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Default Extension="png" ContentType="image/png"/>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77"/>
        <w:ind w:left="0"/>
        <w:rPr>
          <w:sz w:val="48"/>
        </w:rPr>
      </w:pPr>
    </w:p>
    <w:p>
      <w:pPr>
        <w:spacing w:before="1"/>
        <w:ind w:left="4729" w:right="0" w:firstLine="266"/>
        <w:jc w:val="left"/>
        <w:rPr>
          <w:rFonts w:ascii="Arial"/>
          <w:b/>
          <w:sz w:val="48"/>
        </w:rPr>
      </w:pPr>
      <w:r>
        <w:rPr>
          <w:rFonts w:ascii="Arial"/>
          <w:b/>
          <w:sz w:val="48"/>
        </w:rPr>
        <w:t>O-RAN</w:t>
      </w:r>
      <w:r>
        <w:rPr>
          <w:rFonts w:ascii="Arial"/>
          <w:b/>
          <w:spacing w:val="40"/>
          <w:sz w:val="48"/>
        </w:rPr>
        <w:t> </w:t>
      </w:r>
      <w:r>
        <w:rPr>
          <w:rFonts w:ascii="Arial"/>
          <w:b/>
          <w:sz w:val="48"/>
        </w:rPr>
        <w:t>Working</w:t>
      </w:r>
      <w:r>
        <w:rPr>
          <w:rFonts w:ascii="Arial"/>
          <w:b/>
          <w:spacing w:val="40"/>
          <w:sz w:val="48"/>
        </w:rPr>
        <w:t> </w:t>
      </w:r>
      <w:r>
        <w:rPr>
          <w:rFonts w:ascii="Arial"/>
          <w:b/>
          <w:sz w:val="48"/>
        </w:rPr>
        <w:t>Group</w:t>
      </w:r>
      <w:r>
        <w:rPr>
          <w:rFonts w:ascii="Arial"/>
          <w:b/>
          <w:spacing w:val="96"/>
          <w:sz w:val="48"/>
        </w:rPr>
        <w:t> </w:t>
      </w:r>
      <w:r>
        <w:rPr>
          <w:rFonts w:ascii="Arial"/>
          <w:b/>
          <w:sz w:val="48"/>
        </w:rPr>
        <w:t>1</w:t>
      </w:r>
      <w:r>
        <w:rPr>
          <w:rFonts w:ascii="Arial"/>
          <w:b/>
          <w:sz w:val="48"/>
        </w:rPr>
        <w:t> Massive</w:t>
      </w:r>
      <w:r>
        <w:rPr>
          <w:rFonts w:ascii="Arial"/>
          <w:b/>
          <w:spacing w:val="31"/>
          <w:w w:val="150"/>
          <w:sz w:val="48"/>
        </w:rPr>
        <w:t> </w:t>
      </w:r>
      <w:r>
        <w:rPr>
          <w:rFonts w:ascii="Arial"/>
          <w:b/>
          <w:sz w:val="48"/>
        </w:rPr>
        <w:t>MIMO</w:t>
      </w:r>
      <w:r>
        <w:rPr>
          <w:rFonts w:ascii="Arial"/>
          <w:b/>
          <w:spacing w:val="35"/>
          <w:w w:val="150"/>
          <w:sz w:val="48"/>
        </w:rPr>
        <w:t> </w:t>
      </w:r>
      <w:r>
        <w:rPr>
          <w:rFonts w:ascii="Arial"/>
          <w:b/>
          <w:sz w:val="48"/>
        </w:rPr>
        <w:t>Use</w:t>
      </w:r>
      <w:r>
        <w:rPr>
          <w:rFonts w:ascii="Arial"/>
          <w:b/>
          <w:spacing w:val="31"/>
          <w:w w:val="150"/>
          <w:sz w:val="48"/>
        </w:rPr>
        <w:t> </w:t>
      </w:r>
      <w:r>
        <w:rPr>
          <w:rFonts w:ascii="Arial"/>
          <w:b/>
          <w:spacing w:val="-2"/>
          <w:sz w:val="48"/>
        </w:rPr>
        <w:t>Cases</w:t>
      </w:r>
    </w:p>
    <w:p>
      <w:pPr>
        <w:spacing w:before="160"/>
        <w:ind w:left="6915" w:right="0" w:firstLine="0"/>
        <w:jc w:val="left"/>
        <w:rPr>
          <w:rFonts w:ascii="Arial"/>
          <w:b/>
          <w:sz w:val="48"/>
        </w:rPr>
      </w:pPr>
      <w:r>
        <w:rPr>
          <w:rFonts w:ascii="Arial"/>
          <w:b/>
          <w:sz w:val="48"/>
        </w:rPr>
        <w:t>Technical</w:t>
      </w:r>
      <w:r>
        <w:rPr>
          <w:rFonts w:ascii="Arial"/>
          <w:b/>
          <w:spacing w:val="38"/>
          <w:w w:val="150"/>
          <w:sz w:val="48"/>
        </w:rPr>
        <w:t> </w:t>
      </w:r>
      <w:r>
        <w:rPr>
          <w:rFonts w:ascii="Arial"/>
          <w:b/>
          <w:spacing w:val="-2"/>
          <w:sz w:val="48"/>
        </w:rPr>
        <w:t>Report</w: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186"/>
        <w:ind w:left="0"/>
        <w:rPr>
          <w:rFonts w:ascii="Arial"/>
          <w:b/>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279937</wp:posOffset>
                </wp:positionV>
                <wp:extent cx="6481445" cy="1841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481445" cy="18415"/>
                        </a:xfrm>
                        <a:custGeom>
                          <a:avLst/>
                          <a:gdLst/>
                          <a:ahLst/>
                          <a:cxnLst/>
                          <a:rect l="l" t="t" r="r" b="b"/>
                          <a:pathLst>
                            <a:path w="6481445" h="18415">
                              <a:moveTo>
                                <a:pt x="0" y="0"/>
                              </a:moveTo>
                              <a:lnTo>
                                <a:pt x="0" y="18288"/>
                              </a:lnTo>
                              <a:lnTo>
                                <a:pt x="6481317" y="18288"/>
                              </a:lnTo>
                              <a:lnTo>
                                <a:pt x="6481317"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2.042305pt;width:510.34pt;height:1.44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138"/>
        <w:ind w:left="0"/>
        <w:rPr>
          <w:rFonts w:ascii="Arial"/>
          <w:b/>
          <w:sz w:val="22"/>
        </w:rPr>
      </w:pPr>
    </w:p>
    <w:p>
      <w:pPr>
        <w:pStyle w:val="Heading5"/>
        <w:spacing w:before="1"/>
        <w:ind w:left="727"/>
        <w:rPr>
          <w:rFonts w:ascii="Arial"/>
        </w:rPr>
      </w:pPr>
      <w:r>
        <w:rPr>
          <w:rFonts w:ascii="Arial"/>
        </w:rPr>
        <w:t>This</w:t>
      </w:r>
      <w:r>
        <w:rPr>
          <w:rFonts w:ascii="Arial"/>
          <w:spacing w:val="-1"/>
        </w:rPr>
        <w:t> </w:t>
      </w:r>
      <w:r>
        <w:rPr>
          <w:rFonts w:ascii="Arial"/>
        </w:rPr>
        <w:t>is</w:t>
      </w:r>
      <w:r>
        <w:rPr>
          <w:rFonts w:ascii="Arial"/>
          <w:spacing w:val="-1"/>
        </w:rPr>
        <w:t> </w:t>
      </w:r>
      <w:r>
        <w:rPr>
          <w:rFonts w:ascii="Arial"/>
        </w:rPr>
        <w:t>a re-published</w:t>
      </w:r>
      <w:r>
        <w:rPr>
          <w:rFonts w:ascii="Arial"/>
          <w:spacing w:val="-1"/>
        </w:rPr>
        <w:t> </w:t>
      </w:r>
      <w:r>
        <w:rPr>
          <w:rFonts w:ascii="Arial"/>
        </w:rPr>
        <w:t>version</w:t>
      </w:r>
      <w:r>
        <w:rPr>
          <w:rFonts w:ascii="Arial"/>
          <w:spacing w:val="-1"/>
        </w:rPr>
        <w:t> </w:t>
      </w:r>
      <w:r>
        <w:rPr>
          <w:rFonts w:ascii="Arial"/>
        </w:rPr>
        <w:t>of the</w:t>
      </w:r>
      <w:r>
        <w:rPr>
          <w:rFonts w:ascii="Arial"/>
          <w:spacing w:val="-1"/>
        </w:rPr>
        <w:t> </w:t>
      </w:r>
      <w:r>
        <w:rPr>
          <w:rFonts w:ascii="Arial"/>
        </w:rPr>
        <w:t>attached</w:t>
      </w:r>
      <w:r>
        <w:rPr>
          <w:rFonts w:ascii="Arial"/>
          <w:spacing w:val="-1"/>
        </w:rPr>
        <w:t> </w:t>
      </w:r>
      <w:r>
        <w:rPr>
          <w:rFonts w:ascii="Arial"/>
        </w:rPr>
        <w:t>final </w:t>
      </w:r>
      <w:r>
        <w:rPr>
          <w:rFonts w:ascii="Arial"/>
          <w:spacing w:val="-2"/>
        </w:rPr>
        <w:t>specification.</w:t>
      </w:r>
    </w:p>
    <w:p>
      <w:pPr>
        <w:pStyle w:val="BodyText"/>
        <w:spacing w:before="22"/>
        <w:ind w:left="0"/>
        <w:rPr>
          <w:rFonts w:ascii="Arial"/>
          <w:b/>
          <w:sz w:val="22"/>
        </w:rPr>
      </w:pPr>
    </w:p>
    <w:p>
      <w:pPr>
        <w:spacing w:line="249" w:lineRule="auto" w:before="0"/>
        <w:ind w:left="727" w:right="0" w:firstLine="0"/>
        <w:jc w:val="left"/>
        <w:rPr>
          <w:rFonts w:ascii="Arial"/>
          <w:sz w:val="22"/>
        </w:rPr>
      </w:pPr>
      <w:r>
        <w:rPr>
          <w:rFonts w:ascii="Arial"/>
          <w:sz w:val="22"/>
        </w:rPr>
        <w:t>For this re-published version, the prior versions of the IPR Policy will apply, except that the previous requirement</w:t>
      </w:r>
      <w:r>
        <w:rPr>
          <w:rFonts w:ascii="Arial"/>
          <w:spacing w:val="-3"/>
          <w:sz w:val="22"/>
        </w:rPr>
        <w:t> </w:t>
      </w:r>
      <w:r>
        <w:rPr>
          <w:rFonts w:ascii="Arial"/>
          <w:sz w:val="22"/>
        </w:rPr>
        <w:t>for</w:t>
      </w:r>
      <w:r>
        <w:rPr>
          <w:rFonts w:ascii="Arial"/>
          <w:spacing w:val="-3"/>
          <w:sz w:val="22"/>
        </w:rPr>
        <w:t> </w:t>
      </w:r>
      <w:r>
        <w:rPr>
          <w:rFonts w:ascii="Arial"/>
          <w:sz w:val="22"/>
        </w:rPr>
        <w:t>Adopters</w:t>
      </w:r>
      <w:r>
        <w:rPr>
          <w:rFonts w:ascii="Arial"/>
          <w:spacing w:val="-3"/>
          <w:sz w:val="22"/>
        </w:rPr>
        <w:t> </w:t>
      </w:r>
      <w:r>
        <w:rPr>
          <w:rFonts w:ascii="Arial"/>
          <w:sz w:val="22"/>
        </w:rPr>
        <w:t>(as</w:t>
      </w:r>
      <w:r>
        <w:rPr>
          <w:rFonts w:ascii="Arial"/>
          <w:spacing w:val="-3"/>
          <w:sz w:val="22"/>
        </w:rPr>
        <w:t> </w:t>
      </w:r>
      <w:r>
        <w:rPr>
          <w:rFonts w:ascii="Arial"/>
          <w:sz w:val="22"/>
        </w:rPr>
        <w:t>defined</w:t>
      </w:r>
      <w:r>
        <w:rPr>
          <w:rFonts w:ascii="Arial"/>
          <w:spacing w:val="-3"/>
          <w:sz w:val="22"/>
        </w:rPr>
        <w:t> </w:t>
      </w:r>
      <w:r>
        <w:rPr>
          <w:rFonts w:ascii="Arial"/>
          <w:sz w:val="22"/>
        </w:rPr>
        <w:t>in</w:t>
      </w:r>
      <w:r>
        <w:rPr>
          <w:rFonts w:ascii="Arial"/>
          <w:spacing w:val="-3"/>
          <w:sz w:val="22"/>
        </w:rPr>
        <w:t> </w:t>
      </w:r>
      <w:r>
        <w:rPr>
          <w:rFonts w:ascii="Arial"/>
          <w:sz w:val="22"/>
        </w:rPr>
        <w:t>the</w:t>
      </w:r>
      <w:r>
        <w:rPr>
          <w:rFonts w:ascii="Arial"/>
          <w:spacing w:val="-3"/>
          <w:sz w:val="22"/>
        </w:rPr>
        <w:t> </w:t>
      </w:r>
      <w:r>
        <w:rPr>
          <w:rFonts w:ascii="Arial"/>
          <w:sz w:val="22"/>
        </w:rPr>
        <w:t>earlier</w:t>
      </w:r>
      <w:r>
        <w:rPr>
          <w:rFonts w:ascii="Arial"/>
          <w:spacing w:val="-3"/>
          <w:sz w:val="22"/>
        </w:rPr>
        <w:t> </w:t>
      </w:r>
      <w:r>
        <w:rPr>
          <w:rFonts w:ascii="Arial"/>
          <w:sz w:val="22"/>
        </w:rPr>
        <w:t>IPR</w:t>
      </w:r>
      <w:r>
        <w:rPr>
          <w:rFonts w:ascii="Arial"/>
          <w:spacing w:val="-3"/>
          <w:sz w:val="22"/>
        </w:rPr>
        <w:t> </w:t>
      </w:r>
      <w:r>
        <w:rPr>
          <w:rFonts w:ascii="Arial"/>
          <w:sz w:val="22"/>
        </w:rPr>
        <w:t>Policy)</w:t>
      </w:r>
      <w:r>
        <w:rPr>
          <w:rFonts w:ascii="Arial"/>
          <w:spacing w:val="-3"/>
          <w:sz w:val="22"/>
        </w:rPr>
        <w:t> </w:t>
      </w:r>
      <w:r>
        <w:rPr>
          <w:rFonts w:ascii="Arial"/>
          <w:sz w:val="22"/>
        </w:rPr>
        <w:t>to</w:t>
      </w:r>
      <w:r>
        <w:rPr>
          <w:rFonts w:ascii="Arial"/>
          <w:spacing w:val="-3"/>
          <w:sz w:val="22"/>
        </w:rPr>
        <w:t> </w:t>
      </w:r>
      <w:r>
        <w:rPr>
          <w:rFonts w:ascii="Arial"/>
          <w:sz w:val="22"/>
        </w:rPr>
        <w:t>agree</w:t>
      </w:r>
      <w:r>
        <w:rPr>
          <w:rFonts w:ascii="Arial"/>
          <w:spacing w:val="-3"/>
          <w:sz w:val="22"/>
        </w:rPr>
        <w:t> </w:t>
      </w:r>
      <w:r>
        <w:rPr>
          <w:rFonts w:ascii="Arial"/>
          <w:sz w:val="22"/>
        </w:rPr>
        <w:t>to</w:t>
      </w:r>
      <w:r>
        <w:rPr>
          <w:rFonts w:ascii="Arial"/>
          <w:spacing w:val="-3"/>
          <w:sz w:val="22"/>
        </w:rPr>
        <w:t> </w:t>
      </w:r>
      <w:r>
        <w:rPr>
          <w:rFonts w:ascii="Arial"/>
          <w:sz w:val="22"/>
        </w:rPr>
        <w:t>an</w:t>
      </w:r>
      <w:r>
        <w:rPr>
          <w:rFonts w:ascii="Arial"/>
          <w:spacing w:val="-3"/>
          <w:sz w:val="22"/>
        </w:rPr>
        <w:t> </w:t>
      </w:r>
      <w:r>
        <w:rPr>
          <w:rFonts w:ascii="Arial"/>
          <w:sz w:val="22"/>
        </w:rPr>
        <w:t>O-RAN</w:t>
      </w:r>
      <w:r>
        <w:rPr>
          <w:rFonts w:ascii="Arial"/>
          <w:spacing w:val="-3"/>
          <w:sz w:val="22"/>
        </w:rPr>
        <w:t> </w:t>
      </w:r>
      <w:r>
        <w:rPr>
          <w:rFonts w:ascii="Arial"/>
          <w:sz w:val="22"/>
        </w:rPr>
        <w:t>Adopter</w:t>
      </w:r>
      <w:r>
        <w:rPr>
          <w:rFonts w:ascii="Arial"/>
          <w:spacing w:val="-3"/>
          <w:sz w:val="22"/>
        </w:rPr>
        <w:t> </w:t>
      </w:r>
      <w:r>
        <w:rPr>
          <w:rFonts w:ascii="Arial"/>
          <w:sz w:val="22"/>
        </w:rPr>
        <w:t>License Agreement</w:t>
      </w:r>
      <w:r>
        <w:rPr>
          <w:rFonts w:ascii="Arial"/>
          <w:spacing w:val="-2"/>
          <w:sz w:val="22"/>
        </w:rPr>
        <w:t> </w:t>
      </w:r>
      <w:r>
        <w:rPr>
          <w:rFonts w:ascii="Arial"/>
          <w:sz w:val="22"/>
        </w:rPr>
        <w:t>to</w:t>
      </w:r>
      <w:r>
        <w:rPr>
          <w:rFonts w:ascii="Arial"/>
          <w:spacing w:val="-2"/>
          <w:sz w:val="22"/>
        </w:rPr>
        <w:t> </w:t>
      </w:r>
      <w:r>
        <w:rPr>
          <w:rFonts w:ascii="Arial"/>
          <w:sz w:val="22"/>
        </w:rPr>
        <w:t>access</w:t>
      </w:r>
      <w:r>
        <w:rPr>
          <w:rFonts w:ascii="Arial"/>
          <w:spacing w:val="-2"/>
          <w:sz w:val="22"/>
        </w:rPr>
        <w:t> </w:t>
      </w:r>
      <w:r>
        <w:rPr>
          <w:rFonts w:ascii="Arial"/>
          <w:sz w:val="22"/>
        </w:rPr>
        <w:t>and</w:t>
      </w:r>
      <w:r>
        <w:rPr>
          <w:rFonts w:ascii="Arial"/>
          <w:spacing w:val="-2"/>
          <w:sz w:val="22"/>
        </w:rPr>
        <w:t> </w:t>
      </w:r>
      <w:r>
        <w:rPr>
          <w:rFonts w:ascii="Arial"/>
          <w:sz w:val="22"/>
        </w:rPr>
        <w:t>use</w:t>
      </w:r>
      <w:r>
        <w:rPr>
          <w:rFonts w:ascii="Arial"/>
          <w:spacing w:val="-2"/>
          <w:sz w:val="22"/>
        </w:rPr>
        <w:t> </w:t>
      </w:r>
      <w:r>
        <w:rPr>
          <w:rFonts w:ascii="Arial"/>
          <w:sz w:val="22"/>
        </w:rPr>
        <w:t>Final</w:t>
      </w:r>
      <w:r>
        <w:rPr>
          <w:rFonts w:ascii="Arial"/>
          <w:spacing w:val="-2"/>
          <w:sz w:val="22"/>
        </w:rPr>
        <w:t> </w:t>
      </w:r>
      <w:r>
        <w:rPr>
          <w:rFonts w:ascii="Arial"/>
          <w:sz w:val="22"/>
        </w:rPr>
        <w:t>Specifications</w:t>
      </w:r>
      <w:r>
        <w:rPr>
          <w:rFonts w:ascii="Arial"/>
          <w:spacing w:val="-2"/>
          <w:sz w:val="22"/>
        </w:rPr>
        <w:t> </w:t>
      </w:r>
      <w:r>
        <w:rPr>
          <w:rFonts w:ascii="Arial"/>
          <w:sz w:val="22"/>
        </w:rPr>
        <w:t>shall</w:t>
      </w:r>
      <w:r>
        <w:rPr>
          <w:rFonts w:ascii="Arial"/>
          <w:spacing w:val="-2"/>
          <w:sz w:val="22"/>
        </w:rPr>
        <w:t> </w:t>
      </w:r>
      <w:r>
        <w:rPr>
          <w:rFonts w:ascii="Arial"/>
          <w:sz w:val="22"/>
        </w:rPr>
        <w:t>no</w:t>
      </w:r>
      <w:r>
        <w:rPr>
          <w:rFonts w:ascii="Arial"/>
          <w:spacing w:val="-2"/>
          <w:sz w:val="22"/>
        </w:rPr>
        <w:t> </w:t>
      </w:r>
      <w:r>
        <w:rPr>
          <w:rFonts w:ascii="Arial"/>
          <w:sz w:val="22"/>
        </w:rPr>
        <w:t>longer</w:t>
      </w:r>
      <w:r>
        <w:rPr>
          <w:rFonts w:ascii="Arial"/>
          <w:spacing w:val="-2"/>
          <w:sz w:val="22"/>
        </w:rPr>
        <w:t> </w:t>
      </w:r>
      <w:r>
        <w:rPr>
          <w:rFonts w:ascii="Arial"/>
          <w:sz w:val="22"/>
        </w:rPr>
        <w:t>apply</w:t>
      </w:r>
      <w:r>
        <w:rPr>
          <w:rFonts w:ascii="Arial"/>
          <w:spacing w:val="-2"/>
          <w:sz w:val="22"/>
        </w:rPr>
        <w:t> </w:t>
      </w:r>
      <w:r>
        <w:rPr>
          <w:rFonts w:ascii="Arial"/>
          <w:sz w:val="22"/>
        </w:rPr>
        <w:t>or</w:t>
      </w:r>
      <w:r>
        <w:rPr>
          <w:rFonts w:ascii="Arial"/>
          <w:spacing w:val="-2"/>
          <w:sz w:val="22"/>
        </w:rPr>
        <w:t> </w:t>
      </w:r>
      <w:r>
        <w:rPr>
          <w:rFonts w:ascii="Arial"/>
          <w:sz w:val="22"/>
        </w:rPr>
        <w:t>be</w:t>
      </w:r>
      <w:r>
        <w:rPr>
          <w:rFonts w:ascii="Arial"/>
          <w:spacing w:val="-2"/>
          <w:sz w:val="22"/>
        </w:rPr>
        <w:t> </w:t>
      </w:r>
      <w:r>
        <w:rPr>
          <w:rFonts w:ascii="Arial"/>
          <w:sz w:val="22"/>
        </w:rPr>
        <w:t>required</w:t>
      </w:r>
      <w:r>
        <w:rPr>
          <w:rFonts w:ascii="Arial"/>
          <w:spacing w:val="-2"/>
          <w:sz w:val="22"/>
        </w:rPr>
        <w:t> </w:t>
      </w:r>
      <w:r>
        <w:rPr>
          <w:rFonts w:ascii="Arial"/>
          <w:sz w:val="22"/>
        </w:rPr>
        <w:t>for</w:t>
      </w:r>
      <w:r>
        <w:rPr>
          <w:rFonts w:ascii="Arial"/>
          <w:spacing w:val="-2"/>
          <w:sz w:val="22"/>
        </w:rPr>
        <w:t> </w:t>
      </w:r>
      <w:r>
        <w:rPr>
          <w:rFonts w:ascii="Arial"/>
          <w:sz w:val="22"/>
        </w:rPr>
        <w:t>these</w:t>
      </w:r>
      <w:r>
        <w:rPr>
          <w:rFonts w:ascii="Arial"/>
          <w:spacing w:val="-2"/>
          <w:sz w:val="22"/>
        </w:rPr>
        <w:t> </w:t>
      </w:r>
      <w:r>
        <w:rPr>
          <w:rFonts w:ascii="Arial"/>
          <w:sz w:val="22"/>
        </w:rPr>
        <w:t>Final Specifications after 1st July 2022.</w:t>
      </w:r>
    </w:p>
    <w:p>
      <w:pPr>
        <w:pStyle w:val="BodyText"/>
        <w:spacing w:before="14"/>
        <w:ind w:left="0"/>
        <w:rPr>
          <w:rFonts w:ascii="Arial"/>
          <w:sz w:val="22"/>
        </w:rPr>
      </w:pPr>
    </w:p>
    <w:p>
      <w:pPr>
        <w:spacing w:line="249" w:lineRule="auto" w:before="0"/>
        <w:ind w:left="727" w:right="529" w:firstLine="0"/>
        <w:jc w:val="left"/>
        <w:rPr>
          <w:rFonts w:ascii="Arial"/>
          <w:sz w:val="22"/>
        </w:rPr>
      </w:pPr>
      <w:r>
        <w:rPr>
          <w:rFonts w:ascii="Arial"/>
          <w:sz w:val="22"/>
        </w:rPr>
        <w:t>The copying or incorporation into any other work of part or all of the material available in this specification in any form without the prior written permission of O-RAN ALLIANCE e.V.</w:t>
      </w:r>
      <w:r>
        <w:rPr>
          <w:rFonts w:ascii="Arial"/>
          <w:spacing w:val="40"/>
          <w:sz w:val="22"/>
        </w:rPr>
        <w:t> </w:t>
      </w:r>
      <w:r>
        <w:rPr>
          <w:rFonts w:ascii="Arial"/>
          <w:sz w:val="22"/>
        </w:rPr>
        <w:t>is prohibited, save that you may print or download extracts of the material on this site for your personal use, or copy the material on this site for the purpose of sending to individual third parties for their information provided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acknowledge</w:t>
      </w:r>
      <w:r>
        <w:rPr>
          <w:rFonts w:ascii="Arial"/>
          <w:spacing w:val="-3"/>
          <w:sz w:val="22"/>
        </w:rPr>
        <w:t> </w:t>
      </w:r>
      <w:r>
        <w:rPr>
          <w:rFonts w:ascii="Arial"/>
          <w:sz w:val="22"/>
        </w:rPr>
        <w:t>O-RAN</w:t>
      </w:r>
      <w:r>
        <w:rPr>
          <w:rFonts w:ascii="Arial"/>
          <w:spacing w:val="-3"/>
          <w:sz w:val="22"/>
        </w:rPr>
        <w:t> </w:t>
      </w:r>
      <w:r>
        <w:rPr>
          <w:rFonts w:ascii="Arial"/>
          <w:sz w:val="22"/>
        </w:rPr>
        <w:t>ALLIANCE</w:t>
      </w:r>
      <w:r>
        <w:rPr>
          <w:rFonts w:ascii="Arial"/>
          <w:spacing w:val="-3"/>
          <w:sz w:val="22"/>
        </w:rPr>
        <w:t> </w:t>
      </w:r>
      <w:r>
        <w:rPr>
          <w:rFonts w:ascii="Arial"/>
          <w:sz w:val="22"/>
        </w:rPr>
        <w:t>as</w:t>
      </w:r>
      <w:r>
        <w:rPr>
          <w:rFonts w:ascii="Arial"/>
          <w:spacing w:val="-3"/>
          <w:sz w:val="22"/>
        </w:rPr>
        <w:t> </w:t>
      </w:r>
      <w:r>
        <w:rPr>
          <w:rFonts w:ascii="Arial"/>
          <w:sz w:val="22"/>
        </w:rPr>
        <w:t>the</w:t>
      </w:r>
      <w:r>
        <w:rPr>
          <w:rFonts w:ascii="Arial"/>
          <w:spacing w:val="-3"/>
          <w:sz w:val="22"/>
        </w:rPr>
        <w:t> </w:t>
      </w:r>
      <w:r>
        <w:rPr>
          <w:rFonts w:ascii="Arial"/>
          <w:sz w:val="22"/>
        </w:rPr>
        <w:t>source</w:t>
      </w:r>
      <w:r>
        <w:rPr>
          <w:rFonts w:ascii="Arial"/>
          <w:spacing w:val="-3"/>
          <w:sz w:val="22"/>
        </w:rPr>
        <w:t> </w:t>
      </w:r>
      <w:r>
        <w:rPr>
          <w:rFonts w:ascii="Arial"/>
          <w:sz w:val="22"/>
        </w:rPr>
        <w:t>of</w:t>
      </w:r>
      <w:r>
        <w:rPr>
          <w:rFonts w:ascii="Arial"/>
          <w:spacing w:val="-3"/>
          <w:sz w:val="22"/>
        </w:rPr>
        <w:t> </w:t>
      </w:r>
      <w:r>
        <w:rPr>
          <w:rFonts w:ascii="Arial"/>
          <w:sz w:val="22"/>
        </w:rPr>
        <w:t>the</w:t>
      </w:r>
      <w:r>
        <w:rPr>
          <w:rFonts w:ascii="Arial"/>
          <w:spacing w:val="-3"/>
          <w:sz w:val="22"/>
        </w:rPr>
        <w:t> </w:t>
      </w:r>
      <w:r>
        <w:rPr>
          <w:rFonts w:ascii="Arial"/>
          <w:sz w:val="22"/>
        </w:rPr>
        <w:t>material</w:t>
      </w:r>
      <w:r>
        <w:rPr>
          <w:rFonts w:ascii="Arial"/>
          <w:spacing w:val="-3"/>
          <w:sz w:val="22"/>
        </w:rPr>
        <w:t> </w:t>
      </w:r>
      <w:r>
        <w:rPr>
          <w:rFonts w:ascii="Arial"/>
          <w:sz w:val="22"/>
        </w:rPr>
        <w:t>and</w:t>
      </w:r>
      <w:r>
        <w:rPr>
          <w:rFonts w:ascii="Arial"/>
          <w:spacing w:val="-3"/>
          <w:sz w:val="22"/>
        </w:rPr>
        <w:t> </w:t>
      </w:r>
      <w:r>
        <w:rPr>
          <w:rFonts w:ascii="Arial"/>
          <w:sz w:val="22"/>
        </w:rPr>
        <w:t>that</w:t>
      </w:r>
      <w:r>
        <w:rPr>
          <w:rFonts w:ascii="Arial"/>
          <w:spacing w:val="-3"/>
          <w:sz w:val="22"/>
        </w:rPr>
        <w:t> </w:t>
      </w:r>
      <w:r>
        <w:rPr>
          <w:rFonts w:ascii="Arial"/>
          <w:sz w:val="22"/>
        </w:rPr>
        <w:t>you</w:t>
      </w:r>
      <w:r>
        <w:rPr>
          <w:rFonts w:ascii="Arial"/>
          <w:spacing w:val="-3"/>
          <w:sz w:val="22"/>
        </w:rPr>
        <w:t> </w:t>
      </w:r>
      <w:r>
        <w:rPr>
          <w:rFonts w:ascii="Arial"/>
          <w:sz w:val="22"/>
        </w:rPr>
        <w:t>inform</w:t>
      </w:r>
      <w:r>
        <w:rPr>
          <w:rFonts w:ascii="Arial"/>
          <w:spacing w:val="-3"/>
          <w:sz w:val="22"/>
        </w:rPr>
        <w:t> </w:t>
      </w:r>
      <w:r>
        <w:rPr>
          <w:rFonts w:ascii="Arial"/>
          <w:sz w:val="22"/>
        </w:rPr>
        <w:t>the third party that these conditions apply to them and that they must comply with them.</w:t>
      </w: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spacing w:before="44"/>
        <w:ind w:left="0"/>
        <w:rPr>
          <w:rFonts w:ascii="Arial"/>
        </w:rPr>
      </w:pPr>
      <w:r>
        <w:rPr/>
        <mc:AlternateContent>
          <mc:Choice Requires="wps">
            <w:drawing>
              <wp:anchor distT="0" distB="0" distL="0" distR="0" allowOverlap="1" layoutInCell="1" locked="0" behindDoc="1" simplePos="0" relativeHeight="487588352">
                <wp:simplePos x="0" y="0"/>
                <wp:positionH relativeFrom="page">
                  <wp:posOffset>523292</wp:posOffset>
                </wp:positionH>
                <wp:positionV relativeFrom="paragraph">
                  <wp:posOffset>189366</wp:posOffset>
                </wp:positionV>
                <wp:extent cx="6481445" cy="1841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481445" cy="18415"/>
                        </a:xfrm>
                        <a:custGeom>
                          <a:avLst/>
                          <a:gdLst/>
                          <a:ahLst/>
                          <a:cxnLst/>
                          <a:rect l="l" t="t" r="r" b="b"/>
                          <a:pathLst>
                            <a:path w="6481445" h="18415">
                              <a:moveTo>
                                <a:pt x="0" y="0"/>
                              </a:moveTo>
                              <a:lnTo>
                                <a:pt x="0" y="18287"/>
                              </a:lnTo>
                              <a:lnTo>
                                <a:pt x="6481318" y="18287"/>
                              </a:lnTo>
                              <a:lnTo>
                                <a:pt x="6481318"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204155pt;margin-top:14.910745pt;width:510.34pt;height:1.44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rFonts w:ascii="Arial"/>
          <w:sz w:val="22"/>
        </w:rPr>
      </w:pPr>
    </w:p>
    <w:p>
      <w:pPr>
        <w:spacing w:before="0"/>
        <w:ind w:left="685" w:right="0" w:firstLine="0"/>
        <w:jc w:val="left"/>
        <w:rPr>
          <w:rFonts w:ascii="Arial" w:hAnsi="Arial"/>
          <w:sz w:val="22"/>
        </w:rPr>
      </w:pPr>
      <w:r>
        <w:rPr>
          <w:rFonts w:ascii="Arial" w:hAnsi="Arial"/>
          <w:sz w:val="22"/>
        </w:rPr>
        <w:t>Copyright</w:t>
      </w:r>
      <w:r>
        <w:rPr>
          <w:rFonts w:ascii="Arial" w:hAnsi="Arial"/>
          <w:spacing w:val="-2"/>
          <w:sz w:val="22"/>
        </w:rPr>
        <w:t> </w:t>
      </w:r>
      <w:r>
        <w:rPr>
          <w:rFonts w:ascii="Arial" w:hAnsi="Arial"/>
          <w:sz w:val="22"/>
        </w:rPr>
        <w:t>©</w:t>
      </w:r>
      <w:r>
        <w:rPr>
          <w:rFonts w:ascii="Arial" w:hAnsi="Arial"/>
          <w:spacing w:val="-1"/>
          <w:sz w:val="22"/>
        </w:rPr>
        <w:t> </w:t>
      </w:r>
      <w:r>
        <w:rPr>
          <w:rFonts w:ascii="Arial" w:hAnsi="Arial"/>
          <w:sz w:val="22"/>
        </w:rPr>
        <w:t>2022</w:t>
      </w:r>
      <w:r>
        <w:rPr>
          <w:rFonts w:ascii="Arial" w:hAnsi="Arial"/>
          <w:spacing w:val="-1"/>
          <w:sz w:val="22"/>
        </w:rPr>
        <w:t> </w:t>
      </w:r>
      <w:r>
        <w:rPr>
          <w:rFonts w:ascii="Arial" w:hAnsi="Arial"/>
          <w:sz w:val="22"/>
        </w:rPr>
        <w:t>by</w:t>
      </w:r>
      <w:r>
        <w:rPr>
          <w:rFonts w:ascii="Arial" w:hAnsi="Arial"/>
          <w:spacing w:val="-2"/>
          <w:sz w:val="22"/>
        </w:rPr>
        <w:t> </w:t>
      </w:r>
      <w:r>
        <w:rPr>
          <w:rFonts w:ascii="Arial" w:hAnsi="Arial"/>
          <w:sz w:val="22"/>
        </w:rPr>
        <w:t>the</w:t>
      </w:r>
      <w:r>
        <w:rPr>
          <w:rFonts w:ascii="Arial" w:hAnsi="Arial"/>
          <w:spacing w:val="-1"/>
          <w:sz w:val="22"/>
        </w:rPr>
        <w:t> </w:t>
      </w:r>
      <w:r>
        <w:rPr>
          <w:rFonts w:ascii="Arial" w:hAnsi="Arial"/>
          <w:sz w:val="22"/>
        </w:rPr>
        <w:t>O-RAN</w:t>
      </w:r>
      <w:r>
        <w:rPr>
          <w:rFonts w:ascii="Arial" w:hAnsi="Arial"/>
          <w:spacing w:val="-1"/>
          <w:sz w:val="22"/>
        </w:rPr>
        <w:t> </w:t>
      </w:r>
      <w:r>
        <w:rPr>
          <w:rFonts w:ascii="Arial" w:hAnsi="Arial"/>
          <w:sz w:val="22"/>
        </w:rPr>
        <w:t>ALLIANCE</w:t>
      </w:r>
      <w:r>
        <w:rPr>
          <w:rFonts w:ascii="Arial" w:hAnsi="Arial"/>
          <w:spacing w:val="-1"/>
          <w:sz w:val="22"/>
        </w:rPr>
        <w:t> </w:t>
      </w:r>
      <w:r>
        <w:rPr>
          <w:rFonts w:ascii="Arial" w:hAnsi="Arial"/>
          <w:spacing w:val="-4"/>
          <w:sz w:val="22"/>
        </w:rPr>
        <w:t>e.V.</w:t>
      </w:r>
    </w:p>
    <w:p>
      <w:pPr>
        <w:spacing w:before="11"/>
        <w:ind w:left="685" w:right="0" w:firstLine="0"/>
        <w:jc w:val="left"/>
        <w:rPr>
          <w:rFonts w:ascii="Arial"/>
          <w:sz w:val="22"/>
        </w:rPr>
      </w:pPr>
      <w:r>
        <w:rPr>
          <w:rFonts w:ascii="Arial"/>
          <w:sz w:val="22"/>
        </w:rPr>
        <w:t>Your</w:t>
      </w:r>
      <w:r>
        <w:rPr>
          <w:rFonts w:ascii="Arial"/>
          <w:spacing w:val="-1"/>
          <w:sz w:val="22"/>
        </w:rPr>
        <w:t> </w:t>
      </w:r>
      <w:r>
        <w:rPr>
          <w:rFonts w:ascii="Arial"/>
          <w:sz w:val="22"/>
        </w:rPr>
        <w:t>use</w:t>
      </w:r>
      <w:r>
        <w:rPr>
          <w:rFonts w:ascii="Arial"/>
          <w:spacing w:val="-1"/>
          <w:sz w:val="22"/>
        </w:rPr>
        <w:t> </w:t>
      </w:r>
      <w:r>
        <w:rPr>
          <w:rFonts w:ascii="Arial"/>
          <w:sz w:val="22"/>
        </w:rPr>
        <w:t>is</w:t>
      </w:r>
      <w:r>
        <w:rPr>
          <w:rFonts w:ascii="Arial"/>
          <w:spacing w:val="-1"/>
          <w:sz w:val="22"/>
        </w:rPr>
        <w:t> </w:t>
      </w:r>
      <w:r>
        <w:rPr>
          <w:rFonts w:ascii="Arial"/>
          <w:sz w:val="22"/>
        </w:rPr>
        <w:t>subject</w:t>
      </w:r>
      <w:r>
        <w:rPr>
          <w:rFonts w:ascii="Arial"/>
          <w:spacing w:val="-1"/>
          <w:sz w:val="22"/>
        </w:rPr>
        <w:t> </w:t>
      </w:r>
      <w:r>
        <w:rPr>
          <w:rFonts w:ascii="Arial"/>
          <w:sz w:val="22"/>
        </w:rPr>
        <w:t>to the</w:t>
      </w:r>
      <w:r>
        <w:rPr>
          <w:rFonts w:ascii="Arial"/>
          <w:spacing w:val="-1"/>
          <w:sz w:val="22"/>
        </w:rPr>
        <w:t> </w:t>
      </w:r>
      <w:r>
        <w:rPr>
          <w:rFonts w:ascii="Arial"/>
          <w:sz w:val="22"/>
        </w:rPr>
        <w:t>copyright</w:t>
      </w:r>
      <w:r>
        <w:rPr>
          <w:rFonts w:ascii="Arial"/>
          <w:spacing w:val="-1"/>
          <w:sz w:val="22"/>
        </w:rPr>
        <w:t> </w:t>
      </w:r>
      <w:r>
        <w:rPr>
          <w:rFonts w:ascii="Arial"/>
          <w:sz w:val="22"/>
        </w:rPr>
        <w:t>statement</w:t>
      </w:r>
      <w:r>
        <w:rPr>
          <w:rFonts w:ascii="Arial"/>
          <w:spacing w:val="-1"/>
          <w:sz w:val="22"/>
        </w:rPr>
        <w:t> </w:t>
      </w:r>
      <w:r>
        <w:rPr>
          <w:rFonts w:ascii="Arial"/>
          <w:sz w:val="22"/>
        </w:rPr>
        <w:t>on</w:t>
      </w:r>
      <w:r>
        <w:rPr>
          <w:rFonts w:ascii="Arial"/>
          <w:spacing w:val="-1"/>
          <w:sz w:val="22"/>
        </w:rPr>
        <w:t> </w:t>
      </w:r>
      <w:r>
        <w:rPr>
          <w:rFonts w:ascii="Arial"/>
          <w:sz w:val="22"/>
        </w:rPr>
        <w:t>the cover</w:t>
      </w:r>
      <w:r>
        <w:rPr>
          <w:rFonts w:ascii="Arial"/>
          <w:spacing w:val="-1"/>
          <w:sz w:val="22"/>
        </w:rPr>
        <w:t> </w:t>
      </w:r>
      <w:r>
        <w:rPr>
          <w:rFonts w:ascii="Arial"/>
          <w:sz w:val="22"/>
        </w:rPr>
        <w:t>page</w:t>
      </w:r>
      <w:r>
        <w:rPr>
          <w:rFonts w:ascii="Arial"/>
          <w:spacing w:val="-1"/>
          <w:sz w:val="22"/>
        </w:rPr>
        <w:t> </w:t>
      </w:r>
      <w:r>
        <w:rPr>
          <w:rFonts w:ascii="Arial"/>
          <w:sz w:val="22"/>
        </w:rPr>
        <w:t>of</w:t>
      </w:r>
      <w:r>
        <w:rPr>
          <w:rFonts w:ascii="Arial"/>
          <w:spacing w:val="-1"/>
          <w:sz w:val="22"/>
        </w:rPr>
        <w:t> </w:t>
      </w:r>
      <w:r>
        <w:rPr>
          <w:rFonts w:ascii="Arial"/>
          <w:sz w:val="22"/>
        </w:rPr>
        <w:t>this </w:t>
      </w:r>
      <w:r>
        <w:rPr>
          <w:rFonts w:ascii="Arial"/>
          <w:spacing w:val="-2"/>
          <w:sz w:val="22"/>
        </w:rPr>
        <w:t>specification.</w:t>
      </w:r>
    </w:p>
    <w:p>
      <w:pPr>
        <w:spacing w:after="0"/>
        <w:jc w:val="left"/>
        <w:rPr>
          <w:rFonts w:ascii="Arial"/>
          <w:sz w:val="22"/>
        </w:rPr>
        <w:sectPr>
          <w:headerReference w:type="default" r:id="rId5"/>
          <w:type w:val="continuous"/>
          <w:pgSz w:w="11910" w:h="16850"/>
          <w:pgMar w:header="1239" w:footer="0" w:top="2660" w:bottom="0" w:left="180" w:right="380"/>
          <w:pgNumType w:start="1"/>
        </w:sectPr>
      </w:pPr>
    </w:p>
    <w:p>
      <w:pPr>
        <w:pStyle w:val="BodyText"/>
        <w:spacing w:before="77"/>
        <w:ind w:left="0"/>
        <w:rPr>
          <w:rFonts w:ascii="Arial"/>
          <w:sz w:val="48"/>
        </w:rPr>
      </w:pPr>
    </w:p>
    <w:p>
      <w:pPr>
        <w:spacing w:before="1"/>
        <w:ind w:left="4729" w:right="0" w:firstLine="266"/>
        <w:jc w:val="left"/>
        <w:rPr>
          <w:rFonts w:ascii="Arial"/>
          <w:b/>
          <w:sz w:val="48"/>
        </w:rPr>
      </w:pPr>
      <w:r>
        <w:rPr>
          <w:rFonts w:ascii="Arial"/>
          <w:b/>
          <w:sz w:val="48"/>
        </w:rPr>
        <w:t>O-RAN</w:t>
      </w:r>
      <w:r>
        <w:rPr>
          <w:rFonts w:ascii="Arial"/>
          <w:b/>
          <w:spacing w:val="40"/>
          <w:sz w:val="48"/>
        </w:rPr>
        <w:t> </w:t>
      </w:r>
      <w:r>
        <w:rPr>
          <w:rFonts w:ascii="Arial"/>
          <w:b/>
          <w:sz w:val="48"/>
        </w:rPr>
        <w:t>Working</w:t>
      </w:r>
      <w:r>
        <w:rPr>
          <w:rFonts w:ascii="Arial"/>
          <w:b/>
          <w:spacing w:val="40"/>
          <w:sz w:val="48"/>
        </w:rPr>
        <w:t> </w:t>
      </w:r>
      <w:r>
        <w:rPr>
          <w:rFonts w:ascii="Arial"/>
          <w:b/>
          <w:sz w:val="48"/>
        </w:rPr>
        <w:t>Group</w:t>
      </w:r>
      <w:r>
        <w:rPr>
          <w:rFonts w:ascii="Arial"/>
          <w:b/>
          <w:spacing w:val="96"/>
          <w:sz w:val="48"/>
        </w:rPr>
        <w:t> </w:t>
      </w:r>
      <w:r>
        <w:rPr>
          <w:rFonts w:ascii="Arial"/>
          <w:b/>
          <w:sz w:val="48"/>
        </w:rPr>
        <w:t>1</w:t>
      </w:r>
      <w:r>
        <w:rPr>
          <w:rFonts w:ascii="Arial"/>
          <w:b/>
          <w:sz w:val="48"/>
        </w:rPr>
        <w:t> Massive</w:t>
      </w:r>
      <w:r>
        <w:rPr>
          <w:rFonts w:ascii="Arial"/>
          <w:b/>
          <w:spacing w:val="31"/>
          <w:w w:val="150"/>
          <w:sz w:val="48"/>
        </w:rPr>
        <w:t> </w:t>
      </w:r>
      <w:r>
        <w:rPr>
          <w:rFonts w:ascii="Arial"/>
          <w:b/>
          <w:sz w:val="48"/>
        </w:rPr>
        <w:t>MIMO</w:t>
      </w:r>
      <w:r>
        <w:rPr>
          <w:rFonts w:ascii="Arial"/>
          <w:b/>
          <w:spacing w:val="35"/>
          <w:w w:val="150"/>
          <w:sz w:val="48"/>
        </w:rPr>
        <w:t> </w:t>
      </w:r>
      <w:r>
        <w:rPr>
          <w:rFonts w:ascii="Arial"/>
          <w:b/>
          <w:sz w:val="48"/>
        </w:rPr>
        <w:t>Use</w:t>
      </w:r>
      <w:r>
        <w:rPr>
          <w:rFonts w:ascii="Arial"/>
          <w:b/>
          <w:spacing w:val="31"/>
          <w:w w:val="150"/>
          <w:sz w:val="48"/>
        </w:rPr>
        <w:t> </w:t>
      </w:r>
      <w:r>
        <w:rPr>
          <w:rFonts w:ascii="Arial"/>
          <w:b/>
          <w:spacing w:val="-2"/>
          <w:sz w:val="48"/>
        </w:rPr>
        <w:t>Cases</w:t>
      </w:r>
    </w:p>
    <w:p>
      <w:pPr>
        <w:spacing w:before="160"/>
        <w:ind w:left="6915" w:right="0" w:firstLine="0"/>
        <w:jc w:val="left"/>
        <w:rPr>
          <w:rFonts w:ascii="Arial"/>
          <w:b/>
          <w:sz w:val="48"/>
        </w:rPr>
      </w:pPr>
      <w:r>
        <w:rPr>
          <w:rFonts w:ascii="Arial"/>
          <w:b/>
          <w:sz w:val="48"/>
        </w:rPr>
        <w:t>Technical</w:t>
      </w:r>
      <w:r>
        <w:rPr>
          <w:rFonts w:ascii="Arial"/>
          <w:b/>
          <w:spacing w:val="38"/>
          <w:w w:val="150"/>
          <w:sz w:val="48"/>
        </w:rPr>
        <w:t> </w:t>
      </w:r>
      <w:r>
        <w:rPr>
          <w:rFonts w:ascii="Arial"/>
          <w:b/>
          <w:spacing w:val="-2"/>
          <w:sz w:val="48"/>
        </w:rPr>
        <w:t>Report</w: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186"/>
        <w:ind w:left="0"/>
        <w:rPr>
          <w:rFonts w:ascii="Arial"/>
          <w:b/>
        </w:rPr>
      </w:pPr>
      <w:r>
        <w:rPr/>
        <mc:AlternateContent>
          <mc:Choice Requires="wps">
            <w:drawing>
              <wp:anchor distT="0" distB="0" distL="0" distR="0" allowOverlap="1" layoutInCell="1" locked="0" behindDoc="1" simplePos="0" relativeHeight="487588864">
                <wp:simplePos x="0" y="0"/>
                <wp:positionH relativeFrom="page">
                  <wp:posOffset>541019</wp:posOffset>
                </wp:positionH>
                <wp:positionV relativeFrom="paragraph">
                  <wp:posOffset>279937</wp:posOffset>
                </wp:positionV>
                <wp:extent cx="6481445" cy="1841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481445" cy="18415"/>
                        </a:xfrm>
                        <a:custGeom>
                          <a:avLst/>
                          <a:gdLst/>
                          <a:ahLst/>
                          <a:cxnLst/>
                          <a:rect l="l" t="t" r="r" b="b"/>
                          <a:pathLst>
                            <a:path w="6481445" h="18415">
                              <a:moveTo>
                                <a:pt x="0" y="0"/>
                              </a:moveTo>
                              <a:lnTo>
                                <a:pt x="0" y="18288"/>
                              </a:lnTo>
                              <a:lnTo>
                                <a:pt x="6481317" y="18288"/>
                              </a:lnTo>
                              <a:lnTo>
                                <a:pt x="6481317"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2.042305pt;width:510.34pt;height:1.44pt;mso-position-horizontal-relative:page;mso-position-vertical-relative:paragraph;z-index:-15727616;mso-wrap-distance-left:0;mso-wrap-distance-right:0" id="docshape8" filled="true" fillcolor="#000000" stroked="false">
                <v:fill type="solid"/>
                <w10:wrap type="topAndBottom"/>
              </v:rect>
            </w:pict>
          </mc:Fallback>
        </mc:AlternateConten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100"/>
        <w:ind w:left="0"/>
        <w:rPr>
          <w:rFonts w:ascii="Arial"/>
          <w:b/>
        </w:rPr>
      </w:pPr>
    </w:p>
    <w:p>
      <w:pPr>
        <w:pStyle w:val="BodyText"/>
        <w:spacing w:before="1"/>
        <w:ind w:left="705"/>
        <w:jc w:val="both"/>
      </w:pPr>
      <w:r>
        <w:rPr/>
        <w:t>Copyright</w:t>
      </w:r>
      <w:r>
        <w:rPr>
          <w:spacing w:val="-6"/>
        </w:rPr>
        <w:t> </w:t>
      </w:r>
      <w:r>
        <w:rPr/>
        <w:t>©</w:t>
      </w:r>
      <w:r>
        <w:rPr>
          <w:spacing w:val="-3"/>
        </w:rPr>
        <w:t> </w:t>
      </w:r>
      <w:r>
        <w:rPr/>
        <w:t>2022</w:t>
      </w:r>
      <w:r>
        <w:rPr>
          <w:spacing w:val="-6"/>
        </w:rPr>
        <w:t> </w:t>
      </w:r>
      <w:r>
        <w:rPr/>
        <w:t>by</w:t>
      </w:r>
      <w:r>
        <w:rPr>
          <w:spacing w:val="-4"/>
        </w:rPr>
        <w:t> </w:t>
      </w:r>
      <w:r>
        <w:rPr/>
        <w:t>O-RAN</w:t>
      </w:r>
      <w:r>
        <w:rPr>
          <w:spacing w:val="-7"/>
        </w:rPr>
        <w:t> </w:t>
      </w:r>
      <w:r>
        <w:rPr/>
        <w:t>ALLIANCE</w:t>
      </w:r>
      <w:r>
        <w:rPr>
          <w:spacing w:val="-4"/>
        </w:rPr>
        <w:t> e.V.</w:t>
      </w:r>
    </w:p>
    <w:p>
      <w:pPr>
        <w:pStyle w:val="BodyText"/>
        <w:spacing w:line="256" w:lineRule="auto" w:before="199"/>
        <w:ind w:left="705" w:right="430"/>
        <w:jc w:val="both"/>
      </w:pPr>
      <w:r>
        <w:rPr/>
        <w:t>By</w:t>
      </w:r>
      <w:r>
        <w:rPr>
          <w:spacing w:val="-4"/>
        </w:rPr>
        <w:t> </w:t>
      </w:r>
      <w:r>
        <w:rPr/>
        <w:t>using,</w:t>
      </w:r>
      <w:r>
        <w:rPr>
          <w:spacing w:val="-5"/>
        </w:rPr>
        <w:t> </w:t>
      </w:r>
      <w:r>
        <w:rPr/>
        <w:t>accessing</w:t>
      </w:r>
      <w:r>
        <w:rPr>
          <w:spacing w:val="-4"/>
        </w:rPr>
        <w:t> </w:t>
      </w:r>
      <w:r>
        <w:rPr/>
        <w:t>or</w:t>
      </w:r>
      <w:r>
        <w:rPr>
          <w:spacing w:val="-5"/>
        </w:rPr>
        <w:t> </w:t>
      </w:r>
      <w:r>
        <w:rPr/>
        <w:t>downloading</w:t>
      </w:r>
      <w:r>
        <w:rPr>
          <w:spacing w:val="-4"/>
        </w:rPr>
        <w:t> </w:t>
      </w:r>
      <w:r>
        <w:rPr/>
        <w:t>any</w:t>
      </w:r>
      <w:r>
        <w:rPr>
          <w:spacing w:val="-4"/>
        </w:rPr>
        <w:t> </w:t>
      </w:r>
      <w:r>
        <w:rPr/>
        <w:t>part</w:t>
      </w:r>
      <w:r>
        <w:rPr>
          <w:spacing w:val="-6"/>
        </w:rPr>
        <w:t> </w:t>
      </w:r>
      <w:r>
        <w:rPr/>
        <w:t>of</w:t>
      </w:r>
      <w:r>
        <w:rPr>
          <w:spacing w:val="-5"/>
        </w:rPr>
        <w:t> </w:t>
      </w:r>
      <w:r>
        <w:rPr/>
        <w:t>this</w:t>
      </w:r>
      <w:r>
        <w:rPr>
          <w:spacing w:val="-6"/>
        </w:rPr>
        <w:t> </w:t>
      </w:r>
      <w:r>
        <w:rPr/>
        <w:t>O-RAN</w:t>
      </w:r>
      <w:r>
        <w:rPr>
          <w:spacing w:val="-3"/>
        </w:rPr>
        <w:t> </w:t>
      </w:r>
      <w:r>
        <w:rPr/>
        <w:t>specification</w:t>
      </w:r>
      <w:r>
        <w:rPr>
          <w:spacing w:val="-4"/>
        </w:rPr>
        <w:t> </w:t>
      </w:r>
      <w:r>
        <w:rPr/>
        <w:t>document,</w:t>
      </w:r>
      <w:r>
        <w:rPr>
          <w:spacing w:val="-5"/>
        </w:rPr>
        <w:t> </w:t>
      </w:r>
      <w:r>
        <w:rPr/>
        <w:t>including</w:t>
      </w:r>
      <w:r>
        <w:rPr>
          <w:spacing w:val="-4"/>
        </w:rPr>
        <w:t> </w:t>
      </w:r>
      <w:r>
        <w:rPr/>
        <w:t>by</w:t>
      </w:r>
      <w:r>
        <w:rPr>
          <w:spacing w:val="-4"/>
        </w:rPr>
        <w:t> </w:t>
      </w:r>
      <w:r>
        <w:rPr/>
        <w:t>copying,</w:t>
      </w:r>
      <w:r>
        <w:rPr>
          <w:spacing w:val="-5"/>
        </w:rPr>
        <w:t> </w:t>
      </w:r>
      <w:r>
        <w:rPr/>
        <w:t>saving,</w:t>
      </w:r>
      <w:r>
        <w:rPr>
          <w:spacing w:val="-5"/>
        </w:rPr>
        <w:t> </w:t>
      </w:r>
      <w:r>
        <w:rPr/>
        <w:t>distributing, displaying or preparing derivatives of, you agree to be and are bound to the terms of the O-RAN Adopter License Agreement contained in the Annex ZZZ of this specification. All other rights reserved.</w:t>
      </w:r>
    </w:p>
    <w:p>
      <w:pPr>
        <w:pStyle w:val="BodyText"/>
        <w:spacing w:before="203"/>
        <w:ind w:left="0"/>
      </w:pPr>
    </w:p>
    <w:p>
      <w:pPr>
        <w:pStyle w:val="BodyText"/>
        <w:ind w:left="705"/>
        <w:jc w:val="both"/>
      </w:pPr>
      <w:r>
        <w:rPr/>
        <w:t>O-RAN</w:t>
      </w:r>
      <w:r>
        <w:rPr>
          <w:spacing w:val="-9"/>
        </w:rPr>
        <w:t> </w:t>
      </w:r>
      <w:r>
        <w:rPr/>
        <w:t>ALLIANCE</w:t>
      </w:r>
      <w:r>
        <w:rPr>
          <w:spacing w:val="-9"/>
        </w:rPr>
        <w:t> </w:t>
      </w:r>
      <w:r>
        <w:rPr>
          <w:spacing w:val="-4"/>
        </w:rPr>
        <w:t>e.V.</w:t>
      </w:r>
    </w:p>
    <w:p>
      <w:pPr>
        <w:pStyle w:val="BodyText"/>
        <w:spacing w:line="259" w:lineRule="auto" w:before="20"/>
        <w:ind w:left="705" w:right="6887"/>
      </w:pPr>
      <w:r>
        <w:rPr/>
        <w:t>Buschkauler</w:t>
      </w:r>
      <w:r>
        <w:rPr>
          <w:spacing w:val="-6"/>
        </w:rPr>
        <w:t> </w:t>
      </w:r>
      <w:r>
        <w:rPr/>
        <w:t>Weg</w:t>
      </w:r>
      <w:r>
        <w:rPr>
          <w:spacing w:val="-6"/>
        </w:rPr>
        <w:t> </w:t>
      </w:r>
      <w:r>
        <w:rPr/>
        <w:t>27,</w:t>
      </w:r>
      <w:r>
        <w:rPr>
          <w:spacing w:val="-9"/>
        </w:rPr>
        <w:t> </w:t>
      </w:r>
      <w:r>
        <w:rPr/>
        <w:t>53347</w:t>
      </w:r>
      <w:r>
        <w:rPr>
          <w:spacing w:val="-8"/>
        </w:rPr>
        <w:t> </w:t>
      </w:r>
      <w:r>
        <w:rPr/>
        <w:t>Alfter,</w:t>
      </w:r>
      <w:r>
        <w:rPr>
          <w:spacing w:val="-7"/>
        </w:rPr>
        <w:t> </w:t>
      </w:r>
      <w:r>
        <w:rPr/>
        <w:t>Germany Register of Associations, Bonn VR 11238 VAT ID DE321720189</w:t>
      </w:r>
    </w:p>
    <w:p>
      <w:pPr>
        <w:pStyle w:val="BodyText"/>
        <w:spacing w:before="10"/>
        <w:ind w:left="0"/>
        <w:rPr>
          <w:sz w:val="3"/>
        </w:rPr>
      </w:pPr>
      <w:r>
        <w:rPr/>
        <mc:AlternateContent>
          <mc:Choice Requires="wps">
            <w:drawing>
              <wp:anchor distT="0" distB="0" distL="0" distR="0" allowOverlap="1" layoutInCell="1" locked="0" behindDoc="1" simplePos="0" relativeHeight="487589376">
                <wp:simplePos x="0" y="0"/>
                <wp:positionH relativeFrom="page">
                  <wp:posOffset>541019</wp:posOffset>
                </wp:positionH>
                <wp:positionV relativeFrom="paragraph">
                  <wp:posOffset>43491</wp:posOffset>
                </wp:positionV>
                <wp:extent cx="6481445" cy="1841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481445" cy="18415"/>
                        </a:xfrm>
                        <a:custGeom>
                          <a:avLst/>
                          <a:gdLst/>
                          <a:ahLst/>
                          <a:cxnLst/>
                          <a:rect l="l" t="t" r="r" b="b"/>
                          <a:pathLst>
                            <a:path w="6481445" h="18415">
                              <a:moveTo>
                                <a:pt x="0" y="0"/>
                              </a:moveTo>
                              <a:lnTo>
                                <a:pt x="0" y="18288"/>
                              </a:lnTo>
                              <a:lnTo>
                                <a:pt x="6481318" y="18288"/>
                              </a:lnTo>
                              <a:lnTo>
                                <a:pt x="6481318"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3.424502pt;width:510.34pt;height:1.44pt;mso-position-horizontal-relative:page;mso-position-vertical-relative:paragraph;z-index:-15727104;mso-wrap-distance-left:0;mso-wrap-distance-right:0" id="docshape9" filled="true" fillcolor="#000000" stroked="false">
                <v:fill type="solid"/>
                <w10:wrap type="topAndBottom"/>
              </v:rect>
            </w:pict>
          </mc:Fallback>
        </mc:AlternateContent>
      </w:r>
    </w:p>
    <w:p>
      <w:pPr>
        <w:spacing w:before="18"/>
        <w:ind w:left="672" w:right="0" w:firstLine="0"/>
        <w:jc w:val="left"/>
        <w:rPr>
          <w:rFonts w:ascii="Arial" w:hAnsi="Arial"/>
          <w:sz w:val="18"/>
        </w:rPr>
      </w:pPr>
      <w:r>
        <w:rPr>
          <w:rFonts w:ascii="Arial" w:hAnsi="Arial"/>
          <w:sz w:val="18"/>
        </w:rPr>
        <w:t>©</w:t>
      </w:r>
      <w:r>
        <w:rPr>
          <w:rFonts w:ascii="Arial" w:hAnsi="Arial"/>
          <w:spacing w:val="-6"/>
          <w:sz w:val="18"/>
        </w:rPr>
        <w:t> </w:t>
      </w:r>
      <w:r>
        <w:rPr>
          <w:rFonts w:ascii="Arial" w:hAnsi="Arial"/>
          <w:sz w:val="18"/>
        </w:rPr>
        <w:t>2022</w:t>
      </w:r>
      <w:r>
        <w:rPr>
          <w:rFonts w:ascii="Arial" w:hAnsi="Arial"/>
          <w:spacing w:val="-4"/>
          <w:sz w:val="18"/>
        </w:rPr>
        <w:t> </w:t>
      </w:r>
      <w:r>
        <w:rPr>
          <w:rFonts w:ascii="Arial" w:hAnsi="Arial"/>
          <w:sz w:val="18"/>
        </w:rPr>
        <w:t>O-RAN</w:t>
      </w:r>
      <w:r>
        <w:rPr>
          <w:rFonts w:ascii="Arial" w:hAnsi="Arial"/>
          <w:spacing w:val="-5"/>
          <w:sz w:val="18"/>
        </w:rPr>
        <w:t> </w:t>
      </w:r>
      <w:r>
        <w:rPr>
          <w:rFonts w:ascii="Arial" w:hAnsi="Arial"/>
          <w:sz w:val="18"/>
        </w:rPr>
        <w:t>ALLIANCE</w:t>
      </w:r>
      <w:r>
        <w:rPr>
          <w:rFonts w:ascii="Arial" w:hAnsi="Arial"/>
          <w:spacing w:val="-5"/>
          <w:sz w:val="18"/>
        </w:rPr>
        <w:t> </w:t>
      </w:r>
      <w:r>
        <w:rPr>
          <w:rFonts w:ascii="Arial" w:hAnsi="Arial"/>
          <w:sz w:val="18"/>
        </w:rPr>
        <w:t>e.V.</w:t>
      </w:r>
      <w:r>
        <w:rPr>
          <w:rFonts w:ascii="Arial" w:hAnsi="Arial"/>
          <w:spacing w:val="-4"/>
          <w:sz w:val="18"/>
        </w:rPr>
        <w:t> </w:t>
      </w:r>
      <w:r>
        <w:rPr>
          <w:rFonts w:ascii="Arial" w:hAnsi="Arial"/>
          <w:sz w:val="18"/>
        </w:rPr>
        <w:t>All</w:t>
      </w:r>
      <w:r>
        <w:rPr>
          <w:rFonts w:ascii="Arial" w:hAnsi="Arial"/>
          <w:spacing w:val="-5"/>
          <w:sz w:val="18"/>
        </w:rPr>
        <w:t> </w:t>
      </w:r>
      <w:r>
        <w:rPr>
          <w:rFonts w:ascii="Arial" w:hAnsi="Arial"/>
          <w:sz w:val="18"/>
        </w:rPr>
        <w:t>Rights</w:t>
      </w:r>
      <w:r>
        <w:rPr>
          <w:rFonts w:ascii="Arial" w:hAnsi="Arial"/>
          <w:spacing w:val="-2"/>
          <w:sz w:val="18"/>
        </w:rPr>
        <w:t> Reserved</w:t>
      </w:r>
    </w:p>
    <w:p>
      <w:pPr>
        <w:spacing w:after="0"/>
        <w:jc w:val="left"/>
        <w:rPr>
          <w:rFonts w:ascii="Arial" w:hAnsi="Arial"/>
          <w:sz w:val="18"/>
        </w:rPr>
        <w:sectPr>
          <w:headerReference w:type="default" r:id="rId6"/>
          <w:footerReference w:type="default" r:id="rId7"/>
          <w:pgSz w:w="11910" w:h="16850"/>
          <w:pgMar w:header="1239" w:footer="143" w:top="2660" w:bottom="340" w:left="180" w:right="380"/>
          <w:pgNumType w:start="1"/>
        </w:sectPr>
      </w:pPr>
    </w:p>
    <w:p>
      <w:pPr>
        <w:pStyle w:val="BodyText"/>
        <w:spacing w:before="60"/>
        <w:ind w:left="0"/>
        <w:rPr>
          <w:rFonts w:ascii="Arial"/>
        </w:rPr>
      </w:pPr>
    </w:p>
    <w:p>
      <w:pPr>
        <w:pStyle w:val="BodyText"/>
        <w:spacing w:line="28" w:lineRule="exact"/>
        <w:ind w:left="924"/>
        <w:rPr>
          <w:rFonts w:ascii="Arial"/>
          <w:sz w:val="2"/>
        </w:rPr>
      </w:pPr>
      <w:r>
        <w:rPr>
          <w:rFonts w:ascii="Arial"/>
          <w:position w:val="0"/>
          <w:sz w:val="2"/>
        </w:rPr>
        <mc:AlternateContent>
          <mc:Choice Requires="wps">
            <w:drawing>
              <wp:inline distT="0" distB="0" distL="0" distR="0">
                <wp:extent cx="6160135" cy="1841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160135" cy="18415"/>
                          <a:chExt cx="6160135" cy="18415"/>
                        </a:xfrm>
                      </wpg:grpSpPr>
                      <wps:wsp>
                        <wps:cNvPr id="18" name="Graphic 18"/>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3" coordorigin="0,0" coordsize="9701,29">
                <v:rect style="position:absolute;left:0;top:0;width:9701;height:29" id="docshape14" filled="true" fillcolor="#000000" stroked="false">
                  <v:fill type="solid"/>
                </v:rect>
              </v:group>
            </w:pict>
          </mc:Fallback>
        </mc:AlternateContent>
      </w:r>
      <w:r>
        <w:rPr>
          <w:rFonts w:ascii="Arial"/>
          <w:position w:val="0"/>
          <w:sz w:val="2"/>
        </w:rPr>
      </w:r>
    </w:p>
    <w:p>
      <w:pPr>
        <w:pStyle w:val="Heading1"/>
        <w:tabs>
          <w:tab w:pos="952" w:val="left" w:leader="none"/>
        </w:tabs>
      </w:pPr>
      <w:r>
        <w:rPr>
          <w:rFonts w:ascii="Times New Roman"/>
          <w:spacing w:val="-10"/>
          <w:sz w:val="20"/>
        </w:rPr>
        <w:t>1</w:t>
      </w:r>
      <w:r>
        <w:rPr>
          <w:rFonts w:ascii="Times New Roman"/>
          <w:sz w:val="20"/>
        </w:rPr>
        <w:tab/>
      </w:r>
      <w:r>
        <w:rPr/>
        <w:t>Revision</w:t>
      </w:r>
      <w:r>
        <w:rPr>
          <w:spacing w:val="-13"/>
        </w:rPr>
        <w:t> </w:t>
      </w:r>
      <w:r>
        <w:rPr>
          <w:spacing w:val="-2"/>
        </w:rPr>
        <w:t>History</w:t>
      </w:r>
    </w:p>
    <w:p>
      <w:pPr>
        <w:pStyle w:val="BodyText"/>
        <w:spacing w:before="5"/>
        <w:ind w:left="0"/>
        <w:rPr>
          <w:rFonts w:ascii="Arial"/>
          <w:sz w:val="18"/>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1"/>
        <w:gridCol w:w="1053"/>
        <w:gridCol w:w="1690"/>
        <w:gridCol w:w="5528"/>
      </w:tblGrid>
      <w:tr>
        <w:trPr>
          <w:trHeight w:val="369" w:hRule="atLeast"/>
        </w:trPr>
        <w:tc>
          <w:tcPr>
            <w:tcW w:w="1361" w:type="dxa"/>
          </w:tcPr>
          <w:p>
            <w:pPr>
              <w:pStyle w:val="TableParagraph"/>
              <w:spacing w:before="60"/>
              <w:ind w:left="9"/>
              <w:jc w:val="center"/>
              <w:rPr>
                <w:b/>
                <w:sz w:val="20"/>
              </w:rPr>
            </w:pPr>
            <w:r>
              <w:rPr>
                <w:b/>
                <w:spacing w:val="-4"/>
                <w:sz w:val="20"/>
              </w:rPr>
              <w:t>Date</w:t>
            </w:r>
          </w:p>
        </w:tc>
        <w:tc>
          <w:tcPr>
            <w:tcW w:w="1053" w:type="dxa"/>
          </w:tcPr>
          <w:p>
            <w:pPr>
              <w:pStyle w:val="TableParagraph"/>
              <w:spacing w:before="60"/>
              <w:ind w:left="158"/>
              <w:rPr>
                <w:b/>
                <w:sz w:val="20"/>
              </w:rPr>
            </w:pPr>
            <w:r>
              <w:rPr>
                <w:b/>
                <w:spacing w:val="-2"/>
                <w:sz w:val="20"/>
              </w:rPr>
              <w:t>Revision</w:t>
            </w:r>
          </w:p>
        </w:tc>
        <w:tc>
          <w:tcPr>
            <w:tcW w:w="1690" w:type="dxa"/>
          </w:tcPr>
          <w:p>
            <w:pPr>
              <w:pStyle w:val="TableParagraph"/>
              <w:spacing w:before="60"/>
              <w:ind w:left="536"/>
              <w:rPr>
                <w:b/>
                <w:sz w:val="20"/>
              </w:rPr>
            </w:pPr>
            <w:r>
              <w:rPr>
                <w:b/>
                <w:spacing w:val="-2"/>
                <w:sz w:val="20"/>
              </w:rPr>
              <w:t>Author</w:t>
            </w:r>
          </w:p>
        </w:tc>
        <w:tc>
          <w:tcPr>
            <w:tcW w:w="5528" w:type="dxa"/>
          </w:tcPr>
          <w:p>
            <w:pPr>
              <w:pStyle w:val="TableParagraph"/>
              <w:spacing w:before="60"/>
              <w:ind w:left="6"/>
              <w:jc w:val="center"/>
              <w:rPr>
                <w:b/>
                <w:sz w:val="20"/>
              </w:rPr>
            </w:pPr>
            <w:r>
              <w:rPr>
                <w:b/>
                <w:spacing w:val="-2"/>
                <w:sz w:val="20"/>
              </w:rPr>
              <w:t>Description</w:t>
            </w:r>
          </w:p>
        </w:tc>
      </w:tr>
      <w:tr>
        <w:trPr>
          <w:trHeight w:val="366" w:hRule="atLeast"/>
        </w:trPr>
        <w:tc>
          <w:tcPr>
            <w:tcW w:w="1361" w:type="dxa"/>
          </w:tcPr>
          <w:p>
            <w:pPr>
              <w:pStyle w:val="TableParagraph"/>
              <w:spacing w:before="60"/>
              <w:rPr>
                <w:sz w:val="20"/>
              </w:rPr>
            </w:pPr>
            <w:r>
              <w:rPr>
                <w:spacing w:val="-2"/>
                <w:sz w:val="20"/>
              </w:rPr>
              <w:t>2021.06.14</w:t>
            </w:r>
          </w:p>
        </w:tc>
        <w:tc>
          <w:tcPr>
            <w:tcW w:w="1053" w:type="dxa"/>
          </w:tcPr>
          <w:p>
            <w:pPr>
              <w:pStyle w:val="TableParagraph"/>
              <w:spacing w:before="60"/>
              <w:ind w:left="108"/>
              <w:rPr>
                <w:sz w:val="20"/>
              </w:rPr>
            </w:pPr>
            <w:r>
              <w:rPr>
                <w:spacing w:val="-2"/>
                <w:sz w:val="20"/>
              </w:rPr>
              <w:t>01.00.00</w:t>
            </w:r>
          </w:p>
        </w:tc>
        <w:tc>
          <w:tcPr>
            <w:tcW w:w="1690" w:type="dxa"/>
          </w:tcPr>
          <w:p>
            <w:pPr>
              <w:pStyle w:val="TableParagraph"/>
              <w:spacing w:before="60"/>
              <w:ind w:left="108"/>
              <w:rPr>
                <w:sz w:val="20"/>
              </w:rPr>
            </w:pPr>
            <w:r>
              <w:rPr>
                <w:sz w:val="20"/>
              </w:rPr>
              <w:t>Nokia,</w:t>
            </w:r>
            <w:r>
              <w:rPr>
                <w:spacing w:val="-4"/>
                <w:sz w:val="20"/>
              </w:rPr>
              <w:t> </w:t>
            </w:r>
            <w:r>
              <w:rPr>
                <w:spacing w:val="-2"/>
                <w:sz w:val="20"/>
              </w:rPr>
              <w:t>Keysight</w:t>
            </w:r>
          </w:p>
        </w:tc>
        <w:tc>
          <w:tcPr>
            <w:tcW w:w="5528" w:type="dxa"/>
          </w:tcPr>
          <w:p>
            <w:pPr>
              <w:pStyle w:val="TableParagraph"/>
              <w:spacing w:before="60"/>
              <w:ind w:left="108"/>
              <w:rPr>
                <w:sz w:val="20"/>
              </w:rPr>
            </w:pPr>
            <w:r>
              <w:rPr>
                <w:sz w:val="20"/>
              </w:rPr>
              <w:t>Document</w:t>
            </w:r>
            <w:r>
              <w:rPr>
                <w:spacing w:val="-7"/>
                <w:sz w:val="20"/>
              </w:rPr>
              <w:t> </w:t>
            </w:r>
            <w:r>
              <w:rPr>
                <w:spacing w:val="-2"/>
                <w:sz w:val="20"/>
              </w:rPr>
              <w:t>skeleton</w:t>
            </w:r>
          </w:p>
        </w:tc>
      </w:tr>
      <w:tr>
        <w:trPr>
          <w:trHeight w:val="369" w:hRule="atLeast"/>
        </w:trPr>
        <w:tc>
          <w:tcPr>
            <w:tcW w:w="1361" w:type="dxa"/>
          </w:tcPr>
          <w:p>
            <w:pPr>
              <w:pStyle w:val="TableParagraph"/>
              <w:spacing w:before="60"/>
              <w:rPr>
                <w:sz w:val="20"/>
              </w:rPr>
            </w:pPr>
            <w:r>
              <w:rPr>
                <w:spacing w:val="-2"/>
                <w:sz w:val="20"/>
              </w:rPr>
              <w:t>2021.07.09</w:t>
            </w:r>
          </w:p>
        </w:tc>
        <w:tc>
          <w:tcPr>
            <w:tcW w:w="1053" w:type="dxa"/>
          </w:tcPr>
          <w:p>
            <w:pPr>
              <w:pStyle w:val="TableParagraph"/>
              <w:spacing w:before="60"/>
              <w:ind w:left="108"/>
              <w:rPr>
                <w:sz w:val="20"/>
              </w:rPr>
            </w:pPr>
            <w:r>
              <w:rPr>
                <w:spacing w:val="-2"/>
                <w:sz w:val="20"/>
              </w:rPr>
              <w:t>01.00.01</w:t>
            </w:r>
          </w:p>
        </w:tc>
        <w:tc>
          <w:tcPr>
            <w:tcW w:w="1690" w:type="dxa"/>
          </w:tcPr>
          <w:p>
            <w:pPr>
              <w:pStyle w:val="TableParagraph"/>
              <w:spacing w:before="60"/>
              <w:ind w:left="108"/>
              <w:rPr>
                <w:sz w:val="20"/>
              </w:rPr>
            </w:pPr>
            <w:r>
              <w:rPr>
                <w:sz w:val="20"/>
              </w:rPr>
              <w:t>Nokia,</w:t>
            </w:r>
            <w:r>
              <w:rPr>
                <w:spacing w:val="-4"/>
                <w:sz w:val="20"/>
              </w:rPr>
              <w:t> </w:t>
            </w:r>
            <w:r>
              <w:rPr>
                <w:spacing w:val="-2"/>
                <w:sz w:val="20"/>
              </w:rPr>
              <w:t>Keysight</w:t>
            </w:r>
          </w:p>
        </w:tc>
        <w:tc>
          <w:tcPr>
            <w:tcW w:w="5528" w:type="dxa"/>
          </w:tcPr>
          <w:p>
            <w:pPr>
              <w:pStyle w:val="TableParagraph"/>
              <w:spacing w:before="60"/>
              <w:ind w:left="108"/>
              <w:rPr>
                <w:sz w:val="20"/>
              </w:rPr>
            </w:pPr>
            <w:r>
              <w:rPr>
                <w:sz w:val="20"/>
              </w:rPr>
              <w:t>Update</w:t>
            </w:r>
            <w:r>
              <w:rPr>
                <w:spacing w:val="-4"/>
                <w:sz w:val="20"/>
              </w:rPr>
              <w:t> </w:t>
            </w:r>
            <w:r>
              <w:rPr>
                <w:sz w:val="20"/>
              </w:rPr>
              <w:t>the</w:t>
            </w:r>
            <w:r>
              <w:rPr>
                <w:spacing w:val="-3"/>
                <w:sz w:val="20"/>
              </w:rPr>
              <w:t> </w:t>
            </w:r>
            <w:r>
              <w:rPr>
                <w:spacing w:val="-5"/>
                <w:sz w:val="20"/>
              </w:rPr>
              <w:t>ToC</w:t>
            </w:r>
          </w:p>
        </w:tc>
      </w:tr>
      <w:tr>
        <w:trPr>
          <w:trHeight w:val="366" w:hRule="atLeast"/>
        </w:trPr>
        <w:tc>
          <w:tcPr>
            <w:tcW w:w="1361" w:type="dxa"/>
          </w:tcPr>
          <w:p>
            <w:pPr>
              <w:pStyle w:val="TableParagraph"/>
              <w:spacing w:before="60"/>
              <w:rPr>
                <w:sz w:val="20"/>
              </w:rPr>
            </w:pPr>
            <w:r>
              <w:rPr>
                <w:spacing w:val="-2"/>
                <w:sz w:val="20"/>
              </w:rPr>
              <w:t>2021.10.06</w:t>
            </w:r>
          </w:p>
        </w:tc>
        <w:tc>
          <w:tcPr>
            <w:tcW w:w="1053" w:type="dxa"/>
          </w:tcPr>
          <w:p>
            <w:pPr>
              <w:pStyle w:val="TableParagraph"/>
              <w:spacing w:before="60"/>
              <w:ind w:left="108"/>
              <w:rPr>
                <w:sz w:val="20"/>
              </w:rPr>
            </w:pPr>
            <w:r>
              <w:rPr>
                <w:spacing w:val="-2"/>
                <w:sz w:val="20"/>
              </w:rPr>
              <w:t>01.00.02</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Added</w:t>
            </w:r>
            <w:r>
              <w:rPr>
                <w:spacing w:val="-5"/>
                <w:sz w:val="20"/>
              </w:rPr>
              <w:t> </w:t>
            </w:r>
            <w:r>
              <w:rPr>
                <w:sz w:val="20"/>
              </w:rPr>
              <w:t>approved</w:t>
            </w:r>
            <w:r>
              <w:rPr>
                <w:spacing w:val="-5"/>
                <w:sz w:val="20"/>
              </w:rPr>
              <w:t> CRs</w:t>
            </w:r>
          </w:p>
        </w:tc>
      </w:tr>
      <w:tr>
        <w:trPr>
          <w:trHeight w:val="369" w:hRule="atLeast"/>
        </w:trPr>
        <w:tc>
          <w:tcPr>
            <w:tcW w:w="1361" w:type="dxa"/>
          </w:tcPr>
          <w:p>
            <w:pPr>
              <w:pStyle w:val="TableParagraph"/>
              <w:spacing w:before="62"/>
              <w:rPr>
                <w:sz w:val="20"/>
              </w:rPr>
            </w:pPr>
            <w:r>
              <w:rPr>
                <w:spacing w:val="-2"/>
                <w:sz w:val="20"/>
              </w:rPr>
              <w:t>2021.10.08</w:t>
            </w:r>
          </w:p>
        </w:tc>
        <w:tc>
          <w:tcPr>
            <w:tcW w:w="1053" w:type="dxa"/>
          </w:tcPr>
          <w:p>
            <w:pPr>
              <w:pStyle w:val="TableParagraph"/>
              <w:spacing w:before="62"/>
              <w:ind w:left="108"/>
              <w:rPr>
                <w:sz w:val="20"/>
              </w:rPr>
            </w:pPr>
            <w:r>
              <w:rPr>
                <w:spacing w:val="-2"/>
                <w:sz w:val="20"/>
              </w:rPr>
              <w:t>01.00.03</w:t>
            </w:r>
          </w:p>
        </w:tc>
        <w:tc>
          <w:tcPr>
            <w:tcW w:w="1690" w:type="dxa"/>
          </w:tcPr>
          <w:p>
            <w:pPr>
              <w:pStyle w:val="TableParagraph"/>
              <w:spacing w:before="62"/>
              <w:ind w:left="108"/>
              <w:rPr>
                <w:sz w:val="20"/>
              </w:rPr>
            </w:pPr>
            <w:r>
              <w:rPr>
                <w:spacing w:val="-2"/>
                <w:sz w:val="20"/>
              </w:rPr>
              <w:t>Editors</w:t>
            </w:r>
          </w:p>
        </w:tc>
        <w:tc>
          <w:tcPr>
            <w:tcW w:w="5528" w:type="dxa"/>
          </w:tcPr>
          <w:p>
            <w:pPr>
              <w:pStyle w:val="TableParagraph"/>
              <w:spacing w:before="62"/>
              <w:ind w:left="108"/>
              <w:rPr>
                <w:sz w:val="20"/>
              </w:rPr>
            </w:pPr>
            <w:r>
              <w:rPr>
                <w:sz w:val="20"/>
              </w:rPr>
              <w:t>Removed</w:t>
            </w:r>
            <w:r>
              <w:rPr>
                <w:spacing w:val="-5"/>
                <w:sz w:val="20"/>
              </w:rPr>
              <w:t> </w:t>
            </w:r>
            <w:r>
              <w:rPr>
                <w:sz w:val="20"/>
              </w:rPr>
              <w:t>change</w:t>
            </w:r>
            <w:r>
              <w:rPr>
                <w:spacing w:val="-5"/>
                <w:sz w:val="20"/>
              </w:rPr>
              <w:t> </w:t>
            </w:r>
            <w:r>
              <w:rPr>
                <w:spacing w:val="-2"/>
                <w:sz w:val="20"/>
              </w:rPr>
              <w:t>marking</w:t>
            </w:r>
          </w:p>
        </w:tc>
      </w:tr>
      <w:tr>
        <w:trPr>
          <w:trHeight w:val="369" w:hRule="atLeast"/>
        </w:trPr>
        <w:tc>
          <w:tcPr>
            <w:tcW w:w="1361" w:type="dxa"/>
          </w:tcPr>
          <w:p>
            <w:pPr>
              <w:pStyle w:val="TableParagraph"/>
              <w:spacing w:before="60"/>
              <w:rPr>
                <w:sz w:val="20"/>
              </w:rPr>
            </w:pPr>
            <w:r>
              <w:rPr>
                <w:spacing w:val="-2"/>
                <w:sz w:val="20"/>
              </w:rPr>
              <w:t>2021.11.02</w:t>
            </w:r>
          </w:p>
        </w:tc>
        <w:tc>
          <w:tcPr>
            <w:tcW w:w="1053" w:type="dxa"/>
          </w:tcPr>
          <w:p>
            <w:pPr>
              <w:pStyle w:val="TableParagraph"/>
              <w:spacing w:before="60"/>
              <w:ind w:left="108"/>
              <w:rPr>
                <w:sz w:val="20"/>
              </w:rPr>
            </w:pPr>
            <w:r>
              <w:rPr>
                <w:spacing w:val="-2"/>
                <w:sz w:val="20"/>
              </w:rPr>
              <w:t>01.00.04</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Added</w:t>
            </w:r>
            <w:r>
              <w:rPr>
                <w:spacing w:val="-5"/>
                <w:sz w:val="20"/>
              </w:rPr>
              <w:t> </w:t>
            </w:r>
            <w:r>
              <w:rPr>
                <w:sz w:val="20"/>
              </w:rPr>
              <w:t>additional</w:t>
            </w:r>
            <w:r>
              <w:rPr>
                <w:spacing w:val="-6"/>
                <w:sz w:val="20"/>
              </w:rPr>
              <w:t> </w:t>
            </w:r>
            <w:r>
              <w:rPr>
                <w:sz w:val="20"/>
              </w:rPr>
              <w:t>approved</w:t>
            </w:r>
            <w:r>
              <w:rPr>
                <w:spacing w:val="-5"/>
                <w:sz w:val="20"/>
              </w:rPr>
              <w:t> CRs</w:t>
            </w:r>
          </w:p>
        </w:tc>
      </w:tr>
      <w:tr>
        <w:trPr>
          <w:trHeight w:val="366" w:hRule="atLeast"/>
        </w:trPr>
        <w:tc>
          <w:tcPr>
            <w:tcW w:w="1361" w:type="dxa"/>
          </w:tcPr>
          <w:p>
            <w:pPr>
              <w:pStyle w:val="TableParagraph"/>
              <w:spacing w:before="60"/>
              <w:rPr>
                <w:sz w:val="20"/>
              </w:rPr>
            </w:pPr>
            <w:r>
              <w:rPr>
                <w:spacing w:val="-2"/>
                <w:sz w:val="20"/>
              </w:rPr>
              <w:t>2021.11.18</w:t>
            </w:r>
          </w:p>
        </w:tc>
        <w:tc>
          <w:tcPr>
            <w:tcW w:w="1053" w:type="dxa"/>
          </w:tcPr>
          <w:p>
            <w:pPr>
              <w:pStyle w:val="TableParagraph"/>
              <w:spacing w:before="60"/>
              <w:ind w:left="108"/>
              <w:rPr>
                <w:sz w:val="20"/>
              </w:rPr>
            </w:pPr>
            <w:r>
              <w:rPr>
                <w:spacing w:val="-2"/>
                <w:sz w:val="20"/>
              </w:rPr>
              <w:t>01.00.05</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Added</w:t>
            </w:r>
            <w:r>
              <w:rPr>
                <w:spacing w:val="-5"/>
                <w:sz w:val="20"/>
              </w:rPr>
              <w:t> </w:t>
            </w:r>
            <w:r>
              <w:rPr>
                <w:sz w:val="20"/>
              </w:rPr>
              <w:t>additional</w:t>
            </w:r>
            <w:r>
              <w:rPr>
                <w:spacing w:val="-6"/>
                <w:sz w:val="20"/>
              </w:rPr>
              <w:t> </w:t>
            </w:r>
            <w:r>
              <w:rPr>
                <w:sz w:val="20"/>
              </w:rPr>
              <w:t>approved</w:t>
            </w:r>
            <w:r>
              <w:rPr>
                <w:spacing w:val="-5"/>
                <w:sz w:val="20"/>
              </w:rPr>
              <w:t> CRs</w:t>
            </w:r>
          </w:p>
        </w:tc>
      </w:tr>
      <w:tr>
        <w:trPr>
          <w:trHeight w:val="369" w:hRule="atLeast"/>
        </w:trPr>
        <w:tc>
          <w:tcPr>
            <w:tcW w:w="1361" w:type="dxa"/>
          </w:tcPr>
          <w:p>
            <w:pPr>
              <w:pStyle w:val="TableParagraph"/>
              <w:spacing w:before="61"/>
              <w:rPr>
                <w:sz w:val="20"/>
              </w:rPr>
            </w:pPr>
            <w:r>
              <w:rPr>
                <w:spacing w:val="-2"/>
                <w:sz w:val="20"/>
              </w:rPr>
              <w:t>2021.12.01</w:t>
            </w:r>
          </w:p>
        </w:tc>
        <w:tc>
          <w:tcPr>
            <w:tcW w:w="1053" w:type="dxa"/>
          </w:tcPr>
          <w:p>
            <w:pPr>
              <w:pStyle w:val="TableParagraph"/>
              <w:spacing w:before="61"/>
              <w:ind w:left="108"/>
              <w:rPr>
                <w:sz w:val="20"/>
              </w:rPr>
            </w:pPr>
            <w:r>
              <w:rPr>
                <w:spacing w:val="-2"/>
                <w:sz w:val="20"/>
              </w:rPr>
              <w:t>01.00.06</w:t>
            </w:r>
          </w:p>
        </w:tc>
        <w:tc>
          <w:tcPr>
            <w:tcW w:w="1690" w:type="dxa"/>
          </w:tcPr>
          <w:p>
            <w:pPr>
              <w:pStyle w:val="TableParagraph"/>
              <w:spacing w:before="61"/>
              <w:ind w:left="108"/>
              <w:rPr>
                <w:sz w:val="20"/>
              </w:rPr>
            </w:pPr>
            <w:r>
              <w:rPr>
                <w:spacing w:val="-2"/>
                <w:sz w:val="20"/>
              </w:rPr>
              <w:t>Editors</w:t>
            </w:r>
          </w:p>
        </w:tc>
        <w:tc>
          <w:tcPr>
            <w:tcW w:w="5528" w:type="dxa"/>
          </w:tcPr>
          <w:p>
            <w:pPr>
              <w:pStyle w:val="TableParagraph"/>
              <w:spacing w:before="61"/>
              <w:ind w:left="108"/>
              <w:rPr>
                <w:sz w:val="20"/>
              </w:rPr>
            </w:pPr>
            <w:r>
              <w:rPr>
                <w:sz w:val="20"/>
              </w:rPr>
              <w:t>Added</w:t>
            </w:r>
            <w:r>
              <w:rPr>
                <w:spacing w:val="-5"/>
                <w:sz w:val="20"/>
              </w:rPr>
              <w:t> </w:t>
            </w:r>
            <w:r>
              <w:rPr>
                <w:sz w:val="20"/>
              </w:rPr>
              <w:t>additional</w:t>
            </w:r>
            <w:r>
              <w:rPr>
                <w:spacing w:val="-6"/>
                <w:sz w:val="20"/>
              </w:rPr>
              <w:t> </w:t>
            </w:r>
            <w:r>
              <w:rPr>
                <w:sz w:val="20"/>
              </w:rPr>
              <w:t>approved</w:t>
            </w:r>
            <w:r>
              <w:rPr>
                <w:spacing w:val="-5"/>
                <w:sz w:val="20"/>
              </w:rPr>
              <w:t> CRs</w:t>
            </w:r>
          </w:p>
        </w:tc>
      </w:tr>
      <w:tr>
        <w:trPr>
          <w:trHeight w:val="366" w:hRule="atLeast"/>
        </w:trPr>
        <w:tc>
          <w:tcPr>
            <w:tcW w:w="1361" w:type="dxa"/>
          </w:tcPr>
          <w:p>
            <w:pPr>
              <w:pStyle w:val="TableParagraph"/>
              <w:spacing w:before="60"/>
              <w:rPr>
                <w:sz w:val="20"/>
              </w:rPr>
            </w:pPr>
            <w:r>
              <w:rPr>
                <w:spacing w:val="-2"/>
                <w:sz w:val="20"/>
              </w:rPr>
              <w:t>2021.12.03</w:t>
            </w:r>
          </w:p>
        </w:tc>
        <w:tc>
          <w:tcPr>
            <w:tcW w:w="1053" w:type="dxa"/>
          </w:tcPr>
          <w:p>
            <w:pPr>
              <w:pStyle w:val="TableParagraph"/>
              <w:spacing w:before="60"/>
              <w:ind w:left="108"/>
              <w:rPr>
                <w:sz w:val="20"/>
              </w:rPr>
            </w:pPr>
            <w:r>
              <w:rPr>
                <w:spacing w:val="-2"/>
                <w:sz w:val="20"/>
              </w:rPr>
              <w:t>01.00.07</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Added</w:t>
            </w:r>
            <w:r>
              <w:rPr>
                <w:spacing w:val="-5"/>
                <w:sz w:val="20"/>
              </w:rPr>
              <w:t> </w:t>
            </w:r>
            <w:r>
              <w:rPr>
                <w:sz w:val="20"/>
              </w:rPr>
              <w:t>additional</w:t>
            </w:r>
            <w:r>
              <w:rPr>
                <w:spacing w:val="-6"/>
                <w:sz w:val="20"/>
              </w:rPr>
              <w:t> </w:t>
            </w:r>
            <w:r>
              <w:rPr>
                <w:sz w:val="20"/>
              </w:rPr>
              <w:t>approved</w:t>
            </w:r>
            <w:r>
              <w:rPr>
                <w:spacing w:val="-5"/>
                <w:sz w:val="20"/>
              </w:rPr>
              <w:t> CRs</w:t>
            </w:r>
          </w:p>
        </w:tc>
      </w:tr>
      <w:tr>
        <w:trPr>
          <w:trHeight w:val="369" w:hRule="atLeast"/>
        </w:trPr>
        <w:tc>
          <w:tcPr>
            <w:tcW w:w="1361" w:type="dxa"/>
          </w:tcPr>
          <w:p>
            <w:pPr>
              <w:pStyle w:val="TableParagraph"/>
              <w:spacing w:before="62"/>
              <w:rPr>
                <w:sz w:val="20"/>
              </w:rPr>
            </w:pPr>
            <w:r>
              <w:rPr>
                <w:spacing w:val="-2"/>
                <w:sz w:val="20"/>
              </w:rPr>
              <w:t>2021.12.08</w:t>
            </w:r>
          </w:p>
        </w:tc>
        <w:tc>
          <w:tcPr>
            <w:tcW w:w="1053" w:type="dxa"/>
          </w:tcPr>
          <w:p>
            <w:pPr>
              <w:pStyle w:val="TableParagraph"/>
              <w:spacing w:before="62"/>
              <w:ind w:left="108"/>
              <w:rPr>
                <w:sz w:val="20"/>
              </w:rPr>
            </w:pPr>
            <w:r>
              <w:rPr>
                <w:spacing w:val="-2"/>
                <w:sz w:val="20"/>
              </w:rPr>
              <w:t>01.00.08</w:t>
            </w:r>
          </w:p>
        </w:tc>
        <w:tc>
          <w:tcPr>
            <w:tcW w:w="1690" w:type="dxa"/>
          </w:tcPr>
          <w:p>
            <w:pPr>
              <w:pStyle w:val="TableParagraph"/>
              <w:spacing w:before="62"/>
              <w:ind w:left="108"/>
              <w:rPr>
                <w:sz w:val="20"/>
              </w:rPr>
            </w:pPr>
            <w:r>
              <w:rPr>
                <w:spacing w:val="-2"/>
                <w:sz w:val="20"/>
              </w:rPr>
              <w:t>Editors</w:t>
            </w:r>
          </w:p>
        </w:tc>
        <w:tc>
          <w:tcPr>
            <w:tcW w:w="5528" w:type="dxa"/>
          </w:tcPr>
          <w:p>
            <w:pPr>
              <w:pStyle w:val="TableParagraph"/>
              <w:spacing w:before="62"/>
              <w:ind w:left="108"/>
              <w:rPr>
                <w:sz w:val="20"/>
              </w:rPr>
            </w:pPr>
            <w:r>
              <w:rPr>
                <w:sz w:val="20"/>
              </w:rPr>
              <w:t>Added</w:t>
            </w:r>
            <w:r>
              <w:rPr>
                <w:spacing w:val="-5"/>
                <w:sz w:val="20"/>
              </w:rPr>
              <w:t> </w:t>
            </w:r>
            <w:r>
              <w:rPr>
                <w:sz w:val="20"/>
              </w:rPr>
              <w:t>additional</w:t>
            </w:r>
            <w:r>
              <w:rPr>
                <w:spacing w:val="-6"/>
                <w:sz w:val="20"/>
              </w:rPr>
              <w:t> </w:t>
            </w:r>
            <w:r>
              <w:rPr>
                <w:sz w:val="20"/>
              </w:rPr>
              <w:t>approved</w:t>
            </w:r>
            <w:r>
              <w:rPr>
                <w:spacing w:val="-5"/>
                <w:sz w:val="20"/>
              </w:rPr>
              <w:t> CRs</w:t>
            </w:r>
          </w:p>
        </w:tc>
      </w:tr>
      <w:tr>
        <w:trPr>
          <w:trHeight w:val="366" w:hRule="atLeast"/>
        </w:trPr>
        <w:tc>
          <w:tcPr>
            <w:tcW w:w="1361" w:type="dxa"/>
          </w:tcPr>
          <w:p>
            <w:pPr>
              <w:pStyle w:val="TableParagraph"/>
              <w:spacing w:before="60"/>
              <w:rPr>
                <w:sz w:val="20"/>
              </w:rPr>
            </w:pPr>
            <w:r>
              <w:rPr>
                <w:spacing w:val="-2"/>
                <w:sz w:val="20"/>
              </w:rPr>
              <w:t>2021.12.12</w:t>
            </w:r>
          </w:p>
        </w:tc>
        <w:tc>
          <w:tcPr>
            <w:tcW w:w="1053" w:type="dxa"/>
          </w:tcPr>
          <w:p>
            <w:pPr>
              <w:pStyle w:val="TableParagraph"/>
              <w:spacing w:before="60"/>
              <w:ind w:left="108"/>
              <w:rPr>
                <w:sz w:val="20"/>
              </w:rPr>
            </w:pPr>
            <w:r>
              <w:rPr>
                <w:spacing w:val="-2"/>
                <w:sz w:val="20"/>
              </w:rPr>
              <w:t>01.00.09</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Added</w:t>
            </w:r>
            <w:r>
              <w:rPr>
                <w:spacing w:val="-5"/>
                <w:sz w:val="20"/>
              </w:rPr>
              <w:t> </w:t>
            </w:r>
            <w:r>
              <w:rPr>
                <w:sz w:val="20"/>
              </w:rPr>
              <w:t>additional</w:t>
            </w:r>
            <w:r>
              <w:rPr>
                <w:spacing w:val="-6"/>
                <w:sz w:val="20"/>
              </w:rPr>
              <w:t> </w:t>
            </w:r>
            <w:r>
              <w:rPr>
                <w:sz w:val="20"/>
              </w:rPr>
              <w:t>approved</w:t>
            </w:r>
            <w:r>
              <w:rPr>
                <w:spacing w:val="-5"/>
                <w:sz w:val="20"/>
              </w:rPr>
              <w:t> CRs</w:t>
            </w:r>
          </w:p>
        </w:tc>
      </w:tr>
      <w:tr>
        <w:trPr>
          <w:trHeight w:val="616" w:hRule="atLeast"/>
        </w:trPr>
        <w:tc>
          <w:tcPr>
            <w:tcW w:w="1361" w:type="dxa"/>
          </w:tcPr>
          <w:p>
            <w:pPr>
              <w:pStyle w:val="TableParagraph"/>
              <w:spacing w:before="62"/>
              <w:rPr>
                <w:sz w:val="20"/>
              </w:rPr>
            </w:pPr>
            <w:r>
              <w:rPr>
                <w:spacing w:val="-2"/>
                <w:sz w:val="20"/>
              </w:rPr>
              <w:t>2021.12.14</w:t>
            </w:r>
          </w:p>
        </w:tc>
        <w:tc>
          <w:tcPr>
            <w:tcW w:w="1053" w:type="dxa"/>
          </w:tcPr>
          <w:p>
            <w:pPr>
              <w:pStyle w:val="TableParagraph"/>
              <w:spacing w:before="62"/>
              <w:ind w:left="108"/>
              <w:rPr>
                <w:sz w:val="20"/>
              </w:rPr>
            </w:pPr>
            <w:r>
              <w:rPr>
                <w:spacing w:val="-2"/>
                <w:sz w:val="20"/>
              </w:rPr>
              <w:t>01.00.10</w:t>
            </w:r>
          </w:p>
        </w:tc>
        <w:tc>
          <w:tcPr>
            <w:tcW w:w="1690" w:type="dxa"/>
          </w:tcPr>
          <w:p>
            <w:pPr>
              <w:pStyle w:val="TableParagraph"/>
              <w:spacing w:before="62"/>
              <w:ind w:left="108"/>
              <w:rPr>
                <w:sz w:val="20"/>
              </w:rPr>
            </w:pPr>
            <w:r>
              <w:rPr>
                <w:spacing w:val="-2"/>
                <w:sz w:val="20"/>
              </w:rPr>
              <w:t>Editors</w:t>
            </w:r>
          </w:p>
        </w:tc>
        <w:tc>
          <w:tcPr>
            <w:tcW w:w="5528" w:type="dxa"/>
          </w:tcPr>
          <w:p>
            <w:pPr>
              <w:pStyle w:val="TableParagraph"/>
              <w:spacing w:line="256" w:lineRule="auto" w:before="62"/>
              <w:ind w:left="108"/>
              <w:rPr>
                <w:sz w:val="20"/>
              </w:rPr>
            </w:pPr>
            <w:r>
              <w:rPr>
                <w:sz w:val="20"/>
              </w:rPr>
              <w:t>Added</w:t>
            </w:r>
            <w:r>
              <w:rPr>
                <w:spacing w:val="40"/>
                <w:sz w:val="20"/>
              </w:rPr>
              <w:t> </w:t>
            </w:r>
            <w:r>
              <w:rPr>
                <w:sz w:val="20"/>
              </w:rPr>
              <w:t>1</w:t>
            </w:r>
            <w:r>
              <w:rPr>
                <w:spacing w:val="40"/>
                <w:sz w:val="20"/>
              </w:rPr>
              <w:t> </w:t>
            </w:r>
            <w:r>
              <w:rPr>
                <w:sz w:val="20"/>
              </w:rPr>
              <w:t>missing</w:t>
            </w:r>
            <w:r>
              <w:rPr>
                <w:spacing w:val="40"/>
                <w:sz w:val="20"/>
              </w:rPr>
              <w:t> </w:t>
            </w:r>
            <w:r>
              <w:rPr>
                <w:sz w:val="20"/>
              </w:rPr>
              <w:t>CR,</w:t>
            </w:r>
            <w:r>
              <w:rPr>
                <w:spacing w:val="40"/>
                <w:sz w:val="20"/>
              </w:rPr>
              <w:t> </w:t>
            </w:r>
            <w:r>
              <w:rPr>
                <w:sz w:val="20"/>
              </w:rPr>
              <w:t>clean-up</w:t>
            </w:r>
            <w:r>
              <w:rPr>
                <w:spacing w:val="40"/>
                <w:sz w:val="20"/>
              </w:rPr>
              <w:t> </w:t>
            </w:r>
            <w:r>
              <w:rPr>
                <w:sz w:val="20"/>
              </w:rPr>
              <w:t>formatting,</w:t>
            </w:r>
            <w:r>
              <w:rPr>
                <w:spacing w:val="40"/>
                <w:sz w:val="20"/>
              </w:rPr>
              <w:t> </w:t>
            </w:r>
            <w:r>
              <w:rPr>
                <w:sz w:val="20"/>
              </w:rPr>
              <w:t>fixed</w:t>
            </w:r>
            <w:r>
              <w:rPr>
                <w:spacing w:val="40"/>
                <w:sz w:val="20"/>
              </w:rPr>
              <w:t> </w:t>
            </w:r>
            <w:r>
              <w:rPr>
                <w:sz w:val="20"/>
              </w:rPr>
              <w:t>font</w:t>
            </w:r>
            <w:r>
              <w:rPr>
                <w:spacing w:val="40"/>
                <w:sz w:val="20"/>
              </w:rPr>
              <w:t> </w:t>
            </w:r>
            <w:r>
              <w:rPr>
                <w:sz w:val="20"/>
              </w:rPr>
              <w:t>issues, removed comments, fixed minor grammaticals</w:t>
            </w:r>
          </w:p>
        </w:tc>
      </w:tr>
      <w:tr>
        <w:trPr>
          <w:trHeight w:val="616" w:hRule="atLeast"/>
        </w:trPr>
        <w:tc>
          <w:tcPr>
            <w:tcW w:w="1361" w:type="dxa"/>
          </w:tcPr>
          <w:p>
            <w:pPr>
              <w:pStyle w:val="TableParagraph"/>
              <w:spacing w:before="62"/>
              <w:rPr>
                <w:sz w:val="20"/>
              </w:rPr>
            </w:pPr>
            <w:r>
              <w:rPr>
                <w:spacing w:val="-2"/>
                <w:sz w:val="20"/>
              </w:rPr>
              <w:t>2021.12.15</w:t>
            </w:r>
          </w:p>
        </w:tc>
        <w:tc>
          <w:tcPr>
            <w:tcW w:w="1053" w:type="dxa"/>
          </w:tcPr>
          <w:p>
            <w:pPr>
              <w:pStyle w:val="TableParagraph"/>
              <w:spacing w:before="62"/>
              <w:ind w:left="108"/>
              <w:rPr>
                <w:sz w:val="20"/>
              </w:rPr>
            </w:pPr>
            <w:r>
              <w:rPr>
                <w:spacing w:val="-2"/>
                <w:sz w:val="20"/>
              </w:rPr>
              <w:t>01.00.11</w:t>
            </w:r>
          </w:p>
        </w:tc>
        <w:tc>
          <w:tcPr>
            <w:tcW w:w="1690" w:type="dxa"/>
          </w:tcPr>
          <w:p>
            <w:pPr>
              <w:pStyle w:val="TableParagraph"/>
              <w:spacing w:before="62"/>
              <w:ind w:left="108"/>
              <w:rPr>
                <w:sz w:val="20"/>
              </w:rPr>
            </w:pPr>
            <w:r>
              <w:rPr>
                <w:spacing w:val="-2"/>
                <w:sz w:val="20"/>
              </w:rPr>
              <w:t>Editors</w:t>
            </w:r>
          </w:p>
        </w:tc>
        <w:tc>
          <w:tcPr>
            <w:tcW w:w="5528" w:type="dxa"/>
          </w:tcPr>
          <w:p>
            <w:pPr>
              <w:pStyle w:val="TableParagraph"/>
              <w:spacing w:line="256" w:lineRule="auto" w:before="62"/>
              <w:ind w:left="108"/>
              <w:rPr>
                <w:sz w:val="20"/>
              </w:rPr>
            </w:pPr>
            <w:r>
              <w:rPr>
                <w:sz w:val="20"/>
              </w:rPr>
              <w:t>Added additional</w:t>
            </w:r>
            <w:r>
              <w:rPr>
                <w:spacing w:val="-1"/>
                <w:sz w:val="20"/>
              </w:rPr>
              <w:t> </w:t>
            </w:r>
            <w:r>
              <w:rPr>
                <w:sz w:val="20"/>
              </w:rPr>
              <w:t>approved</w:t>
            </w:r>
            <w:r>
              <w:rPr>
                <w:spacing w:val="-1"/>
                <w:sz w:val="20"/>
              </w:rPr>
              <w:t> </w:t>
            </w:r>
            <w:r>
              <w:rPr>
                <w:sz w:val="20"/>
              </w:rPr>
              <w:t>CRs,</w:t>
            </w:r>
            <w:r>
              <w:rPr>
                <w:spacing w:val="-1"/>
                <w:sz w:val="20"/>
              </w:rPr>
              <w:t> </w:t>
            </w:r>
            <w:r>
              <w:rPr>
                <w:sz w:val="20"/>
              </w:rPr>
              <w:t>and</w:t>
            </w:r>
            <w:r>
              <w:rPr>
                <w:spacing w:val="-1"/>
                <w:sz w:val="20"/>
              </w:rPr>
              <w:t> </w:t>
            </w:r>
            <w:r>
              <w:rPr>
                <w:sz w:val="20"/>
              </w:rPr>
              <w:t>agreed-upon</w:t>
            </w:r>
            <w:r>
              <w:rPr>
                <w:spacing w:val="-1"/>
                <w:sz w:val="20"/>
              </w:rPr>
              <w:t> </w:t>
            </w:r>
            <w:r>
              <w:rPr>
                <w:sz w:val="20"/>
              </w:rPr>
              <w:t>changes</w:t>
            </w:r>
            <w:r>
              <w:rPr>
                <w:spacing w:val="-2"/>
                <w:sz w:val="20"/>
              </w:rPr>
              <w:t> </w:t>
            </w:r>
            <w:r>
              <w:rPr>
                <w:sz w:val="20"/>
              </w:rPr>
              <w:t>during call on 12/15</w:t>
            </w:r>
          </w:p>
        </w:tc>
      </w:tr>
      <w:tr>
        <w:trPr>
          <w:trHeight w:val="369" w:hRule="atLeast"/>
        </w:trPr>
        <w:tc>
          <w:tcPr>
            <w:tcW w:w="1361" w:type="dxa"/>
          </w:tcPr>
          <w:p>
            <w:pPr>
              <w:pStyle w:val="TableParagraph"/>
              <w:spacing w:before="62"/>
              <w:rPr>
                <w:sz w:val="20"/>
              </w:rPr>
            </w:pPr>
            <w:r>
              <w:rPr>
                <w:spacing w:val="-2"/>
                <w:sz w:val="20"/>
              </w:rPr>
              <w:t>2022.03.24</w:t>
            </w:r>
          </w:p>
        </w:tc>
        <w:tc>
          <w:tcPr>
            <w:tcW w:w="1053" w:type="dxa"/>
          </w:tcPr>
          <w:p>
            <w:pPr>
              <w:pStyle w:val="TableParagraph"/>
              <w:spacing w:before="62"/>
              <w:ind w:left="108"/>
              <w:rPr>
                <w:sz w:val="20"/>
              </w:rPr>
            </w:pPr>
            <w:r>
              <w:rPr>
                <w:spacing w:val="-2"/>
                <w:sz w:val="20"/>
              </w:rPr>
              <w:t>01.00.12</w:t>
            </w:r>
          </w:p>
        </w:tc>
        <w:tc>
          <w:tcPr>
            <w:tcW w:w="1690" w:type="dxa"/>
          </w:tcPr>
          <w:p>
            <w:pPr>
              <w:pStyle w:val="TableParagraph"/>
              <w:spacing w:before="62"/>
              <w:ind w:left="108"/>
              <w:rPr>
                <w:sz w:val="20"/>
              </w:rPr>
            </w:pPr>
            <w:r>
              <w:rPr>
                <w:spacing w:val="-2"/>
                <w:sz w:val="20"/>
              </w:rPr>
              <w:t>Editors</w:t>
            </w:r>
          </w:p>
        </w:tc>
        <w:tc>
          <w:tcPr>
            <w:tcW w:w="5528" w:type="dxa"/>
          </w:tcPr>
          <w:p>
            <w:pPr>
              <w:pStyle w:val="TableParagraph"/>
              <w:spacing w:before="62"/>
              <w:ind w:left="108"/>
              <w:rPr>
                <w:sz w:val="20"/>
              </w:rPr>
            </w:pPr>
            <w:r>
              <w:rPr>
                <w:sz w:val="20"/>
              </w:rPr>
              <w:t>Changed</w:t>
            </w:r>
            <w:r>
              <w:rPr>
                <w:spacing w:val="-7"/>
                <w:sz w:val="20"/>
              </w:rPr>
              <w:t> </w:t>
            </w:r>
            <w:r>
              <w:rPr>
                <w:sz w:val="20"/>
              </w:rPr>
              <w:t>title/header,</w:t>
            </w:r>
            <w:r>
              <w:rPr>
                <w:spacing w:val="-7"/>
                <w:sz w:val="20"/>
              </w:rPr>
              <w:t> </w:t>
            </w:r>
            <w:r>
              <w:rPr>
                <w:sz w:val="20"/>
              </w:rPr>
              <w:t>corrected</w:t>
            </w:r>
            <w:r>
              <w:rPr>
                <w:spacing w:val="-6"/>
                <w:sz w:val="20"/>
              </w:rPr>
              <w:t> </w:t>
            </w:r>
            <w:r>
              <w:rPr>
                <w:sz w:val="20"/>
              </w:rPr>
              <w:t>formatting</w:t>
            </w:r>
            <w:r>
              <w:rPr>
                <w:spacing w:val="-4"/>
                <w:sz w:val="20"/>
              </w:rPr>
              <w:t> </w:t>
            </w:r>
            <w:r>
              <w:rPr>
                <w:sz w:val="20"/>
              </w:rPr>
              <w:t>and</w:t>
            </w:r>
            <w:r>
              <w:rPr>
                <w:spacing w:val="-6"/>
                <w:sz w:val="20"/>
              </w:rPr>
              <w:t> </w:t>
            </w:r>
            <w:r>
              <w:rPr>
                <w:spacing w:val="-4"/>
                <w:sz w:val="20"/>
              </w:rPr>
              <w:t>typos</w:t>
            </w:r>
          </w:p>
        </w:tc>
      </w:tr>
      <w:tr>
        <w:trPr>
          <w:trHeight w:val="369" w:hRule="atLeast"/>
        </w:trPr>
        <w:tc>
          <w:tcPr>
            <w:tcW w:w="1361" w:type="dxa"/>
          </w:tcPr>
          <w:p>
            <w:pPr>
              <w:pStyle w:val="TableParagraph"/>
              <w:spacing w:before="60"/>
              <w:rPr>
                <w:sz w:val="20"/>
              </w:rPr>
            </w:pPr>
            <w:r>
              <w:rPr>
                <w:spacing w:val="-2"/>
                <w:sz w:val="20"/>
              </w:rPr>
              <w:t>2022.03.24</w:t>
            </w:r>
          </w:p>
        </w:tc>
        <w:tc>
          <w:tcPr>
            <w:tcW w:w="1053" w:type="dxa"/>
          </w:tcPr>
          <w:p>
            <w:pPr>
              <w:pStyle w:val="TableParagraph"/>
              <w:spacing w:before="60"/>
              <w:ind w:left="108"/>
              <w:rPr>
                <w:sz w:val="20"/>
              </w:rPr>
            </w:pPr>
            <w:r>
              <w:rPr>
                <w:spacing w:val="-2"/>
                <w:sz w:val="20"/>
              </w:rPr>
              <w:t>01.00.13</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Changed</w:t>
            </w:r>
            <w:r>
              <w:rPr>
                <w:spacing w:val="-7"/>
                <w:sz w:val="20"/>
              </w:rPr>
              <w:t> </w:t>
            </w:r>
            <w:r>
              <w:rPr>
                <w:sz w:val="20"/>
              </w:rPr>
              <w:t>title/header,</w:t>
            </w:r>
            <w:r>
              <w:rPr>
                <w:spacing w:val="-7"/>
                <w:sz w:val="20"/>
              </w:rPr>
              <w:t> </w:t>
            </w:r>
            <w:r>
              <w:rPr>
                <w:sz w:val="20"/>
              </w:rPr>
              <w:t>corrected</w:t>
            </w:r>
            <w:r>
              <w:rPr>
                <w:spacing w:val="-7"/>
                <w:sz w:val="20"/>
              </w:rPr>
              <w:t> </w:t>
            </w:r>
            <w:r>
              <w:rPr>
                <w:sz w:val="20"/>
              </w:rPr>
              <w:t>formatting</w:t>
            </w:r>
            <w:r>
              <w:rPr>
                <w:spacing w:val="-6"/>
                <w:sz w:val="20"/>
              </w:rPr>
              <w:t> </w:t>
            </w:r>
            <w:r>
              <w:rPr>
                <w:sz w:val="20"/>
              </w:rPr>
              <w:t>and</w:t>
            </w:r>
            <w:r>
              <w:rPr>
                <w:spacing w:val="-7"/>
                <w:sz w:val="20"/>
              </w:rPr>
              <w:t> </w:t>
            </w:r>
            <w:r>
              <w:rPr>
                <w:spacing w:val="-4"/>
                <w:sz w:val="20"/>
              </w:rPr>
              <w:t>typos</w:t>
            </w:r>
          </w:p>
        </w:tc>
      </w:tr>
      <w:tr>
        <w:trPr>
          <w:trHeight w:val="367" w:hRule="atLeast"/>
        </w:trPr>
        <w:tc>
          <w:tcPr>
            <w:tcW w:w="1361" w:type="dxa"/>
          </w:tcPr>
          <w:p>
            <w:pPr>
              <w:pStyle w:val="TableParagraph"/>
              <w:spacing w:before="60"/>
              <w:rPr>
                <w:sz w:val="20"/>
              </w:rPr>
            </w:pPr>
            <w:r>
              <w:rPr>
                <w:spacing w:val="-2"/>
                <w:sz w:val="20"/>
              </w:rPr>
              <w:t>2022.03.29</w:t>
            </w:r>
          </w:p>
        </w:tc>
        <w:tc>
          <w:tcPr>
            <w:tcW w:w="1053" w:type="dxa"/>
          </w:tcPr>
          <w:p>
            <w:pPr>
              <w:pStyle w:val="TableParagraph"/>
              <w:spacing w:before="60"/>
              <w:ind w:left="108"/>
              <w:rPr>
                <w:sz w:val="20"/>
              </w:rPr>
            </w:pPr>
            <w:r>
              <w:rPr>
                <w:spacing w:val="-2"/>
                <w:sz w:val="20"/>
              </w:rPr>
              <w:t>00.00.14</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Fix</w:t>
            </w:r>
            <w:r>
              <w:rPr>
                <w:spacing w:val="-5"/>
                <w:sz w:val="20"/>
              </w:rPr>
              <w:t> </w:t>
            </w:r>
            <w:r>
              <w:rPr>
                <w:sz w:val="20"/>
              </w:rPr>
              <w:t>title</w:t>
            </w:r>
            <w:r>
              <w:rPr>
                <w:spacing w:val="-4"/>
                <w:sz w:val="20"/>
              </w:rPr>
              <w:t> </w:t>
            </w:r>
            <w:r>
              <w:rPr>
                <w:sz w:val="20"/>
              </w:rPr>
              <w:t>page,</w:t>
            </w:r>
            <w:r>
              <w:rPr>
                <w:spacing w:val="-4"/>
                <w:sz w:val="20"/>
              </w:rPr>
              <w:t> </w:t>
            </w:r>
            <w:r>
              <w:rPr>
                <w:sz w:val="20"/>
              </w:rPr>
              <w:t>clean</w:t>
            </w:r>
            <w:r>
              <w:rPr>
                <w:spacing w:val="-3"/>
                <w:sz w:val="20"/>
              </w:rPr>
              <w:t> </w:t>
            </w:r>
            <w:r>
              <w:rPr>
                <w:sz w:val="20"/>
              </w:rPr>
              <w:t>version</w:t>
            </w:r>
            <w:r>
              <w:rPr>
                <w:spacing w:val="-4"/>
                <w:sz w:val="20"/>
              </w:rPr>
              <w:t> </w:t>
            </w:r>
            <w:r>
              <w:rPr>
                <w:sz w:val="20"/>
              </w:rPr>
              <w:t>for</w:t>
            </w:r>
            <w:r>
              <w:rPr>
                <w:spacing w:val="-4"/>
                <w:sz w:val="20"/>
              </w:rPr>
              <w:t> </w:t>
            </w:r>
            <w:r>
              <w:rPr>
                <w:sz w:val="20"/>
              </w:rPr>
              <w:t>WG1</w:t>
            </w:r>
            <w:r>
              <w:rPr>
                <w:spacing w:val="-3"/>
                <w:sz w:val="20"/>
              </w:rPr>
              <w:t> </w:t>
            </w:r>
            <w:r>
              <w:rPr>
                <w:spacing w:val="-2"/>
                <w:sz w:val="20"/>
              </w:rPr>
              <w:t>approval</w:t>
            </w:r>
          </w:p>
        </w:tc>
      </w:tr>
      <w:tr>
        <w:trPr>
          <w:trHeight w:val="369" w:hRule="atLeast"/>
        </w:trPr>
        <w:tc>
          <w:tcPr>
            <w:tcW w:w="1361" w:type="dxa"/>
          </w:tcPr>
          <w:p>
            <w:pPr>
              <w:pStyle w:val="TableParagraph"/>
              <w:spacing w:before="60"/>
              <w:rPr>
                <w:sz w:val="20"/>
              </w:rPr>
            </w:pPr>
            <w:r>
              <w:rPr>
                <w:spacing w:val="-2"/>
                <w:sz w:val="20"/>
              </w:rPr>
              <w:t>2022.04.04</w:t>
            </w:r>
          </w:p>
        </w:tc>
        <w:tc>
          <w:tcPr>
            <w:tcW w:w="1053" w:type="dxa"/>
          </w:tcPr>
          <w:p>
            <w:pPr>
              <w:pStyle w:val="TableParagraph"/>
              <w:spacing w:before="60"/>
              <w:ind w:left="108"/>
              <w:rPr>
                <w:sz w:val="20"/>
              </w:rPr>
            </w:pPr>
            <w:r>
              <w:rPr>
                <w:spacing w:val="-2"/>
                <w:sz w:val="20"/>
              </w:rPr>
              <w:t>01.00</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Spec</w:t>
            </w:r>
            <w:r>
              <w:rPr>
                <w:spacing w:val="-5"/>
                <w:sz w:val="20"/>
              </w:rPr>
              <w:t> </w:t>
            </w:r>
            <w:r>
              <w:rPr>
                <w:sz w:val="20"/>
              </w:rPr>
              <w:t>renamed</w:t>
            </w:r>
            <w:r>
              <w:rPr>
                <w:spacing w:val="-5"/>
                <w:sz w:val="20"/>
              </w:rPr>
              <w:t> </w:t>
            </w:r>
            <w:r>
              <w:rPr>
                <w:sz w:val="20"/>
              </w:rPr>
              <w:t>to</w:t>
            </w:r>
            <w:r>
              <w:rPr>
                <w:spacing w:val="-4"/>
                <w:sz w:val="20"/>
              </w:rPr>
              <w:t> </w:t>
            </w:r>
            <w:r>
              <w:rPr>
                <w:sz w:val="20"/>
              </w:rPr>
              <w:t>v01.00</w:t>
            </w:r>
            <w:r>
              <w:rPr>
                <w:spacing w:val="-4"/>
                <w:sz w:val="20"/>
              </w:rPr>
              <w:t> </w:t>
            </w:r>
            <w:r>
              <w:rPr>
                <w:sz w:val="20"/>
              </w:rPr>
              <w:t>for</w:t>
            </w:r>
            <w:r>
              <w:rPr>
                <w:spacing w:val="-5"/>
                <w:sz w:val="20"/>
              </w:rPr>
              <w:t> </w:t>
            </w:r>
            <w:r>
              <w:rPr>
                <w:spacing w:val="-2"/>
                <w:sz w:val="20"/>
              </w:rPr>
              <w:t>publication</w:t>
            </w:r>
          </w:p>
        </w:tc>
      </w:tr>
      <w:tr>
        <w:trPr>
          <w:trHeight w:val="366" w:hRule="atLeast"/>
        </w:trPr>
        <w:tc>
          <w:tcPr>
            <w:tcW w:w="1361" w:type="dxa"/>
          </w:tcPr>
          <w:p>
            <w:pPr>
              <w:pStyle w:val="TableParagraph"/>
              <w:spacing w:before="60"/>
              <w:rPr>
                <w:sz w:val="20"/>
              </w:rPr>
            </w:pPr>
            <w:r>
              <w:rPr>
                <w:spacing w:val="-2"/>
                <w:sz w:val="20"/>
              </w:rPr>
              <w:t>2022.05.12</w:t>
            </w:r>
          </w:p>
        </w:tc>
        <w:tc>
          <w:tcPr>
            <w:tcW w:w="1053" w:type="dxa"/>
          </w:tcPr>
          <w:p>
            <w:pPr>
              <w:pStyle w:val="TableParagraph"/>
              <w:spacing w:before="60"/>
              <w:ind w:left="108"/>
              <w:rPr>
                <w:sz w:val="20"/>
              </w:rPr>
            </w:pPr>
            <w:r>
              <w:rPr>
                <w:spacing w:val="-2"/>
                <w:sz w:val="20"/>
              </w:rPr>
              <w:t>01.00</w:t>
            </w:r>
          </w:p>
        </w:tc>
        <w:tc>
          <w:tcPr>
            <w:tcW w:w="1690" w:type="dxa"/>
          </w:tcPr>
          <w:p>
            <w:pPr>
              <w:pStyle w:val="TableParagraph"/>
              <w:spacing w:before="60"/>
              <w:ind w:left="108"/>
              <w:rPr>
                <w:sz w:val="20"/>
              </w:rPr>
            </w:pPr>
            <w:r>
              <w:rPr>
                <w:spacing w:val="-2"/>
                <w:sz w:val="20"/>
              </w:rPr>
              <w:t>Editors</w:t>
            </w:r>
          </w:p>
        </w:tc>
        <w:tc>
          <w:tcPr>
            <w:tcW w:w="5528" w:type="dxa"/>
          </w:tcPr>
          <w:p>
            <w:pPr>
              <w:pStyle w:val="TableParagraph"/>
              <w:spacing w:before="60"/>
              <w:ind w:left="108"/>
              <w:rPr>
                <w:sz w:val="20"/>
              </w:rPr>
            </w:pPr>
            <w:r>
              <w:rPr>
                <w:sz w:val="20"/>
              </w:rPr>
              <w:t>Correction</w:t>
            </w:r>
            <w:r>
              <w:rPr>
                <w:spacing w:val="-3"/>
                <w:sz w:val="20"/>
              </w:rPr>
              <w:t> </w:t>
            </w:r>
            <w:r>
              <w:rPr>
                <w:sz w:val="20"/>
              </w:rPr>
              <w:t>of</w:t>
            </w:r>
            <w:r>
              <w:rPr>
                <w:spacing w:val="-6"/>
                <w:sz w:val="20"/>
              </w:rPr>
              <w:t> </w:t>
            </w:r>
            <w:r>
              <w:rPr>
                <w:sz w:val="20"/>
              </w:rPr>
              <w:t>one</w:t>
            </w:r>
            <w:r>
              <w:rPr>
                <w:spacing w:val="-5"/>
                <w:sz w:val="20"/>
              </w:rPr>
              <w:t> </w:t>
            </w:r>
            <w:r>
              <w:rPr>
                <w:sz w:val="20"/>
              </w:rPr>
              <w:t>reference</w:t>
            </w:r>
            <w:r>
              <w:rPr>
                <w:spacing w:val="-5"/>
                <w:sz w:val="20"/>
              </w:rPr>
              <w:t> </w:t>
            </w:r>
            <w:r>
              <w:rPr>
                <w:sz w:val="20"/>
              </w:rPr>
              <w:t>in</w:t>
            </w:r>
            <w:r>
              <w:rPr>
                <w:spacing w:val="-6"/>
                <w:sz w:val="20"/>
              </w:rPr>
              <w:t> </w:t>
            </w:r>
            <w:r>
              <w:rPr>
                <w:sz w:val="20"/>
              </w:rPr>
              <w:t>Section</w:t>
            </w:r>
            <w:r>
              <w:rPr>
                <w:spacing w:val="-3"/>
                <w:sz w:val="20"/>
              </w:rPr>
              <w:t> </w:t>
            </w:r>
            <w:r>
              <w:rPr>
                <w:spacing w:val="-2"/>
                <w:sz w:val="20"/>
              </w:rPr>
              <w:t>3.2.2.1.1</w:t>
            </w:r>
          </w:p>
        </w:tc>
      </w:tr>
      <w:tr>
        <w:trPr>
          <w:trHeight w:val="1857" w:hRule="atLeast"/>
        </w:trPr>
        <w:tc>
          <w:tcPr>
            <w:tcW w:w="1361" w:type="dxa"/>
          </w:tcPr>
          <w:p>
            <w:pPr>
              <w:pStyle w:val="TableParagraph"/>
              <w:spacing w:before="62"/>
              <w:rPr>
                <w:sz w:val="20"/>
              </w:rPr>
            </w:pPr>
            <w:r>
              <w:rPr>
                <w:spacing w:val="-2"/>
                <w:sz w:val="20"/>
              </w:rPr>
              <w:t>2022.06.01</w:t>
            </w:r>
          </w:p>
        </w:tc>
        <w:tc>
          <w:tcPr>
            <w:tcW w:w="1053" w:type="dxa"/>
          </w:tcPr>
          <w:p>
            <w:pPr>
              <w:pStyle w:val="TableParagraph"/>
              <w:spacing w:before="62"/>
              <w:ind w:left="108"/>
              <w:rPr>
                <w:sz w:val="20"/>
              </w:rPr>
            </w:pPr>
            <w:r>
              <w:rPr>
                <w:spacing w:val="-2"/>
                <w:sz w:val="20"/>
              </w:rPr>
              <w:t>01.00</w:t>
            </w:r>
          </w:p>
        </w:tc>
        <w:tc>
          <w:tcPr>
            <w:tcW w:w="1690" w:type="dxa"/>
          </w:tcPr>
          <w:p>
            <w:pPr>
              <w:pStyle w:val="TableParagraph"/>
              <w:spacing w:before="62"/>
              <w:ind w:left="108"/>
              <w:rPr>
                <w:sz w:val="20"/>
              </w:rPr>
            </w:pPr>
            <w:r>
              <w:rPr>
                <w:spacing w:val="-2"/>
                <w:sz w:val="20"/>
              </w:rPr>
              <w:t>Editors</w:t>
            </w:r>
          </w:p>
        </w:tc>
        <w:tc>
          <w:tcPr>
            <w:tcW w:w="5528" w:type="dxa"/>
          </w:tcPr>
          <w:p>
            <w:pPr>
              <w:pStyle w:val="TableParagraph"/>
              <w:spacing w:line="259" w:lineRule="auto" w:before="62"/>
              <w:ind w:left="108" w:right="95"/>
              <w:jc w:val="both"/>
              <w:rPr>
                <w:sz w:val="20"/>
              </w:rPr>
            </w:pPr>
            <w:r>
              <w:rPr>
                <w:sz w:val="20"/>
              </w:rPr>
              <w:t>Editorial</w:t>
            </w:r>
            <w:r>
              <w:rPr>
                <w:spacing w:val="-10"/>
                <w:sz w:val="20"/>
              </w:rPr>
              <w:t> </w:t>
            </w:r>
            <w:r>
              <w:rPr>
                <w:sz w:val="20"/>
              </w:rPr>
              <w:t>improvements:</w:t>
            </w:r>
            <w:r>
              <w:rPr>
                <w:spacing w:val="-7"/>
                <w:sz w:val="20"/>
              </w:rPr>
              <w:t> </w:t>
            </w:r>
            <w:r>
              <w:rPr>
                <w:sz w:val="20"/>
              </w:rPr>
              <w:t>Included</w:t>
            </w:r>
            <w:r>
              <w:rPr>
                <w:spacing w:val="-8"/>
                <w:sz w:val="20"/>
              </w:rPr>
              <w:t> </w:t>
            </w:r>
            <w:r>
              <w:rPr>
                <w:sz w:val="20"/>
              </w:rPr>
              <w:t>line</w:t>
            </w:r>
            <w:r>
              <w:rPr>
                <w:spacing w:val="-9"/>
                <w:sz w:val="20"/>
              </w:rPr>
              <w:t> </w:t>
            </w:r>
            <w:r>
              <w:rPr>
                <w:sz w:val="20"/>
              </w:rPr>
              <w:t>separations</w:t>
            </w:r>
            <w:r>
              <w:rPr>
                <w:spacing w:val="-10"/>
                <w:sz w:val="20"/>
              </w:rPr>
              <w:t> </w:t>
            </w:r>
            <w:r>
              <w:rPr>
                <w:sz w:val="20"/>
              </w:rPr>
              <w:t>and</w:t>
            </w:r>
            <w:r>
              <w:rPr>
                <w:spacing w:val="-9"/>
                <w:sz w:val="20"/>
              </w:rPr>
              <w:t> </w:t>
            </w:r>
            <w:r>
              <w:rPr>
                <w:sz w:val="20"/>
              </w:rPr>
              <w:t>page</w:t>
            </w:r>
            <w:r>
              <w:rPr>
                <w:spacing w:val="-12"/>
                <w:sz w:val="20"/>
              </w:rPr>
              <w:t> </w:t>
            </w:r>
            <w:r>
              <w:rPr>
                <w:sz w:val="20"/>
              </w:rPr>
              <w:t>breaks to avoid e.g. table splits, completed table and figure captions, removed few section numbering higher than five digits and included two four digits sub-sections to enable automatic figure and</w:t>
            </w:r>
            <w:r>
              <w:rPr>
                <w:spacing w:val="-1"/>
                <w:sz w:val="20"/>
              </w:rPr>
              <w:t> </w:t>
            </w:r>
            <w:r>
              <w:rPr>
                <w:sz w:val="20"/>
              </w:rPr>
              <w:t>table</w:t>
            </w:r>
            <w:r>
              <w:rPr>
                <w:spacing w:val="-1"/>
                <w:sz w:val="20"/>
              </w:rPr>
              <w:t> </w:t>
            </w:r>
            <w:r>
              <w:rPr>
                <w:sz w:val="20"/>
              </w:rPr>
              <w:t>caption</w:t>
            </w:r>
            <w:r>
              <w:rPr>
                <w:spacing w:val="-2"/>
                <w:sz w:val="20"/>
              </w:rPr>
              <w:t> </w:t>
            </w:r>
            <w:r>
              <w:rPr>
                <w:sz w:val="20"/>
              </w:rPr>
              <w:t>numbering,</w:t>
            </w:r>
            <w:r>
              <w:rPr>
                <w:spacing w:val="-2"/>
                <w:sz w:val="20"/>
              </w:rPr>
              <w:t> </w:t>
            </w:r>
            <w:r>
              <w:rPr>
                <w:sz w:val="20"/>
              </w:rPr>
              <w:t>copy</w:t>
            </w:r>
            <w:r>
              <w:rPr>
                <w:spacing w:val="-1"/>
                <w:sz w:val="20"/>
              </w:rPr>
              <w:t> </w:t>
            </w:r>
            <w:r>
              <w:rPr>
                <w:sz w:val="20"/>
              </w:rPr>
              <w:t>&amp;</w:t>
            </w:r>
            <w:r>
              <w:rPr>
                <w:spacing w:val="-1"/>
                <w:sz w:val="20"/>
              </w:rPr>
              <w:t> </w:t>
            </w:r>
            <w:r>
              <w:rPr>
                <w:sz w:val="20"/>
              </w:rPr>
              <w:t>paste of</w:t>
            </w:r>
            <w:r>
              <w:rPr>
                <w:spacing w:val="-4"/>
                <w:sz w:val="20"/>
              </w:rPr>
              <w:t> </w:t>
            </w:r>
            <w:r>
              <w:rPr>
                <w:sz w:val="20"/>
              </w:rPr>
              <w:t>one</w:t>
            </w:r>
            <w:r>
              <w:rPr>
                <w:spacing w:val="-2"/>
                <w:sz w:val="20"/>
              </w:rPr>
              <w:t> </w:t>
            </w:r>
            <w:r>
              <w:rPr>
                <w:sz w:val="20"/>
              </w:rPr>
              <w:t>paragraph</w:t>
            </w:r>
            <w:r>
              <w:rPr>
                <w:spacing w:val="-1"/>
                <w:sz w:val="20"/>
              </w:rPr>
              <w:t> </w:t>
            </w:r>
            <w:r>
              <w:rPr>
                <w:sz w:val="20"/>
              </w:rPr>
              <w:t>from chapter 7 into section 3.1 to fill empty space, corrected cross- references and minor editorials</w:t>
            </w:r>
          </w:p>
        </w:tc>
      </w:tr>
      <w:tr>
        <w:trPr>
          <w:trHeight w:val="369"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r>
        <w:trPr>
          <w:trHeight w:val="369"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r>
        <w:trPr>
          <w:trHeight w:val="366"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r>
        <w:trPr>
          <w:trHeight w:val="369"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r>
        <w:trPr>
          <w:trHeight w:val="366"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r>
        <w:trPr>
          <w:trHeight w:val="369"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r>
        <w:trPr>
          <w:trHeight w:val="369" w:hRule="atLeast"/>
        </w:trPr>
        <w:tc>
          <w:tcPr>
            <w:tcW w:w="1361" w:type="dxa"/>
          </w:tcPr>
          <w:p>
            <w:pPr>
              <w:pStyle w:val="TableParagraph"/>
              <w:ind w:left="0"/>
              <w:rPr>
                <w:sz w:val="18"/>
              </w:rPr>
            </w:pPr>
          </w:p>
        </w:tc>
        <w:tc>
          <w:tcPr>
            <w:tcW w:w="1053" w:type="dxa"/>
          </w:tcPr>
          <w:p>
            <w:pPr>
              <w:pStyle w:val="TableParagraph"/>
              <w:ind w:left="0"/>
              <w:rPr>
                <w:sz w:val="18"/>
              </w:rPr>
            </w:pPr>
          </w:p>
        </w:tc>
        <w:tc>
          <w:tcPr>
            <w:tcW w:w="1690" w:type="dxa"/>
          </w:tcPr>
          <w:p>
            <w:pPr>
              <w:pStyle w:val="TableParagraph"/>
              <w:ind w:left="0"/>
              <w:rPr>
                <w:sz w:val="18"/>
              </w:rPr>
            </w:pPr>
          </w:p>
        </w:tc>
        <w:tc>
          <w:tcPr>
            <w:tcW w:w="5528" w:type="dxa"/>
          </w:tcPr>
          <w:p>
            <w:pPr>
              <w:pStyle w:val="TableParagraph"/>
              <w:ind w:left="0"/>
              <w:rPr>
                <w:sz w:val="18"/>
              </w:rPr>
            </w:pPr>
          </w:p>
        </w:tc>
      </w:tr>
    </w:tbl>
    <w:p>
      <w:pPr>
        <w:pStyle w:val="BodyText"/>
        <w:spacing w:before="163"/>
        <w:ind w:left="276"/>
      </w:pPr>
      <w:r>
        <w:rPr>
          <w:spacing w:val="-10"/>
        </w:rPr>
        <w:t>2</w:t>
      </w:r>
    </w:p>
    <w:p>
      <w:pPr>
        <w:spacing w:after="0"/>
        <w:sectPr>
          <w:headerReference w:type="default" r:id="rId8"/>
          <w:footerReference w:type="default" r:id="rId9"/>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19" name="Group 19"/>
                <wp:cNvGraphicFramePr>
                  <a:graphicFrameLocks/>
                </wp:cNvGraphicFramePr>
                <a:graphic>
                  <a:graphicData uri="http://schemas.microsoft.com/office/word/2010/wordprocessingGroup">
                    <wpg:wgp>
                      <wpg:cNvPr id="19" name="Group 19"/>
                      <wpg:cNvGrpSpPr/>
                      <wpg:grpSpPr>
                        <a:xfrm>
                          <a:off x="0" y="0"/>
                          <a:ext cx="6160135" cy="19050"/>
                          <a:chExt cx="6160135" cy="19050"/>
                        </a:xfrm>
                      </wpg:grpSpPr>
                      <wps:wsp>
                        <wps:cNvPr id="20" name="Graphic 20"/>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15" coordorigin="0,0" coordsize="9701,30">
                <v:rect style="position:absolute;left:0;top:0;width:9701;height:30" id="docshape16"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spacing w:val="-2"/>
        </w:rPr>
        <w:t>Contents</w:t>
      </w:r>
    </w:p>
    <w:p>
      <w:pPr>
        <w:spacing w:after="0"/>
        <w:sectPr>
          <w:pgSz w:w="11910" w:h="16850"/>
          <w:pgMar w:header="867" w:footer="853" w:top="1520" w:bottom="2049" w:left="180" w:right="380"/>
        </w:sectPr>
      </w:pPr>
    </w:p>
    <w:sdt>
      <w:sdtPr>
        <w:docPartObj>
          <w:docPartGallery w:val="Table of Contents"/>
          <w:docPartUnique/>
        </w:docPartObj>
      </w:sdtPr>
      <w:sdtEndPr/>
      <w:sdtContent>
        <w:p>
          <w:pPr>
            <w:pStyle w:val="TOC3"/>
            <w:numPr>
              <w:ilvl w:val="0"/>
              <w:numId w:val="1"/>
            </w:numPr>
            <w:tabs>
              <w:tab w:pos="952" w:val="left" w:leader="none"/>
              <w:tab w:pos="10593" w:val="right" w:leader="dot"/>
            </w:tabs>
            <w:spacing w:line="240" w:lineRule="auto" w:before="212" w:after="0"/>
            <w:ind w:left="952" w:right="0" w:hanging="676"/>
            <w:jc w:val="left"/>
          </w:pPr>
          <w:r>
            <w:rPr/>
            <w:t>Revision</w:t>
          </w:r>
          <w:r>
            <w:rPr>
              <w:spacing w:val="-2"/>
            </w:rPr>
            <w:t> History</w:t>
          </w:r>
          <w:r>
            <w:rPr/>
            <w:tab/>
          </w:r>
          <w:r>
            <w:rPr>
              <w:spacing w:val="-10"/>
            </w:rPr>
            <w:t>2</w:t>
          </w:r>
        </w:p>
        <w:p>
          <w:pPr>
            <w:pStyle w:val="TOC3"/>
            <w:numPr>
              <w:ilvl w:val="0"/>
              <w:numId w:val="1"/>
            </w:numPr>
            <w:tabs>
              <w:tab w:pos="952" w:val="left" w:leader="none"/>
              <w:tab w:pos="1519" w:val="left" w:leader="none"/>
              <w:tab w:pos="10593" w:val="right" w:leader="dot"/>
            </w:tabs>
            <w:spacing w:line="240" w:lineRule="auto" w:before="182" w:after="0"/>
            <w:ind w:left="952" w:right="0" w:hanging="676"/>
            <w:jc w:val="left"/>
          </w:pPr>
          <w:r>
            <w:rPr>
              <w:spacing w:val="-10"/>
            </w:rPr>
            <w:t>1</w:t>
          </w:r>
          <w:r>
            <w:rPr/>
            <w:tab/>
          </w:r>
          <w:r>
            <w:rPr>
              <w:spacing w:val="-2"/>
            </w:rPr>
            <w:t>Introduction</w:t>
          </w:r>
          <w:r>
            <w:rPr/>
            <w:tab/>
          </w:r>
          <w:r>
            <w:rPr>
              <w:spacing w:val="-10"/>
            </w:rPr>
            <w:t>6</w:t>
          </w:r>
        </w:p>
        <w:p>
          <w:pPr>
            <w:pStyle w:val="TOC4"/>
            <w:numPr>
              <w:ilvl w:val="0"/>
              <w:numId w:val="1"/>
            </w:numPr>
            <w:tabs>
              <w:tab w:pos="952" w:val="left" w:leader="none"/>
              <w:tab w:pos="1805" w:val="left" w:leader="none"/>
              <w:tab w:pos="10591" w:val="right" w:leader="dot"/>
            </w:tabs>
            <w:spacing w:line="240" w:lineRule="auto" w:before="178" w:after="0"/>
            <w:ind w:left="952" w:right="0" w:hanging="676"/>
            <w:jc w:val="left"/>
          </w:pPr>
          <w:r>
            <w:rPr>
              <w:spacing w:val="-5"/>
            </w:rPr>
            <w:t>1.1</w:t>
          </w:r>
          <w:r>
            <w:rPr/>
            <w:tab/>
          </w:r>
          <w:r>
            <w:rPr>
              <w:spacing w:val="-2"/>
            </w:rPr>
            <w:t>Scope</w:t>
          </w:r>
          <w:r>
            <w:rPr/>
            <w:tab/>
          </w:r>
          <w:r>
            <w:rPr>
              <w:spacing w:val="-10"/>
            </w:rPr>
            <w:t>6</w:t>
          </w:r>
        </w:p>
        <w:p>
          <w:pPr>
            <w:pStyle w:val="TOC4"/>
            <w:numPr>
              <w:ilvl w:val="0"/>
              <w:numId w:val="1"/>
            </w:numPr>
            <w:tabs>
              <w:tab w:pos="952" w:val="left" w:leader="none"/>
              <w:tab w:pos="1805" w:val="left" w:leader="none"/>
              <w:tab w:pos="10591" w:val="right" w:leader="dot"/>
            </w:tabs>
            <w:spacing w:line="240" w:lineRule="auto" w:before="178" w:after="0"/>
            <w:ind w:left="952" w:right="0" w:hanging="676"/>
            <w:jc w:val="left"/>
          </w:pPr>
          <w:r>
            <w:rPr>
              <w:spacing w:val="-5"/>
            </w:rPr>
            <w:t>1.2</w:t>
          </w:r>
          <w:r>
            <w:rPr/>
            <w:tab/>
          </w:r>
          <w:r>
            <w:rPr>
              <w:spacing w:val="-2"/>
            </w:rPr>
            <w:t>References</w:t>
          </w:r>
          <w:r>
            <w:rPr/>
            <w:tab/>
          </w:r>
          <w:r>
            <w:rPr>
              <w:spacing w:val="-10"/>
            </w:rPr>
            <w:t>6</w:t>
          </w:r>
        </w:p>
        <w:p>
          <w:pPr>
            <w:pStyle w:val="TOC4"/>
            <w:numPr>
              <w:ilvl w:val="0"/>
              <w:numId w:val="1"/>
            </w:numPr>
            <w:tabs>
              <w:tab w:pos="952" w:val="left" w:leader="none"/>
              <w:tab w:pos="1805" w:val="left" w:leader="none"/>
              <w:tab w:pos="10591" w:val="right" w:leader="dot"/>
            </w:tabs>
            <w:spacing w:line="240" w:lineRule="auto" w:before="178" w:after="0"/>
            <w:ind w:left="952" w:right="0" w:hanging="676"/>
            <w:jc w:val="left"/>
          </w:pPr>
          <w:r>
            <w:rPr>
              <w:spacing w:val="-5"/>
            </w:rPr>
            <w:t>1.3</w:t>
          </w:r>
          <w:r>
            <w:rPr/>
            <w:tab/>
            <w:t>Definitions</w:t>
          </w:r>
          <w:r>
            <w:rPr>
              <w:spacing w:val="-6"/>
            </w:rPr>
            <w:t> </w:t>
          </w:r>
          <w:r>
            <w:rPr/>
            <w:t>and</w:t>
          </w:r>
          <w:r>
            <w:rPr>
              <w:spacing w:val="-3"/>
            </w:rPr>
            <w:t> </w:t>
          </w:r>
          <w:r>
            <w:rPr>
              <w:spacing w:val="-2"/>
            </w:rPr>
            <w:t>Abbreviations</w:t>
          </w:r>
          <w:r>
            <w:rPr/>
            <w:tab/>
          </w:r>
          <w:r>
            <w:rPr>
              <w:spacing w:val="-10"/>
            </w:rPr>
            <w:t>7</w:t>
          </w:r>
        </w:p>
        <w:p>
          <w:pPr>
            <w:pStyle w:val="TOC4"/>
            <w:numPr>
              <w:ilvl w:val="0"/>
              <w:numId w:val="1"/>
            </w:numPr>
            <w:tabs>
              <w:tab w:pos="952" w:val="left" w:leader="none"/>
              <w:tab w:pos="2085" w:val="left" w:leader="none"/>
              <w:tab w:pos="10591" w:val="right" w:leader="dot"/>
            </w:tabs>
            <w:spacing w:line="240" w:lineRule="auto" w:before="178" w:after="0"/>
            <w:ind w:left="952" w:right="0" w:hanging="676"/>
            <w:jc w:val="left"/>
          </w:pPr>
          <w:r>
            <w:rPr>
              <w:spacing w:val="-2"/>
            </w:rPr>
            <w:t>1.3.1</w:t>
          </w:r>
          <w:r>
            <w:rPr/>
            <w:tab/>
          </w:r>
          <w:r>
            <w:rPr>
              <w:spacing w:val="-2"/>
            </w:rPr>
            <w:t>Definitions</w:t>
          </w:r>
          <w:r>
            <w:rPr/>
            <w:tab/>
          </w:r>
          <w:r>
            <w:rPr>
              <w:spacing w:val="-10"/>
            </w:rPr>
            <w:t>7</w:t>
          </w:r>
        </w:p>
        <w:p>
          <w:pPr>
            <w:pStyle w:val="TOC4"/>
            <w:numPr>
              <w:ilvl w:val="0"/>
              <w:numId w:val="1"/>
            </w:numPr>
            <w:tabs>
              <w:tab w:pos="952" w:val="left" w:leader="none"/>
              <w:tab w:pos="2085" w:val="left" w:leader="none"/>
              <w:tab w:pos="10591" w:val="right" w:leader="dot"/>
            </w:tabs>
            <w:spacing w:line="240" w:lineRule="auto" w:before="178" w:after="0"/>
            <w:ind w:left="952" w:right="0" w:hanging="676"/>
            <w:jc w:val="left"/>
          </w:pPr>
          <w:r>
            <w:rPr>
              <w:spacing w:val="-2"/>
            </w:rPr>
            <w:t>1.3.2</w:t>
          </w:r>
          <w:r>
            <w:rPr/>
            <w:tab/>
          </w:r>
          <w:r>
            <w:rPr>
              <w:spacing w:val="-2"/>
            </w:rPr>
            <w:t>Abbreviations</w:t>
          </w:r>
          <w:r>
            <w:rPr/>
            <w:tab/>
          </w:r>
          <w:r>
            <w:rPr>
              <w:spacing w:val="-10"/>
            </w:rPr>
            <w:t>8</w:t>
          </w:r>
        </w:p>
        <w:p>
          <w:pPr>
            <w:pStyle w:val="TOC3"/>
            <w:numPr>
              <w:ilvl w:val="0"/>
              <w:numId w:val="1"/>
            </w:numPr>
            <w:tabs>
              <w:tab w:pos="952" w:val="left" w:leader="none"/>
              <w:tab w:pos="1519" w:val="left" w:leader="none"/>
              <w:tab w:pos="10593" w:val="right" w:leader="dot"/>
            </w:tabs>
            <w:spacing w:line="240" w:lineRule="auto" w:before="180" w:after="0"/>
            <w:ind w:left="952" w:right="0" w:hanging="676"/>
            <w:jc w:val="left"/>
          </w:pPr>
          <w:r>
            <w:rPr>
              <w:spacing w:val="-10"/>
            </w:rPr>
            <w:t>2</w:t>
          </w:r>
          <w:r>
            <w:rPr/>
            <w:tab/>
            <w:t>Objectives</w:t>
          </w:r>
          <w:r>
            <w:rPr>
              <w:spacing w:val="-5"/>
            </w:rPr>
            <w:t> </w:t>
          </w:r>
          <w:r>
            <w:rPr/>
            <w:t>and</w:t>
          </w:r>
          <w:r>
            <w:rPr>
              <w:spacing w:val="-4"/>
            </w:rPr>
            <w:t> </w:t>
          </w:r>
          <w:r>
            <w:rPr>
              <w:spacing w:val="-2"/>
            </w:rPr>
            <w:t>Requirements</w:t>
          </w:r>
          <w:r>
            <w:rPr/>
            <w:tab/>
          </w:r>
          <w:r>
            <w:rPr>
              <w:spacing w:val="-10"/>
            </w:rPr>
            <w:t>9</w:t>
          </w:r>
        </w:p>
        <w:p>
          <w:pPr>
            <w:pStyle w:val="TOC2"/>
            <w:numPr>
              <w:ilvl w:val="0"/>
              <w:numId w:val="1"/>
            </w:numPr>
            <w:tabs>
              <w:tab w:pos="952" w:val="left" w:leader="none"/>
              <w:tab w:pos="1805" w:val="left" w:leader="none"/>
              <w:tab w:pos="10591" w:val="right" w:leader="dot"/>
            </w:tabs>
            <w:spacing w:line="240" w:lineRule="auto" w:before="180" w:after="0"/>
            <w:ind w:left="952" w:right="0" w:hanging="777"/>
            <w:jc w:val="left"/>
          </w:pPr>
          <w:r>
            <w:rPr>
              <w:spacing w:val="-5"/>
            </w:rPr>
            <w:t>2.1</w:t>
          </w:r>
          <w:r>
            <w:rPr/>
            <w:tab/>
          </w:r>
          <w:r>
            <w:rPr>
              <w:spacing w:val="-2"/>
            </w:rPr>
            <w:t>Objectives</w:t>
          </w:r>
          <w:r>
            <w:rPr/>
            <w:tab/>
          </w:r>
          <w:r>
            <w:rPr>
              <w:spacing w:val="-10"/>
            </w:rPr>
            <w:t>9</w:t>
          </w:r>
        </w:p>
        <w:p>
          <w:pPr>
            <w:pStyle w:val="TOC2"/>
            <w:numPr>
              <w:ilvl w:val="0"/>
              <w:numId w:val="1"/>
            </w:numPr>
            <w:tabs>
              <w:tab w:pos="952" w:val="left" w:leader="none"/>
              <w:tab w:pos="1805" w:val="left" w:leader="none"/>
              <w:tab w:pos="10591" w:val="right" w:leader="dot"/>
            </w:tabs>
            <w:spacing w:line="240" w:lineRule="auto" w:before="178" w:after="0"/>
            <w:ind w:left="952" w:right="0" w:hanging="777"/>
            <w:jc w:val="left"/>
          </w:pPr>
          <w:r>
            <w:rPr>
              <w:spacing w:val="-5"/>
            </w:rPr>
            <w:t>2.2</w:t>
          </w:r>
          <w:r>
            <w:rPr/>
            <w:tab/>
          </w:r>
          <w:r>
            <w:rPr>
              <w:spacing w:val="-2"/>
            </w:rPr>
            <w:t>Requirements</w:t>
          </w:r>
          <w:r>
            <w:rPr/>
            <w:tab/>
          </w:r>
          <w:r>
            <w:rPr>
              <w:spacing w:val="-10"/>
            </w:rPr>
            <w:t>9</w:t>
          </w:r>
        </w:p>
        <w:p>
          <w:pPr>
            <w:pStyle w:val="TOC1"/>
            <w:numPr>
              <w:ilvl w:val="0"/>
              <w:numId w:val="1"/>
            </w:numPr>
            <w:tabs>
              <w:tab w:pos="952" w:val="left" w:leader="none"/>
              <w:tab w:pos="1519" w:val="left" w:leader="none"/>
              <w:tab w:pos="10593" w:val="right" w:leader="dot"/>
            </w:tabs>
            <w:spacing w:line="240" w:lineRule="auto" w:before="179" w:after="0"/>
            <w:ind w:left="952" w:right="0" w:hanging="777"/>
            <w:jc w:val="left"/>
          </w:pPr>
          <w:r>
            <w:rPr>
              <w:spacing w:val="-10"/>
            </w:rPr>
            <w:t>3</w:t>
          </w:r>
          <w:r>
            <w:rPr/>
            <w:tab/>
            <w:t>GoB</w:t>
          </w:r>
          <w:r>
            <w:rPr>
              <w:spacing w:val="-2"/>
            </w:rPr>
            <w:t> </w:t>
          </w:r>
          <w:r>
            <w:rPr/>
            <w:t>/ L3 </w:t>
          </w:r>
          <w:r>
            <w:rPr>
              <w:spacing w:val="-2"/>
            </w:rPr>
            <w:t>Mobility</w:t>
          </w:r>
          <w:r>
            <w:rPr/>
            <w:tab/>
          </w:r>
          <w:r>
            <w:rPr>
              <w:spacing w:val="-5"/>
            </w:rPr>
            <w:t>11</w:t>
          </w:r>
        </w:p>
        <w:p>
          <w:pPr>
            <w:pStyle w:val="TOC2"/>
            <w:numPr>
              <w:ilvl w:val="0"/>
              <w:numId w:val="1"/>
            </w:numPr>
            <w:tabs>
              <w:tab w:pos="952" w:val="left" w:leader="none"/>
              <w:tab w:pos="1805" w:val="left" w:leader="none"/>
              <w:tab w:pos="10595" w:val="right" w:leader="dot"/>
            </w:tabs>
            <w:spacing w:line="240" w:lineRule="auto" w:before="179" w:after="0"/>
            <w:ind w:left="952" w:right="0" w:hanging="777"/>
            <w:jc w:val="left"/>
          </w:pPr>
          <w:r>
            <w:rPr>
              <w:spacing w:val="-5"/>
            </w:rPr>
            <w:t>3.1</w:t>
          </w:r>
          <w:r>
            <w:rPr/>
            <w:tab/>
          </w:r>
          <w:r>
            <w:rPr>
              <w:spacing w:val="-2"/>
            </w:rPr>
            <w:t>Overview</w:t>
          </w:r>
          <w:r>
            <w:rPr/>
            <w:tab/>
          </w:r>
          <w:r>
            <w:rPr>
              <w:spacing w:val="-5"/>
            </w:rPr>
            <w:t>11</w:t>
          </w:r>
        </w:p>
        <w:p>
          <w:pPr>
            <w:pStyle w:val="TOC2"/>
            <w:numPr>
              <w:ilvl w:val="0"/>
              <w:numId w:val="1"/>
            </w:numPr>
            <w:tabs>
              <w:tab w:pos="952" w:val="left" w:leader="none"/>
              <w:tab w:pos="1805" w:val="left" w:leader="none"/>
              <w:tab w:pos="10595" w:val="right" w:leader="dot"/>
            </w:tabs>
            <w:spacing w:line="240" w:lineRule="auto" w:before="178" w:after="0"/>
            <w:ind w:left="952" w:right="0" w:hanging="777"/>
            <w:jc w:val="left"/>
          </w:pPr>
          <w:r>
            <w:rPr>
              <w:spacing w:val="-5"/>
            </w:rPr>
            <w:t>3.2</w:t>
          </w:r>
          <w:r>
            <w:rPr/>
            <w:tab/>
            <w:t>Solution</w:t>
          </w:r>
          <w:r>
            <w:rPr>
              <w:spacing w:val="-6"/>
            </w:rPr>
            <w:t> </w:t>
          </w:r>
          <w:r>
            <w:rPr/>
            <w:t>1:</w:t>
          </w:r>
          <w:r>
            <w:rPr>
              <w:spacing w:val="-8"/>
            </w:rPr>
            <w:t> </w:t>
          </w:r>
          <w:r>
            <w:rPr/>
            <w:t>Grid-of-Beams</w:t>
          </w:r>
          <w:r>
            <w:rPr>
              <w:spacing w:val="-7"/>
            </w:rPr>
            <w:t> </w:t>
          </w:r>
          <w:r>
            <w:rPr/>
            <w:t>Beamforming</w:t>
          </w:r>
          <w:r>
            <w:rPr>
              <w:spacing w:val="-6"/>
            </w:rPr>
            <w:t> </w:t>
          </w:r>
          <w:r>
            <w:rPr/>
            <w:t>(GoB</w:t>
          </w:r>
          <w:r>
            <w:rPr>
              <w:spacing w:val="-8"/>
            </w:rPr>
            <w:t> </w:t>
          </w:r>
          <w:r>
            <w:rPr/>
            <w:t>BF)</w:t>
          </w:r>
          <w:r>
            <w:rPr>
              <w:spacing w:val="-7"/>
            </w:rPr>
            <w:t> </w:t>
          </w:r>
          <w:r>
            <w:rPr>
              <w:spacing w:val="-2"/>
            </w:rPr>
            <w:t>Optimization</w:t>
          </w:r>
          <w:r>
            <w:rPr/>
            <w:tab/>
          </w:r>
          <w:r>
            <w:rPr>
              <w:spacing w:val="-5"/>
            </w:rPr>
            <w:t>11</w:t>
          </w:r>
        </w:p>
        <w:p>
          <w:pPr>
            <w:pStyle w:val="TOC2"/>
            <w:numPr>
              <w:ilvl w:val="0"/>
              <w:numId w:val="1"/>
            </w:numPr>
            <w:tabs>
              <w:tab w:pos="952" w:val="left" w:leader="none"/>
              <w:tab w:pos="2085" w:val="left" w:leader="none"/>
              <w:tab w:pos="10595" w:val="right" w:leader="dot"/>
            </w:tabs>
            <w:spacing w:line="240" w:lineRule="auto" w:before="180" w:after="0"/>
            <w:ind w:left="952" w:right="0" w:hanging="777"/>
            <w:jc w:val="left"/>
          </w:pPr>
          <w:r>
            <w:rPr>
              <w:spacing w:val="-2"/>
            </w:rPr>
            <w:t>3.2.1</w:t>
          </w:r>
          <w:r>
            <w:rPr/>
            <w:tab/>
            <w:t>Problem</w:t>
          </w:r>
          <w:r>
            <w:rPr>
              <w:spacing w:val="-5"/>
            </w:rPr>
            <w:t> </w:t>
          </w:r>
          <w:r>
            <w:rPr/>
            <w:t>Statement,</w:t>
          </w:r>
          <w:r>
            <w:rPr>
              <w:spacing w:val="-5"/>
            </w:rPr>
            <w:t> </w:t>
          </w:r>
          <w:r>
            <w:rPr/>
            <w:t>Solution</w:t>
          </w:r>
          <w:r>
            <w:rPr>
              <w:spacing w:val="-5"/>
            </w:rPr>
            <w:t> </w:t>
          </w:r>
          <w:r>
            <w:rPr/>
            <w:t>and</w:t>
          </w:r>
          <w:r>
            <w:rPr>
              <w:spacing w:val="-4"/>
            </w:rPr>
            <w:t> </w:t>
          </w:r>
          <w:r>
            <w:rPr/>
            <w:t>Value</w:t>
          </w:r>
          <w:r>
            <w:rPr>
              <w:spacing w:val="-5"/>
            </w:rPr>
            <w:t> </w:t>
          </w:r>
          <w:r>
            <w:rPr>
              <w:spacing w:val="-2"/>
            </w:rPr>
            <w:t>Proposition</w:t>
          </w:r>
          <w:r>
            <w:rPr/>
            <w:tab/>
          </w:r>
          <w:r>
            <w:rPr>
              <w:spacing w:val="-5"/>
            </w:rPr>
            <w:t>11</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3.2.2</w:t>
          </w:r>
          <w:r>
            <w:rPr/>
            <w:tab/>
          </w:r>
          <w:r>
            <w:rPr>
              <w:spacing w:val="-2"/>
            </w:rPr>
            <w:t>Architecture/Deployment</w:t>
          </w:r>
          <w:r>
            <w:rPr>
              <w:spacing w:val="27"/>
            </w:rPr>
            <w:t> </w:t>
          </w:r>
          <w:r>
            <w:rPr>
              <w:spacing w:val="-2"/>
            </w:rPr>
            <w:t>Options</w:t>
          </w:r>
          <w:r>
            <w:rPr/>
            <w:tab/>
          </w:r>
          <w:r>
            <w:rPr>
              <w:spacing w:val="-5"/>
            </w:rPr>
            <w:t>12</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3.2.3</w:t>
          </w:r>
          <w:r>
            <w:rPr/>
            <w:tab/>
            <w:t>Impact</w:t>
          </w:r>
          <w:r>
            <w:rPr>
              <w:spacing w:val="-6"/>
            </w:rPr>
            <w:t> </w:t>
          </w:r>
          <w:r>
            <w:rPr/>
            <w:t>Analysis</w:t>
          </w:r>
          <w:r>
            <w:rPr>
              <w:spacing w:val="-6"/>
            </w:rPr>
            <w:t> </w:t>
          </w:r>
          <w:r>
            <w:rPr/>
            <w:t>on</w:t>
          </w:r>
          <w:r>
            <w:rPr>
              <w:spacing w:val="-3"/>
            </w:rPr>
            <w:t> </w:t>
          </w:r>
          <w:r>
            <w:rPr/>
            <w:t>O-RAN</w:t>
          </w:r>
          <w:r>
            <w:rPr>
              <w:spacing w:val="-5"/>
            </w:rPr>
            <w:t> </w:t>
          </w:r>
          <w:r>
            <w:rPr/>
            <w:t>Working</w:t>
          </w:r>
          <w:r>
            <w:rPr>
              <w:spacing w:val="-3"/>
            </w:rPr>
            <w:t> </w:t>
          </w:r>
          <w:r>
            <w:rPr>
              <w:spacing w:val="-2"/>
            </w:rPr>
            <w:t>Groups</w:t>
          </w:r>
          <w:r>
            <w:rPr/>
            <w:tab/>
          </w:r>
          <w:r>
            <w:rPr>
              <w:spacing w:val="-5"/>
            </w:rPr>
            <w:t>17</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3.2.4</w:t>
          </w:r>
          <w:r>
            <w:rPr/>
            <w:tab/>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Specifications</w:t>
          </w:r>
          <w:r>
            <w:rPr/>
            <w:tab/>
          </w:r>
          <w:r>
            <w:rPr>
              <w:spacing w:val="-5"/>
            </w:rPr>
            <w:t>19</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3.2.5</w:t>
          </w:r>
          <w:r>
            <w:rPr/>
            <w:tab/>
            <w:t>Feasibility</w:t>
          </w:r>
          <w:r>
            <w:rPr>
              <w:spacing w:val="-7"/>
            </w:rPr>
            <w:t> </w:t>
          </w:r>
          <w:r>
            <w:rPr/>
            <w:t>and</w:t>
          </w:r>
          <w:r>
            <w:rPr>
              <w:spacing w:val="-6"/>
            </w:rPr>
            <w:t> </w:t>
          </w:r>
          <w:r>
            <w:rPr/>
            <w:t>Gain/Complexity</w:t>
          </w:r>
          <w:r>
            <w:rPr>
              <w:spacing w:val="-8"/>
            </w:rPr>
            <w:t> </w:t>
          </w:r>
          <w:r>
            <w:rPr>
              <w:spacing w:val="-2"/>
            </w:rPr>
            <w:t>Analysis</w:t>
          </w:r>
          <w:r>
            <w:rPr/>
            <w:tab/>
          </w:r>
          <w:r>
            <w:rPr>
              <w:spacing w:val="-5"/>
            </w:rPr>
            <w:t>20</w:t>
          </w:r>
        </w:p>
        <w:p>
          <w:pPr>
            <w:pStyle w:val="TOC2"/>
            <w:numPr>
              <w:ilvl w:val="0"/>
              <w:numId w:val="1"/>
            </w:numPr>
            <w:tabs>
              <w:tab w:pos="952" w:val="left" w:leader="none"/>
              <w:tab w:pos="1805" w:val="left" w:leader="none"/>
              <w:tab w:pos="10595" w:val="right" w:leader="dot"/>
            </w:tabs>
            <w:spacing w:line="240" w:lineRule="auto" w:before="178" w:after="0"/>
            <w:ind w:left="952" w:right="0" w:hanging="777"/>
            <w:jc w:val="left"/>
          </w:pPr>
          <w:r>
            <w:rPr>
              <w:spacing w:val="-5"/>
            </w:rPr>
            <w:t>3.3</w:t>
          </w:r>
          <w:r>
            <w:rPr/>
            <w:tab/>
            <w:t>Solution</w:t>
          </w:r>
          <w:r>
            <w:rPr>
              <w:spacing w:val="-6"/>
            </w:rPr>
            <w:t> </w:t>
          </w:r>
          <w:r>
            <w:rPr/>
            <w:t>2:</w:t>
          </w:r>
          <w:r>
            <w:rPr>
              <w:spacing w:val="-8"/>
            </w:rPr>
            <w:t> </w:t>
          </w:r>
          <w:r>
            <w:rPr/>
            <w:t>Beam-based</w:t>
          </w:r>
          <w:r>
            <w:rPr>
              <w:spacing w:val="-6"/>
            </w:rPr>
            <w:t> </w:t>
          </w:r>
          <w:r>
            <w:rPr/>
            <w:t>Mobility</w:t>
          </w:r>
          <w:r>
            <w:rPr>
              <w:spacing w:val="-7"/>
            </w:rPr>
            <w:t> </w:t>
          </w:r>
          <w:r>
            <w:rPr/>
            <w:t>Robustness</w:t>
          </w:r>
          <w:r>
            <w:rPr>
              <w:spacing w:val="-7"/>
            </w:rPr>
            <w:t> </w:t>
          </w:r>
          <w:r>
            <w:rPr/>
            <w:t>Optimization</w:t>
          </w:r>
          <w:r>
            <w:rPr>
              <w:spacing w:val="-6"/>
            </w:rPr>
            <w:t> </w:t>
          </w:r>
          <w:r>
            <w:rPr>
              <w:spacing w:val="-2"/>
            </w:rPr>
            <w:t>(bMRO)</w:t>
          </w:r>
          <w:r>
            <w:rPr/>
            <w:tab/>
          </w:r>
          <w:r>
            <w:rPr>
              <w:spacing w:val="-5"/>
            </w:rPr>
            <w:t>22</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3.3.1</w:t>
          </w:r>
          <w:r>
            <w:rPr/>
            <w:tab/>
            <w:t>Problem</w:t>
          </w:r>
          <w:r>
            <w:rPr>
              <w:spacing w:val="-4"/>
            </w:rPr>
            <w:t> </w:t>
          </w:r>
          <w:r>
            <w:rPr/>
            <w:t>Statement,</w:t>
          </w:r>
          <w:r>
            <w:rPr>
              <w:spacing w:val="-5"/>
            </w:rPr>
            <w:t> </w:t>
          </w:r>
          <w:r>
            <w:rPr/>
            <w:t>Solution,</w:t>
          </w:r>
          <w:r>
            <w:rPr>
              <w:spacing w:val="-9"/>
            </w:rPr>
            <w:t> </w:t>
          </w:r>
          <w:r>
            <w:rPr/>
            <w:t>and</w:t>
          </w:r>
          <w:r>
            <w:rPr>
              <w:spacing w:val="-4"/>
            </w:rPr>
            <w:t> </w:t>
          </w:r>
          <w:r>
            <w:rPr/>
            <w:t>Value</w:t>
          </w:r>
          <w:r>
            <w:rPr>
              <w:spacing w:val="-5"/>
            </w:rPr>
            <w:t> </w:t>
          </w:r>
          <w:r>
            <w:rPr>
              <w:spacing w:val="-2"/>
            </w:rPr>
            <w:t>Proposition</w:t>
          </w:r>
          <w:r>
            <w:rPr/>
            <w:tab/>
          </w:r>
          <w:r>
            <w:rPr>
              <w:spacing w:val="-5"/>
            </w:rPr>
            <w:t>22</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3.3.2</w:t>
          </w:r>
          <w:r>
            <w:rPr/>
            <w:tab/>
          </w:r>
          <w:r>
            <w:rPr>
              <w:spacing w:val="-2"/>
            </w:rPr>
            <w:t>Architecture/Deployment</w:t>
          </w:r>
          <w:r>
            <w:rPr>
              <w:spacing w:val="27"/>
            </w:rPr>
            <w:t> </w:t>
          </w:r>
          <w:r>
            <w:rPr>
              <w:spacing w:val="-2"/>
            </w:rPr>
            <w:t>Options</w:t>
          </w:r>
          <w:r>
            <w:rPr/>
            <w:tab/>
          </w:r>
          <w:r>
            <w:rPr>
              <w:spacing w:val="-5"/>
            </w:rPr>
            <w:t>22</w:t>
          </w:r>
        </w:p>
        <w:p>
          <w:pPr>
            <w:pStyle w:val="TOC2"/>
            <w:numPr>
              <w:ilvl w:val="0"/>
              <w:numId w:val="1"/>
            </w:numPr>
            <w:tabs>
              <w:tab w:pos="952" w:val="left" w:leader="none"/>
              <w:tab w:pos="2085" w:val="left" w:leader="none"/>
              <w:tab w:pos="10595" w:val="right" w:leader="dot"/>
            </w:tabs>
            <w:spacing w:line="240" w:lineRule="auto" w:before="179" w:after="0"/>
            <w:ind w:left="952" w:right="0" w:hanging="777"/>
            <w:jc w:val="left"/>
          </w:pPr>
          <w:r>
            <w:rPr>
              <w:spacing w:val="-2"/>
            </w:rPr>
            <w:t>3.3.3</w:t>
          </w:r>
          <w:r>
            <w:rPr/>
            <w:tab/>
            <w:t>Impact</w:t>
          </w:r>
          <w:r>
            <w:rPr>
              <w:spacing w:val="-6"/>
            </w:rPr>
            <w:t> </w:t>
          </w:r>
          <w:r>
            <w:rPr/>
            <w:t>Analysis</w:t>
          </w:r>
          <w:r>
            <w:rPr>
              <w:spacing w:val="-6"/>
            </w:rPr>
            <w:t> </w:t>
          </w:r>
          <w:r>
            <w:rPr/>
            <w:t>on</w:t>
          </w:r>
          <w:r>
            <w:rPr>
              <w:spacing w:val="-3"/>
            </w:rPr>
            <w:t> </w:t>
          </w:r>
          <w:r>
            <w:rPr/>
            <w:t>O-RAN</w:t>
          </w:r>
          <w:r>
            <w:rPr>
              <w:spacing w:val="-5"/>
            </w:rPr>
            <w:t> </w:t>
          </w:r>
          <w:r>
            <w:rPr/>
            <w:t>Working</w:t>
          </w:r>
          <w:r>
            <w:rPr>
              <w:spacing w:val="-3"/>
            </w:rPr>
            <w:t> </w:t>
          </w:r>
          <w:r>
            <w:rPr>
              <w:spacing w:val="-2"/>
            </w:rPr>
            <w:t>Groups</w:t>
          </w:r>
          <w:r>
            <w:rPr/>
            <w:tab/>
          </w:r>
          <w:r>
            <w:rPr>
              <w:spacing w:val="-5"/>
            </w:rPr>
            <w:t>26</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3.3.4</w:t>
          </w:r>
          <w:r>
            <w:rPr/>
            <w:tab/>
            <w:t>Relation</w:t>
          </w:r>
          <w:r>
            <w:rPr>
              <w:spacing w:val="-3"/>
            </w:rPr>
            <w:t> </w:t>
          </w:r>
          <w:r>
            <w:rPr/>
            <w:t>and</w:t>
          </w:r>
          <w:r>
            <w:rPr>
              <w:spacing w:val="-2"/>
            </w:rPr>
            <w:t> </w:t>
          </w:r>
          <w:r>
            <w:rPr/>
            <w:t>Impact</w:t>
          </w:r>
          <w:r>
            <w:rPr>
              <w:spacing w:val="-7"/>
            </w:rPr>
            <w:t> </w:t>
          </w:r>
          <w:r>
            <w:rPr/>
            <w:t>on</w:t>
          </w:r>
          <w:r>
            <w:rPr>
              <w:spacing w:val="-4"/>
            </w:rPr>
            <w:t> </w:t>
          </w:r>
          <w:r>
            <w:rPr/>
            <w:t>3GPP</w:t>
          </w:r>
          <w:r>
            <w:rPr>
              <w:spacing w:val="-4"/>
            </w:rPr>
            <w:t> </w:t>
          </w:r>
          <w:r>
            <w:rPr>
              <w:spacing w:val="-2"/>
            </w:rPr>
            <w:t>Specification</w:t>
          </w:r>
          <w:r>
            <w:rPr/>
            <w:tab/>
          </w:r>
          <w:r>
            <w:rPr>
              <w:spacing w:val="-5"/>
            </w:rPr>
            <w:t>28</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3.3.5</w:t>
          </w:r>
          <w:r>
            <w:rPr/>
            <w:tab/>
            <w:t>Feasibility</w:t>
          </w:r>
          <w:r>
            <w:rPr>
              <w:spacing w:val="-7"/>
            </w:rPr>
            <w:t> </w:t>
          </w:r>
          <w:r>
            <w:rPr/>
            <w:t>and</w:t>
          </w:r>
          <w:r>
            <w:rPr>
              <w:spacing w:val="-6"/>
            </w:rPr>
            <w:t> </w:t>
          </w:r>
          <w:r>
            <w:rPr/>
            <w:t>Gain/Complexity</w:t>
          </w:r>
          <w:r>
            <w:rPr>
              <w:spacing w:val="-8"/>
            </w:rPr>
            <w:t> </w:t>
          </w:r>
          <w:r>
            <w:rPr>
              <w:spacing w:val="-2"/>
            </w:rPr>
            <w:t>Analysis</w:t>
          </w:r>
          <w:r>
            <w:rPr/>
            <w:tab/>
          </w:r>
          <w:r>
            <w:rPr>
              <w:spacing w:val="-5"/>
            </w:rPr>
            <w:t>30</w:t>
          </w:r>
        </w:p>
        <w:p>
          <w:pPr>
            <w:pStyle w:val="TOC2"/>
            <w:numPr>
              <w:ilvl w:val="0"/>
              <w:numId w:val="1"/>
            </w:numPr>
            <w:tabs>
              <w:tab w:pos="952" w:val="left" w:leader="none"/>
              <w:tab w:pos="1805" w:val="left" w:leader="none"/>
              <w:tab w:pos="10595" w:val="right" w:leader="dot"/>
            </w:tabs>
            <w:spacing w:line="240" w:lineRule="auto" w:before="178" w:after="0"/>
            <w:ind w:left="952" w:right="0" w:hanging="777"/>
            <w:jc w:val="left"/>
          </w:pPr>
          <w:r>
            <w:rPr>
              <w:spacing w:val="-5"/>
            </w:rPr>
            <w:t>3.4</w:t>
          </w:r>
          <w:r>
            <w:rPr/>
            <w:tab/>
            <w:t>Solution</w:t>
          </w:r>
          <w:r>
            <w:rPr>
              <w:spacing w:val="-4"/>
            </w:rPr>
            <w:t> </w:t>
          </w:r>
          <w:r>
            <w:rPr/>
            <w:t>3:</w:t>
          </w:r>
          <w:r>
            <w:rPr>
              <w:spacing w:val="-5"/>
            </w:rPr>
            <w:t> </w:t>
          </w:r>
          <w:r>
            <w:rPr/>
            <w:t>AI/ML</w:t>
          </w:r>
          <w:r>
            <w:rPr>
              <w:spacing w:val="-4"/>
            </w:rPr>
            <w:t> </w:t>
          </w:r>
          <w:r>
            <w:rPr/>
            <w:t>Based</w:t>
          </w:r>
          <w:r>
            <w:rPr>
              <w:spacing w:val="-4"/>
            </w:rPr>
            <w:t> </w:t>
          </w:r>
          <w:r>
            <w:rPr/>
            <w:t>Initial</w:t>
          </w:r>
          <w:r>
            <w:rPr>
              <w:spacing w:val="-4"/>
            </w:rPr>
            <w:t> </w:t>
          </w:r>
          <w:r>
            <w:rPr/>
            <w:t>Access</w:t>
          </w:r>
          <w:r>
            <w:rPr>
              <w:spacing w:val="-6"/>
            </w:rPr>
            <w:t> </w:t>
          </w:r>
          <w:r>
            <w:rPr/>
            <w:t>(SS</w:t>
          </w:r>
          <w:r>
            <w:rPr>
              <w:spacing w:val="-3"/>
            </w:rPr>
            <w:t> </w:t>
          </w:r>
          <w:r>
            <w:rPr/>
            <w:t>Burst</w:t>
          </w:r>
          <w:r>
            <w:rPr>
              <w:spacing w:val="-5"/>
            </w:rPr>
            <w:t> </w:t>
          </w:r>
          <w:r>
            <w:rPr/>
            <w:t>Set),</w:t>
          </w:r>
          <w:r>
            <w:rPr>
              <w:spacing w:val="-5"/>
            </w:rPr>
            <w:t> </w:t>
          </w:r>
          <w:r>
            <w:rPr/>
            <w:t>CSI-RS</w:t>
          </w:r>
          <w:r>
            <w:rPr>
              <w:spacing w:val="-5"/>
            </w:rPr>
            <w:t> </w:t>
          </w:r>
          <w:r>
            <w:rPr/>
            <w:t>and</w:t>
          </w:r>
          <w:r>
            <w:rPr>
              <w:spacing w:val="-4"/>
            </w:rPr>
            <w:t> </w:t>
          </w:r>
          <w:r>
            <w:rPr/>
            <w:t>DMRS</w:t>
          </w:r>
          <w:r>
            <w:rPr>
              <w:spacing w:val="-3"/>
            </w:rPr>
            <w:t> </w:t>
          </w:r>
          <w:r>
            <w:rPr/>
            <w:t>Configuration</w:t>
          </w:r>
          <w:r>
            <w:rPr>
              <w:spacing w:val="-8"/>
            </w:rPr>
            <w:t> </w:t>
          </w:r>
          <w:r>
            <w:rPr>
              <w:spacing w:val="-2"/>
            </w:rPr>
            <w:t>Optimization</w:t>
          </w:r>
          <w:r>
            <w:rPr/>
            <w:tab/>
          </w:r>
          <w:r>
            <w:rPr>
              <w:spacing w:val="-5"/>
            </w:rPr>
            <w:t>33</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3.4.1</w:t>
          </w:r>
          <w:r>
            <w:rPr/>
            <w:tab/>
            <w:t>Problem</w:t>
          </w:r>
          <w:r>
            <w:rPr>
              <w:spacing w:val="-4"/>
            </w:rPr>
            <w:t> </w:t>
          </w:r>
          <w:r>
            <w:rPr/>
            <w:t>Statement</w:t>
          </w:r>
          <w:r>
            <w:rPr>
              <w:spacing w:val="-5"/>
            </w:rPr>
            <w:t> </w:t>
          </w:r>
          <w:r>
            <w:rPr/>
            <w:t>and</w:t>
          </w:r>
          <w:r>
            <w:rPr>
              <w:spacing w:val="-4"/>
            </w:rPr>
            <w:t> </w:t>
          </w:r>
          <w:r>
            <w:rPr/>
            <w:t>Value</w:t>
          </w:r>
          <w:r>
            <w:rPr>
              <w:spacing w:val="-8"/>
            </w:rPr>
            <w:t> </w:t>
          </w:r>
          <w:r>
            <w:rPr>
              <w:spacing w:val="-2"/>
            </w:rPr>
            <w:t>Proposition</w:t>
          </w:r>
          <w:r>
            <w:rPr/>
            <w:tab/>
          </w:r>
          <w:r>
            <w:rPr>
              <w:spacing w:val="-5"/>
            </w:rPr>
            <w:t>33</w:t>
          </w:r>
        </w:p>
        <w:p>
          <w:pPr>
            <w:pStyle w:val="TOC2"/>
            <w:numPr>
              <w:ilvl w:val="0"/>
              <w:numId w:val="1"/>
            </w:numPr>
            <w:tabs>
              <w:tab w:pos="952" w:val="left" w:leader="none"/>
              <w:tab w:pos="2085" w:val="left" w:leader="none"/>
              <w:tab w:pos="10595" w:val="right" w:leader="dot"/>
            </w:tabs>
            <w:spacing w:line="240" w:lineRule="auto" w:before="181" w:after="0"/>
            <w:ind w:left="952" w:right="0" w:hanging="777"/>
            <w:jc w:val="left"/>
          </w:pPr>
          <w:r>
            <w:rPr>
              <w:spacing w:val="-2"/>
            </w:rPr>
            <w:t>3.4.2</w:t>
          </w:r>
          <w:r>
            <w:rPr/>
            <w:tab/>
          </w:r>
          <w:r>
            <w:rPr>
              <w:spacing w:val="-2"/>
            </w:rPr>
            <w:t>Architecture/Deployment</w:t>
          </w:r>
          <w:r>
            <w:rPr>
              <w:spacing w:val="27"/>
            </w:rPr>
            <w:t> </w:t>
          </w:r>
          <w:r>
            <w:rPr>
              <w:spacing w:val="-2"/>
            </w:rPr>
            <w:t>Options</w:t>
          </w:r>
          <w:r>
            <w:rPr/>
            <w:tab/>
          </w:r>
          <w:r>
            <w:rPr>
              <w:spacing w:val="-5"/>
            </w:rPr>
            <w:t>34</w:t>
          </w:r>
        </w:p>
        <w:p>
          <w:pPr>
            <w:pStyle w:val="TOC2"/>
            <w:numPr>
              <w:ilvl w:val="0"/>
              <w:numId w:val="1"/>
            </w:numPr>
            <w:tabs>
              <w:tab w:pos="952" w:val="left" w:leader="none"/>
              <w:tab w:pos="2085" w:val="left" w:leader="none"/>
              <w:tab w:pos="10595" w:val="right" w:leader="dot"/>
            </w:tabs>
            <w:spacing w:line="240" w:lineRule="auto" w:before="178" w:after="0"/>
            <w:ind w:left="952" w:right="0" w:hanging="777"/>
            <w:jc w:val="left"/>
          </w:pPr>
          <w:r>
            <w:rPr>
              <w:spacing w:val="-2"/>
            </w:rPr>
            <w:t>3.4.3</w:t>
          </w:r>
          <w:r>
            <w:rPr/>
            <w:tab/>
            <w:t>Feasibility</w:t>
          </w:r>
          <w:r>
            <w:rPr>
              <w:spacing w:val="-7"/>
            </w:rPr>
            <w:t> </w:t>
          </w:r>
          <w:r>
            <w:rPr/>
            <w:t>and</w:t>
          </w:r>
          <w:r>
            <w:rPr>
              <w:spacing w:val="-6"/>
            </w:rPr>
            <w:t> </w:t>
          </w:r>
          <w:r>
            <w:rPr/>
            <w:t>Gain/Complexity</w:t>
          </w:r>
          <w:r>
            <w:rPr>
              <w:spacing w:val="-8"/>
            </w:rPr>
            <w:t> </w:t>
          </w:r>
          <w:r>
            <w:rPr>
              <w:spacing w:val="-2"/>
            </w:rPr>
            <w:t>Analysis</w:t>
          </w:r>
          <w:r>
            <w:rPr/>
            <w:tab/>
          </w:r>
          <w:r>
            <w:rPr>
              <w:spacing w:val="-5"/>
            </w:rPr>
            <w:t>54</w:t>
          </w:r>
        </w:p>
        <w:p>
          <w:pPr>
            <w:pStyle w:val="TOC1"/>
            <w:numPr>
              <w:ilvl w:val="0"/>
              <w:numId w:val="1"/>
            </w:numPr>
            <w:tabs>
              <w:tab w:pos="952" w:val="left" w:leader="none"/>
              <w:tab w:pos="1519" w:val="left" w:leader="none"/>
              <w:tab w:pos="10593" w:val="right" w:leader="dot"/>
            </w:tabs>
            <w:spacing w:line="240" w:lineRule="auto" w:before="178" w:after="0"/>
            <w:ind w:left="952" w:right="0" w:hanging="777"/>
            <w:jc w:val="left"/>
          </w:pPr>
          <w:r>
            <w:rPr>
              <w:spacing w:val="-10"/>
            </w:rPr>
            <w:t>4</w:t>
          </w:r>
          <w:r>
            <w:rPr/>
            <w:tab/>
            <w:t>L1</w:t>
          </w:r>
          <w:r>
            <w:rPr>
              <w:spacing w:val="-1"/>
            </w:rPr>
            <w:t> </w:t>
          </w:r>
          <w:r>
            <w:rPr/>
            <w:t>/</w:t>
          </w:r>
          <w:r>
            <w:rPr>
              <w:spacing w:val="-1"/>
            </w:rPr>
            <w:t> </w:t>
          </w:r>
          <w:r>
            <w:rPr/>
            <w:t>L2</w:t>
          </w:r>
          <w:r>
            <w:rPr>
              <w:spacing w:val="-1"/>
            </w:rPr>
            <w:t> </w:t>
          </w:r>
          <w:r>
            <w:rPr/>
            <w:t>Beam</w:t>
          </w:r>
          <w:r>
            <w:rPr>
              <w:spacing w:val="-2"/>
            </w:rPr>
            <w:t> Management</w:t>
          </w:r>
          <w:r>
            <w:rPr/>
            <w:tab/>
          </w:r>
          <w:r>
            <w:rPr>
              <w:spacing w:val="-5"/>
            </w:rPr>
            <w:t>64</w:t>
          </w:r>
        </w:p>
        <w:p>
          <w:pPr>
            <w:pStyle w:val="TOC2"/>
            <w:numPr>
              <w:ilvl w:val="0"/>
              <w:numId w:val="1"/>
            </w:numPr>
            <w:tabs>
              <w:tab w:pos="952" w:val="left" w:leader="none"/>
              <w:tab w:pos="1805" w:val="left" w:leader="none"/>
              <w:tab w:pos="10595" w:val="right" w:leader="dot"/>
            </w:tabs>
            <w:spacing w:line="240" w:lineRule="auto" w:before="179" w:after="120"/>
            <w:ind w:left="952" w:right="0" w:hanging="777"/>
            <w:jc w:val="left"/>
          </w:pPr>
          <w:r>
            <w:rPr>
              <w:spacing w:val="-5"/>
            </w:rPr>
            <w:t>4.1</w:t>
          </w:r>
          <w:r>
            <w:rPr/>
            <w:tab/>
          </w:r>
          <w:r>
            <w:rPr>
              <w:spacing w:val="-2"/>
            </w:rPr>
            <w:t>Overview</w:t>
          </w:r>
          <w:r>
            <w:rPr/>
            <w:tab/>
          </w:r>
          <w:r>
            <w:rPr>
              <w:spacing w:val="-5"/>
            </w:rPr>
            <w:t>64</w:t>
          </w:r>
        </w:p>
        <w:p>
          <w:pPr>
            <w:pStyle w:val="TOC4"/>
            <w:numPr>
              <w:ilvl w:val="0"/>
              <w:numId w:val="2"/>
            </w:numPr>
            <w:tabs>
              <w:tab w:pos="952" w:val="left" w:leader="none"/>
              <w:tab w:pos="1805" w:val="left" w:leader="none"/>
              <w:tab w:pos="10595" w:val="right" w:leader="dot"/>
            </w:tabs>
            <w:spacing w:line="240" w:lineRule="auto" w:before="228" w:after="0"/>
            <w:ind w:left="952" w:right="0" w:hanging="676"/>
            <w:jc w:val="left"/>
          </w:pPr>
          <w:r>
            <w:rPr>
              <w:spacing w:val="-5"/>
            </w:rPr>
            <w:t>4.2</w:t>
          </w:r>
          <w:r>
            <w:rPr/>
            <w:tab/>
            <w:t>Solution</w:t>
          </w:r>
          <w:r>
            <w:rPr>
              <w:spacing w:val="-6"/>
            </w:rPr>
            <w:t> </w:t>
          </w:r>
          <w:r>
            <w:rPr/>
            <w:t>1:</w:t>
          </w:r>
          <w:r>
            <w:rPr>
              <w:spacing w:val="-6"/>
            </w:rPr>
            <w:t> </w:t>
          </w:r>
          <w:r>
            <w:rPr/>
            <w:t>AI/ML-assisted</w:t>
          </w:r>
          <w:r>
            <w:rPr>
              <w:spacing w:val="-5"/>
            </w:rPr>
            <w:t> </w:t>
          </w:r>
          <w:r>
            <w:rPr/>
            <w:t>Beam</w:t>
          </w:r>
          <w:r>
            <w:rPr>
              <w:spacing w:val="-5"/>
            </w:rPr>
            <w:t> </w:t>
          </w:r>
          <w:r>
            <w:rPr/>
            <w:t>Selection</w:t>
          </w:r>
          <w:r>
            <w:rPr>
              <w:spacing w:val="-5"/>
            </w:rPr>
            <w:t> </w:t>
          </w:r>
          <w:r>
            <w:rPr>
              <w:spacing w:val="-2"/>
            </w:rPr>
            <w:t>Optimization</w:t>
          </w:r>
          <w:r>
            <w:rPr/>
            <w:tab/>
          </w:r>
          <w:r>
            <w:rPr>
              <w:spacing w:val="-5"/>
            </w:rPr>
            <w:t>64</w:t>
          </w:r>
        </w:p>
        <w:p>
          <w:pPr>
            <w:pStyle w:val="TOC4"/>
            <w:numPr>
              <w:ilvl w:val="0"/>
              <w:numId w:val="2"/>
            </w:numPr>
            <w:tabs>
              <w:tab w:pos="952" w:val="left" w:leader="none"/>
              <w:tab w:pos="2085" w:val="left" w:leader="none"/>
              <w:tab w:pos="10595" w:val="right" w:leader="dot"/>
            </w:tabs>
            <w:spacing w:line="240" w:lineRule="auto" w:before="181" w:after="0"/>
            <w:ind w:left="952" w:right="0" w:hanging="676"/>
            <w:jc w:val="left"/>
          </w:pPr>
          <w:r>
            <w:rPr>
              <w:spacing w:val="-2"/>
            </w:rPr>
            <w:t>4.2.1</w:t>
          </w:r>
          <w:r>
            <w:rPr/>
            <w:tab/>
            <w:t>Problem</w:t>
          </w:r>
          <w:r>
            <w:rPr>
              <w:spacing w:val="-4"/>
            </w:rPr>
            <w:t> </w:t>
          </w:r>
          <w:r>
            <w:rPr/>
            <w:t>Statement</w:t>
          </w:r>
          <w:r>
            <w:rPr>
              <w:spacing w:val="-5"/>
            </w:rPr>
            <w:t> </w:t>
          </w:r>
          <w:r>
            <w:rPr/>
            <w:t>and</w:t>
          </w:r>
          <w:r>
            <w:rPr>
              <w:spacing w:val="-4"/>
            </w:rPr>
            <w:t> </w:t>
          </w:r>
          <w:r>
            <w:rPr/>
            <w:t>Value</w:t>
          </w:r>
          <w:r>
            <w:rPr>
              <w:spacing w:val="-8"/>
            </w:rPr>
            <w:t> </w:t>
          </w:r>
          <w:r>
            <w:rPr>
              <w:spacing w:val="-2"/>
            </w:rPr>
            <w:t>Proposition</w:t>
          </w:r>
          <w:r>
            <w:rPr/>
            <w:tab/>
          </w:r>
          <w:r>
            <w:rPr>
              <w:spacing w:val="-5"/>
            </w:rPr>
            <w:t>64</w:t>
          </w:r>
        </w:p>
        <w:p>
          <w:pPr>
            <w:pStyle w:val="TOC4"/>
            <w:numPr>
              <w:ilvl w:val="0"/>
              <w:numId w:val="2"/>
            </w:numPr>
            <w:tabs>
              <w:tab w:pos="952" w:val="left" w:leader="none"/>
              <w:tab w:pos="2085" w:val="left" w:leader="none"/>
              <w:tab w:pos="10595" w:val="right" w:leader="dot"/>
            </w:tabs>
            <w:spacing w:line="240" w:lineRule="auto" w:before="178" w:after="0"/>
            <w:ind w:left="952" w:right="0" w:hanging="676"/>
            <w:jc w:val="left"/>
          </w:pPr>
          <w:r>
            <w:rPr>
              <w:spacing w:val="-2"/>
            </w:rPr>
            <w:t>4.2.2</w:t>
          </w:r>
          <w:r>
            <w:rPr/>
            <w:tab/>
          </w:r>
          <w:r>
            <w:rPr>
              <w:spacing w:val="-2"/>
            </w:rPr>
            <w:t>Architecture/Deployment</w:t>
          </w:r>
          <w:r>
            <w:rPr>
              <w:spacing w:val="27"/>
            </w:rPr>
            <w:t> </w:t>
          </w:r>
          <w:r>
            <w:rPr>
              <w:spacing w:val="-2"/>
            </w:rPr>
            <w:t>Options</w:t>
          </w:r>
          <w:r>
            <w:rPr/>
            <w:tab/>
          </w:r>
          <w:r>
            <w:rPr>
              <w:spacing w:val="-5"/>
            </w:rPr>
            <w:t>65</w:t>
          </w:r>
        </w:p>
        <w:p>
          <w:pPr>
            <w:pStyle w:val="TOC4"/>
            <w:numPr>
              <w:ilvl w:val="0"/>
              <w:numId w:val="2"/>
            </w:numPr>
            <w:tabs>
              <w:tab w:pos="952" w:val="left" w:leader="none"/>
              <w:tab w:pos="2085" w:val="left" w:leader="none"/>
              <w:tab w:pos="10595" w:val="right" w:leader="dot"/>
            </w:tabs>
            <w:spacing w:line="240" w:lineRule="auto" w:before="178" w:after="0"/>
            <w:ind w:left="952" w:right="0" w:hanging="676"/>
            <w:jc w:val="left"/>
          </w:pPr>
          <w:r>
            <w:rPr>
              <w:spacing w:val="-2"/>
            </w:rPr>
            <w:t>4.2.3</w:t>
          </w:r>
          <w:r>
            <w:rPr/>
            <w:tab/>
            <w:t>Impact</w:t>
          </w:r>
          <w:r>
            <w:rPr>
              <w:spacing w:val="-6"/>
            </w:rPr>
            <w:t> </w:t>
          </w:r>
          <w:r>
            <w:rPr/>
            <w:t>Analysis</w:t>
          </w:r>
          <w:r>
            <w:rPr>
              <w:spacing w:val="-6"/>
            </w:rPr>
            <w:t> </w:t>
          </w:r>
          <w:r>
            <w:rPr/>
            <w:t>on</w:t>
          </w:r>
          <w:r>
            <w:rPr>
              <w:spacing w:val="-3"/>
            </w:rPr>
            <w:t> </w:t>
          </w:r>
          <w:r>
            <w:rPr/>
            <w:t>O-RAN</w:t>
          </w:r>
          <w:r>
            <w:rPr>
              <w:spacing w:val="-5"/>
            </w:rPr>
            <w:t> </w:t>
          </w:r>
          <w:r>
            <w:rPr/>
            <w:t>Working</w:t>
          </w:r>
          <w:r>
            <w:rPr>
              <w:spacing w:val="-3"/>
            </w:rPr>
            <w:t> </w:t>
          </w:r>
          <w:r>
            <w:rPr>
              <w:spacing w:val="-2"/>
            </w:rPr>
            <w:t>Groups</w:t>
          </w:r>
          <w:r>
            <w:rPr/>
            <w:tab/>
          </w:r>
          <w:r>
            <w:rPr>
              <w:spacing w:val="-5"/>
            </w:rPr>
            <w:t>73</w:t>
          </w:r>
        </w:p>
        <w:p>
          <w:pPr>
            <w:pStyle w:val="TOC4"/>
            <w:numPr>
              <w:ilvl w:val="0"/>
              <w:numId w:val="2"/>
            </w:numPr>
            <w:tabs>
              <w:tab w:pos="952" w:val="left" w:leader="none"/>
              <w:tab w:pos="2085" w:val="left" w:leader="none"/>
              <w:tab w:pos="10595" w:val="right" w:leader="dot"/>
            </w:tabs>
            <w:spacing w:line="240" w:lineRule="auto" w:before="178" w:after="0"/>
            <w:ind w:left="952" w:right="0" w:hanging="676"/>
            <w:jc w:val="left"/>
          </w:pPr>
          <w:hyperlink w:history="true" w:anchor="_TOC_250000">
            <w:r>
              <w:rPr>
                <w:spacing w:val="-2"/>
              </w:rPr>
              <w:t>4.2.4</w:t>
            </w:r>
            <w:r>
              <w:rPr/>
              <w:tab/>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w:t>
            </w:r>
            <w:r>
              <w:rPr/>
              <w:tab/>
            </w:r>
            <w:r>
              <w:rPr>
                <w:spacing w:val="-5"/>
              </w:rPr>
              <w:t>74</w:t>
            </w:r>
          </w:hyperlink>
        </w:p>
        <w:p>
          <w:pPr>
            <w:pStyle w:val="TOC4"/>
            <w:numPr>
              <w:ilvl w:val="0"/>
              <w:numId w:val="2"/>
            </w:numPr>
            <w:tabs>
              <w:tab w:pos="952" w:val="left" w:leader="none"/>
              <w:tab w:pos="2085" w:val="left" w:leader="none"/>
              <w:tab w:pos="10595" w:val="right" w:leader="dot"/>
            </w:tabs>
            <w:spacing w:line="240" w:lineRule="auto" w:before="178" w:after="0"/>
            <w:ind w:left="952" w:right="0" w:hanging="676"/>
            <w:jc w:val="left"/>
          </w:pPr>
          <w:r>
            <w:rPr>
              <w:spacing w:val="-2"/>
            </w:rPr>
            <w:t>4.2.5</w:t>
          </w:r>
          <w:r>
            <w:rPr/>
            <w:tab/>
            <w:t>Feasibility</w:t>
          </w:r>
          <w:r>
            <w:rPr>
              <w:spacing w:val="-7"/>
            </w:rPr>
            <w:t> </w:t>
          </w:r>
          <w:r>
            <w:rPr/>
            <w:t>and</w:t>
          </w:r>
          <w:r>
            <w:rPr>
              <w:spacing w:val="-6"/>
            </w:rPr>
            <w:t> </w:t>
          </w:r>
          <w:r>
            <w:rPr/>
            <w:t>Gain/Complexity</w:t>
          </w:r>
          <w:r>
            <w:rPr>
              <w:spacing w:val="-8"/>
            </w:rPr>
            <w:t> </w:t>
          </w:r>
          <w:r>
            <w:rPr>
              <w:spacing w:val="-2"/>
            </w:rPr>
            <w:t>Analysis</w:t>
          </w:r>
          <w:r>
            <w:rPr/>
            <w:tab/>
          </w:r>
          <w:r>
            <w:rPr>
              <w:spacing w:val="-5"/>
            </w:rPr>
            <w:t>74</w:t>
          </w:r>
        </w:p>
        <w:p>
          <w:pPr>
            <w:pStyle w:val="TOC3"/>
            <w:numPr>
              <w:ilvl w:val="0"/>
              <w:numId w:val="2"/>
            </w:numPr>
            <w:tabs>
              <w:tab w:pos="952" w:val="left" w:leader="none"/>
              <w:tab w:pos="1519" w:val="left" w:leader="none"/>
              <w:tab w:pos="10593" w:val="right" w:leader="dot"/>
            </w:tabs>
            <w:spacing w:line="240" w:lineRule="auto" w:before="178" w:after="0"/>
            <w:ind w:left="952" w:right="0" w:hanging="676"/>
            <w:jc w:val="left"/>
          </w:pPr>
          <w:r>
            <w:rPr>
              <w:spacing w:val="-10"/>
            </w:rPr>
            <w:t>5</w:t>
          </w:r>
          <w:r>
            <w:rPr/>
            <w:tab/>
            <w:t>Non-GoB</w:t>
          </w:r>
          <w:r>
            <w:rPr>
              <w:spacing w:val="-8"/>
            </w:rPr>
            <w:t> </w:t>
          </w:r>
          <w:r>
            <w:rPr>
              <w:spacing w:val="-2"/>
            </w:rPr>
            <w:t>Beamforming</w:t>
          </w:r>
          <w:r>
            <w:rPr/>
            <w:tab/>
          </w:r>
          <w:r>
            <w:rPr>
              <w:spacing w:val="-5"/>
            </w:rPr>
            <w:t>77</w:t>
          </w:r>
        </w:p>
        <w:p>
          <w:pPr>
            <w:pStyle w:val="TOC4"/>
            <w:numPr>
              <w:ilvl w:val="0"/>
              <w:numId w:val="2"/>
            </w:numPr>
            <w:tabs>
              <w:tab w:pos="952" w:val="left" w:leader="none"/>
              <w:tab w:pos="1805" w:val="left" w:leader="none"/>
              <w:tab w:pos="10595" w:val="right" w:leader="dot"/>
            </w:tabs>
            <w:spacing w:line="240" w:lineRule="auto" w:before="179" w:after="0"/>
            <w:ind w:left="952" w:right="0" w:hanging="676"/>
            <w:jc w:val="left"/>
          </w:pPr>
          <w:r>
            <w:rPr>
              <w:spacing w:val="-5"/>
            </w:rPr>
            <w:t>5.1</w:t>
          </w:r>
          <w:r>
            <w:rPr/>
            <w:tab/>
          </w:r>
          <w:r>
            <w:rPr>
              <w:spacing w:val="-2"/>
            </w:rPr>
            <w:t>Overview</w:t>
          </w:r>
          <w:r>
            <w:rPr/>
            <w:tab/>
          </w:r>
          <w:r>
            <w:rPr>
              <w:spacing w:val="-5"/>
            </w:rPr>
            <w:t>77</w:t>
          </w:r>
        </w:p>
        <w:p>
          <w:pPr>
            <w:pStyle w:val="TOC4"/>
            <w:numPr>
              <w:ilvl w:val="0"/>
              <w:numId w:val="2"/>
            </w:numPr>
            <w:tabs>
              <w:tab w:pos="952" w:val="left" w:leader="none"/>
              <w:tab w:pos="1805" w:val="left" w:leader="none"/>
              <w:tab w:pos="10595" w:val="right" w:leader="dot"/>
            </w:tabs>
            <w:spacing w:line="240" w:lineRule="auto" w:before="178" w:after="0"/>
            <w:ind w:left="952" w:right="0" w:hanging="676"/>
            <w:jc w:val="left"/>
          </w:pPr>
          <w:r>
            <w:rPr>
              <w:spacing w:val="-5"/>
            </w:rPr>
            <w:t>5.2</w:t>
          </w:r>
          <w:r>
            <w:rPr/>
            <w:tab/>
            <w:t>Solution</w:t>
          </w:r>
          <w:r>
            <w:rPr>
              <w:spacing w:val="-6"/>
            </w:rPr>
            <w:t> </w:t>
          </w:r>
          <w:r>
            <w:rPr/>
            <w:t>1:</w:t>
          </w:r>
          <w:r>
            <w:rPr>
              <w:spacing w:val="-7"/>
            </w:rPr>
            <w:t> </w:t>
          </w:r>
          <w:r>
            <w:rPr/>
            <w:t>AI/ML-assisted</w:t>
          </w:r>
          <w:r>
            <w:rPr>
              <w:spacing w:val="-6"/>
            </w:rPr>
            <w:t> </w:t>
          </w:r>
          <w:r>
            <w:rPr/>
            <w:t>non-GoB</w:t>
          </w:r>
          <w:r>
            <w:rPr>
              <w:spacing w:val="-7"/>
            </w:rPr>
            <w:t> </w:t>
          </w:r>
          <w:r>
            <w:rPr>
              <w:spacing w:val="-2"/>
            </w:rPr>
            <w:t>Optimization</w:t>
          </w:r>
          <w:r>
            <w:rPr/>
            <w:tab/>
          </w:r>
          <w:r>
            <w:rPr>
              <w:spacing w:val="-5"/>
            </w:rPr>
            <w:t>77</w:t>
          </w:r>
        </w:p>
        <w:p>
          <w:pPr>
            <w:pStyle w:val="TOC2"/>
            <w:numPr>
              <w:ilvl w:val="0"/>
              <w:numId w:val="2"/>
            </w:numPr>
            <w:tabs>
              <w:tab w:pos="952" w:val="left" w:leader="none"/>
              <w:tab w:pos="2085" w:val="left" w:leader="none"/>
              <w:tab w:pos="10595" w:val="right" w:leader="dot"/>
            </w:tabs>
            <w:spacing w:line="240" w:lineRule="auto" w:before="181" w:after="0"/>
            <w:ind w:left="952" w:right="0" w:hanging="777"/>
            <w:jc w:val="left"/>
          </w:pPr>
          <w:r>
            <w:rPr>
              <w:spacing w:val="-2"/>
            </w:rPr>
            <w:t>5.2.1</w:t>
          </w:r>
          <w:r>
            <w:rPr/>
            <w:tab/>
            <w:t>Problem</w:t>
          </w:r>
          <w:r>
            <w:rPr>
              <w:spacing w:val="-4"/>
            </w:rPr>
            <w:t> </w:t>
          </w:r>
          <w:r>
            <w:rPr/>
            <w:t>Statement</w:t>
          </w:r>
          <w:r>
            <w:rPr>
              <w:spacing w:val="-5"/>
            </w:rPr>
            <w:t> </w:t>
          </w:r>
          <w:r>
            <w:rPr/>
            <w:t>and</w:t>
          </w:r>
          <w:r>
            <w:rPr>
              <w:spacing w:val="-4"/>
            </w:rPr>
            <w:t> </w:t>
          </w:r>
          <w:r>
            <w:rPr/>
            <w:t>Value</w:t>
          </w:r>
          <w:r>
            <w:rPr>
              <w:spacing w:val="-8"/>
            </w:rPr>
            <w:t> </w:t>
          </w:r>
          <w:r>
            <w:rPr>
              <w:spacing w:val="-2"/>
            </w:rPr>
            <w:t>Proposition</w:t>
          </w:r>
          <w:r>
            <w:rPr/>
            <w:tab/>
          </w:r>
          <w:r>
            <w:rPr>
              <w:spacing w:val="-5"/>
            </w:rPr>
            <w:t>77</w:t>
          </w:r>
        </w:p>
        <w:p>
          <w:pPr>
            <w:pStyle w:val="TOC2"/>
            <w:numPr>
              <w:ilvl w:val="0"/>
              <w:numId w:val="2"/>
            </w:numPr>
            <w:tabs>
              <w:tab w:pos="952" w:val="left" w:leader="none"/>
              <w:tab w:pos="2085" w:val="left" w:leader="none"/>
              <w:tab w:pos="10595" w:val="right" w:leader="dot"/>
            </w:tabs>
            <w:spacing w:line="240" w:lineRule="auto" w:before="178" w:after="0"/>
            <w:ind w:left="952" w:right="0" w:hanging="777"/>
            <w:jc w:val="left"/>
          </w:pPr>
          <w:r>
            <w:rPr>
              <w:spacing w:val="-2"/>
            </w:rPr>
            <w:t>5.2.2</w:t>
          </w:r>
          <w:r>
            <w:rPr/>
            <w:tab/>
          </w:r>
          <w:r>
            <w:rPr>
              <w:spacing w:val="-2"/>
            </w:rPr>
            <w:t>Architecture/Deployment</w:t>
          </w:r>
          <w:r>
            <w:rPr>
              <w:spacing w:val="27"/>
            </w:rPr>
            <w:t> </w:t>
          </w:r>
          <w:r>
            <w:rPr>
              <w:spacing w:val="-2"/>
            </w:rPr>
            <w:t>Options</w:t>
          </w:r>
          <w:r>
            <w:rPr/>
            <w:tab/>
          </w:r>
          <w:r>
            <w:rPr>
              <w:spacing w:val="-5"/>
            </w:rPr>
            <w:t>78</w:t>
          </w:r>
        </w:p>
        <w:p>
          <w:pPr>
            <w:pStyle w:val="TOC2"/>
            <w:numPr>
              <w:ilvl w:val="0"/>
              <w:numId w:val="2"/>
            </w:numPr>
            <w:tabs>
              <w:tab w:pos="952" w:val="left" w:leader="none"/>
              <w:tab w:pos="2085" w:val="left" w:leader="none"/>
              <w:tab w:pos="10595" w:val="right" w:leader="dot"/>
            </w:tabs>
            <w:spacing w:line="240" w:lineRule="auto" w:before="178" w:after="0"/>
            <w:ind w:left="952" w:right="0" w:hanging="777"/>
            <w:jc w:val="left"/>
          </w:pPr>
          <w:r>
            <w:rPr>
              <w:spacing w:val="-2"/>
            </w:rPr>
            <w:t>5.2.3</w:t>
          </w:r>
          <w:r>
            <w:rPr/>
            <w:tab/>
            <w:t>Impact</w:t>
          </w:r>
          <w:r>
            <w:rPr>
              <w:spacing w:val="-6"/>
            </w:rPr>
            <w:t> </w:t>
          </w:r>
          <w:r>
            <w:rPr/>
            <w:t>Analysis</w:t>
          </w:r>
          <w:r>
            <w:rPr>
              <w:spacing w:val="-6"/>
            </w:rPr>
            <w:t> </w:t>
          </w:r>
          <w:r>
            <w:rPr/>
            <w:t>on</w:t>
          </w:r>
          <w:r>
            <w:rPr>
              <w:spacing w:val="-3"/>
            </w:rPr>
            <w:t> </w:t>
          </w:r>
          <w:r>
            <w:rPr/>
            <w:t>O-RAN</w:t>
          </w:r>
          <w:r>
            <w:rPr>
              <w:spacing w:val="-5"/>
            </w:rPr>
            <w:t> </w:t>
          </w:r>
          <w:r>
            <w:rPr/>
            <w:t>Working</w:t>
          </w:r>
          <w:r>
            <w:rPr>
              <w:spacing w:val="-3"/>
            </w:rPr>
            <w:t> </w:t>
          </w:r>
          <w:r>
            <w:rPr>
              <w:spacing w:val="-2"/>
            </w:rPr>
            <w:t>Groups</w:t>
          </w:r>
          <w:r>
            <w:rPr/>
            <w:tab/>
          </w:r>
          <w:r>
            <w:rPr>
              <w:spacing w:val="-5"/>
            </w:rPr>
            <w:t>86</w:t>
          </w:r>
        </w:p>
        <w:p>
          <w:pPr>
            <w:pStyle w:val="TOC2"/>
            <w:numPr>
              <w:ilvl w:val="0"/>
              <w:numId w:val="2"/>
            </w:numPr>
            <w:tabs>
              <w:tab w:pos="952" w:val="left" w:leader="none"/>
              <w:tab w:pos="2085" w:val="left" w:leader="none"/>
              <w:tab w:pos="10595" w:val="right" w:leader="dot"/>
            </w:tabs>
            <w:spacing w:line="240" w:lineRule="auto" w:before="178" w:after="0"/>
            <w:ind w:left="952" w:right="0" w:hanging="777"/>
            <w:jc w:val="left"/>
          </w:pPr>
          <w:r>
            <w:rPr>
              <w:spacing w:val="-2"/>
            </w:rPr>
            <w:t>5.2.4</w:t>
          </w:r>
          <w:r>
            <w:rPr/>
            <w:tab/>
            <w:t>Relation</w:t>
          </w:r>
          <w:r>
            <w:rPr>
              <w:spacing w:val="-3"/>
            </w:rPr>
            <w:t> </w:t>
          </w:r>
          <w:r>
            <w:rPr/>
            <w:t>and</w:t>
          </w:r>
          <w:r>
            <w:rPr>
              <w:spacing w:val="-3"/>
            </w:rPr>
            <w:t> </w:t>
          </w:r>
          <w:r>
            <w:rPr/>
            <w:t>Impact</w:t>
          </w:r>
          <w:r>
            <w:rPr>
              <w:spacing w:val="-6"/>
            </w:rPr>
            <w:t> </w:t>
          </w:r>
          <w:r>
            <w:rPr/>
            <w:t>on</w:t>
          </w:r>
          <w:r>
            <w:rPr>
              <w:spacing w:val="-5"/>
            </w:rPr>
            <w:t> </w:t>
          </w:r>
          <w:r>
            <w:rPr/>
            <w:t>3GPP</w:t>
          </w:r>
          <w:r>
            <w:rPr>
              <w:spacing w:val="-4"/>
            </w:rPr>
            <w:t> </w:t>
          </w:r>
          <w:r>
            <w:rPr>
              <w:spacing w:val="-2"/>
            </w:rPr>
            <w:t>Specification</w:t>
          </w:r>
          <w:r>
            <w:rPr/>
            <w:tab/>
          </w:r>
          <w:r>
            <w:rPr>
              <w:spacing w:val="-5"/>
            </w:rPr>
            <w:t>87</w:t>
          </w:r>
        </w:p>
        <w:p>
          <w:pPr>
            <w:pStyle w:val="TOC2"/>
            <w:numPr>
              <w:ilvl w:val="0"/>
              <w:numId w:val="2"/>
            </w:numPr>
            <w:tabs>
              <w:tab w:pos="952" w:val="left" w:leader="none"/>
              <w:tab w:pos="2085" w:val="left" w:leader="none"/>
              <w:tab w:pos="10595" w:val="right" w:leader="dot"/>
            </w:tabs>
            <w:spacing w:line="240" w:lineRule="auto" w:before="178" w:after="0"/>
            <w:ind w:left="952" w:right="0" w:hanging="777"/>
            <w:jc w:val="left"/>
          </w:pPr>
          <w:r>
            <w:rPr>
              <w:spacing w:val="-2"/>
            </w:rPr>
            <w:t>5.2.5</w:t>
          </w:r>
          <w:r>
            <w:rPr/>
            <w:tab/>
            <w:t>Feasibility</w:t>
          </w:r>
          <w:r>
            <w:rPr>
              <w:spacing w:val="-7"/>
            </w:rPr>
            <w:t> </w:t>
          </w:r>
          <w:r>
            <w:rPr/>
            <w:t>and</w:t>
          </w:r>
          <w:r>
            <w:rPr>
              <w:spacing w:val="-6"/>
            </w:rPr>
            <w:t> </w:t>
          </w:r>
          <w:r>
            <w:rPr/>
            <w:t>Gain/Complexity</w:t>
          </w:r>
          <w:r>
            <w:rPr>
              <w:spacing w:val="-7"/>
            </w:rPr>
            <w:t> </w:t>
          </w:r>
          <w:r>
            <w:rPr>
              <w:spacing w:val="-2"/>
            </w:rPr>
            <w:t>Analysis</w:t>
          </w:r>
          <w:r>
            <w:rPr/>
            <w:tab/>
          </w:r>
          <w:r>
            <w:rPr>
              <w:spacing w:val="-5"/>
            </w:rPr>
            <w:t>87</w:t>
          </w:r>
        </w:p>
        <w:p>
          <w:pPr>
            <w:pStyle w:val="TOC1"/>
            <w:numPr>
              <w:ilvl w:val="0"/>
              <w:numId w:val="2"/>
            </w:numPr>
            <w:tabs>
              <w:tab w:pos="952" w:val="left" w:leader="none"/>
              <w:tab w:pos="1519" w:val="left" w:leader="none"/>
              <w:tab w:pos="10593" w:val="right" w:leader="dot"/>
            </w:tabs>
            <w:spacing w:line="240" w:lineRule="auto" w:before="178" w:after="0"/>
            <w:ind w:left="952" w:right="0" w:hanging="777"/>
            <w:jc w:val="left"/>
          </w:pPr>
          <w:r>
            <w:rPr>
              <w:spacing w:val="-10"/>
            </w:rPr>
            <w:t>6</w:t>
          </w:r>
          <w:r>
            <w:rPr/>
            <w:tab/>
            <w:t>MIMO</w:t>
          </w:r>
          <w:r>
            <w:rPr>
              <w:spacing w:val="-6"/>
            </w:rPr>
            <w:t> </w:t>
          </w:r>
          <w:r>
            <w:rPr/>
            <w:t>DL</w:t>
          </w:r>
          <w:r>
            <w:rPr>
              <w:spacing w:val="-3"/>
            </w:rPr>
            <w:t> </w:t>
          </w:r>
          <w:r>
            <w:rPr/>
            <w:t>Tx</w:t>
          </w:r>
          <w:r>
            <w:rPr>
              <w:spacing w:val="-3"/>
            </w:rPr>
            <w:t> </w:t>
          </w:r>
          <w:r>
            <w:rPr/>
            <w:t>Power</w:t>
          </w:r>
          <w:r>
            <w:rPr>
              <w:spacing w:val="-2"/>
            </w:rPr>
            <w:t> </w:t>
          </w:r>
          <w:r>
            <w:rPr/>
            <w:t>Optimization,</w:t>
          </w:r>
          <w:r>
            <w:rPr>
              <w:spacing w:val="-6"/>
            </w:rPr>
            <w:t> </w:t>
          </w:r>
          <w:r>
            <w:rPr/>
            <w:t>MU-MIMO</w:t>
          </w:r>
          <w:r>
            <w:rPr>
              <w:spacing w:val="-3"/>
            </w:rPr>
            <w:t> </w:t>
          </w:r>
          <w:r>
            <w:rPr/>
            <w:t>Pairing</w:t>
          </w:r>
          <w:r>
            <w:rPr>
              <w:spacing w:val="-3"/>
            </w:rPr>
            <w:t> </w:t>
          </w:r>
          <w:r>
            <w:rPr/>
            <w:t>and</w:t>
          </w:r>
          <w:r>
            <w:rPr>
              <w:spacing w:val="-5"/>
            </w:rPr>
            <w:t> </w:t>
          </w:r>
          <w:r>
            <w:rPr/>
            <w:t>MIMO</w:t>
          </w:r>
          <w:r>
            <w:rPr>
              <w:spacing w:val="-3"/>
            </w:rPr>
            <w:t> </w:t>
          </w:r>
          <w:r>
            <w:rPr/>
            <w:t>mode</w:t>
          </w:r>
          <w:r>
            <w:rPr>
              <w:spacing w:val="-3"/>
            </w:rPr>
            <w:t> </w:t>
          </w:r>
          <w:r>
            <w:rPr>
              <w:spacing w:val="-2"/>
            </w:rPr>
            <w:t>selection</w:t>
          </w:r>
          <w:r>
            <w:rPr/>
            <w:tab/>
          </w:r>
          <w:r>
            <w:rPr>
              <w:spacing w:val="-5"/>
            </w:rPr>
            <w:t>91</w:t>
          </w:r>
        </w:p>
        <w:p>
          <w:pPr>
            <w:pStyle w:val="TOC2"/>
            <w:numPr>
              <w:ilvl w:val="0"/>
              <w:numId w:val="2"/>
            </w:numPr>
            <w:tabs>
              <w:tab w:pos="952" w:val="left" w:leader="none"/>
              <w:tab w:pos="1805" w:val="left" w:leader="none"/>
              <w:tab w:pos="10595" w:val="right" w:leader="dot"/>
            </w:tabs>
            <w:spacing w:line="240" w:lineRule="auto" w:before="179" w:after="0"/>
            <w:ind w:left="952" w:right="0" w:hanging="777"/>
            <w:jc w:val="left"/>
          </w:pPr>
          <w:r>
            <w:rPr>
              <w:spacing w:val="-5"/>
            </w:rPr>
            <w:t>6.1</w:t>
          </w:r>
          <w:r>
            <w:rPr/>
            <w:tab/>
          </w:r>
          <w:r>
            <w:rPr>
              <w:spacing w:val="-2"/>
            </w:rPr>
            <w:t>Overview</w:t>
          </w:r>
          <w:r>
            <w:rPr/>
            <w:tab/>
          </w:r>
          <w:r>
            <w:rPr>
              <w:spacing w:val="-5"/>
            </w:rPr>
            <w:t>91</w:t>
          </w:r>
        </w:p>
        <w:p>
          <w:pPr>
            <w:pStyle w:val="TOC2"/>
            <w:numPr>
              <w:ilvl w:val="0"/>
              <w:numId w:val="2"/>
            </w:numPr>
            <w:tabs>
              <w:tab w:pos="952" w:val="left" w:leader="none"/>
              <w:tab w:pos="1805" w:val="left" w:leader="none"/>
              <w:tab w:pos="10595" w:val="right" w:leader="dot"/>
            </w:tabs>
            <w:spacing w:line="240" w:lineRule="auto" w:before="178" w:after="0"/>
            <w:ind w:left="952" w:right="0" w:hanging="777"/>
            <w:jc w:val="left"/>
          </w:pPr>
          <w:r>
            <w:rPr>
              <w:spacing w:val="-5"/>
            </w:rPr>
            <w:t>6.2</w:t>
          </w:r>
          <w:r>
            <w:rPr/>
            <w:tab/>
            <w:t>MIMO</w:t>
          </w:r>
          <w:r>
            <w:rPr>
              <w:spacing w:val="-7"/>
            </w:rPr>
            <w:t> </w:t>
          </w:r>
          <w:r>
            <w:rPr/>
            <w:t>optimization</w:t>
          </w:r>
          <w:r>
            <w:rPr>
              <w:spacing w:val="-6"/>
            </w:rPr>
            <w:t> </w:t>
          </w:r>
          <w:r>
            <w:rPr/>
            <w:t>use-</w:t>
          </w:r>
          <w:r>
            <w:rPr>
              <w:spacing w:val="-4"/>
            </w:rPr>
            <w:t>cases</w:t>
          </w:r>
          <w:r>
            <w:rPr/>
            <w:tab/>
          </w:r>
          <w:r>
            <w:rPr>
              <w:spacing w:val="-5"/>
            </w:rPr>
            <w:t>91</w:t>
          </w:r>
        </w:p>
        <w:p>
          <w:pPr>
            <w:pStyle w:val="TOC2"/>
            <w:numPr>
              <w:ilvl w:val="0"/>
              <w:numId w:val="2"/>
            </w:numPr>
            <w:tabs>
              <w:tab w:pos="952" w:val="left" w:leader="none"/>
              <w:tab w:pos="2085" w:val="left" w:leader="none"/>
              <w:tab w:pos="10595" w:val="right" w:leader="dot"/>
            </w:tabs>
            <w:spacing w:line="240" w:lineRule="auto" w:before="181" w:after="0"/>
            <w:ind w:left="952" w:right="0" w:hanging="777"/>
            <w:jc w:val="left"/>
          </w:pPr>
          <w:r>
            <w:rPr>
              <w:spacing w:val="-2"/>
            </w:rPr>
            <w:t>6.2.1</w:t>
          </w:r>
          <w:r>
            <w:rPr/>
            <w:tab/>
            <w:t>Solution</w:t>
          </w:r>
          <w:r>
            <w:rPr>
              <w:spacing w:val="-5"/>
            </w:rPr>
            <w:t> </w:t>
          </w:r>
          <w:r>
            <w:rPr/>
            <w:t>1:</w:t>
          </w:r>
          <w:r>
            <w:rPr>
              <w:spacing w:val="-7"/>
            </w:rPr>
            <w:t> </w:t>
          </w:r>
          <w:r>
            <w:rPr/>
            <w:t>Downlink</w:t>
          </w:r>
          <w:r>
            <w:rPr>
              <w:spacing w:val="-5"/>
            </w:rPr>
            <w:t> </w:t>
          </w:r>
          <w:r>
            <w:rPr/>
            <w:t>Transmit</w:t>
          </w:r>
          <w:r>
            <w:rPr>
              <w:spacing w:val="-6"/>
            </w:rPr>
            <w:t> </w:t>
          </w:r>
          <w:r>
            <w:rPr/>
            <w:t>power</w:t>
          </w:r>
          <w:r>
            <w:rPr>
              <w:spacing w:val="-5"/>
            </w:rPr>
            <w:t> </w:t>
          </w:r>
          <w:r>
            <w:rPr>
              <w:spacing w:val="-2"/>
            </w:rPr>
            <w:t>optimization</w:t>
          </w:r>
          <w:r>
            <w:rPr/>
            <w:tab/>
          </w:r>
          <w:r>
            <w:rPr>
              <w:spacing w:val="-5"/>
            </w:rPr>
            <w:t>91</w:t>
          </w:r>
        </w:p>
        <w:p>
          <w:pPr>
            <w:pStyle w:val="TOC2"/>
            <w:numPr>
              <w:ilvl w:val="0"/>
              <w:numId w:val="2"/>
            </w:numPr>
            <w:tabs>
              <w:tab w:pos="952" w:val="left" w:leader="none"/>
              <w:tab w:pos="2085" w:val="left" w:leader="none"/>
              <w:tab w:pos="10595" w:val="right" w:leader="dot"/>
            </w:tabs>
            <w:spacing w:line="240" w:lineRule="auto" w:before="178" w:after="0"/>
            <w:ind w:left="952" w:right="0" w:hanging="777"/>
            <w:jc w:val="left"/>
          </w:pPr>
          <w:r>
            <w:rPr>
              <w:spacing w:val="-2"/>
            </w:rPr>
            <w:t>6.2.2</w:t>
          </w:r>
          <w:r>
            <w:rPr/>
            <w:tab/>
            <w:t>Solution</w:t>
          </w:r>
          <w:r>
            <w:rPr>
              <w:spacing w:val="-6"/>
            </w:rPr>
            <w:t> </w:t>
          </w:r>
          <w:r>
            <w:rPr/>
            <w:t>2:</w:t>
          </w:r>
          <w:r>
            <w:rPr>
              <w:spacing w:val="-6"/>
            </w:rPr>
            <w:t> </w:t>
          </w:r>
          <w:r>
            <w:rPr/>
            <w:t>MU-MIMO</w:t>
          </w:r>
          <w:r>
            <w:rPr>
              <w:spacing w:val="-6"/>
            </w:rPr>
            <w:t> </w:t>
          </w:r>
          <w:r>
            <w:rPr/>
            <w:t>Pairing</w:t>
          </w:r>
          <w:r>
            <w:rPr>
              <w:spacing w:val="-5"/>
            </w:rPr>
            <w:t> </w:t>
          </w:r>
          <w:r>
            <w:rPr/>
            <w:t>Enhancement</w:t>
          </w:r>
          <w:r>
            <w:rPr>
              <w:spacing w:val="-7"/>
            </w:rPr>
            <w:t> </w:t>
          </w:r>
          <w:r>
            <w:rPr/>
            <w:t>(User</w:t>
          </w:r>
          <w:r>
            <w:rPr>
              <w:spacing w:val="-3"/>
            </w:rPr>
            <w:t> </w:t>
          </w:r>
          <w:r>
            <w:rPr/>
            <w:t>Separability</w:t>
          </w:r>
          <w:r>
            <w:rPr>
              <w:spacing w:val="-5"/>
            </w:rPr>
            <w:t> </w:t>
          </w:r>
          <w:r>
            <w:rPr/>
            <w:t>or</w:t>
          </w:r>
          <w:r>
            <w:rPr>
              <w:spacing w:val="-6"/>
            </w:rPr>
            <w:t> </w:t>
          </w:r>
          <w:r>
            <w:rPr/>
            <w:t>Pairing</w:t>
          </w:r>
          <w:r>
            <w:rPr>
              <w:spacing w:val="-5"/>
            </w:rPr>
            <w:t> </w:t>
          </w:r>
          <w:r>
            <w:rPr>
              <w:spacing w:val="-2"/>
            </w:rPr>
            <w:t>Control)</w:t>
          </w:r>
          <w:r>
            <w:rPr/>
            <w:tab/>
          </w:r>
          <w:r>
            <w:rPr>
              <w:spacing w:val="-5"/>
            </w:rPr>
            <w:t>98</w:t>
          </w:r>
        </w:p>
        <w:p>
          <w:pPr>
            <w:pStyle w:val="TOC2"/>
            <w:numPr>
              <w:ilvl w:val="0"/>
              <w:numId w:val="2"/>
            </w:numPr>
            <w:tabs>
              <w:tab w:pos="952" w:val="left" w:leader="none"/>
              <w:tab w:pos="2085" w:val="left" w:leader="none"/>
              <w:tab w:pos="10595" w:val="right" w:leader="dot"/>
            </w:tabs>
            <w:spacing w:line="240" w:lineRule="auto" w:before="178" w:after="0"/>
            <w:ind w:left="952" w:right="0" w:hanging="777"/>
            <w:jc w:val="left"/>
          </w:pPr>
          <w:r>
            <w:rPr>
              <w:spacing w:val="-2"/>
            </w:rPr>
            <w:t>6.2.3</w:t>
          </w:r>
          <w:r>
            <w:rPr/>
            <w:tab/>
            <w:t>Solution</w:t>
          </w:r>
          <w:r>
            <w:rPr>
              <w:spacing w:val="-5"/>
            </w:rPr>
            <w:t> </w:t>
          </w:r>
          <w:r>
            <w:rPr/>
            <w:t>3:</w:t>
          </w:r>
          <w:r>
            <w:rPr>
              <w:spacing w:val="-6"/>
            </w:rPr>
            <w:t> </w:t>
          </w:r>
          <w:r>
            <w:rPr/>
            <w:t>MIMO</w:t>
          </w:r>
          <w:r>
            <w:rPr>
              <w:spacing w:val="-5"/>
            </w:rPr>
            <w:t> </w:t>
          </w:r>
          <w:r>
            <w:rPr/>
            <w:t>mode</w:t>
          </w:r>
          <w:r>
            <w:rPr>
              <w:spacing w:val="-5"/>
            </w:rPr>
            <w:t> </w:t>
          </w:r>
          <w:r>
            <w:rPr/>
            <w:t>selection</w:t>
          </w:r>
          <w:r>
            <w:rPr>
              <w:spacing w:val="-4"/>
            </w:rPr>
            <w:t> </w:t>
          </w:r>
          <w:r>
            <w:rPr/>
            <w:t>(Mu-MIMO</w:t>
          </w:r>
          <w:r>
            <w:rPr>
              <w:spacing w:val="-7"/>
            </w:rPr>
            <w:t> </w:t>
          </w:r>
          <w:r>
            <w:rPr/>
            <w:t>vs</w:t>
          </w:r>
          <w:r>
            <w:rPr>
              <w:spacing w:val="-6"/>
            </w:rPr>
            <w:t> </w:t>
          </w:r>
          <w:r>
            <w:rPr/>
            <w:t>Su-MIMO</w:t>
          </w:r>
          <w:r>
            <w:rPr>
              <w:spacing w:val="-5"/>
            </w:rPr>
            <w:t> </w:t>
          </w:r>
          <w:r>
            <w:rPr/>
            <w:t>selection</w:t>
          </w:r>
          <w:r>
            <w:rPr>
              <w:spacing w:val="-4"/>
            </w:rPr>
            <w:t> </w:t>
          </w:r>
          <w:r>
            <w:rPr>
              <w:spacing w:val="-2"/>
            </w:rPr>
            <w:t>optimization)</w:t>
          </w:r>
          <w:r>
            <w:rPr/>
            <w:tab/>
          </w:r>
          <w:r>
            <w:rPr>
              <w:spacing w:val="-5"/>
            </w:rPr>
            <w:t>112</w:t>
          </w:r>
        </w:p>
        <w:p>
          <w:pPr>
            <w:pStyle w:val="TOC1"/>
            <w:numPr>
              <w:ilvl w:val="0"/>
              <w:numId w:val="2"/>
            </w:numPr>
            <w:tabs>
              <w:tab w:pos="952" w:val="left" w:leader="none"/>
              <w:tab w:pos="1519" w:val="left" w:leader="none"/>
              <w:tab w:pos="10593" w:val="right" w:leader="dot"/>
            </w:tabs>
            <w:spacing w:line="240" w:lineRule="auto" w:before="178" w:after="0"/>
            <w:ind w:left="952" w:right="0" w:hanging="777"/>
            <w:jc w:val="left"/>
          </w:pPr>
          <w:r>
            <w:rPr>
              <w:spacing w:val="-10"/>
            </w:rPr>
            <w:t>7</w:t>
          </w:r>
          <w:r>
            <w:rPr/>
            <w:tab/>
            <w:t>Comparison</w:t>
          </w:r>
          <w:r>
            <w:rPr>
              <w:spacing w:val="-4"/>
            </w:rPr>
            <w:t> </w:t>
          </w:r>
          <w:r>
            <w:rPr/>
            <w:t>and</w:t>
          </w:r>
          <w:r>
            <w:rPr>
              <w:spacing w:val="-4"/>
            </w:rPr>
            <w:t> </w:t>
          </w:r>
          <w:r>
            <w:rPr>
              <w:spacing w:val="-2"/>
            </w:rPr>
            <w:t>Conclusions</w:t>
          </w:r>
          <w:r>
            <w:rPr/>
            <w:tab/>
          </w:r>
          <w:r>
            <w:rPr>
              <w:spacing w:val="-5"/>
            </w:rPr>
            <w:t>122</w:t>
          </w:r>
        </w:p>
        <w:p>
          <w:pPr>
            <w:pStyle w:val="TOC2"/>
            <w:numPr>
              <w:ilvl w:val="0"/>
              <w:numId w:val="2"/>
            </w:numPr>
            <w:tabs>
              <w:tab w:pos="952" w:val="left" w:leader="none"/>
              <w:tab w:pos="1805" w:val="left" w:leader="none"/>
              <w:tab w:pos="10595" w:val="right" w:leader="dot"/>
            </w:tabs>
            <w:spacing w:line="240" w:lineRule="auto" w:before="179" w:after="0"/>
            <w:ind w:left="952" w:right="0" w:hanging="777"/>
            <w:jc w:val="left"/>
          </w:pPr>
          <w:r>
            <w:rPr>
              <w:spacing w:val="-5"/>
            </w:rPr>
            <w:t>7.1</w:t>
          </w:r>
          <w:r>
            <w:rPr/>
            <w:tab/>
            <w:t>Summary</w:t>
          </w:r>
          <w:r>
            <w:rPr>
              <w:spacing w:val="-5"/>
            </w:rPr>
            <w:t> </w:t>
          </w:r>
          <w:r>
            <w:rPr/>
            <w:t>of</w:t>
          </w:r>
          <w:r>
            <w:rPr>
              <w:spacing w:val="-5"/>
            </w:rPr>
            <w:t> </w:t>
          </w:r>
          <w:r>
            <w:rPr>
              <w:spacing w:val="-2"/>
            </w:rPr>
            <w:t>Evaluation</w:t>
          </w:r>
          <w:r>
            <w:rPr/>
            <w:tab/>
          </w:r>
          <w:r>
            <w:rPr>
              <w:spacing w:val="-5"/>
            </w:rPr>
            <w:t>124</w:t>
          </w:r>
        </w:p>
        <w:p>
          <w:pPr>
            <w:pStyle w:val="TOC2"/>
            <w:numPr>
              <w:ilvl w:val="0"/>
              <w:numId w:val="2"/>
            </w:numPr>
            <w:tabs>
              <w:tab w:pos="952" w:val="left" w:leader="none"/>
              <w:tab w:pos="1805" w:val="left" w:leader="none"/>
              <w:tab w:pos="10595" w:val="right" w:leader="dot"/>
            </w:tabs>
            <w:spacing w:line="240" w:lineRule="auto" w:before="178" w:after="0"/>
            <w:ind w:left="952" w:right="0" w:hanging="777"/>
            <w:jc w:val="left"/>
          </w:pPr>
          <w:r>
            <w:rPr>
              <w:spacing w:val="-5"/>
            </w:rPr>
            <w:t>7.2</w:t>
          </w:r>
          <w:r>
            <w:rPr/>
            <w:tab/>
            <w:t>Impact</w:t>
          </w:r>
          <w:r>
            <w:rPr>
              <w:spacing w:val="-4"/>
            </w:rPr>
            <w:t> </w:t>
          </w:r>
          <w:r>
            <w:rPr/>
            <w:t>on</w:t>
          </w:r>
          <w:r>
            <w:rPr>
              <w:spacing w:val="-4"/>
            </w:rPr>
            <w:t> </w:t>
          </w:r>
          <w:r>
            <w:rPr>
              <w:spacing w:val="-2"/>
            </w:rPr>
            <w:t>standardization</w:t>
          </w:r>
          <w:r>
            <w:rPr/>
            <w:tab/>
          </w:r>
          <w:r>
            <w:rPr>
              <w:spacing w:val="-5"/>
            </w:rPr>
            <w:t>125</w:t>
          </w:r>
        </w:p>
        <w:p>
          <w:pPr>
            <w:pStyle w:val="TOC2"/>
            <w:numPr>
              <w:ilvl w:val="0"/>
              <w:numId w:val="2"/>
            </w:numPr>
            <w:tabs>
              <w:tab w:pos="952" w:val="left" w:leader="none"/>
              <w:tab w:pos="1805" w:val="left" w:leader="none"/>
              <w:tab w:pos="10595" w:val="right" w:leader="dot"/>
            </w:tabs>
            <w:spacing w:line="240" w:lineRule="auto" w:before="178" w:after="0"/>
            <w:ind w:left="952" w:right="0" w:hanging="777"/>
            <w:jc w:val="left"/>
          </w:pPr>
          <w:r>
            <w:rPr>
              <w:spacing w:val="-5"/>
            </w:rPr>
            <w:t>7.3</w:t>
          </w:r>
          <w:r>
            <w:rPr/>
            <w:tab/>
            <w:t>Synergies</w:t>
          </w:r>
          <w:r>
            <w:rPr>
              <w:spacing w:val="-8"/>
            </w:rPr>
            <w:t> </w:t>
          </w:r>
          <w:r>
            <w:rPr/>
            <w:t>among</w:t>
          </w:r>
          <w:r>
            <w:rPr>
              <w:spacing w:val="-5"/>
            </w:rPr>
            <w:t> </w:t>
          </w:r>
          <w:r>
            <w:rPr/>
            <w:t>new</w:t>
          </w:r>
          <w:r>
            <w:rPr>
              <w:spacing w:val="-6"/>
            </w:rPr>
            <w:t> </w:t>
          </w:r>
          <w:r>
            <w:rPr/>
            <w:t>measurements</w:t>
          </w:r>
          <w:r>
            <w:rPr>
              <w:spacing w:val="-7"/>
            </w:rPr>
            <w:t> </w:t>
          </w:r>
          <w:r>
            <w:rPr/>
            <w:t>(definition</w:t>
          </w:r>
          <w:r>
            <w:rPr>
              <w:spacing w:val="-6"/>
            </w:rPr>
            <w:t> </w:t>
          </w:r>
          <w:r>
            <w:rPr/>
            <w:t>and/or</w:t>
          </w:r>
          <w:r>
            <w:rPr>
              <w:spacing w:val="-6"/>
            </w:rPr>
            <w:t> </w:t>
          </w:r>
          <w:r>
            <w:rPr>
              <w:spacing w:val="-2"/>
            </w:rPr>
            <w:t>reporting)</w:t>
          </w:r>
          <w:r>
            <w:rPr/>
            <w:tab/>
          </w:r>
          <w:r>
            <w:rPr>
              <w:spacing w:val="-5"/>
            </w:rPr>
            <w:t>126</w:t>
          </w:r>
        </w:p>
        <w:p>
          <w:pPr>
            <w:pStyle w:val="TOC1"/>
            <w:numPr>
              <w:ilvl w:val="0"/>
              <w:numId w:val="2"/>
            </w:numPr>
            <w:tabs>
              <w:tab w:pos="952" w:val="left" w:leader="none"/>
              <w:tab w:pos="10593" w:val="right" w:leader="dot"/>
            </w:tabs>
            <w:spacing w:line="240" w:lineRule="auto" w:before="178" w:after="0"/>
            <w:ind w:left="952" w:right="0" w:hanging="777"/>
            <w:jc w:val="left"/>
          </w:pPr>
          <w:r>
            <w:rPr/>
            <w:t>Annex</w:t>
          </w:r>
          <w:r>
            <w:rPr>
              <w:spacing w:val="-4"/>
            </w:rPr>
            <w:t> </w:t>
          </w:r>
          <w:r>
            <w:rPr/>
            <w:t>A</w:t>
          </w:r>
          <w:r>
            <w:rPr>
              <w:spacing w:val="-2"/>
            </w:rPr>
            <w:t> </w:t>
          </w:r>
          <w:r>
            <w:rPr/>
            <w:t>Input</w:t>
          </w:r>
          <w:r>
            <w:rPr>
              <w:spacing w:val="-1"/>
            </w:rPr>
            <w:t> </w:t>
          </w:r>
          <w:r>
            <w:rPr/>
            <w:t>and</w:t>
          </w:r>
          <w:r>
            <w:rPr>
              <w:spacing w:val="-2"/>
            </w:rPr>
            <w:t> </w:t>
          </w:r>
          <w:r>
            <w:rPr/>
            <w:t>output</w:t>
          </w:r>
          <w:r>
            <w:rPr>
              <w:spacing w:val="-4"/>
            </w:rPr>
            <w:t> </w:t>
          </w:r>
          <w:r>
            <w:rPr/>
            <w:t>data</w:t>
          </w:r>
          <w:r>
            <w:rPr>
              <w:spacing w:val="-4"/>
            </w:rPr>
            <w:t> </w:t>
          </w:r>
          <w:r>
            <w:rPr/>
            <w:t>and</w:t>
          </w:r>
          <w:r>
            <w:rPr>
              <w:spacing w:val="-4"/>
            </w:rPr>
            <w:t> </w:t>
          </w:r>
          <w:r>
            <w:rPr/>
            <w:t>its</w:t>
          </w:r>
          <w:r>
            <w:rPr>
              <w:spacing w:val="-4"/>
            </w:rPr>
            <w:t> </w:t>
          </w:r>
          <w:r>
            <w:rPr/>
            <w:t>relation</w:t>
          </w:r>
          <w:r>
            <w:rPr>
              <w:spacing w:val="-2"/>
            </w:rPr>
            <w:t> </w:t>
          </w:r>
          <w:r>
            <w:rPr/>
            <w:t>to</w:t>
          </w:r>
          <w:r>
            <w:rPr>
              <w:spacing w:val="-5"/>
            </w:rPr>
            <w:t> </w:t>
          </w:r>
          <w:r>
            <w:rPr/>
            <w:t>3GPP</w:t>
          </w:r>
          <w:r>
            <w:rPr>
              <w:spacing w:val="-2"/>
            </w:rPr>
            <w:t> specification</w:t>
          </w:r>
          <w:r>
            <w:rPr/>
            <w:tab/>
          </w:r>
          <w:r>
            <w:rPr>
              <w:spacing w:val="-5"/>
            </w:rPr>
            <w:t>127</w:t>
          </w:r>
        </w:p>
        <w:p>
          <w:pPr>
            <w:pStyle w:val="TOC1"/>
            <w:numPr>
              <w:ilvl w:val="0"/>
              <w:numId w:val="2"/>
            </w:numPr>
            <w:tabs>
              <w:tab w:pos="952" w:val="left" w:leader="none"/>
              <w:tab w:pos="10593" w:val="right" w:leader="dot"/>
            </w:tabs>
            <w:spacing w:line="240" w:lineRule="auto" w:before="182" w:after="0"/>
            <w:ind w:left="952" w:right="0" w:hanging="777"/>
            <w:jc w:val="left"/>
          </w:pPr>
          <w:r>
            <w:rPr/>
            <w:t>Annex</w:t>
          </w:r>
          <w:r>
            <w:rPr>
              <w:spacing w:val="-4"/>
            </w:rPr>
            <w:t> </w:t>
          </w:r>
          <w:r>
            <w:rPr/>
            <w:t>ZZZ:</w:t>
          </w:r>
          <w:r>
            <w:rPr>
              <w:spacing w:val="-2"/>
            </w:rPr>
            <w:t> </w:t>
          </w:r>
          <w:r>
            <w:rPr/>
            <w:t>O-RAN</w:t>
          </w:r>
          <w:r>
            <w:rPr>
              <w:spacing w:val="-5"/>
            </w:rPr>
            <w:t> </w:t>
          </w:r>
          <w:r>
            <w:rPr/>
            <w:t>Adopter</w:t>
          </w:r>
          <w:r>
            <w:rPr>
              <w:spacing w:val="-2"/>
            </w:rPr>
            <w:t> </w:t>
          </w:r>
          <w:r>
            <w:rPr/>
            <w:t>License</w:t>
          </w:r>
          <w:r>
            <w:rPr>
              <w:spacing w:val="-3"/>
            </w:rPr>
            <w:t> </w:t>
          </w:r>
          <w:r>
            <w:rPr>
              <w:spacing w:val="-2"/>
            </w:rPr>
            <w:t>Agreement</w:t>
          </w:r>
          <w:r>
            <w:rPr/>
            <w:tab/>
          </w:r>
          <w:r>
            <w:rPr>
              <w:spacing w:val="-5"/>
            </w:rPr>
            <w:t>129</w:t>
          </w:r>
        </w:p>
        <w:p>
          <w:pPr>
            <w:pStyle w:val="TOC2"/>
            <w:numPr>
              <w:ilvl w:val="0"/>
              <w:numId w:val="2"/>
            </w:numPr>
            <w:tabs>
              <w:tab w:pos="952" w:val="left" w:leader="none"/>
              <w:tab w:pos="10595" w:val="right" w:leader="dot"/>
            </w:tabs>
            <w:spacing w:line="240" w:lineRule="auto" w:before="179" w:after="0"/>
            <w:ind w:left="952" w:right="0" w:hanging="777"/>
            <w:jc w:val="left"/>
          </w:pPr>
          <w:r>
            <w:rPr/>
            <w:t>Section</w:t>
          </w:r>
          <w:r>
            <w:rPr>
              <w:spacing w:val="-2"/>
            </w:rPr>
            <w:t> </w:t>
          </w:r>
          <w:r>
            <w:rPr/>
            <w:t>1:</w:t>
          </w:r>
          <w:r>
            <w:rPr>
              <w:spacing w:val="-4"/>
            </w:rPr>
            <w:t> </w:t>
          </w:r>
          <w:r>
            <w:rPr>
              <w:spacing w:val="-2"/>
            </w:rPr>
            <w:t>DEFINITIONS</w:t>
          </w:r>
          <w:r>
            <w:rPr/>
            <w:tab/>
          </w:r>
          <w:r>
            <w:rPr>
              <w:spacing w:val="-5"/>
            </w:rPr>
            <w:t>129</w:t>
          </w:r>
        </w:p>
        <w:p>
          <w:pPr>
            <w:pStyle w:val="TOC2"/>
            <w:numPr>
              <w:ilvl w:val="0"/>
              <w:numId w:val="2"/>
            </w:numPr>
            <w:tabs>
              <w:tab w:pos="952" w:val="left" w:leader="none"/>
              <w:tab w:pos="10595" w:val="right" w:leader="dot"/>
            </w:tabs>
            <w:spacing w:line="240" w:lineRule="auto" w:before="178" w:after="0"/>
            <w:ind w:left="952" w:right="0" w:hanging="777"/>
            <w:jc w:val="left"/>
          </w:pPr>
          <w:r>
            <w:rPr/>
            <w:t>Section</w:t>
          </w:r>
          <w:r>
            <w:rPr>
              <w:spacing w:val="-6"/>
            </w:rPr>
            <w:t> </w:t>
          </w:r>
          <w:r>
            <w:rPr/>
            <w:t>2:</w:t>
          </w:r>
          <w:r>
            <w:rPr>
              <w:spacing w:val="-7"/>
            </w:rPr>
            <w:t> </w:t>
          </w:r>
          <w:r>
            <w:rPr/>
            <w:t>COPYRIGHT</w:t>
          </w:r>
          <w:r>
            <w:rPr>
              <w:spacing w:val="-5"/>
            </w:rPr>
            <w:t> </w:t>
          </w:r>
          <w:r>
            <w:rPr>
              <w:spacing w:val="-2"/>
            </w:rPr>
            <w:t>LICENSE</w:t>
          </w:r>
          <w:r>
            <w:rPr/>
            <w:tab/>
          </w:r>
          <w:r>
            <w:rPr>
              <w:spacing w:val="-5"/>
            </w:rPr>
            <w:t>129</w:t>
          </w:r>
        </w:p>
        <w:p>
          <w:pPr>
            <w:pStyle w:val="TOC2"/>
            <w:numPr>
              <w:ilvl w:val="0"/>
              <w:numId w:val="2"/>
            </w:numPr>
            <w:tabs>
              <w:tab w:pos="952" w:val="left" w:leader="none"/>
              <w:tab w:pos="10595" w:val="right" w:leader="dot"/>
            </w:tabs>
            <w:spacing w:line="240" w:lineRule="auto" w:before="178" w:after="0"/>
            <w:ind w:left="952" w:right="0" w:hanging="777"/>
            <w:jc w:val="left"/>
          </w:pPr>
          <w:r>
            <w:rPr/>
            <w:t>Section</w:t>
          </w:r>
          <w:r>
            <w:rPr>
              <w:spacing w:val="-4"/>
            </w:rPr>
            <w:t> </w:t>
          </w:r>
          <w:r>
            <w:rPr/>
            <w:t>3:</w:t>
          </w:r>
          <w:r>
            <w:rPr>
              <w:spacing w:val="-5"/>
            </w:rPr>
            <w:t> </w:t>
          </w:r>
          <w:r>
            <w:rPr/>
            <w:t>FRAND</w:t>
          </w:r>
          <w:r>
            <w:rPr>
              <w:spacing w:val="-5"/>
            </w:rPr>
            <w:t> </w:t>
          </w:r>
          <w:r>
            <w:rPr>
              <w:spacing w:val="-2"/>
            </w:rPr>
            <w:t>LICENSE</w:t>
          </w:r>
          <w:r>
            <w:rPr/>
            <w:tab/>
          </w:r>
          <w:r>
            <w:rPr>
              <w:spacing w:val="-5"/>
            </w:rPr>
            <w:t>130</w:t>
          </w:r>
        </w:p>
        <w:p>
          <w:pPr>
            <w:pStyle w:val="TOC2"/>
            <w:numPr>
              <w:ilvl w:val="0"/>
              <w:numId w:val="2"/>
            </w:numPr>
            <w:tabs>
              <w:tab w:pos="952" w:val="left" w:leader="none"/>
              <w:tab w:pos="10595" w:val="right" w:leader="dot"/>
            </w:tabs>
            <w:spacing w:line="240" w:lineRule="auto" w:before="178" w:after="0"/>
            <w:ind w:left="952" w:right="0" w:hanging="777"/>
            <w:jc w:val="left"/>
          </w:pPr>
          <w:r>
            <w:rPr/>
            <w:t>Section</w:t>
          </w:r>
          <w:r>
            <w:rPr>
              <w:spacing w:val="-3"/>
            </w:rPr>
            <w:t> </w:t>
          </w:r>
          <w:r>
            <w:rPr/>
            <w:t>4:</w:t>
          </w:r>
          <w:r>
            <w:rPr>
              <w:spacing w:val="-5"/>
            </w:rPr>
            <w:t> </w:t>
          </w:r>
          <w:r>
            <w:rPr/>
            <w:t>TERM</w:t>
          </w:r>
          <w:r>
            <w:rPr>
              <w:spacing w:val="-4"/>
            </w:rPr>
            <w:t> </w:t>
          </w:r>
          <w:r>
            <w:rPr/>
            <w:t>AND</w:t>
          </w:r>
          <w:r>
            <w:rPr>
              <w:spacing w:val="-4"/>
            </w:rPr>
            <w:t> </w:t>
          </w:r>
          <w:r>
            <w:rPr>
              <w:spacing w:val="-2"/>
            </w:rPr>
            <w:t>TERMINATION</w:t>
          </w:r>
          <w:r>
            <w:rPr/>
            <w:tab/>
          </w:r>
          <w:r>
            <w:rPr>
              <w:spacing w:val="-5"/>
            </w:rPr>
            <w:t>130</w:t>
          </w:r>
        </w:p>
        <w:p>
          <w:pPr>
            <w:pStyle w:val="TOC2"/>
            <w:numPr>
              <w:ilvl w:val="0"/>
              <w:numId w:val="2"/>
            </w:numPr>
            <w:tabs>
              <w:tab w:pos="952" w:val="left" w:leader="none"/>
              <w:tab w:pos="10595" w:val="right" w:leader="dot"/>
            </w:tabs>
            <w:spacing w:line="240" w:lineRule="auto" w:before="180" w:after="0"/>
            <w:ind w:left="952" w:right="0" w:hanging="777"/>
            <w:jc w:val="left"/>
          </w:pPr>
          <w:r>
            <w:rPr/>
            <w:t>Section</w:t>
          </w:r>
          <w:r>
            <w:rPr>
              <w:spacing w:val="-2"/>
            </w:rPr>
            <w:t> </w:t>
          </w:r>
          <w:r>
            <w:rPr/>
            <w:t>5:</w:t>
          </w:r>
          <w:r>
            <w:rPr>
              <w:spacing w:val="-4"/>
            </w:rPr>
            <w:t> </w:t>
          </w:r>
          <w:r>
            <w:rPr>
              <w:spacing w:val="-2"/>
            </w:rPr>
            <w:t>CONFIDENTIALITY</w:t>
          </w:r>
          <w:r>
            <w:rPr/>
            <w:tab/>
          </w:r>
          <w:r>
            <w:rPr>
              <w:spacing w:val="-5"/>
            </w:rPr>
            <w:t>131</w:t>
          </w:r>
        </w:p>
        <w:p>
          <w:pPr>
            <w:pStyle w:val="TOC2"/>
            <w:numPr>
              <w:ilvl w:val="0"/>
              <w:numId w:val="2"/>
            </w:numPr>
            <w:tabs>
              <w:tab w:pos="952" w:val="left" w:leader="none"/>
              <w:tab w:pos="10595" w:val="right" w:leader="dot"/>
            </w:tabs>
            <w:spacing w:line="240" w:lineRule="auto" w:before="178" w:after="20"/>
            <w:ind w:left="952" w:right="0" w:hanging="777"/>
            <w:jc w:val="left"/>
          </w:pPr>
          <w:r>
            <w:rPr/>
            <w:t>Section</w:t>
          </w:r>
          <w:r>
            <w:rPr>
              <w:spacing w:val="-2"/>
            </w:rPr>
            <w:t> </w:t>
          </w:r>
          <w:r>
            <w:rPr/>
            <w:t>6:</w:t>
          </w:r>
          <w:r>
            <w:rPr>
              <w:spacing w:val="-4"/>
            </w:rPr>
            <w:t> </w:t>
          </w:r>
          <w:r>
            <w:rPr>
              <w:spacing w:val="-2"/>
            </w:rPr>
            <w:t>INDEMNIFICATION</w:t>
          </w:r>
          <w:r>
            <w:rPr/>
            <w:tab/>
          </w:r>
          <w:r>
            <w:rPr>
              <w:spacing w:val="-5"/>
            </w:rPr>
            <w:t>131</w:t>
          </w:r>
        </w:p>
        <w:p>
          <w:pPr>
            <w:pStyle w:val="TOC4"/>
            <w:numPr>
              <w:ilvl w:val="0"/>
              <w:numId w:val="3"/>
            </w:numPr>
            <w:tabs>
              <w:tab w:pos="952" w:val="left" w:leader="none"/>
              <w:tab w:pos="10595" w:val="right" w:leader="dot"/>
            </w:tabs>
            <w:spacing w:line="240" w:lineRule="auto" w:before="228" w:after="0"/>
            <w:ind w:left="952" w:right="0" w:hanging="676"/>
            <w:jc w:val="left"/>
          </w:pPr>
          <w:r>
            <w:rPr/>
            <w:t>Section</w:t>
          </w:r>
          <w:r>
            <w:rPr>
              <w:spacing w:val="-6"/>
            </w:rPr>
            <w:t> </w:t>
          </w:r>
          <w:r>
            <w:rPr/>
            <w:t>7:</w:t>
          </w:r>
          <w:r>
            <w:rPr>
              <w:spacing w:val="-7"/>
            </w:rPr>
            <w:t> </w:t>
          </w:r>
          <w:r>
            <w:rPr/>
            <w:t>LIMITATIONS</w:t>
          </w:r>
          <w:r>
            <w:rPr>
              <w:spacing w:val="-6"/>
            </w:rPr>
            <w:t> </w:t>
          </w:r>
          <w:r>
            <w:rPr/>
            <w:t>ON</w:t>
          </w:r>
          <w:r>
            <w:rPr>
              <w:spacing w:val="-6"/>
            </w:rPr>
            <w:t> </w:t>
          </w:r>
          <w:r>
            <w:rPr/>
            <w:t>LIABILITY;</w:t>
          </w:r>
          <w:r>
            <w:rPr>
              <w:spacing w:val="-6"/>
            </w:rPr>
            <w:t> </w:t>
          </w:r>
          <w:r>
            <w:rPr/>
            <w:t>NO</w:t>
          </w:r>
          <w:r>
            <w:rPr>
              <w:spacing w:val="-6"/>
            </w:rPr>
            <w:t> </w:t>
          </w:r>
          <w:r>
            <w:rPr>
              <w:spacing w:val="-2"/>
            </w:rPr>
            <w:t>WARRANTY</w:t>
          </w:r>
          <w:r>
            <w:rPr/>
            <w:tab/>
          </w:r>
          <w:r>
            <w:rPr>
              <w:spacing w:val="-5"/>
            </w:rPr>
            <w:t>131</w:t>
          </w:r>
        </w:p>
        <w:p>
          <w:pPr>
            <w:pStyle w:val="TOC4"/>
            <w:numPr>
              <w:ilvl w:val="0"/>
              <w:numId w:val="3"/>
            </w:numPr>
            <w:tabs>
              <w:tab w:pos="952" w:val="left" w:leader="none"/>
              <w:tab w:pos="10595" w:val="right" w:leader="dot"/>
            </w:tabs>
            <w:spacing w:line="240" w:lineRule="auto" w:before="181" w:after="0"/>
            <w:ind w:left="952" w:right="0" w:hanging="676"/>
            <w:jc w:val="left"/>
          </w:pPr>
          <w:r>
            <w:rPr/>
            <w:t>Section</w:t>
          </w:r>
          <w:r>
            <w:rPr>
              <w:spacing w:val="-2"/>
            </w:rPr>
            <w:t> </w:t>
          </w:r>
          <w:r>
            <w:rPr/>
            <w:t>8:</w:t>
          </w:r>
          <w:r>
            <w:rPr>
              <w:spacing w:val="-4"/>
            </w:rPr>
            <w:t> </w:t>
          </w:r>
          <w:r>
            <w:rPr>
              <w:spacing w:val="-2"/>
            </w:rPr>
            <w:t>ASSIGNMENT</w:t>
          </w:r>
          <w:r>
            <w:rPr/>
            <w:tab/>
          </w:r>
          <w:r>
            <w:rPr>
              <w:spacing w:val="-5"/>
            </w:rPr>
            <w:t>131</w:t>
          </w:r>
        </w:p>
        <w:p>
          <w:pPr>
            <w:pStyle w:val="TOC4"/>
            <w:numPr>
              <w:ilvl w:val="0"/>
              <w:numId w:val="3"/>
            </w:numPr>
            <w:tabs>
              <w:tab w:pos="952" w:val="left" w:leader="none"/>
              <w:tab w:pos="10595" w:val="right" w:leader="dot"/>
            </w:tabs>
            <w:spacing w:line="240" w:lineRule="auto" w:before="178" w:after="0"/>
            <w:ind w:left="952" w:right="0" w:hanging="676"/>
            <w:jc w:val="left"/>
          </w:pPr>
          <w:r>
            <w:rPr/>
            <w:t>Section</w:t>
          </w:r>
          <w:r>
            <w:rPr>
              <w:spacing w:val="-8"/>
            </w:rPr>
            <w:t> </w:t>
          </w:r>
          <w:r>
            <w:rPr/>
            <w:t>9:</w:t>
          </w:r>
          <w:r>
            <w:rPr>
              <w:spacing w:val="-8"/>
            </w:rPr>
            <w:t> </w:t>
          </w:r>
          <w:r>
            <w:rPr/>
            <w:t>THIRD-PARTY</w:t>
          </w:r>
          <w:r>
            <w:rPr>
              <w:spacing w:val="-8"/>
            </w:rPr>
            <w:t> </w:t>
          </w:r>
          <w:r>
            <w:rPr/>
            <w:t>BENEFICIARY</w:t>
          </w:r>
          <w:r>
            <w:rPr>
              <w:spacing w:val="-7"/>
            </w:rPr>
            <w:t> </w:t>
          </w:r>
          <w:r>
            <w:rPr>
              <w:spacing w:val="-2"/>
            </w:rPr>
            <w:t>RIGHTS</w:t>
          </w:r>
          <w:r>
            <w:rPr/>
            <w:tab/>
          </w:r>
          <w:r>
            <w:rPr>
              <w:spacing w:val="-5"/>
            </w:rPr>
            <w:t>132</w:t>
          </w:r>
        </w:p>
        <w:p>
          <w:pPr>
            <w:pStyle w:val="TOC4"/>
            <w:numPr>
              <w:ilvl w:val="0"/>
              <w:numId w:val="3"/>
            </w:numPr>
            <w:tabs>
              <w:tab w:pos="952" w:val="left" w:leader="none"/>
              <w:tab w:pos="10595" w:val="right" w:leader="dot"/>
            </w:tabs>
            <w:spacing w:line="240" w:lineRule="auto" w:before="178" w:after="0"/>
            <w:ind w:left="952" w:right="0" w:hanging="676"/>
            <w:jc w:val="left"/>
          </w:pPr>
          <w:r>
            <w:rPr/>
            <w:t>Section</w:t>
          </w:r>
          <w:r>
            <w:rPr>
              <w:spacing w:val="-4"/>
            </w:rPr>
            <w:t> </w:t>
          </w:r>
          <w:r>
            <w:rPr/>
            <w:t>10:</w:t>
          </w:r>
          <w:r>
            <w:rPr>
              <w:spacing w:val="-5"/>
            </w:rPr>
            <w:t> </w:t>
          </w:r>
          <w:r>
            <w:rPr/>
            <w:t>BINDING</w:t>
          </w:r>
          <w:r>
            <w:rPr>
              <w:spacing w:val="-4"/>
            </w:rPr>
            <w:t> </w:t>
          </w:r>
          <w:r>
            <w:rPr/>
            <w:t>ON</w:t>
          </w:r>
          <w:r>
            <w:rPr>
              <w:spacing w:val="-4"/>
            </w:rPr>
            <w:t> </w:t>
          </w:r>
          <w:r>
            <w:rPr>
              <w:spacing w:val="-2"/>
            </w:rPr>
            <w:t>AFFILIATES</w:t>
          </w:r>
          <w:r>
            <w:rPr/>
            <w:tab/>
          </w:r>
          <w:r>
            <w:rPr>
              <w:spacing w:val="-5"/>
            </w:rPr>
            <w:t>132</w:t>
          </w:r>
        </w:p>
        <w:p>
          <w:pPr>
            <w:pStyle w:val="TOC4"/>
            <w:numPr>
              <w:ilvl w:val="0"/>
              <w:numId w:val="3"/>
            </w:numPr>
            <w:tabs>
              <w:tab w:pos="952" w:val="left" w:leader="none"/>
              <w:tab w:pos="10595" w:val="right" w:leader="dot"/>
            </w:tabs>
            <w:spacing w:line="240" w:lineRule="auto" w:before="178" w:after="0"/>
            <w:ind w:left="952" w:right="0" w:hanging="676"/>
            <w:jc w:val="left"/>
          </w:pPr>
          <w:r>
            <w:rPr/>
            <w:t>Section</w:t>
          </w:r>
          <w:r>
            <w:rPr>
              <w:spacing w:val="-2"/>
            </w:rPr>
            <w:t> </w:t>
          </w:r>
          <w:r>
            <w:rPr/>
            <w:t>11:</w:t>
          </w:r>
          <w:r>
            <w:rPr>
              <w:spacing w:val="-4"/>
            </w:rPr>
            <w:t> </w:t>
          </w:r>
          <w:r>
            <w:rPr>
              <w:spacing w:val="-2"/>
            </w:rPr>
            <w:t>GENERAL</w:t>
          </w:r>
          <w:r>
            <w:rPr/>
            <w:tab/>
          </w:r>
          <w:r>
            <w:rPr>
              <w:spacing w:val="-5"/>
            </w:rPr>
            <w:t>132</w:t>
          </w:r>
        </w:p>
        <w:p>
          <w:pPr>
            <w:pStyle w:val="TOC4"/>
            <w:ind w:left="276" w:firstLine="0"/>
          </w:pPr>
          <w:r>
            <w:rPr>
              <w:spacing w:val="-10"/>
            </w:rPr>
            <w:t>6</w:t>
          </w:r>
        </w:p>
        <w:p>
          <w:pPr>
            <w:pStyle w:val="TOC4"/>
            <w:spacing w:before="288"/>
            <w:ind w:left="276" w:firstLine="0"/>
          </w:pPr>
          <w:r>
            <w:rPr>
              <w:spacing w:val="-10"/>
            </w:rPr>
            <w:t>7</w:t>
          </w:r>
        </w:p>
      </w:sdtContent>
    </w:sdt>
    <w:p>
      <w:pPr>
        <w:spacing w:after="0"/>
        <w:sectPr>
          <w:type w:val="continuous"/>
          <w:pgSz w:w="11910" w:h="16850"/>
          <w:pgMar w:header="867" w:footer="853" w:top="1541" w:bottom="2049"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21" name="Group 21"/>
                <wp:cNvGraphicFramePr>
                  <a:graphicFrameLocks/>
                </wp:cNvGraphicFramePr>
                <a:graphic>
                  <a:graphicData uri="http://schemas.microsoft.com/office/word/2010/wordprocessingGroup">
                    <wpg:wgp>
                      <wpg:cNvPr id="21" name="Group 21"/>
                      <wpg:cNvGrpSpPr/>
                      <wpg:grpSpPr>
                        <a:xfrm>
                          <a:off x="0" y="0"/>
                          <a:ext cx="6160135" cy="19050"/>
                          <a:chExt cx="6160135" cy="19050"/>
                        </a:xfrm>
                      </wpg:grpSpPr>
                      <wps:wsp>
                        <wps:cNvPr id="22" name="Graphic 22"/>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17" coordorigin="0,0" coordsize="9701,30">
                <v:rect style="position:absolute;left:0;top:0;width:9701;height:30" id="docshape18" filled="true" fillcolor="#000000" stroked="false">
                  <v:fill type="solid"/>
                </v:rect>
              </v:group>
            </w:pict>
          </mc:Fallback>
        </mc:AlternateContent>
      </w:r>
      <w:r>
        <w:rPr>
          <w:position w:val="0"/>
          <w:sz w:val="2"/>
        </w:rPr>
      </w:r>
    </w:p>
    <w:p>
      <w:pPr>
        <w:tabs>
          <w:tab w:pos="952" w:val="left" w:leader="none"/>
        </w:tabs>
        <w:spacing w:before="61"/>
        <w:ind w:left="276" w:right="0" w:firstLine="0"/>
        <w:jc w:val="left"/>
        <w:rPr>
          <w:rFonts w:ascii="Arial"/>
          <w:sz w:val="36"/>
        </w:rPr>
      </w:pPr>
      <w:r>
        <w:rPr>
          <w:spacing w:val="-10"/>
          <w:sz w:val="20"/>
        </w:rPr>
        <w:t>1</w:t>
      </w:r>
      <w:r>
        <w:rPr>
          <w:sz w:val="20"/>
        </w:rPr>
        <w:tab/>
      </w:r>
      <w:r>
        <w:rPr>
          <w:rFonts w:ascii="Arial"/>
          <w:sz w:val="36"/>
        </w:rPr>
        <w:t>1</w:t>
      </w:r>
      <w:r>
        <w:rPr>
          <w:rFonts w:ascii="Arial"/>
          <w:spacing w:val="79"/>
          <w:w w:val="150"/>
          <w:sz w:val="36"/>
        </w:rPr>
        <w:t> </w:t>
      </w:r>
      <w:r>
        <w:rPr>
          <w:rFonts w:ascii="Arial"/>
          <w:spacing w:val="-2"/>
          <w:sz w:val="36"/>
        </w:rPr>
        <w:t>Introduction</w:t>
      </w:r>
    </w:p>
    <w:p>
      <w:pPr>
        <w:pStyle w:val="Heading2"/>
        <w:numPr>
          <w:ilvl w:val="0"/>
          <w:numId w:val="4"/>
        </w:numPr>
        <w:tabs>
          <w:tab w:pos="952" w:val="left" w:leader="none"/>
        </w:tabs>
        <w:spacing w:line="240" w:lineRule="auto" w:before="211" w:after="0"/>
        <w:ind w:left="952" w:right="0" w:hanging="676"/>
        <w:jc w:val="left"/>
      </w:pPr>
      <w:r>
        <w:rPr/>
        <w:t>1.1</w:t>
      </w:r>
      <w:r>
        <w:rPr>
          <w:spacing w:val="38"/>
        </w:rPr>
        <w:t> </w:t>
      </w:r>
      <w:r>
        <w:rPr>
          <w:spacing w:val="-2"/>
        </w:rPr>
        <w:t>Scope</w:t>
      </w:r>
    </w:p>
    <w:p>
      <w:pPr>
        <w:pStyle w:val="ListParagraph"/>
        <w:numPr>
          <w:ilvl w:val="0"/>
          <w:numId w:val="4"/>
        </w:numPr>
        <w:tabs>
          <w:tab w:pos="952" w:val="left" w:leader="none"/>
        </w:tabs>
        <w:spacing w:line="240" w:lineRule="auto" w:before="211" w:after="0"/>
        <w:ind w:left="952" w:right="0" w:hanging="676"/>
        <w:jc w:val="left"/>
        <w:rPr>
          <w:sz w:val="20"/>
        </w:rPr>
      </w:pPr>
      <w:r>
        <w:rPr>
          <w:sz w:val="20"/>
        </w:rPr>
        <w:t>This</w:t>
      </w:r>
      <w:r>
        <w:rPr>
          <w:spacing w:val="-4"/>
          <w:sz w:val="20"/>
        </w:rPr>
        <w:t> </w:t>
      </w:r>
      <w:r>
        <w:rPr>
          <w:sz w:val="20"/>
        </w:rPr>
        <w:t>Technical</w:t>
      </w:r>
      <w:r>
        <w:rPr>
          <w:spacing w:val="-3"/>
          <w:sz w:val="20"/>
        </w:rPr>
        <w:t> </w:t>
      </w:r>
      <w:r>
        <w:rPr>
          <w:sz w:val="20"/>
        </w:rPr>
        <w:t>Report</w:t>
      </w:r>
      <w:r>
        <w:rPr>
          <w:spacing w:val="-4"/>
          <w:sz w:val="20"/>
        </w:rPr>
        <w:t> </w:t>
      </w:r>
      <w:r>
        <w:rPr>
          <w:sz w:val="20"/>
        </w:rPr>
        <w:t>has</w:t>
      </w:r>
      <w:r>
        <w:rPr>
          <w:spacing w:val="-4"/>
          <w:sz w:val="20"/>
        </w:rPr>
        <w:t> </w:t>
      </w:r>
      <w:r>
        <w:rPr>
          <w:sz w:val="20"/>
        </w:rPr>
        <w:t>been</w:t>
      </w:r>
      <w:r>
        <w:rPr>
          <w:spacing w:val="-3"/>
          <w:sz w:val="20"/>
        </w:rPr>
        <w:t> </w:t>
      </w:r>
      <w:r>
        <w:rPr>
          <w:sz w:val="20"/>
        </w:rPr>
        <w:t>produced</w:t>
      </w:r>
      <w:r>
        <w:rPr>
          <w:spacing w:val="-5"/>
          <w:sz w:val="20"/>
        </w:rPr>
        <w:t> </w:t>
      </w:r>
      <w:r>
        <w:rPr>
          <w:sz w:val="20"/>
        </w:rPr>
        <w:t>by</w:t>
      </w:r>
      <w:r>
        <w:rPr>
          <w:spacing w:val="-3"/>
          <w:sz w:val="20"/>
        </w:rPr>
        <w:t> </w:t>
      </w:r>
      <w:r>
        <w:rPr>
          <w:sz w:val="20"/>
        </w:rPr>
        <w:t>the</w:t>
      </w:r>
      <w:r>
        <w:rPr>
          <w:spacing w:val="-4"/>
          <w:sz w:val="20"/>
        </w:rPr>
        <w:t> </w:t>
      </w:r>
      <w:r>
        <w:rPr>
          <w:sz w:val="20"/>
        </w:rPr>
        <w:t>O-RAN</w:t>
      </w:r>
      <w:r>
        <w:rPr>
          <w:spacing w:val="-4"/>
          <w:sz w:val="20"/>
        </w:rPr>
        <w:t> </w:t>
      </w:r>
      <w:r>
        <w:rPr>
          <w:spacing w:val="-2"/>
          <w:sz w:val="20"/>
        </w:rPr>
        <w:t>Alliance.</w:t>
      </w:r>
    </w:p>
    <w:p>
      <w:pPr>
        <w:pStyle w:val="ListParagraph"/>
        <w:numPr>
          <w:ilvl w:val="0"/>
          <w:numId w:val="4"/>
        </w:numPr>
        <w:tabs>
          <w:tab w:pos="952" w:val="left" w:leader="none"/>
        </w:tabs>
        <w:spacing w:line="240" w:lineRule="auto" w:before="138" w:after="0"/>
        <w:ind w:left="952" w:right="0" w:hanging="676"/>
        <w:jc w:val="left"/>
        <w:rPr>
          <w:sz w:val="20"/>
        </w:rPr>
      </w:pPr>
      <w:r>
        <w:rPr>
          <w:sz w:val="20"/>
        </w:rPr>
        <w:t>The</w:t>
      </w:r>
      <w:r>
        <w:rPr>
          <w:spacing w:val="5"/>
          <w:sz w:val="20"/>
        </w:rPr>
        <w:t> </w:t>
      </w:r>
      <w:r>
        <w:rPr>
          <w:sz w:val="20"/>
        </w:rPr>
        <w:t>contents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3"/>
          <w:sz w:val="20"/>
        </w:rPr>
        <w:t> </w:t>
      </w:r>
      <w:r>
        <w:rPr>
          <w:sz w:val="20"/>
        </w:rPr>
        <w:t>document</w:t>
      </w:r>
      <w:r>
        <w:rPr>
          <w:spacing w:val="3"/>
          <w:sz w:val="20"/>
        </w:rPr>
        <w:t> </w:t>
      </w:r>
      <w:r>
        <w:rPr>
          <w:sz w:val="20"/>
        </w:rPr>
        <w:t>are</w:t>
      </w:r>
      <w:r>
        <w:rPr>
          <w:spacing w:val="6"/>
          <w:sz w:val="20"/>
        </w:rPr>
        <w:t> </w:t>
      </w:r>
      <w:r>
        <w:rPr>
          <w:sz w:val="20"/>
        </w:rPr>
        <w:t>subject</w:t>
      </w:r>
      <w:r>
        <w:rPr>
          <w:spacing w:val="6"/>
          <w:sz w:val="20"/>
        </w:rPr>
        <w:t> </w:t>
      </w:r>
      <w:r>
        <w:rPr>
          <w:sz w:val="20"/>
        </w:rPr>
        <w:t>to</w:t>
      </w:r>
      <w:r>
        <w:rPr>
          <w:spacing w:val="6"/>
          <w:sz w:val="20"/>
        </w:rPr>
        <w:t> </w:t>
      </w:r>
      <w:r>
        <w:rPr>
          <w:sz w:val="20"/>
        </w:rPr>
        <w:t>continuing</w:t>
      </w:r>
      <w:r>
        <w:rPr>
          <w:spacing w:val="6"/>
          <w:sz w:val="20"/>
        </w:rPr>
        <w:t> </w:t>
      </w:r>
      <w:r>
        <w:rPr>
          <w:sz w:val="20"/>
        </w:rPr>
        <w:t>work</w:t>
      </w:r>
      <w:r>
        <w:rPr>
          <w:spacing w:val="4"/>
          <w:sz w:val="20"/>
        </w:rPr>
        <w:t> </w:t>
      </w:r>
      <w:r>
        <w:rPr>
          <w:sz w:val="20"/>
        </w:rPr>
        <w:t>within</w:t>
      </w:r>
      <w:r>
        <w:rPr>
          <w:spacing w:val="6"/>
          <w:sz w:val="20"/>
        </w:rPr>
        <w:t> </w:t>
      </w:r>
      <w:r>
        <w:rPr>
          <w:sz w:val="20"/>
        </w:rPr>
        <w:t>O-RAN</w:t>
      </w:r>
      <w:r>
        <w:rPr>
          <w:spacing w:val="6"/>
          <w:sz w:val="20"/>
        </w:rPr>
        <w:t> </w:t>
      </w:r>
      <w:r>
        <w:rPr>
          <w:sz w:val="20"/>
        </w:rPr>
        <w:t>and</w:t>
      </w:r>
      <w:r>
        <w:rPr>
          <w:spacing w:val="4"/>
          <w:sz w:val="20"/>
        </w:rPr>
        <w:t> </w:t>
      </w:r>
      <w:r>
        <w:rPr>
          <w:sz w:val="20"/>
        </w:rPr>
        <w:t>may</w:t>
      </w:r>
      <w:r>
        <w:rPr>
          <w:spacing w:val="4"/>
          <w:sz w:val="20"/>
        </w:rPr>
        <w:t> </w:t>
      </w:r>
      <w:r>
        <w:rPr>
          <w:sz w:val="20"/>
        </w:rPr>
        <w:t>change</w:t>
      </w:r>
      <w:r>
        <w:rPr>
          <w:spacing w:val="6"/>
          <w:sz w:val="20"/>
        </w:rPr>
        <w:t> </w:t>
      </w:r>
      <w:r>
        <w:rPr>
          <w:sz w:val="20"/>
        </w:rPr>
        <w:t>following</w:t>
      </w:r>
      <w:r>
        <w:rPr>
          <w:spacing w:val="4"/>
          <w:sz w:val="20"/>
        </w:rPr>
        <w:t> </w:t>
      </w:r>
      <w:r>
        <w:rPr>
          <w:spacing w:val="-2"/>
          <w:sz w:val="20"/>
        </w:rPr>
        <w:t>formal</w:t>
      </w:r>
    </w:p>
    <w:p>
      <w:pPr>
        <w:pStyle w:val="ListParagraph"/>
        <w:numPr>
          <w:ilvl w:val="0"/>
          <w:numId w:val="4"/>
        </w:numPr>
        <w:tabs>
          <w:tab w:pos="952" w:val="left" w:leader="none"/>
        </w:tabs>
        <w:spacing w:line="240" w:lineRule="auto" w:before="17" w:after="0"/>
        <w:ind w:left="952" w:right="0" w:hanging="676"/>
        <w:jc w:val="left"/>
        <w:rPr>
          <w:sz w:val="20"/>
        </w:rPr>
      </w:pPr>
      <w:r>
        <w:rPr>
          <w:sz w:val="20"/>
        </w:rPr>
        <w:t>O-RAN</w:t>
      </w:r>
      <w:r>
        <w:rPr>
          <w:spacing w:val="-3"/>
          <w:sz w:val="20"/>
        </w:rPr>
        <w:t> </w:t>
      </w:r>
      <w:r>
        <w:rPr>
          <w:sz w:val="20"/>
        </w:rPr>
        <w:t>approval.</w:t>
      </w:r>
      <w:r>
        <w:rPr>
          <w:spacing w:val="-3"/>
          <w:sz w:val="20"/>
        </w:rPr>
        <w:t> </w:t>
      </w:r>
      <w:r>
        <w:rPr>
          <w:sz w:val="20"/>
        </w:rPr>
        <w:t>Should</w:t>
      </w:r>
      <w:r>
        <w:rPr>
          <w:spacing w:val="-2"/>
          <w:sz w:val="20"/>
        </w:rPr>
        <w:t> </w:t>
      </w:r>
      <w:r>
        <w:rPr>
          <w:sz w:val="20"/>
        </w:rPr>
        <w:t>the</w:t>
      </w:r>
      <w:r>
        <w:rPr>
          <w:spacing w:val="-3"/>
          <w:sz w:val="20"/>
        </w:rPr>
        <w:t> </w:t>
      </w:r>
      <w:r>
        <w:rPr>
          <w:sz w:val="20"/>
        </w:rPr>
        <w:t>O-RAN</w:t>
      </w:r>
      <w:r>
        <w:rPr>
          <w:spacing w:val="-3"/>
          <w:sz w:val="20"/>
        </w:rPr>
        <w:t> </w:t>
      </w:r>
      <w:r>
        <w:rPr>
          <w:sz w:val="20"/>
        </w:rPr>
        <w:t>Alliance</w:t>
      </w:r>
      <w:r>
        <w:rPr>
          <w:spacing w:val="-3"/>
          <w:sz w:val="20"/>
        </w:rPr>
        <w:t> </w:t>
      </w:r>
      <w:r>
        <w:rPr>
          <w:sz w:val="20"/>
        </w:rPr>
        <w:t>modify</w:t>
      </w:r>
      <w:r>
        <w:rPr>
          <w:spacing w:val="-2"/>
          <w:sz w:val="20"/>
        </w:rPr>
        <w:t> </w:t>
      </w:r>
      <w:r>
        <w:rPr>
          <w:sz w:val="20"/>
        </w:rPr>
        <w:t>the</w:t>
      </w:r>
      <w:r>
        <w:rPr>
          <w:spacing w:val="-3"/>
          <w:sz w:val="20"/>
        </w:rPr>
        <w:t> </w:t>
      </w:r>
      <w:r>
        <w:rPr>
          <w:sz w:val="20"/>
        </w:rPr>
        <w:t>contents</w:t>
      </w:r>
      <w:r>
        <w:rPr>
          <w:spacing w:val="-4"/>
          <w:sz w:val="20"/>
        </w:rPr>
        <w:t> </w:t>
      </w:r>
      <w:r>
        <w:rPr>
          <w:sz w:val="20"/>
        </w:rPr>
        <w:t>of</w:t>
      </w:r>
      <w:r>
        <w:rPr>
          <w:spacing w:val="-3"/>
          <w:sz w:val="20"/>
        </w:rPr>
        <w:t> </w:t>
      </w:r>
      <w:r>
        <w:rPr>
          <w:sz w:val="20"/>
        </w:rPr>
        <w:t>the</w:t>
      </w:r>
      <w:r>
        <w:rPr>
          <w:spacing w:val="-3"/>
          <w:sz w:val="20"/>
        </w:rPr>
        <w:t> </w:t>
      </w:r>
      <w:r>
        <w:rPr>
          <w:sz w:val="20"/>
        </w:rPr>
        <w:t>present</w:t>
      </w:r>
      <w:r>
        <w:rPr>
          <w:spacing w:val="-4"/>
          <w:sz w:val="20"/>
        </w:rPr>
        <w:t> </w:t>
      </w:r>
      <w:r>
        <w:rPr>
          <w:sz w:val="20"/>
        </w:rPr>
        <w:t>document,</w:t>
      </w:r>
      <w:r>
        <w:rPr>
          <w:spacing w:val="-3"/>
          <w:sz w:val="20"/>
        </w:rPr>
        <w:t> </w:t>
      </w:r>
      <w:r>
        <w:rPr>
          <w:sz w:val="20"/>
        </w:rPr>
        <w:t>it</w:t>
      </w:r>
      <w:r>
        <w:rPr>
          <w:spacing w:val="-4"/>
          <w:sz w:val="20"/>
        </w:rPr>
        <w:t> </w:t>
      </w:r>
      <w:r>
        <w:rPr>
          <w:sz w:val="20"/>
        </w:rPr>
        <w:t>will</w:t>
      </w:r>
      <w:r>
        <w:rPr>
          <w:spacing w:val="-1"/>
          <w:sz w:val="20"/>
        </w:rPr>
        <w:t> </w:t>
      </w:r>
      <w:r>
        <w:rPr>
          <w:sz w:val="20"/>
        </w:rPr>
        <w:t>be</w:t>
      </w:r>
      <w:r>
        <w:rPr>
          <w:spacing w:val="-3"/>
          <w:sz w:val="20"/>
        </w:rPr>
        <w:t> </w:t>
      </w:r>
      <w:r>
        <w:rPr>
          <w:sz w:val="20"/>
        </w:rPr>
        <w:t>re-released</w:t>
      </w:r>
      <w:r>
        <w:rPr>
          <w:spacing w:val="-2"/>
          <w:sz w:val="20"/>
        </w:rPr>
        <w:t> </w:t>
      </w:r>
      <w:r>
        <w:rPr>
          <w:sz w:val="20"/>
        </w:rPr>
        <w:t>by</w:t>
      </w:r>
      <w:r>
        <w:rPr>
          <w:spacing w:val="-2"/>
          <w:sz w:val="20"/>
        </w:rPr>
        <w:t> </w:t>
      </w:r>
      <w:r>
        <w:rPr>
          <w:spacing w:val="-5"/>
          <w:sz w:val="20"/>
        </w:rPr>
        <w:t>O-</w:t>
      </w:r>
    </w:p>
    <w:p>
      <w:pPr>
        <w:pStyle w:val="ListParagraph"/>
        <w:numPr>
          <w:ilvl w:val="0"/>
          <w:numId w:val="4"/>
        </w:numPr>
        <w:tabs>
          <w:tab w:pos="952" w:val="left" w:leader="none"/>
        </w:tabs>
        <w:spacing w:line="240" w:lineRule="auto" w:before="19" w:after="0"/>
        <w:ind w:left="952" w:right="0" w:hanging="676"/>
        <w:jc w:val="left"/>
        <w:rPr>
          <w:sz w:val="20"/>
        </w:rPr>
      </w:pPr>
      <w:r>
        <w:rPr>
          <w:sz w:val="20"/>
        </w:rPr>
        <w:t>RAN</w:t>
      </w:r>
      <w:r>
        <w:rPr>
          <w:spacing w:val="-5"/>
          <w:sz w:val="20"/>
        </w:rPr>
        <w:t> </w:t>
      </w:r>
      <w:r>
        <w:rPr>
          <w:sz w:val="20"/>
        </w:rPr>
        <w:t>with</w:t>
      </w:r>
      <w:r>
        <w:rPr>
          <w:spacing w:val="-3"/>
          <w:sz w:val="20"/>
        </w:rPr>
        <w:t> </w:t>
      </w:r>
      <w:r>
        <w:rPr>
          <w:sz w:val="20"/>
        </w:rPr>
        <w:t>an</w:t>
      </w:r>
      <w:r>
        <w:rPr>
          <w:spacing w:val="-3"/>
          <w:sz w:val="20"/>
        </w:rPr>
        <w:t> </w:t>
      </w:r>
      <w:r>
        <w:rPr>
          <w:sz w:val="20"/>
        </w:rPr>
        <w:t>identifying</w:t>
      </w:r>
      <w:r>
        <w:rPr>
          <w:spacing w:val="-3"/>
          <w:sz w:val="20"/>
        </w:rPr>
        <w:t> </w:t>
      </w:r>
      <w:r>
        <w:rPr>
          <w:sz w:val="20"/>
        </w:rPr>
        <w:t>change</w:t>
      </w:r>
      <w:r>
        <w:rPr>
          <w:spacing w:val="-5"/>
          <w:sz w:val="20"/>
        </w:rPr>
        <w:t> </w:t>
      </w:r>
      <w:r>
        <w:rPr>
          <w:sz w:val="20"/>
        </w:rPr>
        <w:t>of</w:t>
      </w:r>
      <w:r>
        <w:rPr>
          <w:spacing w:val="-4"/>
          <w:sz w:val="20"/>
        </w:rPr>
        <w:t> </w:t>
      </w:r>
      <w:r>
        <w:rPr>
          <w:sz w:val="20"/>
        </w:rPr>
        <w:t>release</w:t>
      </w:r>
      <w:r>
        <w:rPr>
          <w:spacing w:val="-4"/>
          <w:sz w:val="20"/>
        </w:rPr>
        <w:t> </w:t>
      </w:r>
      <w:r>
        <w:rPr>
          <w:sz w:val="20"/>
        </w:rPr>
        <w:t>date</w:t>
      </w:r>
      <w:r>
        <w:rPr>
          <w:spacing w:val="-4"/>
          <w:sz w:val="20"/>
        </w:rPr>
        <w:t> </w:t>
      </w:r>
      <w:r>
        <w:rPr>
          <w:sz w:val="20"/>
        </w:rPr>
        <w:t>and</w:t>
      </w:r>
      <w:r>
        <w:rPr>
          <w:spacing w:val="-3"/>
          <w:sz w:val="20"/>
        </w:rPr>
        <w:t> </w:t>
      </w:r>
      <w:r>
        <w:rPr>
          <w:sz w:val="20"/>
        </w:rPr>
        <w:t>an</w:t>
      </w:r>
      <w:r>
        <w:rPr>
          <w:spacing w:val="-4"/>
          <w:sz w:val="20"/>
        </w:rPr>
        <w:t> </w:t>
      </w:r>
      <w:r>
        <w:rPr>
          <w:sz w:val="20"/>
        </w:rPr>
        <w:t>increase</w:t>
      </w:r>
      <w:r>
        <w:rPr>
          <w:spacing w:val="-4"/>
          <w:sz w:val="20"/>
        </w:rPr>
        <w:t> </w:t>
      </w:r>
      <w:r>
        <w:rPr>
          <w:sz w:val="20"/>
        </w:rPr>
        <w:t>in</w:t>
      </w:r>
      <w:r>
        <w:rPr>
          <w:spacing w:val="-3"/>
          <w:sz w:val="20"/>
        </w:rPr>
        <w:t> </w:t>
      </w:r>
      <w:r>
        <w:rPr>
          <w:sz w:val="20"/>
        </w:rPr>
        <w:t>version</w:t>
      </w:r>
      <w:r>
        <w:rPr>
          <w:spacing w:val="-3"/>
          <w:sz w:val="20"/>
        </w:rPr>
        <w:t> </w:t>
      </w:r>
      <w:r>
        <w:rPr>
          <w:sz w:val="20"/>
        </w:rPr>
        <w:t>number</w:t>
      </w:r>
      <w:r>
        <w:rPr>
          <w:spacing w:val="-6"/>
          <w:sz w:val="20"/>
        </w:rPr>
        <w:t> </w:t>
      </w:r>
      <w:r>
        <w:rPr>
          <w:sz w:val="20"/>
        </w:rPr>
        <w:t>as</w:t>
      </w:r>
      <w:r>
        <w:rPr>
          <w:spacing w:val="-5"/>
          <w:sz w:val="20"/>
        </w:rPr>
        <w:t> </w:t>
      </w:r>
      <w:r>
        <w:rPr>
          <w:spacing w:val="-2"/>
          <w:sz w:val="20"/>
        </w:rPr>
        <w:t>follows:</w:t>
      </w:r>
    </w:p>
    <w:p>
      <w:pPr>
        <w:pStyle w:val="ListParagraph"/>
        <w:numPr>
          <w:ilvl w:val="0"/>
          <w:numId w:val="4"/>
        </w:numPr>
        <w:tabs>
          <w:tab w:pos="1236" w:val="left" w:leader="none"/>
        </w:tabs>
        <w:spacing w:line="240" w:lineRule="auto" w:before="138" w:after="0"/>
        <w:ind w:left="1236" w:right="0" w:hanging="960"/>
        <w:jc w:val="left"/>
        <w:rPr>
          <w:sz w:val="20"/>
        </w:rPr>
      </w:pPr>
      <w:r>
        <w:rPr>
          <w:sz w:val="20"/>
        </w:rPr>
        <w:t>Release</w:t>
      </w:r>
      <w:r>
        <w:rPr>
          <w:spacing w:val="-9"/>
          <w:sz w:val="20"/>
        </w:rPr>
        <w:t> </w:t>
      </w:r>
      <w:r>
        <w:rPr>
          <w:spacing w:val="-2"/>
          <w:sz w:val="20"/>
        </w:rPr>
        <w:t>xx.yy.zz</w:t>
      </w:r>
    </w:p>
    <w:p>
      <w:pPr>
        <w:pStyle w:val="ListParagraph"/>
        <w:numPr>
          <w:ilvl w:val="0"/>
          <w:numId w:val="4"/>
        </w:numPr>
        <w:tabs>
          <w:tab w:pos="1236" w:val="left" w:leader="none"/>
        </w:tabs>
        <w:spacing w:line="240" w:lineRule="auto" w:before="139" w:after="0"/>
        <w:ind w:left="1236" w:right="0" w:hanging="960"/>
        <w:jc w:val="left"/>
        <w:rPr>
          <w:sz w:val="20"/>
        </w:rPr>
      </w:pPr>
      <w:r>
        <w:rPr>
          <w:spacing w:val="-2"/>
          <w:sz w:val="20"/>
        </w:rPr>
        <w:t>where:</w:t>
      </w:r>
    </w:p>
    <w:p>
      <w:pPr>
        <w:pStyle w:val="ListParagraph"/>
        <w:numPr>
          <w:ilvl w:val="0"/>
          <w:numId w:val="4"/>
        </w:numPr>
        <w:tabs>
          <w:tab w:pos="1514" w:val="left" w:leader="none"/>
        </w:tabs>
        <w:spacing w:line="240" w:lineRule="auto" w:before="137" w:after="0"/>
        <w:ind w:left="1514" w:right="0" w:hanging="1238"/>
        <w:jc w:val="left"/>
        <w:rPr>
          <w:sz w:val="20"/>
        </w:rPr>
      </w:pPr>
      <w:r>
        <w:rPr>
          <w:sz w:val="20"/>
        </w:rPr>
        <w:t>xx</w:t>
      </w:r>
      <w:r>
        <w:rPr>
          <w:spacing w:val="30"/>
          <w:sz w:val="20"/>
        </w:rPr>
        <w:t> </w:t>
      </w:r>
      <w:r>
        <w:rPr>
          <w:sz w:val="20"/>
        </w:rPr>
        <w:t>the</w:t>
      </w:r>
      <w:r>
        <w:rPr>
          <w:spacing w:val="1"/>
          <w:sz w:val="20"/>
        </w:rPr>
        <w:t> </w:t>
      </w:r>
      <w:r>
        <w:rPr>
          <w:sz w:val="20"/>
        </w:rPr>
        <w:t>first</w:t>
      </w:r>
      <w:r>
        <w:rPr>
          <w:spacing w:val="1"/>
          <w:sz w:val="20"/>
        </w:rPr>
        <w:t> </w:t>
      </w:r>
      <w:r>
        <w:rPr>
          <w:sz w:val="20"/>
        </w:rPr>
        <w:t>two-digit</w:t>
      </w:r>
      <w:r>
        <w:rPr>
          <w:spacing w:val="1"/>
          <w:sz w:val="20"/>
        </w:rPr>
        <w:t> </w:t>
      </w:r>
      <w:r>
        <w:rPr>
          <w:sz w:val="20"/>
        </w:rPr>
        <w:t>value</w:t>
      </w:r>
      <w:r>
        <w:rPr>
          <w:spacing w:val="2"/>
          <w:sz w:val="20"/>
        </w:rPr>
        <w:t> </w:t>
      </w:r>
      <w:r>
        <w:rPr>
          <w:sz w:val="20"/>
        </w:rPr>
        <w:t>is incremented</w:t>
      </w:r>
      <w:r>
        <w:rPr>
          <w:spacing w:val="2"/>
          <w:sz w:val="20"/>
        </w:rPr>
        <w:t> </w:t>
      </w:r>
      <w:r>
        <w:rPr>
          <w:sz w:val="20"/>
        </w:rPr>
        <w:t>for</w:t>
      </w:r>
      <w:r>
        <w:rPr>
          <w:spacing w:val="1"/>
          <w:sz w:val="20"/>
        </w:rPr>
        <w:t> </w:t>
      </w:r>
      <w:r>
        <w:rPr>
          <w:sz w:val="20"/>
        </w:rPr>
        <w:t>all changes</w:t>
      </w:r>
      <w:r>
        <w:rPr>
          <w:spacing w:val="1"/>
          <w:sz w:val="20"/>
        </w:rPr>
        <w:t> </w:t>
      </w:r>
      <w:r>
        <w:rPr>
          <w:sz w:val="20"/>
        </w:rPr>
        <w:t>of</w:t>
      </w:r>
      <w:r>
        <w:rPr>
          <w:spacing w:val="1"/>
          <w:sz w:val="20"/>
        </w:rPr>
        <w:t> </w:t>
      </w:r>
      <w:r>
        <w:rPr>
          <w:sz w:val="20"/>
        </w:rPr>
        <w:t>substance,</w:t>
      </w:r>
      <w:r>
        <w:rPr>
          <w:spacing w:val="1"/>
          <w:sz w:val="20"/>
        </w:rPr>
        <w:t> </w:t>
      </w:r>
      <w:r>
        <w:rPr>
          <w:sz w:val="20"/>
        </w:rPr>
        <w:t>i.e.</w:t>
      </w:r>
      <w:r>
        <w:rPr>
          <w:spacing w:val="1"/>
          <w:sz w:val="20"/>
        </w:rPr>
        <w:t> </w:t>
      </w:r>
      <w:r>
        <w:rPr>
          <w:sz w:val="20"/>
        </w:rPr>
        <w:t>technical</w:t>
      </w:r>
      <w:r>
        <w:rPr>
          <w:spacing w:val="1"/>
          <w:sz w:val="20"/>
        </w:rPr>
        <w:t> </w:t>
      </w:r>
      <w:r>
        <w:rPr>
          <w:sz w:val="20"/>
        </w:rPr>
        <w:t>enhancements,</w:t>
      </w:r>
      <w:r>
        <w:rPr>
          <w:spacing w:val="1"/>
          <w:sz w:val="20"/>
        </w:rPr>
        <w:t> </w:t>
      </w:r>
      <w:r>
        <w:rPr>
          <w:spacing w:val="-2"/>
          <w:sz w:val="20"/>
        </w:rPr>
        <w:t>corrections,</w:t>
      </w:r>
    </w:p>
    <w:p>
      <w:pPr>
        <w:pStyle w:val="ListParagraph"/>
        <w:numPr>
          <w:ilvl w:val="0"/>
          <w:numId w:val="4"/>
        </w:numPr>
        <w:tabs>
          <w:tab w:pos="1802" w:val="left" w:leader="none"/>
        </w:tabs>
        <w:spacing w:line="240" w:lineRule="auto" w:before="18" w:after="0"/>
        <w:ind w:left="1802" w:right="0" w:hanging="1627"/>
        <w:jc w:val="left"/>
        <w:rPr>
          <w:sz w:val="20"/>
        </w:rPr>
      </w:pPr>
      <w:r>
        <w:rPr>
          <w:sz w:val="20"/>
        </w:rPr>
        <w:t>updates,</w:t>
      </w:r>
      <w:r>
        <w:rPr>
          <w:spacing w:val="-5"/>
          <w:sz w:val="20"/>
        </w:rPr>
        <w:t> </w:t>
      </w:r>
      <w:r>
        <w:rPr>
          <w:sz w:val="20"/>
        </w:rPr>
        <w:t>etc.</w:t>
      </w:r>
      <w:r>
        <w:rPr>
          <w:spacing w:val="-3"/>
          <w:sz w:val="20"/>
        </w:rPr>
        <w:t> </w:t>
      </w:r>
      <w:r>
        <w:rPr>
          <w:sz w:val="20"/>
        </w:rPr>
        <w:t>(the</w:t>
      </w:r>
      <w:r>
        <w:rPr>
          <w:spacing w:val="-6"/>
          <w:sz w:val="20"/>
        </w:rPr>
        <w:t> </w:t>
      </w:r>
      <w:r>
        <w:rPr>
          <w:sz w:val="20"/>
        </w:rPr>
        <w:t>initial</w:t>
      </w:r>
      <w:r>
        <w:rPr>
          <w:spacing w:val="-6"/>
          <w:sz w:val="20"/>
        </w:rPr>
        <w:t> </w:t>
      </w:r>
      <w:r>
        <w:rPr>
          <w:sz w:val="20"/>
        </w:rPr>
        <w:t>approved</w:t>
      </w:r>
      <w:r>
        <w:rPr>
          <w:spacing w:val="-3"/>
          <w:sz w:val="20"/>
        </w:rPr>
        <w:t> </w:t>
      </w:r>
      <w:r>
        <w:rPr>
          <w:sz w:val="20"/>
        </w:rPr>
        <w:t>document</w:t>
      </w:r>
      <w:r>
        <w:rPr>
          <w:spacing w:val="-1"/>
          <w:sz w:val="20"/>
        </w:rPr>
        <w:t> </w:t>
      </w:r>
      <w:r>
        <w:rPr>
          <w:sz w:val="20"/>
        </w:rPr>
        <w:t>shall</w:t>
      </w:r>
      <w:r>
        <w:rPr>
          <w:spacing w:val="-5"/>
          <w:sz w:val="20"/>
        </w:rPr>
        <w:t> </w:t>
      </w:r>
      <w:r>
        <w:rPr>
          <w:sz w:val="20"/>
        </w:rPr>
        <w:t>have</w:t>
      </w:r>
      <w:r>
        <w:rPr>
          <w:spacing w:val="-5"/>
          <w:sz w:val="20"/>
        </w:rPr>
        <w:t> </w:t>
      </w:r>
      <w:r>
        <w:rPr>
          <w:spacing w:val="-2"/>
          <w:sz w:val="20"/>
        </w:rPr>
        <w:t>xx=01).</w:t>
      </w:r>
    </w:p>
    <w:p>
      <w:pPr>
        <w:pStyle w:val="ListParagraph"/>
        <w:numPr>
          <w:ilvl w:val="0"/>
          <w:numId w:val="4"/>
        </w:numPr>
        <w:tabs>
          <w:tab w:pos="1519" w:val="left" w:leader="none"/>
        </w:tabs>
        <w:spacing w:line="240" w:lineRule="auto" w:before="140" w:after="0"/>
        <w:ind w:left="1519" w:right="0" w:hanging="1344"/>
        <w:jc w:val="left"/>
        <w:rPr>
          <w:sz w:val="20"/>
        </w:rPr>
      </w:pPr>
      <w:r>
        <w:rPr>
          <w:spacing w:val="-2"/>
          <w:sz w:val="20"/>
        </w:rPr>
        <w:t>yy</w:t>
      </w:r>
      <w:r>
        <w:rPr>
          <w:spacing w:val="47"/>
          <w:sz w:val="20"/>
        </w:rPr>
        <w:t> </w:t>
      </w:r>
      <w:r>
        <w:rPr>
          <w:spacing w:val="-2"/>
          <w:sz w:val="20"/>
        </w:rPr>
        <w:t>the</w:t>
      </w:r>
      <w:r>
        <w:rPr>
          <w:spacing w:val="-3"/>
          <w:sz w:val="20"/>
        </w:rPr>
        <w:t> </w:t>
      </w:r>
      <w:r>
        <w:rPr>
          <w:spacing w:val="-2"/>
          <w:sz w:val="20"/>
        </w:rPr>
        <w:t>second</w:t>
      </w:r>
      <w:r>
        <w:rPr>
          <w:spacing w:val="-4"/>
          <w:sz w:val="20"/>
        </w:rPr>
        <w:t> </w:t>
      </w:r>
      <w:r>
        <w:rPr>
          <w:spacing w:val="-2"/>
          <w:sz w:val="20"/>
        </w:rPr>
        <w:t>two-digit</w:t>
      </w:r>
      <w:r>
        <w:rPr>
          <w:spacing w:val="-7"/>
          <w:sz w:val="20"/>
        </w:rPr>
        <w:t> </w:t>
      </w:r>
      <w:r>
        <w:rPr>
          <w:spacing w:val="-2"/>
          <w:sz w:val="20"/>
        </w:rPr>
        <w:t>value is</w:t>
      </w:r>
      <w:r>
        <w:rPr>
          <w:spacing w:val="-4"/>
          <w:sz w:val="20"/>
        </w:rPr>
        <w:t> </w:t>
      </w:r>
      <w:r>
        <w:rPr>
          <w:spacing w:val="-2"/>
          <w:sz w:val="20"/>
        </w:rPr>
        <w:t>incremented when</w:t>
      </w:r>
      <w:r>
        <w:rPr>
          <w:spacing w:val="-3"/>
          <w:sz w:val="20"/>
        </w:rPr>
        <w:t> </w:t>
      </w:r>
      <w:r>
        <w:rPr>
          <w:spacing w:val="-2"/>
          <w:sz w:val="20"/>
        </w:rPr>
        <w:t>editorial</w:t>
      </w:r>
      <w:r>
        <w:rPr>
          <w:spacing w:val="-4"/>
          <w:sz w:val="20"/>
        </w:rPr>
        <w:t> </w:t>
      </w:r>
      <w:r>
        <w:rPr>
          <w:spacing w:val="-2"/>
          <w:sz w:val="20"/>
        </w:rPr>
        <w:t>only</w:t>
      </w:r>
      <w:r>
        <w:rPr>
          <w:spacing w:val="-5"/>
          <w:sz w:val="20"/>
        </w:rPr>
        <w:t> </w:t>
      </w:r>
      <w:r>
        <w:rPr>
          <w:spacing w:val="-2"/>
          <w:sz w:val="20"/>
        </w:rPr>
        <w:t>changes</w:t>
      </w:r>
      <w:r>
        <w:rPr>
          <w:spacing w:val="-4"/>
          <w:sz w:val="20"/>
        </w:rPr>
        <w:t> </w:t>
      </w:r>
      <w:r>
        <w:rPr>
          <w:spacing w:val="-2"/>
          <w:sz w:val="20"/>
        </w:rPr>
        <w:t>have</w:t>
      </w:r>
      <w:r>
        <w:rPr>
          <w:spacing w:val="-3"/>
          <w:sz w:val="20"/>
        </w:rPr>
        <w:t> </w:t>
      </w:r>
      <w:r>
        <w:rPr>
          <w:spacing w:val="-2"/>
          <w:sz w:val="20"/>
        </w:rPr>
        <w:t>been</w:t>
      </w:r>
      <w:r>
        <w:rPr>
          <w:spacing w:val="-3"/>
          <w:sz w:val="20"/>
        </w:rPr>
        <w:t> </w:t>
      </w:r>
      <w:r>
        <w:rPr>
          <w:spacing w:val="-2"/>
          <w:sz w:val="20"/>
        </w:rPr>
        <w:t>incorporated</w:t>
      </w:r>
      <w:r>
        <w:rPr>
          <w:spacing w:val="-4"/>
          <w:sz w:val="20"/>
        </w:rPr>
        <w:t> </w:t>
      </w:r>
      <w:r>
        <w:rPr>
          <w:spacing w:val="-2"/>
          <w:sz w:val="20"/>
        </w:rPr>
        <w:t>in</w:t>
      </w:r>
      <w:r>
        <w:rPr>
          <w:spacing w:val="-3"/>
          <w:sz w:val="20"/>
        </w:rPr>
        <w:t> </w:t>
      </w:r>
      <w:r>
        <w:rPr>
          <w:spacing w:val="-2"/>
          <w:sz w:val="20"/>
        </w:rPr>
        <w:t>the</w:t>
      </w:r>
      <w:r>
        <w:rPr>
          <w:spacing w:val="-6"/>
          <w:sz w:val="20"/>
        </w:rPr>
        <w:t> </w:t>
      </w:r>
      <w:r>
        <w:rPr>
          <w:spacing w:val="-2"/>
          <w:sz w:val="20"/>
        </w:rPr>
        <w:t>document.</w:t>
      </w:r>
    </w:p>
    <w:p>
      <w:pPr>
        <w:pStyle w:val="ListParagraph"/>
        <w:numPr>
          <w:ilvl w:val="0"/>
          <w:numId w:val="4"/>
        </w:numPr>
        <w:tabs>
          <w:tab w:pos="1519" w:val="left" w:leader="none"/>
        </w:tabs>
        <w:spacing w:line="240" w:lineRule="auto" w:before="137" w:after="0"/>
        <w:ind w:left="1519" w:right="0" w:hanging="1344"/>
        <w:jc w:val="left"/>
        <w:rPr>
          <w:sz w:val="20"/>
        </w:rPr>
      </w:pPr>
      <w:r>
        <w:rPr>
          <w:sz w:val="20"/>
        </w:rPr>
        <w:t>zz</w:t>
      </w:r>
      <w:r>
        <w:rPr>
          <w:spacing w:val="49"/>
          <w:sz w:val="20"/>
        </w:rPr>
        <w:t> </w:t>
      </w:r>
      <w:r>
        <w:rPr>
          <w:sz w:val="20"/>
        </w:rPr>
        <w:t>the</w:t>
      </w:r>
      <w:r>
        <w:rPr>
          <w:spacing w:val="-4"/>
          <w:sz w:val="20"/>
        </w:rPr>
        <w:t> </w:t>
      </w:r>
      <w:r>
        <w:rPr>
          <w:sz w:val="20"/>
        </w:rPr>
        <w:t>third</w:t>
      </w:r>
      <w:r>
        <w:rPr>
          <w:spacing w:val="-3"/>
          <w:sz w:val="20"/>
        </w:rPr>
        <w:t> </w:t>
      </w:r>
      <w:r>
        <w:rPr>
          <w:sz w:val="20"/>
        </w:rPr>
        <w:t>two-digit</w:t>
      </w:r>
      <w:r>
        <w:rPr>
          <w:spacing w:val="-4"/>
          <w:sz w:val="20"/>
        </w:rPr>
        <w:t> </w:t>
      </w:r>
      <w:r>
        <w:rPr>
          <w:sz w:val="20"/>
        </w:rPr>
        <w:t>value</w:t>
      </w:r>
      <w:r>
        <w:rPr>
          <w:spacing w:val="-6"/>
          <w:sz w:val="20"/>
        </w:rPr>
        <w:t> </w:t>
      </w:r>
      <w:r>
        <w:rPr>
          <w:sz w:val="20"/>
        </w:rPr>
        <w:t>is</w:t>
      </w:r>
      <w:r>
        <w:rPr>
          <w:spacing w:val="-4"/>
          <w:sz w:val="20"/>
        </w:rPr>
        <w:t> </w:t>
      </w:r>
      <w:r>
        <w:rPr>
          <w:sz w:val="20"/>
        </w:rPr>
        <w:t>included</w:t>
      </w:r>
      <w:r>
        <w:rPr>
          <w:spacing w:val="-3"/>
          <w:sz w:val="20"/>
        </w:rPr>
        <w:t> </w:t>
      </w:r>
      <w:r>
        <w:rPr>
          <w:sz w:val="20"/>
        </w:rPr>
        <w:t>only</w:t>
      </w:r>
      <w:r>
        <w:rPr>
          <w:spacing w:val="-3"/>
          <w:sz w:val="20"/>
        </w:rPr>
        <w:t> </w:t>
      </w:r>
      <w:r>
        <w:rPr>
          <w:sz w:val="20"/>
        </w:rPr>
        <w:t>in</w:t>
      </w:r>
      <w:r>
        <w:rPr>
          <w:spacing w:val="-6"/>
          <w:sz w:val="20"/>
        </w:rPr>
        <w:t> </w:t>
      </w:r>
      <w:r>
        <w:rPr>
          <w:sz w:val="20"/>
        </w:rPr>
        <w:t>working</w:t>
      </w:r>
      <w:r>
        <w:rPr>
          <w:spacing w:val="-3"/>
          <w:sz w:val="20"/>
        </w:rPr>
        <w:t> </w:t>
      </w:r>
      <w:r>
        <w:rPr>
          <w:sz w:val="20"/>
        </w:rPr>
        <w:t>versions</w:t>
      </w:r>
      <w:r>
        <w:rPr>
          <w:spacing w:val="-5"/>
          <w:sz w:val="20"/>
        </w:rPr>
        <w:t> </w:t>
      </w:r>
      <w:r>
        <w:rPr>
          <w:sz w:val="20"/>
        </w:rPr>
        <w:t>of</w:t>
      </w:r>
      <w:r>
        <w:rPr>
          <w:spacing w:val="-4"/>
          <w:sz w:val="20"/>
        </w:rPr>
        <w:t> </w:t>
      </w:r>
      <w:r>
        <w:rPr>
          <w:sz w:val="20"/>
        </w:rPr>
        <w:t>the</w:t>
      </w:r>
      <w:r>
        <w:rPr>
          <w:spacing w:val="-5"/>
          <w:sz w:val="20"/>
        </w:rPr>
        <w:t> </w:t>
      </w:r>
      <w:r>
        <w:rPr>
          <w:sz w:val="20"/>
        </w:rPr>
        <w:t>document</w:t>
      </w:r>
      <w:r>
        <w:rPr>
          <w:spacing w:val="-5"/>
          <w:sz w:val="20"/>
        </w:rPr>
        <w:t> </w:t>
      </w:r>
      <w:r>
        <w:rPr>
          <w:sz w:val="20"/>
        </w:rPr>
        <w:t>indicating</w:t>
      </w:r>
      <w:r>
        <w:rPr>
          <w:spacing w:val="2"/>
          <w:sz w:val="20"/>
        </w:rPr>
        <w:t> </w:t>
      </w:r>
      <w:r>
        <w:rPr>
          <w:sz w:val="20"/>
        </w:rPr>
        <w:t>incremental</w:t>
      </w:r>
      <w:r>
        <w:rPr>
          <w:spacing w:val="-4"/>
          <w:sz w:val="20"/>
        </w:rPr>
        <w:t> </w:t>
      </w:r>
      <w:r>
        <w:rPr>
          <w:spacing w:val="-2"/>
          <w:sz w:val="20"/>
        </w:rPr>
        <w:t>changes</w:t>
      </w:r>
    </w:p>
    <w:p>
      <w:pPr>
        <w:pStyle w:val="ListParagraph"/>
        <w:numPr>
          <w:ilvl w:val="0"/>
          <w:numId w:val="4"/>
        </w:numPr>
        <w:tabs>
          <w:tab w:pos="1805" w:val="left" w:leader="none"/>
        </w:tabs>
        <w:spacing w:line="240" w:lineRule="auto" w:before="20" w:after="0"/>
        <w:ind w:left="1805" w:right="0" w:hanging="1630"/>
        <w:jc w:val="left"/>
        <w:rPr>
          <w:sz w:val="20"/>
        </w:rPr>
      </w:pPr>
      <w:r>
        <w:rPr>
          <w:sz w:val="20"/>
        </w:rPr>
        <w:t>during</w:t>
      </w:r>
      <w:r>
        <w:rPr>
          <w:spacing w:val="-6"/>
          <w:sz w:val="20"/>
        </w:rPr>
        <w:t> </w:t>
      </w:r>
      <w:r>
        <w:rPr>
          <w:sz w:val="20"/>
        </w:rPr>
        <w:t>the</w:t>
      </w:r>
      <w:r>
        <w:rPr>
          <w:spacing w:val="-4"/>
          <w:sz w:val="20"/>
        </w:rPr>
        <w:t> </w:t>
      </w:r>
      <w:r>
        <w:rPr>
          <w:sz w:val="20"/>
        </w:rPr>
        <w:t>editing</w:t>
      </w:r>
      <w:r>
        <w:rPr>
          <w:spacing w:val="-5"/>
          <w:sz w:val="20"/>
        </w:rPr>
        <w:t> </w:t>
      </w:r>
      <w:r>
        <w:rPr>
          <w:sz w:val="20"/>
        </w:rPr>
        <w:t>process;</w:t>
      </w:r>
      <w:r>
        <w:rPr>
          <w:spacing w:val="-5"/>
          <w:sz w:val="20"/>
        </w:rPr>
        <w:t> </w:t>
      </w:r>
      <w:r>
        <w:rPr>
          <w:sz w:val="20"/>
        </w:rPr>
        <w:t>externally</w:t>
      </w:r>
      <w:r>
        <w:rPr>
          <w:spacing w:val="-4"/>
          <w:sz w:val="20"/>
        </w:rPr>
        <w:t> </w:t>
      </w:r>
      <w:r>
        <w:rPr>
          <w:sz w:val="20"/>
        </w:rPr>
        <w:t>published</w:t>
      </w:r>
      <w:r>
        <w:rPr>
          <w:spacing w:val="-3"/>
          <w:sz w:val="20"/>
        </w:rPr>
        <w:t> </w:t>
      </w:r>
      <w:r>
        <w:rPr>
          <w:sz w:val="20"/>
        </w:rPr>
        <w:t>documents</w:t>
      </w:r>
      <w:r>
        <w:rPr>
          <w:spacing w:val="-5"/>
          <w:sz w:val="20"/>
        </w:rPr>
        <w:t> </w:t>
      </w:r>
      <w:r>
        <w:rPr>
          <w:sz w:val="20"/>
        </w:rPr>
        <w:t>never</w:t>
      </w:r>
      <w:r>
        <w:rPr>
          <w:spacing w:val="-3"/>
          <w:sz w:val="20"/>
        </w:rPr>
        <w:t> </w:t>
      </w:r>
      <w:r>
        <w:rPr>
          <w:sz w:val="20"/>
        </w:rPr>
        <w:t>have</w:t>
      </w:r>
      <w:r>
        <w:rPr>
          <w:spacing w:val="-6"/>
          <w:sz w:val="20"/>
        </w:rPr>
        <w:t> </w:t>
      </w:r>
      <w:r>
        <w:rPr>
          <w:sz w:val="20"/>
        </w:rPr>
        <w:t>this</w:t>
      </w:r>
      <w:r>
        <w:rPr>
          <w:spacing w:val="-6"/>
          <w:sz w:val="20"/>
        </w:rPr>
        <w:t> </w:t>
      </w:r>
      <w:r>
        <w:rPr>
          <w:sz w:val="20"/>
        </w:rPr>
        <w:t>third</w:t>
      </w:r>
      <w:r>
        <w:rPr>
          <w:spacing w:val="-3"/>
          <w:sz w:val="20"/>
        </w:rPr>
        <w:t> </w:t>
      </w:r>
      <w:r>
        <w:rPr>
          <w:sz w:val="20"/>
        </w:rPr>
        <w:t>two-digit</w:t>
      </w:r>
      <w:r>
        <w:rPr>
          <w:spacing w:val="-7"/>
          <w:sz w:val="20"/>
        </w:rPr>
        <w:t> </w:t>
      </w:r>
      <w:r>
        <w:rPr>
          <w:sz w:val="20"/>
        </w:rPr>
        <w:t>value</w:t>
      </w:r>
      <w:r>
        <w:rPr>
          <w:spacing w:val="-4"/>
          <w:sz w:val="20"/>
        </w:rPr>
        <w:t> </w:t>
      </w:r>
      <w:r>
        <w:rPr>
          <w:spacing w:val="-2"/>
          <w:sz w:val="20"/>
        </w:rPr>
        <w:t>included.</w:t>
      </w:r>
    </w:p>
    <w:p>
      <w:pPr>
        <w:pStyle w:val="ListParagraph"/>
        <w:numPr>
          <w:ilvl w:val="0"/>
          <w:numId w:val="4"/>
        </w:numPr>
        <w:tabs>
          <w:tab w:pos="952" w:val="left" w:leader="none"/>
        </w:tabs>
        <w:spacing w:line="448" w:lineRule="auto" w:before="137" w:after="0"/>
        <w:ind w:left="175" w:right="2967" w:firstLine="0"/>
        <w:jc w:val="left"/>
        <w:rPr>
          <w:sz w:val="20"/>
        </w:rPr>
      </w:pPr>
      <w:r>
        <w:rPr>
          <w:sz w:val="20"/>
        </w:rPr>
        <w:t>The</w:t>
      </w:r>
      <w:r>
        <w:rPr>
          <w:spacing w:val="-4"/>
          <w:sz w:val="20"/>
        </w:rPr>
        <w:t> </w:t>
      </w:r>
      <w:r>
        <w:rPr>
          <w:sz w:val="20"/>
        </w:rPr>
        <w:t>present</w:t>
      </w:r>
      <w:r>
        <w:rPr>
          <w:spacing w:val="-5"/>
          <w:sz w:val="20"/>
        </w:rPr>
        <w:t> </w:t>
      </w:r>
      <w:r>
        <w:rPr>
          <w:sz w:val="20"/>
        </w:rPr>
        <w:t>document</w:t>
      </w:r>
      <w:r>
        <w:rPr>
          <w:spacing w:val="-2"/>
          <w:sz w:val="20"/>
        </w:rPr>
        <w:t> </w:t>
      </w:r>
      <w:r>
        <w:rPr>
          <w:sz w:val="20"/>
        </w:rPr>
        <w:t>provides</w:t>
      </w:r>
      <w:r>
        <w:rPr>
          <w:spacing w:val="-4"/>
          <w:sz w:val="20"/>
        </w:rPr>
        <w:t> </w:t>
      </w:r>
      <w:r>
        <w:rPr>
          <w:sz w:val="20"/>
        </w:rPr>
        <w:t>a</w:t>
      </w:r>
      <w:r>
        <w:rPr>
          <w:spacing w:val="-4"/>
          <w:sz w:val="20"/>
        </w:rPr>
        <w:t> </w:t>
      </w:r>
      <w:r>
        <w:rPr>
          <w:sz w:val="20"/>
        </w:rPr>
        <w:t>technical</w:t>
      </w:r>
      <w:r>
        <w:rPr>
          <w:spacing w:val="-4"/>
          <w:sz w:val="20"/>
        </w:rPr>
        <w:t> </w:t>
      </w:r>
      <w:r>
        <w:rPr>
          <w:sz w:val="20"/>
        </w:rPr>
        <w:t>report</w:t>
      </w:r>
      <w:r>
        <w:rPr>
          <w:spacing w:val="-4"/>
          <w:sz w:val="20"/>
        </w:rPr>
        <w:t> </w:t>
      </w:r>
      <w:r>
        <w:rPr>
          <w:sz w:val="20"/>
        </w:rPr>
        <w:t>on</w:t>
      </w:r>
      <w:r>
        <w:rPr>
          <w:spacing w:val="-3"/>
          <w:sz w:val="20"/>
        </w:rPr>
        <w:t> </w:t>
      </w:r>
      <w:r>
        <w:rPr>
          <w:sz w:val="20"/>
        </w:rPr>
        <w:t>RIC-enabled</w:t>
      </w:r>
      <w:r>
        <w:rPr>
          <w:spacing w:val="-3"/>
          <w:sz w:val="20"/>
        </w:rPr>
        <w:t> </w:t>
      </w:r>
      <w:r>
        <w:rPr>
          <w:sz w:val="20"/>
        </w:rPr>
        <w:t>massive</w:t>
      </w:r>
      <w:r>
        <w:rPr>
          <w:spacing w:val="-4"/>
          <w:sz w:val="20"/>
        </w:rPr>
        <w:t> </w:t>
      </w:r>
      <w:r>
        <w:rPr>
          <w:sz w:val="20"/>
        </w:rPr>
        <w:t>MIMO</w:t>
      </w:r>
      <w:r>
        <w:rPr>
          <w:spacing w:val="-4"/>
          <w:sz w:val="20"/>
        </w:rPr>
        <w:t> </w:t>
      </w:r>
      <w:r>
        <w:rPr>
          <w:sz w:val="20"/>
        </w:rPr>
        <w:t>use</w:t>
      </w:r>
      <w:r>
        <w:rPr>
          <w:spacing w:val="-4"/>
          <w:sz w:val="20"/>
        </w:rPr>
        <w:t> </w:t>
      </w:r>
      <w:r>
        <w:rPr>
          <w:sz w:val="20"/>
        </w:rPr>
        <w:t>cases. </w:t>
      </w:r>
      <w:r>
        <w:rPr>
          <w:spacing w:val="-6"/>
          <w:sz w:val="20"/>
        </w:rPr>
        <w:t>15</w:t>
      </w:r>
    </w:p>
    <w:p>
      <w:pPr>
        <w:pStyle w:val="Heading2"/>
        <w:numPr>
          <w:ilvl w:val="0"/>
          <w:numId w:val="5"/>
        </w:numPr>
        <w:tabs>
          <w:tab w:pos="952" w:val="left" w:leader="none"/>
        </w:tabs>
        <w:spacing w:line="364" w:lineRule="exact" w:before="0" w:after="0"/>
        <w:ind w:left="952" w:right="0" w:hanging="777"/>
        <w:jc w:val="left"/>
      </w:pPr>
      <w:r>
        <w:rPr/>
        <w:t>1.2</w:t>
      </w:r>
      <w:r>
        <w:rPr>
          <w:spacing w:val="38"/>
        </w:rPr>
        <w:t> </w:t>
      </w:r>
      <w:r>
        <w:rPr>
          <w:spacing w:val="-2"/>
        </w:rPr>
        <w:t>References</w:t>
      </w:r>
    </w:p>
    <w:p>
      <w:pPr>
        <w:pStyle w:val="ListParagraph"/>
        <w:numPr>
          <w:ilvl w:val="0"/>
          <w:numId w:val="5"/>
        </w:numPr>
        <w:tabs>
          <w:tab w:pos="952" w:val="left" w:leader="none"/>
        </w:tabs>
        <w:spacing w:line="240" w:lineRule="auto" w:before="209" w:after="0"/>
        <w:ind w:left="952" w:right="0" w:hanging="777"/>
        <w:jc w:val="left"/>
        <w:rPr>
          <w:sz w:val="20"/>
        </w:rPr>
      </w:pPr>
      <w:r>
        <w:rPr>
          <w:sz w:val="20"/>
        </w:rPr>
        <w:t>The</w:t>
      </w:r>
      <w:r>
        <w:rPr>
          <w:spacing w:val="9"/>
          <w:sz w:val="20"/>
        </w:rPr>
        <w:t> </w:t>
      </w:r>
      <w:r>
        <w:rPr>
          <w:sz w:val="20"/>
        </w:rPr>
        <w:t>following</w:t>
      </w:r>
      <w:r>
        <w:rPr>
          <w:spacing w:val="9"/>
          <w:sz w:val="20"/>
        </w:rPr>
        <w:t> </w:t>
      </w:r>
      <w:r>
        <w:rPr>
          <w:sz w:val="20"/>
        </w:rPr>
        <w:t>documents</w:t>
      </w:r>
      <w:r>
        <w:rPr>
          <w:spacing w:val="9"/>
          <w:sz w:val="20"/>
        </w:rPr>
        <w:t> </w:t>
      </w:r>
      <w:r>
        <w:rPr>
          <w:sz w:val="20"/>
        </w:rPr>
        <w:t>contain</w:t>
      </w:r>
      <w:r>
        <w:rPr>
          <w:spacing w:val="9"/>
          <w:sz w:val="20"/>
        </w:rPr>
        <w:t> </w:t>
      </w:r>
      <w:r>
        <w:rPr>
          <w:sz w:val="20"/>
        </w:rPr>
        <w:t>provisions</w:t>
      </w:r>
      <w:r>
        <w:rPr>
          <w:spacing w:val="9"/>
          <w:sz w:val="20"/>
        </w:rPr>
        <w:t> </w:t>
      </w:r>
      <w:r>
        <w:rPr>
          <w:sz w:val="20"/>
        </w:rPr>
        <w:t>which,</w:t>
      </w:r>
      <w:r>
        <w:rPr>
          <w:spacing w:val="9"/>
          <w:sz w:val="20"/>
        </w:rPr>
        <w:t> </w:t>
      </w:r>
      <w:r>
        <w:rPr>
          <w:sz w:val="20"/>
        </w:rPr>
        <w:t>through</w:t>
      </w:r>
      <w:r>
        <w:rPr>
          <w:spacing w:val="9"/>
          <w:sz w:val="20"/>
        </w:rPr>
        <w:t> </w:t>
      </w:r>
      <w:r>
        <w:rPr>
          <w:sz w:val="20"/>
        </w:rPr>
        <w:t>reference</w:t>
      </w:r>
      <w:r>
        <w:rPr>
          <w:spacing w:val="10"/>
          <w:sz w:val="20"/>
        </w:rPr>
        <w:t> </w:t>
      </w:r>
      <w:r>
        <w:rPr>
          <w:sz w:val="20"/>
        </w:rPr>
        <w:t>in</w:t>
      </w:r>
      <w:r>
        <w:rPr>
          <w:spacing w:val="10"/>
          <w:sz w:val="20"/>
        </w:rPr>
        <w:t> </w:t>
      </w:r>
      <w:r>
        <w:rPr>
          <w:sz w:val="20"/>
        </w:rPr>
        <w:t>this</w:t>
      </w:r>
      <w:r>
        <w:rPr>
          <w:spacing w:val="8"/>
          <w:sz w:val="20"/>
        </w:rPr>
        <w:t> </w:t>
      </w:r>
      <w:r>
        <w:rPr>
          <w:sz w:val="20"/>
        </w:rPr>
        <w:t>text,</w:t>
      </w:r>
      <w:r>
        <w:rPr>
          <w:spacing w:val="9"/>
          <w:sz w:val="20"/>
        </w:rPr>
        <w:t> </w:t>
      </w:r>
      <w:r>
        <w:rPr>
          <w:sz w:val="20"/>
        </w:rPr>
        <w:t>constitute</w:t>
      </w:r>
      <w:r>
        <w:rPr>
          <w:spacing w:val="9"/>
          <w:sz w:val="20"/>
        </w:rPr>
        <w:t> </w:t>
      </w:r>
      <w:r>
        <w:rPr>
          <w:sz w:val="20"/>
        </w:rPr>
        <w:t>provisions</w:t>
      </w:r>
      <w:r>
        <w:rPr>
          <w:spacing w:val="8"/>
          <w:sz w:val="20"/>
        </w:rPr>
        <w:t> </w:t>
      </w:r>
      <w:r>
        <w:rPr>
          <w:sz w:val="20"/>
        </w:rPr>
        <w:t>of</w:t>
      </w:r>
      <w:r>
        <w:rPr>
          <w:spacing w:val="10"/>
          <w:sz w:val="20"/>
        </w:rPr>
        <w:t> </w:t>
      </w:r>
      <w:r>
        <w:rPr>
          <w:sz w:val="20"/>
        </w:rPr>
        <w:t>the</w:t>
      </w:r>
      <w:r>
        <w:rPr>
          <w:spacing w:val="8"/>
          <w:sz w:val="20"/>
        </w:rPr>
        <w:t> </w:t>
      </w:r>
      <w:r>
        <w:rPr>
          <w:spacing w:val="-2"/>
          <w:sz w:val="20"/>
        </w:rPr>
        <w:t>present</w:t>
      </w:r>
    </w:p>
    <w:p>
      <w:pPr>
        <w:pStyle w:val="ListParagraph"/>
        <w:numPr>
          <w:ilvl w:val="0"/>
          <w:numId w:val="5"/>
        </w:numPr>
        <w:tabs>
          <w:tab w:pos="952" w:val="left" w:leader="none"/>
        </w:tabs>
        <w:spacing w:line="240" w:lineRule="auto" w:before="19" w:after="0"/>
        <w:ind w:left="952" w:right="0" w:hanging="777"/>
        <w:jc w:val="left"/>
        <w:rPr>
          <w:sz w:val="20"/>
        </w:rPr>
      </w:pPr>
      <w:r>
        <w:rPr>
          <w:spacing w:val="-2"/>
          <w:sz w:val="20"/>
        </w:rPr>
        <w:t>document.</w:t>
      </w:r>
    </w:p>
    <w:p>
      <w:pPr>
        <w:pStyle w:val="ListParagraph"/>
        <w:numPr>
          <w:ilvl w:val="0"/>
          <w:numId w:val="5"/>
        </w:numPr>
        <w:tabs>
          <w:tab w:pos="1236" w:val="left" w:leader="none"/>
          <w:tab w:pos="1521" w:val="left" w:leader="none"/>
        </w:tabs>
        <w:spacing w:line="240" w:lineRule="auto" w:before="198" w:after="0"/>
        <w:ind w:left="1236" w:right="0" w:hanging="1061"/>
        <w:jc w:val="left"/>
        <w:rPr>
          <w:sz w:val="20"/>
        </w:rPr>
      </w:pPr>
      <w:r>
        <w:rPr>
          <w:spacing w:val="-10"/>
          <w:sz w:val="20"/>
        </w:rPr>
        <w:t>-</w:t>
      </w:r>
      <w:r>
        <w:rPr>
          <w:sz w:val="20"/>
        </w:rPr>
        <w:tab/>
        <w:t>References</w:t>
      </w:r>
      <w:r>
        <w:rPr>
          <w:spacing w:val="45"/>
          <w:sz w:val="20"/>
        </w:rPr>
        <w:t> </w:t>
      </w:r>
      <w:r>
        <w:rPr>
          <w:sz w:val="20"/>
        </w:rPr>
        <w:t>are</w:t>
      </w:r>
      <w:r>
        <w:rPr>
          <w:spacing w:val="46"/>
          <w:sz w:val="20"/>
        </w:rPr>
        <w:t> </w:t>
      </w:r>
      <w:r>
        <w:rPr>
          <w:sz w:val="20"/>
        </w:rPr>
        <w:t>either</w:t>
      </w:r>
      <w:r>
        <w:rPr>
          <w:spacing w:val="45"/>
          <w:sz w:val="20"/>
        </w:rPr>
        <w:t> </w:t>
      </w:r>
      <w:r>
        <w:rPr>
          <w:sz w:val="20"/>
        </w:rPr>
        <w:t>specific</w:t>
      </w:r>
      <w:r>
        <w:rPr>
          <w:spacing w:val="45"/>
          <w:sz w:val="20"/>
        </w:rPr>
        <w:t> </w:t>
      </w:r>
      <w:r>
        <w:rPr>
          <w:sz w:val="20"/>
        </w:rPr>
        <w:t>(identified</w:t>
      </w:r>
      <w:r>
        <w:rPr>
          <w:spacing w:val="45"/>
          <w:sz w:val="20"/>
        </w:rPr>
        <w:t> </w:t>
      </w:r>
      <w:r>
        <w:rPr>
          <w:sz w:val="20"/>
        </w:rPr>
        <w:t>by</w:t>
      </w:r>
      <w:r>
        <w:rPr>
          <w:spacing w:val="44"/>
          <w:sz w:val="20"/>
        </w:rPr>
        <w:t> </w:t>
      </w:r>
      <w:r>
        <w:rPr>
          <w:sz w:val="20"/>
        </w:rPr>
        <w:t>date</w:t>
      </w:r>
      <w:r>
        <w:rPr>
          <w:spacing w:val="44"/>
          <w:sz w:val="20"/>
        </w:rPr>
        <w:t> </w:t>
      </w:r>
      <w:r>
        <w:rPr>
          <w:sz w:val="20"/>
        </w:rPr>
        <w:t>of</w:t>
      </w:r>
      <w:r>
        <w:rPr>
          <w:spacing w:val="43"/>
          <w:sz w:val="20"/>
        </w:rPr>
        <w:t> </w:t>
      </w:r>
      <w:r>
        <w:rPr>
          <w:sz w:val="20"/>
        </w:rPr>
        <w:t>publication,</w:t>
      </w:r>
      <w:r>
        <w:rPr>
          <w:spacing w:val="46"/>
          <w:sz w:val="20"/>
        </w:rPr>
        <w:t> </w:t>
      </w:r>
      <w:r>
        <w:rPr>
          <w:sz w:val="20"/>
        </w:rPr>
        <w:t>edition</w:t>
      </w:r>
      <w:r>
        <w:rPr>
          <w:spacing w:val="45"/>
          <w:sz w:val="20"/>
        </w:rPr>
        <w:t> </w:t>
      </w:r>
      <w:r>
        <w:rPr>
          <w:sz w:val="20"/>
        </w:rPr>
        <w:t>number,</w:t>
      </w:r>
      <w:r>
        <w:rPr>
          <w:spacing w:val="43"/>
          <w:sz w:val="20"/>
        </w:rPr>
        <w:t> </w:t>
      </w:r>
      <w:r>
        <w:rPr>
          <w:sz w:val="20"/>
        </w:rPr>
        <w:t>version</w:t>
      </w:r>
      <w:r>
        <w:rPr>
          <w:spacing w:val="47"/>
          <w:sz w:val="20"/>
        </w:rPr>
        <w:t> </w:t>
      </w:r>
      <w:r>
        <w:rPr>
          <w:sz w:val="20"/>
        </w:rPr>
        <w:t>number,</w:t>
      </w:r>
      <w:r>
        <w:rPr>
          <w:spacing w:val="46"/>
          <w:sz w:val="20"/>
        </w:rPr>
        <w:t> </w:t>
      </w:r>
      <w:r>
        <w:rPr>
          <w:sz w:val="20"/>
        </w:rPr>
        <w:t>etc.)</w:t>
      </w:r>
      <w:r>
        <w:rPr>
          <w:spacing w:val="46"/>
          <w:sz w:val="20"/>
        </w:rPr>
        <w:t> </w:t>
      </w:r>
      <w:r>
        <w:rPr>
          <w:spacing w:val="-5"/>
          <w:sz w:val="20"/>
        </w:rPr>
        <w:t>or</w:t>
      </w:r>
    </w:p>
    <w:p>
      <w:pPr>
        <w:pStyle w:val="ListParagraph"/>
        <w:numPr>
          <w:ilvl w:val="0"/>
          <w:numId w:val="5"/>
        </w:numPr>
        <w:tabs>
          <w:tab w:pos="1521" w:val="left" w:leader="none"/>
        </w:tabs>
        <w:spacing w:line="240" w:lineRule="auto" w:before="19" w:after="0"/>
        <w:ind w:left="1521" w:right="0" w:hanging="1346"/>
        <w:jc w:val="left"/>
        <w:rPr>
          <w:sz w:val="20"/>
        </w:rPr>
      </w:pPr>
      <w:r>
        <w:rPr>
          <w:spacing w:val="-2"/>
          <w:sz w:val="20"/>
        </w:rPr>
        <w:t>non-specific.</w:t>
      </w:r>
    </w:p>
    <w:p>
      <w:pPr>
        <w:pStyle w:val="ListParagraph"/>
        <w:numPr>
          <w:ilvl w:val="0"/>
          <w:numId w:val="5"/>
        </w:numPr>
        <w:tabs>
          <w:tab w:pos="1236" w:val="left" w:leader="none"/>
          <w:tab w:pos="1521" w:val="left" w:leader="none"/>
        </w:tabs>
        <w:spacing w:line="240" w:lineRule="auto" w:before="198" w:after="0"/>
        <w:ind w:left="1236" w:right="0" w:hanging="1061"/>
        <w:jc w:val="left"/>
        <w:rPr>
          <w:sz w:val="20"/>
        </w:rPr>
      </w:pPr>
      <w:r>
        <w:rPr>
          <w:spacing w:val="-10"/>
          <w:sz w:val="20"/>
        </w:rPr>
        <w:t>-</w:t>
      </w:r>
      <w:r>
        <w:rPr>
          <w:sz w:val="20"/>
        </w:rPr>
        <w:tab/>
        <w:t>For</w:t>
      </w:r>
      <w:r>
        <w:rPr>
          <w:spacing w:val="-5"/>
          <w:sz w:val="20"/>
        </w:rPr>
        <w:t> </w:t>
      </w:r>
      <w:r>
        <w:rPr>
          <w:sz w:val="20"/>
        </w:rPr>
        <w:t>a</w:t>
      </w:r>
      <w:r>
        <w:rPr>
          <w:spacing w:val="-5"/>
          <w:sz w:val="20"/>
        </w:rPr>
        <w:t> </w:t>
      </w:r>
      <w:r>
        <w:rPr>
          <w:sz w:val="20"/>
        </w:rPr>
        <w:t>specific</w:t>
      </w:r>
      <w:r>
        <w:rPr>
          <w:spacing w:val="-2"/>
          <w:sz w:val="20"/>
        </w:rPr>
        <w:t> </w:t>
      </w:r>
      <w:r>
        <w:rPr>
          <w:sz w:val="20"/>
        </w:rPr>
        <w:t>reference,</w:t>
      </w:r>
      <w:r>
        <w:rPr>
          <w:spacing w:val="-5"/>
          <w:sz w:val="20"/>
        </w:rPr>
        <w:t> </w:t>
      </w:r>
      <w:r>
        <w:rPr>
          <w:sz w:val="20"/>
        </w:rPr>
        <w:t>subsequent</w:t>
      </w:r>
      <w:r>
        <w:rPr>
          <w:spacing w:val="-5"/>
          <w:sz w:val="20"/>
        </w:rPr>
        <w:t> </w:t>
      </w:r>
      <w:r>
        <w:rPr>
          <w:sz w:val="20"/>
        </w:rPr>
        <w:t>revisions</w:t>
      </w:r>
      <w:r>
        <w:rPr>
          <w:spacing w:val="-6"/>
          <w:sz w:val="20"/>
        </w:rPr>
        <w:t> </w:t>
      </w:r>
      <w:r>
        <w:rPr>
          <w:sz w:val="20"/>
        </w:rPr>
        <w:t>do</w:t>
      </w:r>
      <w:r>
        <w:rPr>
          <w:spacing w:val="-4"/>
          <w:sz w:val="20"/>
        </w:rPr>
        <w:t> </w:t>
      </w:r>
      <w:r>
        <w:rPr>
          <w:sz w:val="20"/>
        </w:rPr>
        <w:t>not</w:t>
      </w:r>
      <w:r>
        <w:rPr>
          <w:spacing w:val="-5"/>
          <w:sz w:val="20"/>
        </w:rPr>
        <w:t> </w:t>
      </w:r>
      <w:r>
        <w:rPr>
          <w:spacing w:val="-2"/>
          <w:sz w:val="20"/>
        </w:rPr>
        <w:t>apply.</w:t>
      </w:r>
    </w:p>
    <w:p>
      <w:pPr>
        <w:pStyle w:val="ListParagraph"/>
        <w:numPr>
          <w:ilvl w:val="0"/>
          <w:numId w:val="5"/>
        </w:numPr>
        <w:tabs>
          <w:tab w:pos="1236" w:val="left" w:leader="none"/>
          <w:tab w:pos="1521" w:val="left" w:leader="none"/>
        </w:tabs>
        <w:spacing w:line="240" w:lineRule="auto" w:before="197" w:after="0"/>
        <w:ind w:left="1236" w:right="0" w:hanging="1061"/>
        <w:jc w:val="left"/>
        <w:rPr>
          <w:sz w:val="20"/>
        </w:rPr>
      </w:pPr>
      <w:r>
        <w:rPr>
          <w:spacing w:val="-10"/>
          <w:sz w:val="20"/>
        </w:rPr>
        <w:t>-</w:t>
      </w:r>
      <w:r>
        <w:rPr>
          <w:sz w:val="20"/>
        </w:rPr>
        <w:tab/>
        <w:t>For a</w:t>
      </w:r>
      <w:r>
        <w:rPr>
          <w:spacing w:val="1"/>
          <w:sz w:val="20"/>
        </w:rPr>
        <w:t> </w:t>
      </w:r>
      <w:r>
        <w:rPr>
          <w:sz w:val="20"/>
        </w:rPr>
        <w:t>non-specific</w:t>
      </w:r>
      <w:r>
        <w:rPr>
          <w:spacing w:val="-1"/>
          <w:sz w:val="20"/>
        </w:rPr>
        <w:t> </w:t>
      </w:r>
      <w:r>
        <w:rPr>
          <w:sz w:val="20"/>
        </w:rPr>
        <w:t>reference,</w:t>
      </w:r>
      <w:r>
        <w:rPr>
          <w:spacing w:val="1"/>
          <w:sz w:val="20"/>
        </w:rPr>
        <w:t> </w:t>
      </w:r>
      <w:r>
        <w:rPr>
          <w:sz w:val="20"/>
        </w:rPr>
        <w:t>the latest version</w:t>
      </w:r>
      <w:r>
        <w:rPr>
          <w:spacing w:val="1"/>
          <w:sz w:val="20"/>
        </w:rPr>
        <w:t> </w:t>
      </w:r>
      <w:r>
        <w:rPr>
          <w:sz w:val="20"/>
        </w:rPr>
        <w:t>applies.</w:t>
      </w:r>
      <w:r>
        <w:rPr>
          <w:spacing w:val="1"/>
          <w:sz w:val="20"/>
        </w:rPr>
        <w:t> </w:t>
      </w:r>
      <w:r>
        <w:rPr>
          <w:sz w:val="20"/>
        </w:rPr>
        <w:t>In</w:t>
      </w:r>
      <w:r>
        <w:rPr>
          <w:spacing w:val="-1"/>
          <w:sz w:val="20"/>
        </w:rPr>
        <w:t> </w:t>
      </w:r>
      <w:r>
        <w:rPr>
          <w:sz w:val="20"/>
        </w:rPr>
        <w:t>the</w:t>
      </w:r>
      <w:r>
        <w:rPr>
          <w:spacing w:val="1"/>
          <w:sz w:val="20"/>
        </w:rPr>
        <w:t> </w:t>
      </w:r>
      <w:r>
        <w:rPr>
          <w:sz w:val="20"/>
        </w:rPr>
        <w:t>case</w:t>
      </w:r>
      <w:r>
        <w:rPr>
          <w:spacing w:val="1"/>
          <w:sz w:val="20"/>
        </w:rPr>
        <w:t> </w:t>
      </w:r>
      <w:r>
        <w:rPr>
          <w:sz w:val="20"/>
        </w:rPr>
        <w:t>of</w:t>
      </w:r>
      <w:r>
        <w:rPr>
          <w:spacing w:val="1"/>
          <w:sz w:val="20"/>
        </w:rPr>
        <w:t> </w:t>
      </w:r>
      <w:r>
        <w:rPr>
          <w:sz w:val="20"/>
        </w:rPr>
        <w:t>a</w:t>
      </w:r>
      <w:r>
        <w:rPr>
          <w:spacing w:val="-1"/>
          <w:sz w:val="20"/>
        </w:rPr>
        <w:t> </w:t>
      </w:r>
      <w:r>
        <w:rPr>
          <w:sz w:val="20"/>
        </w:rPr>
        <w:t>reference to a</w:t>
      </w:r>
      <w:r>
        <w:rPr>
          <w:spacing w:val="-2"/>
          <w:sz w:val="20"/>
        </w:rPr>
        <w:t> </w:t>
      </w:r>
      <w:r>
        <w:rPr>
          <w:sz w:val="20"/>
        </w:rPr>
        <w:t>3GPP document </w:t>
      </w:r>
      <w:r>
        <w:rPr>
          <w:spacing w:val="-2"/>
          <w:sz w:val="20"/>
        </w:rPr>
        <w:t>(including</w:t>
      </w:r>
    </w:p>
    <w:p>
      <w:pPr>
        <w:pStyle w:val="ListParagraph"/>
        <w:numPr>
          <w:ilvl w:val="0"/>
          <w:numId w:val="5"/>
        </w:numPr>
        <w:tabs>
          <w:tab w:pos="1521" w:val="left" w:leader="none"/>
        </w:tabs>
        <w:spacing w:line="240" w:lineRule="auto" w:before="20" w:after="0"/>
        <w:ind w:left="1521" w:right="0" w:hanging="1346"/>
        <w:jc w:val="left"/>
        <w:rPr>
          <w:i/>
          <w:sz w:val="20"/>
        </w:rPr>
      </w:pPr>
      <w:r>
        <w:rPr>
          <w:sz w:val="20"/>
        </w:rPr>
        <w:t>a</w:t>
      </w:r>
      <w:r>
        <w:rPr>
          <w:spacing w:val="11"/>
          <w:sz w:val="20"/>
        </w:rPr>
        <w:t> </w:t>
      </w:r>
      <w:r>
        <w:rPr>
          <w:sz w:val="20"/>
        </w:rPr>
        <w:t>GSM</w:t>
      </w:r>
      <w:r>
        <w:rPr>
          <w:spacing w:val="10"/>
          <w:sz w:val="20"/>
        </w:rPr>
        <w:t> </w:t>
      </w:r>
      <w:r>
        <w:rPr>
          <w:sz w:val="20"/>
        </w:rPr>
        <w:t>document),</w:t>
      </w:r>
      <w:r>
        <w:rPr>
          <w:spacing w:val="11"/>
          <w:sz w:val="20"/>
        </w:rPr>
        <w:t> </w:t>
      </w:r>
      <w:r>
        <w:rPr>
          <w:sz w:val="20"/>
        </w:rPr>
        <w:t>a</w:t>
      </w:r>
      <w:r>
        <w:rPr>
          <w:spacing w:val="11"/>
          <w:sz w:val="20"/>
        </w:rPr>
        <w:t> </w:t>
      </w:r>
      <w:r>
        <w:rPr>
          <w:sz w:val="20"/>
        </w:rPr>
        <w:t>non-specific</w:t>
      </w:r>
      <w:r>
        <w:rPr>
          <w:spacing w:val="11"/>
          <w:sz w:val="20"/>
        </w:rPr>
        <w:t> </w:t>
      </w:r>
      <w:r>
        <w:rPr>
          <w:sz w:val="20"/>
        </w:rPr>
        <w:t>reference</w:t>
      </w:r>
      <w:r>
        <w:rPr>
          <w:spacing w:val="12"/>
          <w:sz w:val="20"/>
        </w:rPr>
        <w:t> </w:t>
      </w:r>
      <w:r>
        <w:rPr>
          <w:sz w:val="20"/>
        </w:rPr>
        <w:t>implicitly</w:t>
      </w:r>
      <w:r>
        <w:rPr>
          <w:spacing w:val="11"/>
          <w:sz w:val="20"/>
        </w:rPr>
        <w:t> </w:t>
      </w:r>
      <w:r>
        <w:rPr>
          <w:sz w:val="20"/>
        </w:rPr>
        <w:t>refers</w:t>
      </w:r>
      <w:r>
        <w:rPr>
          <w:spacing w:val="10"/>
          <w:sz w:val="20"/>
        </w:rPr>
        <w:t> </w:t>
      </w:r>
      <w:r>
        <w:rPr>
          <w:sz w:val="20"/>
        </w:rPr>
        <w:t>to</w:t>
      </w:r>
      <w:r>
        <w:rPr>
          <w:spacing w:val="12"/>
          <w:sz w:val="20"/>
        </w:rPr>
        <w:t> </w:t>
      </w:r>
      <w:r>
        <w:rPr>
          <w:sz w:val="20"/>
        </w:rPr>
        <w:t>the</w:t>
      </w:r>
      <w:r>
        <w:rPr>
          <w:spacing w:val="11"/>
          <w:sz w:val="20"/>
        </w:rPr>
        <w:t> </w:t>
      </w:r>
      <w:r>
        <w:rPr>
          <w:sz w:val="20"/>
        </w:rPr>
        <w:t>latest</w:t>
      </w:r>
      <w:r>
        <w:rPr>
          <w:spacing w:val="11"/>
          <w:sz w:val="20"/>
        </w:rPr>
        <w:t> </w:t>
      </w:r>
      <w:r>
        <w:rPr>
          <w:sz w:val="20"/>
        </w:rPr>
        <w:t>version</w:t>
      </w:r>
      <w:r>
        <w:rPr>
          <w:spacing w:val="12"/>
          <w:sz w:val="20"/>
        </w:rPr>
        <w:t> </w:t>
      </w:r>
      <w:r>
        <w:rPr>
          <w:sz w:val="20"/>
        </w:rPr>
        <w:t>of</w:t>
      </w:r>
      <w:r>
        <w:rPr>
          <w:spacing w:val="12"/>
          <w:sz w:val="20"/>
        </w:rPr>
        <w:t> </w:t>
      </w:r>
      <w:r>
        <w:rPr>
          <w:sz w:val="20"/>
        </w:rPr>
        <w:t>that</w:t>
      </w:r>
      <w:r>
        <w:rPr>
          <w:spacing w:val="14"/>
          <w:sz w:val="20"/>
        </w:rPr>
        <w:t> </w:t>
      </w:r>
      <w:r>
        <w:rPr>
          <w:sz w:val="20"/>
        </w:rPr>
        <w:t>document</w:t>
      </w:r>
      <w:r>
        <w:rPr>
          <w:spacing w:val="12"/>
          <w:sz w:val="20"/>
        </w:rPr>
        <w:t> </w:t>
      </w:r>
      <w:r>
        <w:rPr>
          <w:i/>
          <w:sz w:val="20"/>
        </w:rPr>
        <w:t>in</w:t>
      </w:r>
      <w:r>
        <w:rPr>
          <w:i/>
          <w:spacing w:val="12"/>
          <w:sz w:val="20"/>
        </w:rPr>
        <w:t> </w:t>
      </w:r>
      <w:r>
        <w:rPr>
          <w:i/>
          <w:sz w:val="20"/>
        </w:rPr>
        <w:t>the</w:t>
      </w:r>
      <w:r>
        <w:rPr>
          <w:i/>
          <w:spacing w:val="11"/>
          <w:sz w:val="20"/>
        </w:rPr>
        <w:t> </w:t>
      </w:r>
      <w:r>
        <w:rPr>
          <w:i/>
          <w:spacing w:val="-4"/>
          <w:sz w:val="20"/>
        </w:rPr>
        <w:t>same</w:t>
      </w:r>
    </w:p>
    <w:p>
      <w:pPr>
        <w:pStyle w:val="ListParagraph"/>
        <w:numPr>
          <w:ilvl w:val="0"/>
          <w:numId w:val="5"/>
        </w:numPr>
        <w:tabs>
          <w:tab w:pos="1521" w:val="left" w:leader="none"/>
        </w:tabs>
        <w:spacing w:line="240" w:lineRule="auto" w:before="17" w:after="0"/>
        <w:ind w:left="1521" w:right="0" w:hanging="1346"/>
        <w:jc w:val="left"/>
        <w:rPr>
          <w:sz w:val="20"/>
        </w:rPr>
      </w:pPr>
      <w:r>
        <w:rPr>
          <w:sz w:val="20"/>
        </w:rPr>
        <w:t>Release</w:t>
      </w:r>
      <w:r>
        <w:rPr>
          <w:spacing w:val="-4"/>
          <w:sz w:val="20"/>
        </w:rPr>
        <w:t> </w:t>
      </w:r>
      <w:r>
        <w:rPr>
          <w:sz w:val="20"/>
        </w:rPr>
        <w:t>as</w:t>
      </w:r>
      <w:r>
        <w:rPr>
          <w:spacing w:val="-5"/>
          <w:sz w:val="20"/>
        </w:rPr>
        <w:t> </w:t>
      </w:r>
      <w:r>
        <w:rPr>
          <w:sz w:val="20"/>
        </w:rPr>
        <w:t>the</w:t>
      </w:r>
      <w:r>
        <w:rPr>
          <w:spacing w:val="-4"/>
          <w:sz w:val="20"/>
        </w:rPr>
        <w:t> </w:t>
      </w:r>
      <w:r>
        <w:rPr>
          <w:sz w:val="20"/>
        </w:rPr>
        <w:t>present</w:t>
      </w:r>
      <w:r>
        <w:rPr>
          <w:spacing w:val="-5"/>
          <w:sz w:val="20"/>
        </w:rPr>
        <w:t> </w:t>
      </w:r>
      <w:r>
        <w:rPr>
          <w:spacing w:val="-2"/>
          <w:sz w:val="20"/>
        </w:rPr>
        <w:t>document.</w:t>
      </w:r>
    </w:p>
    <w:p>
      <w:pPr>
        <w:pStyle w:val="ListParagraph"/>
        <w:numPr>
          <w:ilvl w:val="0"/>
          <w:numId w:val="5"/>
        </w:numPr>
        <w:tabs>
          <w:tab w:pos="1596" w:val="left" w:leader="none"/>
        </w:tabs>
        <w:spacing w:line="240" w:lineRule="auto" w:before="199" w:after="0"/>
        <w:ind w:left="1596" w:right="0" w:hanging="1421"/>
        <w:jc w:val="left"/>
        <w:rPr>
          <w:sz w:val="20"/>
        </w:rPr>
      </w:pPr>
      <w:bookmarkStart w:name="_bookmark0" w:id="1"/>
      <w:bookmarkEnd w:id="1"/>
      <w:r>
        <w:rPr>
          <w:sz w:val="20"/>
        </w:rPr>
        <w:t>[</w:t>
      </w:r>
      <w:r>
        <w:rPr>
          <w:sz w:val="20"/>
        </w:rPr>
        <w:t>1]</w:t>
      </w:r>
      <w:r>
        <w:rPr>
          <w:spacing w:val="68"/>
          <w:sz w:val="20"/>
        </w:rPr>
        <w:t> </w:t>
      </w:r>
      <w:r>
        <w:rPr>
          <w:sz w:val="20"/>
        </w:rPr>
        <w:t>3GPP</w:t>
      </w:r>
      <w:r>
        <w:rPr>
          <w:spacing w:val="-4"/>
          <w:sz w:val="20"/>
        </w:rPr>
        <w:t> </w:t>
      </w:r>
      <w:r>
        <w:rPr>
          <w:sz w:val="20"/>
        </w:rPr>
        <w:t>TR</w:t>
      </w:r>
      <w:r>
        <w:rPr>
          <w:spacing w:val="-4"/>
          <w:sz w:val="20"/>
        </w:rPr>
        <w:t> </w:t>
      </w:r>
      <w:r>
        <w:rPr>
          <w:sz w:val="20"/>
        </w:rPr>
        <w:t>21.905:</w:t>
      </w:r>
      <w:r>
        <w:rPr>
          <w:spacing w:val="-4"/>
          <w:sz w:val="20"/>
        </w:rPr>
        <w:t> </w:t>
      </w:r>
      <w:r>
        <w:rPr>
          <w:sz w:val="20"/>
        </w:rPr>
        <w:t>"Vocabulary</w:t>
      </w:r>
      <w:r>
        <w:rPr>
          <w:spacing w:val="-2"/>
          <w:sz w:val="20"/>
        </w:rPr>
        <w:t> </w:t>
      </w:r>
      <w:r>
        <w:rPr>
          <w:sz w:val="20"/>
        </w:rPr>
        <w:t>for</w:t>
      </w:r>
      <w:r>
        <w:rPr>
          <w:spacing w:val="-4"/>
          <w:sz w:val="20"/>
        </w:rPr>
        <w:t> </w:t>
      </w:r>
      <w:r>
        <w:rPr>
          <w:sz w:val="20"/>
        </w:rPr>
        <w:t>3GPP</w:t>
      </w:r>
      <w:r>
        <w:rPr>
          <w:spacing w:val="-4"/>
          <w:sz w:val="20"/>
        </w:rPr>
        <w:t> </w:t>
      </w:r>
      <w:r>
        <w:rPr>
          <w:spacing w:val="-2"/>
          <w:sz w:val="20"/>
        </w:rPr>
        <w:t>Specifications".</w:t>
      </w:r>
    </w:p>
    <w:p>
      <w:pPr>
        <w:pStyle w:val="ListParagraph"/>
        <w:numPr>
          <w:ilvl w:val="0"/>
          <w:numId w:val="5"/>
        </w:numPr>
        <w:tabs>
          <w:tab w:pos="1596" w:val="left" w:leader="none"/>
        </w:tabs>
        <w:spacing w:line="240" w:lineRule="auto" w:before="198" w:after="0"/>
        <w:ind w:left="1596" w:right="0" w:hanging="1421"/>
        <w:jc w:val="left"/>
        <w:rPr>
          <w:sz w:val="20"/>
        </w:rPr>
      </w:pPr>
      <w:bookmarkStart w:name="_bookmark1" w:id="2"/>
      <w:bookmarkEnd w:id="2"/>
      <w:r>
        <w:rPr>
          <w:sz w:val="20"/>
        </w:rPr>
        <w:t>[</w:t>
      </w:r>
      <w:r>
        <w:rPr>
          <w:sz w:val="20"/>
        </w:rPr>
        <w:t>2]</w:t>
      </w:r>
      <w:r>
        <w:rPr>
          <w:spacing w:val="69"/>
          <w:sz w:val="20"/>
        </w:rPr>
        <w:t> </w:t>
      </w:r>
      <w:r>
        <w:rPr>
          <w:sz w:val="20"/>
        </w:rPr>
        <w:t>MU-MIMO</w:t>
      </w:r>
      <w:r>
        <w:rPr>
          <w:spacing w:val="35"/>
          <w:sz w:val="20"/>
        </w:rPr>
        <w:t> </w:t>
      </w:r>
      <w:r>
        <w:rPr>
          <w:sz w:val="20"/>
        </w:rPr>
        <w:t>and</w:t>
      </w:r>
      <w:r>
        <w:rPr>
          <w:spacing w:val="34"/>
          <w:sz w:val="20"/>
        </w:rPr>
        <w:t> </w:t>
      </w:r>
      <w:r>
        <w:rPr>
          <w:sz w:val="20"/>
        </w:rPr>
        <w:t>CSI</w:t>
      </w:r>
      <w:r>
        <w:rPr>
          <w:spacing w:val="35"/>
          <w:sz w:val="20"/>
        </w:rPr>
        <w:t> </w:t>
      </w:r>
      <w:r>
        <w:rPr>
          <w:sz w:val="20"/>
        </w:rPr>
        <w:t>Feedback</w:t>
      </w:r>
      <w:r>
        <w:rPr>
          <w:spacing w:val="35"/>
          <w:sz w:val="20"/>
        </w:rPr>
        <w:t> </w:t>
      </w:r>
      <w:r>
        <w:rPr>
          <w:sz w:val="20"/>
        </w:rPr>
        <w:t>Performance</w:t>
      </w:r>
      <w:r>
        <w:rPr>
          <w:spacing w:val="32"/>
          <w:sz w:val="20"/>
        </w:rPr>
        <w:t> </w:t>
      </w:r>
      <w:r>
        <w:rPr>
          <w:sz w:val="20"/>
        </w:rPr>
        <w:t>of</w:t>
      </w:r>
      <w:r>
        <w:rPr>
          <w:spacing w:val="34"/>
          <w:sz w:val="20"/>
        </w:rPr>
        <w:t> </w:t>
      </w:r>
      <w:r>
        <w:rPr>
          <w:sz w:val="20"/>
        </w:rPr>
        <w:t>NR/LTE,</w:t>
      </w:r>
      <w:r>
        <w:rPr>
          <w:spacing w:val="32"/>
          <w:sz w:val="20"/>
        </w:rPr>
        <w:t> </w:t>
      </w:r>
      <w:r>
        <w:rPr>
          <w:sz w:val="20"/>
        </w:rPr>
        <w:t>Bishwarup</w:t>
      </w:r>
      <w:r>
        <w:rPr>
          <w:spacing w:val="41"/>
          <w:sz w:val="20"/>
        </w:rPr>
        <w:t> </w:t>
      </w:r>
      <w:r>
        <w:rPr>
          <w:sz w:val="20"/>
        </w:rPr>
        <w:t>Mondal</w:t>
      </w:r>
      <w:r>
        <w:rPr>
          <w:spacing w:val="32"/>
          <w:sz w:val="20"/>
        </w:rPr>
        <w:t> </w:t>
      </w:r>
      <w:r>
        <w:rPr>
          <w:sz w:val="20"/>
        </w:rPr>
        <w:t>et</w:t>
      </w:r>
      <w:r>
        <w:rPr>
          <w:spacing w:val="33"/>
          <w:sz w:val="20"/>
        </w:rPr>
        <w:t> </w:t>
      </w:r>
      <w:r>
        <w:rPr>
          <w:sz w:val="20"/>
        </w:rPr>
        <w:t>al.,</w:t>
      </w:r>
      <w:r>
        <w:rPr>
          <w:spacing w:val="32"/>
          <w:sz w:val="20"/>
        </w:rPr>
        <w:t> </w:t>
      </w:r>
      <w:r>
        <w:rPr>
          <w:sz w:val="20"/>
        </w:rPr>
        <w:t>2019</w:t>
      </w:r>
      <w:r>
        <w:rPr>
          <w:spacing w:val="33"/>
          <w:sz w:val="20"/>
        </w:rPr>
        <w:t> </w:t>
      </w:r>
      <w:r>
        <w:rPr>
          <w:sz w:val="20"/>
        </w:rPr>
        <w:t>53rd</w:t>
      </w:r>
      <w:r>
        <w:rPr>
          <w:spacing w:val="34"/>
          <w:sz w:val="20"/>
        </w:rPr>
        <w:t> </w:t>
      </w:r>
      <w:r>
        <w:rPr>
          <w:spacing w:val="-2"/>
          <w:sz w:val="20"/>
        </w:rPr>
        <w:t>Annual</w:t>
      </w:r>
    </w:p>
    <w:p>
      <w:pPr>
        <w:pStyle w:val="ListParagraph"/>
        <w:numPr>
          <w:ilvl w:val="0"/>
          <w:numId w:val="5"/>
        </w:numPr>
        <w:tabs>
          <w:tab w:pos="1956" w:val="left" w:leader="none"/>
        </w:tabs>
        <w:spacing w:line="240" w:lineRule="auto" w:before="19" w:after="0"/>
        <w:ind w:left="1956" w:right="0" w:hanging="1781"/>
        <w:jc w:val="left"/>
        <w:rPr>
          <w:sz w:val="20"/>
        </w:rPr>
      </w:pPr>
      <w:r>
        <w:rPr>
          <w:sz w:val="20"/>
        </w:rPr>
        <w:t>Conference</w:t>
      </w:r>
      <w:r>
        <w:rPr>
          <w:spacing w:val="-6"/>
          <w:sz w:val="20"/>
        </w:rPr>
        <w:t> </w:t>
      </w:r>
      <w:r>
        <w:rPr>
          <w:sz w:val="20"/>
        </w:rPr>
        <w:t>on</w:t>
      </w:r>
      <w:r>
        <w:rPr>
          <w:spacing w:val="-4"/>
          <w:sz w:val="20"/>
        </w:rPr>
        <w:t> </w:t>
      </w:r>
      <w:r>
        <w:rPr>
          <w:sz w:val="20"/>
        </w:rPr>
        <w:t>Information</w:t>
      </w:r>
      <w:r>
        <w:rPr>
          <w:spacing w:val="-5"/>
          <w:sz w:val="20"/>
        </w:rPr>
        <w:t> </w:t>
      </w:r>
      <w:r>
        <w:rPr>
          <w:sz w:val="20"/>
        </w:rPr>
        <w:t>Sciences</w:t>
      </w:r>
      <w:r>
        <w:rPr>
          <w:spacing w:val="-6"/>
          <w:sz w:val="20"/>
        </w:rPr>
        <w:t> </w:t>
      </w:r>
      <w:r>
        <w:rPr>
          <w:sz w:val="20"/>
        </w:rPr>
        <w:t>and</w:t>
      </w:r>
      <w:r>
        <w:rPr>
          <w:spacing w:val="-4"/>
          <w:sz w:val="20"/>
        </w:rPr>
        <w:t> </w:t>
      </w:r>
      <w:r>
        <w:rPr>
          <w:sz w:val="20"/>
        </w:rPr>
        <w:t>Systems</w:t>
      </w:r>
      <w:r>
        <w:rPr>
          <w:spacing w:val="-7"/>
          <w:sz w:val="20"/>
        </w:rPr>
        <w:t> </w:t>
      </w:r>
      <w:r>
        <w:rPr>
          <w:sz w:val="20"/>
        </w:rPr>
        <w:t>(CISS),</w:t>
      </w:r>
      <w:r>
        <w:rPr>
          <w:spacing w:val="-5"/>
          <w:sz w:val="20"/>
        </w:rPr>
        <w:t> </w:t>
      </w:r>
      <w:r>
        <w:rPr>
          <w:sz w:val="20"/>
        </w:rPr>
        <w:t>20-22</w:t>
      </w:r>
      <w:r>
        <w:rPr>
          <w:spacing w:val="-4"/>
          <w:sz w:val="20"/>
        </w:rPr>
        <w:t> </w:t>
      </w:r>
      <w:r>
        <w:rPr>
          <w:sz w:val="20"/>
        </w:rPr>
        <w:t>March</w:t>
      </w:r>
      <w:r>
        <w:rPr>
          <w:spacing w:val="-5"/>
          <w:sz w:val="20"/>
        </w:rPr>
        <w:t> </w:t>
      </w:r>
      <w:r>
        <w:rPr>
          <w:spacing w:val="-4"/>
          <w:sz w:val="20"/>
        </w:rPr>
        <w:t>2019</w:t>
      </w:r>
    </w:p>
    <w:p>
      <w:pPr>
        <w:pStyle w:val="ListParagraph"/>
        <w:numPr>
          <w:ilvl w:val="0"/>
          <w:numId w:val="5"/>
        </w:numPr>
        <w:tabs>
          <w:tab w:pos="1596" w:val="left" w:leader="none"/>
        </w:tabs>
        <w:spacing w:line="240" w:lineRule="auto" w:before="197" w:after="0"/>
        <w:ind w:left="1596" w:right="0" w:hanging="1421"/>
        <w:jc w:val="left"/>
        <w:rPr>
          <w:sz w:val="20"/>
        </w:rPr>
      </w:pPr>
      <w:bookmarkStart w:name="_bookmark2" w:id="3"/>
      <w:bookmarkEnd w:id="3"/>
      <w:r>
        <w:rPr>
          <w:sz w:val="20"/>
        </w:rPr>
        <w:t>[</w:t>
      </w:r>
      <w:r>
        <w:rPr>
          <w:sz w:val="20"/>
        </w:rPr>
        <w:t>3]</w:t>
      </w:r>
      <w:r>
        <w:rPr>
          <w:spacing w:val="69"/>
          <w:sz w:val="20"/>
        </w:rPr>
        <w:t> </w:t>
      </w:r>
      <w:r>
        <w:rPr>
          <w:sz w:val="20"/>
        </w:rPr>
        <w:t>E.</w:t>
      </w:r>
      <w:r>
        <w:rPr>
          <w:spacing w:val="25"/>
          <w:sz w:val="20"/>
        </w:rPr>
        <w:t> </w:t>
      </w:r>
      <w:r>
        <w:rPr>
          <w:sz w:val="20"/>
        </w:rPr>
        <w:t>Bjornson,</w:t>
      </w:r>
      <w:r>
        <w:rPr>
          <w:spacing w:val="25"/>
          <w:sz w:val="20"/>
        </w:rPr>
        <w:t> </w:t>
      </w:r>
      <w:r>
        <w:rPr>
          <w:sz w:val="20"/>
        </w:rPr>
        <w:t>J.</w:t>
      </w:r>
      <w:r>
        <w:rPr>
          <w:spacing w:val="25"/>
          <w:sz w:val="20"/>
        </w:rPr>
        <w:t> </w:t>
      </w:r>
      <w:r>
        <w:rPr>
          <w:sz w:val="20"/>
        </w:rPr>
        <w:t>Hoydis,</w:t>
      </w:r>
      <w:r>
        <w:rPr>
          <w:spacing w:val="25"/>
          <w:sz w:val="20"/>
        </w:rPr>
        <w:t> </w:t>
      </w:r>
      <w:r>
        <w:rPr>
          <w:sz w:val="20"/>
        </w:rPr>
        <w:t>and</w:t>
      </w:r>
      <w:r>
        <w:rPr>
          <w:spacing w:val="23"/>
          <w:sz w:val="20"/>
        </w:rPr>
        <w:t> </w:t>
      </w:r>
      <w:r>
        <w:rPr>
          <w:sz w:val="20"/>
        </w:rPr>
        <w:t>L.</w:t>
      </w:r>
      <w:r>
        <w:rPr>
          <w:spacing w:val="25"/>
          <w:sz w:val="20"/>
        </w:rPr>
        <w:t> </w:t>
      </w:r>
      <w:r>
        <w:rPr>
          <w:sz w:val="20"/>
        </w:rPr>
        <w:t>Sanguinetti,</w:t>
      </w:r>
      <w:r>
        <w:rPr>
          <w:spacing w:val="24"/>
          <w:sz w:val="20"/>
        </w:rPr>
        <w:t> </w:t>
      </w:r>
      <w:r>
        <w:rPr>
          <w:sz w:val="20"/>
        </w:rPr>
        <w:t>Massive</w:t>
      </w:r>
      <w:r>
        <w:rPr>
          <w:spacing w:val="25"/>
          <w:sz w:val="20"/>
        </w:rPr>
        <w:t> </w:t>
      </w:r>
      <w:r>
        <w:rPr>
          <w:sz w:val="20"/>
        </w:rPr>
        <w:t>MIMO</w:t>
      </w:r>
      <w:r>
        <w:rPr>
          <w:spacing w:val="25"/>
          <w:sz w:val="20"/>
        </w:rPr>
        <w:t> </w:t>
      </w:r>
      <w:r>
        <w:rPr>
          <w:sz w:val="20"/>
        </w:rPr>
        <w:t>Networks:</w:t>
      </w:r>
      <w:r>
        <w:rPr>
          <w:spacing w:val="24"/>
          <w:sz w:val="20"/>
        </w:rPr>
        <w:t> </w:t>
      </w:r>
      <w:r>
        <w:rPr>
          <w:sz w:val="20"/>
        </w:rPr>
        <w:t>Spectral,</w:t>
      </w:r>
      <w:r>
        <w:rPr>
          <w:spacing w:val="25"/>
          <w:sz w:val="20"/>
        </w:rPr>
        <w:t> </w:t>
      </w:r>
      <w:r>
        <w:rPr>
          <w:sz w:val="20"/>
        </w:rPr>
        <w:t>Hardware,</w:t>
      </w:r>
      <w:r>
        <w:rPr>
          <w:spacing w:val="25"/>
          <w:sz w:val="20"/>
        </w:rPr>
        <w:t> </w:t>
      </w:r>
      <w:r>
        <w:rPr>
          <w:sz w:val="20"/>
        </w:rPr>
        <w:t>and</w:t>
      </w:r>
      <w:r>
        <w:rPr>
          <w:spacing w:val="26"/>
          <w:sz w:val="20"/>
        </w:rPr>
        <w:t> </w:t>
      </w:r>
      <w:r>
        <w:rPr>
          <w:spacing w:val="-2"/>
          <w:sz w:val="20"/>
        </w:rPr>
        <w:t>Energy</w:t>
      </w:r>
    </w:p>
    <w:p>
      <w:pPr>
        <w:pStyle w:val="ListParagraph"/>
        <w:numPr>
          <w:ilvl w:val="0"/>
          <w:numId w:val="5"/>
        </w:numPr>
        <w:tabs>
          <w:tab w:pos="1956" w:val="left" w:leader="none"/>
        </w:tabs>
        <w:spacing w:line="240" w:lineRule="auto" w:before="18" w:after="0"/>
        <w:ind w:left="1956" w:right="0" w:hanging="1781"/>
        <w:jc w:val="left"/>
        <w:rPr>
          <w:sz w:val="20"/>
        </w:rPr>
      </w:pPr>
      <w:r>
        <w:rPr>
          <w:sz w:val="20"/>
        </w:rPr>
        <w:t>Efficiency.</w:t>
      </w:r>
      <w:r>
        <w:rPr>
          <w:spacing w:val="-4"/>
          <w:sz w:val="20"/>
        </w:rPr>
        <w:t> </w:t>
      </w:r>
      <w:r>
        <w:rPr>
          <w:sz w:val="20"/>
        </w:rPr>
        <w:t>Foundations</w:t>
      </w:r>
      <w:r>
        <w:rPr>
          <w:spacing w:val="-5"/>
          <w:sz w:val="20"/>
        </w:rPr>
        <w:t> </w:t>
      </w:r>
      <w:r>
        <w:rPr>
          <w:sz w:val="20"/>
        </w:rPr>
        <w:t>and</w:t>
      </w:r>
      <w:r>
        <w:rPr>
          <w:spacing w:val="-3"/>
          <w:sz w:val="20"/>
        </w:rPr>
        <w:t> </w:t>
      </w:r>
      <w:r>
        <w:rPr>
          <w:sz w:val="20"/>
        </w:rPr>
        <w:t>Trends</w:t>
      </w:r>
      <w:r>
        <w:rPr>
          <w:spacing w:val="-4"/>
          <w:sz w:val="20"/>
        </w:rPr>
        <w:t> </w:t>
      </w:r>
      <w:r>
        <w:rPr>
          <w:sz w:val="20"/>
        </w:rPr>
        <w:t>in</w:t>
      </w:r>
      <w:r>
        <w:rPr>
          <w:spacing w:val="-3"/>
          <w:sz w:val="20"/>
        </w:rPr>
        <w:t> </w:t>
      </w:r>
      <w:r>
        <w:rPr>
          <w:sz w:val="20"/>
        </w:rPr>
        <w:t>Signal</w:t>
      </w:r>
      <w:r>
        <w:rPr>
          <w:spacing w:val="-4"/>
          <w:sz w:val="20"/>
        </w:rPr>
        <w:t> </w:t>
      </w:r>
      <w:r>
        <w:rPr>
          <w:sz w:val="20"/>
        </w:rPr>
        <w:t>Processing,</w:t>
      </w:r>
      <w:r>
        <w:rPr>
          <w:spacing w:val="-5"/>
          <w:sz w:val="20"/>
        </w:rPr>
        <w:t> </w:t>
      </w:r>
      <w:r>
        <w:rPr>
          <w:sz w:val="20"/>
        </w:rPr>
        <w:t>vol.</w:t>
      </w:r>
      <w:r>
        <w:rPr>
          <w:spacing w:val="-4"/>
          <w:sz w:val="20"/>
        </w:rPr>
        <w:t> </w:t>
      </w:r>
      <w:r>
        <w:rPr>
          <w:sz w:val="20"/>
        </w:rPr>
        <w:t>11,</w:t>
      </w:r>
      <w:r>
        <w:rPr>
          <w:spacing w:val="-4"/>
          <w:sz w:val="20"/>
        </w:rPr>
        <w:t> </w:t>
      </w:r>
      <w:r>
        <w:rPr>
          <w:sz w:val="20"/>
        </w:rPr>
        <w:t>no.</w:t>
      </w:r>
      <w:r>
        <w:rPr>
          <w:spacing w:val="-4"/>
          <w:sz w:val="20"/>
        </w:rPr>
        <w:t> </w:t>
      </w:r>
      <w:r>
        <w:rPr>
          <w:sz w:val="20"/>
        </w:rPr>
        <w:t>3-4,</w:t>
      </w:r>
      <w:r>
        <w:rPr>
          <w:spacing w:val="-5"/>
          <w:sz w:val="20"/>
        </w:rPr>
        <w:t> </w:t>
      </w:r>
      <w:r>
        <w:rPr>
          <w:sz w:val="20"/>
        </w:rPr>
        <w:t>pp.</w:t>
      </w:r>
      <w:r>
        <w:rPr>
          <w:spacing w:val="-6"/>
          <w:sz w:val="20"/>
        </w:rPr>
        <w:t> </w:t>
      </w:r>
      <w:r>
        <w:rPr>
          <w:sz w:val="20"/>
        </w:rPr>
        <w:t>154-655,</w:t>
      </w:r>
      <w:r>
        <w:rPr>
          <w:spacing w:val="-3"/>
          <w:sz w:val="20"/>
        </w:rPr>
        <w:t> </w:t>
      </w:r>
      <w:r>
        <w:rPr>
          <w:spacing w:val="-4"/>
          <w:sz w:val="20"/>
        </w:rPr>
        <w:t>2017</w:t>
      </w:r>
    </w:p>
    <w:p>
      <w:pPr>
        <w:pStyle w:val="ListParagraph"/>
        <w:numPr>
          <w:ilvl w:val="0"/>
          <w:numId w:val="5"/>
        </w:numPr>
        <w:tabs>
          <w:tab w:pos="1596" w:val="left" w:leader="none"/>
        </w:tabs>
        <w:spacing w:line="240" w:lineRule="auto" w:before="20" w:after="0"/>
        <w:ind w:left="1596" w:right="0" w:hanging="1421"/>
        <w:jc w:val="left"/>
        <w:rPr>
          <w:sz w:val="20"/>
        </w:rPr>
      </w:pPr>
      <w:bookmarkStart w:name="_bookmark3" w:id="4"/>
      <w:bookmarkEnd w:id="4"/>
      <w:r>
        <w:rPr>
          <w:spacing w:val="-2"/>
          <w:sz w:val="20"/>
        </w:rPr>
        <w:t>[</w:t>
      </w:r>
      <w:r>
        <w:rPr>
          <w:spacing w:val="-2"/>
          <w:sz w:val="20"/>
        </w:rPr>
        <w:t>4]</w:t>
      </w:r>
      <w:r>
        <w:rPr>
          <w:spacing w:val="67"/>
          <w:w w:val="150"/>
          <w:sz w:val="20"/>
        </w:rPr>
        <w:t> </w:t>
      </w:r>
      <w:r>
        <w:rPr>
          <w:spacing w:val="-2"/>
          <w:sz w:val="20"/>
        </w:rPr>
        <w:t>T.</w:t>
      </w:r>
      <w:r>
        <w:rPr>
          <w:spacing w:val="-6"/>
          <w:sz w:val="20"/>
        </w:rPr>
        <w:t> </w:t>
      </w:r>
      <w:r>
        <w:rPr>
          <w:spacing w:val="-2"/>
          <w:sz w:val="20"/>
        </w:rPr>
        <w:t>Marzetta,</w:t>
      </w:r>
      <w:r>
        <w:rPr>
          <w:spacing w:val="-7"/>
          <w:sz w:val="20"/>
        </w:rPr>
        <w:t> </w:t>
      </w:r>
      <w:r>
        <w:rPr>
          <w:spacing w:val="-2"/>
          <w:sz w:val="20"/>
        </w:rPr>
        <w:t>E</w:t>
      </w:r>
      <w:r>
        <w:rPr>
          <w:spacing w:val="-7"/>
          <w:sz w:val="20"/>
        </w:rPr>
        <w:t> </w:t>
      </w:r>
      <w:r>
        <w:rPr>
          <w:spacing w:val="-2"/>
          <w:sz w:val="20"/>
        </w:rPr>
        <w:t>Larsson,</w:t>
      </w:r>
      <w:r>
        <w:rPr>
          <w:spacing w:val="-7"/>
          <w:sz w:val="20"/>
        </w:rPr>
        <w:t> </w:t>
      </w:r>
      <w:r>
        <w:rPr>
          <w:spacing w:val="-2"/>
          <w:sz w:val="20"/>
        </w:rPr>
        <w:t>H.</w:t>
      </w:r>
      <w:r>
        <w:rPr>
          <w:spacing w:val="-6"/>
          <w:sz w:val="20"/>
        </w:rPr>
        <w:t> </w:t>
      </w:r>
      <w:r>
        <w:rPr>
          <w:spacing w:val="-2"/>
          <w:sz w:val="20"/>
        </w:rPr>
        <w:t>Yang,</w:t>
      </w:r>
      <w:r>
        <w:rPr>
          <w:spacing w:val="-7"/>
          <w:sz w:val="20"/>
        </w:rPr>
        <w:t> </w:t>
      </w:r>
      <w:r>
        <w:rPr>
          <w:spacing w:val="-2"/>
          <w:sz w:val="20"/>
        </w:rPr>
        <w:t>and</w:t>
      </w:r>
      <w:r>
        <w:rPr>
          <w:spacing w:val="-8"/>
          <w:sz w:val="20"/>
        </w:rPr>
        <w:t> </w:t>
      </w:r>
      <w:r>
        <w:rPr>
          <w:spacing w:val="-2"/>
          <w:sz w:val="20"/>
        </w:rPr>
        <w:t>H.</w:t>
      </w:r>
      <w:r>
        <w:rPr>
          <w:spacing w:val="-6"/>
          <w:sz w:val="20"/>
        </w:rPr>
        <w:t> </w:t>
      </w:r>
      <w:r>
        <w:rPr>
          <w:spacing w:val="-2"/>
          <w:sz w:val="20"/>
        </w:rPr>
        <w:t>Ngo,</w:t>
      </w:r>
      <w:r>
        <w:rPr>
          <w:spacing w:val="-5"/>
          <w:sz w:val="20"/>
        </w:rPr>
        <w:t> </w:t>
      </w:r>
      <w:r>
        <w:rPr>
          <w:spacing w:val="-2"/>
          <w:sz w:val="20"/>
        </w:rPr>
        <w:t>Fundamentals</w:t>
      </w:r>
      <w:r>
        <w:rPr>
          <w:spacing w:val="-8"/>
          <w:sz w:val="20"/>
        </w:rPr>
        <w:t> </w:t>
      </w:r>
      <w:r>
        <w:rPr>
          <w:spacing w:val="-2"/>
          <w:sz w:val="20"/>
        </w:rPr>
        <w:t>of</w:t>
      </w:r>
      <w:r>
        <w:rPr>
          <w:spacing w:val="-6"/>
          <w:sz w:val="20"/>
        </w:rPr>
        <w:t> </w:t>
      </w:r>
      <w:r>
        <w:rPr>
          <w:spacing w:val="-2"/>
          <w:sz w:val="20"/>
        </w:rPr>
        <w:t>Massive</w:t>
      </w:r>
      <w:r>
        <w:rPr>
          <w:spacing w:val="-7"/>
          <w:sz w:val="20"/>
        </w:rPr>
        <w:t> </w:t>
      </w:r>
      <w:r>
        <w:rPr>
          <w:spacing w:val="-2"/>
          <w:sz w:val="20"/>
        </w:rPr>
        <w:t>MIMO,</w:t>
      </w:r>
      <w:r>
        <w:rPr>
          <w:spacing w:val="-7"/>
          <w:sz w:val="20"/>
        </w:rPr>
        <w:t> </w:t>
      </w:r>
      <w:r>
        <w:rPr>
          <w:spacing w:val="-2"/>
          <w:sz w:val="20"/>
        </w:rPr>
        <w:t>Cambridge</w:t>
      </w:r>
      <w:r>
        <w:rPr>
          <w:spacing w:val="-9"/>
          <w:sz w:val="20"/>
        </w:rPr>
        <w:t> </w:t>
      </w:r>
      <w:r>
        <w:rPr>
          <w:spacing w:val="-2"/>
          <w:sz w:val="20"/>
        </w:rPr>
        <w:t>University</w:t>
      </w:r>
      <w:r>
        <w:rPr>
          <w:spacing w:val="-6"/>
          <w:sz w:val="20"/>
        </w:rPr>
        <w:t> </w:t>
      </w:r>
      <w:r>
        <w:rPr>
          <w:spacing w:val="-2"/>
          <w:sz w:val="20"/>
        </w:rPr>
        <w:t>Press,</w:t>
      </w:r>
    </w:p>
    <w:p>
      <w:pPr>
        <w:pStyle w:val="BodyText"/>
        <w:tabs>
          <w:tab w:pos="1956" w:val="left" w:leader="none"/>
        </w:tabs>
        <w:spacing w:before="17"/>
        <w:ind w:left="175"/>
      </w:pPr>
      <w:r>
        <w:rPr>
          <w:spacing w:val="-5"/>
        </w:rPr>
        <w:t>31</w:t>
      </w:r>
      <w:r>
        <w:rPr/>
        <w:tab/>
      </w:r>
      <w:r>
        <w:rPr>
          <w:spacing w:val="-4"/>
        </w:rPr>
        <w:t>2016</w:t>
      </w:r>
    </w:p>
    <w:p>
      <w:pPr>
        <w:pStyle w:val="BodyText"/>
        <w:tabs>
          <w:tab w:pos="1596" w:val="left" w:leader="none"/>
        </w:tabs>
        <w:spacing w:before="20"/>
        <w:ind w:left="175"/>
      </w:pPr>
      <w:r>
        <w:rPr>
          <w:spacing w:val="-5"/>
        </w:rPr>
        <w:t>32</w:t>
      </w:r>
      <w:r>
        <w:rPr/>
        <w:tab/>
      </w:r>
      <w:bookmarkStart w:name="_bookmark4" w:id="5"/>
      <w:bookmarkEnd w:id="5"/>
      <w:r>
        <w:rPr/>
        <w:t>[</w:t>
      </w:r>
      <w:r>
        <w:rPr/>
        <w:t>5]</w:t>
      </w:r>
      <w:r>
        <w:rPr>
          <w:spacing w:val="66"/>
        </w:rPr>
        <w:t> </w:t>
      </w:r>
      <w:r>
        <w:rPr/>
        <w:t>Physical</w:t>
      </w:r>
      <w:r>
        <w:rPr>
          <w:spacing w:val="-4"/>
        </w:rPr>
        <w:t> </w:t>
      </w:r>
      <w:r>
        <w:rPr/>
        <w:t>Layer</w:t>
      </w:r>
      <w:r>
        <w:rPr>
          <w:spacing w:val="-3"/>
        </w:rPr>
        <w:t> </w:t>
      </w:r>
      <w:r>
        <w:rPr/>
        <w:t>Measurements</w:t>
      </w:r>
      <w:r>
        <w:rPr>
          <w:spacing w:val="-3"/>
        </w:rPr>
        <w:t> </w:t>
      </w:r>
      <w:r>
        <w:rPr/>
        <w:t>3GPP</w:t>
      </w:r>
      <w:r>
        <w:rPr>
          <w:spacing w:val="-5"/>
        </w:rPr>
        <w:t> </w:t>
      </w:r>
      <w:r>
        <w:rPr/>
        <w:t>TS</w:t>
      </w:r>
      <w:r>
        <w:rPr>
          <w:spacing w:val="-5"/>
        </w:rPr>
        <w:t> </w:t>
      </w:r>
      <w:r>
        <w:rPr/>
        <w:t>38.215</w:t>
      </w:r>
      <w:r>
        <w:rPr>
          <w:spacing w:val="-5"/>
        </w:rPr>
        <w:t> </w:t>
      </w:r>
      <w:r>
        <w:rPr/>
        <w:t>V16.4.0</w:t>
      </w:r>
      <w:r>
        <w:rPr>
          <w:spacing w:val="-4"/>
        </w:rPr>
        <w:t> </w:t>
      </w:r>
      <w:r>
        <w:rPr/>
        <w:t>(2020-</w:t>
      </w:r>
      <w:r>
        <w:rPr>
          <w:spacing w:val="-5"/>
        </w:rPr>
        <w:t>12)</w:t>
      </w:r>
    </w:p>
    <w:p>
      <w:pPr>
        <w:pStyle w:val="BodyText"/>
        <w:spacing w:before="17"/>
        <w:ind w:left="175"/>
      </w:pPr>
      <w:r>
        <w:rPr>
          <w:spacing w:val="-5"/>
        </w:rPr>
        <w:t>33</w:t>
      </w:r>
    </w:p>
    <w:p>
      <w:pPr>
        <w:spacing w:after="0"/>
        <w:sectPr>
          <w:pgSz w:w="11910" w:h="16850"/>
          <w:pgMar w:header="867" w:footer="853" w:top="1520" w:bottom="1040" w:left="180" w:right="380"/>
        </w:sectPr>
      </w:pPr>
    </w:p>
    <w:p>
      <w:pPr>
        <w:pStyle w:val="Heading2"/>
        <w:numPr>
          <w:ilvl w:val="0"/>
          <w:numId w:val="6"/>
        </w:numPr>
        <w:tabs>
          <w:tab w:pos="952" w:val="left" w:leader="none"/>
        </w:tabs>
        <w:spacing w:line="240" w:lineRule="auto" w:before="228" w:after="0"/>
        <w:ind w:left="952" w:right="0" w:hanging="676"/>
        <w:jc w:val="left"/>
      </w:pPr>
      <w:r>
        <w:rPr/>
        <w:t>1.3</w:t>
      </w:r>
      <w:r>
        <w:rPr>
          <w:spacing w:val="29"/>
        </w:rPr>
        <w:t> </w:t>
      </w:r>
      <w:r>
        <w:rPr/>
        <w:t>Definitions</w:t>
      </w:r>
      <w:r>
        <w:rPr>
          <w:spacing w:val="-8"/>
        </w:rPr>
        <w:t> </w:t>
      </w:r>
      <w:r>
        <w:rPr/>
        <w:t>and</w:t>
      </w:r>
      <w:r>
        <w:rPr>
          <w:spacing w:val="-10"/>
        </w:rPr>
        <w:t> </w:t>
      </w:r>
      <w:r>
        <w:rPr>
          <w:spacing w:val="-2"/>
        </w:rPr>
        <w:t>Abbreviations</w:t>
      </w:r>
    </w:p>
    <w:p>
      <w:pPr>
        <w:pStyle w:val="Heading3"/>
        <w:numPr>
          <w:ilvl w:val="0"/>
          <w:numId w:val="6"/>
        </w:numPr>
        <w:tabs>
          <w:tab w:pos="952" w:val="left" w:leader="none"/>
        </w:tabs>
        <w:spacing w:line="240" w:lineRule="auto" w:before="209" w:after="0"/>
        <w:ind w:left="952" w:right="0" w:hanging="676"/>
        <w:jc w:val="left"/>
      </w:pPr>
      <w:r>
        <w:rPr/>
        <w:t>1.3.1</w:t>
      </w:r>
      <w:r>
        <w:rPr>
          <w:spacing w:val="16"/>
        </w:rPr>
        <w:t> </w:t>
      </w:r>
      <w:r>
        <w:rPr>
          <w:spacing w:val="-2"/>
        </w:rPr>
        <w:t>Definitions</w:t>
      </w:r>
    </w:p>
    <w:p>
      <w:pPr>
        <w:pStyle w:val="ListParagraph"/>
        <w:numPr>
          <w:ilvl w:val="0"/>
          <w:numId w:val="6"/>
        </w:numPr>
        <w:tabs>
          <w:tab w:pos="952" w:val="left" w:leader="none"/>
        </w:tabs>
        <w:spacing w:line="240" w:lineRule="auto" w:before="208" w:after="0"/>
        <w:ind w:left="952" w:right="0" w:hanging="676"/>
        <w:jc w:val="left"/>
        <w:rPr>
          <w:sz w:val="20"/>
        </w:rPr>
      </w:pPr>
      <w:r>
        <w:rPr>
          <w:sz w:val="20"/>
        </w:rPr>
        <w:t>For</w:t>
      </w:r>
      <w:r>
        <w:rPr>
          <w:spacing w:val="-4"/>
          <w:sz w:val="20"/>
        </w:rPr>
        <w:t> </w:t>
      </w:r>
      <w:r>
        <w:rPr>
          <w:sz w:val="20"/>
        </w:rPr>
        <w:t>the</w:t>
      </w:r>
      <w:r>
        <w:rPr>
          <w:spacing w:val="-4"/>
          <w:sz w:val="20"/>
        </w:rPr>
        <w:t> </w:t>
      </w:r>
      <w:r>
        <w:rPr>
          <w:sz w:val="20"/>
        </w:rPr>
        <w:t>purposes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5"/>
          <w:sz w:val="20"/>
        </w:rPr>
        <w:t> </w:t>
      </w:r>
      <w:r>
        <w:rPr>
          <w:sz w:val="20"/>
        </w:rPr>
        <w:t>document,</w:t>
      </w:r>
      <w:r>
        <w:rPr>
          <w:spacing w:val="-4"/>
          <w:sz w:val="20"/>
        </w:rPr>
        <w:t> </w:t>
      </w:r>
      <w:r>
        <w:rPr>
          <w:sz w:val="20"/>
        </w:rPr>
        <w:t>the</w:t>
      </w:r>
      <w:r>
        <w:rPr>
          <w:spacing w:val="-4"/>
          <w:sz w:val="20"/>
        </w:rPr>
        <w:t> </w:t>
      </w:r>
      <w:r>
        <w:rPr>
          <w:sz w:val="20"/>
        </w:rPr>
        <w:t>terms</w:t>
      </w:r>
      <w:r>
        <w:rPr>
          <w:spacing w:val="-4"/>
          <w:sz w:val="20"/>
        </w:rPr>
        <w:t> </w:t>
      </w:r>
      <w:r>
        <w:rPr>
          <w:sz w:val="20"/>
        </w:rPr>
        <w:t>and</w:t>
      </w:r>
      <w:r>
        <w:rPr>
          <w:spacing w:val="-3"/>
          <w:sz w:val="20"/>
        </w:rPr>
        <w:t> </w:t>
      </w:r>
      <w:r>
        <w:rPr>
          <w:sz w:val="20"/>
        </w:rPr>
        <w:t>definitions</w:t>
      </w:r>
      <w:r>
        <w:rPr>
          <w:spacing w:val="-5"/>
          <w:sz w:val="20"/>
        </w:rPr>
        <w:t> </w:t>
      </w:r>
      <w:r>
        <w:rPr>
          <w:sz w:val="20"/>
        </w:rPr>
        <w:t>given</w:t>
      </w:r>
      <w:r>
        <w:rPr>
          <w:spacing w:val="-3"/>
          <w:sz w:val="20"/>
        </w:rPr>
        <w:t> </w:t>
      </w:r>
      <w:r>
        <w:rPr>
          <w:sz w:val="20"/>
        </w:rPr>
        <w:t>in</w:t>
      </w:r>
      <w:r>
        <w:rPr>
          <w:spacing w:val="-6"/>
          <w:sz w:val="20"/>
        </w:rPr>
        <w:t> </w:t>
      </w:r>
      <w:r>
        <w:rPr>
          <w:sz w:val="20"/>
        </w:rPr>
        <w:t>TR</w:t>
      </w:r>
      <w:r>
        <w:rPr>
          <w:spacing w:val="-4"/>
          <w:sz w:val="20"/>
        </w:rPr>
        <w:t> </w:t>
      </w:r>
      <w:r>
        <w:rPr>
          <w:sz w:val="20"/>
        </w:rPr>
        <w:t>21.905</w:t>
      </w:r>
      <w:r>
        <w:rPr>
          <w:spacing w:val="5"/>
          <w:sz w:val="20"/>
        </w:rPr>
        <w:t> </w:t>
      </w:r>
      <w:hyperlink w:history="true" w:anchor="_bookmark0">
        <w:r>
          <w:rPr>
            <w:sz w:val="20"/>
          </w:rPr>
          <w:t>[1]</w:t>
        </w:r>
      </w:hyperlink>
      <w:r>
        <w:rPr>
          <w:spacing w:val="-5"/>
          <w:sz w:val="20"/>
        </w:rPr>
        <w:t> </w:t>
      </w:r>
      <w:r>
        <w:rPr>
          <w:sz w:val="20"/>
        </w:rPr>
        <w:t>and</w:t>
      </w:r>
      <w:r>
        <w:rPr>
          <w:spacing w:val="-2"/>
          <w:sz w:val="20"/>
        </w:rPr>
        <w:t> </w:t>
      </w:r>
      <w:r>
        <w:rPr>
          <w:sz w:val="20"/>
        </w:rPr>
        <w:t>the</w:t>
      </w:r>
      <w:r>
        <w:rPr>
          <w:spacing w:val="-6"/>
          <w:sz w:val="20"/>
        </w:rPr>
        <w:t> </w:t>
      </w:r>
      <w:r>
        <w:rPr>
          <w:sz w:val="20"/>
        </w:rPr>
        <w:t>following</w:t>
      </w:r>
      <w:r>
        <w:rPr>
          <w:spacing w:val="-3"/>
          <w:sz w:val="20"/>
        </w:rPr>
        <w:t> </w:t>
      </w:r>
      <w:r>
        <w:rPr>
          <w:spacing w:val="-2"/>
          <w:sz w:val="20"/>
        </w:rPr>
        <w:t>apply.</w:t>
      </w:r>
    </w:p>
    <w:p>
      <w:pPr>
        <w:pStyle w:val="ListParagraph"/>
        <w:numPr>
          <w:ilvl w:val="0"/>
          <w:numId w:val="6"/>
        </w:numPr>
        <w:tabs>
          <w:tab w:pos="952" w:val="left" w:leader="none"/>
        </w:tabs>
        <w:spacing w:line="240" w:lineRule="auto" w:before="17" w:after="0"/>
        <w:ind w:left="952" w:right="0" w:hanging="676"/>
        <w:jc w:val="left"/>
        <w:rPr>
          <w:sz w:val="20"/>
        </w:rPr>
      </w:pPr>
      <w:r>
        <w:rPr>
          <w:sz w:val="20"/>
        </w:rPr>
        <w:t>A</w:t>
      </w:r>
      <w:r>
        <w:rPr>
          <w:spacing w:val="17"/>
          <w:sz w:val="20"/>
        </w:rPr>
        <w:t> </w:t>
      </w:r>
      <w:r>
        <w:rPr>
          <w:sz w:val="20"/>
        </w:rPr>
        <w:t>term</w:t>
      </w:r>
      <w:r>
        <w:rPr>
          <w:spacing w:val="19"/>
          <w:sz w:val="20"/>
        </w:rPr>
        <w:t> </w:t>
      </w:r>
      <w:r>
        <w:rPr>
          <w:sz w:val="20"/>
        </w:rPr>
        <w:t>defined</w:t>
      </w:r>
      <w:r>
        <w:rPr>
          <w:spacing w:val="19"/>
          <w:sz w:val="20"/>
        </w:rPr>
        <w:t> </w:t>
      </w:r>
      <w:r>
        <w:rPr>
          <w:sz w:val="20"/>
        </w:rPr>
        <w:t>in</w:t>
      </w:r>
      <w:r>
        <w:rPr>
          <w:spacing w:val="17"/>
          <w:sz w:val="20"/>
        </w:rPr>
        <w:t> </w:t>
      </w:r>
      <w:r>
        <w:rPr>
          <w:sz w:val="20"/>
        </w:rPr>
        <w:t>the</w:t>
      </w:r>
      <w:r>
        <w:rPr>
          <w:spacing w:val="19"/>
          <w:sz w:val="20"/>
        </w:rPr>
        <w:t> </w:t>
      </w:r>
      <w:r>
        <w:rPr>
          <w:sz w:val="20"/>
        </w:rPr>
        <w:t>present</w:t>
      </w:r>
      <w:r>
        <w:rPr>
          <w:spacing w:val="15"/>
          <w:sz w:val="20"/>
        </w:rPr>
        <w:t> </w:t>
      </w:r>
      <w:r>
        <w:rPr>
          <w:sz w:val="20"/>
        </w:rPr>
        <w:t>document</w:t>
      </w:r>
      <w:r>
        <w:rPr>
          <w:spacing w:val="18"/>
          <w:sz w:val="20"/>
        </w:rPr>
        <w:t> </w:t>
      </w:r>
      <w:r>
        <w:rPr>
          <w:sz w:val="20"/>
        </w:rPr>
        <w:t>takes</w:t>
      </w:r>
      <w:r>
        <w:rPr>
          <w:spacing w:val="18"/>
          <w:sz w:val="20"/>
        </w:rPr>
        <w:t> </w:t>
      </w:r>
      <w:r>
        <w:rPr>
          <w:sz w:val="20"/>
        </w:rPr>
        <w:t>precedence</w:t>
      </w:r>
      <w:r>
        <w:rPr>
          <w:spacing w:val="15"/>
          <w:sz w:val="20"/>
        </w:rPr>
        <w:t> </w:t>
      </w:r>
      <w:r>
        <w:rPr>
          <w:sz w:val="20"/>
        </w:rPr>
        <w:t>over</w:t>
      </w:r>
      <w:r>
        <w:rPr>
          <w:spacing w:val="19"/>
          <w:sz w:val="20"/>
        </w:rPr>
        <w:t> </w:t>
      </w:r>
      <w:r>
        <w:rPr>
          <w:sz w:val="20"/>
        </w:rPr>
        <w:t>the</w:t>
      </w:r>
      <w:r>
        <w:rPr>
          <w:spacing w:val="16"/>
          <w:sz w:val="20"/>
        </w:rPr>
        <w:t> </w:t>
      </w:r>
      <w:r>
        <w:rPr>
          <w:sz w:val="20"/>
        </w:rPr>
        <w:t>definition</w:t>
      </w:r>
      <w:r>
        <w:rPr>
          <w:spacing w:val="18"/>
          <w:sz w:val="20"/>
        </w:rPr>
        <w:t> </w:t>
      </w:r>
      <w:r>
        <w:rPr>
          <w:sz w:val="20"/>
        </w:rPr>
        <w:t>of</w:t>
      </w:r>
      <w:r>
        <w:rPr>
          <w:spacing w:val="19"/>
          <w:sz w:val="20"/>
        </w:rPr>
        <w:t> </w:t>
      </w:r>
      <w:r>
        <w:rPr>
          <w:sz w:val="20"/>
        </w:rPr>
        <w:t>the</w:t>
      </w:r>
      <w:r>
        <w:rPr>
          <w:spacing w:val="19"/>
          <w:sz w:val="20"/>
        </w:rPr>
        <w:t> </w:t>
      </w:r>
      <w:r>
        <w:rPr>
          <w:sz w:val="20"/>
        </w:rPr>
        <w:t>same</w:t>
      </w:r>
      <w:r>
        <w:rPr>
          <w:spacing w:val="18"/>
          <w:sz w:val="20"/>
        </w:rPr>
        <w:t> </w:t>
      </w:r>
      <w:r>
        <w:rPr>
          <w:sz w:val="20"/>
        </w:rPr>
        <w:t>term,</w:t>
      </w:r>
      <w:r>
        <w:rPr>
          <w:spacing w:val="19"/>
          <w:sz w:val="20"/>
        </w:rPr>
        <w:t> </w:t>
      </w:r>
      <w:r>
        <w:rPr>
          <w:sz w:val="20"/>
        </w:rPr>
        <w:t>if</w:t>
      </w:r>
      <w:r>
        <w:rPr>
          <w:spacing w:val="18"/>
          <w:sz w:val="20"/>
        </w:rPr>
        <w:t> </w:t>
      </w:r>
      <w:r>
        <w:rPr>
          <w:sz w:val="20"/>
        </w:rPr>
        <w:t>any,</w:t>
      </w:r>
      <w:r>
        <w:rPr>
          <w:spacing w:val="19"/>
          <w:sz w:val="20"/>
        </w:rPr>
        <w:t> </w:t>
      </w:r>
      <w:r>
        <w:rPr>
          <w:sz w:val="20"/>
        </w:rPr>
        <w:t>in</w:t>
      </w:r>
      <w:r>
        <w:rPr>
          <w:spacing w:val="19"/>
          <w:sz w:val="20"/>
        </w:rPr>
        <w:t> </w:t>
      </w:r>
      <w:r>
        <w:rPr>
          <w:sz w:val="20"/>
        </w:rPr>
        <w:t>TR</w:t>
      </w:r>
      <w:r>
        <w:rPr>
          <w:spacing w:val="8"/>
          <w:sz w:val="20"/>
        </w:rPr>
        <w:t> </w:t>
      </w:r>
      <w:r>
        <w:rPr>
          <w:spacing w:val="-2"/>
          <w:sz w:val="20"/>
        </w:rPr>
        <w:t>21.905</w:t>
      </w:r>
    </w:p>
    <w:p>
      <w:pPr>
        <w:pStyle w:val="ListParagraph"/>
        <w:numPr>
          <w:ilvl w:val="0"/>
          <w:numId w:val="6"/>
        </w:numPr>
        <w:tabs>
          <w:tab w:pos="952" w:val="left" w:leader="none"/>
          <w:tab w:pos="1639" w:val="left" w:leader="none"/>
        </w:tabs>
        <w:spacing w:line="240" w:lineRule="auto" w:before="20" w:after="0"/>
        <w:ind w:left="952" w:right="0" w:hanging="676"/>
        <w:jc w:val="left"/>
        <w:rPr>
          <w:sz w:val="20"/>
        </w:rPr>
      </w:pPr>
      <w:hyperlink w:history="true" w:anchor="_bookmark0">
        <w:r>
          <w:rPr>
            <w:spacing w:val="-5"/>
            <w:sz w:val="20"/>
          </w:rPr>
          <w:t>[1]</w:t>
        </w:r>
      </w:hyperlink>
      <w:r>
        <w:rPr>
          <w:sz w:val="20"/>
        </w:rPr>
        <w:tab/>
      </w:r>
      <w:r>
        <w:rPr>
          <w:spacing w:val="-10"/>
          <w:sz w:val="20"/>
        </w:rPr>
        <w:t>.</w:t>
      </w:r>
    </w:p>
    <w:p>
      <w:pPr>
        <w:pStyle w:val="ListParagraph"/>
        <w:numPr>
          <w:ilvl w:val="0"/>
          <w:numId w:val="6"/>
        </w:numPr>
        <w:tabs>
          <w:tab w:pos="952" w:val="left" w:leader="none"/>
        </w:tabs>
        <w:spacing w:line="240" w:lineRule="auto" w:before="197" w:after="0"/>
        <w:ind w:left="952" w:right="0" w:hanging="676"/>
        <w:jc w:val="left"/>
        <w:rPr>
          <w:sz w:val="20"/>
        </w:rPr>
      </w:pPr>
      <w:r>
        <w:rPr>
          <w:b/>
          <w:sz w:val="20"/>
        </w:rPr>
        <w:t>Non-RT</w:t>
      </w:r>
      <w:r>
        <w:rPr>
          <w:b/>
          <w:spacing w:val="1"/>
          <w:sz w:val="20"/>
        </w:rPr>
        <w:t> </w:t>
      </w:r>
      <w:r>
        <w:rPr>
          <w:b/>
          <w:sz w:val="20"/>
        </w:rPr>
        <w:t>RIC</w:t>
      </w:r>
      <w:r>
        <w:rPr>
          <w:b/>
          <w:spacing w:val="1"/>
          <w:sz w:val="20"/>
        </w:rPr>
        <w:t> </w:t>
      </w:r>
      <w:r>
        <w:rPr>
          <w:sz w:val="20"/>
        </w:rPr>
        <w:t>(O-RAN</w:t>
      </w:r>
      <w:r>
        <w:rPr>
          <w:spacing w:val="2"/>
          <w:sz w:val="20"/>
        </w:rPr>
        <w:t> </w:t>
      </w:r>
      <w:r>
        <w:rPr>
          <w:sz w:val="20"/>
        </w:rPr>
        <w:t>non-real-time</w:t>
      </w:r>
      <w:r>
        <w:rPr>
          <w:spacing w:val="2"/>
          <w:sz w:val="20"/>
        </w:rPr>
        <w:t> </w:t>
      </w:r>
      <w:r>
        <w:rPr>
          <w:sz w:val="20"/>
        </w:rPr>
        <w:t>RAN</w:t>
      </w:r>
      <w:r>
        <w:rPr>
          <w:spacing w:val="2"/>
          <w:sz w:val="20"/>
        </w:rPr>
        <w:t> </w:t>
      </w:r>
      <w:r>
        <w:rPr>
          <w:sz w:val="20"/>
        </w:rPr>
        <w:t>Intelligent</w:t>
      </w:r>
      <w:r>
        <w:rPr>
          <w:spacing w:val="2"/>
          <w:sz w:val="20"/>
        </w:rPr>
        <w:t> </w:t>
      </w:r>
      <w:r>
        <w:rPr>
          <w:sz w:val="20"/>
        </w:rPr>
        <w:t>Controller):</w:t>
      </w:r>
      <w:r>
        <w:rPr>
          <w:spacing w:val="3"/>
          <w:sz w:val="20"/>
        </w:rPr>
        <w:t> </w:t>
      </w:r>
      <w:r>
        <w:rPr>
          <w:sz w:val="20"/>
        </w:rPr>
        <w:t>a</w:t>
      </w:r>
      <w:r>
        <w:rPr>
          <w:spacing w:val="2"/>
          <w:sz w:val="20"/>
        </w:rPr>
        <w:t> </w:t>
      </w:r>
      <w:r>
        <w:rPr>
          <w:sz w:val="20"/>
        </w:rPr>
        <w:t>logical</w:t>
      </w:r>
      <w:r>
        <w:rPr>
          <w:spacing w:val="2"/>
          <w:sz w:val="20"/>
        </w:rPr>
        <w:t> </w:t>
      </w:r>
      <w:r>
        <w:rPr>
          <w:sz w:val="20"/>
        </w:rPr>
        <w:t>function</w:t>
      </w:r>
      <w:r>
        <w:rPr>
          <w:spacing w:val="1"/>
          <w:sz w:val="20"/>
        </w:rPr>
        <w:t> </w:t>
      </w:r>
      <w:r>
        <w:rPr>
          <w:sz w:val="20"/>
        </w:rPr>
        <w:t>that enables</w:t>
      </w:r>
      <w:r>
        <w:rPr>
          <w:spacing w:val="1"/>
          <w:sz w:val="20"/>
        </w:rPr>
        <w:t> </w:t>
      </w:r>
      <w:r>
        <w:rPr>
          <w:sz w:val="20"/>
        </w:rPr>
        <w:t>non-real-time</w:t>
      </w:r>
      <w:r>
        <w:rPr>
          <w:spacing w:val="2"/>
          <w:sz w:val="20"/>
        </w:rPr>
        <w:t> </w:t>
      </w:r>
      <w:r>
        <w:rPr>
          <w:spacing w:val="-2"/>
          <w:sz w:val="20"/>
        </w:rPr>
        <w:t>control</w:t>
      </w:r>
    </w:p>
    <w:p>
      <w:pPr>
        <w:pStyle w:val="ListParagraph"/>
        <w:numPr>
          <w:ilvl w:val="0"/>
          <w:numId w:val="6"/>
        </w:numPr>
        <w:tabs>
          <w:tab w:pos="952" w:val="left" w:leader="none"/>
        </w:tabs>
        <w:spacing w:line="240" w:lineRule="auto" w:before="17" w:after="0"/>
        <w:ind w:left="952" w:right="0" w:hanging="676"/>
        <w:jc w:val="left"/>
        <w:rPr>
          <w:sz w:val="20"/>
        </w:rPr>
      </w:pPr>
      <w:r>
        <w:rPr>
          <w:sz w:val="20"/>
        </w:rPr>
        <w:t>and</w:t>
      </w:r>
      <w:r>
        <w:rPr>
          <w:spacing w:val="7"/>
          <w:sz w:val="20"/>
        </w:rPr>
        <w:t> </w:t>
      </w:r>
      <w:r>
        <w:rPr>
          <w:sz w:val="20"/>
        </w:rPr>
        <w:t>optimization</w:t>
      </w:r>
      <w:r>
        <w:rPr>
          <w:spacing w:val="4"/>
          <w:sz w:val="20"/>
        </w:rPr>
        <w:t> </w:t>
      </w:r>
      <w:r>
        <w:rPr>
          <w:sz w:val="20"/>
        </w:rPr>
        <w:t>of</w:t>
      </w:r>
      <w:r>
        <w:rPr>
          <w:spacing w:val="7"/>
          <w:sz w:val="20"/>
        </w:rPr>
        <w:t> </w:t>
      </w:r>
      <w:r>
        <w:rPr>
          <w:sz w:val="20"/>
        </w:rPr>
        <w:t>RAN</w:t>
      </w:r>
      <w:r>
        <w:rPr>
          <w:spacing w:val="6"/>
          <w:sz w:val="20"/>
        </w:rPr>
        <w:t> </w:t>
      </w:r>
      <w:r>
        <w:rPr>
          <w:sz w:val="20"/>
        </w:rPr>
        <w:t>elements</w:t>
      </w:r>
      <w:r>
        <w:rPr>
          <w:spacing w:val="6"/>
          <w:sz w:val="20"/>
        </w:rPr>
        <w:t> </w:t>
      </w:r>
      <w:r>
        <w:rPr>
          <w:sz w:val="20"/>
        </w:rPr>
        <w:t>and</w:t>
      </w:r>
      <w:r>
        <w:rPr>
          <w:spacing w:val="4"/>
          <w:sz w:val="20"/>
        </w:rPr>
        <w:t> </w:t>
      </w:r>
      <w:r>
        <w:rPr>
          <w:sz w:val="20"/>
        </w:rPr>
        <w:t>resources,</w:t>
      </w:r>
      <w:r>
        <w:rPr>
          <w:spacing w:val="7"/>
          <w:sz w:val="20"/>
        </w:rPr>
        <w:t> </w:t>
      </w:r>
      <w:r>
        <w:rPr>
          <w:sz w:val="20"/>
        </w:rPr>
        <w:t>AI/ML</w:t>
      </w:r>
      <w:r>
        <w:rPr>
          <w:spacing w:val="3"/>
          <w:sz w:val="20"/>
        </w:rPr>
        <w:t> </w:t>
      </w:r>
      <w:r>
        <w:rPr>
          <w:sz w:val="20"/>
        </w:rPr>
        <w:t>workflow</w:t>
      </w:r>
      <w:r>
        <w:rPr>
          <w:spacing w:val="6"/>
          <w:sz w:val="20"/>
        </w:rPr>
        <w:t> </w:t>
      </w:r>
      <w:r>
        <w:rPr>
          <w:sz w:val="20"/>
        </w:rPr>
        <w:t>including</w:t>
      </w:r>
      <w:r>
        <w:rPr>
          <w:spacing w:val="8"/>
          <w:sz w:val="20"/>
        </w:rPr>
        <w:t> </w:t>
      </w:r>
      <w:r>
        <w:rPr>
          <w:sz w:val="20"/>
        </w:rPr>
        <w:t>model</w:t>
      </w:r>
      <w:r>
        <w:rPr>
          <w:spacing w:val="6"/>
          <w:sz w:val="20"/>
        </w:rPr>
        <w:t> </w:t>
      </w:r>
      <w:r>
        <w:rPr>
          <w:sz w:val="20"/>
        </w:rPr>
        <w:t>training</w:t>
      </w:r>
      <w:r>
        <w:rPr>
          <w:spacing w:val="7"/>
          <w:sz w:val="20"/>
        </w:rPr>
        <w:t> </w:t>
      </w:r>
      <w:r>
        <w:rPr>
          <w:sz w:val="20"/>
        </w:rPr>
        <w:t>and</w:t>
      </w:r>
      <w:r>
        <w:rPr>
          <w:spacing w:val="5"/>
          <w:sz w:val="20"/>
        </w:rPr>
        <w:t> </w:t>
      </w:r>
      <w:r>
        <w:rPr>
          <w:sz w:val="20"/>
        </w:rPr>
        <w:t>updates,</w:t>
      </w:r>
      <w:r>
        <w:rPr>
          <w:spacing w:val="6"/>
          <w:sz w:val="20"/>
        </w:rPr>
        <w:t> </w:t>
      </w:r>
      <w:r>
        <w:rPr>
          <w:sz w:val="20"/>
        </w:rPr>
        <w:t>and</w:t>
      </w:r>
      <w:r>
        <w:rPr>
          <w:spacing w:val="5"/>
          <w:sz w:val="20"/>
        </w:rPr>
        <w:t> </w:t>
      </w:r>
      <w:r>
        <w:rPr>
          <w:spacing w:val="-2"/>
          <w:sz w:val="20"/>
        </w:rPr>
        <w:t>policy-</w:t>
      </w:r>
    </w:p>
    <w:p>
      <w:pPr>
        <w:pStyle w:val="ListParagraph"/>
        <w:numPr>
          <w:ilvl w:val="0"/>
          <w:numId w:val="6"/>
        </w:numPr>
        <w:tabs>
          <w:tab w:pos="952" w:val="left" w:leader="none"/>
        </w:tabs>
        <w:spacing w:line="240" w:lineRule="auto" w:before="20" w:after="0"/>
        <w:ind w:left="952" w:right="0" w:hanging="676"/>
        <w:jc w:val="left"/>
        <w:rPr>
          <w:sz w:val="20"/>
        </w:rPr>
      </w:pPr>
      <w:r>
        <w:rPr>
          <w:sz w:val="20"/>
        </w:rPr>
        <w:t>based</w:t>
      </w:r>
      <w:r>
        <w:rPr>
          <w:spacing w:val="-5"/>
          <w:sz w:val="20"/>
        </w:rPr>
        <w:t> </w:t>
      </w:r>
      <w:r>
        <w:rPr>
          <w:sz w:val="20"/>
        </w:rPr>
        <w:t>guidance</w:t>
      </w:r>
      <w:r>
        <w:rPr>
          <w:spacing w:val="-5"/>
          <w:sz w:val="20"/>
        </w:rPr>
        <w:t> </w:t>
      </w:r>
      <w:r>
        <w:rPr>
          <w:sz w:val="20"/>
        </w:rPr>
        <w:t>of</w:t>
      </w:r>
      <w:r>
        <w:rPr>
          <w:spacing w:val="-7"/>
          <w:sz w:val="20"/>
        </w:rPr>
        <w:t> </w:t>
      </w:r>
      <w:r>
        <w:rPr>
          <w:sz w:val="20"/>
        </w:rPr>
        <w:t>applications/features</w:t>
      </w:r>
      <w:r>
        <w:rPr>
          <w:spacing w:val="-6"/>
          <w:sz w:val="20"/>
        </w:rPr>
        <w:t> </w:t>
      </w:r>
      <w:r>
        <w:rPr>
          <w:sz w:val="20"/>
        </w:rPr>
        <w:t>in</w:t>
      </w:r>
      <w:r>
        <w:rPr>
          <w:spacing w:val="-4"/>
          <w:sz w:val="20"/>
        </w:rPr>
        <w:t> </w:t>
      </w:r>
      <w:r>
        <w:rPr>
          <w:sz w:val="20"/>
        </w:rPr>
        <w:t>Near-RT</w:t>
      </w:r>
      <w:r>
        <w:rPr>
          <w:spacing w:val="-5"/>
          <w:sz w:val="20"/>
        </w:rPr>
        <w:t> </w:t>
      </w:r>
      <w:r>
        <w:rPr>
          <w:spacing w:val="-4"/>
          <w:sz w:val="20"/>
        </w:rPr>
        <w:t>RIC.</w:t>
      </w:r>
    </w:p>
    <w:p>
      <w:pPr>
        <w:pStyle w:val="ListParagraph"/>
        <w:numPr>
          <w:ilvl w:val="0"/>
          <w:numId w:val="6"/>
        </w:numPr>
        <w:tabs>
          <w:tab w:pos="952" w:val="left" w:leader="none"/>
        </w:tabs>
        <w:spacing w:line="240" w:lineRule="auto" w:before="137" w:after="0"/>
        <w:ind w:left="952" w:right="0" w:hanging="676"/>
        <w:jc w:val="left"/>
        <w:rPr>
          <w:sz w:val="20"/>
        </w:rPr>
      </w:pPr>
      <w:r>
        <w:rPr>
          <w:b/>
          <w:sz w:val="20"/>
        </w:rPr>
        <w:t>Near-RT</w:t>
      </w:r>
      <w:r>
        <w:rPr>
          <w:b/>
          <w:spacing w:val="-11"/>
          <w:sz w:val="20"/>
        </w:rPr>
        <w:t> </w:t>
      </w:r>
      <w:r>
        <w:rPr>
          <w:b/>
          <w:sz w:val="20"/>
        </w:rPr>
        <w:t>RIC</w:t>
      </w:r>
      <w:r>
        <w:rPr>
          <w:b/>
          <w:spacing w:val="-10"/>
          <w:sz w:val="20"/>
        </w:rPr>
        <w:t> </w:t>
      </w:r>
      <w:r>
        <w:rPr>
          <w:b/>
          <w:sz w:val="20"/>
        </w:rPr>
        <w:t>(</w:t>
      </w:r>
      <w:r>
        <w:rPr>
          <w:sz w:val="20"/>
        </w:rPr>
        <w:t>O-RAN</w:t>
      </w:r>
      <w:r>
        <w:rPr>
          <w:spacing w:val="-10"/>
          <w:sz w:val="20"/>
        </w:rPr>
        <w:t> </w:t>
      </w:r>
      <w:r>
        <w:rPr>
          <w:sz w:val="20"/>
        </w:rPr>
        <w:t>near-real-time</w:t>
      </w:r>
      <w:r>
        <w:rPr>
          <w:spacing w:val="-9"/>
          <w:sz w:val="20"/>
        </w:rPr>
        <w:t> </w:t>
      </w:r>
      <w:r>
        <w:rPr>
          <w:sz w:val="20"/>
        </w:rPr>
        <w:t>RAN</w:t>
      </w:r>
      <w:r>
        <w:rPr>
          <w:spacing w:val="-9"/>
          <w:sz w:val="20"/>
        </w:rPr>
        <w:t> </w:t>
      </w:r>
      <w:r>
        <w:rPr>
          <w:sz w:val="20"/>
        </w:rPr>
        <w:t>Intelligent</w:t>
      </w:r>
      <w:r>
        <w:rPr>
          <w:spacing w:val="-10"/>
          <w:sz w:val="20"/>
        </w:rPr>
        <w:t> </w:t>
      </w:r>
      <w:r>
        <w:rPr>
          <w:sz w:val="20"/>
        </w:rPr>
        <w:t>Controller):</w:t>
      </w:r>
      <w:r>
        <w:rPr>
          <w:spacing w:val="-11"/>
          <w:sz w:val="20"/>
        </w:rPr>
        <w:t> </w:t>
      </w:r>
      <w:r>
        <w:rPr>
          <w:sz w:val="20"/>
        </w:rPr>
        <w:t>a</w:t>
      </w:r>
      <w:r>
        <w:rPr>
          <w:spacing w:val="-9"/>
          <w:sz w:val="20"/>
        </w:rPr>
        <w:t> </w:t>
      </w:r>
      <w:r>
        <w:rPr>
          <w:sz w:val="20"/>
        </w:rPr>
        <w:t>logical</w:t>
      </w:r>
      <w:r>
        <w:rPr>
          <w:spacing w:val="-9"/>
          <w:sz w:val="20"/>
        </w:rPr>
        <w:t> </w:t>
      </w:r>
      <w:r>
        <w:rPr>
          <w:sz w:val="20"/>
        </w:rPr>
        <w:t>function</w:t>
      </w:r>
      <w:r>
        <w:rPr>
          <w:spacing w:val="-11"/>
          <w:sz w:val="20"/>
        </w:rPr>
        <w:t> </w:t>
      </w:r>
      <w:r>
        <w:rPr>
          <w:sz w:val="20"/>
        </w:rPr>
        <w:t>that</w:t>
      </w:r>
      <w:r>
        <w:rPr>
          <w:spacing w:val="-12"/>
          <w:sz w:val="20"/>
        </w:rPr>
        <w:t> </w:t>
      </w:r>
      <w:r>
        <w:rPr>
          <w:sz w:val="20"/>
        </w:rPr>
        <w:t>enables</w:t>
      </w:r>
      <w:r>
        <w:rPr>
          <w:spacing w:val="-10"/>
          <w:sz w:val="20"/>
        </w:rPr>
        <w:t> </w:t>
      </w:r>
      <w:r>
        <w:rPr>
          <w:sz w:val="20"/>
        </w:rPr>
        <w:t>near-real-time</w:t>
      </w:r>
      <w:r>
        <w:rPr>
          <w:spacing w:val="-9"/>
          <w:sz w:val="20"/>
        </w:rPr>
        <w:t> </w:t>
      </w:r>
      <w:r>
        <w:rPr>
          <w:spacing w:val="-2"/>
          <w:sz w:val="20"/>
        </w:rPr>
        <w:t>control</w:t>
      </w:r>
    </w:p>
    <w:p>
      <w:pPr>
        <w:pStyle w:val="ListParagraph"/>
        <w:numPr>
          <w:ilvl w:val="0"/>
          <w:numId w:val="6"/>
        </w:numPr>
        <w:tabs>
          <w:tab w:pos="952" w:val="left" w:leader="none"/>
        </w:tabs>
        <w:spacing w:line="240" w:lineRule="auto" w:before="19" w:after="0"/>
        <w:ind w:left="952" w:right="0" w:hanging="777"/>
        <w:jc w:val="left"/>
        <w:rPr>
          <w:sz w:val="20"/>
        </w:rPr>
      </w:pPr>
      <w:r>
        <w:rPr>
          <w:sz w:val="20"/>
        </w:rPr>
        <w:t>and optimization</w:t>
      </w:r>
      <w:r>
        <w:rPr>
          <w:spacing w:val="1"/>
          <w:sz w:val="20"/>
        </w:rPr>
        <w:t> </w:t>
      </w:r>
      <w:r>
        <w:rPr>
          <w:sz w:val="20"/>
        </w:rPr>
        <w:t>of RAN</w:t>
      </w:r>
      <w:r>
        <w:rPr>
          <w:spacing w:val="1"/>
          <w:sz w:val="20"/>
        </w:rPr>
        <w:t> </w:t>
      </w:r>
      <w:r>
        <w:rPr>
          <w:sz w:val="20"/>
        </w:rPr>
        <w:t>elements and resources via</w:t>
      </w:r>
      <w:r>
        <w:rPr>
          <w:spacing w:val="1"/>
          <w:sz w:val="20"/>
        </w:rPr>
        <w:t> </w:t>
      </w:r>
      <w:r>
        <w:rPr>
          <w:sz w:val="20"/>
        </w:rPr>
        <w:t>fine-grained</w:t>
      </w:r>
      <w:r>
        <w:rPr>
          <w:spacing w:val="-1"/>
          <w:sz w:val="20"/>
        </w:rPr>
        <w:t> </w:t>
      </w:r>
      <w:r>
        <w:rPr>
          <w:sz w:val="20"/>
        </w:rPr>
        <w:t>(e.g.</w:t>
      </w:r>
      <w:r>
        <w:rPr>
          <w:spacing w:val="-2"/>
          <w:sz w:val="20"/>
        </w:rPr>
        <w:t> </w:t>
      </w:r>
      <w:r>
        <w:rPr>
          <w:sz w:val="20"/>
        </w:rPr>
        <w:t>UE</w:t>
      </w:r>
      <w:r>
        <w:rPr>
          <w:spacing w:val="1"/>
          <w:sz w:val="20"/>
        </w:rPr>
        <w:t> </w:t>
      </w:r>
      <w:r>
        <w:rPr>
          <w:sz w:val="20"/>
        </w:rPr>
        <w:t>basis,</w:t>
      </w:r>
      <w:r>
        <w:rPr>
          <w:spacing w:val="1"/>
          <w:sz w:val="20"/>
        </w:rPr>
        <w:t> </w:t>
      </w:r>
      <w:r>
        <w:rPr>
          <w:sz w:val="20"/>
        </w:rPr>
        <w:t>Cell</w:t>
      </w:r>
      <w:r>
        <w:rPr>
          <w:spacing w:val="-1"/>
          <w:sz w:val="20"/>
        </w:rPr>
        <w:t> </w:t>
      </w:r>
      <w:r>
        <w:rPr>
          <w:sz w:val="20"/>
        </w:rPr>
        <w:t>basis)</w:t>
      </w:r>
      <w:r>
        <w:rPr>
          <w:spacing w:val="1"/>
          <w:sz w:val="20"/>
        </w:rPr>
        <w:t> </w:t>
      </w:r>
      <w:r>
        <w:rPr>
          <w:sz w:val="20"/>
        </w:rPr>
        <w:t>data</w:t>
      </w:r>
      <w:r>
        <w:rPr>
          <w:spacing w:val="1"/>
          <w:sz w:val="20"/>
        </w:rPr>
        <w:t> </w:t>
      </w:r>
      <w:r>
        <w:rPr>
          <w:sz w:val="20"/>
        </w:rPr>
        <w:t>collection and</w:t>
      </w:r>
      <w:r>
        <w:rPr>
          <w:spacing w:val="-1"/>
          <w:sz w:val="20"/>
        </w:rPr>
        <w:t> </w:t>
      </w:r>
      <w:r>
        <w:rPr>
          <w:spacing w:val="-2"/>
          <w:sz w:val="20"/>
        </w:rPr>
        <w:t>actions</w:t>
      </w:r>
    </w:p>
    <w:p>
      <w:pPr>
        <w:pStyle w:val="ListParagraph"/>
        <w:numPr>
          <w:ilvl w:val="0"/>
          <w:numId w:val="6"/>
        </w:numPr>
        <w:tabs>
          <w:tab w:pos="952" w:val="left" w:leader="none"/>
        </w:tabs>
        <w:spacing w:line="240" w:lineRule="auto" w:before="18" w:after="0"/>
        <w:ind w:left="952" w:right="0" w:hanging="777"/>
        <w:jc w:val="left"/>
        <w:rPr>
          <w:sz w:val="20"/>
        </w:rPr>
      </w:pPr>
      <w:r>
        <w:rPr>
          <w:sz w:val="20"/>
        </w:rPr>
        <w:t>over</w:t>
      </w:r>
      <w:r>
        <w:rPr>
          <w:spacing w:val="-2"/>
          <w:sz w:val="20"/>
        </w:rPr>
        <w:t> </w:t>
      </w:r>
      <w:r>
        <w:rPr>
          <w:sz w:val="20"/>
        </w:rPr>
        <w:t>E2</w:t>
      </w:r>
      <w:r>
        <w:rPr>
          <w:spacing w:val="-2"/>
          <w:sz w:val="20"/>
        </w:rPr>
        <w:t> interface.</w:t>
      </w:r>
    </w:p>
    <w:p>
      <w:pPr>
        <w:pStyle w:val="ListParagraph"/>
        <w:numPr>
          <w:ilvl w:val="0"/>
          <w:numId w:val="6"/>
        </w:numPr>
        <w:tabs>
          <w:tab w:pos="952" w:val="left" w:leader="none"/>
        </w:tabs>
        <w:spacing w:line="240" w:lineRule="auto" w:before="137" w:after="0"/>
        <w:ind w:left="952" w:right="0" w:hanging="777"/>
        <w:jc w:val="left"/>
        <w:rPr>
          <w:sz w:val="20"/>
        </w:rPr>
      </w:pPr>
      <w:r>
        <w:rPr>
          <w:b/>
          <w:sz w:val="20"/>
        </w:rPr>
        <w:t>O-CU</w:t>
      </w:r>
      <w:r>
        <w:rPr>
          <w:sz w:val="20"/>
        </w:rPr>
        <w:t>:</w:t>
      </w:r>
      <w:r>
        <w:rPr>
          <w:spacing w:val="-6"/>
          <w:sz w:val="20"/>
        </w:rPr>
        <w:t> </w:t>
      </w:r>
      <w:r>
        <w:rPr>
          <w:sz w:val="20"/>
        </w:rPr>
        <w:t>O-RAN</w:t>
      </w:r>
      <w:r>
        <w:rPr>
          <w:spacing w:val="-5"/>
          <w:sz w:val="20"/>
        </w:rPr>
        <w:t> </w:t>
      </w:r>
      <w:r>
        <w:rPr>
          <w:sz w:val="20"/>
        </w:rPr>
        <w:t>Central</w:t>
      </w:r>
      <w:r>
        <w:rPr>
          <w:spacing w:val="-5"/>
          <w:sz w:val="20"/>
        </w:rPr>
        <w:t> </w:t>
      </w:r>
      <w:r>
        <w:rPr>
          <w:sz w:val="20"/>
        </w:rPr>
        <w:t>Unit:</w:t>
      </w:r>
      <w:r>
        <w:rPr>
          <w:spacing w:val="-3"/>
          <w:sz w:val="20"/>
        </w:rPr>
        <w:t> </w:t>
      </w:r>
      <w:r>
        <w:rPr>
          <w:sz w:val="20"/>
        </w:rPr>
        <w:t>a</w:t>
      </w:r>
      <w:r>
        <w:rPr>
          <w:spacing w:val="-4"/>
          <w:sz w:val="20"/>
        </w:rPr>
        <w:t> </w:t>
      </w:r>
      <w:r>
        <w:rPr>
          <w:sz w:val="20"/>
        </w:rPr>
        <w:t>logical</w:t>
      </w:r>
      <w:r>
        <w:rPr>
          <w:spacing w:val="-5"/>
          <w:sz w:val="20"/>
        </w:rPr>
        <w:t> </w:t>
      </w:r>
      <w:r>
        <w:rPr>
          <w:sz w:val="20"/>
        </w:rPr>
        <w:t>node</w:t>
      </w:r>
      <w:r>
        <w:rPr>
          <w:spacing w:val="-4"/>
          <w:sz w:val="20"/>
        </w:rPr>
        <w:t> </w:t>
      </w:r>
      <w:r>
        <w:rPr>
          <w:sz w:val="20"/>
        </w:rPr>
        <w:t>hosting</w:t>
      </w:r>
      <w:r>
        <w:rPr>
          <w:spacing w:val="-4"/>
          <w:sz w:val="20"/>
        </w:rPr>
        <w:t> </w:t>
      </w:r>
      <w:r>
        <w:rPr>
          <w:sz w:val="20"/>
        </w:rPr>
        <w:t>RRC,</w:t>
      </w:r>
      <w:r>
        <w:rPr>
          <w:spacing w:val="-5"/>
          <w:sz w:val="20"/>
        </w:rPr>
        <w:t> </w:t>
      </w:r>
      <w:r>
        <w:rPr>
          <w:sz w:val="20"/>
        </w:rPr>
        <w:t>SDAP</w:t>
      </w:r>
      <w:r>
        <w:rPr>
          <w:spacing w:val="-5"/>
          <w:sz w:val="20"/>
        </w:rPr>
        <w:t> </w:t>
      </w:r>
      <w:r>
        <w:rPr>
          <w:sz w:val="20"/>
        </w:rPr>
        <w:t>and</w:t>
      </w:r>
      <w:r>
        <w:rPr>
          <w:spacing w:val="-4"/>
          <w:sz w:val="20"/>
        </w:rPr>
        <w:t> </w:t>
      </w:r>
      <w:r>
        <w:rPr>
          <w:sz w:val="20"/>
        </w:rPr>
        <w:t>PDCP</w:t>
      </w:r>
      <w:r>
        <w:rPr>
          <w:spacing w:val="-5"/>
          <w:sz w:val="20"/>
        </w:rPr>
        <w:t> </w:t>
      </w:r>
      <w:r>
        <w:rPr>
          <w:spacing w:val="-2"/>
          <w:sz w:val="20"/>
        </w:rPr>
        <w:t>protocols.</w:t>
      </w:r>
    </w:p>
    <w:p>
      <w:pPr>
        <w:pStyle w:val="ListParagraph"/>
        <w:numPr>
          <w:ilvl w:val="0"/>
          <w:numId w:val="6"/>
        </w:numPr>
        <w:tabs>
          <w:tab w:pos="952" w:val="left" w:leader="none"/>
        </w:tabs>
        <w:spacing w:line="240" w:lineRule="auto" w:before="140" w:after="0"/>
        <w:ind w:left="952" w:right="0" w:hanging="777"/>
        <w:jc w:val="left"/>
        <w:rPr>
          <w:sz w:val="20"/>
        </w:rPr>
      </w:pPr>
      <w:r>
        <w:rPr>
          <w:b/>
          <w:sz w:val="20"/>
        </w:rPr>
        <w:t>O-CU-CP</w:t>
      </w:r>
      <w:r>
        <w:rPr>
          <w:sz w:val="20"/>
        </w:rPr>
        <w:t>:</w:t>
      </w:r>
      <w:r>
        <w:rPr>
          <w:spacing w:val="-7"/>
          <w:sz w:val="20"/>
        </w:rPr>
        <w:t> </w:t>
      </w:r>
      <w:r>
        <w:rPr>
          <w:sz w:val="20"/>
        </w:rPr>
        <w:t>O-RAN</w:t>
      </w:r>
      <w:r>
        <w:rPr>
          <w:spacing w:val="-7"/>
          <w:sz w:val="20"/>
        </w:rPr>
        <w:t> </w:t>
      </w:r>
      <w:r>
        <w:rPr>
          <w:sz w:val="20"/>
        </w:rPr>
        <w:t>Central</w:t>
      </w:r>
      <w:r>
        <w:rPr>
          <w:spacing w:val="-6"/>
          <w:sz w:val="20"/>
        </w:rPr>
        <w:t> </w:t>
      </w:r>
      <w:r>
        <w:rPr>
          <w:sz w:val="20"/>
        </w:rPr>
        <w:t>Unit</w:t>
      </w:r>
      <w:r>
        <w:rPr>
          <w:spacing w:val="-6"/>
          <w:sz w:val="20"/>
        </w:rPr>
        <w:t> </w:t>
      </w:r>
      <w:r>
        <w:rPr>
          <w:sz w:val="20"/>
        </w:rPr>
        <w:t>–</w:t>
      </w:r>
      <w:r>
        <w:rPr>
          <w:spacing w:val="-5"/>
          <w:sz w:val="20"/>
        </w:rPr>
        <w:t> </w:t>
      </w:r>
      <w:r>
        <w:rPr>
          <w:sz w:val="20"/>
        </w:rPr>
        <w:t>Control</w:t>
      </w:r>
      <w:r>
        <w:rPr>
          <w:spacing w:val="-7"/>
          <w:sz w:val="20"/>
        </w:rPr>
        <w:t> </w:t>
      </w:r>
      <w:r>
        <w:rPr>
          <w:sz w:val="20"/>
        </w:rPr>
        <w:t>Plane:</w:t>
      </w:r>
      <w:r>
        <w:rPr>
          <w:spacing w:val="-6"/>
          <w:sz w:val="20"/>
        </w:rPr>
        <w:t> </w:t>
      </w:r>
      <w:r>
        <w:rPr>
          <w:sz w:val="20"/>
        </w:rPr>
        <w:t>a</w:t>
      </w:r>
      <w:r>
        <w:rPr>
          <w:spacing w:val="-6"/>
          <w:sz w:val="20"/>
        </w:rPr>
        <w:t> </w:t>
      </w:r>
      <w:r>
        <w:rPr>
          <w:sz w:val="20"/>
        </w:rPr>
        <w:t>logical</w:t>
      </w:r>
      <w:r>
        <w:rPr>
          <w:spacing w:val="-6"/>
          <w:sz w:val="20"/>
        </w:rPr>
        <w:t> </w:t>
      </w:r>
      <w:r>
        <w:rPr>
          <w:sz w:val="20"/>
        </w:rPr>
        <w:t>node</w:t>
      </w:r>
      <w:r>
        <w:rPr>
          <w:spacing w:val="-6"/>
          <w:sz w:val="20"/>
        </w:rPr>
        <w:t> </w:t>
      </w:r>
      <w:r>
        <w:rPr>
          <w:sz w:val="20"/>
        </w:rPr>
        <w:t>hosting</w:t>
      </w:r>
      <w:r>
        <w:rPr>
          <w:spacing w:val="-5"/>
          <w:sz w:val="20"/>
        </w:rPr>
        <w:t> </w:t>
      </w:r>
      <w:r>
        <w:rPr>
          <w:sz w:val="20"/>
        </w:rPr>
        <w:t>the</w:t>
      </w:r>
      <w:r>
        <w:rPr>
          <w:spacing w:val="-8"/>
          <w:sz w:val="20"/>
        </w:rPr>
        <w:t> </w:t>
      </w:r>
      <w:r>
        <w:rPr>
          <w:sz w:val="20"/>
        </w:rPr>
        <w:t>RRC</w:t>
      </w:r>
      <w:r>
        <w:rPr>
          <w:spacing w:val="-7"/>
          <w:sz w:val="20"/>
        </w:rPr>
        <w:t> </w:t>
      </w:r>
      <w:r>
        <w:rPr>
          <w:sz w:val="20"/>
        </w:rPr>
        <w:t>and</w:t>
      </w:r>
      <w:r>
        <w:rPr>
          <w:spacing w:val="-5"/>
          <w:sz w:val="20"/>
        </w:rPr>
        <w:t> </w:t>
      </w:r>
      <w:r>
        <w:rPr>
          <w:sz w:val="20"/>
        </w:rPr>
        <w:t>the</w:t>
      </w:r>
      <w:r>
        <w:rPr>
          <w:spacing w:val="-7"/>
          <w:sz w:val="20"/>
        </w:rPr>
        <w:t> </w:t>
      </w:r>
      <w:r>
        <w:rPr>
          <w:sz w:val="20"/>
        </w:rPr>
        <w:t>control</w:t>
      </w:r>
      <w:r>
        <w:rPr>
          <w:spacing w:val="-8"/>
          <w:sz w:val="20"/>
        </w:rPr>
        <w:t> </w:t>
      </w:r>
      <w:r>
        <w:rPr>
          <w:sz w:val="20"/>
        </w:rPr>
        <w:t>plane</w:t>
      </w:r>
      <w:r>
        <w:rPr>
          <w:spacing w:val="-8"/>
          <w:sz w:val="20"/>
        </w:rPr>
        <w:t> </w:t>
      </w:r>
      <w:r>
        <w:rPr>
          <w:sz w:val="20"/>
        </w:rPr>
        <w:t>part</w:t>
      </w:r>
      <w:r>
        <w:rPr>
          <w:spacing w:val="-7"/>
          <w:sz w:val="20"/>
        </w:rPr>
        <w:t> </w:t>
      </w:r>
      <w:r>
        <w:rPr>
          <w:sz w:val="20"/>
        </w:rPr>
        <w:t>of</w:t>
      </w:r>
      <w:r>
        <w:rPr>
          <w:spacing w:val="-6"/>
          <w:sz w:val="20"/>
        </w:rPr>
        <w:t> </w:t>
      </w:r>
      <w:r>
        <w:rPr>
          <w:sz w:val="20"/>
        </w:rPr>
        <w:t>the</w:t>
      </w:r>
      <w:r>
        <w:rPr>
          <w:spacing w:val="-6"/>
          <w:sz w:val="20"/>
        </w:rPr>
        <w:t> </w:t>
      </w:r>
      <w:r>
        <w:rPr>
          <w:spacing w:val="-4"/>
          <w:sz w:val="20"/>
        </w:rPr>
        <w:t>PDCP</w:t>
      </w:r>
    </w:p>
    <w:p>
      <w:pPr>
        <w:pStyle w:val="ListParagraph"/>
        <w:numPr>
          <w:ilvl w:val="0"/>
          <w:numId w:val="6"/>
        </w:numPr>
        <w:tabs>
          <w:tab w:pos="952" w:val="left" w:leader="none"/>
        </w:tabs>
        <w:spacing w:line="240" w:lineRule="auto" w:before="17" w:after="0"/>
        <w:ind w:left="952" w:right="0" w:hanging="777"/>
        <w:jc w:val="left"/>
        <w:rPr>
          <w:sz w:val="20"/>
        </w:rPr>
      </w:pPr>
      <w:r>
        <w:rPr>
          <w:spacing w:val="-2"/>
          <w:sz w:val="20"/>
        </w:rPr>
        <w:t>protocol.</w:t>
      </w:r>
    </w:p>
    <w:p>
      <w:pPr>
        <w:pStyle w:val="ListParagraph"/>
        <w:numPr>
          <w:ilvl w:val="0"/>
          <w:numId w:val="6"/>
        </w:numPr>
        <w:tabs>
          <w:tab w:pos="952" w:val="left" w:leader="none"/>
        </w:tabs>
        <w:spacing w:line="240" w:lineRule="auto" w:before="200" w:after="0"/>
        <w:ind w:left="952" w:right="0" w:hanging="777"/>
        <w:jc w:val="left"/>
        <w:rPr>
          <w:sz w:val="20"/>
        </w:rPr>
      </w:pPr>
      <w:r>
        <w:rPr>
          <w:b/>
          <w:sz w:val="20"/>
        </w:rPr>
        <w:t>O-CU-UP</w:t>
      </w:r>
      <w:r>
        <w:rPr>
          <w:sz w:val="20"/>
        </w:rPr>
        <w:t>:</w:t>
      </w:r>
      <w:r>
        <w:rPr>
          <w:spacing w:val="3"/>
          <w:sz w:val="20"/>
        </w:rPr>
        <w:t> </w:t>
      </w:r>
      <w:r>
        <w:rPr>
          <w:sz w:val="20"/>
        </w:rPr>
        <w:t>O-RAN</w:t>
      </w:r>
      <w:r>
        <w:rPr>
          <w:spacing w:val="3"/>
          <w:sz w:val="20"/>
        </w:rPr>
        <w:t> </w:t>
      </w:r>
      <w:r>
        <w:rPr>
          <w:sz w:val="20"/>
        </w:rPr>
        <w:t>Central</w:t>
      </w:r>
      <w:r>
        <w:rPr>
          <w:spacing w:val="4"/>
          <w:sz w:val="20"/>
        </w:rPr>
        <w:t> </w:t>
      </w:r>
      <w:r>
        <w:rPr>
          <w:sz w:val="20"/>
        </w:rPr>
        <w:t>Unit</w:t>
      </w:r>
      <w:r>
        <w:rPr>
          <w:spacing w:val="4"/>
          <w:sz w:val="20"/>
        </w:rPr>
        <w:t> </w:t>
      </w:r>
      <w:r>
        <w:rPr>
          <w:sz w:val="20"/>
        </w:rPr>
        <w:t>–</w:t>
      </w:r>
      <w:r>
        <w:rPr>
          <w:spacing w:val="4"/>
          <w:sz w:val="20"/>
        </w:rPr>
        <w:t> </w:t>
      </w:r>
      <w:r>
        <w:rPr>
          <w:sz w:val="20"/>
        </w:rPr>
        <w:t>User</w:t>
      </w:r>
      <w:r>
        <w:rPr>
          <w:spacing w:val="4"/>
          <w:sz w:val="20"/>
        </w:rPr>
        <w:t> </w:t>
      </w:r>
      <w:r>
        <w:rPr>
          <w:sz w:val="20"/>
        </w:rPr>
        <w:t>Plane:</w:t>
      </w:r>
      <w:r>
        <w:rPr>
          <w:spacing w:val="3"/>
          <w:sz w:val="20"/>
        </w:rPr>
        <w:t> </w:t>
      </w:r>
      <w:r>
        <w:rPr>
          <w:sz w:val="20"/>
        </w:rPr>
        <w:t>a</w:t>
      </w:r>
      <w:r>
        <w:rPr>
          <w:spacing w:val="3"/>
          <w:sz w:val="20"/>
        </w:rPr>
        <w:t> </w:t>
      </w:r>
      <w:r>
        <w:rPr>
          <w:sz w:val="20"/>
        </w:rPr>
        <w:t>logical</w:t>
      </w:r>
      <w:r>
        <w:rPr>
          <w:spacing w:val="4"/>
          <w:sz w:val="20"/>
        </w:rPr>
        <w:t> </w:t>
      </w:r>
      <w:r>
        <w:rPr>
          <w:sz w:val="20"/>
        </w:rPr>
        <w:t>node</w:t>
      </w:r>
      <w:r>
        <w:rPr>
          <w:spacing w:val="3"/>
          <w:sz w:val="20"/>
        </w:rPr>
        <w:t> </w:t>
      </w:r>
      <w:r>
        <w:rPr>
          <w:sz w:val="20"/>
        </w:rPr>
        <w:t>hosting</w:t>
      </w:r>
      <w:r>
        <w:rPr>
          <w:spacing w:val="4"/>
          <w:sz w:val="20"/>
        </w:rPr>
        <w:t> </w:t>
      </w:r>
      <w:r>
        <w:rPr>
          <w:sz w:val="20"/>
        </w:rPr>
        <w:t>the</w:t>
      </w:r>
      <w:r>
        <w:rPr>
          <w:spacing w:val="2"/>
          <w:sz w:val="20"/>
        </w:rPr>
        <w:t> </w:t>
      </w:r>
      <w:r>
        <w:rPr>
          <w:sz w:val="20"/>
        </w:rPr>
        <w:t>user</w:t>
      </w:r>
      <w:r>
        <w:rPr>
          <w:spacing w:val="4"/>
          <w:sz w:val="20"/>
        </w:rPr>
        <w:t> </w:t>
      </w:r>
      <w:r>
        <w:rPr>
          <w:sz w:val="20"/>
        </w:rPr>
        <w:t>plane</w:t>
      </w:r>
      <w:r>
        <w:rPr>
          <w:spacing w:val="4"/>
          <w:sz w:val="20"/>
        </w:rPr>
        <w:t> </w:t>
      </w:r>
      <w:r>
        <w:rPr>
          <w:sz w:val="20"/>
        </w:rPr>
        <w:t>part of</w:t>
      </w:r>
      <w:r>
        <w:rPr>
          <w:spacing w:val="3"/>
          <w:sz w:val="20"/>
        </w:rPr>
        <w:t> </w:t>
      </w:r>
      <w:r>
        <w:rPr>
          <w:sz w:val="20"/>
        </w:rPr>
        <w:t>the</w:t>
      </w:r>
      <w:r>
        <w:rPr>
          <w:spacing w:val="4"/>
          <w:sz w:val="20"/>
        </w:rPr>
        <w:t> </w:t>
      </w:r>
      <w:r>
        <w:rPr>
          <w:sz w:val="20"/>
        </w:rPr>
        <w:t>PDCP</w:t>
      </w:r>
      <w:r>
        <w:rPr>
          <w:spacing w:val="2"/>
          <w:sz w:val="20"/>
        </w:rPr>
        <w:t> </w:t>
      </w:r>
      <w:r>
        <w:rPr>
          <w:sz w:val="20"/>
        </w:rPr>
        <w:t>protocol</w:t>
      </w:r>
      <w:r>
        <w:rPr>
          <w:spacing w:val="4"/>
          <w:sz w:val="20"/>
        </w:rPr>
        <w:t> </w:t>
      </w:r>
      <w:r>
        <w:rPr>
          <w:sz w:val="20"/>
        </w:rPr>
        <w:t>and</w:t>
      </w:r>
      <w:r>
        <w:rPr>
          <w:spacing w:val="4"/>
          <w:sz w:val="20"/>
        </w:rPr>
        <w:t> </w:t>
      </w:r>
      <w:r>
        <w:rPr>
          <w:spacing w:val="-5"/>
          <w:sz w:val="20"/>
        </w:rPr>
        <w:t>the</w:t>
      </w:r>
    </w:p>
    <w:p>
      <w:pPr>
        <w:pStyle w:val="ListParagraph"/>
        <w:numPr>
          <w:ilvl w:val="0"/>
          <w:numId w:val="6"/>
        </w:numPr>
        <w:tabs>
          <w:tab w:pos="952" w:val="left" w:leader="none"/>
        </w:tabs>
        <w:spacing w:line="240" w:lineRule="auto" w:before="17" w:after="0"/>
        <w:ind w:left="952" w:right="0" w:hanging="777"/>
        <w:jc w:val="left"/>
        <w:rPr>
          <w:sz w:val="20"/>
        </w:rPr>
      </w:pPr>
      <w:r>
        <w:rPr>
          <w:sz w:val="20"/>
        </w:rPr>
        <w:t>SDAP</w:t>
      </w:r>
      <w:r>
        <w:rPr>
          <w:spacing w:val="-7"/>
          <w:sz w:val="20"/>
        </w:rPr>
        <w:t> </w:t>
      </w:r>
      <w:r>
        <w:rPr>
          <w:spacing w:val="-2"/>
          <w:sz w:val="20"/>
        </w:rPr>
        <w:t>protocol.</w:t>
      </w:r>
    </w:p>
    <w:p>
      <w:pPr>
        <w:pStyle w:val="ListParagraph"/>
        <w:numPr>
          <w:ilvl w:val="0"/>
          <w:numId w:val="6"/>
        </w:numPr>
        <w:tabs>
          <w:tab w:pos="952" w:val="left" w:leader="none"/>
        </w:tabs>
        <w:spacing w:line="240" w:lineRule="auto" w:before="197" w:after="0"/>
        <w:ind w:left="952" w:right="0" w:hanging="777"/>
        <w:jc w:val="left"/>
        <w:rPr>
          <w:sz w:val="20"/>
        </w:rPr>
      </w:pPr>
      <w:r>
        <w:rPr>
          <w:b/>
          <w:sz w:val="20"/>
        </w:rPr>
        <w:t>O-DU</w:t>
      </w:r>
      <w:r>
        <w:rPr>
          <w:sz w:val="20"/>
        </w:rPr>
        <w:t>:</w:t>
      </w:r>
      <w:r>
        <w:rPr>
          <w:spacing w:val="-2"/>
          <w:sz w:val="20"/>
        </w:rPr>
        <w:t> </w:t>
      </w:r>
      <w:r>
        <w:rPr>
          <w:sz w:val="20"/>
        </w:rPr>
        <w:t>O-RAN Distributed</w:t>
      </w:r>
      <w:r>
        <w:rPr>
          <w:spacing w:val="1"/>
          <w:sz w:val="20"/>
        </w:rPr>
        <w:t> </w:t>
      </w:r>
      <w:r>
        <w:rPr>
          <w:sz w:val="20"/>
        </w:rPr>
        <w:t>Unit:</w:t>
      </w:r>
      <w:r>
        <w:rPr>
          <w:spacing w:val="-2"/>
          <w:sz w:val="20"/>
        </w:rPr>
        <w:t> </w:t>
      </w:r>
      <w:r>
        <w:rPr>
          <w:sz w:val="20"/>
        </w:rPr>
        <w:t>a</w:t>
      </w:r>
      <w:r>
        <w:rPr>
          <w:spacing w:val="2"/>
          <w:sz w:val="20"/>
        </w:rPr>
        <w:t> </w:t>
      </w:r>
      <w:r>
        <w:rPr>
          <w:sz w:val="20"/>
        </w:rPr>
        <w:t>logical</w:t>
      </w:r>
      <w:r>
        <w:rPr>
          <w:spacing w:val="-3"/>
          <w:sz w:val="20"/>
        </w:rPr>
        <w:t> </w:t>
      </w:r>
      <w:r>
        <w:rPr>
          <w:sz w:val="20"/>
        </w:rPr>
        <w:t>node</w:t>
      </w:r>
      <w:r>
        <w:rPr>
          <w:spacing w:val="-1"/>
          <w:sz w:val="20"/>
        </w:rPr>
        <w:t> </w:t>
      </w:r>
      <w:r>
        <w:rPr>
          <w:sz w:val="20"/>
        </w:rPr>
        <w:t>hosting RLC/MAC/High-PHY</w:t>
      </w:r>
      <w:r>
        <w:rPr>
          <w:spacing w:val="-1"/>
          <w:sz w:val="20"/>
        </w:rPr>
        <w:t> </w:t>
      </w:r>
      <w:r>
        <w:rPr>
          <w:sz w:val="20"/>
        </w:rPr>
        <w:t>layers</w:t>
      </w:r>
      <w:r>
        <w:rPr>
          <w:spacing w:val="-1"/>
          <w:sz w:val="20"/>
        </w:rPr>
        <w:t> </w:t>
      </w:r>
      <w:r>
        <w:rPr>
          <w:sz w:val="20"/>
        </w:rPr>
        <w:t>based</w:t>
      </w:r>
      <w:r>
        <w:rPr>
          <w:spacing w:val="-1"/>
          <w:sz w:val="20"/>
        </w:rPr>
        <w:t> </w:t>
      </w:r>
      <w:r>
        <w:rPr>
          <w:sz w:val="20"/>
        </w:rPr>
        <w:t>on a</w:t>
      </w:r>
      <w:r>
        <w:rPr>
          <w:spacing w:val="-3"/>
          <w:sz w:val="20"/>
        </w:rPr>
        <w:t> </w:t>
      </w:r>
      <w:r>
        <w:rPr>
          <w:sz w:val="20"/>
        </w:rPr>
        <w:t>lower layer</w:t>
      </w:r>
      <w:r>
        <w:rPr>
          <w:spacing w:val="-2"/>
          <w:sz w:val="20"/>
        </w:rPr>
        <w:t> functional</w:t>
      </w:r>
    </w:p>
    <w:p>
      <w:pPr>
        <w:pStyle w:val="ListParagraph"/>
        <w:numPr>
          <w:ilvl w:val="0"/>
          <w:numId w:val="6"/>
        </w:numPr>
        <w:tabs>
          <w:tab w:pos="952" w:val="left" w:leader="none"/>
        </w:tabs>
        <w:spacing w:line="240" w:lineRule="auto" w:before="20" w:after="0"/>
        <w:ind w:left="952" w:right="0" w:hanging="777"/>
        <w:jc w:val="left"/>
        <w:rPr>
          <w:sz w:val="20"/>
        </w:rPr>
      </w:pPr>
      <w:r>
        <w:rPr>
          <w:spacing w:val="-2"/>
          <w:sz w:val="20"/>
        </w:rPr>
        <w:t>split.</w:t>
      </w:r>
    </w:p>
    <w:p>
      <w:pPr>
        <w:pStyle w:val="ListParagraph"/>
        <w:numPr>
          <w:ilvl w:val="0"/>
          <w:numId w:val="6"/>
        </w:numPr>
        <w:tabs>
          <w:tab w:pos="952" w:val="left" w:leader="none"/>
        </w:tabs>
        <w:spacing w:line="240" w:lineRule="auto" w:before="137" w:after="0"/>
        <w:ind w:left="952" w:right="0" w:hanging="777"/>
        <w:jc w:val="left"/>
        <w:rPr>
          <w:sz w:val="20"/>
        </w:rPr>
      </w:pPr>
      <w:r>
        <w:rPr>
          <w:b/>
          <w:sz w:val="20"/>
        </w:rPr>
        <w:t>O-RU</w:t>
      </w:r>
      <w:r>
        <w:rPr>
          <w:sz w:val="20"/>
        </w:rPr>
        <w:t>:</w:t>
      </w:r>
      <w:r>
        <w:rPr>
          <w:spacing w:val="-5"/>
          <w:sz w:val="20"/>
        </w:rPr>
        <w:t> </w:t>
      </w:r>
      <w:r>
        <w:rPr>
          <w:sz w:val="20"/>
        </w:rPr>
        <w:t>O-RAN</w:t>
      </w:r>
      <w:r>
        <w:rPr>
          <w:spacing w:val="-2"/>
          <w:sz w:val="20"/>
        </w:rPr>
        <w:t> </w:t>
      </w:r>
      <w:r>
        <w:rPr>
          <w:sz w:val="20"/>
        </w:rPr>
        <w:t>Radio</w:t>
      </w:r>
      <w:r>
        <w:rPr>
          <w:spacing w:val="-3"/>
          <w:sz w:val="20"/>
        </w:rPr>
        <w:t> </w:t>
      </w:r>
      <w:r>
        <w:rPr>
          <w:sz w:val="20"/>
        </w:rPr>
        <w:t>Unit:</w:t>
      </w:r>
      <w:r>
        <w:rPr>
          <w:spacing w:val="-5"/>
          <w:sz w:val="20"/>
        </w:rPr>
        <w:t> </w:t>
      </w:r>
      <w:r>
        <w:rPr>
          <w:sz w:val="20"/>
        </w:rPr>
        <w:t>a logical</w:t>
      </w:r>
      <w:r>
        <w:rPr>
          <w:spacing w:val="-4"/>
          <w:sz w:val="20"/>
        </w:rPr>
        <w:t> </w:t>
      </w:r>
      <w:r>
        <w:rPr>
          <w:sz w:val="20"/>
        </w:rPr>
        <w:t>node</w:t>
      </w:r>
      <w:r>
        <w:rPr>
          <w:spacing w:val="-4"/>
          <w:sz w:val="20"/>
        </w:rPr>
        <w:t> </w:t>
      </w:r>
      <w:r>
        <w:rPr>
          <w:sz w:val="20"/>
        </w:rPr>
        <w:t>hosting</w:t>
      </w:r>
      <w:r>
        <w:rPr>
          <w:spacing w:val="-3"/>
          <w:sz w:val="20"/>
        </w:rPr>
        <w:t> </w:t>
      </w:r>
      <w:r>
        <w:rPr>
          <w:sz w:val="20"/>
        </w:rPr>
        <w:t>Low-PHY</w:t>
      </w:r>
      <w:r>
        <w:rPr>
          <w:spacing w:val="-4"/>
          <w:sz w:val="20"/>
        </w:rPr>
        <w:t> </w:t>
      </w:r>
      <w:r>
        <w:rPr>
          <w:sz w:val="20"/>
        </w:rPr>
        <w:t>layer</w:t>
      </w:r>
      <w:r>
        <w:rPr>
          <w:spacing w:val="-2"/>
          <w:sz w:val="20"/>
        </w:rPr>
        <w:t> </w:t>
      </w:r>
      <w:r>
        <w:rPr>
          <w:sz w:val="20"/>
        </w:rPr>
        <w:t>and</w:t>
      </w:r>
      <w:r>
        <w:rPr>
          <w:spacing w:val="-3"/>
          <w:sz w:val="20"/>
        </w:rPr>
        <w:t> </w:t>
      </w:r>
      <w:r>
        <w:rPr>
          <w:sz w:val="20"/>
        </w:rPr>
        <w:t>RF</w:t>
      </w:r>
      <w:r>
        <w:rPr>
          <w:spacing w:val="-5"/>
          <w:sz w:val="20"/>
        </w:rPr>
        <w:t> </w:t>
      </w:r>
      <w:r>
        <w:rPr>
          <w:sz w:val="20"/>
        </w:rPr>
        <w:t>processing based</w:t>
      </w:r>
      <w:r>
        <w:rPr>
          <w:spacing w:val="-3"/>
          <w:sz w:val="20"/>
        </w:rPr>
        <w:t> </w:t>
      </w:r>
      <w:r>
        <w:rPr>
          <w:sz w:val="20"/>
        </w:rPr>
        <w:t>on</w:t>
      </w:r>
      <w:r>
        <w:rPr>
          <w:spacing w:val="-3"/>
          <w:sz w:val="20"/>
        </w:rPr>
        <w:t> </w:t>
      </w:r>
      <w:r>
        <w:rPr>
          <w:sz w:val="20"/>
        </w:rPr>
        <w:t>a</w:t>
      </w:r>
      <w:r>
        <w:rPr>
          <w:spacing w:val="-4"/>
          <w:sz w:val="20"/>
        </w:rPr>
        <w:t> </w:t>
      </w:r>
      <w:r>
        <w:rPr>
          <w:sz w:val="20"/>
        </w:rPr>
        <w:t>lower</w:t>
      </w:r>
      <w:r>
        <w:rPr>
          <w:spacing w:val="-3"/>
          <w:sz w:val="20"/>
        </w:rPr>
        <w:t> </w:t>
      </w:r>
      <w:r>
        <w:rPr>
          <w:sz w:val="20"/>
        </w:rPr>
        <w:t>layer</w:t>
      </w:r>
      <w:r>
        <w:rPr>
          <w:spacing w:val="-5"/>
          <w:sz w:val="20"/>
        </w:rPr>
        <w:t> </w:t>
      </w:r>
      <w:r>
        <w:rPr>
          <w:spacing w:val="-2"/>
          <w:sz w:val="20"/>
        </w:rPr>
        <w:t>functional</w:t>
      </w:r>
    </w:p>
    <w:p>
      <w:pPr>
        <w:pStyle w:val="ListParagraph"/>
        <w:numPr>
          <w:ilvl w:val="0"/>
          <w:numId w:val="6"/>
        </w:numPr>
        <w:tabs>
          <w:tab w:pos="952" w:val="left" w:leader="none"/>
        </w:tabs>
        <w:spacing w:line="240" w:lineRule="auto" w:before="20" w:after="0"/>
        <w:ind w:left="952" w:right="0" w:hanging="777"/>
        <w:jc w:val="left"/>
        <w:rPr>
          <w:sz w:val="20"/>
        </w:rPr>
      </w:pPr>
      <w:r>
        <w:rPr>
          <w:sz w:val="20"/>
        </w:rPr>
        <w:t>split.</w:t>
      </w:r>
      <w:r>
        <w:rPr>
          <w:spacing w:val="-4"/>
          <w:sz w:val="20"/>
        </w:rPr>
        <w:t> </w:t>
      </w:r>
      <w:r>
        <w:rPr>
          <w:sz w:val="20"/>
        </w:rPr>
        <w:t>This</w:t>
      </w:r>
      <w:r>
        <w:rPr>
          <w:spacing w:val="-6"/>
          <w:sz w:val="20"/>
        </w:rPr>
        <w:t> </w:t>
      </w:r>
      <w:r>
        <w:rPr>
          <w:sz w:val="20"/>
        </w:rPr>
        <w:t>is</w:t>
      </w:r>
      <w:r>
        <w:rPr>
          <w:spacing w:val="-5"/>
          <w:sz w:val="20"/>
        </w:rPr>
        <w:t> </w:t>
      </w:r>
      <w:r>
        <w:rPr>
          <w:sz w:val="20"/>
        </w:rPr>
        <w:t>similar</w:t>
      </w:r>
      <w:r>
        <w:rPr>
          <w:spacing w:val="-6"/>
          <w:sz w:val="20"/>
        </w:rPr>
        <w:t> </w:t>
      </w:r>
      <w:r>
        <w:rPr>
          <w:sz w:val="20"/>
        </w:rPr>
        <w:t>to</w:t>
      </w:r>
      <w:r>
        <w:rPr>
          <w:spacing w:val="-6"/>
          <w:sz w:val="20"/>
        </w:rPr>
        <w:t> </w:t>
      </w:r>
      <w:r>
        <w:rPr>
          <w:sz w:val="20"/>
        </w:rPr>
        <w:t>3GPP’s</w:t>
      </w:r>
      <w:r>
        <w:rPr>
          <w:spacing w:val="-5"/>
          <w:sz w:val="20"/>
        </w:rPr>
        <w:t> </w:t>
      </w:r>
      <w:r>
        <w:rPr>
          <w:sz w:val="20"/>
        </w:rPr>
        <w:t>“TRP”</w:t>
      </w:r>
      <w:r>
        <w:rPr>
          <w:spacing w:val="-5"/>
          <w:sz w:val="20"/>
        </w:rPr>
        <w:t> </w:t>
      </w:r>
      <w:r>
        <w:rPr>
          <w:sz w:val="20"/>
        </w:rPr>
        <w:t>or</w:t>
      </w:r>
      <w:r>
        <w:rPr>
          <w:spacing w:val="-6"/>
          <w:sz w:val="20"/>
        </w:rPr>
        <w:t> </w:t>
      </w:r>
      <w:r>
        <w:rPr>
          <w:sz w:val="20"/>
        </w:rPr>
        <w:t>“RRH”</w:t>
      </w:r>
      <w:r>
        <w:rPr>
          <w:spacing w:val="-6"/>
          <w:sz w:val="20"/>
        </w:rPr>
        <w:t> </w:t>
      </w:r>
      <w:r>
        <w:rPr>
          <w:sz w:val="20"/>
        </w:rPr>
        <w:t>but</w:t>
      </w:r>
      <w:r>
        <w:rPr>
          <w:spacing w:val="-7"/>
          <w:sz w:val="20"/>
        </w:rPr>
        <w:t> </w:t>
      </w:r>
      <w:r>
        <w:rPr>
          <w:sz w:val="20"/>
        </w:rPr>
        <w:t>more</w:t>
      </w:r>
      <w:r>
        <w:rPr>
          <w:spacing w:val="-6"/>
          <w:sz w:val="20"/>
        </w:rPr>
        <w:t> </w:t>
      </w:r>
      <w:r>
        <w:rPr>
          <w:sz w:val="20"/>
        </w:rPr>
        <w:t>specific</w:t>
      </w:r>
      <w:r>
        <w:rPr>
          <w:spacing w:val="-5"/>
          <w:sz w:val="20"/>
        </w:rPr>
        <w:t> </w:t>
      </w:r>
      <w:r>
        <w:rPr>
          <w:sz w:val="20"/>
        </w:rPr>
        <w:t>in</w:t>
      </w:r>
      <w:r>
        <w:rPr>
          <w:spacing w:val="-6"/>
          <w:sz w:val="20"/>
        </w:rPr>
        <w:t> </w:t>
      </w:r>
      <w:r>
        <w:rPr>
          <w:sz w:val="20"/>
        </w:rPr>
        <w:t>including</w:t>
      </w:r>
      <w:r>
        <w:rPr>
          <w:spacing w:val="-5"/>
          <w:sz w:val="20"/>
        </w:rPr>
        <w:t> </w:t>
      </w:r>
      <w:r>
        <w:rPr>
          <w:sz w:val="20"/>
        </w:rPr>
        <w:t>the</w:t>
      </w:r>
      <w:r>
        <w:rPr>
          <w:spacing w:val="-6"/>
          <w:sz w:val="20"/>
        </w:rPr>
        <w:t> </w:t>
      </w:r>
      <w:r>
        <w:rPr>
          <w:sz w:val="20"/>
        </w:rPr>
        <w:t>Low-PHY</w:t>
      </w:r>
      <w:r>
        <w:rPr>
          <w:spacing w:val="-6"/>
          <w:sz w:val="20"/>
        </w:rPr>
        <w:t> </w:t>
      </w:r>
      <w:r>
        <w:rPr>
          <w:sz w:val="20"/>
        </w:rPr>
        <w:t>layer</w:t>
      </w:r>
      <w:r>
        <w:rPr>
          <w:spacing w:val="-5"/>
          <w:sz w:val="20"/>
        </w:rPr>
        <w:t> </w:t>
      </w:r>
      <w:r>
        <w:rPr>
          <w:sz w:val="20"/>
        </w:rPr>
        <w:t>(FFT/iFFT,</w:t>
      </w:r>
      <w:r>
        <w:rPr>
          <w:spacing w:val="-5"/>
          <w:sz w:val="20"/>
        </w:rPr>
        <w:t> </w:t>
      </w:r>
      <w:r>
        <w:rPr>
          <w:spacing w:val="-2"/>
          <w:sz w:val="20"/>
        </w:rPr>
        <w:t>PRACH</w:t>
      </w:r>
    </w:p>
    <w:p>
      <w:pPr>
        <w:pStyle w:val="ListParagraph"/>
        <w:numPr>
          <w:ilvl w:val="0"/>
          <w:numId w:val="6"/>
        </w:numPr>
        <w:tabs>
          <w:tab w:pos="952" w:val="left" w:leader="none"/>
        </w:tabs>
        <w:spacing w:line="240" w:lineRule="auto" w:before="17" w:after="0"/>
        <w:ind w:left="952" w:right="0" w:hanging="777"/>
        <w:jc w:val="left"/>
        <w:rPr>
          <w:sz w:val="20"/>
        </w:rPr>
      </w:pPr>
      <w:r>
        <w:rPr>
          <w:spacing w:val="-2"/>
          <w:sz w:val="20"/>
        </w:rPr>
        <w:t>extraction).</w:t>
      </w:r>
    </w:p>
    <w:p>
      <w:pPr>
        <w:pStyle w:val="ListParagraph"/>
        <w:numPr>
          <w:ilvl w:val="0"/>
          <w:numId w:val="6"/>
        </w:numPr>
        <w:tabs>
          <w:tab w:pos="952" w:val="left" w:leader="none"/>
        </w:tabs>
        <w:spacing w:line="240" w:lineRule="auto" w:before="140" w:after="0"/>
        <w:ind w:left="952" w:right="0" w:hanging="777"/>
        <w:jc w:val="left"/>
        <w:rPr>
          <w:sz w:val="20"/>
        </w:rPr>
      </w:pPr>
      <w:r>
        <w:rPr>
          <w:b/>
          <w:sz w:val="20"/>
        </w:rPr>
        <w:t>O-eNB</w:t>
      </w:r>
      <w:r>
        <w:rPr>
          <w:b/>
          <w:spacing w:val="-4"/>
          <w:sz w:val="20"/>
        </w:rPr>
        <w:t> </w:t>
      </w:r>
      <w:r>
        <w:rPr>
          <w:sz w:val="20"/>
        </w:rPr>
        <w:t>(O-RAN</w:t>
      </w:r>
      <w:r>
        <w:rPr>
          <w:spacing w:val="-3"/>
          <w:sz w:val="20"/>
        </w:rPr>
        <w:t> </w:t>
      </w:r>
      <w:r>
        <w:rPr>
          <w:sz w:val="20"/>
        </w:rPr>
        <w:t>eNB):</w:t>
      </w:r>
      <w:r>
        <w:rPr>
          <w:spacing w:val="-4"/>
          <w:sz w:val="20"/>
        </w:rPr>
        <w:t> </w:t>
      </w:r>
      <w:r>
        <w:rPr>
          <w:sz w:val="20"/>
        </w:rPr>
        <w:t>an</w:t>
      </w:r>
      <w:r>
        <w:rPr>
          <w:spacing w:val="-2"/>
          <w:sz w:val="20"/>
        </w:rPr>
        <w:t> </w:t>
      </w:r>
      <w:r>
        <w:rPr>
          <w:sz w:val="20"/>
        </w:rPr>
        <w:t>eNB</w:t>
      </w:r>
      <w:r>
        <w:rPr>
          <w:spacing w:val="-5"/>
          <w:sz w:val="20"/>
        </w:rPr>
        <w:t> </w:t>
      </w:r>
      <w:r>
        <w:rPr>
          <w:sz w:val="20"/>
        </w:rPr>
        <w:t>or</w:t>
      </w:r>
      <w:r>
        <w:rPr>
          <w:spacing w:val="-3"/>
          <w:sz w:val="20"/>
        </w:rPr>
        <w:t> </w:t>
      </w:r>
      <w:r>
        <w:rPr>
          <w:sz w:val="20"/>
        </w:rPr>
        <w:t>ng-eNB</w:t>
      </w:r>
      <w:r>
        <w:rPr>
          <w:spacing w:val="-5"/>
          <w:sz w:val="20"/>
        </w:rPr>
        <w:t> </w:t>
      </w:r>
      <w:r>
        <w:rPr>
          <w:sz w:val="20"/>
        </w:rPr>
        <w:t>that</w:t>
      </w:r>
      <w:r>
        <w:rPr>
          <w:spacing w:val="-3"/>
          <w:sz w:val="20"/>
        </w:rPr>
        <w:t> </w:t>
      </w:r>
      <w:r>
        <w:rPr>
          <w:sz w:val="20"/>
        </w:rPr>
        <w:t>supports</w:t>
      </w:r>
      <w:r>
        <w:rPr>
          <w:spacing w:val="-4"/>
          <w:sz w:val="20"/>
        </w:rPr>
        <w:t> </w:t>
      </w:r>
      <w:r>
        <w:rPr>
          <w:sz w:val="20"/>
        </w:rPr>
        <w:t>E2</w:t>
      </w:r>
      <w:r>
        <w:rPr>
          <w:spacing w:val="-5"/>
          <w:sz w:val="20"/>
        </w:rPr>
        <w:t> </w:t>
      </w:r>
      <w:r>
        <w:rPr>
          <w:spacing w:val="-2"/>
          <w:sz w:val="20"/>
        </w:rPr>
        <w:t>interface.</w:t>
      </w:r>
    </w:p>
    <w:p>
      <w:pPr>
        <w:pStyle w:val="ListParagraph"/>
        <w:numPr>
          <w:ilvl w:val="0"/>
          <w:numId w:val="6"/>
        </w:numPr>
        <w:tabs>
          <w:tab w:pos="952" w:val="left" w:leader="none"/>
        </w:tabs>
        <w:spacing w:line="240" w:lineRule="auto" w:before="137" w:after="0"/>
        <w:ind w:left="952" w:right="0" w:hanging="777"/>
        <w:jc w:val="left"/>
        <w:rPr>
          <w:sz w:val="20"/>
        </w:rPr>
      </w:pPr>
      <w:r>
        <w:rPr>
          <w:b/>
          <w:sz w:val="20"/>
        </w:rPr>
        <w:t>O1</w:t>
      </w:r>
      <w:r>
        <w:rPr>
          <w:sz w:val="20"/>
        </w:rPr>
        <w:t>:</w:t>
      </w:r>
      <w:r>
        <w:rPr>
          <w:spacing w:val="10"/>
          <w:sz w:val="20"/>
        </w:rPr>
        <w:t> </w:t>
      </w:r>
      <w:r>
        <w:rPr>
          <w:sz w:val="20"/>
        </w:rPr>
        <w:t>Interface</w:t>
      </w:r>
      <w:r>
        <w:rPr>
          <w:spacing w:val="9"/>
          <w:sz w:val="20"/>
        </w:rPr>
        <w:t> </w:t>
      </w:r>
      <w:r>
        <w:rPr>
          <w:sz w:val="20"/>
        </w:rPr>
        <w:t>between</w:t>
      </w:r>
      <w:r>
        <w:rPr>
          <w:spacing w:val="12"/>
          <w:sz w:val="20"/>
        </w:rPr>
        <w:t> </w:t>
      </w:r>
      <w:r>
        <w:rPr>
          <w:sz w:val="20"/>
        </w:rPr>
        <w:t>orchestration</w:t>
      </w:r>
      <w:r>
        <w:rPr>
          <w:spacing w:val="11"/>
          <w:sz w:val="20"/>
        </w:rPr>
        <w:t> </w:t>
      </w:r>
      <w:r>
        <w:rPr>
          <w:sz w:val="20"/>
        </w:rPr>
        <w:t>&amp;</w:t>
      </w:r>
      <w:r>
        <w:rPr>
          <w:spacing w:val="12"/>
          <w:sz w:val="20"/>
        </w:rPr>
        <w:t> </w:t>
      </w:r>
      <w:r>
        <w:rPr>
          <w:sz w:val="20"/>
        </w:rPr>
        <w:t>management</w:t>
      </w:r>
      <w:r>
        <w:rPr>
          <w:spacing w:val="10"/>
          <w:sz w:val="20"/>
        </w:rPr>
        <w:t> </w:t>
      </w:r>
      <w:r>
        <w:rPr>
          <w:sz w:val="20"/>
        </w:rPr>
        <w:t>entities</w:t>
      </w:r>
      <w:r>
        <w:rPr>
          <w:spacing w:val="11"/>
          <w:sz w:val="20"/>
        </w:rPr>
        <w:t> </w:t>
      </w:r>
      <w:r>
        <w:rPr>
          <w:sz w:val="20"/>
        </w:rPr>
        <w:t>(Orchestration/NMS)</w:t>
      </w:r>
      <w:r>
        <w:rPr>
          <w:spacing w:val="11"/>
          <w:sz w:val="20"/>
        </w:rPr>
        <w:t> </w:t>
      </w:r>
      <w:r>
        <w:rPr>
          <w:sz w:val="20"/>
        </w:rPr>
        <w:t>and</w:t>
      </w:r>
      <w:r>
        <w:rPr>
          <w:spacing w:val="11"/>
          <w:sz w:val="20"/>
        </w:rPr>
        <w:t> </w:t>
      </w:r>
      <w:r>
        <w:rPr>
          <w:sz w:val="20"/>
        </w:rPr>
        <w:t>O-RAN</w:t>
      </w:r>
      <w:r>
        <w:rPr>
          <w:spacing w:val="12"/>
          <w:sz w:val="20"/>
        </w:rPr>
        <w:t> </w:t>
      </w:r>
      <w:r>
        <w:rPr>
          <w:sz w:val="20"/>
        </w:rPr>
        <w:t>managed</w:t>
      </w:r>
      <w:r>
        <w:rPr>
          <w:spacing w:val="12"/>
          <w:sz w:val="20"/>
        </w:rPr>
        <w:t> </w:t>
      </w:r>
      <w:r>
        <w:rPr>
          <w:sz w:val="20"/>
        </w:rPr>
        <w:t>elements,</w:t>
      </w:r>
      <w:r>
        <w:rPr>
          <w:spacing w:val="11"/>
          <w:sz w:val="20"/>
        </w:rPr>
        <w:t> </w:t>
      </w:r>
      <w:r>
        <w:rPr>
          <w:spacing w:val="-5"/>
          <w:sz w:val="20"/>
        </w:rPr>
        <w:t>for</w:t>
      </w:r>
    </w:p>
    <w:p>
      <w:pPr>
        <w:pStyle w:val="ListParagraph"/>
        <w:numPr>
          <w:ilvl w:val="0"/>
          <w:numId w:val="6"/>
        </w:numPr>
        <w:tabs>
          <w:tab w:pos="952" w:val="left" w:leader="none"/>
        </w:tabs>
        <w:spacing w:line="240" w:lineRule="auto" w:before="17" w:after="0"/>
        <w:ind w:left="952" w:right="0" w:hanging="777"/>
        <w:jc w:val="left"/>
        <w:rPr>
          <w:sz w:val="20"/>
        </w:rPr>
      </w:pPr>
      <w:r>
        <w:rPr>
          <w:sz w:val="20"/>
        </w:rPr>
        <w:t>operation</w:t>
      </w:r>
      <w:r>
        <w:rPr>
          <w:spacing w:val="2"/>
          <w:sz w:val="20"/>
        </w:rPr>
        <w:t> </w:t>
      </w:r>
      <w:r>
        <w:rPr>
          <w:sz w:val="20"/>
        </w:rPr>
        <w:t>and</w:t>
      </w:r>
      <w:r>
        <w:rPr>
          <w:spacing w:val="3"/>
          <w:sz w:val="20"/>
        </w:rPr>
        <w:t> </w:t>
      </w:r>
      <w:r>
        <w:rPr>
          <w:sz w:val="20"/>
        </w:rPr>
        <w:t>management,</w:t>
      </w:r>
      <w:r>
        <w:rPr>
          <w:spacing w:val="2"/>
          <w:sz w:val="20"/>
        </w:rPr>
        <w:t> </w:t>
      </w:r>
      <w:r>
        <w:rPr>
          <w:sz w:val="20"/>
        </w:rPr>
        <w:t>by</w:t>
      </w:r>
      <w:r>
        <w:rPr>
          <w:spacing w:val="5"/>
          <w:sz w:val="20"/>
        </w:rPr>
        <w:t> </w:t>
      </w:r>
      <w:r>
        <w:rPr>
          <w:sz w:val="20"/>
        </w:rPr>
        <w:t>which</w:t>
      </w:r>
      <w:r>
        <w:rPr>
          <w:spacing w:val="4"/>
          <w:sz w:val="20"/>
        </w:rPr>
        <w:t> </w:t>
      </w:r>
      <w:r>
        <w:rPr>
          <w:sz w:val="20"/>
        </w:rPr>
        <w:t>FCAPS</w:t>
      </w:r>
      <w:r>
        <w:rPr>
          <w:spacing w:val="4"/>
          <w:sz w:val="20"/>
        </w:rPr>
        <w:t> </w:t>
      </w:r>
      <w:r>
        <w:rPr>
          <w:sz w:val="20"/>
        </w:rPr>
        <w:t>management,</w:t>
      </w:r>
      <w:r>
        <w:rPr>
          <w:spacing w:val="2"/>
          <w:sz w:val="20"/>
        </w:rPr>
        <w:t> </w:t>
      </w:r>
      <w:r>
        <w:rPr>
          <w:sz w:val="20"/>
        </w:rPr>
        <w:t>Software</w:t>
      </w:r>
      <w:r>
        <w:rPr>
          <w:spacing w:val="5"/>
          <w:sz w:val="20"/>
        </w:rPr>
        <w:t> </w:t>
      </w:r>
      <w:r>
        <w:rPr>
          <w:sz w:val="20"/>
        </w:rPr>
        <w:t>management,</w:t>
      </w:r>
      <w:r>
        <w:rPr>
          <w:spacing w:val="4"/>
          <w:sz w:val="20"/>
        </w:rPr>
        <w:t> </w:t>
      </w:r>
      <w:r>
        <w:rPr>
          <w:sz w:val="20"/>
        </w:rPr>
        <w:t>File</w:t>
      </w:r>
      <w:r>
        <w:rPr>
          <w:spacing w:val="2"/>
          <w:sz w:val="20"/>
        </w:rPr>
        <w:t> </w:t>
      </w:r>
      <w:r>
        <w:rPr>
          <w:sz w:val="20"/>
        </w:rPr>
        <w:t>management</w:t>
      </w:r>
      <w:r>
        <w:rPr>
          <w:spacing w:val="2"/>
          <w:sz w:val="20"/>
        </w:rPr>
        <w:t> </w:t>
      </w:r>
      <w:r>
        <w:rPr>
          <w:sz w:val="20"/>
        </w:rPr>
        <w:t>and</w:t>
      </w:r>
      <w:r>
        <w:rPr>
          <w:spacing w:val="3"/>
          <w:sz w:val="20"/>
        </w:rPr>
        <w:t> </w:t>
      </w:r>
      <w:r>
        <w:rPr>
          <w:sz w:val="20"/>
        </w:rPr>
        <w:t>other</w:t>
      </w:r>
      <w:r>
        <w:rPr>
          <w:spacing w:val="4"/>
          <w:sz w:val="20"/>
        </w:rPr>
        <w:t> </w:t>
      </w:r>
      <w:r>
        <w:rPr>
          <w:spacing w:val="-2"/>
          <w:sz w:val="20"/>
        </w:rPr>
        <w:t>similar</w:t>
      </w:r>
    </w:p>
    <w:p>
      <w:pPr>
        <w:pStyle w:val="ListParagraph"/>
        <w:numPr>
          <w:ilvl w:val="0"/>
          <w:numId w:val="6"/>
        </w:numPr>
        <w:tabs>
          <w:tab w:pos="952" w:val="left" w:leader="none"/>
        </w:tabs>
        <w:spacing w:line="240" w:lineRule="auto" w:before="20" w:after="0"/>
        <w:ind w:left="952" w:right="0" w:hanging="777"/>
        <w:jc w:val="left"/>
        <w:rPr>
          <w:sz w:val="20"/>
        </w:rPr>
      </w:pPr>
      <w:r>
        <w:rPr>
          <w:sz w:val="20"/>
        </w:rPr>
        <w:t>functions</w:t>
      </w:r>
      <w:r>
        <w:rPr>
          <w:spacing w:val="-4"/>
          <w:sz w:val="20"/>
        </w:rPr>
        <w:t> </w:t>
      </w:r>
      <w:r>
        <w:rPr>
          <w:sz w:val="20"/>
        </w:rPr>
        <w:t>shall</w:t>
      </w:r>
      <w:r>
        <w:rPr>
          <w:spacing w:val="-3"/>
          <w:sz w:val="20"/>
        </w:rPr>
        <w:t> </w:t>
      </w:r>
      <w:r>
        <w:rPr>
          <w:sz w:val="20"/>
        </w:rPr>
        <w:t>be</w:t>
      </w:r>
      <w:r>
        <w:rPr>
          <w:spacing w:val="-3"/>
          <w:sz w:val="20"/>
        </w:rPr>
        <w:t> </w:t>
      </w:r>
      <w:r>
        <w:rPr>
          <w:spacing w:val="-2"/>
          <w:sz w:val="20"/>
        </w:rPr>
        <w:t>achieved.</w:t>
      </w:r>
    </w:p>
    <w:p>
      <w:pPr>
        <w:pStyle w:val="ListParagraph"/>
        <w:numPr>
          <w:ilvl w:val="0"/>
          <w:numId w:val="6"/>
        </w:numPr>
        <w:tabs>
          <w:tab w:pos="952" w:val="left" w:leader="none"/>
        </w:tabs>
        <w:spacing w:line="240" w:lineRule="auto" w:before="137" w:after="0"/>
        <w:ind w:left="952" w:right="0" w:hanging="777"/>
        <w:jc w:val="left"/>
        <w:rPr>
          <w:sz w:val="20"/>
        </w:rPr>
      </w:pPr>
      <w:r>
        <w:rPr>
          <w:b/>
          <w:sz w:val="20"/>
        </w:rPr>
        <w:t>SMO</w:t>
      </w:r>
      <w:r>
        <w:rPr>
          <w:sz w:val="20"/>
        </w:rPr>
        <w:t>:</w:t>
      </w:r>
      <w:r>
        <w:rPr>
          <w:spacing w:val="-7"/>
          <w:sz w:val="20"/>
        </w:rPr>
        <w:t> </w:t>
      </w:r>
      <w:r>
        <w:rPr>
          <w:sz w:val="20"/>
        </w:rPr>
        <w:t>Service</w:t>
      </w:r>
      <w:r>
        <w:rPr>
          <w:spacing w:val="-6"/>
          <w:sz w:val="20"/>
        </w:rPr>
        <w:t> </w:t>
      </w:r>
      <w:r>
        <w:rPr>
          <w:sz w:val="20"/>
        </w:rPr>
        <w:t>Management</w:t>
      </w:r>
      <w:r>
        <w:rPr>
          <w:spacing w:val="-7"/>
          <w:sz w:val="20"/>
        </w:rPr>
        <w:t> </w:t>
      </w:r>
      <w:r>
        <w:rPr>
          <w:sz w:val="20"/>
        </w:rPr>
        <w:t>and</w:t>
      </w:r>
      <w:r>
        <w:rPr>
          <w:spacing w:val="-4"/>
          <w:sz w:val="20"/>
        </w:rPr>
        <w:t> </w:t>
      </w:r>
      <w:r>
        <w:rPr>
          <w:sz w:val="20"/>
        </w:rPr>
        <w:t>Orchestration</w:t>
      </w:r>
      <w:r>
        <w:rPr>
          <w:spacing w:val="-5"/>
          <w:sz w:val="20"/>
        </w:rPr>
        <w:t> </w:t>
      </w:r>
      <w:r>
        <w:rPr>
          <w:spacing w:val="-2"/>
          <w:sz w:val="20"/>
        </w:rPr>
        <w:t>system.</w:t>
      </w:r>
    </w:p>
    <w:p>
      <w:pPr>
        <w:pStyle w:val="ListParagraph"/>
        <w:numPr>
          <w:ilvl w:val="0"/>
          <w:numId w:val="6"/>
        </w:numPr>
        <w:tabs>
          <w:tab w:pos="952" w:val="left" w:leader="none"/>
        </w:tabs>
        <w:spacing w:line="240" w:lineRule="auto" w:before="140" w:after="0"/>
        <w:ind w:left="952" w:right="0" w:hanging="777"/>
        <w:jc w:val="left"/>
        <w:rPr>
          <w:sz w:val="20"/>
        </w:rPr>
      </w:pPr>
      <w:r>
        <w:rPr>
          <w:b/>
          <w:sz w:val="20"/>
        </w:rPr>
        <w:t>A1</w:t>
      </w:r>
      <w:r>
        <w:rPr>
          <w:sz w:val="20"/>
        </w:rPr>
        <w:t>:</w:t>
      </w:r>
      <w:r>
        <w:rPr>
          <w:spacing w:val="58"/>
          <w:w w:val="150"/>
          <w:sz w:val="20"/>
        </w:rPr>
        <w:t> </w:t>
      </w:r>
      <w:r>
        <w:rPr>
          <w:sz w:val="20"/>
        </w:rPr>
        <w:t>Interface</w:t>
      </w:r>
      <w:r>
        <w:rPr>
          <w:spacing w:val="58"/>
          <w:w w:val="150"/>
          <w:sz w:val="20"/>
        </w:rPr>
        <w:t> </w:t>
      </w:r>
      <w:r>
        <w:rPr>
          <w:sz w:val="20"/>
        </w:rPr>
        <w:t>between</w:t>
      </w:r>
      <w:r>
        <w:rPr>
          <w:spacing w:val="61"/>
          <w:w w:val="150"/>
          <w:sz w:val="20"/>
        </w:rPr>
        <w:t> </w:t>
      </w:r>
      <w:r>
        <w:rPr>
          <w:sz w:val="20"/>
        </w:rPr>
        <w:t>Non-RT</w:t>
      </w:r>
      <w:r>
        <w:rPr>
          <w:spacing w:val="60"/>
          <w:w w:val="150"/>
          <w:sz w:val="20"/>
        </w:rPr>
        <w:t> </w:t>
      </w:r>
      <w:r>
        <w:rPr>
          <w:sz w:val="20"/>
        </w:rPr>
        <w:t>RIC</w:t>
      </w:r>
      <w:r>
        <w:rPr>
          <w:spacing w:val="59"/>
          <w:w w:val="150"/>
          <w:sz w:val="20"/>
        </w:rPr>
        <w:t> </w:t>
      </w:r>
      <w:r>
        <w:rPr>
          <w:sz w:val="20"/>
        </w:rPr>
        <w:t>and</w:t>
      </w:r>
      <w:r>
        <w:rPr>
          <w:spacing w:val="61"/>
          <w:w w:val="150"/>
          <w:sz w:val="20"/>
        </w:rPr>
        <w:t> </w:t>
      </w:r>
      <w:r>
        <w:rPr>
          <w:sz w:val="20"/>
        </w:rPr>
        <w:t>Near-RT</w:t>
      </w:r>
      <w:r>
        <w:rPr>
          <w:spacing w:val="60"/>
          <w:w w:val="150"/>
          <w:sz w:val="20"/>
        </w:rPr>
        <w:t> </w:t>
      </w:r>
      <w:r>
        <w:rPr>
          <w:sz w:val="20"/>
        </w:rPr>
        <w:t>RIC</w:t>
      </w:r>
      <w:r>
        <w:rPr>
          <w:spacing w:val="59"/>
          <w:w w:val="150"/>
          <w:sz w:val="20"/>
        </w:rPr>
        <w:t> </w:t>
      </w:r>
      <w:r>
        <w:rPr>
          <w:sz w:val="20"/>
        </w:rPr>
        <w:t>to</w:t>
      </w:r>
      <w:r>
        <w:rPr>
          <w:spacing w:val="59"/>
          <w:w w:val="150"/>
          <w:sz w:val="20"/>
        </w:rPr>
        <w:t> </w:t>
      </w:r>
      <w:r>
        <w:rPr>
          <w:sz w:val="20"/>
        </w:rPr>
        <w:t>enable</w:t>
      </w:r>
      <w:r>
        <w:rPr>
          <w:spacing w:val="60"/>
          <w:w w:val="150"/>
          <w:sz w:val="20"/>
        </w:rPr>
        <w:t> </w:t>
      </w:r>
      <w:r>
        <w:rPr>
          <w:sz w:val="20"/>
        </w:rPr>
        <w:t>policy-driven</w:t>
      </w:r>
      <w:r>
        <w:rPr>
          <w:spacing w:val="58"/>
          <w:w w:val="150"/>
          <w:sz w:val="20"/>
        </w:rPr>
        <w:t> </w:t>
      </w:r>
      <w:r>
        <w:rPr>
          <w:sz w:val="20"/>
        </w:rPr>
        <w:t>guidance</w:t>
      </w:r>
      <w:r>
        <w:rPr>
          <w:spacing w:val="58"/>
          <w:w w:val="150"/>
          <w:sz w:val="20"/>
        </w:rPr>
        <w:t> </w:t>
      </w:r>
      <w:r>
        <w:rPr>
          <w:sz w:val="20"/>
        </w:rPr>
        <w:t>of</w:t>
      </w:r>
      <w:r>
        <w:rPr>
          <w:spacing w:val="60"/>
          <w:w w:val="150"/>
          <w:sz w:val="20"/>
        </w:rPr>
        <w:t> </w:t>
      </w:r>
      <w:r>
        <w:rPr>
          <w:sz w:val="20"/>
        </w:rPr>
        <w:t>Near-RT</w:t>
      </w:r>
      <w:r>
        <w:rPr>
          <w:spacing w:val="60"/>
          <w:w w:val="150"/>
          <w:sz w:val="20"/>
        </w:rPr>
        <w:t> </w:t>
      </w:r>
      <w:r>
        <w:rPr>
          <w:spacing w:val="-5"/>
          <w:sz w:val="20"/>
        </w:rPr>
        <w:t>RIC</w:t>
      </w:r>
    </w:p>
    <w:p>
      <w:pPr>
        <w:pStyle w:val="ListParagraph"/>
        <w:numPr>
          <w:ilvl w:val="0"/>
          <w:numId w:val="6"/>
        </w:numPr>
        <w:tabs>
          <w:tab w:pos="952" w:val="left" w:leader="none"/>
        </w:tabs>
        <w:spacing w:line="240" w:lineRule="auto" w:before="17" w:after="0"/>
        <w:ind w:left="952" w:right="0" w:hanging="777"/>
        <w:jc w:val="left"/>
        <w:rPr>
          <w:sz w:val="20"/>
        </w:rPr>
      </w:pPr>
      <w:r>
        <w:rPr>
          <w:sz w:val="20"/>
        </w:rPr>
        <w:t>applications/functions,</w:t>
      </w:r>
      <w:r>
        <w:rPr>
          <w:spacing w:val="-7"/>
          <w:sz w:val="20"/>
        </w:rPr>
        <w:t> </w:t>
      </w:r>
      <w:r>
        <w:rPr>
          <w:sz w:val="20"/>
        </w:rPr>
        <w:t>and</w:t>
      </w:r>
      <w:r>
        <w:rPr>
          <w:spacing w:val="-6"/>
          <w:sz w:val="20"/>
        </w:rPr>
        <w:t> </w:t>
      </w:r>
      <w:r>
        <w:rPr>
          <w:sz w:val="20"/>
        </w:rPr>
        <w:t>support</w:t>
      </w:r>
      <w:r>
        <w:rPr>
          <w:spacing w:val="-8"/>
          <w:sz w:val="20"/>
        </w:rPr>
        <w:t> </w:t>
      </w:r>
      <w:r>
        <w:rPr>
          <w:sz w:val="20"/>
        </w:rPr>
        <w:t>AI/ML</w:t>
      </w:r>
      <w:r>
        <w:rPr>
          <w:spacing w:val="-6"/>
          <w:sz w:val="20"/>
        </w:rPr>
        <w:t> </w:t>
      </w:r>
      <w:r>
        <w:rPr>
          <w:spacing w:val="-2"/>
          <w:sz w:val="20"/>
        </w:rPr>
        <w:t>workflow.</w:t>
      </w:r>
    </w:p>
    <w:p>
      <w:pPr>
        <w:pStyle w:val="ListParagraph"/>
        <w:numPr>
          <w:ilvl w:val="0"/>
          <w:numId w:val="6"/>
        </w:numPr>
        <w:tabs>
          <w:tab w:pos="952" w:val="left" w:leader="none"/>
        </w:tabs>
        <w:spacing w:line="240" w:lineRule="auto" w:before="137" w:after="0"/>
        <w:ind w:left="952" w:right="0" w:hanging="777"/>
        <w:jc w:val="left"/>
        <w:rPr>
          <w:sz w:val="20"/>
        </w:rPr>
      </w:pPr>
      <w:r>
        <w:rPr>
          <w:b/>
          <w:sz w:val="20"/>
        </w:rPr>
        <w:t>E2</w:t>
      </w:r>
      <w:r>
        <w:rPr>
          <w:sz w:val="20"/>
        </w:rPr>
        <w:t>:</w:t>
      </w:r>
      <w:r>
        <w:rPr>
          <w:spacing w:val="-13"/>
          <w:sz w:val="20"/>
        </w:rPr>
        <w:t> </w:t>
      </w:r>
      <w:r>
        <w:rPr>
          <w:sz w:val="20"/>
        </w:rPr>
        <w:t>Interface</w:t>
      </w:r>
      <w:r>
        <w:rPr>
          <w:spacing w:val="-12"/>
          <w:sz w:val="20"/>
        </w:rPr>
        <w:t> </w:t>
      </w:r>
      <w:r>
        <w:rPr>
          <w:sz w:val="20"/>
        </w:rPr>
        <w:t>connecting</w:t>
      </w:r>
      <w:r>
        <w:rPr>
          <w:spacing w:val="-12"/>
          <w:sz w:val="20"/>
        </w:rPr>
        <w:t> </w:t>
      </w:r>
      <w:r>
        <w:rPr>
          <w:sz w:val="20"/>
        </w:rPr>
        <w:t>the</w:t>
      </w:r>
      <w:r>
        <w:rPr>
          <w:spacing w:val="-12"/>
          <w:sz w:val="20"/>
        </w:rPr>
        <w:t> </w:t>
      </w:r>
      <w:r>
        <w:rPr>
          <w:sz w:val="20"/>
        </w:rPr>
        <w:t>Near-RT</w:t>
      </w:r>
      <w:r>
        <w:rPr>
          <w:spacing w:val="-12"/>
          <w:sz w:val="20"/>
        </w:rPr>
        <w:t> </w:t>
      </w:r>
      <w:r>
        <w:rPr>
          <w:sz w:val="20"/>
        </w:rPr>
        <w:t>RIC</w:t>
      </w:r>
      <w:r>
        <w:rPr>
          <w:spacing w:val="-12"/>
          <w:sz w:val="20"/>
        </w:rPr>
        <w:t> </w:t>
      </w:r>
      <w:r>
        <w:rPr>
          <w:sz w:val="20"/>
        </w:rPr>
        <w:t>and</w:t>
      </w:r>
      <w:r>
        <w:rPr>
          <w:spacing w:val="-10"/>
          <w:sz w:val="20"/>
        </w:rPr>
        <w:t> </w:t>
      </w:r>
      <w:r>
        <w:rPr>
          <w:sz w:val="20"/>
        </w:rPr>
        <w:t>one</w:t>
      </w:r>
      <w:r>
        <w:rPr>
          <w:spacing w:val="-13"/>
          <w:sz w:val="20"/>
        </w:rPr>
        <w:t> </w:t>
      </w:r>
      <w:r>
        <w:rPr>
          <w:sz w:val="20"/>
        </w:rPr>
        <w:t>or</w:t>
      </w:r>
      <w:r>
        <w:rPr>
          <w:spacing w:val="-12"/>
          <w:sz w:val="20"/>
        </w:rPr>
        <w:t> </w:t>
      </w:r>
      <w:r>
        <w:rPr>
          <w:sz w:val="20"/>
        </w:rPr>
        <w:t>more</w:t>
      </w:r>
      <w:r>
        <w:rPr>
          <w:spacing w:val="-9"/>
          <w:sz w:val="20"/>
        </w:rPr>
        <w:t> </w:t>
      </w:r>
      <w:r>
        <w:rPr>
          <w:sz w:val="20"/>
        </w:rPr>
        <w:t>O-CU-CPs,</w:t>
      </w:r>
      <w:r>
        <w:rPr>
          <w:spacing w:val="-11"/>
          <w:sz w:val="20"/>
        </w:rPr>
        <w:t> </w:t>
      </w:r>
      <w:r>
        <w:rPr>
          <w:sz w:val="20"/>
        </w:rPr>
        <w:t>one</w:t>
      </w:r>
      <w:r>
        <w:rPr>
          <w:spacing w:val="-11"/>
          <w:sz w:val="20"/>
        </w:rPr>
        <w:t> </w:t>
      </w:r>
      <w:r>
        <w:rPr>
          <w:sz w:val="20"/>
        </w:rPr>
        <w:t>or</w:t>
      </w:r>
      <w:r>
        <w:rPr>
          <w:spacing w:val="-12"/>
          <w:sz w:val="20"/>
        </w:rPr>
        <w:t> </w:t>
      </w:r>
      <w:r>
        <w:rPr>
          <w:sz w:val="20"/>
        </w:rPr>
        <w:t>more</w:t>
      </w:r>
      <w:r>
        <w:rPr>
          <w:spacing w:val="-12"/>
          <w:sz w:val="20"/>
        </w:rPr>
        <w:t> </w:t>
      </w:r>
      <w:r>
        <w:rPr>
          <w:sz w:val="20"/>
        </w:rPr>
        <w:t>O-CU-UPs,</w:t>
      </w:r>
      <w:r>
        <w:rPr>
          <w:spacing w:val="-11"/>
          <w:sz w:val="20"/>
        </w:rPr>
        <w:t> </w:t>
      </w:r>
      <w:r>
        <w:rPr>
          <w:sz w:val="20"/>
        </w:rPr>
        <w:t>and</w:t>
      </w:r>
      <w:r>
        <w:rPr>
          <w:spacing w:val="-10"/>
          <w:sz w:val="20"/>
        </w:rPr>
        <w:t> </w:t>
      </w:r>
      <w:r>
        <w:rPr>
          <w:sz w:val="20"/>
        </w:rPr>
        <w:t>one</w:t>
      </w:r>
      <w:r>
        <w:rPr>
          <w:spacing w:val="-13"/>
          <w:sz w:val="20"/>
        </w:rPr>
        <w:t> </w:t>
      </w:r>
      <w:r>
        <w:rPr>
          <w:sz w:val="20"/>
        </w:rPr>
        <w:t>or</w:t>
      </w:r>
      <w:r>
        <w:rPr>
          <w:spacing w:val="-12"/>
          <w:sz w:val="20"/>
        </w:rPr>
        <w:t> </w:t>
      </w:r>
      <w:r>
        <w:rPr>
          <w:sz w:val="20"/>
        </w:rPr>
        <w:t>more</w:t>
      </w:r>
      <w:r>
        <w:rPr>
          <w:spacing w:val="-13"/>
          <w:sz w:val="20"/>
        </w:rPr>
        <w:t> </w:t>
      </w:r>
      <w:r>
        <w:rPr>
          <w:sz w:val="20"/>
        </w:rPr>
        <w:t>O-</w:t>
      </w:r>
      <w:r>
        <w:rPr>
          <w:spacing w:val="-4"/>
          <w:sz w:val="20"/>
        </w:rPr>
        <w:t>DUs.</w:t>
      </w:r>
    </w:p>
    <w:p>
      <w:pPr>
        <w:pStyle w:val="ListParagraph"/>
        <w:numPr>
          <w:ilvl w:val="0"/>
          <w:numId w:val="6"/>
        </w:numPr>
        <w:tabs>
          <w:tab w:pos="952" w:val="left" w:leader="none"/>
        </w:tabs>
        <w:spacing w:line="240" w:lineRule="auto" w:before="140" w:after="0"/>
        <w:ind w:left="952" w:right="0" w:hanging="777"/>
        <w:jc w:val="left"/>
        <w:rPr>
          <w:sz w:val="20"/>
        </w:rPr>
      </w:pPr>
      <w:r>
        <w:rPr>
          <w:b/>
          <w:sz w:val="20"/>
        </w:rPr>
        <w:t>E2</w:t>
      </w:r>
      <w:r>
        <w:rPr>
          <w:b/>
          <w:spacing w:val="22"/>
          <w:sz w:val="20"/>
        </w:rPr>
        <w:t> </w:t>
      </w:r>
      <w:r>
        <w:rPr>
          <w:b/>
          <w:sz w:val="20"/>
        </w:rPr>
        <w:t>Node</w:t>
      </w:r>
      <w:r>
        <w:rPr>
          <w:sz w:val="20"/>
        </w:rPr>
        <w:t>:</w:t>
      </w:r>
      <w:r>
        <w:rPr>
          <w:spacing w:val="21"/>
          <w:sz w:val="20"/>
        </w:rPr>
        <w:t> </w:t>
      </w:r>
      <w:r>
        <w:rPr>
          <w:sz w:val="20"/>
        </w:rPr>
        <w:t>a</w:t>
      </w:r>
      <w:r>
        <w:rPr>
          <w:spacing w:val="21"/>
          <w:sz w:val="20"/>
        </w:rPr>
        <w:t> </w:t>
      </w:r>
      <w:r>
        <w:rPr>
          <w:sz w:val="20"/>
        </w:rPr>
        <w:t>logical</w:t>
      </w:r>
      <w:r>
        <w:rPr>
          <w:spacing w:val="20"/>
          <w:sz w:val="20"/>
        </w:rPr>
        <w:t> </w:t>
      </w:r>
      <w:r>
        <w:rPr>
          <w:sz w:val="20"/>
        </w:rPr>
        <w:t>node</w:t>
      </w:r>
      <w:r>
        <w:rPr>
          <w:spacing w:val="19"/>
          <w:sz w:val="20"/>
        </w:rPr>
        <w:t> </w:t>
      </w:r>
      <w:r>
        <w:rPr>
          <w:sz w:val="20"/>
        </w:rPr>
        <w:t>terminating</w:t>
      </w:r>
      <w:r>
        <w:rPr>
          <w:spacing w:val="22"/>
          <w:sz w:val="20"/>
        </w:rPr>
        <w:t> </w:t>
      </w:r>
      <w:r>
        <w:rPr>
          <w:sz w:val="20"/>
        </w:rPr>
        <w:t>E2</w:t>
      </w:r>
      <w:r>
        <w:rPr>
          <w:spacing w:val="22"/>
          <w:sz w:val="20"/>
        </w:rPr>
        <w:t> </w:t>
      </w:r>
      <w:r>
        <w:rPr>
          <w:sz w:val="20"/>
        </w:rPr>
        <w:t>interface.</w:t>
      </w:r>
      <w:r>
        <w:rPr>
          <w:spacing w:val="27"/>
          <w:sz w:val="20"/>
        </w:rPr>
        <w:t> </w:t>
      </w:r>
      <w:r>
        <w:rPr>
          <w:sz w:val="20"/>
        </w:rPr>
        <w:t>In</w:t>
      </w:r>
      <w:r>
        <w:rPr>
          <w:spacing w:val="23"/>
          <w:sz w:val="20"/>
        </w:rPr>
        <w:t> </w:t>
      </w:r>
      <w:r>
        <w:rPr>
          <w:sz w:val="20"/>
        </w:rPr>
        <w:t>this</w:t>
      </w:r>
      <w:r>
        <w:rPr>
          <w:spacing w:val="18"/>
          <w:sz w:val="20"/>
        </w:rPr>
        <w:t> </w:t>
      </w:r>
      <w:r>
        <w:rPr>
          <w:sz w:val="20"/>
        </w:rPr>
        <w:t>version</w:t>
      </w:r>
      <w:r>
        <w:rPr>
          <w:spacing w:val="20"/>
          <w:sz w:val="20"/>
        </w:rPr>
        <w:t> </w:t>
      </w:r>
      <w:r>
        <w:rPr>
          <w:sz w:val="20"/>
        </w:rPr>
        <w:t>of</w:t>
      </w:r>
      <w:r>
        <w:rPr>
          <w:spacing w:val="21"/>
          <w:sz w:val="20"/>
        </w:rPr>
        <w:t> </w:t>
      </w:r>
      <w:r>
        <w:rPr>
          <w:sz w:val="20"/>
        </w:rPr>
        <w:t>the</w:t>
      </w:r>
      <w:r>
        <w:rPr>
          <w:spacing w:val="21"/>
          <w:sz w:val="20"/>
        </w:rPr>
        <w:t> </w:t>
      </w:r>
      <w:r>
        <w:rPr>
          <w:sz w:val="20"/>
        </w:rPr>
        <w:t>specification,</w:t>
      </w:r>
      <w:r>
        <w:rPr>
          <w:spacing w:val="19"/>
          <w:sz w:val="20"/>
        </w:rPr>
        <w:t> </w:t>
      </w:r>
      <w:r>
        <w:rPr>
          <w:sz w:val="20"/>
        </w:rPr>
        <w:t>ORAN</w:t>
      </w:r>
      <w:r>
        <w:rPr>
          <w:spacing w:val="22"/>
          <w:sz w:val="20"/>
        </w:rPr>
        <w:t> </w:t>
      </w:r>
      <w:r>
        <w:rPr>
          <w:sz w:val="20"/>
        </w:rPr>
        <w:t>nodes</w:t>
      </w:r>
      <w:r>
        <w:rPr>
          <w:spacing w:val="21"/>
          <w:sz w:val="20"/>
        </w:rPr>
        <w:t> </w:t>
      </w:r>
      <w:r>
        <w:rPr>
          <w:sz w:val="20"/>
        </w:rPr>
        <w:t>terminating</w:t>
      </w:r>
      <w:r>
        <w:rPr>
          <w:spacing w:val="20"/>
          <w:sz w:val="20"/>
        </w:rPr>
        <w:t> </w:t>
      </w:r>
      <w:r>
        <w:rPr>
          <w:spacing w:val="-5"/>
          <w:sz w:val="20"/>
        </w:rPr>
        <w:t>E2</w:t>
      </w:r>
    </w:p>
    <w:p>
      <w:pPr>
        <w:pStyle w:val="ListParagraph"/>
        <w:numPr>
          <w:ilvl w:val="0"/>
          <w:numId w:val="6"/>
        </w:numPr>
        <w:tabs>
          <w:tab w:pos="952" w:val="left" w:leader="none"/>
        </w:tabs>
        <w:spacing w:line="240" w:lineRule="auto" w:before="17" w:after="0"/>
        <w:ind w:left="952" w:right="0" w:hanging="777"/>
        <w:jc w:val="left"/>
        <w:rPr>
          <w:sz w:val="20"/>
        </w:rPr>
      </w:pPr>
      <w:r>
        <w:rPr>
          <w:sz w:val="20"/>
        </w:rPr>
        <w:t>interface</w:t>
      </w:r>
      <w:r>
        <w:rPr>
          <w:spacing w:val="-7"/>
          <w:sz w:val="20"/>
        </w:rPr>
        <w:t> </w:t>
      </w:r>
      <w:r>
        <w:rPr>
          <w:spacing w:val="-4"/>
          <w:sz w:val="20"/>
        </w:rPr>
        <w:t>are:</w:t>
      </w:r>
    </w:p>
    <w:p>
      <w:pPr>
        <w:pStyle w:val="ListParagraph"/>
        <w:numPr>
          <w:ilvl w:val="0"/>
          <w:numId w:val="6"/>
        </w:numPr>
        <w:tabs>
          <w:tab w:pos="1236" w:val="left" w:leader="none"/>
          <w:tab w:pos="1521" w:val="left" w:leader="none"/>
        </w:tabs>
        <w:spacing w:line="240" w:lineRule="auto" w:before="140" w:after="0"/>
        <w:ind w:left="1236" w:right="0" w:hanging="1061"/>
        <w:jc w:val="left"/>
        <w:rPr>
          <w:sz w:val="20"/>
        </w:rPr>
      </w:pPr>
      <w:r>
        <w:rPr>
          <w:spacing w:val="-10"/>
          <w:sz w:val="20"/>
        </w:rPr>
        <w:t>-</w:t>
      </w:r>
      <w:r>
        <w:rPr>
          <w:sz w:val="20"/>
        </w:rPr>
        <w:tab/>
        <w:t>for</w:t>
      </w:r>
      <w:r>
        <w:rPr>
          <w:spacing w:val="-5"/>
          <w:sz w:val="20"/>
        </w:rPr>
        <w:t> </w:t>
      </w:r>
      <w:r>
        <w:rPr>
          <w:sz w:val="20"/>
        </w:rPr>
        <w:t>NR</w:t>
      </w:r>
      <w:r>
        <w:rPr>
          <w:spacing w:val="-5"/>
          <w:sz w:val="20"/>
        </w:rPr>
        <w:t> </w:t>
      </w:r>
      <w:r>
        <w:rPr>
          <w:sz w:val="20"/>
        </w:rPr>
        <w:t>access:</w:t>
      </w:r>
      <w:r>
        <w:rPr>
          <w:spacing w:val="-6"/>
          <w:sz w:val="20"/>
        </w:rPr>
        <w:t> </w:t>
      </w:r>
      <w:r>
        <w:rPr>
          <w:sz w:val="20"/>
        </w:rPr>
        <w:t>O-CU-CP,</w:t>
      </w:r>
      <w:r>
        <w:rPr>
          <w:spacing w:val="-4"/>
          <w:sz w:val="20"/>
        </w:rPr>
        <w:t> </w:t>
      </w:r>
      <w:r>
        <w:rPr>
          <w:sz w:val="20"/>
        </w:rPr>
        <w:t>O-CU-UP,</w:t>
      </w:r>
      <w:r>
        <w:rPr>
          <w:spacing w:val="-5"/>
          <w:sz w:val="20"/>
        </w:rPr>
        <w:t> </w:t>
      </w:r>
      <w:r>
        <w:rPr>
          <w:sz w:val="20"/>
        </w:rPr>
        <w:t>O-DU</w:t>
      </w:r>
      <w:r>
        <w:rPr>
          <w:spacing w:val="-4"/>
          <w:sz w:val="20"/>
        </w:rPr>
        <w:t> </w:t>
      </w:r>
      <w:r>
        <w:rPr>
          <w:sz w:val="20"/>
        </w:rPr>
        <w:t>or</w:t>
      </w:r>
      <w:r>
        <w:rPr>
          <w:spacing w:val="-4"/>
          <w:sz w:val="20"/>
        </w:rPr>
        <w:t> </w:t>
      </w:r>
      <w:r>
        <w:rPr>
          <w:sz w:val="20"/>
        </w:rPr>
        <w:t>any</w:t>
      </w:r>
      <w:r>
        <w:rPr>
          <w:spacing w:val="-4"/>
          <w:sz w:val="20"/>
        </w:rPr>
        <w:t> </w:t>
      </w:r>
      <w:r>
        <w:rPr>
          <w:spacing w:val="-2"/>
          <w:sz w:val="20"/>
        </w:rPr>
        <w:t>combination</w:t>
      </w:r>
    </w:p>
    <w:p>
      <w:pPr>
        <w:pStyle w:val="ListParagraph"/>
        <w:numPr>
          <w:ilvl w:val="0"/>
          <w:numId w:val="6"/>
        </w:numPr>
        <w:tabs>
          <w:tab w:pos="1236" w:val="left" w:leader="none"/>
          <w:tab w:pos="1521" w:val="left" w:leader="none"/>
        </w:tabs>
        <w:spacing w:line="240" w:lineRule="auto" w:before="138" w:after="0"/>
        <w:ind w:left="1236" w:right="0" w:hanging="1061"/>
        <w:jc w:val="left"/>
        <w:rPr>
          <w:sz w:val="20"/>
        </w:rPr>
      </w:pPr>
      <w:r>
        <w:rPr>
          <w:spacing w:val="-10"/>
          <w:sz w:val="20"/>
        </w:rPr>
        <w:t>-</w:t>
      </w:r>
      <w:r>
        <w:rPr>
          <w:sz w:val="20"/>
        </w:rPr>
        <w:tab/>
        <w:t>for</w:t>
      </w:r>
      <w:r>
        <w:rPr>
          <w:spacing w:val="-6"/>
          <w:sz w:val="20"/>
        </w:rPr>
        <w:t> </w:t>
      </w:r>
      <w:r>
        <w:rPr>
          <w:sz w:val="20"/>
        </w:rPr>
        <w:t>E-UTRA</w:t>
      </w:r>
      <w:r>
        <w:rPr>
          <w:spacing w:val="-6"/>
          <w:sz w:val="20"/>
        </w:rPr>
        <w:t> </w:t>
      </w:r>
      <w:r>
        <w:rPr>
          <w:sz w:val="20"/>
        </w:rPr>
        <w:t>access:</w:t>
      </w:r>
      <w:r>
        <w:rPr>
          <w:spacing w:val="-7"/>
          <w:sz w:val="20"/>
        </w:rPr>
        <w:t> </w:t>
      </w:r>
      <w:r>
        <w:rPr>
          <w:sz w:val="20"/>
        </w:rPr>
        <w:t>O-</w:t>
      </w:r>
      <w:r>
        <w:rPr>
          <w:spacing w:val="-4"/>
          <w:sz w:val="20"/>
        </w:rPr>
        <w:t>eNB.</w:t>
      </w:r>
    </w:p>
    <w:p>
      <w:pPr>
        <w:pStyle w:val="ListParagraph"/>
        <w:numPr>
          <w:ilvl w:val="0"/>
          <w:numId w:val="6"/>
        </w:numPr>
        <w:tabs>
          <w:tab w:pos="952" w:val="left" w:leader="none"/>
        </w:tabs>
        <w:spacing w:line="240" w:lineRule="auto" w:before="137" w:after="0"/>
        <w:ind w:left="952" w:right="0" w:hanging="777"/>
        <w:jc w:val="left"/>
        <w:rPr>
          <w:sz w:val="20"/>
        </w:rPr>
      </w:pPr>
      <w:r>
        <w:rPr>
          <w:b/>
          <w:sz w:val="20"/>
        </w:rPr>
        <w:t>rApp:</w:t>
      </w:r>
      <w:r>
        <w:rPr>
          <w:b/>
          <w:spacing w:val="-9"/>
          <w:sz w:val="20"/>
        </w:rPr>
        <w:t> </w:t>
      </w:r>
      <w:r>
        <w:rPr>
          <w:sz w:val="20"/>
        </w:rPr>
        <w:t>An</w:t>
      </w:r>
      <w:r>
        <w:rPr>
          <w:spacing w:val="-9"/>
          <w:sz w:val="20"/>
        </w:rPr>
        <w:t> </w:t>
      </w:r>
      <w:r>
        <w:rPr>
          <w:sz w:val="20"/>
        </w:rPr>
        <w:t>application</w:t>
      </w:r>
      <w:r>
        <w:rPr>
          <w:spacing w:val="-9"/>
          <w:sz w:val="20"/>
        </w:rPr>
        <w:t> </w:t>
      </w:r>
      <w:r>
        <w:rPr>
          <w:sz w:val="20"/>
        </w:rPr>
        <w:t>designed</w:t>
      </w:r>
      <w:r>
        <w:rPr>
          <w:spacing w:val="-9"/>
          <w:sz w:val="20"/>
        </w:rPr>
        <w:t> </w:t>
      </w:r>
      <w:r>
        <w:rPr>
          <w:sz w:val="20"/>
        </w:rPr>
        <w:t>to</w:t>
      </w:r>
      <w:r>
        <w:rPr>
          <w:spacing w:val="-9"/>
          <w:sz w:val="20"/>
        </w:rPr>
        <w:t> </w:t>
      </w:r>
      <w:r>
        <w:rPr>
          <w:sz w:val="20"/>
        </w:rPr>
        <w:t>run</w:t>
      </w:r>
      <w:r>
        <w:rPr>
          <w:spacing w:val="-9"/>
          <w:sz w:val="20"/>
        </w:rPr>
        <w:t> </w:t>
      </w:r>
      <w:r>
        <w:rPr>
          <w:sz w:val="20"/>
        </w:rPr>
        <w:t>on</w:t>
      </w:r>
      <w:r>
        <w:rPr>
          <w:spacing w:val="-9"/>
          <w:sz w:val="20"/>
        </w:rPr>
        <w:t> </w:t>
      </w:r>
      <w:r>
        <w:rPr>
          <w:sz w:val="20"/>
        </w:rPr>
        <w:t>the</w:t>
      </w:r>
      <w:r>
        <w:rPr>
          <w:spacing w:val="-9"/>
          <w:sz w:val="20"/>
        </w:rPr>
        <w:t> </w:t>
      </w:r>
      <w:r>
        <w:rPr>
          <w:sz w:val="20"/>
        </w:rPr>
        <w:t>Non-RT</w:t>
      </w:r>
      <w:r>
        <w:rPr>
          <w:spacing w:val="-9"/>
          <w:sz w:val="20"/>
        </w:rPr>
        <w:t> </w:t>
      </w:r>
      <w:r>
        <w:rPr>
          <w:sz w:val="20"/>
        </w:rPr>
        <w:t>RIC.</w:t>
      </w:r>
      <w:r>
        <w:rPr>
          <w:spacing w:val="-9"/>
          <w:sz w:val="20"/>
        </w:rPr>
        <w:t> </w:t>
      </w:r>
      <w:r>
        <w:rPr>
          <w:sz w:val="20"/>
        </w:rPr>
        <w:t>Such</w:t>
      </w:r>
      <w:r>
        <w:rPr>
          <w:spacing w:val="-8"/>
          <w:sz w:val="20"/>
        </w:rPr>
        <w:t> </w:t>
      </w:r>
      <w:r>
        <w:rPr>
          <w:sz w:val="20"/>
        </w:rPr>
        <w:t>modular</w:t>
      </w:r>
      <w:r>
        <w:rPr>
          <w:spacing w:val="-9"/>
          <w:sz w:val="20"/>
        </w:rPr>
        <w:t> </w:t>
      </w:r>
      <w:r>
        <w:rPr>
          <w:sz w:val="20"/>
        </w:rPr>
        <w:t>application</w:t>
      </w:r>
      <w:r>
        <w:rPr>
          <w:spacing w:val="-8"/>
          <w:sz w:val="20"/>
        </w:rPr>
        <w:t> </w:t>
      </w:r>
      <w:r>
        <w:rPr>
          <w:sz w:val="20"/>
        </w:rPr>
        <w:t>leverages</w:t>
      </w:r>
      <w:r>
        <w:rPr>
          <w:spacing w:val="-10"/>
          <w:sz w:val="20"/>
        </w:rPr>
        <w:t> </w:t>
      </w:r>
      <w:r>
        <w:rPr>
          <w:sz w:val="20"/>
        </w:rPr>
        <w:t>the</w:t>
      </w:r>
      <w:r>
        <w:rPr>
          <w:spacing w:val="-9"/>
          <w:sz w:val="20"/>
        </w:rPr>
        <w:t> </w:t>
      </w:r>
      <w:r>
        <w:rPr>
          <w:sz w:val="20"/>
        </w:rPr>
        <w:t>functionality</w:t>
      </w:r>
      <w:r>
        <w:rPr>
          <w:spacing w:val="-9"/>
          <w:sz w:val="20"/>
        </w:rPr>
        <w:t> </w:t>
      </w:r>
      <w:r>
        <w:rPr>
          <w:spacing w:val="-2"/>
          <w:sz w:val="20"/>
        </w:rPr>
        <w:t>exposed</w:t>
      </w:r>
    </w:p>
    <w:p>
      <w:pPr>
        <w:pStyle w:val="ListParagraph"/>
        <w:numPr>
          <w:ilvl w:val="0"/>
          <w:numId w:val="6"/>
        </w:numPr>
        <w:tabs>
          <w:tab w:pos="952" w:val="left" w:leader="none"/>
        </w:tabs>
        <w:spacing w:line="240" w:lineRule="auto" w:before="19" w:after="0"/>
        <w:ind w:left="952" w:right="0" w:hanging="777"/>
        <w:jc w:val="left"/>
        <w:rPr>
          <w:sz w:val="20"/>
        </w:rPr>
      </w:pPr>
      <w:r>
        <w:rPr>
          <w:sz w:val="20"/>
        </w:rPr>
        <w:t>by</w:t>
      </w:r>
      <w:r>
        <w:rPr>
          <w:spacing w:val="-4"/>
          <w:sz w:val="20"/>
        </w:rPr>
        <w:t> </w:t>
      </w:r>
      <w:r>
        <w:rPr>
          <w:sz w:val="20"/>
        </w:rPr>
        <w:t>the</w:t>
      </w:r>
      <w:r>
        <w:rPr>
          <w:spacing w:val="-4"/>
          <w:sz w:val="20"/>
        </w:rPr>
        <w:t> </w:t>
      </w:r>
      <w:r>
        <w:rPr>
          <w:sz w:val="20"/>
        </w:rPr>
        <w:t>Non-RT</w:t>
      </w:r>
      <w:r>
        <w:rPr>
          <w:spacing w:val="-4"/>
          <w:sz w:val="20"/>
        </w:rPr>
        <w:t> </w:t>
      </w:r>
      <w:r>
        <w:rPr>
          <w:sz w:val="20"/>
        </w:rPr>
        <w:t>RIC</w:t>
      </w:r>
      <w:r>
        <w:rPr>
          <w:spacing w:val="-5"/>
          <w:sz w:val="20"/>
        </w:rPr>
        <w:t> </w:t>
      </w:r>
      <w:r>
        <w:rPr>
          <w:sz w:val="20"/>
        </w:rPr>
        <w:t>to</w:t>
      </w:r>
      <w:r>
        <w:rPr>
          <w:spacing w:val="-3"/>
          <w:sz w:val="20"/>
        </w:rPr>
        <w:t> </w:t>
      </w:r>
      <w:r>
        <w:rPr>
          <w:sz w:val="20"/>
        </w:rPr>
        <w:t>provide</w:t>
      </w:r>
      <w:r>
        <w:rPr>
          <w:spacing w:val="-4"/>
          <w:sz w:val="20"/>
        </w:rPr>
        <w:t> </w:t>
      </w:r>
      <w:r>
        <w:rPr>
          <w:sz w:val="20"/>
        </w:rPr>
        <w:t>added</w:t>
      </w:r>
      <w:r>
        <w:rPr>
          <w:spacing w:val="-5"/>
          <w:sz w:val="20"/>
        </w:rPr>
        <w:t> </w:t>
      </w:r>
      <w:r>
        <w:rPr>
          <w:sz w:val="20"/>
        </w:rPr>
        <w:t>value</w:t>
      </w:r>
      <w:r>
        <w:rPr>
          <w:spacing w:val="-4"/>
          <w:sz w:val="20"/>
        </w:rPr>
        <w:t> </w:t>
      </w:r>
      <w:r>
        <w:rPr>
          <w:sz w:val="20"/>
        </w:rPr>
        <w:t>services</w:t>
      </w:r>
      <w:r>
        <w:rPr>
          <w:spacing w:val="-5"/>
          <w:sz w:val="20"/>
        </w:rPr>
        <w:t> </w:t>
      </w:r>
      <w:r>
        <w:rPr>
          <w:sz w:val="20"/>
        </w:rPr>
        <w:t>relative</w:t>
      </w:r>
      <w:r>
        <w:rPr>
          <w:spacing w:val="-6"/>
          <w:sz w:val="20"/>
        </w:rPr>
        <w:t> </w:t>
      </w:r>
      <w:r>
        <w:rPr>
          <w:sz w:val="20"/>
        </w:rPr>
        <w:t>to</w:t>
      </w:r>
      <w:r>
        <w:rPr>
          <w:spacing w:val="-3"/>
          <w:sz w:val="20"/>
        </w:rPr>
        <w:t> </w:t>
      </w:r>
      <w:r>
        <w:rPr>
          <w:sz w:val="20"/>
        </w:rPr>
        <w:t>intelligent</w:t>
      </w:r>
      <w:r>
        <w:rPr>
          <w:spacing w:val="-5"/>
          <w:sz w:val="20"/>
        </w:rPr>
        <w:t> </w:t>
      </w:r>
      <w:r>
        <w:rPr>
          <w:sz w:val="20"/>
        </w:rPr>
        <w:t>RAN</w:t>
      </w:r>
      <w:r>
        <w:rPr>
          <w:spacing w:val="-5"/>
          <w:sz w:val="20"/>
        </w:rPr>
        <w:t> </w:t>
      </w:r>
      <w:r>
        <w:rPr>
          <w:sz w:val="20"/>
        </w:rPr>
        <w:t>optimization</w:t>
      </w:r>
      <w:r>
        <w:rPr>
          <w:spacing w:val="-3"/>
          <w:sz w:val="20"/>
        </w:rPr>
        <w:t> </w:t>
      </w:r>
      <w:r>
        <w:rPr>
          <w:sz w:val="20"/>
        </w:rPr>
        <w:t>and</w:t>
      </w:r>
      <w:r>
        <w:rPr>
          <w:spacing w:val="-5"/>
          <w:sz w:val="20"/>
        </w:rPr>
        <w:t> </w:t>
      </w:r>
      <w:r>
        <w:rPr>
          <w:spacing w:val="-2"/>
          <w:sz w:val="20"/>
        </w:rPr>
        <w:t>operation</w:t>
      </w:r>
    </w:p>
    <w:p>
      <w:pPr>
        <w:pStyle w:val="ListParagraph"/>
        <w:numPr>
          <w:ilvl w:val="0"/>
          <w:numId w:val="6"/>
        </w:numPr>
        <w:tabs>
          <w:tab w:pos="952" w:val="left" w:leader="none"/>
        </w:tabs>
        <w:spacing w:line="240" w:lineRule="auto" w:before="138" w:after="0"/>
        <w:ind w:left="952" w:right="0" w:hanging="777"/>
        <w:jc w:val="left"/>
        <w:rPr>
          <w:sz w:val="20"/>
        </w:rPr>
      </w:pPr>
      <w:r>
        <w:rPr>
          <w:b/>
          <w:sz w:val="20"/>
        </w:rPr>
        <w:t>xApp:</w:t>
      </w:r>
      <w:r>
        <w:rPr>
          <w:b/>
          <w:spacing w:val="21"/>
          <w:sz w:val="20"/>
        </w:rPr>
        <w:t> </w:t>
      </w:r>
      <w:r>
        <w:rPr>
          <w:sz w:val="20"/>
        </w:rPr>
        <w:t>An</w:t>
      </w:r>
      <w:r>
        <w:rPr>
          <w:spacing w:val="21"/>
          <w:sz w:val="20"/>
        </w:rPr>
        <w:t> </w:t>
      </w:r>
      <w:r>
        <w:rPr>
          <w:sz w:val="20"/>
        </w:rPr>
        <w:t>application</w:t>
      </w:r>
      <w:r>
        <w:rPr>
          <w:spacing w:val="22"/>
          <w:sz w:val="20"/>
        </w:rPr>
        <w:t> </w:t>
      </w:r>
      <w:r>
        <w:rPr>
          <w:sz w:val="20"/>
        </w:rPr>
        <w:t>designed</w:t>
      </w:r>
      <w:r>
        <w:rPr>
          <w:spacing w:val="21"/>
          <w:sz w:val="20"/>
        </w:rPr>
        <w:t> </w:t>
      </w:r>
      <w:r>
        <w:rPr>
          <w:sz w:val="20"/>
        </w:rPr>
        <w:t>to</w:t>
      </w:r>
      <w:r>
        <w:rPr>
          <w:spacing w:val="21"/>
          <w:sz w:val="20"/>
        </w:rPr>
        <w:t> </w:t>
      </w:r>
      <w:r>
        <w:rPr>
          <w:sz w:val="20"/>
        </w:rPr>
        <w:t>run</w:t>
      </w:r>
      <w:r>
        <w:rPr>
          <w:spacing w:val="21"/>
          <w:sz w:val="20"/>
        </w:rPr>
        <w:t> </w:t>
      </w:r>
      <w:r>
        <w:rPr>
          <w:sz w:val="20"/>
        </w:rPr>
        <w:t>on</w:t>
      </w:r>
      <w:r>
        <w:rPr>
          <w:spacing w:val="27"/>
          <w:sz w:val="20"/>
        </w:rPr>
        <w:t> </w:t>
      </w:r>
      <w:r>
        <w:rPr>
          <w:sz w:val="20"/>
        </w:rPr>
        <w:t>the</w:t>
      </w:r>
      <w:r>
        <w:rPr>
          <w:spacing w:val="20"/>
          <w:sz w:val="20"/>
        </w:rPr>
        <w:t> </w:t>
      </w:r>
      <w:r>
        <w:rPr>
          <w:sz w:val="20"/>
        </w:rPr>
        <w:t>Near-RT</w:t>
      </w:r>
      <w:r>
        <w:rPr>
          <w:spacing w:val="21"/>
          <w:sz w:val="20"/>
        </w:rPr>
        <w:t> </w:t>
      </w:r>
      <w:r>
        <w:rPr>
          <w:sz w:val="20"/>
        </w:rPr>
        <w:t>RIC.</w:t>
      </w:r>
      <w:r>
        <w:rPr>
          <w:spacing w:val="20"/>
          <w:sz w:val="20"/>
        </w:rPr>
        <w:t> </w:t>
      </w:r>
      <w:r>
        <w:rPr>
          <w:sz w:val="20"/>
        </w:rPr>
        <w:t>Such</w:t>
      </w:r>
      <w:r>
        <w:rPr>
          <w:spacing w:val="22"/>
          <w:sz w:val="20"/>
        </w:rPr>
        <w:t> </w:t>
      </w:r>
      <w:r>
        <w:rPr>
          <w:sz w:val="20"/>
        </w:rPr>
        <w:t>an</w:t>
      </w:r>
      <w:r>
        <w:rPr>
          <w:spacing w:val="21"/>
          <w:sz w:val="20"/>
        </w:rPr>
        <w:t> </w:t>
      </w:r>
      <w:r>
        <w:rPr>
          <w:sz w:val="20"/>
        </w:rPr>
        <w:t>application</w:t>
      </w:r>
      <w:r>
        <w:rPr>
          <w:spacing w:val="22"/>
          <w:sz w:val="20"/>
        </w:rPr>
        <w:t> </w:t>
      </w:r>
      <w:r>
        <w:rPr>
          <w:sz w:val="20"/>
        </w:rPr>
        <w:t>is</w:t>
      </w:r>
      <w:r>
        <w:rPr>
          <w:spacing w:val="19"/>
          <w:sz w:val="20"/>
        </w:rPr>
        <w:t> </w:t>
      </w:r>
      <w:r>
        <w:rPr>
          <w:sz w:val="20"/>
        </w:rPr>
        <w:t>likely</w:t>
      </w:r>
      <w:r>
        <w:rPr>
          <w:spacing w:val="22"/>
          <w:sz w:val="20"/>
        </w:rPr>
        <w:t> </w:t>
      </w:r>
      <w:r>
        <w:rPr>
          <w:sz w:val="20"/>
        </w:rPr>
        <w:t>to</w:t>
      </w:r>
      <w:r>
        <w:rPr>
          <w:spacing w:val="20"/>
          <w:sz w:val="20"/>
        </w:rPr>
        <w:t> </w:t>
      </w:r>
      <w:r>
        <w:rPr>
          <w:sz w:val="20"/>
        </w:rPr>
        <w:t>consist</w:t>
      </w:r>
      <w:r>
        <w:rPr>
          <w:spacing w:val="21"/>
          <w:sz w:val="20"/>
        </w:rPr>
        <w:t> </w:t>
      </w:r>
      <w:r>
        <w:rPr>
          <w:sz w:val="20"/>
        </w:rPr>
        <w:t>of</w:t>
      </w:r>
      <w:r>
        <w:rPr>
          <w:spacing w:val="20"/>
          <w:sz w:val="20"/>
        </w:rPr>
        <w:t> </w:t>
      </w:r>
      <w:r>
        <w:rPr>
          <w:sz w:val="20"/>
        </w:rPr>
        <w:t>one</w:t>
      </w:r>
      <w:r>
        <w:rPr>
          <w:spacing w:val="21"/>
          <w:sz w:val="20"/>
        </w:rPr>
        <w:t> </w:t>
      </w:r>
      <w:r>
        <w:rPr>
          <w:sz w:val="20"/>
        </w:rPr>
        <w:t>or</w:t>
      </w:r>
      <w:r>
        <w:rPr>
          <w:spacing w:val="20"/>
          <w:sz w:val="20"/>
        </w:rPr>
        <w:t> </w:t>
      </w:r>
      <w:r>
        <w:rPr>
          <w:spacing w:val="-4"/>
          <w:sz w:val="20"/>
        </w:rPr>
        <w:t>more</w:t>
      </w:r>
    </w:p>
    <w:p>
      <w:pPr>
        <w:pStyle w:val="ListParagraph"/>
        <w:numPr>
          <w:ilvl w:val="0"/>
          <w:numId w:val="6"/>
        </w:numPr>
        <w:tabs>
          <w:tab w:pos="952" w:val="left" w:leader="none"/>
        </w:tabs>
        <w:spacing w:line="240" w:lineRule="auto" w:before="19" w:after="0"/>
        <w:ind w:left="952" w:right="0" w:hanging="777"/>
        <w:jc w:val="left"/>
        <w:rPr>
          <w:sz w:val="20"/>
        </w:rPr>
      </w:pPr>
      <w:r>
        <w:rPr>
          <w:sz w:val="20"/>
        </w:rPr>
        <w:t>microservices</w:t>
      </w:r>
      <w:r>
        <w:rPr>
          <w:spacing w:val="22"/>
          <w:sz w:val="20"/>
        </w:rPr>
        <w:t> </w:t>
      </w:r>
      <w:r>
        <w:rPr>
          <w:sz w:val="20"/>
        </w:rPr>
        <w:t>and</w:t>
      </w:r>
      <w:r>
        <w:rPr>
          <w:spacing w:val="23"/>
          <w:sz w:val="20"/>
        </w:rPr>
        <w:t> </w:t>
      </w:r>
      <w:r>
        <w:rPr>
          <w:sz w:val="20"/>
        </w:rPr>
        <w:t>at</w:t>
      </w:r>
      <w:r>
        <w:rPr>
          <w:spacing w:val="22"/>
          <w:sz w:val="20"/>
        </w:rPr>
        <w:t> </w:t>
      </w:r>
      <w:r>
        <w:rPr>
          <w:sz w:val="20"/>
        </w:rPr>
        <w:t>the</w:t>
      </w:r>
      <w:r>
        <w:rPr>
          <w:spacing w:val="22"/>
          <w:sz w:val="20"/>
        </w:rPr>
        <w:t> </w:t>
      </w:r>
      <w:r>
        <w:rPr>
          <w:sz w:val="20"/>
        </w:rPr>
        <w:t>point</w:t>
      </w:r>
      <w:r>
        <w:rPr>
          <w:spacing w:val="22"/>
          <w:sz w:val="20"/>
        </w:rPr>
        <w:t> </w:t>
      </w:r>
      <w:r>
        <w:rPr>
          <w:sz w:val="20"/>
        </w:rPr>
        <w:t>of</w:t>
      </w:r>
      <w:r>
        <w:rPr>
          <w:spacing w:val="23"/>
          <w:sz w:val="20"/>
        </w:rPr>
        <w:t> </w:t>
      </w:r>
      <w:r>
        <w:rPr>
          <w:sz w:val="20"/>
        </w:rPr>
        <w:t>on-boarding</w:t>
      </w:r>
      <w:r>
        <w:rPr>
          <w:spacing w:val="23"/>
          <w:sz w:val="20"/>
        </w:rPr>
        <w:t> </w:t>
      </w:r>
      <w:r>
        <w:rPr>
          <w:sz w:val="20"/>
        </w:rPr>
        <w:t>will</w:t>
      </w:r>
      <w:r>
        <w:rPr>
          <w:spacing w:val="22"/>
          <w:sz w:val="20"/>
        </w:rPr>
        <w:t> </w:t>
      </w:r>
      <w:r>
        <w:rPr>
          <w:sz w:val="20"/>
        </w:rPr>
        <w:t>identify</w:t>
      </w:r>
      <w:r>
        <w:rPr>
          <w:spacing w:val="22"/>
          <w:sz w:val="20"/>
        </w:rPr>
        <w:t> </w:t>
      </w:r>
      <w:r>
        <w:rPr>
          <w:sz w:val="20"/>
        </w:rPr>
        <w:t>which</w:t>
      </w:r>
      <w:r>
        <w:rPr>
          <w:spacing w:val="23"/>
          <w:sz w:val="20"/>
        </w:rPr>
        <w:t> </w:t>
      </w:r>
      <w:r>
        <w:rPr>
          <w:sz w:val="20"/>
        </w:rPr>
        <w:t>data</w:t>
      </w:r>
      <w:r>
        <w:rPr>
          <w:spacing w:val="23"/>
          <w:sz w:val="20"/>
        </w:rPr>
        <w:t> </w:t>
      </w:r>
      <w:r>
        <w:rPr>
          <w:sz w:val="20"/>
        </w:rPr>
        <w:t>it</w:t>
      </w:r>
      <w:r>
        <w:rPr>
          <w:spacing w:val="22"/>
          <w:sz w:val="20"/>
        </w:rPr>
        <w:t> </w:t>
      </w:r>
      <w:r>
        <w:rPr>
          <w:sz w:val="20"/>
        </w:rPr>
        <w:t>consumes</w:t>
      </w:r>
      <w:r>
        <w:rPr>
          <w:spacing w:val="22"/>
          <w:sz w:val="20"/>
        </w:rPr>
        <w:t> </w:t>
      </w:r>
      <w:r>
        <w:rPr>
          <w:sz w:val="20"/>
        </w:rPr>
        <w:t>and</w:t>
      </w:r>
      <w:r>
        <w:rPr>
          <w:spacing w:val="21"/>
          <w:sz w:val="20"/>
        </w:rPr>
        <w:t> </w:t>
      </w:r>
      <w:r>
        <w:rPr>
          <w:sz w:val="20"/>
        </w:rPr>
        <w:t>which</w:t>
      </w:r>
      <w:r>
        <w:rPr>
          <w:spacing w:val="23"/>
          <w:sz w:val="20"/>
        </w:rPr>
        <w:t> </w:t>
      </w:r>
      <w:r>
        <w:rPr>
          <w:sz w:val="20"/>
        </w:rPr>
        <w:t>data</w:t>
      </w:r>
      <w:r>
        <w:rPr>
          <w:spacing w:val="23"/>
          <w:sz w:val="20"/>
        </w:rPr>
        <w:t> </w:t>
      </w:r>
      <w:r>
        <w:rPr>
          <w:sz w:val="20"/>
        </w:rPr>
        <w:t>it</w:t>
      </w:r>
      <w:r>
        <w:rPr>
          <w:spacing w:val="19"/>
          <w:sz w:val="20"/>
        </w:rPr>
        <w:t> </w:t>
      </w:r>
      <w:r>
        <w:rPr>
          <w:sz w:val="20"/>
        </w:rPr>
        <w:t>provides.</w:t>
      </w:r>
      <w:r>
        <w:rPr>
          <w:spacing w:val="22"/>
          <w:sz w:val="20"/>
        </w:rPr>
        <w:t> </w:t>
      </w:r>
      <w:r>
        <w:rPr>
          <w:spacing w:val="-5"/>
          <w:sz w:val="20"/>
        </w:rPr>
        <w:t>The</w:t>
      </w:r>
    </w:p>
    <w:p>
      <w:pPr>
        <w:pStyle w:val="ListParagraph"/>
        <w:numPr>
          <w:ilvl w:val="0"/>
          <w:numId w:val="6"/>
        </w:numPr>
        <w:tabs>
          <w:tab w:pos="952" w:val="left" w:leader="none"/>
        </w:tabs>
        <w:spacing w:line="240" w:lineRule="auto" w:before="18" w:after="0"/>
        <w:ind w:left="952" w:right="0" w:hanging="777"/>
        <w:jc w:val="left"/>
        <w:rPr>
          <w:sz w:val="20"/>
        </w:rPr>
      </w:pPr>
      <w:r>
        <w:rPr>
          <w:spacing w:val="-2"/>
          <w:sz w:val="20"/>
        </w:rPr>
        <w:t>application</w:t>
      </w:r>
      <w:r>
        <w:rPr>
          <w:spacing w:val="-6"/>
          <w:sz w:val="20"/>
        </w:rPr>
        <w:t> </w:t>
      </w:r>
      <w:r>
        <w:rPr>
          <w:spacing w:val="-2"/>
          <w:sz w:val="20"/>
        </w:rPr>
        <w:t>is</w:t>
      </w:r>
      <w:r>
        <w:rPr>
          <w:spacing w:val="-7"/>
          <w:sz w:val="20"/>
        </w:rPr>
        <w:t> </w:t>
      </w:r>
      <w:r>
        <w:rPr>
          <w:spacing w:val="-2"/>
          <w:sz w:val="20"/>
        </w:rPr>
        <w:t>independent</w:t>
      </w:r>
      <w:r>
        <w:rPr>
          <w:spacing w:val="-10"/>
          <w:sz w:val="20"/>
        </w:rPr>
        <w:t> </w:t>
      </w:r>
      <w:r>
        <w:rPr>
          <w:spacing w:val="-2"/>
          <w:sz w:val="20"/>
        </w:rPr>
        <w:t>of</w:t>
      </w:r>
      <w:r>
        <w:rPr>
          <w:spacing w:val="-5"/>
          <w:sz w:val="20"/>
        </w:rPr>
        <w:t> </w:t>
      </w:r>
      <w:r>
        <w:rPr>
          <w:spacing w:val="-2"/>
          <w:sz w:val="20"/>
        </w:rPr>
        <w:t>the</w:t>
      </w:r>
      <w:r>
        <w:rPr>
          <w:spacing w:val="-7"/>
          <w:sz w:val="20"/>
        </w:rPr>
        <w:t> </w:t>
      </w:r>
      <w:r>
        <w:rPr>
          <w:spacing w:val="-2"/>
          <w:sz w:val="20"/>
        </w:rPr>
        <w:t>Near-RT</w:t>
      </w:r>
      <w:r>
        <w:rPr>
          <w:spacing w:val="-6"/>
          <w:sz w:val="20"/>
        </w:rPr>
        <w:t> </w:t>
      </w:r>
      <w:r>
        <w:rPr>
          <w:spacing w:val="-2"/>
          <w:sz w:val="20"/>
        </w:rPr>
        <w:t>RIC</w:t>
      </w:r>
      <w:r>
        <w:rPr>
          <w:spacing w:val="-8"/>
          <w:sz w:val="20"/>
        </w:rPr>
        <w:t> </w:t>
      </w:r>
      <w:r>
        <w:rPr>
          <w:spacing w:val="-2"/>
          <w:sz w:val="20"/>
        </w:rPr>
        <w:t>and</w:t>
      </w:r>
      <w:r>
        <w:rPr>
          <w:spacing w:val="-5"/>
          <w:sz w:val="20"/>
        </w:rPr>
        <w:t> </w:t>
      </w:r>
      <w:r>
        <w:rPr>
          <w:spacing w:val="-2"/>
          <w:sz w:val="20"/>
        </w:rPr>
        <w:t>may</w:t>
      </w:r>
      <w:r>
        <w:rPr>
          <w:spacing w:val="-7"/>
          <w:sz w:val="20"/>
        </w:rPr>
        <w:t> </w:t>
      </w:r>
      <w:r>
        <w:rPr>
          <w:spacing w:val="-2"/>
          <w:sz w:val="20"/>
        </w:rPr>
        <w:t>be</w:t>
      </w:r>
      <w:r>
        <w:rPr>
          <w:spacing w:val="-7"/>
          <w:sz w:val="20"/>
        </w:rPr>
        <w:t> </w:t>
      </w:r>
      <w:r>
        <w:rPr>
          <w:spacing w:val="-2"/>
          <w:sz w:val="20"/>
        </w:rPr>
        <w:t>provided</w:t>
      </w:r>
      <w:r>
        <w:rPr>
          <w:spacing w:val="-7"/>
          <w:sz w:val="20"/>
        </w:rPr>
        <w:t> </w:t>
      </w:r>
      <w:r>
        <w:rPr>
          <w:spacing w:val="-2"/>
          <w:sz w:val="20"/>
        </w:rPr>
        <w:t>by any</w:t>
      </w:r>
      <w:r>
        <w:rPr>
          <w:spacing w:val="-5"/>
          <w:sz w:val="20"/>
        </w:rPr>
        <w:t> </w:t>
      </w:r>
      <w:r>
        <w:rPr>
          <w:spacing w:val="-2"/>
          <w:sz w:val="20"/>
        </w:rPr>
        <w:t>third</w:t>
      </w:r>
      <w:r>
        <w:rPr>
          <w:spacing w:val="-6"/>
          <w:sz w:val="20"/>
        </w:rPr>
        <w:t> </w:t>
      </w:r>
      <w:r>
        <w:rPr>
          <w:spacing w:val="-2"/>
          <w:sz w:val="20"/>
        </w:rPr>
        <w:t>party.</w:t>
      </w:r>
      <w:r>
        <w:rPr>
          <w:spacing w:val="-6"/>
          <w:sz w:val="20"/>
        </w:rPr>
        <w:t> </w:t>
      </w:r>
      <w:r>
        <w:rPr>
          <w:spacing w:val="-2"/>
          <w:sz w:val="20"/>
        </w:rPr>
        <w:t>The</w:t>
      </w:r>
      <w:r>
        <w:rPr>
          <w:spacing w:val="-9"/>
          <w:sz w:val="20"/>
        </w:rPr>
        <w:t> </w:t>
      </w:r>
      <w:r>
        <w:rPr>
          <w:spacing w:val="-2"/>
          <w:sz w:val="20"/>
        </w:rPr>
        <w:t>E2</w:t>
      </w:r>
      <w:r>
        <w:rPr>
          <w:spacing w:val="-5"/>
          <w:sz w:val="20"/>
        </w:rPr>
        <w:t> </w:t>
      </w:r>
      <w:r>
        <w:rPr>
          <w:spacing w:val="-2"/>
          <w:sz w:val="20"/>
        </w:rPr>
        <w:t>enables</w:t>
      </w:r>
      <w:r>
        <w:rPr>
          <w:spacing w:val="-8"/>
          <w:sz w:val="20"/>
        </w:rPr>
        <w:t> </w:t>
      </w:r>
      <w:r>
        <w:rPr>
          <w:spacing w:val="-2"/>
          <w:sz w:val="20"/>
        </w:rPr>
        <w:t>a</w:t>
      </w:r>
      <w:r>
        <w:rPr>
          <w:spacing w:val="-6"/>
          <w:sz w:val="20"/>
        </w:rPr>
        <w:t> </w:t>
      </w:r>
      <w:r>
        <w:rPr>
          <w:spacing w:val="-2"/>
          <w:sz w:val="20"/>
        </w:rPr>
        <w:t>direct</w:t>
      </w:r>
      <w:r>
        <w:rPr>
          <w:spacing w:val="-6"/>
          <w:sz w:val="20"/>
        </w:rPr>
        <w:t> </w:t>
      </w:r>
      <w:r>
        <w:rPr>
          <w:spacing w:val="-2"/>
          <w:sz w:val="20"/>
        </w:rPr>
        <w:t>association</w:t>
      </w:r>
    </w:p>
    <w:p>
      <w:pPr>
        <w:pStyle w:val="ListParagraph"/>
        <w:numPr>
          <w:ilvl w:val="0"/>
          <w:numId w:val="6"/>
        </w:numPr>
        <w:tabs>
          <w:tab w:pos="952" w:val="left" w:leader="none"/>
        </w:tabs>
        <w:spacing w:line="240" w:lineRule="auto" w:before="19" w:after="0"/>
        <w:ind w:left="952" w:right="0" w:hanging="777"/>
        <w:jc w:val="left"/>
        <w:rPr>
          <w:sz w:val="20"/>
        </w:rPr>
      </w:pPr>
      <w:r>
        <w:rPr>
          <w:sz w:val="20"/>
        </w:rPr>
        <w:t>between</w:t>
      </w:r>
      <w:r>
        <w:rPr>
          <w:spacing w:val="-4"/>
          <w:sz w:val="20"/>
        </w:rPr>
        <w:t> </w:t>
      </w:r>
      <w:r>
        <w:rPr>
          <w:sz w:val="20"/>
        </w:rPr>
        <w:t>the</w:t>
      </w:r>
      <w:r>
        <w:rPr>
          <w:spacing w:val="-4"/>
          <w:sz w:val="20"/>
        </w:rPr>
        <w:t> </w:t>
      </w:r>
      <w:r>
        <w:rPr>
          <w:sz w:val="20"/>
        </w:rPr>
        <w:t>xApp</w:t>
      </w:r>
      <w:r>
        <w:rPr>
          <w:spacing w:val="-3"/>
          <w:sz w:val="20"/>
        </w:rPr>
        <w:t> </w:t>
      </w:r>
      <w:r>
        <w:rPr>
          <w:sz w:val="20"/>
        </w:rPr>
        <w:t>and</w:t>
      </w:r>
      <w:r>
        <w:rPr>
          <w:spacing w:val="-3"/>
          <w:sz w:val="20"/>
        </w:rPr>
        <w:t> </w:t>
      </w:r>
      <w:r>
        <w:rPr>
          <w:sz w:val="20"/>
        </w:rPr>
        <w:t>the</w:t>
      </w:r>
      <w:r>
        <w:rPr>
          <w:spacing w:val="-4"/>
          <w:sz w:val="20"/>
        </w:rPr>
        <w:t> </w:t>
      </w:r>
      <w:r>
        <w:rPr>
          <w:sz w:val="20"/>
        </w:rPr>
        <w:t>RAN</w:t>
      </w:r>
      <w:r>
        <w:rPr>
          <w:spacing w:val="-4"/>
          <w:sz w:val="20"/>
        </w:rPr>
        <w:t> </w:t>
      </w:r>
      <w:r>
        <w:rPr>
          <w:spacing w:val="-2"/>
          <w:sz w:val="20"/>
        </w:rPr>
        <w:t>functionality.</w:t>
      </w:r>
    </w:p>
    <w:p>
      <w:pPr>
        <w:pStyle w:val="ListParagraph"/>
        <w:numPr>
          <w:ilvl w:val="0"/>
          <w:numId w:val="6"/>
        </w:numPr>
        <w:tabs>
          <w:tab w:pos="952" w:val="left" w:leader="none"/>
        </w:tabs>
        <w:spacing w:line="240" w:lineRule="auto" w:before="197" w:after="0"/>
        <w:ind w:left="952" w:right="0" w:hanging="777"/>
        <w:jc w:val="left"/>
        <w:rPr>
          <w:sz w:val="20"/>
        </w:rPr>
      </w:pPr>
      <w:r>
        <w:rPr>
          <w:b/>
          <w:sz w:val="20"/>
        </w:rPr>
        <w:t>O-Cloud: </w:t>
      </w:r>
      <w:r>
        <w:rPr>
          <w:sz w:val="20"/>
        </w:rPr>
        <w:t>O-Cloud</w:t>
      </w:r>
      <w:r>
        <w:rPr>
          <w:spacing w:val="-1"/>
          <w:sz w:val="20"/>
        </w:rPr>
        <w:t> </w:t>
      </w:r>
      <w:r>
        <w:rPr>
          <w:sz w:val="20"/>
        </w:rPr>
        <w:t>is</w:t>
      </w:r>
      <w:r>
        <w:rPr>
          <w:spacing w:val="-1"/>
          <w:sz w:val="20"/>
        </w:rPr>
        <w:t> </w:t>
      </w:r>
      <w:r>
        <w:rPr>
          <w:sz w:val="20"/>
        </w:rPr>
        <w:t>a</w:t>
      </w:r>
      <w:r>
        <w:rPr>
          <w:spacing w:val="-3"/>
          <w:sz w:val="20"/>
        </w:rPr>
        <w:t> </w:t>
      </w:r>
      <w:r>
        <w:rPr>
          <w:sz w:val="20"/>
        </w:rPr>
        <w:t>cloud</w:t>
      </w:r>
      <w:r>
        <w:rPr>
          <w:spacing w:val="-4"/>
          <w:sz w:val="20"/>
        </w:rPr>
        <w:t> </w:t>
      </w:r>
      <w:r>
        <w:rPr>
          <w:sz w:val="20"/>
        </w:rPr>
        <w:t>computing</w:t>
      </w:r>
      <w:r>
        <w:rPr>
          <w:spacing w:val="-1"/>
          <w:sz w:val="20"/>
        </w:rPr>
        <w:t> </w:t>
      </w:r>
      <w:r>
        <w:rPr>
          <w:sz w:val="20"/>
        </w:rPr>
        <w:t>platform comprising</w:t>
      </w:r>
      <w:r>
        <w:rPr>
          <w:spacing w:val="-1"/>
          <w:sz w:val="20"/>
        </w:rPr>
        <w:t> </w:t>
      </w:r>
      <w:r>
        <w:rPr>
          <w:sz w:val="20"/>
        </w:rPr>
        <w:t>a collection</w:t>
      </w:r>
      <w:r>
        <w:rPr>
          <w:spacing w:val="-1"/>
          <w:sz w:val="20"/>
        </w:rPr>
        <w:t> </w:t>
      </w:r>
      <w:r>
        <w:rPr>
          <w:sz w:val="20"/>
        </w:rPr>
        <w:t>of</w:t>
      </w:r>
      <w:r>
        <w:rPr>
          <w:spacing w:val="-2"/>
          <w:sz w:val="20"/>
        </w:rPr>
        <w:t> </w:t>
      </w:r>
      <w:r>
        <w:rPr>
          <w:sz w:val="20"/>
        </w:rPr>
        <w:t>physical</w:t>
      </w:r>
      <w:r>
        <w:rPr>
          <w:spacing w:val="-1"/>
          <w:sz w:val="20"/>
        </w:rPr>
        <w:t> </w:t>
      </w:r>
      <w:r>
        <w:rPr>
          <w:sz w:val="20"/>
        </w:rPr>
        <w:t>infrastructure nodes</w:t>
      </w:r>
      <w:r>
        <w:rPr>
          <w:spacing w:val="-2"/>
          <w:sz w:val="20"/>
        </w:rPr>
        <w:t> </w:t>
      </w:r>
      <w:r>
        <w:rPr>
          <w:sz w:val="20"/>
        </w:rPr>
        <w:t>that</w:t>
      </w:r>
      <w:r>
        <w:rPr>
          <w:spacing w:val="-3"/>
          <w:sz w:val="20"/>
        </w:rPr>
        <w:t> </w:t>
      </w:r>
      <w:r>
        <w:rPr>
          <w:sz w:val="20"/>
        </w:rPr>
        <w:t>meet</w:t>
      </w:r>
      <w:r>
        <w:rPr>
          <w:spacing w:val="-1"/>
          <w:sz w:val="20"/>
        </w:rPr>
        <w:t> </w:t>
      </w:r>
      <w:r>
        <w:rPr>
          <w:spacing w:val="-5"/>
          <w:sz w:val="20"/>
        </w:rPr>
        <w:t>O-</w:t>
      </w:r>
    </w:p>
    <w:p>
      <w:pPr>
        <w:pStyle w:val="ListParagraph"/>
        <w:numPr>
          <w:ilvl w:val="0"/>
          <w:numId w:val="6"/>
        </w:numPr>
        <w:tabs>
          <w:tab w:pos="952" w:val="left" w:leader="none"/>
        </w:tabs>
        <w:spacing w:line="240" w:lineRule="auto" w:before="18" w:after="0"/>
        <w:ind w:left="952" w:right="0" w:hanging="777"/>
        <w:jc w:val="left"/>
        <w:rPr>
          <w:sz w:val="20"/>
        </w:rPr>
      </w:pPr>
      <w:r>
        <w:rPr>
          <w:sz w:val="20"/>
        </w:rPr>
        <w:t>RAN requirements to</w:t>
      </w:r>
      <w:r>
        <w:rPr>
          <w:spacing w:val="-2"/>
          <w:sz w:val="20"/>
        </w:rPr>
        <w:t> </w:t>
      </w:r>
      <w:r>
        <w:rPr>
          <w:sz w:val="20"/>
        </w:rPr>
        <w:t>host the</w:t>
      </w:r>
      <w:r>
        <w:rPr>
          <w:spacing w:val="-2"/>
          <w:sz w:val="20"/>
        </w:rPr>
        <w:t> </w:t>
      </w:r>
      <w:r>
        <w:rPr>
          <w:sz w:val="20"/>
        </w:rPr>
        <w:t>relevant</w:t>
      </w:r>
      <w:r>
        <w:rPr>
          <w:spacing w:val="-3"/>
          <w:sz w:val="20"/>
        </w:rPr>
        <w:t> </w:t>
      </w:r>
      <w:r>
        <w:rPr>
          <w:sz w:val="20"/>
        </w:rPr>
        <w:t>O-RAN</w:t>
      </w:r>
      <w:r>
        <w:rPr>
          <w:spacing w:val="1"/>
          <w:sz w:val="20"/>
        </w:rPr>
        <w:t> </w:t>
      </w:r>
      <w:r>
        <w:rPr>
          <w:sz w:val="20"/>
        </w:rPr>
        <w:t>functions</w:t>
      </w:r>
      <w:r>
        <w:rPr>
          <w:spacing w:val="-2"/>
          <w:sz w:val="20"/>
        </w:rPr>
        <w:t> </w:t>
      </w:r>
      <w:r>
        <w:rPr>
          <w:sz w:val="20"/>
        </w:rPr>
        <w:t>(such</w:t>
      </w:r>
      <w:r>
        <w:rPr>
          <w:spacing w:val="1"/>
          <w:sz w:val="20"/>
        </w:rPr>
        <w:t> </w:t>
      </w:r>
      <w:r>
        <w:rPr>
          <w:sz w:val="20"/>
        </w:rPr>
        <w:t>as Near-RT RIC,</w:t>
      </w:r>
      <w:r>
        <w:rPr>
          <w:spacing w:val="1"/>
          <w:sz w:val="20"/>
        </w:rPr>
        <w:t> </w:t>
      </w:r>
      <w:r>
        <w:rPr>
          <w:sz w:val="20"/>
        </w:rPr>
        <w:t>O-CU-CP, O-CU-UP,</w:t>
      </w:r>
      <w:r>
        <w:rPr>
          <w:spacing w:val="1"/>
          <w:sz w:val="20"/>
        </w:rPr>
        <w:t> </w:t>
      </w:r>
      <w:r>
        <w:rPr>
          <w:sz w:val="20"/>
        </w:rPr>
        <w:t>and</w:t>
      </w:r>
      <w:r>
        <w:rPr>
          <w:spacing w:val="1"/>
          <w:sz w:val="20"/>
        </w:rPr>
        <w:t> </w:t>
      </w:r>
      <w:r>
        <w:rPr>
          <w:sz w:val="20"/>
        </w:rPr>
        <w:t>O-DU),</w:t>
      </w:r>
      <w:r>
        <w:rPr>
          <w:spacing w:val="-2"/>
          <w:sz w:val="20"/>
        </w:rPr>
        <w:t> </w:t>
      </w:r>
      <w:r>
        <w:rPr>
          <w:spacing w:val="-5"/>
          <w:sz w:val="20"/>
        </w:rPr>
        <w:t>the</w:t>
      </w:r>
    </w:p>
    <w:p>
      <w:pPr>
        <w:spacing w:after="0" w:line="240" w:lineRule="auto"/>
        <w:jc w:val="left"/>
        <w:rPr>
          <w:sz w:val="20"/>
        </w:rPr>
        <w:sectPr>
          <w:pgSz w:w="11910" w:h="16850"/>
          <w:pgMar w:header="867" w:footer="853" w:top="1520" w:bottom="1040" w:left="180" w:right="380"/>
        </w:sectPr>
      </w:pPr>
    </w:p>
    <w:p>
      <w:pPr>
        <w:pStyle w:val="ListParagraph"/>
        <w:numPr>
          <w:ilvl w:val="0"/>
          <w:numId w:val="7"/>
        </w:numPr>
        <w:tabs>
          <w:tab w:pos="952" w:val="left" w:leader="none"/>
        </w:tabs>
        <w:spacing w:line="240" w:lineRule="auto" w:before="228" w:after="0"/>
        <w:ind w:left="952" w:right="0" w:hanging="676"/>
        <w:jc w:val="left"/>
        <w:rPr>
          <w:sz w:val="20"/>
        </w:rPr>
      </w:pPr>
      <w:r>
        <w:rPr>
          <w:sz w:val="20"/>
        </w:rPr>
        <w:t>supporting</w:t>
      </w:r>
      <w:r>
        <w:rPr>
          <w:spacing w:val="-5"/>
          <w:sz w:val="20"/>
        </w:rPr>
        <w:t> </w:t>
      </w:r>
      <w:r>
        <w:rPr>
          <w:sz w:val="20"/>
        </w:rPr>
        <w:t>software</w:t>
      </w:r>
      <w:r>
        <w:rPr>
          <w:spacing w:val="-6"/>
          <w:sz w:val="20"/>
        </w:rPr>
        <w:t> </w:t>
      </w:r>
      <w:r>
        <w:rPr>
          <w:sz w:val="20"/>
        </w:rPr>
        <w:t>components</w:t>
      </w:r>
      <w:r>
        <w:rPr>
          <w:spacing w:val="-6"/>
          <w:sz w:val="20"/>
        </w:rPr>
        <w:t> </w:t>
      </w:r>
      <w:r>
        <w:rPr>
          <w:sz w:val="20"/>
        </w:rPr>
        <w:t>(such</w:t>
      </w:r>
      <w:r>
        <w:rPr>
          <w:spacing w:val="-4"/>
          <w:sz w:val="20"/>
        </w:rPr>
        <w:t> </w:t>
      </w:r>
      <w:r>
        <w:rPr>
          <w:sz w:val="20"/>
        </w:rPr>
        <w:t>as</w:t>
      </w:r>
      <w:r>
        <w:rPr>
          <w:spacing w:val="-7"/>
          <w:sz w:val="20"/>
        </w:rPr>
        <w:t> </w:t>
      </w:r>
      <w:r>
        <w:rPr>
          <w:sz w:val="20"/>
        </w:rPr>
        <w:t>Operating</w:t>
      </w:r>
      <w:r>
        <w:rPr>
          <w:spacing w:val="-4"/>
          <w:sz w:val="20"/>
        </w:rPr>
        <w:t> </w:t>
      </w:r>
      <w:r>
        <w:rPr>
          <w:sz w:val="20"/>
        </w:rPr>
        <w:t>System,</w:t>
      </w:r>
      <w:r>
        <w:rPr>
          <w:spacing w:val="-6"/>
          <w:sz w:val="20"/>
        </w:rPr>
        <w:t> </w:t>
      </w:r>
      <w:r>
        <w:rPr>
          <w:sz w:val="20"/>
        </w:rPr>
        <w:t>Virtual</w:t>
      </w:r>
      <w:r>
        <w:rPr>
          <w:spacing w:val="-5"/>
          <w:sz w:val="20"/>
        </w:rPr>
        <w:t> </w:t>
      </w:r>
      <w:r>
        <w:rPr>
          <w:sz w:val="20"/>
        </w:rPr>
        <w:t>Machine</w:t>
      </w:r>
      <w:r>
        <w:rPr>
          <w:spacing w:val="-6"/>
          <w:sz w:val="20"/>
        </w:rPr>
        <w:t> </w:t>
      </w:r>
      <w:r>
        <w:rPr>
          <w:sz w:val="20"/>
        </w:rPr>
        <w:t>Monitor,</w:t>
      </w:r>
      <w:r>
        <w:rPr>
          <w:spacing w:val="-5"/>
          <w:sz w:val="20"/>
        </w:rPr>
        <w:t> </w:t>
      </w:r>
      <w:r>
        <w:rPr>
          <w:sz w:val="20"/>
        </w:rPr>
        <w:t>Container</w:t>
      </w:r>
      <w:r>
        <w:rPr>
          <w:spacing w:val="-5"/>
          <w:sz w:val="20"/>
        </w:rPr>
        <w:t> </w:t>
      </w:r>
      <w:r>
        <w:rPr>
          <w:sz w:val="20"/>
        </w:rPr>
        <w:t>Runtime,</w:t>
      </w:r>
      <w:r>
        <w:rPr>
          <w:spacing w:val="-4"/>
          <w:sz w:val="20"/>
        </w:rPr>
        <w:t> </w:t>
      </w:r>
      <w:r>
        <w:rPr>
          <w:sz w:val="20"/>
        </w:rPr>
        <w:t>etc.)</w:t>
      </w:r>
      <w:r>
        <w:rPr>
          <w:spacing w:val="-6"/>
          <w:sz w:val="20"/>
        </w:rPr>
        <w:t> </w:t>
      </w:r>
      <w:r>
        <w:rPr>
          <w:sz w:val="20"/>
        </w:rPr>
        <w:t>and</w:t>
      </w:r>
      <w:r>
        <w:rPr>
          <w:spacing w:val="-4"/>
          <w:sz w:val="20"/>
        </w:rPr>
        <w:t> </w:t>
      </w:r>
      <w:r>
        <w:rPr>
          <w:spacing w:val="-5"/>
          <w:sz w:val="20"/>
        </w:rPr>
        <w:t>the</w:t>
      </w:r>
    </w:p>
    <w:p>
      <w:pPr>
        <w:pStyle w:val="ListParagraph"/>
        <w:numPr>
          <w:ilvl w:val="0"/>
          <w:numId w:val="7"/>
        </w:numPr>
        <w:tabs>
          <w:tab w:pos="952" w:val="left" w:leader="none"/>
        </w:tabs>
        <w:spacing w:line="384" w:lineRule="auto" w:before="20" w:after="0"/>
        <w:ind w:left="276" w:right="6135" w:firstLine="0"/>
        <w:jc w:val="left"/>
        <w:rPr>
          <w:sz w:val="20"/>
        </w:rPr>
      </w:pPr>
      <w:r>
        <w:rPr>
          <w:sz w:val="20"/>
        </w:rPr>
        <w:t>appropriate</w:t>
      </w:r>
      <w:r>
        <w:rPr>
          <w:spacing w:val="-9"/>
          <w:sz w:val="20"/>
        </w:rPr>
        <w:t> </w:t>
      </w:r>
      <w:r>
        <w:rPr>
          <w:sz w:val="20"/>
        </w:rPr>
        <w:t>management</w:t>
      </w:r>
      <w:r>
        <w:rPr>
          <w:spacing w:val="-10"/>
          <w:sz w:val="20"/>
        </w:rPr>
        <w:t> </w:t>
      </w:r>
      <w:r>
        <w:rPr>
          <w:sz w:val="20"/>
        </w:rPr>
        <w:t>and</w:t>
      </w:r>
      <w:r>
        <w:rPr>
          <w:spacing w:val="-10"/>
          <w:sz w:val="20"/>
        </w:rPr>
        <w:t> </w:t>
      </w:r>
      <w:r>
        <w:rPr>
          <w:sz w:val="20"/>
        </w:rPr>
        <w:t>orchestration</w:t>
      </w:r>
      <w:r>
        <w:rPr>
          <w:spacing w:val="-9"/>
          <w:sz w:val="20"/>
        </w:rPr>
        <w:t> </w:t>
      </w:r>
      <w:r>
        <w:rPr>
          <w:sz w:val="20"/>
        </w:rPr>
        <w:t>functions. </w:t>
      </w:r>
      <w:r>
        <w:rPr>
          <w:spacing w:val="-10"/>
          <w:sz w:val="20"/>
        </w:rPr>
        <w:t>3</w:t>
      </w:r>
    </w:p>
    <w:p>
      <w:pPr>
        <w:pStyle w:val="Heading3"/>
        <w:numPr>
          <w:ilvl w:val="0"/>
          <w:numId w:val="8"/>
        </w:numPr>
        <w:tabs>
          <w:tab w:pos="952" w:val="left" w:leader="none"/>
        </w:tabs>
        <w:spacing w:line="321" w:lineRule="exact" w:before="0" w:after="0"/>
        <w:ind w:left="952" w:right="0" w:hanging="676"/>
        <w:jc w:val="left"/>
      </w:pPr>
      <w:r>
        <w:rPr/>
        <w:t>1.3.2</w:t>
      </w:r>
      <w:r>
        <w:rPr>
          <w:spacing w:val="16"/>
        </w:rPr>
        <w:t> </w:t>
      </w:r>
      <w:r>
        <w:rPr>
          <w:spacing w:val="-2"/>
        </w:rPr>
        <w:t>Abbreviations</w:t>
      </w:r>
    </w:p>
    <w:p>
      <w:pPr>
        <w:pStyle w:val="ListParagraph"/>
        <w:numPr>
          <w:ilvl w:val="0"/>
          <w:numId w:val="8"/>
        </w:numPr>
        <w:tabs>
          <w:tab w:pos="952" w:val="left" w:leader="none"/>
        </w:tabs>
        <w:spacing w:line="240" w:lineRule="auto" w:before="207" w:after="0"/>
        <w:ind w:left="952" w:right="0" w:hanging="676"/>
        <w:jc w:val="left"/>
        <w:rPr>
          <w:sz w:val="20"/>
        </w:rPr>
      </w:pPr>
      <w:r>
        <w:rPr>
          <w:sz w:val="20"/>
        </w:rPr>
        <w:t>For</w:t>
      </w:r>
      <w:r>
        <w:rPr>
          <w:spacing w:val="-5"/>
          <w:sz w:val="20"/>
        </w:rPr>
        <w:t> </w:t>
      </w:r>
      <w:r>
        <w:rPr>
          <w:sz w:val="20"/>
        </w:rPr>
        <w:t>the</w:t>
      </w:r>
      <w:r>
        <w:rPr>
          <w:spacing w:val="-5"/>
          <w:sz w:val="20"/>
        </w:rPr>
        <w:t> </w:t>
      </w:r>
      <w:r>
        <w:rPr>
          <w:sz w:val="20"/>
        </w:rPr>
        <w:t>purposes</w:t>
      </w:r>
      <w:r>
        <w:rPr>
          <w:spacing w:val="-6"/>
          <w:sz w:val="20"/>
        </w:rPr>
        <w:t> </w:t>
      </w:r>
      <w:r>
        <w:rPr>
          <w:sz w:val="20"/>
        </w:rPr>
        <w:t>of</w:t>
      </w:r>
      <w:r>
        <w:rPr>
          <w:spacing w:val="-6"/>
          <w:sz w:val="20"/>
        </w:rPr>
        <w:t> </w:t>
      </w:r>
      <w:r>
        <w:rPr>
          <w:sz w:val="20"/>
        </w:rPr>
        <w:t>the</w:t>
      </w:r>
      <w:r>
        <w:rPr>
          <w:spacing w:val="-5"/>
          <w:sz w:val="20"/>
        </w:rPr>
        <w:t> </w:t>
      </w:r>
      <w:r>
        <w:rPr>
          <w:sz w:val="20"/>
        </w:rPr>
        <w:t>present</w:t>
      </w:r>
      <w:r>
        <w:rPr>
          <w:spacing w:val="-6"/>
          <w:sz w:val="20"/>
        </w:rPr>
        <w:t> </w:t>
      </w:r>
      <w:r>
        <w:rPr>
          <w:sz w:val="20"/>
        </w:rPr>
        <w:t>document,</w:t>
      </w:r>
      <w:r>
        <w:rPr>
          <w:spacing w:val="-5"/>
          <w:sz w:val="20"/>
        </w:rPr>
        <w:t> </w:t>
      </w:r>
      <w:r>
        <w:rPr>
          <w:sz w:val="20"/>
        </w:rPr>
        <w:t>the</w:t>
      </w:r>
      <w:r>
        <w:rPr>
          <w:spacing w:val="-6"/>
          <w:sz w:val="20"/>
        </w:rPr>
        <w:t> </w:t>
      </w:r>
      <w:r>
        <w:rPr>
          <w:sz w:val="20"/>
        </w:rPr>
        <w:t>following</w:t>
      </w:r>
      <w:r>
        <w:rPr>
          <w:spacing w:val="-4"/>
          <w:sz w:val="20"/>
        </w:rPr>
        <w:t> </w:t>
      </w:r>
      <w:r>
        <w:rPr>
          <w:sz w:val="20"/>
        </w:rPr>
        <w:t>abbreviations</w:t>
      </w:r>
      <w:r>
        <w:rPr>
          <w:spacing w:val="-6"/>
          <w:sz w:val="20"/>
        </w:rPr>
        <w:t> </w:t>
      </w:r>
      <w:r>
        <w:rPr>
          <w:spacing w:val="-2"/>
          <w:sz w:val="20"/>
        </w:rPr>
        <w:t>apply.</w:t>
      </w:r>
    </w:p>
    <w:p>
      <w:pPr>
        <w:pStyle w:val="BodyText"/>
        <w:ind w:left="0"/>
        <w:rPr>
          <w:sz w:val="18"/>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1544"/>
        <w:gridCol w:w="3606"/>
      </w:tblGrid>
      <w:tr>
        <w:trPr>
          <w:trHeight w:val="323" w:hRule="atLeast"/>
        </w:trPr>
        <w:tc>
          <w:tcPr>
            <w:tcW w:w="540" w:type="dxa"/>
          </w:tcPr>
          <w:p>
            <w:pPr>
              <w:pStyle w:val="TableParagraph"/>
              <w:spacing w:line="221" w:lineRule="exact"/>
              <w:ind w:left="0" w:right="287"/>
              <w:jc w:val="right"/>
              <w:rPr>
                <w:sz w:val="20"/>
              </w:rPr>
            </w:pPr>
            <w:r>
              <w:rPr>
                <w:spacing w:val="-10"/>
                <w:sz w:val="20"/>
              </w:rPr>
              <w:t>6</w:t>
            </w:r>
          </w:p>
        </w:tc>
        <w:tc>
          <w:tcPr>
            <w:tcW w:w="1544" w:type="dxa"/>
          </w:tcPr>
          <w:p>
            <w:pPr>
              <w:pStyle w:val="TableParagraph"/>
              <w:spacing w:line="221" w:lineRule="exact"/>
              <w:ind w:left="287"/>
              <w:rPr>
                <w:sz w:val="20"/>
              </w:rPr>
            </w:pPr>
            <w:r>
              <w:rPr>
                <w:spacing w:val="-5"/>
                <w:sz w:val="20"/>
              </w:rPr>
              <w:t>ML</w:t>
            </w:r>
          </w:p>
        </w:tc>
        <w:tc>
          <w:tcPr>
            <w:tcW w:w="3606" w:type="dxa"/>
          </w:tcPr>
          <w:p>
            <w:pPr>
              <w:pStyle w:val="TableParagraph"/>
              <w:spacing w:line="221" w:lineRule="exact"/>
              <w:ind w:left="162"/>
              <w:rPr>
                <w:sz w:val="20"/>
              </w:rPr>
            </w:pPr>
            <w:r>
              <w:rPr>
                <w:sz w:val="20"/>
              </w:rPr>
              <w:t>Machine</w:t>
            </w:r>
            <w:r>
              <w:rPr>
                <w:spacing w:val="-6"/>
                <w:sz w:val="20"/>
              </w:rPr>
              <w:t> </w:t>
            </w:r>
            <w:r>
              <w:rPr>
                <w:spacing w:val="-2"/>
                <w:sz w:val="20"/>
              </w:rPr>
              <w:t>Learning</w:t>
            </w:r>
          </w:p>
        </w:tc>
      </w:tr>
      <w:tr>
        <w:trPr>
          <w:trHeight w:val="428" w:hRule="atLeast"/>
        </w:trPr>
        <w:tc>
          <w:tcPr>
            <w:tcW w:w="540" w:type="dxa"/>
          </w:tcPr>
          <w:p>
            <w:pPr>
              <w:pStyle w:val="TableParagraph"/>
              <w:spacing w:before="94"/>
              <w:ind w:left="0" w:right="287"/>
              <w:jc w:val="right"/>
              <w:rPr>
                <w:sz w:val="20"/>
              </w:rPr>
            </w:pPr>
            <w:r>
              <w:rPr>
                <w:spacing w:val="-10"/>
                <w:sz w:val="20"/>
              </w:rPr>
              <w:t>7</w:t>
            </w:r>
          </w:p>
        </w:tc>
        <w:tc>
          <w:tcPr>
            <w:tcW w:w="1544" w:type="dxa"/>
          </w:tcPr>
          <w:p>
            <w:pPr>
              <w:pStyle w:val="TableParagraph"/>
              <w:spacing w:before="94"/>
              <w:ind w:left="287"/>
              <w:rPr>
                <w:sz w:val="20"/>
              </w:rPr>
            </w:pPr>
            <w:r>
              <w:rPr>
                <w:sz w:val="20"/>
              </w:rPr>
              <w:t>Non-RT</w:t>
            </w:r>
            <w:r>
              <w:rPr>
                <w:spacing w:val="-6"/>
                <w:sz w:val="20"/>
              </w:rPr>
              <w:t> </w:t>
            </w:r>
            <w:r>
              <w:rPr>
                <w:spacing w:val="-5"/>
                <w:sz w:val="20"/>
              </w:rPr>
              <w:t>RIC</w:t>
            </w:r>
          </w:p>
        </w:tc>
        <w:tc>
          <w:tcPr>
            <w:tcW w:w="3606" w:type="dxa"/>
          </w:tcPr>
          <w:p>
            <w:pPr>
              <w:pStyle w:val="TableParagraph"/>
              <w:spacing w:before="94"/>
              <w:ind w:left="162"/>
              <w:rPr>
                <w:sz w:val="20"/>
              </w:rPr>
            </w:pPr>
            <w:r>
              <w:rPr>
                <w:sz w:val="20"/>
              </w:rPr>
              <w:t>Non-real-time</w:t>
            </w:r>
            <w:r>
              <w:rPr>
                <w:spacing w:val="-8"/>
                <w:sz w:val="20"/>
              </w:rPr>
              <w:t> </w:t>
            </w:r>
            <w:r>
              <w:rPr>
                <w:sz w:val="20"/>
              </w:rPr>
              <w:t>RAN</w:t>
            </w:r>
            <w:r>
              <w:rPr>
                <w:spacing w:val="-8"/>
                <w:sz w:val="20"/>
              </w:rPr>
              <w:t> </w:t>
            </w:r>
            <w:r>
              <w:rPr>
                <w:sz w:val="20"/>
              </w:rPr>
              <w:t>Intelligent</w:t>
            </w:r>
            <w:r>
              <w:rPr>
                <w:spacing w:val="-8"/>
                <w:sz w:val="20"/>
              </w:rPr>
              <w:t> </w:t>
            </w:r>
            <w:r>
              <w:rPr>
                <w:spacing w:val="-2"/>
                <w:sz w:val="20"/>
              </w:rPr>
              <w:t>Controller</w:t>
            </w:r>
          </w:p>
        </w:tc>
      </w:tr>
      <w:tr>
        <w:trPr>
          <w:trHeight w:val="428" w:hRule="atLeast"/>
        </w:trPr>
        <w:tc>
          <w:tcPr>
            <w:tcW w:w="540" w:type="dxa"/>
          </w:tcPr>
          <w:p>
            <w:pPr>
              <w:pStyle w:val="TableParagraph"/>
              <w:spacing w:before="95"/>
              <w:ind w:left="0" w:right="287"/>
              <w:jc w:val="right"/>
              <w:rPr>
                <w:sz w:val="20"/>
              </w:rPr>
            </w:pPr>
            <w:r>
              <w:rPr>
                <w:spacing w:val="-10"/>
                <w:sz w:val="20"/>
              </w:rPr>
              <w:t>8</w:t>
            </w:r>
          </w:p>
        </w:tc>
        <w:tc>
          <w:tcPr>
            <w:tcW w:w="1544" w:type="dxa"/>
          </w:tcPr>
          <w:p>
            <w:pPr>
              <w:pStyle w:val="TableParagraph"/>
              <w:spacing w:before="95"/>
              <w:ind w:left="287"/>
              <w:rPr>
                <w:sz w:val="20"/>
              </w:rPr>
            </w:pPr>
            <w:r>
              <w:rPr>
                <w:sz w:val="20"/>
              </w:rPr>
              <w:t>Near-RT</w:t>
            </w:r>
            <w:r>
              <w:rPr>
                <w:spacing w:val="-8"/>
                <w:sz w:val="20"/>
              </w:rPr>
              <w:t> </w:t>
            </w:r>
            <w:r>
              <w:rPr>
                <w:spacing w:val="-5"/>
                <w:sz w:val="20"/>
              </w:rPr>
              <w:t>RIC</w:t>
            </w:r>
          </w:p>
        </w:tc>
        <w:tc>
          <w:tcPr>
            <w:tcW w:w="3606" w:type="dxa"/>
          </w:tcPr>
          <w:p>
            <w:pPr>
              <w:pStyle w:val="TableParagraph"/>
              <w:spacing w:before="95"/>
              <w:ind w:left="162"/>
              <w:rPr>
                <w:sz w:val="20"/>
              </w:rPr>
            </w:pPr>
            <w:r>
              <w:rPr>
                <w:sz w:val="20"/>
              </w:rPr>
              <w:t>Near-real-time</w:t>
            </w:r>
            <w:r>
              <w:rPr>
                <w:spacing w:val="-8"/>
                <w:sz w:val="20"/>
              </w:rPr>
              <w:t> </w:t>
            </w:r>
            <w:r>
              <w:rPr>
                <w:sz w:val="20"/>
              </w:rPr>
              <w:t>RAN</w:t>
            </w:r>
            <w:r>
              <w:rPr>
                <w:spacing w:val="-7"/>
                <w:sz w:val="20"/>
              </w:rPr>
              <w:t> </w:t>
            </w:r>
            <w:r>
              <w:rPr>
                <w:sz w:val="20"/>
              </w:rPr>
              <w:t>Intelligent</w:t>
            </w:r>
            <w:r>
              <w:rPr>
                <w:spacing w:val="-9"/>
                <w:sz w:val="20"/>
              </w:rPr>
              <w:t> </w:t>
            </w:r>
            <w:r>
              <w:rPr>
                <w:spacing w:val="-2"/>
                <w:sz w:val="20"/>
              </w:rPr>
              <w:t>Controller</w:t>
            </w:r>
          </w:p>
        </w:tc>
      </w:tr>
      <w:tr>
        <w:trPr>
          <w:trHeight w:val="428" w:hRule="atLeast"/>
        </w:trPr>
        <w:tc>
          <w:tcPr>
            <w:tcW w:w="540" w:type="dxa"/>
          </w:tcPr>
          <w:p>
            <w:pPr>
              <w:pStyle w:val="TableParagraph"/>
              <w:spacing w:before="94"/>
              <w:ind w:left="0" w:right="287"/>
              <w:jc w:val="right"/>
              <w:rPr>
                <w:sz w:val="20"/>
              </w:rPr>
            </w:pPr>
            <w:r>
              <w:rPr>
                <w:spacing w:val="-10"/>
                <w:sz w:val="20"/>
              </w:rPr>
              <w:t>9</w:t>
            </w:r>
          </w:p>
        </w:tc>
        <w:tc>
          <w:tcPr>
            <w:tcW w:w="1544" w:type="dxa"/>
          </w:tcPr>
          <w:p>
            <w:pPr>
              <w:pStyle w:val="TableParagraph"/>
              <w:spacing w:before="94"/>
              <w:ind w:left="287"/>
              <w:rPr>
                <w:sz w:val="20"/>
              </w:rPr>
            </w:pPr>
            <w:r>
              <w:rPr>
                <w:spacing w:val="-5"/>
                <w:sz w:val="20"/>
              </w:rPr>
              <w:t>RAN</w:t>
            </w:r>
          </w:p>
        </w:tc>
        <w:tc>
          <w:tcPr>
            <w:tcW w:w="3606" w:type="dxa"/>
          </w:tcPr>
          <w:p>
            <w:pPr>
              <w:pStyle w:val="TableParagraph"/>
              <w:spacing w:before="94"/>
              <w:ind w:left="162"/>
              <w:rPr>
                <w:sz w:val="20"/>
              </w:rPr>
            </w:pPr>
            <w:r>
              <w:rPr>
                <w:sz w:val="20"/>
              </w:rPr>
              <w:t>Radio</w:t>
            </w:r>
            <w:r>
              <w:rPr>
                <w:spacing w:val="-5"/>
                <w:sz w:val="20"/>
              </w:rPr>
              <w:t> </w:t>
            </w:r>
            <w:r>
              <w:rPr>
                <w:sz w:val="20"/>
              </w:rPr>
              <w:t>Access</w:t>
            </w:r>
            <w:r>
              <w:rPr>
                <w:spacing w:val="-6"/>
                <w:sz w:val="20"/>
              </w:rPr>
              <w:t> </w:t>
            </w:r>
            <w:r>
              <w:rPr>
                <w:spacing w:val="-2"/>
                <w:sz w:val="20"/>
              </w:rPr>
              <w:t>Network</w:t>
            </w:r>
          </w:p>
        </w:tc>
      </w:tr>
      <w:tr>
        <w:trPr>
          <w:trHeight w:val="504" w:hRule="atLeast"/>
        </w:trPr>
        <w:tc>
          <w:tcPr>
            <w:tcW w:w="540" w:type="dxa"/>
          </w:tcPr>
          <w:p>
            <w:pPr>
              <w:pStyle w:val="TableParagraph"/>
              <w:spacing w:before="95"/>
              <w:ind w:left="0" w:right="286"/>
              <w:jc w:val="right"/>
              <w:rPr>
                <w:sz w:val="20"/>
              </w:rPr>
            </w:pPr>
            <w:r>
              <w:rPr>
                <w:spacing w:val="-5"/>
                <w:sz w:val="20"/>
              </w:rPr>
              <w:t>10</w:t>
            </w:r>
          </w:p>
        </w:tc>
        <w:tc>
          <w:tcPr>
            <w:tcW w:w="1544" w:type="dxa"/>
          </w:tcPr>
          <w:p>
            <w:pPr>
              <w:pStyle w:val="TableParagraph"/>
              <w:spacing w:before="95"/>
              <w:ind w:left="287"/>
              <w:rPr>
                <w:sz w:val="20"/>
              </w:rPr>
            </w:pPr>
            <w:r>
              <w:rPr>
                <w:spacing w:val="-5"/>
                <w:sz w:val="20"/>
              </w:rPr>
              <w:t>SMO</w:t>
            </w:r>
          </w:p>
        </w:tc>
        <w:tc>
          <w:tcPr>
            <w:tcW w:w="3606" w:type="dxa"/>
          </w:tcPr>
          <w:p>
            <w:pPr>
              <w:pStyle w:val="TableParagraph"/>
              <w:spacing w:before="95"/>
              <w:ind w:left="162"/>
              <w:rPr>
                <w:sz w:val="20"/>
              </w:rPr>
            </w:pPr>
            <w:r>
              <w:rPr>
                <w:sz w:val="20"/>
              </w:rPr>
              <w:t>Service</w:t>
            </w:r>
            <w:r>
              <w:rPr>
                <w:spacing w:val="-6"/>
                <w:sz w:val="20"/>
              </w:rPr>
              <w:t> </w:t>
            </w:r>
            <w:r>
              <w:rPr>
                <w:sz w:val="20"/>
              </w:rPr>
              <w:t>Management</w:t>
            </w:r>
            <w:r>
              <w:rPr>
                <w:spacing w:val="-6"/>
                <w:sz w:val="20"/>
              </w:rPr>
              <w:t> </w:t>
            </w:r>
            <w:r>
              <w:rPr>
                <w:sz w:val="20"/>
              </w:rPr>
              <w:t>and</w:t>
            </w:r>
            <w:r>
              <w:rPr>
                <w:spacing w:val="-4"/>
                <w:sz w:val="20"/>
              </w:rPr>
              <w:t> </w:t>
            </w:r>
            <w:r>
              <w:rPr>
                <w:spacing w:val="-2"/>
                <w:sz w:val="20"/>
              </w:rPr>
              <w:t>Orchestration</w:t>
            </w:r>
          </w:p>
        </w:tc>
      </w:tr>
      <w:tr>
        <w:trPr>
          <w:trHeight w:val="399" w:hRule="atLeast"/>
        </w:trPr>
        <w:tc>
          <w:tcPr>
            <w:tcW w:w="540" w:type="dxa"/>
          </w:tcPr>
          <w:p>
            <w:pPr>
              <w:pStyle w:val="TableParagraph"/>
              <w:spacing w:line="210" w:lineRule="exact" w:before="169"/>
              <w:ind w:left="0" w:right="286"/>
              <w:jc w:val="right"/>
              <w:rPr>
                <w:sz w:val="20"/>
              </w:rPr>
            </w:pPr>
            <w:r>
              <w:rPr>
                <w:spacing w:val="-5"/>
                <w:sz w:val="20"/>
              </w:rPr>
              <w:t>11</w:t>
            </w:r>
          </w:p>
        </w:tc>
        <w:tc>
          <w:tcPr>
            <w:tcW w:w="1544" w:type="dxa"/>
          </w:tcPr>
          <w:p>
            <w:pPr>
              <w:pStyle w:val="TableParagraph"/>
              <w:ind w:left="0"/>
              <w:rPr>
                <w:sz w:val="18"/>
              </w:rPr>
            </w:pPr>
          </w:p>
        </w:tc>
        <w:tc>
          <w:tcPr>
            <w:tcW w:w="3606" w:type="dxa"/>
          </w:tcPr>
          <w:p>
            <w:pPr>
              <w:pStyle w:val="TableParagraph"/>
              <w:ind w:left="0"/>
              <w:rPr>
                <w:sz w:val="18"/>
              </w:rPr>
            </w:pPr>
          </w:p>
        </w:tc>
      </w:tr>
    </w:tbl>
    <w:p>
      <w:pPr>
        <w:spacing w:after="0"/>
        <w:rPr>
          <w:sz w:val="18"/>
        </w:rPr>
        <w:sectPr>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23" name="Group 23"/>
                <wp:cNvGraphicFramePr>
                  <a:graphicFrameLocks/>
                </wp:cNvGraphicFramePr>
                <a:graphic>
                  <a:graphicData uri="http://schemas.microsoft.com/office/word/2010/wordprocessingGroup">
                    <wpg:wgp>
                      <wpg:cNvPr id="23" name="Group 23"/>
                      <wpg:cNvGrpSpPr/>
                      <wpg:grpSpPr>
                        <a:xfrm>
                          <a:off x="0" y="0"/>
                          <a:ext cx="6160135" cy="19050"/>
                          <a:chExt cx="6160135" cy="19050"/>
                        </a:xfrm>
                      </wpg:grpSpPr>
                      <wps:wsp>
                        <wps:cNvPr id="24" name="Graphic 24"/>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19" coordorigin="0,0" coordsize="9701,30">
                <v:rect style="position:absolute;left:0;top:0;width:9701;height:30" id="docshape20"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2</w:t>
      </w:r>
      <w:r>
        <w:rPr>
          <w:spacing w:val="77"/>
          <w:w w:val="150"/>
        </w:rPr>
        <w:t> </w:t>
      </w:r>
      <w:r>
        <w:rPr/>
        <w:t>Objectives</w:t>
      </w:r>
      <w:r>
        <w:rPr>
          <w:spacing w:val="-2"/>
        </w:rPr>
        <w:t> </w:t>
      </w:r>
      <w:r>
        <w:rPr/>
        <w:t>and</w:t>
      </w:r>
      <w:r>
        <w:rPr>
          <w:spacing w:val="-2"/>
        </w:rPr>
        <w:t> Requirements</w:t>
      </w:r>
    </w:p>
    <w:p>
      <w:pPr>
        <w:pStyle w:val="Heading2"/>
        <w:numPr>
          <w:ilvl w:val="0"/>
          <w:numId w:val="9"/>
        </w:numPr>
        <w:tabs>
          <w:tab w:pos="952" w:val="left" w:leader="none"/>
        </w:tabs>
        <w:spacing w:line="240" w:lineRule="auto" w:before="211" w:after="0"/>
        <w:ind w:left="952" w:right="0" w:hanging="676"/>
        <w:jc w:val="left"/>
      </w:pPr>
      <w:r>
        <w:rPr/>
        <w:t>2.1</w:t>
      </w:r>
      <w:r>
        <w:rPr>
          <w:spacing w:val="38"/>
        </w:rPr>
        <w:t> </w:t>
      </w:r>
      <w:r>
        <w:rPr>
          <w:spacing w:val="-2"/>
        </w:rPr>
        <w:t>Objectives</w:t>
      </w:r>
    </w:p>
    <w:p>
      <w:pPr>
        <w:pStyle w:val="ListParagraph"/>
        <w:numPr>
          <w:ilvl w:val="0"/>
          <w:numId w:val="9"/>
        </w:numPr>
        <w:tabs>
          <w:tab w:pos="952" w:val="left" w:leader="none"/>
        </w:tabs>
        <w:spacing w:line="240" w:lineRule="auto" w:before="211" w:after="0"/>
        <w:ind w:left="952" w:right="0" w:hanging="676"/>
        <w:jc w:val="left"/>
        <w:rPr>
          <w:sz w:val="20"/>
        </w:rPr>
      </w:pPr>
      <w:r>
        <w:rPr>
          <w:sz w:val="20"/>
        </w:rPr>
        <w:t>This</w:t>
      </w:r>
      <w:r>
        <w:rPr>
          <w:spacing w:val="-6"/>
          <w:sz w:val="20"/>
        </w:rPr>
        <w:t> </w:t>
      </w:r>
      <w:r>
        <w:rPr>
          <w:sz w:val="20"/>
        </w:rPr>
        <w:t>Technical</w:t>
      </w:r>
      <w:r>
        <w:rPr>
          <w:spacing w:val="-4"/>
          <w:sz w:val="20"/>
        </w:rPr>
        <w:t> </w:t>
      </w:r>
      <w:r>
        <w:rPr>
          <w:sz w:val="20"/>
        </w:rPr>
        <w:t>Report</w:t>
      </w:r>
      <w:r>
        <w:rPr>
          <w:spacing w:val="-5"/>
          <w:sz w:val="20"/>
        </w:rPr>
        <w:t> </w:t>
      </w:r>
      <w:r>
        <w:rPr>
          <w:sz w:val="20"/>
        </w:rPr>
        <w:t>captures</w:t>
      </w:r>
      <w:r>
        <w:rPr>
          <w:spacing w:val="-5"/>
          <w:sz w:val="20"/>
        </w:rPr>
        <w:t> </w:t>
      </w:r>
      <w:r>
        <w:rPr>
          <w:sz w:val="20"/>
        </w:rPr>
        <w:t>the</w:t>
      </w:r>
      <w:r>
        <w:rPr>
          <w:spacing w:val="-4"/>
          <w:sz w:val="20"/>
        </w:rPr>
        <w:t> </w:t>
      </w:r>
      <w:r>
        <w:rPr>
          <w:sz w:val="20"/>
        </w:rPr>
        <w:t>outcome</w:t>
      </w:r>
      <w:r>
        <w:rPr>
          <w:spacing w:val="-4"/>
          <w:sz w:val="20"/>
        </w:rPr>
        <w:t> </w:t>
      </w:r>
      <w:r>
        <w:rPr>
          <w:sz w:val="20"/>
        </w:rPr>
        <w:t>of</w:t>
      </w:r>
      <w:r>
        <w:rPr>
          <w:spacing w:val="-6"/>
          <w:sz w:val="20"/>
        </w:rPr>
        <w:t> </w:t>
      </w:r>
      <w:r>
        <w:rPr>
          <w:sz w:val="20"/>
        </w:rPr>
        <w:t>the</w:t>
      </w:r>
      <w:r>
        <w:rPr>
          <w:spacing w:val="-4"/>
          <w:sz w:val="20"/>
        </w:rPr>
        <w:t> </w:t>
      </w:r>
      <w:r>
        <w:rPr>
          <w:sz w:val="20"/>
        </w:rPr>
        <w:t>WG1</w:t>
      </w:r>
      <w:r>
        <w:rPr>
          <w:spacing w:val="-3"/>
          <w:sz w:val="20"/>
        </w:rPr>
        <w:t> </w:t>
      </w:r>
      <w:r>
        <w:rPr>
          <w:sz w:val="20"/>
        </w:rPr>
        <w:t>UCTG</w:t>
      </w:r>
      <w:r>
        <w:rPr>
          <w:spacing w:val="-4"/>
          <w:sz w:val="20"/>
        </w:rPr>
        <w:t> </w:t>
      </w:r>
      <w:r>
        <w:rPr>
          <w:sz w:val="20"/>
        </w:rPr>
        <w:t>Massive</w:t>
      </w:r>
      <w:r>
        <w:rPr>
          <w:spacing w:val="-4"/>
          <w:sz w:val="20"/>
        </w:rPr>
        <w:t> </w:t>
      </w:r>
      <w:r>
        <w:rPr>
          <w:sz w:val="20"/>
        </w:rPr>
        <w:t>MIMO</w:t>
      </w:r>
      <w:r>
        <w:rPr>
          <w:spacing w:val="-5"/>
          <w:sz w:val="20"/>
        </w:rPr>
        <w:t> </w:t>
      </w:r>
      <w:r>
        <w:rPr>
          <w:sz w:val="20"/>
        </w:rPr>
        <w:t>pre-normative</w:t>
      </w:r>
      <w:r>
        <w:rPr>
          <w:spacing w:val="-4"/>
          <w:sz w:val="20"/>
        </w:rPr>
        <w:t> </w:t>
      </w:r>
      <w:r>
        <w:rPr>
          <w:sz w:val="20"/>
        </w:rPr>
        <w:t>phase.</w:t>
      </w:r>
      <w:r>
        <w:rPr>
          <w:spacing w:val="-1"/>
          <w:sz w:val="20"/>
        </w:rPr>
        <w:t> </w:t>
      </w:r>
      <w:r>
        <w:rPr>
          <w:sz w:val="20"/>
        </w:rPr>
        <w:t>The</w:t>
      </w:r>
      <w:r>
        <w:rPr>
          <w:spacing w:val="-4"/>
          <w:sz w:val="20"/>
        </w:rPr>
        <w:t> </w:t>
      </w:r>
      <w:r>
        <w:rPr>
          <w:sz w:val="20"/>
        </w:rPr>
        <w:t>objectives</w:t>
      </w:r>
      <w:r>
        <w:rPr>
          <w:spacing w:val="-5"/>
          <w:sz w:val="20"/>
        </w:rPr>
        <w:t> of</w:t>
      </w:r>
    </w:p>
    <w:p>
      <w:pPr>
        <w:pStyle w:val="ListParagraph"/>
        <w:numPr>
          <w:ilvl w:val="0"/>
          <w:numId w:val="9"/>
        </w:numPr>
        <w:tabs>
          <w:tab w:pos="952" w:val="left" w:leader="none"/>
        </w:tabs>
        <w:spacing w:line="240" w:lineRule="auto" w:before="18" w:after="0"/>
        <w:ind w:left="952" w:right="0" w:hanging="676"/>
        <w:jc w:val="left"/>
        <w:rPr>
          <w:sz w:val="20"/>
        </w:rPr>
      </w:pPr>
      <w:r>
        <w:rPr>
          <w:sz w:val="20"/>
        </w:rPr>
        <w:t>the</w:t>
      </w:r>
      <w:r>
        <w:rPr>
          <w:spacing w:val="-4"/>
          <w:sz w:val="20"/>
        </w:rPr>
        <w:t> </w:t>
      </w:r>
      <w:r>
        <w:rPr>
          <w:sz w:val="20"/>
        </w:rPr>
        <w:t>pre-normative</w:t>
      </w:r>
      <w:r>
        <w:rPr>
          <w:spacing w:val="-5"/>
          <w:sz w:val="20"/>
        </w:rPr>
        <w:t> </w:t>
      </w:r>
      <w:r>
        <w:rPr>
          <w:sz w:val="20"/>
        </w:rPr>
        <w:t>phase</w:t>
      </w:r>
      <w:r>
        <w:rPr>
          <w:spacing w:val="-3"/>
          <w:sz w:val="20"/>
        </w:rPr>
        <w:t> </w:t>
      </w:r>
      <w:r>
        <w:rPr>
          <w:sz w:val="20"/>
        </w:rPr>
        <w:t>are</w:t>
      </w:r>
      <w:r>
        <w:rPr>
          <w:spacing w:val="-4"/>
          <w:sz w:val="20"/>
        </w:rPr>
        <w:t> </w:t>
      </w:r>
      <w:r>
        <w:rPr>
          <w:sz w:val="20"/>
        </w:rPr>
        <w:t>as</w:t>
      </w:r>
      <w:r>
        <w:rPr>
          <w:spacing w:val="-6"/>
          <w:sz w:val="20"/>
        </w:rPr>
        <w:t> </w:t>
      </w:r>
      <w:r>
        <w:rPr>
          <w:spacing w:val="-2"/>
          <w:sz w:val="20"/>
        </w:rPr>
        <w:t>follows:</w:t>
      </w:r>
    </w:p>
    <w:p>
      <w:pPr>
        <w:pStyle w:val="ListParagraph"/>
        <w:numPr>
          <w:ilvl w:val="0"/>
          <w:numId w:val="9"/>
        </w:numPr>
        <w:tabs>
          <w:tab w:pos="1236" w:val="left" w:leader="none"/>
          <w:tab w:pos="1596" w:val="left" w:leader="none"/>
        </w:tabs>
        <w:spacing w:line="245" w:lineRule="exact" w:before="197" w:after="0"/>
        <w:ind w:left="1236" w:right="0" w:hanging="960"/>
        <w:jc w:val="left"/>
        <w:rPr>
          <w:sz w:val="20"/>
        </w:rPr>
      </w:pPr>
      <w:r>
        <w:rPr>
          <w:rFonts w:ascii="Symbol" w:hAnsi="Symbol"/>
          <w:spacing w:val="-10"/>
          <w:sz w:val="20"/>
        </w:rPr>
        <w:t></w:t>
      </w:r>
      <w:r>
        <w:rPr>
          <w:sz w:val="20"/>
        </w:rPr>
        <w:tab/>
        <w:t>study</w:t>
      </w:r>
      <w:r>
        <w:rPr>
          <w:spacing w:val="-5"/>
          <w:sz w:val="20"/>
        </w:rPr>
        <w:t> </w:t>
      </w:r>
      <w:r>
        <w:rPr>
          <w:sz w:val="20"/>
        </w:rPr>
        <w:t>requirements,</w:t>
      </w:r>
      <w:r>
        <w:rPr>
          <w:spacing w:val="-5"/>
          <w:sz w:val="20"/>
        </w:rPr>
        <w:t> </w:t>
      </w:r>
      <w:r>
        <w:rPr>
          <w:sz w:val="20"/>
        </w:rPr>
        <w:t>key</w:t>
      </w:r>
      <w:r>
        <w:rPr>
          <w:spacing w:val="-5"/>
          <w:sz w:val="20"/>
        </w:rPr>
        <w:t> </w:t>
      </w:r>
      <w:r>
        <w:rPr>
          <w:sz w:val="20"/>
        </w:rPr>
        <w:t>issues,</w:t>
      </w:r>
      <w:r>
        <w:rPr>
          <w:spacing w:val="-5"/>
          <w:sz w:val="20"/>
        </w:rPr>
        <w:t> </w:t>
      </w:r>
      <w:r>
        <w:rPr>
          <w:sz w:val="20"/>
        </w:rPr>
        <w:t>proposed</w:t>
      </w:r>
      <w:r>
        <w:rPr>
          <w:spacing w:val="-5"/>
          <w:sz w:val="20"/>
        </w:rPr>
        <w:t> </w:t>
      </w:r>
      <w:r>
        <w:rPr>
          <w:sz w:val="20"/>
        </w:rPr>
        <w:t>solutions,</w:t>
      </w:r>
      <w:r>
        <w:rPr>
          <w:spacing w:val="-7"/>
          <w:sz w:val="20"/>
        </w:rPr>
        <w:t> </w:t>
      </w:r>
      <w:r>
        <w:rPr>
          <w:sz w:val="20"/>
        </w:rPr>
        <w:t>benefits</w:t>
      </w:r>
      <w:r>
        <w:rPr>
          <w:spacing w:val="-8"/>
          <w:sz w:val="20"/>
        </w:rPr>
        <w:t> </w:t>
      </w:r>
      <w:r>
        <w:rPr>
          <w:sz w:val="20"/>
        </w:rPr>
        <w:t>of</w:t>
      </w:r>
      <w:r>
        <w:rPr>
          <w:spacing w:val="-5"/>
          <w:sz w:val="20"/>
        </w:rPr>
        <w:t> </w:t>
      </w:r>
      <w:r>
        <w:rPr>
          <w:sz w:val="20"/>
        </w:rPr>
        <w:t>the</w:t>
      </w:r>
      <w:r>
        <w:rPr>
          <w:spacing w:val="-6"/>
          <w:sz w:val="20"/>
        </w:rPr>
        <w:t> </w:t>
      </w:r>
      <w:r>
        <w:rPr>
          <w:sz w:val="20"/>
        </w:rPr>
        <w:t>massive</w:t>
      </w:r>
      <w:r>
        <w:rPr>
          <w:spacing w:val="-5"/>
          <w:sz w:val="20"/>
        </w:rPr>
        <w:t> </w:t>
      </w:r>
      <w:r>
        <w:rPr>
          <w:sz w:val="20"/>
        </w:rPr>
        <w:t>MIMO</w:t>
      </w:r>
      <w:r>
        <w:rPr>
          <w:spacing w:val="-6"/>
          <w:sz w:val="20"/>
        </w:rPr>
        <w:t> </w:t>
      </w:r>
      <w:r>
        <w:rPr>
          <w:spacing w:val="-2"/>
          <w:sz w:val="20"/>
        </w:rPr>
        <w:t>enhancements,</w:t>
      </w:r>
    </w:p>
    <w:p>
      <w:pPr>
        <w:pStyle w:val="ListParagraph"/>
        <w:numPr>
          <w:ilvl w:val="0"/>
          <w:numId w:val="9"/>
        </w:numPr>
        <w:tabs>
          <w:tab w:pos="1236" w:val="left" w:leader="none"/>
          <w:tab w:pos="1596" w:val="left" w:leader="none"/>
        </w:tabs>
        <w:spacing w:line="245" w:lineRule="exact" w:before="0" w:after="0"/>
        <w:ind w:left="1236" w:right="0" w:hanging="960"/>
        <w:jc w:val="left"/>
        <w:rPr>
          <w:sz w:val="20"/>
        </w:rPr>
      </w:pPr>
      <w:r>
        <w:rPr>
          <w:rFonts w:ascii="Symbol" w:hAnsi="Symbol"/>
          <w:spacing w:val="-10"/>
          <w:sz w:val="20"/>
        </w:rPr>
        <w:t></w:t>
      </w:r>
      <w:r>
        <w:rPr>
          <w:sz w:val="20"/>
        </w:rPr>
        <w:tab/>
      </w:r>
      <w:r>
        <w:rPr>
          <w:spacing w:val="-2"/>
          <w:sz w:val="20"/>
        </w:rPr>
        <w:t>study potential</w:t>
      </w:r>
      <w:r>
        <w:rPr>
          <w:spacing w:val="-3"/>
          <w:sz w:val="20"/>
        </w:rPr>
        <w:t> </w:t>
      </w:r>
      <w:r>
        <w:rPr>
          <w:spacing w:val="-2"/>
          <w:sz w:val="20"/>
        </w:rPr>
        <w:t>impact</w:t>
      </w:r>
      <w:r>
        <w:rPr>
          <w:spacing w:val="-3"/>
          <w:sz w:val="20"/>
        </w:rPr>
        <w:t> </w:t>
      </w:r>
      <w:r>
        <w:rPr>
          <w:spacing w:val="-2"/>
          <w:sz w:val="20"/>
        </w:rPr>
        <w:t>and</w:t>
      </w:r>
      <w:r>
        <w:rPr>
          <w:spacing w:val="-5"/>
          <w:sz w:val="20"/>
        </w:rPr>
        <w:t> </w:t>
      </w:r>
      <w:r>
        <w:rPr>
          <w:spacing w:val="-2"/>
          <w:sz w:val="20"/>
        </w:rPr>
        <w:t>required</w:t>
      </w:r>
      <w:r>
        <w:rPr>
          <w:sz w:val="20"/>
        </w:rPr>
        <w:t> </w:t>
      </w:r>
      <w:r>
        <w:rPr>
          <w:spacing w:val="-2"/>
          <w:sz w:val="20"/>
        </w:rPr>
        <w:t>enhancements</w:t>
      </w:r>
      <w:r>
        <w:rPr>
          <w:spacing w:val="-3"/>
          <w:sz w:val="20"/>
        </w:rPr>
        <w:t> </w:t>
      </w:r>
      <w:r>
        <w:rPr>
          <w:spacing w:val="-2"/>
          <w:sz w:val="20"/>
        </w:rPr>
        <w:t>to O-RAN interfaces</w:t>
      </w:r>
      <w:r>
        <w:rPr>
          <w:spacing w:val="-3"/>
          <w:sz w:val="20"/>
        </w:rPr>
        <w:t> </w:t>
      </w:r>
      <w:r>
        <w:rPr>
          <w:spacing w:val="-2"/>
          <w:sz w:val="20"/>
        </w:rPr>
        <w:t>E2, O1, A1, FH</w:t>
      </w:r>
      <w:r>
        <w:rPr>
          <w:spacing w:val="1"/>
          <w:sz w:val="20"/>
        </w:rPr>
        <w:t> </w:t>
      </w:r>
      <w:r>
        <w:rPr>
          <w:spacing w:val="-2"/>
          <w:sz w:val="20"/>
        </w:rPr>
        <w:t>M-plane, FH</w:t>
      </w:r>
      <w:r>
        <w:rPr>
          <w:spacing w:val="-3"/>
          <w:sz w:val="20"/>
        </w:rPr>
        <w:t> </w:t>
      </w:r>
      <w:r>
        <w:rPr>
          <w:spacing w:val="-2"/>
          <w:sz w:val="20"/>
        </w:rPr>
        <w:t>CUS-Plane,</w:t>
      </w:r>
    </w:p>
    <w:p>
      <w:pPr>
        <w:pStyle w:val="ListParagraph"/>
        <w:numPr>
          <w:ilvl w:val="0"/>
          <w:numId w:val="9"/>
        </w:numPr>
        <w:tabs>
          <w:tab w:pos="1596" w:val="left" w:leader="none"/>
        </w:tabs>
        <w:spacing w:line="240" w:lineRule="auto" w:before="0" w:after="0"/>
        <w:ind w:left="1596" w:right="0" w:hanging="1320"/>
        <w:jc w:val="left"/>
        <w:rPr>
          <w:sz w:val="20"/>
        </w:rPr>
      </w:pPr>
      <w:r>
        <w:rPr>
          <w:sz w:val="20"/>
        </w:rPr>
        <w:t>R1</w:t>
      </w:r>
      <w:r>
        <w:rPr>
          <w:spacing w:val="-3"/>
          <w:sz w:val="20"/>
        </w:rPr>
        <w:t> </w:t>
      </w:r>
      <w:r>
        <w:rPr>
          <w:sz w:val="20"/>
        </w:rPr>
        <w:t>and</w:t>
      </w:r>
      <w:r>
        <w:rPr>
          <w:spacing w:val="-3"/>
          <w:sz w:val="20"/>
        </w:rPr>
        <w:t> </w:t>
      </w:r>
      <w:r>
        <w:rPr>
          <w:sz w:val="20"/>
        </w:rPr>
        <w:t>Near-RT</w:t>
      </w:r>
      <w:r>
        <w:rPr>
          <w:spacing w:val="-4"/>
          <w:sz w:val="20"/>
        </w:rPr>
        <w:t> </w:t>
      </w:r>
      <w:r>
        <w:rPr>
          <w:sz w:val="20"/>
        </w:rPr>
        <w:t>RIC</w:t>
      </w:r>
      <w:r>
        <w:rPr>
          <w:spacing w:val="-5"/>
          <w:sz w:val="20"/>
        </w:rPr>
        <w:t> </w:t>
      </w:r>
      <w:r>
        <w:rPr>
          <w:spacing w:val="-4"/>
          <w:sz w:val="20"/>
        </w:rPr>
        <w:t>API,</w:t>
      </w:r>
    </w:p>
    <w:p>
      <w:pPr>
        <w:pStyle w:val="ListParagraph"/>
        <w:numPr>
          <w:ilvl w:val="0"/>
          <w:numId w:val="9"/>
        </w:numPr>
        <w:tabs>
          <w:tab w:pos="1236" w:val="left" w:leader="none"/>
          <w:tab w:pos="1596" w:val="left" w:leader="none"/>
        </w:tabs>
        <w:spacing w:line="244" w:lineRule="exact" w:before="0" w:after="0"/>
        <w:ind w:left="1236" w:right="0" w:hanging="960"/>
        <w:jc w:val="left"/>
        <w:rPr>
          <w:sz w:val="20"/>
        </w:rPr>
      </w:pPr>
      <w:r>
        <w:rPr>
          <w:rFonts w:ascii="Symbol" w:hAnsi="Symbol"/>
          <w:spacing w:val="-10"/>
          <w:sz w:val="20"/>
        </w:rPr>
        <w:t></w:t>
      </w:r>
      <w:r>
        <w:rPr>
          <w:sz w:val="20"/>
        </w:rPr>
        <w:tab/>
        <w:t>study</w:t>
      </w:r>
      <w:r>
        <w:rPr>
          <w:spacing w:val="-3"/>
          <w:sz w:val="20"/>
        </w:rPr>
        <w:t> </w:t>
      </w:r>
      <w:r>
        <w:rPr>
          <w:sz w:val="20"/>
        </w:rPr>
        <w:t>potential</w:t>
      </w:r>
      <w:r>
        <w:rPr>
          <w:spacing w:val="-5"/>
          <w:sz w:val="20"/>
        </w:rPr>
        <w:t> </w:t>
      </w:r>
      <w:r>
        <w:rPr>
          <w:sz w:val="20"/>
        </w:rPr>
        <w:t>impact</w:t>
      </w:r>
      <w:r>
        <w:rPr>
          <w:spacing w:val="-6"/>
          <w:sz w:val="20"/>
        </w:rPr>
        <w:t> </w:t>
      </w:r>
      <w:r>
        <w:rPr>
          <w:sz w:val="20"/>
        </w:rPr>
        <w:t>and</w:t>
      </w:r>
      <w:r>
        <w:rPr>
          <w:spacing w:val="-5"/>
          <w:sz w:val="20"/>
        </w:rPr>
        <w:t> </w:t>
      </w:r>
      <w:r>
        <w:rPr>
          <w:sz w:val="20"/>
        </w:rPr>
        <w:t>required</w:t>
      </w:r>
      <w:r>
        <w:rPr>
          <w:spacing w:val="-3"/>
          <w:sz w:val="20"/>
        </w:rPr>
        <w:t> </w:t>
      </w:r>
      <w:r>
        <w:rPr>
          <w:sz w:val="20"/>
        </w:rPr>
        <w:t>enhancements</w:t>
      </w:r>
      <w:r>
        <w:rPr>
          <w:spacing w:val="-4"/>
          <w:sz w:val="20"/>
        </w:rPr>
        <w:t> </w:t>
      </w:r>
      <w:r>
        <w:rPr>
          <w:sz w:val="20"/>
        </w:rPr>
        <w:t>on</w:t>
      </w:r>
      <w:r>
        <w:rPr>
          <w:spacing w:val="-3"/>
          <w:sz w:val="20"/>
        </w:rPr>
        <w:t> </w:t>
      </w:r>
      <w:r>
        <w:rPr>
          <w:sz w:val="20"/>
        </w:rPr>
        <w:t>data</w:t>
      </w:r>
      <w:r>
        <w:rPr>
          <w:spacing w:val="-4"/>
          <w:sz w:val="20"/>
        </w:rPr>
        <w:t> </w:t>
      </w:r>
      <w:r>
        <w:rPr>
          <w:sz w:val="20"/>
        </w:rPr>
        <w:t>models</w:t>
      </w:r>
      <w:r>
        <w:rPr>
          <w:spacing w:val="-4"/>
          <w:sz w:val="20"/>
        </w:rPr>
        <w:t> </w:t>
      </w:r>
      <w:r>
        <w:rPr>
          <w:sz w:val="20"/>
        </w:rPr>
        <w:t>of</w:t>
      </w:r>
      <w:r>
        <w:rPr>
          <w:spacing w:val="-4"/>
          <w:sz w:val="20"/>
        </w:rPr>
        <w:t> </w:t>
      </w:r>
      <w:r>
        <w:rPr>
          <w:sz w:val="20"/>
        </w:rPr>
        <w:t>all</w:t>
      </w:r>
      <w:r>
        <w:rPr>
          <w:spacing w:val="-4"/>
          <w:sz w:val="20"/>
        </w:rPr>
        <w:t> </w:t>
      </w:r>
      <w:r>
        <w:rPr>
          <w:sz w:val="20"/>
        </w:rPr>
        <w:t>O-RAN</w:t>
      </w:r>
      <w:r>
        <w:rPr>
          <w:spacing w:val="-3"/>
          <w:sz w:val="20"/>
        </w:rPr>
        <w:t> </w:t>
      </w:r>
      <w:r>
        <w:rPr>
          <w:spacing w:val="-2"/>
          <w:sz w:val="20"/>
        </w:rPr>
        <w:t>entities,</w:t>
      </w:r>
    </w:p>
    <w:p>
      <w:pPr>
        <w:pStyle w:val="ListParagraph"/>
        <w:numPr>
          <w:ilvl w:val="0"/>
          <w:numId w:val="9"/>
        </w:numPr>
        <w:tabs>
          <w:tab w:pos="1236" w:val="left" w:leader="none"/>
          <w:tab w:pos="1596" w:val="left" w:leader="none"/>
        </w:tabs>
        <w:spacing w:line="240" w:lineRule="auto" w:before="0" w:after="0"/>
        <w:ind w:left="175" w:right="826" w:firstLine="100"/>
        <w:jc w:val="left"/>
        <w:rPr>
          <w:sz w:val="20"/>
        </w:rPr>
      </w:pPr>
      <w:r>
        <w:rPr>
          <w:rFonts w:ascii="Symbol" w:hAnsi="Symbol"/>
          <w:spacing w:val="-10"/>
          <w:sz w:val="20"/>
        </w:rPr>
        <w:t></w:t>
      </w:r>
      <w:r>
        <w:rPr>
          <w:sz w:val="20"/>
        </w:rPr>
        <w:tab/>
        <w:t>identify</w:t>
      </w:r>
      <w:r>
        <w:rPr>
          <w:spacing w:val="-2"/>
          <w:sz w:val="20"/>
        </w:rPr>
        <w:t> </w:t>
      </w:r>
      <w:r>
        <w:rPr>
          <w:sz w:val="20"/>
        </w:rPr>
        <w:t>the</w:t>
      </w:r>
      <w:r>
        <w:rPr>
          <w:spacing w:val="-3"/>
          <w:sz w:val="20"/>
        </w:rPr>
        <w:t> </w:t>
      </w:r>
      <w:r>
        <w:rPr>
          <w:sz w:val="20"/>
        </w:rPr>
        <w:t>any</w:t>
      </w:r>
      <w:r>
        <w:rPr>
          <w:spacing w:val="-2"/>
          <w:sz w:val="20"/>
        </w:rPr>
        <w:t> </w:t>
      </w:r>
      <w:r>
        <w:rPr>
          <w:sz w:val="20"/>
        </w:rPr>
        <w:t>possible</w:t>
      </w:r>
      <w:r>
        <w:rPr>
          <w:spacing w:val="-3"/>
          <w:sz w:val="20"/>
        </w:rPr>
        <w:t> </w:t>
      </w:r>
      <w:r>
        <w:rPr>
          <w:sz w:val="20"/>
        </w:rPr>
        <w:t>impact</w:t>
      </w:r>
      <w:r>
        <w:rPr>
          <w:spacing w:val="-4"/>
          <w:sz w:val="20"/>
        </w:rPr>
        <w:t> </w:t>
      </w:r>
      <w:r>
        <w:rPr>
          <w:sz w:val="20"/>
        </w:rPr>
        <w:t>on</w:t>
      </w:r>
      <w:r>
        <w:rPr>
          <w:spacing w:val="-2"/>
          <w:sz w:val="20"/>
        </w:rPr>
        <w:t> </w:t>
      </w:r>
      <w:r>
        <w:rPr>
          <w:sz w:val="20"/>
        </w:rPr>
        <w:t>Non-RT</w:t>
      </w:r>
      <w:r>
        <w:rPr>
          <w:spacing w:val="-3"/>
          <w:sz w:val="20"/>
        </w:rPr>
        <w:t> </w:t>
      </w:r>
      <w:r>
        <w:rPr>
          <w:sz w:val="20"/>
        </w:rPr>
        <w:t>RIC</w:t>
      </w:r>
      <w:r>
        <w:rPr>
          <w:spacing w:val="-4"/>
          <w:sz w:val="20"/>
        </w:rPr>
        <w:t> </w:t>
      </w:r>
      <w:r>
        <w:rPr>
          <w:sz w:val="20"/>
        </w:rPr>
        <w:t>architecture,</w:t>
      </w:r>
      <w:r>
        <w:rPr>
          <w:spacing w:val="-2"/>
          <w:sz w:val="20"/>
        </w:rPr>
        <w:t> </w:t>
      </w:r>
      <w:r>
        <w:rPr>
          <w:sz w:val="20"/>
        </w:rPr>
        <w:t>Near-RT</w:t>
      </w:r>
      <w:r>
        <w:rPr>
          <w:spacing w:val="-3"/>
          <w:sz w:val="20"/>
        </w:rPr>
        <w:t> </w:t>
      </w:r>
      <w:r>
        <w:rPr>
          <w:sz w:val="20"/>
        </w:rPr>
        <w:t>RIC</w:t>
      </w:r>
      <w:r>
        <w:rPr>
          <w:spacing w:val="-4"/>
          <w:sz w:val="20"/>
        </w:rPr>
        <w:t> </w:t>
      </w:r>
      <w:r>
        <w:rPr>
          <w:sz w:val="20"/>
        </w:rPr>
        <w:t>architecture</w:t>
      </w:r>
      <w:r>
        <w:rPr>
          <w:spacing w:val="-3"/>
          <w:sz w:val="20"/>
        </w:rPr>
        <w:t> </w:t>
      </w:r>
      <w:r>
        <w:rPr>
          <w:sz w:val="20"/>
        </w:rPr>
        <w:t>and</w:t>
      </w:r>
      <w:r>
        <w:rPr>
          <w:spacing w:val="-2"/>
          <w:sz w:val="20"/>
        </w:rPr>
        <w:t> </w:t>
      </w:r>
      <w:r>
        <w:rPr>
          <w:sz w:val="20"/>
        </w:rPr>
        <w:t>AI/ML</w:t>
      </w:r>
      <w:r>
        <w:rPr>
          <w:spacing w:val="-2"/>
          <w:sz w:val="20"/>
        </w:rPr>
        <w:t> </w:t>
      </w:r>
      <w:r>
        <w:rPr>
          <w:sz w:val="20"/>
        </w:rPr>
        <w:t>workflow. </w:t>
      </w:r>
      <w:r>
        <w:rPr>
          <w:spacing w:val="-6"/>
          <w:sz w:val="20"/>
        </w:rPr>
        <w:t>10</w:t>
      </w:r>
    </w:p>
    <w:p>
      <w:pPr>
        <w:pStyle w:val="ListParagraph"/>
        <w:numPr>
          <w:ilvl w:val="0"/>
          <w:numId w:val="10"/>
        </w:numPr>
        <w:tabs>
          <w:tab w:pos="952" w:val="left" w:leader="none"/>
        </w:tabs>
        <w:spacing w:line="240" w:lineRule="auto" w:before="199" w:after="0"/>
        <w:ind w:left="952" w:right="0" w:hanging="777"/>
        <w:jc w:val="left"/>
        <w:rPr>
          <w:sz w:val="20"/>
        </w:rPr>
      </w:pPr>
      <w:r>
        <w:rPr>
          <w:sz w:val="20"/>
        </w:rPr>
        <w:t>The</w:t>
      </w:r>
      <w:r>
        <w:rPr>
          <w:spacing w:val="-5"/>
          <w:sz w:val="20"/>
        </w:rPr>
        <w:t> </w:t>
      </w:r>
      <w:r>
        <w:rPr>
          <w:sz w:val="20"/>
        </w:rPr>
        <w:t>use</w:t>
      </w:r>
      <w:r>
        <w:rPr>
          <w:spacing w:val="-4"/>
          <w:sz w:val="20"/>
        </w:rPr>
        <w:t> </w:t>
      </w:r>
      <w:r>
        <w:rPr>
          <w:sz w:val="20"/>
        </w:rPr>
        <w:t>cases</w:t>
      </w:r>
      <w:r>
        <w:rPr>
          <w:spacing w:val="-5"/>
          <w:sz w:val="20"/>
        </w:rPr>
        <w:t> </w:t>
      </w:r>
      <w:r>
        <w:rPr>
          <w:sz w:val="20"/>
        </w:rPr>
        <w:t>studied</w:t>
      </w:r>
      <w:r>
        <w:rPr>
          <w:spacing w:val="-3"/>
          <w:sz w:val="20"/>
        </w:rPr>
        <w:t> </w:t>
      </w:r>
      <w:r>
        <w:rPr>
          <w:sz w:val="20"/>
        </w:rPr>
        <w:t>in</w:t>
      </w:r>
      <w:r>
        <w:rPr>
          <w:spacing w:val="-4"/>
          <w:sz w:val="20"/>
        </w:rPr>
        <w:t> </w:t>
      </w:r>
      <w:r>
        <w:rPr>
          <w:sz w:val="20"/>
        </w:rPr>
        <w:t>the</w:t>
      </w:r>
      <w:r>
        <w:rPr>
          <w:spacing w:val="-4"/>
          <w:sz w:val="20"/>
        </w:rPr>
        <w:t> </w:t>
      </w:r>
      <w:r>
        <w:rPr>
          <w:sz w:val="20"/>
        </w:rPr>
        <w:t>Massive</w:t>
      </w:r>
      <w:r>
        <w:rPr>
          <w:spacing w:val="-4"/>
          <w:sz w:val="20"/>
        </w:rPr>
        <w:t> </w:t>
      </w:r>
      <w:r>
        <w:rPr>
          <w:sz w:val="20"/>
        </w:rPr>
        <w:t>MIMO</w:t>
      </w:r>
      <w:r>
        <w:rPr>
          <w:spacing w:val="-4"/>
          <w:sz w:val="20"/>
        </w:rPr>
        <w:t> </w:t>
      </w:r>
      <w:r>
        <w:rPr>
          <w:sz w:val="20"/>
        </w:rPr>
        <w:t>pre-normative</w:t>
      </w:r>
      <w:r>
        <w:rPr>
          <w:spacing w:val="-6"/>
          <w:sz w:val="20"/>
        </w:rPr>
        <w:t> </w:t>
      </w:r>
      <w:r>
        <w:rPr>
          <w:sz w:val="20"/>
        </w:rPr>
        <w:t>phase</w:t>
      </w:r>
      <w:r>
        <w:rPr>
          <w:spacing w:val="-4"/>
          <w:sz w:val="20"/>
        </w:rPr>
        <w:t> </w:t>
      </w:r>
      <w:r>
        <w:rPr>
          <w:spacing w:val="-2"/>
          <w:sz w:val="20"/>
        </w:rPr>
        <w:t>include:</w:t>
      </w:r>
    </w:p>
    <w:p>
      <w:pPr>
        <w:pStyle w:val="ListParagraph"/>
        <w:numPr>
          <w:ilvl w:val="0"/>
          <w:numId w:val="10"/>
        </w:numPr>
        <w:tabs>
          <w:tab w:pos="1236" w:val="left" w:leader="none"/>
          <w:tab w:pos="1596" w:val="left" w:leader="none"/>
        </w:tabs>
        <w:spacing w:line="245" w:lineRule="exact" w:before="197" w:after="0"/>
        <w:ind w:left="1236" w:right="0" w:hanging="1061"/>
        <w:jc w:val="left"/>
        <w:rPr>
          <w:sz w:val="20"/>
        </w:rPr>
      </w:pPr>
      <w:r>
        <w:rPr>
          <w:rFonts w:ascii="Symbol" w:hAnsi="Symbol"/>
          <w:spacing w:val="-10"/>
          <w:sz w:val="20"/>
        </w:rPr>
        <w:t></w:t>
      </w:r>
      <w:r>
        <w:rPr>
          <w:sz w:val="20"/>
        </w:rPr>
        <w:tab/>
        <w:t>GoB</w:t>
      </w:r>
      <w:r>
        <w:rPr>
          <w:spacing w:val="14"/>
          <w:sz w:val="20"/>
        </w:rPr>
        <w:t> </w:t>
      </w:r>
      <w:r>
        <w:rPr>
          <w:sz w:val="20"/>
        </w:rPr>
        <w:t>optimization</w:t>
      </w:r>
      <w:r>
        <w:rPr>
          <w:spacing w:val="16"/>
          <w:sz w:val="20"/>
        </w:rPr>
        <w:t> </w:t>
      </w:r>
      <w:r>
        <w:rPr>
          <w:sz w:val="20"/>
        </w:rPr>
        <w:t>(SSB</w:t>
      </w:r>
      <w:r>
        <w:rPr>
          <w:spacing w:val="16"/>
          <w:sz w:val="20"/>
        </w:rPr>
        <w:t> </w:t>
      </w:r>
      <w:r>
        <w:rPr>
          <w:sz w:val="20"/>
        </w:rPr>
        <w:t>+</w:t>
      </w:r>
      <w:r>
        <w:rPr>
          <w:spacing w:val="15"/>
          <w:sz w:val="20"/>
        </w:rPr>
        <w:t> </w:t>
      </w:r>
      <w:r>
        <w:rPr>
          <w:sz w:val="20"/>
        </w:rPr>
        <w:t>CSI-RS</w:t>
      </w:r>
      <w:r>
        <w:rPr>
          <w:spacing w:val="15"/>
          <w:sz w:val="20"/>
        </w:rPr>
        <w:t> </w:t>
      </w:r>
      <w:r>
        <w:rPr>
          <w:sz w:val="20"/>
        </w:rPr>
        <w:t>based</w:t>
      </w:r>
      <w:r>
        <w:rPr>
          <w:spacing w:val="16"/>
          <w:sz w:val="20"/>
        </w:rPr>
        <w:t> </w:t>
      </w:r>
      <w:r>
        <w:rPr>
          <w:sz w:val="20"/>
        </w:rPr>
        <w:t>GoB),</w:t>
      </w:r>
      <w:r>
        <w:rPr>
          <w:spacing w:val="15"/>
          <w:sz w:val="20"/>
        </w:rPr>
        <w:t> </w:t>
      </w:r>
      <w:r>
        <w:rPr>
          <w:sz w:val="20"/>
        </w:rPr>
        <w:t>adaptive</w:t>
      </w:r>
      <w:r>
        <w:rPr>
          <w:spacing w:val="15"/>
          <w:sz w:val="20"/>
        </w:rPr>
        <w:t> </w:t>
      </w:r>
      <w:r>
        <w:rPr>
          <w:sz w:val="20"/>
        </w:rPr>
        <w:t>beam</w:t>
      </w:r>
      <w:r>
        <w:rPr>
          <w:spacing w:val="16"/>
          <w:sz w:val="20"/>
        </w:rPr>
        <w:t> </w:t>
      </w:r>
      <w:r>
        <w:rPr>
          <w:sz w:val="20"/>
        </w:rPr>
        <w:t>shaping</w:t>
      </w:r>
      <w:r>
        <w:rPr>
          <w:spacing w:val="16"/>
          <w:sz w:val="20"/>
        </w:rPr>
        <w:t> </w:t>
      </w:r>
      <w:r>
        <w:rPr>
          <w:sz w:val="20"/>
        </w:rPr>
        <w:t>and</w:t>
      </w:r>
      <w:r>
        <w:rPr>
          <w:spacing w:val="17"/>
          <w:sz w:val="20"/>
        </w:rPr>
        <w:t> </w:t>
      </w:r>
      <w:r>
        <w:rPr>
          <w:sz w:val="20"/>
        </w:rPr>
        <w:t>beam-based</w:t>
      </w:r>
      <w:r>
        <w:rPr>
          <w:spacing w:val="14"/>
          <w:sz w:val="20"/>
        </w:rPr>
        <w:t> </w:t>
      </w:r>
      <w:r>
        <w:rPr>
          <w:sz w:val="20"/>
        </w:rPr>
        <w:t>Mobility</w:t>
      </w:r>
      <w:r>
        <w:rPr>
          <w:spacing w:val="16"/>
          <w:sz w:val="20"/>
        </w:rPr>
        <w:t> </w:t>
      </w:r>
      <w:r>
        <w:rPr>
          <w:spacing w:val="-2"/>
          <w:sz w:val="20"/>
        </w:rPr>
        <w:t>Robustness</w:t>
      </w:r>
    </w:p>
    <w:p>
      <w:pPr>
        <w:pStyle w:val="ListParagraph"/>
        <w:numPr>
          <w:ilvl w:val="0"/>
          <w:numId w:val="10"/>
        </w:numPr>
        <w:tabs>
          <w:tab w:pos="1596" w:val="left" w:leader="none"/>
        </w:tabs>
        <w:spacing w:line="240" w:lineRule="auto" w:before="0" w:after="0"/>
        <w:ind w:left="1596" w:right="0" w:hanging="1421"/>
        <w:jc w:val="left"/>
        <w:rPr>
          <w:sz w:val="20"/>
        </w:rPr>
      </w:pPr>
      <w:r>
        <w:rPr>
          <w:spacing w:val="-2"/>
          <w:sz w:val="20"/>
        </w:rPr>
        <w:t>Optimization,</w:t>
      </w:r>
    </w:p>
    <w:p>
      <w:pPr>
        <w:pStyle w:val="ListParagraph"/>
        <w:numPr>
          <w:ilvl w:val="0"/>
          <w:numId w:val="10"/>
        </w:numPr>
        <w:tabs>
          <w:tab w:pos="1236" w:val="left" w:leader="none"/>
          <w:tab w:pos="1596" w:val="left" w:leader="none"/>
        </w:tabs>
        <w:spacing w:line="245" w:lineRule="exact" w:before="0" w:after="0"/>
        <w:ind w:left="1236" w:right="0" w:hanging="1061"/>
        <w:jc w:val="left"/>
        <w:rPr>
          <w:sz w:val="20"/>
        </w:rPr>
      </w:pPr>
      <w:r>
        <w:rPr>
          <w:rFonts w:ascii="Symbol" w:hAnsi="Symbol"/>
          <w:spacing w:val="-10"/>
          <w:sz w:val="20"/>
        </w:rPr>
        <w:t></w:t>
      </w:r>
      <w:r>
        <w:rPr>
          <w:sz w:val="20"/>
        </w:rPr>
        <w:tab/>
        <w:t>Non-GoB</w:t>
      </w:r>
      <w:r>
        <w:rPr>
          <w:spacing w:val="-6"/>
          <w:sz w:val="20"/>
        </w:rPr>
        <w:t> </w:t>
      </w:r>
      <w:r>
        <w:rPr>
          <w:spacing w:val="-2"/>
          <w:sz w:val="20"/>
        </w:rPr>
        <w:t>optimization,</w:t>
      </w:r>
    </w:p>
    <w:p>
      <w:pPr>
        <w:pStyle w:val="ListParagraph"/>
        <w:numPr>
          <w:ilvl w:val="0"/>
          <w:numId w:val="10"/>
        </w:numPr>
        <w:tabs>
          <w:tab w:pos="1236" w:val="left" w:leader="none"/>
          <w:tab w:pos="1596" w:val="left" w:leader="none"/>
        </w:tabs>
        <w:spacing w:line="244" w:lineRule="exact" w:before="0" w:after="0"/>
        <w:ind w:left="1236" w:right="0" w:hanging="1061"/>
        <w:jc w:val="left"/>
        <w:rPr>
          <w:sz w:val="20"/>
        </w:rPr>
      </w:pPr>
      <w:r>
        <w:rPr>
          <w:rFonts w:ascii="Symbol" w:hAnsi="Symbol"/>
          <w:spacing w:val="-10"/>
          <w:sz w:val="20"/>
        </w:rPr>
        <w:t></w:t>
      </w:r>
      <w:r>
        <w:rPr>
          <w:sz w:val="20"/>
        </w:rPr>
        <w:tab/>
        <w:t>L1/L2</w:t>
      </w:r>
      <w:r>
        <w:rPr>
          <w:spacing w:val="-5"/>
          <w:sz w:val="20"/>
        </w:rPr>
        <w:t> </w:t>
      </w:r>
      <w:r>
        <w:rPr>
          <w:sz w:val="20"/>
        </w:rPr>
        <w:t>beam</w:t>
      </w:r>
      <w:r>
        <w:rPr>
          <w:spacing w:val="-8"/>
          <w:sz w:val="20"/>
        </w:rPr>
        <w:t> </w:t>
      </w:r>
      <w:r>
        <w:rPr>
          <w:sz w:val="20"/>
        </w:rPr>
        <w:t>management</w:t>
      </w:r>
      <w:r>
        <w:rPr>
          <w:spacing w:val="-6"/>
          <w:sz w:val="20"/>
        </w:rPr>
        <w:t> </w:t>
      </w:r>
      <w:r>
        <w:rPr>
          <w:spacing w:val="-2"/>
          <w:sz w:val="20"/>
        </w:rPr>
        <w:t>optimization,</w:t>
      </w:r>
    </w:p>
    <w:p>
      <w:pPr>
        <w:pStyle w:val="ListParagraph"/>
        <w:numPr>
          <w:ilvl w:val="0"/>
          <w:numId w:val="10"/>
        </w:numPr>
        <w:tabs>
          <w:tab w:pos="1236" w:val="left" w:leader="none"/>
          <w:tab w:pos="1596" w:val="left" w:leader="none"/>
        </w:tabs>
        <w:spacing w:line="244" w:lineRule="exact" w:before="0" w:after="0"/>
        <w:ind w:left="1236" w:right="0" w:hanging="1061"/>
        <w:jc w:val="left"/>
        <w:rPr>
          <w:sz w:val="20"/>
        </w:rPr>
      </w:pPr>
      <w:r>
        <w:rPr>
          <w:rFonts w:ascii="Symbol" w:hAnsi="Symbol"/>
          <w:spacing w:val="-10"/>
          <w:sz w:val="20"/>
        </w:rPr>
        <w:t></w:t>
      </w:r>
      <w:r>
        <w:rPr>
          <w:sz w:val="20"/>
        </w:rPr>
        <w:tab/>
        <w:t>Additional</w:t>
      </w:r>
      <w:r>
        <w:rPr>
          <w:spacing w:val="15"/>
          <w:sz w:val="20"/>
        </w:rPr>
        <w:t> </w:t>
      </w:r>
      <w:r>
        <w:rPr>
          <w:sz w:val="20"/>
        </w:rPr>
        <w:t>use</w:t>
      </w:r>
      <w:r>
        <w:rPr>
          <w:spacing w:val="17"/>
          <w:sz w:val="20"/>
        </w:rPr>
        <w:t> </w:t>
      </w:r>
      <w:r>
        <w:rPr>
          <w:sz w:val="20"/>
        </w:rPr>
        <w:t>cases</w:t>
      </w:r>
      <w:r>
        <w:rPr>
          <w:spacing w:val="17"/>
          <w:sz w:val="20"/>
        </w:rPr>
        <w:t> </w:t>
      </w:r>
      <w:r>
        <w:rPr>
          <w:sz w:val="20"/>
        </w:rPr>
        <w:t>are</w:t>
      </w:r>
      <w:r>
        <w:rPr>
          <w:spacing w:val="20"/>
          <w:sz w:val="20"/>
        </w:rPr>
        <w:t> </w:t>
      </w:r>
      <w:r>
        <w:rPr>
          <w:sz w:val="20"/>
        </w:rPr>
        <w:t>DL</w:t>
      </w:r>
      <w:r>
        <w:rPr>
          <w:spacing w:val="13"/>
          <w:sz w:val="20"/>
        </w:rPr>
        <w:t> </w:t>
      </w:r>
      <w:r>
        <w:rPr>
          <w:sz w:val="20"/>
        </w:rPr>
        <w:t>and</w:t>
      </w:r>
      <w:r>
        <w:rPr>
          <w:spacing w:val="18"/>
          <w:sz w:val="20"/>
        </w:rPr>
        <w:t> </w:t>
      </w:r>
      <w:r>
        <w:rPr>
          <w:sz w:val="20"/>
        </w:rPr>
        <w:t>UL</w:t>
      </w:r>
      <w:r>
        <w:rPr>
          <w:spacing w:val="16"/>
          <w:sz w:val="20"/>
        </w:rPr>
        <w:t> </w:t>
      </w:r>
      <w:r>
        <w:rPr>
          <w:sz w:val="20"/>
        </w:rPr>
        <w:t>transmit</w:t>
      </w:r>
      <w:r>
        <w:rPr>
          <w:spacing w:val="15"/>
          <w:sz w:val="20"/>
        </w:rPr>
        <w:t> </w:t>
      </w:r>
      <w:r>
        <w:rPr>
          <w:sz w:val="20"/>
        </w:rPr>
        <w:t>power</w:t>
      </w:r>
      <w:r>
        <w:rPr>
          <w:spacing w:val="16"/>
          <w:sz w:val="20"/>
        </w:rPr>
        <w:t> </w:t>
      </w:r>
      <w:r>
        <w:rPr>
          <w:sz w:val="20"/>
        </w:rPr>
        <w:t>optimization,</w:t>
      </w:r>
      <w:r>
        <w:rPr>
          <w:spacing w:val="15"/>
          <w:sz w:val="20"/>
        </w:rPr>
        <w:t> </w:t>
      </w:r>
      <w:r>
        <w:rPr>
          <w:sz w:val="20"/>
        </w:rPr>
        <w:t>optimization</w:t>
      </w:r>
      <w:r>
        <w:rPr>
          <w:spacing w:val="16"/>
          <w:sz w:val="20"/>
        </w:rPr>
        <w:t> </w:t>
      </w:r>
      <w:r>
        <w:rPr>
          <w:sz w:val="20"/>
        </w:rPr>
        <w:t>of</w:t>
      </w:r>
      <w:r>
        <w:rPr>
          <w:spacing w:val="16"/>
          <w:sz w:val="20"/>
        </w:rPr>
        <w:t> </w:t>
      </w:r>
      <w:r>
        <w:rPr>
          <w:sz w:val="20"/>
        </w:rPr>
        <w:t>MU-MIMO</w:t>
      </w:r>
      <w:r>
        <w:rPr>
          <w:spacing w:val="17"/>
          <w:sz w:val="20"/>
        </w:rPr>
        <w:t> </w:t>
      </w:r>
      <w:r>
        <w:rPr>
          <w:sz w:val="20"/>
        </w:rPr>
        <w:t>co-</w:t>
      </w:r>
      <w:r>
        <w:rPr>
          <w:spacing w:val="-2"/>
          <w:sz w:val="20"/>
        </w:rPr>
        <w:t>scheduling</w:t>
      </w:r>
    </w:p>
    <w:p>
      <w:pPr>
        <w:pStyle w:val="ListParagraph"/>
        <w:numPr>
          <w:ilvl w:val="0"/>
          <w:numId w:val="10"/>
        </w:numPr>
        <w:tabs>
          <w:tab w:pos="1596" w:val="left" w:leader="none"/>
        </w:tabs>
        <w:spacing w:line="240" w:lineRule="auto" w:before="0" w:after="0"/>
        <w:ind w:left="1596" w:right="0" w:hanging="1421"/>
        <w:jc w:val="left"/>
        <w:rPr>
          <w:sz w:val="20"/>
        </w:rPr>
      </w:pPr>
      <w:r>
        <w:rPr>
          <w:sz w:val="20"/>
        </w:rPr>
        <w:t>through</w:t>
      </w:r>
      <w:r>
        <w:rPr>
          <w:spacing w:val="78"/>
          <w:sz w:val="20"/>
        </w:rPr>
        <w:t> </w:t>
      </w:r>
      <w:r>
        <w:rPr>
          <w:sz w:val="20"/>
        </w:rPr>
        <w:t>control</w:t>
      </w:r>
      <w:r>
        <w:rPr>
          <w:spacing w:val="76"/>
          <w:sz w:val="20"/>
        </w:rPr>
        <w:t> </w:t>
      </w:r>
      <w:r>
        <w:rPr>
          <w:sz w:val="20"/>
        </w:rPr>
        <w:t>of</w:t>
      </w:r>
      <w:r>
        <w:rPr>
          <w:spacing w:val="78"/>
          <w:sz w:val="20"/>
        </w:rPr>
        <w:t> </w:t>
      </w:r>
      <w:r>
        <w:rPr>
          <w:sz w:val="20"/>
        </w:rPr>
        <w:t>spatial</w:t>
      </w:r>
      <w:r>
        <w:rPr>
          <w:spacing w:val="76"/>
          <w:sz w:val="20"/>
        </w:rPr>
        <w:t> </w:t>
      </w:r>
      <w:r>
        <w:rPr>
          <w:sz w:val="20"/>
        </w:rPr>
        <w:t>separation</w:t>
      </w:r>
      <w:r>
        <w:rPr>
          <w:spacing w:val="79"/>
          <w:sz w:val="20"/>
        </w:rPr>
        <w:t> </w:t>
      </w:r>
      <w:r>
        <w:rPr>
          <w:sz w:val="20"/>
        </w:rPr>
        <w:t>thresholds,</w:t>
      </w:r>
      <w:r>
        <w:rPr>
          <w:spacing w:val="78"/>
          <w:sz w:val="20"/>
        </w:rPr>
        <w:t> </w:t>
      </w:r>
      <w:r>
        <w:rPr>
          <w:sz w:val="20"/>
        </w:rPr>
        <w:t>reference</w:t>
      </w:r>
      <w:r>
        <w:rPr>
          <w:spacing w:val="78"/>
          <w:sz w:val="20"/>
        </w:rPr>
        <w:t> </w:t>
      </w:r>
      <w:r>
        <w:rPr>
          <w:sz w:val="20"/>
        </w:rPr>
        <w:t>sequence</w:t>
      </w:r>
      <w:r>
        <w:rPr>
          <w:spacing w:val="76"/>
          <w:sz w:val="20"/>
        </w:rPr>
        <w:t> </w:t>
      </w:r>
      <w:r>
        <w:rPr>
          <w:sz w:val="20"/>
        </w:rPr>
        <w:t>optimization</w:t>
      </w:r>
      <w:r>
        <w:rPr>
          <w:spacing w:val="76"/>
          <w:sz w:val="20"/>
        </w:rPr>
        <w:t> </w:t>
      </w:r>
      <w:r>
        <w:rPr>
          <w:sz w:val="20"/>
        </w:rPr>
        <w:t>for</w:t>
      </w:r>
      <w:r>
        <w:rPr>
          <w:spacing w:val="78"/>
          <w:sz w:val="20"/>
        </w:rPr>
        <w:t> </w:t>
      </w:r>
      <w:r>
        <w:rPr>
          <w:sz w:val="20"/>
        </w:rPr>
        <w:t>minimization</w:t>
      </w:r>
      <w:r>
        <w:rPr>
          <w:spacing w:val="79"/>
          <w:sz w:val="20"/>
        </w:rPr>
        <w:t> </w:t>
      </w:r>
      <w:r>
        <w:rPr>
          <w:spacing w:val="-5"/>
          <w:sz w:val="20"/>
        </w:rPr>
        <w:t>of</w:t>
      </w:r>
    </w:p>
    <w:p>
      <w:pPr>
        <w:pStyle w:val="ListParagraph"/>
        <w:numPr>
          <w:ilvl w:val="0"/>
          <w:numId w:val="10"/>
        </w:numPr>
        <w:tabs>
          <w:tab w:pos="1596" w:val="left" w:leader="none"/>
        </w:tabs>
        <w:spacing w:line="240" w:lineRule="auto" w:before="1" w:after="0"/>
        <w:ind w:left="1596" w:right="0" w:hanging="1421"/>
        <w:jc w:val="left"/>
        <w:rPr>
          <w:sz w:val="20"/>
        </w:rPr>
      </w:pPr>
      <w:r>
        <w:rPr>
          <w:spacing w:val="-2"/>
          <w:sz w:val="20"/>
        </w:rPr>
        <w:t>contamination.</w:t>
      </w:r>
    </w:p>
    <w:p>
      <w:pPr>
        <w:pStyle w:val="BodyText"/>
        <w:spacing w:before="22"/>
        <w:ind w:left="175"/>
      </w:pPr>
      <w:r>
        <w:rPr>
          <w:spacing w:val="-5"/>
        </w:rPr>
        <w:t>19</w:t>
      </w:r>
    </w:p>
    <w:p>
      <w:pPr>
        <w:pStyle w:val="ListParagraph"/>
        <w:numPr>
          <w:ilvl w:val="0"/>
          <w:numId w:val="11"/>
        </w:numPr>
        <w:tabs>
          <w:tab w:pos="952" w:val="left" w:leader="none"/>
        </w:tabs>
        <w:spacing w:line="240" w:lineRule="auto" w:before="39" w:after="0"/>
        <w:ind w:left="952" w:right="0" w:hanging="777"/>
        <w:jc w:val="left"/>
        <w:rPr>
          <w:sz w:val="20"/>
        </w:rPr>
      </w:pPr>
      <w:r>
        <w:rPr>
          <w:sz w:val="20"/>
        </w:rPr>
        <w:t>The</w:t>
      </w:r>
      <w:r>
        <w:rPr>
          <w:spacing w:val="7"/>
          <w:sz w:val="20"/>
        </w:rPr>
        <w:t> </w:t>
      </w:r>
      <w:r>
        <w:rPr>
          <w:sz w:val="20"/>
        </w:rPr>
        <w:t>use</w:t>
      </w:r>
      <w:r>
        <w:rPr>
          <w:spacing w:val="7"/>
          <w:sz w:val="20"/>
        </w:rPr>
        <w:t> </w:t>
      </w:r>
      <w:r>
        <w:rPr>
          <w:sz w:val="20"/>
        </w:rPr>
        <w:t>cases</w:t>
      </w:r>
      <w:r>
        <w:rPr>
          <w:spacing w:val="6"/>
          <w:sz w:val="20"/>
        </w:rPr>
        <w:t> </w:t>
      </w:r>
      <w:r>
        <w:rPr>
          <w:sz w:val="20"/>
        </w:rPr>
        <w:t>are</w:t>
      </w:r>
      <w:r>
        <w:rPr>
          <w:spacing w:val="9"/>
          <w:sz w:val="20"/>
        </w:rPr>
        <w:t> </w:t>
      </w:r>
      <w:r>
        <w:rPr>
          <w:sz w:val="20"/>
        </w:rPr>
        <w:t>applicable</w:t>
      </w:r>
      <w:r>
        <w:rPr>
          <w:spacing w:val="6"/>
          <w:sz w:val="20"/>
        </w:rPr>
        <w:t> </w:t>
      </w:r>
      <w:r>
        <w:rPr>
          <w:sz w:val="20"/>
        </w:rPr>
        <w:t>to</w:t>
      </w:r>
      <w:r>
        <w:rPr>
          <w:spacing w:val="7"/>
          <w:sz w:val="20"/>
        </w:rPr>
        <w:t> </w:t>
      </w:r>
      <w:r>
        <w:rPr>
          <w:sz w:val="20"/>
        </w:rPr>
        <w:t>FR1</w:t>
      </w:r>
      <w:r>
        <w:rPr>
          <w:spacing w:val="7"/>
          <w:sz w:val="20"/>
        </w:rPr>
        <w:t> </w:t>
      </w:r>
      <w:r>
        <w:rPr>
          <w:sz w:val="20"/>
        </w:rPr>
        <w:t>as</w:t>
      </w:r>
      <w:r>
        <w:rPr>
          <w:spacing w:val="8"/>
          <w:sz w:val="20"/>
        </w:rPr>
        <w:t> </w:t>
      </w:r>
      <w:r>
        <w:rPr>
          <w:sz w:val="20"/>
        </w:rPr>
        <w:t>well</w:t>
      </w:r>
      <w:r>
        <w:rPr>
          <w:spacing w:val="6"/>
          <w:sz w:val="20"/>
        </w:rPr>
        <w:t> </w:t>
      </w:r>
      <w:r>
        <w:rPr>
          <w:sz w:val="20"/>
        </w:rPr>
        <w:t>as</w:t>
      </w:r>
      <w:r>
        <w:rPr>
          <w:spacing w:val="8"/>
          <w:sz w:val="20"/>
        </w:rPr>
        <w:t> </w:t>
      </w:r>
      <w:r>
        <w:rPr>
          <w:sz w:val="20"/>
        </w:rPr>
        <w:t>FR2.</w:t>
      </w:r>
      <w:r>
        <w:rPr>
          <w:spacing w:val="7"/>
          <w:sz w:val="20"/>
        </w:rPr>
        <w:t> </w:t>
      </w:r>
      <w:r>
        <w:rPr>
          <w:sz w:val="20"/>
        </w:rPr>
        <w:t>Algorithms</w:t>
      </w:r>
      <w:r>
        <w:rPr>
          <w:spacing w:val="6"/>
          <w:sz w:val="20"/>
        </w:rPr>
        <w:t> </w:t>
      </w:r>
      <w:r>
        <w:rPr>
          <w:sz w:val="20"/>
        </w:rPr>
        <w:t>discussed</w:t>
      </w:r>
      <w:r>
        <w:rPr>
          <w:spacing w:val="8"/>
          <w:sz w:val="20"/>
        </w:rPr>
        <w:t> </w:t>
      </w:r>
      <w:r>
        <w:rPr>
          <w:sz w:val="20"/>
        </w:rPr>
        <w:t>and</w:t>
      </w:r>
      <w:r>
        <w:rPr>
          <w:spacing w:val="7"/>
          <w:sz w:val="20"/>
        </w:rPr>
        <w:t> </w:t>
      </w:r>
      <w:r>
        <w:rPr>
          <w:sz w:val="20"/>
        </w:rPr>
        <w:t>analysed</w:t>
      </w:r>
      <w:r>
        <w:rPr>
          <w:spacing w:val="10"/>
          <w:sz w:val="20"/>
        </w:rPr>
        <w:t> </w:t>
      </w:r>
      <w:r>
        <w:rPr>
          <w:sz w:val="20"/>
        </w:rPr>
        <w:t>as</w:t>
      </w:r>
      <w:r>
        <w:rPr>
          <w:spacing w:val="6"/>
          <w:sz w:val="20"/>
        </w:rPr>
        <w:t> </w:t>
      </w:r>
      <w:r>
        <w:rPr>
          <w:sz w:val="20"/>
        </w:rPr>
        <w:t>part</w:t>
      </w:r>
      <w:r>
        <w:rPr>
          <w:spacing w:val="6"/>
          <w:sz w:val="20"/>
        </w:rPr>
        <w:t> </w:t>
      </w:r>
      <w:r>
        <w:rPr>
          <w:sz w:val="20"/>
        </w:rPr>
        <w:t>of</w:t>
      </w:r>
      <w:r>
        <w:rPr>
          <w:spacing w:val="7"/>
          <w:sz w:val="20"/>
        </w:rPr>
        <w:t> </w:t>
      </w:r>
      <w:r>
        <w:rPr>
          <w:sz w:val="20"/>
        </w:rPr>
        <w:t>the</w:t>
      </w:r>
      <w:r>
        <w:rPr>
          <w:spacing w:val="7"/>
          <w:sz w:val="20"/>
        </w:rPr>
        <w:t> </w:t>
      </w:r>
      <w:r>
        <w:rPr>
          <w:sz w:val="20"/>
        </w:rPr>
        <w:t>Massive</w:t>
      </w:r>
      <w:r>
        <w:rPr>
          <w:spacing w:val="7"/>
          <w:sz w:val="20"/>
        </w:rPr>
        <w:t> </w:t>
      </w:r>
      <w:r>
        <w:rPr>
          <w:spacing w:val="-4"/>
          <w:sz w:val="20"/>
        </w:rPr>
        <w:t>MIMO</w:t>
      </w:r>
    </w:p>
    <w:p>
      <w:pPr>
        <w:pStyle w:val="ListParagraph"/>
        <w:numPr>
          <w:ilvl w:val="0"/>
          <w:numId w:val="11"/>
        </w:numPr>
        <w:tabs>
          <w:tab w:pos="952" w:val="left" w:leader="none"/>
        </w:tabs>
        <w:spacing w:line="240" w:lineRule="auto" w:before="17" w:after="0"/>
        <w:ind w:left="952" w:right="0" w:hanging="777"/>
        <w:jc w:val="left"/>
        <w:rPr>
          <w:sz w:val="20"/>
        </w:rPr>
      </w:pPr>
      <w:r>
        <w:rPr>
          <w:sz w:val="20"/>
        </w:rPr>
        <w:t>pre-normative</w:t>
      </w:r>
      <w:r>
        <w:rPr>
          <w:spacing w:val="11"/>
          <w:sz w:val="20"/>
        </w:rPr>
        <w:t> </w:t>
      </w:r>
      <w:r>
        <w:rPr>
          <w:sz w:val="20"/>
        </w:rPr>
        <w:t>phase</w:t>
      </w:r>
      <w:r>
        <w:rPr>
          <w:spacing w:val="11"/>
          <w:sz w:val="20"/>
        </w:rPr>
        <w:t> </w:t>
      </w:r>
      <w:r>
        <w:rPr>
          <w:sz w:val="20"/>
        </w:rPr>
        <w:t>will</w:t>
      </w:r>
      <w:r>
        <w:rPr>
          <w:spacing w:val="11"/>
          <w:sz w:val="20"/>
        </w:rPr>
        <w:t> </w:t>
      </w:r>
      <w:r>
        <w:rPr>
          <w:sz w:val="20"/>
        </w:rPr>
        <w:t>be</w:t>
      </w:r>
      <w:r>
        <w:rPr>
          <w:spacing w:val="11"/>
          <w:sz w:val="20"/>
        </w:rPr>
        <w:t> </w:t>
      </w:r>
      <w:r>
        <w:rPr>
          <w:sz w:val="20"/>
        </w:rPr>
        <w:t>examples</w:t>
      </w:r>
      <w:r>
        <w:rPr>
          <w:spacing w:val="11"/>
          <w:sz w:val="20"/>
        </w:rPr>
        <w:t> </w:t>
      </w:r>
      <w:r>
        <w:rPr>
          <w:sz w:val="20"/>
        </w:rPr>
        <w:t>only</w:t>
      </w:r>
      <w:r>
        <w:rPr>
          <w:spacing w:val="12"/>
          <w:sz w:val="20"/>
        </w:rPr>
        <w:t> </w:t>
      </w:r>
      <w:r>
        <w:rPr>
          <w:sz w:val="20"/>
        </w:rPr>
        <w:t>and</w:t>
      </w:r>
      <w:r>
        <w:rPr>
          <w:spacing w:val="12"/>
          <w:sz w:val="20"/>
        </w:rPr>
        <w:t> </w:t>
      </w:r>
      <w:r>
        <w:rPr>
          <w:sz w:val="20"/>
        </w:rPr>
        <w:t>will</w:t>
      </w:r>
      <w:r>
        <w:rPr>
          <w:spacing w:val="12"/>
          <w:sz w:val="20"/>
        </w:rPr>
        <w:t> </w:t>
      </w:r>
      <w:r>
        <w:rPr>
          <w:sz w:val="20"/>
        </w:rPr>
        <w:t>not</w:t>
      </w:r>
      <w:r>
        <w:rPr>
          <w:spacing w:val="11"/>
          <w:sz w:val="20"/>
        </w:rPr>
        <w:t> </w:t>
      </w:r>
      <w:r>
        <w:rPr>
          <w:sz w:val="20"/>
        </w:rPr>
        <w:t>be</w:t>
      </w:r>
      <w:r>
        <w:rPr>
          <w:spacing w:val="9"/>
          <w:sz w:val="20"/>
        </w:rPr>
        <w:t> </w:t>
      </w:r>
      <w:r>
        <w:rPr>
          <w:sz w:val="20"/>
        </w:rPr>
        <w:t>part</w:t>
      </w:r>
      <w:r>
        <w:rPr>
          <w:spacing w:val="11"/>
          <w:sz w:val="20"/>
        </w:rPr>
        <w:t> </w:t>
      </w:r>
      <w:r>
        <w:rPr>
          <w:sz w:val="20"/>
        </w:rPr>
        <w:t>of</w:t>
      </w:r>
      <w:r>
        <w:rPr>
          <w:spacing w:val="12"/>
          <w:sz w:val="20"/>
        </w:rPr>
        <w:t> </w:t>
      </w:r>
      <w:r>
        <w:rPr>
          <w:sz w:val="20"/>
        </w:rPr>
        <w:t>any</w:t>
      </w:r>
      <w:r>
        <w:rPr>
          <w:spacing w:val="12"/>
          <w:sz w:val="20"/>
        </w:rPr>
        <w:t> </w:t>
      </w:r>
      <w:r>
        <w:rPr>
          <w:sz w:val="20"/>
        </w:rPr>
        <w:t>specification</w:t>
      </w:r>
      <w:r>
        <w:rPr>
          <w:spacing w:val="12"/>
          <w:sz w:val="20"/>
        </w:rPr>
        <w:t> </w:t>
      </w:r>
      <w:r>
        <w:rPr>
          <w:sz w:val="20"/>
        </w:rPr>
        <w:t>as</w:t>
      </w:r>
      <w:r>
        <w:rPr>
          <w:spacing w:val="11"/>
          <w:sz w:val="20"/>
        </w:rPr>
        <w:t> </w:t>
      </w:r>
      <w:r>
        <w:rPr>
          <w:sz w:val="20"/>
        </w:rPr>
        <w:t>outcome</w:t>
      </w:r>
      <w:r>
        <w:rPr>
          <w:spacing w:val="12"/>
          <w:sz w:val="20"/>
        </w:rPr>
        <w:t> </w:t>
      </w:r>
      <w:r>
        <w:rPr>
          <w:sz w:val="20"/>
        </w:rPr>
        <w:t>of</w:t>
      </w:r>
      <w:r>
        <w:rPr>
          <w:spacing w:val="12"/>
          <w:sz w:val="20"/>
        </w:rPr>
        <w:t> </w:t>
      </w:r>
      <w:r>
        <w:rPr>
          <w:sz w:val="20"/>
        </w:rPr>
        <w:t>this</w:t>
      </w:r>
      <w:r>
        <w:rPr>
          <w:spacing w:val="10"/>
          <w:sz w:val="20"/>
        </w:rPr>
        <w:t> </w:t>
      </w:r>
      <w:r>
        <w:rPr>
          <w:sz w:val="20"/>
        </w:rPr>
        <w:t>pre-</w:t>
      </w:r>
      <w:r>
        <w:rPr>
          <w:spacing w:val="-2"/>
          <w:sz w:val="20"/>
        </w:rPr>
        <w:t>normative</w:t>
      </w:r>
    </w:p>
    <w:p>
      <w:pPr>
        <w:pStyle w:val="ListParagraph"/>
        <w:numPr>
          <w:ilvl w:val="0"/>
          <w:numId w:val="11"/>
        </w:numPr>
        <w:tabs>
          <w:tab w:pos="952" w:val="left" w:leader="none"/>
        </w:tabs>
        <w:spacing w:line="240" w:lineRule="auto" w:before="19" w:after="0"/>
        <w:ind w:left="952" w:right="0" w:hanging="777"/>
        <w:jc w:val="left"/>
        <w:rPr>
          <w:sz w:val="20"/>
        </w:rPr>
      </w:pPr>
      <w:r>
        <w:rPr>
          <w:sz w:val="20"/>
        </w:rPr>
        <w:t>phase</w:t>
      </w:r>
      <w:r>
        <w:rPr>
          <w:spacing w:val="-5"/>
          <w:sz w:val="20"/>
        </w:rPr>
        <w:t> </w:t>
      </w:r>
      <w:r>
        <w:rPr>
          <w:sz w:val="20"/>
        </w:rPr>
        <w:t>or</w:t>
      </w:r>
      <w:r>
        <w:rPr>
          <w:spacing w:val="-4"/>
          <w:sz w:val="20"/>
        </w:rPr>
        <w:t> </w:t>
      </w:r>
      <w:r>
        <w:rPr>
          <w:sz w:val="20"/>
        </w:rPr>
        <w:t>subsequent</w:t>
      </w:r>
      <w:r>
        <w:rPr>
          <w:spacing w:val="-5"/>
          <w:sz w:val="20"/>
        </w:rPr>
        <w:t> </w:t>
      </w:r>
      <w:r>
        <w:rPr>
          <w:sz w:val="20"/>
        </w:rPr>
        <w:t>work</w:t>
      </w:r>
      <w:r>
        <w:rPr>
          <w:spacing w:val="-3"/>
          <w:sz w:val="20"/>
        </w:rPr>
        <w:t> </w:t>
      </w:r>
      <w:r>
        <w:rPr>
          <w:spacing w:val="-2"/>
          <w:sz w:val="20"/>
        </w:rPr>
        <w:t>items.</w:t>
      </w:r>
    </w:p>
    <w:p>
      <w:pPr>
        <w:pStyle w:val="ListParagraph"/>
        <w:numPr>
          <w:ilvl w:val="0"/>
          <w:numId w:val="11"/>
        </w:numPr>
        <w:tabs>
          <w:tab w:pos="952" w:val="left" w:leader="none"/>
        </w:tabs>
        <w:spacing w:line="240" w:lineRule="auto" w:before="198" w:after="0"/>
        <w:ind w:left="952" w:right="0" w:hanging="777"/>
        <w:jc w:val="left"/>
        <w:rPr>
          <w:sz w:val="20"/>
        </w:rPr>
      </w:pPr>
      <w:r>
        <w:rPr>
          <w:sz w:val="20"/>
        </w:rPr>
        <w:t>For</w:t>
      </w:r>
      <w:r>
        <w:rPr>
          <w:spacing w:val="-5"/>
          <w:sz w:val="20"/>
        </w:rPr>
        <w:t> </w:t>
      </w:r>
      <w:r>
        <w:rPr>
          <w:sz w:val="20"/>
        </w:rPr>
        <w:t>each</w:t>
      </w:r>
      <w:r>
        <w:rPr>
          <w:spacing w:val="-3"/>
          <w:sz w:val="20"/>
        </w:rPr>
        <w:t> </w:t>
      </w:r>
      <w:r>
        <w:rPr>
          <w:sz w:val="20"/>
        </w:rPr>
        <w:t>use</w:t>
      </w:r>
      <w:r>
        <w:rPr>
          <w:spacing w:val="-4"/>
          <w:sz w:val="20"/>
        </w:rPr>
        <w:t> </w:t>
      </w:r>
      <w:r>
        <w:rPr>
          <w:sz w:val="20"/>
        </w:rPr>
        <w:t>case</w:t>
      </w:r>
      <w:r>
        <w:rPr>
          <w:spacing w:val="-4"/>
          <w:sz w:val="20"/>
        </w:rPr>
        <w:t> </w:t>
      </w:r>
      <w:r>
        <w:rPr>
          <w:sz w:val="20"/>
        </w:rPr>
        <w:t>solution</w:t>
      </w:r>
      <w:r>
        <w:rPr>
          <w:spacing w:val="-5"/>
          <w:sz w:val="20"/>
        </w:rPr>
        <w:t> </w:t>
      </w:r>
      <w:r>
        <w:rPr>
          <w:sz w:val="20"/>
        </w:rPr>
        <w:t>proposal,</w:t>
      </w:r>
      <w:r>
        <w:rPr>
          <w:spacing w:val="-4"/>
          <w:sz w:val="20"/>
        </w:rPr>
        <w:t> </w:t>
      </w:r>
      <w:r>
        <w:rPr>
          <w:sz w:val="20"/>
        </w:rPr>
        <w:t>the</w:t>
      </w:r>
      <w:r>
        <w:rPr>
          <w:spacing w:val="-4"/>
          <w:sz w:val="20"/>
        </w:rPr>
        <w:t> </w:t>
      </w:r>
      <w:r>
        <w:rPr>
          <w:sz w:val="20"/>
        </w:rPr>
        <w:t>detailed</w:t>
      </w:r>
      <w:r>
        <w:rPr>
          <w:spacing w:val="-4"/>
          <w:sz w:val="20"/>
        </w:rPr>
        <w:t> </w:t>
      </w:r>
      <w:r>
        <w:rPr>
          <w:sz w:val="20"/>
        </w:rPr>
        <w:t>objectives</w:t>
      </w:r>
      <w:r>
        <w:rPr>
          <w:spacing w:val="-5"/>
          <w:sz w:val="20"/>
        </w:rPr>
        <w:t> </w:t>
      </w:r>
      <w:r>
        <w:rPr>
          <w:spacing w:val="-4"/>
          <w:sz w:val="20"/>
        </w:rPr>
        <w:t>are:</w:t>
      </w:r>
    </w:p>
    <w:p>
      <w:pPr>
        <w:pStyle w:val="ListParagraph"/>
        <w:numPr>
          <w:ilvl w:val="0"/>
          <w:numId w:val="11"/>
        </w:numPr>
        <w:tabs>
          <w:tab w:pos="1236" w:val="left" w:leader="none"/>
          <w:tab w:pos="1596" w:val="left" w:leader="none"/>
        </w:tabs>
        <w:spacing w:line="245" w:lineRule="exact" w:before="197" w:after="0"/>
        <w:ind w:left="1236" w:right="0" w:hanging="1061"/>
        <w:jc w:val="left"/>
        <w:rPr>
          <w:sz w:val="20"/>
        </w:rPr>
      </w:pPr>
      <w:r>
        <w:rPr>
          <w:rFonts w:ascii="Symbol" w:hAnsi="Symbol"/>
          <w:spacing w:val="-10"/>
          <w:sz w:val="20"/>
        </w:rPr>
        <w:t></w:t>
      </w:r>
      <w:r>
        <w:rPr>
          <w:sz w:val="20"/>
        </w:rPr>
        <w:tab/>
        <w:t>Review,</w:t>
      </w:r>
      <w:r>
        <w:rPr>
          <w:spacing w:val="17"/>
          <w:sz w:val="20"/>
        </w:rPr>
        <w:t> </w:t>
      </w:r>
      <w:r>
        <w:rPr>
          <w:sz w:val="20"/>
        </w:rPr>
        <w:t>evaluate</w:t>
      </w:r>
      <w:r>
        <w:rPr>
          <w:spacing w:val="17"/>
          <w:sz w:val="20"/>
        </w:rPr>
        <w:t> </w:t>
      </w:r>
      <w:r>
        <w:rPr>
          <w:sz w:val="20"/>
        </w:rPr>
        <w:t>applicability</w:t>
      </w:r>
      <w:r>
        <w:rPr>
          <w:spacing w:val="17"/>
          <w:sz w:val="20"/>
        </w:rPr>
        <w:t> </w:t>
      </w:r>
      <w:r>
        <w:rPr>
          <w:sz w:val="20"/>
        </w:rPr>
        <w:t>of,</w:t>
      </w:r>
      <w:r>
        <w:rPr>
          <w:spacing w:val="18"/>
          <w:sz w:val="20"/>
        </w:rPr>
        <w:t> </w:t>
      </w:r>
      <w:r>
        <w:rPr>
          <w:sz w:val="20"/>
        </w:rPr>
        <w:t>and</w:t>
      </w:r>
      <w:r>
        <w:rPr>
          <w:spacing w:val="17"/>
          <w:sz w:val="20"/>
        </w:rPr>
        <w:t> </w:t>
      </w:r>
      <w:r>
        <w:rPr>
          <w:sz w:val="20"/>
        </w:rPr>
        <w:t>select</w:t>
      </w:r>
      <w:r>
        <w:rPr>
          <w:spacing w:val="17"/>
          <w:sz w:val="20"/>
        </w:rPr>
        <w:t> </w:t>
      </w:r>
      <w:r>
        <w:rPr>
          <w:sz w:val="20"/>
        </w:rPr>
        <w:t>from</w:t>
      </w:r>
      <w:r>
        <w:rPr>
          <w:spacing w:val="17"/>
          <w:sz w:val="20"/>
        </w:rPr>
        <w:t> </w:t>
      </w:r>
      <w:r>
        <w:rPr>
          <w:sz w:val="20"/>
        </w:rPr>
        <w:t>existing</w:t>
      </w:r>
      <w:r>
        <w:rPr>
          <w:spacing w:val="15"/>
          <w:sz w:val="20"/>
        </w:rPr>
        <w:t> </w:t>
      </w:r>
      <w:r>
        <w:rPr>
          <w:sz w:val="20"/>
        </w:rPr>
        <w:t>deployment</w:t>
      </w:r>
      <w:r>
        <w:rPr>
          <w:spacing w:val="17"/>
          <w:sz w:val="20"/>
        </w:rPr>
        <w:t> </w:t>
      </w:r>
      <w:r>
        <w:rPr>
          <w:sz w:val="20"/>
        </w:rPr>
        <w:t>alternatives</w:t>
      </w:r>
      <w:r>
        <w:rPr>
          <w:spacing w:val="16"/>
          <w:sz w:val="20"/>
        </w:rPr>
        <w:t> </w:t>
      </w:r>
      <w:r>
        <w:rPr>
          <w:sz w:val="20"/>
        </w:rPr>
        <w:t>(Non-RT</w:t>
      </w:r>
      <w:r>
        <w:rPr>
          <w:spacing w:val="17"/>
          <w:sz w:val="20"/>
        </w:rPr>
        <w:t> </w:t>
      </w:r>
      <w:r>
        <w:rPr>
          <w:sz w:val="20"/>
        </w:rPr>
        <w:t>and/or</w:t>
      </w:r>
      <w:r>
        <w:rPr>
          <w:spacing w:val="18"/>
          <w:sz w:val="20"/>
        </w:rPr>
        <w:t> </w:t>
      </w:r>
      <w:r>
        <w:rPr>
          <w:sz w:val="20"/>
        </w:rPr>
        <w:t>Near-</w:t>
      </w:r>
      <w:r>
        <w:rPr>
          <w:spacing w:val="-5"/>
          <w:sz w:val="20"/>
        </w:rPr>
        <w:t>RT</w:t>
      </w:r>
    </w:p>
    <w:p>
      <w:pPr>
        <w:pStyle w:val="ListParagraph"/>
        <w:numPr>
          <w:ilvl w:val="0"/>
          <w:numId w:val="11"/>
        </w:numPr>
        <w:tabs>
          <w:tab w:pos="1596" w:val="left" w:leader="none"/>
        </w:tabs>
        <w:spacing w:line="240" w:lineRule="auto" w:before="0" w:after="0"/>
        <w:ind w:left="1596" w:right="0" w:hanging="1421"/>
        <w:jc w:val="left"/>
        <w:rPr>
          <w:sz w:val="20"/>
        </w:rPr>
      </w:pPr>
      <w:r>
        <w:rPr>
          <w:sz w:val="20"/>
        </w:rPr>
        <w:t>RIC)</w:t>
      </w:r>
      <w:r>
        <w:rPr>
          <w:spacing w:val="-6"/>
          <w:sz w:val="20"/>
        </w:rPr>
        <w:t> </w:t>
      </w:r>
      <w:r>
        <w:rPr>
          <w:sz w:val="20"/>
        </w:rPr>
        <w:t>and</w:t>
      </w:r>
      <w:r>
        <w:rPr>
          <w:spacing w:val="-5"/>
          <w:sz w:val="20"/>
        </w:rPr>
        <w:t> </w:t>
      </w:r>
      <w:r>
        <w:rPr>
          <w:sz w:val="20"/>
        </w:rPr>
        <w:t>AI/ML</w:t>
      </w:r>
      <w:r>
        <w:rPr>
          <w:spacing w:val="-5"/>
          <w:sz w:val="20"/>
        </w:rPr>
        <w:t> </w:t>
      </w:r>
      <w:r>
        <w:rPr>
          <w:sz w:val="20"/>
        </w:rPr>
        <w:t>deployment</w:t>
      </w:r>
      <w:r>
        <w:rPr>
          <w:spacing w:val="-8"/>
          <w:sz w:val="20"/>
        </w:rPr>
        <w:t> </w:t>
      </w:r>
      <w:r>
        <w:rPr>
          <w:sz w:val="20"/>
        </w:rPr>
        <w:t>scenarios</w:t>
      </w:r>
      <w:r>
        <w:rPr>
          <w:spacing w:val="-7"/>
          <w:sz w:val="20"/>
        </w:rPr>
        <w:t> </w:t>
      </w:r>
      <w:r>
        <w:rPr>
          <w:sz w:val="20"/>
        </w:rPr>
        <w:t>and</w:t>
      </w:r>
      <w:r>
        <w:rPr>
          <w:spacing w:val="-5"/>
          <w:sz w:val="20"/>
        </w:rPr>
        <w:t> </w:t>
      </w:r>
      <w:r>
        <w:rPr>
          <w:sz w:val="20"/>
        </w:rPr>
        <w:t>document</w:t>
      </w:r>
      <w:r>
        <w:rPr>
          <w:spacing w:val="-8"/>
          <w:sz w:val="20"/>
        </w:rPr>
        <w:t> </w:t>
      </w:r>
      <w:r>
        <w:rPr>
          <w:sz w:val="20"/>
        </w:rPr>
        <w:t>respective</w:t>
      </w:r>
      <w:r>
        <w:rPr>
          <w:spacing w:val="-6"/>
          <w:sz w:val="20"/>
        </w:rPr>
        <w:t> </w:t>
      </w:r>
      <w:r>
        <w:rPr>
          <w:spacing w:val="-2"/>
          <w:sz w:val="20"/>
        </w:rPr>
        <w:t>findings.</w:t>
      </w:r>
    </w:p>
    <w:p>
      <w:pPr>
        <w:pStyle w:val="ListParagraph"/>
        <w:numPr>
          <w:ilvl w:val="0"/>
          <w:numId w:val="11"/>
        </w:numPr>
        <w:tabs>
          <w:tab w:pos="1236" w:val="left" w:leader="none"/>
          <w:tab w:pos="1596" w:val="left" w:leader="none"/>
        </w:tabs>
        <w:spacing w:line="245" w:lineRule="exact" w:before="1" w:after="0"/>
        <w:ind w:left="1236" w:right="0" w:hanging="1061"/>
        <w:jc w:val="left"/>
        <w:rPr>
          <w:sz w:val="20"/>
        </w:rPr>
      </w:pPr>
      <w:r>
        <w:rPr>
          <w:rFonts w:ascii="Symbol" w:hAnsi="Symbol"/>
          <w:spacing w:val="-10"/>
          <w:sz w:val="20"/>
        </w:rPr>
        <w:t></w:t>
      </w:r>
      <w:r>
        <w:rPr>
          <w:sz w:val="20"/>
        </w:rPr>
        <w:tab/>
        <w:t>Review,</w:t>
      </w:r>
      <w:r>
        <w:rPr>
          <w:spacing w:val="-5"/>
          <w:sz w:val="20"/>
        </w:rPr>
        <w:t> </w:t>
      </w:r>
      <w:r>
        <w:rPr>
          <w:sz w:val="20"/>
        </w:rPr>
        <w:t>evaluate,</w:t>
      </w:r>
      <w:r>
        <w:rPr>
          <w:spacing w:val="-5"/>
          <w:sz w:val="20"/>
        </w:rPr>
        <w:t> </w:t>
      </w:r>
      <w:r>
        <w:rPr>
          <w:sz w:val="20"/>
        </w:rPr>
        <w:t>and</w:t>
      </w:r>
      <w:r>
        <w:rPr>
          <w:spacing w:val="-5"/>
          <w:sz w:val="20"/>
        </w:rPr>
        <w:t> </w:t>
      </w:r>
      <w:r>
        <w:rPr>
          <w:sz w:val="20"/>
        </w:rPr>
        <w:t>select</w:t>
      </w:r>
      <w:r>
        <w:rPr>
          <w:spacing w:val="-7"/>
          <w:sz w:val="20"/>
        </w:rPr>
        <w:t> </w:t>
      </w:r>
      <w:r>
        <w:rPr>
          <w:sz w:val="20"/>
        </w:rPr>
        <w:t>candidate(s)</w:t>
      </w:r>
      <w:r>
        <w:rPr>
          <w:spacing w:val="-5"/>
          <w:sz w:val="20"/>
        </w:rPr>
        <w:t> </w:t>
      </w:r>
      <w:r>
        <w:rPr>
          <w:sz w:val="20"/>
        </w:rPr>
        <w:t>for</w:t>
      </w:r>
      <w:r>
        <w:rPr>
          <w:spacing w:val="-6"/>
          <w:sz w:val="20"/>
        </w:rPr>
        <w:t> </w:t>
      </w:r>
      <w:r>
        <w:rPr>
          <w:sz w:val="20"/>
        </w:rPr>
        <w:t>normative</w:t>
      </w:r>
      <w:r>
        <w:rPr>
          <w:spacing w:val="-6"/>
          <w:sz w:val="20"/>
        </w:rPr>
        <w:t> </w:t>
      </w:r>
      <w:r>
        <w:rPr>
          <w:sz w:val="20"/>
        </w:rPr>
        <w:t>standardization</w:t>
      </w:r>
      <w:r>
        <w:rPr>
          <w:spacing w:val="-5"/>
          <w:sz w:val="20"/>
        </w:rPr>
        <w:t> </w:t>
      </w:r>
      <w:r>
        <w:rPr>
          <w:sz w:val="20"/>
        </w:rPr>
        <w:t>and</w:t>
      </w:r>
      <w:r>
        <w:rPr>
          <w:spacing w:val="-5"/>
          <w:sz w:val="20"/>
        </w:rPr>
        <w:t> </w:t>
      </w:r>
      <w:r>
        <w:rPr>
          <w:sz w:val="20"/>
        </w:rPr>
        <w:t>document</w:t>
      </w:r>
      <w:r>
        <w:rPr>
          <w:spacing w:val="-6"/>
          <w:sz w:val="20"/>
        </w:rPr>
        <w:t> </w:t>
      </w:r>
      <w:r>
        <w:rPr>
          <w:sz w:val="20"/>
        </w:rPr>
        <w:t>respective</w:t>
      </w:r>
      <w:r>
        <w:rPr>
          <w:spacing w:val="-6"/>
          <w:sz w:val="20"/>
        </w:rPr>
        <w:t> </w:t>
      </w:r>
      <w:r>
        <w:rPr>
          <w:spacing w:val="-2"/>
          <w:sz w:val="20"/>
        </w:rPr>
        <w:t>findings:</w:t>
      </w:r>
    </w:p>
    <w:p>
      <w:pPr>
        <w:pStyle w:val="ListParagraph"/>
        <w:numPr>
          <w:ilvl w:val="0"/>
          <w:numId w:val="11"/>
        </w:numPr>
        <w:tabs>
          <w:tab w:pos="1956" w:val="left" w:leader="none"/>
        </w:tabs>
        <w:spacing w:line="237" w:lineRule="exact" w:before="0" w:after="0"/>
        <w:ind w:left="1956" w:right="0" w:hanging="1781"/>
        <w:jc w:val="left"/>
        <w:rPr>
          <w:sz w:val="20"/>
        </w:rPr>
      </w:pPr>
      <w:r>
        <w:rPr>
          <w:rFonts w:ascii="Courier New"/>
          <w:sz w:val="20"/>
        </w:rPr>
        <w:t>o</w:t>
      </w:r>
      <w:r>
        <w:rPr>
          <w:rFonts w:ascii="Courier New"/>
          <w:spacing w:val="42"/>
          <w:w w:val="150"/>
          <w:sz w:val="20"/>
        </w:rPr>
        <w:t> </w:t>
      </w:r>
      <w:r>
        <w:rPr>
          <w:sz w:val="20"/>
        </w:rPr>
        <w:t>Analyze</w:t>
      </w:r>
      <w:r>
        <w:rPr>
          <w:spacing w:val="1"/>
          <w:sz w:val="20"/>
        </w:rPr>
        <w:t> </w:t>
      </w:r>
      <w:r>
        <w:rPr>
          <w:sz w:val="20"/>
        </w:rPr>
        <w:t>and</w:t>
      </w:r>
      <w:r>
        <w:rPr>
          <w:spacing w:val="1"/>
          <w:sz w:val="20"/>
        </w:rPr>
        <w:t> </w:t>
      </w:r>
      <w:r>
        <w:rPr>
          <w:sz w:val="20"/>
        </w:rPr>
        <w:t>evaluate</w:t>
      </w:r>
      <w:r>
        <w:rPr>
          <w:spacing w:val="2"/>
          <w:sz w:val="20"/>
        </w:rPr>
        <w:t> </w:t>
      </w:r>
      <w:r>
        <w:rPr>
          <w:sz w:val="20"/>
        </w:rPr>
        <w:t>input/output parameters of</w:t>
      </w:r>
      <w:r>
        <w:rPr>
          <w:spacing w:val="1"/>
          <w:sz w:val="20"/>
        </w:rPr>
        <w:t> </w:t>
      </w:r>
      <w:r>
        <w:rPr>
          <w:sz w:val="20"/>
        </w:rPr>
        <w:t>the</w:t>
      </w:r>
      <w:r>
        <w:rPr>
          <w:spacing w:val="-2"/>
          <w:sz w:val="20"/>
        </w:rPr>
        <w:t> </w:t>
      </w:r>
      <w:r>
        <w:rPr>
          <w:sz w:val="20"/>
        </w:rPr>
        <w:t>algorithm,</w:t>
      </w:r>
      <w:r>
        <w:rPr>
          <w:spacing w:val="1"/>
          <w:sz w:val="20"/>
        </w:rPr>
        <w:t> </w:t>
      </w:r>
      <w:r>
        <w:rPr>
          <w:sz w:val="20"/>
        </w:rPr>
        <w:t>the</w:t>
      </w:r>
      <w:r>
        <w:rPr>
          <w:spacing w:val="-2"/>
          <w:sz w:val="20"/>
        </w:rPr>
        <w:t> </w:t>
      </w:r>
      <w:r>
        <w:rPr>
          <w:sz w:val="20"/>
        </w:rPr>
        <w:t>impact</w:t>
      </w:r>
      <w:r>
        <w:rPr>
          <w:spacing w:val="-1"/>
          <w:sz w:val="20"/>
        </w:rPr>
        <w:t> </w:t>
      </w:r>
      <w:r>
        <w:rPr>
          <w:sz w:val="20"/>
        </w:rPr>
        <w:t>of</w:t>
      </w:r>
      <w:r>
        <w:rPr>
          <w:spacing w:val="-1"/>
          <w:sz w:val="20"/>
        </w:rPr>
        <w:t> </w:t>
      </w:r>
      <w:r>
        <w:rPr>
          <w:sz w:val="20"/>
        </w:rPr>
        <w:t>the</w:t>
      </w:r>
      <w:r>
        <w:rPr>
          <w:spacing w:val="1"/>
          <w:sz w:val="20"/>
        </w:rPr>
        <w:t> </w:t>
      </w:r>
      <w:r>
        <w:rPr>
          <w:sz w:val="20"/>
        </w:rPr>
        <w:t>control</w:t>
      </w:r>
      <w:r>
        <w:rPr>
          <w:spacing w:val="-2"/>
          <w:sz w:val="20"/>
        </w:rPr>
        <w:t> </w:t>
      </w:r>
      <w:r>
        <w:rPr>
          <w:sz w:val="20"/>
        </w:rPr>
        <w:t>loop</w:t>
      </w:r>
      <w:r>
        <w:rPr>
          <w:spacing w:val="-1"/>
          <w:sz w:val="20"/>
        </w:rPr>
        <w:t> </w:t>
      </w:r>
      <w:r>
        <w:rPr>
          <w:sz w:val="20"/>
        </w:rPr>
        <w:t>delay</w:t>
      </w:r>
      <w:r>
        <w:rPr>
          <w:spacing w:val="1"/>
          <w:sz w:val="20"/>
        </w:rPr>
        <w:t> </w:t>
      </w:r>
      <w:r>
        <w:rPr>
          <w:spacing w:val="-5"/>
          <w:sz w:val="20"/>
        </w:rPr>
        <w:t>on</w:t>
      </w:r>
    </w:p>
    <w:p>
      <w:pPr>
        <w:pStyle w:val="ListParagraph"/>
        <w:numPr>
          <w:ilvl w:val="0"/>
          <w:numId w:val="11"/>
        </w:numPr>
        <w:tabs>
          <w:tab w:pos="2316" w:val="left" w:leader="none"/>
        </w:tabs>
        <w:spacing w:line="221" w:lineRule="exact" w:before="0" w:after="0"/>
        <w:ind w:left="2316" w:right="0" w:hanging="2141"/>
        <w:jc w:val="left"/>
        <w:rPr>
          <w:sz w:val="20"/>
        </w:rPr>
      </w:pPr>
      <w:r>
        <w:rPr>
          <w:sz w:val="20"/>
        </w:rPr>
        <w:t>the</w:t>
      </w:r>
      <w:r>
        <w:rPr>
          <w:spacing w:val="11"/>
          <w:sz w:val="20"/>
        </w:rPr>
        <w:t> </w:t>
      </w:r>
      <w:r>
        <w:rPr>
          <w:sz w:val="20"/>
        </w:rPr>
        <w:t>network</w:t>
      </w:r>
      <w:r>
        <w:rPr>
          <w:spacing w:val="10"/>
          <w:sz w:val="20"/>
        </w:rPr>
        <w:t> </w:t>
      </w:r>
      <w:r>
        <w:rPr>
          <w:sz w:val="20"/>
        </w:rPr>
        <w:t>performance</w:t>
      </w:r>
      <w:r>
        <w:rPr>
          <w:spacing w:val="10"/>
          <w:sz w:val="20"/>
        </w:rPr>
        <w:t> </w:t>
      </w:r>
      <w:r>
        <w:rPr>
          <w:sz w:val="20"/>
        </w:rPr>
        <w:t>(e.g.,</w:t>
      </w:r>
      <w:r>
        <w:rPr>
          <w:spacing w:val="12"/>
          <w:sz w:val="20"/>
        </w:rPr>
        <w:t> </w:t>
      </w:r>
      <w:r>
        <w:rPr>
          <w:sz w:val="20"/>
        </w:rPr>
        <w:t>due</w:t>
      </w:r>
      <w:r>
        <w:rPr>
          <w:spacing w:val="12"/>
          <w:sz w:val="20"/>
        </w:rPr>
        <w:t> </w:t>
      </w:r>
      <w:r>
        <w:rPr>
          <w:sz w:val="20"/>
        </w:rPr>
        <w:t>to</w:t>
      </w:r>
      <w:r>
        <w:rPr>
          <w:spacing w:val="9"/>
          <w:sz w:val="20"/>
        </w:rPr>
        <w:t> </w:t>
      </w:r>
      <w:r>
        <w:rPr>
          <w:sz w:val="20"/>
        </w:rPr>
        <w:t>dynamic</w:t>
      </w:r>
      <w:r>
        <w:rPr>
          <w:spacing w:val="9"/>
          <w:sz w:val="20"/>
        </w:rPr>
        <w:t> </w:t>
      </w:r>
      <w:r>
        <w:rPr>
          <w:sz w:val="20"/>
        </w:rPr>
        <w:t>channel</w:t>
      </w:r>
      <w:r>
        <w:rPr>
          <w:spacing w:val="12"/>
          <w:sz w:val="20"/>
        </w:rPr>
        <w:t> </w:t>
      </w:r>
      <w:r>
        <w:rPr>
          <w:sz w:val="20"/>
        </w:rPr>
        <w:t>conditions)</w:t>
      </w:r>
      <w:r>
        <w:rPr>
          <w:spacing w:val="12"/>
          <w:sz w:val="20"/>
        </w:rPr>
        <w:t> </w:t>
      </w:r>
      <w:r>
        <w:rPr>
          <w:sz w:val="20"/>
        </w:rPr>
        <w:t>as</w:t>
      </w:r>
      <w:r>
        <w:rPr>
          <w:spacing w:val="9"/>
          <w:sz w:val="20"/>
        </w:rPr>
        <w:t> </w:t>
      </w:r>
      <w:r>
        <w:rPr>
          <w:sz w:val="20"/>
        </w:rPr>
        <w:t>well</w:t>
      </w:r>
      <w:r>
        <w:rPr>
          <w:spacing w:val="12"/>
          <w:sz w:val="20"/>
        </w:rPr>
        <w:t> </w:t>
      </w:r>
      <w:r>
        <w:rPr>
          <w:sz w:val="20"/>
        </w:rPr>
        <w:t>as</w:t>
      </w:r>
      <w:r>
        <w:rPr>
          <w:spacing w:val="11"/>
          <w:sz w:val="20"/>
        </w:rPr>
        <w:t> </w:t>
      </w:r>
      <w:r>
        <w:rPr>
          <w:sz w:val="20"/>
        </w:rPr>
        <w:t>the</w:t>
      </w:r>
      <w:r>
        <w:rPr>
          <w:spacing w:val="9"/>
          <w:sz w:val="20"/>
        </w:rPr>
        <w:t> </w:t>
      </w:r>
      <w:r>
        <w:rPr>
          <w:sz w:val="20"/>
        </w:rPr>
        <w:t>signaling</w:t>
      </w:r>
      <w:r>
        <w:rPr>
          <w:spacing w:val="11"/>
          <w:sz w:val="20"/>
        </w:rPr>
        <w:t> </w:t>
      </w:r>
      <w:r>
        <w:rPr>
          <w:spacing w:val="-2"/>
          <w:sz w:val="20"/>
        </w:rPr>
        <w:t>overhead</w:t>
      </w:r>
    </w:p>
    <w:p>
      <w:pPr>
        <w:pStyle w:val="ListParagraph"/>
        <w:numPr>
          <w:ilvl w:val="0"/>
          <w:numId w:val="11"/>
        </w:numPr>
        <w:tabs>
          <w:tab w:pos="2316" w:val="left" w:leader="none"/>
        </w:tabs>
        <w:spacing w:line="240" w:lineRule="auto" w:before="0" w:after="0"/>
        <w:ind w:left="2316" w:right="0" w:hanging="2141"/>
        <w:jc w:val="left"/>
        <w:rPr>
          <w:sz w:val="20"/>
        </w:rPr>
      </w:pPr>
      <w:r>
        <w:rPr>
          <w:sz w:val="20"/>
        </w:rPr>
        <w:t>over</w:t>
      </w:r>
      <w:r>
        <w:rPr>
          <w:spacing w:val="-4"/>
          <w:sz w:val="20"/>
        </w:rPr>
        <w:t> </w:t>
      </w:r>
      <w:r>
        <w:rPr>
          <w:sz w:val="20"/>
        </w:rPr>
        <w:t>the</w:t>
      </w:r>
      <w:r>
        <w:rPr>
          <w:spacing w:val="-6"/>
          <w:sz w:val="20"/>
        </w:rPr>
        <w:t> </w:t>
      </w:r>
      <w:r>
        <w:rPr>
          <w:sz w:val="20"/>
        </w:rPr>
        <w:t>relevant</w:t>
      </w:r>
      <w:r>
        <w:rPr>
          <w:spacing w:val="-5"/>
          <w:sz w:val="20"/>
        </w:rPr>
        <w:t> </w:t>
      </w:r>
      <w:r>
        <w:rPr>
          <w:sz w:val="20"/>
        </w:rPr>
        <w:t>interface,</w:t>
      </w:r>
      <w:r>
        <w:rPr>
          <w:spacing w:val="-4"/>
          <w:sz w:val="20"/>
        </w:rPr>
        <w:t> </w:t>
      </w:r>
      <w:r>
        <w:rPr>
          <w:sz w:val="20"/>
        </w:rPr>
        <w:t>e.g.,</w:t>
      </w:r>
      <w:r>
        <w:rPr>
          <w:spacing w:val="-4"/>
          <w:sz w:val="20"/>
        </w:rPr>
        <w:t> </w:t>
      </w:r>
      <w:r>
        <w:rPr>
          <w:sz w:val="20"/>
        </w:rPr>
        <w:t>O1,</w:t>
      </w:r>
      <w:r>
        <w:rPr>
          <w:spacing w:val="-5"/>
          <w:sz w:val="20"/>
        </w:rPr>
        <w:t> E2.</w:t>
      </w:r>
    </w:p>
    <w:p>
      <w:pPr>
        <w:pStyle w:val="ListParagraph"/>
        <w:numPr>
          <w:ilvl w:val="0"/>
          <w:numId w:val="11"/>
        </w:numPr>
        <w:tabs>
          <w:tab w:pos="1956" w:val="left" w:leader="none"/>
        </w:tabs>
        <w:spacing w:line="239" w:lineRule="exact" w:before="0" w:after="0"/>
        <w:ind w:left="1956" w:right="0" w:hanging="1781"/>
        <w:jc w:val="left"/>
        <w:rPr>
          <w:sz w:val="20"/>
        </w:rPr>
      </w:pPr>
      <w:r>
        <w:rPr>
          <w:rFonts w:ascii="Courier New"/>
          <w:sz w:val="20"/>
        </w:rPr>
        <w:t>o</w:t>
      </w:r>
      <w:r>
        <w:rPr>
          <w:rFonts w:ascii="Courier New"/>
          <w:spacing w:val="43"/>
          <w:w w:val="150"/>
          <w:sz w:val="20"/>
        </w:rPr>
        <w:t> </w:t>
      </w:r>
      <w:r>
        <w:rPr>
          <w:sz w:val="20"/>
        </w:rPr>
        <w:t>Companies</w:t>
      </w:r>
      <w:r>
        <w:rPr>
          <w:spacing w:val="5"/>
          <w:sz w:val="20"/>
        </w:rPr>
        <w:t> </w:t>
      </w:r>
      <w:r>
        <w:rPr>
          <w:sz w:val="20"/>
        </w:rPr>
        <w:t>should</w:t>
      </w:r>
      <w:r>
        <w:rPr>
          <w:spacing w:val="4"/>
          <w:sz w:val="20"/>
        </w:rPr>
        <w:t> </w:t>
      </w:r>
      <w:r>
        <w:rPr>
          <w:sz w:val="20"/>
        </w:rPr>
        <w:t>provide</w:t>
      </w:r>
      <w:r>
        <w:rPr>
          <w:spacing w:val="3"/>
          <w:sz w:val="20"/>
        </w:rPr>
        <w:t> </w:t>
      </w:r>
      <w:r>
        <w:rPr>
          <w:sz w:val="20"/>
        </w:rPr>
        <w:t>simulation</w:t>
      </w:r>
      <w:r>
        <w:rPr>
          <w:spacing w:val="4"/>
          <w:sz w:val="20"/>
        </w:rPr>
        <w:t> </w:t>
      </w:r>
      <w:r>
        <w:rPr>
          <w:sz w:val="20"/>
        </w:rPr>
        <w:t>results</w:t>
      </w:r>
      <w:r>
        <w:rPr>
          <w:spacing w:val="4"/>
          <w:sz w:val="20"/>
        </w:rPr>
        <w:t> </w:t>
      </w:r>
      <w:r>
        <w:rPr>
          <w:sz w:val="20"/>
        </w:rPr>
        <w:t>for</w:t>
      </w:r>
      <w:r>
        <w:rPr>
          <w:spacing w:val="4"/>
          <w:sz w:val="20"/>
        </w:rPr>
        <w:t> </w:t>
      </w:r>
      <w:r>
        <w:rPr>
          <w:sz w:val="20"/>
        </w:rPr>
        <w:t>their</w:t>
      </w:r>
      <w:r>
        <w:rPr>
          <w:spacing w:val="4"/>
          <w:sz w:val="20"/>
        </w:rPr>
        <w:t> </w:t>
      </w:r>
      <w:r>
        <w:rPr>
          <w:sz w:val="20"/>
        </w:rPr>
        <w:t>mMIMO</w:t>
      </w:r>
      <w:r>
        <w:rPr>
          <w:spacing w:val="6"/>
          <w:sz w:val="20"/>
        </w:rPr>
        <w:t> </w:t>
      </w:r>
      <w:r>
        <w:rPr>
          <w:sz w:val="20"/>
        </w:rPr>
        <w:t>proposals</w:t>
      </w:r>
      <w:r>
        <w:rPr>
          <w:spacing w:val="5"/>
          <w:sz w:val="20"/>
        </w:rPr>
        <w:t> </w:t>
      </w:r>
      <w:r>
        <w:rPr>
          <w:sz w:val="20"/>
        </w:rPr>
        <w:t>to</w:t>
      </w:r>
      <w:r>
        <w:rPr>
          <w:spacing w:val="4"/>
          <w:sz w:val="20"/>
        </w:rPr>
        <w:t> </w:t>
      </w:r>
      <w:r>
        <w:rPr>
          <w:sz w:val="20"/>
        </w:rPr>
        <w:t>evaluate</w:t>
      </w:r>
      <w:r>
        <w:rPr>
          <w:spacing w:val="4"/>
          <w:sz w:val="20"/>
        </w:rPr>
        <w:t> </w:t>
      </w:r>
      <w:r>
        <w:rPr>
          <w:sz w:val="20"/>
        </w:rPr>
        <w:t>the</w:t>
      </w:r>
      <w:r>
        <w:rPr>
          <w:spacing w:val="3"/>
          <w:sz w:val="20"/>
        </w:rPr>
        <w:t> </w:t>
      </w:r>
      <w:r>
        <w:rPr>
          <w:spacing w:val="-2"/>
          <w:sz w:val="20"/>
        </w:rPr>
        <w:t>performance</w:t>
      </w:r>
    </w:p>
    <w:p>
      <w:pPr>
        <w:pStyle w:val="ListParagraph"/>
        <w:numPr>
          <w:ilvl w:val="0"/>
          <w:numId w:val="11"/>
        </w:numPr>
        <w:tabs>
          <w:tab w:pos="2316" w:val="left" w:leader="none"/>
        </w:tabs>
        <w:spacing w:line="222" w:lineRule="exact" w:before="0" w:after="0"/>
        <w:ind w:left="2316" w:right="0" w:hanging="2141"/>
        <w:jc w:val="left"/>
        <w:rPr>
          <w:sz w:val="20"/>
        </w:rPr>
      </w:pPr>
      <w:r>
        <w:rPr>
          <w:sz w:val="20"/>
        </w:rPr>
        <w:t>benefits</w:t>
      </w:r>
      <w:r>
        <w:rPr>
          <w:spacing w:val="2"/>
          <w:sz w:val="20"/>
        </w:rPr>
        <w:t> </w:t>
      </w:r>
      <w:r>
        <w:rPr>
          <w:sz w:val="20"/>
        </w:rPr>
        <w:t>versus</w:t>
      </w:r>
      <w:r>
        <w:rPr>
          <w:spacing w:val="2"/>
          <w:sz w:val="20"/>
        </w:rPr>
        <w:t> </w:t>
      </w:r>
      <w:r>
        <w:rPr>
          <w:sz w:val="20"/>
        </w:rPr>
        <w:t>complexity</w:t>
      </w:r>
      <w:r>
        <w:rPr>
          <w:spacing w:val="6"/>
          <w:sz w:val="20"/>
        </w:rPr>
        <w:t> </w:t>
      </w:r>
      <w:r>
        <w:rPr>
          <w:sz w:val="20"/>
        </w:rPr>
        <w:t>taking</w:t>
      </w:r>
      <w:r>
        <w:rPr>
          <w:spacing w:val="2"/>
          <w:sz w:val="20"/>
        </w:rPr>
        <w:t> </w:t>
      </w:r>
      <w:r>
        <w:rPr>
          <w:sz w:val="20"/>
        </w:rPr>
        <w:t>into</w:t>
      </w:r>
      <w:r>
        <w:rPr>
          <w:spacing w:val="1"/>
          <w:sz w:val="20"/>
        </w:rPr>
        <w:t> </w:t>
      </w:r>
      <w:r>
        <w:rPr>
          <w:sz w:val="20"/>
        </w:rPr>
        <w:t>consideration E2</w:t>
      </w:r>
      <w:r>
        <w:rPr>
          <w:spacing w:val="1"/>
          <w:sz w:val="20"/>
        </w:rPr>
        <w:t> </w:t>
      </w:r>
      <w:r>
        <w:rPr>
          <w:sz w:val="20"/>
        </w:rPr>
        <w:t>load</w:t>
      </w:r>
      <w:r>
        <w:rPr>
          <w:spacing w:val="2"/>
          <w:sz w:val="20"/>
        </w:rPr>
        <w:t> </w:t>
      </w:r>
      <w:r>
        <w:rPr>
          <w:sz w:val="20"/>
        </w:rPr>
        <w:t>and</w:t>
      </w:r>
      <w:r>
        <w:rPr>
          <w:spacing w:val="1"/>
          <w:sz w:val="20"/>
        </w:rPr>
        <w:t> </w:t>
      </w:r>
      <w:r>
        <w:rPr>
          <w:sz w:val="20"/>
        </w:rPr>
        <w:t>latency requirements</w:t>
      </w:r>
      <w:r>
        <w:rPr>
          <w:spacing w:val="-3"/>
          <w:sz w:val="20"/>
        </w:rPr>
        <w:t> </w:t>
      </w:r>
      <w:r>
        <w:rPr>
          <w:sz w:val="20"/>
        </w:rPr>
        <w:t>for</w:t>
      </w:r>
      <w:r>
        <w:rPr>
          <w:spacing w:val="4"/>
          <w:sz w:val="20"/>
        </w:rPr>
        <w:t> </w:t>
      </w:r>
      <w:r>
        <w:rPr>
          <w:sz w:val="20"/>
        </w:rPr>
        <w:t>RIC</w:t>
      </w:r>
      <w:r>
        <w:rPr>
          <w:spacing w:val="-1"/>
          <w:sz w:val="20"/>
        </w:rPr>
        <w:t> </w:t>
      </w:r>
      <w:r>
        <w:rPr>
          <w:sz w:val="20"/>
        </w:rPr>
        <w:t>and </w:t>
      </w:r>
      <w:r>
        <w:rPr>
          <w:spacing w:val="-5"/>
          <w:sz w:val="20"/>
        </w:rPr>
        <w:t>E2</w:t>
      </w:r>
    </w:p>
    <w:p>
      <w:pPr>
        <w:pStyle w:val="ListParagraph"/>
        <w:numPr>
          <w:ilvl w:val="0"/>
          <w:numId w:val="11"/>
        </w:numPr>
        <w:tabs>
          <w:tab w:pos="2316" w:val="left" w:leader="none"/>
        </w:tabs>
        <w:spacing w:line="240" w:lineRule="auto" w:before="1" w:after="0"/>
        <w:ind w:left="2316" w:right="0" w:hanging="2141"/>
        <w:jc w:val="left"/>
        <w:rPr>
          <w:sz w:val="20"/>
        </w:rPr>
      </w:pPr>
      <w:r>
        <w:rPr>
          <w:sz w:val="20"/>
        </w:rPr>
        <w:t>node</w:t>
      </w:r>
      <w:r>
        <w:rPr>
          <w:spacing w:val="-7"/>
          <w:sz w:val="20"/>
        </w:rPr>
        <w:t> </w:t>
      </w:r>
      <w:r>
        <w:rPr>
          <w:sz w:val="20"/>
        </w:rPr>
        <w:t>procedures.</w:t>
      </w:r>
      <w:r>
        <w:rPr>
          <w:spacing w:val="-6"/>
          <w:sz w:val="20"/>
        </w:rPr>
        <w:t> </w:t>
      </w:r>
      <w:r>
        <w:rPr>
          <w:sz w:val="20"/>
        </w:rPr>
        <w:t>The</w:t>
      </w:r>
      <w:r>
        <w:rPr>
          <w:spacing w:val="-5"/>
          <w:sz w:val="20"/>
        </w:rPr>
        <w:t> </w:t>
      </w:r>
      <w:r>
        <w:rPr>
          <w:sz w:val="20"/>
        </w:rPr>
        <w:t>availability</w:t>
      </w:r>
      <w:r>
        <w:rPr>
          <w:spacing w:val="-5"/>
          <w:sz w:val="20"/>
        </w:rPr>
        <w:t> </w:t>
      </w:r>
      <w:r>
        <w:rPr>
          <w:sz w:val="20"/>
        </w:rPr>
        <w:t>of</w:t>
      </w:r>
      <w:r>
        <w:rPr>
          <w:spacing w:val="-5"/>
          <w:sz w:val="20"/>
        </w:rPr>
        <w:t> </w:t>
      </w:r>
      <w:r>
        <w:rPr>
          <w:sz w:val="20"/>
        </w:rPr>
        <w:t>simulation</w:t>
      </w:r>
      <w:r>
        <w:rPr>
          <w:spacing w:val="-5"/>
          <w:sz w:val="20"/>
        </w:rPr>
        <w:t> </w:t>
      </w:r>
      <w:r>
        <w:rPr>
          <w:sz w:val="20"/>
        </w:rPr>
        <w:t>results</w:t>
      </w:r>
      <w:r>
        <w:rPr>
          <w:spacing w:val="-6"/>
          <w:sz w:val="20"/>
        </w:rPr>
        <w:t> </w:t>
      </w:r>
      <w:r>
        <w:rPr>
          <w:sz w:val="20"/>
        </w:rPr>
        <w:t>will</w:t>
      </w:r>
      <w:r>
        <w:rPr>
          <w:spacing w:val="-6"/>
          <w:sz w:val="20"/>
        </w:rPr>
        <w:t> </w:t>
      </w:r>
      <w:r>
        <w:rPr>
          <w:sz w:val="20"/>
        </w:rPr>
        <w:t>not</w:t>
      </w:r>
      <w:r>
        <w:rPr>
          <w:spacing w:val="-6"/>
          <w:sz w:val="20"/>
        </w:rPr>
        <w:t> </w:t>
      </w:r>
      <w:r>
        <w:rPr>
          <w:sz w:val="20"/>
        </w:rPr>
        <w:t>be</w:t>
      </w:r>
      <w:r>
        <w:rPr>
          <w:spacing w:val="-5"/>
          <w:sz w:val="20"/>
        </w:rPr>
        <w:t> </w:t>
      </w:r>
      <w:r>
        <w:rPr>
          <w:sz w:val="20"/>
        </w:rPr>
        <w:t>used</w:t>
      </w:r>
      <w:r>
        <w:rPr>
          <w:spacing w:val="-4"/>
          <w:sz w:val="20"/>
        </w:rPr>
        <w:t> </w:t>
      </w:r>
      <w:r>
        <w:rPr>
          <w:sz w:val="20"/>
        </w:rPr>
        <w:t>for</w:t>
      </w:r>
      <w:r>
        <w:rPr>
          <w:spacing w:val="-7"/>
          <w:sz w:val="20"/>
        </w:rPr>
        <w:t> </w:t>
      </w:r>
      <w:r>
        <w:rPr>
          <w:sz w:val="20"/>
        </w:rPr>
        <w:t>gating</w:t>
      </w:r>
      <w:r>
        <w:rPr>
          <w:spacing w:val="-5"/>
          <w:sz w:val="20"/>
        </w:rPr>
        <w:t> </w:t>
      </w:r>
      <w:r>
        <w:rPr>
          <w:sz w:val="20"/>
        </w:rPr>
        <w:t>in</w:t>
      </w:r>
      <w:r>
        <w:rPr>
          <w:spacing w:val="-7"/>
          <w:sz w:val="20"/>
        </w:rPr>
        <w:t> </w:t>
      </w:r>
      <w:r>
        <w:rPr>
          <w:sz w:val="20"/>
        </w:rPr>
        <w:t>decision</w:t>
      </w:r>
      <w:r>
        <w:rPr>
          <w:spacing w:val="-4"/>
          <w:sz w:val="20"/>
        </w:rPr>
        <w:t> </w:t>
      </w:r>
      <w:r>
        <w:rPr>
          <w:spacing w:val="-2"/>
          <w:sz w:val="20"/>
        </w:rPr>
        <w:t>making.</w:t>
      </w:r>
    </w:p>
    <w:p>
      <w:pPr>
        <w:pStyle w:val="ListParagraph"/>
        <w:numPr>
          <w:ilvl w:val="0"/>
          <w:numId w:val="11"/>
        </w:numPr>
        <w:tabs>
          <w:tab w:pos="1956" w:val="left" w:leader="none"/>
        </w:tabs>
        <w:spacing w:line="237" w:lineRule="exact" w:before="0" w:after="0"/>
        <w:ind w:left="1956" w:right="0" w:hanging="1781"/>
        <w:jc w:val="left"/>
        <w:rPr>
          <w:sz w:val="20"/>
        </w:rPr>
      </w:pPr>
      <w:r>
        <w:rPr>
          <w:rFonts w:ascii="Courier New"/>
          <w:sz w:val="20"/>
        </w:rPr>
        <w:t>o</w:t>
      </w:r>
      <w:r>
        <w:rPr>
          <w:rFonts w:ascii="Courier New"/>
          <w:spacing w:val="32"/>
          <w:w w:val="150"/>
          <w:sz w:val="20"/>
        </w:rPr>
        <w:t> </w:t>
      </w:r>
      <w:r>
        <w:rPr>
          <w:sz w:val="20"/>
        </w:rPr>
        <w:t>Study</w:t>
      </w:r>
      <w:r>
        <w:rPr>
          <w:spacing w:val="19"/>
          <w:sz w:val="20"/>
        </w:rPr>
        <w:t> </w:t>
      </w:r>
      <w:r>
        <w:rPr>
          <w:sz w:val="20"/>
        </w:rPr>
        <w:t>and</w:t>
      </w:r>
      <w:r>
        <w:rPr>
          <w:spacing w:val="19"/>
          <w:sz w:val="20"/>
        </w:rPr>
        <w:t> </w:t>
      </w:r>
      <w:r>
        <w:rPr>
          <w:sz w:val="20"/>
        </w:rPr>
        <w:t>review</w:t>
      </w:r>
      <w:r>
        <w:rPr>
          <w:spacing w:val="19"/>
          <w:sz w:val="20"/>
        </w:rPr>
        <w:t> </w:t>
      </w:r>
      <w:r>
        <w:rPr>
          <w:sz w:val="20"/>
        </w:rPr>
        <w:t>additional</w:t>
      </w:r>
      <w:r>
        <w:rPr>
          <w:spacing w:val="-7"/>
          <w:sz w:val="20"/>
        </w:rPr>
        <w:t> </w:t>
      </w:r>
      <w:r>
        <w:rPr>
          <w:sz w:val="20"/>
        </w:rPr>
        <w:t>simulation</w:t>
      </w:r>
      <w:r>
        <w:rPr>
          <w:spacing w:val="17"/>
          <w:sz w:val="20"/>
        </w:rPr>
        <w:t> </w:t>
      </w:r>
      <w:r>
        <w:rPr>
          <w:sz w:val="20"/>
        </w:rPr>
        <w:t>methodologies</w:t>
      </w:r>
      <w:r>
        <w:rPr>
          <w:spacing w:val="17"/>
          <w:sz w:val="20"/>
        </w:rPr>
        <w:t> </w:t>
      </w:r>
      <w:r>
        <w:rPr>
          <w:sz w:val="20"/>
        </w:rPr>
        <w:t>required</w:t>
      </w:r>
      <w:r>
        <w:rPr>
          <w:spacing w:val="17"/>
          <w:sz w:val="20"/>
        </w:rPr>
        <w:t> </w:t>
      </w:r>
      <w:r>
        <w:rPr>
          <w:sz w:val="20"/>
        </w:rPr>
        <w:t>for</w:t>
      </w:r>
      <w:r>
        <w:rPr>
          <w:spacing w:val="16"/>
          <w:sz w:val="20"/>
        </w:rPr>
        <w:t> </w:t>
      </w:r>
      <w:r>
        <w:rPr>
          <w:sz w:val="20"/>
        </w:rPr>
        <w:t>evaluating</w:t>
      </w:r>
      <w:r>
        <w:rPr>
          <w:spacing w:val="19"/>
          <w:sz w:val="20"/>
        </w:rPr>
        <w:t> </w:t>
      </w:r>
      <w:r>
        <w:rPr>
          <w:sz w:val="20"/>
        </w:rPr>
        <w:t>RIC-enabled</w:t>
      </w:r>
      <w:r>
        <w:rPr>
          <w:spacing w:val="17"/>
          <w:sz w:val="20"/>
        </w:rPr>
        <w:t> </w:t>
      </w:r>
      <w:r>
        <w:rPr>
          <w:spacing w:val="-2"/>
          <w:sz w:val="20"/>
        </w:rPr>
        <w:t>mMIMO</w:t>
      </w:r>
    </w:p>
    <w:p>
      <w:pPr>
        <w:pStyle w:val="ListParagraph"/>
        <w:numPr>
          <w:ilvl w:val="0"/>
          <w:numId w:val="11"/>
        </w:numPr>
        <w:tabs>
          <w:tab w:pos="2316" w:val="left" w:leader="none"/>
        </w:tabs>
        <w:spacing w:line="221" w:lineRule="exact" w:before="0" w:after="0"/>
        <w:ind w:left="2316" w:right="0" w:hanging="2141"/>
        <w:jc w:val="left"/>
        <w:rPr>
          <w:sz w:val="20"/>
        </w:rPr>
      </w:pPr>
      <w:r>
        <w:rPr>
          <w:spacing w:val="-2"/>
          <w:sz w:val="20"/>
        </w:rPr>
        <w:t>optimization</w:t>
      </w:r>
      <w:r>
        <w:rPr>
          <w:spacing w:val="-1"/>
          <w:sz w:val="20"/>
        </w:rPr>
        <w:t> </w:t>
      </w:r>
      <w:r>
        <w:rPr>
          <w:spacing w:val="-2"/>
          <w:sz w:val="20"/>
        </w:rPr>
        <w:t>approaches. Review and,</w:t>
      </w:r>
      <w:r>
        <w:rPr>
          <w:spacing w:val="-1"/>
          <w:sz w:val="20"/>
        </w:rPr>
        <w:t> </w:t>
      </w:r>
      <w:r>
        <w:rPr>
          <w:spacing w:val="-2"/>
          <w:sz w:val="20"/>
        </w:rPr>
        <w:t>if possible, leverage existing</w:t>
      </w:r>
      <w:r>
        <w:rPr>
          <w:spacing w:val="2"/>
          <w:sz w:val="20"/>
        </w:rPr>
        <w:t> </w:t>
      </w:r>
      <w:r>
        <w:rPr>
          <w:spacing w:val="-2"/>
          <w:sz w:val="20"/>
        </w:rPr>
        <w:t>methodologies</w:t>
      </w:r>
      <w:r>
        <w:rPr>
          <w:spacing w:val="-3"/>
          <w:sz w:val="20"/>
        </w:rPr>
        <w:t> </w:t>
      </w:r>
      <w:r>
        <w:rPr>
          <w:spacing w:val="-2"/>
          <w:sz w:val="20"/>
        </w:rPr>
        <w:t>already</w:t>
      </w:r>
      <w:r>
        <w:rPr>
          <w:spacing w:val="-1"/>
          <w:sz w:val="20"/>
        </w:rPr>
        <w:t> </w:t>
      </w:r>
      <w:r>
        <w:rPr>
          <w:spacing w:val="-2"/>
          <w:sz w:val="20"/>
        </w:rPr>
        <w:t>established</w:t>
      </w:r>
      <w:r>
        <w:rPr>
          <w:spacing w:val="-1"/>
          <w:sz w:val="20"/>
        </w:rPr>
        <w:t> </w:t>
      </w:r>
      <w:r>
        <w:rPr>
          <w:spacing w:val="-5"/>
          <w:sz w:val="20"/>
        </w:rPr>
        <w:t>in</w:t>
      </w:r>
    </w:p>
    <w:p>
      <w:pPr>
        <w:pStyle w:val="ListParagraph"/>
        <w:numPr>
          <w:ilvl w:val="0"/>
          <w:numId w:val="11"/>
        </w:numPr>
        <w:tabs>
          <w:tab w:pos="2316" w:val="left" w:leader="none"/>
        </w:tabs>
        <w:spacing w:line="240" w:lineRule="auto" w:before="1" w:after="0"/>
        <w:ind w:left="2316" w:right="0" w:hanging="2141"/>
        <w:jc w:val="left"/>
        <w:rPr>
          <w:sz w:val="20"/>
        </w:rPr>
      </w:pPr>
      <w:r>
        <w:rPr>
          <w:spacing w:val="-2"/>
          <w:sz w:val="20"/>
        </w:rPr>
        <w:t>3GPP.</w:t>
      </w:r>
    </w:p>
    <w:p>
      <w:pPr>
        <w:pStyle w:val="BodyText"/>
        <w:ind w:left="175"/>
      </w:pPr>
      <w:r>
        <w:rPr>
          <w:spacing w:val="-5"/>
        </w:rPr>
        <w:t>36</w:t>
      </w:r>
    </w:p>
    <w:p>
      <w:pPr>
        <w:pStyle w:val="Heading2"/>
        <w:numPr>
          <w:ilvl w:val="0"/>
          <w:numId w:val="12"/>
        </w:numPr>
        <w:tabs>
          <w:tab w:pos="952" w:val="left" w:leader="none"/>
        </w:tabs>
        <w:spacing w:line="240" w:lineRule="auto" w:before="200" w:after="0"/>
        <w:ind w:left="952" w:right="0" w:hanging="777"/>
        <w:jc w:val="left"/>
      </w:pPr>
      <w:r>
        <w:rPr/>
        <w:t>2.2</w:t>
      </w:r>
      <w:r>
        <w:rPr>
          <w:spacing w:val="38"/>
        </w:rPr>
        <w:t> </w:t>
      </w:r>
      <w:r>
        <w:rPr>
          <w:spacing w:val="-2"/>
        </w:rPr>
        <w:t>Requirements</w:t>
      </w:r>
    </w:p>
    <w:p>
      <w:pPr>
        <w:pStyle w:val="ListParagraph"/>
        <w:numPr>
          <w:ilvl w:val="0"/>
          <w:numId w:val="12"/>
        </w:numPr>
        <w:tabs>
          <w:tab w:pos="1313" w:val="left" w:leader="none"/>
          <w:tab w:pos="1673" w:val="left" w:leader="none"/>
        </w:tabs>
        <w:spacing w:line="240" w:lineRule="exact" w:before="207" w:after="0"/>
        <w:ind w:left="1313" w:right="0" w:hanging="1138"/>
        <w:jc w:val="left"/>
        <w:rPr>
          <w:sz w:val="20"/>
        </w:rPr>
      </w:pPr>
      <w:r>
        <w:rPr>
          <w:rFonts w:ascii="Calibri"/>
          <w:spacing w:val="-10"/>
          <w:sz w:val="20"/>
        </w:rPr>
        <w:t>-</w:t>
      </w:r>
      <w:r>
        <w:rPr>
          <w:rFonts w:ascii="Calibri"/>
          <w:sz w:val="20"/>
        </w:rPr>
        <w:tab/>
      </w:r>
      <w:r>
        <w:rPr>
          <w:sz w:val="20"/>
        </w:rPr>
        <w:t>mMIMO</w:t>
      </w:r>
      <w:r>
        <w:rPr>
          <w:spacing w:val="-9"/>
          <w:sz w:val="20"/>
        </w:rPr>
        <w:t> </w:t>
      </w:r>
      <w:r>
        <w:rPr>
          <w:sz w:val="20"/>
        </w:rPr>
        <w:t>use</w:t>
      </w:r>
      <w:r>
        <w:rPr>
          <w:spacing w:val="-9"/>
          <w:sz w:val="20"/>
        </w:rPr>
        <w:t> </w:t>
      </w:r>
      <w:r>
        <w:rPr>
          <w:sz w:val="20"/>
        </w:rPr>
        <w:t>cases</w:t>
      </w:r>
      <w:r>
        <w:rPr>
          <w:spacing w:val="-9"/>
          <w:sz w:val="20"/>
        </w:rPr>
        <w:t> </w:t>
      </w:r>
      <w:r>
        <w:rPr>
          <w:sz w:val="20"/>
        </w:rPr>
        <w:t>should</w:t>
      </w:r>
      <w:r>
        <w:rPr>
          <w:spacing w:val="-9"/>
          <w:sz w:val="20"/>
        </w:rPr>
        <w:t> </w:t>
      </w:r>
      <w:r>
        <w:rPr>
          <w:sz w:val="20"/>
        </w:rPr>
        <w:t>reuse</w:t>
      </w:r>
      <w:r>
        <w:rPr>
          <w:spacing w:val="-9"/>
          <w:sz w:val="20"/>
        </w:rPr>
        <w:t> </w:t>
      </w:r>
      <w:r>
        <w:rPr>
          <w:sz w:val="20"/>
        </w:rPr>
        <w:t>the</w:t>
      </w:r>
      <w:r>
        <w:rPr>
          <w:spacing w:val="-8"/>
          <w:sz w:val="20"/>
        </w:rPr>
        <w:t> </w:t>
      </w:r>
      <w:r>
        <w:rPr>
          <w:sz w:val="20"/>
        </w:rPr>
        <w:t>existing</w:t>
      </w:r>
      <w:r>
        <w:rPr>
          <w:spacing w:val="-9"/>
          <w:sz w:val="20"/>
        </w:rPr>
        <w:t> </w:t>
      </w:r>
      <w:r>
        <w:rPr>
          <w:sz w:val="20"/>
        </w:rPr>
        <w:t>3GPP</w:t>
      </w:r>
      <w:r>
        <w:rPr>
          <w:spacing w:val="-10"/>
          <w:sz w:val="20"/>
        </w:rPr>
        <w:t> </w:t>
      </w:r>
      <w:r>
        <w:rPr>
          <w:sz w:val="20"/>
        </w:rPr>
        <w:t>measurements</w:t>
      </w:r>
      <w:r>
        <w:rPr>
          <w:spacing w:val="-10"/>
          <w:sz w:val="20"/>
        </w:rPr>
        <w:t> </w:t>
      </w:r>
      <w:r>
        <w:rPr>
          <w:sz w:val="20"/>
        </w:rPr>
        <w:t>/</w:t>
      </w:r>
      <w:r>
        <w:rPr>
          <w:spacing w:val="-10"/>
          <w:sz w:val="20"/>
        </w:rPr>
        <w:t> </w:t>
      </w:r>
      <w:r>
        <w:rPr>
          <w:sz w:val="20"/>
        </w:rPr>
        <w:t>measurement</w:t>
      </w:r>
      <w:r>
        <w:rPr>
          <w:spacing w:val="-9"/>
          <w:sz w:val="20"/>
        </w:rPr>
        <w:t> </w:t>
      </w:r>
      <w:r>
        <w:rPr>
          <w:sz w:val="20"/>
        </w:rPr>
        <w:t>reporting</w:t>
      </w:r>
      <w:r>
        <w:rPr>
          <w:spacing w:val="-9"/>
          <w:sz w:val="20"/>
        </w:rPr>
        <w:t> </w:t>
      </w:r>
      <w:r>
        <w:rPr>
          <w:sz w:val="20"/>
        </w:rPr>
        <w:t>for</w:t>
      </w:r>
      <w:r>
        <w:rPr>
          <w:spacing w:val="-8"/>
          <w:sz w:val="20"/>
        </w:rPr>
        <w:t> </w:t>
      </w:r>
      <w:r>
        <w:rPr>
          <w:sz w:val="20"/>
        </w:rPr>
        <w:t>input</w:t>
      </w:r>
      <w:r>
        <w:rPr>
          <w:spacing w:val="-12"/>
          <w:sz w:val="20"/>
        </w:rPr>
        <w:t> </w:t>
      </w:r>
      <w:r>
        <w:rPr>
          <w:sz w:val="20"/>
        </w:rPr>
        <w:t>data</w:t>
      </w:r>
      <w:r>
        <w:rPr>
          <w:spacing w:val="-8"/>
          <w:sz w:val="20"/>
        </w:rPr>
        <w:t> </w:t>
      </w:r>
      <w:r>
        <w:rPr>
          <w:sz w:val="20"/>
        </w:rPr>
        <w:t>as</w:t>
      </w:r>
      <w:r>
        <w:rPr>
          <w:spacing w:val="-10"/>
          <w:sz w:val="20"/>
        </w:rPr>
        <w:t> </w:t>
      </w:r>
      <w:r>
        <w:rPr>
          <w:spacing w:val="-4"/>
          <w:sz w:val="20"/>
        </w:rPr>
        <w:t>well</w:t>
      </w:r>
    </w:p>
    <w:p>
      <w:pPr>
        <w:pStyle w:val="ListParagraph"/>
        <w:numPr>
          <w:ilvl w:val="0"/>
          <w:numId w:val="12"/>
        </w:numPr>
        <w:tabs>
          <w:tab w:pos="1673" w:val="left" w:leader="none"/>
        </w:tabs>
        <w:spacing w:line="226" w:lineRule="exact" w:before="0" w:after="0"/>
        <w:ind w:left="1673" w:right="0" w:hanging="1498"/>
        <w:jc w:val="left"/>
        <w:rPr>
          <w:sz w:val="20"/>
        </w:rPr>
      </w:pPr>
      <w:r>
        <w:rPr>
          <w:sz w:val="20"/>
        </w:rPr>
        <w:t>as</w:t>
      </w:r>
      <w:r>
        <w:rPr>
          <w:spacing w:val="-6"/>
          <w:sz w:val="20"/>
        </w:rPr>
        <w:t> </w:t>
      </w:r>
      <w:r>
        <w:rPr>
          <w:sz w:val="20"/>
        </w:rPr>
        <w:t>the</w:t>
      </w:r>
      <w:r>
        <w:rPr>
          <w:spacing w:val="-4"/>
          <w:sz w:val="20"/>
        </w:rPr>
        <w:t> </w:t>
      </w:r>
      <w:r>
        <w:rPr>
          <w:sz w:val="20"/>
        </w:rPr>
        <w:t>existing</w:t>
      </w:r>
      <w:r>
        <w:rPr>
          <w:spacing w:val="-3"/>
          <w:sz w:val="20"/>
        </w:rPr>
        <w:t> </w:t>
      </w:r>
      <w:r>
        <w:rPr>
          <w:sz w:val="20"/>
        </w:rPr>
        <w:t>3GPP</w:t>
      </w:r>
      <w:r>
        <w:rPr>
          <w:spacing w:val="-5"/>
          <w:sz w:val="20"/>
        </w:rPr>
        <w:t> </w:t>
      </w:r>
      <w:r>
        <w:rPr>
          <w:sz w:val="20"/>
        </w:rPr>
        <w:t>configuration</w:t>
      </w:r>
      <w:r>
        <w:rPr>
          <w:spacing w:val="-4"/>
          <w:sz w:val="20"/>
        </w:rPr>
        <w:t> </w:t>
      </w:r>
      <w:r>
        <w:rPr>
          <w:sz w:val="20"/>
        </w:rPr>
        <w:t>/</w:t>
      </w:r>
      <w:r>
        <w:rPr>
          <w:spacing w:val="-5"/>
          <w:sz w:val="20"/>
        </w:rPr>
        <w:t> </w:t>
      </w:r>
      <w:r>
        <w:rPr>
          <w:sz w:val="20"/>
        </w:rPr>
        <w:t>provisioning</w:t>
      </w:r>
      <w:r>
        <w:rPr>
          <w:spacing w:val="-5"/>
          <w:sz w:val="20"/>
        </w:rPr>
        <w:t> </w:t>
      </w:r>
      <w:r>
        <w:rPr>
          <w:sz w:val="20"/>
        </w:rPr>
        <w:t>management</w:t>
      </w:r>
      <w:r>
        <w:rPr>
          <w:spacing w:val="-5"/>
          <w:sz w:val="20"/>
        </w:rPr>
        <w:t> </w:t>
      </w:r>
      <w:r>
        <w:rPr>
          <w:sz w:val="20"/>
        </w:rPr>
        <w:t>for</w:t>
      </w:r>
      <w:r>
        <w:rPr>
          <w:spacing w:val="-4"/>
          <w:sz w:val="20"/>
        </w:rPr>
        <w:t> </w:t>
      </w:r>
      <w:r>
        <w:rPr>
          <w:sz w:val="20"/>
        </w:rPr>
        <w:t>the</w:t>
      </w:r>
      <w:r>
        <w:rPr>
          <w:spacing w:val="-4"/>
          <w:sz w:val="20"/>
        </w:rPr>
        <w:t> </w:t>
      </w:r>
      <w:r>
        <w:rPr>
          <w:sz w:val="20"/>
        </w:rPr>
        <w:t>output</w:t>
      </w:r>
      <w:r>
        <w:rPr>
          <w:spacing w:val="-5"/>
          <w:sz w:val="20"/>
        </w:rPr>
        <w:t> </w:t>
      </w:r>
      <w:r>
        <w:rPr>
          <w:sz w:val="20"/>
        </w:rPr>
        <w:t>data</w:t>
      </w:r>
      <w:r>
        <w:rPr>
          <w:spacing w:val="-5"/>
          <w:sz w:val="20"/>
        </w:rPr>
        <w:t> </w:t>
      </w:r>
      <w:r>
        <w:rPr>
          <w:sz w:val="20"/>
        </w:rPr>
        <w:t>as</w:t>
      </w:r>
      <w:r>
        <w:rPr>
          <w:spacing w:val="-5"/>
          <w:sz w:val="20"/>
        </w:rPr>
        <w:t> </w:t>
      </w:r>
      <w:r>
        <w:rPr>
          <w:sz w:val="20"/>
        </w:rPr>
        <w:t>much</w:t>
      </w:r>
      <w:r>
        <w:rPr>
          <w:spacing w:val="-3"/>
          <w:sz w:val="20"/>
        </w:rPr>
        <w:t> </w:t>
      </w:r>
      <w:r>
        <w:rPr>
          <w:sz w:val="20"/>
        </w:rPr>
        <w:t>as</w:t>
      </w:r>
      <w:r>
        <w:rPr>
          <w:spacing w:val="-5"/>
          <w:sz w:val="20"/>
        </w:rPr>
        <w:t> </w:t>
      </w:r>
      <w:r>
        <w:rPr>
          <w:spacing w:val="-2"/>
          <w:sz w:val="20"/>
        </w:rPr>
        <w:t>possible.</w:t>
      </w:r>
    </w:p>
    <w:p>
      <w:pPr>
        <w:pStyle w:val="ListParagraph"/>
        <w:numPr>
          <w:ilvl w:val="0"/>
          <w:numId w:val="12"/>
        </w:numPr>
        <w:tabs>
          <w:tab w:pos="1313" w:val="left" w:leader="none"/>
          <w:tab w:pos="1673" w:val="left" w:leader="none"/>
        </w:tabs>
        <w:spacing w:line="240" w:lineRule="exact" w:before="177" w:after="0"/>
        <w:ind w:left="1313" w:right="0" w:hanging="1138"/>
        <w:jc w:val="left"/>
        <w:rPr>
          <w:sz w:val="20"/>
        </w:rPr>
      </w:pPr>
      <w:r>
        <w:rPr>
          <w:rFonts w:ascii="Calibri"/>
          <w:spacing w:val="-10"/>
          <w:sz w:val="20"/>
        </w:rPr>
        <w:t>-</w:t>
      </w:r>
      <w:r>
        <w:rPr>
          <w:rFonts w:ascii="Calibri"/>
          <w:sz w:val="20"/>
        </w:rPr>
        <w:tab/>
      </w:r>
      <w:r>
        <w:rPr>
          <w:sz w:val="20"/>
        </w:rPr>
        <w:t>If</w:t>
      </w:r>
      <w:r>
        <w:rPr>
          <w:spacing w:val="10"/>
          <w:sz w:val="20"/>
        </w:rPr>
        <w:t> </w:t>
      </w:r>
      <w:r>
        <w:rPr>
          <w:sz w:val="20"/>
        </w:rPr>
        <w:t>new</w:t>
      </w:r>
      <w:r>
        <w:rPr>
          <w:spacing w:val="8"/>
          <w:sz w:val="20"/>
        </w:rPr>
        <w:t> </w:t>
      </w:r>
      <w:r>
        <w:rPr>
          <w:sz w:val="20"/>
        </w:rPr>
        <w:t>measurements</w:t>
      </w:r>
      <w:r>
        <w:rPr>
          <w:spacing w:val="8"/>
          <w:sz w:val="20"/>
        </w:rPr>
        <w:t> </w:t>
      </w:r>
      <w:r>
        <w:rPr>
          <w:sz w:val="20"/>
        </w:rPr>
        <w:t>or</w:t>
      </w:r>
      <w:r>
        <w:rPr>
          <w:spacing w:val="8"/>
          <w:sz w:val="20"/>
        </w:rPr>
        <w:t> </w:t>
      </w:r>
      <w:r>
        <w:rPr>
          <w:sz w:val="20"/>
        </w:rPr>
        <w:t>configuration</w:t>
      </w:r>
      <w:r>
        <w:rPr>
          <w:spacing w:val="9"/>
          <w:sz w:val="20"/>
        </w:rPr>
        <w:t> </w:t>
      </w:r>
      <w:r>
        <w:rPr>
          <w:sz w:val="20"/>
        </w:rPr>
        <w:t>parameters</w:t>
      </w:r>
      <w:r>
        <w:rPr>
          <w:spacing w:val="8"/>
          <w:sz w:val="20"/>
        </w:rPr>
        <w:t> </w:t>
      </w:r>
      <w:r>
        <w:rPr>
          <w:sz w:val="20"/>
        </w:rPr>
        <w:t>are</w:t>
      </w:r>
      <w:r>
        <w:rPr>
          <w:spacing w:val="8"/>
          <w:sz w:val="20"/>
        </w:rPr>
        <w:t> </w:t>
      </w:r>
      <w:r>
        <w:rPr>
          <w:sz w:val="20"/>
        </w:rPr>
        <w:t>essential</w:t>
      </w:r>
      <w:r>
        <w:rPr>
          <w:spacing w:val="10"/>
          <w:sz w:val="20"/>
        </w:rPr>
        <w:t> </w:t>
      </w:r>
      <w:r>
        <w:rPr>
          <w:sz w:val="20"/>
        </w:rPr>
        <w:t>to</w:t>
      </w:r>
      <w:r>
        <w:rPr>
          <w:spacing w:val="10"/>
          <w:sz w:val="20"/>
        </w:rPr>
        <w:t> </w:t>
      </w:r>
      <w:r>
        <w:rPr>
          <w:sz w:val="20"/>
        </w:rPr>
        <w:t>support</w:t>
      </w:r>
      <w:r>
        <w:rPr>
          <w:spacing w:val="7"/>
          <w:sz w:val="20"/>
        </w:rPr>
        <w:t> </w:t>
      </w:r>
      <w:r>
        <w:rPr>
          <w:sz w:val="20"/>
        </w:rPr>
        <w:t>new</w:t>
      </w:r>
      <w:r>
        <w:rPr>
          <w:spacing w:val="10"/>
          <w:sz w:val="20"/>
        </w:rPr>
        <w:t> </w:t>
      </w:r>
      <w:r>
        <w:rPr>
          <w:sz w:val="20"/>
        </w:rPr>
        <w:t>mMIMO</w:t>
      </w:r>
      <w:r>
        <w:rPr>
          <w:spacing w:val="6"/>
          <w:sz w:val="20"/>
        </w:rPr>
        <w:t> </w:t>
      </w:r>
      <w:r>
        <w:rPr>
          <w:sz w:val="20"/>
        </w:rPr>
        <w:t>use</w:t>
      </w:r>
      <w:r>
        <w:rPr>
          <w:spacing w:val="10"/>
          <w:sz w:val="20"/>
        </w:rPr>
        <w:t> </w:t>
      </w:r>
      <w:r>
        <w:rPr>
          <w:sz w:val="20"/>
        </w:rPr>
        <w:t>cases,</w:t>
      </w:r>
      <w:r>
        <w:rPr>
          <w:spacing w:val="9"/>
          <w:sz w:val="20"/>
        </w:rPr>
        <w:t> </w:t>
      </w:r>
      <w:r>
        <w:rPr>
          <w:sz w:val="20"/>
        </w:rPr>
        <w:t>then</w:t>
      </w:r>
      <w:r>
        <w:rPr>
          <w:spacing w:val="11"/>
          <w:sz w:val="20"/>
        </w:rPr>
        <w:t> </w:t>
      </w:r>
      <w:r>
        <w:rPr>
          <w:spacing w:val="-2"/>
          <w:sz w:val="20"/>
        </w:rPr>
        <w:t>these</w:t>
      </w:r>
    </w:p>
    <w:p>
      <w:pPr>
        <w:pStyle w:val="ListParagraph"/>
        <w:numPr>
          <w:ilvl w:val="0"/>
          <w:numId w:val="12"/>
        </w:numPr>
        <w:tabs>
          <w:tab w:pos="1673" w:val="left" w:leader="none"/>
        </w:tabs>
        <w:spacing w:line="226" w:lineRule="exact" w:before="0" w:after="0"/>
        <w:ind w:left="1673" w:right="0" w:hanging="1498"/>
        <w:jc w:val="left"/>
        <w:rPr>
          <w:sz w:val="20"/>
        </w:rPr>
      </w:pPr>
      <w:r>
        <w:rPr>
          <w:sz w:val="20"/>
        </w:rPr>
        <w:t>should</w:t>
      </w:r>
      <w:r>
        <w:rPr>
          <w:spacing w:val="-6"/>
          <w:sz w:val="20"/>
        </w:rPr>
        <w:t> </w:t>
      </w:r>
      <w:r>
        <w:rPr>
          <w:sz w:val="20"/>
        </w:rPr>
        <w:t>preferably</w:t>
      </w:r>
      <w:r>
        <w:rPr>
          <w:spacing w:val="-8"/>
          <w:sz w:val="20"/>
        </w:rPr>
        <w:t> </w:t>
      </w:r>
      <w:r>
        <w:rPr>
          <w:sz w:val="20"/>
        </w:rPr>
        <w:t>be</w:t>
      </w:r>
      <w:r>
        <w:rPr>
          <w:spacing w:val="-5"/>
          <w:sz w:val="20"/>
        </w:rPr>
        <w:t> </w:t>
      </w:r>
      <w:r>
        <w:rPr>
          <w:sz w:val="20"/>
        </w:rPr>
        <w:t>based</w:t>
      </w:r>
      <w:r>
        <w:rPr>
          <w:spacing w:val="-8"/>
          <w:sz w:val="20"/>
        </w:rPr>
        <w:t> </w:t>
      </w:r>
      <w:r>
        <w:rPr>
          <w:sz w:val="20"/>
        </w:rPr>
        <w:t>on</w:t>
      </w:r>
      <w:r>
        <w:rPr>
          <w:spacing w:val="-7"/>
          <w:sz w:val="20"/>
        </w:rPr>
        <w:t> </w:t>
      </w:r>
      <w:r>
        <w:rPr>
          <w:sz w:val="20"/>
        </w:rPr>
        <w:t>parameters</w:t>
      </w:r>
      <w:r>
        <w:rPr>
          <w:spacing w:val="-7"/>
          <w:sz w:val="20"/>
        </w:rPr>
        <w:t> </w:t>
      </w:r>
      <w:r>
        <w:rPr>
          <w:sz w:val="20"/>
        </w:rPr>
        <w:t>/</w:t>
      </w:r>
      <w:r>
        <w:rPr>
          <w:spacing w:val="-7"/>
          <w:sz w:val="20"/>
        </w:rPr>
        <w:t> </w:t>
      </w:r>
      <w:r>
        <w:rPr>
          <w:sz w:val="20"/>
        </w:rPr>
        <w:t>variables</w:t>
      </w:r>
      <w:r>
        <w:rPr>
          <w:spacing w:val="-6"/>
          <w:sz w:val="20"/>
        </w:rPr>
        <w:t> </w:t>
      </w:r>
      <w:r>
        <w:rPr>
          <w:sz w:val="20"/>
        </w:rPr>
        <w:t>/</w:t>
      </w:r>
      <w:r>
        <w:rPr>
          <w:spacing w:val="-7"/>
          <w:sz w:val="20"/>
        </w:rPr>
        <w:t> </w:t>
      </w:r>
      <w:r>
        <w:rPr>
          <w:sz w:val="20"/>
        </w:rPr>
        <w:t>definitions</w:t>
      </w:r>
      <w:r>
        <w:rPr>
          <w:spacing w:val="-6"/>
          <w:sz w:val="20"/>
        </w:rPr>
        <w:t> </w:t>
      </w:r>
      <w:r>
        <w:rPr>
          <w:sz w:val="20"/>
        </w:rPr>
        <w:t>/</w:t>
      </w:r>
      <w:r>
        <w:rPr>
          <w:spacing w:val="-7"/>
          <w:sz w:val="20"/>
        </w:rPr>
        <w:t> </w:t>
      </w:r>
      <w:r>
        <w:rPr>
          <w:sz w:val="20"/>
        </w:rPr>
        <w:t>procedures</w:t>
      </w:r>
      <w:r>
        <w:rPr>
          <w:spacing w:val="-6"/>
          <w:sz w:val="20"/>
        </w:rPr>
        <w:t> </w:t>
      </w:r>
      <w:r>
        <w:rPr>
          <w:sz w:val="20"/>
        </w:rPr>
        <w:t>that</w:t>
      </w:r>
      <w:r>
        <w:rPr>
          <w:spacing w:val="-6"/>
          <w:sz w:val="20"/>
        </w:rPr>
        <w:t> </w:t>
      </w:r>
      <w:r>
        <w:rPr>
          <w:sz w:val="20"/>
        </w:rPr>
        <w:t>are</w:t>
      </w:r>
      <w:r>
        <w:rPr>
          <w:spacing w:val="-6"/>
          <w:sz w:val="20"/>
        </w:rPr>
        <w:t> </w:t>
      </w:r>
      <w:r>
        <w:rPr>
          <w:sz w:val="20"/>
        </w:rPr>
        <w:t>already</w:t>
      </w:r>
      <w:r>
        <w:rPr>
          <w:spacing w:val="-5"/>
          <w:sz w:val="20"/>
        </w:rPr>
        <w:t> </w:t>
      </w:r>
      <w:r>
        <w:rPr>
          <w:sz w:val="20"/>
        </w:rPr>
        <w:t>used</w:t>
      </w:r>
      <w:r>
        <w:rPr>
          <w:spacing w:val="-4"/>
          <w:sz w:val="20"/>
        </w:rPr>
        <w:t> </w:t>
      </w:r>
      <w:r>
        <w:rPr>
          <w:sz w:val="20"/>
        </w:rPr>
        <w:t>in</w:t>
      </w:r>
      <w:r>
        <w:rPr>
          <w:spacing w:val="-8"/>
          <w:sz w:val="20"/>
        </w:rPr>
        <w:t> </w:t>
      </w:r>
      <w:r>
        <w:rPr>
          <w:sz w:val="20"/>
        </w:rPr>
        <w:t>the</w:t>
      </w:r>
      <w:r>
        <w:rPr>
          <w:spacing w:val="-5"/>
          <w:sz w:val="20"/>
        </w:rPr>
        <w:t> </w:t>
      </w:r>
      <w:r>
        <w:rPr>
          <w:spacing w:val="-4"/>
          <w:sz w:val="20"/>
        </w:rPr>
        <w:t>3GPP</w:t>
      </w:r>
    </w:p>
    <w:p>
      <w:pPr>
        <w:pStyle w:val="ListParagraph"/>
        <w:numPr>
          <w:ilvl w:val="0"/>
          <w:numId w:val="12"/>
        </w:numPr>
        <w:tabs>
          <w:tab w:pos="1673" w:val="left" w:leader="none"/>
        </w:tabs>
        <w:spacing w:line="240" w:lineRule="auto" w:before="0" w:after="0"/>
        <w:ind w:left="1673" w:right="0" w:hanging="1498"/>
        <w:jc w:val="left"/>
        <w:rPr>
          <w:sz w:val="20"/>
        </w:rPr>
      </w:pPr>
      <w:r>
        <w:rPr>
          <w:sz w:val="20"/>
        </w:rPr>
        <w:t>/</w:t>
      </w:r>
      <w:r>
        <w:rPr>
          <w:spacing w:val="-5"/>
          <w:sz w:val="20"/>
        </w:rPr>
        <w:t> </w:t>
      </w:r>
      <w:r>
        <w:rPr>
          <w:sz w:val="20"/>
        </w:rPr>
        <w:t>O-RAN</w:t>
      </w:r>
      <w:r>
        <w:rPr>
          <w:spacing w:val="-4"/>
          <w:sz w:val="20"/>
        </w:rPr>
        <w:t> </w:t>
      </w:r>
      <w:r>
        <w:rPr>
          <w:spacing w:val="-2"/>
          <w:sz w:val="20"/>
        </w:rPr>
        <w:t>specifications.</w:t>
      </w:r>
    </w:p>
    <w:p>
      <w:pPr>
        <w:spacing w:after="0" w:line="240" w:lineRule="auto"/>
        <w:jc w:val="left"/>
        <w:rPr>
          <w:sz w:val="20"/>
        </w:rPr>
        <w:sectPr>
          <w:pgSz w:w="11910" w:h="16850"/>
          <w:pgMar w:header="867" w:footer="853" w:top="1520" w:bottom="1040" w:left="180" w:right="380"/>
        </w:sectPr>
      </w:pPr>
    </w:p>
    <w:p>
      <w:pPr>
        <w:pStyle w:val="ListParagraph"/>
        <w:numPr>
          <w:ilvl w:val="1"/>
          <w:numId w:val="12"/>
        </w:numPr>
        <w:tabs>
          <w:tab w:pos="1313" w:val="left" w:leader="none"/>
          <w:tab w:pos="1673" w:val="left" w:leader="none"/>
        </w:tabs>
        <w:spacing w:line="240" w:lineRule="exact" w:before="227" w:after="0"/>
        <w:ind w:left="1313" w:right="0" w:hanging="1037"/>
        <w:jc w:val="left"/>
        <w:rPr>
          <w:sz w:val="20"/>
        </w:rPr>
      </w:pPr>
      <w:bookmarkStart w:name="_bookmark5" w:id="6"/>
      <w:bookmarkEnd w:id="6"/>
      <w:r>
        <w:rPr/>
      </w:r>
      <w:r>
        <w:rPr>
          <w:rFonts w:ascii="Calibri"/>
          <w:spacing w:val="-10"/>
          <w:sz w:val="20"/>
        </w:rPr>
        <w:t>-</w:t>
      </w:r>
      <w:r>
        <w:rPr>
          <w:rFonts w:ascii="Calibri"/>
          <w:sz w:val="20"/>
        </w:rPr>
        <w:tab/>
      </w:r>
      <w:r>
        <w:rPr>
          <w:sz w:val="20"/>
        </w:rPr>
        <w:t>If</w:t>
      </w:r>
      <w:r>
        <w:rPr>
          <w:spacing w:val="5"/>
          <w:sz w:val="20"/>
        </w:rPr>
        <w:t> </w:t>
      </w:r>
      <w:r>
        <w:rPr>
          <w:sz w:val="20"/>
        </w:rPr>
        <w:t>new</w:t>
      </w:r>
      <w:r>
        <w:rPr>
          <w:spacing w:val="5"/>
          <w:sz w:val="20"/>
        </w:rPr>
        <w:t> </w:t>
      </w:r>
      <w:r>
        <w:rPr>
          <w:sz w:val="20"/>
        </w:rPr>
        <w:t>measurements</w:t>
      </w:r>
      <w:r>
        <w:rPr>
          <w:spacing w:val="3"/>
          <w:sz w:val="20"/>
        </w:rPr>
        <w:t> </w:t>
      </w:r>
      <w:r>
        <w:rPr>
          <w:sz w:val="20"/>
        </w:rPr>
        <w:t>or</w:t>
      </w:r>
      <w:r>
        <w:rPr>
          <w:spacing w:val="5"/>
          <w:sz w:val="20"/>
        </w:rPr>
        <w:t> </w:t>
      </w:r>
      <w:r>
        <w:rPr>
          <w:sz w:val="20"/>
        </w:rPr>
        <w:t>configuration</w:t>
      </w:r>
      <w:r>
        <w:rPr>
          <w:spacing w:val="4"/>
          <w:sz w:val="20"/>
        </w:rPr>
        <w:t> </w:t>
      </w:r>
      <w:r>
        <w:rPr>
          <w:sz w:val="20"/>
        </w:rPr>
        <w:t>parameters</w:t>
      </w:r>
      <w:r>
        <w:rPr>
          <w:spacing w:val="4"/>
          <w:sz w:val="20"/>
        </w:rPr>
        <w:t> </w:t>
      </w:r>
      <w:r>
        <w:rPr>
          <w:sz w:val="20"/>
        </w:rPr>
        <w:t>are</w:t>
      </w:r>
      <w:r>
        <w:rPr>
          <w:spacing w:val="5"/>
          <w:sz w:val="20"/>
        </w:rPr>
        <w:t> </w:t>
      </w:r>
      <w:r>
        <w:rPr>
          <w:sz w:val="20"/>
        </w:rPr>
        <w:t>essential</w:t>
      </w:r>
      <w:r>
        <w:rPr>
          <w:spacing w:val="12"/>
          <w:sz w:val="20"/>
        </w:rPr>
        <w:t> </w:t>
      </w:r>
      <w:r>
        <w:rPr>
          <w:sz w:val="20"/>
        </w:rPr>
        <w:t>to</w:t>
      </w:r>
      <w:r>
        <w:rPr>
          <w:spacing w:val="5"/>
          <w:sz w:val="20"/>
        </w:rPr>
        <w:t> </w:t>
      </w:r>
      <w:r>
        <w:rPr>
          <w:sz w:val="20"/>
        </w:rPr>
        <w:t>support</w:t>
      </w:r>
      <w:r>
        <w:rPr>
          <w:spacing w:val="4"/>
          <w:sz w:val="20"/>
        </w:rPr>
        <w:t> </w:t>
      </w:r>
      <w:r>
        <w:rPr>
          <w:sz w:val="20"/>
        </w:rPr>
        <w:t>new</w:t>
      </w:r>
      <w:r>
        <w:rPr>
          <w:spacing w:val="5"/>
          <w:sz w:val="20"/>
        </w:rPr>
        <w:t> </w:t>
      </w:r>
      <w:r>
        <w:rPr>
          <w:sz w:val="20"/>
        </w:rPr>
        <w:t>mMIMO</w:t>
      </w:r>
      <w:r>
        <w:rPr>
          <w:spacing w:val="5"/>
          <w:sz w:val="20"/>
        </w:rPr>
        <w:t> </w:t>
      </w:r>
      <w:r>
        <w:rPr>
          <w:sz w:val="20"/>
        </w:rPr>
        <w:t>use</w:t>
      </w:r>
      <w:r>
        <w:rPr>
          <w:spacing w:val="6"/>
          <w:sz w:val="20"/>
        </w:rPr>
        <w:t> </w:t>
      </w:r>
      <w:r>
        <w:rPr>
          <w:sz w:val="20"/>
        </w:rPr>
        <w:t>cases,</w:t>
      </w:r>
      <w:r>
        <w:rPr>
          <w:spacing w:val="5"/>
          <w:sz w:val="20"/>
        </w:rPr>
        <w:t> </w:t>
      </w:r>
      <w:r>
        <w:rPr>
          <w:sz w:val="20"/>
        </w:rPr>
        <w:t>the</w:t>
      </w:r>
      <w:r>
        <w:rPr>
          <w:spacing w:val="5"/>
          <w:sz w:val="20"/>
        </w:rPr>
        <w:t> </w:t>
      </w:r>
      <w:r>
        <w:rPr>
          <w:spacing w:val="-2"/>
          <w:sz w:val="20"/>
        </w:rPr>
        <w:t>current</w:t>
      </w:r>
    </w:p>
    <w:p>
      <w:pPr>
        <w:pStyle w:val="ListParagraph"/>
        <w:numPr>
          <w:ilvl w:val="1"/>
          <w:numId w:val="12"/>
        </w:numPr>
        <w:tabs>
          <w:tab w:pos="1673" w:val="left" w:leader="none"/>
        </w:tabs>
        <w:spacing w:line="226" w:lineRule="exact" w:before="0" w:after="0"/>
        <w:ind w:left="1673" w:right="0" w:hanging="1397"/>
        <w:jc w:val="left"/>
        <w:rPr>
          <w:sz w:val="20"/>
        </w:rPr>
      </w:pPr>
      <w:r>
        <w:rPr>
          <w:sz w:val="20"/>
        </w:rPr>
        <w:t>standardization</w:t>
      </w:r>
      <w:r>
        <w:rPr>
          <w:spacing w:val="-11"/>
          <w:sz w:val="20"/>
        </w:rPr>
        <w:t> </w:t>
      </w:r>
      <w:r>
        <w:rPr>
          <w:sz w:val="20"/>
        </w:rPr>
        <w:t>approach</w:t>
      </w:r>
      <w:r>
        <w:rPr>
          <w:spacing w:val="-10"/>
          <w:sz w:val="20"/>
        </w:rPr>
        <w:t> </w:t>
      </w:r>
      <w:r>
        <w:rPr>
          <w:sz w:val="20"/>
        </w:rPr>
        <w:t>(specifying</w:t>
      </w:r>
      <w:r>
        <w:rPr>
          <w:spacing w:val="-10"/>
          <w:sz w:val="20"/>
        </w:rPr>
        <w:t> </w:t>
      </w:r>
      <w:r>
        <w:rPr>
          <w:sz w:val="20"/>
        </w:rPr>
        <w:t>the</w:t>
      </w:r>
      <w:r>
        <w:rPr>
          <w:spacing w:val="-12"/>
          <w:sz w:val="20"/>
        </w:rPr>
        <w:t> </w:t>
      </w:r>
      <w:r>
        <w:rPr>
          <w:sz w:val="20"/>
        </w:rPr>
        <w:t>new</w:t>
      </w:r>
      <w:r>
        <w:rPr>
          <w:spacing w:val="-11"/>
          <w:sz w:val="20"/>
        </w:rPr>
        <w:t> </w:t>
      </w:r>
      <w:r>
        <w:rPr>
          <w:sz w:val="20"/>
        </w:rPr>
        <w:t>measurement</w:t>
      </w:r>
      <w:r>
        <w:rPr>
          <w:spacing w:val="-11"/>
          <w:sz w:val="20"/>
        </w:rPr>
        <w:t> </w:t>
      </w:r>
      <w:r>
        <w:rPr>
          <w:sz w:val="20"/>
        </w:rPr>
        <w:t>in</w:t>
      </w:r>
      <w:r>
        <w:rPr>
          <w:spacing w:val="-10"/>
          <w:sz w:val="20"/>
        </w:rPr>
        <w:t> </w:t>
      </w:r>
      <w:r>
        <w:rPr>
          <w:sz w:val="20"/>
        </w:rPr>
        <w:t>3GPP</w:t>
      </w:r>
      <w:r>
        <w:rPr>
          <w:spacing w:val="-13"/>
          <w:sz w:val="20"/>
        </w:rPr>
        <w:t> </w:t>
      </w:r>
      <w:r>
        <w:rPr>
          <w:sz w:val="20"/>
        </w:rPr>
        <w:t>specifications</w:t>
      </w:r>
      <w:r>
        <w:rPr>
          <w:spacing w:val="-12"/>
          <w:sz w:val="20"/>
        </w:rPr>
        <w:t> </w:t>
      </w:r>
      <w:r>
        <w:rPr>
          <w:sz w:val="20"/>
        </w:rPr>
        <w:t>and</w:t>
      </w:r>
      <w:r>
        <w:rPr>
          <w:spacing w:val="-10"/>
          <w:sz w:val="20"/>
        </w:rPr>
        <w:t> </w:t>
      </w:r>
      <w:r>
        <w:rPr>
          <w:sz w:val="20"/>
        </w:rPr>
        <w:t>referring</w:t>
      </w:r>
      <w:r>
        <w:rPr>
          <w:spacing w:val="-10"/>
          <w:sz w:val="20"/>
        </w:rPr>
        <w:t> </w:t>
      </w:r>
      <w:r>
        <w:rPr>
          <w:sz w:val="20"/>
        </w:rPr>
        <w:t>to</w:t>
      </w:r>
      <w:r>
        <w:rPr>
          <w:spacing w:val="-11"/>
          <w:sz w:val="20"/>
        </w:rPr>
        <w:t> </w:t>
      </w:r>
      <w:r>
        <w:rPr>
          <w:sz w:val="20"/>
        </w:rPr>
        <w:t>in</w:t>
      </w:r>
      <w:r>
        <w:rPr>
          <w:spacing w:val="-10"/>
          <w:sz w:val="20"/>
        </w:rPr>
        <w:t> </w:t>
      </w:r>
      <w:r>
        <w:rPr>
          <w:sz w:val="20"/>
        </w:rPr>
        <w:t>in</w:t>
      </w:r>
      <w:r>
        <w:rPr>
          <w:spacing w:val="-10"/>
          <w:sz w:val="20"/>
        </w:rPr>
        <w:t> </w:t>
      </w:r>
      <w:r>
        <w:rPr>
          <w:sz w:val="20"/>
        </w:rPr>
        <w:t>O-</w:t>
      </w:r>
      <w:r>
        <w:rPr>
          <w:spacing w:val="-5"/>
          <w:sz w:val="20"/>
        </w:rPr>
        <w:t>RAN</w:t>
      </w:r>
    </w:p>
    <w:p>
      <w:pPr>
        <w:pStyle w:val="ListParagraph"/>
        <w:numPr>
          <w:ilvl w:val="1"/>
          <w:numId w:val="12"/>
        </w:numPr>
        <w:tabs>
          <w:tab w:pos="1673" w:val="left" w:leader="none"/>
        </w:tabs>
        <w:spacing w:line="427" w:lineRule="auto" w:before="0" w:after="0"/>
        <w:ind w:left="276" w:right="2943" w:firstLine="0"/>
        <w:jc w:val="left"/>
        <w:rPr>
          <w:sz w:val="20"/>
        </w:rPr>
      </w:pPr>
      <w:r>
        <w:rPr>
          <w:sz w:val="20"/>
        </w:rPr>
        <w:t>specifications)</w:t>
      </w:r>
      <w:r>
        <w:rPr>
          <w:spacing w:val="-6"/>
          <w:sz w:val="20"/>
        </w:rPr>
        <w:t> </w:t>
      </w:r>
      <w:r>
        <w:rPr>
          <w:sz w:val="20"/>
        </w:rPr>
        <w:t>should</w:t>
      </w:r>
      <w:r>
        <w:rPr>
          <w:spacing w:val="-5"/>
          <w:sz w:val="20"/>
        </w:rPr>
        <w:t> </w:t>
      </w:r>
      <w:r>
        <w:rPr>
          <w:sz w:val="20"/>
        </w:rPr>
        <w:t>be</w:t>
      </w:r>
      <w:r>
        <w:rPr>
          <w:spacing w:val="-8"/>
          <w:sz w:val="20"/>
        </w:rPr>
        <w:t> </w:t>
      </w:r>
      <w:r>
        <w:rPr>
          <w:sz w:val="20"/>
        </w:rPr>
        <w:t>prioritized</w:t>
      </w:r>
      <w:r>
        <w:rPr>
          <w:spacing w:val="-5"/>
          <w:sz w:val="20"/>
        </w:rPr>
        <w:t> </w:t>
      </w:r>
      <w:r>
        <w:rPr>
          <w:sz w:val="20"/>
        </w:rPr>
        <w:t>over</w:t>
      </w:r>
      <w:r>
        <w:rPr>
          <w:spacing w:val="-5"/>
          <w:sz w:val="20"/>
        </w:rPr>
        <w:t> </w:t>
      </w:r>
      <w:r>
        <w:rPr>
          <w:sz w:val="20"/>
        </w:rPr>
        <w:t>inventing</w:t>
      </w:r>
      <w:r>
        <w:rPr>
          <w:spacing w:val="-7"/>
          <w:sz w:val="20"/>
        </w:rPr>
        <w:t> </w:t>
      </w:r>
      <w:r>
        <w:rPr>
          <w:sz w:val="20"/>
        </w:rPr>
        <w:t>new</w:t>
      </w:r>
      <w:r>
        <w:rPr>
          <w:spacing w:val="-6"/>
          <w:sz w:val="20"/>
        </w:rPr>
        <w:t> </w:t>
      </w:r>
      <w:r>
        <w:rPr>
          <w:sz w:val="20"/>
        </w:rPr>
        <w:t>standardization</w:t>
      </w:r>
      <w:r>
        <w:rPr>
          <w:spacing w:val="-5"/>
          <w:sz w:val="20"/>
        </w:rPr>
        <w:t> </w:t>
      </w:r>
      <w:r>
        <w:rPr>
          <w:sz w:val="20"/>
        </w:rPr>
        <w:t>approaches. </w:t>
      </w:r>
      <w:r>
        <w:rPr>
          <w:spacing w:val="-10"/>
          <w:sz w:val="20"/>
        </w:rPr>
        <w:t>4</w:t>
      </w:r>
    </w:p>
    <w:p>
      <w:pPr>
        <w:pStyle w:val="BodyText"/>
        <w:spacing w:before="170"/>
        <w:ind w:left="276"/>
      </w:pPr>
      <w:r>
        <w:rPr>
          <w:spacing w:val="-10"/>
        </w:rPr>
        <w:t>5</w:t>
      </w:r>
    </w:p>
    <w:p>
      <w:pPr>
        <w:spacing w:after="0"/>
        <w:sectPr>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25" name="Group 25"/>
                <wp:cNvGraphicFramePr>
                  <a:graphicFrameLocks/>
                </wp:cNvGraphicFramePr>
                <a:graphic>
                  <a:graphicData uri="http://schemas.microsoft.com/office/word/2010/wordprocessingGroup">
                    <wpg:wgp>
                      <wpg:cNvPr id="25" name="Group 25"/>
                      <wpg:cNvGrpSpPr/>
                      <wpg:grpSpPr>
                        <a:xfrm>
                          <a:off x="0" y="0"/>
                          <a:ext cx="6160135" cy="19050"/>
                          <a:chExt cx="6160135" cy="19050"/>
                        </a:xfrm>
                      </wpg:grpSpPr>
                      <wps:wsp>
                        <wps:cNvPr id="26" name="Graphic 26"/>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21" coordorigin="0,0" coordsize="9701,30">
                <v:rect style="position:absolute;left:0;top:0;width:9701;height:30" id="docshape22"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3</w:t>
      </w:r>
      <w:r>
        <w:rPr>
          <w:spacing w:val="79"/>
          <w:w w:val="150"/>
        </w:rPr>
        <w:t> </w:t>
      </w:r>
      <w:r>
        <w:rPr/>
        <w:t>GoB</w:t>
      </w:r>
      <w:r>
        <w:rPr>
          <w:spacing w:val="-1"/>
        </w:rPr>
        <w:t> </w:t>
      </w:r>
      <w:r>
        <w:rPr/>
        <w:t>/</w:t>
      </w:r>
      <w:r>
        <w:rPr>
          <w:spacing w:val="-1"/>
        </w:rPr>
        <w:t> </w:t>
      </w:r>
      <w:r>
        <w:rPr/>
        <w:t>L3</w:t>
      </w:r>
      <w:r>
        <w:rPr>
          <w:spacing w:val="-4"/>
        </w:rPr>
        <w:t> </w:t>
      </w:r>
      <w:r>
        <w:rPr>
          <w:spacing w:val="-2"/>
        </w:rPr>
        <w:t>Mobility</w:t>
      </w:r>
    </w:p>
    <w:p>
      <w:pPr>
        <w:pStyle w:val="Heading2"/>
        <w:numPr>
          <w:ilvl w:val="0"/>
          <w:numId w:val="13"/>
        </w:numPr>
        <w:tabs>
          <w:tab w:pos="952" w:val="left" w:leader="none"/>
        </w:tabs>
        <w:spacing w:line="240" w:lineRule="auto" w:before="211" w:after="0"/>
        <w:ind w:left="952" w:right="0" w:hanging="676"/>
        <w:jc w:val="left"/>
      </w:pPr>
      <w:r>
        <w:rPr/>
        <w:t>3.1</w:t>
      </w:r>
      <w:r>
        <w:rPr>
          <w:spacing w:val="38"/>
        </w:rPr>
        <w:t> </w:t>
      </w:r>
      <w:r>
        <w:rPr>
          <w:spacing w:val="-2"/>
        </w:rPr>
        <w:t>Overview</w:t>
      </w:r>
    </w:p>
    <w:p>
      <w:pPr>
        <w:pStyle w:val="ListParagraph"/>
        <w:numPr>
          <w:ilvl w:val="0"/>
          <w:numId w:val="13"/>
        </w:numPr>
        <w:tabs>
          <w:tab w:pos="952" w:val="left" w:leader="none"/>
        </w:tabs>
        <w:spacing w:line="240" w:lineRule="auto" w:before="211" w:after="0"/>
        <w:ind w:left="952" w:right="0" w:hanging="676"/>
        <w:jc w:val="left"/>
        <w:rPr>
          <w:sz w:val="20"/>
        </w:rPr>
      </w:pPr>
      <w:r>
        <w:rPr>
          <w:sz w:val="20"/>
        </w:rPr>
        <w:t>Grid</w:t>
      </w:r>
      <w:r>
        <w:rPr>
          <w:spacing w:val="-13"/>
          <w:sz w:val="20"/>
        </w:rPr>
        <w:t> </w:t>
      </w:r>
      <w:r>
        <w:rPr>
          <w:sz w:val="20"/>
        </w:rPr>
        <w:t>of</w:t>
      </w:r>
      <w:r>
        <w:rPr>
          <w:spacing w:val="-12"/>
          <w:sz w:val="20"/>
        </w:rPr>
        <w:t> </w:t>
      </w:r>
      <w:r>
        <w:rPr>
          <w:sz w:val="20"/>
        </w:rPr>
        <w:t>Beam</w:t>
      </w:r>
      <w:r>
        <w:rPr>
          <w:spacing w:val="-11"/>
          <w:sz w:val="20"/>
        </w:rPr>
        <w:t> </w:t>
      </w:r>
      <w:r>
        <w:rPr>
          <w:sz w:val="20"/>
        </w:rPr>
        <w:t>Optimization</w:t>
      </w:r>
      <w:r>
        <w:rPr>
          <w:spacing w:val="-11"/>
          <w:sz w:val="20"/>
        </w:rPr>
        <w:t> </w:t>
      </w:r>
      <w:r>
        <w:rPr>
          <w:sz w:val="20"/>
        </w:rPr>
        <w:t>(GoB)</w:t>
      </w:r>
      <w:r>
        <w:rPr>
          <w:spacing w:val="-12"/>
          <w:sz w:val="20"/>
        </w:rPr>
        <w:t> </w:t>
      </w:r>
      <w:r>
        <w:rPr>
          <w:sz w:val="20"/>
        </w:rPr>
        <w:t>provides</w:t>
      </w:r>
      <w:r>
        <w:rPr>
          <w:spacing w:val="-12"/>
          <w:sz w:val="20"/>
        </w:rPr>
        <w:t> </w:t>
      </w:r>
      <w:r>
        <w:rPr>
          <w:sz w:val="20"/>
        </w:rPr>
        <w:t>an</w:t>
      </w:r>
      <w:r>
        <w:rPr>
          <w:spacing w:val="-11"/>
          <w:sz w:val="20"/>
        </w:rPr>
        <w:t> </w:t>
      </w:r>
      <w:r>
        <w:rPr>
          <w:sz w:val="20"/>
        </w:rPr>
        <w:t>automated</w:t>
      </w:r>
      <w:r>
        <w:rPr>
          <w:spacing w:val="-11"/>
          <w:sz w:val="20"/>
        </w:rPr>
        <w:t> </w:t>
      </w:r>
      <w:r>
        <w:rPr>
          <w:sz w:val="20"/>
        </w:rPr>
        <w:t>beam</w:t>
      </w:r>
      <w:r>
        <w:rPr>
          <w:spacing w:val="-11"/>
          <w:sz w:val="20"/>
        </w:rPr>
        <w:t> </w:t>
      </w:r>
      <w:r>
        <w:rPr>
          <w:sz w:val="20"/>
        </w:rPr>
        <w:t>forming</w:t>
      </w:r>
      <w:r>
        <w:rPr>
          <w:spacing w:val="-11"/>
          <w:sz w:val="20"/>
        </w:rPr>
        <w:t> </w:t>
      </w:r>
      <w:r>
        <w:rPr>
          <w:sz w:val="20"/>
        </w:rPr>
        <w:t>configuration</w:t>
      </w:r>
      <w:r>
        <w:rPr>
          <w:spacing w:val="-11"/>
          <w:sz w:val="20"/>
        </w:rPr>
        <w:t> </w:t>
      </w:r>
      <w:r>
        <w:rPr>
          <w:sz w:val="20"/>
        </w:rPr>
        <w:t>tailored</w:t>
      </w:r>
      <w:r>
        <w:rPr>
          <w:spacing w:val="-11"/>
          <w:sz w:val="20"/>
        </w:rPr>
        <w:t> </w:t>
      </w:r>
      <w:r>
        <w:rPr>
          <w:sz w:val="20"/>
        </w:rPr>
        <w:t>to</w:t>
      </w:r>
      <w:r>
        <w:rPr>
          <w:spacing w:val="-11"/>
          <w:sz w:val="20"/>
        </w:rPr>
        <w:t> </w:t>
      </w:r>
      <w:r>
        <w:rPr>
          <w:sz w:val="20"/>
        </w:rPr>
        <w:t>the</w:t>
      </w:r>
      <w:r>
        <w:rPr>
          <w:spacing w:val="-12"/>
          <w:sz w:val="20"/>
        </w:rPr>
        <w:t> </w:t>
      </w:r>
      <w:r>
        <w:rPr>
          <w:sz w:val="20"/>
        </w:rPr>
        <w:t>topology</w:t>
      </w:r>
      <w:r>
        <w:rPr>
          <w:spacing w:val="-12"/>
          <w:sz w:val="20"/>
        </w:rPr>
        <w:t> </w:t>
      </w:r>
      <w:r>
        <w:rPr>
          <w:sz w:val="20"/>
        </w:rPr>
        <w:t>of</w:t>
      </w:r>
      <w:r>
        <w:rPr>
          <w:spacing w:val="-12"/>
          <w:sz w:val="20"/>
        </w:rPr>
        <w:t> </w:t>
      </w:r>
      <w:r>
        <w:rPr>
          <w:sz w:val="20"/>
        </w:rPr>
        <w:t>the</w:t>
      </w:r>
      <w:r>
        <w:rPr>
          <w:spacing w:val="-12"/>
          <w:sz w:val="20"/>
        </w:rPr>
        <w:t> </w:t>
      </w:r>
      <w:r>
        <w:rPr>
          <w:spacing w:val="-2"/>
          <w:sz w:val="20"/>
        </w:rPr>
        <w:t>cell,</w:t>
      </w:r>
    </w:p>
    <w:p>
      <w:pPr>
        <w:pStyle w:val="ListParagraph"/>
        <w:numPr>
          <w:ilvl w:val="0"/>
          <w:numId w:val="13"/>
        </w:numPr>
        <w:tabs>
          <w:tab w:pos="952" w:val="left" w:leader="none"/>
        </w:tabs>
        <w:spacing w:line="240" w:lineRule="auto" w:before="18" w:after="0"/>
        <w:ind w:left="952" w:right="0" w:hanging="676"/>
        <w:jc w:val="left"/>
        <w:rPr>
          <w:sz w:val="20"/>
        </w:rPr>
      </w:pPr>
      <w:r>
        <w:rPr>
          <w:sz w:val="20"/>
        </w:rPr>
        <w:t>the</w:t>
      </w:r>
      <w:r>
        <w:rPr>
          <w:spacing w:val="-13"/>
          <w:sz w:val="20"/>
        </w:rPr>
        <w:t> </w:t>
      </w:r>
      <w:r>
        <w:rPr>
          <w:sz w:val="20"/>
        </w:rPr>
        <w:t>physical</w:t>
      </w:r>
      <w:r>
        <w:rPr>
          <w:spacing w:val="-12"/>
          <w:sz w:val="20"/>
        </w:rPr>
        <w:t> </w:t>
      </w:r>
      <w:r>
        <w:rPr>
          <w:sz w:val="20"/>
        </w:rPr>
        <w:t>environment,</w:t>
      </w:r>
      <w:r>
        <w:rPr>
          <w:spacing w:val="-13"/>
          <w:sz w:val="20"/>
        </w:rPr>
        <w:t> </w:t>
      </w:r>
      <w:r>
        <w:rPr>
          <w:sz w:val="20"/>
        </w:rPr>
        <w:t>as</w:t>
      </w:r>
      <w:r>
        <w:rPr>
          <w:spacing w:val="-12"/>
          <w:sz w:val="20"/>
        </w:rPr>
        <w:t> </w:t>
      </w:r>
      <w:r>
        <w:rPr>
          <w:sz w:val="20"/>
        </w:rPr>
        <w:t>well</w:t>
      </w:r>
      <w:r>
        <w:rPr>
          <w:spacing w:val="-13"/>
          <w:sz w:val="20"/>
        </w:rPr>
        <w:t> </w:t>
      </w:r>
      <w:r>
        <w:rPr>
          <w:sz w:val="20"/>
        </w:rPr>
        <w:t>as</w:t>
      </w:r>
      <w:r>
        <w:rPr>
          <w:spacing w:val="-12"/>
          <w:sz w:val="20"/>
        </w:rPr>
        <w:t> </w:t>
      </w:r>
      <w:r>
        <w:rPr>
          <w:sz w:val="20"/>
        </w:rPr>
        <w:t>the</w:t>
      </w:r>
      <w:r>
        <w:rPr>
          <w:spacing w:val="-13"/>
          <w:sz w:val="20"/>
        </w:rPr>
        <w:t> </w:t>
      </w:r>
      <w:r>
        <w:rPr>
          <w:sz w:val="20"/>
        </w:rPr>
        <w:t>distribution</w:t>
      </w:r>
      <w:r>
        <w:rPr>
          <w:spacing w:val="-12"/>
          <w:sz w:val="20"/>
        </w:rPr>
        <w:t> </w:t>
      </w:r>
      <w:r>
        <w:rPr>
          <w:sz w:val="20"/>
        </w:rPr>
        <w:t>of</w:t>
      </w:r>
      <w:r>
        <w:rPr>
          <w:spacing w:val="-13"/>
          <w:sz w:val="20"/>
        </w:rPr>
        <w:t> </w:t>
      </w:r>
      <w:r>
        <w:rPr>
          <w:sz w:val="20"/>
        </w:rPr>
        <w:t>users</w:t>
      </w:r>
      <w:r>
        <w:rPr>
          <w:spacing w:val="-12"/>
          <w:sz w:val="20"/>
        </w:rPr>
        <w:t> </w:t>
      </w:r>
      <w:r>
        <w:rPr>
          <w:sz w:val="20"/>
        </w:rPr>
        <w:t>and</w:t>
      </w:r>
      <w:r>
        <w:rPr>
          <w:spacing w:val="-13"/>
          <w:sz w:val="20"/>
        </w:rPr>
        <w:t> </w:t>
      </w:r>
      <w:r>
        <w:rPr>
          <w:sz w:val="20"/>
        </w:rPr>
        <w:t>traffic</w:t>
      </w:r>
      <w:r>
        <w:rPr>
          <w:spacing w:val="-12"/>
          <w:sz w:val="20"/>
        </w:rPr>
        <w:t> </w:t>
      </w:r>
      <w:r>
        <w:rPr>
          <w:sz w:val="20"/>
        </w:rPr>
        <w:t>in</w:t>
      </w:r>
      <w:r>
        <w:rPr>
          <w:spacing w:val="-13"/>
          <w:sz w:val="20"/>
        </w:rPr>
        <w:t> </w:t>
      </w:r>
      <w:r>
        <w:rPr>
          <w:sz w:val="20"/>
        </w:rPr>
        <w:t>a</w:t>
      </w:r>
      <w:r>
        <w:rPr>
          <w:spacing w:val="-12"/>
          <w:sz w:val="20"/>
        </w:rPr>
        <w:t> </w:t>
      </w:r>
      <w:r>
        <w:rPr>
          <w:sz w:val="20"/>
        </w:rPr>
        <w:t>cell</w:t>
      </w:r>
      <w:r>
        <w:rPr>
          <w:spacing w:val="-6"/>
          <w:sz w:val="20"/>
        </w:rPr>
        <w:t> </w:t>
      </w:r>
      <w:r>
        <w:rPr>
          <w:sz w:val="20"/>
        </w:rPr>
        <w:t>(e.g.</w:t>
      </w:r>
      <w:r>
        <w:rPr>
          <w:spacing w:val="-13"/>
          <w:sz w:val="20"/>
        </w:rPr>
        <w:t> </w:t>
      </w:r>
      <w:r>
        <w:rPr>
          <w:sz w:val="20"/>
        </w:rPr>
        <w:t>wide</w:t>
      </w:r>
      <w:r>
        <w:rPr>
          <w:spacing w:val="-12"/>
          <w:sz w:val="20"/>
        </w:rPr>
        <w:t> </w:t>
      </w:r>
      <w:r>
        <w:rPr>
          <w:sz w:val="20"/>
        </w:rPr>
        <w:t>beams</w:t>
      </w:r>
      <w:r>
        <w:rPr>
          <w:spacing w:val="-12"/>
          <w:sz w:val="20"/>
        </w:rPr>
        <w:t> </w:t>
      </w:r>
      <w:r>
        <w:rPr>
          <w:sz w:val="20"/>
        </w:rPr>
        <w:t>might</w:t>
      </w:r>
      <w:r>
        <w:rPr>
          <w:spacing w:val="-13"/>
          <w:sz w:val="20"/>
        </w:rPr>
        <w:t> </w:t>
      </w:r>
      <w:r>
        <w:rPr>
          <w:sz w:val="20"/>
        </w:rPr>
        <w:t>cover</w:t>
      </w:r>
      <w:r>
        <w:rPr>
          <w:spacing w:val="-12"/>
          <w:sz w:val="20"/>
        </w:rPr>
        <w:t> </w:t>
      </w:r>
      <w:r>
        <w:rPr>
          <w:sz w:val="20"/>
        </w:rPr>
        <w:t>low-</w:t>
      </w:r>
      <w:r>
        <w:rPr>
          <w:spacing w:val="-2"/>
          <w:sz w:val="20"/>
        </w:rPr>
        <w:t>density</w:t>
      </w:r>
    </w:p>
    <w:p>
      <w:pPr>
        <w:pStyle w:val="ListParagraph"/>
        <w:numPr>
          <w:ilvl w:val="0"/>
          <w:numId w:val="13"/>
        </w:numPr>
        <w:tabs>
          <w:tab w:pos="952" w:val="left" w:leader="none"/>
        </w:tabs>
        <w:spacing w:line="240" w:lineRule="auto" w:before="17" w:after="0"/>
        <w:ind w:left="952" w:right="0" w:hanging="676"/>
        <w:jc w:val="left"/>
        <w:rPr>
          <w:sz w:val="20"/>
        </w:rPr>
      </w:pPr>
      <w:r>
        <w:rPr>
          <w:sz w:val="20"/>
        </w:rPr>
        <w:t>areas</w:t>
      </w:r>
      <w:r>
        <w:rPr>
          <w:spacing w:val="5"/>
          <w:sz w:val="20"/>
        </w:rPr>
        <w:t> </w:t>
      </w:r>
      <w:r>
        <w:rPr>
          <w:sz w:val="20"/>
        </w:rPr>
        <w:t>while</w:t>
      </w:r>
      <w:r>
        <w:rPr>
          <w:spacing w:val="6"/>
          <w:sz w:val="20"/>
        </w:rPr>
        <w:t> </w:t>
      </w:r>
      <w:r>
        <w:rPr>
          <w:sz w:val="20"/>
        </w:rPr>
        <w:t>narrow</w:t>
      </w:r>
      <w:r>
        <w:rPr>
          <w:spacing w:val="3"/>
          <w:sz w:val="20"/>
        </w:rPr>
        <w:t> </w:t>
      </w:r>
      <w:r>
        <w:rPr>
          <w:sz w:val="20"/>
        </w:rPr>
        <w:t>beams</w:t>
      </w:r>
      <w:r>
        <w:rPr>
          <w:spacing w:val="6"/>
          <w:sz w:val="20"/>
        </w:rPr>
        <w:t> </w:t>
      </w:r>
      <w:r>
        <w:rPr>
          <w:sz w:val="20"/>
        </w:rPr>
        <w:t>might</w:t>
      </w:r>
      <w:r>
        <w:rPr>
          <w:spacing w:val="5"/>
          <w:sz w:val="20"/>
        </w:rPr>
        <w:t> </w:t>
      </w:r>
      <w:r>
        <w:rPr>
          <w:sz w:val="20"/>
        </w:rPr>
        <w:t>cover</w:t>
      </w:r>
      <w:r>
        <w:rPr>
          <w:spacing w:val="7"/>
          <w:sz w:val="20"/>
        </w:rPr>
        <w:t> </w:t>
      </w:r>
      <w:r>
        <w:rPr>
          <w:sz w:val="20"/>
        </w:rPr>
        <w:t>high-density</w:t>
      </w:r>
      <w:r>
        <w:rPr>
          <w:spacing w:val="3"/>
          <w:sz w:val="20"/>
        </w:rPr>
        <w:t> </w:t>
      </w:r>
      <w:r>
        <w:rPr>
          <w:sz w:val="20"/>
        </w:rPr>
        <w:t>areas).</w:t>
      </w:r>
      <w:r>
        <w:rPr>
          <w:spacing w:val="4"/>
          <w:sz w:val="20"/>
        </w:rPr>
        <w:t> </w:t>
      </w:r>
      <w:r>
        <w:rPr>
          <w:sz w:val="20"/>
        </w:rPr>
        <w:t>Beam-based</w:t>
      </w:r>
      <w:r>
        <w:rPr>
          <w:spacing w:val="7"/>
          <w:sz w:val="20"/>
        </w:rPr>
        <w:t> </w:t>
      </w:r>
      <w:r>
        <w:rPr>
          <w:sz w:val="20"/>
        </w:rPr>
        <w:t>Mobility</w:t>
      </w:r>
      <w:r>
        <w:rPr>
          <w:spacing w:val="6"/>
          <w:sz w:val="20"/>
        </w:rPr>
        <w:t> </w:t>
      </w:r>
      <w:r>
        <w:rPr>
          <w:sz w:val="20"/>
        </w:rPr>
        <w:t>Robustness</w:t>
      </w:r>
      <w:r>
        <w:rPr>
          <w:spacing w:val="5"/>
          <w:sz w:val="20"/>
        </w:rPr>
        <w:t> </w:t>
      </w:r>
      <w:r>
        <w:rPr>
          <w:sz w:val="20"/>
        </w:rPr>
        <w:t>Optimization</w:t>
      </w:r>
      <w:r>
        <w:rPr>
          <w:spacing w:val="7"/>
          <w:sz w:val="20"/>
        </w:rPr>
        <w:t> </w:t>
      </w:r>
      <w:r>
        <w:rPr>
          <w:sz w:val="20"/>
        </w:rPr>
        <w:t>(bMRO)</w:t>
      </w:r>
      <w:r>
        <w:rPr>
          <w:spacing w:val="5"/>
          <w:sz w:val="20"/>
        </w:rPr>
        <w:t> </w:t>
      </w:r>
      <w:r>
        <w:rPr>
          <w:spacing w:val="-5"/>
          <w:sz w:val="20"/>
        </w:rPr>
        <w:t>is</w:t>
      </w:r>
    </w:p>
    <w:p>
      <w:pPr>
        <w:pStyle w:val="ListParagraph"/>
        <w:numPr>
          <w:ilvl w:val="0"/>
          <w:numId w:val="13"/>
        </w:numPr>
        <w:tabs>
          <w:tab w:pos="952" w:val="left" w:leader="none"/>
        </w:tabs>
        <w:spacing w:line="240" w:lineRule="auto" w:before="19" w:after="0"/>
        <w:ind w:left="952" w:right="0" w:hanging="676"/>
        <w:jc w:val="left"/>
        <w:rPr>
          <w:sz w:val="20"/>
        </w:rPr>
      </w:pPr>
      <w:r>
        <w:rPr>
          <w:sz w:val="20"/>
        </w:rPr>
        <w:t>an autonomous</w:t>
      </w:r>
      <w:r>
        <w:rPr>
          <w:spacing w:val="-2"/>
          <w:sz w:val="20"/>
        </w:rPr>
        <w:t> </w:t>
      </w:r>
      <w:r>
        <w:rPr>
          <w:sz w:val="20"/>
        </w:rPr>
        <w:t>self-optimizing</w:t>
      </w:r>
      <w:r>
        <w:rPr>
          <w:spacing w:val="-1"/>
          <w:sz w:val="20"/>
        </w:rPr>
        <w:t> </w:t>
      </w:r>
      <w:r>
        <w:rPr>
          <w:sz w:val="20"/>
        </w:rPr>
        <w:t>algorithm</w:t>
      </w:r>
      <w:r>
        <w:rPr>
          <w:spacing w:val="-1"/>
          <w:sz w:val="20"/>
        </w:rPr>
        <w:t> </w:t>
      </w:r>
      <w:r>
        <w:rPr>
          <w:sz w:val="20"/>
        </w:rPr>
        <w:t>that</w:t>
      </w:r>
      <w:r>
        <w:rPr>
          <w:spacing w:val="-1"/>
          <w:sz w:val="20"/>
        </w:rPr>
        <w:t> </w:t>
      </w:r>
      <w:r>
        <w:rPr>
          <w:sz w:val="20"/>
        </w:rPr>
        <w:t>improves</w:t>
      </w:r>
      <w:r>
        <w:rPr>
          <w:spacing w:val="-1"/>
          <w:sz w:val="20"/>
        </w:rPr>
        <w:t> </w:t>
      </w:r>
      <w:r>
        <w:rPr>
          <w:sz w:val="20"/>
        </w:rPr>
        <w:t>beam-based</w:t>
      </w:r>
      <w:r>
        <w:rPr>
          <w:spacing w:val="-1"/>
          <w:sz w:val="20"/>
        </w:rPr>
        <w:t> </w:t>
      </w:r>
      <w:r>
        <w:rPr>
          <w:sz w:val="20"/>
        </w:rPr>
        <w:t>inter-cell</w:t>
      </w:r>
      <w:r>
        <w:rPr>
          <w:spacing w:val="-2"/>
          <w:sz w:val="20"/>
        </w:rPr>
        <w:t> </w:t>
      </w:r>
      <w:r>
        <w:rPr>
          <w:sz w:val="20"/>
        </w:rPr>
        <w:t>mobility</w:t>
      </w:r>
      <w:r>
        <w:rPr>
          <w:spacing w:val="-1"/>
          <w:sz w:val="20"/>
        </w:rPr>
        <w:t> </w:t>
      </w:r>
      <w:r>
        <w:rPr>
          <w:sz w:val="20"/>
        </w:rPr>
        <w:t>performance</w:t>
      </w:r>
      <w:r>
        <w:rPr>
          <w:spacing w:val="-1"/>
          <w:sz w:val="20"/>
        </w:rPr>
        <w:t> </w:t>
      </w:r>
      <w:r>
        <w:rPr>
          <w:sz w:val="20"/>
        </w:rPr>
        <w:t>by</w:t>
      </w:r>
      <w:r>
        <w:rPr>
          <w:spacing w:val="-1"/>
          <w:sz w:val="20"/>
        </w:rPr>
        <w:t> </w:t>
      </w:r>
      <w:r>
        <w:rPr>
          <w:sz w:val="20"/>
        </w:rPr>
        <w:t>applying</w:t>
      </w:r>
      <w:r>
        <w:rPr>
          <w:spacing w:val="-2"/>
          <w:sz w:val="20"/>
        </w:rPr>
        <w:t> beam-</w:t>
      </w:r>
    </w:p>
    <w:p>
      <w:pPr>
        <w:pStyle w:val="ListParagraph"/>
        <w:numPr>
          <w:ilvl w:val="0"/>
          <w:numId w:val="13"/>
        </w:numPr>
        <w:tabs>
          <w:tab w:pos="952" w:val="left" w:leader="none"/>
        </w:tabs>
        <w:spacing w:line="240" w:lineRule="auto" w:before="18" w:after="0"/>
        <w:ind w:left="952" w:right="0" w:hanging="676"/>
        <w:jc w:val="left"/>
        <w:rPr>
          <w:sz w:val="20"/>
        </w:rPr>
      </w:pPr>
      <w:r>
        <w:rPr>
          <w:sz w:val="20"/>
        </w:rPr>
        <w:t>specific</w:t>
      </w:r>
      <w:r>
        <w:rPr>
          <w:spacing w:val="4"/>
          <w:sz w:val="20"/>
        </w:rPr>
        <w:t> </w:t>
      </w:r>
      <w:r>
        <w:rPr>
          <w:sz w:val="20"/>
        </w:rPr>
        <w:t>Cell</w:t>
      </w:r>
      <w:r>
        <w:rPr>
          <w:spacing w:val="4"/>
          <w:sz w:val="20"/>
        </w:rPr>
        <w:t> </w:t>
      </w:r>
      <w:r>
        <w:rPr>
          <w:sz w:val="20"/>
        </w:rPr>
        <w:t>Individual</w:t>
      </w:r>
      <w:r>
        <w:rPr>
          <w:spacing w:val="3"/>
          <w:sz w:val="20"/>
        </w:rPr>
        <w:t> </w:t>
      </w:r>
      <w:r>
        <w:rPr>
          <w:sz w:val="20"/>
        </w:rPr>
        <w:t>Offsets</w:t>
      </w:r>
      <w:r>
        <w:rPr>
          <w:spacing w:val="4"/>
          <w:sz w:val="20"/>
        </w:rPr>
        <w:t> </w:t>
      </w:r>
      <w:r>
        <w:rPr>
          <w:sz w:val="20"/>
        </w:rPr>
        <w:t>(CIO)</w:t>
      </w:r>
      <w:r>
        <w:rPr>
          <w:spacing w:val="5"/>
          <w:sz w:val="20"/>
        </w:rPr>
        <w:t> </w:t>
      </w:r>
      <w:r>
        <w:rPr>
          <w:sz w:val="20"/>
        </w:rPr>
        <w:t>on</w:t>
      </w:r>
      <w:r>
        <w:rPr>
          <w:spacing w:val="6"/>
          <w:sz w:val="20"/>
        </w:rPr>
        <w:t> </w:t>
      </w:r>
      <w:r>
        <w:rPr>
          <w:sz w:val="20"/>
        </w:rPr>
        <w:t>the</w:t>
      </w:r>
      <w:r>
        <w:rPr>
          <w:spacing w:val="2"/>
          <w:sz w:val="20"/>
        </w:rPr>
        <w:t> </w:t>
      </w:r>
      <w:r>
        <w:rPr>
          <w:sz w:val="20"/>
        </w:rPr>
        <w:t>handover</w:t>
      </w:r>
      <w:r>
        <w:rPr>
          <w:spacing w:val="5"/>
          <w:sz w:val="20"/>
        </w:rPr>
        <w:t> </w:t>
      </w:r>
      <w:r>
        <w:rPr>
          <w:sz w:val="20"/>
        </w:rPr>
        <w:t>triggers</w:t>
      </w:r>
      <w:r>
        <w:rPr>
          <w:spacing w:val="5"/>
          <w:sz w:val="20"/>
        </w:rPr>
        <w:t> </w:t>
      </w:r>
      <w:r>
        <w:rPr>
          <w:sz w:val="20"/>
        </w:rPr>
        <w:t>between</w:t>
      </w:r>
      <w:r>
        <w:rPr>
          <w:spacing w:val="6"/>
          <w:sz w:val="20"/>
        </w:rPr>
        <w:t> </w:t>
      </w:r>
      <w:r>
        <w:rPr>
          <w:sz w:val="20"/>
        </w:rPr>
        <w:t>neighbor</w:t>
      </w:r>
      <w:r>
        <w:rPr>
          <w:spacing w:val="5"/>
          <w:sz w:val="20"/>
        </w:rPr>
        <w:t> </w:t>
      </w:r>
      <w:r>
        <w:rPr>
          <w:sz w:val="20"/>
        </w:rPr>
        <w:t>cells,</w:t>
      </w:r>
      <w:r>
        <w:rPr>
          <w:spacing w:val="5"/>
          <w:sz w:val="20"/>
        </w:rPr>
        <w:t> </w:t>
      </w:r>
      <w:r>
        <w:rPr>
          <w:sz w:val="20"/>
        </w:rPr>
        <w:t>based</w:t>
      </w:r>
      <w:r>
        <w:rPr>
          <w:spacing w:val="7"/>
          <w:sz w:val="20"/>
        </w:rPr>
        <w:t> </w:t>
      </w:r>
      <w:r>
        <w:rPr>
          <w:sz w:val="20"/>
        </w:rPr>
        <w:t>on</w:t>
      </w:r>
      <w:r>
        <w:rPr>
          <w:spacing w:val="5"/>
          <w:sz w:val="20"/>
        </w:rPr>
        <w:t> </w:t>
      </w:r>
      <w:r>
        <w:rPr>
          <w:sz w:val="20"/>
        </w:rPr>
        <w:t>the</w:t>
      </w:r>
      <w:r>
        <w:rPr>
          <w:spacing w:val="2"/>
          <w:sz w:val="20"/>
        </w:rPr>
        <w:t> </w:t>
      </w:r>
      <w:r>
        <w:rPr>
          <w:sz w:val="20"/>
        </w:rPr>
        <w:t>analysis</w:t>
      </w:r>
      <w:r>
        <w:rPr>
          <w:spacing w:val="4"/>
          <w:sz w:val="20"/>
        </w:rPr>
        <w:t> </w:t>
      </w:r>
      <w:r>
        <w:rPr>
          <w:sz w:val="20"/>
        </w:rPr>
        <w:t>of</w:t>
      </w:r>
      <w:r>
        <w:rPr>
          <w:spacing w:val="3"/>
          <w:sz w:val="20"/>
        </w:rPr>
        <w:t> </w:t>
      </w:r>
      <w:r>
        <w:rPr>
          <w:spacing w:val="-2"/>
          <w:sz w:val="20"/>
        </w:rPr>
        <w:t>beam-</w:t>
      </w:r>
    </w:p>
    <w:p>
      <w:pPr>
        <w:pStyle w:val="ListParagraph"/>
        <w:numPr>
          <w:ilvl w:val="0"/>
          <w:numId w:val="13"/>
        </w:numPr>
        <w:tabs>
          <w:tab w:pos="952" w:val="left" w:leader="none"/>
        </w:tabs>
        <w:spacing w:line="240" w:lineRule="auto" w:before="19" w:after="0"/>
        <w:ind w:left="952" w:right="0" w:hanging="676"/>
        <w:jc w:val="left"/>
        <w:rPr>
          <w:sz w:val="20"/>
        </w:rPr>
      </w:pPr>
      <w:r>
        <w:rPr>
          <w:sz w:val="20"/>
        </w:rPr>
        <w:t>AI/ML</w:t>
      </w:r>
      <w:r>
        <w:rPr>
          <w:spacing w:val="1"/>
          <w:sz w:val="20"/>
        </w:rPr>
        <w:t> </w:t>
      </w:r>
      <w:r>
        <w:rPr>
          <w:sz w:val="20"/>
        </w:rPr>
        <w:t>assisted</w:t>
      </w:r>
      <w:r>
        <w:rPr>
          <w:spacing w:val="1"/>
          <w:sz w:val="20"/>
        </w:rPr>
        <w:t> </w:t>
      </w:r>
      <w:r>
        <w:rPr>
          <w:sz w:val="20"/>
        </w:rPr>
        <w:t>network-wide</w:t>
      </w:r>
      <w:r>
        <w:rPr>
          <w:spacing w:val="-2"/>
          <w:sz w:val="20"/>
        </w:rPr>
        <w:t> </w:t>
      </w:r>
      <w:r>
        <w:rPr>
          <w:sz w:val="20"/>
        </w:rPr>
        <w:t>(multi-gNB/TRP)</w:t>
      </w:r>
      <w:r>
        <w:rPr>
          <w:spacing w:val="1"/>
          <w:sz w:val="20"/>
        </w:rPr>
        <w:t> </w:t>
      </w:r>
      <w:r>
        <w:rPr>
          <w:sz w:val="20"/>
        </w:rPr>
        <w:t>optimizations framework</w:t>
      </w:r>
      <w:r>
        <w:rPr>
          <w:spacing w:val="-2"/>
          <w:sz w:val="20"/>
        </w:rPr>
        <w:t> </w:t>
      </w:r>
      <w:r>
        <w:rPr>
          <w:sz w:val="20"/>
        </w:rPr>
        <w:t>proactively</w:t>
      </w:r>
      <w:r>
        <w:rPr>
          <w:spacing w:val="-1"/>
          <w:sz w:val="20"/>
        </w:rPr>
        <w:t> </w:t>
      </w:r>
      <w:r>
        <w:rPr>
          <w:sz w:val="20"/>
        </w:rPr>
        <w:t>and autonomously</w:t>
      </w:r>
      <w:r>
        <w:rPr>
          <w:spacing w:val="-2"/>
          <w:sz w:val="20"/>
        </w:rPr>
        <w:t> </w:t>
      </w:r>
      <w:r>
        <w:rPr>
          <w:sz w:val="20"/>
        </w:rPr>
        <w:t>infers</w:t>
      </w:r>
      <w:r>
        <w:rPr>
          <w:spacing w:val="-2"/>
          <w:sz w:val="20"/>
        </w:rPr>
        <w:t> optimal</w:t>
      </w:r>
    </w:p>
    <w:p>
      <w:pPr>
        <w:pStyle w:val="ListParagraph"/>
        <w:numPr>
          <w:ilvl w:val="0"/>
          <w:numId w:val="13"/>
        </w:numPr>
        <w:tabs>
          <w:tab w:pos="952" w:val="left" w:leader="none"/>
        </w:tabs>
        <w:spacing w:line="240" w:lineRule="auto" w:before="17" w:after="0"/>
        <w:ind w:left="952" w:right="0" w:hanging="676"/>
        <w:jc w:val="left"/>
        <w:rPr>
          <w:sz w:val="20"/>
        </w:rPr>
      </w:pPr>
      <w:r>
        <w:rPr>
          <w:sz w:val="20"/>
        </w:rPr>
        <w:t>configuration</w:t>
      </w:r>
      <w:r>
        <w:rPr>
          <w:spacing w:val="7"/>
          <w:sz w:val="20"/>
        </w:rPr>
        <w:t> </w:t>
      </w:r>
      <w:r>
        <w:rPr>
          <w:sz w:val="20"/>
        </w:rPr>
        <w:t>per</w:t>
      </w:r>
      <w:r>
        <w:rPr>
          <w:spacing w:val="5"/>
          <w:sz w:val="20"/>
        </w:rPr>
        <w:t> </w:t>
      </w:r>
      <w:r>
        <w:rPr>
          <w:sz w:val="20"/>
        </w:rPr>
        <w:t>gNB/TRP</w:t>
      </w:r>
      <w:r>
        <w:rPr>
          <w:spacing w:val="6"/>
          <w:sz w:val="20"/>
        </w:rPr>
        <w:t> </w:t>
      </w:r>
      <w:r>
        <w:rPr>
          <w:sz w:val="20"/>
        </w:rPr>
        <w:t>for</w:t>
      </w:r>
      <w:r>
        <w:rPr>
          <w:spacing w:val="8"/>
          <w:sz w:val="20"/>
        </w:rPr>
        <w:t> </w:t>
      </w:r>
      <w:r>
        <w:rPr>
          <w:sz w:val="20"/>
        </w:rPr>
        <w:t>SS</w:t>
      </w:r>
      <w:r>
        <w:rPr>
          <w:spacing w:val="5"/>
          <w:sz w:val="20"/>
        </w:rPr>
        <w:t> </w:t>
      </w:r>
      <w:r>
        <w:rPr>
          <w:sz w:val="20"/>
        </w:rPr>
        <w:t>Burst</w:t>
      </w:r>
      <w:r>
        <w:rPr>
          <w:spacing w:val="8"/>
          <w:sz w:val="20"/>
        </w:rPr>
        <w:t> </w:t>
      </w:r>
      <w:r>
        <w:rPr>
          <w:sz w:val="20"/>
        </w:rPr>
        <w:t>Set,</w:t>
      </w:r>
      <w:r>
        <w:rPr>
          <w:spacing w:val="7"/>
          <w:sz w:val="20"/>
        </w:rPr>
        <w:t> </w:t>
      </w:r>
      <w:r>
        <w:rPr>
          <w:sz w:val="20"/>
        </w:rPr>
        <w:t>DMRS</w:t>
      </w:r>
      <w:r>
        <w:rPr>
          <w:spacing w:val="6"/>
          <w:sz w:val="20"/>
        </w:rPr>
        <w:t> </w:t>
      </w:r>
      <w:r>
        <w:rPr>
          <w:sz w:val="20"/>
        </w:rPr>
        <w:t>and</w:t>
      </w:r>
      <w:r>
        <w:rPr>
          <w:spacing w:val="2"/>
          <w:sz w:val="20"/>
        </w:rPr>
        <w:t> </w:t>
      </w:r>
      <w:r>
        <w:rPr>
          <w:sz w:val="20"/>
        </w:rPr>
        <w:t>CSI-RS</w:t>
      </w:r>
      <w:r>
        <w:rPr>
          <w:spacing w:val="6"/>
          <w:sz w:val="20"/>
        </w:rPr>
        <w:t> </w:t>
      </w:r>
      <w:r>
        <w:rPr>
          <w:sz w:val="20"/>
        </w:rPr>
        <w:t>based</w:t>
      </w:r>
      <w:r>
        <w:rPr>
          <w:spacing w:val="8"/>
          <w:sz w:val="20"/>
        </w:rPr>
        <w:t> </w:t>
      </w:r>
      <w:r>
        <w:rPr>
          <w:sz w:val="20"/>
        </w:rPr>
        <w:t>on</w:t>
      </w:r>
      <w:r>
        <w:rPr>
          <w:spacing w:val="8"/>
          <w:sz w:val="20"/>
        </w:rPr>
        <w:t> </w:t>
      </w:r>
      <w:r>
        <w:rPr>
          <w:sz w:val="20"/>
        </w:rPr>
        <w:t>available</w:t>
      </w:r>
      <w:r>
        <w:rPr>
          <w:spacing w:val="7"/>
          <w:sz w:val="20"/>
        </w:rPr>
        <w:t> </w:t>
      </w:r>
      <w:r>
        <w:rPr>
          <w:sz w:val="20"/>
        </w:rPr>
        <w:t>measurements,</w:t>
      </w:r>
      <w:r>
        <w:rPr>
          <w:spacing w:val="7"/>
          <w:sz w:val="20"/>
        </w:rPr>
        <w:t> </w:t>
      </w:r>
      <w:r>
        <w:rPr>
          <w:sz w:val="20"/>
        </w:rPr>
        <w:t>observations,</w:t>
      </w:r>
      <w:r>
        <w:rPr>
          <w:spacing w:val="6"/>
          <w:sz w:val="20"/>
        </w:rPr>
        <w:t> </w:t>
      </w:r>
      <w:r>
        <w:rPr>
          <w:spacing w:val="-5"/>
          <w:sz w:val="20"/>
        </w:rPr>
        <w:t>and</w:t>
      </w:r>
    </w:p>
    <w:p>
      <w:pPr>
        <w:pStyle w:val="ListParagraph"/>
        <w:numPr>
          <w:ilvl w:val="0"/>
          <w:numId w:val="13"/>
        </w:numPr>
        <w:tabs>
          <w:tab w:pos="952" w:val="left" w:leader="none"/>
        </w:tabs>
        <w:spacing w:line="448" w:lineRule="auto" w:before="18" w:after="0"/>
        <w:ind w:left="175" w:right="3274" w:firstLine="0"/>
        <w:jc w:val="left"/>
        <w:rPr>
          <w:sz w:val="20"/>
        </w:rPr>
      </w:pPr>
      <w:r>
        <w:rPr>
          <w:sz w:val="20"/>
        </w:rPr>
        <w:t>PIs</w:t>
      </w:r>
      <w:r>
        <w:rPr>
          <w:spacing w:val="-3"/>
          <w:sz w:val="20"/>
        </w:rPr>
        <w:t> </w:t>
      </w:r>
      <w:r>
        <w:rPr>
          <w:sz w:val="20"/>
        </w:rPr>
        <w:t>at</w:t>
      </w:r>
      <w:r>
        <w:rPr>
          <w:spacing w:val="-3"/>
          <w:sz w:val="20"/>
        </w:rPr>
        <w:t> </w:t>
      </w:r>
      <w:r>
        <w:rPr>
          <w:sz w:val="20"/>
        </w:rPr>
        <w:t>different</w:t>
      </w:r>
      <w:r>
        <w:rPr>
          <w:spacing w:val="-4"/>
          <w:sz w:val="20"/>
        </w:rPr>
        <w:t> </w:t>
      </w:r>
      <w:r>
        <w:rPr>
          <w:sz w:val="20"/>
        </w:rPr>
        <w:t>nodes</w:t>
      </w:r>
      <w:r>
        <w:rPr>
          <w:spacing w:val="-4"/>
          <w:sz w:val="20"/>
        </w:rPr>
        <w:t> </w:t>
      </w:r>
      <w:r>
        <w:rPr>
          <w:sz w:val="20"/>
        </w:rPr>
        <w:t>of</w:t>
      </w:r>
      <w:r>
        <w:rPr>
          <w:spacing w:val="-3"/>
          <w:sz w:val="20"/>
        </w:rPr>
        <w:t> </w:t>
      </w:r>
      <w:r>
        <w:rPr>
          <w:sz w:val="20"/>
        </w:rPr>
        <w:t>the 3GPP</w:t>
      </w:r>
      <w:r>
        <w:rPr>
          <w:spacing w:val="-4"/>
          <w:sz w:val="20"/>
        </w:rPr>
        <w:t> </w:t>
      </w:r>
      <w:r>
        <w:rPr>
          <w:sz w:val="20"/>
        </w:rPr>
        <w:t>NR</w:t>
      </w:r>
      <w:r>
        <w:rPr>
          <w:spacing w:val="-3"/>
          <w:sz w:val="20"/>
        </w:rPr>
        <w:t> </w:t>
      </w:r>
      <w:r>
        <w:rPr>
          <w:sz w:val="20"/>
        </w:rPr>
        <w:t>and/or</w:t>
      </w:r>
      <w:r>
        <w:rPr>
          <w:spacing w:val="-3"/>
          <w:sz w:val="20"/>
        </w:rPr>
        <w:t> </w:t>
      </w:r>
      <w:r>
        <w:rPr>
          <w:sz w:val="20"/>
        </w:rPr>
        <w:t>O-RAN</w:t>
      </w:r>
      <w:r>
        <w:rPr>
          <w:spacing w:val="-3"/>
          <w:sz w:val="20"/>
        </w:rPr>
        <w:t> </w:t>
      </w:r>
      <w:r>
        <w:rPr>
          <w:sz w:val="20"/>
        </w:rPr>
        <w:t>access</w:t>
      </w:r>
      <w:r>
        <w:rPr>
          <w:spacing w:val="-4"/>
          <w:sz w:val="20"/>
        </w:rPr>
        <w:t> </w:t>
      </w:r>
      <w:r>
        <w:rPr>
          <w:sz w:val="20"/>
        </w:rPr>
        <w:t>and</w:t>
      </w:r>
      <w:r>
        <w:rPr>
          <w:spacing w:val="-2"/>
          <w:sz w:val="20"/>
        </w:rPr>
        <w:t> </w:t>
      </w:r>
      <w:r>
        <w:rPr>
          <w:sz w:val="20"/>
        </w:rPr>
        <w:t>core</w:t>
      </w:r>
      <w:r>
        <w:rPr>
          <w:spacing w:val="-5"/>
          <w:sz w:val="20"/>
        </w:rPr>
        <w:t> </w:t>
      </w:r>
      <w:r>
        <w:rPr>
          <w:sz w:val="20"/>
        </w:rPr>
        <w:t>network elements. </w:t>
      </w:r>
      <w:r>
        <w:rPr>
          <w:spacing w:val="-6"/>
          <w:sz w:val="20"/>
        </w:rPr>
        <w:t>11</w:t>
      </w:r>
    </w:p>
    <w:p>
      <w:pPr>
        <w:pStyle w:val="Heading2"/>
        <w:numPr>
          <w:ilvl w:val="0"/>
          <w:numId w:val="14"/>
        </w:numPr>
        <w:tabs>
          <w:tab w:pos="952" w:val="left" w:leader="none"/>
        </w:tabs>
        <w:spacing w:line="365" w:lineRule="exact" w:before="0" w:after="0"/>
        <w:ind w:left="952" w:right="0" w:hanging="777"/>
        <w:jc w:val="left"/>
      </w:pPr>
      <w:r>
        <w:rPr/>
        <w:t>3.2</w:t>
      </w:r>
      <w:r>
        <w:rPr>
          <w:spacing w:val="27"/>
        </w:rPr>
        <w:t> </w:t>
      </w:r>
      <w:r>
        <w:rPr/>
        <w:t>Solution</w:t>
      </w:r>
      <w:r>
        <w:rPr>
          <w:spacing w:val="-12"/>
        </w:rPr>
        <w:t> </w:t>
      </w:r>
      <w:r>
        <w:rPr/>
        <w:t>1:</w:t>
      </w:r>
      <w:r>
        <w:rPr>
          <w:spacing w:val="-10"/>
        </w:rPr>
        <w:t> </w:t>
      </w:r>
      <w:r>
        <w:rPr/>
        <w:t>Grid-of-Beams</w:t>
      </w:r>
      <w:r>
        <w:rPr>
          <w:spacing w:val="-11"/>
        </w:rPr>
        <w:t> </w:t>
      </w:r>
      <w:r>
        <w:rPr/>
        <w:t>Beamforming</w:t>
      </w:r>
      <w:r>
        <w:rPr>
          <w:spacing w:val="-11"/>
        </w:rPr>
        <w:t> </w:t>
      </w:r>
      <w:r>
        <w:rPr/>
        <w:t>(GoB</w:t>
      </w:r>
      <w:r>
        <w:rPr>
          <w:spacing w:val="-12"/>
        </w:rPr>
        <w:t> </w:t>
      </w:r>
      <w:r>
        <w:rPr/>
        <w:t>BF)</w:t>
      </w:r>
      <w:r>
        <w:rPr>
          <w:spacing w:val="-10"/>
        </w:rPr>
        <w:t> </w:t>
      </w:r>
      <w:r>
        <w:rPr>
          <w:spacing w:val="-2"/>
        </w:rPr>
        <w:t>Optimization</w:t>
      </w:r>
    </w:p>
    <w:p>
      <w:pPr>
        <w:pStyle w:val="Heading3"/>
        <w:numPr>
          <w:ilvl w:val="0"/>
          <w:numId w:val="14"/>
        </w:numPr>
        <w:tabs>
          <w:tab w:pos="952" w:val="left" w:leader="none"/>
        </w:tabs>
        <w:spacing w:line="240" w:lineRule="auto" w:before="209" w:after="0"/>
        <w:ind w:left="952" w:right="0" w:hanging="777"/>
        <w:jc w:val="left"/>
      </w:pPr>
      <w:r>
        <w:rPr/>
        <w:t>3.2.1</w:t>
      </w:r>
      <w:r>
        <w:rPr>
          <w:spacing w:val="7"/>
        </w:rPr>
        <w:t> </w:t>
      </w:r>
      <w:r>
        <w:rPr/>
        <w:t>Problem</w:t>
      </w:r>
      <w:r>
        <w:rPr>
          <w:spacing w:val="-4"/>
        </w:rPr>
        <w:t> </w:t>
      </w:r>
      <w:r>
        <w:rPr/>
        <w:t>Statement,</w:t>
      </w:r>
      <w:r>
        <w:rPr>
          <w:spacing w:val="-4"/>
        </w:rPr>
        <w:t> </w:t>
      </w:r>
      <w:r>
        <w:rPr/>
        <w:t>Solution</w:t>
      </w:r>
      <w:r>
        <w:rPr>
          <w:spacing w:val="-5"/>
        </w:rPr>
        <w:t> </w:t>
      </w:r>
      <w:r>
        <w:rPr/>
        <w:t>and</w:t>
      </w:r>
      <w:r>
        <w:rPr>
          <w:spacing w:val="-7"/>
        </w:rPr>
        <w:t> </w:t>
      </w:r>
      <w:r>
        <w:rPr/>
        <w:t>Value</w:t>
      </w:r>
      <w:r>
        <w:rPr>
          <w:spacing w:val="-4"/>
        </w:rPr>
        <w:t> </w:t>
      </w:r>
      <w:r>
        <w:rPr>
          <w:spacing w:val="-2"/>
        </w:rPr>
        <w:t>Proposition</w:t>
      </w:r>
    </w:p>
    <w:p>
      <w:pPr>
        <w:pStyle w:val="ListParagraph"/>
        <w:numPr>
          <w:ilvl w:val="0"/>
          <w:numId w:val="14"/>
        </w:numPr>
        <w:tabs>
          <w:tab w:pos="952" w:val="left" w:leader="none"/>
        </w:tabs>
        <w:spacing w:line="240" w:lineRule="auto" w:before="208" w:after="0"/>
        <w:ind w:left="952" w:right="0" w:hanging="777"/>
        <w:jc w:val="left"/>
        <w:rPr>
          <w:sz w:val="20"/>
        </w:rPr>
      </w:pPr>
      <w:r>
        <w:rPr>
          <w:sz w:val="20"/>
        </w:rPr>
        <w:t>Massive</w:t>
      </w:r>
      <w:r>
        <w:rPr>
          <w:spacing w:val="26"/>
          <w:sz w:val="20"/>
        </w:rPr>
        <w:t> </w:t>
      </w:r>
      <w:r>
        <w:rPr>
          <w:sz w:val="20"/>
        </w:rPr>
        <w:t>MIMO</w:t>
      </w:r>
      <w:r>
        <w:rPr>
          <w:spacing w:val="26"/>
          <w:sz w:val="20"/>
        </w:rPr>
        <w:t> </w:t>
      </w:r>
      <w:r>
        <w:rPr>
          <w:sz w:val="20"/>
        </w:rPr>
        <w:t>(mMIMO)</w:t>
      </w:r>
      <w:r>
        <w:rPr>
          <w:spacing w:val="28"/>
          <w:sz w:val="20"/>
        </w:rPr>
        <w:t> </w:t>
      </w:r>
      <w:r>
        <w:rPr>
          <w:sz w:val="20"/>
        </w:rPr>
        <w:t>is</w:t>
      </w:r>
      <w:r>
        <w:rPr>
          <w:spacing w:val="25"/>
          <w:sz w:val="20"/>
        </w:rPr>
        <w:t> </w:t>
      </w:r>
      <w:r>
        <w:rPr>
          <w:sz w:val="20"/>
        </w:rPr>
        <w:t>among</w:t>
      </w:r>
      <w:r>
        <w:rPr>
          <w:spacing w:val="28"/>
          <w:sz w:val="20"/>
        </w:rPr>
        <w:t> </w:t>
      </w:r>
      <w:r>
        <w:rPr>
          <w:sz w:val="20"/>
        </w:rPr>
        <w:t>the</w:t>
      </w:r>
      <w:r>
        <w:rPr>
          <w:spacing w:val="26"/>
          <w:sz w:val="20"/>
        </w:rPr>
        <w:t> </w:t>
      </w:r>
      <w:r>
        <w:rPr>
          <w:sz w:val="20"/>
        </w:rPr>
        <w:t>key</w:t>
      </w:r>
      <w:r>
        <w:rPr>
          <w:spacing w:val="27"/>
          <w:sz w:val="20"/>
        </w:rPr>
        <w:t> </w:t>
      </w:r>
      <w:r>
        <w:rPr>
          <w:sz w:val="20"/>
        </w:rPr>
        <w:t>methods</w:t>
      </w:r>
      <w:r>
        <w:rPr>
          <w:spacing w:val="26"/>
          <w:sz w:val="20"/>
        </w:rPr>
        <w:t> </w:t>
      </w:r>
      <w:r>
        <w:rPr>
          <w:sz w:val="20"/>
        </w:rPr>
        <w:t>to</w:t>
      </w:r>
      <w:r>
        <w:rPr>
          <w:spacing w:val="25"/>
          <w:sz w:val="20"/>
        </w:rPr>
        <w:t> </w:t>
      </w:r>
      <w:r>
        <w:rPr>
          <w:sz w:val="20"/>
        </w:rPr>
        <w:t>increase</w:t>
      </w:r>
      <w:r>
        <w:rPr>
          <w:spacing w:val="27"/>
          <w:sz w:val="20"/>
        </w:rPr>
        <w:t> </w:t>
      </w:r>
      <w:r>
        <w:rPr>
          <w:sz w:val="20"/>
        </w:rPr>
        <w:t>performance</w:t>
      </w:r>
      <w:r>
        <w:rPr>
          <w:spacing w:val="27"/>
          <w:sz w:val="20"/>
        </w:rPr>
        <w:t> </w:t>
      </w:r>
      <w:r>
        <w:rPr>
          <w:sz w:val="20"/>
        </w:rPr>
        <w:t>and</w:t>
      </w:r>
      <w:r>
        <w:rPr>
          <w:spacing w:val="28"/>
          <w:sz w:val="20"/>
        </w:rPr>
        <w:t> </w:t>
      </w:r>
      <w:r>
        <w:rPr>
          <w:sz w:val="20"/>
        </w:rPr>
        <w:t>QoS</w:t>
      </w:r>
      <w:r>
        <w:rPr>
          <w:spacing w:val="26"/>
          <w:sz w:val="20"/>
        </w:rPr>
        <w:t> </w:t>
      </w:r>
      <w:r>
        <w:rPr>
          <w:sz w:val="20"/>
        </w:rPr>
        <w:t>in</w:t>
      </w:r>
      <w:r>
        <w:rPr>
          <w:spacing w:val="27"/>
          <w:sz w:val="20"/>
        </w:rPr>
        <w:t> </w:t>
      </w:r>
      <w:r>
        <w:rPr>
          <w:sz w:val="20"/>
        </w:rPr>
        <w:t>5G</w:t>
      </w:r>
      <w:r>
        <w:rPr>
          <w:spacing w:val="27"/>
          <w:sz w:val="20"/>
        </w:rPr>
        <w:t> </w:t>
      </w:r>
      <w:r>
        <w:rPr>
          <w:sz w:val="20"/>
        </w:rPr>
        <w:t>networks.</w:t>
      </w:r>
      <w:r>
        <w:rPr>
          <w:spacing w:val="26"/>
          <w:sz w:val="20"/>
        </w:rPr>
        <w:t> </w:t>
      </w:r>
      <w:r>
        <w:rPr>
          <w:spacing w:val="-2"/>
          <w:sz w:val="20"/>
        </w:rPr>
        <w:t>Capacity</w:t>
      </w:r>
    </w:p>
    <w:p>
      <w:pPr>
        <w:pStyle w:val="ListParagraph"/>
        <w:numPr>
          <w:ilvl w:val="0"/>
          <w:numId w:val="14"/>
        </w:numPr>
        <w:tabs>
          <w:tab w:pos="952" w:val="left" w:leader="none"/>
        </w:tabs>
        <w:spacing w:line="240" w:lineRule="auto" w:before="17" w:after="0"/>
        <w:ind w:left="952" w:right="0" w:hanging="777"/>
        <w:jc w:val="left"/>
        <w:rPr>
          <w:sz w:val="20"/>
        </w:rPr>
      </w:pPr>
      <w:r>
        <w:rPr>
          <w:sz w:val="20"/>
        </w:rPr>
        <w:t>enhancement</w:t>
      </w:r>
      <w:r>
        <w:rPr>
          <w:spacing w:val="-11"/>
          <w:sz w:val="20"/>
        </w:rPr>
        <w:t> </w:t>
      </w:r>
      <w:r>
        <w:rPr>
          <w:sz w:val="20"/>
        </w:rPr>
        <w:t>is</w:t>
      </w:r>
      <w:r>
        <w:rPr>
          <w:spacing w:val="-11"/>
          <w:sz w:val="20"/>
        </w:rPr>
        <w:t> </w:t>
      </w:r>
      <w:r>
        <w:rPr>
          <w:sz w:val="20"/>
        </w:rPr>
        <w:t>obtained</w:t>
      </w:r>
      <w:r>
        <w:rPr>
          <w:spacing w:val="-11"/>
          <w:sz w:val="20"/>
        </w:rPr>
        <w:t> </w:t>
      </w:r>
      <w:r>
        <w:rPr>
          <w:sz w:val="20"/>
        </w:rPr>
        <w:t>by</w:t>
      </w:r>
      <w:r>
        <w:rPr>
          <w:spacing w:val="-11"/>
          <w:sz w:val="20"/>
        </w:rPr>
        <w:t> </w:t>
      </w:r>
      <w:r>
        <w:rPr>
          <w:sz w:val="20"/>
        </w:rPr>
        <w:t>means</w:t>
      </w:r>
      <w:r>
        <w:rPr>
          <w:spacing w:val="-11"/>
          <w:sz w:val="20"/>
        </w:rPr>
        <w:t> </w:t>
      </w:r>
      <w:r>
        <w:rPr>
          <w:sz w:val="20"/>
        </w:rPr>
        <w:t>of</w:t>
      </w:r>
      <w:r>
        <w:rPr>
          <w:spacing w:val="-11"/>
          <w:sz w:val="20"/>
        </w:rPr>
        <w:t> </w:t>
      </w:r>
      <w:r>
        <w:rPr>
          <w:sz w:val="20"/>
        </w:rPr>
        <w:t>beamforming</w:t>
      </w:r>
      <w:r>
        <w:rPr>
          <w:spacing w:val="-9"/>
          <w:sz w:val="20"/>
        </w:rPr>
        <w:t> </w:t>
      </w:r>
      <w:r>
        <w:rPr>
          <w:sz w:val="20"/>
        </w:rPr>
        <w:t>of</w:t>
      </w:r>
      <w:r>
        <w:rPr>
          <w:spacing w:val="-10"/>
          <w:sz w:val="20"/>
        </w:rPr>
        <w:t> </w:t>
      </w:r>
      <w:r>
        <w:rPr>
          <w:sz w:val="20"/>
        </w:rPr>
        <w:t>the</w:t>
      </w:r>
      <w:r>
        <w:rPr>
          <w:spacing w:val="-12"/>
          <w:sz w:val="20"/>
        </w:rPr>
        <w:t> </w:t>
      </w:r>
      <w:r>
        <w:rPr>
          <w:sz w:val="20"/>
        </w:rPr>
        <w:t>transmitted</w:t>
      </w:r>
      <w:r>
        <w:rPr>
          <w:spacing w:val="-9"/>
          <w:sz w:val="20"/>
        </w:rPr>
        <w:t> </w:t>
      </w:r>
      <w:r>
        <w:rPr>
          <w:sz w:val="20"/>
        </w:rPr>
        <w:t>signals,</w:t>
      </w:r>
      <w:r>
        <w:rPr>
          <w:spacing w:val="-11"/>
          <w:sz w:val="20"/>
        </w:rPr>
        <w:t> </w:t>
      </w:r>
      <w:r>
        <w:rPr>
          <w:sz w:val="20"/>
        </w:rPr>
        <w:t>and</w:t>
      </w:r>
      <w:r>
        <w:rPr>
          <w:spacing w:val="-11"/>
          <w:sz w:val="20"/>
        </w:rPr>
        <w:t> </w:t>
      </w:r>
      <w:r>
        <w:rPr>
          <w:sz w:val="20"/>
        </w:rPr>
        <w:t>by</w:t>
      </w:r>
      <w:r>
        <w:rPr>
          <w:spacing w:val="-11"/>
          <w:sz w:val="20"/>
        </w:rPr>
        <w:t> </w:t>
      </w:r>
      <w:r>
        <w:rPr>
          <w:sz w:val="20"/>
        </w:rPr>
        <w:t>spatially</w:t>
      </w:r>
      <w:r>
        <w:rPr>
          <w:spacing w:val="-10"/>
          <w:sz w:val="20"/>
        </w:rPr>
        <w:t> </w:t>
      </w:r>
      <w:r>
        <w:rPr>
          <w:sz w:val="20"/>
        </w:rPr>
        <w:t>multiplexing</w:t>
      </w:r>
      <w:r>
        <w:rPr>
          <w:spacing w:val="-9"/>
          <w:sz w:val="20"/>
        </w:rPr>
        <w:t> </w:t>
      </w:r>
      <w:r>
        <w:rPr>
          <w:sz w:val="20"/>
        </w:rPr>
        <w:t>data</w:t>
      </w:r>
      <w:r>
        <w:rPr>
          <w:spacing w:val="-12"/>
          <w:sz w:val="20"/>
        </w:rPr>
        <w:t> </w:t>
      </w:r>
      <w:r>
        <w:rPr>
          <w:spacing w:val="-2"/>
          <w:sz w:val="20"/>
        </w:rPr>
        <w:t>streams.</w:t>
      </w:r>
    </w:p>
    <w:p>
      <w:pPr>
        <w:pStyle w:val="ListParagraph"/>
        <w:numPr>
          <w:ilvl w:val="0"/>
          <w:numId w:val="14"/>
        </w:numPr>
        <w:tabs>
          <w:tab w:pos="952" w:val="left" w:leader="none"/>
        </w:tabs>
        <w:spacing w:line="240" w:lineRule="auto" w:before="17" w:after="0"/>
        <w:ind w:left="952" w:right="0" w:hanging="777"/>
        <w:jc w:val="left"/>
        <w:rPr>
          <w:sz w:val="20"/>
        </w:rPr>
      </w:pPr>
      <w:r>
        <w:rPr>
          <w:sz w:val="20"/>
        </w:rPr>
        <w:t>Beamforming</w:t>
      </w:r>
      <w:r>
        <w:rPr>
          <w:spacing w:val="7"/>
          <w:sz w:val="20"/>
        </w:rPr>
        <w:t> </w:t>
      </w:r>
      <w:r>
        <w:rPr>
          <w:sz w:val="20"/>
        </w:rPr>
        <w:t>can</w:t>
      </w:r>
      <w:r>
        <w:rPr>
          <w:spacing w:val="9"/>
          <w:sz w:val="20"/>
        </w:rPr>
        <w:t> </w:t>
      </w:r>
      <w:r>
        <w:rPr>
          <w:sz w:val="20"/>
        </w:rPr>
        <w:t>increase</w:t>
      </w:r>
      <w:r>
        <w:rPr>
          <w:spacing w:val="12"/>
          <w:sz w:val="20"/>
        </w:rPr>
        <w:t> </w:t>
      </w:r>
      <w:r>
        <w:rPr>
          <w:sz w:val="20"/>
        </w:rPr>
        <w:t>the</w:t>
      </w:r>
      <w:r>
        <w:rPr>
          <w:spacing w:val="8"/>
          <w:sz w:val="20"/>
        </w:rPr>
        <w:t> </w:t>
      </w:r>
      <w:r>
        <w:rPr>
          <w:sz w:val="20"/>
        </w:rPr>
        <w:t>received</w:t>
      </w:r>
      <w:r>
        <w:rPr>
          <w:spacing w:val="7"/>
          <w:sz w:val="20"/>
        </w:rPr>
        <w:t> </w:t>
      </w:r>
      <w:r>
        <w:rPr>
          <w:sz w:val="20"/>
        </w:rPr>
        <w:t>signal</w:t>
      </w:r>
      <w:r>
        <w:rPr>
          <w:spacing w:val="6"/>
          <w:sz w:val="20"/>
        </w:rPr>
        <w:t> </w:t>
      </w:r>
      <w:r>
        <w:rPr>
          <w:sz w:val="20"/>
        </w:rPr>
        <w:t>power</w:t>
      </w:r>
      <w:r>
        <w:rPr>
          <w:spacing w:val="7"/>
          <w:sz w:val="20"/>
        </w:rPr>
        <w:t> </w:t>
      </w:r>
      <w:r>
        <w:rPr>
          <w:sz w:val="20"/>
        </w:rPr>
        <w:t>and</w:t>
      </w:r>
      <w:r>
        <w:rPr>
          <w:spacing w:val="8"/>
          <w:sz w:val="20"/>
        </w:rPr>
        <w:t> </w:t>
      </w:r>
      <w:r>
        <w:rPr>
          <w:sz w:val="20"/>
        </w:rPr>
        <w:t>simultaneously</w:t>
      </w:r>
      <w:r>
        <w:rPr>
          <w:spacing w:val="6"/>
          <w:sz w:val="20"/>
        </w:rPr>
        <w:t> </w:t>
      </w:r>
      <w:r>
        <w:rPr>
          <w:sz w:val="20"/>
        </w:rPr>
        <w:t>decrease</w:t>
      </w:r>
      <w:r>
        <w:rPr>
          <w:spacing w:val="8"/>
          <w:sz w:val="20"/>
        </w:rPr>
        <w:t> </w:t>
      </w:r>
      <w:r>
        <w:rPr>
          <w:sz w:val="20"/>
        </w:rPr>
        <w:t>the</w:t>
      </w:r>
      <w:r>
        <w:rPr>
          <w:spacing w:val="6"/>
          <w:sz w:val="20"/>
        </w:rPr>
        <w:t> </w:t>
      </w:r>
      <w:r>
        <w:rPr>
          <w:sz w:val="20"/>
        </w:rPr>
        <w:t>interference</w:t>
      </w:r>
      <w:r>
        <w:rPr>
          <w:spacing w:val="7"/>
          <w:sz w:val="20"/>
        </w:rPr>
        <w:t> </w:t>
      </w:r>
      <w:r>
        <w:rPr>
          <w:sz w:val="20"/>
        </w:rPr>
        <w:t>generated</w:t>
      </w:r>
      <w:r>
        <w:rPr>
          <w:spacing w:val="9"/>
          <w:sz w:val="20"/>
        </w:rPr>
        <w:t> </w:t>
      </w:r>
      <w:r>
        <w:rPr>
          <w:sz w:val="20"/>
        </w:rPr>
        <w:t>for</w:t>
      </w:r>
      <w:r>
        <w:rPr>
          <w:spacing w:val="6"/>
          <w:sz w:val="20"/>
        </w:rPr>
        <w:t> </w:t>
      </w:r>
      <w:r>
        <w:rPr>
          <w:spacing w:val="-2"/>
          <w:sz w:val="20"/>
        </w:rPr>
        <w:t>other</w:t>
      </w:r>
    </w:p>
    <w:p>
      <w:pPr>
        <w:pStyle w:val="ListParagraph"/>
        <w:numPr>
          <w:ilvl w:val="0"/>
          <w:numId w:val="14"/>
        </w:numPr>
        <w:tabs>
          <w:tab w:pos="952" w:val="left" w:leader="none"/>
        </w:tabs>
        <w:spacing w:line="240" w:lineRule="auto" w:before="20" w:after="0"/>
        <w:ind w:left="952" w:right="0" w:hanging="777"/>
        <w:jc w:val="left"/>
        <w:rPr>
          <w:sz w:val="20"/>
        </w:rPr>
      </w:pPr>
      <w:r>
        <w:rPr>
          <w:sz w:val="20"/>
        </w:rPr>
        <w:t>users,</w:t>
      </w:r>
      <w:r>
        <w:rPr>
          <w:spacing w:val="1"/>
          <w:sz w:val="20"/>
        </w:rPr>
        <w:t> </w:t>
      </w:r>
      <w:r>
        <w:rPr>
          <w:sz w:val="20"/>
        </w:rPr>
        <w:t>hence</w:t>
      </w:r>
      <w:r>
        <w:rPr>
          <w:spacing w:val="2"/>
          <w:sz w:val="20"/>
        </w:rPr>
        <w:t> </w:t>
      </w:r>
      <w:r>
        <w:rPr>
          <w:sz w:val="20"/>
        </w:rPr>
        <w:t>resulting</w:t>
      </w:r>
      <w:r>
        <w:rPr>
          <w:spacing w:val="2"/>
          <w:sz w:val="20"/>
        </w:rPr>
        <w:t> </w:t>
      </w:r>
      <w:r>
        <w:rPr>
          <w:sz w:val="20"/>
        </w:rPr>
        <w:t>in higher</w:t>
      </w:r>
      <w:r>
        <w:rPr>
          <w:spacing w:val="2"/>
          <w:sz w:val="20"/>
        </w:rPr>
        <w:t> </w:t>
      </w:r>
      <w:r>
        <w:rPr>
          <w:sz w:val="20"/>
        </w:rPr>
        <w:t>SINR</w:t>
      </w:r>
      <w:r>
        <w:rPr>
          <w:spacing w:val="1"/>
          <w:sz w:val="20"/>
        </w:rPr>
        <w:t> </w:t>
      </w:r>
      <w:r>
        <w:rPr>
          <w:sz w:val="20"/>
        </w:rPr>
        <w:t>and</w:t>
      </w:r>
      <w:r>
        <w:rPr>
          <w:spacing w:val="3"/>
          <w:sz w:val="20"/>
        </w:rPr>
        <w:t> </w:t>
      </w:r>
      <w:r>
        <w:rPr>
          <w:sz w:val="20"/>
        </w:rPr>
        <w:t>higher user</w:t>
      </w:r>
      <w:r>
        <w:rPr>
          <w:spacing w:val="3"/>
          <w:sz w:val="20"/>
        </w:rPr>
        <w:t> </w:t>
      </w:r>
      <w:r>
        <w:rPr>
          <w:sz w:val="20"/>
        </w:rPr>
        <w:t>throughputs.</w:t>
      </w:r>
      <w:r>
        <w:rPr>
          <w:spacing w:val="2"/>
          <w:sz w:val="20"/>
        </w:rPr>
        <w:t> </w:t>
      </w:r>
      <w:r>
        <w:rPr>
          <w:sz w:val="20"/>
        </w:rPr>
        <w:t>Grid-of-Beams</w:t>
      </w:r>
      <w:r>
        <w:rPr>
          <w:spacing w:val="1"/>
          <w:sz w:val="20"/>
        </w:rPr>
        <w:t> </w:t>
      </w:r>
      <w:r>
        <w:rPr>
          <w:sz w:val="20"/>
        </w:rPr>
        <w:t>(GoB) with</w:t>
      </w:r>
      <w:r>
        <w:rPr>
          <w:spacing w:val="3"/>
          <w:sz w:val="20"/>
        </w:rPr>
        <w:t> </w:t>
      </w:r>
      <w:r>
        <w:rPr>
          <w:sz w:val="20"/>
        </w:rPr>
        <w:t>the</w:t>
      </w:r>
      <w:r>
        <w:rPr>
          <w:spacing w:val="2"/>
          <w:sz w:val="20"/>
        </w:rPr>
        <w:t> </w:t>
      </w:r>
      <w:r>
        <w:rPr>
          <w:sz w:val="20"/>
        </w:rPr>
        <w:t>corresponding </w:t>
      </w:r>
      <w:r>
        <w:rPr>
          <w:spacing w:val="-4"/>
          <w:sz w:val="20"/>
        </w:rPr>
        <w:t>beam</w:t>
      </w:r>
    </w:p>
    <w:p>
      <w:pPr>
        <w:pStyle w:val="ListParagraph"/>
        <w:numPr>
          <w:ilvl w:val="0"/>
          <w:numId w:val="14"/>
        </w:numPr>
        <w:tabs>
          <w:tab w:pos="952" w:val="left" w:leader="none"/>
        </w:tabs>
        <w:spacing w:line="240" w:lineRule="auto" w:before="17" w:after="0"/>
        <w:ind w:left="952" w:right="0" w:hanging="777"/>
        <w:jc w:val="left"/>
        <w:rPr>
          <w:sz w:val="20"/>
        </w:rPr>
      </w:pPr>
      <w:r>
        <w:rPr>
          <w:sz w:val="20"/>
        </w:rPr>
        <w:t>sweeping</w:t>
      </w:r>
      <w:r>
        <w:rPr>
          <w:spacing w:val="-5"/>
          <w:sz w:val="20"/>
        </w:rPr>
        <w:t> </w:t>
      </w:r>
      <w:r>
        <w:rPr>
          <w:sz w:val="20"/>
        </w:rPr>
        <w:t>has</w:t>
      </w:r>
      <w:r>
        <w:rPr>
          <w:spacing w:val="-7"/>
          <w:sz w:val="20"/>
        </w:rPr>
        <w:t> </w:t>
      </w:r>
      <w:r>
        <w:rPr>
          <w:sz w:val="20"/>
        </w:rPr>
        <w:t>been</w:t>
      </w:r>
      <w:r>
        <w:rPr>
          <w:spacing w:val="-5"/>
          <w:sz w:val="20"/>
        </w:rPr>
        <w:t> </w:t>
      </w:r>
      <w:r>
        <w:rPr>
          <w:sz w:val="20"/>
        </w:rPr>
        <w:t>introduced</w:t>
      </w:r>
      <w:r>
        <w:rPr>
          <w:spacing w:val="-8"/>
          <w:sz w:val="20"/>
        </w:rPr>
        <w:t> </w:t>
      </w:r>
      <w:r>
        <w:rPr>
          <w:sz w:val="20"/>
        </w:rPr>
        <w:t>to</w:t>
      </w:r>
      <w:r>
        <w:rPr>
          <w:spacing w:val="-6"/>
          <w:sz w:val="20"/>
        </w:rPr>
        <w:t> </w:t>
      </w:r>
      <w:r>
        <w:rPr>
          <w:sz w:val="20"/>
        </w:rPr>
        <w:t>allow</w:t>
      </w:r>
      <w:r>
        <w:rPr>
          <w:spacing w:val="-5"/>
          <w:sz w:val="20"/>
        </w:rPr>
        <w:t> </w:t>
      </w:r>
      <w:r>
        <w:rPr>
          <w:sz w:val="20"/>
        </w:rPr>
        <w:t>beamforming of</w:t>
      </w:r>
      <w:r>
        <w:rPr>
          <w:spacing w:val="-6"/>
          <w:sz w:val="20"/>
        </w:rPr>
        <w:t> </w:t>
      </w:r>
      <w:r>
        <w:rPr>
          <w:sz w:val="20"/>
        </w:rPr>
        <w:t>the</w:t>
      </w:r>
      <w:r>
        <w:rPr>
          <w:spacing w:val="-5"/>
          <w:sz w:val="20"/>
        </w:rPr>
        <w:t> </w:t>
      </w:r>
      <w:r>
        <w:rPr>
          <w:sz w:val="20"/>
        </w:rPr>
        <w:t>control</w:t>
      </w:r>
      <w:r>
        <w:rPr>
          <w:spacing w:val="-7"/>
          <w:sz w:val="20"/>
        </w:rPr>
        <w:t> </w:t>
      </w:r>
      <w:r>
        <w:rPr>
          <w:sz w:val="20"/>
        </w:rPr>
        <w:t>channels</w:t>
      </w:r>
      <w:r>
        <w:rPr>
          <w:spacing w:val="-7"/>
          <w:sz w:val="20"/>
        </w:rPr>
        <w:t> </w:t>
      </w:r>
      <w:r>
        <w:rPr>
          <w:sz w:val="20"/>
        </w:rPr>
        <w:t>used</w:t>
      </w:r>
      <w:r>
        <w:rPr>
          <w:spacing w:val="-5"/>
          <w:sz w:val="20"/>
        </w:rPr>
        <w:t> </w:t>
      </w:r>
      <w:r>
        <w:rPr>
          <w:sz w:val="20"/>
        </w:rPr>
        <w:t>during</w:t>
      </w:r>
      <w:r>
        <w:rPr>
          <w:spacing w:val="-5"/>
          <w:sz w:val="20"/>
        </w:rPr>
        <w:t> </w:t>
      </w:r>
      <w:r>
        <w:rPr>
          <w:sz w:val="20"/>
        </w:rPr>
        <w:t>initial</w:t>
      </w:r>
      <w:r>
        <w:rPr>
          <w:spacing w:val="-6"/>
          <w:sz w:val="20"/>
        </w:rPr>
        <w:t> </w:t>
      </w:r>
      <w:r>
        <w:rPr>
          <w:sz w:val="20"/>
        </w:rPr>
        <w:t>access</w:t>
      </w:r>
      <w:r>
        <w:rPr>
          <w:spacing w:val="-7"/>
          <w:sz w:val="20"/>
        </w:rPr>
        <w:t> </w:t>
      </w:r>
      <w:r>
        <w:rPr>
          <w:sz w:val="20"/>
        </w:rPr>
        <w:t>as</w:t>
      </w:r>
      <w:r>
        <w:rPr>
          <w:spacing w:val="-5"/>
          <w:sz w:val="20"/>
        </w:rPr>
        <w:t> </w:t>
      </w:r>
      <w:r>
        <w:rPr>
          <w:sz w:val="20"/>
        </w:rPr>
        <w:t>well</w:t>
      </w:r>
      <w:r>
        <w:rPr>
          <w:spacing w:val="-6"/>
          <w:sz w:val="20"/>
        </w:rPr>
        <w:t> </w:t>
      </w:r>
      <w:r>
        <w:rPr>
          <w:sz w:val="20"/>
        </w:rPr>
        <w:t>as</w:t>
      </w:r>
      <w:r>
        <w:rPr>
          <w:spacing w:val="-7"/>
          <w:sz w:val="20"/>
        </w:rPr>
        <w:t> </w:t>
      </w:r>
      <w:r>
        <w:rPr>
          <w:sz w:val="20"/>
        </w:rPr>
        <w:t>for</w:t>
      </w:r>
      <w:r>
        <w:rPr>
          <w:spacing w:val="-5"/>
          <w:sz w:val="20"/>
        </w:rPr>
        <w:t> </w:t>
      </w:r>
      <w:r>
        <w:rPr>
          <w:spacing w:val="-4"/>
          <w:sz w:val="20"/>
        </w:rPr>
        <w:t>data</w:t>
      </w:r>
    </w:p>
    <w:p>
      <w:pPr>
        <w:pStyle w:val="ListParagraph"/>
        <w:numPr>
          <w:ilvl w:val="0"/>
          <w:numId w:val="14"/>
        </w:numPr>
        <w:tabs>
          <w:tab w:pos="952" w:val="left" w:leader="none"/>
        </w:tabs>
        <w:spacing w:line="240" w:lineRule="auto" w:before="20" w:after="0"/>
        <w:ind w:left="952" w:right="0" w:hanging="777"/>
        <w:jc w:val="left"/>
        <w:rPr>
          <w:sz w:val="20"/>
        </w:rPr>
      </w:pPr>
      <w:r>
        <w:rPr>
          <w:sz w:val="20"/>
        </w:rPr>
        <w:t>transmission</w:t>
      </w:r>
      <w:r>
        <w:rPr>
          <w:spacing w:val="1"/>
          <w:sz w:val="20"/>
        </w:rPr>
        <w:t> </w:t>
      </w:r>
      <w:r>
        <w:rPr>
          <w:sz w:val="20"/>
        </w:rPr>
        <w:t>and</w:t>
      </w:r>
      <w:r>
        <w:rPr>
          <w:spacing w:val="2"/>
          <w:sz w:val="20"/>
        </w:rPr>
        <w:t> </w:t>
      </w:r>
      <w:r>
        <w:rPr>
          <w:sz w:val="20"/>
        </w:rPr>
        <w:t>reception,</w:t>
      </w:r>
      <w:r>
        <w:rPr>
          <w:spacing w:val="2"/>
          <w:sz w:val="20"/>
        </w:rPr>
        <w:t> </w:t>
      </w:r>
      <w:r>
        <w:rPr>
          <w:sz w:val="20"/>
        </w:rPr>
        <w:t>mainly</w:t>
      </w:r>
      <w:r>
        <w:rPr>
          <w:spacing w:val="2"/>
          <w:sz w:val="20"/>
        </w:rPr>
        <w:t> </w:t>
      </w:r>
      <w:r>
        <w:rPr>
          <w:sz w:val="20"/>
        </w:rPr>
        <w:t>for</w:t>
      </w:r>
      <w:r>
        <w:rPr>
          <w:spacing w:val="1"/>
          <w:sz w:val="20"/>
        </w:rPr>
        <w:t> </w:t>
      </w:r>
      <w:r>
        <w:rPr>
          <w:sz w:val="20"/>
        </w:rPr>
        <w:t>high</w:t>
      </w:r>
      <w:r>
        <w:rPr>
          <w:spacing w:val="2"/>
          <w:sz w:val="20"/>
        </w:rPr>
        <w:t> </w:t>
      </w:r>
      <w:r>
        <w:rPr>
          <w:sz w:val="20"/>
        </w:rPr>
        <w:t>frequency (but</w:t>
      </w:r>
      <w:r>
        <w:rPr>
          <w:spacing w:val="-1"/>
          <w:sz w:val="20"/>
        </w:rPr>
        <w:t> </w:t>
      </w:r>
      <w:r>
        <w:rPr>
          <w:sz w:val="20"/>
        </w:rPr>
        <w:t>can</w:t>
      </w:r>
      <w:r>
        <w:rPr>
          <w:spacing w:val="2"/>
          <w:sz w:val="20"/>
        </w:rPr>
        <w:t> </w:t>
      </w:r>
      <w:r>
        <w:rPr>
          <w:sz w:val="20"/>
        </w:rPr>
        <w:t>be</w:t>
      </w:r>
      <w:r>
        <w:rPr>
          <w:spacing w:val="2"/>
          <w:sz w:val="20"/>
        </w:rPr>
        <w:t> </w:t>
      </w:r>
      <w:r>
        <w:rPr>
          <w:sz w:val="20"/>
        </w:rPr>
        <w:t>used</w:t>
      </w:r>
      <w:r>
        <w:rPr>
          <w:spacing w:val="2"/>
          <w:sz w:val="20"/>
        </w:rPr>
        <w:t> </w:t>
      </w:r>
      <w:r>
        <w:rPr>
          <w:sz w:val="20"/>
        </w:rPr>
        <w:t>also</w:t>
      </w:r>
      <w:r>
        <w:rPr>
          <w:spacing w:val="2"/>
          <w:sz w:val="20"/>
        </w:rPr>
        <w:t> </w:t>
      </w:r>
      <w:r>
        <w:rPr>
          <w:sz w:val="20"/>
        </w:rPr>
        <w:t>for</w:t>
      </w:r>
      <w:r>
        <w:rPr>
          <w:spacing w:val="2"/>
          <w:sz w:val="20"/>
        </w:rPr>
        <w:t> </w:t>
      </w:r>
      <w:r>
        <w:rPr>
          <w:sz w:val="20"/>
        </w:rPr>
        <w:t>the</w:t>
      </w:r>
      <w:r>
        <w:rPr>
          <w:spacing w:val="2"/>
          <w:sz w:val="20"/>
        </w:rPr>
        <w:t> </w:t>
      </w:r>
      <w:r>
        <w:rPr>
          <w:sz w:val="20"/>
        </w:rPr>
        <w:t>sub-6 GHz</w:t>
      </w:r>
      <w:r>
        <w:rPr>
          <w:spacing w:val="2"/>
          <w:sz w:val="20"/>
        </w:rPr>
        <w:t> </w:t>
      </w:r>
      <w:r>
        <w:rPr>
          <w:sz w:val="20"/>
        </w:rPr>
        <w:t>band)</w:t>
      </w:r>
      <w:r>
        <w:rPr>
          <w:spacing w:val="1"/>
          <w:sz w:val="20"/>
        </w:rPr>
        <w:t> </w:t>
      </w:r>
      <w:r>
        <w:rPr>
          <w:sz w:val="20"/>
        </w:rPr>
        <w:t>MIMO</w:t>
      </w:r>
      <w:r>
        <w:rPr>
          <w:spacing w:val="2"/>
          <w:sz w:val="20"/>
        </w:rPr>
        <w:t> </w:t>
      </w:r>
      <w:r>
        <w:rPr>
          <w:spacing w:val="-2"/>
          <w:sz w:val="20"/>
        </w:rPr>
        <w:t>operation.</w:t>
      </w:r>
    </w:p>
    <w:p>
      <w:pPr>
        <w:pStyle w:val="ListParagraph"/>
        <w:numPr>
          <w:ilvl w:val="0"/>
          <w:numId w:val="14"/>
        </w:numPr>
        <w:tabs>
          <w:tab w:pos="952" w:val="left" w:leader="none"/>
        </w:tabs>
        <w:spacing w:line="240" w:lineRule="auto" w:before="17" w:after="0"/>
        <w:ind w:left="952" w:right="0" w:hanging="777"/>
        <w:jc w:val="left"/>
        <w:rPr>
          <w:sz w:val="20"/>
        </w:rPr>
      </w:pPr>
      <w:r>
        <w:rPr>
          <w:sz w:val="20"/>
        </w:rPr>
        <w:t>The</w:t>
      </w:r>
      <w:r>
        <w:rPr>
          <w:spacing w:val="5"/>
          <w:sz w:val="20"/>
        </w:rPr>
        <w:t> </w:t>
      </w:r>
      <w:r>
        <w:rPr>
          <w:sz w:val="20"/>
        </w:rPr>
        <w:t>physical</w:t>
      </w:r>
      <w:r>
        <w:rPr>
          <w:spacing w:val="5"/>
          <w:sz w:val="20"/>
        </w:rPr>
        <w:t> </w:t>
      </w:r>
      <w:r>
        <w:rPr>
          <w:sz w:val="20"/>
        </w:rPr>
        <w:t>properties</w:t>
      </w:r>
      <w:r>
        <w:rPr>
          <w:spacing w:val="2"/>
          <w:sz w:val="20"/>
        </w:rPr>
        <w:t> </w:t>
      </w:r>
      <w:r>
        <w:rPr>
          <w:sz w:val="20"/>
        </w:rPr>
        <w:t>of</w:t>
      </w:r>
      <w:r>
        <w:rPr>
          <w:spacing w:val="4"/>
          <w:sz w:val="20"/>
        </w:rPr>
        <w:t> </w:t>
      </w:r>
      <w:r>
        <w:rPr>
          <w:sz w:val="20"/>
        </w:rPr>
        <w:t>the</w:t>
      </w:r>
      <w:r>
        <w:rPr>
          <w:spacing w:val="3"/>
          <w:sz w:val="20"/>
        </w:rPr>
        <w:t> </w:t>
      </w:r>
      <w:r>
        <w:rPr>
          <w:sz w:val="20"/>
        </w:rPr>
        <w:t>antenna</w:t>
      </w:r>
      <w:r>
        <w:rPr>
          <w:spacing w:val="2"/>
          <w:sz w:val="20"/>
        </w:rPr>
        <w:t> </w:t>
      </w:r>
      <w:r>
        <w:rPr>
          <w:sz w:val="20"/>
        </w:rPr>
        <w:t>array</w:t>
      </w:r>
      <w:r>
        <w:rPr>
          <w:spacing w:val="4"/>
          <w:sz w:val="20"/>
        </w:rPr>
        <w:t> </w:t>
      </w:r>
      <w:r>
        <w:rPr>
          <w:sz w:val="20"/>
        </w:rPr>
        <w:t>and</w:t>
      </w:r>
      <w:r>
        <w:rPr>
          <w:spacing w:val="4"/>
          <w:sz w:val="20"/>
        </w:rPr>
        <w:t> </w:t>
      </w:r>
      <w:r>
        <w:rPr>
          <w:sz w:val="20"/>
        </w:rPr>
        <w:t>its</w:t>
      </w:r>
      <w:r>
        <w:rPr>
          <w:spacing w:val="3"/>
          <w:sz w:val="20"/>
        </w:rPr>
        <w:t> </w:t>
      </w:r>
      <w:r>
        <w:rPr>
          <w:sz w:val="20"/>
        </w:rPr>
        <w:t>possible</w:t>
      </w:r>
      <w:r>
        <w:rPr>
          <w:spacing w:val="6"/>
          <w:sz w:val="20"/>
        </w:rPr>
        <w:t> </w:t>
      </w:r>
      <w:r>
        <w:rPr>
          <w:sz w:val="20"/>
        </w:rPr>
        <w:t>configurations</w:t>
      </w:r>
      <w:r>
        <w:rPr>
          <w:spacing w:val="4"/>
          <w:sz w:val="20"/>
        </w:rPr>
        <w:t> </w:t>
      </w:r>
      <w:r>
        <w:rPr>
          <w:sz w:val="20"/>
        </w:rPr>
        <w:t>characterize</w:t>
      </w:r>
      <w:r>
        <w:rPr>
          <w:spacing w:val="6"/>
          <w:sz w:val="20"/>
        </w:rPr>
        <w:t> </w:t>
      </w:r>
      <w:r>
        <w:rPr>
          <w:sz w:val="20"/>
        </w:rPr>
        <w:t>the</w:t>
      </w:r>
      <w:r>
        <w:rPr>
          <w:spacing w:val="5"/>
          <w:sz w:val="20"/>
        </w:rPr>
        <w:t> </w:t>
      </w:r>
      <w:r>
        <w:rPr>
          <w:sz w:val="20"/>
        </w:rPr>
        <w:t>span</w:t>
      </w:r>
      <w:r>
        <w:rPr>
          <w:spacing w:val="4"/>
          <w:sz w:val="20"/>
        </w:rPr>
        <w:t> </w:t>
      </w:r>
      <w:r>
        <w:rPr>
          <w:sz w:val="20"/>
        </w:rPr>
        <w:t>of</w:t>
      </w:r>
      <w:r>
        <w:rPr>
          <w:spacing w:val="4"/>
          <w:sz w:val="20"/>
        </w:rPr>
        <w:t> </w:t>
      </w:r>
      <w:r>
        <w:rPr>
          <w:sz w:val="20"/>
        </w:rPr>
        <w:t>the</w:t>
      </w:r>
      <w:r>
        <w:rPr>
          <w:spacing w:val="2"/>
          <w:sz w:val="20"/>
        </w:rPr>
        <w:t> </w:t>
      </w:r>
      <w:r>
        <w:rPr>
          <w:sz w:val="20"/>
        </w:rPr>
        <w:t>beams,</w:t>
      </w:r>
      <w:r>
        <w:rPr>
          <w:spacing w:val="3"/>
          <w:sz w:val="20"/>
        </w:rPr>
        <w:t> </w:t>
      </w:r>
      <w:r>
        <w:rPr>
          <w:spacing w:val="-2"/>
          <w:sz w:val="20"/>
        </w:rPr>
        <w:t>namely</w:t>
      </w:r>
    </w:p>
    <w:p>
      <w:pPr>
        <w:pStyle w:val="ListParagraph"/>
        <w:numPr>
          <w:ilvl w:val="0"/>
          <w:numId w:val="14"/>
        </w:numPr>
        <w:tabs>
          <w:tab w:pos="952" w:val="left" w:leader="none"/>
        </w:tabs>
        <w:spacing w:line="240" w:lineRule="auto" w:before="17" w:after="0"/>
        <w:ind w:left="952" w:right="0" w:hanging="777"/>
        <w:jc w:val="left"/>
        <w:rPr>
          <w:sz w:val="20"/>
        </w:rPr>
      </w:pPr>
      <w:r>
        <w:rPr>
          <w:sz w:val="20"/>
        </w:rPr>
        <w:t>the</w:t>
      </w:r>
      <w:r>
        <w:rPr>
          <w:spacing w:val="-5"/>
          <w:sz w:val="20"/>
        </w:rPr>
        <w:t> </w:t>
      </w:r>
      <w:r>
        <w:rPr>
          <w:sz w:val="20"/>
        </w:rPr>
        <w:t>horizontal</w:t>
      </w:r>
      <w:r>
        <w:rPr>
          <w:spacing w:val="-5"/>
          <w:sz w:val="20"/>
        </w:rPr>
        <w:t> </w:t>
      </w:r>
      <w:r>
        <w:rPr>
          <w:sz w:val="20"/>
        </w:rPr>
        <w:t>and</w:t>
      </w:r>
      <w:r>
        <w:rPr>
          <w:spacing w:val="-5"/>
          <w:sz w:val="20"/>
        </w:rPr>
        <w:t> </w:t>
      </w:r>
      <w:r>
        <w:rPr>
          <w:sz w:val="20"/>
        </w:rPr>
        <w:t>vertical</w:t>
      </w:r>
      <w:r>
        <w:rPr>
          <w:spacing w:val="-5"/>
          <w:sz w:val="20"/>
        </w:rPr>
        <w:t> </w:t>
      </w:r>
      <w:r>
        <w:rPr>
          <w:sz w:val="20"/>
        </w:rPr>
        <w:t>aperture</w:t>
      </w:r>
      <w:r>
        <w:rPr>
          <w:spacing w:val="-4"/>
          <w:sz w:val="20"/>
        </w:rPr>
        <w:t> </w:t>
      </w:r>
      <w:r>
        <w:rPr>
          <w:sz w:val="20"/>
        </w:rPr>
        <w:t>in</w:t>
      </w:r>
      <w:r>
        <w:rPr>
          <w:spacing w:val="-7"/>
          <w:sz w:val="20"/>
        </w:rPr>
        <w:t> </w:t>
      </w:r>
      <w:r>
        <w:rPr>
          <w:sz w:val="20"/>
        </w:rPr>
        <w:t>which</w:t>
      </w:r>
      <w:r>
        <w:rPr>
          <w:spacing w:val="-5"/>
          <w:sz w:val="20"/>
        </w:rPr>
        <w:t> </w:t>
      </w:r>
      <w:r>
        <w:rPr>
          <w:sz w:val="20"/>
        </w:rPr>
        <w:t>beamforming</w:t>
      </w:r>
      <w:r>
        <w:rPr>
          <w:spacing w:val="-4"/>
          <w:sz w:val="20"/>
        </w:rPr>
        <w:t> </w:t>
      </w:r>
      <w:r>
        <w:rPr>
          <w:sz w:val="20"/>
        </w:rPr>
        <w:t>is</w:t>
      </w:r>
      <w:r>
        <w:rPr>
          <w:spacing w:val="-7"/>
          <w:sz w:val="20"/>
        </w:rPr>
        <w:t> </w:t>
      </w:r>
      <w:r>
        <w:rPr>
          <w:sz w:val="20"/>
        </w:rPr>
        <w:t>supported,</w:t>
      </w:r>
      <w:r>
        <w:rPr>
          <w:spacing w:val="-7"/>
          <w:sz w:val="20"/>
        </w:rPr>
        <w:t> </w:t>
      </w:r>
      <w:r>
        <w:rPr>
          <w:sz w:val="20"/>
        </w:rPr>
        <w:t>and</w:t>
      </w:r>
      <w:r>
        <w:rPr>
          <w:spacing w:val="-5"/>
          <w:sz w:val="20"/>
        </w:rPr>
        <w:t> </w:t>
      </w:r>
      <w:r>
        <w:rPr>
          <w:sz w:val="20"/>
        </w:rPr>
        <w:t>therefore</w:t>
      </w:r>
      <w:r>
        <w:rPr>
          <w:spacing w:val="-7"/>
          <w:sz w:val="20"/>
        </w:rPr>
        <w:t> </w:t>
      </w:r>
      <w:r>
        <w:rPr>
          <w:sz w:val="20"/>
        </w:rPr>
        <w:t>the</w:t>
      </w:r>
      <w:r>
        <w:rPr>
          <w:spacing w:val="-4"/>
          <w:sz w:val="20"/>
        </w:rPr>
        <w:t> </w:t>
      </w:r>
      <w:r>
        <w:rPr>
          <w:sz w:val="20"/>
        </w:rPr>
        <w:t>coverage</w:t>
      </w:r>
      <w:r>
        <w:rPr>
          <w:spacing w:val="-7"/>
          <w:sz w:val="20"/>
        </w:rPr>
        <w:t> </w:t>
      </w:r>
      <w:r>
        <w:rPr>
          <w:sz w:val="20"/>
        </w:rPr>
        <w:t>area</w:t>
      </w:r>
      <w:r>
        <w:rPr>
          <w:spacing w:val="-6"/>
          <w:sz w:val="20"/>
        </w:rPr>
        <w:t> </w:t>
      </w:r>
      <w:r>
        <w:rPr>
          <w:sz w:val="20"/>
        </w:rPr>
        <w:t>and</w:t>
      </w:r>
      <w:r>
        <w:rPr>
          <w:spacing w:val="-6"/>
          <w:sz w:val="20"/>
        </w:rPr>
        <w:t> </w:t>
      </w:r>
      <w:r>
        <w:rPr>
          <w:sz w:val="20"/>
        </w:rPr>
        <w:t>the</w:t>
      </w:r>
      <w:r>
        <w:rPr>
          <w:spacing w:val="-6"/>
          <w:sz w:val="20"/>
        </w:rPr>
        <w:t> </w:t>
      </w:r>
      <w:r>
        <w:rPr>
          <w:sz w:val="20"/>
        </w:rPr>
        <w:t>shape</w:t>
      </w:r>
      <w:r>
        <w:rPr>
          <w:spacing w:val="-6"/>
          <w:sz w:val="20"/>
        </w:rPr>
        <w:t> </w:t>
      </w:r>
      <w:r>
        <w:rPr>
          <w:spacing w:val="-5"/>
          <w:sz w:val="20"/>
        </w:rPr>
        <w:t>of</w:t>
      </w:r>
    </w:p>
    <w:p>
      <w:pPr>
        <w:pStyle w:val="ListParagraph"/>
        <w:numPr>
          <w:ilvl w:val="0"/>
          <w:numId w:val="14"/>
        </w:numPr>
        <w:tabs>
          <w:tab w:pos="952" w:val="left" w:leader="none"/>
        </w:tabs>
        <w:spacing w:line="240" w:lineRule="auto" w:before="20" w:after="0"/>
        <w:ind w:left="952" w:right="0" w:hanging="777"/>
        <w:jc w:val="left"/>
        <w:rPr>
          <w:sz w:val="20"/>
        </w:rPr>
      </w:pPr>
      <w:r>
        <w:rPr>
          <w:sz w:val="20"/>
        </w:rPr>
        <w:t>the</w:t>
      </w:r>
      <w:r>
        <w:rPr>
          <w:spacing w:val="-7"/>
          <w:sz w:val="20"/>
        </w:rPr>
        <w:t> </w:t>
      </w:r>
      <w:r>
        <w:rPr>
          <w:sz w:val="20"/>
        </w:rPr>
        <w:t>cell.</w:t>
      </w:r>
      <w:r>
        <w:rPr>
          <w:spacing w:val="-6"/>
          <w:sz w:val="20"/>
        </w:rPr>
        <w:t> </w:t>
      </w:r>
      <w:r>
        <w:rPr>
          <w:sz w:val="20"/>
        </w:rPr>
        <w:t>mMIMO</w:t>
      </w:r>
      <w:r>
        <w:rPr>
          <w:spacing w:val="-7"/>
          <w:sz w:val="20"/>
        </w:rPr>
        <w:t> </w:t>
      </w:r>
      <w:r>
        <w:rPr>
          <w:sz w:val="20"/>
        </w:rPr>
        <w:t>can</w:t>
      </w:r>
      <w:r>
        <w:rPr>
          <w:spacing w:val="-8"/>
          <w:sz w:val="20"/>
        </w:rPr>
        <w:t> </w:t>
      </w:r>
      <w:r>
        <w:rPr>
          <w:sz w:val="20"/>
        </w:rPr>
        <w:t>be</w:t>
      </w:r>
      <w:r>
        <w:rPr>
          <w:spacing w:val="-6"/>
          <w:sz w:val="20"/>
        </w:rPr>
        <w:t> </w:t>
      </w:r>
      <w:r>
        <w:rPr>
          <w:sz w:val="20"/>
        </w:rPr>
        <w:t>deployed</w:t>
      </w:r>
      <w:r>
        <w:rPr>
          <w:spacing w:val="-5"/>
          <w:sz w:val="20"/>
        </w:rPr>
        <w:t> </w:t>
      </w:r>
      <w:r>
        <w:rPr>
          <w:sz w:val="20"/>
        </w:rPr>
        <w:t>in</w:t>
      </w:r>
      <w:r>
        <w:rPr>
          <w:spacing w:val="-9"/>
          <w:sz w:val="20"/>
        </w:rPr>
        <w:t> </w:t>
      </w:r>
      <w:r>
        <w:rPr>
          <w:sz w:val="20"/>
        </w:rPr>
        <w:t>5G</w:t>
      </w:r>
      <w:r>
        <w:rPr>
          <w:spacing w:val="-6"/>
          <w:sz w:val="20"/>
        </w:rPr>
        <w:t> </w:t>
      </w:r>
      <w:r>
        <w:rPr>
          <w:sz w:val="20"/>
        </w:rPr>
        <w:t>macrocell</w:t>
      </w:r>
      <w:r>
        <w:rPr>
          <w:spacing w:val="-7"/>
          <w:sz w:val="20"/>
        </w:rPr>
        <w:t> </w:t>
      </w:r>
      <w:r>
        <w:rPr>
          <w:sz w:val="20"/>
        </w:rPr>
        <w:t>clusters</w:t>
      </w:r>
      <w:r>
        <w:rPr>
          <w:spacing w:val="-7"/>
          <w:sz w:val="20"/>
        </w:rPr>
        <w:t> </w:t>
      </w:r>
      <w:r>
        <w:rPr>
          <w:sz w:val="20"/>
        </w:rPr>
        <w:t>as</w:t>
      </w:r>
      <w:r>
        <w:rPr>
          <w:spacing w:val="-8"/>
          <w:sz w:val="20"/>
        </w:rPr>
        <w:t> </w:t>
      </w:r>
      <w:r>
        <w:rPr>
          <w:sz w:val="20"/>
        </w:rPr>
        <w:t>well</w:t>
      </w:r>
      <w:r>
        <w:rPr>
          <w:spacing w:val="-6"/>
          <w:sz w:val="20"/>
        </w:rPr>
        <w:t> </w:t>
      </w:r>
      <w:r>
        <w:rPr>
          <w:sz w:val="20"/>
        </w:rPr>
        <w:t>as</w:t>
      </w:r>
      <w:r>
        <w:rPr>
          <w:spacing w:val="-7"/>
          <w:sz w:val="20"/>
        </w:rPr>
        <w:t> </w:t>
      </w:r>
      <w:r>
        <w:rPr>
          <w:sz w:val="20"/>
        </w:rPr>
        <w:t>in</w:t>
      </w:r>
      <w:r>
        <w:rPr>
          <w:spacing w:val="-7"/>
          <w:sz w:val="20"/>
        </w:rPr>
        <w:t> </w:t>
      </w:r>
      <w:r>
        <w:rPr>
          <w:sz w:val="20"/>
        </w:rPr>
        <w:t>heterogeneous</w:t>
      </w:r>
      <w:r>
        <w:rPr>
          <w:spacing w:val="-1"/>
          <w:sz w:val="20"/>
        </w:rPr>
        <w:t> </w:t>
      </w:r>
      <w:r>
        <w:rPr>
          <w:sz w:val="20"/>
        </w:rPr>
        <w:t>networks,</w:t>
      </w:r>
      <w:r>
        <w:rPr>
          <w:spacing w:val="-6"/>
          <w:sz w:val="20"/>
        </w:rPr>
        <w:t> </w:t>
      </w:r>
      <w:r>
        <w:rPr>
          <w:sz w:val="20"/>
        </w:rPr>
        <w:t>where</w:t>
      </w:r>
      <w:r>
        <w:rPr>
          <w:spacing w:val="-6"/>
          <w:sz w:val="20"/>
        </w:rPr>
        <w:t> </w:t>
      </w:r>
      <w:r>
        <w:rPr>
          <w:sz w:val="20"/>
        </w:rPr>
        <w:t>macro-cells</w:t>
      </w:r>
      <w:r>
        <w:rPr>
          <w:spacing w:val="-7"/>
          <w:sz w:val="20"/>
        </w:rPr>
        <w:t> </w:t>
      </w:r>
      <w:r>
        <w:rPr>
          <w:spacing w:val="-5"/>
          <w:sz w:val="20"/>
        </w:rPr>
        <w:t>and</w:t>
      </w:r>
    </w:p>
    <w:p>
      <w:pPr>
        <w:pStyle w:val="ListParagraph"/>
        <w:numPr>
          <w:ilvl w:val="0"/>
          <w:numId w:val="14"/>
        </w:numPr>
        <w:tabs>
          <w:tab w:pos="952" w:val="left" w:leader="none"/>
        </w:tabs>
        <w:spacing w:line="240" w:lineRule="auto" w:before="17" w:after="0"/>
        <w:ind w:left="952" w:right="0" w:hanging="777"/>
        <w:jc w:val="left"/>
        <w:rPr>
          <w:sz w:val="20"/>
        </w:rPr>
      </w:pPr>
      <w:r>
        <w:rPr>
          <w:sz w:val="20"/>
        </w:rPr>
        <w:t>small</w:t>
      </w:r>
      <w:r>
        <w:rPr>
          <w:spacing w:val="4"/>
          <w:sz w:val="20"/>
        </w:rPr>
        <w:t> </w:t>
      </w:r>
      <w:r>
        <w:rPr>
          <w:sz w:val="20"/>
        </w:rPr>
        <w:t>cells</w:t>
      </w:r>
      <w:r>
        <w:rPr>
          <w:spacing w:val="4"/>
          <w:sz w:val="20"/>
        </w:rPr>
        <w:t> </w:t>
      </w:r>
      <w:r>
        <w:rPr>
          <w:sz w:val="20"/>
        </w:rPr>
        <w:t>co-exist</w:t>
      </w:r>
      <w:r>
        <w:rPr>
          <w:spacing w:val="5"/>
          <w:sz w:val="20"/>
        </w:rPr>
        <w:t> </w:t>
      </w:r>
      <w:r>
        <w:rPr>
          <w:sz w:val="20"/>
        </w:rPr>
        <w:t>and</w:t>
      </w:r>
      <w:r>
        <w:rPr>
          <w:spacing w:val="6"/>
          <w:sz w:val="20"/>
        </w:rPr>
        <w:t> </w:t>
      </w:r>
      <w:r>
        <w:rPr>
          <w:sz w:val="20"/>
        </w:rPr>
        <w:t>complement</w:t>
      </w:r>
      <w:r>
        <w:rPr>
          <w:spacing w:val="5"/>
          <w:sz w:val="20"/>
        </w:rPr>
        <w:t> </w:t>
      </w:r>
      <w:r>
        <w:rPr>
          <w:sz w:val="20"/>
        </w:rPr>
        <w:t>each</w:t>
      </w:r>
      <w:r>
        <w:rPr>
          <w:spacing w:val="4"/>
          <w:sz w:val="20"/>
        </w:rPr>
        <w:t> </w:t>
      </w:r>
      <w:r>
        <w:rPr>
          <w:sz w:val="20"/>
        </w:rPr>
        <w:t>other</w:t>
      </w:r>
      <w:r>
        <w:rPr>
          <w:spacing w:val="4"/>
          <w:sz w:val="20"/>
        </w:rPr>
        <w:t> </w:t>
      </w:r>
      <w:r>
        <w:rPr>
          <w:sz w:val="20"/>
        </w:rPr>
        <w:t>for</w:t>
      </w:r>
      <w:r>
        <w:rPr>
          <w:spacing w:val="4"/>
          <w:sz w:val="20"/>
        </w:rPr>
        <w:t> </w:t>
      </w:r>
      <w:r>
        <w:rPr>
          <w:sz w:val="20"/>
        </w:rPr>
        <w:t>better</w:t>
      </w:r>
      <w:r>
        <w:rPr>
          <w:spacing w:val="6"/>
          <w:sz w:val="20"/>
        </w:rPr>
        <w:t> </w:t>
      </w:r>
      <w:r>
        <w:rPr>
          <w:sz w:val="20"/>
        </w:rPr>
        <w:t>aggregated</w:t>
      </w:r>
      <w:r>
        <w:rPr>
          <w:spacing w:val="5"/>
          <w:sz w:val="20"/>
        </w:rPr>
        <w:t> </w:t>
      </w:r>
      <w:r>
        <w:rPr>
          <w:sz w:val="20"/>
        </w:rPr>
        <w:t>capacity</w:t>
      </w:r>
      <w:r>
        <w:rPr>
          <w:spacing w:val="4"/>
          <w:sz w:val="20"/>
        </w:rPr>
        <w:t> </w:t>
      </w:r>
      <w:r>
        <w:rPr>
          <w:sz w:val="20"/>
        </w:rPr>
        <w:t>and</w:t>
      </w:r>
      <w:r>
        <w:rPr>
          <w:spacing w:val="4"/>
          <w:sz w:val="20"/>
        </w:rPr>
        <w:t> </w:t>
      </w:r>
      <w:r>
        <w:rPr>
          <w:sz w:val="20"/>
        </w:rPr>
        <w:t>coverage.</w:t>
      </w:r>
      <w:r>
        <w:rPr>
          <w:spacing w:val="6"/>
          <w:sz w:val="20"/>
        </w:rPr>
        <w:t> </w:t>
      </w:r>
      <w:r>
        <w:rPr>
          <w:sz w:val="20"/>
        </w:rPr>
        <w:t>In</w:t>
      </w:r>
      <w:r>
        <w:rPr>
          <w:spacing w:val="3"/>
          <w:sz w:val="20"/>
        </w:rPr>
        <w:t> </w:t>
      </w:r>
      <w:r>
        <w:rPr>
          <w:sz w:val="20"/>
        </w:rPr>
        <w:t>order</w:t>
      </w:r>
      <w:r>
        <w:rPr>
          <w:spacing w:val="6"/>
          <w:sz w:val="20"/>
        </w:rPr>
        <w:t> </w:t>
      </w:r>
      <w:r>
        <w:rPr>
          <w:sz w:val="20"/>
        </w:rPr>
        <w:t>to</w:t>
      </w:r>
      <w:r>
        <w:rPr>
          <w:spacing w:val="4"/>
          <w:sz w:val="20"/>
        </w:rPr>
        <w:t> </w:t>
      </w:r>
      <w:r>
        <w:rPr>
          <w:sz w:val="20"/>
        </w:rPr>
        <w:t>obtain</w:t>
      </w:r>
      <w:r>
        <w:rPr>
          <w:spacing w:val="4"/>
          <w:sz w:val="20"/>
        </w:rPr>
        <w:t> </w:t>
      </w:r>
      <w:r>
        <w:rPr>
          <w:spacing w:val="-2"/>
          <w:sz w:val="20"/>
        </w:rPr>
        <w:t>optimal</w:t>
      </w:r>
    </w:p>
    <w:p>
      <w:pPr>
        <w:pStyle w:val="ListParagraph"/>
        <w:numPr>
          <w:ilvl w:val="0"/>
          <w:numId w:val="14"/>
        </w:numPr>
        <w:tabs>
          <w:tab w:pos="952" w:val="left" w:leader="none"/>
        </w:tabs>
        <w:spacing w:line="240" w:lineRule="auto" w:before="20" w:after="0"/>
        <w:ind w:left="952" w:right="0" w:hanging="777"/>
        <w:jc w:val="left"/>
        <w:rPr>
          <w:sz w:val="20"/>
        </w:rPr>
      </w:pPr>
      <w:r>
        <w:rPr>
          <w:sz w:val="20"/>
        </w:rPr>
        <w:t>beamforming</w:t>
      </w:r>
      <w:r>
        <w:rPr>
          <w:spacing w:val="-10"/>
          <w:sz w:val="20"/>
        </w:rPr>
        <w:t> </w:t>
      </w:r>
      <w:r>
        <w:rPr>
          <w:sz w:val="20"/>
        </w:rPr>
        <w:t>and</w:t>
      </w:r>
      <w:r>
        <w:rPr>
          <w:spacing w:val="-9"/>
          <w:sz w:val="20"/>
        </w:rPr>
        <w:t> </w:t>
      </w:r>
      <w:r>
        <w:rPr>
          <w:sz w:val="20"/>
        </w:rPr>
        <w:t>cell</w:t>
      </w:r>
      <w:r>
        <w:rPr>
          <w:spacing w:val="-12"/>
          <w:sz w:val="20"/>
        </w:rPr>
        <w:t> </w:t>
      </w:r>
      <w:r>
        <w:rPr>
          <w:sz w:val="20"/>
        </w:rPr>
        <w:t>resources</w:t>
      </w:r>
      <w:r>
        <w:rPr>
          <w:spacing w:val="-11"/>
          <w:sz w:val="20"/>
        </w:rPr>
        <w:t> </w:t>
      </w:r>
      <w:r>
        <w:rPr>
          <w:sz w:val="20"/>
        </w:rPr>
        <w:t>(Tx</w:t>
      </w:r>
      <w:r>
        <w:rPr>
          <w:spacing w:val="-10"/>
          <w:sz w:val="20"/>
        </w:rPr>
        <w:t> </w:t>
      </w:r>
      <w:r>
        <w:rPr>
          <w:sz w:val="20"/>
        </w:rPr>
        <w:t>power,</w:t>
      </w:r>
      <w:r>
        <w:rPr>
          <w:spacing w:val="-10"/>
          <w:sz w:val="20"/>
        </w:rPr>
        <w:t> </w:t>
      </w:r>
      <w:r>
        <w:rPr>
          <w:sz w:val="20"/>
        </w:rPr>
        <w:t>PRB)</w:t>
      </w:r>
      <w:r>
        <w:rPr>
          <w:spacing w:val="-11"/>
          <w:sz w:val="20"/>
        </w:rPr>
        <w:t> </w:t>
      </w:r>
      <w:r>
        <w:rPr>
          <w:sz w:val="20"/>
        </w:rPr>
        <w:t>configuration,</w:t>
      </w:r>
      <w:r>
        <w:rPr>
          <w:spacing w:val="-10"/>
          <w:sz w:val="20"/>
        </w:rPr>
        <w:t> </w:t>
      </w:r>
      <w:r>
        <w:rPr>
          <w:sz w:val="20"/>
        </w:rPr>
        <w:t>one</w:t>
      </w:r>
      <w:r>
        <w:rPr>
          <w:spacing w:val="-10"/>
          <w:sz w:val="20"/>
        </w:rPr>
        <w:t> </w:t>
      </w:r>
      <w:r>
        <w:rPr>
          <w:sz w:val="20"/>
        </w:rPr>
        <w:t>will</w:t>
      </w:r>
      <w:r>
        <w:rPr>
          <w:spacing w:val="-12"/>
          <w:sz w:val="20"/>
        </w:rPr>
        <w:t> </w:t>
      </w:r>
      <w:r>
        <w:rPr>
          <w:sz w:val="20"/>
        </w:rPr>
        <w:t>have</w:t>
      </w:r>
      <w:r>
        <w:rPr>
          <w:spacing w:val="-10"/>
          <w:sz w:val="20"/>
        </w:rPr>
        <w:t> </w:t>
      </w:r>
      <w:r>
        <w:rPr>
          <w:sz w:val="20"/>
        </w:rPr>
        <w:t>to</w:t>
      </w:r>
      <w:r>
        <w:rPr>
          <w:spacing w:val="-10"/>
          <w:sz w:val="20"/>
        </w:rPr>
        <w:t> </w:t>
      </w:r>
      <w:r>
        <w:rPr>
          <w:sz w:val="20"/>
        </w:rPr>
        <w:t>look</w:t>
      </w:r>
      <w:r>
        <w:rPr>
          <w:spacing w:val="-9"/>
          <w:sz w:val="20"/>
        </w:rPr>
        <w:t> </w:t>
      </w:r>
      <w:r>
        <w:rPr>
          <w:sz w:val="20"/>
        </w:rPr>
        <w:t>at</w:t>
      </w:r>
      <w:r>
        <w:rPr>
          <w:spacing w:val="-11"/>
          <w:sz w:val="20"/>
        </w:rPr>
        <w:t> </w:t>
      </w:r>
      <w:r>
        <w:rPr>
          <w:sz w:val="20"/>
        </w:rPr>
        <w:t>a</w:t>
      </w:r>
      <w:r>
        <w:rPr>
          <w:spacing w:val="-10"/>
          <w:sz w:val="20"/>
        </w:rPr>
        <w:t> </w:t>
      </w:r>
      <w:r>
        <w:rPr>
          <w:sz w:val="20"/>
        </w:rPr>
        <w:t>multi-cell</w:t>
      </w:r>
      <w:r>
        <w:rPr>
          <w:spacing w:val="-11"/>
          <w:sz w:val="20"/>
        </w:rPr>
        <w:t> </w:t>
      </w:r>
      <w:r>
        <w:rPr>
          <w:sz w:val="20"/>
        </w:rPr>
        <w:t>environment</w:t>
      </w:r>
      <w:r>
        <w:rPr>
          <w:spacing w:val="-11"/>
          <w:sz w:val="20"/>
        </w:rPr>
        <w:t> </w:t>
      </w:r>
      <w:r>
        <w:rPr>
          <w:spacing w:val="-2"/>
          <w:sz w:val="20"/>
        </w:rPr>
        <w:t>instead</w:t>
      </w:r>
    </w:p>
    <w:p>
      <w:pPr>
        <w:pStyle w:val="ListParagraph"/>
        <w:numPr>
          <w:ilvl w:val="0"/>
          <w:numId w:val="14"/>
        </w:numPr>
        <w:tabs>
          <w:tab w:pos="952" w:val="left" w:leader="none"/>
        </w:tabs>
        <w:spacing w:line="240" w:lineRule="auto" w:before="17" w:after="0"/>
        <w:ind w:left="952" w:right="0" w:hanging="777"/>
        <w:jc w:val="left"/>
        <w:rPr>
          <w:sz w:val="20"/>
        </w:rPr>
      </w:pPr>
      <w:r>
        <w:rPr>
          <w:sz w:val="20"/>
        </w:rPr>
        <w:t>of</w:t>
      </w:r>
      <w:r>
        <w:rPr>
          <w:spacing w:val="5"/>
          <w:sz w:val="20"/>
        </w:rPr>
        <w:t> </w:t>
      </w:r>
      <w:r>
        <w:rPr>
          <w:sz w:val="20"/>
        </w:rPr>
        <w:t>a</w:t>
      </w:r>
      <w:r>
        <w:rPr>
          <w:spacing w:val="5"/>
          <w:sz w:val="20"/>
        </w:rPr>
        <w:t> </w:t>
      </w:r>
      <w:r>
        <w:rPr>
          <w:sz w:val="20"/>
        </w:rPr>
        <w:t>single</w:t>
      </w:r>
      <w:r>
        <w:rPr>
          <w:spacing w:val="5"/>
          <w:sz w:val="20"/>
        </w:rPr>
        <w:t> </w:t>
      </w:r>
      <w:r>
        <w:rPr>
          <w:sz w:val="20"/>
        </w:rPr>
        <w:t>cell.</w:t>
      </w:r>
      <w:r>
        <w:rPr>
          <w:spacing w:val="5"/>
          <w:sz w:val="20"/>
        </w:rPr>
        <w:t> </w:t>
      </w:r>
      <w:r>
        <w:rPr>
          <w:sz w:val="20"/>
        </w:rPr>
        <w:t>Moreover,</w:t>
      </w:r>
      <w:r>
        <w:rPr>
          <w:spacing w:val="5"/>
          <w:sz w:val="20"/>
        </w:rPr>
        <w:t> </w:t>
      </w:r>
      <w:r>
        <w:rPr>
          <w:sz w:val="20"/>
        </w:rPr>
        <w:t>different</w:t>
      </w:r>
      <w:r>
        <w:rPr>
          <w:spacing w:val="5"/>
          <w:sz w:val="20"/>
        </w:rPr>
        <w:t> </w:t>
      </w:r>
      <w:r>
        <w:rPr>
          <w:sz w:val="20"/>
        </w:rPr>
        <w:t>vendors</w:t>
      </w:r>
      <w:r>
        <w:rPr>
          <w:spacing w:val="4"/>
          <w:sz w:val="20"/>
        </w:rPr>
        <w:t> </w:t>
      </w:r>
      <w:r>
        <w:rPr>
          <w:sz w:val="20"/>
        </w:rPr>
        <w:t>may</w:t>
      </w:r>
      <w:r>
        <w:rPr>
          <w:spacing w:val="6"/>
          <w:sz w:val="20"/>
        </w:rPr>
        <w:t> </w:t>
      </w:r>
      <w:r>
        <w:rPr>
          <w:sz w:val="20"/>
        </w:rPr>
        <w:t>have</w:t>
      </w:r>
      <w:r>
        <w:rPr>
          <w:spacing w:val="5"/>
          <w:sz w:val="20"/>
        </w:rPr>
        <w:t> </w:t>
      </w:r>
      <w:r>
        <w:rPr>
          <w:sz w:val="20"/>
        </w:rPr>
        <w:t>different</w:t>
      </w:r>
      <w:r>
        <w:rPr>
          <w:spacing w:val="5"/>
          <w:sz w:val="20"/>
        </w:rPr>
        <w:t> </w:t>
      </w:r>
      <w:r>
        <w:rPr>
          <w:sz w:val="20"/>
        </w:rPr>
        <w:t>implementations</w:t>
      </w:r>
      <w:r>
        <w:rPr>
          <w:spacing w:val="4"/>
          <w:sz w:val="20"/>
        </w:rPr>
        <w:t> </w:t>
      </w:r>
      <w:r>
        <w:rPr>
          <w:sz w:val="20"/>
        </w:rPr>
        <w:t>in</w:t>
      </w:r>
      <w:r>
        <w:rPr>
          <w:spacing w:val="6"/>
          <w:sz w:val="20"/>
        </w:rPr>
        <w:t> </w:t>
      </w:r>
      <w:r>
        <w:rPr>
          <w:sz w:val="20"/>
        </w:rPr>
        <w:t>terms</w:t>
      </w:r>
      <w:r>
        <w:rPr>
          <w:spacing w:val="2"/>
          <w:sz w:val="20"/>
        </w:rPr>
        <w:t> </w:t>
      </w:r>
      <w:r>
        <w:rPr>
          <w:sz w:val="20"/>
        </w:rPr>
        <w:t>of</w:t>
      </w:r>
      <w:r>
        <w:rPr>
          <w:spacing w:val="5"/>
          <w:sz w:val="20"/>
        </w:rPr>
        <w:t> </w:t>
      </w:r>
      <w:r>
        <w:rPr>
          <w:sz w:val="20"/>
        </w:rPr>
        <w:t>the</w:t>
      </w:r>
      <w:r>
        <w:rPr>
          <w:spacing w:val="3"/>
          <w:sz w:val="20"/>
        </w:rPr>
        <w:t> </w:t>
      </w:r>
      <w:r>
        <w:rPr>
          <w:sz w:val="20"/>
        </w:rPr>
        <w:t>number</w:t>
      </w:r>
      <w:r>
        <w:rPr>
          <w:spacing w:val="5"/>
          <w:sz w:val="20"/>
        </w:rPr>
        <w:t> </w:t>
      </w:r>
      <w:r>
        <w:rPr>
          <w:sz w:val="20"/>
        </w:rPr>
        <w:t>of</w:t>
      </w:r>
      <w:r>
        <w:rPr>
          <w:spacing w:val="6"/>
          <w:sz w:val="20"/>
        </w:rPr>
        <w:t> </w:t>
      </w:r>
      <w:r>
        <w:rPr>
          <w:sz w:val="20"/>
        </w:rPr>
        <w:t>beams,</w:t>
      </w:r>
      <w:r>
        <w:rPr>
          <w:spacing w:val="5"/>
          <w:sz w:val="20"/>
        </w:rPr>
        <w:t> </w:t>
      </w:r>
      <w:r>
        <w:rPr>
          <w:spacing w:val="-5"/>
          <w:sz w:val="20"/>
        </w:rPr>
        <w:t>the</w:t>
      </w:r>
    </w:p>
    <w:p>
      <w:pPr>
        <w:pStyle w:val="ListParagraph"/>
        <w:numPr>
          <w:ilvl w:val="0"/>
          <w:numId w:val="14"/>
        </w:numPr>
        <w:tabs>
          <w:tab w:pos="952" w:val="left" w:leader="none"/>
        </w:tabs>
        <w:spacing w:line="240" w:lineRule="auto" w:before="17" w:after="0"/>
        <w:ind w:left="952" w:right="0" w:hanging="777"/>
        <w:jc w:val="left"/>
        <w:rPr>
          <w:sz w:val="20"/>
        </w:rPr>
      </w:pPr>
      <w:r>
        <w:rPr>
          <w:sz w:val="20"/>
        </w:rPr>
        <w:t>horizontal/vertical</w:t>
      </w:r>
      <w:r>
        <w:rPr>
          <w:spacing w:val="14"/>
          <w:sz w:val="20"/>
        </w:rPr>
        <w:t> </w:t>
      </w:r>
      <w:r>
        <w:rPr>
          <w:sz w:val="20"/>
        </w:rPr>
        <w:t>beam</w:t>
      </w:r>
      <w:r>
        <w:rPr>
          <w:spacing w:val="16"/>
          <w:sz w:val="20"/>
        </w:rPr>
        <w:t> </w:t>
      </w:r>
      <w:r>
        <w:rPr>
          <w:sz w:val="20"/>
        </w:rPr>
        <w:t>widths,</w:t>
      </w:r>
      <w:r>
        <w:rPr>
          <w:spacing w:val="14"/>
          <w:sz w:val="20"/>
        </w:rPr>
        <w:t> </w:t>
      </w:r>
      <w:r>
        <w:rPr>
          <w:sz w:val="20"/>
        </w:rPr>
        <w:t>azimuth</w:t>
      </w:r>
      <w:r>
        <w:rPr>
          <w:spacing w:val="16"/>
          <w:sz w:val="20"/>
        </w:rPr>
        <w:t> </w:t>
      </w:r>
      <w:r>
        <w:rPr>
          <w:sz w:val="20"/>
        </w:rPr>
        <w:t>and</w:t>
      </w:r>
      <w:r>
        <w:rPr>
          <w:spacing w:val="16"/>
          <w:sz w:val="20"/>
        </w:rPr>
        <w:t> </w:t>
      </w:r>
      <w:r>
        <w:rPr>
          <w:sz w:val="20"/>
        </w:rPr>
        <w:t>elevation</w:t>
      </w:r>
      <w:r>
        <w:rPr>
          <w:spacing w:val="13"/>
          <w:sz w:val="20"/>
        </w:rPr>
        <w:t> </w:t>
      </w:r>
      <w:r>
        <w:rPr>
          <w:sz w:val="20"/>
        </w:rPr>
        <w:t>range,</w:t>
      </w:r>
      <w:r>
        <w:rPr>
          <w:spacing w:val="15"/>
          <w:sz w:val="20"/>
        </w:rPr>
        <w:t> </w:t>
      </w:r>
      <w:r>
        <w:rPr>
          <w:sz w:val="20"/>
        </w:rPr>
        <w:t>to</w:t>
      </w:r>
      <w:r>
        <w:rPr>
          <w:spacing w:val="16"/>
          <w:sz w:val="20"/>
        </w:rPr>
        <w:t> </w:t>
      </w:r>
      <w:r>
        <w:rPr>
          <w:sz w:val="20"/>
        </w:rPr>
        <w:t>achieve</w:t>
      </w:r>
      <w:r>
        <w:rPr>
          <w:spacing w:val="14"/>
          <w:sz w:val="20"/>
        </w:rPr>
        <w:t> </w:t>
      </w:r>
      <w:r>
        <w:rPr>
          <w:sz w:val="20"/>
        </w:rPr>
        <w:t>the</w:t>
      </w:r>
      <w:r>
        <w:rPr>
          <w:spacing w:val="15"/>
          <w:sz w:val="20"/>
        </w:rPr>
        <w:t> </w:t>
      </w:r>
      <w:r>
        <w:rPr>
          <w:sz w:val="20"/>
        </w:rPr>
        <w:t>desired</w:t>
      </w:r>
      <w:r>
        <w:rPr>
          <w:spacing w:val="14"/>
          <w:sz w:val="20"/>
        </w:rPr>
        <w:t> </w:t>
      </w:r>
      <w:r>
        <w:rPr>
          <w:sz w:val="20"/>
        </w:rPr>
        <w:t>coverage.</w:t>
      </w:r>
      <w:r>
        <w:rPr>
          <w:spacing w:val="13"/>
          <w:sz w:val="20"/>
        </w:rPr>
        <w:t> </w:t>
      </w:r>
      <w:r>
        <w:rPr>
          <w:sz w:val="20"/>
        </w:rPr>
        <w:t>In</w:t>
      </w:r>
      <w:r>
        <w:rPr>
          <w:spacing w:val="15"/>
          <w:sz w:val="20"/>
        </w:rPr>
        <w:t> </w:t>
      </w:r>
      <w:r>
        <w:rPr>
          <w:sz w:val="20"/>
        </w:rPr>
        <w:t>a</w:t>
      </w:r>
      <w:r>
        <w:rPr>
          <w:spacing w:val="13"/>
          <w:sz w:val="20"/>
        </w:rPr>
        <w:t> </w:t>
      </w:r>
      <w:r>
        <w:rPr>
          <w:sz w:val="20"/>
        </w:rPr>
        <w:t>multi-</w:t>
      </w:r>
      <w:r>
        <w:rPr>
          <w:spacing w:val="-2"/>
          <w:sz w:val="20"/>
        </w:rPr>
        <w:t>node/multi-</w:t>
      </w:r>
    </w:p>
    <w:p>
      <w:pPr>
        <w:pStyle w:val="ListParagraph"/>
        <w:numPr>
          <w:ilvl w:val="0"/>
          <w:numId w:val="14"/>
        </w:numPr>
        <w:tabs>
          <w:tab w:pos="952" w:val="left" w:leader="none"/>
        </w:tabs>
        <w:spacing w:line="240" w:lineRule="auto" w:before="20" w:after="0"/>
        <w:ind w:left="952" w:right="0" w:hanging="777"/>
        <w:jc w:val="left"/>
        <w:rPr>
          <w:sz w:val="20"/>
        </w:rPr>
      </w:pPr>
      <w:r>
        <w:rPr>
          <w:sz w:val="20"/>
        </w:rPr>
        <w:t>vendor</w:t>
      </w:r>
      <w:r>
        <w:rPr>
          <w:spacing w:val="43"/>
          <w:sz w:val="20"/>
        </w:rPr>
        <w:t> </w:t>
      </w:r>
      <w:r>
        <w:rPr>
          <w:sz w:val="20"/>
        </w:rPr>
        <w:t>scenario,</w:t>
      </w:r>
      <w:r>
        <w:rPr>
          <w:spacing w:val="43"/>
          <w:sz w:val="20"/>
        </w:rPr>
        <w:t> </w:t>
      </w:r>
      <w:r>
        <w:rPr>
          <w:sz w:val="20"/>
        </w:rPr>
        <w:t>centralized</w:t>
      </w:r>
      <w:r>
        <w:rPr>
          <w:spacing w:val="42"/>
          <w:sz w:val="20"/>
        </w:rPr>
        <w:t> </w:t>
      </w:r>
      <w:r>
        <w:rPr>
          <w:sz w:val="20"/>
        </w:rPr>
        <w:t>monitoring</w:t>
      </w:r>
      <w:r>
        <w:rPr>
          <w:spacing w:val="44"/>
          <w:sz w:val="20"/>
        </w:rPr>
        <w:t> </w:t>
      </w:r>
      <w:r>
        <w:rPr>
          <w:sz w:val="20"/>
        </w:rPr>
        <w:t>and</w:t>
      </w:r>
      <w:r>
        <w:rPr>
          <w:spacing w:val="45"/>
          <w:sz w:val="20"/>
        </w:rPr>
        <w:t> </w:t>
      </w:r>
      <w:r>
        <w:rPr>
          <w:sz w:val="20"/>
        </w:rPr>
        <w:t>control</w:t>
      </w:r>
      <w:r>
        <w:rPr>
          <w:spacing w:val="43"/>
          <w:sz w:val="20"/>
        </w:rPr>
        <w:t> </w:t>
      </w:r>
      <w:r>
        <w:rPr>
          <w:sz w:val="20"/>
        </w:rPr>
        <w:t>is</w:t>
      </w:r>
      <w:r>
        <w:rPr>
          <w:spacing w:val="43"/>
          <w:sz w:val="20"/>
        </w:rPr>
        <w:t> </w:t>
      </w:r>
      <w:r>
        <w:rPr>
          <w:sz w:val="20"/>
        </w:rPr>
        <w:t>required</w:t>
      </w:r>
      <w:r>
        <w:rPr>
          <w:spacing w:val="44"/>
          <w:sz w:val="20"/>
        </w:rPr>
        <w:t> </w:t>
      </w:r>
      <w:r>
        <w:rPr>
          <w:sz w:val="20"/>
        </w:rPr>
        <w:t>to</w:t>
      </w:r>
      <w:r>
        <w:rPr>
          <w:spacing w:val="45"/>
          <w:sz w:val="20"/>
        </w:rPr>
        <w:t> </w:t>
      </w:r>
      <w:r>
        <w:rPr>
          <w:sz w:val="20"/>
        </w:rPr>
        <w:t>offer</w:t>
      </w:r>
      <w:r>
        <w:rPr>
          <w:spacing w:val="43"/>
          <w:sz w:val="20"/>
        </w:rPr>
        <w:t> </w:t>
      </w:r>
      <w:r>
        <w:rPr>
          <w:sz w:val="20"/>
        </w:rPr>
        <w:t>optimal</w:t>
      </w:r>
      <w:r>
        <w:rPr>
          <w:spacing w:val="43"/>
          <w:sz w:val="20"/>
        </w:rPr>
        <w:t> </w:t>
      </w:r>
      <w:r>
        <w:rPr>
          <w:sz w:val="20"/>
        </w:rPr>
        <w:t>coverage,</w:t>
      </w:r>
      <w:r>
        <w:rPr>
          <w:spacing w:val="45"/>
          <w:sz w:val="20"/>
        </w:rPr>
        <w:t> </w:t>
      </w:r>
      <w:r>
        <w:rPr>
          <w:sz w:val="20"/>
        </w:rPr>
        <w:t>capacity</w:t>
      </w:r>
      <w:r>
        <w:rPr>
          <w:spacing w:val="43"/>
          <w:sz w:val="20"/>
        </w:rPr>
        <w:t> </w:t>
      </w:r>
      <w:r>
        <w:rPr>
          <w:sz w:val="20"/>
        </w:rPr>
        <w:t>and</w:t>
      </w:r>
      <w:r>
        <w:rPr>
          <w:spacing w:val="45"/>
          <w:sz w:val="20"/>
        </w:rPr>
        <w:t> </w:t>
      </w:r>
      <w:r>
        <w:rPr>
          <w:spacing w:val="-2"/>
          <w:sz w:val="20"/>
        </w:rPr>
        <w:t>mobility</w:t>
      </w:r>
    </w:p>
    <w:p>
      <w:pPr>
        <w:pStyle w:val="ListParagraph"/>
        <w:numPr>
          <w:ilvl w:val="0"/>
          <w:numId w:val="14"/>
        </w:numPr>
        <w:tabs>
          <w:tab w:pos="952" w:val="left" w:leader="none"/>
        </w:tabs>
        <w:spacing w:line="240" w:lineRule="auto" w:before="17" w:after="0"/>
        <w:ind w:left="952" w:right="0" w:hanging="777"/>
        <w:jc w:val="left"/>
        <w:rPr>
          <w:sz w:val="20"/>
        </w:rPr>
      </w:pPr>
      <w:r>
        <w:rPr>
          <w:sz w:val="20"/>
        </w:rPr>
        <w:t>performance</w:t>
      </w:r>
      <w:r>
        <w:rPr>
          <w:spacing w:val="-5"/>
          <w:sz w:val="20"/>
        </w:rPr>
        <w:t> </w:t>
      </w:r>
      <w:r>
        <w:rPr>
          <w:sz w:val="20"/>
        </w:rPr>
        <w:t>as</w:t>
      </w:r>
      <w:r>
        <w:rPr>
          <w:spacing w:val="-6"/>
          <w:sz w:val="20"/>
        </w:rPr>
        <w:t> </w:t>
      </w:r>
      <w:r>
        <w:rPr>
          <w:sz w:val="20"/>
        </w:rPr>
        <w:t>well</w:t>
      </w:r>
      <w:r>
        <w:rPr>
          <w:spacing w:val="-5"/>
          <w:sz w:val="20"/>
        </w:rPr>
        <w:t> </w:t>
      </w:r>
      <w:r>
        <w:rPr>
          <w:sz w:val="20"/>
        </w:rPr>
        <w:t>as</w:t>
      </w:r>
      <w:r>
        <w:rPr>
          <w:spacing w:val="-6"/>
          <w:sz w:val="20"/>
        </w:rPr>
        <w:t> </w:t>
      </w:r>
      <w:r>
        <w:rPr>
          <w:sz w:val="20"/>
        </w:rPr>
        <w:t>control</w:t>
      </w:r>
      <w:r>
        <w:rPr>
          <w:spacing w:val="-7"/>
          <w:sz w:val="20"/>
        </w:rPr>
        <w:t> </w:t>
      </w:r>
      <w:r>
        <w:rPr>
          <w:sz w:val="20"/>
        </w:rPr>
        <w:t>over</w:t>
      </w:r>
      <w:r>
        <w:rPr>
          <w:spacing w:val="-4"/>
          <w:sz w:val="20"/>
        </w:rPr>
        <w:t> </w:t>
      </w:r>
      <w:r>
        <w:rPr>
          <w:sz w:val="20"/>
        </w:rPr>
        <w:t>electromagnetic</w:t>
      </w:r>
      <w:r>
        <w:rPr>
          <w:spacing w:val="-5"/>
          <w:sz w:val="20"/>
        </w:rPr>
        <w:t> </w:t>
      </w:r>
      <w:r>
        <w:rPr>
          <w:sz w:val="20"/>
        </w:rPr>
        <w:t>emissions</w:t>
      </w:r>
      <w:r>
        <w:rPr>
          <w:spacing w:val="-5"/>
          <w:sz w:val="20"/>
        </w:rPr>
        <w:t> </w:t>
      </w:r>
      <w:r>
        <w:rPr>
          <w:sz w:val="20"/>
        </w:rPr>
        <w:t>in</w:t>
      </w:r>
      <w:r>
        <w:rPr>
          <w:spacing w:val="-4"/>
          <w:sz w:val="20"/>
        </w:rPr>
        <w:t> </w:t>
      </w:r>
      <w:r>
        <w:rPr>
          <w:sz w:val="20"/>
        </w:rPr>
        <w:t>order</w:t>
      </w:r>
      <w:r>
        <w:rPr>
          <w:spacing w:val="-5"/>
          <w:sz w:val="20"/>
        </w:rPr>
        <w:t> </w:t>
      </w:r>
      <w:r>
        <w:rPr>
          <w:sz w:val="20"/>
        </w:rPr>
        <w:t>to</w:t>
      </w:r>
      <w:r>
        <w:rPr>
          <w:spacing w:val="-3"/>
          <w:sz w:val="20"/>
        </w:rPr>
        <w:t> </w:t>
      </w:r>
      <w:r>
        <w:rPr>
          <w:sz w:val="20"/>
        </w:rPr>
        <w:t>comply</w:t>
      </w:r>
      <w:r>
        <w:rPr>
          <w:spacing w:val="-4"/>
          <w:sz w:val="20"/>
        </w:rPr>
        <w:t> </w:t>
      </w:r>
      <w:r>
        <w:rPr>
          <w:sz w:val="20"/>
        </w:rPr>
        <w:t>with</w:t>
      </w:r>
      <w:r>
        <w:rPr>
          <w:spacing w:val="-7"/>
          <w:sz w:val="20"/>
        </w:rPr>
        <w:t> </w:t>
      </w:r>
      <w:r>
        <w:rPr>
          <w:sz w:val="20"/>
        </w:rPr>
        <w:t>regulatory</w:t>
      </w:r>
      <w:r>
        <w:rPr>
          <w:spacing w:val="-3"/>
          <w:sz w:val="20"/>
        </w:rPr>
        <w:t> </w:t>
      </w:r>
      <w:r>
        <w:rPr>
          <w:spacing w:val="-2"/>
          <w:sz w:val="20"/>
        </w:rPr>
        <w:t>requirements.</w:t>
      </w:r>
    </w:p>
    <w:p>
      <w:pPr>
        <w:pStyle w:val="ListParagraph"/>
        <w:numPr>
          <w:ilvl w:val="0"/>
          <w:numId w:val="14"/>
        </w:numPr>
        <w:tabs>
          <w:tab w:pos="952" w:val="left" w:leader="none"/>
        </w:tabs>
        <w:spacing w:line="240" w:lineRule="auto" w:before="200" w:after="0"/>
        <w:ind w:left="952" w:right="0" w:hanging="777"/>
        <w:jc w:val="left"/>
        <w:rPr>
          <w:sz w:val="20"/>
        </w:rPr>
      </w:pPr>
      <w:r>
        <w:rPr>
          <w:sz w:val="20"/>
        </w:rPr>
        <w:t>The</w:t>
      </w:r>
      <w:r>
        <w:rPr>
          <w:spacing w:val="-3"/>
          <w:sz w:val="20"/>
        </w:rPr>
        <w:t> </w:t>
      </w:r>
      <w:r>
        <w:rPr>
          <w:sz w:val="20"/>
        </w:rPr>
        <w:t>problem</w:t>
      </w:r>
      <w:r>
        <w:rPr>
          <w:spacing w:val="-2"/>
          <w:sz w:val="20"/>
        </w:rPr>
        <w:t> </w:t>
      </w:r>
      <w:r>
        <w:rPr>
          <w:sz w:val="20"/>
        </w:rPr>
        <w:t>associated</w:t>
      </w:r>
      <w:r>
        <w:rPr>
          <w:spacing w:val="-2"/>
          <w:sz w:val="20"/>
        </w:rPr>
        <w:t> </w:t>
      </w:r>
      <w:r>
        <w:rPr>
          <w:sz w:val="20"/>
        </w:rPr>
        <w:t>with</w:t>
      </w:r>
      <w:r>
        <w:rPr>
          <w:spacing w:val="-1"/>
          <w:sz w:val="20"/>
        </w:rPr>
        <w:t> </w:t>
      </w:r>
      <w:r>
        <w:rPr>
          <w:sz w:val="20"/>
        </w:rPr>
        <w:t>traditional</w:t>
      </w:r>
      <w:r>
        <w:rPr>
          <w:spacing w:val="-2"/>
          <w:sz w:val="20"/>
        </w:rPr>
        <w:t> </w:t>
      </w:r>
      <w:r>
        <w:rPr>
          <w:sz w:val="20"/>
        </w:rPr>
        <w:t>mMIMO</w:t>
      </w:r>
      <w:r>
        <w:rPr>
          <w:spacing w:val="-2"/>
          <w:sz w:val="20"/>
        </w:rPr>
        <w:t> </w:t>
      </w:r>
      <w:r>
        <w:rPr>
          <w:sz w:val="20"/>
        </w:rPr>
        <w:t>BF</w:t>
      </w:r>
      <w:r>
        <w:rPr>
          <w:spacing w:val="-2"/>
          <w:sz w:val="20"/>
        </w:rPr>
        <w:t> </w:t>
      </w:r>
      <w:r>
        <w:rPr>
          <w:sz w:val="20"/>
        </w:rPr>
        <w:t>is</w:t>
      </w:r>
      <w:r>
        <w:rPr>
          <w:spacing w:val="-3"/>
          <w:sz w:val="20"/>
        </w:rPr>
        <w:t> </w:t>
      </w:r>
      <w:r>
        <w:rPr>
          <w:sz w:val="20"/>
        </w:rPr>
        <w:t>that</w:t>
      </w:r>
      <w:r>
        <w:rPr>
          <w:spacing w:val="-4"/>
          <w:sz w:val="20"/>
        </w:rPr>
        <w:t> </w:t>
      </w:r>
      <w:r>
        <w:rPr>
          <w:sz w:val="20"/>
        </w:rPr>
        <w:t>its</w:t>
      </w:r>
      <w:r>
        <w:rPr>
          <w:spacing w:val="-2"/>
          <w:sz w:val="20"/>
        </w:rPr>
        <w:t> </w:t>
      </w:r>
      <w:r>
        <w:rPr>
          <w:sz w:val="20"/>
        </w:rPr>
        <w:t>performance</w:t>
      </w:r>
      <w:r>
        <w:rPr>
          <w:spacing w:val="-2"/>
          <w:sz w:val="20"/>
        </w:rPr>
        <w:t> </w:t>
      </w:r>
      <w:r>
        <w:rPr>
          <w:sz w:val="20"/>
        </w:rPr>
        <w:t>is</w:t>
      </w:r>
      <w:r>
        <w:rPr>
          <w:spacing w:val="-4"/>
          <w:sz w:val="20"/>
        </w:rPr>
        <w:t> </w:t>
      </w:r>
      <w:r>
        <w:rPr>
          <w:sz w:val="20"/>
        </w:rPr>
        <w:t>highly</w:t>
      </w:r>
      <w:r>
        <w:rPr>
          <w:spacing w:val="-3"/>
          <w:sz w:val="20"/>
        </w:rPr>
        <w:t> </w:t>
      </w:r>
      <w:r>
        <w:rPr>
          <w:sz w:val="20"/>
        </w:rPr>
        <w:t>dependent</w:t>
      </w:r>
      <w:r>
        <w:rPr>
          <w:spacing w:val="-5"/>
          <w:sz w:val="20"/>
        </w:rPr>
        <w:t> </w:t>
      </w:r>
      <w:r>
        <w:rPr>
          <w:sz w:val="20"/>
        </w:rPr>
        <w:t>on</w:t>
      </w:r>
      <w:r>
        <w:rPr>
          <w:spacing w:val="-3"/>
          <w:sz w:val="20"/>
        </w:rPr>
        <w:t> </w:t>
      </w:r>
      <w:r>
        <w:rPr>
          <w:sz w:val="20"/>
        </w:rPr>
        <w:t>the</w:t>
      </w:r>
      <w:r>
        <w:rPr>
          <w:spacing w:val="-2"/>
          <w:sz w:val="20"/>
        </w:rPr>
        <w:t> </w:t>
      </w:r>
      <w:r>
        <w:rPr>
          <w:sz w:val="20"/>
        </w:rPr>
        <w:t>choice</w:t>
      </w:r>
      <w:r>
        <w:rPr>
          <w:spacing w:val="-4"/>
          <w:sz w:val="20"/>
        </w:rPr>
        <w:t> </w:t>
      </w:r>
      <w:r>
        <w:rPr>
          <w:sz w:val="20"/>
        </w:rPr>
        <w:t>of</w:t>
      </w:r>
      <w:r>
        <w:rPr>
          <w:spacing w:val="-3"/>
          <w:sz w:val="20"/>
        </w:rPr>
        <w:t> </w:t>
      </w:r>
      <w:r>
        <w:rPr>
          <w:sz w:val="20"/>
        </w:rPr>
        <w:t>the</w:t>
      </w:r>
      <w:r>
        <w:rPr>
          <w:spacing w:val="-4"/>
          <w:sz w:val="20"/>
        </w:rPr>
        <w:t> </w:t>
      </w:r>
      <w:r>
        <w:rPr>
          <w:spacing w:val="-5"/>
          <w:sz w:val="20"/>
        </w:rPr>
        <w:t>BF</w:t>
      </w:r>
    </w:p>
    <w:p>
      <w:pPr>
        <w:pStyle w:val="ListParagraph"/>
        <w:numPr>
          <w:ilvl w:val="0"/>
          <w:numId w:val="14"/>
        </w:numPr>
        <w:tabs>
          <w:tab w:pos="952" w:val="left" w:leader="none"/>
        </w:tabs>
        <w:spacing w:line="240" w:lineRule="auto" w:before="17" w:after="0"/>
        <w:ind w:left="952" w:right="0" w:hanging="777"/>
        <w:jc w:val="left"/>
        <w:rPr>
          <w:sz w:val="20"/>
        </w:rPr>
      </w:pPr>
      <w:r>
        <w:rPr>
          <w:spacing w:val="-2"/>
          <w:sz w:val="20"/>
        </w:rPr>
        <w:t>pattern. Manual configuration</w:t>
      </w:r>
      <w:r>
        <w:rPr>
          <w:spacing w:val="-1"/>
          <w:sz w:val="20"/>
        </w:rPr>
        <w:t> </w:t>
      </w:r>
      <w:r>
        <w:rPr>
          <w:spacing w:val="-2"/>
          <w:sz w:val="20"/>
        </w:rPr>
        <w:t>is</w:t>
      </w:r>
      <w:r>
        <w:rPr>
          <w:spacing w:val="-3"/>
          <w:sz w:val="20"/>
        </w:rPr>
        <w:t> </w:t>
      </w:r>
      <w:r>
        <w:rPr>
          <w:spacing w:val="-2"/>
          <w:sz w:val="20"/>
        </w:rPr>
        <w:t>usually based</w:t>
      </w:r>
      <w:r>
        <w:rPr>
          <w:spacing w:val="-1"/>
          <w:sz w:val="20"/>
        </w:rPr>
        <w:t> </w:t>
      </w:r>
      <w:r>
        <w:rPr>
          <w:spacing w:val="-2"/>
          <w:sz w:val="20"/>
        </w:rPr>
        <w:t>on the empirical</w:t>
      </w:r>
      <w:r>
        <w:rPr>
          <w:spacing w:val="-1"/>
          <w:sz w:val="20"/>
        </w:rPr>
        <w:t> </w:t>
      </w:r>
      <w:r>
        <w:rPr>
          <w:spacing w:val="-2"/>
          <w:sz w:val="20"/>
        </w:rPr>
        <w:t>knowledge and manual</w:t>
      </w:r>
      <w:r>
        <w:rPr>
          <w:spacing w:val="-1"/>
          <w:sz w:val="20"/>
        </w:rPr>
        <w:t> </w:t>
      </w:r>
      <w:r>
        <w:rPr>
          <w:spacing w:val="-2"/>
          <w:sz w:val="20"/>
        </w:rPr>
        <w:t>test</w:t>
      </w:r>
      <w:r>
        <w:rPr>
          <w:spacing w:val="-3"/>
          <w:sz w:val="20"/>
        </w:rPr>
        <w:t> </w:t>
      </w:r>
      <w:r>
        <w:rPr>
          <w:spacing w:val="-2"/>
          <w:sz w:val="20"/>
        </w:rPr>
        <w:t>results</w:t>
      </w:r>
      <w:r>
        <w:rPr>
          <w:spacing w:val="-4"/>
          <w:sz w:val="20"/>
        </w:rPr>
        <w:t> </w:t>
      </w:r>
      <w:r>
        <w:rPr>
          <w:spacing w:val="-2"/>
          <w:sz w:val="20"/>
        </w:rPr>
        <w:t>of the</w:t>
      </w:r>
      <w:r>
        <w:rPr>
          <w:spacing w:val="-1"/>
          <w:sz w:val="20"/>
        </w:rPr>
        <w:t> </w:t>
      </w:r>
      <w:r>
        <w:rPr>
          <w:spacing w:val="-2"/>
          <w:sz w:val="20"/>
        </w:rPr>
        <w:t>domain</w:t>
      </w:r>
      <w:r>
        <w:rPr>
          <w:spacing w:val="-1"/>
          <w:sz w:val="20"/>
        </w:rPr>
        <w:t> </w:t>
      </w:r>
      <w:r>
        <w:rPr>
          <w:spacing w:val="-2"/>
          <w:sz w:val="20"/>
        </w:rPr>
        <w:t>expert(s)</w:t>
      </w:r>
    </w:p>
    <w:p>
      <w:pPr>
        <w:pStyle w:val="ListParagraph"/>
        <w:numPr>
          <w:ilvl w:val="0"/>
          <w:numId w:val="14"/>
        </w:numPr>
        <w:tabs>
          <w:tab w:pos="952" w:val="left" w:leader="none"/>
        </w:tabs>
        <w:spacing w:line="240" w:lineRule="auto" w:before="20" w:after="0"/>
        <w:ind w:left="952" w:right="0" w:hanging="777"/>
        <w:jc w:val="left"/>
        <w:rPr>
          <w:sz w:val="20"/>
        </w:rPr>
      </w:pPr>
      <w:r>
        <w:rPr>
          <w:sz w:val="20"/>
        </w:rPr>
        <w:t>and</w:t>
      </w:r>
      <w:r>
        <w:rPr>
          <w:spacing w:val="10"/>
          <w:sz w:val="20"/>
        </w:rPr>
        <w:t> </w:t>
      </w:r>
      <w:r>
        <w:rPr>
          <w:sz w:val="20"/>
        </w:rPr>
        <w:t>is</w:t>
      </w:r>
      <w:r>
        <w:rPr>
          <w:spacing w:val="7"/>
          <w:sz w:val="20"/>
        </w:rPr>
        <w:t> </w:t>
      </w:r>
      <w:r>
        <w:rPr>
          <w:sz w:val="20"/>
        </w:rPr>
        <w:t>performed</w:t>
      </w:r>
      <w:r>
        <w:rPr>
          <w:spacing w:val="10"/>
          <w:sz w:val="20"/>
        </w:rPr>
        <w:t> </w:t>
      </w:r>
      <w:r>
        <w:rPr>
          <w:sz w:val="20"/>
        </w:rPr>
        <w:t>in</w:t>
      </w:r>
      <w:r>
        <w:rPr>
          <w:spacing w:val="8"/>
          <w:sz w:val="20"/>
        </w:rPr>
        <w:t> </w:t>
      </w:r>
      <w:r>
        <w:rPr>
          <w:sz w:val="20"/>
        </w:rPr>
        <w:t>a</w:t>
      </w:r>
      <w:r>
        <w:rPr>
          <w:spacing w:val="9"/>
          <w:sz w:val="20"/>
        </w:rPr>
        <w:t> </w:t>
      </w:r>
      <w:r>
        <w:rPr>
          <w:sz w:val="20"/>
        </w:rPr>
        <w:t>semi-static</w:t>
      </w:r>
      <w:r>
        <w:rPr>
          <w:spacing w:val="8"/>
          <w:sz w:val="20"/>
        </w:rPr>
        <w:t> </w:t>
      </w:r>
      <w:r>
        <w:rPr>
          <w:sz w:val="20"/>
        </w:rPr>
        <w:t>way.</w:t>
      </w:r>
      <w:r>
        <w:rPr>
          <w:spacing w:val="9"/>
          <w:sz w:val="20"/>
        </w:rPr>
        <w:t> </w:t>
      </w:r>
      <w:r>
        <w:rPr>
          <w:sz w:val="20"/>
        </w:rPr>
        <w:t>That</w:t>
      </w:r>
      <w:r>
        <w:rPr>
          <w:spacing w:val="8"/>
          <w:sz w:val="20"/>
        </w:rPr>
        <w:t> </w:t>
      </w:r>
      <w:r>
        <w:rPr>
          <w:sz w:val="20"/>
        </w:rPr>
        <w:t>is,</w:t>
      </w:r>
      <w:r>
        <w:rPr>
          <w:spacing w:val="9"/>
          <w:sz w:val="20"/>
        </w:rPr>
        <w:t> </w:t>
      </w:r>
      <w:r>
        <w:rPr>
          <w:sz w:val="20"/>
        </w:rPr>
        <w:t>(near-)real</w:t>
      </w:r>
      <w:r>
        <w:rPr>
          <w:spacing w:val="7"/>
          <w:sz w:val="20"/>
        </w:rPr>
        <w:t> </w:t>
      </w:r>
      <w:r>
        <w:rPr>
          <w:sz w:val="20"/>
        </w:rPr>
        <w:t>time</w:t>
      </w:r>
      <w:r>
        <w:rPr>
          <w:spacing w:val="9"/>
          <w:sz w:val="20"/>
        </w:rPr>
        <w:t> </w:t>
      </w:r>
      <w:r>
        <w:rPr>
          <w:sz w:val="20"/>
        </w:rPr>
        <w:t>contextual,</w:t>
      </w:r>
      <w:r>
        <w:rPr>
          <w:spacing w:val="8"/>
          <w:sz w:val="20"/>
        </w:rPr>
        <w:t> </w:t>
      </w:r>
      <w:r>
        <w:rPr>
          <w:sz w:val="20"/>
        </w:rPr>
        <w:t>per-site</w:t>
      </w:r>
      <w:r>
        <w:rPr>
          <w:spacing w:val="9"/>
          <w:sz w:val="20"/>
        </w:rPr>
        <w:t> </w:t>
      </w:r>
      <w:r>
        <w:rPr>
          <w:sz w:val="20"/>
        </w:rPr>
        <w:t>information</w:t>
      </w:r>
      <w:r>
        <w:rPr>
          <w:spacing w:val="9"/>
          <w:sz w:val="20"/>
        </w:rPr>
        <w:t> </w:t>
      </w:r>
      <w:r>
        <w:rPr>
          <w:sz w:val="20"/>
        </w:rPr>
        <w:t>(such</w:t>
      </w:r>
      <w:r>
        <w:rPr>
          <w:spacing w:val="9"/>
          <w:sz w:val="20"/>
        </w:rPr>
        <w:t> </w:t>
      </w:r>
      <w:r>
        <w:rPr>
          <w:sz w:val="20"/>
        </w:rPr>
        <w:t>as</w:t>
      </w:r>
      <w:r>
        <w:rPr>
          <w:spacing w:val="8"/>
          <w:sz w:val="20"/>
        </w:rPr>
        <w:t> </w:t>
      </w:r>
      <w:r>
        <w:rPr>
          <w:sz w:val="20"/>
        </w:rPr>
        <w:t>cell</w:t>
      </w:r>
      <w:r>
        <w:rPr>
          <w:spacing w:val="7"/>
          <w:sz w:val="20"/>
        </w:rPr>
        <w:t> </w:t>
      </w:r>
      <w:r>
        <w:rPr>
          <w:spacing w:val="-2"/>
          <w:sz w:val="20"/>
        </w:rPr>
        <w:t>geometry</w:t>
      </w:r>
    </w:p>
    <w:p>
      <w:pPr>
        <w:pStyle w:val="ListParagraph"/>
        <w:numPr>
          <w:ilvl w:val="0"/>
          <w:numId w:val="14"/>
        </w:numPr>
        <w:tabs>
          <w:tab w:pos="952" w:val="left" w:leader="none"/>
        </w:tabs>
        <w:spacing w:line="240" w:lineRule="auto" w:before="17" w:after="0"/>
        <w:ind w:left="952" w:right="0" w:hanging="777"/>
        <w:jc w:val="left"/>
        <w:rPr>
          <w:sz w:val="20"/>
        </w:rPr>
      </w:pPr>
      <w:r>
        <w:rPr>
          <w:sz w:val="20"/>
        </w:rPr>
        <w:t>change,</w:t>
      </w:r>
      <w:r>
        <w:rPr>
          <w:spacing w:val="4"/>
          <w:sz w:val="20"/>
        </w:rPr>
        <w:t> </w:t>
      </w:r>
      <w:r>
        <w:rPr>
          <w:sz w:val="20"/>
        </w:rPr>
        <w:t>user/traffic</w:t>
      </w:r>
      <w:r>
        <w:rPr>
          <w:spacing w:val="3"/>
          <w:sz w:val="20"/>
        </w:rPr>
        <w:t> </w:t>
      </w:r>
      <w:r>
        <w:rPr>
          <w:sz w:val="20"/>
        </w:rPr>
        <w:t>distribution,</w:t>
      </w:r>
      <w:r>
        <w:rPr>
          <w:spacing w:val="3"/>
          <w:sz w:val="20"/>
        </w:rPr>
        <w:t> </w:t>
      </w:r>
      <w:r>
        <w:rPr>
          <w:sz w:val="20"/>
        </w:rPr>
        <w:t>mobility</w:t>
      </w:r>
      <w:r>
        <w:rPr>
          <w:spacing w:val="4"/>
          <w:sz w:val="20"/>
        </w:rPr>
        <w:t> </w:t>
      </w:r>
      <w:r>
        <w:rPr>
          <w:sz w:val="20"/>
        </w:rPr>
        <w:t>patterns,</w:t>
      </w:r>
      <w:r>
        <w:rPr>
          <w:spacing w:val="3"/>
          <w:sz w:val="20"/>
        </w:rPr>
        <w:t> </w:t>
      </w:r>
      <w:r>
        <w:rPr>
          <w:sz w:val="20"/>
        </w:rPr>
        <w:t>seasonalities</w:t>
      </w:r>
      <w:r>
        <w:rPr>
          <w:spacing w:val="2"/>
          <w:sz w:val="20"/>
        </w:rPr>
        <w:t> </w:t>
      </w:r>
      <w:r>
        <w:rPr>
          <w:sz w:val="20"/>
        </w:rPr>
        <w:t>etc.)</w:t>
      </w:r>
      <w:r>
        <w:rPr>
          <w:spacing w:val="4"/>
          <w:sz w:val="20"/>
        </w:rPr>
        <w:t> </w:t>
      </w:r>
      <w:r>
        <w:rPr>
          <w:sz w:val="20"/>
        </w:rPr>
        <w:t>is</w:t>
      </w:r>
      <w:r>
        <w:rPr>
          <w:spacing w:val="2"/>
          <w:sz w:val="20"/>
        </w:rPr>
        <w:t> </w:t>
      </w:r>
      <w:r>
        <w:rPr>
          <w:sz w:val="20"/>
        </w:rPr>
        <w:t>taken</w:t>
      </w:r>
      <w:r>
        <w:rPr>
          <w:spacing w:val="4"/>
          <w:sz w:val="20"/>
        </w:rPr>
        <w:t> </w:t>
      </w:r>
      <w:r>
        <w:rPr>
          <w:sz w:val="20"/>
        </w:rPr>
        <w:t>into</w:t>
      </w:r>
      <w:r>
        <w:rPr>
          <w:spacing w:val="4"/>
          <w:sz w:val="20"/>
        </w:rPr>
        <w:t> </w:t>
      </w:r>
      <w:r>
        <w:rPr>
          <w:sz w:val="20"/>
        </w:rPr>
        <w:t>account</w:t>
      </w:r>
      <w:r>
        <w:rPr>
          <w:spacing w:val="3"/>
          <w:sz w:val="20"/>
        </w:rPr>
        <w:t> </w:t>
      </w:r>
      <w:r>
        <w:rPr>
          <w:sz w:val="20"/>
        </w:rPr>
        <w:t>in</w:t>
      </w:r>
      <w:r>
        <w:rPr>
          <w:spacing w:val="4"/>
          <w:sz w:val="20"/>
        </w:rPr>
        <w:t> </w:t>
      </w:r>
      <w:r>
        <w:rPr>
          <w:sz w:val="20"/>
        </w:rPr>
        <w:t>a</w:t>
      </w:r>
      <w:r>
        <w:rPr>
          <w:spacing w:val="3"/>
          <w:sz w:val="20"/>
        </w:rPr>
        <w:t> </w:t>
      </w:r>
      <w:r>
        <w:rPr>
          <w:sz w:val="20"/>
        </w:rPr>
        <w:t>suboptimal</w:t>
      </w:r>
      <w:r>
        <w:rPr>
          <w:spacing w:val="3"/>
          <w:sz w:val="20"/>
        </w:rPr>
        <w:t> </w:t>
      </w:r>
      <w:r>
        <w:rPr>
          <w:sz w:val="20"/>
        </w:rPr>
        <w:t>and</w:t>
      </w:r>
      <w:r>
        <w:rPr>
          <w:spacing w:val="2"/>
          <w:sz w:val="20"/>
        </w:rPr>
        <w:t> </w:t>
      </w:r>
      <w:r>
        <w:rPr>
          <w:sz w:val="20"/>
        </w:rPr>
        <w:t>non-</w:t>
      </w:r>
      <w:r>
        <w:rPr>
          <w:spacing w:val="-4"/>
          <w:sz w:val="20"/>
        </w:rPr>
        <w:t>real</w:t>
      </w:r>
    </w:p>
    <w:p>
      <w:pPr>
        <w:pStyle w:val="ListParagraph"/>
        <w:numPr>
          <w:ilvl w:val="0"/>
          <w:numId w:val="14"/>
        </w:numPr>
        <w:tabs>
          <w:tab w:pos="952" w:val="left" w:leader="none"/>
        </w:tabs>
        <w:spacing w:line="240" w:lineRule="auto" w:before="17" w:after="0"/>
        <w:ind w:left="952" w:right="0" w:hanging="777"/>
        <w:jc w:val="left"/>
        <w:rPr>
          <w:sz w:val="20"/>
        </w:rPr>
      </w:pPr>
      <w:r>
        <w:rPr>
          <w:sz w:val="20"/>
        </w:rPr>
        <w:t>time</w:t>
      </w:r>
      <w:r>
        <w:rPr>
          <w:spacing w:val="-4"/>
          <w:sz w:val="20"/>
        </w:rPr>
        <w:t> </w:t>
      </w:r>
      <w:r>
        <w:rPr>
          <w:sz w:val="20"/>
        </w:rPr>
        <w:t>way.</w:t>
      </w:r>
      <w:r>
        <w:rPr>
          <w:spacing w:val="-3"/>
          <w:sz w:val="20"/>
        </w:rPr>
        <w:t> </w:t>
      </w:r>
      <w:r>
        <w:rPr>
          <w:sz w:val="20"/>
        </w:rPr>
        <w:t>This</w:t>
      </w:r>
      <w:r>
        <w:rPr>
          <w:spacing w:val="-5"/>
          <w:sz w:val="20"/>
        </w:rPr>
        <w:t> </w:t>
      </w:r>
      <w:r>
        <w:rPr>
          <w:sz w:val="20"/>
        </w:rPr>
        <w:t>may</w:t>
      </w:r>
      <w:r>
        <w:rPr>
          <w:spacing w:val="-2"/>
          <w:sz w:val="20"/>
        </w:rPr>
        <w:t> </w:t>
      </w:r>
      <w:r>
        <w:rPr>
          <w:sz w:val="20"/>
        </w:rPr>
        <w:t>cause</w:t>
      </w:r>
      <w:r>
        <w:rPr>
          <w:spacing w:val="-4"/>
          <w:sz w:val="20"/>
        </w:rPr>
        <w:t> </w:t>
      </w:r>
      <w:r>
        <w:rPr>
          <w:sz w:val="20"/>
        </w:rPr>
        <w:t>one</w:t>
      </w:r>
      <w:r>
        <w:rPr>
          <w:spacing w:val="-5"/>
          <w:sz w:val="20"/>
        </w:rPr>
        <w:t> </w:t>
      </w:r>
      <w:r>
        <w:rPr>
          <w:sz w:val="20"/>
        </w:rPr>
        <w:t>or</w:t>
      </w:r>
      <w:r>
        <w:rPr>
          <w:spacing w:val="-3"/>
          <w:sz w:val="20"/>
        </w:rPr>
        <w:t> </w:t>
      </w:r>
      <w:r>
        <w:rPr>
          <w:sz w:val="20"/>
        </w:rPr>
        <w:t>more</w:t>
      </w:r>
      <w:r>
        <w:rPr>
          <w:spacing w:val="-4"/>
          <w:sz w:val="20"/>
        </w:rPr>
        <w:t> </w:t>
      </w:r>
      <w:r>
        <w:rPr>
          <w:sz w:val="20"/>
        </w:rPr>
        <w:t>of</w:t>
      </w:r>
      <w:r>
        <w:rPr>
          <w:spacing w:val="-5"/>
          <w:sz w:val="20"/>
        </w:rPr>
        <w:t> </w:t>
      </w:r>
      <w:r>
        <w:rPr>
          <w:sz w:val="20"/>
        </w:rPr>
        <w:t>the</w:t>
      </w:r>
      <w:r>
        <w:rPr>
          <w:spacing w:val="-3"/>
          <w:sz w:val="20"/>
        </w:rPr>
        <w:t> </w:t>
      </w:r>
      <w:r>
        <w:rPr>
          <w:sz w:val="20"/>
        </w:rPr>
        <w:t>following</w:t>
      </w:r>
      <w:r>
        <w:rPr>
          <w:spacing w:val="-3"/>
          <w:sz w:val="20"/>
        </w:rPr>
        <w:t> </w:t>
      </w:r>
      <w:r>
        <w:rPr>
          <w:spacing w:val="-2"/>
          <w:sz w:val="20"/>
        </w:rPr>
        <w:t>problems:</w:t>
      </w:r>
    </w:p>
    <w:p>
      <w:pPr>
        <w:pStyle w:val="ListParagraph"/>
        <w:numPr>
          <w:ilvl w:val="0"/>
          <w:numId w:val="14"/>
        </w:numPr>
        <w:tabs>
          <w:tab w:pos="1236" w:val="left" w:leader="none"/>
          <w:tab w:pos="1596" w:val="left" w:leader="none"/>
        </w:tabs>
        <w:spacing w:line="240" w:lineRule="auto" w:before="200" w:after="0"/>
        <w:ind w:left="1236" w:right="0" w:hanging="1061"/>
        <w:jc w:val="left"/>
        <w:rPr>
          <w:sz w:val="20"/>
        </w:rPr>
      </w:pPr>
      <w:r>
        <w:rPr>
          <w:spacing w:val="-5"/>
          <w:sz w:val="20"/>
        </w:rPr>
        <w:t>1.</w:t>
      </w:r>
      <w:r>
        <w:rPr>
          <w:sz w:val="20"/>
        </w:rPr>
        <w:tab/>
        <w:t>High</w:t>
      </w:r>
      <w:r>
        <w:rPr>
          <w:spacing w:val="-4"/>
          <w:sz w:val="20"/>
        </w:rPr>
        <w:t> </w:t>
      </w:r>
      <w:r>
        <w:rPr>
          <w:sz w:val="20"/>
        </w:rPr>
        <w:t>inter-cell</w:t>
      </w:r>
      <w:r>
        <w:rPr>
          <w:spacing w:val="-6"/>
          <w:sz w:val="20"/>
        </w:rPr>
        <w:t> </w:t>
      </w:r>
      <w:r>
        <w:rPr>
          <w:spacing w:val="-2"/>
          <w:sz w:val="20"/>
        </w:rPr>
        <w:t>interference.</w:t>
      </w:r>
    </w:p>
    <w:p>
      <w:pPr>
        <w:pStyle w:val="ListParagraph"/>
        <w:numPr>
          <w:ilvl w:val="0"/>
          <w:numId w:val="14"/>
        </w:numPr>
        <w:tabs>
          <w:tab w:pos="1236" w:val="left" w:leader="none"/>
          <w:tab w:pos="1596" w:val="left" w:leader="none"/>
        </w:tabs>
        <w:spacing w:line="240" w:lineRule="auto" w:before="15" w:after="0"/>
        <w:ind w:left="1236" w:right="0" w:hanging="1061"/>
        <w:jc w:val="left"/>
        <w:rPr>
          <w:sz w:val="20"/>
        </w:rPr>
      </w:pPr>
      <w:r>
        <w:rPr>
          <w:spacing w:val="-5"/>
          <w:sz w:val="20"/>
        </w:rPr>
        <w:t>2.</w:t>
      </w:r>
      <w:r>
        <w:rPr>
          <w:sz w:val="20"/>
        </w:rPr>
        <w:tab/>
        <w:t>Unbalanced</w:t>
      </w:r>
      <w:r>
        <w:rPr>
          <w:spacing w:val="-7"/>
          <w:sz w:val="20"/>
        </w:rPr>
        <w:t> </w:t>
      </w:r>
      <w:r>
        <w:rPr>
          <w:sz w:val="20"/>
        </w:rPr>
        <w:t>traffic</w:t>
      </w:r>
      <w:r>
        <w:rPr>
          <w:spacing w:val="-7"/>
          <w:sz w:val="20"/>
        </w:rPr>
        <w:t> </w:t>
      </w:r>
      <w:r>
        <w:rPr>
          <w:sz w:val="20"/>
        </w:rPr>
        <w:t>between</w:t>
      </w:r>
      <w:r>
        <w:rPr>
          <w:spacing w:val="-8"/>
          <w:sz w:val="20"/>
        </w:rPr>
        <w:t> </w:t>
      </w:r>
      <w:r>
        <w:rPr>
          <w:sz w:val="20"/>
        </w:rPr>
        <w:t>neighboring</w:t>
      </w:r>
      <w:r>
        <w:rPr>
          <w:spacing w:val="-6"/>
          <w:sz w:val="20"/>
        </w:rPr>
        <w:t> </w:t>
      </w:r>
      <w:r>
        <w:rPr>
          <w:spacing w:val="-2"/>
          <w:sz w:val="20"/>
        </w:rPr>
        <w:t>cells.</w:t>
      </w:r>
    </w:p>
    <w:p>
      <w:pPr>
        <w:pStyle w:val="ListParagraph"/>
        <w:numPr>
          <w:ilvl w:val="0"/>
          <w:numId w:val="14"/>
        </w:numPr>
        <w:tabs>
          <w:tab w:pos="1236" w:val="left" w:leader="none"/>
          <w:tab w:pos="1596" w:val="left" w:leader="none"/>
        </w:tabs>
        <w:spacing w:line="240" w:lineRule="auto" w:before="15" w:after="0"/>
        <w:ind w:left="1236" w:right="0" w:hanging="1061"/>
        <w:jc w:val="left"/>
        <w:rPr>
          <w:sz w:val="20"/>
        </w:rPr>
      </w:pPr>
      <w:r>
        <w:rPr>
          <w:spacing w:val="-5"/>
          <w:sz w:val="20"/>
        </w:rPr>
        <w:t>3.</w:t>
      </w:r>
      <w:r>
        <w:rPr>
          <w:sz w:val="20"/>
        </w:rPr>
        <w:tab/>
        <w:t>Low</w:t>
      </w:r>
      <w:r>
        <w:rPr>
          <w:spacing w:val="-4"/>
          <w:sz w:val="20"/>
        </w:rPr>
        <w:t> </w:t>
      </w:r>
      <w:r>
        <w:rPr>
          <w:sz w:val="20"/>
        </w:rPr>
        <w:t>performance</w:t>
      </w:r>
      <w:r>
        <w:rPr>
          <w:spacing w:val="-6"/>
          <w:sz w:val="20"/>
        </w:rPr>
        <w:t> </w:t>
      </w:r>
      <w:r>
        <w:rPr>
          <w:sz w:val="20"/>
        </w:rPr>
        <w:t>at</w:t>
      </w:r>
      <w:r>
        <w:rPr>
          <w:spacing w:val="-4"/>
          <w:sz w:val="20"/>
        </w:rPr>
        <w:t> </w:t>
      </w:r>
      <w:r>
        <w:rPr>
          <w:sz w:val="20"/>
        </w:rPr>
        <w:t>the</w:t>
      </w:r>
      <w:r>
        <w:rPr>
          <w:spacing w:val="-4"/>
          <w:sz w:val="20"/>
        </w:rPr>
        <w:t> </w:t>
      </w:r>
      <w:r>
        <w:rPr>
          <w:sz w:val="20"/>
        </w:rPr>
        <w:t>cell</w:t>
      </w:r>
      <w:r>
        <w:rPr>
          <w:spacing w:val="-5"/>
          <w:sz w:val="20"/>
        </w:rPr>
        <w:t> </w:t>
      </w:r>
      <w:r>
        <w:rPr>
          <w:sz w:val="20"/>
        </w:rPr>
        <w:t>edges</w:t>
      </w:r>
      <w:r>
        <w:rPr>
          <w:spacing w:val="-5"/>
          <w:sz w:val="20"/>
        </w:rPr>
        <w:t> </w:t>
      </w:r>
      <w:r>
        <w:rPr>
          <w:sz w:val="20"/>
        </w:rPr>
        <w:t>or</w:t>
      </w:r>
      <w:r>
        <w:rPr>
          <w:spacing w:val="-4"/>
          <w:sz w:val="20"/>
        </w:rPr>
        <w:t> </w:t>
      </w:r>
      <w:r>
        <w:rPr>
          <w:sz w:val="20"/>
        </w:rPr>
        <w:t>throughout</w:t>
      </w:r>
      <w:r>
        <w:rPr>
          <w:spacing w:val="-5"/>
          <w:sz w:val="20"/>
        </w:rPr>
        <w:t> </w:t>
      </w:r>
      <w:r>
        <w:rPr>
          <w:sz w:val="20"/>
        </w:rPr>
        <w:t>the</w:t>
      </w:r>
      <w:r>
        <w:rPr>
          <w:spacing w:val="-3"/>
          <w:sz w:val="20"/>
        </w:rPr>
        <w:t> </w:t>
      </w:r>
      <w:r>
        <w:rPr>
          <w:spacing w:val="-4"/>
          <w:sz w:val="20"/>
        </w:rPr>
        <w:t>cell.</w:t>
      </w:r>
    </w:p>
    <w:p>
      <w:pPr>
        <w:pStyle w:val="ListParagraph"/>
        <w:numPr>
          <w:ilvl w:val="0"/>
          <w:numId w:val="14"/>
        </w:numPr>
        <w:tabs>
          <w:tab w:pos="1236" w:val="left" w:leader="none"/>
          <w:tab w:pos="1596" w:val="left" w:leader="none"/>
        </w:tabs>
        <w:spacing w:line="240" w:lineRule="auto" w:before="15" w:after="0"/>
        <w:ind w:left="1236" w:right="0" w:hanging="1061"/>
        <w:jc w:val="left"/>
        <w:rPr>
          <w:sz w:val="20"/>
        </w:rPr>
      </w:pPr>
      <w:r>
        <w:rPr>
          <w:spacing w:val="-5"/>
          <w:sz w:val="20"/>
        </w:rPr>
        <w:t>4.</w:t>
      </w:r>
      <w:r>
        <w:rPr>
          <w:sz w:val="20"/>
        </w:rPr>
        <w:tab/>
        <w:t>Poor</w:t>
      </w:r>
      <w:r>
        <w:rPr>
          <w:spacing w:val="-5"/>
          <w:sz w:val="20"/>
        </w:rPr>
        <w:t> </w:t>
      </w:r>
      <w:r>
        <w:rPr>
          <w:sz w:val="20"/>
        </w:rPr>
        <w:t>handover</w:t>
      </w:r>
      <w:r>
        <w:rPr>
          <w:spacing w:val="-5"/>
          <w:sz w:val="20"/>
        </w:rPr>
        <w:t> </w:t>
      </w:r>
      <w:r>
        <w:rPr>
          <w:spacing w:val="-2"/>
          <w:sz w:val="20"/>
        </w:rPr>
        <w:t>performance.</w:t>
      </w:r>
    </w:p>
    <w:p>
      <w:pPr>
        <w:pStyle w:val="BodyText"/>
        <w:spacing w:before="17"/>
        <w:ind w:left="175"/>
      </w:pPr>
      <w:r>
        <w:rPr>
          <w:spacing w:val="-5"/>
        </w:rPr>
        <w:t>38</w:t>
      </w:r>
    </w:p>
    <w:p>
      <w:pPr>
        <w:pStyle w:val="ListParagraph"/>
        <w:numPr>
          <w:ilvl w:val="0"/>
          <w:numId w:val="15"/>
        </w:numPr>
        <w:tabs>
          <w:tab w:pos="952" w:val="left" w:leader="none"/>
        </w:tabs>
        <w:spacing w:line="240" w:lineRule="auto" w:before="197" w:after="0"/>
        <w:ind w:left="952" w:right="0" w:hanging="777"/>
        <w:jc w:val="left"/>
        <w:rPr>
          <w:sz w:val="20"/>
        </w:rPr>
      </w:pPr>
      <w:r>
        <w:rPr>
          <w:sz w:val="20"/>
        </w:rPr>
        <w:t>This</w:t>
      </w:r>
      <w:r>
        <w:rPr>
          <w:spacing w:val="-7"/>
          <w:sz w:val="20"/>
        </w:rPr>
        <w:t> </w:t>
      </w:r>
      <w:r>
        <w:rPr>
          <w:sz w:val="20"/>
        </w:rPr>
        <w:t>solution</w:t>
      </w:r>
      <w:r>
        <w:rPr>
          <w:spacing w:val="-5"/>
          <w:sz w:val="20"/>
        </w:rPr>
        <w:t> </w:t>
      </w:r>
      <w:r>
        <w:rPr>
          <w:sz w:val="20"/>
        </w:rPr>
        <w:t>proposes</w:t>
      </w:r>
      <w:r>
        <w:rPr>
          <w:spacing w:val="-7"/>
          <w:sz w:val="20"/>
        </w:rPr>
        <w:t> </w:t>
      </w:r>
      <w:r>
        <w:rPr>
          <w:sz w:val="20"/>
        </w:rPr>
        <w:t>a</w:t>
      </w:r>
      <w:r>
        <w:rPr>
          <w:spacing w:val="-6"/>
          <w:sz w:val="20"/>
        </w:rPr>
        <w:t> </w:t>
      </w:r>
      <w:r>
        <w:rPr>
          <w:sz w:val="20"/>
        </w:rPr>
        <w:t>framework</w:t>
      </w:r>
      <w:r>
        <w:rPr>
          <w:spacing w:val="-5"/>
          <w:sz w:val="20"/>
        </w:rPr>
        <w:t> </w:t>
      </w:r>
      <w:r>
        <w:rPr>
          <w:sz w:val="20"/>
        </w:rPr>
        <w:t>that</w:t>
      </w:r>
      <w:r>
        <w:rPr>
          <w:spacing w:val="-6"/>
          <w:sz w:val="20"/>
        </w:rPr>
        <w:t> </w:t>
      </w:r>
      <w:r>
        <w:rPr>
          <w:sz w:val="20"/>
        </w:rPr>
        <w:t>allows</w:t>
      </w:r>
      <w:r>
        <w:rPr>
          <w:spacing w:val="-7"/>
          <w:sz w:val="20"/>
        </w:rPr>
        <w:t> </w:t>
      </w:r>
      <w:r>
        <w:rPr>
          <w:sz w:val="20"/>
        </w:rPr>
        <w:t>the</w:t>
      </w:r>
      <w:r>
        <w:rPr>
          <w:spacing w:val="-8"/>
          <w:sz w:val="20"/>
        </w:rPr>
        <w:t> </w:t>
      </w:r>
      <w:r>
        <w:rPr>
          <w:sz w:val="20"/>
        </w:rPr>
        <w:t>operator</w:t>
      </w:r>
      <w:r>
        <w:rPr>
          <w:spacing w:val="-6"/>
          <w:sz w:val="20"/>
        </w:rPr>
        <w:t> </w:t>
      </w:r>
      <w:r>
        <w:rPr>
          <w:sz w:val="20"/>
        </w:rPr>
        <w:t>to</w:t>
      </w:r>
      <w:r>
        <w:rPr>
          <w:spacing w:val="-5"/>
          <w:sz w:val="20"/>
        </w:rPr>
        <w:t> </w:t>
      </w:r>
      <w:r>
        <w:rPr>
          <w:sz w:val="20"/>
        </w:rPr>
        <w:t>flexibly</w:t>
      </w:r>
      <w:r>
        <w:rPr>
          <w:spacing w:val="-8"/>
          <w:sz w:val="20"/>
        </w:rPr>
        <w:t> </w:t>
      </w:r>
      <w:r>
        <w:rPr>
          <w:sz w:val="20"/>
        </w:rPr>
        <w:t>configure</w:t>
      </w:r>
      <w:r>
        <w:rPr>
          <w:spacing w:val="-8"/>
          <w:sz w:val="20"/>
        </w:rPr>
        <w:t> </w:t>
      </w:r>
      <w:r>
        <w:rPr>
          <w:sz w:val="20"/>
        </w:rPr>
        <w:t>the</w:t>
      </w:r>
      <w:r>
        <w:rPr>
          <w:spacing w:val="-6"/>
          <w:sz w:val="20"/>
        </w:rPr>
        <w:t> </w:t>
      </w:r>
      <w:r>
        <w:rPr>
          <w:sz w:val="20"/>
        </w:rPr>
        <w:t>mMIMO</w:t>
      </w:r>
      <w:r>
        <w:rPr>
          <w:spacing w:val="-6"/>
          <w:sz w:val="20"/>
        </w:rPr>
        <w:t> </w:t>
      </w:r>
      <w:r>
        <w:rPr>
          <w:sz w:val="20"/>
        </w:rPr>
        <w:t>BF</w:t>
      </w:r>
      <w:r>
        <w:rPr>
          <w:spacing w:val="-7"/>
          <w:sz w:val="20"/>
        </w:rPr>
        <w:t> </w:t>
      </w:r>
      <w:r>
        <w:rPr>
          <w:sz w:val="20"/>
        </w:rPr>
        <w:t>parameters</w:t>
      </w:r>
      <w:r>
        <w:rPr>
          <w:spacing w:val="-6"/>
          <w:sz w:val="20"/>
        </w:rPr>
        <w:t> </w:t>
      </w:r>
      <w:r>
        <w:rPr>
          <w:sz w:val="20"/>
        </w:rPr>
        <w:t>in</w:t>
      </w:r>
      <w:r>
        <w:rPr>
          <w:spacing w:val="-6"/>
          <w:sz w:val="20"/>
        </w:rPr>
        <w:t> </w:t>
      </w:r>
      <w:r>
        <w:rPr>
          <w:sz w:val="20"/>
        </w:rPr>
        <w:t>a</w:t>
      </w:r>
      <w:r>
        <w:rPr>
          <w:spacing w:val="-6"/>
          <w:sz w:val="20"/>
        </w:rPr>
        <w:t> </w:t>
      </w:r>
      <w:r>
        <w:rPr>
          <w:sz w:val="20"/>
        </w:rPr>
        <w:t>cell</w:t>
      </w:r>
      <w:r>
        <w:rPr>
          <w:spacing w:val="-7"/>
          <w:sz w:val="20"/>
        </w:rPr>
        <w:t> </w:t>
      </w:r>
      <w:r>
        <w:rPr>
          <w:spacing w:val="-5"/>
          <w:sz w:val="20"/>
        </w:rPr>
        <w:t>or</w:t>
      </w:r>
    </w:p>
    <w:p>
      <w:pPr>
        <w:pStyle w:val="ListParagraph"/>
        <w:numPr>
          <w:ilvl w:val="0"/>
          <w:numId w:val="15"/>
        </w:numPr>
        <w:tabs>
          <w:tab w:pos="952" w:val="left" w:leader="none"/>
        </w:tabs>
        <w:spacing w:line="240" w:lineRule="auto" w:before="17" w:after="0"/>
        <w:ind w:left="952" w:right="0" w:hanging="777"/>
        <w:jc w:val="left"/>
        <w:rPr>
          <w:sz w:val="20"/>
        </w:rPr>
      </w:pPr>
      <w:r>
        <w:rPr>
          <w:sz w:val="20"/>
        </w:rPr>
        <w:t>in</w:t>
      </w:r>
      <w:r>
        <w:rPr>
          <w:spacing w:val="44"/>
          <w:sz w:val="20"/>
        </w:rPr>
        <w:t> </w:t>
      </w:r>
      <w:r>
        <w:rPr>
          <w:sz w:val="20"/>
        </w:rPr>
        <w:t>a</w:t>
      </w:r>
      <w:r>
        <w:rPr>
          <w:spacing w:val="43"/>
          <w:sz w:val="20"/>
        </w:rPr>
        <w:t> </w:t>
      </w:r>
      <w:r>
        <w:rPr>
          <w:sz w:val="20"/>
        </w:rPr>
        <w:t>cluster</w:t>
      </w:r>
      <w:r>
        <w:rPr>
          <w:spacing w:val="44"/>
          <w:sz w:val="20"/>
        </w:rPr>
        <w:t> </w:t>
      </w:r>
      <w:r>
        <w:rPr>
          <w:sz w:val="20"/>
        </w:rPr>
        <w:t>of</w:t>
      </w:r>
      <w:r>
        <w:rPr>
          <w:spacing w:val="44"/>
          <w:sz w:val="20"/>
        </w:rPr>
        <w:t> </w:t>
      </w:r>
      <w:r>
        <w:rPr>
          <w:sz w:val="20"/>
        </w:rPr>
        <w:t>cells</w:t>
      </w:r>
      <w:r>
        <w:rPr>
          <w:spacing w:val="42"/>
          <w:sz w:val="20"/>
        </w:rPr>
        <w:t> </w:t>
      </w:r>
      <w:r>
        <w:rPr>
          <w:sz w:val="20"/>
        </w:rPr>
        <w:t>by</w:t>
      </w:r>
      <w:r>
        <w:rPr>
          <w:spacing w:val="41"/>
          <w:sz w:val="20"/>
        </w:rPr>
        <w:t> </w:t>
      </w:r>
      <w:r>
        <w:rPr>
          <w:sz w:val="20"/>
        </w:rPr>
        <w:t>means</w:t>
      </w:r>
      <w:r>
        <w:rPr>
          <w:spacing w:val="43"/>
          <w:sz w:val="20"/>
        </w:rPr>
        <w:t> </w:t>
      </w:r>
      <w:r>
        <w:rPr>
          <w:sz w:val="20"/>
        </w:rPr>
        <w:t>of</w:t>
      </w:r>
      <w:r>
        <w:rPr>
          <w:spacing w:val="43"/>
          <w:sz w:val="20"/>
        </w:rPr>
        <w:t> </w:t>
      </w:r>
      <w:r>
        <w:rPr>
          <w:sz w:val="20"/>
        </w:rPr>
        <w:t>policies</w:t>
      </w:r>
      <w:r>
        <w:rPr>
          <w:spacing w:val="42"/>
          <w:sz w:val="20"/>
        </w:rPr>
        <w:t> </w:t>
      </w:r>
      <w:r>
        <w:rPr>
          <w:sz w:val="20"/>
        </w:rPr>
        <w:t>and</w:t>
      </w:r>
      <w:r>
        <w:rPr>
          <w:spacing w:val="45"/>
          <w:sz w:val="20"/>
        </w:rPr>
        <w:t> </w:t>
      </w:r>
      <w:r>
        <w:rPr>
          <w:sz w:val="20"/>
        </w:rPr>
        <w:t>configuration</w:t>
      </w:r>
      <w:r>
        <w:rPr>
          <w:spacing w:val="44"/>
          <w:sz w:val="20"/>
        </w:rPr>
        <w:t> </w:t>
      </w:r>
      <w:r>
        <w:rPr>
          <w:sz w:val="20"/>
        </w:rPr>
        <w:t>assisted</w:t>
      </w:r>
      <w:r>
        <w:rPr>
          <w:spacing w:val="44"/>
          <w:sz w:val="20"/>
        </w:rPr>
        <w:t> </w:t>
      </w:r>
      <w:r>
        <w:rPr>
          <w:sz w:val="20"/>
        </w:rPr>
        <w:t>by</w:t>
      </w:r>
      <w:r>
        <w:rPr>
          <w:spacing w:val="44"/>
          <w:sz w:val="20"/>
        </w:rPr>
        <w:t> </w:t>
      </w:r>
      <w:r>
        <w:rPr>
          <w:sz w:val="20"/>
        </w:rPr>
        <w:t>machine</w:t>
      </w:r>
      <w:r>
        <w:rPr>
          <w:spacing w:val="42"/>
          <w:sz w:val="20"/>
        </w:rPr>
        <w:t> </w:t>
      </w:r>
      <w:r>
        <w:rPr>
          <w:sz w:val="20"/>
        </w:rPr>
        <w:t>learning</w:t>
      </w:r>
      <w:r>
        <w:rPr>
          <w:spacing w:val="41"/>
          <w:sz w:val="20"/>
        </w:rPr>
        <w:t> </w:t>
      </w:r>
      <w:r>
        <w:rPr>
          <w:sz w:val="20"/>
        </w:rPr>
        <w:t>(ML)</w:t>
      </w:r>
      <w:r>
        <w:rPr>
          <w:spacing w:val="44"/>
          <w:sz w:val="20"/>
        </w:rPr>
        <w:t> </w:t>
      </w:r>
      <w:r>
        <w:rPr>
          <w:sz w:val="20"/>
        </w:rPr>
        <w:t>techniques.</w:t>
      </w:r>
      <w:r>
        <w:rPr>
          <w:spacing w:val="43"/>
          <w:sz w:val="20"/>
        </w:rPr>
        <w:t> </w:t>
      </w:r>
      <w:r>
        <w:rPr>
          <w:spacing w:val="-5"/>
          <w:sz w:val="20"/>
        </w:rPr>
        <w:t>The</w:t>
      </w:r>
    </w:p>
    <w:p>
      <w:pPr>
        <w:pStyle w:val="ListParagraph"/>
        <w:numPr>
          <w:ilvl w:val="0"/>
          <w:numId w:val="15"/>
        </w:numPr>
        <w:tabs>
          <w:tab w:pos="952" w:val="left" w:leader="none"/>
        </w:tabs>
        <w:spacing w:line="240" w:lineRule="auto" w:before="20" w:after="0"/>
        <w:ind w:left="952" w:right="0" w:hanging="777"/>
        <w:jc w:val="left"/>
        <w:rPr>
          <w:sz w:val="20"/>
        </w:rPr>
      </w:pPr>
      <w:r>
        <w:rPr>
          <w:sz w:val="20"/>
        </w:rPr>
        <w:t>configuration</w:t>
      </w:r>
      <w:r>
        <w:rPr>
          <w:spacing w:val="17"/>
          <w:sz w:val="20"/>
        </w:rPr>
        <w:t> </w:t>
      </w:r>
      <w:r>
        <w:rPr>
          <w:sz w:val="20"/>
        </w:rPr>
        <w:t>optimization</w:t>
      </w:r>
      <w:r>
        <w:rPr>
          <w:spacing w:val="17"/>
          <w:sz w:val="20"/>
        </w:rPr>
        <w:t> </w:t>
      </w:r>
      <w:r>
        <w:rPr>
          <w:sz w:val="20"/>
        </w:rPr>
        <w:t>relies</w:t>
      </w:r>
      <w:r>
        <w:rPr>
          <w:spacing w:val="16"/>
          <w:sz w:val="20"/>
        </w:rPr>
        <w:t> </w:t>
      </w:r>
      <w:r>
        <w:rPr>
          <w:sz w:val="20"/>
        </w:rPr>
        <w:t>on</w:t>
      </w:r>
      <w:r>
        <w:rPr>
          <w:spacing w:val="18"/>
          <w:sz w:val="20"/>
        </w:rPr>
        <w:t> </w:t>
      </w:r>
      <w:r>
        <w:rPr>
          <w:sz w:val="20"/>
        </w:rPr>
        <w:t>contextual</w:t>
      </w:r>
      <w:r>
        <w:rPr>
          <w:spacing w:val="16"/>
          <w:sz w:val="20"/>
        </w:rPr>
        <w:t> </w:t>
      </w:r>
      <w:r>
        <w:rPr>
          <w:sz w:val="20"/>
        </w:rPr>
        <w:t>information</w:t>
      </w:r>
      <w:r>
        <w:rPr>
          <w:spacing w:val="15"/>
          <w:sz w:val="20"/>
        </w:rPr>
        <w:t> </w:t>
      </w:r>
      <w:r>
        <w:rPr>
          <w:sz w:val="20"/>
        </w:rPr>
        <w:t>and</w:t>
      </w:r>
      <w:r>
        <w:rPr>
          <w:spacing w:val="18"/>
          <w:sz w:val="20"/>
        </w:rPr>
        <w:t> </w:t>
      </w:r>
      <w:r>
        <w:rPr>
          <w:sz w:val="20"/>
        </w:rPr>
        <w:t>patterns</w:t>
      </w:r>
      <w:r>
        <w:rPr>
          <w:spacing w:val="16"/>
          <w:sz w:val="20"/>
        </w:rPr>
        <w:t> </w:t>
      </w:r>
      <w:r>
        <w:rPr>
          <w:sz w:val="20"/>
        </w:rPr>
        <w:t>such</w:t>
      </w:r>
      <w:r>
        <w:rPr>
          <w:spacing w:val="18"/>
          <w:sz w:val="20"/>
        </w:rPr>
        <w:t> </w:t>
      </w:r>
      <w:r>
        <w:rPr>
          <w:sz w:val="20"/>
        </w:rPr>
        <w:t>as</w:t>
      </w:r>
      <w:r>
        <w:rPr>
          <w:spacing w:val="16"/>
          <w:sz w:val="20"/>
        </w:rPr>
        <w:t> </w:t>
      </w:r>
      <w:r>
        <w:rPr>
          <w:sz w:val="20"/>
        </w:rPr>
        <w:t>the</w:t>
      </w:r>
      <w:r>
        <w:rPr>
          <w:spacing w:val="18"/>
          <w:sz w:val="20"/>
        </w:rPr>
        <w:t> </w:t>
      </w:r>
      <w:r>
        <w:rPr>
          <w:sz w:val="20"/>
        </w:rPr>
        <w:t>user</w:t>
      </w:r>
      <w:r>
        <w:rPr>
          <w:spacing w:val="17"/>
          <w:sz w:val="20"/>
        </w:rPr>
        <w:t> </w:t>
      </w:r>
      <w:r>
        <w:rPr>
          <w:sz w:val="20"/>
        </w:rPr>
        <w:t>distribution,</w:t>
      </w:r>
      <w:r>
        <w:rPr>
          <w:spacing w:val="17"/>
          <w:sz w:val="20"/>
        </w:rPr>
        <w:t> </w:t>
      </w:r>
      <w:r>
        <w:rPr>
          <w:sz w:val="20"/>
        </w:rPr>
        <w:t>traffic</w:t>
      </w:r>
      <w:r>
        <w:rPr>
          <w:spacing w:val="17"/>
          <w:sz w:val="20"/>
        </w:rPr>
        <w:t> </w:t>
      </w:r>
      <w:r>
        <w:rPr>
          <w:spacing w:val="-2"/>
          <w:sz w:val="20"/>
        </w:rPr>
        <w:t>demand</w:t>
      </w:r>
    </w:p>
    <w:p>
      <w:pPr>
        <w:pStyle w:val="ListParagraph"/>
        <w:numPr>
          <w:ilvl w:val="0"/>
          <w:numId w:val="15"/>
        </w:numPr>
        <w:tabs>
          <w:tab w:pos="952" w:val="left" w:leader="none"/>
        </w:tabs>
        <w:spacing w:line="448" w:lineRule="auto" w:before="17" w:after="0"/>
        <w:ind w:left="175" w:right="6991" w:firstLine="0"/>
        <w:jc w:val="left"/>
        <w:rPr>
          <w:sz w:val="20"/>
        </w:rPr>
      </w:pPr>
      <w:r>
        <w:rPr>
          <w:sz w:val="20"/>
        </w:rPr>
        <w:t>distribution,</w:t>
      </w:r>
      <w:r>
        <w:rPr>
          <w:spacing w:val="-10"/>
          <w:sz w:val="20"/>
        </w:rPr>
        <w:t> </w:t>
      </w:r>
      <w:r>
        <w:rPr>
          <w:sz w:val="20"/>
        </w:rPr>
        <w:t>cell</w:t>
      </w:r>
      <w:r>
        <w:rPr>
          <w:spacing w:val="-11"/>
          <w:sz w:val="20"/>
        </w:rPr>
        <w:t> </w:t>
      </w:r>
      <w:r>
        <w:rPr>
          <w:sz w:val="20"/>
        </w:rPr>
        <w:t>geometries,</w:t>
      </w:r>
      <w:r>
        <w:rPr>
          <w:spacing w:val="-10"/>
          <w:sz w:val="20"/>
        </w:rPr>
        <w:t> </w:t>
      </w:r>
      <w:r>
        <w:rPr>
          <w:sz w:val="20"/>
        </w:rPr>
        <w:t>and</w:t>
      </w:r>
      <w:r>
        <w:rPr>
          <w:spacing w:val="-9"/>
          <w:sz w:val="20"/>
        </w:rPr>
        <w:t> </w:t>
      </w:r>
      <w:r>
        <w:rPr>
          <w:sz w:val="20"/>
        </w:rPr>
        <w:t>mobility. </w:t>
      </w:r>
      <w:r>
        <w:rPr>
          <w:spacing w:val="-6"/>
          <w:sz w:val="20"/>
        </w:rPr>
        <w:t>43</w:t>
      </w:r>
    </w:p>
    <w:p>
      <w:pPr>
        <w:spacing w:after="0" w:line="448" w:lineRule="auto"/>
        <w:jc w:val="left"/>
        <w:rPr>
          <w:sz w:val="20"/>
        </w:rPr>
        <w:sectPr>
          <w:pgSz w:w="11910" w:h="16850"/>
          <w:pgMar w:header="867" w:footer="853" w:top="1520" w:bottom="1040" w:left="180" w:right="380"/>
        </w:sectPr>
      </w:pPr>
    </w:p>
    <w:p>
      <w:pPr>
        <w:pStyle w:val="Heading3"/>
        <w:numPr>
          <w:ilvl w:val="0"/>
          <w:numId w:val="16"/>
        </w:numPr>
        <w:tabs>
          <w:tab w:pos="952" w:val="left" w:leader="none"/>
        </w:tabs>
        <w:spacing w:line="240" w:lineRule="auto" w:before="227" w:after="0"/>
        <w:ind w:left="952" w:right="0" w:hanging="676"/>
        <w:jc w:val="left"/>
        <w:rPr>
          <w:rFonts w:ascii="Times New Roman"/>
          <w:sz w:val="20"/>
        </w:rPr>
      </w:pPr>
      <w:r>
        <w:rPr/>
        <w:t>3.2.2</w:t>
      </w:r>
      <w:r>
        <w:rPr>
          <w:spacing w:val="2"/>
        </w:rPr>
        <w:t> </w:t>
      </w:r>
      <w:r>
        <w:rPr/>
        <w:t>Architecture/Deployment</w:t>
      </w:r>
      <w:r>
        <w:rPr>
          <w:spacing w:val="-9"/>
        </w:rPr>
        <w:t> </w:t>
      </w:r>
      <w:r>
        <w:rPr>
          <w:spacing w:val="-2"/>
        </w:rPr>
        <w:t>Options</w:t>
      </w:r>
    </w:p>
    <w:p>
      <w:pPr>
        <w:pStyle w:val="Heading4"/>
        <w:numPr>
          <w:ilvl w:val="0"/>
          <w:numId w:val="16"/>
        </w:numPr>
        <w:tabs>
          <w:tab w:pos="964" w:val="left" w:leader="none"/>
        </w:tabs>
        <w:spacing w:line="240" w:lineRule="auto" w:before="205" w:after="0"/>
        <w:ind w:left="964" w:right="0" w:hanging="688"/>
        <w:jc w:val="left"/>
        <w:rPr>
          <w:rFonts w:ascii="Times New Roman"/>
          <w:position w:val="1"/>
          <w:sz w:val="20"/>
        </w:rPr>
      </w:pPr>
      <w:r>
        <w:rPr>
          <w:rFonts w:ascii="Times New Roman"/>
          <w:sz w:val="20"/>
        </w:rPr>
        <w:drawing>
          <wp:inline distT="0" distB="0" distL="0" distR="0">
            <wp:extent cx="435094" cy="11338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0"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w w:val="150"/>
          <w:position w:val="1"/>
          <w:sz w:val="20"/>
        </w:rPr>
        <w:t> </w:t>
      </w:r>
      <w:r>
        <w:rPr>
          <w:position w:val="1"/>
        </w:rPr>
        <w:t>Option 1: Non-RT RIC Deployment</w:t>
      </w:r>
    </w:p>
    <w:p>
      <w:pPr>
        <w:pStyle w:val="ListParagraph"/>
        <w:numPr>
          <w:ilvl w:val="0"/>
          <w:numId w:val="16"/>
        </w:numPr>
        <w:tabs>
          <w:tab w:pos="952" w:val="left" w:leader="none"/>
        </w:tabs>
        <w:spacing w:line="240" w:lineRule="auto" w:before="204" w:after="0"/>
        <w:ind w:left="952" w:right="0" w:hanging="676"/>
        <w:jc w:val="left"/>
        <w:rPr>
          <w:sz w:val="20"/>
        </w:rPr>
      </w:pPr>
      <w:r>
        <w:rPr>
          <w:sz w:val="20"/>
        </w:rPr>
        <w:t>The</w:t>
      </w:r>
      <w:r>
        <w:rPr>
          <w:spacing w:val="12"/>
          <w:sz w:val="20"/>
        </w:rPr>
        <w:t> </w:t>
      </w:r>
      <w:r>
        <w:rPr>
          <w:sz w:val="20"/>
        </w:rPr>
        <w:t>Non-RT</w:t>
      </w:r>
      <w:r>
        <w:rPr>
          <w:spacing w:val="13"/>
          <w:sz w:val="20"/>
        </w:rPr>
        <w:t> </w:t>
      </w:r>
      <w:r>
        <w:rPr>
          <w:sz w:val="20"/>
        </w:rPr>
        <w:t>RIC</w:t>
      </w:r>
      <w:r>
        <w:rPr>
          <w:spacing w:val="11"/>
          <w:sz w:val="20"/>
        </w:rPr>
        <w:t> </w:t>
      </w:r>
      <w:r>
        <w:rPr>
          <w:sz w:val="20"/>
        </w:rPr>
        <w:t>hosts</w:t>
      </w:r>
      <w:r>
        <w:rPr>
          <w:spacing w:val="12"/>
          <w:sz w:val="20"/>
        </w:rPr>
        <w:t> </w:t>
      </w:r>
      <w:r>
        <w:rPr>
          <w:sz w:val="20"/>
        </w:rPr>
        <w:t>an</w:t>
      </w:r>
      <w:r>
        <w:rPr>
          <w:spacing w:val="13"/>
          <w:sz w:val="20"/>
        </w:rPr>
        <w:t> </w:t>
      </w:r>
      <w:r>
        <w:rPr>
          <w:sz w:val="20"/>
        </w:rPr>
        <w:t>rApp</w:t>
      </w:r>
      <w:r>
        <w:rPr>
          <w:spacing w:val="13"/>
          <w:sz w:val="20"/>
        </w:rPr>
        <w:t> </w:t>
      </w:r>
      <w:r>
        <w:rPr>
          <w:sz w:val="20"/>
        </w:rPr>
        <w:t>application</w:t>
      </w:r>
      <w:r>
        <w:rPr>
          <w:spacing w:val="13"/>
          <w:sz w:val="20"/>
        </w:rPr>
        <w:t> </w:t>
      </w:r>
      <w:r>
        <w:rPr>
          <w:sz w:val="20"/>
        </w:rPr>
        <w:t>whose</w:t>
      </w:r>
      <w:r>
        <w:rPr>
          <w:spacing w:val="12"/>
          <w:sz w:val="20"/>
        </w:rPr>
        <w:t> </w:t>
      </w:r>
      <w:r>
        <w:rPr>
          <w:sz w:val="20"/>
        </w:rPr>
        <w:t>task</w:t>
      </w:r>
      <w:r>
        <w:rPr>
          <w:spacing w:val="13"/>
          <w:sz w:val="20"/>
        </w:rPr>
        <w:t> </w:t>
      </w:r>
      <w:r>
        <w:rPr>
          <w:sz w:val="20"/>
        </w:rPr>
        <w:t>is</w:t>
      </w:r>
      <w:r>
        <w:rPr>
          <w:spacing w:val="11"/>
          <w:sz w:val="20"/>
        </w:rPr>
        <w:t> </w:t>
      </w:r>
      <w:r>
        <w:rPr>
          <w:sz w:val="20"/>
        </w:rPr>
        <w:t>to</w:t>
      </w:r>
      <w:r>
        <w:rPr>
          <w:spacing w:val="13"/>
          <w:sz w:val="20"/>
        </w:rPr>
        <w:t> </w:t>
      </w:r>
      <w:r>
        <w:rPr>
          <w:sz w:val="20"/>
        </w:rPr>
        <w:t>determine</w:t>
      </w:r>
      <w:r>
        <w:rPr>
          <w:spacing w:val="12"/>
          <w:sz w:val="20"/>
        </w:rPr>
        <w:t> </w:t>
      </w:r>
      <w:r>
        <w:rPr>
          <w:sz w:val="20"/>
        </w:rPr>
        <w:t>the</w:t>
      </w:r>
      <w:r>
        <w:rPr>
          <w:spacing w:val="10"/>
          <w:sz w:val="20"/>
        </w:rPr>
        <w:t> </w:t>
      </w:r>
      <w:r>
        <w:rPr>
          <w:sz w:val="20"/>
        </w:rPr>
        <w:t>suitable</w:t>
      </w:r>
      <w:r>
        <w:rPr>
          <w:spacing w:val="13"/>
          <w:sz w:val="20"/>
        </w:rPr>
        <w:t> </w:t>
      </w:r>
      <w:r>
        <w:rPr>
          <w:sz w:val="20"/>
        </w:rPr>
        <w:t>GoB</w:t>
      </w:r>
      <w:r>
        <w:rPr>
          <w:spacing w:val="17"/>
          <w:sz w:val="20"/>
        </w:rPr>
        <w:t> </w:t>
      </w:r>
      <w:r>
        <w:rPr>
          <w:sz w:val="20"/>
        </w:rPr>
        <w:t>configuration</w:t>
      </w:r>
      <w:r>
        <w:rPr>
          <w:spacing w:val="13"/>
          <w:sz w:val="20"/>
        </w:rPr>
        <w:t> </w:t>
      </w:r>
      <w:r>
        <w:rPr>
          <w:sz w:val="20"/>
        </w:rPr>
        <w:t>for</w:t>
      </w:r>
      <w:r>
        <w:rPr>
          <w:spacing w:val="12"/>
          <w:sz w:val="20"/>
        </w:rPr>
        <w:t> </w:t>
      </w:r>
      <w:r>
        <w:rPr>
          <w:sz w:val="20"/>
        </w:rPr>
        <w:t>a</w:t>
      </w:r>
      <w:r>
        <w:rPr>
          <w:spacing w:val="10"/>
          <w:sz w:val="20"/>
        </w:rPr>
        <w:t> </w:t>
      </w:r>
      <w:r>
        <w:rPr>
          <w:sz w:val="20"/>
        </w:rPr>
        <w:t>cell</w:t>
      </w:r>
      <w:r>
        <w:rPr>
          <w:spacing w:val="12"/>
          <w:sz w:val="20"/>
        </w:rPr>
        <w:t> </w:t>
      </w:r>
      <w:r>
        <w:rPr>
          <w:sz w:val="20"/>
        </w:rPr>
        <w:t>or</w:t>
      </w:r>
      <w:r>
        <w:rPr>
          <w:spacing w:val="12"/>
          <w:sz w:val="20"/>
        </w:rPr>
        <w:t> </w:t>
      </w:r>
      <w:r>
        <w:rPr>
          <w:spacing w:val="-10"/>
          <w:sz w:val="20"/>
        </w:rPr>
        <w:t>a</w:t>
      </w:r>
    </w:p>
    <w:p>
      <w:pPr>
        <w:pStyle w:val="ListParagraph"/>
        <w:numPr>
          <w:ilvl w:val="0"/>
          <w:numId w:val="16"/>
        </w:numPr>
        <w:tabs>
          <w:tab w:pos="952" w:val="left" w:leader="none"/>
        </w:tabs>
        <w:spacing w:line="240" w:lineRule="auto" w:before="19" w:after="0"/>
        <w:ind w:left="952" w:right="0" w:hanging="676"/>
        <w:jc w:val="left"/>
        <w:rPr>
          <w:sz w:val="20"/>
        </w:rPr>
      </w:pPr>
      <w:r>
        <w:rPr>
          <w:sz w:val="20"/>
        </w:rPr>
        <w:t>cluster</w:t>
      </w:r>
      <w:r>
        <w:rPr>
          <w:spacing w:val="23"/>
          <w:sz w:val="20"/>
        </w:rPr>
        <w:t> </w:t>
      </w:r>
      <w:r>
        <w:rPr>
          <w:sz w:val="20"/>
        </w:rPr>
        <w:t>of</w:t>
      </w:r>
      <w:r>
        <w:rPr>
          <w:spacing w:val="23"/>
          <w:sz w:val="20"/>
        </w:rPr>
        <w:t> </w:t>
      </w:r>
      <w:r>
        <w:rPr>
          <w:sz w:val="20"/>
        </w:rPr>
        <w:t>cells</w:t>
      </w:r>
      <w:r>
        <w:rPr>
          <w:spacing w:val="22"/>
          <w:sz w:val="20"/>
        </w:rPr>
        <w:t> </w:t>
      </w:r>
      <w:r>
        <w:rPr>
          <w:sz w:val="20"/>
        </w:rPr>
        <w:t>as</w:t>
      </w:r>
      <w:r>
        <w:rPr>
          <w:spacing w:val="22"/>
          <w:sz w:val="20"/>
        </w:rPr>
        <w:t> </w:t>
      </w:r>
      <w:r>
        <w:rPr>
          <w:sz w:val="20"/>
        </w:rPr>
        <w:t>a</w:t>
      </w:r>
      <w:r>
        <w:rPr>
          <w:spacing w:val="23"/>
          <w:sz w:val="20"/>
        </w:rPr>
        <w:t> </w:t>
      </w:r>
      <w:r>
        <w:rPr>
          <w:sz w:val="20"/>
        </w:rPr>
        <w:t>function</w:t>
      </w:r>
      <w:r>
        <w:rPr>
          <w:spacing w:val="19"/>
          <w:sz w:val="20"/>
        </w:rPr>
        <w:t> </w:t>
      </w:r>
      <w:r>
        <w:rPr>
          <w:sz w:val="20"/>
        </w:rPr>
        <w:t>of</w:t>
      </w:r>
      <w:r>
        <w:rPr>
          <w:spacing w:val="23"/>
          <w:sz w:val="20"/>
        </w:rPr>
        <w:t> </w:t>
      </w:r>
      <w:r>
        <w:rPr>
          <w:sz w:val="20"/>
        </w:rPr>
        <w:t>input</w:t>
      </w:r>
      <w:r>
        <w:rPr>
          <w:spacing w:val="22"/>
          <w:sz w:val="20"/>
        </w:rPr>
        <w:t> </w:t>
      </w:r>
      <w:r>
        <w:rPr>
          <w:sz w:val="20"/>
        </w:rPr>
        <w:t>metrics</w:t>
      </w:r>
      <w:r>
        <w:rPr>
          <w:spacing w:val="23"/>
          <w:sz w:val="20"/>
        </w:rPr>
        <w:t> </w:t>
      </w:r>
      <w:r>
        <w:rPr>
          <w:sz w:val="20"/>
        </w:rPr>
        <w:t>and</w:t>
      </w:r>
      <w:r>
        <w:rPr>
          <w:spacing w:val="21"/>
          <w:sz w:val="20"/>
        </w:rPr>
        <w:t> </w:t>
      </w:r>
      <w:r>
        <w:rPr>
          <w:sz w:val="20"/>
        </w:rPr>
        <w:t>of</w:t>
      </w:r>
      <w:r>
        <w:rPr>
          <w:spacing w:val="24"/>
          <w:sz w:val="20"/>
        </w:rPr>
        <w:t> </w:t>
      </w:r>
      <w:r>
        <w:rPr>
          <w:sz w:val="20"/>
        </w:rPr>
        <w:t>an</w:t>
      </w:r>
      <w:r>
        <w:rPr>
          <w:spacing w:val="21"/>
          <w:sz w:val="20"/>
        </w:rPr>
        <w:t> </w:t>
      </w:r>
      <w:r>
        <w:rPr>
          <w:sz w:val="20"/>
        </w:rPr>
        <w:t>operator</w:t>
      </w:r>
      <w:r>
        <w:rPr>
          <w:spacing w:val="21"/>
          <w:sz w:val="20"/>
        </w:rPr>
        <w:t> </w:t>
      </w:r>
      <w:r>
        <w:rPr>
          <w:sz w:val="20"/>
        </w:rPr>
        <w:t>objective.</w:t>
      </w:r>
      <w:r>
        <w:rPr>
          <w:spacing w:val="23"/>
          <w:sz w:val="20"/>
        </w:rPr>
        <w:t> </w:t>
      </w:r>
      <w:r>
        <w:rPr>
          <w:sz w:val="20"/>
        </w:rPr>
        <w:t>The</w:t>
      </w:r>
      <w:r>
        <w:rPr>
          <w:spacing w:val="23"/>
          <w:sz w:val="20"/>
        </w:rPr>
        <w:t> </w:t>
      </w:r>
      <w:r>
        <w:rPr>
          <w:sz w:val="20"/>
        </w:rPr>
        <w:t>underlying</w:t>
      </w:r>
      <w:r>
        <w:rPr>
          <w:spacing w:val="23"/>
          <w:sz w:val="20"/>
        </w:rPr>
        <w:t> </w:t>
      </w:r>
      <w:r>
        <w:rPr>
          <w:sz w:val="20"/>
        </w:rPr>
        <w:t>ML</w:t>
      </w:r>
      <w:r>
        <w:rPr>
          <w:spacing w:val="24"/>
          <w:sz w:val="20"/>
        </w:rPr>
        <w:t> </w:t>
      </w:r>
      <w:r>
        <w:rPr>
          <w:sz w:val="20"/>
        </w:rPr>
        <w:t>model</w:t>
      </w:r>
      <w:r>
        <w:rPr>
          <w:spacing w:val="22"/>
          <w:sz w:val="20"/>
        </w:rPr>
        <w:t> </w:t>
      </w:r>
      <w:r>
        <w:rPr>
          <w:sz w:val="20"/>
        </w:rPr>
        <w:t>is</w:t>
      </w:r>
      <w:r>
        <w:rPr>
          <w:spacing w:val="22"/>
          <w:sz w:val="20"/>
        </w:rPr>
        <w:t> </w:t>
      </w:r>
      <w:r>
        <w:rPr>
          <w:sz w:val="20"/>
        </w:rPr>
        <w:t>trained</w:t>
      </w:r>
      <w:r>
        <w:rPr>
          <w:spacing w:val="21"/>
          <w:sz w:val="20"/>
        </w:rPr>
        <w:t> </w:t>
      </w:r>
      <w:r>
        <w:rPr>
          <w:spacing w:val="-5"/>
          <w:sz w:val="20"/>
        </w:rPr>
        <w:t>on</w:t>
      </w:r>
    </w:p>
    <w:p>
      <w:pPr>
        <w:pStyle w:val="ListParagraph"/>
        <w:numPr>
          <w:ilvl w:val="0"/>
          <w:numId w:val="16"/>
        </w:numPr>
        <w:tabs>
          <w:tab w:pos="952" w:val="left" w:leader="none"/>
        </w:tabs>
        <w:spacing w:line="240" w:lineRule="auto" w:before="18" w:after="0"/>
        <w:ind w:left="952" w:right="0" w:hanging="676"/>
        <w:jc w:val="left"/>
        <w:rPr>
          <w:sz w:val="20"/>
        </w:rPr>
      </w:pPr>
      <w:r>
        <w:rPr>
          <w:sz w:val="20"/>
        </w:rPr>
        <w:t>historical</w:t>
      </w:r>
      <w:r>
        <w:rPr>
          <w:spacing w:val="-4"/>
          <w:sz w:val="20"/>
        </w:rPr>
        <w:t> </w:t>
      </w:r>
      <w:r>
        <w:rPr>
          <w:sz w:val="20"/>
        </w:rPr>
        <w:t>data</w:t>
      </w:r>
      <w:r>
        <w:rPr>
          <w:spacing w:val="-4"/>
          <w:sz w:val="20"/>
        </w:rPr>
        <w:t> </w:t>
      </w:r>
      <w:r>
        <w:rPr>
          <w:sz w:val="20"/>
        </w:rPr>
        <w:t>collected</w:t>
      </w:r>
      <w:r>
        <w:rPr>
          <w:spacing w:val="-3"/>
          <w:sz w:val="20"/>
        </w:rPr>
        <w:t> </w:t>
      </w:r>
      <w:r>
        <w:rPr>
          <w:sz w:val="20"/>
        </w:rPr>
        <w:t>from</w:t>
      </w:r>
      <w:r>
        <w:rPr>
          <w:spacing w:val="-5"/>
          <w:sz w:val="20"/>
        </w:rPr>
        <w:t> </w:t>
      </w:r>
      <w:r>
        <w:rPr>
          <w:sz w:val="20"/>
        </w:rPr>
        <w:t>a</w:t>
      </w:r>
      <w:r>
        <w:rPr>
          <w:spacing w:val="-4"/>
          <w:sz w:val="20"/>
        </w:rPr>
        <w:t> </w:t>
      </w:r>
      <w:r>
        <w:rPr>
          <w:sz w:val="20"/>
        </w:rPr>
        <w:t>cell</w:t>
      </w:r>
      <w:r>
        <w:rPr>
          <w:spacing w:val="-5"/>
          <w:sz w:val="20"/>
        </w:rPr>
        <w:t> </w:t>
      </w:r>
      <w:r>
        <w:rPr>
          <w:sz w:val="20"/>
        </w:rPr>
        <w:t>or</w:t>
      </w:r>
      <w:r>
        <w:rPr>
          <w:spacing w:val="-3"/>
          <w:sz w:val="20"/>
        </w:rPr>
        <w:t> </w:t>
      </w:r>
      <w:r>
        <w:rPr>
          <w:sz w:val="20"/>
        </w:rPr>
        <w:t>a</w:t>
      </w:r>
      <w:r>
        <w:rPr>
          <w:spacing w:val="-4"/>
          <w:sz w:val="20"/>
        </w:rPr>
        <w:t> </w:t>
      </w:r>
      <w:r>
        <w:rPr>
          <w:sz w:val="20"/>
        </w:rPr>
        <w:t>cluster</w:t>
      </w:r>
      <w:r>
        <w:rPr>
          <w:spacing w:val="-3"/>
          <w:sz w:val="20"/>
        </w:rPr>
        <w:t> </w:t>
      </w:r>
      <w:r>
        <w:rPr>
          <w:sz w:val="20"/>
        </w:rPr>
        <w:t>of</w:t>
      </w:r>
      <w:r>
        <w:rPr>
          <w:spacing w:val="-4"/>
          <w:sz w:val="20"/>
        </w:rPr>
        <w:t> </w:t>
      </w:r>
      <w:r>
        <w:rPr>
          <w:sz w:val="20"/>
        </w:rPr>
        <w:t>cells</w:t>
      </w:r>
      <w:r>
        <w:rPr>
          <w:spacing w:val="-4"/>
          <w:sz w:val="20"/>
        </w:rPr>
        <w:t> </w:t>
      </w:r>
      <w:r>
        <w:rPr>
          <w:sz w:val="20"/>
        </w:rPr>
        <w:t>and</w:t>
      </w:r>
      <w:r>
        <w:rPr>
          <w:spacing w:val="-3"/>
          <w:sz w:val="20"/>
        </w:rPr>
        <w:t> </w:t>
      </w:r>
      <w:r>
        <w:rPr>
          <w:sz w:val="20"/>
        </w:rPr>
        <w:t>its</w:t>
      </w:r>
      <w:r>
        <w:rPr>
          <w:spacing w:val="-5"/>
          <w:sz w:val="20"/>
        </w:rPr>
        <w:t> </w:t>
      </w:r>
      <w:r>
        <w:rPr>
          <w:sz w:val="20"/>
        </w:rPr>
        <w:t>aim</w:t>
      </w:r>
      <w:r>
        <w:rPr>
          <w:spacing w:val="-3"/>
          <w:sz w:val="20"/>
        </w:rPr>
        <w:t> </w:t>
      </w:r>
      <w:r>
        <w:rPr>
          <w:sz w:val="20"/>
        </w:rPr>
        <w:t>is</w:t>
      </w:r>
      <w:r>
        <w:rPr>
          <w:spacing w:val="-4"/>
          <w:sz w:val="20"/>
        </w:rPr>
        <w:t> </w:t>
      </w:r>
      <w:r>
        <w:rPr>
          <w:sz w:val="20"/>
        </w:rPr>
        <w:t>to</w:t>
      </w:r>
      <w:r>
        <w:rPr>
          <w:spacing w:val="-3"/>
          <w:sz w:val="20"/>
        </w:rPr>
        <w:t> </w:t>
      </w:r>
      <w:r>
        <w:rPr>
          <w:sz w:val="20"/>
        </w:rPr>
        <w:t>determine</w:t>
      </w:r>
      <w:r>
        <w:rPr>
          <w:spacing w:val="-4"/>
          <w:sz w:val="20"/>
        </w:rPr>
        <w:t> </w:t>
      </w:r>
      <w:r>
        <w:rPr>
          <w:sz w:val="20"/>
        </w:rPr>
        <w:t>correlation</w:t>
      </w:r>
      <w:r>
        <w:rPr>
          <w:spacing w:val="-2"/>
          <w:sz w:val="20"/>
        </w:rPr>
        <w:t> </w:t>
      </w:r>
      <w:r>
        <w:rPr>
          <w:sz w:val="20"/>
        </w:rPr>
        <w:t>patterns</w:t>
      </w:r>
      <w:r>
        <w:rPr>
          <w:spacing w:val="4"/>
          <w:sz w:val="20"/>
        </w:rPr>
        <w:t> </w:t>
      </w:r>
      <w:r>
        <w:rPr>
          <w:sz w:val="20"/>
        </w:rPr>
        <w:t>between</w:t>
      </w:r>
      <w:r>
        <w:rPr>
          <w:spacing w:val="-3"/>
          <w:sz w:val="20"/>
        </w:rPr>
        <w:t> </w:t>
      </w:r>
      <w:r>
        <w:rPr>
          <w:spacing w:val="-4"/>
          <w:sz w:val="20"/>
        </w:rPr>
        <w:t>mMIMO</w:t>
      </w:r>
    </w:p>
    <w:p>
      <w:pPr>
        <w:pStyle w:val="ListParagraph"/>
        <w:numPr>
          <w:ilvl w:val="0"/>
          <w:numId w:val="16"/>
        </w:numPr>
        <w:tabs>
          <w:tab w:pos="952" w:val="left" w:leader="none"/>
        </w:tabs>
        <w:spacing w:line="240" w:lineRule="auto" w:before="19" w:after="0"/>
        <w:ind w:left="952" w:right="0" w:hanging="676"/>
        <w:jc w:val="left"/>
        <w:rPr>
          <w:sz w:val="20"/>
        </w:rPr>
      </w:pPr>
      <w:r>
        <w:rPr>
          <w:sz w:val="20"/>
        </w:rPr>
        <w:t>GoB</w:t>
      </w:r>
      <w:r>
        <w:rPr>
          <w:spacing w:val="14"/>
          <w:sz w:val="20"/>
        </w:rPr>
        <w:t> </w:t>
      </w:r>
      <w:r>
        <w:rPr>
          <w:sz w:val="20"/>
        </w:rPr>
        <w:t>configurations</w:t>
      </w:r>
      <w:r>
        <w:rPr>
          <w:spacing w:val="16"/>
          <w:sz w:val="20"/>
        </w:rPr>
        <w:t> </w:t>
      </w:r>
      <w:r>
        <w:rPr>
          <w:sz w:val="20"/>
        </w:rPr>
        <w:t>and</w:t>
      </w:r>
      <w:r>
        <w:rPr>
          <w:spacing w:val="15"/>
          <w:sz w:val="20"/>
        </w:rPr>
        <w:t> </w:t>
      </w:r>
      <w:r>
        <w:rPr>
          <w:sz w:val="20"/>
        </w:rPr>
        <w:t>performance</w:t>
      </w:r>
      <w:r>
        <w:rPr>
          <w:spacing w:val="14"/>
          <w:sz w:val="20"/>
        </w:rPr>
        <w:t> </w:t>
      </w:r>
      <w:r>
        <w:rPr>
          <w:sz w:val="20"/>
        </w:rPr>
        <w:t>metrics.</w:t>
      </w:r>
      <w:r>
        <w:rPr>
          <w:spacing w:val="22"/>
          <w:sz w:val="20"/>
        </w:rPr>
        <w:t> </w:t>
      </w:r>
      <w:r>
        <w:rPr>
          <w:sz w:val="20"/>
        </w:rPr>
        <w:t>The</w:t>
      </w:r>
      <w:r>
        <w:rPr>
          <w:spacing w:val="14"/>
          <w:sz w:val="20"/>
        </w:rPr>
        <w:t> </w:t>
      </w:r>
      <w:r>
        <w:rPr>
          <w:sz w:val="20"/>
        </w:rPr>
        <w:t>input</w:t>
      </w:r>
      <w:r>
        <w:rPr>
          <w:spacing w:val="14"/>
          <w:sz w:val="20"/>
        </w:rPr>
        <w:t> </w:t>
      </w:r>
      <w:r>
        <w:rPr>
          <w:sz w:val="20"/>
        </w:rPr>
        <w:t>data</w:t>
      </w:r>
      <w:r>
        <w:rPr>
          <w:spacing w:val="16"/>
          <w:sz w:val="20"/>
        </w:rPr>
        <w:t> </w:t>
      </w:r>
      <w:r>
        <w:rPr>
          <w:sz w:val="20"/>
        </w:rPr>
        <w:t>for</w:t>
      </w:r>
      <w:r>
        <w:rPr>
          <w:spacing w:val="15"/>
          <w:sz w:val="20"/>
        </w:rPr>
        <w:t> </w:t>
      </w:r>
      <w:r>
        <w:rPr>
          <w:sz w:val="20"/>
        </w:rPr>
        <w:t>GoB</w:t>
      </w:r>
      <w:r>
        <w:rPr>
          <w:spacing w:val="14"/>
          <w:sz w:val="20"/>
        </w:rPr>
        <w:t> </w:t>
      </w:r>
      <w:r>
        <w:rPr>
          <w:sz w:val="20"/>
        </w:rPr>
        <w:t>BF</w:t>
      </w:r>
      <w:r>
        <w:rPr>
          <w:spacing w:val="16"/>
          <w:sz w:val="20"/>
        </w:rPr>
        <w:t> </w:t>
      </w:r>
      <w:r>
        <w:rPr>
          <w:sz w:val="20"/>
        </w:rPr>
        <w:t>optimization</w:t>
      </w:r>
      <w:r>
        <w:rPr>
          <w:spacing w:val="17"/>
          <w:sz w:val="20"/>
        </w:rPr>
        <w:t> </w:t>
      </w:r>
      <w:r>
        <w:rPr>
          <w:sz w:val="20"/>
        </w:rPr>
        <w:t>training</w:t>
      </w:r>
      <w:r>
        <w:rPr>
          <w:spacing w:val="15"/>
          <w:sz w:val="20"/>
        </w:rPr>
        <w:t> </w:t>
      </w:r>
      <w:r>
        <w:rPr>
          <w:sz w:val="20"/>
        </w:rPr>
        <w:t>and</w:t>
      </w:r>
      <w:r>
        <w:rPr>
          <w:spacing w:val="15"/>
          <w:sz w:val="20"/>
        </w:rPr>
        <w:t> </w:t>
      </w:r>
      <w:r>
        <w:rPr>
          <w:sz w:val="20"/>
        </w:rPr>
        <w:t>inference</w:t>
      </w:r>
      <w:r>
        <w:rPr>
          <w:spacing w:val="14"/>
          <w:sz w:val="20"/>
        </w:rPr>
        <w:t> </w:t>
      </w:r>
      <w:r>
        <w:rPr>
          <w:sz w:val="20"/>
        </w:rPr>
        <w:t>can</w:t>
      </w:r>
      <w:r>
        <w:rPr>
          <w:spacing w:val="15"/>
          <w:sz w:val="20"/>
        </w:rPr>
        <w:t> </w:t>
      </w:r>
      <w:r>
        <w:rPr>
          <w:spacing w:val="-5"/>
          <w:sz w:val="20"/>
        </w:rPr>
        <w:t>be</w:t>
      </w:r>
    </w:p>
    <w:p>
      <w:pPr>
        <w:pStyle w:val="ListParagraph"/>
        <w:numPr>
          <w:ilvl w:val="0"/>
          <w:numId w:val="16"/>
        </w:numPr>
        <w:tabs>
          <w:tab w:pos="952" w:val="left" w:leader="none"/>
        </w:tabs>
        <w:spacing w:line="240" w:lineRule="auto" w:before="18" w:after="0"/>
        <w:ind w:left="952" w:right="0" w:hanging="676"/>
        <w:jc w:val="left"/>
        <w:rPr>
          <w:sz w:val="20"/>
        </w:rPr>
      </w:pPr>
      <w:r>
        <w:rPr>
          <w:sz w:val="20"/>
        </w:rPr>
        <w:t>comprised</w:t>
      </w:r>
      <w:r>
        <w:rPr>
          <w:spacing w:val="-5"/>
          <w:sz w:val="20"/>
        </w:rPr>
        <w:t> </w:t>
      </w:r>
      <w:r>
        <w:rPr>
          <w:sz w:val="20"/>
        </w:rPr>
        <w:t>of</w:t>
      </w:r>
      <w:r>
        <w:rPr>
          <w:spacing w:val="-5"/>
          <w:sz w:val="20"/>
        </w:rPr>
        <w:t> </w:t>
      </w:r>
      <w:r>
        <w:rPr>
          <w:sz w:val="20"/>
        </w:rPr>
        <w:t>antenna</w:t>
      </w:r>
      <w:r>
        <w:rPr>
          <w:spacing w:val="-4"/>
          <w:sz w:val="20"/>
        </w:rPr>
        <w:t> </w:t>
      </w:r>
      <w:r>
        <w:rPr>
          <w:sz w:val="20"/>
        </w:rPr>
        <w:t>array</w:t>
      </w:r>
      <w:r>
        <w:rPr>
          <w:spacing w:val="-4"/>
          <w:sz w:val="20"/>
        </w:rPr>
        <w:t> </w:t>
      </w:r>
      <w:r>
        <w:rPr>
          <w:sz w:val="20"/>
        </w:rPr>
        <w:t>parameters,</w:t>
      </w:r>
      <w:r>
        <w:rPr>
          <w:spacing w:val="-4"/>
          <w:sz w:val="20"/>
        </w:rPr>
        <w:t> </w:t>
      </w:r>
      <w:r>
        <w:rPr>
          <w:sz w:val="20"/>
        </w:rPr>
        <w:t>UE</w:t>
      </w:r>
      <w:r>
        <w:rPr>
          <w:spacing w:val="-5"/>
          <w:sz w:val="20"/>
        </w:rPr>
        <w:t> </w:t>
      </w:r>
      <w:r>
        <w:rPr>
          <w:sz w:val="20"/>
        </w:rPr>
        <w:t>mobility/spatial</w:t>
      </w:r>
      <w:r>
        <w:rPr>
          <w:spacing w:val="-6"/>
          <w:sz w:val="20"/>
        </w:rPr>
        <w:t> </w:t>
      </w:r>
      <w:r>
        <w:rPr>
          <w:sz w:val="20"/>
        </w:rPr>
        <w:t>density</w:t>
      </w:r>
      <w:r>
        <w:rPr>
          <w:spacing w:val="-3"/>
          <w:sz w:val="20"/>
        </w:rPr>
        <w:t> </w:t>
      </w:r>
      <w:r>
        <w:rPr>
          <w:sz w:val="20"/>
        </w:rPr>
        <w:t>data,</w:t>
      </w:r>
      <w:r>
        <w:rPr>
          <w:spacing w:val="-4"/>
          <w:sz w:val="20"/>
        </w:rPr>
        <w:t> </w:t>
      </w:r>
      <w:r>
        <w:rPr>
          <w:sz w:val="20"/>
        </w:rPr>
        <w:t>(averaged)</w:t>
      </w:r>
      <w:r>
        <w:rPr>
          <w:spacing w:val="-3"/>
          <w:sz w:val="20"/>
        </w:rPr>
        <w:t> </w:t>
      </w:r>
      <w:r>
        <w:rPr>
          <w:sz w:val="20"/>
        </w:rPr>
        <w:t>traffic</w:t>
      </w:r>
      <w:r>
        <w:rPr>
          <w:spacing w:val="-4"/>
          <w:sz w:val="20"/>
        </w:rPr>
        <w:t> </w:t>
      </w:r>
      <w:r>
        <w:rPr>
          <w:sz w:val="20"/>
        </w:rPr>
        <w:t>density</w:t>
      </w:r>
      <w:r>
        <w:rPr>
          <w:spacing w:val="-5"/>
          <w:sz w:val="20"/>
        </w:rPr>
        <w:t> </w:t>
      </w:r>
      <w:r>
        <w:rPr>
          <w:sz w:val="20"/>
        </w:rPr>
        <w:t>data,</w:t>
      </w:r>
      <w:r>
        <w:rPr>
          <w:spacing w:val="-4"/>
          <w:sz w:val="20"/>
        </w:rPr>
        <w:t> </w:t>
      </w:r>
      <w:r>
        <w:rPr>
          <w:sz w:val="20"/>
        </w:rPr>
        <w:t>timing</w:t>
      </w:r>
      <w:r>
        <w:rPr>
          <w:spacing w:val="-5"/>
          <w:sz w:val="20"/>
        </w:rPr>
        <w:t> </w:t>
      </w:r>
      <w:r>
        <w:rPr>
          <w:spacing w:val="-2"/>
          <w:sz w:val="20"/>
        </w:rPr>
        <w:t>advance</w:t>
      </w:r>
    </w:p>
    <w:p>
      <w:pPr>
        <w:pStyle w:val="ListParagraph"/>
        <w:numPr>
          <w:ilvl w:val="0"/>
          <w:numId w:val="16"/>
        </w:numPr>
        <w:tabs>
          <w:tab w:pos="952" w:val="left" w:leader="none"/>
        </w:tabs>
        <w:spacing w:line="240" w:lineRule="auto" w:before="17" w:after="0"/>
        <w:ind w:left="952" w:right="0" w:hanging="676"/>
        <w:jc w:val="left"/>
        <w:rPr>
          <w:sz w:val="20"/>
        </w:rPr>
      </w:pPr>
      <w:r>
        <w:rPr>
          <w:sz w:val="20"/>
        </w:rPr>
        <w:t>and Angle-of-Arrival measurements</w:t>
      </w:r>
      <w:r>
        <w:rPr>
          <w:spacing w:val="-2"/>
          <w:sz w:val="20"/>
        </w:rPr>
        <w:t> </w:t>
      </w:r>
      <w:r>
        <w:rPr>
          <w:sz w:val="20"/>
        </w:rPr>
        <w:t>(for</w:t>
      </w:r>
      <w:r>
        <w:rPr>
          <w:spacing w:val="-2"/>
          <w:sz w:val="20"/>
        </w:rPr>
        <w:t> </w:t>
      </w:r>
      <w:r>
        <w:rPr>
          <w:sz w:val="20"/>
        </w:rPr>
        <w:t>positioning</w:t>
      </w:r>
      <w:r>
        <w:rPr>
          <w:spacing w:val="1"/>
          <w:sz w:val="20"/>
        </w:rPr>
        <w:t> </w:t>
      </w:r>
      <w:r>
        <w:rPr>
          <w:sz w:val="20"/>
        </w:rPr>
        <w:t>estimation),</w:t>
      </w:r>
      <w:r>
        <w:rPr>
          <w:spacing w:val="-1"/>
          <w:sz w:val="20"/>
        </w:rPr>
        <w:t> </w:t>
      </w:r>
      <w:r>
        <w:rPr>
          <w:sz w:val="20"/>
        </w:rPr>
        <w:t>power</w:t>
      </w:r>
      <w:r>
        <w:rPr>
          <w:spacing w:val="1"/>
          <w:sz w:val="20"/>
        </w:rPr>
        <w:t> </w:t>
      </w:r>
      <w:r>
        <w:rPr>
          <w:sz w:val="20"/>
        </w:rPr>
        <w:t>headroom</w:t>
      </w:r>
      <w:r>
        <w:rPr>
          <w:spacing w:val="1"/>
          <w:sz w:val="20"/>
        </w:rPr>
        <w:t> </w:t>
      </w:r>
      <w:r>
        <w:rPr>
          <w:sz w:val="20"/>
        </w:rPr>
        <w:t>(PH)</w:t>
      </w:r>
      <w:r>
        <w:rPr>
          <w:spacing w:val="-1"/>
          <w:sz w:val="20"/>
        </w:rPr>
        <w:t> </w:t>
      </w:r>
      <w:r>
        <w:rPr>
          <w:sz w:val="20"/>
        </w:rPr>
        <w:t>reports, aggregated and/or</w:t>
      </w:r>
      <w:r>
        <w:rPr>
          <w:spacing w:val="-2"/>
          <w:sz w:val="20"/>
        </w:rPr>
        <w:t> </w:t>
      </w:r>
      <w:r>
        <w:rPr>
          <w:spacing w:val="-4"/>
          <w:sz w:val="20"/>
        </w:rPr>
        <w:t>pre-</w:t>
      </w:r>
    </w:p>
    <w:p>
      <w:pPr>
        <w:pStyle w:val="ListParagraph"/>
        <w:numPr>
          <w:ilvl w:val="0"/>
          <w:numId w:val="16"/>
        </w:numPr>
        <w:tabs>
          <w:tab w:pos="952" w:val="left" w:leader="none"/>
        </w:tabs>
        <w:spacing w:line="240" w:lineRule="auto" w:before="19" w:after="0"/>
        <w:ind w:left="952" w:right="0" w:hanging="676"/>
        <w:jc w:val="left"/>
        <w:rPr>
          <w:sz w:val="20"/>
        </w:rPr>
      </w:pPr>
      <w:r>
        <w:rPr>
          <w:sz w:val="20"/>
        </w:rPr>
        <w:t>processed</w:t>
      </w:r>
      <w:r>
        <w:rPr>
          <w:spacing w:val="53"/>
          <w:sz w:val="20"/>
        </w:rPr>
        <w:t> </w:t>
      </w:r>
      <w:r>
        <w:rPr>
          <w:sz w:val="20"/>
        </w:rPr>
        <w:t>beam-based</w:t>
      </w:r>
      <w:r>
        <w:rPr>
          <w:spacing w:val="54"/>
          <w:sz w:val="20"/>
        </w:rPr>
        <w:t> </w:t>
      </w:r>
      <w:r>
        <w:rPr>
          <w:sz w:val="20"/>
        </w:rPr>
        <w:t>reference</w:t>
      </w:r>
      <w:r>
        <w:rPr>
          <w:spacing w:val="53"/>
          <w:sz w:val="20"/>
        </w:rPr>
        <w:t> </w:t>
      </w:r>
      <w:r>
        <w:rPr>
          <w:sz w:val="20"/>
        </w:rPr>
        <w:t>signal</w:t>
      </w:r>
      <w:r>
        <w:rPr>
          <w:spacing w:val="53"/>
          <w:sz w:val="20"/>
        </w:rPr>
        <w:t> </w:t>
      </w:r>
      <w:r>
        <w:rPr>
          <w:sz w:val="20"/>
        </w:rPr>
        <w:t>measurements</w:t>
      </w:r>
      <w:r>
        <w:rPr>
          <w:spacing w:val="52"/>
          <w:sz w:val="20"/>
        </w:rPr>
        <w:t> </w:t>
      </w:r>
      <w:r>
        <w:rPr>
          <w:sz w:val="20"/>
        </w:rPr>
        <w:t>(e.g.</w:t>
      </w:r>
      <w:r>
        <w:rPr>
          <w:spacing w:val="52"/>
          <w:sz w:val="20"/>
        </w:rPr>
        <w:t> </w:t>
      </w:r>
      <w:r>
        <w:rPr>
          <w:sz w:val="20"/>
        </w:rPr>
        <w:t>CSI</w:t>
      </w:r>
      <w:r>
        <w:rPr>
          <w:spacing w:val="53"/>
          <w:sz w:val="20"/>
        </w:rPr>
        <w:t> </w:t>
      </w:r>
      <w:r>
        <w:rPr>
          <w:sz w:val="20"/>
        </w:rPr>
        <w:t>reporting,</w:t>
      </w:r>
      <w:r>
        <w:rPr>
          <w:spacing w:val="53"/>
          <w:sz w:val="20"/>
        </w:rPr>
        <w:t> </w:t>
      </w:r>
      <w:r>
        <w:rPr>
          <w:sz w:val="20"/>
        </w:rPr>
        <w:t>covariance</w:t>
      </w:r>
      <w:r>
        <w:rPr>
          <w:spacing w:val="51"/>
          <w:sz w:val="20"/>
        </w:rPr>
        <w:t> </w:t>
      </w:r>
      <w:r>
        <w:rPr>
          <w:sz w:val="20"/>
        </w:rPr>
        <w:t>matrix),</w:t>
      </w:r>
      <w:r>
        <w:rPr>
          <w:spacing w:val="60"/>
          <w:sz w:val="20"/>
        </w:rPr>
        <w:t> </w:t>
      </w:r>
      <w:r>
        <w:rPr>
          <w:sz w:val="20"/>
        </w:rPr>
        <w:t>neighboring</w:t>
      </w:r>
      <w:r>
        <w:rPr>
          <w:spacing w:val="54"/>
          <w:sz w:val="20"/>
        </w:rPr>
        <w:t> </w:t>
      </w:r>
      <w:r>
        <w:rPr>
          <w:spacing w:val="-2"/>
          <w:sz w:val="20"/>
        </w:rPr>
        <w:t>cells'</w:t>
      </w:r>
    </w:p>
    <w:p>
      <w:pPr>
        <w:pStyle w:val="ListParagraph"/>
        <w:numPr>
          <w:ilvl w:val="0"/>
          <w:numId w:val="16"/>
        </w:numPr>
        <w:tabs>
          <w:tab w:pos="952" w:val="left" w:leader="none"/>
        </w:tabs>
        <w:spacing w:line="240" w:lineRule="auto" w:before="18" w:after="0"/>
        <w:ind w:left="952" w:right="0" w:hanging="777"/>
        <w:jc w:val="left"/>
        <w:rPr>
          <w:sz w:val="20"/>
        </w:rPr>
      </w:pPr>
      <w:r>
        <w:rPr>
          <w:sz w:val="20"/>
        </w:rPr>
        <w:t>beams/interference</w:t>
      </w:r>
      <w:r>
        <w:rPr>
          <w:spacing w:val="8"/>
          <w:sz w:val="20"/>
        </w:rPr>
        <w:t> </w:t>
      </w:r>
      <w:r>
        <w:rPr>
          <w:sz w:val="20"/>
        </w:rPr>
        <w:t>information,</w:t>
      </w:r>
      <w:r>
        <w:rPr>
          <w:spacing w:val="9"/>
          <w:sz w:val="20"/>
        </w:rPr>
        <w:t> </w:t>
      </w:r>
      <w:r>
        <w:rPr>
          <w:sz w:val="20"/>
        </w:rPr>
        <w:t>MDT</w:t>
      </w:r>
      <w:r>
        <w:rPr>
          <w:spacing w:val="8"/>
          <w:sz w:val="20"/>
        </w:rPr>
        <w:t> </w:t>
      </w:r>
      <w:r>
        <w:rPr>
          <w:sz w:val="20"/>
        </w:rPr>
        <w:t>measurement</w:t>
      </w:r>
      <w:r>
        <w:rPr>
          <w:spacing w:val="8"/>
          <w:sz w:val="20"/>
        </w:rPr>
        <w:t> </w:t>
      </w:r>
      <w:r>
        <w:rPr>
          <w:sz w:val="20"/>
        </w:rPr>
        <w:t>data,</w:t>
      </w:r>
      <w:r>
        <w:rPr>
          <w:spacing w:val="7"/>
          <w:sz w:val="20"/>
        </w:rPr>
        <w:t> </w:t>
      </w:r>
      <w:r>
        <w:rPr>
          <w:sz w:val="20"/>
        </w:rPr>
        <w:t>as</w:t>
      </w:r>
      <w:r>
        <w:rPr>
          <w:spacing w:val="7"/>
          <w:sz w:val="20"/>
        </w:rPr>
        <w:t> </w:t>
      </w:r>
      <w:r>
        <w:rPr>
          <w:sz w:val="20"/>
        </w:rPr>
        <w:t>well</w:t>
      </w:r>
      <w:r>
        <w:rPr>
          <w:spacing w:val="8"/>
          <w:sz w:val="20"/>
        </w:rPr>
        <w:t> </w:t>
      </w:r>
      <w:r>
        <w:rPr>
          <w:sz w:val="20"/>
        </w:rPr>
        <w:t>as</w:t>
      </w:r>
      <w:r>
        <w:rPr>
          <w:spacing w:val="8"/>
          <w:sz w:val="20"/>
        </w:rPr>
        <w:t> </w:t>
      </w:r>
      <w:r>
        <w:rPr>
          <w:sz w:val="20"/>
        </w:rPr>
        <w:t>performance</w:t>
      </w:r>
      <w:r>
        <w:rPr>
          <w:spacing w:val="6"/>
          <w:sz w:val="20"/>
        </w:rPr>
        <w:t> </w:t>
      </w:r>
      <w:r>
        <w:rPr>
          <w:sz w:val="20"/>
        </w:rPr>
        <w:t>measurements</w:t>
      </w:r>
      <w:r>
        <w:rPr>
          <w:spacing w:val="7"/>
          <w:sz w:val="20"/>
        </w:rPr>
        <w:t> </w:t>
      </w:r>
      <w:r>
        <w:rPr>
          <w:sz w:val="20"/>
        </w:rPr>
        <w:t>such</w:t>
      </w:r>
      <w:r>
        <w:rPr>
          <w:spacing w:val="9"/>
          <w:sz w:val="20"/>
        </w:rPr>
        <w:t> </w:t>
      </w:r>
      <w:r>
        <w:rPr>
          <w:sz w:val="20"/>
        </w:rPr>
        <w:t>as</w:t>
      </w:r>
      <w:r>
        <w:rPr>
          <w:spacing w:val="8"/>
          <w:sz w:val="20"/>
        </w:rPr>
        <w:t> </w:t>
      </w:r>
      <w:r>
        <w:rPr>
          <w:sz w:val="20"/>
        </w:rPr>
        <w:t>handover</w:t>
      </w:r>
      <w:r>
        <w:rPr>
          <w:spacing w:val="9"/>
          <w:sz w:val="20"/>
        </w:rPr>
        <w:t> </w:t>
      </w:r>
      <w:r>
        <w:rPr>
          <w:spacing w:val="-5"/>
          <w:sz w:val="20"/>
        </w:rPr>
        <w:t>and</w:t>
      </w:r>
    </w:p>
    <w:p>
      <w:pPr>
        <w:pStyle w:val="ListParagraph"/>
        <w:numPr>
          <w:ilvl w:val="0"/>
          <w:numId w:val="16"/>
        </w:numPr>
        <w:tabs>
          <w:tab w:pos="952" w:val="left" w:leader="none"/>
        </w:tabs>
        <w:spacing w:line="240" w:lineRule="auto" w:before="19" w:after="0"/>
        <w:ind w:left="952" w:right="0" w:hanging="777"/>
        <w:jc w:val="left"/>
        <w:rPr>
          <w:sz w:val="20"/>
        </w:rPr>
      </w:pPr>
      <w:r>
        <w:rPr>
          <w:sz w:val="20"/>
        </w:rPr>
        <w:t>beam failure</w:t>
      </w:r>
      <w:r>
        <w:rPr>
          <w:spacing w:val="-2"/>
          <w:sz w:val="20"/>
        </w:rPr>
        <w:t> </w:t>
      </w:r>
      <w:r>
        <w:rPr>
          <w:sz w:val="20"/>
        </w:rPr>
        <w:t>statistics. The</w:t>
      </w:r>
      <w:r>
        <w:rPr>
          <w:spacing w:val="1"/>
          <w:sz w:val="20"/>
        </w:rPr>
        <w:t> </w:t>
      </w:r>
      <w:r>
        <w:rPr>
          <w:sz w:val="20"/>
        </w:rPr>
        <w:t>rApp</w:t>
      </w:r>
      <w:r>
        <w:rPr>
          <w:spacing w:val="1"/>
          <w:sz w:val="20"/>
        </w:rPr>
        <w:t> </w:t>
      </w:r>
      <w:r>
        <w:rPr>
          <w:sz w:val="20"/>
        </w:rPr>
        <w:t>knows</w:t>
      </w:r>
      <w:r>
        <w:rPr>
          <w:spacing w:val="-1"/>
          <w:sz w:val="20"/>
        </w:rPr>
        <w:t> </w:t>
      </w:r>
      <w:r>
        <w:rPr>
          <w:sz w:val="20"/>
        </w:rPr>
        <w:t>O-RU</w:t>
      </w:r>
      <w:r>
        <w:rPr>
          <w:spacing w:val="1"/>
          <w:sz w:val="20"/>
        </w:rPr>
        <w:t> </w:t>
      </w:r>
      <w:r>
        <w:rPr>
          <w:sz w:val="20"/>
        </w:rPr>
        <w:t>specifics such</w:t>
      </w:r>
      <w:r>
        <w:rPr>
          <w:spacing w:val="1"/>
          <w:sz w:val="20"/>
        </w:rPr>
        <w:t> </w:t>
      </w:r>
      <w:r>
        <w:rPr>
          <w:sz w:val="20"/>
        </w:rPr>
        <w:t>as antenna</w:t>
      </w:r>
      <w:r>
        <w:rPr>
          <w:spacing w:val="-2"/>
          <w:sz w:val="20"/>
        </w:rPr>
        <w:t> </w:t>
      </w:r>
      <w:r>
        <w:rPr>
          <w:sz w:val="20"/>
        </w:rPr>
        <w:t>array</w:t>
      </w:r>
      <w:r>
        <w:rPr>
          <w:spacing w:val="-1"/>
          <w:sz w:val="20"/>
        </w:rPr>
        <w:t> </w:t>
      </w:r>
      <w:r>
        <w:rPr>
          <w:sz w:val="20"/>
        </w:rPr>
        <w:t>parameters,</w:t>
      </w:r>
      <w:r>
        <w:rPr>
          <w:spacing w:val="1"/>
          <w:sz w:val="20"/>
        </w:rPr>
        <w:t> </w:t>
      </w:r>
      <w:r>
        <w:rPr>
          <w:sz w:val="20"/>
        </w:rPr>
        <w:t>O-RU capabilities,</w:t>
      </w:r>
      <w:r>
        <w:rPr>
          <w:spacing w:val="1"/>
          <w:sz w:val="20"/>
        </w:rPr>
        <w:t> </w:t>
      </w:r>
      <w:r>
        <w:rPr>
          <w:sz w:val="20"/>
        </w:rPr>
        <w:t>beam </w:t>
      </w:r>
      <w:r>
        <w:rPr>
          <w:spacing w:val="-4"/>
          <w:sz w:val="20"/>
        </w:rPr>
        <w:t>file</w:t>
      </w:r>
    </w:p>
    <w:p>
      <w:pPr>
        <w:pStyle w:val="ListParagraph"/>
        <w:numPr>
          <w:ilvl w:val="0"/>
          <w:numId w:val="16"/>
        </w:numPr>
        <w:tabs>
          <w:tab w:pos="952" w:val="left" w:leader="none"/>
        </w:tabs>
        <w:spacing w:line="240" w:lineRule="auto" w:before="17" w:after="0"/>
        <w:ind w:left="952" w:right="0" w:hanging="777"/>
        <w:jc w:val="left"/>
        <w:rPr>
          <w:sz w:val="20"/>
        </w:rPr>
      </w:pPr>
      <w:r>
        <w:rPr>
          <w:sz w:val="20"/>
        </w:rPr>
        <w:t>format</w:t>
      </w:r>
      <w:r>
        <w:rPr>
          <w:spacing w:val="-10"/>
          <w:sz w:val="20"/>
        </w:rPr>
        <w:t> </w:t>
      </w:r>
      <w:r>
        <w:rPr>
          <w:sz w:val="20"/>
        </w:rPr>
        <w:t>(beamforming</w:t>
      </w:r>
      <w:r>
        <w:rPr>
          <w:spacing w:val="-8"/>
          <w:sz w:val="20"/>
        </w:rPr>
        <w:t> </w:t>
      </w:r>
      <w:r>
        <w:rPr>
          <w:sz w:val="20"/>
        </w:rPr>
        <w:t>configuration</w:t>
      </w:r>
      <w:r>
        <w:rPr>
          <w:spacing w:val="-8"/>
          <w:sz w:val="20"/>
        </w:rPr>
        <w:t> </w:t>
      </w:r>
      <w:r>
        <w:rPr>
          <w:sz w:val="20"/>
        </w:rPr>
        <w:t>update</w:t>
      </w:r>
      <w:r>
        <w:rPr>
          <w:spacing w:val="-9"/>
          <w:sz w:val="20"/>
        </w:rPr>
        <w:t> </w:t>
      </w:r>
      <w:r>
        <w:rPr>
          <w:sz w:val="20"/>
        </w:rPr>
        <w:t>procedure)</w:t>
      </w:r>
      <w:r>
        <w:rPr>
          <w:spacing w:val="-9"/>
          <w:sz w:val="20"/>
        </w:rPr>
        <w:t> </w:t>
      </w:r>
      <w:r>
        <w:rPr>
          <w:spacing w:val="-4"/>
          <w:sz w:val="20"/>
        </w:rPr>
        <w:t>etc.</w:t>
      </w:r>
    </w:p>
    <w:p>
      <w:pPr>
        <w:pStyle w:val="ListParagraph"/>
        <w:numPr>
          <w:ilvl w:val="0"/>
          <w:numId w:val="16"/>
        </w:numPr>
        <w:tabs>
          <w:tab w:pos="952" w:val="left" w:leader="none"/>
        </w:tabs>
        <w:spacing w:line="240" w:lineRule="auto" w:before="198" w:after="0"/>
        <w:ind w:left="952" w:right="0" w:hanging="777"/>
        <w:jc w:val="left"/>
        <w:rPr>
          <w:sz w:val="20"/>
        </w:rPr>
      </w:pPr>
      <w:r>
        <w:rPr>
          <w:sz w:val="20"/>
        </w:rPr>
        <w:t>The</w:t>
      </w:r>
      <w:r>
        <w:rPr>
          <w:spacing w:val="3"/>
          <w:sz w:val="20"/>
        </w:rPr>
        <w:t> </w:t>
      </w:r>
      <w:r>
        <w:rPr>
          <w:sz w:val="20"/>
        </w:rPr>
        <w:t>output of</w:t>
      </w:r>
      <w:r>
        <w:rPr>
          <w:spacing w:val="2"/>
          <w:sz w:val="20"/>
        </w:rPr>
        <w:t> </w:t>
      </w:r>
      <w:r>
        <w:rPr>
          <w:sz w:val="20"/>
        </w:rPr>
        <w:t>the</w:t>
      </w:r>
      <w:r>
        <w:rPr>
          <w:spacing w:val="1"/>
          <w:sz w:val="20"/>
        </w:rPr>
        <w:t> </w:t>
      </w:r>
      <w:r>
        <w:rPr>
          <w:sz w:val="20"/>
        </w:rPr>
        <w:t>inference</w:t>
      </w:r>
      <w:r>
        <w:rPr>
          <w:spacing w:val="4"/>
          <w:sz w:val="20"/>
        </w:rPr>
        <w:t> </w:t>
      </w:r>
      <w:r>
        <w:rPr>
          <w:sz w:val="20"/>
        </w:rPr>
        <w:t>is</w:t>
      </w:r>
      <w:r>
        <w:rPr>
          <w:spacing w:val="-3"/>
          <w:sz w:val="20"/>
        </w:rPr>
        <w:t> </w:t>
      </w:r>
      <w:r>
        <w:rPr>
          <w:sz w:val="20"/>
        </w:rPr>
        <w:t>the</w:t>
      </w:r>
      <w:r>
        <w:rPr>
          <w:spacing w:val="4"/>
          <w:sz w:val="20"/>
        </w:rPr>
        <w:t> </w:t>
      </w:r>
      <w:r>
        <w:rPr>
          <w:sz w:val="20"/>
        </w:rPr>
        <w:t>optimized</w:t>
      </w:r>
      <w:r>
        <w:rPr>
          <w:spacing w:val="4"/>
          <w:sz w:val="20"/>
        </w:rPr>
        <w:t> </w:t>
      </w:r>
      <w:r>
        <w:rPr>
          <w:sz w:val="20"/>
        </w:rPr>
        <w:t>GoB</w:t>
      </w:r>
      <w:r>
        <w:rPr>
          <w:spacing w:val="2"/>
          <w:sz w:val="20"/>
        </w:rPr>
        <w:t> </w:t>
      </w:r>
      <w:r>
        <w:rPr>
          <w:sz w:val="20"/>
        </w:rPr>
        <w:t>BF</w:t>
      </w:r>
      <w:r>
        <w:rPr>
          <w:spacing w:val="3"/>
          <w:sz w:val="20"/>
        </w:rPr>
        <w:t> </w:t>
      </w:r>
      <w:r>
        <w:rPr>
          <w:sz w:val="20"/>
        </w:rPr>
        <w:t>configuration,</w:t>
      </w:r>
      <w:r>
        <w:rPr>
          <w:spacing w:val="1"/>
          <w:sz w:val="20"/>
        </w:rPr>
        <w:t> </w:t>
      </w:r>
      <w:r>
        <w:rPr>
          <w:sz w:val="20"/>
        </w:rPr>
        <w:t>that</w:t>
      </w:r>
      <w:r>
        <w:rPr>
          <w:spacing w:val="3"/>
          <w:sz w:val="20"/>
        </w:rPr>
        <w:t> </w:t>
      </w:r>
      <w:r>
        <w:rPr>
          <w:sz w:val="20"/>
        </w:rPr>
        <w:t>is,</w:t>
      </w:r>
      <w:r>
        <w:rPr>
          <w:spacing w:val="2"/>
          <w:sz w:val="20"/>
        </w:rPr>
        <w:t> </w:t>
      </w:r>
      <w:r>
        <w:rPr>
          <w:sz w:val="20"/>
        </w:rPr>
        <w:t>the</w:t>
      </w:r>
      <w:r>
        <w:rPr>
          <w:spacing w:val="1"/>
          <w:sz w:val="20"/>
        </w:rPr>
        <w:t> </w:t>
      </w:r>
      <w:r>
        <w:rPr>
          <w:sz w:val="20"/>
        </w:rPr>
        <w:t>number</w:t>
      </w:r>
      <w:r>
        <w:rPr>
          <w:spacing w:val="3"/>
          <w:sz w:val="20"/>
        </w:rPr>
        <w:t> </w:t>
      </w:r>
      <w:r>
        <w:rPr>
          <w:sz w:val="20"/>
        </w:rPr>
        <w:t>of</w:t>
      </w:r>
      <w:r>
        <w:rPr>
          <w:spacing w:val="1"/>
          <w:sz w:val="20"/>
        </w:rPr>
        <w:t> </w:t>
      </w:r>
      <w:r>
        <w:rPr>
          <w:sz w:val="20"/>
        </w:rPr>
        <w:t>beams</w:t>
      </w:r>
      <w:r>
        <w:rPr>
          <w:spacing w:val="3"/>
          <w:sz w:val="20"/>
        </w:rPr>
        <w:t> </w:t>
      </w:r>
      <w:r>
        <w:rPr>
          <w:sz w:val="20"/>
        </w:rPr>
        <w:t>and</w:t>
      </w:r>
      <w:r>
        <w:rPr>
          <w:spacing w:val="2"/>
          <w:sz w:val="20"/>
        </w:rPr>
        <w:t> </w:t>
      </w:r>
      <w:r>
        <w:rPr>
          <w:sz w:val="20"/>
        </w:rPr>
        <w:t>either</w:t>
      </w:r>
      <w:r>
        <w:rPr>
          <w:spacing w:val="2"/>
          <w:sz w:val="20"/>
        </w:rPr>
        <w:t> </w:t>
      </w:r>
      <w:r>
        <w:rPr>
          <w:sz w:val="20"/>
        </w:rPr>
        <w:t>i)</w:t>
      </w:r>
      <w:r>
        <w:rPr>
          <w:spacing w:val="4"/>
          <w:sz w:val="20"/>
        </w:rPr>
        <w:t> </w:t>
      </w:r>
      <w:r>
        <w:rPr>
          <w:sz w:val="20"/>
        </w:rPr>
        <w:t>the</w:t>
      </w:r>
      <w:r>
        <w:rPr>
          <w:spacing w:val="1"/>
          <w:sz w:val="20"/>
        </w:rPr>
        <w:t> </w:t>
      </w:r>
      <w:r>
        <w:rPr>
          <w:spacing w:val="-4"/>
          <w:sz w:val="20"/>
        </w:rPr>
        <w:t>beam</w:t>
      </w:r>
    </w:p>
    <w:p>
      <w:pPr>
        <w:pStyle w:val="ListParagraph"/>
        <w:numPr>
          <w:ilvl w:val="0"/>
          <w:numId w:val="16"/>
        </w:numPr>
        <w:tabs>
          <w:tab w:pos="952" w:val="left" w:leader="none"/>
        </w:tabs>
        <w:spacing w:line="240" w:lineRule="auto" w:before="20" w:after="0"/>
        <w:ind w:left="952" w:right="0" w:hanging="777"/>
        <w:jc w:val="left"/>
        <w:rPr>
          <w:sz w:val="20"/>
        </w:rPr>
      </w:pPr>
      <w:r>
        <w:rPr>
          <w:sz w:val="20"/>
        </w:rPr>
        <w:t>directions,</w:t>
      </w:r>
      <w:r>
        <w:rPr>
          <w:spacing w:val="-5"/>
          <w:sz w:val="20"/>
        </w:rPr>
        <w:t> </w:t>
      </w:r>
      <w:r>
        <w:rPr>
          <w:sz w:val="20"/>
        </w:rPr>
        <w:t>horizontal</w:t>
      </w:r>
      <w:r>
        <w:rPr>
          <w:spacing w:val="-4"/>
          <w:sz w:val="20"/>
        </w:rPr>
        <w:t> </w:t>
      </w:r>
      <w:r>
        <w:rPr>
          <w:sz w:val="20"/>
        </w:rPr>
        <w:t>&amp;</w:t>
      </w:r>
      <w:r>
        <w:rPr>
          <w:spacing w:val="-6"/>
          <w:sz w:val="20"/>
        </w:rPr>
        <w:t> </w:t>
      </w:r>
      <w:r>
        <w:rPr>
          <w:sz w:val="20"/>
        </w:rPr>
        <w:t>vertical</w:t>
      </w:r>
      <w:r>
        <w:rPr>
          <w:spacing w:val="-4"/>
          <w:sz w:val="20"/>
        </w:rPr>
        <w:t> </w:t>
      </w:r>
      <w:r>
        <w:rPr>
          <w:sz w:val="20"/>
        </w:rPr>
        <w:t>beam</w:t>
      </w:r>
      <w:r>
        <w:rPr>
          <w:spacing w:val="-4"/>
          <w:sz w:val="20"/>
        </w:rPr>
        <w:t> </w:t>
      </w:r>
      <w:r>
        <w:rPr>
          <w:sz w:val="20"/>
        </w:rPr>
        <w:t>widths,</w:t>
      </w:r>
      <w:r>
        <w:rPr>
          <w:spacing w:val="-4"/>
          <w:sz w:val="20"/>
        </w:rPr>
        <w:t> </w:t>
      </w:r>
      <w:r>
        <w:rPr>
          <w:sz w:val="20"/>
        </w:rPr>
        <w:t>and</w:t>
      </w:r>
      <w:r>
        <w:rPr>
          <w:spacing w:val="-5"/>
          <w:sz w:val="20"/>
        </w:rPr>
        <w:t> </w:t>
      </w:r>
      <w:r>
        <w:rPr>
          <w:sz w:val="20"/>
        </w:rPr>
        <w:t>power</w:t>
      </w:r>
      <w:r>
        <w:rPr>
          <w:spacing w:val="-5"/>
          <w:sz w:val="20"/>
        </w:rPr>
        <w:t> </w:t>
      </w:r>
      <w:r>
        <w:rPr>
          <w:sz w:val="20"/>
        </w:rPr>
        <w:t>allocation</w:t>
      </w:r>
      <w:r>
        <w:rPr>
          <w:spacing w:val="-4"/>
          <w:sz w:val="20"/>
        </w:rPr>
        <w:t> </w:t>
      </w:r>
      <w:r>
        <w:rPr>
          <w:sz w:val="20"/>
        </w:rPr>
        <w:t>of</w:t>
      </w:r>
      <w:r>
        <w:rPr>
          <w:spacing w:val="-6"/>
          <w:sz w:val="20"/>
        </w:rPr>
        <w:t> </w:t>
      </w:r>
      <w:r>
        <w:rPr>
          <w:sz w:val="20"/>
        </w:rPr>
        <w:t>beams,</w:t>
      </w:r>
      <w:r>
        <w:rPr>
          <w:spacing w:val="-4"/>
          <w:sz w:val="20"/>
        </w:rPr>
        <w:t> </w:t>
      </w:r>
      <w:r>
        <w:rPr>
          <w:sz w:val="20"/>
        </w:rPr>
        <w:t>or</w:t>
      </w:r>
      <w:r>
        <w:rPr>
          <w:spacing w:val="-4"/>
          <w:sz w:val="20"/>
        </w:rPr>
        <w:t> </w:t>
      </w:r>
      <w:r>
        <w:rPr>
          <w:sz w:val="20"/>
        </w:rPr>
        <w:t>ii)</w:t>
      </w:r>
      <w:r>
        <w:rPr>
          <w:spacing w:val="-5"/>
          <w:sz w:val="20"/>
        </w:rPr>
        <w:t> </w:t>
      </w:r>
      <w:r>
        <w:rPr>
          <w:sz w:val="20"/>
        </w:rPr>
        <w:t>the</w:t>
      </w:r>
      <w:r>
        <w:rPr>
          <w:spacing w:val="-6"/>
          <w:sz w:val="20"/>
        </w:rPr>
        <w:t> </w:t>
      </w:r>
      <w:r>
        <w:rPr>
          <w:sz w:val="20"/>
        </w:rPr>
        <w:t>beam</w:t>
      </w:r>
      <w:r>
        <w:rPr>
          <w:spacing w:val="-3"/>
          <w:sz w:val="20"/>
        </w:rPr>
        <w:t> </w:t>
      </w:r>
      <w:r>
        <w:rPr>
          <w:spacing w:val="-2"/>
          <w:sz w:val="20"/>
        </w:rPr>
        <w:t>weights.</w:t>
      </w:r>
    </w:p>
    <w:p>
      <w:pPr>
        <w:pStyle w:val="ListParagraph"/>
        <w:numPr>
          <w:ilvl w:val="0"/>
          <w:numId w:val="16"/>
        </w:numPr>
        <w:tabs>
          <w:tab w:pos="952" w:val="left" w:leader="none"/>
        </w:tabs>
        <w:spacing w:line="240" w:lineRule="auto" w:before="197" w:after="0"/>
        <w:ind w:left="952" w:right="0" w:hanging="777"/>
        <w:jc w:val="left"/>
        <w:rPr>
          <w:sz w:val="20"/>
        </w:rPr>
      </w:pPr>
      <w:r>
        <w:rPr>
          <w:sz w:val="20"/>
        </w:rPr>
        <w:t>Operator</w:t>
      </w:r>
      <w:r>
        <w:rPr>
          <w:spacing w:val="2"/>
          <w:sz w:val="20"/>
        </w:rPr>
        <w:t> </w:t>
      </w:r>
      <w:r>
        <w:rPr>
          <w:sz w:val="20"/>
        </w:rPr>
        <w:t>objectives</w:t>
      </w:r>
      <w:r>
        <w:rPr>
          <w:spacing w:val="4"/>
          <w:sz w:val="20"/>
        </w:rPr>
        <w:t> </w:t>
      </w:r>
      <w:r>
        <w:rPr>
          <w:sz w:val="20"/>
        </w:rPr>
        <w:t>regarding</w:t>
      </w:r>
      <w:r>
        <w:rPr>
          <w:spacing w:val="4"/>
          <w:sz w:val="20"/>
        </w:rPr>
        <w:t> </w:t>
      </w:r>
      <w:r>
        <w:rPr>
          <w:sz w:val="20"/>
        </w:rPr>
        <w:t>adaptive</w:t>
      </w:r>
      <w:r>
        <w:rPr>
          <w:spacing w:val="2"/>
          <w:sz w:val="20"/>
        </w:rPr>
        <w:t> </w:t>
      </w:r>
      <w:r>
        <w:rPr>
          <w:sz w:val="20"/>
        </w:rPr>
        <w:t>GoB</w:t>
      </w:r>
      <w:r>
        <w:rPr>
          <w:spacing w:val="4"/>
          <w:sz w:val="20"/>
        </w:rPr>
        <w:t> </w:t>
      </w:r>
      <w:r>
        <w:rPr>
          <w:sz w:val="20"/>
        </w:rPr>
        <w:t>may</w:t>
      </w:r>
      <w:r>
        <w:rPr>
          <w:spacing w:val="3"/>
          <w:sz w:val="20"/>
        </w:rPr>
        <w:t> </w:t>
      </w:r>
      <w:r>
        <w:rPr>
          <w:sz w:val="20"/>
        </w:rPr>
        <w:t>include</w:t>
      </w:r>
      <w:r>
        <w:rPr>
          <w:spacing w:val="3"/>
          <w:sz w:val="20"/>
        </w:rPr>
        <w:t> </w:t>
      </w:r>
      <w:r>
        <w:rPr>
          <w:sz w:val="20"/>
        </w:rPr>
        <w:t>desired</w:t>
      </w:r>
      <w:r>
        <w:rPr>
          <w:spacing w:val="5"/>
          <w:sz w:val="20"/>
        </w:rPr>
        <w:t> </w:t>
      </w:r>
      <w:r>
        <w:rPr>
          <w:sz w:val="20"/>
        </w:rPr>
        <w:t>coverage,</w:t>
      </w:r>
      <w:r>
        <w:rPr>
          <w:spacing w:val="3"/>
          <w:sz w:val="20"/>
        </w:rPr>
        <w:t> </w:t>
      </w:r>
      <w:r>
        <w:rPr>
          <w:sz w:val="20"/>
        </w:rPr>
        <w:t>defined</w:t>
      </w:r>
      <w:r>
        <w:rPr>
          <w:spacing w:val="5"/>
          <w:sz w:val="20"/>
        </w:rPr>
        <w:t> </w:t>
      </w:r>
      <w:r>
        <w:rPr>
          <w:sz w:val="20"/>
        </w:rPr>
        <w:t>in</w:t>
      </w:r>
      <w:r>
        <w:rPr>
          <w:spacing w:val="4"/>
          <w:sz w:val="20"/>
        </w:rPr>
        <w:t> </w:t>
      </w:r>
      <w:r>
        <w:rPr>
          <w:sz w:val="20"/>
        </w:rPr>
        <w:t>terms</w:t>
      </w:r>
      <w:r>
        <w:rPr>
          <w:spacing w:val="4"/>
          <w:sz w:val="20"/>
        </w:rPr>
        <w:t> </w:t>
      </w:r>
      <w:r>
        <w:rPr>
          <w:sz w:val="20"/>
        </w:rPr>
        <w:t>of</w:t>
      </w:r>
      <w:r>
        <w:rPr>
          <w:spacing w:val="5"/>
          <w:sz w:val="20"/>
        </w:rPr>
        <w:t> </w:t>
      </w:r>
      <w:r>
        <w:rPr>
          <w:sz w:val="20"/>
        </w:rPr>
        <w:t>the</w:t>
      </w:r>
      <w:r>
        <w:rPr>
          <w:spacing w:val="6"/>
          <w:sz w:val="20"/>
        </w:rPr>
        <w:t> </w:t>
      </w:r>
      <w:r>
        <w:rPr>
          <w:sz w:val="20"/>
        </w:rPr>
        <w:t>cell</w:t>
      </w:r>
      <w:r>
        <w:rPr>
          <w:spacing w:val="1"/>
          <w:sz w:val="20"/>
        </w:rPr>
        <w:t> </w:t>
      </w:r>
      <w:r>
        <w:rPr>
          <w:sz w:val="20"/>
        </w:rPr>
        <w:t>geometry</w:t>
      </w:r>
      <w:r>
        <w:rPr>
          <w:spacing w:val="4"/>
          <w:sz w:val="20"/>
        </w:rPr>
        <w:t> </w:t>
      </w:r>
      <w:r>
        <w:rPr>
          <w:spacing w:val="-4"/>
          <w:sz w:val="20"/>
        </w:rPr>
        <w:t>(SSB</w:t>
      </w:r>
    </w:p>
    <w:p>
      <w:pPr>
        <w:pStyle w:val="ListParagraph"/>
        <w:numPr>
          <w:ilvl w:val="0"/>
          <w:numId w:val="16"/>
        </w:numPr>
        <w:tabs>
          <w:tab w:pos="952" w:val="left" w:leader="none"/>
        </w:tabs>
        <w:spacing w:line="240" w:lineRule="auto" w:before="20" w:after="0"/>
        <w:ind w:left="952" w:right="0" w:hanging="777"/>
        <w:jc w:val="left"/>
        <w:rPr>
          <w:sz w:val="20"/>
        </w:rPr>
      </w:pPr>
      <w:r>
        <w:rPr>
          <w:spacing w:val="-2"/>
          <w:sz w:val="20"/>
        </w:rPr>
        <w:t>beams),</w:t>
      </w:r>
      <w:r>
        <w:rPr>
          <w:sz w:val="20"/>
        </w:rPr>
        <w:t> </w:t>
      </w:r>
      <w:r>
        <w:rPr>
          <w:spacing w:val="-2"/>
          <w:sz w:val="20"/>
        </w:rPr>
        <w:t>cell</w:t>
      </w:r>
      <w:r>
        <w:rPr>
          <w:sz w:val="20"/>
        </w:rPr>
        <w:t> </w:t>
      </w:r>
      <w:r>
        <w:rPr>
          <w:spacing w:val="-2"/>
          <w:sz w:val="20"/>
        </w:rPr>
        <w:t>capacity requirements</w:t>
      </w:r>
      <w:r>
        <w:rPr>
          <w:spacing w:val="-1"/>
          <w:sz w:val="20"/>
        </w:rPr>
        <w:t> </w:t>
      </w:r>
      <w:r>
        <w:rPr>
          <w:spacing w:val="-2"/>
          <w:sz w:val="20"/>
        </w:rPr>
        <w:t>(CSI-RS</w:t>
      </w:r>
      <w:r>
        <w:rPr>
          <w:sz w:val="20"/>
        </w:rPr>
        <w:t> </w:t>
      </w:r>
      <w:r>
        <w:rPr>
          <w:spacing w:val="-2"/>
          <w:sz w:val="20"/>
        </w:rPr>
        <w:t>beams),</w:t>
      </w:r>
      <w:r>
        <w:rPr>
          <w:sz w:val="20"/>
        </w:rPr>
        <w:t> </w:t>
      </w:r>
      <w:r>
        <w:rPr>
          <w:spacing w:val="-2"/>
          <w:sz w:val="20"/>
        </w:rPr>
        <w:t>cell</w:t>
      </w:r>
      <w:r>
        <w:rPr>
          <w:sz w:val="20"/>
        </w:rPr>
        <w:t> </w:t>
      </w:r>
      <w:r>
        <w:rPr>
          <w:spacing w:val="-2"/>
          <w:sz w:val="20"/>
        </w:rPr>
        <w:t>edge</w:t>
      </w:r>
      <w:r>
        <w:rPr>
          <w:sz w:val="20"/>
        </w:rPr>
        <w:t> </w:t>
      </w:r>
      <w:r>
        <w:rPr>
          <w:spacing w:val="-2"/>
          <w:sz w:val="20"/>
        </w:rPr>
        <w:t>performance</w:t>
      </w:r>
      <w:r>
        <w:rPr>
          <w:spacing w:val="-1"/>
          <w:sz w:val="20"/>
        </w:rPr>
        <w:t> </w:t>
      </w:r>
      <w:r>
        <w:rPr>
          <w:spacing w:val="-2"/>
          <w:sz w:val="20"/>
        </w:rPr>
        <w:t>(e.g.</w:t>
      </w:r>
      <w:r>
        <w:rPr>
          <w:sz w:val="20"/>
        </w:rPr>
        <w:t> </w:t>
      </w:r>
      <w:r>
        <w:rPr>
          <w:spacing w:val="-2"/>
          <w:sz w:val="20"/>
        </w:rPr>
        <w:t>minimum throughput</w:t>
      </w:r>
      <w:r>
        <w:rPr>
          <w:spacing w:val="-3"/>
          <w:sz w:val="20"/>
        </w:rPr>
        <w:t> </w:t>
      </w:r>
      <w:r>
        <w:rPr>
          <w:spacing w:val="-2"/>
          <w:sz w:val="20"/>
        </w:rPr>
        <w:t>per</w:t>
      </w:r>
      <w:r>
        <w:rPr>
          <w:spacing w:val="2"/>
          <w:sz w:val="20"/>
        </w:rPr>
        <w:t> </w:t>
      </w:r>
      <w:r>
        <w:rPr>
          <w:spacing w:val="-2"/>
          <w:sz w:val="20"/>
        </w:rPr>
        <w:t>UE),</w:t>
      </w:r>
      <w:r>
        <w:rPr>
          <w:spacing w:val="1"/>
          <w:sz w:val="20"/>
        </w:rPr>
        <w:t> </w:t>
      </w:r>
      <w:r>
        <w:rPr>
          <w:spacing w:val="-2"/>
          <w:sz w:val="20"/>
        </w:rPr>
        <w:t>minimum</w:t>
      </w:r>
    </w:p>
    <w:p>
      <w:pPr>
        <w:pStyle w:val="ListParagraph"/>
        <w:numPr>
          <w:ilvl w:val="0"/>
          <w:numId w:val="16"/>
        </w:numPr>
        <w:tabs>
          <w:tab w:pos="952" w:val="left" w:leader="none"/>
        </w:tabs>
        <w:spacing w:line="240" w:lineRule="auto" w:before="17" w:after="0"/>
        <w:ind w:left="952" w:right="0" w:hanging="777"/>
        <w:jc w:val="left"/>
        <w:rPr>
          <w:sz w:val="20"/>
        </w:rPr>
      </w:pPr>
      <w:r>
        <w:rPr>
          <w:sz w:val="20"/>
        </w:rPr>
        <w:t>guaranteed</w:t>
      </w:r>
      <w:r>
        <w:rPr>
          <w:spacing w:val="6"/>
          <w:sz w:val="20"/>
        </w:rPr>
        <w:t> </w:t>
      </w:r>
      <w:r>
        <w:rPr>
          <w:sz w:val="20"/>
        </w:rPr>
        <w:t>throughput</w:t>
      </w:r>
      <w:r>
        <w:rPr>
          <w:spacing w:val="8"/>
          <w:sz w:val="20"/>
        </w:rPr>
        <w:t> </w:t>
      </w:r>
      <w:r>
        <w:rPr>
          <w:sz w:val="20"/>
        </w:rPr>
        <w:t>(independent</w:t>
      </w:r>
      <w:r>
        <w:rPr>
          <w:spacing w:val="5"/>
          <w:sz w:val="20"/>
        </w:rPr>
        <w:t> </w:t>
      </w:r>
      <w:r>
        <w:rPr>
          <w:sz w:val="20"/>
        </w:rPr>
        <w:t>of</w:t>
      </w:r>
      <w:r>
        <w:rPr>
          <w:spacing w:val="6"/>
          <w:sz w:val="20"/>
        </w:rPr>
        <w:t> </w:t>
      </w:r>
      <w:r>
        <w:rPr>
          <w:sz w:val="20"/>
        </w:rPr>
        <w:t>traffic</w:t>
      </w:r>
      <w:r>
        <w:rPr>
          <w:spacing w:val="6"/>
          <w:sz w:val="20"/>
        </w:rPr>
        <w:t> </w:t>
      </w:r>
      <w:r>
        <w:rPr>
          <w:sz w:val="20"/>
        </w:rPr>
        <w:t>density),</w:t>
      </w:r>
      <w:r>
        <w:rPr>
          <w:spacing w:val="8"/>
          <w:sz w:val="20"/>
        </w:rPr>
        <w:t> </w:t>
      </w:r>
      <w:r>
        <w:rPr>
          <w:sz w:val="20"/>
        </w:rPr>
        <w:t>weighted</w:t>
      </w:r>
      <w:r>
        <w:rPr>
          <w:spacing w:val="15"/>
          <w:sz w:val="20"/>
        </w:rPr>
        <w:t> </w:t>
      </w:r>
      <w:r>
        <w:rPr>
          <w:sz w:val="20"/>
        </w:rPr>
        <w:t>average</w:t>
      </w:r>
      <w:r>
        <w:rPr>
          <w:spacing w:val="6"/>
          <w:sz w:val="20"/>
        </w:rPr>
        <w:t> </w:t>
      </w:r>
      <w:r>
        <w:rPr>
          <w:sz w:val="20"/>
        </w:rPr>
        <w:t>RSRP</w:t>
      </w:r>
      <w:r>
        <w:rPr>
          <w:spacing w:val="8"/>
          <w:sz w:val="20"/>
        </w:rPr>
        <w:t> </w:t>
      </w:r>
      <w:r>
        <w:rPr>
          <w:sz w:val="20"/>
        </w:rPr>
        <w:t>requirements</w:t>
      </w:r>
      <w:r>
        <w:rPr>
          <w:spacing w:val="7"/>
          <w:sz w:val="20"/>
        </w:rPr>
        <w:t> </w:t>
      </w:r>
      <w:r>
        <w:rPr>
          <w:sz w:val="20"/>
        </w:rPr>
        <w:t>(e.g.,</w:t>
      </w:r>
      <w:r>
        <w:rPr>
          <w:spacing w:val="7"/>
          <w:sz w:val="20"/>
        </w:rPr>
        <w:t> </w:t>
      </w:r>
      <w:r>
        <w:rPr>
          <w:sz w:val="20"/>
        </w:rPr>
        <w:t>the</w:t>
      </w:r>
      <w:r>
        <w:rPr>
          <w:spacing w:val="6"/>
          <w:sz w:val="20"/>
        </w:rPr>
        <w:t> </w:t>
      </w:r>
      <w:r>
        <w:rPr>
          <w:sz w:val="20"/>
        </w:rPr>
        <w:t>operator</w:t>
      </w:r>
      <w:r>
        <w:rPr>
          <w:spacing w:val="9"/>
          <w:sz w:val="20"/>
        </w:rPr>
        <w:t> </w:t>
      </w:r>
      <w:r>
        <w:rPr>
          <w:spacing w:val="-2"/>
          <w:sz w:val="20"/>
        </w:rPr>
        <w:t>might</w:t>
      </w:r>
    </w:p>
    <w:p>
      <w:pPr>
        <w:pStyle w:val="ListParagraph"/>
        <w:numPr>
          <w:ilvl w:val="0"/>
          <w:numId w:val="16"/>
        </w:numPr>
        <w:tabs>
          <w:tab w:pos="952" w:val="left" w:leader="none"/>
        </w:tabs>
        <w:spacing w:line="240" w:lineRule="auto" w:before="20" w:after="0"/>
        <w:ind w:left="952" w:right="0" w:hanging="777"/>
        <w:jc w:val="left"/>
        <w:rPr>
          <w:sz w:val="20"/>
        </w:rPr>
      </w:pPr>
      <w:r>
        <w:rPr>
          <w:sz w:val="20"/>
        </w:rPr>
        <w:t>wish to</w:t>
      </w:r>
      <w:r>
        <w:rPr>
          <w:spacing w:val="1"/>
          <w:sz w:val="20"/>
        </w:rPr>
        <w:t> </w:t>
      </w:r>
      <w:r>
        <w:rPr>
          <w:sz w:val="20"/>
        </w:rPr>
        <w:t>implement the</w:t>
      </w:r>
      <w:r>
        <w:rPr>
          <w:spacing w:val="-2"/>
          <w:sz w:val="20"/>
        </w:rPr>
        <w:t> </w:t>
      </w:r>
      <w:r>
        <w:rPr>
          <w:sz w:val="20"/>
        </w:rPr>
        <w:t>strategy</w:t>
      </w:r>
      <w:r>
        <w:rPr>
          <w:spacing w:val="1"/>
          <w:sz w:val="20"/>
        </w:rPr>
        <w:t> </w:t>
      </w:r>
      <w:r>
        <w:rPr>
          <w:sz w:val="20"/>
        </w:rPr>
        <w:t>to</w:t>
      </w:r>
      <w:r>
        <w:rPr>
          <w:spacing w:val="-1"/>
          <w:sz w:val="20"/>
        </w:rPr>
        <w:t> </w:t>
      </w:r>
      <w:r>
        <w:rPr>
          <w:sz w:val="20"/>
        </w:rPr>
        <w:t>cover</w:t>
      </w:r>
      <w:r>
        <w:rPr>
          <w:spacing w:val="1"/>
          <w:sz w:val="20"/>
        </w:rPr>
        <w:t> </w:t>
      </w:r>
      <w:r>
        <w:rPr>
          <w:sz w:val="20"/>
        </w:rPr>
        <w:t>low-density</w:t>
      </w:r>
      <w:r>
        <w:rPr>
          <w:spacing w:val="1"/>
          <w:sz w:val="20"/>
        </w:rPr>
        <w:t> </w:t>
      </w:r>
      <w:r>
        <w:rPr>
          <w:sz w:val="20"/>
        </w:rPr>
        <w:t>areas</w:t>
      </w:r>
      <w:r>
        <w:rPr>
          <w:spacing w:val="-5"/>
          <w:sz w:val="20"/>
        </w:rPr>
        <w:t> </w:t>
      </w:r>
      <w:r>
        <w:rPr>
          <w:sz w:val="20"/>
        </w:rPr>
        <w:t>with</w:t>
      </w:r>
      <w:r>
        <w:rPr>
          <w:spacing w:val="1"/>
          <w:sz w:val="20"/>
        </w:rPr>
        <w:t> </w:t>
      </w:r>
      <w:r>
        <w:rPr>
          <w:sz w:val="20"/>
        </w:rPr>
        <w:t>wide</w:t>
      </w:r>
      <w:r>
        <w:rPr>
          <w:spacing w:val="1"/>
          <w:sz w:val="20"/>
        </w:rPr>
        <w:t> </w:t>
      </w:r>
      <w:r>
        <w:rPr>
          <w:sz w:val="20"/>
        </w:rPr>
        <w:t>beams</w:t>
      </w:r>
      <w:r>
        <w:rPr>
          <w:spacing w:val="-3"/>
          <w:sz w:val="20"/>
        </w:rPr>
        <w:t> </w:t>
      </w:r>
      <w:r>
        <w:rPr>
          <w:sz w:val="20"/>
        </w:rPr>
        <w:t>and high-density areas with</w:t>
      </w:r>
      <w:r>
        <w:rPr>
          <w:spacing w:val="-1"/>
          <w:sz w:val="20"/>
        </w:rPr>
        <w:t> </w:t>
      </w:r>
      <w:r>
        <w:rPr>
          <w:sz w:val="20"/>
        </w:rPr>
        <w:t>narrow</w:t>
      </w:r>
      <w:r>
        <w:rPr>
          <w:spacing w:val="-1"/>
          <w:sz w:val="20"/>
        </w:rPr>
        <w:t> </w:t>
      </w:r>
      <w:r>
        <w:rPr>
          <w:spacing w:val="-2"/>
          <w:sz w:val="20"/>
        </w:rPr>
        <w:t>beams),</w:t>
      </w:r>
    </w:p>
    <w:p>
      <w:pPr>
        <w:pStyle w:val="ListParagraph"/>
        <w:numPr>
          <w:ilvl w:val="0"/>
          <w:numId w:val="16"/>
        </w:numPr>
        <w:tabs>
          <w:tab w:pos="952" w:val="left" w:leader="none"/>
        </w:tabs>
        <w:spacing w:line="446" w:lineRule="auto" w:before="17" w:after="0"/>
        <w:ind w:left="175" w:right="5743" w:firstLine="0"/>
        <w:jc w:val="left"/>
        <w:rPr>
          <w:sz w:val="20"/>
        </w:rPr>
      </w:pPr>
      <w:r>
        <w:rPr>
          <w:sz w:val="20"/>
        </w:rPr>
        <w:t>and</w:t>
      </w:r>
      <w:r>
        <w:rPr>
          <w:spacing w:val="-3"/>
          <w:sz w:val="20"/>
        </w:rPr>
        <w:t> </w:t>
      </w:r>
      <w:r>
        <w:rPr>
          <w:sz w:val="20"/>
        </w:rPr>
        <w:t>desired</w:t>
      </w:r>
      <w:r>
        <w:rPr>
          <w:spacing w:val="-5"/>
          <w:sz w:val="20"/>
        </w:rPr>
        <w:t> </w:t>
      </w:r>
      <w:r>
        <w:rPr>
          <w:sz w:val="20"/>
        </w:rPr>
        <w:t>fairness</w:t>
      </w:r>
      <w:r>
        <w:rPr>
          <w:spacing w:val="-5"/>
          <w:sz w:val="20"/>
        </w:rPr>
        <w:t> </w:t>
      </w:r>
      <w:r>
        <w:rPr>
          <w:sz w:val="20"/>
        </w:rPr>
        <w:t>between</w:t>
      </w:r>
      <w:r>
        <w:rPr>
          <w:spacing w:val="-3"/>
          <w:sz w:val="20"/>
        </w:rPr>
        <w:t> </w:t>
      </w:r>
      <w:r>
        <w:rPr>
          <w:sz w:val="20"/>
        </w:rPr>
        <w:t>cell</w:t>
      </w:r>
      <w:r>
        <w:rPr>
          <w:spacing w:val="-4"/>
          <w:sz w:val="20"/>
        </w:rPr>
        <w:t> </w:t>
      </w:r>
      <w:r>
        <w:rPr>
          <w:sz w:val="20"/>
        </w:rPr>
        <w:t>edge</w:t>
      </w:r>
      <w:r>
        <w:rPr>
          <w:spacing w:val="-4"/>
          <w:sz w:val="20"/>
        </w:rPr>
        <w:t> </w:t>
      </w:r>
      <w:r>
        <w:rPr>
          <w:sz w:val="20"/>
        </w:rPr>
        <w:t>and</w:t>
      </w:r>
      <w:r>
        <w:rPr>
          <w:spacing w:val="-5"/>
          <w:sz w:val="20"/>
        </w:rPr>
        <w:t> </w:t>
      </w:r>
      <w:r>
        <w:rPr>
          <w:sz w:val="20"/>
        </w:rPr>
        <w:t>non-edge</w:t>
      </w:r>
      <w:r>
        <w:rPr>
          <w:spacing w:val="-6"/>
          <w:sz w:val="20"/>
        </w:rPr>
        <w:t> </w:t>
      </w:r>
      <w:r>
        <w:rPr>
          <w:sz w:val="20"/>
        </w:rPr>
        <w:t>UEs. </w:t>
      </w:r>
      <w:r>
        <w:rPr>
          <w:spacing w:val="-6"/>
          <w:sz w:val="20"/>
        </w:rPr>
        <w:t>20</w:t>
      </w:r>
    </w:p>
    <w:p>
      <w:pPr>
        <w:pStyle w:val="BodyText"/>
        <w:spacing w:line="209" w:lineRule="exact"/>
        <w:ind w:left="175"/>
      </w:pPr>
      <w:r>
        <w:rPr/>
        <mc:AlternateContent>
          <mc:Choice Requires="wps">
            <w:drawing>
              <wp:anchor distT="0" distB="0" distL="0" distR="0" allowOverlap="1" layoutInCell="1" locked="0" behindDoc="0" simplePos="0" relativeHeight="15733248">
                <wp:simplePos x="0" y="0"/>
                <wp:positionH relativeFrom="page">
                  <wp:posOffset>644651</wp:posOffset>
                </wp:positionH>
                <wp:positionV relativeFrom="paragraph">
                  <wp:posOffset>548</wp:posOffset>
                </wp:positionV>
                <wp:extent cx="6272530" cy="442214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6272530" cy="4422140"/>
                          <a:chExt cx="6272530" cy="4422140"/>
                        </a:xfrm>
                      </wpg:grpSpPr>
                      <wps:wsp>
                        <wps:cNvPr id="29" name="Graphic 29"/>
                        <wps:cNvSpPr/>
                        <wps:spPr>
                          <a:xfrm>
                            <a:off x="6095" y="6095"/>
                            <a:ext cx="6260465" cy="142240"/>
                          </a:xfrm>
                          <a:custGeom>
                            <a:avLst/>
                            <a:gdLst/>
                            <a:ahLst/>
                            <a:cxnLst/>
                            <a:rect l="l" t="t" r="r" b="b"/>
                            <a:pathLst>
                              <a:path w="6260465" h="142240">
                                <a:moveTo>
                                  <a:pt x="6260337" y="0"/>
                                </a:moveTo>
                                <a:lnTo>
                                  <a:pt x="0" y="0"/>
                                </a:lnTo>
                                <a:lnTo>
                                  <a:pt x="0" y="141732"/>
                                </a:lnTo>
                                <a:lnTo>
                                  <a:pt x="6260337" y="141732"/>
                                </a:lnTo>
                                <a:lnTo>
                                  <a:pt x="6260337" y="0"/>
                                </a:lnTo>
                                <a:close/>
                              </a:path>
                            </a:pathLst>
                          </a:custGeom>
                          <a:solidFill>
                            <a:srgbClr val="B9FCB9"/>
                          </a:solidFill>
                        </wps:spPr>
                        <wps:bodyPr wrap="square" lIns="0" tIns="0" rIns="0" bIns="0" rtlCol="0">
                          <a:prstTxWarp prst="textNoShape">
                            <a:avLst/>
                          </a:prstTxWarp>
                          <a:noAutofit/>
                        </wps:bodyPr>
                      </wps:wsp>
                      <wps:wsp>
                        <wps:cNvPr id="30" name="Graphic 30"/>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385" y="3048"/>
                                </a:lnTo>
                              </a:path>
                              <a:path w="6266815" h="147955">
                                <a:moveTo>
                                  <a:pt x="6266433" y="0"/>
                                </a:moveTo>
                                <a:lnTo>
                                  <a:pt x="6266433" y="6096"/>
                                </a:lnTo>
                              </a:path>
                              <a:path w="6266815" h="147955">
                                <a:moveTo>
                                  <a:pt x="6266433" y="0"/>
                                </a:moveTo>
                                <a:lnTo>
                                  <a:pt x="6266433" y="6096"/>
                                </a:lnTo>
                              </a:path>
                              <a:path w="6266815" h="147955">
                                <a:moveTo>
                                  <a:pt x="0" y="6096"/>
                                </a:moveTo>
                                <a:lnTo>
                                  <a:pt x="0" y="147827"/>
                                </a:lnTo>
                              </a:path>
                              <a:path w="6266815" h="147955">
                                <a:moveTo>
                                  <a:pt x="6266433" y="6096"/>
                                </a:moveTo>
                                <a:lnTo>
                                  <a:pt x="6266433" y="147827"/>
                                </a:lnTo>
                              </a:path>
                            </a:pathLst>
                          </a:custGeom>
                          <a:ln w="6096">
                            <a:solidFill>
                              <a:srgbClr val="5BAB3A"/>
                            </a:solidFill>
                            <a:prstDash val="sysDash"/>
                          </a:ln>
                        </wps:spPr>
                        <wps:bodyPr wrap="square" lIns="0" tIns="0" rIns="0" bIns="0" rtlCol="0">
                          <a:prstTxWarp prst="textNoShape">
                            <a:avLst/>
                          </a:prstTxWarp>
                          <a:noAutofit/>
                        </wps:bodyPr>
                      </wps:wsp>
                      <wps:wsp>
                        <wps:cNvPr id="31" name="Graphic 31"/>
                        <wps:cNvSpPr/>
                        <wps:spPr>
                          <a:xfrm>
                            <a:off x="6095" y="14782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2" name="Graphic 32"/>
                        <wps:cNvSpPr/>
                        <wps:spPr>
                          <a:xfrm>
                            <a:off x="3047" y="14782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 name="Graphic 33"/>
                        <wps:cNvSpPr/>
                        <wps:spPr>
                          <a:xfrm>
                            <a:off x="6095" y="27736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4" name="Graphic 34"/>
                        <wps:cNvSpPr/>
                        <wps:spPr>
                          <a:xfrm>
                            <a:off x="3047" y="27736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5" name="Graphic 35"/>
                        <wps:cNvSpPr/>
                        <wps:spPr>
                          <a:xfrm>
                            <a:off x="6095" y="4069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6" name="Graphic 36"/>
                        <wps:cNvSpPr/>
                        <wps:spPr>
                          <a:xfrm>
                            <a:off x="3047" y="4069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7" name="Graphic 37"/>
                        <wps:cNvSpPr/>
                        <wps:spPr>
                          <a:xfrm>
                            <a:off x="6095" y="536397"/>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8" name="Graphic 38"/>
                        <wps:cNvSpPr/>
                        <wps:spPr>
                          <a:xfrm>
                            <a:off x="3047" y="536448"/>
                            <a:ext cx="6266815" cy="130175"/>
                          </a:xfrm>
                          <a:custGeom>
                            <a:avLst/>
                            <a:gdLst/>
                            <a:ahLst/>
                            <a:cxnLst/>
                            <a:rect l="l" t="t" r="r" b="b"/>
                            <a:pathLst>
                              <a:path w="6266815" h="130175">
                                <a:moveTo>
                                  <a:pt x="0" y="0"/>
                                </a:moveTo>
                                <a:lnTo>
                                  <a:pt x="0" y="129793"/>
                                </a:lnTo>
                              </a:path>
                              <a:path w="6266815" h="130175">
                                <a:moveTo>
                                  <a:pt x="6266433" y="0"/>
                                </a:moveTo>
                                <a:lnTo>
                                  <a:pt x="6266433" y="129793"/>
                                </a:lnTo>
                              </a:path>
                            </a:pathLst>
                          </a:custGeom>
                          <a:ln w="6096">
                            <a:solidFill>
                              <a:srgbClr val="5BAB3A"/>
                            </a:solidFill>
                            <a:prstDash val="sysDash"/>
                          </a:ln>
                        </wps:spPr>
                        <wps:bodyPr wrap="square" lIns="0" tIns="0" rIns="0" bIns="0" rtlCol="0">
                          <a:prstTxWarp prst="textNoShape">
                            <a:avLst/>
                          </a:prstTxWarp>
                          <a:noAutofit/>
                        </wps:bodyPr>
                      </wps:wsp>
                      <wps:wsp>
                        <wps:cNvPr id="39" name="Graphic 39"/>
                        <wps:cNvSpPr/>
                        <wps:spPr>
                          <a:xfrm>
                            <a:off x="6095" y="6662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0" name="Graphic 40"/>
                        <wps:cNvSpPr/>
                        <wps:spPr>
                          <a:xfrm>
                            <a:off x="3047" y="6662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1" name="Graphic 41"/>
                        <wps:cNvSpPr/>
                        <wps:spPr>
                          <a:xfrm>
                            <a:off x="6095" y="79578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2" name="Graphic 42"/>
                        <wps:cNvSpPr/>
                        <wps:spPr>
                          <a:xfrm>
                            <a:off x="3047" y="79578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3" name="Graphic 43"/>
                        <wps:cNvSpPr/>
                        <wps:spPr>
                          <a:xfrm>
                            <a:off x="6095" y="9253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4" name="Graphic 44"/>
                        <wps:cNvSpPr/>
                        <wps:spPr>
                          <a:xfrm>
                            <a:off x="3047" y="9253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5" name="Graphic 45"/>
                        <wps:cNvSpPr/>
                        <wps:spPr>
                          <a:xfrm>
                            <a:off x="6095" y="10548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6" name="Graphic 46"/>
                        <wps:cNvSpPr/>
                        <wps:spPr>
                          <a:xfrm>
                            <a:off x="3047" y="10548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7" name="Graphic 47"/>
                        <wps:cNvSpPr/>
                        <wps:spPr>
                          <a:xfrm>
                            <a:off x="6095" y="118440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48" name="Graphic 48"/>
                        <wps:cNvSpPr/>
                        <wps:spPr>
                          <a:xfrm>
                            <a:off x="3047" y="118440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9" name="Graphic 49"/>
                        <wps:cNvSpPr/>
                        <wps:spPr>
                          <a:xfrm>
                            <a:off x="6095" y="131394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0" name="Graphic 50"/>
                        <wps:cNvSpPr/>
                        <wps:spPr>
                          <a:xfrm>
                            <a:off x="3047" y="131394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1" name="Graphic 51"/>
                        <wps:cNvSpPr/>
                        <wps:spPr>
                          <a:xfrm>
                            <a:off x="6095" y="14434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2" name="Graphic 52"/>
                        <wps:cNvSpPr/>
                        <wps:spPr>
                          <a:xfrm>
                            <a:off x="3047" y="14434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 name="Graphic 53"/>
                        <wps:cNvSpPr/>
                        <wps:spPr>
                          <a:xfrm>
                            <a:off x="6095" y="157302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4" name="Graphic 54"/>
                        <wps:cNvSpPr/>
                        <wps:spPr>
                          <a:xfrm>
                            <a:off x="3047" y="157302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5" name="Graphic 55"/>
                        <wps:cNvSpPr/>
                        <wps:spPr>
                          <a:xfrm>
                            <a:off x="6095" y="17025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6" name="Graphic 56"/>
                        <wps:cNvSpPr/>
                        <wps:spPr>
                          <a:xfrm>
                            <a:off x="3047" y="17025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7" name="Graphic 57"/>
                        <wps:cNvSpPr/>
                        <wps:spPr>
                          <a:xfrm>
                            <a:off x="6095" y="183210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8" name="Graphic 58"/>
                        <wps:cNvSpPr/>
                        <wps:spPr>
                          <a:xfrm>
                            <a:off x="3047" y="183210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9" name="Graphic 59"/>
                        <wps:cNvSpPr/>
                        <wps:spPr>
                          <a:xfrm>
                            <a:off x="6095" y="19616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0" name="Graphic 60"/>
                        <wps:cNvSpPr/>
                        <wps:spPr>
                          <a:xfrm>
                            <a:off x="3047" y="1961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1" name="Graphic 61"/>
                        <wps:cNvSpPr/>
                        <wps:spPr>
                          <a:xfrm>
                            <a:off x="6095" y="20911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2" name="Graphic 62"/>
                        <wps:cNvSpPr/>
                        <wps:spPr>
                          <a:xfrm>
                            <a:off x="3047" y="2091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3" name="Graphic 63"/>
                        <wps:cNvSpPr/>
                        <wps:spPr>
                          <a:xfrm>
                            <a:off x="6095" y="222072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64" name="Graphic 64"/>
                        <wps:cNvSpPr/>
                        <wps:spPr>
                          <a:xfrm>
                            <a:off x="3047" y="222072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65" name="Graphic 65"/>
                        <wps:cNvSpPr/>
                        <wps:spPr>
                          <a:xfrm>
                            <a:off x="6095" y="2350261"/>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66" name="Graphic 66"/>
                        <wps:cNvSpPr/>
                        <wps:spPr>
                          <a:xfrm>
                            <a:off x="3047" y="23502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67" name="Graphic 67"/>
                        <wps:cNvSpPr/>
                        <wps:spPr>
                          <a:xfrm>
                            <a:off x="6095" y="2479801"/>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68" name="Graphic 68"/>
                        <wps:cNvSpPr/>
                        <wps:spPr>
                          <a:xfrm>
                            <a:off x="3047" y="2479801"/>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69" name="Graphic 69"/>
                        <wps:cNvSpPr/>
                        <wps:spPr>
                          <a:xfrm>
                            <a:off x="6095" y="260781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0" name="Graphic 70"/>
                        <wps:cNvSpPr/>
                        <wps:spPr>
                          <a:xfrm>
                            <a:off x="3047" y="260781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1" name="Graphic 71"/>
                        <wps:cNvSpPr/>
                        <wps:spPr>
                          <a:xfrm>
                            <a:off x="6095" y="273743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72" name="Graphic 72"/>
                        <wps:cNvSpPr/>
                        <wps:spPr>
                          <a:xfrm>
                            <a:off x="3047" y="2737357"/>
                            <a:ext cx="6266815" cy="130175"/>
                          </a:xfrm>
                          <a:custGeom>
                            <a:avLst/>
                            <a:gdLst/>
                            <a:ahLst/>
                            <a:cxnLst/>
                            <a:rect l="l" t="t" r="r" b="b"/>
                            <a:pathLst>
                              <a:path w="6266815" h="130175">
                                <a:moveTo>
                                  <a:pt x="0" y="0"/>
                                </a:moveTo>
                                <a:lnTo>
                                  <a:pt x="0" y="129920"/>
                                </a:lnTo>
                              </a:path>
                              <a:path w="6266815" h="130175">
                                <a:moveTo>
                                  <a:pt x="6266433" y="0"/>
                                </a:moveTo>
                                <a:lnTo>
                                  <a:pt x="6266433" y="129920"/>
                                </a:lnTo>
                              </a:path>
                            </a:pathLst>
                          </a:custGeom>
                          <a:ln w="6096">
                            <a:solidFill>
                              <a:srgbClr val="5BAB3A"/>
                            </a:solidFill>
                            <a:prstDash val="sysDash"/>
                          </a:ln>
                        </wps:spPr>
                        <wps:bodyPr wrap="square" lIns="0" tIns="0" rIns="0" bIns="0" rtlCol="0">
                          <a:prstTxWarp prst="textNoShape">
                            <a:avLst/>
                          </a:prstTxWarp>
                          <a:noAutofit/>
                        </wps:bodyPr>
                      </wps:wsp>
                      <wps:wsp>
                        <wps:cNvPr id="73" name="Graphic 73"/>
                        <wps:cNvSpPr/>
                        <wps:spPr>
                          <a:xfrm>
                            <a:off x="6095" y="286727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4" name="Graphic 74"/>
                        <wps:cNvSpPr/>
                        <wps:spPr>
                          <a:xfrm>
                            <a:off x="3047" y="286727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5" name="Graphic 75"/>
                        <wps:cNvSpPr/>
                        <wps:spPr>
                          <a:xfrm>
                            <a:off x="6095" y="29968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6" name="Graphic 76"/>
                        <wps:cNvSpPr/>
                        <wps:spPr>
                          <a:xfrm>
                            <a:off x="3047" y="299681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7" name="Graphic 77"/>
                        <wps:cNvSpPr/>
                        <wps:spPr>
                          <a:xfrm>
                            <a:off x="6095" y="312635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8" name="Graphic 78"/>
                        <wps:cNvSpPr/>
                        <wps:spPr>
                          <a:xfrm>
                            <a:off x="3047" y="312635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 name="Graphic 79"/>
                        <wps:cNvSpPr/>
                        <wps:spPr>
                          <a:xfrm>
                            <a:off x="6095" y="325589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0" name="Graphic 80"/>
                        <wps:cNvSpPr/>
                        <wps:spPr>
                          <a:xfrm>
                            <a:off x="3047" y="32558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1" name="Graphic 81"/>
                        <wps:cNvSpPr/>
                        <wps:spPr>
                          <a:xfrm>
                            <a:off x="6095" y="338543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 name="Graphic 82"/>
                        <wps:cNvSpPr/>
                        <wps:spPr>
                          <a:xfrm>
                            <a:off x="3047" y="338543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3" name="Graphic 83"/>
                        <wps:cNvSpPr/>
                        <wps:spPr>
                          <a:xfrm>
                            <a:off x="6095" y="351497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4" name="Graphic 84"/>
                        <wps:cNvSpPr/>
                        <wps:spPr>
                          <a:xfrm>
                            <a:off x="3047" y="351497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5" name="Graphic 85"/>
                        <wps:cNvSpPr/>
                        <wps:spPr>
                          <a:xfrm>
                            <a:off x="6095" y="36445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6" name="Graphic 86"/>
                        <wps:cNvSpPr/>
                        <wps:spPr>
                          <a:xfrm>
                            <a:off x="3047" y="364451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7" name="Graphic 87"/>
                        <wps:cNvSpPr/>
                        <wps:spPr>
                          <a:xfrm>
                            <a:off x="6095" y="37740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8" name="Graphic 88"/>
                        <wps:cNvSpPr/>
                        <wps:spPr>
                          <a:xfrm>
                            <a:off x="3047" y="377405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9" name="Graphic 89"/>
                        <wps:cNvSpPr/>
                        <wps:spPr>
                          <a:xfrm>
                            <a:off x="6095" y="390359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0" name="Graphic 90"/>
                        <wps:cNvSpPr/>
                        <wps:spPr>
                          <a:xfrm>
                            <a:off x="3047" y="39035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1" name="Graphic 91"/>
                        <wps:cNvSpPr/>
                        <wps:spPr>
                          <a:xfrm>
                            <a:off x="6095" y="403313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2" name="Graphic 92"/>
                        <wps:cNvSpPr/>
                        <wps:spPr>
                          <a:xfrm>
                            <a:off x="3047" y="403313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3" name="Graphic 93"/>
                        <wps:cNvSpPr/>
                        <wps:spPr>
                          <a:xfrm>
                            <a:off x="6095" y="416267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4" name="Graphic 94"/>
                        <wps:cNvSpPr/>
                        <wps:spPr>
                          <a:xfrm>
                            <a:off x="3047" y="416267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5" name="Graphic 95"/>
                        <wps:cNvSpPr/>
                        <wps:spPr>
                          <a:xfrm>
                            <a:off x="6095" y="429216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96" name="Graphic 96"/>
                        <wps:cNvSpPr/>
                        <wps:spPr>
                          <a:xfrm>
                            <a:off x="3047" y="4292219"/>
                            <a:ext cx="6266815" cy="129539"/>
                          </a:xfrm>
                          <a:custGeom>
                            <a:avLst/>
                            <a:gdLst/>
                            <a:ahLst/>
                            <a:cxnLst/>
                            <a:rect l="l" t="t" r="r" b="b"/>
                            <a:pathLst>
                              <a:path w="6266815" h="129539">
                                <a:moveTo>
                                  <a:pt x="0" y="0"/>
                                </a:moveTo>
                                <a:lnTo>
                                  <a:pt x="0" y="129489"/>
                                </a:lnTo>
                              </a:path>
                              <a:path w="6266815" h="129539">
                                <a:moveTo>
                                  <a:pt x="6266433" y="0"/>
                                </a:moveTo>
                                <a:lnTo>
                                  <a:pt x="6266433" y="129489"/>
                                </a:lnTo>
                              </a:path>
                            </a:pathLst>
                          </a:custGeom>
                          <a:ln w="6096">
                            <a:solidFill>
                              <a:srgbClr val="5BAB3A"/>
                            </a:solidFill>
                            <a:prstDash val="sysDash"/>
                          </a:ln>
                        </wps:spPr>
                        <wps:bodyPr wrap="square" lIns="0" tIns="0" rIns="0" bIns="0" rtlCol="0">
                          <a:prstTxWarp prst="textNoShape">
                            <a:avLst/>
                          </a:prstTxWarp>
                          <a:noAutofit/>
                        </wps:bodyPr>
                      </wps:wsp>
                      <wps:wsp>
                        <wps:cNvPr id="97" name="Textbox 97"/>
                        <wps:cNvSpPr txBox="1"/>
                        <wps:spPr>
                          <a:xfrm>
                            <a:off x="6095" y="6095"/>
                            <a:ext cx="6260465" cy="4415790"/>
                          </a:xfrm>
                          <a:prstGeom prst="rect">
                            <a:avLst/>
                          </a:prstGeom>
                        </wps:spPr>
                        <wps:txbx>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0"/>
                                <w:ind w:left="377" w:right="6461" w:hanging="270"/>
                                <w:jc w:val="left"/>
                                <w:rPr>
                                  <w:rFonts w:ascii="Courier New"/>
                                  <w:sz w:val="18"/>
                                </w:rPr>
                              </w:pPr>
                              <w:r>
                                <w:rPr>
                                  <w:rFonts w:ascii="Courier New"/>
                                  <w:color w:val="008000"/>
                                  <w:sz w:val="18"/>
                                </w:rPr>
                                <w:t>Box</w:t>
                              </w:r>
                              <w:r>
                                <w:rPr>
                                  <w:rFonts w:ascii="Courier New"/>
                                  <w:color w:val="008000"/>
                                  <w:spacing w:val="-19"/>
                                  <w:sz w:val="18"/>
                                </w:rPr>
                                <w:t> </w:t>
                              </w:r>
                              <w:r>
                                <w:rPr>
                                  <w:rFonts w:ascii="Courier New"/>
                                  <w:color w:val="008000"/>
                                  <w:sz w:val="18"/>
                                </w:rPr>
                                <w:t>"Personnel"</w:t>
                              </w:r>
                              <w:r>
                                <w:rPr>
                                  <w:rFonts w:ascii="Courier New"/>
                                  <w:color w:val="008000"/>
                                  <w:spacing w:val="-19"/>
                                  <w:sz w:val="18"/>
                                </w:rPr>
                                <w:t> </w:t>
                              </w:r>
                              <w:r>
                                <w:rPr>
                                  <w:rFonts w:ascii="Courier New"/>
                                  <w:color w:val="008000"/>
                                  <w:sz w:val="18"/>
                                </w:rPr>
                                <w:t>#lightblue Actor "Operator" as RP</w:t>
                              </w: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74" w:right="2359" w:hanging="567"/>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6"/>
                                  <w:sz w:val="18"/>
                                </w:rPr>
                                <w:t> </w:t>
                              </w:r>
                              <w:r>
                                <w:rPr>
                                  <w:rFonts w:ascii="Courier New"/>
                                  <w:color w:val="008000"/>
                                  <w:sz w:val="18"/>
                                </w:rPr>
                                <w:t>\nOrchestration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"SMO &amp; Non-RT RIC" as SMO</w:t>
                              </w:r>
                            </w:p>
                            <w:p>
                              <w:pPr>
                                <w:spacing w:before="0"/>
                                <w:ind w:left="107" w:right="6001" w:firstLine="566"/>
                                <w:jc w:val="left"/>
                                <w:rPr>
                                  <w:rFonts w:ascii="Courier New"/>
                                  <w:sz w:val="18"/>
                                </w:rPr>
                              </w:pPr>
                              <w:r>
                                <w:rPr>
                                  <w:rFonts w:ascii="Courier New"/>
                                  <w:color w:val="008000"/>
                                  <w:sz w:val="18"/>
                                </w:rPr>
                                <w:t>Participant</w:t>
                              </w:r>
                              <w:r>
                                <w:rPr>
                                  <w:rFonts w:ascii="Courier New"/>
                                  <w:color w:val="008000"/>
                                  <w:spacing w:val="-12"/>
                                  <w:sz w:val="18"/>
                                </w:rPr>
                                <w:t> </w:t>
                              </w:r>
                              <w:r>
                                <w:rPr>
                                  <w:rFonts w:ascii="Courier New"/>
                                  <w:color w:val="008000"/>
                                  <w:sz w:val="18"/>
                                </w:rPr>
                                <w:t>"rApps"</w:t>
                              </w:r>
                              <w:r>
                                <w:rPr>
                                  <w:rFonts w:ascii="Courier New"/>
                                  <w:color w:val="008000"/>
                                  <w:spacing w:val="-12"/>
                                  <w:sz w:val="18"/>
                                </w:rPr>
                                <w:t> </w:t>
                              </w:r>
                              <w:r>
                                <w:rPr>
                                  <w:rFonts w:ascii="Courier New"/>
                                  <w:color w:val="008000"/>
                                  <w:sz w:val="18"/>
                                </w:rPr>
                                <w:t>as</w:t>
                              </w:r>
                              <w:r>
                                <w:rPr>
                                  <w:rFonts w:ascii="Courier New"/>
                                  <w:color w:val="008000"/>
                                  <w:spacing w:val="-12"/>
                                  <w:sz w:val="18"/>
                                </w:rPr>
                                <w:t> </w:t>
                              </w:r>
                              <w:r>
                                <w:rPr>
                                  <w:rFonts w:ascii="Courier New"/>
                                  <w:color w:val="008000"/>
                                  <w:sz w:val="18"/>
                                </w:rPr>
                                <w:t>rAPP end box</w:t>
                              </w:r>
                            </w:p>
                            <w:p>
                              <w:pPr>
                                <w:spacing w:line="240" w:lineRule="auto" w:before="0"/>
                                <w:rPr>
                                  <w:rFonts w:ascii="Courier New"/>
                                  <w:sz w:val="18"/>
                                </w:rPr>
                              </w:pPr>
                            </w:p>
                            <w:p>
                              <w:pPr>
                                <w:spacing w:before="0"/>
                                <w:ind w:left="674" w:right="6207" w:hanging="567"/>
                                <w:jc w:val="left"/>
                                <w:rPr>
                                  <w:rFonts w:ascii="Courier New"/>
                                  <w:sz w:val="18"/>
                                </w:rPr>
                              </w:pPr>
                              <w:r>
                                <w:rPr>
                                  <w:rFonts w:ascii="Courier New"/>
                                  <w:color w:val="008000"/>
                                  <w:sz w:val="18"/>
                                </w:rPr>
                                <w:t>box "E2 Nodes" #lightpink collections</w:t>
                              </w:r>
                              <w:r>
                                <w:rPr>
                                  <w:rFonts w:ascii="Courier New"/>
                                  <w:color w:val="008000"/>
                                  <w:spacing w:val="-13"/>
                                  <w:sz w:val="18"/>
                                </w:rPr>
                                <w:t> </w:t>
                              </w:r>
                              <w:r>
                                <w:rPr>
                                  <w:rFonts w:ascii="Courier New"/>
                                  <w:color w:val="008000"/>
                                  <w:sz w:val="18"/>
                                </w:rPr>
                                <w:t>"O-CUs"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OCU collections</w:t>
                              </w:r>
                              <w:r>
                                <w:rPr>
                                  <w:rFonts w:ascii="Courier New"/>
                                  <w:color w:val="008000"/>
                                  <w:spacing w:val="-7"/>
                                  <w:sz w:val="18"/>
                                </w:rPr>
                                <w:t> </w:t>
                              </w:r>
                              <w:r>
                                <w:rPr>
                                  <w:rFonts w:ascii="Courier New"/>
                                  <w:color w:val="008000"/>
                                  <w:sz w:val="18"/>
                                </w:rPr>
                                <w:t>"O-DUs"</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pacing w:val="-5"/>
                                  <w:sz w:val="18"/>
                                </w:rPr>
                                <w:t>ODU</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74" w:right="6207" w:hanging="567"/>
                                <w:jc w:val="left"/>
                                <w:rPr>
                                  <w:rFonts w:ascii="Courier New"/>
                                  <w:sz w:val="18"/>
                                </w:rPr>
                              </w:pPr>
                              <w:r>
                                <w:rPr>
                                  <w:rFonts w:ascii="Courier New"/>
                                  <w:color w:val="008000"/>
                                  <w:sz w:val="18"/>
                                </w:rPr>
                                <w:t>box "O-RUs" #lightpink collections</w:t>
                              </w:r>
                              <w:r>
                                <w:rPr>
                                  <w:rFonts w:ascii="Courier New"/>
                                  <w:color w:val="008000"/>
                                  <w:spacing w:val="-13"/>
                                  <w:sz w:val="18"/>
                                </w:rPr>
                                <w:t> </w:t>
                              </w:r>
                              <w:r>
                                <w:rPr>
                                  <w:rFonts w:ascii="Courier New"/>
                                  <w:color w:val="008000"/>
                                  <w:sz w:val="18"/>
                                </w:rPr>
                                <w:t>"O-RUs"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ORUs</w:t>
                              </w:r>
                            </w:p>
                            <w:p>
                              <w:pPr>
                                <w:spacing w:line="202" w:lineRule="exact" w:before="0"/>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74" w:right="6207" w:hanging="567"/>
                                <w:jc w:val="left"/>
                                <w:rPr>
                                  <w:rFonts w:ascii="Courier New"/>
                                  <w:sz w:val="18"/>
                                </w:rPr>
                              </w:pPr>
                              <w:r>
                                <w:rPr>
                                  <w:rFonts w:ascii="Courier New"/>
                                  <w:color w:val="008000"/>
                                  <w:sz w:val="18"/>
                                </w:rPr>
                                <w:t>box</w:t>
                              </w:r>
                              <w:r>
                                <w:rPr>
                                  <w:rFonts w:ascii="Courier New"/>
                                  <w:color w:val="008000"/>
                                  <w:spacing w:val="-19"/>
                                  <w:sz w:val="18"/>
                                </w:rPr>
                                <w:t> </w:t>
                              </w:r>
                              <w:r>
                                <w:rPr>
                                  <w:rFonts w:ascii="Courier New"/>
                                  <w:color w:val="008000"/>
                                  <w:sz w:val="18"/>
                                </w:rPr>
                                <w:t>"External"</w:t>
                              </w:r>
                              <w:r>
                                <w:rPr>
                                  <w:rFonts w:ascii="Courier New"/>
                                  <w:color w:val="008000"/>
                                  <w:spacing w:val="-19"/>
                                  <w:sz w:val="18"/>
                                </w:rPr>
                                <w:t> </w:t>
                              </w:r>
                              <w:r>
                                <w:rPr>
                                  <w:rFonts w:ascii="Courier New"/>
                                  <w:color w:val="008000"/>
                                  <w:sz w:val="18"/>
                                </w:rPr>
                                <w:t>#lightseagreen Participant APP</w:t>
                              </w:r>
                            </w:p>
                            <w:p>
                              <w:pPr>
                                <w:spacing w:before="1"/>
                                <w:ind w:left="107" w:right="7955" w:firstLine="0"/>
                                <w:jc w:val="left"/>
                                <w:rPr>
                                  <w:rFonts w:ascii="Courier New"/>
                                  <w:sz w:val="18"/>
                                </w:rPr>
                              </w:pPr>
                              <w:r>
                                <w:rPr>
                                  <w:rFonts w:ascii="Courier New"/>
                                  <w:color w:val="008000"/>
                                  <w:sz w:val="18"/>
                                </w:rPr>
                                <w:t>end box </w:t>
                              </w:r>
                              <w:r>
                                <w:rPr>
                                  <w:rFonts w:ascii="Courier New"/>
                                  <w:color w:val="008000"/>
                                  <w:spacing w:val="-2"/>
                                  <w:sz w:val="18"/>
                                </w:rPr>
                                <w:t>Autonumber</w:t>
                              </w:r>
                            </w:p>
                            <w:p>
                              <w:pPr>
                                <w:spacing w:line="240" w:lineRule="auto" w:before="0"/>
                                <w:rPr>
                                  <w:rFonts w:ascii="Courier New"/>
                                  <w:sz w:val="18"/>
                                </w:rPr>
                              </w:pPr>
                            </w:p>
                            <w:p>
                              <w:pPr>
                                <w:spacing w:before="0"/>
                                <w:ind w:left="107" w:right="7955" w:firstLine="0"/>
                                <w:jc w:val="left"/>
                                <w:rPr>
                                  <w:rFonts w:ascii="Courier New"/>
                                  <w:sz w:val="18"/>
                                </w:rPr>
                              </w:pPr>
                              <w:r>
                                <w:rPr>
                                  <w:rFonts w:ascii="Courier New"/>
                                  <w:color w:val="008000"/>
                                  <w:sz w:val="18"/>
                                </w:rPr>
                                <w:t>activate RP activate APP activate SMO activate</w:t>
                              </w:r>
                              <w:r>
                                <w:rPr>
                                  <w:rFonts w:ascii="Courier New"/>
                                  <w:color w:val="008000"/>
                                  <w:spacing w:val="-29"/>
                                  <w:sz w:val="18"/>
                                </w:rPr>
                                <w:t> </w:t>
                              </w:r>
                              <w:r>
                                <w:rPr>
                                  <w:rFonts w:ascii="Courier New"/>
                                  <w:color w:val="008000"/>
                                  <w:sz w:val="18"/>
                                </w:rPr>
                                <w:t>rAPP activate ODU</w:t>
                              </w:r>
                            </w:p>
                            <w:p>
                              <w:pPr>
                                <w:spacing w:before="1"/>
                                <w:ind w:left="107" w:right="0" w:firstLine="0"/>
                                <w:jc w:val="left"/>
                                <w:rPr>
                                  <w:rFonts w:ascii="Courier New"/>
                                  <w:sz w:val="18"/>
                                </w:rPr>
                              </w:pPr>
                              <w:r>
                                <w:rPr>
                                  <w:rFonts w:ascii="Courier New"/>
                                  <w:color w:val="008000"/>
                                  <w:spacing w:val="-5"/>
                                  <w:sz w:val="18"/>
                                </w:rPr>
                                <w:t>|||</w:t>
                              </w:r>
                            </w:p>
                            <w:p>
                              <w:pPr>
                                <w:spacing w:before="204"/>
                                <w:ind w:left="107"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txbxContent>
                        </wps:txbx>
                        <wps:bodyPr wrap="square" lIns="0" tIns="0" rIns="0" bIns="0" rtlCol="0">
                          <a:noAutofit/>
                        </wps:bodyPr>
                      </wps:wsp>
                    </wpg:wgp>
                  </a:graphicData>
                </a:graphic>
              </wp:anchor>
            </w:drawing>
          </mc:Choice>
          <mc:Fallback>
            <w:pict>
              <v:group style="position:absolute;margin-left:50.759998pt;margin-top:.043225pt;width:493.9pt;height:348.2pt;mso-position-horizontal-relative:page;mso-position-vertical-relative:paragraph;z-index:15733248" id="docshapegroup23" coordorigin="1015,1" coordsize="9878,6964">
                <v:rect style="position:absolute;left:1024;top:10;width:9859;height:224" id="docshape24" filled="true" fillcolor="#b9fcb9" stroked="false">
                  <v:fill type="solid"/>
                </v:rect>
                <v:shape style="position:absolute;left:1020;top:0;width:9869;height:233" id="docshape25" coordorigin="1020,1" coordsize="9869,233" path="m1020,1l1020,10m1020,1l1020,10m1025,6l10884,6m10888,1l10888,10m10888,1l10888,10m1020,10l1020,234m10888,10l10888,234e" filled="false" stroked="true" strokeweight=".48pt" strokecolor="#5bab3a">
                  <v:path arrowok="t"/>
                  <v:stroke dashstyle="shortdash"/>
                </v:shape>
                <v:rect style="position:absolute;left:1024;top:233;width:9859;height:204" id="docshape26" filled="true" fillcolor="#b9fcb9" stroked="false">
                  <v:fill type="solid"/>
                </v:rect>
                <v:shape style="position:absolute;left:1020;top:233;width:9869;height:204" id="docshape27" coordorigin="1020,234" coordsize="9869,204" path="m1020,234l1020,438m10888,234l10888,438e" filled="false" stroked="true" strokeweight=".48pt" strokecolor="#5bab3a">
                  <v:path arrowok="t"/>
                  <v:stroke dashstyle="shortdash"/>
                </v:shape>
                <v:rect style="position:absolute;left:1024;top:437;width:9859;height:204" id="docshape28" filled="true" fillcolor="#b9fcb9" stroked="false">
                  <v:fill type="solid"/>
                </v:rect>
                <v:shape style="position:absolute;left:1020;top:437;width:9869;height:204" id="docshape29" coordorigin="1020,438" coordsize="9869,204" path="m1020,438l1020,642m10888,438l10888,642e" filled="false" stroked="true" strokeweight=".48pt" strokecolor="#5bab3a">
                  <v:path arrowok="t"/>
                  <v:stroke dashstyle="shortdash"/>
                </v:shape>
                <v:rect style="position:absolute;left:1024;top:641;width:9859;height:204" id="docshape30" filled="true" fillcolor="#b9fcb9" stroked="false">
                  <v:fill type="solid"/>
                </v:rect>
                <v:shape style="position:absolute;left:1020;top:641;width:9869;height:204" id="docshape31" coordorigin="1020,642" coordsize="9869,204" path="m1020,642l1020,846m10888,642l10888,846e" filled="false" stroked="true" strokeweight=".48pt" strokecolor="#5bab3a">
                  <v:path arrowok="t"/>
                  <v:stroke dashstyle="shortdash"/>
                </v:shape>
                <v:rect style="position:absolute;left:1024;top:845;width:9859;height:205" id="docshape32" filled="true" fillcolor="#b9fcb9" stroked="false">
                  <v:fill type="solid"/>
                </v:rect>
                <v:shape style="position:absolute;left:1020;top:845;width:9869;height:205" id="docshape33" coordorigin="1020,846" coordsize="9869,205" path="m1020,846l1020,1050m10888,846l10888,1050e" filled="false" stroked="true" strokeweight=".48pt" strokecolor="#5bab3a">
                  <v:path arrowok="t"/>
                  <v:stroke dashstyle="shortdash"/>
                </v:shape>
                <v:rect style="position:absolute;left:1024;top:1050;width:9859;height:204" id="docshape34" filled="true" fillcolor="#b9fcb9" stroked="false">
                  <v:fill type="solid"/>
                </v:rect>
                <v:shape style="position:absolute;left:1020;top:1050;width:9869;height:204" id="docshape35" coordorigin="1020,1050" coordsize="9869,204" path="m1020,1050l1020,1254m10888,1050l10888,1254e" filled="false" stroked="true" strokeweight=".48pt" strokecolor="#5bab3a">
                  <v:path arrowok="t"/>
                  <v:stroke dashstyle="shortdash"/>
                </v:shape>
                <v:rect style="position:absolute;left:1024;top:1254;width:9859;height:204" id="docshape36" filled="true" fillcolor="#b9fcb9" stroked="false">
                  <v:fill type="solid"/>
                </v:rect>
                <v:shape style="position:absolute;left:1020;top:1254;width:9869;height:204" id="docshape37" coordorigin="1020,1254" coordsize="9869,204" path="m1020,1254l1020,1458m10888,1254l10888,1458e" filled="false" stroked="true" strokeweight=".48pt" strokecolor="#5bab3a">
                  <v:path arrowok="t"/>
                  <v:stroke dashstyle="shortdash"/>
                </v:shape>
                <v:rect style="position:absolute;left:1024;top:1458;width:9859;height:204" id="docshape38" filled="true" fillcolor="#b9fcb9" stroked="false">
                  <v:fill type="solid"/>
                </v:rect>
                <v:shape style="position:absolute;left:1020;top:1458;width:9869;height:204" id="docshape39" coordorigin="1020,1458" coordsize="9869,204" path="m1020,1458l1020,1662m10888,1458l10888,1662e" filled="false" stroked="true" strokeweight=".48pt" strokecolor="#5bab3a">
                  <v:path arrowok="t"/>
                  <v:stroke dashstyle="shortdash"/>
                </v:shape>
                <v:rect style="position:absolute;left:1024;top:1662;width:9859;height:204" id="docshape40" filled="true" fillcolor="#b9fcb9" stroked="false">
                  <v:fill type="solid"/>
                </v:rect>
                <v:shape style="position:absolute;left:1020;top:1662;width:9869;height:204" id="docshape41" coordorigin="1020,1662" coordsize="9869,204" path="m1020,1662l1020,1866m10888,1662l10888,1866e" filled="false" stroked="true" strokeweight=".48pt" strokecolor="#5bab3a">
                  <v:path arrowok="t"/>
                  <v:stroke dashstyle="shortdash"/>
                </v:shape>
                <v:rect style="position:absolute;left:1024;top:1866;width:9859;height:204" id="docshape42" filled="true" fillcolor="#b9fcb9" stroked="false">
                  <v:fill type="solid"/>
                </v:rect>
                <v:shape style="position:absolute;left:1020;top:1866;width:9869;height:204" id="docshape43" coordorigin="1020,1866" coordsize="9869,204" path="m1020,1866l1020,2070m10888,1866l10888,2070e" filled="false" stroked="true" strokeweight=".48pt" strokecolor="#5bab3a">
                  <v:path arrowok="t"/>
                  <v:stroke dashstyle="shortdash"/>
                </v:shape>
                <v:rect style="position:absolute;left:1024;top:2070;width:9859;height:204" id="docshape44" filled="true" fillcolor="#b9fcb9" stroked="false">
                  <v:fill type="solid"/>
                </v:rect>
                <v:shape style="position:absolute;left:1020;top:2070;width:9869;height:204" id="docshape45" coordorigin="1020,2070" coordsize="9869,204" path="m1020,2070l1020,2274m10888,2070l10888,2274e" filled="false" stroked="true" strokeweight=".48pt" strokecolor="#5bab3a">
                  <v:path arrowok="t"/>
                  <v:stroke dashstyle="shortdash"/>
                </v:shape>
                <v:rect style="position:absolute;left:1024;top:2274;width:9859;height:204" id="docshape46" filled="true" fillcolor="#b9fcb9" stroked="false">
                  <v:fill type="solid"/>
                </v:rect>
                <v:shape style="position:absolute;left:1020;top:2274;width:9869;height:204" id="docshape47" coordorigin="1020,2274" coordsize="9869,204" path="m1020,2274l1020,2478m10888,2274l10888,2478e" filled="false" stroked="true" strokeweight=".48pt" strokecolor="#5bab3a">
                  <v:path arrowok="t"/>
                  <v:stroke dashstyle="shortdash"/>
                </v:shape>
                <v:rect style="position:absolute;left:1024;top:2478;width:9859;height:204" id="docshape48" filled="true" fillcolor="#b9fcb9" stroked="false">
                  <v:fill type="solid"/>
                </v:rect>
                <v:shape style="position:absolute;left:1020;top:2478;width:9869;height:204" id="docshape49" coordorigin="1020,2478" coordsize="9869,204" path="m1020,2478l1020,2682m10888,2478l10888,2682e" filled="false" stroked="true" strokeweight=".48pt" strokecolor="#5bab3a">
                  <v:path arrowok="t"/>
                  <v:stroke dashstyle="shortdash"/>
                </v:shape>
                <v:rect style="position:absolute;left:1024;top:2682;width:9859;height:204" id="docshape50" filled="true" fillcolor="#b9fcb9" stroked="false">
                  <v:fill type="solid"/>
                </v:rect>
                <v:shape style="position:absolute;left:1020;top:2682;width:9869;height:204" id="docshape51" coordorigin="1020,2682" coordsize="9869,204" path="m1020,2682l1020,2886m10888,2682l10888,2886e" filled="false" stroked="true" strokeweight=".48pt" strokecolor="#5bab3a">
                  <v:path arrowok="t"/>
                  <v:stroke dashstyle="shortdash"/>
                </v:shape>
                <v:rect style="position:absolute;left:1024;top:2886;width:9859;height:204" id="docshape52" filled="true" fillcolor="#b9fcb9" stroked="false">
                  <v:fill type="solid"/>
                </v:rect>
                <v:shape style="position:absolute;left:1020;top:2886;width:9869;height:204" id="docshape53" coordorigin="1020,2886" coordsize="9869,204" path="m1020,2886l1020,3090m10888,2886l10888,3090e" filled="false" stroked="true" strokeweight=".48pt" strokecolor="#5bab3a">
                  <v:path arrowok="t"/>
                  <v:stroke dashstyle="shortdash"/>
                </v:shape>
                <v:rect style="position:absolute;left:1024;top:3090;width:9859;height:204" id="docshape54" filled="true" fillcolor="#b9fcb9" stroked="false">
                  <v:fill type="solid"/>
                </v:rect>
                <v:shape style="position:absolute;left:1020;top:3090;width:9869;height:204" id="docshape55" coordorigin="1020,3090" coordsize="9869,204" path="m1020,3090l1020,3294m10888,3090l10888,3294e" filled="false" stroked="true" strokeweight=".48pt" strokecolor="#5bab3a">
                  <v:path arrowok="t"/>
                  <v:stroke dashstyle="shortdash"/>
                </v:shape>
                <v:rect style="position:absolute;left:1024;top:3294;width:9859;height:204" id="docshape56" filled="true" fillcolor="#b9fcb9" stroked="false">
                  <v:fill type="solid"/>
                </v:rect>
                <v:shape style="position:absolute;left:1020;top:3294;width:9869;height:204" id="docshape57" coordorigin="1020,3294" coordsize="9869,204" path="m1020,3294l1020,3498m10888,3294l10888,3498e" filled="false" stroked="true" strokeweight=".48pt" strokecolor="#5bab3a">
                  <v:path arrowok="t"/>
                  <v:stroke dashstyle="shortdash"/>
                </v:shape>
                <v:rect style="position:absolute;left:1024;top:3498;width:9859;height:204" id="docshape58" filled="true" fillcolor="#b9fcb9" stroked="false">
                  <v:fill type="solid"/>
                </v:rect>
                <v:shape style="position:absolute;left:1020;top:3498;width:9869;height:204" id="docshape59" coordorigin="1020,3498" coordsize="9869,204" path="m1020,3498l1020,3702m10888,3498l10888,3702e" filled="false" stroked="true" strokeweight=".48pt" strokecolor="#5bab3a">
                  <v:path arrowok="t"/>
                  <v:stroke dashstyle="shortdash"/>
                </v:shape>
                <v:rect style="position:absolute;left:1024;top:3702;width:9859;height:204" id="docshape60" filled="true" fillcolor="#b9fcb9" stroked="false">
                  <v:fill type="solid"/>
                </v:rect>
                <v:shape style="position:absolute;left:1020;top:3702;width:9869;height:204" id="docshape61" coordorigin="1020,3702" coordsize="9869,204" path="m1020,3702l1020,3906m10888,3702l10888,3906e" filled="false" stroked="true" strokeweight=".48pt" strokecolor="#5bab3a">
                  <v:path arrowok="t"/>
                  <v:stroke dashstyle="shortdash"/>
                </v:shape>
                <v:rect style="position:absolute;left:1024;top:3906;width:9859;height:202" id="docshape62" filled="true" fillcolor="#b9fcb9" stroked="false">
                  <v:fill type="solid"/>
                </v:rect>
                <v:shape style="position:absolute;left:1020;top:3906;width:9869;height:202" id="docshape63" coordorigin="1020,3906" coordsize="9869,202" path="m1020,3906l1020,4108m10888,3906l10888,4108e" filled="false" stroked="true" strokeweight=".48pt" strokecolor="#5bab3a">
                  <v:path arrowok="t"/>
                  <v:stroke dashstyle="shortdash"/>
                </v:shape>
                <v:rect style="position:absolute;left:1024;top:4107;width:9859;height:204" id="docshape64" filled="true" fillcolor="#b9fcb9" stroked="false">
                  <v:fill type="solid"/>
                </v:rect>
                <v:shape style="position:absolute;left:1020;top:4107;width:9869;height:204" id="docshape65" coordorigin="1020,4108" coordsize="9869,204" path="m1020,4108l1020,4312m10888,4108l10888,4312e" filled="false" stroked="true" strokeweight=".48pt" strokecolor="#5bab3a">
                  <v:path arrowok="t"/>
                  <v:stroke dashstyle="shortdash"/>
                </v:shape>
                <v:rect style="position:absolute;left:1024;top:4311;width:9859;height:205" id="docshape66" filled="true" fillcolor="#b9fcb9" stroked="false">
                  <v:fill type="solid"/>
                </v:rect>
                <v:shape style="position:absolute;left:1020;top:4311;width:9869;height:205" id="docshape67" coordorigin="1020,4312" coordsize="9869,205" path="m1020,4312l1020,4516m10888,4312l10888,4516e" filled="false" stroked="true" strokeweight=".48pt" strokecolor="#5bab3a">
                  <v:path arrowok="t"/>
                  <v:stroke dashstyle="shortdash"/>
                </v:shape>
                <v:rect style="position:absolute;left:1024;top:4516;width:9859;height:204" id="docshape68" filled="true" fillcolor="#b9fcb9" stroked="false">
                  <v:fill type="solid"/>
                </v:rect>
                <v:shape style="position:absolute;left:1020;top:4516;width:9869;height:204" id="docshape69" coordorigin="1020,4516" coordsize="9869,204" path="m1020,4516l1020,4720m10888,4516l10888,4720e" filled="false" stroked="true" strokeweight=".48pt" strokecolor="#5bab3a">
                  <v:path arrowok="t"/>
                  <v:stroke dashstyle="shortdash"/>
                </v:shape>
                <v:rect style="position:absolute;left:1024;top:4720;width:9859;height:204" id="docshape70" filled="true" fillcolor="#b9fcb9" stroked="false">
                  <v:fill type="solid"/>
                </v:rect>
                <v:shape style="position:absolute;left:1020;top:4720;width:9869;height:204" id="docshape71" coordorigin="1020,4720" coordsize="9869,204" path="m1020,4720l1020,4924m10888,4720l10888,4924e" filled="false" stroked="true" strokeweight=".48pt" strokecolor="#5bab3a">
                  <v:path arrowok="t"/>
                  <v:stroke dashstyle="shortdash"/>
                </v:shape>
                <v:rect style="position:absolute;left:1024;top:4924;width:9859;height:204" id="docshape72" filled="true" fillcolor="#b9fcb9" stroked="false">
                  <v:fill type="solid"/>
                </v:rect>
                <v:shape style="position:absolute;left:1020;top:4924;width:9869;height:204" id="docshape73" coordorigin="1020,4924" coordsize="9869,204" path="m1020,4924l1020,5128m10888,4924l10888,5128e" filled="false" stroked="true" strokeweight=".48pt" strokecolor="#5bab3a">
                  <v:path arrowok="t"/>
                  <v:stroke dashstyle="shortdash"/>
                </v:shape>
                <v:rect style="position:absolute;left:1024;top:5128;width:9859;height:204" id="docshape74" filled="true" fillcolor="#b9fcb9" stroked="false">
                  <v:fill type="solid"/>
                </v:rect>
                <v:shape style="position:absolute;left:1020;top:5128;width:9869;height:204" id="docshape75" coordorigin="1020,5128" coordsize="9869,204" path="m1020,5128l1020,5332m10888,5128l10888,5332e" filled="false" stroked="true" strokeweight=".48pt" strokecolor="#5bab3a">
                  <v:path arrowok="t"/>
                  <v:stroke dashstyle="shortdash"/>
                </v:shape>
                <v:rect style="position:absolute;left:1024;top:5332;width:9859;height:204" id="docshape76" filled="true" fillcolor="#b9fcb9" stroked="false">
                  <v:fill type="solid"/>
                </v:rect>
                <v:shape style="position:absolute;left:1020;top:5332;width:9869;height:204" id="docshape77" coordorigin="1020,5332" coordsize="9869,204" path="m1020,5332l1020,5536m10888,5332l10888,5536e" filled="false" stroked="true" strokeweight=".48pt" strokecolor="#5bab3a">
                  <v:path arrowok="t"/>
                  <v:stroke dashstyle="shortdash"/>
                </v:shape>
                <v:rect style="position:absolute;left:1024;top:5536;width:9859;height:204" id="docshape78" filled="true" fillcolor="#b9fcb9" stroked="false">
                  <v:fill type="solid"/>
                </v:rect>
                <v:shape style="position:absolute;left:1020;top:5536;width:9869;height:204" id="docshape79" coordorigin="1020,5536" coordsize="9869,204" path="m1020,5536l1020,5740m10888,5536l10888,5740e" filled="false" stroked="true" strokeweight=".48pt" strokecolor="#5bab3a">
                  <v:path arrowok="t"/>
                  <v:stroke dashstyle="shortdash"/>
                </v:shape>
                <v:rect style="position:absolute;left:1024;top:5740;width:9859;height:204" id="docshape80" filled="true" fillcolor="#b9fcb9" stroked="false">
                  <v:fill type="solid"/>
                </v:rect>
                <v:shape style="position:absolute;left:1020;top:5740;width:9869;height:204" id="docshape81" coordorigin="1020,5740" coordsize="9869,204" path="m1020,5740l1020,5944m10888,5740l10888,5944e" filled="false" stroked="true" strokeweight=".48pt" strokecolor="#5bab3a">
                  <v:path arrowok="t"/>
                  <v:stroke dashstyle="shortdash"/>
                </v:shape>
                <v:rect style="position:absolute;left:1024;top:5944;width:9859;height:204" id="docshape82" filled="true" fillcolor="#b9fcb9" stroked="false">
                  <v:fill type="solid"/>
                </v:rect>
                <v:shape style="position:absolute;left:1020;top:5944;width:9869;height:204" id="docshape83" coordorigin="1020,5944" coordsize="9869,204" path="m1020,5944l1020,6148m10888,5944l10888,6148e" filled="false" stroked="true" strokeweight=".48pt" strokecolor="#5bab3a">
                  <v:path arrowok="t"/>
                  <v:stroke dashstyle="shortdash"/>
                </v:shape>
                <v:rect style="position:absolute;left:1024;top:6148;width:9859;height:204" id="docshape84" filled="true" fillcolor="#b9fcb9" stroked="false">
                  <v:fill type="solid"/>
                </v:rect>
                <v:shape style="position:absolute;left:1020;top:6148;width:9869;height:204" id="docshape85" coordorigin="1020,6148" coordsize="9869,204" path="m1020,6148l1020,6352m10888,6148l10888,6352e" filled="false" stroked="true" strokeweight=".48pt" strokecolor="#5bab3a">
                  <v:path arrowok="t"/>
                  <v:stroke dashstyle="shortdash"/>
                </v:shape>
                <v:rect style="position:absolute;left:1024;top:6352;width:9859;height:204" id="docshape86" filled="true" fillcolor="#b9fcb9" stroked="false">
                  <v:fill type="solid"/>
                </v:rect>
                <v:shape style="position:absolute;left:1020;top:6352;width:9869;height:204" id="docshape87" coordorigin="1020,6352" coordsize="9869,204" path="m1020,6352l1020,6556m10888,6352l10888,6556e" filled="false" stroked="true" strokeweight=".48pt" strokecolor="#5bab3a">
                  <v:path arrowok="t"/>
                  <v:stroke dashstyle="shortdash"/>
                </v:shape>
                <v:rect style="position:absolute;left:1024;top:6556;width:9859;height:204" id="docshape88" filled="true" fillcolor="#b9fcb9" stroked="false">
                  <v:fill type="solid"/>
                </v:rect>
                <v:shape style="position:absolute;left:1020;top:6556;width:9869;height:204" id="docshape89" coordorigin="1020,6556" coordsize="9869,204" path="m1020,6556l1020,6760m10888,6556l10888,6760e" filled="false" stroked="true" strokeweight=".48pt" strokecolor="#5bab3a">
                  <v:path arrowok="t"/>
                  <v:stroke dashstyle="shortdash"/>
                </v:shape>
                <v:rect style="position:absolute;left:1024;top:6760;width:9859;height:204" id="docshape90" filled="true" fillcolor="#b9fcb9" stroked="false">
                  <v:fill type="solid"/>
                </v:rect>
                <v:shape style="position:absolute;left:1020;top:6760;width:9869;height:204" id="docshape91" coordorigin="1020,6760" coordsize="9869,204" path="m1020,6760l1020,6964m10888,6760l10888,6964e" filled="false" stroked="true" strokeweight=".48pt" strokecolor="#5bab3a">
                  <v:path arrowok="t"/>
                  <v:stroke dashstyle="shortdash"/>
                </v:shape>
                <v:shape style="position:absolute;left:1024;top:10;width:9859;height:6954" type="#_x0000_t202" id="docshape92" filled="false" stroked="false">
                  <v:textbox inset="0,0,0,0">
                    <w:txbxContent>
                      <w:p>
                        <w:pPr>
                          <w:spacing w:before="18"/>
                          <w:ind w:left="107" w:right="0" w:firstLine="0"/>
                          <w:jc w:val="left"/>
                          <w:rPr>
                            <w:rFonts w:ascii="Courier New"/>
                            <w:sz w:val="18"/>
                          </w:rPr>
                        </w:pPr>
                        <w:r>
                          <w:rPr>
                            <w:rFonts w:ascii="Courier New"/>
                            <w:color w:val="008000"/>
                            <w:spacing w:val="-2"/>
                            <w:sz w:val="18"/>
                          </w:rPr>
                          <w:t>@startuml</w:t>
                        </w:r>
                      </w:p>
                      <w:p>
                        <w:pPr>
                          <w:spacing w:line="240" w:lineRule="auto" w:before="0"/>
                          <w:rPr>
                            <w:rFonts w:ascii="Courier New"/>
                            <w:sz w:val="18"/>
                          </w:rPr>
                        </w:pPr>
                      </w:p>
                      <w:p>
                        <w:pPr>
                          <w:spacing w:before="0"/>
                          <w:ind w:left="377" w:right="6461" w:hanging="270"/>
                          <w:jc w:val="left"/>
                          <w:rPr>
                            <w:rFonts w:ascii="Courier New"/>
                            <w:sz w:val="18"/>
                          </w:rPr>
                        </w:pPr>
                        <w:r>
                          <w:rPr>
                            <w:rFonts w:ascii="Courier New"/>
                            <w:color w:val="008000"/>
                            <w:sz w:val="18"/>
                          </w:rPr>
                          <w:t>Box</w:t>
                        </w:r>
                        <w:r>
                          <w:rPr>
                            <w:rFonts w:ascii="Courier New"/>
                            <w:color w:val="008000"/>
                            <w:spacing w:val="-19"/>
                            <w:sz w:val="18"/>
                          </w:rPr>
                          <w:t> </w:t>
                        </w:r>
                        <w:r>
                          <w:rPr>
                            <w:rFonts w:ascii="Courier New"/>
                            <w:color w:val="008000"/>
                            <w:sz w:val="18"/>
                          </w:rPr>
                          <w:t>"Personnel"</w:t>
                        </w:r>
                        <w:r>
                          <w:rPr>
                            <w:rFonts w:ascii="Courier New"/>
                            <w:color w:val="008000"/>
                            <w:spacing w:val="-19"/>
                            <w:sz w:val="18"/>
                          </w:rPr>
                          <w:t> </w:t>
                        </w:r>
                        <w:r>
                          <w:rPr>
                            <w:rFonts w:ascii="Courier New"/>
                            <w:color w:val="008000"/>
                            <w:sz w:val="18"/>
                          </w:rPr>
                          <w:t>#lightblue Actor "Operator" as RP</w:t>
                        </w: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74" w:right="2359" w:hanging="567"/>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Management</w:t>
                        </w:r>
                        <w:r>
                          <w:rPr>
                            <w:rFonts w:ascii="Courier New"/>
                            <w:color w:val="008000"/>
                            <w:spacing w:val="-7"/>
                            <w:sz w:val="18"/>
                          </w:rPr>
                          <w:t> </w:t>
                        </w:r>
                        <w:r>
                          <w:rPr>
                            <w:rFonts w:ascii="Courier New"/>
                            <w:color w:val="008000"/>
                            <w:sz w:val="18"/>
                          </w:rPr>
                          <w:t>&amp;</w:t>
                        </w:r>
                        <w:r>
                          <w:rPr>
                            <w:rFonts w:ascii="Courier New"/>
                            <w:color w:val="008000"/>
                            <w:spacing w:val="-6"/>
                            <w:sz w:val="18"/>
                          </w:rPr>
                          <w:t> </w:t>
                        </w:r>
                        <w:r>
                          <w:rPr>
                            <w:rFonts w:ascii="Courier New"/>
                            <w:color w:val="008000"/>
                            <w:sz w:val="18"/>
                          </w:rPr>
                          <w:t>\nOrchestration</w:t>
                        </w:r>
                        <w:r>
                          <w:rPr>
                            <w:rFonts w:ascii="Courier New"/>
                            <w:color w:val="008000"/>
                            <w:spacing w:val="-7"/>
                            <w:sz w:val="18"/>
                          </w:rPr>
                          <w:t> </w:t>
                        </w:r>
                        <w:r>
                          <w:rPr>
                            <w:rFonts w:ascii="Courier New"/>
                            <w:color w:val="008000"/>
                            <w:sz w:val="18"/>
                          </w:rPr>
                          <w:t>Framework"</w:t>
                        </w:r>
                        <w:r>
                          <w:rPr>
                            <w:rFonts w:ascii="Courier New"/>
                            <w:color w:val="008000"/>
                            <w:spacing w:val="-7"/>
                            <w:sz w:val="18"/>
                          </w:rPr>
                          <w:t> </w:t>
                        </w:r>
                        <w:r>
                          <w:rPr>
                            <w:rFonts w:ascii="Courier New"/>
                            <w:color w:val="008000"/>
                            <w:sz w:val="18"/>
                          </w:rPr>
                          <w:t>#gold Participant "SMO &amp; Non-RT RIC" as SMO</w:t>
                        </w:r>
                      </w:p>
                      <w:p>
                        <w:pPr>
                          <w:spacing w:before="0"/>
                          <w:ind w:left="107" w:right="6001" w:firstLine="566"/>
                          <w:jc w:val="left"/>
                          <w:rPr>
                            <w:rFonts w:ascii="Courier New"/>
                            <w:sz w:val="18"/>
                          </w:rPr>
                        </w:pPr>
                        <w:r>
                          <w:rPr>
                            <w:rFonts w:ascii="Courier New"/>
                            <w:color w:val="008000"/>
                            <w:sz w:val="18"/>
                          </w:rPr>
                          <w:t>Participant</w:t>
                        </w:r>
                        <w:r>
                          <w:rPr>
                            <w:rFonts w:ascii="Courier New"/>
                            <w:color w:val="008000"/>
                            <w:spacing w:val="-12"/>
                            <w:sz w:val="18"/>
                          </w:rPr>
                          <w:t> </w:t>
                        </w:r>
                        <w:r>
                          <w:rPr>
                            <w:rFonts w:ascii="Courier New"/>
                            <w:color w:val="008000"/>
                            <w:sz w:val="18"/>
                          </w:rPr>
                          <w:t>"rApps"</w:t>
                        </w:r>
                        <w:r>
                          <w:rPr>
                            <w:rFonts w:ascii="Courier New"/>
                            <w:color w:val="008000"/>
                            <w:spacing w:val="-12"/>
                            <w:sz w:val="18"/>
                          </w:rPr>
                          <w:t> </w:t>
                        </w:r>
                        <w:r>
                          <w:rPr>
                            <w:rFonts w:ascii="Courier New"/>
                            <w:color w:val="008000"/>
                            <w:sz w:val="18"/>
                          </w:rPr>
                          <w:t>as</w:t>
                        </w:r>
                        <w:r>
                          <w:rPr>
                            <w:rFonts w:ascii="Courier New"/>
                            <w:color w:val="008000"/>
                            <w:spacing w:val="-12"/>
                            <w:sz w:val="18"/>
                          </w:rPr>
                          <w:t> </w:t>
                        </w:r>
                        <w:r>
                          <w:rPr>
                            <w:rFonts w:ascii="Courier New"/>
                            <w:color w:val="008000"/>
                            <w:sz w:val="18"/>
                          </w:rPr>
                          <w:t>rAPP end box</w:t>
                        </w:r>
                      </w:p>
                      <w:p>
                        <w:pPr>
                          <w:spacing w:line="240" w:lineRule="auto" w:before="0"/>
                          <w:rPr>
                            <w:rFonts w:ascii="Courier New"/>
                            <w:sz w:val="18"/>
                          </w:rPr>
                        </w:pPr>
                      </w:p>
                      <w:p>
                        <w:pPr>
                          <w:spacing w:before="0"/>
                          <w:ind w:left="674" w:right="6207" w:hanging="567"/>
                          <w:jc w:val="left"/>
                          <w:rPr>
                            <w:rFonts w:ascii="Courier New"/>
                            <w:sz w:val="18"/>
                          </w:rPr>
                        </w:pPr>
                        <w:r>
                          <w:rPr>
                            <w:rFonts w:ascii="Courier New"/>
                            <w:color w:val="008000"/>
                            <w:sz w:val="18"/>
                          </w:rPr>
                          <w:t>box "E2 Nodes" #lightpink collections</w:t>
                        </w:r>
                        <w:r>
                          <w:rPr>
                            <w:rFonts w:ascii="Courier New"/>
                            <w:color w:val="008000"/>
                            <w:spacing w:val="-13"/>
                            <w:sz w:val="18"/>
                          </w:rPr>
                          <w:t> </w:t>
                        </w:r>
                        <w:r>
                          <w:rPr>
                            <w:rFonts w:ascii="Courier New"/>
                            <w:color w:val="008000"/>
                            <w:sz w:val="18"/>
                          </w:rPr>
                          <w:t>"O-CUs"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OCU collections</w:t>
                        </w:r>
                        <w:r>
                          <w:rPr>
                            <w:rFonts w:ascii="Courier New"/>
                            <w:color w:val="008000"/>
                            <w:spacing w:val="-7"/>
                            <w:sz w:val="18"/>
                          </w:rPr>
                          <w:t> </w:t>
                        </w:r>
                        <w:r>
                          <w:rPr>
                            <w:rFonts w:ascii="Courier New"/>
                            <w:color w:val="008000"/>
                            <w:sz w:val="18"/>
                          </w:rPr>
                          <w:t>"O-DUs"</w:t>
                        </w:r>
                        <w:r>
                          <w:rPr>
                            <w:rFonts w:ascii="Courier New"/>
                            <w:color w:val="008000"/>
                            <w:spacing w:val="-7"/>
                            <w:sz w:val="18"/>
                          </w:rPr>
                          <w:t> </w:t>
                        </w:r>
                        <w:r>
                          <w:rPr>
                            <w:rFonts w:ascii="Courier New"/>
                            <w:color w:val="008000"/>
                            <w:sz w:val="18"/>
                          </w:rPr>
                          <w:t>as</w:t>
                        </w:r>
                        <w:r>
                          <w:rPr>
                            <w:rFonts w:ascii="Courier New"/>
                            <w:color w:val="008000"/>
                            <w:spacing w:val="-6"/>
                            <w:sz w:val="18"/>
                          </w:rPr>
                          <w:t> </w:t>
                        </w:r>
                        <w:r>
                          <w:rPr>
                            <w:rFonts w:ascii="Courier New"/>
                            <w:color w:val="008000"/>
                            <w:spacing w:val="-5"/>
                            <w:sz w:val="18"/>
                          </w:rPr>
                          <w:t>ODU</w:t>
                        </w:r>
                      </w:p>
                      <w:p>
                        <w:pPr>
                          <w:spacing w:line="240" w:lineRule="auto" w:before="0"/>
                          <w:rPr>
                            <w:rFonts w:ascii="Courier New"/>
                            <w:sz w:val="18"/>
                          </w:rPr>
                        </w:pPr>
                      </w:p>
                      <w:p>
                        <w:pPr>
                          <w:spacing w:before="1"/>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74" w:right="6207" w:hanging="567"/>
                          <w:jc w:val="left"/>
                          <w:rPr>
                            <w:rFonts w:ascii="Courier New"/>
                            <w:sz w:val="18"/>
                          </w:rPr>
                        </w:pPr>
                        <w:r>
                          <w:rPr>
                            <w:rFonts w:ascii="Courier New"/>
                            <w:color w:val="008000"/>
                            <w:sz w:val="18"/>
                          </w:rPr>
                          <w:t>box "O-RUs" #lightpink collections</w:t>
                        </w:r>
                        <w:r>
                          <w:rPr>
                            <w:rFonts w:ascii="Courier New"/>
                            <w:color w:val="008000"/>
                            <w:spacing w:val="-13"/>
                            <w:sz w:val="18"/>
                          </w:rPr>
                          <w:t> </w:t>
                        </w:r>
                        <w:r>
                          <w:rPr>
                            <w:rFonts w:ascii="Courier New"/>
                            <w:color w:val="008000"/>
                            <w:sz w:val="18"/>
                          </w:rPr>
                          <w:t>"O-RUs"</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ORUs</w:t>
                        </w:r>
                      </w:p>
                      <w:p>
                        <w:pPr>
                          <w:spacing w:line="202" w:lineRule="exact" w:before="0"/>
                          <w:ind w:left="10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74" w:right="6207" w:hanging="567"/>
                          <w:jc w:val="left"/>
                          <w:rPr>
                            <w:rFonts w:ascii="Courier New"/>
                            <w:sz w:val="18"/>
                          </w:rPr>
                        </w:pPr>
                        <w:r>
                          <w:rPr>
                            <w:rFonts w:ascii="Courier New"/>
                            <w:color w:val="008000"/>
                            <w:sz w:val="18"/>
                          </w:rPr>
                          <w:t>box</w:t>
                        </w:r>
                        <w:r>
                          <w:rPr>
                            <w:rFonts w:ascii="Courier New"/>
                            <w:color w:val="008000"/>
                            <w:spacing w:val="-19"/>
                            <w:sz w:val="18"/>
                          </w:rPr>
                          <w:t> </w:t>
                        </w:r>
                        <w:r>
                          <w:rPr>
                            <w:rFonts w:ascii="Courier New"/>
                            <w:color w:val="008000"/>
                            <w:sz w:val="18"/>
                          </w:rPr>
                          <w:t>"External"</w:t>
                        </w:r>
                        <w:r>
                          <w:rPr>
                            <w:rFonts w:ascii="Courier New"/>
                            <w:color w:val="008000"/>
                            <w:spacing w:val="-19"/>
                            <w:sz w:val="18"/>
                          </w:rPr>
                          <w:t> </w:t>
                        </w:r>
                        <w:r>
                          <w:rPr>
                            <w:rFonts w:ascii="Courier New"/>
                            <w:color w:val="008000"/>
                            <w:sz w:val="18"/>
                          </w:rPr>
                          <w:t>#lightseagreen Participant APP</w:t>
                        </w:r>
                      </w:p>
                      <w:p>
                        <w:pPr>
                          <w:spacing w:before="1"/>
                          <w:ind w:left="107" w:right="7955" w:firstLine="0"/>
                          <w:jc w:val="left"/>
                          <w:rPr>
                            <w:rFonts w:ascii="Courier New"/>
                            <w:sz w:val="18"/>
                          </w:rPr>
                        </w:pPr>
                        <w:r>
                          <w:rPr>
                            <w:rFonts w:ascii="Courier New"/>
                            <w:color w:val="008000"/>
                            <w:sz w:val="18"/>
                          </w:rPr>
                          <w:t>end box </w:t>
                        </w:r>
                        <w:r>
                          <w:rPr>
                            <w:rFonts w:ascii="Courier New"/>
                            <w:color w:val="008000"/>
                            <w:spacing w:val="-2"/>
                            <w:sz w:val="18"/>
                          </w:rPr>
                          <w:t>Autonumber</w:t>
                        </w:r>
                      </w:p>
                      <w:p>
                        <w:pPr>
                          <w:spacing w:line="240" w:lineRule="auto" w:before="0"/>
                          <w:rPr>
                            <w:rFonts w:ascii="Courier New"/>
                            <w:sz w:val="18"/>
                          </w:rPr>
                        </w:pPr>
                      </w:p>
                      <w:p>
                        <w:pPr>
                          <w:spacing w:before="0"/>
                          <w:ind w:left="107" w:right="7955" w:firstLine="0"/>
                          <w:jc w:val="left"/>
                          <w:rPr>
                            <w:rFonts w:ascii="Courier New"/>
                            <w:sz w:val="18"/>
                          </w:rPr>
                        </w:pPr>
                        <w:r>
                          <w:rPr>
                            <w:rFonts w:ascii="Courier New"/>
                            <w:color w:val="008000"/>
                            <w:sz w:val="18"/>
                          </w:rPr>
                          <w:t>activate RP activate APP activate SMO activate</w:t>
                        </w:r>
                        <w:r>
                          <w:rPr>
                            <w:rFonts w:ascii="Courier New"/>
                            <w:color w:val="008000"/>
                            <w:spacing w:val="-29"/>
                            <w:sz w:val="18"/>
                          </w:rPr>
                          <w:t> </w:t>
                        </w:r>
                        <w:r>
                          <w:rPr>
                            <w:rFonts w:ascii="Courier New"/>
                            <w:color w:val="008000"/>
                            <w:sz w:val="18"/>
                          </w:rPr>
                          <w:t>rAPP activate ODU</w:t>
                        </w:r>
                      </w:p>
                      <w:p>
                        <w:pPr>
                          <w:spacing w:before="1"/>
                          <w:ind w:left="107" w:right="0" w:firstLine="0"/>
                          <w:jc w:val="left"/>
                          <w:rPr>
                            <w:rFonts w:ascii="Courier New"/>
                            <w:sz w:val="18"/>
                          </w:rPr>
                        </w:pPr>
                        <w:r>
                          <w:rPr>
                            <w:rFonts w:ascii="Courier New"/>
                            <w:color w:val="008000"/>
                            <w:spacing w:val="-5"/>
                            <w:sz w:val="18"/>
                          </w:rPr>
                          <w:t>|||</w:t>
                        </w:r>
                      </w:p>
                      <w:p>
                        <w:pPr>
                          <w:spacing w:before="204"/>
                          <w:ind w:left="107"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txbxContent>
                  </v:textbox>
                  <w10:wrap type="none"/>
                </v:shape>
                <w10:wrap type="none"/>
              </v:group>
            </w:pict>
          </mc:Fallback>
        </mc:AlternateContent>
      </w:r>
      <w:r>
        <w:rPr>
          <w:spacing w:val="-5"/>
        </w:rPr>
        <w:t>21</w:t>
      </w:r>
    </w:p>
    <w:p>
      <w:pPr>
        <w:pStyle w:val="BodyText"/>
        <w:spacing w:line="204" w:lineRule="exact"/>
        <w:ind w:left="175"/>
      </w:pPr>
      <w:r>
        <w:rPr>
          <w:spacing w:val="-5"/>
        </w:rPr>
        <w:t>22</w:t>
      </w:r>
    </w:p>
    <w:p>
      <w:pPr>
        <w:pStyle w:val="BodyText"/>
        <w:spacing w:line="204" w:lineRule="exact"/>
        <w:ind w:left="175"/>
      </w:pPr>
      <w:r>
        <w:rPr>
          <w:spacing w:val="-5"/>
        </w:rPr>
        <w:t>23</w:t>
      </w:r>
    </w:p>
    <w:p>
      <w:pPr>
        <w:pStyle w:val="BodyText"/>
        <w:spacing w:line="204" w:lineRule="exact"/>
        <w:ind w:left="175"/>
      </w:pPr>
      <w:r>
        <w:rPr>
          <w:spacing w:val="-5"/>
        </w:rPr>
        <w:t>24</w:t>
      </w:r>
    </w:p>
    <w:p>
      <w:pPr>
        <w:pStyle w:val="BodyText"/>
        <w:spacing w:line="204" w:lineRule="exact"/>
        <w:ind w:left="175"/>
      </w:pPr>
      <w:r>
        <w:rPr>
          <w:spacing w:val="-5"/>
        </w:rPr>
        <w:t>25</w:t>
      </w:r>
    </w:p>
    <w:p>
      <w:pPr>
        <w:pStyle w:val="BodyText"/>
        <w:spacing w:line="204" w:lineRule="exact"/>
        <w:ind w:left="175"/>
      </w:pPr>
      <w:r>
        <w:rPr>
          <w:spacing w:val="-5"/>
        </w:rPr>
        <w:t>26</w:t>
      </w:r>
    </w:p>
    <w:p>
      <w:pPr>
        <w:pStyle w:val="BodyText"/>
        <w:spacing w:line="204" w:lineRule="exact"/>
        <w:ind w:left="175"/>
      </w:pPr>
      <w:r>
        <w:rPr>
          <w:spacing w:val="-5"/>
        </w:rPr>
        <w:t>27</w:t>
      </w:r>
    </w:p>
    <w:p>
      <w:pPr>
        <w:pStyle w:val="BodyText"/>
        <w:spacing w:line="204" w:lineRule="exact"/>
        <w:ind w:left="175"/>
      </w:pPr>
      <w:r>
        <w:rPr>
          <w:spacing w:val="-5"/>
        </w:rPr>
        <w:t>28</w:t>
      </w:r>
    </w:p>
    <w:p>
      <w:pPr>
        <w:pStyle w:val="BodyText"/>
        <w:spacing w:line="204" w:lineRule="exact"/>
        <w:ind w:left="175"/>
      </w:pPr>
      <w:r>
        <w:rPr>
          <w:spacing w:val="-5"/>
        </w:rPr>
        <w:t>29</w:t>
      </w:r>
    </w:p>
    <w:p>
      <w:pPr>
        <w:pStyle w:val="BodyText"/>
        <w:spacing w:line="204" w:lineRule="exact"/>
        <w:ind w:left="175"/>
      </w:pPr>
      <w:r>
        <w:rPr>
          <w:spacing w:val="-5"/>
        </w:rPr>
        <w:t>30</w:t>
      </w:r>
    </w:p>
    <w:p>
      <w:pPr>
        <w:pStyle w:val="BodyText"/>
        <w:spacing w:line="204" w:lineRule="exact"/>
        <w:ind w:left="175"/>
      </w:pPr>
      <w:r>
        <w:rPr>
          <w:spacing w:val="-5"/>
        </w:rPr>
        <w:t>31</w:t>
      </w:r>
    </w:p>
    <w:p>
      <w:pPr>
        <w:pStyle w:val="BodyText"/>
        <w:spacing w:line="204" w:lineRule="exact"/>
        <w:ind w:left="175"/>
      </w:pPr>
      <w:r>
        <w:rPr>
          <w:spacing w:val="-5"/>
        </w:rPr>
        <w:t>32</w:t>
      </w:r>
    </w:p>
    <w:p>
      <w:pPr>
        <w:pStyle w:val="BodyText"/>
        <w:spacing w:line="204" w:lineRule="exact"/>
        <w:ind w:left="175"/>
      </w:pPr>
      <w:r>
        <w:rPr>
          <w:spacing w:val="-5"/>
        </w:rPr>
        <w:t>33</w:t>
      </w:r>
    </w:p>
    <w:p>
      <w:pPr>
        <w:pStyle w:val="BodyText"/>
        <w:spacing w:line="204" w:lineRule="exact"/>
        <w:ind w:left="175"/>
      </w:pPr>
      <w:r>
        <w:rPr>
          <w:spacing w:val="-5"/>
        </w:rPr>
        <w:t>34</w:t>
      </w:r>
    </w:p>
    <w:p>
      <w:pPr>
        <w:pStyle w:val="BodyText"/>
        <w:spacing w:line="204" w:lineRule="exact"/>
        <w:ind w:left="175"/>
      </w:pPr>
      <w:r>
        <w:rPr>
          <w:spacing w:val="-5"/>
        </w:rPr>
        <w:t>35</w:t>
      </w:r>
    </w:p>
    <w:p>
      <w:pPr>
        <w:pStyle w:val="BodyText"/>
        <w:spacing w:line="204" w:lineRule="exact"/>
        <w:ind w:left="175"/>
      </w:pPr>
      <w:r>
        <w:rPr>
          <w:spacing w:val="-5"/>
        </w:rPr>
        <w:t>36</w:t>
      </w:r>
    </w:p>
    <w:p>
      <w:pPr>
        <w:pStyle w:val="BodyText"/>
        <w:spacing w:line="204" w:lineRule="exact"/>
        <w:ind w:left="175"/>
      </w:pPr>
      <w:r>
        <w:rPr>
          <w:spacing w:val="-5"/>
        </w:rPr>
        <w:t>37</w:t>
      </w:r>
    </w:p>
    <w:p>
      <w:pPr>
        <w:pStyle w:val="BodyText"/>
        <w:spacing w:line="204" w:lineRule="exact"/>
        <w:ind w:left="175"/>
      </w:pPr>
      <w:r>
        <w:rPr>
          <w:spacing w:val="-5"/>
        </w:rPr>
        <w:t>38</w:t>
      </w:r>
    </w:p>
    <w:p>
      <w:pPr>
        <w:pStyle w:val="BodyText"/>
        <w:spacing w:line="203" w:lineRule="exact"/>
        <w:ind w:left="175"/>
      </w:pPr>
      <w:r>
        <w:rPr>
          <w:spacing w:val="-5"/>
        </w:rPr>
        <w:t>39</w:t>
      </w:r>
    </w:p>
    <w:p>
      <w:pPr>
        <w:pStyle w:val="BodyText"/>
        <w:spacing w:line="203" w:lineRule="exact"/>
        <w:ind w:left="175"/>
      </w:pPr>
      <w:r>
        <w:rPr>
          <w:spacing w:val="-5"/>
        </w:rPr>
        <w:t>40</w:t>
      </w:r>
    </w:p>
    <w:p>
      <w:pPr>
        <w:pStyle w:val="BodyText"/>
        <w:spacing w:line="204" w:lineRule="exact"/>
        <w:ind w:left="175"/>
      </w:pPr>
      <w:r>
        <w:rPr>
          <w:spacing w:val="-5"/>
        </w:rPr>
        <w:t>41</w:t>
      </w:r>
    </w:p>
    <w:p>
      <w:pPr>
        <w:pStyle w:val="BodyText"/>
        <w:spacing w:line="204" w:lineRule="exact"/>
        <w:ind w:left="175"/>
      </w:pPr>
      <w:r>
        <w:rPr>
          <w:spacing w:val="-5"/>
        </w:rPr>
        <w:t>42</w:t>
      </w:r>
    </w:p>
    <w:p>
      <w:pPr>
        <w:pStyle w:val="BodyText"/>
        <w:spacing w:line="204" w:lineRule="exact"/>
        <w:ind w:left="175"/>
      </w:pPr>
      <w:r>
        <w:rPr>
          <w:spacing w:val="-5"/>
        </w:rPr>
        <w:t>43</w:t>
      </w:r>
    </w:p>
    <w:p>
      <w:pPr>
        <w:pStyle w:val="BodyText"/>
        <w:spacing w:line="204" w:lineRule="exact"/>
        <w:ind w:left="175"/>
      </w:pPr>
      <w:r>
        <w:rPr>
          <w:spacing w:val="-5"/>
        </w:rPr>
        <w:t>44</w:t>
      </w:r>
    </w:p>
    <w:p>
      <w:pPr>
        <w:pStyle w:val="BodyText"/>
        <w:spacing w:line="204" w:lineRule="exact"/>
        <w:ind w:left="175"/>
      </w:pPr>
      <w:r>
        <w:rPr>
          <w:spacing w:val="-5"/>
        </w:rPr>
        <w:t>45</w:t>
      </w:r>
    </w:p>
    <w:p>
      <w:pPr>
        <w:pStyle w:val="BodyText"/>
        <w:spacing w:line="204" w:lineRule="exact"/>
        <w:ind w:left="175"/>
      </w:pPr>
      <w:r>
        <w:rPr>
          <w:spacing w:val="-5"/>
        </w:rPr>
        <w:t>46</w:t>
      </w:r>
    </w:p>
    <w:p>
      <w:pPr>
        <w:pStyle w:val="BodyText"/>
        <w:spacing w:line="204" w:lineRule="exact"/>
        <w:ind w:left="175"/>
      </w:pPr>
      <w:r>
        <w:rPr>
          <w:spacing w:val="-5"/>
        </w:rPr>
        <w:t>47</w:t>
      </w:r>
    </w:p>
    <w:p>
      <w:pPr>
        <w:pStyle w:val="BodyText"/>
        <w:spacing w:line="204" w:lineRule="exact"/>
        <w:ind w:left="175"/>
      </w:pPr>
      <w:r>
        <w:rPr>
          <w:spacing w:val="-5"/>
        </w:rPr>
        <w:t>48</w:t>
      </w:r>
    </w:p>
    <w:p>
      <w:pPr>
        <w:pStyle w:val="BodyText"/>
        <w:spacing w:line="204" w:lineRule="exact"/>
        <w:ind w:left="175"/>
      </w:pPr>
      <w:r>
        <w:rPr>
          <w:spacing w:val="-5"/>
        </w:rPr>
        <w:t>49</w:t>
      </w:r>
    </w:p>
    <w:p>
      <w:pPr>
        <w:pStyle w:val="BodyText"/>
        <w:spacing w:line="204" w:lineRule="exact"/>
        <w:ind w:left="175"/>
      </w:pPr>
      <w:r>
        <w:rPr>
          <w:spacing w:val="-5"/>
        </w:rPr>
        <w:t>50</w:t>
      </w:r>
    </w:p>
    <w:p>
      <w:pPr>
        <w:pStyle w:val="BodyText"/>
        <w:spacing w:line="204" w:lineRule="exact"/>
        <w:ind w:left="175"/>
      </w:pPr>
      <w:r>
        <w:rPr>
          <w:spacing w:val="-5"/>
        </w:rPr>
        <w:t>51</w:t>
      </w:r>
    </w:p>
    <w:p>
      <w:pPr>
        <w:pStyle w:val="BodyText"/>
        <w:spacing w:line="204" w:lineRule="exact"/>
        <w:ind w:left="175"/>
      </w:pPr>
      <w:r>
        <w:rPr>
          <w:spacing w:val="-5"/>
        </w:rPr>
        <w:t>52</w:t>
      </w:r>
    </w:p>
    <w:p>
      <w:pPr>
        <w:pStyle w:val="BodyText"/>
        <w:spacing w:line="204" w:lineRule="exact"/>
        <w:ind w:left="175"/>
      </w:pPr>
      <w:r>
        <w:rPr>
          <w:spacing w:val="-5"/>
        </w:rPr>
        <w:t>53</w:t>
      </w:r>
    </w:p>
    <w:p>
      <w:pPr>
        <w:pStyle w:val="BodyText"/>
        <w:spacing w:line="217" w:lineRule="exact"/>
        <w:ind w:left="175"/>
      </w:pPr>
      <w:r>
        <w:rPr>
          <w:spacing w:val="-5"/>
        </w:rPr>
        <w:t>54</w:t>
      </w:r>
    </w:p>
    <w:p>
      <w:pPr>
        <w:spacing w:after="0" w:line="217" w:lineRule="exact"/>
        <w:sectPr>
          <w:pgSz w:w="11910" w:h="16850"/>
          <w:pgMar w:header="867" w:footer="853" w:top="1520" w:bottom="1040" w:left="180" w:right="380"/>
        </w:sectPr>
      </w:pPr>
    </w:p>
    <w:p>
      <w:pPr>
        <w:pStyle w:val="BodyText"/>
        <w:spacing w:before="9"/>
        <w:ind w:left="0"/>
        <w:rPr>
          <w:sz w:val="19"/>
        </w:rPr>
      </w:pPr>
      <w:r>
        <w:rPr/>
        <mc:AlternateContent>
          <mc:Choice Requires="wps">
            <w:drawing>
              <wp:anchor distT="0" distB="0" distL="0" distR="0" allowOverlap="1" layoutInCell="1" locked="0" behindDoc="0" simplePos="0" relativeHeight="15734784">
                <wp:simplePos x="0" y="0"/>
                <wp:positionH relativeFrom="page">
                  <wp:posOffset>6914133</wp:posOffset>
                </wp:positionH>
                <wp:positionV relativeFrom="page">
                  <wp:posOffset>1117091</wp:posOffset>
                </wp:positionV>
                <wp:extent cx="1270" cy="129603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1270" cy="1296035"/>
                        </a:xfrm>
                        <a:custGeom>
                          <a:avLst/>
                          <a:gdLst/>
                          <a:ahLst/>
                          <a:cxnLst/>
                          <a:rect l="l" t="t" r="r" b="b"/>
                          <a:pathLst>
                            <a:path w="0" h="1296035">
                              <a:moveTo>
                                <a:pt x="0" y="0"/>
                              </a:moveTo>
                              <a:lnTo>
                                <a:pt x="0" y="129794"/>
                              </a:lnTo>
                            </a:path>
                            <a:path w="0" h="1296035">
                              <a:moveTo>
                                <a:pt x="0" y="129794"/>
                              </a:moveTo>
                              <a:lnTo>
                                <a:pt x="0" y="259334"/>
                              </a:lnTo>
                            </a:path>
                            <a:path w="0" h="1296035">
                              <a:moveTo>
                                <a:pt x="0" y="259334"/>
                              </a:moveTo>
                              <a:lnTo>
                                <a:pt x="0" y="388874"/>
                              </a:lnTo>
                            </a:path>
                            <a:path w="0" h="1296035">
                              <a:moveTo>
                                <a:pt x="0" y="388874"/>
                              </a:moveTo>
                              <a:lnTo>
                                <a:pt x="0" y="518414"/>
                              </a:lnTo>
                            </a:path>
                            <a:path w="0" h="1296035">
                              <a:moveTo>
                                <a:pt x="0" y="518414"/>
                              </a:moveTo>
                              <a:lnTo>
                                <a:pt x="0" y="647954"/>
                              </a:lnTo>
                            </a:path>
                            <a:path w="0" h="1296035">
                              <a:moveTo>
                                <a:pt x="0" y="647954"/>
                              </a:moveTo>
                              <a:lnTo>
                                <a:pt x="0" y="777494"/>
                              </a:lnTo>
                            </a:path>
                            <a:path w="0" h="1296035">
                              <a:moveTo>
                                <a:pt x="0" y="777494"/>
                              </a:moveTo>
                              <a:lnTo>
                                <a:pt x="0" y="907034"/>
                              </a:lnTo>
                            </a:path>
                            <a:path w="0" h="1296035">
                              <a:moveTo>
                                <a:pt x="0" y="907034"/>
                              </a:moveTo>
                              <a:lnTo>
                                <a:pt x="0" y="1036574"/>
                              </a:lnTo>
                            </a:path>
                            <a:path w="0" h="1296035">
                              <a:moveTo>
                                <a:pt x="0" y="1036574"/>
                              </a:moveTo>
                              <a:lnTo>
                                <a:pt x="0" y="1166114"/>
                              </a:lnTo>
                            </a:path>
                            <a:path w="0" h="1296035">
                              <a:moveTo>
                                <a:pt x="0" y="1166114"/>
                              </a:moveTo>
                              <a:lnTo>
                                <a:pt x="0" y="1295654"/>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87.959976pt;width:.1pt;height:102.05pt;mso-position-horizontal-relative:page;mso-position-vertical-relative:page;z-index:15734784" id="docshape93" coordorigin="10888,1759" coordsize="0,2041" path="m10888,1759l10888,1964m10888,1964l10888,2168m10888,2168l10888,2372m10888,2372l10888,2576m10888,2576l10888,2780m10888,2780l10888,2984m10888,2984l10888,3188m10888,3188l10888,3392m10888,3392l10888,3596m10888,3596l10888,3800e" filled="false" stroked="true" strokeweight=".48pt" strokecolor="#5bab3a">
                <v:path arrowok="t"/>
                <v:stroke dashstyle="shortdash"/>
                <w10:wrap type="none"/>
              </v:shape>
            </w:pict>
          </mc:Fallback>
        </mc:AlternateContent>
      </w:r>
      <w:r>
        <w:rPr/>
        <mc:AlternateContent>
          <mc:Choice Requires="wps">
            <w:drawing>
              <wp:anchor distT="0" distB="0" distL="0" distR="0" allowOverlap="1" layoutInCell="1" locked="0" behindDoc="0" simplePos="0" relativeHeight="15735296">
                <wp:simplePos x="0" y="0"/>
                <wp:positionH relativeFrom="page">
                  <wp:posOffset>6914133</wp:posOffset>
                </wp:positionH>
                <wp:positionV relativeFrom="page">
                  <wp:posOffset>2542285</wp:posOffset>
                </wp:positionV>
                <wp:extent cx="1270" cy="584136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1270" cy="5841365"/>
                        </a:xfrm>
                        <a:custGeom>
                          <a:avLst/>
                          <a:gdLst/>
                          <a:ahLst/>
                          <a:cxnLst/>
                          <a:rect l="l" t="t" r="r" b="b"/>
                          <a:pathLst>
                            <a:path w="0" h="5841365">
                              <a:moveTo>
                                <a:pt x="0" y="0"/>
                              </a:moveTo>
                              <a:lnTo>
                                <a:pt x="0" y="129540"/>
                              </a:lnTo>
                            </a:path>
                            <a:path w="0" h="5841365">
                              <a:moveTo>
                                <a:pt x="0" y="129540"/>
                              </a:moveTo>
                              <a:lnTo>
                                <a:pt x="0" y="259079"/>
                              </a:lnTo>
                            </a:path>
                            <a:path w="0" h="5841365">
                              <a:moveTo>
                                <a:pt x="0" y="259079"/>
                              </a:moveTo>
                              <a:lnTo>
                                <a:pt x="0" y="388620"/>
                              </a:lnTo>
                            </a:path>
                            <a:path w="0" h="5841365">
                              <a:moveTo>
                                <a:pt x="0" y="388620"/>
                              </a:moveTo>
                              <a:lnTo>
                                <a:pt x="0" y="518160"/>
                              </a:lnTo>
                            </a:path>
                            <a:path w="0" h="5841365">
                              <a:moveTo>
                                <a:pt x="0" y="518160"/>
                              </a:moveTo>
                              <a:lnTo>
                                <a:pt x="0" y="647700"/>
                              </a:lnTo>
                            </a:path>
                            <a:path w="0" h="5841365">
                              <a:moveTo>
                                <a:pt x="0" y="647700"/>
                              </a:moveTo>
                              <a:lnTo>
                                <a:pt x="0" y="777240"/>
                              </a:lnTo>
                            </a:path>
                            <a:path w="0" h="5841365">
                              <a:moveTo>
                                <a:pt x="0" y="777240"/>
                              </a:moveTo>
                              <a:lnTo>
                                <a:pt x="0" y="907161"/>
                              </a:lnTo>
                            </a:path>
                            <a:path w="0" h="5841365">
                              <a:moveTo>
                                <a:pt x="0" y="907161"/>
                              </a:moveTo>
                              <a:lnTo>
                                <a:pt x="0" y="1036701"/>
                              </a:lnTo>
                            </a:path>
                            <a:path w="0" h="5841365">
                              <a:moveTo>
                                <a:pt x="0" y="1036701"/>
                              </a:moveTo>
                              <a:lnTo>
                                <a:pt x="0" y="1166241"/>
                              </a:lnTo>
                            </a:path>
                            <a:path w="0" h="5841365">
                              <a:moveTo>
                                <a:pt x="0" y="1166241"/>
                              </a:moveTo>
                              <a:lnTo>
                                <a:pt x="0" y="1295780"/>
                              </a:lnTo>
                            </a:path>
                            <a:path w="0" h="5841365">
                              <a:moveTo>
                                <a:pt x="0" y="1295780"/>
                              </a:moveTo>
                              <a:lnTo>
                                <a:pt x="0" y="1425321"/>
                              </a:lnTo>
                            </a:path>
                            <a:path w="0" h="5841365">
                              <a:moveTo>
                                <a:pt x="0" y="1425321"/>
                              </a:moveTo>
                              <a:lnTo>
                                <a:pt x="0" y="1554861"/>
                              </a:lnTo>
                            </a:path>
                            <a:path w="0" h="5841365">
                              <a:moveTo>
                                <a:pt x="0" y="1554861"/>
                              </a:moveTo>
                              <a:lnTo>
                                <a:pt x="0" y="1684401"/>
                              </a:lnTo>
                            </a:path>
                            <a:path w="0" h="5841365">
                              <a:moveTo>
                                <a:pt x="0" y="1684401"/>
                              </a:moveTo>
                              <a:lnTo>
                                <a:pt x="0" y="1813941"/>
                              </a:lnTo>
                            </a:path>
                            <a:path w="0" h="5841365">
                              <a:moveTo>
                                <a:pt x="0" y="1813941"/>
                              </a:moveTo>
                              <a:lnTo>
                                <a:pt x="0" y="1941957"/>
                              </a:lnTo>
                            </a:path>
                            <a:path w="0" h="5841365">
                              <a:moveTo>
                                <a:pt x="0" y="1941957"/>
                              </a:moveTo>
                              <a:lnTo>
                                <a:pt x="0" y="2071497"/>
                              </a:lnTo>
                            </a:path>
                            <a:path w="0" h="5841365">
                              <a:moveTo>
                                <a:pt x="0" y="2071497"/>
                              </a:moveTo>
                              <a:lnTo>
                                <a:pt x="0" y="2201037"/>
                              </a:lnTo>
                            </a:path>
                            <a:path w="0" h="5841365">
                              <a:moveTo>
                                <a:pt x="0" y="2201037"/>
                              </a:moveTo>
                              <a:lnTo>
                                <a:pt x="0" y="2330577"/>
                              </a:lnTo>
                            </a:path>
                            <a:path w="0" h="5841365">
                              <a:moveTo>
                                <a:pt x="0" y="2330577"/>
                              </a:moveTo>
                              <a:lnTo>
                                <a:pt x="0" y="2460117"/>
                              </a:lnTo>
                            </a:path>
                            <a:path w="0" h="5841365">
                              <a:moveTo>
                                <a:pt x="0" y="2460117"/>
                              </a:moveTo>
                              <a:lnTo>
                                <a:pt x="0" y="2589657"/>
                              </a:lnTo>
                            </a:path>
                            <a:path w="0" h="5841365">
                              <a:moveTo>
                                <a:pt x="0" y="2589657"/>
                              </a:moveTo>
                              <a:lnTo>
                                <a:pt x="0" y="2719197"/>
                              </a:lnTo>
                            </a:path>
                            <a:path w="0" h="5841365">
                              <a:moveTo>
                                <a:pt x="0" y="2719197"/>
                              </a:moveTo>
                              <a:lnTo>
                                <a:pt x="0" y="2848737"/>
                              </a:lnTo>
                            </a:path>
                            <a:path w="0" h="5841365">
                              <a:moveTo>
                                <a:pt x="0" y="2848737"/>
                              </a:moveTo>
                              <a:lnTo>
                                <a:pt x="0" y="2978277"/>
                              </a:lnTo>
                            </a:path>
                            <a:path w="0" h="5841365">
                              <a:moveTo>
                                <a:pt x="0" y="2978277"/>
                              </a:moveTo>
                              <a:lnTo>
                                <a:pt x="0" y="3108071"/>
                              </a:lnTo>
                            </a:path>
                            <a:path w="0" h="5841365">
                              <a:moveTo>
                                <a:pt x="0" y="3108071"/>
                              </a:moveTo>
                              <a:lnTo>
                                <a:pt x="0" y="3237611"/>
                              </a:lnTo>
                            </a:path>
                            <a:path w="0" h="5841365">
                              <a:moveTo>
                                <a:pt x="0" y="3237611"/>
                              </a:moveTo>
                              <a:lnTo>
                                <a:pt x="0" y="3367151"/>
                              </a:lnTo>
                            </a:path>
                            <a:path w="0" h="5841365">
                              <a:moveTo>
                                <a:pt x="0" y="3367151"/>
                              </a:moveTo>
                              <a:lnTo>
                                <a:pt x="0" y="3496691"/>
                              </a:lnTo>
                            </a:path>
                            <a:path w="0" h="5841365">
                              <a:moveTo>
                                <a:pt x="0" y="3496691"/>
                              </a:moveTo>
                              <a:lnTo>
                                <a:pt x="0" y="3626231"/>
                              </a:lnTo>
                            </a:path>
                            <a:path w="0" h="5841365">
                              <a:moveTo>
                                <a:pt x="0" y="3626231"/>
                              </a:moveTo>
                              <a:lnTo>
                                <a:pt x="0" y="3755771"/>
                              </a:lnTo>
                            </a:path>
                            <a:path w="0" h="5841365">
                              <a:moveTo>
                                <a:pt x="0" y="3755771"/>
                              </a:moveTo>
                              <a:lnTo>
                                <a:pt x="0" y="3885311"/>
                              </a:lnTo>
                            </a:path>
                            <a:path w="0" h="5841365">
                              <a:moveTo>
                                <a:pt x="0" y="3885311"/>
                              </a:moveTo>
                              <a:lnTo>
                                <a:pt x="0" y="4014851"/>
                              </a:lnTo>
                            </a:path>
                            <a:path w="0" h="5841365">
                              <a:moveTo>
                                <a:pt x="0" y="4014851"/>
                              </a:moveTo>
                              <a:lnTo>
                                <a:pt x="0" y="4144391"/>
                              </a:lnTo>
                            </a:path>
                            <a:path w="0" h="5841365">
                              <a:moveTo>
                                <a:pt x="0" y="4144391"/>
                              </a:moveTo>
                              <a:lnTo>
                                <a:pt x="0" y="4273931"/>
                              </a:lnTo>
                            </a:path>
                            <a:path w="0" h="5841365">
                              <a:moveTo>
                                <a:pt x="0" y="4273931"/>
                              </a:moveTo>
                              <a:lnTo>
                                <a:pt x="0" y="4403471"/>
                              </a:lnTo>
                            </a:path>
                            <a:path w="0" h="5841365">
                              <a:moveTo>
                                <a:pt x="0" y="4403471"/>
                              </a:moveTo>
                              <a:lnTo>
                                <a:pt x="0" y="4533011"/>
                              </a:lnTo>
                            </a:path>
                            <a:path w="0" h="5841365">
                              <a:moveTo>
                                <a:pt x="0" y="4533011"/>
                              </a:moveTo>
                              <a:lnTo>
                                <a:pt x="0" y="4662551"/>
                              </a:lnTo>
                            </a:path>
                            <a:path w="0" h="5841365">
                              <a:moveTo>
                                <a:pt x="0" y="4662551"/>
                              </a:moveTo>
                              <a:lnTo>
                                <a:pt x="0" y="4792091"/>
                              </a:lnTo>
                            </a:path>
                            <a:path w="0" h="5841365">
                              <a:moveTo>
                                <a:pt x="0" y="4792091"/>
                              </a:moveTo>
                              <a:lnTo>
                                <a:pt x="0" y="4921631"/>
                              </a:lnTo>
                            </a:path>
                            <a:path w="0" h="5841365">
                              <a:moveTo>
                                <a:pt x="0" y="4921631"/>
                              </a:moveTo>
                              <a:lnTo>
                                <a:pt x="0" y="5051171"/>
                              </a:lnTo>
                            </a:path>
                            <a:path w="0" h="5841365">
                              <a:moveTo>
                                <a:pt x="0" y="5051171"/>
                              </a:moveTo>
                              <a:lnTo>
                                <a:pt x="0" y="5180711"/>
                              </a:lnTo>
                            </a:path>
                            <a:path w="0" h="5841365">
                              <a:moveTo>
                                <a:pt x="0" y="5180711"/>
                              </a:moveTo>
                              <a:lnTo>
                                <a:pt x="0" y="5308727"/>
                              </a:lnTo>
                            </a:path>
                            <a:path w="0" h="5841365">
                              <a:moveTo>
                                <a:pt x="0" y="5308727"/>
                              </a:moveTo>
                              <a:lnTo>
                                <a:pt x="0" y="5438648"/>
                              </a:lnTo>
                            </a:path>
                            <a:path w="0" h="5841365">
                              <a:moveTo>
                                <a:pt x="0" y="5438648"/>
                              </a:moveTo>
                              <a:lnTo>
                                <a:pt x="0" y="5568188"/>
                              </a:lnTo>
                            </a:path>
                            <a:path w="0" h="5841365">
                              <a:moveTo>
                                <a:pt x="0" y="5568188"/>
                              </a:moveTo>
                              <a:lnTo>
                                <a:pt x="0" y="5697728"/>
                              </a:lnTo>
                            </a:path>
                            <a:path w="0" h="5841365">
                              <a:moveTo>
                                <a:pt x="0" y="5697728"/>
                              </a:moveTo>
                              <a:lnTo>
                                <a:pt x="0" y="5840984"/>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200.179977pt;width:.1pt;height:459.95pt;mso-position-horizontal-relative:page;mso-position-vertical-relative:page;z-index:15735296" id="docshape94" coordorigin="10888,4004" coordsize="0,9199" path="m10888,4004l10888,4208m10888,4208l10888,4412m10888,4412l10888,4616m10888,4616l10888,4820m10888,4820l10888,5024m10888,5024l10888,5228m10888,5228l10888,5432m10888,5432l10888,5636m10888,5636l10888,5840m10888,5840l10888,6044m10888,6044l10888,6248m10888,6248l10888,6452m10888,6452l10888,6656m10888,6656l10888,6860m10888,6860l10888,7062m10888,7062l10888,7266m10888,7266l10888,7470m10888,7470l10888,7674m10888,7674l10888,7878m10888,7878l10888,8082m10888,8082l10888,8286m10888,8286l10888,8490m10888,8490l10888,8694m10888,8694l10888,8898m10888,8898l10888,9102m10888,9102l10888,9306m10888,9306l10888,9510m10888,9510l10888,9714m10888,9714l10888,9918m10888,9918l10888,10122m10888,10122l10888,10326m10888,10326l10888,10530m10888,10530l10888,10734m10888,10734l10888,10938m10888,10938l10888,11142m10888,11142l10888,11346m10888,11346l10888,11550m10888,11550l10888,11754m10888,11754l10888,11958m10888,11958l10888,12162m10888,12162l10888,12364m10888,12364l10888,12568m10888,12568l10888,12772m10888,12772l10888,12976m10888,12976l10888,13202e" filled="false" stroked="true" strokeweight=".48pt" strokecolor="#5bab3a">
                <v:path arrowok="t"/>
                <v:stroke dashstyle="shortdash"/>
                <w10:wrap type="none"/>
              </v:shape>
            </w:pict>
          </mc:Fallback>
        </mc:AlternateContent>
      </w: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612"/>
        <w:gridCol w:w="616"/>
        <w:gridCol w:w="8114"/>
        <w:gridCol w:w="526"/>
      </w:tblGrid>
      <w:tr>
        <w:trPr>
          <w:trHeight w:val="189" w:hRule="atLeast"/>
        </w:trPr>
        <w:tc>
          <w:tcPr>
            <w:tcW w:w="715" w:type="dxa"/>
          </w:tcPr>
          <w:p>
            <w:pPr>
              <w:pStyle w:val="TableParagraph"/>
              <w:spacing w:line="170" w:lineRule="exact"/>
              <w:ind w:left="0" w:right="462"/>
              <w:jc w:val="right"/>
              <w:rPr>
                <w:sz w:val="20"/>
              </w:rPr>
            </w:pPr>
            <w:r>
              <w:rPr/>
              <mc:AlternateContent>
                <mc:Choice Requires="wps">
                  <w:drawing>
                    <wp:anchor distT="0" distB="0" distL="0" distR="0" allowOverlap="1" layoutInCell="1" locked="0" behindDoc="1" simplePos="0" relativeHeight="479571968">
                      <wp:simplePos x="0" y="0"/>
                      <wp:positionH relativeFrom="column">
                        <wp:posOffset>450850</wp:posOffset>
                      </wp:positionH>
                      <wp:positionV relativeFrom="paragraph">
                        <wp:posOffset>50</wp:posOffset>
                      </wp:positionV>
                      <wp:extent cx="6350" cy="726630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6350" cy="7266305"/>
                                <a:chExt cx="6350" cy="7266305"/>
                              </a:xfrm>
                            </wpg:grpSpPr>
                            <wps:wsp>
                              <wps:cNvPr id="101" name="Graphic 101"/>
                              <wps:cNvSpPr/>
                              <wps:spPr>
                                <a:xfrm>
                                  <a:off x="3047" y="0"/>
                                  <a:ext cx="1270" cy="7266305"/>
                                </a:xfrm>
                                <a:custGeom>
                                  <a:avLst/>
                                  <a:gdLst/>
                                  <a:ahLst/>
                                  <a:cxnLst/>
                                  <a:rect l="l" t="t" r="r" b="b"/>
                                  <a:pathLst>
                                    <a:path w="0" h="7266305">
                                      <a:moveTo>
                                        <a:pt x="0" y="0"/>
                                      </a:moveTo>
                                      <a:lnTo>
                                        <a:pt x="0" y="129794"/>
                                      </a:lnTo>
                                    </a:path>
                                    <a:path w="0" h="7266305">
                                      <a:moveTo>
                                        <a:pt x="0" y="129794"/>
                                      </a:moveTo>
                                      <a:lnTo>
                                        <a:pt x="0" y="259334"/>
                                      </a:lnTo>
                                    </a:path>
                                    <a:path w="0" h="7266305">
                                      <a:moveTo>
                                        <a:pt x="0" y="259334"/>
                                      </a:moveTo>
                                      <a:lnTo>
                                        <a:pt x="0" y="388874"/>
                                      </a:lnTo>
                                    </a:path>
                                    <a:path w="0" h="7266305">
                                      <a:moveTo>
                                        <a:pt x="0" y="388874"/>
                                      </a:moveTo>
                                      <a:lnTo>
                                        <a:pt x="0" y="518414"/>
                                      </a:lnTo>
                                    </a:path>
                                    <a:path w="0" h="7266305">
                                      <a:moveTo>
                                        <a:pt x="0" y="518414"/>
                                      </a:moveTo>
                                      <a:lnTo>
                                        <a:pt x="0" y="647954"/>
                                      </a:lnTo>
                                    </a:path>
                                    <a:path w="0" h="7266305">
                                      <a:moveTo>
                                        <a:pt x="0" y="647954"/>
                                      </a:moveTo>
                                      <a:lnTo>
                                        <a:pt x="0" y="777494"/>
                                      </a:lnTo>
                                    </a:path>
                                    <a:path w="0" h="7266305">
                                      <a:moveTo>
                                        <a:pt x="0" y="777494"/>
                                      </a:moveTo>
                                      <a:lnTo>
                                        <a:pt x="0" y="907034"/>
                                      </a:lnTo>
                                    </a:path>
                                    <a:path w="0" h="7266305">
                                      <a:moveTo>
                                        <a:pt x="0" y="907034"/>
                                      </a:moveTo>
                                      <a:lnTo>
                                        <a:pt x="0" y="1036574"/>
                                      </a:lnTo>
                                    </a:path>
                                    <a:path w="0" h="7266305">
                                      <a:moveTo>
                                        <a:pt x="0" y="1036574"/>
                                      </a:moveTo>
                                      <a:lnTo>
                                        <a:pt x="0" y="1166114"/>
                                      </a:lnTo>
                                    </a:path>
                                    <a:path w="0" h="7266305">
                                      <a:moveTo>
                                        <a:pt x="0" y="1166114"/>
                                      </a:moveTo>
                                      <a:lnTo>
                                        <a:pt x="0" y="1295654"/>
                                      </a:lnTo>
                                    </a:path>
                                    <a:path w="0" h="7266305">
                                      <a:moveTo>
                                        <a:pt x="0" y="1295654"/>
                                      </a:moveTo>
                                      <a:lnTo>
                                        <a:pt x="0" y="1425194"/>
                                      </a:lnTo>
                                    </a:path>
                                    <a:path w="0" h="7266305">
                                      <a:moveTo>
                                        <a:pt x="0" y="1425194"/>
                                      </a:moveTo>
                                      <a:lnTo>
                                        <a:pt x="0" y="1554734"/>
                                      </a:lnTo>
                                    </a:path>
                                    <a:path w="0" h="7266305">
                                      <a:moveTo>
                                        <a:pt x="0" y="1554734"/>
                                      </a:moveTo>
                                      <a:lnTo>
                                        <a:pt x="0" y="1684274"/>
                                      </a:lnTo>
                                    </a:path>
                                    <a:path w="0" h="7266305">
                                      <a:moveTo>
                                        <a:pt x="0" y="1684274"/>
                                      </a:moveTo>
                                      <a:lnTo>
                                        <a:pt x="0" y="1813814"/>
                                      </a:lnTo>
                                    </a:path>
                                    <a:path w="0" h="7266305">
                                      <a:moveTo>
                                        <a:pt x="0" y="1813814"/>
                                      </a:moveTo>
                                      <a:lnTo>
                                        <a:pt x="0" y="1943354"/>
                                      </a:lnTo>
                                    </a:path>
                                    <a:path w="0" h="7266305">
                                      <a:moveTo>
                                        <a:pt x="0" y="1943354"/>
                                      </a:moveTo>
                                      <a:lnTo>
                                        <a:pt x="0" y="2072894"/>
                                      </a:lnTo>
                                    </a:path>
                                    <a:path w="0" h="7266305">
                                      <a:moveTo>
                                        <a:pt x="0" y="2072894"/>
                                      </a:moveTo>
                                      <a:lnTo>
                                        <a:pt x="0" y="2202434"/>
                                      </a:lnTo>
                                    </a:path>
                                    <a:path w="0" h="7266305">
                                      <a:moveTo>
                                        <a:pt x="0" y="2202434"/>
                                      </a:moveTo>
                                      <a:lnTo>
                                        <a:pt x="0" y="2332355"/>
                                      </a:lnTo>
                                    </a:path>
                                    <a:path w="0" h="7266305">
                                      <a:moveTo>
                                        <a:pt x="0" y="2332355"/>
                                      </a:moveTo>
                                      <a:lnTo>
                                        <a:pt x="0" y="2461895"/>
                                      </a:lnTo>
                                    </a:path>
                                    <a:path w="0" h="7266305">
                                      <a:moveTo>
                                        <a:pt x="0" y="2461895"/>
                                      </a:moveTo>
                                      <a:lnTo>
                                        <a:pt x="0" y="2591435"/>
                                      </a:lnTo>
                                    </a:path>
                                    <a:path w="0" h="7266305">
                                      <a:moveTo>
                                        <a:pt x="0" y="2591435"/>
                                      </a:moveTo>
                                      <a:lnTo>
                                        <a:pt x="0" y="2720975"/>
                                      </a:lnTo>
                                    </a:path>
                                    <a:path w="0" h="7266305">
                                      <a:moveTo>
                                        <a:pt x="0" y="2720975"/>
                                      </a:moveTo>
                                      <a:lnTo>
                                        <a:pt x="0" y="2850515"/>
                                      </a:lnTo>
                                    </a:path>
                                    <a:path w="0" h="7266305">
                                      <a:moveTo>
                                        <a:pt x="0" y="2850515"/>
                                      </a:moveTo>
                                      <a:lnTo>
                                        <a:pt x="0" y="2980055"/>
                                      </a:lnTo>
                                    </a:path>
                                    <a:path w="0" h="7266305">
                                      <a:moveTo>
                                        <a:pt x="0" y="2980055"/>
                                      </a:moveTo>
                                      <a:lnTo>
                                        <a:pt x="0" y="3109595"/>
                                      </a:lnTo>
                                    </a:path>
                                    <a:path w="0" h="7266305">
                                      <a:moveTo>
                                        <a:pt x="0" y="3109595"/>
                                      </a:moveTo>
                                      <a:lnTo>
                                        <a:pt x="0" y="3239135"/>
                                      </a:lnTo>
                                    </a:path>
                                    <a:path w="0" h="7266305">
                                      <a:moveTo>
                                        <a:pt x="0" y="3239135"/>
                                      </a:moveTo>
                                      <a:lnTo>
                                        <a:pt x="0" y="3367151"/>
                                      </a:lnTo>
                                    </a:path>
                                    <a:path w="0" h="7266305">
                                      <a:moveTo>
                                        <a:pt x="0" y="3367151"/>
                                      </a:moveTo>
                                      <a:lnTo>
                                        <a:pt x="0" y="3496691"/>
                                      </a:lnTo>
                                    </a:path>
                                    <a:path w="0" h="7266305">
                                      <a:moveTo>
                                        <a:pt x="0" y="3496691"/>
                                      </a:moveTo>
                                      <a:lnTo>
                                        <a:pt x="0" y="3626231"/>
                                      </a:lnTo>
                                    </a:path>
                                    <a:path w="0" h="7266305">
                                      <a:moveTo>
                                        <a:pt x="0" y="3626231"/>
                                      </a:moveTo>
                                      <a:lnTo>
                                        <a:pt x="0" y="3755771"/>
                                      </a:lnTo>
                                    </a:path>
                                    <a:path w="0" h="7266305">
                                      <a:moveTo>
                                        <a:pt x="0" y="3755771"/>
                                      </a:moveTo>
                                      <a:lnTo>
                                        <a:pt x="0" y="3885311"/>
                                      </a:lnTo>
                                    </a:path>
                                    <a:path w="0" h="7266305">
                                      <a:moveTo>
                                        <a:pt x="0" y="3885311"/>
                                      </a:moveTo>
                                      <a:lnTo>
                                        <a:pt x="0" y="4014851"/>
                                      </a:lnTo>
                                    </a:path>
                                    <a:path w="0" h="7266305">
                                      <a:moveTo>
                                        <a:pt x="0" y="4014851"/>
                                      </a:moveTo>
                                      <a:lnTo>
                                        <a:pt x="0" y="4144391"/>
                                      </a:lnTo>
                                    </a:path>
                                    <a:path w="0" h="7266305">
                                      <a:moveTo>
                                        <a:pt x="0" y="4144391"/>
                                      </a:moveTo>
                                      <a:lnTo>
                                        <a:pt x="0" y="4273931"/>
                                      </a:lnTo>
                                    </a:path>
                                    <a:path w="0" h="7266305">
                                      <a:moveTo>
                                        <a:pt x="0" y="4273931"/>
                                      </a:moveTo>
                                      <a:lnTo>
                                        <a:pt x="0" y="4403471"/>
                                      </a:lnTo>
                                    </a:path>
                                    <a:path w="0" h="7266305">
                                      <a:moveTo>
                                        <a:pt x="0" y="4403471"/>
                                      </a:moveTo>
                                      <a:lnTo>
                                        <a:pt x="0" y="4533265"/>
                                      </a:lnTo>
                                    </a:path>
                                    <a:path w="0" h="7266305">
                                      <a:moveTo>
                                        <a:pt x="0" y="4533265"/>
                                      </a:moveTo>
                                      <a:lnTo>
                                        <a:pt x="0" y="4662805"/>
                                      </a:lnTo>
                                    </a:path>
                                    <a:path w="0" h="7266305">
                                      <a:moveTo>
                                        <a:pt x="0" y="4662805"/>
                                      </a:moveTo>
                                      <a:lnTo>
                                        <a:pt x="0" y="4792345"/>
                                      </a:lnTo>
                                    </a:path>
                                    <a:path w="0" h="7266305">
                                      <a:moveTo>
                                        <a:pt x="0" y="4792345"/>
                                      </a:moveTo>
                                      <a:lnTo>
                                        <a:pt x="0" y="4921885"/>
                                      </a:lnTo>
                                    </a:path>
                                    <a:path w="0" h="7266305">
                                      <a:moveTo>
                                        <a:pt x="0" y="4921885"/>
                                      </a:moveTo>
                                      <a:lnTo>
                                        <a:pt x="0" y="5051425"/>
                                      </a:lnTo>
                                    </a:path>
                                    <a:path w="0" h="7266305">
                                      <a:moveTo>
                                        <a:pt x="0" y="5051425"/>
                                      </a:moveTo>
                                      <a:lnTo>
                                        <a:pt x="0" y="5180965"/>
                                      </a:lnTo>
                                    </a:path>
                                    <a:path w="0" h="7266305">
                                      <a:moveTo>
                                        <a:pt x="0" y="5180965"/>
                                      </a:moveTo>
                                      <a:lnTo>
                                        <a:pt x="0" y="5310505"/>
                                      </a:lnTo>
                                    </a:path>
                                    <a:path w="0" h="7266305">
                                      <a:moveTo>
                                        <a:pt x="0" y="5310505"/>
                                      </a:moveTo>
                                      <a:lnTo>
                                        <a:pt x="0" y="5440045"/>
                                      </a:lnTo>
                                    </a:path>
                                    <a:path w="0" h="7266305">
                                      <a:moveTo>
                                        <a:pt x="0" y="5440045"/>
                                      </a:moveTo>
                                      <a:lnTo>
                                        <a:pt x="0" y="5569585"/>
                                      </a:lnTo>
                                    </a:path>
                                    <a:path w="0" h="7266305">
                                      <a:moveTo>
                                        <a:pt x="0" y="5569585"/>
                                      </a:moveTo>
                                      <a:lnTo>
                                        <a:pt x="0" y="5699125"/>
                                      </a:lnTo>
                                    </a:path>
                                    <a:path w="0" h="7266305">
                                      <a:moveTo>
                                        <a:pt x="0" y="5699125"/>
                                      </a:moveTo>
                                      <a:lnTo>
                                        <a:pt x="0" y="5828665"/>
                                      </a:lnTo>
                                    </a:path>
                                    <a:path w="0" h="7266305">
                                      <a:moveTo>
                                        <a:pt x="0" y="5828665"/>
                                      </a:moveTo>
                                      <a:lnTo>
                                        <a:pt x="0" y="5958205"/>
                                      </a:lnTo>
                                    </a:path>
                                    <a:path w="0" h="7266305">
                                      <a:moveTo>
                                        <a:pt x="0" y="5958205"/>
                                      </a:moveTo>
                                      <a:lnTo>
                                        <a:pt x="0" y="6087745"/>
                                      </a:lnTo>
                                    </a:path>
                                    <a:path w="0" h="7266305">
                                      <a:moveTo>
                                        <a:pt x="0" y="6087745"/>
                                      </a:moveTo>
                                      <a:lnTo>
                                        <a:pt x="0" y="6217285"/>
                                      </a:lnTo>
                                    </a:path>
                                    <a:path w="0" h="7266305">
                                      <a:moveTo>
                                        <a:pt x="0" y="6217285"/>
                                      </a:moveTo>
                                      <a:lnTo>
                                        <a:pt x="0" y="6346825"/>
                                      </a:lnTo>
                                    </a:path>
                                    <a:path w="0" h="7266305">
                                      <a:moveTo>
                                        <a:pt x="0" y="6346825"/>
                                      </a:moveTo>
                                      <a:lnTo>
                                        <a:pt x="0" y="6476365"/>
                                      </a:lnTo>
                                    </a:path>
                                    <a:path w="0" h="7266305">
                                      <a:moveTo>
                                        <a:pt x="0" y="6476365"/>
                                      </a:moveTo>
                                      <a:lnTo>
                                        <a:pt x="0" y="6605905"/>
                                      </a:lnTo>
                                    </a:path>
                                    <a:path w="0" h="7266305">
                                      <a:moveTo>
                                        <a:pt x="0" y="6605905"/>
                                      </a:moveTo>
                                      <a:lnTo>
                                        <a:pt x="0" y="6733921"/>
                                      </a:lnTo>
                                    </a:path>
                                    <a:path w="0" h="7266305">
                                      <a:moveTo>
                                        <a:pt x="0" y="6733921"/>
                                      </a:moveTo>
                                      <a:lnTo>
                                        <a:pt x="0" y="6863842"/>
                                      </a:lnTo>
                                    </a:path>
                                    <a:path w="0" h="7266305">
                                      <a:moveTo>
                                        <a:pt x="0" y="6863842"/>
                                      </a:moveTo>
                                      <a:lnTo>
                                        <a:pt x="0" y="6993382"/>
                                      </a:lnTo>
                                    </a:path>
                                    <a:path w="0" h="7266305">
                                      <a:moveTo>
                                        <a:pt x="0" y="6993382"/>
                                      </a:moveTo>
                                      <a:lnTo>
                                        <a:pt x="0" y="7122922"/>
                                      </a:lnTo>
                                    </a:path>
                                    <a:path w="0" h="7266305">
                                      <a:moveTo>
                                        <a:pt x="0" y="7122922"/>
                                      </a:moveTo>
                                      <a:lnTo>
                                        <a:pt x="0" y="7266178"/>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5.5pt;margin-top:.004pt;width:.5pt;height:572.15pt;mso-position-horizontal-relative:column;mso-position-vertical-relative:paragraph;z-index:-23744512" id="docshapegroup95" coordorigin="710,0" coordsize="10,11443">
                      <v:shape style="position:absolute;left:714;top:0;width:2;height:11443" id="docshape96" coordorigin="715,0" coordsize="0,11443" path="m715,0l715,204m715,204l715,408m715,408l715,612m715,612l715,816m715,816l715,1020m715,1020l715,1224m715,1224l715,1428m715,1428l715,1632m715,1632l715,1836m715,1836l715,2040m715,2040l715,2244m715,2244l715,2448m715,2448l715,2652m715,2652l715,2856m715,2856l715,3060m715,3060l715,3264m715,3264l715,3468m715,3468l715,3673m715,3673l715,3877m715,3877l715,4081m715,4081l715,4285m715,4285l715,4489m715,4489l715,4693m715,4693l715,4897m715,4897l715,5101m715,5101l715,5303m715,5303l715,5507m715,5507l715,5711m715,5711l715,5915m715,5915l715,6119m715,6119l715,6323m715,6323l715,6527m715,6527l715,6731m715,6731l715,6935m715,6935l715,7139m715,7139l715,7343m715,7343l715,7547m715,7547l715,7751m715,7751l715,7955m715,7955l715,8159m715,8159l715,8363m715,8363l715,8567m715,8567l715,8771m715,8771l715,8975m715,8975l715,9179m715,9179l715,9383m715,9383l715,9587m715,9587l715,9791m715,9791l715,9995m715,9995l715,10199m715,10199l715,10403m715,10403l715,10605m715,10605l715,10809m715,10809l715,11013m715,11013l715,11217m715,11217l715,11443e" filled="false" stroked="true" strokeweight=".48pt" strokecolor="#5bab3a">
                        <v:path arrowok="t"/>
                        <v:stroke dashstyle="shortdash"/>
                      </v:shape>
                      <w10:wrap type="none"/>
                    </v:group>
                  </w:pict>
                </mc:Fallback>
              </mc:AlternateContent>
            </w:r>
            <w:r>
              <w:rPr>
                <w:spacing w:val="-10"/>
                <w:sz w:val="20"/>
              </w:rPr>
              <w:t>1</w:t>
            </w:r>
          </w:p>
        </w:tc>
        <w:tc>
          <w:tcPr>
            <w:tcW w:w="612" w:type="dxa"/>
            <w:shd w:val="clear" w:color="auto" w:fill="B9FCB9"/>
          </w:tcPr>
          <w:p>
            <w:pPr>
              <w:pStyle w:val="TableParagraph"/>
              <w:ind w:left="0"/>
              <w:rPr>
                <w:sz w:val="12"/>
              </w:rPr>
            </w:pPr>
          </w:p>
        </w:tc>
        <w:tc>
          <w:tcPr>
            <w:tcW w:w="616" w:type="dxa"/>
            <w:shd w:val="clear" w:color="auto" w:fill="B9FCB9"/>
          </w:tcPr>
          <w:p>
            <w:pPr>
              <w:pStyle w:val="TableParagraph"/>
              <w:spacing w:line="170" w:lineRule="exact"/>
              <w:ind w:left="67"/>
              <w:rPr>
                <w:rFonts w:ascii="Courier New"/>
                <w:sz w:val="18"/>
              </w:rPr>
            </w:pPr>
            <w:r>
              <w:rPr>
                <w:rFonts w:ascii="Courier New"/>
                <w:color w:val="008000"/>
                <w:spacing w:val="-5"/>
                <w:sz w:val="18"/>
              </w:rPr>
              <w:t>ODU</w:t>
            </w:r>
          </w:p>
        </w:tc>
        <w:tc>
          <w:tcPr>
            <w:tcW w:w="8640" w:type="dxa"/>
            <w:gridSpan w:val="2"/>
            <w:shd w:val="clear" w:color="auto" w:fill="B9FCB9"/>
          </w:tcPr>
          <w:p>
            <w:pPr>
              <w:pStyle w:val="TableParagraph"/>
              <w:spacing w:line="170" w:lineRule="exact"/>
              <w:ind w:left="224"/>
              <w:rPr>
                <w:rFonts w:ascii="Courier New"/>
                <w:sz w:val="18"/>
              </w:rPr>
            </w:pP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&lt;&lt;O1&gt;&gt; Data</w:t>
            </w:r>
            <w:r>
              <w:rPr>
                <w:rFonts w:ascii="Courier New"/>
                <w:color w:val="008000"/>
                <w:spacing w:val="-3"/>
                <w:sz w:val="18"/>
              </w:rPr>
              <w:t> </w:t>
            </w:r>
            <w:r>
              <w:rPr>
                <w:rFonts w:ascii="Courier New"/>
                <w:color w:val="008000"/>
                <w:spacing w:val="-2"/>
                <w:sz w:val="18"/>
              </w:rPr>
              <w:t>Collection</w:t>
            </w:r>
          </w:p>
        </w:tc>
      </w:tr>
      <w:tr>
        <w:trPr>
          <w:trHeight w:val="204" w:hRule="atLeast"/>
        </w:trPr>
        <w:tc>
          <w:tcPr>
            <w:tcW w:w="715" w:type="dxa"/>
          </w:tcPr>
          <w:p>
            <w:pPr>
              <w:pStyle w:val="TableParagraph"/>
              <w:spacing w:line="184" w:lineRule="exact"/>
              <w:ind w:left="0" w:right="462"/>
              <w:jc w:val="right"/>
              <w:rPr>
                <w:sz w:val="20"/>
              </w:rPr>
            </w:pPr>
            <w:r>
              <w:rPr>
                <w:spacing w:val="-10"/>
                <w:sz w:val="20"/>
              </w:rPr>
              <w:t>2</w:t>
            </w:r>
          </w:p>
        </w:tc>
        <w:tc>
          <w:tcPr>
            <w:tcW w:w="612" w:type="dxa"/>
            <w:shd w:val="clear" w:color="auto" w:fill="B9FCB9"/>
          </w:tcPr>
          <w:p>
            <w:pPr>
              <w:pStyle w:val="TableParagraph"/>
              <w:ind w:left="0"/>
              <w:rPr>
                <w:sz w:val="14"/>
              </w:rPr>
            </w:pPr>
          </w:p>
        </w:tc>
        <w:tc>
          <w:tcPr>
            <w:tcW w:w="616" w:type="dxa"/>
            <w:shd w:val="clear" w:color="auto" w:fill="B9FCB9"/>
          </w:tcPr>
          <w:p>
            <w:pPr>
              <w:pStyle w:val="TableParagraph"/>
              <w:spacing w:line="170" w:lineRule="exact" w:before="14"/>
              <w:ind w:left="67"/>
              <w:rPr>
                <w:rFonts w:ascii="Courier New"/>
                <w:sz w:val="18"/>
              </w:rPr>
            </w:pPr>
            <w:r>
              <w:rPr>
                <w:rFonts w:ascii="Courier New"/>
                <w:color w:val="008000"/>
                <w:spacing w:val="-5"/>
                <w:sz w:val="18"/>
              </w:rPr>
              <w:t>OCU</w:t>
            </w:r>
          </w:p>
        </w:tc>
        <w:tc>
          <w:tcPr>
            <w:tcW w:w="8640" w:type="dxa"/>
            <w:gridSpan w:val="2"/>
            <w:shd w:val="clear" w:color="auto" w:fill="B9FCB9"/>
          </w:tcPr>
          <w:p>
            <w:pPr>
              <w:pStyle w:val="TableParagraph"/>
              <w:spacing w:line="170" w:lineRule="exact" w:before="14"/>
              <w:ind w:left="224"/>
              <w:rPr>
                <w:rFonts w:ascii="Courier New"/>
                <w:sz w:val="18"/>
              </w:rPr>
            </w:pP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&lt;&lt;O1&gt;&gt; Data</w:t>
            </w:r>
            <w:r>
              <w:rPr>
                <w:rFonts w:ascii="Courier New"/>
                <w:color w:val="008000"/>
                <w:spacing w:val="-3"/>
                <w:sz w:val="18"/>
              </w:rPr>
              <w:t> </w:t>
            </w:r>
            <w:r>
              <w:rPr>
                <w:rFonts w:ascii="Courier New"/>
                <w:color w:val="008000"/>
                <w:spacing w:val="-2"/>
                <w:sz w:val="18"/>
              </w:rPr>
              <w:t>Collection</w:t>
            </w:r>
          </w:p>
        </w:tc>
      </w:tr>
      <w:tr>
        <w:trPr>
          <w:trHeight w:val="203" w:hRule="atLeast"/>
        </w:trPr>
        <w:tc>
          <w:tcPr>
            <w:tcW w:w="715" w:type="dxa"/>
          </w:tcPr>
          <w:p>
            <w:pPr>
              <w:pStyle w:val="TableParagraph"/>
              <w:spacing w:line="184" w:lineRule="exact"/>
              <w:ind w:left="0" w:right="462"/>
              <w:jc w:val="right"/>
              <w:rPr>
                <w:sz w:val="20"/>
              </w:rPr>
            </w:pPr>
            <w:r>
              <w:rPr>
                <w:spacing w:val="-10"/>
                <w:sz w:val="20"/>
              </w:rPr>
              <w:t>3</w:t>
            </w:r>
          </w:p>
        </w:tc>
        <w:tc>
          <w:tcPr>
            <w:tcW w:w="612" w:type="dxa"/>
            <w:shd w:val="clear" w:color="auto" w:fill="B9FCB9"/>
          </w:tcPr>
          <w:p>
            <w:pPr>
              <w:pStyle w:val="TableParagraph"/>
              <w:ind w:left="0"/>
              <w:rPr>
                <w:sz w:val="14"/>
              </w:rPr>
            </w:pPr>
          </w:p>
        </w:tc>
        <w:tc>
          <w:tcPr>
            <w:tcW w:w="616" w:type="dxa"/>
            <w:shd w:val="clear" w:color="auto" w:fill="B9FCB9"/>
          </w:tcPr>
          <w:p>
            <w:pPr>
              <w:pStyle w:val="TableParagraph"/>
              <w:spacing w:line="170" w:lineRule="exact" w:before="14"/>
              <w:ind w:left="67"/>
              <w:rPr>
                <w:rFonts w:ascii="Courier New"/>
                <w:sz w:val="18"/>
              </w:rPr>
            </w:pPr>
            <w:r>
              <w:rPr>
                <w:rFonts w:ascii="Courier New"/>
                <w:color w:val="008000"/>
                <w:spacing w:val="-5"/>
                <w:sz w:val="18"/>
              </w:rPr>
              <w:t>APP</w:t>
            </w:r>
          </w:p>
        </w:tc>
        <w:tc>
          <w:tcPr>
            <w:tcW w:w="8640" w:type="dxa"/>
            <w:gridSpan w:val="2"/>
            <w:shd w:val="clear" w:color="auto" w:fill="B9FCB9"/>
          </w:tcPr>
          <w:p>
            <w:pPr>
              <w:pStyle w:val="TableParagraph"/>
              <w:spacing w:line="170" w:lineRule="exact" w:before="14"/>
              <w:ind w:left="224"/>
              <w:rPr>
                <w:rFonts w:ascii="Courier New"/>
                <w:sz w:val="18"/>
              </w:rPr>
            </w:pP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&lt;&lt;EI&gt;&gt; Data</w:t>
            </w:r>
            <w:r>
              <w:rPr>
                <w:rFonts w:ascii="Courier New"/>
                <w:color w:val="008000"/>
                <w:spacing w:val="-3"/>
                <w:sz w:val="18"/>
              </w:rPr>
              <w:t> </w:t>
            </w:r>
            <w:r>
              <w:rPr>
                <w:rFonts w:ascii="Courier New"/>
                <w:color w:val="008000"/>
                <w:spacing w:val="-2"/>
                <w:sz w:val="18"/>
              </w:rPr>
              <w:t>Collection</w:t>
            </w:r>
          </w:p>
        </w:tc>
      </w:tr>
      <w:tr>
        <w:trPr>
          <w:trHeight w:val="203" w:hRule="atLeast"/>
        </w:trPr>
        <w:tc>
          <w:tcPr>
            <w:tcW w:w="715" w:type="dxa"/>
          </w:tcPr>
          <w:p>
            <w:pPr>
              <w:pStyle w:val="TableParagraph"/>
              <w:spacing w:line="184" w:lineRule="exact"/>
              <w:ind w:left="0" w:right="462"/>
              <w:jc w:val="right"/>
              <w:rPr>
                <w:sz w:val="20"/>
              </w:rPr>
            </w:pPr>
            <w:r>
              <w:rPr>
                <w:spacing w:val="-10"/>
                <w:sz w:val="20"/>
              </w:rPr>
              <w:t>4</w:t>
            </w:r>
          </w:p>
        </w:tc>
        <w:tc>
          <w:tcPr>
            <w:tcW w:w="612" w:type="dxa"/>
            <w:shd w:val="clear" w:color="auto" w:fill="B9FCB9"/>
          </w:tcPr>
          <w:p>
            <w:pPr>
              <w:pStyle w:val="TableParagraph"/>
              <w:spacing w:line="170" w:lineRule="exact" w:before="14"/>
              <w:ind w:left="45" w:right="105"/>
              <w:jc w:val="center"/>
              <w:rPr>
                <w:rFonts w:ascii="Courier New"/>
                <w:sz w:val="18"/>
              </w:rPr>
            </w:pPr>
            <w:r>
              <w:rPr>
                <w:rFonts w:ascii="Courier New"/>
                <w:color w:val="008000"/>
                <w:spacing w:val="-5"/>
                <w:sz w:val="18"/>
              </w:rPr>
              <w:t>end</w:t>
            </w:r>
          </w:p>
        </w:tc>
        <w:tc>
          <w:tcPr>
            <w:tcW w:w="616" w:type="dxa"/>
            <w:shd w:val="clear" w:color="auto" w:fill="B9FCB9"/>
          </w:tcPr>
          <w:p>
            <w:pPr>
              <w:pStyle w:val="TableParagraph"/>
              <w:ind w:left="0"/>
              <w:rPr>
                <w:sz w:val="14"/>
              </w:rPr>
            </w:pPr>
          </w:p>
        </w:tc>
        <w:tc>
          <w:tcPr>
            <w:tcW w:w="8640" w:type="dxa"/>
            <w:gridSpan w:val="2"/>
            <w:shd w:val="clear" w:color="auto" w:fill="B9FCB9"/>
          </w:tcPr>
          <w:p>
            <w:pPr>
              <w:pStyle w:val="TableParagraph"/>
              <w:ind w:left="0"/>
              <w:rPr>
                <w:sz w:val="14"/>
              </w:rPr>
            </w:pPr>
          </w:p>
        </w:tc>
      </w:tr>
      <w:tr>
        <w:trPr>
          <w:trHeight w:val="198" w:hRule="atLeast"/>
        </w:trPr>
        <w:tc>
          <w:tcPr>
            <w:tcW w:w="715" w:type="dxa"/>
          </w:tcPr>
          <w:p>
            <w:pPr>
              <w:pStyle w:val="TableParagraph"/>
              <w:spacing w:line="179" w:lineRule="exact"/>
              <w:ind w:left="0" w:right="462"/>
              <w:jc w:val="right"/>
              <w:rPr>
                <w:sz w:val="20"/>
              </w:rPr>
            </w:pPr>
            <w:r>
              <w:rPr>
                <w:spacing w:val="-10"/>
                <w:sz w:val="20"/>
              </w:rPr>
              <w:t>5</w:t>
            </w:r>
          </w:p>
        </w:tc>
        <w:tc>
          <w:tcPr>
            <w:tcW w:w="612" w:type="dxa"/>
            <w:shd w:val="clear" w:color="auto" w:fill="B9FCB9"/>
          </w:tcPr>
          <w:p>
            <w:pPr>
              <w:pStyle w:val="TableParagraph"/>
              <w:ind w:left="0"/>
              <w:rPr>
                <w:sz w:val="12"/>
              </w:rPr>
            </w:pPr>
          </w:p>
        </w:tc>
        <w:tc>
          <w:tcPr>
            <w:tcW w:w="616" w:type="dxa"/>
            <w:shd w:val="clear" w:color="auto" w:fill="B9FCB9"/>
          </w:tcPr>
          <w:p>
            <w:pPr>
              <w:pStyle w:val="TableParagraph"/>
              <w:ind w:left="0"/>
              <w:rPr>
                <w:sz w:val="12"/>
              </w:rPr>
            </w:pPr>
          </w:p>
        </w:tc>
        <w:tc>
          <w:tcPr>
            <w:tcW w:w="8640" w:type="dxa"/>
            <w:gridSpan w:val="2"/>
            <w:shd w:val="clear" w:color="auto" w:fill="B9FCB9"/>
          </w:tcPr>
          <w:p>
            <w:pPr>
              <w:pStyle w:val="TableParagraph"/>
              <w:ind w:left="0"/>
              <w:rPr>
                <w:sz w:val="12"/>
              </w:rPr>
            </w:pPr>
          </w:p>
        </w:tc>
      </w:tr>
      <w:tr>
        <w:trPr>
          <w:trHeight w:val="259" w:hRule="atLeast"/>
        </w:trPr>
        <w:tc>
          <w:tcPr>
            <w:tcW w:w="715" w:type="dxa"/>
          </w:tcPr>
          <w:p>
            <w:pPr>
              <w:pStyle w:val="TableParagraph"/>
              <w:spacing w:line="212" w:lineRule="exact"/>
              <w:ind w:left="0" w:right="462"/>
              <w:jc w:val="right"/>
              <w:rPr>
                <w:sz w:val="20"/>
              </w:rPr>
            </w:pPr>
            <w:r>
              <w:rPr>
                <w:spacing w:val="-10"/>
                <w:sz w:val="20"/>
              </w:rPr>
              <w:t>6</w:t>
            </w:r>
          </w:p>
        </w:tc>
        <w:tc>
          <w:tcPr>
            <w:tcW w:w="9868" w:type="dxa"/>
            <w:gridSpan w:val="4"/>
            <w:shd w:val="clear" w:color="auto" w:fill="B9FCB9"/>
          </w:tcPr>
          <w:p>
            <w:pPr>
              <w:pStyle w:val="TableParagraph"/>
              <w:spacing w:before="19"/>
              <w:ind w:left="112"/>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ML</w:t>
            </w:r>
            <w:r>
              <w:rPr>
                <w:rFonts w:ascii="Courier New"/>
                <w:color w:val="008000"/>
                <w:spacing w:val="-3"/>
                <w:sz w:val="18"/>
              </w:rPr>
              <w:t> </w:t>
            </w:r>
            <w:r>
              <w:rPr>
                <w:rFonts w:ascii="Courier New"/>
                <w:color w:val="008000"/>
                <w:spacing w:val="-2"/>
                <w:sz w:val="18"/>
              </w:rPr>
              <w:t>Training</w:t>
            </w:r>
          </w:p>
        </w:tc>
      </w:tr>
      <w:tr>
        <w:trPr>
          <w:trHeight w:val="154" w:hRule="atLeast"/>
        </w:trPr>
        <w:tc>
          <w:tcPr>
            <w:tcW w:w="715" w:type="dxa"/>
          </w:tcPr>
          <w:p>
            <w:pPr>
              <w:pStyle w:val="TableParagraph"/>
              <w:spacing w:line="198" w:lineRule="exact"/>
              <w:ind w:left="0" w:right="462"/>
              <w:jc w:val="right"/>
              <w:rPr>
                <w:sz w:val="20"/>
              </w:rPr>
            </w:pPr>
            <w:r>
              <w:rPr>
                <w:spacing w:val="-10"/>
                <w:sz w:val="20"/>
              </w:rPr>
              <w:t>7</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27"/>
              <w:ind w:left="67"/>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rAPP:</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Retrieval</w:t>
            </w:r>
          </w:p>
        </w:tc>
      </w:tr>
      <w:tr>
        <w:trPr>
          <w:trHeight w:val="203" w:hRule="atLeast"/>
        </w:trPr>
        <w:tc>
          <w:tcPr>
            <w:tcW w:w="715" w:type="dxa"/>
          </w:tcPr>
          <w:p>
            <w:pPr>
              <w:pStyle w:val="TableParagraph"/>
              <w:spacing w:line="184" w:lineRule="exact"/>
              <w:ind w:left="0" w:right="462"/>
              <w:jc w:val="right"/>
              <w:rPr>
                <w:sz w:val="20"/>
              </w:rPr>
            </w:pPr>
            <w:r>
              <w:rPr>
                <w:spacing w:val="-10"/>
                <w:sz w:val="20"/>
              </w:rPr>
              <w:t>8</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14"/>
              <w:ind w:left="67"/>
              <w:rPr>
                <w:rFonts w:ascii="Courier New"/>
                <w:sz w:val="18"/>
              </w:rPr>
            </w:pPr>
            <w:r>
              <w:rPr>
                <w:rFonts w:ascii="Courier New"/>
                <w:color w:val="008000"/>
                <w:sz w:val="18"/>
              </w:rPr>
              <w:t>rAPP</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rAPP:</w:t>
            </w:r>
            <w:r>
              <w:rPr>
                <w:rFonts w:ascii="Courier New"/>
                <w:color w:val="008000"/>
                <w:spacing w:val="-5"/>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training</w:t>
            </w:r>
          </w:p>
        </w:tc>
      </w:tr>
      <w:tr>
        <w:trPr>
          <w:trHeight w:val="198" w:hRule="atLeast"/>
        </w:trPr>
        <w:tc>
          <w:tcPr>
            <w:tcW w:w="715" w:type="dxa"/>
          </w:tcPr>
          <w:p>
            <w:pPr>
              <w:pStyle w:val="TableParagraph"/>
              <w:spacing w:line="179" w:lineRule="exact"/>
              <w:ind w:left="0" w:right="462"/>
              <w:jc w:val="right"/>
              <w:rPr>
                <w:sz w:val="20"/>
              </w:rPr>
            </w:pPr>
            <w:r>
              <w:rPr>
                <w:spacing w:val="-10"/>
                <w:sz w:val="20"/>
              </w:rPr>
              <w:t>9</w:t>
            </w:r>
          </w:p>
        </w:tc>
        <w:tc>
          <w:tcPr>
            <w:tcW w:w="612" w:type="dxa"/>
            <w:shd w:val="clear" w:color="auto" w:fill="B9FCB9"/>
          </w:tcPr>
          <w:p>
            <w:pPr>
              <w:pStyle w:val="TableParagraph"/>
              <w:ind w:left="0"/>
              <w:rPr>
                <w:sz w:val="12"/>
              </w:rPr>
            </w:pPr>
          </w:p>
        </w:tc>
        <w:tc>
          <w:tcPr>
            <w:tcW w:w="9256" w:type="dxa"/>
            <w:gridSpan w:val="3"/>
            <w:shd w:val="clear" w:color="auto" w:fill="B9FCB9"/>
          </w:tcPr>
          <w:p>
            <w:pPr>
              <w:pStyle w:val="TableParagraph"/>
              <w:ind w:left="0"/>
              <w:rPr>
                <w:sz w:val="12"/>
              </w:rPr>
            </w:pPr>
          </w:p>
        </w:tc>
      </w:tr>
      <w:tr>
        <w:trPr>
          <w:trHeight w:val="209" w:hRule="atLeast"/>
        </w:trPr>
        <w:tc>
          <w:tcPr>
            <w:tcW w:w="715" w:type="dxa"/>
          </w:tcPr>
          <w:p>
            <w:pPr>
              <w:pStyle w:val="TableParagraph"/>
              <w:spacing w:line="189" w:lineRule="exact"/>
              <w:ind w:left="0" w:right="461"/>
              <w:jc w:val="right"/>
              <w:rPr>
                <w:sz w:val="20"/>
              </w:rPr>
            </w:pPr>
            <w:r>
              <w:rPr>
                <w:spacing w:val="-5"/>
                <w:sz w:val="20"/>
              </w:rPr>
              <w:t>10</w:t>
            </w:r>
          </w:p>
        </w:tc>
        <w:tc>
          <w:tcPr>
            <w:tcW w:w="612" w:type="dxa"/>
            <w:shd w:val="clear" w:color="auto" w:fill="B9FCB9"/>
          </w:tcPr>
          <w:p>
            <w:pPr>
              <w:pStyle w:val="TableParagraph"/>
              <w:spacing w:line="170" w:lineRule="exact" w:before="19"/>
              <w:ind w:left="45" w:right="105"/>
              <w:jc w:val="center"/>
              <w:rPr>
                <w:rFonts w:ascii="Courier New"/>
                <w:sz w:val="18"/>
              </w:rPr>
            </w:pPr>
            <w:r>
              <w:rPr>
                <w:rFonts w:ascii="Courier New"/>
                <w:color w:val="008000"/>
                <w:spacing w:val="-5"/>
                <w:sz w:val="18"/>
              </w:rPr>
              <w:t>end</w:t>
            </w:r>
          </w:p>
        </w:tc>
        <w:tc>
          <w:tcPr>
            <w:tcW w:w="9256" w:type="dxa"/>
            <w:gridSpan w:val="3"/>
            <w:shd w:val="clear" w:color="auto" w:fill="B9FCB9"/>
          </w:tcPr>
          <w:p>
            <w:pPr>
              <w:pStyle w:val="TableParagraph"/>
              <w:ind w:left="0"/>
              <w:rPr>
                <w:sz w:val="14"/>
              </w:rPr>
            </w:pPr>
          </w:p>
        </w:tc>
      </w:tr>
      <w:tr>
        <w:trPr>
          <w:trHeight w:val="394" w:hRule="atLeast"/>
        </w:trPr>
        <w:tc>
          <w:tcPr>
            <w:tcW w:w="715" w:type="dxa"/>
          </w:tcPr>
          <w:p>
            <w:pPr>
              <w:pStyle w:val="TableParagraph"/>
              <w:spacing w:line="194" w:lineRule="exact"/>
              <w:ind w:left="50"/>
              <w:rPr>
                <w:sz w:val="20"/>
              </w:rPr>
            </w:pPr>
            <w:r>
              <w:rPr>
                <w:spacing w:val="-5"/>
                <w:sz w:val="20"/>
              </w:rPr>
              <w:t>11</w:t>
            </w:r>
          </w:p>
          <w:p>
            <w:pPr>
              <w:pStyle w:val="TableParagraph"/>
              <w:spacing w:line="180" w:lineRule="exact"/>
              <w:ind w:left="50"/>
              <w:rPr>
                <w:sz w:val="20"/>
              </w:rPr>
            </w:pPr>
            <w:r>
              <w:rPr>
                <w:spacing w:val="-5"/>
                <w:sz w:val="20"/>
              </w:rPr>
              <w:t>12</w:t>
            </w:r>
          </w:p>
        </w:tc>
        <w:tc>
          <w:tcPr>
            <w:tcW w:w="9868" w:type="dxa"/>
            <w:gridSpan w:val="4"/>
            <w:shd w:val="clear" w:color="auto" w:fill="B9FCB9"/>
          </w:tcPr>
          <w:p>
            <w:pPr>
              <w:pStyle w:val="TableParagraph"/>
              <w:spacing w:line="204" w:lineRule="exact"/>
              <w:ind w:left="9868" w:right="-72"/>
              <w:rPr>
                <w:sz w:val="20"/>
              </w:rPr>
            </w:pPr>
            <w:r>
              <w:rPr>
                <w:position w:val="-3"/>
                <w:sz w:val="20"/>
              </w:rPr>
              <mc:AlternateContent>
                <mc:Choice Requires="wps">
                  <w:drawing>
                    <wp:inline distT="0" distB="0" distL="0" distR="0">
                      <wp:extent cx="6350" cy="129539"/>
                      <wp:effectExtent l="9525" t="0" r="0" b="3810"/>
                      <wp:docPr id="102" name="Group 102"/>
                      <wp:cNvGraphicFramePr>
                        <a:graphicFrameLocks/>
                      </wp:cNvGraphicFramePr>
                      <a:graphic>
                        <a:graphicData uri="http://schemas.microsoft.com/office/word/2010/wordprocessingGroup">
                          <wpg:wgp>
                            <wpg:cNvPr id="102" name="Group 102"/>
                            <wpg:cNvGrpSpPr/>
                            <wpg:grpSpPr>
                              <a:xfrm>
                                <a:off x="0" y="0"/>
                                <a:ext cx="6350" cy="129539"/>
                                <a:chExt cx="6350" cy="129539"/>
                              </a:xfrm>
                            </wpg:grpSpPr>
                            <wps:wsp>
                              <wps:cNvPr id="103" name="Graphic 103"/>
                              <wps:cNvSpPr/>
                              <wps:spPr>
                                <a:xfrm>
                                  <a:off x="3047" y="0"/>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wpg:wgp>
                        </a:graphicData>
                      </a:graphic>
                    </wp:inline>
                  </w:drawing>
                </mc:Choice>
                <mc:Fallback>
                  <w:pict>
                    <v:group style="width:.5pt;height:10.2pt;mso-position-horizontal-relative:char;mso-position-vertical-relative:line" id="docshapegroup97" coordorigin="0,0" coordsize="10,204">
                      <v:line style="position:absolute" from="5,0" to="5,204" stroked="true" strokeweight=".48pt" strokecolor="#5bab3a">
                        <v:stroke dashstyle="shortdash"/>
                      </v:line>
                    </v:group>
                  </w:pict>
                </mc:Fallback>
              </mc:AlternateContent>
            </w:r>
            <w:r>
              <w:rPr>
                <w:position w:val="-3"/>
                <w:sz w:val="20"/>
              </w:rPr>
            </w:r>
          </w:p>
          <w:p>
            <w:pPr>
              <w:pStyle w:val="TableParagraph"/>
              <w:spacing w:line="156" w:lineRule="exact" w:before="14"/>
              <w:ind w:left="112"/>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ML</w:t>
            </w:r>
            <w:r>
              <w:rPr>
                <w:rFonts w:ascii="Courier New"/>
                <w:color w:val="008000"/>
                <w:spacing w:val="-3"/>
                <w:sz w:val="18"/>
              </w:rPr>
              <w:t> </w:t>
            </w:r>
            <w:r>
              <w:rPr>
                <w:rFonts w:ascii="Courier New"/>
                <w:color w:val="008000"/>
                <w:spacing w:val="-2"/>
                <w:sz w:val="18"/>
              </w:rPr>
              <w:t>Inference</w:t>
            </w:r>
          </w:p>
        </w:tc>
      </w:tr>
      <w:tr>
        <w:trPr>
          <w:trHeight w:val="217" w:hRule="atLeast"/>
        </w:trPr>
        <w:tc>
          <w:tcPr>
            <w:tcW w:w="715" w:type="dxa"/>
          </w:tcPr>
          <w:p>
            <w:pPr>
              <w:pStyle w:val="TableParagraph"/>
              <w:spacing w:line="198" w:lineRule="exact"/>
              <w:ind w:left="0" w:right="461"/>
              <w:jc w:val="right"/>
              <w:rPr>
                <w:sz w:val="20"/>
              </w:rPr>
            </w:pPr>
            <w:r>
              <w:rPr>
                <w:spacing w:val="-5"/>
                <w:sz w:val="20"/>
              </w:rPr>
              <w:t>13</w:t>
            </w:r>
          </w:p>
        </w:tc>
        <w:tc>
          <w:tcPr>
            <w:tcW w:w="612" w:type="dxa"/>
            <w:shd w:val="clear" w:color="auto" w:fill="B9FCB9"/>
          </w:tcPr>
          <w:p>
            <w:pPr>
              <w:pStyle w:val="TableParagraph"/>
              <w:spacing w:line="170" w:lineRule="exact" w:before="27"/>
              <w:ind w:left="45" w:right="105"/>
              <w:jc w:val="center"/>
              <w:rPr>
                <w:rFonts w:ascii="Courier New"/>
                <w:sz w:val="18"/>
              </w:rPr>
            </w:pPr>
            <w:r>
              <w:rPr>
                <w:rFonts w:ascii="Courier New"/>
                <w:color w:val="008000"/>
                <w:spacing w:val="-5"/>
                <w:sz w:val="18"/>
              </w:rPr>
              <w:t>alt</w:t>
            </w:r>
          </w:p>
        </w:tc>
        <w:tc>
          <w:tcPr>
            <w:tcW w:w="9256" w:type="dxa"/>
            <w:gridSpan w:val="3"/>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14</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14"/>
              <w:ind w:left="67"/>
              <w:rPr>
                <w:rFonts w:ascii="Courier New"/>
                <w:sz w:val="18"/>
              </w:rPr>
            </w:pPr>
            <w:r>
              <w:rPr>
                <w:rFonts w:ascii="Courier New"/>
                <w:color w:val="008000"/>
                <w:sz w:val="18"/>
              </w:rPr>
              <w:t>RP</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pacing w:val="-2"/>
                <w:sz w:val="18"/>
              </w:rPr>
              <w:t>Trigger/Target</w:t>
            </w:r>
          </w:p>
        </w:tc>
      </w:tr>
      <w:tr>
        <w:trPr>
          <w:trHeight w:val="204" w:hRule="atLeast"/>
        </w:trPr>
        <w:tc>
          <w:tcPr>
            <w:tcW w:w="715" w:type="dxa"/>
          </w:tcPr>
          <w:p>
            <w:pPr>
              <w:pStyle w:val="TableParagraph"/>
              <w:spacing w:line="184" w:lineRule="exact"/>
              <w:ind w:left="0" w:right="461"/>
              <w:jc w:val="right"/>
              <w:rPr>
                <w:sz w:val="20"/>
              </w:rPr>
            </w:pPr>
            <w:r>
              <w:rPr>
                <w:spacing w:val="-5"/>
                <w:sz w:val="20"/>
              </w:rPr>
              <w:t>15</w:t>
            </w:r>
          </w:p>
        </w:tc>
        <w:tc>
          <w:tcPr>
            <w:tcW w:w="612" w:type="dxa"/>
            <w:shd w:val="clear" w:color="auto" w:fill="B9FCB9"/>
          </w:tcPr>
          <w:p>
            <w:pPr>
              <w:pStyle w:val="TableParagraph"/>
              <w:spacing w:line="170" w:lineRule="exact" w:before="14"/>
              <w:ind w:left="45"/>
              <w:jc w:val="center"/>
              <w:rPr>
                <w:rFonts w:ascii="Courier New"/>
                <w:sz w:val="18"/>
              </w:rPr>
            </w:pPr>
            <w:r>
              <w:rPr>
                <w:rFonts w:ascii="Courier New"/>
                <w:color w:val="008000"/>
                <w:spacing w:val="-4"/>
                <w:sz w:val="18"/>
              </w:rPr>
              <w:t>else</w:t>
            </w:r>
          </w:p>
        </w:tc>
        <w:tc>
          <w:tcPr>
            <w:tcW w:w="9256" w:type="dxa"/>
            <w:gridSpan w:val="3"/>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16</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14"/>
              <w:ind w:left="67"/>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Degradation</w:t>
            </w:r>
          </w:p>
        </w:tc>
      </w:tr>
      <w:tr>
        <w:trPr>
          <w:trHeight w:val="204" w:hRule="atLeast"/>
        </w:trPr>
        <w:tc>
          <w:tcPr>
            <w:tcW w:w="715" w:type="dxa"/>
          </w:tcPr>
          <w:p>
            <w:pPr>
              <w:pStyle w:val="TableParagraph"/>
              <w:spacing w:line="184" w:lineRule="exact"/>
              <w:ind w:left="0" w:right="461"/>
              <w:jc w:val="right"/>
              <w:rPr>
                <w:sz w:val="20"/>
              </w:rPr>
            </w:pPr>
            <w:r>
              <w:rPr>
                <w:spacing w:val="-5"/>
                <w:sz w:val="20"/>
              </w:rPr>
              <w:t>17</w:t>
            </w:r>
          </w:p>
        </w:tc>
        <w:tc>
          <w:tcPr>
            <w:tcW w:w="612" w:type="dxa"/>
            <w:shd w:val="clear" w:color="auto" w:fill="B9FCB9"/>
          </w:tcPr>
          <w:p>
            <w:pPr>
              <w:pStyle w:val="TableParagraph"/>
              <w:spacing w:line="170" w:lineRule="exact" w:before="14"/>
              <w:ind w:left="45" w:right="105"/>
              <w:jc w:val="center"/>
              <w:rPr>
                <w:rFonts w:ascii="Courier New"/>
                <w:sz w:val="18"/>
              </w:rPr>
            </w:pPr>
            <w:r>
              <w:rPr>
                <w:rFonts w:ascii="Courier New"/>
                <w:color w:val="008000"/>
                <w:spacing w:val="-5"/>
                <w:sz w:val="18"/>
              </w:rPr>
              <w:t>end</w:t>
            </w:r>
          </w:p>
        </w:tc>
        <w:tc>
          <w:tcPr>
            <w:tcW w:w="9256" w:type="dxa"/>
            <w:gridSpan w:val="3"/>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18</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14"/>
              <w:ind w:left="67"/>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rAPP:</w:t>
            </w:r>
            <w:r>
              <w:rPr>
                <w:rFonts w:ascii="Courier New"/>
                <w:color w:val="008000"/>
                <w:spacing w:val="-5"/>
                <w:sz w:val="18"/>
              </w:rPr>
              <w:t> </w:t>
            </w:r>
            <w:r>
              <w:rPr>
                <w:rFonts w:ascii="Courier New"/>
                <w:color w:val="008000"/>
                <w:sz w:val="18"/>
              </w:rPr>
              <w:t>&lt;&lt;R1&gt;&gt;</w:t>
            </w:r>
            <w:r>
              <w:rPr>
                <w:rFonts w:ascii="Courier New"/>
                <w:color w:val="008000"/>
                <w:spacing w:val="-4"/>
                <w:sz w:val="18"/>
              </w:rPr>
              <w:t> </w:t>
            </w:r>
            <w:r>
              <w:rPr>
                <w:rFonts w:ascii="Courier New"/>
                <w:color w:val="008000"/>
                <w:sz w:val="18"/>
              </w:rPr>
              <w:t>Update</w:t>
            </w:r>
            <w:r>
              <w:rPr>
                <w:rFonts w:ascii="Courier New"/>
                <w:color w:val="008000"/>
                <w:spacing w:val="-5"/>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Request</w:t>
            </w:r>
          </w:p>
        </w:tc>
      </w:tr>
      <w:tr>
        <w:trPr>
          <w:trHeight w:val="204" w:hRule="atLeast"/>
        </w:trPr>
        <w:tc>
          <w:tcPr>
            <w:tcW w:w="715" w:type="dxa"/>
          </w:tcPr>
          <w:p>
            <w:pPr>
              <w:pStyle w:val="TableParagraph"/>
              <w:spacing w:line="184" w:lineRule="exact"/>
              <w:ind w:left="0" w:right="461"/>
              <w:jc w:val="right"/>
              <w:rPr>
                <w:sz w:val="20"/>
              </w:rPr>
            </w:pPr>
            <w:r>
              <w:rPr>
                <w:spacing w:val="-5"/>
                <w:sz w:val="20"/>
              </w:rPr>
              <w:t>19</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14"/>
              <w:ind w:left="67"/>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rAPP:</w:t>
            </w:r>
            <w:r>
              <w:rPr>
                <w:rFonts w:ascii="Courier New"/>
                <w:color w:val="008000"/>
                <w:spacing w:val="-4"/>
                <w:sz w:val="18"/>
              </w:rPr>
              <w:t> </w:t>
            </w:r>
            <w:r>
              <w:rPr>
                <w:rFonts w:ascii="Courier New"/>
                <w:color w:val="008000"/>
                <w:sz w:val="18"/>
              </w:rPr>
              <w:t>&lt;&lt;R1&gt;&gt;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Retrieval</w:t>
            </w:r>
          </w:p>
        </w:tc>
      </w:tr>
      <w:tr>
        <w:trPr>
          <w:trHeight w:val="203" w:hRule="atLeast"/>
        </w:trPr>
        <w:tc>
          <w:tcPr>
            <w:tcW w:w="715" w:type="dxa"/>
          </w:tcPr>
          <w:p>
            <w:pPr>
              <w:pStyle w:val="TableParagraph"/>
              <w:spacing w:line="184" w:lineRule="exact"/>
              <w:ind w:left="0" w:right="461"/>
              <w:jc w:val="right"/>
              <w:rPr>
                <w:sz w:val="20"/>
              </w:rPr>
            </w:pPr>
            <w:r>
              <w:rPr>
                <w:spacing w:val="-5"/>
                <w:sz w:val="20"/>
              </w:rPr>
              <w:t>20</w:t>
            </w:r>
          </w:p>
        </w:tc>
        <w:tc>
          <w:tcPr>
            <w:tcW w:w="612" w:type="dxa"/>
            <w:shd w:val="clear" w:color="auto" w:fill="B9FCB9"/>
          </w:tcPr>
          <w:p>
            <w:pPr>
              <w:pStyle w:val="TableParagraph"/>
              <w:ind w:left="0"/>
              <w:rPr>
                <w:sz w:val="14"/>
              </w:rPr>
            </w:pPr>
          </w:p>
        </w:tc>
        <w:tc>
          <w:tcPr>
            <w:tcW w:w="9256" w:type="dxa"/>
            <w:gridSpan w:val="3"/>
            <w:shd w:val="clear" w:color="auto" w:fill="B9FCB9"/>
          </w:tcPr>
          <w:p>
            <w:pPr>
              <w:pStyle w:val="TableParagraph"/>
              <w:spacing w:line="170" w:lineRule="exact" w:before="14"/>
              <w:ind w:left="67"/>
              <w:rPr>
                <w:rFonts w:ascii="Courier New"/>
                <w:sz w:val="18"/>
              </w:rPr>
            </w:pPr>
            <w:r>
              <w:rPr>
                <w:rFonts w:ascii="Courier New"/>
                <w:color w:val="008000"/>
                <w:sz w:val="18"/>
              </w:rPr>
              <w:t>rAPP</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rAPP:</w:t>
            </w:r>
            <w:r>
              <w:rPr>
                <w:rFonts w:ascii="Courier New"/>
                <w:color w:val="008000"/>
                <w:spacing w:val="-5"/>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inference</w:t>
            </w:r>
          </w:p>
        </w:tc>
      </w:tr>
      <w:tr>
        <w:trPr>
          <w:trHeight w:val="190" w:hRule="atLeast"/>
        </w:trPr>
        <w:tc>
          <w:tcPr>
            <w:tcW w:w="715" w:type="dxa"/>
          </w:tcPr>
          <w:p>
            <w:pPr>
              <w:pStyle w:val="TableParagraph"/>
              <w:spacing w:line="170" w:lineRule="exact"/>
              <w:ind w:left="0" w:right="461"/>
              <w:jc w:val="right"/>
              <w:rPr>
                <w:sz w:val="20"/>
              </w:rPr>
            </w:pPr>
            <w:r>
              <w:rPr>
                <w:spacing w:val="-5"/>
                <w:sz w:val="20"/>
              </w:rPr>
              <w:t>21</w:t>
            </w:r>
          </w:p>
        </w:tc>
        <w:tc>
          <w:tcPr>
            <w:tcW w:w="612" w:type="dxa"/>
            <w:shd w:val="clear" w:color="auto" w:fill="B9FCB9"/>
          </w:tcPr>
          <w:p>
            <w:pPr>
              <w:pStyle w:val="TableParagraph"/>
              <w:ind w:left="0"/>
              <w:rPr>
                <w:sz w:val="12"/>
              </w:rPr>
            </w:pPr>
          </w:p>
        </w:tc>
        <w:tc>
          <w:tcPr>
            <w:tcW w:w="9256" w:type="dxa"/>
            <w:gridSpan w:val="3"/>
            <w:shd w:val="clear" w:color="auto" w:fill="B9FCB9"/>
          </w:tcPr>
          <w:p>
            <w:pPr>
              <w:pStyle w:val="TableParagraph"/>
              <w:spacing w:line="156" w:lineRule="exact" w:before="14"/>
              <w:ind w:left="67"/>
              <w:rPr>
                <w:rFonts w:ascii="Courier New"/>
                <w:sz w:val="18"/>
              </w:rPr>
            </w:pPr>
            <w:r>
              <w:rPr>
                <w:rFonts w:ascii="Courier New"/>
                <w:color w:val="008000"/>
                <w:sz w:val="18"/>
              </w:rPr>
              <w:t>rAPP</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5"/>
                <w:sz w:val="18"/>
              </w:rPr>
              <w:t> </w:t>
            </w:r>
            <w:r>
              <w:rPr>
                <w:rFonts w:ascii="Courier New"/>
                <w:color w:val="008000"/>
                <w:sz w:val="18"/>
              </w:rPr>
              <w:t>&lt;&lt;R1&gt;&gt;</w:t>
            </w:r>
            <w:r>
              <w:rPr>
                <w:rFonts w:ascii="Courier New"/>
                <w:color w:val="008000"/>
                <w:spacing w:val="-4"/>
                <w:sz w:val="18"/>
              </w:rPr>
              <w:t> </w:t>
            </w:r>
            <w:r>
              <w:rPr>
                <w:rFonts w:ascii="Courier New"/>
                <w:color w:val="008000"/>
                <w:sz w:val="18"/>
              </w:rPr>
              <w:t>Optimal</w:t>
            </w:r>
            <w:r>
              <w:rPr>
                <w:rFonts w:ascii="Courier New"/>
                <w:color w:val="008000"/>
                <w:spacing w:val="-5"/>
                <w:sz w:val="18"/>
              </w:rPr>
              <w:t> </w:t>
            </w:r>
            <w:r>
              <w:rPr>
                <w:rFonts w:ascii="Courier New"/>
                <w:color w:val="008000"/>
                <w:sz w:val="18"/>
              </w:rPr>
              <w:t>mMIMO</w:t>
            </w:r>
            <w:r>
              <w:rPr>
                <w:rFonts w:ascii="Courier New"/>
                <w:color w:val="008000"/>
                <w:spacing w:val="-4"/>
                <w:sz w:val="18"/>
              </w:rPr>
              <w:t> </w:t>
            </w:r>
            <w:r>
              <w:rPr>
                <w:rFonts w:ascii="Courier New"/>
                <w:color w:val="008000"/>
                <w:sz w:val="18"/>
              </w:rPr>
              <w:t>GoB</w:t>
            </w:r>
            <w:r>
              <w:rPr>
                <w:rFonts w:ascii="Courier New"/>
                <w:color w:val="008000"/>
                <w:spacing w:val="-4"/>
                <w:sz w:val="18"/>
              </w:rPr>
              <w:t> </w:t>
            </w:r>
            <w:r>
              <w:rPr>
                <w:rFonts w:ascii="Courier New"/>
                <w:color w:val="008000"/>
                <w:spacing w:val="-2"/>
                <w:sz w:val="18"/>
              </w:rPr>
              <w:t>Configuration</w:t>
            </w:r>
          </w:p>
        </w:tc>
      </w:tr>
      <w:tr>
        <w:trPr>
          <w:trHeight w:val="217" w:hRule="atLeast"/>
        </w:trPr>
        <w:tc>
          <w:tcPr>
            <w:tcW w:w="715" w:type="dxa"/>
          </w:tcPr>
          <w:p>
            <w:pPr>
              <w:pStyle w:val="TableParagraph"/>
              <w:spacing w:line="198" w:lineRule="exact"/>
              <w:ind w:left="0" w:right="461"/>
              <w:jc w:val="right"/>
              <w:rPr>
                <w:sz w:val="20"/>
              </w:rPr>
            </w:pPr>
            <w:r>
              <w:rPr>
                <w:spacing w:val="-5"/>
                <w:sz w:val="20"/>
              </w:rPr>
              <w:t>22</w:t>
            </w:r>
          </w:p>
        </w:tc>
        <w:tc>
          <w:tcPr>
            <w:tcW w:w="9342" w:type="dxa"/>
            <w:gridSpan w:val="3"/>
            <w:shd w:val="clear" w:color="auto" w:fill="B9FCB9"/>
          </w:tcPr>
          <w:p>
            <w:pPr>
              <w:pStyle w:val="TableParagraph"/>
              <w:spacing w:line="170" w:lineRule="exact" w:before="27"/>
              <w:ind w:left="112"/>
              <w:rPr>
                <w:rFonts w:ascii="Courier New"/>
                <w:sz w:val="18"/>
              </w:rPr>
            </w:pPr>
            <w:r>
              <w:rPr>
                <w:rFonts w:ascii="Courier New"/>
                <w:color w:val="008000"/>
                <w:spacing w:val="-5"/>
                <w:sz w:val="18"/>
              </w:rPr>
              <w:t>end</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23</w:t>
            </w:r>
          </w:p>
        </w:tc>
        <w:tc>
          <w:tcPr>
            <w:tcW w:w="9342" w:type="dxa"/>
            <w:gridSpan w:val="3"/>
            <w:shd w:val="clear" w:color="auto" w:fill="B9FCB9"/>
          </w:tcPr>
          <w:p>
            <w:pPr>
              <w:pStyle w:val="TableParagraph"/>
              <w:spacing w:line="170" w:lineRule="exact" w:before="14"/>
              <w:ind w:left="112"/>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GoB</w:t>
            </w:r>
            <w:r>
              <w:rPr>
                <w:rFonts w:ascii="Courier New"/>
                <w:color w:val="008000"/>
                <w:spacing w:val="-3"/>
                <w:sz w:val="18"/>
              </w:rPr>
              <w:t> </w:t>
            </w: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24</w:t>
            </w:r>
          </w:p>
        </w:tc>
        <w:tc>
          <w:tcPr>
            <w:tcW w:w="9342" w:type="dxa"/>
            <w:gridSpan w:val="3"/>
            <w:shd w:val="clear" w:color="auto" w:fill="B9FCB9"/>
          </w:tcPr>
          <w:p>
            <w:pPr>
              <w:pStyle w:val="TableParagraph"/>
              <w:spacing w:line="170" w:lineRule="exact" w:before="14"/>
              <w:ind w:left="112"/>
              <w:rPr>
                <w:rFonts w:ascii="Courier New"/>
                <w:sz w:val="18"/>
              </w:rPr>
            </w:pPr>
            <w:r>
              <w:rPr>
                <w:rFonts w:ascii="Courier New"/>
                <w:color w:val="008000"/>
                <w:sz w:val="18"/>
              </w:rPr>
              <w:t>alt</w:t>
            </w:r>
            <w:r>
              <w:rPr>
                <w:rFonts w:ascii="Courier New"/>
                <w:color w:val="008000"/>
                <w:spacing w:val="-3"/>
                <w:sz w:val="18"/>
              </w:rPr>
              <w:t> </w:t>
            </w:r>
            <w:r>
              <w:rPr>
                <w:rFonts w:ascii="Courier New"/>
                <w:color w:val="008000"/>
                <w:sz w:val="18"/>
              </w:rPr>
              <w:t>via</w:t>
            </w:r>
            <w:r>
              <w:rPr>
                <w:rFonts w:ascii="Courier New"/>
                <w:color w:val="008000"/>
                <w:spacing w:val="-3"/>
                <w:sz w:val="18"/>
              </w:rPr>
              <w:t> </w:t>
            </w:r>
            <w:r>
              <w:rPr>
                <w:rFonts w:ascii="Courier New"/>
                <w:color w:val="008000"/>
                <w:spacing w:val="-5"/>
                <w:sz w:val="18"/>
              </w:rPr>
              <w:t>O1</w:t>
            </w:r>
          </w:p>
        </w:tc>
        <w:tc>
          <w:tcPr>
            <w:tcW w:w="526" w:type="dxa"/>
            <w:shd w:val="clear" w:color="auto" w:fill="B9FCB9"/>
          </w:tcPr>
          <w:p>
            <w:pPr>
              <w:pStyle w:val="TableParagraph"/>
              <w:ind w:left="0"/>
              <w:rPr>
                <w:sz w:val="14"/>
              </w:rPr>
            </w:pPr>
          </w:p>
        </w:tc>
      </w:tr>
      <w:tr>
        <w:trPr>
          <w:trHeight w:val="202" w:hRule="atLeast"/>
        </w:trPr>
        <w:tc>
          <w:tcPr>
            <w:tcW w:w="715" w:type="dxa"/>
          </w:tcPr>
          <w:p>
            <w:pPr>
              <w:pStyle w:val="TableParagraph"/>
              <w:spacing w:line="183" w:lineRule="exact"/>
              <w:ind w:left="0" w:right="461"/>
              <w:jc w:val="right"/>
              <w:rPr>
                <w:sz w:val="20"/>
              </w:rPr>
            </w:pPr>
            <w:r>
              <w:rPr>
                <w:spacing w:val="-5"/>
                <w:sz w:val="20"/>
              </w:rPr>
              <w:t>25</w:t>
            </w:r>
          </w:p>
        </w:tc>
        <w:tc>
          <w:tcPr>
            <w:tcW w:w="9342" w:type="dxa"/>
            <w:gridSpan w:val="3"/>
            <w:shd w:val="clear" w:color="auto" w:fill="B9FCB9"/>
          </w:tcPr>
          <w:p>
            <w:pPr>
              <w:pStyle w:val="TableParagraph"/>
              <w:spacing w:line="169" w:lineRule="exact" w:before="14"/>
              <w:ind w:left="679"/>
              <w:rPr>
                <w:rFonts w:ascii="Courier New"/>
                <w:sz w:val="18"/>
              </w:rPr>
            </w:pPr>
            <w:r>
              <w:rPr>
                <w:rFonts w:ascii="Courier New"/>
                <w:color w:val="008000"/>
                <w:sz w:val="18"/>
              </w:rPr>
              <w:t>SMO</w:t>
            </w:r>
            <w:r>
              <w:rPr>
                <w:rFonts w:ascii="Courier New"/>
                <w:color w:val="008000"/>
                <w:spacing w:val="62"/>
                <w:sz w:val="18"/>
              </w:rPr>
              <w:t> </w:t>
            </w:r>
            <w:r>
              <w:rPr>
                <w:rFonts w:ascii="Courier New"/>
                <w:color w:val="008000"/>
                <w:sz w:val="18"/>
              </w:rPr>
              <w:t>-&gt;</w:t>
            </w:r>
            <w:r>
              <w:rPr>
                <w:rFonts w:ascii="Courier New"/>
                <w:color w:val="008000"/>
                <w:spacing w:val="62"/>
                <w:sz w:val="18"/>
              </w:rPr>
              <w:t> </w:t>
            </w:r>
            <w:r>
              <w:rPr>
                <w:rFonts w:ascii="Courier New"/>
                <w:color w:val="008000"/>
                <w:sz w:val="18"/>
              </w:rPr>
              <w:t>ODU:</w:t>
            </w:r>
            <w:r>
              <w:rPr>
                <w:rFonts w:ascii="Courier New"/>
                <w:color w:val="008000"/>
                <w:spacing w:val="62"/>
                <w:sz w:val="18"/>
              </w:rPr>
              <w:t> </w:t>
            </w:r>
            <w:r>
              <w:rPr>
                <w:rFonts w:ascii="Courier New"/>
                <w:color w:val="008000"/>
                <w:sz w:val="18"/>
              </w:rPr>
              <w:t>&lt;&lt;O1&gt;&gt;</w:t>
            </w:r>
            <w:r>
              <w:rPr>
                <w:rFonts w:ascii="Courier New"/>
                <w:color w:val="008000"/>
                <w:spacing w:val="62"/>
                <w:sz w:val="18"/>
              </w:rPr>
              <w:t> </w:t>
            </w:r>
            <w:r>
              <w:rPr>
                <w:rFonts w:ascii="Courier New"/>
                <w:color w:val="008000"/>
                <w:sz w:val="18"/>
              </w:rPr>
              <w:t>File</w:t>
            </w:r>
            <w:r>
              <w:rPr>
                <w:rFonts w:ascii="Courier New"/>
                <w:color w:val="008000"/>
                <w:spacing w:val="62"/>
                <w:sz w:val="18"/>
              </w:rPr>
              <w:t> </w:t>
            </w:r>
            <w:r>
              <w:rPr>
                <w:rFonts w:ascii="Courier New"/>
                <w:color w:val="008000"/>
                <w:sz w:val="18"/>
              </w:rPr>
              <w:t>ready</w:t>
            </w:r>
            <w:r>
              <w:rPr>
                <w:rFonts w:ascii="Courier New"/>
                <w:color w:val="008000"/>
                <w:spacing w:val="62"/>
                <w:sz w:val="18"/>
              </w:rPr>
              <w:t> </w:t>
            </w:r>
            <w:r>
              <w:rPr>
                <w:rFonts w:ascii="Courier New"/>
                <w:color w:val="008000"/>
                <w:sz w:val="18"/>
              </w:rPr>
              <w:t>notification</w:t>
            </w:r>
            <w:r>
              <w:rPr>
                <w:rFonts w:ascii="Courier New"/>
                <w:color w:val="008000"/>
                <w:spacing w:val="62"/>
                <w:sz w:val="18"/>
              </w:rPr>
              <w:t> </w:t>
            </w:r>
            <w:r>
              <w:rPr>
                <w:rFonts w:ascii="Courier New"/>
                <w:color w:val="008000"/>
                <w:sz w:val="18"/>
              </w:rPr>
              <w:t>to</w:t>
            </w:r>
            <w:r>
              <w:rPr>
                <w:rFonts w:ascii="Courier New"/>
                <w:color w:val="008000"/>
                <w:spacing w:val="62"/>
                <w:sz w:val="18"/>
              </w:rPr>
              <w:t> </w:t>
            </w:r>
            <w:r>
              <w:rPr>
                <w:rFonts w:ascii="Courier New"/>
                <w:color w:val="008000"/>
                <w:sz w:val="18"/>
              </w:rPr>
              <w:t>inform</w:t>
            </w:r>
            <w:r>
              <w:rPr>
                <w:rFonts w:ascii="Courier New"/>
                <w:color w:val="008000"/>
                <w:spacing w:val="62"/>
                <w:sz w:val="18"/>
              </w:rPr>
              <w:t> </w:t>
            </w:r>
            <w:r>
              <w:rPr>
                <w:rFonts w:ascii="Courier New"/>
                <w:color w:val="008000"/>
                <w:sz w:val="18"/>
              </w:rPr>
              <w:t>about</w:t>
            </w:r>
            <w:r>
              <w:rPr>
                <w:rFonts w:ascii="Courier New"/>
                <w:color w:val="008000"/>
                <w:spacing w:val="62"/>
                <w:sz w:val="18"/>
              </w:rPr>
              <w:t> </w:t>
            </w:r>
            <w:r>
              <w:rPr>
                <w:rFonts w:ascii="Courier New"/>
                <w:color w:val="008000"/>
                <w:sz w:val="18"/>
              </w:rPr>
              <w:t>file</w:t>
            </w:r>
            <w:r>
              <w:rPr>
                <w:rFonts w:ascii="Courier New"/>
                <w:color w:val="008000"/>
                <w:spacing w:val="62"/>
                <w:sz w:val="18"/>
              </w:rPr>
              <w:t> </w:t>
            </w:r>
            <w:r>
              <w:rPr>
                <w:rFonts w:ascii="Courier New"/>
                <w:color w:val="008000"/>
                <w:sz w:val="18"/>
              </w:rPr>
              <w:t>with</w:t>
            </w:r>
            <w:r>
              <w:rPr>
                <w:rFonts w:ascii="Courier New"/>
                <w:color w:val="008000"/>
                <w:spacing w:val="62"/>
                <w:sz w:val="18"/>
              </w:rPr>
              <w:t> </w:t>
            </w:r>
            <w:r>
              <w:rPr>
                <w:rFonts w:ascii="Courier New"/>
                <w:color w:val="008000"/>
                <w:spacing w:val="-5"/>
                <w:sz w:val="18"/>
              </w:rPr>
              <w:t>new</w:t>
            </w:r>
          </w:p>
        </w:tc>
        <w:tc>
          <w:tcPr>
            <w:tcW w:w="526" w:type="dxa"/>
            <w:shd w:val="clear" w:color="auto" w:fill="B9FCB9"/>
          </w:tcPr>
          <w:p>
            <w:pPr>
              <w:pStyle w:val="TableParagraph"/>
              <w:spacing w:line="169" w:lineRule="exact" w:before="14"/>
              <w:ind w:left="87"/>
              <w:rPr>
                <w:rFonts w:ascii="Courier New"/>
                <w:sz w:val="18"/>
              </w:rPr>
            </w:pPr>
            <w:r>
              <w:rPr>
                <w:rFonts w:ascii="Courier New"/>
                <w:color w:val="008000"/>
                <w:spacing w:val="-5"/>
                <w:sz w:val="18"/>
              </w:rPr>
              <w:t>GoB</w:t>
            </w:r>
          </w:p>
        </w:tc>
      </w:tr>
      <w:tr>
        <w:trPr>
          <w:trHeight w:val="202" w:hRule="atLeast"/>
        </w:trPr>
        <w:tc>
          <w:tcPr>
            <w:tcW w:w="715" w:type="dxa"/>
          </w:tcPr>
          <w:p>
            <w:pPr>
              <w:pStyle w:val="TableParagraph"/>
              <w:spacing w:line="183" w:lineRule="exact"/>
              <w:ind w:left="0" w:right="461"/>
              <w:jc w:val="right"/>
              <w:rPr>
                <w:sz w:val="20"/>
              </w:rPr>
            </w:pPr>
            <w:r>
              <w:rPr>
                <w:spacing w:val="-5"/>
                <w:sz w:val="20"/>
              </w:rPr>
              <w:t>26</w:t>
            </w:r>
          </w:p>
        </w:tc>
        <w:tc>
          <w:tcPr>
            <w:tcW w:w="9342" w:type="dxa"/>
            <w:gridSpan w:val="3"/>
            <w:shd w:val="clear" w:color="auto" w:fill="B9FCB9"/>
          </w:tcPr>
          <w:p>
            <w:pPr>
              <w:pStyle w:val="TableParagraph"/>
              <w:spacing w:line="170" w:lineRule="exact" w:before="12"/>
              <w:ind w:left="112"/>
              <w:rPr>
                <w:rFonts w:ascii="Courier New"/>
                <w:sz w:val="18"/>
              </w:rPr>
            </w:pP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27</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ODU</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6"/>
                <w:sz w:val="18"/>
              </w:rPr>
              <w:t> </w:t>
            </w:r>
            <w:r>
              <w:rPr>
                <w:rFonts w:ascii="Courier New"/>
                <w:color w:val="008000"/>
                <w:sz w:val="18"/>
              </w:rPr>
              <w:t>&lt;&lt;O1&gt;&gt;</w:t>
            </w:r>
            <w:r>
              <w:rPr>
                <w:rFonts w:ascii="Courier New"/>
                <w:color w:val="008000"/>
                <w:spacing w:val="-5"/>
                <w:sz w:val="18"/>
              </w:rPr>
              <w:t> </w:t>
            </w:r>
            <w:r>
              <w:rPr>
                <w:rFonts w:ascii="Courier New"/>
                <w:color w:val="008000"/>
                <w:sz w:val="18"/>
              </w:rPr>
              <w:t>File-download</w:t>
            </w:r>
            <w:r>
              <w:rPr>
                <w:rFonts w:ascii="Courier New"/>
                <w:color w:val="008000"/>
                <w:spacing w:val="-5"/>
                <w:sz w:val="18"/>
              </w:rPr>
              <w:t> </w:t>
            </w:r>
            <w:r>
              <w:rPr>
                <w:rFonts w:ascii="Courier New"/>
                <w:color w:val="008000"/>
                <w:spacing w:val="-2"/>
                <w:sz w:val="18"/>
              </w:rPr>
              <w:t>request</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28</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z w:val="18"/>
              </w:rPr>
              <w:t>&lt;&lt;O1&gt;&gt;</w:t>
            </w:r>
            <w:r>
              <w:rPr>
                <w:rFonts w:ascii="Courier New"/>
                <w:color w:val="008000"/>
                <w:spacing w:val="-3"/>
                <w:sz w:val="18"/>
              </w:rPr>
              <w:t> </w:t>
            </w:r>
            <w:r>
              <w:rPr>
                <w:rFonts w:ascii="Courier New"/>
                <w:color w:val="008000"/>
                <w:spacing w:val="-2"/>
                <w:sz w:val="18"/>
              </w:rPr>
              <w:t>Accepted</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29</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ODU:</w:t>
            </w:r>
            <w:r>
              <w:rPr>
                <w:rFonts w:ascii="Courier New"/>
                <w:color w:val="008000"/>
                <w:spacing w:val="-6"/>
                <w:sz w:val="18"/>
              </w:rPr>
              <w:t> </w:t>
            </w:r>
            <w:r>
              <w:rPr>
                <w:rFonts w:ascii="Courier New"/>
                <w:color w:val="008000"/>
                <w:sz w:val="18"/>
              </w:rPr>
              <w:t>&lt;&lt;O1&gt;&gt;</w:t>
            </w:r>
            <w:r>
              <w:rPr>
                <w:rFonts w:ascii="Courier New"/>
                <w:color w:val="008000"/>
                <w:spacing w:val="-7"/>
                <w:sz w:val="18"/>
              </w:rPr>
              <w:t> </w:t>
            </w:r>
            <w:r>
              <w:rPr>
                <w:rFonts w:ascii="Courier New"/>
                <w:color w:val="008000"/>
                <w:sz w:val="18"/>
              </w:rPr>
              <w:t>Notification</w:t>
            </w:r>
            <w:r>
              <w:rPr>
                <w:rFonts w:ascii="Courier New"/>
                <w:color w:val="008000"/>
                <w:spacing w:val="-6"/>
                <w:sz w:val="18"/>
              </w:rPr>
              <w:t> </w:t>
            </w:r>
            <w:r>
              <w:rPr>
                <w:rFonts w:ascii="Courier New"/>
                <w:color w:val="008000"/>
                <w:sz w:val="18"/>
              </w:rPr>
              <w:t>about</w:t>
            </w:r>
            <w:r>
              <w:rPr>
                <w:rFonts w:ascii="Courier New"/>
                <w:color w:val="008000"/>
                <w:spacing w:val="-7"/>
                <w:sz w:val="18"/>
              </w:rPr>
              <w:t> </w:t>
            </w:r>
            <w:r>
              <w:rPr>
                <w:rFonts w:ascii="Courier New"/>
                <w:color w:val="008000"/>
                <w:sz w:val="18"/>
              </w:rPr>
              <w:t>successful</w:t>
            </w:r>
            <w:r>
              <w:rPr>
                <w:rFonts w:ascii="Courier New"/>
                <w:color w:val="008000"/>
                <w:spacing w:val="-6"/>
                <w:sz w:val="18"/>
              </w:rPr>
              <w:t> </w:t>
            </w:r>
            <w:r>
              <w:rPr>
                <w:rFonts w:ascii="Courier New"/>
                <w:color w:val="008000"/>
                <w:sz w:val="18"/>
              </w:rPr>
              <w:t>file-</w:t>
            </w:r>
            <w:r>
              <w:rPr>
                <w:rFonts w:ascii="Courier New"/>
                <w:color w:val="008000"/>
                <w:spacing w:val="-2"/>
                <w:sz w:val="18"/>
              </w:rPr>
              <w:t>download</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30</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7"/>
                <w:sz w:val="18"/>
              </w:rPr>
              <w:t> </w:t>
            </w:r>
            <w:r>
              <w:rPr>
                <w:rFonts w:ascii="Courier New"/>
                <w:color w:val="008000"/>
                <w:sz w:val="18"/>
              </w:rPr>
              <w:t>over</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4"/>
                <w:sz w:val="18"/>
              </w:rPr>
              <w:t> </w:t>
            </w:r>
            <w:r>
              <w:rPr>
                <w:rFonts w:ascii="Courier New"/>
                <w:color w:val="008000"/>
                <w:sz w:val="18"/>
              </w:rPr>
              <w:t>&lt;&lt;OFH-MP&gt;&gt;</w:t>
            </w:r>
            <w:r>
              <w:rPr>
                <w:rFonts w:ascii="Courier New"/>
                <w:color w:val="008000"/>
                <w:spacing w:val="-5"/>
                <w:sz w:val="18"/>
              </w:rPr>
              <w:t> </w:t>
            </w:r>
            <w:r>
              <w:rPr>
                <w:rFonts w:ascii="Courier New"/>
                <w:color w:val="008000"/>
                <w:sz w:val="18"/>
              </w:rPr>
              <w:t>Download</w:t>
            </w:r>
            <w:r>
              <w:rPr>
                <w:rFonts w:ascii="Courier New"/>
                <w:color w:val="008000"/>
                <w:spacing w:val="-5"/>
                <w:sz w:val="18"/>
              </w:rPr>
              <w:t> </w:t>
            </w:r>
            <w:r>
              <w:rPr>
                <w:rFonts w:ascii="Courier New"/>
                <w:color w:val="008000"/>
                <w:sz w:val="18"/>
              </w:rPr>
              <w:t>file</w:t>
            </w:r>
            <w:r>
              <w:rPr>
                <w:rFonts w:ascii="Courier New"/>
                <w:color w:val="008000"/>
                <w:spacing w:val="-4"/>
                <w:sz w:val="18"/>
              </w:rPr>
              <w:t> </w:t>
            </w:r>
            <w:r>
              <w:rPr>
                <w:rFonts w:ascii="Courier New"/>
                <w:color w:val="008000"/>
                <w:sz w:val="18"/>
              </w:rPr>
              <w:t>with</w:t>
            </w:r>
            <w:r>
              <w:rPr>
                <w:rFonts w:ascii="Courier New"/>
                <w:color w:val="008000"/>
                <w:spacing w:val="-5"/>
                <w:sz w:val="18"/>
              </w:rPr>
              <w:t> </w:t>
            </w:r>
            <w:r>
              <w:rPr>
                <w:rFonts w:ascii="Courier New"/>
                <w:color w:val="008000"/>
                <w:sz w:val="18"/>
              </w:rPr>
              <w:t>new</w:t>
            </w:r>
            <w:r>
              <w:rPr>
                <w:rFonts w:ascii="Courier New"/>
                <w:color w:val="008000"/>
                <w:spacing w:val="-5"/>
                <w:sz w:val="18"/>
              </w:rPr>
              <w:t> </w:t>
            </w:r>
            <w:r>
              <w:rPr>
                <w:rFonts w:ascii="Courier New"/>
                <w:color w:val="008000"/>
                <w:sz w:val="18"/>
              </w:rPr>
              <w:t>GoB</w:t>
            </w:r>
            <w:r>
              <w:rPr>
                <w:rFonts w:ascii="Courier New"/>
                <w:color w:val="008000"/>
                <w:spacing w:val="-4"/>
                <w:sz w:val="18"/>
              </w:rPr>
              <w:t> </w:t>
            </w: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31</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6"/>
                <w:sz w:val="18"/>
              </w:rPr>
              <w:t> </w:t>
            </w:r>
            <w:r>
              <w:rPr>
                <w:rFonts w:ascii="Courier New"/>
                <w:color w:val="008000"/>
                <w:sz w:val="18"/>
              </w:rPr>
              <w:t>over</w:t>
            </w:r>
            <w:r>
              <w:rPr>
                <w:rFonts w:ascii="Courier New"/>
                <w:color w:val="008000"/>
                <w:spacing w:val="-6"/>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6"/>
                <w:sz w:val="18"/>
              </w:rPr>
              <w:t> </w:t>
            </w:r>
            <w:r>
              <w:rPr>
                <w:rFonts w:ascii="Courier New"/>
                <w:color w:val="008000"/>
                <w:sz w:val="18"/>
              </w:rPr>
              <w:t>gNB-DU</w:t>
            </w:r>
            <w:r>
              <w:rPr>
                <w:rFonts w:ascii="Courier New"/>
                <w:color w:val="008000"/>
                <w:spacing w:val="-6"/>
                <w:sz w:val="18"/>
              </w:rPr>
              <w:t> </w:t>
            </w:r>
            <w:r>
              <w:rPr>
                <w:rFonts w:ascii="Courier New"/>
                <w:color w:val="008000"/>
                <w:sz w:val="18"/>
              </w:rPr>
              <w:t>Configuration</w:t>
            </w:r>
            <w:r>
              <w:rPr>
                <w:rFonts w:ascii="Courier New"/>
                <w:color w:val="008000"/>
                <w:spacing w:val="-5"/>
                <w:sz w:val="18"/>
              </w:rPr>
              <w:t> </w:t>
            </w:r>
            <w:r>
              <w:rPr>
                <w:rFonts w:ascii="Courier New"/>
                <w:color w:val="008000"/>
                <w:spacing w:val="-2"/>
                <w:sz w:val="18"/>
              </w:rPr>
              <w:t>Update</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32</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6"/>
                <w:sz w:val="18"/>
              </w:rPr>
              <w:t> </w:t>
            </w:r>
            <w:r>
              <w:rPr>
                <w:rFonts w:ascii="Courier New"/>
                <w:color w:val="008000"/>
                <w:sz w:val="18"/>
              </w:rPr>
              <w:t>over</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6"/>
                <w:sz w:val="18"/>
              </w:rPr>
              <w:t> </w:t>
            </w:r>
            <w:r>
              <w:rPr>
                <w:rFonts w:ascii="Courier New"/>
                <w:color w:val="008000"/>
                <w:sz w:val="18"/>
              </w:rPr>
              <w:t>&lt;&lt;OFH-MP&gt;&gt;</w:t>
            </w:r>
            <w:r>
              <w:rPr>
                <w:rFonts w:ascii="Courier New"/>
                <w:color w:val="008000"/>
                <w:spacing w:val="-5"/>
                <w:sz w:val="18"/>
              </w:rPr>
              <w:t> </w:t>
            </w:r>
            <w:r>
              <w:rPr>
                <w:rFonts w:ascii="Courier New"/>
                <w:color w:val="008000"/>
                <w:sz w:val="18"/>
              </w:rPr>
              <w:t>Carrier</w:t>
            </w:r>
            <w:r>
              <w:rPr>
                <w:rFonts w:ascii="Courier New"/>
                <w:color w:val="008000"/>
                <w:spacing w:val="-5"/>
                <w:sz w:val="18"/>
              </w:rPr>
              <w:t> </w:t>
            </w:r>
            <w:r>
              <w:rPr>
                <w:rFonts w:ascii="Courier New"/>
                <w:color w:val="008000"/>
                <w:spacing w:val="-2"/>
                <w:sz w:val="18"/>
              </w:rPr>
              <w:t>deactivation</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33</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7"/>
                <w:sz w:val="18"/>
              </w:rPr>
              <w:t> </w:t>
            </w:r>
            <w:r>
              <w:rPr>
                <w:rFonts w:ascii="Courier New"/>
                <w:color w:val="008000"/>
                <w:sz w:val="18"/>
              </w:rPr>
              <w:t>over</w:t>
            </w:r>
            <w:r>
              <w:rPr>
                <w:rFonts w:ascii="Courier New"/>
                <w:color w:val="008000"/>
                <w:spacing w:val="-4"/>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4"/>
                <w:sz w:val="18"/>
              </w:rPr>
              <w:t> </w:t>
            </w:r>
            <w:r>
              <w:rPr>
                <w:rFonts w:ascii="Courier New"/>
                <w:color w:val="008000"/>
                <w:sz w:val="18"/>
              </w:rPr>
              <w:t>&lt;&lt;OFH-MP&gt;&gt;</w:t>
            </w:r>
            <w:r>
              <w:rPr>
                <w:rFonts w:ascii="Courier New"/>
                <w:color w:val="008000"/>
                <w:spacing w:val="-5"/>
                <w:sz w:val="18"/>
              </w:rPr>
              <w:t> </w:t>
            </w:r>
            <w:r>
              <w:rPr>
                <w:rFonts w:ascii="Courier New"/>
                <w:color w:val="008000"/>
                <w:sz w:val="18"/>
              </w:rPr>
              <w:t>New</w:t>
            </w:r>
            <w:r>
              <w:rPr>
                <w:rFonts w:ascii="Courier New"/>
                <w:color w:val="008000"/>
                <w:spacing w:val="-4"/>
                <w:sz w:val="18"/>
              </w:rPr>
              <w:t> </w:t>
            </w:r>
            <w:r>
              <w:rPr>
                <w:rFonts w:ascii="Courier New"/>
                <w:color w:val="008000"/>
                <w:sz w:val="18"/>
              </w:rPr>
              <w:t>GoB</w:t>
            </w:r>
            <w:r>
              <w:rPr>
                <w:rFonts w:ascii="Courier New"/>
                <w:color w:val="008000"/>
                <w:spacing w:val="-4"/>
                <w:sz w:val="18"/>
              </w:rPr>
              <w:t> </w:t>
            </w:r>
            <w:r>
              <w:rPr>
                <w:rFonts w:ascii="Courier New"/>
                <w:color w:val="008000"/>
                <w:spacing w:val="-2"/>
                <w:sz w:val="18"/>
              </w:rPr>
              <w:t>Activation</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34</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ODU</w:t>
            </w:r>
            <w:r>
              <w:rPr>
                <w:rFonts w:ascii="Courier New"/>
                <w:color w:val="008000"/>
                <w:spacing w:val="-10"/>
                <w:sz w:val="18"/>
              </w:rPr>
              <w:t> </w:t>
            </w:r>
            <w:r>
              <w:rPr>
                <w:rFonts w:ascii="Courier New"/>
                <w:color w:val="008000"/>
                <w:sz w:val="18"/>
              </w:rPr>
              <w:t>-&gt;</w:t>
            </w:r>
            <w:r>
              <w:rPr>
                <w:rFonts w:ascii="Courier New"/>
                <w:color w:val="008000"/>
                <w:spacing w:val="-7"/>
                <w:sz w:val="18"/>
              </w:rPr>
              <w:t> </w:t>
            </w:r>
            <w:r>
              <w:rPr>
                <w:rFonts w:ascii="Courier New"/>
                <w:color w:val="008000"/>
                <w:sz w:val="18"/>
              </w:rPr>
              <w:t>ORUs:</w:t>
            </w:r>
            <w:r>
              <w:rPr>
                <w:rFonts w:ascii="Courier New"/>
                <w:color w:val="008000"/>
                <w:spacing w:val="-7"/>
                <w:sz w:val="18"/>
              </w:rPr>
              <w:t> </w:t>
            </w:r>
            <w:r>
              <w:rPr>
                <w:rFonts w:ascii="Courier New"/>
                <w:color w:val="008000"/>
                <w:sz w:val="18"/>
              </w:rPr>
              <w:t>&lt;&lt;OFH-MP&gt;&gt;</w:t>
            </w:r>
            <w:r>
              <w:rPr>
                <w:rFonts w:ascii="Courier New"/>
                <w:color w:val="008000"/>
                <w:spacing w:val="-8"/>
                <w:sz w:val="18"/>
              </w:rPr>
              <w:t> </w:t>
            </w:r>
            <w:r>
              <w:rPr>
                <w:rFonts w:ascii="Courier New"/>
                <w:color w:val="008000"/>
                <w:sz w:val="18"/>
              </w:rPr>
              <w:t>&lt;rpc</w:t>
            </w:r>
            <w:r>
              <w:rPr>
                <w:rFonts w:ascii="Courier New"/>
                <w:color w:val="008000"/>
                <w:spacing w:val="-7"/>
                <w:sz w:val="18"/>
              </w:rPr>
              <w:t> </w:t>
            </w:r>
            <w:r>
              <w:rPr>
                <w:rFonts w:ascii="Courier New"/>
                <w:color w:val="008000"/>
                <w:sz w:val="18"/>
              </w:rPr>
              <w:t>get&gt;</w:t>
            </w:r>
            <w:r>
              <w:rPr>
                <w:rFonts w:ascii="Courier New"/>
                <w:color w:val="008000"/>
                <w:spacing w:val="-7"/>
                <w:sz w:val="18"/>
              </w:rPr>
              <w:t> </w:t>
            </w:r>
            <w:r>
              <w:rPr>
                <w:rFonts w:ascii="Courier New"/>
                <w:color w:val="008000"/>
                <w:sz w:val="18"/>
              </w:rPr>
              <w:t>(o-ran-beamforming.yang)</w:t>
            </w:r>
            <w:r>
              <w:rPr>
                <w:rFonts w:ascii="Courier New"/>
                <w:color w:val="008000"/>
                <w:spacing w:val="-7"/>
                <w:sz w:val="18"/>
              </w:rPr>
              <w:t> </w:t>
            </w:r>
            <w:r>
              <w:rPr>
                <w:rFonts w:ascii="Courier New"/>
                <w:color w:val="008000"/>
                <w:spacing w:val="-2"/>
                <w:sz w:val="18"/>
              </w:rPr>
              <w:t>&lt;/rpc&gt;</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35</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ORUs</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&lt;&lt;OFH-MP&gt;&gt;</w:t>
            </w:r>
            <w:r>
              <w:rPr>
                <w:rFonts w:ascii="Courier New"/>
                <w:color w:val="008000"/>
                <w:spacing w:val="-4"/>
                <w:sz w:val="18"/>
              </w:rPr>
              <w:t> </w:t>
            </w:r>
            <w:r>
              <w:rPr>
                <w:rFonts w:ascii="Courier New"/>
                <w:color w:val="008000"/>
                <w:sz w:val="18"/>
              </w:rPr>
              <w:t>&lt;rpc</w:t>
            </w:r>
            <w:r>
              <w:rPr>
                <w:rFonts w:ascii="Courier New"/>
                <w:color w:val="008000"/>
                <w:spacing w:val="-5"/>
                <w:sz w:val="18"/>
              </w:rPr>
              <w:t> </w:t>
            </w:r>
            <w:r>
              <w:rPr>
                <w:rFonts w:ascii="Courier New"/>
                <w:color w:val="008000"/>
                <w:sz w:val="18"/>
              </w:rPr>
              <w:t>reply&gt;</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pacing w:val="-2"/>
                <w:sz w:val="18"/>
              </w:rPr>
              <w:t>&lt;/rpc&gt;</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36</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6"/>
                <w:sz w:val="18"/>
              </w:rPr>
              <w:t> </w:t>
            </w:r>
            <w:r>
              <w:rPr>
                <w:rFonts w:ascii="Courier New"/>
                <w:color w:val="008000"/>
                <w:sz w:val="18"/>
              </w:rPr>
              <w:t>over</w:t>
            </w:r>
            <w:r>
              <w:rPr>
                <w:rFonts w:ascii="Courier New"/>
                <w:color w:val="008000"/>
                <w:spacing w:val="-6"/>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6"/>
                <w:sz w:val="18"/>
              </w:rPr>
              <w:t> </w:t>
            </w:r>
            <w:r>
              <w:rPr>
                <w:rFonts w:ascii="Courier New"/>
                <w:color w:val="008000"/>
                <w:sz w:val="18"/>
              </w:rPr>
              <w:t>gNB-DU</w:t>
            </w:r>
            <w:r>
              <w:rPr>
                <w:rFonts w:ascii="Courier New"/>
                <w:color w:val="008000"/>
                <w:spacing w:val="-6"/>
                <w:sz w:val="18"/>
              </w:rPr>
              <w:t> </w:t>
            </w:r>
            <w:r>
              <w:rPr>
                <w:rFonts w:ascii="Courier New"/>
                <w:color w:val="008000"/>
                <w:sz w:val="18"/>
              </w:rPr>
              <w:t>Configuration</w:t>
            </w:r>
            <w:r>
              <w:rPr>
                <w:rFonts w:ascii="Courier New"/>
                <w:color w:val="008000"/>
                <w:spacing w:val="-5"/>
                <w:sz w:val="18"/>
              </w:rPr>
              <w:t> </w:t>
            </w:r>
            <w:r>
              <w:rPr>
                <w:rFonts w:ascii="Courier New"/>
                <w:color w:val="008000"/>
                <w:spacing w:val="-2"/>
                <w:sz w:val="18"/>
              </w:rPr>
              <w:t>Update</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37</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6"/>
                <w:sz w:val="18"/>
              </w:rPr>
              <w:t> </w:t>
            </w:r>
            <w:r>
              <w:rPr>
                <w:rFonts w:ascii="Courier New"/>
                <w:color w:val="008000"/>
                <w:sz w:val="18"/>
              </w:rPr>
              <w:t>over</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6"/>
                <w:sz w:val="18"/>
              </w:rPr>
              <w:t> </w:t>
            </w:r>
            <w:r>
              <w:rPr>
                <w:rFonts w:ascii="Courier New"/>
                <w:color w:val="008000"/>
                <w:sz w:val="18"/>
              </w:rPr>
              <w:t>&lt;&lt;OFH-MP&gt;&gt;</w:t>
            </w:r>
            <w:r>
              <w:rPr>
                <w:rFonts w:ascii="Courier New"/>
                <w:color w:val="008000"/>
                <w:spacing w:val="-5"/>
                <w:sz w:val="18"/>
              </w:rPr>
              <w:t> </w:t>
            </w:r>
            <w:r>
              <w:rPr>
                <w:rFonts w:ascii="Courier New"/>
                <w:color w:val="008000"/>
                <w:sz w:val="18"/>
              </w:rPr>
              <w:t>Carrier</w:t>
            </w:r>
            <w:r>
              <w:rPr>
                <w:rFonts w:ascii="Courier New"/>
                <w:color w:val="008000"/>
                <w:spacing w:val="-5"/>
                <w:sz w:val="18"/>
              </w:rPr>
              <w:t> </w:t>
            </w:r>
            <w:r>
              <w:rPr>
                <w:rFonts w:ascii="Courier New"/>
                <w:color w:val="008000"/>
                <w:spacing w:val="-2"/>
                <w:sz w:val="18"/>
              </w:rPr>
              <w:t>activation</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38</w:t>
            </w:r>
          </w:p>
        </w:tc>
        <w:tc>
          <w:tcPr>
            <w:tcW w:w="9342" w:type="dxa"/>
            <w:gridSpan w:val="3"/>
            <w:shd w:val="clear" w:color="auto" w:fill="B9FCB9"/>
          </w:tcPr>
          <w:p>
            <w:pPr>
              <w:pStyle w:val="TableParagraph"/>
              <w:spacing w:line="170" w:lineRule="exact" w:before="14"/>
              <w:ind w:left="112"/>
              <w:rPr>
                <w:rFonts w:ascii="Courier New"/>
                <w:sz w:val="18"/>
              </w:rPr>
            </w:pPr>
            <w:r>
              <w:rPr>
                <w:rFonts w:ascii="Courier New"/>
                <w:color w:val="008000"/>
                <w:sz w:val="18"/>
              </w:rPr>
              <w:t>else</w:t>
            </w:r>
            <w:r>
              <w:rPr>
                <w:rFonts w:ascii="Courier New"/>
                <w:color w:val="008000"/>
                <w:spacing w:val="-5"/>
                <w:sz w:val="18"/>
              </w:rPr>
              <w:t> </w:t>
            </w:r>
            <w:r>
              <w:rPr>
                <w:rFonts w:ascii="Courier New"/>
                <w:color w:val="008000"/>
                <w:sz w:val="18"/>
              </w:rPr>
              <w:t>via</w:t>
            </w:r>
            <w:r>
              <w:rPr>
                <w:rFonts w:ascii="Courier New"/>
                <w:color w:val="008000"/>
                <w:spacing w:val="-5"/>
                <w:sz w:val="18"/>
              </w:rPr>
              <w:t> </w:t>
            </w:r>
            <w:r>
              <w:rPr>
                <w:rFonts w:ascii="Courier New"/>
                <w:color w:val="008000"/>
                <w:sz w:val="18"/>
              </w:rPr>
              <w:t>OFH-</w:t>
            </w:r>
            <w:r>
              <w:rPr>
                <w:rFonts w:ascii="Courier New"/>
                <w:color w:val="008000"/>
                <w:spacing w:val="-5"/>
                <w:sz w:val="18"/>
              </w:rPr>
              <w:t>MP</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39</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7"/>
                <w:sz w:val="18"/>
              </w:rPr>
              <w:t> </w:t>
            </w:r>
            <w:r>
              <w:rPr>
                <w:rFonts w:ascii="Courier New"/>
                <w:color w:val="008000"/>
                <w:sz w:val="18"/>
              </w:rPr>
              <w:t>over</w:t>
            </w:r>
            <w:r>
              <w:rPr>
                <w:rFonts w:ascii="Courier New"/>
                <w:color w:val="008000"/>
                <w:spacing w:val="-5"/>
                <w:sz w:val="18"/>
              </w:rPr>
              <w:t> </w:t>
            </w:r>
            <w:r>
              <w:rPr>
                <w:rFonts w:ascii="Courier New"/>
                <w:color w:val="008000"/>
                <w:sz w:val="18"/>
              </w:rPr>
              <w:t>SMO,</w:t>
            </w:r>
            <w:r>
              <w:rPr>
                <w:rFonts w:ascii="Courier New"/>
                <w:color w:val="008000"/>
                <w:spacing w:val="-4"/>
                <w:sz w:val="18"/>
              </w:rPr>
              <w:t> </w:t>
            </w:r>
            <w:r>
              <w:rPr>
                <w:rFonts w:ascii="Courier New"/>
                <w:color w:val="008000"/>
                <w:sz w:val="18"/>
              </w:rPr>
              <w:t>ORUs:</w:t>
            </w:r>
            <w:r>
              <w:rPr>
                <w:rFonts w:ascii="Courier New"/>
                <w:color w:val="008000"/>
                <w:spacing w:val="-5"/>
                <w:sz w:val="18"/>
              </w:rPr>
              <w:t> </w:t>
            </w:r>
            <w:r>
              <w:rPr>
                <w:rFonts w:ascii="Courier New"/>
                <w:color w:val="008000"/>
                <w:sz w:val="18"/>
              </w:rPr>
              <w:t>&lt;&lt;OFH-MP&gt;&gt;</w:t>
            </w:r>
            <w:r>
              <w:rPr>
                <w:rFonts w:ascii="Courier New"/>
                <w:color w:val="008000"/>
                <w:spacing w:val="-5"/>
                <w:sz w:val="18"/>
              </w:rPr>
              <w:t> </w:t>
            </w:r>
            <w:r>
              <w:rPr>
                <w:rFonts w:ascii="Courier New"/>
                <w:color w:val="008000"/>
                <w:sz w:val="18"/>
              </w:rPr>
              <w:t>Download</w:t>
            </w:r>
            <w:r>
              <w:rPr>
                <w:rFonts w:ascii="Courier New"/>
                <w:color w:val="008000"/>
                <w:spacing w:val="-4"/>
                <w:sz w:val="18"/>
              </w:rPr>
              <w:t> </w:t>
            </w:r>
            <w:r>
              <w:rPr>
                <w:rFonts w:ascii="Courier New"/>
                <w:color w:val="008000"/>
                <w:sz w:val="18"/>
              </w:rPr>
              <w:t>file</w:t>
            </w:r>
            <w:r>
              <w:rPr>
                <w:rFonts w:ascii="Courier New"/>
                <w:color w:val="008000"/>
                <w:spacing w:val="-5"/>
                <w:sz w:val="18"/>
              </w:rPr>
              <w:t> </w:t>
            </w:r>
            <w:r>
              <w:rPr>
                <w:rFonts w:ascii="Courier New"/>
                <w:color w:val="008000"/>
                <w:sz w:val="18"/>
              </w:rPr>
              <w:t>with</w:t>
            </w:r>
            <w:r>
              <w:rPr>
                <w:rFonts w:ascii="Courier New"/>
                <w:color w:val="008000"/>
                <w:spacing w:val="-5"/>
                <w:sz w:val="18"/>
              </w:rPr>
              <w:t> </w:t>
            </w:r>
            <w:r>
              <w:rPr>
                <w:rFonts w:ascii="Courier New"/>
                <w:color w:val="008000"/>
                <w:sz w:val="18"/>
              </w:rPr>
              <w:t>new</w:t>
            </w:r>
            <w:r>
              <w:rPr>
                <w:rFonts w:ascii="Courier New"/>
                <w:color w:val="008000"/>
                <w:spacing w:val="-4"/>
                <w:sz w:val="18"/>
              </w:rPr>
              <w:t> </w:t>
            </w:r>
            <w:r>
              <w:rPr>
                <w:rFonts w:ascii="Courier New"/>
                <w:color w:val="008000"/>
                <w:sz w:val="18"/>
              </w:rPr>
              <w:t>mMIMO</w:t>
            </w:r>
            <w:r>
              <w:rPr>
                <w:rFonts w:ascii="Courier New"/>
                <w:color w:val="008000"/>
                <w:spacing w:val="-5"/>
                <w:sz w:val="18"/>
              </w:rPr>
              <w:t> </w:t>
            </w:r>
            <w:r>
              <w:rPr>
                <w:rFonts w:ascii="Courier New"/>
                <w:color w:val="008000"/>
                <w:sz w:val="18"/>
              </w:rPr>
              <w:t>GoB</w:t>
            </w:r>
            <w:r>
              <w:rPr>
                <w:rFonts w:ascii="Courier New"/>
                <w:color w:val="008000"/>
                <w:spacing w:val="-4"/>
                <w:sz w:val="18"/>
              </w:rPr>
              <w:t> </w:t>
            </w: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40</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5"/>
                <w:sz w:val="18"/>
              </w:rPr>
              <w:t> </w:t>
            </w:r>
            <w:r>
              <w:rPr>
                <w:rFonts w:ascii="Courier New"/>
                <w:color w:val="008000"/>
                <w:sz w:val="18"/>
              </w:rPr>
              <w:t>&lt;&lt;O1&gt;&gt;</w:t>
            </w:r>
            <w:r>
              <w:rPr>
                <w:rFonts w:ascii="Courier New"/>
                <w:color w:val="008000"/>
                <w:spacing w:val="-6"/>
                <w:sz w:val="18"/>
              </w:rPr>
              <w:t> </w:t>
            </w:r>
            <w:r>
              <w:rPr>
                <w:rFonts w:ascii="Courier New"/>
                <w:color w:val="008000"/>
                <w:sz w:val="18"/>
              </w:rPr>
              <w:t>Notification</w:t>
            </w:r>
            <w:r>
              <w:rPr>
                <w:rFonts w:ascii="Courier New"/>
                <w:color w:val="008000"/>
                <w:spacing w:val="-6"/>
                <w:sz w:val="18"/>
              </w:rPr>
              <w:t> </w:t>
            </w:r>
            <w:r>
              <w:rPr>
                <w:rFonts w:ascii="Courier New"/>
                <w:color w:val="008000"/>
                <w:sz w:val="18"/>
              </w:rPr>
              <w:t>about</w:t>
            </w:r>
            <w:r>
              <w:rPr>
                <w:rFonts w:ascii="Courier New"/>
                <w:color w:val="008000"/>
                <w:spacing w:val="-5"/>
                <w:sz w:val="18"/>
              </w:rPr>
              <w:t> </w:t>
            </w:r>
            <w:r>
              <w:rPr>
                <w:rFonts w:ascii="Courier New"/>
                <w:color w:val="008000"/>
                <w:sz w:val="18"/>
              </w:rPr>
              <w:t>new</w:t>
            </w:r>
            <w:r>
              <w:rPr>
                <w:rFonts w:ascii="Courier New"/>
                <w:color w:val="008000"/>
                <w:spacing w:val="-6"/>
                <w:sz w:val="18"/>
              </w:rPr>
              <w:t> </w:t>
            </w:r>
            <w:r>
              <w:rPr>
                <w:rFonts w:ascii="Courier New"/>
                <w:color w:val="008000"/>
                <w:sz w:val="18"/>
              </w:rPr>
              <w:t>GoB</w:t>
            </w:r>
            <w:r>
              <w:rPr>
                <w:rFonts w:ascii="Courier New"/>
                <w:color w:val="008000"/>
                <w:spacing w:val="-6"/>
                <w:sz w:val="18"/>
              </w:rPr>
              <w:t> </w:t>
            </w:r>
            <w:r>
              <w:rPr>
                <w:rFonts w:ascii="Courier New"/>
                <w:color w:val="008000"/>
                <w:sz w:val="18"/>
              </w:rPr>
              <w:t>configuration</w:t>
            </w:r>
            <w:r>
              <w:rPr>
                <w:rFonts w:ascii="Courier New"/>
                <w:color w:val="008000"/>
                <w:spacing w:val="-5"/>
                <w:sz w:val="18"/>
              </w:rPr>
              <w:t> </w:t>
            </w:r>
            <w:r>
              <w:rPr>
                <w:rFonts w:ascii="Courier New"/>
                <w:color w:val="008000"/>
                <w:spacing w:val="-4"/>
                <w:sz w:val="18"/>
              </w:rPr>
              <w:t>file</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41</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6"/>
                <w:sz w:val="18"/>
              </w:rPr>
              <w:t> </w:t>
            </w:r>
            <w:r>
              <w:rPr>
                <w:rFonts w:ascii="Courier New"/>
                <w:color w:val="008000"/>
                <w:sz w:val="18"/>
              </w:rPr>
              <w:t>over</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6"/>
                <w:sz w:val="18"/>
              </w:rPr>
              <w:t> </w:t>
            </w:r>
            <w:r>
              <w:rPr>
                <w:rFonts w:ascii="Courier New"/>
                <w:color w:val="008000"/>
                <w:sz w:val="18"/>
              </w:rPr>
              <w:t>&lt;&lt;OFH-MP&gt;&gt;</w:t>
            </w:r>
            <w:r>
              <w:rPr>
                <w:rFonts w:ascii="Courier New"/>
                <w:color w:val="008000"/>
                <w:spacing w:val="-5"/>
                <w:sz w:val="18"/>
              </w:rPr>
              <w:t> </w:t>
            </w:r>
            <w:r>
              <w:rPr>
                <w:rFonts w:ascii="Courier New"/>
                <w:color w:val="008000"/>
                <w:sz w:val="18"/>
              </w:rPr>
              <w:t>Carrier</w:t>
            </w:r>
            <w:r>
              <w:rPr>
                <w:rFonts w:ascii="Courier New"/>
                <w:color w:val="008000"/>
                <w:spacing w:val="-5"/>
                <w:sz w:val="18"/>
              </w:rPr>
              <w:t> </w:t>
            </w:r>
            <w:r>
              <w:rPr>
                <w:rFonts w:ascii="Courier New"/>
                <w:color w:val="008000"/>
                <w:spacing w:val="-2"/>
                <w:sz w:val="18"/>
              </w:rPr>
              <w:t>deactivation</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42</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7"/>
                <w:sz w:val="18"/>
              </w:rPr>
              <w:t> </w:t>
            </w:r>
            <w:r>
              <w:rPr>
                <w:rFonts w:ascii="Courier New"/>
                <w:color w:val="008000"/>
                <w:sz w:val="18"/>
              </w:rPr>
              <w:t>over</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5"/>
                <w:sz w:val="18"/>
              </w:rPr>
              <w:t> </w:t>
            </w:r>
            <w:r>
              <w:rPr>
                <w:rFonts w:ascii="Courier New"/>
                <w:color w:val="008000"/>
                <w:sz w:val="18"/>
              </w:rPr>
              <w:t>&lt;&lt;OFH-MP&gt;&gt;</w:t>
            </w:r>
            <w:r>
              <w:rPr>
                <w:rFonts w:ascii="Courier New"/>
                <w:color w:val="008000"/>
                <w:spacing w:val="-5"/>
                <w:sz w:val="18"/>
              </w:rPr>
              <w:t> </w:t>
            </w:r>
            <w:r>
              <w:rPr>
                <w:rFonts w:ascii="Courier New"/>
                <w:color w:val="008000"/>
                <w:sz w:val="18"/>
              </w:rPr>
              <w:t>Activate</w:t>
            </w:r>
            <w:r>
              <w:rPr>
                <w:rFonts w:ascii="Courier New"/>
                <w:color w:val="008000"/>
                <w:spacing w:val="-5"/>
                <w:sz w:val="18"/>
              </w:rPr>
              <w:t> </w:t>
            </w:r>
            <w:r>
              <w:rPr>
                <w:rFonts w:ascii="Courier New"/>
                <w:color w:val="008000"/>
                <w:sz w:val="18"/>
              </w:rPr>
              <w:t>new</w:t>
            </w:r>
            <w:r>
              <w:rPr>
                <w:rFonts w:ascii="Courier New"/>
                <w:color w:val="008000"/>
                <w:spacing w:val="-5"/>
                <w:sz w:val="18"/>
              </w:rPr>
              <w:t> </w:t>
            </w:r>
            <w:r>
              <w:rPr>
                <w:rFonts w:ascii="Courier New"/>
                <w:color w:val="008000"/>
                <w:sz w:val="18"/>
              </w:rPr>
              <w:t>GoB</w:t>
            </w:r>
            <w:r>
              <w:rPr>
                <w:rFonts w:ascii="Courier New"/>
                <w:color w:val="008000"/>
                <w:spacing w:val="-4"/>
                <w:sz w:val="18"/>
              </w:rPr>
              <w:t> </w:t>
            </w: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43</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ODU</w:t>
            </w:r>
            <w:r>
              <w:rPr>
                <w:rFonts w:ascii="Courier New"/>
                <w:color w:val="008000"/>
                <w:spacing w:val="-8"/>
                <w:sz w:val="18"/>
              </w:rPr>
              <w:t> </w:t>
            </w:r>
            <w:r>
              <w:rPr>
                <w:rFonts w:ascii="Courier New"/>
                <w:color w:val="008000"/>
                <w:sz w:val="18"/>
              </w:rPr>
              <w:t>-&gt;</w:t>
            </w:r>
            <w:r>
              <w:rPr>
                <w:rFonts w:ascii="Courier New"/>
                <w:color w:val="008000"/>
                <w:spacing w:val="-7"/>
                <w:sz w:val="18"/>
              </w:rPr>
              <w:t> </w:t>
            </w:r>
            <w:r>
              <w:rPr>
                <w:rFonts w:ascii="Courier New"/>
                <w:color w:val="008000"/>
                <w:sz w:val="18"/>
              </w:rPr>
              <w:t>ORUs:</w:t>
            </w:r>
            <w:r>
              <w:rPr>
                <w:rFonts w:ascii="Courier New"/>
                <w:color w:val="008000"/>
                <w:spacing w:val="-8"/>
                <w:sz w:val="18"/>
              </w:rPr>
              <w:t> </w:t>
            </w:r>
            <w:r>
              <w:rPr>
                <w:rFonts w:ascii="Courier New"/>
                <w:color w:val="008000"/>
                <w:sz w:val="18"/>
              </w:rPr>
              <w:t>&lt;&lt;OFH-MP&gt;&gt;</w:t>
            </w:r>
            <w:r>
              <w:rPr>
                <w:rFonts w:ascii="Courier New"/>
                <w:color w:val="008000"/>
                <w:spacing w:val="-7"/>
                <w:sz w:val="18"/>
              </w:rPr>
              <w:t> </w:t>
            </w:r>
            <w:r>
              <w:rPr>
                <w:rFonts w:ascii="Courier New"/>
                <w:color w:val="008000"/>
                <w:sz w:val="18"/>
              </w:rPr>
              <w:t>&lt;rpc</w:t>
            </w:r>
            <w:r>
              <w:rPr>
                <w:rFonts w:ascii="Courier New"/>
                <w:color w:val="008000"/>
                <w:spacing w:val="-7"/>
                <w:sz w:val="18"/>
              </w:rPr>
              <w:t> </w:t>
            </w:r>
            <w:r>
              <w:rPr>
                <w:rFonts w:ascii="Courier New"/>
                <w:color w:val="008000"/>
                <w:sz w:val="18"/>
              </w:rPr>
              <w:t>get&gt;</w:t>
            </w:r>
            <w:r>
              <w:rPr>
                <w:rFonts w:ascii="Courier New"/>
                <w:color w:val="008000"/>
                <w:spacing w:val="-7"/>
                <w:sz w:val="18"/>
              </w:rPr>
              <w:t> </w:t>
            </w:r>
            <w:r>
              <w:rPr>
                <w:rFonts w:ascii="Courier New"/>
                <w:color w:val="008000"/>
                <w:sz w:val="18"/>
              </w:rPr>
              <w:t>(o-ran-beamforming.yang)</w:t>
            </w:r>
            <w:r>
              <w:rPr>
                <w:rFonts w:ascii="Courier New"/>
                <w:color w:val="008000"/>
                <w:spacing w:val="-7"/>
                <w:sz w:val="18"/>
              </w:rPr>
              <w:t> </w:t>
            </w:r>
            <w:r>
              <w:rPr>
                <w:rFonts w:ascii="Courier New"/>
                <w:color w:val="008000"/>
                <w:spacing w:val="-2"/>
                <w:sz w:val="18"/>
              </w:rPr>
              <w:t>&lt;/rpc&gt;</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44</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ORUs</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ODU:</w:t>
            </w:r>
            <w:r>
              <w:rPr>
                <w:rFonts w:ascii="Courier New"/>
                <w:color w:val="008000"/>
                <w:spacing w:val="-4"/>
                <w:sz w:val="18"/>
              </w:rPr>
              <w:t> </w:t>
            </w:r>
            <w:r>
              <w:rPr>
                <w:rFonts w:ascii="Courier New"/>
                <w:color w:val="008000"/>
                <w:sz w:val="18"/>
              </w:rPr>
              <w:t>&lt;&lt;OFH-MP&gt;&gt;</w:t>
            </w:r>
            <w:r>
              <w:rPr>
                <w:rFonts w:ascii="Courier New"/>
                <w:color w:val="008000"/>
                <w:spacing w:val="-5"/>
                <w:sz w:val="18"/>
              </w:rPr>
              <w:t> </w:t>
            </w:r>
            <w:r>
              <w:rPr>
                <w:rFonts w:ascii="Courier New"/>
                <w:color w:val="008000"/>
                <w:sz w:val="18"/>
              </w:rPr>
              <w:t>rpc</w:t>
            </w:r>
            <w:r>
              <w:rPr>
                <w:rFonts w:ascii="Courier New"/>
                <w:color w:val="008000"/>
                <w:spacing w:val="-4"/>
                <w:sz w:val="18"/>
              </w:rPr>
              <w:t> </w:t>
            </w:r>
            <w:r>
              <w:rPr>
                <w:rFonts w:ascii="Courier New"/>
                <w:color w:val="008000"/>
                <w:spacing w:val="-2"/>
                <w:sz w:val="18"/>
              </w:rPr>
              <w:t>reply</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45</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ref</w:t>
            </w:r>
            <w:r>
              <w:rPr>
                <w:rFonts w:ascii="Courier New"/>
                <w:color w:val="008000"/>
                <w:spacing w:val="-6"/>
                <w:sz w:val="18"/>
              </w:rPr>
              <w:t> </w:t>
            </w:r>
            <w:r>
              <w:rPr>
                <w:rFonts w:ascii="Courier New"/>
                <w:color w:val="008000"/>
                <w:sz w:val="18"/>
              </w:rPr>
              <w:t>over</w:t>
            </w:r>
            <w:r>
              <w:rPr>
                <w:rFonts w:ascii="Courier New"/>
                <w:color w:val="008000"/>
                <w:spacing w:val="-5"/>
                <w:sz w:val="18"/>
              </w:rPr>
              <w:t> </w:t>
            </w:r>
            <w:r>
              <w:rPr>
                <w:rFonts w:ascii="Courier New"/>
                <w:color w:val="008000"/>
                <w:sz w:val="18"/>
              </w:rPr>
              <w:t>ODU,</w:t>
            </w:r>
            <w:r>
              <w:rPr>
                <w:rFonts w:ascii="Courier New"/>
                <w:color w:val="008000"/>
                <w:spacing w:val="-5"/>
                <w:sz w:val="18"/>
              </w:rPr>
              <w:t> </w:t>
            </w:r>
            <w:r>
              <w:rPr>
                <w:rFonts w:ascii="Courier New"/>
                <w:color w:val="008000"/>
                <w:sz w:val="18"/>
              </w:rPr>
              <w:t>ORUs:</w:t>
            </w:r>
            <w:r>
              <w:rPr>
                <w:rFonts w:ascii="Courier New"/>
                <w:color w:val="008000"/>
                <w:spacing w:val="-6"/>
                <w:sz w:val="18"/>
              </w:rPr>
              <w:t> </w:t>
            </w:r>
            <w:r>
              <w:rPr>
                <w:rFonts w:ascii="Courier New"/>
                <w:color w:val="008000"/>
                <w:sz w:val="18"/>
              </w:rPr>
              <w:t>&lt;&lt;OFH-MP&gt;&gt;</w:t>
            </w:r>
            <w:r>
              <w:rPr>
                <w:rFonts w:ascii="Courier New"/>
                <w:color w:val="008000"/>
                <w:spacing w:val="-5"/>
                <w:sz w:val="18"/>
              </w:rPr>
              <w:t> </w:t>
            </w:r>
            <w:r>
              <w:rPr>
                <w:rFonts w:ascii="Courier New"/>
                <w:color w:val="008000"/>
                <w:sz w:val="18"/>
              </w:rPr>
              <w:t>Carrier</w:t>
            </w:r>
            <w:r>
              <w:rPr>
                <w:rFonts w:ascii="Courier New"/>
                <w:color w:val="008000"/>
                <w:spacing w:val="-5"/>
                <w:sz w:val="18"/>
              </w:rPr>
              <w:t> </w:t>
            </w:r>
            <w:r>
              <w:rPr>
                <w:rFonts w:ascii="Courier New"/>
                <w:color w:val="008000"/>
                <w:spacing w:val="-2"/>
                <w:sz w:val="18"/>
              </w:rPr>
              <w:t>activation</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46</w:t>
            </w:r>
          </w:p>
        </w:tc>
        <w:tc>
          <w:tcPr>
            <w:tcW w:w="9342" w:type="dxa"/>
            <w:gridSpan w:val="3"/>
            <w:shd w:val="clear" w:color="auto" w:fill="B9FCB9"/>
          </w:tcPr>
          <w:p>
            <w:pPr>
              <w:pStyle w:val="TableParagraph"/>
              <w:spacing w:line="170" w:lineRule="exact" w:before="14"/>
              <w:ind w:left="112"/>
              <w:rPr>
                <w:rFonts w:ascii="Courier New"/>
                <w:sz w:val="18"/>
              </w:rPr>
            </w:pPr>
            <w:r>
              <w:rPr>
                <w:rFonts w:ascii="Courier New"/>
                <w:color w:val="008000"/>
                <w:spacing w:val="-5"/>
                <w:sz w:val="18"/>
              </w:rPr>
              <w:t>end</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47</w:t>
            </w:r>
          </w:p>
        </w:tc>
        <w:tc>
          <w:tcPr>
            <w:tcW w:w="9342" w:type="dxa"/>
            <w:gridSpan w:val="3"/>
            <w:shd w:val="clear" w:color="auto" w:fill="B9FCB9"/>
          </w:tcPr>
          <w:p>
            <w:pPr>
              <w:pStyle w:val="TableParagraph"/>
              <w:spacing w:line="170" w:lineRule="exact" w:before="14"/>
              <w:ind w:left="112"/>
              <w:rPr>
                <w:rFonts w:ascii="Courier New"/>
                <w:sz w:val="18"/>
              </w:rPr>
            </w:pPr>
            <w:r>
              <w:rPr>
                <w:rFonts w:ascii="Courier New"/>
                <w:color w:val="008000"/>
                <w:spacing w:val="-5"/>
                <w:sz w:val="18"/>
              </w:rPr>
              <w:t>end</w:t>
            </w:r>
          </w:p>
        </w:tc>
        <w:tc>
          <w:tcPr>
            <w:tcW w:w="526" w:type="dxa"/>
            <w:shd w:val="clear" w:color="auto" w:fill="B9FCB9"/>
          </w:tcPr>
          <w:p>
            <w:pPr>
              <w:pStyle w:val="TableParagraph"/>
              <w:ind w:left="0"/>
              <w:rPr>
                <w:sz w:val="14"/>
              </w:rPr>
            </w:pPr>
          </w:p>
        </w:tc>
      </w:tr>
      <w:tr>
        <w:trPr>
          <w:trHeight w:val="198" w:hRule="atLeast"/>
        </w:trPr>
        <w:tc>
          <w:tcPr>
            <w:tcW w:w="715" w:type="dxa"/>
          </w:tcPr>
          <w:p>
            <w:pPr>
              <w:pStyle w:val="TableParagraph"/>
              <w:spacing w:line="179" w:lineRule="exact"/>
              <w:ind w:left="0" w:right="461"/>
              <w:jc w:val="right"/>
              <w:rPr>
                <w:sz w:val="20"/>
              </w:rPr>
            </w:pPr>
            <w:r>
              <w:rPr>
                <w:spacing w:val="-5"/>
                <w:sz w:val="20"/>
              </w:rPr>
              <w:t>48</w:t>
            </w:r>
          </w:p>
        </w:tc>
        <w:tc>
          <w:tcPr>
            <w:tcW w:w="9342" w:type="dxa"/>
            <w:gridSpan w:val="3"/>
            <w:shd w:val="clear" w:color="auto" w:fill="B9FCB9"/>
          </w:tcPr>
          <w:p>
            <w:pPr>
              <w:pStyle w:val="TableParagraph"/>
              <w:ind w:left="0"/>
              <w:rPr>
                <w:sz w:val="12"/>
              </w:rPr>
            </w:pPr>
          </w:p>
        </w:tc>
        <w:tc>
          <w:tcPr>
            <w:tcW w:w="526" w:type="dxa"/>
            <w:shd w:val="clear" w:color="auto" w:fill="B9FCB9"/>
          </w:tcPr>
          <w:p>
            <w:pPr>
              <w:pStyle w:val="TableParagraph"/>
              <w:ind w:left="0"/>
              <w:rPr>
                <w:sz w:val="12"/>
              </w:rPr>
            </w:pPr>
          </w:p>
        </w:tc>
      </w:tr>
      <w:tr>
        <w:trPr>
          <w:trHeight w:val="209" w:hRule="atLeast"/>
        </w:trPr>
        <w:tc>
          <w:tcPr>
            <w:tcW w:w="715" w:type="dxa"/>
          </w:tcPr>
          <w:p>
            <w:pPr>
              <w:pStyle w:val="TableParagraph"/>
              <w:spacing w:line="189" w:lineRule="exact"/>
              <w:ind w:left="0" w:right="461"/>
              <w:jc w:val="right"/>
              <w:rPr>
                <w:sz w:val="20"/>
              </w:rPr>
            </w:pPr>
            <w:r>
              <w:rPr>
                <w:spacing w:val="-5"/>
                <w:sz w:val="20"/>
              </w:rPr>
              <w:t>49</w:t>
            </w:r>
          </w:p>
        </w:tc>
        <w:tc>
          <w:tcPr>
            <w:tcW w:w="9342" w:type="dxa"/>
            <w:gridSpan w:val="3"/>
            <w:shd w:val="clear" w:color="auto" w:fill="B9FCB9"/>
          </w:tcPr>
          <w:p>
            <w:pPr>
              <w:pStyle w:val="TableParagraph"/>
              <w:spacing w:line="170" w:lineRule="exact" w:before="19"/>
              <w:ind w:left="112"/>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ML</w:t>
            </w:r>
            <w:r>
              <w:rPr>
                <w:rFonts w:ascii="Courier New"/>
                <w:color w:val="008000"/>
                <w:spacing w:val="-6"/>
                <w:sz w:val="18"/>
              </w:rPr>
              <w:t> </w:t>
            </w:r>
            <w:r>
              <w:rPr>
                <w:rFonts w:ascii="Courier New"/>
                <w:color w:val="008000"/>
                <w:sz w:val="18"/>
              </w:rPr>
              <w:t>Performance</w:t>
            </w:r>
            <w:r>
              <w:rPr>
                <w:rFonts w:ascii="Courier New"/>
                <w:color w:val="008000"/>
                <w:spacing w:val="-6"/>
                <w:sz w:val="18"/>
              </w:rPr>
              <w:t> </w:t>
            </w:r>
            <w:r>
              <w:rPr>
                <w:rFonts w:ascii="Courier New"/>
                <w:color w:val="008000"/>
                <w:spacing w:val="-2"/>
                <w:sz w:val="18"/>
              </w:rPr>
              <w:t>Monitoring</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4" w:lineRule="exact"/>
              <w:ind w:left="0" w:right="461"/>
              <w:jc w:val="right"/>
              <w:rPr>
                <w:sz w:val="20"/>
              </w:rPr>
            </w:pPr>
            <w:r>
              <w:rPr>
                <w:spacing w:val="-5"/>
                <w:sz w:val="20"/>
              </w:rPr>
              <w:t>50</w:t>
            </w:r>
          </w:p>
        </w:tc>
        <w:tc>
          <w:tcPr>
            <w:tcW w:w="9342" w:type="dxa"/>
            <w:gridSpan w:val="3"/>
            <w:shd w:val="clear" w:color="auto" w:fill="B9FCB9"/>
          </w:tcPr>
          <w:p>
            <w:pPr>
              <w:pStyle w:val="TableParagraph"/>
              <w:tabs>
                <w:tab w:pos="2224" w:val="left" w:leader="none"/>
              </w:tabs>
              <w:spacing w:line="170" w:lineRule="exact" w:before="14"/>
              <w:ind w:left="679"/>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5"/>
                <w:sz w:val="18"/>
              </w:rPr>
              <w:t>SMO</w:t>
            </w:r>
            <w:r>
              <w:rPr>
                <w:rFonts w:ascii="Courier New"/>
                <w:color w:val="008000"/>
                <w:sz w:val="18"/>
              </w:rPr>
              <w:tab/>
              <w:t>:</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z w:val="18"/>
              </w:rPr>
              <w:t>monitoring</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pacing w:val="-2"/>
                <w:sz w:val="18"/>
              </w:rPr>
              <w:t>evaluation</w:t>
            </w:r>
          </w:p>
        </w:tc>
        <w:tc>
          <w:tcPr>
            <w:tcW w:w="526" w:type="dxa"/>
            <w:shd w:val="clear" w:color="auto" w:fill="B9FCB9"/>
          </w:tcPr>
          <w:p>
            <w:pPr>
              <w:pStyle w:val="TableParagraph"/>
              <w:ind w:left="0"/>
              <w:rPr>
                <w:sz w:val="14"/>
              </w:rPr>
            </w:pPr>
          </w:p>
        </w:tc>
      </w:tr>
      <w:tr>
        <w:trPr>
          <w:trHeight w:val="202" w:hRule="atLeast"/>
        </w:trPr>
        <w:tc>
          <w:tcPr>
            <w:tcW w:w="715" w:type="dxa"/>
          </w:tcPr>
          <w:p>
            <w:pPr>
              <w:pStyle w:val="TableParagraph"/>
              <w:spacing w:line="183" w:lineRule="exact"/>
              <w:ind w:left="0" w:right="461"/>
              <w:jc w:val="right"/>
              <w:rPr>
                <w:sz w:val="20"/>
              </w:rPr>
            </w:pPr>
            <w:r>
              <w:rPr>
                <w:spacing w:val="-5"/>
                <w:sz w:val="20"/>
              </w:rPr>
              <w:t>51</w:t>
            </w:r>
          </w:p>
        </w:tc>
        <w:tc>
          <w:tcPr>
            <w:tcW w:w="9342" w:type="dxa"/>
            <w:gridSpan w:val="3"/>
            <w:shd w:val="clear" w:color="auto" w:fill="B9FCB9"/>
          </w:tcPr>
          <w:p>
            <w:pPr>
              <w:pStyle w:val="TableParagraph"/>
              <w:tabs>
                <w:tab w:pos="2224" w:val="left" w:leader="none"/>
              </w:tabs>
              <w:spacing w:line="169" w:lineRule="exact" w:before="14"/>
              <w:ind w:left="679"/>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5"/>
                <w:sz w:val="18"/>
              </w:rPr>
              <w:t>SMO</w:t>
            </w:r>
            <w:r>
              <w:rPr>
                <w:rFonts w:ascii="Courier New"/>
                <w:color w:val="008000"/>
                <w:sz w:val="18"/>
              </w:rPr>
              <w:tab/>
              <w:t>:</w:t>
            </w:r>
            <w:r>
              <w:rPr>
                <w:rFonts w:ascii="Courier New"/>
                <w:color w:val="008000"/>
                <w:spacing w:val="-5"/>
                <w:sz w:val="18"/>
              </w:rPr>
              <w:t> </w:t>
            </w:r>
            <w:r>
              <w:rPr>
                <w:rFonts w:ascii="Courier New"/>
                <w:color w:val="008000"/>
                <w:sz w:val="18"/>
              </w:rPr>
              <w:t>Fallback</w:t>
            </w:r>
            <w:r>
              <w:rPr>
                <w:rFonts w:ascii="Courier New"/>
                <w:color w:val="008000"/>
                <w:spacing w:val="-4"/>
                <w:sz w:val="18"/>
              </w:rPr>
              <w:t> </w:t>
            </w:r>
            <w:r>
              <w:rPr>
                <w:rFonts w:ascii="Courier New"/>
                <w:color w:val="008000"/>
                <w:sz w:val="18"/>
              </w:rPr>
              <w:t>(e.g.</w:t>
            </w:r>
            <w:r>
              <w:rPr>
                <w:rFonts w:ascii="Courier New"/>
                <w:color w:val="008000"/>
                <w:spacing w:val="-4"/>
                <w:sz w:val="18"/>
              </w:rPr>
              <w:t> </w:t>
            </w:r>
            <w:r>
              <w:rPr>
                <w:rFonts w:ascii="Courier New"/>
                <w:color w:val="008000"/>
                <w:sz w:val="18"/>
              </w:rPr>
              <w:t>restore</w:t>
            </w:r>
            <w:r>
              <w:rPr>
                <w:rFonts w:ascii="Courier New"/>
                <w:color w:val="008000"/>
                <w:spacing w:val="-4"/>
                <w:sz w:val="18"/>
              </w:rPr>
              <w:t> </w:t>
            </w: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3" w:hRule="atLeast"/>
        </w:trPr>
        <w:tc>
          <w:tcPr>
            <w:tcW w:w="715" w:type="dxa"/>
          </w:tcPr>
          <w:p>
            <w:pPr>
              <w:pStyle w:val="TableParagraph"/>
              <w:spacing w:line="183" w:lineRule="exact"/>
              <w:ind w:left="0" w:right="461"/>
              <w:jc w:val="right"/>
              <w:rPr>
                <w:sz w:val="20"/>
              </w:rPr>
            </w:pPr>
            <w:r>
              <w:rPr>
                <w:spacing w:val="-5"/>
                <w:sz w:val="20"/>
              </w:rPr>
              <w:t>52</w:t>
            </w:r>
          </w:p>
        </w:tc>
        <w:tc>
          <w:tcPr>
            <w:tcW w:w="9342" w:type="dxa"/>
            <w:gridSpan w:val="3"/>
            <w:shd w:val="clear" w:color="auto" w:fill="B9FCB9"/>
          </w:tcPr>
          <w:p>
            <w:pPr>
              <w:pStyle w:val="TableParagraph"/>
              <w:spacing w:line="170" w:lineRule="exact" w:before="12"/>
              <w:ind w:left="679"/>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ODU:</w:t>
            </w:r>
            <w:r>
              <w:rPr>
                <w:rFonts w:ascii="Courier New"/>
                <w:color w:val="008000"/>
                <w:spacing w:val="-6"/>
                <w:sz w:val="18"/>
              </w:rPr>
              <w:t> </w:t>
            </w:r>
            <w:r>
              <w:rPr>
                <w:rFonts w:ascii="Courier New"/>
                <w:color w:val="008000"/>
                <w:sz w:val="18"/>
              </w:rPr>
              <w:t>&lt;&lt;O1&gt;&gt;</w:t>
            </w:r>
            <w:r>
              <w:rPr>
                <w:rFonts w:ascii="Courier New"/>
                <w:color w:val="008000"/>
                <w:spacing w:val="-6"/>
                <w:sz w:val="18"/>
              </w:rPr>
              <w:t> </w:t>
            </w:r>
            <w:r>
              <w:rPr>
                <w:rFonts w:ascii="Courier New"/>
                <w:color w:val="008000"/>
                <w:sz w:val="18"/>
              </w:rPr>
              <w:t>Default/Fallback</w:t>
            </w:r>
            <w:r>
              <w:rPr>
                <w:rFonts w:ascii="Courier New"/>
                <w:color w:val="008000"/>
                <w:spacing w:val="-6"/>
                <w:sz w:val="18"/>
              </w:rPr>
              <w:t> </w:t>
            </w:r>
            <w:r>
              <w:rPr>
                <w:rFonts w:ascii="Courier New"/>
                <w:color w:val="008000"/>
                <w:sz w:val="18"/>
              </w:rPr>
              <w:t>mMIMO</w:t>
            </w:r>
            <w:r>
              <w:rPr>
                <w:rFonts w:ascii="Courier New"/>
                <w:color w:val="008000"/>
                <w:spacing w:val="-6"/>
                <w:sz w:val="18"/>
              </w:rPr>
              <w:t> </w:t>
            </w:r>
            <w:r>
              <w:rPr>
                <w:rFonts w:ascii="Courier New"/>
                <w:color w:val="008000"/>
                <w:spacing w:val="-2"/>
                <w:sz w:val="18"/>
              </w:rPr>
              <w:t>configuration</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53</w:t>
            </w:r>
          </w:p>
        </w:tc>
        <w:tc>
          <w:tcPr>
            <w:tcW w:w="9342" w:type="dxa"/>
            <w:gridSpan w:val="3"/>
            <w:shd w:val="clear" w:color="auto" w:fill="B9FCB9"/>
          </w:tcPr>
          <w:p>
            <w:pPr>
              <w:pStyle w:val="TableParagraph"/>
              <w:spacing w:line="170" w:lineRule="exact" w:before="14"/>
              <w:ind w:left="679"/>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rAPP</w:t>
            </w:r>
            <w:r>
              <w:rPr>
                <w:rFonts w:ascii="Courier New"/>
                <w:color w:val="008000"/>
                <w:spacing w:val="22"/>
                <w:sz w:val="18"/>
              </w:rPr>
              <w:t>  </w:t>
            </w:r>
            <w:r>
              <w:rPr>
                <w:rFonts w:ascii="Courier New"/>
                <w:color w:val="008000"/>
                <w:sz w:val="18"/>
              </w:rPr>
              <w:t>:</w:t>
            </w:r>
            <w:r>
              <w:rPr>
                <w:rFonts w:ascii="Courier New"/>
                <w:color w:val="008000"/>
                <w:spacing w:val="-3"/>
                <w:sz w:val="18"/>
              </w:rPr>
              <w:t> </w:t>
            </w:r>
            <w:r>
              <w:rPr>
                <w:rFonts w:ascii="Courier New"/>
                <w:color w:val="008000"/>
                <w:sz w:val="18"/>
              </w:rPr>
              <w:t>&lt;&lt;R1&gt;&gt;</w:t>
            </w:r>
            <w:r>
              <w:rPr>
                <w:rFonts w:ascii="Courier New"/>
                <w:color w:val="008000"/>
                <w:spacing w:val="-1"/>
                <w:sz w:val="18"/>
              </w:rPr>
              <w:t> </w:t>
            </w:r>
            <w:r>
              <w:rPr>
                <w:rFonts w:ascii="Courier New"/>
                <w:color w:val="008000"/>
                <w:sz w:val="18"/>
              </w:rPr>
              <w:t>Model</w:t>
            </w:r>
            <w:r>
              <w:rPr>
                <w:rFonts w:ascii="Courier New"/>
                <w:color w:val="008000"/>
                <w:spacing w:val="-4"/>
                <w:sz w:val="18"/>
              </w:rPr>
              <w:t> </w:t>
            </w:r>
            <w:r>
              <w:rPr>
                <w:rFonts w:ascii="Courier New"/>
                <w:color w:val="008000"/>
                <w:sz w:val="18"/>
              </w:rPr>
              <w:t>retraining</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pacing w:val="-2"/>
                <w:sz w:val="18"/>
              </w:rPr>
              <w:t>update</w:t>
            </w:r>
          </w:p>
        </w:tc>
        <w:tc>
          <w:tcPr>
            <w:tcW w:w="526" w:type="dxa"/>
            <w:shd w:val="clear" w:color="auto" w:fill="B9FCB9"/>
          </w:tcPr>
          <w:p>
            <w:pPr>
              <w:pStyle w:val="TableParagraph"/>
              <w:ind w:left="0"/>
              <w:rPr>
                <w:sz w:val="14"/>
              </w:rPr>
            </w:pPr>
          </w:p>
        </w:tc>
      </w:tr>
      <w:tr>
        <w:trPr>
          <w:trHeight w:val="204" w:hRule="atLeast"/>
        </w:trPr>
        <w:tc>
          <w:tcPr>
            <w:tcW w:w="715" w:type="dxa"/>
          </w:tcPr>
          <w:p>
            <w:pPr>
              <w:pStyle w:val="TableParagraph"/>
              <w:spacing w:line="184" w:lineRule="exact"/>
              <w:ind w:left="0" w:right="461"/>
              <w:jc w:val="right"/>
              <w:rPr>
                <w:sz w:val="20"/>
              </w:rPr>
            </w:pPr>
            <w:r>
              <w:rPr>
                <w:spacing w:val="-5"/>
                <w:sz w:val="20"/>
              </w:rPr>
              <w:t>54</w:t>
            </w:r>
          </w:p>
        </w:tc>
        <w:tc>
          <w:tcPr>
            <w:tcW w:w="9342" w:type="dxa"/>
            <w:gridSpan w:val="3"/>
            <w:shd w:val="clear" w:color="auto" w:fill="B9FCB9"/>
          </w:tcPr>
          <w:p>
            <w:pPr>
              <w:pStyle w:val="TableParagraph"/>
              <w:spacing w:line="170" w:lineRule="exact" w:before="14"/>
              <w:ind w:left="112"/>
              <w:rPr>
                <w:rFonts w:ascii="Courier New"/>
                <w:sz w:val="18"/>
              </w:rPr>
            </w:pPr>
            <w:r>
              <w:rPr>
                <w:rFonts w:ascii="Courier New"/>
                <w:color w:val="008000"/>
                <w:spacing w:val="-5"/>
                <w:sz w:val="18"/>
              </w:rPr>
              <w:t>end</w:t>
            </w:r>
          </w:p>
        </w:tc>
        <w:tc>
          <w:tcPr>
            <w:tcW w:w="526" w:type="dxa"/>
            <w:shd w:val="clear" w:color="auto" w:fill="B9FCB9"/>
          </w:tcPr>
          <w:p>
            <w:pPr>
              <w:pStyle w:val="TableParagraph"/>
              <w:ind w:left="0"/>
              <w:rPr>
                <w:sz w:val="14"/>
              </w:rPr>
            </w:pPr>
          </w:p>
        </w:tc>
      </w:tr>
      <w:tr>
        <w:trPr>
          <w:trHeight w:val="198" w:hRule="atLeast"/>
        </w:trPr>
        <w:tc>
          <w:tcPr>
            <w:tcW w:w="715" w:type="dxa"/>
          </w:tcPr>
          <w:p>
            <w:pPr>
              <w:pStyle w:val="TableParagraph"/>
              <w:spacing w:line="179" w:lineRule="exact"/>
              <w:ind w:left="0" w:right="461"/>
              <w:jc w:val="right"/>
              <w:rPr>
                <w:sz w:val="20"/>
              </w:rPr>
            </w:pPr>
            <w:r>
              <w:rPr>
                <w:spacing w:val="-5"/>
                <w:sz w:val="20"/>
              </w:rPr>
              <w:t>55</w:t>
            </w:r>
          </w:p>
        </w:tc>
        <w:tc>
          <w:tcPr>
            <w:tcW w:w="9342" w:type="dxa"/>
            <w:gridSpan w:val="3"/>
            <w:shd w:val="clear" w:color="auto" w:fill="B9FCB9"/>
          </w:tcPr>
          <w:p>
            <w:pPr>
              <w:pStyle w:val="TableParagraph"/>
              <w:ind w:left="0"/>
              <w:rPr>
                <w:sz w:val="12"/>
              </w:rPr>
            </w:pPr>
          </w:p>
        </w:tc>
        <w:tc>
          <w:tcPr>
            <w:tcW w:w="526" w:type="dxa"/>
            <w:shd w:val="clear" w:color="auto" w:fill="B9FCB9"/>
          </w:tcPr>
          <w:p>
            <w:pPr>
              <w:pStyle w:val="TableParagraph"/>
              <w:ind w:left="0"/>
              <w:rPr>
                <w:sz w:val="12"/>
              </w:rPr>
            </w:pPr>
          </w:p>
        </w:tc>
      </w:tr>
      <w:tr>
        <w:trPr>
          <w:trHeight w:val="245" w:hRule="atLeast"/>
        </w:trPr>
        <w:tc>
          <w:tcPr>
            <w:tcW w:w="715" w:type="dxa"/>
          </w:tcPr>
          <w:p>
            <w:pPr>
              <w:pStyle w:val="TableParagraph"/>
              <w:spacing w:line="212" w:lineRule="exact"/>
              <w:ind w:left="0" w:right="461"/>
              <w:jc w:val="right"/>
              <w:rPr>
                <w:sz w:val="20"/>
              </w:rPr>
            </w:pPr>
            <w:r>
              <w:rPr>
                <w:spacing w:val="-5"/>
                <w:sz w:val="20"/>
              </w:rPr>
              <w:t>56</w:t>
            </w:r>
          </w:p>
        </w:tc>
        <w:tc>
          <w:tcPr>
            <w:tcW w:w="9342" w:type="dxa"/>
            <w:gridSpan w:val="3"/>
            <w:tcBorders>
              <w:bottom w:val="dashSmallGap" w:sz="4" w:space="0" w:color="5BAB3A"/>
            </w:tcBorders>
            <w:shd w:val="clear" w:color="auto" w:fill="B9FCB9"/>
          </w:tcPr>
          <w:p>
            <w:pPr>
              <w:pStyle w:val="TableParagraph"/>
              <w:spacing w:before="19"/>
              <w:ind w:left="112"/>
              <w:rPr>
                <w:rFonts w:ascii="Courier New"/>
                <w:sz w:val="18"/>
              </w:rPr>
            </w:pPr>
            <w:r>
              <w:rPr>
                <w:rFonts w:ascii="Courier New"/>
                <w:color w:val="008000"/>
                <w:spacing w:val="-2"/>
                <w:sz w:val="18"/>
              </w:rPr>
              <w:t>@enduml</w:t>
            </w:r>
          </w:p>
        </w:tc>
        <w:tc>
          <w:tcPr>
            <w:tcW w:w="526" w:type="dxa"/>
            <w:tcBorders>
              <w:bottom w:val="dashSmallGap" w:sz="4" w:space="0" w:color="5BAB3A"/>
            </w:tcBorders>
            <w:shd w:val="clear" w:color="auto" w:fill="B9FCB9"/>
          </w:tcPr>
          <w:p>
            <w:pPr>
              <w:pStyle w:val="TableParagraph"/>
              <w:ind w:left="0"/>
              <w:rPr>
                <w:sz w:val="16"/>
              </w:rPr>
            </w:pPr>
          </w:p>
        </w:tc>
      </w:tr>
    </w:tbl>
    <w:p>
      <w:pPr>
        <w:spacing w:after="0"/>
        <w:rPr>
          <w:sz w:val="16"/>
        </w:rPr>
        <w:sectPr>
          <w:pgSz w:w="11910" w:h="16850"/>
          <w:pgMar w:header="867" w:footer="853" w:top="1520" w:bottom="1040" w:left="180" w:right="380"/>
        </w:sectPr>
      </w:pPr>
    </w:p>
    <w:p>
      <w:pPr>
        <w:pStyle w:val="BodyText"/>
        <w:ind w:left="0"/>
      </w:pPr>
      <w:r>
        <w:rPr/>
        <w:drawing>
          <wp:anchor distT="0" distB="0" distL="0" distR="0" allowOverlap="1" layoutInCell="1" locked="0" behindDoc="0" simplePos="0" relativeHeight="15735808">
            <wp:simplePos x="0" y="0"/>
            <wp:positionH relativeFrom="page">
              <wp:posOffset>802469</wp:posOffset>
            </wp:positionH>
            <wp:positionV relativeFrom="page">
              <wp:posOffset>1145535</wp:posOffset>
            </wp:positionV>
            <wp:extent cx="5964733" cy="8087705"/>
            <wp:effectExtent l="0" t="0" r="0" b="0"/>
            <wp:wrapNone/>
            <wp:docPr id="104" name="Image 104" descr="Generated by PlantUML"/>
            <wp:cNvGraphicFramePr>
              <a:graphicFrameLocks/>
            </wp:cNvGraphicFramePr>
            <a:graphic>
              <a:graphicData uri="http://schemas.openxmlformats.org/drawingml/2006/picture">
                <pic:pic>
                  <pic:nvPicPr>
                    <pic:cNvPr id="104" name="Image 104" descr="Generated by PlantUML"/>
                    <pic:cNvPicPr/>
                  </pic:nvPicPr>
                  <pic:blipFill>
                    <a:blip r:embed="rId11" cstate="print"/>
                    <a:stretch>
                      <a:fillRect/>
                    </a:stretch>
                  </pic:blipFill>
                  <pic:spPr>
                    <a:xfrm>
                      <a:off x="0" y="0"/>
                      <a:ext cx="5964733" cy="8087705"/>
                    </a:xfrm>
                    <a:prstGeom prst="rect">
                      <a:avLst/>
                    </a:prstGeom>
                  </pic:spPr>
                </pic:pic>
              </a:graphicData>
            </a:graphic>
          </wp:anchor>
        </w:drawing>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05"/>
        <w:ind w:left="0"/>
      </w:pPr>
    </w:p>
    <w:p>
      <w:pPr>
        <w:pStyle w:val="BodyText"/>
        <w:ind w:left="276"/>
      </w:pPr>
      <w:r>
        <w:rPr>
          <w:spacing w:val="-10"/>
        </w:rPr>
        <w:t>1</w:t>
      </w:r>
    </w:p>
    <w:p>
      <w:pPr>
        <w:tabs>
          <w:tab w:pos="3386" w:val="left" w:leader="none"/>
        </w:tabs>
        <w:spacing w:before="156"/>
        <w:ind w:left="276" w:right="0" w:firstLine="0"/>
        <w:jc w:val="left"/>
        <w:rPr>
          <w:b/>
          <w:sz w:val="20"/>
        </w:rPr>
      </w:pPr>
      <w:r>
        <w:rPr>
          <w:spacing w:val="-10"/>
          <w:sz w:val="20"/>
        </w:rPr>
        <w:t>2</w:t>
      </w:r>
      <w:r>
        <w:rPr>
          <w:sz w:val="20"/>
        </w:rPr>
        <w:tab/>
      </w:r>
      <w:bookmarkStart w:name="_bookmark6" w:id="7"/>
      <w:bookmarkEnd w:id="7"/>
      <w:r>
        <w:rPr>
          <w:sz w:val="20"/>
        </w:rPr>
      </w:r>
      <w:r>
        <w:rPr>
          <w:b/>
          <w:sz w:val="20"/>
        </w:rPr>
        <w:t>Figure</w:t>
      </w:r>
      <w:r>
        <w:rPr>
          <w:b/>
          <w:spacing w:val="-4"/>
          <w:sz w:val="20"/>
        </w:rPr>
        <w:t> </w:t>
      </w:r>
      <w:r>
        <w:rPr>
          <w:sz w:val="20"/>
        </w:rPr>
        <w:t>3.2.2.1</w:t>
      </w:r>
      <w:r>
        <w:rPr>
          <w:b/>
          <w:sz w:val="20"/>
        </w:rPr>
        <w:t>-</w:t>
      </w:r>
      <w:r>
        <w:rPr>
          <w:sz w:val="20"/>
        </w:rPr>
        <w:t>1</w:t>
      </w:r>
      <w:r>
        <w:rPr>
          <w:b/>
          <w:sz w:val="20"/>
        </w:rPr>
        <w:t>.</w:t>
      </w:r>
      <w:r>
        <w:rPr>
          <w:b/>
          <w:spacing w:val="-5"/>
          <w:sz w:val="20"/>
        </w:rPr>
        <w:t> </w:t>
      </w:r>
      <w:r>
        <w:rPr>
          <w:b/>
          <w:sz w:val="20"/>
        </w:rPr>
        <w:t>Flow</w:t>
      </w:r>
      <w:r>
        <w:rPr>
          <w:b/>
          <w:spacing w:val="-5"/>
          <w:sz w:val="20"/>
        </w:rPr>
        <w:t> </w:t>
      </w:r>
      <w:r>
        <w:rPr>
          <w:b/>
          <w:sz w:val="20"/>
        </w:rPr>
        <w:t>diagram</w:t>
      </w:r>
      <w:r>
        <w:rPr>
          <w:b/>
          <w:spacing w:val="-3"/>
          <w:sz w:val="20"/>
        </w:rPr>
        <w:t> </w:t>
      </w:r>
      <w:r>
        <w:rPr>
          <w:b/>
          <w:sz w:val="20"/>
        </w:rPr>
        <w:t>of</w:t>
      </w:r>
      <w:r>
        <w:rPr>
          <w:b/>
          <w:spacing w:val="-5"/>
          <w:sz w:val="20"/>
        </w:rPr>
        <w:t> </w:t>
      </w:r>
      <w:r>
        <w:rPr>
          <w:b/>
          <w:sz w:val="20"/>
        </w:rPr>
        <w:t>GoB</w:t>
      </w:r>
      <w:r>
        <w:rPr>
          <w:b/>
          <w:spacing w:val="-2"/>
          <w:sz w:val="20"/>
        </w:rPr>
        <w:t> </w:t>
      </w:r>
      <w:r>
        <w:rPr>
          <w:b/>
          <w:sz w:val="20"/>
        </w:rPr>
        <w:t>BF</w:t>
      </w:r>
      <w:r>
        <w:rPr>
          <w:b/>
          <w:spacing w:val="-5"/>
          <w:sz w:val="20"/>
        </w:rPr>
        <w:t> </w:t>
      </w:r>
      <w:r>
        <w:rPr>
          <w:b/>
          <w:spacing w:val="-2"/>
          <w:sz w:val="20"/>
        </w:rPr>
        <w:t>Optimization</w:t>
      </w:r>
    </w:p>
    <w:p>
      <w:pPr>
        <w:spacing w:after="0"/>
        <w:jc w:val="left"/>
        <w:rPr>
          <w:sz w:val="20"/>
        </w:rPr>
        <w:sectPr>
          <w:pgSz w:w="11910" w:h="16850"/>
          <w:pgMar w:header="867" w:footer="853" w:top="1520" w:bottom="1040" w:left="180" w:right="380"/>
        </w:sectPr>
      </w:pPr>
    </w:p>
    <w:p>
      <w:pPr>
        <w:pStyle w:val="Heading6"/>
        <w:numPr>
          <w:ilvl w:val="0"/>
          <w:numId w:val="17"/>
        </w:numPr>
        <w:tabs>
          <w:tab w:pos="952" w:val="left" w:leader="none"/>
        </w:tabs>
        <w:spacing w:line="240" w:lineRule="auto" w:before="230" w:after="0"/>
        <w:ind w:left="952" w:right="0" w:hanging="676"/>
        <w:jc w:val="left"/>
      </w:pPr>
      <w:r>
        <w:rPr>
          <w:spacing w:val="-2"/>
        </w:rPr>
        <w:t>Requirements</w:t>
      </w:r>
    </w:p>
    <w:p>
      <w:pPr>
        <w:pStyle w:val="ListParagraph"/>
        <w:numPr>
          <w:ilvl w:val="0"/>
          <w:numId w:val="17"/>
        </w:numPr>
        <w:tabs>
          <w:tab w:pos="952" w:val="left" w:leader="none"/>
        </w:tabs>
        <w:spacing w:line="240" w:lineRule="auto" w:before="199" w:after="0"/>
        <w:ind w:left="952" w:right="0" w:hanging="676"/>
        <w:jc w:val="left"/>
        <w:rPr>
          <w:sz w:val="20"/>
        </w:rPr>
      </w:pPr>
      <w:r>
        <w:rPr>
          <w:sz w:val="20"/>
          <w:u w:val="single"/>
        </w:rPr>
        <w:t>Required</w:t>
      </w:r>
      <w:r>
        <w:rPr>
          <w:spacing w:val="-6"/>
          <w:sz w:val="20"/>
          <w:u w:val="single"/>
        </w:rPr>
        <w:t> </w:t>
      </w:r>
      <w:r>
        <w:rPr>
          <w:spacing w:val="-2"/>
          <w:sz w:val="20"/>
          <w:u w:val="single"/>
        </w:rPr>
        <w:t>data:</w:t>
      </w:r>
    </w:p>
    <w:p>
      <w:pPr>
        <w:pStyle w:val="ListParagraph"/>
        <w:numPr>
          <w:ilvl w:val="0"/>
          <w:numId w:val="17"/>
        </w:numPr>
        <w:tabs>
          <w:tab w:pos="952" w:val="left" w:leader="none"/>
        </w:tabs>
        <w:spacing w:line="240" w:lineRule="auto" w:before="199" w:after="0"/>
        <w:ind w:left="952" w:right="0" w:hanging="676"/>
        <w:jc w:val="left"/>
        <w:rPr>
          <w:sz w:val="20"/>
        </w:rPr>
      </w:pPr>
      <w:r>
        <w:rPr>
          <w:sz w:val="20"/>
        </w:rPr>
        <w:t>1)</w:t>
      </w:r>
      <w:r>
        <w:rPr>
          <w:spacing w:val="37"/>
          <w:sz w:val="20"/>
        </w:rPr>
        <w:t>  </w:t>
      </w:r>
      <w:r>
        <w:rPr>
          <w:sz w:val="20"/>
        </w:rPr>
        <w:t>Environment</w:t>
      </w:r>
      <w:r>
        <w:rPr>
          <w:spacing w:val="-4"/>
          <w:sz w:val="20"/>
        </w:rPr>
        <w:t> </w:t>
      </w:r>
      <w:r>
        <w:rPr>
          <w:sz w:val="20"/>
        </w:rPr>
        <w:t>data: Cell</w:t>
      </w:r>
      <w:r>
        <w:rPr>
          <w:spacing w:val="-2"/>
          <w:sz w:val="20"/>
        </w:rPr>
        <w:t> </w:t>
      </w:r>
      <w:r>
        <w:rPr>
          <w:sz w:val="20"/>
        </w:rPr>
        <w:t>site</w:t>
      </w:r>
      <w:r>
        <w:rPr>
          <w:spacing w:val="-3"/>
          <w:sz w:val="20"/>
        </w:rPr>
        <w:t> </w:t>
      </w:r>
      <w:r>
        <w:rPr>
          <w:sz w:val="20"/>
        </w:rPr>
        <w:t>information</w:t>
      </w:r>
      <w:r>
        <w:rPr>
          <w:spacing w:val="-3"/>
          <w:sz w:val="20"/>
        </w:rPr>
        <w:t> </w:t>
      </w:r>
      <w:r>
        <w:rPr>
          <w:sz w:val="20"/>
        </w:rPr>
        <w:t>(e.g.,</w:t>
      </w:r>
      <w:r>
        <w:rPr>
          <w:spacing w:val="-3"/>
          <w:sz w:val="20"/>
        </w:rPr>
        <w:t> </w:t>
      </w:r>
      <w:r>
        <w:rPr>
          <w:sz w:val="20"/>
        </w:rPr>
        <w:t>location,</w:t>
      </w:r>
      <w:r>
        <w:rPr>
          <w:spacing w:val="-4"/>
          <w:sz w:val="20"/>
        </w:rPr>
        <w:t> </w:t>
      </w:r>
      <w:r>
        <w:rPr>
          <w:sz w:val="20"/>
        </w:rPr>
        <w:t>inter-site</w:t>
      </w:r>
      <w:r>
        <w:rPr>
          <w:spacing w:val="-3"/>
          <w:sz w:val="20"/>
        </w:rPr>
        <w:t> </w:t>
      </w:r>
      <w:r>
        <w:rPr>
          <w:sz w:val="20"/>
        </w:rPr>
        <w:t>distance),</w:t>
      </w:r>
      <w:r>
        <w:rPr>
          <w:spacing w:val="-3"/>
          <w:sz w:val="20"/>
        </w:rPr>
        <w:t> </w:t>
      </w:r>
      <w:r>
        <w:rPr>
          <w:sz w:val="20"/>
        </w:rPr>
        <w:t>BS</w:t>
      </w:r>
      <w:r>
        <w:rPr>
          <w:spacing w:val="-2"/>
          <w:sz w:val="20"/>
        </w:rPr>
        <w:t> </w:t>
      </w:r>
      <w:r>
        <w:rPr>
          <w:sz w:val="20"/>
        </w:rPr>
        <w:t>system</w:t>
      </w:r>
      <w:r>
        <w:rPr>
          <w:spacing w:val="-2"/>
          <w:sz w:val="20"/>
        </w:rPr>
        <w:t> </w:t>
      </w:r>
      <w:r>
        <w:rPr>
          <w:sz w:val="20"/>
        </w:rPr>
        <w:t>configuration</w:t>
      </w:r>
      <w:r>
        <w:rPr>
          <w:spacing w:val="-3"/>
          <w:sz w:val="20"/>
        </w:rPr>
        <w:t> </w:t>
      </w:r>
      <w:r>
        <w:rPr>
          <w:sz w:val="20"/>
        </w:rPr>
        <w:t>(e.g.,</w:t>
      </w:r>
      <w:r>
        <w:rPr>
          <w:spacing w:val="-5"/>
          <w:sz w:val="20"/>
        </w:rPr>
        <w:t> </w:t>
      </w:r>
      <w:r>
        <w:rPr>
          <w:spacing w:val="-2"/>
          <w:sz w:val="20"/>
        </w:rPr>
        <w:t>operating</w:t>
      </w:r>
    </w:p>
    <w:p>
      <w:pPr>
        <w:pStyle w:val="ListParagraph"/>
        <w:numPr>
          <w:ilvl w:val="0"/>
          <w:numId w:val="17"/>
        </w:numPr>
        <w:tabs>
          <w:tab w:pos="1313" w:val="left" w:leader="none"/>
        </w:tabs>
        <w:spacing w:line="240" w:lineRule="auto" w:before="13" w:after="0"/>
        <w:ind w:left="1313" w:right="0" w:hanging="1037"/>
        <w:jc w:val="left"/>
        <w:rPr>
          <w:sz w:val="20"/>
        </w:rPr>
      </w:pPr>
      <w:r>
        <w:rPr>
          <w:spacing w:val="-2"/>
          <w:sz w:val="20"/>
        </w:rPr>
        <w:t>frequency,</w:t>
      </w:r>
      <w:r>
        <w:rPr>
          <w:spacing w:val="-1"/>
          <w:sz w:val="20"/>
        </w:rPr>
        <w:t> </w:t>
      </w:r>
      <w:r>
        <w:rPr>
          <w:spacing w:val="-2"/>
          <w:sz w:val="20"/>
        </w:rPr>
        <w:t>bandwidth,</w:t>
      </w:r>
      <w:r>
        <w:rPr>
          <w:sz w:val="20"/>
        </w:rPr>
        <w:t> </w:t>
      </w:r>
      <w:r>
        <w:rPr>
          <w:spacing w:val="-2"/>
          <w:sz w:val="20"/>
        </w:rPr>
        <w:t>frame</w:t>
      </w:r>
      <w:r>
        <w:rPr>
          <w:spacing w:val="-1"/>
          <w:sz w:val="20"/>
        </w:rPr>
        <w:t> </w:t>
      </w:r>
      <w:r>
        <w:rPr>
          <w:spacing w:val="-2"/>
          <w:sz w:val="20"/>
        </w:rPr>
        <w:t>structure,</w:t>
      </w:r>
      <w:r>
        <w:rPr>
          <w:sz w:val="20"/>
        </w:rPr>
        <w:t> </w:t>
      </w:r>
      <w:r>
        <w:rPr>
          <w:spacing w:val="-2"/>
          <w:sz w:val="20"/>
        </w:rPr>
        <w:t>transmit</w:t>
      </w:r>
      <w:r>
        <w:rPr>
          <w:sz w:val="20"/>
        </w:rPr>
        <w:t> </w:t>
      </w:r>
      <w:r>
        <w:rPr>
          <w:spacing w:val="-2"/>
          <w:sz w:val="20"/>
        </w:rPr>
        <w:t>power,</w:t>
      </w:r>
      <w:r>
        <w:rPr>
          <w:sz w:val="20"/>
        </w:rPr>
        <w:t> </w:t>
      </w:r>
      <w:r>
        <w:rPr>
          <w:spacing w:val="-2"/>
          <w:sz w:val="20"/>
        </w:rPr>
        <w:t>default</w:t>
      </w:r>
      <w:r>
        <w:rPr>
          <w:spacing w:val="1"/>
          <w:sz w:val="20"/>
        </w:rPr>
        <w:t> </w:t>
      </w:r>
      <w:r>
        <w:rPr>
          <w:spacing w:val="-2"/>
          <w:sz w:val="20"/>
        </w:rPr>
        <w:t>beam</w:t>
      </w:r>
      <w:r>
        <w:rPr>
          <w:spacing w:val="3"/>
          <w:sz w:val="20"/>
        </w:rPr>
        <w:t> </w:t>
      </w:r>
      <w:r>
        <w:rPr>
          <w:spacing w:val="-2"/>
          <w:sz w:val="20"/>
        </w:rPr>
        <w:t>weight</w:t>
      </w:r>
      <w:r>
        <w:rPr>
          <w:spacing w:val="2"/>
          <w:sz w:val="20"/>
        </w:rPr>
        <w:t> </w:t>
      </w:r>
      <w:r>
        <w:rPr>
          <w:spacing w:val="-2"/>
          <w:sz w:val="20"/>
        </w:rPr>
        <w:t>configuration),</w:t>
      </w:r>
      <w:r>
        <w:rPr>
          <w:spacing w:val="8"/>
          <w:sz w:val="20"/>
        </w:rPr>
        <w:t> </w:t>
      </w:r>
      <w:r>
        <w:rPr>
          <w:spacing w:val="-2"/>
          <w:sz w:val="20"/>
        </w:rPr>
        <w:t>complete</w:t>
      </w:r>
      <w:r>
        <w:rPr>
          <w:spacing w:val="2"/>
          <w:sz w:val="20"/>
        </w:rPr>
        <w:t> </w:t>
      </w:r>
      <w:r>
        <w:rPr>
          <w:spacing w:val="-2"/>
          <w:sz w:val="20"/>
        </w:rPr>
        <w:t>set</w:t>
      </w:r>
      <w:r>
        <w:rPr>
          <w:spacing w:val="1"/>
          <w:sz w:val="20"/>
        </w:rPr>
        <w:t> </w:t>
      </w:r>
      <w:r>
        <w:rPr>
          <w:spacing w:val="-2"/>
          <w:sz w:val="20"/>
        </w:rPr>
        <w:t>of</w:t>
      </w:r>
      <w:r>
        <w:rPr>
          <w:spacing w:val="2"/>
          <w:sz w:val="20"/>
        </w:rPr>
        <w:t> </w:t>
      </w:r>
      <w:r>
        <w:rPr>
          <w:spacing w:val="-2"/>
          <w:sz w:val="20"/>
        </w:rPr>
        <w:t>mMIMO</w:t>
      </w:r>
    </w:p>
    <w:p>
      <w:pPr>
        <w:pStyle w:val="ListParagraph"/>
        <w:numPr>
          <w:ilvl w:val="0"/>
          <w:numId w:val="17"/>
        </w:numPr>
        <w:tabs>
          <w:tab w:pos="1313" w:val="left" w:leader="none"/>
        </w:tabs>
        <w:spacing w:line="240" w:lineRule="auto" w:before="12" w:after="0"/>
        <w:ind w:left="1313" w:right="0" w:hanging="1037"/>
        <w:jc w:val="left"/>
        <w:rPr>
          <w:sz w:val="20"/>
        </w:rPr>
      </w:pPr>
      <w:r>
        <w:rPr>
          <w:sz w:val="20"/>
        </w:rPr>
        <w:t>configurations,</w:t>
      </w:r>
      <w:r>
        <w:rPr>
          <w:spacing w:val="-9"/>
          <w:sz w:val="20"/>
        </w:rPr>
        <w:t> </w:t>
      </w:r>
      <w:r>
        <w:rPr>
          <w:sz w:val="20"/>
        </w:rPr>
        <w:t>i.e.,</w:t>
      </w:r>
      <w:r>
        <w:rPr>
          <w:spacing w:val="-10"/>
          <w:sz w:val="20"/>
        </w:rPr>
        <w:t> </w:t>
      </w:r>
      <w:r>
        <w:rPr>
          <w:sz w:val="20"/>
        </w:rPr>
        <w:t>horizontal/vertical</w:t>
      </w:r>
      <w:r>
        <w:rPr>
          <w:spacing w:val="-8"/>
          <w:sz w:val="20"/>
        </w:rPr>
        <w:t> </w:t>
      </w:r>
      <w:r>
        <w:rPr>
          <w:sz w:val="20"/>
        </w:rPr>
        <w:t>beamwidth</w:t>
      </w:r>
      <w:r>
        <w:rPr>
          <w:spacing w:val="-7"/>
          <w:sz w:val="20"/>
        </w:rPr>
        <w:t> </w:t>
      </w:r>
      <w:r>
        <w:rPr>
          <w:sz w:val="20"/>
        </w:rPr>
        <w:t>adjustable</w:t>
      </w:r>
      <w:r>
        <w:rPr>
          <w:spacing w:val="-9"/>
          <w:sz w:val="20"/>
        </w:rPr>
        <w:t> </w:t>
      </w:r>
      <w:r>
        <w:rPr>
          <w:sz w:val="20"/>
        </w:rPr>
        <w:t>range,</w:t>
      </w:r>
      <w:r>
        <w:rPr>
          <w:spacing w:val="-7"/>
          <w:sz w:val="20"/>
        </w:rPr>
        <w:t> </w:t>
      </w:r>
      <w:r>
        <w:rPr>
          <w:sz w:val="20"/>
        </w:rPr>
        <w:t>azimuth/elevation</w:t>
      </w:r>
      <w:r>
        <w:rPr>
          <w:spacing w:val="-9"/>
          <w:sz w:val="20"/>
        </w:rPr>
        <w:t> </w:t>
      </w:r>
      <w:r>
        <w:rPr>
          <w:sz w:val="20"/>
        </w:rPr>
        <w:t>angle</w:t>
      </w:r>
      <w:r>
        <w:rPr>
          <w:spacing w:val="-9"/>
          <w:sz w:val="20"/>
        </w:rPr>
        <w:t> </w:t>
      </w:r>
      <w:r>
        <w:rPr>
          <w:sz w:val="20"/>
        </w:rPr>
        <w:t>adjustable</w:t>
      </w:r>
      <w:r>
        <w:rPr>
          <w:spacing w:val="-8"/>
          <w:sz w:val="20"/>
        </w:rPr>
        <w:t> </w:t>
      </w:r>
      <w:r>
        <w:rPr>
          <w:spacing w:val="-2"/>
          <w:sz w:val="20"/>
        </w:rPr>
        <w:t>range.</w:t>
      </w:r>
    </w:p>
    <w:p>
      <w:pPr>
        <w:pStyle w:val="ListParagraph"/>
        <w:numPr>
          <w:ilvl w:val="0"/>
          <w:numId w:val="17"/>
        </w:numPr>
        <w:tabs>
          <w:tab w:pos="952" w:val="left" w:leader="none"/>
        </w:tabs>
        <w:spacing w:line="240" w:lineRule="auto" w:before="176" w:after="0"/>
        <w:ind w:left="952" w:right="0" w:hanging="676"/>
        <w:jc w:val="left"/>
        <w:rPr>
          <w:sz w:val="20"/>
        </w:rPr>
      </w:pPr>
      <w:r>
        <w:rPr>
          <w:sz w:val="20"/>
        </w:rPr>
        <w:t>2)</w:t>
      </w:r>
      <w:r>
        <w:rPr>
          <w:spacing w:val="42"/>
          <w:sz w:val="20"/>
        </w:rPr>
        <w:t>  </w:t>
      </w:r>
      <w:r>
        <w:rPr>
          <w:sz w:val="20"/>
        </w:rPr>
        <w:t>From</w:t>
      </w:r>
      <w:r>
        <w:rPr>
          <w:spacing w:val="-1"/>
          <w:sz w:val="20"/>
        </w:rPr>
        <w:t> </w:t>
      </w:r>
      <w:r>
        <w:rPr>
          <w:sz w:val="20"/>
        </w:rPr>
        <w:t>E2</w:t>
      </w:r>
      <w:r>
        <w:rPr>
          <w:spacing w:val="-2"/>
          <w:sz w:val="20"/>
        </w:rPr>
        <w:t> </w:t>
      </w:r>
      <w:r>
        <w:rPr>
          <w:sz w:val="20"/>
        </w:rPr>
        <w:t>Nodes</w:t>
      </w:r>
      <w:r>
        <w:rPr>
          <w:spacing w:val="-3"/>
          <w:sz w:val="20"/>
        </w:rPr>
        <w:t> </w:t>
      </w:r>
      <w:r>
        <w:rPr>
          <w:sz w:val="20"/>
        </w:rPr>
        <w:t>(O-CUs</w:t>
      </w:r>
      <w:r>
        <w:rPr>
          <w:spacing w:val="-3"/>
          <w:sz w:val="20"/>
        </w:rPr>
        <w:t> </w:t>
      </w:r>
      <w:r>
        <w:rPr>
          <w:sz w:val="20"/>
        </w:rPr>
        <w:t>and</w:t>
      </w:r>
      <w:r>
        <w:rPr>
          <w:spacing w:val="-1"/>
          <w:sz w:val="20"/>
        </w:rPr>
        <w:t> </w:t>
      </w:r>
      <w:r>
        <w:rPr>
          <w:sz w:val="20"/>
        </w:rPr>
        <w:t>O-</w:t>
      </w:r>
      <w:r>
        <w:rPr>
          <w:spacing w:val="-2"/>
          <w:sz w:val="20"/>
        </w:rPr>
        <w:t>DUs):</w:t>
      </w:r>
    </w:p>
    <w:p>
      <w:pPr>
        <w:pStyle w:val="ListParagraph"/>
        <w:numPr>
          <w:ilvl w:val="0"/>
          <w:numId w:val="17"/>
        </w:numPr>
        <w:tabs>
          <w:tab w:pos="1373" w:val="left" w:leader="none"/>
          <w:tab w:pos="1793" w:val="left" w:leader="none"/>
        </w:tabs>
        <w:spacing w:line="240" w:lineRule="auto" w:before="173" w:after="0"/>
        <w:ind w:left="1373" w:right="0" w:hanging="1097"/>
        <w:jc w:val="left"/>
        <w:rPr>
          <w:sz w:val="20"/>
        </w:rPr>
      </w:pPr>
      <w:r>
        <w:rPr>
          <w:spacing w:val="-5"/>
          <w:sz w:val="20"/>
        </w:rPr>
        <w:t>a)</w:t>
      </w:r>
      <w:r>
        <w:rPr>
          <w:sz w:val="20"/>
        </w:rPr>
        <w:tab/>
      </w:r>
      <w:r>
        <w:rPr>
          <w:spacing w:val="-2"/>
          <w:sz w:val="20"/>
        </w:rPr>
        <w:t>Essential: Measurement</w:t>
      </w:r>
      <w:r>
        <w:rPr>
          <w:spacing w:val="-1"/>
          <w:sz w:val="20"/>
        </w:rPr>
        <w:t> </w:t>
      </w:r>
      <w:r>
        <w:rPr>
          <w:spacing w:val="-2"/>
          <w:sz w:val="20"/>
        </w:rPr>
        <w:t>report</w:t>
      </w:r>
      <w:r>
        <w:rPr>
          <w:spacing w:val="-4"/>
          <w:sz w:val="20"/>
        </w:rPr>
        <w:t> </w:t>
      </w:r>
      <w:r>
        <w:rPr>
          <w:spacing w:val="-2"/>
          <w:sz w:val="20"/>
        </w:rPr>
        <w:t>options are</w:t>
      </w:r>
      <w:r>
        <w:rPr>
          <w:spacing w:val="-1"/>
          <w:sz w:val="20"/>
        </w:rPr>
        <w:t> </w:t>
      </w:r>
      <w:r>
        <w:rPr>
          <w:spacing w:val="-2"/>
          <w:sz w:val="20"/>
        </w:rPr>
        <w:t>forwarding</w:t>
      </w:r>
      <w:r>
        <w:rPr>
          <w:spacing w:val="1"/>
          <w:sz w:val="20"/>
        </w:rPr>
        <w:t> </w:t>
      </w:r>
      <w:r>
        <w:rPr>
          <w:spacing w:val="-2"/>
          <w:sz w:val="20"/>
        </w:rPr>
        <w:t>UE’s</w:t>
      </w:r>
      <w:r>
        <w:rPr>
          <w:spacing w:val="-4"/>
          <w:sz w:val="20"/>
        </w:rPr>
        <w:t> </w:t>
      </w:r>
      <w:r>
        <w:rPr>
          <w:spacing w:val="-2"/>
          <w:sz w:val="20"/>
        </w:rPr>
        <w:t>CSI</w:t>
      </w:r>
      <w:r>
        <w:rPr>
          <w:spacing w:val="-1"/>
          <w:sz w:val="20"/>
        </w:rPr>
        <w:t> </w:t>
      </w:r>
      <w:r>
        <w:rPr>
          <w:spacing w:val="-2"/>
          <w:sz w:val="20"/>
        </w:rPr>
        <w:t>(CQI,</w:t>
      </w:r>
      <w:r>
        <w:rPr>
          <w:spacing w:val="-1"/>
          <w:sz w:val="20"/>
        </w:rPr>
        <w:t> </w:t>
      </w:r>
      <w:r>
        <w:rPr>
          <w:spacing w:val="-2"/>
          <w:sz w:val="20"/>
        </w:rPr>
        <w:t>PMI,</w:t>
      </w:r>
      <w:r>
        <w:rPr>
          <w:sz w:val="20"/>
        </w:rPr>
        <w:t> </w:t>
      </w:r>
      <w:r>
        <w:rPr>
          <w:spacing w:val="-2"/>
          <w:sz w:val="20"/>
        </w:rPr>
        <w:t>LI,</w:t>
      </w:r>
      <w:r>
        <w:rPr>
          <w:spacing w:val="-1"/>
          <w:sz w:val="20"/>
        </w:rPr>
        <w:t> </w:t>
      </w:r>
      <w:r>
        <w:rPr>
          <w:spacing w:val="-2"/>
          <w:sz w:val="20"/>
        </w:rPr>
        <w:t>RI,</w:t>
      </w:r>
      <w:r>
        <w:rPr>
          <w:spacing w:val="-1"/>
          <w:sz w:val="20"/>
        </w:rPr>
        <w:t> </w:t>
      </w:r>
      <w:r>
        <w:rPr>
          <w:spacing w:val="-2"/>
          <w:sz w:val="20"/>
        </w:rPr>
        <w:t>CRI)</w:t>
      </w:r>
      <w:r>
        <w:rPr>
          <w:spacing w:val="-1"/>
          <w:sz w:val="20"/>
        </w:rPr>
        <w:t> </w:t>
      </w:r>
      <w:r>
        <w:rPr>
          <w:spacing w:val="-2"/>
          <w:sz w:val="20"/>
        </w:rPr>
        <w:t>feedback</w:t>
      </w:r>
      <w:r>
        <w:rPr>
          <w:spacing w:val="1"/>
          <w:sz w:val="20"/>
        </w:rPr>
        <w:t> </w:t>
      </w:r>
      <w:r>
        <w:rPr>
          <w:spacing w:val="-2"/>
          <w:sz w:val="20"/>
        </w:rPr>
        <w:t>information</w:t>
      </w:r>
    </w:p>
    <w:p>
      <w:pPr>
        <w:pStyle w:val="ListParagraph"/>
        <w:numPr>
          <w:ilvl w:val="0"/>
          <w:numId w:val="17"/>
        </w:numPr>
        <w:tabs>
          <w:tab w:pos="1793" w:val="left" w:leader="none"/>
        </w:tabs>
        <w:spacing w:line="240" w:lineRule="auto" w:before="15" w:after="0"/>
        <w:ind w:left="1793" w:right="0" w:hanging="1517"/>
        <w:jc w:val="left"/>
        <w:rPr>
          <w:sz w:val="20"/>
        </w:rPr>
      </w:pPr>
      <w:r>
        <w:rPr>
          <w:sz w:val="20"/>
        </w:rPr>
        <w:t>or</w:t>
      </w:r>
      <w:r>
        <w:rPr>
          <w:spacing w:val="29"/>
          <w:sz w:val="20"/>
        </w:rPr>
        <w:t> </w:t>
      </w:r>
      <w:r>
        <w:rPr>
          <w:sz w:val="20"/>
        </w:rPr>
        <w:t>covariance</w:t>
      </w:r>
      <w:r>
        <w:rPr>
          <w:spacing w:val="28"/>
          <w:sz w:val="20"/>
        </w:rPr>
        <w:t> </w:t>
      </w:r>
      <w:r>
        <w:rPr>
          <w:sz w:val="20"/>
        </w:rPr>
        <w:t>matrix</w:t>
      </w:r>
      <w:r>
        <w:rPr>
          <w:spacing w:val="27"/>
          <w:sz w:val="20"/>
        </w:rPr>
        <w:t> </w:t>
      </w:r>
      <w:r>
        <w:rPr>
          <w:sz w:val="20"/>
        </w:rPr>
        <w:t>(or</w:t>
      </w:r>
      <w:r>
        <w:rPr>
          <w:spacing w:val="28"/>
          <w:sz w:val="20"/>
        </w:rPr>
        <w:t> </w:t>
      </w:r>
      <w:r>
        <w:rPr>
          <w:sz w:val="20"/>
        </w:rPr>
        <w:t>any</w:t>
      </w:r>
      <w:r>
        <w:rPr>
          <w:spacing w:val="27"/>
          <w:sz w:val="20"/>
        </w:rPr>
        <w:t> </w:t>
      </w:r>
      <w:r>
        <w:rPr>
          <w:sz w:val="20"/>
        </w:rPr>
        <w:t>other</w:t>
      </w:r>
      <w:r>
        <w:rPr>
          <w:spacing w:val="28"/>
          <w:sz w:val="20"/>
        </w:rPr>
        <w:t> </w:t>
      </w:r>
      <w:r>
        <w:rPr>
          <w:sz w:val="20"/>
        </w:rPr>
        <w:t>compressed</w:t>
      </w:r>
      <w:r>
        <w:rPr>
          <w:spacing w:val="30"/>
          <w:sz w:val="20"/>
        </w:rPr>
        <w:t> </w:t>
      </w:r>
      <w:r>
        <w:rPr>
          <w:sz w:val="20"/>
        </w:rPr>
        <w:t>form</w:t>
      </w:r>
      <w:r>
        <w:rPr>
          <w:spacing w:val="28"/>
          <w:sz w:val="20"/>
        </w:rPr>
        <w:t> </w:t>
      </w:r>
      <w:r>
        <w:rPr>
          <w:sz w:val="20"/>
        </w:rPr>
        <w:t>of</w:t>
      </w:r>
      <w:r>
        <w:rPr>
          <w:spacing w:val="30"/>
          <w:sz w:val="20"/>
        </w:rPr>
        <w:t> </w:t>
      </w:r>
      <w:r>
        <w:rPr>
          <w:sz w:val="20"/>
        </w:rPr>
        <w:t>the</w:t>
      </w:r>
      <w:r>
        <w:rPr>
          <w:spacing w:val="29"/>
          <w:sz w:val="20"/>
        </w:rPr>
        <w:t> </w:t>
      </w:r>
      <w:r>
        <w:rPr>
          <w:sz w:val="20"/>
        </w:rPr>
        <w:t>information)</w:t>
      </w:r>
      <w:r>
        <w:rPr>
          <w:spacing w:val="30"/>
          <w:sz w:val="20"/>
        </w:rPr>
        <w:t> </w:t>
      </w:r>
      <w:r>
        <w:rPr>
          <w:sz w:val="20"/>
        </w:rPr>
        <w:t>from</w:t>
      </w:r>
      <w:r>
        <w:rPr>
          <w:spacing w:val="37"/>
          <w:sz w:val="20"/>
        </w:rPr>
        <w:t> </w:t>
      </w:r>
      <w:r>
        <w:rPr>
          <w:sz w:val="20"/>
        </w:rPr>
        <w:t>the</w:t>
      </w:r>
      <w:r>
        <w:rPr>
          <w:spacing w:val="29"/>
          <w:sz w:val="20"/>
        </w:rPr>
        <w:t> </w:t>
      </w:r>
      <w:r>
        <w:rPr>
          <w:sz w:val="20"/>
        </w:rPr>
        <w:t>UEs</w:t>
      </w:r>
      <w:r>
        <w:rPr>
          <w:spacing w:val="29"/>
          <w:sz w:val="20"/>
        </w:rPr>
        <w:t> </w:t>
      </w:r>
      <w:r>
        <w:rPr>
          <w:sz w:val="20"/>
        </w:rPr>
        <w:t>or</w:t>
      </w:r>
      <w:r>
        <w:rPr>
          <w:spacing w:val="29"/>
          <w:sz w:val="20"/>
        </w:rPr>
        <w:t> </w:t>
      </w:r>
      <w:r>
        <w:rPr>
          <w:sz w:val="20"/>
        </w:rPr>
        <w:t>newly</w:t>
      </w:r>
      <w:r>
        <w:rPr>
          <w:spacing w:val="29"/>
          <w:sz w:val="20"/>
        </w:rPr>
        <w:t> </w:t>
      </w:r>
      <w:r>
        <w:rPr>
          <w:spacing w:val="-2"/>
          <w:sz w:val="20"/>
        </w:rPr>
        <w:t>defined</w:t>
      </w:r>
    </w:p>
    <w:p>
      <w:pPr>
        <w:pStyle w:val="ListParagraph"/>
        <w:numPr>
          <w:ilvl w:val="0"/>
          <w:numId w:val="17"/>
        </w:numPr>
        <w:tabs>
          <w:tab w:pos="1793" w:val="left" w:leader="none"/>
        </w:tabs>
        <w:spacing w:line="240" w:lineRule="auto" w:before="15" w:after="0"/>
        <w:ind w:left="1793" w:right="0" w:hanging="1517"/>
        <w:jc w:val="left"/>
        <w:rPr>
          <w:sz w:val="20"/>
        </w:rPr>
      </w:pPr>
      <w:r>
        <w:rPr>
          <w:sz w:val="20"/>
        </w:rPr>
        <w:t>Performance</w:t>
      </w:r>
      <w:r>
        <w:rPr>
          <w:spacing w:val="10"/>
          <w:sz w:val="20"/>
        </w:rPr>
        <w:t> </w:t>
      </w:r>
      <w:r>
        <w:rPr>
          <w:sz w:val="20"/>
        </w:rPr>
        <w:t>Management</w:t>
      </w:r>
      <w:r>
        <w:rPr>
          <w:spacing w:val="11"/>
          <w:sz w:val="20"/>
        </w:rPr>
        <w:t> </w:t>
      </w:r>
      <w:r>
        <w:rPr>
          <w:sz w:val="20"/>
        </w:rPr>
        <w:t>counters</w:t>
      </w:r>
      <w:r>
        <w:rPr>
          <w:spacing w:val="11"/>
          <w:sz w:val="20"/>
        </w:rPr>
        <w:t> </w:t>
      </w:r>
      <w:r>
        <w:rPr>
          <w:sz w:val="20"/>
        </w:rPr>
        <w:t>in</w:t>
      </w:r>
      <w:r>
        <w:rPr>
          <w:spacing w:val="13"/>
          <w:sz w:val="20"/>
        </w:rPr>
        <w:t> </w:t>
      </w:r>
      <w:r>
        <w:rPr>
          <w:sz w:val="20"/>
        </w:rPr>
        <w:t>the</w:t>
      </w:r>
      <w:r>
        <w:rPr>
          <w:spacing w:val="12"/>
          <w:sz w:val="20"/>
        </w:rPr>
        <w:t> </w:t>
      </w:r>
      <w:r>
        <w:rPr>
          <w:sz w:val="20"/>
        </w:rPr>
        <w:t>cells</w:t>
      </w:r>
      <w:r>
        <w:rPr>
          <w:spacing w:val="10"/>
          <w:sz w:val="20"/>
        </w:rPr>
        <w:t> </w:t>
      </w:r>
      <w:r>
        <w:rPr>
          <w:sz w:val="20"/>
        </w:rPr>
        <w:t>of</w:t>
      </w:r>
      <w:r>
        <w:rPr>
          <w:spacing w:val="16"/>
          <w:sz w:val="20"/>
        </w:rPr>
        <w:t> </w:t>
      </w:r>
      <w:r>
        <w:rPr>
          <w:sz w:val="20"/>
        </w:rPr>
        <w:t>interest;</w:t>
      </w:r>
      <w:r>
        <w:rPr>
          <w:spacing w:val="11"/>
          <w:sz w:val="20"/>
        </w:rPr>
        <w:t> </w:t>
      </w:r>
      <w:r>
        <w:rPr>
          <w:sz w:val="20"/>
        </w:rPr>
        <w:t>the</w:t>
      </w:r>
      <w:r>
        <w:rPr>
          <w:spacing w:val="13"/>
          <w:sz w:val="20"/>
        </w:rPr>
        <w:t> </w:t>
      </w:r>
      <w:r>
        <w:rPr>
          <w:sz w:val="20"/>
        </w:rPr>
        <w:t>time</w:t>
      </w:r>
      <w:r>
        <w:rPr>
          <w:spacing w:val="9"/>
          <w:sz w:val="20"/>
        </w:rPr>
        <w:t> </w:t>
      </w:r>
      <w:r>
        <w:rPr>
          <w:sz w:val="20"/>
        </w:rPr>
        <w:t>granularity</w:t>
      </w:r>
      <w:r>
        <w:rPr>
          <w:spacing w:val="12"/>
          <w:sz w:val="20"/>
        </w:rPr>
        <w:t> </w:t>
      </w:r>
      <w:r>
        <w:rPr>
          <w:sz w:val="20"/>
        </w:rPr>
        <w:t>of</w:t>
      </w:r>
      <w:r>
        <w:rPr>
          <w:spacing w:val="12"/>
          <w:sz w:val="20"/>
        </w:rPr>
        <w:t> </w:t>
      </w:r>
      <w:r>
        <w:rPr>
          <w:sz w:val="20"/>
        </w:rPr>
        <w:t>data</w:t>
      </w:r>
      <w:r>
        <w:rPr>
          <w:spacing w:val="8"/>
          <w:sz w:val="20"/>
        </w:rPr>
        <w:t> </w:t>
      </w:r>
      <w:r>
        <w:rPr>
          <w:sz w:val="20"/>
        </w:rPr>
        <w:t>collection</w:t>
      </w:r>
      <w:r>
        <w:rPr>
          <w:spacing w:val="12"/>
          <w:sz w:val="20"/>
        </w:rPr>
        <w:t> </w:t>
      </w:r>
      <w:r>
        <w:rPr>
          <w:sz w:val="20"/>
        </w:rPr>
        <w:t>should</w:t>
      </w:r>
      <w:r>
        <w:rPr>
          <w:spacing w:val="12"/>
          <w:sz w:val="20"/>
        </w:rPr>
        <w:t> </w:t>
      </w:r>
      <w:r>
        <w:rPr>
          <w:spacing w:val="-5"/>
          <w:sz w:val="20"/>
        </w:rPr>
        <w:t>be</w:t>
      </w:r>
    </w:p>
    <w:p>
      <w:pPr>
        <w:pStyle w:val="ListParagraph"/>
        <w:numPr>
          <w:ilvl w:val="0"/>
          <w:numId w:val="17"/>
        </w:numPr>
        <w:tabs>
          <w:tab w:pos="1793" w:val="left" w:leader="none"/>
        </w:tabs>
        <w:spacing w:line="240" w:lineRule="auto" w:before="15" w:after="0"/>
        <w:ind w:left="1793" w:right="0" w:hanging="1618"/>
        <w:jc w:val="left"/>
        <w:rPr>
          <w:sz w:val="20"/>
        </w:rPr>
      </w:pPr>
      <w:r>
        <w:rPr>
          <w:sz w:val="20"/>
        </w:rPr>
        <w:t>configurable</w:t>
      </w:r>
      <w:r>
        <w:rPr>
          <w:spacing w:val="32"/>
          <w:sz w:val="20"/>
        </w:rPr>
        <w:t> </w:t>
      </w:r>
      <w:r>
        <w:rPr>
          <w:sz w:val="20"/>
        </w:rPr>
        <w:t>and</w:t>
      </w:r>
      <w:r>
        <w:rPr>
          <w:spacing w:val="33"/>
          <w:sz w:val="20"/>
        </w:rPr>
        <w:t> </w:t>
      </w:r>
      <w:r>
        <w:rPr>
          <w:sz w:val="20"/>
        </w:rPr>
        <w:t>satisfy</w:t>
      </w:r>
      <w:r>
        <w:rPr>
          <w:spacing w:val="33"/>
          <w:sz w:val="20"/>
        </w:rPr>
        <w:t> </w:t>
      </w:r>
      <w:r>
        <w:rPr>
          <w:sz w:val="20"/>
        </w:rPr>
        <w:t>the</w:t>
      </w:r>
      <w:r>
        <w:rPr>
          <w:spacing w:val="30"/>
          <w:sz w:val="20"/>
        </w:rPr>
        <w:t> </w:t>
      </w:r>
      <w:r>
        <w:rPr>
          <w:sz w:val="20"/>
        </w:rPr>
        <w:t>requirement</w:t>
      </w:r>
      <w:r>
        <w:rPr>
          <w:spacing w:val="32"/>
          <w:sz w:val="20"/>
        </w:rPr>
        <w:t> </w:t>
      </w:r>
      <w:r>
        <w:rPr>
          <w:sz w:val="20"/>
        </w:rPr>
        <w:t>of</w:t>
      </w:r>
      <w:r>
        <w:rPr>
          <w:spacing w:val="32"/>
          <w:sz w:val="20"/>
        </w:rPr>
        <w:t> </w:t>
      </w:r>
      <w:r>
        <w:rPr>
          <w:sz w:val="20"/>
        </w:rPr>
        <w:t>the</w:t>
      </w:r>
      <w:r>
        <w:rPr>
          <w:spacing w:val="32"/>
          <w:sz w:val="20"/>
        </w:rPr>
        <w:t> </w:t>
      </w:r>
      <w:r>
        <w:rPr>
          <w:sz w:val="20"/>
        </w:rPr>
        <w:t>AI/ML</w:t>
      </w:r>
      <w:r>
        <w:rPr>
          <w:spacing w:val="33"/>
          <w:sz w:val="20"/>
        </w:rPr>
        <w:t> </w:t>
      </w:r>
      <w:r>
        <w:rPr>
          <w:sz w:val="20"/>
        </w:rPr>
        <w:t>model.</w:t>
      </w:r>
      <w:r>
        <w:rPr>
          <w:spacing w:val="32"/>
          <w:sz w:val="20"/>
        </w:rPr>
        <w:t> </w:t>
      </w:r>
      <w:r>
        <w:rPr>
          <w:sz w:val="20"/>
        </w:rPr>
        <w:t>Any</w:t>
      </w:r>
      <w:r>
        <w:rPr>
          <w:spacing w:val="31"/>
          <w:sz w:val="20"/>
        </w:rPr>
        <w:t> </w:t>
      </w:r>
      <w:r>
        <w:rPr>
          <w:sz w:val="20"/>
        </w:rPr>
        <w:t>of</w:t>
      </w:r>
      <w:r>
        <w:rPr>
          <w:spacing w:val="33"/>
          <w:sz w:val="20"/>
        </w:rPr>
        <w:t> </w:t>
      </w:r>
      <w:r>
        <w:rPr>
          <w:sz w:val="20"/>
        </w:rPr>
        <w:t>the</w:t>
      </w:r>
      <w:r>
        <w:rPr>
          <w:spacing w:val="32"/>
          <w:sz w:val="20"/>
        </w:rPr>
        <w:t> </w:t>
      </w:r>
      <w:r>
        <w:rPr>
          <w:sz w:val="20"/>
        </w:rPr>
        <w:t>three</w:t>
      </w:r>
      <w:r>
        <w:rPr>
          <w:spacing w:val="30"/>
          <w:sz w:val="20"/>
        </w:rPr>
        <w:t> </w:t>
      </w:r>
      <w:r>
        <w:rPr>
          <w:sz w:val="20"/>
        </w:rPr>
        <w:t>input</w:t>
      </w:r>
      <w:r>
        <w:rPr>
          <w:spacing w:val="29"/>
          <w:sz w:val="20"/>
        </w:rPr>
        <w:t> </w:t>
      </w:r>
      <w:r>
        <w:rPr>
          <w:sz w:val="20"/>
        </w:rPr>
        <w:t>parameter</w:t>
      </w:r>
      <w:r>
        <w:rPr>
          <w:spacing w:val="31"/>
          <w:sz w:val="20"/>
        </w:rPr>
        <w:t> </w:t>
      </w:r>
      <w:r>
        <w:rPr>
          <w:spacing w:val="-2"/>
          <w:sz w:val="20"/>
        </w:rPr>
        <w:t>options</w:t>
      </w:r>
    </w:p>
    <w:p>
      <w:pPr>
        <w:pStyle w:val="ListParagraph"/>
        <w:numPr>
          <w:ilvl w:val="0"/>
          <w:numId w:val="17"/>
        </w:numPr>
        <w:tabs>
          <w:tab w:pos="1793" w:val="left" w:leader="none"/>
        </w:tabs>
        <w:spacing w:line="240" w:lineRule="auto" w:before="17" w:after="0"/>
        <w:ind w:left="1793" w:right="0" w:hanging="1618"/>
        <w:jc w:val="left"/>
        <w:rPr>
          <w:sz w:val="20"/>
        </w:rPr>
      </w:pPr>
      <w:r>
        <w:rPr>
          <w:sz w:val="20"/>
        </w:rPr>
        <w:t>coherently</w:t>
      </w:r>
      <w:r>
        <w:rPr>
          <w:spacing w:val="-9"/>
          <w:sz w:val="20"/>
        </w:rPr>
        <w:t> </w:t>
      </w:r>
      <w:r>
        <w:rPr>
          <w:sz w:val="20"/>
        </w:rPr>
        <w:t>support</w:t>
      </w:r>
      <w:r>
        <w:rPr>
          <w:spacing w:val="-7"/>
          <w:sz w:val="20"/>
        </w:rPr>
        <w:t> </w:t>
      </w:r>
      <w:r>
        <w:rPr>
          <w:sz w:val="20"/>
        </w:rPr>
        <w:t>the</w:t>
      </w:r>
      <w:r>
        <w:rPr>
          <w:spacing w:val="-7"/>
          <w:sz w:val="20"/>
        </w:rPr>
        <w:t> </w:t>
      </w:r>
      <w:r>
        <w:rPr>
          <w:sz w:val="20"/>
        </w:rPr>
        <w:t>GoB</w:t>
      </w:r>
      <w:r>
        <w:rPr>
          <w:spacing w:val="-8"/>
          <w:sz w:val="20"/>
        </w:rPr>
        <w:t> </w:t>
      </w:r>
      <w:r>
        <w:rPr>
          <w:sz w:val="20"/>
        </w:rPr>
        <w:t>optimization</w:t>
      </w:r>
      <w:r>
        <w:rPr>
          <w:spacing w:val="-5"/>
          <w:sz w:val="20"/>
        </w:rPr>
        <w:t> </w:t>
      </w:r>
      <w:r>
        <w:rPr>
          <w:sz w:val="20"/>
        </w:rPr>
        <w:t>use</w:t>
      </w:r>
      <w:r>
        <w:rPr>
          <w:spacing w:val="-3"/>
          <w:sz w:val="20"/>
        </w:rPr>
        <w:t> </w:t>
      </w:r>
      <w:r>
        <w:rPr>
          <w:sz w:val="20"/>
        </w:rPr>
        <w:t>case</w:t>
      </w:r>
      <w:r>
        <w:rPr>
          <w:spacing w:val="-7"/>
          <w:sz w:val="20"/>
        </w:rPr>
        <w:t> </w:t>
      </w:r>
      <w:r>
        <w:rPr>
          <w:sz w:val="20"/>
        </w:rPr>
        <w:t>but</w:t>
      </w:r>
      <w:r>
        <w:rPr>
          <w:spacing w:val="-9"/>
          <w:sz w:val="20"/>
        </w:rPr>
        <w:t> </w:t>
      </w:r>
      <w:r>
        <w:rPr>
          <w:sz w:val="20"/>
        </w:rPr>
        <w:t>might</w:t>
      </w:r>
      <w:r>
        <w:rPr>
          <w:spacing w:val="-10"/>
          <w:sz w:val="20"/>
        </w:rPr>
        <w:t> </w:t>
      </w:r>
      <w:r>
        <w:rPr>
          <w:sz w:val="20"/>
        </w:rPr>
        <w:t>support</w:t>
      </w:r>
      <w:r>
        <w:rPr>
          <w:spacing w:val="-9"/>
          <w:sz w:val="20"/>
        </w:rPr>
        <w:t> </w:t>
      </w:r>
      <w:r>
        <w:rPr>
          <w:sz w:val="20"/>
        </w:rPr>
        <w:t>different</w:t>
      </w:r>
      <w:r>
        <w:rPr>
          <w:spacing w:val="-7"/>
          <w:sz w:val="20"/>
        </w:rPr>
        <w:t> </w:t>
      </w:r>
      <w:r>
        <w:rPr>
          <w:sz w:val="20"/>
        </w:rPr>
        <w:t>implementation</w:t>
      </w:r>
      <w:r>
        <w:rPr>
          <w:spacing w:val="-6"/>
          <w:sz w:val="20"/>
        </w:rPr>
        <w:t> </w:t>
      </w:r>
      <w:r>
        <w:rPr>
          <w:sz w:val="20"/>
        </w:rPr>
        <w:t>and</w:t>
      </w:r>
      <w:r>
        <w:rPr>
          <w:spacing w:val="-6"/>
          <w:sz w:val="20"/>
        </w:rPr>
        <w:t> </w:t>
      </w:r>
      <w:r>
        <w:rPr>
          <w:spacing w:val="-2"/>
          <w:sz w:val="20"/>
        </w:rPr>
        <w:t>deployment</w:t>
      </w:r>
    </w:p>
    <w:p>
      <w:pPr>
        <w:pStyle w:val="ListParagraph"/>
        <w:numPr>
          <w:ilvl w:val="0"/>
          <w:numId w:val="17"/>
        </w:numPr>
        <w:tabs>
          <w:tab w:pos="1793" w:val="left" w:leader="none"/>
        </w:tabs>
        <w:spacing w:line="240" w:lineRule="auto" w:before="15" w:after="0"/>
        <w:ind w:left="1793" w:right="0" w:hanging="1618"/>
        <w:jc w:val="left"/>
        <w:rPr>
          <w:sz w:val="20"/>
        </w:rPr>
      </w:pPr>
      <w:r>
        <w:rPr>
          <w:spacing w:val="-2"/>
          <w:sz w:val="20"/>
        </w:rPr>
        <w:t>options.</w:t>
      </w:r>
    </w:p>
    <w:p>
      <w:pPr>
        <w:pStyle w:val="ListParagraph"/>
        <w:numPr>
          <w:ilvl w:val="0"/>
          <w:numId w:val="17"/>
        </w:numPr>
        <w:tabs>
          <w:tab w:pos="1373" w:val="left" w:leader="none"/>
          <w:tab w:pos="1793" w:val="left" w:leader="none"/>
        </w:tabs>
        <w:spacing w:line="240" w:lineRule="auto" w:before="176" w:after="0"/>
        <w:ind w:left="1373" w:right="0" w:hanging="1198"/>
        <w:jc w:val="left"/>
        <w:rPr>
          <w:sz w:val="20"/>
        </w:rPr>
      </w:pPr>
      <w:r>
        <w:rPr>
          <w:spacing w:val="-5"/>
          <w:sz w:val="20"/>
        </w:rPr>
        <w:t>b)</w:t>
      </w:r>
      <w:r>
        <w:rPr>
          <w:sz w:val="20"/>
        </w:rPr>
        <w:tab/>
        <w:t>Optional:</w:t>
      </w:r>
      <w:r>
        <w:rPr>
          <w:spacing w:val="-8"/>
          <w:sz w:val="20"/>
        </w:rPr>
        <w:t> </w:t>
      </w:r>
      <w:r>
        <w:rPr>
          <w:sz w:val="20"/>
        </w:rPr>
        <w:t>Network</w:t>
      </w:r>
      <w:r>
        <w:rPr>
          <w:spacing w:val="-10"/>
          <w:sz w:val="20"/>
        </w:rPr>
        <w:t> </w:t>
      </w:r>
      <w:r>
        <w:rPr>
          <w:sz w:val="20"/>
        </w:rPr>
        <w:t>KPIs:</w:t>
      </w:r>
      <w:r>
        <w:rPr>
          <w:spacing w:val="-9"/>
          <w:sz w:val="20"/>
        </w:rPr>
        <w:t> </w:t>
      </w:r>
      <w:r>
        <w:rPr>
          <w:sz w:val="20"/>
        </w:rPr>
        <w:t>cell</w:t>
      </w:r>
      <w:r>
        <w:rPr>
          <w:spacing w:val="-10"/>
          <w:sz w:val="20"/>
        </w:rPr>
        <w:t> </w:t>
      </w:r>
      <w:r>
        <w:rPr>
          <w:sz w:val="20"/>
        </w:rPr>
        <w:t>downlink/uplink</w:t>
      </w:r>
      <w:r>
        <w:rPr>
          <w:spacing w:val="-10"/>
          <w:sz w:val="20"/>
        </w:rPr>
        <w:t> </w:t>
      </w:r>
      <w:r>
        <w:rPr>
          <w:sz w:val="20"/>
        </w:rPr>
        <w:t>traffic</w:t>
      </w:r>
      <w:r>
        <w:rPr>
          <w:spacing w:val="-10"/>
          <w:sz w:val="20"/>
        </w:rPr>
        <w:t> </w:t>
      </w:r>
      <w:r>
        <w:rPr>
          <w:sz w:val="20"/>
        </w:rPr>
        <w:t>load,</w:t>
      </w:r>
      <w:r>
        <w:rPr>
          <w:spacing w:val="-12"/>
          <w:sz w:val="20"/>
        </w:rPr>
        <w:t> </w:t>
      </w:r>
      <w:r>
        <w:rPr>
          <w:sz w:val="20"/>
        </w:rPr>
        <w:t>RRC</w:t>
      </w:r>
      <w:r>
        <w:rPr>
          <w:spacing w:val="-9"/>
          <w:sz w:val="20"/>
        </w:rPr>
        <w:t> </w:t>
      </w:r>
      <w:r>
        <w:rPr>
          <w:sz w:val="20"/>
        </w:rPr>
        <w:t>connection</w:t>
      </w:r>
      <w:r>
        <w:rPr>
          <w:spacing w:val="-9"/>
          <w:sz w:val="20"/>
        </w:rPr>
        <w:t> </w:t>
      </w:r>
      <w:r>
        <w:rPr>
          <w:sz w:val="20"/>
        </w:rPr>
        <w:t>attempts,</w:t>
      </w:r>
      <w:r>
        <w:rPr>
          <w:spacing w:val="-8"/>
          <w:sz w:val="20"/>
        </w:rPr>
        <w:t> </w:t>
      </w:r>
      <w:r>
        <w:rPr>
          <w:sz w:val="20"/>
        </w:rPr>
        <w:t>average</w:t>
      </w:r>
      <w:r>
        <w:rPr>
          <w:spacing w:val="-8"/>
          <w:sz w:val="20"/>
        </w:rPr>
        <w:t> </w:t>
      </w:r>
      <w:r>
        <w:rPr>
          <w:sz w:val="20"/>
        </w:rPr>
        <w:t>RRC</w:t>
      </w:r>
      <w:r>
        <w:rPr>
          <w:spacing w:val="-9"/>
          <w:sz w:val="20"/>
        </w:rPr>
        <w:t> </w:t>
      </w:r>
      <w:r>
        <w:rPr>
          <w:spacing w:val="-2"/>
          <w:sz w:val="20"/>
        </w:rPr>
        <w:t>connected</w:t>
      </w:r>
    </w:p>
    <w:p>
      <w:pPr>
        <w:pStyle w:val="ListParagraph"/>
        <w:numPr>
          <w:ilvl w:val="0"/>
          <w:numId w:val="17"/>
        </w:numPr>
        <w:tabs>
          <w:tab w:pos="1793" w:val="left" w:leader="none"/>
        </w:tabs>
        <w:spacing w:line="240" w:lineRule="auto" w:before="12" w:after="0"/>
        <w:ind w:left="1793" w:right="0" w:hanging="1618"/>
        <w:jc w:val="left"/>
        <w:rPr>
          <w:sz w:val="20"/>
        </w:rPr>
      </w:pPr>
      <w:r>
        <w:rPr>
          <w:sz w:val="20"/>
        </w:rPr>
        <w:t>UEs,</w:t>
      </w:r>
      <w:r>
        <w:rPr>
          <w:spacing w:val="-2"/>
          <w:sz w:val="20"/>
        </w:rPr>
        <w:t> </w:t>
      </w:r>
      <w:r>
        <w:rPr>
          <w:sz w:val="20"/>
        </w:rPr>
        <w:t>maximum</w:t>
      </w:r>
      <w:r>
        <w:rPr>
          <w:spacing w:val="-3"/>
          <w:sz w:val="20"/>
        </w:rPr>
        <w:t> </w:t>
      </w:r>
      <w:r>
        <w:rPr>
          <w:sz w:val="20"/>
        </w:rPr>
        <w:t>RRC</w:t>
      </w:r>
      <w:r>
        <w:rPr>
          <w:spacing w:val="-2"/>
          <w:sz w:val="20"/>
        </w:rPr>
        <w:t> </w:t>
      </w:r>
      <w:r>
        <w:rPr>
          <w:sz w:val="20"/>
        </w:rPr>
        <w:t>connected UE,</w:t>
      </w:r>
      <w:r>
        <w:rPr>
          <w:spacing w:val="-2"/>
          <w:sz w:val="20"/>
        </w:rPr>
        <w:t> </w:t>
      </w:r>
      <w:r>
        <w:rPr>
          <w:sz w:val="20"/>
        </w:rPr>
        <w:t>DL/UL</w:t>
      </w:r>
      <w:r>
        <w:rPr>
          <w:spacing w:val="-3"/>
          <w:sz w:val="20"/>
        </w:rPr>
        <w:t> </w:t>
      </w:r>
      <w:r>
        <w:rPr>
          <w:sz w:val="20"/>
        </w:rPr>
        <w:t>average</w:t>
      </w:r>
      <w:r>
        <w:rPr>
          <w:spacing w:val="-1"/>
          <w:sz w:val="20"/>
        </w:rPr>
        <w:t> </w:t>
      </w:r>
      <w:r>
        <w:rPr>
          <w:sz w:val="20"/>
        </w:rPr>
        <w:t>active</w:t>
      </w:r>
      <w:r>
        <w:rPr>
          <w:spacing w:val="-4"/>
          <w:sz w:val="20"/>
        </w:rPr>
        <w:t> </w:t>
      </w:r>
      <w:r>
        <w:rPr>
          <w:sz w:val="20"/>
        </w:rPr>
        <w:t>connections,</w:t>
      </w:r>
      <w:r>
        <w:rPr>
          <w:spacing w:val="-1"/>
          <w:sz w:val="20"/>
        </w:rPr>
        <w:t> </w:t>
      </w:r>
      <w:r>
        <w:rPr>
          <w:sz w:val="20"/>
        </w:rPr>
        <w:t>DL/UL</w:t>
      </w:r>
      <w:r>
        <w:rPr>
          <w:spacing w:val="-1"/>
          <w:sz w:val="20"/>
        </w:rPr>
        <w:t> </w:t>
      </w:r>
      <w:r>
        <w:rPr>
          <w:sz w:val="20"/>
        </w:rPr>
        <w:t>throughput,</w:t>
      </w:r>
      <w:r>
        <w:rPr>
          <w:spacing w:val="-2"/>
          <w:sz w:val="20"/>
        </w:rPr>
        <w:t> </w:t>
      </w:r>
      <w:r>
        <w:rPr>
          <w:sz w:val="20"/>
        </w:rPr>
        <w:t>DL/UL</w:t>
      </w:r>
      <w:r>
        <w:rPr>
          <w:spacing w:val="-1"/>
          <w:sz w:val="20"/>
        </w:rPr>
        <w:t> </w:t>
      </w:r>
      <w:r>
        <w:rPr>
          <w:spacing w:val="-2"/>
          <w:sz w:val="20"/>
        </w:rPr>
        <w:t>spectral</w:t>
      </w:r>
    </w:p>
    <w:p>
      <w:pPr>
        <w:pStyle w:val="ListParagraph"/>
        <w:numPr>
          <w:ilvl w:val="0"/>
          <w:numId w:val="17"/>
        </w:numPr>
        <w:tabs>
          <w:tab w:pos="1793" w:val="left" w:leader="none"/>
        </w:tabs>
        <w:spacing w:line="240" w:lineRule="auto" w:before="13" w:after="0"/>
        <w:ind w:left="1793" w:right="0" w:hanging="1618"/>
        <w:jc w:val="left"/>
        <w:rPr>
          <w:sz w:val="20"/>
        </w:rPr>
      </w:pPr>
      <w:r>
        <w:rPr>
          <w:sz w:val="20"/>
        </w:rPr>
        <w:t>efficiency,</w:t>
      </w:r>
      <w:r>
        <w:rPr>
          <w:spacing w:val="-7"/>
          <w:sz w:val="20"/>
        </w:rPr>
        <w:t> </w:t>
      </w:r>
      <w:r>
        <w:rPr>
          <w:sz w:val="20"/>
        </w:rPr>
        <w:t>NI</w:t>
      </w:r>
      <w:r>
        <w:rPr>
          <w:spacing w:val="-7"/>
          <w:sz w:val="20"/>
        </w:rPr>
        <w:t> </w:t>
      </w:r>
      <w:r>
        <w:rPr>
          <w:sz w:val="20"/>
        </w:rPr>
        <w:t>(noise</w:t>
      </w:r>
      <w:r>
        <w:rPr>
          <w:spacing w:val="-5"/>
          <w:sz w:val="20"/>
        </w:rPr>
        <w:t> </w:t>
      </w:r>
      <w:r>
        <w:rPr>
          <w:sz w:val="20"/>
        </w:rPr>
        <w:t>+</w:t>
      </w:r>
      <w:r>
        <w:rPr>
          <w:spacing w:val="-7"/>
          <w:sz w:val="20"/>
        </w:rPr>
        <w:t> </w:t>
      </w:r>
      <w:r>
        <w:rPr>
          <w:sz w:val="20"/>
        </w:rPr>
        <w:t>interference),</w:t>
      </w:r>
      <w:r>
        <w:rPr>
          <w:spacing w:val="-5"/>
          <w:sz w:val="20"/>
        </w:rPr>
        <w:t> </w:t>
      </w:r>
      <w:r>
        <w:rPr>
          <w:sz w:val="20"/>
        </w:rPr>
        <w:t>PH</w:t>
      </w:r>
      <w:r>
        <w:rPr>
          <w:spacing w:val="-8"/>
          <w:sz w:val="20"/>
        </w:rPr>
        <w:t> </w:t>
      </w:r>
      <w:r>
        <w:rPr>
          <w:sz w:val="20"/>
        </w:rPr>
        <w:t>reports;</w:t>
      </w:r>
      <w:r>
        <w:rPr>
          <w:spacing w:val="-5"/>
          <w:sz w:val="20"/>
        </w:rPr>
        <w:t> </w:t>
      </w:r>
      <w:r>
        <w:rPr>
          <w:sz w:val="20"/>
        </w:rPr>
        <w:t>beam</w:t>
      </w:r>
      <w:r>
        <w:rPr>
          <w:spacing w:val="-7"/>
          <w:sz w:val="20"/>
        </w:rPr>
        <w:t> </w:t>
      </w:r>
      <w:r>
        <w:rPr>
          <w:sz w:val="20"/>
        </w:rPr>
        <w:t>resource</w:t>
      </w:r>
      <w:r>
        <w:rPr>
          <w:spacing w:val="-5"/>
          <w:sz w:val="20"/>
        </w:rPr>
        <w:t> </w:t>
      </w:r>
      <w:r>
        <w:rPr>
          <w:sz w:val="20"/>
        </w:rPr>
        <w:t>usage</w:t>
      </w:r>
      <w:r>
        <w:rPr>
          <w:spacing w:val="-7"/>
          <w:sz w:val="20"/>
        </w:rPr>
        <w:t> </w:t>
      </w:r>
      <w:r>
        <w:rPr>
          <w:sz w:val="20"/>
        </w:rPr>
        <w:t>(transmitted</w:t>
      </w:r>
      <w:r>
        <w:rPr>
          <w:spacing w:val="-7"/>
          <w:sz w:val="20"/>
        </w:rPr>
        <w:t> </w:t>
      </w:r>
      <w:r>
        <w:rPr>
          <w:sz w:val="20"/>
        </w:rPr>
        <w:t>power</w:t>
      </w:r>
      <w:r>
        <w:rPr>
          <w:spacing w:val="-7"/>
          <w:sz w:val="20"/>
        </w:rPr>
        <w:t> </w:t>
      </w:r>
      <w:r>
        <w:rPr>
          <w:sz w:val="20"/>
        </w:rPr>
        <w:t>per</w:t>
      </w:r>
      <w:r>
        <w:rPr>
          <w:spacing w:val="-6"/>
          <w:sz w:val="20"/>
        </w:rPr>
        <w:t> </w:t>
      </w:r>
      <w:r>
        <w:rPr>
          <w:spacing w:val="-2"/>
          <w:sz w:val="20"/>
        </w:rPr>
        <w:t>beam/directions</w:t>
      </w:r>
    </w:p>
    <w:p>
      <w:pPr>
        <w:pStyle w:val="ListParagraph"/>
        <w:numPr>
          <w:ilvl w:val="0"/>
          <w:numId w:val="17"/>
        </w:numPr>
        <w:tabs>
          <w:tab w:pos="1793" w:val="left" w:leader="none"/>
        </w:tabs>
        <w:spacing w:line="240" w:lineRule="auto" w:before="15" w:after="0"/>
        <w:ind w:left="1793" w:right="0" w:hanging="1618"/>
        <w:jc w:val="left"/>
        <w:rPr>
          <w:sz w:val="20"/>
        </w:rPr>
      </w:pPr>
      <w:r>
        <w:rPr>
          <w:sz w:val="20"/>
        </w:rPr>
        <w:t>and</w:t>
      </w:r>
      <w:r>
        <w:rPr>
          <w:spacing w:val="-5"/>
          <w:sz w:val="20"/>
        </w:rPr>
        <w:t> </w:t>
      </w:r>
      <w:r>
        <w:rPr>
          <w:sz w:val="20"/>
        </w:rPr>
        <w:t>associated</w:t>
      </w:r>
      <w:r>
        <w:rPr>
          <w:spacing w:val="-4"/>
          <w:sz w:val="20"/>
        </w:rPr>
        <w:t> </w:t>
      </w:r>
      <w:r>
        <w:rPr>
          <w:sz w:val="20"/>
        </w:rPr>
        <w:t>PRB</w:t>
      </w:r>
      <w:r>
        <w:rPr>
          <w:spacing w:val="-5"/>
          <w:sz w:val="20"/>
        </w:rPr>
        <w:t> </w:t>
      </w:r>
      <w:r>
        <w:rPr>
          <w:sz w:val="20"/>
        </w:rPr>
        <w:t>usage),</w:t>
      </w:r>
      <w:r>
        <w:rPr>
          <w:spacing w:val="-3"/>
          <w:sz w:val="20"/>
        </w:rPr>
        <w:t> </w:t>
      </w:r>
      <w:r>
        <w:rPr>
          <w:sz w:val="20"/>
        </w:rPr>
        <w:t>beam-based</w:t>
      </w:r>
      <w:r>
        <w:rPr>
          <w:spacing w:val="-4"/>
          <w:sz w:val="20"/>
        </w:rPr>
        <w:t> </w:t>
      </w:r>
      <w:r>
        <w:rPr>
          <w:sz w:val="20"/>
        </w:rPr>
        <w:t>handover</w:t>
      </w:r>
      <w:r>
        <w:rPr>
          <w:spacing w:val="-4"/>
          <w:sz w:val="20"/>
        </w:rPr>
        <w:t> </w:t>
      </w:r>
      <w:r>
        <w:rPr>
          <w:sz w:val="20"/>
        </w:rPr>
        <w:t>and</w:t>
      </w:r>
      <w:r>
        <w:rPr>
          <w:spacing w:val="-4"/>
          <w:sz w:val="20"/>
        </w:rPr>
        <w:t> </w:t>
      </w:r>
      <w:r>
        <w:rPr>
          <w:sz w:val="20"/>
        </w:rPr>
        <w:t>beam</w:t>
      </w:r>
      <w:r>
        <w:rPr>
          <w:spacing w:val="-7"/>
          <w:sz w:val="20"/>
        </w:rPr>
        <w:t> </w:t>
      </w:r>
      <w:r>
        <w:rPr>
          <w:sz w:val="20"/>
        </w:rPr>
        <w:t>failure</w:t>
      </w:r>
      <w:r>
        <w:rPr>
          <w:spacing w:val="-5"/>
          <w:sz w:val="20"/>
        </w:rPr>
        <w:t> </w:t>
      </w:r>
      <w:r>
        <w:rPr>
          <w:spacing w:val="-2"/>
          <w:sz w:val="20"/>
        </w:rPr>
        <w:t>statistics.</w:t>
      </w:r>
    </w:p>
    <w:p>
      <w:pPr>
        <w:pStyle w:val="ListParagraph"/>
        <w:numPr>
          <w:ilvl w:val="0"/>
          <w:numId w:val="17"/>
        </w:numPr>
        <w:tabs>
          <w:tab w:pos="952" w:val="left" w:leader="none"/>
        </w:tabs>
        <w:spacing w:line="240" w:lineRule="auto" w:before="173" w:after="0"/>
        <w:ind w:left="952" w:right="0" w:hanging="777"/>
        <w:jc w:val="left"/>
        <w:rPr>
          <w:sz w:val="20"/>
        </w:rPr>
      </w:pPr>
      <w:r>
        <w:rPr>
          <w:sz w:val="20"/>
        </w:rPr>
        <w:t>3)</w:t>
      </w:r>
      <w:r>
        <w:rPr>
          <w:spacing w:val="44"/>
          <w:sz w:val="20"/>
        </w:rPr>
        <w:t>  </w:t>
      </w:r>
      <w:r>
        <w:rPr>
          <w:sz w:val="20"/>
        </w:rPr>
        <w:t>From</w:t>
      </w:r>
      <w:r>
        <w:rPr>
          <w:spacing w:val="2"/>
          <w:sz w:val="20"/>
        </w:rPr>
        <w:t> </w:t>
      </w:r>
      <w:r>
        <w:rPr>
          <w:spacing w:val="-2"/>
          <w:sz w:val="20"/>
        </w:rPr>
        <w:t>External:</w:t>
      </w:r>
    </w:p>
    <w:p>
      <w:pPr>
        <w:pStyle w:val="ListParagraph"/>
        <w:numPr>
          <w:ilvl w:val="0"/>
          <w:numId w:val="17"/>
        </w:numPr>
        <w:tabs>
          <w:tab w:pos="1373" w:val="left" w:leader="none"/>
          <w:tab w:pos="1793" w:val="left" w:leader="none"/>
        </w:tabs>
        <w:spacing w:line="240" w:lineRule="auto" w:before="173" w:after="0"/>
        <w:ind w:left="1373" w:right="0" w:hanging="1198"/>
        <w:jc w:val="left"/>
        <w:rPr>
          <w:sz w:val="20"/>
        </w:rPr>
      </w:pPr>
      <w:r>
        <w:rPr>
          <w:spacing w:val="-5"/>
          <w:sz w:val="20"/>
        </w:rPr>
        <w:t>a)</w:t>
      </w:r>
      <w:r>
        <w:rPr>
          <w:sz w:val="20"/>
        </w:rPr>
        <w:tab/>
        <w:t>Optional:</w:t>
      </w:r>
      <w:r>
        <w:rPr>
          <w:spacing w:val="-6"/>
          <w:sz w:val="20"/>
        </w:rPr>
        <w:t> </w:t>
      </w:r>
      <w:r>
        <w:rPr>
          <w:sz w:val="20"/>
        </w:rPr>
        <w:t>User</w:t>
      </w:r>
      <w:r>
        <w:rPr>
          <w:spacing w:val="-5"/>
          <w:sz w:val="20"/>
        </w:rPr>
        <w:t> </w:t>
      </w:r>
      <w:r>
        <w:rPr>
          <w:sz w:val="20"/>
        </w:rPr>
        <w:t>location</w:t>
      </w:r>
      <w:r>
        <w:rPr>
          <w:spacing w:val="-5"/>
          <w:sz w:val="20"/>
        </w:rPr>
        <w:t> </w:t>
      </w:r>
      <w:r>
        <w:rPr>
          <w:sz w:val="20"/>
        </w:rPr>
        <w:t>related</w:t>
      </w:r>
      <w:r>
        <w:rPr>
          <w:spacing w:val="-4"/>
          <w:sz w:val="20"/>
        </w:rPr>
        <w:t> </w:t>
      </w:r>
      <w:r>
        <w:rPr>
          <w:sz w:val="20"/>
        </w:rPr>
        <w:t>information,</w:t>
      </w:r>
      <w:r>
        <w:rPr>
          <w:spacing w:val="-6"/>
          <w:sz w:val="20"/>
        </w:rPr>
        <w:t> </w:t>
      </w:r>
      <w:r>
        <w:rPr>
          <w:sz w:val="20"/>
        </w:rPr>
        <w:t>e.g.</w:t>
      </w:r>
      <w:r>
        <w:rPr>
          <w:spacing w:val="-6"/>
          <w:sz w:val="20"/>
        </w:rPr>
        <w:t> </w:t>
      </w:r>
      <w:r>
        <w:rPr>
          <w:sz w:val="20"/>
        </w:rPr>
        <w:t>GPS</w:t>
      </w:r>
      <w:r>
        <w:rPr>
          <w:spacing w:val="-6"/>
          <w:sz w:val="20"/>
        </w:rPr>
        <w:t> </w:t>
      </w:r>
      <w:r>
        <w:rPr>
          <w:spacing w:val="-2"/>
          <w:sz w:val="20"/>
        </w:rPr>
        <w:t>information.</w:t>
      </w:r>
    </w:p>
    <w:p>
      <w:pPr>
        <w:pStyle w:val="BodyText"/>
        <w:ind w:left="0"/>
        <w:rPr>
          <w:sz w:val="15"/>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2"/>
        <w:gridCol w:w="1742"/>
        <w:gridCol w:w="2794"/>
        <w:gridCol w:w="991"/>
        <w:gridCol w:w="993"/>
        <w:gridCol w:w="2426"/>
      </w:tblGrid>
      <w:tr>
        <w:trPr>
          <w:trHeight w:val="429" w:hRule="atLeast"/>
        </w:trPr>
        <w:tc>
          <w:tcPr>
            <w:tcW w:w="9678" w:type="dxa"/>
            <w:gridSpan w:val="6"/>
            <w:shd w:val="clear" w:color="auto" w:fill="E7E6E6"/>
          </w:tcPr>
          <w:p>
            <w:pPr>
              <w:pStyle w:val="TableParagraph"/>
              <w:rPr>
                <w:b/>
                <w:sz w:val="20"/>
              </w:rPr>
            </w:pPr>
            <w:r>
              <w:rPr>
                <w:b/>
                <w:sz w:val="20"/>
              </w:rPr>
              <w:t>Input</w:t>
            </w:r>
            <w:r>
              <w:rPr>
                <w:b/>
                <w:spacing w:val="-5"/>
                <w:sz w:val="20"/>
              </w:rPr>
              <w:t> </w:t>
            </w:r>
            <w:r>
              <w:rPr>
                <w:b/>
                <w:sz w:val="20"/>
              </w:rPr>
              <w:t>Data</w:t>
            </w:r>
            <w:r>
              <w:rPr>
                <w:b/>
                <w:spacing w:val="-4"/>
                <w:sz w:val="20"/>
              </w:rPr>
              <w:t> </w:t>
            </w:r>
            <w:r>
              <w:rPr>
                <w:b/>
                <w:spacing w:val="-2"/>
                <w:sz w:val="20"/>
              </w:rPr>
              <w:t>Options</w:t>
            </w:r>
          </w:p>
        </w:tc>
      </w:tr>
      <w:tr>
        <w:trPr>
          <w:trHeight w:val="923" w:hRule="atLeast"/>
        </w:trPr>
        <w:tc>
          <w:tcPr>
            <w:tcW w:w="732" w:type="dxa"/>
            <w:shd w:val="clear" w:color="auto" w:fill="E7E6E6"/>
          </w:tcPr>
          <w:p>
            <w:pPr>
              <w:pStyle w:val="TableParagraph"/>
              <w:spacing w:line="256" w:lineRule="auto"/>
              <w:ind w:right="107"/>
              <w:rPr>
                <w:b/>
                <w:sz w:val="20"/>
              </w:rPr>
            </w:pPr>
            <w:r>
              <w:rPr>
                <w:b/>
                <w:spacing w:val="-2"/>
                <w:sz w:val="20"/>
              </w:rPr>
              <w:t>Interf </w:t>
            </w:r>
            <w:r>
              <w:rPr>
                <w:b/>
                <w:spacing w:val="-4"/>
                <w:sz w:val="20"/>
              </w:rPr>
              <w:t>ace</w:t>
            </w:r>
          </w:p>
        </w:tc>
        <w:tc>
          <w:tcPr>
            <w:tcW w:w="1742" w:type="dxa"/>
            <w:shd w:val="clear" w:color="auto" w:fill="E7E6E6"/>
          </w:tcPr>
          <w:p>
            <w:pPr>
              <w:pStyle w:val="TableParagraph"/>
              <w:ind w:left="108"/>
              <w:rPr>
                <w:b/>
                <w:sz w:val="20"/>
              </w:rPr>
            </w:pPr>
            <w:r>
              <w:rPr>
                <w:b/>
                <w:sz w:val="20"/>
              </w:rPr>
              <w:t>Source</w:t>
            </w:r>
            <w:r>
              <w:rPr>
                <w:b/>
                <w:spacing w:val="-4"/>
                <w:sz w:val="20"/>
              </w:rPr>
              <w:t> </w:t>
            </w:r>
            <w:r>
              <w:rPr>
                <w:b/>
                <w:sz w:val="20"/>
              </w:rPr>
              <w:t>→</w:t>
            </w:r>
            <w:r>
              <w:rPr>
                <w:b/>
                <w:spacing w:val="-4"/>
                <w:sz w:val="20"/>
              </w:rPr>
              <w:t> </w:t>
            </w:r>
            <w:r>
              <w:rPr>
                <w:b/>
                <w:spacing w:val="-2"/>
                <w:sz w:val="20"/>
              </w:rPr>
              <w:t>Target</w:t>
            </w:r>
          </w:p>
        </w:tc>
        <w:tc>
          <w:tcPr>
            <w:tcW w:w="2794" w:type="dxa"/>
            <w:shd w:val="clear" w:color="auto" w:fill="E7E6E6"/>
          </w:tcPr>
          <w:p>
            <w:pPr>
              <w:pStyle w:val="TableParagraph"/>
              <w:ind w:left="108"/>
              <w:rPr>
                <w:b/>
                <w:sz w:val="20"/>
              </w:rPr>
            </w:pPr>
            <w:r>
              <w:rPr>
                <w:b/>
                <w:spacing w:val="-2"/>
                <w:sz w:val="20"/>
              </w:rPr>
              <w:t>Name/Description</w:t>
            </w:r>
          </w:p>
        </w:tc>
        <w:tc>
          <w:tcPr>
            <w:tcW w:w="991" w:type="dxa"/>
            <w:shd w:val="clear" w:color="auto" w:fill="E7E6E6"/>
          </w:tcPr>
          <w:p>
            <w:pPr>
              <w:pStyle w:val="TableParagraph"/>
              <w:ind w:left="108"/>
              <w:rPr>
                <w:b/>
                <w:sz w:val="20"/>
              </w:rPr>
            </w:pPr>
            <w:r>
              <w:rPr>
                <w:b/>
                <w:spacing w:val="-2"/>
                <w:sz w:val="20"/>
              </w:rPr>
              <w:t>Units</w:t>
            </w:r>
          </w:p>
        </w:tc>
        <w:tc>
          <w:tcPr>
            <w:tcW w:w="993" w:type="dxa"/>
            <w:shd w:val="clear" w:color="auto" w:fill="E7E6E6"/>
          </w:tcPr>
          <w:p>
            <w:pPr>
              <w:pStyle w:val="TableParagraph"/>
              <w:spacing w:line="259" w:lineRule="auto"/>
              <w:ind w:left="109" w:right="201"/>
              <w:rPr>
                <w:b/>
                <w:sz w:val="20"/>
              </w:rPr>
            </w:pPr>
            <w:r>
              <w:rPr>
                <w:b/>
                <w:spacing w:val="-2"/>
                <w:sz w:val="20"/>
              </w:rPr>
              <w:t>Report- </w:t>
            </w:r>
            <w:r>
              <w:rPr>
                <w:b/>
                <w:spacing w:val="-4"/>
                <w:sz w:val="20"/>
              </w:rPr>
              <w:t>ing </w:t>
            </w:r>
            <w:r>
              <w:rPr>
                <w:b/>
                <w:spacing w:val="-2"/>
                <w:sz w:val="20"/>
              </w:rPr>
              <w:t>Period</w:t>
            </w:r>
          </w:p>
        </w:tc>
        <w:tc>
          <w:tcPr>
            <w:tcW w:w="2426" w:type="dxa"/>
            <w:shd w:val="clear" w:color="auto" w:fill="E7E6E6"/>
          </w:tcPr>
          <w:p>
            <w:pPr>
              <w:pStyle w:val="TableParagraph"/>
              <w:tabs>
                <w:tab w:pos="980" w:val="left" w:leader="none"/>
                <w:tab w:pos="1664" w:val="left" w:leader="none"/>
              </w:tabs>
              <w:spacing w:line="259" w:lineRule="auto"/>
              <w:ind w:left="110" w:right="95"/>
              <w:rPr>
                <w:b/>
                <w:sz w:val="20"/>
              </w:rPr>
            </w:pPr>
            <w:r>
              <w:rPr>
                <w:b/>
                <w:spacing w:val="-4"/>
                <w:sz w:val="20"/>
              </w:rPr>
              <w:t>New</w:t>
            </w:r>
            <w:r>
              <w:rPr>
                <w:b/>
                <w:sz w:val="20"/>
              </w:rPr>
              <w:tab/>
            </w:r>
            <w:r>
              <w:rPr>
                <w:b/>
                <w:spacing w:val="-6"/>
                <w:sz w:val="20"/>
              </w:rPr>
              <w:t>or</w:t>
            </w:r>
            <w:r>
              <w:rPr>
                <w:b/>
                <w:sz w:val="20"/>
              </w:rPr>
              <w:tab/>
            </w:r>
            <w:r>
              <w:rPr>
                <w:b/>
                <w:spacing w:val="-2"/>
                <w:sz w:val="20"/>
              </w:rPr>
              <w:t>existing measurement/reporting specification</w:t>
            </w:r>
          </w:p>
        </w:tc>
      </w:tr>
      <w:tr>
        <w:trPr>
          <w:trHeight w:val="244" w:hRule="atLeast"/>
        </w:trPr>
        <w:tc>
          <w:tcPr>
            <w:tcW w:w="732" w:type="dxa"/>
            <w:tcBorders>
              <w:bottom w:val="nil"/>
            </w:tcBorders>
          </w:tcPr>
          <w:p>
            <w:pPr>
              <w:pStyle w:val="TableParagraph"/>
              <w:spacing w:line="224" w:lineRule="exact"/>
              <w:rPr>
                <w:sz w:val="20"/>
              </w:rPr>
            </w:pPr>
            <w:r>
              <w:rPr>
                <w:spacing w:val="-5"/>
                <w:sz w:val="20"/>
              </w:rPr>
              <w:t>O1</w:t>
            </w:r>
          </w:p>
        </w:tc>
        <w:tc>
          <w:tcPr>
            <w:tcW w:w="1742" w:type="dxa"/>
            <w:tcBorders>
              <w:bottom w:val="nil"/>
            </w:tcBorders>
          </w:tcPr>
          <w:p>
            <w:pPr>
              <w:pStyle w:val="TableParagraph"/>
              <w:spacing w:line="224" w:lineRule="exact"/>
              <w:ind w:left="108"/>
              <w:rPr>
                <w:sz w:val="20"/>
              </w:rPr>
            </w:pPr>
            <w:r>
              <w:rPr>
                <w:sz w:val="20"/>
              </w:rPr>
              <w:t>O-DU</w:t>
            </w:r>
            <w:r>
              <w:rPr>
                <w:spacing w:val="-4"/>
                <w:sz w:val="20"/>
              </w:rPr>
              <w:t> </w:t>
            </w:r>
            <w:r>
              <w:rPr>
                <w:b/>
                <w:sz w:val="20"/>
              </w:rPr>
              <w:t>→</w:t>
            </w:r>
            <w:r>
              <w:rPr>
                <w:b/>
                <w:spacing w:val="-3"/>
                <w:sz w:val="20"/>
              </w:rPr>
              <w:t> </w:t>
            </w:r>
            <w:r>
              <w:rPr>
                <w:spacing w:val="-5"/>
                <w:sz w:val="20"/>
              </w:rPr>
              <w:t>SMO</w:t>
            </w:r>
          </w:p>
        </w:tc>
        <w:tc>
          <w:tcPr>
            <w:tcW w:w="2794" w:type="dxa"/>
            <w:tcBorders>
              <w:bottom w:val="nil"/>
            </w:tcBorders>
          </w:tcPr>
          <w:p>
            <w:pPr>
              <w:pStyle w:val="TableParagraph"/>
              <w:spacing w:line="224" w:lineRule="exact"/>
              <w:ind w:left="108"/>
              <w:rPr>
                <w:sz w:val="20"/>
              </w:rPr>
            </w:pPr>
            <w:r>
              <w:rPr>
                <w:sz w:val="20"/>
              </w:rPr>
              <w:t>CSI</w:t>
            </w:r>
            <w:r>
              <w:rPr>
                <w:spacing w:val="32"/>
                <w:sz w:val="20"/>
              </w:rPr>
              <w:t> </w:t>
            </w:r>
            <w:r>
              <w:rPr>
                <w:sz w:val="20"/>
              </w:rPr>
              <w:t>report</w:t>
            </w:r>
            <w:r>
              <w:rPr>
                <w:spacing w:val="32"/>
                <w:sz w:val="20"/>
              </w:rPr>
              <w:t> </w:t>
            </w:r>
            <w:r>
              <w:rPr>
                <w:sz w:val="20"/>
              </w:rPr>
              <w:t>(CQI,</w:t>
            </w:r>
            <w:r>
              <w:rPr>
                <w:spacing w:val="32"/>
                <w:sz w:val="20"/>
              </w:rPr>
              <w:t> </w:t>
            </w:r>
            <w:r>
              <w:rPr>
                <w:sz w:val="20"/>
              </w:rPr>
              <w:t>PMI,</w:t>
            </w:r>
            <w:r>
              <w:rPr>
                <w:spacing w:val="32"/>
                <w:sz w:val="20"/>
              </w:rPr>
              <w:t> </w:t>
            </w:r>
            <w:r>
              <w:rPr>
                <w:sz w:val="20"/>
              </w:rPr>
              <w:t>LI,</w:t>
            </w:r>
            <w:r>
              <w:rPr>
                <w:spacing w:val="33"/>
                <w:sz w:val="20"/>
              </w:rPr>
              <w:t> </w:t>
            </w:r>
            <w:r>
              <w:rPr>
                <w:spacing w:val="-5"/>
                <w:sz w:val="20"/>
              </w:rPr>
              <w:t>RI,</w:t>
            </w:r>
          </w:p>
        </w:tc>
        <w:tc>
          <w:tcPr>
            <w:tcW w:w="991" w:type="dxa"/>
            <w:tcBorders>
              <w:bottom w:val="nil"/>
            </w:tcBorders>
          </w:tcPr>
          <w:p>
            <w:pPr>
              <w:pStyle w:val="TableParagraph"/>
              <w:spacing w:line="224" w:lineRule="exact"/>
              <w:ind w:left="108"/>
              <w:rPr>
                <w:sz w:val="20"/>
              </w:rPr>
            </w:pPr>
            <w:r>
              <w:rPr>
                <w:spacing w:val="-5"/>
                <w:sz w:val="20"/>
              </w:rPr>
              <w:t>CSI</w:t>
            </w:r>
          </w:p>
        </w:tc>
        <w:tc>
          <w:tcPr>
            <w:tcW w:w="993" w:type="dxa"/>
            <w:tcBorders>
              <w:bottom w:val="nil"/>
            </w:tcBorders>
          </w:tcPr>
          <w:p>
            <w:pPr>
              <w:pStyle w:val="TableParagraph"/>
              <w:spacing w:line="224" w:lineRule="exact"/>
              <w:ind w:left="109"/>
              <w:rPr>
                <w:sz w:val="20"/>
              </w:rPr>
            </w:pPr>
            <w:r>
              <w:rPr>
                <w:spacing w:val="-2"/>
                <w:sz w:val="20"/>
              </w:rPr>
              <w:t>~15min</w:t>
            </w:r>
          </w:p>
        </w:tc>
        <w:tc>
          <w:tcPr>
            <w:tcW w:w="2426" w:type="dxa"/>
            <w:tcBorders>
              <w:bottom w:val="nil"/>
            </w:tcBorders>
          </w:tcPr>
          <w:p>
            <w:pPr>
              <w:pStyle w:val="TableParagraph"/>
              <w:spacing w:line="224" w:lineRule="exact"/>
              <w:ind w:left="110"/>
              <w:rPr>
                <w:sz w:val="20"/>
              </w:rPr>
            </w:pPr>
            <w:r>
              <w:rPr>
                <w:sz w:val="20"/>
              </w:rPr>
              <w:t>Measurements</w:t>
            </w:r>
            <w:r>
              <w:rPr>
                <w:spacing w:val="61"/>
                <w:w w:val="150"/>
                <w:sz w:val="20"/>
              </w:rPr>
              <w:t> </w:t>
            </w:r>
            <w:r>
              <w:rPr>
                <w:sz w:val="20"/>
              </w:rPr>
              <w:t>defined</w:t>
            </w:r>
            <w:r>
              <w:rPr>
                <w:spacing w:val="63"/>
                <w:w w:val="150"/>
                <w:sz w:val="20"/>
              </w:rPr>
              <w:t> </w:t>
            </w:r>
            <w:r>
              <w:rPr>
                <w:spacing w:val="-5"/>
                <w:sz w:val="20"/>
              </w:rPr>
              <w:t>in</w:t>
            </w:r>
          </w:p>
        </w:tc>
      </w:tr>
      <w:tr>
        <w:trPr>
          <w:trHeight w:val="24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spacing w:line="223" w:lineRule="exact" w:before="5"/>
              <w:ind w:left="108"/>
              <w:rPr>
                <w:sz w:val="20"/>
              </w:rPr>
            </w:pPr>
            <w:r>
              <w:rPr>
                <w:sz w:val="20"/>
              </w:rPr>
              <w:t>CRI)</w:t>
            </w:r>
            <w:r>
              <w:rPr>
                <w:spacing w:val="-4"/>
                <w:sz w:val="20"/>
              </w:rPr>
              <w:t> </w:t>
            </w:r>
            <w:r>
              <w:rPr>
                <w:sz w:val="20"/>
              </w:rPr>
              <w:t>per</w:t>
            </w:r>
            <w:r>
              <w:rPr>
                <w:spacing w:val="-3"/>
                <w:sz w:val="20"/>
              </w:rPr>
              <w:t> </w:t>
            </w:r>
            <w:r>
              <w:rPr>
                <w:spacing w:val="-5"/>
                <w:sz w:val="20"/>
              </w:rPr>
              <w:t>UE</w:t>
            </w:r>
          </w:p>
        </w:tc>
        <w:tc>
          <w:tcPr>
            <w:tcW w:w="991" w:type="dxa"/>
            <w:tcBorders>
              <w:top w:val="nil"/>
              <w:bottom w:val="nil"/>
            </w:tcBorders>
          </w:tcPr>
          <w:p>
            <w:pPr>
              <w:pStyle w:val="TableParagraph"/>
              <w:spacing w:line="223" w:lineRule="exact" w:before="5"/>
              <w:ind w:left="108"/>
              <w:rPr>
                <w:sz w:val="20"/>
              </w:rPr>
            </w:pPr>
            <w:r>
              <w:rPr>
                <w:spacing w:val="-2"/>
                <w:sz w:val="20"/>
              </w:rPr>
              <w:t>report</w:t>
            </w: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line="223" w:lineRule="exact" w:before="5"/>
              <w:ind w:left="110"/>
              <w:rPr>
                <w:sz w:val="20"/>
              </w:rPr>
            </w:pPr>
            <w:r>
              <w:rPr>
                <w:sz w:val="20"/>
              </w:rPr>
              <w:t>3GPP</w:t>
            </w:r>
            <w:r>
              <w:rPr>
                <w:spacing w:val="55"/>
                <w:sz w:val="20"/>
              </w:rPr>
              <w:t> </w:t>
            </w:r>
            <w:r>
              <w:rPr>
                <w:sz w:val="20"/>
              </w:rPr>
              <w:t>TS</w:t>
            </w:r>
            <w:r>
              <w:rPr>
                <w:spacing w:val="58"/>
                <w:sz w:val="20"/>
              </w:rPr>
              <w:t> </w:t>
            </w:r>
            <w:r>
              <w:rPr>
                <w:sz w:val="20"/>
              </w:rPr>
              <w:t>38.214</w:t>
            </w:r>
            <w:r>
              <w:rPr>
                <w:spacing w:val="56"/>
                <w:sz w:val="20"/>
              </w:rPr>
              <w:t> </w:t>
            </w:r>
            <w:r>
              <w:rPr>
                <w:spacing w:val="-2"/>
                <w:sz w:val="20"/>
              </w:rPr>
              <w:t>(section</w:t>
            </w:r>
          </w:p>
        </w:tc>
      </w:tr>
      <w:tr>
        <w:trPr>
          <w:trHeight w:val="337"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ind w:left="0"/>
              <w:rPr>
                <w:sz w:val="18"/>
              </w:rPr>
            </w:pPr>
          </w:p>
        </w:tc>
        <w:tc>
          <w:tcPr>
            <w:tcW w:w="991" w:type="dxa"/>
            <w:tcBorders>
              <w:top w:val="nil"/>
              <w:bottom w:val="nil"/>
            </w:tcBorders>
          </w:tcPr>
          <w:p>
            <w:pPr>
              <w:pStyle w:val="TableParagraph"/>
              <w:ind w:left="0"/>
              <w:rPr>
                <w:sz w:val="18"/>
              </w:rPr>
            </w:pP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before="4"/>
              <w:ind w:left="110"/>
              <w:rPr>
                <w:sz w:val="20"/>
              </w:rPr>
            </w:pPr>
            <w:r>
              <w:rPr>
                <w:spacing w:val="-4"/>
                <w:sz w:val="20"/>
              </w:rPr>
              <w:t>5.2)</w:t>
            </w:r>
          </w:p>
        </w:tc>
      </w:tr>
      <w:tr>
        <w:trPr>
          <w:trHeight w:val="33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ind w:left="0"/>
              <w:rPr>
                <w:sz w:val="18"/>
              </w:rPr>
            </w:pPr>
          </w:p>
        </w:tc>
        <w:tc>
          <w:tcPr>
            <w:tcW w:w="991" w:type="dxa"/>
            <w:tcBorders>
              <w:top w:val="nil"/>
              <w:bottom w:val="nil"/>
            </w:tcBorders>
          </w:tcPr>
          <w:p>
            <w:pPr>
              <w:pStyle w:val="TableParagraph"/>
              <w:ind w:left="0"/>
              <w:rPr>
                <w:sz w:val="18"/>
              </w:rPr>
            </w:pP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line="224" w:lineRule="exact" w:before="94"/>
              <w:ind w:left="110"/>
              <w:rPr>
                <w:sz w:val="20"/>
              </w:rPr>
            </w:pPr>
            <w:r>
              <w:rPr>
                <w:sz w:val="20"/>
              </w:rPr>
              <w:t>New</w:t>
            </w:r>
            <w:r>
              <w:rPr>
                <w:spacing w:val="61"/>
                <w:sz w:val="20"/>
              </w:rPr>
              <w:t> </w:t>
            </w:r>
            <w:r>
              <w:rPr>
                <w:sz w:val="20"/>
              </w:rPr>
              <w:t>reporting</w:t>
            </w:r>
            <w:r>
              <w:rPr>
                <w:spacing w:val="59"/>
                <w:sz w:val="20"/>
              </w:rPr>
              <w:t> </w:t>
            </w:r>
            <w:r>
              <w:rPr>
                <w:sz w:val="20"/>
              </w:rPr>
              <w:t>e.g.</w:t>
            </w:r>
            <w:r>
              <w:rPr>
                <w:spacing w:val="60"/>
                <w:sz w:val="20"/>
              </w:rPr>
              <w:t> </w:t>
            </w:r>
            <w:r>
              <w:rPr>
                <w:spacing w:val="-4"/>
                <w:sz w:val="20"/>
              </w:rPr>
              <w:t>3GPP</w:t>
            </w:r>
          </w:p>
        </w:tc>
      </w:tr>
      <w:tr>
        <w:trPr>
          <w:trHeight w:val="24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ind w:left="0"/>
              <w:rPr>
                <w:sz w:val="18"/>
              </w:rPr>
            </w:pPr>
          </w:p>
        </w:tc>
        <w:tc>
          <w:tcPr>
            <w:tcW w:w="991" w:type="dxa"/>
            <w:tcBorders>
              <w:top w:val="nil"/>
              <w:bottom w:val="nil"/>
            </w:tcBorders>
          </w:tcPr>
          <w:p>
            <w:pPr>
              <w:pStyle w:val="TableParagraph"/>
              <w:ind w:left="0"/>
              <w:rPr>
                <w:sz w:val="18"/>
              </w:rPr>
            </w:pP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tabs>
                <w:tab w:pos="550" w:val="left" w:leader="none"/>
                <w:tab w:pos="1310" w:val="left" w:leader="none"/>
                <w:tab w:pos="1686" w:val="left" w:leader="none"/>
              </w:tabs>
              <w:spacing w:line="223" w:lineRule="exact" w:before="5"/>
              <w:ind w:left="110"/>
              <w:rPr>
                <w:sz w:val="20"/>
              </w:rPr>
            </w:pPr>
            <w:r>
              <w:rPr>
                <w:spacing w:val="-5"/>
                <w:sz w:val="20"/>
              </w:rPr>
              <w:t>TS</w:t>
            </w:r>
            <w:r>
              <w:rPr>
                <w:sz w:val="20"/>
              </w:rPr>
              <w:tab/>
            </w:r>
            <w:r>
              <w:rPr>
                <w:spacing w:val="-2"/>
                <w:sz w:val="20"/>
              </w:rPr>
              <w:t>37.320</w:t>
            </w:r>
            <w:r>
              <w:rPr>
                <w:sz w:val="20"/>
              </w:rPr>
              <w:tab/>
            </w:r>
            <w:r>
              <w:rPr>
                <w:spacing w:val="-5"/>
                <w:sz w:val="20"/>
              </w:rPr>
              <w:t>or</w:t>
            </w:r>
            <w:r>
              <w:rPr>
                <w:sz w:val="20"/>
              </w:rPr>
              <w:tab/>
              <w:t>O-</w:t>
            </w:r>
            <w:r>
              <w:rPr>
                <w:spacing w:val="-5"/>
                <w:sz w:val="20"/>
              </w:rPr>
              <w:t>RAN</w:t>
            </w:r>
          </w:p>
        </w:tc>
      </w:tr>
      <w:tr>
        <w:trPr>
          <w:trHeight w:val="433" w:hRule="atLeast"/>
        </w:trPr>
        <w:tc>
          <w:tcPr>
            <w:tcW w:w="732" w:type="dxa"/>
            <w:tcBorders>
              <w:top w:val="nil"/>
            </w:tcBorders>
          </w:tcPr>
          <w:p>
            <w:pPr>
              <w:pStyle w:val="TableParagraph"/>
              <w:ind w:left="0"/>
              <w:rPr>
                <w:sz w:val="18"/>
              </w:rPr>
            </w:pPr>
          </w:p>
        </w:tc>
        <w:tc>
          <w:tcPr>
            <w:tcW w:w="1742" w:type="dxa"/>
            <w:tcBorders>
              <w:top w:val="nil"/>
            </w:tcBorders>
          </w:tcPr>
          <w:p>
            <w:pPr>
              <w:pStyle w:val="TableParagraph"/>
              <w:ind w:left="0"/>
              <w:rPr>
                <w:sz w:val="18"/>
              </w:rPr>
            </w:pPr>
          </w:p>
        </w:tc>
        <w:tc>
          <w:tcPr>
            <w:tcW w:w="2794" w:type="dxa"/>
            <w:tcBorders>
              <w:top w:val="nil"/>
            </w:tcBorders>
          </w:tcPr>
          <w:p>
            <w:pPr>
              <w:pStyle w:val="TableParagraph"/>
              <w:ind w:left="0"/>
              <w:rPr>
                <w:sz w:val="18"/>
              </w:rPr>
            </w:pPr>
          </w:p>
        </w:tc>
        <w:tc>
          <w:tcPr>
            <w:tcW w:w="991" w:type="dxa"/>
            <w:tcBorders>
              <w:top w:val="nil"/>
            </w:tcBorders>
          </w:tcPr>
          <w:p>
            <w:pPr>
              <w:pStyle w:val="TableParagraph"/>
              <w:ind w:left="0"/>
              <w:rPr>
                <w:sz w:val="18"/>
              </w:rPr>
            </w:pPr>
          </w:p>
        </w:tc>
        <w:tc>
          <w:tcPr>
            <w:tcW w:w="993" w:type="dxa"/>
            <w:tcBorders>
              <w:top w:val="nil"/>
            </w:tcBorders>
          </w:tcPr>
          <w:p>
            <w:pPr>
              <w:pStyle w:val="TableParagraph"/>
              <w:ind w:left="0"/>
              <w:rPr>
                <w:sz w:val="18"/>
              </w:rPr>
            </w:pPr>
          </w:p>
        </w:tc>
        <w:tc>
          <w:tcPr>
            <w:tcW w:w="2426" w:type="dxa"/>
            <w:tcBorders>
              <w:top w:val="nil"/>
            </w:tcBorders>
          </w:tcPr>
          <w:p>
            <w:pPr>
              <w:pStyle w:val="TableParagraph"/>
              <w:spacing w:before="4"/>
              <w:ind w:left="110"/>
              <w:rPr>
                <w:sz w:val="20"/>
              </w:rPr>
            </w:pPr>
            <w:r>
              <w:rPr>
                <w:spacing w:val="-2"/>
                <w:sz w:val="20"/>
              </w:rPr>
              <w:t>O1/E2</w:t>
            </w:r>
          </w:p>
        </w:tc>
      </w:tr>
      <w:tr>
        <w:trPr>
          <w:trHeight w:val="243" w:hRule="atLeast"/>
        </w:trPr>
        <w:tc>
          <w:tcPr>
            <w:tcW w:w="732" w:type="dxa"/>
            <w:tcBorders>
              <w:bottom w:val="nil"/>
            </w:tcBorders>
          </w:tcPr>
          <w:p>
            <w:pPr>
              <w:pStyle w:val="TableParagraph"/>
              <w:spacing w:line="223" w:lineRule="exact"/>
              <w:rPr>
                <w:sz w:val="20"/>
              </w:rPr>
            </w:pPr>
            <w:r>
              <w:rPr>
                <w:spacing w:val="-5"/>
                <w:sz w:val="20"/>
              </w:rPr>
              <w:t>O1</w:t>
            </w:r>
          </w:p>
        </w:tc>
        <w:tc>
          <w:tcPr>
            <w:tcW w:w="1742" w:type="dxa"/>
            <w:tcBorders>
              <w:bottom w:val="nil"/>
            </w:tcBorders>
          </w:tcPr>
          <w:p>
            <w:pPr>
              <w:pStyle w:val="TableParagraph"/>
              <w:spacing w:line="223" w:lineRule="exact"/>
              <w:ind w:left="108"/>
              <w:rPr>
                <w:sz w:val="20"/>
              </w:rPr>
            </w:pPr>
            <w:r>
              <w:rPr>
                <w:sz w:val="20"/>
              </w:rPr>
              <w:t>O-DU</w:t>
            </w:r>
            <w:r>
              <w:rPr>
                <w:spacing w:val="-4"/>
                <w:sz w:val="20"/>
              </w:rPr>
              <w:t> </w:t>
            </w:r>
            <w:r>
              <w:rPr>
                <w:b/>
                <w:sz w:val="20"/>
              </w:rPr>
              <w:t>→</w:t>
            </w:r>
            <w:r>
              <w:rPr>
                <w:b/>
                <w:spacing w:val="-3"/>
                <w:sz w:val="20"/>
              </w:rPr>
              <w:t> </w:t>
            </w:r>
            <w:r>
              <w:rPr>
                <w:spacing w:val="-5"/>
                <w:sz w:val="20"/>
              </w:rPr>
              <w:t>SMO</w:t>
            </w:r>
          </w:p>
        </w:tc>
        <w:tc>
          <w:tcPr>
            <w:tcW w:w="2794" w:type="dxa"/>
            <w:tcBorders>
              <w:bottom w:val="nil"/>
            </w:tcBorders>
          </w:tcPr>
          <w:p>
            <w:pPr>
              <w:pStyle w:val="TableParagraph"/>
              <w:spacing w:line="223" w:lineRule="exact"/>
              <w:ind w:left="108"/>
              <w:rPr>
                <w:sz w:val="20"/>
              </w:rPr>
            </w:pPr>
            <w:r>
              <w:rPr>
                <w:sz w:val="20"/>
              </w:rPr>
              <w:t>Channel</w:t>
            </w:r>
            <w:r>
              <w:rPr>
                <w:spacing w:val="41"/>
                <w:sz w:val="20"/>
              </w:rPr>
              <w:t> </w:t>
            </w:r>
            <w:r>
              <w:rPr>
                <w:sz w:val="20"/>
              </w:rPr>
              <w:t>covariance</w:t>
            </w:r>
            <w:r>
              <w:rPr>
                <w:spacing w:val="41"/>
                <w:sz w:val="20"/>
              </w:rPr>
              <w:t> </w:t>
            </w:r>
            <w:r>
              <w:rPr>
                <w:sz w:val="20"/>
              </w:rPr>
              <w:t>matrix</w:t>
            </w:r>
            <w:r>
              <w:rPr>
                <w:spacing w:val="41"/>
                <w:sz w:val="20"/>
              </w:rPr>
              <w:t> </w:t>
            </w:r>
            <w:r>
              <w:rPr>
                <w:spacing w:val="-5"/>
                <w:sz w:val="20"/>
              </w:rPr>
              <w:t>(or</w:t>
            </w:r>
          </w:p>
        </w:tc>
        <w:tc>
          <w:tcPr>
            <w:tcW w:w="991" w:type="dxa"/>
            <w:tcBorders>
              <w:bottom w:val="nil"/>
            </w:tcBorders>
          </w:tcPr>
          <w:p>
            <w:pPr>
              <w:pStyle w:val="TableParagraph"/>
              <w:spacing w:line="223" w:lineRule="exact"/>
              <w:ind w:left="108"/>
              <w:rPr>
                <w:sz w:val="20"/>
              </w:rPr>
            </w:pPr>
            <w:r>
              <w:rPr>
                <w:spacing w:val="-2"/>
                <w:sz w:val="20"/>
              </w:rPr>
              <w:t>Complex</w:t>
            </w:r>
          </w:p>
        </w:tc>
        <w:tc>
          <w:tcPr>
            <w:tcW w:w="993" w:type="dxa"/>
            <w:tcBorders>
              <w:bottom w:val="nil"/>
            </w:tcBorders>
          </w:tcPr>
          <w:p>
            <w:pPr>
              <w:pStyle w:val="TableParagraph"/>
              <w:spacing w:line="223" w:lineRule="exact"/>
              <w:ind w:left="109"/>
              <w:rPr>
                <w:sz w:val="20"/>
              </w:rPr>
            </w:pPr>
            <w:r>
              <w:rPr>
                <w:spacing w:val="-2"/>
                <w:sz w:val="20"/>
              </w:rPr>
              <w:t>~15min</w:t>
            </w:r>
          </w:p>
        </w:tc>
        <w:tc>
          <w:tcPr>
            <w:tcW w:w="2426" w:type="dxa"/>
            <w:tcBorders>
              <w:bottom w:val="nil"/>
            </w:tcBorders>
          </w:tcPr>
          <w:p>
            <w:pPr>
              <w:pStyle w:val="TableParagraph"/>
              <w:tabs>
                <w:tab w:pos="726" w:val="left" w:leader="none"/>
                <w:tab w:pos="2033" w:val="left" w:leader="none"/>
              </w:tabs>
              <w:spacing w:line="223" w:lineRule="exact"/>
              <w:ind w:left="110"/>
              <w:rPr>
                <w:sz w:val="20"/>
              </w:rPr>
            </w:pPr>
            <w:r>
              <w:rPr>
                <w:spacing w:val="-5"/>
                <w:sz w:val="20"/>
              </w:rPr>
              <w:t>New</w:t>
            </w:r>
            <w:r>
              <w:rPr>
                <w:sz w:val="20"/>
              </w:rPr>
              <w:tab/>
            </w:r>
            <w:r>
              <w:rPr>
                <w:spacing w:val="-2"/>
                <w:sz w:val="20"/>
              </w:rPr>
              <w:t>measurement</w:t>
            </w:r>
            <w:r>
              <w:rPr>
                <w:sz w:val="20"/>
              </w:rPr>
              <w:tab/>
            </w:r>
            <w:r>
              <w:rPr>
                <w:spacing w:val="-4"/>
                <w:sz w:val="20"/>
              </w:rPr>
              <w:t>e.g.</w:t>
            </w:r>
          </w:p>
        </w:tc>
      </w:tr>
      <w:tr>
        <w:trPr>
          <w:trHeight w:val="24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spacing w:line="224" w:lineRule="exact" w:before="4"/>
              <w:ind w:left="108"/>
              <w:rPr>
                <w:sz w:val="20"/>
              </w:rPr>
            </w:pPr>
            <w:r>
              <w:rPr>
                <w:sz w:val="20"/>
              </w:rPr>
              <w:t>any</w:t>
            </w:r>
            <w:r>
              <w:rPr>
                <w:spacing w:val="38"/>
                <w:sz w:val="20"/>
              </w:rPr>
              <w:t> </w:t>
            </w:r>
            <w:r>
              <w:rPr>
                <w:sz w:val="20"/>
              </w:rPr>
              <w:t>other</w:t>
            </w:r>
            <w:r>
              <w:rPr>
                <w:spacing w:val="39"/>
                <w:sz w:val="20"/>
              </w:rPr>
              <w:t> </w:t>
            </w:r>
            <w:r>
              <w:rPr>
                <w:sz w:val="20"/>
              </w:rPr>
              <w:t>compressed</w:t>
            </w:r>
            <w:r>
              <w:rPr>
                <w:spacing w:val="42"/>
                <w:sz w:val="20"/>
              </w:rPr>
              <w:t> </w:t>
            </w:r>
            <w:r>
              <w:rPr>
                <w:sz w:val="20"/>
              </w:rPr>
              <w:t>form</w:t>
            </w:r>
            <w:r>
              <w:rPr>
                <w:spacing w:val="42"/>
                <w:sz w:val="20"/>
              </w:rPr>
              <w:t> </w:t>
            </w:r>
            <w:r>
              <w:rPr>
                <w:spacing w:val="-5"/>
                <w:sz w:val="20"/>
              </w:rPr>
              <w:t>of</w:t>
            </w:r>
          </w:p>
        </w:tc>
        <w:tc>
          <w:tcPr>
            <w:tcW w:w="991" w:type="dxa"/>
            <w:tcBorders>
              <w:top w:val="nil"/>
              <w:bottom w:val="nil"/>
            </w:tcBorders>
          </w:tcPr>
          <w:p>
            <w:pPr>
              <w:pStyle w:val="TableParagraph"/>
              <w:spacing w:line="224" w:lineRule="exact" w:before="4"/>
              <w:ind w:left="108"/>
              <w:rPr>
                <w:sz w:val="20"/>
              </w:rPr>
            </w:pPr>
            <w:r>
              <w:rPr>
                <w:spacing w:val="-2"/>
                <w:sz w:val="20"/>
              </w:rPr>
              <w:t>values</w:t>
            </w: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line="224" w:lineRule="exact" w:before="4"/>
              <w:ind w:left="110"/>
              <w:rPr>
                <w:sz w:val="20"/>
              </w:rPr>
            </w:pPr>
            <w:r>
              <w:rPr>
                <w:sz w:val="20"/>
              </w:rPr>
              <w:t>3GPP</w:t>
            </w:r>
            <w:r>
              <w:rPr>
                <w:spacing w:val="60"/>
                <w:w w:val="150"/>
                <w:sz w:val="20"/>
              </w:rPr>
              <w:t> </w:t>
            </w:r>
            <w:r>
              <w:rPr>
                <w:sz w:val="20"/>
              </w:rPr>
              <w:t>TS</w:t>
            </w:r>
            <w:r>
              <w:rPr>
                <w:spacing w:val="61"/>
                <w:w w:val="150"/>
                <w:sz w:val="20"/>
              </w:rPr>
              <w:t> </w:t>
            </w:r>
            <w:r>
              <w:rPr>
                <w:sz w:val="20"/>
              </w:rPr>
              <w:t>38.215</w:t>
            </w:r>
            <w:r>
              <w:rPr>
                <w:spacing w:val="63"/>
                <w:w w:val="150"/>
                <w:sz w:val="20"/>
              </w:rPr>
              <w:t> </w:t>
            </w:r>
            <w:r>
              <w:rPr>
                <w:sz w:val="20"/>
              </w:rPr>
              <w:t>or</w:t>
            </w:r>
            <w:r>
              <w:rPr>
                <w:spacing w:val="62"/>
                <w:w w:val="150"/>
                <w:sz w:val="20"/>
              </w:rPr>
              <w:t> </w:t>
            </w:r>
            <w:r>
              <w:rPr>
                <w:spacing w:val="-5"/>
                <w:sz w:val="20"/>
              </w:rPr>
              <w:t>TS</w:t>
            </w:r>
          </w:p>
        </w:tc>
      </w:tr>
      <w:tr>
        <w:trPr>
          <w:trHeight w:val="33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spacing w:before="5"/>
              <w:ind w:left="108"/>
              <w:rPr>
                <w:sz w:val="20"/>
              </w:rPr>
            </w:pPr>
            <w:r>
              <w:rPr>
                <w:sz w:val="20"/>
              </w:rPr>
              <w:t>the</w:t>
            </w:r>
            <w:r>
              <w:rPr>
                <w:spacing w:val="-4"/>
                <w:sz w:val="20"/>
              </w:rPr>
              <w:t> </w:t>
            </w:r>
            <w:r>
              <w:rPr>
                <w:sz w:val="20"/>
              </w:rPr>
              <w:t>information)</w:t>
            </w:r>
            <w:r>
              <w:rPr>
                <w:spacing w:val="-6"/>
                <w:sz w:val="20"/>
              </w:rPr>
              <w:t> </w:t>
            </w:r>
            <w:r>
              <w:rPr>
                <w:sz w:val="20"/>
              </w:rPr>
              <w:t>per</w:t>
            </w:r>
            <w:r>
              <w:rPr>
                <w:spacing w:val="-3"/>
                <w:sz w:val="20"/>
              </w:rPr>
              <w:t> </w:t>
            </w:r>
            <w:r>
              <w:rPr>
                <w:spacing w:val="-5"/>
                <w:sz w:val="20"/>
              </w:rPr>
              <w:t>UE</w:t>
            </w:r>
          </w:p>
        </w:tc>
        <w:tc>
          <w:tcPr>
            <w:tcW w:w="991" w:type="dxa"/>
            <w:tcBorders>
              <w:top w:val="nil"/>
              <w:bottom w:val="nil"/>
            </w:tcBorders>
          </w:tcPr>
          <w:p>
            <w:pPr>
              <w:pStyle w:val="TableParagraph"/>
              <w:ind w:left="0"/>
              <w:rPr>
                <w:sz w:val="18"/>
              </w:rPr>
            </w:pP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before="5"/>
              <w:ind w:left="110"/>
              <w:rPr>
                <w:sz w:val="20"/>
              </w:rPr>
            </w:pPr>
            <w:r>
              <w:rPr>
                <w:spacing w:val="-2"/>
                <w:sz w:val="20"/>
              </w:rPr>
              <w:t>38.314</w:t>
            </w:r>
          </w:p>
        </w:tc>
      </w:tr>
      <w:tr>
        <w:trPr>
          <w:trHeight w:val="33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ind w:left="0"/>
              <w:rPr>
                <w:sz w:val="18"/>
              </w:rPr>
            </w:pPr>
          </w:p>
        </w:tc>
        <w:tc>
          <w:tcPr>
            <w:tcW w:w="991" w:type="dxa"/>
            <w:tcBorders>
              <w:top w:val="nil"/>
              <w:bottom w:val="nil"/>
            </w:tcBorders>
          </w:tcPr>
          <w:p>
            <w:pPr>
              <w:pStyle w:val="TableParagraph"/>
              <w:ind w:left="0"/>
              <w:rPr>
                <w:sz w:val="18"/>
              </w:rPr>
            </w:pP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line="224" w:lineRule="exact" w:before="94"/>
              <w:ind w:left="110"/>
              <w:rPr>
                <w:sz w:val="20"/>
              </w:rPr>
            </w:pPr>
            <w:r>
              <w:rPr>
                <w:sz w:val="20"/>
              </w:rPr>
              <w:t>New</w:t>
            </w:r>
            <w:r>
              <w:rPr>
                <w:spacing w:val="43"/>
                <w:sz w:val="20"/>
              </w:rPr>
              <w:t> </w:t>
            </w:r>
            <w:r>
              <w:rPr>
                <w:sz w:val="20"/>
              </w:rPr>
              <w:t>reporting.</w:t>
            </w:r>
            <w:r>
              <w:rPr>
                <w:spacing w:val="43"/>
                <w:sz w:val="20"/>
              </w:rPr>
              <w:t> </w:t>
            </w:r>
            <w:r>
              <w:rPr>
                <w:sz w:val="20"/>
              </w:rPr>
              <w:t>e.g.</w:t>
            </w:r>
            <w:r>
              <w:rPr>
                <w:spacing w:val="42"/>
                <w:sz w:val="20"/>
              </w:rPr>
              <w:t> </w:t>
            </w:r>
            <w:r>
              <w:rPr>
                <w:spacing w:val="-4"/>
                <w:sz w:val="20"/>
              </w:rPr>
              <w:t>3GPP</w:t>
            </w:r>
          </w:p>
        </w:tc>
      </w:tr>
      <w:tr>
        <w:trPr>
          <w:trHeight w:val="248" w:hRule="atLeast"/>
        </w:trPr>
        <w:tc>
          <w:tcPr>
            <w:tcW w:w="732" w:type="dxa"/>
            <w:tcBorders>
              <w:top w:val="nil"/>
              <w:bottom w:val="nil"/>
            </w:tcBorders>
          </w:tcPr>
          <w:p>
            <w:pPr>
              <w:pStyle w:val="TableParagraph"/>
              <w:ind w:left="0"/>
              <w:rPr>
                <w:sz w:val="18"/>
              </w:rPr>
            </w:pPr>
          </w:p>
        </w:tc>
        <w:tc>
          <w:tcPr>
            <w:tcW w:w="1742" w:type="dxa"/>
            <w:tcBorders>
              <w:top w:val="nil"/>
              <w:bottom w:val="nil"/>
            </w:tcBorders>
          </w:tcPr>
          <w:p>
            <w:pPr>
              <w:pStyle w:val="TableParagraph"/>
              <w:ind w:left="0"/>
              <w:rPr>
                <w:sz w:val="18"/>
              </w:rPr>
            </w:pPr>
          </w:p>
        </w:tc>
        <w:tc>
          <w:tcPr>
            <w:tcW w:w="2794" w:type="dxa"/>
            <w:tcBorders>
              <w:top w:val="nil"/>
              <w:bottom w:val="nil"/>
            </w:tcBorders>
          </w:tcPr>
          <w:p>
            <w:pPr>
              <w:pStyle w:val="TableParagraph"/>
              <w:ind w:left="0"/>
              <w:rPr>
                <w:sz w:val="18"/>
              </w:rPr>
            </w:pPr>
          </w:p>
        </w:tc>
        <w:tc>
          <w:tcPr>
            <w:tcW w:w="991" w:type="dxa"/>
            <w:tcBorders>
              <w:top w:val="nil"/>
              <w:bottom w:val="nil"/>
            </w:tcBorders>
          </w:tcPr>
          <w:p>
            <w:pPr>
              <w:pStyle w:val="TableParagraph"/>
              <w:ind w:left="0"/>
              <w:rPr>
                <w:sz w:val="18"/>
              </w:rPr>
            </w:pPr>
          </w:p>
        </w:tc>
        <w:tc>
          <w:tcPr>
            <w:tcW w:w="993" w:type="dxa"/>
            <w:tcBorders>
              <w:top w:val="nil"/>
              <w:bottom w:val="nil"/>
            </w:tcBorders>
          </w:tcPr>
          <w:p>
            <w:pPr>
              <w:pStyle w:val="TableParagraph"/>
              <w:ind w:left="0"/>
              <w:rPr>
                <w:sz w:val="18"/>
              </w:rPr>
            </w:pPr>
          </w:p>
        </w:tc>
        <w:tc>
          <w:tcPr>
            <w:tcW w:w="2426" w:type="dxa"/>
            <w:tcBorders>
              <w:top w:val="nil"/>
              <w:bottom w:val="nil"/>
            </w:tcBorders>
          </w:tcPr>
          <w:p>
            <w:pPr>
              <w:pStyle w:val="TableParagraph"/>
              <w:spacing w:line="223" w:lineRule="exact" w:before="5"/>
              <w:ind w:left="110"/>
              <w:rPr>
                <w:sz w:val="20"/>
              </w:rPr>
            </w:pPr>
            <w:r>
              <w:rPr>
                <w:sz w:val="20"/>
              </w:rPr>
              <w:t>TS</w:t>
            </w:r>
            <w:r>
              <w:rPr>
                <w:spacing w:val="44"/>
                <w:sz w:val="20"/>
              </w:rPr>
              <w:t>  </w:t>
            </w:r>
            <w:r>
              <w:rPr>
                <w:sz w:val="20"/>
              </w:rPr>
              <w:t>37.320</w:t>
            </w:r>
            <w:r>
              <w:rPr>
                <w:spacing w:val="45"/>
                <w:sz w:val="20"/>
              </w:rPr>
              <w:t>  </w:t>
            </w:r>
            <w:r>
              <w:rPr>
                <w:sz w:val="20"/>
              </w:rPr>
              <w:t>or,</w:t>
            </w:r>
            <w:r>
              <w:rPr>
                <w:spacing w:val="45"/>
                <w:sz w:val="20"/>
              </w:rPr>
              <w:t>  </w:t>
            </w:r>
            <w:r>
              <w:rPr>
                <w:sz w:val="20"/>
              </w:rPr>
              <w:t>O-</w:t>
            </w:r>
            <w:r>
              <w:rPr>
                <w:spacing w:val="-5"/>
                <w:sz w:val="20"/>
              </w:rPr>
              <w:t>RAN</w:t>
            </w:r>
          </w:p>
        </w:tc>
      </w:tr>
      <w:tr>
        <w:trPr>
          <w:trHeight w:val="431" w:hRule="atLeast"/>
        </w:trPr>
        <w:tc>
          <w:tcPr>
            <w:tcW w:w="732" w:type="dxa"/>
            <w:tcBorders>
              <w:top w:val="nil"/>
            </w:tcBorders>
          </w:tcPr>
          <w:p>
            <w:pPr>
              <w:pStyle w:val="TableParagraph"/>
              <w:ind w:left="0"/>
              <w:rPr>
                <w:sz w:val="18"/>
              </w:rPr>
            </w:pPr>
          </w:p>
        </w:tc>
        <w:tc>
          <w:tcPr>
            <w:tcW w:w="1742" w:type="dxa"/>
            <w:tcBorders>
              <w:top w:val="nil"/>
            </w:tcBorders>
          </w:tcPr>
          <w:p>
            <w:pPr>
              <w:pStyle w:val="TableParagraph"/>
              <w:ind w:left="0"/>
              <w:rPr>
                <w:sz w:val="18"/>
              </w:rPr>
            </w:pPr>
          </w:p>
        </w:tc>
        <w:tc>
          <w:tcPr>
            <w:tcW w:w="2794" w:type="dxa"/>
            <w:tcBorders>
              <w:top w:val="nil"/>
            </w:tcBorders>
          </w:tcPr>
          <w:p>
            <w:pPr>
              <w:pStyle w:val="TableParagraph"/>
              <w:ind w:left="0"/>
              <w:rPr>
                <w:sz w:val="18"/>
              </w:rPr>
            </w:pPr>
          </w:p>
        </w:tc>
        <w:tc>
          <w:tcPr>
            <w:tcW w:w="991" w:type="dxa"/>
            <w:tcBorders>
              <w:top w:val="nil"/>
            </w:tcBorders>
          </w:tcPr>
          <w:p>
            <w:pPr>
              <w:pStyle w:val="TableParagraph"/>
              <w:ind w:left="0"/>
              <w:rPr>
                <w:sz w:val="18"/>
              </w:rPr>
            </w:pPr>
          </w:p>
        </w:tc>
        <w:tc>
          <w:tcPr>
            <w:tcW w:w="993" w:type="dxa"/>
            <w:tcBorders>
              <w:top w:val="nil"/>
            </w:tcBorders>
          </w:tcPr>
          <w:p>
            <w:pPr>
              <w:pStyle w:val="TableParagraph"/>
              <w:ind w:left="0"/>
              <w:rPr>
                <w:sz w:val="18"/>
              </w:rPr>
            </w:pPr>
          </w:p>
        </w:tc>
        <w:tc>
          <w:tcPr>
            <w:tcW w:w="2426" w:type="dxa"/>
            <w:tcBorders>
              <w:top w:val="nil"/>
            </w:tcBorders>
          </w:tcPr>
          <w:p>
            <w:pPr>
              <w:pStyle w:val="TableParagraph"/>
              <w:spacing w:before="4"/>
              <w:ind w:left="110"/>
              <w:rPr>
                <w:sz w:val="20"/>
              </w:rPr>
            </w:pPr>
            <w:r>
              <w:rPr>
                <w:spacing w:val="-2"/>
                <w:sz w:val="20"/>
              </w:rPr>
              <w:t>O1/E2</w:t>
            </w:r>
          </w:p>
        </w:tc>
      </w:tr>
      <w:tr>
        <w:trPr>
          <w:trHeight w:val="926" w:hRule="atLeast"/>
        </w:trPr>
        <w:tc>
          <w:tcPr>
            <w:tcW w:w="732" w:type="dxa"/>
          </w:tcPr>
          <w:p>
            <w:pPr>
              <w:pStyle w:val="TableParagraph"/>
              <w:spacing w:before="2"/>
              <w:rPr>
                <w:sz w:val="20"/>
              </w:rPr>
            </w:pPr>
            <w:r>
              <w:rPr>
                <w:spacing w:val="-5"/>
                <w:sz w:val="20"/>
              </w:rPr>
              <w:t>O1</w:t>
            </w:r>
          </w:p>
        </w:tc>
        <w:tc>
          <w:tcPr>
            <w:tcW w:w="1742" w:type="dxa"/>
          </w:tcPr>
          <w:p>
            <w:pPr>
              <w:pStyle w:val="TableParagraph"/>
              <w:spacing w:before="2"/>
              <w:ind w:left="108"/>
              <w:rPr>
                <w:sz w:val="20"/>
              </w:rPr>
            </w:pPr>
            <w:r>
              <w:rPr>
                <w:sz w:val="20"/>
              </w:rPr>
              <w:t>O-DU</w:t>
            </w:r>
            <w:r>
              <w:rPr>
                <w:spacing w:val="-4"/>
                <w:sz w:val="20"/>
              </w:rPr>
              <w:t> </w:t>
            </w:r>
            <w:r>
              <w:rPr>
                <w:b/>
                <w:sz w:val="20"/>
              </w:rPr>
              <w:t>→</w:t>
            </w:r>
            <w:r>
              <w:rPr>
                <w:b/>
                <w:spacing w:val="-3"/>
                <w:sz w:val="20"/>
              </w:rPr>
              <w:t> </w:t>
            </w:r>
            <w:r>
              <w:rPr>
                <w:spacing w:val="-5"/>
                <w:sz w:val="20"/>
              </w:rPr>
              <w:t>SMO</w:t>
            </w:r>
          </w:p>
        </w:tc>
        <w:tc>
          <w:tcPr>
            <w:tcW w:w="2794" w:type="dxa"/>
          </w:tcPr>
          <w:p>
            <w:pPr>
              <w:pStyle w:val="TableParagraph"/>
              <w:spacing w:line="256" w:lineRule="auto" w:before="2"/>
              <w:ind w:left="108" w:right="98"/>
              <w:jc w:val="both"/>
              <w:rPr>
                <w:sz w:val="20"/>
              </w:rPr>
            </w:pPr>
            <w:r>
              <w:rPr>
                <w:sz w:val="20"/>
              </w:rPr>
              <w:t>PM counter for </w:t>
            </w:r>
            <w:r>
              <w:rPr>
                <w:sz w:val="20"/>
              </w:rPr>
              <w:t>spatial distribution of estimated traffic </w:t>
            </w:r>
            <w:r>
              <w:rPr>
                <w:spacing w:val="-2"/>
                <w:sz w:val="20"/>
              </w:rPr>
              <w:t>density</w:t>
            </w:r>
          </w:p>
        </w:tc>
        <w:tc>
          <w:tcPr>
            <w:tcW w:w="991" w:type="dxa"/>
          </w:tcPr>
          <w:p>
            <w:pPr>
              <w:pStyle w:val="TableParagraph"/>
              <w:spacing w:before="2"/>
              <w:ind w:left="108"/>
              <w:rPr>
                <w:sz w:val="20"/>
              </w:rPr>
            </w:pPr>
            <w:r>
              <w:rPr>
                <w:spacing w:val="-2"/>
                <w:sz w:val="20"/>
              </w:rPr>
              <w:t>count</w:t>
            </w:r>
          </w:p>
        </w:tc>
        <w:tc>
          <w:tcPr>
            <w:tcW w:w="993" w:type="dxa"/>
          </w:tcPr>
          <w:p>
            <w:pPr>
              <w:pStyle w:val="TableParagraph"/>
              <w:spacing w:before="2"/>
              <w:ind w:left="109"/>
              <w:rPr>
                <w:sz w:val="20"/>
              </w:rPr>
            </w:pPr>
            <w:r>
              <w:rPr>
                <w:spacing w:val="-2"/>
                <w:sz w:val="20"/>
              </w:rPr>
              <w:t>~15min</w:t>
            </w:r>
          </w:p>
        </w:tc>
        <w:tc>
          <w:tcPr>
            <w:tcW w:w="2426" w:type="dxa"/>
          </w:tcPr>
          <w:p>
            <w:pPr>
              <w:pStyle w:val="TableParagraph"/>
              <w:spacing w:line="256" w:lineRule="auto" w:before="2"/>
              <w:ind w:left="110" w:right="94"/>
              <w:jc w:val="both"/>
              <w:rPr>
                <w:sz w:val="20"/>
              </w:rPr>
            </w:pPr>
            <w:r>
              <w:rPr>
                <w:sz w:val="20"/>
              </w:rPr>
              <w:t>New measurement </w:t>
            </w:r>
            <w:r>
              <w:rPr>
                <w:sz w:val="20"/>
              </w:rPr>
              <w:t>counter and new reporting e.g. 3GPP TS 28.552</w:t>
            </w:r>
          </w:p>
        </w:tc>
      </w:tr>
    </w:tbl>
    <w:p>
      <w:pPr>
        <w:pStyle w:val="Heading7"/>
        <w:tabs>
          <w:tab w:pos="5120" w:val="left" w:leader="none"/>
        </w:tabs>
        <w:spacing w:before="125"/>
        <w:ind w:left="175"/>
      </w:pPr>
      <w:r>
        <w:rPr>
          <w:b w:val="0"/>
          <w:spacing w:val="-5"/>
        </w:rPr>
        <w:t>19</w:t>
      </w:r>
      <w:r>
        <w:rPr>
          <w:b w:val="0"/>
        </w:rPr>
        <w:tab/>
      </w:r>
      <w:r>
        <w:rPr/>
        <w:t>Table</w:t>
      </w:r>
      <w:r>
        <w:rPr>
          <w:spacing w:val="-9"/>
        </w:rPr>
        <w:t> </w:t>
      </w:r>
      <w:r>
        <w:rPr/>
        <w:t>3.2.2.1-</w:t>
      </w:r>
      <w:r>
        <w:rPr>
          <w:spacing w:val="-5"/>
        </w:rPr>
        <w:t>1.</w:t>
      </w:r>
    </w:p>
    <w:p>
      <w:pPr>
        <w:pStyle w:val="BodyText"/>
        <w:spacing w:before="197"/>
        <w:ind w:left="175"/>
      </w:pPr>
      <w:r>
        <w:rPr>
          <w:spacing w:val="-5"/>
        </w:rPr>
        <w:t>20</w:t>
      </w:r>
    </w:p>
    <w:p>
      <w:pPr>
        <w:pStyle w:val="BodyText"/>
        <w:spacing w:before="174"/>
        <w:ind w:left="175"/>
      </w:pPr>
      <w:r>
        <w:rPr>
          <w:spacing w:val="-5"/>
        </w:rPr>
        <w:t>21</w:t>
      </w:r>
    </w:p>
    <w:p>
      <w:pPr>
        <w:spacing w:after="0"/>
        <w:sectPr>
          <w:pgSz w:w="11910" w:h="16850"/>
          <w:pgMar w:header="867" w:footer="853" w:top="1520" w:bottom="1040" w:left="180" w:right="380"/>
        </w:sectPr>
      </w:pPr>
    </w:p>
    <w:p>
      <w:pPr>
        <w:pStyle w:val="ListParagraph"/>
        <w:numPr>
          <w:ilvl w:val="1"/>
          <w:numId w:val="17"/>
        </w:numPr>
        <w:tabs>
          <w:tab w:pos="952" w:val="left" w:leader="none"/>
        </w:tabs>
        <w:spacing w:line="240" w:lineRule="auto" w:before="228" w:after="0"/>
        <w:ind w:left="952" w:right="0" w:hanging="676"/>
        <w:jc w:val="left"/>
        <w:rPr>
          <w:sz w:val="20"/>
        </w:rPr>
      </w:pPr>
      <w:r>
        <w:rPr>
          <w:sz w:val="20"/>
          <w:u w:val="single"/>
        </w:rPr>
        <w:t>Configuration</w:t>
      </w:r>
      <w:r>
        <w:rPr>
          <w:spacing w:val="-6"/>
          <w:sz w:val="20"/>
          <w:u w:val="single"/>
        </w:rPr>
        <w:t> </w:t>
      </w:r>
      <w:r>
        <w:rPr>
          <w:sz w:val="20"/>
          <w:u w:val="single"/>
        </w:rPr>
        <w:t>data</w:t>
      </w:r>
      <w:r>
        <w:rPr>
          <w:spacing w:val="-5"/>
          <w:sz w:val="20"/>
          <w:u w:val="single"/>
        </w:rPr>
        <w:t> </w:t>
      </w:r>
      <w:r>
        <w:rPr>
          <w:sz w:val="20"/>
          <w:u w:val="single"/>
        </w:rPr>
        <w:t>towards</w:t>
      </w:r>
      <w:r>
        <w:rPr>
          <w:spacing w:val="-6"/>
          <w:sz w:val="20"/>
          <w:u w:val="single"/>
        </w:rPr>
        <w:t> </w:t>
      </w:r>
      <w:r>
        <w:rPr>
          <w:sz w:val="20"/>
          <w:u w:val="single"/>
        </w:rPr>
        <w:t>E2</w:t>
      </w:r>
      <w:r>
        <w:rPr>
          <w:spacing w:val="-4"/>
          <w:sz w:val="20"/>
          <w:u w:val="single"/>
        </w:rPr>
        <w:t> </w:t>
      </w:r>
      <w:r>
        <w:rPr>
          <w:spacing w:val="-2"/>
          <w:sz w:val="20"/>
          <w:u w:val="single"/>
        </w:rPr>
        <w:t>Nodes:</w:t>
      </w:r>
    </w:p>
    <w:p>
      <w:pPr>
        <w:pStyle w:val="ListParagraph"/>
        <w:numPr>
          <w:ilvl w:val="1"/>
          <w:numId w:val="17"/>
        </w:numPr>
        <w:tabs>
          <w:tab w:pos="952" w:val="left" w:leader="none"/>
        </w:tabs>
        <w:spacing w:line="240" w:lineRule="auto" w:before="176" w:after="0"/>
        <w:ind w:left="952" w:right="0" w:hanging="676"/>
        <w:jc w:val="left"/>
        <w:rPr>
          <w:sz w:val="20"/>
        </w:rPr>
      </w:pPr>
      <w:r>
        <w:rPr>
          <w:sz w:val="20"/>
        </w:rPr>
        <w:t>Optimized</w:t>
      </w:r>
      <w:r>
        <w:rPr>
          <w:spacing w:val="-5"/>
          <w:sz w:val="20"/>
        </w:rPr>
        <w:t> </w:t>
      </w:r>
      <w:r>
        <w:rPr>
          <w:sz w:val="20"/>
        </w:rPr>
        <w:t>GoB</w:t>
      </w:r>
      <w:r>
        <w:rPr>
          <w:spacing w:val="-6"/>
          <w:sz w:val="20"/>
        </w:rPr>
        <w:t> </w:t>
      </w:r>
      <w:r>
        <w:rPr>
          <w:sz w:val="20"/>
        </w:rPr>
        <w:t>beam</w:t>
      </w:r>
      <w:r>
        <w:rPr>
          <w:spacing w:val="-4"/>
          <w:sz w:val="20"/>
        </w:rPr>
        <w:t> </w:t>
      </w:r>
      <w:r>
        <w:rPr>
          <w:sz w:val="20"/>
        </w:rPr>
        <w:t>pattern</w:t>
      </w:r>
      <w:r>
        <w:rPr>
          <w:spacing w:val="-9"/>
          <w:sz w:val="20"/>
        </w:rPr>
        <w:t> </w:t>
      </w:r>
      <w:r>
        <w:rPr>
          <w:sz w:val="20"/>
        </w:rPr>
        <w:t>related</w:t>
      </w:r>
      <w:r>
        <w:rPr>
          <w:spacing w:val="-5"/>
          <w:sz w:val="20"/>
        </w:rPr>
        <w:t> </w:t>
      </w:r>
      <w:r>
        <w:rPr>
          <w:sz w:val="20"/>
        </w:rPr>
        <w:t>configuration</w:t>
      </w:r>
      <w:r>
        <w:rPr>
          <w:spacing w:val="-6"/>
          <w:sz w:val="20"/>
        </w:rPr>
        <w:t> </w:t>
      </w:r>
      <w:r>
        <w:rPr>
          <w:spacing w:val="-2"/>
          <w:sz w:val="20"/>
        </w:rPr>
        <w:t>parameter:</w:t>
      </w:r>
    </w:p>
    <w:p>
      <w:pPr>
        <w:pStyle w:val="ListParagraph"/>
        <w:numPr>
          <w:ilvl w:val="1"/>
          <w:numId w:val="17"/>
        </w:numPr>
        <w:tabs>
          <w:tab w:pos="952" w:val="left" w:leader="none"/>
          <w:tab w:pos="1373" w:val="left" w:leader="none"/>
        </w:tabs>
        <w:spacing w:line="240" w:lineRule="auto" w:before="173" w:after="0"/>
        <w:ind w:left="952" w:right="0" w:hanging="676"/>
        <w:jc w:val="left"/>
        <w:rPr>
          <w:sz w:val="20"/>
        </w:rPr>
      </w:pPr>
      <w:r>
        <w:rPr>
          <w:spacing w:val="-5"/>
          <w:sz w:val="20"/>
        </w:rPr>
        <w:t>1)</w:t>
      </w:r>
      <w:r>
        <w:rPr>
          <w:sz w:val="20"/>
        </w:rPr>
        <w:tab/>
        <w:t>Towards</w:t>
      </w:r>
      <w:r>
        <w:rPr>
          <w:spacing w:val="-7"/>
          <w:sz w:val="20"/>
        </w:rPr>
        <w:t> </w:t>
      </w:r>
      <w:r>
        <w:rPr>
          <w:sz w:val="20"/>
        </w:rPr>
        <w:t>O-</w:t>
      </w:r>
      <w:r>
        <w:rPr>
          <w:spacing w:val="-5"/>
          <w:sz w:val="20"/>
        </w:rPr>
        <w:t>DU</w:t>
      </w:r>
    </w:p>
    <w:p>
      <w:pPr>
        <w:pStyle w:val="ListParagraph"/>
        <w:numPr>
          <w:ilvl w:val="1"/>
          <w:numId w:val="17"/>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via</w:t>
      </w:r>
      <w:r>
        <w:rPr>
          <w:spacing w:val="-9"/>
          <w:sz w:val="20"/>
        </w:rPr>
        <w:t> </w:t>
      </w:r>
      <w:r>
        <w:rPr>
          <w:sz w:val="20"/>
        </w:rPr>
        <w:t>O1</w:t>
      </w:r>
      <w:r>
        <w:rPr>
          <w:spacing w:val="-8"/>
          <w:sz w:val="20"/>
        </w:rPr>
        <w:t> </w:t>
      </w:r>
      <w:r>
        <w:rPr>
          <w:sz w:val="20"/>
        </w:rPr>
        <w:t>transferring</w:t>
      </w:r>
      <w:r>
        <w:rPr>
          <w:spacing w:val="-8"/>
          <w:sz w:val="20"/>
        </w:rPr>
        <w:t> </w:t>
      </w:r>
      <w:r>
        <w:rPr>
          <w:sz w:val="20"/>
        </w:rPr>
        <w:t>proprietary</w:t>
      </w:r>
      <w:r>
        <w:rPr>
          <w:spacing w:val="-8"/>
          <w:sz w:val="20"/>
        </w:rPr>
        <w:t> </w:t>
      </w:r>
      <w:r>
        <w:rPr>
          <w:sz w:val="20"/>
        </w:rPr>
        <w:t>beamforming</w:t>
      </w:r>
      <w:r>
        <w:rPr>
          <w:spacing w:val="-8"/>
          <w:sz w:val="20"/>
        </w:rPr>
        <w:t> </w:t>
      </w:r>
      <w:r>
        <w:rPr>
          <w:sz w:val="20"/>
        </w:rPr>
        <w:t>configuration</w:t>
      </w:r>
      <w:r>
        <w:rPr>
          <w:spacing w:val="-10"/>
          <w:sz w:val="20"/>
        </w:rPr>
        <w:t> </w:t>
      </w:r>
      <w:r>
        <w:rPr>
          <w:spacing w:val="-2"/>
          <w:sz w:val="20"/>
        </w:rPr>
        <w:t>files</w:t>
      </w:r>
    </w:p>
    <w:p>
      <w:pPr>
        <w:pStyle w:val="ListParagraph"/>
        <w:numPr>
          <w:ilvl w:val="1"/>
          <w:numId w:val="17"/>
        </w:numPr>
        <w:tabs>
          <w:tab w:pos="1373" w:val="left" w:leader="none"/>
          <w:tab w:pos="1793" w:val="left" w:leader="none"/>
        </w:tabs>
        <w:spacing w:line="240" w:lineRule="auto" w:before="34" w:after="0"/>
        <w:ind w:left="1373" w:right="0" w:hanging="1097"/>
        <w:jc w:val="left"/>
        <w:rPr>
          <w:sz w:val="20"/>
        </w:rPr>
      </w:pPr>
      <w:r>
        <w:rPr>
          <w:spacing w:val="-5"/>
          <w:sz w:val="20"/>
        </w:rPr>
        <w:t>b)</w:t>
      </w:r>
      <w:r>
        <w:rPr>
          <w:sz w:val="20"/>
        </w:rPr>
        <w:tab/>
        <w:t>via</w:t>
      </w:r>
      <w:r>
        <w:rPr>
          <w:spacing w:val="-7"/>
          <w:sz w:val="20"/>
        </w:rPr>
        <w:t> </w:t>
      </w:r>
      <w:r>
        <w:rPr>
          <w:sz w:val="20"/>
        </w:rPr>
        <w:t>Open</w:t>
      </w:r>
      <w:r>
        <w:rPr>
          <w:spacing w:val="-5"/>
          <w:sz w:val="20"/>
        </w:rPr>
        <w:t> </w:t>
      </w:r>
      <w:r>
        <w:rPr>
          <w:sz w:val="20"/>
        </w:rPr>
        <w:t>FH</w:t>
      </w:r>
      <w:r>
        <w:rPr>
          <w:spacing w:val="-7"/>
          <w:sz w:val="20"/>
        </w:rPr>
        <w:t> </w:t>
      </w:r>
      <w:r>
        <w:rPr>
          <w:sz w:val="20"/>
        </w:rPr>
        <w:t>M-Plane</w:t>
      </w:r>
      <w:r>
        <w:rPr>
          <w:spacing w:val="-6"/>
          <w:sz w:val="20"/>
        </w:rPr>
        <w:t> </w:t>
      </w:r>
      <w:r>
        <w:rPr>
          <w:sz w:val="20"/>
        </w:rPr>
        <w:t>reading</w:t>
      </w:r>
      <w:r>
        <w:rPr>
          <w:spacing w:val="-7"/>
          <w:sz w:val="20"/>
        </w:rPr>
        <w:t> </w:t>
      </w:r>
      <w:r>
        <w:rPr>
          <w:sz w:val="20"/>
        </w:rPr>
        <w:t>o-ran-beamforming</w:t>
      </w:r>
      <w:r>
        <w:rPr>
          <w:spacing w:val="-5"/>
          <w:sz w:val="20"/>
        </w:rPr>
        <w:t> </w:t>
      </w:r>
      <w:r>
        <w:rPr>
          <w:sz w:val="20"/>
        </w:rPr>
        <w:t>YANG</w:t>
      </w:r>
      <w:r>
        <w:rPr>
          <w:spacing w:val="-6"/>
          <w:sz w:val="20"/>
        </w:rPr>
        <w:t> </w:t>
      </w:r>
      <w:r>
        <w:rPr>
          <w:spacing w:val="-2"/>
          <w:sz w:val="20"/>
        </w:rPr>
        <w:t>module.</w:t>
      </w:r>
    </w:p>
    <w:p>
      <w:pPr>
        <w:pStyle w:val="ListParagraph"/>
        <w:numPr>
          <w:ilvl w:val="1"/>
          <w:numId w:val="17"/>
        </w:numPr>
        <w:tabs>
          <w:tab w:pos="952" w:val="left" w:leader="none"/>
          <w:tab w:pos="1373" w:val="left" w:leader="none"/>
        </w:tabs>
        <w:spacing w:line="240" w:lineRule="auto" w:before="34" w:after="0"/>
        <w:ind w:left="952" w:right="0" w:hanging="676"/>
        <w:jc w:val="left"/>
        <w:rPr>
          <w:sz w:val="20"/>
        </w:rPr>
      </w:pPr>
      <w:r>
        <w:rPr>
          <w:spacing w:val="-5"/>
          <w:sz w:val="20"/>
        </w:rPr>
        <w:t>2)</w:t>
      </w:r>
      <w:r>
        <w:rPr>
          <w:sz w:val="20"/>
        </w:rPr>
        <w:tab/>
        <w:t>Towards</w:t>
      </w:r>
      <w:r>
        <w:rPr>
          <w:spacing w:val="-7"/>
          <w:sz w:val="20"/>
        </w:rPr>
        <w:t> </w:t>
      </w:r>
      <w:r>
        <w:rPr>
          <w:sz w:val="20"/>
        </w:rPr>
        <w:t>O-</w:t>
      </w:r>
      <w:r>
        <w:rPr>
          <w:spacing w:val="-5"/>
          <w:sz w:val="20"/>
        </w:rPr>
        <w:t>RU</w:t>
      </w:r>
    </w:p>
    <w:p>
      <w:pPr>
        <w:pStyle w:val="ListParagraph"/>
        <w:numPr>
          <w:ilvl w:val="1"/>
          <w:numId w:val="17"/>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via</w:t>
      </w:r>
      <w:r>
        <w:rPr>
          <w:spacing w:val="-8"/>
          <w:sz w:val="20"/>
        </w:rPr>
        <w:t> </w:t>
      </w:r>
      <w:r>
        <w:rPr>
          <w:sz w:val="20"/>
        </w:rPr>
        <w:t>Open</w:t>
      </w:r>
      <w:r>
        <w:rPr>
          <w:spacing w:val="-6"/>
          <w:sz w:val="20"/>
        </w:rPr>
        <w:t> </w:t>
      </w:r>
      <w:r>
        <w:rPr>
          <w:sz w:val="20"/>
        </w:rPr>
        <w:t>FH</w:t>
      </w:r>
      <w:r>
        <w:rPr>
          <w:spacing w:val="-8"/>
          <w:sz w:val="20"/>
        </w:rPr>
        <w:t> </w:t>
      </w:r>
      <w:r>
        <w:rPr>
          <w:sz w:val="20"/>
        </w:rPr>
        <w:t>M-Plane</w:t>
      </w:r>
      <w:r>
        <w:rPr>
          <w:spacing w:val="-7"/>
          <w:sz w:val="20"/>
        </w:rPr>
        <w:t> </w:t>
      </w:r>
      <w:r>
        <w:rPr>
          <w:sz w:val="20"/>
        </w:rPr>
        <w:t>transferring</w:t>
      </w:r>
      <w:r>
        <w:rPr>
          <w:spacing w:val="-6"/>
          <w:sz w:val="20"/>
        </w:rPr>
        <w:t> </w:t>
      </w:r>
      <w:r>
        <w:rPr>
          <w:sz w:val="20"/>
        </w:rPr>
        <w:t>proprietary</w:t>
      </w:r>
      <w:r>
        <w:rPr>
          <w:spacing w:val="-6"/>
          <w:sz w:val="20"/>
        </w:rPr>
        <w:t> </w:t>
      </w:r>
      <w:r>
        <w:rPr>
          <w:sz w:val="20"/>
        </w:rPr>
        <w:t>beamforming</w:t>
      </w:r>
      <w:r>
        <w:rPr>
          <w:spacing w:val="-8"/>
          <w:sz w:val="20"/>
        </w:rPr>
        <w:t> </w:t>
      </w:r>
      <w:r>
        <w:rPr>
          <w:sz w:val="20"/>
        </w:rPr>
        <w:t>configuration</w:t>
      </w:r>
      <w:r>
        <w:rPr>
          <w:spacing w:val="-6"/>
          <w:sz w:val="20"/>
        </w:rPr>
        <w:t> </w:t>
      </w:r>
      <w:r>
        <w:rPr>
          <w:spacing w:val="-4"/>
          <w:sz w:val="20"/>
        </w:rPr>
        <w:t>file</w:t>
      </w:r>
    </w:p>
    <w:p>
      <w:pPr>
        <w:pStyle w:val="BodyText"/>
        <w:spacing w:before="5"/>
        <w:ind w:left="0"/>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033"/>
        <w:gridCol w:w="424"/>
        <w:gridCol w:w="1697"/>
        <w:gridCol w:w="1380"/>
        <w:gridCol w:w="888"/>
        <w:gridCol w:w="1096"/>
        <w:gridCol w:w="2143"/>
      </w:tblGrid>
      <w:tr>
        <w:trPr>
          <w:trHeight w:val="429" w:hRule="atLeast"/>
        </w:trPr>
        <w:tc>
          <w:tcPr>
            <w:tcW w:w="9679" w:type="dxa"/>
            <w:gridSpan w:val="8"/>
            <w:shd w:val="clear" w:color="auto" w:fill="E7E6E6"/>
          </w:tcPr>
          <w:p>
            <w:pPr>
              <w:pStyle w:val="TableParagraph"/>
              <w:rPr>
                <w:b/>
                <w:sz w:val="20"/>
              </w:rPr>
            </w:pPr>
            <w:r>
              <w:rPr>
                <w:b/>
                <w:sz w:val="20"/>
              </w:rPr>
              <w:t>Output</w:t>
            </w:r>
            <w:r>
              <w:rPr>
                <w:b/>
                <w:spacing w:val="-5"/>
                <w:sz w:val="20"/>
              </w:rPr>
              <w:t> </w:t>
            </w:r>
            <w:r>
              <w:rPr>
                <w:b/>
                <w:sz w:val="20"/>
              </w:rPr>
              <w:t>Data</w:t>
            </w:r>
            <w:r>
              <w:rPr>
                <w:b/>
                <w:spacing w:val="-2"/>
                <w:sz w:val="20"/>
              </w:rPr>
              <w:t> Options</w:t>
            </w:r>
          </w:p>
        </w:tc>
      </w:tr>
      <w:tr>
        <w:trPr>
          <w:trHeight w:val="719" w:hRule="atLeast"/>
        </w:trPr>
        <w:tc>
          <w:tcPr>
            <w:tcW w:w="1018" w:type="dxa"/>
            <w:shd w:val="clear" w:color="auto" w:fill="E7E6E6"/>
          </w:tcPr>
          <w:p>
            <w:pPr>
              <w:pStyle w:val="TableParagraph"/>
              <w:rPr>
                <w:b/>
                <w:sz w:val="20"/>
              </w:rPr>
            </w:pPr>
            <w:r>
              <w:rPr>
                <w:b/>
                <w:spacing w:val="-2"/>
                <w:sz w:val="20"/>
              </w:rPr>
              <w:t>Interface</w:t>
            </w:r>
          </w:p>
        </w:tc>
        <w:tc>
          <w:tcPr>
            <w:tcW w:w="1033" w:type="dxa"/>
            <w:tcBorders>
              <w:right w:val="nil"/>
            </w:tcBorders>
            <w:shd w:val="clear" w:color="auto" w:fill="E7E6E6"/>
          </w:tcPr>
          <w:p>
            <w:pPr>
              <w:pStyle w:val="TableParagraph"/>
              <w:spacing w:line="297" w:lineRule="auto" w:before="7"/>
              <w:ind w:right="331"/>
              <w:rPr>
                <w:b/>
                <w:sz w:val="20"/>
              </w:rPr>
            </w:pPr>
            <w:r>
              <w:rPr>
                <w:b/>
                <w:spacing w:val="-2"/>
                <w:sz w:val="20"/>
              </w:rPr>
              <w:t>Source Target</w:t>
            </w:r>
          </w:p>
        </w:tc>
        <w:tc>
          <w:tcPr>
            <w:tcW w:w="424" w:type="dxa"/>
            <w:tcBorders>
              <w:left w:val="nil"/>
            </w:tcBorders>
            <w:shd w:val="clear" w:color="auto" w:fill="E7E6E6"/>
          </w:tcPr>
          <w:p>
            <w:pPr>
              <w:pStyle w:val="TableParagraph"/>
              <w:spacing w:before="6"/>
              <w:ind w:left="48"/>
              <w:jc w:val="center"/>
              <w:rPr>
                <w:rFonts w:ascii="Arial" w:hAnsi="Arial"/>
                <w:b/>
                <w:sz w:val="20"/>
              </w:rPr>
            </w:pPr>
            <w:r>
              <w:rPr>
                <w:rFonts w:ascii="Arial" w:hAnsi="Arial"/>
                <w:b/>
                <w:spacing w:val="-10"/>
                <w:w w:val="95"/>
                <w:sz w:val="20"/>
              </w:rPr>
              <w:t>→</w:t>
            </w:r>
          </w:p>
        </w:tc>
        <w:tc>
          <w:tcPr>
            <w:tcW w:w="3077" w:type="dxa"/>
            <w:gridSpan w:val="2"/>
            <w:shd w:val="clear" w:color="auto" w:fill="E7E6E6"/>
          </w:tcPr>
          <w:p>
            <w:pPr>
              <w:pStyle w:val="TableParagraph"/>
              <w:rPr>
                <w:b/>
                <w:sz w:val="20"/>
              </w:rPr>
            </w:pPr>
            <w:r>
              <w:rPr>
                <w:b/>
                <w:spacing w:val="-2"/>
                <w:sz w:val="20"/>
              </w:rPr>
              <w:t>Name/Description</w:t>
            </w:r>
          </w:p>
        </w:tc>
        <w:tc>
          <w:tcPr>
            <w:tcW w:w="888" w:type="dxa"/>
            <w:shd w:val="clear" w:color="auto" w:fill="E7E6E6"/>
          </w:tcPr>
          <w:p>
            <w:pPr>
              <w:pStyle w:val="TableParagraph"/>
              <w:ind w:left="108"/>
              <w:rPr>
                <w:b/>
                <w:sz w:val="20"/>
              </w:rPr>
            </w:pPr>
            <w:r>
              <w:rPr>
                <w:b/>
                <w:spacing w:val="-2"/>
                <w:sz w:val="20"/>
              </w:rPr>
              <w:t>Units</w:t>
            </w:r>
          </w:p>
        </w:tc>
        <w:tc>
          <w:tcPr>
            <w:tcW w:w="1096" w:type="dxa"/>
            <w:shd w:val="clear" w:color="auto" w:fill="E7E6E6"/>
          </w:tcPr>
          <w:p>
            <w:pPr>
              <w:pStyle w:val="TableParagraph"/>
              <w:spacing w:line="256" w:lineRule="auto"/>
              <w:ind w:left="110" w:right="303"/>
              <w:rPr>
                <w:sz w:val="20"/>
              </w:rPr>
            </w:pPr>
            <w:r>
              <w:rPr>
                <w:b/>
                <w:spacing w:val="-2"/>
                <w:sz w:val="20"/>
              </w:rPr>
              <w:t>Config. Period</w:t>
            </w:r>
            <w:r>
              <w:rPr>
                <w:spacing w:val="-2"/>
                <w:sz w:val="20"/>
              </w:rPr>
              <w:t>*</w:t>
            </w:r>
          </w:p>
        </w:tc>
        <w:tc>
          <w:tcPr>
            <w:tcW w:w="2143" w:type="dxa"/>
            <w:shd w:val="clear" w:color="auto" w:fill="E7E6E6"/>
          </w:tcPr>
          <w:p>
            <w:pPr>
              <w:pStyle w:val="TableParagraph"/>
              <w:ind w:left="109"/>
              <w:rPr>
                <w:b/>
                <w:sz w:val="20"/>
              </w:rPr>
            </w:pPr>
            <w:r>
              <w:rPr>
                <w:b/>
                <w:sz w:val="20"/>
              </w:rPr>
              <w:t>(Target)</w:t>
            </w:r>
            <w:r>
              <w:rPr>
                <w:b/>
                <w:spacing w:val="-6"/>
                <w:sz w:val="20"/>
              </w:rPr>
              <w:t> </w:t>
            </w:r>
            <w:r>
              <w:rPr>
                <w:b/>
                <w:spacing w:val="-2"/>
                <w:sz w:val="20"/>
              </w:rPr>
              <w:t>Specification</w:t>
            </w:r>
          </w:p>
        </w:tc>
      </w:tr>
      <w:tr>
        <w:trPr>
          <w:trHeight w:val="720" w:hRule="atLeast"/>
        </w:trPr>
        <w:tc>
          <w:tcPr>
            <w:tcW w:w="1018" w:type="dxa"/>
          </w:tcPr>
          <w:p>
            <w:pPr>
              <w:pStyle w:val="TableParagraph"/>
              <w:spacing w:before="1"/>
              <w:rPr>
                <w:sz w:val="20"/>
              </w:rPr>
            </w:pPr>
            <w:r>
              <w:rPr>
                <w:spacing w:val="-5"/>
                <w:sz w:val="20"/>
              </w:rPr>
              <w:t>O1</w:t>
            </w:r>
          </w:p>
        </w:tc>
        <w:tc>
          <w:tcPr>
            <w:tcW w:w="1033" w:type="dxa"/>
            <w:tcBorders>
              <w:right w:val="nil"/>
            </w:tcBorders>
          </w:tcPr>
          <w:p>
            <w:pPr>
              <w:pStyle w:val="TableParagraph"/>
              <w:spacing w:before="7"/>
              <w:rPr>
                <w:rFonts w:ascii="Arial" w:hAnsi="Arial"/>
                <w:b/>
                <w:sz w:val="20"/>
              </w:rPr>
            </w:pPr>
            <w:r>
              <w:rPr>
                <w:sz w:val="20"/>
              </w:rPr>
              <w:t>SMO</w:t>
            </w:r>
            <w:r>
              <w:rPr>
                <w:spacing w:val="34"/>
                <w:sz w:val="20"/>
              </w:rPr>
              <w:t>  </w:t>
            </w:r>
            <w:r>
              <w:rPr>
                <w:rFonts w:ascii="Arial" w:hAnsi="Arial"/>
                <w:b/>
                <w:spacing w:val="-10"/>
                <w:sz w:val="20"/>
              </w:rPr>
              <w:t>→</w:t>
            </w:r>
          </w:p>
          <w:p>
            <w:pPr>
              <w:pStyle w:val="TableParagraph"/>
              <w:spacing w:before="56"/>
              <w:rPr>
                <w:sz w:val="20"/>
              </w:rPr>
            </w:pPr>
            <w:r>
              <w:rPr>
                <w:spacing w:val="-5"/>
                <w:sz w:val="20"/>
              </w:rPr>
              <w:t>DU</w:t>
            </w:r>
          </w:p>
        </w:tc>
        <w:tc>
          <w:tcPr>
            <w:tcW w:w="424" w:type="dxa"/>
            <w:tcBorders>
              <w:left w:val="nil"/>
            </w:tcBorders>
          </w:tcPr>
          <w:p>
            <w:pPr>
              <w:pStyle w:val="TableParagraph"/>
              <w:spacing w:before="8"/>
              <w:ind w:left="48" w:right="43"/>
              <w:jc w:val="center"/>
              <w:rPr>
                <w:sz w:val="20"/>
              </w:rPr>
            </w:pPr>
            <w:r>
              <w:rPr>
                <w:spacing w:val="-5"/>
                <w:sz w:val="20"/>
              </w:rPr>
              <w:t>O-</w:t>
            </w:r>
          </w:p>
        </w:tc>
        <w:tc>
          <w:tcPr>
            <w:tcW w:w="1697" w:type="dxa"/>
            <w:tcBorders>
              <w:right w:val="nil"/>
            </w:tcBorders>
          </w:tcPr>
          <w:p>
            <w:pPr>
              <w:pStyle w:val="TableParagraph"/>
              <w:spacing w:line="261" w:lineRule="auto" w:before="1"/>
              <w:ind w:right="184"/>
              <w:rPr>
                <w:sz w:val="20"/>
              </w:rPr>
            </w:pPr>
            <w:r>
              <w:rPr>
                <w:spacing w:val="-2"/>
                <w:sz w:val="20"/>
              </w:rPr>
              <w:t>Proprietary </w:t>
            </w:r>
            <w:r>
              <w:rPr>
                <w:sz w:val="20"/>
              </w:rPr>
              <w:t>configuration</w:t>
            </w:r>
            <w:r>
              <w:rPr>
                <w:spacing w:val="-13"/>
                <w:sz w:val="20"/>
              </w:rPr>
              <w:t> </w:t>
            </w:r>
            <w:r>
              <w:rPr>
                <w:sz w:val="20"/>
              </w:rPr>
              <w:t>file</w:t>
            </w:r>
          </w:p>
        </w:tc>
        <w:tc>
          <w:tcPr>
            <w:tcW w:w="1380" w:type="dxa"/>
            <w:tcBorders>
              <w:left w:val="nil"/>
            </w:tcBorders>
          </w:tcPr>
          <w:p>
            <w:pPr>
              <w:pStyle w:val="TableParagraph"/>
              <w:spacing w:before="1"/>
              <w:ind w:left="0" w:right="98"/>
              <w:jc w:val="right"/>
              <w:rPr>
                <w:sz w:val="20"/>
              </w:rPr>
            </w:pPr>
            <w:r>
              <w:rPr>
                <w:spacing w:val="-2"/>
                <w:sz w:val="20"/>
              </w:rPr>
              <w:t>beamforming</w:t>
            </w:r>
          </w:p>
        </w:tc>
        <w:tc>
          <w:tcPr>
            <w:tcW w:w="888" w:type="dxa"/>
          </w:tcPr>
          <w:p>
            <w:pPr>
              <w:pStyle w:val="TableParagraph"/>
              <w:spacing w:before="1"/>
              <w:ind w:left="108"/>
              <w:rPr>
                <w:sz w:val="20"/>
              </w:rPr>
            </w:pPr>
            <w:r>
              <w:rPr>
                <w:spacing w:val="-4"/>
                <w:sz w:val="20"/>
              </w:rPr>
              <w:t>file</w:t>
            </w:r>
          </w:p>
        </w:tc>
        <w:tc>
          <w:tcPr>
            <w:tcW w:w="1096" w:type="dxa"/>
          </w:tcPr>
          <w:p>
            <w:pPr>
              <w:pStyle w:val="TableParagraph"/>
              <w:spacing w:before="1"/>
              <w:ind w:left="0" w:right="159"/>
              <w:jc w:val="center"/>
              <w:rPr>
                <w:sz w:val="20"/>
              </w:rPr>
            </w:pPr>
            <w:r>
              <w:rPr>
                <w:sz w:val="20"/>
              </w:rPr>
              <w:t>~x</w:t>
            </w:r>
            <w:r>
              <w:rPr>
                <w:spacing w:val="-2"/>
                <w:sz w:val="20"/>
              </w:rPr>
              <w:t> hours</w:t>
            </w:r>
          </w:p>
        </w:tc>
        <w:tc>
          <w:tcPr>
            <w:tcW w:w="2143" w:type="dxa"/>
          </w:tcPr>
          <w:p>
            <w:pPr>
              <w:pStyle w:val="TableParagraph"/>
              <w:spacing w:before="1"/>
              <w:ind w:left="109"/>
              <w:rPr>
                <w:sz w:val="20"/>
              </w:rPr>
            </w:pPr>
            <w:r>
              <w:rPr>
                <w:spacing w:val="-2"/>
                <w:sz w:val="20"/>
              </w:rPr>
              <w:t>O-RAN.WG5.MP</w:t>
            </w:r>
          </w:p>
          <w:p>
            <w:pPr>
              <w:pStyle w:val="TableParagraph"/>
              <w:spacing w:before="19"/>
              <w:ind w:left="109"/>
              <w:rPr>
                <w:sz w:val="20"/>
              </w:rPr>
            </w:pPr>
            <w:r>
              <w:rPr>
                <w:sz w:val="20"/>
              </w:rPr>
              <w:t>Chapter</w:t>
            </w:r>
            <w:r>
              <w:rPr>
                <w:spacing w:val="-5"/>
                <w:sz w:val="20"/>
              </w:rPr>
              <w:t> </w:t>
            </w:r>
            <w:r>
              <w:rPr>
                <w:spacing w:val="-10"/>
                <w:sz w:val="20"/>
              </w:rPr>
              <w:t>8</w:t>
            </w:r>
          </w:p>
        </w:tc>
      </w:tr>
      <w:tr>
        <w:trPr>
          <w:trHeight w:val="722" w:hRule="atLeast"/>
        </w:trPr>
        <w:tc>
          <w:tcPr>
            <w:tcW w:w="1018" w:type="dxa"/>
          </w:tcPr>
          <w:p>
            <w:pPr>
              <w:pStyle w:val="TableParagraph"/>
              <w:spacing w:line="256" w:lineRule="auto" w:before="2"/>
              <w:ind w:right="96"/>
              <w:rPr>
                <w:sz w:val="20"/>
              </w:rPr>
            </w:pPr>
            <w:r>
              <w:rPr>
                <w:sz w:val="20"/>
              </w:rPr>
              <w:t>Open</w:t>
            </w:r>
            <w:r>
              <w:rPr>
                <w:spacing w:val="25"/>
                <w:sz w:val="20"/>
              </w:rPr>
              <w:t> </w:t>
            </w:r>
            <w:r>
              <w:rPr>
                <w:sz w:val="20"/>
              </w:rPr>
              <w:t>FH </w:t>
            </w:r>
            <w:r>
              <w:rPr>
                <w:spacing w:val="-2"/>
                <w:sz w:val="20"/>
              </w:rPr>
              <w:t>M-Plane</w:t>
            </w:r>
          </w:p>
        </w:tc>
        <w:tc>
          <w:tcPr>
            <w:tcW w:w="1033" w:type="dxa"/>
            <w:tcBorders>
              <w:right w:val="nil"/>
            </w:tcBorders>
          </w:tcPr>
          <w:p>
            <w:pPr>
              <w:pStyle w:val="TableParagraph"/>
              <w:spacing w:before="9"/>
              <w:rPr>
                <w:rFonts w:ascii="Arial" w:hAnsi="Arial"/>
                <w:b/>
                <w:sz w:val="20"/>
              </w:rPr>
            </w:pPr>
            <w:r>
              <w:rPr>
                <w:sz w:val="20"/>
              </w:rPr>
              <w:t>O-RU</w:t>
            </w:r>
            <w:r>
              <w:rPr>
                <w:spacing w:val="75"/>
                <w:w w:val="150"/>
                <w:sz w:val="20"/>
              </w:rPr>
              <w:t> </w:t>
            </w:r>
            <w:r>
              <w:rPr>
                <w:rFonts w:ascii="Arial" w:hAnsi="Arial"/>
                <w:b/>
                <w:spacing w:val="-10"/>
                <w:sz w:val="20"/>
              </w:rPr>
              <w:t>→</w:t>
            </w:r>
          </w:p>
          <w:p>
            <w:pPr>
              <w:pStyle w:val="TableParagraph"/>
              <w:spacing w:before="53"/>
              <w:rPr>
                <w:sz w:val="20"/>
              </w:rPr>
            </w:pPr>
            <w:r>
              <w:rPr>
                <w:spacing w:val="-5"/>
                <w:sz w:val="20"/>
              </w:rPr>
              <w:t>DU</w:t>
            </w:r>
          </w:p>
        </w:tc>
        <w:tc>
          <w:tcPr>
            <w:tcW w:w="424" w:type="dxa"/>
            <w:tcBorders>
              <w:left w:val="nil"/>
            </w:tcBorders>
          </w:tcPr>
          <w:p>
            <w:pPr>
              <w:pStyle w:val="TableParagraph"/>
              <w:spacing w:before="10"/>
              <w:ind w:left="48" w:right="38"/>
              <w:jc w:val="center"/>
              <w:rPr>
                <w:sz w:val="20"/>
              </w:rPr>
            </w:pPr>
            <w:r>
              <w:rPr>
                <w:spacing w:val="-5"/>
                <w:sz w:val="20"/>
              </w:rPr>
              <w:t>O-</w:t>
            </w:r>
          </w:p>
        </w:tc>
        <w:tc>
          <w:tcPr>
            <w:tcW w:w="3077" w:type="dxa"/>
            <w:gridSpan w:val="2"/>
          </w:tcPr>
          <w:p>
            <w:pPr>
              <w:pStyle w:val="TableParagraph"/>
              <w:spacing w:line="256" w:lineRule="auto" w:before="2"/>
              <w:rPr>
                <w:sz w:val="20"/>
              </w:rPr>
            </w:pPr>
            <w:r>
              <w:rPr>
                <w:sz w:val="20"/>
              </w:rPr>
              <w:t>Beamforming weights or attributes via YANG module</w:t>
            </w:r>
          </w:p>
        </w:tc>
        <w:tc>
          <w:tcPr>
            <w:tcW w:w="888" w:type="dxa"/>
          </w:tcPr>
          <w:p>
            <w:pPr>
              <w:pStyle w:val="TableParagraph"/>
              <w:spacing w:line="256" w:lineRule="auto" w:before="2"/>
              <w:ind w:left="108" w:right="206"/>
              <w:rPr>
                <w:sz w:val="20"/>
              </w:rPr>
            </w:pPr>
            <w:r>
              <w:rPr>
                <w:spacing w:val="-2"/>
                <w:sz w:val="20"/>
              </w:rPr>
              <w:t>Values </w:t>
            </w:r>
            <w:r>
              <w:rPr>
                <w:sz w:val="20"/>
              </w:rPr>
              <w:t>in IE</w:t>
            </w:r>
          </w:p>
        </w:tc>
        <w:tc>
          <w:tcPr>
            <w:tcW w:w="1096" w:type="dxa"/>
          </w:tcPr>
          <w:p>
            <w:pPr>
              <w:pStyle w:val="TableParagraph"/>
              <w:spacing w:before="2"/>
              <w:ind w:left="0" w:right="159"/>
              <w:jc w:val="center"/>
              <w:rPr>
                <w:sz w:val="20"/>
              </w:rPr>
            </w:pPr>
            <w:r>
              <w:rPr>
                <w:sz w:val="20"/>
              </w:rPr>
              <w:t>~x</w:t>
            </w:r>
            <w:r>
              <w:rPr>
                <w:spacing w:val="-2"/>
                <w:sz w:val="20"/>
              </w:rPr>
              <w:t> hours</w:t>
            </w:r>
          </w:p>
        </w:tc>
        <w:tc>
          <w:tcPr>
            <w:tcW w:w="2143" w:type="dxa"/>
          </w:tcPr>
          <w:p>
            <w:pPr>
              <w:pStyle w:val="TableParagraph"/>
              <w:spacing w:before="2"/>
              <w:ind w:left="109"/>
              <w:rPr>
                <w:sz w:val="20"/>
              </w:rPr>
            </w:pPr>
            <w:r>
              <w:rPr>
                <w:spacing w:val="-2"/>
                <w:sz w:val="20"/>
              </w:rPr>
              <w:t>O-RAN.WG4.MP</w:t>
            </w:r>
          </w:p>
          <w:p>
            <w:pPr>
              <w:pStyle w:val="TableParagraph"/>
              <w:spacing w:before="18"/>
              <w:ind w:left="109"/>
              <w:rPr>
                <w:sz w:val="20"/>
              </w:rPr>
            </w:pPr>
            <w:r>
              <w:rPr>
                <w:sz w:val="20"/>
              </w:rPr>
              <w:t>Section</w:t>
            </w:r>
            <w:r>
              <w:rPr>
                <w:spacing w:val="-4"/>
                <w:sz w:val="20"/>
              </w:rPr>
              <w:t> </w:t>
            </w:r>
            <w:r>
              <w:rPr>
                <w:spacing w:val="-2"/>
                <w:sz w:val="20"/>
              </w:rPr>
              <w:t>12.4.2</w:t>
            </w:r>
          </w:p>
        </w:tc>
      </w:tr>
      <w:tr>
        <w:trPr>
          <w:trHeight w:val="1012" w:hRule="atLeast"/>
        </w:trPr>
        <w:tc>
          <w:tcPr>
            <w:tcW w:w="1018" w:type="dxa"/>
          </w:tcPr>
          <w:p>
            <w:pPr>
              <w:pStyle w:val="TableParagraph"/>
              <w:spacing w:line="256" w:lineRule="auto"/>
              <w:ind w:right="96"/>
              <w:rPr>
                <w:sz w:val="20"/>
              </w:rPr>
            </w:pPr>
            <w:r>
              <w:rPr>
                <w:sz w:val="20"/>
              </w:rPr>
              <w:t>Open</w:t>
            </w:r>
            <w:r>
              <w:rPr>
                <w:spacing w:val="25"/>
                <w:sz w:val="20"/>
              </w:rPr>
              <w:t> </w:t>
            </w:r>
            <w:r>
              <w:rPr>
                <w:sz w:val="20"/>
              </w:rPr>
              <w:t>FH </w:t>
            </w:r>
            <w:r>
              <w:rPr>
                <w:spacing w:val="-2"/>
                <w:sz w:val="20"/>
              </w:rPr>
              <w:t>M-Plane</w:t>
            </w:r>
          </w:p>
        </w:tc>
        <w:tc>
          <w:tcPr>
            <w:tcW w:w="1457" w:type="dxa"/>
            <w:gridSpan w:val="2"/>
          </w:tcPr>
          <w:p>
            <w:pPr>
              <w:pStyle w:val="TableParagraph"/>
              <w:spacing w:line="300" w:lineRule="auto" w:before="6"/>
              <w:ind w:right="99"/>
              <w:jc w:val="both"/>
              <w:rPr>
                <w:sz w:val="20"/>
              </w:rPr>
            </w:pPr>
            <w:r>
              <w:rPr>
                <w:sz w:val="20"/>
              </w:rPr>
              <w:t>SMO </w:t>
            </w:r>
            <w:r>
              <w:rPr>
                <w:rFonts w:ascii="Arial" w:hAnsi="Arial"/>
                <w:b/>
                <w:sz w:val="20"/>
              </w:rPr>
              <w:t>→ </w:t>
            </w:r>
            <w:r>
              <w:rPr>
                <w:sz w:val="20"/>
              </w:rPr>
              <w:t>O- RU; O-DU </w:t>
            </w:r>
            <w:r>
              <w:rPr>
                <w:rFonts w:ascii="Arial" w:hAnsi="Arial"/>
                <w:b/>
                <w:sz w:val="20"/>
              </w:rPr>
              <w:t>→ </w:t>
            </w:r>
            <w:r>
              <w:rPr>
                <w:spacing w:val="-4"/>
                <w:sz w:val="20"/>
              </w:rPr>
              <w:t>O-RU</w:t>
            </w:r>
          </w:p>
        </w:tc>
        <w:tc>
          <w:tcPr>
            <w:tcW w:w="1697" w:type="dxa"/>
            <w:tcBorders>
              <w:right w:val="nil"/>
            </w:tcBorders>
          </w:tcPr>
          <w:p>
            <w:pPr>
              <w:pStyle w:val="TableParagraph"/>
              <w:spacing w:line="256" w:lineRule="auto"/>
              <w:ind w:right="184"/>
              <w:rPr>
                <w:sz w:val="20"/>
              </w:rPr>
            </w:pPr>
            <w:r>
              <w:rPr>
                <w:spacing w:val="-2"/>
                <w:sz w:val="20"/>
              </w:rPr>
              <w:t>Proprietary </w:t>
            </w:r>
            <w:r>
              <w:rPr>
                <w:sz w:val="20"/>
              </w:rPr>
              <w:t>configuration</w:t>
            </w:r>
            <w:r>
              <w:rPr>
                <w:spacing w:val="-13"/>
                <w:sz w:val="20"/>
              </w:rPr>
              <w:t> </w:t>
            </w:r>
            <w:r>
              <w:rPr>
                <w:sz w:val="20"/>
              </w:rPr>
              <w:t>file</w:t>
            </w:r>
          </w:p>
        </w:tc>
        <w:tc>
          <w:tcPr>
            <w:tcW w:w="1380" w:type="dxa"/>
            <w:tcBorders>
              <w:left w:val="nil"/>
            </w:tcBorders>
          </w:tcPr>
          <w:p>
            <w:pPr>
              <w:pStyle w:val="TableParagraph"/>
              <w:ind w:left="0" w:right="98"/>
              <w:jc w:val="right"/>
              <w:rPr>
                <w:sz w:val="20"/>
              </w:rPr>
            </w:pPr>
            <w:r>
              <w:rPr>
                <w:spacing w:val="-2"/>
                <w:sz w:val="20"/>
              </w:rPr>
              <w:t>beamforming</w:t>
            </w:r>
          </w:p>
        </w:tc>
        <w:tc>
          <w:tcPr>
            <w:tcW w:w="888" w:type="dxa"/>
          </w:tcPr>
          <w:p>
            <w:pPr>
              <w:pStyle w:val="TableParagraph"/>
              <w:ind w:left="108"/>
              <w:rPr>
                <w:sz w:val="20"/>
              </w:rPr>
            </w:pPr>
            <w:r>
              <w:rPr>
                <w:spacing w:val="-4"/>
                <w:sz w:val="20"/>
              </w:rPr>
              <w:t>File</w:t>
            </w:r>
          </w:p>
        </w:tc>
        <w:tc>
          <w:tcPr>
            <w:tcW w:w="1096" w:type="dxa"/>
          </w:tcPr>
          <w:p>
            <w:pPr>
              <w:pStyle w:val="TableParagraph"/>
              <w:ind w:left="0" w:right="159"/>
              <w:jc w:val="center"/>
              <w:rPr>
                <w:sz w:val="20"/>
              </w:rPr>
            </w:pPr>
            <w:r>
              <w:rPr>
                <w:sz w:val="20"/>
              </w:rPr>
              <w:t>~x</w:t>
            </w:r>
            <w:r>
              <w:rPr>
                <w:spacing w:val="-2"/>
                <w:sz w:val="20"/>
              </w:rPr>
              <w:t> hours</w:t>
            </w:r>
          </w:p>
        </w:tc>
        <w:tc>
          <w:tcPr>
            <w:tcW w:w="2143" w:type="dxa"/>
          </w:tcPr>
          <w:p>
            <w:pPr>
              <w:pStyle w:val="TableParagraph"/>
              <w:ind w:left="109"/>
              <w:rPr>
                <w:sz w:val="20"/>
              </w:rPr>
            </w:pPr>
            <w:r>
              <w:rPr>
                <w:spacing w:val="-2"/>
                <w:sz w:val="20"/>
              </w:rPr>
              <w:t>O-RAN.WG4.MP</w:t>
            </w:r>
          </w:p>
          <w:p>
            <w:pPr>
              <w:pStyle w:val="TableParagraph"/>
              <w:spacing w:before="17"/>
              <w:ind w:left="109"/>
              <w:rPr>
                <w:sz w:val="20"/>
              </w:rPr>
            </w:pPr>
            <w:r>
              <w:rPr>
                <w:sz w:val="20"/>
              </w:rPr>
              <w:t>Section</w:t>
            </w:r>
            <w:r>
              <w:rPr>
                <w:spacing w:val="-4"/>
                <w:sz w:val="20"/>
              </w:rPr>
              <w:t> </w:t>
            </w:r>
            <w:r>
              <w:rPr>
                <w:spacing w:val="-2"/>
                <w:sz w:val="20"/>
              </w:rPr>
              <w:t>12.4.2</w:t>
            </w:r>
          </w:p>
        </w:tc>
      </w:tr>
      <w:tr>
        <w:trPr>
          <w:trHeight w:val="923" w:hRule="atLeast"/>
        </w:trPr>
        <w:tc>
          <w:tcPr>
            <w:tcW w:w="1018" w:type="dxa"/>
          </w:tcPr>
          <w:p>
            <w:pPr>
              <w:pStyle w:val="TableParagraph"/>
              <w:spacing w:line="261" w:lineRule="auto"/>
              <w:ind w:right="96"/>
              <w:rPr>
                <w:sz w:val="20"/>
              </w:rPr>
            </w:pPr>
            <w:r>
              <w:rPr>
                <w:sz w:val="20"/>
              </w:rPr>
              <w:t>Open</w:t>
            </w:r>
            <w:r>
              <w:rPr>
                <w:spacing w:val="25"/>
                <w:sz w:val="20"/>
              </w:rPr>
              <w:t> </w:t>
            </w:r>
            <w:r>
              <w:rPr>
                <w:sz w:val="20"/>
              </w:rPr>
              <w:t>FH </w:t>
            </w:r>
            <w:r>
              <w:rPr>
                <w:spacing w:val="-4"/>
                <w:sz w:val="20"/>
              </w:rPr>
              <w:t>CUS-</w:t>
            </w:r>
          </w:p>
          <w:p>
            <w:pPr>
              <w:pStyle w:val="TableParagraph"/>
              <w:spacing w:line="225" w:lineRule="exact"/>
              <w:rPr>
                <w:sz w:val="20"/>
              </w:rPr>
            </w:pPr>
            <w:r>
              <w:rPr>
                <w:spacing w:val="-2"/>
                <w:sz w:val="20"/>
              </w:rPr>
              <w:t>Plane</w:t>
            </w:r>
          </w:p>
        </w:tc>
        <w:tc>
          <w:tcPr>
            <w:tcW w:w="1033" w:type="dxa"/>
            <w:tcBorders>
              <w:right w:val="nil"/>
            </w:tcBorders>
          </w:tcPr>
          <w:p>
            <w:pPr>
              <w:pStyle w:val="TableParagraph"/>
              <w:spacing w:before="6"/>
              <w:rPr>
                <w:rFonts w:ascii="Arial" w:hAnsi="Arial"/>
                <w:b/>
                <w:sz w:val="20"/>
              </w:rPr>
            </w:pPr>
            <w:r>
              <w:rPr>
                <w:sz w:val="20"/>
              </w:rPr>
              <w:t>O-DU</w:t>
            </w:r>
            <w:r>
              <w:rPr>
                <w:spacing w:val="71"/>
                <w:w w:val="150"/>
                <w:sz w:val="20"/>
              </w:rPr>
              <w:t> </w:t>
            </w:r>
            <w:r>
              <w:rPr>
                <w:rFonts w:ascii="Arial" w:hAnsi="Arial"/>
                <w:b/>
                <w:spacing w:val="-10"/>
                <w:sz w:val="20"/>
              </w:rPr>
              <w:t>→</w:t>
            </w:r>
          </w:p>
          <w:p>
            <w:pPr>
              <w:pStyle w:val="TableParagraph"/>
              <w:spacing w:before="56"/>
              <w:rPr>
                <w:sz w:val="20"/>
              </w:rPr>
            </w:pPr>
            <w:r>
              <w:rPr>
                <w:spacing w:val="-5"/>
                <w:sz w:val="20"/>
              </w:rPr>
              <w:t>RU</w:t>
            </w:r>
          </w:p>
        </w:tc>
        <w:tc>
          <w:tcPr>
            <w:tcW w:w="424" w:type="dxa"/>
            <w:tcBorders>
              <w:left w:val="nil"/>
            </w:tcBorders>
          </w:tcPr>
          <w:p>
            <w:pPr>
              <w:pStyle w:val="TableParagraph"/>
              <w:spacing w:before="7"/>
              <w:ind w:left="48" w:right="38"/>
              <w:jc w:val="center"/>
              <w:rPr>
                <w:sz w:val="20"/>
              </w:rPr>
            </w:pPr>
            <w:r>
              <w:rPr>
                <w:spacing w:val="-5"/>
                <w:sz w:val="20"/>
              </w:rPr>
              <w:t>O-</w:t>
            </w:r>
          </w:p>
        </w:tc>
        <w:tc>
          <w:tcPr>
            <w:tcW w:w="3077" w:type="dxa"/>
            <w:gridSpan w:val="2"/>
          </w:tcPr>
          <w:p>
            <w:pPr>
              <w:pStyle w:val="TableParagraph"/>
              <w:rPr>
                <w:sz w:val="20"/>
              </w:rPr>
            </w:pPr>
            <w:r>
              <w:rPr>
                <w:sz w:val="20"/>
              </w:rPr>
              <w:t>Beamforming</w:t>
            </w:r>
            <w:r>
              <w:rPr>
                <w:spacing w:val="-6"/>
                <w:sz w:val="20"/>
              </w:rPr>
              <w:t> </w:t>
            </w:r>
            <w:r>
              <w:rPr>
                <w:sz w:val="20"/>
              </w:rPr>
              <w:t>weights</w:t>
            </w:r>
            <w:r>
              <w:rPr>
                <w:spacing w:val="-6"/>
                <w:sz w:val="20"/>
              </w:rPr>
              <w:t> </w:t>
            </w:r>
            <w:r>
              <w:rPr>
                <w:sz w:val="20"/>
              </w:rPr>
              <w:t>or</w:t>
            </w:r>
            <w:r>
              <w:rPr>
                <w:spacing w:val="-6"/>
                <w:sz w:val="20"/>
              </w:rPr>
              <w:t> </w:t>
            </w:r>
            <w:r>
              <w:rPr>
                <w:spacing w:val="-2"/>
                <w:sz w:val="20"/>
              </w:rPr>
              <w:t>attributes</w:t>
            </w:r>
          </w:p>
        </w:tc>
        <w:tc>
          <w:tcPr>
            <w:tcW w:w="888" w:type="dxa"/>
          </w:tcPr>
          <w:p>
            <w:pPr>
              <w:pStyle w:val="TableParagraph"/>
              <w:spacing w:line="261" w:lineRule="auto"/>
              <w:ind w:left="108" w:right="206"/>
              <w:rPr>
                <w:sz w:val="20"/>
              </w:rPr>
            </w:pPr>
            <w:r>
              <w:rPr>
                <w:spacing w:val="-2"/>
                <w:sz w:val="20"/>
              </w:rPr>
              <w:t>Values </w:t>
            </w:r>
            <w:r>
              <w:rPr>
                <w:sz w:val="20"/>
              </w:rPr>
              <w:t>in IE</w:t>
            </w:r>
          </w:p>
        </w:tc>
        <w:tc>
          <w:tcPr>
            <w:tcW w:w="1096" w:type="dxa"/>
          </w:tcPr>
          <w:p>
            <w:pPr>
              <w:pStyle w:val="TableParagraph"/>
              <w:ind w:left="0" w:right="159"/>
              <w:jc w:val="center"/>
              <w:rPr>
                <w:sz w:val="20"/>
              </w:rPr>
            </w:pPr>
            <w:r>
              <w:rPr>
                <w:sz w:val="20"/>
              </w:rPr>
              <w:t>~x</w:t>
            </w:r>
            <w:r>
              <w:rPr>
                <w:spacing w:val="-2"/>
                <w:sz w:val="20"/>
              </w:rPr>
              <w:t> hours</w:t>
            </w:r>
          </w:p>
        </w:tc>
        <w:tc>
          <w:tcPr>
            <w:tcW w:w="2143" w:type="dxa"/>
          </w:tcPr>
          <w:p>
            <w:pPr>
              <w:pStyle w:val="TableParagraph"/>
              <w:ind w:left="109"/>
              <w:rPr>
                <w:sz w:val="20"/>
              </w:rPr>
            </w:pPr>
            <w:r>
              <w:rPr>
                <w:spacing w:val="-2"/>
                <w:sz w:val="20"/>
              </w:rPr>
              <w:t>O-RAN-WG4.CUS</w:t>
            </w:r>
          </w:p>
          <w:p>
            <w:pPr>
              <w:pStyle w:val="TableParagraph"/>
              <w:spacing w:before="20"/>
              <w:ind w:left="109"/>
              <w:rPr>
                <w:sz w:val="20"/>
              </w:rPr>
            </w:pPr>
            <w:r>
              <w:rPr>
                <w:sz w:val="20"/>
              </w:rPr>
              <w:t>Section</w:t>
            </w:r>
            <w:r>
              <w:rPr>
                <w:spacing w:val="-4"/>
                <w:sz w:val="20"/>
              </w:rPr>
              <w:t> </w:t>
            </w:r>
            <w:r>
              <w:rPr>
                <w:spacing w:val="-2"/>
                <w:sz w:val="20"/>
              </w:rPr>
              <w:t>5.4.2</w:t>
            </w: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2"/>
        <w:ind w:left="276"/>
      </w:pPr>
      <w:r>
        <w:rPr>
          <w:spacing w:val="-10"/>
        </w:rPr>
        <w:t>8</w:t>
      </w:r>
    </w:p>
    <w:p>
      <w:pPr>
        <w:pStyle w:val="ListParagraph"/>
        <w:numPr>
          <w:ilvl w:val="0"/>
          <w:numId w:val="18"/>
        </w:numPr>
        <w:tabs>
          <w:tab w:pos="952" w:val="left" w:leader="none"/>
        </w:tabs>
        <w:spacing w:line="240" w:lineRule="auto" w:before="200" w:after="0"/>
        <w:ind w:left="952" w:right="0" w:hanging="676"/>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0"/>
          <w:numId w:val="18"/>
        </w:numPr>
        <w:tabs>
          <w:tab w:pos="952" w:val="left" w:leader="none"/>
          <w:tab w:pos="1373" w:val="left" w:leader="none"/>
        </w:tabs>
        <w:spacing w:line="240" w:lineRule="auto" w:before="197" w:after="0"/>
        <w:ind w:left="952" w:right="0" w:hanging="777"/>
        <w:jc w:val="left"/>
        <w:rPr>
          <w:sz w:val="20"/>
        </w:rPr>
      </w:pPr>
      <w:r>
        <w:rPr>
          <w:spacing w:val="-5"/>
          <w:sz w:val="20"/>
        </w:rPr>
        <w:t>1)</w:t>
      </w:r>
      <w:r>
        <w:rPr>
          <w:sz w:val="20"/>
        </w:rPr>
        <w:tab/>
        <w:t>SMO</w:t>
      </w:r>
      <w:r>
        <w:rPr>
          <w:spacing w:val="-7"/>
          <w:sz w:val="20"/>
        </w:rPr>
        <w:t> </w:t>
      </w:r>
      <w:r>
        <w:rPr>
          <w:sz w:val="20"/>
        </w:rPr>
        <w:t>&amp;</w:t>
      </w:r>
      <w:r>
        <w:rPr>
          <w:spacing w:val="-5"/>
          <w:sz w:val="20"/>
        </w:rPr>
        <w:t> </w:t>
      </w:r>
      <w:r>
        <w:rPr>
          <w:sz w:val="20"/>
        </w:rPr>
        <w:t>Non-RT-</w:t>
      </w:r>
      <w:r>
        <w:rPr>
          <w:spacing w:val="-5"/>
          <w:sz w:val="20"/>
        </w:rPr>
        <w:t>RIC</w:t>
      </w:r>
    </w:p>
    <w:p>
      <w:pPr>
        <w:pStyle w:val="Heading7"/>
        <w:spacing w:before="52"/>
        <w:ind w:left="175"/>
      </w:pPr>
      <w:r>
        <w:rPr>
          <w:b w:val="0"/>
        </w:rPr>
        <w:br w:type="column"/>
      </w:r>
      <w:r>
        <w:rPr/>
        <w:t>Table</w:t>
      </w:r>
      <w:r>
        <w:rPr>
          <w:spacing w:val="-9"/>
        </w:rPr>
        <w:t> </w:t>
      </w:r>
      <w:r>
        <w:rPr/>
        <w:t>3.2.2.1-</w:t>
      </w:r>
      <w:r>
        <w:rPr>
          <w:spacing w:val="-5"/>
        </w:rPr>
        <w:t>2.</w:t>
      </w:r>
    </w:p>
    <w:p>
      <w:pPr>
        <w:spacing w:after="0"/>
        <w:sectPr>
          <w:type w:val="continuous"/>
          <w:pgSz w:w="11910" w:h="16850"/>
          <w:pgMar w:header="867" w:footer="853" w:top="2660" w:bottom="0" w:left="180" w:right="380"/>
          <w:cols w:num="2" w:equalWidth="0">
            <w:col w:w="3169" w:space="1776"/>
            <w:col w:w="6405"/>
          </w:cols>
        </w:sectPr>
      </w:pPr>
    </w:p>
    <w:p>
      <w:pPr>
        <w:pStyle w:val="ListParagraph"/>
        <w:numPr>
          <w:ilvl w:val="0"/>
          <w:numId w:val="18"/>
        </w:numPr>
        <w:tabs>
          <w:tab w:pos="1373" w:val="left" w:leader="none"/>
          <w:tab w:pos="1793" w:val="left" w:leader="none"/>
        </w:tabs>
        <w:spacing w:line="240" w:lineRule="auto" w:before="36" w:after="0"/>
        <w:ind w:left="1373" w:right="0" w:hanging="1198"/>
        <w:jc w:val="left"/>
        <w:rPr>
          <w:sz w:val="20"/>
        </w:rPr>
      </w:pPr>
      <w:r>
        <w:rPr>
          <w:spacing w:val="-5"/>
          <w:sz w:val="20"/>
        </w:rPr>
        <w:t>a)</w:t>
      </w:r>
      <w:r>
        <w:rPr>
          <w:sz w:val="20"/>
        </w:rPr>
        <w:tab/>
        <w:t>Collect</w:t>
      </w:r>
      <w:r>
        <w:rPr>
          <w:spacing w:val="-6"/>
          <w:sz w:val="20"/>
        </w:rPr>
        <w:t> </w:t>
      </w:r>
      <w:r>
        <w:rPr>
          <w:sz w:val="20"/>
        </w:rPr>
        <w:t>the</w:t>
      </w:r>
      <w:r>
        <w:rPr>
          <w:spacing w:val="-6"/>
          <w:sz w:val="20"/>
        </w:rPr>
        <w:t> </w:t>
      </w:r>
      <w:r>
        <w:rPr>
          <w:sz w:val="20"/>
        </w:rPr>
        <w:t>necessary</w:t>
      </w:r>
      <w:r>
        <w:rPr>
          <w:spacing w:val="-5"/>
          <w:sz w:val="20"/>
        </w:rPr>
        <w:t> </w:t>
      </w:r>
      <w:r>
        <w:rPr>
          <w:sz w:val="20"/>
        </w:rPr>
        <w:t>configurations,</w:t>
      </w:r>
      <w:r>
        <w:rPr>
          <w:spacing w:val="-6"/>
          <w:sz w:val="20"/>
        </w:rPr>
        <w:t> </w:t>
      </w:r>
      <w:r>
        <w:rPr>
          <w:sz w:val="20"/>
        </w:rPr>
        <w:t>performance</w:t>
      </w:r>
      <w:r>
        <w:rPr>
          <w:spacing w:val="-5"/>
          <w:sz w:val="20"/>
        </w:rPr>
        <w:t> </w:t>
      </w:r>
      <w:r>
        <w:rPr>
          <w:sz w:val="20"/>
        </w:rPr>
        <w:t>indicators,</w:t>
      </w:r>
      <w:r>
        <w:rPr>
          <w:spacing w:val="-6"/>
          <w:sz w:val="20"/>
        </w:rPr>
        <w:t> </w:t>
      </w:r>
      <w:r>
        <w:rPr>
          <w:sz w:val="20"/>
        </w:rPr>
        <w:t>and</w:t>
      </w:r>
      <w:r>
        <w:rPr>
          <w:spacing w:val="-7"/>
          <w:sz w:val="20"/>
        </w:rPr>
        <w:t> </w:t>
      </w:r>
      <w:r>
        <w:rPr>
          <w:sz w:val="20"/>
        </w:rPr>
        <w:t>measurement</w:t>
      </w:r>
      <w:r>
        <w:rPr>
          <w:spacing w:val="-6"/>
          <w:sz w:val="20"/>
        </w:rPr>
        <w:t> </w:t>
      </w:r>
      <w:r>
        <w:rPr>
          <w:sz w:val="20"/>
        </w:rPr>
        <w:t>reports</w:t>
      </w:r>
      <w:r>
        <w:rPr>
          <w:spacing w:val="-9"/>
          <w:sz w:val="20"/>
        </w:rPr>
        <w:t> </w:t>
      </w:r>
      <w:r>
        <w:rPr>
          <w:sz w:val="20"/>
        </w:rPr>
        <w:t>from</w:t>
      </w:r>
      <w:r>
        <w:rPr>
          <w:spacing w:val="-5"/>
          <w:sz w:val="20"/>
        </w:rPr>
        <w:t> </w:t>
      </w:r>
      <w:r>
        <w:rPr>
          <w:sz w:val="20"/>
        </w:rPr>
        <w:t>the</w:t>
      </w:r>
      <w:r>
        <w:rPr>
          <w:spacing w:val="-7"/>
          <w:sz w:val="20"/>
        </w:rPr>
        <w:t> </w:t>
      </w:r>
      <w:r>
        <w:rPr>
          <w:sz w:val="20"/>
        </w:rPr>
        <w:t>E2</w:t>
      </w:r>
      <w:r>
        <w:rPr>
          <w:spacing w:val="-7"/>
          <w:sz w:val="20"/>
        </w:rPr>
        <w:t> </w:t>
      </w:r>
      <w:r>
        <w:rPr>
          <w:sz w:val="20"/>
        </w:rPr>
        <w:t>nodes</w:t>
      </w:r>
      <w:r>
        <w:rPr>
          <w:spacing w:val="-8"/>
          <w:sz w:val="20"/>
        </w:rPr>
        <w:t> </w:t>
      </w:r>
      <w:r>
        <w:rPr>
          <w:spacing w:val="-5"/>
          <w:sz w:val="20"/>
        </w:rPr>
        <w:t>(O-</w:t>
      </w:r>
    </w:p>
    <w:p>
      <w:pPr>
        <w:pStyle w:val="ListParagraph"/>
        <w:numPr>
          <w:ilvl w:val="0"/>
          <w:numId w:val="18"/>
        </w:numPr>
        <w:tabs>
          <w:tab w:pos="1793" w:val="left" w:leader="none"/>
        </w:tabs>
        <w:spacing w:line="240" w:lineRule="auto" w:before="34" w:after="0"/>
        <w:ind w:left="1793" w:right="0" w:hanging="1618"/>
        <w:jc w:val="left"/>
        <w:rPr>
          <w:sz w:val="20"/>
        </w:rPr>
      </w:pPr>
      <w:r>
        <w:rPr>
          <w:sz w:val="20"/>
        </w:rPr>
        <w:t>DU</w:t>
      </w:r>
      <w:r>
        <w:rPr>
          <w:spacing w:val="-4"/>
          <w:sz w:val="20"/>
        </w:rPr>
        <w:t> </w:t>
      </w:r>
      <w:r>
        <w:rPr>
          <w:sz w:val="20"/>
        </w:rPr>
        <w:t>and</w:t>
      </w:r>
      <w:r>
        <w:rPr>
          <w:spacing w:val="-3"/>
          <w:sz w:val="20"/>
        </w:rPr>
        <w:t> </w:t>
      </w:r>
      <w:r>
        <w:rPr>
          <w:sz w:val="20"/>
        </w:rPr>
        <w:t>O-CU),</w:t>
      </w:r>
      <w:r>
        <w:rPr>
          <w:spacing w:val="-3"/>
          <w:sz w:val="20"/>
        </w:rPr>
        <w:t> </w:t>
      </w:r>
      <w:r>
        <w:rPr>
          <w:sz w:val="20"/>
        </w:rPr>
        <w:t>triggered</w:t>
      </w:r>
      <w:r>
        <w:rPr>
          <w:spacing w:val="-3"/>
          <w:sz w:val="20"/>
        </w:rPr>
        <w:t> </w:t>
      </w:r>
      <w:r>
        <w:rPr>
          <w:sz w:val="20"/>
        </w:rPr>
        <w:t>by</w:t>
      </w:r>
      <w:r>
        <w:rPr>
          <w:spacing w:val="-4"/>
          <w:sz w:val="20"/>
        </w:rPr>
        <w:t> </w:t>
      </w:r>
      <w:r>
        <w:rPr>
          <w:sz w:val="20"/>
        </w:rPr>
        <w:t>Non-RT</w:t>
      </w:r>
      <w:r>
        <w:rPr>
          <w:spacing w:val="-4"/>
          <w:sz w:val="20"/>
        </w:rPr>
        <w:t> </w:t>
      </w:r>
      <w:r>
        <w:rPr>
          <w:sz w:val="20"/>
        </w:rPr>
        <w:t>RIC</w:t>
      </w:r>
      <w:r>
        <w:rPr>
          <w:spacing w:val="-4"/>
          <w:sz w:val="20"/>
        </w:rPr>
        <w:t> </w:t>
      </w:r>
      <w:r>
        <w:rPr>
          <w:sz w:val="20"/>
        </w:rPr>
        <w:t>or</w:t>
      </w:r>
      <w:r>
        <w:rPr>
          <w:spacing w:val="-4"/>
          <w:sz w:val="20"/>
        </w:rPr>
        <w:t> </w:t>
      </w:r>
      <w:r>
        <w:rPr>
          <w:sz w:val="20"/>
        </w:rPr>
        <w:t>rApp</w:t>
      </w:r>
      <w:r>
        <w:rPr>
          <w:spacing w:val="-2"/>
          <w:sz w:val="20"/>
        </w:rPr>
        <w:t> </w:t>
      </w:r>
      <w:r>
        <w:rPr>
          <w:sz w:val="20"/>
        </w:rPr>
        <w:t>if</w:t>
      </w:r>
      <w:r>
        <w:rPr>
          <w:spacing w:val="-6"/>
          <w:sz w:val="20"/>
        </w:rPr>
        <w:t> </w:t>
      </w:r>
      <w:r>
        <w:rPr>
          <w:spacing w:val="-2"/>
          <w:sz w:val="20"/>
        </w:rPr>
        <w:t>required.</w:t>
      </w:r>
    </w:p>
    <w:p>
      <w:pPr>
        <w:pStyle w:val="ListParagraph"/>
        <w:numPr>
          <w:ilvl w:val="0"/>
          <w:numId w:val="18"/>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Transfer</w:t>
      </w:r>
      <w:r>
        <w:rPr>
          <w:spacing w:val="-9"/>
          <w:sz w:val="20"/>
        </w:rPr>
        <w:t> </w:t>
      </w:r>
      <w:r>
        <w:rPr>
          <w:sz w:val="20"/>
        </w:rPr>
        <w:t>file</w:t>
      </w:r>
      <w:r>
        <w:rPr>
          <w:spacing w:val="-9"/>
          <w:sz w:val="20"/>
        </w:rPr>
        <w:t> </w:t>
      </w:r>
      <w:r>
        <w:rPr>
          <w:sz w:val="20"/>
        </w:rPr>
        <w:t>including</w:t>
      </w:r>
      <w:r>
        <w:rPr>
          <w:spacing w:val="-10"/>
          <w:sz w:val="20"/>
        </w:rPr>
        <w:t> </w:t>
      </w:r>
      <w:r>
        <w:rPr>
          <w:sz w:val="20"/>
        </w:rPr>
        <w:t>optimized</w:t>
      </w:r>
      <w:r>
        <w:rPr>
          <w:spacing w:val="-7"/>
          <w:sz w:val="20"/>
        </w:rPr>
        <w:t> </w:t>
      </w:r>
      <w:r>
        <w:rPr>
          <w:sz w:val="20"/>
        </w:rPr>
        <w:t>mMIMO</w:t>
      </w:r>
      <w:r>
        <w:rPr>
          <w:spacing w:val="-8"/>
          <w:sz w:val="20"/>
        </w:rPr>
        <w:t> </w:t>
      </w:r>
      <w:r>
        <w:rPr>
          <w:sz w:val="20"/>
        </w:rPr>
        <w:t>GoB</w:t>
      </w:r>
      <w:r>
        <w:rPr>
          <w:spacing w:val="-10"/>
          <w:sz w:val="20"/>
        </w:rPr>
        <w:t> </w:t>
      </w:r>
      <w:r>
        <w:rPr>
          <w:sz w:val="20"/>
        </w:rPr>
        <w:t>parameters</w:t>
      </w:r>
      <w:r>
        <w:rPr>
          <w:spacing w:val="-9"/>
          <w:sz w:val="20"/>
        </w:rPr>
        <w:t> </w:t>
      </w:r>
      <w:r>
        <w:rPr>
          <w:sz w:val="20"/>
        </w:rPr>
        <w:t>via</w:t>
      </w:r>
      <w:r>
        <w:rPr>
          <w:spacing w:val="-9"/>
          <w:sz w:val="20"/>
        </w:rPr>
        <w:t> </w:t>
      </w:r>
      <w:r>
        <w:rPr>
          <w:sz w:val="20"/>
        </w:rPr>
        <w:t>O1</w:t>
      </w:r>
      <w:r>
        <w:rPr>
          <w:spacing w:val="-8"/>
          <w:sz w:val="20"/>
        </w:rPr>
        <w:t> </w:t>
      </w:r>
      <w:r>
        <w:rPr>
          <w:sz w:val="20"/>
        </w:rPr>
        <w:t>(to</w:t>
      </w:r>
      <w:r>
        <w:rPr>
          <w:spacing w:val="-8"/>
          <w:sz w:val="20"/>
        </w:rPr>
        <w:t> </w:t>
      </w:r>
      <w:r>
        <w:rPr>
          <w:sz w:val="20"/>
        </w:rPr>
        <w:t>O-DU)</w:t>
      </w:r>
      <w:r>
        <w:rPr>
          <w:spacing w:val="-8"/>
          <w:sz w:val="20"/>
        </w:rPr>
        <w:t> </w:t>
      </w:r>
      <w:r>
        <w:rPr>
          <w:sz w:val="20"/>
        </w:rPr>
        <w:t>or</w:t>
      </w:r>
      <w:r>
        <w:rPr>
          <w:spacing w:val="-10"/>
          <w:sz w:val="20"/>
        </w:rPr>
        <w:t> </w:t>
      </w:r>
      <w:r>
        <w:rPr>
          <w:sz w:val="20"/>
        </w:rPr>
        <w:t>Open</w:t>
      </w:r>
      <w:r>
        <w:rPr>
          <w:spacing w:val="-8"/>
          <w:sz w:val="20"/>
        </w:rPr>
        <w:t> </w:t>
      </w:r>
      <w:r>
        <w:rPr>
          <w:sz w:val="20"/>
        </w:rPr>
        <w:t>FH</w:t>
      </w:r>
      <w:r>
        <w:rPr>
          <w:spacing w:val="-11"/>
          <w:sz w:val="20"/>
        </w:rPr>
        <w:t> </w:t>
      </w:r>
      <w:r>
        <w:rPr>
          <w:sz w:val="20"/>
        </w:rPr>
        <w:t>M-Plane</w:t>
      </w:r>
      <w:r>
        <w:rPr>
          <w:spacing w:val="-8"/>
          <w:sz w:val="20"/>
        </w:rPr>
        <w:t> </w:t>
      </w:r>
      <w:r>
        <w:rPr>
          <w:sz w:val="20"/>
        </w:rPr>
        <w:t>(to</w:t>
      </w:r>
      <w:r>
        <w:rPr>
          <w:spacing w:val="-8"/>
          <w:sz w:val="20"/>
        </w:rPr>
        <w:t> </w:t>
      </w:r>
      <w:r>
        <w:rPr>
          <w:sz w:val="20"/>
        </w:rPr>
        <w:t>O-</w:t>
      </w:r>
      <w:r>
        <w:rPr>
          <w:spacing w:val="-5"/>
          <w:sz w:val="20"/>
        </w:rPr>
        <w:t>RU)</w:t>
      </w:r>
    </w:p>
    <w:p>
      <w:pPr>
        <w:pStyle w:val="ListParagraph"/>
        <w:numPr>
          <w:ilvl w:val="0"/>
          <w:numId w:val="18"/>
        </w:numPr>
        <w:tabs>
          <w:tab w:pos="1793" w:val="left" w:leader="none"/>
        </w:tabs>
        <w:spacing w:line="240" w:lineRule="auto" w:before="35" w:after="0"/>
        <w:ind w:left="1793" w:right="0" w:hanging="1618"/>
        <w:jc w:val="left"/>
        <w:rPr>
          <w:sz w:val="20"/>
        </w:rPr>
      </w:pPr>
      <w:r>
        <w:rPr>
          <w:spacing w:val="-2"/>
          <w:sz w:val="20"/>
        </w:rPr>
        <w:t>interface.</w:t>
      </w:r>
    </w:p>
    <w:p>
      <w:pPr>
        <w:pStyle w:val="ListParagraph"/>
        <w:numPr>
          <w:ilvl w:val="0"/>
          <w:numId w:val="18"/>
        </w:numPr>
        <w:tabs>
          <w:tab w:pos="1373" w:val="left" w:leader="none"/>
          <w:tab w:pos="1793" w:val="left" w:leader="none"/>
        </w:tabs>
        <w:spacing w:line="240" w:lineRule="auto" w:before="34" w:after="0"/>
        <w:ind w:left="1373" w:right="0" w:hanging="1198"/>
        <w:jc w:val="left"/>
        <w:rPr>
          <w:sz w:val="20"/>
        </w:rPr>
      </w:pPr>
      <w:r>
        <w:rPr>
          <w:spacing w:val="-5"/>
          <w:sz w:val="20"/>
        </w:rPr>
        <w:t>c)</w:t>
      </w:r>
      <w:r>
        <w:rPr>
          <w:sz w:val="20"/>
        </w:rPr>
        <w:tab/>
        <w:t>Transfer</w:t>
      </w:r>
      <w:r>
        <w:rPr>
          <w:spacing w:val="-5"/>
          <w:sz w:val="20"/>
        </w:rPr>
        <w:t> </w:t>
      </w:r>
      <w:r>
        <w:rPr>
          <w:sz w:val="20"/>
        </w:rPr>
        <w:t>collected</w:t>
      </w:r>
      <w:r>
        <w:rPr>
          <w:spacing w:val="-7"/>
          <w:sz w:val="20"/>
        </w:rPr>
        <w:t> </w:t>
      </w:r>
      <w:r>
        <w:rPr>
          <w:sz w:val="20"/>
        </w:rPr>
        <w:t>data</w:t>
      </w:r>
      <w:r>
        <w:rPr>
          <w:spacing w:val="-6"/>
          <w:sz w:val="20"/>
        </w:rPr>
        <w:t> </w:t>
      </w:r>
      <w:r>
        <w:rPr>
          <w:sz w:val="20"/>
        </w:rPr>
        <w:t>towards</w:t>
      </w:r>
      <w:r>
        <w:rPr>
          <w:spacing w:val="-6"/>
          <w:sz w:val="20"/>
        </w:rPr>
        <w:t> </w:t>
      </w:r>
      <w:r>
        <w:rPr>
          <w:spacing w:val="-4"/>
          <w:sz w:val="20"/>
        </w:rPr>
        <w:t>rApp.</w:t>
      </w:r>
    </w:p>
    <w:p>
      <w:pPr>
        <w:pStyle w:val="ListParagraph"/>
        <w:numPr>
          <w:ilvl w:val="0"/>
          <w:numId w:val="18"/>
        </w:numPr>
        <w:tabs>
          <w:tab w:pos="1373" w:val="left" w:leader="none"/>
          <w:tab w:pos="1793" w:val="left" w:leader="none"/>
        </w:tabs>
        <w:spacing w:line="240" w:lineRule="auto" w:before="36" w:after="0"/>
        <w:ind w:left="1373" w:right="0" w:hanging="1198"/>
        <w:jc w:val="left"/>
        <w:rPr>
          <w:sz w:val="20"/>
        </w:rPr>
      </w:pPr>
      <w:r>
        <w:rPr>
          <w:spacing w:val="-5"/>
          <w:sz w:val="20"/>
        </w:rPr>
        <w:t>d)</w:t>
      </w:r>
      <w:r>
        <w:rPr>
          <w:sz w:val="20"/>
        </w:rPr>
        <w:tab/>
        <w:t>Retrieve</w:t>
      </w:r>
      <w:r>
        <w:rPr>
          <w:spacing w:val="6"/>
          <w:sz w:val="20"/>
        </w:rPr>
        <w:t> </w:t>
      </w:r>
      <w:r>
        <w:rPr>
          <w:sz w:val="20"/>
        </w:rPr>
        <w:t>necessary</w:t>
      </w:r>
      <w:r>
        <w:rPr>
          <w:spacing w:val="7"/>
          <w:sz w:val="20"/>
        </w:rPr>
        <w:t> </w:t>
      </w:r>
      <w:r>
        <w:rPr>
          <w:sz w:val="20"/>
        </w:rPr>
        <w:t>UE</w:t>
      </w:r>
      <w:r>
        <w:rPr>
          <w:spacing w:val="7"/>
          <w:sz w:val="20"/>
        </w:rPr>
        <w:t> </w:t>
      </w:r>
      <w:r>
        <w:rPr>
          <w:sz w:val="20"/>
        </w:rPr>
        <w:t>location</w:t>
      </w:r>
      <w:r>
        <w:rPr>
          <w:spacing w:val="7"/>
          <w:sz w:val="20"/>
        </w:rPr>
        <w:t> </w:t>
      </w:r>
      <w:r>
        <w:rPr>
          <w:sz w:val="20"/>
        </w:rPr>
        <w:t>related</w:t>
      </w:r>
      <w:r>
        <w:rPr>
          <w:spacing w:val="7"/>
          <w:sz w:val="20"/>
        </w:rPr>
        <w:t> </w:t>
      </w:r>
      <w:r>
        <w:rPr>
          <w:sz w:val="20"/>
        </w:rPr>
        <w:t>information,</w:t>
      </w:r>
      <w:r>
        <w:rPr>
          <w:spacing w:val="7"/>
          <w:sz w:val="20"/>
        </w:rPr>
        <w:t> </w:t>
      </w:r>
      <w:r>
        <w:rPr>
          <w:sz w:val="20"/>
        </w:rPr>
        <w:t>e.g.</w:t>
      </w:r>
      <w:r>
        <w:rPr>
          <w:spacing w:val="13"/>
          <w:sz w:val="20"/>
        </w:rPr>
        <w:t> </w:t>
      </w:r>
      <w:r>
        <w:rPr>
          <w:sz w:val="20"/>
        </w:rPr>
        <w:t>GPS</w:t>
      </w:r>
      <w:r>
        <w:rPr>
          <w:spacing w:val="6"/>
          <w:sz w:val="20"/>
        </w:rPr>
        <w:t> </w:t>
      </w:r>
      <w:r>
        <w:rPr>
          <w:sz w:val="20"/>
        </w:rPr>
        <w:t>coordinates,</w:t>
      </w:r>
      <w:r>
        <w:rPr>
          <w:spacing w:val="6"/>
          <w:sz w:val="20"/>
        </w:rPr>
        <w:t> </w:t>
      </w:r>
      <w:r>
        <w:rPr>
          <w:sz w:val="20"/>
        </w:rPr>
        <w:t>from</w:t>
      </w:r>
      <w:r>
        <w:rPr>
          <w:spacing w:val="7"/>
          <w:sz w:val="20"/>
        </w:rPr>
        <w:t> </w:t>
      </w:r>
      <w:r>
        <w:rPr>
          <w:sz w:val="20"/>
        </w:rPr>
        <w:t>the</w:t>
      </w:r>
      <w:r>
        <w:rPr>
          <w:spacing w:val="6"/>
          <w:sz w:val="20"/>
        </w:rPr>
        <w:t> </w:t>
      </w:r>
      <w:r>
        <w:rPr>
          <w:sz w:val="20"/>
        </w:rPr>
        <w:t>application</w:t>
      </w:r>
      <w:r>
        <w:rPr>
          <w:spacing w:val="7"/>
          <w:sz w:val="20"/>
        </w:rPr>
        <w:t> </w:t>
      </w:r>
      <w:r>
        <w:rPr>
          <w:sz w:val="20"/>
        </w:rPr>
        <w:t>layer</w:t>
      </w:r>
      <w:r>
        <w:rPr>
          <w:spacing w:val="13"/>
          <w:sz w:val="20"/>
        </w:rPr>
        <w:t> </w:t>
      </w:r>
      <w:r>
        <w:rPr>
          <w:sz w:val="20"/>
        </w:rPr>
        <w:t>for</w:t>
      </w:r>
      <w:r>
        <w:rPr>
          <w:spacing w:val="7"/>
          <w:sz w:val="20"/>
        </w:rPr>
        <w:t> </w:t>
      </w:r>
      <w:r>
        <w:rPr>
          <w:spacing w:val="-5"/>
          <w:sz w:val="20"/>
        </w:rPr>
        <w:t>the</w:t>
      </w:r>
    </w:p>
    <w:p>
      <w:pPr>
        <w:pStyle w:val="ListParagraph"/>
        <w:numPr>
          <w:ilvl w:val="0"/>
          <w:numId w:val="18"/>
        </w:numPr>
        <w:tabs>
          <w:tab w:pos="1793" w:val="left" w:leader="none"/>
        </w:tabs>
        <w:spacing w:line="240" w:lineRule="auto" w:before="34" w:after="0"/>
        <w:ind w:left="1793" w:right="0" w:hanging="1618"/>
        <w:jc w:val="left"/>
        <w:rPr>
          <w:sz w:val="20"/>
        </w:rPr>
      </w:pPr>
      <w:r>
        <w:rPr>
          <w:sz w:val="20"/>
        </w:rPr>
        <w:t>purpose</w:t>
      </w:r>
      <w:r>
        <w:rPr>
          <w:spacing w:val="-4"/>
          <w:sz w:val="20"/>
        </w:rPr>
        <w:t> </w:t>
      </w:r>
      <w:r>
        <w:rPr>
          <w:sz w:val="20"/>
        </w:rPr>
        <w:t>of</w:t>
      </w:r>
      <w:r>
        <w:rPr>
          <w:spacing w:val="-4"/>
          <w:sz w:val="20"/>
        </w:rPr>
        <w:t> </w:t>
      </w:r>
      <w:r>
        <w:rPr>
          <w:sz w:val="20"/>
        </w:rPr>
        <w:t>i)</w:t>
      </w:r>
      <w:r>
        <w:rPr>
          <w:spacing w:val="-4"/>
          <w:sz w:val="20"/>
        </w:rPr>
        <w:t> </w:t>
      </w:r>
      <w:r>
        <w:rPr>
          <w:sz w:val="20"/>
        </w:rPr>
        <w:t>training</w:t>
      </w:r>
      <w:r>
        <w:rPr>
          <w:spacing w:val="-5"/>
          <w:sz w:val="20"/>
        </w:rPr>
        <w:t> </w:t>
      </w:r>
      <w:r>
        <w:rPr>
          <w:sz w:val="20"/>
        </w:rPr>
        <w:t>relevant</w:t>
      </w:r>
      <w:r>
        <w:rPr>
          <w:spacing w:val="-2"/>
          <w:sz w:val="20"/>
        </w:rPr>
        <w:t> </w:t>
      </w:r>
      <w:r>
        <w:rPr>
          <w:sz w:val="20"/>
        </w:rPr>
        <w:t>rAPPs</w:t>
      </w:r>
      <w:r>
        <w:rPr>
          <w:spacing w:val="-5"/>
          <w:sz w:val="20"/>
        </w:rPr>
        <w:t> </w:t>
      </w:r>
      <w:r>
        <w:rPr>
          <w:sz w:val="20"/>
        </w:rPr>
        <w:t>and</w:t>
      </w:r>
      <w:r>
        <w:rPr>
          <w:spacing w:val="-3"/>
          <w:sz w:val="20"/>
        </w:rPr>
        <w:t> </w:t>
      </w:r>
      <w:r>
        <w:rPr>
          <w:sz w:val="20"/>
        </w:rPr>
        <w:t>ii)</w:t>
      </w:r>
      <w:r>
        <w:rPr>
          <w:spacing w:val="-4"/>
          <w:sz w:val="20"/>
        </w:rPr>
        <w:t> </w:t>
      </w:r>
      <w:r>
        <w:rPr>
          <w:sz w:val="20"/>
        </w:rPr>
        <w:t>execution</w:t>
      </w:r>
      <w:r>
        <w:rPr>
          <w:spacing w:val="-5"/>
          <w:sz w:val="20"/>
        </w:rPr>
        <w:t> </w:t>
      </w:r>
      <w:r>
        <w:rPr>
          <w:sz w:val="20"/>
        </w:rPr>
        <w:t>of</w:t>
      </w:r>
      <w:r>
        <w:rPr>
          <w:spacing w:val="-4"/>
          <w:sz w:val="20"/>
        </w:rPr>
        <w:t> </w:t>
      </w:r>
      <w:r>
        <w:rPr>
          <w:sz w:val="20"/>
        </w:rPr>
        <w:t>relevant</w:t>
      </w:r>
      <w:r>
        <w:rPr>
          <w:spacing w:val="-1"/>
          <w:sz w:val="20"/>
        </w:rPr>
        <w:t> </w:t>
      </w:r>
      <w:r>
        <w:rPr>
          <w:spacing w:val="-2"/>
          <w:sz w:val="20"/>
        </w:rPr>
        <w:t>rAPPs.</w:t>
      </w:r>
    </w:p>
    <w:p>
      <w:pPr>
        <w:pStyle w:val="ListParagraph"/>
        <w:numPr>
          <w:ilvl w:val="0"/>
          <w:numId w:val="18"/>
        </w:numPr>
        <w:tabs>
          <w:tab w:pos="1373" w:val="left" w:leader="none"/>
          <w:tab w:pos="1793" w:val="left" w:leader="none"/>
        </w:tabs>
        <w:spacing w:line="240" w:lineRule="auto" w:before="34" w:after="0"/>
        <w:ind w:left="1373" w:right="0" w:hanging="1198"/>
        <w:jc w:val="left"/>
        <w:rPr>
          <w:sz w:val="20"/>
        </w:rPr>
      </w:pPr>
      <w:r>
        <w:rPr>
          <w:spacing w:val="-5"/>
          <w:sz w:val="20"/>
        </w:rPr>
        <w:t>e)</w:t>
      </w:r>
      <w:r>
        <w:rPr>
          <w:sz w:val="20"/>
        </w:rPr>
        <w:tab/>
        <w:t>Monitor</w:t>
      </w:r>
      <w:r>
        <w:rPr>
          <w:spacing w:val="40"/>
          <w:sz w:val="20"/>
        </w:rPr>
        <w:t> </w:t>
      </w:r>
      <w:r>
        <w:rPr>
          <w:sz w:val="20"/>
        </w:rPr>
        <w:t>the</w:t>
      </w:r>
      <w:r>
        <w:rPr>
          <w:spacing w:val="40"/>
          <w:sz w:val="20"/>
        </w:rPr>
        <w:t> </w:t>
      </w:r>
      <w:r>
        <w:rPr>
          <w:sz w:val="20"/>
        </w:rPr>
        <w:t>performance</w:t>
      </w:r>
      <w:r>
        <w:rPr>
          <w:spacing w:val="39"/>
          <w:sz w:val="20"/>
        </w:rPr>
        <w:t> </w:t>
      </w:r>
      <w:r>
        <w:rPr>
          <w:sz w:val="20"/>
        </w:rPr>
        <w:t>of</w:t>
      </w:r>
      <w:r>
        <w:rPr>
          <w:spacing w:val="36"/>
          <w:sz w:val="20"/>
        </w:rPr>
        <w:t> </w:t>
      </w:r>
      <w:r>
        <w:rPr>
          <w:sz w:val="20"/>
        </w:rPr>
        <w:t>the</w:t>
      </w:r>
      <w:r>
        <w:rPr>
          <w:spacing w:val="40"/>
          <w:sz w:val="20"/>
        </w:rPr>
        <w:t> </w:t>
      </w:r>
      <w:r>
        <w:rPr>
          <w:sz w:val="20"/>
        </w:rPr>
        <w:t>respective</w:t>
      </w:r>
      <w:r>
        <w:rPr>
          <w:spacing w:val="41"/>
          <w:sz w:val="20"/>
        </w:rPr>
        <w:t> </w:t>
      </w:r>
      <w:r>
        <w:rPr>
          <w:sz w:val="20"/>
        </w:rPr>
        <w:t>cells;</w:t>
      </w:r>
      <w:r>
        <w:rPr>
          <w:spacing w:val="39"/>
          <w:sz w:val="20"/>
        </w:rPr>
        <w:t> </w:t>
      </w:r>
      <w:r>
        <w:rPr>
          <w:sz w:val="20"/>
        </w:rPr>
        <w:t>when</w:t>
      </w:r>
      <w:r>
        <w:rPr>
          <w:spacing w:val="41"/>
          <w:sz w:val="20"/>
        </w:rPr>
        <w:t> </w:t>
      </w:r>
      <w:r>
        <w:rPr>
          <w:sz w:val="20"/>
        </w:rPr>
        <w:t>the</w:t>
      </w:r>
      <w:r>
        <w:rPr>
          <w:spacing w:val="40"/>
          <w:sz w:val="20"/>
        </w:rPr>
        <w:t> </w:t>
      </w:r>
      <w:r>
        <w:rPr>
          <w:sz w:val="20"/>
        </w:rPr>
        <w:t>optimization</w:t>
      </w:r>
      <w:r>
        <w:rPr>
          <w:spacing w:val="39"/>
          <w:sz w:val="20"/>
        </w:rPr>
        <w:t> </w:t>
      </w:r>
      <w:r>
        <w:rPr>
          <w:sz w:val="20"/>
        </w:rPr>
        <w:t>objective</w:t>
      </w:r>
      <w:r>
        <w:rPr>
          <w:spacing w:val="37"/>
          <w:sz w:val="20"/>
        </w:rPr>
        <w:t> </w:t>
      </w:r>
      <w:r>
        <w:rPr>
          <w:sz w:val="20"/>
        </w:rPr>
        <w:t>fails,</w:t>
      </w:r>
      <w:r>
        <w:rPr>
          <w:spacing w:val="41"/>
          <w:sz w:val="20"/>
        </w:rPr>
        <w:t> </w:t>
      </w:r>
      <w:r>
        <w:rPr>
          <w:sz w:val="20"/>
        </w:rPr>
        <w:t>initiate</w:t>
      </w:r>
      <w:r>
        <w:rPr>
          <w:spacing w:val="39"/>
          <w:sz w:val="20"/>
        </w:rPr>
        <w:t> </w:t>
      </w:r>
      <w:r>
        <w:rPr>
          <w:spacing w:val="-2"/>
          <w:sz w:val="20"/>
        </w:rPr>
        <w:t>fallback</w:t>
      </w:r>
    </w:p>
    <w:p>
      <w:pPr>
        <w:pStyle w:val="ListParagraph"/>
        <w:numPr>
          <w:ilvl w:val="0"/>
          <w:numId w:val="18"/>
        </w:numPr>
        <w:tabs>
          <w:tab w:pos="1793" w:val="left" w:leader="none"/>
        </w:tabs>
        <w:spacing w:line="240" w:lineRule="auto" w:before="34" w:after="0"/>
        <w:ind w:left="1793" w:right="0" w:hanging="1618"/>
        <w:jc w:val="left"/>
        <w:rPr>
          <w:sz w:val="20"/>
        </w:rPr>
      </w:pPr>
      <w:r>
        <w:rPr>
          <w:sz w:val="20"/>
        </w:rPr>
        <w:t>procedure</w:t>
      </w:r>
      <w:r>
        <w:rPr>
          <w:spacing w:val="13"/>
          <w:sz w:val="20"/>
        </w:rPr>
        <w:t> </w:t>
      </w:r>
      <w:r>
        <w:rPr>
          <w:sz w:val="20"/>
        </w:rPr>
        <w:t>and/or</w:t>
      </w:r>
      <w:r>
        <w:rPr>
          <w:spacing w:val="11"/>
          <w:sz w:val="20"/>
        </w:rPr>
        <w:t> </w:t>
      </w:r>
      <w:r>
        <w:rPr>
          <w:sz w:val="20"/>
        </w:rPr>
        <w:t>trigger</w:t>
      </w:r>
      <w:r>
        <w:rPr>
          <w:spacing w:val="14"/>
          <w:sz w:val="20"/>
        </w:rPr>
        <w:t> </w:t>
      </w:r>
      <w:r>
        <w:rPr>
          <w:sz w:val="20"/>
        </w:rPr>
        <w:t>the</w:t>
      </w:r>
      <w:r>
        <w:rPr>
          <w:spacing w:val="13"/>
          <w:sz w:val="20"/>
        </w:rPr>
        <w:t> </w:t>
      </w:r>
      <w:r>
        <w:rPr>
          <w:sz w:val="20"/>
        </w:rPr>
        <w:t>rAPP</w:t>
      </w:r>
      <w:r>
        <w:rPr>
          <w:spacing w:val="13"/>
          <w:sz w:val="20"/>
        </w:rPr>
        <w:t> </w:t>
      </w:r>
      <w:r>
        <w:rPr>
          <w:sz w:val="20"/>
        </w:rPr>
        <w:t>model</w:t>
      </w:r>
      <w:r>
        <w:rPr>
          <w:spacing w:val="13"/>
          <w:sz w:val="20"/>
        </w:rPr>
        <w:t> </w:t>
      </w:r>
      <w:r>
        <w:rPr>
          <w:sz w:val="20"/>
        </w:rPr>
        <w:t>retraining</w:t>
      </w:r>
      <w:r>
        <w:rPr>
          <w:spacing w:val="14"/>
          <w:sz w:val="20"/>
        </w:rPr>
        <w:t> </w:t>
      </w:r>
      <w:r>
        <w:rPr>
          <w:sz w:val="20"/>
        </w:rPr>
        <w:t>and</w:t>
      </w:r>
      <w:r>
        <w:rPr>
          <w:spacing w:val="13"/>
          <w:sz w:val="20"/>
        </w:rPr>
        <w:t> </w:t>
      </w:r>
      <w:r>
        <w:rPr>
          <w:sz w:val="20"/>
        </w:rPr>
        <w:t>re-optimization.</w:t>
      </w:r>
      <w:r>
        <w:rPr>
          <w:spacing w:val="11"/>
          <w:sz w:val="20"/>
        </w:rPr>
        <w:t> </w:t>
      </w:r>
      <w:r>
        <w:rPr>
          <w:sz w:val="20"/>
        </w:rPr>
        <w:t>Execute</w:t>
      </w:r>
      <w:r>
        <w:rPr>
          <w:spacing w:val="12"/>
          <w:sz w:val="20"/>
        </w:rPr>
        <w:t> </w:t>
      </w:r>
      <w:r>
        <w:rPr>
          <w:sz w:val="20"/>
        </w:rPr>
        <w:t>the</w:t>
      </w:r>
      <w:r>
        <w:rPr>
          <w:spacing w:val="13"/>
          <w:sz w:val="20"/>
        </w:rPr>
        <w:t> </w:t>
      </w:r>
      <w:r>
        <w:rPr>
          <w:sz w:val="20"/>
        </w:rPr>
        <w:t>inference/control</w:t>
      </w:r>
      <w:r>
        <w:rPr>
          <w:spacing w:val="13"/>
          <w:sz w:val="20"/>
        </w:rPr>
        <w:t> </w:t>
      </w:r>
      <w:r>
        <w:rPr>
          <w:spacing w:val="-4"/>
          <w:sz w:val="20"/>
        </w:rPr>
        <w:t>loop</w:t>
      </w:r>
    </w:p>
    <w:p>
      <w:pPr>
        <w:pStyle w:val="ListParagraph"/>
        <w:numPr>
          <w:ilvl w:val="0"/>
          <w:numId w:val="18"/>
        </w:numPr>
        <w:tabs>
          <w:tab w:pos="1793" w:val="left" w:leader="none"/>
        </w:tabs>
        <w:spacing w:line="240" w:lineRule="auto" w:before="35" w:after="0"/>
        <w:ind w:left="1793" w:right="0" w:hanging="1618"/>
        <w:jc w:val="left"/>
        <w:rPr>
          <w:sz w:val="20"/>
        </w:rPr>
      </w:pPr>
      <w:r>
        <w:rPr>
          <w:sz w:val="20"/>
        </w:rPr>
        <w:t>periodically</w:t>
      </w:r>
      <w:r>
        <w:rPr>
          <w:spacing w:val="-6"/>
          <w:sz w:val="20"/>
        </w:rPr>
        <w:t> </w:t>
      </w:r>
      <w:r>
        <w:rPr>
          <w:sz w:val="20"/>
        </w:rPr>
        <w:t>or</w:t>
      </w:r>
      <w:r>
        <w:rPr>
          <w:spacing w:val="-7"/>
          <w:sz w:val="20"/>
        </w:rPr>
        <w:t> </w:t>
      </w:r>
      <w:r>
        <w:rPr>
          <w:sz w:val="20"/>
        </w:rPr>
        <w:t>event-</w:t>
      </w:r>
      <w:r>
        <w:rPr>
          <w:spacing w:val="-2"/>
          <w:sz w:val="20"/>
        </w:rPr>
        <w:t>triggered.</w:t>
      </w:r>
    </w:p>
    <w:p>
      <w:pPr>
        <w:pStyle w:val="ListParagraph"/>
        <w:numPr>
          <w:ilvl w:val="0"/>
          <w:numId w:val="18"/>
        </w:numPr>
        <w:tabs>
          <w:tab w:pos="952" w:val="left" w:leader="none"/>
          <w:tab w:pos="1373" w:val="left" w:leader="none"/>
        </w:tabs>
        <w:spacing w:line="240" w:lineRule="auto" w:before="36" w:after="0"/>
        <w:ind w:left="952" w:right="0" w:hanging="777"/>
        <w:jc w:val="left"/>
        <w:rPr>
          <w:sz w:val="20"/>
        </w:rPr>
      </w:pPr>
      <w:r>
        <w:rPr>
          <w:spacing w:val="-5"/>
          <w:sz w:val="20"/>
        </w:rPr>
        <w:t>2)</w:t>
      </w:r>
      <w:r>
        <w:rPr>
          <w:sz w:val="20"/>
        </w:rPr>
        <w:tab/>
      </w:r>
      <w:r>
        <w:rPr>
          <w:spacing w:val="-2"/>
          <w:sz w:val="20"/>
        </w:rPr>
        <w:t>rApps</w:t>
      </w:r>
    </w:p>
    <w:p>
      <w:pPr>
        <w:pStyle w:val="ListParagraph"/>
        <w:numPr>
          <w:ilvl w:val="0"/>
          <w:numId w:val="18"/>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Retrieve</w:t>
      </w:r>
      <w:r>
        <w:rPr>
          <w:spacing w:val="6"/>
          <w:sz w:val="20"/>
        </w:rPr>
        <w:t> </w:t>
      </w:r>
      <w:r>
        <w:rPr>
          <w:sz w:val="20"/>
        </w:rPr>
        <w:t>necessary</w:t>
      </w:r>
      <w:r>
        <w:rPr>
          <w:spacing w:val="7"/>
          <w:sz w:val="20"/>
        </w:rPr>
        <w:t> </w:t>
      </w:r>
      <w:r>
        <w:rPr>
          <w:sz w:val="20"/>
        </w:rPr>
        <w:t>UE</w:t>
      </w:r>
      <w:r>
        <w:rPr>
          <w:spacing w:val="7"/>
          <w:sz w:val="20"/>
        </w:rPr>
        <w:t> </w:t>
      </w:r>
      <w:r>
        <w:rPr>
          <w:sz w:val="20"/>
        </w:rPr>
        <w:t>location</w:t>
      </w:r>
      <w:r>
        <w:rPr>
          <w:spacing w:val="7"/>
          <w:sz w:val="20"/>
        </w:rPr>
        <w:t> </w:t>
      </w:r>
      <w:r>
        <w:rPr>
          <w:sz w:val="20"/>
        </w:rPr>
        <w:t>related</w:t>
      </w:r>
      <w:r>
        <w:rPr>
          <w:spacing w:val="7"/>
          <w:sz w:val="20"/>
        </w:rPr>
        <w:t> </w:t>
      </w:r>
      <w:r>
        <w:rPr>
          <w:sz w:val="20"/>
        </w:rPr>
        <w:t>information,</w:t>
      </w:r>
      <w:r>
        <w:rPr>
          <w:spacing w:val="7"/>
          <w:sz w:val="20"/>
        </w:rPr>
        <w:t> </w:t>
      </w:r>
      <w:r>
        <w:rPr>
          <w:sz w:val="20"/>
        </w:rPr>
        <w:t>e.g.</w:t>
      </w:r>
      <w:r>
        <w:rPr>
          <w:spacing w:val="13"/>
          <w:sz w:val="20"/>
        </w:rPr>
        <w:t> </w:t>
      </w:r>
      <w:r>
        <w:rPr>
          <w:sz w:val="20"/>
        </w:rPr>
        <w:t>GPS</w:t>
      </w:r>
      <w:r>
        <w:rPr>
          <w:spacing w:val="6"/>
          <w:sz w:val="20"/>
        </w:rPr>
        <w:t> </w:t>
      </w:r>
      <w:r>
        <w:rPr>
          <w:sz w:val="20"/>
        </w:rPr>
        <w:t>coordinates,</w:t>
      </w:r>
      <w:r>
        <w:rPr>
          <w:spacing w:val="6"/>
          <w:sz w:val="20"/>
        </w:rPr>
        <w:t> </w:t>
      </w:r>
      <w:r>
        <w:rPr>
          <w:sz w:val="20"/>
        </w:rPr>
        <w:t>from</w:t>
      </w:r>
      <w:r>
        <w:rPr>
          <w:spacing w:val="7"/>
          <w:sz w:val="20"/>
        </w:rPr>
        <w:t> </w:t>
      </w:r>
      <w:r>
        <w:rPr>
          <w:sz w:val="20"/>
        </w:rPr>
        <w:t>the</w:t>
      </w:r>
      <w:r>
        <w:rPr>
          <w:spacing w:val="6"/>
          <w:sz w:val="20"/>
        </w:rPr>
        <w:t> </w:t>
      </w:r>
      <w:r>
        <w:rPr>
          <w:sz w:val="20"/>
        </w:rPr>
        <w:t>application</w:t>
      </w:r>
      <w:r>
        <w:rPr>
          <w:spacing w:val="7"/>
          <w:sz w:val="20"/>
        </w:rPr>
        <w:t> </w:t>
      </w:r>
      <w:r>
        <w:rPr>
          <w:sz w:val="20"/>
        </w:rPr>
        <w:t>layer</w:t>
      </w:r>
      <w:r>
        <w:rPr>
          <w:spacing w:val="13"/>
          <w:sz w:val="20"/>
        </w:rPr>
        <w:t> </w:t>
      </w:r>
      <w:r>
        <w:rPr>
          <w:sz w:val="20"/>
        </w:rPr>
        <w:t>for</w:t>
      </w:r>
      <w:r>
        <w:rPr>
          <w:spacing w:val="7"/>
          <w:sz w:val="20"/>
        </w:rPr>
        <w:t> </w:t>
      </w:r>
      <w:r>
        <w:rPr>
          <w:spacing w:val="-5"/>
          <w:sz w:val="20"/>
        </w:rPr>
        <w:t>the</w:t>
      </w:r>
    </w:p>
    <w:p>
      <w:pPr>
        <w:pStyle w:val="ListParagraph"/>
        <w:numPr>
          <w:ilvl w:val="0"/>
          <w:numId w:val="18"/>
        </w:numPr>
        <w:tabs>
          <w:tab w:pos="1793" w:val="left" w:leader="none"/>
        </w:tabs>
        <w:spacing w:line="240" w:lineRule="auto" w:before="34" w:after="0"/>
        <w:ind w:left="1793" w:right="0" w:hanging="1618"/>
        <w:jc w:val="left"/>
        <w:rPr>
          <w:sz w:val="20"/>
        </w:rPr>
      </w:pPr>
      <w:r>
        <w:rPr>
          <w:sz w:val="20"/>
        </w:rPr>
        <w:t>purpose</w:t>
      </w:r>
      <w:r>
        <w:rPr>
          <w:spacing w:val="-5"/>
          <w:sz w:val="20"/>
        </w:rPr>
        <w:t> </w:t>
      </w:r>
      <w:r>
        <w:rPr>
          <w:sz w:val="20"/>
        </w:rPr>
        <w:t>of</w:t>
      </w:r>
      <w:r>
        <w:rPr>
          <w:spacing w:val="-3"/>
          <w:sz w:val="20"/>
        </w:rPr>
        <w:t> </w:t>
      </w:r>
      <w:r>
        <w:rPr>
          <w:sz w:val="20"/>
        </w:rPr>
        <w:t>training</w:t>
      </w:r>
      <w:r>
        <w:rPr>
          <w:spacing w:val="-3"/>
          <w:sz w:val="20"/>
        </w:rPr>
        <w:t> </w:t>
      </w:r>
      <w:r>
        <w:rPr>
          <w:sz w:val="20"/>
        </w:rPr>
        <w:t>and</w:t>
      </w:r>
      <w:r>
        <w:rPr>
          <w:spacing w:val="-3"/>
          <w:sz w:val="20"/>
        </w:rPr>
        <w:t> </w:t>
      </w:r>
      <w:r>
        <w:rPr>
          <w:sz w:val="20"/>
        </w:rPr>
        <w:t>execution</w:t>
      </w:r>
      <w:r>
        <w:rPr>
          <w:spacing w:val="-4"/>
          <w:sz w:val="20"/>
        </w:rPr>
        <w:t> </w:t>
      </w:r>
      <w:r>
        <w:rPr>
          <w:sz w:val="20"/>
        </w:rPr>
        <w:t>of</w:t>
      </w:r>
      <w:r>
        <w:rPr>
          <w:spacing w:val="-6"/>
          <w:sz w:val="20"/>
        </w:rPr>
        <w:t> </w:t>
      </w:r>
      <w:r>
        <w:rPr>
          <w:sz w:val="20"/>
        </w:rPr>
        <w:t>relevant</w:t>
      </w:r>
      <w:r>
        <w:rPr>
          <w:spacing w:val="-6"/>
          <w:sz w:val="20"/>
        </w:rPr>
        <w:t> </w:t>
      </w:r>
      <w:r>
        <w:rPr>
          <w:sz w:val="20"/>
        </w:rPr>
        <w:t>AI/ML</w:t>
      </w:r>
      <w:r>
        <w:rPr>
          <w:spacing w:val="-3"/>
          <w:sz w:val="20"/>
        </w:rPr>
        <w:t> </w:t>
      </w:r>
      <w:r>
        <w:rPr>
          <w:spacing w:val="-2"/>
          <w:sz w:val="20"/>
        </w:rPr>
        <w:t>models.</w:t>
      </w:r>
    </w:p>
    <w:p>
      <w:pPr>
        <w:pStyle w:val="ListParagraph"/>
        <w:numPr>
          <w:ilvl w:val="0"/>
          <w:numId w:val="18"/>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Infer</w:t>
      </w:r>
      <w:r>
        <w:rPr>
          <w:spacing w:val="-3"/>
          <w:sz w:val="20"/>
        </w:rPr>
        <w:t> </w:t>
      </w:r>
      <w:r>
        <w:rPr>
          <w:sz w:val="20"/>
        </w:rPr>
        <w:t>an</w:t>
      </w:r>
      <w:r>
        <w:rPr>
          <w:spacing w:val="-3"/>
          <w:sz w:val="20"/>
        </w:rPr>
        <w:t> </w:t>
      </w:r>
      <w:r>
        <w:rPr>
          <w:sz w:val="20"/>
        </w:rPr>
        <w:t>optimized</w:t>
      </w:r>
      <w:r>
        <w:rPr>
          <w:spacing w:val="-5"/>
          <w:sz w:val="20"/>
        </w:rPr>
        <w:t> </w:t>
      </w:r>
      <w:r>
        <w:rPr>
          <w:sz w:val="20"/>
        </w:rPr>
        <w:t>GoB</w:t>
      </w:r>
      <w:r>
        <w:rPr>
          <w:spacing w:val="-5"/>
          <w:sz w:val="20"/>
        </w:rPr>
        <w:t> </w:t>
      </w:r>
      <w:r>
        <w:rPr>
          <w:sz w:val="20"/>
        </w:rPr>
        <w:t>BF</w:t>
      </w:r>
      <w:r>
        <w:rPr>
          <w:spacing w:val="-4"/>
          <w:sz w:val="20"/>
        </w:rPr>
        <w:t> </w:t>
      </w:r>
      <w:r>
        <w:rPr>
          <w:spacing w:val="-2"/>
          <w:sz w:val="20"/>
        </w:rPr>
        <w:t>configuration.</w:t>
      </w:r>
    </w:p>
    <w:p>
      <w:pPr>
        <w:pStyle w:val="ListParagraph"/>
        <w:numPr>
          <w:ilvl w:val="0"/>
          <w:numId w:val="18"/>
        </w:numPr>
        <w:tabs>
          <w:tab w:pos="952" w:val="left" w:leader="none"/>
          <w:tab w:pos="1373" w:val="left" w:leader="none"/>
        </w:tabs>
        <w:spacing w:line="240" w:lineRule="auto" w:before="34" w:after="0"/>
        <w:ind w:left="952" w:right="0" w:hanging="777"/>
        <w:jc w:val="left"/>
        <w:rPr>
          <w:sz w:val="20"/>
        </w:rPr>
      </w:pPr>
      <w:r>
        <w:rPr>
          <w:spacing w:val="-5"/>
          <w:sz w:val="20"/>
        </w:rPr>
        <w:t>3)</w:t>
      </w:r>
      <w:r>
        <w:rPr>
          <w:sz w:val="20"/>
        </w:rPr>
        <w:tab/>
      </w:r>
      <w:r>
        <w:rPr>
          <w:spacing w:val="-2"/>
          <w:sz w:val="20"/>
        </w:rPr>
        <w:t>O-</w:t>
      </w:r>
      <w:r>
        <w:rPr>
          <w:spacing w:val="-5"/>
          <w:sz w:val="20"/>
        </w:rPr>
        <w:t>DUs</w:t>
      </w:r>
    </w:p>
    <w:p>
      <w:pPr>
        <w:pStyle w:val="ListParagraph"/>
        <w:numPr>
          <w:ilvl w:val="0"/>
          <w:numId w:val="18"/>
        </w:numPr>
        <w:tabs>
          <w:tab w:pos="1373" w:val="left" w:leader="none"/>
          <w:tab w:pos="1793" w:val="left" w:leader="none"/>
        </w:tabs>
        <w:spacing w:line="240" w:lineRule="auto" w:before="37" w:after="0"/>
        <w:ind w:left="1373" w:right="0" w:hanging="1198"/>
        <w:jc w:val="left"/>
        <w:rPr>
          <w:sz w:val="20"/>
        </w:rPr>
      </w:pPr>
      <w:r>
        <w:rPr>
          <w:spacing w:val="-5"/>
          <w:sz w:val="20"/>
        </w:rPr>
        <w:t>a)</w:t>
      </w:r>
      <w:r>
        <w:rPr>
          <w:sz w:val="20"/>
        </w:rPr>
        <w:tab/>
        <w:t>Collect</w:t>
      </w:r>
      <w:r>
        <w:rPr>
          <w:spacing w:val="38"/>
          <w:sz w:val="20"/>
        </w:rPr>
        <w:t> </w:t>
      </w:r>
      <w:r>
        <w:rPr>
          <w:sz w:val="20"/>
        </w:rPr>
        <w:t>and</w:t>
      </w:r>
      <w:r>
        <w:rPr>
          <w:spacing w:val="40"/>
          <w:sz w:val="20"/>
        </w:rPr>
        <w:t> </w:t>
      </w:r>
      <w:r>
        <w:rPr>
          <w:sz w:val="20"/>
        </w:rPr>
        <w:t>report</w:t>
      </w:r>
      <w:r>
        <w:rPr>
          <w:spacing w:val="36"/>
          <w:sz w:val="20"/>
        </w:rPr>
        <w:t> </w:t>
      </w:r>
      <w:r>
        <w:rPr>
          <w:sz w:val="20"/>
        </w:rPr>
        <w:t>to</w:t>
      </w:r>
      <w:r>
        <w:rPr>
          <w:spacing w:val="39"/>
          <w:sz w:val="20"/>
        </w:rPr>
        <w:t> </w:t>
      </w:r>
      <w:r>
        <w:rPr>
          <w:sz w:val="20"/>
        </w:rPr>
        <w:t>SMO</w:t>
      </w:r>
      <w:r>
        <w:rPr>
          <w:spacing w:val="37"/>
          <w:sz w:val="20"/>
        </w:rPr>
        <w:t> </w:t>
      </w:r>
      <w:r>
        <w:rPr>
          <w:sz w:val="20"/>
        </w:rPr>
        <w:t>KPIs</w:t>
      </w:r>
      <w:r>
        <w:rPr>
          <w:spacing w:val="38"/>
          <w:sz w:val="20"/>
        </w:rPr>
        <w:t> </w:t>
      </w:r>
      <w:r>
        <w:rPr>
          <w:sz w:val="20"/>
        </w:rPr>
        <w:t>related</w:t>
      </w:r>
      <w:r>
        <w:rPr>
          <w:spacing w:val="40"/>
          <w:sz w:val="20"/>
        </w:rPr>
        <w:t> </w:t>
      </w:r>
      <w:r>
        <w:rPr>
          <w:sz w:val="20"/>
        </w:rPr>
        <w:t>to</w:t>
      </w:r>
      <w:r>
        <w:rPr>
          <w:spacing w:val="37"/>
          <w:sz w:val="20"/>
        </w:rPr>
        <w:t> </w:t>
      </w:r>
      <w:r>
        <w:rPr>
          <w:sz w:val="20"/>
        </w:rPr>
        <w:t>user</w:t>
      </w:r>
      <w:r>
        <w:rPr>
          <w:spacing w:val="39"/>
          <w:sz w:val="20"/>
        </w:rPr>
        <w:t> </w:t>
      </w:r>
      <w:r>
        <w:rPr>
          <w:sz w:val="20"/>
        </w:rPr>
        <w:t>activity,</w:t>
      </w:r>
      <w:r>
        <w:rPr>
          <w:spacing w:val="37"/>
          <w:sz w:val="20"/>
        </w:rPr>
        <w:t> </w:t>
      </w:r>
      <w:r>
        <w:rPr>
          <w:sz w:val="20"/>
        </w:rPr>
        <w:t>traffic</w:t>
      </w:r>
      <w:r>
        <w:rPr>
          <w:spacing w:val="37"/>
          <w:sz w:val="20"/>
        </w:rPr>
        <w:t> </w:t>
      </w:r>
      <w:r>
        <w:rPr>
          <w:sz w:val="20"/>
        </w:rPr>
        <w:t>load</w:t>
      </w:r>
      <w:r>
        <w:rPr>
          <w:spacing w:val="38"/>
          <w:sz w:val="20"/>
        </w:rPr>
        <w:t> </w:t>
      </w:r>
      <w:r>
        <w:rPr>
          <w:sz w:val="20"/>
        </w:rPr>
        <w:t>and</w:t>
      </w:r>
      <w:r>
        <w:rPr>
          <w:spacing w:val="37"/>
          <w:sz w:val="20"/>
        </w:rPr>
        <w:t> </w:t>
      </w:r>
      <w:r>
        <w:rPr>
          <w:sz w:val="20"/>
        </w:rPr>
        <w:t>coverage,</w:t>
      </w:r>
      <w:r>
        <w:rPr>
          <w:spacing w:val="38"/>
          <w:sz w:val="20"/>
        </w:rPr>
        <w:t> </w:t>
      </w:r>
      <w:r>
        <w:rPr>
          <w:sz w:val="20"/>
        </w:rPr>
        <w:t>per</w:t>
      </w:r>
      <w:r>
        <w:rPr>
          <w:spacing w:val="49"/>
          <w:sz w:val="20"/>
        </w:rPr>
        <w:t> </w:t>
      </w:r>
      <w:r>
        <w:rPr>
          <w:sz w:val="20"/>
        </w:rPr>
        <w:t>beam/area,</w:t>
      </w:r>
      <w:r>
        <w:rPr>
          <w:spacing w:val="39"/>
          <w:sz w:val="20"/>
        </w:rPr>
        <w:t> </w:t>
      </w:r>
      <w:r>
        <w:rPr>
          <w:spacing w:val="-5"/>
          <w:sz w:val="20"/>
        </w:rPr>
        <w:t>and</w:t>
      </w:r>
    </w:p>
    <w:p>
      <w:pPr>
        <w:pStyle w:val="ListParagraph"/>
        <w:numPr>
          <w:ilvl w:val="0"/>
          <w:numId w:val="18"/>
        </w:numPr>
        <w:tabs>
          <w:tab w:pos="1793" w:val="left" w:leader="none"/>
        </w:tabs>
        <w:spacing w:line="240" w:lineRule="auto" w:before="34" w:after="0"/>
        <w:ind w:left="1793" w:right="0" w:hanging="1618"/>
        <w:jc w:val="left"/>
        <w:rPr>
          <w:sz w:val="20"/>
        </w:rPr>
      </w:pPr>
      <w:r>
        <w:rPr>
          <w:sz w:val="20"/>
        </w:rPr>
        <w:t>information</w:t>
      </w:r>
      <w:r>
        <w:rPr>
          <w:spacing w:val="-6"/>
          <w:sz w:val="20"/>
        </w:rPr>
        <w:t> </w:t>
      </w:r>
      <w:r>
        <w:rPr>
          <w:sz w:val="20"/>
        </w:rPr>
        <w:t>about</w:t>
      </w:r>
      <w:r>
        <w:rPr>
          <w:spacing w:val="-7"/>
          <w:sz w:val="20"/>
        </w:rPr>
        <w:t> </w:t>
      </w:r>
      <w:r>
        <w:rPr>
          <w:sz w:val="20"/>
        </w:rPr>
        <w:t>beams</w:t>
      </w:r>
      <w:r>
        <w:rPr>
          <w:spacing w:val="-7"/>
          <w:sz w:val="20"/>
        </w:rPr>
        <w:t> </w:t>
      </w:r>
      <w:r>
        <w:rPr>
          <w:sz w:val="20"/>
        </w:rPr>
        <w:t>and</w:t>
      </w:r>
      <w:r>
        <w:rPr>
          <w:spacing w:val="-5"/>
          <w:sz w:val="20"/>
        </w:rPr>
        <w:t> </w:t>
      </w:r>
      <w:r>
        <w:rPr>
          <w:sz w:val="20"/>
        </w:rPr>
        <w:t>resource</w:t>
      </w:r>
      <w:r>
        <w:rPr>
          <w:spacing w:val="-6"/>
          <w:sz w:val="20"/>
        </w:rPr>
        <w:t> </w:t>
      </w:r>
      <w:r>
        <w:rPr>
          <w:spacing w:val="-2"/>
          <w:sz w:val="20"/>
        </w:rPr>
        <w:t>utilization.</w:t>
      </w:r>
    </w:p>
    <w:p>
      <w:pPr>
        <w:pStyle w:val="ListParagraph"/>
        <w:numPr>
          <w:ilvl w:val="0"/>
          <w:numId w:val="18"/>
        </w:numPr>
        <w:tabs>
          <w:tab w:pos="1373" w:val="left" w:leader="none"/>
          <w:tab w:pos="1793" w:val="left" w:leader="none"/>
        </w:tabs>
        <w:spacing w:line="276" w:lineRule="auto" w:before="34" w:after="0"/>
        <w:ind w:left="175" w:right="944" w:firstLine="0"/>
        <w:jc w:val="left"/>
        <w:rPr>
          <w:sz w:val="20"/>
        </w:rPr>
      </w:pPr>
      <w:r>
        <w:rPr>
          <w:spacing w:val="-6"/>
          <w:sz w:val="20"/>
        </w:rPr>
        <w:t>b)</w:t>
      </w:r>
      <w:r>
        <w:rPr>
          <w:sz w:val="20"/>
        </w:rPr>
        <w:tab/>
        <w:t>Apply</w:t>
      </w:r>
      <w:r>
        <w:rPr>
          <w:spacing w:val="-2"/>
          <w:sz w:val="20"/>
        </w:rPr>
        <w:t> </w:t>
      </w:r>
      <w:r>
        <w:rPr>
          <w:sz w:val="20"/>
        </w:rPr>
        <w:t>GoB</w:t>
      </w:r>
      <w:r>
        <w:rPr>
          <w:spacing w:val="-3"/>
          <w:sz w:val="20"/>
        </w:rPr>
        <w:t> </w:t>
      </w:r>
      <w:r>
        <w:rPr>
          <w:sz w:val="20"/>
        </w:rPr>
        <w:t>configuration</w:t>
      </w:r>
      <w:r>
        <w:rPr>
          <w:spacing w:val="-2"/>
          <w:sz w:val="20"/>
        </w:rPr>
        <w:t> </w:t>
      </w:r>
      <w:r>
        <w:rPr>
          <w:sz w:val="20"/>
        </w:rPr>
        <w:t>received</w:t>
      </w:r>
      <w:r>
        <w:rPr>
          <w:spacing w:val="-2"/>
          <w:sz w:val="20"/>
        </w:rPr>
        <w:t> </w:t>
      </w:r>
      <w:r>
        <w:rPr>
          <w:sz w:val="20"/>
        </w:rPr>
        <w:t>from</w:t>
      </w:r>
      <w:r>
        <w:rPr>
          <w:spacing w:val="-2"/>
          <w:sz w:val="20"/>
        </w:rPr>
        <w:t> </w:t>
      </w:r>
      <w:r>
        <w:rPr>
          <w:sz w:val="20"/>
        </w:rPr>
        <w:t>the</w:t>
      </w:r>
      <w:r>
        <w:rPr>
          <w:spacing w:val="-3"/>
          <w:sz w:val="20"/>
        </w:rPr>
        <w:t> </w:t>
      </w:r>
      <w:r>
        <w:rPr>
          <w:sz w:val="20"/>
        </w:rPr>
        <w:t>SMO</w:t>
      </w:r>
      <w:r>
        <w:rPr>
          <w:spacing w:val="-3"/>
          <w:sz w:val="20"/>
        </w:rPr>
        <w:t> </w:t>
      </w:r>
      <w:r>
        <w:rPr>
          <w:sz w:val="20"/>
        </w:rPr>
        <w:t>over</w:t>
      </w:r>
      <w:r>
        <w:rPr>
          <w:spacing w:val="-3"/>
          <w:sz w:val="20"/>
        </w:rPr>
        <w:t> </w:t>
      </w:r>
      <w:r>
        <w:rPr>
          <w:sz w:val="20"/>
        </w:rPr>
        <w:t>O1</w:t>
      </w:r>
      <w:r>
        <w:rPr>
          <w:spacing w:val="-2"/>
          <w:sz w:val="20"/>
        </w:rPr>
        <w:t> </w:t>
      </w:r>
      <w:r>
        <w:rPr>
          <w:sz w:val="20"/>
        </w:rPr>
        <w:t>or</w:t>
      </w:r>
      <w:r>
        <w:rPr>
          <w:spacing w:val="-3"/>
          <w:sz w:val="20"/>
        </w:rPr>
        <w:t> </w:t>
      </w:r>
      <w:r>
        <w:rPr>
          <w:sz w:val="20"/>
        </w:rPr>
        <w:t>received</w:t>
      </w:r>
      <w:r>
        <w:rPr>
          <w:spacing w:val="-3"/>
          <w:sz w:val="20"/>
        </w:rPr>
        <w:t> </w:t>
      </w:r>
      <w:r>
        <w:rPr>
          <w:sz w:val="20"/>
        </w:rPr>
        <w:t>from</w:t>
      </w:r>
      <w:r>
        <w:rPr>
          <w:spacing w:val="-4"/>
          <w:sz w:val="20"/>
        </w:rPr>
        <w:t> </w:t>
      </w:r>
      <w:r>
        <w:rPr>
          <w:sz w:val="20"/>
        </w:rPr>
        <w:t>O-RU</w:t>
      </w:r>
      <w:r>
        <w:rPr>
          <w:spacing w:val="-3"/>
          <w:sz w:val="20"/>
        </w:rPr>
        <w:t> </w:t>
      </w:r>
      <w:r>
        <w:rPr>
          <w:sz w:val="20"/>
        </w:rPr>
        <w:t>over</w:t>
      </w:r>
      <w:r>
        <w:rPr>
          <w:spacing w:val="-2"/>
          <w:sz w:val="20"/>
        </w:rPr>
        <w:t> </w:t>
      </w:r>
      <w:r>
        <w:rPr>
          <w:sz w:val="20"/>
        </w:rPr>
        <w:t>Open</w:t>
      </w:r>
      <w:r>
        <w:rPr>
          <w:spacing w:val="-2"/>
          <w:sz w:val="20"/>
        </w:rPr>
        <w:t> </w:t>
      </w:r>
      <w:r>
        <w:rPr>
          <w:sz w:val="20"/>
        </w:rPr>
        <w:t>FH</w:t>
      </w:r>
      <w:r>
        <w:rPr>
          <w:spacing w:val="-3"/>
          <w:sz w:val="20"/>
        </w:rPr>
        <w:t> </w:t>
      </w:r>
      <w:r>
        <w:rPr>
          <w:sz w:val="20"/>
        </w:rPr>
        <w:t>M-Plane. </w:t>
      </w:r>
      <w:r>
        <w:rPr>
          <w:spacing w:val="-6"/>
          <w:sz w:val="20"/>
        </w:rPr>
        <w:t>29</w:t>
      </w:r>
    </w:p>
    <w:p>
      <w:pPr>
        <w:spacing w:after="0" w:line="276" w:lineRule="auto"/>
        <w:jc w:val="left"/>
        <w:rPr>
          <w:sz w:val="20"/>
        </w:rPr>
        <w:sectPr>
          <w:type w:val="continuous"/>
          <w:pgSz w:w="11910" w:h="16850"/>
          <w:pgMar w:header="867" w:footer="853" w:top="2660" w:bottom="0" w:left="180" w:right="380"/>
        </w:sectPr>
      </w:pPr>
    </w:p>
    <w:p>
      <w:pPr>
        <w:pStyle w:val="ListParagraph"/>
        <w:numPr>
          <w:ilvl w:val="1"/>
          <w:numId w:val="18"/>
        </w:numPr>
        <w:tabs>
          <w:tab w:pos="952" w:val="left" w:leader="none"/>
          <w:tab w:pos="1373" w:val="left" w:leader="none"/>
        </w:tabs>
        <w:spacing w:line="240" w:lineRule="auto" w:before="228" w:after="0"/>
        <w:ind w:left="952" w:right="0" w:hanging="676"/>
        <w:jc w:val="left"/>
        <w:rPr>
          <w:sz w:val="20"/>
        </w:rPr>
      </w:pPr>
      <w:r>
        <w:rPr>
          <w:spacing w:val="-5"/>
          <w:sz w:val="20"/>
        </w:rPr>
        <w:t>4)</w:t>
      </w:r>
      <w:r>
        <w:rPr>
          <w:sz w:val="20"/>
        </w:rPr>
        <w:tab/>
      </w:r>
      <w:r>
        <w:rPr>
          <w:spacing w:val="-2"/>
          <w:sz w:val="20"/>
        </w:rPr>
        <w:t>O-</w:t>
      </w:r>
      <w:r>
        <w:rPr>
          <w:spacing w:val="-5"/>
          <w:sz w:val="20"/>
        </w:rPr>
        <w:t>CU</w:t>
      </w:r>
    </w:p>
    <w:p>
      <w:pPr>
        <w:pStyle w:val="ListParagraph"/>
        <w:numPr>
          <w:ilvl w:val="1"/>
          <w:numId w:val="18"/>
        </w:numPr>
        <w:tabs>
          <w:tab w:pos="1373" w:val="left" w:leader="none"/>
          <w:tab w:pos="1793" w:val="left" w:leader="none"/>
        </w:tabs>
        <w:spacing w:line="240" w:lineRule="auto" w:before="37" w:after="0"/>
        <w:ind w:left="1373" w:right="0" w:hanging="1097"/>
        <w:jc w:val="left"/>
        <w:rPr>
          <w:sz w:val="20"/>
        </w:rPr>
      </w:pPr>
      <w:r>
        <w:rPr>
          <w:spacing w:val="-5"/>
          <w:sz w:val="20"/>
        </w:rPr>
        <w:t>a)</w:t>
      </w:r>
      <w:r>
        <w:rPr>
          <w:sz w:val="20"/>
        </w:rPr>
        <w:tab/>
        <w:t>Collect</w:t>
      </w:r>
      <w:r>
        <w:rPr>
          <w:spacing w:val="-5"/>
          <w:sz w:val="20"/>
        </w:rPr>
        <w:t> </w:t>
      </w:r>
      <w:r>
        <w:rPr>
          <w:sz w:val="20"/>
        </w:rPr>
        <w:t>and</w:t>
      </w:r>
      <w:r>
        <w:rPr>
          <w:spacing w:val="-4"/>
          <w:sz w:val="20"/>
        </w:rPr>
        <w:t> </w:t>
      </w:r>
      <w:r>
        <w:rPr>
          <w:sz w:val="20"/>
        </w:rPr>
        <w:t>report</w:t>
      </w:r>
      <w:r>
        <w:rPr>
          <w:spacing w:val="-5"/>
          <w:sz w:val="20"/>
        </w:rPr>
        <w:t> </w:t>
      </w:r>
      <w:r>
        <w:rPr>
          <w:sz w:val="20"/>
        </w:rPr>
        <w:t>to</w:t>
      </w:r>
      <w:r>
        <w:rPr>
          <w:spacing w:val="-4"/>
          <w:sz w:val="20"/>
        </w:rPr>
        <w:t> </w:t>
      </w:r>
      <w:r>
        <w:rPr>
          <w:sz w:val="20"/>
        </w:rPr>
        <w:t>SMO</w:t>
      </w:r>
      <w:r>
        <w:rPr>
          <w:spacing w:val="-5"/>
          <w:sz w:val="20"/>
        </w:rPr>
        <w:t> </w:t>
      </w:r>
      <w:r>
        <w:rPr>
          <w:sz w:val="20"/>
        </w:rPr>
        <w:t>KPI</w:t>
      </w:r>
      <w:r>
        <w:rPr>
          <w:spacing w:val="-4"/>
          <w:sz w:val="20"/>
        </w:rPr>
        <w:t> </w:t>
      </w:r>
      <w:r>
        <w:rPr>
          <w:sz w:val="20"/>
        </w:rPr>
        <w:t>related</w:t>
      </w:r>
      <w:r>
        <w:rPr>
          <w:spacing w:val="-4"/>
          <w:sz w:val="20"/>
        </w:rPr>
        <w:t> </w:t>
      </w:r>
      <w:r>
        <w:rPr>
          <w:sz w:val="20"/>
        </w:rPr>
        <w:t>to</w:t>
      </w:r>
      <w:r>
        <w:rPr>
          <w:spacing w:val="-4"/>
          <w:sz w:val="20"/>
        </w:rPr>
        <w:t> </w:t>
      </w:r>
      <w:r>
        <w:rPr>
          <w:sz w:val="20"/>
        </w:rPr>
        <w:t>QoS</w:t>
      </w:r>
      <w:r>
        <w:rPr>
          <w:spacing w:val="-7"/>
          <w:sz w:val="20"/>
        </w:rPr>
        <w:t> </w:t>
      </w:r>
      <w:r>
        <w:rPr>
          <w:sz w:val="20"/>
        </w:rPr>
        <w:t>performance</w:t>
      </w:r>
      <w:r>
        <w:rPr>
          <w:spacing w:val="-6"/>
          <w:sz w:val="20"/>
        </w:rPr>
        <w:t> </w:t>
      </w:r>
      <w:r>
        <w:rPr>
          <w:sz w:val="20"/>
        </w:rPr>
        <w:t>and</w:t>
      </w:r>
      <w:r>
        <w:rPr>
          <w:spacing w:val="-4"/>
          <w:sz w:val="20"/>
        </w:rPr>
        <w:t> </w:t>
      </w:r>
      <w:r>
        <w:rPr>
          <w:sz w:val="20"/>
        </w:rPr>
        <w:t>handover/beam</w:t>
      </w:r>
      <w:r>
        <w:rPr>
          <w:spacing w:val="-6"/>
          <w:sz w:val="20"/>
        </w:rPr>
        <w:t> </w:t>
      </w:r>
      <w:r>
        <w:rPr>
          <w:sz w:val="20"/>
        </w:rPr>
        <w:t>failures</w:t>
      </w:r>
      <w:r>
        <w:rPr>
          <w:spacing w:val="-6"/>
          <w:sz w:val="20"/>
        </w:rPr>
        <w:t> </w:t>
      </w:r>
      <w:r>
        <w:rPr>
          <w:spacing w:val="-2"/>
          <w:sz w:val="20"/>
        </w:rPr>
        <w:t>statistics.</w:t>
      </w:r>
    </w:p>
    <w:p>
      <w:pPr>
        <w:pStyle w:val="ListParagraph"/>
        <w:numPr>
          <w:ilvl w:val="1"/>
          <w:numId w:val="18"/>
        </w:numPr>
        <w:tabs>
          <w:tab w:pos="952" w:val="left" w:leader="none"/>
          <w:tab w:pos="1373" w:val="left" w:leader="none"/>
        </w:tabs>
        <w:spacing w:line="240" w:lineRule="auto" w:before="34" w:after="0"/>
        <w:ind w:left="952" w:right="0" w:hanging="676"/>
        <w:jc w:val="left"/>
        <w:rPr>
          <w:sz w:val="20"/>
        </w:rPr>
      </w:pPr>
      <w:r>
        <w:rPr>
          <w:spacing w:val="-5"/>
          <w:sz w:val="20"/>
        </w:rPr>
        <w:t>5)</w:t>
      </w:r>
      <w:r>
        <w:rPr>
          <w:sz w:val="20"/>
        </w:rPr>
        <w:tab/>
      </w:r>
      <w:r>
        <w:rPr>
          <w:spacing w:val="-2"/>
          <w:sz w:val="20"/>
        </w:rPr>
        <w:t>O-</w:t>
      </w:r>
      <w:r>
        <w:rPr>
          <w:spacing w:val="-5"/>
          <w:sz w:val="20"/>
        </w:rPr>
        <w:t>RU</w:t>
      </w:r>
    </w:p>
    <w:p>
      <w:pPr>
        <w:pStyle w:val="ListParagraph"/>
        <w:numPr>
          <w:ilvl w:val="1"/>
          <w:numId w:val="18"/>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Apply</w:t>
      </w:r>
      <w:r>
        <w:rPr>
          <w:spacing w:val="-3"/>
          <w:sz w:val="20"/>
        </w:rPr>
        <w:t> </w:t>
      </w:r>
      <w:r>
        <w:rPr>
          <w:sz w:val="20"/>
        </w:rPr>
        <w:t>GoB</w:t>
      </w:r>
      <w:r>
        <w:rPr>
          <w:spacing w:val="-5"/>
          <w:sz w:val="20"/>
        </w:rPr>
        <w:t> </w:t>
      </w:r>
      <w:r>
        <w:rPr>
          <w:sz w:val="20"/>
        </w:rPr>
        <w:t>configuration</w:t>
      </w:r>
      <w:r>
        <w:rPr>
          <w:spacing w:val="-3"/>
          <w:sz w:val="20"/>
        </w:rPr>
        <w:t> </w:t>
      </w:r>
      <w:r>
        <w:rPr>
          <w:sz w:val="20"/>
        </w:rPr>
        <w:t>received</w:t>
      </w:r>
      <w:r>
        <w:rPr>
          <w:spacing w:val="-3"/>
          <w:sz w:val="20"/>
        </w:rPr>
        <w:t> </w:t>
      </w:r>
      <w:r>
        <w:rPr>
          <w:sz w:val="20"/>
        </w:rPr>
        <w:t>from</w:t>
      </w:r>
      <w:r>
        <w:rPr>
          <w:spacing w:val="-3"/>
          <w:sz w:val="20"/>
        </w:rPr>
        <w:t> </w:t>
      </w:r>
      <w:r>
        <w:rPr>
          <w:sz w:val="20"/>
        </w:rPr>
        <w:t>the</w:t>
      </w:r>
      <w:r>
        <w:rPr>
          <w:spacing w:val="-3"/>
          <w:sz w:val="20"/>
        </w:rPr>
        <w:t> </w:t>
      </w:r>
      <w:r>
        <w:rPr>
          <w:sz w:val="20"/>
        </w:rPr>
        <w:t>SMO</w:t>
      </w:r>
      <w:r>
        <w:rPr>
          <w:spacing w:val="-4"/>
          <w:sz w:val="20"/>
        </w:rPr>
        <w:t> </w:t>
      </w:r>
      <w:r>
        <w:rPr>
          <w:sz w:val="20"/>
        </w:rPr>
        <w:t>or</w:t>
      </w:r>
      <w:r>
        <w:rPr>
          <w:spacing w:val="-6"/>
          <w:sz w:val="20"/>
        </w:rPr>
        <w:t> </w:t>
      </w:r>
      <w:r>
        <w:rPr>
          <w:sz w:val="20"/>
        </w:rPr>
        <w:t>from</w:t>
      </w:r>
      <w:r>
        <w:rPr>
          <w:spacing w:val="-5"/>
          <w:sz w:val="20"/>
        </w:rPr>
        <w:t> </w:t>
      </w:r>
      <w:r>
        <w:rPr>
          <w:sz w:val="20"/>
        </w:rPr>
        <w:t>the</w:t>
      </w:r>
      <w:r>
        <w:rPr>
          <w:spacing w:val="-4"/>
          <w:sz w:val="20"/>
        </w:rPr>
        <w:t> </w:t>
      </w:r>
      <w:r>
        <w:rPr>
          <w:sz w:val="20"/>
        </w:rPr>
        <w:t>O-DU</w:t>
      </w:r>
      <w:r>
        <w:rPr>
          <w:spacing w:val="-4"/>
          <w:sz w:val="20"/>
        </w:rPr>
        <w:t> </w:t>
      </w:r>
      <w:r>
        <w:rPr>
          <w:sz w:val="20"/>
        </w:rPr>
        <w:t>over</w:t>
      </w:r>
      <w:r>
        <w:rPr>
          <w:spacing w:val="-3"/>
          <w:sz w:val="20"/>
        </w:rPr>
        <w:t> </w:t>
      </w:r>
      <w:r>
        <w:rPr>
          <w:sz w:val="20"/>
        </w:rPr>
        <w:t>Open</w:t>
      </w:r>
      <w:r>
        <w:rPr>
          <w:spacing w:val="-3"/>
          <w:sz w:val="20"/>
        </w:rPr>
        <w:t> </w:t>
      </w:r>
      <w:r>
        <w:rPr>
          <w:sz w:val="20"/>
        </w:rPr>
        <w:t>FH</w:t>
      </w:r>
      <w:r>
        <w:rPr>
          <w:spacing w:val="-4"/>
          <w:sz w:val="20"/>
        </w:rPr>
        <w:t> </w:t>
      </w:r>
      <w:r>
        <w:rPr>
          <w:sz w:val="20"/>
        </w:rPr>
        <w:t>M-</w:t>
      </w:r>
      <w:r>
        <w:rPr>
          <w:spacing w:val="-2"/>
          <w:sz w:val="20"/>
        </w:rPr>
        <w:t>Plane.</w:t>
      </w:r>
    </w:p>
    <w:p>
      <w:pPr>
        <w:pStyle w:val="BodyText"/>
        <w:spacing w:before="5"/>
        <w:ind w:left="0"/>
      </w:pPr>
    </w:p>
    <w:p>
      <w:pPr>
        <w:pStyle w:val="ListParagraph"/>
        <w:numPr>
          <w:ilvl w:val="1"/>
          <w:numId w:val="18"/>
        </w:numPr>
        <w:tabs>
          <w:tab w:pos="952" w:val="left" w:leader="none"/>
        </w:tabs>
        <w:spacing w:line="446" w:lineRule="auto" w:before="0" w:after="0"/>
        <w:ind w:left="276" w:right="4974" w:firstLine="0"/>
        <w:jc w:val="left"/>
        <w:rPr>
          <w:sz w:val="20"/>
        </w:rPr>
      </w:pPr>
      <w:r>
        <w:rPr>
          <w:sz w:val="20"/>
        </w:rPr>
        <w:t>Note:</w:t>
      </w:r>
      <w:r>
        <w:rPr>
          <w:spacing w:val="-6"/>
          <w:sz w:val="20"/>
        </w:rPr>
        <w:t> </w:t>
      </w:r>
      <w:r>
        <w:rPr>
          <w:sz w:val="20"/>
        </w:rPr>
        <w:t>Aggregated</w:t>
      </w:r>
      <w:r>
        <w:rPr>
          <w:spacing w:val="-5"/>
          <w:sz w:val="20"/>
        </w:rPr>
        <w:t> </w:t>
      </w:r>
      <w:r>
        <w:rPr>
          <w:sz w:val="20"/>
        </w:rPr>
        <w:t>and</w:t>
      </w:r>
      <w:r>
        <w:rPr>
          <w:spacing w:val="-6"/>
          <w:sz w:val="20"/>
        </w:rPr>
        <w:t> </w:t>
      </w:r>
      <w:r>
        <w:rPr>
          <w:sz w:val="20"/>
        </w:rPr>
        <w:t>disaggregated</w:t>
      </w:r>
      <w:r>
        <w:rPr>
          <w:spacing w:val="-5"/>
          <w:sz w:val="20"/>
        </w:rPr>
        <w:t> </w:t>
      </w:r>
      <w:r>
        <w:rPr>
          <w:sz w:val="20"/>
        </w:rPr>
        <w:t>gNB</w:t>
      </w:r>
      <w:r>
        <w:rPr>
          <w:spacing w:val="-6"/>
          <w:sz w:val="20"/>
        </w:rPr>
        <w:t> </w:t>
      </w:r>
      <w:r>
        <w:rPr>
          <w:sz w:val="20"/>
        </w:rPr>
        <w:t>architecture</w:t>
      </w:r>
      <w:r>
        <w:rPr>
          <w:spacing w:val="-6"/>
          <w:sz w:val="20"/>
        </w:rPr>
        <w:t> </w:t>
      </w:r>
      <w:r>
        <w:rPr>
          <w:sz w:val="20"/>
        </w:rPr>
        <w:t>is</w:t>
      </w:r>
      <w:r>
        <w:rPr>
          <w:spacing w:val="-6"/>
          <w:sz w:val="20"/>
        </w:rPr>
        <w:t> </w:t>
      </w:r>
      <w:r>
        <w:rPr>
          <w:sz w:val="20"/>
        </w:rPr>
        <w:t>supported. </w:t>
      </w:r>
      <w:r>
        <w:rPr>
          <w:spacing w:val="-10"/>
          <w:sz w:val="20"/>
        </w:rPr>
        <w:t>6</w:t>
      </w:r>
    </w:p>
    <w:p>
      <w:pPr>
        <w:pStyle w:val="Heading3"/>
        <w:numPr>
          <w:ilvl w:val="0"/>
          <w:numId w:val="19"/>
        </w:numPr>
        <w:tabs>
          <w:tab w:pos="952" w:val="left" w:leader="none"/>
        </w:tabs>
        <w:spacing w:line="319" w:lineRule="exact" w:before="0" w:after="0"/>
        <w:ind w:left="952" w:right="0" w:hanging="676"/>
        <w:jc w:val="left"/>
      </w:pPr>
      <w:r>
        <w:rPr/>
        <w:t>3.2.3</w:t>
      </w:r>
      <w:r>
        <w:rPr>
          <w:spacing w:val="12"/>
        </w:rPr>
        <w:t> </w:t>
      </w:r>
      <w:r>
        <w:rPr/>
        <w:t>Impact</w:t>
      </w:r>
      <w:r>
        <w:rPr>
          <w:spacing w:val="-3"/>
        </w:rPr>
        <w:t> </w:t>
      </w:r>
      <w:r>
        <w:rPr/>
        <w:t>Analysis</w:t>
      </w:r>
      <w:r>
        <w:rPr>
          <w:spacing w:val="-4"/>
        </w:rPr>
        <w:t> </w:t>
      </w:r>
      <w:r>
        <w:rPr/>
        <w:t>on</w:t>
      </w:r>
      <w:r>
        <w:rPr>
          <w:spacing w:val="-5"/>
        </w:rPr>
        <w:t> </w:t>
      </w:r>
      <w:r>
        <w:rPr/>
        <w:t>O-RAN</w:t>
      </w:r>
      <w:r>
        <w:rPr>
          <w:spacing w:val="-5"/>
        </w:rPr>
        <w:t> </w:t>
      </w:r>
      <w:r>
        <w:rPr/>
        <w:t>Working</w:t>
      </w:r>
      <w:r>
        <w:rPr>
          <w:spacing w:val="-5"/>
        </w:rPr>
        <w:t> </w:t>
      </w:r>
      <w:r>
        <w:rPr>
          <w:spacing w:val="-2"/>
        </w:rPr>
        <w:t>Groups</w:t>
      </w:r>
    </w:p>
    <w:p>
      <w:pPr>
        <w:pStyle w:val="ListParagraph"/>
        <w:numPr>
          <w:ilvl w:val="0"/>
          <w:numId w:val="19"/>
        </w:numPr>
        <w:tabs>
          <w:tab w:pos="952" w:val="left" w:leader="none"/>
        </w:tabs>
        <w:spacing w:line="240" w:lineRule="auto" w:before="208" w:after="0"/>
        <w:ind w:left="952" w:right="0" w:hanging="676"/>
        <w:jc w:val="left"/>
        <w:rPr>
          <w:i/>
          <w:sz w:val="20"/>
        </w:rPr>
      </w:pPr>
      <w:r>
        <w:rPr>
          <w:i/>
          <w:sz w:val="20"/>
        </w:rPr>
        <w:t>Please</w:t>
      </w:r>
      <w:r>
        <w:rPr>
          <w:i/>
          <w:spacing w:val="3"/>
          <w:sz w:val="20"/>
        </w:rPr>
        <w:t> </w:t>
      </w:r>
      <w:r>
        <w:rPr>
          <w:i/>
          <w:sz w:val="20"/>
        </w:rPr>
        <w:t>note:</w:t>
      </w:r>
      <w:r>
        <w:rPr>
          <w:i/>
          <w:spacing w:val="2"/>
          <w:sz w:val="20"/>
        </w:rPr>
        <w:t> </w:t>
      </w:r>
      <w:r>
        <w:rPr>
          <w:i/>
          <w:sz w:val="20"/>
        </w:rPr>
        <w:t>This</w:t>
      </w:r>
      <w:r>
        <w:rPr>
          <w:i/>
          <w:spacing w:val="2"/>
          <w:sz w:val="20"/>
        </w:rPr>
        <w:t> </w:t>
      </w:r>
      <w:r>
        <w:rPr>
          <w:i/>
          <w:sz w:val="20"/>
        </w:rPr>
        <w:t>is</w:t>
      </w:r>
      <w:r>
        <w:rPr>
          <w:i/>
          <w:spacing w:val="3"/>
          <w:sz w:val="20"/>
        </w:rPr>
        <w:t> </w:t>
      </w:r>
      <w:r>
        <w:rPr>
          <w:i/>
          <w:sz w:val="20"/>
        </w:rPr>
        <w:t>an</w:t>
      </w:r>
      <w:r>
        <w:rPr>
          <w:i/>
          <w:spacing w:val="3"/>
          <w:sz w:val="20"/>
        </w:rPr>
        <w:t> </w:t>
      </w:r>
      <w:r>
        <w:rPr>
          <w:i/>
          <w:sz w:val="20"/>
        </w:rPr>
        <w:t>initial impact</w:t>
      </w:r>
      <w:r>
        <w:rPr>
          <w:i/>
          <w:spacing w:val="4"/>
          <w:sz w:val="20"/>
        </w:rPr>
        <w:t> </w:t>
      </w:r>
      <w:r>
        <w:rPr>
          <w:i/>
          <w:sz w:val="20"/>
        </w:rPr>
        <w:t>analysis</w:t>
      </w:r>
      <w:r>
        <w:rPr>
          <w:i/>
          <w:spacing w:val="3"/>
          <w:sz w:val="20"/>
        </w:rPr>
        <w:t> </w:t>
      </w:r>
      <w:r>
        <w:rPr>
          <w:i/>
          <w:sz w:val="20"/>
        </w:rPr>
        <w:t>as</w:t>
      </w:r>
      <w:r>
        <w:rPr>
          <w:i/>
          <w:spacing w:val="2"/>
          <w:sz w:val="20"/>
        </w:rPr>
        <w:t> </w:t>
      </w:r>
      <w:r>
        <w:rPr>
          <w:i/>
          <w:sz w:val="20"/>
        </w:rPr>
        <w:t>part</w:t>
      </w:r>
      <w:r>
        <w:rPr>
          <w:i/>
          <w:spacing w:val="1"/>
          <w:sz w:val="20"/>
        </w:rPr>
        <w:t> </w:t>
      </w:r>
      <w:r>
        <w:rPr>
          <w:i/>
          <w:sz w:val="20"/>
        </w:rPr>
        <w:t>of</w:t>
      </w:r>
      <w:r>
        <w:rPr>
          <w:i/>
          <w:spacing w:val="4"/>
          <w:sz w:val="20"/>
        </w:rPr>
        <w:t> </w:t>
      </w:r>
      <w:r>
        <w:rPr>
          <w:i/>
          <w:sz w:val="20"/>
        </w:rPr>
        <w:t>the</w:t>
      </w:r>
      <w:r>
        <w:rPr>
          <w:i/>
          <w:spacing w:val="-1"/>
          <w:sz w:val="20"/>
        </w:rPr>
        <w:t> </w:t>
      </w:r>
      <w:r>
        <w:rPr>
          <w:i/>
          <w:sz w:val="20"/>
        </w:rPr>
        <w:t>WG1</w:t>
      </w:r>
      <w:r>
        <w:rPr>
          <w:i/>
          <w:spacing w:val="4"/>
          <w:sz w:val="20"/>
        </w:rPr>
        <w:t> </w:t>
      </w:r>
      <w:r>
        <w:rPr>
          <w:i/>
          <w:sz w:val="20"/>
        </w:rPr>
        <w:t>UCTG</w:t>
      </w:r>
      <w:r>
        <w:rPr>
          <w:i/>
          <w:spacing w:val="4"/>
          <w:sz w:val="20"/>
        </w:rPr>
        <w:t> </w:t>
      </w:r>
      <w:r>
        <w:rPr>
          <w:i/>
          <w:sz w:val="20"/>
        </w:rPr>
        <w:t>work</w:t>
      </w:r>
      <w:r>
        <w:rPr>
          <w:i/>
          <w:spacing w:val="3"/>
          <w:sz w:val="20"/>
        </w:rPr>
        <w:t> </w:t>
      </w:r>
      <w:r>
        <w:rPr>
          <w:i/>
          <w:sz w:val="20"/>
        </w:rPr>
        <w:t>on</w:t>
      </w:r>
      <w:r>
        <w:rPr>
          <w:i/>
          <w:spacing w:val="5"/>
          <w:sz w:val="20"/>
        </w:rPr>
        <w:t> </w:t>
      </w:r>
      <w:r>
        <w:rPr>
          <w:i/>
          <w:sz w:val="20"/>
        </w:rPr>
        <w:t>mMIMO.</w:t>
      </w:r>
      <w:r>
        <w:rPr>
          <w:i/>
          <w:spacing w:val="3"/>
          <w:sz w:val="20"/>
        </w:rPr>
        <w:t> </w:t>
      </w:r>
      <w:r>
        <w:rPr>
          <w:i/>
          <w:sz w:val="20"/>
        </w:rPr>
        <w:t>The</w:t>
      </w:r>
      <w:r>
        <w:rPr>
          <w:i/>
          <w:spacing w:val="4"/>
          <w:sz w:val="20"/>
        </w:rPr>
        <w:t> </w:t>
      </w:r>
      <w:r>
        <w:rPr>
          <w:i/>
          <w:sz w:val="20"/>
        </w:rPr>
        <w:t>intention</w:t>
      </w:r>
      <w:r>
        <w:rPr>
          <w:i/>
          <w:spacing w:val="4"/>
          <w:sz w:val="20"/>
        </w:rPr>
        <w:t> </w:t>
      </w:r>
      <w:r>
        <w:rPr>
          <w:i/>
          <w:sz w:val="20"/>
        </w:rPr>
        <w:t>is</w:t>
      </w:r>
      <w:r>
        <w:rPr>
          <w:i/>
          <w:spacing w:val="3"/>
          <w:sz w:val="20"/>
        </w:rPr>
        <w:t> </w:t>
      </w:r>
      <w:r>
        <w:rPr>
          <w:i/>
          <w:sz w:val="20"/>
        </w:rPr>
        <w:t>to</w:t>
      </w:r>
      <w:r>
        <w:rPr>
          <w:i/>
          <w:spacing w:val="5"/>
          <w:sz w:val="20"/>
        </w:rPr>
        <w:t> </w:t>
      </w:r>
      <w:r>
        <w:rPr>
          <w:i/>
          <w:spacing w:val="-2"/>
          <w:sz w:val="20"/>
        </w:rPr>
        <w:t>estimate</w:t>
      </w:r>
    </w:p>
    <w:p>
      <w:pPr>
        <w:pStyle w:val="ListParagraph"/>
        <w:numPr>
          <w:ilvl w:val="0"/>
          <w:numId w:val="19"/>
        </w:numPr>
        <w:tabs>
          <w:tab w:pos="952" w:val="left" w:leader="none"/>
        </w:tabs>
        <w:spacing w:line="240" w:lineRule="auto" w:before="19" w:after="0"/>
        <w:ind w:left="952" w:right="0" w:hanging="676"/>
        <w:jc w:val="left"/>
        <w:rPr>
          <w:i/>
          <w:sz w:val="20"/>
        </w:rPr>
      </w:pPr>
      <w:r>
        <w:rPr>
          <w:i/>
          <w:sz w:val="20"/>
        </w:rPr>
        <w:t>the</w:t>
      </w:r>
      <w:r>
        <w:rPr>
          <w:i/>
          <w:spacing w:val="10"/>
          <w:sz w:val="20"/>
        </w:rPr>
        <w:t> </w:t>
      </w:r>
      <w:r>
        <w:rPr>
          <w:i/>
          <w:sz w:val="20"/>
        </w:rPr>
        <w:t>expected</w:t>
      </w:r>
      <w:r>
        <w:rPr>
          <w:i/>
          <w:spacing w:val="11"/>
          <w:sz w:val="20"/>
        </w:rPr>
        <w:t> </w:t>
      </w:r>
      <w:r>
        <w:rPr>
          <w:i/>
          <w:sz w:val="20"/>
        </w:rPr>
        <w:t>standardization</w:t>
      </w:r>
      <w:r>
        <w:rPr>
          <w:i/>
          <w:spacing w:val="10"/>
          <w:sz w:val="20"/>
        </w:rPr>
        <w:t> </w:t>
      </w:r>
      <w:r>
        <w:rPr>
          <w:i/>
          <w:sz w:val="20"/>
        </w:rPr>
        <w:t>effort</w:t>
      </w:r>
      <w:r>
        <w:rPr>
          <w:i/>
          <w:spacing w:val="10"/>
          <w:sz w:val="20"/>
        </w:rPr>
        <w:t> </w:t>
      </w:r>
      <w:r>
        <w:rPr>
          <w:i/>
          <w:sz w:val="20"/>
        </w:rPr>
        <w:t>within</w:t>
      </w:r>
      <w:r>
        <w:rPr>
          <w:i/>
          <w:spacing w:val="11"/>
          <w:sz w:val="20"/>
        </w:rPr>
        <w:t> </w:t>
      </w:r>
      <w:r>
        <w:rPr>
          <w:i/>
          <w:sz w:val="20"/>
        </w:rPr>
        <w:t>the</w:t>
      </w:r>
      <w:r>
        <w:rPr>
          <w:i/>
          <w:spacing w:val="11"/>
          <w:sz w:val="20"/>
        </w:rPr>
        <w:t> </w:t>
      </w:r>
      <w:r>
        <w:rPr>
          <w:i/>
          <w:sz w:val="20"/>
        </w:rPr>
        <w:t>O-RAN</w:t>
      </w:r>
      <w:r>
        <w:rPr>
          <w:i/>
          <w:spacing w:val="9"/>
          <w:sz w:val="20"/>
        </w:rPr>
        <w:t> </w:t>
      </w:r>
      <w:r>
        <w:rPr>
          <w:i/>
          <w:sz w:val="20"/>
        </w:rPr>
        <w:t>working</w:t>
      </w:r>
      <w:r>
        <w:rPr>
          <w:i/>
          <w:spacing w:val="12"/>
          <w:sz w:val="20"/>
        </w:rPr>
        <w:t> </w:t>
      </w:r>
      <w:r>
        <w:rPr>
          <w:i/>
          <w:sz w:val="20"/>
        </w:rPr>
        <w:t>groups.</w:t>
      </w:r>
      <w:r>
        <w:rPr>
          <w:i/>
          <w:spacing w:val="10"/>
          <w:sz w:val="20"/>
        </w:rPr>
        <w:t> </w:t>
      </w:r>
      <w:r>
        <w:rPr>
          <w:i/>
          <w:sz w:val="20"/>
        </w:rPr>
        <w:t>It</w:t>
      </w:r>
      <w:r>
        <w:rPr>
          <w:i/>
          <w:spacing w:val="10"/>
          <w:sz w:val="20"/>
        </w:rPr>
        <w:t> </w:t>
      </w:r>
      <w:r>
        <w:rPr>
          <w:i/>
          <w:sz w:val="20"/>
        </w:rPr>
        <w:t>is</w:t>
      </w:r>
      <w:r>
        <w:rPr>
          <w:i/>
          <w:spacing w:val="10"/>
          <w:sz w:val="20"/>
        </w:rPr>
        <w:t> </w:t>
      </w:r>
      <w:r>
        <w:rPr>
          <w:i/>
          <w:sz w:val="20"/>
        </w:rPr>
        <w:t>up</w:t>
      </w:r>
      <w:r>
        <w:rPr>
          <w:i/>
          <w:spacing w:val="11"/>
          <w:sz w:val="20"/>
        </w:rPr>
        <w:t> </w:t>
      </w:r>
      <w:r>
        <w:rPr>
          <w:i/>
          <w:sz w:val="20"/>
        </w:rPr>
        <w:t>to</w:t>
      </w:r>
      <w:r>
        <w:rPr>
          <w:i/>
          <w:spacing w:val="12"/>
          <w:sz w:val="20"/>
        </w:rPr>
        <w:t> </w:t>
      </w:r>
      <w:r>
        <w:rPr>
          <w:i/>
          <w:sz w:val="20"/>
        </w:rPr>
        <w:t>the</w:t>
      </w:r>
      <w:r>
        <w:rPr>
          <w:i/>
          <w:spacing w:val="8"/>
          <w:sz w:val="20"/>
        </w:rPr>
        <w:t> </w:t>
      </w:r>
      <w:r>
        <w:rPr>
          <w:i/>
          <w:sz w:val="20"/>
        </w:rPr>
        <w:t>WGs</w:t>
      </w:r>
      <w:r>
        <w:rPr>
          <w:i/>
          <w:spacing w:val="10"/>
          <w:sz w:val="20"/>
        </w:rPr>
        <w:t> </w:t>
      </w:r>
      <w:r>
        <w:rPr>
          <w:i/>
          <w:sz w:val="20"/>
        </w:rPr>
        <w:t>to</w:t>
      </w:r>
      <w:r>
        <w:rPr>
          <w:i/>
          <w:spacing w:val="11"/>
          <w:sz w:val="20"/>
        </w:rPr>
        <w:t> </w:t>
      </w:r>
      <w:r>
        <w:rPr>
          <w:i/>
          <w:sz w:val="20"/>
        </w:rPr>
        <w:t>decide</w:t>
      </w:r>
      <w:r>
        <w:rPr>
          <w:i/>
          <w:spacing w:val="10"/>
          <w:sz w:val="20"/>
        </w:rPr>
        <w:t> </w:t>
      </w:r>
      <w:r>
        <w:rPr>
          <w:i/>
          <w:sz w:val="20"/>
        </w:rPr>
        <w:t>how</w:t>
      </w:r>
      <w:r>
        <w:rPr>
          <w:i/>
          <w:spacing w:val="10"/>
          <w:sz w:val="20"/>
        </w:rPr>
        <w:t> </w:t>
      </w:r>
      <w:r>
        <w:rPr>
          <w:i/>
          <w:sz w:val="20"/>
        </w:rPr>
        <w:t>the</w:t>
      </w:r>
      <w:r>
        <w:rPr>
          <w:i/>
          <w:spacing w:val="10"/>
          <w:sz w:val="20"/>
        </w:rPr>
        <w:t> </w:t>
      </w:r>
      <w:r>
        <w:rPr>
          <w:i/>
          <w:spacing w:val="-2"/>
          <w:sz w:val="20"/>
        </w:rPr>
        <w:t>mMIMO</w:t>
      </w:r>
    </w:p>
    <w:p>
      <w:pPr>
        <w:pStyle w:val="ListParagraph"/>
        <w:numPr>
          <w:ilvl w:val="0"/>
          <w:numId w:val="19"/>
        </w:numPr>
        <w:tabs>
          <w:tab w:pos="952" w:val="left" w:leader="none"/>
        </w:tabs>
        <w:spacing w:line="240" w:lineRule="auto" w:before="18" w:after="0"/>
        <w:ind w:left="952" w:right="0" w:hanging="777"/>
        <w:jc w:val="left"/>
        <w:rPr>
          <w:i/>
          <w:sz w:val="20"/>
        </w:rPr>
      </w:pPr>
      <w:r>
        <w:rPr>
          <w:i/>
          <w:sz w:val="20"/>
        </w:rPr>
        <w:t>functionality</w:t>
      </w:r>
      <w:r>
        <w:rPr>
          <w:i/>
          <w:spacing w:val="-6"/>
          <w:sz w:val="20"/>
        </w:rPr>
        <w:t> </w:t>
      </w:r>
      <w:r>
        <w:rPr>
          <w:i/>
          <w:sz w:val="20"/>
        </w:rPr>
        <w:t>should</w:t>
      </w:r>
      <w:r>
        <w:rPr>
          <w:i/>
          <w:spacing w:val="-5"/>
          <w:sz w:val="20"/>
        </w:rPr>
        <w:t> </w:t>
      </w:r>
      <w:r>
        <w:rPr>
          <w:i/>
          <w:sz w:val="20"/>
        </w:rPr>
        <w:t>be</w:t>
      </w:r>
      <w:r>
        <w:rPr>
          <w:i/>
          <w:spacing w:val="-5"/>
          <w:sz w:val="20"/>
        </w:rPr>
        <w:t> </w:t>
      </w:r>
      <w:r>
        <w:rPr>
          <w:i/>
          <w:sz w:val="20"/>
        </w:rPr>
        <w:t>specified</w:t>
      </w:r>
      <w:r>
        <w:rPr>
          <w:i/>
          <w:spacing w:val="-4"/>
          <w:sz w:val="20"/>
        </w:rPr>
        <w:t> </w:t>
      </w:r>
      <w:r>
        <w:rPr>
          <w:i/>
          <w:sz w:val="20"/>
        </w:rPr>
        <w:t>in</w:t>
      </w:r>
      <w:r>
        <w:rPr>
          <w:i/>
          <w:spacing w:val="-4"/>
          <w:sz w:val="20"/>
        </w:rPr>
        <w:t> </w:t>
      </w:r>
      <w:r>
        <w:rPr>
          <w:i/>
          <w:sz w:val="20"/>
        </w:rPr>
        <w:t>specifications</w:t>
      </w:r>
      <w:r>
        <w:rPr>
          <w:i/>
          <w:spacing w:val="-6"/>
          <w:sz w:val="20"/>
        </w:rPr>
        <w:t> </w:t>
      </w:r>
      <w:r>
        <w:rPr>
          <w:i/>
          <w:sz w:val="20"/>
        </w:rPr>
        <w:t>of</w:t>
      </w:r>
      <w:r>
        <w:rPr>
          <w:i/>
          <w:spacing w:val="-6"/>
          <w:sz w:val="20"/>
        </w:rPr>
        <w:t> </w:t>
      </w:r>
      <w:r>
        <w:rPr>
          <w:i/>
          <w:sz w:val="20"/>
        </w:rPr>
        <w:t>each</w:t>
      </w:r>
      <w:r>
        <w:rPr>
          <w:i/>
          <w:spacing w:val="-4"/>
          <w:sz w:val="20"/>
        </w:rPr>
        <w:t> </w:t>
      </w:r>
      <w:r>
        <w:rPr>
          <w:i/>
          <w:spacing w:val="-5"/>
          <w:sz w:val="20"/>
        </w:rPr>
        <w:t>WG.</w:t>
      </w:r>
    </w:p>
    <w:p>
      <w:pPr>
        <w:pStyle w:val="ListParagraph"/>
        <w:numPr>
          <w:ilvl w:val="0"/>
          <w:numId w:val="19"/>
        </w:numPr>
        <w:tabs>
          <w:tab w:pos="952" w:val="left" w:leader="none"/>
        </w:tabs>
        <w:spacing w:line="240" w:lineRule="auto" w:before="198" w:after="0"/>
        <w:ind w:left="952" w:right="0" w:hanging="777"/>
        <w:jc w:val="left"/>
        <w:rPr>
          <w:sz w:val="20"/>
        </w:rPr>
      </w:pPr>
      <w:r>
        <w:rPr>
          <w:sz w:val="20"/>
          <w:u w:val="single"/>
        </w:rPr>
        <w:t>WG1</w:t>
      </w:r>
      <w:r>
        <w:rPr>
          <w:spacing w:val="-4"/>
          <w:sz w:val="20"/>
          <w:u w:val="single"/>
        </w:rPr>
        <w:t> </w:t>
      </w:r>
      <w:r>
        <w:rPr>
          <w:sz w:val="20"/>
          <w:u w:val="single"/>
        </w:rPr>
        <w:t>(use</w:t>
      </w:r>
      <w:r>
        <w:rPr>
          <w:spacing w:val="-5"/>
          <w:sz w:val="20"/>
          <w:u w:val="single"/>
        </w:rPr>
        <w:t> </w:t>
      </w:r>
      <w:r>
        <w:rPr>
          <w:sz w:val="20"/>
          <w:u w:val="single"/>
        </w:rPr>
        <w:t>cases,</w:t>
      </w:r>
      <w:r>
        <w:rPr>
          <w:spacing w:val="-5"/>
          <w:sz w:val="20"/>
          <w:u w:val="single"/>
        </w:rPr>
        <w:t> </w:t>
      </w:r>
      <w:r>
        <w:rPr>
          <w:spacing w:val="-2"/>
          <w:sz w:val="20"/>
          <w:u w:val="single"/>
        </w:rPr>
        <w:t>architecture)</w:t>
      </w:r>
    </w:p>
    <w:p>
      <w:pPr>
        <w:pStyle w:val="ListParagraph"/>
        <w:numPr>
          <w:ilvl w:val="0"/>
          <w:numId w:val="19"/>
        </w:numPr>
        <w:tabs>
          <w:tab w:pos="1313" w:val="left" w:leader="none"/>
          <w:tab w:pos="1673" w:val="left" w:leader="none"/>
        </w:tabs>
        <w:spacing w:line="245" w:lineRule="exact" w:before="199" w:after="0"/>
        <w:ind w:left="1313" w:right="0" w:hanging="1138"/>
        <w:jc w:val="left"/>
        <w:rPr>
          <w:sz w:val="20"/>
        </w:rPr>
      </w:pPr>
      <w:r>
        <w:rPr>
          <w:rFonts w:ascii="Symbol" w:hAnsi="Symbol"/>
          <w:spacing w:val="-10"/>
          <w:sz w:val="20"/>
        </w:rPr>
        <w:t></w:t>
      </w:r>
      <w:r>
        <w:rPr>
          <w:sz w:val="20"/>
        </w:rPr>
        <w:tab/>
      </w:r>
      <w:r>
        <w:rPr>
          <w:spacing w:val="-2"/>
          <w:sz w:val="20"/>
        </w:rPr>
        <w:t>O-RAN.WG1.Use-Cases-Analysis-Report-v05.00</w:t>
      </w:r>
    </w:p>
    <w:p>
      <w:pPr>
        <w:pStyle w:val="ListParagraph"/>
        <w:numPr>
          <w:ilvl w:val="0"/>
          <w:numId w:val="19"/>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41"/>
          <w:w w:val="150"/>
          <w:sz w:val="20"/>
        </w:rPr>
        <w:t> </w:t>
      </w:r>
      <w:r>
        <w:rPr>
          <w:sz w:val="20"/>
        </w:rPr>
        <w:t>Update</w:t>
      </w:r>
      <w:r>
        <w:rPr>
          <w:spacing w:val="3"/>
          <w:sz w:val="20"/>
        </w:rPr>
        <w:t> </w:t>
      </w:r>
      <w:r>
        <w:rPr>
          <w:sz w:val="20"/>
        </w:rPr>
        <w:t>use</w:t>
      </w:r>
      <w:r>
        <w:rPr>
          <w:spacing w:val="3"/>
          <w:sz w:val="20"/>
        </w:rPr>
        <w:t> </w:t>
      </w:r>
      <w:r>
        <w:rPr>
          <w:sz w:val="20"/>
        </w:rPr>
        <w:t>case</w:t>
      </w:r>
      <w:r>
        <w:rPr>
          <w:spacing w:val="2"/>
          <w:sz w:val="20"/>
        </w:rPr>
        <w:t> </w:t>
      </w:r>
      <w:r>
        <w:rPr>
          <w:sz w:val="20"/>
        </w:rPr>
        <w:t>6:</w:t>
      </w:r>
      <w:r>
        <w:rPr>
          <w:spacing w:val="3"/>
          <w:sz w:val="20"/>
        </w:rPr>
        <w:t> </w:t>
      </w:r>
      <w:r>
        <w:rPr>
          <w:sz w:val="20"/>
        </w:rPr>
        <w:t>Massive</w:t>
      </w:r>
      <w:r>
        <w:rPr>
          <w:spacing w:val="3"/>
          <w:sz w:val="20"/>
        </w:rPr>
        <w:t> </w:t>
      </w:r>
      <w:r>
        <w:rPr>
          <w:sz w:val="20"/>
        </w:rPr>
        <w:t>MIMO</w:t>
      </w:r>
      <w:r>
        <w:rPr>
          <w:spacing w:val="2"/>
          <w:sz w:val="20"/>
        </w:rPr>
        <w:t> </w:t>
      </w:r>
      <w:r>
        <w:rPr>
          <w:sz w:val="20"/>
        </w:rPr>
        <w:t>Beamforming</w:t>
      </w:r>
      <w:r>
        <w:rPr>
          <w:spacing w:val="4"/>
          <w:sz w:val="20"/>
        </w:rPr>
        <w:t> </w:t>
      </w:r>
      <w:r>
        <w:rPr>
          <w:sz w:val="20"/>
        </w:rPr>
        <w:t>Optimization</w:t>
      </w:r>
      <w:r>
        <w:rPr>
          <w:spacing w:val="3"/>
          <w:sz w:val="20"/>
        </w:rPr>
        <w:t> </w:t>
      </w:r>
      <w:r>
        <w:rPr>
          <w:sz w:val="20"/>
        </w:rPr>
        <w:t>(Section</w:t>
      </w:r>
      <w:r>
        <w:rPr>
          <w:spacing w:val="4"/>
          <w:sz w:val="20"/>
        </w:rPr>
        <w:t> </w:t>
      </w:r>
      <w:r>
        <w:rPr>
          <w:sz w:val="20"/>
        </w:rPr>
        <w:t>3.6)</w:t>
      </w:r>
      <w:r>
        <w:rPr>
          <w:spacing w:val="3"/>
          <w:sz w:val="20"/>
        </w:rPr>
        <w:t> </w:t>
      </w:r>
      <w:r>
        <w:rPr>
          <w:sz w:val="20"/>
        </w:rPr>
        <w:t>considering</w:t>
      </w:r>
      <w:r>
        <w:rPr>
          <w:spacing w:val="3"/>
          <w:sz w:val="20"/>
        </w:rPr>
        <w:t> </w:t>
      </w:r>
      <w:r>
        <w:rPr>
          <w:sz w:val="20"/>
        </w:rPr>
        <w:t>stage</w:t>
      </w:r>
      <w:r>
        <w:rPr>
          <w:spacing w:val="3"/>
          <w:sz w:val="20"/>
        </w:rPr>
        <w:t> </w:t>
      </w:r>
      <w:r>
        <w:rPr>
          <w:sz w:val="20"/>
        </w:rPr>
        <w:t>1</w:t>
      </w:r>
      <w:r>
        <w:rPr>
          <w:spacing w:val="4"/>
          <w:sz w:val="20"/>
        </w:rPr>
        <w:t> </w:t>
      </w:r>
      <w:r>
        <w:rPr>
          <w:spacing w:val="-5"/>
          <w:sz w:val="20"/>
        </w:rPr>
        <w:t>and</w:t>
      </w:r>
    </w:p>
    <w:p>
      <w:pPr>
        <w:pStyle w:val="ListParagraph"/>
        <w:numPr>
          <w:ilvl w:val="0"/>
          <w:numId w:val="19"/>
        </w:numPr>
        <w:tabs>
          <w:tab w:pos="2393" w:val="left" w:leader="none"/>
        </w:tabs>
        <w:spacing w:line="221" w:lineRule="exact" w:before="0" w:after="0"/>
        <w:ind w:left="2393" w:right="0" w:hanging="2218"/>
        <w:jc w:val="left"/>
        <w:rPr>
          <w:sz w:val="20"/>
        </w:rPr>
      </w:pPr>
      <w:r>
        <w:rPr>
          <w:sz w:val="20"/>
        </w:rPr>
        <w:t>stage</w:t>
      </w:r>
      <w:r>
        <w:rPr>
          <w:spacing w:val="-3"/>
          <w:sz w:val="20"/>
        </w:rPr>
        <w:t> </w:t>
      </w:r>
      <w:r>
        <w:rPr>
          <w:sz w:val="20"/>
        </w:rPr>
        <w:t>2</w:t>
      </w:r>
      <w:r>
        <w:rPr>
          <w:spacing w:val="-2"/>
          <w:sz w:val="20"/>
        </w:rPr>
        <w:t> decisions</w:t>
      </w:r>
    </w:p>
    <w:p>
      <w:pPr>
        <w:pStyle w:val="ListParagraph"/>
        <w:numPr>
          <w:ilvl w:val="0"/>
          <w:numId w:val="19"/>
        </w:numPr>
        <w:tabs>
          <w:tab w:pos="1313" w:val="left" w:leader="none"/>
          <w:tab w:pos="1673" w:val="left" w:leader="none"/>
        </w:tabs>
        <w:spacing w:line="245" w:lineRule="exact" w:before="1" w:after="0"/>
        <w:ind w:left="1313" w:right="0" w:hanging="1138"/>
        <w:jc w:val="left"/>
        <w:rPr>
          <w:sz w:val="20"/>
        </w:rPr>
      </w:pPr>
      <w:r>
        <w:rPr>
          <w:rFonts w:ascii="Symbol" w:hAnsi="Symbol"/>
          <w:spacing w:val="-10"/>
          <w:sz w:val="20"/>
        </w:rPr>
        <w:t></w:t>
      </w:r>
      <w:r>
        <w:rPr>
          <w:sz w:val="20"/>
        </w:rPr>
        <w:tab/>
      </w:r>
      <w:r>
        <w:rPr>
          <w:spacing w:val="-2"/>
          <w:sz w:val="20"/>
        </w:rPr>
        <w:t>O-RAN.WG1.Use-Cases-Detailed-Specification-v05.00</w:t>
      </w:r>
    </w:p>
    <w:p>
      <w:pPr>
        <w:pStyle w:val="ListParagraph"/>
        <w:numPr>
          <w:ilvl w:val="0"/>
          <w:numId w:val="19"/>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1"/>
          <w:w w:val="150"/>
          <w:sz w:val="20"/>
        </w:rPr>
        <w:t> </w:t>
      </w:r>
      <w:r>
        <w:rPr>
          <w:sz w:val="20"/>
        </w:rPr>
        <w:t>Update</w:t>
      </w:r>
      <w:r>
        <w:rPr>
          <w:spacing w:val="3"/>
          <w:sz w:val="20"/>
        </w:rPr>
        <w:t> </w:t>
      </w:r>
      <w:r>
        <w:rPr>
          <w:sz w:val="20"/>
        </w:rPr>
        <w:t>use</w:t>
      </w:r>
      <w:r>
        <w:rPr>
          <w:spacing w:val="3"/>
          <w:sz w:val="20"/>
        </w:rPr>
        <w:t> </w:t>
      </w:r>
      <w:r>
        <w:rPr>
          <w:sz w:val="20"/>
        </w:rPr>
        <w:t>case</w:t>
      </w:r>
      <w:r>
        <w:rPr>
          <w:spacing w:val="2"/>
          <w:sz w:val="20"/>
        </w:rPr>
        <w:t> </w:t>
      </w:r>
      <w:r>
        <w:rPr>
          <w:sz w:val="20"/>
        </w:rPr>
        <w:t>6:</w:t>
      </w:r>
      <w:r>
        <w:rPr>
          <w:spacing w:val="3"/>
          <w:sz w:val="20"/>
        </w:rPr>
        <w:t> </w:t>
      </w:r>
      <w:r>
        <w:rPr>
          <w:sz w:val="20"/>
        </w:rPr>
        <w:t>Massive</w:t>
      </w:r>
      <w:r>
        <w:rPr>
          <w:spacing w:val="3"/>
          <w:sz w:val="20"/>
        </w:rPr>
        <w:t> </w:t>
      </w:r>
      <w:r>
        <w:rPr>
          <w:sz w:val="20"/>
        </w:rPr>
        <w:t>MIMO</w:t>
      </w:r>
      <w:r>
        <w:rPr>
          <w:spacing w:val="2"/>
          <w:sz w:val="20"/>
        </w:rPr>
        <w:t> </w:t>
      </w:r>
      <w:r>
        <w:rPr>
          <w:sz w:val="20"/>
        </w:rPr>
        <w:t>Beamforming</w:t>
      </w:r>
      <w:r>
        <w:rPr>
          <w:spacing w:val="4"/>
          <w:sz w:val="20"/>
        </w:rPr>
        <w:t> </w:t>
      </w:r>
      <w:r>
        <w:rPr>
          <w:sz w:val="20"/>
        </w:rPr>
        <w:t>Optimization</w:t>
      </w:r>
      <w:r>
        <w:rPr>
          <w:spacing w:val="3"/>
          <w:sz w:val="20"/>
        </w:rPr>
        <w:t> </w:t>
      </w:r>
      <w:r>
        <w:rPr>
          <w:sz w:val="20"/>
        </w:rPr>
        <w:t>(Section</w:t>
      </w:r>
      <w:r>
        <w:rPr>
          <w:spacing w:val="4"/>
          <w:sz w:val="20"/>
        </w:rPr>
        <w:t> </w:t>
      </w:r>
      <w:r>
        <w:rPr>
          <w:sz w:val="20"/>
        </w:rPr>
        <w:t>3.6)</w:t>
      </w:r>
      <w:r>
        <w:rPr>
          <w:spacing w:val="3"/>
          <w:sz w:val="20"/>
        </w:rPr>
        <w:t> </w:t>
      </w:r>
      <w:r>
        <w:rPr>
          <w:sz w:val="20"/>
        </w:rPr>
        <w:t>considering</w:t>
      </w:r>
      <w:r>
        <w:rPr>
          <w:spacing w:val="3"/>
          <w:sz w:val="20"/>
        </w:rPr>
        <w:t> </w:t>
      </w:r>
      <w:r>
        <w:rPr>
          <w:sz w:val="20"/>
        </w:rPr>
        <w:t>stage</w:t>
      </w:r>
      <w:r>
        <w:rPr>
          <w:spacing w:val="3"/>
          <w:sz w:val="20"/>
        </w:rPr>
        <w:t> </w:t>
      </w:r>
      <w:r>
        <w:rPr>
          <w:sz w:val="20"/>
        </w:rPr>
        <w:t>1</w:t>
      </w:r>
      <w:r>
        <w:rPr>
          <w:spacing w:val="4"/>
          <w:sz w:val="20"/>
        </w:rPr>
        <w:t> </w:t>
      </w:r>
      <w:r>
        <w:rPr>
          <w:spacing w:val="-5"/>
          <w:sz w:val="20"/>
        </w:rPr>
        <w:t>and</w:t>
      </w:r>
    </w:p>
    <w:p>
      <w:pPr>
        <w:pStyle w:val="ListParagraph"/>
        <w:numPr>
          <w:ilvl w:val="0"/>
          <w:numId w:val="19"/>
        </w:numPr>
        <w:tabs>
          <w:tab w:pos="2393" w:val="left" w:leader="none"/>
        </w:tabs>
        <w:spacing w:line="222" w:lineRule="exact" w:before="0" w:after="0"/>
        <w:ind w:left="2393" w:right="0" w:hanging="2218"/>
        <w:jc w:val="left"/>
        <w:rPr>
          <w:sz w:val="20"/>
        </w:rPr>
      </w:pPr>
      <w:r>
        <w:rPr>
          <w:sz w:val="20"/>
        </w:rPr>
        <w:t>stage</w:t>
      </w:r>
      <w:r>
        <w:rPr>
          <w:spacing w:val="-3"/>
          <w:sz w:val="20"/>
        </w:rPr>
        <w:t> </w:t>
      </w:r>
      <w:r>
        <w:rPr>
          <w:sz w:val="20"/>
        </w:rPr>
        <w:t>2</w:t>
      </w:r>
      <w:r>
        <w:rPr>
          <w:spacing w:val="-2"/>
          <w:sz w:val="20"/>
        </w:rPr>
        <w:t> decisions</w:t>
      </w:r>
    </w:p>
    <w:p>
      <w:pPr>
        <w:pStyle w:val="ListParagraph"/>
        <w:numPr>
          <w:ilvl w:val="0"/>
          <w:numId w:val="19"/>
        </w:numPr>
        <w:tabs>
          <w:tab w:pos="952" w:val="left" w:leader="none"/>
        </w:tabs>
        <w:spacing w:line="240" w:lineRule="auto" w:before="180" w:after="0"/>
        <w:ind w:left="952" w:right="0" w:hanging="777"/>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A1,</w:t>
      </w:r>
      <w:r>
        <w:rPr>
          <w:spacing w:val="-5"/>
          <w:sz w:val="20"/>
          <w:u w:val="single"/>
        </w:rPr>
        <w:t> </w:t>
      </w:r>
      <w:r>
        <w:rPr>
          <w:sz w:val="20"/>
          <w:u w:val="single"/>
        </w:rPr>
        <w:t>R1)</w:t>
      </w:r>
      <w:r>
        <w:rPr>
          <w:spacing w:val="-4"/>
          <w:sz w:val="20"/>
          <w:u w:val="single"/>
        </w:rPr>
        <w:t> </w:t>
      </w:r>
      <w:r>
        <w:rPr>
          <w:spacing w:val="-2"/>
          <w:sz w:val="20"/>
          <w:u w:val="single"/>
        </w:rPr>
        <w:t>Impact</w:t>
      </w:r>
    </w:p>
    <w:p>
      <w:pPr>
        <w:pStyle w:val="ListParagraph"/>
        <w:numPr>
          <w:ilvl w:val="0"/>
          <w:numId w:val="19"/>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r>
      <w:r>
        <w:rPr>
          <w:spacing w:val="-2"/>
          <w:sz w:val="20"/>
        </w:rPr>
        <w:t>O-RAN.WG2.Use-Case-Requirements-v04.00</w:t>
      </w:r>
    </w:p>
    <w:p>
      <w:pPr>
        <w:pStyle w:val="ListParagraph"/>
        <w:numPr>
          <w:ilvl w:val="0"/>
          <w:numId w:val="19"/>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7"/>
          <w:w w:val="150"/>
          <w:sz w:val="20"/>
        </w:rPr>
        <w:t> </w:t>
      </w:r>
      <w:r>
        <w:rPr>
          <w:sz w:val="20"/>
        </w:rPr>
        <w:t>Add</w:t>
      </w:r>
      <w:r>
        <w:rPr>
          <w:spacing w:val="30"/>
          <w:sz w:val="20"/>
        </w:rPr>
        <w:t> </w:t>
      </w:r>
      <w:r>
        <w:rPr>
          <w:sz w:val="20"/>
        </w:rPr>
        <w:t>new</w:t>
      </w:r>
      <w:r>
        <w:rPr>
          <w:spacing w:val="27"/>
          <w:sz w:val="20"/>
        </w:rPr>
        <w:t> </w:t>
      </w:r>
      <w:r>
        <w:rPr>
          <w:sz w:val="20"/>
        </w:rPr>
        <w:t>use</w:t>
      </w:r>
      <w:r>
        <w:rPr>
          <w:spacing w:val="29"/>
          <w:sz w:val="20"/>
        </w:rPr>
        <w:t> </w:t>
      </w:r>
      <w:r>
        <w:rPr>
          <w:sz w:val="20"/>
        </w:rPr>
        <w:t>case</w:t>
      </w:r>
      <w:r>
        <w:rPr>
          <w:spacing w:val="30"/>
          <w:sz w:val="20"/>
        </w:rPr>
        <w:t> </w:t>
      </w:r>
      <w:r>
        <w:rPr>
          <w:sz w:val="20"/>
        </w:rPr>
        <w:t>6:</w:t>
      </w:r>
      <w:r>
        <w:rPr>
          <w:spacing w:val="29"/>
          <w:sz w:val="20"/>
        </w:rPr>
        <w:t> </w:t>
      </w:r>
      <w:r>
        <w:rPr>
          <w:sz w:val="20"/>
        </w:rPr>
        <w:t>Massive</w:t>
      </w:r>
      <w:r>
        <w:rPr>
          <w:spacing w:val="29"/>
          <w:sz w:val="20"/>
        </w:rPr>
        <w:t> </w:t>
      </w:r>
      <w:r>
        <w:rPr>
          <w:sz w:val="20"/>
        </w:rPr>
        <w:t>MIMO</w:t>
      </w:r>
      <w:r>
        <w:rPr>
          <w:spacing w:val="30"/>
          <w:sz w:val="20"/>
        </w:rPr>
        <w:t> </w:t>
      </w:r>
      <w:r>
        <w:rPr>
          <w:sz w:val="20"/>
        </w:rPr>
        <w:t>Beamforming</w:t>
      </w:r>
      <w:r>
        <w:rPr>
          <w:spacing w:val="30"/>
          <w:sz w:val="20"/>
        </w:rPr>
        <w:t> </w:t>
      </w:r>
      <w:r>
        <w:rPr>
          <w:sz w:val="20"/>
        </w:rPr>
        <w:t>Optimization</w:t>
      </w:r>
      <w:r>
        <w:rPr>
          <w:spacing w:val="29"/>
          <w:sz w:val="20"/>
        </w:rPr>
        <w:t> </w:t>
      </w:r>
      <w:r>
        <w:rPr>
          <w:sz w:val="20"/>
        </w:rPr>
        <w:t>based</w:t>
      </w:r>
      <w:r>
        <w:rPr>
          <w:spacing w:val="28"/>
          <w:sz w:val="20"/>
        </w:rPr>
        <w:t> </w:t>
      </w:r>
      <w:r>
        <w:rPr>
          <w:sz w:val="20"/>
        </w:rPr>
        <w:t>on</w:t>
      </w:r>
      <w:r>
        <w:rPr>
          <w:spacing w:val="30"/>
          <w:sz w:val="20"/>
        </w:rPr>
        <w:t> </w:t>
      </w:r>
      <w:r>
        <w:rPr>
          <w:sz w:val="20"/>
        </w:rPr>
        <w:t>agreements</w:t>
      </w:r>
      <w:r>
        <w:rPr>
          <w:spacing w:val="29"/>
          <w:sz w:val="20"/>
        </w:rPr>
        <w:t> </w:t>
      </w:r>
      <w:r>
        <w:rPr>
          <w:sz w:val="20"/>
        </w:rPr>
        <w:t>from</w:t>
      </w:r>
      <w:r>
        <w:rPr>
          <w:spacing w:val="27"/>
          <w:sz w:val="20"/>
        </w:rPr>
        <w:t> </w:t>
      </w:r>
      <w:r>
        <w:rPr>
          <w:spacing w:val="-4"/>
          <w:sz w:val="20"/>
        </w:rPr>
        <w:t>pre-</w:t>
      </w:r>
    </w:p>
    <w:p>
      <w:pPr>
        <w:pStyle w:val="ListParagraph"/>
        <w:numPr>
          <w:ilvl w:val="0"/>
          <w:numId w:val="19"/>
        </w:numPr>
        <w:tabs>
          <w:tab w:pos="2393" w:val="left" w:leader="none"/>
        </w:tabs>
        <w:spacing w:line="221" w:lineRule="exact" w:before="0" w:after="0"/>
        <w:ind w:left="2393" w:right="0" w:hanging="2218"/>
        <w:jc w:val="left"/>
        <w:rPr>
          <w:sz w:val="20"/>
        </w:rPr>
      </w:pPr>
      <w:r>
        <w:rPr>
          <w:sz w:val="20"/>
        </w:rPr>
        <w:t>normative</w:t>
      </w:r>
      <w:r>
        <w:rPr>
          <w:spacing w:val="-8"/>
          <w:sz w:val="20"/>
        </w:rPr>
        <w:t> </w:t>
      </w:r>
      <w:r>
        <w:rPr>
          <w:spacing w:val="-2"/>
          <w:sz w:val="20"/>
        </w:rPr>
        <w:t>phase</w:t>
      </w:r>
    </w:p>
    <w:p>
      <w:pPr>
        <w:pStyle w:val="ListParagraph"/>
        <w:numPr>
          <w:ilvl w:val="0"/>
          <w:numId w:val="19"/>
        </w:numPr>
        <w:tabs>
          <w:tab w:pos="1313" w:val="left" w:leader="none"/>
          <w:tab w:pos="1673" w:val="left" w:leader="none"/>
        </w:tabs>
        <w:spacing w:line="244" w:lineRule="exact" w:before="0" w:after="0"/>
        <w:ind w:left="1313" w:right="0" w:hanging="1138"/>
        <w:jc w:val="left"/>
        <w:rPr>
          <w:sz w:val="20"/>
        </w:rPr>
      </w:pPr>
      <w:r>
        <w:rPr>
          <w:rFonts w:ascii="Symbol" w:hAnsi="Symbol"/>
          <w:spacing w:val="-10"/>
          <w:sz w:val="20"/>
        </w:rPr>
        <w:t></w:t>
      </w:r>
      <w:r>
        <w:rPr>
          <w:sz w:val="20"/>
        </w:rPr>
        <w:tab/>
      </w:r>
      <w:r>
        <w:rPr>
          <w:spacing w:val="-2"/>
          <w:sz w:val="20"/>
        </w:rPr>
        <w:t>O-RAN.WG2.Non-RT-RIC-ARCH-TS-v01.00.02</w:t>
      </w:r>
    </w:p>
    <w:p>
      <w:pPr>
        <w:pStyle w:val="ListParagraph"/>
        <w:numPr>
          <w:ilvl w:val="0"/>
          <w:numId w:val="19"/>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19"/>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41"/>
          <w:w w:val="150"/>
          <w:sz w:val="20"/>
        </w:rPr>
        <w:t> </w:t>
      </w:r>
      <w:r>
        <w:rPr>
          <w:sz w:val="20"/>
        </w:rPr>
        <w:t>O-RAN.WG2.R1.GAP-</w:t>
      </w:r>
      <w:r>
        <w:rPr>
          <w:spacing w:val="-2"/>
          <w:sz w:val="20"/>
        </w:rPr>
        <w:t>v01.00.00:</w:t>
      </w:r>
    </w:p>
    <w:p>
      <w:pPr>
        <w:pStyle w:val="ListParagraph"/>
        <w:numPr>
          <w:ilvl w:val="0"/>
          <w:numId w:val="19"/>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45"/>
          <w:w w:val="150"/>
          <w:sz w:val="20"/>
        </w:rPr>
        <w:t> </w:t>
      </w:r>
      <w:r>
        <w:rPr>
          <w:sz w:val="20"/>
        </w:rPr>
        <w:t>Specifying</w:t>
      </w:r>
      <w:r>
        <w:rPr>
          <w:spacing w:val="7"/>
          <w:sz w:val="20"/>
        </w:rPr>
        <w:t> </w:t>
      </w:r>
      <w:r>
        <w:rPr>
          <w:sz w:val="20"/>
        </w:rPr>
        <w:t>retrieval</w:t>
      </w:r>
      <w:r>
        <w:rPr>
          <w:spacing w:val="5"/>
          <w:sz w:val="20"/>
        </w:rPr>
        <w:t> </w:t>
      </w:r>
      <w:r>
        <w:rPr>
          <w:sz w:val="20"/>
        </w:rPr>
        <w:t>of</w:t>
      </w:r>
      <w:r>
        <w:rPr>
          <w:spacing w:val="7"/>
          <w:sz w:val="20"/>
        </w:rPr>
        <w:t> </w:t>
      </w:r>
      <w:r>
        <w:rPr>
          <w:sz w:val="20"/>
        </w:rPr>
        <w:t>data</w:t>
      </w:r>
      <w:r>
        <w:rPr>
          <w:spacing w:val="8"/>
          <w:sz w:val="20"/>
        </w:rPr>
        <w:t> </w:t>
      </w:r>
      <w:r>
        <w:rPr>
          <w:sz w:val="20"/>
        </w:rPr>
        <w:t>collected,</w:t>
      </w:r>
      <w:r>
        <w:rPr>
          <w:spacing w:val="8"/>
          <w:sz w:val="20"/>
        </w:rPr>
        <w:t> </w:t>
      </w:r>
      <w:r>
        <w:rPr>
          <w:sz w:val="20"/>
        </w:rPr>
        <w:t>e.g.,</w:t>
      </w:r>
      <w:r>
        <w:rPr>
          <w:spacing w:val="8"/>
          <w:sz w:val="20"/>
        </w:rPr>
        <w:t> </w:t>
      </w:r>
      <w:r>
        <w:rPr>
          <w:sz w:val="20"/>
        </w:rPr>
        <w:t>from</w:t>
      </w:r>
      <w:r>
        <w:rPr>
          <w:spacing w:val="7"/>
          <w:sz w:val="20"/>
        </w:rPr>
        <w:t> </w:t>
      </w:r>
      <w:r>
        <w:rPr>
          <w:sz w:val="20"/>
        </w:rPr>
        <w:t>the</w:t>
      </w:r>
      <w:r>
        <w:rPr>
          <w:spacing w:val="8"/>
          <w:sz w:val="20"/>
        </w:rPr>
        <w:t> </w:t>
      </w:r>
      <w:r>
        <w:rPr>
          <w:sz w:val="20"/>
        </w:rPr>
        <w:t>RAN</w:t>
      </w:r>
      <w:r>
        <w:rPr>
          <w:spacing w:val="7"/>
          <w:sz w:val="20"/>
        </w:rPr>
        <w:t> </w:t>
      </w:r>
      <w:r>
        <w:rPr>
          <w:sz w:val="20"/>
        </w:rPr>
        <w:t>over</w:t>
      </w:r>
      <w:r>
        <w:rPr>
          <w:spacing w:val="9"/>
          <w:sz w:val="20"/>
        </w:rPr>
        <w:t> </w:t>
      </w:r>
      <w:r>
        <w:rPr>
          <w:sz w:val="20"/>
        </w:rPr>
        <w:t>O1</w:t>
      </w:r>
      <w:r>
        <w:rPr>
          <w:spacing w:val="7"/>
          <w:sz w:val="20"/>
        </w:rPr>
        <w:t> </w:t>
      </w:r>
      <w:r>
        <w:rPr>
          <w:sz w:val="20"/>
        </w:rPr>
        <w:t>or</w:t>
      </w:r>
      <w:r>
        <w:rPr>
          <w:spacing w:val="7"/>
          <w:sz w:val="20"/>
        </w:rPr>
        <w:t> </w:t>
      </w:r>
      <w:r>
        <w:rPr>
          <w:sz w:val="20"/>
        </w:rPr>
        <w:t>from</w:t>
      </w:r>
      <w:r>
        <w:rPr>
          <w:spacing w:val="8"/>
          <w:sz w:val="20"/>
        </w:rPr>
        <w:t> </w:t>
      </w:r>
      <w:r>
        <w:rPr>
          <w:sz w:val="20"/>
        </w:rPr>
        <w:t>external</w:t>
      </w:r>
      <w:r>
        <w:rPr>
          <w:spacing w:val="20"/>
          <w:sz w:val="20"/>
        </w:rPr>
        <w:t> </w:t>
      </w:r>
      <w:r>
        <w:rPr>
          <w:sz w:val="20"/>
        </w:rPr>
        <w:t>sources,</w:t>
      </w:r>
      <w:r>
        <w:rPr>
          <w:spacing w:val="8"/>
          <w:sz w:val="20"/>
        </w:rPr>
        <w:t> </w:t>
      </w:r>
      <w:r>
        <w:rPr>
          <w:spacing w:val="-2"/>
          <w:sz w:val="20"/>
        </w:rPr>
        <w:t>towards</w:t>
      </w:r>
    </w:p>
    <w:p>
      <w:pPr>
        <w:pStyle w:val="ListParagraph"/>
        <w:numPr>
          <w:ilvl w:val="0"/>
          <w:numId w:val="19"/>
        </w:numPr>
        <w:tabs>
          <w:tab w:pos="2393" w:val="left" w:leader="none"/>
        </w:tabs>
        <w:spacing w:line="222" w:lineRule="exact" w:before="0" w:after="0"/>
        <w:ind w:left="2393" w:right="0" w:hanging="2218"/>
        <w:jc w:val="left"/>
        <w:rPr>
          <w:sz w:val="20"/>
        </w:rPr>
      </w:pPr>
      <w:r>
        <w:rPr>
          <w:sz w:val="20"/>
        </w:rPr>
        <w:t>the</w:t>
      </w:r>
      <w:r>
        <w:rPr>
          <w:spacing w:val="-4"/>
          <w:sz w:val="20"/>
        </w:rPr>
        <w:t> </w:t>
      </w:r>
      <w:r>
        <w:rPr>
          <w:sz w:val="20"/>
        </w:rPr>
        <w:t>rApps</w:t>
      </w:r>
      <w:r>
        <w:rPr>
          <w:spacing w:val="-5"/>
          <w:sz w:val="20"/>
        </w:rPr>
        <w:t> </w:t>
      </w:r>
      <w:r>
        <w:rPr>
          <w:sz w:val="20"/>
        </w:rPr>
        <w:t>is</w:t>
      </w:r>
      <w:r>
        <w:rPr>
          <w:spacing w:val="-5"/>
          <w:sz w:val="20"/>
        </w:rPr>
        <w:t> </w:t>
      </w:r>
      <w:r>
        <w:rPr>
          <w:sz w:val="20"/>
        </w:rPr>
        <w:t>required</w:t>
      </w:r>
      <w:r>
        <w:rPr>
          <w:spacing w:val="-3"/>
          <w:sz w:val="20"/>
        </w:rPr>
        <w:t> </w:t>
      </w:r>
      <w:r>
        <w:rPr>
          <w:sz w:val="20"/>
        </w:rPr>
        <w:t>(Step</w:t>
      </w:r>
      <w:r>
        <w:rPr>
          <w:spacing w:val="-3"/>
          <w:sz w:val="20"/>
        </w:rPr>
        <w:t> </w:t>
      </w:r>
      <w:r>
        <w:rPr>
          <w:sz w:val="20"/>
        </w:rPr>
        <w:t>4</w:t>
      </w:r>
      <w:r>
        <w:rPr>
          <w:spacing w:val="-5"/>
          <w:sz w:val="20"/>
        </w:rPr>
        <w:t> </w:t>
      </w:r>
      <w:r>
        <w:rPr>
          <w:sz w:val="20"/>
        </w:rPr>
        <w:t>in</w:t>
      </w:r>
      <w:r>
        <w:rPr>
          <w:spacing w:val="1"/>
          <w:sz w:val="20"/>
        </w:rPr>
        <w:t> </w:t>
      </w:r>
      <w:hyperlink w:history="true" w:anchor="_bookmark6">
        <w:r>
          <w:rPr>
            <w:sz w:val="20"/>
          </w:rPr>
          <w:t>Figure</w:t>
        </w:r>
        <w:r>
          <w:rPr>
            <w:spacing w:val="-3"/>
            <w:sz w:val="20"/>
          </w:rPr>
          <w:t> </w:t>
        </w:r>
        <w:r>
          <w:rPr>
            <w:sz w:val="20"/>
          </w:rPr>
          <w:t>3.2.2.1-</w:t>
        </w:r>
        <w:r>
          <w:rPr>
            <w:spacing w:val="-5"/>
            <w:sz w:val="20"/>
          </w:rPr>
          <w:t>1</w:t>
        </w:r>
      </w:hyperlink>
      <w:r>
        <w:rPr>
          <w:spacing w:val="-5"/>
          <w:sz w:val="20"/>
        </w:rPr>
        <w:t>).</w:t>
      </w:r>
    </w:p>
    <w:p>
      <w:pPr>
        <w:pStyle w:val="ListParagraph"/>
        <w:numPr>
          <w:ilvl w:val="0"/>
          <w:numId w:val="19"/>
        </w:numPr>
        <w:tabs>
          <w:tab w:pos="2033" w:val="left" w:leader="none"/>
        </w:tabs>
        <w:spacing w:line="237" w:lineRule="exact" w:before="1" w:after="0"/>
        <w:ind w:left="2033" w:right="0" w:hanging="1858"/>
        <w:jc w:val="left"/>
        <w:rPr>
          <w:sz w:val="20"/>
        </w:rPr>
      </w:pPr>
      <w:r>
        <w:rPr>
          <w:rFonts w:ascii="Courier New"/>
          <w:sz w:val="20"/>
        </w:rPr>
        <w:t>o</w:t>
      </w:r>
      <w:r>
        <w:rPr>
          <w:rFonts w:ascii="Courier New"/>
          <w:spacing w:val="53"/>
          <w:w w:val="150"/>
          <w:sz w:val="20"/>
        </w:rPr>
        <w:t> </w:t>
      </w:r>
      <w:r>
        <w:rPr>
          <w:sz w:val="20"/>
        </w:rPr>
        <w:t>Specifying</w:t>
      </w:r>
      <w:r>
        <w:rPr>
          <w:spacing w:val="30"/>
          <w:sz w:val="20"/>
        </w:rPr>
        <w:t>  </w:t>
      </w:r>
      <w:r>
        <w:rPr>
          <w:sz w:val="20"/>
        </w:rPr>
        <w:t>the</w:t>
      </w:r>
      <w:r>
        <w:rPr>
          <w:spacing w:val="30"/>
          <w:sz w:val="20"/>
        </w:rPr>
        <w:t>  </w:t>
      </w:r>
      <w:r>
        <w:rPr>
          <w:sz w:val="20"/>
        </w:rPr>
        <w:t>means</w:t>
      </w:r>
      <w:r>
        <w:rPr>
          <w:spacing w:val="30"/>
          <w:sz w:val="20"/>
        </w:rPr>
        <w:t>  </w:t>
      </w:r>
      <w:r>
        <w:rPr>
          <w:sz w:val="20"/>
        </w:rPr>
        <w:t>of</w:t>
      </w:r>
      <w:r>
        <w:rPr>
          <w:spacing w:val="28"/>
          <w:sz w:val="20"/>
        </w:rPr>
        <w:t>  </w:t>
      </w:r>
      <w:r>
        <w:rPr>
          <w:sz w:val="20"/>
        </w:rPr>
        <w:t>transmitting</w:t>
      </w:r>
      <w:r>
        <w:rPr>
          <w:spacing w:val="31"/>
          <w:sz w:val="20"/>
        </w:rPr>
        <w:t>  </w:t>
      </w:r>
      <w:r>
        <w:rPr>
          <w:sz w:val="20"/>
        </w:rPr>
        <w:t>a</w:t>
      </w:r>
      <w:r>
        <w:rPr>
          <w:spacing w:val="30"/>
          <w:sz w:val="20"/>
        </w:rPr>
        <w:t>  </w:t>
      </w:r>
      <w:r>
        <w:rPr>
          <w:sz w:val="20"/>
        </w:rPr>
        <w:t>GoB</w:t>
      </w:r>
      <w:r>
        <w:rPr>
          <w:spacing w:val="30"/>
          <w:sz w:val="20"/>
        </w:rPr>
        <w:t>  </w:t>
      </w:r>
      <w:r>
        <w:rPr>
          <w:sz w:val="20"/>
        </w:rPr>
        <w:t>BF</w:t>
      </w:r>
      <w:r>
        <w:rPr>
          <w:spacing w:val="30"/>
          <w:sz w:val="20"/>
        </w:rPr>
        <w:t>  </w:t>
      </w:r>
      <w:r>
        <w:rPr>
          <w:sz w:val="20"/>
        </w:rPr>
        <w:t>configuration,</w:t>
      </w:r>
      <w:r>
        <w:rPr>
          <w:spacing w:val="29"/>
          <w:sz w:val="20"/>
        </w:rPr>
        <w:t>  </w:t>
      </w:r>
      <w:r>
        <w:rPr>
          <w:sz w:val="20"/>
        </w:rPr>
        <w:t>resulting</w:t>
      </w:r>
      <w:r>
        <w:rPr>
          <w:spacing w:val="29"/>
          <w:sz w:val="20"/>
        </w:rPr>
        <w:t>  </w:t>
      </w:r>
      <w:r>
        <w:rPr>
          <w:sz w:val="20"/>
        </w:rPr>
        <w:t>from</w:t>
      </w:r>
      <w:r>
        <w:rPr>
          <w:spacing w:val="31"/>
          <w:sz w:val="20"/>
        </w:rPr>
        <w:t>  </w:t>
      </w:r>
      <w:r>
        <w:rPr>
          <w:sz w:val="20"/>
        </w:rPr>
        <w:t>the</w:t>
      </w:r>
      <w:r>
        <w:rPr>
          <w:spacing w:val="36"/>
          <w:sz w:val="20"/>
        </w:rPr>
        <w:t>  </w:t>
      </w:r>
      <w:r>
        <w:rPr>
          <w:spacing w:val="-5"/>
          <w:sz w:val="20"/>
        </w:rPr>
        <w:t>ML</w:t>
      </w:r>
    </w:p>
    <w:p>
      <w:pPr>
        <w:pStyle w:val="ListParagraph"/>
        <w:numPr>
          <w:ilvl w:val="0"/>
          <w:numId w:val="19"/>
        </w:numPr>
        <w:tabs>
          <w:tab w:pos="2393" w:val="left" w:leader="none"/>
        </w:tabs>
        <w:spacing w:line="221" w:lineRule="exact" w:before="0" w:after="0"/>
        <w:ind w:left="2393" w:right="0" w:hanging="2218"/>
        <w:jc w:val="left"/>
        <w:rPr>
          <w:sz w:val="20"/>
        </w:rPr>
      </w:pPr>
      <w:r>
        <w:rPr>
          <w:sz w:val="20"/>
        </w:rPr>
        <w:t>execution/inference,</w:t>
      </w:r>
      <w:r>
        <w:rPr>
          <w:spacing w:val="-6"/>
          <w:sz w:val="20"/>
        </w:rPr>
        <w:t> </w:t>
      </w:r>
      <w:r>
        <w:rPr>
          <w:sz w:val="20"/>
        </w:rPr>
        <w:t>from</w:t>
      </w:r>
      <w:r>
        <w:rPr>
          <w:spacing w:val="-6"/>
          <w:sz w:val="20"/>
        </w:rPr>
        <w:t> </w:t>
      </w:r>
      <w:r>
        <w:rPr>
          <w:sz w:val="20"/>
        </w:rPr>
        <w:t>the</w:t>
      </w:r>
      <w:r>
        <w:rPr>
          <w:spacing w:val="-7"/>
          <w:sz w:val="20"/>
        </w:rPr>
        <w:t> </w:t>
      </w:r>
      <w:r>
        <w:rPr>
          <w:sz w:val="20"/>
        </w:rPr>
        <w:t>rApp</w:t>
      </w:r>
      <w:r>
        <w:rPr>
          <w:spacing w:val="-5"/>
          <w:sz w:val="20"/>
        </w:rPr>
        <w:t> </w:t>
      </w:r>
      <w:r>
        <w:rPr>
          <w:sz w:val="20"/>
        </w:rPr>
        <w:t>to</w:t>
      </w:r>
      <w:r>
        <w:rPr>
          <w:spacing w:val="-6"/>
          <w:sz w:val="20"/>
        </w:rPr>
        <w:t> </w:t>
      </w:r>
      <w:r>
        <w:rPr>
          <w:sz w:val="20"/>
        </w:rPr>
        <w:t>the</w:t>
      </w:r>
      <w:r>
        <w:rPr>
          <w:spacing w:val="-6"/>
          <w:sz w:val="20"/>
        </w:rPr>
        <w:t> </w:t>
      </w:r>
      <w:r>
        <w:rPr>
          <w:sz w:val="20"/>
        </w:rPr>
        <w:t>SMO</w:t>
      </w:r>
      <w:r>
        <w:rPr>
          <w:spacing w:val="-5"/>
          <w:sz w:val="20"/>
        </w:rPr>
        <w:t> </w:t>
      </w:r>
      <w:r>
        <w:rPr>
          <w:sz w:val="20"/>
        </w:rPr>
        <w:t>and</w:t>
      </w:r>
      <w:r>
        <w:rPr>
          <w:spacing w:val="-8"/>
          <w:sz w:val="20"/>
        </w:rPr>
        <w:t> </w:t>
      </w:r>
      <w:r>
        <w:rPr>
          <w:sz w:val="20"/>
        </w:rPr>
        <w:t>further</w:t>
      </w:r>
      <w:r>
        <w:rPr>
          <w:spacing w:val="-7"/>
          <w:sz w:val="20"/>
        </w:rPr>
        <w:t> </w:t>
      </w:r>
      <w:r>
        <w:rPr>
          <w:sz w:val="20"/>
        </w:rPr>
        <w:t>via</w:t>
      </w:r>
      <w:r>
        <w:rPr>
          <w:spacing w:val="-6"/>
          <w:sz w:val="20"/>
        </w:rPr>
        <w:t> </w:t>
      </w:r>
      <w:r>
        <w:rPr>
          <w:sz w:val="20"/>
        </w:rPr>
        <w:t>O1</w:t>
      </w:r>
      <w:r>
        <w:rPr>
          <w:spacing w:val="-5"/>
          <w:sz w:val="20"/>
        </w:rPr>
        <w:t> </w:t>
      </w:r>
      <w:r>
        <w:rPr>
          <w:sz w:val="20"/>
        </w:rPr>
        <w:t>to</w:t>
      </w:r>
      <w:r>
        <w:rPr>
          <w:spacing w:val="-6"/>
          <w:sz w:val="20"/>
        </w:rPr>
        <w:t> </w:t>
      </w:r>
      <w:r>
        <w:rPr>
          <w:sz w:val="20"/>
        </w:rPr>
        <w:t>the</w:t>
      </w:r>
      <w:r>
        <w:rPr>
          <w:spacing w:val="-5"/>
          <w:sz w:val="20"/>
        </w:rPr>
        <w:t> </w:t>
      </w:r>
      <w:r>
        <w:rPr>
          <w:sz w:val="20"/>
        </w:rPr>
        <w:t>RAN</w:t>
      </w:r>
      <w:r>
        <w:rPr>
          <w:spacing w:val="-6"/>
          <w:sz w:val="20"/>
        </w:rPr>
        <w:t> </w:t>
      </w:r>
      <w:r>
        <w:rPr>
          <w:sz w:val="20"/>
        </w:rPr>
        <w:t>nodes,</w:t>
      </w:r>
      <w:r>
        <w:rPr>
          <w:spacing w:val="-6"/>
          <w:sz w:val="20"/>
        </w:rPr>
        <w:t> </w:t>
      </w:r>
      <w:r>
        <w:rPr>
          <w:sz w:val="20"/>
        </w:rPr>
        <w:t>is</w:t>
      </w:r>
      <w:r>
        <w:rPr>
          <w:spacing w:val="-6"/>
          <w:sz w:val="20"/>
        </w:rPr>
        <w:t> </w:t>
      </w:r>
      <w:r>
        <w:rPr>
          <w:sz w:val="20"/>
        </w:rPr>
        <w:t>required</w:t>
      </w:r>
      <w:r>
        <w:rPr>
          <w:spacing w:val="-5"/>
          <w:sz w:val="20"/>
        </w:rPr>
        <w:t> </w:t>
      </w:r>
      <w:r>
        <w:rPr>
          <w:spacing w:val="-2"/>
          <w:sz w:val="20"/>
        </w:rPr>
        <w:t>(Step</w:t>
      </w:r>
    </w:p>
    <w:p>
      <w:pPr>
        <w:pStyle w:val="ListParagraph"/>
        <w:numPr>
          <w:ilvl w:val="0"/>
          <w:numId w:val="19"/>
        </w:numPr>
        <w:tabs>
          <w:tab w:pos="2393" w:val="left" w:leader="none"/>
        </w:tabs>
        <w:spacing w:line="240" w:lineRule="auto" w:before="0" w:after="0"/>
        <w:ind w:left="2393" w:right="0" w:hanging="2218"/>
        <w:jc w:val="left"/>
        <w:rPr>
          <w:sz w:val="20"/>
        </w:rPr>
      </w:pPr>
      <w:r>
        <w:rPr>
          <w:sz w:val="20"/>
        </w:rPr>
        <w:t>9</w:t>
      </w:r>
      <w:r>
        <w:rPr>
          <w:spacing w:val="-4"/>
          <w:sz w:val="20"/>
        </w:rPr>
        <w:t> </w:t>
      </w:r>
      <w:r>
        <w:rPr>
          <w:sz w:val="20"/>
        </w:rPr>
        <w:t>in</w:t>
      </w:r>
      <w:r>
        <w:rPr>
          <w:spacing w:val="-3"/>
          <w:sz w:val="20"/>
        </w:rPr>
        <w:t> </w:t>
      </w:r>
      <w:hyperlink w:history="true" w:anchor="_bookmark6">
        <w:r>
          <w:rPr>
            <w:sz w:val="20"/>
          </w:rPr>
          <w:t>Figure</w:t>
        </w:r>
        <w:r>
          <w:rPr>
            <w:spacing w:val="-4"/>
            <w:sz w:val="20"/>
          </w:rPr>
          <w:t> </w:t>
        </w:r>
        <w:r>
          <w:rPr>
            <w:sz w:val="20"/>
          </w:rPr>
          <w:t>3.2.2.1-</w:t>
        </w:r>
        <w:r>
          <w:rPr>
            <w:spacing w:val="-5"/>
            <w:sz w:val="20"/>
          </w:rPr>
          <w:t>1</w:t>
        </w:r>
      </w:hyperlink>
      <w:r>
        <w:rPr>
          <w:spacing w:val="-5"/>
          <w:sz w:val="20"/>
        </w:rPr>
        <w:t>).</w:t>
      </w:r>
    </w:p>
    <w:p>
      <w:pPr>
        <w:pStyle w:val="ListParagraph"/>
        <w:numPr>
          <w:ilvl w:val="0"/>
          <w:numId w:val="19"/>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49"/>
          <w:w w:val="150"/>
          <w:sz w:val="20"/>
        </w:rPr>
        <w:t> </w:t>
      </w:r>
      <w:r>
        <w:rPr>
          <w:sz w:val="20"/>
        </w:rPr>
        <w:t>Not</w:t>
      </w:r>
      <w:r>
        <w:rPr>
          <w:spacing w:val="-3"/>
          <w:sz w:val="20"/>
        </w:rPr>
        <w:t> </w:t>
      </w:r>
      <w:r>
        <w:rPr>
          <w:sz w:val="20"/>
        </w:rPr>
        <w:t>mMIMO</w:t>
      </w:r>
      <w:r>
        <w:rPr>
          <w:spacing w:val="-2"/>
          <w:sz w:val="20"/>
        </w:rPr>
        <w:t> </w:t>
      </w:r>
      <w:r>
        <w:rPr>
          <w:sz w:val="20"/>
        </w:rPr>
        <w:t>use</w:t>
      </w:r>
      <w:r>
        <w:rPr>
          <w:spacing w:val="-3"/>
          <w:sz w:val="20"/>
        </w:rPr>
        <w:t> </w:t>
      </w:r>
      <w:r>
        <w:rPr>
          <w:sz w:val="20"/>
        </w:rPr>
        <w:t>case specific</w:t>
      </w:r>
      <w:r>
        <w:rPr>
          <w:spacing w:val="-2"/>
          <w:sz w:val="20"/>
        </w:rPr>
        <w:t> impact:</w:t>
      </w:r>
    </w:p>
    <w:p>
      <w:pPr>
        <w:pStyle w:val="ListParagraph"/>
        <w:numPr>
          <w:ilvl w:val="0"/>
          <w:numId w:val="19"/>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42"/>
          <w:w w:val="150"/>
          <w:sz w:val="20"/>
        </w:rPr>
        <w:t> </w:t>
      </w:r>
      <w:r>
        <w:rPr>
          <w:sz w:val="20"/>
        </w:rPr>
        <w:t>Specifying</w:t>
      </w:r>
      <w:r>
        <w:rPr>
          <w:spacing w:val="-3"/>
          <w:sz w:val="20"/>
        </w:rPr>
        <w:t> </w:t>
      </w:r>
      <w:r>
        <w:rPr>
          <w:sz w:val="20"/>
        </w:rPr>
        <w:t>ML</w:t>
      </w:r>
      <w:r>
        <w:rPr>
          <w:spacing w:val="-2"/>
          <w:sz w:val="20"/>
        </w:rPr>
        <w:t> </w:t>
      </w:r>
      <w:r>
        <w:rPr>
          <w:sz w:val="20"/>
        </w:rPr>
        <w:t>Model</w:t>
      </w:r>
      <w:r>
        <w:rPr>
          <w:spacing w:val="-4"/>
          <w:sz w:val="20"/>
        </w:rPr>
        <w:t> </w:t>
      </w:r>
      <w:r>
        <w:rPr>
          <w:sz w:val="20"/>
        </w:rPr>
        <w:t>deployment</w:t>
      </w:r>
      <w:r>
        <w:rPr>
          <w:spacing w:val="-5"/>
          <w:sz w:val="20"/>
        </w:rPr>
        <w:t> </w:t>
      </w:r>
      <w:r>
        <w:rPr>
          <w:sz w:val="20"/>
        </w:rPr>
        <w:t>is</w:t>
      </w:r>
      <w:r>
        <w:rPr>
          <w:spacing w:val="-4"/>
          <w:sz w:val="20"/>
        </w:rPr>
        <w:t> </w:t>
      </w:r>
      <w:r>
        <w:rPr>
          <w:sz w:val="20"/>
        </w:rPr>
        <w:t>required</w:t>
      </w:r>
      <w:r>
        <w:rPr>
          <w:spacing w:val="-5"/>
          <w:sz w:val="20"/>
        </w:rPr>
        <w:t> </w:t>
      </w:r>
      <w:r>
        <w:rPr>
          <w:sz w:val="20"/>
        </w:rPr>
        <w:t>(Step</w:t>
      </w:r>
      <w:r>
        <w:rPr>
          <w:spacing w:val="-3"/>
          <w:sz w:val="20"/>
        </w:rPr>
        <w:t> </w:t>
      </w:r>
      <w:r>
        <w:rPr>
          <w:sz w:val="20"/>
        </w:rPr>
        <w:t>6</w:t>
      </w:r>
      <w:r>
        <w:rPr>
          <w:spacing w:val="-2"/>
          <w:sz w:val="20"/>
        </w:rPr>
        <w:t> </w:t>
      </w:r>
      <w:r>
        <w:rPr>
          <w:sz w:val="20"/>
        </w:rPr>
        <w:t>in</w:t>
      </w:r>
      <w:r>
        <w:rPr>
          <w:spacing w:val="4"/>
          <w:sz w:val="20"/>
        </w:rPr>
        <w:t> </w:t>
      </w:r>
      <w:hyperlink w:history="true" w:anchor="_bookmark6">
        <w:r>
          <w:rPr>
            <w:sz w:val="20"/>
          </w:rPr>
          <w:t>Figure</w:t>
        </w:r>
        <w:r>
          <w:rPr>
            <w:spacing w:val="-3"/>
            <w:sz w:val="20"/>
          </w:rPr>
          <w:t> </w:t>
        </w:r>
        <w:r>
          <w:rPr>
            <w:sz w:val="20"/>
          </w:rPr>
          <w:t>3.2.2.1-</w:t>
        </w:r>
        <w:r>
          <w:rPr>
            <w:spacing w:val="-5"/>
            <w:sz w:val="20"/>
          </w:rPr>
          <w:t>1</w:t>
        </w:r>
      </w:hyperlink>
      <w:r>
        <w:rPr>
          <w:spacing w:val="-5"/>
          <w:sz w:val="20"/>
        </w:rPr>
        <w:t>).</w:t>
      </w:r>
    </w:p>
    <w:p>
      <w:pPr>
        <w:pStyle w:val="ListParagraph"/>
        <w:numPr>
          <w:ilvl w:val="0"/>
          <w:numId w:val="19"/>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42"/>
          <w:w w:val="150"/>
          <w:sz w:val="20"/>
        </w:rPr>
        <w:t> </w:t>
      </w:r>
      <w:r>
        <w:rPr>
          <w:sz w:val="20"/>
        </w:rPr>
        <w:t>Specifying</w:t>
      </w:r>
      <w:r>
        <w:rPr>
          <w:spacing w:val="-1"/>
          <w:sz w:val="20"/>
        </w:rPr>
        <w:t> </w:t>
      </w:r>
      <w:r>
        <w:rPr>
          <w:sz w:val="20"/>
        </w:rPr>
        <w:t>the</w:t>
      </w:r>
      <w:r>
        <w:rPr>
          <w:spacing w:val="-2"/>
          <w:sz w:val="20"/>
        </w:rPr>
        <w:t> </w:t>
      </w:r>
      <w:r>
        <w:rPr>
          <w:sz w:val="20"/>
        </w:rPr>
        <w:t>means</w:t>
      </w:r>
      <w:r>
        <w:rPr>
          <w:spacing w:val="-4"/>
          <w:sz w:val="20"/>
        </w:rPr>
        <w:t> </w:t>
      </w:r>
      <w:r>
        <w:rPr>
          <w:sz w:val="20"/>
        </w:rPr>
        <w:t>of</w:t>
      </w:r>
      <w:r>
        <w:rPr>
          <w:spacing w:val="-1"/>
          <w:sz w:val="20"/>
        </w:rPr>
        <w:t> </w:t>
      </w:r>
      <w:r>
        <w:rPr>
          <w:sz w:val="20"/>
        </w:rPr>
        <w:t>transmitting</w:t>
      </w:r>
      <w:r>
        <w:rPr>
          <w:spacing w:val="-1"/>
          <w:sz w:val="20"/>
        </w:rPr>
        <w:t> </w:t>
      </w:r>
      <w:r>
        <w:rPr>
          <w:sz w:val="20"/>
        </w:rPr>
        <w:t>an</w:t>
      </w:r>
      <w:r>
        <w:rPr>
          <w:spacing w:val="-3"/>
          <w:sz w:val="20"/>
        </w:rPr>
        <w:t> </w:t>
      </w:r>
      <w:r>
        <w:rPr>
          <w:sz w:val="20"/>
        </w:rPr>
        <w:t>optimization</w:t>
      </w:r>
      <w:r>
        <w:rPr>
          <w:spacing w:val="-1"/>
          <w:sz w:val="20"/>
        </w:rPr>
        <w:t> </w:t>
      </w:r>
      <w:r>
        <w:rPr>
          <w:sz w:val="20"/>
        </w:rPr>
        <w:t>target</w:t>
      </w:r>
      <w:r>
        <w:rPr>
          <w:spacing w:val="4"/>
          <w:sz w:val="20"/>
        </w:rPr>
        <w:t> </w:t>
      </w:r>
      <w:r>
        <w:rPr>
          <w:sz w:val="20"/>
        </w:rPr>
        <w:t>(or</w:t>
      </w:r>
      <w:r>
        <w:rPr>
          <w:spacing w:val="-1"/>
          <w:sz w:val="20"/>
        </w:rPr>
        <w:t> </w:t>
      </w:r>
      <w:r>
        <w:rPr>
          <w:sz w:val="20"/>
        </w:rPr>
        <w:t>equivalent)</w:t>
      </w:r>
      <w:r>
        <w:rPr>
          <w:spacing w:val="-4"/>
          <w:sz w:val="20"/>
        </w:rPr>
        <w:t> </w:t>
      </w:r>
      <w:r>
        <w:rPr>
          <w:sz w:val="20"/>
        </w:rPr>
        <w:t>to the</w:t>
      </w:r>
      <w:r>
        <w:rPr>
          <w:spacing w:val="-2"/>
          <w:sz w:val="20"/>
        </w:rPr>
        <w:t> </w:t>
      </w:r>
      <w:r>
        <w:rPr>
          <w:sz w:val="20"/>
        </w:rPr>
        <w:t>rApp</w:t>
      </w:r>
      <w:r>
        <w:rPr>
          <w:spacing w:val="-1"/>
          <w:sz w:val="20"/>
        </w:rPr>
        <w:t> </w:t>
      </w:r>
      <w:r>
        <w:rPr>
          <w:sz w:val="20"/>
        </w:rPr>
        <w:t>(ML</w:t>
      </w:r>
      <w:r>
        <w:rPr>
          <w:spacing w:val="-2"/>
          <w:sz w:val="20"/>
        </w:rPr>
        <w:t> Inference</w:t>
      </w:r>
    </w:p>
    <w:p>
      <w:pPr>
        <w:pStyle w:val="ListParagraph"/>
        <w:numPr>
          <w:ilvl w:val="0"/>
          <w:numId w:val="19"/>
        </w:numPr>
        <w:tabs>
          <w:tab w:pos="2393" w:val="left" w:leader="none"/>
        </w:tabs>
        <w:spacing w:line="221" w:lineRule="exact" w:before="0" w:after="0"/>
        <w:ind w:left="2393" w:right="0" w:hanging="2218"/>
        <w:jc w:val="left"/>
        <w:rPr>
          <w:sz w:val="20"/>
        </w:rPr>
      </w:pPr>
      <w:r>
        <w:rPr>
          <w:sz w:val="20"/>
        </w:rPr>
        <w:t>stage</w:t>
      </w:r>
      <w:r>
        <w:rPr>
          <w:spacing w:val="-5"/>
          <w:sz w:val="20"/>
        </w:rPr>
        <w:t> </w:t>
      </w:r>
      <w:r>
        <w:rPr>
          <w:sz w:val="20"/>
        </w:rPr>
        <w:t>in</w:t>
      </w:r>
      <w:r>
        <w:rPr>
          <w:spacing w:val="-4"/>
          <w:sz w:val="20"/>
        </w:rPr>
        <w:t> </w:t>
      </w:r>
      <w:hyperlink w:history="true" w:anchor="_bookmark6">
        <w:r>
          <w:rPr>
            <w:sz w:val="20"/>
          </w:rPr>
          <w:t>Figure</w:t>
        </w:r>
        <w:r>
          <w:rPr>
            <w:spacing w:val="-5"/>
            <w:sz w:val="20"/>
          </w:rPr>
          <w:t> </w:t>
        </w:r>
        <w:r>
          <w:rPr>
            <w:sz w:val="20"/>
          </w:rPr>
          <w:t>3.2.2.1-</w:t>
        </w:r>
        <w:r>
          <w:rPr>
            <w:spacing w:val="-5"/>
            <w:sz w:val="20"/>
          </w:rPr>
          <w:t>1</w:t>
        </w:r>
      </w:hyperlink>
      <w:r>
        <w:rPr>
          <w:spacing w:val="-5"/>
          <w:sz w:val="20"/>
        </w:rPr>
        <w:t>).</w:t>
      </w:r>
    </w:p>
    <w:p>
      <w:pPr>
        <w:pStyle w:val="ListParagraph"/>
        <w:numPr>
          <w:ilvl w:val="0"/>
          <w:numId w:val="19"/>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8"/>
          <w:w w:val="150"/>
          <w:sz w:val="20"/>
        </w:rPr>
        <w:t> </w:t>
      </w:r>
      <w:r>
        <w:rPr>
          <w:sz w:val="20"/>
        </w:rPr>
        <w:t>Specifying</w:t>
      </w:r>
      <w:r>
        <w:rPr>
          <w:spacing w:val="12"/>
          <w:sz w:val="20"/>
        </w:rPr>
        <w:t> </w:t>
      </w:r>
      <w:r>
        <w:rPr>
          <w:sz w:val="20"/>
        </w:rPr>
        <w:t>ML</w:t>
      </w:r>
      <w:r>
        <w:rPr>
          <w:spacing w:val="12"/>
          <w:sz w:val="20"/>
        </w:rPr>
        <w:t> </w:t>
      </w:r>
      <w:r>
        <w:rPr>
          <w:sz w:val="20"/>
        </w:rPr>
        <w:t>Model</w:t>
      </w:r>
      <w:r>
        <w:rPr>
          <w:spacing w:val="11"/>
          <w:sz w:val="20"/>
        </w:rPr>
        <w:t> </w:t>
      </w:r>
      <w:r>
        <w:rPr>
          <w:sz w:val="20"/>
        </w:rPr>
        <w:t>performance</w:t>
      </w:r>
      <w:r>
        <w:rPr>
          <w:spacing w:val="12"/>
          <w:sz w:val="20"/>
        </w:rPr>
        <w:t> </w:t>
      </w:r>
      <w:r>
        <w:rPr>
          <w:sz w:val="20"/>
        </w:rPr>
        <w:t>monitoring</w:t>
      </w:r>
      <w:r>
        <w:rPr>
          <w:spacing w:val="12"/>
          <w:sz w:val="20"/>
        </w:rPr>
        <w:t> </w:t>
      </w:r>
      <w:r>
        <w:rPr>
          <w:sz w:val="20"/>
        </w:rPr>
        <w:t>roles</w:t>
      </w:r>
      <w:r>
        <w:rPr>
          <w:spacing w:val="11"/>
          <w:sz w:val="20"/>
        </w:rPr>
        <w:t> </w:t>
      </w:r>
      <w:r>
        <w:rPr>
          <w:sz w:val="20"/>
        </w:rPr>
        <w:t>and</w:t>
      </w:r>
      <w:r>
        <w:rPr>
          <w:spacing w:val="12"/>
          <w:sz w:val="20"/>
        </w:rPr>
        <w:t> </w:t>
      </w:r>
      <w:r>
        <w:rPr>
          <w:sz w:val="20"/>
        </w:rPr>
        <w:t>procedures</w:t>
      </w:r>
      <w:r>
        <w:rPr>
          <w:spacing w:val="11"/>
          <w:sz w:val="20"/>
        </w:rPr>
        <w:t> </w:t>
      </w:r>
      <w:r>
        <w:rPr>
          <w:sz w:val="20"/>
        </w:rPr>
        <w:t>is</w:t>
      </w:r>
      <w:r>
        <w:rPr>
          <w:spacing w:val="10"/>
          <w:sz w:val="20"/>
        </w:rPr>
        <w:t> </w:t>
      </w:r>
      <w:r>
        <w:rPr>
          <w:sz w:val="20"/>
        </w:rPr>
        <w:t>required</w:t>
      </w:r>
      <w:r>
        <w:rPr>
          <w:spacing w:val="12"/>
          <w:sz w:val="20"/>
        </w:rPr>
        <w:t> </w:t>
      </w:r>
      <w:r>
        <w:rPr>
          <w:sz w:val="20"/>
        </w:rPr>
        <w:t>(Steps</w:t>
      </w:r>
      <w:r>
        <w:rPr>
          <w:spacing w:val="10"/>
          <w:sz w:val="20"/>
        </w:rPr>
        <w:t> </w:t>
      </w:r>
      <w:r>
        <w:rPr>
          <w:sz w:val="20"/>
        </w:rPr>
        <w:t>19</w:t>
      </w:r>
      <w:r>
        <w:rPr>
          <w:spacing w:val="12"/>
          <w:sz w:val="20"/>
        </w:rPr>
        <w:t> </w:t>
      </w:r>
      <w:r>
        <w:rPr>
          <w:sz w:val="20"/>
        </w:rPr>
        <w:t>and</w:t>
      </w:r>
      <w:r>
        <w:rPr>
          <w:spacing w:val="12"/>
          <w:sz w:val="20"/>
        </w:rPr>
        <w:t> </w:t>
      </w:r>
      <w:r>
        <w:rPr>
          <w:sz w:val="20"/>
        </w:rPr>
        <w:t>22</w:t>
      </w:r>
      <w:r>
        <w:rPr>
          <w:spacing w:val="12"/>
          <w:sz w:val="20"/>
        </w:rPr>
        <w:t> </w:t>
      </w:r>
      <w:r>
        <w:rPr>
          <w:spacing w:val="-5"/>
          <w:sz w:val="20"/>
        </w:rPr>
        <w:t>in</w:t>
      </w:r>
    </w:p>
    <w:p>
      <w:pPr>
        <w:pStyle w:val="BodyText"/>
        <w:tabs>
          <w:tab w:pos="2393" w:val="left" w:leader="none"/>
        </w:tabs>
        <w:spacing w:line="222" w:lineRule="exact"/>
        <w:ind w:left="175"/>
      </w:pPr>
      <w:r>
        <w:rPr>
          <w:spacing w:val="-5"/>
        </w:rPr>
        <w:t>35</w:t>
      </w:r>
      <w:r>
        <w:rPr/>
        <w:tab/>
      </w:r>
      <w:hyperlink w:history="true" w:anchor="_bookmark6">
        <w:r>
          <w:rPr/>
          <w:t>Figure</w:t>
        </w:r>
        <w:r>
          <w:rPr>
            <w:spacing w:val="-11"/>
          </w:rPr>
          <w:t> </w:t>
        </w:r>
        <w:r>
          <w:rPr/>
          <w:t>3.2.2.1-</w:t>
        </w:r>
        <w:r>
          <w:rPr>
            <w:spacing w:val="-5"/>
          </w:rPr>
          <w:t>1</w:t>
        </w:r>
      </w:hyperlink>
      <w:r>
        <w:rPr>
          <w:spacing w:val="-5"/>
        </w:rPr>
        <w:t>).</w:t>
      </w:r>
    </w:p>
    <w:p>
      <w:pPr>
        <w:pStyle w:val="ListParagraph"/>
        <w:numPr>
          <w:ilvl w:val="0"/>
          <w:numId w:val="20"/>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45"/>
          <w:w w:val="150"/>
          <w:sz w:val="20"/>
        </w:rPr>
        <w:t> </w:t>
      </w:r>
      <w:r>
        <w:rPr>
          <w:sz w:val="20"/>
        </w:rPr>
        <w:t>Specifying</w:t>
      </w:r>
      <w:r>
        <w:rPr>
          <w:spacing w:val="11"/>
          <w:sz w:val="20"/>
        </w:rPr>
        <w:t> </w:t>
      </w:r>
      <w:r>
        <w:rPr>
          <w:sz w:val="20"/>
        </w:rPr>
        <w:t>the</w:t>
      </w:r>
      <w:r>
        <w:rPr>
          <w:spacing w:val="11"/>
          <w:sz w:val="20"/>
        </w:rPr>
        <w:t> </w:t>
      </w:r>
      <w:r>
        <w:rPr>
          <w:sz w:val="20"/>
        </w:rPr>
        <w:t>means</w:t>
      </w:r>
      <w:r>
        <w:rPr>
          <w:spacing w:val="9"/>
          <w:sz w:val="20"/>
        </w:rPr>
        <w:t> </w:t>
      </w:r>
      <w:r>
        <w:rPr>
          <w:sz w:val="20"/>
        </w:rPr>
        <w:t>of</w:t>
      </w:r>
      <w:r>
        <w:rPr>
          <w:spacing w:val="11"/>
          <w:sz w:val="20"/>
        </w:rPr>
        <w:t> </w:t>
      </w:r>
      <w:r>
        <w:rPr>
          <w:sz w:val="20"/>
        </w:rPr>
        <w:t>a</w:t>
      </w:r>
      <w:r>
        <w:rPr>
          <w:spacing w:val="8"/>
          <w:sz w:val="20"/>
        </w:rPr>
        <w:t> </w:t>
      </w:r>
      <w:r>
        <w:rPr>
          <w:sz w:val="20"/>
        </w:rPr>
        <w:t>fallback</w:t>
      </w:r>
      <w:r>
        <w:rPr>
          <w:spacing w:val="11"/>
          <w:sz w:val="20"/>
        </w:rPr>
        <w:t> </w:t>
      </w:r>
      <w:r>
        <w:rPr>
          <w:sz w:val="20"/>
        </w:rPr>
        <w:t>mechanism</w:t>
      </w:r>
      <w:r>
        <w:rPr>
          <w:spacing w:val="12"/>
          <w:sz w:val="20"/>
        </w:rPr>
        <w:t> </w:t>
      </w:r>
      <w:r>
        <w:rPr>
          <w:sz w:val="20"/>
        </w:rPr>
        <w:t>in</w:t>
      </w:r>
      <w:r>
        <w:rPr>
          <w:spacing w:val="11"/>
          <w:sz w:val="20"/>
        </w:rPr>
        <w:t> </w:t>
      </w:r>
      <w:r>
        <w:rPr>
          <w:sz w:val="20"/>
        </w:rPr>
        <w:t>case</w:t>
      </w:r>
      <w:r>
        <w:rPr>
          <w:spacing w:val="10"/>
          <w:sz w:val="20"/>
        </w:rPr>
        <w:t> </w:t>
      </w:r>
      <w:r>
        <w:rPr>
          <w:sz w:val="20"/>
        </w:rPr>
        <w:t>of</w:t>
      </w:r>
      <w:r>
        <w:rPr>
          <w:spacing w:val="11"/>
          <w:sz w:val="20"/>
        </w:rPr>
        <w:t> </w:t>
      </w:r>
      <w:r>
        <w:rPr>
          <w:sz w:val="20"/>
        </w:rPr>
        <w:t>unsatisfying</w:t>
      </w:r>
      <w:r>
        <w:rPr>
          <w:spacing w:val="11"/>
          <w:sz w:val="20"/>
        </w:rPr>
        <w:t> </w:t>
      </w:r>
      <w:r>
        <w:rPr>
          <w:sz w:val="20"/>
        </w:rPr>
        <w:t>rApp</w:t>
      </w:r>
      <w:r>
        <w:rPr>
          <w:spacing w:val="9"/>
          <w:sz w:val="20"/>
        </w:rPr>
        <w:t> </w:t>
      </w:r>
      <w:r>
        <w:rPr>
          <w:sz w:val="20"/>
        </w:rPr>
        <w:t>performance</w:t>
      </w:r>
      <w:r>
        <w:rPr>
          <w:spacing w:val="9"/>
          <w:sz w:val="20"/>
        </w:rPr>
        <w:t> </w:t>
      </w:r>
      <w:r>
        <w:rPr>
          <w:sz w:val="20"/>
        </w:rPr>
        <w:t>is</w:t>
      </w:r>
      <w:r>
        <w:rPr>
          <w:spacing w:val="9"/>
          <w:sz w:val="20"/>
        </w:rPr>
        <w:t> </w:t>
      </w:r>
      <w:r>
        <w:rPr>
          <w:spacing w:val="-2"/>
          <w:sz w:val="20"/>
        </w:rPr>
        <w:t>required</w:t>
      </w:r>
    </w:p>
    <w:p>
      <w:pPr>
        <w:pStyle w:val="ListParagraph"/>
        <w:numPr>
          <w:ilvl w:val="0"/>
          <w:numId w:val="20"/>
        </w:numPr>
        <w:tabs>
          <w:tab w:pos="2393" w:val="left" w:leader="none"/>
        </w:tabs>
        <w:spacing w:line="222" w:lineRule="exact" w:before="0" w:after="0"/>
        <w:ind w:left="2393" w:right="0" w:hanging="2218"/>
        <w:jc w:val="left"/>
        <w:rPr>
          <w:sz w:val="20"/>
        </w:rPr>
      </w:pPr>
      <w:r>
        <w:rPr>
          <w:sz w:val="20"/>
        </w:rPr>
        <w:t>(Steps</w:t>
      </w:r>
      <w:r>
        <w:rPr>
          <w:spacing w:val="-5"/>
          <w:sz w:val="20"/>
        </w:rPr>
        <w:t> </w:t>
      </w:r>
      <w:r>
        <w:rPr>
          <w:sz w:val="20"/>
        </w:rPr>
        <w:t>20</w:t>
      </w:r>
      <w:r>
        <w:rPr>
          <w:spacing w:val="-2"/>
          <w:sz w:val="20"/>
        </w:rPr>
        <w:t> </w:t>
      </w:r>
      <w:r>
        <w:rPr>
          <w:sz w:val="20"/>
        </w:rPr>
        <w:t>and</w:t>
      </w:r>
      <w:r>
        <w:rPr>
          <w:spacing w:val="-5"/>
          <w:sz w:val="20"/>
        </w:rPr>
        <w:t> </w:t>
      </w:r>
      <w:r>
        <w:rPr>
          <w:sz w:val="20"/>
        </w:rPr>
        <w:t>23</w:t>
      </w:r>
      <w:r>
        <w:rPr>
          <w:spacing w:val="-1"/>
          <w:sz w:val="20"/>
        </w:rPr>
        <w:t> </w:t>
      </w:r>
      <w:r>
        <w:rPr>
          <w:sz w:val="20"/>
        </w:rPr>
        <w:t>in</w:t>
      </w:r>
      <w:r>
        <w:rPr>
          <w:spacing w:val="-4"/>
          <w:sz w:val="20"/>
        </w:rPr>
        <w:t> </w:t>
      </w:r>
      <w:hyperlink w:history="true" w:anchor="_bookmark6">
        <w:r>
          <w:rPr>
            <w:sz w:val="20"/>
          </w:rPr>
          <w:t>Figure</w:t>
        </w:r>
        <w:r>
          <w:rPr>
            <w:spacing w:val="-4"/>
            <w:sz w:val="20"/>
          </w:rPr>
          <w:t> </w:t>
        </w:r>
        <w:r>
          <w:rPr>
            <w:sz w:val="20"/>
          </w:rPr>
          <w:t>3.2.2.1-</w:t>
        </w:r>
        <w:r>
          <w:rPr>
            <w:spacing w:val="-5"/>
            <w:sz w:val="20"/>
          </w:rPr>
          <w:t>1</w:t>
        </w:r>
      </w:hyperlink>
      <w:r>
        <w:rPr>
          <w:spacing w:val="-5"/>
          <w:sz w:val="20"/>
        </w:rPr>
        <w:t>).</w:t>
      </w:r>
    </w:p>
    <w:p>
      <w:pPr>
        <w:pStyle w:val="ListParagraph"/>
        <w:numPr>
          <w:ilvl w:val="0"/>
          <w:numId w:val="20"/>
        </w:numPr>
        <w:tabs>
          <w:tab w:pos="952" w:val="left" w:leader="none"/>
        </w:tabs>
        <w:spacing w:line="240" w:lineRule="auto" w:before="181" w:after="0"/>
        <w:ind w:left="952" w:right="0" w:hanging="777"/>
        <w:jc w:val="left"/>
        <w:rPr>
          <w:sz w:val="20"/>
        </w:rPr>
      </w:pPr>
      <w:r>
        <w:rPr>
          <w:sz w:val="20"/>
          <w:u w:val="single"/>
        </w:rPr>
        <w:t>WG4</w:t>
      </w:r>
      <w:r>
        <w:rPr>
          <w:spacing w:val="-5"/>
          <w:sz w:val="20"/>
          <w:u w:val="single"/>
        </w:rPr>
        <w:t> </w:t>
      </w:r>
      <w:r>
        <w:rPr>
          <w:sz w:val="20"/>
          <w:u w:val="single"/>
        </w:rPr>
        <w:t>(O-FH)</w:t>
      </w:r>
      <w:r>
        <w:rPr>
          <w:spacing w:val="-5"/>
          <w:sz w:val="20"/>
          <w:u w:val="single"/>
        </w:rPr>
        <w:t> </w:t>
      </w:r>
      <w:r>
        <w:rPr>
          <w:spacing w:val="-2"/>
          <w:sz w:val="20"/>
          <w:u w:val="single"/>
        </w:rPr>
        <w:t>Impact</w:t>
      </w:r>
    </w:p>
    <w:p>
      <w:pPr>
        <w:pStyle w:val="BodyText"/>
        <w:tabs>
          <w:tab w:pos="1313" w:val="left" w:leader="none"/>
          <w:tab w:pos="1673" w:val="left" w:leader="none"/>
        </w:tabs>
        <w:spacing w:line="245" w:lineRule="exact" w:before="197"/>
        <w:ind w:left="175"/>
      </w:pPr>
      <w:r>
        <w:rPr>
          <w:spacing w:val="-5"/>
        </w:rPr>
        <w:t>39</w:t>
      </w:r>
      <w:r>
        <w:rPr/>
        <w:tab/>
      </w:r>
      <w:r>
        <w:rPr>
          <w:rFonts w:ascii="Symbol" w:hAnsi="Symbol"/>
          <w:spacing w:val="-10"/>
        </w:rPr>
        <w:t></w:t>
      </w:r>
      <w:r>
        <w:rPr/>
        <w:tab/>
      </w:r>
      <w:r>
        <w:rPr>
          <w:spacing w:val="-2"/>
        </w:rPr>
        <w:t>O-RAN.WG4.MP.0-v07.00.00</w:t>
      </w:r>
    </w:p>
    <w:p>
      <w:pPr>
        <w:pStyle w:val="ListParagraph"/>
        <w:numPr>
          <w:ilvl w:val="0"/>
          <w:numId w:val="21"/>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21"/>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58"/>
          <w:w w:val="150"/>
          <w:sz w:val="20"/>
        </w:rPr>
        <w:t> </w:t>
      </w:r>
      <w:r>
        <w:rPr>
          <w:spacing w:val="-2"/>
          <w:sz w:val="20"/>
        </w:rPr>
        <w:t>Background</w:t>
      </w:r>
    </w:p>
    <w:p>
      <w:pPr>
        <w:pStyle w:val="ListParagraph"/>
        <w:numPr>
          <w:ilvl w:val="0"/>
          <w:numId w:val="21"/>
        </w:numPr>
        <w:tabs>
          <w:tab w:pos="2753" w:val="left" w:leader="none"/>
          <w:tab w:pos="3113" w:val="left" w:leader="none"/>
        </w:tabs>
        <w:spacing w:line="221" w:lineRule="exact" w:before="0" w:after="0"/>
        <w:ind w:left="2753" w:right="0" w:hanging="2578"/>
        <w:jc w:val="left"/>
        <w:rPr>
          <w:sz w:val="20"/>
        </w:rPr>
      </w:pPr>
      <w:r>
        <w:rPr>
          <w:rFonts w:ascii="Wingdings" w:hAnsi="Wingdings"/>
          <w:spacing w:val="-10"/>
          <w:sz w:val="20"/>
        </w:rPr>
        <w:t></w:t>
      </w:r>
      <w:r>
        <w:rPr>
          <w:sz w:val="20"/>
        </w:rPr>
        <w:tab/>
        <w:t>Upload</w:t>
      </w:r>
      <w:r>
        <w:rPr>
          <w:spacing w:val="-3"/>
          <w:sz w:val="20"/>
        </w:rPr>
        <w:t> </w:t>
      </w:r>
      <w:r>
        <w:rPr>
          <w:sz w:val="20"/>
        </w:rPr>
        <w:t>and</w:t>
      </w:r>
      <w:r>
        <w:rPr>
          <w:spacing w:val="-5"/>
          <w:sz w:val="20"/>
        </w:rPr>
        <w:t> </w:t>
      </w:r>
      <w:r>
        <w:rPr>
          <w:sz w:val="20"/>
        </w:rPr>
        <w:t>download</w:t>
      </w:r>
      <w:r>
        <w:rPr>
          <w:spacing w:val="-3"/>
          <w:sz w:val="20"/>
        </w:rPr>
        <w:t> </w:t>
      </w:r>
      <w:r>
        <w:rPr>
          <w:sz w:val="20"/>
        </w:rPr>
        <w:t>of</w:t>
      </w:r>
      <w:r>
        <w:rPr>
          <w:spacing w:val="-3"/>
          <w:sz w:val="20"/>
        </w:rPr>
        <w:t> </w:t>
      </w:r>
      <w:r>
        <w:rPr>
          <w:sz w:val="20"/>
        </w:rPr>
        <w:t>files</w:t>
      </w:r>
      <w:r>
        <w:rPr>
          <w:spacing w:val="-7"/>
          <w:sz w:val="20"/>
        </w:rPr>
        <w:t> </w:t>
      </w:r>
      <w:r>
        <w:rPr>
          <w:sz w:val="20"/>
        </w:rPr>
        <w:t>(Sections</w:t>
      </w:r>
      <w:r>
        <w:rPr>
          <w:spacing w:val="-4"/>
          <w:sz w:val="20"/>
        </w:rPr>
        <w:t> </w:t>
      </w:r>
      <w:r>
        <w:rPr>
          <w:sz w:val="20"/>
        </w:rPr>
        <w:t>9</w:t>
      </w:r>
      <w:r>
        <w:rPr>
          <w:spacing w:val="-3"/>
          <w:sz w:val="20"/>
        </w:rPr>
        <w:t> </w:t>
      </w:r>
      <w:r>
        <w:rPr>
          <w:sz w:val="20"/>
        </w:rPr>
        <w:t>and</w:t>
      </w:r>
      <w:r>
        <w:rPr>
          <w:spacing w:val="-5"/>
          <w:sz w:val="20"/>
        </w:rPr>
        <w:t> </w:t>
      </w:r>
      <w:r>
        <w:rPr>
          <w:spacing w:val="-4"/>
          <w:sz w:val="20"/>
        </w:rPr>
        <w:t>5.3)</w:t>
      </w:r>
    </w:p>
    <w:p>
      <w:pPr>
        <w:pStyle w:val="ListParagraph"/>
        <w:numPr>
          <w:ilvl w:val="0"/>
          <w:numId w:val="21"/>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t>Update</w:t>
      </w:r>
      <w:r>
        <w:rPr>
          <w:spacing w:val="-7"/>
          <w:sz w:val="20"/>
        </w:rPr>
        <w:t> </w:t>
      </w:r>
      <w:r>
        <w:rPr>
          <w:sz w:val="20"/>
        </w:rPr>
        <w:t>of</w:t>
      </w:r>
      <w:r>
        <w:rPr>
          <w:spacing w:val="-7"/>
          <w:sz w:val="20"/>
        </w:rPr>
        <w:t> </w:t>
      </w:r>
      <w:r>
        <w:rPr>
          <w:sz w:val="20"/>
        </w:rPr>
        <w:t>beamforming</w:t>
      </w:r>
      <w:r>
        <w:rPr>
          <w:spacing w:val="-6"/>
          <w:sz w:val="20"/>
        </w:rPr>
        <w:t> </w:t>
      </w:r>
      <w:r>
        <w:rPr>
          <w:sz w:val="20"/>
        </w:rPr>
        <w:t>configuration</w:t>
      </w:r>
      <w:r>
        <w:rPr>
          <w:spacing w:val="-6"/>
          <w:sz w:val="20"/>
        </w:rPr>
        <w:t> </w:t>
      </w:r>
      <w:r>
        <w:rPr>
          <w:sz w:val="20"/>
        </w:rPr>
        <w:t>files</w:t>
      </w:r>
      <w:r>
        <w:rPr>
          <w:spacing w:val="-7"/>
          <w:sz w:val="20"/>
        </w:rPr>
        <w:t> </w:t>
      </w:r>
      <w:r>
        <w:rPr>
          <w:sz w:val="20"/>
        </w:rPr>
        <w:t>(Section</w:t>
      </w:r>
      <w:r>
        <w:rPr>
          <w:spacing w:val="-6"/>
          <w:sz w:val="20"/>
        </w:rPr>
        <w:t> </w:t>
      </w:r>
      <w:r>
        <w:rPr>
          <w:spacing w:val="-4"/>
          <w:sz w:val="20"/>
        </w:rPr>
        <w:t>12.4)</w:t>
      </w:r>
    </w:p>
    <w:p>
      <w:pPr>
        <w:pStyle w:val="ListParagraph"/>
        <w:numPr>
          <w:ilvl w:val="0"/>
          <w:numId w:val="21"/>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Activation</w:t>
      </w:r>
      <w:r>
        <w:rPr>
          <w:spacing w:val="-6"/>
          <w:sz w:val="20"/>
        </w:rPr>
        <w:t> </w:t>
      </w:r>
      <w:r>
        <w:rPr>
          <w:sz w:val="20"/>
        </w:rPr>
        <w:t>and</w:t>
      </w:r>
      <w:r>
        <w:rPr>
          <w:spacing w:val="-8"/>
          <w:sz w:val="20"/>
        </w:rPr>
        <w:t> </w:t>
      </w:r>
      <w:r>
        <w:rPr>
          <w:sz w:val="20"/>
        </w:rPr>
        <w:t>deactivation</w:t>
      </w:r>
      <w:r>
        <w:rPr>
          <w:spacing w:val="-6"/>
          <w:sz w:val="20"/>
        </w:rPr>
        <w:t> </w:t>
      </w:r>
      <w:r>
        <w:rPr>
          <w:sz w:val="20"/>
        </w:rPr>
        <w:t>of</w:t>
      </w:r>
      <w:r>
        <w:rPr>
          <w:spacing w:val="-8"/>
          <w:sz w:val="20"/>
        </w:rPr>
        <w:t> </w:t>
      </w:r>
      <w:r>
        <w:rPr>
          <w:sz w:val="20"/>
        </w:rPr>
        <w:t>affected</w:t>
      </w:r>
      <w:r>
        <w:rPr>
          <w:spacing w:val="-6"/>
          <w:sz w:val="20"/>
        </w:rPr>
        <w:t> </w:t>
      </w:r>
      <w:r>
        <w:rPr>
          <w:sz w:val="20"/>
        </w:rPr>
        <w:t>carriers</w:t>
      </w:r>
      <w:r>
        <w:rPr>
          <w:spacing w:val="-7"/>
          <w:sz w:val="20"/>
        </w:rPr>
        <w:t> </w:t>
      </w:r>
      <w:r>
        <w:rPr>
          <w:sz w:val="20"/>
        </w:rPr>
        <w:t>(o-ran-uplane-</w:t>
      </w:r>
      <w:r>
        <w:rPr>
          <w:spacing w:val="-2"/>
          <w:sz w:val="20"/>
        </w:rPr>
        <w:t>conf.yang)</w:t>
      </w:r>
    </w:p>
    <w:p>
      <w:pPr>
        <w:pStyle w:val="ListParagraph"/>
        <w:numPr>
          <w:ilvl w:val="0"/>
          <w:numId w:val="21"/>
        </w:numPr>
        <w:tabs>
          <w:tab w:pos="2753" w:val="left" w:leader="none"/>
          <w:tab w:pos="3113" w:val="left" w:leader="none"/>
        </w:tabs>
        <w:spacing w:line="240" w:lineRule="auto" w:before="0" w:after="0"/>
        <w:ind w:left="2753" w:right="0" w:hanging="2578"/>
        <w:jc w:val="left"/>
        <w:rPr>
          <w:sz w:val="20"/>
        </w:rPr>
      </w:pPr>
      <w:r>
        <w:rPr>
          <w:rFonts w:ascii="Wingdings" w:hAnsi="Wingdings"/>
          <w:spacing w:val="-10"/>
          <w:sz w:val="20"/>
        </w:rPr>
        <w:t></w:t>
      </w:r>
      <w:r>
        <w:rPr>
          <w:sz w:val="20"/>
        </w:rPr>
        <w:tab/>
        <w:t>Activation</w:t>
      </w:r>
      <w:r>
        <w:rPr>
          <w:spacing w:val="11"/>
          <w:sz w:val="20"/>
        </w:rPr>
        <w:t> </w:t>
      </w:r>
      <w:r>
        <w:rPr>
          <w:sz w:val="20"/>
        </w:rPr>
        <w:t>of</w:t>
      </w:r>
      <w:r>
        <w:rPr>
          <w:spacing w:val="11"/>
          <w:sz w:val="20"/>
        </w:rPr>
        <w:t> </w:t>
      </w:r>
      <w:r>
        <w:rPr>
          <w:sz w:val="20"/>
        </w:rPr>
        <w:t>beamforming</w:t>
      </w:r>
      <w:r>
        <w:rPr>
          <w:spacing w:val="12"/>
          <w:sz w:val="20"/>
        </w:rPr>
        <w:t> </w:t>
      </w:r>
      <w:r>
        <w:rPr>
          <w:sz w:val="20"/>
        </w:rPr>
        <w:t>configuration</w:t>
      </w:r>
      <w:r>
        <w:rPr>
          <w:spacing w:val="11"/>
          <w:sz w:val="20"/>
        </w:rPr>
        <w:t> </w:t>
      </w:r>
      <w:r>
        <w:rPr>
          <w:sz w:val="20"/>
        </w:rPr>
        <w:t>by</w:t>
      </w:r>
      <w:r>
        <w:rPr>
          <w:spacing w:val="12"/>
          <w:sz w:val="20"/>
        </w:rPr>
        <w:t> </w:t>
      </w:r>
      <w:r>
        <w:rPr>
          <w:sz w:val="20"/>
        </w:rPr>
        <w:t>indicating</w:t>
      </w:r>
      <w:r>
        <w:rPr>
          <w:spacing w:val="9"/>
          <w:sz w:val="20"/>
        </w:rPr>
        <w:t> </w:t>
      </w:r>
      <w:r>
        <w:rPr>
          <w:sz w:val="20"/>
        </w:rPr>
        <w:t>the</w:t>
      </w:r>
      <w:r>
        <w:rPr>
          <w:spacing w:val="9"/>
          <w:sz w:val="20"/>
        </w:rPr>
        <w:t> </w:t>
      </w:r>
      <w:r>
        <w:rPr>
          <w:sz w:val="20"/>
        </w:rPr>
        <w:t>stored</w:t>
      </w:r>
      <w:r>
        <w:rPr>
          <w:spacing w:val="12"/>
          <w:sz w:val="20"/>
        </w:rPr>
        <w:t> </w:t>
      </w:r>
      <w:r>
        <w:rPr>
          <w:sz w:val="20"/>
        </w:rPr>
        <w:t>file</w:t>
      </w:r>
      <w:r>
        <w:rPr>
          <w:spacing w:val="11"/>
          <w:sz w:val="20"/>
        </w:rPr>
        <w:t> </w:t>
      </w:r>
      <w:r>
        <w:rPr>
          <w:sz w:val="20"/>
        </w:rPr>
        <w:t>(rpc</w:t>
      </w:r>
      <w:r>
        <w:rPr>
          <w:spacing w:val="11"/>
          <w:sz w:val="20"/>
        </w:rPr>
        <w:t> </w:t>
      </w:r>
      <w:r>
        <w:rPr>
          <w:sz w:val="20"/>
        </w:rPr>
        <w:t>commands</w:t>
      </w:r>
      <w:r>
        <w:rPr>
          <w:spacing w:val="11"/>
          <w:sz w:val="20"/>
        </w:rPr>
        <w:t> </w:t>
      </w:r>
      <w:r>
        <w:rPr>
          <w:sz w:val="20"/>
        </w:rPr>
        <w:t>in</w:t>
      </w:r>
      <w:r>
        <w:rPr>
          <w:spacing w:val="11"/>
          <w:sz w:val="20"/>
        </w:rPr>
        <w:t> </w:t>
      </w:r>
      <w:r>
        <w:rPr>
          <w:spacing w:val="-5"/>
          <w:sz w:val="20"/>
        </w:rPr>
        <w:t>o-</w:t>
      </w:r>
    </w:p>
    <w:p>
      <w:pPr>
        <w:pStyle w:val="ListParagraph"/>
        <w:numPr>
          <w:ilvl w:val="0"/>
          <w:numId w:val="21"/>
        </w:numPr>
        <w:tabs>
          <w:tab w:pos="3113" w:val="left" w:leader="none"/>
        </w:tabs>
        <w:spacing w:line="240" w:lineRule="auto" w:before="1" w:after="0"/>
        <w:ind w:left="3113" w:right="0" w:hanging="2938"/>
        <w:jc w:val="left"/>
        <w:rPr>
          <w:sz w:val="20"/>
        </w:rPr>
      </w:pPr>
      <w:r>
        <w:rPr>
          <w:spacing w:val="-2"/>
          <w:sz w:val="20"/>
        </w:rPr>
        <w:t>ran-beamforming.yang</w:t>
      </w:r>
      <w:r>
        <w:rPr>
          <w:spacing w:val="21"/>
          <w:sz w:val="20"/>
        </w:rPr>
        <w:t> </w:t>
      </w:r>
      <w:r>
        <w:rPr>
          <w:spacing w:val="-2"/>
          <w:sz w:val="20"/>
        </w:rPr>
        <w:t>module</w:t>
      </w:r>
      <w:r>
        <w:rPr>
          <w:spacing w:val="19"/>
          <w:sz w:val="20"/>
        </w:rPr>
        <w:t> </w:t>
      </w:r>
      <w:r>
        <w:rPr>
          <w:spacing w:val="-2"/>
          <w:sz w:val="20"/>
        </w:rPr>
        <w:t>e.g.</w:t>
      </w:r>
      <w:r>
        <w:rPr>
          <w:spacing w:val="20"/>
          <w:sz w:val="20"/>
        </w:rPr>
        <w:t> </w:t>
      </w:r>
      <w:r>
        <w:rPr>
          <w:spacing w:val="-2"/>
          <w:sz w:val="20"/>
        </w:rPr>
        <w:t>activate-beamforming-config)</w:t>
      </w:r>
    </w:p>
    <w:p>
      <w:pPr>
        <w:spacing w:after="0" w:line="240" w:lineRule="auto"/>
        <w:jc w:val="left"/>
        <w:rPr>
          <w:sz w:val="20"/>
        </w:rPr>
        <w:sectPr>
          <w:pgSz w:w="11910" w:h="16850"/>
          <w:pgMar w:header="867" w:footer="853" w:top="1520" w:bottom="1040" w:left="180" w:right="380"/>
        </w:sectPr>
      </w:pPr>
    </w:p>
    <w:p>
      <w:pPr>
        <w:pStyle w:val="ListParagraph"/>
        <w:numPr>
          <w:ilvl w:val="1"/>
          <w:numId w:val="21"/>
        </w:numPr>
        <w:tabs>
          <w:tab w:pos="2753" w:val="left" w:leader="none"/>
          <w:tab w:pos="3113" w:val="left" w:leader="none"/>
        </w:tabs>
        <w:spacing w:line="240" w:lineRule="auto" w:before="228" w:after="0"/>
        <w:ind w:left="2753" w:right="0" w:hanging="2477"/>
        <w:jc w:val="left"/>
        <w:rPr>
          <w:sz w:val="20"/>
        </w:rPr>
      </w:pPr>
      <w:r>
        <w:rPr>
          <w:rFonts w:ascii="Wingdings" w:hAnsi="Wingdings"/>
          <w:spacing w:val="-10"/>
          <w:sz w:val="20"/>
        </w:rPr>
        <w:t></w:t>
      </w:r>
      <w:r>
        <w:rPr>
          <w:sz w:val="20"/>
        </w:rPr>
        <w:tab/>
        <w:t>Notification</w:t>
      </w:r>
      <w:r>
        <w:rPr>
          <w:spacing w:val="-1"/>
          <w:sz w:val="20"/>
        </w:rPr>
        <w:t> </w:t>
      </w:r>
      <w:r>
        <w:rPr>
          <w:sz w:val="20"/>
        </w:rPr>
        <w:t>of</w:t>
      </w:r>
      <w:r>
        <w:rPr>
          <w:spacing w:val="-3"/>
          <w:sz w:val="20"/>
        </w:rPr>
        <w:t> </w:t>
      </w:r>
      <w:r>
        <w:rPr>
          <w:sz w:val="20"/>
        </w:rPr>
        <w:t>beamforming information</w:t>
      </w:r>
      <w:r>
        <w:rPr>
          <w:spacing w:val="-3"/>
          <w:sz w:val="20"/>
        </w:rPr>
        <w:t> </w:t>
      </w:r>
      <w:r>
        <w:rPr>
          <w:sz w:val="20"/>
        </w:rPr>
        <w:t>update</w:t>
      </w:r>
      <w:r>
        <w:rPr>
          <w:spacing w:val="-3"/>
          <w:sz w:val="20"/>
        </w:rPr>
        <w:t> </w:t>
      </w:r>
      <w:r>
        <w:rPr>
          <w:sz w:val="20"/>
        </w:rPr>
        <w:t>(beamforming-information-update</w:t>
      </w:r>
      <w:r>
        <w:rPr>
          <w:spacing w:val="-1"/>
          <w:sz w:val="20"/>
        </w:rPr>
        <w:t> </w:t>
      </w:r>
      <w:r>
        <w:rPr>
          <w:sz w:val="20"/>
        </w:rPr>
        <w:t>in</w:t>
      </w:r>
      <w:r>
        <w:rPr>
          <w:spacing w:val="-3"/>
          <w:sz w:val="20"/>
        </w:rPr>
        <w:t> </w:t>
      </w:r>
      <w:r>
        <w:rPr>
          <w:sz w:val="20"/>
        </w:rPr>
        <w:t>o-</w:t>
      </w:r>
      <w:r>
        <w:rPr>
          <w:spacing w:val="-4"/>
          <w:sz w:val="20"/>
        </w:rPr>
        <w:t>ran-</w:t>
      </w:r>
    </w:p>
    <w:p>
      <w:pPr>
        <w:pStyle w:val="ListParagraph"/>
        <w:numPr>
          <w:ilvl w:val="1"/>
          <w:numId w:val="21"/>
        </w:numPr>
        <w:tabs>
          <w:tab w:pos="3113" w:val="left" w:leader="none"/>
        </w:tabs>
        <w:spacing w:line="240" w:lineRule="auto" w:before="1" w:after="0"/>
        <w:ind w:left="3113" w:right="0" w:hanging="2837"/>
        <w:jc w:val="left"/>
        <w:rPr>
          <w:sz w:val="20"/>
        </w:rPr>
      </w:pPr>
      <w:r>
        <w:rPr>
          <w:spacing w:val="-2"/>
          <w:sz w:val="20"/>
        </w:rPr>
        <w:t>beamforming.yang</w:t>
      </w:r>
      <w:r>
        <w:rPr>
          <w:spacing w:val="16"/>
          <w:sz w:val="20"/>
        </w:rPr>
        <w:t> </w:t>
      </w:r>
      <w:r>
        <w:rPr>
          <w:spacing w:val="-2"/>
          <w:sz w:val="20"/>
        </w:rPr>
        <w:t>module)</w:t>
      </w:r>
    </w:p>
    <w:p>
      <w:pPr>
        <w:pStyle w:val="BodyText"/>
        <w:tabs>
          <w:tab w:pos="1313" w:val="left" w:leader="none"/>
          <w:tab w:pos="1673" w:val="left" w:leader="none"/>
        </w:tabs>
        <w:spacing w:line="245" w:lineRule="exact"/>
        <w:ind w:left="276"/>
      </w:pPr>
      <w:r>
        <w:rPr>
          <w:spacing w:val="-10"/>
        </w:rPr>
        <w:t>3</w:t>
      </w:r>
      <w:r>
        <w:rPr/>
        <w:tab/>
      </w:r>
      <w:r>
        <w:rPr>
          <w:rFonts w:ascii="Symbol" w:hAnsi="Symbol"/>
          <w:spacing w:val="-10"/>
        </w:rPr>
        <w:t></w:t>
      </w:r>
      <w:r>
        <w:rPr/>
        <w:tab/>
      </w:r>
      <w:r>
        <w:rPr>
          <w:spacing w:val="-2"/>
        </w:rPr>
        <w:t>O-RAN-WG4.CUS.0-v07.00</w:t>
      </w:r>
    </w:p>
    <w:p>
      <w:pPr>
        <w:pStyle w:val="ListParagraph"/>
        <w:numPr>
          <w:ilvl w:val="0"/>
          <w:numId w:val="22"/>
        </w:numPr>
        <w:tabs>
          <w:tab w:pos="2033" w:val="left" w:leader="none"/>
        </w:tabs>
        <w:spacing w:line="238" w:lineRule="exact" w:before="0" w:after="0"/>
        <w:ind w:left="2033" w:right="0" w:hanging="1757"/>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22"/>
        </w:numPr>
        <w:tabs>
          <w:tab w:pos="2033" w:val="left" w:leader="none"/>
        </w:tabs>
        <w:spacing w:line="229" w:lineRule="exact" w:before="0" w:after="0"/>
        <w:ind w:left="2033" w:right="0" w:hanging="1757"/>
        <w:jc w:val="left"/>
        <w:rPr>
          <w:sz w:val="20"/>
        </w:rPr>
      </w:pPr>
      <w:r>
        <w:rPr>
          <w:rFonts w:ascii="Courier New"/>
          <w:sz w:val="20"/>
        </w:rPr>
        <w:t>o</w:t>
      </w:r>
      <w:r>
        <w:rPr>
          <w:rFonts w:ascii="Courier New"/>
          <w:spacing w:val="58"/>
          <w:w w:val="150"/>
          <w:sz w:val="20"/>
        </w:rPr>
        <w:t> </w:t>
      </w:r>
      <w:r>
        <w:rPr>
          <w:spacing w:val="-2"/>
          <w:sz w:val="20"/>
        </w:rPr>
        <w:t>Background</w:t>
      </w:r>
    </w:p>
    <w:p>
      <w:pPr>
        <w:pStyle w:val="ListParagraph"/>
        <w:numPr>
          <w:ilvl w:val="0"/>
          <w:numId w:val="22"/>
        </w:numPr>
        <w:tabs>
          <w:tab w:pos="2753" w:val="left" w:leader="none"/>
          <w:tab w:pos="3113" w:val="left" w:leader="none"/>
        </w:tabs>
        <w:spacing w:line="221" w:lineRule="exact" w:before="0" w:after="0"/>
        <w:ind w:left="2753" w:right="0" w:hanging="2477"/>
        <w:jc w:val="left"/>
        <w:rPr>
          <w:sz w:val="20"/>
        </w:rPr>
      </w:pPr>
      <w:r>
        <w:rPr>
          <w:rFonts w:ascii="Wingdings" w:hAnsi="Wingdings"/>
          <w:spacing w:val="-10"/>
          <w:sz w:val="20"/>
        </w:rPr>
        <w:t></w:t>
      </w:r>
      <w:r>
        <w:rPr>
          <w:sz w:val="20"/>
        </w:rPr>
        <w:tab/>
        <w:t>Predefined</w:t>
      </w:r>
      <w:r>
        <w:rPr>
          <w:spacing w:val="-5"/>
          <w:sz w:val="20"/>
        </w:rPr>
        <w:t> </w:t>
      </w:r>
      <w:r>
        <w:rPr>
          <w:sz w:val="20"/>
        </w:rPr>
        <w:t>beams</w:t>
      </w:r>
      <w:r>
        <w:rPr>
          <w:spacing w:val="-5"/>
          <w:sz w:val="20"/>
        </w:rPr>
        <w:t> </w:t>
      </w:r>
      <w:r>
        <w:rPr>
          <w:sz w:val="20"/>
        </w:rPr>
        <w:t>(uploaded</w:t>
      </w:r>
      <w:r>
        <w:rPr>
          <w:spacing w:val="-5"/>
          <w:sz w:val="20"/>
        </w:rPr>
        <w:t> </w:t>
      </w:r>
      <w:r>
        <w:rPr>
          <w:sz w:val="20"/>
        </w:rPr>
        <w:t>via</w:t>
      </w:r>
      <w:r>
        <w:rPr>
          <w:spacing w:val="-4"/>
          <w:sz w:val="20"/>
        </w:rPr>
        <w:t> </w:t>
      </w:r>
      <w:r>
        <w:rPr>
          <w:sz w:val="20"/>
        </w:rPr>
        <w:t>M-Plane)</w:t>
      </w:r>
      <w:r>
        <w:rPr>
          <w:spacing w:val="-4"/>
          <w:sz w:val="20"/>
        </w:rPr>
        <w:t> </w:t>
      </w:r>
      <w:r>
        <w:rPr>
          <w:sz w:val="20"/>
        </w:rPr>
        <w:t>can</w:t>
      </w:r>
      <w:r>
        <w:rPr>
          <w:spacing w:val="-3"/>
          <w:sz w:val="20"/>
        </w:rPr>
        <w:t> </w:t>
      </w:r>
      <w:r>
        <w:rPr>
          <w:sz w:val="20"/>
        </w:rPr>
        <w:t>be</w:t>
      </w:r>
      <w:r>
        <w:rPr>
          <w:spacing w:val="-6"/>
          <w:sz w:val="20"/>
        </w:rPr>
        <w:t> </w:t>
      </w:r>
      <w:r>
        <w:rPr>
          <w:sz w:val="20"/>
        </w:rPr>
        <w:t>used</w:t>
      </w:r>
      <w:r>
        <w:rPr>
          <w:spacing w:val="-3"/>
          <w:sz w:val="20"/>
        </w:rPr>
        <w:t> </w:t>
      </w:r>
      <w:r>
        <w:rPr>
          <w:sz w:val="20"/>
        </w:rPr>
        <w:t>if</w:t>
      </w:r>
      <w:r>
        <w:rPr>
          <w:spacing w:val="-4"/>
          <w:sz w:val="20"/>
        </w:rPr>
        <w:t> </w:t>
      </w:r>
      <w:r>
        <w:rPr>
          <w:sz w:val="20"/>
        </w:rPr>
        <w:t>update is</w:t>
      </w:r>
      <w:r>
        <w:rPr>
          <w:spacing w:val="-5"/>
          <w:sz w:val="20"/>
        </w:rPr>
        <w:t> </w:t>
      </w:r>
      <w:r>
        <w:rPr>
          <w:sz w:val="20"/>
        </w:rPr>
        <w:t>supported</w:t>
      </w:r>
      <w:r>
        <w:rPr>
          <w:spacing w:val="-3"/>
          <w:sz w:val="20"/>
        </w:rPr>
        <w:t> </w:t>
      </w:r>
      <w:r>
        <w:rPr>
          <w:sz w:val="20"/>
        </w:rPr>
        <w:t>by</w:t>
      </w:r>
      <w:r>
        <w:rPr>
          <w:spacing w:val="-3"/>
          <w:sz w:val="20"/>
        </w:rPr>
        <w:t> </w:t>
      </w:r>
      <w:r>
        <w:rPr>
          <w:sz w:val="20"/>
        </w:rPr>
        <w:t>O-</w:t>
      </w:r>
      <w:r>
        <w:rPr>
          <w:spacing w:val="-5"/>
          <w:sz w:val="20"/>
        </w:rPr>
        <w:t>RU</w:t>
      </w:r>
    </w:p>
    <w:p>
      <w:pPr>
        <w:pStyle w:val="ListParagraph"/>
        <w:numPr>
          <w:ilvl w:val="0"/>
          <w:numId w:val="22"/>
        </w:numPr>
        <w:tabs>
          <w:tab w:pos="2753" w:val="left" w:leader="none"/>
          <w:tab w:pos="3113" w:val="left" w:leader="none"/>
        </w:tabs>
        <w:spacing w:line="240" w:lineRule="auto" w:before="1" w:after="0"/>
        <w:ind w:left="2753" w:right="0" w:hanging="2477"/>
        <w:jc w:val="left"/>
        <w:rPr>
          <w:sz w:val="20"/>
        </w:rPr>
      </w:pPr>
      <w:r>
        <w:rPr>
          <w:rFonts w:ascii="Wingdings" w:hAnsi="Wingdings"/>
          <w:spacing w:val="-10"/>
          <w:sz w:val="20"/>
        </w:rPr>
        <w:t></w:t>
      </w:r>
      <w:r>
        <w:rPr>
          <w:sz w:val="20"/>
        </w:rPr>
        <w:tab/>
        <w:t>Dynamic</w:t>
      </w:r>
      <w:r>
        <w:rPr>
          <w:spacing w:val="-7"/>
          <w:sz w:val="20"/>
        </w:rPr>
        <w:t> </w:t>
      </w:r>
      <w:r>
        <w:rPr>
          <w:sz w:val="20"/>
        </w:rPr>
        <w:t>beamforming</w:t>
      </w:r>
      <w:r>
        <w:rPr>
          <w:spacing w:val="-5"/>
          <w:sz w:val="20"/>
        </w:rPr>
        <w:t> </w:t>
      </w:r>
      <w:r>
        <w:rPr>
          <w:sz w:val="20"/>
        </w:rPr>
        <w:t>control</w:t>
      </w:r>
      <w:r>
        <w:rPr>
          <w:spacing w:val="-7"/>
          <w:sz w:val="20"/>
        </w:rPr>
        <w:t> </w:t>
      </w:r>
      <w:r>
        <w:rPr>
          <w:sz w:val="20"/>
        </w:rPr>
        <w:t>option,</w:t>
      </w:r>
      <w:r>
        <w:rPr>
          <w:spacing w:val="-6"/>
          <w:sz w:val="20"/>
        </w:rPr>
        <w:t> </w:t>
      </w:r>
      <w:r>
        <w:rPr>
          <w:sz w:val="20"/>
        </w:rPr>
        <w:t>see</w:t>
      </w:r>
      <w:r>
        <w:rPr>
          <w:spacing w:val="-6"/>
          <w:sz w:val="20"/>
        </w:rPr>
        <w:t> </w:t>
      </w:r>
      <w:r>
        <w:rPr>
          <w:sz w:val="20"/>
        </w:rPr>
        <w:t>Section</w:t>
      </w:r>
      <w:r>
        <w:rPr>
          <w:spacing w:val="-7"/>
          <w:sz w:val="20"/>
        </w:rPr>
        <w:t> </w:t>
      </w:r>
      <w:r>
        <w:rPr>
          <w:sz w:val="20"/>
        </w:rPr>
        <w:t>5.4.2</w:t>
      </w:r>
      <w:r>
        <w:rPr>
          <w:spacing w:val="-5"/>
          <w:sz w:val="20"/>
        </w:rPr>
        <w:t> </w:t>
      </w:r>
      <w:r>
        <w:rPr>
          <w:sz w:val="20"/>
        </w:rPr>
        <w:t>using</w:t>
      </w:r>
      <w:r>
        <w:rPr>
          <w:spacing w:val="-5"/>
          <w:sz w:val="20"/>
        </w:rPr>
        <w:t> </w:t>
      </w:r>
      <w:r>
        <w:rPr>
          <w:sz w:val="20"/>
        </w:rPr>
        <w:t>Information</w:t>
      </w:r>
      <w:r>
        <w:rPr>
          <w:spacing w:val="-7"/>
          <w:sz w:val="20"/>
        </w:rPr>
        <w:t> </w:t>
      </w:r>
      <w:r>
        <w:rPr>
          <w:spacing w:val="-2"/>
          <w:sz w:val="20"/>
        </w:rPr>
        <w:t>Elements</w:t>
      </w:r>
    </w:p>
    <w:p>
      <w:pPr>
        <w:pStyle w:val="ListParagraph"/>
        <w:numPr>
          <w:ilvl w:val="0"/>
          <w:numId w:val="22"/>
        </w:numPr>
        <w:tabs>
          <w:tab w:pos="3473" w:val="left" w:leader="none"/>
          <w:tab w:pos="3833" w:val="left" w:leader="none"/>
        </w:tabs>
        <w:spacing w:line="245" w:lineRule="exact" w:before="0" w:after="0"/>
        <w:ind w:left="3473" w:right="0" w:hanging="3197"/>
        <w:jc w:val="left"/>
        <w:rPr>
          <w:sz w:val="20"/>
        </w:rPr>
      </w:pPr>
      <w:r>
        <w:rPr>
          <w:rFonts w:ascii="Symbol" w:hAnsi="Symbol"/>
          <w:spacing w:val="-10"/>
          <w:sz w:val="20"/>
        </w:rPr>
        <w:t></w:t>
      </w:r>
      <w:r>
        <w:rPr>
          <w:sz w:val="20"/>
        </w:rPr>
        <w:tab/>
        <w:t>ExtType=1</w:t>
      </w:r>
      <w:r>
        <w:rPr>
          <w:spacing w:val="-9"/>
          <w:sz w:val="20"/>
        </w:rPr>
        <w:t> </w:t>
      </w:r>
      <w:r>
        <w:rPr>
          <w:sz w:val="20"/>
        </w:rPr>
        <w:t>Beamforming</w:t>
      </w:r>
      <w:r>
        <w:rPr>
          <w:spacing w:val="-7"/>
          <w:sz w:val="20"/>
        </w:rPr>
        <w:t> </w:t>
      </w:r>
      <w:r>
        <w:rPr>
          <w:sz w:val="20"/>
        </w:rPr>
        <w:t>Weights</w:t>
      </w:r>
      <w:r>
        <w:rPr>
          <w:spacing w:val="-9"/>
          <w:sz w:val="20"/>
        </w:rPr>
        <w:t> </w:t>
      </w:r>
      <w:r>
        <w:rPr>
          <w:sz w:val="20"/>
        </w:rPr>
        <w:t>Extension</w:t>
      </w:r>
      <w:r>
        <w:rPr>
          <w:spacing w:val="-7"/>
          <w:sz w:val="20"/>
        </w:rPr>
        <w:t> </w:t>
      </w:r>
      <w:r>
        <w:rPr>
          <w:spacing w:val="-4"/>
          <w:sz w:val="20"/>
        </w:rPr>
        <w:t>Type,</w:t>
      </w:r>
    </w:p>
    <w:p>
      <w:pPr>
        <w:pStyle w:val="ListParagraph"/>
        <w:numPr>
          <w:ilvl w:val="0"/>
          <w:numId w:val="22"/>
        </w:numPr>
        <w:tabs>
          <w:tab w:pos="3473" w:val="left" w:leader="none"/>
          <w:tab w:pos="3833" w:val="left" w:leader="none"/>
        </w:tabs>
        <w:spacing w:line="245" w:lineRule="exact" w:before="0" w:after="0"/>
        <w:ind w:left="3473" w:right="0" w:hanging="3197"/>
        <w:jc w:val="left"/>
        <w:rPr>
          <w:sz w:val="20"/>
        </w:rPr>
      </w:pPr>
      <w:r>
        <w:rPr>
          <w:rFonts w:ascii="Symbol" w:hAnsi="Symbol"/>
          <w:spacing w:val="-10"/>
          <w:sz w:val="20"/>
        </w:rPr>
        <w:t></w:t>
      </w:r>
      <w:r>
        <w:rPr>
          <w:sz w:val="20"/>
        </w:rPr>
        <w:tab/>
        <w:t>ExtType=2:</w:t>
      </w:r>
      <w:r>
        <w:rPr>
          <w:spacing w:val="-9"/>
          <w:sz w:val="20"/>
        </w:rPr>
        <w:t> </w:t>
      </w:r>
      <w:r>
        <w:rPr>
          <w:sz w:val="20"/>
        </w:rPr>
        <w:t>Beamforming</w:t>
      </w:r>
      <w:r>
        <w:rPr>
          <w:spacing w:val="-9"/>
          <w:sz w:val="20"/>
        </w:rPr>
        <w:t> </w:t>
      </w:r>
      <w:r>
        <w:rPr>
          <w:sz w:val="20"/>
        </w:rPr>
        <w:t>Attributes</w:t>
      </w:r>
      <w:r>
        <w:rPr>
          <w:spacing w:val="-8"/>
          <w:sz w:val="20"/>
        </w:rPr>
        <w:t> </w:t>
      </w:r>
      <w:r>
        <w:rPr>
          <w:sz w:val="20"/>
        </w:rPr>
        <w:t>Extension</w:t>
      </w:r>
      <w:r>
        <w:rPr>
          <w:spacing w:val="-7"/>
          <w:sz w:val="20"/>
        </w:rPr>
        <w:t> </w:t>
      </w:r>
      <w:r>
        <w:rPr>
          <w:spacing w:val="-4"/>
          <w:sz w:val="20"/>
        </w:rPr>
        <w:t>Type,</w:t>
      </w:r>
    </w:p>
    <w:p>
      <w:pPr>
        <w:pStyle w:val="ListParagraph"/>
        <w:numPr>
          <w:ilvl w:val="0"/>
          <w:numId w:val="22"/>
        </w:numPr>
        <w:tabs>
          <w:tab w:pos="3473" w:val="left" w:leader="none"/>
          <w:tab w:pos="3833" w:val="left" w:leader="none"/>
        </w:tabs>
        <w:spacing w:line="244" w:lineRule="exact" w:before="0" w:after="0"/>
        <w:ind w:left="3473" w:right="0" w:hanging="3298"/>
        <w:jc w:val="left"/>
        <w:rPr>
          <w:sz w:val="20"/>
        </w:rPr>
      </w:pPr>
      <w:r>
        <w:rPr>
          <w:rFonts w:ascii="Symbol" w:hAnsi="Symbol"/>
          <w:spacing w:val="-10"/>
          <w:sz w:val="20"/>
        </w:rPr>
        <w:t></w:t>
      </w:r>
      <w:r>
        <w:rPr>
          <w:sz w:val="20"/>
        </w:rPr>
        <w:tab/>
        <w:t>ExtType=11:</w:t>
      </w:r>
      <w:r>
        <w:rPr>
          <w:spacing w:val="-10"/>
          <w:sz w:val="20"/>
        </w:rPr>
        <w:t> </w:t>
      </w:r>
      <w:r>
        <w:rPr>
          <w:sz w:val="20"/>
        </w:rPr>
        <w:t>Flexible</w:t>
      </w:r>
      <w:r>
        <w:rPr>
          <w:spacing w:val="-8"/>
          <w:sz w:val="20"/>
        </w:rPr>
        <w:t> </w:t>
      </w:r>
      <w:r>
        <w:rPr>
          <w:sz w:val="20"/>
        </w:rPr>
        <w:t>Beamforming</w:t>
      </w:r>
      <w:r>
        <w:rPr>
          <w:spacing w:val="-7"/>
          <w:sz w:val="20"/>
        </w:rPr>
        <w:t> </w:t>
      </w:r>
      <w:r>
        <w:rPr>
          <w:sz w:val="20"/>
        </w:rPr>
        <w:t>Weights</w:t>
      </w:r>
      <w:r>
        <w:rPr>
          <w:spacing w:val="-9"/>
          <w:sz w:val="20"/>
        </w:rPr>
        <w:t> </w:t>
      </w:r>
      <w:r>
        <w:rPr>
          <w:sz w:val="20"/>
        </w:rPr>
        <w:t>Extension</w:t>
      </w:r>
      <w:r>
        <w:rPr>
          <w:spacing w:val="-7"/>
          <w:sz w:val="20"/>
        </w:rPr>
        <w:t> </w:t>
      </w:r>
      <w:r>
        <w:rPr>
          <w:spacing w:val="-2"/>
          <w:sz w:val="20"/>
        </w:rPr>
        <w:t>Type,</w:t>
      </w:r>
    </w:p>
    <w:p>
      <w:pPr>
        <w:pStyle w:val="ListParagraph"/>
        <w:numPr>
          <w:ilvl w:val="0"/>
          <w:numId w:val="22"/>
        </w:numPr>
        <w:tabs>
          <w:tab w:pos="2750" w:val="left" w:leader="none"/>
          <w:tab w:pos="3105" w:val="left" w:leader="none"/>
        </w:tabs>
        <w:spacing w:line="229" w:lineRule="exact" w:before="0" w:after="0"/>
        <w:ind w:left="2750" w:right="0" w:hanging="2575"/>
        <w:jc w:val="left"/>
        <w:rPr>
          <w:sz w:val="20"/>
        </w:rPr>
      </w:pPr>
      <w:r>
        <w:rPr>
          <w:rFonts w:ascii="Wingdings" w:hAnsi="Wingdings"/>
          <w:spacing w:val="-10"/>
          <w:sz w:val="20"/>
        </w:rPr>
        <w:t></w:t>
      </w:r>
      <w:r>
        <w:rPr>
          <w:sz w:val="20"/>
        </w:rPr>
        <w:tab/>
        <w:t>ExtType=19:</w:t>
      </w:r>
      <w:r>
        <w:rPr>
          <w:spacing w:val="75"/>
          <w:sz w:val="20"/>
        </w:rPr>
        <w:t> </w:t>
      </w:r>
      <w:r>
        <w:rPr>
          <w:sz w:val="20"/>
        </w:rPr>
        <w:t>Section</w:t>
      </w:r>
      <w:r>
        <w:rPr>
          <w:spacing w:val="77"/>
          <w:sz w:val="20"/>
        </w:rPr>
        <w:t> </w:t>
      </w:r>
      <w:r>
        <w:rPr>
          <w:sz w:val="20"/>
        </w:rPr>
        <w:t>Compact</w:t>
      </w:r>
      <w:r>
        <w:rPr>
          <w:spacing w:val="76"/>
          <w:sz w:val="20"/>
        </w:rPr>
        <w:t> </w:t>
      </w:r>
      <w:r>
        <w:rPr>
          <w:sz w:val="20"/>
        </w:rPr>
        <w:t>multiple</w:t>
      </w:r>
      <w:r>
        <w:rPr>
          <w:spacing w:val="76"/>
          <w:sz w:val="20"/>
        </w:rPr>
        <w:t> </w:t>
      </w:r>
      <w:r>
        <w:rPr>
          <w:sz w:val="20"/>
        </w:rPr>
        <w:t>port</w:t>
      </w:r>
      <w:r>
        <w:rPr>
          <w:spacing w:val="73"/>
          <w:sz w:val="20"/>
        </w:rPr>
        <w:t> </w:t>
      </w:r>
      <w:r>
        <w:rPr>
          <w:sz w:val="20"/>
        </w:rPr>
        <w:t>beamforming</w:t>
      </w:r>
      <w:r>
        <w:rPr>
          <w:spacing w:val="76"/>
          <w:sz w:val="20"/>
        </w:rPr>
        <w:t> </w:t>
      </w:r>
      <w:r>
        <w:rPr>
          <w:sz w:val="20"/>
        </w:rPr>
        <w:t>information.</w:t>
      </w:r>
      <w:r>
        <w:rPr>
          <w:spacing w:val="59"/>
          <w:w w:val="150"/>
          <w:sz w:val="20"/>
        </w:rPr>
        <w:t> </w:t>
      </w:r>
      <w:r>
        <w:rPr>
          <w:sz w:val="20"/>
        </w:rPr>
        <w:t>Weight-</w:t>
      </w:r>
      <w:r>
        <w:rPr>
          <w:spacing w:val="-2"/>
          <w:sz w:val="20"/>
        </w:rPr>
        <w:t>based</w:t>
      </w:r>
    </w:p>
    <w:p>
      <w:pPr>
        <w:pStyle w:val="ListParagraph"/>
        <w:numPr>
          <w:ilvl w:val="0"/>
          <w:numId w:val="22"/>
        </w:numPr>
        <w:tabs>
          <w:tab w:pos="3105" w:val="left" w:leader="none"/>
        </w:tabs>
        <w:spacing w:line="240" w:lineRule="auto" w:before="0" w:after="0"/>
        <w:ind w:left="3105" w:right="0" w:hanging="2930"/>
        <w:jc w:val="left"/>
        <w:rPr>
          <w:sz w:val="20"/>
        </w:rPr>
      </w:pPr>
      <w:r>
        <w:rPr>
          <w:sz w:val="20"/>
        </w:rPr>
        <w:t>dynamic</w:t>
      </w:r>
      <w:r>
        <w:rPr>
          <w:spacing w:val="58"/>
          <w:sz w:val="20"/>
        </w:rPr>
        <w:t> </w:t>
      </w:r>
      <w:r>
        <w:rPr>
          <w:sz w:val="20"/>
        </w:rPr>
        <w:t>beamforming</w:t>
      </w:r>
      <w:r>
        <w:rPr>
          <w:spacing w:val="59"/>
          <w:sz w:val="20"/>
        </w:rPr>
        <w:t> </w:t>
      </w:r>
      <w:r>
        <w:rPr>
          <w:sz w:val="20"/>
        </w:rPr>
        <w:t>(Section</w:t>
      </w:r>
      <w:r>
        <w:rPr>
          <w:spacing w:val="60"/>
          <w:sz w:val="20"/>
        </w:rPr>
        <w:t> </w:t>
      </w:r>
      <w:r>
        <w:rPr>
          <w:sz w:val="20"/>
        </w:rPr>
        <w:t>10.4.2),</w:t>
      </w:r>
      <w:r>
        <w:rPr>
          <w:spacing w:val="60"/>
          <w:sz w:val="20"/>
        </w:rPr>
        <w:t> </w:t>
      </w:r>
      <w:r>
        <w:rPr>
          <w:sz w:val="20"/>
        </w:rPr>
        <w:t>attribute-based</w:t>
      </w:r>
      <w:r>
        <w:rPr>
          <w:spacing w:val="56"/>
          <w:sz w:val="20"/>
        </w:rPr>
        <w:t> </w:t>
      </w:r>
      <w:r>
        <w:rPr>
          <w:sz w:val="20"/>
        </w:rPr>
        <w:t>dynamic</w:t>
      </w:r>
      <w:r>
        <w:rPr>
          <w:spacing w:val="58"/>
          <w:sz w:val="20"/>
        </w:rPr>
        <w:t> </w:t>
      </w:r>
      <w:r>
        <w:rPr>
          <w:sz w:val="20"/>
        </w:rPr>
        <w:t>beamforming</w:t>
      </w:r>
      <w:r>
        <w:rPr>
          <w:spacing w:val="59"/>
          <w:sz w:val="20"/>
        </w:rPr>
        <w:t> </w:t>
      </w:r>
      <w:r>
        <w:rPr>
          <w:spacing w:val="-2"/>
          <w:sz w:val="20"/>
        </w:rPr>
        <w:t>(Section</w:t>
      </w:r>
    </w:p>
    <w:p>
      <w:pPr>
        <w:pStyle w:val="ListParagraph"/>
        <w:numPr>
          <w:ilvl w:val="0"/>
          <w:numId w:val="22"/>
        </w:numPr>
        <w:tabs>
          <w:tab w:pos="3105" w:val="left" w:leader="none"/>
        </w:tabs>
        <w:spacing w:line="240" w:lineRule="auto" w:before="1" w:after="0"/>
        <w:ind w:left="3105" w:right="0" w:hanging="2930"/>
        <w:jc w:val="left"/>
        <w:rPr>
          <w:sz w:val="20"/>
        </w:rPr>
      </w:pPr>
      <w:r>
        <w:rPr>
          <w:sz w:val="20"/>
        </w:rPr>
        <w:t>10.4.3)</w:t>
      </w:r>
      <w:r>
        <w:rPr>
          <w:spacing w:val="-8"/>
          <w:sz w:val="20"/>
        </w:rPr>
        <w:t> </w:t>
      </w:r>
      <w:r>
        <w:rPr>
          <w:sz w:val="20"/>
        </w:rPr>
        <w:t>and</w:t>
      </w:r>
      <w:r>
        <w:rPr>
          <w:spacing w:val="-6"/>
          <w:sz w:val="20"/>
        </w:rPr>
        <w:t> </w:t>
      </w:r>
      <w:r>
        <w:rPr>
          <w:sz w:val="20"/>
        </w:rPr>
        <w:t>channel-information-based</w:t>
      </w:r>
      <w:r>
        <w:rPr>
          <w:spacing w:val="-9"/>
          <w:sz w:val="20"/>
        </w:rPr>
        <w:t> </w:t>
      </w:r>
      <w:r>
        <w:rPr>
          <w:sz w:val="20"/>
        </w:rPr>
        <w:t>beamforming</w:t>
      </w:r>
      <w:r>
        <w:rPr>
          <w:spacing w:val="-8"/>
          <w:sz w:val="20"/>
        </w:rPr>
        <w:t> </w:t>
      </w:r>
      <w:r>
        <w:rPr>
          <w:sz w:val="20"/>
        </w:rPr>
        <w:t>(Section</w:t>
      </w:r>
      <w:r>
        <w:rPr>
          <w:spacing w:val="-6"/>
          <w:sz w:val="20"/>
        </w:rPr>
        <w:t> </w:t>
      </w:r>
      <w:r>
        <w:rPr>
          <w:sz w:val="20"/>
        </w:rPr>
        <w:t>10.4.4)</w:t>
      </w:r>
      <w:r>
        <w:rPr>
          <w:spacing w:val="-8"/>
          <w:sz w:val="20"/>
        </w:rPr>
        <w:t> </w:t>
      </w:r>
      <w:r>
        <w:rPr>
          <w:sz w:val="20"/>
        </w:rPr>
        <w:t>is</w:t>
      </w:r>
      <w:r>
        <w:rPr>
          <w:spacing w:val="-8"/>
          <w:sz w:val="20"/>
        </w:rPr>
        <w:t> </w:t>
      </w:r>
      <w:r>
        <w:rPr>
          <w:spacing w:val="-2"/>
          <w:sz w:val="20"/>
        </w:rPr>
        <w:t>supported</w:t>
      </w:r>
    </w:p>
    <w:p>
      <w:pPr>
        <w:pStyle w:val="ListParagraph"/>
        <w:numPr>
          <w:ilvl w:val="0"/>
          <w:numId w:val="22"/>
        </w:numPr>
        <w:tabs>
          <w:tab w:pos="952" w:val="left" w:leader="none"/>
        </w:tabs>
        <w:spacing w:line="240" w:lineRule="auto" w:before="180" w:after="0"/>
        <w:ind w:left="952" w:right="0" w:hanging="777"/>
        <w:jc w:val="left"/>
        <w:rPr>
          <w:sz w:val="20"/>
        </w:rPr>
      </w:pPr>
      <w:r>
        <w:rPr>
          <w:sz w:val="20"/>
          <w:u w:val="single"/>
        </w:rPr>
        <w:t>WG5</w:t>
      </w:r>
      <w:r>
        <w:rPr>
          <w:spacing w:val="-4"/>
          <w:sz w:val="20"/>
          <w:u w:val="single"/>
        </w:rPr>
        <w:t> </w:t>
      </w:r>
      <w:r>
        <w:rPr>
          <w:sz w:val="20"/>
          <w:u w:val="single"/>
        </w:rPr>
        <w:t>(O1)</w:t>
      </w:r>
      <w:r>
        <w:rPr>
          <w:spacing w:val="-4"/>
          <w:sz w:val="20"/>
          <w:u w:val="single"/>
        </w:rPr>
        <w:t> </w:t>
      </w:r>
      <w:r>
        <w:rPr>
          <w:spacing w:val="-2"/>
          <w:sz w:val="20"/>
          <w:u w:val="single"/>
        </w:rPr>
        <w:t>Impact</w:t>
      </w:r>
    </w:p>
    <w:p>
      <w:pPr>
        <w:pStyle w:val="BodyText"/>
        <w:tabs>
          <w:tab w:pos="1313" w:val="left" w:leader="none"/>
          <w:tab w:pos="1673" w:val="left" w:leader="none"/>
        </w:tabs>
        <w:spacing w:line="245" w:lineRule="exact" w:before="198"/>
        <w:ind w:left="175"/>
      </w:pPr>
      <w:r>
        <w:rPr>
          <w:spacing w:val="-5"/>
        </w:rPr>
        <w:t>15</w:t>
      </w:r>
      <w:r>
        <w:rPr/>
        <w:tab/>
      </w:r>
      <w:r>
        <w:rPr>
          <w:rFonts w:ascii="Symbol" w:hAnsi="Symbol"/>
          <w:spacing w:val="-10"/>
        </w:rPr>
        <w:t></w:t>
      </w:r>
      <w:r>
        <w:rPr/>
        <w:tab/>
      </w:r>
      <w:r>
        <w:rPr>
          <w:spacing w:val="-2"/>
        </w:rPr>
        <w:t>O-RAN.WG5.O-CU-O1.0-v01.00</w:t>
      </w:r>
      <w:r>
        <w:rPr>
          <w:spacing w:val="23"/>
        </w:rPr>
        <w:t> </w:t>
      </w:r>
      <w:r>
        <w:rPr>
          <w:spacing w:val="-2"/>
        </w:rPr>
        <w:t>and</w:t>
      </w:r>
      <w:r>
        <w:rPr>
          <w:spacing w:val="24"/>
        </w:rPr>
        <w:t> </w:t>
      </w:r>
      <w:r>
        <w:rPr>
          <w:spacing w:val="-2"/>
        </w:rPr>
        <w:t>O-RAN.WG5.MP.0-v02.00</w:t>
      </w:r>
    </w:p>
    <w:p>
      <w:pPr>
        <w:pStyle w:val="ListParagraph"/>
        <w:numPr>
          <w:ilvl w:val="0"/>
          <w:numId w:val="23"/>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9"/>
          <w:w w:val="150"/>
          <w:sz w:val="20"/>
        </w:rPr>
        <w:t> </w:t>
      </w:r>
      <w:r>
        <w:rPr>
          <w:sz w:val="20"/>
        </w:rPr>
        <w:t>Input</w:t>
      </w:r>
      <w:r>
        <w:rPr>
          <w:spacing w:val="-5"/>
          <w:sz w:val="20"/>
        </w:rPr>
        <w:t> </w:t>
      </w:r>
      <w:r>
        <w:rPr>
          <w:sz w:val="20"/>
        </w:rPr>
        <w:t>parameter</w:t>
      </w:r>
      <w:r>
        <w:rPr>
          <w:spacing w:val="-3"/>
          <w:sz w:val="20"/>
        </w:rPr>
        <w:t> </w:t>
      </w:r>
      <w:r>
        <w:rPr>
          <w:sz w:val="20"/>
        </w:rPr>
        <w:t>for</w:t>
      </w:r>
      <w:r>
        <w:rPr>
          <w:spacing w:val="-3"/>
          <w:sz w:val="20"/>
        </w:rPr>
        <w:t> </w:t>
      </w:r>
      <w:r>
        <w:rPr>
          <w:sz w:val="20"/>
        </w:rPr>
        <w:t>GoB</w:t>
      </w:r>
      <w:r>
        <w:rPr>
          <w:spacing w:val="-3"/>
          <w:sz w:val="20"/>
        </w:rPr>
        <w:t> </w:t>
      </w:r>
      <w:r>
        <w:rPr>
          <w:sz w:val="20"/>
        </w:rPr>
        <w:t>optimization</w:t>
      </w:r>
      <w:r>
        <w:rPr>
          <w:spacing w:val="-1"/>
          <w:sz w:val="20"/>
        </w:rPr>
        <w:t> </w:t>
      </w:r>
      <w:r>
        <w:rPr>
          <w:spacing w:val="-4"/>
          <w:sz w:val="20"/>
        </w:rPr>
        <w:t>are:</w:t>
      </w:r>
    </w:p>
    <w:p>
      <w:pPr>
        <w:pStyle w:val="ListParagraph"/>
        <w:numPr>
          <w:ilvl w:val="0"/>
          <w:numId w:val="23"/>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forward</w:t>
      </w:r>
      <w:r>
        <w:rPr>
          <w:spacing w:val="-5"/>
          <w:sz w:val="20"/>
        </w:rPr>
        <w:t> </w:t>
      </w:r>
      <w:r>
        <w:rPr>
          <w:sz w:val="20"/>
        </w:rPr>
        <w:t>UEs</w:t>
      </w:r>
      <w:r>
        <w:rPr>
          <w:spacing w:val="-7"/>
          <w:sz w:val="20"/>
        </w:rPr>
        <w:t> </w:t>
      </w:r>
      <w:r>
        <w:rPr>
          <w:sz w:val="20"/>
        </w:rPr>
        <w:t>CSI</w:t>
      </w:r>
      <w:r>
        <w:rPr>
          <w:spacing w:val="-5"/>
          <w:sz w:val="20"/>
        </w:rPr>
        <w:t> </w:t>
      </w:r>
      <w:r>
        <w:rPr>
          <w:sz w:val="20"/>
        </w:rPr>
        <w:t>measurement</w:t>
      </w:r>
      <w:r>
        <w:rPr>
          <w:spacing w:val="-7"/>
          <w:sz w:val="20"/>
        </w:rPr>
        <w:t> </w:t>
      </w:r>
      <w:r>
        <w:rPr>
          <w:spacing w:val="-2"/>
          <w:sz w:val="20"/>
        </w:rPr>
        <w:t>reporting</w:t>
      </w:r>
    </w:p>
    <w:p>
      <w:pPr>
        <w:pStyle w:val="ListParagraph"/>
        <w:numPr>
          <w:ilvl w:val="0"/>
          <w:numId w:val="23"/>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reporting</w:t>
      </w:r>
      <w:r>
        <w:rPr>
          <w:spacing w:val="-5"/>
          <w:sz w:val="20"/>
        </w:rPr>
        <w:t> </w:t>
      </w:r>
      <w:r>
        <w:rPr>
          <w:sz w:val="20"/>
        </w:rPr>
        <w:t>of</w:t>
      </w:r>
      <w:r>
        <w:rPr>
          <w:spacing w:val="-4"/>
          <w:sz w:val="20"/>
        </w:rPr>
        <w:t> </w:t>
      </w:r>
      <w:r>
        <w:rPr>
          <w:sz w:val="20"/>
        </w:rPr>
        <w:t>channel</w:t>
      </w:r>
      <w:r>
        <w:rPr>
          <w:spacing w:val="-5"/>
          <w:sz w:val="20"/>
        </w:rPr>
        <w:t> </w:t>
      </w:r>
      <w:r>
        <w:rPr>
          <w:sz w:val="20"/>
        </w:rPr>
        <w:t>covariance</w:t>
      </w:r>
      <w:r>
        <w:rPr>
          <w:spacing w:val="-5"/>
          <w:sz w:val="20"/>
        </w:rPr>
        <w:t> </w:t>
      </w:r>
      <w:r>
        <w:rPr>
          <w:sz w:val="20"/>
        </w:rPr>
        <w:t>matrix</w:t>
      </w:r>
      <w:r>
        <w:rPr>
          <w:spacing w:val="-4"/>
          <w:sz w:val="20"/>
        </w:rPr>
        <w:t> </w:t>
      </w:r>
      <w:r>
        <w:rPr>
          <w:sz w:val="20"/>
        </w:rPr>
        <w:t>(or</w:t>
      </w:r>
      <w:r>
        <w:rPr>
          <w:spacing w:val="-5"/>
          <w:sz w:val="20"/>
        </w:rPr>
        <w:t> </w:t>
      </w:r>
      <w:r>
        <w:rPr>
          <w:sz w:val="20"/>
        </w:rPr>
        <w:t>any</w:t>
      </w:r>
      <w:r>
        <w:rPr>
          <w:spacing w:val="-6"/>
          <w:sz w:val="20"/>
        </w:rPr>
        <w:t> </w:t>
      </w:r>
      <w:r>
        <w:rPr>
          <w:sz w:val="20"/>
        </w:rPr>
        <w:t>other</w:t>
      </w:r>
      <w:r>
        <w:rPr>
          <w:spacing w:val="-6"/>
          <w:sz w:val="20"/>
        </w:rPr>
        <w:t> </w:t>
      </w:r>
      <w:r>
        <w:rPr>
          <w:sz w:val="20"/>
        </w:rPr>
        <w:t>compressed</w:t>
      </w:r>
      <w:r>
        <w:rPr>
          <w:spacing w:val="-4"/>
          <w:sz w:val="20"/>
        </w:rPr>
        <w:t> </w:t>
      </w:r>
      <w:r>
        <w:rPr>
          <w:sz w:val="20"/>
        </w:rPr>
        <w:t>form</w:t>
      </w:r>
      <w:r>
        <w:rPr>
          <w:spacing w:val="4"/>
          <w:sz w:val="20"/>
        </w:rPr>
        <w:t> </w:t>
      </w:r>
      <w:r>
        <w:rPr>
          <w:sz w:val="20"/>
        </w:rPr>
        <w:t>of</w:t>
      </w:r>
      <w:r>
        <w:rPr>
          <w:spacing w:val="-6"/>
          <w:sz w:val="20"/>
        </w:rPr>
        <w:t> </w:t>
      </w:r>
      <w:r>
        <w:rPr>
          <w:sz w:val="20"/>
        </w:rPr>
        <w:t>the</w:t>
      </w:r>
      <w:r>
        <w:rPr>
          <w:spacing w:val="-5"/>
          <w:sz w:val="20"/>
        </w:rPr>
        <w:t> </w:t>
      </w:r>
      <w:r>
        <w:rPr>
          <w:spacing w:val="-2"/>
          <w:sz w:val="20"/>
        </w:rPr>
        <w:t>information)</w:t>
      </w:r>
    </w:p>
    <w:p>
      <w:pPr>
        <w:pStyle w:val="ListParagraph"/>
        <w:numPr>
          <w:ilvl w:val="0"/>
          <w:numId w:val="23"/>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t>new</w:t>
      </w:r>
      <w:r>
        <w:rPr>
          <w:spacing w:val="-7"/>
          <w:sz w:val="20"/>
        </w:rPr>
        <w:t> </w:t>
      </w:r>
      <w:r>
        <w:rPr>
          <w:sz w:val="20"/>
        </w:rPr>
        <w:t>Performance</w:t>
      </w:r>
      <w:r>
        <w:rPr>
          <w:spacing w:val="-6"/>
          <w:sz w:val="20"/>
        </w:rPr>
        <w:t> </w:t>
      </w:r>
      <w:r>
        <w:rPr>
          <w:sz w:val="20"/>
        </w:rPr>
        <w:t>Measurement</w:t>
      </w:r>
      <w:r>
        <w:rPr>
          <w:spacing w:val="-7"/>
          <w:sz w:val="20"/>
        </w:rPr>
        <w:t> </w:t>
      </w:r>
      <w:r>
        <w:rPr>
          <w:sz w:val="20"/>
        </w:rPr>
        <w:t>counters</w:t>
      </w:r>
      <w:r>
        <w:rPr>
          <w:spacing w:val="-3"/>
          <w:sz w:val="20"/>
        </w:rPr>
        <w:t> </w:t>
      </w:r>
      <w:r>
        <w:rPr>
          <w:sz w:val="20"/>
        </w:rPr>
        <w:t>for</w:t>
      </w:r>
      <w:r>
        <w:rPr>
          <w:spacing w:val="-6"/>
          <w:sz w:val="20"/>
        </w:rPr>
        <w:t> </w:t>
      </w:r>
      <w:r>
        <w:rPr>
          <w:sz w:val="20"/>
        </w:rPr>
        <w:t>spatial</w:t>
      </w:r>
      <w:r>
        <w:rPr>
          <w:spacing w:val="-6"/>
          <w:sz w:val="20"/>
        </w:rPr>
        <w:t> </w:t>
      </w:r>
      <w:r>
        <w:rPr>
          <w:sz w:val="20"/>
        </w:rPr>
        <w:t>distribution</w:t>
      </w:r>
      <w:r>
        <w:rPr>
          <w:spacing w:val="-6"/>
          <w:sz w:val="20"/>
        </w:rPr>
        <w:t> </w:t>
      </w:r>
      <w:r>
        <w:rPr>
          <w:sz w:val="20"/>
        </w:rPr>
        <w:t>of</w:t>
      </w:r>
      <w:r>
        <w:rPr>
          <w:spacing w:val="-6"/>
          <w:sz w:val="20"/>
        </w:rPr>
        <w:t> </w:t>
      </w:r>
      <w:r>
        <w:rPr>
          <w:sz w:val="20"/>
        </w:rPr>
        <w:t>estimated</w:t>
      </w:r>
      <w:r>
        <w:rPr>
          <w:spacing w:val="-5"/>
          <w:sz w:val="20"/>
        </w:rPr>
        <w:t> </w:t>
      </w:r>
      <w:r>
        <w:rPr>
          <w:sz w:val="20"/>
        </w:rPr>
        <w:t>traffic</w:t>
      </w:r>
      <w:r>
        <w:rPr>
          <w:spacing w:val="-7"/>
          <w:sz w:val="20"/>
        </w:rPr>
        <w:t> </w:t>
      </w:r>
      <w:r>
        <w:rPr>
          <w:spacing w:val="-2"/>
          <w:sz w:val="20"/>
        </w:rPr>
        <w:t>density</w:t>
      </w:r>
    </w:p>
    <w:p>
      <w:pPr>
        <w:pStyle w:val="ListParagraph"/>
        <w:numPr>
          <w:ilvl w:val="0"/>
          <w:numId w:val="23"/>
        </w:numPr>
        <w:tabs>
          <w:tab w:pos="2753" w:val="left" w:leader="none"/>
        </w:tabs>
        <w:spacing w:line="229" w:lineRule="exact" w:before="0" w:after="0"/>
        <w:ind w:left="2753" w:right="0" w:hanging="2578"/>
        <w:jc w:val="left"/>
        <w:rPr>
          <w:rFonts w:ascii="Wingdings" w:hAnsi="Wingdings"/>
          <w:sz w:val="20"/>
        </w:rPr>
      </w:pPr>
      <w:r>
        <w:rPr>
          <w:rFonts w:ascii="Wingdings" w:hAnsi="Wingdings"/>
          <w:spacing w:val="-10"/>
          <w:sz w:val="20"/>
        </w:rPr>
        <w:t></w:t>
      </w:r>
    </w:p>
    <w:p>
      <w:pPr>
        <w:pStyle w:val="ListParagraph"/>
        <w:numPr>
          <w:ilvl w:val="0"/>
          <w:numId w:val="23"/>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47"/>
          <w:w w:val="150"/>
          <w:sz w:val="20"/>
        </w:rPr>
        <w:t> </w:t>
      </w:r>
      <w:r>
        <w:rPr>
          <w:sz w:val="20"/>
        </w:rPr>
        <w:t>Impact</w:t>
      </w:r>
      <w:r>
        <w:rPr>
          <w:spacing w:val="-4"/>
          <w:sz w:val="20"/>
        </w:rPr>
        <w:t> </w:t>
      </w:r>
      <w:r>
        <w:rPr>
          <w:sz w:val="20"/>
        </w:rPr>
        <w:t>depends</w:t>
      </w:r>
      <w:r>
        <w:rPr>
          <w:spacing w:val="-4"/>
          <w:sz w:val="20"/>
        </w:rPr>
        <w:t> </w:t>
      </w:r>
      <w:r>
        <w:rPr>
          <w:sz w:val="20"/>
        </w:rPr>
        <w:t>on</w:t>
      </w:r>
      <w:r>
        <w:rPr>
          <w:spacing w:val="-2"/>
          <w:sz w:val="20"/>
        </w:rPr>
        <w:t> </w:t>
      </w:r>
      <w:r>
        <w:rPr>
          <w:sz w:val="20"/>
        </w:rPr>
        <w:t>the</w:t>
      </w:r>
      <w:r>
        <w:rPr>
          <w:spacing w:val="-2"/>
          <w:sz w:val="20"/>
        </w:rPr>
        <w:t> </w:t>
      </w:r>
      <w:r>
        <w:rPr>
          <w:sz w:val="20"/>
        </w:rPr>
        <w:t>selected</w:t>
      </w:r>
      <w:r>
        <w:rPr>
          <w:spacing w:val="-2"/>
          <w:sz w:val="20"/>
        </w:rPr>
        <w:t> </w:t>
      </w:r>
      <w:r>
        <w:rPr>
          <w:sz w:val="20"/>
        </w:rPr>
        <w:t>option</w:t>
      </w:r>
      <w:r>
        <w:rPr>
          <w:spacing w:val="-2"/>
          <w:sz w:val="20"/>
        </w:rPr>
        <w:t> </w:t>
      </w:r>
      <w:r>
        <w:rPr>
          <w:spacing w:val="-5"/>
          <w:sz w:val="20"/>
        </w:rPr>
        <w:t>and</w:t>
      </w:r>
    </w:p>
    <w:p>
      <w:pPr>
        <w:pStyle w:val="ListParagraph"/>
        <w:numPr>
          <w:ilvl w:val="0"/>
          <w:numId w:val="23"/>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is</w:t>
      </w:r>
      <w:r>
        <w:rPr>
          <w:spacing w:val="18"/>
          <w:sz w:val="20"/>
        </w:rPr>
        <w:t> </w:t>
      </w:r>
      <w:r>
        <w:rPr>
          <w:sz w:val="20"/>
        </w:rPr>
        <w:t>very</w:t>
      </w:r>
      <w:r>
        <w:rPr>
          <w:spacing w:val="21"/>
          <w:sz w:val="20"/>
        </w:rPr>
        <w:t> </w:t>
      </w:r>
      <w:r>
        <w:rPr>
          <w:sz w:val="20"/>
        </w:rPr>
        <w:t>limited</w:t>
      </w:r>
      <w:r>
        <w:rPr>
          <w:spacing w:val="20"/>
          <w:sz w:val="20"/>
        </w:rPr>
        <w:t> </w:t>
      </w:r>
      <w:r>
        <w:rPr>
          <w:sz w:val="20"/>
        </w:rPr>
        <w:t>when</w:t>
      </w:r>
      <w:r>
        <w:rPr>
          <w:spacing w:val="21"/>
          <w:sz w:val="20"/>
        </w:rPr>
        <w:t> </w:t>
      </w:r>
      <w:r>
        <w:rPr>
          <w:sz w:val="20"/>
        </w:rPr>
        <w:t>such</w:t>
      </w:r>
      <w:r>
        <w:rPr>
          <w:spacing w:val="21"/>
          <w:sz w:val="20"/>
        </w:rPr>
        <w:t> </w:t>
      </w:r>
      <w:r>
        <w:rPr>
          <w:sz w:val="20"/>
        </w:rPr>
        <w:t>measurements</w:t>
      </w:r>
      <w:r>
        <w:rPr>
          <w:spacing w:val="18"/>
          <w:sz w:val="20"/>
        </w:rPr>
        <w:t> </w:t>
      </w:r>
      <w:r>
        <w:rPr>
          <w:sz w:val="20"/>
        </w:rPr>
        <w:t>are</w:t>
      </w:r>
      <w:r>
        <w:rPr>
          <w:spacing w:val="20"/>
          <w:sz w:val="20"/>
        </w:rPr>
        <w:t> </w:t>
      </w:r>
      <w:r>
        <w:rPr>
          <w:sz w:val="20"/>
        </w:rPr>
        <w:t>specified</w:t>
      </w:r>
      <w:r>
        <w:rPr>
          <w:spacing w:val="21"/>
          <w:sz w:val="20"/>
        </w:rPr>
        <w:t> </w:t>
      </w:r>
      <w:r>
        <w:rPr>
          <w:sz w:val="20"/>
        </w:rPr>
        <w:t>in</w:t>
      </w:r>
      <w:r>
        <w:rPr>
          <w:spacing w:val="17"/>
          <w:sz w:val="20"/>
        </w:rPr>
        <w:t> </w:t>
      </w:r>
      <w:r>
        <w:rPr>
          <w:sz w:val="20"/>
        </w:rPr>
        <w:t>3GPP</w:t>
      </w:r>
      <w:r>
        <w:rPr>
          <w:spacing w:val="19"/>
          <w:sz w:val="20"/>
        </w:rPr>
        <w:t> </w:t>
      </w:r>
      <w:r>
        <w:rPr>
          <w:sz w:val="20"/>
        </w:rPr>
        <w:t>specifications</w:t>
      </w:r>
      <w:r>
        <w:rPr>
          <w:spacing w:val="19"/>
          <w:sz w:val="20"/>
        </w:rPr>
        <w:t> </w:t>
      </w:r>
      <w:r>
        <w:rPr>
          <w:sz w:val="20"/>
        </w:rPr>
        <w:t>(related</w:t>
      </w:r>
      <w:r>
        <w:rPr>
          <w:spacing w:val="21"/>
          <w:sz w:val="20"/>
        </w:rPr>
        <w:t> </w:t>
      </w:r>
      <w:r>
        <w:rPr>
          <w:spacing w:val="-5"/>
          <w:sz w:val="20"/>
        </w:rPr>
        <w:t>PM</w:t>
      </w:r>
    </w:p>
    <w:p>
      <w:pPr>
        <w:pStyle w:val="ListParagraph"/>
        <w:numPr>
          <w:ilvl w:val="0"/>
          <w:numId w:val="23"/>
        </w:numPr>
        <w:tabs>
          <w:tab w:pos="3113" w:val="left" w:leader="none"/>
        </w:tabs>
        <w:spacing w:line="240" w:lineRule="auto" w:before="1" w:after="0"/>
        <w:ind w:left="3113" w:right="0" w:hanging="2938"/>
        <w:jc w:val="left"/>
        <w:rPr>
          <w:sz w:val="20"/>
        </w:rPr>
      </w:pPr>
      <w:r>
        <w:rPr>
          <w:sz w:val="20"/>
        </w:rPr>
        <w:t>counter</w:t>
      </w:r>
      <w:r>
        <w:rPr>
          <w:spacing w:val="-1"/>
          <w:sz w:val="20"/>
        </w:rPr>
        <w:t> </w:t>
      </w:r>
      <w:r>
        <w:rPr>
          <w:sz w:val="20"/>
        </w:rPr>
        <w:t>in</w:t>
      </w:r>
      <w:r>
        <w:rPr>
          <w:spacing w:val="-1"/>
          <w:sz w:val="20"/>
        </w:rPr>
        <w:t> </w:t>
      </w:r>
      <w:r>
        <w:rPr>
          <w:sz w:val="20"/>
        </w:rPr>
        <w:t>3GPP</w:t>
      </w:r>
      <w:r>
        <w:rPr>
          <w:spacing w:val="1"/>
          <w:sz w:val="20"/>
        </w:rPr>
        <w:t> </w:t>
      </w:r>
      <w:r>
        <w:rPr>
          <w:sz w:val="20"/>
        </w:rPr>
        <w:t>TS 28.552,</w:t>
      </w:r>
      <w:r>
        <w:rPr>
          <w:spacing w:val="-4"/>
          <w:sz w:val="20"/>
        </w:rPr>
        <w:t> </w:t>
      </w:r>
      <w:r>
        <w:rPr>
          <w:sz w:val="20"/>
        </w:rPr>
        <w:t>CSI</w:t>
      </w:r>
      <w:r>
        <w:rPr>
          <w:spacing w:val="2"/>
          <w:sz w:val="20"/>
        </w:rPr>
        <w:t> </w:t>
      </w:r>
      <w:r>
        <w:rPr>
          <w:sz w:val="20"/>
        </w:rPr>
        <w:t>and</w:t>
      </w:r>
      <w:r>
        <w:rPr>
          <w:spacing w:val="1"/>
          <w:sz w:val="20"/>
        </w:rPr>
        <w:t> </w:t>
      </w:r>
      <w:r>
        <w:rPr>
          <w:sz w:val="20"/>
        </w:rPr>
        <w:t>channel</w:t>
      </w:r>
      <w:r>
        <w:rPr>
          <w:spacing w:val="-2"/>
          <w:sz w:val="20"/>
        </w:rPr>
        <w:t> </w:t>
      </w:r>
      <w:r>
        <w:rPr>
          <w:sz w:val="20"/>
        </w:rPr>
        <w:t>covariance</w:t>
      </w:r>
      <w:r>
        <w:rPr>
          <w:spacing w:val="-2"/>
          <w:sz w:val="20"/>
        </w:rPr>
        <w:t> </w:t>
      </w:r>
      <w:r>
        <w:rPr>
          <w:sz w:val="20"/>
        </w:rPr>
        <w:t>matrix</w:t>
      </w:r>
      <w:r>
        <w:rPr>
          <w:spacing w:val="1"/>
          <w:sz w:val="20"/>
        </w:rPr>
        <w:t> </w:t>
      </w:r>
      <w:r>
        <w:rPr>
          <w:sz w:val="20"/>
        </w:rPr>
        <w:t>in</w:t>
      </w:r>
      <w:r>
        <w:rPr>
          <w:spacing w:val="-1"/>
          <w:sz w:val="20"/>
        </w:rPr>
        <w:t> </w:t>
      </w:r>
      <w:r>
        <w:rPr>
          <w:sz w:val="20"/>
        </w:rPr>
        <w:t>TS</w:t>
      </w:r>
      <w:r>
        <w:rPr>
          <w:spacing w:val="-1"/>
          <w:sz w:val="20"/>
        </w:rPr>
        <w:t> </w:t>
      </w:r>
      <w:r>
        <w:rPr>
          <w:sz w:val="20"/>
        </w:rPr>
        <w:t>37.320</w:t>
      </w:r>
      <w:r>
        <w:rPr>
          <w:spacing w:val="-1"/>
          <w:sz w:val="20"/>
        </w:rPr>
        <w:t> </w:t>
      </w:r>
      <w:r>
        <w:rPr>
          <w:sz w:val="20"/>
        </w:rPr>
        <w:t>etc.) and</w:t>
      </w:r>
      <w:r>
        <w:rPr>
          <w:spacing w:val="-3"/>
          <w:sz w:val="20"/>
        </w:rPr>
        <w:t> </w:t>
      </w:r>
      <w:r>
        <w:rPr>
          <w:spacing w:val="-5"/>
          <w:sz w:val="20"/>
        </w:rPr>
        <w:t>WG5</w:t>
      </w:r>
    </w:p>
    <w:p>
      <w:pPr>
        <w:pStyle w:val="ListParagraph"/>
        <w:numPr>
          <w:ilvl w:val="0"/>
          <w:numId w:val="23"/>
        </w:numPr>
        <w:tabs>
          <w:tab w:pos="3113" w:val="left" w:leader="none"/>
        </w:tabs>
        <w:spacing w:line="240" w:lineRule="auto" w:before="0" w:after="0"/>
        <w:ind w:left="3113" w:right="0" w:hanging="2938"/>
        <w:jc w:val="left"/>
        <w:rPr>
          <w:sz w:val="20"/>
        </w:rPr>
      </w:pPr>
      <w:r>
        <w:rPr>
          <w:sz w:val="20"/>
        </w:rPr>
        <w:t>specs</w:t>
      </w:r>
      <w:r>
        <w:rPr>
          <w:spacing w:val="-6"/>
          <w:sz w:val="20"/>
        </w:rPr>
        <w:t> </w:t>
      </w:r>
      <w:r>
        <w:rPr>
          <w:sz w:val="20"/>
        </w:rPr>
        <w:t>refer</w:t>
      </w:r>
      <w:r>
        <w:rPr>
          <w:spacing w:val="-3"/>
          <w:sz w:val="20"/>
        </w:rPr>
        <w:t> </w:t>
      </w:r>
      <w:r>
        <w:rPr>
          <w:sz w:val="20"/>
        </w:rPr>
        <w:t>to</w:t>
      </w:r>
      <w:r>
        <w:rPr>
          <w:spacing w:val="-3"/>
          <w:sz w:val="20"/>
        </w:rPr>
        <w:t> </w:t>
      </w:r>
      <w:r>
        <w:rPr>
          <w:sz w:val="20"/>
        </w:rPr>
        <w:t>3GPP</w:t>
      </w:r>
      <w:r>
        <w:rPr>
          <w:spacing w:val="-6"/>
          <w:sz w:val="20"/>
        </w:rPr>
        <w:t> </w:t>
      </w:r>
      <w:r>
        <w:rPr>
          <w:sz w:val="20"/>
        </w:rPr>
        <w:t>specifications</w:t>
      </w:r>
      <w:r>
        <w:rPr>
          <w:spacing w:val="-5"/>
          <w:sz w:val="20"/>
        </w:rPr>
        <w:t> or</w:t>
      </w:r>
    </w:p>
    <w:p>
      <w:pPr>
        <w:pStyle w:val="ListParagraph"/>
        <w:numPr>
          <w:ilvl w:val="0"/>
          <w:numId w:val="23"/>
        </w:numPr>
        <w:tabs>
          <w:tab w:pos="2753" w:val="left" w:leader="none"/>
          <w:tab w:pos="3113" w:val="left" w:leader="none"/>
        </w:tabs>
        <w:spacing w:line="229" w:lineRule="exact" w:before="1" w:after="0"/>
        <w:ind w:left="2753" w:right="0" w:hanging="2578"/>
        <w:jc w:val="left"/>
        <w:rPr>
          <w:sz w:val="20"/>
        </w:rPr>
      </w:pPr>
      <w:r>
        <w:rPr>
          <w:rFonts w:ascii="Wingdings" w:hAnsi="Wingdings"/>
          <w:spacing w:val="-10"/>
          <w:sz w:val="18"/>
        </w:rPr>
        <w:t></w:t>
      </w:r>
      <w:r>
        <w:rPr>
          <w:sz w:val="18"/>
        </w:rPr>
        <w:tab/>
      </w:r>
      <w:r>
        <w:rPr>
          <w:sz w:val="20"/>
        </w:rPr>
        <w:t>is</w:t>
      </w:r>
      <w:r>
        <w:rPr>
          <w:spacing w:val="-5"/>
          <w:sz w:val="20"/>
        </w:rPr>
        <w:t> </w:t>
      </w:r>
      <w:r>
        <w:rPr>
          <w:sz w:val="20"/>
        </w:rPr>
        <w:t>moderate</w:t>
      </w:r>
      <w:r>
        <w:rPr>
          <w:spacing w:val="-3"/>
          <w:sz w:val="20"/>
        </w:rPr>
        <w:t> </w:t>
      </w:r>
      <w:r>
        <w:rPr>
          <w:sz w:val="20"/>
        </w:rPr>
        <w:t>if</w:t>
      </w:r>
      <w:r>
        <w:rPr>
          <w:spacing w:val="-4"/>
          <w:sz w:val="20"/>
        </w:rPr>
        <w:t> </w:t>
      </w:r>
      <w:r>
        <w:rPr>
          <w:sz w:val="20"/>
        </w:rPr>
        <w:t>such</w:t>
      </w:r>
      <w:r>
        <w:rPr>
          <w:spacing w:val="-4"/>
          <w:sz w:val="20"/>
        </w:rPr>
        <w:t> </w:t>
      </w:r>
      <w:r>
        <w:rPr>
          <w:sz w:val="20"/>
        </w:rPr>
        <w:t>measurements</w:t>
      </w:r>
      <w:r>
        <w:rPr>
          <w:spacing w:val="-4"/>
          <w:sz w:val="20"/>
        </w:rPr>
        <w:t> </w:t>
      </w:r>
      <w:r>
        <w:rPr>
          <w:sz w:val="20"/>
        </w:rPr>
        <w:t>are</w:t>
      </w:r>
      <w:r>
        <w:rPr>
          <w:spacing w:val="-4"/>
          <w:sz w:val="20"/>
        </w:rPr>
        <w:t> </w:t>
      </w:r>
      <w:r>
        <w:rPr>
          <w:sz w:val="20"/>
        </w:rPr>
        <w:t>defined</w:t>
      </w:r>
      <w:r>
        <w:rPr>
          <w:spacing w:val="-4"/>
          <w:sz w:val="20"/>
        </w:rPr>
        <w:t> </w:t>
      </w:r>
      <w:r>
        <w:rPr>
          <w:sz w:val="20"/>
        </w:rPr>
        <w:t>in</w:t>
      </w:r>
      <w:r>
        <w:rPr>
          <w:spacing w:val="-3"/>
          <w:sz w:val="20"/>
        </w:rPr>
        <w:t> </w:t>
      </w:r>
      <w:r>
        <w:rPr>
          <w:sz w:val="20"/>
        </w:rPr>
        <w:t>O-RAN</w:t>
      </w:r>
      <w:r>
        <w:rPr>
          <w:spacing w:val="-3"/>
          <w:sz w:val="20"/>
        </w:rPr>
        <w:t> </w:t>
      </w:r>
      <w:r>
        <w:rPr>
          <w:spacing w:val="-2"/>
          <w:sz w:val="20"/>
        </w:rPr>
        <w:t>specifications</w:t>
      </w:r>
    </w:p>
    <w:p>
      <w:pPr>
        <w:pStyle w:val="ListParagraph"/>
        <w:numPr>
          <w:ilvl w:val="0"/>
          <w:numId w:val="23"/>
        </w:numPr>
        <w:tabs>
          <w:tab w:pos="2753" w:val="left" w:leader="none"/>
        </w:tabs>
        <w:spacing w:line="229" w:lineRule="exact" w:before="0" w:after="0"/>
        <w:ind w:left="2753" w:right="0" w:hanging="2578"/>
        <w:jc w:val="left"/>
        <w:rPr>
          <w:rFonts w:ascii="Wingdings" w:hAnsi="Wingdings"/>
          <w:sz w:val="20"/>
        </w:rPr>
      </w:pPr>
      <w:r>
        <w:rPr>
          <w:rFonts w:ascii="Wingdings" w:hAnsi="Wingdings"/>
          <w:spacing w:val="-10"/>
          <w:sz w:val="20"/>
        </w:rPr>
        <w:t></w:t>
      </w:r>
    </w:p>
    <w:p>
      <w:pPr>
        <w:pStyle w:val="ListParagraph"/>
        <w:numPr>
          <w:ilvl w:val="0"/>
          <w:numId w:val="23"/>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58"/>
          <w:w w:val="150"/>
          <w:sz w:val="20"/>
        </w:rPr>
        <w:t> </w:t>
      </w:r>
      <w:r>
        <w:rPr>
          <w:spacing w:val="-2"/>
          <w:sz w:val="20"/>
        </w:rPr>
        <w:t>Background</w:t>
      </w:r>
    </w:p>
    <w:p>
      <w:pPr>
        <w:pStyle w:val="ListParagraph"/>
        <w:numPr>
          <w:ilvl w:val="0"/>
          <w:numId w:val="23"/>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Performance</w:t>
      </w:r>
      <w:r>
        <w:rPr>
          <w:spacing w:val="66"/>
          <w:w w:val="150"/>
          <w:sz w:val="20"/>
        </w:rPr>
        <w:t> </w:t>
      </w:r>
      <w:r>
        <w:rPr>
          <w:sz w:val="20"/>
        </w:rPr>
        <w:t>assurance</w:t>
      </w:r>
      <w:r>
        <w:rPr>
          <w:spacing w:val="66"/>
          <w:w w:val="150"/>
          <w:sz w:val="20"/>
        </w:rPr>
        <w:t> </w:t>
      </w:r>
      <w:r>
        <w:rPr>
          <w:sz w:val="20"/>
        </w:rPr>
        <w:t>management</w:t>
      </w:r>
      <w:r>
        <w:rPr>
          <w:spacing w:val="66"/>
          <w:w w:val="150"/>
          <w:sz w:val="20"/>
        </w:rPr>
        <w:t> </w:t>
      </w:r>
      <w:r>
        <w:rPr>
          <w:sz w:val="20"/>
        </w:rPr>
        <w:t>(Section</w:t>
      </w:r>
      <w:r>
        <w:rPr>
          <w:spacing w:val="68"/>
          <w:w w:val="150"/>
          <w:sz w:val="20"/>
        </w:rPr>
        <w:t> </w:t>
      </w:r>
      <w:r>
        <w:rPr>
          <w:sz w:val="20"/>
        </w:rPr>
        <w:t>6)</w:t>
      </w:r>
      <w:r>
        <w:rPr>
          <w:spacing w:val="66"/>
          <w:w w:val="150"/>
          <w:sz w:val="20"/>
        </w:rPr>
        <w:t> </w:t>
      </w:r>
      <w:r>
        <w:rPr>
          <w:sz w:val="20"/>
        </w:rPr>
        <w:t>is</w:t>
      </w:r>
      <w:r>
        <w:rPr>
          <w:spacing w:val="65"/>
          <w:w w:val="150"/>
          <w:sz w:val="20"/>
        </w:rPr>
        <w:t> </w:t>
      </w:r>
      <w:r>
        <w:rPr>
          <w:sz w:val="20"/>
        </w:rPr>
        <w:t>aligned</w:t>
      </w:r>
      <w:r>
        <w:rPr>
          <w:spacing w:val="68"/>
          <w:w w:val="150"/>
          <w:sz w:val="20"/>
        </w:rPr>
        <w:t> </w:t>
      </w:r>
      <w:r>
        <w:rPr>
          <w:sz w:val="20"/>
        </w:rPr>
        <w:t>with</w:t>
      </w:r>
      <w:r>
        <w:rPr>
          <w:spacing w:val="67"/>
          <w:w w:val="150"/>
          <w:sz w:val="20"/>
        </w:rPr>
        <w:t> </w:t>
      </w:r>
      <w:r>
        <w:rPr>
          <w:sz w:val="20"/>
        </w:rPr>
        <w:t>O-</w:t>
      </w:r>
      <w:r>
        <w:rPr>
          <w:spacing w:val="-2"/>
          <w:sz w:val="20"/>
        </w:rPr>
        <w:t>RAN.WG10.O1-</w:t>
      </w:r>
    </w:p>
    <w:p>
      <w:pPr>
        <w:pStyle w:val="ListParagraph"/>
        <w:numPr>
          <w:ilvl w:val="0"/>
          <w:numId w:val="23"/>
        </w:numPr>
        <w:tabs>
          <w:tab w:pos="3113" w:val="left" w:leader="none"/>
        </w:tabs>
        <w:spacing w:line="240" w:lineRule="auto" w:before="0" w:after="0"/>
        <w:ind w:left="3113" w:right="0" w:hanging="2938"/>
        <w:jc w:val="left"/>
        <w:rPr>
          <w:sz w:val="20"/>
        </w:rPr>
      </w:pPr>
      <w:r>
        <w:rPr>
          <w:spacing w:val="-2"/>
          <w:sz w:val="20"/>
        </w:rPr>
        <w:t>Interface.0-v05.00</w:t>
      </w:r>
    </w:p>
    <w:p>
      <w:pPr>
        <w:pStyle w:val="ListParagraph"/>
        <w:numPr>
          <w:ilvl w:val="0"/>
          <w:numId w:val="23"/>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File</w:t>
      </w:r>
      <w:r>
        <w:rPr>
          <w:spacing w:val="14"/>
          <w:sz w:val="20"/>
        </w:rPr>
        <w:t> </w:t>
      </w:r>
      <w:r>
        <w:rPr>
          <w:sz w:val="20"/>
        </w:rPr>
        <w:t>Management</w:t>
      </w:r>
      <w:r>
        <w:rPr>
          <w:spacing w:val="15"/>
          <w:sz w:val="20"/>
        </w:rPr>
        <w:t> </w:t>
      </w:r>
      <w:r>
        <w:rPr>
          <w:sz w:val="20"/>
        </w:rPr>
        <w:t>(Section</w:t>
      </w:r>
      <w:r>
        <w:rPr>
          <w:spacing w:val="14"/>
          <w:sz w:val="20"/>
        </w:rPr>
        <w:t> </w:t>
      </w:r>
      <w:r>
        <w:rPr>
          <w:sz w:val="20"/>
        </w:rPr>
        <w:t>8)</w:t>
      </w:r>
      <w:r>
        <w:rPr>
          <w:spacing w:val="13"/>
          <w:sz w:val="20"/>
        </w:rPr>
        <w:t> </w:t>
      </w:r>
      <w:r>
        <w:rPr>
          <w:sz w:val="20"/>
        </w:rPr>
        <w:t>to</w:t>
      </w:r>
      <w:r>
        <w:rPr>
          <w:spacing w:val="16"/>
          <w:sz w:val="20"/>
        </w:rPr>
        <w:t> </w:t>
      </w:r>
      <w:r>
        <w:rPr>
          <w:sz w:val="20"/>
        </w:rPr>
        <w:t>transfer</w:t>
      </w:r>
      <w:r>
        <w:rPr>
          <w:spacing w:val="14"/>
          <w:sz w:val="20"/>
        </w:rPr>
        <w:t> </w:t>
      </w:r>
      <w:r>
        <w:rPr>
          <w:sz w:val="20"/>
        </w:rPr>
        <w:t>performance</w:t>
      </w:r>
      <w:r>
        <w:rPr>
          <w:spacing w:val="15"/>
          <w:sz w:val="20"/>
        </w:rPr>
        <w:t> </w:t>
      </w:r>
      <w:r>
        <w:rPr>
          <w:sz w:val="20"/>
        </w:rPr>
        <w:t>data</w:t>
      </w:r>
      <w:r>
        <w:rPr>
          <w:spacing w:val="13"/>
          <w:sz w:val="20"/>
        </w:rPr>
        <w:t> </w:t>
      </w:r>
      <w:r>
        <w:rPr>
          <w:sz w:val="20"/>
        </w:rPr>
        <w:t>files</w:t>
      </w:r>
      <w:r>
        <w:rPr>
          <w:spacing w:val="14"/>
          <w:sz w:val="20"/>
        </w:rPr>
        <w:t> </w:t>
      </w:r>
      <w:r>
        <w:rPr>
          <w:sz w:val="20"/>
        </w:rPr>
        <w:t>as</w:t>
      </w:r>
      <w:r>
        <w:rPr>
          <w:spacing w:val="15"/>
          <w:sz w:val="20"/>
        </w:rPr>
        <w:t> </w:t>
      </w:r>
      <w:r>
        <w:rPr>
          <w:sz w:val="20"/>
        </w:rPr>
        <w:t>well</w:t>
      </w:r>
      <w:r>
        <w:rPr>
          <w:spacing w:val="14"/>
          <w:sz w:val="20"/>
        </w:rPr>
        <w:t> </w:t>
      </w:r>
      <w:r>
        <w:rPr>
          <w:sz w:val="20"/>
        </w:rPr>
        <w:t>as</w:t>
      </w:r>
      <w:r>
        <w:rPr>
          <w:spacing w:val="15"/>
          <w:sz w:val="20"/>
        </w:rPr>
        <w:t> </w:t>
      </w:r>
      <w:r>
        <w:rPr>
          <w:sz w:val="20"/>
        </w:rPr>
        <w:t>notification</w:t>
      </w:r>
      <w:r>
        <w:rPr>
          <w:spacing w:val="16"/>
          <w:sz w:val="20"/>
        </w:rPr>
        <w:t> </w:t>
      </w:r>
      <w:r>
        <w:rPr>
          <w:spacing w:val="-2"/>
          <w:sz w:val="20"/>
        </w:rPr>
        <w:t>files</w:t>
      </w:r>
    </w:p>
    <w:p>
      <w:pPr>
        <w:pStyle w:val="ListParagraph"/>
        <w:numPr>
          <w:ilvl w:val="0"/>
          <w:numId w:val="23"/>
        </w:numPr>
        <w:tabs>
          <w:tab w:pos="3113" w:val="left" w:leader="none"/>
        </w:tabs>
        <w:spacing w:line="229" w:lineRule="exact" w:before="1" w:after="0"/>
        <w:ind w:left="3113" w:right="0" w:hanging="2938"/>
        <w:jc w:val="left"/>
        <w:rPr>
          <w:sz w:val="20"/>
        </w:rPr>
      </w:pPr>
      <w:r>
        <w:rPr>
          <w:sz w:val="20"/>
        </w:rPr>
        <w:t>from</w:t>
      </w:r>
      <w:r>
        <w:rPr>
          <w:spacing w:val="-5"/>
          <w:sz w:val="20"/>
        </w:rPr>
        <w:t> </w:t>
      </w:r>
      <w:r>
        <w:rPr>
          <w:sz w:val="20"/>
        </w:rPr>
        <w:t>O-CU-CP/O-CU-UP</w:t>
      </w:r>
      <w:r>
        <w:rPr>
          <w:spacing w:val="-6"/>
          <w:sz w:val="20"/>
        </w:rPr>
        <w:t> </w:t>
      </w:r>
      <w:r>
        <w:rPr>
          <w:sz w:val="20"/>
        </w:rPr>
        <w:t>to</w:t>
      </w:r>
      <w:r>
        <w:rPr>
          <w:spacing w:val="-3"/>
          <w:sz w:val="20"/>
        </w:rPr>
        <w:t> </w:t>
      </w:r>
      <w:r>
        <w:rPr>
          <w:sz w:val="20"/>
        </w:rPr>
        <w:t>SMO</w:t>
      </w:r>
      <w:r>
        <w:rPr>
          <w:spacing w:val="-5"/>
          <w:sz w:val="20"/>
        </w:rPr>
        <w:t> </w:t>
      </w:r>
      <w:r>
        <w:rPr>
          <w:sz w:val="20"/>
        </w:rPr>
        <w:t>and</w:t>
      </w:r>
      <w:r>
        <w:rPr>
          <w:spacing w:val="-5"/>
          <w:sz w:val="20"/>
        </w:rPr>
        <w:t> </w:t>
      </w:r>
      <w:r>
        <w:rPr>
          <w:sz w:val="20"/>
        </w:rPr>
        <w:t>vice</w:t>
      </w:r>
      <w:r>
        <w:rPr>
          <w:spacing w:val="-5"/>
          <w:sz w:val="20"/>
        </w:rPr>
        <w:t> </w:t>
      </w:r>
      <w:r>
        <w:rPr>
          <w:spacing w:val="-2"/>
          <w:sz w:val="20"/>
        </w:rPr>
        <w:t>versa.</w:t>
      </w:r>
    </w:p>
    <w:p>
      <w:pPr>
        <w:pStyle w:val="ListParagraph"/>
        <w:numPr>
          <w:ilvl w:val="0"/>
          <w:numId w:val="23"/>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r>
      <w:r>
        <w:rPr>
          <w:spacing w:val="-2"/>
          <w:sz w:val="20"/>
        </w:rPr>
        <w:t>Provisioning</w:t>
      </w:r>
      <w:r>
        <w:rPr>
          <w:spacing w:val="3"/>
          <w:sz w:val="20"/>
        </w:rPr>
        <w:t> </w:t>
      </w:r>
      <w:r>
        <w:rPr>
          <w:spacing w:val="-2"/>
          <w:sz w:val="20"/>
        </w:rPr>
        <w:t>Management (Section</w:t>
      </w:r>
      <w:r>
        <w:rPr>
          <w:spacing w:val="3"/>
          <w:sz w:val="20"/>
        </w:rPr>
        <w:t> </w:t>
      </w:r>
      <w:r>
        <w:rPr>
          <w:spacing w:val="-2"/>
          <w:sz w:val="20"/>
        </w:rPr>
        <w:t>9</w:t>
      </w:r>
      <w:r>
        <w:rPr>
          <w:spacing w:val="4"/>
          <w:sz w:val="20"/>
        </w:rPr>
        <w:t> </w:t>
      </w:r>
      <w:r>
        <w:rPr>
          <w:spacing w:val="-2"/>
          <w:sz w:val="20"/>
        </w:rPr>
        <w:t>in</w:t>
      </w:r>
      <w:r>
        <w:rPr>
          <w:spacing w:val="-1"/>
          <w:sz w:val="20"/>
        </w:rPr>
        <w:t> </w:t>
      </w:r>
      <w:r>
        <w:rPr>
          <w:spacing w:val="-2"/>
          <w:sz w:val="20"/>
        </w:rPr>
        <w:t>O-RAN.WG5.O-CU-O1.0-v01.00</w:t>
      </w:r>
      <w:r>
        <w:rPr>
          <w:sz w:val="20"/>
        </w:rPr>
        <w:t> </w:t>
      </w:r>
      <w:r>
        <w:rPr>
          <w:spacing w:val="-2"/>
          <w:sz w:val="20"/>
        </w:rPr>
        <w:t>or</w:t>
      </w:r>
      <w:r>
        <w:rPr>
          <w:spacing w:val="2"/>
          <w:sz w:val="20"/>
        </w:rPr>
        <w:t> </w:t>
      </w:r>
      <w:r>
        <w:rPr>
          <w:spacing w:val="-2"/>
          <w:sz w:val="20"/>
        </w:rPr>
        <w:t>Section</w:t>
      </w:r>
      <w:r>
        <w:rPr>
          <w:sz w:val="20"/>
        </w:rPr>
        <w:t> </w:t>
      </w:r>
      <w:r>
        <w:rPr>
          <w:spacing w:val="-2"/>
          <w:sz w:val="20"/>
        </w:rPr>
        <w:t>10</w:t>
      </w:r>
      <w:r>
        <w:rPr>
          <w:spacing w:val="3"/>
          <w:sz w:val="20"/>
        </w:rPr>
        <w:t> </w:t>
      </w:r>
      <w:r>
        <w:rPr>
          <w:spacing w:val="-2"/>
          <w:sz w:val="20"/>
        </w:rPr>
        <w:t>in</w:t>
      </w:r>
      <w:r>
        <w:rPr>
          <w:spacing w:val="-3"/>
          <w:sz w:val="20"/>
        </w:rPr>
        <w:t> </w:t>
      </w:r>
      <w:r>
        <w:rPr>
          <w:spacing w:val="-5"/>
          <w:sz w:val="20"/>
        </w:rPr>
        <w:t>O-</w:t>
      </w:r>
    </w:p>
    <w:p>
      <w:pPr>
        <w:pStyle w:val="ListParagraph"/>
        <w:numPr>
          <w:ilvl w:val="0"/>
          <w:numId w:val="23"/>
        </w:numPr>
        <w:tabs>
          <w:tab w:pos="3113" w:val="left" w:leader="none"/>
        </w:tabs>
        <w:spacing w:line="240" w:lineRule="auto" w:before="0" w:after="0"/>
        <w:ind w:left="3113" w:right="0" w:hanging="2938"/>
        <w:jc w:val="left"/>
        <w:rPr>
          <w:sz w:val="20"/>
        </w:rPr>
      </w:pPr>
      <w:r>
        <w:rPr>
          <w:sz w:val="20"/>
        </w:rPr>
        <w:t>RAN.WG5.MP.0-v02.00)</w:t>
      </w:r>
      <w:r>
        <w:rPr>
          <w:spacing w:val="-6"/>
          <w:sz w:val="20"/>
        </w:rPr>
        <w:t> </w:t>
      </w:r>
      <w:r>
        <w:rPr>
          <w:sz w:val="20"/>
        </w:rPr>
        <w:t>to</w:t>
      </w:r>
      <w:r>
        <w:rPr>
          <w:spacing w:val="-7"/>
          <w:sz w:val="20"/>
        </w:rPr>
        <w:t> </w:t>
      </w:r>
      <w:r>
        <w:rPr>
          <w:sz w:val="20"/>
        </w:rPr>
        <w:t>configure</w:t>
      </w:r>
      <w:r>
        <w:rPr>
          <w:spacing w:val="-8"/>
          <w:sz w:val="20"/>
        </w:rPr>
        <w:t> </w:t>
      </w:r>
      <w:r>
        <w:rPr>
          <w:sz w:val="20"/>
        </w:rPr>
        <w:t>trace/performance</w:t>
      </w:r>
      <w:r>
        <w:rPr>
          <w:spacing w:val="-7"/>
          <w:sz w:val="20"/>
        </w:rPr>
        <w:t> </w:t>
      </w:r>
      <w:r>
        <w:rPr>
          <w:sz w:val="20"/>
        </w:rPr>
        <w:t>metric</w:t>
      </w:r>
      <w:r>
        <w:rPr>
          <w:spacing w:val="-8"/>
          <w:sz w:val="20"/>
        </w:rPr>
        <w:t> </w:t>
      </w:r>
      <w:r>
        <w:rPr>
          <w:sz w:val="20"/>
        </w:rPr>
        <w:t>jobs</w:t>
      </w:r>
      <w:r>
        <w:rPr>
          <w:spacing w:val="-8"/>
          <w:sz w:val="20"/>
        </w:rPr>
        <w:t> </w:t>
      </w:r>
      <w:r>
        <w:rPr>
          <w:sz w:val="20"/>
        </w:rPr>
        <w:t>(3GPP</w:t>
      </w:r>
      <w:r>
        <w:rPr>
          <w:spacing w:val="-9"/>
          <w:sz w:val="20"/>
        </w:rPr>
        <w:t> </w:t>
      </w:r>
      <w:r>
        <w:rPr>
          <w:sz w:val="20"/>
        </w:rPr>
        <w:t>TS</w:t>
      </w:r>
      <w:r>
        <w:rPr>
          <w:spacing w:val="-8"/>
          <w:sz w:val="20"/>
        </w:rPr>
        <w:t> </w:t>
      </w:r>
      <w:r>
        <w:rPr>
          <w:spacing w:val="-2"/>
          <w:sz w:val="20"/>
        </w:rPr>
        <w:t>28.622)</w:t>
      </w:r>
    </w:p>
    <w:p>
      <w:pPr>
        <w:pStyle w:val="ListParagraph"/>
        <w:numPr>
          <w:ilvl w:val="0"/>
          <w:numId w:val="23"/>
        </w:numPr>
        <w:tabs>
          <w:tab w:pos="952" w:val="left" w:leader="none"/>
        </w:tabs>
        <w:spacing w:line="240" w:lineRule="auto" w:before="181" w:after="0"/>
        <w:ind w:left="952" w:right="0" w:hanging="777"/>
        <w:jc w:val="left"/>
        <w:rPr>
          <w:sz w:val="20"/>
        </w:rPr>
      </w:pPr>
      <w:r>
        <w:rPr>
          <w:sz w:val="20"/>
          <w:u w:val="single"/>
        </w:rPr>
        <w:t>WG10</w:t>
      </w:r>
      <w:r>
        <w:rPr>
          <w:spacing w:val="-4"/>
          <w:sz w:val="20"/>
          <w:u w:val="single"/>
        </w:rPr>
        <w:t> </w:t>
      </w:r>
      <w:r>
        <w:rPr>
          <w:sz w:val="20"/>
          <w:u w:val="single"/>
        </w:rPr>
        <w:t>(SMO,</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23"/>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r>
      <w:r>
        <w:rPr>
          <w:spacing w:val="-2"/>
          <w:sz w:val="20"/>
        </w:rPr>
        <w:t>O-RAN.WG10.O1-Interface.0-v05.00</w:t>
      </w:r>
    </w:p>
    <w:p>
      <w:pPr>
        <w:pStyle w:val="ListParagraph"/>
        <w:numPr>
          <w:ilvl w:val="0"/>
          <w:numId w:val="23"/>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23"/>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58"/>
          <w:w w:val="150"/>
          <w:sz w:val="20"/>
        </w:rPr>
        <w:t> </w:t>
      </w:r>
      <w:r>
        <w:rPr>
          <w:spacing w:val="-2"/>
          <w:sz w:val="20"/>
        </w:rPr>
        <w:t>Background</w:t>
      </w:r>
    </w:p>
    <w:p>
      <w:pPr>
        <w:pStyle w:val="ListParagraph"/>
        <w:numPr>
          <w:ilvl w:val="0"/>
          <w:numId w:val="23"/>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Provisioning</w:t>
      </w:r>
      <w:r>
        <w:rPr>
          <w:spacing w:val="56"/>
          <w:sz w:val="20"/>
        </w:rPr>
        <w:t> </w:t>
      </w:r>
      <w:r>
        <w:rPr>
          <w:sz w:val="20"/>
        </w:rPr>
        <w:t>management</w:t>
      </w:r>
      <w:r>
        <w:rPr>
          <w:spacing w:val="59"/>
          <w:sz w:val="20"/>
        </w:rPr>
        <w:t> </w:t>
      </w:r>
      <w:r>
        <w:rPr>
          <w:sz w:val="20"/>
        </w:rPr>
        <w:t>services</w:t>
      </w:r>
      <w:r>
        <w:rPr>
          <w:spacing w:val="58"/>
          <w:sz w:val="20"/>
        </w:rPr>
        <w:t> </w:t>
      </w:r>
      <w:r>
        <w:rPr>
          <w:sz w:val="20"/>
        </w:rPr>
        <w:t>is</w:t>
      </w:r>
      <w:r>
        <w:rPr>
          <w:spacing w:val="62"/>
          <w:sz w:val="20"/>
        </w:rPr>
        <w:t> </w:t>
      </w:r>
      <w:r>
        <w:rPr>
          <w:sz w:val="20"/>
        </w:rPr>
        <w:t>used</w:t>
      </w:r>
      <w:r>
        <w:rPr>
          <w:spacing w:val="59"/>
          <w:sz w:val="20"/>
        </w:rPr>
        <w:t> </w:t>
      </w:r>
      <w:r>
        <w:rPr>
          <w:sz w:val="20"/>
        </w:rPr>
        <w:t>to</w:t>
      </w:r>
      <w:r>
        <w:rPr>
          <w:spacing w:val="60"/>
          <w:sz w:val="20"/>
        </w:rPr>
        <w:t> </w:t>
      </w:r>
      <w:r>
        <w:rPr>
          <w:sz w:val="20"/>
        </w:rPr>
        <w:t>create/modify/delete/read/notify</w:t>
      </w:r>
      <w:r>
        <w:rPr>
          <w:spacing w:val="59"/>
          <w:sz w:val="20"/>
        </w:rPr>
        <w:t> </w:t>
      </w:r>
      <w:r>
        <w:rPr>
          <w:spacing w:val="-2"/>
          <w:sz w:val="20"/>
        </w:rPr>
        <w:t>Managed</w:t>
      </w:r>
    </w:p>
    <w:p>
      <w:pPr>
        <w:pStyle w:val="ListParagraph"/>
        <w:numPr>
          <w:ilvl w:val="0"/>
          <w:numId w:val="23"/>
        </w:numPr>
        <w:tabs>
          <w:tab w:pos="3113" w:val="left" w:leader="none"/>
        </w:tabs>
        <w:spacing w:line="240" w:lineRule="auto" w:before="0" w:after="0"/>
        <w:ind w:left="3113" w:right="0" w:hanging="2938"/>
        <w:jc w:val="left"/>
        <w:rPr>
          <w:sz w:val="20"/>
        </w:rPr>
      </w:pPr>
      <w:r>
        <w:rPr>
          <w:sz w:val="20"/>
        </w:rPr>
        <w:t>Object</w:t>
      </w:r>
      <w:r>
        <w:rPr>
          <w:spacing w:val="40"/>
          <w:sz w:val="20"/>
        </w:rPr>
        <w:t> </w:t>
      </w:r>
      <w:r>
        <w:rPr>
          <w:sz w:val="20"/>
        </w:rPr>
        <w:t>Instance</w:t>
      </w:r>
      <w:r>
        <w:rPr>
          <w:spacing w:val="41"/>
          <w:sz w:val="20"/>
        </w:rPr>
        <w:t> </w:t>
      </w:r>
      <w:r>
        <w:rPr>
          <w:sz w:val="20"/>
        </w:rPr>
        <w:t>(MOI);</w:t>
      </w:r>
      <w:r>
        <w:rPr>
          <w:spacing w:val="40"/>
          <w:sz w:val="20"/>
        </w:rPr>
        <w:t> </w:t>
      </w:r>
      <w:r>
        <w:rPr>
          <w:sz w:val="20"/>
        </w:rPr>
        <w:t>this</w:t>
      </w:r>
      <w:r>
        <w:rPr>
          <w:spacing w:val="37"/>
          <w:sz w:val="20"/>
        </w:rPr>
        <w:t> </w:t>
      </w:r>
      <w:r>
        <w:rPr>
          <w:sz w:val="20"/>
        </w:rPr>
        <w:t>means</w:t>
      </w:r>
      <w:r>
        <w:rPr>
          <w:spacing w:val="39"/>
          <w:sz w:val="20"/>
        </w:rPr>
        <w:t> </w:t>
      </w:r>
      <w:r>
        <w:rPr>
          <w:sz w:val="20"/>
        </w:rPr>
        <w:t>instantiating</w:t>
      </w:r>
      <w:r>
        <w:rPr>
          <w:spacing w:val="41"/>
          <w:sz w:val="20"/>
        </w:rPr>
        <w:t> </w:t>
      </w:r>
      <w:r>
        <w:rPr>
          <w:sz w:val="20"/>
        </w:rPr>
        <w:t>performance</w:t>
      </w:r>
      <w:r>
        <w:rPr>
          <w:spacing w:val="41"/>
          <w:sz w:val="20"/>
        </w:rPr>
        <w:t> </w:t>
      </w:r>
      <w:r>
        <w:rPr>
          <w:sz w:val="20"/>
        </w:rPr>
        <w:t>metric</w:t>
      </w:r>
      <w:r>
        <w:rPr>
          <w:spacing w:val="40"/>
          <w:sz w:val="20"/>
        </w:rPr>
        <w:t> </w:t>
      </w:r>
      <w:r>
        <w:rPr>
          <w:sz w:val="20"/>
        </w:rPr>
        <w:t>jobs</w:t>
      </w:r>
      <w:r>
        <w:rPr>
          <w:spacing w:val="40"/>
          <w:sz w:val="20"/>
        </w:rPr>
        <w:t> </w:t>
      </w:r>
      <w:r>
        <w:rPr>
          <w:sz w:val="20"/>
        </w:rPr>
        <w:t>and</w:t>
      </w:r>
      <w:r>
        <w:rPr>
          <w:spacing w:val="41"/>
          <w:sz w:val="20"/>
        </w:rPr>
        <w:t> </w:t>
      </w:r>
      <w:r>
        <w:rPr>
          <w:sz w:val="20"/>
        </w:rPr>
        <w:t>trace</w:t>
      </w:r>
      <w:r>
        <w:rPr>
          <w:spacing w:val="41"/>
          <w:sz w:val="20"/>
        </w:rPr>
        <w:t> </w:t>
      </w:r>
      <w:r>
        <w:rPr>
          <w:spacing w:val="-4"/>
          <w:sz w:val="20"/>
        </w:rPr>
        <w:t>jobs</w:t>
      </w:r>
    </w:p>
    <w:p>
      <w:pPr>
        <w:pStyle w:val="ListParagraph"/>
        <w:numPr>
          <w:ilvl w:val="0"/>
          <w:numId w:val="23"/>
        </w:numPr>
        <w:tabs>
          <w:tab w:pos="3113" w:val="left" w:leader="none"/>
        </w:tabs>
        <w:spacing w:line="229" w:lineRule="exact" w:before="1" w:after="0"/>
        <w:ind w:left="3113" w:right="0" w:hanging="2938"/>
        <w:jc w:val="left"/>
        <w:rPr>
          <w:sz w:val="20"/>
        </w:rPr>
      </w:pPr>
      <w:r>
        <w:rPr>
          <w:sz w:val="20"/>
        </w:rPr>
        <w:t>(Section</w:t>
      </w:r>
      <w:r>
        <w:rPr>
          <w:spacing w:val="-4"/>
          <w:sz w:val="20"/>
        </w:rPr>
        <w:t> 2.1)</w:t>
      </w:r>
    </w:p>
    <w:p>
      <w:pPr>
        <w:pStyle w:val="ListParagraph"/>
        <w:numPr>
          <w:ilvl w:val="0"/>
          <w:numId w:val="23"/>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t>depending</w:t>
      </w:r>
      <w:r>
        <w:rPr>
          <w:spacing w:val="-4"/>
          <w:sz w:val="20"/>
        </w:rPr>
        <w:t> </w:t>
      </w:r>
      <w:r>
        <w:rPr>
          <w:sz w:val="20"/>
        </w:rPr>
        <w:t>on</w:t>
      </w:r>
      <w:r>
        <w:rPr>
          <w:spacing w:val="-3"/>
          <w:sz w:val="20"/>
        </w:rPr>
        <w:t> </w:t>
      </w:r>
      <w:r>
        <w:rPr>
          <w:sz w:val="20"/>
        </w:rPr>
        <w:t>the</w:t>
      </w:r>
      <w:r>
        <w:rPr>
          <w:spacing w:val="-6"/>
          <w:sz w:val="20"/>
        </w:rPr>
        <w:t> </w:t>
      </w:r>
      <w:r>
        <w:rPr>
          <w:spacing w:val="-2"/>
          <w:sz w:val="20"/>
        </w:rPr>
        <w:t>options:</w:t>
      </w:r>
    </w:p>
    <w:p>
      <w:pPr>
        <w:pStyle w:val="ListParagraph"/>
        <w:numPr>
          <w:ilvl w:val="0"/>
          <w:numId w:val="23"/>
        </w:numPr>
        <w:tabs>
          <w:tab w:pos="3473" w:val="left" w:leader="none"/>
          <w:tab w:pos="3833" w:val="left" w:leader="none"/>
        </w:tabs>
        <w:spacing w:line="240" w:lineRule="auto" w:before="0" w:after="0"/>
        <w:ind w:left="3473" w:right="0" w:hanging="3298"/>
        <w:jc w:val="left"/>
        <w:rPr>
          <w:sz w:val="20"/>
        </w:rPr>
      </w:pPr>
      <w:r>
        <w:rPr>
          <w:rFonts w:ascii="Symbol" w:hAnsi="Symbol"/>
          <w:spacing w:val="-10"/>
          <w:sz w:val="20"/>
        </w:rPr>
        <w:t></w:t>
      </w:r>
      <w:r>
        <w:rPr>
          <w:sz w:val="20"/>
        </w:rPr>
        <w:tab/>
        <w:t>performance</w:t>
      </w:r>
      <w:r>
        <w:rPr>
          <w:spacing w:val="56"/>
          <w:sz w:val="20"/>
        </w:rPr>
        <w:t> </w:t>
      </w:r>
      <w:r>
        <w:rPr>
          <w:sz w:val="20"/>
        </w:rPr>
        <w:t>assurance</w:t>
      </w:r>
      <w:r>
        <w:rPr>
          <w:spacing w:val="56"/>
          <w:sz w:val="20"/>
        </w:rPr>
        <w:t> </w:t>
      </w:r>
      <w:r>
        <w:rPr>
          <w:sz w:val="20"/>
        </w:rPr>
        <w:t>management</w:t>
      </w:r>
      <w:r>
        <w:rPr>
          <w:spacing w:val="59"/>
          <w:sz w:val="20"/>
        </w:rPr>
        <w:t> </w:t>
      </w:r>
      <w:r>
        <w:rPr>
          <w:sz w:val="20"/>
        </w:rPr>
        <w:t>services</w:t>
      </w:r>
      <w:r>
        <w:rPr>
          <w:spacing w:val="53"/>
          <w:sz w:val="20"/>
        </w:rPr>
        <w:t> </w:t>
      </w:r>
      <w:r>
        <w:rPr>
          <w:sz w:val="20"/>
        </w:rPr>
        <w:t>(Section</w:t>
      </w:r>
      <w:r>
        <w:rPr>
          <w:spacing w:val="58"/>
          <w:sz w:val="20"/>
        </w:rPr>
        <w:t> </w:t>
      </w:r>
      <w:r>
        <w:rPr>
          <w:sz w:val="20"/>
        </w:rPr>
        <w:t>2.3)</w:t>
      </w:r>
      <w:r>
        <w:rPr>
          <w:spacing w:val="56"/>
          <w:sz w:val="20"/>
        </w:rPr>
        <w:t> </w:t>
      </w:r>
      <w:r>
        <w:rPr>
          <w:sz w:val="20"/>
        </w:rPr>
        <w:t>collect</w:t>
      </w:r>
      <w:r>
        <w:rPr>
          <w:spacing w:val="53"/>
          <w:sz w:val="20"/>
        </w:rPr>
        <w:t> </w:t>
      </w:r>
      <w:r>
        <w:rPr>
          <w:spacing w:val="-2"/>
          <w:sz w:val="20"/>
        </w:rPr>
        <w:t>performance</w:t>
      </w:r>
    </w:p>
    <w:p>
      <w:pPr>
        <w:pStyle w:val="ListParagraph"/>
        <w:numPr>
          <w:ilvl w:val="0"/>
          <w:numId w:val="23"/>
        </w:numPr>
        <w:tabs>
          <w:tab w:pos="3833" w:val="left" w:leader="none"/>
        </w:tabs>
        <w:spacing w:line="240" w:lineRule="auto" w:before="0" w:after="0"/>
        <w:ind w:left="3833" w:right="0" w:hanging="3658"/>
        <w:jc w:val="left"/>
        <w:rPr>
          <w:sz w:val="20"/>
        </w:rPr>
      </w:pPr>
      <w:r>
        <w:rPr>
          <w:sz w:val="20"/>
        </w:rPr>
        <w:t>measurement</w:t>
      </w:r>
      <w:r>
        <w:rPr>
          <w:spacing w:val="-10"/>
          <w:sz w:val="20"/>
        </w:rPr>
        <w:t> </w:t>
      </w:r>
      <w:r>
        <w:rPr>
          <w:spacing w:val="-4"/>
          <w:sz w:val="20"/>
        </w:rPr>
        <w:t>data</w:t>
      </w:r>
    </w:p>
    <w:p>
      <w:pPr>
        <w:pStyle w:val="ListParagraph"/>
        <w:numPr>
          <w:ilvl w:val="0"/>
          <w:numId w:val="23"/>
        </w:numPr>
        <w:tabs>
          <w:tab w:pos="3473" w:val="left" w:leader="none"/>
          <w:tab w:pos="3833" w:val="left" w:leader="none"/>
        </w:tabs>
        <w:spacing w:line="245" w:lineRule="exact" w:before="1" w:after="0"/>
        <w:ind w:left="3473" w:right="0" w:hanging="3298"/>
        <w:jc w:val="left"/>
        <w:rPr>
          <w:sz w:val="20"/>
        </w:rPr>
      </w:pPr>
      <w:r>
        <w:rPr>
          <w:rFonts w:ascii="Symbol" w:hAnsi="Symbol"/>
          <w:spacing w:val="-10"/>
          <w:sz w:val="20"/>
        </w:rPr>
        <w:t></w:t>
      </w:r>
      <w:r>
        <w:rPr>
          <w:sz w:val="20"/>
        </w:rPr>
        <w:tab/>
        <w:t>trace</w:t>
      </w:r>
      <w:r>
        <w:rPr>
          <w:spacing w:val="8"/>
          <w:sz w:val="20"/>
        </w:rPr>
        <w:t> </w:t>
      </w:r>
      <w:r>
        <w:rPr>
          <w:sz w:val="20"/>
        </w:rPr>
        <w:t>management</w:t>
      </w:r>
      <w:r>
        <w:rPr>
          <w:spacing w:val="9"/>
          <w:sz w:val="20"/>
        </w:rPr>
        <w:t> </w:t>
      </w:r>
      <w:r>
        <w:rPr>
          <w:sz w:val="20"/>
        </w:rPr>
        <w:t>services</w:t>
      </w:r>
      <w:r>
        <w:rPr>
          <w:spacing w:val="9"/>
          <w:sz w:val="20"/>
        </w:rPr>
        <w:t> </w:t>
      </w:r>
      <w:r>
        <w:rPr>
          <w:sz w:val="20"/>
        </w:rPr>
        <w:t>collect</w:t>
      </w:r>
      <w:r>
        <w:rPr>
          <w:spacing w:val="8"/>
          <w:sz w:val="20"/>
        </w:rPr>
        <w:t> </w:t>
      </w:r>
      <w:r>
        <w:rPr>
          <w:sz w:val="20"/>
        </w:rPr>
        <w:t>measurements</w:t>
      </w:r>
      <w:r>
        <w:rPr>
          <w:spacing w:val="8"/>
          <w:sz w:val="20"/>
        </w:rPr>
        <w:t> </w:t>
      </w:r>
      <w:r>
        <w:rPr>
          <w:sz w:val="20"/>
        </w:rPr>
        <w:t>per</w:t>
      </w:r>
      <w:r>
        <w:rPr>
          <w:spacing w:val="10"/>
          <w:sz w:val="20"/>
        </w:rPr>
        <w:t> </w:t>
      </w:r>
      <w:r>
        <w:rPr>
          <w:sz w:val="20"/>
        </w:rPr>
        <w:t>UE</w:t>
      </w:r>
      <w:r>
        <w:rPr>
          <w:spacing w:val="9"/>
          <w:sz w:val="20"/>
        </w:rPr>
        <w:t> </w:t>
      </w:r>
      <w:r>
        <w:rPr>
          <w:sz w:val="20"/>
        </w:rPr>
        <w:t>(Trace,</w:t>
      </w:r>
      <w:r>
        <w:rPr>
          <w:spacing w:val="10"/>
          <w:sz w:val="20"/>
        </w:rPr>
        <w:t> </w:t>
      </w:r>
      <w:r>
        <w:rPr>
          <w:sz w:val="20"/>
        </w:rPr>
        <w:t>MDT,</w:t>
      </w:r>
      <w:r>
        <w:rPr>
          <w:spacing w:val="9"/>
          <w:sz w:val="20"/>
        </w:rPr>
        <w:t> </w:t>
      </w:r>
      <w:r>
        <w:rPr>
          <w:sz w:val="20"/>
        </w:rPr>
        <w:t>RCEF</w:t>
      </w:r>
      <w:r>
        <w:rPr>
          <w:spacing w:val="8"/>
          <w:sz w:val="20"/>
        </w:rPr>
        <w:t> </w:t>
      </w:r>
      <w:r>
        <w:rPr>
          <w:spacing w:val="-5"/>
          <w:sz w:val="20"/>
        </w:rPr>
        <w:t>and</w:t>
      </w:r>
    </w:p>
    <w:p>
      <w:pPr>
        <w:pStyle w:val="ListParagraph"/>
        <w:numPr>
          <w:ilvl w:val="0"/>
          <w:numId w:val="23"/>
        </w:numPr>
        <w:tabs>
          <w:tab w:pos="3833" w:val="left" w:leader="none"/>
        </w:tabs>
        <w:spacing w:line="240" w:lineRule="auto" w:before="0" w:after="0"/>
        <w:ind w:left="3833" w:right="0" w:hanging="3658"/>
        <w:jc w:val="left"/>
        <w:rPr>
          <w:sz w:val="20"/>
        </w:rPr>
      </w:pPr>
      <w:r>
        <w:rPr>
          <w:sz w:val="20"/>
        </w:rPr>
        <w:t>RLF</w:t>
      </w:r>
      <w:r>
        <w:rPr>
          <w:spacing w:val="-7"/>
          <w:sz w:val="20"/>
        </w:rPr>
        <w:t> </w:t>
      </w:r>
      <w:r>
        <w:rPr>
          <w:sz w:val="20"/>
        </w:rPr>
        <w:t>reporting)</w:t>
      </w:r>
      <w:r>
        <w:rPr>
          <w:spacing w:val="-6"/>
          <w:sz w:val="20"/>
        </w:rPr>
        <w:t> </w:t>
      </w:r>
      <w:r>
        <w:rPr>
          <w:sz w:val="20"/>
        </w:rPr>
        <w:t>(Section</w:t>
      </w:r>
      <w:r>
        <w:rPr>
          <w:spacing w:val="-3"/>
          <w:sz w:val="20"/>
        </w:rPr>
        <w:t> </w:t>
      </w:r>
      <w:r>
        <w:rPr>
          <w:spacing w:val="-4"/>
          <w:sz w:val="20"/>
        </w:rPr>
        <w:t>2.4)</w:t>
      </w:r>
    </w:p>
    <w:p>
      <w:pPr>
        <w:pStyle w:val="ListParagraph"/>
        <w:numPr>
          <w:ilvl w:val="0"/>
          <w:numId w:val="23"/>
        </w:numPr>
        <w:tabs>
          <w:tab w:pos="952" w:val="left" w:leader="none"/>
        </w:tabs>
        <w:spacing w:line="240" w:lineRule="auto" w:before="180" w:after="0"/>
        <w:ind w:left="952" w:right="0" w:hanging="777"/>
        <w:jc w:val="left"/>
        <w:rPr>
          <w:sz w:val="20"/>
        </w:rPr>
      </w:pPr>
      <w:r>
        <w:rPr>
          <w:sz w:val="20"/>
        </w:rPr>
        <w:t>Summary:</w:t>
      </w:r>
      <w:r>
        <w:rPr>
          <w:spacing w:val="8"/>
          <w:sz w:val="20"/>
        </w:rPr>
        <w:t> </w:t>
      </w:r>
      <w:r>
        <w:rPr>
          <w:sz w:val="20"/>
        </w:rPr>
        <w:t>Impact</w:t>
      </w:r>
      <w:r>
        <w:rPr>
          <w:spacing w:val="7"/>
          <w:sz w:val="20"/>
        </w:rPr>
        <w:t> </w:t>
      </w:r>
      <w:r>
        <w:rPr>
          <w:sz w:val="20"/>
        </w:rPr>
        <w:t>on</w:t>
      </w:r>
      <w:r>
        <w:rPr>
          <w:spacing w:val="9"/>
          <w:sz w:val="20"/>
        </w:rPr>
        <w:t> </w:t>
      </w:r>
      <w:r>
        <w:rPr>
          <w:sz w:val="20"/>
        </w:rPr>
        <w:t>O-RAN</w:t>
      </w:r>
      <w:r>
        <w:rPr>
          <w:spacing w:val="9"/>
          <w:sz w:val="20"/>
        </w:rPr>
        <w:t> </w:t>
      </w:r>
      <w:r>
        <w:rPr>
          <w:sz w:val="20"/>
        </w:rPr>
        <w:t>specification</w:t>
      </w:r>
      <w:r>
        <w:rPr>
          <w:spacing w:val="11"/>
          <w:sz w:val="20"/>
        </w:rPr>
        <w:t> </w:t>
      </w:r>
      <w:r>
        <w:rPr>
          <w:sz w:val="20"/>
        </w:rPr>
        <w:t>will</w:t>
      </w:r>
      <w:r>
        <w:rPr>
          <w:spacing w:val="7"/>
          <w:sz w:val="20"/>
        </w:rPr>
        <w:t> </w:t>
      </w:r>
      <w:r>
        <w:rPr>
          <w:sz w:val="20"/>
        </w:rPr>
        <w:t>be</w:t>
      </w:r>
      <w:r>
        <w:rPr>
          <w:spacing w:val="7"/>
          <w:sz w:val="20"/>
        </w:rPr>
        <w:t> </w:t>
      </w:r>
      <w:r>
        <w:rPr>
          <w:sz w:val="20"/>
        </w:rPr>
        <w:t>very</w:t>
      </w:r>
      <w:r>
        <w:rPr>
          <w:spacing w:val="9"/>
          <w:sz w:val="20"/>
        </w:rPr>
        <w:t> </w:t>
      </w:r>
      <w:r>
        <w:rPr>
          <w:sz w:val="20"/>
        </w:rPr>
        <w:t>limited</w:t>
      </w:r>
      <w:r>
        <w:rPr>
          <w:spacing w:val="10"/>
          <w:sz w:val="20"/>
        </w:rPr>
        <w:t> </w:t>
      </w:r>
      <w:r>
        <w:rPr>
          <w:sz w:val="20"/>
        </w:rPr>
        <w:t>in</w:t>
      </w:r>
      <w:r>
        <w:rPr>
          <w:spacing w:val="9"/>
          <w:sz w:val="20"/>
        </w:rPr>
        <w:t> </w:t>
      </w:r>
      <w:r>
        <w:rPr>
          <w:sz w:val="20"/>
        </w:rPr>
        <w:t>case</w:t>
      </w:r>
      <w:r>
        <w:rPr>
          <w:spacing w:val="10"/>
          <w:sz w:val="20"/>
        </w:rPr>
        <w:t> </w:t>
      </w:r>
      <w:r>
        <w:rPr>
          <w:sz w:val="20"/>
        </w:rPr>
        <w:t>the</w:t>
      </w:r>
      <w:r>
        <w:rPr>
          <w:spacing w:val="13"/>
          <w:sz w:val="20"/>
        </w:rPr>
        <w:t> </w:t>
      </w:r>
      <w:r>
        <w:rPr>
          <w:sz w:val="20"/>
        </w:rPr>
        <w:t>input</w:t>
      </w:r>
      <w:r>
        <w:rPr>
          <w:spacing w:val="7"/>
          <w:sz w:val="20"/>
        </w:rPr>
        <w:t> </w:t>
      </w:r>
      <w:r>
        <w:rPr>
          <w:sz w:val="20"/>
        </w:rPr>
        <w:t>parameters</w:t>
      </w:r>
      <w:r>
        <w:rPr>
          <w:spacing w:val="8"/>
          <w:sz w:val="20"/>
        </w:rPr>
        <w:t> </w:t>
      </w:r>
      <w:r>
        <w:rPr>
          <w:sz w:val="20"/>
        </w:rPr>
        <w:t>for</w:t>
      </w:r>
      <w:r>
        <w:rPr>
          <w:spacing w:val="8"/>
          <w:sz w:val="20"/>
        </w:rPr>
        <w:t> </w:t>
      </w:r>
      <w:r>
        <w:rPr>
          <w:sz w:val="20"/>
        </w:rPr>
        <w:t>GoB</w:t>
      </w:r>
      <w:r>
        <w:rPr>
          <w:spacing w:val="9"/>
          <w:sz w:val="20"/>
        </w:rPr>
        <w:t> </w:t>
      </w:r>
      <w:r>
        <w:rPr>
          <w:sz w:val="20"/>
        </w:rPr>
        <w:t>optimization</w:t>
      </w:r>
      <w:r>
        <w:rPr>
          <w:spacing w:val="10"/>
          <w:sz w:val="20"/>
        </w:rPr>
        <w:t> </w:t>
      </w:r>
      <w:r>
        <w:rPr>
          <w:spacing w:val="-5"/>
          <w:sz w:val="20"/>
        </w:rPr>
        <w:t>are</w:t>
      </w:r>
    </w:p>
    <w:p>
      <w:pPr>
        <w:pStyle w:val="ListParagraph"/>
        <w:numPr>
          <w:ilvl w:val="0"/>
          <w:numId w:val="23"/>
        </w:numPr>
        <w:tabs>
          <w:tab w:pos="952" w:val="left" w:leader="none"/>
          <w:tab w:pos="5662" w:val="left" w:leader="none"/>
        </w:tabs>
        <w:spacing w:line="240" w:lineRule="auto" w:before="17" w:after="0"/>
        <w:ind w:left="952" w:right="0" w:hanging="777"/>
        <w:jc w:val="left"/>
        <w:rPr>
          <w:sz w:val="20"/>
        </w:rPr>
      </w:pPr>
      <w:r>
        <w:rPr>
          <w:sz w:val="20"/>
        </w:rPr>
        <w:t>specified</w:t>
      </w:r>
      <w:r>
        <w:rPr>
          <w:spacing w:val="2"/>
          <w:sz w:val="20"/>
        </w:rPr>
        <w:t> </w:t>
      </w:r>
      <w:r>
        <w:rPr>
          <w:sz w:val="20"/>
        </w:rPr>
        <w:t>in</w:t>
      </w:r>
      <w:r>
        <w:rPr>
          <w:spacing w:val="2"/>
          <w:sz w:val="20"/>
        </w:rPr>
        <w:t> </w:t>
      </w:r>
      <w:r>
        <w:rPr>
          <w:sz w:val="20"/>
        </w:rPr>
        <w:t>3GPP</w:t>
      </w:r>
      <w:r>
        <w:rPr>
          <w:spacing w:val="2"/>
          <w:sz w:val="20"/>
        </w:rPr>
        <w:t> </w:t>
      </w:r>
      <w:r>
        <w:rPr>
          <w:sz w:val="20"/>
        </w:rPr>
        <w:t>and</w:t>
      </w:r>
      <w:r>
        <w:rPr>
          <w:spacing w:val="2"/>
          <w:sz w:val="20"/>
        </w:rPr>
        <w:t> </w:t>
      </w:r>
      <w:r>
        <w:rPr>
          <w:sz w:val="20"/>
        </w:rPr>
        <w:t>moderate</w:t>
      </w:r>
      <w:r>
        <w:rPr>
          <w:spacing w:val="2"/>
          <w:sz w:val="20"/>
        </w:rPr>
        <w:t> </w:t>
      </w:r>
      <w:r>
        <w:rPr>
          <w:sz w:val="20"/>
        </w:rPr>
        <w:t>if</w:t>
      </w:r>
      <w:r>
        <w:rPr>
          <w:spacing w:val="1"/>
          <w:sz w:val="20"/>
        </w:rPr>
        <w:t> </w:t>
      </w:r>
      <w:r>
        <w:rPr>
          <w:sz w:val="20"/>
        </w:rPr>
        <w:t>specified</w:t>
      </w:r>
      <w:r>
        <w:rPr>
          <w:spacing w:val="3"/>
          <w:sz w:val="20"/>
        </w:rPr>
        <w:t> </w:t>
      </w:r>
      <w:r>
        <w:rPr>
          <w:sz w:val="20"/>
        </w:rPr>
        <w:t>in</w:t>
      </w:r>
      <w:r>
        <w:rPr>
          <w:spacing w:val="2"/>
          <w:sz w:val="20"/>
        </w:rPr>
        <w:t> </w:t>
      </w:r>
      <w:r>
        <w:rPr>
          <w:sz w:val="20"/>
        </w:rPr>
        <w:t>O-</w:t>
      </w:r>
      <w:r>
        <w:rPr>
          <w:spacing w:val="-4"/>
          <w:sz w:val="20"/>
        </w:rPr>
        <w:t>RAN.</w:t>
      </w:r>
      <w:r>
        <w:rPr>
          <w:sz w:val="20"/>
        </w:rPr>
        <w:tab/>
        <w:t>The</w:t>
      </w:r>
      <w:r>
        <w:rPr>
          <w:spacing w:val="-2"/>
          <w:sz w:val="20"/>
        </w:rPr>
        <w:t> </w:t>
      </w:r>
      <w:r>
        <w:rPr>
          <w:sz w:val="20"/>
        </w:rPr>
        <w:t>Open Fronthaul</w:t>
      </w:r>
      <w:r>
        <w:rPr>
          <w:spacing w:val="-2"/>
          <w:sz w:val="20"/>
        </w:rPr>
        <w:t> </w:t>
      </w:r>
      <w:r>
        <w:rPr>
          <w:sz w:val="20"/>
        </w:rPr>
        <w:t>specification</w:t>
      </w:r>
      <w:r>
        <w:rPr>
          <w:spacing w:val="-1"/>
          <w:sz w:val="20"/>
        </w:rPr>
        <w:t> </w:t>
      </w:r>
      <w:r>
        <w:rPr>
          <w:sz w:val="20"/>
        </w:rPr>
        <w:t>already</w:t>
      </w:r>
      <w:r>
        <w:rPr>
          <w:spacing w:val="-1"/>
          <w:sz w:val="20"/>
        </w:rPr>
        <w:t> </w:t>
      </w:r>
      <w:r>
        <w:rPr>
          <w:sz w:val="20"/>
        </w:rPr>
        <w:t>supports</w:t>
      </w:r>
      <w:r>
        <w:rPr>
          <w:spacing w:val="3"/>
          <w:sz w:val="20"/>
        </w:rPr>
        <w:t> </w:t>
      </w:r>
      <w:r>
        <w:rPr>
          <w:sz w:val="20"/>
        </w:rPr>
        <w:t>file-</w:t>
      </w:r>
      <w:r>
        <w:rPr>
          <w:spacing w:val="-2"/>
          <w:sz w:val="20"/>
        </w:rPr>
        <w:t>based</w:t>
      </w:r>
    </w:p>
    <w:p>
      <w:pPr>
        <w:pStyle w:val="ListParagraph"/>
        <w:numPr>
          <w:ilvl w:val="0"/>
          <w:numId w:val="23"/>
        </w:numPr>
        <w:tabs>
          <w:tab w:pos="952" w:val="left" w:leader="none"/>
        </w:tabs>
        <w:spacing w:line="448" w:lineRule="auto" w:before="18" w:after="0"/>
        <w:ind w:left="175" w:right="970" w:firstLine="0"/>
        <w:jc w:val="left"/>
        <w:rPr>
          <w:sz w:val="20"/>
        </w:rPr>
      </w:pPr>
      <w:r>
        <w:rPr>
          <w:sz w:val="20"/>
        </w:rPr>
        <w:t>upload</w:t>
      </w:r>
      <w:r>
        <w:rPr>
          <w:spacing w:val="-1"/>
          <w:sz w:val="20"/>
        </w:rPr>
        <w:t> </w:t>
      </w:r>
      <w:r>
        <w:rPr>
          <w:sz w:val="20"/>
        </w:rPr>
        <w:t>and</w:t>
      </w:r>
      <w:r>
        <w:rPr>
          <w:spacing w:val="-3"/>
          <w:sz w:val="20"/>
        </w:rPr>
        <w:t> </w:t>
      </w:r>
      <w:r>
        <w:rPr>
          <w:sz w:val="20"/>
        </w:rPr>
        <w:t>download</w:t>
      </w:r>
      <w:r>
        <w:rPr>
          <w:spacing w:val="-3"/>
          <w:sz w:val="20"/>
        </w:rPr>
        <w:t> </w:t>
      </w:r>
      <w:r>
        <w:rPr>
          <w:sz w:val="20"/>
        </w:rPr>
        <w:t>of</w:t>
      </w:r>
      <w:r>
        <w:rPr>
          <w:spacing w:val="-2"/>
          <w:sz w:val="20"/>
        </w:rPr>
        <w:t> </w:t>
      </w:r>
      <w:r>
        <w:rPr>
          <w:sz w:val="20"/>
        </w:rPr>
        <w:t>GoB</w:t>
      </w:r>
      <w:r>
        <w:rPr>
          <w:spacing w:val="-3"/>
          <w:sz w:val="20"/>
        </w:rPr>
        <w:t> </w:t>
      </w:r>
      <w:r>
        <w:rPr>
          <w:sz w:val="20"/>
        </w:rPr>
        <w:t>beam</w:t>
      </w:r>
      <w:r>
        <w:rPr>
          <w:spacing w:val="-1"/>
          <w:sz w:val="20"/>
        </w:rPr>
        <w:t> </w:t>
      </w:r>
      <w:r>
        <w:rPr>
          <w:sz w:val="20"/>
        </w:rPr>
        <w:t>pattern</w:t>
      </w:r>
      <w:r>
        <w:rPr>
          <w:spacing w:val="-3"/>
          <w:sz w:val="20"/>
        </w:rPr>
        <w:t> </w:t>
      </w:r>
      <w:r>
        <w:rPr>
          <w:sz w:val="20"/>
        </w:rPr>
        <w:t>on</w:t>
      </w:r>
      <w:r>
        <w:rPr>
          <w:spacing w:val="-1"/>
          <w:sz w:val="20"/>
        </w:rPr>
        <w:t> </w:t>
      </w:r>
      <w:r>
        <w:rPr>
          <w:sz w:val="20"/>
        </w:rPr>
        <w:t>O-FH</w:t>
      </w:r>
      <w:r>
        <w:rPr>
          <w:spacing w:val="-3"/>
          <w:sz w:val="20"/>
        </w:rPr>
        <w:t> </w:t>
      </w:r>
      <w:r>
        <w:rPr>
          <w:sz w:val="20"/>
        </w:rPr>
        <w:t>M-Plane</w:t>
      </w:r>
      <w:r>
        <w:rPr>
          <w:spacing w:val="-2"/>
          <w:sz w:val="20"/>
        </w:rPr>
        <w:t> </w:t>
      </w:r>
      <w:r>
        <w:rPr>
          <w:sz w:val="20"/>
        </w:rPr>
        <w:t>as</w:t>
      </w:r>
      <w:r>
        <w:rPr>
          <w:spacing w:val="-3"/>
          <w:sz w:val="20"/>
        </w:rPr>
        <w:t> </w:t>
      </w:r>
      <w:r>
        <w:rPr>
          <w:sz w:val="20"/>
        </w:rPr>
        <w:t>well</w:t>
      </w:r>
      <w:r>
        <w:rPr>
          <w:spacing w:val="-3"/>
          <w:sz w:val="20"/>
        </w:rPr>
        <w:t> </w:t>
      </w:r>
      <w:r>
        <w:rPr>
          <w:sz w:val="20"/>
        </w:rPr>
        <w:t>as</w:t>
      </w:r>
      <w:r>
        <w:rPr>
          <w:spacing w:val="-3"/>
          <w:sz w:val="20"/>
        </w:rPr>
        <w:t> </w:t>
      </w:r>
      <w:r>
        <w:rPr>
          <w:sz w:val="20"/>
        </w:rPr>
        <w:t>dynamic</w:t>
      </w:r>
      <w:r>
        <w:rPr>
          <w:spacing w:val="-2"/>
          <w:sz w:val="20"/>
        </w:rPr>
        <w:t> </w:t>
      </w:r>
      <w:r>
        <w:rPr>
          <w:sz w:val="20"/>
        </w:rPr>
        <w:t>beamforming</w:t>
      </w:r>
      <w:r>
        <w:rPr>
          <w:spacing w:val="-1"/>
          <w:sz w:val="20"/>
        </w:rPr>
        <w:t> </w:t>
      </w:r>
      <w:r>
        <w:rPr>
          <w:sz w:val="20"/>
        </w:rPr>
        <w:t>on</w:t>
      </w:r>
      <w:r>
        <w:rPr>
          <w:spacing w:val="-1"/>
          <w:sz w:val="20"/>
        </w:rPr>
        <w:t> </w:t>
      </w:r>
      <w:r>
        <w:rPr>
          <w:sz w:val="20"/>
        </w:rPr>
        <w:t>O-FH</w:t>
      </w:r>
      <w:r>
        <w:rPr>
          <w:spacing w:val="-3"/>
          <w:sz w:val="20"/>
        </w:rPr>
        <w:t> </w:t>
      </w:r>
      <w:r>
        <w:rPr>
          <w:sz w:val="20"/>
        </w:rPr>
        <w:t>CUS-Plane. </w:t>
      </w:r>
      <w:r>
        <w:rPr>
          <w:spacing w:val="-6"/>
          <w:sz w:val="20"/>
        </w:rPr>
        <w:t>49</w:t>
      </w:r>
    </w:p>
    <w:p>
      <w:pPr>
        <w:spacing w:after="0" w:line="448" w:lineRule="auto"/>
        <w:jc w:val="left"/>
        <w:rPr>
          <w:sz w:val="20"/>
        </w:rPr>
        <w:sectPr>
          <w:pgSz w:w="11910" w:h="16850"/>
          <w:pgMar w:header="867" w:footer="853" w:top="1520" w:bottom="1040" w:left="180" w:right="380"/>
        </w:sectPr>
      </w:pPr>
    </w:p>
    <w:p>
      <w:pPr>
        <w:pStyle w:val="Heading3"/>
        <w:numPr>
          <w:ilvl w:val="0"/>
          <w:numId w:val="24"/>
        </w:numPr>
        <w:tabs>
          <w:tab w:pos="952" w:val="left" w:leader="none"/>
        </w:tabs>
        <w:spacing w:line="240" w:lineRule="auto" w:before="227" w:after="0"/>
        <w:ind w:left="952" w:right="0" w:hanging="676"/>
        <w:jc w:val="left"/>
        <w:rPr>
          <w:rFonts w:ascii="Times New Roman"/>
          <w:sz w:val="20"/>
        </w:rPr>
      </w:pPr>
      <w:r>
        <w:rPr/>
        <w:t>3.2.4</w:t>
      </w:r>
      <w:r>
        <w:rPr>
          <w:spacing w:val="12"/>
        </w:rPr>
        <w:t> </w:t>
      </w:r>
      <w:r>
        <w:rPr/>
        <w:t>Relation</w:t>
      </w:r>
      <w:r>
        <w:rPr>
          <w:spacing w:val="-5"/>
        </w:rPr>
        <w:t> </w:t>
      </w:r>
      <w:r>
        <w:rPr/>
        <w:t>and</w:t>
      </w:r>
      <w:r>
        <w:rPr>
          <w:spacing w:val="-5"/>
        </w:rPr>
        <w:t> </w:t>
      </w:r>
      <w:r>
        <w:rPr/>
        <w:t>Impact</w:t>
      </w:r>
      <w:r>
        <w:rPr>
          <w:spacing w:val="-1"/>
        </w:rPr>
        <w:t> </w:t>
      </w:r>
      <w:r>
        <w:rPr/>
        <w:t>on</w:t>
      </w:r>
      <w:r>
        <w:rPr>
          <w:spacing w:val="-5"/>
        </w:rPr>
        <w:t> </w:t>
      </w:r>
      <w:r>
        <w:rPr/>
        <w:t>3GPP</w:t>
      </w:r>
      <w:r>
        <w:rPr>
          <w:spacing w:val="-3"/>
        </w:rPr>
        <w:t> </w:t>
      </w:r>
      <w:r>
        <w:rPr>
          <w:spacing w:val="-2"/>
        </w:rPr>
        <w:t>Specifications</w:t>
      </w:r>
    </w:p>
    <w:p>
      <w:pPr>
        <w:pStyle w:val="Heading4"/>
        <w:numPr>
          <w:ilvl w:val="0"/>
          <w:numId w:val="24"/>
        </w:numPr>
        <w:tabs>
          <w:tab w:pos="964" w:val="left" w:leader="none"/>
        </w:tabs>
        <w:spacing w:line="240" w:lineRule="auto" w:before="205" w:after="0"/>
        <w:ind w:left="964" w:right="0" w:hanging="688"/>
        <w:jc w:val="left"/>
        <w:rPr>
          <w:rFonts w:ascii="Times New Roman"/>
          <w:position w:val="1"/>
          <w:sz w:val="20"/>
        </w:rPr>
      </w:pPr>
      <w:r>
        <w:rPr>
          <w:rFonts w:ascii="Times New Roman"/>
          <w:sz w:val="20"/>
        </w:rPr>
        <w:drawing>
          <wp:inline distT="0" distB="0" distL="0" distR="0">
            <wp:extent cx="435094" cy="113385"/>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12"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w w:val="150"/>
          <w:position w:val="1"/>
          <w:sz w:val="20"/>
        </w:rPr>
        <w:t> </w:t>
      </w:r>
      <w:r>
        <w:rPr>
          <w:position w:val="1"/>
        </w:rPr>
        <w:t>Relation to 3GPP Coverage and Capacity Optimization (CCO)</w:t>
      </w:r>
    </w:p>
    <w:p>
      <w:pPr>
        <w:pStyle w:val="ListParagraph"/>
        <w:numPr>
          <w:ilvl w:val="0"/>
          <w:numId w:val="24"/>
        </w:numPr>
        <w:tabs>
          <w:tab w:pos="952" w:val="left" w:leader="none"/>
        </w:tabs>
        <w:spacing w:line="240" w:lineRule="auto" w:before="204" w:after="0"/>
        <w:ind w:left="952" w:right="0" w:hanging="676"/>
        <w:jc w:val="left"/>
        <w:rPr>
          <w:sz w:val="20"/>
        </w:rPr>
      </w:pPr>
      <w:r>
        <w:rPr>
          <w:spacing w:val="-2"/>
          <w:sz w:val="20"/>
        </w:rPr>
        <w:t>In</w:t>
      </w:r>
      <w:r>
        <w:rPr>
          <w:spacing w:val="-4"/>
          <w:sz w:val="20"/>
        </w:rPr>
        <w:t> </w:t>
      </w:r>
      <w:r>
        <w:rPr>
          <w:spacing w:val="-2"/>
          <w:sz w:val="20"/>
        </w:rPr>
        <w:t>Rel.</w:t>
      </w:r>
      <w:r>
        <w:rPr>
          <w:spacing w:val="-3"/>
          <w:sz w:val="20"/>
        </w:rPr>
        <w:t> </w:t>
      </w:r>
      <w:r>
        <w:rPr>
          <w:spacing w:val="-2"/>
          <w:sz w:val="20"/>
        </w:rPr>
        <w:t>16,</w:t>
      </w:r>
      <w:r>
        <w:rPr>
          <w:spacing w:val="-4"/>
          <w:sz w:val="20"/>
        </w:rPr>
        <w:t> </w:t>
      </w:r>
      <w:r>
        <w:rPr>
          <w:spacing w:val="-2"/>
          <w:sz w:val="20"/>
        </w:rPr>
        <w:t>3GPP</w:t>
      </w:r>
      <w:r>
        <w:rPr>
          <w:spacing w:val="-5"/>
          <w:sz w:val="20"/>
        </w:rPr>
        <w:t> </w:t>
      </w:r>
      <w:r>
        <w:rPr>
          <w:spacing w:val="-2"/>
          <w:sz w:val="20"/>
        </w:rPr>
        <w:t>carried out</w:t>
      </w:r>
      <w:r>
        <w:rPr>
          <w:spacing w:val="-4"/>
          <w:sz w:val="20"/>
        </w:rPr>
        <w:t> </w:t>
      </w:r>
      <w:r>
        <w:rPr>
          <w:spacing w:val="-2"/>
          <w:sz w:val="20"/>
        </w:rPr>
        <w:t>a</w:t>
      </w:r>
      <w:r>
        <w:rPr>
          <w:spacing w:val="-7"/>
          <w:sz w:val="20"/>
        </w:rPr>
        <w:t> </w:t>
      </w:r>
      <w:r>
        <w:rPr>
          <w:spacing w:val="-2"/>
          <w:sz w:val="20"/>
        </w:rPr>
        <w:t>study</w:t>
      </w:r>
      <w:r>
        <w:rPr>
          <w:spacing w:val="-4"/>
          <w:sz w:val="20"/>
        </w:rPr>
        <w:t> </w:t>
      </w:r>
      <w:r>
        <w:rPr>
          <w:spacing w:val="-2"/>
          <w:sz w:val="20"/>
        </w:rPr>
        <w:t>item</w:t>
      </w:r>
      <w:r>
        <w:rPr>
          <w:spacing w:val="-3"/>
          <w:sz w:val="20"/>
        </w:rPr>
        <w:t> </w:t>
      </w:r>
      <w:r>
        <w:rPr>
          <w:spacing w:val="-2"/>
          <w:sz w:val="20"/>
        </w:rPr>
        <w:t>on</w:t>
      </w:r>
      <w:r>
        <w:rPr>
          <w:spacing w:val="-4"/>
          <w:sz w:val="20"/>
        </w:rPr>
        <w:t> </w:t>
      </w:r>
      <w:r>
        <w:rPr>
          <w:spacing w:val="-2"/>
          <w:sz w:val="20"/>
        </w:rPr>
        <w:t>“RAN-centric</w:t>
      </w:r>
      <w:r>
        <w:rPr>
          <w:spacing w:val="-3"/>
          <w:sz w:val="20"/>
        </w:rPr>
        <w:t> </w:t>
      </w:r>
      <w:r>
        <w:rPr>
          <w:spacing w:val="-2"/>
          <w:sz w:val="20"/>
        </w:rPr>
        <w:t>data</w:t>
      </w:r>
      <w:r>
        <w:rPr>
          <w:spacing w:val="-4"/>
          <w:sz w:val="20"/>
        </w:rPr>
        <w:t> </w:t>
      </w:r>
      <w:r>
        <w:rPr>
          <w:spacing w:val="-2"/>
          <w:sz w:val="20"/>
        </w:rPr>
        <w:t>collection</w:t>
      </w:r>
      <w:r>
        <w:rPr>
          <w:spacing w:val="-3"/>
          <w:sz w:val="20"/>
        </w:rPr>
        <w:t> </w:t>
      </w:r>
      <w:r>
        <w:rPr>
          <w:spacing w:val="-2"/>
          <w:sz w:val="20"/>
        </w:rPr>
        <w:t>and</w:t>
      </w:r>
      <w:r>
        <w:rPr>
          <w:spacing w:val="-4"/>
          <w:sz w:val="20"/>
        </w:rPr>
        <w:t> </w:t>
      </w:r>
      <w:r>
        <w:rPr>
          <w:spacing w:val="-2"/>
          <w:sz w:val="20"/>
        </w:rPr>
        <w:t>utilization</w:t>
      </w:r>
      <w:r>
        <w:rPr>
          <w:spacing w:val="-3"/>
          <w:sz w:val="20"/>
        </w:rPr>
        <w:t> </w:t>
      </w:r>
      <w:r>
        <w:rPr>
          <w:spacing w:val="-2"/>
          <w:sz w:val="20"/>
        </w:rPr>
        <w:t>for</w:t>
      </w:r>
      <w:r>
        <w:rPr>
          <w:spacing w:val="-4"/>
          <w:sz w:val="20"/>
        </w:rPr>
        <w:t> </w:t>
      </w:r>
      <w:r>
        <w:rPr>
          <w:spacing w:val="-2"/>
          <w:sz w:val="20"/>
        </w:rPr>
        <w:t>LTE</w:t>
      </w:r>
      <w:r>
        <w:rPr>
          <w:spacing w:val="-3"/>
          <w:sz w:val="20"/>
        </w:rPr>
        <w:t> </w:t>
      </w:r>
      <w:r>
        <w:rPr>
          <w:spacing w:val="-2"/>
          <w:sz w:val="20"/>
        </w:rPr>
        <w:t>and</w:t>
      </w:r>
      <w:r>
        <w:rPr>
          <w:spacing w:val="-4"/>
          <w:sz w:val="20"/>
        </w:rPr>
        <w:t> </w:t>
      </w:r>
      <w:r>
        <w:rPr>
          <w:spacing w:val="-2"/>
          <w:sz w:val="20"/>
        </w:rPr>
        <w:t>NR”</w:t>
      </w:r>
      <w:r>
        <w:rPr>
          <w:spacing w:val="-3"/>
          <w:sz w:val="20"/>
        </w:rPr>
        <w:t> </w:t>
      </w:r>
      <w:r>
        <w:rPr>
          <w:spacing w:val="-2"/>
          <w:sz w:val="20"/>
        </w:rPr>
        <w:t>which resulted</w:t>
      </w:r>
    </w:p>
    <w:p>
      <w:pPr>
        <w:pStyle w:val="ListParagraph"/>
        <w:numPr>
          <w:ilvl w:val="0"/>
          <w:numId w:val="24"/>
        </w:numPr>
        <w:tabs>
          <w:tab w:pos="952" w:val="left" w:leader="none"/>
        </w:tabs>
        <w:spacing w:line="240" w:lineRule="auto" w:before="19" w:after="0"/>
        <w:ind w:left="952" w:right="0" w:hanging="676"/>
        <w:jc w:val="left"/>
        <w:rPr>
          <w:sz w:val="20"/>
        </w:rPr>
      </w:pPr>
      <w:r>
        <w:rPr>
          <w:spacing w:val="-2"/>
          <w:sz w:val="20"/>
        </w:rPr>
        <w:t>in</w:t>
      </w:r>
      <w:r>
        <w:rPr>
          <w:spacing w:val="-6"/>
          <w:sz w:val="20"/>
        </w:rPr>
        <w:t> </w:t>
      </w:r>
      <w:r>
        <w:rPr>
          <w:spacing w:val="-2"/>
          <w:sz w:val="20"/>
        </w:rPr>
        <w:t>several</w:t>
      </w:r>
      <w:r>
        <w:rPr>
          <w:spacing w:val="-7"/>
          <w:sz w:val="20"/>
        </w:rPr>
        <w:t> </w:t>
      </w:r>
      <w:r>
        <w:rPr>
          <w:spacing w:val="-2"/>
          <w:sz w:val="20"/>
        </w:rPr>
        <w:t>measurements</w:t>
      </w:r>
      <w:r>
        <w:rPr>
          <w:spacing w:val="-7"/>
          <w:sz w:val="20"/>
        </w:rPr>
        <w:t> </w:t>
      </w:r>
      <w:r>
        <w:rPr>
          <w:spacing w:val="-2"/>
          <w:sz w:val="20"/>
        </w:rPr>
        <w:t>to</w:t>
      </w:r>
      <w:r>
        <w:rPr>
          <w:spacing w:val="-6"/>
          <w:sz w:val="20"/>
        </w:rPr>
        <w:t> </w:t>
      </w:r>
      <w:r>
        <w:rPr>
          <w:spacing w:val="-2"/>
          <w:sz w:val="20"/>
        </w:rPr>
        <w:t>be</w:t>
      </w:r>
      <w:r>
        <w:rPr>
          <w:spacing w:val="-9"/>
          <w:sz w:val="20"/>
        </w:rPr>
        <w:t> </w:t>
      </w:r>
      <w:r>
        <w:rPr>
          <w:spacing w:val="-2"/>
          <w:sz w:val="20"/>
        </w:rPr>
        <w:t>supported</w:t>
      </w:r>
      <w:r>
        <w:rPr>
          <w:spacing w:val="-8"/>
          <w:sz w:val="20"/>
        </w:rPr>
        <w:t> </w:t>
      </w:r>
      <w:r>
        <w:rPr>
          <w:spacing w:val="-2"/>
          <w:sz w:val="20"/>
        </w:rPr>
        <w:t>for</w:t>
      </w:r>
      <w:r>
        <w:rPr>
          <w:spacing w:val="-3"/>
          <w:sz w:val="20"/>
        </w:rPr>
        <w:t> </w:t>
      </w:r>
      <w:r>
        <w:rPr>
          <w:spacing w:val="-2"/>
          <w:sz w:val="20"/>
        </w:rPr>
        <w:t>NR</w:t>
      </w:r>
      <w:r>
        <w:rPr>
          <w:spacing w:val="-8"/>
          <w:sz w:val="20"/>
        </w:rPr>
        <w:t> </w:t>
      </w:r>
      <w:r>
        <w:rPr>
          <w:spacing w:val="-2"/>
          <w:sz w:val="20"/>
        </w:rPr>
        <w:t>and</w:t>
      </w:r>
      <w:r>
        <w:rPr>
          <w:spacing w:val="-5"/>
          <w:sz w:val="20"/>
        </w:rPr>
        <w:t> </w:t>
      </w:r>
      <w:r>
        <w:rPr>
          <w:spacing w:val="-2"/>
          <w:sz w:val="20"/>
        </w:rPr>
        <w:t>being</w:t>
      </w:r>
      <w:r>
        <w:rPr>
          <w:spacing w:val="-8"/>
          <w:sz w:val="20"/>
        </w:rPr>
        <w:t> </w:t>
      </w:r>
      <w:r>
        <w:rPr>
          <w:spacing w:val="-2"/>
          <w:sz w:val="20"/>
        </w:rPr>
        <w:t>defined</w:t>
      </w:r>
      <w:r>
        <w:rPr>
          <w:spacing w:val="-6"/>
          <w:sz w:val="20"/>
        </w:rPr>
        <w:t> </w:t>
      </w:r>
      <w:r>
        <w:rPr>
          <w:spacing w:val="-2"/>
          <w:sz w:val="20"/>
        </w:rPr>
        <w:t>in</w:t>
      </w:r>
      <w:r>
        <w:rPr>
          <w:spacing w:val="-9"/>
          <w:sz w:val="20"/>
        </w:rPr>
        <w:t> </w:t>
      </w:r>
      <w:r>
        <w:rPr>
          <w:spacing w:val="-2"/>
          <w:sz w:val="20"/>
        </w:rPr>
        <w:t>3GPP</w:t>
      </w:r>
      <w:r>
        <w:rPr>
          <w:spacing w:val="-7"/>
          <w:sz w:val="20"/>
        </w:rPr>
        <w:t> </w:t>
      </w:r>
      <w:r>
        <w:rPr>
          <w:spacing w:val="-2"/>
          <w:sz w:val="20"/>
        </w:rPr>
        <w:t>TS</w:t>
      </w:r>
      <w:r>
        <w:rPr>
          <w:spacing w:val="-7"/>
          <w:sz w:val="20"/>
        </w:rPr>
        <w:t> </w:t>
      </w:r>
      <w:r>
        <w:rPr>
          <w:spacing w:val="-2"/>
          <w:sz w:val="20"/>
        </w:rPr>
        <w:t>28.552.</w:t>
      </w:r>
      <w:r>
        <w:rPr>
          <w:spacing w:val="-9"/>
          <w:sz w:val="20"/>
        </w:rPr>
        <w:t> </w:t>
      </w:r>
      <w:r>
        <w:rPr>
          <w:spacing w:val="-2"/>
          <w:sz w:val="20"/>
        </w:rPr>
        <w:t>In</w:t>
      </w:r>
      <w:r>
        <w:rPr>
          <w:spacing w:val="-8"/>
          <w:sz w:val="20"/>
        </w:rPr>
        <w:t> </w:t>
      </w:r>
      <w:r>
        <w:rPr>
          <w:spacing w:val="-2"/>
          <w:sz w:val="20"/>
        </w:rPr>
        <w:t>particular</w:t>
      </w:r>
      <w:r>
        <w:rPr>
          <w:spacing w:val="-5"/>
          <w:sz w:val="20"/>
        </w:rPr>
        <w:t> </w:t>
      </w:r>
      <w:r>
        <w:rPr>
          <w:spacing w:val="-2"/>
          <w:sz w:val="20"/>
        </w:rPr>
        <w:t>the</w:t>
      </w:r>
      <w:r>
        <w:rPr>
          <w:spacing w:val="-7"/>
          <w:sz w:val="20"/>
        </w:rPr>
        <w:t> </w:t>
      </w:r>
      <w:r>
        <w:rPr>
          <w:spacing w:val="-2"/>
          <w:sz w:val="20"/>
        </w:rPr>
        <w:t>use</w:t>
      </w:r>
      <w:r>
        <w:rPr>
          <w:spacing w:val="-7"/>
          <w:sz w:val="20"/>
        </w:rPr>
        <w:t> </w:t>
      </w:r>
      <w:r>
        <w:rPr>
          <w:spacing w:val="-2"/>
          <w:sz w:val="20"/>
        </w:rPr>
        <w:t>case</w:t>
      </w:r>
      <w:r>
        <w:rPr>
          <w:spacing w:val="-6"/>
          <w:sz w:val="20"/>
        </w:rPr>
        <w:t> </w:t>
      </w:r>
      <w:r>
        <w:rPr>
          <w:spacing w:val="-2"/>
          <w:sz w:val="20"/>
        </w:rPr>
        <w:t>“Capacity</w:t>
      </w:r>
    </w:p>
    <w:p>
      <w:pPr>
        <w:pStyle w:val="ListParagraph"/>
        <w:numPr>
          <w:ilvl w:val="0"/>
          <w:numId w:val="24"/>
        </w:numPr>
        <w:tabs>
          <w:tab w:pos="952" w:val="left" w:leader="none"/>
        </w:tabs>
        <w:spacing w:line="240" w:lineRule="auto" w:before="18" w:after="0"/>
        <w:ind w:left="952" w:right="0" w:hanging="676"/>
        <w:jc w:val="left"/>
        <w:rPr>
          <w:sz w:val="20"/>
        </w:rPr>
      </w:pPr>
      <w:r>
        <w:rPr>
          <w:spacing w:val="-2"/>
          <w:sz w:val="20"/>
        </w:rPr>
        <w:t>and</w:t>
      </w:r>
      <w:r>
        <w:rPr>
          <w:spacing w:val="-4"/>
          <w:sz w:val="20"/>
        </w:rPr>
        <w:t> </w:t>
      </w:r>
      <w:r>
        <w:rPr>
          <w:spacing w:val="-2"/>
          <w:sz w:val="20"/>
        </w:rPr>
        <w:t>Coverage</w:t>
      </w:r>
      <w:r>
        <w:rPr>
          <w:spacing w:val="-5"/>
          <w:sz w:val="20"/>
        </w:rPr>
        <w:t> </w:t>
      </w:r>
      <w:r>
        <w:rPr>
          <w:spacing w:val="-2"/>
          <w:sz w:val="20"/>
        </w:rPr>
        <w:t>Optimization”</w:t>
      </w:r>
      <w:r>
        <w:rPr>
          <w:spacing w:val="-5"/>
          <w:sz w:val="20"/>
        </w:rPr>
        <w:t> </w:t>
      </w:r>
      <w:r>
        <w:rPr>
          <w:spacing w:val="-2"/>
          <w:sz w:val="20"/>
        </w:rPr>
        <w:t>(CCO)</w:t>
      </w:r>
      <w:r>
        <w:rPr>
          <w:spacing w:val="-4"/>
          <w:sz w:val="20"/>
        </w:rPr>
        <w:t> </w:t>
      </w:r>
      <w:r>
        <w:rPr>
          <w:spacing w:val="-2"/>
          <w:sz w:val="20"/>
        </w:rPr>
        <w:t>related</w:t>
      </w:r>
      <w:r>
        <w:rPr>
          <w:spacing w:val="-4"/>
          <w:sz w:val="20"/>
        </w:rPr>
        <w:t> </w:t>
      </w:r>
      <w:r>
        <w:rPr>
          <w:spacing w:val="-2"/>
          <w:sz w:val="20"/>
        </w:rPr>
        <w:t>to</w:t>
      </w:r>
      <w:r>
        <w:rPr>
          <w:spacing w:val="-3"/>
          <w:sz w:val="20"/>
        </w:rPr>
        <w:t> </w:t>
      </w:r>
      <w:r>
        <w:rPr>
          <w:spacing w:val="-2"/>
          <w:sz w:val="20"/>
        </w:rPr>
        <w:t>GoB</w:t>
      </w:r>
      <w:r>
        <w:rPr>
          <w:spacing w:val="-6"/>
          <w:sz w:val="20"/>
        </w:rPr>
        <w:t> </w:t>
      </w:r>
      <w:r>
        <w:rPr>
          <w:spacing w:val="-2"/>
          <w:sz w:val="20"/>
        </w:rPr>
        <w:t>optimization</w:t>
      </w:r>
      <w:r>
        <w:rPr>
          <w:spacing w:val="-4"/>
          <w:sz w:val="20"/>
        </w:rPr>
        <w:t> </w:t>
      </w:r>
      <w:r>
        <w:rPr>
          <w:spacing w:val="-2"/>
          <w:sz w:val="20"/>
        </w:rPr>
        <w:t>was</w:t>
      </w:r>
      <w:r>
        <w:rPr>
          <w:spacing w:val="-5"/>
          <w:sz w:val="20"/>
        </w:rPr>
        <w:t> </w:t>
      </w:r>
      <w:r>
        <w:rPr>
          <w:spacing w:val="-2"/>
          <w:sz w:val="20"/>
        </w:rPr>
        <w:t>investigated</w:t>
      </w:r>
      <w:r>
        <w:rPr>
          <w:spacing w:val="-3"/>
          <w:sz w:val="20"/>
        </w:rPr>
        <w:t> </w:t>
      </w:r>
      <w:r>
        <w:rPr>
          <w:spacing w:val="-2"/>
          <w:sz w:val="20"/>
        </w:rPr>
        <w:t>and</w:t>
      </w:r>
      <w:r>
        <w:rPr>
          <w:spacing w:val="-3"/>
          <w:sz w:val="20"/>
        </w:rPr>
        <w:t> </w:t>
      </w:r>
      <w:r>
        <w:rPr>
          <w:spacing w:val="-2"/>
          <w:sz w:val="20"/>
        </w:rPr>
        <w:t>documented</w:t>
      </w:r>
      <w:r>
        <w:rPr>
          <w:spacing w:val="-4"/>
          <w:sz w:val="20"/>
        </w:rPr>
        <w:t> </w:t>
      </w:r>
      <w:r>
        <w:rPr>
          <w:spacing w:val="-2"/>
          <w:sz w:val="20"/>
        </w:rPr>
        <w:t>in</w:t>
      </w:r>
      <w:r>
        <w:rPr>
          <w:spacing w:val="-4"/>
          <w:sz w:val="20"/>
        </w:rPr>
        <w:t> </w:t>
      </w:r>
      <w:r>
        <w:rPr>
          <w:spacing w:val="-2"/>
          <w:sz w:val="20"/>
        </w:rPr>
        <w:t>the</w:t>
      </w:r>
      <w:r>
        <w:rPr>
          <w:spacing w:val="-5"/>
          <w:sz w:val="20"/>
        </w:rPr>
        <w:t> </w:t>
      </w:r>
      <w:r>
        <w:rPr>
          <w:spacing w:val="-2"/>
          <w:sz w:val="20"/>
        </w:rPr>
        <w:t>associated</w:t>
      </w:r>
      <w:r>
        <w:rPr>
          <w:spacing w:val="-3"/>
          <w:sz w:val="20"/>
        </w:rPr>
        <w:t> </w:t>
      </w:r>
      <w:r>
        <w:rPr>
          <w:spacing w:val="-4"/>
          <w:sz w:val="20"/>
        </w:rPr>
        <w:t>3GPP</w:t>
      </w:r>
    </w:p>
    <w:p>
      <w:pPr>
        <w:pStyle w:val="ListParagraph"/>
        <w:numPr>
          <w:ilvl w:val="0"/>
          <w:numId w:val="24"/>
        </w:numPr>
        <w:tabs>
          <w:tab w:pos="952" w:val="left" w:leader="none"/>
        </w:tabs>
        <w:spacing w:line="240" w:lineRule="auto" w:before="19" w:after="0"/>
        <w:ind w:left="952" w:right="0" w:hanging="676"/>
        <w:jc w:val="left"/>
        <w:rPr>
          <w:sz w:val="20"/>
        </w:rPr>
      </w:pPr>
      <w:r>
        <w:rPr>
          <w:sz w:val="20"/>
        </w:rPr>
        <w:t>TR</w:t>
      </w:r>
      <w:r>
        <w:rPr>
          <w:spacing w:val="29"/>
          <w:sz w:val="20"/>
        </w:rPr>
        <w:t> </w:t>
      </w:r>
      <w:r>
        <w:rPr>
          <w:sz w:val="20"/>
        </w:rPr>
        <w:t>37.816.</w:t>
      </w:r>
      <w:r>
        <w:rPr>
          <w:spacing w:val="30"/>
          <w:sz w:val="20"/>
        </w:rPr>
        <w:t> </w:t>
      </w:r>
      <w:r>
        <w:rPr>
          <w:sz w:val="20"/>
        </w:rPr>
        <w:t>The</w:t>
      </w:r>
      <w:r>
        <w:rPr>
          <w:spacing w:val="30"/>
          <w:sz w:val="20"/>
        </w:rPr>
        <w:t> </w:t>
      </w:r>
      <w:r>
        <w:rPr>
          <w:sz w:val="20"/>
        </w:rPr>
        <w:t>study</w:t>
      </w:r>
      <w:r>
        <w:rPr>
          <w:spacing w:val="31"/>
          <w:sz w:val="20"/>
        </w:rPr>
        <w:t> </w:t>
      </w:r>
      <w:r>
        <w:rPr>
          <w:sz w:val="20"/>
        </w:rPr>
        <w:t>recommended</w:t>
      </w:r>
      <w:r>
        <w:rPr>
          <w:spacing w:val="31"/>
          <w:sz w:val="20"/>
        </w:rPr>
        <w:t> </w:t>
      </w:r>
      <w:r>
        <w:rPr>
          <w:sz w:val="20"/>
        </w:rPr>
        <w:t>the</w:t>
      </w:r>
      <w:r>
        <w:rPr>
          <w:spacing w:val="30"/>
          <w:sz w:val="20"/>
        </w:rPr>
        <w:t> </w:t>
      </w:r>
      <w:r>
        <w:rPr>
          <w:sz w:val="20"/>
        </w:rPr>
        <w:t>CCO</w:t>
      </w:r>
      <w:r>
        <w:rPr>
          <w:spacing w:val="31"/>
          <w:sz w:val="20"/>
        </w:rPr>
        <w:t> </w:t>
      </w:r>
      <w:r>
        <w:rPr>
          <w:sz w:val="20"/>
        </w:rPr>
        <w:t>function</w:t>
      </w:r>
      <w:r>
        <w:rPr>
          <w:spacing w:val="30"/>
          <w:sz w:val="20"/>
        </w:rPr>
        <w:t> </w:t>
      </w:r>
      <w:r>
        <w:rPr>
          <w:sz w:val="20"/>
        </w:rPr>
        <w:t>to</w:t>
      </w:r>
      <w:r>
        <w:rPr>
          <w:spacing w:val="30"/>
          <w:sz w:val="20"/>
        </w:rPr>
        <w:t> </w:t>
      </w:r>
      <w:r>
        <w:rPr>
          <w:sz w:val="20"/>
        </w:rPr>
        <w:t>be</w:t>
      </w:r>
      <w:r>
        <w:rPr>
          <w:spacing w:val="30"/>
          <w:sz w:val="20"/>
        </w:rPr>
        <w:t> </w:t>
      </w:r>
      <w:r>
        <w:rPr>
          <w:sz w:val="20"/>
        </w:rPr>
        <w:t>considered</w:t>
      </w:r>
      <w:r>
        <w:rPr>
          <w:spacing w:val="32"/>
          <w:sz w:val="20"/>
        </w:rPr>
        <w:t> </w:t>
      </w:r>
      <w:r>
        <w:rPr>
          <w:sz w:val="20"/>
        </w:rPr>
        <w:t>for</w:t>
      </w:r>
      <w:r>
        <w:rPr>
          <w:spacing w:val="30"/>
          <w:sz w:val="20"/>
        </w:rPr>
        <w:t> </w:t>
      </w:r>
      <w:r>
        <w:rPr>
          <w:sz w:val="20"/>
        </w:rPr>
        <w:t>normative</w:t>
      </w:r>
      <w:r>
        <w:rPr>
          <w:spacing w:val="27"/>
          <w:sz w:val="20"/>
        </w:rPr>
        <w:t> </w:t>
      </w:r>
      <w:r>
        <w:rPr>
          <w:sz w:val="20"/>
        </w:rPr>
        <w:t>specification.</w:t>
      </w:r>
      <w:r>
        <w:rPr>
          <w:spacing w:val="31"/>
          <w:sz w:val="20"/>
        </w:rPr>
        <w:t> </w:t>
      </w:r>
      <w:r>
        <w:rPr>
          <w:sz w:val="20"/>
        </w:rPr>
        <w:t>3GPP</w:t>
      </w:r>
      <w:r>
        <w:rPr>
          <w:spacing w:val="31"/>
          <w:sz w:val="20"/>
        </w:rPr>
        <w:t> </w:t>
      </w:r>
      <w:r>
        <w:rPr>
          <w:spacing w:val="-4"/>
          <w:sz w:val="20"/>
        </w:rPr>
        <w:t>RAN3</w:t>
      </w:r>
    </w:p>
    <w:p>
      <w:pPr>
        <w:pStyle w:val="ListParagraph"/>
        <w:numPr>
          <w:ilvl w:val="0"/>
          <w:numId w:val="24"/>
        </w:numPr>
        <w:tabs>
          <w:tab w:pos="952" w:val="left" w:leader="none"/>
        </w:tabs>
        <w:spacing w:line="240" w:lineRule="auto" w:before="18" w:after="0"/>
        <w:ind w:left="952" w:right="0" w:hanging="676"/>
        <w:jc w:val="left"/>
        <w:rPr>
          <w:sz w:val="20"/>
        </w:rPr>
      </w:pPr>
      <w:r>
        <w:rPr>
          <w:sz w:val="20"/>
        </w:rPr>
        <w:t>currently</w:t>
      </w:r>
      <w:r>
        <w:rPr>
          <w:spacing w:val="-2"/>
          <w:sz w:val="20"/>
        </w:rPr>
        <w:t> </w:t>
      </w:r>
      <w:r>
        <w:rPr>
          <w:sz w:val="20"/>
        </w:rPr>
        <w:t>discusses CCO</w:t>
      </w:r>
      <w:r>
        <w:rPr>
          <w:spacing w:val="1"/>
          <w:sz w:val="20"/>
        </w:rPr>
        <w:t> </w:t>
      </w:r>
      <w:r>
        <w:rPr>
          <w:sz w:val="20"/>
        </w:rPr>
        <w:t>as</w:t>
      </w:r>
      <w:r>
        <w:rPr>
          <w:spacing w:val="-1"/>
          <w:sz w:val="20"/>
        </w:rPr>
        <w:t> </w:t>
      </w:r>
      <w:r>
        <w:rPr>
          <w:sz w:val="20"/>
        </w:rPr>
        <w:t>part of</w:t>
      </w:r>
      <w:r>
        <w:rPr>
          <w:spacing w:val="1"/>
          <w:sz w:val="20"/>
        </w:rPr>
        <w:t> </w:t>
      </w:r>
      <w:r>
        <w:rPr>
          <w:sz w:val="20"/>
        </w:rPr>
        <w:t>the</w:t>
      </w:r>
      <w:r>
        <w:rPr>
          <w:spacing w:val="1"/>
          <w:sz w:val="20"/>
        </w:rPr>
        <w:t> </w:t>
      </w:r>
      <w:r>
        <w:rPr>
          <w:sz w:val="20"/>
        </w:rPr>
        <w:t>Rel.17 Work</w:t>
      </w:r>
      <w:r>
        <w:rPr>
          <w:spacing w:val="1"/>
          <w:sz w:val="20"/>
        </w:rPr>
        <w:t> </w:t>
      </w:r>
      <w:r>
        <w:rPr>
          <w:sz w:val="20"/>
        </w:rPr>
        <w:t>Item</w:t>
      </w:r>
      <w:r>
        <w:rPr>
          <w:spacing w:val="-1"/>
          <w:sz w:val="20"/>
        </w:rPr>
        <w:t> </w:t>
      </w:r>
      <w:r>
        <w:rPr>
          <w:sz w:val="20"/>
        </w:rPr>
        <w:t>on</w:t>
      </w:r>
      <w:r>
        <w:rPr>
          <w:spacing w:val="-1"/>
          <w:sz w:val="20"/>
        </w:rPr>
        <w:t> </w:t>
      </w:r>
      <w:r>
        <w:rPr>
          <w:sz w:val="20"/>
        </w:rPr>
        <w:t>“Enhancements</w:t>
      </w:r>
      <w:r>
        <w:rPr>
          <w:spacing w:val="-1"/>
          <w:sz w:val="20"/>
        </w:rPr>
        <w:t> </w:t>
      </w:r>
      <w:r>
        <w:rPr>
          <w:sz w:val="20"/>
        </w:rPr>
        <w:t>of</w:t>
      </w:r>
      <w:r>
        <w:rPr>
          <w:spacing w:val="1"/>
          <w:sz w:val="20"/>
        </w:rPr>
        <w:t> </w:t>
      </w:r>
      <w:r>
        <w:rPr>
          <w:sz w:val="20"/>
        </w:rPr>
        <w:t>Data</w:t>
      </w:r>
      <w:r>
        <w:rPr>
          <w:spacing w:val="1"/>
          <w:sz w:val="20"/>
        </w:rPr>
        <w:t> </w:t>
      </w:r>
      <w:r>
        <w:rPr>
          <w:sz w:val="20"/>
        </w:rPr>
        <w:t>Collection for</w:t>
      </w:r>
      <w:r>
        <w:rPr>
          <w:spacing w:val="1"/>
          <w:sz w:val="20"/>
        </w:rPr>
        <w:t> </w:t>
      </w:r>
      <w:r>
        <w:rPr>
          <w:sz w:val="20"/>
        </w:rPr>
        <w:t>SON/MDT</w:t>
      </w:r>
      <w:r>
        <w:rPr>
          <w:spacing w:val="1"/>
          <w:sz w:val="20"/>
        </w:rPr>
        <w:t> </w:t>
      </w:r>
      <w:r>
        <w:rPr>
          <w:sz w:val="20"/>
        </w:rPr>
        <w:t>in</w:t>
      </w:r>
      <w:r>
        <w:rPr>
          <w:spacing w:val="1"/>
          <w:sz w:val="20"/>
        </w:rPr>
        <w:t> </w:t>
      </w:r>
      <w:r>
        <w:rPr>
          <w:spacing w:val="-4"/>
          <w:sz w:val="20"/>
        </w:rPr>
        <w:t>NR”.</w:t>
      </w:r>
    </w:p>
    <w:p>
      <w:pPr>
        <w:pStyle w:val="ListParagraph"/>
        <w:numPr>
          <w:ilvl w:val="0"/>
          <w:numId w:val="24"/>
        </w:numPr>
        <w:tabs>
          <w:tab w:pos="952" w:val="left" w:leader="none"/>
        </w:tabs>
        <w:spacing w:line="240" w:lineRule="auto" w:before="17" w:after="0"/>
        <w:ind w:left="952" w:right="0" w:hanging="676"/>
        <w:jc w:val="left"/>
        <w:rPr>
          <w:sz w:val="20"/>
        </w:rPr>
      </w:pPr>
      <w:r>
        <w:rPr>
          <w:sz w:val="20"/>
        </w:rPr>
        <w:t>While</w:t>
      </w:r>
      <w:r>
        <w:rPr>
          <w:spacing w:val="-5"/>
          <w:sz w:val="20"/>
        </w:rPr>
        <w:t> </w:t>
      </w:r>
      <w:r>
        <w:rPr>
          <w:sz w:val="20"/>
        </w:rPr>
        <w:t>work</w:t>
      </w:r>
      <w:r>
        <w:rPr>
          <w:spacing w:val="-3"/>
          <w:sz w:val="20"/>
        </w:rPr>
        <w:t> </w:t>
      </w:r>
      <w:r>
        <w:rPr>
          <w:sz w:val="20"/>
        </w:rPr>
        <w:t>is</w:t>
      </w:r>
      <w:r>
        <w:rPr>
          <w:spacing w:val="-5"/>
          <w:sz w:val="20"/>
        </w:rPr>
        <w:t> </w:t>
      </w:r>
      <w:r>
        <w:rPr>
          <w:sz w:val="20"/>
        </w:rPr>
        <w:t>ongoing</w:t>
      </w:r>
      <w:r>
        <w:rPr>
          <w:spacing w:val="-4"/>
          <w:sz w:val="20"/>
        </w:rPr>
        <w:t> </w:t>
      </w:r>
      <w:r>
        <w:rPr>
          <w:sz w:val="20"/>
        </w:rPr>
        <w:t>the</w:t>
      </w:r>
      <w:r>
        <w:rPr>
          <w:spacing w:val="-6"/>
          <w:sz w:val="20"/>
        </w:rPr>
        <w:t> </w:t>
      </w:r>
      <w:r>
        <w:rPr>
          <w:sz w:val="20"/>
        </w:rPr>
        <w:t>following</w:t>
      </w:r>
      <w:r>
        <w:rPr>
          <w:spacing w:val="-3"/>
          <w:sz w:val="20"/>
        </w:rPr>
        <w:t> </w:t>
      </w:r>
      <w:r>
        <w:rPr>
          <w:sz w:val="20"/>
        </w:rPr>
        <w:t>working</w:t>
      </w:r>
      <w:r>
        <w:rPr>
          <w:spacing w:val="-4"/>
          <w:sz w:val="20"/>
        </w:rPr>
        <w:t> </w:t>
      </w:r>
      <w:r>
        <w:rPr>
          <w:sz w:val="20"/>
        </w:rPr>
        <w:t>assumptions</w:t>
      </w:r>
      <w:r>
        <w:rPr>
          <w:spacing w:val="-7"/>
          <w:sz w:val="20"/>
        </w:rPr>
        <w:t> </w:t>
      </w:r>
      <w:r>
        <w:rPr>
          <w:sz w:val="20"/>
        </w:rPr>
        <w:t>have</w:t>
      </w:r>
      <w:r>
        <w:rPr>
          <w:spacing w:val="-4"/>
          <w:sz w:val="20"/>
        </w:rPr>
        <w:t> </w:t>
      </w:r>
      <w:r>
        <w:rPr>
          <w:sz w:val="20"/>
        </w:rPr>
        <w:t>been</w:t>
      </w:r>
      <w:r>
        <w:rPr>
          <w:spacing w:val="-3"/>
          <w:sz w:val="20"/>
        </w:rPr>
        <w:t> </w:t>
      </w:r>
      <w:r>
        <w:rPr>
          <w:sz w:val="20"/>
        </w:rPr>
        <w:t>made</w:t>
      </w:r>
      <w:r>
        <w:rPr>
          <w:spacing w:val="-5"/>
          <w:sz w:val="20"/>
        </w:rPr>
        <w:t> </w:t>
      </w:r>
      <w:r>
        <w:rPr>
          <w:sz w:val="20"/>
        </w:rPr>
        <w:t>in</w:t>
      </w:r>
      <w:r>
        <w:rPr>
          <w:spacing w:val="-3"/>
          <w:sz w:val="20"/>
        </w:rPr>
        <w:t> </w:t>
      </w:r>
      <w:r>
        <w:rPr>
          <w:sz w:val="20"/>
        </w:rPr>
        <w:t>3GPP</w:t>
      </w:r>
      <w:r>
        <w:rPr>
          <w:spacing w:val="-5"/>
          <w:sz w:val="20"/>
        </w:rPr>
        <w:t> </w:t>
      </w:r>
      <w:r>
        <w:rPr>
          <w:sz w:val="20"/>
        </w:rPr>
        <w:t>RAN3#113-</w:t>
      </w:r>
      <w:r>
        <w:rPr>
          <w:spacing w:val="-5"/>
          <w:sz w:val="20"/>
        </w:rPr>
        <w:t>e:</w:t>
      </w:r>
    </w:p>
    <w:p>
      <w:pPr>
        <w:pStyle w:val="ListParagraph"/>
        <w:numPr>
          <w:ilvl w:val="0"/>
          <w:numId w:val="24"/>
        </w:numPr>
        <w:tabs>
          <w:tab w:pos="1313" w:val="left" w:leader="none"/>
          <w:tab w:pos="1673" w:val="left" w:leader="none"/>
        </w:tabs>
        <w:spacing w:line="244" w:lineRule="exact" w:before="199" w:after="0"/>
        <w:ind w:left="1313" w:right="0" w:hanging="1037"/>
        <w:jc w:val="left"/>
        <w:rPr>
          <w:sz w:val="20"/>
        </w:rPr>
      </w:pPr>
      <w:r>
        <w:rPr>
          <w:rFonts w:ascii="Symbol" w:hAnsi="Symbol"/>
          <w:spacing w:val="-10"/>
          <w:sz w:val="20"/>
        </w:rPr>
        <w:t></w:t>
      </w:r>
      <w:r>
        <w:rPr>
          <w:sz w:val="20"/>
        </w:rPr>
        <w:tab/>
        <w:t>LTE</w:t>
      </w:r>
      <w:r>
        <w:rPr>
          <w:spacing w:val="-7"/>
          <w:sz w:val="20"/>
        </w:rPr>
        <w:t> </w:t>
      </w:r>
      <w:r>
        <w:rPr>
          <w:sz w:val="20"/>
        </w:rPr>
        <w:t>CCO</w:t>
      </w:r>
      <w:r>
        <w:rPr>
          <w:spacing w:val="-7"/>
          <w:sz w:val="20"/>
        </w:rPr>
        <w:t> </w:t>
      </w:r>
      <w:r>
        <w:rPr>
          <w:sz w:val="20"/>
        </w:rPr>
        <w:t>function</w:t>
      </w:r>
      <w:r>
        <w:rPr>
          <w:spacing w:val="-5"/>
          <w:sz w:val="20"/>
        </w:rPr>
        <w:t> </w:t>
      </w:r>
      <w:r>
        <w:rPr>
          <w:sz w:val="20"/>
        </w:rPr>
        <w:t>should</w:t>
      </w:r>
      <w:r>
        <w:rPr>
          <w:spacing w:val="-6"/>
          <w:sz w:val="20"/>
        </w:rPr>
        <w:t> </w:t>
      </w:r>
      <w:r>
        <w:rPr>
          <w:sz w:val="20"/>
        </w:rPr>
        <w:t>be</w:t>
      </w:r>
      <w:r>
        <w:rPr>
          <w:spacing w:val="-9"/>
          <w:sz w:val="20"/>
        </w:rPr>
        <w:t> </w:t>
      </w:r>
      <w:r>
        <w:rPr>
          <w:sz w:val="20"/>
        </w:rPr>
        <w:t>considered</w:t>
      </w:r>
      <w:r>
        <w:rPr>
          <w:spacing w:val="-5"/>
          <w:sz w:val="20"/>
        </w:rPr>
        <w:t> </w:t>
      </w:r>
      <w:r>
        <w:rPr>
          <w:sz w:val="20"/>
        </w:rPr>
        <w:t>as</w:t>
      </w:r>
      <w:r>
        <w:rPr>
          <w:spacing w:val="-8"/>
          <w:sz w:val="20"/>
        </w:rPr>
        <w:t> </w:t>
      </w:r>
      <w:r>
        <w:rPr>
          <w:sz w:val="20"/>
        </w:rPr>
        <w:t>baseline</w:t>
      </w:r>
      <w:r>
        <w:rPr>
          <w:spacing w:val="-7"/>
          <w:sz w:val="20"/>
        </w:rPr>
        <w:t> </w:t>
      </w:r>
      <w:r>
        <w:rPr>
          <w:sz w:val="20"/>
        </w:rPr>
        <w:t>for</w:t>
      </w:r>
      <w:r>
        <w:rPr>
          <w:spacing w:val="-6"/>
          <w:sz w:val="20"/>
        </w:rPr>
        <w:t> </w:t>
      </w:r>
      <w:r>
        <w:rPr>
          <w:sz w:val="20"/>
        </w:rPr>
        <w:t>NG-RAN</w:t>
      </w:r>
      <w:r>
        <w:rPr>
          <w:spacing w:val="-7"/>
          <w:sz w:val="20"/>
        </w:rPr>
        <w:t> </w:t>
      </w:r>
      <w:r>
        <w:rPr>
          <w:sz w:val="20"/>
        </w:rPr>
        <w:t>CCO</w:t>
      </w:r>
      <w:r>
        <w:rPr>
          <w:spacing w:val="-6"/>
          <w:sz w:val="20"/>
        </w:rPr>
        <w:t> </w:t>
      </w:r>
      <w:r>
        <w:rPr>
          <w:sz w:val="20"/>
        </w:rPr>
        <w:t>solution</w:t>
      </w:r>
      <w:r>
        <w:rPr>
          <w:spacing w:val="-6"/>
          <w:sz w:val="20"/>
        </w:rPr>
        <w:t> </w:t>
      </w:r>
      <w:r>
        <w:rPr>
          <w:sz w:val="20"/>
        </w:rPr>
        <w:t>for</w:t>
      </w:r>
      <w:r>
        <w:rPr>
          <w:spacing w:val="-7"/>
          <w:sz w:val="20"/>
        </w:rPr>
        <w:t> </w:t>
      </w:r>
      <w:r>
        <w:rPr>
          <w:sz w:val="20"/>
        </w:rPr>
        <w:t>dynamic</w:t>
      </w:r>
      <w:r>
        <w:rPr>
          <w:spacing w:val="-7"/>
          <w:sz w:val="20"/>
        </w:rPr>
        <w:t> </w:t>
      </w:r>
      <w:r>
        <w:rPr>
          <w:sz w:val="20"/>
        </w:rPr>
        <w:t>coverage</w:t>
      </w:r>
      <w:r>
        <w:rPr>
          <w:spacing w:val="-6"/>
          <w:sz w:val="20"/>
        </w:rPr>
        <w:t> </w:t>
      </w:r>
      <w:r>
        <w:rPr>
          <w:spacing w:val="-2"/>
          <w:sz w:val="20"/>
        </w:rPr>
        <w:t>changes</w:t>
      </w:r>
    </w:p>
    <w:p>
      <w:pPr>
        <w:pStyle w:val="ListParagraph"/>
        <w:numPr>
          <w:ilvl w:val="0"/>
          <w:numId w:val="24"/>
        </w:numPr>
        <w:tabs>
          <w:tab w:pos="1673" w:val="left" w:leader="none"/>
        </w:tabs>
        <w:spacing w:line="229" w:lineRule="exact" w:before="0" w:after="0"/>
        <w:ind w:left="1673" w:right="0" w:hanging="1498"/>
        <w:jc w:val="left"/>
        <w:rPr>
          <w:sz w:val="20"/>
        </w:rPr>
      </w:pPr>
      <w:r>
        <w:rPr>
          <w:sz w:val="20"/>
        </w:rPr>
        <w:t>with</w:t>
      </w:r>
      <w:r>
        <w:rPr>
          <w:spacing w:val="-5"/>
          <w:sz w:val="20"/>
        </w:rPr>
        <w:t> </w:t>
      </w:r>
      <w:r>
        <w:rPr>
          <w:sz w:val="20"/>
        </w:rPr>
        <w:t>an</w:t>
      </w:r>
      <w:r>
        <w:rPr>
          <w:spacing w:val="-5"/>
          <w:sz w:val="20"/>
        </w:rPr>
        <w:t> </w:t>
      </w:r>
      <w:r>
        <w:rPr>
          <w:sz w:val="20"/>
        </w:rPr>
        <w:t>index-based</w:t>
      </w:r>
      <w:r>
        <w:rPr>
          <w:spacing w:val="-4"/>
          <w:sz w:val="20"/>
        </w:rPr>
        <w:t> </w:t>
      </w:r>
      <w:r>
        <w:rPr>
          <w:sz w:val="20"/>
        </w:rPr>
        <w:t>solution</w:t>
      </w:r>
      <w:r>
        <w:rPr>
          <w:spacing w:val="-6"/>
          <w:sz w:val="20"/>
        </w:rPr>
        <w:t> </w:t>
      </w:r>
      <w:r>
        <w:rPr>
          <w:sz w:val="20"/>
        </w:rPr>
        <w:t>for</w:t>
      </w:r>
      <w:r>
        <w:rPr>
          <w:spacing w:val="-6"/>
          <w:sz w:val="20"/>
        </w:rPr>
        <w:t> </w:t>
      </w:r>
      <w:r>
        <w:rPr>
          <w:sz w:val="20"/>
        </w:rPr>
        <w:t>coverage</w:t>
      </w:r>
      <w:r>
        <w:rPr>
          <w:spacing w:val="-5"/>
          <w:sz w:val="20"/>
        </w:rPr>
        <w:t> </w:t>
      </w:r>
      <w:r>
        <w:rPr>
          <w:sz w:val="20"/>
        </w:rPr>
        <w:t>switching</w:t>
      </w:r>
      <w:r>
        <w:rPr>
          <w:spacing w:val="-5"/>
          <w:sz w:val="20"/>
        </w:rPr>
        <w:t> </w:t>
      </w:r>
      <w:r>
        <w:rPr>
          <w:sz w:val="20"/>
        </w:rPr>
        <w:t>among</w:t>
      </w:r>
      <w:r>
        <w:rPr>
          <w:spacing w:val="-9"/>
          <w:sz w:val="20"/>
        </w:rPr>
        <w:t> </w:t>
      </w:r>
      <w:r>
        <w:rPr>
          <w:sz w:val="20"/>
        </w:rPr>
        <w:t>deployment</w:t>
      </w:r>
      <w:r>
        <w:rPr>
          <w:spacing w:val="-6"/>
          <w:sz w:val="20"/>
        </w:rPr>
        <w:t> </w:t>
      </w:r>
      <w:r>
        <w:rPr>
          <w:spacing w:val="-2"/>
          <w:sz w:val="20"/>
        </w:rPr>
        <w:t>options.</w:t>
      </w:r>
    </w:p>
    <w:p>
      <w:pPr>
        <w:pStyle w:val="ListParagraph"/>
        <w:numPr>
          <w:ilvl w:val="0"/>
          <w:numId w:val="24"/>
        </w:numPr>
        <w:tabs>
          <w:tab w:pos="1313" w:val="left" w:leader="none"/>
          <w:tab w:pos="1673" w:val="left" w:leader="none"/>
        </w:tabs>
        <w:spacing w:line="240" w:lineRule="auto" w:before="1" w:after="0"/>
        <w:ind w:left="1313" w:right="0" w:hanging="1138"/>
        <w:jc w:val="left"/>
        <w:rPr>
          <w:sz w:val="20"/>
        </w:rPr>
      </w:pPr>
      <w:r>
        <w:rPr>
          <w:rFonts w:ascii="Symbol" w:hAnsi="Symbol"/>
          <w:spacing w:val="-10"/>
          <w:sz w:val="20"/>
        </w:rPr>
        <w:t></w:t>
      </w:r>
      <w:r>
        <w:rPr>
          <w:sz w:val="20"/>
        </w:rPr>
        <w:tab/>
        <w:t>In</w:t>
      </w:r>
      <w:r>
        <w:rPr>
          <w:spacing w:val="15"/>
          <w:sz w:val="20"/>
        </w:rPr>
        <w:t> </w:t>
      </w:r>
      <w:r>
        <w:rPr>
          <w:sz w:val="20"/>
        </w:rPr>
        <w:t>NG-RAN</w:t>
      </w:r>
      <w:r>
        <w:rPr>
          <w:spacing w:val="14"/>
          <w:sz w:val="20"/>
        </w:rPr>
        <w:t> </w:t>
      </w:r>
      <w:r>
        <w:rPr>
          <w:sz w:val="20"/>
        </w:rPr>
        <w:t>scenario,</w:t>
      </w:r>
      <w:r>
        <w:rPr>
          <w:spacing w:val="15"/>
          <w:sz w:val="20"/>
        </w:rPr>
        <w:t> </w:t>
      </w:r>
      <w:r>
        <w:rPr>
          <w:sz w:val="20"/>
        </w:rPr>
        <w:t>a</w:t>
      </w:r>
      <w:r>
        <w:rPr>
          <w:spacing w:val="13"/>
          <w:sz w:val="20"/>
        </w:rPr>
        <w:t> </w:t>
      </w:r>
      <w:r>
        <w:rPr>
          <w:sz w:val="20"/>
        </w:rPr>
        <w:t>NG-RAN</w:t>
      </w:r>
      <w:r>
        <w:rPr>
          <w:spacing w:val="14"/>
          <w:sz w:val="20"/>
        </w:rPr>
        <w:t> </w:t>
      </w:r>
      <w:r>
        <w:rPr>
          <w:sz w:val="20"/>
        </w:rPr>
        <w:t>node</w:t>
      </w:r>
      <w:r>
        <w:rPr>
          <w:spacing w:val="15"/>
          <w:sz w:val="20"/>
        </w:rPr>
        <w:t> </w:t>
      </w:r>
      <w:r>
        <w:rPr>
          <w:sz w:val="20"/>
        </w:rPr>
        <w:t>may</w:t>
      </w:r>
      <w:r>
        <w:rPr>
          <w:spacing w:val="15"/>
          <w:sz w:val="20"/>
        </w:rPr>
        <w:t> </w:t>
      </w:r>
      <w:r>
        <w:rPr>
          <w:sz w:val="20"/>
        </w:rPr>
        <w:t>send</w:t>
      </w:r>
      <w:r>
        <w:rPr>
          <w:spacing w:val="14"/>
          <w:sz w:val="20"/>
        </w:rPr>
        <w:t> </w:t>
      </w:r>
      <w:r>
        <w:rPr>
          <w:sz w:val="20"/>
        </w:rPr>
        <w:t>to</w:t>
      </w:r>
      <w:r>
        <w:rPr>
          <w:spacing w:val="15"/>
          <w:sz w:val="20"/>
        </w:rPr>
        <w:t> </w:t>
      </w:r>
      <w:r>
        <w:rPr>
          <w:sz w:val="20"/>
        </w:rPr>
        <w:t>a</w:t>
      </w:r>
      <w:r>
        <w:rPr>
          <w:spacing w:val="13"/>
          <w:sz w:val="20"/>
        </w:rPr>
        <w:t> </w:t>
      </w:r>
      <w:r>
        <w:rPr>
          <w:sz w:val="20"/>
        </w:rPr>
        <w:t>neighbor</w:t>
      </w:r>
      <w:r>
        <w:rPr>
          <w:spacing w:val="14"/>
          <w:sz w:val="20"/>
        </w:rPr>
        <w:t> </w:t>
      </w:r>
      <w:r>
        <w:rPr>
          <w:sz w:val="20"/>
        </w:rPr>
        <w:t>NG-RAN</w:t>
      </w:r>
      <w:r>
        <w:rPr>
          <w:spacing w:val="15"/>
          <w:sz w:val="20"/>
        </w:rPr>
        <w:t> </w:t>
      </w:r>
      <w:r>
        <w:rPr>
          <w:sz w:val="20"/>
        </w:rPr>
        <w:t>node</w:t>
      </w:r>
      <w:r>
        <w:rPr>
          <w:spacing w:val="12"/>
          <w:sz w:val="20"/>
        </w:rPr>
        <w:t> </w:t>
      </w:r>
      <w:r>
        <w:rPr>
          <w:sz w:val="20"/>
        </w:rPr>
        <w:t>a</w:t>
      </w:r>
      <w:r>
        <w:rPr>
          <w:spacing w:val="15"/>
          <w:sz w:val="20"/>
        </w:rPr>
        <w:t> </w:t>
      </w:r>
      <w:r>
        <w:rPr>
          <w:sz w:val="20"/>
        </w:rPr>
        <w:t>coverage</w:t>
      </w:r>
      <w:r>
        <w:rPr>
          <w:spacing w:val="17"/>
          <w:sz w:val="20"/>
        </w:rPr>
        <w:t> </w:t>
      </w:r>
      <w:r>
        <w:rPr>
          <w:sz w:val="20"/>
        </w:rPr>
        <w:t>modification</w:t>
      </w:r>
      <w:r>
        <w:rPr>
          <w:spacing w:val="16"/>
          <w:sz w:val="20"/>
        </w:rPr>
        <w:t> </w:t>
      </w:r>
      <w:r>
        <w:rPr>
          <w:spacing w:val="-4"/>
          <w:sz w:val="20"/>
        </w:rPr>
        <w:t>list</w:t>
      </w:r>
    </w:p>
    <w:p>
      <w:pPr>
        <w:pStyle w:val="ListParagraph"/>
        <w:numPr>
          <w:ilvl w:val="0"/>
          <w:numId w:val="24"/>
        </w:numPr>
        <w:tabs>
          <w:tab w:pos="1673" w:val="left" w:leader="none"/>
        </w:tabs>
        <w:spacing w:line="240" w:lineRule="auto" w:before="0" w:after="0"/>
        <w:ind w:left="1673" w:right="0" w:hanging="1498"/>
        <w:jc w:val="left"/>
        <w:rPr>
          <w:sz w:val="20"/>
        </w:rPr>
      </w:pPr>
      <w:r>
        <w:rPr>
          <w:sz w:val="20"/>
        </w:rPr>
        <w:t>which</w:t>
      </w:r>
      <w:r>
        <w:rPr>
          <w:spacing w:val="-6"/>
          <w:sz w:val="20"/>
        </w:rPr>
        <w:t> </w:t>
      </w:r>
      <w:r>
        <w:rPr>
          <w:sz w:val="20"/>
        </w:rPr>
        <w:t>includes</w:t>
      </w:r>
      <w:r>
        <w:rPr>
          <w:spacing w:val="-8"/>
          <w:sz w:val="20"/>
        </w:rPr>
        <w:t> </w:t>
      </w:r>
      <w:r>
        <w:rPr>
          <w:sz w:val="20"/>
        </w:rPr>
        <w:t>deployment</w:t>
      </w:r>
      <w:r>
        <w:rPr>
          <w:spacing w:val="-7"/>
          <w:sz w:val="20"/>
        </w:rPr>
        <w:t> </w:t>
      </w:r>
      <w:r>
        <w:rPr>
          <w:sz w:val="20"/>
        </w:rPr>
        <w:t>related</w:t>
      </w:r>
      <w:r>
        <w:rPr>
          <w:spacing w:val="-6"/>
          <w:sz w:val="20"/>
        </w:rPr>
        <w:t> </w:t>
      </w:r>
      <w:r>
        <w:rPr>
          <w:sz w:val="20"/>
        </w:rPr>
        <w:t>information</w:t>
      </w:r>
      <w:r>
        <w:rPr>
          <w:spacing w:val="-6"/>
          <w:sz w:val="20"/>
        </w:rPr>
        <w:t> </w:t>
      </w:r>
      <w:r>
        <w:rPr>
          <w:sz w:val="20"/>
        </w:rPr>
        <w:t>concerning</w:t>
      </w:r>
      <w:r>
        <w:rPr>
          <w:spacing w:val="-6"/>
          <w:sz w:val="20"/>
        </w:rPr>
        <w:t> </w:t>
      </w:r>
      <w:r>
        <w:rPr>
          <w:sz w:val="20"/>
        </w:rPr>
        <w:t>the</w:t>
      </w:r>
      <w:r>
        <w:rPr>
          <w:spacing w:val="-7"/>
          <w:sz w:val="20"/>
        </w:rPr>
        <w:t> </w:t>
      </w:r>
      <w:r>
        <w:rPr>
          <w:sz w:val="20"/>
        </w:rPr>
        <w:t>serving</w:t>
      </w:r>
      <w:r>
        <w:rPr>
          <w:spacing w:val="-6"/>
          <w:sz w:val="20"/>
        </w:rPr>
        <w:t> </w:t>
      </w:r>
      <w:r>
        <w:rPr>
          <w:spacing w:val="-2"/>
          <w:sz w:val="20"/>
        </w:rPr>
        <w:t>cells.</w:t>
      </w:r>
    </w:p>
    <w:p>
      <w:pPr>
        <w:pStyle w:val="ListParagraph"/>
        <w:numPr>
          <w:ilvl w:val="0"/>
          <w:numId w:val="24"/>
        </w:numPr>
        <w:tabs>
          <w:tab w:pos="1313" w:val="left" w:leader="none"/>
          <w:tab w:pos="1673" w:val="left" w:leader="none"/>
        </w:tabs>
        <w:spacing w:line="245" w:lineRule="exact" w:before="1" w:after="0"/>
        <w:ind w:left="1313" w:right="0" w:hanging="1138"/>
        <w:jc w:val="left"/>
        <w:rPr>
          <w:sz w:val="20"/>
        </w:rPr>
      </w:pPr>
      <w:r>
        <w:rPr>
          <w:rFonts w:ascii="Symbol" w:hAnsi="Symbol"/>
          <w:spacing w:val="-10"/>
          <w:sz w:val="20"/>
        </w:rPr>
        <w:t></w:t>
      </w:r>
      <w:r>
        <w:rPr>
          <w:sz w:val="20"/>
        </w:rPr>
        <w:tab/>
        <w:t>Xn</w:t>
      </w:r>
      <w:r>
        <w:rPr>
          <w:spacing w:val="-2"/>
          <w:sz w:val="20"/>
        </w:rPr>
        <w:t> </w:t>
      </w:r>
      <w:r>
        <w:rPr>
          <w:sz w:val="20"/>
        </w:rPr>
        <w:t>signalling</w:t>
      </w:r>
      <w:r>
        <w:rPr>
          <w:spacing w:val="-1"/>
          <w:sz w:val="20"/>
        </w:rPr>
        <w:t> </w:t>
      </w:r>
      <w:r>
        <w:rPr>
          <w:sz w:val="20"/>
        </w:rPr>
        <w:t>for</w:t>
      </w:r>
      <w:r>
        <w:rPr>
          <w:spacing w:val="-2"/>
          <w:sz w:val="20"/>
        </w:rPr>
        <w:t> </w:t>
      </w:r>
      <w:r>
        <w:rPr>
          <w:sz w:val="20"/>
        </w:rPr>
        <w:t>coverage</w:t>
      </w:r>
      <w:r>
        <w:rPr>
          <w:spacing w:val="-4"/>
          <w:sz w:val="20"/>
        </w:rPr>
        <w:t> </w:t>
      </w:r>
      <w:r>
        <w:rPr>
          <w:sz w:val="20"/>
        </w:rPr>
        <w:t>modification</w:t>
      </w:r>
      <w:r>
        <w:rPr>
          <w:spacing w:val="-1"/>
          <w:sz w:val="20"/>
        </w:rPr>
        <w:t> </w:t>
      </w:r>
      <w:r>
        <w:rPr>
          <w:sz w:val="20"/>
        </w:rPr>
        <w:t>shall</w:t>
      </w:r>
      <w:r>
        <w:rPr>
          <w:spacing w:val="-2"/>
          <w:sz w:val="20"/>
        </w:rPr>
        <w:t> </w:t>
      </w:r>
      <w:r>
        <w:rPr>
          <w:sz w:val="20"/>
        </w:rPr>
        <w:t>exchange</w:t>
      </w:r>
      <w:r>
        <w:rPr>
          <w:spacing w:val="-3"/>
          <w:sz w:val="20"/>
        </w:rPr>
        <w:t> </w:t>
      </w:r>
      <w:r>
        <w:rPr>
          <w:sz w:val="20"/>
        </w:rPr>
        <w:t>at</w:t>
      </w:r>
      <w:r>
        <w:rPr>
          <w:spacing w:val="-2"/>
          <w:sz w:val="20"/>
        </w:rPr>
        <w:t> </w:t>
      </w:r>
      <w:r>
        <w:rPr>
          <w:sz w:val="20"/>
        </w:rPr>
        <w:t>least</w:t>
      </w:r>
      <w:r>
        <w:rPr>
          <w:spacing w:val="-2"/>
          <w:sz w:val="20"/>
        </w:rPr>
        <w:t> </w:t>
      </w:r>
      <w:r>
        <w:rPr>
          <w:sz w:val="20"/>
        </w:rPr>
        <w:t>the</w:t>
      </w:r>
      <w:r>
        <w:rPr>
          <w:spacing w:val="-3"/>
          <w:sz w:val="20"/>
        </w:rPr>
        <w:t> </w:t>
      </w:r>
      <w:r>
        <w:rPr>
          <w:sz w:val="20"/>
        </w:rPr>
        <w:t>following</w:t>
      </w:r>
      <w:r>
        <w:rPr>
          <w:spacing w:val="-1"/>
          <w:sz w:val="20"/>
        </w:rPr>
        <w:t> </w:t>
      </w:r>
      <w:r>
        <w:rPr>
          <w:sz w:val="20"/>
        </w:rPr>
        <w:t>information:</w:t>
      </w:r>
      <w:r>
        <w:rPr>
          <w:spacing w:val="-5"/>
          <w:sz w:val="20"/>
        </w:rPr>
        <w:t> </w:t>
      </w:r>
      <w:r>
        <w:rPr>
          <w:sz w:val="20"/>
        </w:rPr>
        <w:t>NG-RAN CGI,</w:t>
      </w:r>
      <w:r>
        <w:rPr>
          <w:spacing w:val="-2"/>
          <w:sz w:val="20"/>
        </w:rPr>
        <w:t> </w:t>
      </w:r>
      <w:r>
        <w:rPr>
          <w:spacing w:val="-4"/>
          <w:sz w:val="20"/>
        </w:rPr>
        <w:t>Cell</w:t>
      </w:r>
    </w:p>
    <w:p>
      <w:pPr>
        <w:pStyle w:val="ListParagraph"/>
        <w:numPr>
          <w:ilvl w:val="0"/>
          <w:numId w:val="24"/>
        </w:numPr>
        <w:tabs>
          <w:tab w:pos="1673" w:val="left" w:leader="none"/>
        </w:tabs>
        <w:spacing w:line="240" w:lineRule="auto" w:before="0" w:after="0"/>
        <w:ind w:left="1673" w:right="0" w:hanging="1498"/>
        <w:jc w:val="left"/>
        <w:rPr>
          <w:sz w:val="20"/>
        </w:rPr>
      </w:pPr>
      <w:r>
        <w:rPr>
          <w:sz w:val="20"/>
        </w:rPr>
        <w:t>Coverage</w:t>
      </w:r>
      <w:r>
        <w:rPr>
          <w:spacing w:val="79"/>
          <w:w w:val="150"/>
          <w:sz w:val="20"/>
        </w:rPr>
        <w:t> </w:t>
      </w:r>
      <w:r>
        <w:rPr>
          <w:sz w:val="20"/>
        </w:rPr>
        <w:t>State,</w:t>
      </w:r>
      <w:r>
        <w:rPr>
          <w:spacing w:val="27"/>
          <w:sz w:val="20"/>
        </w:rPr>
        <w:t>  </w:t>
      </w:r>
      <w:r>
        <w:rPr>
          <w:sz w:val="20"/>
        </w:rPr>
        <w:t>Cell</w:t>
      </w:r>
      <w:r>
        <w:rPr>
          <w:spacing w:val="28"/>
          <w:sz w:val="20"/>
        </w:rPr>
        <w:t>  </w:t>
      </w:r>
      <w:r>
        <w:rPr>
          <w:sz w:val="20"/>
        </w:rPr>
        <w:t>Deployment</w:t>
      </w:r>
      <w:r>
        <w:rPr>
          <w:spacing w:val="79"/>
          <w:w w:val="150"/>
          <w:sz w:val="20"/>
        </w:rPr>
        <w:t> </w:t>
      </w:r>
      <w:r>
        <w:rPr>
          <w:sz w:val="20"/>
        </w:rPr>
        <w:t>Status</w:t>
      </w:r>
      <w:r>
        <w:rPr>
          <w:spacing w:val="79"/>
          <w:w w:val="150"/>
          <w:sz w:val="20"/>
        </w:rPr>
        <w:t> </w:t>
      </w:r>
      <w:r>
        <w:rPr>
          <w:sz w:val="20"/>
        </w:rPr>
        <w:t>Indicator</w:t>
      </w:r>
      <w:r>
        <w:rPr>
          <w:spacing w:val="78"/>
          <w:w w:val="150"/>
          <w:sz w:val="20"/>
        </w:rPr>
        <w:t> </w:t>
      </w:r>
      <w:r>
        <w:rPr>
          <w:sz w:val="20"/>
        </w:rPr>
        <w:t>and</w:t>
      </w:r>
      <w:r>
        <w:rPr>
          <w:spacing w:val="30"/>
          <w:sz w:val="20"/>
        </w:rPr>
        <w:t>  </w:t>
      </w:r>
      <w:r>
        <w:rPr>
          <w:sz w:val="20"/>
        </w:rPr>
        <w:t>Cell</w:t>
      </w:r>
      <w:r>
        <w:rPr>
          <w:spacing w:val="28"/>
          <w:sz w:val="20"/>
        </w:rPr>
        <w:t>  </w:t>
      </w:r>
      <w:r>
        <w:rPr>
          <w:sz w:val="20"/>
        </w:rPr>
        <w:t>Replacing</w:t>
      </w:r>
      <w:r>
        <w:rPr>
          <w:spacing w:val="28"/>
          <w:sz w:val="20"/>
        </w:rPr>
        <w:t>  </w:t>
      </w:r>
      <w:r>
        <w:rPr>
          <w:sz w:val="20"/>
        </w:rPr>
        <w:t>Info</w:t>
      </w:r>
      <w:r>
        <w:rPr>
          <w:spacing w:val="79"/>
          <w:w w:val="150"/>
          <w:sz w:val="20"/>
        </w:rPr>
        <w:t> </w:t>
      </w:r>
      <w:r>
        <w:rPr>
          <w:sz w:val="20"/>
        </w:rPr>
        <w:t>in</w:t>
      </w:r>
      <w:r>
        <w:rPr>
          <w:spacing w:val="27"/>
          <w:sz w:val="20"/>
        </w:rPr>
        <w:t>  </w:t>
      </w:r>
      <w:r>
        <w:rPr>
          <w:sz w:val="20"/>
        </w:rPr>
        <w:t>NG-RAN</w:t>
      </w:r>
      <w:r>
        <w:rPr>
          <w:spacing w:val="28"/>
          <w:sz w:val="20"/>
        </w:rPr>
        <w:t>  </w:t>
      </w:r>
      <w:r>
        <w:rPr>
          <w:spacing w:val="-4"/>
          <w:sz w:val="20"/>
        </w:rPr>
        <w:t>NODE</w:t>
      </w:r>
    </w:p>
    <w:p>
      <w:pPr>
        <w:pStyle w:val="ListParagraph"/>
        <w:numPr>
          <w:ilvl w:val="0"/>
          <w:numId w:val="24"/>
        </w:numPr>
        <w:tabs>
          <w:tab w:pos="1673" w:val="left" w:leader="none"/>
        </w:tabs>
        <w:spacing w:line="229" w:lineRule="exact" w:before="0" w:after="0"/>
        <w:ind w:left="1673" w:right="0" w:hanging="1498"/>
        <w:jc w:val="left"/>
        <w:rPr>
          <w:sz w:val="20"/>
        </w:rPr>
      </w:pPr>
      <w:r>
        <w:rPr>
          <w:spacing w:val="-2"/>
          <w:sz w:val="20"/>
        </w:rPr>
        <w:t>CONFIGURATION</w:t>
      </w:r>
      <w:r>
        <w:rPr>
          <w:spacing w:val="9"/>
          <w:sz w:val="20"/>
        </w:rPr>
        <w:t> </w:t>
      </w:r>
      <w:r>
        <w:rPr>
          <w:spacing w:val="-2"/>
          <w:sz w:val="20"/>
        </w:rPr>
        <w:t>UPDATE.</w:t>
      </w:r>
    </w:p>
    <w:p>
      <w:pPr>
        <w:pStyle w:val="ListParagraph"/>
        <w:numPr>
          <w:ilvl w:val="0"/>
          <w:numId w:val="24"/>
        </w:numPr>
        <w:tabs>
          <w:tab w:pos="1313" w:val="left" w:leader="none"/>
          <w:tab w:pos="1673" w:val="left" w:leader="none"/>
        </w:tabs>
        <w:spacing w:line="244" w:lineRule="exact" w:before="0" w:after="0"/>
        <w:ind w:left="1313" w:right="0" w:hanging="1138"/>
        <w:jc w:val="left"/>
        <w:rPr>
          <w:sz w:val="20"/>
        </w:rPr>
      </w:pPr>
      <w:r>
        <w:rPr>
          <w:rFonts w:ascii="Symbol" w:hAnsi="Symbol"/>
          <w:spacing w:val="-10"/>
          <w:sz w:val="20"/>
        </w:rPr>
        <w:t></w:t>
      </w:r>
      <w:r>
        <w:rPr>
          <w:sz w:val="20"/>
        </w:rPr>
        <w:tab/>
        <w:t>DU</w:t>
      </w:r>
      <w:r>
        <w:rPr>
          <w:spacing w:val="6"/>
          <w:sz w:val="20"/>
        </w:rPr>
        <w:t> </w:t>
      </w:r>
      <w:r>
        <w:rPr>
          <w:sz w:val="20"/>
        </w:rPr>
        <w:t>signals</w:t>
      </w:r>
      <w:r>
        <w:rPr>
          <w:spacing w:val="6"/>
          <w:sz w:val="20"/>
        </w:rPr>
        <w:t> </w:t>
      </w:r>
      <w:r>
        <w:rPr>
          <w:sz w:val="20"/>
        </w:rPr>
        <w:t>to</w:t>
      </w:r>
      <w:r>
        <w:rPr>
          <w:spacing w:val="6"/>
          <w:sz w:val="20"/>
        </w:rPr>
        <w:t> </w:t>
      </w:r>
      <w:r>
        <w:rPr>
          <w:sz w:val="20"/>
        </w:rPr>
        <w:t>CU</w:t>
      </w:r>
      <w:r>
        <w:rPr>
          <w:spacing w:val="7"/>
          <w:sz w:val="20"/>
        </w:rPr>
        <w:t> </w:t>
      </w:r>
      <w:r>
        <w:rPr>
          <w:sz w:val="20"/>
        </w:rPr>
        <w:t>coverage</w:t>
      </w:r>
      <w:r>
        <w:rPr>
          <w:spacing w:val="7"/>
          <w:sz w:val="20"/>
        </w:rPr>
        <w:t> </w:t>
      </w:r>
      <w:r>
        <w:rPr>
          <w:sz w:val="20"/>
        </w:rPr>
        <w:t>related</w:t>
      </w:r>
      <w:r>
        <w:rPr>
          <w:spacing w:val="7"/>
          <w:sz w:val="20"/>
        </w:rPr>
        <w:t> </w:t>
      </w:r>
      <w:r>
        <w:rPr>
          <w:sz w:val="20"/>
        </w:rPr>
        <w:t>configuration</w:t>
      </w:r>
      <w:r>
        <w:rPr>
          <w:spacing w:val="8"/>
          <w:sz w:val="20"/>
        </w:rPr>
        <w:t> </w:t>
      </w:r>
      <w:r>
        <w:rPr>
          <w:sz w:val="20"/>
        </w:rPr>
        <w:t>information.</w:t>
      </w:r>
      <w:r>
        <w:rPr>
          <w:spacing w:val="6"/>
          <w:sz w:val="20"/>
        </w:rPr>
        <w:t> </w:t>
      </w:r>
      <w:r>
        <w:rPr>
          <w:sz w:val="20"/>
        </w:rPr>
        <w:t>Whether</w:t>
      </w:r>
      <w:r>
        <w:rPr>
          <w:spacing w:val="8"/>
          <w:sz w:val="20"/>
        </w:rPr>
        <w:t> </w:t>
      </w:r>
      <w:r>
        <w:rPr>
          <w:sz w:val="20"/>
        </w:rPr>
        <w:t>to</w:t>
      </w:r>
      <w:r>
        <w:rPr>
          <w:spacing w:val="6"/>
          <w:sz w:val="20"/>
        </w:rPr>
        <w:t> </w:t>
      </w:r>
      <w:r>
        <w:rPr>
          <w:sz w:val="20"/>
        </w:rPr>
        <w:t>include</w:t>
      </w:r>
      <w:r>
        <w:rPr>
          <w:spacing w:val="7"/>
          <w:sz w:val="20"/>
        </w:rPr>
        <w:t> </w:t>
      </w:r>
      <w:r>
        <w:rPr>
          <w:sz w:val="20"/>
        </w:rPr>
        <w:t>SSB</w:t>
      </w:r>
      <w:r>
        <w:rPr>
          <w:spacing w:val="6"/>
          <w:sz w:val="20"/>
        </w:rPr>
        <w:t> </w:t>
      </w:r>
      <w:r>
        <w:rPr>
          <w:sz w:val="20"/>
        </w:rPr>
        <w:t>beam</w:t>
      </w:r>
      <w:r>
        <w:rPr>
          <w:spacing w:val="6"/>
          <w:sz w:val="20"/>
        </w:rPr>
        <w:t> </w:t>
      </w:r>
      <w:r>
        <w:rPr>
          <w:sz w:val="20"/>
        </w:rPr>
        <w:t>information</w:t>
      </w:r>
      <w:r>
        <w:rPr>
          <w:spacing w:val="8"/>
          <w:sz w:val="20"/>
        </w:rPr>
        <w:t> </w:t>
      </w:r>
      <w:r>
        <w:rPr>
          <w:spacing w:val="-5"/>
          <w:sz w:val="20"/>
        </w:rPr>
        <w:t>(on</w:t>
      </w:r>
    </w:p>
    <w:p>
      <w:pPr>
        <w:pStyle w:val="ListParagraph"/>
        <w:numPr>
          <w:ilvl w:val="0"/>
          <w:numId w:val="24"/>
        </w:numPr>
        <w:tabs>
          <w:tab w:pos="1673" w:val="left" w:leader="none"/>
        </w:tabs>
        <w:spacing w:line="240" w:lineRule="auto" w:before="0" w:after="0"/>
        <w:ind w:left="1673" w:right="0" w:hanging="1498"/>
        <w:jc w:val="left"/>
        <w:rPr>
          <w:sz w:val="20"/>
        </w:rPr>
      </w:pPr>
      <w:r>
        <w:rPr>
          <w:sz w:val="20"/>
        </w:rPr>
        <w:t>top</w:t>
      </w:r>
      <w:r>
        <w:rPr>
          <w:spacing w:val="-2"/>
          <w:sz w:val="20"/>
        </w:rPr>
        <w:t> </w:t>
      </w:r>
      <w:r>
        <w:rPr>
          <w:sz w:val="20"/>
        </w:rPr>
        <w:t>of</w:t>
      </w:r>
      <w:r>
        <w:rPr>
          <w:spacing w:val="-2"/>
          <w:sz w:val="20"/>
        </w:rPr>
        <w:t> </w:t>
      </w:r>
      <w:r>
        <w:rPr>
          <w:sz w:val="20"/>
        </w:rPr>
        <w:t>cell</w:t>
      </w:r>
      <w:r>
        <w:rPr>
          <w:spacing w:val="-4"/>
          <w:sz w:val="20"/>
        </w:rPr>
        <w:t> </w:t>
      </w:r>
      <w:r>
        <w:rPr>
          <w:sz w:val="20"/>
        </w:rPr>
        <w:t>info)</w:t>
      </w:r>
      <w:r>
        <w:rPr>
          <w:spacing w:val="-2"/>
          <w:sz w:val="20"/>
        </w:rPr>
        <w:t> </w:t>
      </w:r>
      <w:r>
        <w:rPr>
          <w:sz w:val="20"/>
        </w:rPr>
        <w:t>is</w:t>
      </w:r>
      <w:r>
        <w:rPr>
          <w:spacing w:val="-4"/>
          <w:sz w:val="20"/>
        </w:rPr>
        <w:t> FFS.</w:t>
      </w:r>
    </w:p>
    <w:p>
      <w:pPr>
        <w:pStyle w:val="ListParagraph"/>
        <w:numPr>
          <w:ilvl w:val="0"/>
          <w:numId w:val="24"/>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CSI-RS</w:t>
      </w:r>
      <w:r>
        <w:rPr>
          <w:spacing w:val="-5"/>
          <w:sz w:val="20"/>
        </w:rPr>
        <w:t> </w:t>
      </w:r>
      <w:r>
        <w:rPr>
          <w:sz w:val="20"/>
        </w:rPr>
        <w:t>based</w:t>
      </w:r>
      <w:r>
        <w:rPr>
          <w:spacing w:val="-2"/>
          <w:sz w:val="20"/>
        </w:rPr>
        <w:t> </w:t>
      </w:r>
      <w:r>
        <w:rPr>
          <w:sz w:val="20"/>
        </w:rPr>
        <w:t>beam</w:t>
      </w:r>
      <w:r>
        <w:rPr>
          <w:spacing w:val="-2"/>
          <w:sz w:val="20"/>
        </w:rPr>
        <w:t> </w:t>
      </w:r>
      <w:r>
        <w:rPr>
          <w:sz w:val="20"/>
        </w:rPr>
        <w:t>coverage</w:t>
      </w:r>
      <w:r>
        <w:rPr>
          <w:spacing w:val="-5"/>
          <w:sz w:val="20"/>
        </w:rPr>
        <w:t> </w:t>
      </w:r>
      <w:r>
        <w:rPr>
          <w:sz w:val="20"/>
        </w:rPr>
        <w:t>tuning</w:t>
      </w:r>
      <w:r>
        <w:rPr>
          <w:spacing w:val="-2"/>
          <w:sz w:val="20"/>
        </w:rPr>
        <w:t> </w:t>
      </w:r>
      <w:r>
        <w:rPr>
          <w:sz w:val="20"/>
        </w:rPr>
        <w:t>is</w:t>
      </w:r>
      <w:r>
        <w:rPr>
          <w:spacing w:val="-4"/>
          <w:sz w:val="20"/>
        </w:rPr>
        <w:t> </w:t>
      </w:r>
      <w:r>
        <w:rPr>
          <w:sz w:val="20"/>
        </w:rPr>
        <w:t>an</w:t>
      </w:r>
      <w:r>
        <w:rPr>
          <w:spacing w:val="-4"/>
          <w:sz w:val="20"/>
        </w:rPr>
        <w:t> </w:t>
      </w:r>
      <w:r>
        <w:rPr>
          <w:sz w:val="20"/>
        </w:rPr>
        <w:t>optimization</w:t>
      </w:r>
      <w:r>
        <w:rPr>
          <w:spacing w:val="-2"/>
          <w:sz w:val="20"/>
        </w:rPr>
        <w:t> </w:t>
      </w:r>
      <w:r>
        <w:rPr>
          <w:sz w:val="20"/>
        </w:rPr>
        <w:t>and</w:t>
      </w:r>
      <w:r>
        <w:rPr>
          <w:spacing w:val="-2"/>
          <w:sz w:val="20"/>
        </w:rPr>
        <w:t> </w:t>
      </w:r>
      <w:r>
        <w:rPr>
          <w:sz w:val="20"/>
        </w:rPr>
        <w:t>is</w:t>
      </w:r>
      <w:r>
        <w:rPr>
          <w:spacing w:val="-4"/>
          <w:sz w:val="20"/>
        </w:rPr>
        <w:t> </w:t>
      </w:r>
      <w:r>
        <w:rPr>
          <w:sz w:val="20"/>
        </w:rPr>
        <w:t>not</w:t>
      </w:r>
      <w:r>
        <w:rPr>
          <w:spacing w:val="-4"/>
          <w:sz w:val="20"/>
        </w:rPr>
        <w:t> </w:t>
      </w:r>
      <w:r>
        <w:rPr>
          <w:sz w:val="20"/>
        </w:rPr>
        <w:t>covered</w:t>
      </w:r>
      <w:r>
        <w:rPr>
          <w:spacing w:val="-2"/>
          <w:sz w:val="20"/>
        </w:rPr>
        <w:t> </w:t>
      </w:r>
      <w:r>
        <w:rPr>
          <w:sz w:val="20"/>
        </w:rPr>
        <w:t>as</w:t>
      </w:r>
      <w:r>
        <w:rPr>
          <w:spacing w:val="-4"/>
          <w:sz w:val="20"/>
        </w:rPr>
        <w:t> </w:t>
      </w:r>
      <w:r>
        <w:rPr>
          <w:sz w:val="20"/>
        </w:rPr>
        <w:t>part</w:t>
      </w:r>
      <w:r>
        <w:rPr>
          <w:spacing w:val="-6"/>
          <w:sz w:val="20"/>
        </w:rPr>
        <w:t> </w:t>
      </w:r>
      <w:r>
        <w:rPr>
          <w:sz w:val="20"/>
        </w:rPr>
        <w:t>of</w:t>
      </w:r>
      <w:r>
        <w:rPr>
          <w:spacing w:val="-3"/>
          <w:sz w:val="20"/>
        </w:rPr>
        <w:t> </w:t>
      </w:r>
      <w:r>
        <w:rPr>
          <w:sz w:val="20"/>
        </w:rPr>
        <w:t>NR</w:t>
      </w:r>
      <w:r>
        <w:rPr>
          <w:spacing w:val="-4"/>
          <w:sz w:val="20"/>
        </w:rPr>
        <w:t> </w:t>
      </w:r>
      <w:r>
        <w:rPr>
          <w:sz w:val="20"/>
        </w:rPr>
        <w:t>CCO</w:t>
      </w:r>
      <w:r>
        <w:rPr>
          <w:spacing w:val="-3"/>
          <w:sz w:val="20"/>
        </w:rPr>
        <w:t> </w:t>
      </w:r>
      <w:r>
        <w:rPr>
          <w:sz w:val="20"/>
        </w:rPr>
        <w:t>for</w:t>
      </w:r>
      <w:r>
        <w:rPr>
          <w:spacing w:val="-3"/>
          <w:sz w:val="20"/>
        </w:rPr>
        <w:t> </w:t>
      </w:r>
      <w:r>
        <w:rPr>
          <w:sz w:val="20"/>
        </w:rPr>
        <w:t>Rel-</w:t>
      </w:r>
      <w:r>
        <w:rPr>
          <w:spacing w:val="-5"/>
          <w:sz w:val="20"/>
        </w:rPr>
        <w:t>17.</w:t>
      </w:r>
    </w:p>
    <w:p>
      <w:pPr>
        <w:pStyle w:val="ListParagraph"/>
        <w:numPr>
          <w:ilvl w:val="0"/>
          <w:numId w:val="24"/>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t>DU</w:t>
      </w:r>
      <w:r>
        <w:rPr>
          <w:spacing w:val="-5"/>
          <w:sz w:val="20"/>
        </w:rPr>
        <w:t> </w:t>
      </w:r>
      <w:r>
        <w:rPr>
          <w:sz w:val="20"/>
        </w:rPr>
        <w:t>makes</w:t>
      </w:r>
      <w:r>
        <w:rPr>
          <w:spacing w:val="-6"/>
          <w:sz w:val="20"/>
        </w:rPr>
        <w:t> </w:t>
      </w:r>
      <w:r>
        <w:rPr>
          <w:sz w:val="20"/>
        </w:rPr>
        <w:t>the</w:t>
      </w:r>
      <w:r>
        <w:rPr>
          <w:spacing w:val="-5"/>
          <w:sz w:val="20"/>
        </w:rPr>
        <w:t> </w:t>
      </w:r>
      <w:r>
        <w:rPr>
          <w:sz w:val="20"/>
        </w:rPr>
        <w:t>final</w:t>
      </w:r>
      <w:r>
        <w:rPr>
          <w:spacing w:val="-4"/>
          <w:sz w:val="20"/>
        </w:rPr>
        <w:t> </w:t>
      </w:r>
      <w:r>
        <w:rPr>
          <w:sz w:val="20"/>
        </w:rPr>
        <w:t>decision</w:t>
      </w:r>
      <w:r>
        <w:rPr>
          <w:spacing w:val="-6"/>
          <w:sz w:val="20"/>
        </w:rPr>
        <w:t> </w:t>
      </w:r>
      <w:r>
        <w:rPr>
          <w:sz w:val="20"/>
        </w:rPr>
        <w:t>on</w:t>
      </w:r>
      <w:r>
        <w:rPr>
          <w:spacing w:val="-4"/>
          <w:sz w:val="20"/>
        </w:rPr>
        <w:t> </w:t>
      </w:r>
      <w:r>
        <w:rPr>
          <w:sz w:val="20"/>
        </w:rPr>
        <w:t>which</w:t>
      </w:r>
      <w:r>
        <w:rPr>
          <w:spacing w:val="-3"/>
          <w:sz w:val="20"/>
        </w:rPr>
        <w:t> </w:t>
      </w:r>
      <w:r>
        <w:rPr>
          <w:sz w:val="20"/>
        </w:rPr>
        <w:t>coverage</w:t>
      </w:r>
      <w:r>
        <w:rPr>
          <w:spacing w:val="-5"/>
          <w:sz w:val="20"/>
        </w:rPr>
        <w:t> </w:t>
      </w:r>
      <w:r>
        <w:rPr>
          <w:sz w:val="20"/>
        </w:rPr>
        <w:t>configuration</w:t>
      </w:r>
      <w:r>
        <w:rPr>
          <w:spacing w:val="-4"/>
          <w:sz w:val="20"/>
        </w:rPr>
        <w:t> </w:t>
      </w:r>
      <w:r>
        <w:rPr>
          <w:sz w:val="20"/>
        </w:rPr>
        <w:t>to</w:t>
      </w:r>
      <w:r>
        <w:rPr>
          <w:spacing w:val="-4"/>
          <w:sz w:val="20"/>
        </w:rPr>
        <w:t> use.</w:t>
      </w:r>
    </w:p>
    <w:p>
      <w:pPr>
        <w:pStyle w:val="Heading4"/>
        <w:numPr>
          <w:ilvl w:val="0"/>
          <w:numId w:val="24"/>
        </w:numPr>
        <w:tabs>
          <w:tab w:pos="964" w:val="left" w:leader="none"/>
        </w:tabs>
        <w:spacing w:line="240" w:lineRule="auto" w:before="177" w:after="0"/>
        <w:ind w:left="964" w:right="0" w:hanging="789"/>
        <w:jc w:val="left"/>
        <w:rPr>
          <w:rFonts w:ascii="Times New Roman"/>
          <w:position w:val="1"/>
          <w:sz w:val="20"/>
        </w:rPr>
      </w:pPr>
      <w:r>
        <w:rPr>
          <w:rFonts w:ascii="Times New Roman"/>
          <w:sz w:val="20"/>
        </w:rPr>
        <w:drawing>
          <wp:inline distT="0" distB="0" distL="0" distR="0">
            <wp:extent cx="454891" cy="113385"/>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13"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Impact on 3GPP Specification</w:t>
      </w:r>
    </w:p>
    <w:p>
      <w:pPr>
        <w:pStyle w:val="ListParagraph"/>
        <w:numPr>
          <w:ilvl w:val="0"/>
          <w:numId w:val="24"/>
        </w:numPr>
        <w:tabs>
          <w:tab w:pos="952" w:val="left" w:leader="none"/>
        </w:tabs>
        <w:spacing w:line="240" w:lineRule="auto" w:before="205" w:after="0"/>
        <w:ind w:left="952" w:right="0" w:hanging="777"/>
        <w:jc w:val="left"/>
        <w:rPr>
          <w:sz w:val="20"/>
        </w:rPr>
      </w:pPr>
      <w:r>
        <w:rPr>
          <w:sz w:val="20"/>
        </w:rPr>
        <w:t>Inter-gNB</w:t>
      </w:r>
      <w:r>
        <w:rPr>
          <w:spacing w:val="-7"/>
          <w:sz w:val="20"/>
        </w:rPr>
        <w:t> </w:t>
      </w:r>
      <w:r>
        <w:rPr>
          <w:sz w:val="20"/>
        </w:rPr>
        <w:t>signalling</w:t>
      </w:r>
      <w:r>
        <w:rPr>
          <w:spacing w:val="-6"/>
          <w:sz w:val="20"/>
        </w:rPr>
        <w:t> </w:t>
      </w:r>
      <w:r>
        <w:rPr>
          <w:spacing w:val="-4"/>
          <w:sz w:val="20"/>
        </w:rPr>
        <w:t>(Xn)</w:t>
      </w:r>
    </w:p>
    <w:p>
      <w:pPr>
        <w:pStyle w:val="ListParagraph"/>
        <w:numPr>
          <w:ilvl w:val="0"/>
          <w:numId w:val="24"/>
        </w:numPr>
        <w:tabs>
          <w:tab w:pos="1358" w:val="left" w:leader="none"/>
          <w:tab w:pos="1718" w:val="left" w:leader="none"/>
        </w:tabs>
        <w:spacing w:line="245" w:lineRule="exact" w:before="197"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38.423</w:t>
      </w:r>
      <w:r>
        <w:rPr>
          <w:spacing w:val="-4"/>
          <w:sz w:val="20"/>
        </w:rPr>
        <w:t> </w:t>
      </w:r>
      <w:r>
        <w:rPr>
          <w:sz w:val="20"/>
        </w:rPr>
        <w:t>NG-RAN;</w:t>
      </w:r>
      <w:r>
        <w:rPr>
          <w:spacing w:val="-4"/>
          <w:sz w:val="20"/>
        </w:rPr>
        <w:t> </w:t>
      </w:r>
      <w:r>
        <w:rPr>
          <w:sz w:val="20"/>
        </w:rPr>
        <w:t>Xn</w:t>
      </w:r>
      <w:r>
        <w:rPr>
          <w:spacing w:val="-4"/>
          <w:sz w:val="20"/>
        </w:rPr>
        <w:t> </w:t>
      </w:r>
      <w:r>
        <w:rPr>
          <w:sz w:val="20"/>
        </w:rPr>
        <w:t>Application</w:t>
      </w:r>
      <w:r>
        <w:rPr>
          <w:spacing w:val="-4"/>
          <w:sz w:val="20"/>
        </w:rPr>
        <w:t> </w:t>
      </w:r>
      <w:r>
        <w:rPr>
          <w:sz w:val="20"/>
        </w:rPr>
        <w:t>Protocol</w:t>
      </w:r>
      <w:r>
        <w:rPr>
          <w:spacing w:val="-5"/>
          <w:sz w:val="20"/>
        </w:rPr>
        <w:t> </w:t>
      </w:r>
      <w:r>
        <w:rPr>
          <w:spacing w:val="-2"/>
          <w:sz w:val="20"/>
        </w:rPr>
        <w:t>(XnAP)</w:t>
      </w:r>
    </w:p>
    <w:p>
      <w:pPr>
        <w:pStyle w:val="ListParagraph"/>
        <w:numPr>
          <w:ilvl w:val="0"/>
          <w:numId w:val="24"/>
        </w:numPr>
        <w:tabs>
          <w:tab w:pos="2078" w:val="left" w:leader="none"/>
        </w:tabs>
        <w:spacing w:line="238" w:lineRule="exact" w:before="0" w:after="0"/>
        <w:ind w:left="2078" w:right="0" w:hanging="1903"/>
        <w:jc w:val="left"/>
        <w:rPr>
          <w:sz w:val="20"/>
        </w:rPr>
      </w:pPr>
      <w:r>
        <w:rPr>
          <w:rFonts w:ascii="Courier New"/>
          <w:sz w:val="20"/>
        </w:rPr>
        <w:t>o</w:t>
      </w:r>
      <w:r>
        <w:rPr>
          <w:rFonts w:ascii="Courier New"/>
          <w:spacing w:val="45"/>
          <w:w w:val="150"/>
          <w:sz w:val="20"/>
        </w:rPr>
        <w:t> </w:t>
      </w:r>
      <w:r>
        <w:rPr>
          <w:sz w:val="20"/>
        </w:rPr>
        <w:t>Information</w:t>
      </w:r>
      <w:r>
        <w:rPr>
          <w:spacing w:val="2"/>
          <w:sz w:val="20"/>
        </w:rPr>
        <w:t> </w:t>
      </w:r>
      <w:r>
        <w:rPr>
          <w:sz w:val="20"/>
        </w:rPr>
        <w:t>about</w:t>
      </w:r>
      <w:r>
        <w:rPr>
          <w:spacing w:val="1"/>
          <w:sz w:val="20"/>
        </w:rPr>
        <w:t> </w:t>
      </w:r>
      <w:r>
        <w:rPr>
          <w:sz w:val="20"/>
        </w:rPr>
        <w:t>the</w:t>
      </w:r>
      <w:r>
        <w:rPr>
          <w:spacing w:val="1"/>
          <w:sz w:val="20"/>
        </w:rPr>
        <w:t> </w:t>
      </w:r>
      <w:r>
        <w:rPr>
          <w:sz w:val="20"/>
        </w:rPr>
        <w:t>Cell</w:t>
      </w:r>
      <w:r>
        <w:rPr>
          <w:spacing w:val="1"/>
          <w:sz w:val="20"/>
        </w:rPr>
        <w:t> </w:t>
      </w:r>
      <w:r>
        <w:rPr>
          <w:sz w:val="20"/>
        </w:rPr>
        <w:t>and</w:t>
      </w:r>
      <w:r>
        <w:rPr>
          <w:spacing w:val="2"/>
          <w:sz w:val="20"/>
        </w:rPr>
        <w:t> </w:t>
      </w:r>
      <w:r>
        <w:rPr>
          <w:sz w:val="20"/>
        </w:rPr>
        <w:t>SSB</w:t>
      </w:r>
      <w:r>
        <w:rPr>
          <w:spacing w:val="1"/>
          <w:sz w:val="20"/>
        </w:rPr>
        <w:t> </w:t>
      </w:r>
      <w:r>
        <w:rPr>
          <w:sz w:val="20"/>
        </w:rPr>
        <w:t>Beam</w:t>
      </w:r>
      <w:r>
        <w:rPr>
          <w:spacing w:val="4"/>
          <w:sz w:val="20"/>
        </w:rPr>
        <w:t> </w:t>
      </w:r>
      <w:r>
        <w:rPr>
          <w:sz w:val="20"/>
        </w:rPr>
        <w:t>Coverage</w:t>
      </w:r>
      <w:r>
        <w:rPr>
          <w:spacing w:val="2"/>
          <w:sz w:val="20"/>
        </w:rPr>
        <w:t> </w:t>
      </w:r>
      <w:r>
        <w:rPr>
          <w:sz w:val="20"/>
        </w:rPr>
        <w:t>State</w:t>
      </w:r>
      <w:r>
        <w:rPr>
          <w:spacing w:val="1"/>
          <w:sz w:val="20"/>
        </w:rPr>
        <w:t> </w:t>
      </w:r>
      <w:r>
        <w:rPr>
          <w:sz w:val="20"/>
        </w:rPr>
        <w:t>might</w:t>
      </w:r>
      <w:r>
        <w:rPr>
          <w:spacing w:val="1"/>
          <w:sz w:val="20"/>
        </w:rPr>
        <w:t> </w:t>
      </w:r>
      <w:r>
        <w:rPr>
          <w:sz w:val="20"/>
        </w:rPr>
        <w:t>be</w:t>
      </w:r>
      <w:r>
        <w:rPr>
          <w:spacing w:val="1"/>
          <w:sz w:val="20"/>
        </w:rPr>
        <w:t> </w:t>
      </w:r>
      <w:r>
        <w:rPr>
          <w:sz w:val="20"/>
        </w:rPr>
        <w:t>exchanged</w:t>
      </w:r>
      <w:r>
        <w:rPr>
          <w:spacing w:val="2"/>
          <w:sz w:val="20"/>
        </w:rPr>
        <w:t> </w:t>
      </w:r>
      <w:r>
        <w:rPr>
          <w:sz w:val="20"/>
        </w:rPr>
        <w:t>between gNB</w:t>
      </w:r>
      <w:r>
        <w:rPr>
          <w:spacing w:val="1"/>
          <w:sz w:val="20"/>
        </w:rPr>
        <w:t> </w:t>
      </w:r>
      <w:r>
        <w:rPr>
          <w:sz w:val="20"/>
        </w:rPr>
        <w:t>DUs</w:t>
      </w:r>
      <w:r>
        <w:rPr>
          <w:spacing w:val="1"/>
          <w:sz w:val="20"/>
        </w:rPr>
        <w:t> </w:t>
      </w:r>
      <w:r>
        <w:rPr>
          <w:spacing w:val="-5"/>
          <w:sz w:val="20"/>
        </w:rPr>
        <w:t>to</w:t>
      </w:r>
    </w:p>
    <w:p>
      <w:pPr>
        <w:pStyle w:val="ListParagraph"/>
        <w:numPr>
          <w:ilvl w:val="0"/>
          <w:numId w:val="24"/>
        </w:numPr>
        <w:tabs>
          <w:tab w:pos="2438" w:val="left" w:leader="none"/>
        </w:tabs>
        <w:spacing w:line="222" w:lineRule="exact" w:before="0" w:after="0"/>
        <w:ind w:left="2438" w:right="0" w:hanging="2263"/>
        <w:jc w:val="left"/>
        <w:rPr>
          <w:sz w:val="20"/>
        </w:rPr>
      </w:pPr>
      <w:r>
        <w:rPr>
          <w:sz w:val="20"/>
        </w:rPr>
        <w:t>identify</w:t>
      </w:r>
      <w:r>
        <w:rPr>
          <w:spacing w:val="-5"/>
          <w:sz w:val="20"/>
        </w:rPr>
        <w:t> </w:t>
      </w:r>
      <w:r>
        <w:rPr>
          <w:sz w:val="20"/>
        </w:rPr>
        <w:t>the</w:t>
      </w:r>
      <w:r>
        <w:rPr>
          <w:spacing w:val="-5"/>
          <w:sz w:val="20"/>
        </w:rPr>
        <w:t> </w:t>
      </w:r>
      <w:r>
        <w:rPr>
          <w:sz w:val="20"/>
        </w:rPr>
        <w:t>SSB</w:t>
      </w:r>
      <w:r>
        <w:rPr>
          <w:spacing w:val="-7"/>
          <w:sz w:val="20"/>
        </w:rPr>
        <w:t> </w:t>
      </w:r>
      <w:r>
        <w:rPr>
          <w:sz w:val="20"/>
        </w:rPr>
        <w:t>beam</w:t>
      </w:r>
      <w:r>
        <w:rPr>
          <w:spacing w:val="-4"/>
          <w:sz w:val="20"/>
        </w:rPr>
        <w:t> </w:t>
      </w:r>
      <w:r>
        <w:rPr>
          <w:sz w:val="20"/>
        </w:rPr>
        <w:t>deployment</w:t>
      </w:r>
      <w:r>
        <w:rPr>
          <w:spacing w:val="-6"/>
          <w:sz w:val="20"/>
        </w:rPr>
        <w:t> </w:t>
      </w:r>
      <w:r>
        <w:rPr>
          <w:sz w:val="20"/>
        </w:rPr>
        <w:t>configuration</w:t>
      </w:r>
      <w:r>
        <w:rPr>
          <w:spacing w:val="-5"/>
          <w:sz w:val="20"/>
        </w:rPr>
        <w:t> </w:t>
      </w:r>
      <w:r>
        <w:rPr>
          <w:sz w:val="20"/>
        </w:rPr>
        <w:t>enabled</w:t>
      </w:r>
      <w:r>
        <w:rPr>
          <w:spacing w:val="-4"/>
          <w:sz w:val="20"/>
        </w:rPr>
        <w:t> </w:t>
      </w:r>
      <w:r>
        <w:rPr>
          <w:sz w:val="20"/>
        </w:rPr>
        <w:t>by</w:t>
      </w:r>
      <w:r>
        <w:rPr>
          <w:spacing w:val="-7"/>
          <w:sz w:val="20"/>
        </w:rPr>
        <w:t> </w:t>
      </w:r>
      <w:r>
        <w:rPr>
          <w:sz w:val="20"/>
        </w:rPr>
        <w:t>the</w:t>
      </w:r>
      <w:r>
        <w:rPr>
          <w:spacing w:val="-5"/>
          <w:sz w:val="20"/>
        </w:rPr>
        <w:t> </w:t>
      </w:r>
      <w:r>
        <w:rPr>
          <w:sz w:val="20"/>
        </w:rPr>
        <w:t>respective</w:t>
      </w:r>
      <w:r>
        <w:rPr>
          <w:spacing w:val="-6"/>
          <w:sz w:val="20"/>
        </w:rPr>
        <w:t> </w:t>
      </w:r>
      <w:r>
        <w:rPr>
          <w:sz w:val="20"/>
        </w:rPr>
        <w:t>gNB</w:t>
      </w:r>
      <w:r>
        <w:rPr>
          <w:spacing w:val="-6"/>
          <w:sz w:val="20"/>
        </w:rPr>
        <w:t> </w:t>
      </w:r>
      <w:r>
        <w:rPr>
          <w:spacing w:val="-5"/>
          <w:sz w:val="20"/>
        </w:rPr>
        <w:t>DU</w:t>
      </w:r>
    </w:p>
    <w:p>
      <w:pPr>
        <w:pStyle w:val="ListParagraph"/>
        <w:numPr>
          <w:ilvl w:val="0"/>
          <w:numId w:val="24"/>
        </w:numPr>
        <w:tabs>
          <w:tab w:pos="2078" w:val="left" w:leader="none"/>
        </w:tabs>
        <w:spacing w:line="240" w:lineRule="auto" w:before="1" w:after="0"/>
        <w:ind w:left="2078" w:right="0" w:hanging="1903"/>
        <w:jc w:val="left"/>
        <w:rPr>
          <w:sz w:val="20"/>
        </w:rPr>
      </w:pPr>
      <w:r>
        <w:rPr>
          <w:rFonts w:ascii="Courier New"/>
          <w:sz w:val="20"/>
        </w:rPr>
        <w:t>o</w:t>
      </w:r>
      <w:r>
        <w:rPr>
          <w:rFonts w:ascii="Courier New"/>
          <w:spacing w:val="54"/>
          <w:w w:val="150"/>
          <w:sz w:val="20"/>
        </w:rPr>
        <w:t> </w:t>
      </w:r>
      <w:r>
        <w:rPr>
          <w:sz w:val="20"/>
        </w:rPr>
        <w:t>Target</w:t>
      </w:r>
      <w:r>
        <w:rPr>
          <w:spacing w:val="-1"/>
          <w:sz w:val="20"/>
        </w:rPr>
        <w:t> </w:t>
      </w:r>
      <w:r>
        <w:rPr>
          <w:sz w:val="20"/>
        </w:rPr>
        <w:t>3GPP</w:t>
      </w:r>
      <w:r>
        <w:rPr>
          <w:spacing w:val="-3"/>
          <w:sz w:val="20"/>
        </w:rPr>
        <w:t> </w:t>
      </w:r>
      <w:r>
        <w:rPr>
          <w:spacing w:val="-2"/>
          <w:sz w:val="20"/>
        </w:rPr>
        <w:t>Rel.17</w:t>
      </w:r>
    </w:p>
    <w:p>
      <w:pPr>
        <w:pStyle w:val="ListParagraph"/>
        <w:numPr>
          <w:ilvl w:val="0"/>
          <w:numId w:val="24"/>
        </w:numPr>
        <w:tabs>
          <w:tab w:pos="952" w:val="left" w:leader="none"/>
        </w:tabs>
        <w:spacing w:line="240" w:lineRule="auto" w:before="163" w:after="0"/>
        <w:ind w:left="952" w:right="0" w:hanging="777"/>
        <w:jc w:val="left"/>
        <w:rPr>
          <w:sz w:val="20"/>
        </w:rPr>
      </w:pPr>
      <w:r>
        <w:rPr>
          <w:sz w:val="20"/>
        </w:rPr>
        <w:t>Intra-gNB</w:t>
      </w:r>
      <w:r>
        <w:rPr>
          <w:spacing w:val="-8"/>
          <w:sz w:val="20"/>
        </w:rPr>
        <w:t> </w:t>
      </w:r>
      <w:r>
        <w:rPr>
          <w:sz w:val="20"/>
        </w:rPr>
        <w:t>signalling</w:t>
      </w:r>
      <w:r>
        <w:rPr>
          <w:spacing w:val="-6"/>
          <w:sz w:val="20"/>
        </w:rPr>
        <w:t> </w:t>
      </w:r>
      <w:r>
        <w:rPr>
          <w:spacing w:val="-4"/>
          <w:sz w:val="20"/>
        </w:rPr>
        <w:t>(F1)</w:t>
      </w:r>
    </w:p>
    <w:p>
      <w:pPr>
        <w:pStyle w:val="ListParagraph"/>
        <w:numPr>
          <w:ilvl w:val="0"/>
          <w:numId w:val="24"/>
        </w:numPr>
        <w:tabs>
          <w:tab w:pos="1358" w:val="left" w:leader="none"/>
          <w:tab w:pos="1718" w:val="left" w:leader="none"/>
        </w:tabs>
        <w:spacing w:line="245" w:lineRule="exact" w:before="198" w:after="0"/>
        <w:ind w:left="1358" w:right="0" w:hanging="1183"/>
        <w:jc w:val="left"/>
        <w:rPr>
          <w:sz w:val="20"/>
        </w:rPr>
      </w:pPr>
      <w:r>
        <w:rPr>
          <w:rFonts w:ascii="Symbol" w:hAnsi="Symbol"/>
          <w:spacing w:val="-10"/>
          <w:sz w:val="20"/>
        </w:rPr>
        <w:t></w:t>
      </w:r>
      <w:r>
        <w:rPr>
          <w:sz w:val="20"/>
        </w:rPr>
        <w:tab/>
        <w:t>3GPP</w:t>
      </w:r>
      <w:r>
        <w:rPr>
          <w:spacing w:val="-5"/>
          <w:sz w:val="20"/>
        </w:rPr>
        <w:t> </w:t>
      </w:r>
      <w:r>
        <w:rPr>
          <w:sz w:val="20"/>
        </w:rPr>
        <w:t>TS</w:t>
      </w:r>
      <w:r>
        <w:rPr>
          <w:spacing w:val="-5"/>
          <w:sz w:val="20"/>
        </w:rPr>
        <w:t> </w:t>
      </w:r>
      <w:r>
        <w:rPr>
          <w:sz w:val="20"/>
        </w:rPr>
        <w:t>38.473</w:t>
      </w:r>
      <w:r>
        <w:rPr>
          <w:spacing w:val="-4"/>
          <w:sz w:val="20"/>
        </w:rPr>
        <w:t> </w:t>
      </w:r>
      <w:r>
        <w:rPr>
          <w:sz w:val="20"/>
        </w:rPr>
        <w:t>38.473</w:t>
      </w:r>
      <w:r>
        <w:rPr>
          <w:spacing w:val="64"/>
          <w:sz w:val="20"/>
        </w:rPr>
        <w:t> </w:t>
      </w:r>
      <w:r>
        <w:rPr>
          <w:sz w:val="20"/>
        </w:rPr>
        <w:t>NG-RAN;</w:t>
      </w:r>
      <w:r>
        <w:rPr>
          <w:spacing w:val="-3"/>
          <w:sz w:val="20"/>
        </w:rPr>
        <w:t> </w:t>
      </w:r>
      <w:r>
        <w:rPr>
          <w:sz w:val="20"/>
        </w:rPr>
        <w:t>F1</w:t>
      </w:r>
      <w:r>
        <w:rPr>
          <w:spacing w:val="-4"/>
          <w:sz w:val="20"/>
        </w:rPr>
        <w:t> </w:t>
      </w:r>
      <w:r>
        <w:rPr>
          <w:sz w:val="20"/>
        </w:rPr>
        <w:t>Application</w:t>
      </w:r>
      <w:r>
        <w:rPr>
          <w:spacing w:val="-3"/>
          <w:sz w:val="20"/>
        </w:rPr>
        <w:t> </w:t>
      </w:r>
      <w:r>
        <w:rPr>
          <w:sz w:val="20"/>
        </w:rPr>
        <w:t>Protocol</w:t>
      </w:r>
      <w:r>
        <w:rPr>
          <w:spacing w:val="-4"/>
          <w:sz w:val="20"/>
        </w:rPr>
        <w:t> </w:t>
      </w:r>
      <w:r>
        <w:rPr>
          <w:spacing w:val="-2"/>
          <w:sz w:val="20"/>
        </w:rPr>
        <w:t>(F1AP)</w:t>
      </w:r>
    </w:p>
    <w:p>
      <w:pPr>
        <w:pStyle w:val="ListParagraph"/>
        <w:numPr>
          <w:ilvl w:val="0"/>
          <w:numId w:val="24"/>
        </w:numPr>
        <w:tabs>
          <w:tab w:pos="2078" w:val="left" w:leader="none"/>
        </w:tabs>
        <w:spacing w:line="237" w:lineRule="exact" w:before="0" w:after="0"/>
        <w:ind w:left="2078" w:right="0" w:hanging="1903"/>
        <w:jc w:val="left"/>
        <w:rPr>
          <w:sz w:val="20"/>
        </w:rPr>
      </w:pPr>
      <w:r>
        <w:rPr>
          <w:rFonts w:ascii="Courier New"/>
          <w:sz w:val="20"/>
        </w:rPr>
        <w:t>o</w:t>
      </w:r>
      <w:r>
        <w:rPr>
          <w:rFonts w:ascii="Courier New"/>
          <w:spacing w:val="52"/>
          <w:w w:val="150"/>
          <w:sz w:val="20"/>
        </w:rPr>
        <w:t> </w:t>
      </w:r>
      <w:r>
        <w:rPr>
          <w:sz w:val="20"/>
        </w:rPr>
        <w:t>A</w:t>
      </w:r>
      <w:r>
        <w:rPr>
          <w:spacing w:val="50"/>
          <w:sz w:val="20"/>
        </w:rPr>
        <w:t> </w:t>
      </w:r>
      <w:r>
        <w:rPr>
          <w:sz w:val="20"/>
        </w:rPr>
        <w:t>Coverage</w:t>
      </w:r>
      <w:r>
        <w:rPr>
          <w:spacing w:val="50"/>
          <w:sz w:val="20"/>
        </w:rPr>
        <w:t> </w:t>
      </w:r>
      <w:r>
        <w:rPr>
          <w:sz w:val="20"/>
        </w:rPr>
        <w:t>Modification</w:t>
      </w:r>
      <w:r>
        <w:rPr>
          <w:spacing w:val="50"/>
          <w:sz w:val="20"/>
        </w:rPr>
        <w:t> </w:t>
      </w:r>
      <w:r>
        <w:rPr>
          <w:sz w:val="20"/>
        </w:rPr>
        <w:t>Notification</w:t>
      </w:r>
      <w:r>
        <w:rPr>
          <w:spacing w:val="50"/>
          <w:sz w:val="20"/>
        </w:rPr>
        <w:t> </w:t>
      </w:r>
      <w:r>
        <w:rPr>
          <w:sz w:val="20"/>
        </w:rPr>
        <w:t>might</w:t>
      </w:r>
      <w:r>
        <w:rPr>
          <w:spacing w:val="49"/>
          <w:sz w:val="20"/>
        </w:rPr>
        <w:t> </w:t>
      </w:r>
      <w:r>
        <w:rPr>
          <w:sz w:val="20"/>
        </w:rPr>
        <w:t>be</w:t>
      </w:r>
      <w:r>
        <w:rPr>
          <w:spacing w:val="50"/>
          <w:sz w:val="20"/>
        </w:rPr>
        <w:t> </w:t>
      </w:r>
      <w:r>
        <w:rPr>
          <w:sz w:val="20"/>
        </w:rPr>
        <w:t>sent</w:t>
      </w:r>
      <w:r>
        <w:rPr>
          <w:spacing w:val="49"/>
          <w:sz w:val="20"/>
        </w:rPr>
        <w:t> </w:t>
      </w:r>
      <w:r>
        <w:rPr>
          <w:sz w:val="20"/>
        </w:rPr>
        <w:t>from</w:t>
      </w:r>
      <w:r>
        <w:rPr>
          <w:spacing w:val="50"/>
          <w:sz w:val="20"/>
        </w:rPr>
        <w:t> </w:t>
      </w:r>
      <w:r>
        <w:rPr>
          <w:sz w:val="20"/>
        </w:rPr>
        <w:t>gNB</w:t>
      </w:r>
      <w:r>
        <w:rPr>
          <w:spacing w:val="49"/>
          <w:sz w:val="20"/>
        </w:rPr>
        <w:t> </w:t>
      </w:r>
      <w:r>
        <w:rPr>
          <w:sz w:val="20"/>
        </w:rPr>
        <w:t>DU</w:t>
      </w:r>
      <w:r>
        <w:rPr>
          <w:spacing w:val="50"/>
          <w:sz w:val="20"/>
        </w:rPr>
        <w:t> </w:t>
      </w:r>
      <w:r>
        <w:rPr>
          <w:sz w:val="20"/>
        </w:rPr>
        <w:t>to</w:t>
      </w:r>
      <w:r>
        <w:rPr>
          <w:spacing w:val="50"/>
          <w:sz w:val="20"/>
        </w:rPr>
        <w:t> </w:t>
      </w:r>
      <w:r>
        <w:rPr>
          <w:sz w:val="20"/>
        </w:rPr>
        <w:t>gNB</w:t>
      </w:r>
      <w:r>
        <w:rPr>
          <w:spacing w:val="51"/>
          <w:sz w:val="20"/>
        </w:rPr>
        <w:t> </w:t>
      </w:r>
      <w:r>
        <w:rPr>
          <w:sz w:val="20"/>
        </w:rPr>
        <w:t>CU</w:t>
      </w:r>
      <w:r>
        <w:rPr>
          <w:spacing w:val="51"/>
          <w:sz w:val="20"/>
        </w:rPr>
        <w:t> </w:t>
      </w:r>
      <w:r>
        <w:rPr>
          <w:sz w:val="20"/>
        </w:rPr>
        <w:t>as</w:t>
      </w:r>
      <w:r>
        <w:rPr>
          <w:spacing w:val="51"/>
          <w:sz w:val="20"/>
        </w:rPr>
        <w:t> </w:t>
      </w:r>
      <w:r>
        <w:rPr>
          <w:sz w:val="20"/>
        </w:rPr>
        <w:t>part</w:t>
      </w:r>
      <w:r>
        <w:rPr>
          <w:spacing w:val="49"/>
          <w:sz w:val="20"/>
        </w:rPr>
        <w:t> </w:t>
      </w:r>
      <w:r>
        <w:rPr>
          <w:sz w:val="20"/>
        </w:rPr>
        <w:t>of</w:t>
      </w:r>
      <w:r>
        <w:rPr>
          <w:spacing w:val="50"/>
          <w:sz w:val="20"/>
        </w:rPr>
        <w:t> </w:t>
      </w:r>
      <w:r>
        <w:rPr>
          <w:spacing w:val="-10"/>
          <w:sz w:val="20"/>
        </w:rPr>
        <w:t>a</w:t>
      </w:r>
    </w:p>
    <w:p>
      <w:pPr>
        <w:pStyle w:val="ListParagraph"/>
        <w:numPr>
          <w:ilvl w:val="0"/>
          <w:numId w:val="24"/>
        </w:numPr>
        <w:tabs>
          <w:tab w:pos="2438" w:val="left" w:leader="none"/>
        </w:tabs>
        <w:spacing w:line="221" w:lineRule="exact" w:before="0" w:after="0"/>
        <w:ind w:left="2438" w:right="0" w:hanging="2263"/>
        <w:jc w:val="left"/>
        <w:rPr>
          <w:sz w:val="20"/>
        </w:rPr>
      </w:pPr>
      <w:r>
        <w:rPr>
          <w:sz w:val="20"/>
        </w:rPr>
        <w:t>configuration</w:t>
      </w:r>
      <w:r>
        <w:rPr>
          <w:spacing w:val="-6"/>
          <w:sz w:val="20"/>
        </w:rPr>
        <w:t> </w:t>
      </w:r>
      <w:r>
        <w:rPr>
          <w:sz w:val="20"/>
        </w:rPr>
        <w:t>update</w:t>
      </w:r>
      <w:r>
        <w:rPr>
          <w:spacing w:val="-4"/>
          <w:sz w:val="20"/>
        </w:rPr>
        <w:t> </w:t>
      </w:r>
      <w:r>
        <w:rPr>
          <w:sz w:val="20"/>
        </w:rPr>
        <w:t>message</w:t>
      </w:r>
      <w:r>
        <w:rPr>
          <w:spacing w:val="-6"/>
          <w:sz w:val="20"/>
        </w:rPr>
        <w:t> </w:t>
      </w:r>
      <w:r>
        <w:rPr>
          <w:sz w:val="20"/>
        </w:rPr>
        <w:t>in</w:t>
      </w:r>
      <w:r>
        <w:rPr>
          <w:spacing w:val="-3"/>
          <w:sz w:val="20"/>
        </w:rPr>
        <w:t> </w:t>
      </w:r>
      <w:r>
        <w:rPr>
          <w:sz w:val="20"/>
        </w:rPr>
        <w:t>case</w:t>
      </w:r>
      <w:r>
        <w:rPr>
          <w:spacing w:val="-4"/>
          <w:sz w:val="20"/>
        </w:rPr>
        <w:t> </w:t>
      </w:r>
      <w:r>
        <w:rPr>
          <w:sz w:val="20"/>
        </w:rPr>
        <w:t>of</w:t>
      </w:r>
      <w:r>
        <w:rPr>
          <w:spacing w:val="-4"/>
          <w:sz w:val="20"/>
        </w:rPr>
        <w:t> </w:t>
      </w:r>
      <w:r>
        <w:rPr>
          <w:sz w:val="20"/>
        </w:rPr>
        <w:t>changes</w:t>
      </w:r>
      <w:r>
        <w:rPr>
          <w:spacing w:val="-5"/>
          <w:sz w:val="20"/>
        </w:rPr>
        <w:t> </w:t>
      </w:r>
      <w:r>
        <w:rPr>
          <w:sz w:val="20"/>
        </w:rPr>
        <w:t>on</w:t>
      </w:r>
      <w:r>
        <w:rPr>
          <w:spacing w:val="-3"/>
          <w:sz w:val="20"/>
        </w:rPr>
        <w:t> </w:t>
      </w:r>
      <w:r>
        <w:rPr>
          <w:sz w:val="20"/>
        </w:rPr>
        <w:t>the</w:t>
      </w:r>
      <w:r>
        <w:rPr>
          <w:spacing w:val="-4"/>
          <w:sz w:val="20"/>
        </w:rPr>
        <w:t> </w:t>
      </w:r>
      <w:r>
        <w:rPr>
          <w:sz w:val="20"/>
        </w:rPr>
        <w:t>Cell</w:t>
      </w:r>
      <w:r>
        <w:rPr>
          <w:spacing w:val="-4"/>
          <w:sz w:val="20"/>
        </w:rPr>
        <w:t> </w:t>
      </w:r>
      <w:r>
        <w:rPr>
          <w:sz w:val="20"/>
        </w:rPr>
        <w:t>and</w:t>
      </w:r>
      <w:r>
        <w:rPr>
          <w:spacing w:val="-4"/>
          <w:sz w:val="20"/>
        </w:rPr>
        <w:t> </w:t>
      </w:r>
      <w:r>
        <w:rPr>
          <w:sz w:val="20"/>
        </w:rPr>
        <w:t>SSB</w:t>
      </w:r>
      <w:r>
        <w:rPr>
          <w:spacing w:val="-5"/>
          <w:sz w:val="20"/>
        </w:rPr>
        <w:t> </w:t>
      </w:r>
      <w:r>
        <w:rPr>
          <w:sz w:val="20"/>
        </w:rPr>
        <w:t>Beam</w:t>
      </w:r>
      <w:r>
        <w:rPr>
          <w:spacing w:val="-3"/>
          <w:sz w:val="20"/>
        </w:rPr>
        <w:t> </w:t>
      </w:r>
      <w:r>
        <w:rPr>
          <w:sz w:val="20"/>
        </w:rPr>
        <w:t>Coverage</w:t>
      </w:r>
      <w:r>
        <w:rPr>
          <w:spacing w:val="-4"/>
          <w:sz w:val="20"/>
        </w:rPr>
        <w:t> </w:t>
      </w:r>
      <w:r>
        <w:rPr>
          <w:spacing w:val="-2"/>
          <w:sz w:val="20"/>
        </w:rPr>
        <w:t>State</w:t>
      </w:r>
    </w:p>
    <w:p>
      <w:pPr>
        <w:pStyle w:val="ListParagraph"/>
        <w:numPr>
          <w:ilvl w:val="0"/>
          <w:numId w:val="24"/>
        </w:numPr>
        <w:tabs>
          <w:tab w:pos="2078" w:val="left" w:leader="none"/>
        </w:tabs>
        <w:spacing w:line="240" w:lineRule="auto" w:before="0" w:after="0"/>
        <w:ind w:left="2078" w:right="0" w:hanging="1903"/>
        <w:jc w:val="left"/>
        <w:rPr>
          <w:sz w:val="20"/>
        </w:rPr>
      </w:pPr>
      <w:r>
        <w:rPr>
          <w:rFonts w:ascii="Courier New"/>
          <w:sz w:val="20"/>
        </w:rPr>
        <w:t>o</w:t>
      </w:r>
      <w:r>
        <w:rPr>
          <w:rFonts w:ascii="Courier New"/>
          <w:spacing w:val="52"/>
          <w:w w:val="150"/>
          <w:sz w:val="20"/>
        </w:rPr>
        <w:t> </w:t>
      </w:r>
      <w:r>
        <w:rPr>
          <w:sz w:val="20"/>
        </w:rPr>
        <w:t>Target</w:t>
      </w:r>
      <w:r>
        <w:rPr>
          <w:spacing w:val="-2"/>
          <w:sz w:val="20"/>
        </w:rPr>
        <w:t> </w:t>
      </w:r>
      <w:r>
        <w:rPr>
          <w:sz w:val="20"/>
        </w:rPr>
        <w:t>3GPP</w:t>
      </w:r>
      <w:r>
        <w:rPr>
          <w:spacing w:val="-2"/>
          <w:sz w:val="20"/>
        </w:rPr>
        <w:t> </w:t>
      </w:r>
      <w:r>
        <w:rPr>
          <w:sz w:val="20"/>
        </w:rPr>
        <w:t>Rel.</w:t>
      </w:r>
      <w:r>
        <w:rPr>
          <w:spacing w:val="-2"/>
          <w:sz w:val="20"/>
        </w:rPr>
        <w:t> </w:t>
      </w:r>
      <w:r>
        <w:rPr>
          <w:spacing w:val="-5"/>
          <w:sz w:val="20"/>
        </w:rPr>
        <w:t>17</w:t>
      </w:r>
    </w:p>
    <w:p>
      <w:pPr>
        <w:pStyle w:val="ListParagraph"/>
        <w:numPr>
          <w:ilvl w:val="0"/>
          <w:numId w:val="24"/>
        </w:numPr>
        <w:tabs>
          <w:tab w:pos="952" w:val="left" w:leader="none"/>
        </w:tabs>
        <w:spacing w:line="240" w:lineRule="auto" w:before="164" w:after="0"/>
        <w:ind w:left="952" w:right="0" w:hanging="777"/>
        <w:jc w:val="left"/>
        <w:rPr>
          <w:sz w:val="20"/>
        </w:rPr>
      </w:pPr>
      <w:r>
        <w:rPr>
          <w:sz w:val="20"/>
        </w:rPr>
        <w:t>gNB</w:t>
      </w:r>
      <w:r>
        <w:rPr>
          <w:spacing w:val="-4"/>
          <w:sz w:val="20"/>
        </w:rPr>
        <w:t> </w:t>
      </w:r>
      <w:r>
        <w:rPr>
          <w:spacing w:val="-2"/>
          <w:sz w:val="20"/>
        </w:rPr>
        <w:t>measurements</w:t>
      </w:r>
    </w:p>
    <w:p>
      <w:pPr>
        <w:pStyle w:val="BodyText"/>
        <w:spacing w:line="228" w:lineRule="exact" w:before="180"/>
        <w:ind w:left="175"/>
      </w:pPr>
      <w:r>
        <w:rPr>
          <w:spacing w:val="-5"/>
        </w:rPr>
        <w:t>32</w:t>
      </w:r>
    </w:p>
    <w:p>
      <w:pPr>
        <w:pStyle w:val="ListParagraph"/>
        <w:numPr>
          <w:ilvl w:val="0"/>
          <w:numId w:val="25"/>
        </w:numPr>
        <w:tabs>
          <w:tab w:pos="1358" w:val="left" w:leader="none"/>
          <w:tab w:pos="1718" w:val="left" w:leader="none"/>
        </w:tabs>
        <w:spacing w:line="243" w:lineRule="exact" w:before="0" w:after="0"/>
        <w:ind w:left="1358" w:right="0" w:hanging="1183"/>
        <w:jc w:val="left"/>
        <w:rPr>
          <w:sz w:val="20"/>
        </w:rPr>
      </w:pPr>
      <w:r>
        <w:rPr>
          <w:rFonts w:ascii="Symbol" w:hAnsi="Symbol"/>
          <w:spacing w:val="-10"/>
          <w:sz w:val="20"/>
        </w:rPr>
        <w:t></w:t>
      </w:r>
      <w:r>
        <w:rPr>
          <w:sz w:val="20"/>
        </w:rPr>
        <w:tab/>
        <w:t>3GPP</w:t>
      </w:r>
      <w:r>
        <w:rPr>
          <w:spacing w:val="-4"/>
          <w:sz w:val="20"/>
        </w:rPr>
        <w:t> </w:t>
      </w:r>
      <w:r>
        <w:rPr>
          <w:sz w:val="20"/>
        </w:rPr>
        <w:t>TS</w:t>
      </w:r>
      <w:r>
        <w:rPr>
          <w:spacing w:val="-4"/>
          <w:sz w:val="20"/>
        </w:rPr>
        <w:t> </w:t>
      </w:r>
      <w:r>
        <w:rPr>
          <w:sz w:val="20"/>
        </w:rPr>
        <w:t>38.314</w:t>
      </w:r>
      <w:r>
        <w:rPr>
          <w:spacing w:val="-1"/>
          <w:sz w:val="20"/>
        </w:rPr>
        <w:t> </w:t>
      </w:r>
      <w:r>
        <w:rPr>
          <w:sz w:val="20"/>
        </w:rPr>
        <w:t>NR;</w:t>
      </w:r>
      <w:r>
        <w:rPr>
          <w:spacing w:val="-4"/>
          <w:sz w:val="20"/>
        </w:rPr>
        <w:t> </w:t>
      </w:r>
      <w:r>
        <w:rPr>
          <w:sz w:val="20"/>
        </w:rPr>
        <w:t>Layer</w:t>
      </w:r>
      <w:r>
        <w:rPr>
          <w:spacing w:val="-3"/>
          <w:sz w:val="20"/>
        </w:rPr>
        <w:t> </w:t>
      </w:r>
      <w:r>
        <w:rPr>
          <w:sz w:val="20"/>
        </w:rPr>
        <w:t>2</w:t>
      </w:r>
      <w:r>
        <w:rPr>
          <w:spacing w:val="-4"/>
          <w:sz w:val="20"/>
        </w:rPr>
        <w:t> </w:t>
      </w:r>
      <w:r>
        <w:rPr>
          <w:spacing w:val="-2"/>
          <w:sz w:val="20"/>
        </w:rPr>
        <w:t>measurements</w:t>
      </w:r>
    </w:p>
    <w:p>
      <w:pPr>
        <w:pStyle w:val="ListParagraph"/>
        <w:numPr>
          <w:ilvl w:val="0"/>
          <w:numId w:val="25"/>
        </w:numPr>
        <w:tabs>
          <w:tab w:pos="2078" w:val="left" w:leader="none"/>
        </w:tabs>
        <w:spacing w:line="240" w:lineRule="auto" w:before="0" w:after="0"/>
        <w:ind w:left="2078" w:right="0" w:hanging="1903"/>
        <w:jc w:val="left"/>
        <w:rPr>
          <w:sz w:val="20"/>
        </w:rPr>
      </w:pPr>
      <w:r>
        <w:rPr>
          <w:rFonts w:ascii="Courier New"/>
          <w:sz w:val="20"/>
        </w:rPr>
        <w:t>o</w:t>
      </w:r>
      <w:r>
        <w:rPr>
          <w:rFonts w:ascii="Courier New"/>
          <w:spacing w:val="43"/>
          <w:w w:val="150"/>
          <w:sz w:val="20"/>
        </w:rPr>
        <w:t> </w:t>
      </w:r>
      <w:r>
        <w:rPr>
          <w:sz w:val="20"/>
        </w:rPr>
        <w:t>The</w:t>
      </w:r>
      <w:r>
        <w:rPr>
          <w:spacing w:val="-3"/>
          <w:sz w:val="20"/>
        </w:rPr>
        <w:t> </w:t>
      </w:r>
      <w:r>
        <w:rPr>
          <w:sz w:val="20"/>
        </w:rPr>
        <w:t>channel</w:t>
      </w:r>
      <w:r>
        <w:rPr>
          <w:spacing w:val="-4"/>
          <w:sz w:val="20"/>
        </w:rPr>
        <w:t> </w:t>
      </w:r>
      <w:r>
        <w:rPr>
          <w:sz w:val="20"/>
        </w:rPr>
        <w:t>covariance</w:t>
      </w:r>
      <w:r>
        <w:rPr>
          <w:spacing w:val="-3"/>
          <w:sz w:val="20"/>
        </w:rPr>
        <w:t> </w:t>
      </w:r>
      <w:r>
        <w:rPr>
          <w:sz w:val="20"/>
        </w:rPr>
        <w:t>matrix</w:t>
      </w:r>
      <w:r>
        <w:rPr>
          <w:spacing w:val="-3"/>
          <w:sz w:val="20"/>
        </w:rPr>
        <w:t> </w:t>
      </w:r>
      <w:r>
        <w:rPr>
          <w:sz w:val="20"/>
        </w:rPr>
        <w:t>might</w:t>
      </w:r>
      <w:r>
        <w:rPr>
          <w:spacing w:val="-6"/>
          <w:sz w:val="20"/>
        </w:rPr>
        <w:t> </w:t>
      </w:r>
      <w:r>
        <w:rPr>
          <w:sz w:val="20"/>
        </w:rPr>
        <w:t>be</w:t>
      </w:r>
      <w:r>
        <w:rPr>
          <w:spacing w:val="-3"/>
          <w:sz w:val="20"/>
        </w:rPr>
        <w:t> </w:t>
      </w:r>
      <w:r>
        <w:rPr>
          <w:sz w:val="20"/>
        </w:rPr>
        <w:t>specified</w:t>
      </w:r>
      <w:r>
        <w:rPr>
          <w:spacing w:val="-3"/>
          <w:sz w:val="20"/>
        </w:rPr>
        <w:t> </w:t>
      </w:r>
      <w:r>
        <w:rPr>
          <w:sz w:val="20"/>
        </w:rPr>
        <w:t>as</w:t>
      </w:r>
      <w:r>
        <w:rPr>
          <w:spacing w:val="-4"/>
          <w:sz w:val="20"/>
        </w:rPr>
        <w:t> </w:t>
      </w:r>
      <w:r>
        <w:rPr>
          <w:sz w:val="20"/>
        </w:rPr>
        <w:t>new</w:t>
      </w:r>
      <w:r>
        <w:rPr>
          <w:spacing w:val="-4"/>
          <w:sz w:val="20"/>
        </w:rPr>
        <w:t> </w:t>
      </w:r>
      <w:r>
        <w:rPr>
          <w:sz w:val="20"/>
        </w:rPr>
        <w:t>L2</w:t>
      </w:r>
      <w:r>
        <w:rPr>
          <w:spacing w:val="-2"/>
          <w:sz w:val="20"/>
        </w:rPr>
        <w:t> </w:t>
      </w:r>
      <w:r>
        <w:rPr>
          <w:sz w:val="20"/>
        </w:rPr>
        <w:t>measurement</w:t>
      </w:r>
      <w:r>
        <w:rPr>
          <w:spacing w:val="-5"/>
          <w:sz w:val="20"/>
        </w:rPr>
        <w:t> </w:t>
      </w:r>
      <w:r>
        <w:rPr>
          <w:sz w:val="20"/>
        </w:rPr>
        <w:t>in</w:t>
      </w:r>
      <w:r>
        <w:rPr>
          <w:spacing w:val="-2"/>
          <w:sz w:val="20"/>
        </w:rPr>
        <w:t> RAN2.</w:t>
      </w:r>
    </w:p>
    <w:p>
      <w:pPr>
        <w:pStyle w:val="ListParagraph"/>
        <w:numPr>
          <w:ilvl w:val="0"/>
          <w:numId w:val="25"/>
        </w:numPr>
        <w:tabs>
          <w:tab w:pos="952" w:val="left" w:leader="none"/>
        </w:tabs>
        <w:spacing w:line="240" w:lineRule="auto" w:before="163" w:after="0"/>
        <w:ind w:left="952" w:right="0" w:hanging="777"/>
        <w:jc w:val="left"/>
        <w:rPr>
          <w:sz w:val="20"/>
        </w:rPr>
      </w:pPr>
      <w:r>
        <w:rPr>
          <w:sz w:val="20"/>
        </w:rPr>
        <w:t>gNB</w:t>
      </w:r>
      <w:r>
        <w:rPr>
          <w:spacing w:val="-7"/>
          <w:sz w:val="20"/>
        </w:rPr>
        <w:t> </w:t>
      </w:r>
      <w:r>
        <w:rPr>
          <w:sz w:val="20"/>
        </w:rPr>
        <w:t>measurement</w:t>
      </w:r>
      <w:r>
        <w:rPr>
          <w:spacing w:val="-7"/>
          <w:sz w:val="20"/>
        </w:rPr>
        <w:t> </w:t>
      </w:r>
      <w:r>
        <w:rPr>
          <w:spacing w:val="-2"/>
          <w:sz w:val="20"/>
        </w:rPr>
        <w:t>reporting</w:t>
      </w:r>
    </w:p>
    <w:p>
      <w:pPr>
        <w:pStyle w:val="ListParagraph"/>
        <w:numPr>
          <w:ilvl w:val="0"/>
          <w:numId w:val="25"/>
        </w:numPr>
        <w:tabs>
          <w:tab w:pos="1358" w:val="left" w:leader="none"/>
          <w:tab w:pos="1718" w:val="left" w:leader="none"/>
        </w:tabs>
        <w:spacing w:line="245" w:lineRule="exact" w:before="198" w:after="0"/>
        <w:ind w:left="1358" w:right="0" w:hanging="1183"/>
        <w:jc w:val="left"/>
        <w:rPr>
          <w:sz w:val="20"/>
        </w:rPr>
      </w:pPr>
      <w:r>
        <w:rPr>
          <w:rFonts w:ascii="Symbol" w:hAnsi="Symbol"/>
          <w:spacing w:val="-10"/>
          <w:sz w:val="20"/>
        </w:rPr>
        <w:t></w:t>
      </w:r>
      <w:r>
        <w:rPr>
          <w:sz w:val="20"/>
        </w:rPr>
        <w:tab/>
        <w:t>3GPP</w:t>
      </w:r>
      <w:r>
        <w:rPr>
          <w:spacing w:val="-4"/>
          <w:sz w:val="20"/>
        </w:rPr>
        <w:t> </w:t>
      </w:r>
      <w:r>
        <w:rPr>
          <w:sz w:val="20"/>
        </w:rPr>
        <w:t>TS</w:t>
      </w:r>
      <w:r>
        <w:rPr>
          <w:spacing w:val="-3"/>
          <w:sz w:val="20"/>
        </w:rPr>
        <w:t> </w:t>
      </w:r>
      <w:r>
        <w:rPr>
          <w:sz w:val="20"/>
        </w:rPr>
        <w:t>37.320</w:t>
      </w:r>
      <w:r>
        <w:rPr>
          <w:spacing w:val="-2"/>
          <w:sz w:val="20"/>
        </w:rPr>
        <w:t> </w:t>
      </w:r>
      <w:r>
        <w:rPr>
          <w:sz w:val="20"/>
        </w:rPr>
        <w:t>UTRA</w:t>
      </w:r>
      <w:r>
        <w:rPr>
          <w:spacing w:val="-3"/>
          <w:sz w:val="20"/>
        </w:rPr>
        <w:t> </w:t>
      </w:r>
      <w:r>
        <w:rPr>
          <w:sz w:val="20"/>
        </w:rPr>
        <w:t>and</w:t>
      </w:r>
      <w:r>
        <w:rPr>
          <w:spacing w:val="-5"/>
          <w:sz w:val="20"/>
        </w:rPr>
        <w:t> </w:t>
      </w:r>
      <w:r>
        <w:rPr>
          <w:sz w:val="20"/>
        </w:rPr>
        <w:t>E-UTRA</w:t>
      </w:r>
      <w:r>
        <w:rPr>
          <w:spacing w:val="-3"/>
          <w:sz w:val="20"/>
        </w:rPr>
        <w:t> </w:t>
      </w:r>
      <w:r>
        <w:rPr>
          <w:sz w:val="20"/>
        </w:rPr>
        <w:t>and</w:t>
      </w:r>
      <w:r>
        <w:rPr>
          <w:spacing w:val="-3"/>
          <w:sz w:val="20"/>
        </w:rPr>
        <w:t> </w:t>
      </w:r>
      <w:r>
        <w:rPr>
          <w:sz w:val="20"/>
        </w:rPr>
        <w:t>NG</w:t>
      </w:r>
      <w:r>
        <w:rPr>
          <w:spacing w:val="-3"/>
          <w:sz w:val="20"/>
        </w:rPr>
        <w:t> </w:t>
      </w:r>
      <w:r>
        <w:rPr>
          <w:sz w:val="20"/>
        </w:rPr>
        <w:t>Radio</w:t>
      </w:r>
      <w:r>
        <w:rPr>
          <w:spacing w:val="-2"/>
          <w:sz w:val="20"/>
        </w:rPr>
        <w:t> </w:t>
      </w:r>
      <w:r>
        <w:rPr>
          <w:sz w:val="20"/>
        </w:rPr>
        <w:t>Access;</w:t>
      </w:r>
      <w:r>
        <w:rPr>
          <w:spacing w:val="-3"/>
          <w:sz w:val="20"/>
        </w:rPr>
        <w:t> </w:t>
      </w:r>
      <w:r>
        <w:rPr>
          <w:sz w:val="20"/>
        </w:rPr>
        <w:t>Radio</w:t>
      </w:r>
      <w:r>
        <w:rPr>
          <w:spacing w:val="-2"/>
          <w:sz w:val="20"/>
        </w:rPr>
        <w:t> </w:t>
      </w:r>
      <w:r>
        <w:rPr>
          <w:sz w:val="20"/>
        </w:rPr>
        <w:t>measurement</w:t>
      </w:r>
      <w:r>
        <w:rPr>
          <w:spacing w:val="-3"/>
          <w:sz w:val="20"/>
        </w:rPr>
        <w:t> </w:t>
      </w:r>
      <w:r>
        <w:rPr>
          <w:sz w:val="20"/>
        </w:rPr>
        <w:t>collection</w:t>
      </w:r>
      <w:r>
        <w:rPr>
          <w:spacing w:val="-2"/>
          <w:sz w:val="20"/>
        </w:rPr>
        <w:t> </w:t>
      </w:r>
      <w:r>
        <w:rPr>
          <w:sz w:val="20"/>
        </w:rPr>
        <w:t>for</w:t>
      </w:r>
      <w:r>
        <w:rPr>
          <w:spacing w:val="-2"/>
          <w:sz w:val="20"/>
        </w:rPr>
        <w:t> Minimization</w:t>
      </w:r>
    </w:p>
    <w:p>
      <w:pPr>
        <w:pStyle w:val="ListParagraph"/>
        <w:numPr>
          <w:ilvl w:val="0"/>
          <w:numId w:val="25"/>
        </w:numPr>
        <w:tabs>
          <w:tab w:pos="1718" w:val="left" w:leader="none"/>
        </w:tabs>
        <w:spacing w:line="229" w:lineRule="exact" w:before="0" w:after="0"/>
        <w:ind w:left="1718" w:right="0" w:hanging="1543"/>
        <w:jc w:val="left"/>
        <w:rPr>
          <w:sz w:val="20"/>
        </w:rPr>
      </w:pPr>
      <w:r>
        <w:rPr>
          <w:sz w:val="20"/>
        </w:rPr>
        <w:t>of</w:t>
      </w:r>
      <w:r>
        <w:rPr>
          <w:spacing w:val="-5"/>
          <w:sz w:val="20"/>
        </w:rPr>
        <w:t> </w:t>
      </w:r>
      <w:r>
        <w:rPr>
          <w:sz w:val="20"/>
        </w:rPr>
        <w:t>Drive</w:t>
      </w:r>
      <w:r>
        <w:rPr>
          <w:spacing w:val="-5"/>
          <w:sz w:val="20"/>
        </w:rPr>
        <w:t> </w:t>
      </w:r>
      <w:r>
        <w:rPr>
          <w:sz w:val="20"/>
        </w:rPr>
        <w:t>Tests</w:t>
      </w:r>
      <w:r>
        <w:rPr>
          <w:spacing w:val="-6"/>
          <w:sz w:val="20"/>
        </w:rPr>
        <w:t> </w:t>
      </w:r>
      <w:r>
        <w:rPr>
          <w:sz w:val="20"/>
        </w:rPr>
        <w:t>(MDT);</w:t>
      </w:r>
      <w:r>
        <w:rPr>
          <w:spacing w:val="-6"/>
          <w:sz w:val="20"/>
        </w:rPr>
        <w:t> </w:t>
      </w:r>
      <w:r>
        <w:rPr>
          <w:sz w:val="20"/>
        </w:rPr>
        <w:t>Overall</w:t>
      </w:r>
      <w:r>
        <w:rPr>
          <w:spacing w:val="-6"/>
          <w:sz w:val="20"/>
        </w:rPr>
        <w:t> </w:t>
      </w:r>
      <w:r>
        <w:rPr>
          <w:sz w:val="20"/>
        </w:rPr>
        <w:t>description;</w:t>
      </w:r>
      <w:r>
        <w:rPr>
          <w:spacing w:val="-5"/>
          <w:sz w:val="20"/>
        </w:rPr>
        <w:t> </w:t>
      </w:r>
      <w:r>
        <w:rPr>
          <w:sz w:val="20"/>
        </w:rPr>
        <w:t>Stage</w:t>
      </w:r>
      <w:r>
        <w:rPr>
          <w:spacing w:val="-5"/>
          <w:sz w:val="20"/>
        </w:rPr>
        <w:t> </w:t>
      </w:r>
      <w:r>
        <w:rPr>
          <w:spacing w:val="-10"/>
          <w:sz w:val="20"/>
        </w:rPr>
        <w:t>2</w:t>
      </w:r>
    </w:p>
    <w:p>
      <w:pPr>
        <w:pStyle w:val="ListParagraph"/>
        <w:numPr>
          <w:ilvl w:val="0"/>
          <w:numId w:val="25"/>
        </w:numPr>
        <w:tabs>
          <w:tab w:pos="2078" w:val="left" w:leader="none"/>
          <w:tab w:pos="2539" w:val="left" w:leader="none"/>
        </w:tabs>
        <w:spacing w:line="238" w:lineRule="exact" w:before="0" w:after="0"/>
        <w:ind w:left="2078" w:right="0" w:hanging="1903"/>
        <w:jc w:val="left"/>
        <w:rPr>
          <w:sz w:val="20"/>
        </w:rPr>
      </w:pPr>
      <w:r>
        <w:rPr>
          <w:rFonts w:ascii="Courier New"/>
          <w:spacing w:val="-10"/>
          <w:sz w:val="20"/>
        </w:rPr>
        <w:t>o</w:t>
      </w:r>
      <w:r>
        <w:rPr>
          <w:rFonts w:ascii="Courier New"/>
          <w:sz w:val="20"/>
        </w:rPr>
        <w:tab/>
      </w:r>
      <w:r>
        <w:rPr>
          <w:sz w:val="20"/>
        </w:rPr>
        <w:t>The</w:t>
      </w:r>
      <w:r>
        <w:rPr>
          <w:spacing w:val="-13"/>
          <w:sz w:val="20"/>
        </w:rPr>
        <w:t> </w:t>
      </w:r>
      <w:r>
        <w:rPr>
          <w:sz w:val="20"/>
        </w:rPr>
        <w:t>new</w:t>
      </w:r>
      <w:r>
        <w:rPr>
          <w:spacing w:val="-12"/>
          <w:sz w:val="20"/>
        </w:rPr>
        <w:t> </w:t>
      </w:r>
      <w:r>
        <w:rPr>
          <w:sz w:val="20"/>
        </w:rPr>
        <w:t>UE</w:t>
      </w:r>
      <w:r>
        <w:rPr>
          <w:spacing w:val="-12"/>
          <w:sz w:val="20"/>
        </w:rPr>
        <w:t> </w:t>
      </w:r>
      <w:r>
        <w:rPr>
          <w:sz w:val="20"/>
        </w:rPr>
        <w:t>specific</w:t>
      </w:r>
      <w:r>
        <w:rPr>
          <w:spacing w:val="-12"/>
          <w:sz w:val="20"/>
        </w:rPr>
        <w:t> </w:t>
      </w:r>
      <w:r>
        <w:rPr>
          <w:sz w:val="20"/>
        </w:rPr>
        <w:t>measurement</w:t>
      </w:r>
      <w:r>
        <w:rPr>
          <w:spacing w:val="-12"/>
          <w:sz w:val="20"/>
        </w:rPr>
        <w:t> </w:t>
      </w:r>
      <w:r>
        <w:rPr>
          <w:sz w:val="20"/>
        </w:rPr>
        <w:t>reporting</w:t>
      </w:r>
      <w:r>
        <w:rPr>
          <w:spacing w:val="-11"/>
          <w:sz w:val="20"/>
        </w:rPr>
        <w:t> </w:t>
      </w:r>
      <w:r>
        <w:rPr>
          <w:sz w:val="20"/>
        </w:rPr>
        <w:t>(channel</w:t>
      </w:r>
      <w:r>
        <w:rPr>
          <w:spacing w:val="-12"/>
          <w:sz w:val="20"/>
        </w:rPr>
        <w:t> </w:t>
      </w:r>
      <w:r>
        <w:rPr>
          <w:sz w:val="20"/>
        </w:rPr>
        <w:t>covariance</w:t>
      </w:r>
      <w:r>
        <w:rPr>
          <w:spacing w:val="-12"/>
          <w:sz w:val="20"/>
        </w:rPr>
        <w:t> </w:t>
      </w:r>
      <w:r>
        <w:rPr>
          <w:sz w:val="20"/>
        </w:rPr>
        <w:t>matrix</w:t>
      </w:r>
      <w:r>
        <w:rPr>
          <w:spacing w:val="-11"/>
          <w:sz w:val="20"/>
        </w:rPr>
        <w:t> </w:t>
      </w:r>
      <w:r>
        <w:rPr>
          <w:sz w:val="20"/>
        </w:rPr>
        <w:t>and</w:t>
      </w:r>
      <w:r>
        <w:rPr>
          <w:spacing w:val="-12"/>
          <w:sz w:val="20"/>
        </w:rPr>
        <w:t> </w:t>
      </w:r>
      <w:r>
        <w:rPr>
          <w:sz w:val="20"/>
        </w:rPr>
        <w:t>CSI</w:t>
      </w:r>
      <w:r>
        <w:rPr>
          <w:spacing w:val="-12"/>
          <w:sz w:val="20"/>
        </w:rPr>
        <w:t> </w:t>
      </w:r>
      <w:r>
        <w:rPr>
          <w:sz w:val="20"/>
        </w:rPr>
        <w:t>feedback</w:t>
      </w:r>
      <w:r>
        <w:rPr>
          <w:spacing w:val="-11"/>
          <w:sz w:val="20"/>
        </w:rPr>
        <w:t> </w:t>
      </w:r>
      <w:r>
        <w:rPr>
          <w:spacing w:val="-2"/>
          <w:sz w:val="20"/>
        </w:rPr>
        <w:t>reporting)</w:t>
      </w:r>
    </w:p>
    <w:p>
      <w:pPr>
        <w:pStyle w:val="ListParagraph"/>
        <w:numPr>
          <w:ilvl w:val="0"/>
          <w:numId w:val="25"/>
        </w:numPr>
        <w:tabs>
          <w:tab w:pos="2438" w:val="left" w:leader="none"/>
        </w:tabs>
        <w:spacing w:line="222" w:lineRule="exact" w:before="0" w:after="0"/>
        <w:ind w:left="2438" w:right="0" w:hanging="2263"/>
        <w:jc w:val="left"/>
        <w:rPr>
          <w:sz w:val="20"/>
        </w:rPr>
      </w:pPr>
      <w:r>
        <w:rPr>
          <w:sz w:val="20"/>
        </w:rPr>
        <w:t>might</w:t>
      </w:r>
      <w:r>
        <w:rPr>
          <w:spacing w:val="-5"/>
          <w:sz w:val="20"/>
        </w:rPr>
        <w:t> </w:t>
      </w:r>
      <w:r>
        <w:rPr>
          <w:sz w:val="20"/>
        </w:rPr>
        <w:t>be</w:t>
      </w:r>
      <w:r>
        <w:rPr>
          <w:spacing w:val="-5"/>
          <w:sz w:val="20"/>
        </w:rPr>
        <w:t> </w:t>
      </w:r>
      <w:r>
        <w:rPr>
          <w:sz w:val="20"/>
        </w:rPr>
        <w:t>specified</w:t>
      </w:r>
      <w:r>
        <w:rPr>
          <w:spacing w:val="-5"/>
          <w:sz w:val="20"/>
        </w:rPr>
        <w:t> </w:t>
      </w:r>
      <w:r>
        <w:rPr>
          <w:sz w:val="20"/>
        </w:rPr>
        <w:t>in</w:t>
      </w:r>
      <w:r>
        <w:rPr>
          <w:spacing w:val="-3"/>
          <w:sz w:val="20"/>
        </w:rPr>
        <w:t> </w:t>
      </w:r>
      <w:r>
        <w:rPr>
          <w:sz w:val="20"/>
        </w:rPr>
        <w:t>the</w:t>
      </w:r>
      <w:r>
        <w:rPr>
          <w:spacing w:val="-4"/>
          <w:sz w:val="20"/>
        </w:rPr>
        <w:t> </w:t>
      </w:r>
      <w:r>
        <w:rPr>
          <w:sz w:val="20"/>
        </w:rPr>
        <w:t>MDT</w:t>
      </w:r>
      <w:r>
        <w:rPr>
          <w:spacing w:val="-4"/>
          <w:sz w:val="20"/>
        </w:rPr>
        <w:t> </w:t>
      </w:r>
      <w:r>
        <w:rPr>
          <w:sz w:val="20"/>
        </w:rPr>
        <w:t>framework</w:t>
      </w:r>
      <w:r>
        <w:rPr>
          <w:spacing w:val="-3"/>
          <w:sz w:val="20"/>
        </w:rPr>
        <w:t> </w:t>
      </w:r>
      <w:r>
        <w:rPr>
          <w:sz w:val="20"/>
        </w:rPr>
        <w:t>in</w:t>
      </w:r>
      <w:r>
        <w:rPr>
          <w:spacing w:val="-3"/>
          <w:sz w:val="20"/>
        </w:rPr>
        <w:t> </w:t>
      </w:r>
      <w:r>
        <w:rPr>
          <w:spacing w:val="-4"/>
          <w:sz w:val="20"/>
        </w:rPr>
        <w:t>RAN2</w:t>
      </w:r>
    </w:p>
    <w:p>
      <w:pPr>
        <w:pStyle w:val="ListParagraph"/>
        <w:numPr>
          <w:ilvl w:val="0"/>
          <w:numId w:val="25"/>
        </w:numPr>
        <w:tabs>
          <w:tab w:pos="1358" w:val="left" w:leader="none"/>
          <w:tab w:pos="1718" w:val="left" w:leader="none"/>
        </w:tabs>
        <w:spacing w:line="245" w:lineRule="exact" w:before="1" w:after="0"/>
        <w:ind w:left="1358" w:right="0" w:hanging="1183"/>
        <w:jc w:val="left"/>
        <w:rPr>
          <w:sz w:val="20"/>
        </w:rPr>
      </w:pPr>
      <w:r>
        <w:rPr>
          <w:rFonts w:ascii="Symbol" w:hAnsi="Symbol"/>
          <w:spacing w:val="-10"/>
          <w:sz w:val="20"/>
        </w:rPr>
        <w:t></w:t>
      </w:r>
      <w:r>
        <w:rPr>
          <w:sz w:val="20"/>
        </w:rPr>
        <w:tab/>
        <w:t>3GPP</w:t>
      </w:r>
      <w:r>
        <w:rPr>
          <w:spacing w:val="-7"/>
          <w:sz w:val="20"/>
        </w:rPr>
        <w:t> </w:t>
      </w:r>
      <w:r>
        <w:rPr>
          <w:sz w:val="20"/>
        </w:rPr>
        <w:t>TS</w:t>
      </w:r>
      <w:r>
        <w:rPr>
          <w:spacing w:val="-6"/>
          <w:sz w:val="20"/>
        </w:rPr>
        <w:t> </w:t>
      </w:r>
      <w:r>
        <w:rPr>
          <w:sz w:val="20"/>
        </w:rPr>
        <w:t>28.552</w:t>
      </w:r>
      <w:r>
        <w:rPr>
          <w:spacing w:val="-5"/>
          <w:sz w:val="20"/>
        </w:rPr>
        <w:t> </w:t>
      </w:r>
      <w:r>
        <w:rPr>
          <w:sz w:val="20"/>
        </w:rPr>
        <w:t>Management</w:t>
      </w:r>
      <w:r>
        <w:rPr>
          <w:spacing w:val="-6"/>
          <w:sz w:val="20"/>
        </w:rPr>
        <w:t> </w:t>
      </w:r>
      <w:r>
        <w:rPr>
          <w:sz w:val="20"/>
        </w:rPr>
        <w:t>and</w:t>
      </w:r>
      <w:r>
        <w:rPr>
          <w:spacing w:val="-5"/>
          <w:sz w:val="20"/>
        </w:rPr>
        <w:t> </w:t>
      </w:r>
      <w:r>
        <w:rPr>
          <w:sz w:val="20"/>
        </w:rPr>
        <w:t>orchestration;</w:t>
      </w:r>
      <w:r>
        <w:rPr>
          <w:spacing w:val="-6"/>
          <w:sz w:val="20"/>
        </w:rPr>
        <w:t> </w:t>
      </w:r>
      <w:r>
        <w:rPr>
          <w:sz w:val="20"/>
        </w:rPr>
        <w:t>5G</w:t>
      </w:r>
      <w:r>
        <w:rPr>
          <w:spacing w:val="-7"/>
          <w:sz w:val="20"/>
        </w:rPr>
        <w:t> </w:t>
      </w:r>
      <w:r>
        <w:rPr>
          <w:sz w:val="20"/>
        </w:rPr>
        <w:t>performance</w:t>
      </w:r>
      <w:r>
        <w:rPr>
          <w:spacing w:val="-6"/>
          <w:sz w:val="20"/>
        </w:rPr>
        <w:t> </w:t>
      </w:r>
      <w:r>
        <w:rPr>
          <w:spacing w:val="-2"/>
          <w:sz w:val="20"/>
        </w:rPr>
        <w:t>measurements</w:t>
      </w:r>
    </w:p>
    <w:p>
      <w:pPr>
        <w:pStyle w:val="ListParagraph"/>
        <w:numPr>
          <w:ilvl w:val="0"/>
          <w:numId w:val="25"/>
        </w:numPr>
        <w:tabs>
          <w:tab w:pos="1718" w:val="left" w:leader="none"/>
        </w:tabs>
        <w:spacing w:line="240" w:lineRule="auto" w:before="0" w:after="0"/>
        <w:ind w:left="1718" w:right="0" w:hanging="1543"/>
        <w:jc w:val="left"/>
        <w:rPr>
          <w:sz w:val="20"/>
        </w:rPr>
      </w:pPr>
      <w:r>
        <w:rPr>
          <w:sz w:val="20"/>
        </w:rPr>
        <w:t>New</w:t>
      </w:r>
      <w:r>
        <w:rPr>
          <w:spacing w:val="-9"/>
          <w:sz w:val="20"/>
        </w:rPr>
        <w:t> </w:t>
      </w:r>
      <w:r>
        <w:rPr>
          <w:sz w:val="20"/>
        </w:rPr>
        <w:t>PM</w:t>
      </w:r>
      <w:r>
        <w:rPr>
          <w:spacing w:val="-10"/>
          <w:sz w:val="20"/>
        </w:rPr>
        <w:t> </w:t>
      </w:r>
      <w:r>
        <w:rPr>
          <w:sz w:val="20"/>
        </w:rPr>
        <w:t>counters</w:t>
      </w:r>
      <w:r>
        <w:rPr>
          <w:spacing w:val="-9"/>
          <w:sz w:val="20"/>
        </w:rPr>
        <w:t> </w:t>
      </w:r>
      <w:r>
        <w:rPr>
          <w:sz w:val="20"/>
        </w:rPr>
        <w:t>(e.g.</w:t>
      </w:r>
      <w:r>
        <w:rPr>
          <w:spacing w:val="-12"/>
          <w:sz w:val="20"/>
        </w:rPr>
        <w:t> </w:t>
      </w:r>
      <w:r>
        <w:rPr>
          <w:sz w:val="20"/>
        </w:rPr>
        <w:t>spatial</w:t>
      </w:r>
      <w:r>
        <w:rPr>
          <w:spacing w:val="-9"/>
          <w:sz w:val="20"/>
        </w:rPr>
        <w:t> </w:t>
      </w:r>
      <w:r>
        <w:rPr>
          <w:sz w:val="20"/>
        </w:rPr>
        <w:t>distribution</w:t>
      </w:r>
      <w:r>
        <w:rPr>
          <w:spacing w:val="-9"/>
          <w:sz w:val="20"/>
        </w:rPr>
        <w:t> </w:t>
      </w:r>
      <w:r>
        <w:rPr>
          <w:sz w:val="20"/>
        </w:rPr>
        <w:t>of</w:t>
      </w:r>
      <w:r>
        <w:rPr>
          <w:spacing w:val="-11"/>
          <w:sz w:val="20"/>
        </w:rPr>
        <w:t> </w:t>
      </w:r>
      <w:r>
        <w:rPr>
          <w:sz w:val="20"/>
        </w:rPr>
        <w:t>estimated</w:t>
      </w:r>
      <w:r>
        <w:rPr>
          <w:spacing w:val="-8"/>
          <w:sz w:val="20"/>
        </w:rPr>
        <w:t> </w:t>
      </w:r>
      <w:r>
        <w:rPr>
          <w:sz w:val="20"/>
        </w:rPr>
        <w:t>traffic</w:t>
      </w:r>
      <w:r>
        <w:rPr>
          <w:spacing w:val="-8"/>
          <w:sz w:val="20"/>
        </w:rPr>
        <w:t> </w:t>
      </w:r>
      <w:r>
        <w:rPr>
          <w:sz w:val="20"/>
        </w:rPr>
        <w:t>density</w:t>
      </w:r>
      <w:r>
        <w:rPr>
          <w:spacing w:val="-9"/>
          <w:sz w:val="20"/>
        </w:rPr>
        <w:t> </w:t>
      </w:r>
      <w:r>
        <w:rPr>
          <w:sz w:val="20"/>
        </w:rPr>
        <w:t>or</w:t>
      </w:r>
      <w:r>
        <w:rPr>
          <w:spacing w:val="-11"/>
          <w:sz w:val="20"/>
        </w:rPr>
        <w:t> </w:t>
      </w:r>
      <w:r>
        <w:rPr>
          <w:sz w:val="20"/>
        </w:rPr>
        <w:t>histogram</w:t>
      </w:r>
      <w:r>
        <w:rPr>
          <w:spacing w:val="-11"/>
          <w:sz w:val="20"/>
        </w:rPr>
        <w:t> </w:t>
      </w:r>
      <w:r>
        <w:rPr>
          <w:sz w:val="20"/>
        </w:rPr>
        <w:t>of</w:t>
      </w:r>
      <w:r>
        <w:rPr>
          <w:spacing w:val="-9"/>
          <w:sz w:val="20"/>
        </w:rPr>
        <w:t> </w:t>
      </w:r>
      <w:r>
        <w:rPr>
          <w:sz w:val="20"/>
        </w:rPr>
        <w:t>covariance</w:t>
      </w:r>
      <w:r>
        <w:rPr>
          <w:spacing w:val="-8"/>
          <w:sz w:val="20"/>
        </w:rPr>
        <w:t> </w:t>
      </w:r>
      <w:r>
        <w:rPr>
          <w:sz w:val="20"/>
        </w:rPr>
        <w:t>matrix)</w:t>
      </w:r>
      <w:r>
        <w:rPr>
          <w:spacing w:val="-11"/>
          <w:sz w:val="20"/>
        </w:rPr>
        <w:t> </w:t>
      </w:r>
      <w:r>
        <w:rPr>
          <w:spacing w:val="-2"/>
          <w:sz w:val="20"/>
        </w:rPr>
        <w:t>might</w:t>
      </w:r>
    </w:p>
    <w:p>
      <w:pPr>
        <w:pStyle w:val="ListParagraph"/>
        <w:numPr>
          <w:ilvl w:val="0"/>
          <w:numId w:val="25"/>
        </w:numPr>
        <w:tabs>
          <w:tab w:pos="1718" w:val="left" w:leader="none"/>
        </w:tabs>
        <w:spacing w:line="240" w:lineRule="auto" w:before="0" w:after="0"/>
        <w:ind w:left="1718" w:right="0" w:hanging="1543"/>
        <w:jc w:val="left"/>
        <w:rPr>
          <w:sz w:val="20"/>
        </w:rPr>
      </w:pPr>
      <w:r>
        <w:rPr>
          <w:sz w:val="20"/>
        </w:rPr>
        <w:t>be</w:t>
      </w:r>
      <w:r>
        <w:rPr>
          <w:spacing w:val="-4"/>
          <w:sz w:val="20"/>
        </w:rPr>
        <w:t> </w:t>
      </w:r>
      <w:r>
        <w:rPr>
          <w:sz w:val="20"/>
        </w:rPr>
        <w:t>specified</w:t>
      </w:r>
      <w:r>
        <w:rPr>
          <w:spacing w:val="-2"/>
          <w:sz w:val="20"/>
        </w:rPr>
        <w:t> </w:t>
      </w:r>
      <w:r>
        <w:rPr>
          <w:sz w:val="20"/>
        </w:rPr>
        <w:t>in</w:t>
      </w:r>
      <w:r>
        <w:rPr>
          <w:spacing w:val="-2"/>
          <w:sz w:val="20"/>
        </w:rPr>
        <w:t> </w:t>
      </w:r>
      <w:r>
        <w:rPr>
          <w:spacing w:val="-5"/>
          <w:sz w:val="20"/>
        </w:rPr>
        <w:t>SA5</w:t>
      </w:r>
    </w:p>
    <w:p>
      <w:pPr>
        <w:pStyle w:val="ListParagraph"/>
        <w:numPr>
          <w:ilvl w:val="0"/>
          <w:numId w:val="25"/>
        </w:numPr>
        <w:tabs>
          <w:tab w:pos="952" w:val="left" w:leader="none"/>
        </w:tabs>
        <w:spacing w:line="240" w:lineRule="auto" w:before="181" w:after="0"/>
        <w:ind w:left="952" w:right="0" w:hanging="777"/>
        <w:jc w:val="left"/>
        <w:rPr>
          <w:sz w:val="20"/>
        </w:rPr>
      </w:pPr>
      <w:r>
        <w:rPr>
          <w:sz w:val="20"/>
        </w:rPr>
        <w:t>Summary:</w:t>
      </w:r>
      <w:r>
        <w:rPr>
          <w:spacing w:val="-4"/>
          <w:sz w:val="20"/>
        </w:rPr>
        <w:t> </w:t>
      </w:r>
      <w:r>
        <w:rPr>
          <w:sz w:val="20"/>
        </w:rPr>
        <w:t>The</w:t>
      </w:r>
      <w:r>
        <w:rPr>
          <w:spacing w:val="-6"/>
          <w:sz w:val="20"/>
        </w:rPr>
        <w:t> </w:t>
      </w:r>
      <w:r>
        <w:rPr>
          <w:sz w:val="20"/>
        </w:rPr>
        <w:t>related</w:t>
      </w:r>
      <w:r>
        <w:rPr>
          <w:spacing w:val="-3"/>
          <w:sz w:val="20"/>
        </w:rPr>
        <w:t> </w:t>
      </w:r>
      <w:r>
        <w:rPr>
          <w:sz w:val="20"/>
        </w:rPr>
        <w:t>changes</w:t>
      </w:r>
      <w:r>
        <w:rPr>
          <w:spacing w:val="-5"/>
          <w:sz w:val="20"/>
        </w:rPr>
        <w:t> </w:t>
      </w:r>
      <w:r>
        <w:rPr>
          <w:sz w:val="20"/>
        </w:rPr>
        <w:t>to</w:t>
      </w:r>
      <w:r>
        <w:rPr>
          <w:spacing w:val="-3"/>
          <w:sz w:val="20"/>
        </w:rPr>
        <w:t> </w:t>
      </w:r>
      <w:r>
        <w:rPr>
          <w:sz w:val="20"/>
        </w:rPr>
        <w:t>3GPP</w:t>
      </w:r>
      <w:r>
        <w:rPr>
          <w:spacing w:val="-5"/>
          <w:sz w:val="20"/>
        </w:rPr>
        <w:t> </w:t>
      </w:r>
      <w:r>
        <w:rPr>
          <w:sz w:val="20"/>
        </w:rPr>
        <w:t>specifications</w:t>
      </w:r>
      <w:r>
        <w:rPr>
          <w:spacing w:val="-5"/>
          <w:sz w:val="20"/>
        </w:rPr>
        <w:t> </w:t>
      </w:r>
      <w:r>
        <w:rPr>
          <w:sz w:val="20"/>
        </w:rPr>
        <w:t>for</w:t>
      </w:r>
      <w:r>
        <w:rPr>
          <w:spacing w:val="-4"/>
          <w:sz w:val="20"/>
        </w:rPr>
        <w:t> </w:t>
      </w:r>
      <w:r>
        <w:rPr>
          <w:sz w:val="20"/>
        </w:rPr>
        <w:t>Inter-</w:t>
      </w:r>
      <w:r>
        <w:rPr>
          <w:spacing w:val="-3"/>
          <w:sz w:val="20"/>
        </w:rPr>
        <w:t> </w:t>
      </w:r>
      <w:r>
        <w:rPr>
          <w:sz w:val="20"/>
        </w:rPr>
        <w:t>and</w:t>
      </w:r>
      <w:r>
        <w:rPr>
          <w:spacing w:val="-5"/>
          <w:sz w:val="20"/>
        </w:rPr>
        <w:t> </w:t>
      </w:r>
      <w:r>
        <w:rPr>
          <w:sz w:val="20"/>
        </w:rPr>
        <w:t>Intra-gNB</w:t>
      </w:r>
      <w:r>
        <w:rPr>
          <w:spacing w:val="-5"/>
          <w:sz w:val="20"/>
        </w:rPr>
        <w:t> </w:t>
      </w:r>
      <w:r>
        <w:rPr>
          <w:sz w:val="20"/>
        </w:rPr>
        <w:t>signalling</w:t>
      </w:r>
      <w:r>
        <w:rPr>
          <w:spacing w:val="-3"/>
          <w:sz w:val="20"/>
        </w:rPr>
        <w:t> </w:t>
      </w:r>
      <w:r>
        <w:rPr>
          <w:sz w:val="20"/>
        </w:rPr>
        <w:t>are</w:t>
      </w:r>
      <w:r>
        <w:rPr>
          <w:spacing w:val="-4"/>
          <w:sz w:val="20"/>
        </w:rPr>
        <w:t> </w:t>
      </w:r>
      <w:r>
        <w:rPr>
          <w:sz w:val="20"/>
        </w:rPr>
        <w:t>not</w:t>
      </w:r>
      <w:r>
        <w:rPr>
          <w:spacing w:val="-5"/>
          <w:sz w:val="20"/>
        </w:rPr>
        <w:t> </w:t>
      </w:r>
      <w:r>
        <w:rPr>
          <w:sz w:val="20"/>
        </w:rPr>
        <w:t>essential</w:t>
      </w:r>
      <w:r>
        <w:rPr>
          <w:spacing w:val="-5"/>
          <w:sz w:val="20"/>
        </w:rPr>
        <w:t> </w:t>
      </w:r>
      <w:r>
        <w:rPr>
          <w:sz w:val="20"/>
        </w:rPr>
        <w:t>to</w:t>
      </w:r>
      <w:r>
        <w:rPr>
          <w:spacing w:val="-3"/>
          <w:sz w:val="20"/>
        </w:rPr>
        <w:t> </w:t>
      </w:r>
      <w:r>
        <w:rPr>
          <w:spacing w:val="-2"/>
          <w:sz w:val="20"/>
        </w:rPr>
        <w:t>support</w:t>
      </w:r>
    </w:p>
    <w:p>
      <w:pPr>
        <w:pStyle w:val="ListParagraph"/>
        <w:numPr>
          <w:ilvl w:val="0"/>
          <w:numId w:val="25"/>
        </w:numPr>
        <w:tabs>
          <w:tab w:pos="952" w:val="left" w:leader="none"/>
        </w:tabs>
        <w:spacing w:line="240" w:lineRule="auto" w:before="17" w:after="0"/>
        <w:ind w:left="952" w:right="0" w:hanging="777"/>
        <w:jc w:val="left"/>
        <w:rPr>
          <w:sz w:val="20"/>
        </w:rPr>
      </w:pPr>
      <w:r>
        <w:rPr>
          <w:sz w:val="20"/>
        </w:rPr>
        <w:t>GoB</w:t>
      </w:r>
      <w:r>
        <w:rPr>
          <w:spacing w:val="-6"/>
          <w:sz w:val="20"/>
        </w:rPr>
        <w:t> </w:t>
      </w:r>
      <w:r>
        <w:rPr>
          <w:sz w:val="20"/>
        </w:rPr>
        <w:t>optimization</w:t>
      </w:r>
      <w:r>
        <w:rPr>
          <w:spacing w:val="-4"/>
          <w:sz w:val="20"/>
        </w:rPr>
        <w:t> </w:t>
      </w:r>
      <w:r>
        <w:rPr>
          <w:sz w:val="20"/>
        </w:rPr>
        <w:t>in</w:t>
      </w:r>
      <w:r>
        <w:rPr>
          <w:spacing w:val="-4"/>
          <w:sz w:val="20"/>
        </w:rPr>
        <w:t> </w:t>
      </w:r>
      <w:r>
        <w:rPr>
          <w:sz w:val="20"/>
        </w:rPr>
        <w:t>O-RAN.</w:t>
      </w:r>
      <w:r>
        <w:rPr>
          <w:spacing w:val="-4"/>
          <w:sz w:val="20"/>
        </w:rPr>
        <w:t> </w:t>
      </w:r>
      <w:r>
        <w:rPr>
          <w:sz w:val="20"/>
        </w:rPr>
        <w:t>The</w:t>
      </w:r>
      <w:r>
        <w:rPr>
          <w:spacing w:val="-5"/>
          <w:sz w:val="20"/>
        </w:rPr>
        <w:t> </w:t>
      </w:r>
      <w:r>
        <w:rPr>
          <w:sz w:val="20"/>
        </w:rPr>
        <w:t>related</w:t>
      </w:r>
      <w:r>
        <w:rPr>
          <w:spacing w:val="-4"/>
          <w:sz w:val="20"/>
        </w:rPr>
        <w:t> </w:t>
      </w:r>
      <w:r>
        <w:rPr>
          <w:sz w:val="20"/>
        </w:rPr>
        <w:t>enhancements</w:t>
      </w:r>
      <w:r>
        <w:rPr>
          <w:spacing w:val="-6"/>
          <w:sz w:val="20"/>
        </w:rPr>
        <w:t> </w:t>
      </w:r>
      <w:r>
        <w:rPr>
          <w:sz w:val="20"/>
        </w:rPr>
        <w:t>to</w:t>
      </w:r>
      <w:r>
        <w:rPr>
          <w:spacing w:val="-4"/>
          <w:sz w:val="20"/>
        </w:rPr>
        <w:t> </w:t>
      </w:r>
      <w:r>
        <w:rPr>
          <w:sz w:val="20"/>
        </w:rPr>
        <w:t>3GPP</w:t>
      </w:r>
      <w:r>
        <w:rPr>
          <w:spacing w:val="-6"/>
          <w:sz w:val="20"/>
        </w:rPr>
        <w:t> </w:t>
      </w:r>
      <w:r>
        <w:rPr>
          <w:sz w:val="20"/>
        </w:rPr>
        <w:t>specifications</w:t>
      </w:r>
      <w:r>
        <w:rPr>
          <w:spacing w:val="-6"/>
          <w:sz w:val="20"/>
        </w:rPr>
        <w:t> </w:t>
      </w:r>
      <w:r>
        <w:rPr>
          <w:sz w:val="20"/>
        </w:rPr>
        <w:t>for</w:t>
      </w:r>
      <w:r>
        <w:rPr>
          <w:spacing w:val="-4"/>
          <w:sz w:val="20"/>
        </w:rPr>
        <w:t> </w:t>
      </w:r>
      <w:r>
        <w:rPr>
          <w:sz w:val="20"/>
        </w:rPr>
        <w:t>gNB</w:t>
      </w:r>
      <w:r>
        <w:rPr>
          <w:spacing w:val="-6"/>
          <w:sz w:val="20"/>
        </w:rPr>
        <w:t> </w:t>
      </w:r>
      <w:r>
        <w:rPr>
          <w:sz w:val="20"/>
        </w:rPr>
        <w:t>measurements</w:t>
      </w:r>
      <w:r>
        <w:rPr>
          <w:spacing w:val="-2"/>
          <w:sz w:val="20"/>
        </w:rPr>
        <w:t> </w:t>
      </w:r>
      <w:r>
        <w:rPr>
          <w:spacing w:val="-5"/>
          <w:sz w:val="20"/>
        </w:rPr>
        <w:t>and</w:t>
      </w:r>
    </w:p>
    <w:p>
      <w:pPr>
        <w:pStyle w:val="ListParagraph"/>
        <w:numPr>
          <w:ilvl w:val="0"/>
          <w:numId w:val="25"/>
        </w:numPr>
        <w:tabs>
          <w:tab w:pos="952" w:val="left" w:leader="none"/>
        </w:tabs>
        <w:spacing w:line="240" w:lineRule="auto" w:before="19" w:after="0"/>
        <w:ind w:left="952" w:right="0" w:hanging="777"/>
        <w:jc w:val="left"/>
        <w:rPr>
          <w:sz w:val="20"/>
        </w:rPr>
      </w:pPr>
      <w:r>
        <w:rPr>
          <w:sz w:val="20"/>
        </w:rPr>
        <w:t>measurement</w:t>
      </w:r>
      <w:r>
        <w:rPr>
          <w:spacing w:val="-6"/>
          <w:sz w:val="20"/>
        </w:rPr>
        <w:t> </w:t>
      </w:r>
      <w:r>
        <w:rPr>
          <w:sz w:val="20"/>
        </w:rPr>
        <w:t>reporting</w:t>
      </w:r>
      <w:r>
        <w:rPr>
          <w:spacing w:val="-4"/>
          <w:sz w:val="20"/>
        </w:rPr>
        <w:t> </w:t>
      </w:r>
      <w:r>
        <w:rPr>
          <w:sz w:val="20"/>
        </w:rPr>
        <w:t>are</w:t>
      </w:r>
      <w:r>
        <w:rPr>
          <w:spacing w:val="-5"/>
          <w:sz w:val="20"/>
        </w:rPr>
        <w:t> </w:t>
      </w:r>
      <w:r>
        <w:rPr>
          <w:sz w:val="20"/>
        </w:rPr>
        <w:t>essential</w:t>
      </w:r>
      <w:r>
        <w:rPr>
          <w:spacing w:val="-5"/>
          <w:sz w:val="20"/>
        </w:rPr>
        <w:t> </w:t>
      </w:r>
      <w:r>
        <w:rPr>
          <w:sz w:val="20"/>
        </w:rPr>
        <w:t>to</w:t>
      </w:r>
      <w:r>
        <w:rPr>
          <w:spacing w:val="-4"/>
          <w:sz w:val="20"/>
        </w:rPr>
        <w:t> </w:t>
      </w:r>
      <w:r>
        <w:rPr>
          <w:sz w:val="20"/>
        </w:rPr>
        <w:t>support</w:t>
      </w:r>
      <w:r>
        <w:rPr>
          <w:spacing w:val="-6"/>
          <w:sz w:val="20"/>
        </w:rPr>
        <w:t> </w:t>
      </w:r>
      <w:r>
        <w:rPr>
          <w:sz w:val="20"/>
        </w:rPr>
        <w:t>GoB</w:t>
      </w:r>
      <w:r>
        <w:rPr>
          <w:spacing w:val="-5"/>
          <w:sz w:val="20"/>
        </w:rPr>
        <w:t> </w:t>
      </w:r>
      <w:r>
        <w:rPr>
          <w:sz w:val="20"/>
        </w:rPr>
        <w:t>optimization</w:t>
      </w:r>
      <w:r>
        <w:rPr>
          <w:spacing w:val="-4"/>
          <w:sz w:val="20"/>
        </w:rPr>
        <w:t> </w:t>
      </w:r>
      <w:r>
        <w:rPr>
          <w:sz w:val="20"/>
        </w:rPr>
        <w:t>in</w:t>
      </w:r>
      <w:r>
        <w:rPr>
          <w:spacing w:val="-4"/>
          <w:sz w:val="20"/>
        </w:rPr>
        <w:t> </w:t>
      </w:r>
      <w:r>
        <w:rPr>
          <w:sz w:val="20"/>
        </w:rPr>
        <w:t>O-</w:t>
      </w:r>
      <w:r>
        <w:rPr>
          <w:spacing w:val="-4"/>
          <w:sz w:val="20"/>
        </w:rPr>
        <w:t>RAN.</w:t>
      </w:r>
    </w:p>
    <w:p>
      <w:pPr>
        <w:spacing w:after="0" w:line="240" w:lineRule="auto"/>
        <w:jc w:val="left"/>
        <w:rPr>
          <w:sz w:val="20"/>
        </w:rPr>
        <w:sectPr>
          <w:pgSz w:w="11910" w:h="16850"/>
          <w:pgMar w:header="867" w:footer="853" w:top="1520" w:bottom="1040" w:left="180" w:right="380"/>
        </w:sectPr>
      </w:pPr>
    </w:p>
    <w:p>
      <w:pPr>
        <w:pStyle w:val="Heading3"/>
        <w:numPr>
          <w:ilvl w:val="0"/>
          <w:numId w:val="26"/>
        </w:numPr>
        <w:tabs>
          <w:tab w:pos="952" w:val="left" w:leader="none"/>
        </w:tabs>
        <w:spacing w:line="240" w:lineRule="auto" w:before="227" w:after="0"/>
        <w:ind w:left="952" w:right="0" w:hanging="676"/>
        <w:jc w:val="left"/>
        <w:rPr>
          <w:rFonts w:ascii="Times New Roman"/>
          <w:sz w:val="20"/>
        </w:rPr>
      </w:pPr>
      <w:r>
        <w:rPr/>
        <w:t>3.2.5</w:t>
      </w:r>
      <w:r>
        <w:rPr>
          <w:spacing w:val="5"/>
        </w:rPr>
        <w:t> </w:t>
      </w:r>
      <w:r>
        <w:rPr/>
        <w:t>Feasibility</w:t>
      </w:r>
      <w:r>
        <w:rPr>
          <w:spacing w:val="-7"/>
        </w:rPr>
        <w:t> </w:t>
      </w:r>
      <w:r>
        <w:rPr/>
        <w:t>and</w:t>
      </w:r>
      <w:r>
        <w:rPr>
          <w:spacing w:val="-8"/>
        </w:rPr>
        <w:t> </w:t>
      </w:r>
      <w:r>
        <w:rPr/>
        <w:t>Gain/Complexity</w:t>
      </w:r>
      <w:r>
        <w:rPr>
          <w:spacing w:val="-5"/>
        </w:rPr>
        <w:t> </w:t>
      </w:r>
      <w:r>
        <w:rPr>
          <w:spacing w:val="-2"/>
        </w:rPr>
        <w:t>Analysis</w:t>
      </w:r>
    </w:p>
    <w:p>
      <w:pPr>
        <w:pStyle w:val="Heading4"/>
        <w:numPr>
          <w:ilvl w:val="0"/>
          <w:numId w:val="26"/>
        </w:numPr>
        <w:tabs>
          <w:tab w:pos="964" w:val="left" w:leader="none"/>
        </w:tabs>
        <w:spacing w:line="240" w:lineRule="auto" w:before="205" w:after="0"/>
        <w:ind w:left="964" w:right="0" w:hanging="688"/>
        <w:jc w:val="left"/>
        <w:rPr>
          <w:rFonts w:ascii="Times New Roman"/>
          <w:position w:val="1"/>
          <w:sz w:val="20"/>
        </w:rPr>
      </w:pPr>
      <w:r>
        <w:rPr>
          <w:rFonts w:ascii="Times New Roman"/>
          <w:sz w:val="20"/>
        </w:rPr>
        <w:drawing>
          <wp:inline distT="0" distB="0" distL="0" distR="0">
            <wp:extent cx="435094" cy="113385"/>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16"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Trial Results</w:t>
      </w:r>
    </w:p>
    <w:p>
      <w:pPr>
        <w:pStyle w:val="ListParagraph"/>
        <w:numPr>
          <w:ilvl w:val="0"/>
          <w:numId w:val="26"/>
        </w:numPr>
        <w:tabs>
          <w:tab w:pos="952" w:val="left" w:leader="none"/>
        </w:tabs>
        <w:spacing w:line="240" w:lineRule="auto" w:before="204" w:after="0"/>
        <w:ind w:left="952" w:right="0" w:hanging="676"/>
        <w:jc w:val="left"/>
        <w:rPr>
          <w:sz w:val="20"/>
        </w:rPr>
      </w:pPr>
      <w:r>
        <w:rPr>
          <w:sz w:val="20"/>
        </w:rPr>
        <w:t>Trail</w:t>
      </w:r>
      <w:r>
        <w:rPr>
          <w:spacing w:val="-4"/>
          <w:sz w:val="20"/>
        </w:rPr>
        <w:t> </w:t>
      </w:r>
      <w:r>
        <w:rPr>
          <w:spacing w:val="-2"/>
          <w:sz w:val="20"/>
        </w:rPr>
        <w:t>setup:</w:t>
      </w:r>
    </w:p>
    <w:p>
      <w:pPr>
        <w:pStyle w:val="ListParagraph"/>
        <w:numPr>
          <w:ilvl w:val="0"/>
          <w:numId w:val="26"/>
        </w:numPr>
        <w:tabs>
          <w:tab w:pos="1313" w:val="left" w:leader="none"/>
          <w:tab w:pos="1673" w:val="left" w:leader="none"/>
        </w:tabs>
        <w:spacing w:line="244" w:lineRule="exact" w:before="200" w:after="0"/>
        <w:ind w:left="1313" w:right="0" w:hanging="1037"/>
        <w:jc w:val="left"/>
        <w:rPr>
          <w:sz w:val="20"/>
        </w:rPr>
      </w:pPr>
      <w:r>
        <w:rPr>
          <w:rFonts w:ascii="Symbol" w:hAnsi="Symbol"/>
          <w:spacing w:val="-10"/>
          <w:sz w:val="20"/>
        </w:rPr>
        <w:t></w:t>
      </w:r>
      <w:r>
        <w:rPr>
          <w:sz w:val="20"/>
        </w:rPr>
        <w:tab/>
        <w:t>Product:</w:t>
      </w:r>
      <w:r>
        <w:rPr>
          <w:spacing w:val="-5"/>
          <w:sz w:val="20"/>
        </w:rPr>
        <w:t> </w:t>
      </w:r>
      <w:r>
        <w:rPr>
          <w:sz w:val="20"/>
        </w:rPr>
        <w:t>AirScale</w:t>
      </w:r>
      <w:r>
        <w:rPr>
          <w:spacing w:val="-2"/>
          <w:sz w:val="20"/>
        </w:rPr>
        <w:t> </w:t>
      </w:r>
      <w:r>
        <w:rPr>
          <w:sz w:val="20"/>
        </w:rPr>
        <w:t>MAA</w:t>
      </w:r>
      <w:r>
        <w:rPr>
          <w:spacing w:val="-5"/>
          <w:sz w:val="20"/>
        </w:rPr>
        <w:t> </w:t>
      </w:r>
      <w:r>
        <w:rPr>
          <w:sz w:val="20"/>
        </w:rPr>
        <w:t>64T64R</w:t>
      </w:r>
      <w:r>
        <w:rPr>
          <w:spacing w:val="-5"/>
          <w:sz w:val="20"/>
        </w:rPr>
        <w:t> </w:t>
      </w:r>
      <w:r>
        <w:rPr>
          <w:sz w:val="20"/>
        </w:rPr>
        <w:t>n78</w:t>
      </w:r>
      <w:r>
        <w:rPr>
          <w:spacing w:val="-3"/>
          <w:sz w:val="20"/>
        </w:rPr>
        <w:t> </w:t>
      </w:r>
      <w:r>
        <w:rPr>
          <w:spacing w:val="-4"/>
          <w:sz w:val="20"/>
        </w:rPr>
        <w:t>200W</w:t>
      </w:r>
    </w:p>
    <w:p>
      <w:pPr>
        <w:pStyle w:val="ListParagraph"/>
        <w:numPr>
          <w:ilvl w:val="0"/>
          <w:numId w:val="26"/>
        </w:numPr>
        <w:tabs>
          <w:tab w:pos="1313" w:val="left" w:leader="none"/>
          <w:tab w:pos="1673" w:val="left" w:leader="none"/>
        </w:tabs>
        <w:spacing w:line="244" w:lineRule="exact" w:before="0" w:after="0"/>
        <w:ind w:left="1313" w:right="0" w:hanging="1037"/>
        <w:jc w:val="left"/>
        <w:rPr>
          <w:sz w:val="20"/>
        </w:rPr>
      </w:pPr>
      <w:r>
        <w:rPr>
          <w:rFonts w:ascii="Symbol" w:hAnsi="Symbol"/>
          <w:spacing w:val="-10"/>
          <w:sz w:val="20"/>
        </w:rPr>
        <w:t></w:t>
      </w:r>
      <w:r>
        <w:rPr>
          <w:sz w:val="20"/>
        </w:rPr>
        <w:tab/>
        <w:t>Frequency</w:t>
      </w:r>
      <w:r>
        <w:rPr>
          <w:spacing w:val="-4"/>
          <w:sz w:val="20"/>
        </w:rPr>
        <w:t> </w:t>
      </w:r>
      <w:r>
        <w:rPr>
          <w:sz w:val="20"/>
        </w:rPr>
        <w:t>band:</w:t>
      </w:r>
      <w:r>
        <w:rPr>
          <w:spacing w:val="-6"/>
          <w:sz w:val="20"/>
        </w:rPr>
        <w:t> </w:t>
      </w:r>
      <w:r>
        <w:rPr>
          <w:sz w:val="20"/>
        </w:rPr>
        <w:t>3.5</w:t>
      </w:r>
      <w:r>
        <w:rPr>
          <w:spacing w:val="-2"/>
          <w:sz w:val="20"/>
        </w:rPr>
        <w:t> </w:t>
      </w:r>
      <w:r>
        <w:rPr>
          <w:spacing w:val="-5"/>
          <w:sz w:val="20"/>
        </w:rPr>
        <w:t>GHz</w:t>
      </w:r>
    </w:p>
    <w:p>
      <w:pPr>
        <w:pStyle w:val="ListParagraph"/>
        <w:numPr>
          <w:ilvl w:val="0"/>
          <w:numId w:val="26"/>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Standard:</w:t>
      </w:r>
      <w:r>
        <w:rPr>
          <w:spacing w:val="-5"/>
          <w:sz w:val="20"/>
        </w:rPr>
        <w:t> </w:t>
      </w:r>
      <w:r>
        <w:rPr>
          <w:sz w:val="20"/>
        </w:rPr>
        <w:t>NR</w:t>
      </w:r>
      <w:r>
        <w:rPr>
          <w:spacing w:val="-5"/>
          <w:sz w:val="20"/>
        </w:rPr>
        <w:t> TDD</w:t>
      </w:r>
    </w:p>
    <w:p>
      <w:pPr>
        <w:pStyle w:val="ListParagraph"/>
        <w:numPr>
          <w:ilvl w:val="0"/>
          <w:numId w:val="26"/>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Number</w:t>
      </w:r>
      <w:r>
        <w:rPr>
          <w:spacing w:val="-4"/>
          <w:sz w:val="20"/>
        </w:rPr>
        <w:t> </w:t>
      </w:r>
      <w:r>
        <w:rPr>
          <w:sz w:val="20"/>
        </w:rPr>
        <w:t>of</w:t>
      </w:r>
      <w:r>
        <w:rPr>
          <w:spacing w:val="-5"/>
          <w:sz w:val="20"/>
        </w:rPr>
        <w:t> </w:t>
      </w:r>
      <w:r>
        <w:rPr>
          <w:sz w:val="20"/>
        </w:rPr>
        <w:t>base</w:t>
      </w:r>
      <w:r>
        <w:rPr>
          <w:spacing w:val="-4"/>
          <w:sz w:val="20"/>
        </w:rPr>
        <w:t> </w:t>
      </w:r>
      <w:r>
        <w:rPr>
          <w:sz w:val="20"/>
        </w:rPr>
        <w:t>stations:</w:t>
      </w:r>
      <w:r>
        <w:rPr>
          <w:spacing w:val="-6"/>
          <w:sz w:val="20"/>
        </w:rPr>
        <w:t> </w:t>
      </w:r>
      <w:r>
        <w:rPr>
          <w:spacing w:val="-10"/>
          <w:sz w:val="20"/>
        </w:rPr>
        <w:t>1</w:t>
      </w:r>
    </w:p>
    <w:p>
      <w:pPr>
        <w:pStyle w:val="ListParagraph"/>
        <w:numPr>
          <w:ilvl w:val="0"/>
          <w:numId w:val="26"/>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Total</w:t>
      </w:r>
      <w:r>
        <w:rPr>
          <w:spacing w:val="-3"/>
          <w:sz w:val="20"/>
        </w:rPr>
        <w:t> </w:t>
      </w:r>
      <w:r>
        <w:rPr>
          <w:sz w:val="20"/>
        </w:rPr>
        <w:t>output</w:t>
      </w:r>
      <w:r>
        <w:rPr>
          <w:spacing w:val="-5"/>
          <w:sz w:val="20"/>
        </w:rPr>
        <w:t> </w:t>
      </w:r>
      <w:r>
        <w:rPr>
          <w:sz w:val="20"/>
        </w:rPr>
        <w:t>power:</w:t>
      </w:r>
      <w:r>
        <w:rPr>
          <w:spacing w:val="-5"/>
          <w:sz w:val="20"/>
        </w:rPr>
        <w:t> </w:t>
      </w:r>
      <w:r>
        <w:rPr>
          <w:sz w:val="20"/>
        </w:rPr>
        <w:t>200</w:t>
      </w:r>
      <w:r>
        <w:rPr>
          <w:spacing w:val="-1"/>
          <w:sz w:val="20"/>
        </w:rPr>
        <w:t> </w:t>
      </w:r>
      <w:r>
        <w:rPr>
          <w:spacing w:val="-10"/>
          <w:sz w:val="20"/>
        </w:rPr>
        <w:t>W</w:t>
      </w:r>
    </w:p>
    <w:p>
      <w:pPr>
        <w:pStyle w:val="ListParagraph"/>
        <w:numPr>
          <w:ilvl w:val="0"/>
          <w:numId w:val="26"/>
        </w:numPr>
        <w:tabs>
          <w:tab w:pos="1313" w:val="left" w:leader="none"/>
          <w:tab w:pos="1673" w:val="left" w:leader="none"/>
        </w:tabs>
        <w:spacing w:line="244" w:lineRule="exact" w:before="0" w:after="0"/>
        <w:ind w:left="1313" w:right="0" w:hanging="1037"/>
        <w:jc w:val="left"/>
        <w:rPr>
          <w:sz w:val="20"/>
        </w:rPr>
      </w:pPr>
      <w:r>
        <w:rPr>
          <w:rFonts w:ascii="Symbol" w:hAnsi="Symbol"/>
          <w:spacing w:val="-10"/>
          <w:sz w:val="20"/>
        </w:rPr>
        <w:t></w:t>
      </w:r>
      <w:r>
        <w:rPr>
          <w:sz w:val="20"/>
        </w:rPr>
        <w:tab/>
        <w:t>Sector</w:t>
      </w:r>
      <w:r>
        <w:rPr>
          <w:spacing w:val="-5"/>
          <w:sz w:val="20"/>
        </w:rPr>
        <w:t> </w:t>
      </w:r>
      <w:r>
        <w:rPr>
          <w:sz w:val="20"/>
        </w:rPr>
        <w:t>opening</w:t>
      </w:r>
      <w:r>
        <w:rPr>
          <w:spacing w:val="-4"/>
          <w:sz w:val="20"/>
        </w:rPr>
        <w:t> </w:t>
      </w:r>
      <w:r>
        <w:rPr>
          <w:sz w:val="20"/>
        </w:rPr>
        <w:t>angle:</w:t>
      </w:r>
      <w:r>
        <w:rPr>
          <w:spacing w:val="-5"/>
          <w:sz w:val="20"/>
        </w:rPr>
        <w:t> </w:t>
      </w:r>
      <w:r>
        <w:rPr>
          <w:spacing w:val="-4"/>
          <w:sz w:val="20"/>
        </w:rPr>
        <w:t>120°</w:t>
      </w:r>
    </w:p>
    <w:p>
      <w:pPr>
        <w:pStyle w:val="ListParagraph"/>
        <w:numPr>
          <w:ilvl w:val="0"/>
          <w:numId w:val="26"/>
        </w:numPr>
        <w:tabs>
          <w:tab w:pos="1313" w:val="left" w:leader="none"/>
          <w:tab w:pos="1673" w:val="left" w:leader="none"/>
        </w:tabs>
        <w:spacing w:line="244" w:lineRule="exact" w:before="0" w:after="0"/>
        <w:ind w:left="1313" w:right="0" w:hanging="1138"/>
        <w:jc w:val="left"/>
        <w:rPr>
          <w:sz w:val="20"/>
        </w:rPr>
      </w:pPr>
      <w:r>
        <w:rPr>
          <w:rFonts w:ascii="Symbol" w:hAnsi="Symbol"/>
          <w:spacing w:val="-10"/>
          <w:sz w:val="20"/>
        </w:rPr>
        <w:t></w:t>
      </w:r>
      <w:r>
        <w:rPr>
          <w:sz w:val="20"/>
        </w:rPr>
        <w:tab/>
        <w:t>Number</w:t>
      </w:r>
      <w:r>
        <w:rPr>
          <w:spacing w:val="-3"/>
          <w:sz w:val="20"/>
        </w:rPr>
        <w:t> </w:t>
      </w:r>
      <w:r>
        <w:rPr>
          <w:sz w:val="20"/>
        </w:rPr>
        <w:t>of</w:t>
      </w:r>
      <w:r>
        <w:rPr>
          <w:spacing w:val="-3"/>
          <w:sz w:val="20"/>
        </w:rPr>
        <w:t> </w:t>
      </w:r>
      <w:r>
        <w:rPr>
          <w:sz w:val="20"/>
        </w:rPr>
        <w:t>UEs:</w:t>
      </w:r>
      <w:r>
        <w:rPr>
          <w:spacing w:val="-4"/>
          <w:sz w:val="20"/>
        </w:rPr>
        <w:t> </w:t>
      </w:r>
      <w:r>
        <w:rPr>
          <w:sz w:val="20"/>
        </w:rPr>
        <w:t>1</w:t>
      </w:r>
      <w:r>
        <w:rPr>
          <w:spacing w:val="-2"/>
          <w:sz w:val="20"/>
        </w:rPr>
        <w:t> </w:t>
      </w:r>
      <w:r>
        <w:rPr>
          <w:sz w:val="20"/>
        </w:rPr>
        <w:t>and</w:t>
      </w:r>
      <w:r>
        <w:rPr>
          <w:spacing w:val="-5"/>
          <w:sz w:val="20"/>
        </w:rPr>
        <w:t> 20</w:t>
      </w:r>
    </w:p>
    <w:p>
      <w:pPr>
        <w:pStyle w:val="ListParagraph"/>
        <w:numPr>
          <w:ilvl w:val="0"/>
          <w:numId w:val="26"/>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t>Scenarios:</w:t>
      </w:r>
      <w:r>
        <w:rPr>
          <w:spacing w:val="-5"/>
          <w:sz w:val="20"/>
        </w:rPr>
        <w:t> </w:t>
      </w:r>
      <w:r>
        <w:rPr>
          <w:sz w:val="20"/>
        </w:rPr>
        <w:t>UEs</w:t>
      </w:r>
      <w:r>
        <w:rPr>
          <w:spacing w:val="-5"/>
          <w:sz w:val="20"/>
        </w:rPr>
        <w:t> </w:t>
      </w:r>
      <w:r>
        <w:rPr>
          <w:sz w:val="20"/>
        </w:rPr>
        <w:t>stationary</w:t>
      </w:r>
      <w:r>
        <w:rPr>
          <w:spacing w:val="-3"/>
          <w:sz w:val="20"/>
        </w:rPr>
        <w:t> </w:t>
      </w:r>
      <w:r>
        <w:rPr>
          <w:sz w:val="20"/>
        </w:rPr>
        <w:t>as</w:t>
      </w:r>
      <w:r>
        <w:rPr>
          <w:spacing w:val="-5"/>
          <w:sz w:val="20"/>
        </w:rPr>
        <w:t> </w:t>
      </w:r>
      <w:r>
        <w:rPr>
          <w:sz w:val="20"/>
        </w:rPr>
        <w:t>well</w:t>
      </w:r>
      <w:r>
        <w:rPr>
          <w:spacing w:val="-5"/>
          <w:sz w:val="20"/>
        </w:rPr>
        <w:t> </w:t>
      </w:r>
      <w:r>
        <w:rPr>
          <w:sz w:val="20"/>
        </w:rPr>
        <w:t>as</w:t>
      </w:r>
      <w:r>
        <w:rPr>
          <w:spacing w:val="-5"/>
          <w:sz w:val="20"/>
        </w:rPr>
        <w:t> </w:t>
      </w:r>
      <w:r>
        <w:rPr>
          <w:sz w:val="20"/>
        </w:rPr>
        <w:t>drive</w:t>
      </w:r>
      <w:r>
        <w:rPr>
          <w:spacing w:val="-4"/>
          <w:sz w:val="20"/>
        </w:rPr>
        <w:t> </w:t>
      </w:r>
      <w:r>
        <w:rPr>
          <w:sz w:val="20"/>
        </w:rPr>
        <w:t>tests</w:t>
      </w:r>
      <w:r>
        <w:rPr>
          <w:spacing w:val="-5"/>
          <w:sz w:val="20"/>
        </w:rPr>
        <w:t> </w:t>
      </w:r>
      <w:r>
        <w:rPr>
          <w:sz w:val="20"/>
        </w:rPr>
        <w:t>with</w:t>
      </w:r>
      <w:r>
        <w:rPr>
          <w:spacing w:val="-3"/>
          <w:sz w:val="20"/>
        </w:rPr>
        <w:t> </w:t>
      </w:r>
      <w:r>
        <w:rPr>
          <w:sz w:val="20"/>
        </w:rPr>
        <w:t>shopping</w:t>
      </w:r>
      <w:r>
        <w:rPr>
          <w:spacing w:val="-3"/>
          <w:sz w:val="20"/>
        </w:rPr>
        <w:t> </w:t>
      </w:r>
      <w:r>
        <w:rPr>
          <w:spacing w:val="-2"/>
          <w:sz w:val="20"/>
        </w:rPr>
        <w:t>street</w:t>
      </w:r>
    </w:p>
    <w:p>
      <w:pPr>
        <w:pStyle w:val="ListParagraph"/>
        <w:numPr>
          <w:ilvl w:val="0"/>
          <w:numId w:val="26"/>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Number</w:t>
      </w:r>
      <w:r>
        <w:rPr>
          <w:spacing w:val="-3"/>
          <w:sz w:val="20"/>
        </w:rPr>
        <w:t> </w:t>
      </w:r>
      <w:r>
        <w:rPr>
          <w:sz w:val="20"/>
        </w:rPr>
        <w:t>of</w:t>
      </w:r>
      <w:r>
        <w:rPr>
          <w:spacing w:val="-4"/>
          <w:sz w:val="20"/>
        </w:rPr>
        <w:t> </w:t>
      </w:r>
      <w:r>
        <w:rPr>
          <w:sz w:val="20"/>
        </w:rPr>
        <w:t>TX/RX</w:t>
      </w:r>
      <w:r>
        <w:rPr>
          <w:spacing w:val="-3"/>
          <w:sz w:val="20"/>
        </w:rPr>
        <w:t> </w:t>
      </w:r>
      <w:r>
        <w:rPr>
          <w:sz w:val="20"/>
        </w:rPr>
        <w:t>paths:</w:t>
      </w:r>
      <w:r>
        <w:rPr>
          <w:spacing w:val="-4"/>
          <w:sz w:val="20"/>
        </w:rPr>
        <w:t> </w:t>
      </w:r>
      <w:r>
        <w:rPr>
          <w:sz w:val="20"/>
        </w:rPr>
        <w:t>64T</w:t>
      </w:r>
      <w:r>
        <w:rPr>
          <w:spacing w:val="-6"/>
          <w:sz w:val="20"/>
        </w:rPr>
        <w:t> </w:t>
      </w:r>
      <w:r>
        <w:rPr>
          <w:sz w:val="20"/>
        </w:rPr>
        <w:t>/</w:t>
      </w:r>
      <w:r>
        <w:rPr>
          <w:spacing w:val="-4"/>
          <w:sz w:val="20"/>
        </w:rPr>
        <w:t> </w:t>
      </w:r>
      <w:r>
        <w:rPr>
          <w:spacing w:val="-5"/>
          <w:sz w:val="20"/>
        </w:rPr>
        <w:t>64R</w:t>
      </w:r>
    </w:p>
    <w:p>
      <w:pPr>
        <w:pStyle w:val="ListParagraph"/>
        <w:numPr>
          <w:ilvl w:val="0"/>
          <w:numId w:val="26"/>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Number</w:t>
      </w:r>
      <w:r>
        <w:rPr>
          <w:spacing w:val="-4"/>
          <w:sz w:val="20"/>
        </w:rPr>
        <w:t> </w:t>
      </w:r>
      <w:r>
        <w:rPr>
          <w:sz w:val="20"/>
        </w:rPr>
        <w:t>of</w:t>
      </w:r>
      <w:r>
        <w:rPr>
          <w:spacing w:val="-5"/>
          <w:sz w:val="20"/>
        </w:rPr>
        <w:t> </w:t>
      </w:r>
      <w:r>
        <w:rPr>
          <w:sz w:val="20"/>
        </w:rPr>
        <w:t>CSI-RS</w:t>
      </w:r>
      <w:r>
        <w:rPr>
          <w:spacing w:val="-6"/>
          <w:sz w:val="20"/>
        </w:rPr>
        <w:t> </w:t>
      </w:r>
      <w:r>
        <w:rPr>
          <w:sz w:val="20"/>
        </w:rPr>
        <w:t>ports:</w:t>
      </w:r>
      <w:r>
        <w:rPr>
          <w:spacing w:val="-5"/>
          <w:sz w:val="20"/>
        </w:rPr>
        <w:t> </w:t>
      </w:r>
      <w:r>
        <w:rPr>
          <w:spacing w:val="-10"/>
          <w:sz w:val="20"/>
        </w:rPr>
        <w:t>8</w:t>
      </w:r>
    </w:p>
    <w:p>
      <w:pPr>
        <w:pStyle w:val="ListParagraph"/>
        <w:numPr>
          <w:ilvl w:val="0"/>
          <w:numId w:val="26"/>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TRx</w:t>
      </w:r>
      <w:r>
        <w:rPr>
          <w:spacing w:val="-4"/>
          <w:sz w:val="20"/>
        </w:rPr>
        <w:t> </w:t>
      </w:r>
      <w:r>
        <w:rPr>
          <w:sz w:val="20"/>
        </w:rPr>
        <w:t>configuration:</w:t>
      </w:r>
      <w:r>
        <w:rPr>
          <w:spacing w:val="-6"/>
          <w:sz w:val="20"/>
        </w:rPr>
        <w:t> </w:t>
      </w:r>
      <w:r>
        <w:rPr>
          <w:sz w:val="20"/>
        </w:rPr>
        <w:t>4x8x2</w:t>
      </w:r>
      <w:r>
        <w:rPr>
          <w:spacing w:val="-4"/>
          <w:sz w:val="20"/>
        </w:rPr>
        <w:t> </w:t>
      </w:r>
      <w:r>
        <w:rPr>
          <w:sz w:val="20"/>
        </w:rPr>
        <w:t>array</w:t>
      </w:r>
      <w:r>
        <w:rPr>
          <w:spacing w:val="-4"/>
          <w:sz w:val="20"/>
        </w:rPr>
        <w:t> </w:t>
      </w:r>
      <w:r>
        <w:rPr>
          <w:sz w:val="20"/>
        </w:rPr>
        <w:t>(4</w:t>
      </w:r>
      <w:r>
        <w:rPr>
          <w:spacing w:val="-4"/>
          <w:sz w:val="20"/>
        </w:rPr>
        <w:t> </w:t>
      </w:r>
      <w:r>
        <w:rPr>
          <w:sz w:val="20"/>
        </w:rPr>
        <w:t>columns,</w:t>
      </w:r>
      <w:r>
        <w:rPr>
          <w:spacing w:val="-5"/>
          <w:sz w:val="20"/>
        </w:rPr>
        <w:t> </w:t>
      </w:r>
      <w:r>
        <w:rPr>
          <w:sz w:val="20"/>
        </w:rPr>
        <w:t>8</w:t>
      </w:r>
      <w:r>
        <w:rPr>
          <w:spacing w:val="-6"/>
          <w:sz w:val="20"/>
        </w:rPr>
        <w:t> </w:t>
      </w:r>
      <w:r>
        <w:rPr>
          <w:sz w:val="20"/>
        </w:rPr>
        <w:t>rows,</w:t>
      </w:r>
      <w:r>
        <w:rPr>
          <w:spacing w:val="-5"/>
          <w:sz w:val="20"/>
        </w:rPr>
        <w:t> </w:t>
      </w:r>
      <w:r>
        <w:rPr>
          <w:spacing w:val="-2"/>
          <w:sz w:val="20"/>
        </w:rPr>
        <w:t>2polarizations)</w:t>
      </w:r>
    </w:p>
    <w:p>
      <w:pPr>
        <w:pStyle w:val="ListParagraph"/>
        <w:numPr>
          <w:ilvl w:val="0"/>
          <w:numId w:val="26"/>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t>Channel</w:t>
      </w:r>
      <w:r>
        <w:rPr>
          <w:spacing w:val="-5"/>
          <w:sz w:val="20"/>
        </w:rPr>
        <w:t> </w:t>
      </w:r>
      <w:r>
        <w:rPr>
          <w:sz w:val="20"/>
        </w:rPr>
        <w:t>type:</w:t>
      </w:r>
      <w:r>
        <w:rPr>
          <w:spacing w:val="-4"/>
          <w:sz w:val="20"/>
        </w:rPr>
        <w:t> </w:t>
      </w:r>
      <w:r>
        <w:rPr>
          <w:sz w:val="20"/>
        </w:rPr>
        <w:t>actual</w:t>
      </w:r>
      <w:r>
        <w:rPr>
          <w:spacing w:val="-4"/>
          <w:sz w:val="20"/>
        </w:rPr>
        <w:t> </w:t>
      </w:r>
      <w:r>
        <w:rPr>
          <w:sz w:val="20"/>
        </w:rPr>
        <w:t>channel</w:t>
      </w:r>
      <w:r>
        <w:rPr>
          <w:spacing w:val="-4"/>
          <w:sz w:val="20"/>
        </w:rPr>
        <w:t> </w:t>
      </w:r>
      <w:r>
        <w:rPr>
          <w:sz w:val="20"/>
        </w:rPr>
        <w:t>in</w:t>
      </w:r>
      <w:r>
        <w:rPr>
          <w:spacing w:val="-3"/>
          <w:sz w:val="20"/>
        </w:rPr>
        <w:t> </w:t>
      </w:r>
      <w:r>
        <w:rPr>
          <w:sz w:val="20"/>
        </w:rPr>
        <w:t>the</w:t>
      </w:r>
      <w:r>
        <w:rPr>
          <w:spacing w:val="-4"/>
          <w:sz w:val="20"/>
        </w:rPr>
        <w:t> </w:t>
      </w:r>
      <w:r>
        <w:rPr>
          <w:spacing w:val="-2"/>
          <w:sz w:val="20"/>
        </w:rPr>
        <w:t>field</w:t>
      </w:r>
    </w:p>
    <w:p>
      <w:pPr>
        <w:pStyle w:val="ListParagraph"/>
        <w:numPr>
          <w:ilvl w:val="0"/>
          <w:numId w:val="26"/>
        </w:numPr>
        <w:tabs>
          <w:tab w:pos="952" w:val="left" w:leader="none"/>
        </w:tabs>
        <w:spacing w:line="240" w:lineRule="auto" w:before="177" w:after="0"/>
        <w:ind w:left="952" w:right="0" w:hanging="777"/>
        <w:jc w:val="left"/>
        <w:rPr>
          <w:sz w:val="20"/>
        </w:rPr>
      </w:pPr>
      <w:r>
        <w:rPr>
          <w:sz w:val="20"/>
        </w:rPr>
        <w:t>Trial</w:t>
      </w:r>
      <w:r>
        <w:rPr>
          <w:spacing w:val="-4"/>
          <w:sz w:val="20"/>
        </w:rPr>
        <w:t> </w:t>
      </w:r>
      <w:r>
        <w:rPr>
          <w:spacing w:val="-2"/>
          <w:sz w:val="20"/>
        </w:rPr>
        <w:t>results:</w:t>
      </w:r>
    </w:p>
    <w:p>
      <w:pPr>
        <w:pStyle w:val="ListParagraph"/>
        <w:numPr>
          <w:ilvl w:val="0"/>
          <w:numId w:val="26"/>
        </w:numPr>
        <w:tabs>
          <w:tab w:pos="1313" w:val="left" w:leader="none"/>
          <w:tab w:pos="1673" w:val="left" w:leader="none"/>
        </w:tabs>
        <w:spacing w:line="240" w:lineRule="auto" w:before="200" w:after="0"/>
        <w:ind w:left="175" w:right="3254" w:firstLine="0"/>
        <w:jc w:val="left"/>
        <w:rPr>
          <w:sz w:val="20"/>
        </w:rPr>
      </w:pPr>
      <w:r>
        <w:rPr>
          <w:rFonts w:ascii="Symbol" w:hAnsi="Symbol"/>
          <w:spacing w:val="-10"/>
          <w:sz w:val="20"/>
        </w:rPr>
        <w:t></w:t>
      </w:r>
      <w:r>
        <w:rPr>
          <w:sz w:val="20"/>
        </w:rPr>
        <w:tab/>
        <w:t>Baseline</w:t>
      </w:r>
      <w:r>
        <w:rPr>
          <w:spacing w:val="-4"/>
          <w:sz w:val="20"/>
        </w:rPr>
        <w:t> </w:t>
      </w:r>
      <w:r>
        <w:rPr>
          <w:sz w:val="20"/>
        </w:rPr>
        <w:t>configuration:</w:t>
      </w:r>
      <w:r>
        <w:rPr>
          <w:spacing w:val="-7"/>
          <w:sz w:val="20"/>
        </w:rPr>
        <w:t> </w:t>
      </w:r>
      <w:r>
        <w:rPr>
          <w:sz w:val="20"/>
        </w:rPr>
        <w:t>6</w:t>
      </w:r>
      <w:r>
        <w:rPr>
          <w:spacing w:val="-4"/>
          <w:sz w:val="20"/>
        </w:rPr>
        <w:t> </w:t>
      </w:r>
      <w:r>
        <w:rPr>
          <w:sz w:val="20"/>
        </w:rPr>
        <w:t>beams</w:t>
      </w:r>
      <w:r>
        <w:rPr>
          <w:spacing w:val="-5"/>
          <w:sz w:val="20"/>
        </w:rPr>
        <w:t> </w:t>
      </w:r>
      <w:r>
        <w:rPr>
          <w:sz w:val="20"/>
        </w:rPr>
        <w:t>uniformly</w:t>
      </w:r>
      <w:r>
        <w:rPr>
          <w:spacing w:val="-4"/>
          <w:sz w:val="20"/>
        </w:rPr>
        <w:t> </w:t>
      </w:r>
      <w:r>
        <w:rPr>
          <w:sz w:val="20"/>
        </w:rPr>
        <w:t>horizontally</w:t>
      </w:r>
      <w:r>
        <w:rPr>
          <w:spacing w:val="-4"/>
          <w:sz w:val="20"/>
        </w:rPr>
        <w:t> </w:t>
      </w:r>
      <w:r>
        <w:rPr>
          <w:sz w:val="20"/>
        </w:rPr>
        <w:t>spread</w:t>
      </w:r>
      <w:r>
        <w:rPr>
          <w:spacing w:val="-4"/>
          <w:sz w:val="20"/>
        </w:rPr>
        <w:t> </w:t>
      </w:r>
      <w:r>
        <w:rPr>
          <w:sz w:val="20"/>
        </w:rPr>
        <w:t>with</w:t>
      </w:r>
      <w:r>
        <w:rPr>
          <w:spacing w:val="-4"/>
          <w:sz w:val="20"/>
        </w:rPr>
        <w:t> </w:t>
      </w:r>
      <w:r>
        <w:rPr>
          <w:sz w:val="20"/>
        </w:rPr>
        <w:t>6°</w:t>
      </w:r>
      <w:r>
        <w:rPr>
          <w:spacing w:val="-5"/>
          <w:sz w:val="20"/>
        </w:rPr>
        <w:t> </w:t>
      </w:r>
      <w:r>
        <w:rPr>
          <w:sz w:val="20"/>
        </w:rPr>
        <w:t>down</w:t>
      </w:r>
      <w:r>
        <w:rPr>
          <w:spacing w:val="-5"/>
          <w:sz w:val="20"/>
        </w:rPr>
        <w:t> </w:t>
      </w:r>
      <w:r>
        <w:rPr>
          <w:sz w:val="20"/>
        </w:rPr>
        <w:t>tilt </w:t>
      </w:r>
      <w:r>
        <w:rPr>
          <w:spacing w:val="-6"/>
          <w:sz w:val="20"/>
        </w:rPr>
        <w:t>18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0"/>
        <w:ind w:left="0"/>
      </w:pPr>
    </w:p>
    <w:p>
      <w:pPr>
        <w:spacing w:after="0"/>
        <w:sectPr>
          <w:headerReference w:type="default" r:id="rId14"/>
          <w:footerReference w:type="default" r:id="rId15"/>
          <w:pgSz w:w="11910" w:h="16850"/>
          <w:pgMar w:header="867" w:footer="853" w:top="1520" w:bottom="1040" w:left="180" w:right="380"/>
        </w:sectPr>
      </w:pPr>
    </w:p>
    <w:p>
      <w:pPr>
        <w:pStyle w:val="BodyText"/>
        <w:spacing w:line="217" w:lineRule="exact" w:before="91"/>
        <w:ind w:left="175"/>
      </w:pPr>
      <w:r>
        <w:rPr/>
        <w:drawing>
          <wp:anchor distT="0" distB="0" distL="0" distR="0" allowOverlap="1" layoutInCell="1" locked="0" behindDoc="0" simplePos="0" relativeHeight="15736320">
            <wp:simplePos x="0" y="0"/>
            <wp:positionH relativeFrom="page">
              <wp:posOffset>2347262</wp:posOffset>
            </wp:positionH>
            <wp:positionV relativeFrom="paragraph">
              <wp:posOffset>-1520281</wp:posOffset>
            </wp:positionV>
            <wp:extent cx="3376246" cy="1688852"/>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17" cstate="print"/>
                    <a:stretch>
                      <a:fillRect/>
                    </a:stretch>
                  </pic:blipFill>
                  <pic:spPr>
                    <a:xfrm>
                      <a:off x="0" y="0"/>
                      <a:ext cx="3376246" cy="1688852"/>
                    </a:xfrm>
                    <a:prstGeom prst="rect">
                      <a:avLst/>
                    </a:prstGeom>
                  </pic:spPr>
                </pic:pic>
              </a:graphicData>
            </a:graphic>
          </wp:anchor>
        </w:drawing>
      </w:r>
      <w:r>
        <w:rPr>
          <w:spacing w:val="-5"/>
        </w:rPr>
        <w:t>19</w:t>
      </w:r>
    </w:p>
    <w:p>
      <w:pPr>
        <w:pStyle w:val="BodyText"/>
        <w:spacing w:line="217" w:lineRule="exact"/>
        <w:ind w:left="175"/>
      </w:pPr>
      <w:r>
        <w:rPr>
          <w:spacing w:val="-5"/>
        </w:rPr>
        <w:t>20</w:t>
      </w:r>
    </w:p>
    <w:p>
      <w:pPr>
        <w:pStyle w:val="BodyText"/>
        <w:spacing w:before="200"/>
        <w:ind w:left="175"/>
      </w:pPr>
      <w:r>
        <w:rPr>
          <w:spacing w:val="-5"/>
        </w:rPr>
        <w:t>21</w:t>
      </w:r>
    </w:p>
    <w:p>
      <w:pPr>
        <w:pStyle w:val="BodyText"/>
        <w:spacing w:before="17"/>
        <w:ind w:left="175"/>
      </w:pPr>
      <w:r>
        <w:rPr>
          <w:spacing w:val="-5"/>
        </w:rPr>
        <w:t>22</w:t>
      </w:r>
    </w:p>
    <w:p>
      <w:pPr>
        <w:pStyle w:val="BodyText"/>
        <w:tabs>
          <w:tab w:pos="1313" w:val="left" w:leader="none"/>
          <w:tab w:pos="1673" w:val="left" w:leader="none"/>
        </w:tabs>
        <w:spacing w:before="17"/>
        <w:ind w:left="175"/>
      </w:pPr>
      <w:r>
        <w:rPr/>
        <w:drawing>
          <wp:anchor distT="0" distB="0" distL="0" distR="0" allowOverlap="1" layoutInCell="1" locked="0" behindDoc="0" simplePos="0" relativeHeight="15736832">
            <wp:simplePos x="0" y="0"/>
            <wp:positionH relativeFrom="page">
              <wp:posOffset>797456</wp:posOffset>
            </wp:positionH>
            <wp:positionV relativeFrom="paragraph">
              <wp:posOffset>280108</wp:posOffset>
            </wp:positionV>
            <wp:extent cx="6013930" cy="1111623"/>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18" cstate="print"/>
                    <a:stretch>
                      <a:fillRect/>
                    </a:stretch>
                  </pic:blipFill>
                  <pic:spPr>
                    <a:xfrm>
                      <a:off x="0" y="0"/>
                      <a:ext cx="6013930" cy="1111623"/>
                    </a:xfrm>
                    <a:prstGeom prst="rect">
                      <a:avLst/>
                    </a:prstGeom>
                  </pic:spPr>
                </pic:pic>
              </a:graphicData>
            </a:graphic>
          </wp:anchor>
        </w:drawing>
      </w:r>
      <w:r>
        <w:rPr>
          <w:spacing w:val="-5"/>
        </w:rPr>
        <w:t>23</w:t>
      </w:r>
      <w:r>
        <w:rPr/>
        <w:tab/>
      </w:r>
      <w:r>
        <w:rPr>
          <w:rFonts w:ascii="Symbol" w:hAnsi="Symbol"/>
          <w:spacing w:val="-10"/>
        </w:rPr>
        <w:t></w:t>
      </w:r>
      <w:r>
        <w:rPr/>
        <w:tab/>
        <w:t>Scenario:</w:t>
      </w:r>
      <w:r>
        <w:rPr>
          <w:spacing w:val="-6"/>
        </w:rPr>
        <w:t> </w:t>
      </w:r>
      <w:r>
        <w:rPr/>
        <w:t>Single</w:t>
      </w:r>
      <w:r>
        <w:rPr>
          <w:spacing w:val="-4"/>
        </w:rPr>
        <w:t> </w:t>
      </w:r>
      <w:r>
        <w:rPr/>
        <w:t>UE</w:t>
      </w:r>
      <w:r>
        <w:rPr>
          <w:spacing w:val="-4"/>
        </w:rPr>
        <w:t> </w:t>
      </w:r>
      <w:r>
        <w:rPr/>
        <w:t>Drive</w:t>
      </w:r>
      <w:r>
        <w:rPr>
          <w:spacing w:val="-4"/>
        </w:rPr>
        <w:t> Test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3"/>
        <w:ind w:left="0"/>
      </w:pPr>
    </w:p>
    <w:p>
      <w:pPr>
        <w:pStyle w:val="BodyText"/>
        <w:spacing w:before="1"/>
        <w:ind w:left="175"/>
      </w:pPr>
      <w:r>
        <w:rPr>
          <w:spacing w:val="-5"/>
        </w:rPr>
        <w:t>24</w:t>
      </w:r>
    </w:p>
    <w:p>
      <w:pPr>
        <w:pStyle w:val="BodyText"/>
        <w:spacing w:before="156"/>
        <w:ind w:left="175"/>
      </w:pPr>
      <w:r>
        <w:rPr>
          <w:spacing w:val="-5"/>
        </w:rPr>
        <w:t>25</w:t>
      </w:r>
    </w:p>
    <w:p>
      <w:pPr>
        <w:pStyle w:val="BodyText"/>
        <w:spacing w:before="197"/>
        <w:ind w:left="175"/>
      </w:pPr>
      <w:r>
        <w:rPr>
          <w:spacing w:val="-5"/>
        </w:rPr>
        <w:t>26</w:t>
      </w:r>
    </w:p>
    <w:p>
      <w:pPr>
        <w:pStyle w:val="BodyText"/>
        <w:spacing w:before="200"/>
        <w:ind w:left="175"/>
      </w:pPr>
      <w:r>
        <w:rPr>
          <w:spacing w:val="-5"/>
        </w:rPr>
        <w:t>27</w:t>
      </w:r>
    </w:p>
    <w:p>
      <w:pPr>
        <w:spacing w:line="240" w:lineRule="auto" w:before="65"/>
        <w:rPr>
          <w:sz w:val="20"/>
        </w:rPr>
      </w:pPr>
      <w:r>
        <w:rPr/>
        <w:br w:type="column"/>
      </w:r>
      <w:r>
        <w:rPr>
          <w:sz w:val="20"/>
        </w:rPr>
      </w:r>
    </w:p>
    <w:p>
      <w:pPr>
        <w:pStyle w:val="Heading7"/>
        <w:spacing w:before="0"/>
        <w:ind w:left="175"/>
      </w:pPr>
      <w:r>
        <w:rPr/>
        <w:t>Figure</w:t>
      </w:r>
      <w:r>
        <w:rPr>
          <w:spacing w:val="-9"/>
        </w:rPr>
        <w:t> </w:t>
      </w:r>
      <w:r>
        <w:rPr/>
        <w:t>3.2.5.1-</w:t>
      </w:r>
      <w:r>
        <w:rPr>
          <w:spacing w:val="-5"/>
        </w:rPr>
        <w:t>1.</w:t>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189"/>
        <w:ind w:left="0"/>
        <w:rPr>
          <w:b/>
        </w:rPr>
      </w:pPr>
    </w:p>
    <w:p>
      <w:pPr>
        <w:spacing w:before="0"/>
        <w:ind w:left="175" w:right="0" w:firstLine="0"/>
        <w:jc w:val="left"/>
        <w:rPr>
          <w:b/>
          <w:sz w:val="20"/>
        </w:rPr>
      </w:pPr>
      <w:r>
        <w:rPr>
          <w:b/>
          <w:sz w:val="20"/>
        </w:rPr>
        <w:t>Figure</w:t>
      </w:r>
      <w:r>
        <w:rPr>
          <w:b/>
          <w:spacing w:val="-9"/>
          <w:sz w:val="20"/>
        </w:rPr>
        <w:t> </w:t>
      </w:r>
      <w:r>
        <w:rPr>
          <w:b/>
          <w:sz w:val="20"/>
        </w:rPr>
        <w:t>3.2.5.1-</w:t>
      </w:r>
      <w:r>
        <w:rPr>
          <w:b/>
          <w:spacing w:val="-5"/>
          <w:sz w:val="20"/>
        </w:rPr>
        <w:t>2.</w:t>
      </w:r>
    </w:p>
    <w:p>
      <w:pPr>
        <w:spacing w:after="0"/>
        <w:jc w:val="left"/>
        <w:rPr>
          <w:sz w:val="20"/>
        </w:rPr>
        <w:sectPr>
          <w:type w:val="continuous"/>
          <w:pgSz w:w="11910" w:h="16850"/>
          <w:pgMar w:header="867" w:footer="853" w:top="2660" w:bottom="0" w:left="180" w:right="380"/>
          <w:cols w:num="2" w:equalWidth="0">
            <w:col w:w="4243" w:space="663"/>
            <w:col w:w="6444"/>
          </w:cols>
        </w:sectPr>
      </w:pPr>
    </w:p>
    <w:p>
      <w:pPr>
        <w:pStyle w:val="ListParagraph"/>
        <w:numPr>
          <w:ilvl w:val="0"/>
          <w:numId w:val="27"/>
        </w:numPr>
        <w:tabs>
          <w:tab w:pos="1313" w:val="left" w:leader="none"/>
          <w:tab w:pos="1673" w:val="left" w:leader="none"/>
        </w:tabs>
        <w:spacing w:line="240" w:lineRule="auto" w:before="228" w:after="0"/>
        <w:ind w:left="1313" w:right="0" w:hanging="1037"/>
        <w:jc w:val="left"/>
        <w:rPr>
          <w:sz w:val="20"/>
        </w:rPr>
      </w:pPr>
      <w:r>
        <w:rPr/>
        <w:drawing>
          <wp:anchor distT="0" distB="0" distL="0" distR="0" allowOverlap="1" layoutInCell="1" locked="0" behindDoc="0" simplePos="0" relativeHeight="15737344">
            <wp:simplePos x="0" y="0"/>
            <wp:positionH relativeFrom="page">
              <wp:posOffset>2274037</wp:posOffset>
            </wp:positionH>
            <wp:positionV relativeFrom="paragraph">
              <wp:posOffset>414800</wp:posOffset>
            </wp:positionV>
            <wp:extent cx="3003218" cy="1708727"/>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19" cstate="print"/>
                    <a:stretch>
                      <a:fillRect/>
                    </a:stretch>
                  </pic:blipFill>
                  <pic:spPr>
                    <a:xfrm>
                      <a:off x="0" y="0"/>
                      <a:ext cx="3003218" cy="1708727"/>
                    </a:xfrm>
                    <a:prstGeom prst="rect">
                      <a:avLst/>
                    </a:prstGeom>
                  </pic:spPr>
                </pic:pic>
              </a:graphicData>
            </a:graphic>
          </wp:anchor>
        </w:drawing>
      </w:r>
      <w:r>
        <w:rPr>
          <w:rFonts w:ascii="Symbol" w:hAnsi="Symbol"/>
          <w:spacing w:val="-10"/>
          <w:sz w:val="20"/>
        </w:rPr>
        <w:t></w:t>
      </w:r>
      <w:r>
        <w:rPr>
          <w:sz w:val="20"/>
        </w:rPr>
        <w:tab/>
        <w:t>Weighted</w:t>
      </w:r>
      <w:r>
        <w:rPr>
          <w:spacing w:val="-4"/>
          <w:sz w:val="20"/>
        </w:rPr>
        <w:t> </w:t>
      </w:r>
      <w:r>
        <w:rPr>
          <w:sz w:val="20"/>
        </w:rPr>
        <w:t>RSRP</w:t>
      </w:r>
      <w:r>
        <w:rPr>
          <w:spacing w:val="-6"/>
          <w:sz w:val="20"/>
        </w:rPr>
        <w:t> </w:t>
      </w:r>
      <w:r>
        <w:rPr>
          <w:sz w:val="20"/>
        </w:rPr>
        <w:t>measurements</w:t>
      </w:r>
      <w:r>
        <w:rPr>
          <w:spacing w:val="-2"/>
          <w:sz w:val="20"/>
        </w:rPr>
        <w:t> </w:t>
      </w:r>
      <w:r>
        <w:rPr>
          <w:sz w:val="20"/>
        </w:rPr>
        <w:t>-</w:t>
      </w:r>
      <w:r>
        <w:rPr>
          <w:spacing w:val="-4"/>
          <w:sz w:val="20"/>
        </w:rPr>
        <w:t> </w:t>
      </w:r>
      <w:r>
        <w:rPr>
          <w:sz w:val="20"/>
        </w:rPr>
        <w:t>Single</w:t>
      </w:r>
      <w:r>
        <w:rPr>
          <w:spacing w:val="-4"/>
          <w:sz w:val="20"/>
        </w:rPr>
        <w:t> </w:t>
      </w:r>
      <w:r>
        <w:rPr>
          <w:sz w:val="20"/>
        </w:rPr>
        <w:t>UE</w:t>
      </w:r>
      <w:r>
        <w:rPr>
          <w:spacing w:val="-5"/>
          <w:sz w:val="20"/>
        </w:rPr>
        <w:t> </w:t>
      </w:r>
      <w:r>
        <w:rPr>
          <w:sz w:val="20"/>
        </w:rPr>
        <w:t>Drive</w:t>
      </w:r>
      <w:r>
        <w:rPr>
          <w:spacing w:val="-5"/>
          <w:sz w:val="20"/>
        </w:rPr>
        <w:t> </w:t>
      </w:r>
      <w:r>
        <w:rPr>
          <w:spacing w:val="-4"/>
          <w:sz w:val="20"/>
        </w:rPr>
        <w:t>Test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63"/>
        <w:ind w:left="0"/>
      </w:pPr>
    </w:p>
    <w:p>
      <w:pPr>
        <w:pStyle w:val="BodyText"/>
        <w:ind w:left="276"/>
      </w:pPr>
      <w:r>
        <w:rPr>
          <w:spacing w:val="-10"/>
        </w:rPr>
        <w:t>2</w:t>
      </w:r>
    </w:p>
    <w:p>
      <w:pPr>
        <w:pStyle w:val="Heading7"/>
        <w:tabs>
          <w:tab w:pos="5081" w:val="left" w:leader="none"/>
        </w:tabs>
        <w:spacing w:before="156"/>
      </w:pPr>
      <w:r>
        <w:rPr>
          <w:b w:val="0"/>
          <w:spacing w:val="-10"/>
        </w:rPr>
        <w:t>3</w:t>
      </w:r>
      <w:r>
        <w:rPr>
          <w:b w:val="0"/>
        </w:rPr>
        <w:tab/>
      </w:r>
      <w:r>
        <w:rPr/>
        <w:t>Figure</w:t>
      </w:r>
      <w:r>
        <w:rPr>
          <w:spacing w:val="-9"/>
        </w:rPr>
        <w:t> </w:t>
      </w:r>
      <w:r>
        <w:rPr/>
        <w:t>3.2.5.1-</w:t>
      </w:r>
      <w:r>
        <w:rPr>
          <w:spacing w:val="-5"/>
        </w:rPr>
        <w:t>3.</w:t>
      </w:r>
    </w:p>
    <w:p>
      <w:pPr>
        <w:pStyle w:val="BodyText"/>
        <w:spacing w:before="198"/>
        <w:ind w:left="276"/>
      </w:pPr>
      <w:r>
        <w:rPr>
          <w:spacing w:val="-10"/>
        </w:rPr>
        <w:t>4</w:t>
      </w:r>
    </w:p>
    <w:p>
      <w:pPr>
        <w:pStyle w:val="BodyText"/>
        <w:tabs>
          <w:tab w:pos="1313" w:val="left" w:leader="none"/>
          <w:tab w:pos="1673" w:val="left" w:leader="none"/>
        </w:tabs>
        <w:spacing w:before="200"/>
        <w:ind w:left="276"/>
      </w:pPr>
      <w:r>
        <w:rPr/>
        <w:drawing>
          <wp:anchor distT="0" distB="0" distL="0" distR="0" allowOverlap="1" layoutInCell="1" locked="0" behindDoc="0" simplePos="0" relativeHeight="15737856">
            <wp:simplePos x="0" y="0"/>
            <wp:positionH relativeFrom="page">
              <wp:posOffset>948055</wp:posOffset>
            </wp:positionH>
            <wp:positionV relativeFrom="paragraph">
              <wp:posOffset>395911</wp:posOffset>
            </wp:positionV>
            <wp:extent cx="6058921" cy="1589278"/>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20" cstate="print"/>
                    <a:stretch>
                      <a:fillRect/>
                    </a:stretch>
                  </pic:blipFill>
                  <pic:spPr>
                    <a:xfrm>
                      <a:off x="0" y="0"/>
                      <a:ext cx="6058921" cy="1589278"/>
                    </a:xfrm>
                    <a:prstGeom prst="rect">
                      <a:avLst/>
                    </a:prstGeom>
                  </pic:spPr>
                </pic:pic>
              </a:graphicData>
            </a:graphic>
          </wp:anchor>
        </w:drawing>
      </w:r>
      <w:r>
        <w:rPr>
          <w:spacing w:val="-10"/>
        </w:rPr>
        <w:t>5</w:t>
      </w:r>
      <w:r>
        <w:rPr/>
        <w:tab/>
      </w:r>
      <w:r>
        <w:rPr>
          <w:rFonts w:ascii="Symbol" w:hAnsi="Symbol"/>
          <w:spacing w:val="-10"/>
        </w:rPr>
        <w:t></w:t>
      </w:r>
      <w:r>
        <w:rPr/>
        <w:tab/>
        <w:t>Scenario:</w:t>
      </w:r>
      <w:r>
        <w:rPr>
          <w:spacing w:val="-6"/>
        </w:rPr>
        <w:t> </w:t>
      </w:r>
      <w:r>
        <w:rPr/>
        <w:t>20</w:t>
      </w:r>
      <w:r>
        <w:rPr>
          <w:spacing w:val="-4"/>
        </w:rPr>
        <w:t> </w:t>
      </w:r>
      <w:r>
        <w:rPr/>
        <w:t>UEs</w:t>
      </w:r>
      <w:r>
        <w:rPr>
          <w:spacing w:val="-5"/>
        </w:rPr>
        <w:t> </w:t>
      </w:r>
      <w:r>
        <w:rPr/>
        <w:t>drive</w:t>
      </w:r>
      <w:r>
        <w:rPr>
          <w:spacing w:val="-5"/>
        </w:rPr>
        <w:t> </w:t>
      </w:r>
      <w:r>
        <w:rPr/>
        <w:t>tests</w:t>
      </w:r>
      <w:r>
        <w:rPr>
          <w:spacing w:val="-5"/>
        </w:rPr>
        <w:t> </w:t>
      </w:r>
      <w:r>
        <w:rPr/>
        <w:t>including</w:t>
      </w:r>
      <w:r>
        <w:rPr>
          <w:spacing w:val="-5"/>
        </w:rPr>
        <w:t> </w:t>
      </w:r>
      <w:r>
        <w:rPr/>
        <w:t>shopping</w:t>
      </w:r>
      <w:r>
        <w:rPr>
          <w:spacing w:val="-4"/>
        </w:rPr>
        <w:t> </w:t>
      </w:r>
      <w:r>
        <w:rPr>
          <w:spacing w:val="-2"/>
        </w:rPr>
        <w:t>street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96"/>
        <w:ind w:left="0"/>
      </w:pPr>
    </w:p>
    <w:p>
      <w:pPr>
        <w:pStyle w:val="BodyText"/>
        <w:ind w:left="276"/>
      </w:pPr>
      <w:r>
        <w:rPr>
          <w:spacing w:val="-10"/>
        </w:rPr>
        <w:t>6</w:t>
      </w:r>
    </w:p>
    <w:p>
      <w:pPr>
        <w:pStyle w:val="Heading7"/>
        <w:tabs>
          <w:tab w:pos="5081" w:val="left" w:leader="none"/>
        </w:tabs>
        <w:spacing w:before="154"/>
      </w:pPr>
      <w:r>
        <w:rPr>
          <w:b w:val="0"/>
          <w:spacing w:val="-10"/>
        </w:rPr>
        <w:t>7</w:t>
      </w:r>
      <w:r>
        <w:rPr>
          <w:b w:val="0"/>
        </w:rPr>
        <w:tab/>
      </w:r>
      <w:r>
        <w:rPr/>
        <w:t>Figure</w:t>
      </w:r>
      <w:r>
        <w:rPr>
          <w:spacing w:val="-9"/>
        </w:rPr>
        <w:t> </w:t>
      </w:r>
      <w:r>
        <w:rPr/>
        <w:t>3.2.5.1-</w:t>
      </w:r>
      <w:r>
        <w:rPr>
          <w:spacing w:val="-5"/>
        </w:rPr>
        <w:t>4.</w:t>
      </w:r>
    </w:p>
    <w:p>
      <w:pPr>
        <w:pStyle w:val="BodyText"/>
        <w:spacing w:before="200"/>
        <w:ind w:left="276"/>
      </w:pPr>
      <w:r>
        <w:rPr>
          <w:spacing w:val="-10"/>
        </w:rPr>
        <w:t>8</w:t>
      </w:r>
    </w:p>
    <w:p>
      <w:pPr>
        <w:pStyle w:val="BodyText"/>
        <w:tabs>
          <w:tab w:pos="1313" w:val="left" w:leader="none"/>
          <w:tab w:pos="1773" w:val="left" w:leader="none"/>
        </w:tabs>
        <w:spacing w:before="197"/>
        <w:ind w:left="276"/>
      </w:pPr>
      <w:r>
        <w:rPr/>
        <w:drawing>
          <wp:anchor distT="0" distB="0" distL="0" distR="0" allowOverlap="1" layoutInCell="1" locked="0" behindDoc="0" simplePos="0" relativeHeight="15738368">
            <wp:simplePos x="0" y="0"/>
            <wp:positionH relativeFrom="page">
              <wp:posOffset>2237358</wp:posOffset>
            </wp:positionH>
            <wp:positionV relativeFrom="paragraph">
              <wp:posOffset>394028</wp:posOffset>
            </wp:positionV>
            <wp:extent cx="3081285" cy="169545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21" cstate="print"/>
                    <a:stretch>
                      <a:fillRect/>
                    </a:stretch>
                  </pic:blipFill>
                  <pic:spPr>
                    <a:xfrm>
                      <a:off x="0" y="0"/>
                      <a:ext cx="3081285" cy="1695450"/>
                    </a:xfrm>
                    <a:prstGeom prst="rect">
                      <a:avLst/>
                    </a:prstGeom>
                  </pic:spPr>
                </pic:pic>
              </a:graphicData>
            </a:graphic>
          </wp:anchor>
        </w:drawing>
      </w:r>
      <w:r>
        <w:rPr>
          <w:spacing w:val="-10"/>
        </w:rPr>
        <w:t>9</w:t>
      </w:r>
      <w:r>
        <w:rPr/>
        <w:tab/>
      </w:r>
      <w:r>
        <w:rPr>
          <w:rFonts w:ascii="Symbol" w:hAnsi="Symbol"/>
          <w:spacing w:val="-10"/>
        </w:rPr>
        <w:t></w:t>
      </w:r>
      <w:r>
        <w:rPr/>
        <w:tab/>
        <w:t>Weighted</w:t>
      </w:r>
      <w:r>
        <w:rPr>
          <w:spacing w:val="-4"/>
        </w:rPr>
        <w:t> </w:t>
      </w:r>
      <w:r>
        <w:rPr/>
        <w:t>RSRP</w:t>
      </w:r>
      <w:r>
        <w:rPr>
          <w:spacing w:val="-6"/>
        </w:rPr>
        <w:t> </w:t>
      </w:r>
      <w:r>
        <w:rPr/>
        <w:t>measurements</w:t>
      </w:r>
      <w:r>
        <w:rPr>
          <w:spacing w:val="-3"/>
        </w:rPr>
        <w:t> </w:t>
      </w:r>
      <w:r>
        <w:rPr/>
        <w:t>–</w:t>
      </w:r>
      <w:r>
        <w:rPr>
          <w:spacing w:val="-4"/>
        </w:rPr>
        <w:t> </w:t>
      </w:r>
      <w:r>
        <w:rPr/>
        <w:t>20</w:t>
      </w:r>
      <w:r>
        <w:rPr>
          <w:spacing w:val="-4"/>
        </w:rPr>
        <w:t> </w:t>
      </w:r>
      <w:r>
        <w:rPr/>
        <w:t>UEs</w:t>
      </w:r>
      <w:r>
        <w:rPr>
          <w:spacing w:val="-6"/>
        </w:rPr>
        <w:t> </w:t>
      </w:r>
      <w:r>
        <w:rPr/>
        <w:t>drive</w:t>
      </w:r>
      <w:r>
        <w:rPr>
          <w:spacing w:val="-5"/>
        </w:rPr>
        <w:t> </w:t>
      </w:r>
      <w:r>
        <w:rPr/>
        <w:t>tests</w:t>
      </w:r>
      <w:r>
        <w:rPr>
          <w:spacing w:val="-6"/>
        </w:rPr>
        <w:t> </w:t>
      </w:r>
      <w:r>
        <w:rPr/>
        <w:t>including</w:t>
      </w:r>
      <w:r>
        <w:rPr>
          <w:spacing w:val="-4"/>
        </w:rPr>
        <w:t> </w:t>
      </w:r>
      <w:r>
        <w:rPr/>
        <w:t>shopping</w:t>
      </w:r>
      <w:r>
        <w:rPr>
          <w:spacing w:val="-4"/>
        </w:rPr>
        <w:t> </w:t>
      </w:r>
      <w:r>
        <w:rPr>
          <w:spacing w:val="-2"/>
        </w:rPr>
        <w:t>street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35"/>
        <w:ind w:left="0"/>
      </w:pPr>
    </w:p>
    <w:p>
      <w:pPr>
        <w:pStyle w:val="BodyText"/>
        <w:ind w:left="175"/>
      </w:pPr>
      <w:r>
        <w:rPr>
          <w:spacing w:val="-5"/>
        </w:rPr>
        <w:t>10</w:t>
      </w:r>
    </w:p>
    <w:p>
      <w:pPr>
        <w:pStyle w:val="Heading7"/>
        <w:tabs>
          <w:tab w:pos="5081" w:val="left" w:leader="none"/>
        </w:tabs>
        <w:spacing w:before="154"/>
        <w:ind w:left="175"/>
      </w:pPr>
      <w:r>
        <w:rPr>
          <w:b w:val="0"/>
          <w:spacing w:val="-5"/>
        </w:rPr>
        <w:t>11</w:t>
      </w:r>
      <w:r>
        <w:rPr>
          <w:b w:val="0"/>
        </w:rPr>
        <w:tab/>
      </w:r>
      <w:r>
        <w:rPr/>
        <w:t>Figure</w:t>
      </w:r>
      <w:r>
        <w:rPr>
          <w:spacing w:val="-9"/>
        </w:rPr>
        <w:t> </w:t>
      </w:r>
      <w:r>
        <w:rPr/>
        <w:t>3.2.5.1-</w:t>
      </w:r>
      <w:r>
        <w:rPr>
          <w:spacing w:val="-5"/>
        </w:rPr>
        <w:t>5.</w:t>
      </w:r>
    </w:p>
    <w:p>
      <w:pPr>
        <w:pStyle w:val="ListParagraph"/>
        <w:numPr>
          <w:ilvl w:val="0"/>
          <w:numId w:val="28"/>
        </w:numPr>
        <w:tabs>
          <w:tab w:pos="952" w:val="left" w:leader="none"/>
        </w:tabs>
        <w:spacing w:line="240" w:lineRule="auto" w:before="199" w:after="0"/>
        <w:ind w:left="952" w:right="0" w:hanging="777"/>
        <w:jc w:val="left"/>
        <w:rPr>
          <w:sz w:val="20"/>
        </w:rPr>
      </w:pPr>
      <w:r>
        <w:rPr>
          <w:sz w:val="20"/>
        </w:rPr>
        <w:t>The</w:t>
      </w:r>
      <w:r>
        <w:rPr>
          <w:spacing w:val="-3"/>
          <w:sz w:val="20"/>
        </w:rPr>
        <w:t> </w:t>
      </w:r>
      <w:r>
        <w:rPr>
          <w:sz w:val="20"/>
        </w:rPr>
        <w:t>ML</w:t>
      </w:r>
      <w:r>
        <w:rPr>
          <w:spacing w:val="-1"/>
          <w:sz w:val="20"/>
        </w:rPr>
        <w:t> </w:t>
      </w:r>
      <w:r>
        <w:rPr>
          <w:sz w:val="20"/>
        </w:rPr>
        <w:t>based</w:t>
      </w:r>
      <w:r>
        <w:rPr>
          <w:spacing w:val="-2"/>
          <w:sz w:val="20"/>
        </w:rPr>
        <w:t> </w:t>
      </w:r>
      <w:r>
        <w:rPr>
          <w:sz w:val="20"/>
        </w:rPr>
        <w:t>beam</w:t>
      </w:r>
      <w:r>
        <w:rPr>
          <w:spacing w:val="-1"/>
          <w:sz w:val="20"/>
        </w:rPr>
        <w:t> </w:t>
      </w:r>
      <w:r>
        <w:rPr>
          <w:sz w:val="20"/>
        </w:rPr>
        <w:t>pattern</w:t>
      </w:r>
      <w:r>
        <w:rPr>
          <w:spacing w:val="-2"/>
          <w:sz w:val="20"/>
        </w:rPr>
        <w:t> </w:t>
      </w:r>
      <w:r>
        <w:rPr>
          <w:sz w:val="20"/>
        </w:rPr>
        <w:t>optimization</w:t>
      </w:r>
      <w:r>
        <w:rPr>
          <w:spacing w:val="-1"/>
          <w:sz w:val="20"/>
        </w:rPr>
        <w:t> </w:t>
      </w:r>
      <w:r>
        <w:rPr>
          <w:sz w:val="20"/>
        </w:rPr>
        <w:t>algorithm</w:t>
      </w:r>
      <w:r>
        <w:rPr>
          <w:spacing w:val="-1"/>
          <w:sz w:val="20"/>
        </w:rPr>
        <w:t> </w:t>
      </w:r>
      <w:r>
        <w:rPr>
          <w:sz w:val="20"/>
        </w:rPr>
        <w:t>can</w:t>
      </w:r>
      <w:r>
        <w:rPr>
          <w:spacing w:val="-2"/>
          <w:sz w:val="20"/>
        </w:rPr>
        <w:t> </w:t>
      </w:r>
      <w:r>
        <w:rPr>
          <w:sz w:val="20"/>
        </w:rPr>
        <w:t>adapt</w:t>
      </w:r>
      <w:r>
        <w:rPr>
          <w:spacing w:val="-2"/>
          <w:sz w:val="20"/>
        </w:rPr>
        <w:t> </w:t>
      </w:r>
      <w:r>
        <w:rPr>
          <w:sz w:val="20"/>
        </w:rPr>
        <w:t>to</w:t>
      </w:r>
      <w:r>
        <w:rPr>
          <w:spacing w:val="-2"/>
          <w:sz w:val="20"/>
        </w:rPr>
        <w:t> </w:t>
      </w:r>
      <w:r>
        <w:rPr>
          <w:sz w:val="20"/>
        </w:rPr>
        <w:t>the</w:t>
      </w:r>
      <w:r>
        <w:rPr>
          <w:spacing w:val="-2"/>
          <w:sz w:val="20"/>
        </w:rPr>
        <w:t> </w:t>
      </w:r>
      <w:r>
        <w:rPr>
          <w:sz w:val="20"/>
        </w:rPr>
        <w:t>traffic</w:t>
      </w:r>
      <w:r>
        <w:rPr>
          <w:spacing w:val="-2"/>
          <w:sz w:val="20"/>
        </w:rPr>
        <w:t> </w:t>
      </w:r>
      <w:r>
        <w:rPr>
          <w:sz w:val="20"/>
        </w:rPr>
        <w:t>distribution</w:t>
      </w:r>
      <w:r>
        <w:rPr>
          <w:spacing w:val="9"/>
          <w:sz w:val="20"/>
        </w:rPr>
        <w:t> </w:t>
      </w:r>
      <w:r>
        <w:rPr>
          <w:sz w:val="20"/>
        </w:rPr>
        <w:t>and</w:t>
      </w:r>
      <w:r>
        <w:rPr>
          <w:spacing w:val="-1"/>
          <w:sz w:val="20"/>
        </w:rPr>
        <w:t> </w:t>
      </w:r>
      <w:r>
        <w:rPr>
          <w:sz w:val="20"/>
        </w:rPr>
        <w:t>hence</w:t>
      </w:r>
      <w:r>
        <w:rPr>
          <w:spacing w:val="-2"/>
          <w:sz w:val="20"/>
        </w:rPr>
        <w:t> </w:t>
      </w:r>
      <w:r>
        <w:rPr>
          <w:sz w:val="20"/>
        </w:rPr>
        <w:t>provides</w:t>
      </w:r>
      <w:r>
        <w:rPr>
          <w:spacing w:val="-2"/>
          <w:sz w:val="20"/>
        </w:rPr>
        <w:t> </w:t>
      </w:r>
      <w:r>
        <w:rPr>
          <w:sz w:val="20"/>
        </w:rPr>
        <w:t>a</w:t>
      </w:r>
      <w:r>
        <w:rPr>
          <w:spacing w:val="-2"/>
          <w:sz w:val="20"/>
        </w:rPr>
        <w:t> significant</w:t>
      </w:r>
    </w:p>
    <w:p>
      <w:pPr>
        <w:pStyle w:val="ListParagraph"/>
        <w:numPr>
          <w:ilvl w:val="0"/>
          <w:numId w:val="28"/>
        </w:numPr>
        <w:tabs>
          <w:tab w:pos="952" w:val="left" w:leader="none"/>
        </w:tabs>
        <w:spacing w:line="240" w:lineRule="auto" w:before="18" w:after="0"/>
        <w:ind w:left="952" w:right="0" w:hanging="777"/>
        <w:jc w:val="left"/>
        <w:rPr>
          <w:sz w:val="20"/>
        </w:rPr>
      </w:pPr>
      <w:r>
        <w:rPr>
          <w:sz w:val="20"/>
        </w:rPr>
        <w:t>gain</w:t>
      </w:r>
      <w:r>
        <w:rPr>
          <w:spacing w:val="-9"/>
          <w:sz w:val="20"/>
        </w:rPr>
        <w:t> </w:t>
      </w:r>
      <w:r>
        <w:rPr>
          <w:sz w:val="20"/>
        </w:rPr>
        <w:t>in</w:t>
      </w:r>
      <w:r>
        <w:rPr>
          <w:spacing w:val="-9"/>
          <w:sz w:val="20"/>
        </w:rPr>
        <w:t> </w:t>
      </w:r>
      <w:r>
        <w:rPr>
          <w:sz w:val="20"/>
        </w:rPr>
        <w:t>terms</w:t>
      </w:r>
      <w:r>
        <w:rPr>
          <w:spacing w:val="-10"/>
          <w:sz w:val="20"/>
        </w:rPr>
        <w:t> </w:t>
      </w:r>
      <w:r>
        <w:rPr>
          <w:sz w:val="20"/>
        </w:rPr>
        <w:t>of</w:t>
      </w:r>
      <w:r>
        <w:rPr>
          <w:spacing w:val="-10"/>
          <w:sz w:val="20"/>
        </w:rPr>
        <w:t> </w:t>
      </w:r>
      <w:r>
        <w:rPr>
          <w:sz w:val="20"/>
        </w:rPr>
        <w:t>weighted</w:t>
      </w:r>
      <w:r>
        <w:rPr>
          <w:spacing w:val="-11"/>
          <w:sz w:val="20"/>
        </w:rPr>
        <w:t> </w:t>
      </w:r>
      <w:r>
        <w:rPr>
          <w:sz w:val="20"/>
        </w:rPr>
        <w:t>downlink</w:t>
      </w:r>
      <w:r>
        <w:rPr>
          <w:spacing w:val="-9"/>
          <w:sz w:val="20"/>
        </w:rPr>
        <w:t> </w:t>
      </w:r>
      <w:r>
        <w:rPr>
          <w:sz w:val="20"/>
        </w:rPr>
        <w:t>RSRP.</w:t>
      </w:r>
      <w:r>
        <w:rPr>
          <w:spacing w:val="-9"/>
          <w:sz w:val="20"/>
        </w:rPr>
        <w:t> </w:t>
      </w:r>
      <w:r>
        <w:rPr>
          <w:sz w:val="20"/>
        </w:rPr>
        <w:t>Uplink</w:t>
      </w:r>
      <w:r>
        <w:rPr>
          <w:spacing w:val="-9"/>
          <w:sz w:val="20"/>
        </w:rPr>
        <w:t> </w:t>
      </w:r>
      <w:r>
        <w:rPr>
          <w:sz w:val="20"/>
        </w:rPr>
        <w:t>throughput</w:t>
      </w:r>
      <w:r>
        <w:rPr>
          <w:spacing w:val="-10"/>
          <w:sz w:val="20"/>
        </w:rPr>
        <w:t> </w:t>
      </w:r>
      <w:r>
        <w:rPr>
          <w:sz w:val="20"/>
        </w:rPr>
        <w:t>enhancements</w:t>
      </w:r>
      <w:r>
        <w:rPr>
          <w:spacing w:val="-10"/>
          <w:sz w:val="20"/>
        </w:rPr>
        <w:t> </w:t>
      </w:r>
      <w:r>
        <w:rPr>
          <w:sz w:val="20"/>
        </w:rPr>
        <w:t>are</w:t>
      </w:r>
      <w:r>
        <w:rPr>
          <w:spacing w:val="-9"/>
          <w:sz w:val="20"/>
        </w:rPr>
        <w:t> </w:t>
      </w:r>
      <w:r>
        <w:rPr>
          <w:sz w:val="20"/>
        </w:rPr>
        <w:t>also</w:t>
      </w:r>
      <w:r>
        <w:rPr>
          <w:spacing w:val="-9"/>
          <w:sz w:val="20"/>
        </w:rPr>
        <w:t> </w:t>
      </w:r>
      <w:r>
        <w:rPr>
          <w:sz w:val="20"/>
        </w:rPr>
        <w:t>expected</w:t>
      </w:r>
      <w:r>
        <w:rPr>
          <w:spacing w:val="-8"/>
          <w:sz w:val="20"/>
        </w:rPr>
        <w:t> </w:t>
      </w:r>
      <w:r>
        <w:rPr>
          <w:sz w:val="20"/>
        </w:rPr>
        <w:t>since</w:t>
      </w:r>
      <w:r>
        <w:rPr>
          <w:spacing w:val="-9"/>
          <w:sz w:val="20"/>
        </w:rPr>
        <w:t> </w:t>
      </w:r>
      <w:r>
        <w:rPr>
          <w:sz w:val="20"/>
        </w:rPr>
        <w:t>SSB</w:t>
      </w:r>
      <w:r>
        <w:rPr>
          <w:spacing w:val="-10"/>
          <w:sz w:val="20"/>
        </w:rPr>
        <w:t> </w:t>
      </w:r>
      <w:r>
        <w:rPr>
          <w:sz w:val="20"/>
        </w:rPr>
        <w:t>beams</w:t>
      </w:r>
      <w:r>
        <w:rPr>
          <w:spacing w:val="-10"/>
          <w:sz w:val="20"/>
        </w:rPr>
        <w:t> </w:t>
      </w:r>
      <w:r>
        <w:rPr>
          <w:sz w:val="20"/>
        </w:rPr>
        <w:t>are</w:t>
      </w:r>
      <w:r>
        <w:rPr>
          <w:spacing w:val="-9"/>
          <w:sz w:val="20"/>
        </w:rPr>
        <w:t> </w:t>
      </w:r>
      <w:r>
        <w:rPr>
          <w:spacing w:val="-4"/>
          <w:sz w:val="20"/>
        </w:rPr>
        <w:t>used</w:t>
      </w:r>
    </w:p>
    <w:p>
      <w:pPr>
        <w:pStyle w:val="ListParagraph"/>
        <w:numPr>
          <w:ilvl w:val="0"/>
          <w:numId w:val="28"/>
        </w:numPr>
        <w:tabs>
          <w:tab w:pos="952" w:val="left" w:leader="none"/>
        </w:tabs>
        <w:spacing w:line="448" w:lineRule="auto" w:before="17" w:after="0"/>
        <w:ind w:left="175" w:right="7795" w:firstLine="0"/>
        <w:jc w:val="left"/>
        <w:rPr>
          <w:sz w:val="20"/>
        </w:rPr>
      </w:pPr>
      <w:r>
        <w:rPr>
          <w:sz w:val="20"/>
        </w:rPr>
        <w:t>for</w:t>
      </w:r>
      <w:r>
        <w:rPr>
          <w:spacing w:val="-13"/>
          <w:sz w:val="20"/>
        </w:rPr>
        <w:t> </w:t>
      </w:r>
      <w:r>
        <w:rPr>
          <w:sz w:val="20"/>
        </w:rPr>
        <w:t>uplink</w:t>
      </w:r>
      <w:r>
        <w:rPr>
          <w:spacing w:val="-12"/>
          <w:sz w:val="20"/>
        </w:rPr>
        <w:t> </w:t>
      </w:r>
      <w:r>
        <w:rPr>
          <w:sz w:val="20"/>
        </w:rPr>
        <w:t>receive</w:t>
      </w:r>
      <w:r>
        <w:rPr>
          <w:spacing w:val="-12"/>
          <w:sz w:val="20"/>
        </w:rPr>
        <w:t> </w:t>
      </w:r>
      <w:r>
        <w:rPr>
          <w:sz w:val="20"/>
        </w:rPr>
        <w:t>beamforming. </w:t>
      </w:r>
      <w:r>
        <w:rPr>
          <w:spacing w:val="-6"/>
          <w:sz w:val="20"/>
        </w:rPr>
        <w:t>15</w:t>
      </w:r>
    </w:p>
    <w:p>
      <w:pPr>
        <w:spacing w:after="0" w:line="448" w:lineRule="auto"/>
        <w:jc w:val="left"/>
        <w:rPr>
          <w:sz w:val="20"/>
        </w:rPr>
        <w:sectPr>
          <w:pgSz w:w="11910" w:h="16850"/>
          <w:pgMar w:header="867" w:footer="853" w:top="1520" w:bottom="1040" w:left="180" w:right="380"/>
        </w:sectPr>
      </w:pPr>
    </w:p>
    <w:p>
      <w:pPr>
        <w:pStyle w:val="BodyText"/>
        <w:spacing w:before="9"/>
        <w:ind w:left="0"/>
      </w:pPr>
    </w:p>
    <w:tbl>
      <w:tblPr>
        <w:tblW w:w="0" w:type="auto"/>
        <w:jc w:val="left"/>
        <w:tblInd w:w="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8"/>
        <w:gridCol w:w="2148"/>
        <w:gridCol w:w="522"/>
        <w:gridCol w:w="2069"/>
        <w:gridCol w:w="1342"/>
        <w:gridCol w:w="1943"/>
        <w:gridCol w:w="1954"/>
      </w:tblGrid>
      <w:tr>
        <w:trPr>
          <w:trHeight w:val="377" w:hRule="atLeast"/>
        </w:trPr>
        <w:tc>
          <w:tcPr>
            <w:tcW w:w="438" w:type="dxa"/>
          </w:tcPr>
          <w:p>
            <w:pPr>
              <w:pStyle w:val="TableParagraph"/>
              <w:spacing w:before="102"/>
              <w:ind w:left="50"/>
              <w:rPr>
                <w:sz w:val="20"/>
              </w:rPr>
            </w:pPr>
            <w:r>
              <w:rPr>
                <w:spacing w:val="-10"/>
                <w:sz w:val="20"/>
              </w:rPr>
              <w:t>1</w:t>
            </w:r>
          </w:p>
        </w:tc>
        <w:tc>
          <w:tcPr>
            <w:tcW w:w="2148" w:type="dxa"/>
          </w:tcPr>
          <w:p>
            <w:pPr>
              <w:pStyle w:val="TableParagraph"/>
              <w:spacing w:line="357" w:lineRule="exact"/>
              <w:ind w:left="0" w:right="125"/>
              <w:jc w:val="right"/>
              <w:rPr>
                <w:rFonts w:ascii="Arial"/>
                <w:sz w:val="32"/>
              </w:rPr>
            </w:pPr>
            <w:bookmarkStart w:name="_bookmark7" w:id="8"/>
            <w:bookmarkEnd w:id="8"/>
            <w:r>
              <w:rPr/>
            </w:r>
            <w:r>
              <w:rPr>
                <w:rFonts w:ascii="Arial"/>
                <w:sz w:val="32"/>
              </w:rPr>
              <w:t>3.3</w:t>
            </w:r>
            <w:r>
              <w:rPr>
                <w:rFonts w:ascii="Arial"/>
                <w:spacing w:val="38"/>
                <w:sz w:val="32"/>
              </w:rPr>
              <w:t> </w:t>
            </w:r>
            <w:r>
              <w:rPr>
                <w:rFonts w:ascii="Arial"/>
                <w:spacing w:val="-2"/>
                <w:sz w:val="32"/>
              </w:rPr>
              <w:t>Solution</w:t>
            </w:r>
          </w:p>
        </w:tc>
        <w:tc>
          <w:tcPr>
            <w:tcW w:w="522" w:type="dxa"/>
          </w:tcPr>
          <w:p>
            <w:pPr>
              <w:pStyle w:val="TableParagraph"/>
              <w:spacing w:line="357" w:lineRule="exact"/>
              <w:ind w:left="127"/>
              <w:rPr>
                <w:rFonts w:ascii="Arial"/>
                <w:sz w:val="32"/>
              </w:rPr>
            </w:pPr>
            <w:r>
              <w:rPr>
                <w:rFonts w:ascii="Arial"/>
                <w:spacing w:val="-5"/>
                <w:sz w:val="32"/>
              </w:rPr>
              <w:t>2:</w:t>
            </w:r>
          </w:p>
        </w:tc>
        <w:tc>
          <w:tcPr>
            <w:tcW w:w="2069" w:type="dxa"/>
          </w:tcPr>
          <w:p>
            <w:pPr>
              <w:pStyle w:val="TableParagraph"/>
              <w:spacing w:line="357" w:lineRule="exact"/>
              <w:ind w:left="127"/>
              <w:rPr>
                <w:rFonts w:ascii="Arial"/>
                <w:sz w:val="32"/>
              </w:rPr>
            </w:pPr>
            <w:r>
              <w:rPr>
                <w:rFonts w:ascii="Arial"/>
                <w:spacing w:val="-2"/>
                <w:sz w:val="32"/>
              </w:rPr>
              <w:t>Beam-based</w:t>
            </w:r>
          </w:p>
        </w:tc>
        <w:tc>
          <w:tcPr>
            <w:tcW w:w="1342" w:type="dxa"/>
          </w:tcPr>
          <w:p>
            <w:pPr>
              <w:pStyle w:val="TableParagraph"/>
              <w:spacing w:line="357" w:lineRule="exact"/>
              <w:ind w:left="127"/>
              <w:rPr>
                <w:rFonts w:ascii="Arial"/>
                <w:sz w:val="32"/>
              </w:rPr>
            </w:pPr>
            <w:r>
              <w:rPr>
                <w:rFonts w:ascii="Arial"/>
                <w:spacing w:val="-2"/>
                <w:sz w:val="32"/>
              </w:rPr>
              <w:t>Mobility</w:t>
            </w:r>
          </w:p>
        </w:tc>
        <w:tc>
          <w:tcPr>
            <w:tcW w:w="1943" w:type="dxa"/>
          </w:tcPr>
          <w:p>
            <w:pPr>
              <w:pStyle w:val="TableParagraph"/>
              <w:spacing w:line="357" w:lineRule="exact"/>
              <w:ind w:left="127"/>
              <w:rPr>
                <w:rFonts w:ascii="Arial"/>
                <w:sz w:val="32"/>
              </w:rPr>
            </w:pPr>
            <w:r>
              <w:rPr>
                <w:rFonts w:ascii="Arial"/>
                <w:spacing w:val="-2"/>
                <w:sz w:val="32"/>
              </w:rPr>
              <w:t>Robustness</w:t>
            </w:r>
          </w:p>
        </w:tc>
        <w:tc>
          <w:tcPr>
            <w:tcW w:w="1954" w:type="dxa"/>
          </w:tcPr>
          <w:p>
            <w:pPr>
              <w:pStyle w:val="TableParagraph"/>
              <w:spacing w:line="357" w:lineRule="exact"/>
              <w:ind w:left="127"/>
              <w:rPr>
                <w:rFonts w:ascii="Arial"/>
                <w:sz w:val="32"/>
              </w:rPr>
            </w:pPr>
            <w:r>
              <w:rPr>
                <w:rFonts w:ascii="Arial"/>
                <w:spacing w:val="-2"/>
                <w:sz w:val="32"/>
              </w:rPr>
              <w:t>Optimization</w:t>
            </w:r>
          </w:p>
        </w:tc>
      </w:tr>
      <w:tr>
        <w:trPr>
          <w:trHeight w:val="377" w:hRule="atLeast"/>
        </w:trPr>
        <w:tc>
          <w:tcPr>
            <w:tcW w:w="438" w:type="dxa"/>
          </w:tcPr>
          <w:p>
            <w:pPr>
              <w:pStyle w:val="TableParagraph"/>
              <w:spacing w:before="123"/>
              <w:ind w:left="50"/>
              <w:rPr>
                <w:sz w:val="20"/>
              </w:rPr>
            </w:pPr>
            <w:r>
              <w:rPr>
                <w:spacing w:val="-10"/>
                <w:sz w:val="20"/>
              </w:rPr>
              <w:t>2</w:t>
            </w:r>
          </w:p>
        </w:tc>
        <w:tc>
          <w:tcPr>
            <w:tcW w:w="2148" w:type="dxa"/>
          </w:tcPr>
          <w:p>
            <w:pPr>
              <w:pStyle w:val="TableParagraph"/>
              <w:spacing w:line="348" w:lineRule="exact" w:before="9"/>
              <w:ind w:left="0" w:right="145"/>
              <w:jc w:val="right"/>
              <w:rPr>
                <w:rFonts w:ascii="Arial"/>
                <w:sz w:val="32"/>
              </w:rPr>
            </w:pPr>
            <w:r>
              <w:rPr>
                <w:rFonts w:ascii="Arial"/>
                <w:spacing w:val="-2"/>
                <w:sz w:val="32"/>
              </w:rPr>
              <w:t>(bMRO)</w:t>
            </w:r>
          </w:p>
        </w:tc>
        <w:tc>
          <w:tcPr>
            <w:tcW w:w="522" w:type="dxa"/>
          </w:tcPr>
          <w:p>
            <w:pPr>
              <w:pStyle w:val="TableParagraph"/>
              <w:ind w:left="0"/>
              <w:rPr>
                <w:sz w:val="20"/>
              </w:rPr>
            </w:pPr>
          </w:p>
        </w:tc>
        <w:tc>
          <w:tcPr>
            <w:tcW w:w="2069" w:type="dxa"/>
          </w:tcPr>
          <w:p>
            <w:pPr>
              <w:pStyle w:val="TableParagraph"/>
              <w:ind w:left="0"/>
              <w:rPr>
                <w:sz w:val="20"/>
              </w:rPr>
            </w:pPr>
          </w:p>
        </w:tc>
        <w:tc>
          <w:tcPr>
            <w:tcW w:w="1342" w:type="dxa"/>
          </w:tcPr>
          <w:p>
            <w:pPr>
              <w:pStyle w:val="TableParagraph"/>
              <w:ind w:left="0"/>
              <w:rPr>
                <w:sz w:val="20"/>
              </w:rPr>
            </w:pPr>
          </w:p>
        </w:tc>
        <w:tc>
          <w:tcPr>
            <w:tcW w:w="1943" w:type="dxa"/>
          </w:tcPr>
          <w:p>
            <w:pPr>
              <w:pStyle w:val="TableParagraph"/>
              <w:ind w:left="0"/>
              <w:rPr>
                <w:sz w:val="20"/>
              </w:rPr>
            </w:pPr>
          </w:p>
        </w:tc>
        <w:tc>
          <w:tcPr>
            <w:tcW w:w="1954" w:type="dxa"/>
          </w:tcPr>
          <w:p>
            <w:pPr>
              <w:pStyle w:val="TableParagraph"/>
              <w:ind w:left="0"/>
              <w:rPr>
                <w:sz w:val="20"/>
              </w:rPr>
            </w:pPr>
          </w:p>
        </w:tc>
      </w:tr>
    </w:tbl>
    <w:p>
      <w:pPr>
        <w:pStyle w:val="Heading3"/>
        <w:numPr>
          <w:ilvl w:val="1"/>
          <w:numId w:val="21"/>
        </w:numPr>
        <w:tabs>
          <w:tab w:pos="952" w:val="left" w:leader="none"/>
        </w:tabs>
        <w:spacing w:line="240" w:lineRule="auto" w:before="208" w:after="0"/>
        <w:ind w:left="952" w:right="0" w:hanging="676"/>
        <w:jc w:val="left"/>
      </w:pPr>
      <w:r>
        <w:rPr/>
        <w:t>3.3.1</w:t>
      </w:r>
      <w:r>
        <w:rPr>
          <w:spacing w:val="7"/>
        </w:rPr>
        <w:t> </w:t>
      </w:r>
      <w:r>
        <w:rPr/>
        <w:t>Problem</w:t>
      </w:r>
      <w:r>
        <w:rPr>
          <w:spacing w:val="-3"/>
        </w:rPr>
        <w:t> </w:t>
      </w:r>
      <w:r>
        <w:rPr/>
        <w:t>Statement,</w:t>
      </w:r>
      <w:r>
        <w:rPr>
          <w:spacing w:val="-4"/>
        </w:rPr>
        <w:t> </w:t>
      </w:r>
      <w:r>
        <w:rPr/>
        <w:t>Solution,</w:t>
      </w:r>
      <w:r>
        <w:rPr>
          <w:spacing w:val="-5"/>
        </w:rPr>
        <w:t> </w:t>
      </w:r>
      <w:r>
        <w:rPr/>
        <w:t>and</w:t>
      </w:r>
      <w:r>
        <w:rPr>
          <w:spacing w:val="-7"/>
        </w:rPr>
        <w:t> </w:t>
      </w:r>
      <w:r>
        <w:rPr/>
        <w:t>Value</w:t>
      </w:r>
      <w:r>
        <w:rPr>
          <w:spacing w:val="-4"/>
        </w:rPr>
        <w:t> </w:t>
      </w:r>
      <w:r>
        <w:rPr>
          <w:spacing w:val="-2"/>
        </w:rPr>
        <w:t>Proposition</w:t>
      </w:r>
    </w:p>
    <w:p>
      <w:pPr>
        <w:pStyle w:val="ListParagraph"/>
        <w:numPr>
          <w:ilvl w:val="1"/>
          <w:numId w:val="21"/>
        </w:numPr>
        <w:tabs>
          <w:tab w:pos="952" w:val="left" w:leader="none"/>
        </w:tabs>
        <w:spacing w:line="240" w:lineRule="auto" w:before="208" w:after="0"/>
        <w:ind w:left="952" w:right="0" w:hanging="676"/>
        <w:jc w:val="left"/>
        <w:rPr>
          <w:sz w:val="20"/>
        </w:rPr>
      </w:pPr>
      <w:r>
        <w:rPr>
          <w:sz w:val="20"/>
        </w:rPr>
        <w:t>Mobility</w:t>
      </w:r>
      <w:r>
        <w:rPr>
          <w:spacing w:val="-3"/>
          <w:sz w:val="20"/>
        </w:rPr>
        <w:t> </w:t>
      </w:r>
      <w:r>
        <w:rPr>
          <w:sz w:val="20"/>
        </w:rPr>
        <w:t>Robustness</w:t>
      </w:r>
      <w:r>
        <w:rPr>
          <w:spacing w:val="-5"/>
          <w:sz w:val="20"/>
        </w:rPr>
        <w:t> </w:t>
      </w:r>
      <w:r>
        <w:rPr>
          <w:sz w:val="20"/>
        </w:rPr>
        <w:t>Optimization</w:t>
      </w:r>
      <w:r>
        <w:rPr>
          <w:spacing w:val="-2"/>
          <w:sz w:val="20"/>
        </w:rPr>
        <w:t> </w:t>
      </w:r>
      <w:r>
        <w:rPr>
          <w:sz w:val="20"/>
        </w:rPr>
        <w:t>is</w:t>
      </w:r>
      <w:r>
        <w:rPr>
          <w:spacing w:val="-5"/>
          <w:sz w:val="20"/>
        </w:rPr>
        <w:t> </w:t>
      </w:r>
      <w:r>
        <w:rPr>
          <w:sz w:val="20"/>
        </w:rPr>
        <w:t>a</w:t>
      </w:r>
      <w:r>
        <w:rPr>
          <w:spacing w:val="-4"/>
          <w:sz w:val="20"/>
        </w:rPr>
        <w:t> </w:t>
      </w:r>
      <w:r>
        <w:rPr>
          <w:sz w:val="20"/>
        </w:rPr>
        <w:t>well-known</w:t>
      </w:r>
      <w:r>
        <w:rPr>
          <w:spacing w:val="-2"/>
          <w:sz w:val="20"/>
        </w:rPr>
        <w:t> </w:t>
      </w:r>
      <w:r>
        <w:rPr>
          <w:sz w:val="20"/>
        </w:rPr>
        <w:t>SON</w:t>
      </w:r>
      <w:r>
        <w:rPr>
          <w:spacing w:val="-4"/>
          <w:sz w:val="20"/>
        </w:rPr>
        <w:t> </w:t>
      </w:r>
      <w:r>
        <w:rPr>
          <w:sz w:val="20"/>
        </w:rPr>
        <w:t>concept.</w:t>
      </w:r>
      <w:r>
        <w:rPr>
          <w:spacing w:val="-4"/>
          <w:sz w:val="20"/>
        </w:rPr>
        <w:t> </w:t>
      </w:r>
      <w:r>
        <w:rPr>
          <w:sz w:val="20"/>
        </w:rPr>
        <w:t>First</w:t>
      </w:r>
      <w:r>
        <w:rPr>
          <w:spacing w:val="-3"/>
          <w:sz w:val="20"/>
        </w:rPr>
        <w:t> </w:t>
      </w:r>
      <w:r>
        <w:rPr>
          <w:sz w:val="20"/>
        </w:rPr>
        <w:t>supporting</w:t>
      </w:r>
      <w:r>
        <w:rPr>
          <w:spacing w:val="-5"/>
          <w:sz w:val="20"/>
        </w:rPr>
        <w:t> </w:t>
      </w:r>
      <w:r>
        <w:rPr>
          <w:sz w:val="20"/>
        </w:rPr>
        <w:t>measurements</w:t>
      </w:r>
      <w:r>
        <w:rPr>
          <w:spacing w:val="-4"/>
          <w:sz w:val="20"/>
        </w:rPr>
        <w:t> </w:t>
      </w:r>
      <w:r>
        <w:rPr>
          <w:sz w:val="20"/>
        </w:rPr>
        <w:t>have</w:t>
      </w:r>
      <w:r>
        <w:rPr>
          <w:spacing w:val="-6"/>
          <w:sz w:val="20"/>
        </w:rPr>
        <w:t> </w:t>
      </w:r>
      <w:r>
        <w:rPr>
          <w:sz w:val="20"/>
        </w:rPr>
        <w:t>been</w:t>
      </w:r>
      <w:r>
        <w:rPr>
          <w:spacing w:val="-2"/>
          <w:sz w:val="20"/>
        </w:rPr>
        <w:t> </w:t>
      </w:r>
      <w:r>
        <w:rPr>
          <w:sz w:val="20"/>
        </w:rPr>
        <w:t>specified</w:t>
      </w:r>
      <w:r>
        <w:rPr>
          <w:spacing w:val="-3"/>
          <w:sz w:val="20"/>
        </w:rPr>
        <w:t> </w:t>
      </w:r>
      <w:r>
        <w:rPr>
          <w:spacing w:val="-5"/>
          <w:sz w:val="20"/>
        </w:rPr>
        <w:t>in</w:t>
      </w:r>
    </w:p>
    <w:p>
      <w:pPr>
        <w:pStyle w:val="ListParagraph"/>
        <w:numPr>
          <w:ilvl w:val="1"/>
          <w:numId w:val="21"/>
        </w:numPr>
        <w:tabs>
          <w:tab w:pos="952" w:val="left" w:leader="none"/>
        </w:tabs>
        <w:spacing w:line="240" w:lineRule="auto" w:before="19" w:after="0"/>
        <w:ind w:left="952" w:right="0" w:hanging="676"/>
        <w:jc w:val="left"/>
        <w:rPr>
          <w:sz w:val="20"/>
        </w:rPr>
      </w:pPr>
      <w:r>
        <w:rPr>
          <w:sz w:val="20"/>
        </w:rPr>
        <w:t>LTE</w:t>
      </w:r>
      <w:r>
        <w:rPr>
          <w:spacing w:val="15"/>
          <w:sz w:val="20"/>
        </w:rPr>
        <w:t> </w:t>
      </w:r>
      <w:r>
        <w:rPr>
          <w:sz w:val="20"/>
        </w:rPr>
        <w:t>in</w:t>
      </w:r>
      <w:r>
        <w:rPr>
          <w:spacing w:val="16"/>
          <w:sz w:val="20"/>
        </w:rPr>
        <w:t> </w:t>
      </w:r>
      <w:r>
        <w:rPr>
          <w:sz w:val="20"/>
        </w:rPr>
        <w:t>Release</w:t>
      </w:r>
      <w:r>
        <w:rPr>
          <w:spacing w:val="15"/>
          <w:sz w:val="20"/>
        </w:rPr>
        <w:t> </w:t>
      </w:r>
      <w:r>
        <w:rPr>
          <w:sz w:val="20"/>
        </w:rPr>
        <w:t>9.</w:t>
      </w:r>
      <w:r>
        <w:rPr>
          <w:spacing w:val="13"/>
          <w:sz w:val="20"/>
        </w:rPr>
        <w:t> </w:t>
      </w:r>
      <w:r>
        <w:rPr>
          <w:sz w:val="20"/>
        </w:rPr>
        <w:t>Its</w:t>
      </w:r>
      <w:r>
        <w:rPr>
          <w:spacing w:val="14"/>
          <w:sz w:val="20"/>
        </w:rPr>
        <w:t> </w:t>
      </w:r>
      <w:r>
        <w:rPr>
          <w:sz w:val="20"/>
        </w:rPr>
        <w:t>principle</w:t>
      </w:r>
      <w:r>
        <w:rPr>
          <w:spacing w:val="16"/>
          <w:sz w:val="20"/>
        </w:rPr>
        <w:t> </w:t>
      </w:r>
      <w:r>
        <w:rPr>
          <w:sz w:val="20"/>
        </w:rPr>
        <w:t>is</w:t>
      </w:r>
      <w:r>
        <w:rPr>
          <w:spacing w:val="14"/>
          <w:sz w:val="20"/>
        </w:rPr>
        <w:t> </w:t>
      </w:r>
      <w:r>
        <w:rPr>
          <w:sz w:val="20"/>
        </w:rPr>
        <w:t>to</w:t>
      </w:r>
      <w:r>
        <w:rPr>
          <w:spacing w:val="16"/>
          <w:sz w:val="20"/>
        </w:rPr>
        <w:t> </w:t>
      </w:r>
      <w:r>
        <w:rPr>
          <w:sz w:val="20"/>
        </w:rPr>
        <w:t>configure</w:t>
      </w:r>
      <w:r>
        <w:rPr>
          <w:spacing w:val="15"/>
          <w:sz w:val="20"/>
        </w:rPr>
        <w:t> </w:t>
      </w:r>
      <w:r>
        <w:rPr>
          <w:sz w:val="20"/>
        </w:rPr>
        <w:t>a</w:t>
      </w:r>
      <w:r>
        <w:rPr>
          <w:spacing w:val="13"/>
          <w:sz w:val="20"/>
        </w:rPr>
        <w:t> </w:t>
      </w:r>
      <w:r>
        <w:rPr>
          <w:sz w:val="20"/>
        </w:rPr>
        <w:t>number</w:t>
      </w:r>
      <w:r>
        <w:rPr>
          <w:spacing w:val="14"/>
          <w:sz w:val="20"/>
        </w:rPr>
        <w:t> </w:t>
      </w:r>
      <w:r>
        <w:rPr>
          <w:sz w:val="20"/>
        </w:rPr>
        <w:t>of</w:t>
      </w:r>
      <w:r>
        <w:rPr>
          <w:spacing w:val="15"/>
          <w:sz w:val="20"/>
        </w:rPr>
        <w:t> </w:t>
      </w:r>
      <w:r>
        <w:rPr>
          <w:sz w:val="20"/>
        </w:rPr>
        <w:t>parameters</w:t>
      </w:r>
      <w:r>
        <w:rPr>
          <w:spacing w:val="14"/>
          <w:sz w:val="20"/>
        </w:rPr>
        <w:t> </w:t>
      </w:r>
      <w:r>
        <w:rPr>
          <w:sz w:val="20"/>
        </w:rPr>
        <w:t>in</w:t>
      </w:r>
      <w:r>
        <w:rPr>
          <w:spacing w:val="16"/>
          <w:sz w:val="20"/>
        </w:rPr>
        <w:t> </w:t>
      </w:r>
      <w:r>
        <w:rPr>
          <w:sz w:val="20"/>
        </w:rPr>
        <w:t>the</w:t>
      </w:r>
      <w:r>
        <w:rPr>
          <w:spacing w:val="15"/>
          <w:sz w:val="20"/>
        </w:rPr>
        <w:t> </w:t>
      </w:r>
      <w:r>
        <w:rPr>
          <w:sz w:val="20"/>
        </w:rPr>
        <w:t>eNB</w:t>
      </w:r>
      <w:r>
        <w:rPr>
          <w:spacing w:val="16"/>
          <w:sz w:val="20"/>
        </w:rPr>
        <w:t> </w:t>
      </w:r>
      <w:r>
        <w:rPr>
          <w:sz w:val="20"/>
        </w:rPr>
        <w:t>that</w:t>
      </w:r>
      <w:r>
        <w:rPr>
          <w:spacing w:val="13"/>
          <w:sz w:val="20"/>
        </w:rPr>
        <w:t> </w:t>
      </w:r>
      <w:r>
        <w:rPr>
          <w:sz w:val="20"/>
        </w:rPr>
        <w:t>can</w:t>
      </w:r>
      <w:r>
        <w:rPr>
          <w:spacing w:val="28"/>
          <w:sz w:val="20"/>
        </w:rPr>
        <w:t> </w:t>
      </w:r>
      <w:r>
        <w:rPr>
          <w:sz w:val="20"/>
        </w:rPr>
        <w:t>delay</w:t>
      </w:r>
      <w:r>
        <w:rPr>
          <w:spacing w:val="14"/>
          <w:sz w:val="20"/>
        </w:rPr>
        <w:t> </w:t>
      </w:r>
      <w:r>
        <w:rPr>
          <w:sz w:val="20"/>
        </w:rPr>
        <w:t>or</w:t>
      </w:r>
      <w:r>
        <w:rPr>
          <w:spacing w:val="14"/>
          <w:sz w:val="20"/>
        </w:rPr>
        <w:t> </w:t>
      </w:r>
      <w:r>
        <w:rPr>
          <w:sz w:val="20"/>
        </w:rPr>
        <w:t>advance</w:t>
      </w:r>
      <w:r>
        <w:rPr>
          <w:spacing w:val="15"/>
          <w:sz w:val="20"/>
        </w:rPr>
        <w:t> </w:t>
      </w:r>
      <w:r>
        <w:rPr>
          <w:sz w:val="20"/>
        </w:rPr>
        <w:t>the</w:t>
      </w:r>
      <w:r>
        <w:rPr>
          <w:spacing w:val="15"/>
          <w:sz w:val="20"/>
        </w:rPr>
        <w:t> </w:t>
      </w:r>
      <w:r>
        <w:rPr>
          <w:spacing w:val="-5"/>
          <w:sz w:val="20"/>
        </w:rPr>
        <w:t>HO</w:t>
      </w:r>
    </w:p>
    <w:p>
      <w:pPr>
        <w:pStyle w:val="ListParagraph"/>
        <w:numPr>
          <w:ilvl w:val="1"/>
          <w:numId w:val="21"/>
        </w:numPr>
        <w:tabs>
          <w:tab w:pos="952" w:val="left" w:leader="none"/>
        </w:tabs>
        <w:spacing w:line="240" w:lineRule="auto" w:before="17" w:after="0"/>
        <w:ind w:left="952" w:right="0" w:hanging="676"/>
        <w:jc w:val="left"/>
        <w:rPr>
          <w:sz w:val="20"/>
        </w:rPr>
      </w:pPr>
      <w:r>
        <w:rPr>
          <w:sz w:val="20"/>
        </w:rPr>
        <w:t>procedure</w:t>
      </w:r>
      <w:r>
        <w:rPr>
          <w:spacing w:val="1"/>
          <w:sz w:val="20"/>
        </w:rPr>
        <w:t> </w:t>
      </w:r>
      <w:r>
        <w:rPr>
          <w:sz w:val="20"/>
        </w:rPr>
        <w:t>between</w:t>
      </w:r>
      <w:r>
        <w:rPr>
          <w:spacing w:val="3"/>
          <w:sz w:val="20"/>
        </w:rPr>
        <w:t> </w:t>
      </w:r>
      <w:r>
        <w:rPr>
          <w:sz w:val="20"/>
        </w:rPr>
        <w:t>two</w:t>
      </w:r>
      <w:r>
        <w:rPr>
          <w:spacing w:val="2"/>
          <w:sz w:val="20"/>
        </w:rPr>
        <w:t> </w:t>
      </w:r>
      <w:r>
        <w:rPr>
          <w:sz w:val="20"/>
        </w:rPr>
        <w:t>neighboring</w:t>
      </w:r>
      <w:r>
        <w:rPr>
          <w:spacing w:val="2"/>
          <w:sz w:val="20"/>
        </w:rPr>
        <w:t> </w:t>
      </w:r>
      <w:r>
        <w:rPr>
          <w:sz w:val="20"/>
        </w:rPr>
        <w:t>cells.</w:t>
      </w:r>
      <w:r>
        <w:rPr>
          <w:spacing w:val="2"/>
          <w:sz w:val="20"/>
        </w:rPr>
        <w:t> </w:t>
      </w:r>
      <w:r>
        <w:rPr>
          <w:sz w:val="20"/>
        </w:rPr>
        <w:t>The</w:t>
      </w:r>
      <w:r>
        <w:rPr>
          <w:spacing w:val="1"/>
          <w:sz w:val="20"/>
        </w:rPr>
        <w:t> </w:t>
      </w:r>
      <w:r>
        <w:rPr>
          <w:sz w:val="20"/>
        </w:rPr>
        <w:t>two</w:t>
      </w:r>
      <w:r>
        <w:rPr>
          <w:spacing w:val="2"/>
          <w:sz w:val="20"/>
        </w:rPr>
        <w:t> </w:t>
      </w:r>
      <w:r>
        <w:rPr>
          <w:sz w:val="20"/>
        </w:rPr>
        <w:t>parameters</w:t>
      </w:r>
      <w:r>
        <w:rPr>
          <w:spacing w:val="1"/>
          <w:sz w:val="20"/>
        </w:rPr>
        <w:t> </w:t>
      </w:r>
      <w:r>
        <w:rPr>
          <w:sz w:val="20"/>
        </w:rPr>
        <w:t>are</w:t>
      </w:r>
      <w:r>
        <w:rPr>
          <w:spacing w:val="2"/>
          <w:sz w:val="20"/>
        </w:rPr>
        <w:t> </w:t>
      </w:r>
      <w:r>
        <w:rPr>
          <w:sz w:val="20"/>
        </w:rPr>
        <w:t>1.</w:t>
      </w:r>
      <w:r>
        <w:rPr>
          <w:spacing w:val="2"/>
          <w:sz w:val="20"/>
        </w:rPr>
        <w:t> </w:t>
      </w:r>
      <w:r>
        <w:rPr>
          <w:sz w:val="20"/>
        </w:rPr>
        <w:t>the</w:t>
      </w:r>
      <w:r>
        <w:rPr>
          <w:spacing w:val="2"/>
          <w:sz w:val="20"/>
        </w:rPr>
        <w:t> </w:t>
      </w:r>
      <w:r>
        <w:rPr>
          <w:sz w:val="20"/>
        </w:rPr>
        <w:t>cell individual</w:t>
      </w:r>
      <w:r>
        <w:rPr>
          <w:spacing w:val="2"/>
          <w:sz w:val="20"/>
        </w:rPr>
        <w:t> </w:t>
      </w:r>
      <w:r>
        <w:rPr>
          <w:sz w:val="20"/>
        </w:rPr>
        <w:t>offset</w:t>
      </w:r>
      <w:r>
        <w:rPr>
          <w:spacing w:val="2"/>
          <w:sz w:val="20"/>
        </w:rPr>
        <w:t> </w:t>
      </w:r>
      <w:r>
        <w:rPr>
          <w:sz w:val="20"/>
        </w:rPr>
        <w:t>(CIO)</w:t>
      </w:r>
      <w:r>
        <w:rPr>
          <w:spacing w:val="2"/>
          <w:sz w:val="20"/>
        </w:rPr>
        <w:t> </w:t>
      </w:r>
      <w:r>
        <w:rPr>
          <w:sz w:val="20"/>
        </w:rPr>
        <w:t>and</w:t>
      </w:r>
      <w:r>
        <w:rPr>
          <w:spacing w:val="2"/>
          <w:sz w:val="20"/>
        </w:rPr>
        <w:t> </w:t>
      </w:r>
      <w:r>
        <w:rPr>
          <w:sz w:val="20"/>
        </w:rPr>
        <w:t>2.</w:t>
      </w:r>
      <w:r>
        <w:rPr>
          <w:spacing w:val="2"/>
          <w:sz w:val="20"/>
        </w:rPr>
        <w:t> </w:t>
      </w:r>
      <w:r>
        <w:rPr>
          <w:sz w:val="20"/>
        </w:rPr>
        <w:t>the</w:t>
      </w:r>
      <w:r>
        <w:rPr>
          <w:spacing w:val="1"/>
          <w:sz w:val="20"/>
        </w:rPr>
        <w:t> </w:t>
      </w:r>
      <w:r>
        <w:rPr>
          <w:sz w:val="20"/>
        </w:rPr>
        <w:t>time-</w:t>
      </w:r>
      <w:r>
        <w:rPr>
          <w:spacing w:val="-5"/>
          <w:sz w:val="20"/>
        </w:rPr>
        <w:t>to-</w:t>
      </w:r>
    </w:p>
    <w:p>
      <w:pPr>
        <w:pStyle w:val="ListParagraph"/>
        <w:numPr>
          <w:ilvl w:val="1"/>
          <w:numId w:val="21"/>
        </w:numPr>
        <w:tabs>
          <w:tab w:pos="952" w:val="left" w:leader="none"/>
        </w:tabs>
        <w:spacing w:line="240" w:lineRule="auto" w:before="18" w:after="0"/>
        <w:ind w:left="952" w:right="0" w:hanging="676"/>
        <w:jc w:val="left"/>
        <w:rPr>
          <w:sz w:val="20"/>
        </w:rPr>
      </w:pPr>
      <w:r>
        <w:rPr>
          <w:sz w:val="20"/>
        </w:rPr>
        <w:t>trigger</w:t>
      </w:r>
      <w:r>
        <w:rPr>
          <w:spacing w:val="-5"/>
          <w:sz w:val="20"/>
        </w:rPr>
        <w:t> </w:t>
      </w:r>
      <w:r>
        <w:rPr>
          <w:sz w:val="20"/>
        </w:rPr>
        <w:t>(TTT).</w:t>
      </w:r>
      <w:r>
        <w:rPr>
          <w:spacing w:val="-5"/>
          <w:sz w:val="20"/>
        </w:rPr>
        <w:t> </w:t>
      </w:r>
      <w:r>
        <w:rPr>
          <w:sz w:val="20"/>
        </w:rPr>
        <w:t>One</w:t>
      </w:r>
      <w:r>
        <w:rPr>
          <w:spacing w:val="-7"/>
          <w:sz w:val="20"/>
        </w:rPr>
        <w:t> </w:t>
      </w:r>
      <w:r>
        <w:rPr>
          <w:sz w:val="20"/>
        </w:rPr>
        <w:t>CIO</w:t>
      </w:r>
      <w:r>
        <w:rPr>
          <w:spacing w:val="-6"/>
          <w:sz w:val="20"/>
        </w:rPr>
        <w:t> </w:t>
      </w:r>
      <w:r>
        <w:rPr>
          <w:sz w:val="20"/>
        </w:rPr>
        <w:t>value</w:t>
      </w:r>
      <w:r>
        <w:rPr>
          <w:spacing w:val="-7"/>
          <w:sz w:val="20"/>
        </w:rPr>
        <w:t> </w:t>
      </w:r>
      <w:r>
        <w:rPr>
          <w:sz w:val="20"/>
        </w:rPr>
        <w:t>is</w:t>
      </w:r>
      <w:r>
        <w:rPr>
          <w:spacing w:val="-6"/>
          <w:sz w:val="20"/>
        </w:rPr>
        <w:t> </w:t>
      </w:r>
      <w:r>
        <w:rPr>
          <w:sz w:val="20"/>
        </w:rPr>
        <w:t>a</w:t>
      </w:r>
      <w:r>
        <w:rPr>
          <w:spacing w:val="-5"/>
          <w:sz w:val="20"/>
        </w:rPr>
        <w:t> </w:t>
      </w:r>
      <w:r>
        <w:rPr>
          <w:sz w:val="20"/>
        </w:rPr>
        <w:t>reference</w:t>
      </w:r>
      <w:r>
        <w:rPr>
          <w:spacing w:val="-5"/>
          <w:sz w:val="20"/>
        </w:rPr>
        <w:t> </w:t>
      </w:r>
      <w:r>
        <w:rPr>
          <w:sz w:val="20"/>
        </w:rPr>
        <w:t>signal</w:t>
      </w:r>
      <w:r>
        <w:rPr>
          <w:spacing w:val="-9"/>
          <w:sz w:val="20"/>
        </w:rPr>
        <w:t> </w:t>
      </w:r>
      <w:r>
        <w:rPr>
          <w:sz w:val="20"/>
        </w:rPr>
        <w:t>received</w:t>
      </w:r>
      <w:r>
        <w:rPr>
          <w:spacing w:val="-6"/>
          <w:sz w:val="20"/>
        </w:rPr>
        <w:t> </w:t>
      </w:r>
      <w:r>
        <w:rPr>
          <w:sz w:val="20"/>
        </w:rPr>
        <w:t>power</w:t>
      </w:r>
      <w:r>
        <w:rPr>
          <w:spacing w:val="-4"/>
          <w:sz w:val="20"/>
        </w:rPr>
        <w:t> </w:t>
      </w:r>
      <w:r>
        <w:rPr>
          <w:sz w:val="20"/>
        </w:rPr>
        <w:t>offset</w:t>
      </w:r>
      <w:r>
        <w:rPr>
          <w:spacing w:val="-5"/>
          <w:sz w:val="20"/>
        </w:rPr>
        <w:t> </w:t>
      </w:r>
      <w:r>
        <w:rPr>
          <w:sz w:val="20"/>
        </w:rPr>
        <w:t>specific</w:t>
      </w:r>
      <w:r>
        <w:rPr>
          <w:spacing w:val="-6"/>
          <w:sz w:val="20"/>
        </w:rPr>
        <w:t> </w:t>
      </w:r>
      <w:r>
        <w:rPr>
          <w:sz w:val="20"/>
        </w:rPr>
        <w:t>to</w:t>
      </w:r>
      <w:r>
        <w:rPr>
          <w:spacing w:val="-5"/>
          <w:sz w:val="20"/>
        </w:rPr>
        <w:t> </w:t>
      </w:r>
      <w:r>
        <w:rPr>
          <w:sz w:val="20"/>
        </w:rPr>
        <w:t>one</w:t>
      </w:r>
      <w:r>
        <w:rPr>
          <w:spacing w:val="-7"/>
          <w:sz w:val="20"/>
        </w:rPr>
        <w:t> </w:t>
      </w:r>
      <w:r>
        <w:rPr>
          <w:sz w:val="20"/>
        </w:rPr>
        <w:t>neighbor</w:t>
      </w:r>
      <w:r>
        <w:rPr>
          <w:spacing w:val="-7"/>
          <w:sz w:val="20"/>
        </w:rPr>
        <w:t> </w:t>
      </w:r>
      <w:r>
        <w:rPr>
          <w:sz w:val="20"/>
        </w:rPr>
        <w:t>cell,</w:t>
      </w:r>
      <w:r>
        <w:rPr>
          <w:spacing w:val="-5"/>
          <w:sz w:val="20"/>
        </w:rPr>
        <w:t> </w:t>
      </w:r>
      <w:r>
        <w:rPr>
          <w:sz w:val="20"/>
        </w:rPr>
        <w:t>stored</w:t>
      </w:r>
      <w:r>
        <w:rPr>
          <w:spacing w:val="-5"/>
          <w:sz w:val="20"/>
        </w:rPr>
        <w:t> </w:t>
      </w:r>
      <w:r>
        <w:rPr>
          <w:sz w:val="20"/>
        </w:rPr>
        <w:t>in</w:t>
      </w:r>
      <w:r>
        <w:rPr>
          <w:spacing w:val="-7"/>
          <w:sz w:val="20"/>
        </w:rPr>
        <w:t> </w:t>
      </w:r>
      <w:r>
        <w:rPr>
          <w:sz w:val="20"/>
        </w:rPr>
        <w:t>the</w:t>
      </w:r>
      <w:r>
        <w:rPr>
          <w:spacing w:val="-5"/>
          <w:sz w:val="20"/>
        </w:rPr>
        <w:t> </w:t>
      </w:r>
      <w:r>
        <w:rPr>
          <w:spacing w:val="-4"/>
          <w:sz w:val="20"/>
        </w:rPr>
        <w:t>eNB.</w:t>
      </w:r>
    </w:p>
    <w:p>
      <w:pPr>
        <w:pStyle w:val="ListParagraph"/>
        <w:numPr>
          <w:ilvl w:val="1"/>
          <w:numId w:val="21"/>
        </w:numPr>
        <w:tabs>
          <w:tab w:pos="952" w:val="left" w:leader="none"/>
        </w:tabs>
        <w:spacing w:line="240" w:lineRule="auto" w:before="19" w:after="0"/>
        <w:ind w:left="952" w:right="0" w:hanging="676"/>
        <w:jc w:val="left"/>
        <w:rPr>
          <w:sz w:val="20"/>
        </w:rPr>
      </w:pPr>
      <w:r>
        <w:rPr>
          <w:sz w:val="20"/>
        </w:rPr>
        <w:t>The</w:t>
      </w:r>
      <w:r>
        <w:rPr>
          <w:spacing w:val="-4"/>
          <w:sz w:val="20"/>
        </w:rPr>
        <w:t> </w:t>
      </w:r>
      <w:r>
        <w:rPr>
          <w:sz w:val="20"/>
        </w:rPr>
        <w:t>TTT</w:t>
      </w:r>
      <w:r>
        <w:rPr>
          <w:spacing w:val="-3"/>
          <w:sz w:val="20"/>
        </w:rPr>
        <w:t> </w:t>
      </w:r>
      <w:r>
        <w:rPr>
          <w:sz w:val="20"/>
        </w:rPr>
        <w:t>value</w:t>
      </w:r>
      <w:r>
        <w:rPr>
          <w:spacing w:val="-3"/>
          <w:sz w:val="20"/>
        </w:rPr>
        <w:t> </w:t>
      </w:r>
      <w:r>
        <w:rPr>
          <w:sz w:val="20"/>
        </w:rPr>
        <w:t>is</w:t>
      </w:r>
      <w:r>
        <w:rPr>
          <w:spacing w:val="-4"/>
          <w:sz w:val="20"/>
        </w:rPr>
        <w:t> </w:t>
      </w:r>
      <w:r>
        <w:rPr>
          <w:sz w:val="20"/>
        </w:rPr>
        <w:t>a</w:t>
      </w:r>
      <w:r>
        <w:rPr>
          <w:spacing w:val="-4"/>
          <w:sz w:val="20"/>
        </w:rPr>
        <w:t> </w:t>
      </w:r>
      <w:r>
        <w:rPr>
          <w:sz w:val="20"/>
        </w:rPr>
        <w:t>time</w:t>
      </w:r>
      <w:r>
        <w:rPr>
          <w:spacing w:val="-3"/>
          <w:sz w:val="20"/>
        </w:rPr>
        <w:t> </w:t>
      </w:r>
      <w:r>
        <w:rPr>
          <w:sz w:val="20"/>
        </w:rPr>
        <w:t>offset</w:t>
      </w:r>
      <w:r>
        <w:rPr>
          <w:spacing w:val="-5"/>
          <w:sz w:val="20"/>
        </w:rPr>
        <w:t> </w:t>
      </w:r>
      <w:r>
        <w:rPr>
          <w:sz w:val="20"/>
        </w:rPr>
        <w:t>specific</w:t>
      </w:r>
      <w:r>
        <w:rPr>
          <w:spacing w:val="-3"/>
          <w:sz w:val="20"/>
        </w:rPr>
        <w:t> </w:t>
      </w:r>
      <w:r>
        <w:rPr>
          <w:sz w:val="20"/>
        </w:rPr>
        <w:t>to</w:t>
      </w:r>
      <w:r>
        <w:rPr>
          <w:spacing w:val="-3"/>
          <w:sz w:val="20"/>
        </w:rPr>
        <w:t> </w:t>
      </w:r>
      <w:r>
        <w:rPr>
          <w:sz w:val="20"/>
        </w:rPr>
        <w:t>one</w:t>
      </w:r>
      <w:r>
        <w:rPr>
          <w:spacing w:val="-5"/>
          <w:sz w:val="20"/>
        </w:rPr>
        <w:t> </w:t>
      </w:r>
      <w:r>
        <w:rPr>
          <w:sz w:val="20"/>
        </w:rPr>
        <w:t>neighbor</w:t>
      </w:r>
      <w:r>
        <w:rPr>
          <w:spacing w:val="-3"/>
          <w:sz w:val="20"/>
        </w:rPr>
        <w:t> </w:t>
      </w:r>
      <w:r>
        <w:rPr>
          <w:sz w:val="20"/>
        </w:rPr>
        <w:t>cell,</w:t>
      </w:r>
      <w:r>
        <w:rPr>
          <w:spacing w:val="-5"/>
          <w:sz w:val="20"/>
        </w:rPr>
        <w:t> </w:t>
      </w:r>
      <w:r>
        <w:rPr>
          <w:sz w:val="20"/>
        </w:rPr>
        <w:t>stored</w:t>
      </w:r>
      <w:r>
        <w:rPr>
          <w:spacing w:val="-2"/>
          <w:sz w:val="20"/>
        </w:rPr>
        <w:t> </w:t>
      </w:r>
      <w:r>
        <w:rPr>
          <w:sz w:val="20"/>
        </w:rPr>
        <w:t>in</w:t>
      </w:r>
      <w:r>
        <w:rPr>
          <w:spacing w:val="-3"/>
          <w:sz w:val="20"/>
        </w:rPr>
        <w:t> </w:t>
      </w:r>
      <w:r>
        <w:rPr>
          <w:sz w:val="20"/>
        </w:rPr>
        <w:t>the</w:t>
      </w:r>
      <w:r>
        <w:rPr>
          <w:spacing w:val="-3"/>
          <w:sz w:val="20"/>
        </w:rPr>
        <w:t> </w:t>
      </w:r>
      <w:r>
        <w:rPr>
          <w:spacing w:val="-4"/>
          <w:sz w:val="20"/>
        </w:rPr>
        <w:t>eNB.</w:t>
      </w:r>
    </w:p>
    <w:p>
      <w:pPr>
        <w:pStyle w:val="ListParagraph"/>
        <w:numPr>
          <w:ilvl w:val="1"/>
          <w:numId w:val="21"/>
        </w:numPr>
        <w:tabs>
          <w:tab w:pos="952" w:val="left" w:leader="none"/>
        </w:tabs>
        <w:spacing w:line="240" w:lineRule="auto" w:before="197" w:after="0"/>
        <w:ind w:left="952" w:right="0" w:hanging="676"/>
        <w:jc w:val="left"/>
        <w:rPr>
          <w:sz w:val="20"/>
        </w:rPr>
      </w:pPr>
      <w:r>
        <w:rPr>
          <w:sz w:val="20"/>
        </w:rPr>
        <w:t>By</w:t>
      </w:r>
      <w:r>
        <w:rPr>
          <w:spacing w:val="-4"/>
          <w:sz w:val="20"/>
        </w:rPr>
        <w:t> </w:t>
      </w:r>
      <w:r>
        <w:rPr>
          <w:sz w:val="20"/>
        </w:rPr>
        <w:t>changing</w:t>
      </w:r>
      <w:r>
        <w:rPr>
          <w:spacing w:val="-4"/>
          <w:sz w:val="20"/>
        </w:rPr>
        <w:t> </w:t>
      </w:r>
      <w:r>
        <w:rPr>
          <w:sz w:val="20"/>
        </w:rPr>
        <w:t>the</w:t>
      </w:r>
      <w:r>
        <w:rPr>
          <w:spacing w:val="-4"/>
          <w:sz w:val="20"/>
        </w:rPr>
        <w:t> </w:t>
      </w:r>
      <w:r>
        <w:rPr>
          <w:sz w:val="20"/>
        </w:rPr>
        <w:t>CIO</w:t>
      </w:r>
      <w:r>
        <w:rPr>
          <w:spacing w:val="-4"/>
          <w:sz w:val="20"/>
        </w:rPr>
        <w:t> </w:t>
      </w:r>
      <w:r>
        <w:rPr>
          <w:sz w:val="20"/>
        </w:rPr>
        <w:t>and</w:t>
      </w:r>
      <w:r>
        <w:rPr>
          <w:spacing w:val="-3"/>
          <w:sz w:val="20"/>
        </w:rPr>
        <w:t> </w:t>
      </w:r>
      <w:r>
        <w:rPr>
          <w:sz w:val="20"/>
        </w:rPr>
        <w:t>the</w:t>
      </w:r>
      <w:r>
        <w:rPr>
          <w:spacing w:val="-6"/>
          <w:sz w:val="20"/>
        </w:rPr>
        <w:t> </w:t>
      </w:r>
      <w:r>
        <w:rPr>
          <w:sz w:val="20"/>
        </w:rPr>
        <w:t>TTT,</w:t>
      </w:r>
      <w:r>
        <w:rPr>
          <w:spacing w:val="-4"/>
          <w:sz w:val="20"/>
        </w:rPr>
        <w:t> </w:t>
      </w:r>
      <w:r>
        <w:rPr>
          <w:sz w:val="20"/>
        </w:rPr>
        <w:t>the</w:t>
      </w:r>
      <w:r>
        <w:rPr>
          <w:spacing w:val="-4"/>
          <w:sz w:val="20"/>
        </w:rPr>
        <w:t> </w:t>
      </w:r>
      <w:r>
        <w:rPr>
          <w:sz w:val="20"/>
        </w:rPr>
        <w:t>operator</w:t>
      </w:r>
      <w:r>
        <w:rPr>
          <w:spacing w:val="-6"/>
          <w:sz w:val="20"/>
        </w:rPr>
        <w:t> </w:t>
      </w:r>
      <w:r>
        <w:rPr>
          <w:sz w:val="20"/>
        </w:rPr>
        <w:t>may</w:t>
      </w:r>
      <w:r>
        <w:rPr>
          <w:spacing w:val="-3"/>
          <w:sz w:val="20"/>
        </w:rPr>
        <w:t> </w:t>
      </w:r>
      <w:r>
        <w:rPr>
          <w:sz w:val="20"/>
        </w:rPr>
        <w:t>solve</w:t>
      </w:r>
      <w:r>
        <w:rPr>
          <w:spacing w:val="-4"/>
          <w:sz w:val="20"/>
        </w:rPr>
        <w:t> </w:t>
      </w:r>
      <w:r>
        <w:rPr>
          <w:sz w:val="20"/>
        </w:rPr>
        <w:t>the</w:t>
      </w:r>
      <w:r>
        <w:rPr>
          <w:spacing w:val="-4"/>
          <w:sz w:val="20"/>
        </w:rPr>
        <w:t> </w:t>
      </w:r>
      <w:r>
        <w:rPr>
          <w:sz w:val="20"/>
        </w:rPr>
        <w:t>following</w:t>
      </w:r>
      <w:r>
        <w:rPr>
          <w:spacing w:val="-5"/>
          <w:sz w:val="20"/>
        </w:rPr>
        <w:t> </w:t>
      </w:r>
      <w:r>
        <w:rPr>
          <w:spacing w:val="-2"/>
          <w:sz w:val="20"/>
        </w:rPr>
        <w:t>problems:</w:t>
      </w:r>
    </w:p>
    <w:p>
      <w:pPr>
        <w:pStyle w:val="ListParagraph"/>
        <w:numPr>
          <w:ilvl w:val="1"/>
          <w:numId w:val="21"/>
        </w:numPr>
        <w:tabs>
          <w:tab w:pos="1236" w:val="left" w:leader="none"/>
          <w:tab w:pos="1596" w:val="left" w:leader="none"/>
        </w:tabs>
        <w:spacing w:line="240" w:lineRule="auto" w:before="200" w:after="0"/>
        <w:ind w:left="1236" w:right="0" w:hanging="1061"/>
        <w:jc w:val="left"/>
        <w:rPr>
          <w:sz w:val="20"/>
        </w:rPr>
      </w:pPr>
      <w:r>
        <w:rPr>
          <w:spacing w:val="-5"/>
          <w:sz w:val="20"/>
        </w:rPr>
        <w:t>1.</w:t>
      </w:r>
      <w:r>
        <w:rPr>
          <w:sz w:val="20"/>
        </w:rPr>
        <w:tab/>
        <w:t>Unbalanced</w:t>
      </w:r>
      <w:r>
        <w:rPr>
          <w:spacing w:val="-7"/>
          <w:sz w:val="20"/>
        </w:rPr>
        <w:t> </w:t>
      </w:r>
      <w:r>
        <w:rPr>
          <w:sz w:val="20"/>
        </w:rPr>
        <w:t>traffic</w:t>
      </w:r>
      <w:r>
        <w:rPr>
          <w:spacing w:val="-7"/>
          <w:sz w:val="20"/>
        </w:rPr>
        <w:t> </w:t>
      </w:r>
      <w:r>
        <w:rPr>
          <w:sz w:val="20"/>
        </w:rPr>
        <w:t>between</w:t>
      </w:r>
      <w:r>
        <w:rPr>
          <w:spacing w:val="-8"/>
          <w:sz w:val="20"/>
        </w:rPr>
        <w:t> </w:t>
      </w:r>
      <w:r>
        <w:rPr>
          <w:sz w:val="20"/>
        </w:rPr>
        <w:t>neighboring</w:t>
      </w:r>
      <w:r>
        <w:rPr>
          <w:spacing w:val="-6"/>
          <w:sz w:val="20"/>
        </w:rPr>
        <w:t> </w:t>
      </w:r>
      <w:r>
        <w:rPr>
          <w:spacing w:val="-2"/>
          <w:sz w:val="20"/>
        </w:rPr>
        <w:t>cells.</w:t>
      </w:r>
    </w:p>
    <w:p>
      <w:pPr>
        <w:pStyle w:val="ListParagraph"/>
        <w:numPr>
          <w:ilvl w:val="1"/>
          <w:numId w:val="21"/>
        </w:numPr>
        <w:tabs>
          <w:tab w:pos="1236" w:val="left" w:leader="none"/>
          <w:tab w:pos="1596" w:val="left" w:leader="none"/>
        </w:tabs>
        <w:spacing w:line="240" w:lineRule="auto" w:before="35" w:after="0"/>
        <w:ind w:left="1236" w:right="0" w:hanging="1061"/>
        <w:jc w:val="left"/>
        <w:rPr>
          <w:sz w:val="20"/>
        </w:rPr>
      </w:pPr>
      <w:r>
        <w:rPr>
          <w:spacing w:val="-5"/>
          <w:sz w:val="20"/>
        </w:rPr>
        <w:t>2.</w:t>
      </w:r>
      <w:r>
        <w:rPr>
          <w:sz w:val="20"/>
        </w:rPr>
        <w:tab/>
        <w:t>Low</w:t>
      </w:r>
      <w:r>
        <w:rPr>
          <w:spacing w:val="-4"/>
          <w:sz w:val="20"/>
        </w:rPr>
        <w:t> </w:t>
      </w:r>
      <w:r>
        <w:rPr>
          <w:sz w:val="20"/>
        </w:rPr>
        <w:t>performance</w:t>
      </w:r>
      <w:r>
        <w:rPr>
          <w:spacing w:val="-6"/>
          <w:sz w:val="20"/>
        </w:rPr>
        <w:t> </w:t>
      </w:r>
      <w:r>
        <w:rPr>
          <w:sz w:val="20"/>
        </w:rPr>
        <w:t>of</w:t>
      </w:r>
      <w:r>
        <w:rPr>
          <w:spacing w:val="-4"/>
          <w:sz w:val="20"/>
        </w:rPr>
        <w:t> </w:t>
      </w:r>
      <w:r>
        <w:rPr>
          <w:sz w:val="20"/>
        </w:rPr>
        <w:t>cell</w:t>
      </w:r>
      <w:r>
        <w:rPr>
          <w:spacing w:val="-5"/>
          <w:sz w:val="20"/>
        </w:rPr>
        <w:t> </w:t>
      </w:r>
      <w:r>
        <w:rPr>
          <w:sz w:val="20"/>
        </w:rPr>
        <w:t>edge</w:t>
      </w:r>
      <w:r>
        <w:rPr>
          <w:spacing w:val="-2"/>
          <w:sz w:val="20"/>
        </w:rPr>
        <w:t> users.</w:t>
      </w:r>
    </w:p>
    <w:p>
      <w:pPr>
        <w:pStyle w:val="ListParagraph"/>
        <w:numPr>
          <w:ilvl w:val="1"/>
          <w:numId w:val="21"/>
        </w:numPr>
        <w:tabs>
          <w:tab w:pos="1236" w:val="left" w:leader="none"/>
          <w:tab w:pos="1596" w:val="left" w:leader="none"/>
        </w:tabs>
        <w:spacing w:line="240" w:lineRule="auto" w:before="34" w:after="0"/>
        <w:ind w:left="1236" w:right="0" w:hanging="1061"/>
        <w:jc w:val="left"/>
        <w:rPr>
          <w:sz w:val="20"/>
        </w:rPr>
      </w:pPr>
      <w:r>
        <w:rPr>
          <w:spacing w:val="-5"/>
          <w:sz w:val="20"/>
        </w:rPr>
        <w:t>3.</w:t>
      </w:r>
      <w:r>
        <w:rPr>
          <w:sz w:val="20"/>
        </w:rPr>
        <w:tab/>
        <w:t>Poor</w:t>
      </w:r>
      <w:r>
        <w:rPr>
          <w:spacing w:val="-5"/>
          <w:sz w:val="20"/>
        </w:rPr>
        <w:t> </w:t>
      </w:r>
      <w:r>
        <w:rPr>
          <w:sz w:val="20"/>
        </w:rPr>
        <w:t>handover</w:t>
      </w:r>
      <w:r>
        <w:rPr>
          <w:spacing w:val="-5"/>
          <w:sz w:val="20"/>
        </w:rPr>
        <w:t> </w:t>
      </w:r>
      <w:r>
        <w:rPr>
          <w:spacing w:val="-2"/>
          <w:sz w:val="20"/>
        </w:rPr>
        <w:t>performance.</w:t>
      </w:r>
    </w:p>
    <w:p>
      <w:pPr>
        <w:pStyle w:val="BodyText"/>
        <w:spacing w:before="34"/>
        <w:ind w:left="175"/>
      </w:pPr>
      <w:r>
        <w:rPr>
          <w:spacing w:val="-5"/>
        </w:rPr>
        <w:t>13</w:t>
      </w:r>
    </w:p>
    <w:p>
      <w:pPr>
        <w:pStyle w:val="ListParagraph"/>
        <w:numPr>
          <w:ilvl w:val="0"/>
          <w:numId w:val="29"/>
        </w:numPr>
        <w:tabs>
          <w:tab w:pos="952" w:val="left" w:leader="none"/>
        </w:tabs>
        <w:spacing w:line="240" w:lineRule="auto" w:before="214" w:after="0"/>
        <w:ind w:left="952" w:right="0" w:hanging="777"/>
        <w:jc w:val="left"/>
        <w:rPr>
          <w:sz w:val="20"/>
        </w:rPr>
      </w:pPr>
      <w:r>
        <w:rPr>
          <w:spacing w:val="-2"/>
          <w:sz w:val="20"/>
        </w:rPr>
        <w:t>In</w:t>
      </w:r>
      <w:r>
        <w:rPr>
          <w:spacing w:val="-4"/>
          <w:sz w:val="20"/>
        </w:rPr>
        <w:t> </w:t>
      </w:r>
      <w:r>
        <w:rPr>
          <w:spacing w:val="-2"/>
          <w:sz w:val="20"/>
        </w:rPr>
        <w:t>particular,</w:t>
      </w:r>
      <w:r>
        <w:rPr>
          <w:spacing w:val="-4"/>
          <w:sz w:val="20"/>
        </w:rPr>
        <w:t> </w:t>
      </w:r>
      <w:r>
        <w:rPr>
          <w:spacing w:val="-2"/>
          <w:sz w:val="20"/>
        </w:rPr>
        <w:t>the</w:t>
      </w:r>
      <w:r>
        <w:rPr>
          <w:spacing w:val="-7"/>
          <w:sz w:val="20"/>
        </w:rPr>
        <w:t> </w:t>
      </w:r>
      <w:r>
        <w:rPr>
          <w:spacing w:val="-2"/>
          <w:sz w:val="20"/>
        </w:rPr>
        <w:t>prime</w:t>
      </w:r>
      <w:r>
        <w:rPr>
          <w:spacing w:val="-3"/>
          <w:sz w:val="20"/>
        </w:rPr>
        <w:t> </w:t>
      </w:r>
      <w:r>
        <w:rPr>
          <w:spacing w:val="-2"/>
          <w:sz w:val="20"/>
        </w:rPr>
        <w:t>use</w:t>
      </w:r>
      <w:r>
        <w:rPr>
          <w:spacing w:val="-7"/>
          <w:sz w:val="20"/>
        </w:rPr>
        <w:t> </w:t>
      </w:r>
      <w:r>
        <w:rPr>
          <w:spacing w:val="-2"/>
          <w:sz w:val="20"/>
        </w:rPr>
        <w:t>of</w:t>
      </w:r>
      <w:r>
        <w:rPr>
          <w:spacing w:val="-6"/>
          <w:sz w:val="20"/>
        </w:rPr>
        <w:t> </w:t>
      </w:r>
      <w:r>
        <w:rPr>
          <w:spacing w:val="-2"/>
          <w:sz w:val="20"/>
        </w:rPr>
        <w:t>optimizing</w:t>
      </w:r>
      <w:r>
        <w:rPr>
          <w:spacing w:val="-4"/>
          <w:sz w:val="20"/>
        </w:rPr>
        <w:t> </w:t>
      </w:r>
      <w:r>
        <w:rPr>
          <w:spacing w:val="-2"/>
          <w:sz w:val="20"/>
        </w:rPr>
        <w:t>the</w:t>
      </w:r>
      <w:r>
        <w:rPr>
          <w:spacing w:val="-7"/>
          <w:sz w:val="20"/>
        </w:rPr>
        <w:t> </w:t>
      </w:r>
      <w:r>
        <w:rPr>
          <w:spacing w:val="-2"/>
          <w:sz w:val="20"/>
        </w:rPr>
        <w:t>CIO</w:t>
      </w:r>
      <w:r>
        <w:rPr>
          <w:spacing w:val="-3"/>
          <w:sz w:val="20"/>
        </w:rPr>
        <w:t> </w:t>
      </w:r>
      <w:r>
        <w:rPr>
          <w:spacing w:val="-2"/>
          <w:sz w:val="20"/>
        </w:rPr>
        <w:t>and</w:t>
      </w:r>
      <w:r>
        <w:rPr>
          <w:spacing w:val="-4"/>
          <w:sz w:val="20"/>
        </w:rPr>
        <w:t> </w:t>
      </w:r>
      <w:r>
        <w:rPr>
          <w:spacing w:val="-2"/>
          <w:sz w:val="20"/>
        </w:rPr>
        <w:t>the</w:t>
      </w:r>
      <w:r>
        <w:rPr>
          <w:spacing w:val="-7"/>
          <w:sz w:val="20"/>
        </w:rPr>
        <w:t> </w:t>
      </w:r>
      <w:r>
        <w:rPr>
          <w:spacing w:val="-2"/>
          <w:sz w:val="20"/>
        </w:rPr>
        <w:t>TTT</w:t>
      </w:r>
      <w:r>
        <w:rPr>
          <w:spacing w:val="-3"/>
          <w:sz w:val="20"/>
        </w:rPr>
        <w:t> </w:t>
      </w:r>
      <w:r>
        <w:rPr>
          <w:spacing w:val="-2"/>
          <w:sz w:val="20"/>
        </w:rPr>
        <w:t>values</w:t>
      </w:r>
      <w:r>
        <w:rPr>
          <w:spacing w:val="-5"/>
          <w:sz w:val="20"/>
        </w:rPr>
        <w:t> </w:t>
      </w:r>
      <w:r>
        <w:rPr>
          <w:spacing w:val="-2"/>
          <w:sz w:val="20"/>
        </w:rPr>
        <w:t>is</w:t>
      </w:r>
      <w:r>
        <w:rPr>
          <w:spacing w:val="3"/>
          <w:sz w:val="20"/>
        </w:rPr>
        <w:t> </w:t>
      </w:r>
      <w:r>
        <w:rPr>
          <w:spacing w:val="-2"/>
          <w:sz w:val="20"/>
        </w:rPr>
        <w:t>reducing</w:t>
      </w:r>
      <w:r>
        <w:rPr>
          <w:spacing w:val="-4"/>
          <w:sz w:val="20"/>
        </w:rPr>
        <w:t> </w:t>
      </w:r>
      <w:r>
        <w:rPr>
          <w:spacing w:val="-2"/>
          <w:sz w:val="20"/>
        </w:rPr>
        <w:t>the</w:t>
      </w:r>
      <w:r>
        <w:rPr>
          <w:spacing w:val="-7"/>
          <w:sz w:val="20"/>
        </w:rPr>
        <w:t> </w:t>
      </w:r>
      <w:r>
        <w:rPr>
          <w:spacing w:val="-2"/>
          <w:sz w:val="20"/>
        </w:rPr>
        <w:t>number</w:t>
      </w:r>
      <w:r>
        <w:rPr>
          <w:spacing w:val="-3"/>
          <w:sz w:val="20"/>
        </w:rPr>
        <w:t> </w:t>
      </w:r>
      <w:r>
        <w:rPr>
          <w:spacing w:val="-2"/>
          <w:sz w:val="20"/>
        </w:rPr>
        <w:t>of</w:t>
      </w:r>
      <w:r>
        <w:rPr>
          <w:spacing w:val="-4"/>
          <w:sz w:val="20"/>
        </w:rPr>
        <w:t> </w:t>
      </w:r>
      <w:r>
        <w:rPr>
          <w:spacing w:val="-2"/>
          <w:sz w:val="20"/>
        </w:rPr>
        <w:t>anomalous</w:t>
      </w:r>
      <w:r>
        <w:rPr>
          <w:spacing w:val="-4"/>
          <w:sz w:val="20"/>
        </w:rPr>
        <w:t> </w:t>
      </w:r>
      <w:r>
        <w:rPr>
          <w:spacing w:val="-2"/>
          <w:sz w:val="20"/>
        </w:rPr>
        <w:t>or</w:t>
      </w:r>
      <w:r>
        <w:rPr>
          <w:spacing w:val="-6"/>
          <w:sz w:val="20"/>
        </w:rPr>
        <w:t> </w:t>
      </w:r>
      <w:r>
        <w:rPr>
          <w:spacing w:val="-2"/>
          <w:sz w:val="20"/>
        </w:rPr>
        <w:t>problematic</w:t>
      </w:r>
    </w:p>
    <w:p>
      <w:pPr>
        <w:pStyle w:val="ListParagraph"/>
        <w:numPr>
          <w:ilvl w:val="0"/>
          <w:numId w:val="29"/>
        </w:numPr>
        <w:tabs>
          <w:tab w:pos="952" w:val="left" w:leader="none"/>
        </w:tabs>
        <w:spacing w:line="276" w:lineRule="auto" w:before="36" w:after="0"/>
        <w:ind w:left="175" w:right="7601" w:firstLine="0"/>
        <w:jc w:val="left"/>
        <w:rPr>
          <w:sz w:val="20"/>
        </w:rPr>
      </w:pPr>
      <w:r>
        <w:rPr>
          <w:sz w:val="20"/>
        </w:rPr>
        <w:t>HO</w:t>
      </w:r>
      <w:r>
        <w:rPr>
          <w:spacing w:val="-9"/>
          <w:sz w:val="20"/>
        </w:rPr>
        <w:t> </w:t>
      </w:r>
      <w:r>
        <w:rPr>
          <w:sz w:val="20"/>
        </w:rPr>
        <w:t>events</w:t>
      </w:r>
      <w:r>
        <w:rPr>
          <w:spacing w:val="-10"/>
          <w:sz w:val="20"/>
        </w:rPr>
        <w:t> </w:t>
      </w:r>
      <w:r>
        <w:rPr>
          <w:sz w:val="20"/>
        </w:rPr>
        <w:t>between</w:t>
      </w:r>
      <w:r>
        <w:rPr>
          <w:spacing w:val="-8"/>
          <w:sz w:val="20"/>
        </w:rPr>
        <w:t> </w:t>
      </w:r>
      <w:r>
        <w:rPr>
          <w:sz w:val="20"/>
        </w:rPr>
        <w:t>neighbor</w:t>
      </w:r>
      <w:r>
        <w:rPr>
          <w:spacing w:val="-11"/>
          <w:sz w:val="20"/>
        </w:rPr>
        <w:t> </w:t>
      </w:r>
      <w:r>
        <w:rPr>
          <w:sz w:val="20"/>
        </w:rPr>
        <w:t>cells. </w:t>
      </w:r>
      <w:r>
        <w:rPr>
          <w:spacing w:val="-6"/>
          <w:sz w:val="20"/>
        </w:rPr>
        <w:t>16</w:t>
      </w:r>
    </w:p>
    <w:p>
      <w:pPr>
        <w:pStyle w:val="ListParagraph"/>
        <w:numPr>
          <w:ilvl w:val="0"/>
          <w:numId w:val="30"/>
        </w:numPr>
        <w:tabs>
          <w:tab w:pos="952" w:val="left" w:leader="none"/>
        </w:tabs>
        <w:spacing w:line="229" w:lineRule="exact" w:before="0" w:after="0"/>
        <w:ind w:left="952" w:right="0" w:hanging="777"/>
        <w:jc w:val="left"/>
        <w:rPr>
          <w:sz w:val="20"/>
        </w:rPr>
      </w:pPr>
      <w:r>
        <w:rPr>
          <w:sz w:val="20"/>
        </w:rPr>
        <w:t>In</w:t>
      </w:r>
      <w:r>
        <w:rPr>
          <w:spacing w:val="18"/>
          <w:sz w:val="20"/>
        </w:rPr>
        <w:t> </w:t>
      </w:r>
      <w:r>
        <w:rPr>
          <w:sz w:val="20"/>
        </w:rPr>
        <w:t>a</w:t>
      </w:r>
      <w:r>
        <w:rPr>
          <w:spacing w:val="19"/>
          <w:sz w:val="20"/>
        </w:rPr>
        <w:t> </w:t>
      </w:r>
      <w:r>
        <w:rPr>
          <w:sz w:val="20"/>
        </w:rPr>
        <w:t>5G</w:t>
      </w:r>
      <w:r>
        <w:rPr>
          <w:spacing w:val="18"/>
          <w:sz w:val="20"/>
        </w:rPr>
        <w:t> </w:t>
      </w:r>
      <w:r>
        <w:rPr>
          <w:sz w:val="20"/>
        </w:rPr>
        <w:t>mMIMO</w:t>
      </w:r>
      <w:r>
        <w:rPr>
          <w:spacing w:val="18"/>
          <w:sz w:val="20"/>
        </w:rPr>
        <w:t> </w:t>
      </w:r>
      <w:r>
        <w:rPr>
          <w:sz w:val="20"/>
        </w:rPr>
        <w:t>cell/gNB</w:t>
      </w:r>
      <w:r>
        <w:rPr>
          <w:spacing w:val="18"/>
          <w:sz w:val="20"/>
        </w:rPr>
        <w:t> </w:t>
      </w:r>
      <w:r>
        <w:rPr>
          <w:sz w:val="20"/>
        </w:rPr>
        <w:t>whose</w:t>
      </w:r>
      <w:r>
        <w:rPr>
          <w:spacing w:val="19"/>
          <w:sz w:val="20"/>
        </w:rPr>
        <w:t> </w:t>
      </w:r>
      <w:r>
        <w:rPr>
          <w:sz w:val="20"/>
        </w:rPr>
        <w:t>coverage</w:t>
      </w:r>
      <w:r>
        <w:rPr>
          <w:spacing w:val="19"/>
          <w:sz w:val="20"/>
        </w:rPr>
        <w:t> </w:t>
      </w:r>
      <w:r>
        <w:rPr>
          <w:sz w:val="20"/>
        </w:rPr>
        <w:t>is</w:t>
      </w:r>
      <w:r>
        <w:rPr>
          <w:spacing w:val="17"/>
          <w:sz w:val="20"/>
        </w:rPr>
        <w:t> </w:t>
      </w:r>
      <w:r>
        <w:rPr>
          <w:sz w:val="20"/>
        </w:rPr>
        <w:t>provided</w:t>
      </w:r>
      <w:r>
        <w:rPr>
          <w:spacing w:val="16"/>
          <w:sz w:val="20"/>
        </w:rPr>
        <w:t> </w:t>
      </w:r>
      <w:r>
        <w:rPr>
          <w:sz w:val="20"/>
        </w:rPr>
        <w:t>not</w:t>
      </w:r>
      <w:r>
        <w:rPr>
          <w:spacing w:val="18"/>
          <w:sz w:val="20"/>
        </w:rPr>
        <w:t> </w:t>
      </w:r>
      <w:r>
        <w:rPr>
          <w:sz w:val="20"/>
        </w:rPr>
        <w:t>by</w:t>
      </w:r>
      <w:r>
        <w:rPr>
          <w:spacing w:val="19"/>
          <w:sz w:val="20"/>
        </w:rPr>
        <w:t> </w:t>
      </w:r>
      <w:r>
        <w:rPr>
          <w:sz w:val="20"/>
        </w:rPr>
        <w:t>a</w:t>
      </w:r>
      <w:r>
        <w:rPr>
          <w:spacing w:val="19"/>
          <w:sz w:val="20"/>
        </w:rPr>
        <w:t> </w:t>
      </w:r>
      <w:r>
        <w:rPr>
          <w:sz w:val="20"/>
        </w:rPr>
        <w:t>single</w:t>
      </w:r>
      <w:r>
        <w:rPr>
          <w:spacing w:val="27"/>
          <w:sz w:val="20"/>
        </w:rPr>
        <w:t> </w:t>
      </w:r>
      <w:r>
        <w:rPr>
          <w:sz w:val="20"/>
        </w:rPr>
        <w:t>beam</w:t>
      </w:r>
      <w:r>
        <w:rPr>
          <w:spacing w:val="19"/>
          <w:sz w:val="20"/>
        </w:rPr>
        <w:t> </w:t>
      </w:r>
      <w:r>
        <w:rPr>
          <w:sz w:val="20"/>
        </w:rPr>
        <w:t>but</w:t>
      </w:r>
      <w:r>
        <w:rPr>
          <w:spacing w:val="17"/>
          <w:sz w:val="20"/>
        </w:rPr>
        <w:t> </w:t>
      </w:r>
      <w:r>
        <w:rPr>
          <w:sz w:val="20"/>
        </w:rPr>
        <w:t>by</w:t>
      </w:r>
      <w:r>
        <w:rPr>
          <w:spacing w:val="19"/>
          <w:sz w:val="20"/>
        </w:rPr>
        <w:t> </w:t>
      </w:r>
      <w:r>
        <w:rPr>
          <w:sz w:val="20"/>
        </w:rPr>
        <w:t>several</w:t>
      </w:r>
      <w:r>
        <w:rPr>
          <w:spacing w:val="18"/>
          <w:sz w:val="20"/>
        </w:rPr>
        <w:t> </w:t>
      </w:r>
      <w:r>
        <w:rPr>
          <w:sz w:val="20"/>
        </w:rPr>
        <w:t>beams</w:t>
      </w:r>
      <w:r>
        <w:rPr>
          <w:spacing w:val="18"/>
          <w:sz w:val="20"/>
        </w:rPr>
        <w:t> </w:t>
      </w:r>
      <w:r>
        <w:rPr>
          <w:sz w:val="20"/>
        </w:rPr>
        <w:t>which</w:t>
      </w:r>
      <w:r>
        <w:rPr>
          <w:spacing w:val="18"/>
          <w:sz w:val="20"/>
        </w:rPr>
        <w:t> </w:t>
      </w:r>
      <w:r>
        <w:rPr>
          <w:sz w:val="20"/>
        </w:rPr>
        <w:t>radiate</w:t>
      </w:r>
      <w:r>
        <w:rPr>
          <w:spacing w:val="19"/>
          <w:sz w:val="20"/>
        </w:rPr>
        <w:t> </w:t>
      </w:r>
      <w:r>
        <w:rPr>
          <w:spacing w:val="-5"/>
          <w:sz w:val="20"/>
        </w:rPr>
        <w:t>in</w:t>
      </w:r>
    </w:p>
    <w:p>
      <w:pPr>
        <w:pStyle w:val="ListParagraph"/>
        <w:numPr>
          <w:ilvl w:val="0"/>
          <w:numId w:val="30"/>
        </w:numPr>
        <w:tabs>
          <w:tab w:pos="952" w:val="left" w:leader="none"/>
        </w:tabs>
        <w:spacing w:line="240" w:lineRule="auto" w:before="17" w:after="0"/>
        <w:ind w:left="952" w:right="0" w:hanging="777"/>
        <w:jc w:val="left"/>
        <w:rPr>
          <w:sz w:val="20"/>
        </w:rPr>
      </w:pPr>
      <w:r>
        <w:rPr>
          <w:sz w:val="20"/>
        </w:rPr>
        <w:t>different</w:t>
      </w:r>
      <w:r>
        <w:rPr>
          <w:spacing w:val="17"/>
          <w:sz w:val="20"/>
        </w:rPr>
        <w:t> </w:t>
      </w:r>
      <w:r>
        <w:rPr>
          <w:sz w:val="20"/>
        </w:rPr>
        <w:t>directions.</w:t>
      </w:r>
      <w:r>
        <w:rPr>
          <w:spacing w:val="19"/>
          <w:sz w:val="20"/>
        </w:rPr>
        <w:t> </w:t>
      </w:r>
      <w:r>
        <w:rPr>
          <w:sz w:val="20"/>
        </w:rPr>
        <w:t>Thus,</w:t>
      </w:r>
      <w:r>
        <w:rPr>
          <w:spacing w:val="18"/>
          <w:sz w:val="20"/>
        </w:rPr>
        <w:t> </w:t>
      </w:r>
      <w:r>
        <w:rPr>
          <w:sz w:val="20"/>
        </w:rPr>
        <w:t>from</w:t>
      </w:r>
      <w:r>
        <w:rPr>
          <w:spacing w:val="19"/>
          <w:sz w:val="20"/>
        </w:rPr>
        <w:t> </w:t>
      </w:r>
      <w:r>
        <w:rPr>
          <w:sz w:val="20"/>
        </w:rPr>
        <w:t>the</w:t>
      </w:r>
      <w:r>
        <w:rPr>
          <w:spacing w:val="18"/>
          <w:sz w:val="20"/>
        </w:rPr>
        <w:t> </w:t>
      </w:r>
      <w:r>
        <w:rPr>
          <w:sz w:val="20"/>
        </w:rPr>
        <w:t>UEs</w:t>
      </w:r>
      <w:r>
        <w:rPr>
          <w:spacing w:val="18"/>
          <w:sz w:val="20"/>
        </w:rPr>
        <w:t> </w:t>
      </w:r>
      <w:r>
        <w:rPr>
          <w:sz w:val="20"/>
        </w:rPr>
        <w:t>point</w:t>
      </w:r>
      <w:r>
        <w:rPr>
          <w:spacing w:val="17"/>
          <w:sz w:val="20"/>
        </w:rPr>
        <w:t> </w:t>
      </w:r>
      <w:r>
        <w:rPr>
          <w:sz w:val="20"/>
        </w:rPr>
        <w:t>of</w:t>
      </w:r>
      <w:r>
        <w:rPr>
          <w:spacing w:val="19"/>
          <w:sz w:val="20"/>
        </w:rPr>
        <w:t> </w:t>
      </w:r>
      <w:r>
        <w:rPr>
          <w:sz w:val="20"/>
        </w:rPr>
        <w:t>view,</w:t>
      </w:r>
      <w:r>
        <w:rPr>
          <w:spacing w:val="19"/>
          <w:sz w:val="20"/>
        </w:rPr>
        <w:t> </w:t>
      </w:r>
      <w:r>
        <w:rPr>
          <w:sz w:val="20"/>
        </w:rPr>
        <w:t>the</w:t>
      </w:r>
      <w:r>
        <w:rPr>
          <w:spacing w:val="18"/>
          <w:sz w:val="20"/>
        </w:rPr>
        <w:t> </w:t>
      </w:r>
      <w:r>
        <w:rPr>
          <w:sz w:val="20"/>
        </w:rPr>
        <w:t>border</w:t>
      </w:r>
      <w:r>
        <w:rPr>
          <w:spacing w:val="19"/>
          <w:sz w:val="20"/>
        </w:rPr>
        <w:t> </w:t>
      </w:r>
      <w:r>
        <w:rPr>
          <w:sz w:val="20"/>
        </w:rPr>
        <w:t>between</w:t>
      </w:r>
      <w:r>
        <w:rPr>
          <w:spacing w:val="19"/>
          <w:sz w:val="20"/>
        </w:rPr>
        <w:t> </w:t>
      </w:r>
      <w:r>
        <w:rPr>
          <w:sz w:val="20"/>
        </w:rPr>
        <w:t>two</w:t>
      </w:r>
      <w:r>
        <w:rPr>
          <w:spacing w:val="19"/>
          <w:sz w:val="20"/>
        </w:rPr>
        <w:t> </w:t>
      </w:r>
      <w:r>
        <w:rPr>
          <w:sz w:val="20"/>
        </w:rPr>
        <w:t>neighbor</w:t>
      </w:r>
      <w:r>
        <w:rPr>
          <w:spacing w:val="18"/>
          <w:sz w:val="20"/>
        </w:rPr>
        <w:t> </w:t>
      </w:r>
      <w:r>
        <w:rPr>
          <w:sz w:val="20"/>
        </w:rPr>
        <w:t>cells</w:t>
      </w:r>
      <w:r>
        <w:rPr>
          <w:spacing w:val="17"/>
          <w:sz w:val="20"/>
        </w:rPr>
        <w:t> </w:t>
      </w:r>
      <w:r>
        <w:rPr>
          <w:sz w:val="20"/>
        </w:rPr>
        <w:t>is</w:t>
      </w:r>
      <w:r>
        <w:rPr>
          <w:spacing w:val="18"/>
          <w:sz w:val="20"/>
        </w:rPr>
        <w:t> </w:t>
      </w:r>
      <w:r>
        <w:rPr>
          <w:sz w:val="20"/>
        </w:rPr>
        <w:t>not</w:t>
      </w:r>
      <w:r>
        <w:rPr>
          <w:spacing w:val="17"/>
          <w:sz w:val="20"/>
        </w:rPr>
        <w:t> </w:t>
      </w:r>
      <w:r>
        <w:rPr>
          <w:sz w:val="20"/>
        </w:rPr>
        <w:t>a</w:t>
      </w:r>
      <w:r>
        <w:rPr>
          <w:spacing w:val="21"/>
          <w:sz w:val="20"/>
        </w:rPr>
        <w:t> </w:t>
      </w:r>
      <w:r>
        <w:rPr>
          <w:sz w:val="20"/>
        </w:rPr>
        <w:t>single</w:t>
      </w:r>
      <w:r>
        <w:rPr>
          <w:spacing w:val="17"/>
          <w:sz w:val="20"/>
        </w:rPr>
        <w:t> </w:t>
      </w:r>
      <w:r>
        <w:rPr>
          <w:spacing w:val="-2"/>
          <w:sz w:val="20"/>
        </w:rPr>
        <w:t>border</w:t>
      </w:r>
    </w:p>
    <w:p>
      <w:pPr>
        <w:pStyle w:val="ListParagraph"/>
        <w:numPr>
          <w:ilvl w:val="0"/>
          <w:numId w:val="30"/>
        </w:numPr>
        <w:tabs>
          <w:tab w:pos="952" w:val="left" w:leader="none"/>
        </w:tabs>
        <w:spacing w:line="240" w:lineRule="auto" w:before="20" w:after="0"/>
        <w:ind w:left="952" w:right="0" w:hanging="777"/>
        <w:jc w:val="left"/>
        <w:rPr>
          <w:sz w:val="20"/>
        </w:rPr>
      </w:pPr>
      <w:r>
        <w:rPr>
          <w:sz w:val="20"/>
        </w:rPr>
        <w:t>anymore</w:t>
      </w:r>
      <w:r>
        <w:rPr>
          <w:spacing w:val="-5"/>
          <w:sz w:val="20"/>
        </w:rPr>
        <w:t> </w:t>
      </w:r>
      <w:r>
        <w:rPr>
          <w:sz w:val="20"/>
        </w:rPr>
        <w:t>but</w:t>
      </w:r>
      <w:r>
        <w:rPr>
          <w:spacing w:val="-4"/>
          <w:sz w:val="20"/>
        </w:rPr>
        <w:t> </w:t>
      </w:r>
      <w:r>
        <w:rPr>
          <w:sz w:val="20"/>
        </w:rPr>
        <w:t>degenerates</w:t>
      </w:r>
      <w:r>
        <w:rPr>
          <w:spacing w:val="-2"/>
          <w:sz w:val="20"/>
        </w:rPr>
        <w:t> </w:t>
      </w:r>
      <w:r>
        <w:rPr>
          <w:sz w:val="20"/>
        </w:rPr>
        <w:t>to</w:t>
      </w:r>
      <w:r>
        <w:rPr>
          <w:spacing w:val="-1"/>
          <w:sz w:val="20"/>
        </w:rPr>
        <w:t> </w:t>
      </w:r>
      <w:r>
        <w:rPr>
          <w:sz w:val="20"/>
        </w:rPr>
        <w:t>several</w:t>
      </w:r>
      <w:r>
        <w:rPr>
          <w:spacing w:val="-2"/>
          <w:sz w:val="20"/>
        </w:rPr>
        <w:t> </w:t>
      </w:r>
      <w:r>
        <w:rPr>
          <w:sz w:val="20"/>
        </w:rPr>
        <w:t>beam→cell</w:t>
      </w:r>
      <w:r>
        <w:rPr>
          <w:spacing w:val="-3"/>
          <w:sz w:val="20"/>
        </w:rPr>
        <w:t> </w:t>
      </w:r>
      <w:r>
        <w:rPr>
          <w:sz w:val="20"/>
        </w:rPr>
        <w:t>(or</w:t>
      </w:r>
      <w:r>
        <w:rPr>
          <w:spacing w:val="-1"/>
          <w:sz w:val="20"/>
        </w:rPr>
        <w:t> </w:t>
      </w:r>
      <w:r>
        <w:rPr>
          <w:sz w:val="20"/>
        </w:rPr>
        <w:t>beam→beam)</w:t>
      </w:r>
      <w:r>
        <w:rPr>
          <w:spacing w:val="-1"/>
          <w:sz w:val="20"/>
        </w:rPr>
        <w:t> </w:t>
      </w:r>
      <w:r>
        <w:rPr>
          <w:sz w:val="20"/>
        </w:rPr>
        <w:t>borders,</w:t>
      </w:r>
      <w:r>
        <w:rPr>
          <w:spacing w:val="-2"/>
          <w:sz w:val="20"/>
        </w:rPr>
        <w:t> </w:t>
      </w:r>
      <w:r>
        <w:rPr>
          <w:sz w:val="20"/>
        </w:rPr>
        <w:t>where</w:t>
      </w:r>
      <w:r>
        <w:rPr>
          <w:spacing w:val="-2"/>
          <w:sz w:val="20"/>
        </w:rPr>
        <w:t> </w:t>
      </w:r>
      <w:r>
        <w:rPr>
          <w:sz w:val="20"/>
        </w:rPr>
        <w:t>the</w:t>
      </w:r>
      <w:r>
        <w:rPr>
          <w:spacing w:val="-4"/>
          <w:sz w:val="20"/>
        </w:rPr>
        <w:t> </w:t>
      </w:r>
      <w:r>
        <w:rPr>
          <w:sz w:val="20"/>
        </w:rPr>
        <w:t>one</w:t>
      </w:r>
      <w:r>
        <w:rPr>
          <w:spacing w:val="-4"/>
          <w:sz w:val="20"/>
        </w:rPr>
        <w:t> </w:t>
      </w:r>
      <w:r>
        <w:rPr>
          <w:sz w:val="20"/>
        </w:rPr>
        <w:t>beam</w:t>
      </w:r>
      <w:r>
        <w:rPr>
          <w:spacing w:val="-1"/>
          <w:sz w:val="20"/>
        </w:rPr>
        <w:t> </w:t>
      </w:r>
      <w:r>
        <w:rPr>
          <w:sz w:val="20"/>
        </w:rPr>
        <w:t>is</w:t>
      </w:r>
      <w:r>
        <w:rPr>
          <w:spacing w:val="-3"/>
          <w:sz w:val="20"/>
        </w:rPr>
        <w:t> </w:t>
      </w:r>
      <w:r>
        <w:rPr>
          <w:sz w:val="20"/>
        </w:rPr>
        <w:t>radiated</w:t>
      </w:r>
      <w:r>
        <w:rPr>
          <w:spacing w:val="-3"/>
          <w:sz w:val="20"/>
        </w:rPr>
        <w:t> </w:t>
      </w:r>
      <w:r>
        <w:rPr>
          <w:sz w:val="20"/>
        </w:rPr>
        <w:t>by</w:t>
      </w:r>
      <w:r>
        <w:rPr>
          <w:spacing w:val="-2"/>
          <w:sz w:val="20"/>
        </w:rPr>
        <w:t> </w:t>
      </w:r>
      <w:r>
        <w:rPr>
          <w:sz w:val="20"/>
        </w:rPr>
        <w:t>the</w:t>
      </w:r>
      <w:r>
        <w:rPr>
          <w:spacing w:val="-4"/>
          <w:sz w:val="20"/>
        </w:rPr>
        <w:t> </w:t>
      </w:r>
      <w:r>
        <w:rPr>
          <w:spacing w:val="-2"/>
          <w:sz w:val="20"/>
        </w:rPr>
        <w:t>source</w:t>
      </w:r>
    </w:p>
    <w:p>
      <w:pPr>
        <w:pStyle w:val="ListParagraph"/>
        <w:numPr>
          <w:ilvl w:val="0"/>
          <w:numId w:val="30"/>
        </w:numPr>
        <w:tabs>
          <w:tab w:pos="952" w:val="left" w:leader="none"/>
        </w:tabs>
        <w:spacing w:line="240" w:lineRule="auto" w:before="17" w:after="0"/>
        <w:ind w:left="952" w:right="0" w:hanging="777"/>
        <w:jc w:val="left"/>
        <w:rPr>
          <w:sz w:val="20"/>
        </w:rPr>
      </w:pPr>
      <w:r>
        <w:rPr>
          <w:spacing w:val="-2"/>
          <w:sz w:val="20"/>
        </w:rPr>
        <w:t>gNB</w:t>
      </w:r>
      <w:r>
        <w:rPr>
          <w:spacing w:val="-6"/>
          <w:sz w:val="20"/>
        </w:rPr>
        <w:t> </w:t>
      </w:r>
      <w:r>
        <w:rPr>
          <w:spacing w:val="-2"/>
          <w:sz w:val="20"/>
        </w:rPr>
        <w:t>and</w:t>
      </w:r>
      <w:r>
        <w:rPr>
          <w:spacing w:val="-4"/>
          <w:sz w:val="20"/>
        </w:rPr>
        <w:t> </w:t>
      </w:r>
      <w:r>
        <w:rPr>
          <w:spacing w:val="-2"/>
          <w:sz w:val="20"/>
        </w:rPr>
        <w:t>another</w:t>
      </w:r>
      <w:r>
        <w:rPr>
          <w:spacing w:val="-7"/>
          <w:sz w:val="20"/>
        </w:rPr>
        <w:t> </w:t>
      </w:r>
      <w:r>
        <w:rPr>
          <w:spacing w:val="-2"/>
          <w:sz w:val="20"/>
        </w:rPr>
        <w:t>beam</w:t>
      </w:r>
      <w:r>
        <w:rPr>
          <w:spacing w:val="-4"/>
          <w:sz w:val="20"/>
        </w:rPr>
        <w:t> </w:t>
      </w:r>
      <w:r>
        <w:rPr>
          <w:spacing w:val="-2"/>
          <w:sz w:val="20"/>
        </w:rPr>
        <w:t>is</w:t>
      </w:r>
      <w:r>
        <w:rPr>
          <w:spacing w:val="-5"/>
          <w:sz w:val="20"/>
        </w:rPr>
        <w:t> </w:t>
      </w:r>
      <w:r>
        <w:rPr>
          <w:spacing w:val="-2"/>
          <w:sz w:val="20"/>
        </w:rPr>
        <w:t>radiated</w:t>
      </w:r>
      <w:r>
        <w:rPr>
          <w:spacing w:val="-3"/>
          <w:sz w:val="20"/>
        </w:rPr>
        <w:t> </w:t>
      </w:r>
      <w:r>
        <w:rPr>
          <w:spacing w:val="-2"/>
          <w:sz w:val="20"/>
        </w:rPr>
        <w:t>from</w:t>
      </w:r>
      <w:r>
        <w:rPr>
          <w:spacing w:val="-7"/>
          <w:sz w:val="20"/>
        </w:rPr>
        <w:t> </w:t>
      </w:r>
      <w:r>
        <w:rPr>
          <w:spacing w:val="-2"/>
          <w:sz w:val="20"/>
        </w:rPr>
        <w:t>the</w:t>
      </w:r>
      <w:r>
        <w:rPr>
          <w:spacing w:val="-4"/>
          <w:sz w:val="20"/>
        </w:rPr>
        <w:t> </w:t>
      </w:r>
      <w:r>
        <w:rPr>
          <w:spacing w:val="-2"/>
          <w:sz w:val="20"/>
        </w:rPr>
        <w:t>target</w:t>
      </w:r>
      <w:r>
        <w:rPr>
          <w:spacing w:val="-4"/>
          <w:sz w:val="20"/>
        </w:rPr>
        <w:t> </w:t>
      </w:r>
      <w:r>
        <w:rPr>
          <w:spacing w:val="-2"/>
          <w:sz w:val="20"/>
        </w:rPr>
        <w:t>gNB.</w:t>
      </w:r>
      <w:r>
        <w:rPr>
          <w:spacing w:val="-5"/>
          <w:sz w:val="20"/>
        </w:rPr>
        <w:t> </w:t>
      </w:r>
      <w:r>
        <w:rPr>
          <w:spacing w:val="-2"/>
          <w:sz w:val="20"/>
        </w:rPr>
        <w:t>In</w:t>
      </w:r>
      <w:r>
        <w:rPr>
          <w:spacing w:val="-6"/>
          <w:sz w:val="20"/>
        </w:rPr>
        <w:t> </w:t>
      </w:r>
      <w:r>
        <w:rPr>
          <w:spacing w:val="-2"/>
          <w:sz w:val="20"/>
        </w:rPr>
        <w:t>this</w:t>
      </w:r>
      <w:r>
        <w:rPr>
          <w:spacing w:val="-6"/>
          <w:sz w:val="20"/>
        </w:rPr>
        <w:t> </w:t>
      </w:r>
      <w:r>
        <w:rPr>
          <w:spacing w:val="-2"/>
          <w:sz w:val="20"/>
        </w:rPr>
        <w:t>scenario,</w:t>
      </w:r>
      <w:r>
        <w:rPr>
          <w:spacing w:val="-4"/>
          <w:sz w:val="20"/>
        </w:rPr>
        <w:t> </w:t>
      </w:r>
      <w:r>
        <w:rPr>
          <w:spacing w:val="-2"/>
          <w:sz w:val="20"/>
        </w:rPr>
        <w:t>using</w:t>
      </w:r>
      <w:r>
        <w:rPr>
          <w:spacing w:val="-4"/>
          <w:sz w:val="20"/>
        </w:rPr>
        <w:t> </w:t>
      </w:r>
      <w:r>
        <w:rPr>
          <w:spacing w:val="-2"/>
          <w:sz w:val="20"/>
        </w:rPr>
        <w:t>a</w:t>
      </w:r>
      <w:r>
        <w:rPr>
          <w:spacing w:val="-8"/>
          <w:sz w:val="20"/>
        </w:rPr>
        <w:t> </w:t>
      </w:r>
      <w:r>
        <w:rPr>
          <w:spacing w:val="-2"/>
          <w:sz w:val="20"/>
        </w:rPr>
        <w:t>single</w:t>
      </w:r>
      <w:r>
        <w:rPr>
          <w:spacing w:val="-4"/>
          <w:sz w:val="20"/>
        </w:rPr>
        <w:t> </w:t>
      </w:r>
      <w:r>
        <w:rPr>
          <w:spacing w:val="-2"/>
          <w:sz w:val="20"/>
        </w:rPr>
        <w:t>CIO+TTT</w:t>
      </w:r>
      <w:r>
        <w:rPr>
          <w:spacing w:val="-4"/>
          <w:sz w:val="20"/>
        </w:rPr>
        <w:t> </w:t>
      </w:r>
      <w:r>
        <w:rPr>
          <w:spacing w:val="-2"/>
          <w:sz w:val="20"/>
        </w:rPr>
        <w:t>value</w:t>
      </w:r>
      <w:r>
        <w:rPr>
          <w:spacing w:val="-8"/>
          <w:sz w:val="20"/>
        </w:rPr>
        <w:t> </w:t>
      </w:r>
      <w:r>
        <w:rPr>
          <w:spacing w:val="-2"/>
          <w:sz w:val="20"/>
        </w:rPr>
        <w:t>pair</w:t>
      </w:r>
      <w:r>
        <w:rPr>
          <w:spacing w:val="-4"/>
          <w:sz w:val="20"/>
        </w:rPr>
        <w:t> </w:t>
      </w:r>
      <w:r>
        <w:rPr>
          <w:spacing w:val="-2"/>
          <w:sz w:val="20"/>
        </w:rPr>
        <w:t>on</w:t>
      </w:r>
      <w:r>
        <w:rPr>
          <w:spacing w:val="-4"/>
          <w:sz w:val="20"/>
        </w:rPr>
        <w:t> </w:t>
      </w:r>
      <w:r>
        <w:rPr>
          <w:spacing w:val="-2"/>
          <w:sz w:val="20"/>
        </w:rPr>
        <w:t>a</w:t>
      </w:r>
      <w:r>
        <w:rPr>
          <w:spacing w:val="-5"/>
          <w:sz w:val="20"/>
        </w:rPr>
        <w:t> </w:t>
      </w:r>
      <w:r>
        <w:rPr>
          <w:spacing w:val="-2"/>
          <w:sz w:val="20"/>
        </w:rPr>
        <w:t>cell→cell</w:t>
      </w:r>
    </w:p>
    <w:p>
      <w:pPr>
        <w:pStyle w:val="ListParagraph"/>
        <w:numPr>
          <w:ilvl w:val="0"/>
          <w:numId w:val="30"/>
        </w:numPr>
        <w:tabs>
          <w:tab w:pos="952" w:val="left" w:leader="none"/>
        </w:tabs>
        <w:spacing w:line="240" w:lineRule="auto" w:before="20" w:after="0"/>
        <w:ind w:left="952" w:right="0" w:hanging="777"/>
        <w:jc w:val="left"/>
        <w:rPr>
          <w:sz w:val="20"/>
        </w:rPr>
      </w:pPr>
      <w:r>
        <w:rPr>
          <w:sz w:val="20"/>
        </w:rPr>
        <w:t>basis</w:t>
      </w:r>
      <w:r>
        <w:rPr>
          <w:spacing w:val="-2"/>
          <w:sz w:val="20"/>
        </w:rPr>
        <w:t> </w:t>
      </w:r>
      <w:r>
        <w:rPr>
          <w:sz w:val="20"/>
        </w:rPr>
        <w:t>will</w:t>
      </w:r>
      <w:r>
        <w:rPr>
          <w:spacing w:val="-1"/>
          <w:sz w:val="20"/>
        </w:rPr>
        <w:t> </w:t>
      </w:r>
      <w:r>
        <w:rPr>
          <w:sz w:val="20"/>
        </w:rPr>
        <w:t>be suboptimal, as</w:t>
      </w:r>
      <w:r>
        <w:rPr>
          <w:spacing w:val="-1"/>
          <w:sz w:val="20"/>
        </w:rPr>
        <w:t> </w:t>
      </w:r>
      <w:r>
        <w:rPr>
          <w:sz w:val="20"/>
        </w:rPr>
        <w:t>one</w:t>
      </w:r>
      <w:r>
        <w:rPr>
          <w:spacing w:val="1"/>
          <w:sz w:val="20"/>
        </w:rPr>
        <w:t> </w:t>
      </w:r>
      <w:r>
        <w:rPr>
          <w:sz w:val="20"/>
        </w:rPr>
        <w:t>beam→cell</w:t>
      </w:r>
      <w:r>
        <w:rPr>
          <w:spacing w:val="-1"/>
          <w:sz w:val="20"/>
        </w:rPr>
        <w:t> </w:t>
      </w:r>
      <w:r>
        <w:rPr>
          <w:sz w:val="20"/>
        </w:rPr>
        <w:t>(or</w:t>
      </w:r>
      <w:r>
        <w:rPr>
          <w:spacing w:val="-2"/>
          <w:sz w:val="20"/>
        </w:rPr>
        <w:t> </w:t>
      </w:r>
      <w:r>
        <w:rPr>
          <w:sz w:val="20"/>
        </w:rPr>
        <w:t>beam→beam) border might require a different</w:t>
      </w:r>
      <w:r>
        <w:rPr>
          <w:spacing w:val="-1"/>
          <w:sz w:val="20"/>
        </w:rPr>
        <w:t> </w:t>
      </w:r>
      <w:r>
        <w:rPr>
          <w:sz w:val="20"/>
        </w:rPr>
        <w:t>CIO+TTT </w:t>
      </w:r>
      <w:r>
        <w:rPr>
          <w:spacing w:val="-2"/>
          <w:sz w:val="20"/>
        </w:rPr>
        <w:t>configuration</w:t>
      </w:r>
    </w:p>
    <w:p>
      <w:pPr>
        <w:pStyle w:val="ListParagraph"/>
        <w:numPr>
          <w:ilvl w:val="0"/>
          <w:numId w:val="30"/>
        </w:numPr>
        <w:tabs>
          <w:tab w:pos="952" w:val="left" w:leader="none"/>
        </w:tabs>
        <w:spacing w:line="240" w:lineRule="auto" w:before="17" w:after="0"/>
        <w:ind w:left="952" w:right="0" w:hanging="777"/>
        <w:jc w:val="left"/>
        <w:rPr>
          <w:sz w:val="20"/>
        </w:rPr>
      </w:pPr>
      <w:r>
        <w:rPr>
          <w:sz w:val="20"/>
        </w:rPr>
        <w:t>for</w:t>
      </w:r>
      <w:r>
        <w:rPr>
          <w:spacing w:val="-4"/>
          <w:sz w:val="20"/>
        </w:rPr>
        <w:t> </w:t>
      </w:r>
      <w:r>
        <w:rPr>
          <w:sz w:val="20"/>
        </w:rPr>
        <w:t>optimal</w:t>
      </w:r>
      <w:r>
        <w:rPr>
          <w:spacing w:val="-5"/>
          <w:sz w:val="20"/>
        </w:rPr>
        <w:t> </w:t>
      </w:r>
      <w:r>
        <w:rPr>
          <w:sz w:val="20"/>
        </w:rPr>
        <w:t>HOs</w:t>
      </w:r>
      <w:r>
        <w:rPr>
          <w:spacing w:val="-7"/>
          <w:sz w:val="20"/>
        </w:rPr>
        <w:t> </w:t>
      </w:r>
      <w:r>
        <w:rPr>
          <w:sz w:val="20"/>
        </w:rPr>
        <w:t>than</w:t>
      </w:r>
      <w:r>
        <w:rPr>
          <w:spacing w:val="-4"/>
          <w:sz w:val="20"/>
        </w:rPr>
        <w:t> </w:t>
      </w:r>
      <w:r>
        <w:rPr>
          <w:sz w:val="20"/>
        </w:rPr>
        <w:t>another</w:t>
      </w:r>
      <w:r>
        <w:rPr>
          <w:spacing w:val="-7"/>
          <w:sz w:val="20"/>
        </w:rPr>
        <w:t> </w:t>
      </w:r>
      <w:r>
        <w:rPr>
          <w:sz w:val="20"/>
        </w:rPr>
        <w:t>beam→cell</w:t>
      </w:r>
      <w:r>
        <w:rPr>
          <w:spacing w:val="-6"/>
          <w:sz w:val="20"/>
        </w:rPr>
        <w:t> </w:t>
      </w:r>
      <w:r>
        <w:rPr>
          <w:sz w:val="20"/>
        </w:rPr>
        <w:t>(or</w:t>
      </w:r>
      <w:r>
        <w:rPr>
          <w:spacing w:val="-6"/>
          <w:sz w:val="20"/>
        </w:rPr>
        <w:t> </w:t>
      </w:r>
      <w:r>
        <w:rPr>
          <w:sz w:val="20"/>
        </w:rPr>
        <w:t>beam→beam)</w:t>
      </w:r>
      <w:r>
        <w:rPr>
          <w:spacing w:val="-7"/>
          <w:sz w:val="20"/>
        </w:rPr>
        <w:t> </w:t>
      </w:r>
      <w:r>
        <w:rPr>
          <w:spacing w:val="-2"/>
          <w:sz w:val="20"/>
        </w:rPr>
        <w:t>border.</w:t>
      </w:r>
    </w:p>
    <w:p>
      <w:pPr>
        <w:pStyle w:val="ListParagraph"/>
        <w:numPr>
          <w:ilvl w:val="0"/>
          <w:numId w:val="30"/>
        </w:numPr>
        <w:tabs>
          <w:tab w:pos="952" w:val="left" w:leader="none"/>
        </w:tabs>
        <w:spacing w:line="240" w:lineRule="auto" w:before="200" w:after="0"/>
        <w:ind w:left="952" w:right="0" w:hanging="777"/>
        <w:jc w:val="left"/>
        <w:rPr>
          <w:sz w:val="20"/>
        </w:rPr>
      </w:pPr>
      <w:r>
        <w:rPr>
          <w:sz w:val="20"/>
        </w:rPr>
        <w:t>This</w:t>
      </w:r>
      <w:r>
        <w:rPr>
          <w:spacing w:val="9"/>
          <w:sz w:val="20"/>
        </w:rPr>
        <w:t> </w:t>
      </w:r>
      <w:r>
        <w:rPr>
          <w:sz w:val="20"/>
        </w:rPr>
        <w:t>solution</w:t>
      </w:r>
      <w:r>
        <w:rPr>
          <w:spacing w:val="11"/>
          <w:sz w:val="20"/>
        </w:rPr>
        <w:t> </w:t>
      </w:r>
      <w:r>
        <w:rPr>
          <w:sz w:val="20"/>
        </w:rPr>
        <w:t>proposes</w:t>
      </w:r>
      <w:r>
        <w:rPr>
          <w:spacing w:val="11"/>
          <w:sz w:val="20"/>
        </w:rPr>
        <w:t> </w:t>
      </w:r>
      <w:r>
        <w:rPr>
          <w:sz w:val="20"/>
        </w:rPr>
        <w:t>to</w:t>
      </w:r>
      <w:r>
        <w:rPr>
          <w:spacing w:val="11"/>
          <w:sz w:val="20"/>
        </w:rPr>
        <w:t> </w:t>
      </w:r>
      <w:r>
        <w:rPr>
          <w:sz w:val="20"/>
        </w:rPr>
        <w:t>employ</w:t>
      </w:r>
      <w:r>
        <w:rPr>
          <w:spacing w:val="11"/>
          <w:sz w:val="20"/>
        </w:rPr>
        <w:t> </w:t>
      </w:r>
      <w:r>
        <w:rPr>
          <w:sz w:val="20"/>
        </w:rPr>
        <w:t>beam-specific</w:t>
      </w:r>
      <w:r>
        <w:rPr>
          <w:spacing w:val="11"/>
          <w:sz w:val="20"/>
        </w:rPr>
        <w:t> </w:t>
      </w:r>
      <w:r>
        <w:rPr>
          <w:sz w:val="20"/>
        </w:rPr>
        <w:t>CIO</w:t>
      </w:r>
      <w:r>
        <w:rPr>
          <w:spacing w:val="10"/>
          <w:sz w:val="20"/>
        </w:rPr>
        <w:t> </w:t>
      </w:r>
      <w:r>
        <w:rPr>
          <w:sz w:val="20"/>
        </w:rPr>
        <w:t>and</w:t>
      </w:r>
      <w:r>
        <w:rPr>
          <w:spacing w:val="10"/>
          <w:sz w:val="20"/>
        </w:rPr>
        <w:t> </w:t>
      </w:r>
      <w:r>
        <w:rPr>
          <w:sz w:val="20"/>
        </w:rPr>
        <w:t>TTT</w:t>
      </w:r>
      <w:r>
        <w:rPr>
          <w:spacing w:val="10"/>
          <w:sz w:val="20"/>
        </w:rPr>
        <w:t> </w:t>
      </w:r>
      <w:r>
        <w:rPr>
          <w:sz w:val="20"/>
        </w:rPr>
        <w:t>values</w:t>
      </w:r>
      <w:r>
        <w:rPr>
          <w:spacing w:val="10"/>
          <w:sz w:val="20"/>
        </w:rPr>
        <w:t> </w:t>
      </w:r>
      <w:r>
        <w:rPr>
          <w:sz w:val="20"/>
        </w:rPr>
        <w:t>between</w:t>
      </w:r>
      <w:r>
        <w:rPr>
          <w:spacing w:val="12"/>
          <w:sz w:val="20"/>
        </w:rPr>
        <w:t> </w:t>
      </w:r>
      <w:r>
        <w:rPr>
          <w:sz w:val="20"/>
        </w:rPr>
        <w:t>neighbor</w:t>
      </w:r>
      <w:r>
        <w:rPr>
          <w:spacing w:val="8"/>
          <w:sz w:val="20"/>
        </w:rPr>
        <w:t> </w:t>
      </w:r>
      <w:r>
        <w:rPr>
          <w:sz w:val="20"/>
        </w:rPr>
        <w:t>cells,</w:t>
      </w:r>
      <w:r>
        <w:rPr>
          <w:spacing w:val="11"/>
          <w:sz w:val="20"/>
        </w:rPr>
        <w:t> </w:t>
      </w:r>
      <w:r>
        <w:rPr>
          <w:sz w:val="20"/>
        </w:rPr>
        <w:t>e.g.,</w:t>
      </w:r>
      <w:r>
        <w:rPr>
          <w:spacing w:val="10"/>
          <w:sz w:val="20"/>
        </w:rPr>
        <w:t> </w:t>
      </w:r>
      <w:r>
        <w:rPr>
          <w:sz w:val="20"/>
        </w:rPr>
        <w:t>instead</w:t>
      </w:r>
      <w:r>
        <w:rPr>
          <w:spacing w:val="12"/>
          <w:sz w:val="20"/>
        </w:rPr>
        <w:t> </w:t>
      </w:r>
      <w:r>
        <w:rPr>
          <w:sz w:val="20"/>
        </w:rPr>
        <w:t>of</w:t>
      </w:r>
      <w:r>
        <w:rPr>
          <w:spacing w:val="12"/>
          <w:sz w:val="20"/>
        </w:rPr>
        <w:t> </w:t>
      </w:r>
      <w:r>
        <w:rPr>
          <w:sz w:val="20"/>
        </w:rPr>
        <w:t>a</w:t>
      </w:r>
      <w:r>
        <w:rPr>
          <w:spacing w:val="10"/>
          <w:sz w:val="20"/>
        </w:rPr>
        <w:t> </w:t>
      </w:r>
      <w:r>
        <w:rPr>
          <w:spacing w:val="-2"/>
          <w:sz w:val="20"/>
        </w:rPr>
        <w:t>single</w:t>
      </w:r>
    </w:p>
    <w:p>
      <w:pPr>
        <w:pStyle w:val="ListParagraph"/>
        <w:numPr>
          <w:ilvl w:val="0"/>
          <w:numId w:val="30"/>
        </w:numPr>
        <w:tabs>
          <w:tab w:pos="952" w:val="left" w:leader="none"/>
        </w:tabs>
        <w:spacing w:line="240" w:lineRule="auto" w:before="17" w:after="0"/>
        <w:ind w:left="952" w:right="0" w:hanging="777"/>
        <w:jc w:val="left"/>
        <w:rPr>
          <w:sz w:val="20"/>
        </w:rPr>
      </w:pPr>
      <w:r>
        <w:rPr>
          <w:sz w:val="20"/>
        </w:rPr>
        <w:t>CIO+TTT</w:t>
      </w:r>
      <w:r>
        <w:rPr>
          <w:spacing w:val="50"/>
          <w:sz w:val="20"/>
        </w:rPr>
        <w:t> </w:t>
      </w:r>
      <w:r>
        <w:rPr>
          <w:sz w:val="20"/>
        </w:rPr>
        <w:t>value</w:t>
      </w:r>
      <w:r>
        <w:rPr>
          <w:spacing w:val="50"/>
          <w:sz w:val="20"/>
        </w:rPr>
        <w:t> </w:t>
      </w:r>
      <w:r>
        <w:rPr>
          <w:sz w:val="20"/>
        </w:rPr>
        <w:t>pair</w:t>
      </w:r>
      <w:r>
        <w:rPr>
          <w:spacing w:val="50"/>
          <w:sz w:val="20"/>
        </w:rPr>
        <w:t> </w:t>
      </w:r>
      <w:r>
        <w:rPr>
          <w:sz w:val="20"/>
        </w:rPr>
        <w:t>for</w:t>
      </w:r>
      <w:r>
        <w:rPr>
          <w:spacing w:val="50"/>
          <w:sz w:val="20"/>
        </w:rPr>
        <w:t> </w:t>
      </w:r>
      <w:r>
        <w:rPr>
          <w:sz w:val="20"/>
        </w:rPr>
        <w:t>the</w:t>
      </w:r>
      <w:r>
        <w:rPr>
          <w:spacing w:val="51"/>
          <w:sz w:val="20"/>
        </w:rPr>
        <w:t> </w:t>
      </w:r>
      <w:r>
        <w:rPr>
          <w:sz w:val="20"/>
        </w:rPr>
        <w:t>cell1→cell2</w:t>
      </w:r>
      <w:r>
        <w:rPr>
          <w:spacing w:val="50"/>
          <w:sz w:val="20"/>
        </w:rPr>
        <w:t> </w:t>
      </w:r>
      <w:r>
        <w:rPr>
          <w:sz w:val="20"/>
        </w:rPr>
        <w:t>border,</w:t>
      </w:r>
      <w:r>
        <w:rPr>
          <w:spacing w:val="48"/>
          <w:sz w:val="20"/>
        </w:rPr>
        <w:t> </w:t>
      </w:r>
      <w:r>
        <w:rPr>
          <w:sz w:val="20"/>
        </w:rPr>
        <w:t>to</w:t>
      </w:r>
      <w:r>
        <w:rPr>
          <w:spacing w:val="51"/>
          <w:sz w:val="20"/>
        </w:rPr>
        <w:t> </w:t>
      </w:r>
      <w:r>
        <w:rPr>
          <w:sz w:val="20"/>
        </w:rPr>
        <w:t>employ</w:t>
      </w:r>
      <w:r>
        <w:rPr>
          <w:spacing w:val="52"/>
          <w:sz w:val="20"/>
        </w:rPr>
        <w:t> </w:t>
      </w:r>
      <w:r>
        <w:rPr>
          <w:sz w:val="20"/>
        </w:rPr>
        <w:t>a</w:t>
      </w:r>
      <w:r>
        <w:rPr>
          <w:spacing w:val="48"/>
          <w:sz w:val="20"/>
        </w:rPr>
        <w:t> </w:t>
      </w:r>
      <w:r>
        <w:rPr>
          <w:sz w:val="20"/>
        </w:rPr>
        <w:t>CIO+TTT</w:t>
      </w:r>
      <w:r>
        <w:rPr>
          <w:spacing w:val="50"/>
          <w:sz w:val="20"/>
        </w:rPr>
        <w:t> </w:t>
      </w:r>
      <w:r>
        <w:rPr>
          <w:sz w:val="20"/>
        </w:rPr>
        <w:t>value</w:t>
      </w:r>
      <w:r>
        <w:rPr>
          <w:spacing w:val="50"/>
          <w:sz w:val="20"/>
        </w:rPr>
        <w:t> </w:t>
      </w:r>
      <w:r>
        <w:rPr>
          <w:sz w:val="20"/>
        </w:rPr>
        <w:t>pair</w:t>
      </w:r>
      <w:r>
        <w:rPr>
          <w:spacing w:val="52"/>
          <w:sz w:val="20"/>
        </w:rPr>
        <w:t> </w:t>
      </w:r>
      <w:r>
        <w:rPr>
          <w:sz w:val="20"/>
        </w:rPr>
        <w:t>for</w:t>
      </w:r>
      <w:r>
        <w:rPr>
          <w:spacing w:val="60"/>
          <w:sz w:val="20"/>
        </w:rPr>
        <w:t> </w:t>
      </w:r>
      <w:r>
        <w:rPr>
          <w:sz w:val="20"/>
        </w:rPr>
        <w:t>the</w:t>
      </w:r>
      <w:r>
        <w:rPr>
          <w:spacing w:val="51"/>
          <w:sz w:val="20"/>
        </w:rPr>
        <w:t> </w:t>
      </w:r>
      <w:r>
        <w:rPr>
          <w:spacing w:val="-2"/>
          <w:sz w:val="20"/>
        </w:rPr>
        <w:t>SourceCell[Beam1]</w:t>
      </w:r>
    </w:p>
    <w:p>
      <w:pPr>
        <w:pStyle w:val="ListParagraph"/>
        <w:numPr>
          <w:ilvl w:val="0"/>
          <w:numId w:val="30"/>
        </w:numPr>
        <w:tabs>
          <w:tab w:pos="952" w:val="left" w:leader="none"/>
        </w:tabs>
        <w:spacing w:line="240" w:lineRule="auto" w:before="18" w:after="0"/>
        <w:ind w:left="952" w:right="0" w:hanging="777"/>
        <w:jc w:val="left"/>
        <w:rPr>
          <w:sz w:val="20"/>
        </w:rPr>
      </w:pPr>
      <w:r>
        <w:rPr>
          <w:sz w:val="20"/>
        </w:rPr>
        <w:t>→TargetCell</w:t>
      </w:r>
      <w:r>
        <w:rPr>
          <w:spacing w:val="-10"/>
          <w:sz w:val="20"/>
        </w:rPr>
        <w:t> </w:t>
      </w:r>
      <w:r>
        <w:rPr>
          <w:sz w:val="20"/>
        </w:rPr>
        <w:t>and</w:t>
      </w:r>
      <w:r>
        <w:rPr>
          <w:spacing w:val="-8"/>
          <w:sz w:val="20"/>
        </w:rPr>
        <w:t> </w:t>
      </w:r>
      <w:r>
        <w:rPr>
          <w:sz w:val="20"/>
        </w:rPr>
        <w:t>SourceCell[Beam2]</w:t>
      </w:r>
      <w:r>
        <w:rPr>
          <w:spacing w:val="-9"/>
          <w:sz w:val="20"/>
        </w:rPr>
        <w:t> </w:t>
      </w:r>
      <w:r>
        <w:rPr>
          <w:sz w:val="20"/>
        </w:rPr>
        <w:t>→TargetCell</w:t>
      </w:r>
      <w:r>
        <w:rPr>
          <w:spacing w:val="-9"/>
          <w:sz w:val="20"/>
        </w:rPr>
        <w:t> </w:t>
      </w:r>
      <w:r>
        <w:rPr>
          <w:spacing w:val="-2"/>
          <w:sz w:val="20"/>
        </w:rPr>
        <w:t>borders.</w:t>
      </w:r>
    </w:p>
    <w:p>
      <w:pPr>
        <w:pStyle w:val="ListParagraph"/>
        <w:numPr>
          <w:ilvl w:val="0"/>
          <w:numId w:val="30"/>
        </w:numPr>
        <w:tabs>
          <w:tab w:pos="952" w:val="left" w:leader="none"/>
        </w:tabs>
        <w:spacing w:line="240" w:lineRule="auto" w:before="199" w:after="0"/>
        <w:ind w:left="952" w:right="0" w:hanging="777"/>
        <w:jc w:val="left"/>
        <w:rPr>
          <w:sz w:val="20"/>
        </w:rPr>
      </w:pPr>
      <w:r>
        <w:rPr>
          <w:sz w:val="20"/>
        </w:rPr>
        <w:t>The</w:t>
      </w:r>
      <w:r>
        <w:rPr>
          <w:spacing w:val="-1"/>
          <w:sz w:val="20"/>
        </w:rPr>
        <w:t> </w:t>
      </w:r>
      <w:r>
        <w:rPr>
          <w:sz w:val="20"/>
        </w:rPr>
        <w:t>value</w:t>
      </w:r>
      <w:r>
        <w:rPr>
          <w:spacing w:val="-1"/>
          <w:sz w:val="20"/>
        </w:rPr>
        <w:t> </w:t>
      </w:r>
      <w:r>
        <w:rPr>
          <w:sz w:val="20"/>
        </w:rPr>
        <w:t>of</w:t>
      </w:r>
      <w:r>
        <w:rPr>
          <w:spacing w:val="-1"/>
          <w:sz w:val="20"/>
        </w:rPr>
        <w:t> </w:t>
      </w:r>
      <w:r>
        <w:rPr>
          <w:sz w:val="20"/>
        </w:rPr>
        <w:t>this</w:t>
      </w:r>
      <w:r>
        <w:rPr>
          <w:spacing w:val="-3"/>
          <w:sz w:val="20"/>
        </w:rPr>
        <w:t> </w:t>
      </w:r>
      <w:r>
        <w:rPr>
          <w:sz w:val="20"/>
        </w:rPr>
        <w:t>solution is</w:t>
      </w:r>
      <w:r>
        <w:rPr>
          <w:spacing w:val="-3"/>
          <w:sz w:val="20"/>
        </w:rPr>
        <w:t> </w:t>
      </w:r>
      <w:r>
        <w:rPr>
          <w:sz w:val="20"/>
        </w:rPr>
        <w:t>that</w:t>
      </w:r>
      <w:r>
        <w:rPr>
          <w:spacing w:val="-2"/>
          <w:sz w:val="20"/>
        </w:rPr>
        <w:t> </w:t>
      </w:r>
      <w:r>
        <w:rPr>
          <w:sz w:val="20"/>
        </w:rPr>
        <w:t>the</w:t>
      </w:r>
      <w:r>
        <w:rPr>
          <w:spacing w:val="-1"/>
          <w:sz w:val="20"/>
        </w:rPr>
        <w:t> </w:t>
      </w:r>
      <w:r>
        <w:rPr>
          <w:sz w:val="20"/>
        </w:rPr>
        <w:t>number</w:t>
      </w:r>
      <w:r>
        <w:rPr>
          <w:spacing w:val="-2"/>
          <w:sz w:val="20"/>
        </w:rPr>
        <w:t> </w:t>
      </w:r>
      <w:r>
        <w:rPr>
          <w:sz w:val="20"/>
        </w:rPr>
        <w:t>of</w:t>
      </w:r>
      <w:r>
        <w:rPr>
          <w:spacing w:val="-1"/>
          <w:sz w:val="20"/>
        </w:rPr>
        <w:t> </w:t>
      </w:r>
      <w:r>
        <w:rPr>
          <w:sz w:val="20"/>
        </w:rPr>
        <w:t>anomalous</w:t>
      </w:r>
      <w:r>
        <w:rPr>
          <w:spacing w:val="-3"/>
          <w:sz w:val="20"/>
        </w:rPr>
        <w:t> </w:t>
      </w:r>
      <w:r>
        <w:rPr>
          <w:sz w:val="20"/>
        </w:rPr>
        <w:t>and</w:t>
      </w:r>
      <w:r>
        <w:rPr>
          <w:spacing w:val="-1"/>
          <w:sz w:val="20"/>
        </w:rPr>
        <w:t> </w:t>
      </w:r>
      <w:r>
        <w:rPr>
          <w:sz w:val="20"/>
        </w:rPr>
        <w:t>problematic HOs</w:t>
      </w:r>
      <w:r>
        <w:rPr>
          <w:spacing w:val="-2"/>
          <w:sz w:val="20"/>
        </w:rPr>
        <w:t> </w:t>
      </w:r>
      <w:r>
        <w:rPr>
          <w:sz w:val="20"/>
        </w:rPr>
        <w:t>can</w:t>
      </w:r>
      <w:r>
        <w:rPr>
          <w:spacing w:val="-1"/>
          <w:sz w:val="20"/>
        </w:rPr>
        <w:t> </w:t>
      </w:r>
      <w:r>
        <w:rPr>
          <w:sz w:val="20"/>
        </w:rPr>
        <w:t>be</w:t>
      </w:r>
      <w:r>
        <w:rPr>
          <w:spacing w:val="-1"/>
          <w:sz w:val="20"/>
        </w:rPr>
        <w:t> </w:t>
      </w:r>
      <w:r>
        <w:rPr>
          <w:sz w:val="20"/>
        </w:rPr>
        <w:t>resolved on</w:t>
      </w:r>
      <w:r>
        <w:rPr>
          <w:spacing w:val="-1"/>
          <w:sz w:val="20"/>
        </w:rPr>
        <w:t> </w:t>
      </w:r>
      <w:r>
        <w:rPr>
          <w:sz w:val="20"/>
        </w:rPr>
        <w:t>a</w:t>
      </w:r>
      <w:r>
        <w:rPr>
          <w:spacing w:val="-1"/>
          <w:sz w:val="20"/>
        </w:rPr>
        <w:t> </w:t>
      </w:r>
      <w:r>
        <w:rPr>
          <w:sz w:val="20"/>
        </w:rPr>
        <w:t>beam→cell</w:t>
      </w:r>
      <w:r>
        <w:rPr>
          <w:spacing w:val="-2"/>
          <w:sz w:val="20"/>
        </w:rPr>
        <w:t> basis,</w:t>
      </w:r>
    </w:p>
    <w:p>
      <w:pPr>
        <w:pStyle w:val="ListParagraph"/>
        <w:numPr>
          <w:ilvl w:val="0"/>
          <w:numId w:val="30"/>
        </w:numPr>
        <w:tabs>
          <w:tab w:pos="952" w:val="left" w:leader="none"/>
        </w:tabs>
        <w:spacing w:line="448" w:lineRule="auto" w:before="17" w:after="0"/>
        <w:ind w:left="175" w:right="4154" w:firstLine="0"/>
        <w:jc w:val="left"/>
        <w:rPr>
          <w:sz w:val="20"/>
        </w:rPr>
      </w:pPr>
      <w:r>
        <w:rPr>
          <w:sz w:val="20"/>
        </w:rPr>
        <w:t>i.e.,</w:t>
      </w:r>
      <w:r>
        <w:rPr>
          <w:spacing w:val="-4"/>
          <w:sz w:val="20"/>
        </w:rPr>
        <w:t> </w:t>
      </w:r>
      <w:r>
        <w:rPr>
          <w:sz w:val="20"/>
        </w:rPr>
        <w:t>with</w:t>
      </w:r>
      <w:r>
        <w:rPr>
          <w:spacing w:val="-3"/>
          <w:sz w:val="20"/>
        </w:rPr>
        <w:t> </w:t>
      </w:r>
      <w:r>
        <w:rPr>
          <w:sz w:val="20"/>
        </w:rPr>
        <w:t>much</w:t>
      </w:r>
      <w:r>
        <w:rPr>
          <w:spacing w:val="-4"/>
          <w:sz w:val="20"/>
        </w:rPr>
        <w:t> </w:t>
      </w:r>
      <w:r>
        <w:rPr>
          <w:sz w:val="20"/>
        </w:rPr>
        <w:t>finer</w:t>
      </w:r>
      <w:r>
        <w:rPr>
          <w:spacing w:val="-4"/>
          <w:sz w:val="20"/>
        </w:rPr>
        <w:t> </w:t>
      </w:r>
      <w:r>
        <w:rPr>
          <w:sz w:val="20"/>
        </w:rPr>
        <w:t>granularity</w:t>
      </w:r>
      <w:r>
        <w:rPr>
          <w:spacing w:val="-4"/>
          <w:sz w:val="20"/>
        </w:rPr>
        <w:t> </w:t>
      </w:r>
      <w:r>
        <w:rPr>
          <w:sz w:val="20"/>
        </w:rPr>
        <w:t>than</w:t>
      </w:r>
      <w:r>
        <w:rPr>
          <w:spacing w:val="-3"/>
          <w:sz w:val="20"/>
        </w:rPr>
        <w:t> </w:t>
      </w:r>
      <w:r>
        <w:rPr>
          <w:sz w:val="20"/>
        </w:rPr>
        <w:t>with</w:t>
      </w:r>
      <w:r>
        <w:rPr>
          <w:spacing w:val="-3"/>
          <w:sz w:val="20"/>
        </w:rPr>
        <w:t> </w:t>
      </w:r>
      <w:r>
        <w:rPr>
          <w:sz w:val="20"/>
        </w:rPr>
        <w:t>the</w:t>
      </w:r>
      <w:r>
        <w:rPr>
          <w:spacing w:val="-5"/>
          <w:sz w:val="20"/>
        </w:rPr>
        <w:t> </w:t>
      </w:r>
      <w:r>
        <w:rPr>
          <w:sz w:val="20"/>
        </w:rPr>
        <w:t>legacy</w:t>
      </w:r>
      <w:r>
        <w:rPr>
          <w:spacing w:val="-3"/>
          <w:sz w:val="20"/>
        </w:rPr>
        <w:t> </w:t>
      </w:r>
      <w:r>
        <w:rPr>
          <w:sz w:val="20"/>
        </w:rPr>
        <w:t>SON</w:t>
      </w:r>
      <w:r>
        <w:rPr>
          <w:spacing w:val="-4"/>
          <w:sz w:val="20"/>
        </w:rPr>
        <w:t> </w:t>
      </w:r>
      <w:r>
        <w:rPr>
          <w:sz w:val="20"/>
        </w:rPr>
        <w:t>cell→cell</w:t>
      </w:r>
      <w:r>
        <w:rPr>
          <w:spacing w:val="-4"/>
          <w:sz w:val="20"/>
        </w:rPr>
        <w:t> </w:t>
      </w:r>
      <w:r>
        <w:rPr>
          <w:sz w:val="20"/>
        </w:rPr>
        <w:t>solution. </w:t>
      </w:r>
      <w:r>
        <w:rPr>
          <w:spacing w:val="-6"/>
          <w:sz w:val="20"/>
        </w:rPr>
        <w:t>28</w:t>
      </w:r>
    </w:p>
    <w:p>
      <w:pPr>
        <w:pStyle w:val="Heading3"/>
        <w:numPr>
          <w:ilvl w:val="0"/>
          <w:numId w:val="18"/>
        </w:numPr>
        <w:tabs>
          <w:tab w:pos="952" w:val="left" w:leader="none"/>
        </w:tabs>
        <w:spacing w:line="317" w:lineRule="exact" w:before="0" w:after="0"/>
        <w:ind w:left="952" w:right="0" w:hanging="777"/>
        <w:jc w:val="left"/>
        <w:rPr>
          <w:rFonts w:ascii="Times New Roman"/>
          <w:sz w:val="20"/>
        </w:rPr>
      </w:pPr>
      <w:r>
        <w:rPr/>
        <w:t>3.3.2</w:t>
      </w:r>
      <w:r>
        <w:rPr>
          <w:spacing w:val="2"/>
        </w:rPr>
        <w:t> </w:t>
      </w:r>
      <w:r>
        <w:rPr/>
        <w:t>Architecture/Deployment</w:t>
      </w:r>
      <w:r>
        <w:rPr>
          <w:spacing w:val="-9"/>
        </w:rPr>
        <w:t> </w:t>
      </w:r>
      <w:r>
        <w:rPr>
          <w:spacing w:val="-2"/>
        </w:rPr>
        <w:t>Options</w:t>
      </w:r>
    </w:p>
    <w:p>
      <w:pPr>
        <w:pStyle w:val="Heading4"/>
        <w:numPr>
          <w:ilvl w:val="0"/>
          <w:numId w:val="18"/>
        </w:numPr>
        <w:tabs>
          <w:tab w:pos="964" w:val="left" w:leader="none"/>
        </w:tabs>
        <w:spacing w:line="240" w:lineRule="auto" w:before="205" w:after="0"/>
        <w:ind w:left="964" w:right="0" w:hanging="789"/>
        <w:jc w:val="left"/>
        <w:rPr>
          <w:rFonts w:ascii="Times New Roman"/>
          <w:position w:val="1"/>
          <w:sz w:val="20"/>
        </w:rPr>
      </w:pPr>
      <w:r>
        <w:rPr>
          <w:rFonts w:ascii="Times New Roman"/>
          <w:sz w:val="20"/>
        </w:rPr>
        <w:drawing>
          <wp:inline distT="0" distB="0" distL="0" distR="0">
            <wp:extent cx="435094" cy="113385"/>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22"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Option 1</w:t>
      </w:r>
    </w:p>
    <w:p>
      <w:pPr>
        <w:pStyle w:val="ListParagraph"/>
        <w:numPr>
          <w:ilvl w:val="0"/>
          <w:numId w:val="18"/>
        </w:numPr>
        <w:tabs>
          <w:tab w:pos="952" w:val="left" w:leader="none"/>
        </w:tabs>
        <w:spacing w:line="240" w:lineRule="auto" w:before="205" w:after="0"/>
        <w:ind w:left="952" w:right="0" w:hanging="777"/>
        <w:jc w:val="left"/>
        <w:rPr>
          <w:sz w:val="20"/>
        </w:rPr>
      </w:pPr>
      <w:r>
        <w:rPr>
          <w:sz w:val="20"/>
        </w:rPr>
        <w:t>The</w:t>
      </w:r>
      <w:r>
        <w:rPr>
          <w:spacing w:val="-2"/>
          <w:sz w:val="20"/>
        </w:rPr>
        <w:t> </w:t>
      </w:r>
      <w:r>
        <w:rPr>
          <w:sz w:val="20"/>
        </w:rPr>
        <w:t>Near-RT</w:t>
      </w:r>
      <w:r>
        <w:rPr>
          <w:spacing w:val="-1"/>
          <w:sz w:val="20"/>
        </w:rPr>
        <w:t> </w:t>
      </w:r>
      <w:r>
        <w:rPr>
          <w:sz w:val="20"/>
        </w:rPr>
        <w:t>RIC</w:t>
      </w:r>
      <w:r>
        <w:rPr>
          <w:spacing w:val="-2"/>
          <w:sz w:val="20"/>
        </w:rPr>
        <w:t> </w:t>
      </w:r>
      <w:r>
        <w:rPr>
          <w:sz w:val="20"/>
        </w:rPr>
        <w:t>may</w:t>
      </w:r>
      <w:r>
        <w:rPr>
          <w:spacing w:val="-1"/>
          <w:sz w:val="20"/>
        </w:rPr>
        <w:t> </w:t>
      </w:r>
      <w:r>
        <w:rPr>
          <w:sz w:val="20"/>
        </w:rPr>
        <w:t>host</w:t>
      </w:r>
      <w:r>
        <w:rPr>
          <w:spacing w:val="-1"/>
          <w:sz w:val="20"/>
        </w:rPr>
        <w:t> </w:t>
      </w:r>
      <w:r>
        <w:rPr>
          <w:sz w:val="20"/>
        </w:rPr>
        <w:t>an xApp to</w:t>
      </w:r>
      <w:r>
        <w:rPr>
          <w:spacing w:val="-1"/>
          <w:sz w:val="20"/>
        </w:rPr>
        <w:t> </w:t>
      </w:r>
      <w:r>
        <w:rPr>
          <w:sz w:val="20"/>
        </w:rPr>
        <w:t>optimize inter-cell</w:t>
      </w:r>
      <w:r>
        <w:rPr>
          <w:spacing w:val="-4"/>
          <w:sz w:val="20"/>
        </w:rPr>
        <w:t> </w:t>
      </w:r>
      <w:r>
        <w:rPr>
          <w:sz w:val="20"/>
        </w:rPr>
        <w:t>beam mobility</w:t>
      </w:r>
      <w:r>
        <w:rPr>
          <w:spacing w:val="-1"/>
          <w:sz w:val="20"/>
        </w:rPr>
        <w:t> </w:t>
      </w:r>
      <w:r>
        <w:rPr>
          <w:sz w:val="20"/>
        </w:rPr>
        <w:t>such as</w:t>
      </w:r>
      <w:r>
        <w:rPr>
          <w:spacing w:val="-1"/>
          <w:sz w:val="20"/>
        </w:rPr>
        <w:t> </w:t>
      </w:r>
      <w:r>
        <w:rPr>
          <w:sz w:val="20"/>
        </w:rPr>
        <w:t>bMRO.</w:t>
      </w:r>
      <w:r>
        <w:rPr>
          <w:spacing w:val="-2"/>
          <w:sz w:val="20"/>
        </w:rPr>
        <w:t> </w:t>
      </w:r>
      <w:r>
        <w:rPr>
          <w:sz w:val="20"/>
        </w:rPr>
        <w:t>In this</w:t>
      </w:r>
      <w:r>
        <w:rPr>
          <w:spacing w:val="-2"/>
          <w:sz w:val="20"/>
        </w:rPr>
        <w:t> </w:t>
      </w:r>
      <w:r>
        <w:rPr>
          <w:sz w:val="20"/>
        </w:rPr>
        <w:t>case</w:t>
      </w:r>
      <w:r>
        <w:rPr>
          <w:spacing w:val="-1"/>
          <w:sz w:val="20"/>
        </w:rPr>
        <w:t> </w:t>
      </w:r>
      <w:r>
        <w:rPr>
          <w:sz w:val="20"/>
        </w:rPr>
        <w:t>the</w:t>
      </w:r>
      <w:r>
        <w:rPr>
          <w:spacing w:val="-2"/>
          <w:sz w:val="20"/>
        </w:rPr>
        <w:t> </w:t>
      </w:r>
      <w:r>
        <w:rPr>
          <w:sz w:val="20"/>
        </w:rPr>
        <w:t>Near-RT</w:t>
      </w:r>
      <w:r>
        <w:rPr>
          <w:spacing w:val="-1"/>
          <w:sz w:val="20"/>
        </w:rPr>
        <w:t> </w:t>
      </w:r>
      <w:r>
        <w:rPr>
          <w:spacing w:val="-5"/>
          <w:sz w:val="20"/>
        </w:rPr>
        <w:t>RIC</w:t>
      </w:r>
    </w:p>
    <w:p>
      <w:pPr>
        <w:pStyle w:val="ListParagraph"/>
        <w:numPr>
          <w:ilvl w:val="0"/>
          <w:numId w:val="18"/>
        </w:numPr>
        <w:tabs>
          <w:tab w:pos="952" w:val="left" w:leader="none"/>
        </w:tabs>
        <w:spacing w:line="240" w:lineRule="auto" w:before="17" w:after="0"/>
        <w:ind w:left="952" w:right="0" w:hanging="777"/>
        <w:jc w:val="left"/>
        <w:rPr>
          <w:sz w:val="20"/>
        </w:rPr>
      </w:pPr>
      <w:r>
        <w:rPr>
          <w:sz w:val="20"/>
        </w:rPr>
        <w:t>might</w:t>
      </w:r>
      <w:r>
        <w:rPr>
          <w:spacing w:val="-2"/>
          <w:sz w:val="20"/>
        </w:rPr>
        <w:t> </w:t>
      </w:r>
      <w:r>
        <w:rPr>
          <w:sz w:val="20"/>
        </w:rPr>
        <w:t>for</w:t>
      </w:r>
      <w:r>
        <w:rPr>
          <w:spacing w:val="-2"/>
          <w:sz w:val="20"/>
        </w:rPr>
        <w:t> </w:t>
      </w:r>
      <w:r>
        <w:rPr>
          <w:sz w:val="20"/>
        </w:rPr>
        <w:t>instance configure</w:t>
      </w:r>
      <w:r>
        <w:rPr>
          <w:spacing w:val="-3"/>
          <w:sz w:val="20"/>
        </w:rPr>
        <w:t> </w:t>
      </w:r>
      <w:r>
        <w:rPr>
          <w:sz w:val="20"/>
        </w:rPr>
        <w:t>beam</w:t>
      </w:r>
      <w:r>
        <w:rPr>
          <w:spacing w:val="-1"/>
          <w:sz w:val="20"/>
        </w:rPr>
        <w:t> </w:t>
      </w:r>
      <w:r>
        <w:rPr>
          <w:sz w:val="20"/>
        </w:rPr>
        <w:t>individual</w:t>
      </w:r>
      <w:r>
        <w:rPr>
          <w:spacing w:val="-3"/>
          <w:sz w:val="20"/>
        </w:rPr>
        <w:t> </w:t>
      </w:r>
      <w:r>
        <w:rPr>
          <w:sz w:val="20"/>
        </w:rPr>
        <w:t>offsets</w:t>
      </w:r>
      <w:r>
        <w:rPr>
          <w:spacing w:val="-1"/>
          <w:sz w:val="20"/>
        </w:rPr>
        <w:t> </w:t>
      </w:r>
      <w:r>
        <w:rPr>
          <w:sz w:val="20"/>
        </w:rPr>
        <w:t>and the</w:t>
      </w:r>
      <w:r>
        <w:rPr>
          <w:spacing w:val="-3"/>
          <w:sz w:val="20"/>
        </w:rPr>
        <w:t> </w:t>
      </w:r>
      <w:r>
        <w:rPr>
          <w:sz w:val="20"/>
        </w:rPr>
        <w:t>beam</w:t>
      </w:r>
      <w:r>
        <w:rPr>
          <w:spacing w:val="-3"/>
          <w:sz w:val="20"/>
        </w:rPr>
        <w:t> </w:t>
      </w:r>
      <w:r>
        <w:rPr>
          <w:sz w:val="20"/>
        </w:rPr>
        <w:t>individual TTT for</w:t>
      </w:r>
      <w:r>
        <w:rPr>
          <w:spacing w:val="-2"/>
          <w:sz w:val="20"/>
        </w:rPr>
        <w:t> </w:t>
      </w:r>
      <w:r>
        <w:rPr>
          <w:sz w:val="20"/>
        </w:rPr>
        <w:t>inter-cell</w:t>
      </w:r>
      <w:r>
        <w:rPr>
          <w:spacing w:val="-2"/>
          <w:sz w:val="20"/>
        </w:rPr>
        <w:t> </w:t>
      </w:r>
      <w:r>
        <w:rPr>
          <w:sz w:val="20"/>
        </w:rPr>
        <w:t>mobility decisions.</w:t>
      </w:r>
      <w:r>
        <w:rPr>
          <w:spacing w:val="-2"/>
          <w:sz w:val="20"/>
        </w:rPr>
        <w:t> </w:t>
      </w:r>
      <w:r>
        <w:rPr>
          <w:spacing w:val="-5"/>
          <w:sz w:val="20"/>
        </w:rPr>
        <w:t>The</w:t>
      </w:r>
    </w:p>
    <w:p>
      <w:pPr>
        <w:pStyle w:val="ListParagraph"/>
        <w:numPr>
          <w:ilvl w:val="0"/>
          <w:numId w:val="18"/>
        </w:numPr>
        <w:tabs>
          <w:tab w:pos="952" w:val="left" w:leader="none"/>
        </w:tabs>
        <w:spacing w:line="240" w:lineRule="auto" w:before="20" w:after="0"/>
        <w:ind w:left="952" w:right="0" w:hanging="777"/>
        <w:jc w:val="left"/>
        <w:rPr>
          <w:sz w:val="20"/>
        </w:rPr>
      </w:pPr>
      <w:r>
        <w:rPr>
          <w:sz w:val="20"/>
        </w:rPr>
        <w:t>learning</w:t>
      </w:r>
      <w:r>
        <w:rPr>
          <w:spacing w:val="35"/>
          <w:sz w:val="20"/>
        </w:rPr>
        <w:t> </w:t>
      </w:r>
      <w:r>
        <w:rPr>
          <w:sz w:val="20"/>
        </w:rPr>
        <w:t>and</w:t>
      </w:r>
      <w:r>
        <w:rPr>
          <w:spacing w:val="36"/>
          <w:sz w:val="20"/>
        </w:rPr>
        <w:t> </w:t>
      </w:r>
      <w:r>
        <w:rPr>
          <w:sz w:val="20"/>
        </w:rPr>
        <w:t>the</w:t>
      </w:r>
      <w:r>
        <w:rPr>
          <w:spacing w:val="35"/>
          <w:sz w:val="20"/>
        </w:rPr>
        <w:t> </w:t>
      </w:r>
      <w:r>
        <w:rPr>
          <w:sz w:val="20"/>
        </w:rPr>
        <w:t>inference</w:t>
      </w:r>
      <w:r>
        <w:rPr>
          <w:spacing w:val="36"/>
          <w:sz w:val="20"/>
        </w:rPr>
        <w:t> </w:t>
      </w:r>
      <w:r>
        <w:rPr>
          <w:sz w:val="20"/>
        </w:rPr>
        <w:t>of</w:t>
      </w:r>
      <w:r>
        <w:rPr>
          <w:spacing w:val="35"/>
          <w:sz w:val="20"/>
        </w:rPr>
        <w:t> </w:t>
      </w:r>
      <w:r>
        <w:rPr>
          <w:sz w:val="20"/>
        </w:rPr>
        <w:t>the</w:t>
      </w:r>
      <w:r>
        <w:rPr>
          <w:spacing w:val="36"/>
          <w:sz w:val="20"/>
        </w:rPr>
        <w:t> </w:t>
      </w:r>
      <w:r>
        <w:rPr>
          <w:sz w:val="20"/>
        </w:rPr>
        <w:t>parameters</w:t>
      </w:r>
      <w:r>
        <w:rPr>
          <w:spacing w:val="34"/>
          <w:sz w:val="20"/>
        </w:rPr>
        <w:t> </w:t>
      </w:r>
      <w:r>
        <w:rPr>
          <w:sz w:val="20"/>
        </w:rPr>
        <w:t>may</w:t>
      </w:r>
      <w:r>
        <w:rPr>
          <w:spacing w:val="37"/>
          <w:sz w:val="20"/>
        </w:rPr>
        <w:t> </w:t>
      </w:r>
      <w:r>
        <w:rPr>
          <w:sz w:val="20"/>
        </w:rPr>
        <w:t>be</w:t>
      </w:r>
      <w:r>
        <w:rPr>
          <w:spacing w:val="35"/>
          <w:sz w:val="20"/>
        </w:rPr>
        <w:t> </w:t>
      </w:r>
      <w:r>
        <w:rPr>
          <w:sz w:val="20"/>
        </w:rPr>
        <w:t>done</w:t>
      </w:r>
      <w:r>
        <w:rPr>
          <w:spacing w:val="36"/>
          <w:sz w:val="20"/>
        </w:rPr>
        <w:t> </w:t>
      </w:r>
      <w:r>
        <w:rPr>
          <w:sz w:val="20"/>
        </w:rPr>
        <w:t>on</w:t>
      </w:r>
      <w:r>
        <w:rPr>
          <w:spacing w:val="35"/>
          <w:sz w:val="20"/>
        </w:rPr>
        <w:t> </w:t>
      </w:r>
      <w:r>
        <w:rPr>
          <w:sz w:val="20"/>
        </w:rPr>
        <w:t>individual</w:t>
      </w:r>
      <w:r>
        <w:rPr>
          <w:spacing w:val="35"/>
          <w:sz w:val="20"/>
        </w:rPr>
        <w:t> </w:t>
      </w:r>
      <w:r>
        <w:rPr>
          <w:sz w:val="20"/>
        </w:rPr>
        <w:t>beam→cell</w:t>
      </w:r>
      <w:r>
        <w:rPr>
          <w:spacing w:val="35"/>
          <w:sz w:val="20"/>
        </w:rPr>
        <w:t> </w:t>
      </w:r>
      <w:r>
        <w:rPr>
          <w:sz w:val="20"/>
        </w:rPr>
        <w:t>(or</w:t>
      </w:r>
      <w:r>
        <w:rPr>
          <w:spacing w:val="35"/>
          <w:sz w:val="20"/>
        </w:rPr>
        <w:t> </w:t>
      </w:r>
      <w:r>
        <w:rPr>
          <w:sz w:val="20"/>
        </w:rPr>
        <w:t>beam→beam)</w:t>
      </w:r>
      <w:r>
        <w:rPr>
          <w:spacing w:val="37"/>
          <w:sz w:val="20"/>
        </w:rPr>
        <w:t> </w:t>
      </w:r>
      <w:r>
        <w:rPr>
          <w:sz w:val="20"/>
        </w:rPr>
        <w:t>borders</w:t>
      </w:r>
      <w:r>
        <w:rPr>
          <w:spacing w:val="34"/>
          <w:sz w:val="20"/>
        </w:rPr>
        <w:t> </w:t>
      </w:r>
      <w:r>
        <w:rPr>
          <w:spacing w:val="-5"/>
          <w:sz w:val="20"/>
        </w:rPr>
        <w:t>or</w:t>
      </w:r>
    </w:p>
    <w:p>
      <w:pPr>
        <w:pStyle w:val="ListParagraph"/>
        <w:numPr>
          <w:ilvl w:val="0"/>
          <w:numId w:val="18"/>
        </w:numPr>
        <w:tabs>
          <w:tab w:pos="952" w:val="left" w:leader="none"/>
        </w:tabs>
        <w:spacing w:line="240" w:lineRule="auto" w:before="17" w:after="0"/>
        <w:ind w:left="952" w:right="0" w:hanging="777"/>
        <w:jc w:val="left"/>
        <w:rPr>
          <w:sz w:val="20"/>
        </w:rPr>
      </w:pPr>
      <w:r>
        <w:rPr>
          <w:sz w:val="20"/>
        </w:rPr>
        <w:t>collectively</w:t>
      </w:r>
      <w:r>
        <w:rPr>
          <w:spacing w:val="22"/>
          <w:sz w:val="20"/>
        </w:rPr>
        <w:t> </w:t>
      </w:r>
      <w:r>
        <w:rPr>
          <w:sz w:val="20"/>
        </w:rPr>
        <w:t>on</w:t>
      </w:r>
      <w:r>
        <w:rPr>
          <w:spacing w:val="20"/>
          <w:sz w:val="20"/>
        </w:rPr>
        <w:t> </w:t>
      </w:r>
      <w:r>
        <w:rPr>
          <w:sz w:val="20"/>
        </w:rPr>
        <w:t>a</w:t>
      </w:r>
      <w:r>
        <w:rPr>
          <w:spacing w:val="20"/>
          <w:sz w:val="20"/>
        </w:rPr>
        <w:t> </w:t>
      </w:r>
      <w:r>
        <w:rPr>
          <w:sz w:val="20"/>
        </w:rPr>
        <w:t>group</w:t>
      </w:r>
      <w:r>
        <w:rPr>
          <w:spacing w:val="20"/>
          <w:sz w:val="20"/>
        </w:rPr>
        <w:t> </w:t>
      </w:r>
      <w:r>
        <w:rPr>
          <w:sz w:val="20"/>
        </w:rPr>
        <w:t>of</w:t>
      </w:r>
      <w:r>
        <w:rPr>
          <w:spacing w:val="20"/>
          <w:sz w:val="20"/>
        </w:rPr>
        <w:t> </w:t>
      </w:r>
      <w:r>
        <w:rPr>
          <w:sz w:val="20"/>
        </w:rPr>
        <w:t>beam→cell</w:t>
      </w:r>
      <w:r>
        <w:rPr>
          <w:spacing w:val="22"/>
          <w:sz w:val="20"/>
        </w:rPr>
        <w:t> </w:t>
      </w:r>
      <w:r>
        <w:rPr>
          <w:sz w:val="20"/>
        </w:rPr>
        <w:t>borders,</w:t>
      </w:r>
      <w:r>
        <w:rPr>
          <w:spacing w:val="22"/>
          <w:sz w:val="20"/>
        </w:rPr>
        <w:t> </w:t>
      </w:r>
      <w:r>
        <w:rPr>
          <w:sz w:val="20"/>
        </w:rPr>
        <w:t>depending</w:t>
      </w:r>
      <w:r>
        <w:rPr>
          <w:spacing w:val="20"/>
          <w:sz w:val="20"/>
        </w:rPr>
        <w:t> </w:t>
      </w:r>
      <w:r>
        <w:rPr>
          <w:sz w:val="20"/>
        </w:rPr>
        <w:t>on</w:t>
      </w:r>
      <w:r>
        <w:rPr>
          <w:spacing w:val="23"/>
          <w:sz w:val="20"/>
        </w:rPr>
        <w:t> </w:t>
      </w:r>
      <w:r>
        <w:rPr>
          <w:sz w:val="20"/>
        </w:rPr>
        <w:t>the</w:t>
      </w:r>
      <w:r>
        <w:rPr>
          <w:spacing w:val="19"/>
          <w:sz w:val="20"/>
        </w:rPr>
        <w:t> </w:t>
      </w:r>
      <w:r>
        <w:rPr>
          <w:sz w:val="20"/>
        </w:rPr>
        <w:t>implementation.</w:t>
      </w:r>
      <w:r>
        <w:rPr>
          <w:spacing w:val="20"/>
          <w:sz w:val="20"/>
        </w:rPr>
        <w:t> </w:t>
      </w:r>
      <w:r>
        <w:rPr>
          <w:sz w:val="20"/>
        </w:rPr>
        <w:t>The</w:t>
      </w:r>
      <w:r>
        <w:rPr>
          <w:spacing w:val="17"/>
          <w:sz w:val="20"/>
        </w:rPr>
        <w:t> </w:t>
      </w:r>
      <w:r>
        <w:rPr>
          <w:sz w:val="20"/>
        </w:rPr>
        <w:t>optimization</w:t>
      </w:r>
      <w:r>
        <w:rPr>
          <w:spacing w:val="23"/>
          <w:sz w:val="20"/>
        </w:rPr>
        <w:t> </w:t>
      </w:r>
      <w:r>
        <w:rPr>
          <w:sz w:val="20"/>
        </w:rPr>
        <w:t>might</w:t>
      </w:r>
      <w:r>
        <w:rPr>
          <w:spacing w:val="19"/>
          <w:sz w:val="20"/>
        </w:rPr>
        <w:t> </w:t>
      </w:r>
      <w:r>
        <w:rPr>
          <w:sz w:val="20"/>
        </w:rPr>
        <w:t>follow</w:t>
      </w:r>
      <w:r>
        <w:rPr>
          <w:spacing w:val="21"/>
          <w:sz w:val="20"/>
        </w:rPr>
        <w:t> </w:t>
      </w:r>
      <w:r>
        <w:rPr>
          <w:spacing w:val="-5"/>
          <w:sz w:val="20"/>
        </w:rPr>
        <w:t>an</w:t>
      </w:r>
    </w:p>
    <w:p>
      <w:pPr>
        <w:pStyle w:val="ListParagraph"/>
        <w:numPr>
          <w:ilvl w:val="0"/>
          <w:numId w:val="18"/>
        </w:numPr>
        <w:tabs>
          <w:tab w:pos="952" w:val="left" w:leader="none"/>
        </w:tabs>
        <w:spacing w:line="240" w:lineRule="auto" w:before="20" w:after="0"/>
        <w:ind w:left="952" w:right="0" w:hanging="777"/>
        <w:jc w:val="left"/>
        <w:rPr>
          <w:sz w:val="20"/>
        </w:rPr>
      </w:pPr>
      <w:r>
        <w:rPr>
          <w:spacing w:val="-2"/>
          <w:sz w:val="20"/>
        </w:rPr>
        <w:t>operator/SMO defined objective</w:t>
      </w:r>
      <w:r>
        <w:rPr>
          <w:spacing w:val="-1"/>
          <w:sz w:val="20"/>
        </w:rPr>
        <w:t> </w:t>
      </w:r>
      <w:r>
        <w:rPr>
          <w:spacing w:val="-2"/>
          <w:sz w:val="20"/>
        </w:rPr>
        <w:t>(e.g., minimize</w:t>
      </w:r>
      <w:r>
        <w:rPr>
          <w:spacing w:val="-1"/>
          <w:sz w:val="20"/>
        </w:rPr>
        <w:t> </w:t>
      </w:r>
      <w:r>
        <w:rPr>
          <w:spacing w:val="-2"/>
          <w:sz w:val="20"/>
        </w:rPr>
        <w:t>number/rate</w:t>
      </w:r>
      <w:r>
        <w:rPr>
          <w:spacing w:val="-4"/>
          <w:sz w:val="20"/>
        </w:rPr>
        <w:t> </w:t>
      </w:r>
      <w:r>
        <w:rPr>
          <w:spacing w:val="-2"/>
          <w:sz w:val="20"/>
        </w:rPr>
        <w:t>of TE</w:t>
      </w:r>
      <w:r>
        <w:rPr>
          <w:spacing w:val="-1"/>
          <w:sz w:val="20"/>
        </w:rPr>
        <w:t> </w:t>
      </w:r>
      <w:r>
        <w:rPr>
          <w:spacing w:val="-2"/>
          <w:sz w:val="20"/>
        </w:rPr>
        <w:t>HOs, TL</w:t>
      </w:r>
      <w:r>
        <w:rPr>
          <w:spacing w:val="-1"/>
          <w:sz w:val="20"/>
        </w:rPr>
        <w:t> </w:t>
      </w:r>
      <w:r>
        <w:rPr>
          <w:spacing w:val="-2"/>
          <w:sz w:val="20"/>
        </w:rPr>
        <w:t>HOs, or ping-pong</w:t>
      </w:r>
      <w:r>
        <w:rPr>
          <w:spacing w:val="-1"/>
          <w:sz w:val="20"/>
        </w:rPr>
        <w:t> </w:t>
      </w:r>
      <w:r>
        <w:rPr>
          <w:spacing w:val="-2"/>
          <w:sz w:val="20"/>
        </w:rPr>
        <w:t>HOs;</w:t>
      </w:r>
      <w:r>
        <w:rPr>
          <w:spacing w:val="-3"/>
          <w:sz w:val="20"/>
        </w:rPr>
        <w:t> </w:t>
      </w:r>
      <w:r>
        <w:rPr>
          <w:spacing w:val="-2"/>
          <w:sz w:val="20"/>
        </w:rPr>
        <w:t>optimize</w:t>
      </w:r>
      <w:r>
        <w:rPr>
          <w:spacing w:val="-1"/>
          <w:sz w:val="20"/>
        </w:rPr>
        <w:t> </w:t>
      </w:r>
      <w:r>
        <w:rPr>
          <w:spacing w:val="-2"/>
          <w:sz w:val="20"/>
        </w:rPr>
        <w:t>for certain</w:t>
      </w:r>
    </w:p>
    <w:p>
      <w:pPr>
        <w:pStyle w:val="ListParagraph"/>
        <w:numPr>
          <w:ilvl w:val="0"/>
          <w:numId w:val="18"/>
        </w:numPr>
        <w:tabs>
          <w:tab w:pos="952" w:val="left" w:leader="none"/>
        </w:tabs>
        <w:spacing w:line="240" w:lineRule="auto" w:before="17" w:after="0"/>
        <w:ind w:left="952" w:right="0" w:hanging="777"/>
        <w:jc w:val="left"/>
        <w:rPr>
          <w:sz w:val="20"/>
        </w:rPr>
      </w:pPr>
      <w:r>
        <w:rPr>
          <w:sz w:val="20"/>
        </w:rPr>
        <w:t>beam→cell</w:t>
      </w:r>
      <w:r>
        <w:rPr>
          <w:spacing w:val="31"/>
          <w:sz w:val="20"/>
        </w:rPr>
        <w:t> </w:t>
      </w:r>
      <w:r>
        <w:rPr>
          <w:sz w:val="20"/>
        </w:rPr>
        <w:t>borders;</w:t>
      </w:r>
      <w:r>
        <w:rPr>
          <w:spacing w:val="32"/>
          <w:sz w:val="20"/>
        </w:rPr>
        <w:t> </w:t>
      </w:r>
      <w:r>
        <w:rPr>
          <w:sz w:val="20"/>
        </w:rPr>
        <w:t>constrained</w:t>
      </w:r>
      <w:r>
        <w:rPr>
          <w:spacing w:val="33"/>
          <w:sz w:val="20"/>
        </w:rPr>
        <w:t> </w:t>
      </w:r>
      <w:r>
        <w:rPr>
          <w:sz w:val="20"/>
        </w:rPr>
        <w:t>optimization</w:t>
      </w:r>
      <w:r>
        <w:rPr>
          <w:spacing w:val="33"/>
          <w:sz w:val="20"/>
        </w:rPr>
        <w:t> </w:t>
      </w:r>
      <w:r>
        <w:rPr>
          <w:sz w:val="20"/>
        </w:rPr>
        <w:t>based</w:t>
      </w:r>
      <w:r>
        <w:rPr>
          <w:spacing w:val="30"/>
          <w:sz w:val="20"/>
        </w:rPr>
        <w:t> </w:t>
      </w:r>
      <w:r>
        <w:rPr>
          <w:sz w:val="20"/>
        </w:rPr>
        <w:t>on</w:t>
      </w:r>
      <w:r>
        <w:rPr>
          <w:spacing w:val="33"/>
          <w:sz w:val="20"/>
        </w:rPr>
        <w:t> </w:t>
      </w:r>
      <w:r>
        <w:rPr>
          <w:sz w:val="20"/>
        </w:rPr>
        <w:t>other</w:t>
      </w:r>
      <w:r>
        <w:rPr>
          <w:spacing w:val="33"/>
          <w:sz w:val="20"/>
        </w:rPr>
        <w:t> </w:t>
      </w:r>
      <w:r>
        <w:rPr>
          <w:sz w:val="20"/>
        </w:rPr>
        <w:t>objectives</w:t>
      </w:r>
      <w:r>
        <w:rPr>
          <w:spacing w:val="31"/>
          <w:sz w:val="20"/>
        </w:rPr>
        <w:t> </w:t>
      </w:r>
      <w:r>
        <w:rPr>
          <w:sz w:val="20"/>
        </w:rPr>
        <w:t>etc.),</w:t>
      </w:r>
      <w:r>
        <w:rPr>
          <w:spacing w:val="32"/>
          <w:sz w:val="20"/>
        </w:rPr>
        <w:t> </w:t>
      </w:r>
      <w:r>
        <w:rPr>
          <w:sz w:val="20"/>
        </w:rPr>
        <w:t>and</w:t>
      </w:r>
      <w:r>
        <w:rPr>
          <w:spacing w:val="33"/>
          <w:sz w:val="20"/>
        </w:rPr>
        <w:t> </w:t>
      </w:r>
      <w:r>
        <w:rPr>
          <w:sz w:val="20"/>
        </w:rPr>
        <w:t>so</w:t>
      </w:r>
      <w:r>
        <w:rPr>
          <w:spacing w:val="30"/>
          <w:sz w:val="20"/>
        </w:rPr>
        <w:t> </w:t>
      </w:r>
      <w:r>
        <w:rPr>
          <w:sz w:val="20"/>
        </w:rPr>
        <w:t>might</w:t>
      </w:r>
      <w:r>
        <w:rPr>
          <w:spacing w:val="32"/>
          <w:sz w:val="20"/>
        </w:rPr>
        <w:t> </w:t>
      </w:r>
      <w:r>
        <w:rPr>
          <w:sz w:val="20"/>
        </w:rPr>
        <w:t>be</w:t>
      </w:r>
      <w:r>
        <w:rPr>
          <w:spacing w:val="32"/>
          <w:sz w:val="20"/>
        </w:rPr>
        <w:t> </w:t>
      </w:r>
      <w:r>
        <w:rPr>
          <w:sz w:val="20"/>
        </w:rPr>
        <w:t>triggered</w:t>
      </w:r>
      <w:r>
        <w:rPr>
          <w:spacing w:val="32"/>
          <w:sz w:val="20"/>
        </w:rPr>
        <w:t> </w:t>
      </w:r>
      <w:r>
        <w:rPr>
          <w:sz w:val="20"/>
        </w:rPr>
        <w:t>by</w:t>
      </w:r>
      <w:r>
        <w:rPr>
          <w:spacing w:val="33"/>
          <w:sz w:val="20"/>
        </w:rPr>
        <w:t> </w:t>
      </w:r>
      <w:r>
        <w:rPr>
          <w:sz w:val="20"/>
        </w:rPr>
        <w:t>a</w:t>
      </w:r>
      <w:r>
        <w:rPr>
          <w:spacing w:val="32"/>
          <w:sz w:val="20"/>
        </w:rPr>
        <w:t> </w:t>
      </w:r>
      <w:r>
        <w:rPr>
          <w:spacing w:val="-5"/>
          <w:sz w:val="20"/>
        </w:rPr>
        <w:t>new</w:t>
      </w:r>
    </w:p>
    <w:p>
      <w:pPr>
        <w:pStyle w:val="ListParagraph"/>
        <w:numPr>
          <w:ilvl w:val="0"/>
          <w:numId w:val="18"/>
        </w:numPr>
        <w:tabs>
          <w:tab w:pos="952" w:val="left" w:leader="none"/>
        </w:tabs>
        <w:spacing w:line="240" w:lineRule="auto" w:before="17" w:after="0"/>
        <w:ind w:left="952" w:right="0" w:hanging="777"/>
        <w:jc w:val="left"/>
        <w:rPr>
          <w:sz w:val="20"/>
        </w:rPr>
      </w:pPr>
      <w:r>
        <w:rPr>
          <w:sz w:val="20"/>
        </w:rPr>
        <w:t>operator/SMO</w:t>
      </w:r>
      <w:r>
        <w:rPr>
          <w:spacing w:val="3"/>
          <w:sz w:val="20"/>
        </w:rPr>
        <w:t> </w:t>
      </w:r>
      <w:r>
        <w:rPr>
          <w:sz w:val="20"/>
        </w:rPr>
        <w:t>defined</w:t>
      </w:r>
      <w:r>
        <w:rPr>
          <w:spacing w:val="3"/>
          <w:sz w:val="20"/>
        </w:rPr>
        <w:t> </w:t>
      </w:r>
      <w:r>
        <w:rPr>
          <w:sz w:val="20"/>
        </w:rPr>
        <w:t>optimization</w:t>
      </w:r>
      <w:r>
        <w:rPr>
          <w:spacing w:val="4"/>
          <w:sz w:val="20"/>
        </w:rPr>
        <w:t> </w:t>
      </w:r>
      <w:r>
        <w:rPr>
          <w:sz w:val="20"/>
        </w:rPr>
        <w:t>target,</w:t>
      </w:r>
      <w:r>
        <w:rPr>
          <w:spacing w:val="3"/>
          <w:sz w:val="20"/>
        </w:rPr>
        <w:t> </w:t>
      </w:r>
      <w:r>
        <w:rPr>
          <w:sz w:val="20"/>
        </w:rPr>
        <w:t>detection</w:t>
      </w:r>
      <w:r>
        <w:rPr>
          <w:spacing w:val="3"/>
          <w:sz w:val="20"/>
        </w:rPr>
        <w:t> </w:t>
      </w:r>
      <w:r>
        <w:rPr>
          <w:sz w:val="20"/>
        </w:rPr>
        <w:t>of</w:t>
      </w:r>
      <w:r>
        <w:rPr>
          <w:spacing w:val="5"/>
          <w:sz w:val="20"/>
        </w:rPr>
        <w:t> </w:t>
      </w:r>
      <w:r>
        <w:rPr>
          <w:sz w:val="20"/>
        </w:rPr>
        <w:t>performance</w:t>
      </w:r>
      <w:r>
        <w:rPr>
          <w:spacing w:val="2"/>
          <w:sz w:val="20"/>
        </w:rPr>
        <w:t> </w:t>
      </w:r>
      <w:r>
        <w:rPr>
          <w:sz w:val="20"/>
        </w:rPr>
        <w:t>degradation,</w:t>
      </w:r>
      <w:r>
        <w:rPr>
          <w:spacing w:val="2"/>
          <w:sz w:val="20"/>
        </w:rPr>
        <w:t> </w:t>
      </w:r>
      <w:r>
        <w:rPr>
          <w:sz w:val="20"/>
        </w:rPr>
        <w:t>or</w:t>
      </w:r>
      <w:r>
        <w:rPr>
          <w:spacing w:val="5"/>
          <w:sz w:val="20"/>
        </w:rPr>
        <w:t> </w:t>
      </w:r>
      <w:r>
        <w:rPr>
          <w:sz w:val="20"/>
        </w:rPr>
        <w:t>a</w:t>
      </w:r>
      <w:r>
        <w:rPr>
          <w:spacing w:val="2"/>
          <w:sz w:val="20"/>
        </w:rPr>
        <w:t> </w:t>
      </w:r>
      <w:r>
        <w:rPr>
          <w:sz w:val="20"/>
        </w:rPr>
        <w:t>change</w:t>
      </w:r>
      <w:r>
        <w:rPr>
          <w:spacing w:val="4"/>
          <w:sz w:val="20"/>
        </w:rPr>
        <w:t> </w:t>
      </w:r>
      <w:r>
        <w:rPr>
          <w:sz w:val="20"/>
        </w:rPr>
        <w:t>in</w:t>
      </w:r>
      <w:r>
        <w:rPr>
          <w:spacing w:val="3"/>
          <w:sz w:val="20"/>
        </w:rPr>
        <w:t> </w:t>
      </w:r>
      <w:r>
        <w:rPr>
          <w:sz w:val="20"/>
        </w:rPr>
        <w:t>the</w:t>
      </w:r>
      <w:r>
        <w:rPr>
          <w:spacing w:val="2"/>
          <w:sz w:val="20"/>
        </w:rPr>
        <w:t> </w:t>
      </w:r>
      <w:r>
        <w:rPr>
          <w:sz w:val="20"/>
        </w:rPr>
        <w:t>radio</w:t>
      </w:r>
      <w:r>
        <w:rPr>
          <w:spacing w:val="2"/>
          <w:sz w:val="20"/>
        </w:rPr>
        <w:t> </w:t>
      </w:r>
      <w:r>
        <w:rPr>
          <w:spacing w:val="-2"/>
          <w:sz w:val="20"/>
        </w:rPr>
        <w:t>environment</w:t>
      </w:r>
    </w:p>
    <w:p>
      <w:pPr>
        <w:pStyle w:val="ListParagraph"/>
        <w:numPr>
          <w:ilvl w:val="0"/>
          <w:numId w:val="18"/>
        </w:numPr>
        <w:tabs>
          <w:tab w:pos="952" w:val="left" w:leader="none"/>
        </w:tabs>
        <w:spacing w:line="446" w:lineRule="auto" w:before="20" w:after="0"/>
        <w:ind w:left="175" w:right="6847" w:firstLine="0"/>
        <w:jc w:val="left"/>
        <w:rPr>
          <w:sz w:val="20"/>
        </w:rPr>
      </w:pPr>
      <w:r>
        <w:rPr>
          <w:sz w:val="20"/>
        </w:rPr>
        <w:t>(e.g.,</w:t>
      </w:r>
      <w:r>
        <w:rPr>
          <w:spacing w:val="-6"/>
          <w:sz w:val="20"/>
        </w:rPr>
        <w:t> </w:t>
      </w:r>
      <w:r>
        <w:rPr>
          <w:sz w:val="20"/>
        </w:rPr>
        <w:t>change</w:t>
      </w:r>
      <w:r>
        <w:rPr>
          <w:spacing w:val="-6"/>
          <w:sz w:val="20"/>
        </w:rPr>
        <w:t> </w:t>
      </w:r>
      <w:r>
        <w:rPr>
          <w:sz w:val="20"/>
        </w:rPr>
        <w:t>in</w:t>
      </w:r>
      <w:r>
        <w:rPr>
          <w:spacing w:val="-5"/>
          <w:sz w:val="20"/>
        </w:rPr>
        <w:t> </w:t>
      </w:r>
      <w:r>
        <w:rPr>
          <w:sz w:val="20"/>
        </w:rPr>
        <w:t>the</w:t>
      </w:r>
      <w:r>
        <w:rPr>
          <w:spacing w:val="-6"/>
          <w:sz w:val="20"/>
        </w:rPr>
        <w:t> </w:t>
      </w:r>
      <w:r>
        <w:rPr>
          <w:sz w:val="20"/>
        </w:rPr>
        <w:t>mMIMO</w:t>
      </w:r>
      <w:r>
        <w:rPr>
          <w:spacing w:val="-8"/>
          <w:sz w:val="20"/>
        </w:rPr>
        <w:t> </w:t>
      </w:r>
      <w:r>
        <w:rPr>
          <w:sz w:val="20"/>
        </w:rPr>
        <w:t>Beam</w:t>
      </w:r>
      <w:r>
        <w:rPr>
          <w:spacing w:val="-5"/>
          <w:sz w:val="20"/>
        </w:rPr>
        <w:t> </w:t>
      </w:r>
      <w:r>
        <w:rPr>
          <w:sz w:val="20"/>
        </w:rPr>
        <w:t>Pattern). </w:t>
      </w:r>
      <w:r>
        <w:rPr>
          <w:spacing w:val="-6"/>
          <w:sz w:val="20"/>
        </w:rPr>
        <w:t>39</w:t>
      </w:r>
    </w:p>
    <w:p>
      <w:pPr>
        <w:spacing w:after="0" w:line="446" w:lineRule="auto"/>
        <w:jc w:val="left"/>
        <w:rPr>
          <w:sz w:val="20"/>
        </w:rPr>
        <w:sectPr>
          <w:pgSz w:w="11910" w:h="16850"/>
          <w:pgMar w:header="867" w:footer="853" w:top="1520" w:bottom="1040" w:left="180" w:right="380"/>
        </w:sectPr>
      </w:pPr>
    </w:p>
    <w:p>
      <w:pPr>
        <w:pStyle w:val="BodyText"/>
        <w:spacing w:before="228"/>
        <w:ind w:left="276"/>
      </w:pPr>
      <w:r>
        <w:rPr>
          <w:spacing w:val="-10"/>
        </w:rPr>
        <w:t>1</w:t>
      </w:r>
    </w:p>
    <w:p>
      <w:pPr>
        <w:pStyle w:val="ListParagraph"/>
        <w:numPr>
          <w:ilvl w:val="0"/>
          <w:numId w:val="27"/>
        </w:numPr>
        <w:tabs>
          <w:tab w:pos="952" w:val="left" w:leader="none"/>
        </w:tabs>
        <w:spacing w:line="222" w:lineRule="exact" w:before="190" w:after="0"/>
        <w:ind w:left="952" w:right="0" w:hanging="676"/>
        <w:jc w:val="left"/>
        <w:rPr>
          <w:rFonts w:ascii="Courier New"/>
          <w:sz w:val="18"/>
        </w:rPr>
      </w:pPr>
      <w:r>
        <w:rPr/>
        <mc:AlternateContent>
          <mc:Choice Requires="wps">
            <w:drawing>
              <wp:anchor distT="0" distB="0" distL="0" distR="0" allowOverlap="1" layoutInCell="1" locked="0" behindDoc="1" simplePos="0" relativeHeight="479576576">
                <wp:simplePos x="0" y="0"/>
                <wp:positionH relativeFrom="page">
                  <wp:posOffset>644651</wp:posOffset>
                </wp:positionH>
                <wp:positionV relativeFrom="paragraph">
                  <wp:posOffset>126776</wp:posOffset>
                </wp:positionV>
                <wp:extent cx="6272530" cy="7419975"/>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6272530" cy="7419975"/>
                          <a:chExt cx="6272530" cy="7419975"/>
                        </a:xfrm>
                      </wpg:grpSpPr>
                      <wps:wsp>
                        <wps:cNvPr id="120" name="Graphic 120"/>
                        <wps:cNvSpPr/>
                        <wps:spPr>
                          <a:xfrm>
                            <a:off x="6095" y="6095"/>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121" name="Graphic 121"/>
                        <wps:cNvSpPr/>
                        <wps:spPr>
                          <a:xfrm>
                            <a:off x="3047" y="0"/>
                            <a:ext cx="6266815" cy="147955"/>
                          </a:xfrm>
                          <a:custGeom>
                            <a:avLst/>
                            <a:gdLst/>
                            <a:ahLst/>
                            <a:cxnLst/>
                            <a:rect l="l" t="t" r="r" b="b"/>
                            <a:pathLst>
                              <a:path w="6266815" h="147955">
                                <a:moveTo>
                                  <a:pt x="0" y="0"/>
                                </a:moveTo>
                                <a:lnTo>
                                  <a:pt x="0" y="6096"/>
                                </a:lnTo>
                              </a:path>
                              <a:path w="6266815" h="147955">
                                <a:moveTo>
                                  <a:pt x="0" y="0"/>
                                </a:moveTo>
                                <a:lnTo>
                                  <a:pt x="0" y="6096"/>
                                </a:lnTo>
                              </a:path>
                              <a:path w="6266815" h="147955">
                                <a:moveTo>
                                  <a:pt x="3048" y="3048"/>
                                </a:moveTo>
                                <a:lnTo>
                                  <a:pt x="6263385" y="3048"/>
                                </a:lnTo>
                              </a:path>
                              <a:path w="6266815" h="147955">
                                <a:moveTo>
                                  <a:pt x="6266433" y="0"/>
                                </a:moveTo>
                                <a:lnTo>
                                  <a:pt x="6266433" y="6096"/>
                                </a:lnTo>
                              </a:path>
                              <a:path w="6266815" h="147955">
                                <a:moveTo>
                                  <a:pt x="6266433" y="0"/>
                                </a:moveTo>
                                <a:lnTo>
                                  <a:pt x="6266433" y="6096"/>
                                </a:lnTo>
                              </a:path>
                              <a:path w="6266815" h="147955">
                                <a:moveTo>
                                  <a:pt x="0" y="6096"/>
                                </a:moveTo>
                                <a:lnTo>
                                  <a:pt x="0" y="147827"/>
                                </a:lnTo>
                              </a:path>
                              <a:path w="6266815" h="147955">
                                <a:moveTo>
                                  <a:pt x="6266433" y="6096"/>
                                </a:moveTo>
                                <a:lnTo>
                                  <a:pt x="6266433" y="147827"/>
                                </a:lnTo>
                              </a:path>
                            </a:pathLst>
                          </a:custGeom>
                          <a:ln w="6096">
                            <a:solidFill>
                              <a:srgbClr val="5BAB3A"/>
                            </a:solidFill>
                            <a:prstDash val="sysDash"/>
                          </a:ln>
                        </wps:spPr>
                        <wps:bodyPr wrap="square" lIns="0" tIns="0" rIns="0" bIns="0" rtlCol="0">
                          <a:prstTxWarp prst="textNoShape">
                            <a:avLst/>
                          </a:prstTxWarp>
                          <a:noAutofit/>
                        </wps:bodyPr>
                      </wps:wsp>
                      <wps:wsp>
                        <wps:cNvPr id="122" name="Graphic 122"/>
                        <wps:cNvSpPr/>
                        <wps:spPr>
                          <a:xfrm>
                            <a:off x="6095" y="14782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3" name="Graphic 123"/>
                        <wps:cNvSpPr/>
                        <wps:spPr>
                          <a:xfrm>
                            <a:off x="3047" y="14782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4" name="Graphic 124"/>
                        <wps:cNvSpPr/>
                        <wps:spPr>
                          <a:xfrm>
                            <a:off x="6095" y="27736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5" name="Graphic 125"/>
                        <wps:cNvSpPr/>
                        <wps:spPr>
                          <a:xfrm>
                            <a:off x="3047" y="27736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26" name="Graphic 126"/>
                        <wps:cNvSpPr/>
                        <wps:spPr>
                          <a:xfrm>
                            <a:off x="6095" y="4069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7" name="Graphic 127"/>
                        <wps:cNvSpPr/>
                        <wps:spPr>
                          <a:xfrm>
                            <a:off x="3047" y="4069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28" name="Graphic 128"/>
                        <wps:cNvSpPr/>
                        <wps:spPr>
                          <a:xfrm>
                            <a:off x="6095" y="5364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29" name="Graphic 129"/>
                        <wps:cNvSpPr/>
                        <wps:spPr>
                          <a:xfrm>
                            <a:off x="3047" y="53644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0" name="Graphic 130"/>
                        <wps:cNvSpPr/>
                        <wps:spPr>
                          <a:xfrm>
                            <a:off x="6095" y="66598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1" name="Graphic 131"/>
                        <wps:cNvSpPr/>
                        <wps:spPr>
                          <a:xfrm>
                            <a:off x="3047" y="66598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2" name="Graphic 132"/>
                        <wps:cNvSpPr/>
                        <wps:spPr>
                          <a:xfrm>
                            <a:off x="6095" y="7955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3" name="Graphic 133"/>
                        <wps:cNvSpPr/>
                        <wps:spPr>
                          <a:xfrm>
                            <a:off x="3047" y="7955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4" name="Graphic 134"/>
                        <wps:cNvSpPr/>
                        <wps:spPr>
                          <a:xfrm>
                            <a:off x="6095" y="92506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5" name="Graphic 135"/>
                        <wps:cNvSpPr/>
                        <wps:spPr>
                          <a:xfrm>
                            <a:off x="3047" y="92506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36" name="Graphic 136"/>
                        <wps:cNvSpPr/>
                        <wps:spPr>
                          <a:xfrm>
                            <a:off x="6095" y="10546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7" name="Graphic 137"/>
                        <wps:cNvSpPr/>
                        <wps:spPr>
                          <a:xfrm>
                            <a:off x="3047" y="10546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38" name="Graphic 138"/>
                        <wps:cNvSpPr/>
                        <wps:spPr>
                          <a:xfrm>
                            <a:off x="6095" y="118414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39" name="Graphic 139"/>
                        <wps:cNvSpPr/>
                        <wps:spPr>
                          <a:xfrm>
                            <a:off x="3047" y="118414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0" name="Graphic 140"/>
                        <wps:cNvSpPr/>
                        <wps:spPr>
                          <a:xfrm>
                            <a:off x="6095" y="131368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1" name="Graphic 141"/>
                        <wps:cNvSpPr/>
                        <wps:spPr>
                          <a:xfrm>
                            <a:off x="3047" y="131368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2" name="Graphic 142"/>
                        <wps:cNvSpPr/>
                        <wps:spPr>
                          <a:xfrm>
                            <a:off x="6095" y="144322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3" name="Graphic 143"/>
                        <wps:cNvSpPr/>
                        <wps:spPr>
                          <a:xfrm>
                            <a:off x="3047" y="144322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4" name="Graphic 144"/>
                        <wps:cNvSpPr/>
                        <wps:spPr>
                          <a:xfrm>
                            <a:off x="6095" y="157276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5" name="Graphic 145"/>
                        <wps:cNvSpPr/>
                        <wps:spPr>
                          <a:xfrm>
                            <a:off x="3047" y="1572767"/>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46" name="Graphic 146"/>
                        <wps:cNvSpPr/>
                        <wps:spPr>
                          <a:xfrm>
                            <a:off x="6095" y="1702307"/>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7" name="Graphic 147"/>
                        <wps:cNvSpPr/>
                        <wps:spPr>
                          <a:xfrm>
                            <a:off x="3047" y="170230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48" name="Graphic 148"/>
                        <wps:cNvSpPr/>
                        <wps:spPr>
                          <a:xfrm>
                            <a:off x="6095" y="18318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49" name="Graphic 149"/>
                        <wps:cNvSpPr/>
                        <wps:spPr>
                          <a:xfrm>
                            <a:off x="3047" y="183184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0" name="Graphic 150"/>
                        <wps:cNvSpPr/>
                        <wps:spPr>
                          <a:xfrm>
                            <a:off x="6095" y="196146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51" name="Graphic 151"/>
                        <wps:cNvSpPr/>
                        <wps:spPr>
                          <a:xfrm>
                            <a:off x="3047" y="1961388"/>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152" name="Graphic 152"/>
                        <wps:cNvSpPr/>
                        <wps:spPr>
                          <a:xfrm>
                            <a:off x="6095" y="209130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3" name="Graphic 153"/>
                        <wps:cNvSpPr/>
                        <wps:spPr>
                          <a:xfrm>
                            <a:off x="3047" y="20913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54" name="Graphic 154"/>
                        <wps:cNvSpPr/>
                        <wps:spPr>
                          <a:xfrm>
                            <a:off x="6095" y="222084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5" name="Graphic 155"/>
                        <wps:cNvSpPr/>
                        <wps:spPr>
                          <a:xfrm>
                            <a:off x="3047" y="222084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6" name="Graphic 156"/>
                        <wps:cNvSpPr/>
                        <wps:spPr>
                          <a:xfrm>
                            <a:off x="6095" y="235038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7" name="Graphic 157"/>
                        <wps:cNvSpPr/>
                        <wps:spPr>
                          <a:xfrm>
                            <a:off x="3047" y="235038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58" name="Graphic 158"/>
                        <wps:cNvSpPr/>
                        <wps:spPr>
                          <a:xfrm>
                            <a:off x="6095" y="247992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59" name="Graphic 159"/>
                        <wps:cNvSpPr/>
                        <wps:spPr>
                          <a:xfrm>
                            <a:off x="3047" y="247992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60" name="Graphic 160"/>
                        <wps:cNvSpPr/>
                        <wps:spPr>
                          <a:xfrm>
                            <a:off x="6095" y="2609469"/>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161" name="Graphic 161"/>
                        <wps:cNvSpPr/>
                        <wps:spPr>
                          <a:xfrm>
                            <a:off x="3047" y="260946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62" name="Graphic 162"/>
                        <wps:cNvSpPr/>
                        <wps:spPr>
                          <a:xfrm>
                            <a:off x="6095" y="273900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63" name="Graphic 163"/>
                        <wps:cNvSpPr/>
                        <wps:spPr>
                          <a:xfrm>
                            <a:off x="3047" y="273900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64" name="Graphic 164"/>
                        <wps:cNvSpPr/>
                        <wps:spPr>
                          <a:xfrm>
                            <a:off x="6095" y="286854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65" name="Graphic 165"/>
                        <wps:cNvSpPr/>
                        <wps:spPr>
                          <a:xfrm>
                            <a:off x="3047" y="286854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66" name="Graphic 166"/>
                        <wps:cNvSpPr/>
                        <wps:spPr>
                          <a:xfrm>
                            <a:off x="6095" y="2998089"/>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167" name="Graphic 167"/>
                        <wps:cNvSpPr/>
                        <wps:spPr>
                          <a:xfrm>
                            <a:off x="3047" y="2998089"/>
                            <a:ext cx="6266815" cy="128270"/>
                          </a:xfrm>
                          <a:custGeom>
                            <a:avLst/>
                            <a:gdLst/>
                            <a:ahLst/>
                            <a:cxnLst/>
                            <a:rect l="l" t="t" r="r" b="b"/>
                            <a:pathLst>
                              <a:path w="6266815" h="128270">
                                <a:moveTo>
                                  <a:pt x="0" y="0"/>
                                </a:moveTo>
                                <a:lnTo>
                                  <a:pt x="0" y="128015"/>
                                </a:lnTo>
                              </a:path>
                              <a:path w="6266815" h="128270">
                                <a:moveTo>
                                  <a:pt x="6266433" y="0"/>
                                </a:moveTo>
                                <a:lnTo>
                                  <a:pt x="6266433" y="128015"/>
                                </a:lnTo>
                              </a:path>
                            </a:pathLst>
                          </a:custGeom>
                          <a:ln w="6096">
                            <a:solidFill>
                              <a:srgbClr val="5BAB3A"/>
                            </a:solidFill>
                            <a:prstDash val="sysDash"/>
                          </a:ln>
                        </wps:spPr>
                        <wps:bodyPr wrap="square" lIns="0" tIns="0" rIns="0" bIns="0" rtlCol="0">
                          <a:prstTxWarp prst="textNoShape">
                            <a:avLst/>
                          </a:prstTxWarp>
                          <a:noAutofit/>
                        </wps:bodyPr>
                      </wps:wsp>
                      <wps:wsp>
                        <wps:cNvPr id="168" name="Graphic 168"/>
                        <wps:cNvSpPr/>
                        <wps:spPr>
                          <a:xfrm>
                            <a:off x="6095" y="31261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69" name="Graphic 169"/>
                        <wps:cNvSpPr/>
                        <wps:spPr>
                          <a:xfrm>
                            <a:off x="3047" y="31261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70" name="Graphic 170"/>
                        <wps:cNvSpPr/>
                        <wps:spPr>
                          <a:xfrm>
                            <a:off x="6095" y="325564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71" name="Graphic 171"/>
                        <wps:cNvSpPr/>
                        <wps:spPr>
                          <a:xfrm>
                            <a:off x="3047" y="32556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72" name="Graphic 172"/>
                        <wps:cNvSpPr/>
                        <wps:spPr>
                          <a:xfrm>
                            <a:off x="6095" y="338518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73" name="Graphic 173"/>
                        <wps:cNvSpPr/>
                        <wps:spPr>
                          <a:xfrm>
                            <a:off x="3047" y="33851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74" name="Graphic 174"/>
                        <wps:cNvSpPr/>
                        <wps:spPr>
                          <a:xfrm>
                            <a:off x="6095" y="351472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75" name="Graphic 175"/>
                        <wps:cNvSpPr/>
                        <wps:spPr>
                          <a:xfrm>
                            <a:off x="3047" y="351472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76" name="Graphic 176"/>
                        <wps:cNvSpPr/>
                        <wps:spPr>
                          <a:xfrm>
                            <a:off x="6095" y="364426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77" name="Graphic 177"/>
                        <wps:cNvSpPr/>
                        <wps:spPr>
                          <a:xfrm>
                            <a:off x="3047" y="364426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78" name="Graphic 178"/>
                        <wps:cNvSpPr/>
                        <wps:spPr>
                          <a:xfrm>
                            <a:off x="6095" y="377380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79" name="Graphic 179"/>
                        <wps:cNvSpPr/>
                        <wps:spPr>
                          <a:xfrm>
                            <a:off x="3047" y="377380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80" name="Graphic 180"/>
                        <wps:cNvSpPr/>
                        <wps:spPr>
                          <a:xfrm>
                            <a:off x="6095" y="390334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1" name="Graphic 181"/>
                        <wps:cNvSpPr/>
                        <wps:spPr>
                          <a:xfrm>
                            <a:off x="3047" y="39033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82" name="Graphic 182"/>
                        <wps:cNvSpPr/>
                        <wps:spPr>
                          <a:xfrm>
                            <a:off x="6095" y="403288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3" name="Graphic 183"/>
                        <wps:cNvSpPr/>
                        <wps:spPr>
                          <a:xfrm>
                            <a:off x="3047" y="403288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84" name="Graphic 184"/>
                        <wps:cNvSpPr/>
                        <wps:spPr>
                          <a:xfrm>
                            <a:off x="6095" y="4162374"/>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185" name="Graphic 185"/>
                        <wps:cNvSpPr/>
                        <wps:spPr>
                          <a:xfrm>
                            <a:off x="3047" y="4162425"/>
                            <a:ext cx="6266815" cy="130175"/>
                          </a:xfrm>
                          <a:custGeom>
                            <a:avLst/>
                            <a:gdLst/>
                            <a:ahLst/>
                            <a:cxnLst/>
                            <a:rect l="l" t="t" r="r" b="b"/>
                            <a:pathLst>
                              <a:path w="6266815" h="130175">
                                <a:moveTo>
                                  <a:pt x="0" y="0"/>
                                </a:moveTo>
                                <a:lnTo>
                                  <a:pt x="0" y="129793"/>
                                </a:lnTo>
                              </a:path>
                              <a:path w="6266815" h="130175">
                                <a:moveTo>
                                  <a:pt x="6266433" y="0"/>
                                </a:moveTo>
                                <a:lnTo>
                                  <a:pt x="6266433" y="129793"/>
                                </a:lnTo>
                              </a:path>
                            </a:pathLst>
                          </a:custGeom>
                          <a:ln w="6096">
                            <a:solidFill>
                              <a:srgbClr val="5BAB3A"/>
                            </a:solidFill>
                            <a:prstDash val="sysDash"/>
                          </a:ln>
                        </wps:spPr>
                        <wps:bodyPr wrap="square" lIns="0" tIns="0" rIns="0" bIns="0" rtlCol="0">
                          <a:prstTxWarp prst="textNoShape">
                            <a:avLst/>
                          </a:prstTxWarp>
                          <a:noAutofit/>
                        </wps:bodyPr>
                      </wps:wsp>
                      <wps:wsp>
                        <wps:cNvPr id="186" name="Graphic 186"/>
                        <wps:cNvSpPr/>
                        <wps:spPr>
                          <a:xfrm>
                            <a:off x="6095" y="42922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7" name="Graphic 187"/>
                        <wps:cNvSpPr/>
                        <wps:spPr>
                          <a:xfrm>
                            <a:off x="3047" y="42922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88" name="Graphic 188"/>
                        <wps:cNvSpPr/>
                        <wps:spPr>
                          <a:xfrm>
                            <a:off x="6095" y="44217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89" name="Graphic 189"/>
                        <wps:cNvSpPr/>
                        <wps:spPr>
                          <a:xfrm>
                            <a:off x="3047" y="442175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190" name="Graphic 190"/>
                        <wps:cNvSpPr/>
                        <wps:spPr>
                          <a:xfrm>
                            <a:off x="6095" y="455129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1" name="Graphic 191"/>
                        <wps:cNvSpPr/>
                        <wps:spPr>
                          <a:xfrm>
                            <a:off x="3047" y="455129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2" name="Graphic 192"/>
                        <wps:cNvSpPr/>
                        <wps:spPr>
                          <a:xfrm>
                            <a:off x="6095" y="46808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3" name="Graphic 193"/>
                        <wps:cNvSpPr/>
                        <wps:spPr>
                          <a:xfrm>
                            <a:off x="3047" y="46808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4" name="Graphic 194"/>
                        <wps:cNvSpPr/>
                        <wps:spPr>
                          <a:xfrm>
                            <a:off x="6095" y="481037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5" name="Graphic 195"/>
                        <wps:cNvSpPr/>
                        <wps:spPr>
                          <a:xfrm>
                            <a:off x="3047" y="481037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6" name="Graphic 196"/>
                        <wps:cNvSpPr/>
                        <wps:spPr>
                          <a:xfrm>
                            <a:off x="6095" y="49399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7" name="Graphic 197"/>
                        <wps:cNvSpPr/>
                        <wps:spPr>
                          <a:xfrm>
                            <a:off x="3047" y="49399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198" name="Graphic 198"/>
                        <wps:cNvSpPr/>
                        <wps:spPr>
                          <a:xfrm>
                            <a:off x="6095" y="50694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199" name="Graphic 199"/>
                        <wps:cNvSpPr/>
                        <wps:spPr>
                          <a:xfrm>
                            <a:off x="3047" y="506945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00" name="Graphic 200"/>
                        <wps:cNvSpPr/>
                        <wps:spPr>
                          <a:xfrm>
                            <a:off x="6095" y="519899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01" name="Graphic 201"/>
                        <wps:cNvSpPr/>
                        <wps:spPr>
                          <a:xfrm>
                            <a:off x="3047" y="51989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02" name="Graphic 202"/>
                        <wps:cNvSpPr/>
                        <wps:spPr>
                          <a:xfrm>
                            <a:off x="6095" y="53285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03" name="Graphic 203"/>
                        <wps:cNvSpPr/>
                        <wps:spPr>
                          <a:xfrm>
                            <a:off x="3047" y="53285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04" name="Graphic 204"/>
                        <wps:cNvSpPr/>
                        <wps:spPr>
                          <a:xfrm>
                            <a:off x="6095" y="545807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05" name="Graphic 205"/>
                        <wps:cNvSpPr/>
                        <wps:spPr>
                          <a:xfrm>
                            <a:off x="3047" y="545807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06" name="Graphic 206"/>
                        <wps:cNvSpPr/>
                        <wps:spPr>
                          <a:xfrm>
                            <a:off x="6095" y="558761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07" name="Graphic 207"/>
                        <wps:cNvSpPr/>
                        <wps:spPr>
                          <a:xfrm>
                            <a:off x="3047" y="558761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08" name="Graphic 208"/>
                        <wps:cNvSpPr/>
                        <wps:spPr>
                          <a:xfrm>
                            <a:off x="6095" y="571715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09" name="Graphic 209"/>
                        <wps:cNvSpPr/>
                        <wps:spPr>
                          <a:xfrm>
                            <a:off x="3047" y="5717159"/>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10" name="Graphic 210"/>
                        <wps:cNvSpPr/>
                        <wps:spPr>
                          <a:xfrm>
                            <a:off x="6095" y="5846698"/>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11" name="Graphic 211"/>
                        <wps:cNvSpPr/>
                        <wps:spPr>
                          <a:xfrm>
                            <a:off x="3047" y="5846698"/>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12" name="Graphic 212"/>
                        <wps:cNvSpPr/>
                        <wps:spPr>
                          <a:xfrm>
                            <a:off x="6095" y="5976239"/>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13" name="Graphic 213"/>
                        <wps:cNvSpPr/>
                        <wps:spPr>
                          <a:xfrm>
                            <a:off x="3047" y="5976239"/>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14" name="Graphic 214"/>
                        <wps:cNvSpPr/>
                        <wps:spPr>
                          <a:xfrm>
                            <a:off x="6095" y="6105778"/>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15" name="Graphic 215"/>
                        <wps:cNvSpPr/>
                        <wps:spPr>
                          <a:xfrm>
                            <a:off x="3047" y="6105778"/>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16" name="Graphic 216"/>
                        <wps:cNvSpPr/>
                        <wps:spPr>
                          <a:xfrm>
                            <a:off x="6095" y="6235319"/>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217" name="Graphic 217"/>
                        <wps:cNvSpPr/>
                        <wps:spPr>
                          <a:xfrm>
                            <a:off x="3047" y="6235319"/>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218" name="Graphic 218"/>
                        <wps:cNvSpPr/>
                        <wps:spPr>
                          <a:xfrm>
                            <a:off x="6095" y="636333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19" name="Graphic 219"/>
                        <wps:cNvSpPr/>
                        <wps:spPr>
                          <a:xfrm>
                            <a:off x="3047" y="636333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20" name="Graphic 220"/>
                        <wps:cNvSpPr/>
                        <wps:spPr>
                          <a:xfrm>
                            <a:off x="6095" y="6492951"/>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221" name="Graphic 221"/>
                        <wps:cNvSpPr/>
                        <wps:spPr>
                          <a:xfrm>
                            <a:off x="3047" y="6492875"/>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222" name="Graphic 222"/>
                        <wps:cNvSpPr/>
                        <wps:spPr>
                          <a:xfrm>
                            <a:off x="6095" y="662279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23" name="Graphic 223"/>
                        <wps:cNvSpPr/>
                        <wps:spPr>
                          <a:xfrm>
                            <a:off x="3047" y="662279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24" name="Graphic 224"/>
                        <wps:cNvSpPr/>
                        <wps:spPr>
                          <a:xfrm>
                            <a:off x="6095" y="6752335"/>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25" name="Graphic 225"/>
                        <wps:cNvSpPr/>
                        <wps:spPr>
                          <a:xfrm>
                            <a:off x="3047" y="675233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26" name="Graphic 226"/>
                        <wps:cNvSpPr/>
                        <wps:spPr>
                          <a:xfrm>
                            <a:off x="6095" y="688187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27" name="Graphic 227"/>
                        <wps:cNvSpPr/>
                        <wps:spPr>
                          <a:xfrm>
                            <a:off x="3047" y="688187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28" name="Graphic 228"/>
                        <wps:cNvSpPr/>
                        <wps:spPr>
                          <a:xfrm>
                            <a:off x="6095" y="701141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29" name="Graphic 229"/>
                        <wps:cNvSpPr/>
                        <wps:spPr>
                          <a:xfrm>
                            <a:off x="3047" y="701141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30" name="Graphic 230"/>
                        <wps:cNvSpPr/>
                        <wps:spPr>
                          <a:xfrm>
                            <a:off x="6095" y="714095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31" name="Graphic 231"/>
                        <wps:cNvSpPr/>
                        <wps:spPr>
                          <a:xfrm>
                            <a:off x="3047" y="714095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32" name="Graphic 232"/>
                        <wps:cNvSpPr/>
                        <wps:spPr>
                          <a:xfrm>
                            <a:off x="6095" y="7270495"/>
                            <a:ext cx="6260465" cy="143510"/>
                          </a:xfrm>
                          <a:custGeom>
                            <a:avLst/>
                            <a:gdLst/>
                            <a:ahLst/>
                            <a:cxnLst/>
                            <a:rect l="l" t="t" r="r" b="b"/>
                            <a:pathLst>
                              <a:path w="6260465" h="143510">
                                <a:moveTo>
                                  <a:pt x="6260337" y="0"/>
                                </a:moveTo>
                                <a:lnTo>
                                  <a:pt x="0" y="0"/>
                                </a:lnTo>
                                <a:lnTo>
                                  <a:pt x="0" y="143256"/>
                                </a:lnTo>
                                <a:lnTo>
                                  <a:pt x="6260337" y="143256"/>
                                </a:lnTo>
                                <a:lnTo>
                                  <a:pt x="6260337" y="0"/>
                                </a:lnTo>
                                <a:close/>
                              </a:path>
                            </a:pathLst>
                          </a:custGeom>
                          <a:solidFill>
                            <a:srgbClr val="B9FCB9"/>
                          </a:solidFill>
                        </wps:spPr>
                        <wps:bodyPr wrap="square" lIns="0" tIns="0" rIns="0" bIns="0" rtlCol="0">
                          <a:prstTxWarp prst="textNoShape">
                            <a:avLst/>
                          </a:prstTxWarp>
                          <a:noAutofit/>
                        </wps:bodyPr>
                      </wps:wsp>
                      <wps:wsp>
                        <wps:cNvPr id="233" name="Graphic 233"/>
                        <wps:cNvSpPr/>
                        <wps:spPr>
                          <a:xfrm>
                            <a:off x="0" y="7270495"/>
                            <a:ext cx="6272530" cy="146685"/>
                          </a:xfrm>
                          <a:custGeom>
                            <a:avLst/>
                            <a:gdLst/>
                            <a:ahLst/>
                            <a:cxnLst/>
                            <a:rect l="l" t="t" r="r" b="b"/>
                            <a:pathLst>
                              <a:path w="6272530" h="146685">
                                <a:moveTo>
                                  <a:pt x="0" y="146304"/>
                                </a:moveTo>
                                <a:lnTo>
                                  <a:pt x="6096" y="146304"/>
                                </a:lnTo>
                              </a:path>
                              <a:path w="6272530" h="146685">
                                <a:moveTo>
                                  <a:pt x="0" y="146304"/>
                                </a:moveTo>
                                <a:lnTo>
                                  <a:pt x="6096" y="146304"/>
                                </a:lnTo>
                              </a:path>
                              <a:path w="6272530" h="146685">
                                <a:moveTo>
                                  <a:pt x="6096" y="146304"/>
                                </a:moveTo>
                                <a:lnTo>
                                  <a:pt x="6266433" y="146304"/>
                                </a:lnTo>
                              </a:path>
                              <a:path w="6272530" h="146685">
                                <a:moveTo>
                                  <a:pt x="6266433" y="146304"/>
                                </a:moveTo>
                                <a:lnTo>
                                  <a:pt x="6272530" y="146304"/>
                                </a:lnTo>
                              </a:path>
                              <a:path w="6272530" h="146685">
                                <a:moveTo>
                                  <a:pt x="6266433" y="146304"/>
                                </a:moveTo>
                                <a:lnTo>
                                  <a:pt x="6272530" y="146304"/>
                                </a:lnTo>
                              </a:path>
                              <a:path w="6272530" h="146685">
                                <a:moveTo>
                                  <a:pt x="3048" y="0"/>
                                </a:moveTo>
                                <a:lnTo>
                                  <a:pt x="3048" y="143256"/>
                                </a:lnTo>
                              </a:path>
                              <a:path w="6272530" h="146685">
                                <a:moveTo>
                                  <a:pt x="6269482" y="0"/>
                                </a:moveTo>
                                <a:lnTo>
                                  <a:pt x="6269482" y="143256"/>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9.982405pt;width:493.9pt;height:584.25pt;mso-position-horizontal-relative:page;mso-position-vertical-relative:paragraph;z-index:-23739904" id="docshapegroup101" coordorigin="1015,200" coordsize="9878,11685">
                <v:rect style="position:absolute;left:1024;top:209;width:9859;height:224" id="docshape102" filled="true" fillcolor="#b9fcb9" stroked="false">
                  <v:fill type="solid"/>
                </v:rect>
                <v:shape style="position:absolute;left:1020;top:199;width:9869;height:233" id="docshape103" coordorigin="1020,200" coordsize="9869,233" path="m1020,200l1020,209m1020,200l1020,209m1025,204l10884,204m10888,200l10888,209m10888,200l10888,209m1020,209l1020,432m10888,209l10888,432e" filled="false" stroked="true" strokeweight=".48pt" strokecolor="#5bab3a">
                  <v:path arrowok="t"/>
                  <v:stroke dashstyle="shortdash"/>
                </v:shape>
                <v:rect style="position:absolute;left:1024;top:432;width:9859;height:204" id="docshape104" filled="true" fillcolor="#b9fcb9" stroked="false">
                  <v:fill type="solid"/>
                </v:rect>
                <v:shape style="position:absolute;left:1020;top:432;width:9869;height:204" id="docshape105" coordorigin="1020,432" coordsize="9869,204" path="m1020,432l1020,636m10888,432l10888,636e" filled="false" stroked="true" strokeweight=".48pt" strokecolor="#5bab3a">
                  <v:path arrowok="t"/>
                  <v:stroke dashstyle="shortdash"/>
                </v:shape>
                <v:rect style="position:absolute;left:1024;top:636;width:9859;height:204" id="docshape106" filled="true" fillcolor="#b9fcb9" stroked="false">
                  <v:fill type="solid"/>
                </v:rect>
                <v:shape style="position:absolute;left:1020;top:636;width:9869;height:204" id="docshape107" coordorigin="1020,636" coordsize="9869,204" path="m1020,636l1020,840m10888,636l10888,840e" filled="false" stroked="true" strokeweight=".48pt" strokecolor="#5bab3a">
                  <v:path arrowok="t"/>
                  <v:stroke dashstyle="shortdash"/>
                </v:shape>
                <v:rect style="position:absolute;left:1024;top:840;width:9859;height:204" id="docshape108" filled="true" fillcolor="#b9fcb9" stroked="false">
                  <v:fill type="solid"/>
                </v:rect>
                <v:shape style="position:absolute;left:1020;top:840;width:9869;height:204" id="docshape109" coordorigin="1020,840" coordsize="9869,204" path="m1020,840l1020,1044m10888,840l10888,1044e" filled="false" stroked="true" strokeweight=".48pt" strokecolor="#5bab3a">
                  <v:path arrowok="t"/>
                  <v:stroke dashstyle="shortdash"/>
                </v:shape>
                <v:rect style="position:absolute;left:1024;top:1044;width:9859;height:204" id="docshape110" filled="true" fillcolor="#b9fcb9" stroked="false">
                  <v:fill type="solid"/>
                </v:rect>
                <v:shape style="position:absolute;left:1020;top:1044;width:9869;height:204" id="docshape111" coordorigin="1020,1044" coordsize="9869,204" path="m1020,1044l1020,1248m10888,1044l10888,1248e" filled="false" stroked="true" strokeweight=".48pt" strokecolor="#5bab3a">
                  <v:path arrowok="t"/>
                  <v:stroke dashstyle="shortdash"/>
                </v:shape>
                <v:rect style="position:absolute;left:1024;top:1248;width:9859;height:204" id="docshape112" filled="true" fillcolor="#b9fcb9" stroked="false">
                  <v:fill type="solid"/>
                </v:rect>
                <v:shape style="position:absolute;left:1020;top:1248;width:9869;height:204" id="docshape113" coordorigin="1020,1248" coordsize="9869,204" path="m1020,1248l1020,1452m10888,1248l10888,1452e" filled="false" stroked="true" strokeweight=".48pt" strokecolor="#5bab3a">
                  <v:path arrowok="t"/>
                  <v:stroke dashstyle="shortdash"/>
                </v:shape>
                <v:rect style="position:absolute;left:1024;top:1452;width:9859;height:204" id="docshape114" filled="true" fillcolor="#b9fcb9" stroked="false">
                  <v:fill type="solid"/>
                </v:rect>
                <v:shape style="position:absolute;left:1020;top:1452;width:9869;height:204" id="docshape115" coordorigin="1020,1452" coordsize="9869,204" path="m1020,1452l1020,1656m10888,1452l10888,1656e" filled="false" stroked="true" strokeweight=".48pt" strokecolor="#5bab3a">
                  <v:path arrowok="t"/>
                  <v:stroke dashstyle="shortdash"/>
                </v:shape>
                <v:rect style="position:absolute;left:1024;top:1656;width:9859;height:204" id="docshape116" filled="true" fillcolor="#b9fcb9" stroked="false">
                  <v:fill type="solid"/>
                </v:rect>
                <v:shape style="position:absolute;left:1020;top:1656;width:9869;height:204" id="docshape117" coordorigin="1020,1656" coordsize="9869,204" path="m1020,1656l1020,1860m10888,1656l10888,1860e" filled="false" stroked="true" strokeweight=".48pt" strokecolor="#5bab3a">
                  <v:path arrowok="t"/>
                  <v:stroke dashstyle="shortdash"/>
                </v:shape>
                <v:rect style="position:absolute;left:1024;top:1860;width:9859;height:204" id="docshape118" filled="true" fillcolor="#b9fcb9" stroked="false">
                  <v:fill type="solid"/>
                </v:rect>
                <v:shape style="position:absolute;left:1020;top:1860;width:9869;height:204" id="docshape119" coordorigin="1020,1860" coordsize="9869,204" path="m1020,1860l1020,2064m10888,1860l10888,2064e" filled="false" stroked="true" strokeweight=".48pt" strokecolor="#5bab3a">
                  <v:path arrowok="t"/>
                  <v:stroke dashstyle="shortdash"/>
                </v:shape>
                <v:rect style="position:absolute;left:1024;top:2064;width:9859;height:204" id="docshape120" filled="true" fillcolor="#b9fcb9" stroked="false">
                  <v:fill type="solid"/>
                </v:rect>
                <v:shape style="position:absolute;left:1020;top:2064;width:9869;height:204" id="docshape121" coordorigin="1020,2064" coordsize="9869,204" path="m1020,2064l1020,2268m10888,2064l10888,2268e" filled="false" stroked="true" strokeweight=".48pt" strokecolor="#5bab3a">
                  <v:path arrowok="t"/>
                  <v:stroke dashstyle="shortdash"/>
                </v:shape>
                <v:rect style="position:absolute;left:1024;top:2268;width:9859;height:204" id="docshape122" filled="true" fillcolor="#b9fcb9" stroked="false">
                  <v:fill type="solid"/>
                </v:rect>
                <v:shape style="position:absolute;left:1020;top:2268;width:9869;height:204" id="docshape123" coordorigin="1020,2268" coordsize="9869,204" path="m1020,2268l1020,2472m10888,2268l10888,2472e" filled="false" stroked="true" strokeweight=".48pt" strokecolor="#5bab3a">
                  <v:path arrowok="t"/>
                  <v:stroke dashstyle="shortdash"/>
                </v:shape>
                <v:rect style="position:absolute;left:1024;top:2472;width:9859;height:204" id="docshape124" filled="true" fillcolor="#b9fcb9" stroked="false">
                  <v:fill type="solid"/>
                </v:rect>
                <v:shape style="position:absolute;left:1020;top:2472;width:9869;height:204" id="docshape125" coordorigin="1020,2472" coordsize="9869,204" path="m1020,2472l1020,2676m10888,2472l10888,2676e" filled="false" stroked="true" strokeweight=".48pt" strokecolor="#5bab3a">
                  <v:path arrowok="t"/>
                  <v:stroke dashstyle="shortdash"/>
                </v:shape>
                <v:rect style="position:absolute;left:1024;top:2676;width:9859;height:204" id="docshape126" filled="true" fillcolor="#b9fcb9" stroked="false">
                  <v:fill type="solid"/>
                </v:rect>
                <v:shape style="position:absolute;left:1020;top:2676;width:9869;height:204" id="docshape127" coordorigin="1020,2676" coordsize="9869,204" path="m1020,2676l1020,2880m10888,2676l10888,2880e" filled="false" stroked="true" strokeweight=".48pt" strokecolor="#5bab3a">
                  <v:path arrowok="t"/>
                  <v:stroke dashstyle="shortdash"/>
                </v:shape>
                <v:rect style="position:absolute;left:1024;top:2880;width:9859;height:204" id="docshape128" filled="true" fillcolor="#b9fcb9" stroked="false">
                  <v:fill type="solid"/>
                </v:rect>
                <v:shape style="position:absolute;left:1020;top:2880;width:9869;height:204" id="docshape129" coordorigin="1020,2880" coordsize="9869,204" path="m1020,2880l1020,3084m10888,2880l10888,3084e" filled="false" stroked="true" strokeweight=".48pt" strokecolor="#5bab3a">
                  <v:path arrowok="t"/>
                  <v:stroke dashstyle="shortdash"/>
                </v:shape>
                <v:rect style="position:absolute;left:1024;top:3084;width:9859;height:204" id="docshape130" filled="true" fillcolor="#b9fcb9" stroked="false">
                  <v:fill type="solid"/>
                </v:rect>
                <v:shape style="position:absolute;left:1020;top:3084;width:9869;height:204" id="docshape131" coordorigin="1020,3084" coordsize="9869,204" path="m1020,3084l1020,3288m10888,3084l10888,3288e" filled="false" stroked="true" strokeweight=".48pt" strokecolor="#5bab3a">
                  <v:path arrowok="t"/>
                  <v:stroke dashstyle="shortdash"/>
                </v:shape>
                <v:rect style="position:absolute;left:1024;top:3288;width:9859;height:205" id="docshape132" filled="true" fillcolor="#b9fcb9" stroked="false">
                  <v:fill type="solid"/>
                </v:rect>
                <v:shape style="position:absolute;left:1020;top:3288;width:9869;height:205" id="docshape133" coordorigin="1020,3288" coordsize="9869,205" path="m1020,3288l1020,3493m10888,3288l10888,3493e" filled="false" stroked="true" strokeweight=".48pt" strokecolor="#5bab3a">
                  <v:path arrowok="t"/>
                  <v:stroke dashstyle="shortdash"/>
                </v:shape>
                <v:rect style="position:absolute;left:1024;top:3493;width:9859;height:204" id="docshape134" filled="true" fillcolor="#b9fcb9" stroked="false">
                  <v:fill type="solid"/>
                </v:rect>
                <v:shape style="position:absolute;left:1020;top:3493;width:9869;height:204" id="docshape135" coordorigin="1020,3493" coordsize="9869,204" path="m1020,3493l1020,3697m10888,3493l10888,3697e" filled="false" stroked="true" strokeweight=".48pt" strokecolor="#5bab3a">
                  <v:path arrowok="t"/>
                  <v:stroke dashstyle="shortdash"/>
                </v:shape>
                <v:rect style="position:absolute;left:1024;top:3697;width:9859;height:204" id="docshape136" filled="true" fillcolor="#b9fcb9" stroked="false">
                  <v:fill type="solid"/>
                </v:rect>
                <v:shape style="position:absolute;left:1020;top:3697;width:9869;height:204" id="docshape137" coordorigin="1020,3697" coordsize="9869,204" path="m1020,3697l1020,3901m10888,3697l10888,3901e" filled="false" stroked="true" strokeweight=".48pt" strokecolor="#5bab3a">
                  <v:path arrowok="t"/>
                  <v:stroke dashstyle="shortdash"/>
                </v:shape>
                <v:rect style="position:absolute;left:1024;top:3901;width:9859;height:204" id="docshape138" filled="true" fillcolor="#b9fcb9" stroked="false">
                  <v:fill type="solid"/>
                </v:rect>
                <v:shape style="position:absolute;left:1020;top:3901;width:9869;height:204" id="docshape139" coordorigin="1020,3901" coordsize="9869,204" path="m1020,3901l1020,4105m10888,3901l10888,4105e" filled="false" stroked="true" strokeweight=".48pt" strokecolor="#5bab3a">
                  <v:path arrowok="t"/>
                  <v:stroke dashstyle="shortdash"/>
                </v:shape>
                <v:rect style="position:absolute;left:1024;top:4105;width:9859;height:204" id="docshape140" filled="true" fillcolor="#b9fcb9" stroked="false">
                  <v:fill type="solid"/>
                </v:rect>
                <v:shape style="position:absolute;left:1020;top:4105;width:9869;height:204" id="docshape141" coordorigin="1020,4105" coordsize="9869,204" path="m1020,4105l1020,4309m10888,4105l10888,4309e" filled="false" stroked="true" strokeweight=".48pt" strokecolor="#5bab3a">
                  <v:path arrowok="t"/>
                  <v:stroke dashstyle="shortdash"/>
                </v:shape>
                <v:rect style="position:absolute;left:1024;top:4309;width:9859;height:204" id="docshape142" filled="true" fillcolor="#b9fcb9" stroked="false">
                  <v:fill type="solid"/>
                </v:rect>
                <v:shape style="position:absolute;left:1020;top:4309;width:9869;height:204" id="docshape143" coordorigin="1020,4309" coordsize="9869,204" path="m1020,4309l1020,4513m10888,4309l10888,4513e" filled="false" stroked="true" strokeweight=".48pt" strokecolor="#5bab3a">
                  <v:path arrowok="t"/>
                  <v:stroke dashstyle="shortdash"/>
                </v:shape>
                <v:rect style="position:absolute;left:1024;top:4513;width:9859;height:204" id="docshape144" filled="true" fillcolor="#b9fcb9" stroked="false">
                  <v:fill type="solid"/>
                </v:rect>
                <v:shape style="position:absolute;left:1020;top:4513;width:9869;height:204" id="docshape145" coordorigin="1020,4513" coordsize="9869,204" path="m1020,4513l1020,4717m10888,4513l10888,4717e" filled="false" stroked="true" strokeweight=".48pt" strokecolor="#5bab3a">
                  <v:path arrowok="t"/>
                  <v:stroke dashstyle="shortdash"/>
                </v:shape>
                <v:rect style="position:absolute;left:1024;top:4717;width:9859;height:204" id="docshape146" filled="true" fillcolor="#b9fcb9" stroked="false">
                  <v:fill type="solid"/>
                </v:rect>
                <v:shape style="position:absolute;left:1020;top:4717;width:9869;height:204" id="docshape147" coordorigin="1020,4717" coordsize="9869,204" path="m1020,4717l1020,4921m10888,4717l10888,4921e" filled="false" stroked="true" strokeweight=".48pt" strokecolor="#5bab3a">
                  <v:path arrowok="t"/>
                  <v:stroke dashstyle="shortdash"/>
                </v:shape>
                <v:rect style="position:absolute;left:1024;top:4921;width:9859;height:202" id="docshape148" filled="true" fillcolor="#b9fcb9" stroked="false">
                  <v:fill type="solid"/>
                </v:rect>
                <v:shape style="position:absolute;left:1020;top:4921;width:9869;height:202" id="docshape149" coordorigin="1020,4921" coordsize="9869,202" path="m1020,4921l1020,5123m10888,4921l10888,5123e" filled="false" stroked="true" strokeweight=".48pt" strokecolor="#5bab3a">
                  <v:path arrowok="t"/>
                  <v:stroke dashstyle="shortdash"/>
                </v:shape>
                <v:rect style="position:absolute;left:1024;top:5122;width:9859;height:204" id="docshape150" filled="true" fillcolor="#b9fcb9" stroked="false">
                  <v:fill type="solid"/>
                </v:rect>
                <v:shape style="position:absolute;left:1020;top:5122;width:9869;height:204" id="docshape151" coordorigin="1020,5123" coordsize="9869,204" path="m1020,5123l1020,5327m10888,5123l10888,5327e" filled="false" stroked="true" strokeweight=".48pt" strokecolor="#5bab3a">
                  <v:path arrowok="t"/>
                  <v:stroke dashstyle="shortdash"/>
                </v:shape>
                <v:rect style="position:absolute;left:1024;top:5326;width:9859;height:204" id="docshape152" filled="true" fillcolor="#b9fcb9" stroked="false">
                  <v:fill type="solid"/>
                </v:rect>
                <v:shape style="position:absolute;left:1020;top:5326;width:9869;height:204" id="docshape153" coordorigin="1020,5327" coordsize="9869,204" path="m1020,5327l1020,5531m10888,5327l10888,5531e" filled="false" stroked="true" strokeweight=".48pt" strokecolor="#5bab3a">
                  <v:path arrowok="t"/>
                  <v:stroke dashstyle="shortdash"/>
                </v:shape>
                <v:rect style="position:absolute;left:1024;top:5530;width:9859;height:204" id="docshape154" filled="true" fillcolor="#b9fcb9" stroked="false">
                  <v:fill type="solid"/>
                </v:rect>
                <v:shape style="position:absolute;left:1020;top:5530;width:9869;height:204" id="docshape155" coordorigin="1020,5531" coordsize="9869,204" path="m1020,5531l1020,5735m10888,5531l10888,5735e" filled="false" stroked="true" strokeweight=".48pt" strokecolor="#5bab3a">
                  <v:path arrowok="t"/>
                  <v:stroke dashstyle="shortdash"/>
                </v:shape>
                <v:rect style="position:absolute;left:1024;top:5734;width:9859;height:204" id="docshape156" filled="true" fillcolor="#b9fcb9" stroked="false">
                  <v:fill type="solid"/>
                </v:rect>
                <v:shape style="position:absolute;left:1020;top:5734;width:9869;height:204" id="docshape157" coordorigin="1020,5735" coordsize="9869,204" path="m1020,5735l1020,5939m10888,5735l10888,5939e" filled="false" stroked="true" strokeweight=".48pt" strokecolor="#5bab3a">
                  <v:path arrowok="t"/>
                  <v:stroke dashstyle="shortdash"/>
                </v:shape>
                <v:rect style="position:absolute;left:1024;top:5938;width:9859;height:204" id="docshape158" filled="true" fillcolor="#b9fcb9" stroked="false">
                  <v:fill type="solid"/>
                </v:rect>
                <v:shape style="position:absolute;left:1020;top:5938;width:9869;height:204" id="docshape159" coordorigin="1020,5939" coordsize="9869,204" path="m1020,5939l1020,6143m10888,5939l10888,6143e" filled="false" stroked="true" strokeweight=".48pt" strokecolor="#5bab3a">
                  <v:path arrowok="t"/>
                  <v:stroke dashstyle="shortdash"/>
                </v:shape>
                <v:rect style="position:absolute;left:1024;top:6142;width:9859;height:204" id="docshape160" filled="true" fillcolor="#b9fcb9" stroked="false">
                  <v:fill type="solid"/>
                </v:rect>
                <v:shape style="position:absolute;left:1020;top:6142;width:9869;height:204" id="docshape161" coordorigin="1020,6143" coordsize="9869,204" path="m1020,6143l1020,6347m10888,6143l10888,6347e" filled="false" stroked="true" strokeweight=".48pt" strokecolor="#5bab3a">
                  <v:path arrowok="t"/>
                  <v:stroke dashstyle="shortdash"/>
                </v:shape>
                <v:rect style="position:absolute;left:1024;top:6346;width:9859;height:204" id="docshape162" filled="true" fillcolor="#b9fcb9" stroked="false">
                  <v:fill type="solid"/>
                </v:rect>
                <v:shape style="position:absolute;left:1020;top:6346;width:9869;height:204" id="docshape163" coordorigin="1020,6347" coordsize="9869,204" path="m1020,6347l1020,6551m10888,6347l10888,6551e" filled="false" stroked="true" strokeweight=".48pt" strokecolor="#5bab3a">
                  <v:path arrowok="t"/>
                  <v:stroke dashstyle="shortdash"/>
                </v:shape>
                <v:rect style="position:absolute;left:1024;top:6550;width:9859;height:204" id="docshape164" filled="true" fillcolor="#b9fcb9" stroked="false">
                  <v:fill type="solid"/>
                </v:rect>
                <v:shape style="position:absolute;left:1020;top:6550;width:9869;height:204" id="docshape165" coordorigin="1020,6551" coordsize="9869,204" path="m1020,6551l1020,6755m10888,6551l10888,6755e" filled="false" stroked="true" strokeweight=".48pt" strokecolor="#5bab3a">
                  <v:path arrowok="t"/>
                  <v:stroke dashstyle="shortdash"/>
                </v:shape>
                <v:rect style="position:absolute;left:1024;top:6754;width:9859;height:205" id="docshape166" filled="true" fillcolor="#b9fcb9" stroked="false">
                  <v:fill type="solid"/>
                </v:rect>
                <v:shape style="position:absolute;left:1020;top:6754;width:9869;height:205" id="docshape167" coordorigin="1020,6755" coordsize="9869,205" path="m1020,6755l1020,6959m10888,6755l10888,6959e" filled="false" stroked="true" strokeweight=".48pt" strokecolor="#5bab3a">
                  <v:path arrowok="t"/>
                  <v:stroke dashstyle="shortdash"/>
                </v:shape>
                <v:rect style="position:absolute;left:1024;top:6959;width:9859;height:204" id="docshape168" filled="true" fillcolor="#b9fcb9" stroked="false">
                  <v:fill type="solid"/>
                </v:rect>
                <v:shape style="position:absolute;left:1020;top:6959;width:9869;height:204" id="docshape169" coordorigin="1020,6959" coordsize="9869,204" path="m1020,6959l1020,7163m10888,6959l10888,7163e" filled="false" stroked="true" strokeweight=".48pt" strokecolor="#5bab3a">
                  <v:path arrowok="t"/>
                  <v:stroke dashstyle="shortdash"/>
                </v:shape>
                <v:rect style="position:absolute;left:1024;top:7163;width:9859;height:204" id="docshape170" filled="true" fillcolor="#b9fcb9" stroked="false">
                  <v:fill type="solid"/>
                </v:rect>
                <v:shape style="position:absolute;left:1020;top:7163;width:9869;height:204" id="docshape171" coordorigin="1020,7163" coordsize="9869,204" path="m1020,7163l1020,7367m10888,7163l10888,7367e" filled="false" stroked="true" strokeweight=".48pt" strokecolor="#5bab3a">
                  <v:path arrowok="t"/>
                  <v:stroke dashstyle="shortdash"/>
                </v:shape>
                <v:rect style="position:absolute;left:1024;top:7367;width:9859;height:204" id="docshape172" filled="true" fillcolor="#b9fcb9" stroked="false">
                  <v:fill type="solid"/>
                </v:rect>
                <v:shape style="position:absolute;left:1020;top:7367;width:9869;height:204" id="docshape173" coordorigin="1020,7367" coordsize="9869,204" path="m1020,7367l1020,7571m10888,7367l10888,7571e" filled="false" stroked="true" strokeweight=".48pt" strokecolor="#5bab3a">
                  <v:path arrowok="t"/>
                  <v:stroke dashstyle="shortdash"/>
                </v:shape>
                <v:rect style="position:absolute;left:1024;top:7571;width:9859;height:204" id="docshape174" filled="true" fillcolor="#b9fcb9" stroked="false">
                  <v:fill type="solid"/>
                </v:rect>
                <v:shape style="position:absolute;left:1020;top:7571;width:9869;height:204" id="docshape175" coordorigin="1020,7571" coordsize="9869,204" path="m1020,7571l1020,7775m10888,7571l10888,7775e" filled="false" stroked="true" strokeweight=".48pt" strokecolor="#5bab3a">
                  <v:path arrowok="t"/>
                  <v:stroke dashstyle="shortdash"/>
                </v:shape>
                <v:rect style="position:absolute;left:1024;top:7775;width:9859;height:204" id="docshape176" filled="true" fillcolor="#b9fcb9" stroked="false">
                  <v:fill type="solid"/>
                </v:rect>
                <v:shape style="position:absolute;left:1020;top:7775;width:9869;height:204" id="docshape177" coordorigin="1020,7775" coordsize="9869,204" path="m1020,7775l1020,7979m10888,7775l10888,7979e" filled="false" stroked="true" strokeweight=".48pt" strokecolor="#5bab3a">
                  <v:path arrowok="t"/>
                  <v:stroke dashstyle="shortdash"/>
                </v:shape>
                <v:rect style="position:absolute;left:1024;top:7979;width:9859;height:204" id="docshape178" filled="true" fillcolor="#b9fcb9" stroked="false">
                  <v:fill type="solid"/>
                </v:rect>
                <v:shape style="position:absolute;left:1020;top:7979;width:9869;height:204" id="docshape179" coordorigin="1020,7979" coordsize="9869,204" path="m1020,7979l1020,8183m10888,7979l10888,8183e" filled="false" stroked="true" strokeweight=".48pt" strokecolor="#5bab3a">
                  <v:path arrowok="t"/>
                  <v:stroke dashstyle="shortdash"/>
                </v:shape>
                <v:rect style="position:absolute;left:1024;top:8183;width:9859;height:204" id="docshape180" filled="true" fillcolor="#b9fcb9" stroked="false">
                  <v:fill type="solid"/>
                </v:rect>
                <v:shape style="position:absolute;left:1020;top:8183;width:9869;height:204" id="docshape181" coordorigin="1020,8183" coordsize="9869,204" path="m1020,8183l1020,8387m10888,8183l10888,8387e" filled="false" stroked="true" strokeweight=".48pt" strokecolor="#5bab3a">
                  <v:path arrowok="t"/>
                  <v:stroke dashstyle="shortdash"/>
                </v:shape>
                <v:rect style="position:absolute;left:1024;top:8387;width:9859;height:204" id="docshape182" filled="true" fillcolor="#b9fcb9" stroked="false">
                  <v:fill type="solid"/>
                </v:rect>
                <v:shape style="position:absolute;left:1020;top:8387;width:9869;height:204" id="docshape183" coordorigin="1020,8387" coordsize="9869,204" path="m1020,8387l1020,8591m10888,8387l10888,8591e" filled="false" stroked="true" strokeweight=".48pt" strokecolor="#5bab3a">
                  <v:path arrowok="t"/>
                  <v:stroke dashstyle="shortdash"/>
                </v:shape>
                <v:rect style="position:absolute;left:1024;top:8591;width:9859;height:204" id="docshape184" filled="true" fillcolor="#b9fcb9" stroked="false">
                  <v:fill type="solid"/>
                </v:rect>
                <v:shape style="position:absolute;left:1020;top:8591;width:9869;height:204" id="docshape185" coordorigin="1020,8591" coordsize="9869,204" path="m1020,8591l1020,8795m10888,8591l10888,8795e" filled="false" stroked="true" strokeweight=".48pt" strokecolor="#5bab3a">
                  <v:path arrowok="t"/>
                  <v:stroke dashstyle="shortdash"/>
                </v:shape>
                <v:rect style="position:absolute;left:1024;top:8795;width:9859;height:204" id="docshape186" filled="true" fillcolor="#b9fcb9" stroked="false">
                  <v:fill type="solid"/>
                </v:rect>
                <v:shape style="position:absolute;left:1020;top:8795;width:9869;height:204" id="docshape187" coordorigin="1020,8795" coordsize="9869,204" path="m1020,8795l1020,8999m10888,8795l10888,8999e" filled="false" stroked="true" strokeweight=".48pt" strokecolor="#5bab3a">
                  <v:path arrowok="t"/>
                  <v:stroke dashstyle="shortdash"/>
                </v:shape>
                <v:rect style="position:absolute;left:1024;top:8999;width:9859;height:204" id="docshape188" filled="true" fillcolor="#b9fcb9" stroked="false">
                  <v:fill type="solid"/>
                </v:rect>
                <v:shape style="position:absolute;left:1020;top:8999;width:9869;height:204" id="docshape189" coordorigin="1020,8999" coordsize="9869,204" path="m1020,8999l1020,9203m10888,8999l10888,9203e" filled="false" stroked="true" strokeweight=".48pt" strokecolor="#5bab3a">
                  <v:path arrowok="t"/>
                  <v:stroke dashstyle="shortdash"/>
                </v:shape>
                <v:rect style="position:absolute;left:1024;top:9203;width:9859;height:204" id="docshape190" filled="true" fillcolor="#b9fcb9" stroked="false">
                  <v:fill type="solid"/>
                </v:rect>
                <v:shape style="position:absolute;left:1020;top:9203;width:9869;height:204" id="docshape191" coordorigin="1020,9203" coordsize="9869,204" path="m1020,9203l1020,9407m10888,9203l10888,9407e" filled="false" stroked="true" strokeweight=".48pt" strokecolor="#5bab3a">
                  <v:path arrowok="t"/>
                  <v:stroke dashstyle="shortdash"/>
                </v:shape>
                <v:rect style="position:absolute;left:1024;top:9407;width:9859;height:204" id="docshape192" filled="true" fillcolor="#b9fcb9" stroked="false">
                  <v:fill type="solid"/>
                </v:rect>
                <v:shape style="position:absolute;left:1020;top:9407;width:9869;height:204" id="docshape193" coordorigin="1020,9407" coordsize="9869,204" path="m1020,9407l1020,9611m10888,9407l10888,9611e" filled="false" stroked="true" strokeweight=".48pt" strokecolor="#5bab3a">
                  <v:path arrowok="t"/>
                  <v:stroke dashstyle="shortdash"/>
                </v:shape>
                <v:rect style="position:absolute;left:1024;top:9611;width:9859;height:204" id="docshape194" filled="true" fillcolor="#b9fcb9" stroked="false">
                  <v:fill type="solid"/>
                </v:rect>
                <v:shape style="position:absolute;left:1020;top:9611;width:9869;height:204" id="docshape195" coordorigin="1020,9611" coordsize="9869,204" path="m1020,9611l1020,9815m10888,9611l10888,9815e" filled="false" stroked="true" strokeweight=".48pt" strokecolor="#5bab3a">
                  <v:path arrowok="t"/>
                  <v:stroke dashstyle="shortdash"/>
                </v:shape>
                <v:rect style="position:absolute;left:1024;top:9815;width:9859;height:204" id="docshape196" filled="true" fillcolor="#b9fcb9" stroked="false">
                  <v:fill type="solid"/>
                </v:rect>
                <v:shape style="position:absolute;left:1020;top:9815;width:9869;height:204" id="docshape197" coordorigin="1020,9815" coordsize="9869,204" path="m1020,9815l1020,10019m10888,9815l10888,10019e" filled="false" stroked="true" strokeweight=".48pt" strokecolor="#5bab3a">
                  <v:path arrowok="t"/>
                  <v:stroke dashstyle="shortdash"/>
                </v:shape>
                <v:rect style="position:absolute;left:1024;top:10019;width:9859;height:202" id="docshape198" filled="true" fillcolor="#b9fcb9" stroked="false">
                  <v:fill type="solid"/>
                </v:rect>
                <v:shape style="position:absolute;left:1020;top:10019;width:9869;height:202" id="docshape199" coordorigin="1020,10019" coordsize="9869,202" path="m1020,10019l1020,10221m10888,10019l10888,10221e" filled="false" stroked="true" strokeweight=".48pt" strokecolor="#5bab3a">
                  <v:path arrowok="t"/>
                  <v:stroke dashstyle="shortdash"/>
                </v:shape>
                <v:rect style="position:absolute;left:1024;top:10220;width:9859;height:204" id="docshape200" filled="true" fillcolor="#b9fcb9" stroked="false">
                  <v:fill type="solid"/>
                </v:rect>
                <v:shape style="position:absolute;left:1020;top:10220;width:9869;height:204" id="docshape201" coordorigin="1020,10221" coordsize="9869,204" path="m1020,10221l1020,10425m10888,10221l10888,10425e" filled="false" stroked="true" strokeweight=".48pt" strokecolor="#5bab3a">
                  <v:path arrowok="t"/>
                  <v:stroke dashstyle="shortdash"/>
                </v:shape>
                <v:rect style="position:absolute;left:1024;top:10424;width:9859;height:205" id="docshape202" filled="true" fillcolor="#b9fcb9" stroked="false">
                  <v:fill type="solid"/>
                </v:rect>
                <v:shape style="position:absolute;left:1020;top:10424;width:9869;height:205" id="docshape203" coordorigin="1020,10425" coordsize="9869,205" path="m1020,10425l1020,10629m10888,10425l10888,10629e" filled="false" stroked="true" strokeweight=".48pt" strokecolor="#5bab3a">
                  <v:path arrowok="t"/>
                  <v:stroke dashstyle="shortdash"/>
                </v:shape>
                <v:rect style="position:absolute;left:1024;top:10629;width:9859;height:204" id="docshape204" filled="true" fillcolor="#b9fcb9" stroked="false">
                  <v:fill type="solid"/>
                </v:rect>
                <v:shape style="position:absolute;left:1020;top:10629;width:9869;height:204" id="docshape205" coordorigin="1020,10629" coordsize="9869,204" path="m1020,10629l1020,10833m10888,10629l10888,10833e" filled="false" stroked="true" strokeweight=".48pt" strokecolor="#5bab3a">
                  <v:path arrowok="t"/>
                  <v:stroke dashstyle="shortdash"/>
                </v:shape>
                <v:rect style="position:absolute;left:1024;top:10833;width:9859;height:204" id="docshape206" filled="true" fillcolor="#b9fcb9" stroked="false">
                  <v:fill type="solid"/>
                </v:rect>
                <v:shape style="position:absolute;left:1020;top:10833;width:9869;height:204" id="docshape207" coordorigin="1020,10833" coordsize="9869,204" path="m1020,10833l1020,11037m10888,10833l10888,11037e" filled="false" stroked="true" strokeweight=".48pt" strokecolor="#5bab3a">
                  <v:path arrowok="t"/>
                  <v:stroke dashstyle="shortdash"/>
                </v:shape>
                <v:rect style="position:absolute;left:1024;top:11037;width:9859;height:204" id="docshape208" filled="true" fillcolor="#b9fcb9" stroked="false">
                  <v:fill type="solid"/>
                </v:rect>
                <v:shape style="position:absolute;left:1020;top:11037;width:9869;height:204" id="docshape209" coordorigin="1020,11037" coordsize="9869,204" path="m1020,11037l1020,11241m10888,11037l10888,11241e" filled="false" stroked="true" strokeweight=".48pt" strokecolor="#5bab3a">
                  <v:path arrowok="t"/>
                  <v:stroke dashstyle="shortdash"/>
                </v:shape>
                <v:rect style="position:absolute;left:1024;top:11241;width:9859;height:204" id="docshape210" filled="true" fillcolor="#b9fcb9" stroked="false">
                  <v:fill type="solid"/>
                </v:rect>
                <v:shape style="position:absolute;left:1020;top:11241;width:9869;height:204" id="docshape211" coordorigin="1020,11241" coordsize="9869,204" path="m1020,11241l1020,11445m10888,11241l10888,11445e" filled="false" stroked="true" strokeweight=".48pt" strokecolor="#5bab3a">
                  <v:path arrowok="t"/>
                  <v:stroke dashstyle="shortdash"/>
                </v:shape>
                <v:rect style="position:absolute;left:1024;top:11445;width:9859;height:204" id="docshape212" filled="true" fillcolor="#b9fcb9" stroked="false">
                  <v:fill type="solid"/>
                </v:rect>
                <v:shape style="position:absolute;left:1020;top:11445;width:9869;height:204" id="docshape213" coordorigin="1020,11445" coordsize="9869,204" path="m1020,11445l1020,11649m10888,11445l10888,11649e" filled="false" stroked="true" strokeweight=".48pt" strokecolor="#5bab3a">
                  <v:path arrowok="t"/>
                  <v:stroke dashstyle="shortdash"/>
                </v:shape>
                <v:rect style="position:absolute;left:1024;top:11649;width:9859;height:226" id="docshape214" filled="true" fillcolor="#b9fcb9" stroked="false">
                  <v:fill type="solid"/>
                </v:rect>
                <v:shape style="position:absolute;left:1015;top:11649;width:9878;height:231" id="docshape215" coordorigin="1015,11649" coordsize="9878,231" path="m1015,11880l1025,11880m1015,11880l1025,11880m1025,11880l10884,11880m10884,11880l10893,11880m10884,11880l10893,11880m1020,11649l1020,11875m10888,11649l10888,11875e" filled="false" stroked="true" strokeweight=".48pt" strokecolor="#5bab3a">
                  <v:path arrowok="t"/>
                  <v:stroke dashstyle="shortdash"/>
                </v:shape>
                <w10:wrap type="none"/>
              </v:group>
            </w:pict>
          </mc:Fallback>
        </mc:AlternateContent>
      </w:r>
      <w:r>
        <w:rPr>
          <w:rFonts w:ascii="Courier New"/>
          <w:color w:val="008000"/>
          <w:spacing w:val="-2"/>
          <w:sz w:val="18"/>
        </w:rPr>
        <w:t>@startuml</w:t>
      </w:r>
    </w:p>
    <w:p>
      <w:pPr>
        <w:pStyle w:val="ListParagraph"/>
        <w:numPr>
          <w:ilvl w:val="0"/>
          <w:numId w:val="27"/>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pStyle w:val="ListParagraph"/>
        <w:numPr>
          <w:ilvl w:val="0"/>
          <w:numId w:val="27"/>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ListParagraph"/>
        <w:numPr>
          <w:ilvl w:val="0"/>
          <w:numId w:val="27"/>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ListParagraph"/>
        <w:numPr>
          <w:ilvl w:val="0"/>
          <w:numId w:val="27"/>
        </w:numPr>
        <w:tabs>
          <w:tab w:pos="952" w:val="left" w:leader="none"/>
        </w:tabs>
        <w:spacing w:line="204" w:lineRule="exact" w:before="0" w:after="0"/>
        <w:ind w:left="952" w:right="0" w:hanging="676"/>
        <w:jc w:val="left"/>
        <w:rPr>
          <w:rFonts w:ascii="Courier New"/>
          <w:sz w:val="18"/>
        </w:rPr>
      </w:pPr>
      <w:r>
        <w:rPr>
          <w:rFonts w:ascii="Courier New"/>
          <w:color w:val="008000"/>
          <w:spacing w:val="-2"/>
          <w:sz w:val="18"/>
        </w:rPr>
        <w:t>Autonumber</w:t>
      </w:r>
    </w:p>
    <w:p>
      <w:pPr>
        <w:pStyle w:val="BodyText"/>
        <w:spacing w:line="199" w:lineRule="exact"/>
        <w:ind w:left="276"/>
      </w:pPr>
      <w:r>
        <w:rPr>
          <w:spacing w:val="-10"/>
        </w:rPr>
        <w:t>7</w:t>
      </w:r>
    </w:p>
    <w:p>
      <w:pPr>
        <w:pStyle w:val="ListParagraph"/>
        <w:numPr>
          <w:ilvl w:val="0"/>
          <w:numId w:val="31"/>
        </w:numPr>
        <w:tabs>
          <w:tab w:pos="952" w:val="left" w:leader="none"/>
        </w:tabs>
        <w:spacing w:line="209" w:lineRule="exact" w:before="0" w:after="0"/>
        <w:ind w:left="952" w:right="0" w:hanging="676"/>
        <w:jc w:val="left"/>
        <w:rPr>
          <w:rFonts w:ascii="Courier New" w:hAnsi="Courier New"/>
          <w:sz w:val="18"/>
        </w:rPr>
      </w:pPr>
      <w:r>
        <w:rPr>
          <w:rFonts w:ascii="Courier New" w:hAnsi="Courier New"/>
          <w:color w:val="008000"/>
          <w:sz w:val="18"/>
        </w:rPr>
        <w:t>Box</w:t>
      </w:r>
      <w:r>
        <w:rPr>
          <w:rFonts w:ascii="Courier New" w:hAnsi="Courier New"/>
          <w:color w:val="008000"/>
          <w:spacing w:val="-4"/>
          <w:sz w:val="18"/>
        </w:rPr>
        <w:t> </w:t>
      </w:r>
      <w:r>
        <w:rPr>
          <w:rFonts w:ascii="Courier New" w:hAnsi="Courier New"/>
          <w:color w:val="008000"/>
          <w:sz w:val="18"/>
        </w:rPr>
        <w:t>“SMO”</w:t>
      </w:r>
      <w:r>
        <w:rPr>
          <w:rFonts w:ascii="Courier New" w:hAnsi="Courier New"/>
          <w:color w:val="008000"/>
          <w:spacing w:val="-4"/>
          <w:sz w:val="18"/>
        </w:rPr>
        <w:t> </w:t>
      </w:r>
      <w:r>
        <w:rPr>
          <w:rFonts w:ascii="Courier New" w:hAnsi="Courier New"/>
          <w:color w:val="008000"/>
          <w:spacing w:val="-2"/>
          <w:sz w:val="18"/>
        </w:rPr>
        <w:t>#gold</w:t>
      </w:r>
    </w:p>
    <w:p>
      <w:pPr>
        <w:pStyle w:val="ListParagraph"/>
        <w:numPr>
          <w:ilvl w:val="0"/>
          <w:numId w:val="31"/>
        </w:numPr>
        <w:tabs>
          <w:tab w:pos="1221" w:val="left" w:leader="none"/>
        </w:tabs>
        <w:spacing w:line="204" w:lineRule="exact" w:before="0" w:after="0"/>
        <w:ind w:left="1221" w:right="0" w:hanging="945"/>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pacing w:val="-2"/>
          <w:sz w:val="18"/>
        </w:rPr>
        <w:t>“Operator/SMO”</w:t>
      </w:r>
    </w:p>
    <w:p>
      <w:pPr>
        <w:pStyle w:val="ListParagraph"/>
        <w:numPr>
          <w:ilvl w:val="0"/>
          <w:numId w:val="31"/>
        </w:numPr>
        <w:tabs>
          <w:tab w:pos="1221" w:val="left" w:leader="none"/>
        </w:tabs>
        <w:spacing w:line="204" w:lineRule="exact" w:before="0" w:after="0"/>
        <w:ind w:left="1221" w:right="0" w:hanging="1046"/>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NON</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z w:val="18"/>
        </w:rPr>
        <w:t>“Non-RT</w:t>
      </w:r>
      <w:r>
        <w:rPr>
          <w:rFonts w:ascii="Courier New" w:hAnsi="Courier New"/>
          <w:color w:val="008000"/>
          <w:spacing w:val="-4"/>
          <w:sz w:val="18"/>
        </w:rPr>
        <w:t> RIC”</w:t>
      </w:r>
    </w:p>
    <w:p>
      <w:pPr>
        <w:pStyle w:val="ListParagraph"/>
        <w:numPr>
          <w:ilvl w:val="0"/>
          <w:numId w:val="31"/>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12</w:t>
      </w:r>
    </w:p>
    <w:p>
      <w:pPr>
        <w:pStyle w:val="ListParagraph"/>
        <w:numPr>
          <w:ilvl w:val="0"/>
          <w:numId w:val="32"/>
        </w:numPr>
        <w:tabs>
          <w:tab w:pos="952" w:val="left" w:leader="none"/>
        </w:tabs>
        <w:spacing w:line="209" w:lineRule="exact" w:before="0" w:after="0"/>
        <w:ind w:left="952" w:right="0" w:hanging="777"/>
        <w:jc w:val="left"/>
        <w:rPr>
          <w:rFonts w:ascii="Courier New" w:hAnsi="Courier New"/>
          <w:sz w:val="18"/>
        </w:rPr>
      </w:pPr>
      <w:r>
        <w:rPr>
          <w:rFonts w:ascii="Courier New" w:hAnsi="Courier New"/>
          <w:color w:val="008000"/>
          <w:sz w:val="18"/>
        </w:rPr>
        <w:t>Box</w:t>
      </w:r>
      <w:r>
        <w:rPr>
          <w:rFonts w:ascii="Courier New" w:hAnsi="Courier New"/>
          <w:color w:val="008000"/>
          <w:spacing w:val="-5"/>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#lightpink</w:t>
      </w:r>
    </w:p>
    <w:p>
      <w:pPr>
        <w:pStyle w:val="ListParagraph"/>
        <w:numPr>
          <w:ilvl w:val="0"/>
          <w:numId w:val="32"/>
        </w:numPr>
        <w:tabs>
          <w:tab w:pos="1221" w:val="left" w:leader="none"/>
        </w:tabs>
        <w:spacing w:line="204" w:lineRule="exact" w:before="0" w:after="0"/>
        <w:ind w:left="1221" w:right="0" w:hanging="1046"/>
        <w:jc w:val="left"/>
        <w:rPr>
          <w:rFonts w:ascii="Courier New" w:hAnsi="Courier New"/>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NearRTRIC</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z w:val="18"/>
        </w:rPr>
        <w:t>“Near-RT</w:t>
      </w:r>
      <w:r>
        <w:rPr>
          <w:rFonts w:ascii="Courier New" w:hAnsi="Courier New"/>
          <w:color w:val="008000"/>
          <w:spacing w:val="-6"/>
          <w:sz w:val="18"/>
        </w:rPr>
        <w:t> </w:t>
      </w:r>
      <w:r>
        <w:rPr>
          <w:rFonts w:ascii="Courier New" w:hAnsi="Courier New"/>
          <w:color w:val="008000"/>
          <w:spacing w:val="-4"/>
          <w:sz w:val="18"/>
        </w:rPr>
        <w:t>RIC”</w:t>
      </w:r>
    </w:p>
    <w:p>
      <w:pPr>
        <w:pStyle w:val="ListParagraph"/>
        <w:numPr>
          <w:ilvl w:val="0"/>
          <w:numId w:val="32"/>
        </w:numPr>
        <w:tabs>
          <w:tab w:pos="1221" w:val="left" w:leader="none"/>
        </w:tabs>
        <w:spacing w:line="204" w:lineRule="exact" w:before="0" w:after="0"/>
        <w:ind w:left="1221" w:right="0" w:hanging="1046"/>
        <w:jc w:val="left"/>
        <w:rPr>
          <w:rFonts w:ascii="Courier New"/>
          <w:sz w:val="18"/>
        </w:rPr>
      </w:pPr>
      <w:r>
        <w:rPr>
          <w:rFonts w:ascii="Courier New"/>
          <w:color w:val="008000"/>
          <w:sz w:val="18"/>
        </w:rPr>
        <w:t>Participant</w:t>
      </w:r>
      <w:r>
        <w:rPr>
          <w:rFonts w:ascii="Courier New"/>
          <w:color w:val="008000"/>
          <w:spacing w:val="-6"/>
          <w:sz w:val="18"/>
        </w:rPr>
        <w:t> </w:t>
      </w:r>
      <w:r>
        <w:rPr>
          <w:rFonts w:ascii="Courier New"/>
          <w:color w:val="008000"/>
          <w:sz w:val="18"/>
        </w:rPr>
        <w:t>ORANnodes</w:t>
      </w:r>
      <w:r>
        <w:rPr>
          <w:rFonts w:ascii="Courier New"/>
          <w:color w:val="008000"/>
          <w:spacing w:val="-5"/>
          <w:sz w:val="18"/>
        </w:rPr>
        <w:t> </w:t>
      </w:r>
      <w:r>
        <w:rPr>
          <w:rFonts w:ascii="Courier New"/>
          <w:color w:val="008000"/>
          <w:sz w:val="18"/>
        </w:rPr>
        <w:t>as</w:t>
      </w:r>
      <w:r>
        <w:rPr>
          <w:rFonts w:ascii="Courier New"/>
          <w:color w:val="008000"/>
          <w:spacing w:val="-6"/>
          <w:sz w:val="18"/>
        </w:rPr>
        <w:t> </w:t>
      </w:r>
      <w:r>
        <w:rPr>
          <w:rFonts w:ascii="Courier New"/>
          <w:color w:val="008000"/>
          <w:sz w:val="18"/>
        </w:rPr>
        <w:t>"E2</w:t>
      </w:r>
      <w:r>
        <w:rPr>
          <w:rFonts w:ascii="Courier New"/>
          <w:color w:val="008000"/>
          <w:spacing w:val="-5"/>
          <w:sz w:val="18"/>
        </w:rPr>
        <w:t> </w:t>
      </w:r>
      <w:r>
        <w:rPr>
          <w:rFonts w:ascii="Courier New"/>
          <w:color w:val="008000"/>
          <w:spacing w:val="-2"/>
          <w:sz w:val="18"/>
        </w:rPr>
        <w:t>Nodes"</w:t>
      </w:r>
    </w:p>
    <w:p>
      <w:pPr>
        <w:pStyle w:val="ListParagraph"/>
        <w:numPr>
          <w:ilvl w:val="0"/>
          <w:numId w:val="32"/>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17</w:t>
      </w:r>
    </w:p>
    <w:p>
      <w:pPr>
        <w:pStyle w:val="ListParagraph"/>
        <w:numPr>
          <w:ilvl w:val="0"/>
          <w:numId w:val="33"/>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p>
      <w:pPr>
        <w:pStyle w:val="ListParagraph"/>
        <w:numPr>
          <w:ilvl w:val="0"/>
          <w:numId w:val="33"/>
        </w:numPr>
        <w:tabs>
          <w:tab w:pos="1519" w:val="left" w:leader="none"/>
        </w:tabs>
        <w:spacing w:line="204" w:lineRule="exact" w:before="0" w:after="0"/>
        <w:ind w:left="1519" w:right="0" w:hanging="1344"/>
        <w:jc w:val="left"/>
        <w:rPr>
          <w:rFonts w:ascii="Courier New"/>
          <w:sz w:val="18"/>
        </w:rPr>
      </w:pPr>
      <w:r>
        <w:rPr>
          <w:rFonts w:ascii="Courier New"/>
          <w:color w:val="008000"/>
          <w:sz w:val="18"/>
        </w:rPr>
        <w:t>ORANnodes</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NearRTRIC</w:t>
      </w:r>
      <w:r>
        <w:rPr>
          <w:rFonts w:ascii="Courier New"/>
          <w:color w:val="008000"/>
          <w:spacing w:val="-6"/>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6"/>
          <w:sz w:val="18"/>
        </w:rPr>
        <w:t> </w:t>
      </w:r>
      <w:r>
        <w:rPr>
          <w:rFonts w:ascii="Courier New"/>
          <w:color w:val="008000"/>
          <w:sz w:val="18"/>
        </w:rPr>
        <w:t>KPI/PM</w:t>
      </w:r>
      <w:r>
        <w:rPr>
          <w:rFonts w:ascii="Courier New"/>
          <w:color w:val="008000"/>
          <w:spacing w:val="-5"/>
          <w:sz w:val="18"/>
        </w:rPr>
        <w:t> </w:t>
      </w:r>
      <w:r>
        <w:rPr>
          <w:rFonts w:ascii="Courier New"/>
          <w:color w:val="008000"/>
          <w:spacing w:val="-2"/>
          <w:sz w:val="18"/>
        </w:rPr>
        <w:t>report</w:t>
      </w:r>
    </w:p>
    <w:p>
      <w:pPr>
        <w:pStyle w:val="ListParagraph"/>
        <w:numPr>
          <w:ilvl w:val="0"/>
          <w:numId w:val="33"/>
        </w:numPr>
        <w:tabs>
          <w:tab w:pos="1519" w:val="left" w:leader="none"/>
        </w:tabs>
        <w:spacing w:line="204" w:lineRule="exact" w:before="0" w:after="0"/>
        <w:ind w:left="1519" w:right="0" w:hanging="1344"/>
        <w:jc w:val="left"/>
        <w:rPr>
          <w:rFonts w:ascii="Courier New"/>
          <w:sz w:val="18"/>
        </w:rPr>
      </w:pPr>
      <w:r>
        <w:rPr>
          <w:rFonts w:ascii="Courier New"/>
          <w:color w:val="008000"/>
          <w:sz w:val="18"/>
        </w:rPr>
        <w:t>Hnote</w:t>
      </w:r>
      <w:r>
        <w:rPr>
          <w:rFonts w:ascii="Courier New"/>
          <w:color w:val="008000"/>
          <w:spacing w:val="-5"/>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NearRTRIC</w:t>
      </w:r>
    </w:p>
    <w:p>
      <w:pPr>
        <w:pStyle w:val="ListParagraph"/>
        <w:numPr>
          <w:ilvl w:val="0"/>
          <w:numId w:val="33"/>
        </w:numPr>
        <w:tabs>
          <w:tab w:pos="2085" w:val="left" w:leader="none"/>
        </w:tabs>
        <w:spacing w:line="204" w:lineRule="exact" w:before="0" w:after="0"/>
        <w:ind w:left="2085" w:right="0" w:hanging="1910"/>
        <w:jc w:val="left"/>
        <w:rPr>
          <w:rFonts w:ascii="Courier New"/>
          <w:sz w:val="18"/>
        </w:rPr>
      </w:pPr>
      <w:r>
        <w:rPr>
          <w:rFonts w:ascii="Courier New"/>
          <w:color w:val="008000"/>
          <w:sz w:val="18"/>
        </w:rPr>
        <w:t>mMIMO</w:t>
      </w:r>
      <w:r>
        <w:rPr>
          <w:rFonts w:ascii="Courier New"/>
          <w:color w:val="008000"/>
          <w:spacing w:val="-8"/>
          <w:sz w:val="18"/>
        </w:rPr>
        <w:t> </w:t>
      </w:r>
      <w:r>
        <w:rPr>
          <w:rFonts w:ascii="Courier New"/>
          <w:color w:val="008000"/>
          <w:sz w:val="18"/>
        </w:rPr>
        <w:t>Beam</w:t>
      </w:r>
      <w:r>
        <w:rPr>
          <w:rFonts w:ascii="Courier New"/>
          <w:color w:val="008000"/>
          <w:spacing w:val="-6"/>
          <w:sz w:val="18"/>
        </w:rPr>
        <w:t> </w:t>
      </w:r>
      <w:r>
        <w:rPr>
          <w:rFonts w:ascii="Courier New"/>
          <w:color w:val="008000"/>
          <w:sz w:val="18"/>
        </w:rPr>
        <w:t>Pattern</w:t>
      </w:r>
      <w:r>
        <w:rPr>
          <w:rFonts w:ascii="Courier New"/>
          <w:color w:val="008000"/>
          <w:spacing w:val="-6"/>
          <w:sz w:val="18"/>
        </w:rPr>
        <w:t> </w:t>
      </w:r>
      <w:r>
        <w:rPr>
          <w:rFonts w:ascii="Courier New"/>
          <w:color w:val="008000"/>
          <w:sz w:val="18"/>
        </w:rPr>
        <w:t>Information</w:t>
      </w:r>
      <w:r>
        <w:rPr>
          <w:rFonts w:ascii="Courier New"/>
          <w:color w:val="008000"/>
          <w:spacing w:val="-6"/>
          <w:sz w:val="18"/>
        </w:rPr>
        <w:t> </w:t>
      </w:r>
      <w:r>
        <w:rPr>
          <w:rFonts w:ascii="Courier New"/>
          <w:color w:val="008000"/>
          <w:sz w:val="18"/>
        </w:rPr>
        <w:t>is</w:t>
      </w:r>
      <w:r>
        <w:rPr>
          <w:rFonts w:ascii="Courier New"/>
          <w:color w:val="008000"/>
          <w:spacing w:val="-5"/>
          <w:sz w:val="18"/>
        </w:rPr>
        <w:t> </w:t>
      </w:r>
      <w:r>
        <w:rPr>
          <w:rFonts w:ascii="Courier New"/>
          <w:color w:val="008000"/>
          <w:spacing w:val="-2"/>
          <w:sz w:val="18"/>
        </w:rPr>
        <w:t>available</w:t>
      </w:r>
    </w:p>
    <w:p>
      <w:pPr>
        <w:pStyle w:val="ListParagraph"/>
        <w:numPr>
          <w:ilvl w:val="0"/>
          <w:numId w:val="33"/>
        </w:numPr>
        <w:tabs>
          <w:tab w:pos="1519" w:val="left" w:leader="none"/>
        </w:tabs>
        <w:spacing w:line="204" w:lineRule="exact" w:before="0" w:after="0"/>
        <w:ind w:left="1519" w:right="0" w:hanging="1344"/>
        <w:jc w:val="left"/>
        <w:rPr>
          <w:rFonts w:ascii="Courier New"/>
          <w:sz w:val="18"/>
        </w:rPr>
      </w:pPr>
      <w:r>
        <w:rPr>
          <w:rFonts w:ascii="Courier New"/>
          <w:color w:val="008000"/>
          <w:spacing w:val="-2"/>
          <w:sz w:val="18"/>
        </w:rPr>
        <w:t>Endhnote</w:t>
      </w:r>
    </w:p>
    <w:p>
      <w:pPr>
        <w:pStyle w:val="ListParagraph"/>
        <w:numPr>
          <w:ilvl w:val="0"/>
          <w:numId w:val="33"/>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7" w:lineRule="exact"/>
        <w:ind w:left="175"/>
      </w:pPr>
      <w:r>
        <w:rPr>
          <w:spacing w:val="-5"/>
        </w:rPr>
        <w:t>24</w:t>
      </w:r>
    </w:p>
    <w:p>
      <w:pPr>
        <w:pStyle w:val="ListParagraph"/>
        <w:numPr>
          <w:ilvl w:val="0"/>
          <w:numId w:val="34"/>
        </w:numPr>
        <w:tabs>
          <w:tab w:pos="952" w:val="left" w:leader="none"/>
        </w:tabs>
        <w:spacing w:line="208" w:lineRule="exact" w:before="0" w:after="0"/>
        <w:ind w:left="952" w:right="0" w:hanging="777"/>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AI/ML</w:t>
      </w:r>
      <w:r>
        <w:rPr>
          <w:rFonts w:ascii="Courier New"/>
          <w:color w:val="008000"/>
          <w:spacing w:val="-5"/>
          <w:sz w:val="18"/>
        </w:rPr>
        <w:t> </w:t>
      </w:r>
      <w:r>
        <w:rPr>
          <w:rFonts w:ascii="Courier New"/>
          <w:color w:val="008000"/>
          <w:spacing w:val="-4"/>
          <w:sz w:val="18"/>
        </w:rPr>
        <w:t>Flow</w:t>
      </w:r>
    </w:p>
    <w:p>
      <w:pPr>
        <w:pStyle w:val="ListParagraph"/>
        <w:numPr>
          <w:ilvl w:val="0"/>
          <w:numId w:val="34"/>
        </w:numPr>
        <w:tabs>
          <w:tab w:pos="151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NearRTRIC:</w:t>
      </w:r>
      <w:r>
        <w:rPr>
          <w:rFonts w:ascii="Courier New"/>
          <w:color w:val="008000"/>
          <w:spacing w:val="-7"/>
          <w:sz w:val="18"/>
        </w:rPr>
        <w:t> </w:t>
      </w:r>
      <w:r>
        <w:rPr>
          <w:rFonts w:ascii="Courier New"/>
          <w:color w:val="008000"/>
          <w:sz w:val="18"/>
        </w:rPr>
        <w:t>&lt;&lt;O1&gt;&gt;</w:t>
      </w:r>
      <w:r>
        <w:rPr>
          <w:rFonts w:ascii="Courier New"/>
          <w:color w:val="008000"/>
          <w:spacing w:val="-6"/>
          <w:sz w:val="18"/>
        </w:rPr>
        <w:t> </w:t>
      </w:r>
      <w:r>
        <w:rPr>
          <w:rFonts w:ascii="Courier New"/>
          <w:color w:val="008000"/>
          <w:sz w:val="18"/>
        </w:rPr>
        <w:t>Initialize/Provide</w:t>
      </w:r>
      <w:r>
        <w:rPr>
          <w:rFonts w:ascii="Courier New"/>
          <w:color w:val="008000"/>
          <w:spacing w:val="-7"/>
          <w:sz w:val="18"/>
        </w:rPr>
        <w:t> </w:t>
      </w:r>
      <w:r>
        <w:rPr>
          <w:rFonts w:ascii="Courier New"/>
          <w:color w:val="008000"/>
          <w:sz w:val="18"/>
        </w:rPr>
        <w:t>ML</w:t>
      </w:r>
      <w:r>
        <w:rPr>
          <w:rFonts w:ascii="Courier New"/>
          <w:color w:val="008000"/>
          <w:spacing w:val="-6"/>
          <w:sz w:val="18"/>
        </w:rPr>
        <w:t> </w:t>
      </w:r>
      <w:r>
        <w:rPr>
          <w:rFonts w:ascii="Courier New"/>
          <w:color w:val="008000"/>
          <w:spacing w:val="-2"/>
          <w:sz w:val="18"/>
        </w:rPr>
        <w:t>Model</w:t>
      </w:r>
    </w:p>
    <w:p>
      <w:pPr>
        <w:pStyle w:val="ListParagraph"/>
        <w:numPr>
          <w:ilvl w:val="0"/>
          <w:numId w:val="34"/>
        </w:numPr>
        <w:tabs>
          <w:tab w:pos="1519" w:val="left" w:leader="none"/>
        </w:tabs>
        <w:spacing w:line="204" w:lineRule="exact" w:before="0" w:after="0"/>
        <w:ind w:left="1519" w:right="0" w:hanging="1344"/>
        <w:jc w:val="left"/>
        <w:rPr>
          <w:rFonts w:ascii="Courier New"/>
          <w:sz w:val="18"/>
        </w:rPr>
      </w:pPr>
      <w:r>
        <w:rPr>
          <w:rFonts w:ascii="Courier New"/>
          <w:color w:val="008000"/>
          <w:sz w:val="18"/>
        </w:rPr>
        <w:t>ORANnodes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NearRTRIC:</w:t>
      </w:r>
      <w:r>
        <w:rPr>
          <w:rFonts w:ascii="Courier New"/>
          <w:color w:val="008000"/>
          <w:spacing w:val="-6"/>
          <w:sz w:val="18"/>
        </w:rPr>
        <w:t> </w:t>
      </w:r>
      <w:r>
        <w:rPr>
          <w:rFonts w:ascii="Courier New"/>
          <w:color w:val="008000"/>
          <w:sz w:val="18"/>
        </w:rPr>
        <w:t>&lt;&lt;E2&gt;&gt;</w:t>
      </w:r>
      <w:r>
        <w:rPr>
          <w:rFonts w:ascii="Courier New"/>
          <w:color w:val="008000"/>
          <w:spacing w:val="-7"/>
          <w:sz w:val="18"/>
        </w:rPr>
        <w:t> </w:t>
      </w:r>
      <w:r>
        <w:rPr>
          <w:rFonts w:ascii="Courier New"/>
          <w:color w:val="008000"/>
          <w:sz w:val="18"/>
        </w:rPr>
        <w:t>KPI/PM</w:t>
      </w:r>
      <w:r>
        <w:rPr>
          <w:rFonts w:ascii="Courier New"/>
          <w:color w:val="008000"/>
          <w:spacing w:val="-6"/>
          <w:sz w:val="18"/>
        </w:rPr>
        <w:t> </w:t>
      </w:r>
      <w:r>
        <w:rPr>
          <w:rFonts w:ascii="Courier New"/>
          <w:color w:val="008000"/>
          <w:spacing w:val="-2"/>
          <w:sz w:val="18"/>
        </w:rPr>
        <w:t>report</w:t>
      </w:r>
    </w:p>
    <w:p>
      <w:pPr>
        <w:pStyle w:val="ListParagraph"/>
        <w:numPr>
          <w:ilvl w:val="0"/>
          <w:numId w:val="34"/>
        </w:numPr>
        <w:tabs>
          <w:tab w:pos="1519" w:val="left" w:leader="none"/>
        </w:tabs>
        <w:spacing w:line="204" w:lineRule="exact" w:before="0" w:after="0"/>
        <w:ind w:left="1519" w:right="0" w:hanging="1344"/>
        <w:jc w:val="left"/>
        <w:rPr>
          <w:rFonts w:ascii="Courier New"/>
          <w:sz w:val="18"/>
        </w:rPr>
      </w:pPr>
      <w:r>
        <w:rPr>
          <w:rFonts w:ascii="Courier New"/>
          <w:color w:val="008000"/>
          <w:sz w:val="18"/>
        </w:rPr>
        <w:t>Hnote</w:t>
      </w:r>
      <w:r>
        <w:rPr>
          <w:rFonts w:ascii="Courier New"/>
          <w:color w:val="008000"/>
          <w:spacing w:val="-5"/>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NearRTRIC</w:t>
      </w:r>
    </w:p>
    <w:p>
      <w:pPr>
        <w:pStyle w:val="ListParagraph"/>
        <w:numPr>
          <w:ilvl w:val="0"/>
          <w:numId w:val="34"/>
        </w:numPr>
        <w:tabs>
          <w:tab w:pos="2085" w:val="left" w:leader="none"/>
        </w:tabs>
        <w:spacing w:line="204" w:lineRule="exact" w:before="0" w:after="0"/>
        <w:ind w:left="2085" w:right="0" w:hanging="1910"/>
        <w:jc w:val="left"/>
        <w:rPr>
          <w:rFonts w:ascii="Courier New"/>
          <w:sz w:val="18"/>
        </w:rPr>
      </w:pPr>
      <w:r>
        <w:rPr>
          <w:rFonts w:ascii="Courier New"/>
          <w:color w:val="008000"/>
          <w:sz w:val="18"/>
        </w:rPr>
        <w:t>mMIMO</w:t>
      </w:r>
      <w:r>
        <w:rPr>
          <w:rFonts w:ascii="Courier New"/>
          <w:color w:val="008000"/>
          <w:spacing w:val="-8"/>
          <w:sz w:val="18"/>
        </w:rPr>
        <w:t> </w:t>
      </w:r>
      <w:r>
        <w:rPr>
          <w:rFonts w:ascii="Courier New"/>
          <w:color w:val="008000"/>
          <w:sz w:val="18"/>
        </w:rPr>
        <w:t>Beam</w:t>
      </w:r>
      <w:r>
        <w:rPr>
          <w:rFonts w:ascii="Courier New"/>
          <w:color w:val="008000"/>
          <w:spacing w:val="-6"/>
          <w:sz w:val="18"/>
        </w:rPr>
        <w:t> </w:t>
      </w:r>
      <w:r>
        <w:rPr>
          <w:rFonts w:ascii="Courier New"/>
          <w:color w:val="008000"/>
          <w:sz w:val="18"/>
        </w:rPr>
        <w:t>Pattern</w:t>
      </w:r>
      <w:r>
        <w:rPr>
          <w:rFonts w:ascii="Courier New"/>
          <w:color w:val="008000"/>
          <w:spacing w:val="-6"/>
          <w:sz w:val="18"/>
        </w:rPr>
        <w:t> </w:t>
      </w:r>
      <w:r>
        <w:rPr>
          <w:rFonts w:ascii="Courier New"/>
          <w:color w:val="008000"/>
          <w:sz w:val="18"/>
        </w:rPr>
        <w:t>Information</w:t>
      </w:r>
      <w:r>
        <w:rPr>
          <w:rFonts w:ascii="Courier New"/>
          <w:color w:val="008000"/>
          <w:spacing w:val="-6"/>
          <w:sz w:val="18"/>
        </w:rPr>
        <w:t> </w:t>
      </w:r>
      <w:r>
        <w:rPr>
          <w:rFonts w:ascii="Courier New"/>
          <w:color w:val="008000"/>
          <w:sz w:val="18"/>
        </w:rPr>
        <w:t>is</w:t>
      </w:r>
      <w:r>
        <w:rPr>
          <w:rFonts w:ascii="Courier New"/>
          <w:color w:val="008000"/>
          <w:spacing w:val="-5"/>
          <w:sz w:val="18"/>
        </w:rPr>
        <w:t> </w:t>
      </w:r>
      <w:r>
        <w:rPr>
          <w:rFonts w:ascii="Courier New"/>
          <w:color w:val="008000"/>
          <w:spacing w:val="-2"/>
          <w:sz w:val="18"/>
        </w:rPr>
        <w:t>available</w:t>
      </w:r>
    </w:p>
    <w:p>
      <w:pPr>
        <w:pStyle w:val="ListParagraph"/>
        <w:numPr>
          <w:ilvl w:val="0"/>
          <w:numId w:val="34"/>
        </w:numPr>
        <w:tabs>
          <w:tab w:pos="1519" w:val="left" w:leader="none"/>
        </w:tabs>
        <w:spacing w:line="204" w:lineRule="exact" w:before="0" w:after="0"/>
        <w:ind w:left="1519" w:right="0" w:hanging="1344"/>
        <w:jc w:val="left"/>
        <w:rPr>
          <w:rFonts w:ascii="Courier New"/>
          <w:sz w:val="18"/>
        </w:rPr>
      </w:pPr>
      <w:r>
        <w:rPr>
          <w:rFonts w:ascii="Courier New"/>
          <w:color w:val="008000"/>
          <w:spacing w:val="-2"/>
          <w:sz w:val="18"/>
        </w:rPr>
        <w:t>Endhnote</w:t>
      </w:r>
    </w:p>
    <w:p>
      <w:pPr>
        <w:pStyle w:val="ListParagraph"/>
        <w:numPr>
          <w:ilvl w:val="0"/>
          <w:numId w:val="34"/>
        </w:numPr>
        <w:tabs>
          <w:tab w:pos="1519" w:val="left" w:leader="none"/>
        </w:tabs>
        <w:spacing w:line="204" w:lineRule="exact" w:before="0" w:after="0"/>
        <w:ind w:left="1519" w:right="0" w:hanging="1344"/>
        <w:jc w:val="left"/>
        <w:rPr>
          <w:rFonts w:ascii="Courier New"/>
          <w:sz w:val="18"/>
        </w:rPr>
      </w:pPr>
      <w:r>
        <w:rPr>
          <w:rFonts w:ascii="Courier New"/>
          <w:color w:val="008000"/>
          <w:sz w:val="18"/>
        </w:rPr>
        <w:t>NearRTRIC</w:t>
      </w:r>
      <w:r>
        <w:rPr>
          <w:rFonts w:ascii="Courier New"/>
          <w:color w:val="008000"/>
          <w:spacing w:val="-7"/>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6"/>
          <w:sz w:val="18"/>
        </w:rPr>
        <w:t> </w:t>
      </w:r>
      <w:r>
        <w:rPr>
          <w:rFonts w:ascii="Courier New"/>
          <w:color w:val="008000"/>
          <w:sz w:val="18"/>
        </w:rPr>
        <w:t>AI/ML</w:t>
      </w:r>
      <w:r>
        <w:rPr>
          <w:rFonts w:ascii="Courier New"/>
          <w:color w:val="008000"/>
          <w:spacing w:val="-6"/>
          <w:sz w:val="18"/>
        </w:rPr>
        <w:t> </w:t>
      </w:r>
      <w:r>
        <w:rPr>
          <w:rFonts w:ascii="Courier New"/>
          <w:color w:val="008000"/>
          <w:sz w:val="18"/>
        </w:rPr>
        <w:t>model</w:t>
      </w:r>
      <w:r>
        <w:rPr>
          <w:rFonts w:ascii="Courier New"/>
          <w:color w:val="008000"/>
          <w:spacing w:val="-6"/>
          <w:sz w:val="18"/>
        </w:rPr>
        <w:t> </w:t>
      </w:r>
      <w:r>
        <w:rPr>
          <w:rFonts w:ascii="Courier New"/>
          <w:color w:val="008000"/>
          <w:spacing w:val="-2"/>
          <w:sz w:val="18"/>
        </w:rPr>
        <w:t>training</w:t>
      </w:r>
    </w:p>
    <w:p>
      <w:pPr>
        <w:pStyle w:val="ListParagraph"/>
        <w:numPr>
          <w:ilvl w:val="0"/>
          <w:numId w:val="34"/>
        </w:numPr>
        <w:tabs>
          <w:tab w:pos="1519" w:val="left" w:leader="none"/>
        </w:tabs>
        <w:spacing w:line="204" w:lineRule="exact" w:before="0" w:after="0"/>
        <w:ind w:left="1519" w:right="0" w:hanging="1344"/>
        <w:jc w:val="left"/>
        <w:rPr>
          <w:rFonts w:ascii="Courier New"/>
          <w:sz w:val="18"/>
        </w:rPr>
      </w:pPr>
      <w:r>
        <w:rPr>
          <w:rFonts w:ascii="Courier New"/>
          <w:color w:val="008000"/>
          <w:sz w:val="18"/>
        </w:rPr>
        <w:t>NearRTRIC</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6"/>
          <w:sz w:val="18"/>
        </w:rPr>
        <w:t> </w:t>
      </w:r>
      <w:r>
        <w:rPr>
          <w:rFonts w:ascii="Courier New"/>
          <w:color w:val="008000"/>
          <w:sz w:val="18"/>
        </w:rPr>
        <w:t>AI/ML</w:t>
      </w:r>
      <w:r>
        <w:rPr>
          <w:rFonts w:ascii="Courier New"/>
          <w:color w:val="008000"/>
          <w:spacing w:val="-6"/>
          <w:sz w:val="18"/>
        </w:rPr>
        <w:t> </w:t>
      </w:r>
      <w:r>
        <w:rPr>
          <w:rFonts w:ascii="Courier New"/>
          <w:color w:val="008000"/>
          <w:sz w:val="18"/>
        </w:rPr>
        <w:t>model</w:t>
      </w:r>
      <w:r>
        <w:rPr>
          <w:rFonts w:ascii="Courier New"/>
          <w:color w:val="008000"/>
          <w:spacing w:val="-6"/>
          <w:sz w:val="18"/>
        </w:rPr>
        <w:t> </w:t>
      </w:r>
      <w:r>
        <w:rPr>
          <w:rFonts w:ascii="Courier New"/>
          <w:color w:val="008000"/>
          <w:spacing w:val="-2"/>
          <w:sz w:val="18"/>
        </w:rPr>
        <w:t>inference</w:t>
      </w:r>
    </w:p>
    <w:p>
      <w:pPr>
        <w:pStyle w:val="ListParagraph"/>
        <w:numPr>
          <w:ilvl w:val="0"/>
          <w:numId w:val="34"/>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34</w:t>
      </w:r>
    </w:p>
    <w:p>
      <w:pPr>
        <w:pStyle w:val="ListParagraph"/>
        <w:numPr>
          <w:ilvl w:val="0"/>
          <w:numId w:val="35"/>
        </w:numPr>
        <w:tabs>
          <w:tab w:pos="952" w:val="left" w:leader="none"/>
        </w:tabs>
        <w:spacing w:line="210" w:lineRule="exact" w:before="0" w:after="0"/>
        <w:ind w:left="952" w:right="0" w:hanging="777"/>
        <w:jc w:val="left"/>
        <w:rPr>
          <w:rFonts w:ascii="Courier New"/>
          <w:sz w:val="18"/>
        </w:rPr>
      </w:pPr>
      <w:r>
        <w:rPr>
          <w:rFonts w:ascii="Courier New"/>
          <w:color w:val="008000"/>
          <w:sz w:val="18"/>
        </w:rPr>
        <w:t>group</w:t>
      </w:r>
      <w:r>
        <w:rPr>
          <w:rFonts w:ascii="Courier New"/>
          <w:color w:val="008000"/>
          <w:spacing w:val="-9"/>
          <w:sz w:val="18"/>
        </w:rPr>
        <w:t> </w:t>
      </w:r>
      <w:r>
        <w:rPr>
          <w:rFonts w:ascii="Courier New"/>
          <w:color w:val="008000"/>
          <w:sz w:val="18"/>
        </w:rPr>
        <w:t>Configuration</w:t>
      </w:r>
      <w:r>
        <w:rPr>
          <w:rFonts w:ascii="Courier New"/>
          <w:color w:val="008000"/>
          <w:spacing w:val="-9"/>
          <w:sz w:val="18"/>
        </w:rPr>
        <w:t> </w:t>
      </w:r>
      <w:r>
        <w:rPr>
          <w:rFonts w:ascii="Courier New"/>
          <w:color w:val="008000"/>
          <w:spacing w:val="-2"/>
          <w:sz w:val="18"/>
        </w:rPr>
        <w:t>Update</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alt</w:t>
      </w:r>
      <w:r>
        <w:rPr>
          <w:rFonts w:ascii="Courier New"/>
          <w:color w:val="008000"/>
          <w:spacing w:val="-4"/>
          <w:sz w:val="18"/>
        </w:rPr>
        <w:t> </w:t>
      </w:r>
      <w:r>
        <w:rPr>
          <w:rFonts w:ascii="Courier New"/>
          <w:color w:val="008000"/>
          <w:spacing w:val="-10"/>
          <w:sz w:val="18"/>
        </w:rPr>
        <w:t>1</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z w:val="18"/>
        </w:rPr>
        <w:t>Hnote</w:t>
      </w:r>
      <w:r>
        <w:rPr>
          <w:rFonts w:ascii="Courier New"/>
          <w:color w:val="008000"/>
          <w:spacing w:val="-5"/>
          <w:sz w:val="18"/>
        </w:rPr>
        <w:t> </w:t>
      </w:r>
      <w:r>
        <w:rPr>
          <w:rFonts w:ascii="Courier New"/>
          <w:color w:val="008000"/>
          <w:sz w:val="18"/>
        </w:rPr>
        <w:t>over</w:t>
      </w:r>
      <w:r>
        <w:rPr>
          <w:rFonts w:ascii="Courier New"/>
          <w:color w:val="008000"/>
          <w:spacing w:val="-4"/>
          <w:sz w:val="18"/>
        </w:rPr>
        <w:t> </w:t>
      </w:r>
      <w:r>
        <w:rPr>
          <w:rFonts w:ascii="Courier New"/>
          <w:color w:val="008000"/>
          <w:spacing w:val="-2"/>
          <w:sz w:val="18"/>
        </w:rPr>
        <w:t>NearRTRIC</w:t>
      </w:r>
    </w:p>
    <w:p>
      <w:pPr>
        <w:pStyle w:val="ListParagraph"/>
        <w:numPr>
          <w:ilvl w:val="0"/>
          <w:numId w:val="35"/>
        </w:numPr>
        <w:tabs>
          <w:tab w:pos="2085" w:val="left" w:leader="none"/>
        </w:tabs>
        <w:spacing w:line="204" w:lineRule="exact" w:before="0" w:after="0"/>
        <w:ind w:left="2085" w:right="0" w:hanging="1910"/>
        <w:jc w:val="left"/>
        <w:rPr>
          <w:rFonts w:ascii="Courier New"/>
          <w:sz w:val="18"/>
        </w:rPr>
      </w:pPr>
      <w:r>
        <w:rPr>
          <w:rFonts w:ascii="Courier New"/>
          <w:color w:val="008000"/>
          <w:sz w:val="18"/>
        </w:rPr>
        <w:t>mMIMO</w:t>
      </w:r>
      <w:r>
        <w:rPr>
          <w:rFonts w:ascii="Courier New"/>
          <w:color w:val="008000"/>
          <w:spacing w:val="-6"/>
          <w:sz w:val="18"/>
        </w:rPr>
        <w:t> </w:t>
      </w:r>
      <w:r>
        <w:rPr>
          <w:rFonts w:ascii="Courier New"/>
          <w:color w:val="008000"/>
          <w:sz w:val="18"/>
        </w:rPr>
        <w:t>Beam</w:t>
      </w:r>
      <w:r>
        <w:rPr>
          <w:rFonts w:ascii="Courier New"/>
          <w:color w:val="008000"/>
          <w:spacing w:val="-5"/>
          <w:sz w:val="18"/>
        </w:rPr>
        <w:t> </w:t>
      </w:r>
      <w:r>
        <w:rPr>
          <w:rFonts w:ascii="Courier New"/>
          <w:color w:val="008000"/>
          <w:sz w:val="18"/>
        </w:rPr>
        <w:t>Pattern</w:t>
      </w:r>
      <w:r>
        <w:rPr>
          <w:rFonts w:ascii="Courier New"/>
          <w:color w:val="008000"/>
          <w:spacing w:val="-5"/>
          <w:sz w:val="18"/>
        </w:rPr>
        <w:t> </w:t>
      </w:r>
      <w:r>
        <w:rPr>
          <w:rFonts w:ascii="Courier New"/>
          <w:color w:val="008000"/>
          <w:spacing w:val="-2"/>
          <w:sz w:val="18"/>
        </w:rPr>
        <w:t>Change</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pacing w:val="-2"/>
          <w:sz w:val="18"/>
        </w:rPr>
        <w:t>Endhnote</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pacing w:val="-5"/>
          <w:sz w:val="18"/>
        </w:rPr>
        <w:t>end</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alt</w:t>
      </w:r>
      <w:r>
        <w:rPr>
          <w:rFonts w:ascii="Courier New"/>
          <w:color w:val="008000"/>
          <w:spacing w:val="-4"/>
          <w:sz w:val="18"/>
        </w:rPr>
        <w:t> </w:t>
      </w:r>
      <w:r>
        <w:rPr>
          <w:rFonts w:ascii="Courier New"/>
          <w:color w:val="008000"/>
          <w:spacing w:val="-10"/>
          <w:sz w:val="18"/>
        </w:rPr>
        <w:t>2</w:t>
      </w:r>
    </w:p>
    <w:p>
      <w:pPr>
        <w:pStyle w:val="ListParagraph"/>
        <w:numPr>
          <w:ilvl w:val="0"/>
          <w:numId w:val="35"/>
        </w:numPr>
        <w:tabs>
          <w:tab w:pos="2085" w:val="left" w:leader="none"/>
        </w:tabs>
        <w:spacing w:line="204" w:lineRule="exact" w:before="0" w:after="0"/>
        <w:ind w:left="2085" w:right="0" w:hanging="1910"/>
        <w:jc w:val="left"/>
        <w:rPr>
          <w:rFonts w:ascii="Courier New"/>
          <w:sz w:val="18"/>
        </w:rPr>
      </w:pPr>
      <w:r>
        <w:rPr>
          <w:rFonts w:ascii="Courier New"/>
          <w:color w:val="008000"/>
          <w:sz w:val="18"/>
        </w:rPr>
        <w:t>SMO</w:t>
      </w:r>
      <w:r>
        <w:rPr>
          <w:rFonts w:ascii="Courier New"/>
          <w:color w:val="008000"/>
          <w:spacing w:val="-9"/>
          <w:sz w:val="18"/>
        </w:rPr>
        <w:t> </w:t>
      </w:r>
      <w:r>
        <w:rPr>
          <w:rFonts w:ascii="Courier New"/>
          <w:color w:val="008000"/>
          <w:sz w:val="18"/>
        </w:rPr>
        <w:t>-&gt;</w:t>
      </w:r>
      <w:r>
        <w:rPr>
          <w:rFonts w:ascii="Courier New"/>
          <w:color w:val="008000"/>
          <w:spacing w:val="-8"/>
          <w:sz w:val="18"/>
        </w:rPr>
        <w:t> </w:t>
      </w:r>
      <w:r>
        <w:rPr>
          <w:rFonts w:ascii="Courier New"/>
          <w:color w:val="008000"/>
          <w:sz w:val="18"/>
        </w:rPr>
        <w:t>NearRTRIC:</w:t>
      </w:r>
      <w:r>
        <w:rPr>
          <w:rFonts w:ascii="Courier New"/>
          <w:color w:val="008000"/>
          <w:spacing w:val="-8"/>
          <w:sz w:val="18"/>
        </w:rPr>
        <w:t> </w:t>
      </w:r>
      <w:r>
        <w:rPr>
          <w:rFonts w:ascii="Courier New"/>
          <w:color w:val="008000"/>
          <w:sz w:val="18"/>
        </w:rPr>
        <w:t>&lt;&lt;O1&gt;&gt;</w:t>
      </w:r>
      <w:r>
        <w:rPr>
          <w:rFonts w:ascii="Courier New"/>
          <w:color w:val="008000"/>
          <w:spacing w:val="-8"/>
          <w:sz w:val="18"/>
        </w:rPr>
        <w:t> </w:t>
      </w:r>
      <w:r>
        <w:rPr>
          <w:rFonts w:ascii="Courier New"/>
          <w:color w:val="008000"/>
          <w:sz w:val="18"/>
        </w:rPr>
        <w:t>Optimization</w:t>
      </w:r>
      <w:r>
        <w:rPr>
          <w:rFonts w:ascii="Courier New"/>
          <w:color w:val="008000"/>
          <w:spacing w:val="-8"/>
          <w:sz w:val="18"/>
        </w:rPr>
        <w:t> </w:t>
      </w:r>
      <w:r>
        <w:rPr>
          <w:rFonts w:ascii="Courier New"/>
          <w:color w:val="008000"/>
          <w:sz w:val="18"/>
        </w:rPr>
        <w:t>Trigger:\nNew</w:t>
      </w:r>
      <w:r>
        <w:rPr>
          <w:rFonts w:ascii="Courier New"/>
          <w:color w:val="008000"/>
          <w:spacing w:val="-8"/>
          <w:sz w:val="18"/>
        </w:rPr>
        <w:t> </w:t>
      </w:r>
      <w:r>
        <w:rPr>
          <w:rFonts w:ascii="Courier New"/>
          <w:color w:val="008000"/>
          <w:sz w:val="18"/>
        </w:rPr>
        <w:t>optimization</w:t>
      </w:r>
      <w:r>
        <w:rPr>
          <w:rFonts w:ascii="Courier New"/>
          <w:color w:val="008000"/>
          <w:spacing w:val="-8"/>
          <w:sz w:val="18"/>
        </w:rPr>
        <w:t> </w:t>
      </w:r>
      <w:r>
        <w:rPr>
          <w:rFonts w:ascii="Courier New"/>
          <w:color w:val="008000"/>
          <w:spacing w:val="-2"/>
          <w:sz w:val="18"/>
        </w:rPr>
        <w:t>target</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pacing w:val="-5"/>
          <w:sz w:val="18"/>
        </w:rPr>
        <w:t>end</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alt</w:t>
      </w:r>
      <w:r>
        <w:rPr>
          <w:rFonts w:ascii="Courier New"/>
          <w:color w:val="008000"/>
          <w:spacing w:val="-4"/>
          <w:sz w:val="18"/>
        </w:rPr>
        <w:t> </w:t>
      </w:r>
      <w:r>
        <w:rPr>
          <w:rFonts w:ascii="Courier New"/>
          <w:color w:val="008000"/>
          <w:spacing w:val="-10"/>
          <w:sz w:val="18"/>
        </w:rPr>
        <w:t>3</w:t>
      </w:r>
    </w:p>
    <w:p>
      <w:pPr>
        <w:pStyle w:val="ListParagraph"/>
        <w:numPr>
          <w:ilvl w:val="0"/>
          <w:numId w:val="35"/>
        </w:numPr>
        <w:tabs>
          <w:tab w:pos="2085" w:val="left" w:leader="none"/>
        </w:tabs>
        <w:spacing w:line="204" w:lineRule="exact" w:before="0" w:after="0"/>
        <w:ind w:left="2085" w:right="0" w:hanging="1910"/>
        <w:jc w:val="left"/>
        <w:rPr>
          <w:rFonts w:ascii="Courier New"/>
          <w:sz w:val="18"/>
        </w:rPr>
      </w:pPr>
      <w:r>
        <w:rPr>
          <w:rFonts w:ascii="Courier New"/>
          <w:color w:val="008000"/>
          <w:sz w:val="18"/>
        </w:rPr>
        <w:t>NearRTRIC</w:t>
      </w:r>
      <w:r>
        <w:rPr>
          <w:rFonts w:ascii="Courier New"/>
          <w:color w:val="008000"/>
          <w:spacing w:val="-11"/>
          <w:sz w:val="18"/>
        </w:rPr>
        <w:t> </w:t>
      </w:r>
      <w:r>
        <w:rPr>
          <w:rFonts w:ascii="Courier New"/>
          <w:color w:val="008000"/>
          <w:sz w:val="18"/>
        </w:rPr>
        <w:t>-&gt;</w:t>
      </w:r>
      <w:r>
        <w:rPr>
          <w:rFonts w:ascii="Courier New"/>
          <w:color w:val="008000"/>
          <w:spacing w:val="-11"/>
          <w:sz w:val="18"/>
        </w:rPr>
        <w:t> </w:t>
      </w:r>
      <w:r>
        <w:rPr>
          <w:rFonts w:ascii="Courier New"/>
          <w:color w:val="008000"/>
          <w:sz w:val="18"/>
        </w:rPr>
        <w:t>NearRTRIC:</w:t>
      </w:r>
      <w:r>
        <w:rPr>
          <w:rFonts w:ascii="Courier New"/>
          <w:color w:val="008000"/>
          <w:spacing w:val="-10"/>
          <w:sz w:val="18"/>
        </w:rPr>
        <w:t> </w:t>
      </w:r>
      <w:r>
        <w:rPr>
          <w:rFonts w:ascii="Courier New"/>
          <w:color w:val="008000"/>
          <w:sz w:val="18"/>
        </w:rPr>
        <w:t>Optimization</w:t>
      </w:r>
      <w:r>
        <w:rPr>
          <w:rFonts w:ascii="Courier New"/>
          <w:color w:val="008000"/>
          <w:spacing w:val="-11"/>
          <w:sz w:val="18"/>
        </w:rPr>
        <w:t> </w:t>
      </w:r>
      <w:r>
        <w:rPr>
          <w:rFonts w:ascii="Courier New"/>
          <w:color w:val="008000"/>
          <w:sz w:val="18"/>
        </w:rPr>
        <w:t>Trigger:\nPerformance</w:t>
      </w:r>
      <w:r>
        <w:rPr>
          <w:rFonts w:ascii="Courier New"/>
          <w:color w:val="008000"/>
          <w:spacing w:val="-10"/>
          <w:sz w:val="18"/>
        </w:rPr>
        <w:t> </w:t>
      </w:r>
      <w:r>
        <w:rPr>
          <w:rFonts w:ascii="Courier New"/>
          <w:color w:val="008000"/>
          <w:spacing w:val="-2"/>
          <w:sz w:val="18"/>
        </w:rPr>
        <w:t>degradation</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pacing w:val="-5"/>
          <w:sz w:val="18"/>
        </w:rPr>
        <w:t>end</w:t>
      </w:r>
    </w:p>
    <w:p>
      <w:pPr>
        <w:pStyle w:val="ListParagraph"/>
        <w:numPr>
          <w:ilvl w:val="0"/>
          <w:numId w:val="35"/>
        </w:numPr>
        <w:tabs>
          <w:tab w:pos="1519" w:val="left" w:leader="none"/>
        </w:tabs>
        <w:spacing w:line="204" w:lineRule="exact" w:before="0" w:after="0"/>
        <w:ind w:left="1519" w:right="0" w:hanging="1344"/>
        <w:jc w:val="left"/>
        <w:rPr>
          <w:rFonts w:ascii="Courier New"/>
          <w:sz w:val="18"/>
        </w:rPr>
      </w:pPr>
      <w:r>
        <w:rPr>
          <w:rFonts w:ascii="Courier New"/>
          <w:color w:val="008000"/>
          <w:sz w:val="18"/>
        </w:rPr>
        <w:t>NearRTRIC</w:t>
      </w:r>
      <w:r>
        <w:rPr>
          <w:rFonts w:ascii="Courier New"/>
          <w:color w:val="008000"/>
          <w:spacing w:val="-9"/>
          <w:sz w:val="18"/>
        </w:rPr>
        <w:t> </w:t>
      </w:r>
      <w:r>
        <w:rPr>
          <w:rFonts w:ascii="Courier New"/>
          <w:color w:val="008000"/>
          <w:sz w:val="18"/>
        </w:rPr>
        <w:t>-&gt;</w:t>
      </w:r>
      <w:r>
        <w:rPr>
          <w:rFonts w:ascii="Courier New"/>
          <w:color w:val="008000"/>
          <w:spacing w:val="-7"/>
          <w:sz w:val="18"/>
        </w:rPr>
        <w:t> </w:t>
      </w:r>
      <w:r>
        <w:rPr>
          <w:rFonts w:ascii="Courier New"/>
          <w:color w:val="008000"/>
          <w:sz w:val="18"/>
        </w:rPr>
        <w:t>ORANnodes:</w:t>
      </w:r>
      <w:r>
        <w:rPr>
          <w:rFonts w:ascii="Courier New"/>
          <w:color w:val="008000"/>
          <w:spacing w:val="-7"/>
          <w:sz w:val="18"/>
        </w:rPr>
        <w:t> </w:t>
      </w:r>
      <w:r>
        <w:rPr>
          <w:rFonts w:ascii="Courier New"/>
          <w:color w:val="008000"/>
          <w:sz w:val="18"/>
        </w:rPr>
        <w:t>&lt;&lt;E2&gt;&gt;</w:t>
      </w:r>
      <w:r>
        <w:rPr>
          <w:rFonts w:ascii="Courier New"/>
          <w:color w:val="008000"/>
          <w:spacing w:val="-6"/>
          <w:sz w:val="18"/>
        </w:rPr>
        <w:t> </w:t>
      </w:r>
      <w:r>
        <w:rPr>
          <w:rFonts w:ascii="Courier New"/>
          <w:color w:val="008000"/>
          <w:sz w:val="18"/>
        </w:rPr>
        <w:t>Configure</w:t>
      </w:r>
      <w:r>
        <w:rPr>
          <w:rFonts w:ascii="Courier New"/>
          <w:color w:val="008000"/>
          <w:spacing w:val="-7"/>
          <w:sz w:val="18"/>
        </w:rPr>
        <w:t> </w:t>
      </w:r>
      <w:r>
        <w:rPr>
          <w:rFonts w:ascii="Courier New"/>
          <w:color w:val="008000"/>
          <w:sz w:val="18"/>
        </w:rPr>
        <w:t>new</w:t>
      </w:r>
      <w:r>
        <w:rPr>
          <w:rFonts w:ascii="Courier New"/>
          <w:color w:val="008000"/>
          <w:spacing w:val="-7"/>
          <w:sz w:val="18"/>
        </w:rPr>
        <w:t> </w:t>
      </w:r>
      <w:r>
        <w:rPr>
          <w:rFonts w:ascii="Courier New"/>
          <w:color w:val="008000"/>
          <w:sz w:val="18"/>
        </w:rPr>
        <w:t>mobility</w:t>
      </w:r>
      <w:r>
        <w:rPr>
          <w:rFonts w:ascii="Courier New"/>
          <w:color w:val="008000"/>
          <w:spacing w:val="-6"/>
          <w:sz w:val="18"/>
        </w:rPr>
        <w:t> </w:t>
      </w:r>
      <w:r>
        <w:rPr>
          <w:rFonts w:ascii="Courier New"/>
          <w:color w:val="008000"/>
          <w:spacing w:val="-2"/>
          <w:sz w:val="18"/>
        </w:rPr>
        <w:t>parameters</w:t>
      </w:r>
    </w:p>
    <w:p>
      <w:pPr>
        <w:pStyle w:val="ListParagraph"/>
        <w:numPr>
          <w:ilvl w:val="0"/>
          <w:numId w:val="35"/>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7" w:lineRule="exact"/>
        <w:ind w:left="175"/>
      </w:pPr>
      <w:r>
        <w:rPr>
          <w:spacing w:val="-5"/>
        </w:rPr>
        <w:t>49</w:t>
      </w:r>
    </w:p>
    <w:p>
      <w:pPr>
        <w:tabs>
          <w:tab w:pos="952" w:val="left" w:leader="none"/>
        </w:tabs>
        <w:spacing w:line="208" w:lineRule="exact" w:before="0"/>
        <w:ind w:left="175" w:right="0" w:firstLine="0"/>
        <w:jc w:val="left"/>
        <w:rPr>
          <w:rFonts w:ascii="Courier New"/>
          <w:sz w:val="18"/>
        </w:rPr>
      </w:pPr>
      <w:r>
        <w:rPr>
          <w:spacing w:val="-5"/>
          <w:sz w:val="20"/>
        </w:rPr>
        <w:t>50</w:t>
      </w:r>
      <w:r>
        <w:rPr>
          <w:sz w:val="20"/>
        </w:rPr>
        <w:tab/>
      </w:r>
      <w:r>
        <w:rPr>
          <w:rFonts w:ascii="Courier New"/>
          <w:color w:val="008000"/>
          <w:sz w:val="18"/>
        </w:rPr>
        <w:t>group</w:t>
      </w:r>
      <w:r>
        <w:rPr>
          <w:rFonts w:ascii="Courier New"/>
          <w:color w:val="008000"/>
          <w:spacing w:val="-8"/>
          <w:sz w:val="18"/>
        </w:rPr>
        <w:t> </w:t>
      </w:r>
      <w:r>
        <w:rPr>
          <w:rFonts w:ascii="Courier New"/>
          <w:color w:val="008000"/>
          <w:sz w:val="18"/>
        </w:rPr>
        <w:t>Performance</w:t>
      </w:r>
      <w:r>
        <w:rPr>
          <w:rFonts w:ascii="Courier New"/>
          <w:color w:val="008000"/>
          <w:spacing w:val="-8"/>
          <w:sz w:val="18"/>
        </w:rPr>
        <w:t> </w:t>
      </w:r>
      <w:r>
        <w:rPr>
          <w:rFonts w:ascii="Courier New"/>
          <w:color w:val="008000"/>
          <w:spacing w:val="-2"/>
          <w:sz w:val="18"/>
        </w:rPr>
        <w:t>Monitoring</w:t>
      </w:r>
    </w:p>
    <w:p>
      <w:pPr>
        <w:tabs>
          <w:tab w:pos="1519" w:val="left" w:leader="none"/>
        </w:tabs>
        <w:spacing w:line="204" w:lineRule="exact" w:before="0"/>
        <w:ind w:left="175" w:right="0" w:firstLine="0"/>
        <w:jc w:val="left"/>
        <w:rPr>
          <w:rFonts w:ascii="Courier New"/>
          <w:sz w:val="18"/>
        </w:rPr>
      </w:pPr>
      <w:r>
        <w:rPr>
          <w:spacing w:val="-5"/>
          <w:sz w:val="20"/>
        </w:rPr>
        <w:t>51</w:t>
      </w:r>
      <w:r>
        <w:rPr>
          <w:sz w:val="20"/>
        </w:rPr>
        <w:tab/>
      </w:r>
      <w:r>
        <w:rPr>
          <w:rFonts w:ascii="Courier New"/>
          <w:color w:val="008000"/>
          <w:sz w:val="18"/>
        </w:rPr>
        <w:t>ORANnodes</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NearRTRIC:</w:t>
      </w:r>
      <w:r>
        <w:rPr>
          <w:rFonts w:ascii="Courier New"/>
          <w:color w:val="008000"/>
          <w:spacing w:val="-6"/>
          <w:sz w:val="18"/>
        </w:rPr>
        <w:t> </w:t>
      </w:r>
      <w:r>
        <w:rPr>
          <w:rFonts w:ascii="Courier New"/>
          <w:color w:val="008000"/>
          <w:sz w:val="18"/>
        </w:rPr>
        <w:t>&lt;&lt;E2&gt;&gt;</w:t>
      </w:r>
      <w:r>
        <w:rPr>
          <w:rFonts w:ascii="Courier New"/>
          <w:color w:val="008000"/>
          <w:spacing w:val="-7"/>
          <w:sz w:val="18"/>
        </w:rPr>
        <w:t> </w:t>
      </w:r>
      <w:r>
        <w:rPr>
          <w:rFonts w:ascii="Courier New"/>
          <w:color w:val="008000"/>
          <w:sz w:val="18"/>
        </w:rPr>
        <w:t>KPI/PM</w:t>
      </w:r>
      <w:r>
        <w:rPr>
          <w:rFonts w:ascii="Courier New"/>
          <w:color w:val="008000"/>
          <w:spacing w:val="-6"/>
          <w:sz w:val="18"/>
        </w:rPr>
        <w:t> </w:t>
      </w:r>
      <w:r>
        <w:rPr>
          <w:rFonts w:ascii="Courier New"/>
          <w:color w:val="008000"/>
          <w:spacing w:val="-2"/>
          <w:sz w:val="18"/>
        </w:rPr>
        <w:t>report</w:t>
      </w:r>
    </w:p>
    <w:p>
      <w:pPr>
        <w:tabs>
          <w:tab w:pos="1519" w:val="left" w:leader="none"/>
        </w:tabs>
        <w:spacing w:line="204" w:lineRule="exact" w:before="0"/>
        <w:ind w:left="175" w:right="0" w:firstLine="0"/>
        <w:jc w:val="left"/>
        <w:rPr>
          <w:rFonts w:ascii="Courier New"/>
          <w:sz w:val="18"/>
        </w:rPr>
      </w:pPr>
      <w:r>
        <w:rPr>
          <w:spacing w:val="-5"/>
          <w:sz w:val="20"/>
        </w:rPr>
        <w:t>52</w:t>
      </w:r>
      <w:r>
        <w:rPr>
          <w:sz w:val="20"/>
        </w:rPr>
        <w:tab/>
      </w:r>
      <w:r>
        <w:rPr>
          <w:rFonts w:ascii="Courier New"/>
          <w:color w:val="008000"/>
          <w:sz w:val="18"/>
        </w:rPr>
        <w:t>NearRTRIC</w:t>
      </w:r>
      <w:r>
        <w:rPr>
          <w:rFonts w:ascii="Courier New"/>
          <w:color w:val="008000"/>
          <w:spacing w:val="-8"/>
          <w:sz w:val="18"/>
        </w:rPr>
        <w:t> </w:t>
      </w:r>
      <w:r>
        <w:rPr>
          <w:rFonts w:ascii="Courier New"/>
          <w:color w:val="008000"/>
          <w:sz w:val="18"/>
        </w:rPr>
        <w:t>-&gt;</w:t>
      </w:r>
      <w:r>
        <w:rPr>
          <w:rFonts w:ascii="Courier New"/>
          <w:color w:val="008000"/>
          <w:spacing w:val="-7"/>
          <w:sz w:val="18"/>
        </w:rPr>
        <w:t> </w:t>
      </w:r>
      <w:r>
        <w:rPr>
          <w:rFonts w:ascii="Courier New"/>
          <w:color w:val="008000"/>
          <w:sz w:val="18"/>
        </w:rPr>
        <w:t>NearRTRIC:</w:t>
      </w:r>
      <w:r>
        <w:rPr>
          <w:rFonts w:ascii="Courier New"/>
          <w:color w:val="008000"/>
          <w:spacing w:val="-7"/>
          <w:sz w:val="18"/>
        </w:rPr>
        <w:t> </w:t>
      </w:r>
      <w:r>
        <w:rPr>
          <w:rFonts w:ascii="Courier New"/>
          <w:color w:val="008000"/>
          <w:sz w:val="18"/>
        </w:rPr>
        <w:t>Performance</w:t>
      </w:r>
      <w:r>
        <w:rPr>
          <w:rFonts w:ascii="Courier New"/>
          <w:color w:val="008000"/>
          <w:spacing w:val="-8"/>
          <w:sz w:val="18"/>
        </w:rPr>
        <w:t> </w:t>
      </w:r>
      <w:r>
        <w:rPr>
          <w:rFonts w:ascii="Courier New"/>
          <w:color w:val="008000"/>
          <w:sz w:val="18"/>
        </w:rPr>
        <w:t>monitoring</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pacing w:val="-2"/>
          <w:sz w:val="18"/>
        </w:rPr>
        <w:t>evaluation</w:t>
      </w:r>
    </w:p>
    <w:p>
      <w:pPr>
        <w:tabs>
          <w:tab w:pos="1519" w:val="left" w:leader="none"/>
        </w:tabs>
        <w:spacing w:line="204" w:lineRule="exact" w:before="0"/>
        <w:ind w:left="175" w:right="0" w:firstLine="0"/>
        <w:jc w:val="left"/>
        <w:rPr>
          <w:rFonts w:ascii="Courier New"/>
          <w:sz w:val="18"/>
        </w:rPr>
      </w:pPr>
      <w:r>
        <w:rPr>
          <w:spacing w:val="-5"/>
          <w:sz w:val="20"/>
        </w:rPr>
        <w:t>53</w:t>
      </w:r>
      <w:r>
        <w:rPr>
          <w:sz w:val="20"/>
        </w:rPr>
        <w:tab/>
      </w:r>
      <w:r>
        <w:rPr>
          <w:rFonts w:ascii="Courier New"/>
          <w:color w:val="008000"/>
          <w:sz w:val="18"/>
        </w:rPr>
        <w:t>NearRTRIC</w:t>
      </w:r>
      <w:r>
        <w:rPr>
          <w:rFonts w:ascii="Courier New"/>
          <w:color w:val="008000"/>
          <w:spacing w:val="-9"/>
          <w:sz w:val="18"/>
        </w:rPr>
        <w:t> </w:t>
      </w:r>
      <w:r>
        <w:rPr>
          <w:rFonts w:ascii="Courier New"/>
          <w:color w:val="008000"/>
          <w:sz w:val="18"/>
        </w:rPr>
        <w:t>-&gt;</w:t>
      </w:r>
      <w:r>
        <w:rPr>
          <w:rFonts w:ascii="Courier New"/>
          <w:color w:val="008000"/>
          <w:spacing w:val="-8"/>
          <w:sz w:val="18"/>
        </w:rPr>
        <w:t> </w:t>
      </w:r>
      <w:r>
        <w:rPr>
          <w:rFonts w:ascii="Courier New"/>
          <w:color w:val="008000"/>
          <w:sz w:val="18"/>
        </w:rPr>
        <w:t>NearRTRIC:</w:t>
      </w:r>
      <w:r>
        <w:rPr>
          <w:rFonts w:ascii="Courier New"/>
          <w:color w:val="008000"/>
          <w:spacing w:val="-9"/>
          <w:sz w:val="18"/>
        </w:rPr>
        <w:t> </w:t>
      </w:r>
      <w:r>
        <w:rPr>
          <w:rFonts w:ascii="Courier New"/>
          <w:color w:val="008000"/>
          <w:sz w:val="18"/>
        </w:rPr>
        <w:t>Fallback</w:t>
      </w:r>
      <w:r>
        <w:rPr>
          <w:rFonts w:ascii="Courier New"/>
          <w:color w:val="008000"/>
          <w:spacing w:val="-8"/>
          <w:sz w:val="18"/>
        </w:rPr>
        <w:t> </w:t>
      </w:r>
      <w:r>
        <w:rPr>
          <w:rFonts w:ascii="Courier New"/>
          <w:color w:val="008000"/>
          <w:sz w:val="18"/>
        </w:rPr>
        <w:t>configuration</w:t>
      </w:r>
      <w:r>
        <w:rPr>
          <w:rFonts w:ascii="Courier New"/>
          <w:color w:val="008000"/>
          <w:spacing w:val="-8"/>
          <w:sz w:val="18"/>
        </w:rPr>
        <w:t> </w:t>
      </w:r>
      <w:r>
        <w:rPr>
          <w:rFonts w:ascii="Courier New"/>
          <w:color w:val="008000"/>
          <w:spacing w:val="-5"/>
          <w:sz w:val="18"/>
        </w:rPr>
        <w:t>(O)</w:t>
      </w:r>
    </w:p>
    <w:p>
      <w:pPr>
        <w:tabs>
          <w:tab w:pos="1519" w:val="left" w:leader="none"/>
        </w:tabs>
        <w:spacing w:line="204" w:lineRule="exact" w:before="0"/>
        <w:ind w:left="175" w:right="0" w:firstLine="0"/>
        <w:jc w:val="left"/>
        <w:rPr>
          <w:rFonts w:ascii="Courier New"/>
          <w:sz w:val="18"/>
        </w:rPr>
      </w:pPr>
      <w:r>
        <w:rPr>
          <w:spacing w:val="-5"/>
          <w:sz w:val="20"/>
        </w:rPr>
        <w:t>54</w:t>
      </w:r>
      <w:r>
        <w:rPr>
          <w:sz w:val="20"/>
        </w:rPr>
        <w:tab/>
      </w:r>
      <w:r>
        <w:rPr>
          <w:rFonts w:ascii="Courier New"/>
          <w:color w:val="008000"/>
          <w:sz w:val="18"/>
        </w:rPr>
        <w:t>NearRTRIC</w:t>
      </w:r>
      <w:r>
        <w:rPr>
          <w:rFonts w:ascii="Courier New"/>
          <w:color w:val="008000"/>
          <w:spacing w:val="-7"/>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7"/>
          <w:sz w:val="18"/>
        </w:rPr>
        <w:t> </w:t>
      </w:r>
      <w:r>
        <w:rPr>
          <w:rFonts w:ascii="Courier New"/>
          <w:color w:val="008000"/>
          <w:sz w:val="18"/>
        </w:rPr>
        <w:t>Model</w:t>
      </w:r>
      <w:r>
        <w:rPr>
          <w:rFonts w:ascii="Courier New"/>
          <w:color w:val="008000"/>
          <w:spacing w:val="-6"/>
          <w:sz w:val="18"/>
        </w:rPr>
        <w:t> </w:t>
      </w:r>
      <w:r>
        <w:rPr>
          <w:rFonts w:ascii="Courier New"/>
          <w:color w:val="008000"/>
          <w:sz w:val="18"/>
        </w:rPr>
        <w:t>retraining</w:t>
      </w:r>
      <w:r>
        <w:rPr>
          <w:rFonts w:ascii="Courier New"/>
          <w:color w:val="008000"/>
          <w:spacing w:val="-7"/>
          <w:sz w:val="18"/>
        </w:rPr>
        <w:t> </w:t>
      </w:r>
      <w:r>
        <w:rPr>
          <w:rFonts w:ascii="Courier New"/>
          <w:color w:val="008000"/>
          <w:sz w:val="18"/>
        </w:rPr>
        <w:t>and</w:t>
      </w:r>
      <w:r>
        <w:rPr>
          <w:rFonts w:ascii="Courier New"/>
          <w:color w:val="008000"/>
          <w:spacing w:val="-6"/>
          <w:sz w:val="18"/>
        </w:rPr>
        <w:t> </w:t>
      </w:r>
      <w:r>
        <w:rPr>
          <w:rFonts w:ascii="Courier New"/>
          <w:color w:val="008000"/>
          <w:spacing w:val="-2"/>
          <w:sz w:val="18"/>
        </w:rPr>
        <w:t>update</w:t>
      </w:r>
    </w:p>
    <w:p>
      <w:pPr>
        <w:tabs>
          <w:tab w:pos="952" w:val="left" w:leader="none"/>
        </w:tabs>
        <w:spacing w:line="204" w:lineRule="exact" w:before="0"/>
        <w:ind w:left="175" w:right="0" w:firstLine="0"/>
        <w:jc w:val="left"/>
        <w:rPr>
          <w:rFonts w:ascii="Courier New"/>
          <w:sz w:val="18"/>
        </w:rPr>
      </w:pPr>
      <w:r>
        <w:rPr>
          <w:spacing w:val="-5"/>
          <w:sz w:val="20"/>
        </w:rPr>
        <w:t>55</w:t>
      </w:r>
      <w:r>
        <w:rPr>
          <w:sz w:val="20"/>
        </w:rPr>
        <w:tab/>
      </w:r>
      <w:r>
        <w:rPr>
          <w:rFonts w:ascii="Courier New"/>
          <w:color w:val="008000"/>
          <w:spacing w:val="-5"/>
          <w:sz w:val="18"/>
        </w:rPr>
        <w:t>end</w:t>
      </w:r>
    </w:p>
    <w:p>
      <w:pPr>
        <w:pStyle w:val="BodyText"/>
        <w:spacing w:line="199" w:lineRule="exact"/>
        <w:ind w:left="175"/>
      </w:pPr>
      <w:r>
        <w:rPr>
          <w:spacing w:val="-5"/>
        </w:rPr>
        <w:t>56</w:t>
      </w:r>
    </w:p>
    <w:p>
      <w:pPr>
        <w:pStyle w:val="BodyText"/>
        <w:spacing w:line="204" w:lineRule="exact"/>
        <w:ind w:left="175"/>
      </w:pPr>
      <w:r>
        <w:rPr>
          <w:spacing w:val="-5"/>
        </w:rPr>
        <w:t>57</w:t>
      </w:r>
    </w:p>
    <w:p>
      <w:pPr>
        <w:tabs>
          <w:tab w:pos="952" w:val="left" w:leader="none"/>
        </w:tabs>
        <w:spacing w:line="228" w:lineRule="exact" w:before="0"/>
        <w:ind w:left="175" w:right="0" w:firstLine="0"/>
        <w:jc w:val="left"/>
        <w:rPr>
          <w:rFonts w:ascii="Courier New"/>
          <w:sz w:val="18"/>
        </w:rPr>
      </w:pPr>
      <w:r>
        <w:rPr>
          <w:spacing w:val="-5"/>
          <w:sz w:val="20"/>
        </w:rPr>
        <w:t>58</w:t>
      </w:r>
      <w:r>
        <w:rPr>
          <w:sz w:val="20"/>
        </w:rPr>
        <w:tab/>
      </w:r>
      <w:r>
        <w:rPr>
          <w:rFonts w:ascii="Courier New"/>
          <w:color w:val="008000"/>
          <w:spacing w:val="-2"/>
          <w:sz w:val="18"/>
        </w:rPr>
        <w:t>@enduml</w:t>
      </w:r>
    </w:p>
    <w:p>
      <w:pPr>
        <w:spacing w:after="0" w:line="228" w:lineRule="exact"/>
        <w:jc w:val="left"/>
        <w:rPr>
          <w:rFonts w:ascii="Courier New"/>
          <w:sz w:val="18"/>
        </w:rPr>
        <w:sectPr>
          <w:pgSz w:w="11910" w:h="16850"/>
          <w:pgMar w:header="867" w:footer="853" w:top="1520" w:bottom="1040" w:left="180" w:right="380"/>
        </w:sect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spacing w:before="106"/>
        <w:ind w:left="0"/>
        <w:rPr>
          <w:rFonts w:ascii="Courier New"/>
        </w:rPr>
      </w:pPr>
    </w:p>
    <w:p>
      <w:pPr>
        <w:pStyle w:val="BodyText"/>
        <w:ind w:left="276"/>
      </w:pPr>
      <w:r>
        <w:rPr/>
        <w:drawing>
          <wp:anchor distT="0" distB="0" distL="0" distR="0" allowOverlap="1" layoutInCell="1" locked="0" behindDoc="0" simplePos="0" relativeHeight="15739392">
            <wp:simplePos x="0" y="0"/>
            <wp:positionH relativeFrom="page">
              <wp:posOffset>908619</wp:posOffset>
            </wp:positionH>
            <wp:positionV relativeFrom="paragraph">
              <wp:posOffset>-7924353</wp:posOffset>
            </wp:positionV>
            <wp:extent cx="5770671" cy="7996370"/>
            <wp:effectExtent l="0" t="0" r="0" b="0"/>
            <wp:wrapNone/>
            <wp:docPr id="234" name="Image 234" descr="Generated by PlantUML"/>
            <wp:cNvGraphicFramePr>
              <a:graphicFrameLocks/>
            </wp:cNvGraphicFramePr>
            <a:graphic>
              <a:graphicData uri="http://schemas.openxmlformats.org/drawingml/2006/picture">
                <pic:pic>
                  <pic:nvPicPr>
                    <pic:cNvPr id="234" name="Image 234" descr="Generated by PlantUML"/>
                    <pic:cNvPicPr/>
                  </pic:nvPicPr>
                  <pic:blipFill>
                    <a:blip r:embed="rId23" cstate="print"/>
                    <a:stretch>
                      <a:fillRect/>
                    </a:stretch>
                  </pic:blipFill>
                  <pic:spPr>
                    <a:xfrm>
                      <a:off x="0" y="0"/>
                      <a:ext cx="5770671" cy="7996370"/>
                    </a:xfrm>
                    <a:prstGeom prst="rect">
                      <a:avLst/>
                    </a:prstGeom>
                  </pic:spPr>
                </pic:pic>
              </a:graphicData>
            </a:graphic>
          </wp:anchor>
        </w:drawing>
      </w:r>
      <w:r>
        <w:rPr>
          <w:spacing w:val="-10"/>
        </w:rPr>
        <w:t>1</w:t>
      </w:r>
    </w:p>
    <w:p>
      <w:pPr>
        <w:pStyle w:val="Heading7"/>
        <w:tabs>
          <w:tab w:pos="4006" w:val="left" w:leader="none"/>
        </w:tabs>
        <w:spacing w:before="157"/>
      </w:pPr>
      <w:r>
        <w:rPr>
          <w:b w:val="0"/>
          <w:spacing w:val="-10"/>
        </w:rPr>
        <w:t>2</w:t>
      </w:r>
      <w:r>
        <w:rPr>
          <w:b w:val="0"/>
        </w:rPr>
        <w:tab/>
      </w:r>
      <w:bookmarkStart w:name="_bookmark8" w:id="9"/>
      <w:bookmarkEnd w:id="9"/>
      <w:r>
        <w:rPr>
          <w:b w:val="0"/>
        </w:rPr>
      </w:r>
      <w:r>
        <w:rPr/>
        <w:t>Figure</w:t>
      </w:r>
      <w:r>
        <w:rPr>
          <w:spacing w:val="-6"/>
        </w:rPr>
        <w:t> </w:t>
      </w:r>
      <w:r>
        <w:rPr/>
        <w:t>3.3.2.1-1.</w:t>
      </w:r>
      <w:r>
        <w:rPr>
          <w:spacing w:val="-6"/>
        </w:rPr>
        <w:t> </w:t>
      </w:r>
      <w:r>
        <w:rPr/>
        <w:t>bMRO</w:t>
      </w:r>
      <w:r>
        <w:rPr>
          <w:spacing w:val="-6"/>
        </w:rPr>
        <w:t> </w:t>
      </w:r>
      <w:r>
        <w:rPr/>
        <w:t>solution</w:t>
      </w:r>
      <w:r>
        <w:rPr>
          <w:spacing w:val="-8"/>
        </w:rPr>
        <w:t> </w:t>
      </w:r>
      <w:r>
        <w:rPr>
          <w:spacing w:val="-2"/>
        </w:rPr>
        <w:t>diagram</w:t>
      </w:r>
    </w:p>
    <w:p>
      <w:pPr>
        <w:spacing w:after="0"/>
        <w:sectPr>
          <w:pgSz w:w="11910" w:h="16850"/>
          <w:pgMar w:header="867" w:footer="853" w:top="1520" w:bottom="1040" w:left="180" w:right="380"/>
        </w:sectPr>
      </w:pPr>
    </w:p>
    <w:p>
      <w:pPr>
        <w:pStyle w:val="BodyText"/>
        <w:spacing w:before="228"/>
        <w:ind w:left="276"/>
      </w:pPr>
      <w:r>
        <w:rPr>
          <w:spacing w:val="-10"/>
        </w:rPr>
        <w:t>1</w:t>
      </w:r>
    </w:p>
    <w:p>
      <w:pPr>
        <w:pStyle w:val="ListParagraph"/>
        <w:numPr>
          <w:ilvl w:val="0"/>
          <w:numId w:val="36"/>
        </w:numPr>
        <w:tabs>
          <w:tab w:pos="952" w:val="left" w:leader="none"/>
        </w:tabs>
        <w:spacing w:line="240" w:lineRule="auto" w:before="200" w:after="0"/>
        <w:ind w:left="952" w:right="0" w:hanging="676"/>
        <w:jc w:val="left"/>
        <w:rPr>
          <w:sz w:val="20"/>
        </w:rPr>
      </w:pPr>
      <w:r>
        <w:rPr>
          <w:sz w:val="20"/>
        </w:rPr>
        <w:t>One</w:t>
      </w:r>
      <w:r>
        <w:rPr>
          <w:spacing w:val="-3"/>
          <w:sz w:val="20"/>
        </w:rPr>
        <w:t> </w:t>
      </w:r>
      <w:r>
        <w:rPr>
          <w:sz w:val="20"/>
        </w:rPr>
        <w:t>of</w:t>
      </w:r>
      <w:r>
        <w:rPr>
          <w:spacing w:val="-4"/>
          <w:sz w:val="20"/>
        </w:rPr>
        <w:t> </w:t>
      </w:r>
      <w:r>
        <w:rPr>
          <w:sz w:val="20"/>
        </w:rPr>
        <w:t>the</w:t>
      </w:r>
      <w:r>
        <w:rPr>
          <w:spacing w:val="-4"/>
          <w:sz w:val="20"/>
        </w:rPr>
        <w:t> </w:t>
      </w:r>
      <w:r>
        <w:rPr>
          <w:sz w:val="20"/>
        </w:rPr>
        <w:t>necessary</w:t>
      </w:r>
      <w:r>
        <w:rPr>
          <w:spacing w:val="-2"/>
          <w:sz w:val="20"/>
        </w:rPr>
        <w:t> </w:t>
      </w:r>
      <w:r>
        <w:rPr>
          <w:sz w:val="20"/>
        </w:rPr>
        <w:t>inputs</w:t>
      </w:r>
      <w:r>
        <w:rPr>
          <w:spacing w:val="-3"/>
          <w:sz w:val="20"/>
        </w:rPr>
        <w:t> </w:t>
      </w:r>
      <w:r>
        <w:rPr>
          <w:sz w:val="20"/>
        </w:rPr>
        <w:t>for</w:t>
      </w:r>
      <w:r>
        <w:rPr>
          <w:spacing w:val="-2"/>
          <w:sz w:val="20"/>
        </w:rPr>
        <w:t> </w:t>
      </w:r>
      <w:r>
        <w:rPr>
          <w:sz w:val="20"/>
        </w:rPr>
        <w:t>training</w:t>
      </w:r>
      <w:r>
        <w:rPr>
          <w:spacing w:val="-2"/>
          <w:sz w:val="20"/>
        </w:rPr>
        <w:t> </w:t>
      </w:r>
      <w:r>
        <w:rPr>
          <w:sz w:val="20"/>
        </w:rPr>
        <w:t>and</w:t>
      </w:r>
      <w:r>
        <w:rPr>
          <w:spacing w:val="-2"/>
          <w:sz w:val="20"/>
        </w:rPr>
        <w:t> </w:t>
      </w:r>
      <w:r>
        <w:rPr>
          <w:sz w:val="20"/>
        </w:rPr>
        <w:t>inference</w:t>
      </w:r>
      <w:r>
        <w:rPr>
          <w:spacing w:val="-3"/>
          <w:sz w:val="20"/>
        </w:rPr>
        <w:t> </w:t>
      </w:r>
      <w:r>
        <w:rPr>
          <w:sz w:val="20"/>
        </w:rPr>
        <w:t>of</w:t>
      </w:r>
      <w:r>
        <w:rPr>
          <w:spacing w:val="-2"/>
          <w:sz w:val="20"/>
        </w:rPr>
        <w:t> </w:t>
      </w:r>
      <w:r>
        <w:rPr>
          <w:sz w:val="20"/>
        </w:rPr>
        <w:t>the</w:t>
      </w:r>
      <w:r>
        <w:rPr>
          <w:spacing w:val="-6"/>
          <w:sz w:val="20"/>
        </w:rPr>
        <w:t> </w:t>
      </w:r>
      <w:r>
        <w:rPr>
          <w:sz w:val="20"/>
        </w:rPr>
        <w:t>bMRO</w:t>
      </w:r>
      <w:r>
        <w:rPr>
          <w:spacing w:val="-3"/>
          <w:sz w:val="20"/>
        </w:rPr>
        <w:t> </w:t>
      </w:r>
      <w:r>
        <w:rPr>
          <w:sz w:val="20"/>
        </w:rPr>
        <w:t>function</w:t>
      </w:r>
      <w:r>
        <w:rPr>
          <w:spacing w:val="-3"/>
          <w:sz w:val="20"/>
        </w:rPr>
        <w:t> </w:t>
      </w:r>
      <w:r>
        <w:rPr>
          <w:sz w:val="20"/>
        </w:rPr>
        <w:t>is</w:t>
      </w:r>
      <w:r>
        <w:rPr>
          <w:spacing w:val="-4"/>
          <w:sz w:val="20"/>
        </w:rPr>
        <w:t> </w:t>
      </w:r>
      <w:r>
        <w:rPr>
          <w:sz w:val="20"/>
        </w:rPr>
        <w:t>the</w:t>
      </w:r>
      <w:r>
        <w:rPr>
          <w:spacing w:val="-4"/>
          <w:sz w:val="20"/>
        </w:rPr>
        <w:t> </w:t>
      </w:r>
      <w:r>
        <w:rPr>
          <w:sz w:val="20"/>
        </w:rPr>
        <w:t>(current)</w:t>
      </w:r>
      <w:r>
        <w:rPr>
          <w:spacing w:val="-2"/>
          <w:sz w:val="20"/>
        </w:rPr>
        <w:t> </w:t>
      </w:r>
      <w:r>
        <w:rPr>
          <w:sz w:val="20"/>
        </w:rPr>
        <w:t>mMIMO</w:t>
      </w:r>
      <w:r>
        <w:rPr>
          <w:spacing w:val="-3"/>
          <w:sz w:val="20"/>
        </w:rPr>
        <w:t> </w:t>
      </w:r>
      <w:r>
        <w:rPr>
          <w:sz w:val="20"/>
        </w:rPr>
        <w:t>Beam</w:t>
      </w:r>
      <w:r>
        <w:rPr>
          <w:spacing w:val="-3"/>
          <w:sz w:val="20"/>
        </w:rPr>
        <w:t> </w:t>
      </w:r>
      <w:r>
        <w:rPr>
          <w:sz w:val="20"/>
        </w:rPr>
        <w:t>Pattern</w:t>
      </w:r>
      <w:r>
        <w:rPr>
          <w:spacing w:val="-2"/>
          <w:sz w:val="20"/>
        </w:rPr>
        <w:t> </w:t>
      </w:r>
      <w:r>
        <w:rPr>
          <w:spacing w:val="-4"/>
          <w:sz w:val="20"/>
        </w:rPr>
        <w:t>that</w:t>
      </w:r>
    </w:p>
    <w:p>
      <w:pPr>
        <w:pStyle w:val="ListParagraph"/>
        <w:numPr>
          <w:ilvl w:val="0"/>
          <w:numId w:val="36"/>
        </w:numPr>
        <w:tabs>
          <w:tab w:pos="952" w:val="left" w:leader="none"/>
        </w:tabs>
        <w:spacing w:line="240" w:lineRule="auto" w:before="17" w:after="0"/>
        <w:ind w:left="952" w:right="0" w:hanging="676"/>
        <w:jc w:val="left"/>
        <w:rPr>
          <w:sz w:val="20"/>
        </w:rPr>
      </w:pPr>
      <w:r>
        <w:rPr>
          <w:sz w:val="20"/>
        </w:rPr>
        <w:t>is</w:t>
      </w:r>
      <w:r>
        <w:rPr>
          <w:spacing w:val="-5"/>
          <w:sz w:val="20"/>
        </w:rPr>
        <w:t> </w:t>
      </w:r>
      <w:r>
        <w:rPr>
          <w:sz w:val="20"/>
        </w:rPr>
        <w:t>determined</w:t>
      </w:r>
      <w:r>
        <w:rPr>
          <w:spacing w:val="-4"/>
          <w:sz w:val="20"/>
        </w:rPr>
        <w:t> </w:t>
      </w:r>
      <w:r>
        <w:rPr>
          <w:sz w:val="20"/>
        </w:rPr>
        <w:t>externally</w:t>
      </w:r>
      <w:r>
        <w:rPr>
          <w:spacing w:val="-5"/>
          <w:sz w:val="20"/>
        </w:rPr>
        <w:t> </w:t>
      </w:r>
      <w:r>
        <w:rPr>
          <w:sz w:val="20"/>
        </w:rPr>
        <w:t>(in</w:t>
      </w:r>
      <w:r>
        <w:rPr>
          <w:spacing w:val="-5"/>
          <w:sz w:val="20"/>
        </w:rPr>
        <w:t> </w:t>
      </w:r>
      <w:r>
        <w:rPr>
          <w:sz w:val="20"/>
        </w:rPr>
        <w:t>the</w:t>
      </w:r>
      <w:r>
        <w:rPr>
          <w:spacing w:val="-4"/>
          <w:sz w:val="20"/>
        </w:rPr>
        <w:t> </w:t>
      </w:r>
      <w:r>
        <w:rPr>
          <w:sz w:val="20"/>
        </w:rPr>
        <w:t>SMO,</w:t>
      </w:r>
      <w:r>
        <w:rPr>
          <w:spacing w:val="-2"/>
          <w:sz w:val="20"/>
        </w:rPr>
        <w:t> </w:t>
      </w:r>
      <w:r>
        <w:rPr>
          <w:sz w:val="20"/>
        </w:rPr>
        <w:t>in</w:t>
      </w:r>
      <w:r>
        <w:rPr>
          <w:spacing w:val="-3"/>
          <w:sz w:val="20"/>
        </w:rPr>
        <w:t> </w:t>
      </w:r>
      <w:r>
        <w:rPr>
          <w:sz w:val="20"/>
        </w:rPr>
        <w:t>the</w:t>
      </w:r>
      <w:r>
        <w:rPr>
          <w:spacing w:val="-5"/>
          <w:sz w:val="20"/>
        </w:rPr>
        <w:t> </w:t>
      </w:r>
      <w:r>
        <w:rPr>
          <w:sz w:val="20"/>
        </w:rPr>
        <w:t>Non-RT</w:t>
      </w:r>
      <w:r>
        <w:rPr>
          <w:spacing w:val="-3"/>
          <w:sz w:val="20"/>
        </w:rPr>
        <w:t> </w:t>
      </w:r>
      <w:r>
        <w:rPr>
          <w:sz w:val="20"/>
        </w:rPr>
        <w:t>RIC,</w:t>
      </w:r>
      <w:r>
        <w:rPr>
          <w:spacing w:val="-4"/>
          <w:sz w:val="20"/>
        </w:rPr>
        <w:t> </w:t>
      </w:r>
      <w:r>
        <w:rPr>
          <w:sz w:val="20"/>
        </w:rPr>
        <w:t>in</w:t>
      </w:r>
      <w:r>
        <w:rPr>
          <w:spacing w:val="-2"/>
          <w:sz w:val="20"/>
        </w:rPr>
        <w:t> </w:t>
      </w:r>
      <w:r>
        <w:rPr>
          <w:sz w:val="20"/>
        </w:rPr>
        <w:t>the</w:t>
      </w:r>
      <w:r>
        <w:rPr>
          <w:spacing w:val="-6"/>
          <w:sz w:val="20"/>
        </w:rPr>
        <w:t> </w:t>
      </w:r>
      <w:r>
        <w:rPr>
          <w:sz w:val="20"/>
        </w:rPr>
        <w:t>E2</w:t>
      </w:r>
      <w:r>
        <w:rPr>
          <w:spacing w:val="-4"/>
          <w:sz w:val="20"/>
        </w:rPr>
        <w:t> </w:t>
      </w:r>
      <w:r>
        <w:rPr>
          <w:sz w:val="20"/>
        </w:rPr>
        <w:t>Nodes,</w:t>
      </w:r>
      <w:r>
        <w:rPr>
          <w:spacing w:val="-6"/>
          <w:sz w:val="20"/>
        </w:rPr>
        <w:t> </w:t>
      </w:r>
      <w:r>
        <w:rPr>
          <w:sz w:val="20"/>
        </w:rPr>
        <w:t>or</w:t>
      </w:r>
      <w:r>
        <w:rPr>
          <w:spacing w:val="-3"/>
          <w:sz w:val="20"/>
        </w:rPr>
        <w:t> </w:t>
      </w:r>
      <w:r>
        <w:rPr>
          <w:sz w:val="20"/>
        </w:rPr>
        <w:t>in</w:t>
      </w:r>
      <w:r>
        <w:rPr>
          <w:spacing w:val="-3"/>
          <w:sz w:val="20"/>
        </w:rPr>
        <w:t> </w:t>
      </w:r>
      <w:r>
        <w:rPr>
          <w:sz w:val="20"/>
        </w:rPr>
        <w:t>the</w:t>
      </w:r>
      <w:r>
        <w:rPr>
          <w:spacing w:val="-5"/>
          <w:sz w:val="20"/>
        </w:rPr>
        <w:t> </w:t>
      </w:r>
      <w:r>
        <w:rPr>
          <w:sz w:val="20"/>
        </w:rPr>
        <w:t>Near-RT</w:t>
      </w:r>
      <w:r>
        <w:rPr>
          <w:spacing w:val="-3"/>
          <w:sz w:val="20"/>
        </w:rPr>
        <w:t> </w:t>
      </w:r>
      <w:r>
        <w:rPr>
          <w:sz w:val="20"/>
        </w:rPr>
        <w:t>RIC</w:t>
      </w:r>
      <w:r>
        <w:rPr>
          <w:spacing w:val="-5"/>
          <w:sz w:val="20"/>
        </w:rPr>
        <w:t> </w:t>
      </w:r>
      <w:r>
        <w:rPr>
          <w:sz w:val="20"/>
        </w:rPr>
        <w:t>by</w:t>
      </w:r>
      <w:r>
        <w:rPr>
          <w:spacing w:val="-2"/>
          <w:sz w:val="20"/>
        </w:rPr>
        <w:t> </w:t>
      </w:r>
      <w:r>
        <w:rPr>
          <w:sz w:val="20"/>
        </w:rPr>
        <w:t>another</w:t>
      </w:r>
      <w:r>
        <w:rPr>
          <w:spacing w:val="-5"/>
          <w:sz w:val="20"/>
        </w:rPr>
        <w:t> </w:t>
      </w:r>
      <w:r>
        <w:rPr>
          <w:spacing w:val="-2"/>
          <w:sz w:val="20"/>
        </w:rPr>
        <w:t>function).</w:t>
      </w:r>
    </w:p>
    <w:p>
      <w:pPr>
        <w:pStyle w:val="ListParagraph"/>
        <w:numPr>
          <w:ilvl w:val="0"/>
          <w:numId w:val="36"/>
        </w:numPr>
        <w:tabs>
          <w:tab w:pos="952" w:val="left" w:leader="none"/>
        </w:tabs>
        <w:spacing w:line="240" w:lineRule="auto" w:before="20" w:after="0"/>
        <w:ind w:left="952" w:right="0" w:hanging="676"/>
        <w:jc w:val="left"/>
        <w:rPr>
          <w:sz w:val="20"/>
        </w:rPr>
      </w:pPr>
      <w:r>
        <w:rPr>
          <w:sz w:val="20"/>
        </w:rPr>
        <w:t>The</w:t>
      </w:r>
      <w:r>
        <w:rPr>
          <w:spacing w:val="-7"/>
          <w:sz w:val="20"/>
        </w:rPr>
        <w:t> </w:t>
      </w:r>
      <w:r>
        <w:rPr>
          <w:sz w:val="20"/>
        </w:rPr>
        <w:t>relevant</w:t>
      </w:r>
      <w:r>
        <w:rPr>
          <w:spacing w:val="-8"/>
          <w:sz w:val="20"/>
        </w:rPr>
        <w:t> </w:t>
      </w:r>
      <w:r>
        <w:rPr>
          <w:sz w:val="20"/>
        </w:rPr>
        <w:t>mMIMO</w:t>
      </w:r>
      <w:r>
        <w:rPr>
          <w:spacing w:val="-6"/>
          <w:sz w:val="20"/>
        </w:rPr>
        <w:t> </w:t>
      </w:r>
      <w:r>
        <w:rPr>
          <w:sz w:val="20"/>
        </w:rPr>
        <w:t>Beam</w:t>
      </w:r>
      <w:r>
        <w:rPr>
          <w:spacing w:val="-5"/>
          <w:sz w:val="20"/>
        </w:rPr>
        <w:t> </w:t>
      </w:r>
      <w:r>
        <w:rPr>
          <w:sz w:val="20"/>
        </w:rPr>
        <w:t>Pattern</w:t>
      </w:r>
      <w:r>
        <w:rPr>
          <w:spacing w:val="-6"/>
          <w:sz w:val="20"/>
        </w:rPr>
        <w:t> </w:t>
      </w:r>
      <w:r>
        <w:rPr>
          <w:sz w:val="20"/>
        </w:rPr>
        <w:t>Information</w:t>
      </w:r>
      <w:r>
        <w:rPr>
          <w:spacing w:val="-7"/>
          <w:sz w:val="20"/>
        </w:rPr>
        <w:t> </w:t>
      </w:r>
      <w:r>
        <w:rPr>
          <w:sz w:val="20"/>
        </w:rPr>
        <w:t>must</w:t>
      </w:r>
      <w:r>
        <w:rPr>
          <w:spacing w:val="-7"/>
          <w:sz w:val="20"/>
        </w:rPr>
        <w:t> </w:t>
      </w:r>
      <w:r>
        <w:rPr>
          <w:sz w:val="20"/>
        </w:rPr>
        <w:t>be</w:t>
      </w:r>
      <w:r>
        <w:rPr>
          <w:spacing w:val="-6"/>
          <w:sz w:val="20"/>
        </w:rPr>
        <w:t> </w:t>
      </w:r>
      <w:r>
        <w:rPr>
          <w:sz w:val="20"/>
        </w:rPr>
        <w:t>available</w:t>
      </w:r>
      <w:r>
        <w:rPr>
          <w:spacing w:val="-6"/>
          <w:sz w:val="20"/>
        </w:rPr>
        <w:t> </w:t>
      </w:r>
      <w:r>
        <w:rPr>
          <w:sz w:val="20"/>
        </w:rPr>
        <w:t>at</w:t>
      </w:r>
      <w:r>
        <w:rPr>
          <w:spacing w:val="-7"/>
          <w:sz w:val="20"/>
        </w:rPr>
        <w:t> </w:t>
      </w:r>
      <w:r>
        <w:rPr>
          <w:sz w:val="20"/>
        </w:rPr>
        <w:t>the</w:t>
      </w:r>
      <w:r>
        <w:rPr>
          <w:spacing w:val="-6"/>
          <w:sz w:val="20"/>
        </w:rPr>
        <w:t> </w:t>
      </w:r>
      <w:r>
        <w:rPr>
          <w:sz w:val="20"/>
        </w:rPr>
        <w:t>Near-RT</w:t>
      </w:r>
      <w:r>
        <w:rPr>
          <w:spacing w:val="-6"/>
          <w:sz w:val="20"/>
        </w:rPr>
        <w:t> </w:t>
      </w:r>
      <w:r>
        <w:rPr>
          <w:sz w:val="20"/>
        </w:rPr>
        <w:t>RIC</w:t>
      </w:r>
      <w:r>
        <w:rPr>
          <w:spacing w:val="-7"/>
          <w:sz w:val="20"/>
        </w:rPr>
        <w:t> </w:t>
      </w:r>
      <w:r>
        <w:rPr>
          <w:sz w:val="20"/>
        </w:rPr>
        <w:t>bMRO</w:t>
      </w:r>
      <w:r>
        <w:rPr>
          <w:spacing w:val="-6"/>
          <w:sz w:val="20"/>
        </w:rPr>
        <w:t> </w:t>
      </w:r>
      <w:r>
        <w:rPr>
          <w:sz w:val="20"/>
        </w:rPr>
        <w:t>function</w:t>
      </w:r>
      <w:r>
        <w:rPr>
          <w:spacing w:val="-6"/>
          <w:sz w:val="20"/>
        </w:rPr>
        <w:t> </w:t>
      </w:r>
      <w:r>
        <w:rPr>
          <w:sz w:val="20"/>
        </w:rPr>
        <w:t>both</w:t>
      </w:r>
      <w:r>
        <w:rPr>
          <w:spacing w:val="-5"/>
          <w:sz w:val="20"/>
        </w:rPr>
        <w:t> </w:t>
      </w:r>
      <w:r>
        <w:rPr>
          <w:sz w:val="20"/>
        </w:rPr>
        <w:t>for</w:t>
      </w:r>
      <w:r>
        <w:rPr>
          <w:spacing w:val="-8"/>
          <w:sz w:val="20"/>
        </w:rPr>
        <w:t> </w:t>
      </w:r>
      <w:r>
        <w:rPr>
          <w:spacing w:val="-2"/>
          <w:sz w:val="20"/>
        </w:rPr>
        <w:t>training</w:t>
      </w:r>
    </w:p>
    <w:p>
      <w:pPr>
        <w:pStyle w:val="ListParagraph"/>
        <w:numPr>
          <w:ilvl w:val="0"/>
          <w:numId w:val="36"/>
        </w:numPr>
        <w:tabs>
          <w:tab w:pos="952" w:val="left" w:leader="none"/>
        </w:tabs>
        <w:spacing w:line="240" w:lineRule="auto" w:before="17" w:after="0"/>
        <w:ind w:left="952" w:right="0" w:hanging="676"/>
        <w:jc w:val="left"/>
        <w:rPr>
          <w:sz w:val="20"/>
        </w:rPr>
      </w:pPr>
      <w:r>
        <w:rPr>
          <w:sz w:val="20"/>
        </w:rPr>
        <w:t>and</w:t>
      </w:r>
      <w:r>
        <w:rPr>
          <w:spacing w:val="21"/>
          <w:sz w:val="20"/>
        </w:rPr>
        <w:t> </w:t>
      </w:r>
      <w:r>
        <w:rPr>
          <w:sz w:val="20"/>
        </w:rPr>
        <w:t>inference.</w:t>
      </w:r>
      <w:r>
        <w:rPr>
          <w:spacing w:val="20"/>
          <w:sz w:val="20"/>
        </w:rPr>
        <w:t> </w:t>
      </w:r>
      <w:r>
        <w:rPr>
          <w:sz w:val="20"/>
        </w:rPr>
        <w:t>Depending</w:t>
      </w:r>
      <w:r>
        <w:rPr>
          <w:spacing w:val="20"/>
          <w:sz w:val="20"/>
        </w:rPr>
        <w:t> </w:t>
      </w:r>
      <w:r>
        <w:rPr>
          <w:sz w:val="20"/>
        </w:rPr>
        <w:t>on</w:t>
      </w:r>
      <w:r>
        <w:rPr>
          <w:spacing w:val="20"/>
          <w:sz w:val="20"/>
        </w:rPr>
        <w:t> </w:t>
      </w:r>
      <w:r>
        <w:rPr>
          <w:sz w:val="20"/>
        </w:rPr>
        <w:t>implementation,</w:t>
      </w:r>
      <w:r>
        <w:rPr>
          <w:spacing w:val="22"/>
          <w:sz w:val="20"/>
        </w:rPr>
        <w:t> </w:t>
      </w:r>
      <w:r>
        <w:rPr>
          <w:sz w:val="20"/>
        </w:rPr>
        <w:t>this</w:t>
      </w:r>
      <w:r>
        <w:rPr>
          <w:spacing w:val="20"/>
          <w:sz w:val="20"/>
        </w:rPr>
        <w:t> </w:t>
      </w:r>
      <w:r>
        <w:rPr>
          <w:sz w:val="20"/>
        </w:rPr>
        <w:t>can</w:t>
      </w:r>
      <w:r>
        <w:rPr>
          <w:spacing w:val="20"/>
          <w:sz w:val="20"/>
        </w:rPr>
        <w:t> </w:t>
      </w:r>
      <w:r>
        <w:rPr>
          <w:sz w:val="20"/>
        </w:rPr>
        <w:t>be</w:t>
      </w:r>
      <w:r>
        <w:rPr>
          <w:spacing w:val="19"/>
          <w:sz w:val="20"/>
        </w:rPr>
        <w:t> </w:t>
      </w:r>
      <w:r>
        <w:rPr>
          <w:sz w:val="20"/>
        </w:rPr>
        <w:t>achieved</w:t>
      </w:r>
      <w:r>
        <w:rPr>
          <w:spacing w:val="20"/>
          <w:sz w:val="20"/>
        </w:rPr>
        <w:t> </w:t>
      </w:r>
      <w:r>
        <w:rPr>
          <w:sz w:val="20"/>
        </w:rPr>
        <w:t>by</w:t>
      </w:r>
      <w:r>
        <w:rPr>
          <w:spacing w:val="20"/>
          <w:sz w:val="20"/>
        </w:rPr>
        <w:t> </w:t>
      </w:r>
      <w:r>
        <w:rPr>
          <w:sz w:val="20"/>
        </w:rPr>
        <w:t>transmission</w:t>
      </w:r>
      <w:r>
        <w:rPr>
          <w:spacing w:val="22"/>
          <w:sz w:val="20"/>
        </w:rPr>
        <w:t> </w:t>
      </w:r>
      <w:r>
        <w:rPr>
          <w:sz w:val="20"/>
        </w:rPr>
        <w:t>from</w:t>
      </w:r>
      <w:r>
        <w:rPr>
          <w:spacing w:val="22"/>
          <w:sz w:val="20"/>
        </w:rPr>
        <w:t> </w:t>
      </w:r>
      <w:r>
        <w:rPr>
          <w:sz w:val="20"/>
        </w:rPr>
        <w:t>the</w:t>
      </w:r>
      <w:r>
        <w:rPr>
          <w:spacing w:val="21"/>
          <w:sz w:val="20"/>
        </w:rPr>
        <w:t> </w:t>
      </w:r>
      <w:r>
        <w:rPr>
          <w:sz w:val="20"/>
        </w:rPr>
        <w:t>SMO</w:t>
      </w:r>
      <w:r>
        <w:rPr>
          <w:spacing w:val="19"/>
          <w:sz w:val="20"/>
        </w:rPr>
        <w:t> </w:t>
      </w:r>
      <w:r>
        <w:rPr>
          <w:sz w:val="20"/>
        </w:rPr>
        <w:t>(over</w:t>
      </w:r>
      <w:r>
        <w:rPr>
          <w:spacing w:val="22"/>
          <w:sz w:val="20"/>
        </w:rPr>
        <w:t> </w:t>
      </w:r>
      <w:r>
        <w:rPr>
          <w:sz w:val="20"/>
        </w:rPr>
        <w:t>O1),</w:t>
      </w:r>
      <w:r>
        <w:rPr>
          <w:spacing w:val="19"/>
          <w:sz w:val="20"/>
        </w:rPr>
        <w:t> </w:t>
      </w:r>
      <w:r>
        <w:rPr>
          <w:sz w:val="20"/>
        </w:rPr>
        <w:t>or</w:t>
      </w:r>
      <w:r>
        <w:rPr>
          <w:spacing w:val="19"/>
          <w:sz w:val="20"/>
        </w:rPr>
        <w:t> </w:t>
      </w:r>
      <w:r>
        <w:rPr>
          <w:spacing w:val="-5"/>
          <w:sz w:val="20"/>
        </w:rPr>
        <w:t>by</w:t>
      </w:r>
    </w:p>
    <w:p>
      <w:pPr>
        <w:pStyle w:val="ListParagraph"/>
        <w:numPr>
          <w:ilvl w:val="0"/>
          <w:numId w:val="36"/>
        </w:numPr>
        <w:tabs>
          <w:tab w:pos="952" w:val="left" w:leader="none"/>
        </w:tabs>
        <w:spacing w:line="240" w:lineRule="auto" w:before="20" w:after="0"/>
        <w:ind w:left="952" w:right="0" w:hanging="676"/>
        <w:jc w:val="left"/>
        <w:rPr>
          <w:sz w:val="20"/>
        </w:rPr>
      </w:pPr>
      <w:r>
        <w:rPr>
          <w:sz w:val="20"/>
        </w:rPr>
        <w:t>transmission</w:t>
      </w:r>
      <w:r>
        <w:rPr>
          <w:spacing w:val="30"/>
          <w:sz w:val="20"/>
        </w:rPr>
        <w:t> </w:t>
      </w:r>
      <w:r>
        <w:rPr>
          <w:sz w:val="20"/>
        </w:rPr>
        <w:t>from</w:t>
      </w:r>
      <w:r>
        <w:rPr>
          <w:spacing w:val="30"/>
          <w:sz w:val="20"/>
        </w:rPr>
        <w:t> </w:t>
      </w:r>
      <w:r>
        <w:rPr>
          <w:sz w:val="20"/>
        </w:rPr>
        <w:t>the</w:t>
      </w:r>
      <w:r>
        <w:rPr>
          <w:spacing w:val="27"/>
          <w:sz w:val="20"/>
        </w:rPr>
        <w:t> </w:t>
      </w:r>
      <w:r>
        <w:rPr>
          <w:sz w:val="20"/>
        </w:rPr>
        <w:t>E2</w:t>
      </w:r>
      <w:r>
        <w:rPr>
          <w:spacing w:val="31"/>
          <w:sz w:val="20"/>
        </w:rPr>
        <w:t> </w:t>
      </w:r>
      <w:r>
        <w:rPr>
          <w:sz w:val="20"/>
        </w:rPr>
        <w:t>Nodes</w:t>
      </w:r>
      <w:r>
        <w:rPr>
          <w:spacing w:val="29"/>
          <w:sz w:val="20"/>
        </w:rPr>
        <w:t> </w:t>
      </w:r>
      <w:r>
        <w:rPr>
          <w:sz w:val="20"/>
        </w:rPr>
        <w:t>(over</w:t>
      </w:r>
      <w:r>
        <w:rPr>
          <w:spacing w:val="28"/>
          <w:sz w:val="20"/>
        </w:rPr>
        <w:t> </w:t>
      </w:r>
      <w:r>
        <w:rPr>
          <w:sz w:val="20"/>
        </w:rPr>
        <w:t>E2),</w:t>
      </w:r>
      <w:r>
        <w:rPr>
          <w:spacing w:val="28"/>
          <w:sz w:val="20"/>
        </w:rPr>
        <w:t> </w:t>
      </w:r>
      <w:r>
        <w:rPr>
          <w:sz w:val="20"/>
        </w:rPr>
        <w:t>or</w:t>
      </w:r>
      <w:r>
        <w:rPr>
          <w:spacing w:val="28"/>
          <w:sz w:val="20"/>
        </w:rPr>
        <w:t> </w:t>
      </w:r>
      <w:r>
        <w:rPr>
          <w:sz w:val="20"/>
        </w:rPr>
        <w:t>by</w:t>
      </w:r>
      <w:r>
        <w:rPr>
          <w:spacing w:val="30"/>
          <w:sz w:val="20"/>
        </w:rPr>
        <w:t> </w:t>
      </w:r>
      <w:r>
        <w:rPr>
          <w:sz w:val="20"/>
        </w:rPr>
        <w:t>combined</w:t>
      </w:r>
      <w:r>
        <w:rPr>
          <w:spacing w:val="31"/>
          <w:sz w:val="20"/>
        </w:rPr>
        <w:t> </w:t>
      </w:r>
      <w:r>
        <w:rPr>
          <w:sz w:val="20"/>
        </w:rPr>
        <w:t>transmission</w:t>
      </w:r>
      <w:r>
        <w:rPr>
          <w:spacing w:val="31"/>
          <w:sz w:val="20"/>
        </w:rPr>
        <w:t> </w:t>
      </w:r>
      <w:r>
        <w:rPr>
          <w:sz w:val="20"/>
        </w:rPr>
        <w:t>from</w:t>
      </w:r>
      <w:r>
        <w:rPr>
          <w:spacing w:val="28"/>
          <w:sz w:val="20"/>
        </w:rPr>
        <w:t> </w:t>
      </w:r>
      <w:r>
        <w:rPr>
          <w:sz w:val="20"/>
        </w:rPr>
        <w:t>the</w:t>
      </w:r>
      <w:r>
        <w:rPr>
          <w:spacing w:val="30"/>
          <w:sz w:val="20"/>
        </w:rPr>
        <w:t> </w:t>
      </w:r>
      <w:r>
        <w:rPr>
          <w:sz w:val="20"/>
        </w:rPr>
        <w:t>SMO</w:t>
      </w:r>
      <w:r>
        <w:rPr>
          <w:spacing w:val="31"/>
          <w:sz w:val="20"/>
        </w:rPr>
        <w:t> </w:t>
      </w:r>
      <w:r>
        <w:rPr>
          <w:sz w:val="20"/>
        </w:rPr>
        <w:t>and</w:t>
      </w:r>
      <w:r>
        <w:rPr>
          <w:spacing w:val="30"/>
          <w:sz w:val="20"/>
        </w:rPr>
        <w:t> </w:t>
      </w:r>
      <w:r>
        <w:rPr>
          <w:sz w:val="20"/>
        </w:rPr>
        <w:t>the</w:t>
      </w:r>
      <w:r>
        <w:rPr>
          <w:spacing w:val="30"/>
          <w:sz w:val="20"/>
        </w:rPr>
        <w:t> </w:t>
      </w:r>
      <w:r>
        <w:rPr>
          <w:sz w:val="20"/>
        </w:rPr>
        <w:t>E2</w:t>
      </w:r>
      <w:r>
        <w:rPr>
          <w:spacing w:val="30"/>
          <w:sz w:val="20"/>
        </w:rPr>
        <w:t> </w:t>
      </w:r>
      <w:r>
        <w:rPr>
          <w:sz w:val="20"/>
        </w:rPr>
        <w:t>Nodes,</w:t>
      </w:r>
      <w:r>
        <w:rPr>
          <w:spacing w:val="28"/>
          <w:sz w:val="20"/>
        </w:rPr>
        <w:t> </w:t>
      </w:r>
      <w:r>
        <w:rPr>
          <w:sz w:val="20"/>
        </w:rPr>
        <w:t>or</w:t>
      </w:r>
      <w:r>
        <w:rPr>
          <w:spacing w:val="30"/>
          <w:sz w:val="20"/>
        </w:rPr>
        <w:t> </w:t>
      </w:r>
      <w:r>
        <w:rPr>
          <w:spacing w:val="-5"/>
          <w:sz w:val="20"/>
        </w:rPr>
        <w:t>by</w:t>
      </w:r>
    </w:p>
    <w:p>
      <w:pPr>
        <w:pStyle w:val="ListParagraph"/>
        <w:numPr>
          <w:ilvl w:val="0"/>
          <w:numId w:val="36"/>
        </w:numPr>
        <w:tabs>
          <w:tab w:pos="952" w:val="left" w:leader="none"/>
        </w:tabs>
        <w:spacing w:line="240" w:lineRule="auto" w:before="17" w:after="0"/>
        <w:ind w:left="952" w:right="0" w:hanging="676"/>
        <w:jc w:val="left"/>
        <w:rPr>
          <w:sz w:val="20"/>
        </w:rPr>
      </w:pPr>
      <w:r>
        <w:rPr>
          <w:sz w:val="20"/>
        </w:rPr>
        <w:t>communication</w:t>
      </w:r>
      <w:r>
        <w:rPr>
          <w:spacing w:val="-3"/>
          <w:sz w:val="20"/>
        </w:rPr>
        <w:t> </w:t>
      </w:r>
      <w:r>
        <w:rPr>
          <w:sz w:val="20"/>
        </w:rPr>
        <w:t>between</w:t>
      </w:r>
      <w:r>
        <w:rPr>
          <w:spacing w:val="-2"/>
          <w:sz w:val="20"/>
        </w:rPr>
        <w:t> </w:t>
      </w:r>
      <w:r>
        <w:rPr>
          <w:sz w:val="20"/>
        </w:rPr>
        <w:t>two</w:t>
      </w:r>
      <w:r>
        <w:rPr>
          <w:spacing w:val="-5"/>
          <w:sz w:val="20"/>
        </w:rPr>
        <w:t> </w:t>
      </w:r>
      <w:r>
        <w:rPr>
          <w:sz w:val="20"/>
        </w:rPr>
        <w:t>Near-RT</w:t>
      </w:r>
      <w:r>
        <w:rPr>
          <w:spacing w:val="-3"/>
          <w:sz w:val="20"/>
        </w:rPr>
        <w:t> </w:t>
      </w:r>
      <w:r>
        <w:rPr>
          <w:sz w:val="20"/>
        </w:rPr>
        <w:t>RIC</w:t>
      </w:r>
      <w:r>
        <w:rPr>
          <w:spacing w:val="-4"/>
          <w:sz w:val="20"/>
        </w:rPr>
        <w:t> </w:t>
      </w:r>
      <w:r>
        <w:rPr>
          <w:sz w:val="20"/>
        </w:rPr>
        <w:t>functions.</w:t>
      </w:r>
      <w:r>
        <w:rPr>
          <w:spacing w:val="-3"/>
          <w:sz w:val="20"/>
        </w:rPr>
        <w:t> </w:t>
      </w:r>
      <w:r>
        <w:rPr>
          <w:sz w:val="20"/>
        </w:rPr>
        <w:t>Moreover,</w:t>
      </w:r>
      <w:r>
        <w:rPr>
          <w:spacing w:val="-5"/>
          <w:sz w:val="20"/>
        </w:rPr>
        <w:t> </w:t>
      </w:r>
      <w:r>
        <w:rPr>
          <w:sz w:val="20"/>
        </w:rPr>
        <w:t>depending</w:t>
      </w:r>
      <w:r>
        <w:rPr>
          <w:spacing w:val="-3"/>
          <w:sz w:val="20"/>
        </w:rPr>
        <w:t> </w:t>
      </w:r>
      <w:r>
        <w:rPr>
          <w:sz w:val="20"/>
        </w:rPr>
        <w:t>on</w:t>
      </w:r>
      <w:r>
        <w:rPr>
          <w:spacing w:val="-4"/>
          <w:sz w:val="20"/>
        </w:rPr>
        <w:t> </w:t>
      </w:r>
      <w:r>
        <w:rPr>
          <w:sz w:val="20"/>
        </w:rPr>
        <w:t>how</w:t>
      </w:r>
      <w:r>
        <w:rPr>
          <w:spacing w:val="-3"/>
          <w:sz w:val="20"/>
        </w:rPr>
        <w:t> </w:t>
      </w:r>
      <w:r>
        <w:rPr>
          <w:sz w:val="20"/>
        </w:rPr>
        <w:t>the</w:t>
      </w:r>
      <w:r>
        <w:rPr>
          <w:spacing w:val="-5"/>
          <w:sz w:val="20"/>
        </w:rPr>
        <w:t> </w:t>
      </w:r>
      <w:r>
        <w:rPr>
          <w:sz w:val="20"/>
        </w:rPr>
        <w:t>relevant</w:t>
      </w:r>
      <w:r>
        <w:rPr>
          <w:spacing w:val="-3"/>
          <w:sz w:val="20"/>
        </w:rPr>
        <w:t> </w:t>
      </w:r>
      <w:r>
        <w:rPr>
          <w:sz w:val="20"/>
        </w:rPr>
        <w:t>mMIMO</w:t>
      </w:r>
      <w:r>
        <w:rPr>
          <w:spacing w:val="-3"/>
          <w:sz w:val="20"/>
        </w:rPr>
        <w:t> </w:t>
      </w:r>
      <w:r>
        <w:rPr>
          <w:sz w:val="20"/>
        </w:rPr>
        <w:t>Beam</w:t>
      </w:r>
      <w:r>
        <w:rPr>
          <w:spacing w:val="-2"/>
          <w:sz w:val="20"/>
        </w:rPr>
        <w:t> Pattern</w:t>
      </w:r>
    </w:p>
    <w:p>
      <w:pPr>
        <w:pStyle w:val="ListParagraph"/>
        <w:numPr>
          <w:ilvl w:val="0"/>
          <w:numId w:val="36"/>
        </w:numPr>
        <w:tabs>
          <w:tab w:pos="952" w:val="left" w:leader="none"/>
        </w:tabs>
        <w:spacing w:line="240" w:lineRule="auto" w:before="17" w:after="0"/>
        <w:ind w:left="952" w:right="0" w:hanging="676"/>
        <w:jc w:val="left"/>
        <w:rPr>
          <w:sz w:val="20"/>
        </w:rPr>
      </w:pPr>
      <w:r>
        <w:rPr>
          <w:spacing w:val="-2"/>
          <w:sz w:val="20"/>
        </w:rPr>
        <w:t>Information</w:t>
      </w:r>
      <w:r>
        <w:rPr>
          <w:spacing w:val="3"/>
          <w:sz w:val="20"/>
        </w:rPr>
        <w:t> </w:t>
      </w:r>
      <w:r>
        <w:rPr>
          <w:spacing w:val="-2"/>
          <w:sz w:val="20"/>
        </w:rPr>
        <w:t>is</w:t>
      </w:r>
      <w:r>
        <w:rPr>
          <w:spacing w:val="1"/>
          <w:sz w:val="20"/>
        </w:rPr>
        <w:t> </w:t>
      </w:r>
      <w:r>
        <w:rPr>
          <w:spacing w:val="-2"/>
          <w:sz w:val="20"/>
        </w:rPr>
        <w:t>configured/determined,</w:t>
      </w:r>
      <w:r>
        <w:rPr>
          <w:spacing w:val="3"/>
          <w:sz w:val="20"/>
        </w:rPr>
        <w:t> </w:t>
      </w:r>
      <w:r>
        <w:rPr>
          <w:spacing w:val="-2"/>
          <w:sz w:val="20"/>
        </w:rPr>
        <w:t>the</w:t>
      </w:r>
      <w:r>
        <w:rPr>
          <w:spacing w:val="2"/>
          <w:sz w:val="20"/>
        </w:rPr>
        <w:t> </w:t>
      </w:r>
      <w:r>
        <w:rPr>
          <w:spacing w:val="-2"/>
          <w:sz w:val="20"/>
        </w:rPr>
        <w:t>necessary</w:t>
      </w:r>
      <w:r>
        <w:rPr>
          <w:spacing w:val="3"/>
          <w:sz w:val="20"/>
        </w:rPr>
        <w:t> </w:t>
      </w:r>
      <w:r>
        <w:rPr>
          <w:spacing w:val="-2"/>
          <w:sz w:val="20"/>
        </w:rPr>
        <w:t>information</w:t>
      </w:r>
      <w:r>
        <w:rPr>
          <w:spacing w:val="4"/>
          <w:sz w:val="20"/>
        </w:rPr>
        <w:t> </w:t>
      </w:r>
      <w:r>
        <w:rPr>
          <w:spacing w:val="-2"/>
          <w:sz w:val="20"/>
        </w:rPr>
        <w:t>may</w:t>
      </w:r>
      <w:r>
        <w:rPr>
          <w:spacing w:val="4"/>
          <w:sz w:val="20"/>
        </w:rPr>
        <w:t> </w:t>
      </w:r>
      <w:r>
        <w:rPr>
          <w:spacing w:val="-2"/>
          <w:sz w:val="20"/>
        </w:rPr>
        <w:t>be</w:t>
      </w:r>
      <w:r>
        <w:rPr>
          <w:spacing w:val="2"/>
          <w:sz w:val="20"/>
        </w:rPr>
        <w:t> </w:t>
      </w:r>
      <w:r>
        <w:rPr>
          <w:spacing w:val="-2"/>
          <w:sz w:val="20"/>
        </w:rPr>
        <w:t>transmitted</w:t>
      </w:r>
      <w:r>
        <w:rPr>
          <w:spacing w:val="4"/>
          <w:sz w:val="20"/>
        </w:rPr>
        <w:t> </w:t>
      </w:r>
      <w:r>
        <w:rPr>
          <w:spacing w:val="-2"/>
          <w:sz w:val="20"/>
        </w:rPr>
        <w:t>separately</w:t>
      </w:r>
      <w:r>
        <w:rPr>
          <w:spacing w:val="15"/>
          <w:sz w:val="20"/>
        </w:rPr>
        <w:t> </w:t>
      </w:r>
      <w:r>
        <w:rPr>
          <w:spacing w:val="-2"/>
          <w:sz w:val="20"/>
        </w:rPr>
        <w:t>and</w:t>
      </w:r>
      <w:r>
        <w:rPr>
          <w:spacing w:val="4"/>
          <w:sz w:val="20"/>
        </w:rPr>
        <w:t> </w:t>
      </w:r>
      <w:r>
        <w:rPr>
          <w:spacing w:val="-2"/>
          <w:sz w:val="20"/>
        </w:rPr>
        <w:t>asynchronously</w:t>
      </w:r>
      <w:r>
        <w:rPr>
          <w:spacing w:val="3"/>
          <w:sz w:val="20"/>
        </w:rPr>
        <w:t> </w:t>
      </w:r>
      <w:r>
        <w:rPr>
          <w:spacing w:val="-2"/>
          <w:sz w:val="20"/>
        </w:rPr>
        <w:t>(e.g.,</w:t>
      </w:r>
    </w:p>
    <w:p>
      <w:pPr>
        <w:pStyle w:val="ListParagraph"/>
        <w:numPr>
          <w:ilvl w:val="0"/>
          <w:numId w:val="36"/>
        </w:numPr>
        <w:tabs>
          <w:tab w:pos="952" w:val="left" w:leader="none"/>
        </w:tabs>
        <w:spacing w:line="240" w:lineRule="auto" w:before="20" w:after="0"/>
        <w:ind w:left="952" w:right="0" w:hanging="676"/>
        <w:jc w:val="left"/>
        <w:rPr>
          <w:sz w:val="20"/>
        </w:rPr>
      </w:pPr>
      <w:r>
        <w:rPr>
          <w:sz w:val="20"/>
        </w:rPr>
        <w:t>SMO</w:t>
      </w:r>
      <w:r>
        <w:rPr>
          <w:spacing w:val="-4"/>
          <w:sz w:val="20"/>
        </w:rPr>
        <w:t> </w:t>
      </w:r>
      <w:r>
        <w:rPr>
          <w:sz w:val="20"/>
        </w:rPr>
        <w:t>transmits</w:t>
      </w:r>
      <w:r>
        <w:rPr>
          <w:spacing w:val="-4"/>
          <w:sz w:val="20"/>
        </w:rPr>
        <w:t> </w:t>
      </w:r>
      <w:r>
        <w:rPr>
          <w:sz w:val="20"/>
        </w:rPr>
        <w:t>a</w:t>
      </w:r>
      <w:r>
        <w:rPr>
          <w:spacing w:val="-2"/>
          <w:sz w:val="20"/>
        </w:rPr>
        <w:t> </w:t>
      </w:r>
      <w:r>
        <w:rPr>
          <w:sz w:val="20"/>
        </w:rPr>
        <w:t>list</w:t>
      </w:r>
      <w:r>
        <w:rPr>
          <w:spacing w:val="-4"/>
          <w:sz w:val="20"/>
        </w:rPr>
        <w:t> </w:t>
      </w:r>
      <w:r>
        <w:rPr>
          <w:sz w:val="20"/>
        </w:rPr>
        <w:t>of</w:t>
      </w:r>
      <w:r>
        <w:rPr>
          <w:spacing w:val="-4"/>
          <w:sz w:val="20"/>
        </w:rPr>
        <w:t> </w:t>
      </w:r>
      <w:r>
        <w:rPr>
          <w:sz w:val="20"/>
        </w:rPr>
        <w:t>mMIMO</w:t>
      </w:r>
      <w:r>
        <w:rPr>
          <w:spacing w:val="-3"/>
          <w:sz w:val="20"/>
        </w:rPr>
        <w:t> </w:t>
      </w:r>
      <w:r>
        <w:rPr>
          <w:sz w:val="20"/>
        </w:rPr>
        <w:t>Beam</w:t>
      </w:r>
      <w:r>
        <w:rPr>
          <w:spacing w:val="-3"/>
          <w:sz w:val="20"/>
        </w:rPr>
        <w:t> </w:t>
      </w:r>
      <w:r>
        <w:rPr>
          <w:sz w:val="20"/>
        </w:rPr>
        <w:t>Patterns</w:t>
      </w:r>
      <w:r>
        <w:rPr>
          <w:spacing w:val="-4"/>
          <w:sz w:val="20"/>
        </w:rPr>
        <w:t> </w:t>
      </w:r>
      <w:r>
        <w:rPr>
          <w:sz w:val="20"/>
        </w:rPr>
        <w:t>for</w:t>
      </w:r>
      <w:r>
        <w:rPr>
          <w:spacing w:val="-4"/>
          <w:sz w:val="20"/>
        </w:rPr>
        <w:t> </w:t>
      </w:r>
      <w:r>
        <w:rPr>
          <w:sz w:val="20"/>
        </w:rPr>
        <w:t>the</w:t>
      </w:r>
      <w:r>
        <w:rPr>
          <w:spacing w:val="-3"/>
          <w:sz w:val="20"/>
        </w:rPr>
        <w:t> </w:t>
      </w:r>
      <w:r>
        <w:rPr>
          <w:sz w:val="20"/>
        </w:rPr>
        <w:t>next</w:t>
      </w:r>
      <w:r>
        <w:rPr>
          <w:spacing w:val="-5"/>
          <w:sz w:val="20"/>
        </w:rPr>
        <w:t> </w:t>
      </w:r>
      <w:r>
        <w:rPr>
          <w:sz w:val="20"/>
        </w:rPr>
        <w:t>time</w:t>
      </w:r>
      <w:r>
        <w:rPr>
          <w:spacing w:val="-3"/>
          <w:sz w:val="20"/>
        </w:rPr>
        <w:t> </w:t>
      </w:r>
      <w:r>
        <w:rPr>
          <w:sz w:val="20"/>
        </w:rPr>
        <w:t>period(s),</w:t>
      </w:r>
      <w:r>
        <w:rPr>
          <w:spacing w:val="-3"/>
          <w:sz w:val="20"/>
        </w:rPr>
        <w:t> </w:t>
      </w:r>
      <w:r>
        <w:rPr>
          <w:sz w:val="20"/>
        </w:rPr>
        <w:t>while</w:t>
      </w:r>
      <w:r>
        <w:rPr>
          <w:spacing w:val="-4"/>
          <w:sz w:val="20"/>
        </w:rPr>
        <w:t> </w:t>
      </w:r>
      <w:r>
        <w:rPr>
          <w:sz w:val="20"/>
        </w:rPr>
        <w:t>the</w:t>
      </w:r>
      <w:r>
        <w:rPr>
          <w:spacing w:val="-3"/>
          <w:sz w:val="20"/>
        </w:rPr>
        <w:t> </w:t>
      </w:r>
      <w:r>
        <w:rPr>
          <w:sz w:val="20"/>
        </w:rPr>
        <w:t>E2</w:t>
      </w:r>
      <w:r>
        <w:rPr>
          <w:spacing w:val="-5"/>
          <w:sz w:val="20"/>
        </w:rPr>
        <w:t> </w:t>
      </w:r>
      <w:r>
        <w:rPr>
          <w:sz w:val="20"/>
        </w:rPr>
        <w:t>Nodes</w:t>
      </w:r>
      <w:r>
        <w:rPr>
          <w:spacing w:val="-4"/>
          <w:sz w:val="20"/>
        </w:rPr>
        <w:t> </w:t>
      </w:r>
      <w:r>
        <w:rPr>
          <w:sz w:val="20"/>
        </w:rPr>
        <w:t>transmit</w:t>
      </w:r>
      <w:r>
        <w:rPr>
          <w:spacing w:val="-5"/>
          <w:sz w:val="20"/>
        </w:rPr>
        <w:t> </w:t>
      </w:r>
      <w:r>
        <w:rPr>
          <w:sz w:val="20"/>
        </w:rPr>
        <w:t>the</w:t>
      </w:r>
      <w:r>
        <w:rPr>
          <w:spacing w:val="-3"/>
          <w:sz w:val="20"/>
        </w:rPr>
        <w:t> </w:t>
      </w:r>
      <w:r>
        <w:rPr>
          <w:sz w:val="20"/>
        </w:rPr>
        <w:t>exact</w:t>
      </w:r>
      <w:r>
        <w:rPr>
          <w:spacing w:val="-4"/>
          <w:sz w:val="20"/>
        </w:rPr>
        <w:t> </w:t>
      </w:r>
      <w:r>
        <w:rPr>
          <w:spacing w:val="-2"/>
          <w:sz w:val="20"/>
        </w:rPr>
        <w:t>times</w:t>
      </w:r>
    </w:p>
    <w:p>
      <w:pPr>
        <w:pStyle w:val="ListParagraph"/>
        <w:numPr>
          <w:ilvl w:val="0"/>
          <w:numId w:val="36"/>
        </w:numPr>
        <w:tabs>
          <w:tab w:pos="952" w:val="left" w:leader="none"/>
        </w:tabs>
        <w:spacing w:line="448" w:lineRule="auto" w:before="17" w:after="0"/>
        <w:ind w:left="175" w:right="2278" w:firstLine="0"/>
        <w:jc w:val="left"/>
        <w:rPr>
          <w:sz w:val="20"/>
        </w:rPr>
      </w:pPr>
      <w:r>
        <w:rPr>
          <w:sz w:val="20"/>
        </w:rPr>
        <w:t>of</w:t>
      </w:r>
      <w:r>
        <w:rPr>
          <w:spacing w:val="-3"/>
          <w:sz w:val="20"/>
        </w:rPr>
        <w:t> </w:t>
      </w:r>
      <w:r>
        <w:rPr>
          <w:sz w:val="20"/>
        </w:rPr>
        <w:t>the</w:t>
      </w:r>
      <w:r>
        <w:rPr>
          <w:spacing w:val="-3"/>
          <w:sz w:val="20"/>
        </w:rPr>
        <w:t> </w:t>
      </w:r>
      <w:r>
        <w:rPr>
          <w:sz w:val="20"/>
        </w:rPr>
        <w:t>mMIMO</w:t>
      </w:r>
      <w:r>
        <w:rPr>
          <w:spacing w:val="-3"/>
          <w:sz w:val="20"/>
        </w:rPr>
        <w:t> </w:t>
      </w:r>
      <w:r>
        <w:rPr>
          <w:sz w:val="20"/>
        </w:rPr>
        <w:t>Beam</w:t>
      </w:r>
      <w:r>
        <w:rPr>
          <w:spacing w:val="-2"/>
          <w:sz w:val="20"/>
        </w:rPr>
        <w:t> </w:t>
      </w:r>
      <w:r>
        <w:rPr>
          <w:sz w:val="20"/>
        </w:rPr>
        <w:t>Pattern</w:t>
      </w:r>
      <w:r>
        <w:rPr>
          <w:spacing w:val="-4"/>
          <w:sz w:val="20"/>
        </w:rPr>
        <w:t> </w:t>
      </w:r>
      <w:r>
        <w:rPr>
          <w:sz w:val="20"/>
        </w:rPr>
        <w:t>changes</w:t>
      </w:r>
      <w:r>
        <w:rPr>
          <w:spacing w:val="-4"/>
          <w:sz w:val="20"/>
        </w:rPr>
        <w:t> </w:t>
      </w:r>
      <w:r>
        <w:rPr>
          <w:sz w:val="20"/>
        </w:rPr>
        <w:t>and</w:t>
      </w:r>
      <w:r>
        <w:rPr>
          <w:spacing w:val="-4"/>
          <w:sz w:val="20"/>
        </w:rPr>
        <w:t> </w:t>
      </w:r>
      <w:r>
        <w:rPr>
          <w:sz w:val="20"/>
        </w:rPr>
        <w:t>indicate</w:t>
      </w:r>
      <w:r>
        <w:rPr>
          <w:spacing w:val="-3"/>
          <w:sz w:val="20"/>
        </w:rPr>
        <w:t> </w:t>
      </w:r>
      <w:r>
        <w:rPr>
          <w:sz w:val="20"/>
        </w:rPr>
        <w:t>the</w:t>
      </w:r>
      <w:r>
        <w:rPr>
          <w:spacing w:val="-5"/>
          <w:sz w:val="20"/>
        </w:rPr>
        <w:t> </w:t>
      </w:r>
      <w:r>
        <w:rPr>
          <w:sz w:val="20"/>
        </w:rPr>
        <w:t>IDs</w:t>
      </w:r>
      <w:r>
        <w:rPr>
          <w:spacing w:val="-4"/>
          <w:sz w:val="20"/>
        </w:rPr>
        <w:t> </w:t>
      </w:r>
      <w:r>
        <w:rPr>
          <w:sz w:val="20"/>
        </w:rPr>
        <w:t>of</w:t>
      </w:r>
      <w:r>
        <w:rPr>
          <w:spacing w:val="-3"/>
          <w:sz w:val="20"/>
        </w:rPr>
        <w:t> </w:t>
      </w:r>
      <w:r>
        <w:rPr>
          <w:sz w:val="20"/>
        </w:rPr>
        <w:t>the</w:t>
      </w:r>
      <w:r>
        <w:rPr>
          <w:spacing w:val="-3"/>
          <w:sz w:val="20"/>
        </w:rPr>
        <w:t> </w:t>
      </w:r>
      <w:r>
        <w:rPr>
          <w:sz w:val="20"/>
        </w:rPr>
        <w:t>mMIMO</w:t>
      </w:r>
      <w:r>
        <w:rPr>
          <w:spacing w:val="-3"/>
          <w:sz w:val="20"/>
        </w:rPr>
        <w:t> </w:t>
      </w:r>
      <w:r>
        <w:rPr>
          <w:sz w:val="20"/>
        </w:rPr>
        <w:t>Beam</w:t>
      </w:r>
      <w:r>
        <w:rPr>
          <w:spacing w:val="-2"/>
          <w:sz w:val="20"/>
        </w:rPr>
        <w:t> </w:t>
      </w:r>
      <w:r>
        <w:rPr>
          <w:sz w:val="20"/>
        </w:rPr>
        <w:t>Patterns</w:t>
      </w:r>
      <w:r>
        <w:rPr>
          <w:spacing w:val="-4"/>
          <w:sz w:val="20"/>
        </w:rPr>
        <w:t> </w:t>
      </w:r>
      <w:r>
        <w:rPr>
          <w:sz w:val="20"/>
        </w:rPr>
        <w:t>in</w:t>
      </w:r>
      <w:r>
        <w:rPr>
          <w:spacing w:val="-2"/>
          <w:sz w:val="20"/>
        </w:rPr>
        <w:t> </w:t>
      </w:r>
      <w:r>
        <w:rPr>
          <w:sz w:val="20"/>
        </w:rPr>
        <w:t>the</w:t>
      </w:r>
      <w:r>
        <w:rPr>
          <w:spacing w:val="-3"/>
          <w:sz w:val="20"/>
        </w:rPr>
        <w:t> </w:t>
      </w:r>
      <w:r>
        <w:rPr>
          <w:sz w:val="20"/>
        </w:rPr>
        <w:t>list). </w:t>
      </w:r>
      <w:r>
        <w:rPr>
          <w:spacing w:val="-6"/>
          <w:sz w:val="20"/>
        </w:rPr>
        <w:t>11</w:t>
      </w:r>
    </w:p>
    <w:p>
      <w:pPr>
        <w:pStyle w:val="Heading6"/>
        <w:tabs>
          <w:tab w:pos="952" w:val="left" w:leader="none"/>
        </w:tabs>
        <w:spacing w:line="252" w:lineRule="exact"/>
        <w:ind w:left="175" w:firstLine="0"/>
      </w:pPr>
      <w:r>
        <w:rPr>
          <w:rFonts w:ascii="Times New Roman"/>
          <w:spacing w:val="-5"/>
          <w:sz w:val="20"/>
        </w:rPr>
        <w:t>12</w:t>
      </w:r>
      <w:r>
        <w:rPr>
          <w:rFonts w:ascii="Times New Roman"/>
          <w:sz w:val="20"/>
        </w:rPr>
        <w:tab/>
      </w:r>
      <w:r>
        <w:rPr>
          <w:spacing w:val="-2"/>
        </w:rPr>
        <w:t>Requirements</w:t>
      </w:r>
    </w:p>
    <w:p>
      <w:pPr>
        <w:pStyle w:val="BodyText"/>
        <w:spacing w:before="3"/>
        <w:ind w:left="0"/>
        <w:rPr>
          <w:rFonts w:ascii="Arial"/>
          <w:sz w:val="17"/>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7"/>
        <w:gridCol w:w="3220"/>
        <w:gridCol w:w="747"/>
        <w:gridCol w:w="1097"/>
        <w:gridCol w:w="2144"/>
      </w:tblGrid>
      <w:tr>
        <w:trPr>
          <w:trHeight w:val="426" w:hRule="atLeast"/>
        </w:trPr>
        <w:tc>
          <w:tcPr>
            <w:tcW w:w="9683" w:type="dxa"/>
            <w:gridSpan w:val="6"/>
            <w:shd w:val="clear" w:color="auto" w:fill="E7E6E6"/>
          </w:tcPr>
          <w:p>
            <w:pPr>
              <w:pStyle w:val="TableParagraph"/>
              <w:rPr>
                <w:b/>
                <w:sz w:val="20"/>
              </w:rPr>
            </w:pPr>
            <w:r>
              <w:rPr>
                <w:b/>
                <w:sz w:val="20"/>
              </w:rPr>
              <w:t>Input</w:t>
            </w:r>
            <w:r>
              <w:rPr>
                <w:b/>
                <w:spacing w:val="-7"/>
                <w:sz w:val="20"/>
              </w:rPr>
              <w:t> </w:t>
            </w:r>
            <w:r>
              <w:rPr>
                <w:b/>
                <w:spacing w:val="-4"/>
                <w:sz w:val="20"/>
              </w:rPr>
              <w:t>Data</w:t>
            </w:r>
          </w:p>
        </w:tc>
      </w:tr>
      <w:tr>
        <w:trPr>
          <w:trHeight w:val="676" w:hRule="atLeast"/>
        </w:trPr>
        <w:tc>
          <w:tcPr>
            <w:tcW w:w="1018" w:type="dxa"/>
            <w:shd w:val="clear" w:color="auto" w:fill="E7E6E6"/>
          </w:tcPr>
          <w:p>
            <w:pPr>
              <w:pStyle w:val="TableParagraph"/>
              <w:spacing w:before="2"/>
              <w:rPr>
                <w:b/>
                <w:sz w:val="20"/>
              </w:rPr>
            </w:pPr>
            <w:r>
              <w:rPr>
                <w:b/>
                <w:spacing w:val="-2"/>
                <w:sz w:val="20"/>
              </w:rPr>
              <w:t>Interface</w:t>
            </w:r>
          </w:p>
        </w:tc>
        <w:tc>
          <w:tcPr>
            <w:tcW w:w="1457" w:type="dxa"/>
            <w:shd w:val="clear" w:color="auto" w:fill="E7E6E6"/>
          </w:tcPr>
          <w:p>
            <w:pPr>
              <w:pStyle w:val="TableParagraph"/>
              <w:tabs>
                <w:tab w:pos="1146" w:val="left" w:leader="none"/>
              </w:tabs>
              <w:spacing w:line="256" w:lineRule="auto" w:before="2"/>
              <w:ind w:right="99"/>
              <w:rPr>
                <w:b/>
                <w:sz w:val="20"/>
              </w:rPr>
            </w:pPr>
            <w:r>
              <w:rPr>
                <w:b/>
                <w:spacing w:val="-2"/>
                <w:sz w:val="20"/>
              </w:rPr>
              <w:t>Source</w:t>
            </w:r>
            <w:r>
              <w:rPr>
                <w:b/>
                <w:sz w:val="20"/>
              </w:rPr>
              <w:tab/>
            </w:r>
            <w:r>
              <w:rPr>
                <w:b/>
                <w:spacing w:val="-10"/>
                <w:sz w:val="20"/>
              </w:rPr>
              <w:t>→</w:t>
            </w:r>
            <w:r>
              <w:rPr>
                <w:b/>
                <w:spacing w:val="-2"/>
                <w:sz w:val="20"/>
              </w:rPr>
              <w:t> Target</w:t>
            </w:r>
          </w:p>
        </w:tc>
        <w:tc>
          <w:tcPr>
            <w:tcW w:w="3220" w:type="dxa"/>
            <w:shd w:val="clear" w:color="auto" w:fill="E7E6E6"/>
          </w:tcPr>
          <w:p>
            <w:pPr>
              <w:pStyle w:val="TableParagraph"/>
              <w:spacing w:before="2"/>
              <w:rPr>
                <w:b/>
                <w:sz w:val="20"/>
              </w:rPr>
            </w:pPr>
            <w:r>
              <w:rPr>
                <w:b/>
                <w:spacing w:val="-2"/>
                <w:sz w:val="20"/>
              </w:rPr>
              <w:t>Name/Description</w:t>
            </w:r>
          </w:p>
        </w:tc>
        <w:tc>
          <w:tcPr>
            <w:tcW w:w="747" w:type="dxa"/>
            <w:shd w:val="clear" w:color="auto" w:fill="E7E6E6"/>
          </w:tcPr>
          <w:p>
            <w:pPr>
              <w:pStyle w:val="TableParagraph"/>
              <w:spacing w:before="2"/>
              <w:ind w:left="8" w:right="75"/>
              <w:jc w:val="center"/>
              <w:rPr>
                <w:b/>
                <w:sz w:val="20"/>
              </w:rPr>
            </w:pPr>
            <w:r>
              <w:rPr>
                <w:b/>
                <w:spacing w:val="-2"/>
                <w:sz w:val="20"/>
              </w:rPr>
              <w:t>Units</w:t>
            </w:r>
          </w:p>
        </w:tc>
        <w:tc>
          <w:tcPr>
            <w:tcW w:w="1097" w:type="dxa"/>
            <w:shd w:val="clear" w:color="auto" w:fill="E7E6E6"/>
          </w:tcPr>
          <w:p>
            <w:pPr>
              <w:pStyle w:val="TableParagraph"/>
              <w:spacing w:line="256" w:lineRule="auto" w:before="2"/>
              <w:ind w:left="108"/>
              <w:rPr>
                <w:sz w:val="20"/>
              </w:rPr>
            </w:pPr>
            <w:r>
              <w:rPr>
                <w:b/>
                <w:spacing w:val="-2"/>
                <w:sz w:val="20"/>
              </w:rPr>
              <w:t>Reporting Period</w:t>
            </w:r>
            <w:r>
              <w:rPr>
                <w:spacing w:val="-2"/>
                <w:sz w:val="20"/>
              </w:rPr>
              <w:t>*</w:t>
            </w:r>
          </w:p>
        </w:tc>
        <w:tc>
          <w:tcPr>
            <w:tcW w:w="2144" w:type="dxa"/>
            <w:shd w:val="clear" w:color="auto" w:fill="E7E6E6"/>
          </w:tcPr>
          <w:p>
            <w:pPr>
              <w:pStyle w:val="TableParagraph"/>
              <w:spacing w:before="2"/>
              <w:ind w:left="106"/>
              <w:rPr>
                <w:b/>
                <w:sz w:val="20"/>
              </w:rPr>
            </w:pPr>
            <w:r>
              <w:rPr>
                <w:b/>
                <w:sz w:val="20"/>
              </w:rPr>
              <w:t>(Target)</w:t>
            </w:r>
            <w:r>
              <w:rPr>
                <w:b/>
                <w:spacing w:val="-6"/>
                <w:sz w:val="20"/>
              </w:rPr>
              <w:t> </w:t>
            </w:r>
            <w:r>
              <w:rPr>
                <w:b/>
                <w:spacing w:val="-2"/>
                <w:sz w:val="20"/>
              </w:rPr>
              <w:t>Specification</w:t>
            </w:r>
          </w:p>
        </w:tc>
      </w:tr>
      <w:tr>
        <w:trPr>
          <w:trHeight w:val="676" w:hRule="atLeast"/>
        </w:trPr>
        <w:tc>
          <w:tcPr>
            <w:tcW w:w="1018" w:type="dxa"/>
          </w:tcPr>
          <w:p>
            <w:pPr>
              <w:pStyle w:val="TableParagraph"/>
              <w:spacing w:before="2"/>
              <w:rPr>
                <w:sz w:val="20"/>
              </w:rPr>
            </w:pPr>
            <w:r>
              <w:rPr>
                <w:spacing w:val="-5"/>
                <w:sz w:val="20"/>
              </w:rPr>
              <w:t>E2</w:t>
            </w:r>
          </w:p>
        </w:tc>
        <w:tc>
          <w:tcPr>
            <w:tcW w:w="1457" w:type="dxa"/>
          </w:tcPr>
          <w:p>
            <w:pPr>
              <w:pStyle w:val="TableParagraph"/>
              <w:spacing w:line="256" w:lineRule="auto" w:before="2"/>
              <w:rPr>
                <w:sz w:val="20"/>
              </w:rPr>
            </w:pPr>
            <w:r>
              <w:rPr>
                <w:sz w:val="20"/>
              </w:rPr>
              <w:t>O-CU</w:t>
            </w:r>
            <w:r>
              <w:rPr>
                <w:spacing w:val="-13"/>
                <w:sz w:val="20"/>
              </w:rPr>
              <w:t> </w:t>
            </w:r>
            <w:r>
              <w:rPr>
                <w:sz w:val="20"/>
              </w:rPr>
              <w:t>→</w:t>
            </w:r>
            <w:r>
              <w:rPr>
                <w:spacing w:val="-12"/>
                <w:sz w:val="20"/>
              </w:rPr>
              <w:t> </w:t>
            </w:r>
            <w:r>
              <w:rPr>
                <w:sz w:val="20"/>
              </w:rPr>
              <w:t>Near</w:t>
            </w:r>
            <w:r>
              <w:rPr>
                <w:sz w:val="20"/>
              </w:rPr>
              <w:t>-</w:t>
            </w:r>
            <w:r>
              <w:rPr>
                <w:sz w:val="20"/>
              </w:rPr>
              <w:t> RT RIC</w:t>
            </w:r>
          </w:p>
        </w:tc>
        <w:tc>
          <w:tcPr>
            <w:tcW w:w="3220" w:type="dxa"/>
          </w:tcPr>
          <w:p>
            <w:pPr>
              <w:pStyle w:val="TableParagraph"/>
              <w:spacing w:line="256" w:lineRule="auto" w:before="2"/>
              <w:rPr>
                <w:sz w:val="20"/>
              </w:rPr>
            </w:pPr>
            <w:r>
              <w:rPr>
                <w:sz w:val="20"/>
              </w:rPr>
              <w:t>Number</w:t>
            </w:r>
            <w:r>
              <w:rPr>
                <w:spacing w:val="40"/>
                <w:sz w:val="20"/>
              </w:rPr>
              <w:t> </w:t>
            </w:r>
            <w:r>
              <w:rPr>
                <w:sz w:val="20"/>
              </w:rPr>
              <w:t>of</w:t>
            </w:r>
            <w:r>
              <w:rPr>
                <w:spacing w:val="40"/>
                <w:sz w:val="20"/>
              </w:rPr>
              <w:t> </w:t>
            </w:r>
            <w:r>
              <w:rPr>
                <w:sz w:val="20"/>
              </w:rPr>
              <w:t>too</w:t>
            </w:r>
            <w:r>
              <w:rPr>
                <w:spacing w:val="40"/>
                <w:sz w:val="20"/>
              </w:rPr>
              <w:t> </w:t>
            </w:r>
            <w:r>
              <w:rPr>
                <w:sz w:val="20"/>
              </w:rPr>
              <w:t>early</w:t>
            </w:r>
            <w:r>
              <w:rPr>
                <w:spacing w:val="40"/>
                <w:sz w:val="20"/>
              </w:rPr>
              <w:t> </w:t>
            </w:r>
            <w:r>
              <w:rPr>
                <w:sz w:val="20"/>
              </w:rPr>
              <w:t>HOs</w:t>
            </w:r>
            <w:r>
              <w:rPr>
                <w:spacing w:val="40"/>
                <w:sz w:val="20"/>
              </w:rPr>
              <w:t> </w:t>
            </w:r>
            <w:r>
              <w:rPr>
                <w:sz w:val="20"/>
              </w:rPr>
              <w:t>from</w:t>
            </w:r>
            <w:r>
              <w:rPr>
                <w:spacing w:val="40"/>
                <w:sz w:val="20"/>
              </w:rPr>
              <w:t> </w:t>
            </w:r>
            <w:r>
              <w:rPr>
                <w:sz w:val="20"/>
              </w:rPr>
              <w:t>a given beam to a given neighbor cell</w:t>
            </w:r>
          </w:p>
        </w:tc>
        <w:tc>
          <w:tcPr>
            <w:tcW w:w="747" w:type="dxa"/>
          </w:tcPr>
          <w:p>
            <w:pPr>
              <w:pStyle w:val="TableParagraph"/>
              <w:spacing w:before="2"/>
              <w:ind w:left="0" w:right="75"/>
              <w:jc w:val="center"/>
              <w:rPr>
                <w:sz w:val="20"/>
              </w:rPr>
            </w:pPr>
            <w:r>
              <w:rPr>
                <w:spacing w:val="-2"/>
                <w:sz w:val="20"/>
              </w:rPr>
              <w:t>count</w:t>
            </w:r>
          </w:p>
        </w:tc>
        <w:tc>
          <w:tcPr>
            <w:tcW w:w="1097" w:type="dxa"/>
          </w:tcPr>
          <w:p>
            <w:pPr>
              <w:pStyle w:val="TableParagraph"/>
              <w:spacing w:before="2"/>
              <w:ind w:left="108"/>
              <w:rPr>
                <w:sz w:val="20"/>
              </w:rPr>
            </w:pPr>
            <w:r>
              <w:rPr>
                <w:sz w:val="20"/>
              </w:rPr>
              <w:t>~1</w:t>
            </w:r>
            <w:r>
              <w:rPr>
                <w:spacing w:val="-2"/>
                <w:sz w:val="20"/>
              </w:rPr>
              <w:t> </w:t>
            </w:r>
            <w:r>
              <w:rPr>
                <w:spacing w:val="-5"/>
                <w:sz w:val="20"/>
              </w:rPr>
              <w:t>min</w:t>
            </w:r>
          </w:p>
        </w:tc>
        <w:tc>
          <w:tcPr>
            <w:tcW w:w="2144" w:type="dxa"/>
          </w:tcPr>
          <w:p>
            <w:pPr>
              <w:pStyle w:val="TableParagraph"/>
              <w:spacing w:before="2"/>
              <w:ind w:left="106"/>
              <w:rPr>
                <w:sz w:val="20"/>
              </w:rPr>
            </w:pPr>
            <w:r>
              <w:rPr>
                <w:sz w:val="20"/>
              </w:rPr>
              <w:t>3GPP</w:t>
            </w:r>
            <w:r>
              <w:rPr>
                <w:spacing w:val="-6"/>
                <w:sz w:val="20"/>
              </w:rPr>
              <w:t> </w:t>
            </w:r>
            <w:r>
              <w:rPr>
                <w:sz w:val="20"/>
              </w:rPr>
              <w:t>TS</w:t>
            </w:r>
            <w:r>
              <w:rPr>
                <w:spacing w:val="-4"/>
                <w:sz w:val="20"/>
              </w:rPr>
              <w:t> </w:t>
            </w:r>
            <w:r>
              <w:rPr>
                <w:spacing w:val="-2"/>
                <w:sz w:val="20"/>
              </w:rPr>
              <w:t>28.552</w:t>
            </w:r>
          </w:p>
          <w:p>
            <w:pPr>
              <w:pStyle w:val="TableParagraph"/>
              <w:spacing w:before="18"/>
              <w:ind w:left="106"/>
              <w:rPr>
                <w:sz w:val="20"/>
              </w:rPr>
            </w:pPr>
            <w:r>
              <w:rPr>
                <w:sz w:val="20"/>
              </w:rPr>
              <w:t>(Sec.</w:t>
            </w:r>
            <w:r>
              <w:rPr>
                <w:spacing w:val="-4"/>
                <w:sz w:val="20"/>
              </w:rPr>
              <w:t> </w:t>
            </w:r>
            <w:r>
              <w:rPr>
                <w:spacing w:val="-2"/>
                <w:sz w:val="20"/>
              </w:rPr>
              <w:t>5.1.1.25)</w:t>
            </w:r>
          </w:p>
        </w:tc>
      </w:tr>
      <w:tr>
        <w:trPr>
          <w:trHeight w:val="676" w:hRule="atLeast"/>
        </w:trPr>
        <w:tc>
          <w:tcPr>
            <w:tcW w:w="1018" w:type="dxa"/>
          </w:tcPr>
          <w:p>
            <w:pPr>
              <w:pStyle w:val="TableParagraph"/>
              <w:spacing w:before="2"/>
              <w:rPr>
                <w:sz w:val="20"/>
              </w:rPr>
            </w:pPr>
            <w:r>
              <w:rPr>
                <w:spacing w:val="-5"/>
                <w:sz w:val="20"/>
              </w:rPr>
              <w:t>E2</w:t>
            </w:r>
          </w:p>
        </w:tc>
        <w:tc>
          <w:tcPr>
            <w:tcW w:w="1457" w:type="dxa"/>
          </w:tcPr>
          <w:p>
            <w:pPr>
              <w:pStyle w:val="TableParagraph"/>
              <w:spacing w:line="256" w:lineRule="auto" w:before="2"/>
              <w:rPr>
                <w:sz w:val="20"/>
              </w:rPr>
            </w:pPr>
            <w:r>
              <w:rPr>
                <w:sz w:val="20"/>
              </w:rPr>
              <w:t>O-CU</w:t>
            </w:r>
            <w:r>
              <w:rPr>
                <w:spacing w:val="-13"/>
                <w:sz w:val="20"/>
              </w:rPr>
              <w:t> </w:t>
            </w:r>
            <w:r>
              <w:rPr>
                <w:sz w:val="20"/>
              </w:rPr>
              <w:t>→</w:t>
            </w:r>
            <w:r>
              <w:rPr>
                <w:spacing w:val="-12"/>
                <w:sz w:val="20"/>
              </w:rPr>
              <w:t> </w:t>
            </w:r>
            <w:r>
              <w:rPr>
                <w:sz w:val="20"/>
              </w:rPr>
              <w:t>Near</w:t>
            </w:r>
            <w:r>
              <w:rPr>
                <w:sz w:val="20"/>
              </w:rPr>
              <w:t>-</w:t>
            </w:r>
            <w:r>
              <w:rPr>
                <w:sz w:val="20"/>
              </w:rPr>
              <w:t> RT RIC</w:t>
            </w:r>
          </w:p>
        </w:tc>
        <w:tc>
          <w:tcPr>
            <w:tcW w:w="3220" w:type="dxa"/>
          </w:tcPr>
          <w:p>
            <w:pPr>
              <w:pStyle w:val="TableParagraph"/>
              <w:spacing w:line="256" w:lineRule="auto" w:before="2"/>
              <w:rPr>
                <w:sz w:val="20"/>
              </w:rPr>
            </w:pPr>
            <w:r>
              <w:rPr>
                <w:sz w:val="20"/>
              </w:rPr>
              <w:t>Number</w:t>
            </w:r>
            <w:r>
              <w:rPr>
                <w:spacing w:val="-7"/>
                <w:sz w:val="20"/>
              </w:rPr>
              <w:t> </w:t>
            </w:r>
            <w:r>
              <w:rPr>
                <w:sz w:val="20"/>
              </w:rPr>
              <w:t>of</w:t>
            </w:r>
            <w:r>
              <w:rPr>
                <w:spacing w:val="-6"/>
                <w:sz w:val="20"/>
              </w:rPr>
              <w:t> </w:t>
            </w:r>
            <w:r>
              <w:rPr>
                <w:sz w:val="20"/>
              </w:rPr>
              <w:t>too</w:t>
            </w:r>
            <w:r>
              <w:rPr>
                <w:spacing w:val="-5"/>
                <w:sz w:val="20"/>
              </w:rPr>
              <w:t> </w:t>
            </w:r>
            <w:r>
              <w:rPr>
                <w:sz w:val="20"/>
              </w:rPr>
              <w:t>late</w:t>
            </w:r>
            <w:r>
              <w:rPr>
                <w:spacing w:val="-6"/>
                <w:sz w:val="20"/>
              </w:rPr>
              <w:t> </w:t>
            </w:r>
            <w:r>
              <w:rPr>
                <w:sz w:val="20"/>
              </w:rPr>
              <w:t>HOs</w:t>
            </w:r>
            <w:r>
              <w:rPr>
                <w:spacing w:val="-7"/>
                <w:sz w:val="20"/>
              </w:rPr>
              <w:t> </w:t>
            </w:r>
            <w:r>
              <w:rPr>
                <w:sz w:val="20"/>
              </w:rPr>
              <w:t>from</w:t>
            </w:r>
            <w:r>
              <w:rPr>
                <w:spacing w:val="-9"/>
                <w:sz w:val="20"/>
              </w:rPr>
              <w:t> </w:t>
            </w:r>
            <w:r>
              <w:rPr>
                <w:sz w:val="20"/>
              </w:rPr>
              <w:t>a</w:t>
            </w:r>
            <w:r>
              <w:rPr>
                <w:spacing w:val="-6"/>
                <w:sz w:val="20"/>
              </w:rPr>
              <w:t> </w:t>
            </w:r>
            <w:r>
              <w:rPr>
                <w:sz w:val="20"/>
              </w:rPr>
              <w:t>given beam to a given neighbor cell</w:t>
            </w:r>
          </w:p>
        </w:tc>
        <w:tc>
          <w:tcPr>
            <w:tcW w:w="747" w:type="dxa"/>
          </w:tcPr>
          <w:p>
            <w:pPr>
              <w:pStyle w:val="TableParagraph"/>
              <w:spacing w:before="2"/>
              <w:ind w:left="0" w:right="75"/>
              <w:jc w:val="center"/>
              <w:rPr>
                <w:sz w:val="20"/>
              </w:rPr>
            </w:pPr>
            <w:r>
              <w:rPr>
                <w:spacing w:val="-2"/>
                <w:sz w:val="20"/>
              </w:rPr>
              <w:t>count</w:t>
            </w:r>
          </w:p>
        </w:tc>
        <w:tc>
          <w:tcPr>
            <w:tcW w:w="1097" w:type="dxa"/>
          </w:tcPr>
          <w:p>
            <w:pPr>
              <w:pStyle w:val="TableParagraph"/>
              <w:spacing w:before="2"/>
              <w:ind w:left="108"/>
              <w:rPr>
                <w:sz w:val="20"/>
              </w:rPr>
            </w:pPr>
            <w:r>
              <w:rPr>
                <w:sz w:val="20"/>
              </w:rPr>
              <w:t>~1</w:t>
            </w:r>
            <w:r>
              <w:rPr>
                <w:spacing w:val="-2"/>
                <w:sz w:val="20"/>
              </w:rPr>
              <w:t> </w:t>
            </w:r>
            <w:r>
              <w:rPr>
                <w:spacing w:val="-5"/>
                <w:sz w:val="20"/>
              </w:rPr>
              <w:t>min</w:t>
            </w:r>
          </w:p>
        </w:tc>
        <w:tc>
          <w:tcPr>
            <w:tcW w:w="2144" w:type="dxa"/>
          </w:tcPr>
          <w:p>
            <w:pPr>
              <w:pStyle w:val="TableParagraph"/>
              <w:spacing w:before="2"/>
              <w:ind w:left="106"/>
              <w:rPr>
                <w:sz w:val="20"/>
              </w:rPr>
            </w:pPr>
            <w:r>
              <w:rPr>
                <w:sz w:val="20"/>
              </w:rPr>
              <w:t>3GPP</w:t>
            </w:r>
            <w:r>
              <w:rPr>
                <w:spacing w:val="-6"/>
                <w:sz w:val="20"/>
              </w:rPr>
              <w:t> </w:t>
            </w:r>
            <w:r>
              <w:rPr>
                <w:sz w:val="20"/>
              </w:rPr>
              <w:t>TS</w:t>
            </w:r>
            <w:r>
              <w:rPr>
                <w:spacing w:val="-4"/>
                <w:sz w:val="20"/>
              </w:rPr>
              <w:t> </w:t>
            </w:r>
            <w:r>
              <w:rPr>
                <w:spacing w:val="-2"/>
                <w:sz w:val="20"/>
              </w:rPr>
              <w:t>28.552</w:t>
            </w:r>
          </w:p>
          <w:p>
            <w:pPr>
              <w:pStyle w:val="TableParagraph"/>
              <w:spacing w:before="18"/>
              <w:ind w:left="106"/>
              <w:rPr>
                <w:sz w:val="20"/>
              </w:rPr>
            </w:pPr>
            <w:r>
              <w:rPr>
                <w:sz w:val="20"/>
              </w:rPr>
              <w:t>(Sec.</w:t>
            </w:r>
            <w:r>
              <w:rPr>
                <w:spacing w:val="-4"/>
                <w:sz w:val="20"/>
              </w:rPr>
              <w:t> </w:t>
            </w:r>
            <w:r>
              <w:rPr>
                <w:spacing w:val="-2"/>
                <w:sz w:val="20"/>
              </w:rPr>
              <w:t>5.1.1.25)</w:t>
            </w:r>
          </w:p>
        </w:tc>
      </w:tr>
      <w:tr>
        <w:trPr>
          <w:trHeight w:val="676" w:hRule="atLeast"/>
        </w:trPr>
        <w:tc>
          <w:tcPr>
            <w:tcW w:w="1018" w:type="dxa"/>
          </w:tcPr>
          <w:p>
            <w:pPr>
              <w:pStyle w:val="TableParagraph"/>
              <w:rPr>
                <w:sz w:val="20"/>
              </w:rPr>
            </w:pPr>
            <w:r>
              <w:rPr>
                <w:spacing w:val="-5"/>
                <w:sz w:val="20"/>
              </w:rPr>
              <w:t>E2</w:t>
            </w:r>
          </w:p>
        </w:tc>
        <w:tc>
          <w:tcPr>
            <w:tcW w:w="1457" w:type="dxa"/>
          </w:tcPr>
          <w:p>
            <w:pPr>
              <w:pStyle w:val="TableParagraph"/>
              <w:spacing w:line="261" w:lineRule="auto"/>
              <w:rPr>
                <w:sz w:val="20"/>
              </w:rPr>
            </w:pPr>
            <w:r>
              <w:rPr>
                <w:sz w:val="20"/>
              </w:rPr>
              <w:t>O-CU</w:t>
            </w:r>
            <w:r>
              <w:rPr>
                <w:spacing w:val="-13"/>
                <w:sz w:val="20"/>
              </w:rPr>
              <w:t> </w:t>
            </w:r>
            <w:r>
              <w:rPr>
                <w:sz w:val="20"/>
              </w:rPr>
              <w:t>→</w:t>
            </w:r>
            <w:r>
              <w:rPr>
                <w:spacing w:val="-12"/>
                <w:sz w:val="20"/>
              </w:rPr>
              <w:t> </w:t>
            </w:r>
            <w:r>
              <w:rPr>
                <w:sz w:val="20"/>
              </w:rPr>
              <w:t>Near</w:t>
            </w:r>
            <w:r>
              <w:rPr>
                <w:sz w:val="20"/>
              </w:rPr>
              <w:t>-</w:t>
            </w:r>
            <w:r>
              <w:rPr>
                <w:sz w:val="20"/>
              </w:rPr>
              <w:t> RT RIC</w:t>
            </w:r>
          </w:p>
        </w:tc>
        <w:tc>
          <w:tcPr>
            <w:tcW w:w="3220" w:type="dxa"/>
          </w:tcPr>
          <w:p>
            <w:pPr>
              <w:pStyle w:val="TableParagraph"/>
              <w:spacing w:line="261" w:lineRule="auto"/>
              <w:rPr>
                <w:sz w:val="20"/>
              </w:rPr>
            </w:pPr>
            <w:r>
              <w:rPr>
                <w:sz w:val="20"/>
              </w:rPr>
              <w:t>Number</w:t>
            </w:r>
            <w:r>
              <w:rPr>
                <w:spacing w:val="40"/>
                <w:sz w:val="20"/>
              </w:rPr>
              <w:t> </w:t>
            </w:r>
            <w:r>
              <w:rPr>
                <w:sz w:val="20"/>
              </w:rPr>
              <w:t>of</w:t>
            </w:r>
            <w:r>
              <w:rPr>
                <w:spacing w:val="40"/>
                <w:sz w:val="20"/>
              </w:rPr>
              <w:t> </w:t>
            </w:r>
            <w:r>
              <w:rPr>
                <w:sz w:val="20"/>
              </w:rPr>
              <w:t>attempted</w:t>
            </w:r>
            <w:r>
              <w:rPr>
                <w:spacing w:val="40"/>
                <w:sz w:val="20"/>
              </w:rPr>
              <w:t> </w:t>
            </w:r>
            <w:r>
              <w:rPr>
                <w:sz w:val="20"/>
              </w:rPr>
              <w:t>HOs</w:t>
            </w:r>
            <w:r>
              <w:rPr>
                <w:spacing w:val="40"/>
                <w:sz w:val="20"/>
              </w:rPr>
              <w:t> </w:t>
            </w:r>
            <w:r>
              <w:rPr>
                <w:sz w:val="20"/>
              </w:rPr>
              <w:t>from</w:t>
            </w:r>
            <w:r>
              <w:rPr>
                <w:spacing w:val="40"/>
                <w:sz w:val="20"/>
              </w:rPr>
              <w:t> </w:t>
            </w:r>
            <w:r>
              <w:rPr>
                <w:sz w:val="20"/>
              </w:rPr>
              <w:t>a given beam to a given neighbor cell</w:t>
            </w:r>
          </w:p>
        </w:tc>
        <w:tc>
          <w:tcPr>
            <w:tcW w:w="747" w:type="dxa"/>
          </w:tcPr>
          <w:p>
            <w:pPr>
              <w:pStyle w:val="TableParagraph"/>
              <w:ind w:left="0" w:right="75"/>
              <w:jc w:val="center"/>
              <w:rPr>
                <w:sz w:val="20"/>
              </w:rPr>
            </w:pPr>
            <w:r>
              <w:rPr>
                <w:spacing w:val="-2"/>
                <w:sz w:val="20"/>
              </w:rPr>
              <w:t>count</w:t>
            </w:r>
          </w:p>
        </w:tc>
        <w:tc>
          <w:tcPr>
            <w:tcW w:w="1097" w:type="dxa"/>
          </w:tcPr>
          <w:p>
            <w:pPr>
              <w:pStyle w:val="TableParagraph"/>
              <w:ind w:left="108"/>
              <w:rPr>
                <w:sz w:val="20"/>
              </w:rPr>
            </w:pPr>
            <w:r>
              <w:rPr>
                <w:sz w:val="20"/>
              </w:rPr>
              <w:t>~1</w:t>
            </w:r>
            <w:r>
              <w:rPr>
                <w:spacing w:val="-2"/>
                <w:sz w:val="20"/>
              </w:rPr>
              <w:t> </w:t>
            </w:r>
            <w:r>
              <w:rPr>
                <w:spacing w:val="-5"/>
                <w:sz w:val="20"/>
              </w:rPr>
              <w:t>min</w:t>
            </w:r>
          </w:p>
        </w:tc>
        <w:tc>
          <w:tcPr>
            <w:tcW w:w="2144" w:type="dxa"/>
          </w:tcPr>
          <w:p>
            <w:pPr>
              <w:pStyle w:val="TableParagraph"/>
              <w:ind w:left="106"/>
              <w:rPr>
                <w:sz w:val="20"/>
              </w:rPr>
            </w:pPr>
            <w:r>
              <w:rPr>
                <w:sz w:val="20"/>
              </w:rPr>
              <w:t>3GPP</w:t>
            </w:r>
            <w:r>
              <w:rPr>
                <w:spacing w:val="-6"/>
                <w:sz w:val="20"/>
              </w:rPr>
              <w:t> </w:t>
            </w:r>
            <w:r>
              <w:rPr>
                <w:sz w:val="20"/>
              </w:rPr>
              <w:t>TS</w:t>
            </w:r>
            <w:r>
              <w:rPr>
                <w:spacing w:val="-4"/>
                <w:sz w:val="20"/>
              </w:rPr>
              <w:t> </w:t>
            </w:r>
            <w:r>
              <w:rPr>
                <w:spacing w:val="-2"/>
                <w:sz w:val="20"/>
              </w:rPr>
              <w:t>28.552</w:t>
            </w:r>
          </w:p>
          <w:p>
            <w:pPr>
              <w:pStyle w:val="TableParagraph"/>
              <w:spacing w:before="20"/>
              <w:ind w:left="106"/>
              <w:rPr>
                <w:sz w:val="20"/>
              </w:rPr>
            </w:pPr>
            <w:r>
              <w:rPr>
                <w:sz w:val="20"/>
              </w:rPr>
              <w:t>(Sec.</w:t>
            </w:r>
            <w:r>
              <w:rPr>
                <w:spacing w:val="-4"/>
                <w:sz w:val="20"/>
              </w:rPr>
              <w:t> </w:t>
            </w:r>
            <w:r>
              <w:rPr>
                <w:spacing w:val="-2"/>
                <w:sz w:val="20"/>
              </w:rPr>
              <w:t>5.1.1.25)</w:t>
            </w:r>
          </w:p>
        </w:tc>
      </w:tr>
      <w:tr>
        <w:trPr>
          <w:trHeight w:val="676" w:hRule="atLeast"/>
        </w:trPr>
        <w:tc>
          <w:tcPr>
            <w:tcW w:w="1018" w:type="dxa"/>
          </w:tcPr>
          <w:p>
            <w:pPr>
              <w:pStyle w:val="TableParagraph"/>
              <w:rPr>
                <w:sz w:val="20"/>
              </w:rPr>
            </w:pPr>
            <w:r>
              <w:rPr>
                <w:spacing w:val="-5"/>
                <w:sz w:val="20"/>
              </w:rPr>
              <w:t>E2</w:t>
            </w:r>
          </w:p>
        </w:tc>
        <w:tc>
          <w:tcPr>
            <w:tcW w:w="1457" w:type="dxa"/>
          </w:tcPr>
          <w:p>
            <w:pPr>
              <w:pStyle w:val="TableParagraph"/>
              <w:spacing w:line="261" w:lineRule="auto"/>
              <w:rPr>
                <w:sz w:val="20"/>
              </w:rPr>
            </w:pPr>
            <w:r>
              <w:rPr>
                <w:sz w:val="20"/>
              </w:rPr>
              <w:t>O-CU</w:t>
            </w:r>
            <w:r>
              <w:rPr>
                <w:spacing w:val="-13"/>
                <w:sz w:val="20"/>
              </w:rPr>
              <w:t> </w:t>
            </w:r>
            <w:r>
              <w:rPr>
                <w:sz w:val="20"/>
              </w:rPr>
              <w:t>→</w:t>
            </w:r>
            <w:r>
              <w:rPr>
                <w:spacing w:val="-12"/>
                <w:sz w:val="20"/>
              </w:rPr>
              <w:t> </w:t>
            </w:r>
            <w:r>
              <w:rPr>
                <w:sz w:val="20"/>
              </w:rPr>
              <w:t>Near</w:t>
            </w:r>
            <w:r>
              <w:rPr>
                <w:sz w:val="20"/>
              </w:rPr>
              <w:t>-</w:t>
            </w:r>
            <w:r>
              <w:rPr>
                <w:sz w:val="20"/>
              </w:rPr>
              <w:t> RT RIC</w:t>
            </w:r>
          </w:p>
        </w:tc>
        <w:tc>
          <w:tcPr>
            <w:tcW w:w="3220" w:type="dxa"/>
          </w:tcPr>
          <w:p>
            <w:pPr>
              <w:pStyle w:val="TableParagraph"/>
              <w:spacing w:line="261" w:lineRule="auto"/>
              <w:rPr>
                <w:sz w:val="20"/>
              </w:rPr>
            </w:pPr>
            <w:r>
              <w:rPr>
                <w:sz w:val="20"/>
              </w:rPr>
              <w:t>Number</w:t>
            </w:r>
            <w:r>
              <w:rPr>
                <w:spacing w:val="40"/>
                <w:sz w:val="20"/>
              </w:rPr>
              <w:t> </w:t>
            </w:r>
            <w:r>
              <w:rPr>
                <w:sz w:val="20"/>
              </w:rPr>
              <w:t>of</w:t>
            </w:r>
            <w:r>
              <w:rPr>
                <w:spacing w:val="40"/>
                <w:sz w:val="20"/>
              </w:rPr>
              <w:t> </w:t>
            </w:r>
            <w:r>
              <w:rPr>
                <w:sz w:val="20"/>
              </w:rPr>
              <w:t>successful</w:t>
            </w:r>
            <w:r>
              <w:rPr>
                <w:spacing w:val="40"/>
                <w:sz w:val="20"/>
              </w:rPr>
              <w:t> </w:t>
            </w:r>
            <w:r>
              <w:rPr>
                <w:sz w:val="20"/>
              </w:rPr>
              <w:t>HOs</w:t>
            </w:r>
            <w:r>
              <w:rPr>
                <w:spacing w:val="40"/>
                <w:sz w:val="20"/>
              </w:rPr>
              <w:t> </w:t>
            </w:r>
            <w:r>
              <w:rPr>
                <w:sz w:val="20"/>
              </w:rPr>
              <w:t>from</w:t>
            </w:r>
            <w:r>
              <w:rPr>
                <w:spacing w:val="40"/>
                <w:sz w:val="20"/>
              </w:rPr>
              <w:t> </w:t>
            </w:r>
            <w:r>
              <w:rPr>
                <w:sz w:val="20"/>
              </w:rPr>
              <w:t>a given beam to a given neighbor cell</w:t>
            </w:r>
          </w:p>
        </w:tc>
        <w:tc>
          <w:tcPr>
            <w:tcW w:w="747" w:type="dxa"/>
          </w:tcPr>
          <w:p>
            <w:pPr>
              <w:pStyle w:val="TableParagraph"/>
              <w:ind w:left="0" w:right="75"/>
              <w:jc w:val="center"/>
              <w:rPr>
                <w:sz w:val="20"/>
              </w:rPr>
            </w:pPr>
            <w:r>
              <w:rPr>
                <w:spacing w:val="-2"/>
                <w:sz w:val="20"/>
              </w:rPr>
              <w:t>count</w:t>
            </w:r>
          </w:p>
        </w:tc>
        <w:tc>
          <w:tcPr>
            <w:tcW w:w="1097" w:type="dxa"/>
          </w:tcPr>
          <w:p>
            <w:pPr>
              <w:pStyle w:val="TableParagraph"/>
              <w:ind w:left="108"/>
              <w:rPr>
                <w:sz w:val="20"/>
              </w:rPr>
            </w:pPr>
            <w:r>
              <w:rPr>
                <w:sz w:val="20"/>
              </w:rPr>
              <w:t>~1</w:t>
            </w:r>
            <w:r>
              <w:rPr>
                <w:spacing w:val="-2"/>
                <w:sz w:val="20"/>
              </w:rPr>
              <w:t> </w:t>
            </w:r>
            <w:r>
              <w:rPr>
                <w:spacing w:val="-5"/>
                <w:sz w:val="20"/>
              </w:rPr>
              <w:t>min</w:t>
            </w:r>
          </w:p>
        </w:tc>
        <w:tc>
          <w:tcPr>
            <w:tcW w:w="2144" w:type="dxa"/>
          </w:tcPr>
          <w:p>
            <w:pPr>
              <w:pStyle w:val="TableParagraph"/>
              <w:ind w:left="106"/>
              <w:rPr>
                <w:sz w:val="20"/>
              </w:rPr>
            </w:pPr>
            <w:r>
              <w:rPr>
                <w:sz w:val="20"/>
              </w:rPr>
              <w:t>3GPP</w:t>
            </w:r>
            <w:r>
              <w:rPr>
                <w:spacing w:val="-6"/>
                <w:sz w:val="20"/>
              </w:rPr>
              <w:t> </w:t>
            </w:r>
            <w:r>
              <w:rPr>
                <w:sz w:val="20"/>
              </w:rPr>
              <w:t>TS</w:t>
            </w:r>
            <w:r>
              <w:rPr>
                <w:spacing w:val="-4"/>
                <w:sz w:val="20"/>
              </w:rPr>
              <w:t> </w:t>
            </w:r>
            <w:r>
              <w:rPr>
                <w:spacing w:val="-2"/>
                <w:sz w:val="20"/>
              </w:rPr>
              <w:t>28.552</w:t>
            </w:r>
          </w:p>
          <w:p>
            <w:pPr>
              <w:pStyle w:val="TableParagraph"/>
              <w:spacing w:before="20"/>
              <w:ind w:left="106"/>
              <w:rPr>
                <w:sz w:val="20"/>
              </w:rPr>
            </w:pPr>
            <w:r>
              <w:rPr>
                <w:sz w:val="20"/>
              </w:rPr>
              <w:t>(Sec.</w:t>
            </w:r>
            <w:r>
              <w:rPr>
                <w:spacing w:val="-4"/>
                <w:sz w:val="20"/>
              </w:rPr>
              <w:t> </w:t>
            </w:r>
            <w:r>
              <w:rPr>
                <w:spacing w:val="-2"/>
                <w:sz w:val="20"/>
              </w:rPr>
              <w:t>5.1.1.25)</w:t>
            </w:r>
          </w:p>
        </w:tc>
      </w:tr>
      <w:tr>
        <w:trPr>
          <w:trHeight w:val="676" w:hRule="atLeast"/>
        </w:trPr>
        <w:tc>
          <w:tcPr>
            <w:tcW w:w="1018" w:type="dxa"/>
          </w:tcPr>
          <w:p>
            <w:pPr>
              <w:pStyle w:val="TableParagraph"/>
              <w:rPr>
                <w:sz w:val="20"/>
              </w:rPr>
            </w:pPr>
            <w:r>
              <w:rPr>
                <w:spacing w:val="-5"/>
                <w:sz w:val="20"/>
              </w:rPr>
              <w:t>E2</w:t>
            </w:r>
          </w:p>
        </w:tc>
        <w:tc>
          <w:tcPr>
            <w:tcW w:w="1457" w:type="dxa"/>
          </w:tcPr>
          <w:p>
            <w:pPr>
              <w:pStyle w:val="TableParagraph"/>
              <w:spacing w:line="261" w:lineRule="auto"/>
              <w:rPr>
                <w:sz w:val="20"/>
              </w:rPr>
            </w:pPr>
            <w:r>
              <w:rPr>
                <w:sz w:val="20"/>
              </w:rPr>
              <w:t>O-CU</w:t>
            </w:r>
            <w:r>
              <w:rPr>
                <w:spacing w:val="-13"/>
                <w:sz w:val="20"/>
              </w:rPr>
              <w:t> </w:t>
            </w:r>
            <w:r>
              <w:rPr>
                <w:sz w:val="20"/>
              </w:rPr>
              <w:t>→</w:t>
            </w:r>
            <w:r>
              <w:rPr>
                <w:spacing w:val="-12"/>
                <w:sz w:val="20"/>
              </w:rPr>
              <w:t> </w:t>
            </w:r>
            <w:r>
              <w:rPr>
                <w:sz w:val="20"/>
              </w:rPr>
              <w:t>Near</w:t>
            </w:r>
            <w:r>
              <w:rPr>
                <w:sz w:val="20"/>
              </w:rPr>
              <w:t>-</w:t>
            </w:r>
            <w:r>
              <w:rPr>
                <w:sz w:val="20"/>
              </w:rPr>
              <w:t> RT RIC</w:t>
            </w:r>
          </w:p>
        </w:tc>
        <w:tc>
          <w:tcPr>
            <w:tcW w:w="3220" w:type="dxa"/>
          </w:tcPr>
          <w:p>
            <w:pPr>
              <w:pStyle w:val="TableParagraph"/>
              <w:spacing w:line="261" w:lineRule="auto"/>
              <w:rPr>
                <w:sz w:val="20"/>
              </w:rPr>
            </w:pPr>
            <w:r>
              <w:rPr>
                <w:sz w:val="20"/>
              </w:rPr>
              <w:t>Number of failed HOs from a given beam to a given neighbor cell</w:t>
            </w:r>
          </w:p>
        </w:tc>
        <w:tc>
          <w:tcPr>
            <w:tcW w:w="747" w:type="dxa"/>
          </w:tcPr>
          <w:p>
            <w:pPr>
              <w:pStyle w:val="TableParagraph"/>
              <w:ind w:left="0" w:right="75"/>
              <w:jc w:val="center"/>
              <w:rPr>
                <w:sz w:val="20"/>
              </w:rPr>
            </w:pPr>
            <w:r>
              <w:rPr>
                <w:spacing w:val="-2"/>
                <w:sz w:val="20"/>
              </w:rPr>
              <w:t>count</w:t>
            </w:r>
          </w:p>
        </w:tc>
        <w:tc>
          <w:tcPr>
            <w:tcW w:w="1097" w:type="dxa"/>
          </w:tcPr>
          <w:p>
            <w:pPr>
              <w:pStyle w:val="TableParagraph"/>
              <w:ind w:left="108"/>
              <w:rPr>
                <w:sz w:val="20"/>
              </w:rPr>
            </w:pPr>
            <w:r>
              <w:rPr>
                <w:sz w:val="20"/>
              </w:rPr>
              <w:t>~1</w:t>
            </w:r>
            <w:r>
              <w:rPr>
                <w:spacing w:val="-2"/>
                <w:sz w:val="20"/>
              </w:rPr>
              <w:t> </w:t>
            </w:r>
            <w:r>
              <w:rPr>
                <w:spacing w:val="-5"/>
                <w:sz w:val="20"/>
              </w:rPr>
              <w:t>min</w:t>
            </w:r>
          </w:p>
        </w:tc>
        <w:tc>
          <w:tcPr>
            <w:tcW w:w="2144" w:type="dxa"/>
          </w:tcPr>
          <w:p>
            <w:pPr>
              <w:pStyle w:val="TableParagraph"/>
              <w:ind w:left="106"/>
              <w:rPr>
                <w:sz w:val="20"/>
              </w:rPr>
            </w:pPr>
            <w:r>
              <w:rPr>
                <w:sz w:val="20"/>
              </w:rPr>
              <w:t>3GPP</w:t>
            </w:r>
            <w:r>
              <w:rPr>
                <w:spacing w:val="-6"/>
                <w:sz w:val="20"/>
              </w:rPr>
              <w:t> </w:t>
            </w:r>
            <w:r>
              <w:rPr>
                <w:sz w:val="20"/>
              </w:rPr>
              <w:t>TS</w:t>
            </w:r>
            <w:r>
              <w:rPr>
                <w:spacing w:val="-4"/>
                <w:sz w:val="20"/>
              </w:rPr>
              <w:t> </w:t>
            </w:r>
            <w:r>
              <w:rPr>
                <w:spacing w:val="-2"/>
                <w:sz w:val="20"/>
              </w:rPr>
              <w:t>28.552</w:t>
            </w:r>
          </w:p>
          <w:p>
            <w:pPr>
              <w:pStyle w:val="TableParagraph"/>
              <w:spacing w:before="20"/>
              <w:ind w:left="106"/>
              <w:rPr>
                <w:sz w:val="20"/>
              </w:rPr>
            </w:pPr>
            <w:r>
              <w:rPr>
                <w:sz w:val="20"/>
              </w:rPr>
              <w:t>(Sec.</w:t>
            </w:r>
            <w:r>
              <w:rPr>
                <w:spacing w:val="-4"/>
                <w:sz w:val="20"/>
              </w:rPr>
              <w:t> </w:t>
            </w:r>
            <w:r>
              <w:rPr>
                <w:spacing w:val="-2"/>
                <w:sz w:val="20"/>
              </w:rPr>
              <w:t>5.1.1.25)</w:t>
            </w:r>
          </w:p>
        </w:tc>
      </w:tr>
    </w:tbl>
    <w:p>
      <w:pPr>
        <w:pStyle w:val="Heading7"/>
        <w:tabs>
          <w:tab w:pos="5120" w:val="left" w:leader="none"/>
        </w:tabs>
        <w:spacing w:before="123"/>
        <w:ind w:left="175"/>
      </w:pPr>
      <w:r>
        <w:rPr>
          <w:b w:val="0"/>
          <w:spacing w:val="-5"/>
        </w:rPr>
        <w:t>13</w:t>
      </w:r>
      <w:r>
        <w:rPr>
          <w:b w:val="0"/>
        </w:rPr>
        <w:tab/>
      </w:r>
      <w:r>
        <w:rPr/>
        <w:t>Table</w:t>
      </w:r>
      <w:r>
        <w:rPr>
          <w:spacing w:val="-9"/>
        </w:rPr>
        <w:t> </w:t>
      </w:r>
      <w:r>
        <w:rPr/>
        <w:t>3.3.2.1-</w:t>
      </w:r>
      <w:r>
        <w:rPr>
          <w:spacing w:val="-5"/>
        </w:rPr>
        <w:t>1.</w:t>
      </w:r>
    </w:p>
    <w:p>
      <w:pPr>
        <w:pStyle w:val="BodyText"/>
        <w:spacing w:before="200"/>
        <w:ind w:left="175"/>
      </w:pPr>
      <w:r>
        <w:rPr>
          <w:spacing w:val="-5"/>
        </w:rPr>
        <w:t>14</w:t>
      </w:r>
    </w:p>
    <w:p>
      <w:pPr>
        <w:pStyle w:val="BodyText"/>
        <w:spacing w:before="1"/>
        <w:ind w:left="0"/>
        <w:rPr>
          <w:sz w:val="17"/>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457"/>
        <w:gridCol w:w="3220"/>
        <w:gridCol w:w="747"/>
        <w:gridCol w:w="1097"/>
        <w:gridCol w:w="2144"/>
      </w:tblGrid>
      <w:tr>
        <w:trPr>
          <w:trHeight w:val="429" w:hRule="atLeast"/>
        </w:trPr>
        <w:tc>
          <w:tcPr>
            <w:tcW w:w="9683" w:type="dxa"/>
            <w:gridSpan w:val="6"/>
            <w:shd w:val="clear" w:color="auto" w:fill="E7E6E6"/>
          </w:tcPr>
          <w:p>
            <w:pPr>
              <w:pStyle w:val="TableParagraph"/>
              <w:rPr>
                <w:b/>
                <w:sz w:val="20"/>
              </w:rPr>
            </w:pPr>
            <w:r>
              <w:rPr>
                <w:b/>
                <w:sz w:val="20"/>
              </w:rPr>
              <w:t>Output</w:t>
            </w:r>
            <w:r>
              <w:rPr>
                <w:b/>
                <w:spacing w:val="-7"/>
                <w:sz w:val="20"/>
              </w:rPr>
              <w:t> </w:t>
            </w:r>
            <w:r>
              <w:rPr>
                <w:b/>
                <w:spacing w:val="-4"/>
                <w:sz w:val="20"/>
              </w:rPr>
              <w:t>Data</w:t>
            </w:r>
          </w:p>
        </w:tc>
      </w:tr>
      <w:tr>
        <w:trPr>
          <w:trHeight w:val="676" w:hRule="atLeast"/>
        </w:trPr>
        <w:tc>
          <w:tcPr>
            <w:tcW w:w="1018" w:type="dxa"/>
            <w:shd w:val="clear" w:color="auto" w:fill="E7E6E6"/>
          </w:tcPr>
          <w:p>
            <w:pPr>
              <w:pStyle w:val="TableParagraph"/>
              <w:rPr>
                <w:b/>
                <w:sz w:val="20"/>
              </w:rPr>
            </w:pPr>
            <w:r>
              <w:rPr>
                <w:b/>
                <w:spacing w:val="-2"/>
                <w:sz w:val="20"/>
              </w:rPr>
              <w:t>Interface</w:t>
            </w:r>
          </w:p>
        </w:tc>
        <w:tc>
          <w:tcPr>
            <w:tcW w:w="1457" w:type="dxa"/>
            <w:shd w:val="clear" w:color="auto" w:fill="E7E6E6"/>
          </w:tcPr>
          <w:p>
            <w:pPr>
              <w:pStyle w:val="TableParagraph"/>
              <w:tabs>
                <w:tab w:pos="1146" w:val="left" w:leader="none"/>
              </w:tabs>
              <w:spacing w:line="256"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3220" w:type="dxa"/>
            <w:shd w:val="clear" w:color="auto" w:fill="E7E6E6"/>
          </w:tcPr>
          <w:p>
            <w:pPr>
              <w:pStyle w:val="TableParagraph"/>
              <w:rPr>
                <w:b/>
                <w:sz w:val="20"/>
              </w:rPr>
            </w:pPr>
            <w:r>
              <w:rPr>
                <w:b/>
                <w:spacing w:val="-2"/>
                <w:sz w:val="20"/>
              </w:rPr>
              <w:t>Name/Description</w:t>
            </w:r>
          </w:p>
        </w:tc>
        <w:tc>
          <w:tcPr>
            <w:tcW w:w="747" w:type="dxa"/>
            <w:shd w:val="clear" w:color="auto" w:fill="E7E6E6"/>
          </w:tcPr>
          <w:p>
            <w:pPr>
              <w:pStyle w:val="TableParagraph"/>
              <w:rPr>
                <w:b/>
                <w:sz w:val="20"/>
              </w:rPr>
            </w:pPr>
            <w:r>
              <w:rPr>
                <w:b/>
                <w:spacing w:val="-2"/>
                <w:sz w:val="20"/>
              </w:rPr>
              <w:t>Units</w:t>
            </w:r>
          </w:p>
        </w:tc>
        <w:tc>
          <w:tcPr>
            <w:tcW w:w="1097" w:type="dxa"/>
            <w:shd w:val="clear" w:color="auto" w:fill="E7E6E6"/>
          </w:tcPr>
          <w:p>
            <w:pPr>
              <w:pStyle w:val="TableParagraph"/>
              <w:spacing w:line="256" w:lineRule="auto"/>
              <w:ind w:left="108" w:right="306"/>
              <w:rPr>
                <w:sz w:val="20"/>
              </w:rPr>
            </w:pPr>
            <w:r>
              <w:rPr>
                <w:b/>
                <w:spacing w:val="-2"/>
                <w:sz w:val="20"/>
              </w:rPr>
              <w:t>Config. Period</w:t>
            </w:r>
            <w:r>
              <w:rPr>
                <w:spacing w:val="-2"/>
                <w:sz w:val="20"/>
              </w:rPr>
              <w:t>*</w:t>
            </w:r>
          </w:p>
        </w:tc>
        <w:tc>
          <w:tcPr>
            <w:tcW w:w="2144" w:type="dxa"/>
            <w:shd w:val="clear" w:color="auto" w:fill="E7E6E6"/>
          </w:tcPr>
          <w:p>
            <w:pPr>
              <w:pStyle w:val="TableParagraph"/>
              <w:ind w:left="106"/>
              <w:rPr>
                <w:b/>
                <w:sz w:val="20"/>
              </w:rPr>
            </w:pPr>
            <w:r>
              <w:rPr>
                <w:b/>
                <w:sz w:val="20"/>
              </w:rPr>
              <w:t>(Target)</w:t>
            </w:r>
            <w:r>
              <w:rPr>
                <w:b/>
                <w:spacing w:val="-6"/>
                <w:sz w:val="20"/>
              </w:rPr>
              <w:t> </w:t>
            </w:r>
            <w:r>
              <w:rPr>
                <w:b/>
                <w:spacing w:val="-2"/>
                <w:sz w:val="20"/>
              </w:rPr>
              <w:t>Specification</w:t>
            </w:r>
          </w:p>
        </w:tc>
      </w:tr>
      <w:tr>
        <w:trPr>
          <w:trHeight w:val="964" w:hRule="atLeast"/>
        </w:trPr>
        <w:tc>
          <w:tcPr>
            <w:tcW w:w="1018" w:type="dxa"/>
          </w:tcPr>
          <w:p>
            <w:pPr>
              <w:pStyle w:val="TableParagraph"/>
              <w:rPr>
                <w:sz w:val="20"/>
              </w:rPr>
            </w:pPr>
            <w:r>
              <w:rPr>
                <w:spacing w:val="-5"/>
                <w:sz w:val="20"/>
              </w:rPr>
              <w:t>E2</w:t>
            </w:r>
          </w:p>
        </w:tc>
        <w:tc>
          <w:tcPr>
            <w:tcW w:w="1457" w:type="dxa"/>
          </w:tcPr>
          <w:p>
            <w:pPr>
              <w:pStyle w:val="TableParagraph"/>
              <w:rPr>
                <w:sz w:val="20"/>
              </w:rPr>
            </w:pPr>
            <w:r>
              <w:rPr>
                <w:sz w:val="20"/>
              </w:rPr>
              <w:t>Near-RT</w:t>
            </w:r>
            <w:r>
              <w:rPr>
                <w:spacing w:val="44"/>
                <w:sz w:val="20"/>
              </w:rPr>
              <w:t>  </w:t>
            </w:r>
            <w:r>
              <w:rPr>
                <w:spacing w:val="-5"/>
                <w:sz w:val="20"/>
              </w:rPr>
              <w:t>RIC</w:t>
            </w:r>
          </w:p>
          <w:p>
            <w:pPr>
              <w:pStyle w:val="TableParagraph"/>
              <w:spacing w:before="18"/>
              <w:rPr>
                <w:sz w:val="20"/>
              </w:rPr>
            </w:pPr>
            <w:r>
              <w:rPr>
                <w:sz w:val="20"/>
              </w:rPr>
              <w:t>→</w:t>
            </w:r>
            <w:r>
              <w:rPr>
                <w:spacing w:val="-5"/>
                <w:sz w:val="20"/>
              </w:rPr>
              <w:t> </w:t>
            </w:r>
            <w:r>
              <w:rPr>
                <w:sz w:val="20"/>
              </w:rPr>
              <w:t>O-</w:t>
            </w:r>
            <w:r>
              <w:rPr>
                <w:spacing w:val="-5"/>
                <w:sz w:val="20"/>
              </w:rPr>
              <w:t>CU</w:t>
            </w:r>
          </w:p>
        </w:tc>
        <w:tc>
          <w:tcPr>
            <w:tcW w:w="3220" w:type="dxa"/>
          </w:tcPr>
          <w:p>
            <w:pPr>
              <w:pStyle w:val="TableParagraph"/>
              <w:spacing w:line="259" w:lineRule="auto"/>
              <w:rPr>
                <w:sz w:val="20"/>
              </w:rPr>
            </w:pPr>
            <w:r>
              <w:rPr>
                <w:sz w:val="20"/>
              </w:rPr>
              <w:t>CIO</w:t>
            </w:r>
            <w:r>
              <w:rPr>
                <w:spacing w:val="40"/>
                <w:sz w:val="20"/>
              </w:rPr>
              <w:t> </w:t>
            </w:r>
            <w:r>
              <w:rPr>
                <w:sz w:val="20"/>
              </w:rPr>
              <w:t>for</w:t>
            </w:r>
            <w:r>
              <w:rPr>
                <w:spacing w:val="40"/>
                <w:sz w:val="20"/>
              </w:rPr>
              <w:t> </w:t>
            </w:r>
            <w:r>
              <w:rPr>
                <w:sz w:val="20"/>
              </w:rPr>
              <w:t>a</w:t>
            </w:r>
            <w:r>
              <w:rPr>
                <w:spacing w:val="40"/>
                <w:sz w:val="20"/>
              </w:rPr>
              <w:t> </w:t>
            </w:r>
            <w:r>
              <w:rPr>
                <w:sz w:val="20"/>
              </w:rPr>
              <w:t>given</w:t>
            </w:r>
            <w:r>
              <w:rPr>
                <w:spacing w:val="40"/>
                <w:sz w:val="20"/>
              </w:rPr>
              <w:t> </w:t>
            </w:r>
            <w:r>
              <w:rPr>
                <w:sz w:val="20"/>
              </w:rPr>
              <w:t>beam</w:t>
            </w:r>
            <w:r>
              <w:rPr>
                <w:spacing w:val="40"/>
                <w:sz w:val="20"/>
              </w:rPr>
              <w:t> </w:t>
            </w:r>
            <w:r>
              <w:rPr>
                <w:sz w:val="20"/>
              </w:rPr>
              <w:t>to</w:t>
            </w:r>
            <w:r>
              <w:rPr>
                <w:spacing w:val="40"/>
                <w:sz w:val="20"/>
              </w:rPr>
              <w:t> </w:t>
            </w:r>
            <w:r>
              <w:rPr>
                <w:sz w:val="20"/>
              </w:rPr>
              <w:t>a</w:t>
            </w:r>
            <w:r>
              <w:rPr>
                <w:spacing w:val="40"/>
                <w:sz w:val="20"/>
              </w:rPr>
              <w:t> </w:t>
            </w:r>
            <w:r>
              <w:rPr>
                <w:sz w:val="20"/>
              </w:rPr>
              <w:t>given neighbor cell</w:t>
            </w:r>
          </w:p>
        </w:tc>
        <w:tc>
          <w:tcPr>
            <w:tcW w:w="747" w:type="dxa"/>
          </w:tcPr>
          <w:p>
            <w:pPr>
              <w:pStyle w:val="TableParagraph"/>
              <w:rPr>
                <w:sz w:val="20"/>
              </w:rPr>
            </w:pPr>
            <w:r>
              <w:rPr>
                <w:spacing w:val="-5"/>
                <w:sz w:val="20"/>
              </w:rPr>
              <w:t>dB</w:t>
            </w:r>
          </w:p>
        </w:tc>
        <w:tc>
          <w:tcPr>
            <w:tcW w:w="1097" w:type="dxa"/>
          </w:tcPr>
          <w:p>
            <w:pPr>
              <w:pStyle w:val="TableParagraph"/>
              <w:spacing w:line="259" w:lineRule="auto"/>
              <w:ind w:left="108"/>
              <w:rPr>
                <w:sz w:val="20"/>
              </w:rPr>
            </w:pPr>
            <w:r>
              <w:rPr>
                <w:spacing w:val="-2"/>
                <w:sz w:val="20"/>
              </w:rPr>
              <w:t>trigger- </w:t>
            </w:r>
            <w:r>
              <w:rPr>
                <w:sz w:val="20"/>
              </w:rPr>
              <w:t>based</w:t>
            </w:r>
            <w:r>
              <w:rPr>
                <w:spacing w:val="26"/>
                <w:sz w:val="20"/>
              </w:rPr>
              <w:t> </w:t>
            </w:r>
            <w:r>
              <w:rPr>
                <w:rFonts w:ascii="Segoe UI Symbol" w:hAnsi="Segoe UI Symbol"/>
                <w:sz w:val="20"/>
              </w:rPr>
              <w:t>≥</w:t>
            </w:r>
            <w:r>
              <w:rPr>
                <w:rFonts w:ascii="Segoe UI Symbol" w:hAnsi="Segoe UI Symbol"/>
                <w:spacing w:val="19"/>
                <w:sz w:val="20"/>
              </w:rPr>
              <w:t> </w:t>
            </w:r>
            <w:r>
              <w:rPr>
                <w:sz w:val="20"/>
              </w:rPr>
              <w:t>1 </w:t>
            </w:r>
            <w:r>
              <w:rPr>
                <w:spacing w:val="-4"/>
                <w:sz w:val="20"/>
              </w:rPr>
              <w:t>min</w:t>
            </w:r>
          </w:p>
        </w:tc>
        <w:tc>
          <w:tcPr>
            <w:tcW w:w="2144" w:type="dxa"/>
          </w:tcPr>
          <w:p>
            <w:pPr>
              <w:pStyle w:val="TableParagraph"/>
              <w:ind w:left="106"/>
              <w:rPr>
                <w:sz w:val="20"/>
              </w:rPr>
            </w:pPr>
            <w:r>
              <w:rPr>
                <w:sz w:val="20"/>
              </w:rPr>
              <w:t>3GPP</w:t>
            </w:r>
            <w:r>
              <w:rPr>
                <w:spacing w:val="-6"/>
                <w:sz w:val="20"/>
              </w:rPr>
              <w:t> </w:t>
            </w:r>
            <w:r>
              <w:rPr>
                <w:sz w:val="20"/>
              </w:rPr>
              <w:t>TS</w:t>
            </w:r>
            <w:r>
              <w:rPr>
                <w:spacing w:val="-4"/>
                <w:sz w:val="20"/>
              </w:rPr>
              <w:t> </w:t>
            </w:r>
            <w:r>
              <w:rPr>
                <w:spacing w:val="-2"/>
                <w:sz w:val="20"/>
              </w:rPr>
              <w:t>38.331</w:t>
            </w:r>
          </w:p>
          <w:p>
            <w:pPr>
              <w:pStyle w:val="TableParagraph"/>
              <w:spacing w:before="18"/>
              <w:ind w:left="106"/>
              <w:rPr>
                <w:sz w:val="20"/>
              </w:rPr>
            </w:pPr>
            <w:r>
              <w:rPr>
                <w:sz w:val="20"/>
              </w:rPr>
              <w:t>(Sec.</w:t>
            </w:r>
            <w:r>
              <w:rPr>
                <w:spacing w:val="-3"/>
                <w:sz w:val="20"/>
              </w:rPr>
              <w:t> </w:t>
            </w:r>
            <w:r>
              <w:rPr>
                <w:sz w:val="20"/>
              </w:rPr>
              <w:t>5.3.5,</w:t>
            </w:r>
            <w:r>
              <w:rPr>
                <w:spacing w:val="-4"/>
                <w:sz w:val="20"/>
              </w:rPr>
              <w:t> </w:t>
            </w:r>
            <w:r>
              <w:rPr>
                <w:sz w:val="20"/>
              </w:rPr>
              <w:t>Sec. </w:t>
            </w:r>
            <w:r>
              <w:rPr>
                <w:spacing w:val="-2"/>
                <w:sz w:val="20"/>
              </w:rPr>
              <w:t>5.5.4)</w:t>
            </w:r>
          </w:p>
        </w:tc>
      </w:tr>
    </w:tbl>
    <w:p>
      <w:pPr>
        <w:pStyle w:val="Heading7"/>
        <w:tabs>
          <w:tab w:pos="5120" w:val="left" w:leader="none"/>
        </w:tabs>
        <w:ind w:left="175"/>
      </w:pPr>
      <w:r>
        <w:rPr>
          <w:b w:val="0"/>
          <w:spacing w:val="-5"/>
        </w:rPr>
        <w:t>15</w:t>
      </w:r>
      <w:r>
        <w:rPr>
          <w:b w:val="0"/>
        </w:rPr>
        <w:tab/>
      </w:r>
      <w:r>
        <w:rPr/>
        <w:t>Table</w:t>
      </w:r>
      <w:r>
        <w:rPr>
          <w:spacing w:val="-9"/>
        </w:rPr>
        <w:t> </w:t>
      </w:r>
      <w:r>
        <w:rPr/>
        <w:t>3.3.2.1-</w:t>
      </w:r>
      <w:r>
        <w:rPr>
          <w:spacing w:val="-5"/>
        </w:rPr>
        <w:t>2.</w:t>
      </w:r>
    </w:p>
    <w:p>
      <w:pPr>
        <w:pStyle w:val="ListParagraph"/>
        <w:numPr>
          <w:ilvl w:val="0"/>
          <w:numId w:val="29"/>
        </w:numPr>
        <w:tabs>
          <w:tab w:pos="1313" w:val="left" w:leader="none"/>
        </w:tabs>
        <w:spacing w:line="240" w:lineRule="auto" w:before="198" w:after="0"/>
        <w:ind w:left="1313" w:right="0" w:hanging="1138"/>
        <w:jc w:val="left"/>
        <w:rPr>
          <w:i/>
          <w:sz w:val="20"/>
        </w:rPr>
      </w:pPr>
      <w:r>
        <w:rPr>
          <w:i/>
          <w:sz w:val="20"/>
        </w:rPr>
        <w:t>*The</w:t>
      </w:r>
      <w:r>
        <w:rPr>
          <w:i/>
          <w:spacing w:val="-3"/>
          <w:sz w:val="20"/>
        </w:rPr>
        <w:t> </w:t>
      </w:r>
      <w:r>
        <w:rPr>
          <w:i/>
          <w:sz w:val="20"/>
        </w:rPr>
        <w:t>period</w:t>
      </w:r>
      <w:r>
        <w:rPr>
          <w:i/>
          <w:spacing w:val="-2"/>
          <w:sz w:val="20"/>
        </w:rPr>
        <w:t> </w:t>
      </w:r>
      <w:r>
        <w:rPr>
          <w:i/>
          <w:sz w:val="20"/>
        </w:rPr>
        <w:t>represents</w:t>
      </w:r>
      <w:r>
        <w:rPr>
          <w:i/>
          <w:spacing w:val="-3"/>
          <w:sz w:val="20"/>
        </w:rPr>
        <w:t> </w:t>
      </w:r>
      <w:r>
        <w:rPr>
          <w:i/>
          <w:sz w:val="20"/>
        </w:rPr>
        <w:t>the</w:t>
      </w:r>
      <w:r>
        <w:rPr>
          <w:i/>
          <w:spacing w:val="-2"/>
          <w:sz w:val="20"/>
        </w:rPr>
        <w:t> </w:t>
      </w:r>
      <w:r>
        <w:rPr>
          <w:i/>
          <w:sz w:val="20"/>
        </w:rPr>
        <w:t>baseline</w:t>
      </w:r>
      <w:r>
        <w:rPr>
          <w:i/>
          <w:spacing w:val="-3"/>
          <w:sz w:val="20"/>
        </w:rPr>
        <w:t> </w:t>
      </w:r>
      <w:r>
        <w:rPr>
          <w:i/>
          <w:sz w:val="20"/>
        </w:rPr>
        <w:t>assumption</w:t>
      </w:r>
      <w:r>
        <w:rPr>
          <w:i/>
          <w:spacing w:val="-1"/>
          <w:sz w:val="20"/>
        </w:rPr>
        <w:t> </w:t>
      </w:r>
      <w:r>
        <w:rPr>
          <w:i/>
          <w:sz w:val="20"/>
        </w:rPr>
        <w:t>for</w:t>
      </w:r>
      <w:r>
        <w:rPr>
          <w:i/>
          <w:spacing w:val="-3"/>
          <w:sz w:val="20"/>
        </w:rPr>
        <w:t> </w:t>
      </w:r>
      <w:r>
        <w:rPr>
          <w:i/>
          <w:sz w:val="20"/>
        </w:rPr>
        <w:t>the</w:t>
      </w:r>
      <w:r>
        <w:rPr>
          <w:i/>
          <w:spacing w:val="-2"/>
          <w:sz w:val="20"/>
        </w:rPr>
        <w:t> </w:t>
      </w:r>
      <w:r>
        <w:rPr>
          <w:i/>
          <w:sz w:val="20"/>
        </w:rPr>
        <w:t>gain/complexity</w:t>
      </w:r>
      <w:r>
        <w:rPr>
          <w:i/>
          <w:spacing w:val="-2"/>
          <w:sz w:val="20"/>
        </w:rPr>
        <w:t> </w:t>
      </w:r>
      <w:r>
        <w:rPr>
          <w:i/>
          <w:sz w:val="20"/>
        </w:rPr>
        <w:t>analysis</w:t>
      </w:r>
      <w:r>
        <w:rPr>
          <w:i/>
          <w:spacing w:val="-2"/>
          <w:sz w:val="20"/>
        </w:rPr>
        <w:t> </w:t>
      </w:r>
      <w:r>
        <w:rPr>
          <w:i/>
          <w:sz w:val="20"/>
        </w:rPr>
        <w:t>in</w:t>
      </w:r>
      <w:r>
        <w:rPr>
          <w:i/>
          <w:spacing w:val="-2"/>
          <w:sz w:val="20"/>
        </w:rPr>
        <w:t> </w:t>
      </w:r>
      <w:r>
        <w:rPr>
          <w:i/>
          <w:sz w:val="20"/>
        </w:rPr>
        <w:t>this</w:t>
      </w:r>
      <w:r>
        <w:rPr>
          <w:i/>
          <w:spacing w:val="-3"/>
          <w:sz w:val="20"/>
        </w:rPr>
        <w:t> </w:t>
      </w:r>
      <w:r>
        <w:rPr>
          <w:i/>
          <w:sz w:val="20"/>
        </w:rPr>
        <w:t>document.</w:t>
      </w:r>
      <w:r>
        <w:rPr>
          <w:i/>
          <w:spacing w:val="-3"/>
          <w:sz w:val="20"/>
        </w:rPr>
        <w:t> </w:t>
      </w:r>
      <w:r>
        <w:rPr>
          <w:i/>
          <w:sz w:val="20"/>
        </w:rPr>
        <w:t>Faster</w:t>
      </w:r>
      <w:r>
        <w:rPr>
          <w:i/>
          <w:spacing w:val="-2"/>
          <w:sz w:val="20"/>
        </w:rPr>
        <w:t> reporting</w:t>
      </w:r>
    </w:p>
    <w:p>
      <w:pPr>
        <w:pStyle w:val="ListParagraph"/>
        <w:numPr>
          <w:ilvl w:val="0"/>
          <w:numId w:val="29"/>
        </w:numPr>
        <w:tabs>
          <w:tab w:pos="1313" w:val="left" w:leader="none"/>
        </w:tabs>
        <w:spacing w:line="240" w:lineRule="auto" w:before="17" w:after="0"/>
        <w:ind w:left="1313" w:right="0" w:hanging="1138"/>
        <w:jc w:val="left"/>
        <w:rPr>
          <w:i/>
          <w:sz w:val="20"/>
        </w:rPr>
      </w:pPr>
      <w:r>
        <w:rPr>
          <w:i/>
          <w:sz w:val="20"/>
        </w:rPr>
        <w:t>and</w:t>
      </w:r>
      <w:r>
        <w:rPr>
          <w:i/>
          <w:spacing w:val="24"/>
          <w:sz w:val="20"/>
        </w:rPr>
        <w:t> </w:t>
      </w:r>
      <w:r>
        <w:rPr>
          <w:i/>
          <w:sz w:val="20"/>
        </w:rPr>
        <w:t>reconfiguration</w:t>
      </w:r>
      <w:r>
        <w:rPr>
          <w:i/>
          <w:spacing w:val="24"/>
          <w:sz w:val="20"/>
        </w:rPr>
        <w:t> </w:t>
      </w:r>
      <w:r>
        <w:rPr>
          <w:i/>
          <w:sz w:val="20"/>
        </w:rPr>
        <w:t>periods</w:t>
      </w:r>
      <w:r>
        <w:rPr>
          <w:i/>
          <w:spacing w:val="23"/>
          <w:sz w:val="20"/>
        </w:rPr>
        <w:t> </w:t>
      </w:r>
      <w:r>
        <w:rPr>
          <w:i/>
          <w:sz w:val="20"/>
        </w:rPr>
        <w:t>or</w:t>
      </w:r>
      <w:r>
        <w:rPr>
          <w:i/>
          <w:spacing w:val="22"/>
          <w:sz w:val="20"/>
        </w:rPr>
        <w:t> </w:t>
      </w:r>
      <w:r>
        <w:rPr>
          <w:i/>
          <w:sz w:val="20"/>
        </w:rPr>
        <w:t>even</w:t>
      </w:r>
      <w:r>
        <w:rPr>
          <w:i/>
          <w:spacing w:val="25"/>
          <w:sz w:val="20"/>
        </w:rPr>
        <w:t> </w:t>
      </w:r>
      <w:r>
        <w:rPr>
          <w:i/>
          <w:sz w:val="20"/>
        </w:rPr>
        <w:t>different</w:t>
      </w:r>
      <w:r>
        <w:rPr>
          <w:i/>
          <w:spacing w:val="23"/>
          <w:sz w:val="20"/>
        </w:rPr>
        <w:t> </w:t>
      </w:r>
      <w:r>
        <w:rPr>
          <w:i/>
          <w:sz w:val="20"/>
        </w:rPr>
        <w:t>input</w:t>
      </w:r>
      <w:r>
        <w:rPr>
          <w:i/>
          <w:spacing w:val="22"/>
          <w:sz w:val="20"/>
        </w:rPr>
        <w:t> </w:t>
      </w:r>
      <w:r>
        <w:rPr>
          <w:i/>
          <w:sz w:val="20"/>
        </w:rPr>
        <w:t>data</w:t>
      </w:r>
      <w:r>
        <w:rPr>
          <w:i/>
          <w:spacing w:val="24"/>
          <w:sz w:val="20"/>
        </w:rPr>
        <w:t> </w:t>
      </w:r>
      <w:r>
        <w:rPr>
          <w:i/>
          <w:sz w:val="20"/>
        </w:rPr>
        <w:t>over</w:t>
      </w:r>
      <w:r>
        <w:rPr>
          <w:i/>
          <w:spacing w:val="23"/>
          <w:sz w:val="20"/>
        </w:rPr>
        <w:t> </w:t>
      </w:r>
      <w:r>
        <w:rPr>
          <w:i/>
          <w:sz w:val="20"/>
        </w:rPr>
        <w:t>E2</w:t>
      </w:r>
      <w:r>
        <w:rPr>
          <w:i/>
          <w:spacing w:val="24"/>
          <w:sz w:val="20"/>
        </w:rPr>
        <w:t> </w:t>
      </w:r>
      <w:r>
        <w:rPr>
          <w:i/>
          <w:sz w:val="20"/>
        </w:rPr>
        <w:t>for</w:t>
      </w:r>
      <w:r>
        <w:rPr>
          <w:i/>
          <w:spacing w:val="22"/>
          <w:sz w:val="20"/>
        </w:rPr>
        <w:t> </w:t>
      </w:r>
      <w:r>
        <w:rPr>
          <w:i/>
          <w:sz w:val="20"/>
        </w:rPr>
        <w:t>faster</w:t>
      </w:r>
      <w:r>
        <w:rPr>
          <w:i/>
          <w:spacing w:val="25"/>
          <w:sz w:val="20"/>
        </w:rPr>
        <w:t> </w:t>
      </w:r>
      <w:r>
        <w:rPr>
          <w:i/>
          <w:sz w:val="20"/>
        </w:rPr>
        <w:t>Near-RT</w:t>
      </w:r>
      <w:r>
        <w:rPr>
          <w:i/>
          <w:spacing w:val="26"/>
          <w:sz w:val="20"/>
        </w:rPr>
        <w:t> </w:t>
      </w:r>
      <w:r>
        <w:rPr>
          <w:i/>
          <w:sz w:val="20"/>
        </w:rPr>
        <w:t>RIC</w:t>
      </w:r>
      <w:r>
        <w:rPr>
          <w:i/>
          <w:spacing w:val="22"/>
          <w:sz w:val="20"/>
        </w:rPr>
        <w:t> </w:t>
      </w:r>
      <w:r>
        <w:rPr>
          <w:i/>
          <w:sz w:val="20"/>
        </w:rPr>
        <w:t>control</w:t>
      </w:r>
      <w:r>
        <w:rPr>
          <w:i/>
          <w:spacing w:val="23"/>
          <w:sz w:val="20"/>
        </w:rPr>
        <w:t> </w:t>
      </w:r>
      <w:r>
        <w:rPr>
          <w:i/>
          <w:sz w:val="20"/>
        </w:rPr>
        <w:t>loops</w:t>
      </w:r>
      <w:r>
        <w:rPr>
          <w:i/>
          <w:spacing w:val="23"/>
          <w:sz w:val="20"/>
        </w:rPr>
        <w:t> </w:t>
      </w:r>
      <w:r>
        <w:rPr>
          <w:i/>
          <w:sz w:val="20"/>
        </w:rPr>
        <w:t>are</w:t>
      </w:r>
      <w:r>
        <w:rPr>
          <w:i/>
          <w:spacing w:val="22"/>
          <w:sz w:val="20"/>
        </w:rPr>
        <w:t> </w:t>
      </w:r>
      <w:r>
        <w:rPr>
          <w:i/>
          <w:spacing w:val="-5"/>
          <w:sz w:val="20"/>
        </w:rPr>
        <w:t>not</w:t>
      </w:r>
    </w:p>
    <w:p>
      <w:pPr>
        <w:pStyle w:val="ListParagraph"/>
        <w:numPr>
          <w:ilvl w:val="0"/>
          <w:numId w:val="29"/>
        </w:numPr>
        <w:tabs>
          <w:tab w:pos="1313" w:val="left" w:leader="none"/>
        </w:tabs>
        <w:spacing w:line="240" w:lineRule="auto" w:before="19" w:after="0"/>
        <w:ind w:left="1313" w:right="0" w:hanging="1138"/>
        <w:jc w:val="left"/>
        <w:rPr>
          <w:i/>
          <w:sz w:val="20"/>
        </w:rPr>
      </w:pPr>
      <w:r>
        <w:rPr>
          <w:i/>
          <w:sz w:val="20"/>
        </w:rPr>
        <w:t>excluded</w:t>
      </w:r>
      <w:r>
        <w:rPr>
          <w:i/>
          <w:spacing w:val="-3"/>
          <w:sz w:val="20"/>
        </w:rPr>
        <w:t> </w:t>
      </w:r>
      <w:r>
        <w:rPr>
          <w:i/>
          <w:sz w:val="20"/>
        </w:rPr>
        <w:t>for</w:t>
      </w:r>
      <w:r>
        <w:rPr>
          <w:i/>
          <w:spacing w:val="-5"/>
          <w:sz w:val="20"/>
        </w:rPr>
        <w:t> </w:t>
      </w:r>
      <w:r>
        <w:rPr>
          <w:i/>
          <w:sz w:val="20"/>
        </w:rPr>
        <w:t>the</w:t>
      </w:r>
      <w:r>
        <w:rPr>
          <w:i/>
          <w:spacing w:val="-6"/>
          <w:sz w:val="20"/>
        </w:rPr>
        <w:t> </w:t>
      </w:r>
      <w:r>
        <w:rPr>
          <w:i/>
          <w:sz w:val="20"/>
        </w:rPr>
        <w:t>normative</w:t>
      </w:r>
      <w:r>
        <w:rPr>
          <w:i/>
          <w:spacing w:val="-3"/>
          <w:sz w:val="20"/>
        </w:rPr>
        <w:t> </w:t>
      </w:r>
      <w:r>
        <w:rPr>
          <w:i/>
          <w:sz w:val="20"/>
        </w:rPr>
        <w:t>phase</w:t>
      </w:r>
      <w:r>
        <w:rPr>
          <w:i/>
          <w:spacing w:val="-4"/>
          <w:sz w:val="20"/>
        </w:rPr>
        <w:t> </w:t>
      </w:r>
      <w:r>
        <w:rPr>
          <w:i/>
          <w:sz w:val="20"/>
        </w:rPr>
        <w:t>if</w:t>
      </w:r>
      <w:r>
        <w:rPr>
          <w:i/>
          <w:spacing w:val="-5"/>
          <w:sz w:val="20"/>
        </w:rPr>
        <w:t> </w:t>
      </w:r>
      <w:r>
        <w:rPr>
          <w:i/>
          <w:sz w:val="20"/>
        </w:rPr>
        <w:t>seen</w:t>
      </w:r>
      <w:r>
        <w:rPr>
          <w:i/>
          <w:spacing w:val="-3"/>
          <w:sz w:val="20"/>
        </w:rPr>
        <w:t> </w:t>
      </w:r>
      <w:r>
        <w:rPr>
          <w:i/>
          <w:spacing w:val="-2"/>
          <w:sz w:val="20"/>
        </w:rPr>
        <w:t>beneficial.</w:t>
      </w:r>
    </w:p>
    <w:p>
      <w:pPr>
        <w:pStyle w:val="BodyText"/>
        <w:spacing w:before="219"/>
        <w:ind w:left="175"/>
      </w:pPr>
      <w:r>
        <w:rPr>
          <w:spacing w:val="-5"/>
        </w:rPr>
        <w:t>19</w:t>
      </w:r>
    </w:p>
    <w:p>
      <w:pPr>
        <w:spacing w:after="0"/>
        <w:sectPr>
          <w:pgSz w:w="11910" w:h="16850"/>
          <w:pgMar w:header="867" w:footer="853" w:top="1520" w:bottom="1040" w:left="180" w:right="380"/>
        </w:sectPr>
      </w:pPr>
    </w:p>
    <w:p>
      <w:pPr>
        <w:pStyle w:val="ListParagraph"/>
        <w:numPr>
          <w:ilvl w:val="1"/>
          <w:numId w:val="29"/>
        </w:numPr>
        <w:tabs>
          <w:tab w:pos="952" w:val="left" w:leader="none"/>
        </w:tabs>
        <w:spacing w:line="240" w:lineRule="auto" w:before="228" w:after="0"/>
        <w:ind w:left="952" w:right="0" w:hanging="676"/>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1"/>
          <w:numId w:val="29"/>
        </w:numPr>
        <w:tabs>
          <w:tab w:pos="952" w:val="left" w:leader="none"/>
          <w:tab w:pos="1373" w:val="left" w:leader="none"/>
        </w:tabs>
        <w:spacing w:line="240" w:lineRule="auto" w:before="200" w:after="0"/>
        <w:ind w:left="952" w:right="0" w:hanging="676"/>
        <w:jc w:val="left"/>
        <w:rPr>
          <w:sz w:val="20"/>
        </w:rPr>
      </w:pPr>
      <w:r>
        <w:rPr>
          <w:spacing w:val="-5"/>
          <w:sz w:val="20"/>
        </w:rPr>
        <w:t>1)</w:t>
      </w:r>
      <w:r>
        <w:rPr>
          <w:sz w:val="20"/>
        </w:rPr>
        <w:tab/>
        <w:t>SMO</w:t>
      </w:r>
      <w:r>
        <w:rPr>
          <w:spacing w:val="-4"/>
          <w:sz w:val="20"/>
        </w:rPr>
        <w:t> </w:t>
      </w:r>
      <w:r>
        <w:rPr>
          <w:sz w:val="20"/>
        </w:rPr>
        <w:t>&amp;</w:t>
      </w:r>
      <w:r>
        <w:rPr>
          <w:spacing w:val="-3"/>
          <w:sz w:val="20"/>
        </w:rPr>
        <w:t> </w:t>
      </w:r>
      <w:r>
        <w:rPr>
          <w:sz w:val="20"/>
        </w:rPr>
        <w:t>Non-RT</w:t>
      </w:r>
      <w:r>
        <w:rPr>
          <w:spacing w:val="-4"/>
          <w:sz w:val="20"/>
        </w:rPr>
        <w:t> </w:t>
      </w:r>
      <w:r>
        <w:rPr>
          <w:spacing w:val="-5"/>
          <w:sz w:val="20"/>
        </w:rPr>
        <w:t>RIC</w:t>
      </w:r>
    </w:p>
    <w:p>
      <w:pPr>
        <w:pStyle w:val="ListParagraph"/>
        <w:numPr>
          <w:ilvl w:val="1"/>
          <w:numId w:val="29"/>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Trigger</w:t>
      </w:r>
      <w:r>
        <w:rPr>
          <w:spacing w:val="-7"/>
          <w:sz w:val="20"/>
        </w:rPr>
        <w:t> </w:t>
      </w:r>
      <w:r>
        <w:rPr>
          <w:sz w:val="20"/>
        </w:rPr>
        <w:t>bMRO</w:t>
      </w:r>
      <w:r>
        <w:rPr>
          <w:spacing w:val="-6"/>
          <w:sz w:val="20"/>
        </w:rPr>
        <w:t> </w:t>
      </w:r>
      <w:r>
        <w:rPr>
          <w:sz w:val="20"/>
        </w:rPr>
        <w:t>configuration.</w:t>
      </w:r>
      <w:r>
        <w:rPr>
          <w:spacing w:val="-7"/>
          <w:sz w:val="20"/>
        </w:rPr>
        <w:t> </w:t>
      </w:r>
      <w:r>
        <w:rPr>
          <w:spacing w:val="-5"/>
          <w:sz w:val="20"/>
        </w:rPr>
        <w:t>(O)</w:t>
      </w:r>
    </w:p>
    <w:p>
      <w:pPr>
        <w:pStyle w:val="ListParagraph"/>
        <w:numPr>
          <w:ilvl w:val="1"/>
          <w:numId w:val="29"/>
        </w:numPr>
        <w:tabs>
          <w:tab w:pos="1373" w:val="left" w:leader="none"/>
          <w:tab w:pos="1793" w:val="left" w:leader="none"/>
        </w:tabs>
        <w:spacing w:line="240" w:lineRule="auto" w:before="34" w:after="0"/>
        <w:ind w:left="1373" w:right="0" w:hanging="1097"/>
        <w:jc w:val="left"/>
        <w:rPr>
          <w:sz w:val="20"/>
        </w:rPr>
      </w:pPr>
      <w:r>
        <w:rPr>
          <w:spacing w:val="-5"/>
          <w:sz w:val="20"/>
        </w:rPr>
        <w:t>b)</w:t>
      </w:r>
      <w:r>
        <w:rPr>
          <w:sz w:val="20"/>
        </w:rPr>
        <w:tab/>
        <w:t>Send</w:t>
      </w:r>
      <w:r>
        <w:rPr>
          <w:spacing w:val="-4"/>
          <w:sz w:val="20"/>
        </w:rPr>
        <w:t> </w:t>
      </w:r>
      <w:r>
        <w:rPr>
          <w:sz w:val="20"/>
        </w:rPr>
        <w:t>bMRO</w:t>
      </w:r>
      <w:r>
        <w:rPr>
          <w:spacing w:val="-5"/>
          <w:sz w:val="20"/>
        </w:rPr>
        <w:t> </w:t>
      </w:r>
      <w:r>
        <w:rPr>
          <w:sz w:val="20"/>
        </w:rPr>
        <w:t>configuration</w:t>
      </w:r>
      <w:r>
        <w:rPr>
          <w:spacing w:val="-4"/>
          <w:sz w:val="20"/>
        </w:rPr>
        <w:t> </w:t>
      </w:r>
      <w:r>
        <w:rPr>
          <w:sz w:val="20"/>
        </w:rPr>
        <w:t>target</w:t>
      </w:r>
      <w:r>
        <w:rPr>
          <w:spacing w:val="-4"/>
          <w:sz w:val="20"/>
        </w:rPr>
        <w:t> </w:t>
      </w:r>
      <w:r>
        <w:rPr>
          <w:sz w:val="20"/>
        </w:rPr>
        <w:t>to</w:t>
      </w:r>
      <w:r>
        <w:rPr>
          <w:spacing w:val="-4"/>
          <w:sz w:val="20"/>
        </w:rPr>
        <w:t> </w:t>
      </w:r>
      <w:r>
        <w:rPr>
          <w:sz w:val="20"/>
        </w:rPr>
        <w:t>Near-RT</w:t>
      </w:r>
      <w:r>
        <w:rPr>
          <w:spacing w:val="-4"/>
          <w:sz w:val="20"/>
        </w:rPr>
        <w:t> RIC.</w:t>
      </w:r>
    </w:p>
    <w:p>
      <w:pPr>
        <w:pStyle w:val="ListParagraph"/>
        <w:numPr>
          <w:ilvl w:val="1"/>
          <w:numId w:val="29"/>
        </w:numPr>
        <w:tabs>
          <w:tab w:pos="1373" w:val="left" w:leader="none"/>
          <w:tab w:pos="1793" w:val="left" w:leader="none"/>
        </w:tabs>
        <w:spacing w:line="240" w:lineRule="auto" w:before="36" w:after="0"/>
        <w:ind w:left="1373" w:right="0" w:hanging="1097"/>
        <w:jc w:val="left"/>
        <w:rPr>
          <w:sz w:val="20"/>
        </w:rPr>
      </w:pPr>
      <w:r>
        <w:rPr>
          <w:spacing w:val="-5"/>
          <w:sz w:val="20"/>
        </w:rPr>
        <w:t>c)</w:t>
      </w:r>
      <w:r>
        <w:rPr>
          <w:sz w:val="20"/>
        </w:rPr>
        <w:tab/>
        <w:t>Send</w:t>
      </w:r>
      <w:r>
        <w:rPr>
          <w:spacing w:val="-13"/>
          <w:sz w:val="20"/>
        </w:rPr>
        <w:t> </w:t>
      </w:r>
      <w:r>
        <w:rPr>
          <w:sz w:val="20"/>
        </w:rPr>
        <w:t>mMIMO</w:t>
      </w:r>
      <w:r>
        <w:rPr>
          <w:spacing w:val="-12"/>
          <w:sz w:val="20"/>
        </w:rPr>
        <w:t> </w:t>
      </w:r>
      <w:r>
        <w:rPr>
          <w:sz w:val="20"/>
        </w:rPr>
        <w:t>Beam</w:t>
      </w:r>
      <w:r>
        <w:rPr>
          <w:spacing w:val="-13"/>
          <w:sz w:val="20"/>
        </w:rPr>
        <w:t> </w:t>
      </w:r>
      <w:r>
        <w:rPr>
          <w:sz w:val="20"/>
        </w:rPr>
        <w:t>Pattern</w:t>
      </w:r>
      <w:r>
        <w:rPr>
          <w:spacing w:val="-12"/>
          <w:sz w:val="20"/>
        </w:rPr>
        <w:t> </w:t>
      </w:r>
      <w:r>
        <w:rPr>
          <w:sz w:val="20"/>
        </w:rPr>
        <w:t>related</w:t>
      </w:r>
      <w:r>
        <w:rPr>
          <w:spacing w:val="-12"/>
          <w:sz w:val="20"/>
        </w:rPr>
        <w:t> </w:t>
      </w:r>
      <w:r>
        <w:rPr>
          <w:sz w:val="20"/>
        </w:rPr>
        <w:t>information</w:t>
      </w:r>
      <w:r>
        <w:rPr>
          <w:spacing w:val="-12"/>
          <w:sz w:val="20"/>
        </w:rPr>
        <w:t> </w:t>
      </w:r>
      <w:r>
        <w:rPr>
          <w:sz w:val="20"/>
        </w:rPr>
        <w:t>(Beam</w:t>
      </w:r>
      <w:r>
        <w:rPr>
          <w:spacing w:val="-12"/>
          <w:sz w:val="20"/>
        </w:rPr>
        <w:t> </w:t>
      </w:r>
      <w:r>
        <w:rPr>
          <w:sz w:val="20"/>
        </w:rPr>
        <w:t>Pattern</w:t>
      </w:r>
      <w:r>
        <w:rPr>
          <w:spacing w:val="-13"/>
          <w:sz w:val="20"/>
        </w:rPr>
        <w:t> </w:t>
      </w:r>
      <w:r>
        <w:rPr>
          <w:sz w:val="20"/>
        </w:rPr>
        <w:t>configuration,</w:t>
      </w:r>
      <w:r>
        <w:rPr>
          <w:spacing w:val="-12"/>
          <w:sz w:val="20"/>
        </w:rPr>
        <w:t> </w:t>
      </w:r>
      <w:r>
        <w:rPr>
          <w:sz w:val="20"/>
        </w:rPr>
        <w:t>Beam</w:t>
      </w:r>
      <w:r>
        <w:rPr>
          <w:spacing w:val="-12"/>
          <w:sz w:val="20"/>
        </w:rPr>
        <w:t> </w:t>
      </w:r>
      <w:r>
        <w:rPr>
          <w:sz w:val="20"/>
        </w:rPr>
        <w:t>Pattern</w:t>
      </w:r>
      <w:r>
        <w:rPr>
          <w:spacing w:val="-12"/>
          <w:sz w:val="20"/>
        </w:rPr>
        <w:t> </w:t>
      </w:r>
      <w:r>
        <w:rPr>
          <w:sz w:val="20"/>
        </w:rPr>
        <w:t>configuration</w:t>
      </w:r>
      <w:r>
        <w:rPr>
          <w:spacing w:val="-12"/>
          <w:sz w:val="20"/>
        </w:rPr>
        <w:t> </w:t>
      </w:r>
      <w:r>
        <w:rPr>
          <w:spacing w:val="-2"/>
          <w:sz w:val="20"/>
        </w:rPr>
        <w:t>list,</w:t>
      </w:r>
    </w:p>
    <w:p>
      <w:pPr>
        <w:pStyle w:val="ListParagraph"/>
        <w:numPr>
          <w:ilvl w:val="1"/>
          <w:numId w:val="29"/>
        </w:numPr>
        <w:tabs>
          <w:tab w:pos="1793" w:val="left" w:leader="none"/>
        </w:tabs>
        <w:spacing w:line="240" w:lineRule="auto" w:before="34" w:after="0"/>
        <w:ind w:left="1793" w:right="0" w:hanging="1517"/>
        <w:jc w:val="left"/>
        <w:rPr>
          <w:sz w:val="20"/>
        </w:rPr>
      </w:pPr>
      <w:r>
        <w:rPr>
          <w:sz w:val="20"/>
        </w:rPr>
        <w:t>Beam</w:t>
      </w:r>
      <w:r>
        <w:rPr>
          <w:spacing w:val="-5"/>
          <w:sz w:val="20"/>
        </w:rPr>
        <w:t> </w:t>
      </w:r>
      <w:r>
        <w:rPr>
          <w:sz w:val="20"/>
        </w:rPr>
        <w:t>Pattern</w:t>
      </w:r>
      <w:r>
        <w:rPr>
          <w:spacing w:val="-5"/>
          <w:sz w:val="20"/>
        </w:rPr>
        <w:t> </w:t>
      </w:r>
      <w:r>
        <w:rPr>
          <w:sz w:val="20"/>
        </w:rPr>
        <w:t>configuration</w:t>
      </w:r>
      <w:r>
        <w:rPr>
          <w:spacing w:val="-4"/>
          <w:sz w:val="20"/>
        </w:rPr>
        <w:t> </w:t>
      </w:r>
      <w:r>
        <w:rPr>
          <w:sz w:val="20"/>
        </w:rPr>
        <w:t>switch</w:t>
      </w:r>
      <w:r>
        <w:rPr>
          <w:spacing w:val="-5"/>
          <w:sz w:val="20"/>
        </w:rPr>
        <w:t> </w:t>
      </w:r>
      <w:r>
        <w:rPr>
          <w:sz w:val="20"/>
        </w:rPr>
        <w:t>timing/condition,</w:t>
      </w:r>
      <w:r>
        <w:rPr>
          <w:spacing w:val="-5"/>
          <w:sz w:val="20"/>
        </w:rPr>
        <w:t> </w:t>
      </w:r>
      <w:r>
        <w:rPr>
          <w:sz w:val="20"/>
        </w:rPr>
        <w:t>Beam</w:t>
      </w:r>
      <w:r>
        <w:rPr>
          <w:spacing w:val="-7"/>
          <w:sz w:val="20"/>
        </w:rPr>
        <w:t> </w:t>
      </w:r>
      <w:r>
        <w:rPr>
          <w:sz w:val="20"/>
        </w:rPr>
        <w:t>Pattern</w:t>
      </w:r>
      <w:r>
        <w:rPr>
          <w:spacing w:val="-5"/>
          <w:sz w:val="20"/>
        </w:rPr>
        <w:t> </w:t>
      </w:r>
      <w:r>
        <w:rPr>
          <w:sz w:val="20"/>
        </w:rPr>
        <w:t>identifier</w:t>
      </w:r>
      <w:r>
        <w:rPr>
          <w:spacing w:val="-5"/>
          <w:sz w:val="20"/>
        </w:rPr>
        <w:t> </w:t>
      </w:r>
      <w:r>
        <w:rPr>
          <w:sz w:val="20"/>
        </w:rPr>
        <w:t>etc.)</w:t>
      </w:r>
      <w:r>
        <w:rPr>
          <w:spacing w:val="-6"/>
          <w:sz w:val="20"/>
        </w:rPr>
        <w:t> </w:t>
      </w:r>
      <w:r>
        <w:rPr>
          <w:sz w:val="20"/>
        </w:rPr>
        <w:t>to</w:t>
      </w:r>
      <w:r>
        <w:rPr>
          <w:spacing w:val="-7"/>
          <w:sz w:val="20"/>
        </w:rPr>
        <w:t> </w:t>
      </w:r>
      <w:r>
        <w:rPr>
          <w:sz w:val="20"/>
        </w:rPr>
        <w:t>the</w:t>
      </w:r>
      <w:r>
        <w:rPr>
          <w:spacing w:val="-5"/>
          <w:sz w:val="20"/>
        </w:rPr>
        <w:t> </w:t>
      </w:r>
      <w:r>
        <w:rPr>
          <w:sz w:val="20"/>
        </w:rPr>
        <w:t>Near-RT</w:t>
      </w:r>
      <w:r>
        <w:rPr>
          <w:spacing w:val="-6"/>
          <w:sz w:val="20"/>
        </w:rPr>
        <w:t> </w:t>
      </w:r>
      <w:r>
        <w:rPr>
          <w:spacing w:val="-4"/>
          <w:sz w:val="20"/>
        </w:rPr>
        <w:t>RIC.</w:t>
      </w:r>
    </w:p>
    <w:p>
      <w:pPr>
        <w:pStyle w:val="ListParagraph"/>
        <w:numPr>
          <w:ilvl w:val="1"/>
          <w:numId w:val="29"/>
        </w:numPr>
        <w:tabs>
          <w:tab w:pos="1373" w:val="left" w:leader="none"/>
          <w:tab w:pos="1793" w:val="left" w:leader="none"/>
        </w:tabs>
        <w:spacing w:line="240" w:lineRule="auto" w:before="34" w:after="0"/>
        <w:ind w:left="1373" w:right="0" w:hanging="1097"/>
        <w:jc w:val="left"/>
        <w:rPr>
          <w:sz w:val="20"/>
        </w:rPr>
      </w:pPr>
      <w:r>
        <w:rPr>
          <w:spacing w:val="-5"/>
          <w:sz w:val="20"/>
        </w:rPr>
        <w:t>d)</w:t>
      </w:r>
      <w:r>
        <w:rPr>
          <w:sz w:val="20"/>
        </w:rPr>
        <w:tab/>
        <w:t>Trigger</w:t>
      </w:r>
      <w:r>
        <w:rPr>
          <w:spacing w:val="-4"/>
          <w:sz w:val="20"/>
        </w:rPr>
        <w:t> </w:t>
      </w:r>
      <w:r>
        <w:rPr>
          <w:sz w:val="20"/>
        </w:rPr>
        <w:t>initiation</w:t>
      </w:r>
      <w:r>
        <w:rPr>
          <w:spacing w:val="-5"/>
          <w:sz w:val="20"/>
        </w:rPr>
        <w:t> </w:t>
      </w:r>
      <w:r>
        <w:rPr>
          <w:sz w:val="20"/>
        </w:rPr>
        <w:t>of</w:t>
      </w:r>
      <w:r>
        <w:rPr>
          <w:spacing w:val="-6"/>
          <w:sz w:val="20"/>
        </w:rPr>
        <w:t> </w:t>
      </w:r>
      <w:r>
        <w:rPr>
          <w:sz w:val="20"/>
        </w:rPr>
        <w:t>bMRO</w:t>
      </w:r>
      <w:r>
        <w:rPr>
          <w:spacing w:val="-2"/>
          <w:sz w:val="20"/>
        </w:rPr>
        <w:t> </w:t>
      </w:r>
      <w:r>
        <w:rPr>
          <w:sz w:val="20"/>
        </w:rPr>
        <w:t>AI/ML</w:t>
      </w:r>
      <w:r>
        <w:rPr>
          <w:spacing w:val="-3"/>
          <w:sz w:val="20"/>
        </w:rPr>
        <w:t> </w:t>
      </w:r>
      <w:r>
        <w:rPr>
          <w:sz w:val="20"/>
        </w:rPr>
        <w:t>Model</w:t>
      </w:r>
      <w:r>
        <w:rPr>
          <w:spacing w:val="-5"/>
          <w:sz w:val="20"/>
        </w:rPr>
        <w:t> </w:t>
      </w:r>
      <w:r>
        <w:rPr>
          <w:spacing w:val="-2"/>
          <w:sz w:val="20"/>
        </w:rPr>
        <w:t>training.</w:t>
      </w:r>
    </w:p>
    <w:p>
      <w:pPr>
        <w:pStyle w:val="ListParagraph"/>
        <w:numPr>
          <w:ilvl w:val="1"/>
          <w:numId w:val="29"/>
        </w:numPr>
        <w:tabs>
          <w:tab w:pos="1373" w:val="left" w:leader="none"/>
          <w:tab w:pos="1793" w:val="left" w:leader="none"/>
        </w:tabs>
        <w:spacing w:line="240" w:lineRule="auto" w:before="34" w:after="0"/>
        <w:ind w:left="1373" w:right="0" w:hanging="1097"/>
        <w:jc w:val="left"/>
        <w:rPr>
          <w:sz w:val="20"/>
        </w:rPr>
      </w:pPr>
      <w:r>
        <w:rPr>
          <w:spacing w:val="-5"/>
          <w:sz w:val="20"/>
        </w:rPr>
        <w:t>e)</w:t>
      </w:r>
      <w:r>
        <w:rPr>
          <w:sz w:val="20"/>
        </w:rPr>
        <w:tab/>
        <w:t>Non-RT</w:t>
      </w:r>
      <w:r>
        <w:rPr>
          <w:spacing w:val="-6"/>
          <w:sz w:val="20"/>
        </w:rPr>
        <w:t> </w:t>
      </w:r>
      <w:r>
        <w:rPr>
          <w:spacing w:val="-5"/>
          <w:sz w:val="20"/>
        </w:rPr>
        <w:t>RIC</w:t>
      </w:r>
    </w:p>
    <w:p>
      <w:pPr>
        <w:pStyle w:val="ListParagraph"/>
        <w:numPr>
          <w:ilvl w:val="1"/>
          <w:numId w:val="29"/>
        </w:numPr>
        <w:tabs>
          <w:tab w:pos="1373" w:val="left" w:leader="none"/>
          <w:tab w:pos="1793" w:val="left" w:leader="none"/>
        </w:tabs>
        <w:spacing w:line="240" w:lineRule="auto" w:before="34" w:after="0"/>
        <w:ind w:left="1373" w:right="0" w:hanging="1097"/>
        <w:jc w:val="left"/>
        <w:rPr>
          <w:sz w:val="20"/>
        </w:rPr>
      </w:pPr>
      <w:r>
        <w:rPr>
          <w:spacing w:val="-5"/>
          <w:sz w:val="20"/>
        </w:rPr>
        <w:t>f)</w:t>
      </w:r>
      <w:r>
        <w:rPr>
          <w:sz w:val="20"/>
        </w:rPr>
        <w:tab/>
        <w:t>Transfer</w:t>
      </w:r>
      <w:r>
        <w:rPr>
          <w:spacing w:val="-4"/>
          <w:sz w:val="20"/>
        </w:rPr>
        <w:t> </w:t>
      </w:r>
      <w:r>
        <w:rPr>
          <w:sz w:val="20"/>
        </w:rPr>
        <w:t>the</w:t>
      </w:r>
      <w:r>
        <w:rPr>
          <w:spacing w:val="-4"/>
          <w:sz w:val="20"/>
        </w:rPr>
        <w:t> </w:t>
      </w:r>
      <w:r>
        <w:rPr>
          <w:sz w:val="20"/>
        </w:rPr>
        <w:t>appropriate</w:t>
      </w:r>
      <w:r>
        <w:rPr>
          <w:spacing w:val="-4"/>
          <w:sz w:val="20"/>
        </w:rPr>
        <w:t> </w:t>
      </w:r>
      <w:r>
        <w:rPr>
          <w:sz w:val="20"/>
        </w:rPr>
        <w:t>bMRO</w:t>
      </w:r>
      <w:r>
        <w:rPr>
          <w:spacing w:val="-4"/>
          <w:sz w:val="20"/>
        </w:rPr>
        <w:t> </w:t>
      </w:r>
      <w:r>
        <w:rPr>
          <w:sz w:val="20"/>
        </w:rPr>
        <w:t>ML</w:t>
      </w:r>
      <w:r>
        <w:rPr>
          <w:spacing w:val="-3"/>
          <w:sz w:val="20"/>
        </w:rPr>
        <w:t> </w:t>
      </w:r>
      <w:r>
        <w:rPr>
          <w:sz w:val="20"/>
        </w:rPr>
        <w:t>model</w:t>
      </w:r>
      <w:r>
        <w:rPr>
          <w:spacing w:val="-4"/>
          <w:sz w:val="20"/>
        </w:rPr>
        <w:t> </w:t>
      </w:r>
      <w:r>
        <w:rPr>
          <w:sz w:val="20"/>
        </w:rPr>
        <w:t>to</w:t>
      </w:r>
      <w:r>
        <w:rPr>
          <w:spacing w:val="-3"/>
          <w:sz w:val="20"/>
        </w:rPr>
        <w:t> </w:t>
      </w:r>
      <w:r>
        <w:rPr>
          <w:sz w:val="20"/>
        </w:rPr>
        <w:t>the</w:t>
      </w:r>
      <w:r>
        <w:rPr>
          <w:spacing w:val="-4"/>
          <w:sz w:val="20"/>
        </w:rPr>
        <w:t> </w:t>
      </w:r>
      <w:r>
        <w:rPr>
          <w:sz w:val="20"/>
        </w:rPr>
        <w:t>Near-RT</w:t>
      </w:r>
      <w:r>
        <w:rPr>
          <w:spacing w:val="-6"/>
          <w:sz w:val="20"/>
        </w:rPr>
        <w:t> </w:t>
      </w:r>
      <w:r>
        <w:rPr>
          <w:sz w:val="20"/>
        </w:rPr>
        <w:t>RIC</w:t>
      </w:r>
      <w:r>
        <w:rPr>
          <w:spacing w:val="-5"/>
          <w:sz w:val="20"/>
        </w:rPr>
        <w:t> </w:t>
      </w:r>
      <w:r>
        <w:rPr>
          <w:sz w:val="20"/>
        </w:rPr>
        <w:t>over</w:t>
      </w:r>
      <w:r>
        <w:rPr>
          <w:spacing w:val="-3"/>
          <w:sz w:val="20"/>
        </w:rPr>
        <w:t> </w:t>
      </w:r>
      <w:r>
        <w:rPr>
          <w:spacing w:val="-2"/>
          <w:sz w:val="20"/>
        </w:rPr>
        <w:t>O1/O2.</w:t>
      </w:r>
    </w:p>
    <w:p>
      <w:pPr>
        <w:pStyle w:val="ListParagraph"/>
        <w:numPr>
          <w:ilvl w:val="1"/>
          <w:numId w:val="29"/>
        </w:numPr>
        <w:tabs>
          <w:tab w:pos="952" w:val="left" w:leader="none"/>
          <w:tab w:pos="1373" w:val="left" w:leader="none"/>
        </w:tabs>
        <w:spacing w:line="240" w:lineRule="auto" w:before="34" w:after="0"/>
        <w:ind w:left="952" w:right="0" w:hanging="777"/>
        <w:jc w:val="left"/>
        <w:rPr>
          <w:sz w:val="20"/>
        </w:rPr>
      </w:pPr>
      <w:r>
        <w:rPr>
          <w:spacing w:val="-5"/>
          <w:sz w:val="20"/>
        </w:rPr>
        <w:t>2)</w:t>
      </w:r>
      <w:r>
        <w:rPr>
          <w:sz w:val="20"/>
        </w:rPr>
        <w:tab/>
        <w:t>Near-RT</w:t>
      </w:r>
      <w:r>
        <w:rPr>
          <w:spacing w:val="-8"/>
          <w:sz w:val="20"/>
        </w:rPr>
        <w:t> </w:t>
      </w:r>
      <w:r>
        <w:rPr>
          <w:spacing w:val="-5"/>
          <w:sz w:val="20"/>
        </w:rPr>
        <w:t>RIC</w:t>
      </w:r>
    </w:p>
    <w:p>
      <w:pPr>
        <w:pStyle w:val="ListParagraph"/>
        <w:numPr>
          <w:ilvl w:val="1"/>
          <w:numId w:val="29"/>
        </w:numPr>
        <w:tabs>
          <w:tab w:pos="1373" w:val="left" w:leader="none"/>
          <w:tab w:pos="1793" w:val="left" w:leader="none"/>
        </w:tabs>
        <w:spacing w:line="240" w:lineRule="auto" w:before="37" w:after="0"/>
        <w:ind w:left="1373" w:right="0" w:hanging="1198"/>
        <w:jc w:val="left"/>
        <w:rPr>
          <w:sz w:val="20"/>
        </w:rPr>
      </w:pPr>
      <w:r>
        <w:rPr>
          <w:spacing w:val="-5"/>
          <w:sz w:val="20"/>
        </w:rPr>
        <w:t>a)</w:t>
      </w:r>
      <w:r>
        <w:rPr>
          <w:sz w:val="20"/>
        </w:rPr>
        <w:tab/>
        <w:t>Retrieve</w:t>
      </w:r>
      <w:r>
        <w:rPr>
          <w:spacing w:val="-9"/>
          <w:sz w:val="20"/>
        </w:rPr>
        <w:t> </w:t>
      </w:r>
      <w:r>
        <w:rPr>
          <w:sz w:val="20"/>
        </w:rPr>
        <w:t>necessary</w:t>
      </w:r>
      <w:r>
        <w:rPr>
          <w:spacing w:val="-7"/>
          <w:sz w:val="20"/>
        </w:rPr>
        <w:t> </w:t>
      </w:r>
      <w:r>
        <w:rPr>
          <w:sz w:val="20"/>
        </w:rPr>
        <w:t>configurations,</w:t>
      </w:r>
      <w:r>
        <w:rPr>
          <w:spacing w:val="-9"/>
          <w:sz w:val="20"/>
        </w:rPr>
        <w:t> </w:t>
      </w:r>
      <w:r>
        <w:rPr>
          <w:sz w:val="20"/>
        </w:rPr>
        <w:t>performance</w:t>
      </w:r>
      <w:r>
        <w:rPr>
          <w:spacing w:val="-8"/>
          <w:sz w:val="20"/>
        </w:rPr>
        <w:t> </w:t>
      </w:r>
      <w:r>
        <w:rPr>
          <w:sz w:val="20"/>
        </w:rPr>
        <w:t>indicators,</w:t>
      </w:r>
      <w:r>
        <w:rPr>
          <w:spacing w:val="-13"/>
          <w:sz w:val="20"/>
        </w:rPr>
        <w:t> </w:t>
      </w:r>
      <w:r>
        <w:rPr>
          <w:sz w:val="20"/>
        </w:rPr>
        <w:t>measurement</w:t>
      </w:r>
      <w:r>
        <w:rPr>
          <w:spacing w:val="-10"/>
          <w:sz w:val="20"/>
        </w:rPr>
        <w:t> </w:t>
      </w:r>
      <w:r>
        <w:rPr>
          <w:sz w:val="20"/>
        </w:rPr>
        <w:t>reports</w:t>
      </w:r>
      <w:r>
        <w:rPr>
          <w:spacing w:val="-8"/>
          <w:sz w:val="20"/>
        </w:rPr>
        <w:t> </w:t>
      </w:r>
      <w:r>
        <w:rPr>
          <w:sz w:val="20"/>
        </w:rPr>
        <w:t>and</w:t>
      </w:r>
      <w:r>
        <w:rPr>
          <w:spacing w:val="-10"/>
          <w:sz w:val="20"/>
        </w:rPr>
        <w:t> </w:t>
      </w:r>
      <w:r>
        <w:rPr>
          <w:sz w:val="20"/>
        </w:rPr>
        <w:t>other</w:t>
      </w:r>
      <w:r>
        <w:rPr>
          <w:spacing w:val="-8"/>
          <w:sz w:val="20"/>
        </w:rPr>
        <w:t> </w:t>
      </w:r>
      <w:r>
        <w:rPr>
          <w:sz w:val="20"/>
        </w:rPr>
        <w:t>data</w:t>
      </w:r>
      <w:r>
        <w:rPr>
          <w:spacing w:val="-9"/>
          <w:sz w:val="20"/>
        </w:rPr>
        <w:t> </w:t>
      </w:r>
      <w:r>
        <w:rPr>
          <w:sz w:val="20"/>
        </w:rPr>
        <w:t>from</w:t>
      </w:r>
      <w:r>
        <w:rPr>
          <w:spacing w:val="-9"/>
          <w:sz w:val="20"/>
        </w:rPr>
        <w:t> </w:t>
      </w:r>
      <w:r>
        <w:rPr>
          <w:sz w:val="20"/>
        </w:rPr>
        <w:t>E2</w:t>
      </w:r>
      <w:r>
        <w:rPr>
          <w:spacing w:val="-7"/>
          <w:sz w:val="20"/>
        </w:rPr>
        <w:t> </w:t>
      </w:r>
      <w:r>
        <w:rPr>
          <w:spacing w:val="-2"/>
          <w:sz w:val="20"/>
        </w:rPr>
        <w:t>nodes</w:t>
      </w:r>
    </w:p>
    <w:p>
      <w:pPr>
        <w:pStyle w:val="ListParagraph"/>
        <w:numPr>
          <w:ilvl w:val="1"/>
          <w:numId w:val="29"/>
        </w:numPr>
        <w:tabs>
          <w:tab w:pos="1793" w:val="left" w:leader="none"/>
        </w:tabs>
        <w:spacing w:line="240" w:lineRule="auto" w:before="34" w:after="0"/>
        <w:ind w:left="1793" w:right="0" w:hanging="1618"/>
        <w:jc w:val="left"/>
        <w:rPr>
          <w:sz w:val="20"/>
        </w:rPr>
      </w:pPr>
      <w:r>
        <w:rPr>
          <w:sz w:val="20"/>
        </w:rPr>
        <w:t>for</w:t>
      </w:r>
      <w:r>
        <w:rPr>
          <w:spacing w:val="-12"/>
          <w:sz w:val="20"/>
        </w:rPr>
        <w:t> </w:t>
      </w:r>
      <w:r>
        <w:rPr>
          <w:sz w:val="20"/>
        </w:rPr>
        <w:t>the</w:t>
      </w:r>
      <w:r>
        <w:rPr>
          <w:spacing w:val="-11"/>
          <w:sz w:val="20"/>
        </w:rPr>
        <w:t> </w:t>
      </w:r>
      <w:r>
        <w:rPr>
          <w:sz w:val="20"/>
        </w:rPr>
        <w:t>purpose</w:t>
      </w:r>
      <w:r>
        <w:rPr>
          <w:spacing w:val="-11"/>
          <w:sz w:val="20"/>
        </w:rPr>
        <w:t> </w:t>
      </w:r>
      <w:r>
        <w:rPr>
          <w:sz w:val="20"/>
        </w:rPr>
        <w:t>of</w:t>
      </w:r>
      <w:r>
        <w:rPr>
          <w:spacing w:val="-11"/>
          <w:sz w:val="20"/>
        </w:rPr>
        <w:t> </w:t>
      </w:r>
      <w:r>
        <w:rPr>
          <w:sz w:val="20"/>
        </w:rPr>
        <w:t>training</w:t>
      </w:r>
      <w:r>
        <w:rPr>
          <w:spacing w:val="-13"/>
          <w:sz w:val="20"/>
        </w:rPr>
        <w:t> </w:t>
      </w:r>
      <w:r>
        <w:rPr>
          <w:sz w:val="20"/>
        </w:rPr>
        <w:t>of</w:t>
      </w:r>
      <w:r>
        <w:rPr>
          <w:spacing w:val="-11"/>
          <w:sz w:val="20"/>
        </w:rPr>
        <w:t> </w:t>
      </w:r>
      <w:r>
        <w:rPr>
          <w:sz w:val="20"/>
        </w:rPr>
        <w:t>relevant</w:t>
      </w:r>
      <w:r>
        <w:rPr>
          <w:spacing w:val="-11"/>
          <w:sz w:val="20"/>
        </w:rPr>
        <w:t> </w:t>
      </w:r>
      <w:r>
        <w:rPr>
          <w:sz w:val="20"/>
        </w:rPr>
        <w:t>AI/ML</w:t>
      </w:r>
      <w:r>
        <w:rPr>
          <w:spacing w:val="-6"/>
          <w:sz w:val="20"/>
        </w:rPr>
        <w:t> </w:t>
      </w:r>
      <w:r>
        <w:rPr>
          <w:sz w:val="20"/>
        </w:rPr>
        <w:t>models.</w:t>
      </w:r>
      <w:r>
        <w:rPr>
          <w:spacing w:val="-11"/>
          <w:sz w:val="20"/>
        </w:rPr>
        <w:t> </w:t>
      </w:r>
      <w:r>
        <w:rPr>
          <w:sz w:val="20"/>
        </w:rPr>
        <w:t>Retrieve</w:t>
      </w:r>
      <w:r>
        <w:rPr>
          <w:spacing w:val="-10"/>
          <w:sz w:val="20"/>
        </w:rPr>
        <w:t> </w:t>
      </w:r>
      <w:r>
        <w:rPr>
          <w:sz w:val="20"/>
        </w:rPr>
        <w:t>ML</w:t>
      </w:r>
      <w:r>
        <w:rPr>
          <w:spacing w:val="-10"/>
          <w:sz w:val="20"/>
        </w:rPr>
        <w:t> </w:t>
      </w:r>
      <w:r>
        <w:rPr>
          <w:sz w:val="20"/>
        </w:rPr>
        <w:t>Models</w:t>
      </w:r>
      <w:r>
        <w:rPr>
          <w:spacing w:val="-12"/>
          <w:sz w:val="20"/>
        </w:rPr>
        <w:t> </w:t>
      </w:r>
      <w:r>
        <w:rPr>
          <w:sz w:val="20"/>
        </w:rPr>
        <w:t>from</w:t>
      </w:r>
      <w:r>
        <w:rPr>
          <w:spacing w:val="-10"/>
          <w:sz w:val="20"/>
        </w:rPr>
        <w:t> </w:t>
      </w:r>
      <w:r>
        <w:rPr>
          <w:sz w:val="20"/>
        </w:rPr>
        <w:t>the</w:t>
      </w:r>
      <w:r>
        <w:rPr>
          <w:spacing w:val="-11"/>
          <w:sz w:val="20"/>
        </w:rPr>
        <w:t> </w:t>
      </w:r>
      <w:r>
        <w:rPr>
          <w:sz w:val="20"/>
        </w:rPr>
        <w:t>Non-RT</w:t>
      </w:r>
      <w:r>
        <w:rPr>
          <w:spacing w:val="-11"/>
          <w:sz w:val="20"/>
        </w:rPr>
        <w:t> </w:t>
      </w:r>
      <w:r>
        <w:rPr>
          <w:sz w:val="20"/>
        </w:rPr>
        <w:t>RIC</w:t>
      </w:r>
      <w:r>
        <w:rPr>
          <w:spacing w:val="-10"/>
          <w:sz w:val="20"/>
        </w:rPr>
        <w:t> </w:t>
      </w:r>
      <w:r>
        <w:rPr>
          <w:sz w:val="20"/>
        </w:rPr>
        <w:t>over</w:t>
      </w:r>
      <w:r>
        <w:rPr>
          <w:spacing w:val="-10"/>
          <w:sz w:val="20"/>
        </w:rPr>
        <w:t> </w:t>
      </w:r>
      <w:r>
        <w:rPr>
          <w:spacing w:val="-2"/>
          <w:sz w:val="20"/>
        </w:rPr>
        <w:t>O1/O2.</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Train</w:t>
      </w:r>
      <w:r>
        <w:rPr>
          <w:spacing w:val="15"/>
          <w:sz w:val="20"/>
        </w:rPr>
        <w:t> </w:t>
      </w:r>
      <w:r>
        <w:rPr>
          <w:sz w:val="20"/>
        </w:rPr>
        <w:t>the</w:t>
      </w:r>
      <w:r>
        <w:rPr>
          <w:spacing w:val="15"/>
          <w:sz w:val="20"/>
        </w:rPr>
        <w:t> </w:t>
      </w:r>
      <w:r>
        <w:rPr>
          <w:sz w:val="20"/>
        </w:rPr>
        <w:t>relevant</w:t>
      </w:r>
      <w:r>
        <w:rPr>
          <w:spacing w:val="14"/>
          <w:sz w:val="20"/>
        </w:rPr>
        <w:t> </w:t>
      </w:r>
      <w:r>
        <w:rPr>
          <w:sz w:val="20"/>
        </w:rPr>
        <w:t>AI/ML</w:t>
      </w:r>
      <w:r>
        <w:rPr>
          <w:spacing w:val="16"/>
          <w:sz w:val="20"/>
        </w:rPr>
        <w:t> </w:t>
      </w:r>
      <w:r>
        <w:rPr>
          <w:sz w:val="20"/>
        </w:rPr>
        <w:t>model</w:t>
      </w:r>
      <w:r>
        <w:rPr>
          <w:spacing w:val="15"/>
          <w:sz w:val="20"/>
        </w:rPr>
        <w:t> </w:t>
      </w:r>
      <w:r>
        <w:rPr>
          <w:sz w:val="20"/>
        </w:rPr>
        <w:t>using</w:t>
      </w:r>
      <w:r>
        <w:rPr>
          <w:spacing w:val="15"/>
          <w:sz w:val="20"/>
        </w:rPr>
        <w:t> </w:t>
      </w:r>
      <w:r>
        <w:rPr>
          <w:sz w:val="20"/>
        </w:rPr>
        <w:t>the</w:t>
      </w:r>
      <w:r>
        <w:rPr>
          <w:spacing w:val="15"/>
          <w:sz w:val="20"/>
        </w:rPr>
        <w:t> </w:t>
      </w:r>
      <w:r>
        <w:rPr>
          <w:sz w:val="20"/>
        </w:rPr>
        <w:t>collected</w:t>
      </w:r>
      <w:r>
        <w:rPr>
          <w:spacing w:val="15"/>
          <w:sz w:val="20"/>
        </w:rPr>
        <w:t> </w:t>
      </w:r>
      <w:r>
        <w:rPr>
          <w:sz w:val="20"/>
        </w:rPr>
        <w:t>data.</w:t>
      </w:r>
      <w:r>
        <w:rPr>
          <w:spacing w:val="16"/>
          <w:sz w:val="20"/>
        </w:rPr>
        <w:t> </w:t>
      </w:r>
      <w:r>
        <w:rPr>
          <w:sz w:val="20"/>
        </w:rPr>
        <w:t>FFS:</w:t>
      </w:r>
      <w:r>
        <w:rPr>
          <w:spacing w:val="16"/>
          <w:sz w:val="20"/>
        </w:rPr>
        <w:t> </w:t>
      </w:r>
      <w:r>
        <w:rPr>
          <w:sz w:val="20"/>
        </w:rPr>
        <w:t>Perform</w:t>
      </w:r>
      <w:r>
        <w:rPr>
          <w:spacing w:val="16"/>
          <w:sz w:val="20"/>
        </w:rPr>
        <w:t> </w:t>
      </w:r>
      <w:r>
        <w:rPr>
          <w:sz w:val="20"/>
        </w:rPr>
        <w:t>offline</w:t>
      </w:r>
      <w:r>
        <w:rPr>
          <w:spacing w:val="15"/>
          <w:sz w:val="20"/>
        </w:rPr>
        <w:t> </w:t>
      </w:r>
      <w:r>
        <w:rPr>
          <w:sz w:val="20"/>
        </w:rPr>
        <w:t>training</w:t>
      </w:r>
      <w:r>
        <w:rPr>
          <w:spacing w:val="13"/>
          <w:sz w:val="20"/>
        </w:rPr>
        <w:t> </w:t>
      </w:r>
      <w:r>
        <w:rPr>
          <w:sz w:val="20"/>
        </w:rPr>
        <w:t>of</w:t>
      </w:r>
      <w:r>
        <w:rPr>
          <w:spacing w:val="15"/>
          <w:sz w:val="20"/>
        </w:rPr>
        <w:t> </w:t>
      </w:r>
      <w:r>
        <w:rPr>
          <w:sz w:val="20"/>
        </w:rPr>
        <w:t>relevant</w:t>
      </w:r>
      <w:r>
        <w:rPr>
          <w:spacing w:val="15"/>
          <w:sz w:val="20"/>
        </w:rPr>
        <w:t> </w:t>
      </w:r>
      <w:r>
        <w:rPr>
          <w:spacing w:val="-2"/>
          <w:sz w:val="20"/>
        </w:rPr>
        <w:t>AI/ML</w:t>
      </w:r>
    </w:p>
    <w:p>
      <w:pPr>
        <w:pStyle w:val="ListParagraph"/>
        <w:numPr>
          <w:ilvl w:val="1"/>
          <w:numId w:val="29"/>
        </w:numPr>
        <w:tabs>
          <w:tab w:pos="1793" w:val="left" w:leader="none"/>
        </w:tabs>
        <w:spacing w:line="240" w:lineRule="auto" w:before="34" w:after="0"/>
        <w:ind w:left="1793" w:right="0" w:hanging="1618"/>
        <w:jc w:val="left"/>
        <w:rPr>
          <w:sz w:val="20"/>
        </w:rPr>
      </w:pPr>
      <w:r>
        <w:rPr>
          <w:spacing w:val="-2"/>
          <w:sz w:val="20"/>
        </w:rPr>
        <w:t>models.</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c)</w:t>
      </w:r>
      <w:r>
        <w:rPr>
          <w:sz w:val="20"/>
        </w:rPr>
        <w:tab/>
        <w:t>Use</w:t>
      </w:r>
      <w:r>
        <w:rPr>
          <w:spacing w:val="-10"/>
          <w:sz w:val="20"/>
        </w:rPr>
        <w:t> </w:t>
      </w:r>
      <w:r>
        <w:rPr>
          <w:sz w:val="20"/>
        </w:rPr>
        <w:t>the</w:t>
      </w:r>
      <w:r>
        <w:rPr>
          <w:spacing w:val="-9"/>
          <w:sz w:val="20"/>
        </w:rPr>
        <w:t> </w:t>
      </w:r>
      <w:r>
        <w:rPr>
          <w:sz w:val="20"/>
        </w:rPr>
        <w:t>trained</w:t>
      </w:r>
      <w:r>
        <w:rPr>
          <w:spacing w:val="-8"/>
          <w:sz w:val="20"/>
        </w:rPr>
        <w:t> </w:t>
      </w:r>
      <w:r>
        <w:rPr>
          <w:sz w:val="20"/>
        </w:rPr>
        <w:t>AI/ML</w:t>
      </w:r>
      <w:r>
        <w:rPr>
          <w:spacing w:val="-9"/>
          <w:sz w:val="20"/>
        </w:rPr>
        <w:t> </w:t>
      </w:r>
      <w:r>
        <w:rPr>
          <w:sz w:val="20"/>
        </w:rPr>
        <w:t>models</w:t>
      </w:r>
      <w:r>
        <w:rPr>
          <w:spacing w:val="-6"/>
          <w:sz w:val="20"/>
        </w:rPr>
        <w:t> </w:t>
      </w:r>
      <w:r>
        <w:rPr>
          <w:sz w:val="20"/>
        </w:rPr>
        <w:t>to</w:t>
      </w:r>
      <w:r>
        <w:rPr>
          <w:spacing w:val="-9"/>
          <w:sz w:val="20"/>
        </w:rPr>
        <w:t> </w:t>
      </w:r>
      <w:r>
        <w:rPr>
          <w:sz w:val="20"/>
        </w:rPr>
        <w:t>infer</w:t>
      </w:r>
      <w:r>
        <w:rPr>
          <w:spacing w:val="-8"/>
          <w:sz w:val="20"/>
        </w:rPr>
        <w:t> </w:t>
      </w:r>
      <w:r>
        <w:rPr>
          <w:sz w:val="20"/>
        </w:rPr>
        <w:t>the</w:t>
      </w:r>
      <w:r>
        <w:rPr>
          <w:spacing w:val="-9"/>
          <w:sz w:val="20"/>
        </w:rPr>
        <w:t> </w:t>
      </w:r>
      <w:r>
        <w:rPr>
          <w:sz w:val="20"/>
        </w:rPr>
        <w:t>correlation</w:t>
      </w:r>
      <w:r>
        <w:rPr>
          <w:spacing w:val="-9"/>
          <w:sz w:val="20"/>
        </w:rPr>
        <w:t> </w:t>
      </w:r>
      <w:r>
        <w:rPr>
          <w:sz w:val="20"/>
        </w:rPr>
        <w:t>between</w:t>
      </w:r>
      <w:r>
        <w:rPr>
          <w:spacing w:val="-9"/>
          <w:sz w:val="20"/>
        </w:rPr>
        <w:t> </w:t>
      </w:r>
      <w:r>
        <w:rPr>
          <w:sz w:val="20"/>
        </w:rPr>
        <w:t>the</w:t>
      </w:r>
      <w:r>
        <w:rPr>
          <w:spacing w:val="-7"/>
          <w:sz w:val="20"/>
        </w:rPr>
        <w:t> </w:t>
      </w:r>
      <w:r>
        <w:rPr>
          <w:sz w:val="20"/>
        </w:rPr>
        <w:t>Grid-of-Beam</w:t>
      </w:r>
      <w:r>
        <w:rPr>
          <w:spacing w:val="-9"/>
          <w:sz w:val="20"/>
        </w:rPr>
        <w:t> </w:t>
      </w:r>
      <w:r>
        <w:rPr>
          <w:sz w:val="20"/>
        </w:rPr>
        <w:t>configuration,</w:t>
      </w:r>
      <w:r>
        <w:rPr>
          <w:spacing w:val="-9"/>
          <w:sz w:val="20"/>
        </w:rPr>
        <w:t> </w:t>
      </w:r>
      <w:r>
        <w:rPr>
          <w:sz w:val="20"/>
        </w:rPr>
        <w:t>handover,</w:t>
      </w:r>
      <w:r>
        <w:rPr>
          <w:spacing w:val="-9"/>
          <w:sz w:val="20"/>
        </w:rPr>
        <w:t> </w:t>
      </w:r>
      <w:r>
        <w:rPr>
          <w:spacing w:val="-5"/>
          <w:sz w:val="20"/>
        </w:rPr>
        <w:t>and</w:t>
      </w:r>
    </w:p>
    <w:p>
      <w:pPr>
        <w:pStyle w:val="ListParagraph"/>
        <w:numPr>
          <w:ilvl w:val="1"/>
          <w:numId w:val="29"/>
        </w:numPr>
        <w:tabs>
          <w:tab w:pos="1793" w:val="left" w:leader="none"/>
        </w:tabs>
        <w:spacing w:line="240" w:lineRule="auto" w:before="37" w:after="0"/>
        <w:ind w:left="1793" w:right="0" w:hanging="1618"/>
        <w:jc w:val="left"/>
        <w:rPr>
          <w:sz w:val="20"/>
        </w:rPr>
      </w:pPr>
      <w:r>
        <w:rPr>
          <w:sz w:val="20"/>
        </w:rPr>
        <w:t>beam</w:t>
      </w:r>
      <w:r>
        <w:rPr>
          <w:spacing w:val="34"/>
          <w:sz w:val="20"/>
        </w:rPr>
        <w:t> </w:t>
      </w:r>
      <w:r>
        <w:rPr>
          <w:sz w:val="20"/>
        </w:rPr>
        <w:t>failure</w:t>
      </w:r>
      <w:r>
        <w:rPr>
          <w:spacing w:val="35"/>
          <w:sz w:val="20"/>
        </w:rPr>
        <w:t> </w:t>
      </w:r>
      <w:r>
        <w:rPr>
          <w:sz w:val="20"/>
        </w:rPr>
        <w:t>statistics</w:t>
      </w:r>
      <w:r>
        <w:rPr>
          <w:spacing w:val="33"/>
          <w:sz w:val="20"/>
        </w:rPr>
        <w:t> </w:t>
      </w:r>
      <w:r>
        <w:rPr>
          <w:sz w:val="20"/>
        </w:rPr>
        <w:t>of</w:t>
      </w:r>
      <w:r>
        <w:rPr>
          <w:spacing w:val="35"/>
          <w:sz w:val="20"/>
        </w:rPr>
        <w:t> </w:t>
      </w:r>
      <w:r>
        <w:rPr>
          <w:sz w:val="20"/>
        </w:rPr>
        <w:t>multiple</w:t>
      </w:r>
      <w:r>
        <w:rPr>
          <w:spacing w:val="33"/>
          <w:sz w:val="20"/>
        </w:rPr>
        <w:t> </w:t>
      </w:r>
      <w:r>
        <w:rPr>
          <w:sz w:val="20"/>
        </w:rPr>
        <w:t>cells</w:t>
      </w:r>
      <w:r>
        <w:rPr>
          <w:spacing w:val="33"/>
          <w:sz w:val="20"/>
        </w:rPr>
        <w:t> </w:t>
      </w:r>
      <w:r>
        <w:rPr>
          <w:sz w:val="20"/>
        </w:rPr>
        <w:t>and</w:t>
      </w:r>
      <w:r>
        <w:rPr>
          <w:spacing w:val="35"/>
          <w:sz w:val="20"/>
        </w:rPr>
        <w:t> </w:t>
      </w:r>
      <w:r>
        <w:rPr>
          <w:sz w:val="20"/>
        </w:rPr>
        <w:t>beams,</w:t>
      </w:r>
      <w:r>
        <w:rPr>
          <w:spacing w:val="34"/>
          <w:sz w:val="20"/>
        </w:rPr>
        <w:t> </w:t>
      </w:r>
      <w:r>
        <w:rPr>
          <w:sz w:val="20"/>
        </w:rPr>
        <w:t>and</w:t>
      </w:r>
      <w:r>
        <w:rPr>
          <w:spacing w:val="35"/>
          <w:sz w:val="20"/>
        </w:rPr>
        <w:t> </w:t>
      </w:r>
      <w:r>
        <w:rPr>
          <w:sz w:val="20"/>
        </w:rPr>
        <w:t>to</w:t>
      </w:r>
      <w:r>
        <w:rPr>
          <w:spacing w:val="34"/>
          <w:sz w:val="20"/>
        </w:rPr>
        <w:t> </w:t>
      </w:r>
      <w:r>
        <w:rPr>
          <w:sz w:val="20"/>
        </w:rPr>
        <w:t>predict</w:t>
      </w:r>
      <w:r>
        <w:rPr>
          <w:spacing w:val="34"/>
          <w:sz w:val="20"/>
        </w:rPr>
        <w:t> </w:t>
      </w:r>
      <w:r>
        <w:rPr>
          <w:sz w:val="20"/>
        </w:rPr>
        <w:t>the</w:t>
      </w:r>
      <w:r>
        <w:rPr>
          <w:spacing w:val="32"/>
          <w:sz w:val="20"/>
        </w:rPr>
        <w:t> </w:t>
      </w:r>
      <w:r>
        <w:rPr>
          <w:sz w:val="20"/>
        </w:rPr>
        <w:t>optimal</w:t>
      </w:r>
      <w:r>
        <w:rPr>
          <w:spacing w:val="33"/>
          <w:sz w:val="20"/>
        </w:rPr>
        <w:t> </w:t>
      </w:r>
      <w:r>
        <w:rPr>
          <w:sz w:val="20"/>
        </w:rPr>
        <w:t>configuration</w:t>
      </w:r>
      <w:r>
        <w:rPr>
          <w:spacing w:val="35"/>
          <w:sz w:val="20"/>
        </w:rPr>
        <w:t> </w:t>
      </w:r>
      <w:r>
        <w:rPr>
          <w:sz w:val="20"/>
        </w:rPr>
        <w:t>of</w:t>
      </w:r>
      <w:r>
        <w:rPr>
          <w:spacing w:val="35"/>
          <w:sz w:val="20"/>
        </w:rPr>
        <w:t> </w:t>
      </w:r>
      <w:r>
        <w:rPr>
          <w:spacing w:val="-2"/>
          <w:sz w:val="20"/>
        </w:rPr>
        <w:t>mobility</w:t>
      </w:r>
    </w:p>
    <w:p>
      <w:pPr>
        <w:pStyle w:val="ListParagraph"/>
        <w:numPr>
          <w:ilvl w:val="1"/>
          <w:numId w:val="29"/>
        </w:numPr>
        <w:tabs>
          <w:tab w:pos="1793" w:val="left" w:leader="none"/>
        </w:tabs>
        <w:spacing w:line="240" w:lineRule="auto" w:before="34" w:after="0"/>
        <w:ind w:left="1793" w:right="0" w:hanging="1618"/>
        <w:jc w:val="left"/>
        <w:rPr>
          <w:sz w:val="20"/>
        </w:rPr>
      </w:pPr>
      <w:r>
        <w:rPr>
          <w:sz w:val="20"/>
        </w:rPr>
        <w:t>parameters</w:t>
      </w:r>
      <w:r>
        <w:rPr>
          <w:spacing w:val="-3"/>
          <w:sz w:val="20"/>
        </w:rPr>
        <w:t> </w:t>
      </w:r>
      <w:r>
        <w:rPr>
          <w:sz w:val="20"/>
        </w:rPr>
        <w:t>(e.g.,</w:t>
      </w:r>
      <w:r>
        <w:rPr>
          <w:spacing w:val="-3"/>
          <w:sz w:val="20"/>
        </w:rPr>
        <w:t> </w:t>
      </w:r>
      <w:r>
        <w:rPr>
          <w:sz w:val="20"/>
        </w:rPr>
        <w:t>beam</w:t>
      </w:r>
      <w:r>
        <w:rPr>
          <w:spacing w:val="-1"/>
          <w:sz w:val="20"/>
        </w:rPr>
        <w:t> </w:t>
      </w:r>
      <w:r>
        <w:rPr>
          <w:sz w:val="20"/>
        </w:rPr>
        <w:t>individual</w:t>
      </w:r>
      <w:r>
        <w:rPr>
          <w:spacing w:val="-3"/>
          <w:sz w:val="20"/>
        </w:rPr>
        <w:t> </w:t>
      </w:r>
      <w:r>
        <w:rPr>
          <w:sz w:val="20"/>
        </w:rPr>
        <w:t>offsets</w:t>
      </w:r>
      <w:r>
        <w:rPr>
          <w:spacing w:val="-3"/>
          <w:sz w:val="20"/>
        </w:rPr>
        <w:t> </w:t>
      </w:r>
      <w:r>
        <w:rPr>
          <w:sz w:val="20"/>
        </w:rPr>
        <w:t>for</w:t>
      </w:r>
      <w:r>
        <w:rPr>
          <w:spacing w:val="-1"/>
          <w:sz w:val="20"/>
        </w:rPr>
        <w:t> </w:t>
      </w:r>
      <w:r>
        <w:rPr>
          <w:sz w:val="20"/>
        </w:rPr>
        <w:t>beam</w:t>
      </w:r>
      <w:r>
        <w:rPr>
          <w:spacing w:val="-2"/>
          <w:sz w:val="20"/>
        </w:rPr>
        <w:t> </w:t>
      </w:r>
      <w:r>
        <w:rPr>
          <w:sz w:val="20"/>
        </w:rPr>
        <w:t>mobility)</w:t>
      </w:r>
      <w:r>
        <w:rPr>
          <w:spacing w:val="-5"/>
          <w:sz w:val="20"/>
        </w:rPr>
        <w:t> </w:t>
      </w:r>
      <w:r>
        <w:rPr>
          <w:sz w:val="20"/>
        </w:rPr>
        <w:t>for</w:t>
      </w:r>
      <w:r>
        <w:rPr>
          <w:spacing w:val="-1"/>
          <w:sz w:val="20"/>
        </w:rPr>
        <w:t> </w:t>
      </w:r>
      <w:r>
        <w:rPr>
          <w:sz w:val="20"/>
        </w:rPr>
        <w:t>each</w:t>
      </w:r>
      <w:r>
        <w:rPr>
          <w:spacing w:val="-2"/>
          <w:sz w:val="20"/>
        </w:rPr>
        <w:t> </w:t>
      </w:r>
      <w:r>
        <w:rPr>
          <w:sz w:val="20"/>
        </w:rPr>
        <w:t>cell/beam</w:t>
      </w:r>
      <w:r>
        <w:rPr>
          <w:spacing w:val="9"/>
          <w:sz w:val="20"/>
        </w:rPr>
        <w:t> </w:t>
      </w:r>
      <w:r>
        <w:rPr>
          <w:sz w:val="20"/>
        </w:rPr>
        <w:t>pair</w:t>
      </w:r>
      <w:r>
        <w:rPr>
          <w:spacing w:val="-2"/>
          <w:sz w:val="20"/>
        </w:rPr>
        <w:t> </w:t>
      </w:r>
      <w:r>
        <w:rPr>
          <w:sz w:val="20"/>
        </w:rPr>
        <w:t>optionally</w:t>
      </w:r>
      <w:r>
        <w:rPr>
          <w:spacing w:val="-1"/>
          <w:sz w:val="20"/>
        </w:rPr>
        <w:t> </w:t>
      </w:r>
      <w:r>
        <w:rPr>
          <w:sz w:val="20"/>
        </w:rPr>
        <w:t>according</w:t>
      </w:r>
      <w:r>
        <w:rPr>
          <w:spacing w:val="-2"/>
          <w:sz w:val="20"/>
        </w:rPr>
        <w:t> </w:t>
      </w:r>
      <w:r>
        <w:rPr>
          <w:sz w:val="20"/>
        </w:rPr>
        <w:t>to</w:t>
      </w:r>
      <w:r>
        <w:rPr>
          <w:spacing w:val="-4"/>
          <w:sz w:val="20"/>
        </w:rPr>
        <w:t> </w:t>
      </w:r>
      <w:r>
        <w:rPr>
          <w:spacing w:val="-10"/>
          <w:sz w:val="20"/>
        </w:rPr>
        <w:t>a</w:t>
      </w:r>
    </w:p>
    <w:p>
      <w:pPr>
        <w:pStyle w:val="ListParagraph"/>
        <w:numPr>
          <w:ilvl w:val="1"/>
          <w:numId w:val="29"/>
        </w:numPr>
        <w:tabs>
          <w:tab w:pos="1793" w:val="left" w:leader="none"/>
        </w:tabs>
        <w:spacing w:line="240" w:lineRule="auto" w:before="34" w:after="0"/>
        <w:ind w:left="1793" w:right="0" w:hanging="1618"/>
        <w:jc w:val="left"/>
        <w:rPr>
          <w:sz w:val="20"/>
        </w:rPr>
      </w:pPr>
      <w:r>
        <w:rPr>
          <w:sz w:val="20"/>
        </w:rPr>
        <w:t>global</w:t>
      </w:r>
      <w:r>
        <w:rPr>
          <w:spacing w:val="-5"/>
          <w:sz w:val="20"/>
        </w:rPr>
        <w:t> </w:t>
      </w:r>
      <w:r>
        <w:rPr>
          <w:sz w:val="20"/>
        </w:rPr>
        <w:t>optimization</w:t>
      </w:r>
      <w:r>
        <w:rPr>
          <w:spacing w:val="-4"/>
          <w:sz w:val="20"/>
        </w:rPr>
        <w:t> </w:t>
      </w:r>
      <w:r>
        <w:rPr>
          <w:sz w:val="20"/>
        </w:rPr>
        <w:t>objective</w:t>
      </w:r>
      <w:r>
        <w:rPr>
          <w:spacing w:val="-7"/>
          <w:sz w:val="20"/>
        </w:rPr>
        <w:t> </w:t>
      </w:r>
      <w:r>
        <w:rPr>
          <w:sz w:val="20"/>
        </w:rPr>
        <w:t>designed</w:t>
      </w:r>
      <w:r>
        <w:rPr>
          <w:spacing w:val="-3"/>
          <w:sz w:val="20"/>
        </w:rPr>
        <w:t> </w:t>
      </w:r>
      <w:r>
        <w:rPr>
          <w:sz w:val="20"/>
        </w:rPr>
        <w:t>by</w:t>
      </w:r>
      <w:r>
        <w:rPr>
          <w:spacing w:val="-4"/>
          <w:sz w:val="20"/>
        </w:rPr>
        <w:t> </w:t>
      </w:r>
      <w:r>
        <w:rPr>
          <w:sz w:val="20"/>
        </w:rPr>
        <w:t>the</w:t>
      </w:r>
      <w:r>
        <w:rPr>
          <w:spacing w:val="-5"/>
          <w:sz w:val="20"/>
        </w:rPr>
        <w:t> </w:t>
      </w:r>
      <w:r>
        <w:rPr>
          <w:sz w:val="20"/>
        </w:rPr>
        <w:t>operator</w:t>
      </w:r>
      <w:r>
        <w:rPr>
          <w:spacing w:val="-6"/>
          <w:sz w:val="20"/>
        </w:rPr>
        <w:t> </w:t>
      </w:r>
      <w:r>
        <w:rPr>
          <w:sz w:val="20"/>
        </w:rPr>
        <w:t>and</w:t>
      </w:r>
      <w:r>
        <w:rPr>
          <w:spacing w:val="-6"/>
          <w:sz w:val="20"/>
        </w:rPr>
        <w:t> </w:t>
      </w:r>
      <w:r>
        <w:rPr>
          <w:sz w:val="20"/>
        </w:rPr>
        <w:t>retrieved</w:t>
      </w:r>
      <w:r>
        <w:rPr>
          <w:spacing w:val="-4"/>
          <w:sz w:val="20"/>
        </w:rPr>
        <w:t> </w:t>
      </w:r>
      <w:r>
        <w:rPr>
          <w:sz w:val="20"/>
        </w:rPr>
        <w:t>from</w:t>
      </w:r>
      <w:r>
        <w:rPr>
          <w:spacing w:val="-4"/>
          <w:sz w:val="20"/>
        </w:rPr>
        <w:t> </w:t>
      </w:r>
      <w:r>
        <w:rPr>
          <w:sz w:val="20"/>
        </w:rPr>
        <w:t>the</w:t>
      </w:r>
      <w:r>
        <w:rPr>
          <w:spacing w:val="-4"/>
          <w:sz w:val="20"/>
        </w:rPr>
        <w:t> SMO.</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d)</w:t>
      </w:r>
      <w:r>
        <w:rPr>
          <w:sz w:val="20"/>
        </w:rPr>
        <w:tab/>
        <w:t>Send</w:t>
      </w:r>
      <w:r>
        <w:rPr>
          <w:spacing w:val="-4"/>
          <w:sz w:val="20"/>
        </w:rPr>
        <w:t> </w:t>
      </w:r>
      <w:r>
        <w:rPr>
          <w:sz w:val="20"/>
        </w:rPr>
        <w:t>the</w:t>
      </w:r>
      <w:r>
        <w:rPr>
          <w:spacing w:val="-5"/>
          <w:sz w:val="20"/>
        </w:rPr>
        <w:t> </w:t>
      </w:r>
      <w:r>
        <w:rPr>
          <w:sz w:val="20"/>
        </w:rPr>
        <w:t>optimal</w:t>
      </w:r>
      <w:r>
        <w:rPr>
          <w:spacing w:val="-7"/>
          <w:sz w:val="20"/>
        </w:rPr>
        <w:t> </w:t>
      </w:r>
      <w:r>
        <w:rPr>
          <w:sz w:val="20"/>
        </w:rPr>
        <w:t>per</w:t>
      </w:r>
      <w:r>
        <w:rPr>
          <w:spacing w:val="-3"/>
          <w:sz w:val="20"/>
        </w:rPr>
        <w:t> </w:t>
      </w:r>
      <w:r>
        <w:rPr>
          <w:sz w:val="20"/>
        </w:rPr>
        <w:t>beam</w:t>
      </w:r>
      <w:r>
        <w:rPr>
          <w:spacing w:val="-4"/>
          <w:sz w:val="20"/>
        </w:rPr>
        <w:t> </w:t>
      </w:r>
      <w:r>
        <w:rPr>
          <w:sz w:val="20"/>
        </w:rPr>
        <w:t>mobility</w:t>
      </w:r>
      <w:r>
        <w:rPr>
          <w:spacing w:val="-4"/>
          <w:sz w:val="20"/>
        </w:rPr>
        <w:t> </w:t>
      </w:r>
      <w:r>
        <w:rPr>
          <w:sz w:val="20"/>
        </w:rPr>
        <w:t>parameter</w:t>
      </w:r>
      <w:r>
        <w:rPr>
          <w:spacing w:val="-4"/>
          <w:sz w:val="20"/>
        </w:rPr>
        <w:t> </w:t>
      </w:r>
      <w:r>
        <w:rPr>
          <w:sz w:val="20"/>
        </w:rPr>
        <w:t>configurations</w:t>
      </w:r>
      <w:r>
        <w:rPr>
          <w:spacing w:val="-5"/>
          <w:sz w:val="20"/>
        </w:rPr>
        <w:t> </w:t>
      </w:r>
      <w:r>
        <w:rPr>
          <w:sz w:val="20"/>
        </w:rPr>
        <w:t>to</w:t>
      </w:r>
      <w:r>
        <w:rPr>
          <w:spacing w:val="-4"/>
          <w:sz w:val="20"/>
        </w:rPr>
        <w:t> </w:t>
      </w:r>
      <w:r>
        <w:rPr>
          <w:sz w:val="20"/>
        </w:rPr>
        <w:t>E2</w:t>
      </w:r>
      <w:r>
        <w:rPr>
          <w:spacing w:val="-4"/>
          <w:sz w:val="20"/>
        </w:rPr>
        <w:t> </w:t>
      </w:r>
      <w:r>
        <w:rPr>
          <w:spacing w:val="-2"/>
          <w:sz w:val="20"/>
        </w:rPr>
        <w:t>nodes.</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e)</w:t>
      </w:r>
      <w:r>
        <w:rPr>
          <w:sz w:val="20"/>
        </w:rPr>
        <w:tab/>
        <w:t>Monitor</w:t>
      </w:r>
      <w:r>
        <w:rPr>
          <w:spacing w:val="61"/>
          <w:sz w:val="20"/>
        </w:rPr>
        <w:t> </w:t>
      </w:r>
      <w:r>
        <w:rPr>
          <w:sz w:val="20"/>
        </w:rPr>
        <w:t>the</w:t>
      </w:r>
      <w:r>
        <w:rPr>
          <w:spacing w:val="62"/>
          <w:sz w:val="20"/>
        </w:rPr>
        <w:t> </w:t>
      </w:r>
      <w:r>
        <w:rPr>
          <w:sz w:val="20"/>
        </w:rPr>
        <w:t>performance</w:t>
      </w:r>
      <w:r>
        <w:rPr>
          <w:spacing w:val="62"/>
          <w:sz w:val="20"/>
        </w:rPr>
        <w:t> </w:t>
      </w:r>
      <w:r>
        <w:rPr>
          <w:sz w:val="20"/>
        </w:rPr>
        <w:t>of</w:t>
      </w:r>
      <w:r>
        <w:rPr>
          <w:spacing w:val="59"/>
          <w:sz w:val="20"/>
        </w:rPr>
        <w:t> </w:t>
      </w:r>
      <w:r>
        <w:rPr>
          <w:sz w:val="20"/>
        </w:rPr>
        <w:t>the</w:t>
      </w:r>
      <w:r>
        <w:rPr>
          <w:spacing w:val="62"/>
          <w:sz w:val="20"/>
        </w:rPr>
        <w:t> </w:t>
      </w:r>
      <w:r>
        <w:rPr>
          <w:sz w:val="20"/>
        </w:rPr>
        <w:t>AI/ML</w:t>
      </w:r>
      <w:r>
        <w:rPr>
          <w:spacing w:val="63"/>
          <w:sz w:val="20"/>
        </w:rPr>
        <w:t> </w:t>
      </w:r>
      <w:r>
        <w:rPr>
          <w:sz w:val="20"/>
        </w:rPr>
        <w:t>model</w:t>
      </w:r>
      <w:r>
        <w:rPr>
          <w:spacing w:val="61"/>
          <w:sz w:val="20"/>
        </w:rPr>
        <w:t> </w:t>
      </w:r>
      <w:r>
        <w:rPr>
          <w:sz w:val="20"/>
        </w:rPr>
        <w:t>based</w:t>
      </w:r>
      <w:r>
        <w:rPr>
          <w:spacing w:val="63"/>
          <w:sz w:val="20"/>
        </w:rPr>
        <w:t> </w:t>
      </w:r>
      <w:r>
        <w:rPr>
          <w:sz w:val="20"/>
        </w:rPr>
        <w:t>on</w:t>
      </w:r>
      <w:r>
        <w:rPr>
          <w:spacing w:val="70"/>
          <w:sz w:val="20"/>
        </w:rPr>
        <w:t> </w:t>
      </w:r>
      <w:r>
        <w:rPr>
          <w:sz w:val="20"/>
        </w:rPr>
        <w:t>configurations,</w:t>
      </w:r>
      <w:r>
        <w:rPr>
          <w:spacing w:val="62"/>
          <w:sz w:val="20"/>
        </w:rPr>
        <w:t> </w:t>
      </w:r>
      <w:r>
        <w:rPr>
          <w:sz w:val="20"/>
        </w:rPr>
        <w:t>performance</w:t>
      </w:r>
      <w:r>
        <w:rPr>
          <w:spacing w:val="62"/>
          <w:sz w:val="20"/>
        </w:rPr>
        <w:t> </w:t>
      </w:r>
      <w:r>
        <w:rPr>
          <w:sz w:val="20"/>
        </w:rPr>
        <w:t>indicators,</w:t>
      </w:r>
      <w:r>
        <w:rPr>
          <w:spacing w:val="62"/>
          <w:sz w:val="20"/>
        </w:rPr>
        <w:t> </w:t>
      </w:r>
      <w:r>
        <w:rPr>
          <w:spacing w:val="-5"/>
          <w:sz w:val="20"/>
        </w:rPr>
        <w:t>and</w:t>
      </w:r>
    </w:p>
    <w:p>
      <w:pPr>
        <w:pStyle w:val="ListParagraph"/>
        <w:numPr>
          <w:ilvl w:val="1"/>
          <w:numId w:val="29"/>
        </w:numPr>
        <w:tabs>
          <w:tab w:pos="1793" w:val="left" w:leader="none"/>
        </w:tabs>
        <w:spacing w:line="240" w:lineRule="auto" w:before="36" w:after="0"/>
        <w:ind w:left="1793" w:right="0" w:hanging="1618"/>
        <w:jc w:val="left"/>
        <w:rPr>
          <w:sz w:val="20"/>
        </w:rPr>
      </w:pPr>
      <w:r>
        <w:rPr>
          <w:sz w:val="20"/>
        </w:rPr>
        <w:t>measurement</w:t>
      </w:r>
      <w:r>
        <w:rPr>
          <w:spacing w:val="-6"/>
          <w:sz w:val="20"/>
        </w:rPr>
        <w:t> </w:t>
      </w:r>
      <w:r>
        <w:rPr>
          <w:sz w:val="20"/>
        </w:rPr>
        <w:t>reports</w:t>
      </w:r>
      <w:r>
        <w:rPr>
          <w:spacing w:val="-6"/>
          <w:sz w:val="20"/>
        </w:rPr>
        <w:t> </w:t>
      </w:r>
      <w:r>
        <w:rPr>
          <w:sz w:val="20"/>
        </w:rPr>
        <w:t>received</w:t>
      </w:r>
      <w:r>
        <w:rPr>
          <w:spacing w:val="-8"/>
          <w:sz w:val="20"/>
        </w:rPr>
        <w:t> </w:t>
      </w:r>
      <w:r>
        <w:rPr>
          <w:sz w:val="20"/>
        </w:rPr>
        <w:t>from</w:t>
      </w:r>
      <w:r>
        <w:rPr>
          <w:spacing w:val="-4"/>
          <w:sz w:val="20"/>
        </w:rPr>
        <w:t> </w:t>
      </w:r>
      <w:r>
        <w:rPr>
          <w:sz w:val="20"/>
        </w:rPr>
        <w:t>the</w:t>
      </w:r>
      <w:r>
        <w:rPr>
          <w:spacing w:val="-7"/>
          <w:sz w:val="20"/>
        </w:rPr>
        <w:t> </w:t>
      </w:r>
      <w:r>
        <w:rPr>
          <w:spacing w:val="-4"/>
          <w:sz w:val="20"/>
        </w:rPr>
        <w:t>RAN.</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f)</w:t>
      </w:r>
      <w:r>
        <w:rPr>
          <w:sz w:val="20"/>
        </w:rPr>
        <w:tab/>
        <w:t>Retrain</w:t>
      </w:r>
      <w:r>
        <w:rPr>
          <w:spacing w:val="58"/>
          <w:sz w:val="20"/>
        </w:rPr>
        <w:t> </w:t>
      </w:r>
      <w:r>
        <w:rPr>
          <w:sz w:val="20"/>
        </w:rPr>
        <w:t>the</w:t>
      </w:r>
      <w:r>
        <w:rPr>
          <w:spacing w:val="57"/>
          <w:sz w:val="20"/>
        </w:rPr>
        <w:t> </w:t>
      </w:r>
      <w:r>
        <w:rPr>
          <w:sz w:val="20"/>
        </w:rPr>
        <w:t>AI/ML</w:t>
      </w:r>
      <w:r>
        <w:rPr>
          <w:spacing w:val="59"/>
          <w:sz w:val="20"/>
        </w:rPr>
        <w:t> </w:t>
      </w:r>
      <w:r>
        <w:rPr>
          <w:sz w:val="20"/>
        </w:rPr>
        <w:t>model</w:t>
      </w:r>
      <w:r>
        <w:rPr>
          <w:spacing w:val="57"/>
          <w:sz w:val="20"/>
        </w:rPr>
        <w:t> </w:t>
      </w:r>
      <w:r>
        <w:rPr>
          <w:sz w:val="20"/>
        </w:rPr>
        <w:t>and</w:t>
      </w:r>
      <w:r>
        <w:rPr>
          <w:spacing w:val="58"/>
          <w:sz w:val="20"/>
        </w:rPr>
        <w:t> </w:t>
      </w:r>
      <w:r>
        <w:rPr>
          <w:sz w:val="20"/>
        </w:rPr>
        <w:t>re-optimize</w:t>
      </w:r>
      <w:r>
        <w:rPr>
          <w:spacing w:val="59"/>
          <w:sz w:val="20"/>
        </w:rPr>
        <w:t> </w:t>
      </w:r>
      <w:r>
        <w:rPr>
          <w:sz w:val="20"/>
        </w:rPr>
        <w:t>the</w:t>
      </w:r>
      <w:r>
        <w:rPr>
          <w:spacing w:val="55"/>
          <w:sz w:val="20"/>
        </w:rPr>
        <w:t> </w:t>
      </w:r>
      <w:r>
        <w:rPr>
          <w:sz w:val="20"/>
        </w:rPr>
        <w:t>beam</w:t>
      </w:r>
      <w:r>
        <w:rPr>
          <w:spacing w:val="58"/>
          <w:sz w:val="20"/>
        </w:rPr>
        <w:t> </w:t>
      </w:r>
      <w:r>
        <w:rPr>
          <w:sz w:val="20"/>
        </w:rPr>
        <w:t>mobility</w:t>
      </w:r>
      <w:r>
        <w:rPr>
          <w:spacing w:val="59"/>
          <w:sz w:val="20"/>
        </w:rPr>
        <w:t> </w:t>
      </w:r>
      <w:r>
        <w:rPr>
          <w:sz w:val="20"/>
        </w:rPr>
        <w:t>configurations</w:t>
      </w:r>
      <w:r>
        <w:rPr>
          <w:spacing w:val="56"/>
          <w:sz w:val="20"/>
        </w:rPr>
        <w:t> </w:t>
      </w:r>
      <w:r>
        <w:rPr>
          <w:sz w:val="20"/>
        </w:rPr>
        <w:t>based</w:t>
      </w:r>
      <w:r>
        <w:rPr>
          <w:spacing w:val="57"/>
          <w:sz w:val="20"/>
        </w:rPr>
        <w:t> </w:t>
      </w:r>
      <w:r>
        <w:rPr>
          <w:sz w:val="20"/>
        </w:rPr>
        <w:t>on</w:t>
      </w:r>
      <w:r>
        <w:rPr>
          <w:spacing w:val="58"/>
          <w:sz w:val="20"/>
        </w:rPr>
        <w:t> </w:t>
      </w:r>
      <w:r>
        <w:rPr>
          <w:sz w:val="20"/>
        </w:rPr>
        <w:t>the</w:t>
      </w:r>
      <w:r>
        <w:rPr>
          <w:spacing w:val="55"/>
          <w:sz w:val="20"/>
        </w:rPr>
        <w:t> </w:t>
      </w:r>
      <w:r>
        <w:rPr>
          <w:spacing w:val="-2"/>
          <w:sz w:val="20"/>
        </w:rPr>
        <w:t>monitored</w:t>
      </w:r>
    </w:p>
    <w:p>
      <w:pPr>
        <w:pStyle w:val="ListParagraph"/>
        <w:numPr>
          <w:ilvl w:val="1"/>
          <w:numId w:val="29"/>
        </w:numPr>
        <w:tabs>
          <w:tab w:pos="1793" w:val="left" w:leader="none"/>
        </w:tabs>
        <w:spacing w:line="240" w:lineRule="auto" w:before="34" w:after="0"/>
        <w:ind w:left="1793" w:right="0" w:hanging="1618"/>
        <w:jc w:val="left"/>
        <w:rPr>
          <w:sz w:val="20"/>
        </w:rPr>
      </w:pPr>
      <w:r>
        <w:rPr>
          <w:sz w:val="20"/>
        </w:rPr>
        <w:t>performance</w:t>
      </w:r>
      <w:r>
        <w:rPr>
          <w:spacing w:val="-4"/>
          <w:sz w:val="20"/>
        </w:rPr>
        <w:t> </w:t>
      </w:r>
      <w:r>
        <w:rPr>
          <w:sz w:val="20"/>
        </w:rPr>
        <w:t>and/or</w:t>
      </w:r>
      <w:r>
        <w:rPr>
          <w:spacing w:val="-6"/>
          <w:sz w:val="20"/>
        </w:rPr>
        <w:t> </w:t>
      </w:r>
      <w:r>
        <w:rPr>
          <w:sz w:val="20"/>
        </w:rPr>
        <w:t>based</w:t>
      </w:r>
      <w:r>
        <w:rPr>
          <w:spacing w:val="-3"/>
          <w:sz w:val="20"/>
        </w:rPr>
        <w:t> </w:t>
      </w:r>
      <w:r>
        <w:rPr>
          <w:sz w:val="20"/>
        </w:rPr>
        <w:t>on</w:t>
      </w:r>
      <w:r>
        <w:rPr>
          <w:spacing w:val="-8"/>
          <w:sz w:val="20"/>
        </w:rPr>
        <w:t> </w:t>
      </w:r>
      <w:r>
        <w:rPr>
          <w:sz w:val="20"/>
        </w:rPr>
        <w:t>a</w:t>
      </w:r>
      <w:r>
        <w:rPr>
          <w:spacing w:val="-4"/>
          <w:sz w:val="20"/>
        </w:rPr>
        <w:t> </w:t>
      </w:r>
      <w:r>
        <w:rPr>
          <w:sz w:val="20"/>
        </w:rPr>
        <w:t>switch</w:t>
      </w:r>
      <w:r>
        <w:rPr>
          <w:spacing w:val="-3"/>
          <w:sz w:val="20"/>
        </w:rPr>
        <w:t> </w:t>
      </w:r>
      <w:r>
        <w:rPr>
          <w:sz w:val="20"/>
        </w:rPr>
        <w:t>of</w:t>
      </w:r>
      <w:r>
        <w:rPr>
          <w:spacing w:val="-4"/>
          <w:sz w:val="20"/>
        </w:rPr>
        <w:t> </w:t>
      </w:r>
      <w:r>
        <w:rPr>
          <w:sz w:val="20"/>
        </w:rPr>
        <w:t>the</w:t>
      </w:r>
      <w:r>
        <w:rPr>
          <w:spacing w:val="-4"/>
          <w:sz w:val="20"/>
        </w:rPr>
        <w:t> </w:t>
      </w:r>
      <w:r>
        <w:rPr>
          <w:sz w:val="20"/>
        </w:rPr>
        <w:t>Grid-of-Beam</w:t>
      </w:r>
      <w:r>
        <w:rPr>
          <w:spacing w:val="-6"/>
          <w:sz w:val="20"/>
        </w:rPr>
        <w:t> </w:t>
      </w:r>
      <w:r>
        <w:rPr>
          <w:spacing w:val="-2"/>
          <w:sz w:val="20"/>
        </w:rPr>
        <w:t>configuration.</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g)</w:t>
      </w:r>
      <w:r>
        <w:rPr>
          <w:sz w:val="20"/>
        </w:rPr>
        <w:tab/>
        <w:t>Execute</w:t>
      </w:r>
      <w:r>
        <w:rPr>
          <w:spacing w:val="-5"/>
          <w:sz w:val="20"/>
        </w:rPr>
        <w:t> </w:t>
      </w:r>
      <w:r>
        <w:rPr>
          <w:sz w:val="20"/>
        </w:rPr>
        <w:t>the</w:t>
      </w:r>
      <w:r>
        <w:rPr>
          <w:spacing w:val="-4"/>
          <w:sz w:val="20"/>
        </w:rPr>
        <w:t> </w:t>
      </w:r>
      <w:r>
        <w:rPr>
          <w:sz w:val="20"/>
        </w:rPr>
        <w:t>control</w:t>
      </w:r>
      <w:r>
        <w:rPr>
          <w:spacing w:val="-5"/>
          <w:sz w:val="20"/>
        </w:rPr>
        <w:t> </w:t>
      </w:r>
      <w:r>
        <w:rPr>
          <w:sz w:val="20"/>
        </w:rPr>
        <w:t>loop</w:t>
      </w:r>
      <w:r>
        <w:rPr>
          <w:spacing w:val="-5"/>
          <w:sz w:val="20"/>
        </w:rPr>
        <w:t> </w:t>
      </w:r>
      <w:r>
        <w:rPr>
          <w:sz w:val="20"/>
        </w:rPr>
        <w:t>periodically</w:t>
      </w:r>
      <w:r>
        <w:rPr>
          <w:spacing w:val="-3"/>
          <w:sz w:val="20"/>
        </w:rPr>
        <w:t> </w:t>
      </w:r>
      <w:r>
        <w:rPr>
          <w:sz w:val="20"/>
        </w:rPr>
        <w:t>or</w:t>
      </w:r>
      <w:r>
        <w:rPr>
          <w:spacing w:val="-4"/>
          <w:sz w:val="20"/>
        </w:rPr>
        <w:t> </w:t>
      </w:r>
      <w:r>
        <w:rPr>
          <w:sz w:val="20"/>
        </w:rPr>
        <w:t>event-</w:t>
      </w:r>
      <w:r>
        <w:rPr>
          <w:spacing w:val="-2"/>
          <w:sz w:val="20"/>
        </w:rPr>
        <w:t>triggered.</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h)</w:t>
      </w:r>
      <w:r>
        <w:rPr>
          <w:sz w:val="20"/>
        </w:rPr>
        <w:tab/>
        <w:t>Retrieve</w:t>
      </w:r>
      <w:r>
        <w:rPr>
          <w:spacing w:val="-7"/>
          <w:sz w:val="20"/>
        </w:rPr>
        <w:t> </w:t>
      </w:r>
      <w:r>
        <w:rPr>
          <w:sz w:val="20"/>
        </w:rPr>
        <w:t>mMIMO</w:t>
      </w:r>
      <w:r>
        <w:rPr>
          <w:spacing w:val="-6"/>
          <w:sz w:val="20"/>
        </w:rPr>
        <w:t> </w:t>
      </w:r>
      <w:r>
        <w:rPr>
          <w:sz w:val="20"/>
        </w:rPr>
        <w:t>Beam</w:t>
      </w:r>
      <w:r>
        <w:rPr>
          <w:spacing w:val="-5"/>
          <w:sz w:val="20"/>
        </w:rPr>
        <w:t> </w:t>
      </w:r>
      <w:r>
        <w:rPr>
          <w:sz w:val="20"/>
        </w:rPr>
        <w:t>Pattern</w:t>
      </w:r>
      <w:r>
        <w:rPr>
          <w:spacing w:val="-5"/>
          <w:sz w:val="20"/>
        </w:rPr>
        <w:t> </w:t>
      </w:r>
      <w:r>
        <w:rPr>
          <w:sz w:val="20"/>
        </w:rPr>
        <w:t>related</w:t>
      </w:r>
      <w:r>
        <w:rPr>
          <w:spacing w:val="-5"/>
          <w:sz w:val="20"/>
        </w:rPr>
        <w:t> </w:t>
      </w:r>
      <w:r>
        <w:rPr>
          <w:sz w:val="20"/>
        </w:rPr>
        <w:t>information</w:t>
      </w:r>
      <w:r>
        <w:rPr>
          <w:spacing w:val="-6"/>
          <w:sz w:val="20"/>
        </w:rPr>
        <w:t> </w:t>
      </w:r>
      <w:r>
        <w:rPr>
          <w:sz w:val="20"/>
        </w:rPr>
        <w:t>from</w:t>
      </w:r>
      <w:r>
        <w:rPr>
          <w:spacing w:val="-5"/>
          <w:sz w:val="20"/>
        </w:rPr>
        <w:t> </w:t>
      </w:r>
      <w:r>
        <w:rPr>
          <w:sz w:val="20"/>
        </w:rPr>
        <w:t>the</w:t>
      </w:r>
      <w:r>
        <w:rPr>
          <w:spacing w:val="-6"/>
          <w:sz w:val="20"/>
        </w:rPr>
        <w:t> </w:t>
      </w:r>
      <w:r>
        <w:rPr>
          <w:spacing w:val="-4"/>
          <w:sz w:val="20"/>
        </w:rPr>
        <w:t>SMO.</w:t>
      </w:r>
    </w:p>
    <w:p>
      <w:pPr>
        <w:pStyle w:val="ListParagraph"/>
        <w:numPr>
          <w:ilvl w:val="1"/>
          <w:numId w:val="29"/>
        </w:numPr>
        <w:tabs>
          <w:tab w:pos="952" w:val="left" w:leader="none"/>
          <w:tab w:pos="1373" w:val="left" w:leader="none"/>
        </w:tabs>
        <w:spacing w:line="240" w:lineRule="auto" w:before="37" w:after="0"/>
        <w:ind w:left="952" w:right="0" w:hanging="777"/>
        <w:jc w:val="left"/>
        <w:rPr>
          <w:sz w:val="20"/>
        </w:rPr>
      </w:pPr>
      <w:r>
        <w:rPr>
          <w:spacing w:val="-5"/>
          <w:sz w:val="20"/>
        </w:rPr>
        <w:t>3)</w:t>
      </w:r>
      <w:r>
        <w:rPr>
          <w:sz w:val="20"/>
        </w:rPr>
        <w:tab/>
        <w:t>E2</w:t>
      </w:r>
      <w:r>
        <w:rPr>
          <w:spacing w:val="-2"/>
          <w:sz w:val="20"/>
        </w:rPr>
        <w:t> nodes</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Collect</w:t>
      </w:r>
      <w:r>
        <w:rPr>
          <w:spacing w:val="9"/>
          <w:sz w:val="20"/>
        </w:rPr>
        <w:t> </w:t>
      </w:r>
      <w:r>
        <w:rPr>
          <w:sz w:val="20"/>
        </w:rPr>
        <w:t>and</w:t>
      </w:r>
      <w:r>
        <w:rPr>
          <w:spacing w:val="10"/>
          <w:sz w:val="20"/>
        </w:rPr>
        <w:t> </w:t>
      </w:r>
      <w:r>
        <w:rPr>
          <w:sz w:val="20"/>
        </w:rPr>
        <w:t>report</w:t>
      </w:r>
      <w:r>
        <w:rPr>
          <w:spacing w:val="10"/>
          <w:sz w:val="20"/>
        </w:rPr>
        <w:t> </w:t>
      </w:r>
      <w:r>
        <w:rPr>
          <w:sz w:val="20"/>
        </w:rPr>
        <w:t>to</w:t>
      </w:r>
      <w:r>
        <w:rPr>
          <w:spacing w:val="10"/>
          <w:sz w:val="20"/>
        </w:rPr>
        <w:t> </w:t>
      </w:r>
      <w:r>
        <w:rPr>
          <w:sz w:val="20"/>
        </w:rPr>
        <w:t>Near-RT</w:t>
      </w:r>
      <w:r>
        <w:rPr>
          <w:spacing w:val="9"/>
          <w:sz w:val="20"/>
        </w:rPr>
        <w:t> </w:t>
      </w:r>
      <w:r>
        <w:rPr>
          <w:sz w:val="20"/>
        </w:rPr>
        <w:t>RIC</w:t>
      </w:r>
      <w:r>
        <w:rPr>
          <w:spacing w:val="9"/>
          <w:sz w:val="20"/>
        </w:rPr>
        <w:t> </w:t>
      </w:r>
      <w:r>
        <w:rPr>
          <w:sz w:val="20"/>
        </w:rPr>
        <w:t>KPIs</w:t>
      </w:r>
      <w:r>
        <w:rPr>
          <w:spacing w:val="9"/>
          <w:sz w:val="20"/>
        </w:rPr>
        <w:t> </w:t>
      </w:r>
      <w:r>
        <w:rPr>
          <w:sz w:val="20"/>
        </w:rPr>
        <w:t>related</w:t>
      </w:r>
      <w:r>
        <w:rPr>
          <w:spacing w:val="11"/>
          <w:sz w:val="20"/>
        </w:rPr>
        <w:t> </w:t>
      </w:r>
      <w:r>
        <w:rPr>
          <w:sz w:val="20"/>
        </w:rPr>
        <w:t>to</w:t>
      </w:r>
      <w:r>
        <w:rPr>
          <w:spacing w:val="10"/>
          <w:sz w:val="20"/>
        </w:rPr>
        <w:t> </w:t>
      </w:r>
      <w:r>
        <w:rPr>
          <w:sz w:val="20"/>
        </w:rPr>
        <w:t>Grid-of-Beam</w:t>
      </w:r>
      <w:r>
        <w:rPr>
          <w:spacing w:val="10"/>
          <w:sz w:val="20"/>
        </w:rPr>
        <w:t> </w:t>
      </w:r>
      <w:r>
        <w:rPr>
          <w:sz w:val="20"/>
        </w:rPr>
        <w:t>configuration,</w:t>
      </w:r>
      <w:r>
        <w:rPr>
          <w:spacing w:val="10"/>
          <w:sz w:val="20"/>
        </w:rPr>
        <w:t> </w:t>
      </w:r>
      <w:r>
        <w:rPr>
          <w:sz w:val="20"/>
        </w:rPr>
        <w:t>handover</w:t>
      </w:r>
      <w:r>
        <w:rPr>
          <w:spacing w:val="10"/>
          <w:sz w:val="20"/>
        </w:rPr>
        <w:t> </w:t>
      </w:r>
      <w:r>
        <w:rPr>
          <w:sz w:val="20"/>
        </w:rPr>
        <w:t>and</w:t>
      </w:r>
      <w:r>
        <w:rPr>
          <w:spacing w:val="10"/>
          <w:sz w:val="20"/>
        </w:rPr>
        <w:t> </w:t>
      </w:r>
      <w:r>
        <w:rPr>
          <w:sz w:val="20"/>
        </w:rPr>
        <w:t>beam</w:t>
      </w:r>
      <w:r>
        <w:rPr>
          <w:spacing w:val="11"/>
          <w:sz w:val="20"/>
        </w:rPr>
        <w:t> </w:t>
      </w:r>
      <w:r>
        <w:rPr>
          <w:spacing w:val="-2"/>
          <w:sz w:val="20"/>
        </w:rPr>
        <w:t>failure</w:t>
      </w:r>
    </w:p>
    <w:p>
      <w:pPr>
        <w:pStyle w:val="ListParagraph"/>
        <w:numPr>
          <w:ilvl w:val="1"/>
          <w:numId w:val="29"/>
        </w:numPr>
        <w:tabs>
          <w:tab w:pos="1793" w:val="left" w:leader="none"/>
        </w:tabs>
        <w:spacing w:line="240" w:lineRule="auto" w:before="34" w:after="0"/>
        <w:ind w:left="1793" w:right="0" w:hanging="1618"/>
        <w:jc w:val="left"/>
        <w:rPr>
          <w:sz w:val="20"/>
        </w:rPr>
      </w:pPr>
      <w:r>
        <w:rPr>
          <w:spacing w:val="-2"/>
          <w:sz w:val="20"/>
        </w:rPr>
        <w:t>statistics.</w:t>
      </w:r>
    </w:p>
    <w:p>
      <w:pPr>
        <w:pStyle w:val="ListParagraph"/>
        <w:numPr>
          <w:ilvl w:val="1"/>
          <w:numId w:val="29"/>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Apply</w:t>
      </w:r>
      <w:r>
        <w:rPr>
          <w:spacing w:val="-5"/>
          <w:sz w:val="20"/>
        </w:rPr>
        <w:t> </w:t>
      </w:r>
      <w:r>
        <w:rPr>
          <w:sz w:val="20"/>
        </w:rPr>
        <w:t>L3</w:t>
      </w:r>
      <w:r>
        <w:rPr>
          <w:spacing w:val="-6"/>
          <w:sz w:val="20"/>
        </w:rPr>
        <w:t> </w:t>
      </w:r>
      <w:r>
        <w:rPr>
          <w:sz w:val="20"/>
        </w:rPr>
        <w:t>beam</w:t>
      </w:r>
      <w:r>
        <w:rPr>
          <w:spacing w:val="-4"/>
          <w:sz w:val="20"/>
        </w:rPr>
        <w:t> </w:t>
      </w:r>
      <w:r>
        <w:rPr>
          <w:sz w:val="20"/>
        </w:rPr>
        <w:t>mobility</w:t>
      </w:r>
      <w:r>
        <w:rPr>
          <w:spacing w:val="-4"/>
          <w:sz w:val="20"/>
        </w:rPr>
        <w:t> </w:t>
      </w:r>
      <w:r>
        <w:rPr>
          <w:sz w:val="20"/>
        </w:rPr>
        <w:t>parameter</w:t>
      </w:r>
      <w:r>
        <w:rPr>
          <w:spacing w:val="-4"/>
          <w:sz w:val="20"/>
        </w:rPr>
        <w:t> </w:t>
      </w:r>
      <w:r>
        <w:rPr>
          <w:sz w:val="20"/>
        </w:rPr>
        <w:t>configuration</w:t>
      </w:r>
      <w:r>
        <w:rPr>
          <w:spacing w:val="-6"/>
          <w:sz w:val="20"/>
        </w:rPr>
        <w:t> </w:t>
      </w:r>
      <w:r>
        <w:rPr>
          <w:sz w:val="20"/>
        </w:rPr>
        <w:t>following</w:t>
      </w:r>
      <w:r>
        <w:rPr>
          <w:spacing w:val="-6"/>
          <w:sz w:val="20"/>
        </w:rPr>
        <w:t> </w:t>
      </w:r>
      <w:r>
        <w:rPr>
          <w:sz w:val="20"/>
        </w:rPr>
        <w:t>Near-RT</w:t>
      </w:r>
      <w:r>
        <w:rPr>
          <w:spacing w:val="-5"/>
          <w:sz w:val="20"/>
        </w:rPr>
        <w:t> </w:t>
      </w:r>
      <w:r>
        <w:rPr>
          <w:sz w:val="20"/>
        </w:rPr>
        <w:t>RIC</w:t>
      </w:r>
      <w:r>
        <w:rPr>
          <w:spacing w:val="-6"/>
          <w:sz w:val="20"/>
        </w:rPr>
        <w:t> </w:t>
      </w:r>
      <w:r>
        <w:rPr>
          <w:spacing w:val="-2"/>
          <w:sz w:val="20"/>
        </w:rPr>
        <w:t>configuration.</w:t>
      </w:r>
    </w:p>
    <w:p>
      <w:pPr>
        <w:pStyle w:val="ListParagraph"/>
        <w:numPr>
          <w:ilvl w:val="1"/>
          <w:numId w:val="29"/>
        </w:numPr>
        <w:tabs>
          <w:tab w:pos="1373" w:val="left" w:leader="none"/>
          <w:tab w:pos="1793" w:val="left" w:leader="none"/>
        </w:tabs>
        <w:spacing w:line="278" w:lineRule="auto" w:before="34" w:after="0"/>
        <w:ind w:left="175" w:right="3966" w:firstLine="0"/>
        <w:jc w:val="left"/>
        <w:rPr>
          <w:sz w:val="20"/>
        </w:rPr>
      </w:pPr>
      <w:r>
        <w:rPr>
          <w:spacing w:val="-6"/>
          <w:sz w:val="20"/>
        </w:rPr>
        <w:t>c)</w:t>
      </w:r>
      <w:r>
        <w:rPr>
          <w:sz w:val="20"/>
        </w:rPr>
        <w:tab/>
        <w:t>Send</w:t>
      </w:r>
      <w:r>
        <w:rPr>
          <w:spacing w:val="-4"/>
          <w:sz w:val="20"/>
        </w:rPr>
        <w:t> </w:t>
      </w:r>
      <w:r>
        <w:rPr>
          <w:sz w:val="20"/>
        </w:rPr>
        <w:t>mMIMO</w:t>
      </w:r>
      <w:r>
        <w:rPr>
          <w:spacing w:val="-5"/>
          <w:sz w:val="20"/>
        </w:rPr>
        <w:t> </w:t>
      </w:r>
      <w:r>
        <w:rPr>
          <w:sz w:val="20"/>
        </w:rPr>
        <w:t>Beam</w:t>
      </w:r>
      <w:r>
        <w:rPr>
          <w:spacing w:val="-4"/>
          <w:sz w:val="20"/>
        </w:rPr>
        <w:t> </w:t>
      </w:r>
      <w:r>
        <w:rPr>
          <w:sz w:val="20"/>
        </w:rPr>
        <w:t>Pattern</w:t>
      </w:r>
      <w:r>
        <w:rPr>
          <w:spacing w:val="-4"/>
          <w:sz w:val="20"/>
        </w:rPr>
        <w:t> </w:t>
      </w:r>
      <w:r>
        <w:rPr>
          <w:sz w:val="20"/>
        </w:rPr>
        <w:t>related</w:t>
      </w:r>
      <w:r>
        <w:rPr>
          <w:spacing w:val="-4"/>
          <w:sz w:val="20"/>
        </w:rPr>
        <w:t> </w:t>
      </w:r>
      <w:r>
        <w:rPr>
          <w:sz w:val="20"/>
        </w:rPr>
        <w:t>information</w:t>
      </w:r>
      <w:r>
        <w:rPr>
          <w:spacing w:val="-4"/>
          <w:sz w:val="20"/>
        </w:rPr>
        <w:t> </w:t>
      </w:r>
      <w:r>
        <w:rPr>
          <w:sz w:val="20"/>
        </w:rPr>
        <w:t>to</w:t>
      </w:r>
      <w:r>
        <w:rPr>
          <w:spacing w:val="-4"/>
          <w:sz w:val="20"/>
        </w:rPr>
        <w:t> </w:t>
      </w:r>
      <w:r>
        <w:rPr>
          <w:sz w:val="20"/>
        </w:rPr>
        <w:t>the</w:t>
      </w:r>
      <w:r>
        <w:rPr>
          <w:spacing w:val="-7"/>
          <w:sz w:val="20"/>
        </w:rPr>
        <w:t> </w:t>
      </w:r>
      <w:r>
        <w:rPr>
          <w:sz w:val="20"/>
        </w:rPr>
        <w:t>Near-RT</w:t>
      </w:r>
      <w:r>
        <w:rPr>
          <w:spacing w:val="-5"/>
          <w:sz w:val="20"/>
        </w:rPr>
        <w:t> </w:t>
      </w:r>
      <w:r>
        <w:rPr>
          <w:sz w:val="20"/>
        </w:rPr>
        <w:t>RIC. </w:t>
      </w:r>
      <w:r>
        <w:rPr>
          <w:spacing w:val="-6"/>
          <w:sz w:val="20"/>
        </w:rPr>
        <w:t>31</w:t>
      </w:r>
    </w:p>
    <w:p>
      <w:pPr>
        <w:pStyle w:val="Heading4"/>
        <w:numPr>
          <w:ilvl w:val="0"/>
          <w:numId w:val="37"/>
        </w:numPr>
        <w:tabs>
          <w:tab w:pos="964" w:val="left" w:leader="none"/>
        </w:tabs>
        <w:spacing w:line="240" w:lineRule="auto" w:before="174" w:after="0"/>
        <w:ind w:left="964" w:right="0" w:hanging="789"/>
        <w:jc w:val="left"/>
        <w:rPr>
          <w:rFonts w:ascii="Times New Roman"/>
          <w:position w:val="1"/>
          <w:sz w:val="20"/>
        </w:rPr>
      </w:pPr>
      <w:r>
        <w:rPr>
          <w:rFonts w:ascii="Times New Roman"/>
          <w:sz w:val="20"/>
        </w:rPr>
        <w:drawing>
          <wp:inline distT="0" distB="0" distL="0" distR="0">
            <wp:extent cx="454891" cy="113385"/>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24"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Option 2</w:t>
      </w:r>
    </w:p>
    <w:p>
      <w:pPr>
        <w:pStyle w:val="ListParagraph"/>
        <w:numPr>
          <w:ilvl w:val="0"/>
          <w:numId w:val="37"/>
        </w:numPr>
        <w:tabs>
          <w:tab w:pos="952" w:val="left" w:leader="none"/>
        </w:tabs>
        <w:spacing w:line="240" w:lineRule="auto" w:before="205" w:after="0"/>
        <w:ind w:left="952" w:right="0" w:hanging="777"/>
        <w:jc w:val="left"/>
        <w:rPr>
          <w:sz w:val="20"/>
        </w:rPr>
      </w:pPr>
      <w:r>
        <w:rPr>
          <w:sz w:val="20"/>
        </w:rPr>
        <w:t>The</w:t>
      </w:r>
      <w:r>
        <w:rPr>
          <w:spacing w:val="-3"/>
          <w:sz w:val="20"/>
        </w:rPr>
        <w:t> </w:t>
      </w:r>
      <w:r>
        <w:rPr>
          <w:sz w:val="20"/>
        </w:rPr>
        <w:t>bMRO</w:t>
      </w:r>
      <w:r>
        <w:rPr>
          <w:spacing w:val="-2"/>
          <w:sz w:val="20"/>
        </w:rPr>
        <w:t> </w:t>
      </w:r>
      <w:r>
        <w:rPr>
          <w:sz w:val="20"/>
        </w:rPr>
        <w:t>optimization</w:t>
      </w:r>
      <w:r>
        <w:rPr>
          <w:spacing w:val="-2"/>
          <w:sz w:val="20"/>
        </w:rPr>
        <w:t> </w:t>
      </w:r>
      <w:r>
        <w:rPr>
          <w:sz w:val="20"/>
        </w:rPr>
        <w:t>algorithm</w:t>
      </w:r>
      <w:r>
        <w:rPr>
          <w:spacing w:val="-1"/>
          <w:sz w:val="20"/>
        </w:rPr>
        <w:t> </w:t>
      </w:r>
      <w:r>
        <w:rPr>
          <w:sz w:val="20"/>
        </w:rPr>
        <w:t>might</w:t>
      </w:r>
      <w:r>
        <w:rPr>
          <w:spacing w:val="-2"/>
          <w:sz w:val="20"/>
        </w:rPr>
        <w:t> </w:t>
      </w:r>
      <w:r>
        <w:rPr>
          <w:sz w:val="20"/>
        </w:rPr>
        <w:t>also</w:t>
      </w:r>
      <w:r>
        <w:rPr>
          <w:spacing w:val="-3"/>
          <w:sz w:val="20"/>
        </w:rPr>
        <w:t> </w:t>
      </w:r>
      <w:r>
        <w:rPr>
          <w:sz w:val="20"/>
        </w:rPr>
        <w:t>be</w:t>
      </w:r>
      <w:r>
        <w:rPr>
          <w:spacing w:val="-2"/>
          <w:sz w:val="20"/>
        </w:rPr>
        <w:t> </w:t>
      </w:r>
      <w:r>
        <w:rPr>
          <w:sz w:val="20"/>
        </w:rPr>
        <w:t>hosted</w:t>
      </w:r>
      <w:r>
        <w:rPr>
          <w:spacing w:val="-1"/>
          <w:sz w:val="20"/>
        </w:rPr>
        <w:t> </w:t>
      </w:r>
      <w:r>
        <w:rPr>
          <w:sz w:val="20"/>
        </w:rPr>
        <w:t>in</w:t>
      </w:r>
      <w:r>
        <w:rPr>
          <w:spacing w:val="-4"/>
          <w:sz w:val="20"/>
        </w:rPr>
        <w:t> </w:t>
      </w:r>
      <w:r>
        <w:rPr>
          <w:sz w:val="20"/>
        </w:rPr>
        <w:t>Non-RT</w:t>
      </w:r>
      <w:r>
        <w:rPr>
          <w:spacing w:val="-2"/>
          <w:sz w:val="20"/>
        </w:rPr>
        <w:t> </w:t>
      </w:r>
      <w:r>
        <w:rPr>
          <w:sz w:val="20"/>
        </w:rPr>
        <w:t>RIC.</w:t>
      </w:r>
      <w:r>
        <w:rPr>
          <w:spacing w:val="-2"/>
          <w:sz w:val="20"/>
        </w:rPr>
        <w:t> </w:t>
      </w:r>
      <w:r>
        <w:rPr>
          <w:sz w:val="20"/>
        </w:rPr>
        <w:t>Same</w:t>
      </w:r>
      <w:r>
        <w:rPr>
          <w:spacing w:val="-3"/>
          <w:sz w:val="20"/>
        </w:rPr>
        <w:t> </w:t>
      </w:r>
      <w:r>
        <w:rPr>
          <w:sz w:val="20"/>
        </w:rPr>
        <w:t>principles</w:t>
      </w:r>
      <w:r>
        <w:rPr>
          <w:spacing w:val="-2"/>
          <w:sz w:val="20"/>
        </w:rPr>
        <w:t> </w:t>
      </w:r>
      <w:r>
        <w:rPr>
          <w:sz w:val="20"/>
        </w:rPr>
        <w:t>apply,</w:t>
      </w:r>
      <w:r>
        <w:rPr>
          <w:spacing w:val="-2"/>
          <w:sz w:val="20"/>
        </w:rPr>
        <w:t> </w:t>
      </w:r>
      <w:r>
        <w:rPr>
          <w:sz w:val="20"/>
        </w:rPr>
        <w:t>whereas</w:t>
      </w:r>
      <w:r>
        <w:rPr>
          <w:spacing w:val="-3"/>
          <w:sz w:val="20"/>
        </w:rPr>
        <w:t> </w:t>
      </w:r>
      <w:r>
        <w:rPr>
          <w:sz w:val="20"/>
        </w:rPr>
        <w:t>KPI</w:t>
      </w:r>
      <w:r>
        <w:rPr>
          <w:spacing w:val="-2"/>
          <w:sz w:val="20"/>
        </w:rPr>
        <w:t> reporting</w:t>
      </w:r>
    </w:p>
    <w:p>
      <w:pPr>
        <w:pStyle w:val="ListParagraph"/>
        <w:numPr>
          <w:ilvl w:val="0"/>
          <w:numId w:val="37"/>
        </w:numPr>
        <w:tabs>
          <w:tab w:pos="952" w:val="left" w:leader="none"/>
        </w:tabs>
        <w:spacing w:line="448" w:lineRule="auto" w:before="17" w:after="0"/>
        <w:ind w:left="175" w:right="5391" w:firstLine="0"/>
        <w:jc w:val="left"/>
        <w:rPr>
          <w:sz w:val="20"/>
        </w:rPr>
      </w:pPr>
      <w:r>
        <w:rPr>
          <w:sz w:val="20"/>
        </w:rPr>
        <w:t>and</w:t>
      </w:r>
      <w:r>
        <w:rPr>
          <w:spacing w:val="-4"/>
          <w:sz w:val="20"/>
        </w:rPr>
        <w:t> </w:t>
      </w:r>
      <w:r>
        <w:rPr>
          <w:sz w:val="20"/>
        </w:rPr>
        <w:t>configuration</w:t>
      </w:r>
      <w:r>
        <w:rPr>
          <w:spacing w:val="-5"/>
          <w:sz w:val="20"/>
        </w:rPr>
        <w:t> </w:t>
      </w:r>
      <w:r>
        <w:rPr>
          <w:sz w:val="20"/>
        </w:rPr>
        <w:t>management</w:t>
      </w:r>
      <w:r>
        <w:rPr>
          <w:spacing w:val="-6"/>
          <w:sz w:val="20"/>
        </w:rPr>
        <w:t> </w:t>
      </w:r>
      <w:r>
        <w:rPr>
          <w:sz w:val="20"/>
        </w:rPr>
        <w:t>over</w:t>
      </w:r>
      <w:r>
        <w:rPr>
          <w:spacing w:val="-5"/>
          <w:sz w:val="20"/>
        </w:rPr>
        <w:t> </w:t>
      </w:r>
      <w:r>
        <w:rPr>
          <w:sz w:val="20"/>
        </w:rPr>
        <w:t>O1</w:t>
      </w:r>
      <w:r>
        <w:rPr>
          <w:spacing w:val="-5"/>
          <w:sz w:val="20"/>
        </w:rPr>
        <w:t> </w:t>
      </w:r>
      <w:r>
        <w:rPr>
          <w:sz w:val="20"/>
        </w:rPr>
        <w:t>interface</w:t>
      </w:r>
      <w:r>
        <w:rPr>
          <w:spacing w:val="-5"/>
          <w:sz w:val="20"/>
        </w:rPr>
        <w:t> </w:t>
      </w:r>
      <w:r>
        <w:rPr>
          <w:sz w:val="20"/>
        </w:rPr>
        <w:t>will</w:t>
      </w:r>
      <w:r>
        <w:rPr>
          <w:spacing w:val="-6"/>
          <w:sz w:val="20"/>
        </w:rPr>
        <w:t> </w:t>
      </w:r>
      <w:r>
        <w:rPr>
          <w:sz w:val="20"/>
        </w:rPr>
        <w:t>be</w:t>
      </w:r>
      <w:r>
        <w:rPr>
          <w:spacing w:val="-5"/>
          <w:sz w:val="20"/>
        </w:rPr>
        <w:t> </w:t>
      </w:r>
      <w:r>
        <w:rPr>
          <w:sz w:val="20"/>
        </w:rPr>
        <w:t>used. </w:t>
      </w:r>
      <w:r>
        <w:rPr>
          <w:spacing w:val="-6"/>
          <w:sz w:val="20"/>
        </w:rPr>
        <w:t>35</w:t>
      </w:r>
    </w:p>
    <w:p>
      <w:pPr>
        <w:pStyle w:val="Heading3"/>
        <w:numPr>
          <w:ilvl w:val="0"/>
          <w:numId w:val="38"/>
        </w:numPr>
        <w:tabs>
          <w:tab w:pos="952" w:val="left" w:leader="none"/>
        </w:tabs>
        <w:spacing w:line="317" w:lineRule="exact" w:before="0" w:after="0"/>
        <w:ind w:left="952" w:right="0" w:hanging="777"/>
        <w:jc w:val="left"/>
      </w:pPr>
      <w:r>
        <w:rPr/>
        <w:t>3.3.3</w:t>
      </w:r>
      <w:r>
        <w:rPr>
          <w:spacing w:val="12"/>
        </w:rPr>
        <w:t> </w:t>
      </w:r>
      <w:r>
        <w:rPr/>
        <w:t>Impact</w:t>
      </w:r>
      <w:r>
        <w:rPr>
          <w:spacing w:val="-3"/>
        </w:rPr>
        <w:t> </w:t>
      </w:r>
      <w:r>
        <w:rPr/>
        <w:t>Analysis</w:t>
      </w:r>
      <w:r>
        <w:rPr>
          <w:spacing w:val="-4"/>
        </w:rPr>
        <w:t> </w:t>
      </w:r>
      <w:r>
        <w:rPr/>
        <w:t>on</w:t>
      </w:r>
      <w:r>
        <w:rPr>
          <w:spacing w:val="-5"/>
        </w:rPr>
        <w:t> </w:t>
      </w:r>
      <w:r>
        <w:rPr/>
        <w:t>O-RAN</w:t>
      </w:r>
      <w:r>
        <w:rPr>
          <w:spacing w:val="-5"/>
        </w:rPr>
        <w:t> </w:t>
      </w:r>
      <w:r>
        <w:rPr/>
        <w:t>Working</w:t>
      </w:r>
      <w:r>
        <w:rPr>
          <w:spacing w:val="-5"/>
        </w:rPr>
        <w:t> </w:t>
      </w:r>
      <w:r>
        <w:rPr>
          <w:spacing w:val="-2"/>
        </w:rPr>
        <w:t>Groups</w:t>
      </w:r>
    </w:p>
    <w:p>
      <w:pPr>
        <w:pStyle w:val="ListParagraph"/>
        <w:numPr>
          <w:ilvl w:val="0"/>
          <w:numId w:val="38"/>
        </w:numPr>
        <w:tabs>
          <w:tab w:pos="952" w:val="left" w:leader="none"/>
        </w:tabs>
        <w:spacing w:line="240" w:lineRule="auto" w:before="208" w:after="0"/>
        <w:ind w:left="952" w:right="0" w:hanging="777"/>
        <w:jc w:val="left"/>
        <w:rPr>
          <w:i/>
          <w:sz w:val="20"/>
        </w:rPr>
      </w:pPr>
      <w:r>
        <w:rPr>
          <w:i/>
          <w:sz w:val="20"/>
        </w:rPr>
        <w:t>Editor’s</w:t>
      </w:r>
      <w:r>
        <w:rPr>
          <w:i/>
          <w:spacing w:val="-3"/>
          <w:sz w:val="20"/>
        </w:rPr>
        <w:t> </w:t>
      </w:r>
      <w:r>
        <w:rPr>
          <w:i/>
          <w:sz w:val="20"/>
        </w:rPr>
        <w:t>note:</w:t>
      </w:r>
      <w:r>
        <w:rPr>
          <w:i/>
          <w:spacing w:val="-2"/>
          <w:sz w:val="20"/>
        </w:rPr>
        <w:t> </w:t>
      </w:r>
      <w:r>
        <w:rPr>
          <w:i/>
          <w:sz w:val="20"/>
        </w:rPr>
        <w:t>This</w:t>
      </w:r>
      <w:r>
        <w:rPr>
          <w:i/>
          <w:spacing w:val="-4"/>
          <w:sz w:val="20"/>
        </w:rPr>
        <w:t> </w:t>
      </w:r>
      <w:r>
        <w:rPr>
          <w:i/>
          <w:sz w:val="20"/>
        </w:rPr>
        <w:t>is</w:t>
      </w:r>
      <w:r>
        <w:rPr>
          <w:i/>
          <w:spacing w:val="-4"/>
          <w:sz w:val="20"/>
        </w:rPr>
        <w:t> </w:t>
      </w:r>
      <w:r>
        <w:rPr>
          <w:i/>
          <w:sz w:val="20"/>
        </w:rPr>
        <w:t>an</w:t>
      </w:r>
      <w:r>
        <w:rPr>
          <w:i/>
          <w:spacing w:val="-2"/>
          <w:sz w:val="20"/>
        </w:rPr>
        <w:t> </w:t>
      </w:r>
      <w:r>
        <w:rPr>
          <w:i/>
          <w:sz w:val="20"/>
        </w:rPr>
        <w:t>initial</w:t>
      </w:r>
      <w:r>
        <w:rPr>
          <w:i/>
          <w:spacing w:val="-4"/>
          <w:sz w:val="20"/>
        </w:rPr>
        <w:t> </w:t>
      </w:r>
      <w:r>
        <w:rPr>
          <w:i/>
          <w:sz w:val="20"/>
        </w:rPr>
        <w:t>impact</w:t>
      </w:r>
      <w:r>
        <w:rPr>
          <w:i/>
          <w:spacing w:val="-4"/>
          <w:sz w:val="20"/>
        </w:rPr>
        <w:t> </w:t>
      </w:r>
      <w:r>
        <w:rPr>
          <w:i/>
          <w:sz w:val="20"/>
        </w:rPr>
        <w:t>analysis</w:t>
      </w:r>
      <w:r>
        <w:rPr>
          <w:i/>
          <w:spacing w:val="-4"/>
          <w:sz w:val="20"/>
        </w:rPr>
        <w:t> </w:t>
      </w:r>
      <w:r>
        <w:rPr>
          <w:i/>
          <w:sz w:val="20"/>
        </w:rPr>
        <w:t>as</w:t>
      </w:r>
      <w:r>
        <w:rPr>
          <w:i/>
          <w:spacing w:val="-4"/>
          <w:sz w:val="20"/>
        </w:rPr>
        <w:t> </w:t>
      </w:r>
      <w:r>
        <w:rPr>
          <w:i/>
          <w:sz w:val="20"/>
        </w:rPr>
        <w:t>part</w:t>
      </w:r>
      <w:r>
        <w:rPr>
          <w:i/>
          <w:spacing w:val="-4"/>
          <w:sz w:val="20"/>
        </w:rPr>
        <w:t> </w:t>
      </w:r>
      <w:r>
        <w:rPr>
          <w:i/>
          <w:sz w:val="20"/>
        </w:rPr>
        <w:t>of</w:t>
      </w:r>
      <w:r>
        <w:rPr>
          <w:i/>
          <w:spacing w:val="-4"/>
          <w:sz w:val="20"/>
        </w:rPr>
        <w:t> </w:t>
      </w:r>
      <w:r>
        <w:rPr>
          <w:i/>
          <w:sz w:val="20"/>
        </w:rPr>
        <w:t>the</w:t>
      </w:r>
      <w:r>
        <w:rPr>
          <w:i/>
          <w:spacing w:val="-3"/>
          <w:sz w:val="20"/>
        </w:rPr>
        <w:t> </w:t>
      </w:r>
      <w:r>
        <w:rPr>
          <w:i/>
          <w:sz w:val="20"/>
        </w:rPr>
        <w:t>WG1</w:t>
      </w:r>
      <w:r>
        <w:rPr>
          <w:i/>
          <w:spacing w:val="-2"/>
          <w:sz w:val="20"/>
        </w:rPr>
        <w:t> </w:t>
      </w:r>
      <w:r>
        <w:rPr>
          <w:i/>
          <w:sz w:val="20"/>
        </w:rPr>
        <w:t>UCTG</w:t>
      </w:r>
      <w:r>
        <w:rPr>
          <w:i/>
          <w:spacing w:val="-3"/>
          <w:sz w:val="20"/>
        </w:rPr>
        <w:t> </w:t>
      </w:r>
      <w:r>
        <w:rPr>
          <w:i/>
          <w:sz w:val="20"/>
        </w:rPr>
        <w:t>work</w:t>
      </w:r>
      <w:r>
        <w:rPr>
          <w:i/>
          <w:spacing w:val="-4"/>
          <w:sz w:val="20"/>
        </w:rPr>
        <w:t> </w:t>
      </w:r>
      <w:r>
        <w:rPr>
          <w:i/>
          <w:sz w:val="20"/>
        </w:rPr>
        <w:t>on</w:t>
      </w:r>
      <w:r>
        <w:rPr>
          <w:i/>
          <w:spacing w:val="-2"/>
          <w:sz w:val="20"/>
        </w:rPr>
        <w:t> </w:t>
      </w:r>
      <w:r>
        <w:rPr>
          <w:i/>
          <w:sz w:val="20"/>
        </w:rPr>
        <w:t>mMIMO.</w:t>
      </w:r>
      <w:r>
        <w:rPr>
          <w:i/>
          <w:spacing w:val="-3"/>
          <w:sz w:val="20"/>
        </w:rPr>
        <w:t> </w:t>
      </w:r>
      <w:r>
        <w:rPr>
          <w:i/>
          <w:sz w:val="20"/>
        </w:rPr>
        <w:t>The</w:t>
      </w:r>
      <w:r>
        <w:rPr>
          <w:i/>
          <w:spacing w:val="-3"/>
          <w:sz w:val="20"/>
        </w:rPr>
        <w:t> </w:t>
      </w:r>
      <w:r>
        <w:rPr>
          <w:i/>
          <w:sz w:val="20"/>
        </w:rPr>
        <w:t>intention</w:t>
      </w:r>
      <w:r>
        <w:rPr>
          <w:i/>
          <w:spacing w:val="-2"/>
          <w:sz w:val="20"/>
        </w:rPr>
        <w:t> </w:t>
      </w:r>
      <w:r>
        <w:rPr>
          <w:i/>
          <w:sz w:val="20"/>
        </w:rPr>
        <w:t>is</w:t>
      </w:r>
      <w:r>
        <w:rPr>
          <w:i/>
          <w:spacing w:val="-4"/>
          <w:sz w:val="20"/>
        </w:rPr>
        <w:t> </w:t>
      </w:r>
      <w:r>
        <w:rPr>
          <w:i/>
          <w:sz w:val="20"/>
        </w:rPr>
        <w:t>to</w:t>
      </w:r>
      <w:r>
        <w:rPr>
          <w:i/>
          <w:spacing w:val="-3"/>
          <w:sz w:val="20"/>
        </w:rPr>
        <w:t> </w:t>
      </w:r>
      <w:r>
        <w:rPr>
          <w:i/>
          <w:spacing w:val="-2"/>
          <w:sz w:val="20"/>
        </w:rPr>
        <w:t>estimate</w:t>
      </w:r>
    </w:p>
    <w:p>
      <w:pPr>
        <w:pStyle w:val="ListParagraph"/>
        <w:numPr>
          <w:ilvl w:val="0"/>
          <w:numId w:val="38"/>
        </w:numPr>
        <w:tabs>
          <w:tab w:pos="952" w:val="left" w:leader="none"/>
        </w:tabs>
        <w:spacing w:line="240" w:lineRule="auto" w:before="17" w:after="0"/>
        <w:ind w:left="952" w:right="0" w:hanging="777"/>
        <w:jc w:val="left"/>
        <w:rPr>
          <w:i/>
          <w:sz w:val="20"/>
        </w:rPr>
      </w:pPr>
      <w:r>
        <w:rPr>
          <w:i/>
          <w:sz w:val="20"/>
        </w:rPr>
        <w:t>the</w:t>
      </w:r>
      <w:r>
        <w:rPr>
          <w:i/>
          <w:spacing w:val="10"/>
          <w:sz w:val="20"/>
        </w:rPr>
        <w:t> </w:t>
      </w:r>
      <w:r>
        <w:rPr>
          <w:i/>
          <w:sz w:val="20"/>
        </w:rPr>
        <w:t>expected</w:t>
      </w:r>
      <w:r>
        <w:rPr>
          <w:i/>
          <w:spacing w:val="11"/>
          <w:sz w:val="20"/>
        </w:rPr>
        <w:t> </w:t>
      </w:r>
      <w:r>
        <w:rPr>
          <w:i/>
          <w:sz w:val="20"/>
        </w:rPr>
        <w:t>standardization</w:t>
      </w:r>
      <w:r>
        <w:rPr>
          <w:i/>
          <w:spacing w:val="9"/>
          <w:sz w:val="20"/>
        </w:rPr>
        <w:t> </w:t>
      </w:r>
      <w:r>
        <w:rPr>
          <w:i/>
          <w:sz w:val="20"/>
        </w:rPr>
        <w:t>effort</w:t>
      </w:r>
      <w:r>
        <w:rPr>
          <w:i/>
          <w:spacing w:val="14"/>
          <w:sz w:val="20"/>
        </w:rPr>
        <w:t> </w:t>
      </w:r>
      <w:r>
        <w:rPr>
          <w:i/>
          <w:sz w:val="20"/>
        </w:rPr>
        <w:t>within</w:t>
      </w:r>
      <w:r>
        <w:rPr>
          <w:i/>
          <w:spacing w:val="11"/>
          <w:sz w:val="20"/>
        </w:rPr>
        <w:t> </w:t>
      </w:r>
      <w:r>
        <w:rPr>
          <w:i/>
          <w:sz w:val="20"/>
        </w:rPr>
        <w:t>the</w:t>
      </w:r>
      <w:r>
        <w:rPr>
          <w:i/>
          <w:spacing w:val="10"/>
          <w:sz w:val="20"/>
        </w:rPr>
        <w:t> </w:t>
      </w:r>
      <w:r>
        <w:rPr>
          <w:i/>
          <w:sz w:val="20"/>
        </w:rPr>
        <w:t>O-RAN</w:t>
      </w:r>
      <w:r>
        <w:rPr>
          <w:i/>
          <w:spacing w:val="9"/>
          <w:sz w:val="20"/>
        </w:rPr>
        <w:t> </w:t>
      </w:r>
      <w:r>
        <w:rPr>
          <w:i/>
          <w:sz w:val="20"/>
        </w:rPr>
        <w:t>working</w:t>
      </w:r>
      <w:r>
        <w:rPr>
          <w:i/>
          <w:spacing w:val="11"/>
          <w:sz w:val="20"/>
        </w:rPr>
        <w:t> </w:t>
      </w:r>
      <w:r>
        <w:rPr>
          <w:i/>
          <w:sz w:val="20"/>
        </w:rPr>
        <w:t>groups.</w:t>
      </w:r>
      <w:r>
        <w:rPr>
          <w:i/>
          <w:spacing w:val="11"/>
          <w:sz w:val="20"/>
        </w:rPr>
        <w:t> </w:t>
      </w:r>
      <w:r>
        <w:rPr>
          <w:i/>
          <w:sz w:val="20"/>
        </w:rPr>
        <w:t>It</w:t>
      </w:r>
      <w:r>
        <w:rPr>
          <w:i/>
          <w:spacing w:val="10"/>
          <w:sz w:val="20"/>
        </w:rPr>
        <w:t> </w:t>
      </w:r>
      <w:r>
        <w:rPr>
          <w:i/>
          <w:sz w:val="20"/>
        </w:rPr>
        <w:t>is</w:t>
      </w:r>
      <w:r>
        <w:rPr>
          <w:i/>
          <w:spacing w:val="9"/>
          <w:sz w:val="20"/>
        </w:rPr>
        <w:t> </w:t>
      </w:r>
      <w:r>
        <w:rPr>
          <w:i/>
          <w:sz w:val="20"/>
        </w:rPr>
        <w:t>up</w:t>
      </w:r>
      <w:r>
        <w:rPr>
          <w:i/>
          <w:spacing w:val="11"/>
          <w:sz w:val="20"/>
        </w:rPr>
        <w:t> </w:t>
      </w:r>
      <w:r>
        <w:rPr>
          <w:i/>
          <w:sz w:val="20"/>
        </w:rPr>
        <w:t>to</w:t>
      </w:r>
      <w:r>
        <w:rPr>
          <w:i/>
          <w:spacing w:val="11"/>
          <w:sz w:val="20"/>
        </w:rPr>
        <w:t> </w:t>
      </w:r>
      <w:r>
        <w:rPr>
          <w:i/>
          <w:sz w:val="20"/>
        </w:rPr>
        <w:t>the</w:t>
      </w:r>
      <w:r>
        <w:rPr>
          <w:i/>
          <w:spacing w:val="8"/>
          <w:sz w:val="20"/>
        </w:rPr>
        <w:t> </w:t>
      </w:r>
      <w:r>
        <w:rPr>
          <w:i/>
          <w:sz w:val="20"/>
        </w:rPr>
        <w:t>WGs</w:t>
      </w:r>
      <w:r>
        <w:rPr>
          <w:i/>
          <w:spacing w:val="10"/>
          <w:sz w:val="20"/>
        </w:rPr>
        <w:t> </w:t>
      </w:r>
      <w:r>
        <w:rPr>
          <w:i/>
          <w:sz w:val="20"/>
        </w:rPr>
        <w:t>to</w:t>
      </w:r>
      <w:r>
        <w:rPr>
          <w:i/>
          <w:spacing w:val="11"/>
          <w:sz w:val="20"/>
        </w:rPr>
        <w:t> </w:t>
      </w:r>
      <w:r>
        <w:rPr>
          <w:i/>
          <w:sz w:val="20"/>
        </w:rPr>
        <w:t>decide</w:t>
      </w:r>
      <w:r>
        <w:rPr>
          <w:i/>
          <w:spacing w:val="10"/>
          <w:sz w:val="20"/>
        </w:rPr>
        <w:t> </w:t>
      </w:r>
      <w:r>
        <w:rPr>
          <w:i/>
          <w:sz w:val="20"/>
        </w:rPr>
        <w:t>how</w:t>
      </w:r>
      <w:r>
        <w:rPr>
          <w:i/>
          <w:spacing w:val="9"/>
          <w:sz w:val="20"/>
        </w:rPr>
        <w:t> </w:t>
      </w:r>
      <w:r>
        <w:rPr>
          <w:i/>
          <w:sz w:val="20"/>
        </w:rPr>
        <w:t>the</w:t>
      </w:r>
      <w:r>
        <w:rPr>
          <w:i/>
          <w:spacing w:val="10"/>
          <w:sz w:val="20"/>
        </w:rPr>
        <w:t> </w:t>
      </w:r>
      <w:r>
        <w:rPr>
          <w:i/>
          <w:spacing w:val="-2"/>
          <w:sz w:val="20"/>
        </w:rPr>
        <w:t>mMIMO</w:t>
      </w:r>
    </w:p>
    <w:p>
      <w:pPr>
        <w:pStyle w:val="ListParagraph"/>
        <w:numPr>
          <w:ilvl w:val="0"/>
          <w:numId w:val="38"/>
        </w:numPr>
        <w:tabs>
          <w:tab w:pos="952" w:val="left" w:leader="none"/>
        </w:tabs>
        <w:spacing w:line="240" w:lineRule="auto" w:before="20" w:after="0"/>
        <w:ind w:left="952" w:right="0" w:hanging="777"/>
        <w:jc w:val="left"/>
        <w:rPr>
          <w:i/>
          <w:sz w:val="20"/>
        </w:rPr>
      </w:pPr>
      <w:r>
        <w:rPr>
          <w:i/>
          <w:sz w:val="20"/>
        </w:rPr>
        <w:t>functionality</w:t>
      </w:r>
      <w:r>
        <w:rPr>
          <w:i/>
          <w:spacing w:val="-6"/>
          <w:sz w:val="20"/>
        </w:rPr>
        <w:t> </w:t>
      </w:r>
      <w:r>
        <w:rPr>
          <w:i/>
          <w:sz w:val="20"/>
        </w:rPr>
        <w:t>should</w:t>
      </w:r>
      <w:r>
        <w:rPr>
          <w:i/>
          <w:spacing w:val="-5"/>
          <w:sz w:val="20"/>
        </w:rPr>
        <w:t> </w:t>
      </w:r>
      <w:r>
        <w:rPr>
          <w:i/>
          <w:sz w:val="20"/>
        </w:rPr>
        <w:t>be</w:t>
      </w:r>
      <w:r>
        <w:rPr>
          <w:i/>
          <w:spacing w:val="-5"/>
          <w:sz w:val="20"/>
        </w:rPr>
        <w:t> </w:t>
      </w:r>
      <w:r>
        <w:rPr>
          <w:i/>
          <w:sz w:val="20"/>
        </w:rPr>
        <w:t>specified</w:t>
      </w:r>
      <w:r>
        <w:rPr>
          <w:i/>
          <w:spacing w:val="-4"/>
          <w:sz w:val="20"/>
        </w:rPr>
        <w:t> </w:t>
      </w:r>
      <w:r>
        <w:rPr>
          <w:i/>
          <w:sz w:val="20"/>
        </w:rPr>
        <w:t>in</w:t>
      </w:r>
      <w:r>
        <w:rPr>
          <w:i/>
          <w:spacing w:val="-4"/>
          <w:sz w:val="20"/>
        </w:rPr>
        <w:t> </w:t>
      </w:r>
      <w:r>
        <w:rPr>
          <w:i/>
          <w:sz w:val="20"/>
        </w:rPr>
        <w:t>specifications</w:t>
      </w:r>
      <w:r>
        <w:rPr>
          <w:i/>
          <w:spacing w:val="-6"/>
          <w:sz w:val="20"/>
        </w:rPr>
        <w:t> </w:t>
      </w:r>
      <w:r>
        <w:rPr>
          <w:i/>
          <w:sz w:val="20"/>
        </w:rPr>
        <w:t>of</w:t>
      </w:r>
      <w:r>
        <w:rPr>
          <w:i/>
          <w:spacing w:val="-6"/>
          <w:sz w:val="20"/>
        </w:rPr>
        <w:t> </w:t>
      </w:r>
      <w:r>
        <w:rPr>
          <w:i/>
          <w:sz w:val="20"/>
        </w:rPr>
        <w:t>each</w:t>
      </w:r>
      <w:r>
        <w:rPr>
          <w:i/>
          <w:spacing w:val="-4"/>
          <w:sz w:val="20"/>
        </w:rPr>
        <w:t> </w:t>
      </w:r>
      <w:r>
        <w:rPr>
          <w:i/>
          <w:spacing w:val="-5"/>
          <w:sz w:val="20"/>
        </w:rPr>
        <w:t>WG.</w:t>
      </w:r>
    </w:p>
    <w:p>
      <w:pPr>
        <w:pStyle w:val="ListParagraph"/>
        <w:numPr>
          <w:ilvl w:val="0"/>
          <w:numId w:val="38"/>
        </w:numPr>
        <w:tabs>
          <w:tab w:pos="952" w:val="left" w:leader="none"/>
        </w:tabs>
        <w:spacing w:line="240" w:lineRule="auto" w:before="197" w:after="0"/>
        <w:ind w:left="952" w:right="0" w:hanging="777"/>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0"/>
          <w:numId w:val="38"/>
        </w:numPr>
        <w:tabs>
          <w:tab w:pos="1313" w:val="left" w:leader="none"/>
          <w:tab w:pos="1673" w:val="left" w:leader="none"/>
        </w:tabs>
        <w:spacing w:line="245" w:lineRule="exact" w:before="198" w:after="0"/>
        <w:ind w:left="1313" w:right="0" w:hanging="1138"/>
        <w:jc w:val="left"/>
        <w:rPr>
          <w:sz w:val="20"/>
        </w:rPr>
      </w:pPr>
      <w:r>
        <w:rPr>
          <w:rFonts w:ascii="Symbol" w:hAnsi="Symbol"/>
          <w:spacing w:val="-10"/>
          <w:sz w:val="20"/>
        </w:rPr>
        <w:t></w:t>
      </w:r>
      <w:r>
        <w:rPr>
          <w:sz w:val="20"/>
        </w:rPr>
        <w:tab/>
      </w:r>
      <w:r>
        <w:rPr>
          <w:spacing w:val="-2"/>
          <w:sz w:val="20"/>
        </w:rPr>
        <w:t>O-RAN.WG1.Use-Cases-Analysis-Report-v05.00</w:t>
      </w:r>
    </w:p>
    <w:p>
      <w:pPr>
        <w:pStyle w:val="ListParagraph"/>
        <w:numPr>
          <w:ilvl w:val="0"/>
          <w:numId w:val="38"/>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1"/>
          <w:w w:val="150"/>
          <w:sz w:val="20"/>
        </w:rPr>
        <w:t> </w:t>
      </w:r>
      <w:r>
        <w:rPr>
          <w:sz w:val="20"/>
        </w:rPr>
        <w:t>Update</w:t>
      </w:r>
      <w:r>
        <w:rPr>
          <w:spacing w:val="3"/>
          <w:sz w:val="20"/>
        </w:rPr>
        <w:t> </w:t>
      </w:r>
      <w:r>
        <w:rPr>
          <w:sz w:val="20"/>
        </w:rPr>
        <w:t>use</w:t>
      </w:r>
      <w:r>
        <w:rPr>
          <w:spacing w:val="3"/>
          <w:sz w:val="20"/>
        </w:rPr>
        <w:t> </w:t>
      </w:r>
      <w:r>
        <w:rPr>
          <w:sz w:val="20"/>
        </w:rPr>
        <w:t>case</w:t>
      </w:r>
      <w:r>
        <w:rPr>
          <w:spacing w:val="2"/>
          <w:sz w:val="20"/>
        </w:rPr>
        <w:t> </w:t>
      </w:r>
      <w:r>
        <w:rPr>
          <w:sz w:val="20"/>
        </w:rPr>
        <w:t>6:</w:t>
      </w:r>
      <w:r>
        <w:rPr>
          <w:spacing w:val="3"/>
          <w:sz w:val="20"/>
        </w:rPr>
        <w:t> </w:t>
      </w:r>
      <w:r>
        <w:rPr>
          <w:sz w:val="20"/>
        </w:rPr>
        <w:t>Massive</w:t>
      </w:r>
      <w:r>
        <w:rPr>
          <w:spacing w:val="3"/>
          <w:sz w:val="20"/>
        </w:rPr>
        <w:t> </w:t>
      </w:r>
      <w:r>
        <w:rPr>
          <w:sz w:val="20"/>
        </w:rPr>
        <w:t>MIMO</w:t>
      </w:r>
      <w:r>
        <w:rPr>
          <w:spacing w:val="2"/>
          <w:sz w:val="20"/>
        </w:rPr>
        <w:t> </w:t>
      </w:r>
      <w:r>
        <w:rPr>
          <w:sz w:val="20"/>
        </w:rPr>
        <w:t>Beamforming</w:t>
      </w:r>
      <w:r>
        <w:rPr>
          <w:spacing w:val="4"/>
          <w:sz w:val="20"/>
        </w:rPr>
        <w:t> </w:t>
      </w:r>
      <w:r>
        <w:rPr>
          <w:sz w:val="20"/>
        </w:rPr>
        <w:t>Optimization</w:t>
      </w:r>
      <w:r>
        <w:rPr>
          <w:spacing w:val="3"/>
          <w:sz w:val="20"/>
        </w:rPr>
        <w:t> </w:t>
      </w:r>
      <w:r>
        <w:rPr>
          <w:sz w:val="20"/>
        </w:rPr>
        <w:t>(Section</w:t>
      </w:r>
      <w:r>
        <w:rPr>
          <w:spacing w:val="4"/>
          <w:sz w:val="20"/>
        </w:rPr>
        <w:t> </w:t>
      </w:r>
      <w:r>
        <w:rPr>
          <w:sz w:val="20"/>
        </w:rPr>
        <w:t>3.6)</w:t>
      </w:r>
      <w:r>
        <w:rPr>
          <w:spacing w:val="3"/>
          <w:sz w:val="20"/>
        </w:rPr>
        <w:t> </w:t>
      </w:r>
      <w:r>
        <w:rPr>
          <w:sz w:val="20"/>
        </w:rPr>
        <w:t>considering</w:t>
      </w:r>
      <w:r>
        <w:rPr>
          <w:spacing w:val="3"/>
          <w:sz w:val="20"/>
        </w:rPr>
        <w:t> </w:t>
      </w:r>
      <w:r>
        <w:rPr>
          <w:sz w:val="20"/>
        </w:rPr>
        <w:t>stage</w:t>
      </w:r>
      <w:r>
        <w:rPr>
          <w:spacing w:val="3"/>
          <w:sz w:val="20"/>
        </w:rPr>
        <w:t> </w:t>
      </w:r>
      <w:r>
        <w:rPr>
          <w:sz w:val="20"/>
        </w:rPr>
        <w:t>1</w:t>
      </w:r>
      <w:r>
        <w:rPr>
          <w:spacing w:val="4"/>
          <w:sz w:val="20"/>
        </w:rPr>
        <w:t> </w:t>
      </w:r>
      <w:r>
        <w:rPr>
          <w:spacing w:val="-5"/>
          <w:sz w:val="20"/>
        </w:rPr>
        <w:t>and</w:t>
      </w:r>
    </w:p>
    <w:p>
      <w:pPr>
        <w:pStyle w:val="ListParagraph"/>
        <w:numPr>
          <w:ilvl w:val="0"/>
          <w:numId w:val="38"/>
        </w:numPr>
        <w:tabs>
          <w:tab w:pos="2393" w:val="left" w:leader="none"/>
        </w:tabs>
        <w:spacing w:line="222" w:lineRule="exact" w:before="0" w:after="0"/>
        <w:ind w:left="2393" w:right="0" w:hanging="2218"/>
        <w:jc w:val="left"/>
        <w:rPr>
          <w:sz w:val="20"/>
        </w:rPr>
      </w:pPr>
      <w:r>
        <w:rPr>
          <w:sz w:val="20"/>
        </w:rPr>
        <w:t>stage</w:t>
      </w:r>
      <w:r>
        <w:rPr>
          <w:spacing w:val="-3"/>
          <w:sz w:val="20"/>
        </w:rPr>
        <w:t> </w:t>
      </w:r>
      <w:r>
        <w:rPr>
          <w:sz w:val="20"/>
        </w:rPr>
        <w:t>2</w:t>
      </w:r>
      <w:r>
        <w:rPr>
          <w:spacing w:val="-2"/>
          <w:sz w:val="20"/>
        </w:rPr>
        <w:t> decisions</w:t>
      </w:r>
    </w:p>
    <w:p>
      <w:pPr>
        <w:pStyle w:val="ListParagraph"/>
        <w:numPr>
          <w:ilvl w:val="0"/>
          <w:numId w:val="38"/>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r>
      <w:r>
        <w:rPr>
          <w:spacing w:val="-2"/>
          <w:sz w:val="20"/>
        </w:rPr>
        <w:t>O-RAN.WG1.Use-Cases-Detailed-Specification-v05.00</w:t>
      </w:r>
    </w:p>
    <w:p>
      <w:pPr>
        <w:spacing w:after="0" w:line="240" w:lineRule="auto"/>
        <w:jc w:val="left"/>
        <w:rPr>
          <w:sz w:val="20"/>
        </w:rPr>
        <w:sectPr>
          <w:pgSz w:w="11910" w:h="16850"/>
          <w:pgMar w:header="867" w:footer="853" w:top="1520" w:bottom="1040" w:left="180" w:right="380"/>
        </w:sectPr>
      </w:pPr>
    </w:p>
    <w:p>
      <w:pPr>
        <w:pStyle w:val="ListParagraph"/>
        <w:numPr>
          <w:ilvl w:val="1"/>
          <w:numId w:val="38"/>
        </w:numPr>
        <w:tabs>
          <w:tab w:pos="2033" w:val="left" w:leader="none"/>
        </w:tabs>
        <w:spacing w:line="239" w:lineRule="exact" w:before="228" w:after="0"/>
        <w:ind w:left="2033" w:right="0" w:hanging="1757"/>
        <w:jc w:val="left"/>
        <w:rPr>
          <w:sz w:val="20"/>
        </w:rPr>
      </w:pPr>
      <w:r>
        <w:rPr>
          <w:rFonts w:ascii="Courier New"/>
          <w:sz w:val="20"/>
        </w:rPr>
        <w:t>o</w:t>
      </w:r>
      <w:r>
        <w:rPr>
          <w:rFonts w:ascii="Courier New"/>
          <w:spacing w:val="43"/>
          <w:w w:val="150"/>
          <w:sz w:val="20"/>
        </w:rPr>
        <w:t> </w:t>
      </w:r>
      <w:r>
        <w:rPr>
          <w:sz w:val="20"/>
        </w:rPr>
        <w:t>Update</w:t>
      </w:r>
      <w:r>
        <w:rPr>
          <w:spacing w:val="3"/>
          <w:sz w:val="20"/>
        </w:rPr>
        <w:t> </w:t>
      </w:r>
      <w:r>
        <w:rPr>
          <w:sz w:val="20"/>
        </w:rPr>
        <w:t>use</w:t>
      </w:r>
      <w:r>
        <w:rPr>
          <w:spacing w:val="3"/>
          <w:sz w:val="20"/>
        </w:rPr>
        <w:t> </w:t>
      </w:r>
      <w:r>
        <w:rPr>
          <w:sz w:val="20"/>
        </w:rPr>
        <w:t>case</w:t>
      </w:r>
      <w:r>
        <w:rPr>
          <w:spacing w:val="3"/>
          <w:sz w:val="20"/>
        </w:rPr>
        <w:t> </w:t>
      </w:r>
      <w:r>
        <w:rPr>
          <w:sz w:val="20"/>
        </w:rPr>
        <w:t>6:</w:t>
      </w:r>
      <w:r>
        <w:rPr>
          <w:spacing w:val="3"/>
          <w:sz w:val="20"/>
        </w:rPr>
        <w:t> </w:t>
      </w:r>
      <w:r>
        <w:rPr>
          <w:sz w:val="20"/>
        </w:rPr>
        <w:t>Massive</w:t>
      </w:r>
      <w:r>
        <w:rPr>
          <w:spacing w:val="3"/>
          <w:sz w:val="20"/>
        </w:rPr>
        <w:t> </w:t>
      </w:r>
      <w:r>
        <w:rPr>
          <w:sz w:val="20"/>
        </w:rPr>
        <w:t>MIMO</w:t>
      </w:r>
      <w:r>
        <w:rPr>
          <w:spacing w:val="3"/>
          <w:sz w:val="20"/>
        </w:rPr>
        <w:t> </w:t>
      </w:r>
      <w:r>
        <w:rPr>
          <w:sz w:val="20"/>
        </w:rPr>
        <w:t>Beamforming</w:t>
      </w:r>
      <w:r>
        <w:rPr>
          <w:spacing w:val="4"/>
          <w:sz w:val="20"/>
        </w:rPr>
        <w:t> </w:t>
      </w:r>
      <w:r>
        <w:rPr>
          <w:sz w:val="20"/>
        </w:rPr>
        <w:t>Optimization</w:t>
      </w:r>
      <w:r>
        <w:rPr>
          <w:spacing w:val="4"/>
          <w:sz w:val="20"/>
        </w:rPr>
        <w:t> </w:t>
      </w:r>
      <w:r>
        <w:rPr>
          <w:sz w:val="20"/>
        </w:rPr>
        <w:t>(Section</w:t>
      </w:r>
      <w:r>
        <w:rPr>
          <w:spacing w:val="4"/>
          <w:sz w:val="20"/>
        </w:rPr>
        <w:t> </w:t>
      </w:r>
      <w:r>
        <w:rPr>
          <w:sz w:val="20"/>
        </w:rPr>
        <w:t>3.6)</w:t>
      </w:r>
      <w:r>
        <w:rPr>
          <w:spacing w:val="3"/>
          <w:sz w:val="20"/>
        </w:rPr>
        <w:t> </w:t>
      </w:r>
      <w:r>
        <w:rPr>
          <w:sz w:val="20"/>
        </w:rPr>
        <w:t>considering</w:t>
      </w:r>
      <w:r>
        <w:rPr>
          <w:spacing w:val="4"/>
          <w:sz w:val="20"/>
        </w:rPr>
        <w:t> </w:t>
      </w:r>
      <w:r>
        <w:rPr>
          <w:sz w:val="20"/>
        </w:rPr>
        <w:t>stage</w:t>
      </w:r>
      <w:r>
        <w:rPr>
          <w:spacing w:val="3"/>
          <w:sz w:val="20"/>
        </w:rPr>
        <w:t> </w:t>
      </w:r>
      <w:r>
        <w:rPr>
          <w:sz w:val="20"/>
        </w:rPr>
        <w:t>1</w:t>
      </w:r>
      <w:r>
        <w:rPr>
          <w:spacing w:val="4"/>
          <w:sz w:val="20"/>
        </w:rPr>
        <w:t> </w:t>
      </w:r>
      <w:r>
        <w:rPr>
          <w:spacing w:val="-5"/>
          <w:sz w:val="20"/>
        </w:rPr>
        <w:t>and</w:t>
      </w:r>
    </w:p>
    <w:p>
      <w:pPr>
        <w:pStyle w:val="ListParagraph"/>
        <w:numPr>
          <w:ilvl w:val="1"/>
          <w:numId w:val="38"/>
        </w:numPr>
        <w:tabs>
          <w:tab w:pos="2393" w:val="left" w:leader="none"/>
        </w:tabs>
        <w:spacing w:line="222" w:lineRule="exact" w:before="0" w:after="0"/>
        <w:ind w:left="2393" w:right="0" w:hanging="2117"/>
        <w:jc w:val="left"/>
        <w:rPr>
          <w:sz w:val="20"/>
        </w:rPr>
      </w:pPr>
      <w:r>
        <w:rPr>
          <w:sz w:val="20"/>
        </w:rPr>
        <w:t>stage</w:t>
      </w:r>
      <w:r>
        <w:rPr>
          <w:spacing w:val="-3"/>
          <w:sz w:val="20"/>
        </w:rPr>
        <w:t> </w:t>
      </w:r>
      <w:r>
        <w:rPr>
          <w:sz w:val="20"/>
        </w:rPr>
        <w:t>2</w:t>
      </w:r>
      <w:r>
        <w:rPr>
          <w:spacing w:val="-2"/>
          <w:sz w:val="20"/>
        </w:rPr>
        <w:t> decisions</w:t>
      </w:r>
    </w:p>
    <w:p>
      <w:pPr>
        <w:pStyle w:val="ListParagraph"/>
        <w:numPr>
          <w:ilvl w:val="1"/>
          <w:numId w:val="38"/>
        </w:numPr>
        <w:tabs>
          <w:tab w:pos="952" w:val="left" w:leader="none"/>
        </w:tabs>
        <w:spacing w:line="240" w:lineRule="auto" w:before="181" w:after="0"/>
        <w:ind w:left="952" w:right="0" w:hanging="676"/>
        <w:jc w:val="left"/>
        <w:rPr>
          <w:sz w:val="20"/>
        </w:rPr>
      </w:pPr>
      <w:r>
        <w:rPr>
          <w:sz w:val="20"/>
          <w:u w:val="single"/>
        </w:rPr>
        <w:t>WG2</w:t>
      </w:r>
      <w:r>
        <w:rPr>
          <w:spacing w:val="-4"/>
          <w:sz w:val="20"/>
          <w:u w:val="single"/>
        </w:rPr>
        <w:t> </w:t>
      </w:r>
      <w:r>
        <w:rPr>
          <w:sz w:val="20"/>
          <w:u w:val="single"/>
        </w:rPr>
        <w:t>(Non-RT</w:t>
      </w:r>
      <w:r>
        <w:rPr>
          <w:spacing w:val="-5"/>
          <w:sz w:val="20"/>
          <w:u w:val="single"/>
        </w:rPr>
        <w:t> </w:t>
      </w:r>
      <w:r>
        <w:rPr>
          <w:sz w:val="20"/>
          <w:u w:val="single"/>
        </w:rPr>
        <w:t>RIC,</w:t>
      </w:r>
      <w:r>
        <w:rPr>
          <w:spacing w:val="-4"/>
          <w:sz w:val="20"/>
          <w:u w:val="single"/>
        </w:rPr>
        <w:t> </w:t>
      </w:r>
      <w:r>
        <w:rPr>
          <w:sz w:val="20"/>
          <w:u w:val="single"/>
        </w:rPr>
        <w:t>A1)</w:t>
      </w:r>
      <w:r>
        <w:rPr>
          <w:spacing w:val="-5"/>
          <w:sz w:val="20"/>
          <w:u w:val="single"/>
        </w:rPr>
        <w:t> </w:t>
      </w:r>
      <w:r>
        <w:rPr>
          <w:spacing w:val="-2"/>
          <w:sz w:val="20"/>
          <w:u w:val="single"/>
        </w:rPr>
        <w:t>Impact</w:t>
      </w:r>
    </w:p>
    <w:p>
      <w:pPr>
        <w:pStyle w:val="ListParagraph"/>
        <w:numPr>
          <w:ilvl w:val="1"/>
          <w:numId w:val="38"/>
        </w:numPr>
        <w:tabs>
          <w:tab w:pos="1313" w:val="left" w:leader="none"/>
          <w:tab w:pos="1673" w:val="left" w:leader="none"/>
        </w:tabs>
        <w:spacing w:line="245" w:lineRule="exact" w:before="197" w:after="0"/>
        <w:ind w:left="1313" w:right="0" w:hanging="1037"/>
        <w:jc w:val="left"/>
        <w:rPr>
          <w:sz w:val="20"/>
        </w:rPr>
      </w:pPr>
      <w:r>
        <w:rPr>
          <w:rFonts w:ascii="Symbol" w:hAnsi="Symbol"/>
          <w:spacing w:val="-10"/>
          <w:sz w:val="20"/>
        </w:rPr>
        <w:t></w:t>
      </w:r>
      <w:r>
        <w:rPr>
          <w:sz w:val="20"/>
        </w:rPr>
        <w:tab/>
      </w:r>
      <w:r>
        <w:rPr>
          <w:spacing w:val="-2"/>
          <w:sz w:val="20"/>
        </w:rPr>
        <w:t>O-RAN.WG2.Use-Case-Requirements-v04.00</w:t>
      </w:r>
    </w:p>
    <w:p>
      <w:pPr>
        <w:pStyle w:val="ListParagraph"/>
        <w:numPr>
          <w:ilvl w:val="1"/>
          <w:numId w:val="38"/>
        </w:numPr>
        <w:tabs>
          <w:tab w:pos="2033" w:val="left" w:leader="none"/>
        </w:tabs>
        <w:spacing w:line="238" w:lineRule="exact" w:before="0" w:after="0"/>
        <w:ind w:left="2033" w:right="0" w:hanging="1757"/>
        <w:jc w:val="left"/>
        <w:rPr>
          <w:sz w:val="20"/>
        </w:rPr>
      </w:pPr>
      <w:r>
        <w:rPr>
          <w:rFonts w:ascii="Courier New"/>
          <w:sz w:val="20"/>
        </w:rPr>
        <w:t>o</w:t>
      </w:r>
      <w:r>
        <w:rPr>
          <w:rFonts w:ascii="Courier New"/>
          <w:spacing w:val="48"/>
          <w:w w:val="150"/>
          <w:sz w:val="20"/>
        </w:rPr>
        <w:t> </w:t>
      </w:r>
      <w:r>
        <w:rPr>
          <w:sz w:val="20"/>
        </w:rPr>
        <w:t>If</w:t>
      </w:r>
      <w:r>
        <w:rPr>
          <w:spacing w:val="37"/>
          <w:sz w:val="20"/>
        </w:rPr>
        <w:t> </w:t>
      </w:r>
      <w:r>
        <w:rPr>
          <w:sz w:val="20"/>
        </w:rPr>
        <w:t>seen</w:t>
      </w:r>
      <w:r>
        <w:rPr>
          <w:spacing w:val="37"/>
          <w:sz w:val="20"/>
        </w:rPr>
        <w:t> </w:t>
      </w:r>
      <w:r>
        <w:rPr>
          <w:sz w:val="20"/>
        </w:rPr>
        <w:t>as</w:t>
      </w:r>
      <w:r>
        <w:rPr>
          <w:spacing w:val="36"/>
          <w:sz w:val="20"/>
        </w:rPr>
        <w:t> </w:t>
      </w:r>
      <w:r>
        <w:rPr>
          <w:sz w:val="20"/>
        </w:rPr>
        <w:t>beneficial,</w:t>
      </w:r>
      <w:r>
        <w:rPr>
          <w:spacing w:val="37"/>
          <w:sz w:val="20"/>
        </w:rPr>
        <w:t> </w:t>
      </w:r>
      <w:r>
        <w:rPr>
          <w:sz w:val="20"/>
        </w:rPr>
        <w:t>add</w:t>
      </w:r>
      <w:r>
        <w:rPr>
          <w:spacing w:val="37"/>
          <w:sz w:val="20"/>
        </w:rPr>
        <w:t> </w:t>
      </w:r>
      <w:r>
        <w:rPr>
          <w:sz w:val="20"/>
        </w:rPr>
        <w:t>new</w:t>
      </w:r>
      <w:r>
        <w:rPr>
          <w:spacing w:val="37"/>
          <w:sz w:val="20"/>
        </w:rPr>
        <w:t> </w:t>
      </w:r>
      <w:r>
        <w:rPr>
          <w:sz w:val="20"/>
        </w:rPr>
        <w:t>use</w:t>
      </w:r>
      <w:r>
        <w:rPr>
          <w:spacing w:val="36"/>
          <w:sz w:val="20"/>
        </w:rPr>
        <w:t> </w:t>
      </w:r>
      <w:r>
        <w:rPr>
          <w:sz w:val="20"/>
        </w:rPr>
        <w:t>case</w:t>
      </w:r>
      <w:r>
        <w:rPr>
          <w:spacing w:val="37"/>
          <w:sz w:val="20"/>
        </w:rPr>
        <w:t> </w:t>
      </w:r>
      <w:r>
        <w:rPr>
          <w:sz w:val="20"/>
        </w:rPr>
        <w:t>6:</w:t>
      </w:r>
      <w:r>
        <w:rPr>
          <w:spacing w:val="36"/>
          <w:sz w:val="20"/>
        </w:rPr>
        <w:t> </w:t>
      </w:r>
      <w:r>
        <w:rPr>
          <w:sz w:val="20"/>
        </w:rPr>
        <w:t>Massive</w:t>
      </w:r>
      <w:r>
        <w:rPr>
          <w:spacing w:val="36"/>
          <w:sz w:val="20"/>
        </w:rPr>
        <w:t> </w:t>
      </w:r>
      <w:r>
        <w:rPr>
          <w:sz w:val="20"/>
        </w:rPr>
        <w:t>MIMO</w:t>
      </w:r>
      <w:r>
        <w:rPr>
          <w:spacing w:val="37"/>
          <w:sz w:val="20"/>
        </w:rPr>
        <w:t> </w:t>
      </w:r>
      <w:r>
        <w:rPr>
          <w:sz w:val="20"/>
        </w:rPr>
        <w:t>Beamforming</w:t>
      </w:r>
      <w:r>
        <w:rPr>
          <w:spacing w:val="35"/>
          <w:sz w:val="20"/>
        </w:rPr>
        <w:t> </w:t>
      </w:r>
      <w:r>
        <w:rPr>
          <w:sz w:val="20"/>
        </w:rPr>
        <w:t>Optimization</w:t>
      </w:r>
      <w:r>
        <w:rPr>
          <w:spacing w:val="37"/>
          <w:sz w:val="20"/>
        </w:rPr>
        <w:t> </w:t>
      </w:r>
      <w:r>
        <w:rPr>
          <w:sz w:val="20"/>
        </w:rPr>
        <w:t>based</w:t>
      </w:r>
      <w:r>
        <w:rPr>
          <w:spacing w:val="35"/>
          <w:sz w:val="20"/>
        </w:rPr>
        <w:t> </w:t>
      </w:r>
      <w:r>
        <w:rPr>
          <w:spacing w:val="-5"/>
          <w:sz w:val="20"/>
        </w:rPr>
        <w:t>on</w:t>
      </w:r>
    </w:p>
    <w:p>
      <w:pPr>
        <w:pStyle w:val="ListParagraph"/>
        <w:numPr>
          <w:ilvl w:val="1"/>
          <w:numId w:val="38"/>
        </w:numPr>
        <w:tabs>
          <w:tab w:pos="2393" w:val="left" w:leader="none"/>
        </w:tabs>
        <w:spacing w:line="222" w:lineRule="exact" w:before="0" w:after="0"/>
        <w:ind w:left="2393" w:right="0" w:hanging="2117"/>
        <w:jc w:val="left"/>
        <w:rPr>
          <w:sz w:val="20"/>
        </w:rPr>
      </w:pPr>
      <w:r>
        <w:rPr>
          <w:sz w:val="20"/>
        </w:rPr>
        <w:t>agreements</w:t>
      </w:r>
      <w:r>
        <w:rPr>
          <w:spacing w:val="-9"/>
          <w:sz w:val="20"/>
        </w:rPr>
        <w:t> </w:t>
      </w:r>
      <w:r>
        <w:rPr>
          <w:sz w:val="20"/>
        </w:rPr>
        <w:t>from</w:t>
      </w:r>
      <w:r>
        <w:rPr>
          <w:spacing w:val="-8"/>
          <w:sz w:val="20"/>
        </w:rPr>
        <w:t> </w:t>
      </w:r>
      <w:r>
        <w:rPr>
          <w:sz w:val="20"/>
        </w:rPr>
        <w:t>pre-normative</w:t>
      </w:r>
      <w:r>
        <w:rPr>
          <w:spacing w:val="-8"/>
          <w:sz w:val="20"/>
        </w:rPr>
        <w:t> </w:t>
      </w:r>
      <w:r>
        <w:rPr>
          <w:spacing w:val="-2"/>
          <w:sz w:val="20"/>
        </w:rPr>
        <w:t>phase</w:t>
      </w:r>
    </w:p>
    <w:p>
      <w:pPr>
        <w:pStyle w:val="ListParagraph"/>
        <w:numPr>
          <w:ilvl w:val="1"/>
          <w:numId w:val="38"/>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r>
      <w:r>
        <w:rPr>
          <w:spacing w:val="-2"/>
          <w:sz w:val="20"/>
        </w:rPr>
        <w:t>O-RAN.WG2.AIML-v01.03</w:t>
      </w:r>
    </w:p>
    <w:p>
      <w:pPr>
        <w:pStyle w:val="ListParagraph"/>
        <w:numPr>
          <w:ilvl w:val="1"/>
          <w:numId w:val="38"/>
        </w:numPr>
        <w:tabs>
          <w:tab w:pos="2033" w:val="left" w:leader="none"/>
        </w:tabs>
        <w:spacing w:line="238" w:lineRule="exact" w:before="0" w:after="0"/>
        <w:ind w:left="2033" w:right="0" w:hanging="1757"/>
        <w:jc w:val="left"/>
        <w:rPr>
          <w:sz w:val="20"/>
        </w:rPr>
      </w:pPr>
      <w:r>
        <w:rPr>
          <w:rFonts w:ascii="Courier New"/>
          <w:sz w:val="20"/>
        </w:rPr>
        <w:t>o</w:t>
      </w:r>
      <w:r>
        <w:rPr>
          <w:rFonts w:ascii="Courier New"/>
          <w:spacing w:val="46"/>
          <w:w w:val="150"/>
          <w:sz w:val="20"/>
        </w:rPr>
        <w:t> </w:t>
      </w:r>
      <w:r>
        <w:rPr>
          <w:sz w:val="20"/>
        </w:rPr>
        <w:t>Depending</w:t>
      </w:r>
      <w:r>
        <w:rPr>
          <w:spacing w:val="11"/>
          <w:sz w:val="20"/>
        </w:rPr>
        <w:t> </w:t>
      </w:r>
      <w:r>
        <w:rPr>
          <w:sz w:val="20"/>
        </w:rPr>
        <w:t>on</w:t>
      </w:r>
      <w:r>
        <w:rPr>
          <w:spacing w:val="12"/>
          <w:sz w:val="20"/>
        </w:rPr>
        <w:t> </w:t>
      </w:r>
      <w:r>
        <w:rPr>
          <w:sz w:val="20"/>
        </w:rPr>
        <w:t>implementation,</w:t>
      </w:r>
      <w:r>
        <w:rPr>
          <w:spacing w:val="13"/>
          <w:sz w:val="20"/>
        </w:rPr>
        <w:t> </w:t>
      </w:r>
      <w:r>
        <w:rPr>
          <w:sz w:val="20"/>
        </w:rPr>
        <w:t>add</w:t>
      </w:r>
      <w:r>
        <w:rPr>
          <w:spacing w:val="11"/>
          <w:sz w:val="20"/>
        </w:rPr>
        <w:t> </w:t>
      </w:r>
      <w:r>
        <w:rPr>
          <w:sz w:val="20"/>
        </w:rPr>
        <w:t>a</w:t>
      </w:r>
      <w:r>
        <w:rPr>
          <w:spacing w:val="14"/>
          <w:sz w:val="20"/>
        </w:rPr>
        <w:t> </w:t>
      </w:r>
      <w:r>
        <w:rPr>
          <w:sz w:val="20"/>
        </w:rPr>
        <w:t>deployment</w:t>
      </w:r>
      <w:r>
        <w:rPr>
          <w:spacing w:val="12"/>
          <w:sz w:val="20"/>
        </w:rPr>
        <w:t> </w:t>
      </w:r>
      <w:r>
        <w:rPr>
          <w:sz w:val="20"/>
        </w:rPr>
        <w:t>scenario</w:t>
      </w:r>
      <w:r>
        <w:rPr>
          <w:spacing w:val="11"/>
          <w:sz w:val="20"/>
        </w:rPr>
        <w:t> </w:t>
      </w:r>
      <w:r>
        <w:rPr>
          <w:sz w:val="20"/>
        </w:rPr>
        <w:t>involving</w:t>
      </w:r>
      <w:r>
        <w:rPr>
          <w:spacing w:val="14"/>
          <w:sz w:val="20"/>
        </w:rPr>
        <w:t> </w:t>
      </w:r>
      <w:r>
        <w:rPr>
          <w:sz w:val="20"/>
        </w:rPr>
        <w:t>offline</w:t>
      </w:r>
      <w:r>
        <w:rPr>
          <w:spacing w:val="13"/>
          <w:sz w:val="20"/>
        </w:rPr>
        <w:t> </w:t>
      </w:r>
      <w:r>
        <w:rPr>
          <w:sz w:val="20"/>
        </w:rPr>
        <w:t>training</w:t>
      </w:r>
      <w:r>
        <w:rPr>
          <w:spacing w:val="13"/>
          <w:sz w:val="20"/>
        </w:rPr>
        <w:t> </w:t>
      </w:r>
      <w:r>
        <w:rPr>
          <w:sz w:val="20"/>
        </w:rPr>
        <w:t>in</w:t>
      </w:r>
      <w:r>
        <w:rPr>
          <w:spacing w:val="12"/>
          <w:sz w:val="20"/>
        </w:rPr>
        <w:t> </w:t>
      </w:r>
      <w:r>
        <w:rPr>
          <w:sz w:val="20"/>
        </w:rPr>
        <w:t>the</w:t>
      </w:r>
      <w:r>
        <w:rPr>
          <w:spacing w:val="13"/>
          <w:sz w:val="20"/>
        </w:rPr>
        <w:t> </w:t>
      </w:r>
      <w:r>
        <w:rPr>
          <w:sz w:val="20"/>
        </w:rPr>
        <w:t>Near-</w:t>
      </w:r>
      <w:r>
        <w:rPr>
          <w:spacing w:val="-5"/>
          <w:sz w:val="20"/>
        </w:rPr>
        <w:t>RT</w:t>
      </w:r>
    </w:p>
    <w:p>
      <w:pPr>
        <w:pStyle w:val="ListParagraph"/>
        <w:numPr>
          <w:ilvl w:val="1"/>
          <w:numId w:val="38"/>
        </w:numPr>
        <w:tabs>
          <w:tab w:pos="2393" w:val="left" w:leader="none"/>
        </w:tabs>
        <w:spacing w:line="222" w:lineRule="exact" w:before="0" w:after="0"/>
        <w:ind w:left="2393" w:right="0" w:hanging="2117"/>
        <w:jc w:val="left"/>
        <w:rPr>
          <w:sz w:val="20"/>
        </w:rPr>
      </w:pPr>
      <w:r>
        <w:rPr>
          <w:spacing w:val="-4"/>
          <w:sz w:val="20"/>
        </w:rPr>
        <w:t>RIC.</w:t>
      </w:r>
    </w:p>
    <w:p>
      <w:pPr>
        <w:pStyle w:val="ListParagraph"/>
        <w:numPr>
          <w:ilvl w:val="1"/>
          <w:numId w:val="38"/>
        </w:numPr>
        <w:tabs>
          <w:tab w:pos="952" w:val="left" w:leader="none"/>
        </w:tabs>
        <w:spacing w:line="240" w:lineRule="auto" w:before="178" w:after="0"/>
        <w:ind w:left="952" w:right="0" w:hanging="777"/>
        <w:jc w:val="left"/>
        <w:rPr>
          <w:sz w:val="20"/>
        </w:rPr>
      </w:pPr>
      <w:r>
        <w:rPr>
          <w:sz w:val="20"/>
          <w:u w:val="single"/>
        </w:rPr>
        <w:t>WG3</w:t>
      </w:r>
      <w:r>
        <w:rPr>
          <w:spacing w:val="-5"/>
          <w:sz w:val="20"/>
          <w:u w:val="single"/>
        </w:rPr>
        <w:t> </w:t>
      </w:r>
      <w:r>
        <w:rPr>
          <w:sz w:val="20"/>
          <w:u w:val="single"/>
        </w:rPr>
        <w:t>(Near-RT</w:t>
      </w:r>
      <w:r>
        <w:rPr>
          <w:spacing w:val="-4"/>
          <w:sz w:val="20"/>
          <w:u w:val="single"/>
        </w:rPr>
        <w:t> </w:t>
      </w:r>
      <w:r>
        <w:rPr>
          <w:sz w:val="20"/>
          <w:u w:val="single"/>
        </w:rPr>
        <w:t>RIC,</w:t>
      </w:r>
      <w:r>
        <w:rPr>
          <w:spacing w:val="-5"/>
          <w:sz w:val="20"/>
          <w:u w:val="single"/>
        </w:rPr>
        <w:t> </w:t>
      </w:r>
      <w:r>
        <w:rPr>
          <w:sz w:val="20"/>
          <w:u w:val="single"/>
        </w:rPr>
        <w:t>E2)</w:t>
      </w:r>
      <w:r>
        <w:rPr>
          <w:spacing w:val="-5"/>
          <w:sz w:val="20"/>
          <w:u w:val="single"/>
        </w:rPr>
        <w:t> </w:t>
      </w:r>
      <w:r>
        <w:rPr>
          <w:spacing w:val="-2"/>
          <w:sz w:val="20"/>
          <w:u w:val="single"/>
        </w:rPr>
        <w:t>Impact</w:t>
      </w:r>
    </w:p>
    <w:p>
      <w:pPr>
        <w:pStyle w:val="BodyText"/>
        <w:tabs>
          <w:tab w:pos="1313" w:val="left" w:leader="none"/>
          <w:tab w:pos="1673" w:val="left" w:leader="none"/>
        </w:tabs>
        <w:spacing w:line="245" w:lineRule="exact" w:before="200"/>
        <w:ind w:left="175"/>
      </w:pPr>
      <w:r>
        <w:rPr>
          <w:spacing w:val="-5"/>
        </w:rPr>
        <w:t>11</w:t>
      </w:r>
      <w:r>
        <w:rPr/>
        <w:tab/>
      </w:r>
      <w:r>
        <w:rPr>
          <w:rFonts w:ascii="Symbol" w:hAnsi="Symbol"/>
          <w:spacing w:val="-10"/>
        </w:rPr>
        <w:t></w:t>
      </w:r>
      <w:r>
        <w:rPr/>
        <w:tab/>
      </w:r>
      <w:r>
        <w:rPr>
          <w:spacing w:val="-2"/>
        </w:rPr>
        <w:t>O-RAN.WG3.UCR-v01.00</w:t>
      </w:r>
    </w:p>
    <w:p>
      <w:pPr>
        <w:pStyle w:val="ListParagraph"/>
        <w:numPr>
          <w:ilvl w:val="0"/>
          <w:numId w:val="39"/>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7"/>
          <w:w w:val="150"/>
          <w:sz w:val="20"/>
        </w:rPr>
        <w:t> </w:t>
      </w:r>
      <w:r>
        <w:rPr>
          <w:sz w:val="20"/>
        </w:rPr>
        <w:t>Add</w:t>
      </w:r>
      <w:r>
        <w:rPr>
          <w:spacing w:val="29"/>
          <w:sz w:val="20"/>
        </w:rPr>
        <w:t> </w:t>
      </w:r>
      <w:r>
        <w:rPr>
          <w:sz w:val="20"/>
        </w:rPr>
        <w:t>new</w:t>
      </w:r>
      <w:r>
        <w:rPr>
          <w:spacing w:val="27"/>
          <w:sz w:val="20"/>
        </w:rPr>
        <w:t> </w:t>
      </w:r>
      <w:r>
        <w:rPr>
          <w:sz w:val="20"/>
        </w:rPr>
        <w:t>use</w:t>
      </w:r>
      <w:r>
        <w:rPr>
          <w:spacing w:val="29"/>
          <w:sz w:val="20"/>
        </w:rPr>
        <w:t> </w:t>
      </w:r>
      <w:r>
        <w:rPr>
          <w:sz w:val="20"/>
        </w:rPr>
        <w:t>case</w:t>
      </w:r>
      <w:r>
        <w:rPr>
          <w:spacing w:val="30"/>
          <w:sz w:val="20"/>
        </w:rPr>
        <w:t> </w:t>
      </w:r>
      <w:r>
        <w:rPr>
          <w:sz w:val="20"/>
        </w:rPr>
        <w:t>6:</w:t>
      </w:r>
      <w:r>
        <w:rPr>
          <w:spacing w:val="28"/>
          <w:sz w:val="20"/>
        </w:rPr>
        <w:t> </w:t>
      </w:r>
      <w:r>
        <w:rPr>
          <w:sz w:val="20"/>
        </w:rPr>
        <w:t>Massive</w:t>
      </w:r>
      <w:r>
        <w:rPr>
          <w:spacing w:val="30"/>
          <w:sz w:val="20"/>
        </w:rPr>
        <w:t> </w:t>
      </w:r>
      <w:r>
        <w:rPr>
          <w:sz w:val="20"/>
        </w:rPr>
        <w:t>MIMO</w:t>
      </w:r>
      <w:r>
        <w:rPr>
          <w:spacing w:val="29"/>
          <w:sz w:val="20"/>
        </w:rPr>
        <w:t> </w:t>
      </w:r>
      <w:r>
        <w:rPr>
          <w:sz w:val="20"/>
        </w:rPr>
        <w:t>Beamforming</w:t>
      </w:r>
      <w:r>
        <w:rPr>
          <w:spacing w:val="30"/>
          <w:sz w:val="20"/>
        </w:rPr>
        <w:t> </w:t>
      </w:r>
      <w:r>
        <w:rPr>
          <w:sz w:val="20"/>
        </w:rPr>
        <w:t>Optimization</w:t>
      </w:r>
      <w:r>
        <w:rPr>
          <w:spacing w:val="29"/>
          <w:sz w:val="20"/>
        </w:rPr>
        <w:t> </w:t>
      </w:r>
      <w:r>
        <w:rPr>
          <w:sz w:val="20"/>
        </w:rPr>
        <w:t>based</w:t>
      </w:r>
      <w:r>
        <w:rPr>
          <w:spacing w:val="28"/>
          <w:sz w:val="20"/>
        </w:rPr>
        <w:t> </w:t>
      </w:r>
      <w:r>
        <w:rPr>
          <w:sz w:val="20"/>
        </w:rPr>
        <w:t>on</w:t>
      </w:r>
      <w:r>
        <w:rPr>
          <w:spacing w:val="29"/>
          <w:sz w:val="20"/>
        </w:rPr>
        <w:t> </w:t>
      </w:r>
      <w:r>
        <w:rPr>
          <w:sz w:val="20"/>
        </w:rPr>
        <w:t>agreements</w:t>
      </w:r>
      <w:r>
        <w:rPr>
          <w:spacing w:val="29"/>
          <w:sz w:val="20"/>
        </w:rPr>
        <w:t> </w:t>
      </w:r>
      <w:r>
        <w:rPr>
          <w:sz w:val="20"/>
        </w:rPr>
        <w:t>from</w:t>
      </w:r>
      <w:r>
        <w:rPr>
          <w:spacing w:val="27"/>
          <w:sz w:val="20"/>
        </w:rPr>
        <w:t> </w:t>
      </w:r>
      <w:r>
        <w:rPr>
          <w:spacing w:val="-4"/>
          <w:sz w:val="20"/>
        </w:rPr>
        <w:t>pre-</w:t>
      </w:r>
    </w:p>
    <w:p>
      <w:pPr>
        <w:pStyle w:val="ListParagraph"/>
        <w:numPr>
          <w:ilvl w:val="0"/>
          <w:numId w:val="39"/>
        </w:numPr>
        <w:tabs>
          <w:tab w:pos="2393" w:val="left" w:leader="none"/>
        </w:tabs>
        <w:spacing w:line="221" w:lineRule="exact" w:before="0" w:after="0"/>
        <w:ind w:left="2393" w:right="0" w:hanging="2218"/>
        <w:jc w:val="left"/>
        <w:rPr>
          <w:sz w:val="20"/>
        </w:rPr>
      </w:pPr>
      <w:r>
        <w:rPr>
          <w:sz w:val="20"/>
        </w:rPr>
        <w:t>normative</w:t>
      </w:r>
      <w:r>
        <w:rPr>
          <w:spacing w:val="-8"/>
          <w:sz w:val="20"/>
        </w:rPr>
        <w:t> </w:t>
      </w:r>
      <w:r>
        <w:rPr>
          <w:spacing w:val="-2"/>
          <w:sz w:val="20"/>
        </w:rPr>
        <w:t>phase</w:t>
      </w:r>
    </w:p>
    <w:p>
      <w:pPr>
        <w:pStyle w:val="ListParagraph"/>
        <w:numPr>
          <w:ilvl w:val="0"/>
          <w:numId w:val="39"/>
        </w:numPr>
        <w:tabs>
          <w:tab w:pos="1313" w:val="left" w:leader="none"/>
          <w:tab w:pos="1673" w:val="left" w:leader="none"/>
        </w:tabs>
        <w:spacing w:line="245" w:lineRule="exact" w:before="1" w:after="0"/>
        <w:ind w:left="1313" w:right="0" w:hanging="1138"/>
        <w:jc w:val="left"/>
        <w:rPr>
          <w:sz w:val="20"/>
        </w:rPr>
      </w:pPr>
      <w:r>
        <w:rPr>
          <w:rFonts w:ascii="Symbol" w:hAnsi="Symbol"/>
          <w:spacing w:val="-10"/>
          <w:sz w:val="20"/>
        </w:rPr>
        <w:t></w:t>
      </w:r>
      <w:r>
        <w:rPr>
          <w:sz w:val="20"/>
        </w:rPr>
        <w:tab/>
      </w:r>
      <w:r>
        <w:rPr>
          <w:spacing w:val="-2"/>
          <w:sz w:val="20"/>
        </w:rPr>
        <w:t>O-RAN.WG3.RICARCH-v02.00</w:t>
      </w:r>
    </w:p>
    <w:p>
      <w:pPr>
        <w:pStyle w:val="ListParagraph"/>
        <w:numPr>
          <w:ilvl w:val="0"/>
          <w:numId w:val="39"/>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39"/>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51"/>
          <w:w w:val="150"/>
          <w:sz w:val="20"/>
        </w:rPr>
        <w:t> </w:t>
      </w:r>
      <w:r>
        <w:rPr>
          <w:sz w:val="20"/>
        </w:rPr>
        <w:t>Background </w:t>
      </w:r>
      <w:r>
        <w:rPr>
          <w:spacing w:val="-2"/>
          <w:sz w:val="20"/>
        </w:rPr>
        <w:t>information</w:t>
      </w:r>
    </w:p>
    <w:p>
      <w:pPr>
        <w:pStyle w:val="ListParagraph"/>
        <w:numPr>
          <w:ilvl w:val="0"/>
          <w:numId w:val="39"/>
        </w:numPr>
        <w:tabs>
          <w:tab w:pos="2753" w:val="left" w:leader="none"/>
          <w:tab w:pos="3113" w:val="left" w:leader="none"/>
        </w:tabs>
        <w:spacing w:line="221" w:lineRule="exact" w:before="0" w:after="0"/>
        <w:ind w:left="2753" w:right="0" w:hanging="2578"/>
        <w:jc w:val="left"/>
        <w:rPr>
          <w:sz w:val="20"/>
        </w:rPr>
      </w:pPr>
      <w:r>
        <w:rPr>
          <w:rFonts w:ascii="Wingdings" w:hAnsi="Wingdings"/>
          <w:spacing w:val="-10"/>
          <w:sz w:val="20"/>
        </w:rPr>
        <w:t></w:t>
      </w:r>
      <w:r>
        <w:rPr>
          <w:sz w:val="20"/>
        </w:rPr>
        <w:tab/>
        <w:t>bMRO</w:t>
      </w:r>
      <w:r>
        <w:rPr>
          <w:spacing w:val="-5"/>
          <w:sz w:val="20"/>
        </w:rPr>
        <w:t> </w:t>
      </w:r>
      <w:r>
        <w:rPr>
          <w:sz w:val="20"/>
        </w:rPr>
        <w:t>is</w:t>
      </w:r>
      <w:r>
        <w:rPr>
          <w:spacing w:val="-4"/>
          <w:sz w:val="20"/>
        </w:rPr>
        <w:t> </w:t>
      </w:r>
      <w:r>
        <w:rPr>
          <w:sz w:val="20"/>
        </w:rPr>
        <w:t>an</w:t>
      </w:r>
      <w:r>
        <w:rPr>
          <w:spacing w:val="-2"/>
          <w:sz w:val="20"/>
        </w:rPr>
        <w:t> </w:t>
      </w:r>
      <w:r>
        <w:rPr>
          <w:sz w:val="20"/>
        </w:rPr>
        <w:t>xApp</w:t>
      </w:r>
      <w:r>
        <w:rPr>
          <w:spacing w:val="-2"/>
          <w:sz w:val="20"/>
        </w:rPr>
        <w:t> </w:t>
      </w:r>
      <w:r>
        <w:rPr>
          <w:sz w:val="20"/>
        </w:rPr>
        <w:t>running</w:t>
      </w:r>
      <w:r>
        <w:rPr>
          <w:spacing w:val="-4"/>
          <w:sz w:val="20"/>
        </w:rPr>
        <w:t> </w:t>
      </w:r>
      <w:r>
        <w:rPr>
          <w:sz w:val="20"/>
        </w:rPr>
        <w:t>in</w:t>
      </w:r>
      <w:r>
        <w:rPr>
          <w:spacing w:val="-3"/>
          <w:sz w:val="20"/>
        </w:rPr>
        <w:t> </w:t>
      </w:r>
      <w:r>
        <w:rPr>
          <w:sz w:val="20"/>
        </w:rPr>
        <w:t>the</w:t>
      </w:r>
      <w:r>
        <w:rPr>
          <w:spacing w:val="-3"/>
          <w:sz w:val="20"/>
        </w:rPr>
        <w:t> </w:t>
      </w:r>
      <w:r>
        <w:rPr>
          <w:sz w:val="20"/>
        </w:rPr>
        <w:t>Near-RT</w:t>
      </w:r>
      <w:r>
        <w:rPr>
          <w:spacing w:val="-3"/>
          <w:sz w:val="20"/>
        </w:rPr>
        <w:t> </w:t>
      </w:r>
      <w:r>
        <w:rPr>
          <w:spacing w:val="-5"/>
          <w:sz w:val="20"/>
        </w:rPr>
        <w:t>RIC</w:t>
      </w:r>
    </w:p>
    <w:p>
      <w:pPr>
        <w:pStyle w:val="ListParagraph"/>
        <w:numPr>
          <w:ilvl w:val="0"/>
          <w:numId w:val="39"/>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t>bMRO</w:t>
      </w:r>
      <w:r>
        <w:rPr>
          <w:spacing w:val="-3"/>
          <w:sz w:val="20"/>
        </w:rPr>
        <w:t> </w:t>
      </w:r>
      <w:r>
        <w:rPr>
          <w:sz w:val="20"/>
        </w:rPr>
        <w:t>is</w:t>
      </w:r>
      <w:r>
        <w:rPr>
          <w:spacing w:val="-3"/>
          <w:sz w:val="20"/>
        </w:rPr>
        <w:t> </w:t>
      </w:r>
      <w:r>
        <w:rPr>
          <w:sz w:val="20"/>
        </w:rPr>
        <w:t>using</w:t>
      </w:r>
      <w:r>
        <w:rPr>
          <w:spacing w:val="-1"/>
          <w:sz w:val="20"/>
        </w:rPr>
        <w:t> </w:t>
      </w:r>
      <w:r>
        <w:rPr>
          <w:sz w:val="20"/>
        </w:rPr>
        <w:t>Near-RT</w:t>
      </w:r>
      <w:r>
        <w:rPr>
          <w:spacing w:val="-2"/>
          <w:sz w:val="20"/>
        </w:rPr>
        <w:t> </w:t>
      </w:r>
      <w:r>
        <w:rPr>
          <w:sz w:val="20"/>
        </w:rPr>
        <w:t>RIC</w:t>
      </w:r>
      <w:r>
        <w:rPr>
          <w:spacing w:val="-3"/>
          <w:sz w:val="20"/>
        </w:rPr>
        <w:t> </w:t>
      </w:r>
      <w:r>
        <w:rPr>
          <w:sz w:val="20"/>
        </w:rPr>
        <w:t>services</w:t>
      </w:r>
      <w:r>
        <w:rPr>
          <w:spacing w:val="-2"/>
          <w:sz w:val="20"/>
        </w:rPr>
        <w:t> </w:t>
      </w:r>
      <w:r>
        <w:rPr>
          <w:sz w:val="20"/>
        </w:rPr>
        <w:t>REPORT</w:t>
      </w:r>
      <w:r>
        <w:rPr>
          <w:spacing w:val="-2"/>
          <w:sz w:val="20"/>
        </w:rPr>
        <w:t> </w:t>
      </w:r>
      <w:r>
        <w:rPr>
          <w:sz w:val="20"/>
        </w:rPr>
        <w:t>and</w:t>
      </w:r>
      <w:r>
        <w:rPr>
          <w:spacing w:val="-1"/>
          <w:sz w:val="20"/>
        </w:rPr>
        <w:t> </w:t>
      </w:r>
      <w:r>
        <w:rPr>
          <w:sz w:val="20"/>
        </w:rPr>
        <w:t>POLICY</w:t>
      </w:r>
      <w:r>
        <w:rPr>
          <w:spacing w:val="-2"/>
          <w:sz w:val="20"/>
        </w:rPr>
        <w:t> </w:t>
      </w:r>
      <w:r>
        <w:rPr>
          <w:sz w:val="20"/>
        </w:rPr>
        <w:t>and</w:t>
      </w:r>
      <w:r>
        <w:rPr>
          <w:spacing w:val="-2"/>
          <w:sz w:val="20"/>
        </w:rPr>
        <w:t> </w:t>
      </w:r>
      <w:r>
        <w:rPr>
          <w:sz w:val="20"/>
        </w:rPr>
        <w:t>uses</w:t>
      </w:r>
      <w:r>
        <w:rPr>
          <w:spacing w:val="-2"/>
          <w:sz w:val="20"/>
        </w:rPr>
        <w:t> </w:t>
      </w:r>
      <w:r>
        <w:rPr>
          <w:sz w:val="20"/>
        </w:rPr>
        <w:t>the</w:t>
      </w:r>
      <w:r>
        <w:rPr>
          <w:spacing w:val="-2"/>
          <w:sz w:val="20"/>
        </w:rPr>
        <w:t> </w:t>
      </w:r>
      <w:r>
        <w:rPr>
          <w:sz w:val="20"/>
        </w:rPr>
        <w:t>E2</w:t>
      </w:r>
      <w:r>
        <w:rPr>
          <w:spacing w:val="-1"/>
          <w:sz w:val="20"/>
        </w:rPr>
        <w:t> </w:t>
      </w:r>
      <w:r>
        <w:rPr>
          <w:sz w:val="20"/>
        </w:rPr>
        <w:t>interface</w:t>
      </w:r>
      <w:r>
        <w:rPr>
          <w:spacing w:val="-4"/>
          <w:sz w:val="20"/>
        </w:rPr>
        <w:t> </w:t>
      </w:r>
      <w:r>
        <w:rPr>
          <w:sz w:val="20"/>
        </w:rPr>
        <w:t>to</w:t>
      </w:r>
      <w:r>
        <w:rPr>
          <w:spacing w:val="-3"/>
          <w:sz w:val="20"/>
        </w:rPr>
        <w:t> </w:t>
      </w:r>
      <w:r>
        <w:rPr>
          <w:spacing w:val="-5"/>
          <w:sz w:val="20"/>
        </w:rPr>
        <w:t>a)</w:t>
      </w:r>
    </w:p>
    <w:p>
      <w:pPr>
        <w:pStyle w:val="ListParagraph"/>
        <w:numPr>
          <w:ilvl w:val="0"/>
          <w:numId w:val="39"/>
        </w:numPr>
        <w:tabs>
          <w:tab w:pos="3113" w:val="left" w:leader="none"/>
        </w:tabs>
        <w:spacing w:line="240" w:lineRule="auto" w:before="0" w:after="0"/>
        <w:ind w:left="3113" w:right="0" w:hanging="2938"/>
        <w:jc w:val="left"/>
        <w:rPr>
          <w:sz w:val="20"/>
        </w:rPr>
      </w:pPr>
      <w:r>
        <w:rPr>
          <w:sz w:val="20"/>
        </w:rPr>
        <w:t>get</w:t>
      </w:r>
      <w:r>
        <w:rPr>
          <w:spacing w:val="-2"/>
          <w:sz w:val="20"/>
        </w:rPr>
        <w:t> </w:t>
      </w:r>
      <w:r>
        <w:rPr>
          <w:sz w:val="20"/>
        </w:rPr>
        <w:t>KPI/PM</w:t>
      </w:r>
      <w:r>
        <w:rPr>
          <w:spacing w:val="-2"/>
          <w:sz w:val="20"/>
        </w:rPr>
        <w:t> </w:t>
      </w:r>
      <w:r>
        <w:rPr>
          <w:sz w:val="20"/>
        </w:rPr>
        <w:t>reports</w:t>
      </w:r>
      <w:r>
        <w:rPr>
          <w:spacing w:val="-2"/>
          <w:sz w:val="20"/>
        </w:rPr>
        <w:t> </w:t>
      </w:r>
      <w:r>
        <w:rPr>
          <w:sz w:val="20"/>
        </w:rPr>
        <w:t>from</w:t>
      </w:r>
      <w:r>
        <w:rPr>
          <w:spacing w:val="-1"/>
          <w:sz w:val="20"/>
        </w:rPr>
        <w:t> </w:t>
      </w:r>
      <w:r>
        <w:rPr>
          <w:sz w:val="20"/>
        </w:rPr>
        <w:t>the</w:t>
      </w:r>
      <w:r>
        <w:rPr>
          <w:spacing w:val="1"/>
          <w:sz w:val="20"/>
        </w:rPr>
        <w:t> </w:t>
      </w:r>
      <w:r>
        <w:rPr>
          <w:sz w:val="20"/>
        </w:rPr>
        <w:t>E2</w:t>
      </w:r>
      <w:r>
        <w:rPr>
          <w:spacing w:val="-1"/>
          <w:sz w:val="20"/>
        </w:rPr>
        <w:t> </w:t>
      </w:r>
      <w:r>
        <w:rPr>
          <w:sz w:val="20"/>
        </w:rPr>
        <w:t>Node</w:t>
      </w:r>
      <w:r>
        <w:rPr>
          <w:spacing w:val="-1"/>
          <w:sz w:val="20"/>
        </w:rPr>
        <w:t> </w:t>
      </w:r>
      <w:r>
        <w:rPr>
          <w:sz w:val="20"/>
        </w:rPr>
        <w:t>and</w:t>
      </w:r>
      <w:r>
        <w:rPr>
          <w:spacing w:val="-1"/>
          <w:sz w:val="20"/>
        </w:rPr>
        <w:t> </w:t>
      </w:r>
      <w:r>
        <w:rPr>
          <w:sz w:val="20"/>
        </w:rPr>
        <w:t>b)</w:t>
      </w:r>
      <w:r>
        <w:rPr>
          <w:spacing w:val="-1"/>
          <w:sz w:val="20"/>
        </w:rPr>
        <w:t> </w:t>
      </w:r>
      <w:r>
        <w:rPr>
          <w:sz w:val="20"/>
        </w:rPr>
        <w:t>configure</w:t>
      </w:r>
      <w:r>
        <w:rPr>
          <w:spacing w:val="-1"/>
          <w:sz w:val="20"/>
        </w:rPr>
        <w:t> </w:t>
      </w:r>
      <w:r>
        <w:rPr>
          <w:sz w:val="20"/>
        </w:rPr>
        <w:t>beam-based</w:t>
      </w:r>
      <w:r>
        <w:rPr>
          <w:spacing w:val="-1"/>
          <w:sz w:val="20"/>
        </w:rPr>
        <w:t> </w:t>
      </w:r>
      <w:r>
        <w:rPr>
          <w:sz w:val="20"/>
        </w:rPr>
        <w:t>cell</w:t>
      </w:r>
      <w:r>
        <w:rPr>
          <w:spacing w:val="-2"/>
          <w:sz w:val="20"/>
        </w:rPr>
        <w:t> </w:t>
      </w:r>
      <w:r>
        <w:rPr>
          <w:sz w:val="20"/>
        </w:rPr>
        <w:t>individual</w:t>
      </w:r>
      <w:r>
        <w:rPr>
          <w:spacing w:val="-1"/>
          <w:sz w:val="20"/>
        </w:rPr>
        <w:t> </w:t>
      </w:r>
      <w:r>
        <w:rPr>
          <w:sz w:val="20"/>
        </w:rPr>
        <w:t>offsets</w:t>
      </w:r>
      <w:r>
        <w:rPr>
          <w:spacing w:val="-2"/>
          <w:sz w:val="20"/>
        </w:rPr>
        <w:t> </w:t>
      </w:r>
      <w:r>
        <w:rPr>
          <w:spacing w:val="-5"/>
          <w:sz w:val="20"/>
        </w:rPr>
        <w:t>as</w:t>
      </w:r>
    </w:p>
    <w:p>
      <w:pPr>
        <w:pStyle w:val="ListParagraph"/>
        <w:numPr>
          <w:ilvl w:val="0"/>
          <w:numId w:val="39"/>
        </w:numPr>
        <w:tabs>
          <w:tab w:pos="3113" w:val="left" w:leader="none"/>
        </w:tabs>
        <w:spacing w:line="240" w:lineRule="auto" w:before="0" w:after="0"/>
        <w:ind w:left="3113" w:right="0" w:hanging="2938"/>
        <w:jc w:val="left"/>
        <w:rPr>
          <w:sz w:val="20"/>
        </w:rPr>
      </w:pPr>
      <w:r>
        <w:rPr>
          <w:sz w:val="20"/>
        </w:rPr>
        <w:t>policy</w:t>
      </w:r>
      <w:r>
        <w:rPr>
          <w:spacing w:val="-2"/>
          <w:sz w:val="20"/>
        </w:rPr>
        <w:t> </w:t>
      </w:r>
      <w:r>
        <w:rPr>
          <w:sz w:val="20"/>
        </w:rPr>
        <w:t>in</w:t>
      </w:r>
      <w:r>
        <w:rPr>
          <w:spacing w:val="-1"/>
          <w:sz w:val="20"/>
        </w:rPr>
        <w:t> </w:t>
      </w:r>
      <w:r>
        <w:rPr>
          <w:sz w:val="20"/>
        </w:rPr>
        <w:t>the</w:t>
      </w:r>
      <w:r>
        <w:rPr>
          <w:spacing w:val="-4"/>
          <w:sz w:val="20"/>
        </w:rPr>
        <w:t> </w:t>
      </w:r>
      <w:r>
        <w:rPr>
          <w:sz w:val="20"/>
        </w:rPr>
        <w:t>E2</w:t>
      </w:r>
      <w:r>
        <w:rPr>
          <w:spacing w:val="-2"/>
          <w:sz w:val="20"/>
        </w:rPr>
        <w:t> </w:t>
      </w:r>
      <w:r>
        <w:rPr>
          <w:spacing w:val="-4"/>
          <w:sz w:val="20"/>
        </w:rPr>
        <w:t>Node.</w:t>
      </w:r>
    </w:p>
    <w:p>
      <w:pPr>
        <w:pStyle w:val="BodyText"/>
        <w:tabs>
          <w:tab w:pos="1313" w:val="left" w:leader="none"/>
          <w:tab w:pos="1673" w:val="left" w:leader="none"/>
        </w:tabs>
        <w:spacing w:line="245" w:lineRule="exact" w:before="1"/>
        <w:ind w:left="175"/>
      </w:pPr>
      <w:r>
        <w:rPr>
          <w:spacing w:val="-5"/>
        </w:rPr>
        <w:t>21</w:t>
      </w:r>
      <w:r>
        <w:rPr/>
        <w:tab/>
      </w:r>
      <w:r>
        <w:rPr>
          <w:rFonts w:ascii="Symbol" w:hAnsi="Symbol"/>
          <w:spacing w:val="-10"/>
        </w:rPr>
        <w:t></w:t>
      </w:r>
      <w:r>
        <w:rPr/>
        <w:tab/>
      </w:r>
      <w:r>
        <w:rPr>
          <w:spacing w:val="-2"/>
        </w:rPr>
        <w:t>O-RAN.WG3.E2GAP-v02.00</w:t>
      </w:r>
    </w:p>
    <w:p>
      <w:pPr>
        <w:pStyle w:val="ListParagraph"/>
        <w:numPr>
          <w:ilvl w:val="0"/>
          <w:numId w:val="40"/>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40"/>
        </w:numPr>
        <w:tabs>
          <w:tab w:pos="2033" w:val="left" w:leader="none"/>
        </w:tabs>
        <w:spacing w:line="229" w:lineRule="exact" w:before="0" w:after="0"/>
        <w:ind w:left="2033" w:right="0" w:hanging="1858"/>
        <w:jc w:val="left"/>
        <w:rPr>
          <w:sz w:val="20"/>
        </w:rPr>
      </w:pPr>
      <w:r>
        <w:rPr>
          <w:rFonts w:ascii="Courier New"/>
          <w:sz w:val="20"/>
        </w:rPr>
        <w:t>o</w:t>
      </w:r>
      <w:r>
        <w:rPr>
          <w:rFonts w:ascii="Courier New"/>
          <w:spacing w:val="51"/>
          <w:w w:val="150"/>
          <w:sz w:val="20"/>
        </w:rPr>
        <w:t> </w:t>
      </w:r>
      <w:r>
        <w:rPr>
          <w:sz w:val="20"/>
        </w:rPr>
        <w:t>Background </w:t>
      </w:r>
      <w:r>
        <w:rPr>
          <w:spacing w:val="-2"/>
          <w:sz w:val="20"/>
        </w:rPr>
        <w:t>information</w:t>
      </w:r>
    </w:p>
    <w:p>
      <w:pPr>
        <w:pStyle w:val="ListParagraph"/>
        <w:numPr>
          <w:ilvl w:val="0"/>
          <w:numId w:val="40"/>
        </w:numPr>
        <w:tabs>
          <w:tab w:pos="2753" w:val="left" w:leader="none"/>
          <w:tab w:pos="3113" w:val="left" w:leader="none"/>
        </w:tabs>
        <w:spacing w:line="221" w:lineRule="exact" w:before="0" w:after="0"/>
        <w:ind w:left="2753" w:right="0" w:hanging="2578"/>
        <w:jc w:val="left"/>
        <w:rPr>
          <w:sz w:val="20"/>
        </w:rPr>
      </w:pPr>
      <w:r>
        <w:rPr>
          <w:rFonts w:ascii="Wingdings" w:hAnsi="Wingdings"/>
          <w:spacing w:val="-10"/>
          <w:sz w:val="20"/>
        </w:rPr>
        <w:t></w:t>
      </w:r>
      <w:r>
        <w:rPr>
          <w:sz w:val="20"/>
        </w:rPr>
        <w:tab/>
      </w:r>
      <w:r>
        <w:rPr>
          <w:spacing w:val="-2"/>
          <w:sz w:val="20"/>
        </w:rPr>
        <w:t>bMRO</w:t>
      </w:r>
      <w:r>
        <w:rPr>
          <w:spacing w:val="-6"/>
          <w:sz w:val="20"/>
        </w:rPr>
        <w:t> </w:t>
      </w:r>
      <w:r>
        <w:rPr>
          <w:spacing w:val="-2"/>
          <w:sz w:val="20"/>
        </w:rPr>
        <w:t>xApp</w:t>
      </w:r>
      <w:r>
        <w:rPr>
          <w:spacing w:val="-5"/>
          <w:sz w:val="20"/>
        </w:rPr>
        <w:t> </w:t>
      </w:r>
      <w:r>
        <w:rPr>
          <w:spacing w:val="-2"/>
          <w:sz w:val="20"/>
        </w:rPr>
        <w:t>uses</w:t>
      </w:r>
      <w:r>
        <w:rPr>
          <w:spacing w:val="-6"/>
          <w:sz w:val="20"/>
        </w:rPr>
        <w:t> </w:t>
      </w:r>
      <w:r>
        <w:rPr>
          <w:spacing w:val="-2"/>
          <w:sz w:val="20"/>
        </w:rPr>
        <w:t>the</w:t>
      </w:r>
      <w:r>
        <w:rPr>
          <w:spacing w:val="-4"/>
          <w:sz w:val="20"/>
        </w:rPr>
        <w:t> </w:t>
      </w:r>
      <w:r>
        <w:rPr>
          <w:spacing w:val="-2"/>
          <w:sz w:val="20"/>
        </w:rPr>
        <w:t>E2</w:t>
      </w:r>
      <w:r>
        <w:rPr>
          <w:spacing w:val="-7"/>
          <w:sz w:val="20"/>
        </w:rPr>
        <w:t> </w:t>
      </w:r>
      <w:r>
        <w:rPr>
          <w:spacing w:val="-2"/>
          <w:sz w:val="20"/>
        </w:rPr>
        <w:t>interface</w:t>
      </w:r>
      <w:r>
        <w:rPr>
          <w:spacing w:val="-5"/>
          <w:sz w:val="20"/>
        </w:rPr>
        <w:t> </w:t>
      </w:r>
      <w:r>
        <w:rPr>
          <w:spacing w:val="-2"/>
          <w:sz w:val="20"/>
        </w:rPr>
        <w:t>to</w:t>
      </w:r>
      <w:r>
        <w:rPr>
          <w:spacing w:val="-4"/>
          <w:sz w:val="20"/>
        </w:rPr>
        <w:t> </w:t>
      </w:r>
      <w:r>
        <w:rPr>
          <w:spacing w:val="-2"/>
          <w:sz w:val="20"/>
        </w:rPr>
        <w:t>a)</w:t>
      </w:r>
      <w:r>
        <w:rPr>
          <w:spacing w:val="-7"/>
          <w:sz w:val="20"/>
        </w:rPr>
        <w:t> </w:t>
      </w:r>
      <w:r>
        <w:rPr>
          <w:spacing w:val="-2"/>
          <w:sz w:val="20"/>
        </w:rPr>
        <w:t>get</w:t>
      </w:r>
      <w:r>
        <w:rPr>
          <w:spacing w:val="-5"/>
          <w:sz w:val="20"/>
        </w:rPr>
        <w:t> </w:t>
      </w:r>
      <w:r>
        <w:rPr>
          <w:spacing w:val="-2"/>
          <w:sz w:val="20"/>
        </w:rPr>
        <w:t>KPI/PM</w:t>
      </w:r>
      <w:r>
        <w:rPr>
          <w:spacing w:val="-6"/>
          <w:sz w:val="20"/>
        </w:rPr>
        <w:t> </w:t>
      </w:r>
      <w:r>
        <w:rPr>
          <w:spacing w:val="-2"/>
          <w:sz w:val="20"/>
        </w:rPr>
        <w:t>reports</w:t>
      </w:r>
      <w:r>
        <w:rPr>
          <w:spacing w:val="-5"/>
          <w:sz w:val="20"/>
        </w:rPr>
        <w:t> </w:t>
      </w:r>
      <w:r>
        <w:rPr>
          <w:spacing w:val="-2"/>
          <w:sz w:val="20"/>
        </w:rPr>
        <w:t>from</w:t>
      </w:r>
      <w:r>
        <w:rPr>
          <w:spacing w:val="-5"/>
          <w:sz w:val="20"/>
        </w:rPr>
        <w:t> </w:t>
      </w:r>
      <w:r>
        <w:rPr>
          <w:spacing w:val="-2"/>
          <w:sz w:val="20"/>
        </w:rPr>
        <w:t>the</w:t>
      </w:r>
      <w:r>
        <w:rPr>
          <w:spacing w:val="-5"/>
          <w:sz w:val="20"/>
        </w:rPr>
        <w:t> </w:t>
      </w:r>
      <w:r>
        <w:rPr>
          <w:spacing w:val="-2"/>
          <w:sz w:val="20"/>
        </w:rPr>
        <w:t>E2</w:t>
      </w:r>
      <w:r>
        <w:rPr>
          <w:spacing w:val="-4"/>
          <w:sz w:val="20"/>
        </w:rPr>
        <w:t> </w:t>
      </w:r>
      <w:r>
        <w:rPr>
          <w:spacing w:val="-2"/>
          <w:sz w:val="20"/>
        </w:rPr>
        <w:t>Node</w:t>
      </w:r>
      <w:r>
        <w:rPr>
          <w:spacing w:val="-8"/>
          <w:sz w:val="20"/>
        </w:rPr>
        <w:t> </w:t>
      </w:r>
      <w:r>
        <w:rPr>
          <w:spacing w:val="-2"/>
          <w:sz w:val="20"/>
        </w:rPr>
        <w:t>and</w:t>
      </w:r>
      <w:r>
        <w:rPr>
          <w:spacing w:val="-7"/>
          <w:sz w:val="20"/>
        </w:rPr>
        <w:t> </w:t>
      </w:r>
      <w:r>
        <w:rPr>
          <w:spacing w:val="-2"/>
          <w:sz w:val="20"/>
        </w:rPr>
        <w:t>b)</w:t>
      </w:r>
      <w:r>
        <w:rPr>
          <w:spacing w:val="-5"/>
          <w:sz w:val="20"/>
        </w:rPr>
        <w:t> </w:t>
      </w:r>
      <w:r>
        <w:rPr>
          <w:spacing w:val="-2"/>
          <w:sz w:val="20"/>
        </w:rPr>
        <w:t>configure</w:t>
      </w:r>
    </w:p>
    <w:p>
      <w:pPr>
        <w:pStyle w:val="ListParagraph"/>
        <w:numPr>
          <w:ilvl w:val="0"/>
          <w:numId w:val="40"/>
        </w:numPr>
        <w:tabs>
          <w:tab w:pos="3113" w:val="left" w:leader="none"/>
        </w:tabs>
        <w:spacing w:line="240" w:lineRule="auto" w:before="0" w:after="0"/>
        <w:ind w:left="3113" w:right="0" w:hanging="2938"/>
        <w:jc w:val="left"/>
        <w:rPr>
          <w:sz w:val="20"/>
        </w:rPr>
      </w:pPr>
      <w:r>
        <w:rPr>
          <w:sz w:val="20"/>
        </w:rPr>
        <w:t>beam-based</w:t>
      </w:r>
      <w:r>
        <w:rPr>
          <w:spacing w:val="-4"/>
          <w:sz w:val="20"/>
        </w:rPr>
        <w:t> </w:t>
      </w:r>
      <w:r>
        <w:rPr>
          <w:sz w:val="20"/>
        </w:rPr>
        <w:t>cell</w:t>
      </w:r>
      <w:r>
        <w:rPr>
          <w:spacing w:val="-4"/>
          <w:sz w:val="20"/>
        </w:rPr>
        <w:t> </w:t>
      </w:r>
      <w:r>
        <w:rPr>
          <w:sz w:val="20"/>
        </w:rPr>
        <w:t>individual</w:t>
      </w:r>
      <w:r>
        <w:rPr>
          <w:spacing w:val="-6"/>
          <w:sz w:val="20"/>
        </w:rPr>
        <w:t> </w:t>
      </w:r>
      <w:r>
        <w:rPr>
          <w:sz w:val="20"/>
        </w:rPr>
        <w:t>offsets</w:t>
      </w:r>
      <w:r>
        <w:rPr>
          <w:spacing w:val="-5"/>
          <w:sz w:val="20"/>
        </w:rPr>
        <w:t> </w:t>
      </w:r>
      <w:r>
        <w:rPr>
          <w:sz w:val="20"/>
        </w:rPr>
        <w:t>as</w:t>
      </w:r>
      <w:r>
        <w:rPr>
          <w:spacing w:val="-5"/>
          <w:sz w:val="20"/>
        </w:rPr>
        <w:t> </w:t>
      </w:r>
      <w:r>
        <w:rPr>
          <w:sz w:val="20"/>
        </w:rPr>
        <w:t>policy</w:t>
      </w:r>
      <w:r>
        <w:rPr>
          <w:spacing w:val="-3"/>
          <w:sz w:val="20"/>
        </w:rPr>
        <w:t> </w:t>
      </w:r>
      <w:r>
        <w:rPr>
          <w:sz w:val="20"/>
        </w:rPr>
        <w:t>in</w:t>
      </w:r>
      <w:r>
        <w:rPr>
          <w:spacing w:val="-3"/>
          <w:sz w:val="20"/>
        </w:rPr>
        <w:t> </w:t>
      </w:r>
      <w:r>
        <w:rPr>
          <w:sz w:val="20"/>
        </w:rPr>
        <w:t>the</w:t>
      </w:r>
      <w:r>
        <w:rPr>
          <w:spacing w:val="-4"/>
          <w:sz w:val="20"/>
        </w:rPr>
        <w:t> </w:t>
      </w:r>
      <w:r>
        <w:rPr>
          <w:sz w:val="20"/>
        </w:rPr>
        <w:t>E2</w:t>
      </w:r>
      <w:r>
        <w:rPr>
          <w:spacing w:val="-3"/>
          <w:sz w:val="20"/>
        </w:rPr>
        <w:t> </w:t>
      </w:r>
      <w:r>
        <w:rPr>
          <w:spacing w:val="-4"/>
          <w:sz w:val="20"/>
        </w:rPr>
        <w:t>Node.</w:t>
      </w:r>
    </w:p>
    <w:p>
      <w:pPr>
        <w:pStyle w:val="ListParagraph"/>
        <w:numPr>
          <w:ilvl w:val="0"/>
          <w:numId w:val="40"/>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The</w:t>
      </w:r>
      <w:r>
        <w:rPr>
          <w:spacing w:val="-5"/>
          <w:sz w:val="20"/>
        </w:rPr>
        <w:t> </w:t>
      </w:r>
      <w:r>
        <w:rPr>
          <w:sz w:val="20"/>
        </w:rPr>
        <w:t>following</w:t>
      </w:r>
      <w:r>
        <w:rPr>
          <w:spacing w:val="-3"/>
          <w:sz w:val="20"/>
        </w:rPr>
        <w:t> </w:t>
      </w:r>
      <w:r>
        <w:rPr>
          <w:sz w:val="20"/>
        </w:rPr>
        <w:t>services</w:t>
      </w:r>
      <w:r>
        <w:rPr>
          <w:spacing w:val="-5"/>
          <w:sz w:val="20"/>
        </w:rPr>
        <w:t> </w:t>
      </w:r>
      <w:r>
        <w:rPr>
          <w:sz w:val="20"/>
        </w:rPr>
        <w:t>of</w:t>
      </w:r>
      <w:r>
        <w:rPr>
          <w:spacing w:val="-4"/>
          <w:sz w:val="20"/>
        </w:rPr>
        <w:t> </w:t>
      </w:r>
      <w:r>
        <w:rPr>
          <w:sz w:val="20"/>
        </w:rPr>
        <w:t>the</w:t>
      </w:r>
      <w:r>
        <w:rPr>
          <w:spacing w:val="-8"/>
          <w:sz w:val="20"/>
        </w:rPr>
        <w:t> </w:t>
      </w:r>
      <w:r>
        <w:rPr>
          <w:sz w:val="20"/>
        </w:rPr>
        <w:t>E2</w:t>
      </w:r>
      <w:r>
        <w:rPr>
          <w:spacing w:val="-3"/>
          <w:sz w:val="20"/>
        </w:rPr>
        <w:t> </w:t>
      </w:r>
      <w:r>
        <w:rPr>
          <w:sz w:val="20"/>
        </w:rPr>
        <w:t>interface</w:t>
      </w:r>
      <w:r>
        <w:rPr>
          <w:spacing w:val="-4"/>
          <w:sz w:val="20"/>
        </w:rPr>
        <w:t> </w:t>
      </w:r>
      <w:r>
        <w:rPr>
          <w:sz w:val="20"/>
        </w:rPr>
        <w:t>are</w:t>
      </w:r>
      <w:r>
        <w:rPr>
          <w:spacing w:val="-5"/>
          <w:sz w:val="20"/>
        </w:rPr>
        <w:t> </w:t>
      </w:r>
      <w:r>
        <w:rPr>
          <w:spacing w:val="-4"/>
          <w:sz w:val="20"/>
        </w:rPr>
        <w:t>used:</w:t>
      </w:r>
    </w:p>
    <w:p>
      <w:pPr>
        <w:pStyle w:val="ListParagraph"/>
        <w:numPr>
          <w:ilvl w:val="0"/>
          <w:numId w:val="40"/>
        </w:numPr>
        <w:tabs>
          <w:tab w:pos="3473" w:val="left" w:leader="none"/>
          <w:tab w:pos="3833" w:val="left" w:leader="none"/>
        </w:tabs>
        <w:spacing w:line="240" w:lineRule="auto" w:before="0" w:after="0"/>
        <w:ind w:left="3473" w:right="0" w:hanging="3298"/>
        <w:jc w:val="left"/>
        <w:rPr>
          <w:sz w:val="20"/>
        </w:rPr>
      </w:pPr>
      <w:r>
        <w:rPr>
          <w:spacing w:val="-5"/>
          <w:sz w:val="20"/>
        </w:rPr>
        <w:t>1.</w:t>
      </w:r>
      <w:r>
        <w:rPr>
          <w:sz w:val="20"/>
        </w:rPr>
        <w:tab/>
        <w:t>E2</w:t>
      </w:r>
      <w:r>
        <w:rPr>
          <w:spacing w:val="16"/>
          <w:sz w:val="20"/>
        </w:rPr>
        <w:t> </w:t>
      </w:r>
      <w:r>
        <w:rPr>
          <w:sz w:val="20"/>
        </w:rPr>
        <w:t>KPI/PM</w:t>
      </w:r>
      <w:r>
        <w:rPr>
          <w:spacing w:val="15"/>
          <w:sz w:val="20"/>
        </w:rPr>
        <w:t> </w:t>
      </w:r>
      <w:r>
        <w:rPr>
          <w:sz w:val="20"/>
        </w:rPr>
        <w:t>report</w:t>
      </w:r>
      <w:r>
        <w:rPr>
          <w:spacing w:val="12"/>
          <w:sz w:val="20"/>
        </w:rPr>
        <w:t> </w:t>
      </w:r>
      <w:r>
        <w:rPr>
          <w:sz w:val="20"/>
        </w:rPr>
        <w:t>(</w:t>
      </w:r>
      <w:hyperlink w:history="true" w:anchor="_bookmark8">
        <w:r>
          <w:rPr>
            <w:sz w:val="20"/>
          </w:rPr>
          <w:t>Figure</w:t>
        </w:r>
        <w:r>
          <w:rPr>
            <w:spacing w:val="16"/>
            <w:sz w:val="20"/>
          </w:rPr>
          <w:t> </w:t>
        </w:r>
        <w:r>
          <w:rPr>
            <w:sz w:val="20"/>
          </w:rPr>
          <w:t>3.3.2.1-1:</w:t>
        </w:r>
      </w:hyperlink>
      <w:r>
        <w:rPr>
          <w:spacing w:val="15"/>
          <w:sz w:val="20"/>
        </w:rPr>
        <w:t> </w:t>
      </w:r>
      <w:r>
        <w:rPr>
          <w:sz w:val="20"/>
        </w:rPr>
        <w:t>step</w:t>
      </w:r>
      <w:r>
        <w:rPr>
          <w:spacing w:val="17"/>
          <w:sz w:val="20"/>
        </w:rPr>
        <w:t> </w:t>
      </w:r>
      <w:r>
        <w:rPr>
          <w:sz w:val="20"/>
        </w:rPr>
        <w:t>3,</w:t>
      </w:r>
      <w:r>
        <w:rPr>
          <w:spacing w:val="13"/>
          <w:sz w:val="20"/>
        </w:rPr>
        <w:t> </w:t>
      </w:r>
      <w:r>
        <w:rPr>
          <w:sz w:val="20"/>
        </w:rPr>
        <w:t>step</w:t>
      </w:r>
      <w:r>
        <w:rPr>
          <w:spacing w:val="16"/>
          <w:sz w:val="20"/>
        </w:rPr>
        <w:t> </w:t>
      </w:r>
      <w:r>
        <w:rPr>
          <w:sz w:val="20"/>
        </w:rPr>
        <w:t>9)</w:t>
      </w:r>
      <w:r>
        <w:rPr>
          <w:spacing w:val="13"/>
          <w:sz w:val="20"/>
        </w:rPr>
        <w:t> </w:t>
      </w:r>
      <w:r>
        <w:rPr>
          <w:sz w:val="20"/>
        </w:rPr>
        <w:t>using</w:t>
      </w:r>
      <w:r>
        <w:rPr>
          <w:spacing w:val="13"/>
          <w:sz w:val="20"/>
        </w:rPr>
        <w:t> </w:t>
      </w:r>
      <w:r>
        <w:rPr>
          <w:sz w:val="20"/>
        </w:rPr>
        <w:t>Near-RT</w:t>
      </w:r>
      <w:r>
        <w:rPr>
          <w:spacing w:val="16"/>
          <w:sz w:val="20"/>
        </w:rPr>
        <w:t> </w:t>
      </w:r>
      <w:r>
        <w:rPr>
          <w:sz w:val="20"/>
        </w:rPr>
        <w:t>RIC</w:t>
      </w:r>
      <w:r>
        <w:rPr>
          <w:spacing w:val="14"/>
          <w:sz w:val="20"/>
        </w:rPr>
        <w:t> </w:t>
      </w:r>
      <w:r>
        <w:rPr>
          <w:spacing w:val="-2"/>
          <w:sz w:val="20"/>
        </w:rPr>
        <w:t>REPORT</w:t>
      </w:r>
    </w:p>
    <w:p>
      <w:pPr>
        <w:pStyle w:val="ListParagraph"/>
        <w:numPr>
          <w:ilvl w:val="0"/>
          <w:numId w:val="40"/>
        </w:numPr>
        <w:tabs>
          <w:tab w:pos="3833" w:val="left" w:leader="none"/>
        </w:tabs>
        <w:spacing w:line="240" w:lineRule="auto" w:before="1" w:after="0"/>
        <w:ind w:left="3833" w:right="0" w:hanging="3658"/>
        <w:jc w:val="left"/>
        <w:rPr>
          <w:sz w:val="20"/>
        </w:rPr>
      </w:pPr>
      <w:r>
        <w:rPr>
          <w:spacing w:val="-2"/>
          <w:sz w:val="20"/>
        </w:rPr>
        <w:t>Service</w:t>
      </w:r>
    </w:p>
    <w:p>
      <w:pPr>
        <w:pStyle w:val="ListParagraph"/>
        <w:numPr>
          <w:ilvl w:val="0"/>
          <w:numId w:val="40"/>
        </w:numPr>
        <w:tabs>
          <w:tab w:pos="3473" w:val="left" w:leader="none"/>
          <w:tab w:pos="3833" w:val="left" w:leader="none"/>
        </w:tabs>
        <w:spacing w:line="229" w:lineRule="exact" w:before="0" w:after="0"/>
        <w:ind w:left="3473" w:right="0" w:hanging="3298"/>
        <w:jc w:val="left"/>
        <w:rPr>
          <w:sz w:val="20"/>
        </w:rPr>
      </w:pPr>
      <w:r>
        <w:rPr>
          <w:spacing w:val="-5"/>
          <w:sz w:val="20"/>
        </w:rPr>
        <w:t>2.</w:t>
      </w:r>
      <w:r>
        <w:rPr>
          <w:sz w:val="20"/>
        </w:rPr>
        <w:tab/>
        <w:t>E2</w:t>
      </w:r>
      <w:r>
        <w:rPr>
          <w:spacing w:val="-6"/>
          <w:sz w:val="20"/>
        </w:rPr>
        <w:t> </w:t>
      </w:r>
      <w:r>
        <w:rPr>
          <w:sz w:val="20"/>
        </w:rPr>
        <w:t>Configure</w:t>
      </w:r>
      <w:r>
        <w:rPr>
          <w:spacing w:val="-9"/>
          <w:sz w:val="20"/>
        </w:rPr>
        <w:t> </w:t>
      </w:r>
      <w:r>
        <w:rPr>
          <w:sz w:val="20"/>
        </w:rPr>
        <w:t>new</w:t>
      </w:r>
      <w:r>
        <w:rPr>
          <w:spacing w:val="-9"/>
          <w:sz w:val="20"/>
        </w:rPr>
        <w:t> </w:t>
      </w:r>
      <w:r>
        <w:rPr>
          <w:sz w:val="20"/>
        </w:rPr>
        <w:t>mobility</w:t>
      </w:r>
      <w:r>
        <w:rPr>
          <w:spacing w:val="-8"/>
          <w:sz w:val="20"/>
        </w:rPr>
        <w:t> </w:t>
      </w:r>
      <w:r>
        <w:rPr>
          <w:sz w:val="20"/>
        </w:rPr>
        <w:t>parameters</w:t>
      </w:r>
      <w:r>
        <w:rPr>
          <w:spacing w:val="-5"/>
          <w:sz w:val="20"/>
        </w:rPr>
        <w:t> </w:t>
      </w:r>
      <w:r>
        <w:rPr>
          <w:sz w:val="20"/>
        </w:rPr>
        <w:t>(</w:t>
      </w:r>
      <w:hyperlink w:history="true" w:anchor="_bookmark8">
        <w:r>
          <w:rPr>
            <w:sz w:val="20"/>
          </w:rPr>
          <w:t>Figure</w:t>
        </w:r>
        <w:r>
          <w:rPr>
            <w:spacing w:val="-8"/>
            <w:sz w:val="20"/>
          </w:rPr>
          <w:t> </w:t>
        </w:r>
        <w:r>
          <w:rPr>
            <w:sz w:val="20"/>
          </w:rPr>
          <w:t>3.3.2.1-1</w:t>
        </w:r>
      </w:hyperlink>
      <w:r>
        <w:rPr>
          <w:sz w:val="20"/>
        </w:rPr>
        <w:t>:</w:t>
      </w:r>
      <w:r>
        <w:rPr>
          <w:spacing w:val="-10"/>
          <w:sz w:val="20"/>
        </w:rPr>
        <w:t> </w:t>
      </w:r>
      <w:r>
        <w:rPr>
          <w:sz w:val="20"/>
        </w:rPr>
        <w:t>step</w:t>
      </w:r>
      <w:r>
        <w:rPr>
          <w:spacing w:val="-6"/>
          <w:sz w:val="20"/>
        </w:rPr>
        <w:t> </w:t>
      </w:r>
      <w:r>
        <w:rPr>
          <w:sz w:val="20"/>
        </w:rPr>
        <w:t>8)</w:t>
      </w:r>
      <w:r>
        <w:rPr>
          <w:spacing w:val="-8"/>
          <w:sz w:val="20"/>
        </w:rPr>
        <w:t> </w:t>
      </w:r>
      <w:r>
        <w:rPr>
          <w:sz w:val="20"/>
        </w:rPr>
        <w:t>using</w:t>
      </w:r>
      <w:r>
        <w:rPr>
          <w:spacing w:val="-9"/>
          <w:sz w:val="20"/>
        </w:rPr>
        <w:t> </w:t>
      </w:r>
      <w:r>
        <w:rPr>
          <w:sz w:val="20"/>
        </w:rPr>
        <w:t>Near-RT</w:t>
      </w:r>
      <w:r>
        <w:rPr>
          <w:spacing w:val="-9"/>
          <w:sz w:val="20"/>
        </w:rPr>
        <w:t> </w:t>
      </w:r>
      <w:r>
        <w:rPr>
          <w:spacing w:val="-5"/>
          <w:sz w:val="20"/>
        </w:rPr>
        <w:t>RIC</w:t>
      </w:r>
    </w:p>
    <w:p>
      <w:pPr>
        <w:pStyle w:val="ListParagraph"/>
        <w:numPr>
          <w:ilvl w:val="0"/>
          <w:numId w:val="40"/>
        </w:numPr>
        <w:tabs>
          <w:tab w:pos="3833" w:val="left" w:leader="none"/>
        </w:tabs>
        <w:spacing w:line="229" w:lineRule="exact" w:before="0" w:after="0"/>
        <w:ind w:left="3833" w:right="0" w:hanging="3658"/>
        <w:jc w:val="left"/>
        <w:rPr>
          <w:sz w:val="20"/>
        </w:rPr>
      </w:pPr>
      <w:r>
        <w:rPr>
          <w:sz w:val="20"/>
        </w:rPr>
        <w:t>POLICY</w:t>
      </w:r>
      <w:r>
        <w:rPr>
          <w:spacing w:val="-8"/>
          <w:sz w:val="20"/>
        </w:rPr>
        <w:t> </w:t>
      </w:r>
      <w:r>
        <w:rPr>
          <w:spacing w:val="-2"/>
          <w:sz w:val="20"/>
        </w:rPr>
        <w:t>Service</w:t>
      </w:r>
    </w:p>
    <w:p>
      <w:pPr>
        <w:pStyle w:val="BodyText"/>
        <w:tabs>
          <w:tab w:pos="1313" w:val="left" w:leader="none"/>
          <w:tab w:pos="1673" w:val="left" w:leader="none"/>
        </w:tabs>
        <w:spacing w:line="245" w:lineRule="exact" w:before="1"/>
        <w:ind w:left="175"/>
      </w:pPr>
      <w:r>
        <w:rPr>
          <w:spacing w:val="-5"/>
        </w:rPr>
        <w:t>31</w:t>
      </w:r>
      <w:r>
        <w:rPr/>
        <w:tab/>
      </w:r>
      <w:r>
        <w:rPr>
          <w:rFonts w:ascii="Symbol" w:hAnsi="Symbol"/>
          <w:spacing w:val="-10"/>
        </w:rPr>
        <w:t></w:t>
      </w:r>
      <w:r>
        <w:rPr/>
        <w:tab/>
      </w:r>
      <w:r>
        <w:rPr>
          <w:spacing w:val="-2"/>
        </w:rPr>
        <w:t>O-RAN.WG3.E2AP-v02.00</w:t>
      </w:r>
    </w:p>
    <w:p>
      <w:pPr>
        <w:pStyle w:val="ListParagraph"/>
        <w:numPr>
          <w:ilvl w:val="0"/>
          <w:numId w:val="41"/>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41"/>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51"/>
          <w:w w:val="150"/>
          <w:sz w:val="20"/>
        </w:rPr>
        <w:t> </w:t>
      </w:r>
      <w:r>
        <w:rPr>
          <w:sz w:val="20"/>
        </w:rPr>
        <w:t>Background </w:t>
      </w:r>
      <w:r>
        <w:rPr>
          <w:spacing w:val="-2"/>
          <w:sz w:val="20"/>
        </w:rPr>
        <w:t>information</w:t>
      </w:r>
    </w:p>
    <w:p>
      <w:pPr>
        <w:pStyle w:val="ListParagraph"/>
        <w:numPr>
          <w:ilvl w:val="0"/>
          <w:numId w:val="41"/>
        </w:numPr>
        <w:tabs>
          <w:tab w:pos="2753" w:val="left" w:leader="none"/>
          <w:tab w:pos="3113" w:val="left" w:leader="none"/>
        </w:tabs>
        <w:spacing w:line="221" w:lineRule="exact" w:before="0" w:after="0"/>
        <w:ind w:left="2753" w:right="0" w:hanging="2578"/>
        <w:jc w:val="left"/>
        <w:rPr>
          <w:sz w:val="20"/>
        </w:rPr>
      </w:pPr>
      <w:r>
        <w:rPr>
          <w:rFonts w:ascii="Wingdings" w:hAnsi="Wingdings"/>
          <w:spacing w:val="-10"/>
          <w:sz w:val="20"/>
        </w:rPr>
        <w:t></w:t>
      </w:r>
      <w:r>
        <w:rPr>
          <w:sz w:val="20"/>
        </w:rPr>
        <w:tab/>
        <w:t>The</w:t>
      </w:r>
      <w:r>
        <w:rPr>
          <w:spacing w:val="-5"/>
          <w:sz w:val="20"/>
        </w:rPr>
        <w:t> </w:t>
      </w:r>
      <w:r>
        <w:rPr>
          <w:sz w:val="20"/>
        </w:rPr>
        <w:t>following</w:t>
      </w:r>
      <w:r>
        <w:rPr>
          <w:spacing w:val="-3"/>
          <w:sz w:val="20"/>
        </w:rPr>
        <w:t> </w:t>
      </w:r>
      <w:r>
        <w:rPr>
          <w:sz w:val="20"/>
        </w:rPr>
        <w:t>services</w:t>
      </w:r>
      <w:r>
        <w:rPr>
          <w:spacing w:val="-5"/>
          <w:sz w:val="20"/>
        </w:rPr>
        <w:t> </w:t>
      </w:r>
      <w:r>
        <w:rPr>
          <w:sz w:val="20"/>
        </w:rPr>
        <w:t>of</w:t>
      </w:r>
      <w:r>
        <w:rPr>
          <w:spacing w:val="-4"/>
          <w:sz w:val="20"/>
        </w:rPr>
        <w:t> </w:t>
      </w:r>
      <w:r>
        <w:rPr>
          <w:sz w:val="20"/>
        </w:rPr>
        <w:t>the</w:t>
      </w:r>
      <w:r>
        <w:rPr>
          <w:spacing w:val="-8"/>
          <w:sz w:val="20"/>
        </w:rPr>
        <w:t> </w:t>
      </w:r>
      <w:r>
        <w:rPr>
          <w:sz w:val="20"/>
        </w:rPr>
        <w:t>E2</w:t>
      </w:r>
      <w:r>
        <w:rPr>
          <w:spacing w:val="-3"/>
          <w:sz w:val="20"/>
        </w:rPr>
        <w:t> </w:t>
      </w:r>
      <w:r>
        <w:rPr>
          <w:sz w:val="20"/>
        </w:rPr>
        <w:t>interface</w:t>
      </w:r>
      <w:r>
        <w:rPr>
          <w:spacing w:val="-4"/>
          <w:sz w:val="20"/>
        </w:rPr>
        <w:t> </w:t>
      </w:r>
      <w:r>
        <w:rPr>
          <w:sz w:val="20"/>
        </w:rPr>
        <w:t>are</w:t>
      </w:r>
      <w:r>
        <w:rPr>
          <w:spacing w:val="-5"/>
          <w:sz w:val="20"/>
        </w:rPr>
        <w:t> </w:t>
      </w:r>
      <w:r>
        <w:rPr>
          <w:spacing w:val="-4"/>
          <w:sz w:val="20"/>
        </w:rPr>
        <w:t>used:</w:t>
      </w:r>
    </w:p>
    <w:p>
      <w:pPr>
        <w:pStyle w:val="ListParagraph"/>
        <w:numPr>
          <w:ilvl w:val="0"/>
          <w:numId w:val="41"/>
        </w:numPr>
        <w:tabs>
          <w:tab w:pos="3473" w:val="left" w:leader="none"/>
          <w:tab w:pos="3833" w:val="left" w:leader="none"/>
        </w:tabs>
        <w:spacing w:line="229" w:lineRule="exact" w:before="0" w:after="0"/>
        <w:ind w:left="3473" w:right="0" w:hanging="3298"/>
        <w:jc w:val="left"/>
        <w:rPr>
          <w:sz w:val="20"/>
        </w:rPr>
      </w:pPr>
      <w:r>
        <w:rPr>
          <w:spacing w:val="-5"/>
          <w:sz w:val="20"/>
        </w:rPr>
        <w:t>3.</w:t>
      </w:r>
      <w:r>
        <w:rPr>
          <w:sz w:val="20"/>
        </w:rPr>
        <w:tab/>
        <w:t>E2</w:t>
      </w:r>
      <w:r>
        <w:rPr>
          <w:spacing w:val="16"/>
          <w:sz w:val="20"/>
        </w:rPr>
        <w:t> </w:t>
      </w:r>
      <w:r>
        <w:rPr>
          <w:sz w:val="20"/>
        </w:rPr>
        <w:t>KPI/PM</w:t>
      </w:r>
      <w:r>
        <w:rPr>
          <w:spacing w:val="15"/>
          <w:sz w:val="20"/>
        </w:rPr>
        <w:t> </w:t>
      </w:r>
      <w:r>
        <w:rPr>
          <w:sz w:val="20"/>
        </w:rPr>
        <w:t>report</w:t>
      </w:r>
      <w:r>
        <w:rPr>
          <w:spacing w:val="12"/>
          <w:sz w:val="20"/>
        </w:rPr>
        <w:t> </w:t>
      </w:r>
      <w:r>
        <w:rPr>
          <w:sz w:val="20"/>
        </w:rPr>
        <w:t>(</w:t>
      </w:r>
      <w:hyperlink w:history="true" w:anchor="_bookmark8">
        <w:r>
          <w:rPr>
            <w:sz w:val="20"/>
          </w:rPr>
          <w:t>Figure</w:t>
        </w:r>
        <w:r>
          <w:rPr>
            <w:spacing w:val="16"/>
            <w:sz w:val="20"/>
          </w:rPr>
          <w:t> </w:t>
        </w:r>
        <w:r>
          <w:rPr>
            <w:sz w:val="20"/>
          </w:rPr>
          <w:t>3.3.2.1-1:</w:t>
        </w:r>
      </w:hyperlink>
      <w:r>
        <w:rPr>
          <w:spacing w:val="15"/>
          <w:sz w:val="20"/>
        </w:rPr>
        <w:t> </w:t>
      </w:r>
      <w:r>
        <w:rPr>
          <w:sz w:val="20"/>
        </w:rPr>
        <w:t>step</w:t>
      </w:r>
      <w:r>
        <w:rPr>
          <w:spacing w:val="17"/>
          <w:sz w:val="20"/>
        </w:rPr>
        <w:t> </w:t>
      </w:r>
      <w:r>
        <w:rPr>
          <w:sz w:val="20"/>
        </w:rPr>
        <w:t>3,</w:t>
      </w:r>
      <w:r>
        <w:rPr>
          <w:spacing w:val="13"/>
          <w:sz w:val="20"/>
        </w:rPr>
        <w:t> </w:t>
      </w:r>
      <w:r>
        <w:rPr>
          <w:sz w:val="20"/>
        </w:rPr>
        <w:t>step</w:t>
      </w:r>
      <w:r>
        <w:rPr>
          <w:spacing w:val="16"/>
          <w:sz w:val="20"/>
        </w:rPr>
        <w:t> </w:t>
      </w:r>
      <w:r>
        <w:rPr>
          <w:sz w:val="20"/>
        </w:rPr>
        <w:t>9)</w:t>
      </w:r>
      <w:r>
        <w:rPr>
          <w:spacing w:val="13"/>
          <w:sz w:val="20"/>
        </w:rPr>
        <w:t> </w:t>
      </w:r>
      <w:r>
        <w:rPr>
          <w:sz w:val="20"/>
        </w:rPr>
        <w:t>using</w:t>
      </w:r>
      <w:r>
        <w:rPr>
          <w:spacing w:val="13"/>
          <w:sz w:val="20"/>
        </w:rPr>
        <w:t> </w:t>
      </w:r>
      <w:r>
        <w:rPr>
          <w:sz w:val="20"/>
        </w:rPr>
        <w:t>Near-RT</w:t>
      </w:r>
      <w:r>
        <w:rPr>
          <w:spacing w:val="16"/>
          <w:sz w:val="20"/>
        </w:rPr>
        <w:t> </w:t>
      </w:r>
      <w:r>
        <w:rPr>
          <w:sz w:val="20"/>
        </w:rPr>
        <w:t>RIC</w:t>
      </w:r>
      <w:r>
        <w:rPr>
          <w:spacing w:val="14"/>
          <w:sz w:val="20"/>
        </w:rPr>
        <w:t> </w:t>
      </w:r>
      <w:r>
        <w:rPr>
          <w:spacing w:val="-2"/>
          <w:sz w:val="20"/>
        </w:rPr>
        <w:t>REPORT</w:t>
      </w:r>
    </w:p>
    <w:p>
      <w:pPr>
        <w:pStyle w:val="ListParagraph"/>
        <w:numPr>
          <w:ilvl w:val="0"/>
          <w:numId w:val="41"/>
        </w:numPr>
        <w:tabs>
          <w:tab w:pos="3833" w:val="left" w:leader="none"/>
        </w:tabs>
        <w:spacing w:line="240" w:lineRule="auto" w:before="0" w:after="0"/>
        <w:ind w:left="3833" w:right="0" w:hanging="3658"/>
        <w:jc w:val="left"/>
        <w:rPr>
          <w:sz w:val="20"/>
        </w:rPr>
      </w:pPr>
      <w:r>
        <w:rPr>
          <w:spacing w:val="-2"/>
          <w:sz w:val="20"/>
        </w:rPr>
        <w:t>Service</w:t>
      </w:r>
    </w:p>
    <w:p>
      <w:pPr>
        <w:pStyle w:val="ListParagraph"/>
        <w:numPr>
          <w:ilvl w:val="0"/>
          <w:numId w:val="41"/>
        </w:numPr>
        <w:tabs>
          <w:tab w:pos="3473" w:val="left" w:leader="none"/>
          <w:tab w:pos="3833" w:val="left" w:leader="none"/>
        </w:tabs>
        <w:spacing w:line="240" w:lineRule="auto" w:before="1" w:after="0"/>
        <w:ind w:left="3473" w:right="0" w:hanging="3298"/>
        <w:jc w:val="left"/>
        <w:rPr>
          <w:sz w:val="20"/>
        </w:rPr>
      </w:pPr>
      <w:r>
        <w:rPr>
          <w:spacing w:val="-5"/>
          <w:sz w:val="20"/>
        </w:rPr>
        <w:t>4.</w:t>
      </w:r>
      <w:r>
        <w:rPr>
          <w:sz w:val="20"/>
        </w:rPr>
        <w:tab/>
        <w:t>E2</w:t>
      </w:r>
      <w:r>
        <w:rPr>
          <w:spacing w:val="-6"/>
          <w:sz w:val="20"/>
        </w:rPr>
        <w:t> </w:t>
      </w:r>
      <w:r>
        <w:rPr>
          <w:sz w:val="20"/>
        </w:rPr>
        <w:t>Configure</w:t>
      </w:r>
      <w:r>
        <w:rPr>
          <w:spacing w:val="-8"/>
          <w:sz w:val="20"/>
        </w:rPr>
        <w:t> </w:t>
      </w:r>
      <w:r>
        <w:rPr>
          <w:sz w:val="20"/>
        </w:rPr>
        <w:t>new</w:t>
      </w:r>
      <w:r>
        <w:rPr>
          <w:spacing w:val="-9"/>
          <w:sz w:val="20"/>
        </w:rPr>
        <w:t> </w:t>
      </w:r>
      <w:r>
        <w:rPr>
          <w:sz w:val="20"/>
        </w:rPr>
        <w:t>mobility</w:t>
      </w:r>
      <w:r>
        <w:rPr>
          <w:spacing w:val="-8"/>
          <w:sz w:val="20"/>
        </w:rPr>
        <w:t> </w:t>
      </w:r>
      <w:r>
        <w:rPr>
          <w:sz w:val="20"/>
        </w:rPr>
        <w:t>parameters</w:t>
      </w:r>
      <w:r>
        <w:rPr>
          <w:spacing w:val="-7"/>
          <w:sz w:val="20"/>
        </w:rPr>
        <w:t> </w:t>
      </w:r>
      <w:r>
        <w:rPr>
          <w:sz w:val="20"/>
        </w:rPr>
        <w:t>(</w:t>
      </w:r>
      <w:hyperlink w:history="true" w:anchor="_bookmark8">
        <w:r>
          <w:rPr>
            <w:sz w:val="20"/>
          </w:rPr>
          <w:t>Figure</w:t>
        </w:r>
        <w:r>
          <w:rPr>
            <w:spacing w:val="-9"/>
            <w:sz w:val="20"/>
          </w:rPr>
          <w:t> </w:t>
        </w:r>
        <w:r>
          <w:rPr>
            <w:sz w:val="20"/>
          </w:rPr>
          <w:t>3.3.2.1-1</w:t>
        </w:r>
      </w:hyperlink>
      <w:r>
        <w:rPr>
          <w:sz w:val="20"/>
        </w:rPr>
        <w:t>:</w:t>
      </w:r>
      <w:r>
        <w:rPr>
          <w:spacing w:val="-9"/>
          <w:sz w:val="20"/>
        </w:rPr>
        <w:t> </w:t>
      </w:r>
      <w:r>
        <w:rPr>
          <w:sz w:val="20"/>
        </w:rPr>
        <w:t>step</w:t>
      </w:r>
      <w:r>
        <w:rPr>
          <w:spacing w:val="-6"/>
          <w:sz w:val="20"/>
        </w:rPr>
        <w:t> </w:t>
      </w:r>
      <w:r>
        <w:rPr>
          <w:sz w:val="20"/>
        </w:rPr>
        <w:t>8)</w:t>
      </w:r>
      <w:r>
        <w:rPr>
          <w:spacing w:val="-8"/>
          <w:sz w:val="20"/>
        </w:rPr>
        <w:t> </w:t>
      </w:r>
      <w:r>
        <w:rPr>
          <w:sz w:val="20"/>
        </w:rPr>
        <w:t>using</w:t>
      </w:r>
      <w:r>
        <w:rPr>
          <w:spacing w:val="-8"/>
          <w:sz w:val="20"/>
        </w:rPr>
        <w:t> </w:t>
      </w:r>
      <w:r>
        <w:rPr>
          <w:sz w:val="20"/>
        </w:rPr>
        <w:t>Near-RT</w:t>
      </w:r>
      <w:r>
        <w:rPr>
          <w:spacing w:val="-9"/>
          <w:sz w:val="20"/>
        </w:rPr>
        <w:t> </w:t>
      </w:r>
      <w:r>
        <w:rPr>
          <w:spacing w:val="-5"/>
          <w:sz w:val="20"/>
        </w:rPr>
        <w:t>RIC</w:t>
      </w:r>
    </w:p>
    <w:p>
      <w:pPr>
        <w:pStyle w:val="ListParagraph"/>
        <w:numPr>
          <w:ilvl w:val="0"/>
          <w:numId w:val="41"/>
        </w:numPr>
        <w:tabs>
          <w:tab w:pos="3833" w:val="left" w:leader="none"/>
        </w:tabs>
        <w:spacing w:line="240" w:lineRule="auto" w:before="0" w:after="0"/>
        <w:ind w:left="3833" w:right="0" w:hanging="3658"/>
        <w:jc w:val="left"/>
        <w:rPr>
          <w:sz w:val="20"/>
        </w:rPr>
      </w:pPr>
      <w:r>
        <w:rPr>
          <w:sz w:val="20"/>
        </w:rPr>
        <w:t>POLICY</w:t>
      </w:r>
      <w:r>
        <w:rPr>
          <w:spacing w:val="-8"/>
          <w:sz w:val="20"/>
        </w:rPr>
        <w:t> </w:t>
      </w:r>
      <w:r>
        <w:rPr>
          <w:spacing w:val="-2"/>
          <w:sz w:val="20"/>
        </w:rPr>
        <w:t>Service</w:t>
      </w:r>
    </w:p>
    <w:p>
      <w:pPr>
        <w:pStyle w:val="ListParagraph"/>
        <w:numPr>
          <w:ilvl w:val="0"/>
          <w:numId w:val="41"/>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r>
      <w:r>
        <w:rPr>
          <w:spacing w:val="-2"/>
          <w:sz w:val="20"/>
        </w:rPr>
        <w:t>O-RAN.WG3.E2SM-RC-v01.01.00</w:t>
      </w:r>
      <w:r>
        <w:rPr>
          <w:spacing w:val="16"/>
          <w:sz w:val="20"/>
        </w:rPr>
        <w:t> </w:t>
      </w:r>
      <w:r>
        <w:rPr>
          <w:spacing w:val="-2"/>
          <w:sz w:val="20"/>
        </w:rPr>
        <w:t>or</w:t>
      </w:r>
      <w:r>
        <w:rPr>
          <w:spacing w:val="19"/>
          <w:sz w:val="20"/>
        </w:rPr>
        <w:t> </w:t>
      </w:r>
      <w:r>
        <w:rPr>
          <w:spacing w:val="-2"/>
          <w:sz w:val="20"/>
        </w:rPr>
        <w:t>NEW:</w:t>
      </w:r>
      <w:r>
        <w:rPr>
          <w:spacing w:val="17"/>
          <w:sz w:val="20"/>
        </w:rPr>
        <w:t> </w:t>
      </w:r>
      <w:r>
        <w:rPr>
          <w:spacing w:val="-2"/>
          <w:sz w:val="20"/>
        </w:rPr>
        <w:t>O-RAN.WG3.E2SM-</w:t>
      </w:r>
      <w:r>
        <w:rPr>
          <w:spacing w:val="-5"/>
          <w:sz w:val="20"/>
        </w:rPr>
        <w:t>CC</w:t>
      </w:r>
    </w:p>
    <w:p>
      <w:pPr>
        <w:pStyle w:val="ListParagraph"/>
        <w:numPr>
          <w:ilvl w:val="0"/>
          <w:numId w:val="41"/>
        </w:numPr>
        <w:tabs>
          <w:tab w:pos="2393" w:val="left" w:leader="none"/>
        </w:tabs>
        <w:spacing w:line="240" w:lineRule="auto" w:before="0" w:after="0"/>
        <w:ind w:left="2393" w:right="0" w:hanging="2218"/>
        <w:jc w:val="left"/>
        <w:rPr>
          <w:sz w:val="20"/>
        </w:rPr>
      </w:pPr>
      <w:r>
        <w:rPr>
          <w:sz w:val="20"/>
        </w:rPr>
        <w:t>Add</w:t>
      </w:r>
      <w:r>
        <w:rPr>
          <w:spacing w:val="18"/>
          <w:sz w:val="20"/>
        </w:rPr>
        <w:t> </w:t>
      </w:r>
      <w:r>
        <w:rPr>
          <w:sz w:val="20"/>
        </w:rPr>
        <w:t>RAN</w:t>
      </w:r>
      <w:r>
        <w:rPr>
          <w:spacing w:val="18"/>
          <w:sz w:val="20"/>
        </w:rPr>
        <w:t> </w:t>
      </w:r>
      <w:r>
        <w:rPr>
          <w:sz w:val="20"/>
        </w:rPr>
        <w:t>POLICY</w:t>
      </w:r>
      <w:r>
        <w:rPr>
          <w:spacing w:val="18"/>
          <w:sz w:val="20"/>
        </w:rPr>
        <w:t> </w:t>
      </w:r>
      <w:r>
        <w:rPr>
          <w:sz w:val="20"/>
        </w:rPr>
        <w:t>service</w:t>
      </w:r>
      <w:r>
        <w:rPr>
          <w:spacing w:val="18"/>
          <w:sz w:val="20"/>
        </w:rPr>
        <w:t> </w:t>
      </w:r>
      <w:r>
        <w:rPr>
          <w:sz w:val="20"/>
        </w:rPr>
        <w:t>“Mobility</w:t>
      </w:r>
      <w:r>
        <w:rPr>
          <w:spacing w:val="19"/>
          <w:sz w:val="20"/>
        </w:rPr>
        <w:t> </w:t>
      </w:r>
      <w:r>
        <w:rPr>
          <w:sz w:val="20"/>
        </w:rPr>
        <w:t>Robustness</w:t>
      </w:r>
      <w:r>
        <w:rPr>
          <w:spacing w:val="17"/>
          <w:sz w:val="20"/>
        </w:rPr>
        <w:t> </w:t>
      </w:r>
      <w:r>
        <w:rPr>
          <w:sz w:val="20"/>
        </w:rPr>
        <w:t>Optimization”</w:t>
      </w:r>
      <w:r>
        <w:rPr>
          <w:spacing w:val="18"/>
          <w:sz w:val="20"/>
        </w:rPr>
        <w:t> </w:t>
      </w:r>
      <w:r>
        <w:rPr>
          <w:sz w:val="20"/>
        </w:rPr>
        <w:t>with</w:t>
      </w:r>
      <w:r>
        <w:rPr>
          <w:spacing w:val="17"/>
          <w:sz w:val="20"/>
        </w:rPr>
        <w:t> </w:t>
      </w:r>
      <w:r>
        <w:rPr>
          <w:sz w:val="20"/>
        </w:rPr>
        <w:t>Policy</w:t>
      </w:r>
      <w:r>
        <w:rPr>
          <w:spacing w:val="19"/>
          <w:sz w:val="20"/>
        </w:rPr>
        <w:t> </w:t>
      </w:r>
      <w:r>
        <w:rPr>
          <w:sz w:val="20"/>
        </w:rPr>
        <w:t>Approach</w:t>
      </w:r>
      <w:r>
        <w:rPr>
          <w:spacing w:val="16"/>
          <w:sz w:val="20"/>
        </w:rPr>
        <w:t> </w:t>
      </w:r>
      <w:r>
        <w:rPr>
          <w:sz w:val="20"/>
        </w:rPr>
        <w:t>“Offset”</w:t>
      </w:r>
      <w:r>
        <w:rPr>
          <w:spacing w:val="18"/>
          <w:sz w:val="20"/>
        </w:rPr>
        <w:t> </w:t>
      </w:r>
      <w:r>
        <w:rPr>
          <w:spacing w:val="-5"/>
          <w:sz w:val="20"/>
        </w:rPr>
        <w:t>to</w:t>
      </w:r>
    </w:p>
    <w:p>
      <w:pPr>
        <w:pStyle w:val="ListParagraph"/>
        <w:numPr>
          <w:ilvl w:val="0"/>
          <w:numId w:val="41"/>
        </w:numPr>
        <w:tabs>
          <w:tab w:pos="2393" w:val="left" w:leader="none"/>
        </w:tabs>
        <w:spacing w:line="240" w:lineRule="auto" w:before="18" w:after="0"/>
        <w:ind w:left="2393" w:right="0" w:hanging="2218"/>
        <w:jc w:val="left"/>
        <w:rPr>
          <w:sz w:val="20"/>
        </w:rPr>
      </w:pPr>
      <w:r>
        <w:rPr>
          <w:sz w:val="20"/>
        </w:rPr>
        <w:t>E2SM-RC</w:t>
      </w:r>
      <w:r>
        <w:rPr>
          <w:spacing w:val="28"/>
          <w:sz w:val="20"/>
        </w:rPr>
        <w:t> </w:t>
      </w:r>
      <w:r>
        <w:rPr>
          <w:sz w:val="20"/>
        </w:rPr>
        <w:t>(modify</w:t>
      </w:r>
      <w:r>
        <w:rPr>
          <w:spacing w:val="30"/>
          <w:sz w:val="20"/>
        </w:rPr>
        <w:t> </w:t>
      </w:r>
      <w:r>
        <w:rPr>
          <w:sz w:val="20"/>
        </w:rPr>
        <w:t>E2SM-RC</w:t>
      </w:r>
      <w:r>
        <w:rPr>
          <w:spacing w:val="29"/>
          <w:sz w:val="20"/>
        </w:rPr>
        <w:t> </w:t>
      </w:r>
      <w:r>
        <w:rPr>
          <w:sz w:val="20"/>
        </w:rPr>
        <w:t>to</w:t>
      </w:r>
      <w:r>
        <w:rPr>
          <w:spacing w:val="30"/>
          <w:sz w:val="20"/>
        </w:rPr>
        <w:t> </w:t>
      </w:r>
      <w:r>
        <w:rPr>
          <w:sz w:val="20"/>
        </w:rPr>
        <w:t>support</w:t>
      </w:r>
      <w:r>
        <w:rPr>
          <w:spacing w:val="27"/>
          <w:sz w:val="20"/>
        </w:rPr>
        <w:t> </w:t>
      </w:r>
      <w:r>
        <w:rPr>
          <w:sz w:val="20"/>
        </w:rPr>
        <w:t>cell</w:t>
      </w:r>
      <w:r>
        <w:rPr>
          <w:spacing w:val="29"/>
          <w:sz w:val="20"/>
        </w:rPr>
        <w:t> </w:t>
      </w:r>
      <w:r>
        <w:rPr>
          <w:sz w:val="20"/>
        </w:rPr>
        <w:t>specific</w:t>
      </w:r>
      <w:r>
        <w:rPr>
          <w:spacing w:val="30"/>
          <w:sz w:val="20"/>
        </w:rPr>
        <w:t> </w:t>
      </w:r>
      <w:r>
        <w:rPr>
          <w:sz w:val="20"/>
        </w:rPr>
        <w:t>signaling)</w:t>
      </w:r>
      <w:r>
        <w:rPr>
          <w:spacing w:val="28"/>
          <w:sz w:val="20"/>
        </w:rPr>
        <w:t> </w:t>
      </w:r>
      <w:r>
        <w:rPr>
          <w:sz w:val="20"/>
        </w:rPr>
        <w:t>or</w:t>
      </w:r>
      <w:r>
        <w:rPr>
          <w:spacing w:val="30"/>
          <w:sz w:val="20"/>
        </w:rPr>
        <w:t> </w:t>
      </w:r>
      <w:r>
        <w:rPr>
          <w:sz w:val="20"/>
        </w:rPr>
        <w:t>add</w:t>
      </w:r>
      <w:r>
        <w:rPr>
          <w:spacing w:val="30"/>
          <w:sz w:val="20"/>
        </w:rPr>
        <w:t> </w:t>
      </w:r>
      <w:r>
        <w:rPr>
          <w:sz w:val="20"/>
        </w:rPr>
        <w:t>this</w:t>
      </w:r>
      <w:r>
        <w:rPr>
          <w:spacing w:val="26"/>
          <w:sz w:val="20"/>
        </w:rPr>
        <w:t> </w:t>
      </w:r>
      <w:r>
        <w:rPr>
          <w:sz w:val="20"/>
        </w:rPr>
        <w:t>policy</w:t>
      </w:r>
      <w:r>
        <w:rPr>
          <w:spacing w:val="30"/>
          <w:sz w:val="20"/>
        </w:rPr>
        <w:t> </w:t>
      </w:r>
      <w:r>
        <w:rPr>
          <w:sz w:val="20"/>
        </w:rPr>
        <w:t>to</w:t>
      </w:r>
      <w:r>
        <w:rPr>
          <w:spacing w:val="28"/>
          <w:sz w:val="20"/>
        </w:rPr>
        <w:t> </w:t>
      </w:r>
      <w:r>
        <w:rPr>
          <w:sz w:val="20"/>
        </w:rPr>
        <w:t>a</w:t>
      </w:r>
      <w:r>
        <w:rPr>
          <w:spacing w:val="29"/>
          <w:sz w:val="20"/>
        </w:rPr>
        <w:t> </w:t>
      </w:r>
      <w:r>
        <w:rPr>
          <w:sz w:val="20"/>
        </w:rPr>
        <w:t>new</w:t>
      </w:r>
      <w:r>
        <w:rPr>
          <w:spacing w:val="30"/>
          <w:sz w:val="20"/>
        </w:rPr>
        <w:t> </w:t>
      </w:r>
      <w:r>
        <w:rPr>
          <w:spacing w:val="-4"/>
          <w:sz w:val="20"/>
        </w:rPr>
        <w:t>Cell</w:t>
      </w:r>
    </w:p>
    <w:p>
      <w:pPr>
        <w:pStyle w:val="ListParagraph"/>
        <w:numPr>
          <w:ilvl w:val="0"/>
          <w:numId w:val="41"/>
        </w:numPr>
        <w:tabs>
          <w:tab w:pos="2393" w:val="left" w:leader="none"/>
        </w:tabs>
        <w:spacing w:line="240" w:lineRule="auto" w:before="19" w:after="0"/>
        <w:ind w:left="2393" w:right="0" w:hanging="2218"/>
        <w:jc w:val="left"/>
        <w:rPr>
          <w:sz w:val="20"/>
        </w:rPr>
      </w:pPr>
      <w:r>
        <w:rPr>
          <w:sz w:val="20"/>
        </w:rPr>
        <w:t>level/E2</w:t>
      </w:r>
      <w:r>
        <w:rPr>
          <w:spacing w:val="-4"/>
          <w:sz w:val="20"/>
        </w:rPr>
        <w:t> </w:t>
      </w:r>
      <w:r>
        <w:rPr>
          <w:sz w:val="20"/>
        </w:rPr>
        <w:t>Node</w:t>
      </w:r>
      <w:r>
        <w:rPr>
          <w:spacing w:val="-5"/>
          <w:sz w:val="20"/>
        </w:rPr>
        <w:t> </w:t>
      </w:r>
      <w:r>
        <w:rPr>
          <w:sz w:val="20"/>
        </w:rPr>
        <w:t>level</w:t>
      </w:r>
      <w:r>
        <w:rPr>
          <w:spacing w:val="-4"/>
          <w:sz w:val="20"/>
        </w:rPr>
        <w:t> </w:t>
      </w:r>
      <w:r>
        <w:rPr>
          <w:sz w:val="20"/>
        </w:rPr>
        <w:t>Control</w:t>
      </w:r>
      <w:r>
        <w:rPr>
          <w:spacing w:val="-6"/>
          <w:sz w:val="20"/>
        </w:rPr>
        <w:t> </w:t>
      </w:r>
      <w:r>
        <w:rPr>
          <w:sz w:val="20"/>
        </w:rPr>
        <w:t>(i.e.</w:t>
      </w:r>
      <w:r>
        <w:rPr>
          <w:spacing w:val="-3"/>
          <w:sz w:val="20"/>
        </w:rPr>
        <w:t> </w:t>
      </w:r>
      <w:r>
        <w:rPr>
          <w:sz w:val="20"/>
        </w:rPr>
        <w:t>E2SM-</w:t>
      </w:r>
      <w:r>
        <w:rPr>
          <w:spacing w:val="-5"/>
          <w:sz w:val="20"/>
        </w:rPr>
        <w:t>CC)</w:t>
      </w:r>
    </w:p>
    <w:p>
      <w:pPr>
        <w:pStyle w:val="ListParagraph"/>
        <w:numPr>
          <w:ilvl w:val="0"/>
          <w:numId w:val="41"/>
        </w:numPr>
        <w:tabs>
          <w:tab w:pos="1313" w:val="left" w:leader="none"/>
          <w:tab w:pos="1673" w:val="left" w:leader="none"/>
        </w:tabs>
        <w:spacing w:line="245" w:lineRule="exact" w:before="18" w:after="0"/>
        <w:ind w:left="1313" w:right="0" w:hanging="1138"/>
        <w:jc w:val="left"/>
        <w:rPr>
          <w:sz w:val="20"/>
        </w:rPr>
      </w:pPr>
      <w:r>
        <w:rPr>
          <w:rFonts w:ascii="Symbol" w:hAnsi="Symbol"/>
          <w:spacing w:val="-10"/>
          <w:sz w:val="20"/>
        </w:rPr>
        <w:t></w:t>
      </w:r>
      <w:r>
        <w:rPr>
          <w:sz w:val="20"/>
        </w:rPr>
        <w:tab/>
      </w:r>
      <w:r>
        <w:rPr>
          <w:spacing w:val="-2"/>
          <w:sz w:val="20"/>
        </w:rPr>
        <w:t>O-RAN.WG3.E2SM-KPM-v02.00</w:t>
      </w:r>
    </w:p>
    <w:p>
      <w:pPr>
        <w:pStyle w:val="ListParagraph"/>
        <w:numPr>
          <w:ilvl w:val="0"/>
          <w:numId w:val="41"/>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53"/>
          <w:w w:val="150"/>
          <w:sz w:val="20"/>
        </w:rPr>
        <w:t> </w:t>
      </w:r>
      <w:r>
        <w:rPr>
          <w:sz w:val="20"/>
        </w:rPr>
        <w:t>No direct</w:t>
      </w:r>
      <w:r>
        <w:rPr>
          <w:spacing w:val="-3"/>
          <w:sz w:val="20"/>
        </w:rPr>
        <w:t> </w:t>
      </w:r>
      <w:r>
        <w:rPr>
          <w:sz w:val="20"/>
        </w:rPr>
        <w:t>impact</w:t>
      </w:r>
      <w:r>
        <w:rPr>
          <w:spacing w:val="-2"/>
          <w:sz w:val="20"/>
        </w:rPr>
        <w:t> identified</w:t>
      </w:r>
    </w:p>
    <w:p>
      <w:pPr>
        <w:pStyle w:val="ListParagraph"/>
        <w:numPr>
          <w:ilvl w:val="0"/>
          <w:numId w:val="41"/>
        </w:numPr>
        <w:tabs>
          <w:tab w:pos="2753" w:val="left" w:leader="none"/>
          <w:tab w:pos="3113" w:val="left" w:leader="none"/>
        </w:tabs>
        <w:spacing w:line="221" w:lineRule="exact" w:before="0" w:after="0"/>
        <w:ind w:left="2753" w:right="0" w:hanging="2578"/>
        <w:jc w:val="left"/>
        <w:rPr>
          <w:sz w:val="20"/>
        </w:rPr>
      </w:pPr>
      <w:r>
        <w:rPr>
          <w:rFonts w:ascii="Wingdings" w:hAnsi="Wingdings"/>
          <w:spacing w:val="-10"/>
          <w:sz w:val="20"/>
        </w:rPr>
        <w:t></w:t>
      </w:r>
      <w:r>
        <w:rPr>
          <w:sz w:val="20"/>
        </w:rPr>
        <w:tab/>
        <w:t>Assuming</w:t>
      </w:r>
      <w:r>
        <w:rPr>
          <w:spacing w:val="-4"/>
          <w:sz w:val="20"/>
        </w:rPr>
        <w:t> </w:t>
      </w:r>
      <w:r>
        <w:rPr>
          <w:sz w:val="20"/>
        </w:rPr>
        <w:t>the</w:t>
      </w:r>
      <w:r>
        <w:rPr>
          <w:spacing w:val="-4"/>
          <w:sz w:val="20"/>
        </w:rPr>
        <w:t> </w:t>
      </w:r>
      <w:r>
        <w:rPr>
          <w:sz w:val="20"/>
        </w:rPr>
        <w:t>new</w:t>
      </w:r>
      <w:r>
        <w:rPr>
          <w:spacing w:val="-5"/>
          <w:sz w:val="20"/>
        </w:rPr>
        <w:t> </w:t>
      </w:r>
      <w:r>
        <w:rPr>
          <w:sz w:val="20"/>
        </w:rPr>
        <w:t>measurements</w:t>
      </w:r>
      <w:r>
        <w:rPr>
          <w:spacing w:val="-5"/>
          <w:sz w:val="20"/>
        </w:rPr>
        <w:t> </w:t>
      </w:r>
      <w:r>
        <w:rPr>
          <w:sz w:val="20"/>
        </w:rPr>
        <w:t>will</w:t>
      </w:r>
      <w:r>
        <w:rPr>
          <w:spacing w:val="-5"/>
          <w:sz w:val="20"/>
        </w:rPr>
        <w:t> </w:t>
      </w:r>
      <w:r>
        <w:rPr>
          <w:sz w:val="20"/>
        </w:rPr>
        <w:t>be</w:t>
      </w:r>
      <w:r>
        <w:rPr>
          <w:spacing w:val="-5"/>
          <w:sz w:val="20"/>
        </w:rPr>
        <w:t> </w:t>
      </w:r>
      <w:r>
        <w:rPr>
          <w:sz w:val="20"/>
        </w:rPr>
        <w:t>specified</w:t>
      </w:r>
      <w:r>
        <w:rPr>
          <w:spacing w:val="-3"/>
          <w:sz w:val="20"/>
        </w:rPr>
        <w:t> </w:t>
      </w:r>
      <w:r>
        <w:rPr>
          <w:sz w:val="20"/>
        </w:rPr>
        <w:t>in</w:t>
      </w:r>
      <w:r>
        <w:rPr>
          <w:spacing w:val="-4"/>
          <w:sz w:val="20"/>
        </w:rPr>
        <w:t> </w:t>
      </w:r>
      <w:r>
        <w:rPr>
          <w:sz w:val="20"/>
        </w:rPr>
        <w:t>3GPP</w:t>
      </w:r>
      <w:r>
        <w:rPr>
          <w:spacing w:val="-5"/>
          <w:sz w:val="20"/>
        </w:rPr>
        <w:t> </w:t>
      </w:r>
      <w:r>
        <w:rPr>
          <w:sz w:val="20"/>
        </w:rPr>
        <w:t>TS</w:t>
      </w:r>
      <w:r>
        <w:rPr>
          <w:spacing w:val="-6"/>
          <w:sz w:val="20"/>
        </w:rPr>
        <w:t> </w:t>
      </w:r>
      <w:r>
        <w:rPr>
          <w:spacing w:val="-2"/>
          <w:sz w:val="20"/>
        </w:rPr>
        <w:t>28.552</w:t>
      </w:r>
    </w:p>
    <w:p>
      <w:pPr>
        <w:pStyle w:val="ListParagraph"/>
        <w:numPr>
          <w:ilvl w:val="0"/>
          <w:numId w:val="41"/>
        </w:numPr>
        <w:tabs>
          <w:tab w:pos="2753" w:val="left" w:leader="none"/>
          <w:tab w:pos="3113" w:val="left" w:leader="none"/>
        </w:tabs>
        <w:spacing w:line="240" w:lineRule="auto" w:before="0" w:after="0"/>
        <w:ind w:left="2753" w:right="0" w:hanging="2578"/>
        <w:jc w:val="left"/>
        <w:rPr>
          <w:sz w:val="20"/>
        </w:rPr>
      </w:pPr>
      <w:r>
        <w:rPr>
          <w:rFonts w:ascii="Wingdings" w:hAnsi="Wingdings"/>
          <w:spacing w:val="-10"/>
          <w:sz w:val="20"/>
        </w:rPr>
        <w:t></w:t>
      </w:r>
      <w:r>
        <w:rPr>
          <w:sz w:val="20"/>
        </w:rPr>
        <w:tab/>
        <w:t>Dependency</w:t>
      </w:r>
      <w:r>
        <w:rPr>
          <w:spacing w:val="-4"/>
          <w:sz w:val="20"/>
        </w:rPr>
        <w:t> </w:t>
      </w:r>
      <w:r>
        <w:rPr>
          <w:sz w:val="20"/>
        </w:rPr>
        <w:t>on</w:t>
      </w:r>
      <w:r>
        <w:rPr>
          <w:spacing w:val="-5"/>
          <w:sz w:val="20"/>
        </w:rPr>
        <w:t> </w:t>
      </w:r>
      <w:r>
        <w:rPr>
          <w:sz w:val="20"/>
        </w:rPr>
        <w:t>completion</w:t>
      </w:r>
      <w:r>
        <w:rPr>
          <w:spacing w:val="-3"/>
          <w:sz w:val="20"/>
        </w:rPr>
        <w:t> </w:t>
      </w:r>
      <w:r>
        <w:rPr>
          <w:sz w:val="20"/>
        </w:rPr>
        <w:t>of</w:t>
      </w:r>
      <w:r>
        <w:rPr>
          <w:spacing w:val="-6"/>
          <w:sz w:val="20"/>
        </w:rPr>
        <w:t> </w:t>
      </w:r>
      <w:r>
        <w:rPr>
          <w:sz w:val="20"/>
        </w:rPr>
        <w:t>bMRO</w:t>
      </w:r>
      <w:r>
        <w:rPr>
          <w:spacing w:val="-6"/>
          <w:sz w:val="20"/>
        </w:rPr>
        <w:t> </w:t>
      </w:r>
      <w:r>
        <w:rPr>
          <w:sz w:val="20"/>
        </w:rPr>
        <w:t>functionality</w:t>
      </w:r>
      <w:r>
        <w:rPr>
          <w:spacing w:val="-3"/>
          <w:sz w:val="20"/>
        </w:rPr>
        <w:t> </w:t>
      </w:r>
      <w:r>
        <w:rPr>
          <w:sz w:val="20"/>
        </w:rPr>
        <w:t>in</w:t>
      </w:r>
      <w:r>
        <w:rPr>
          <w:spacing w:val="-6"/>
          <w:sz w:val="20"/>
        </w:rPr>
        <w:t> </w:t>
      </w:r>
      <w:r>
        <w:rPr>
          <w:sz w:val="20"/>
        </w:rPr>
        <w:t>3GPP</w:t>
      </w:r>
      <w:r>
        <w:rPr>
          <w:spacing w:val="-5"/>
          <w:sz w:val="20"/>
        </w:rPr>
        <w:t> </w:t>
      </w:r>
      <w:r>
        <w:rPr>
          <w:spacing w:val="-2"/>
          <w:sz w:val="20"/>
        </w:rPr>
        <w:t>Rel.17</w:t>
      </w:r>
    </w:p>
    <w:p>
      <w:pPr>
        <w:pStyle w:val="ListParagraph"/>
        <w:numPr>
          <w:ilvl w:val="0"/>
          <w:numId w:val="41"/>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58"/>
          <w:w w:val="150"/>
          <w:sz w:val="20"/>
        </w:rPr>
        <w:t> </w:t>
      </w:r>
      <w:r>
        <w:rPr>
          <w:spacing w:val="-2"/>
          <w:sz w:val="20"/>
        </w:rPr>
        <w:t>Background</w:t>
      </w:r>
    </w:p>
    <w:p>
      <w:pPr>
        <w:pStyle w:val="ListParagraph"/>
        <w:numPr>
          <w:ilvl w:val="0"/>
          <w:numId w:val="41"/>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The</w:t>
      </w:r>
      <w:r>
        <w:rPr>
          <w:spacing w:val="-5"/>
          <w:sz w:val="20"/>
        </w:rPr>
        <w:t> </w:t>
      </w:r>
      <w:r>
        <w:rPr>
          <w:sz w:val="20"/>
        </w:rPr>
        <w:t>E2</w:t>
      </w:r>
      <w:r>
        <w:rPr>
          <w:spacing w:val="-4"/>
          <w:sz w:val="20"/>
        </w:rPr>
        <w:t> </w:t>
      </w:r>
      <w:r>
        <w:rPr>
          <w:sz w:val="20"/>
        </w:rPr>
        <w:t>Node</w:t>
      </w:r>
      <w:r>
        <w:rPr>
          <w:spacing w:val="-4"/>
          <w:sz w:val="20"/>
        </w:rPr>
        <w:t> </w:t>
      </w:r>
      <w:r>
        <w:rPr>
          <w:sz w:val="20"/>
        </w:rPr>
        <w:t>(O-CU-CP)</w:t>
      </w:r>
      <w:r>
        <w:rPr>
          <w:spacing w:val="-5"/>
          <w:sz w:val="20"/>
        </w:rPr>
        <w:t> </w:t>
      </w:r>
      <w:r>
        <w:rPr>
          <w:sz w:val="20"/>
        </w:rPr>
        <w:t>shall</w:t>
      </w:r>
      <w:r>
        <w:rPr>
          <w:spacing w:val="-4"/>
          <w:sz w:val="20"/>
        </w:rPr>
        <w:t> </w:t>
      </w:r>
      <w:r>
        <w:rPr>
          <w:sz w:val="20"/>
        </w:rPr>
        <w:t>host</w:t>
      </w:r>
      <w:r>
        <w:rPr>
          <w:spacing w:val="-6"/>
          <w:sz w:val="20"/>
        </w:rPr>
        <w:t> </w:t>
      </w:r>
      <w:r>
        <w:rPr>
          <w:sz w:val="20"/>
        </w:rPr>
        <w:t>the</w:t>
      </w:r>
      <w:r>
        <w:rPr>
          <w:spacing w:val="-4"/>
          <w:sz w:val="20"/>
        </w:rPr>
        <w:t> </w:t>
      </w:r>
      <w:r>
        <w:rPr>
          <w:sz w:val="20"/>
        </w:rPr>
        <w:t>RAN</w:t>
      </w:r>
      <w:r>
        <w:rPr>
          <w:spacing w:val="-5"/>
          <w:sz w:val="20"/>
        </w:rPr>
        <w:t> </w:t>
      </w:r>
      <w:r>
        <w:rPr>
          <w:sz w:val="20"/>
        </w:rPr>
        <w:t>Function</w:t>
      </w:r>
      <w:r>
        <w:rPr>
          <w:spacing w:val="-3"/>
          <w:sz w:val="20"/>
        </w:rPr>
        <w:t> </w:t>
      </w:r>
      <w:r>
        <w:rPr>
          <w:sz w:val="20"/>
        </w:rPr>
        <w:t>“KPM</w:t>
      </w:r>
      <w:r>
        <w:rPr>
          <w:spacing w:val="-5"/>
          <w:sz w:val="20"/>
        </w:rPr>
        <w:t> </w:t>
      </w:r>
      <w:r>
        <w:rPr>
          <w:spacing w:val="-2"/>
          <w:sz w:val="20"/>
        </w:rPr>
        <w:t>Monitor”</w:t>
      </w:r>
    </w:p>
    <w:p>
      <w:pPr>
        <w:pStyle w:val="ListParagraph"/>
        <w:numPr>
          <w:ilvl w:val="0"/>
          <w:numId w:val="41"/>
        </w:numPr>
        <w:tabs>
          <w:tab w:pos="952" w:val="left" w:leader="none"/>
        </w:tabs>
        <w:spacing w:line="240" w:lineRule="auto" w:before="180" w:after="0"/>
        <w:ind w:left="952" w:right="0" w:hanging="777"/>
        <w:jc w:val="left"/>
        <w:rPr>
          <w:sz w:val="20"/>
        </w:rPr>
      </w:pPr>
      <w:r>
        <w:rPr>
          <w:sz w:val="20"/>
          <w:u w:val="single"/>
        </w:rPr>
        <w:t>WG5</w:t>
      </w:r>
      <w:r>
        <w:rPr>
          <w:spacing w:val="-4"/>
          <w:sz w:val="20"/>
          <w:u w:val="single"/>
        </w:rPr>
        <w:t> </w:t>
      </w:r>
      <w:r>
        <w:rPr>
          <w:sz w:val="20"/>
          <w:u w:val="single"/>
        </w:rPr>
        <w:t>(O1)</w:t>
      </w:r>
      <w:r>
        <w:rPr>
          <w:spacing w:val="-4"/>
          <w:sz w:val="20"/>
          <w:u w:val="single"/>
        </w:rPr>
        <w:t> </w:t>
      </w:r>
      <w:r>
        <w:rPr>
          <w:spacing w:val="-2"/>
          <w:sz w:val="20"/>
          <w:u w:val="single"/>
        </w:rPr>
        <w:t>Impact</w:t>
      </w:r>
    </w:p>
    <w:p>
      <w:pPr>
        <w:pStyle w:val="BodyText"/>
        <w:tabs>
          <w:tab w:pos="1313" w:val="left" w:leader="none"/>
          <w:tab w:pos="1673" w:val="left" w:leader="none"/>
        </w:tabs>
        <w:spacing w:line="245" w:lineRule="exact" w:before="198"/>
        <w:ind w:left="175"/>
      </w:pPr>
      <w:r>
        <w:rPr>
          <w:spacing w:val="-5"/>
        </w:rPr>
        <w:t>50</w:t>
      </w:r>
      <w:r>
        <w:rPr/>
        <w:tab/>
      </w:r>
      <w:r>
        <w:rPr>
          <w:rFonts w:ascii="Symbol" w:hAnsi="Symbol"/>
          <w:spacing w:val="-10"/>
        </w:rPr>
        <w:t></w:t>
      </w:r>
      <w:r>
        <w:rPr/>
        <w:tab/>
      </w:r>
      <w:r>
        <w:rPr>
          <w:spacing w:val="-2"/>
        </w:rPr>
        <w:t>O</w:t>
      </w:r>
      <w:r>
        <w:rPr>
          <w:spacing w:val="19"/>
        </w:rPr>
        <w:t> </w:t>
      </w:r>
      <w:r>
        <w:rPr>
          <w:spacing w:val="-2"/>
        </w:rPr>
        <w:t>RAN.WG5.O-CU-O1.0-v01.00</w:t>
      </w:r>
    </w:p>
    <w:p>
      <w:pPr>
        <w:pStyle w:val="BodyText"/>
        <w:tabs>
          <w:tab w:pos="2033" w:val="left" w:leader="none"/>
        </w:tabs>
        <w:ind w:left="175"/>
      </w:pPr>
      <w:r>
        <w:rPr>
          <w:spacing w:val="-5"/>
        </w:rPr>
        <w:t>51</w:t>
      </w:r>
      <w:r>
        <w:rPr/>
        <w:tab/>
      </w:r>
      <w:r>
        <w:rPr>
          <w:rFonts w:ascii="Courier New"/>
        </w:rPr>
        <w:t>o</w:t>
      </w:r>
      <w:r>
        <w:rPr>
          <w:rFonts w:ascii="Courier New"/>
          <w:spacing w:val="53"/>
          <w:w w:val="150"/>
        </w:rPr>
        <w:t> </w:t>
      </w:r>
      <w:r>
        <w:rPr/>
        <w:t>No direct</w:t>
      </w:r>
      <w:r>
        <w:rPr>
          <w:spacing w:val="-3"/>
        </w:rPr>
        <w:t> </w:t>
      </w:r>
      <w:r>
        <w:rPr/>
        <w:t>impact</w:t>
      </w:r>
      <w:r>
        <w:rPr>
          <w:spacing w:val="-2"/>
        </w:rPr>
        <w:t> identified</w:t>
      </w:r>
    </w:p>
    <w:p>
      <w:pPr>
        <w:spacing w:after="0"/>
        <w:sectPr>
          <w:pgSz w:w="11910" w:h="16850"/>
          <w:pgMar w:header="867" w:footer="853" w:top="1520" w:bottom="1040" w:left="180" w:right="380"/>
        </w:sectPr>
      </w:pPr>
    </w:p>
    <w:p>
      <w:pPr>
        <w:pStyle w:val="ListParagraph"/>
        <w:numPr>
          <w:ilvl w:val="0"/>
          <w:numId w:val="42"/>
        </w:numPr>
        <w:tabs>
          <w:tab w:pos="2753" w:val="left" w:leader="none"/>
          <w:tab w:pos="3113" w:val="left" w:leader="none"/>
        </w:tabs>
        <w:spacing w:line="240" w:lineRule="auto" w:before="228" w:after="0"/>
        <w:ind w:left="2753" w:right="0" w:hanging="2477"/>
        <w:jc w:val="left"/>
        <w:rPr>
          <w:sz w:val="20"/>
        </w:rPr>
      </w:pPr>
      <w:r>
        <w:rPr>
          <w:rFonts w:ascii="Wingdings" w:hAnsi="Wingdings"/>
          <w:spacing w:val="-10"/>
          <w:sz w:val="20"/>
        </w:rPr>
        <w:t></w:t>
      </w:r>
      <w:r>
        <w:rPr>
          <w:sz w:val="20"/>
        </w:rPr>
        <w:tab/>
        <w:t>Assuming</w:t>
      </w:r>
      <w:r>
        <w:rPr>
          <w:spacing w:val="28"/>
          <w:sz w:val="20"/>
        </w:rPr>
        <w:t> </w:t>
      </w:r>
      <w:r>
        <w:rPr>
          <w:sz w:val="20"/>
        </w:rPr>
        <w:t>data</w:t>
      </w:r>
      <w:r>
        <w:rPr>
          <w:spacing w:val="27"/>
          <w:sz w:val="20"/>
        </w:rPr>
        <w:t> </w:t>
      </w:r>
      <w:r>
        <w:rPr>
          <w:sz w:val="20"/>
        </w:rPr>
        <w:t>model</w:t>
      </w:r>
      <w:r>
        <w:rPr>
          <w:spacing w:val="26"/>
          <w:sz w:val="20"/>
        </w:rPr>
        <w:t> </w:t>
      </w:r>
      <w:r>
        <w:rPr>
          <w:sz w:val="20"/>
        </w:rPr>
        <w:t>(provisioning</w:t>
      </w:r>
      <w:r>
        <w:rPr>
          <w:spacing w:val="26"/>
          <w:sz w:val="20"/>
        </w:rPr>
        <w:t> </w:t>
      </w:r>
      <w:r>
        <w:rPr>
          <w:sz w:val="20"/>
        </w:rPr>
        <w:t>management)</w:t>
      </w:r>
      <w:r>
        <w:rPr>
          <w:spacing w:val="26"/>
          <w:sz w:val="20"/>
        </w:rPr>
        <w:t> </w:t>
      </w:r>
      <w:r>
        <w:rPr>
          <w:sz w:val="20"/>
        </w:rPr>
        <w:t>will</w:t>
      </w:r>
      <w:r>
        <w:rPr>
          <w:spacing w:val="26"/>
          <w:sz w:val="20"/>
        </w:rPr>
        <w:t> </w:t>
      </w:r>
      <w:r>
        <w:rPr>
          <w:sz w:val="20"/>
        </w:rPr>
        <w:t>be</w:t>
      </w:r>
      <w:r>
        <w:rPr>
          <w:spacing w:val="24"/>
          <w:sz w:val="20"/>
        </w:rPr>
        <w:t> </w:t>
      </w:r>
      <w:r>
        <w:rPr>
          <w:sz w:val="20"/>
        </w:rPr>
        <w:t>enhanced</w:t>
      </w:r>
      <w:r>
        <w:rPr>
          <w:spacing w:val="26"/>
          <w:sz w:val="20"/>
        </w:rPr>
        <w:t> </w:t>
      </w:r>
      <w:r>
        <w:rPr>
          <w:sz w:val="20"/>
        </w:rPr>
        <w:t>with</w:t>
      </w:r>
      <w:r>
        <w:rPr>
          <w:spacing w:val="24"/>
          <w:sz w:val="20"/>
        </w:rPr>
        <w:t> </w:t>
      </w:r>
      <w:r>
        <w:rPr>
          <w:sz w:val="20"/>
        </w:rPr>
        <w:t>beam</w:t>
      </w:r>
      <w:r>
        <w:rPr>
          <w:spacing w:val="27"/>
          <w:sz w:val="20"/>
        </w:rPr>
        <w:t> </w:t>
      </w:r>
      <w:r>
        <w:rPr>
          <w:spacing w:val="-2"/>
          <w:sz w:val="20"/>
        </w:rPr>
        <w:t>individual</w:t>
      </w:r>
    </w:p>
    <w:p>
      <w:pPr>
        <w:pStyle w:val="ListParagraph"/>
        <w:numPr>
          <w:ilvl w:val="0"/>
          <w:numId w:val="42"/>
        </w:numPr>
        <w:tabs>
          <w:tab w:pos="3113" w:val="left" w:leader="none"/>
        </w:tabs>
        <w:spacing w:line="240" w:lineRule="auto" w:before="1" w:after="0"/>
        <w:ind w:left="3113" w:right="0" w:hanging="2837"/>
        <w:jc w:val="left"/>
        <w:rPr>
          <w:i/>
          <w:sz w:val="20"/>
        </w:rPr>
      </w:pPr>
      <w:r>
        <w:rPr>
          <w:sz w:val="20"/>
        </w:rPr>
        <w:t>offsets</w:t>
      </w:r>
      <w:r>
        <w:rPr>
          <w:spacing w:val="42"/>
          <w:sz w:val="20"/>
        </w:rPr>
        <w:t> </w:t>
      </w:r>
      <w:r>
        <w:rPr>
          <w:sz w:val="20"/>
        </w:rPr>
        <w:t>in</w:t>
      </w:r>
      <w:r>
        <w:rPr>
          <w:spacing w:val="44"/>
          <w:sz w:val="20"/>
        </w:rPr>
        <w:t> </w:t>
      </w:r>
      <w:r>
        <w:rPr>
          <w:sz w:val="20"/>
        </w:rPr>
        <w:t>3GPP</w:t>
      </w:r>
      <w:r>
        <w:rPr>
          <w:spacing w:val="41"/>
          <w:sz w:val="20"/>
        </w:rPr>
        <w:t> </w:t>
      </w:r>
      <w:r>
        <w:rPr>
          <w:sz w:val="20"/>
        </w:rPr>
        <w:t>TS</w:t>
      </w:r>
      <w:r>
        <w:rPr>
          <w:spacing w:val="42"/>
          <w:sz w:val="20"/>
        </w:rPr>
        <w:t> </w:t>
      </w:r>
      <w:r>
        <w:rPr>
          <w:sz w:val="20"/>
        </w:rPr>
        <w:t>28.541</w:t>
      </w:r>
      <w:r>
        <w:rPr>
          <w:spacing w:val="44"/>
          <w:sz w:val="20"/>
        </w:rPr>
        <w:t> </w:t>
      </w:r>
      <w:r>
        <w:rPr>
          <w:sz w:val="20"/>
        </w:rPr>
        <w:t>(according</w:t>
      </w:r>
      <w:r>
        <w:rPr>
          <w:spacing w:val="43"/>
          <w:sz w:val="20"/>
        </w:rPr>
        <w:t> </w:t>
      </w:r>
      <w:r>
        <w:rPr>
          <w:sz w:val="20"/>
        </w:rPr>
        <w:t>to</w:t>
      </w:r>
      <w:r>
        <w:rPr>
          <w:spacing w:val="49"/>
          <w:sz w:val="20"/>
        </w:rPr>
        <w:t> </w:t>
      </w:r>
      <w:r>
        <w:rPr>
          <w:i/>
          <w:sz w:val="20"/>
        </w:rPr>
        <w:t>cellIndividualOffset</w:t>
      </w:r>
      <w:r>
        <w:rPr>
          <w:i/>
          <w:spacing w:val="43"/>
          <w:sz w:val="20"/>
        </w:rPr>
        <w:t> </w:t>
      </w:r>
      <w:r>
        <w:rPr>
          <w:sz w:val="20"/>
        </w:rPr>
        <w:t>in</w:t>
      </w:r>
      <w:r>
        <w:rPr>
          <w:spacing w:val="44"/>
          <w:sz w:val="20"/>
        </w:rPr>
        <w:t> </w:t>
      </w:r>
      <w:r>
        <w:rPr>
          <w:sz w:val="20"/>
        </w:rPr>
        <w:t>module</w:t>
      </w:r>
      <w:r>
        <w:rPr>
          <w:spacing w:val="44"/>
          <w:sz w:val="20"/>
        </w:rPr>
        <w:t> </w:t>
      </w:r>
      <w:r>
        <w:rPr>
          <w:i/>
          <w:sz w:val="20"/>
        </w:rPr>
        <w:t>_3gpp-nr-</w:t>
      </w:r>
      <w:r>
        <w:rPr>
          <w:i/>
          <w:spacing w:val="-4"/>
          <w:sz w:val="20"/>
        </w:rPr>
        <w:t>nrm-</w:t>
      </w:r>
    </w:p>
    <w:p>
      <w:pPr>
        <w:pStyle w:val="ListParagraph"/>
        <w:numPr>
          <w:ilvl w:val="0"/>
          <w:numId w:val="42"/>
        </w:numPr>
        <w:tabs>
          <w:tab w:pos="3113" w:val="left" w:leader="none"/>
        </w:tabs>
        <w:spacing w:line="240" w:lineRule="auto" w:before="0" w:after="0"/>
        <w:ind w:left="3113" w:right="0" w:hanging="2837"/>
        <w:jc w:val="left"/>
        <w:rPr>
          <w:sz w:val="20"/>
        </w:rPr>
      </w:pPr>
      <w:r>
        <w:rPr>
          <w:i/>
          <w:spacing w:val="-2"/>
          <w:sz w:val="20"/>
        </w:rPr>
        <w:t>nrcellrelation.yang</w:t>
      </w:r>
      <w:r>
        <w:rPr>
          <w:spacing w:val="-2"/>
          <w:sz w:val="20"/>
        </w:rPr>
        <w:t>)</w:t>
      </w:r>
    </w:p>
    <w:p>
      <w:pPr>
        <w:pStyle w:val="ListParagraph"/>
        <w:numPr>
          <w:ilvl w:val="0"/>
          <w:numId w:val="42"/>
        </w:numPr>
        <w:tabs>
          <w:tab w:pos="2753" w:val="left" w:leader="none"/>
          <w:tab w:pos="3113" w:val="left" w:leader="none"/>
        </w:tabs>
        <w:spacing w:line="240" w:lineRule="auto" w:before="0" w:after="0"/>
        <w:ind w:left="2753" w:right="0" w:hanging="2477"/>
        <w:jc w:val="left"/>
        <w:rPr>
          <w:sz w:val="20"/>
        </w:rPr>
      </w:pPr>
      <w:r>
        <w:rPr>
          <w:rFonts w:ascii="Wingdings" w:hAnsi="Wingdings"/>
          <w:spacing w:val="-10"/>
          <w:sz w:val="20"/>
        </w:rPr>
        <w:t></w:t>
      </w:r>
      <w:r>
        <w:rPr>
          <w:sz w:val="20"/>
        </w:rPr>
        <w:tab/>
        <w:t>Assuming</w:t>
      </w:r>
      <w:r>
        <w:rPr>
          <w:spacing w:val="35"/>
          <w:sz w:val="20"/>
        </w:rPr>
        <w:t> </w:t>
      </w:r>
      <w:r>
        <w:rPr>
          <w:sz w:val="20"/>
        </w:rPr>
        <w:t>performance</w:t>
      </w:r>
      <w:r>
        <w:rPr>
          <w:spacing w:val="34"/>
          <w:sz w:val="20"/>
        </w:rPr>
        <w:t> </w:t>
      </w:r>
      <w:r>
        <w:rPr>
          <w:sz w:val="20"/>
        </w:rPr>
        <w:t>measurements</w:t>
      </w:r>
      <w:r>
        <w:rPr>
          <w:spacing w:val="34"/>
          <w:sz w:val="20"/>
        </w:rPr>
        <w:t> </w:t>
      </w:r>
      <w:r>
        <w:rPr>
          <w:sz w:val="20"/>
        </w:rPr>
        <w:t>in</w:t>
      </w:r>
      <w:r>
        <w:rPr>
          <w:spacing w:val="33"/>
          <w:sz w:val="20"/>
        </w:rPr>
        <w:t> </w:t>
      </w:r>
      <w:r>
        <w:rPr>
          <w:sz w:val="20"/>
        </w:rPr>
        <w:t>3GPP</w:t>
      </w:r>
      <w:r>
        <w:rPr>
          <w:spacing w:val="34"/>
          <w:sz w:val="20"/>
        </w:rPr>
        <w:t> </w:t>
      </w:r>
      <w:r>
        <w:rPr>
          <w:sz w:val="20"/>
        </w:rPr>
        <w:t>TS</w:t>
      </w:r>
      <w:r>
        <w:rPr>
          <w:spacing w:val="34"/>
          <w:sz w:val="20"/>
        </w:rPr>
        <w:t> </w:t>
      </w:r>
      <w:r>
        <w:rPr>
          <w:sz w:val="20"/>
        </w:rPr>
        <w:t>28.552</w:t>
      </w:r>
      <w:r>
        <w:rPr>
          <w:spacing w:val="36"/>
          <w:sz w:val="20"/>
        </w:rPr>
        <w:t> </w:t>
      </w:r>
      <w:r>
        <w:rPr>
          <w:sz w:val="20"/>
        </w:rPr>
        <w:t>are</w:t>
      </w:r>
      <w:r>
        <w:rPr>
          <w:spacing w:val="33"/>
          <w:sz w:val="20"/>
        </w:rPr>
        <w:t> </w:t>
      </w:r>
      <w:r>
        <w:rPr>
          <w:sz w:val="20"/>
        </w:rPr>
        <w:t>enhanced</w:t>
      </w:r>
      <w:r>
        <w:rPr>
          <w:spacing w:val="33"/>
          <w:sz w:val="20"/>
        </w:rPr>
        <w:t> </w:t>
      </w:r>
      <w:r>
        <w:rPr>
          <w:sz w:val="20"/>
        </w:rPr>
        <w:t>to</w:t>
      </w:r>
      <w:r>
        <w:rPr>
          <w:spacing w:val="35"/>
          <w:sz w:val="20"/>
        </w:rPr>
        <w:t> </w:t>
      </w:r>
      <w:r>
        <w:rPr>
          <w:sz w:val="20"/>
        </w:rPr>
        <w:t>consider</w:t>
      </w:r>
      <w:r>
        <w:rPr>
          <w:spacing w:val="31"/>
          <w:sz w:val="20"/>
        </w:rPr>
        <w:t> </w:t>
      </w:r>
      <w:r>
        <w:rPr>
          <w:spacing w:val="-5"/>
          <w:sz w:val="20"/>
        </w:rPr>
        <w:t>HO</w:t>
      </w:r>
    </w:p>
    <w:p>
      <w:pPr>
        <w:pStyle w:val="ListParagraph"/>
        <w:numPr>
          <w:ilvl w:val="0"/>
          <w:numId w:val="42"/>
        </w:numPr>
        <w:tabs>
          <w:tab w:pos="3113" w:val="left" w:leader="none"/>
        </w:tabs>
        <w:spacing w:line="229" w:lineRule="exact" w:before="1" w:after="0"/>
        <w:ind w:left="3113" w:right="0" w:hanging="2837"/>
        <w:jc w:val="left"/>
        <w:rPr>
          <w:sz w:val="20"/>
        </w:rPr>
      </w:pPr>
      <w:r>
        <w:rPr>
          <w:sz w:val="20"/>
        </w:rPr>
        <w:t>failures</w:t>
      </w:r>
      <w:r>
        <w:rPr>
          <w:spacing w:val="-7"/>
          <w:sz w:val="20"/>
        </w:rPr>
        <w:t> </w:t>
      </w:r>
      <w:r>
        <w:rPr>
          <w:sz w:val="20"/>
        </w:rPr>
        <w:t>TooEarly,</w:t>
      </w:r>
      <w:r>
        <w:rPr>
          <w:spacing w:val="-5"/>
          <w:sz w:val="20"/>
        </w:rPr>
        <w:t> </w:t>
      </w:r>
      <w:r>
        <w:rPr>
          <w:sz w:val="20"/>
        </w:rPr>
        <w:t>Too</w:t>
      </w:r>
      <w:r>
        <w:rPr>
          <w:spacing w:val="-5"/>
          <w:sz w:val="20"/>
        </w:rPr>
        <w:t> </w:t>
      </w:r>
      <w:r>
        <w:rPr>
          <w:sz w:val="20"/>
        </w:rPr>
        <w:t>Late</w:t>
      </w:r>
      <w:r>
        <w:rPr>
          <w:spacing w:val="-5"/>
          <w:sz w:val="20"/>
        </w:rPr>
        <w:t> </w:t>
      </w:r>
      <w:r>
        <w:rPr>
          <w:sz w:val="20"/>
        </w:rPr>
        <w:t>and</w:t>
      </w:r>
      <w:r>
        <w:rPr>
          <w:spacing w:val="-4"/>
          <w:sz w:val="20"/>
        </w:rPr>
        <w:t> </w:t>
      </w:r>
      <w:r>
        <w:rPr>
          <w:sz w:val="20"/>
        </w:rPr>
        <w:t>ToWrongCell</w:t>
      </w:r>
      <w:r>
        <w:rPr>
          <w:spacing w:val="1"/>
          <w:sz w:val="20"/>
        </w:rPr>
        <w:t> </w:t>
      </w:r>
      <w:r>
        <w:rPr>
          <w:sz w:val="20"/>
        </w:rPr>
        <w:t>per</w:t>
      </w:r>
      <w:r>
        <w:rPr>
          <w:spacing w:val="-5"/>
          <w:sz w:val="20"/>
        </w:rPr>
        <w:t> </w:t>
      </w:r>
      <w:r>
        <w:rPr>
          <w:spacing w:val="-4"/>
          <w:sz w:val="20"/>
        </w:rPr>
        <w:t>beam;</w:t>
      </w:r>
    </w:p>
    <w:p>
      <w:pPr>
        <w:pStyle w:val="ListParagraph"/>
        <w:numPr>
          <w:ilvl w:val="0"/>
          <w:numId w:val="42"/>
        </w:numPr>
        <w:tabs>
          <w:tab w:pos="2753" w:val="left" w:leader="none"/>
          <w:tab w:pos="3113" w:val="left" w:leader="none"/>
        </w:tabs>
        <w:spacing w:line="229" w:lineRule="exact" w:before="0" w:after="0"/>
        <w:ind w:left="2753" w:right="0" w:hanging="2477"/>
        <w:jc w:val="left"/>
        <w:rPr>
          <w:sz w:val="20"/>
        </w:rPr>
      </w:pPr>
      <w:r>
        <w:rPr>
          <w:rFonts w:ascii="Wingdings" w:hAnsi="Wingdings"/>
          <w:spacing w:val="-10"/>
          <w:sz w:val="20"/>
        </w:rPr>
        <w:t></w:t>
      </w:r>
      <w:r>
        <w:rPr>
          <w:sz w:val="20"/>
        </w:rPr>
        <w:tab/>
        <w:t>Assuming</w:t>
      </w:r>
      <w:r>
        <w:rPr>
          <w:spacing w:val="-2"/>
          <w:sz w:val="20"/>
        </w:rPr>
        <w:t> </w:t>
      </w:r>
      <w:r>
        <w:rPr>
          <w:sz w:val="20"/>
        </w:rPr>
        <w:t>information</w:t>
      </w:r>
      <w:r>
        <w:rPr>
          <w:spacing w:val="-2"/>
          <w:sz w:val="20"/>
        </w:rPr>
        <w:t> </w:t>
      </w:r>
      <w:r>
        <w:rPr>
          <w:sz w:val="20"/>
        </w:rPr>
        <w:t>about</w:t>
      </w:r>
      <w:r>
        <w:rPr>
          <w:spacing w:val="-2"/>
          <w:sz w:val="20"/>
        </w:rPr>
        <w:t> </w:t>
      </w:r>
      <w:r>
        <w:rPr>
          <w:sz w:val="20"/>
        </w:rPr>
        <w:t>assignment</w:t>
      </w:r>
      <w:r>
        <w:rPr>
          <w:spacing w:val="-3"/>
          <w:sz w:val="20"/>
        </w:rPr>
        <w:t> </w:t>
      </w:r>
      <w:r>
        <w:rPr>
          <w:sz w:val="20"/>
        </w:rPr>
        <w:t>of</w:t>
      </w:r>
      <w:r>
        <w:rPr>
          <w:spacing w:val="-2"/>
          <w:sz w:val="20"/>
        </w:rPr>
        <w:t> </w:t>
      </w:r>
      <w:r>
        <w:rPr>
          <w:sz w:val="20"/>
        </w:rPr>
        <w:t>UE</w:t>
      </w:r>
      <w:r>
        <w:rPr>
          <w:spacing w:val="-3"/>
          <w:sz w:val="20"/>
        </w:rPr>
        <w:t> </w:t>
      </w:r>
      <w:r>
        <w:rPr>
          <w:sz w:val="20"/>
        </w:rPr>
        <w:t>to</w:t>
      </w:r>
      <w:r>
        <w:rPr>
          <w:spacing w:val="-2"/>
          <w:sz w:val="20"/>
        </w:rPr>
        <w:t> </w:t>
      </w:r>
      <w:r>
        <w:rPr>
          <w:sz w:val="20"/>
        </w:rPr>
        <w:t>beam</w:t>
      </w:r>
      <w:r>
        <w:rPr>
          <w:spacing w:val="-2"/>
          <w:sz w:val="20"/>
        </w:rPr>
        <w:t> </w:t>
      </w:r>
      <w:r>
        <w:rPr>
          <w:sz w:val="20"/>
        </w:rPr>
        <w:t>is</w:t>
      </w:r>
      <w:r>
        <w:rPr>
          <w:spacing w:val="-3"/>
          <w:sz w:val="20"/>
        </w:rPr>
        <w:t> </w:t>
      </w:r>
      <w:r>
        <w:rPr>
          <w:sz w:val="20"/>
        </w:rPr>
        <w:t>available</w:t>
      </w:r>
      <w:r>
        <w:rPr>
          <w:spacing w:val="-3"/>
          <w:sz w:val="20"/>
        </w:rPr>
        <w:t> </w:t>
      </w:r>
      <w:r>
        <w:rPr>
          <w:sz w:val="20"/>
        </w:rPr>
        <w:t>at</w:t>
      </w:r>
      <w:r>
        <w:rPr>
          <w:spacing w:val="-2"/>
          <w:sz w:val="20"/>
        </w:rPr>
        <w:t> </w:t>
      </w:r>
      <w:r>
        <w:rPr>
          <w:sz w:val="20"/>
        </w:rPr>
        <w:t>CU</w:t>
      </w:r>
      <w:r>
        <w:rPr>
          <w:spacing w:val="-3"/>
          <w:sz w:val="20"/>
        </w:rPr>
        <w:t> </w:t>
      </w:r>
      <w:r>
        <w:rPr>
          <w:sz w:val="20"/>
        </w:rPr>
        <w:t>(using</w:t>
      </w:r>
      <w:r>
        <w:rPr>
          <w:spacing w:val="-2"/>
          <w:sz w:val="20"/>
        </w:rPr>
        <w:t> </w:t>
      </w:r>
      <w:r>
        <w:rPr>
          <w:sz w:val="20"/>
        </w:rPr>
        <w:t>UE</w:t>
      </w:r>
      <w:r>
        <w:rPr>
          <w:spacing w:val="-3"/>
          <w:sz w:val="20"/>
        </w:rPr>
        <w:t> </w:t>
      </w:r>
      <w:r>
        <w:rPr>
          <w:spacing w:val="-2"/>
          <w:sz w:val="20"/>
        </w:rPr>
        <w:t>context</w:t>
      </w:r>
    </w:p>
    <w:p>
      <w:pPr>
        <w:pStyle w:val="ListParagraph"/>
        <w:numPr>
          <w:ilvl w:val="0"/>
          <w:numId w:val="42"/>
        </w:numPr>
        <w:tabs>
          <w:tab w:pos="3113" w:val="left" w:leader="none"/>
        </w:tabs>
        <w:spacing w:line="240" w:lineRule="auto" w:before="0" w:after="0"/>
        <w:ind w:left="3113" w:right="0" w:hanging="2837"/>
        <w:jc w:val="left"/>
        <w:rPr>
          <w:sz w:val="20"/>
        </w:rPr>
      </w:pPr>
      <w:r>
        <w:rPr>
          <w:sz w:val="20"/>
        </w:rPr>
        <w:t>messages</w:t>
      </w:r>
      <w:r>
        <w:rPr>
          <w:spacing w:val="-5"/>
          <w:sz w:val="20"/>
        </w:rPr>
        <w:t> </w:t>
      </w:r>
      <w:r>
        <w:rPr>
          <w:sz w:val="20"/>
        </w:rPr>
        <w:t>specified</w:t>
      </w:r>
      <w:r>
        <w:rPr>
          <w:spacing w:val="-3"/>
          <w:sz w:val="20"/>
        </w:rPr>
        <w:t> </w:t>
      </w:r>
      <w:r>
        <w:rPr>
          <w:sz w:val="20"/>
        </w:rPr>
        <w:t>in</w:t>
      </w:r>
      <w:r>
        <w:rPr>
          <w:spacing w:val="-3"/>
          <w:sz w:val="20"/>
        </w:rPr>
        <w:t> </w:t>
      </w:r>
      <w:r>
        <w:rPr>
          <w:sz w:val="20"/>
        </w:rPr>
        <w:t>3GPP</w:t>
      </w:r>
      <w:r>
        <w:rPr>
          <w:spacing w:val="-5"/>
          <w:sz w:val="20"/>
        </w:rPr>
        <w:t> </w:t>
      </w:r>
      <w:r>
        <w:rPr>
          <w:sz w:val="20"/>
        </w:rPr>
        <w:t>TS</w:t>
      </w:r>
      <w:r>
        <w:rPr>
          <w:spacing w:val="-5"/>
          <w:sz w:val="20"/>
        </w:rPr>
        <w:t> </w:t>
      </w:r>
      <w:r>
        <w:rPr>
          <w:sz w:val="20"/>
        </w:rPr>
        <w:t>38.473</w:t>
      </w:r>
      <w:r>
        <w:rPr>
          <w:spacing w:val="-3"/>
          <w:sz w:val="20"/>
        </w:rPr>
        <w:t> </w:t>
      </w:r>
      <w:r>
        <w:rPr>
          <w:sz w:val="20"/>
        </w:rPr>
        <w:t>to</w:t>
      </w:r>
      <w:r>
        <w:rPr>
          <w:spacing w:val="-3"/>
          <w:sz w:val="20"/>
        </w:rPr>
        <w:t> </w:t>
      </w:r>
      <w:r>
        <w:rPr>
          <w:spacing w:val="-2"/>
          <w:sz w:val="20"/>
        </w:rPr>
        <w:t>indicate)</w:t>
      </w:r>
    </w:p>
    <w:p>
      <w:pPr>
        <w:pStyle w:val="ListParagraph"/>
        <w:numPr>
          <w:ilvl w:val="0"/>
          <w:numId w:val="42"/>
        </w:numPr>
        <w:tabs>
          <w:tab w:pos="2033" w:val="left" w:leader="none"/>
        </w:tabs>
        <w:spacing w:line="239" w:lineRule="exact" w:before="1" w:after="0"/>
        <w:ind w:left="2033" w:right="0" w:hanging="1757"/>
        <w:jc w:val="left"/>
        <w:rPr>
          <w:sz w:val="20"/>
        </w:rPr>
      </w:pPr>
      <w:r>
        <w:rPr>
          <w:rFonts w:ascii="Courier New"/>
          <w:sz w:val="20"/>
        </w:rPr>
        <w:t>o</w:t>
      </w:r>
      <w:r>
        <w:rPr>
          <w:rFonts w:ascii="Courier New"/>
          <w:spacing w:val="46"/>
          <w:w w:val="150"/>
          <w:sz w:val="20"/>
        </w:rPr>
        <w:t> </w:t>
      </w:r>
      <w:r>
        <w:rPr>
          <w:sz w:val="20"/>
        </w:rPr>
        <w:t>Dependency</w:t>
      </w:r>
      <w:r>
        <w:rPr>
          <w:spacing w:val="-2"/>
          <w:sz w:val="20"/>
        </w:rPr>
        <w:t> </w:t>
      </w:r>
      <w:r>
        <w:rPr>
          <w:sz w:val="20"/>
        </w:rPr>
        <w:t>in</w:t>
      </w:r>
      <w:r>
        <w:rPr>
          <w:spacing w:val="-2"/>
          <w:sz w:val="20"/>
        </w:rPr>
        <w:t> </w:t>
      </w:r>
      <w:r>
        <w:rPr>
          <w:sz w:val="20"/>
        </w:rPr>
        <w:t>completion</w:t>
      </w:r>
      <w:r>
        <w:rPr>
          <w:spacing w:val="-3"/>
          <w:sz w:val="20"/>
        </w:rPr>
        <w:t> </w:t>
      </w:r>
      <w:r>
        <w:rPr>
          <w:sz w:val="20"/>
        </w:rPr>
        <w:t>of</w:t>
      </w:r>
      <w:r>
        <w:rPr>
          <w:spacing w:val="-5"/>
          <w:sz w:val="20"/>
        </w:rPr>
        <w:t> </w:t>
      </w:r>
      <w:r>
        <w:rPr>
          <w:sz w:val="20"/>
        </w:rPr>
        <w:t>bMRO</w:t>
      </w:r>
      <w:r>
        <w:rPr>
          <w:spacing w:val="-4"/>
          <w:sz w:val="20"/>
        </w:rPr>
        <w:t> </w:t>
      </w:r>
      <w:r>
        <w:rPr>
          <w:sz w:val="20"/>
        </w:rPr>
        <w:t>functionality</w:t>
      </w:r>
      <w:r>
        <w:rPr>
          <w:spacing w:val="-1"/>
          <w:sz w:val="20"/>
        </w:rPr>
        <w:t> </w:t>
      </w:r>
      <w:r>
        <w:rPr>
          <w:sz w:val="20"/>
        </w:rPr>
        <w:t>in</w:t>
      </w:r>
      <w:r>
        <w:rPr>
          <w:spacing w:val="-5"/>
          <w:sz w:val="20"/>
        </w:rPr>
        <w:t> </w:t>
      </w:r>
      <w:r>
        <w:rPr>
          <w:sz w:val="20"/>
        </w:rPr>
        <w:t>3GPP</w:t>
      </w:r>
      <w:r>
        <w:rPr>
          <w:spacing w:val="-4"/>
          <w:sz w:val="20"/>
        </w:rPr>
        <w:t> </w:t>
      </w:r>
      <w:r>
        <w:rPr>
          <w:spacing w:val="-2"/>
          <w:sz w:val="20"/>
        </w:rPr>
        <w:t>Rel.17</w:t>
      </w:r>
    </w:p>
    <w:p>
      <w:pPr>
        <w:pStyle w:val="ListParagraph"/>
        <w:numPr>
          <w:ilvl w:val="0"/>
          <w:numId w:val="42"/>
        </w:numPr>
        <w:tabs>
          <w:tab w:pos="2085" w:val="left" w:leader="none"/>
        </w:tabs>
        <w:spacing w:line="230" w:lineRule="exact" w:before="0" w:after="0"/>
        <w:ind w:left="2085" w:right="0" w:hanging="1809"/>
        <w:jc w:val="left"/>
        <w:rPr>
          <w:sz w:val="20"/>
        </w:rPr>
      </w:pPr>
      <w:r>
        <w:rPr>
          <w:rFonts w:ascii="Courier New"/>
          <w:sz w:val="20"/>
        </w:rPr>
        <w:t>o</w:t>
      </w:r>
      <w:r>
        <w:rPr>
          <w:rFonts w:ascii="Courier New"/>
          <w:spacing w:val="44"/>
          <w:sz w:val="20"/>
        </w:rPr>
        <w:t> </w:t>
      </w:r>
      <w:r>
        <w:rPr>
          <w:spacing w:val="-2"/>
          <w:sz w:val="20"/>
        </w:rPr>
        <w:t>Background</w:t>
      </w:r>
    </w:p>
    <w:p>
      <w:pPr>
        <w:pStyle w:val="ListParagraph"/>
        <w:numPr>
          <w:ilvl w:val="0"/>
          <w:numId w:val="42"/>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Performance</w:t>
      </w:r>
      <w:r>
        <w:rPr>
          <w:spacing w:val="-9"/>
          <w:sz w:val="20"/>
        </w:rPr>
        <w:t> </w:t>
      </w:r>
      <w:r>
        <w:rPr>
          <w:sz w:val="20"/>
        </w:rPr>
        <w:t>management</w:t>
      </w:r>
      <w:r>
        <w:rPr>
          <w:spacing w:val="-9"/>
          <w:sz w:val="20"/>
        </w:rPr>
        <w:t> </w:t>
      </w:r>
      <w:r>
        <w:rPr>
          <w:sz w:val="20"/>
        </w:rPr>
        <w:t>(Section</w:t>
      </w:r>
      <w:r>
        <w:rPr>
          <w:spacing w:val="-6"/>
          <w:sz w:val="20"/>
        </w:rPr>
        <w:t> </w:t>
      </w:r>
      <w:r>
        <w:rPr>
          <w:sz w:val="20"/>
        </w:rPr>
        <w:t>6)</w:t>
      </w:r>
      <w:r>
        <w:rPr>
          <w:spacing w:val="-7"/>
          <w:sz w:val="20"/>
        </w:rPr>
        <w:t> </w:t>
      </w:r>
      <w:r>
        <w:rPr>
          <w:sz w:val="20"/>
        </w:rPr>
        <w:t>is</w:t>
      </w:r>
      <w:r>
        <w:rPr>
          <w:spacing w:val="-8"/>
          <w:sz w:val="20"/>
        </w:rPr>
        <w:t> </w:t>
      </w:r>
      <w:r>
        <w:rPr>
          <w:sz w:val="20"/>
        </w:rPr>
        <w:t>aligned</w:t>
      </w:r>
      <w:r>
        <w:rPr>
          <w:spacing w:val="-7"/>
          <w:sz w:val="20"/>
        </w:rPr>
        <w:t> </w:t>
      </w:r>
      <w:r>
        <w:rPr>
          <w:sz w:val="20"/>
        </w:rPr>
        <w:t>with</w:t>
      </w:r>
      <w:r>
        <w:rPr>
          <w:spacing w:val="-6"/>
          <w:sz w:val="20"/>
        </w:rPr>
        <w:t> </w:t>
      </w:r>
      <w:r>
        <w:rPr>
          <w:sz w:val="20"/>
        </w:rPr>
        <w:t>O-RAN.WG10.O1-Interface.0-</w:t>
      </w:r>
      <w:r>
        <w:rPr>
          <w:spacing w:val="-2"/>
          <w:sz w:val="20"/>
        </w:rPr>
        <w:t>v05.00</w:t>
      </w:r>
    </w:p>
    <w:p>
      <w:pPr>
        <w:pStyle w:val="ListParagraph"/>
        <w:numPr>
          <w:ilvl w:val="0"/>
          <w:numId w:val="42"/>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t>File</w:t>
      </w:r>
      <w:r>
        <w:rPr>
          <w:spacing w:val="2"/>
          <w:sz w:val="20"/>
        </w:rPr>
        <w:t> </w:t>
      </w:r>
      <w:r>
        <w:rPr>
          <w:sz w:val="20"/>
        </w:rPr>
        <w:t>Management</w:t>
      </w:r>
      <w:r>
        <w:rPr>
          <w:spacing w:val="3"/>
          <w:sz w:val="20"/>
        </w:rPr>
        <w:t> </w:t>
      </w:r>
      <w:r>
        <w:rPr>
          <w:sz w:val="20"/>
        </w:rPr>
        <w:t>(Section</w:t>
      </w:r>
      <w:r>
        <w:rPr>
          <w:spacing w:val="2"/>
          <w:sz w:val="20"/>
        </w:rPr>
        <w:t> </w:t>
      </w:r>
      <w:r>
        <w:rPr>
          <w:sz w:val="20"/>
        </w:rPr>
        <w:t>8)</w:t>
      </w:r>
      <w:r>
        <w:rPr>
          <w:spacing w:val="1"/>
          <w:sz w:val="20"/>
        </w:rPr>
        <w:t> </w:t>
      </w:r>
      <w:r>
        <w:rPr>
          <w:sz w:val="20"/>
        </w:rPr>
        <w:t>to</w:t>
      </w:r>
      <w:r>
        <w:rPr>
          <w:spacing w:val="4"/>
          <w:sz w:val="20"/>
        </w:rPr>
        <w:t> </w:t>
      </w:r>
      <w:r>
        <w:rPr>
          <w:sz w:val="20"/>
        </w:rPr>
        <w:t>transfer</w:t>
      </w:r>
      <w:r>
        <w:rPr>
          <w:spacing w:val="6"/>
          <w:sz w:val="20"/>
        </w:rPr>
        <w:t> </w:t>
      </w:r>
      <w:r>
        <w:rPr>
          <w:sz w:val="20"/>
        </w:rPr>
        <w:t>configuration</w:t>
      </w:r>
      <w:r>
        <w:rPr>
          <w:spacing w:val="2"/>
          <w:sz w:val="20"/>
        </w:rPr>
        <w:t> </w:t>
      </w:r>
      <w:r>
        <w:rPr>
          <w:sz w:val="20"/>
        </w:rPr>
        <w:t>files</w:t>
      </w:r>
      <w:r>
        <w:rPr>
          <w:spacing w:val="2"/>
          <w:sz w:val="20"/>
        </w:rPr>
        <w:t> </w:t>
      </w:r>
      <w:r>
        <w:rPr>
          <w:sz w:val="20"/>
        </w:rPr>
        <w:t>as</w:t>
      </w:r>
      <w:r>
        <w:rPr>
          <w:spacing w:val="2"/>
          <w:sz w:val="20"/>
        </w:rPr>
        <w:t> </w:t>
      </w:r>
      <w:r>
        <w:rPr>
          <w:sz w:val="20"/>
        </w:rPr>
        <w:t>well</w:t>
      </w:r>
      <w:r>
        <w:rPr>
          <w:spacing w:val="3"/>
          <w:sz w:val="20"/>
        </w:rPr>
        <w:t> </w:t>
      </w:r>
      <w:r>
        <w:rPr>
          <w:sz w:val="20"/>
        </w:rPr>
        <w:t>as</w:t>
      </w:r>
      <w:r>
        <w:rPr>
          <w:spacing w:val="2"/>
          <w:sz w:val="20"/>
        </w:rPr>
        <w:t> </w:t>
      </w:r>
      <w:r>
        <w:rPr>
          <w:sz w:val="20"/>
        </w:rPr>
        <w:t>performance</w:t>
      </w:r>
      <w:r>
        <w:rPr>
          <w:spacing w:val="2"/>
          <w:sz w:val="20"/>
        </w:rPr>
        <w:t> </w:t>
      </w:r>
      <w:r>
        <w:rPr>
          <w:sz w:val="20"/>
        </w:rPr>
        <w:t>data</w:t>
      </w:r>
      <w:r>
        <w:rPr>
          <w:spacing w:val="2"/>
          <w:sz w:val="20"/>
        </w:rPr>
        <w:t> </w:t>
      </w:r>
      <w:r>
        <w:rPr>
          <w:spacing w:val="-2"/>
          <w:sz w:val="20"/>
        </w:rPr>
        <w:t>files</w:t>
      </w:r>
    </w:p>
    <w:p>
      <w:pPr>
        <w:pStyle w:val="ListParagraph"/>
        <w:numPr>
          <w:ilvl w:val="0"/>
          <w:numId w:val="42"/>
        </w:numPr>
        <w:tabs>
          <w:tab w:pos="3113" w:val="left" w:leader="none"/>
        </w:tabs>
        <w:spacing w:line="228" w:lineRule="exact" w:before="0" w:after="0"/>
        <w:ind w:left="3113" w:right="0" w:hanging="2938"/>
        <w:jc w:val="left"/>
        <w:rPr>
          <w:sz w:val="20"/>
        </w:rPr>
      </w:pPr>
      <w:r>
        <w:rPr>
          <w:sz w:val="20"/>
        </w:rPr>
        <w:t>and</w:t>
      </w:r>
      <w:r>
        <w:rPr>
          <w:spacing w:val="-4"/>
          <w:sz w:val="20"/>
        </w:rPr>
        <w:t> </w:t>
      </w:r>
      <w:r>
        <w:rPr>
          <w:sz w:val="20"/>
        </w:rPr>
        <w:t>notification</w:t>
      </w:r>
      <w:r>
        <w:rPr>
          <w:spacing w:val="-4"/>
          <w:sz w:val="20"/>
        </w:rPr>
        <w:t> </w:t>
      </w:r>
      <w:r>
        <w:rPr>
          <w:sz w:val="20"/>
        </w:rPr>
        <w:t>log</w:t>
      </w:r>
      <w:r>
        <w:rPr>
          <w:spacing w:val="-5"/>
          <w:sz w:val="20"/>
        </w:rPr>
        <w:t> </w:t>
      </w:r>
      <w:r>
        <w:rPr>
          <w:spacing w:val="-2"/>
          <w:sz w:val="20"/>
        </w:rPr>
        <w:t>files.</w:t>
      </w:r>
    </w:p>
    <w:p>
      <w:pPr>
        <w:pStyle w:val="ListParagraph"/>
        <w:numPr>
          <w:ilvl w:val="0"/>
          <w:numId w:val="42"/>
        </w:numPr>
        <w:tabs>
          <w:tab w:pos="2753" w:val="left" w:leader="none"/>
          <w:tab w:pos="3113" w:val="left" w:leader="none"/>
        </w:tabs>
        <w:spacing w:line="243" w:lineRule="exact" w:before="0" w:after="0"/>
        <w:ind w:left="2753" w:right="0" w:hanging="2578"/>
        <w:jc w:val="left"/>
        <w:rPr>
          <w:sz w:val="20"/>
        </w:rPr>
      </w:pPr>
      <w:r>
        <w:rPr>
          <w:rFonts w:ascii="Wingdings" w:hAnsi="Wingdings"/>
          <w:spacing w:val="-10"/>
          <w:sz w:val="22"/>
        </w:rPr>
        <w:t></w:t>
      </w:r>
      <w:r>
        <w:rPr>
          <w:sz w:val="22"/>
        </w:rPr>
        <w:tab/>
      </w:r>
      <w:r>
        <w:rPr>
          <w:sz w:val="20"/>
        </w:rPr>
        <w:t>Provisioning</w:t>
      </w:r>
      <w:r>
        <w:rPr>
          <w:spacing w:val="30"/>
          <w:sz w:val="20"/>
        </w:rPr>
        <w:t>  </w:t>
      </w:r>
      <w:r>
        <w:rPr>
          <w:sz w:val="20"/>
        </w:rPr>
        <w:t>Management</w:t>
      </w:r>
      <w:r>
        <w:rPr>
          <w:spacing w:val="28"/>
          <w:sz w:val="20"/>
        </w:rPr>
        <w:t>  </w:t>
      </w:r>
      <w:r>
        <w:rPr>
          <w:sz w:val="20"/>
        </w:rPr>
        <w:t>(Section</w:t>
      </w:r>
      <w:r>
        <w:rPr>
          <w:spacing w:val="30"/>
          <w:sz w:val="20"/>
        </w:rPr>
        <w:t>  </w:t>
      </w:r>
      <w:r>
        <w:rPr>
          <w:sz w:val="20"/>
        </w:rPr>
        <w:t>9</w:t>
      </w:r>
      <w:r>
        <w:rPr>
          <w:spacing w:val="30"/>
          <w:sz w:val="20"/>
        </w:rPr>
        <w:t>  </w:t>
      </w:r>
      <w:r>
        <w:rPr>
          <w:sz w:val="20"/>
        </w:rPr>
        <w:t>in</w:t>
      </w:r>
      <w:r>
        <w:rPr>
          <w:spacing w:val="30"/>
          <w:sz w:val="20"/>
        </w:rPr>
        <w:t>  </w:t>
      </w:r>
      <w:r>
        <w:rPr>
          <w:sz w:val="20"/>
        </w:rPr>
        <w:t>O</w:t>
      </w:r>
      <w:r>
        <w:rPr>
          <w:spacing w:val="30"/>
          <w:sz w:val="20"/>
        </w:rPr>
        <w:t>  </w:t>
      </w:r>
      <w:r>
        <w:rPr>
          <w:sz w:val="20"/>
        </w:rPr>
        <w:t>RAN.WG5.O-CU-O1.0-v01.00</w:t>
      </w:r>
      <w:r>
        <w:rPr>
          <w:spacing w:val="30"/>
          <w:sz w:val="20"/>
        </w:rPr>
        <w:t>  </w:t>
      </w:r>
      <w:r>
        <w:rPr>
          <w:sz w:val="20"/>
        </w:rPr>
        <w:t>and</w:t>
      </w:r>
      <w:r>
        <w:rPr>
          <w:spacing w:val="29"/>
          <w:sz w:val="20"/>
        </w:rPr>
        <w:t>  </w:t>
      </w:r>
      <w:r>
        <w:rPr>
          <w:spacing w:val="-5"/>
          <w:sz w:val="20"/>
        </w:rPr>
        <w:t>O-</w:t>
      </w:r>
    </w:p>
    <w:p>
      <w:pPr>
        <w:pStyle w:val="ListParagraph"/>
        <w:numPr>
          <w:ilvl w:val="0"/>
          <w:numId w:val="42"/>
        </w:numPr>
        <w:tabs>
          <w:tab w:pos="3113" w:val="left" w:leader="none"/>
        </w:tabs>
        <w:spacing w:line="240" w:lineRule="auto" w:before="0" w:after="0"/>
        <w:ind w:left="3113" w:right="0" w:hanging="2938"/>
        <w:jc w:val="left"/>
        <w:rPr>
          <w:sz w:val="20"/>
        </w:rPr>
      </w:pPr>
      <w:r>
        <w:rPr>
          <w:sz w:val="20"/>
        </w:rPr>
        <w:t>RAN.WG5.MP.0-v02.00</w:t>
      </w:r>
      <w:r>
        <w:rPr>
          <w:spacing w:val="-2"/>
          <w:sz w:val="20"/>
        </w:rPr>
        <w:t> </w:t>
      </w:r>
      <w:r>
        <w:rPr>
          <w:sz w:val="20"/>
        </w:rPr>
        <w:t>or Section 10 in O-RAN.WG5.MP.0-v02.00)</w:t>
      </w:r>
      <w:r>
        <w:rPr>
          <w:spacing w:val="-1"/>
          <w:sz w:val="20"/>
        </w:rPr>
        <w:t> </w:t>
      </w:r>
      <w:r>
        <w:rPr>
          <w:sz w:val="20"/>
        </w:rPr>
        <w:t>to transmit</w:t>
      </w:r>
      <w:r>
        <w:rPr>
          <w:spacing w:val="-1"/>
          <w:sz w:val="20"/>
        </w:rPr>
        <w:t> </w:t>
      </w:r>
      <w:r>
        <w:rPr>
          <w:sz w:val="20"/>
        </w:rPr>
        <w:t>trigger, </w:t>
      </w:r>
      <w:r>
        <w:rPr>
          <w:spacing w:val="-5"/>
          <w:sz w:val="20"/>
        </w:rPr>
        <w:t>to</w:t>
      </w:r>
    </w:p>
    <w:p>
      <w:pPr>
        <w:pStyle w:val="ListParagraph"/>
        <w:numPr>
          <w:ilvl w:val="0"/>
          <w:numId w:val="42"/>
        </w:numPr>
        <w:tabs>
          <w:tab w:pos="3113" w:val="left" w:leader="none"/>
        </w:tabs>
        <w:spacing w:line="240" w:lineRule="auto" w:before="0" w:after="0"/>
        <w:ind w:left="3113" w:right="0" w:hanging="2938"/>
        <w:jc w:val="left"/>
        <w:rPr>
          <w:sz w:val="20"/>
        </w:rPr>
      </w:pPr>
      <w:r>
        <w:rPr>
          <w:spacing w:val="-2"/>
          <w:sz w:val="20"/>
        </w:rPr>
        <w:t>configure</w:t>
      </w:r>
      <w:r>
        <w:rPr>
          <w:spacing w:val="-3"/>
          <w:sz w:val="20"/>
        </w:rPr>
        <w:t> </w:t>
      </w:r>
      <w:r>
        <w:rPr>
          <w:spacing w:val="-2"/>
          <w:sz w:val="20"/>
        </w:rPr>
        <w:t>beam individual</w:t>
      </w:r>
      <w:r>
        <w:rPr>
          <w:spacing w:val="-5"/>
          <w:sz w:val="20"/>
        </w:rPr>
        <w:t> </w:t>
      </w:r>
      <w:r>
        <w:rPr>
          <w:spacing w:val="-2"/>
          <w:sz w:val="20"/>
        </w:rPr>
        <w:t>offsets</w:t>
      </w:r>
      <w:r>
        <w:rPr>
          <w:spacing w:val="-4"/>
          <w:sz w:val="20"/>
        </w:rPr>
        <w:t> </w:t>
      </w:r>
      <w:r>
        <w:rPr>
          <w:spacing w:val="-2"/>
          <w:sz w:val="20"/>
        </w:rPr>
        <w:t>and to</w:t>
      </w:r>
      <w:r>
        <w:rPr>
          <w:sz w:val="20"/>
        </w:rPr>
        <w:t> </w:t>
      </w:r>
      <w:r>
        <w:rPr>
          <w:spacing w:val="-2"/>
          <w:sz w:val="20"/>
        </w:rPr>
        <w:t>configure performance metric jobs</w:t>
      </w:r>
      <w:r>
        <w:rPr>
          <w:spacing w:val="-4"/>
          <w:sz w:val="20"/>
        </w:rPr>
        <w:t> </w:t>
      </w:r>
      <w:r>
        <w:rPr>
          <w:spacing w:val="-2"/>
          <w:sz w:val="20"/>
        </w:rPr>
        <w:t>(3GPP</w:t>
      </w:r>
      <w:r>
        <w:rPr>
          <w:spacing w:val="-3"/>
          <w:sz w:val="20"/>
        </w:rPr>
        <w:t> </w:t>
      </w:r>
      <w:r>
        <w:rPr>
          <w:spacing w:val="-2"/>
          <w:sz w:val="20"/>
        </w:rPr>
        <w:t>TS</w:t>
      </w:r>
      <w:r>
        <w:rPr>
          <w:spacing w:val="-3"/>
          <w:sz w:val="20"/>
        </w:rPr>
        <w:t> </w:t>
      </w:r>
      <w:r>
        <w:rPr>
          <w:spacing w:val="-2"/>
          <w:sz w:val="20"/>
        </w:rPr>
        <w:t>28.622).</w:t>
      </w:r>
    </w:p>
    <w:p>
      <w:pPr>
        <w:pStyle w:val="ListParagraph"/>
        <w:numPr>
          <w:ilvl w:val="0"/>
          <w:numId w:val="42"/>
        </w:numPr>
        <w:tabs>
          <w:tab w:pos="952" w:val="left" w:leader="none"/>
        </w:tabs>
        <w:spacing w:line="240" w:lineRule="auto" w:before="179" w:after="0"/>
        <w:ind w:left="952" w:right="0" w:hanging="777"/>
        <w:jc w:val="left"/>
        <w:rPr>
          <w:sz w:val="20"/>
        </w:rPr>
      </w:pPr>
      <w:r>
        <w:rPr>
          <w:sz w:val="20"/>
          <w:u w:val="single"/>
        </w:rPr>
        <w:t>WG10</w:t>
      </w:r>
      <w:r>
        <w:rPr>
          <w:spacing w:val="-4"/>
          <w:sz w:val="20"/>
          <w:u w:val="single"/>
        </w:rPr>
        <w:t> </w:t>
      </w:r>
      <w:r>
        <w:rPr>
          <w:sz w:val="20"/>
          <w:u w:val="single"/>
        </w:rPr>
        <w:t>(SMO,</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42"/>
        </w:numPr>
        <w:tabs>
          <w:tab w:pos="1313" w:val="left" w:leader="none"/>
          <w:tab w:pos="1673" w:val="left" w:leader="none"/>
        </w:tabs>
        <w:spacing w:line="245" w:lineRule="exact" w:before="200" w:after="0"/>
        <w:ind w:left="1313" w:right="0" w:hanging="1138"/>
        <w:jc w:val="left"/>
        <w:rPr>
          <w:sz w:val="20"/>
        </w:rPr>
      </w:pPr>
      <w:r>
        <w:rPr>
          <w:rFonts w:ascii="Symbol" w:hAnsi="Symbol"/>
          <w:spacing w:val="-10"/>
          <w:sz w:val="20"/>
        </w:rPr>
        <w:t></w:t>
      </w:r>
      <w:r>
        <w:rPr>
          <w:sz w:val="20"/>
        </w:rPr>
        <w:tab/>
      </w:r>
      <w:r>
        <w:rPr>
          <w:spacing w:val="-2"/>
          <w:sz w:val="20"/>
        </w:rPr>
        <w:t>O-RAN.WG10.O1-Interface.0-v05.00</w:t>
      </w:r>
    </w:p>
    <w:p>
      <w:pPr>
        <w:pStyle w:val="ListParagraph"/>
        <w:numPr>
          <w:ilvl w:val="0"/>
          <w:numId w:val="42"/>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42"/>
        </w:numPr>
        <w:tabs>
          <w:tab w:pos="2033" w:val="left" w:leader="none"/>
        </w:tabs>
        <w:spacing w:line="229" w:lineRule="exact" w:before="0" w:after="0"/>
        <w:ind w:left="2033" w:right="0" w:hanging="1858"/>
        <w:jc w:val="left"/>
        <w:rPr>
          <w:sz w:val="20"/>
        </w:rPr>
      </w:pPr>
      <w:r>
        <w:rPr>
          <w:rFonts w:ascii="Courier New"/>
          <w:sz w:val="20"/>
        </w:rPr>
        <w:t>o</w:t>
      </w:r>
      <w:r>
        <w:rPr>
          <w:rFonts w:ascii="Courier New"/>
          <w:spacing w:val="58"/>
          <w:w w:val="150"/>
          <w:sz w:val="20"/>
        </w:rPr>
        <w:t> </w:t>
      </w:r>
      <w:r>
        <w:rPr>
          <w:spacing w:val="-2"/>
          <w:sz w:val="20"/>
        </w:rPr>
        <w:t>Background</w:t>
      </w:r>
    </w:p>
    <w:p>
      <w:pPr>
        <w:pStyle w:val="ListParagraph"/>
        <w:numPr>
          <w:ilvl w:val="0"/>
          <w:numId w:val="42"/>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Provisioning</w:t>
      </w:r>
      <w:r>
        <w:rPr>
          <w:spacing w:val="69"/>
          <w:w w:val="150"/>
          <w:sz w:val="20"/>
        </w:rPr>
        <w:t> </w:t>
      </w:r>
      <w:r>
        <w:rPr>
          <w:sz w:val="20"/>
        </w:rPr>
        <w:t>management</w:t>
      </w:r>
      <w:r>
        <w:rPr>
          <w:spacing w:val="69"/>
          <w:w w:val="150"/>
          <w:sz w:val="20"/>
        </w:rPr>
        <w:t> </w:t>
      </w:r>
      <w:r>
        <w:rPr>
          <w:sz w:val="20"/>
        </w:rPr>
        <w:t>services</w:t>
      </w:r>
      <w:r>
        <w:rPr>
          <w:spacing w:val="69"/>
          <w:w w:val="150"/>
          <w:sz w:val="20"/>
        </w:rPr>
        <w:t> </w:t>
      </w:r>
      <w:r>
        <w:rPr>
          <w:sz w:val="20"/>
        </w:rPr>
        <w:t>(Section</w:t>
      </w:r>
      <w:r>
        <w:rPr>
          <w:spacing w:val="69"/>
          <w:w w:val="150"/>
          <w:sz w:val="20"/>
        </w:rPr>
        <w:t> </w:t>
      </w:r>
      <w:r>
        <w:rPr>
          <w:sz w:val="20"/>
        </w:rPr>
        <w:t>2.1)</w:t>
      </w:r>
      <w:r>
        <w:rPr>
          <w:spacing w:val="70"/>
          <w:w w:val="150"/>
          <w:sz w:val="20"/>
        </w:rPr>
        <w:t> </w:t>
      </w:r>
      <w:r>
        <w:rPr>
          <w:sz w:val="20"/>
        </w:rPr>
        <w:t>allow</w:t>
      </w:r>
      <w:r>
        <w:rPr>
          <w:spacing w:val="67"/>
          <w:w w:val="150"/>
          <w:sz w:val="20"/>
        </w:rPr>
        <w:t> </w:t>
      </w:r>
      <w:r>
        <w:rPr>
          <w:sz w:val="20"/>
        </w:rPr>
        <w:t>configuration</w:t>
      </w:r>
      <w:r>
        <w:rPr>
          <w:spacing w:val="69"/>
          <w:w w:val="150"/>
          <w:sz w:val="20"/>
        </w:rPr>
        <w:t> </w:t>
      </w:r>
      <w:r>
        <w:rPr>
          <w:sz w:val="20"/>
        </w:rPr>
        <w:t>changes</w:t>
      </w:r>
      <w:r>
        <w:rPr>
          <w:spacing w:val="69"/>
          <w:w w:val="150"/>
          <w:sz w:val="20"/>
        </w:rPr>
        <w:t> </w:t>
      </w:r>
      <w:r>
        <w:rPr>
          <w:spacing w:val="-2"/>
          <w:sz w:val="20"/>
        </w:rPr>
        <w:t>using</w:t>
      </w:r>
    </w:p>
    <w:p>
      <w:pPr>
        <w:pStyle w:val="BodyText"/>
        <w:tabs>
          <w:tab w:pos="3113" w:val="left" w:leader="none"/>
        </w:tabs>
        <w:spacing w:line="229" w:lineRule="exact"/>
        <w:ind w:left="175"/>
      </w:pPr>
      <w:r>
        <w:rPr>
          <w:spacing w:val="-5"/>
        </w:rPr>
        <w:t>21</w:t>
      </w:r>
      <w:r>
        <w:rPr/>
        <w:tab/>
        <w:t>NETCONF</w:t>
      </w:r>
      <w:r>
        <w:rPr>
          <w:spacing w:val="-5"/>
        </w:rPr>
        <w:t> </w:t>
      </w:r>
      <w:r>
        <w:rPr/>
        <w:t>(TS</w:t>
      </w:r>
      <w:r>
        <w:rPr>
          <w:spacing w:val="-3"/>
        </w:rPr>
        <w:t> </w:t>
      </w:r>
      <w:r>
        <w:rPr/>
        <w:t>28.532,</w:t>
      </w:r>
      <w:r>
        <w:rPr>
          <w:spacing w:val="-4"/>
        </w:rPr>
        <w:t> </w:t>
      </w:r>
      <w:r>
        <w:rPr/>
        <w:t>TS</w:t>
      </w:r>
      <w:r>
        <w:rPr>
          <w:spacing w:val="-5"/>
        </w:rPr>
        <w:t> </w:t>
      </w:r>
      <w:r>
        <w:rPr>
          <w:spacing w:val="-2"/>
        </w:rPr>
        <w:t>28.541)</w:t>
      </w:r>
    </w:p>
    <w:p>
      <w:pPr>
        <w:pStyle w:val="BodyText"/>
        <w:tabs>
          <w:tab w:pos="2753" w:val="left" w:leader="none"/>
          <w:tab w:pos="3113" w:val="left" w:leader="none"/>
        </w:tabs>
        <w:spacing w:line="242" w:lineRule="exact"/>
        <w:ind w:left="175"/>
      </w:pPr>
      <w:r>
        <w:rPr>
          <w:spacing w:val="-5"/>
        </w:rPr>
        <w:t>22</w:t>
      </w:r>
      <w:r>
        <w:rPr/>
        <w:tab/>
      </w:r>
      <w:r>
        <w:rPr>
          <w:rFonts w:ascii="Wingdings" w:hAnsi="Wingdings"/>
          <w:spacing w:val="-10"/>
          <w:sz w:val="22"/>
        </w:rPr>
        <w:t></w:t>
      </w:r>
      <w:r>
        <w:rPr>
          <w:sz w:val="22"/>
        </w:rPr>
        <w:tab/>
      </w:r>
      <w:r>
        <w:rPr/>
        <w:t>Performance</w:t>
      </w:r>
      <w:r>
        <w:rPr>
          <w:spacing w:val="-4"/>
        </w:rPr>
        <w:t> </w:t>
      </w:r>
      <w:r>
        <w:rPr/>
        <w:t>assurance</w:t>
      </w:r>
      <w:r>
        <w:rPr>
          <w:spacing w:val="-3"/>
        </w:rPr>
        <w:t> </w:t>
      </w:r>
      <w:r>
        <w:rPr/>
        <w:t>management</w:t>
      </w:r>
      <w:r>
        <w:rPr>
          <w:spacing w:val="-5"/>
        </w:rPr>
        <w:t> </w:t>
      </w:r>
      <w:r>
        <w:rPr/>
        <w:t>services</w:t>
      </w:r>
      <w:r>
        <w:rPr>
          <w:spacing w:val="-4"/>
        </w:rPr>
        <w:t> </w:t>
      </w:r>
      <w:r>
        <w:rPr/>
        <w:t>(Section</w:t>
      </w:r>
      <w:r>
        <w:rPr>
          <w:spacing w:val="-3"/>
        </w:rPr>
        <w:t> </w:t>
      </w:r>
      <w:r>
        <w:rPr/>
        <w:t>2.3)</w:t>
      </w:r>
      <w:r>
        <w:rPr>
          <w:spacing w:val="3"/>
        </w:rPr>
        <w:t> </w:t>
      </w:r>
      <w:r>
        <w:rPr/>
        <w:t>collect</w:t>
      </w:r>
      <w:r>
        <w:rPr>
          <w:spacing w:val="-4"/>
        </w:rPr>
        <w:t> </w:t>
      </w:r>
      <w:r>
        <w:rPr/>
        <w:t>performance</w:t>
      </w:r>
      <w:r>
        <w:rPr>
          <w:spacing w:val="-1"/>
        </w:rPr>
        <w:t> </w:t>
      </w:r>
      <w:r>
        <w:rPr>
          <w:spacing w:val="-2"/>
        </w:rPr>
        <w:t>measurement</w:t>
      </w:r>
    </w:p>
    <w:p>
      <w:pPr>
        <w:pStyle w:val="BodyText"/>
        <w:tabs>
          <w:tab w:pos="3113" w:val="left" w:leader="none"/>
        </w:tabs>
        <w:ind w:left="175" w:right="833"/>
      </w:pPr>
      <w:r>
        <w:rPr>
          <w:spacing w:val="-6"/>
        </w:rPr>
        <w:t>23</w:t>
      </w:r>
      <w:r>
        <w:rPr/>
        <w:tab/>
        <w:t>data</w:t>
      </w:r>
      <w:r>
        <w:rPr>
          <w:spacing w:val="-4"/>
        </w:rPr>
        <w:t> </w:t>
      </w:r>
      <w:r>
        <w:rPr/>
        <w:t>for</w:t>
      </w:r>
      <w:r>
        <w:rPr>
          <w:spacing w:val="-5"/>
        </w:rPr>
        <w:t> </w:t>
      </w:r>
      <w:r>
        <w:rPr/>
        <w:t>file</w:t>
      </w:r>
      <w:r>
        <w:rPr>
          <w:spacing w:val="-4"/>
        </w:rPr>
        <w:t> </w:t>
      </w:r>
      <w:r>
        <w:rPr/>
        <w:t>reporting (File</w:t>
      </w:r>
      <w:r>
        <w:rPr>
          <w:spacing w:val="-4"/>
        </w:rPr>
        <w:t> </w:t>
      </w:r>
      <w:r>
        <w:rPr/>
        <w:t>management</w:t>
      </w:r>
      <w:r>
        <w:rPr>
          <w:spacing w:val="-5"/>
        </w:rPr>
        <w:t> </w:t>
      </w:r>
      <w:r>
        <w:rPr/>
        <w:t>services</w:t>
      </w:r>
      <w:r>
        <w:rPr>
          <w:spacing w:val="-5"/>
        </w:rPr>
        <w:t> </w:t>
      </w:r>
      <w:r>
        <w:rPr/>
        <w:t>explained</w:t>
      </w:r>
      <w:r>
        <w:rPr>
          <w:spacing w:val="-3"/>
        </w:rPr>
        <w:t> </w:t>
      </w:r>
      <w:r>
        <w:rPr/>
        <w:t>in</w:t>
      </w:r>
      <w:r>
        <w:rPr>
          <w:spacing w:val="-3"/>
        </w:rPr>
        <w:t> </w:t>
      </w:r>
      <w:r>
        <w:rPr/>
        <w:t>Section</w:t>
      </w:r>
      <w:r>
        <w:rPr>
          <w:spacing w:val="-3"/>
        </w:rPr>
        <w:t> </w:t>
      </w:r>
      <w:r>
        <w:rPr/>
        <w:t>2.5) or</w:t>
      </w:r>
      <w:r>
        <w:rPr>
          <w:spacing w:val="-5"/>
        </w:rPr>
        <w:t> </w:t>
      </w:r>
      <w:r>
        <w:rPr/>
        <w:t>data</w:t>
      </w:r>
      <w:r>
        <w:rPr>
          <w:spacing w:val="-4"/>
        </w:rPr>
        <w:t> </w:t>
      </w:r>
      <w:r>
        <w:rPr/>
        <w:t>streaming </w:t>
      </w:r>
      <w:r>
        <w:rPr>
          <w:spacing w:val="-6"/>
        </w:rPr>
        <w:t>24</w:t>
      </w:r>
    </w:p>
    <w:p>
      <w:pPr>
        <w:pStyle w:val="ListParagraph"/>
        <w:numPr>
          <w:ilvl w:val="0"/>
          <w:numId w:val="43"/>
        </w:numPr>
        <w:tabs>
          <w:tab w:pos="952" w:val="left" w:leader="none"/>
        </w:tabs>
        <w:spacing w:line="240" w:lineRule="auto" w:before="19" w:after="0"/>
        <w:ind w:left="952" w:right="0" w:hanging="777"/>
        <w:jc w:val="left"/>
        <w:rPr>
          <w:sz w:val="20"/>
        </w:rPr>
      </w:pPr>
      <w:r>
        <w:rPr>
          <w:spacing w:val="-2"/>
          <w:sz w:val="20"/>
        </w:rPr>
        <w:t>Summary:</w:t>
      </w:r>
      <w:r>
        <w:rPr>
          <w:spacing w:val="-4"/>
          <w:sz w:val="20"/>
        </w:rPr>
        <w:t> </w:t>
      </w:r>
      <w:r>
        <w:rPr>
          <w:spacing w:val="-2"/>
          <w:sz w:val="20"/>
        </w:rPr>
        <w:t>The impact</w:t>
      </w:r>
      <w:r>
        <w:rPr>
          <w:spacing w:val="-4"/>
          <w:sz w:val="20"/>
        </w:rPr>
        <w:t> </w:t>
      </w:r>
      <w:r>
        <w:rPr>
          <w:spacing w:val="-2"/>
          <w:sz w:val="20"/>
        </w:rPr>
        <w:t>on O-RAN specification is</w:t>
      </w:r>
      <w:r>
        <w:rPr>
          <w:spacing w:val="-4"/>
          <w:sz w:val="20"/>
        </w:rPr>
        <w:t> </w:t>
      </w:r>
      <w:r>
        <w:rPr>
          <w:spacing w:val="-2"/>
          <w:sz w:val="20"/>
        </w:rPr>
        <w:t>quite</w:t>
      </w:r>
      <w:r>
        <w:rPr>
          <w:spacing w:val="-3"/>
          <w:sz w:val="20"/>
        </w:rPr>
        <w:t> </w:t>
      </w:r>
      <w:r>
        <w:rPr>
          <w:spacing w:val="-2"/>
          <w:sz w:val="20"/>
        </w:rPr>
        <w:t>limited, assuming</w:t>
      </w:r>
      <w:r>
        <w:rPr>
          <w:spacing w:val="-3"/>
          <w:sz w:val="20"/>
        </w:rPr>
        <w:t> </w:t>
      </w:r>
      <w:r>
        <w:rPr>
          <w:spacing w:val="-2"/>
          <w:sz w:val="20"/>
        </w:rPr>
        <w:t>bMRO</w:t>
      </w:r>
      <w:r>
        <w:rPr>
          <w:spacing w:val="-3"/>
          <w:sz w:val="20"/>
        </w:rPr>
        <w:t> </w:t>
      </w:r>
      <w:r>
        <w:rPr>
          <w:spacing w:val="-2"/>
          <w:sz w:val="20"/>
        </w:rPr>
        <w:t>related KPIs</w:t>
      </w:r>
      <w:r>
        <w:rPr>
          <w:spacing w:val="-4"/>
          <w:sz w:val="20"/>
        </w:rPr>
        <w:t> </w:t>
      </w:r>
      <w:r>
        <w:rPr>
          <w:spacing w:val="-2"/>
          <w:sz w:val="20"/>
        </w:rPr>
        <w:t>are specified</w:t>
      </w:r>
      <w:r>
        <w:rPr>
          <w:spacing w:val="-1"/>
          <w:sz w:val="20"/>
        </w:rPr>
        <w:t> </w:t>
      </w:r>
      <w:r>
        <w:rPr>
          <w:spacing w:val="-2"/>
          <w:sz w:val="20"/>
        </w:rPr>
        <w:t>in 3GPP</w:t>
      </w:r>
      <w:r>
        <w:rPr>
          <w:spacing w:val="-4"/>
          <w:sz w:val="20"/>
        </w:rPr>
        <w:t> SA5.</w:t>
      </w:r>
    </w:p>
    <w:p>
      <w:pPr>
        <w:pStyle w:val="ListParagraph"/>
        <w:numPr>
          <w:ilvl w:val="0"/>
          <w:numId w:val="43"/>
        </w:numPr>
        <w:tabs>
          <w:tab w:pos="952" w:val="left" w:leader="none"/>
        </w:tabs>
        <w:spacing w:line="240" w:lineRule="auto" w:before="17" w:after="0"/>
        <w:ind w:left="952" w:right="0" w:hanging="777"/>
        <w:jc w:val="left"/>
        <w:rPr>
          <w:sz w:val="20"/>
        </w:rPr>
      </w:pPr>
      <w:r>
        <w:rPr>
          <w:sz w:val="20"/>
        </w:rPr>
        <w:t>Work</w:t>
      </w:r>
      <w:r>
        <w:rPr>
          <w:spacing w:val="37"/>
          <w:sz w:val="20"/>
        </w:rPr>
        <w:t> </w:t>
      </w:r>
      <w:r>
        <w:rPr>
          <w:sz w:val="20"/>
        </w:rPr>
        <w:t>in</w:t>
      </w:r>
      <w:r>
        <w:rPr>
          <w:spacing w:val="34"/>
          <w:sz w:val="20"/>
        </w:rPr>
        <w:t> </w:t>
      </w:r>
      <w:r>
        <w:rPr>
          <w:sz w:val="20"/>
        </w:rPr>
        <w:t>O-RAN</w:t>
      </w:r>
      <w:r>
        <w:rPr>
          <w:spacing w:val="37"/>
          <w:sz w:val="20"/>
        </w:rPr>
        <w:t> </w:t>
      </w:r>
      <w:r>
        <w:rPr>
          <w:sz w:val="20"/>
        </w:rPr>
        <w:t>WGs</w:t>
      </w:r>
      <w:r>
        <w:rPr>
          <w:spacing w:val="35"/>
          <w:sz w:val="20"/>
        </w:rPr>
        <w:t> </w:t>
      </w:r>
      <w:r>
        <w:rPr>
          <w:sz w:val="20"/>
        </w:rPr>
        <w:t>can</w:t>
      </w:r>
      <w:r>
        <w:rPr>
          <w:spacing w:val="35"/>
          <w:sz w:val="20"/>
        </w:rPr>
        <w:t> </w:t>
      </w:r>
      <w:r>
        <w:rPr>
          <w:sz w:val="20"/>
        </w:rPr>
        <w:t>be</w:t>
      </w:r>
      <w:r>
        <w:rPr>
          <w:spacing w:val="36"/>
          <w:sz w:val="20"/>
        </w:rPr>
        <w:t> </w:t>
      </w:r>
      <w:r>
        <w:rPr>
          <w:sz w:val="20"/>
        </w:rPr>
        <w:t>minimized</w:t>
      </w:r>
      <w:r>
        <w:rPr>
          <w:spacing w:val="37"/>
          <w:sz w:val="20"/>
        </w:rPr>
        <w:t> </w:t>
      </w:r>
      <w:r>
        <w:rPr>
          <w:sz w:val="20"/>
        </w:rPr>
        <w:t>by</w:t>
      </w:r>
      <w:r>
        <w:rPr>
          <w:spacing w:val="35"/>
          <w:sz w:val="20"/>
        </w:rPr>
        <w:t> </w:t>
      </w:r>
      <w:r>
        <w:rPr>
          <w:sz w:val="20"/>
        </w:rPr>
        <w:t>referring</w:t>
      </w:r>
      <w:r>
        <w:rPr>
          <w:spacing w:val="37"/>
          <w:sz w:val="20"/>
        </w:rPr>
        <w:t> </w:t>
      </w:r>
      <w:r>
        <w:rPr>
          <w:sz w:val="20"/>
        </w:rPr>
        <w:t>to</w:t>
      </w:r>
      <w:r>
        <w:rPr>
          <w:spacing w:val="38"/>
          <w:sz w:val="20"/>
        </w:rPr>
        <w:t> </w:t>
      </w:r>
      <w:r>
        <w:rPr>
          <w:sz w:val="20"/>
        </w:rPr>
        <w:t>3GPP</w:t>
      </w:r>
      <w:r>
        <w:rPr>
          <w:spacing w:val="35"/>
          <w:sz w:val="20"/>
        </w:rPr>
        <w:t> </w:t>
      </w:r>
      <w:r>
        <w:rPr>
          <w:sz w:val="20"/>
        </w:rPr>
        <w:t>specification</w:t>
      </w:r>
      <w:r>
        <w:rPr>
          <w:spacing w:val="35"/>
          <w:sz w:val="20"/>
        </w:rPr>
        <w:t> </w:t>
      </w:r>
      <w:r>
        <w:rPr>
          <w:sz w:val="20"/>
        </w:rPr>
        <w:t>as</w:t>
      </w:r>
      <w:r>
        <w:rPr>
          <w:spacing w:val="35"/>
          <w:sz w:val="20"/>
        </w:rPr>
        <w:t> </w:t>
      </w:r>
      <w:r>
        <w:rPr>
          <w:sz w:val="20"/>
        </w:rPr>
        <w:t>done</w:t>
      </w:r>
      <w:r>
        <w:rPr>
          <w:spacing w:val="36"/>
          <w:sz w:val="20"/>
        </w:rPr>
        <w:t> </w:t>
      </w:r>
      <w:r>
        <w:rPr>
          <w:sz w:val="20"/>
        </w:rPr>
        <w:t>today,</w:t>
      </w:r>
      <w:r>
        <w:rPr>
          <w:spacing w:val="37"/>
          <w:sz w:val="20"/>
        </w:rPr>
        <w:t> </w:t>
      </w:r>
      <w:r>
        <w:rPr>
          <w:sz w:val="20"/>
        </w:rPr>
        <w:t>e.g.,</w:t>
      </w:r>
      <w:r>
        <w:rPr>
          <w:spacing w:val="34"/>
          <w:sz w:val="20"/>
        </w:rPr>
        <w:t> </w:t>
      </w:r>
      <w:r>
        <w:rPr>
          <w:sz w:val="20"/>
        </w:rPr>
        <w:t>E2SM-KPM,</w:t>
      </w:r>
      <w:r>
        <w:rPr>
          <w:spacing w:val="35"/>
          <w:sz w:val="20"/>
        </w:rPr>
        <w:t> </w:t>
      </w:r>
      <w:r>
        <w:rPr>
          <w:spacing w:val="-10"/>
          <w:sz w:val="20"/>
        </w:rPr>
        <w:t>O</w:t>
      </w:r>
    </w:p>
    <w:p>
      <w:pPr>
        <w:pStyle w:val="ListParagraph"/>
        <w:numPr>
          <w:ilvl w:val="0"/>
          <w:numId w:val="43"/>
        </w:numPr>
        <w:tabs>
          <w:tab w:pos="952" w:val="left" w:leader="none"/>
        </w:tabs>
        <w:spacing w:line="240" w:lineRule="auto" w:before="17" w:after="0"/>
        <w:ind w:left="952" w:right="0" w:hanging="777"/>
        <w:jc w:val="left"/>
        <w:rPr>
          <w:sz w:val="20"/>
        </w:rPr>
      </w:pPr>
      <w:r>
        <w:rPr>
          <w:spacing w:val="-2"/>
          <w:sz w:val="20"/>
        </w:rPr>
        <w:t>RAN.WG5.O-CU-O1,</w:t>
      </w:r>
      <w:r>
        <w:rPr>
          <w:spacing w:val="17"/>
          <w:sz w:val="20"/>
        </w:rPr>
        <w:t> </w:t>
      </w:r>
      <w:r>
        <w:rPr>
          <w:spacing w:val="-2"/>
          <w:sz w:val="20"/>
        </w:rPr>
        <w:t>O-RAN.WG10.O1.</w:t>
      </w:r>
    </w:p>
    <w:p>
      <w:pPr>
        <w:pStyle w:val="BodyText"/>
        <w:spacing w:before="200"/>
        <w:ind w:left="175"/>
      </w:pPr>
      <w:r>
        <w:rPr>
          <w:spacing w:val="-5"/>
        </w:rPr>
        <w:t>28</w:t>
      </w:r>
    </w:p>
    <w:p>
      <w:pPr>
        <w:pStyle w:val="Heading3"/>
        <w:numPr>
          <w:ilvl w:val="0"/>
          <w:numId w:val="44"/>
        </w:numPr>
        <w:tabs>
          <w:tab w:pos="952" w:val="left" w:leader="none"/>
        </w:tabs>
        <w:spacing w:line="240" w:lineRule="auto" w:before="196" w:after="0"/>
        <w:ind w:left="952" w:right="0" w:hanging="777"/>
        <w:jc w:val="left"/>
        <w:rPr>
          <w:rFonts w:ascii="Times New Roman"/>
          <w:sz w:val="20"/>
        </w:rPr>
      </w:pPr>
      <w:r>
        <w:rPr/>
        <w:t>3.3.4</w:t>
      </w:r>
      <w:r>
        <w:rPr>
          <w:spacing w:val="10"/>
        </w:rPr>
        <w:t> </w:t>
      </w:r>
      <w:r>
        <w:rPr/>
        <w:t>Relation</w:t>
      </w:r>
      <w:r>
        <w:rPr>
          <w:spacing w:val="-6"/>
        </w:rPr>
        <w:t> </w:t>
      </w:r>
      <w:r>
        <w:rPr/>
        <w:t>and</w:t>
      </w:r>
      <w:r>
        <w:rPr>
          <w:spacing w:val="-5"/>
        </w:rPr>
        <w:t> </w:t>
      </w:r>
      <w:r>
        <w:rPr/>
        <w:t>Impact</w:t>
      </w:r>
      <w:r>
        <w:rPr>
          <w:spacing w:val="-1"/>
        </w:rPr>
        <w:t> </w:t>
      </w:r>
      <w:r>
        <w:rPr/>
        <w:t>on</w:t>
      </w:r>
      <w:r>
        <w:rPr>
          <w:spacing w:val="-5"/>
        </w:rPr>
        <w:t> </w:t>
      </w:r>
      <w:r>
        <w:rPr/>
        <w:t>3GPP</w:t>
      </w:r>
      <w:r>
        <w:rPr>
          <w:spacing w:val="-3"/>
        </w:rPr>
        <w:t> </w:t>
      </w:r>
      <w:r>
        <w:rPr>
          <w:spacing w:val="-2"/>
        </w:rPr>
        <w:t>Specification</w:t>
      </w:r>
    </w:p>
    <w:p>
      <w:pPr>
        <w:pStyle w:val="Heading4"/>
        <w:numPr>
          <w:ilvl w:val="0"/>
          <w:numId w:val="44"/>
        </w:numPr>
        <w:tabs>
          <w:tab w:pos="964" w:val="left" w:leader="none"/>
        </w:tabs>
        <w:spacing w:line="240" w:lineRule="auto" w:before="204" w:after="0"/>
        <w:ind w:left="964" w:right="0" w:hanging="789"/>
        <w:jc w:val="left"/>
        <w:rPr>
          <w:rFonts w:ascii="Times New Roman"/>
          <w:position w:val="1"/>
          <w:sz w:val="20"/>
        </w:rPr>
      </w:pPr>
      <w:r>
        <w:rPr>
          <w:rFonts w:ascii="Times New Roman"/>
          <w:sz w:val="20"/>
        </w:rPr>
        <w:drawing>
          <wp:inline distT="0" distB="0" distL="0" distR="0">
            <wp:extent cx="435094" cy="113385"/>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25"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w w:val="150"/>
          <w:position w:val="1"/>
          <w:sz w:val="20"/>
        </w:rPr>
        <w:t> </w:t>
      </w:r>
      <w:r>
        <w:rPr>
          <w:position w:val="1"/>
        </w:rPr>
        <w:t>3GPP Mobility Robustness Optimization</w:t>
      </w:r>
    </w:p>
    <w:p>
      <w:pPr>
        <w:pStyle w:val="ListParagraph"/>
        <w:numPr>
          <w:ilvl w:val="0"/>
          <w:numId w:val="44"/>
        </w:numPr>
        <w:tabs>
          <w:tab w:pos="952" w:val="left" w:leader="none"/>
        </w:tabs>
        <w:spacing w:line="240" w:lineRule="auto" w:before="205" w:after="0"/>
        <w:ind w:left="952" w:right="0" w:hanging="777"/>
        <w:jc w:val="left"/>
        <w:rPr>
          <w:sz w:val="20"/>
        </w:rPr>
      </w:pPr>
      <w:r>
        <w:rPr>
          <w:sz w:val="20"/>
        </w:rPr>
        <w:t>LTE</w:t>
      </w:r>
      <w:r>
        <w:rPr>
          <w:spacing w:val="15"/>
          <w:sz w:val="20"/>
        </w:rPr>
        <w:t> </w:t>
      </w:r>
      <w:r>
        <w:rPr>
          <w:sz w:val="20"/>
        </w:rPr>
        <w:t>MRO</w:t>
      </w:r>
      <w:r>
        <w:rPr>
          <w:spacing w:val="15"/>
          <w:sz w:val="20"/>
        </w:rPr>
        <w:t> </w:t>
      </w:r>
      <w:r>
        <w:rPr>
          <w:sz w:val="20"/>
        </w:rPr>
        <w:t>is</w:t>
      </w:r>
      <w:r>
        <w:rPr>
          <w:spacing w:val="15"/>
          <w:sz w:val="20"/>
        </w:rPr>
        <w:t> </w:t>
      </w:r>
      <w:r>
        <w:rPr>
          <w:sz w:val="20"/>
        </w:rPr>
        <w:t>a</w:t>
      </w:r>
      <w:r>
        <w:rPr>
          <w:spacing w:val="15"/>
          <w:sz w:val="20"/>
        </w:rPr>
        <w:t> </w:t>
      </w:r>
      <w:r>
        <w:rPr>
          <w:sz w:val="20"/>
        </w:rPr>
        <w:t>well-known</w:t>
      </w:r>
      <w:r>
        <w:rPr>
          <w:spacing w:val="16"/>
          <w:sz w:val="20"/>
        </w:rPr>
        <w:t> </w:t>
      </w:r>
      <w:r>
        <w:rPr>
          <w:sz w:val="20"/>
        </w:rPr>
        <w:t>SON</w:t>
      </w:r>
      <w:r>
        <w:rPr>
          <w:spacing w:val="16"/>
          <w:sz w:val="20"/>
        </w:rPr>
        <w:t> </w:t>
      </w:r>
      <w:r>
        <w:rPr>
          <w:sz w:val="20"/>
        </w:rPr>
        <w:t>method</w:t>
      </w:r>
      <w:r>
        <w:rPr>
          <w:spacing w:val="16"/>
          <w:sz w:val="20"/>
        </w:rPr>
        <w:t> </w:t>
      </w:r>
      <w:r>
        <w:rPr>
          <w:sz w:val="20"/>
        </w:rPr>
        <w:t>that</w:t>
      </w:r>
      <w:r>
        <w:rPr>
          <w:spacing w:val="15"/>
          <w:sz w:val="20"/>
        </w:rPr>
        <w:t> </w:t>
      </w:r>
      <w:r>
        <w:rPr>
          <w:sz w:val="20"/>
        </w:rPr>
        <w:t>optimizes</w:t>
      </w:r>
      <w:r>
        <w:rPr>
          <w:spacing w:val="16"/>
          <w:sz w:val="20"/>
        </w:rPr>
        <w:t> </w:t>
      </w:r>
      <w:r>
        <w:rPr>
          <w:sz w:val="20"/>
        </w:rPr>
        <w:t>the</w:t>
      </w:r>
      <w:r>
        <w:rPr>
          <w:spacing w:val="15"/>
          <w:sz w:val="20"/>
        </w:rPr>
        <w:t> </w:t>
      </w:r>
      <w:r>
        <w:rPr>
          <w:sz w:val="20"/>
        </w:rPr>
        <w:t>mobility</w:t>
      </w:r>
      <w:r>
        <w:rPr>
          <w:spacing w:val="16"/>
          <w:sz w:val="20"/>
        </w:rPr>
        <w:t> </w:t>
      </w:r>
      <w:r>
        <w:rPr>
          <w:sz w:val="20"/>
        </w:rPr>
        <w:t>parameters</w:t>
      </w:r>
      <w:r>
        <w:rPr>
          <w:spacing w:val="15"/>
          <w:sz w:val="20"/>
        </w:rPr>
        <w:t> </w:t>
      </w:r>
      <w:r>
        <w:rPr>
          <w:sz w:val="20"/>
        </w:rPr>
        <w:t>and</w:t>
      </w:r>
      <w:r>
        <w:rPr>
          <w:spacing w:val="16"/>
          <w:sz w:val="20"/>
        </w:rPr>
        <w:t> </w:t>
      </w:r>
      <w:r>
        <w:rPr>
          <w:sz w:val="20"/>
        </w:rPr>
        <w:t>thereby</w:t>
      </w:r>
      <w:r>
        <w:rPr>
          <w:spacing w:val="16"/>
          <w:sz w:val="20"/>
        </w:rPr>
        <w:t> </w:t>
      </w:r>
      <w:r>
        <w:rPr>
          <w:sz w:val="20"/>
        </w:rPr>
        <w:t>minimizes</w:t>
      </w:r>
      <w:r>
        <w:rPr>
          <w:spacing w:val="16"/>
          <w:sz w:val="20"/>
        </w:rPr>
        <w:t> </w:t>
      </w:r>
      <w:r>
        <w:rPr>
          <w:sz w:val="20"/>
        </w:rPr>
        <w:t>the</w:t>
      </w:r>
      <w:r>
        <w:rPr>
          <w:spacing w:val="15"/>
          <w:sz w:val="20"/>
        </w:rPr>
        <w:t> </w:t>
      </w:r>
      <w:r>
        <w:rPr>
          <w:spacing w:val="-2"/>
          <w:sz w:val="20"/>
        </w:rPr>
        <w:t>mobility</w:t>
      </w:r>
    </w:p>
    <w:p>
      <w:pPr>
        <w:pStyle w:val="ListParagraph"/>
        <w:numPr>
          <w:ilvl w:val="0"/>
          <w:numId w:val="44"/>
        </w:numPr>
        <w:tabs>
          <w:tab w:pos="952" w:val="left" w:leader="none"/>
        </w:tabs>
        <w:spacing w:line="240" w:lineRule="auto" w:before="20" w:after="0"/>
        <w:ind w:left="952" w:right="0" w:hanging="777"/>
        <w:jc w:val="left"/>
        <w:rPr>
          <w:sz w:val="20"/>
        </w:rPr>
      </w:pPr>
      <w:r>
        <w:rPr>
          <w:sz w:val="20"/>
        </w:rPr>
        <w:t>related</w:t>
      </w:r>
      <w:r>
        <w:rPr>
          <w:spacing w:val="15"/>
          <w:sz w:val="20"/>
        </w:rPr>
        <w:t> </w:t>
      </w:r>
      <w:r>
        <w:rPr>
          <w:sz w:val="20"/>
        </w:rPr>
        <w:t>failures</w:t>
      </w:r>
      <w:r>
        <w:rPr>
          <w:spacing w:val="11"/>
          <w:sz w:val="20"/>
        </w:rPr>
        <w:t> </w:t>
      </w:r>
      <w:r>
        <w:rPr>
          <w:sz w:val="20"/>
        </w:rPr>
        <w:t>as</w:t>
      </w:r>
      <w:r>
        <w:rPr>
          <w:spacing w:val="15"/>
          <w:sz w:val="20"/>
        </w:rPr>
        <w:t> </w:t>
      </w:r>
      <w:r>
        <w:rPr>
          <w:sz w:val="20"/>
        </w:rPr>
        <w:t>well</w:t>
      </w:r>
      <w:r>
        <w:rPr>
          <w:spacing w:val="14"/>
          <w:sz w:val="20"/>
        </w:rPr>
        <w:t> </w:t>
      </w:r>
      <w:r>
        <w:rPr>
          <w:sz w:val="20"/>
        </w:rPr>
        <w:t>as</w:t>
      </w:r>
      <w:r>
        <w:rPr>
          <w:spacing w:val="14"/>
          <w:sz w:val="20"/>
        </w:rPr>
        <w:t> </w:t>
      </w:r>
      <w:r>
        <w:rPr>
          <w:sz w:val="20"/>
        </w:rPr>
        <w:t>unnecessary</w:t>
      </w:r>
      <w:r>
        <w:rPr>
          <w:spacing w:val="15"/>
          <w:sz w:val="20"/>
        </w:rPr>
        <w:t> </w:t>
      </w:r>
      <w:r>
        <w:rPr>
          <w:sz w:val="20"/>
        </w:rPr>
        <w:t>handovers</w:t>
      </w:r>
      <w:r>
        <w:rPr>
          <w:spacing w:val="14"/>
          <w:sz w:val="20"/>
        </w:rPr>
        <w:t> </w:t>
      </w:r>
      <w:r>
        <w:rPr>
          <w:sz w:val="20"/>
        </w:rPr>
        <w:t>(HOs).</w:t>
      </w:r>
      <w:r>
        <w:rPr>
          <w:spacing w:val="12"/>
          <w:sz w:val="20"/>
        </w:rPr>
        <w:t> </w:t>
      </w:r>
      <w:r>
        <w:rPr>
          <w:sz w:val="20"/>
        </w:rPr>
        <w:t>First</w:t>
      </w:r>
      <w:r>
        <w:rPr>
          <w:spacing w:val="13"/>
          <w:sz w:val="20"/>
        </w:rPr>
        <w:t> </w:t>
      </w:r>
      <w:r>
        <w:rPr>
          <w:sz w:val="20"/>
        </w:rPr>
        <w:t>the</w:t>
      </w:r>
      <w:r>
        <w:rPr>
          <w:spacing w:val="15"/>
          <w:sz w:val="20"/>
        </w:rPr>
        <w:t> </w:t>
      </w:r>
      <w:r>
        <w:rPr>
          <w:sz w:val="20"/>
        </w:rPr>
        <w:t>following</w:t>
      </w:r>
      <w:r>
        <w:rPr>
          <w:spacing w:val="13"/>
          <w:sz w:val="20"/>
        </w:rPr>
        <w:t> </w:t>
      </w:r>
      <w:r>
        <w:rPr>
          <w:sz w:val="20"/>
        </w:rPr>
        <w:t>radio</w:t>
      </w:r>
      <w:r>
        <w:rPr>
          <w:spacing w:val="15"/>
          <w:sz w:val="20"/>
        </w:rPr>
        <w:t> </w:t>
      </w:r>
      <w:r>
        <w:rPr>
          <w:sz w:val="20"/>
        </w:rPr>
        <w:t>link</w:t>
      </w:r>
      <w:r>
        <w:rPr>
          <w:spacing w:val="13"/>
          <w:sz w:val="20"/>
        </w:rPr>
        <w:t> </w:t>
      </w:r>
      <w:r>
        <w:rPr>
          <w:sz w:val="20"/>
        </w:rPr>
        <w:t>or</w:t>
      </w:r>
      <w:r>
        <w:rPr>
          <w:spacing w:val="14"/>
          <w:sz w:val="20"/>
        </w:rPr>
        <w:t> </w:t>
      </w:r>
      <w:r>
        <w:rPr>
          <w:sz w:val="20"/>
        </w:rPr>
        <w:t>handover</w:t>
      </w:r>
      <w:r>
        <w:rPr>
          <w:spacing w:val="25"/>
          <w:sz w:val="20"/>
        </w:rPr>
        <w:t> </w:t>
      </w:r>
      <w:r>
        <w:rPr>
          <w:sz w:val="20"/>
        </w:rPr>
        <w:t>failure</w:t>
      </w:r>
      <w:r>
        <w:rPr>
          <w:spacing w:val="13"/>
          <w:sz w:val="20"/>
        </w:rPr>
        <w:t> </w:t>
      </w:r>
      <w:r>
        <w:rPr>
          <w:sz w:val="20"/>
        </w:rPr>
        <w:t>causes</w:t>
      </w:r>
      <w:r>
        <w:rPr>
          <w:spacing w:val="14"/>
          <w:sz w:val="20"/>
        </w:rPr>
        <w:t> </w:t>
      </w:r>
      <w:r>
        <w:rPr>
          <w:spacing w:val="-5"/>
          <w:sz w:val="20"/>
        </w:rPr>
        <w:t>are</w:t>
      </w:r>
    </w:p>
    <w:p>
      <w:pPr>
        <w:pStyle w:val="ListParagraph"/>
        <w:numPr>
          <w:ilvl w:val="0"/>
          <w:numId w:val="44"/>
        </w:numPr>
        <w:tabs>
          <w:tab w:pos="952" w:val="left" w:leader="none"/>
        </w:tabs>
        <w:spacing w:line="240" w:lineRule="auto" w:before="17" w:after="0"/>
        <w:ind w:left="952" w:right="0" w:hanging="777"/>
        <w:jc w:val="left"/>
        <w:rPr>
          <w:sz w:val="20"/>
        </w:rPr>
      </w:pPr>
      <w:r>
        <w:rPr>
          <w:spacing w:val="-2"/>
          <w:sz w:val="20"/>
        </w:rPr>
        <w:t>identified:</w:t>
      </w:r>
    </w:p>
    <w:p>
      <w:pPr>
        <w:pStyle w:val="ListParagraph"/>
        <w:numPr>
          <w:ilvl w:val="0"/>
          <w:numId w:val="44"/>
        </w:numPr>
        <w:tabs>
          <w:tab w:pos="1313" w:val="left" w:leader="none"/>
          <w:tab w:pos="1673" w:val="left" w:leader="none"/>
        </w:tabs>
        <w:spacing w:line="240" w:lineRule="auto" w:before="197" w:after="0"/>
        <w:ind w:left="1313" w:right="0" w:hanging="1138"/>
        <w:jc w:val="left"/>
        <w:rPr>
          <w:sz w:val="20"/>
        </w:rPr>
      </w:pPr>
      <w:r>
        <w:rPr>
          <w:spacing w:val="-5"/>
          <w:sz w:val="20"/>
        </w:rPr>
        <w:t>1.</w:t>
      </w:r>
      <w:r>
        <w:rPr>
          <w:sz w:val="20"/>
        </w:rPr>
        <w:tab/>
        <w:t>Too</w:t>
      </w:r>
      <w:r>
        <w:rPr>
          <w:spacing w:val="-4"/>
          <w:sz w:val="20"/>
        </w:rPr>
        <w:t> </w:t>
      </w:r>
      <w:r>
        <w:rPr>
          <w:sz w:val="20"/>
        </w:rPr>
        <w:t>late</w:t>
      </w:r>
      <w:r>
        <w:rPr>
          <w:spacing w:val="-4"/>
          <w:sz w:val="20"/>
        </w:rPr>
        <w:t> </w:t>
      </w:r>
      <w:r>
        <w:rPr>
          <w:sz w:val="20"/>
        </w:rPr>
        <w:t>handovers</w:t>
      </w:r>
      <w:r>
        <w:rPr>
          <w:spacing w:val="-5"/>
          <w:sz w:val="20"/>
        </w:rPr>
        <w:t> </w:t>
      </w:r>
      <w:r>
        <w:rPr>
          <w:spacing w:val="-4"/>
          <w:sz w:val="20"/>
        </w:rPr>
        <w:t>(TL)</w:t>
      </w:r>
    </w:p>
    <w:p>
      <w:pPr>
        <w:pStyle w:val="ListParagraph"/>
        <w:numPr>
          <w:ilvl w:val="0"/>
          <w:numId w:val="44"/>
        </w:numPr>
        <w:tabs>
          <w:tab w:pos="1313" w:val="left" w:leader="none"/>
          <w:tab w:pos="1673" w:val="left" w:leader="none"/>
        </w:tabs>
        <w:spacing w:line="240" w:lineRule="auto" w:before="1" w:after="0"/>
        <w:ind w:left="1313" w:right="0" w:hanging="1138"/>
        <w:jc w:val="left"/>
        <w:rPr>
          <w:sz w:val="20"/>
        </w:rPr>
      </w:pPr>
      <w:r>
        <w:rPr>
          <w:spacing w:val="-5"/>
          <w:sz w:val="20"/>
        </w:rPr>
        <w:t>2.</w:t>
      </w:r>
      <w:r>
        <w:rPr>
          <w:sz w:val="20"/>
        </w:rPr>
        <w:tab/>
        <w:t>Too</w:t>
      </w:r>
      <w:r>
        <w:rPr>
          <w:spacing w:val="-3"/>
          <w:sz w:val="20"/>
        </w:rPr>
        <w:t> </w:t>
      </w:r>
      <w:r>
        <w:rPr>
          <w:sz w:val="20"/>
        </w:rPr>
        <w:t>early</w:t>
      </w:r>
      <w:r>
        <w:rPr>
          <w:spacing w:val="-5"/>
          <w:sz w:val="20"/>
        </w:rPr>
        <w:t> </w:t>
      </w:r>
      <w:r>
        <w:rPr>
          <w:sz w:val="20"/>
        </w:rPr>
        <w:t>handovers</w:t>
      </w:r>
      <w:r>
        <w:rPr>
          <w:spacing w:val="-5"/>
          <w:sz w:val="20"/>
        </w:rPr>
        <w:t> </w:t>
      </w:r>
      <w:r>
        <w:rPr>
          <w:spacing w:val="-4"/>
          <w:sz w:val="20"/>
        </w:rPr>
        <w:t>(TE)</w:t>
      </w:r>
    </w:p>
    <w:p>
      <w:pPr>
        <w:pStyle w:val="ListParagraph"/>
        <w:numPr>
          <w:ilvl w:val="0"/>
          <w:numId w:val="44"/>
        </w:numPr>
        <w:tabs>
          <w:tab w:pos="1313" w:val="left" w:leader="none"/>
          <w:tab w:pos="1673" w:val="left" w:leader="none"/>
        </w:tabs>
        <w:spacing w:line="240" w:lineRule="auto" w:before="0" w:after="0"/>
        <w:ind w:left="1313" w:right="0" w:hanging="1138"/>
        <w:jc w:val="left"/>
        <w:rPr>
          <w:sz w:val="20"/>
        </w:rPr>
      </w:pPr>
      <w:r>
        <w:rPr>
          <w:spacing w:val="-5"/>
          <w:sz w:val="20"/>
        </w:rPr>
        <w:t>3.</w:t>
      </w:r>
      <w:r>
        <w:rPr>
          <w:sz w:val="20"/>
        </w:rPr>
        <w:tab/>
        <w:t>Handover</w:t>
      </w:r>
      <w:r>
        <w:rPr>
          <w:spacing w:val="-5"/>
          <w:sz w:val="20"/>
        </w:rPr>
        <w:t> </w:t>
      </w:r>
      <w:r>
        <w:rPr>
          <w:sz w:val="20"/>
        </w:rPr>
        <w:t>to</w:t>
      </w:r>
      <w:r>
        <w:rPr>
          <w:spacing w:val="-3"/>
          <w:sz w:val="20"/>
        </w:rPr>
        <w:t> </w:t>
      </w:r>
      <w:r>
        <w:rPr>
          <w:sz w:val="20"/>
        </w:rPr>
        <w:t>wrong</w:t>
      </w:r>
      <w:r>
        <w:rPr>
          <w:spacing w:val="-3"/>
          <w:sz w:val="20"/>
        </w:rPr>
        <w:t> </w:t>
      </w:r>
      <w:r>
        <w:rPr>
          <w:spacing w:val="-4"/>
          <w:sz w:val="20"/>
        </w:rPr>
        <w:t>cell</w:t>
      </w:r>
    </w:p>
    <w:p>
      <w:pPr>
        <w:pStyle w:val="ListParagraph"/>
        <w:numPr>
          <w:ilvl w:val="0"/>
          <w:numId w:val="44"/>
        </w:numPr>
        <w:tabs>
          <w:tab w:pos="1313" w:val="left" w:leader="none"/>
          <w:tab w:pos="1673" w:val="left" w:leader="none"/>
        </w:tabs>
        <w:spacing w:line="240" w:lineRule="auto" w:before="0" w:after="0"/>
        <w:ind w:left="1313" w:right="0" w:hanging="1138"/>
        <w:jc w:val="left"/>
        <w:rPr>
          <w:sz w:val="20"/>
        </w:rPr>
      </w:pPr>
      <w:r>
        <w:rPr>
          <w:spacing w:val="-5"/>
          <w:sz w:val="20"/>
        </w:rPr>
        <w:t>4.</w:t>
      </w:r>
      <w:r>
        <w:rPr>
          <w:sz w:val="20"/>
        </w:rPr>
        <w:tab/>
        <w:t>Ping-pong</w:t>
      </w:r>
      <w:r>
        <w:rPr>
          <w:spacing w:val="-5"/>
          <w:sz w:val="20"/>
        </w:rPr>
        <w:t> </w:t>
      </w:r>
      <w:r>
        <w:rPr>
          <w:sz w:val="20"/>
        </w:rPr>
        <w:t>(PP)</w:t>
      </w:r>
      <w:r>
        <w:rPr>
          <w:spacing w:val="-6"/>
          <w:sz w:val="20"/>
        </w:rPr>
        <w:t> </w:t>
      </w:r>
      <w:r>
        <w:rPr>
          <w:spacing w:val="-2"/>
          <w:sz w:val="20"/>
        </w:rPr>
        <w:t>handovers</w:t>
      </w:r>
    </w:p>
    <w:p>
      <w:pPr>
        <w:pStyle w:val="ListParagraph"/>
        <w:numPr>
          <w:ilvl w:val="0"/>
          <w:numId w:val="44"/>
        </w:numPr>
        <w:tabs>
          <w:tab w:pos="952" w:val="left" w:leader="none"/>
        </w:tabs>
        <w:spacing w:line="240" w:lineRule="auto" w:before="181" w:after="0"/>
        <w:ind w:left="952" w:right="0" w:hanging="777"/>
        <w:jc w:val="left"/>
        <w:rPr>
          <w:sz w:val="20"/>
        </w:rPr>
      </w:pPr>
      <w:r>
        <w:rPr>
          <w:sz w:val="20"/>
        </w:rPr>
        <w:t>For</w:t>
      </w:r>
      <w:r>
        <w:rPr>
          <w:spacing w:val="-13"/>
          <w:sz w:val="20"/>
        </w:rPr>
        <w:t> </w:t>
      </w:r>
      <w:r>
        <w:rPr>
          <w:sz w:val="20"/>
        </w:rPr>
        <w:t>this</w:t>
      </w:r>
      <w:r>
        <w:rPr>
          <w:spacing w:val="-12"/>
          <w:sz w:val="20"/>
        </w:rPr>
        <w:t> </w:t>
      </w:r>
      <w:r>
        <w:rPr>
          <w:sz w:val="20"/>
        </w:rPr>
        <w:t>purpose,</w:t>
      </w:r>
      <w:r>
        <w:rPr>
          <w:spacing w:val="-13"/>
          <w:sz w:val="20"/>
        </w:rPr>
        <w:t> </w:t>
      </w:r>
      <w:r>
        <w:rPr>
          <w:sz w:val="20"/>
        </w:rPr>
        <w:t>eNBs</w:t>
      </w:r>
      <w:r>
        <w:rPr>
          <w:spacing w:val="-12"/>
          <w:sz w:val="20"/>
        </w:rPr>
        <w:t> </w:t>
      </w:r>
      <w:r>
        <w:rPr>
          <w:sz w:val="20"/>
        </w:rPr>
        <w:t>and</w:t>
      </w:r>
      <w:r>
        <w:rPr>
          <w:spacing w:val="-13"/>
          <w:sz w:val="20"/>
        </w:rPr>
        <w:t> </w:t>
      </w:r>
      <w:r>
        <w:rPr>
          <w:sz w:val="20"/>
        </w:rPr>
        <w:t>UEs</w:t>
      </w:r>
      <w:r>
        <w:rPr>
          <w:spacing w:val="-12"/>
          <w:sz w:val="20"/>
        </w:rPr>
        <w:t> </w:t>
      </w:r>
      <w:r>
        <w:rPr>
          <w:sz w:val="20"/>
        </w:rPr>
        <w:t>evaluate</w:t>
      </w:r>
      <w:r>
        <w:rPr>
          <w:spacing w:val="-13"/>
          <w:sz w:val="20"/>
        </w:rPr>
        <w:t> </w:t>
      </w:r>
      <w:r>
        <w:rPr>
          <w:sz w:val="20"/>
        </w:rPr>
        <w:t>radio</w:t>
      </w:r>
      <w:r>
        <w:rPr>
          <w:spacing w:val="-12"/>
          <w:sz w:val="20"/>
        </w:rPr>
        <w:t> </w:t>
      </w:r>
      <w:r>
        <w:rPr>
          <w:sz w:val="20"/>
        </w:rPr>
        <w:t>link</w:t>
      </w:r>
      <w:r>
        <w:rPr>
          <w:spacing w:val="-13"/>
          <w:sz w:val="20"/>
        </w:rPr>
        <w:t> </w:t>
      </w:r>
      <w:r>
        <w:rPr>
          <w:sz w:val="20"/>
        </w:rPr>
        <w:t>or</w:t>
      </w:r>
      <w:r>
        <w:rPr>
          <w:spacing w:val="-12"/>
          <w:sz w:val="20"/>
        </w:rPr>
        <w:t> </w:t>
      </w:r>
      <w:r>
        <w:rPr>
          <w:sz w:val="20"/>
        </w:rPr>
        <w:t>handover</w:t>
      </w:r>
      <w:r>
        <w:rPr>
          <w:spacing w:val="-12"/>
          <w:sz w:val="20"/>
        </w:rPr>
        <w:t> </w:t>
      </w:r>
      <w:r>
        <w:rPr>
          <w:sz w:val="20"/>
        </w:rPr>
        <w:t>failure</w:t>
      </w:r>
      <w:r>
        <w:rPr>
          <w:spacing w:val="-13"/>
          <w:sz w:val="20"/>
        </w:rPr>
        <w:t> </w:t>
      </w:r>
      <w:r>
        <w:rPr>
          <w:sz w:val="20"/>
        </w:rPr>
        <w:t>related</w:t>
      </w:r>
      <w:r>
        <w:rPr>
          <w:spacing w:val="-10"/>
          <w:sz w:val="20"/>
        </w:rPr>
        <w:t> </w:t>
      </w:r>
      <w:r>
        <w:rPr>
          <w:sz w:val="20"/>
        </w:rPr>
        <w:t>information.</w:t>
      </w:r>
      <w:r>
        <w:rPr>
          <w:spacing w:val="-13"/>
          <w:sz w:val="20"/>
        </w:rPr>
        <w:t> </w:t>
      </w:r>
      <w:r>
        <w:rPr>
          <w:sz w:val="20"/>
        </w:rPr>
        <w:t>UEs</w:t>
      </w:r>
      <w:r>
        <w:rPr>
          <w:spacing w:val="-12"/>
          <w:sz w:val="20"/>
        </w:rPr>
        <w:t> </w:t>
      </w:r>
      <w:r>
        <w:rPr>
          <w:sz w:val="20"/>
        </w:rPr>
        <w:t>might</w:t>
      </w:r>
      <w:r>
        <w:rPr>
          <w:spacing w:val="-12"/>
          <w:sz w:val="20"/>
        </w:rPr>
        <w:t> </w:t>
      </w:r>
      <w:r>
        <w:rPr>
          <w:sz w:val="20"/>
        </w:rPr>
        <w:t>provide</w:t>
      </w:r>
      <w:r>
        <w:rPr>
          <w:spacing w:val="-13"/>
          <w:sz w:val="20"/>
        </w:rPr>
        <w:t> </w:t>
      </w:r>
      <w:r>
        <w:rPr>
          <w:spacing w:val="-2"/>
          <w:sz w:val="20"/>
        </w:rPr>
        <w:t>respective</w:t>
      </w:r>
    </w:p>
    <w:p>
      <w:pPr>
        <w:pStyle w:val="ListParagraph"/>
        <w:numPr>
          <w:ilvl w:val="0"/>
          <w:numId w:val="44"/>
        </w:numPr>
        <w:tabs>
          <w:tab w:pos="952" w:val="left" w:leader="none"/>
        </w:tabs>
        <w:spacing w:line="240" w:lineRule="auto" w:before="18" w:after="0"/>
        <w:ind w:left="952" w:right="0" w:hanging="777"/>
        <w:jc w:val="left"/>
        <w:rPr>
          <w:sz w:val="20"/>
        </w:rPr>
      </w:pPr>
      <w:r>
        <w:rPr>
          <w:sz w:val="20"/>
        </w:rPr>
        <w:t>information</w:t>
      </w:r>
      <w:r>
        <w:rPr>
          <w:spacing w:val="-6"/>
          <w:sz w:val="20"/>
        </w:rPr>
        <w:t> </w:t>
      </w:r>
      <w:r>
        <w:rPr>
          <w:sz w:val="20"/>
        </w:rPr>
        <w:t>after</w:t>
      </w:r>
      <w:r>
        <w:rPr>
          <w:spacing w:val="-5"/>
          <w:sz w:val="20"/>
        </w:rPr>
        <w:t> </w:t>
      </w:r>
      <w:r>
        <w:rPr>
          <w:sz w:val="20"/>
        </w:rPr>
        <w:t>radio</w:t>
      </w:r>
      <w:r>
        <w:rPr>
          <w:spacing w:val="-5"/>
          <w:sz w:val="20"/>
        </w:rPr>
        <w:t> </w:t>
      </w:r>
      <w:r>
        <w:rPr>
          <w:sz w:val="20"/>
        </w:rPr>
        <w:t>link</w:t>
      </w:r>
      <w:r>
        <w:rPr>
          <w:spacing w:val="-5"/>
          <w:sz w:val="20"/>
        </w:rPr>
        <w:t> </w:t>
      </w:r>
      <w:r>
        <w:rPr>
          <w:sz w:val="20"/>
        </w:rPr>
        <w:t>re-establishment</w:t>
      </w:r>
      <w:r>
        <w:rPr>
          <w:spacing w:val="-7"/>
          <w:sz w:val="20"/>
        </w:rPr>
        <w:t> </w:t>
      </w:r>
      <w:r>
        <w:rPr>
          <w:sz w:val="20"/>
        </w:rPr>
        <w:t>and</w:t>
      </w:r>
      <w:r>
        <w:rPr>
          <w:spacing w:val="-5"/>
          <w:sz w:val="20"/>
        </w:rPr>
        <w:t> </w:t>
      </w:r>
      <w:r>
        <w:rPr>
          <w:sz w:val="20"/>
        </w:rPr>
        <w:t>neighbour</w:t>
      </w:r>
      <w:r>
        <w:rPr>
          <w:spacing w:val="-6"/>
          <w:sz w:val="20"/>
        </w:rPr>
        <w:t> </w:t>
      </w:r>
      <w:r>
        <w:rPr>
          <w:sz w:val="20"/>
        </w:rPr>
        <w:t>eNBs</w:t>
      </w:r>
      <w:r>
        <w:rPr>
          <w:spacing w:val="-6"/>
          <w:sz w:val="20"/>
        </w:rPr>
        <w:t> </w:t>
      </w:r>
      <w:r>
        <w:rPr>
          <w:sz w:val="20"/>
        </w:rPr>
        <w:t>might</w:t>
      </w:r>
      <w:r>
        <w:rPr>
          <w:spacing w:val="-7"/>
          <w:sz w:val="20"/>
        </w:rPr>
        <w:t> </w:t>
      </w:r>
      <w:r>
        <w:rPr>
          <w:sz w:val="20"/>
        </w:rPr>
        <w:t>exchange</w:t>
      </w:r>
      <w:r>
        <w:rPr>
          <w:spacing w:val="-6"/>
          <w:sz w:val="20"/>
        </w:rPr>
        <w:t> </w:t>
      </w:r>
      <w:r>
        <w:rPr>
          <w:sz w:val="20"/>
        </w:rPr>
        <w:t>respective</w:t>
      </w:r>
      <w:r>
        <w:rPr>
          <w:spacing w:val="-6"/>
          <w:sz w:val="20"/>
        </w:rPr>
        <w:t> </w:t>
      </w:r>
      <w:r>
        <w:rPr>
          <w:sz w:val="20"/>
        </w:rPr>
        <w:t>failure</w:t>
      </w:r>
      <w:r>
        <w:rPr>
          <w:spacing w:val="-6"/>
          <w:sz w:val="20"/>
        </w:rPr>
        <w:t> </w:t>
      </w:r>
      <w:r>
        <w:rPr>
          <w:spacing w:val="-2"/>
          <w:sz w:val="20"/>
        </w:rPr>
        <w:t>indications.</w:t>
      </w:r>
    </w:p>
    <w:p>
      <w:pPr>
        <w:pStyle w:val="ListParagraph"/>
        <w:numPr>
          <w:ilvl w:val="0"/>
          <w:numId w:val="44"/>
        </w:numPr>
        <w:tabs>
          <w:tab w:pos="952" w:val="left" w:leader="none"/>
        </w:tabs>
        <w:spacing w:line="240" w:lineRule="auto" w:before="199" w:after="0"/>
        <w:ind w:left="952" w:right="0" w:hanging="777"/>
        <w:jc w:val="left"/>
        <w:rPr>
          <w:sz w:val="20"/>
        </w:rPr>
      </w:pPr>
      <w:r>
        <w:rPr>
          <w:sz w:val="20"/>
        </w:rPr>
        <w:t>SON</w:t>
      </w:r>
      <w:r>
        <w:rPr>
          <w:spacing w:val="-4"/>
          <w:sz w:val="20"/>
        </w:rPr>
        <w:t> </w:t>
      </w:r>
      <w:r>
        <w:rPr>
          <w:sz w:val="20"/>
        </w:rPr>
        <w:t>MRO</w:t>
      </w:r>
      <w:r>
        <w:rPr>
          <w:spacing w:val="-5"/>
          <w:sz w:val="20"/>
        </w:rPr>
        <w:t> </w:t>
      </w:r>
      <w:r>
        <w:rPr>
          <w:sz w:val="20"/>
        </w:rPr>
        <w:t>was</w:t>
      </w:r>
      <w:r>
        <w:rPr>
          <w:spacing w:val="-4"/>
          <w:sz w:val="20"/>
        </w:rPr>
        <w:t> </w:t>
      </w:r>
      <w:r>
        <w:rPr>
          <w:sz w:val="20"/>
        </w:rPr>
        <w:t>first</w:t>
      </w:r>
      <w:r>
        <w:rPr>
          <w:spacing w:val="-5"/>
          <w:sz w:val="20"/>
        </w:rPr>
        <w:t> </w:t>
      </w:r>
      <w:r>
        <w:rPr>
          <w:sz w:val="20"/>
        </w:rPr>
        <w:t>standardized</w:t>
      </w:r>
      <w:r>
        <w:rPr>
          <w:spacing w:val="-2"/>
          <w:sz w:val="20"/>
        </w:rPr>
        <w:t> </w:t>
      </w:r>
      <w:r>
        <w:rPr>
          <w:sz w:val="20"/>
        </w:rPr>
        <w:t>in</w:t>
      </w:r>
      <w:r>
        <w:rPr>
          <w:spacing w:val="-3"/>
          <w:sz w:val="20"/>
        </w:rPr>
        <w:t> </w:t>
      </w:r>
      <w:r>
        <w:rPr>
          <w:sz w:val="20"/>
        </w:rPr>
        <w:t>LTE</w:t>
      </w:r>
      <w:r>
        <w:rPr>
          <w:spacing w:val="-4"/>
          <w:sz w:val="20"/>
        </w:rPr>
        <w:t> </w:t>
      </w:r>
      <w:r>
        <w:rPr>
          <w:spacing w:val="-2"/>
          <w:sz w:val="20"/>
        </w:rPr>
        <w:t>Rel.9:</w:t>
      </w:r>
    </w:p>
    <w:p>
      <w:pPr>
        <w:pStyle w:val="ListParagraph"/>
        <w:numPr>
          <w:ilvl w:val="0"/>
          <w:numId w:val="44"/>
        </w:numPr>
        <w:tabs>
          <w:tab w:pos="1358" w:val="left" w:leader="none"/>
          <w:tab w:pos="1718" w:val="left" w:leader="none"/>
        </w:tabs>
        <w:spacing w:line="245" w:lineRule="exact" w:before="198" w:after="0"/>
        <w:ind w:left="1358" w:right="0" w:hanging="1183"/>
        <w:jc w:val="left"/>
        <w:rPr>
          <w:sz w:val="20"/>
        </w:rPr>
      </w:pPr>
      <w:r>
        <w:rPr>
          <w:rFonts w:ascii="Symbol" w:hAnsi="Symbol"/>
          <w:spacing w:val="-10"/>
          <w:sz w:val="20"/>
        </w:rPr>
        <w:t></w:t>
      </w:r>
      <w:r>
        <w:rPr>
          <w:sz w:val="20"/>
        </w:rPr>
        <w:tab/>
        <w:t>3GPP</w:t>
      </w:r>
      <w:r>
        <w:rPr>
          <w:spacing w:val="-5"/>
          <w:sz w:val="20"/>
        </w:rPr>
        <w:t> </w:t>
      </w:r>
      <w:r>
        <w:rPr>
          <w:sz w:val="20"/>
        </w:rPr>
        <w:t>TS</w:t>
      </w:r>
      <w:r>
        <w:rPr>
          <w:spacing w:val="-5"/>
          <w:sz w:val="20"/>
        </w:rPr>
        <w:t> </w:t>
      </w:r>
      <w:r>
        <w:rPr>
          <w:sz w:val="20"/>
        </w:rPr>
        <w:t>36.902</w:t>
      </w:r>
      <w:r>
        <w:rPr>
          <w:spacing w:val="-5"/>
          <w:sz w:val="20"/>
        </w:rPr>
        <w:t> </w:t>
      </w:r>
      <w:r>
        <w:rPr>
          <w:sz w:val="20"/>
        </w:rPr>
        <w:t>E-UTRAN;</w:t>
      </w:r>
      <w:r>
        <w:rPr>
          <w:spacing w:val="-4"/>
          <w:sz w:val="20"/>
        </w:rPr>
        <w:t> </w:t>
      </w:r>
      <w:r>
        <w:rPr>
          <w:sz w:val="20"/>
        </w:rPr>
        <w:t>SON</w:t>
      </w:r>
      <w:r>
        <w:rPr>
          <w:spacing w:val="-3"/>
          <w:sz w:val="20"/>
        </w:rPr>
        <w:t> </w:t>
      </w:r>
      <w:r>
        <w:rPr>
          <w:sz w:val="20"/>
        </w:rPr>
        <w:t>Use</w:t>
      </w:r>
      <w:r>
        <w:rPr>
          <w:spacing w:val="-2"/>
          <w:sz w:val="20"/>
        </w:rPr>
        <w:t> </w:t>
      </w:r>
      <w:r>
        <w:rPr>
          <w:sz w:val="20"/>
        </w:rPr>
        <w:t>Cases</w:t>
      </w:r>
      <w:r>
        <w:rPr>
          <w:spacing w:val="-5"/>
          <w:sz w:val="20"/>
        </w:rPr>
        <w:t> </w:t>
      </w:r>
      <w:r>
        <w:rPr>
          <w:sz w:val="20"/>
        </w:rPr>
        <w:t>and</w:t>
      </w:r>
      <w:r>
        <w:rPr>
          <w:spacing w:val="-3"/>
          <w:sz w:val="20"/>
        </w:rPr>
        <w:t> </w:t>
      </w:r>
      <w:r>
        <w:rPr>
          <w:spacing w:val="-2"/>
          <w:sz w:val="20"/>
        </w:rPr>
        <w:t>Solutions</w:t>
      </w:r>
    </w:p>
    <w:p>
      <w:pPr>
        <w:pStyle w:val="ListParagraph"/>
        <w:numPr>
          <w:ilvl w:val="0"/>
          <w:numId w:val="44"/>
        </w:numPr>
        <w:tabs>
          <w:tab w:pos="1358" w:val="left" w:leader="none"/>
          <w:tab w:pos="1718" w:val="left" w:leader="none"/>
        </w:tabs>
        <w:spacing w:line="244" w:lineRule="exact" w:before="0"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36.300</w:t>
      </w:r>
      <w:r>
        <w:rPr>
          <w:spacing w:val="-5"/>
          <w:sz w:val="20"/>
        </w:rPr>
        <w:t> </w:t>
      </w:r>
      <w:r>
        <w:rPr>
          <w:sz w:val="20"/>
        </w:rPr>
        <w:t>E-UTRAN;</w:t>
      </w:r>
      <w:r>
        <w:rPr>
          <w:spacing w:val="-4"/>
          <w:sz w:val="20"/>
        </w:rPr>
        <w:t> </w:t>
      </w:r>
      <w:r>
        <w:rPr>
          <w:sz w:val="20"/>
        </w:rPr>
        <w:t>Overall</w:t>
      </w:r>
      <w:r>
        <w:rPr>
          <w:spacing w:val="-5"/>
          <w:sz w:val="20"/>
        </w:rPr>
        <w:t> </w:t>
      </w:r>
      <w:r>
        <w:rPr>
          <w:sz w:val="20"/>
        </w:rPr>
        <w:t>description</w:t>
      </w:r>
      <w:r>
        <w:rPr>
          <w:spacing w:val="-3"/>
          <w:sz w:val="20"/>
        </w:rPr>
        <w:t> </w:t>
      </w:r>
      <w:r>
        <w:rPr>
          <w:sz w:val="20"/>
        </w:rPr>
        <w:t>stage</w:t>
      </w:r>
      <w:r>
        <w:rPr>
          <w:spacing w:val="-4"/>
          <w:sz w:val="20"/>
        </w:rPr>
        <w:t> </w:t>
      </w:r>
      <w:r>
        <w:rPr>
          <w:spacing w:val="-10"/>
          <w:sz w:val="20"/>
        </w:rPr>
        <w:t>2</w:t>
      </w:r>
    </w:p>
    <w:p>
      <w:pPr>
        <w:pStyle w:val="ListParagraph"/>
        <w:numPr>
          <w:ilvl w:val="0"/>
          <w:numId w:val="44"/>
        </w:numPr>
        <w:tabs>
          <w:tab w:pos="1358" w:val="left" w:leader="none"/>
          <w:tab w:pos="1718" w:val="left" w:leader="none"/>
        </w:tabs>
        <w:spacing w:line="244" w:lineRule="exact" w:before="0"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36.423</w:t>
      </w:r>
      <w:r>
        <w:rPr>
          <w:spacing w:val="-6"/>
          <w:sz w:val="20"/>
        </w:rPr>
        <w:t> </w:t>
      </w:r>
      <w:r>
        <w:rPr>
          <w:sz w:val="20"/>
        </w:rPr>
        <w:t>E-UTRAN;</w:t>
      </w:r>
      <w:r>
        <w:rPr>
          <w:spacing w:val="-4"/>
          <w:sz w:val="20"/>
        </w:rPr>
        <w:t> </w:t>
      </w:r>
      <w:r>
        <w:rPr>
          <w:sz w:val="20"/>
        </w:rPr>
        <w:t>X2</w:t>
      </w:r>
      <w:r>
        <w:rPr>
          <w:spacing w:val="-4"/>
          <w:sz w:val="20"/>
        </w:rPr>
        <w:t> </w:t>
      </w:r>
      <w:r>
        <w:rPr>
          <w:sz w:val="20"/>
        </w:rPr>
        <w:t>Application</w:t>
      </w:r>
      <w:r>
        <w:rPr>
          <w:spacing w:val="-4"/>
          <w:sz w:val="20"/>
        </w:rPr>
        <w:t> </w:t>
      </w:r>
      <w:r>
        <w:rPr>
          <w:sz w:val="20"/>
        </w:rPr>
        <w:t>Protocol</w:t>
      </w:r>
      <w:r>
        <w:rPr>
          <w:spacing w:val="-5"/>
          <w:sz w:val="20"/>
        </w:rPr>
        <w:t> </w:t>
      </w:r>
      <w:r>
        <w:rPr>
          <w:spacing w:val="-2"/>
          <w:sz w:val="20"/>
        </w:rPr>
        <w:t>(X2AP)</w:t>
      </w:r>
    </w:p>
    <w:p>
      <w:pPr>
        <w:pStyle w:val="ListParagraph"/>
        <w:numPr>
          <w:ilvl w:val="0"/>
          <w:numId w:val="44"/>
        </w:numPr>
        <w:tabs>
          <w:tab w:pos="2078" w:val="left" w:leader="none"/>
        </w:tabs>
        <w:spacing w:line="238" w:lineRule="exact" w:before="0" w:after="0"/>
        <w:ind w:left="2078" w:right="0" w:hanging="1903"/>
        <w:jc w:val="left"/>
        <w:rPr>
          <w:sz w:val="20"/>
        </w:rPr>
      </w:pPr>
      <w:r>
        <w:rPr>
          <w:rFonts w:ascii="Courier New"/>
          <w:sz w:val="20"/>
        </w:rPr>
        <w:t>o</w:t>
      </w:r>
      <w:r>
        <w:rPr>
          <w:rFonts w:ascii="Courier New"/>
          <w:spacing w:val="45"/>
          <w:w w:val="150"/>
          <w:sz w:val="20"/>
        </w:rPr>
        <w:t> </w:t>
      </w:r>
      <w:r>
        <w:rPr>
          <w:sz w:val="20"/>
        </w:rPr>
        <w:t>New</w:t>
      </w:r>
      <w:r>
        <w:rPr>
          <w:spacing w:val="-3"/>
          <w:sz w:val="20"/>
        </w:rPr>
        <w:t> </w:t>
      </w:r>
      <w:r>
        <w:rPr>
          <w:sz w:val="20"/>
        </w:rPr>
        <w:t>X2-AP</w:t>
      </w:r>
      <w:r>
        <w:rPr>
          <w:spacing w:val="-4"/>
          <w:sz w:val="20"/>
        </w:rPr>
        <w:t> </w:t>
      </w:r>
      <w:r>
        <w:rPr>
          <w:sz w:val="20"/>
        </w:rPr>
        <w:t>procedures:</w:t>
      </w:r>
      <w:r>
        <w:rPr>
          <w:spacing w:val="-2"/>
          <w:sz w:val="20"/>
        </w:rPr>
        <w:t> </w:t>
      </w:r>
      <w:r>
        <w:rPr>
          <w:i/>
          <w:sz w:val="20"/>
        </w:rPr>
        <w:t>Radio</w:t>
      </w:r>
      <w:r>
        <w:rPr>
          <w:i/>
          <w:spacing w:val="-3"/>
          <w:sz w:val="20"/>
        </w:rPr>
        <w:t> </w:t>
      </w:r>
      <w:r>
        <w:rPr>
          <w:i/>
          <w:sz w:val="20"/>
        </w:rPr>
        <w:t>Link</w:t>
      </w:r>
      <w:r>
        <w:rPr>
          <w:i/>
          <w:spacing w:val="-3"/>
          <w:sz w:val="20"/>
        </w:rPr>
        <w:t> </w:t>
      </w:r>
      <w:r>
        <w:rPr>
          <w:i/>
          <w:sz w:val="20"/>
        </w:rPr>
        <w:t>Failure</w:t>
      </w:r>
      <w:r>
        <w:rPr>
          <w:i/>
          <w:spacing w:val="-3"/>
          <w:sz w:val="20"/>
        </w:rPr>
        <w:t> </w:t>
      </w:r>
      <w:r>
        <w:rPr>
          <w:i/>
          <w:spacing w:val="-2"/>
          <w:sz w:val="20"/>
        </w:rPr>
        <w:t>Indication</w:t>
      </w:r>
    </w:p>
    <w:p>
      <w:pPr>
        <w:pStyle w:val="ListParagraph"/>
        <w:numPr>
          <w:ilvl w:val="0"/>
          <w:numId w:val="44"/>
        </w:numPr>
        <w:tabs>
          <w:tab w:pos="2078" w:val="left" w:leader="none"/>
        </w:tabs>
        <w:spacing w:line="230" w:lineRule="exact" w:before="0" w:after="0"/>
        <w:ind w:left="2078" w:right="0" w:hanging="1903"/>
        <w:jc w:val="left"/>
        <w:rPr>
          <w:sz w:val="20"/>
        </w:rPr>
      </w:pPr>
      <w:r>
        <w:rPr>
          <w:rFonts w:ascii="Courier New"/>
          <w:sz w:val="20"/>
        </w:rPr>
        <w:t>o</w:t>
      </w:r>
      <w:r>
        <w:rPr>
          <w:rFonts w:ascii="Courier New"/>
          <w:spacing w:val="45"/>
          <w:w w:val="150"/>
          <w:sz w:val="20"/>
        </w:rPr>
        <w:t> </w:t>
      </w:r>
      <w:r>
        <w:rPr>
          <w:sz w:val="20"/>
        </w:rPr>
        <w:t>New</w:t>
      </w:r>
      <w:r>
        <w:rPr>
          <w:spacing w:val="-2"/>
          <w:sz w:val="20"/>
        </w:rPr>
        <w:t> </w:t>
      </w:r>
      <w:r>
        <w:rPr>
          <w:sz w:val="20"/>
        </w:rPr>
        <w:t>X2-AP</w:t>
      </w:r>
      <w:r>
        <w:rPr>
          <w:spacing w:val="-4"/>
          <w:sz w:val="20"/>
        </w:rPr>
        <w:t> </w:t>
      </w:r>
      <w:r>
        <w:rPr>
          <w:sz w:val="20"/>
        </w:rPr>
        <w:t>procedure:</w:t>
      </w:r>
      <w:r>
        <w:rPr>
          <w:spacing w:val="-1"/>
          <w:sz w:val="20"/>
        </w:rPr>
        <w:t> </w:t>
      </w:r>
      <w:r>
        <w:rPr>
          <w:i/>
          <w:sz w:val="20"/>
        </w:rPr>
        <w:t>Handover</w:t>
      </w:r>
      <w:r>
        <w:rPr>
          <w:i/>
          <w:spacing w:val="-4"/>
          <w:sz w:val="20"/>
        </w:rPr>
        <w:t> </w:t>
      </w:r>
      <w:r>
        <w:rPr>
          <w:i/>
          <w:sz w:val="20"/>
        </w:rPr>
        <w:t>Report</w:t>
      </w:r>
      <w:r>
        <w:rPr>
          <w:i/>
          <w:spacing w:val="-4"/>
          <w:sz w:val="20"/>
        </w:rPr>
        <w:t> </w:t>
      </w:r>
      <w:r>
        <w:rPr>
          <w:i/>
          <w:spacing w:val="-2"/>
          <w:sz w:val="20"/>
        </w:rPr>
        <w:t>Indication</w:t>
      </w:r>
    </w:p>
    <w:p>
      <w:pPr>
        <w:pStyle w:val="ListParagraph"/>
        <w:numPr>
          <w:ilvl w:val="0"/>
          <w:numId w:val="44"/>
        </w:numPr>
        <w:tabs>
          <w:tab w:pos="1358" w:val="left" w:leader="none"/>
          <w:tab w:pos="1718" w:val="left" w:leader="none"/>
        </w:tabs>
        <w:spacing w:line="237" w:lineRule="exact" w:before="0"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36.331</w:t>
      </w:r>
      <w:r>
        <w:rPr>
          <w:spacing w:val="-5"/>
          <w:sz w:val="20"/>
        </w:rPr>
        <w:t> </w:t>
      </w:r>
      <w:r>
        <w:rPr>
          <w:sz w:val="20"/>
        </w:rPr>
        <w:t>E-UTRA;</w:t>
      </w:r>
      <w:r>
        <w:rPr>
          <w:spacing w:val="-4"/>
          <w:sz w:val="20"/>
        </w:rPr>
        <w:t> </w:t>
      </w:r>
      <w:r>
        <w:rPr>
          <w:sz w:val="20"/>
        </w:rPr>
        <w:t>Radio</w:t>
      </w:r>
      <w:r>
        <w:rPr>
          <w:spacing w:val="-3"/>
          <w:sz w:val="20"/>
        </w:rPr>
        <w:t> </w:t>
      </w:r>
      <w:r>
        <w:rPr>
          <w:sz w:val="20"/>
        </w:rPr>
        <w:t>Resource</w:t>
      </w:r>
      <w:r>
        <w:rPr>
          <w:spacing w:val="-4"/>
          <w:sz w:val="20"/>
        </w:rPr>
        <w:t> </w:t>
      </w:r>
      <w:r>
        <w:rPr>
          <w:sz w:val="20"/>
        </w:rPr>
        <w:t>Control</w:t>
      </w:r>
      <w:r>
        <w:rPr>
          <w:spacing w:val="-7"/>
          <w:sz w:val="20"/>
        </w:rPr>
        <w:t> </w:t>
      </w:r>
      <w:r>
        <w:rPr>
          <w:spacing w:val="-2"/>
          <w:sz w:val="20"/>
        </w:rPr>
        <w:t>(RRC)</w:t>
      </w:r>
    </w:p>
    <w:p>
      <w:pPr>
        <w:pStyle w:val="ListParagraph"/>
        <w:numPr>
          <w:ilvl w:val="0"/>
          <w:numId w:val="44"/>
        </w:numPr>
        <w:tabs>
          <w:tab w:pos="2078" w:val="left" w:leader="none"/>
        </w:tabs>
        <w:spacing w:line="240" w:lineRule="auto" w:before="0" w:after="0"/>
        <w:ind w:left="2078" w:right="0" w:hanging="1903"/>
        <w:jc w:val="left"/>
        <w:rPr>
          <w:sz w:val="20"/>
        </w:rPr>
      </w:pPr>
      <w:r>
        <w:rPr>
          <w:rFonts w:ascii="Courier New"/>
          <w:sz w:val="20"/>
        </w:rPr>
        <w:t>o</w:t>
      </w:r>
      <w:r>
        <w:rPr>
          <w:rFonts w:ascii="Courier New"/>
          <w:spacing w:val="44"/>
          <w:w w:val="150"/>
          <w:sz w:val="20"/>
        </w:rPr>
        <w:t> </w:t>
      </w:r>
      <w:r>
        <w:rPr>
          <w:sz w:val="20"/>
        </w:rPr>
        <w:t>RLF</w:t>
      </w:r>
      <w:r>
        <w:rPr>
          <w:spacing w:val="-4"/>
          <w:sz w:val="20"/>
        </w:rPr>
        <w:t> </w:t>
      </w:r>
      <w:r>
        <w:rPr>
          <w:sz w:val="20"/>
        </w:rPr>
        <w:t>report</w:t>
      </w:r>
      <w:r>
        <w:rPr>
          <w:spacing w:val="-5"/>
          <w:sz w:val="20"/>
        </w:rPr>
        <w:t> </w:t>
      </w:r>
      <w:r>
        <w:rPr>
          <w:sz w:val="20"/>
        </w:rPr>
        <w:t>indication</w:t>
      </w:r>
      <w:r>
        <w:rPr>
          <w:spacing w:val="-4"/>
          <w:sz w:val="20"/>
        </w:rPr>
        <w:t> </w:t>
      </w:r>
      <w:r>
        <w:rPr>
          <w:sz w:val="20"/>
        </w:rPr>
        <w:t>(UE</w:t>
      </w:r>
      <w:r>
        <w:rPr>
          <w:spacing w:val="-3"/>
          <w:sz w:val="20"/>
        </w:rPr>
        <w:t> </w:t>
      </w:r>
      <w:r>
        <w:rPr>
          <w:sz w:val="20"/>
        </w:rPr>
        <w:t>assistance</w:t>
      </w:r>
      <w:r>
        <w:rPr>
          <w:spacing w:val="-3"/>
          <w:sz w:val="20"/>
        </w:rPr>
        <w:t> </w:t>
      </w:r>
      <w:r>
        <w:rPr>
          <w:sz w:val="20"/>
        </w:rPr>
        <w:t>signalling</w:t>
      </w:r>
      <w:r>
        <w:rPr>
          <w:spacing w:val="-3"/>
          <w:sz w:val="20"/>
        </w:rPr>
        <w:t> </w:t>
      </w:r>
      <w:r>
        <w:rPr>
          <w:sz w:val="20"/>
        </w:rPr>
        <w:t>for</w:t>
      </w:r>
      <w:r>
        <w:rPr>
          <w:spacing w:val="-3"/>
          <w:sz w:val="20"/>
        </w:rPr>
        <w:t> </w:t>
      </w:r>
      <w:r>
        <w:rPr>
          <w:sz w:val="20"/>
        </w:rPr>
        <w:t>root</w:t>
      </w:r>
      <w:r>
        <w:rPr>
          <w:spacing w:val="-4"/>
          <w:sz w:val="20"/>
        </w:rPr>
        <w:t> </w:t>
      </w:r>
      <w:r>
        <w:rPr>
          <w:sz w:val="20"/>
        </w:rPr>
        <w:t>cause</w:t>
      </w:r>
      <w:r>
        <w:rPr>
          <w:spacing w:val="-3"/>
          <w:sz w:val="20"/>
        </w:rPr>
        <w:t> </w:t>
      </w:r>
      <w:r>
        <w:rPr>
          <w:spacing w:val="-2"/>
          <w:sz w:val="20"/>
        </w:rPr>
        <w:t>analysis)</w:t>
      </w:r>
    </w:p>
    <w:p>
      <w:pPr>
        <w:spacing w:after="0" w:line="240" w:lineRule="auto"/>
        <w:jc w:val="left"/>
        <w:rPr>
          <w:sz w:val="20"/>
        </w:rPr>
        <w:sectPr>
          <w:pgSz w:w="11910" w:h="16850"/>
          <w:pgMar w:header="867" w:footer="853" w:top="1520" w:bottom="1040" w:left="180" w:right="380"/>
        </w:sectPr>
      </w:pPr>
    </w:p>
    <w:p>
      <w:pPr>
        <w:pStyle w:val="ListParagraph"/>
        <w:numPr>
          <w:ilvl w:val="1"/>
          <w:numId w:val="44"/>
        </w:numPr>
        <w:tabs>
          <w:tab w:pos="1358" w:val="left" w:leader="none"/>
          <w:tab w:pos="1718" w:val="left" w:leader="none"/>
        </w:tabs>
        <w:spacing w:line="245" w:lineRule="exact" w:before="228" w:after="0"/>
        <w:ind w:left="1358" w:right="0" w:hanging="1082"/>
        <w:jc w:val="left"/>
        <w:rPr>
          <w:sz w:val="20"/>
        </w:rPr>
      </w:pPr>
      <w:r>
        <w:rPr>
          <w:rFonts w:ascii="Symbol" w:hAnsi="Symbol"/>
          <w:spacing w:val="-10"/>
          <w:sz w:val="20"/>
        </w:rPr>
        <w:t></w:t>
      </w:r>
      <w:r>
        <w:rPr>
          <w:sz w:val="20"/>
        </w:rPr>
        <w:tab/>
        <w:t>3GPP</w:t>
      </w:r>
      <w:r>
        <w:rPr>
          <w:spacing w:val="-7"/>
          <w:sz w:val="20"/>
        </w:rPr>
        <w:t> </w:t>
      </w:r>
      <w:r>
        <w:rPr>
          <w:sz w:val="20"/>
        </w:rPr>
        <w:t>TS</w:t>
      </w:r>
      <w:r>
        <w:rPr>
          <w:spacing w:val="-7"/>
          <w:sz w:val="20"/>
        </w:rPr>
        <w:t> </w:t>
      </w:r>
      <w:r>
        <w:rPr>
          <w:sz w:val="20"/>
        </w:rPr>
        <w:t>32.425</w:t>
      </w:r>
      <w:r>
        <w:rPr>
          <w:spacing w:val="-3"/>
          <w:sz w:val="20"/>
        </w:rPr>
        <w:t> </w:t>
      </w:r>
      <w:r>
        <w:rPr>
          <w:sz w:val="20"/>
        </w:rPr>
        <w:t>Performance</w:t>
      </w:r>
      <w:r>
        <w:rPr>
          <w:spacing w:val="-8"/>
          <w:sz w:val="20"/>
        </w:rPr>
        <w:t> </w:t>
      </w:r>
      <w:r>
        <w:rPr>
          <w:sz w:val="20"/>
        </w:rPr>
        <w:t>Management</w:t>
      </w:r>
      <w:r>
        <w:rPr>
          <w:spacing w:val="-8"/>
          <w:sz w:val="20"/>
        </w:rPr>
        <w:t> </w:t>
      </w:r>
      <w:r>
        <w:rPr>
          <w:sz w:val="20"/>
        </w:rPr>
        <w:t>(PM);</w:t>
      </w:r>
      <w:r>
        <w:rPr>
          <w:spacing w:val="-7"/>
          <w:sz w:val="20"/>
        </w:rPr>
        <w:t> </w:t>
      </w:r>
      <w:r>
        <w:rPr>
          <w:sz w:val="20"/>
        </w:rPr>
        <w:t>Performance</w:t>
      </w:r>
      <w:r>
        <w:rPr>
          <w:spacing w:val="-5"/>
          <w:sz w:val="20"/>
        </w:rPr>
        <w:t> </w:t>
      </w:r>
      <w:r>
        <w:rPr>
          <w:sz w:val="20"/>
        </w:rPr>
        <w:t>measurements</w:t>
      </w:r>
      <w:r>
        <w:rPr>
          <w:spacing w:val="-7"/>
          <w:sz w:val="20"/>
        </w:rPr>
        <w:t> </w:t>
      </w:r>
      <w:r>
        <w:rPr>
          <w:sz w:val="20"/>
        </w:rPr>
        <w:t>E-</w:t>
      </w:r>
      <w:r>
        <w:rPr>
          <w:spacing w:val="-2"/>
          <w:sz w:val="20"/>
        </w:rPr>
        <w:t>UTRAN</w:t>
      </w:r>
    </w:p>
    <w:p>
      <w:pPr>
        <w:pStyle w:val="ListParagraph"/>
        <w:numPr>
          <w:ilvl w:val="1"/>
          <w:numId w:val="44"/>
        </w:numPr>
        <w:tabs>
          <w:tab w:pos="2078" w:val="left" w:leader="none"/>
        </w:tabs>
        <w:spacing w:line="238" w:lineRule="exact" w:before="0" w:after="0"/>
        <w:ind w:left="2078" w:right="0" w:hanging="1802"/>
        <w:jc w:val="left"/>
        <w:rPr>
          <w:sz w:val="20"/>
        </w:rPr>
      </w:pPr>
      <w:r>
        <w:rPr>
          <w:rFonts w:ascii="Courier New"/>
          <w:sz w:val="20"/>
        </w:rPr>
        <w:t>o</w:t>
      </w:r>
      <w:r>
        <w:rPr>
          <w:rFonts w:ascii="Courier New"/>
          <w:spacing w:val="46"/>
          <w:w w:val="150"/>
          <w:sz w:val="20"/>
        </w:rPr>
        <w:t> </w:t>
      </w:r>
      <w:r>
        <w:rPr>
          <w:sz w:val="20"/>
        </w:rPr>
        <w:t>KPIs</w:t>
      </w:r>
      <w:r>
        <w:rPr>
          <w:spacing w:val="-4"/>
          <w:sz w:val="20"/>
        </w:rPr>
        <w:t> </w:t>
      </w:r>
      <w:r>
        <w:rPr>
          <w:sz w:val="20"/>
        </w:rPr>
        <w:t>for</w:t>
      </w:r>
      <w:r>
        <w:rPr>
          <w:spacing w:val="-1"/>
          <w:sz w:val="20"/>
        </w:rPr>
        <w:t> </w:t>
      </w:r>
      <w:r>
        <w:rPr>
          <w:sz w:val="20"/>
        </w:rPr>
        <w:t>Too-Late</w:t>
      </w:r>
      <w:r>
        <w:rPr>
          <w:spacing w:val="-3"/>
          <w:sz w:val="20"/>
        </w:rPr>
        <w:t> </w:t>
      </w:r>
      <w:r>
        <w:rPr>
          <w:sz w:val="20"/>
        </w:rPr>
        <w:t>HOs</w:t>
      </w:r>
      <w:r>
        <w:rPr>
          <w:spacing w:val="-4"/>
          <w:sz w:val="20"/>
        </w:rPr>
        <w:t> </w:t>
      </w:r>
      <w:r>
        <w:rPr>
          <w:sz w:val="20"/>
        </w:rPr>
        <w:t>(TL),</w:t>
      </w:r>
      <w:r>
        <w:rPr>
          <w:spacing w:val="-5"/>
          <w:sz w:val="20"/>
        </w:rPr>
        <w:t> </w:t>
      </w:r>
      <w:r>
        <w:rPr>
          <w:sz w:val="20"/>
        </w:rPr>
        <w:t>Too-Early</w:t>
      </w:r>
      <w:r>
        <w:rPr>
          <w:spacing w:val="-2"/>
          <w:sz w:val="20"/>
        </w:rPr>
        <w:t> </w:t>
      </w:r>
      <w:r>
        <w:rPr>
          <w:sz w:val="20"/>
        </w:rPr>
        <w:t>HOs</w:t>
      </w:r>
      <w:r>
        <w:rPr>
          <w:spacing w:val="-3"/>
          <w:sz w:val="20"/>
        </w:rPr>
        <w:t> </w:t>
      </w:r>
      <w:r>
        <w:rPr>
          <w:sz w:val="20"/>
        </w:rPr>
        <w:t>(TE),</w:t>
      </w:r>
      <w:r>
        <w:rPr>
          <w:spacing w:val="-3"/>
          <w:sz w:val="20"/>
        </w:rPr>
        <w:t> </w:t>
      </w:r>
      <w:r>
        <w:rPr>
          <w:sz w:val="20"/>
        </w:rPr>
        <w:t>HO</w:t>
      </w:r>
      <w:r>
        <w:rPr>
          <w:spacing w:val="-3"/>
          <w:sz w:val="20"/>
        </w:rPr>
        <w:t> </w:t>
      </w:r>
      <w:r>
        <w:rPr>
          <w:sz w:val="20"/>
        </w:rPr>
        <w:t>to</w:t>
      </w:r>
      <w:r>
        <w:rPr>
          <w:spacing w:val="-2"/>
          <w:sz w:val="20"/>
        </w:rPr>
        <w:t> </w:t>
      </w:r>
      <w:r>
        <w:rPr>
          <w:sz w:val="20"/>
        </w:rPr>
        <w:t>wrong</w:t>
      </w:r>
      <w:r>
        <w:rPr>
          <w:spacing w:val="-2"/>
          <w:sz w:val="20"/>
        </w:rPr>
        <w:t> </w:t>
      </w:r>
      <w:r>
        <w:rPr>
          <w:sz w:val="20"/>
        </w:rPr>
        <w:t>cell,</w:t>
      </w:r>
      <w:r>
        <w:rPr>
          <w:spacing w:val="-3"/>
          <w:sz w:val="20"/>
        </w:rPr>
        <w:t> </w:t>
      </w:r>
      <w:r>
        <w:rPr>
          <w:sz w:val="20"/>
        </w:rPr>
        <w:t>Ping-pong</w:t>
      </w:r>
      <w:r>
        <w:rPr>
          <w:spacing w:val="-4"/>
          <w:sz w:val="20"/>
        </w:rPr>
        <w:t> (PP)</w:t>
      </w:r>
    </w:p>
    <w:p>
      <w:pPr>
        <w:pStyle w:val="ListParagraph"/>
        <w:numPr>
          <w:ilvl w:val="1"/>
          <w:numId w:val="44"/>
        </w:numPr>
        <w:tabs>
          <w:tab w:pos="1358" w:val="left" w:leader="none"/>
          <w:tab w:pos="1718" w:val="left" w:leader="none"/>
        </w:tabs>
        <w:spacing w:line="237" w:lineRule="exact" w:before="0" w:after="0"/>
        <w:ind w:left="1358" w:right="0" w:hanging="1082"/>
        <w:jc w:val="left"/>
        <w:rPr>
          <w:sz w:val="20"/>
        </w:rPr>
      </w:pPr>
      <w:r>
        <w:rPr>
          <w:rFonts w:ascii="Symbol" w:hAnsi="Symbol"/>
          <w:spacing w:val="-10"/>
          <w:sz w:val="20"/>
        </w:rPr>
        <w:t></w:t>
      </w:r>
      <w:r>
        <w:rPr>
          <w:sz w:val="20"/>
        </w:rPr>
        <w:tab/>
        <w:t>3GPP</w:t>
      </w:r>
      <w:r>
        <w:rPr>
          <w:spacing w:val="-4"/>
          <w:sz w:val="20"/>
        </w:rPr>
        <w:t> </w:t>
      </w:r>
      <w:r>
        <w:rPr>
          <w:sz w:val="20"/>
        </w:rPr>
        <w:t>TS</w:t>
      </w:r>
      <w:r>
        <w:rPr>
          <w:spacing w:val="-4"/>
          <w:sz w:val="20"/>
        </w:rPr>
        <w:t> </w:t>
      </w:r>
      <w:r>
        <w:rPr>
          <w:sz w:val="20"/>
        </w:rPr>
        <w:t>28.658</w:t>
      </w:r>
      <w:r>
        <w:rPr>
          <w:spacing w:val="-3"/>
          <w:sz w:val="20"/>
        </w:rPr>
        <w:t> </w:t>
      </w:r>
      <w:r>
        <w:rPr>
          <w:sz w:val="20"/>
        </w:rPr>
        <w:t>E-UTRAN</w:t>
      </w:r>
      <w:r>
        <w:rPr>
          <w:spacing w:val="-4"/>
          <w:sz w:val="20"/>
        </w:rPr>
        <w:t> </w:t>
      </w:r>
      <w:r>
        <w:rPr>
          <w:sz w:val="20"/>
        </w:rPr>
        <w:t>Network</w:t>
      </w:r>
      <w:r>
        <w:rPr>
          <w:spacing w:val="-3"/>
          <w:sz w:val="20"/>
        </w:rPr>
        <w:t> </w:t>
      </w:r>
      <w:r>
        <w:rPr>
          <w:sz w:val="20"/>
        </w:rPr>
        <w:t>Resource</w:t>
      </w:r>
      <w:r>
        <w:rPr>
          <w:spacing w:val="-3"/>
          <w:sz w:val="20"/>
        </w:rPr>
        <w:t> </w:t>
      </w:r>
      <w:r>
        <w:rPr>
          <w:sz w:val="20"/>
        </w:rPr>
        <w:t>Model</w:t>
      </w:r>
      <w:r>
        <w:rPr>
          <w:spacing w:val="-5"/>
          <w:sz w:val="20"/>
        </w:rPr>
        <w:t> </w:t>
      </w:r>
      <w:r>
        <w:rPr>
          <w:sz w:val="20"/>
        </w:rPr>
        <w:t>(NRM)</w:t>
      </w:r>
      <w:r>
        <w:rPr>
          <w:spacing w:val="-3"/>
          <w:sz w:val="20"/>
        </w:rPr>
        <w:t> </w:t>
      </w:r>
      <w:r>
        <w:rPr>
          <w:sz w:val="20"/>
        </w:rPr>
        <w:t>Integration</w:t>
      </w:r>
      <w:r>
        <w:rPr>
          <w:spacing w:val="-3"/>
          <w:sz w:val="20"/>
        </w:rPr>
        <w:t> </w:t>
      </w:r>
      <w:r>
        <w:rPr>
          <w:sz w:val="20"/>
        </w:rPr>
        <w:t>Reference</w:t>
      </w:r>
      <w:r>
        <w:rPr>
          <w:spacing w:val="-3"/>
          <w:sz w:val="20"/>
        </w:rPr>
        <w:t> </w:t>
      </w:r>
      <w:r>
        <w:rPr>
          <w:sz w:val="20"/>
        </w:rPr>
        <w:t>Point</w:t>
      </w:r>
      <w:r>
        <w:rPr>
          <w:spacing w:val="-4"/>
          <w:sz w:val="20"/>
        </w:rPr>
        <w:t> </w:t>
      </w:r>
      <w:r>
        <w:rPr>
          <w:sz w:val="20"/>
        </w:rPr>
        <w:t>(IRP);</w:t>
      </w:r>
      <w:r>
        <w:rPr>
          <w:spacing w:val="-3"/>
          <w:sz w:val="20"/>
        </w:rPr>
        <w:t> </w:t>
      </w:r>
      <w:r>
        <w:rPr>
          <w:spacing w:val="-2"/>
          <w:sz w:val="20"/>
        </w:rPr>
        <w:t>Information</w:t>
      </w:r>
    </w:p>
    <w:p>
      <w:pPr>
        <w:pStyle w:val="ListParagraph"/>
        <w:numPr>
          <w:ilvl w:val="1"/>
          <w:numId w:val="44"/>
        </w:numPr>
        <w:tabs>
          <w:tab w:pos="1718" w:val="left" w:leader="none"/>
        </w:tabs>
        <w:spacing w:line="240" w:lineRule="auto" w:before="0" w:after="0"/>
        <w:ind w:left="1718" w:right="0" w:hanging="1442"/>
        <w:jc w:val="left"/>
        <w:rPr>
          <w:sz w:val="20"/>
        </w:rPr>
      </w:pPr>
      <w:r>
        <w:rPr>
          <w:sz w:val="20"/>
        </w:rPr>
        <w:t>Service</w:t>
      </w:r>
      <w:r>
        <w:rPr>
          <w:spacing w:val="-5"/>
          <w:sz w:val="20"/>
        </w:rPr>
        <w:t> </w:t>
      </w:r>
      <w:r>
        <w:rPr>
          <w:spacing w:val="-4"/>
          <w:sz w:val="20"/>
        </w:rPr>
        <w:t>(IS)</w:t>
      </w:r>
    </w:p>
    <w:p>
      <w:pPr>
        <w:pStyle w:val="ListParagraph"/>
        <w:numPr>
          <w:ilvl w:val="1"/>
          <w:numId w:val="44"/>
        </w:numPr>
        <w:tabs>
          <w:tab w:pos="2078" w:val="left" w:leader="none"/>
        </w:tabs>
        <w:spacing w:line="240" w:lineRule="auto" w:before="1" w:after="0"/>
        <w:ind w:left="2078" w:right="0" w:hanging="1802"/>
        <w:jc w:val="left"/>
        <w:rPr>
          <w:sz w:val="20"/>
        </w:rPr>
      </w:pPr>
      <w:r>
        <w:rPr>
          <w:rFonts w:ascii="Courier New"/>
          <w:sz w:val="20"/>
        </w:rPr>
        <w:t>o</w:t>
      </w:r>
      <w:r>
        <w:rPr>
          <w:rFonts w:ascii="Courier New"/>
          <w:spacing w:val="43"/>
          <w:w w:val="150"/>
          <w:sz w:val="20"/>
        </w:rPr>
        <w:t> </w:t>
      </w:r>
      <w:r>
        <w:rPr>
          <w:sz w:val="20"/>
        </w:rPr>
        <w:t>Configuration</w:t>
      </w:r>
      <w:r>
        <w:rPr>
          <w:spacing w:val="-5"/>
          <w:sz w:val="20"/>
        </w:rPr>
        <w:t> </w:t>
      </w:r>
      <w:r>
        <w:rPr>
          <w:sz w:val="20"/>
        </w:rPr>
        <w:t>management</w:t>
      </w:r>
      <w:r>
        <w:rPr>
          <w:spacing w:val="-4"/>
          <w:sz w:val="20"/>
        </w:rPr>
        <w:t> </w:t>
      </w:r>
      <w:r>
        <w:rPr>
          <w:sz w:val="20"/>
        </w:rPr>
        <w:t>of</w:t>
      </w:r>
      <w:r>
        <w:rPr>
          <w:spacing w:val="-6"/>
          <w:sz w:val="20"/>
        </w:rPr>
        <w:t> </w:t>
      </w:r>
      <w:r>
        <w:rPr>
          <w:sz w:val="20"/>
        </w:rPr>
        <w:t>MRO</w:t>
      </w:r>
      <w:r>
        <w:rPr>
          <w:spacing w:val="-4"/>
          <w:sz w:val="20"/>
        </w:rPr>
        <w:t> </w:t>
      </w:r>
      <w:r>
        <w:rPr>
          <w:sz w:val="20"/>
        </w:rPr>
        <w:t>Cell</w:t>
      </w:r>
      <w:r>
        <w:rPr>
          <w:spacing w:val="-5"/>
          <w:sz w:val="20"/>
        </w:rPr>
        <w:t> </w:t>
      </w:r>
      <w:r>
        <w:rPr>
          <w:sz w:val="20"/>
        </w:rPr>
        <w:t>Individual</w:t>
      </w:r>
      <w:r>
        <w:rPr>
          <w:spacing w:val="-3"/>
          <w:sz w:val="20"/>
        </w:rPr>
        <w:t> </w:t>
      </w:r>
      <w:r>
        <w:rPr>
          <w:sz w:val="20"/>
        </w:rPr>
        <w:t>Offsets</w:t>
      </w:r>
      <w:r>
        <w:rPr>
          <w:spacing w:val="-5"/>
          <w:sz w:val="20"/>
        </w:rPr>
        <w:t> </w:t>
      </w:r>
      <w:r>
        <w:rPr>
          <w:spacing w:val="-2"/>
          <w:sz w:val="20"/>
        </w:rPr>
        <w:t>(CIO)</w:t>
      </w:r>
    </w:p>
    <w:p>
      <w:pPr>
        <w:pStyle w:val="ListParagraph"/>
        <w:numPr>
          <w:ilvl w:val="1"/>
          <w:numId w:val="44"/>
        </w:numPr>
        <w:tabs>
          <w:tab w:pos="952" w:val="left" w:leader="none"/>
        </w:tabs>
        <w:spacing w:line="240" w:lineRule="auto" w:before="163" w:after="0"/>
        <w:ind w:left="952" w:right="0" w:hanging="676"/>
        <w:jc w:val="left"/>
        <w:rPr>
          <w:sz w:val="20"/>
        </w:rPr>
      </w:pPr>
      <w:r>
        <w:rPr>
          <w:sz w:val="20"/>
        </w:rPr>
        <w:t>LTE</w:t>
      </w:r>
      <w:r>
        <w:rPr>
          <w:spacing w:val="19"/>
          <w:sz w:val="20"/>
        </w:rPr>
        <w:t> </w:t>
      </w:r>
      <w:r>
        <w:rPr>
          <w:sz w:val="20"/>
        </w:rPr>
        <w:t>Rel.10</w:t>
      </w:r>
      <w:r>
        <w:rPr>
          <w:spacing w:val="21"/>
          <w:sz w:val="20"/>
        </w:rPr>
        <w:t> </w:t>
      </w:r>
      <w:r>
        <w:rPr>
          <w:sz w:val="20"/>
        </w:rPr>
        <w:t>specified</w:t>
      </w:r>
      <w:r>
        <w:rPr>
          <w:spacing w:val="24"/>
          <w:sz w:val="20"/>
        </w:rPr>
        <w:t> </w:t>
      </w:r>
      <w:r>
        <w:rPr>
          <w:sz w:val="20"/>
        </w:rPr>
        <w:t>that</w:t>
      </w:r>
      <w:r>
        <w:rPr>
          <w:spacing w:val="17"/>
          <w:sz w:val="20"/>
        </w:rPr>
        <w:t> </w:t>
      </w:r>
      <w:r>
        <w:rPr>
          <w:sz w:val="20"/>
        </w:rPr>
        <w:t>RLF</w:t>
      </w:r>
      <w:r>
        <w:rPr>
          <w:spacing w:val="19"/>
          <w:sz w:val="20"/>
        </w:rPr>
        <w:t> </w:t>
      </w:r>
      <w:r>
        <w:rPr>
          <w:sz w:val="20"/>
        </w:rPr>
        <w:t>Report</w:t>
      </w:r>
      <w:r>
        <w:rPr>
          <w:spacing w:val="20"/>
          <w:sz w:val="20"/>
        </w:rPr>
        <w:t> </w:t>
      </w:r>
      <w:r>
        <w:rPr>
          <w:sz w:val="20"/>
        </w:rPr>
        <w:t>will</w:t>
      </w:r>
      <w:r>
        <w:rPr>
          <w:spacing w:val="19"/>
          <w:sz w:val="20"/>
        </w:rPr>
        <w:t> </w:t>
      </w:r>
      <w:r>
        <w:rPr>
          <w:sz w:val="20"/>
        </w:rPr>
        <w:t>also</w:t>
      </w:r>
      <w:r>
        <w:rPr>
          <w:spacing w:val="18"/>
          <w:sz w:val="20"/>
        </w:rPr>
        <w:t> </w:t>
      </w:r>
      <w:r>
        <w:rPr>
          <w:sz w:val="20"/>
        </w:rPr>
        <w:t>be</w:t>
      </w:r>
      <w:r>
        <w:rPr>
          <w:spacing w:val="20"/>
          <w:sz w:val="20"/>
        </w:rPr>
        <w:t> </w:t>
      </w:r>
      <w:r>
        <w:rPr>
          <w:sz w:val="20"/>
        </w:rPr>
        <w:t>available</w:t>
      </w:r>
      <w:r>
        <w:rPr>
          <w:spacing w:val="20"/>
          <w:sz w:val="20"/>
        </w:rPr>
        <w:t> </w:t>
      </w:r>
      <w:r>
        <w:rPr>
          <w:sz w:val="20"/>
        </w:rPr>
        <w:t>after</w:t>
      </w:r>
      <w:r>
        <w:rPr>
          <w:spacing w:val="18"/>
          <w:sz w:val="20"/>
        </w:rPr>
        <w:t> </w:t>
      </w:r>
      <w:r>
        <w:rPr>
          <w:sz w:val="20"/>
        </w:rPr>
        <w:t>UE</w:t>
      </w:r>
      <w:r>
        <w:rPr>
          <w:spacing w:val="20"/>
          <w:sz w:val="20"/>
        </w:rPr>
        <w:t> </w:t>
      </w:r>
      <w:r>
        <w:rPr>
          <w:sz w:val="20"/>
        </w:rPr>
        <w:t>went</w:t>
      </w:r>
      <w:r>
        <w:rPr>
          <w:spacing w:val="17"/>
          <w:sz w:val="20"/>
        </w:rPr>
        <w:t> </w:t>
      </w:r>
      <w:r>
        <w:rPr>
          <w:sz w:val="20"/>
        </w:rPr>
        <w:t>to</w:t>
      </w:r>
      <w:r>
        <w:rPr>
          <w:spacing w:val="18"/>
          <w:sz w:val="20"/>
        </w:rPr>
        <w:t> </w:t>
      </w:r>
      <w:r>
        <w:rPr>
          <w:sz w:val="20"/>
        </w:rPr>
        <w:t>Idle</w:t>
      </w:r>
      <w:r>
        <w:rPr>
          <w:spacing w:val="20"/>
          <w:sz w:val="20"/>
        </w:rPr>
        <w:t> </w:t>
      </w:r>
      <w:r>
        <w:rPr>
          <w:sz w:val="20"/>
        </w:rPr>
        <w:t>mode</w:t>
      </w:r>
      <w:r>
        <w:rPr>
          <w:spacing w:val="20"/>
          <w:sz w:val="20"/>
        </w:rPr>
        <w:t> </w:t>
      </w:r>
      <w:r>
        <w:rPr>
          <w:sz w:val="20"/>
        </w:rPr>
        <w:t>(Re-establishment</w:t>
      </w:r>
      <w:r>
        <w:rPr>
          <w:spacing w:val="20"/>
          <w:sz w:val="20"/>
        </w:rPr>
        <w:t> </w:t>
      </w:r>
      <w:r>
        <w:rPr>
          <w:sz w:val="20"/>
        </w:rPr>
        <w:t>was</w:t>
      </w:r>
      <w:r>
        <w:rPr>
          <w:spacing w:val="20"/>
          <w:sz w:val="20"/>
        </w:rPr>
        <w:t> </w:t>
      </w:r>
      <w:r>
        <w:rPr>
          <w:spacing w:val="-5"/>
          <w:sz w:val="20"/>
        </w:rPr>
        <w:t>not</w:t>
      </w:r>
    </w:p>
    <w:p>
      <w:pPr>
        <w:pStyle w:val="ListParagraph"/>
        <w:numPr>
          <w:ilvl w:val="1"/>
          <w:numId w:val="44"/>
        </w:numPr>
        <w:tabs>
          <w:tab w:pos="952" w:val="left" w:leader="none"/>
        </w:tabs>
        <w:spacing w:line="240" w:lineRule="auto" w:before="17" w:after="0"/>
        <w:ind w:left="952" w:right="0" w:hanging="676"/>
        <w:jc w:val="left"/>
        <w:rPr>
          <w:sz w:val="20"/>
        </w:rPr>
      </w:pPr>
      <w:r>
        <w:rPr>
          <w:sz w:val="20"/>
        </w:rPr>
        <w:t>successful).</w:t>
      </w:r>
      <w:r>
        <w:rPr>
          <w:spacing w:val="-4"/>
          <w:sz w:val="20"/>
        </w:rPr>
        <w:t> </w:t>
      </w:r>
      <w:r>
        <w:rPr>
          <w:sz w:val="20"/>
        </w:rPr>
        <w:t>LTE</w:t>
      </w:r>
      <w:r>
        <w:rPr>
          <w:spacing w:val="-5"/>
          <w:sz w:val="20"/>
        </w:rPr>
        <w:t> </w:t>
      </w:r>
      <w:r>
        <w:rPr>
          <w:sz w:val="20"/>
        </w:rPr>
        <w:t>Rel.11</w:t>
      </w:r>
      <w:r>
        <w:rPr>
          <w:spacing w:val="-5"/>
          <w:sz w:val="20"/>
        </w:rPr>
        <w:t> </w:t>
      </w:r>
      <w:r>
        <w:rPr>
          <w:sz w:val="20"/>
        </w:rPr>
        <w:t>supports</w:t>
      </w:r>
      <w:r>
        <w:rPr>
          <w:spacing w:val="-6"/>
          <w:sz w:val="20"/>
        </w:rPr>
        <w:t> </w:t>
      </w:r>
      <w:r>
        <w:rPr>
          <w:sz w:val="20"/>
        </w:rPr>
        <w:t>signalling</w:t>
      </w:r>
      <w:r>
        <w:rPr>
          <w:spacing w:val="-4"/>
          <w:sz w:val="20"/>
        </w:rPr>
        <w:t> </w:t>
      </w:r>
      <w:r>
        <w:rPr>
          <w:sz w:val="20"/>
        </w:rPr>
        <w:t>between</w:t>
      </w:r>
      <w:r>
        <w:rPr>
          <w:spacing w:val="-5"/>
          <w:sz w:val="20"/>
        </w:rPr>
        <w:t> </w:t>
      </w:r>
      <w:r>
        <w:rPr>
          <w:sz w:val="20"/>
        </w:rPr>
        <w:t>base</w:t>
      </w:r>
      <w:r>
        <w:rPr>
          <w:spacing w:val="-5"/>
          <w:sz w:val="20"/>
        </w:rPr>
        <w:t> </w:t>
      </w:r>
      <w:r>
        <w:rPr>
          <w:sz w:val="20"/>
        </w:rPr>
        <w:t>stations</w:t>
      </w:r>
      <w:r>
        <w:rPr>
          <w:spacing w:val="-6"/>
          <w:sz w:val="20"/>
        </w:rPr>
        <w:t> </w:t>
      </w:r>
      <w:r>
        <w:rPr>
          <w:sz w:val="20"/>
        </w:rPr>
        <w:t>for</w:t>
      </w:r>
      <w:r>
        <w:rPr>
          <w:spacing w:val="-5"/>
          <w:sz w:val="20"/>
        </w:rPr>
        <w:t> </w:t>
      </w:r>
      <w:r>
        <w:rPr>
          <w:sz w:val="20"/>
        </w:rPr>
        <w:t>Inter-RAT</w:t>
      </w:r>
      <w:r>
        <w:rPr>
          <w:spacing w:val="-6"/>
          <w:sz w:val="20"/>
        </w:rPr>
        <w:t> </w:t>
      </w:r>
      <w:r>
        <w:rPr>
          <w:spacing w:val="-2"/>
          <w:sz w:val="20"/>
        </w:rPr>
        <w:t>support.</w:t>
      </w:r>
    </w:p>
    <w:p>
      <w:pPr>
        <w:pStyle w:val="ListParagraph"/>
        <w:numPr>
          <w:ilvl w:val="1"/>
          <w:numId w:val="44"/>
        </w:numPr>
        <w:tabs>
          <w:tab w:pos="952" w:val="left" w:leader="none"/>
        </w:tabs>
        <w:spacing w:line="240" w:lineRule="auto" w:before="198" w:after="0"/>
        <w:ind w:left="952" w:right="0" w:hanging="676"/>
        <w:jc w:val="left"/>
        <w:rPr>
          <w:sz w:val="20"/>
        </w:rPr>
      </w:pPr>
      <w:r>
        <w:rPr>
          <w:sz w:val="20"/>
        </w:rPr>
        <w:t>MRO</w:t>
      </w:r>
      <w:r>
        <w:rPr>
          <w:spacing w:val="-5"/>
          <w:sz w:val="20"/>
        </w:rPr>
        <w:t> </w:t>
      </w:r>
      <w:r>
        <w:rPr>
          <w:sz w:val="20"/>
        </w:rPr>
        <w:t>functionality</w:t>
      </w:r>
      <w:r>
        <w:rPr>
          <w:spacing w:val="-2"/>
          <w:sz w:val="20"/>
        </w:rPr>
        <w:t> </w:t>
      </w:r>
      <w:r>
        <w:rPr>
          <w:sz w:val="20"/>
        </w:rPr>
        <w:t>was</w:t>
      </w:r>
      <w:r>
        <w:rPr>
          <w:spacing w:val="-4"/>
          <w:sz w:val="20"/>
        </w:rPr>
        <w:t> </w:t>
      </w:r>
      <w:r>
        <w:rPr>
          <w:sz w:val="20"/>
        </w:rPr>
        <w:t>added</w:t>
      </w:r>
      <w:r>
        <w:rPr>
          <w:spacing w:val="-4"/>
          <w:sz w:val="20"/>
        </w:rPr>
        <w:t> </w:t>
      </w:r>
      <w:r>
        <w:rPr>
          <w:sz w:val="20"/>
        </w:rPr>
        <w:t>to</w:t>
      </w:r>
      <w:r>
        <w:rPr>
          <w:spacing w:val="-2"/>
          <w:sz w:val="20"/>
        </w:rPr>
        <w:t> </w:t>
      </w:r>
      <w:r>
        <w:rPr>
          <w:sz w:val="20"/>
        </w:rPr>
        <w:t>NR</w:t>
      </w:r>
      <w:r>
        <w:rPr>
          <w:spacing w:val="-4"/>
          <w:sz w:val="20"/>
        </w:rPr>
        <w:t> </w:t>
      </w:r>
      <w:r>
        <w:rPr>
          <w:sz w:val="20"/>
        </w:rPr>
        <w:t>and</w:t>
      </w:r>
      <w:r>
        <w:rPr>
          <w:spacing w:val="-2"/>
          <w:sz w:val="20"/>
        </w:rPr>
        <w:t> </w:t>
      </w:r>
      <w:r>
        <w:rPr>
          <w:sz w:val="20"/>
        </w:rPr>
        <w:t>NG-RAN</w:t>
      </w:r>
      <w:r>
        <w:rPr>
          <w:spacing w:val="-4"/>
          <w:sz w:val="20"/>
        </w:rPr>
        <w:t> </w:t>
      </w:r>
      <w:r>
        <w:rPr>
          <w:sz w:val="20"/>
        </w:rPr>
        <w:t>in</w:t>
      </w:r>
      <w:r>
        <w:rPr>
          <w:spacing w:val="-2"/>
          <w:sz w:val="20"/>
        </w:rPr>
        <w:t> Rel.16:</w:t>
      </w:r>
    </w:p>
    <w:p>
      <w:pPr>
        <w:pStyle w:val="ListParagraph"/>
        <w:numPr>
          <w:ilvl w:val="1"/>
          <w:numId w:val="44"/>
        </w:numPr>
        <w:tabs>
          <w:tab w:pos="1358" w:val="left" w:leader="none"/>
          <w:tab w:pos="1718" w:val="left" w:leader="none"/>
        </w:tabs>
        <w:spacing w:line="244" w:lineRule="exact" w:before="199" w:after="0"/>
        <w:ind w:left="1358" w:right="0" w:hanging="1082"/>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38.300</w:t>
      </w:r>
      <w:r>
        <w:rPr>
          <w:spacing w:val="-6"/>
          <w:sz w:val="20"/>
        </w:rPr>
        <w:t> </w:t>
      </w:r>
      <w:r>
        <w:rPr>
          <w:sz w:val="20"/>
        </w:rPr>
        <w:t>E-UTRAN;</w:t>
      </w:r>
      <w:r>
        <w:rPr>
          <w:spacing w:val="-5"/>
          <w:sz w:val="20"/>
        </w:rPr>
        <w:t> </w:t>
      </w:r>
      <w:r>
        <w:rPr>
          <w:sz w:val="20"/>
        </w:rPr>
        <w:t>Overall</w:t>
      </w:r>
      <w:r>
        <w:rPr>
          <w:spacing w:val="-4"/>
          <w:sz w:val="20"/>
        </w:rPr>
        <w:t> </w:t>
      </w:r>
      <w:r>
        <w:rPr>
          <w:sz w:val="20"/>
        </w:rPr>
        <w:t>description</w:t>
      </w:r>
      <w:r>
        <w:rPr>
          <w:spacing w:val="-4"/>
          <w:sz w:val="20"/>
        </w:rPr>
        <w:t> </w:t>
      </w:r>
      <w:r>
        <w:rPr>
          <w:sz w:val="20"/>
        </w:rPr>
        <w:t>stage</w:t>
      </w:r>
      <w:r>
        <w:rPr>
          <w:spacing w:val="-4"/>
          <w:sz w:val="20"/>
        </w:rPr>
        <w:t> </w:t>
      </w:r>
      <w:r>
        <w:rPr>
          <w:spacing w:val="-10"/>
          <w:sz w:val="20"/>
        </w:rPr>
        <w:t>2</w:t>
      </w:r>
    </w:p>
    <w:p>
      <w:pPr>
        <w:pStyle w:val="ListParagraph"/>
        <w:numPr>
          <w:ilvl w:val="1"/>
          <w:numId w:val="44"/>
        </w:numPr>
        <w:tabs>
          <w:tab w:pos="1358" w:val="left" w:leader="none"/>
          <w:tab w:pos="1718" w:val="left" w:leader="none"/>
        </w:tabs>
        <w:spacing w:line="244" w:lineRule="exact" w:before="0"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38.423</w:t>
      </w:r>
      <w:r>
        <w:rPr>
          <w:spacing w:val="-3"/>
          <w:sz w:val="20"/>
        </w:rPr>
        <w:t> </w:t>
      </w:r>
      <w:r>
        <w:rPr>
          <w:sz w:val="20"/>
        </w:rPr>
        <w:t>NG-RAN;</w:t>
      </w:r>
      <w:r>
        <w:rPr>
          <w:spacing w:val="-5"/>
          <w:sz w:val="20"/>
        </w:rPr>
        <w:t> </w:t>
      </w:r>
      <w:r>
        <w:rPr>
          <w:sz w:val="20"/>
        </w:rPr>
        <w:t>Xn</w:t>
      </w:r>
      <w:r>
        <w:rPr>
          <w:spacing w:val="-3"/>
          <w:sz w:val="20"/>
        </w:rPr>
        <w:t> </w:t>
      </w:r>
      <w:r>
        <w:rPr>
          <w:sz w:val="20"/>
        </w:rPr>
        <w:t>Application</w:t>
      </w:r>
      <w:r>
        <w:rPr>
          <w:spacing w:val="-4"/>
          <w:sz w:val="20"/>
        </w:rPr>
        <w:t> </w:t>
      </w:r>
      <w:r>
        <w:rPr>
          <w:sz w:val="20"/>
        </w:rPr>
        <w:t>Protocol</w:t>
      </w:r>
      <w:r>
        <w:rPr>
          <w:spacing w:val="-5"/>
          <w:sz w:val="20"/>
        </w:rPr>
        <w:t> </w:t>
      </w:r>
      <w:r>
        <w:rPr>
          <w:spacing w:val="-2"/>
          <w:sz w:val="20"/>
        </w:rPr>
        <w:t>(XnAP)</w:t>
      </w:r>
    </w:p>
    <w:p>
      <w:pPr>
        <w:pStyle w:val="ListParagraph"/>
        <w:numPr>
          <w:ilvl w:val="1"/>
          <w:numId w:val="44"/>
        </w:numPr>
        <w:tabs>
          <w:tab w:pos="1358" w:val="left" w:leader="none"/>
          <w:tab w:pos="1718" w:val="left" w:leader="none"/>
        </w:tabs>
        <w:spacing w:line="245" w:lineRule="exact" w:before="0" w:after="0"/>
        <w:ind w:left="1358" w:right="0" w:hanging="1183"/>
        <w:jc w:val="left"/>
        <w:rPr>
          <w:sz w:val="20"/>
        </w:rPr>
      </w:pPr>
      <w:r>
        <w:rPr>
          <w:rFonts w:ascii="Symbol" w:hAnsi="Symbol"/>
          <w:spacing w:val="-10"/>
          <w:sz w:val="20"/>
        </w:rPr>
        <w:t></w:t>
      </w:r>
      <w:r>
        <w:rPr>
          <w:sz w:val="20"/>
        </w:rPr>
        <w:tab/>
        <w:t>3GPP</w:t>
      </w:r>
      <w:r>
        <w:rPr>
          <w:spacing w:val="-5"/>
          <w:sz w:val="20"/>
        </w:rPr>
        <w:t> </w:t>
      </w:r>
      <w:r>
        <w:rPr>
          <w:sz w:val="20"/>
        </w:rPr>
        <w:t>TS</w:t>
      </w:r>
      <w:r>
        <w:rPr>
          <w:spacing w:val="-5"/>
          <w:sz w:val="20"/>
        </w:rPr>
        <w:t> </w:t>
      </w:r>
      <w:r>
        <w:rPr>
          <w:sz w:val="20"/>
        </w:rPr>
        <w:t>38.331</w:t>
      </w:r>
      <w:r>
        <w:rPr>
          <w:spacing w:val="-3"/>
          <w:sz w:val="20"/>
        </w:rPr>
        <w:t> </w:t>
      </w:r>
      <w:r>
        <w:rPr>
          <w:sz w:val="20"/>
        </w:rPr>
        <w:t>NR;</w:t>
      </w:r>
      <w:r>
        <w:rPr>
          <w:spacing w:val="-5"/>
          <w:sz w:val="20"/>
        </w:rPr>
        <w:t> </w:t>
      </w:r>
      <w:r>
        <w:rPr>
          <w:sz w:val="20"/>
        </w:rPr>
        <w:t>Radio</w:t>
      </w:r>
      <w:r>
        <w:rPr>
          <w:spacing w:val="-3"/>
          <w:sz w:val="20"/>
        </w:rPr>
        <w:t> </w:t>
      </w:r>
      <w:r>
        <w:rPr>
          <w:sz w:val="20"/>
        </w:rPr>
        <w:t>Resource</w:t>
      </w:r>
      <w:r>
        <w:rPr>
          <w:spacing w:val="-4"/>
          <w:sz w:val="20"/>
        </w:rPr>
        <w:t> </w:t>
      </w:r>
      <w:r>
        <w:rPr>
          <w:sz w:val="20"/>
        </w:rPr>
        <w:t>Control</w:t>
      </w:r>
      <w:r>
        <w:rPr>
          <w:spacing w:val="-5"/>
          <w:sz w:val="20"/>
        </w:rPr>
        <w:t> </w:t>
      </w:r>
      <w:r>
        <w:rPr>
          <w:spacing w:val="-4"/>
          <w:sz w:val="20"/>
        </w:rPr>
        <w:t>(RRC)</w:t>
      </w:r>
    </w:p>
    <w:p>
      <w:pPr>
        <w:pStyle w:val="ListParagraph"/>
        <w:numPr>
          <w:ilvl w:val="1"/>
          <w:numId w:val="44"/>
        </w:numPr>
        <w:tabs>
          <w:tab w:pos="1358" w:val="left" w:leader="none"/>
          <w:tab w:pos="1718" w:val="left" w:leader="none"/>
        </w:tabs>
        <w:spacing w:line="240" w:lineRule="auto" w:before="0" w:after="0"/>
        <w:ind w:left="1358" w:right="0" w:hanging="1183"/>
        <w:jc w:val="left"/>
        <w:rPr>
          <w:sz w:val="20"/>
        </w:rPr>
      </w:pPr>
      <w:r>
        <w:rPr>
          <w:rFonts w:ascii="Symbol" w:hAnsi="Symbol"/>
          <w:spacing w:val="-10"/>
          <w:sz w:val="20"/>
        </w:rPr>
        <w:t></w:t>
      </w:r>
      <w:r>
        <w:rPr>
          <w:sz w:val="20"/>
        </w:rPr>
        <w:tab/>
        <w:t>3GPP</w:t>
      </w:r>
      <w:r>
        <w:rPr>
          <w:spacing w:val="-7"/>
          <w:sz w:val="20"/>
        </w:rPr>
        <w:t> </w:t>
      </w:r>
      <w:r>
        <w:rPr>
          <w:sz w:val="20"/>
        </w:rPr>
        <w:t>TS</w:t>
      </w:r>
      <w:r>
        <w:rPr>
          <w:spacing w:val="-6"/>
          <w:sz w:val="20"/>
        </w:rPr>
        <w:t> </w:t>
      </w:r>
      <w:r>
        <w:rPr>
          <w:sz w:val="20"/>
        </w:rPr>
        <w:t>28.552</w:t>
      </w:r>
      <w:r>
        <w:rPr>
          <w:spacing w:val="-5"/>
          <w:sz w:val="20"/>
        </w:rPr>
        <w:t> </w:t>
      </w:r>
      <w:r>
        <w:rPr>
          <w:sz w:val="20"/>
        </w:rPr>
        <w:t>Management</w:t>
      </w:r>
      <w:r>
        <w:rPr>
          <w:spacing w:val="-6"/>
          <w:sz w:val="20"/>
        </w:rPr>
        <w:t> </w:t>
      </w:r>
      <w:r>
        <w:rPr>
          <w:sz w:val="20"/>
        </w:rPr>
        <w:t>and</w:t>
      </w:r>
      <w:r>
        <w:rPr>
          <w:spacing w:val="-5"/>
          <w:sz w:val="20"/>
        </w:rPr>
        <w:t> </w:t>
      </w:r>
      <w:r>
        <w:rPr>
          <w:sz w:val="20"/>
        </w:rPr>
        <w:t>orchestration;</w:t>
      </w:r>
      <w:r>
        <w:rPr>
          <w:spacing w:val="-6"/>
          <w:sz w:val="20"/>
        </w:rPr>
        <w:t> </w:t>
      </w:r>
      <w:r>
        <w:rPr>
          <w:sz w:val="20"/>
        </w:rPr>
        <w:t>5G</w:t>
      </w:r>
      <w:r>
        <w:rPr>
          <w:spacing w:val="-7"/>
          <w:sz w:val="20"/>
        </w:rPr>
        <w:t> </w:t>
      </w:r>
      <w:r>
        <w:rPr>
          <w:sz w:val="20"/>
        </w:rPr>
        <w:t>performance</w:t>
      </w:r>
      <w:r>
        <w:rPr>
          <w:spacing w:val="-6"/>
          <w:sz w:val="20"/>
        </w:rPr>
        <w:t> </w:t>
      </w:r>
      <w:r>
        <w:rPr>
          <w:spacing w:val="-2"/>
          <w:sz w:val="20"/>
        </w:rPr>
        <w:t>measurements</w:t>
      </w:r>
    </w:p>
    <w:p>
      <w:pPr>
        <w:pStyle w:val="ListParagraph"/>
        <w:numPr>
          <w:ilvl w:val="1"/>
          <w:numId w:val="44"/>
        </w:numPr>
        <w:tabs>
          <w:tab w:pos="2078" w:val="left" w:leader="none"/>
        </w:tabs>
        <w:spacing w:line="239" w:lineRule="exact" w:before="0" w:after="0"/>
        <w:ind w:left="2078" w:right="0" w:hanging="1903"/>
        <w:jc w:val="left"/>
        <w:rPr>
          <w:sz w:val="20"/>
        </w:rPr>
      </w:pPr>
      <w:r>
        <w:rPr>
          <w:rFonts w:ascii="Courier New"/>
          <w:sz w:val="20"/>
        </w:rPr>
        <w:t>o</w:t>
      </w:r>
      <w:r>
        <w:rPr>
          <w:rFonts w:ascii="Courier New"/>
          <w:spacing w:val="46"/>
          <w:w w:val="150"/>
          <w:sz w:val="20"/>
        </w:rPr>
        <w:t> </w:t>
      </w:r>
      <w:r>
        <w:rPr>
          <w:sz w:val="20"/>
        </w:rPr>
        <w:t>KPIs</w:t>
      </w:r>
      <w:r>
        <w:rPr>
          <w:spacing w:val="-4"/>
          <w:sz w:val="20"/>
        </w:rPr>
        <w:t> </w:t>
      </w:r>
      <w:r>
        <w:rPr>
          <w:sz w:val="20"/>
        </w:rPr>
        <w:t>for</w:t>
      </w:r>
      <w:r>
        <w:rPr>
          <w:spacing w:val="-1"/>
          <w:sz w:val="20"/>
        </w:rPr>
        <w:t> </w:t>
      </w:r>
      <w:r>
        <w:rPr>
          <w:sz w:val="20"/>
        </w:rPr>
        <w:t>Too-Late</w:t>
      </w:r>
      <w:r>
        <w:rPr>
          <w:spacing w:val="-3"/>
          <w:sz w:val="20"/>
        </w:rPr>
        <w:t> </w:t>
      </w:r>
      <w:r>
        <w:rPr>
          <w:sz w:val="20"/>
        </w:rPr>
        <w:t>HOs</w:t>
      </w:r>
      <w:r>
        <w:rPr>
          <w:spacing w:val="-4"/>
          <w:sz w:val="20"/>
        </w:rPr>
        <w:t> </w:t>
      </w:r>
      <w:r>
        <w:rPr>
          <w:sz w:val="20"/>
        </w:rPr>
        <w:t>(TL),</w:t>
      </w:r>
      <w:r>
        <w:rPr>
          <w:spacing w:val="-5"/>
          <w:sz w:val="20"/>
        </w:rPr>
        <w:t> </w:t>
      </w:r>
      <w:r>
        <w:rPr>
          <w:sz w:val="20"/>
        </w:rPr>
        <w:t>Too-Early</w:t>
      </w:r>
      <w:r>
        <w:rPr>
          <w:spacing w:val="-2"/>
          <w:sz w:val="20"/>
        </w:rPr>
        <w:t> </w:t>
      </w:r>
      <w:r>
        <w:rPr>
          <w:sz w:val="20"/>
        </w:rPr>
        <w:t>HOs</w:t>
      </w:r>
      <w:r>
        <w:rPr>
          <w:spacing w:val="-3"/>
          <w:sz w:val="20"/>
        </w:rPr>
        <w:t> </w:t>
      </w:r>
      <w:r>
        <w:rPr>
          <w:sz w:val="20"/>
        </w:rPr>
        <w:t>(TE),</w:t>
      </w:r>
      <w:r>
        <w:rPr>
          <w:spacing w:val="-3"/>
          <w:sz w:val="20"/>
        </w:rPr>
        <w:t> </w:t>
      </w:r>
      <w:r>
        <w:rPr>
          <w:sz w:val="20"/>
        </w:rPr>
        <w:t>HO</w:t>
      </w:r>
      <w:r>
        <w:rPr>
          <w:spacing w:val="-3"/>
          <w:sz w:val="20"/>
        </w:rPr>
        <w:t> </w:t>
      </w:r>
      <w:r>
        <w:rPr>
          <w:sz w:val="20"/>
        </w:rPr>
        <w:t>to</w:t>
      </w:r>
      <w:r>
        <w:rPr>
          <w:spacing w:val="-2"/>
          <w:sz w:val="20"/>
        </w:rPr>
        <w:t> </w:t>
      </w:r>
      <w:r>
        <w:rPr>
          <w:sz w:val="20"/>
        </w:rPr>
        <w:t>wrong</w:t>
      </w:r>
      <w:r>
        <w:rPr>
          <w:spacing w:val="-2"/>
          <w:sz w:val="20"/>
        </w:rPr>
        <w:t> </w:t>
      </w:r>
      <w:r>
        <w:rPr>
          <w:sz w:val="20"/>
        </w:rPr>
        <w:t>cell,</w:t>
      </w:r>
      <w:r>
        <w:rPr>
          <w:spacing w:val="-3"/>
          <w:sz w:val="20"/>
        </w:rPr>
        <w:t> </w:t>
      </w:r>
      <w:r>
        <w:rPr>
          <w:sz w:val="20"/>
        </w:rPr>
        <w:t>Ping-pong</w:t>
      </w:r>
      <w:r>
        <w:rPr>
          <w:spacing w:val="-4"/>
          <w:sz w:val="20"/>
        </w:rPr>
        <w:t> (PP)</w:t>
      </w:r>
    </w:p>
    <w:p>
      <w:pPr>
        <w:pStyle w:val="ListParagraph"/>
        <w:numPr>
          <w:ilvl w:val="1"/>
          <w:numId w:val="44"/>
        </w:numPr>
        <w:tabs>
          <w:tab w:pos="1358" w:val="left" w:leader="none"/>
          <w:tab w:pos="1718" w:val="left" w:leader="none"/>
        </w:tabs>
        <w:spacing w:line="237" w:lineRule="exact" w:before="0"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5"/>
          <w:sz w:val="20"/>
        </w:rPr>
        <w:t> </w:t>
      </w:r>
      <w:r>
        <w:rPr>
          <w:sz w:val="20"/>
        </w:rPr>
        <w:t>28.541</w:t>
      </w:r>
      <w:r>
        <w:rPr>
          <w:spacing w:val="-4"/>
          <w:sz w:val="20"/>
        </w:rPr>
        <w:t> </w:t>
      </w:r>
      <w:r>
        <w:rPr>
          <w:sz w:val="20"/>
        </w:rPr>
        <w:t>Management</w:t>
      </w:r>
      <w:r>
        <w:rPr>
          <w:spacing w:val="-5"/>
          <w:sz w:val="20"/>
        </w:rPr>
        <w:t> </w:t>
      </w:r>
      <w:r>
        <w:rPr>
          <w:sz w:val="20"/>
        </w:rPr>
        <w:t>and</w:t>
      </w:r>
      <w:r>
        <w:rPr>
          <w:spacing w:val="-3"/>
          <w:sz w:val="20"/>
        </w:rPr>
        <w:t> </w:t>
      </w:r>
      <w:r>
        <w:rPr>
          <w:sz w:val="20"/>
        </w:rPr>
        <w:t>orchestration;</w:t>
      </w:r>
      <w:r>
        <w:rPr>
          <w:spacing w:val="-6"/>
          <w:sz w:val="20"/>
        </w:rPr>
        <w:t> </w:t>
      </w:r>
      <w:r>
        <w:rPr>
          <w:sz w:val="20"/>
        </w:rPr>
        <w:t>5G</w:t>
      </w:r>
      <w:r>
        <w:rPr>
          <w:spacing w:val="-4"/>
          <w:sz w:val="20"/>
        </w:rPr>
        <w:t> </w:t>
      </w:r>
      <w:r>
        <w:rPr>
          <w:sz w:val="20"/>
        </w:rPr>
        <w:t>Network</w:t>
      </w:r>
      <w:r>
        <w:rPr>
          <w:spacing w:val="-4"/>
          <w:sz w:val="20"/>
        </w:rPr>
        <w:t> </w:t>
      </w:r>
      <w:r>
        <w:rPr>
          <w:sz w:val="20"/>
        </w:rPr>
        <w:t>Resource</w:t>
      </w:r>
      <w:r>
        <w:rPr>
          <w:spacing w:val="-4"/>
          <w:sz w:val="20"/>
        </w:rPr>
        <w:t> </w:t>
      </w:r>
      <w:r>
        <w:rPr>
          <w:sz w:val="20"/>
        </w:rPr>
        <w:t>Model</w:t>
      </w:r>
      <w:r>
        <w:rPr>
          <w:spacing w:val="-4"/>
          <w:sz w:val="20"/>
        </w:rPr>
        <w:t> </w:t>
      </w:r>
      <w:r>
        <w:rPr>
          <w:sz w:val="20"/>
        </w:rPr>
        <w:t>(NRM);</w:t>
      </w:r>
      <w:r>
        <w:rPr>
          <w:spacing w:val="-6"/>
          <w:sz w:val="20"/>
        </w:rPr>
        <w:t> </w:t>
      </w:r>
      <w:r>
        <w:rPr>
          <w:sz w:val="20"/>
        </w:rPr>
        <w:t>Stage</w:t>
      </w:r>
      <w:r>
        <w:rPr>
          <w:spacing w:val="-4"/>
          <w:sz w:val="20"/>
        </w:rPr>
        <w:t> </w:t>
      </w:r>
      <w:r>
        <w:rPr>
          <w:sz w:val="20"/>
        </w:rPr>
        <w:t>2</w:t>
      </w:r>
      <w:r>
        <w:rPr>
          <w:spacing w:val="-3"/>
          <w:sz w:val="20"/>
        </w:rPr>
        <w:t> </w:t>
      </w:r>
      <w:r>
        <w:rPr>
          <w:sz w:val="20"/>
        </w:rPr>
        <w:t>and</w:t>
      </w:r>
      <w:r>
        <w:rPr>
          <w:spacing w:val="-4"/>
          <w:sz w:val="20"/>
        </w:rPr>
        <w:t> </w:t>
      </w:r>
      <w:r>
        <w:rPr>
          <w:sz w:val="20"/>
        </w:rPr>
        <w:t>stage</w:t>
      </w:r>
      <w:r>
        <w:rPr>
          <w:spacing w:val="-4"/>
          <w:sz w:val="20"/>
        </w:rPr>
        <w:t> </w:t>
      </w:r>
      <w:r>
        <w:rPr>
          <w:spacing w:val="-10"/>
          <w:sz w:val="20"/>
        </w:rPr>
        <w:t>3</w:t>
      </w:r>
    </w:p>
    <w:p>
      <w:pPr>
        <w:pStyle w:val="ListParagraph"/>
        <w:numPr>
          <w:ilvl w:val="1"/>
          <w:numId w:val="44"/>
        </w:numPr>
        <w:tabs>
          <w:tab w:pos="2078" w:val="left" w:leader="none"/>
        </w:tabs>
        <w:spacing w:line="240" w:lineRule="auto" w:before="0" w:after="0"/>
        <w:ind w:left="2078" w:right="0" w:hanging="1903"/>
        <w:jc w:val="left"/>
        <w:rPr>
          <w:sz w:val="20"/>
        </w:rPr>
      </w:pPr>
      <w:r>
        <w:rPr>
          <w:rFonts w:ascii="Courier New"/>
          <w:sz w:val="20"/>
        </w:rPr>
        <w:t>o</w:t>
      </w:r>
      <w:r>
        <w:rPr>
          <w:rFonts w:ascii="Courier New"/>
          <w:spacing w:val="43"/>
          <w:w w:val="150"/>
          <w:sz w:val="20"/>
        </w:rPr>
        <w:t> </w:t>
      </w:r>
      <w:r>
        <w:rPr>
          <w:sz w:val="20"/>
        </w:rPr>
        <w:t>Configuration</w:t>
      </w:r>
      <w:r>
        <w:rPr>
          <w:spacing w:val="-5"/>
          <w:sz w:val="20"/>
        </w:rPr>
        <w:t> </w:t>
      </w:r>
      <w:r>
        <w:rPr>
          <w:sz w:val="20"/>
        </w:rPr>
        <w:t>management</w:t>
      </w:r>
      <w:r>
        <w:rPr>
          <w:spacing w:val="-4"/>
          <w:sz w:val="20"/>
        </w:rPr>
        <w:t> </w:t>
      </w:r>
      <w:r>
        <w:rPr>
          <w:sz w:val="20"/>
        </w:rPr>
        <w:t>of</w:t>
      </w:r>
      <w:r>
        <w:rPr>
          <w:spacing w:val="-6"/>
          <w:sz w:val="20"/>
        </w:rPr>
        <w:t> </w:t>
      </w:r>
      <w:r>
        <w:rPr>
          <w:sz w:val="20"/>
        </w:rPr>
        <w:t>MRO</w:t>
      </w:r>
      <w:r>
        <w:rPr>
          <w:spacing w:val="-4"/>
          <w:sz w:val="20"/>
        </w:rPr>
        <w:t> </w:t>
      </w:r>
      <w:r>
        <w:rPr>
          <w:sz w:val="20"/>
        </w:rPr>
        <w:t>Cell</w:t>
      </w:r>
      <w:r>
        <w:rPr>
          <w:spacing w:val="-5"/>
          <w:sz w:val="20"/>
        </w:rPr>
        <w:t> </w:t>
      </w:r>
      <w:r>
        <w:rPr>
          <w:sz w:val="20"/>
        </w:rPr>
        <w:t>Individual</w:t>
      </w:r>
      <w:r>
        <w:rPr>
          <w:spacing w:val="-3"/>
          <w:sz w:val="20"/>
        </w:rPr>
        <w:t> </w:t>
      </w:r>
      <w:r>
        <w:rPr>
          <w:sz w:val="20"/>
        </w:rPr>
        <w:t>Offsets</w:t>
      </w:r>
      <w:r>
        <w:rPr>
          <w:spacing w:val="-5"/>
          <w:sz w:val="20"/>
        </w:rPr>
        <w:t> </w:t>
      </w:r>
      <w:r>
        <w:rPr>
          <w:spacing w:val="-2"/>
          <w:sz w:val="20"/>
        </w:rPr>
        <w:t>(CIO)</w:t>
      </w:r>
    </w:p>
    <w:p>
      <w:pPr>
        <w:pStyle w:val="ListParagraph"/>
        <w:numPr>
          <w:ilvl w:val="1"/>
          <w:numId w:val="44"/>
        </w:numPr>
        <w:tabs>
          <w:tab w:pos="952" w:val="left" w:leader="none"/>
        </w:tabs>
        <w:spacing w:line="240" w:lineRule="auto" w:before="164" w:after="0"/>
        <w:ind w:left="952" w:right="0" w:hanging="777"/>
        <w:jc w:val="left"/>
        <w:rPr>
          <w:sz w:val="20"/>
        </w:rPr>
      </w:pPr>
      <w:r>
        <w:rPr>
          <w:sz w:val="20"/>
        </w:rPr>
        <w:t>NR</w:t>
      </w:r>
      <w:r>
        <w:rPr>
          <w:spacing w:val="8"/>
          <w:sz w:val="20"/>
        </w:rPr>
        <w:t> </w:t>
      </w:r>
      <w:r>
        <w:rPr>
          <w:sz w:val="20"/>
        </w:rPr>
        <w:t>and</w:t>
      </w:r>
      <w:r>
        <w:rPr>
          <w:spacing w:val="10"/>
          <w:sz w:val="20"/>
        </w:rPr>
        <w:t> </w:t>
      </w:r>
      <w:r>
        <w:rPr>
          <w:sz w:val="20"/>
        </w:rPr>
        <w:t>NG-RAN</w:t>
      </w:r>
      <w:r>
        <w:rPr>
          <w:spacing w:val="9"/>
          <w:sz w:val="20"/>
        </w:rPr>
        <w:t> </w:t>
      </w:r>
      <w:r>
        <w:rPr>
          <w:sz w:val="20"/>
        </w:rPr>
        <w:t>MRO</w:t>
      </w:r>
      <w:r>
        <w:rPr>
          <w:spacing w:val="10"/>
          <w:sz w:val="20"/>
        </w:rPr>
        <w:t> </w:t>
      </w:r>
      <w:r>
        <w:rPr>
          <w:sz w:val="20"/>
        </w:rPr>
        <w:t>includes</w:t>
      </w:r>
      <w:r>
        <w:rPr>
          <w:spacing w:val="9"/>
          <w:sz w:val="20"/>
        </w:rPr>
        <w:t> </w:t>
      </w:r>
      <w:r>
        <w:rPr>
          <w:sz w:val="20"/>
        </w:rPr>
        <w:t>connection</w:t>
      </w:r>
      <w:r>
        <w:rPr>
          <w:spacing w:val="10"/>
          <w:sz w:val="20"/>
        </w:rPr>
        <w:t> </w:t>
      </w:r>
      <w:r>
        <w:rPr>
          <w:sz w:val="20"/>
        </w:rPr>
        <w:t>failure</w:t>
      </w:r>
      <w:r>
        <w:rPr>
          <w:spacing w:val="10"/>
          <w:sz w:val="20"/>
        </w:rPr>
        <w:t> </w:t>
      </w:r>
      <w:r>
        <w:rPr>
          <w:sz w:val="20"/>
        </w:rPr>
        <w:t>due</w:t>
      </w:r>
      <w:r>
        <w:rPr>
          <w:spacing w:val="9"/>
          <w:sz w:val="20"/>
        </w:rPr>
        <w:t> </w:t>
      </w:r>
      <w:r>
        <w:rPr>
          <w:sz w:val="20"/>
        </w:rPr>
        <w:t>to</w:t>
      </w:r>
      <w:r>
        <w:rPr>
          <w:spacing w:val="7"/>
          <w:sz w:val="20"/>
        </w:rPr>
        <w:t> </w:t>
      </w:r>
      <w:r>
        <w:rPr>
          <w:sz w:val="20"/>
        </w:rPr>
        <w:t>intra-system</w:t>
      </w:r>
      <w:r>
        <w:rPr>
          <w:spacing w:val="11"/>
          <w:sz w:val="20"/>
        </w:rPr>
        <w:t> </w:t>
      </w:r>
      <w:r>
        <w:rPr>
          <w:sz w:val="20"/>
        </w:rPr>
        <w:t>as</w:t>
      </w:r>
      <w:r>
        <w:rPr>
          <w:spacing w:val="9"/>
          <w:sz w:val="20"/>
        </w:rPr>
        <w:t> </w:t>
      </w:r>
      <w:r>
        <w:rPr>
          <w:sz w:val="20"/>
        </w:rPr>
        <w:t>well</w:t>
      </w:r>
      <w:r>
        <w:rPr>
          <w:spacing w:val="9"/>
          <w:sz w:val="20"/>
        </w:rPr>
        <w:t> </w:t>
      </w:r>
      <w:r>
        <w:rPr>
          <w:sz w:val="20"/>
        </w:rPr>
        <w:t>as</w:t>
      </w:r>
      <w:r>
        <w:rPr>
          <w:spacing w:val="10"/>
          <w:sz w:val="20"/>
        </w:rPr>
        <w:t> </w:t>
      </w:r>
      <w:r>
        <w:rPr>
          <w:sz w:val="20"/>
        </w:rPr>
        <w:t>inter-system</w:t>
      </w:r>
      <w:r>
        <w:rPr>
          <w:spacing w:val="10"/>
          <w:sz w:val="20"/>
        </w:rPr>
        <w:t> </w:t>
      </w:r>
      <w:r>
        <w:rPr>
          <w:sz w:val="20"/>
        </w:rPr>
        <w:t>mobility,</w:t>
      </w:r>
      <w:r>
        <w:rPr>
          <w:spacing w:val="9"/>
          <w:sz w:val="20"/>
        </w:rPr>
        <w:t> </w:t>
      </w:r>
      <w:r>
        <w:rPr>
          <w:sz w:val="20"/>
        </w:rPr>
        <w:t>inter-</w:t>
      </w:r>
      <w:r>
        <w:rPr>
          <w:spacing w:val="-2"/>
          <w:sz w:val="20"/>
        </w:rPr>
        <w:t>system</w:t>
      </w:r>
    </w:p>
    <w:p>
      <w:pPr>
        <w:pStyle w:val="ListParagraph"/>
        <w:numPr>
          <w:ilvl w:val="1"/>
          <w:numId w:val="44"/>
        </w:numPr>
        <w:tabs>
          <w:tab w:pos="952" w:val="left" w:leader="none"/>
        </w:tabs>
        <w:spacing w:line="240" w:lineRule="auto" w:before="17" w:after="0"/>
        <w:ind w:left="952" w:right="0" w:hanging="777"/>
        <w:jc w:val="left"/>
        <w:rPr>
          <w:sz w:val="20"/>
        </w:rPr>
      </w:pPr>
      <w:r>
        <w:rPr>
          <w:sz w:val="20"/>
        </w:rPr>
        <w:t>unnecessary</w:t>
      </w:r>
      <w:r>
        <w:rPr>
          <w:spacing w:val="-4"/>
          <w:sz w:val="20"/>
        </w:rPr>
        <w:t> </w:t>
      </w:r>
      <w:r>
        <w:rPr>
          <w:sz w:val="20"/>
        </w:rPr>
        <w:t>HO</w:t>
      </w:r>
      <w:r>
        <w:rPr>
          <w:spacing w:val="-5"/>
          <w:sz w:val="20"/>
        </w:rPr>
        <w:t> </w:t>
      </w:r>
      <w:r>
        <w:rPr>
          <w:sz w:val="20"/>
        </w:rPr>
        <w:t>as</w:t>
      </w:r>
      <w:r>
        <w:rPr>
          <w:spacing w:val="-4"/>
          <w:sz w:val="20"/>
        </w:rPr>
        <w:t> </w:t>
      </w:r>
      <w:r>
        <w:rPr>
          <w:sz w:val="20"/>
        </w:rPr>
        <w:t>well</w:t>
      </w:r>
      <w:r>
        <w:rPr>
          <w:spacing w:val="-4"/>
          <w:sz w:val="20"/>
        </w:rPr>
        <w:t> </w:t>
      </w:r>
      <w:r>
        <w:rPr>
          <w:sz w:val="20"/>
        </w:rPr>
        <w:t>as</w:t>
      </w:r>
      <w:r>
        <w:rPr>
          <w:spacing w:val="-6"/>
          <w:sz w:val="20"/>
        </w:rPr>
        <w:t> </w:t>
      </w:r>
      <w:r>
        <w:rPr>
          <w:sz w:val="20"/>
        </w:rPr>
        <w:t>inter-system</w:t>
      </w:r>
      <w:r>
        <w:rPr>
          <w:spacing w:val="-3"/>
          <w:sz w:val="20"/>
        </w:rPr>
        <w:t> </w:t>
      </w:r>
      <w:r>
        <w:rPr>
          <w:sz w:val="20"/>
        </w:rPr>
        <w:t>ping-pong</w:t>
      </w:r>
      <w:r>
        <w:rPr>
          <w:spacing w:val="-4"/>
          <w:sz w:val="20"/>
        </w:rPr>
        <w:t> </w:t>
      </w:r>
      <w:r>
        <w:rPr>
          <w:spacing w:val="-2"/>
          <w:sz w:val="20"/>
        </w:rPr>
        <w:t>handover.</w:t>
      </w:r>
    </w:p>
    <w:p>
      <w:pPr>
        <w:pStyle w:val="ListParagraph"/>
        <w:numPr>
          <w:ilvl w:val="1"/>
          <w:numId w:val="44"/>
        </w:numPr>
        <w:tabs>
          <w:tab w:pos="952" w:val="left" w:leader="none"/>
        </w:tabs>
        <w:spacing w:line="240" w:lineRule="auto" w:before="197" w:after="0"/>
        <w:ind w:left="952" w:right="0" w:hanging="777"/>
        <w:jc w:val="left"/>
        <w:rPr>
          <w:sz w:val="20"/>
        </w:rPr>
      </w:pPr>
      <w:r>
        <w:rPr>
          <w:sz w:val="20"/>
        </w:rPr>
        <w:t>Overall,</w:t>
      </w:r>
      <w:r>
        <w:rPr>
          <w:spacing w:val="-9"/>
          <w:sz w:val="20"/>
        </w:rPr>
        <w:t> </w:t>
      </w:r>
      <w:r>
        <w:rPr>
          <w:sz w:val="20"/>
        </w:rPr>
        <w:t>LTE</w:t>
      </w:r>
      <w:r>
        <w:rPr>
          <w:spacing w:val="-8"/>
          <w:sz w:val="20"/>
        </w:rPr>
        <w:t> </w:t>
      </w:r>
      <w:r>
        <w:rPr>
          <w:sz w:val="20"/>
        </w:rPr>
        <w:t>and</w:t>
      </w:r>
      <w:r>
        <w:rPr>
          <w:spacing w:val="-8"/>
          <w:sz w:val="20"/>
        </w:rPr>
        <w:t> </w:t>
      </w:r>
      <w:r>
        <w:rPr>
          <w:sz w:val="20"/>
        </w:rPr>
        <w:t>NR</w:t>
      </w:r>
      <w:r>
        <w:rPr>
          <w:spacing w:val="-9"/>
          <w:sz w:val="20"/>
        </w:rPr>
        <w:t> </w:t>
      </w:r>
      <w:r>
        <w:rPr>
          <w:sz w:val="20"/>
        </w:rPr>
        <w:t>MRO</w:t>
      </w:r>
      <w:r>
        <w:rPr>
          <w:spacing w:val="-9"/>
          <w:sz w:val="20"/>
        </w:rPr>
        <w:t> </w:t>
      </w:r>
      <w:r>
        <w:rPr>
          <w:sz w:val="20"/>
        </w:rPr>
        <w:t>are</w:t>
      </w:r>
      <w:r>
        <w:rPr>
          <w:spacing w:val="-9"/>
          <w:sz w:val="20"/>
        </w:rPr>
        <w:t> </w:t>
      </w:r>
      <w:r>
        <w:rPr>
          <w:sz w:val="20"/>
        </w:rPr>
        <w:t>essential</w:t>
      </w:r>
      <w:r>
        <w:rPr>
          <w:spacing w:val="-7"/>
          <w:sz w:val="20"/>
        </w:rPr>
        <w:t> </w:t>
      </w:r>
      <w:r>
        <w:rPr>
          <w:sz w:val="20"/>
        </w:rPr>
        <w:t>mobility</w:t>
      </w:r>
      <w:r>
        <w:rPr>
          <w:spacing w:val="-8"/>
          <w:sz w:val="20"/>
        </w:rPr>
        <w:t> </w:t>
      </w:r>
      <w:r>
        <w:rPr>
          <w:sz w:val="20"/>
        </w:rPr>
        <w:t>features</w:t>
      </w:r>
      <w:r>
        <w:rPr>
          <w:spacing w:val="-9"/>
          <w:sz w:val="20"/>
        </w:rPr>
        <w:t> </w:t>
      </w:r>
      <w:r>
        <w:rPr>
          <w:sz w:val="20"/>
        </w:rPr>
        <w:t>that</w:t>
      </w:r>
      <w:r>
        <w:rPr>
          <w:spacing w:val="-9"/>
          <w:sz w:val="20"/>
        </w:rPr>
        <w:t> </w:t>
      </w:r>
      <w:r>
        <w:rPr>
          <w:sz w:val="20"/>
        </w:rPr>
        <w:t>can</w:t>
      </w:r>
      <w:r>
        <w:rPr>
          <w:spacing w:val="-8"/>
          <w:sz w:val="20"/>
        </w:rPr>
        <w:t> </w:t>
      </w:r>
      <w:r>
        <w:rPr>
          <w:sz w:val="20"/>
        </w:rPr>
        <w:t>reduce</w:t>
      </w:r>
      <w:r>
        <w:rPr>
          <w:spacing w:val="-9"/>
          <w:sz w:val="20"/>
        </w:rPr>
        <w:t> </w:t>
      </w:r>
      <w:r>
        <w:rPr>
          <w:sz w:val="20"/>
        </w:rPr>
        <w:t>dominating</w:t>
      </w:r>
      <w:r>
        <w:rPr>
          <w:spacing w:val="-8"/>
          <w:sz w:val="20"/>
        </w:rPr>
        <w:t> </w:t>
      </w:r>
      <w:r>
        <w:rPr>
          <w:sz w:val="20"/>
        </w:rPr>
        <w:t>radio</w:t>
      </w:r>
      <w:r>
        <w:rPr>
          <w:spacing w:val="-8"/>
          <w:sz w:val="20"/>
        </w:rPr>
        <w:t> </w:t>
      </w:r>
      <w:r>
        <w:rPr>
          <w:sz w:val="20"/>
        </w:rPr>
        <w:t>link</w:t>
      </w:r>
      <w:r>
        <w:rPr>
          <w:spacing w:val="-8"/>
          <w:sz w:val="20"/>
        </w:rPr>
        <w:t> </w:t>
      </w:r>
      <w:r>
        <w:rPr>
          <w:sz w:val="20"/>
        </w:rPr>
        <w:t>failures,</w:t>
      </w:r>
      <w:r>
        <w:rPr>
          <w:spacing w:val="-9"/>
          <w:sz w:val="20"/>
        </w:rPr>
        <w:t> </w:t>
      </w:r>
      <w:r>
        <w:rPr>
          <w:sz w:val="20"/>
        </w:rPr>
        <w:t>make</w:t>
      </w:r>
      <w:r>
        <w:rPr>
          <w:spacing w:val="-9"/>
          <w:sz w:val="20"/>
        </w:rPr>
        <w:t> </w:t>
      </w:r>
      <w:r>
        <w:rPr>
          <w:spacing w:val="-2"/>
          <w:sz w:val="20"/>
        </w:rPr>
        <w:t>handover</w:t>
      </w:r>
    </w:p>
    <w:p>
      <w:pPr>
        <w:pStyle w:val="ListParagraph"/>
        <w:numPr>
          <w:ilvl w:val="1"/>
          <w:numId w:val="44"/>
        </w:numPr>
        <w:tabs>
          <w:tab w:pos="952" w:val="left" w:leader="none"/>
        </w:tabs>
        <w:spacing w:line="240" w:lineRule="auto" w:before="20" w:after="0"/>
        <w:ind w:left="952" w:right="0" w:hanging="777"/>
        <w:jc w:val="left"/>
        <w:rPr>
          <w:sz w:val="20"/>
        </w:rPr>
      </w:pPr>
      <w:r>
        <w:rPr>
          <w:sz w:val="20"/>
        </w:rPr>
        <w:t>more</w:t>
      </w:r>
      <w:r>
        <w:rPr>
          <w:spacing w:val="14"/>
          <w:sz w:val="20"/>
        </w:rPr>
        <w:t> </w:t>
      </w:r>
      <w:r>
        <w:rPr>
          <w:sz w:val="20"/>
        </w:rPr>
        <w:t>robust</w:t>
      </w:r>
      <w:r>
        <w:rPr>
          <w:spacing w:val="15"/>
          <w:sz w:val="20"/>
        </w:rPr>
        <w:t> </w:t>
      </w:r>
      <w:r>
        <w:rPr>
          <w:sz w:val="20"/>
        </w:rPr>
        <w:t>and</w:t>
      </w:r>
      <w:r>
        <w:rPr>
          <w:spacing w:val="16"/>
          <w:sz w:val="20"/>
        </w:rPr>
        <w:t> </w:t>
      </w:r>
      <w:r>
        <w:rPr>
          <w:sz w:val="20"/>
        </w:rPr>
        <w:t>also</w:t>
      </w:r>
      <w:r>
        <w:rPr>
          <w:spacing w:val="15"/>
          <w:sz w:val="20"/>
        </w:rPr>
        <w:t> </w:t>
      </w:r>
      <w:r>
        <w:rPr>
          <w:sz w:val="20"/>
        </w:rPr>
        <w:t>reduce</w:t>
      </w:r>
      <w:r>
        <w:rPr>
          <w:spacing w:val="13"/>
          <w:sz w:val="20"/>
        </w:rPr>
        <w:t> </w:t>
      </w:r>
      <w:r>
        <w:rPr>
          <w:sz w:val="20"/>
        </w:rPr>
        <w:t>handover</w:t>
      </w:r>
      <w:r>
        <w:rPr>
          <w:spacing w:val="14"/>
          <w:sz w:val="20"/>
        </w:rPr>
        <w:t> </w:t>
      </w:r>
      <w:r>
        <w:rPr>
          <w:sz w:val="20"/>
        </w:rPr>
        <w:t>ping-pong</w:t>
      </w:r>
      <w:r>
        <w:rPr>
          <w:spacing w:val="15"/>
          <w:sz w:val="20"/>
        </w:rPr>
        <w:t> </w:t>
      </w:r>
      <w:r>
        <w:rPr>
          <w:sz w:val="20"/>
        </w:rPr>
        <w:t>effects</w:t>
      </w:r>
      <w:r>
        <w:rPr>
          <w:spacing w:val="15"/>
          <w:sz w:val="20"/>
        </w:rPr>
        <w:t> </w:t>
      </w:r>
      <w:r>
        <w:rPr>
          <w:sz w:val="20"/>
        </w:rPr>
        <w:t>by</w:t>
      </w:r>
      <w:r>
        <w:rPr>
          <w:spacing w:val="15"/>
          <w:sz w:val="20"/>
        </w:rPr>
        <w:t> </w:t>
      </w:r>
      <w:r>
        <w:rPr>
          <w:sz w:val="20"/>
        </w:rPr>
        <w:t>adapting</w:t>
      </w:r>
      <w:r>
        <w:rPr>
          <w:spacing w:val="16"/>
          <w:sz w:val="20"/>
        </w:rPr>
        <w:t> </w:t>
      </w:r>
      <w:r>
        <w:rPr>
          <w:sz w:val="20"/>
        </w:rPr>
        <w:t>cell</w:t>
      </w:r>
      <w:r>
        <w:rPr>
          <w:spacing w:val="15"/>
          <w:sz w:val="20"/>
        </w:rPr>
        <w:t> </w:t>
      </w:r>
      <w:r>
        <w:rPr>
          <w:sz w:val="20"/>
        </w:rPr>
        <w:t>individual</w:t>
      </w:r>
      <w:r>
        <w:rPr>
          <w:spacing w:val="13"/>
          <w:sz w:val="20"/>
        </w:rPr>
        <w:t> </w:t>
      </w:r>
      <w:r>
        <w:rPr>
          <w:sz w:val="20"/>
        </w:rPr>
        <w:t>offsets.</w:t>
      </w:r>
      <w:r>
        <w:rPr>
          <w:spacing w:val="15"/>
          <w:sz w:val="20"/>
        </w:rPr>
        <w:t> </w:t>
      </w:r>
      <w:r>
        <w:rPr>
          <w:sz w:val="20"/>
        </w:rPr>
        <w:t>3GPP</w:t>
      </w:r>
      <w:r>
        <w:rPr>
          <w:spacing w:val="15"/>
          <w:sz w:val="20"/>
        </w:rPr>
        <w:t> </w:t>
      </w:r>
      <w:r>
        <w:rPr>
          <w:sz w:val="20"/>
        </w:rPr>
        <w:t>is</w:t>
      </w:r>
      <w:r>
        <w:rPr>
          <w:spacing w:val="14"/>
          <w:sz w:val="20"/>
        </w:rPr>
        <w:t> </w:t>
      </w:r>
      <w:r>
        <w:rPr>
          <w:sz w:val="20"/>
        </w:rPr>
        <w:t>also</w:t>
      </w:r>
      <w:r>
        <w:rPr>
          <w:spacing w:val="16"/>
          <w:sz w:val="20"/>
        </w:rPr>
        <w:t> </w:t>
      </w:r>
      <w:r>
        <w:rPr>
          <w:sz w:val="20"/>
        </w:rPr>
        <w:t>working</w:t>
      </w:r>
      <w:r>
        <w:rPr>
          <w:spacing w:val="14"/>
          <w:sz w:val="20"/>
        </w:rPr>
        <w:t> </w:t>
      </w:r>
      <w:r>
        <w:rPr>
          <w:spacing w:val="-5"/>
          <w:sz w:val="20"/>
        </w:rPr>
        <w:t>to</w:t>
      </w:r>
    </w:p>
    <w:p>
      <w:pPr>
        <w:pStyle w:val="ListParagraph"/>
        <w:numPr>
          <w:ilvl w:val="1"/>
          <w:numId w:val="44"/>
        </w:numPr>
        <w:tabs>
          <w:tab w:pos="952" w:val="left" w:leader="none"/>
        </w:tabs>
        <w:spacing w:line="448" w:lineRule="auto" w:before="17" w:after="0"/>
        <w:ind w:left="175" w:right="4110" w:firstLine="0"/>
        <w:jc w:val="left"/>
        <w:rPr>
          <w:sz w:val="20"/>
        </w:rPr>
      </w:pPr>
      <w:r>
        <w:rPr>
          <w:sz w:val="20"/>
        </w:rPr>
        <w:t>extent</w:t>
      </w:r>
      <w:r>
        <w:rPr>
          <w:spacing w:val="-5"/>
          <w:sz w:val="20"/>
        </w:rPr>
        <w:t> </w:t>
      </w:r>
      <w:r>
        <w:rPr>
          <w:sz w:val="20"/>
        </w:rPr>
        <w:t>the</w:t>
      </w:r>
      <w:r>
        <w:rPr>
          <w:spacing w:val="-4"/>
          <w:sz w:val="20"/>
        </w:rPr>
        <w:t> </w:t>
      </w:r>
      <w:r>
        <w:rPr>
          <w:sz w:val="20"/>
        </w:rPr>
        <w:t>concept</w:t>
      </w:r>
      <w:r>
        <w:rPr>
          <w:spacing w:val="-5"/>
          <w:sz w:val="20"/>
        </w:rPr>
        <w:t> </w:t>
      </w:r>
      <w:r>
        <w:rPr>
          <w:sz w:val="20"/>
        </w:rPr>
        <w:t>to</w:t>
      </w:r>
      <w:r>
        <w:rPr>
          <w:spacing w:val="-3"/>
          <w:sz w:val="20"/>
        </w:rPr>
        <w:t> </w:t>
      </w:r>
      <w:r>
        <w:rPr>
          <w:sz w:val="20"/>
        </w:rPr>
        <w:t>support</w:t>
      </w:r>
      <w:r>
        <w:rPr>
          <w:spacing w:val="-6"/>
          <w:sz w:val="20"/>
        </w:rPr>
        <w:t> </w:t>
      </w:r>
      <w:r>
        <w:rPr>
          <w:sz w:val="20"/>
        </w:rPr>
        <w:t>mMIMO</w:t>
      </w:r>
      <w:r>
        <w:rPr>
          <w:spacing w:val="-4"/>
          <w:sz w:val="20"/>
        </w:rPr>
        <w:t> </w:t>
      </w:r>
      <w:r>
        <w:rPr>
          <w:sz w:val="20"/>
        </w:rPr>
        <w:t>with</w:t>
      </w:r>
      <w:r>
        <w:rPr>
          <w:spacing w:val="-3"/>
          <w:sz w:val="20"/>
        </w:rPr>
        <w:t> </w:t>
      </w:r>
      <w:r>
        <w:rPr>
          <w:sz w:val="20"/>
        </w:rPr>
        <w:t>beam-based</w:t>
      </w:r>
      <w:r>
        <w:rPr>
          <w:spacing w:val="-3"/>
          <w:sz w:val="20"/>
        </w:rPr>
        <w:t> </w:t>
      </w:r>
      <w:r>
        <w:rPr>
          <w:sz w:val="20"/>
        </w:rPr>
        <w:t>approaches</w:t>
      </w:r>
      <w:r>
        <w:rPr>
          <w:spacing w:val="-5"/>
          <w:sz w:val="20"/>
        </w:rPr>
        <w:t> </w:t>
      </w:r>
      <w:r>
        <w:rPr>
          <w:sz w:val="20"/>
        </w:rPr>
        <w:t>for</w:t>
      </w:r>
      <w:r>
        <w:rPr>
          <w:spacing w:val="-4"/>
          <w:sz w:val="20"/>
        </w:rPr>
        <w:t> </w:t>
      </w:r>
      <w:r>
        <w:rPr>
          <w:sz w:val="20"/>
        </w:rPr>
        <w:t>MRO. </w:t>
      </w:r>
      <w:r>
        <w:rPr>
          <w:spacing w:val="-6"/>
          <w:sz w:val="20"/>
        </w:rPr>
        <w:t>21</w:t>
      </w:r>
    </w:p>
    <w:p>
      <w:pPr>
        <w:pStyle w:val="Heading4"/>
        <w:numPr>
          <w:ilvl w:val="0"/>
          <w:numId w:val="45"/>
        </w:numPr>
        <w:tabs>
          <w:tab w:pos="964" w:val="left" w:leader="none"/>
        </w:tabs>
        <w:spacing w:line="270" w:lineRule="exact" w:before="0" w:after="0"/>
        <w:ind w:left="964" w:right="0" w:hanging="789"/>
        <w:jc w:val="left"/>
        <w:rPr>
          <w:rFonts w:ascii="Times New Roman"/>
          <w:position w:val="1"/>
          <w:sz w:val="20"/>
        </w:rPr>
      </w:pPr>
      <w:r>
        <w:rPr>
          <w:rFonts w:ascii="Times New Roman"/>
          <w:sz w:val="20"/>
        </w:rPr>
        <w:drawing>
          <wp:inline distT="0" distB="0" distL="0" distR="0">
            <wp:extent cx="454891" cy="113385"/>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26"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Impact of bMRO on 3GPP Specification</w:t>
      </w:r>
    </w:p>
    <w:p>
      <w:pPr>
        <w:pStyle w:val="ListParagraph"/>
        <w:numPr>
          <w:ilvl w:val="0"/>
          <w:numId w:val="45"/>
        </w:numPr>
        <w:tabs>
          <w:tab w:pos="952" w:val="left" w:leader="none"/>
        </w:tabs>
        <w:spacing w:line="240" w:lineRule="auto" w:before="204" w:after="0"/>
        <w:ind w:left="952" w:right="0" w:hanging="777"/>
        <w:jc w:val="left"/>
        <w:rPr>
          <w:sz w:val="20"/>
        </w:rPr>
      </w:pPr>
      <w:r>
        <w:rPr>
          <w:sz w:val="20"/>
        </w:rPr>
        <w:t>gNB</w:t>
      </w:r>
      <w:r>
        <w:rPr>
          <w:spacing w:val="-4"/>
          <w:sz w:val="20"/>
        </w:rPr>
        <w:t> </w:t>
      </w:r>
      <w:r>
        <w:rPr>
          <w:spacing w:val="-2"/>
          <w:sz w:val="20"/>
        </w:rPr>
        <w:t>reporting</w:t>
      </w:r>
    </w:p>
    <w:p>
      <w:pPr>
        <w:pStyle w:val="ListParagraph"/>
        <w:numPr>
          <w:ilvl w:val="0"/>
          <w:numId w:val="45"/>
        </w:numPr>
        <w:tabs>
          <w:tab w:pos="1358" w:val="left" w:leader="none"/>
          <w:tab w:pos="1718" w:val="left" w:leader="none"/>
        </w:tabs>
        <w:spacing w:line="245" w:lineRule="exact" w:before="198" w:after="0"/>
        <w:ind w:left="1358" w:right="0" w:hanging="1183"/>
        <w:jc w:val="left"/>
        <w:rPr>
          <w:sz w:val="20"/>
        </w:rPr>
      </w:pPr>
      <w:r>
        <w:rPr>
          <w:rFonts w:ascii="Symbol" w:hAnsi="Symbol"/>
          <w:spacing w:val="-10"/>
          <w:sz w:val="20"/>
        </w:rPr>
        <w:t></w:t>
      </w:r>
      <w:r>
        <w:rPr>
          <w:sz w:val="20"/>
        </w:rPr>
        <w:tab/>
        <w:t>3GPP</w:t>
      </w:r>
      <w:r>
        <w:rPr>
          <w:spacing w:val="-7"/>
          <w:sz w:val="20"/>
        </w:rPr>
        <w:t> </w:t>
      </w:r>
      <w:r>
        <w:rPr>
          <w:sz w:val="20"/>
        </w:rPr>
        <w:t>TS</w:t>
      </w:r>
      <w:r>
        <w:rPr>
          <w:spacing w:val="-6"/>
          <w:sz w:val="20"/>
        </w:rPr>
        <w:t> </w:t>
      </w:r>
      <w:r>
        <w:rPr>
          <w:sz w:val="20"/>
        </w:rPr>
        <w:t>28.552</w:t>
      </w:r>
      <w:r>
        <w:rPr>
          <w:spacing w:val="-5"/>
          <w:sz w:val="20"/>
        </w:rPr>
        <w:t> </w:t>
      </w:r>
      <w:r>
        <w:rPr>
          <w:sz w:val="20"/>
        </w:rPr>
        <w:t>Management</w:t>
      </w:r>
      <w:r>
        <w:rPr>
          <w:spacing w:val="-6"/>
          <w:sz w:val="20"/>
        </w:rPr>
        <w:t> </w:t>
      </w:r>
      <w:r>
        <w:rPr>
          <w:sz w:val="20"/>
        </w:rPr>
        <w:t>and</w:t>
      </w:r>
      <w:r>
        <w:rPr>
          <w:spacing w:val="-5"/>
          <w:sz w:val="20"/>
        </w:rPr>
        <w:t> </w:t>
      </w:r>
      <w:r>
        <w:rPr>
          <w:sz w:val="20"/>
        </w:rPr>
        <w:t>orchestration;</w:t>
      </w:r>
      <w:r>
        <w:rPr>
          <w:spacing w:val="-6"/>
          <w:sz w:val="20"/>
        </w:rPr>
        <w:t> </w:t>
      </w:r>
      <w:r>
        <w:rPr>
          <w:sz w:val="20"/>
        </w:rPr>
        <w:t>5G</w:t>
      </w:r>
      <w:r>
        <w:rPr>
          <w:spacing w:val="-7"/>
          <w:sz w:val="20"/>
        </w:rPr>
        <w:t> </w:t>
      </w:r>
      <w:r>
        <w:rPr>
          <w:sz w:val="20"/>
        </w:rPr>
        <w:t>performance</w:t>
      </w:r>
      <w:r>
        <w:rPr>
          <w:spacing w:val="-6"/>
          <w:sz w:val="20"/>
        </w:rPr>
        <w:t> </w:t>
      </w:r>
      <w:r>
        <w:rPr>
          <w:spacing w:val="-2"/>
          <w:sz w:val="20"/>
        </w:rPr>
        <w:t>measurements</w:t>
      </w:r>
    </w:p>
    <w:p>
      <w:pPr>
        <w:pStyle w:val="ListParagraph"/>
        <w:numPr>
          <w:ilvl w:val="0"/>
          <w:numId w:val="45"/>
        </w:numPr>
        <w:tabs>
          <w:tab w:pos="2078" w:val="left" w:leader="none"/>
        </w:tabs>
        <w:spacing w:line="238" w:lineRule="exact" w:before="0" w:after="0"/>
        <w:ind w:left="2078" w:right="0" w:hanging="1903"/>
        <w:jc w:val="left"/>
        <w:rPr>
          <w:sz w:val="20"/>
        </w:rPr>
      </w:pPr>
      <w:r>
        <w:rPr>
          <w:rFonts w:ascii="Courier New"/>
          <w:sz w:val="20"/>
        </w:rPr>
        <w:t>o</w:t>
      </w:r>
      <w:r>
        <w:rPr>
          <w:rFonts w:ascii="Courier New"/>
          <w:spacing w:val="43"/>
          <w:w w:val="150"/>
          <w:sz w:val="20"/>
        </w:rPr>
        <w:t> </w:t>
      </w:r>
      <w:r>
        <w:rPr>
          <w:sz w:val="20"/>
        </w:rPr>
        <w:t>Beam-based</w:t>
      </w:r>
      <w:r>
        <w:rPr>
          <w:spacing w:val="-3"/>
          <w:sz w:val="20"/>
        </w:rPr>
        <w:t> </w:t>
      </w:r>
      <w:r>
        <w:rPr>
          <w:sz w:val="20"/>
        </w:rPr>
        <w:t>KPIs</w:t>
      </w:r>
      <w:r>
        <w:rPr>
          <w:spacing w:val="-4"/>
          <w:sz w:val="20"/>
        </w:rPr>
        <w:t> </w:t>
      </w:r>
      <w:r>
        <w:rPr>
          <w:sz w:val="20"/>
        </w:rPr>
        <w:t>for</w:t>
      </w:r>
      <w:r>
        <w:rPr>
          <w:spacing w:val="-1"/>
          <w:sz w:val="20"/>
        </w:rPr>
        <w:t> </w:t>
      </w:r>
      <w:r>
        <w:rPr>
          <w:sz w:val="20"/>
        </w:rPr>
        <w:t>Too-Late</w:t>
      </w:r>
      <w:r>
        <w:rPr>
          <w:spacing w:val="-3"/>
          <w:sz w:val="20"/>
        </w:rPr>
        <w:t> </w:t>
      </w:r>
      <w:r>
        <w:rPr>
          <w:sz w:val="20"/>
        </w:rPr>
        <w:t>HOs</w:t>
      </w:r>
      <w:r>
        <w:rPr>
          <w:spacing w:val="-5"/>
          <w:sz w:val="20"/>
        </w:rPr>
        <w:t> </w:t>
      </w:r>
      <w:r>
        <w:rPr>
          <w:sz w:val="20"/>
        </w:rPr>
        <w:t>(TL),</w:t>
      </w:r>
      <w:r>
        <w:rPr>
          <w:spacing w:val="-3"/>
          <w:sz w:val="20"/>
        </w:rPr>
        <w:t> </w:t>
      </w:r>
      <w:r>
        <w:rPr>
          <w:sz w:val="20"/>
        </w:rPr>
        <w:t>Too-Early</w:t>
      </w:r>
      <w:r>
        <w:rPr>
          <w:spacing w:val="-3"/>
          <w:sz w:val="20"/>
        </w:rPr>
        <w:t> </w:t>
      </w:r>
      <w:r>
        <w:rPr>
          <w:sz w:val="20"/>
        </w:rPr>
        <w:t>HOs</w:t>
      </w:r>
      <w:r>
        <w:rPr>
          <w:spacing w:val="-4"/>
          <w:sz w:val="20"/>
        </w:rPr>
        <w:t> </w:t>
      </w:r>
      <w:r>
        <w:rPr>
          <w:sz w:val="20"/>
        </w:rPr>
        <w:t>(TE),</w:t>
      </w:r>
      <w:r>
        <w:rPr>
          <w:spacing w:val="-3"/>
          <w:sz w:val="20"/>
        </w:rPr>
        <w:t> </w:t>
      </w:r>
      <w:r>
        <w:rPr>
          <w:sz w:val="20"/>
        </w:rPr>
        <w:t>HO</w:t>
      </w:r>
      <w:r>
        <w:rPr>
          <w:spacing w:val="-4"/>
          <w:sz w:val="20"/>
        </w:rPr>
        <w:t> </w:t>
      </w:r>
      <w:r>
        <w:rPr>
          <w:sz w:val="20"/>
        </w:rPr>
        <w:t>to</w:t>
      </w:r>
      <w:r>
        <w:rPr>
          <w:spacing w:val="-2"/>
          <w:sz w:val="20"/>
        </w:rPr>
        <w:t> </w:t>
      </w:r>
      <w:r>
        <w:rPr>
          <w:sz w:val="20"/>
        </w:rPr>
        <w:t>wrong</w:t>
      </w:r>
      <w:r>
        <w:rPr>
          <w:spacing w:val="-3"/>
          <w:sz w:val="20"/>
        </w:rPr>
        <w:t> </w:t>
      </w:r>
      <w:r>
        <w:rPr>
          <w:spacing w:val="-4"/>
          <w:sz w:val="20"/>
        </w:rPr>
        <w:t>cell</w:t>
      </w:r>
    </w:p>
    <w:p>
      <w:pPr>
        <w:pStyle w:val="ListParagraph"/>
        <w:numPr>
          <w:ilvl w:val="0"/>
          <w:numId w:val="45"/>
        </w:numPr>
        <w:tabs>
          <w:tab w:pos="2078" w:val="left" w:leader="none"/>
        </w:tabs>
        <w:spacing w:line="230" w:lineRule="exact" w:before="0" w:after="0"/>
        <w:ind w:left="2078" w:right="0" w:hanging="1903"/>
        <w:jc w:val="left"/>
        <w:rPr>
          <w:sz w:val="20"/>
        </w:rPr>
      </w:pPr>
      <w:r>
        <w:rPr>
          <w:rFonts w:ascii="Courier New"/>
          <w:sz w:val="20"/>
        </w:rPr>
        <w:t>o</w:t>
      </w:r>
      <w:r>
        <w:rPr>
          <w:rFonts w:ascii="Courier New"/>
          <w:spacing w:val="42"/>
          <w:w w:val="150"/>
          <w:sz w:val="20"/>
        </w:rPr>
        <w:t> </w:t>
      </w:r>
      <w:r>
        <w:rPr>
          <w:sz w:val="20"/>
        </w:rPr>
        <w:t>CR</w:t>
      </w:r>
      <w:r>
        <w:rPr>
          <w:spacing w:val="-5"/>
          <w:sz w:val="20"/>
        </w:rPr>
        <w:t> </w:t>
      </w:r>
      <w:r>
        <w:rPr>
          <w:sz w:val="20"/>
        </w:rPr>
        <w:t>S5-214485</w:t>
      </w:r>
      <w:r>
        <w:rPr>
          <w:spacing w:val="-3"/>
          <w:sz w:val="20"/>
        </w:rPr>
        <w:t> </w:t>
      </w:r>
      <w:r>
        <w:rPr>
          <w:sz w:val="20"/>
        </w:rPr>
        <w:t>submitted</w:t>
      </w:r>
      <w:r>
        <w:rPr>
          <w:spacing w:val="-5"/>
          <w:sz w:val="20"/>
        </w:rPr>
        <w:t> </w:t>
      </w:r>
      <w:r>
        <w:rPr>
          <w:sz w:val="20"/>
        </w:rPr>
        <w:t>to</w:t>
      </w:r>
      <w:r>
        <w:rPr>
          <w:spacing w:val="-6"/>
          <w:sz w:val="20"/>
        </w:rPr>
        <w:t> </w:t>
      </w:r>
      <w:r>
        <w:rPr>
          <w:sz w:val="20"/>
        </w:rPr>
        <w:t>3GPP</w:t>
      </w:r>
      <w:r>
        <w:rPr>
          <w:spacing w:val="-4"/>
          <w:sz w:val="20"/>
        </w:rPr>
        <w:t> </w:t>
      </w:r>
      <w:r>
        <w:rPr>
          <w:sz w:val="20"/>
        </w:rPr>
        <w:t>SA5</w:t>
      </w:r>
      <w:r>
        <w:rPr>
          <w:spacing w:val="-3"/>
          <w:sz w:val="20"/>
        </w:rPr>
        <w:t> </w:t>
      </w:r>
      <w:r>
        <w:rPr>
          <w:sz w:val="20"/>
        </w:rPr>
        <w:t>at</w:t>
      </w:r>
      <w:r>
        <w:rPr>
          <w:spacing w:val="-1"/>
          <w:sz w:val="20"/>
        </w:rPr>
        <w:t> </w:t>
      </w:r>
      <w:r>
        <w:rPr>
          <w:sz w:val="20"/>
        </w:rPr>
        <w:t>3GPP</w:t>
      </w:r>
      <w:r>
        <w:rPr>
          <w:spacing w:val="-4"/>
          <w:sz w:val="20"/>
        </w:rPr>
        <w:t> </w:t>
      </w:r>
      <w:r>
        <w:rPr>
          <w:sz w:val="20"/>
        </w:rPr>
        <w:t>TSG-SA5</w:t>
      </w:r>
      <w:r>
        <w:rPr>
          <w:spacing w:val="-3"/>
          <w:sz w:val="20"/>
        </w:rPr>
        <w:t> </w:t>
      </w:r>
      <w:r>
        <w:rPr>
          <w:sz w:val="20"/>
        </w:rPr>
        <w:t>Meeting</w:t>
      </w:r>
      <w:r>
        <w:rPr>
          <w:spacing w:val="-3"/>
          <w:sz w:val="20"/>
        </w:rPr>
        <w:t> </w:t>
      </w:r>
      <w:r>
        <w:rPr>
          <w:sz w:val="20"/>
        </w:rPr>
        <w:t>#138-e</w:t>
      </w:r>
      <w:r>
        <w:rPr>
          <w:spacing w:val="-5"/>
          <w:sz w:val="20"/>
        </w:rPr>
        <w:t> </w:t>
      </w:r>
      <w:r>
        <w:rPr>
          <w:sz w:val="20"/>
        </w:rPr>
        <w:t>meeting,</w:t>
      </w:r>
      <w:r>
        <w:rPr>
          <w:spacing w:val="-4"/>
          <w:sz w:val="20"/>
        </w:rPr>
        <w:t> </w:t>
      </w:r>
      <w:r>
        <w:rPr>
          <w:sz w:val="20"/>
        </w:rPr>
        <w:t>23rd</w:t>
      </w:r>
      <w:r>
        <w:rPr>
          <w:spacing w:val="-5"/>
          <w:sz w:val="20"/>
        </w:rPr>
        <w:t> </w:t>
      </w:r>
      <w:r>
        <w:rPr>
          <w:sz w:val="20"/>
        </w:rPr>
        <w:t>Aug</w:t>
      </w:r>
      <w:r>
        <w:rPr>
          <w:spacing w:val="-4"/>
          <w:sz w:val="20"/>
        </w:rPr>
        <w:t> </w:t>
      </w:r>
      <w:r>
        <w:rPr>
          <w:sz w:val="20"/>
        </w:rPr>
        <w:t>2021</w:t>
      </w:r>
      <w:r>
        <w:rPr>
          <w:spacing w:val="-2"/>
          <w:sz w:val="20"/>
        </w:rPr>
        <w:t> </w:t>
      </w:r>
      <w:r>
        <w:rPr>
          <w:spacing w:val="-10"/>
          <w:sz w:val="20"/>
        </w:rPr>
        <w:t>-</w:t>
      </w:r>
    </w:p>
    <w:p>
      <w:pPr>
        <w:pStyle w:val="ListParagraph"/>
        <w:numPr>
          <w:ilvl w:val="0"/>
          <w:numId w:val="45"/>
        </w:numPr>
        <w:tabs>
          <w:tab w:pos="2438" w:val="left" w:leader="none"/>
        </w:tabs>
        <w:spacing w:line="222" w:lineRule="exact" w:before="0" w:after="0"/>
        <w:ind w:left="2438" w:right="0" w:hanging="2263"/>
        <w:jc w:val="left"/>
        <w:rPr>
          <w:sz w:val="20"/>
        </w:rPr>
      </w:pPr>
      <w:r>
        <w:rPr>
          <w:sz w:val="20"/>
        </w:rPr>
        <w:t>31st</w:t>
      </w:r>
      <w:r>
        <w:rPr>
          <w:spacing w:val="-8"/>
          <w:sz w:val="20"/>
        </w:rPr>
        <w:t> </w:t>
      </w:r>
      <w:r>
        <w:rPr>
          <w:sz w:val="20"/>
        </w:rPr>
        <w:t>Aug</w:t>
      </w:r>
      <w:r>
        <w:rPr>
          <w:spacing w:val="-3"/>
          <w:sz w:val="20"/>
        </w:rPr>
        <w:t> </w:t>
      </w:r>
      <w:r>
        <w:rPr>
          <w:sz w:val="20"/>
        </w:rPr>
        <w:t>2021;</w:t>
      </w:r>
      <w:r>
        <w:rPr>
          <w:spacing w:val="-4"/>
          <w:sz w:val="20"/>
        </w:rPr>
        <w:t> </w:t>
      </w:r>
      <w:r>
        <w:rPr>
          <w:sz w:val="20"/>
        </w:rPr>
        <w:t>Conclusion:</w:t>
      </w:r>
      <w:r>
        <w:rPr>
          <w:spacing w:val="-5"/>
          <w:sz w:val="20"/>
        </w:rPr>
        <w:t> </w:t>
      </w:r>
      <w:r>
        <w:rPr>
          <w:spacing w:val="-2"/>
          <w:sz w:val="20"/>
        </w:rPr>
        <w:t>noted</w:t>
      </w:r>
    </w:p>
    <w:p>
      <w:pPr>
        <w:pStyle w:val="ListParagraph"/>
        <w:numPr>
          <w:ilvl w:val="0"/>
          <w:numId w:val="45"/>
        </w:numPr>
        <w:tabs>
          <w:tab w:pos="2078" w:val="left" w:leader="none"/>
        </w:tabs>
        <w:spacing w:line="237" w:lineRule="exact" w:before="1" w:after="0"/>
        <w:ind w:left="2078" w:right="0" w:hanging="1903"/>
        <w:jc w:val="left"/>
        <w:rPr>
          <w:sz w:val="20"/>
        </w:rPr>
      </w:pPr>
      <w:r>
        <w:rPr>
          <w:rFonts w:ascii="Courier New" w:hAnsi="Courier New"/>
          <w:sz w:val="20"/>
        </w:rPr>
        <w:t>o</w:t>
      </w:r>
      <w:r>
        <w:rPr>
          <w:rFonts w:ascii="Courier New" w:hAnsi="Courier New"/>
          <w:spacing w:val="43"/>
          <w:w w:val="150"/>
          <w:sz w:val="20"/>
        </w:rPr>
        <w:t> </w:t>
      </w:r>
      <w:r>
        <w:rPr>
          <w:sz w:val="20"/>
        </w:rPr>
        <w:t>CR</w:t>
      </w:r>
      <w:r>
        <w:rPr>
          <w:spacing w:val="-3"/>
          <w:sz w:val="20"/>
        </w:rPr>
        <w:t> </w:t>
      </w:r>
      <w:r>
        <w:rPr>
          <w:sz w:val="20"/>
        </w:rPr>
        <w:t>S5-215326 submitted</w:t>
      </w:r>
      <w:r>
        <w:rPr>
          <w:spacing w:val="-1"/>
          <w:sz w:val="20"/>
        </w:rPr>
        <w:t> </w:t>
      </w:r>
      <w:r>
        <w:rPr>
          <w:sz w:val="20"/>
        </w:rPr>
        <w:t>to</w:t>
      </w:r>
      <w:r>
        <w:rPr>
          <w:spacing w:val="-2"/>
          <w:sz w:val="20"/>
        </w:rPr>
        <w:t> </w:t>
      </w:r>
      <w:r>
        <w:rPr>
          <w:sz w:val="20"/>
        </w:rPr>
        <w:t>3GPP</w:t>
      </w:r>
      <w:r>
        <w:rPr>
          <w:spacing w:val="-2"/>
          <w:sz w:val="20"/>
        </w:rPr>
        <w:t> </w:t>
      </w:r>
      <w:r>
        <w:rPr>
          <w:sz w:val="20"/>
        </w:rPr>
        <w:t>SA5</w:t>
      </w:r>
      <w:r>
        <w:rPr>
          <w:spacing w:val="-1"/>
          <w:sz w:val="20"/>
        </w:rPr>
        <w:t> </w:t>
      </w:r>
      <w:r>
        <w:rPr>
          <w:sz w:val="20"/>
        </w:rPr>
        <w:t>at</w:t>
      </w:r>
      <w:r>
        <w:rPr>
          <w:spacing w:val="2"/>
          <w:sz w:val="20"/>
        </w:rPr>
        <w:t> </w:t>
      </w:r>
      <w:r>
        <w:rPr>
          <w:sz w:val="20"/>
        </w:rPr>
        <w:t>3GPP</w:t>
      </w:r>
      <w:r>
        <w:rPr>
          <w:spacing w:val="-2"/>
          <w:sz w:val="20"/>
        </w:rPr>
        <w:t> </w:t>
      </w:r>
      <w:r>
        <w:rPr>
          <w:sz w:val="20"/>
        </w:rPr>
        <w:t>TSG-SA5</w:t>
      </w:r>
      <w:r>
        <w:rPr>
          <w:spacing w:val="-3"/>
          <w:sz w:val="20"/>
        </w:rPr>
        <w:t> </w:t>
      </w:r>
      <w:r>
        <w:rPr>
          <w:sz w:val="20"/>
        </w:rPr>
        <w:t>Meeting #139-e</w:t>
      </w:r>
      <w:r>
        <w:rPr>
          <w:spacing w:val="-4"/>
          <w:sz w:val="20"/>
        </w:rPr>
        <w:t> </w:t>
      </w:r>
      <w:r>
        <w:rPr>
          <w:sz w:val="20"/>
        </w:rPr>
        <w:t>meeting,</w:t>
      </w:r>
      <w:r>
        <w:rPr>
          <w:spacing w:val="-3"/>
          <w:sz w:val="20"/>
        </w:rPr>
        <w:t> </w:t>
      </w:r>
      <w:r>
        <w:rPr>
          <w:sz w:val="20"/>
        </w:rPr>
        <w:t>11th</w:t>
      </w:r>
      <w:r>
        <w:rPr>
          <w:spacing w:val="-3"/>
          <w:sz w:val="20"/>
        </w:rPr>
        <w:t> </w:t>
      </w:r>
      <w:r>
        <w:rPr>
          <w:sz w:val="20"/>
        </w:rPr>
        <w:t>Oct</w:t>
      </w:r>
      <w:r>
        <w:rPr>
          <w:spacing w:val="-2"/>
          <w:sz w:val="20"/>
        </w:rPr>
        <w:t> </w:t>
      </w:r>
      <w:r>
        <w:rPr>
          <w:sz w:val="20"/>
        </w:rPr>
        <w:t>2021 </w:t>
      </w:r>
      <w:r>
        <w:rPr>
          <w:spacing w:val="-10"/>
          <w:sz w:val="20"/>
        </w:rPr>
        <w:t>–</w:t>
      </w:r>
    </w:p>
    <w:p>
      <w:pPr>
        <w:pStyle w:val="BodyText"/>
        <w:tabs>
          <w:tab w:pos="2438" w:val="left" w:leader="none"/>
        </w:tabs>
        <w:spacing w:line="221" w:lineRule="exact"/>
        <w:ind w:left="175"/>
      </w:pPr>
      <w:r>
        <w:rPr>
          <w:spacing w:val="-5"/>
        </w:rPr>
        <w:t>29</w:t>
      </w:r>
      <w:r>
        <w:rPr/>
        <w:tab/>
        <w:t>20th</w:t>
      </w:r>
      <w:r>
        <w:rPr>
          <w:spacing w:val="-2"/>
        </w:rPr>
        <w:t> </w:t>
      </w:r>
      <w:r>
        <w:rPr/>
        <w:t>Oct</w:t>
      </w:r>
      <w:r>
        <w:rPr>
          <w:spacing w:val="-2"/>
        </w:rPr>
        <w:t> </w:t>
      </w:r>
      <w:r>
        <w:rPr>
          <w:spacing w:val="-4"/>
        </w:rPr>
        <w:t>2021</w:t>
      </w:r>
    </w:p>
    <w:p>
      <w:pPr>
        <w:pStyle w:val="ListParagraph"/>
        <w:numPr>
          <w:ilvl w:val="0"/>
          <w:numId w:val="46"/>
        </w:numPr>
        <w:tabs>
          <w:tab w:pos="2078" w:val="left" w:leader="none"/>
        </w:tabs>
        <w:spacing w:line="239" w:lineRule="exact" w:before="0" w:after="0"/>
        <w:ind w:left="2078" w:right="0" w:hanging="1903"/>
        <w:jc w:val="left"/>
        <w:rPr>
          <w:sz w:val="20"/>
        </w:rPr>
      </w:pPr>
      <w:r>
        <w:rPr>
          <w:rFonts w:ascii="Courier New"/>
          <w:sz w:val="20"/>
        </w:rPr>
        <w:t>o</w:t>
      </w:r>
      <w:r>
        <w:rPr>
          <w:rFonts w:ascii="Courier New"/>
          <w:spacing w:val="54"/>
          <w:w w:val="150"/>
          <w:sz w:val="20"/>
        </w:rPr>
        <w:t> </w:t>
      </w:r>
      <w:r>
        <w:rPr>
          <w:sz w:val="20"/>
        </w:rPr>
        <w:t>Target</w:t>
      </w:r>
      <w:r>
        <w:rPr>
          <w:spacing w:val="-1"/>
          <w:sz w:val="20"/>
        </w:rPr>
        <w:t> </w:t>
      </w:r>
      <w:r>
        <w:rPr>
          <w:sz w:val="20"/>
        </w:rPr>
        <w:t>3GPP</w:t>
      </w:r>
      <w:r>
        <w:rPr>
          <w:spacing w:val="-3"/>
          <w:sz w:val="20"/>
        </w:rPr>
        <w:t> </w:t>
      </w:r>
      <w:r>
        <w:rPr>
          <w:spacing w:val="-2"/>
          <w:sz w:val="20"/>
        </w:rPr>
        <w:t>Rel.17</w:t>
      </w:r>
    </w:p>
    <w:p>
      <w:pPr>
        <w:pStyle w:val="ListParagraph"/>
        <w:numPr>
          <w:ilvl w:val="0"/>
          <w:numId w:val="46"/>
        </w:numPr>
        <w:tabs>
          <w:tab w:pos="1358" w:val="left" w:leader="none"/>
          <w:tab w:pos="1718" w:val="left" w:leader="none"/>
        </w:tabs>
        <w:spacing w:line="237" w:lineRule="exact" w:before="0"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6"/>
          <w:sz w:val="20"/>
        </w:rPr>
        <w:t> </w:t>
      </w:r>
      <w:r>
        <w:rPr>
          <w:sz w:val="20"/>
        </w:rPr>
        <w:t>28.313</w:t>
      </w:r>
      <w:r>
        <w:rPr>
          <w:spacing w:val="-4"/>
          <w:sz w:val="20"/>
        </w:rPr>
        <w:t> </w:t>
      </w:r>
      <w:r>
        <w:rPr>
          <w:sz w:val="20"/>
        </w:rPr>
        <w:t>Management</w:t>
      </w:r>
      <w:r>
        <w:rPr>
          <w:spacing w:val="-6"/>
          <w:sz w:val="20"/>
        </w:rPr>
        <w:t> </w:t>
      </w:r>
      <w:r>
        <w:rPr>
          <w:sz w:val="20"/>
        </w:rPr>
        <w:t>and</w:t>
      </w:r>
      <w:r>
        <w:rPr>
          <w:spacing w:val="-4"/>
          <w:sz w:val="20"/>
        </w:rPr>
        <w:t> </w:t>
      </w:r>
      <w:r>
        <w:rPr>
          <w:sz w:val="20"/>
        </w:rPr>
        <w:t>orchestration;</w:t>
      </w:r>
      <w:r>
        <w:rPr>
          <w:spacing w:val="-6"/>
          <w:sz w:val="20"/>
        </w:rPr>
        <w:t> </w:t>
      </w:r>
      <w:r>
        <w:rPr>
          <w:sz w:val="20"/>
        </w:rPr>
        <w:t>Self-Organizing</w:t>
      </w:r>
      <w:r>
        <w:rPr>
          <w:spacing w:val="-4"/>
          <w:sz w:val="20"/>
        </w:rPr>
        <w:t> </w:t>
      </w:r>
      <w:r>
        <w:rPr>
          <w:sz w:val="20"/>
        </w:rPr>
        <w:t>Networks</w:t>
      </w:r>
      <w:r>
        <w:rPr>
          <w:spacing w:val="-6"/>
          <w:sz w:val="20"/>
        </w:rPr>
        <w:t> </w:t>
      </w:r>
      <w:r>
        <w:rPr>
          <w:sz w:val="20"/>
        </w:rPr>
        <w:t>(SON)</w:t>
      </w:r>
      <w:r>
        <w:rPr>
          <w:spacing w:val="-5"/>
          <w:sz w:val="20"/>
        </w:rPr>
        <w:t> </w:t>
      </w:r>
      <w:r>
        <w:rPr>
          <w:sz w:val="20"/>
        </w:rPr>
        <w:t>for</w:t>
      </w:r>
      <w:r>
        <w:rPr>
          <w:spacing w:val="-6"/>
          <w:sz w:val="20"/>
        </w:rPr>
        <w:t> </w:t>
      </w:r>
      <w:r>
        <w:rPr>
          <w:sz w:val="20"/>
        </w:rPr>
        <w:t>5G</w:t>
      </w:r>
      <w:r>
        <w:rPr>
          <w:spacing w:val="-7"/>
          <w:sz w:val="20"/>
        </w:rPr>
        <w:t> </w:t>
      </w:r>
      <w:r>
        <w:rPr>
          <w:spacing w:val="-2"/>
          <w:sz w:val="20"/>
        </w:rPr>
        <w:t>networks</w:t>
      </w:r>
    </w:p>
    <w:p>
      <w:pPr>
        <w:pStyle w:val="ListParagraph"/>
        <w:numPr>
          <w:ilvl w:val="0"/>
          <w:numId w:val="46"/>
        </w:numPr>
        <w:tabs>
          <w:tab w:pos="2078" w:val="left" w:leader="none"/>
        </w:tabs>
        <w:spacing w:line="238" w:lineRule="exact" w:before="0" w:after="0"/>
        <w:ind w:left="2078" w:right="0" w:hanging="1903"/>
        <w:jc w:val="left"/>
        <w:rPr>
          <w:sz w:val="20"/>
        </w:rPr>
      </w:pPr>
      <w:r>
        <w:rPr>
          <w:rFonts w:ascii="Courier New"/>
          <w:sz w:val="20"/>
        </w:rPr>
        <w:t>o</w:t>
      </w:r>
      <w:r>
        <w:rPr>
          <w:rFonts w:ascii="Courier New"/>
          <w:spacing w:val="45"/>
          <w:w w:val="150"/>
          <w:sz w:val="20"/>
        </w:rPr>
        <w:t> </w:t>
      </w:r>
      <w:r>
        <w:rPr>
          <w:sz w:val="20"/>
        </w:rPr>
        <w:t>Add</w:t>
      </w:r>
      <w:r>
        <w:rPr>
          <w:spacing w:val="1"/>
          <w:sz w:val="20"/>
        </w:rPr>
        <w:t> </w:t>
      </w:r>
      <w:r>
        <w:rPr>
          <w:sz w:val="20"/>
        </w:rPr>
        <w:t>beam</w:t>
      </w:r>
      <w:r>
        <w:rPr>
          <w:spacing w:val="-1"/>
          <w:sz w:val="20"/>
        </w:rPr>
        <w:t> </w:t>
      </w:r>
      <w:r>
        <w:rPr>
          <w:sz w:val="20"/>
        </w:rPr>
        <w:t>based</w:t>
      </w:r>
      <w:r>
        <w:rPr>
          <w:spacing w:val="2"/>
          <w:sz w:val="20"/>
        </w:rPr>
        <w:t> </w:t>
      </w:r>
      <w:r>
        <w:rPr>
          <w:sz w:val="20"/>
        </w:rPr>
        <w:t>KPIs</w:t>
      </w:r>
      <w:r>
        <w:rPr>
          <w:spacing w:val="-1"/>
          <w:sz w:val="20"/>
        </w:rPr>
        <w:t> </w:t>
      </w:r>
      <w:r>
        <w:rPr>
          <w:sz w:val="20"/>
        </w:rPr>
        <w:t>for</w:t>
      </w:r>
      <w:r>
        <w:rPr>
          <w:spacing w:val="-1"/>
          <w:sz w:val="20"/>
        </w:rPr>
        <w:t> </w:t>
      </w:r>
      <w:r>
        <w:rPr>
          <w:sz w:val="20"/>
        </w:rPr>
        <w:t>too early handover failures,</w:t>
      </w:r>
      <w:r>
        <w:rPr>
          <w:spacing w:val="-1"/>
          <w:sz w:val="20"/>
        </w:rPr>
        <w:t> </w:t>
      </w:r>
      <w:r>
        <w:rPr>
          <w:sz w:val="20"/>
        </w:rPr>
        <w:t>too</w:t>
      </w:r>
      <w:r>
        <w:rPr>
          <w:spacing w:val="-1"/>
          <w:sz w:val="20"/>
        </w:rPr>
        <w:t> </w:t>
      </w:r>
      <w:r>
        <w:rPr>
          <w:sz w:val="20"/>
        </w:rPr>
        <w:t>late</w:t>
      </w:r>
      <w:r>
        <w:rPr>
          <w:spacing w:val="-1"/>
          <w:sz w:val="20"/>
        </w:rPr>
        <w:t> </w:t>
      </w:r>
      <w:r>
        <w:rPr>
          <w:sz w:val="20"/>
        </w:rPr>
        <w:t>handover failures,</w:t>
      </w:r>
      <w:r>
        <w:rPr>
          <w:spacing w:val="-1"/>
          <w:sz w:val="20"/>
        </w:rPr>
        <w:t> </w:t>
      </w:r>
      <w:r>
        <w:rPr>
          <w:sz w:val="20"/>
        </w:rPr>
        <w:t>handover</w:t>
      </w:r>
      <w:r>
        <w:rPr>
          <w:spacing w:val="-2"/>
          <w:sz w:val="20"/>
        </w:rPr>
        <w:t> </w:t>
      </w:r>
      <w:r>
        <w:rPr>
          <w:sz w:val="20"/>
        </w:rPr>
        <w:t>failures</w:t>
      </w:r>
      <w:r>
        <w:rPr>
          <w:spacing w:val="-2"/>
          <w:sz w:val="20"/>
        </w:rPr>
        <w:t> </w:t>
      </w:r>
      <w:r>
        <w:rPr>
          <w:spacing w:val="-5"/>
          <w:sz w:val="20"/>
        </w:rPr>
        <w:t>to</w:t>
      </w:r>
    </w:p>
    <w:p>
      <w:pPr>
        <w:pStyle w:val="ListParagraph"/>
        <w:numPr>
          <w:ilvl w:val="0"/>
          <w:numId w:val="46"/>
        </w:numPr>
        <w:tabs>
          <w:tab w:pos="2438" w:val="left" w:leader="none"/>
        </w:tabs>
        <w:spacing w:line="222" w:lineRule="exact" w:before="0" w:after="0"/>
        <w:ind w:left="2438" w:right="0" w:hanging="2263"/>
        <w:jc w:val="left"/>
        <w:rPr>
          <w:sz w:val="20"/>
        </w:rPr>
      </w:pPr>
      <w:r>
        <w:rPr>
          <w:sz w:val="20"/>
        </w:rPr>
        <w:t>wrong</w:t>
      </w:r>
      <w:r>
        <w:rPr>
          <w:spacing w:val="-3"/>
          <w:sz w:val="20"/>
        </w:rPr>
        <w:t> </w:t>
      </w:r>
      <w:r>
        <w:rPr>
          <w:spacing w:val="-4"/>
          <w:sz w:val="20"/>
        </w:rPr>
        <w:t>cell</w:t>
      </w:r>
    </w:p>
    <w:p>
      <w:pPr>
        <w:pStyle w:val="ListParagraph"/>
        <w:numPr>
          <w:ilvl w:val="0"/>
          <w:numId w:val="46"/>
        </w:numPr>
        <w:tabs>
          <w:tab w:pos="2078" w:val="left" w:leader="none"/>
        </w:tabs>
        <w:spacing w:line="240" w:lineRule="auto" w:before="0" w:after="0"/>
        <w:ind w:left="2078" w:right="0" w:hanging="1903"/>
        <w:jc w:val="left"/>
        <w:rPr>
          <w:sz w:val="20"/>
        </w:rPr>
      </w:pPr>
      <w:r>
        <w:rPr>
          <w:rFonts w:ascii="Courier New"/>
          <w:sz w:val="20"/>
        </w:rPr>
        <w:t>o</w:t>
      </w:r>
      <w:r>
        <w:rPr>
          <w:rFonts w:ascii="Courier New"/>
          <w:spacing w:val="52"/>
          <w:w w:val="150"/>
          <w:sz w:val="20"/>
        </w:rPr>
        <w:t> </w:t>
      </w:r>
      <w:r>
        <w:rPr>
          <w:sz w:val="20"/>
        </w:rPr>
        <w:t>Target</w:t>
      </w:r>
      <w:r>
        <w:rPr>
          <w:spacing w:val="-2"/>
          <w:sz w:val="20"/>
        </w:rPr>
        <w:t> </w:t>
      </w:r>
      <w:r>
        <w:rPr>
          <w:sz w:val="20"/>
        </w:rPr>
        <w:t>3GPP</w:t>
      </w:r>
      <w:r>
        <w:rPr>
          <w:spacing w:val="-2"/>
          <w:sz w:val="20"/>
        </w:rPr>
        <w:t> </w:t>
      </w:r>
      <w:r>
        <w:rPr>
          <w:sz w:val="20"/>
        </w:rPr>
        <w:t>Rel.</w:t>
      </w:r>
      <w:r>
        <w:rPr>
          <w:spacing w:val="-2"/>
          <w:sz w:val="20"/>
        </w:rPr>
        <w:t> </w:t>
      </w:r>
      <w:r>
        <w:rPr>
          <w:spacing w:val="-5"/>
          <w:sz w:val="20"/>
        </w:rPr>
        <w:t>17</w:t>
      </w:r>
    </w:p>
    <w:p>
      <w:pPr>
        <w:pStyle w:val="ListParagraph"/>
        <w:numPr>
          <w:ilvl w:val="0"/>
          <w:numId w:val="46"/>
        </w:numPr>
        <w:tabs>
          <w:tab w:pos="952" w:val="left" w:leader="none"/>
        </w:tabs>
        <w:spacing w:line="240" w:lineRule="auto" w:before="164" w:after="0"/>
        <w:ind w:left="952" w:right="0" w:hanging="777"/>
        <w:jc w:val="left"/>
        <w:rPr>
          <w:sz w:val="20"/>
        </w:rPr>
      </w:pPr>
      <w:r>
        <w:rPr>
          <w:sz w:val="20"/>
        </w:rPr>
        <w:t>gNB</w:t>
      </w:r>
      <w:r>
        <w:rPr>
          <w:spacing w:val="-4"/>
          <w:sz w:val="20"/>
        </w:rPr>
        <w:t> </w:t>
      </w:r>
      <w:r>
        <w:rPr>
          <w:spacing w:val="-2"/>
          <w:sz w:val="20"/>
        </w:rPr>
        <w:t>configuration</w:t>
      </w:r>
    </w:p>
    <w:p>
      <w:pPr>
        <w:pStyle w:val="ListParagraph"/>
        <w:numPr>
          <w:ilvl w:val="0"/>
          <w:numId w:val="46"/>
        </w:numPr>
        <w:tabs>
          <w:tab w:pos="1358" w:val="left" w:leader="none"/>
          <w:tab w:pos="1718" w:val="left" w:leader="none"/>
        </w:tabs>
        <w:spacing w:line="240" w:lineRule="auto" w:before="197"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6"/>
          <w:sz w:val="20"/>
        </w:rPr>
        <w:t> </w:t>
      </w:r>
      <w:r>
        <w:rPr>
          <w:sz w:val="20"/>
        </w:rPr>
        <w:t>28.541</w:t>
      </w:r>
      <w:r>
        <w:rPr>
          <w:spacing w:val="-3"/>
          <w:sz w:val="20"/>
        </w:rPr>
        <w:t> </w:t>
      </w:r>
      <w:r>
        <w:rPr>
          <w:sz w:val="20"/>
        </w:rPr>
        <w:t>Management</w:t>
      </w:r>
      <w:r>
        <w:rPr>
          <w:spacing w:val="-6"/>
          <w:sz w:val="20"/>
        </w:rPr>
        <w:t> </w:t>
      </w:r>
      <w:r>
        <w:rPr>
          <w:sz w:val="20"/>
        </w:rPr>
        <w:t>and</w:t>
      </w:r>
      <w:r>
        <w:rPr>
          <w:spacing w:val="-4"/>
          <w:sz w:val="20"/>
        </w:rPr>
        <w:t> </w:t>
      </w:r>
      <w:r>
        <w:rPr>
          <w:sz w:val="20"/>
        </w:rPr>
        <w:t>orchestration;</w:t>
      </w:r>
      <w:r>
        <w:rPr>
          <w:spacing w:val="-5"/>
          <w:sz w:val="20"/>
        </w:rPr>
        <w:t> </w:t>
      </w:r>
      <w:r>
        <w:rPr>
          <w:sz w:val="20"/>
        </w:rPr>
        <w:t>5G</w:t>
      </w:r>
      <w:r>
        <w:rPr>
          <w:spacing w:val="-5"/>
          <w:sz w:val="20"/>
        </w:rPr>
        <w:t> </w:t>
      </w:r>
      <w:r>
        <w:rPr>
          <w:sz w:val="20"/>
        </w:rPr>
        <w:t>Network</w:t>
      </w:r>
      <w:r>
        <w:rPr>
          <w:spacing w:val="-4"/>
          <w:sz w:val="20"/>
        </w:rPr>
        <w:t> </w:t>
      </w:r>
      <w:r>
        <w:rPr>
          <w:sz w:val="20"/>
        </w:rPr>
        <w:t>Resource</w:t>
      </w:r>
      <w:r>
        <w:rPr>
          <w:spacing w:val="-4"/>
          <w:sz w:val="20"/>
        </w:rPr>
        <w:t> </w:t>
      </w:r>
      <w:r>
        <w:rPr>
          <w:sz w:val="20"/>
        </w:rPr>
        <w:t>Model</w:t>
      </w:r>
      <w:r>
        <w:rPr>
          <w:spacing w:val="-5"/>
          <w:sz w:val="20"/>
        </w:rPr>
        <w:t> </w:t>
      </w:r>
      <w:r>
        <w:rPr>
          <w:sz w:val="20"/>
        </w:rPr>
        <w:t>(NRM);</w:t>
      </w:r>
      <w:r>
        <w:rPr>
          <w:spacing w:val="-6"/>
          <w:sz w:val="20"/>
        </w:rPr>
        <w:t> </w:t>
      </w:r>
      <w:r>
        <w:rPr>
          <w:sz w:val="20"/>
        </w:rPr>
        <w:t>Stage</w:t>
      </w:r>
      <w:r>
        <w:rPr>
          <w:spacing w:val="-4"/>
          <w:sz w:val="20"/>
        </w:rPr>
        <w:t> </w:t>
      </w:r>
      <w:r>
        <w:rPr>
          <w:sz w:val="20"/>
        </w:rPr>
        <w:t>2</w:t>
      </w:r>
      <w:r>
        <w:rPr>
          <w:spacing w:val="-4"/>
          <w:sz w:val="20"/>
        </w:rPr>
        <w:t> </w:t>
      </w:r>
      <w:r>
        <w:rPr>
          <w:sz w:val="20"/>
        </w:rPr>
        <w:t>and</w:t>
      </w:r>
      <w:r>
        <w:rPr>
          <w:spacing w:val="-4"/>
          <w:sz w:val="20"/>
        </w:rPr>
        <w:t> </w:t>
      </w:r>
      <w:r>
        <w:rPr>
          <w:sz w:val="20"/>
        </w:rPr>
        <w:t>stage</w:t>
      </w:r>
      <w:r>
        <w:rPr>
          <w:spacing w:val="-4"/>
          <w:sz w:val="20"/>
        </w:rPr>
        <w:t> </w:t>
      </w:r>
      <w:r>
        <w:rPr>
          <w:spacing w:val="-10"/>
          <w:sz w:val="20"/>
        </w:rPr>
        <w:t>3</w:t>
      </w:r>
    </w:p>
    <w:p>
      <w:pPr>
        <w:pStyle w:val="ListParagraph"/>
        <w:numPr>
          <w:ilvl w:val="0"/>
          <w:numId w:val="46"/>
        </w:numPr>
        <w:tabs>
          <w:tab w:pos="2078" w:val="left" w:leader="none"/>
        </w:tabs>
        <w:spacing w:line="237" w:lineRule="exact" w:before="1" w:after="0"/>
        <w:ind w:left="2078" w:right="0" w:hanging="1903"/>
        <w:jc w:val="left"/>
        <w:rPr>
          <w:sz w:val="20"/>
        </w:rPr>
      </w:pPr>
      <w:r>
        <w:rPr>
          <w:rFonts w:ascii="Courier New"/>
          <w:sz w:val="20"/>
        </w:rPr>
        <w:t>o</w:t>
      </w:r>
      <w:r>
        <w:rPr>
          <w:rFonts w:ascii="Courier New"/>
          <w:spacing w:val="42"/>
          <w:w w:val="150"/>
          <w:sz w:val="20"/>
        </w:rPr>
        <w:t> </w:t>
      </w:r>
      <w:r>
        <w:rPr>
          <w:sz w:val="20"/>
        </w:rPr>
        <w:t>Beam-based</w:t>
      </w:r>
      <w:r>
        <w:rPr>
          <w:spacing w:val="-3"/>
          <w:sz w:val="20"/>
        </w:rPr>
        <w:t> </w:t>
      </w:r>
      <w:r>
        <w:rPr>
          <w:sz w:val="20"/>
        </w:rPr>
        <w:t>configuration</w:t>
      </w:r>
      <w:r>
        <w:rPr>
          <w:spacing w:val="-4"/>
          <w:sz w:val="20"/>
        </w:rPr>
        <w:t> </w:t>
      </w:r>
      <w:r>
        <w:rPr>
          <w:sz w:val="20"/>
        </w:rPr>
        <w:t>management</w:t>
      </w:r>
      <w:r>
        <w:rPr>
          <w:spacing w:val="-7"/>
          <w:sz w:val="20"/>
        </w:rPr>
        <w:t> </w:t>
      </w:r>
      <w:r>
        <w:rPr>
          <w:sz w:val="20"/>
        </w:rPr>
        <w:t>of</w:t>
      </w:r>
      <w:r>
        <w:rPr>
          <w:spacing w:val="-4"/>
          <w:sz w:val="20"/>
        </w:rPr>
        <w:t> </w:t>
      </w:r>
      <w:r>
        <w:rPr>
          <w:sz w:val="20"/>
        </w:rPr>
        <w:t>MRO</w:t>
      </w:r>
      <w:r>
        <w:rPr>
          <w:spacing w:val="-4"/>
          <w:sz w:val="20"/>
        </w:rPr>
        <w:t> </w:t>
      </w:r>
      <w:r>
        <w:rPr>
          <w:sz w:val="20"/>
        </w:rPr>
        <w:t>Cell</w:t>
      </w:r>
      <w:r>
        <w:rPr>
          <w:spacing w:val="-5"/>
          <w:sz w:val="20"/>
        </w:rPr>
        <w:t> </w:t>
      </w:r>
      <w:r>
        <w:rPr>
          <w:sz w:val="20"/>
        </w:rPr>
        <w:t>Individual</w:t>
      </w:r>
      <w:r>
        <w:rPr>
          <w:spacing w:val="-4"/>
          <w:sz w:val="20"/>
        </w:rPr>
        <w:t> </w:t>
      </w:r>
      <w:r>
        <w:rPr>
          <w:sz w:val="20"/>
        </w:rPr>
        <w:t>Offsets</w:t>
      </w:r>
      <w:r>
        <w:rPr>
          <w:spacing w:val="-4"/>
          <w:sz w:val="20"/>
        </w:rPr>
        <w:t> </w:t>
      </w:r>
      <w:r>
        <w:rPr>
          <w:spacing w:val="-2"/>
          <w:sz w:val="20"/>
        </w:rPr>
        <w:t>(CIO)</w:t>
      </w:r>
    </w:p>
    <w:p>
      <w:pPr>
        <w:pStyle w:val="ListParagraph"/>
        <w:numPr>
          <w:ilvl w:val="0"/>
          <w:numId w:val="46"/>
        </w:numPr>
        <w:tabs>
          <w:tab w:pos="2078" w:val="left" w:leader="none"/>
        </w:tabs>
        <w:spacing w:line="229" w:lineRule="exact" w:before="0" w:after="0"/>
        <w:ind w:left="2078" w:right="0" w:hanging="1903"/>
        <w:jc w:val="left"/>
        <w:rPr>
          <w:sz w:val="20"/>
        </w:rPr>
      </w:pPr>
      <w:r>
        <w:rPr>
          <w:rFonts w:ascii="Courier New"/>
          <w:sz w:val="20"/>
        </w:rPr>
        <w:t>o</w:t>
      </w:r>
      <w:r>
        <w:rPr>
          <w:rFonts w:ascii="Courier New"/>
          <w:spacing w:val="50"/>
          <w:w w:val="150"/>
          <w:sz w:val="20"/>
        </w:rPr>
        <w:t> </w:t>
      </w:r>
      <w:r>
        <w:rPr>
          <w:sz w:val="20"/>
        </w:rPr>
        <w:t>CR</w:t>
      </w:r>
      <w:r>
        <w:rPr>
          <w:spacing w:val="20"/>
          <w:sz w:val="20"/>
        </w:rPr>
        <w:t> </w:t>
      </w:r>
      <w:r>
        <w:rPr>
          <w:sz w:val="20"/>
        </w:rPr>
        <w:t>S5-215328</w:t>
      </w:r>
      <w:r>
        <w:rPr>
          <w:spacing w:val="19"/>
          <w:sz w:val="20"/>
        </w:rPr>
        <w:t> </w:t>
      </w:r>
      <w:r>
        <w:rPr>
          <w:sz w:val="20"/>
        </w:rPr>
        <w:t>(stage</w:t>
      </w:r>
      <w:r>
        <w:rPr>
          <w:spacing w:val="21"/>
          <w:sz w:val="20"/>
        </w:rPr>
        <w:t> </w:t>
      </w:r>
      <w:r>
        <w:rPr>
          <w:sz w:val="20"/>
        </w:rPr>
        <w:t>2)</w:t>
      </w:r>
      <w:r>
        <w:rPr>
          <w:spacing w:val="21"/>
          <w:sz w:val="20"/>
        </w:rPr>
        <w:t> </w:t>
      </w:r>
      <w:r>
        <w:rPr>
          <w:sz w:val="20"/>
        </w:rPr>
        <w:t>and</w:t>
      </w:r>
      <w:r>
        <w:rPr>
          <w:spacing w:val="19"/>
          <w:sz w:val="20"/>
        </w:rPr>
        <w:t> </w:t>
      </w:r>
      <w:r>
        <w:rPr>
          <w:sz w:val="20"/>
        </w:rPr>
        <w:t>CR</w:t>
      </w:r>
      <w:r>
        <w:rPr>
          <w:spacing w:val="20"/>
          <w:sz w:val="20"/>
        </w:rPr>
        <w:t> </w:t>
      </w:r>
      <w:r>
        <w:rPr>
          <w:sz w:val="20"/>
        </w:rPr>
        <w:t>S5-215348</w:t>
      </w:r>
      <w:r>
        <w:rPr>
          <w:spacing w:val="19"/>
          <w:sz w:val="20"/>
        </w:rPr>
        <w:t> </w:t>
      </w:r>
      <w:r>
        <w:rPr>
          <w:sz w:val="20"/>
        </w:rPr>
        <w:t>(stage</w:t>
      </w:r>
      <w:r>
        <w:rPr>
          <w:spacing w:val="21"/>
          <w:sz w:val="20"/>
        </w:rPr>
        <w:t> </w:t>
      </w:r>
      <w:r>
        <w:rPr>
          <w:sz w:val="20"/>
        </w:rPr>
        <w:t>3)</w:t>
      </w:r>
      <w:r>
        <w:rPr>
          <w:spacing w:val="25"/>
          <w:sz w:val="20"/>
        </w:rPr>
        <w:t> </w:t>
      </w:r>
      <w:r>
        <w:rPr>
          <w:sz w:val="20"/>
        </w:rPr>
        <w:t>submitted</w:t>
      </w:r>
      <w:r>
        <w:rPr>
          <w:spacing w:val="21"/>
          <w:sz w:val="20"/>
        </w:rPr>
        <w:t> </w:t>
      </w:r>
      <w:r>
        <w:rPr>
          <w:sz w:val="20"/>
        </w:rPr>
        <w:t>to</w:t>
      </w:r>
      <w:r>
        <w:rPr>
          <w:spacing w:val="21"/>
          <w:sz w:val="20"/>
        </w:rPr>
        <w:t> </w:t>
      </w:r>
      <w:r>
        <w:rPr>
          <w:sz w:val="20"/>
        </w:rPr>
        <w:t>3GPP</w:t>
      </w:r>
      <w:r>
        <w:rPr>
          <w:spacing w:val="20"/>
          <w:sz w:val="20"/>
        </w:rPr>
        <w:t> </w:t>
      </w:r>
      <w:r>
        <w:rPr>
          <w:sz w:val="20"/>
        </w:rPr>
        <w:t>SA5</w:t>
      </w:r>
      <w:r>
        <w:rPr>
          <w:spacing w:val="21"/>
          <w:sz w:val="20"/>
        </w:rPr>
        <w:t> </w:t>
      </w:r>
      <w:r>
        <w:rPr>
          <w:sz w:val="20"/>
        </w:rPr>
        <w:t>at</w:t>
      </w:r>
      <w:r>
        <w:rPr>
          <w:spacing w:val="24"/>
          <w:sz w:val="20"/>
        </w:rPr>
        <w:t> </w:t>
      </w:r>
      <w:r>
        <w:rPr>
          <w:sz w:val="20"/>
        </w:rPr>
        <w:t>3GPP</w:t>
      </w:r>
      <w:r>
        <w:rPr>
          <w:spacing w:val="20"/>
          <w:sz w:val="20"/>
        </w:rPr>
        <w:t> </w:t>
      </w:r>
      <w:r>
        <w:rPr>
          <w:sz w:val="20"/>
        </w:rPr>
        <w:t>TSG-</w:t>
      </w:r>
      <w:r>
        <w:rPr>
          <w:spacing w:val="-5"/>
          <w:sz w:val="20"/>
        </w:rPr>
        <w:t>SA5</w:t>
      </w:r>
    </w:p>
    <w:p>
      <w:pPr>
        <w:pStyle w:val="ListParagraph"/>
        <w:numPr>
          <w:ilvl w:val="0"/>
          <w:numId w:val="46"/>
        </w:numPr>
        <w:tabs>
          <w:tab w:pos="2438" w:val="left" w:leader="none"/>
        </w:tabs>
        <w:spacing w:line="222" w:lineRule="exact" w:before="0" w:after="0"/>
        <w:ind w:left="2438" w:right="0" w:hanging="2263"/>
        <w:jc w:val="left"/>
        <w:rPr>
          <w:sz w:val="20"/>
        </w:rPr>
      </w:pPr>
      <w:r>
        <w:rPr>
          <w:sz w:val="20"/>
        </w:rPr>
        <w:t>Meeting</w:t>
      </w:r>
      <w:r>
        <w:rPr>
          <w:spacing w:val="-3"/>
          <w:sz w:val="20"/>
        </w:rPr>
        <w:t> </w:t>
      </w:r>
      <w:r>
        <w:rPr>
          <w:sz w:val="20"/>
        </w:rPr>
        <w:t>#139-e</w:t>
      </w:r>
      <w:r>
        <w:rPr>
          <w:spacing w:val="-4"/>
          <w:sz w:val="20"/>
        </w:rPr>
        <w:t> </w:t>
      </w:r>
      <w:r>
        <w:rPr>
          <w:sz w:val="20"/>
        </w:rPr>
        <w:t>meeting,</w:t>
      </w:r>
      <w:r>
        <w:rPr>
          <w:spacing w:val="-4"/>
          <w:sz w:val="20"/>
        </w:rPr>
        <w:t> </w:t>
      </w:r>
      <w:r>
        <w:rPr>
          <w:sz w:val="20"/>
        </w:rPr>
        <w:t>11th</w:t>
      </w:r>
      <w:r>
        <w:rPr>
          <w:spacing w:val="-6"/>
          <w:sz w:val="20"/>
        </w:rPr>
        <w:t> </w:t>
      </w:r>
      <w:r>
        <w:rPr>
          <w:sz w:val="20"/>
        </w:rPr>
        <w:t>Oct</w:t>
      </w:r>
      <w:r>
        <w:rPr>
          <w:spacing w:val="-4"/>
          <w:sz w:val="20"/>
        </w:rPr>
        <w:t> </w:t>
      </w:r>
      <w:r>
        <w:rPr>
          <w:sz w:val="20"/>
        </w:rPr>
        <w:t>2021</w:t>
      </w:r>
      <w:r>
        <w:rPr>
          <w:spacing w:val="-2"/>
          <w:sz w:val="20"/>
        </w:rPr>
        <w:t> </w:t>
      </w:r>
      <w:r>
        <w:rPr>
          <w:sz w:val="20"/>
        </w:rPr>
        <w:t>–</w:t>
      </w:r>
      <w:r>
        <w:rPr>
          <w:spacing w:val="-3"/>
          <w:sz w:val="20"/>
        </w:rPr>
        <w:t> </w:t>
      </w:r>
      <w:r>
        <w:rPr>
          <w:sz w:val="20"/>
        </w:rPr>
        <w:t>20th</w:t>
      </w:r>
      <w:r>
        <w:rPr>
          <w:spacing w:val="-3"/>
          <w:sz w:val="20"/>
        </w:rPr>
        <w:t> </w:t>
      </w:r>
      <w:r>
        <w:rPr>
          <w:spacing w:val="-5"/>
          <w:sz w:val="20"/>
        </w:rPr>
        <w:t>Oct</w:t>
      </w:r>
    </w:p>
    <w:p>
      <w:pPr>
        <w:pStyle w:val="ListParagraph"/>
        <w:numPr>
          <w:ilvl w:val="0"/>
          <w:numId w:val="46"/>
        </w:numPr>
        <w:tabs>
          <w:tab w:pos="2078" w:val="left" w:leader="none"/>
        </w:tabs>
        <w:spacing w:line="240" w:lineRule="auto" w:before="0" w:after="0"/>
        <w:ind w:left="2078" w:right="0" w:hanging="1903"/>
        <w:jc w:val="left"/>
        <w:rPr>
          <w:sz w:val="20"/>
        </w:rPr>
      </w:pPr>
      <w:r>
        <w:rPr>
          <w:rFonts w:ascii="Courier New"/>
          <w:sz w:val="20"/>
        </w:rPr>
        <w:t>o</w:t>
      </w:r>
      <w:r>
        <w:rPr>
          <w:rFonts w:ascii="Courier New"/>
          <w:spacing w:val="54"/>
          <w:w w:val="150"/>
          <w:sz w:val="20"/>
        </w:rPr>
        <w:t> </w:t>
      </w:r>
      <w:r>
        <w:rPr>
          <w:sz w:val="20"/>
        </w:rPr>
        <w:t>Target</w:t>
      </w:r>
      <w:r>
        <w:rPr>
          <w:spacing w:val="-1"/>
          <w:sz w:val="20"/>
        </w:rPr>
        <w:t> </w:t>
      </w:r>
      <w:r>
        <w:rPr>
          <w:sz w:val="20"/>
        </w:rPr>
        <w:t>3GPP</w:t>
      </w:r>
      <w:r>
        <w:rPr>
          <w:spacing w:val="-3"/>
          <w:sz w:val="20"/>
        </w:rPr>
        <w:t> </w:t>
      </w:r>
      <w:r>
        <w:rPr>
          <w:spacing w:val="-2"/>
          <w:sz w:val="20"/>
        </w:rPr>
        <w:t>Rel.17</w:t>
      </w:r>
    </w:p>
    <w:p>
      <w:pPr>
        <w:pStyle w:val="ListParagraph"/>
        <w:numPr>
          <w:ilvl w:val="0"/>
          <w:numId w:val="46"/>
        </w:numPr>
        <w:tabs>
          <w:tab w:pos="952" w:val="left" w:leader="none"/>
        </w:tabs>
        <w:spacing w:line="240" w:lineRule="auto" w:before="164" w:after="0"/>
        <w:ind w:left="952" w:right="0" w:hanging="777"/>
        <w:jc w:val="left"/>
        <w:rPr>
          <w:sz w:val="20"/>
        </w:rPr>
      </w:pPr>
      <w:r>
        <w:rPr>
          <w:sz w:val="20"/>
        </w:rPr>
        <w:t>UE</w:t>
      </w:r>
      <w:r>
        <w:rPr>
          <w:spacing w:val="-6"/>
          <w:sz w:val="20"/>
        </w:rPr>
        <w:t> </w:t>
      </w:r>
      <w:r>
        <w:rPr>
          <w:sz w:val="20"/>
        </w:rPr>
        <w:t>configuration</w:t>
      </w:r>
      <w:r>
        <w:rPr>
          <w:spacing w:val="-4"/>
          <w:sz w:val="20"/>
        </w:rPr>
        <w:t> </w:t>
      </w:r>
      <w:r>
        <w:rPr>
          <w:sz w:val="20"/>
        </w:rPr>
        <w:t>and</w:t>
      </w:r>
      <w:r>
        <w:rPr>
          <w:spacing w:val="-5"/>
          <w:sz w:val="20"/>
        </w:rPr>
        <w:t> </w:t>
      </w:r>
      <w:r>
        <w:rPr>
          <w:spacing w:val="-2"/>
          <w:sz w:val="20"/>
        </w:rPr>
        <w:t>reporting</w:t>
      </w:r>
    </w:p>
    <w:p>
      <w:pPr>
        <w:pStyle w:val="ListParagraph"/>
        <w:numPr>
          <w:ilvl w:val="0"/>
          <w:numId w:val="46"/>
        </w:numPr>
        <w:tabs>
          <w:tab w:pos="1358" w:val="left" w:leader="none"/>
          <w:tab w:pos="1718" w:val="left" w:leader="none"/>
        </w:tabs>
        <w:spacing w:line="245" w:lineRule="exact" w:before="197" w:after="0"/>
        <w:ind w:left="1358" w:right="0" w:hanging="1183"/>
        <w:jc w:val="left"/>
        <w:rPr>
          <w:sz w:val="20"/>
        </w:rPr>
      </w:pPr>
      <w:r>
        <w:rPr>
          <w:rFonts w:ascii="Symbol" w:hAnsi="Symbol"/>
          <w:spacing w:val="-10"/>
          <w:sz w:val="20"/>
        </w:rPr>
        <w:t></w:t>
      </w:r>
      <w:r>
        <w:rPr>
          <w:sz w:val="20"/>
        </w:rPr>
        <w:tab/>
        <w:t>3GPP</w:t>
      </w:r>
      <w:r>
        <w:rPr>
          <w:spacing w:val="-6"/>
          <w:sz w:val="20"/>
        </w:rPr>
        <w:t> </w:t>
      </w:r>
      <w:r>
        <w:rPr>
          <w:sz w:val="20"/>
        </w:rPr>
        <w:t>TS</w:t>
      </w:r>
      <w:r>
        <w:rPr>
          <w:spacing w:val="-4"/>
          <w:sz w:val="20"/>
        </w:rPr>
        <w:t> </w:t>
      </w:r>
      <w:r>
        <w:rPr>
          <w:sz w:val="20"/>
        </w:rPr>
        <w:t>38.331</w:t>
      </w:r>
      <w:r>
        <w:rPr>
          <w:spacing w:val="-4"/>
          <w:sz w:val="20"/>
        </w:rPr>
        <w:t> </w:t>
      </w:r>
      <w:r>
        <w:rPr>
          <w:sz w:val="20"/>
        </w:rPr>
        <w:t>NR;</w:t>
      </w:r>
      <w:r>
        <w:rPr>
          <w:spacing w:val="-5"/>
          <w:sz w:val="20"/>
        </w:rPr>
        <w:t> </w:t>
      </w:r>
      <w:r>
        <w:rPr>
          <w:sz w:val="20"/>
        </w:rPr>
        <w:t>Radio</w:t>
      </w:r>
      <w:r>
        <w:rPr>
          <w:spacing w:val="-4"/>
          <w:sz w:val="20"/>
        </w:rPr>
        <w:t> </w:t>
      </w:r>
      <w:r>
        <w:rPr>
          <w:sz w:val="20"/>
        </w:rPr>
        <w:t>Resource</w:t>
      </w:r>
      <w:r>
        <w:rPr>
          <w:spacing w:val="-4"/>
          <w:sz w:val="20"/>
        </w:rPr>
        <w:t> </w:t>
      </w:r>
      <w:r>
        <w:rPr>
          <w:sz w:val="20"/>
        </w:rPr>
        <w:t>Control</w:t>
      </w:r>
      <w:r>
        <w:rPr>
          <w:spacing w:val="-6"/>
          <w:sz w:val="20"/>
        </w:rPr>
        <w:t> </w:t>
      </w:r>
      <w:r>
        <w:rPr>
          <w:sz w:val="20"/>
        </w:rPr>
        <w:t>(RRC)</w:t>
      </w:r>
      <w:r>
        <w:rPr>
          <w:spacing w:val="-4"/>
          <w:sz w:val="20"/>
        </w:rPr>
        <w:t> </w:t>
      </w:r>
      <w:r>
        <w:rPr>
          <w:sz w:val="20"/>
        </w:rPr>
        <w:t>protocol</w:t>
      </w:r>
      <w:r>
        <w:rPr>
          <w:spacing w:val="-6"/>
          <w:sz w:val="20"/>
        </w:rPr>
        <w:t> </w:t>
      </w:r>
      <w:r>
        <w:rPr>
          <w:spacing w:val="-2"/>
          <w:sz w:val="20"/>
        </w:rPr>
        <w:t>specification</w:t>
      </w:r>
    </w:p>
    <w:p>
      <w:pPr>
        <w:pStyle w:val="ListParagraph"/>
        <w:numPr>
          <w:ilvl w:val="0"/>
          <w:numId w:val="46"/>
        </w:numPr>
        <w:tabs>
          <w:tab w:pos="2078" w:val="left" w:leader="none"/>
        </w:tabs>
        <w:spacing w:line="238" w:lineRule="exact" w:before="0" w:after="0"/>
        <w:ind w:left="2078" w:right="0" w:hanging="1903"/>
        <w:jc w:val="left"/>
        <w:rPr>
          <w:sz w:val="20"/>
        </w:rPr>
      </w:pPr>
      <w:r>
        <w:rPr>
          <w:rFonts w:ascii="Courier New"/>
          <w:sz w:val="20"/>
        </w:rPr>
        <w:t>o</w:t>
      </w:r>
      <w:r>
        <w:rPr>
          <w:rFonts w:ascii="Courier New"/>
          <w:spacing w:val="42"/>
          <w:w w:val="150"/>
          <w:sz w:val="20"/>
        </w:rPr>
        <w:t> </w:t>
      </w:r>
      <w:r>
        <w:rPr>
          <w:sz w:val="20"/>
        </w:rPr>
        <w:t>Add</w:t>
      </w:r>
      <w:r>
        <w:rPr>
          <w:spacing w:val="-2"/>
          <w:sz w:val="20"/>
        </w:rPr>
        <w:t> </w:t>
      </w:r>
      <w:r>
        <w:rPr>
          <w:sz w:val="20"/>
        </w:rPr>
        <w:t>UE</w:t>
      </w:r>
      <w:r>
        <w:rPr>
          <w:spacing w:val="-4"/>
          <w:sz w:val="20"/>
        </w:rPr>
        <w:t> </w:t>
      </w:r>
      <w:r>
        <w:rPr>
          <w:sz w:val="20"/>
        </w:rPr>
        <w:t>configuration</w:t>
      </w:r>
      <w:r>
        <w:rPr>
          <w:spacing w:val="-3"/>
          <w:sz w:val="20"/>
        </w:rPr>
        <w:t> </w:t>
      </w:r>
      <w:r>
        <w:rPr>
          <w:sz w:val="20"/>
        </w:rPr>
        <w:t>of</w:t>
      </w:r>
      <w:r>
        <w:rPr>
          <w:spacing w:val="-2"/>
          <w:sz w:val="20"/>
        </w:rPr>
        <w:t> </w:t>
      </w:r>
      <w:r>
        <w:rPr>
          <w:sz w:val="20"/>
        </w:rPr>
        <w:t>beam-based</w:t>
      </w:r>
      <w:r>
        <w:rPr>
          <w:spacing w:val="-3"/>
          <w:sz w:val="20"/>
        </w:rPr>
        <w:t> </w:t>
      </w:r>
      <w:r>
        <w:rPr>
          <w:sz w:val="20"/>
        </w:rPr>
        <w:t>individual</w:t>
      </w:r>
      <w:r>
        <w:rPr>
          <w:spacing w:val="-4"/>
          <w:sz w:val="20"/>
        </w:rPr>
        <w:t> </w:t>
      </w:r>
      <w:r>
        <w:rPr>
          <w:sz w:val="20"/>
        </w:rPr>
        <w:t>offsets</w:t>
      </w:r>
      <w:r>
        <w:rPr>
          <w:spacing w:val="-4"/>
          <w:sz w:val="20"/>
        </w:rPr>
        <w:t> </w:t>
      </w:r>
      <w:r>
        <w:rPr>
          <w:sz w:val="20"/>
        </w:rPr>
        <w:t>for</w:t>
      </w:r>
      <w:r>
        <w:rPr>
          <w:spacing w:val="-6"/>
          <w:sz w:val="20"/>
        </w:rPr>
        <w:t> </w:t>
      </w:r>
      <w:r>
        <w:rPr>
          <w:spacing w:val="-5"/>
          <w:sz w:val="20"/>
        </w:rPr>
        <w:t>MRO</w:t>
      </w:r>
    </w:p>
    <w:p>
      <w:pPr>
        <w:pStyle w:val="ListParagraph"/>
        <w:numPr>
          <w:ilvl w:val="0"/>
          <w:numId w:val="46"/>
        </w:numPr>
        <w:tabs>
          <w:tab w:pos="2078" w:val="left" w:leader="none"/>
        </w:tabs>
        <w:spacing w:line="230" w:lineRule="exact" w:before="0" w:after="0"/>
        <w:ind w:left="2078" w:right="0" w:hanging="1903"/>
        <w:jc w:val="left"/>
        <w:rPr>
          <w:sz w:val="20"/>
        </w:rPr>
      </w:pPr>
      <w:r>
        <w:rPr>
          <w:rFonts w:ascii="Courier New"/>
          <w:sz w:val="20"/>
        </w:rPr>
        <w:t>o</w:t>
      </w:r>
      <w:r>
        <w:rPr>
          <w:rFonts w:ascii="Courier New"/>
          <w:spacing w:val="48"/>
          <w:w w:val="150"/>
          <w:sz w:val="20"/>
        </w:rPr>
        <w:t> </w:t>
      </w:r>
      <w:r>
        <w:rPr>
          <w:sz w:val="20"/>
        </w:rPr>
        <w:t>Add</w:t>
      </w:r>
      <w:r>
        <w:rPr>
          <w:spacing w:val="-2"/>
          <w:sz w:val="20"/>
        </w:rPr>
        <w:t> </w:t>
      </w:r>
      <w:r>
        <w:rPr>
          <w:sz w:val="20"/>
        </w:rPr>
        <w:t>UE</w:t>
      </w:r>
      <w:r>
        <w:rPr>
          <w:spacing w:val="-2"/>
          <w:sz w:val="20"/>
        </w:rPr>
        <w:t> </w:t>
      </w:r>
      <w:r>
        <w:rPr>
          <w:sz w:val="20"/>
        </w:rPr>
        <w:t>reporting</w:t>
      </w:r>
      <w:r>
        <w:rPr>
          <w:spacing w:val="-3"/>
          <w:sz w:val="20"/>
        </w:rPr>
        <w:t> </w:t>
      </w:r>
      <w:r>
        <w:rPr>
          <w:sz w:val="20"/>
        </w:rPr>
        <w:t>of</w:t>
      </w:r>
      <w:r>
        <w:rPr>
          <w:spacing w:val="-3"/>
          <w:sz w:val="20"/>
        </w:rPr>
        <w:t> </w:t>
      </w:r>
      <w:r>
        <w:rPr>
          <w:sz w:val="20"/>
        </w:rPr>
        <w:t>last</w:t>
      </w:r>
      <w:r>
        <w:rPr>
          <w:spacing w:val="-3"/>
          <w:sz w:val="20"/>
        </w:rPr>
        <w:t> </w:t>
      </w:r>
      <w:r>
        <w:rPr>
          <w:sz w:val="20"/>
        </w:rPr>
        <w:t>serving</w:t>
      </w:r>
      <w:r>
        <w:rPr>
          <w:spacing w:val="-2"/>
          <w:sz w:val="20"/>
        </w:rPr>
        <w:t> </w:t>
      </w:r>
      <w:r>
        <w:rPr>
          <w:sz w:val="20"/>
        </w:rPr>
        <w:t>beam</w:t>
      </w:r>
      <w:r>
        <w:rPr>
          <w:spacing w:val="-4"/>
          <w:sz w:val="20"/>
        </w:rPr>
        <w:t> </w:t>
      </w:r>
      <w:r>
        <w:rPr>
          <w:sz w:val="20"/>
        </w:rPr>
        <w:t>in</w:t>
      </w:r>
      <w:r>
        <w:rPr>
          <w:spacing w:val="-2"/>
          <w:sz w:val="20"/>
        </w:rPr>
        <w:t> </w:t>
      </w:r>
      <w:r>
        <w:rPr>
          <w:sz w:val="20"/>
        </w:rPr>
        <w:t>the</w:t>
      </w:r>
      <w:r>
        <w:rPr>
          <w:spacing w:val="-2"/>
          <w:sz w:val="20"/>
        </w:rPr>
        <w:t> </w:t>
      </w:r>
      <w:r>
        <w:rPr>
          <w:sz w:val="20"/>
        </w:rPr>
        <w:t>RLF</w:t>
      </w:r>
      <w:r>
        <w:rPr>
          <w:spacing w:val="-3"/>
          <w:sz w:val="20"/>
        </w:rPr>
        <w:t> </w:t>
      </w:r>
      <w:r>
        <w:rPr>
          <w:spacing w:val="-2"/>
          <w:sz w:val="20"/>
        </w:rPr>
        <w:t>report</w:t>
      </w:r>
    </w:p>
    <w:p>
      <w:pPr>
        <w:pStyle w:val="ListParagraph"/>
        <w:numPr>
          <w:ilvl w:val="0"/>
          <w:numId w:val="46"/>
        </w:numPr>
        <w:tabs>
          <w:tab w:pos="2078" w:val="left" w:leader="none"/>
        </w:tabs>
        <w:spacing w:line="239" w:lineRule="exact" w:before="0" w:after="0"/>
        <w:ind w:left="2078" w:right="0" w:hanging="1903"/>
        <w:jc w:val="left"/>
        <w:rPr>
          <w:sz w:val="20"/>
        </w:rPr>
      </w:pPr>
      <w:r>
        <w:rPr>
          <w:rFonts w:ascii="Courier New"/>
          <w:sz w:val="20"/>
        </w:rPr>
        <w:t>o</w:t>
      </w:r>
      <w:r>
        <w:rPr>
          <w:rFonts w:ascii="Courier New"/>
          <w:spacing w:val="47"/>
          <w:w w:val="150"/>
          <w:sz w:val="20"/>
        </w:rPr>
        <w:t> </w:t>
      </w:r>
      <w:r>
        <w:rPr>
          <w:sz w:val="20"/>
        </w:rPr>
        <w:t>CR</w:t>
      </w:r>
      <w:r>
        <w:rPr>
          <w:spacing w:val="-4"/>
          <w:sz w:val="20"/>
        </w:rPr>
        <w:t> </w:t>
      </w:r>
      <w:r>
        <w:rPr>
          <w:sz w:val="20"/>
        </w:rPr>
        <w:t>on</w:t>
      </w:r>
      <w:r>
        <w:rPr>
          <w:spacing w:val="-1"/>
          <w:sz w:val="20"/>
        </w:rPr>
        <w:t> </w:t>
      </w:r>
      <w:r>
        <w:rPr>
          <w:sz w:val="20"/>
        </w:rPr>
        <w:t>3GPP</w:t>
      </w:r>
      <w:r>
        <w:rPr>
          <w:spacing w:val="-4"/>
          <w:sz w:val="20"/>
        </w:rPr>
        <w:t> </w:t>
      </w:r>
      <w:r>
        <w:rPr>
          <w:sz w:val="20"/>
        </w:rPr>
        <w:t>TS</w:t>
      </w:r>
      <w:r>
        <w:rPr>
          <w:spacing w:val="-3"/>
          <w:sz w:val="20"/>
        </w:rPr>
        <w:t> </w:t>
      </w:r>
      <w:r>
        <w:rPr>
          <w:sz w:val="20"/>
        </w:rPr>
        <w:t>38.331</w:t>
      </w:r>
      <w:r>
        <w:rPr>
          <w:spacing w:val="-2"/>
          <w:sz w:val="20"/>
        </w:rPr>
        <w:t> </w:t>
      </w:r>
      <w:r>
        <w:rPr>
          <w:sz w:val="20"/>
        </w:rPr>
        <w:t>should</w:t>
      </w:r>
      <w:r>
        <w:rPr>
          <w:spacing w:val="-2"/>
          <w:sz w:val="20"/>
        </w:rPr>
        <w:t> </w:t>
      </w:r>
      <w:r>
        <w:rPr>
          <w:sz w:val="20"/>
        </w:rPr>
        <w:t>be</w:t>
      </w:r>
      <w:r>
        <w:rPr>
          <w:spacing w:val="-2"/>
          <w:sz w:val="20"/>
        </w:rPr>
        <w:t> </w:t>
      </w:r>
      <w:r>
        <w:rPr>
          <w:sz w:val="20"/>
        </w:rPr>
        <w:t>submitted</w:t>
      </w:r>
      <w:r>
        <w:rPr>
          <w:spacing w:val="-2"/>
          <w:sz w:val="20"/>
        </w:rPr>
        <w:t> </w:t>
      </w:r>
      <w:r>
        <w:rPr>
          <w:sz w:val="20"/>
        </w:rPr>
        <w:t>to</w:t>
      </w:r>
      <w:r>
        <w:rPr>
          <w:spacing w:val="-2"/>
          <w:sz w:val="20"/>
        </w:rPr>
        <w:t> </w:t>
      </w:r>
      <w:r>
        <w:rPr>
          <w:sz w:val="20"/>
        </w:rPr>
        <w:t>3GPP</w:t>
      </w:r>
      <w:r>
        <w:rPr>
          <w:spacing w:val="-3"/>
          <w:sz w:val="20"/>
        </w:rPr>
        <w:t> </w:t>
      </w:r>
      <w:r>
        <w:rPr>
          <w:spacing w:val="-4"/>
          <w:sz w:val="20"/>
        </w:rPr>
        <w:t>RAN2</w:t>
      </w:r>
    </w:p>
    <w:p>
      <w:pPr>
        <w:spacing w:after="0" w:line="239" w:lineRule="exact"/>
        <w:jc w:val="left"/>
        <w:rPr>
          <w:sz w:val="20"/>
        </w:rPr>
        <w:sectPr>
          <w:pgSz w:w="11910" w:h="16850"/>
          <w:pgMar w:header="867" w:footer="853" w:top="1520" w:bottom="1040" w:left="180" w:right="380"/>
        </w:sectPr>
      </w:pPr>
    </w:p>
    <w:p>
      <w:pPr>
        <w:pStyle w:val="ListParagraph"/>
        <w:numPr>
          <w:ilvl w:val="0"/>
          <w:numId w:val="47"/>
        </w:numPr>
        <w:tabs>
          <w:tab w:pos="2078" w:val="left" w:leader="none"/>
        </w:tabs>
        <w:spacing w:line="240" w:lineRule="auto" w:before="228" w:after="0"/>
        <w:ind w:left="2078" w:right="0" w:hanging="1802"/>
        <w:jc w:val="left"/>
        <w:rPr>
          <w:sz w:val="20"/>
        </w:rPr>
      </w:pPr>
      <w:r>
        <w:rPr>
          <w:rFonts w:ascii="Courier New"/>
          <w:sz w:val="20"/>
        </w:rPr>
        <w:t>o</w:t>
      </w:r>
      <w:r>
        <w:rPr>
          <w:rFonts w:ascii="Courier New"/>
          <w:spacing w:val="52"/>
          <w:w w:val="150"/>
          <w:sz w:val="20"/>
        </w:rPr>
        <w:t> </w:t>
      </w:r>
      <w:r>
        <w:rPr>
          <w:sz w:val="20"/>
        </w:rPr>
        <w:t>Target</w:t>
      </w:r>
      <w:r>
        <w:rPr>
          <w:spacing w:val="-2"/>
          <w:sz w:val="20"/>
        </w:rPr>
        <w:t> </w:t>
      </w:r>
      <w:r>
        <w:rPr>
          <w:sz w:val="20"/>
        </w:rPr>
        <w:t>3GPP</w:t>
      </w:r>
      <w:r>
        <w:rPr>
          <w:spacing w:val="-2"/>
          <w:sz w:val="20"/>
        </w:rPr>
        <w:t> </w:t>
      </w:r>
      <w:r>
        <w:rPr>
          <w:sz w:val="20"/>
        </w:rPr>
        <w:t>Rel.</w:t>
      </w:r>
      <w:r>
        <w:rPr>
          <w:spacing w:val="-2"/>
          <w:sz w:val="20"/>
        </w:rPr>
        <w:t> </w:t>
      </w:r>
      <w:r>
        <w:rPr>
          <w:spacing w:val="-5"/>
          <w:sz w:val="20"/>
        </w:rPr>
        <w:t>17</w:t>
      </w:r>
    </w:p>
    <w:p>
      <w:pPr>
        <w:pStyle w:val="ListParagraph"/>
        <w:numPr>
          <w:ilvl w:val="0"/>
          <w:numId w:val="47"/>
        </w:numPr>
        <w:tabs>
          <w:tab w:pos="952" w:val="left" w:leader="none"/>
        </w:tabs>
        <w:spacing w:line="240" w:lineRule="auto" w:before="164" w:after="0"/>
        <w:ind w:left="952" w:right="0" w:hanging="676"/>
        <w:jc w:val="left"/>
        <w:rPr>
          <w:sz w:val="20"/>
        </w:rPr>
      </w:pPr>
      <w:r>
        <w:rPr>
          <w:sz w:val="20"/>
        </w:rPr>
        <w:t>Intra-gNB</w:t>
      </w:r>
      <w:r>
        <w:rPr>
          <w:spacing w:val="-8"/>
          <w:sz w:val="20"/>
        </w:rPr>
        <w:t> </w:t>
      </w:r>
      <w:r>
        <w:rPr>
          <w:sz w:val="20"/>
        </w:rPr>
        <w:t>signalling</w:t>
      </w:r>
      <w:r>
        <w:rPr>
          <w:spacing w:val="-6"/>
          <w:sz w:val="20"/>
        </w:rPr>
        <w:t> </w:t>
      </w:r>
      <w:r>
        <w:rPr>
          <w:spacing w:val="-4"/>
          <w:sz w:val="20"/>
        </w:rPr>
        <w:t>(F1)</w:t>
      </w:r>
    </w:p>
    <w:p>
      <w:pPr>
        <w:pStyle w:val="ListParagraph"/>
        <w:numPr>
          <w:ilvl w:val="0"/>
          <w:numId w:val="47"/>
        </w:numPr>
        <w:tabs>
          <w:tab w:pos="1358" w:val="left" w:leader="none"/>
          <w:tab w:pos="1718" w:val="left" w:leader="none"/>
        </w:tabs>
        <w:spacing w:line="244" w:lineRule="exact" w:before="199" w:after="0"/>
        <w:ind w:left="1358" w:right="0" w:hanging="1082"/>
        <w:jc w:val="left"/>
        <w:rPr>
          <w:sz w:val="20"/>
        </w:rPr>
      </w:pPr>
      <w:r>
        <w:rPr>
          <w:rFonts w:ascii="Symbol" w:hAnsi="Symbol"/>
          <w:spacing w:val="-10"/>
          <w:sz w:val="20"/>
        </w:rPr>
        <w:t></w:t>
      </w:r>
      <w:r>
        <w:rPr>
          <w:sz w:val="20"/>
        </w:rPr>
        <w:tab/>
        <w:t>3GPP</w:t>
      </w:r>
      <w:r>
        <w:rPr>
          <w:spacing w:val="-5"/>
          <w:sz w:val="20"/>
        </w:rPr>
        <w:t> </w:t>
      </w:r>
      <w:r>
        <w:rPr>
          <w:sz w:val="20"/>
        </w:rPr>
        <w:t>TS</w:t>
      </w:r>
      <w:r>
        <w:rPr>
          <w:spacing w:val="-4"/>
          <w:sz w:val="20"/>
        </w:rPr>
        <w:t> </w:t>
      </w:r>
      <w:r>
        <w:rPr>
          <w:sz w:val="20"/>
        </w:rPr>
        <w:t>38.473</w:t>
      </w:r>
      <w:r>
        <w:rPr>
          <w:spacing w:val="71"/>
          <w:w w:val="150"/>
          <w:sz w:val="20"/>
        </w:rPr>
        <w:t> </w:t>
      </w:r>
      <w:r>
        <w:rPr>
          <w:sz w:val="20"/>
        </w:rPr>
        <w:t>NG-RAN;</w:t>
      </w:r>
      <w:r>
        <w:rPr>
          <w:spacing w:val="-4"/>
          <w:sz w:val="20"/>
        </w:rPr>
        <w:t> </w:t>
      </w:r>
      <w:r>
        <w:rPr>
          <w:sz w:val="20"/>
        </w:rPr>
        <w:t>F1</w:t>
      </w:r>
      <w:r>
        <w:rPr>
          <w:spacing w:val="-3"/>
          <w:sz w:val="20"/>
        </w:rPr>
        <w:t> </w:t>
      </w:r>
      <w:r>
        <w:rPr>
          <w:sz w:val="20"/>
        </w:rPr>
        <w:t>Application</w:t>
      </w:r>
      <w:r>
        <w:rPr>
          <w:spacing w:val="-2"/>
          <w:sz w:val="20"/>
        </w:rPr>
        <w:t> </w:t>
      </w:r>
      <w:r>
        <w:rPr>
          <w:sz w:val="20"/>
        </w:rPr>
        <w:t>Protocol</w:t>
      </w:r>
      <w:r>
        <w:rPr>
          <w:spacing w:val="-5"/>
          <w:sz w:val="20"/>
        </w:rPr>
        <w:t> </w:t>
      </w:r>
      <w:r>
        <w:rPr>
          <w:spacing w:val="-2"/>
          <w:sz w:val="20"/>
        </w:rPr>
        <w:t>(F1AP)</w:t>
      </w:r>
    </w:p>
    <w:p>
      <w:pPr>
        <w:pStyle w:val="ListParagraph"/>
        <w:numPr>
          <w:ilvl w:val="0"/>
          <w:numId w:val="47"/>
        </w:numPr>
        <w:tabs>
          <w:tab w:pos="2078" w:val="left" w:leader="none"/>
        </w:tabs>
        <w:spacing w:line="237" w:lineRule="exact" w:before="0" w:after="0"/>
        <w:ind w:left="2078" w:right="0" w:hanging="1802"/>
        <w:jc w:val="left"/>
        <w:rPr>
          <w:sz w:val="20"/>
        </w:rPr>
      </w:pPr>
      <w:r>
        <w:rPr>
          <w:rFonts w:ascii="Courier New"/>
          <w:sz w:val="20"/>
        </w:rPr>
        <w:t>o</w:t>
      </w:r>
      <w:r>
        <w:rPr>
          <w:rFonts w:ascii="Courier New"/>
          <w:spacing w:val="46"/>
          <w:w w:val="150"/>
          <w:sz w:val="20"/>
        </w:rPr>
        <w:t> </w:t>
      </w:r>
      <w:r>
        <w:rPr>
          <w:sz w:val="20"/>
        </w:rPr>
        <w:t>Signalling</w:t>
      </w:r>
      <w:r>
        <w:rPr>
          <w:spacing w:val="-2"/>
          <w:sz w:val="20"/>
        </w:rPr>
        <w:t> </w:t>
      </w:r>
      <w:r>
        <w:rPr>
          <w:sz w:val="20"/>
        </w:rPr>
        <w:t>needed</w:t>
      </w:r>
      <w:r>
        <w:rPr>
          <w:spacing w:val="-2"/>
          <w:sz w:val="20"/>
        </w:rPr>
        <w:t> </w:t>
      </w:r>
      <w:r>
        <w:rPr>
          <w:sz w:val="20"/>
        </w:rPr>
        <w:t>on</w:t>
      </w:r>
      <w:r>
        <w:rPr>
          <w:spacing w:val="-3"/>
          <w:sz w:val="20"/>
        </w:rPr>
        <w:t> </w:t>
      </w:r>
      <w:r>
        <w:rPr>
          <w:sz w:val="20"/>
        </w:rPr>
        <w:t>F1AP</w:t>
      </w:r>
      <w:r>
        <w:rPr>
          <w:spacing w:val="-4"/>
          <w:sz w:val="20"/>
        </w:rPr>
        <w:t> </w:t>
      </w:r>
      <w:r>
        <w:rPr>
          <w:sz w:val="20"/>
        </w:rPr>
        <w:t>to</w:t>
      </w:r>
      <w:r>
        <w:rPr>
          <w:spacing w:val="-2"/>
          <w:sz w:val="20"/>
        </w:rPr>
        <w:t> </w:t>
      </w:r>
      <w:r>
        <w:rPr>
          <w:sz w:val="20"/>
        </w:rPr>
        <w:t>support</w:t>
      </w:r>
      <w:r>
        <w:rPr>
          <w:spacing w:val="-4"/>
          <w:sz w:val="20"/>
        </w:rPr>
        <w:t> </w:t>
      </w:r>
      <w:r>
        <w:rPr>
          <w:sz w:val="20"/>
        </w:rPr>
        <w:t>the</w:t>
      </w:r>
      <w:r>
        <w:rPr>
          <w:spacing w:val="-4"/>
          <w:sz w:val="20"/>
        </w:rPr>
        <w:t> </w:t>
      </w:r>
      <w:r>
        <w:rPr>
          <w:sz w:val="20"/>
        </w:rPr>
        <w:t>per-beam</w:t>
      </w:r>
      <w:r>
        <w:rPr>
          <w:spacing w:val="-2"/>
          <w:sz w:val="20"/>
        </w:rPr>
        <w:t> </w:t>
      </w:r>
      <w:r>
        <w:rPr>
          <w:sz w:val="20"/>
        </w:rPr>
        <w:t>mobility</w:t>
      </w:r>
      <w:r>
        <w:rPr>
          <w:spacing w:val="-2"/>
          <w:sz w:val="20"/>
        </w:rPr>
        <w:t> </w:t>
      </w:r>
      <w:r>
        <w:rPr>
          <w:sz w:val="20"/>
        </w:rPr>
        <w:t>setting</w:t>
      </w:r>
      <w:r>
        <w:rPr>
          <w:spacing w:val="-2"/>
          <w:sz w:val="20"/>
        </w:rPr>
        <w:t> change</w:t>
      </w:r>
    </w:p>
    <w:p>
      <w:pPr>
        <w:pStyle w:val="ListParagraph"/>
        <w:numPr>
          <w:ilvl w:val="0"/>
          <w:numId w:val="47"/>
        </w:numPr>
        <w:tabs>
          <w:tab w:pos="2078" w:val="left" w:leader="none"/>
        </w:tabs>
        <w:spacing w:line="230" w:lineRule="exact" w:before="0" w:after="0"/>
        <w:ind w:left="2078" w:right="0" w:hanging="1802"/>
        <w:jc w:val="left"/>
        <w:rPr>
          <w:sz w:val="20"/>
        </w:rPr>
      </w:pPr>
      <w:r>
        <w:rPr>
          <w:rFonts w:ascii="Courier New" w:hAnsi="Courier New"/>
          <w:sz w:val="20"/>
        </w:rPr>
        <w:t>o</w:t>
      </w:r>
      <w:r>
        <w:rPr>
          <w:rFonts w:ascii="Courier New" w:hAnsi="Courier New"/>
          <w:spacing w:val="50"/>
          <w:w w:val="150"/>
          <w:sz w:val="20"/>
        </w:rPr>
        <w:t> </w:t>
      </w:r>
      <w:r>
        <w:rPr>
          <w:sz w:val="20"/>
        </w:rPr>
        <w:t>TDoc</w:t>
      </w:r>
      <w:r>
        <w:rPr>
          <w:spacing w:val="33"/>
          <w:sz w:val="20"/>
        </w:rPr>
        <w:t> </w:t>
      </w:r>
      <w:r>
        <w:rPr>
          <w:sz w:val="20"/>
        </w:rPr>
        <w:t>3GPP</w:t>
      </w:r>
      <w:r>
        <w:rPr>
          <w:spacing w:val="31"/>
          <w:sz w:val="20"/>
        </w:rPr>
        <w:t> </w:t>
      </w:r>
      <w:r>
        <w:rPr>
          <w:sz w:val="20"/>
        </w:rPr>
        <w:t>R3-213388</w:t>
      </w:r>
      <w:r>
        <w:rPr>
          <w:spacing w:val="34"/>
          <w:sz w:val="20"/>
        </w:rPr>
        <w:t> </w:t>
      </w:r>
      <w:r>
        <w:rPr>
          <w:sz w:val="20"/>
        </w:rPr>
        <w:t>“Consideration</w:t>
      </w:r>
      <w:r>
        <w:rPr>
          <w:spacing w:val="34"/>
          <w:sz w:val="20"/>
        </w:rPr>
        <w:t> </w:t>
      </w:r>
      <w:r>
        <w:rPr>
          <w:sz w:val="20"/>
        </w:rPr>
        <w:t>on</w:t>
      </w:r>
      <w:r>
        <w:rPr>
          <w:spacing w:val="33"/>
          <w:sz w:val="20"/>
        </w:rPr>
        <w:t> </w:t>
      </w:r>
      <w:r>
        <w:rPr>
          <w:sz w:val="20"/>
        </w:rPr>
        <w:t>the</w:t>
      </w:r>
      <w:r>
        <w:rPr>
          <w:spacing w:val="33"/>
          <w:sz w:val="20"/>
        </w:rPr>
        <w:t> </w:t>
      </w:r>
      <w:r>
        <w:rPr>
          <w:sz w:val="20"/>
        </w:rPr>
        <w:t>CU-DU</w:t>
      </w:r>
      <w:r>
        <w:rPr>
          <w:spacing w:val="32"/>
          <w:sz w:val="20"/>
        </w:rPr>
        <w:t> </w:t>
      </w:r>
      <w:r>
        <w:rPr>
          <w:sz w:val="20"/>
        </w:rPr>
        <w:t>impacts</w:t>
      </w:r>
      <w:r>
        <w:rPr>
          <w:spacing w:val="32"/>
          <w:sz w:val="20"/>
        </w:rPr>
        <w:t> </w:t>
      </w:r>
      <w:r>
        <w:rPr>
          <w:sz w:val="20"/>
        </w:rPr>
        <w:t>of</w:t>
      </w:r>
      <w:r>
        <w:rPr>
          <w:spacing w:val="33"/>
          <w:sz w:val="20"/>
        </w:rPr>
        <w:t> </w:t>
      </w:r>
      <w:r>
        <w:rPr>
          <w:sz w:val="20"/>
        </w:rPr>
        <w:t>the</w:t>
      </w:r>
      <w:r>
        <w:rPr>
          <w:spacing w:val="32"/>
          <w:sz w:val="20"/>
        </w:rPr>
        <w:t> </w:t>
      </w:r>
      <w:r>
        <w:rPr>
          <w:sz w:val="20"/>
        </w:rPr>
        <w:t>per-beam</w:t>
      </w:r>
      <w:r>
        <w:rPr>
          <w:spacing w:val="34"/>
          <w:sz w:val="20"/>
        </w:rPr>
        <w:t> </w:t>
      </w:r>
      <w:r>
        <w:rPr>
          <w:sz w:val="20"/>
        </w:rPr>
        <w:t>mobility</w:t>
      </w:r>
      <w:r>
        <w:rPr>
          <w:spacing w:val="34"/>
          <w:sz w:val="20"/>
        </w:rPr>
        <w:t> </w:t>
      </w:r>
      <w:r>
        <w:rPr>
          <w:spacing w:val="-2"/>
          <w:sz w:val="20"/>
        </w:rPr>
        <w:t>setting</w:t>
      </w:r>
    </w:p>
    <w:p>
      <w:pPr>
        <w:pStyle w:val="ListParagraph"/>
        <w:numPr>
          <w:ilvl w:val="0"/>
          <w:numId w:val="47"/>
        </w:numPr>
        <w:tabs>
          <w:tab w:pos="2438" w:val="left" w:leader="none"/>
        </w:tabs>
        <w:spacing w:line="222" w:lineRule="exact" w:before="0" w:after="0"/>
        <w:ind w:left="2438" w:right="0" w:hanging="2162"/>
        <w:jc w:val="left"/>
        <w:rPr>
          <w:sz w:val="20"/>
        </w:rPr>
      </w:pPr>
      <w:r>
        <w:rPr>
          <w:sz w:val="20"/>
        </w:rPr>
        <w:t>change”</w:t>
      </w:r>
      <w:r>
        <w:rPr>
          <w:spacing w:val="-5"/>
          <w:sz w:val="20"/>
        </w:rPr>
        <w:t> </w:t>
      </w:r>
      <w:r>
        <w:rPr>
          <w:sz w:val="20"/>
        </w:rPr>
        <w:t>submitted</w:t>
      </w:r>
      <w:r>
        <w:rPr>
          <w:spacing w:val="-4"/>
          <w:sz w:val="20"/>
        </w:rPr>
        <w:t> </w:t>
      </w:r>
      <w:r>
        <w:rPr>
          <w:sz w:val="20"/>
        </w:rPr>
        <w:t>to</w:t>
      </w:r>
      <w:r>
        <w:rPr>
          <w:spacing w:val="-3"/>
          <w:sz w:val="20"/>
        </w:rPr>
        <w:t> </w:t>
      </w:r>
      <w:r>
        <w:rPr>
          <w:sz w:val="20"/>
        </w:rPr>
        <w:t>3GPP</w:t>
      </w:r>
      <w:r>
        <w:rPr>
          <w:spacing w:val="-6"/>
          <w:sz w:val="20"/>
        </w:rPr>
        <w:t> </w:t>
      </w:r>
      <w:r>
        <w:rPr>
          <w:sz w:val="20"/>
        </w:rPr>
        <w:t>TSG-RAN</w:t>
      </w:r>
      <w:r>
        <w:rPr>
          <w:spacing w:val="-3"/>
          <w:sz w:val="20"/>
        </w:rPr>
        <w:t> </w:t>
      </w:r>
      <w:r>
        <w:rPr>
          <w:sz w:val="20"/>
        </w:rPr>
        <w:t>WG3</w:t>
      </w:r>
      <w:r>
        <w:rPr>
          <w:spacing w:val="-3"/>
          <w:sz w:val="20"/>
        </w:rPr>
        <w:t> </w:t>
      </w:r>
      <w:r>
        <w:rPr>
          <w:sz w:val="20"/>
        </w:rPr>
        <w:t>Meeting</w:t>
      </w:r>
      <w:r>
        <w:rPr>
          <w:spacing w:val="-4"/>
          <w:sz w:val="20"/>
        </w:rPr>
        <w:t> </w:t>
      </w:r>
      <w:r>
        <w:rPr>
          <w:sz w:val="20"/>
        </w:rPr>
        <w:t>#113-e</w:t>
      </w:r>
      <w:r>
        <w:rPr>
          <w:spacing w:val="-4"/>
          <w:sz w:val="20"/>
        </w:rPr>
        <w:t> </w:t>
      </w:r>
      <w:r>
        <w:rPr>
          <w:sz w:val="20"/>
        </w:rPr>
        <w:t>meeting,</w:t>
      </w:r>
      <w:r>
        <w:rPr>
          <w:spacing w:val="-7"/>
          <w:sz w:val="20"/>
        </w:rPr>
        <w:t> </w:t>
      </w:r>
      <w:r>
        <w:rPr>
          <w:sz w:val="20"/>
        </w:rPr>
        <w:t>16th</w:t>
      </w:r>
      <w:r>
        <w:rPr>
          <w:spacing w:val="-4"/>
          <w:sz w:val="20"/>
        </w:rPr>
        <w:t> </w:t>
      </w:r>
      <w:r>
        <w:rPr>
          <w:sz w:val="20"/>
        </w:rPr>
        <w:t>–</w:t>
      </w:r>
      <w:r>
        <w:rPr>
          <w:spacing w:val="-4"/>
          <w:sz w:val="20"/>
        </w:rPr>
        <w:t> </w:t>
      </w:r>
      <w:r>
        <w:rPr>
          <w:sz w:val="20"/>
        </w:rPr>
        <w:t>27th</w:t>
      </w:r>
      <w:r>
        <w:rPr>
          <w:spacing w:val="-4"/>
          <w:sz w:val="20"/>
        </w:rPr>
        <w:t> </w:t>
      </w:r>
      <w:r>
        <w:rPr>
          <w:sz w:val="20"/>
        </w:rPr>
        <w:t>August</w:t>
      </w:r>
      <w:r>
        <w:rPr>
          <w:spacing w:val="-5"/>
          <w:sz w:val="20"/>
        </w:rPr>
        <w:t> </w:t>
      </w:r>
      <w:r>
        <w:rPr>
          <w:spacing w:val="-4"/>
          <w:sz w:val="20"/>
        </w:rPr>
        <w:t>2021</w:t>
      </w:r>
    </w:p>
    <w:p>
      <w:pPr>
        <w:pStyle w:val="ListParagraph"/>
        <w:numPr>
          <w:ilvl w:val="0"/>
          <w:numId w:val="47"/>
        </w:numPr>
        <w:tabs>
          <w:tab w:pos="2078" w:val="left" w:leader="none"/>
        </w:tabs>
        <w:spacing w:line="239" w:lineRule="exact" w:before="1" w:after="0"/>
        <w:ind w:left="2078" w:right="0" w:hanging="1802"/>
        <w:jc w:val="left"/>
        <w:rPr>
          <w:sz w:val="20"/>
        </w:rPr>
      </w:pPr>
      <w:r>
        <w:rPr>
          <w:rFonts w:ascii="Courier New" w:hAnsi="Courier New"/>
          <w:sz w:val="20"/>
        </w:rPr>
        <w:t>o</w:t>
      </w:r>
      <w:r>
        <w:rPr>
          <w:rFonts w:ascii="Courier New" w:hAnsi="Courier New"/>
          <w:spacing w:val="43"/>
          <w:w w:val="150"/>
          <w:sz w:val="20"/>
        </w:rPr>
        <w:t> </w:t>
      </w:r>
      <w:r>
        <w:rPr>
          <w:sz w:val="20"/>
        </w:rPr>
        <w:t>CR</w:t>
      </w:r>
      <w:r>
        <w:rPr>
          <w:spacing w:val="5"/>
          <w:sz w:val="20"/>
        </w:rPr>
        <w:t> </w:t>
      </w:r>
      <w:r>
        <w:rPr>
          <w:sz w:val="20"/>
        </w:rPr>
        <w:t>3GPP</w:t>
      </w:r>
      <w:r>
        <w:rPr>
          <w:spacing w:val="5"/>
          <w:sz w:val="20"/>
        </w:rPr>
        <w:t> </w:t>
      </w:r>
      <w:r>
        <w:rPr>
          <w:sz w:val="20"/>
        </w:rPr>
        <w:t>R3-213389</w:t>
      </w:r>
      <w:r>
        <w:rPr>
          <w:spacing w:val="6"/>
          <w:sz w:val="20"/>
        </w:rPr>
        <w:t> </w:t>
      </w:r>
      <w:r>
        <w:rPr>
          <w:sz w:val="20"/>
        </w:rPr>
        <w:t>“Enabling</w:t>
      </w:r>
      <w:r>
        <w:rPr>
          <w:spacing w:val="6"/>
          <w:sz w:val="20"/>
        </w:rPr>
        <w:t> </w:t>
      </w:r>
      <w:r>
        <w:rPr>
          <w:sz w:val="20"/>
        </w:rPr>
        <w:t>CU-DU</w:t>
      </w:r>
      <w:r>
        <w:rPr>
          <w:spacing w:val="6"/>
          <w:sz w:val="20"/>
        </w:rPr>
        <w:t> </w:t>
      </w:r>
      <w:r>
        <w:rPr>
          <w:sz w:val="20"/>
        </w:rPr>
        <w:t>information</w:t>
      </w:r>
      <w:r>
        <w:rPr>
          <w:spacing w:val="6"/>
          <w:sz w:val="20"/>
        </w:rPr>
        <w:t> </w:t>
      </w:r>
      <w:r>
        <w:rPr>
          <w:sz w:val="20"/>
        </w:rPr>
        <w:t>exchange</w:t>
      </w:r>
      <w:r>
        <w:rPr>
          <w:spacing w:val="6"/>
          <w:sz w:val="20"/>
        </w:rPr>
        <w:t> </w:t>
      </w:r>
      <w:r>
        <w:rPr>
          <w:sz w:val="20"/>
        </w:rPr>
        <w:t>to</w:t>
      </w:r>
      <w:r>
        <w:rPr>
          <w:spacing w:val="6"/>
          <w:sz w:val="20"/>
        </w:rPr>
        <w:t> </w:t>
      </w:r>
      <w:r>
        <w:rPr>
          <w:sz w:val="20"/>
        </w:rPr>
        <w:t>support</w:t>
      </w:r>
      <w:r>
        <w:rPr>
          <w:spacing w:val="3"/>
          <w:sz w:val="20"/>
        </w:rPr>
        <w:t> </w:t>
      </w:r>
      <w:r>
        <w:rPr>
          <w:sz w:val="20"/>
        </w:rPr>
        <w:t>per-beam</w:t>
      </w:r>
      <w:r>
        <w:rPr>
          <w:spacing w:val="6"/>
          <w:sz w:val="20"/>
        </w:rPr>
        <w:t> </w:t>
      </w:r>
      <w:r>
        <w:rPr>
          <w:sz w:val="20"/>
        </w:rPr>
        <w:t>mobility</w:t>
      </w:r>
      <w:r>
        <w:rPr>
          <w:spacing w:val="6"/>
          <w:sz w:val="20"/>
        </w:rPr>
        <w:t> </w:t>
      </w:r>
      <w:r>
        <w:rPr>
          <w:spacing w:val="-2"/>
          <w:sz w:val="20"/>
        </w:rPr>
        <w:t>setting</w:t>
      </w:r>
    </w:p>
    <w:p>
      <w:pPr>
        <w:pStyle w:val="ListParagraph"/>
        <w:numPr>
          <w:ilvl w:val="0"/>
          <w:numId w:val="47"/>
        </w:numPr>
        <w:tabs>
          <w:tab w:pos="2438" w:val="left" w:leader="none"/>
        </w:tabs>
        <w:spacing w:line="222" w:lineRule="exact" w:before="0" w:after="0"/>
        <w:ind w:left="2438" w:right="0" w:hanging="2162"/>
        <w:jc w:val="left"/>
        <w:rPr>
          <w:sz w:val="20"/>
        </w:rPr>
      </w:pPr>
      <w:r>
        <w:rPr>
          <w:sz w:val="20"/>
        </w:rPr>
        <w:t>change”</w:t>
      </w:r>
      <w:r>
        <w:rPr>
          <w:spacing w:val="-5"/>
          <w:sz w:val="20"/>
        </w:rPr>
        <w:t> </w:t>
      </w:r>
      <w:r>
        <w:rPr>
          <w:sz w:val="20"/>
        </w:rPr>
        <w:t>submitted</w:t>
      </w:r>
      <w:r>
        <w:rPr>
          <w:spacing w:val="-4"/>
          <w:sz w:val="20"/>
        </w:rPr>
        <w:t> </w:t>
      </w:r>
      <w:r>
        <w:rPr>
          <w:sz w:val="20"/>
        </w:rPr>
        <w:t>to</w:t>
      </w:r>
      <w:r>
        <w:rPr>
          <w:spacing w:val="-4"/>
          <w:sz w:val="20"/>
        </w:rPr>
        <w:t> </w:t>
      </w:r>
      <w:r>
        <w:rPr>
          <w:sz w:val="20"/>
        </w:rPr>
        <w:t>3GPP</w:t>
      </w:r>
      <w:r>
        <w:rPr>
          <w:spacing w:val="-6"/>
          <w:sz w:val="20"/>
        </w:rPr>
        <w:t> </w:t>
      </w:r>
      <w:r>
        <w:rPr>
          <w:sz w:val="20"/>
        </w:rPr>
        <w:t>TSG-RAN</w:t>
      </w:r>
      <w:r>
        <w:rPr>
          <w:spacing w:val="-3"/>
          <w:sz w:val="20"/>
        </w:rPr>
        <w:t> </w:t>
      </w:r>
      <w:r>
        <w:rPr>
          <w:sz w:val="20"/>
        </w:rPr>
        <w:t>WG3</w:t>
      </w:r>
      <w:r>
        <w:rPr>
          <w:spacing w:val="-4"/>
          <w:sz w:val="20"/>
        </w:rPr>
        <w:t> </w:t>
      </w:r>
      <w:r>
        <w:rPr>
          <w:sz w:val="20"/>
        </w:rPr>
        <w:t>Meeting</w:t>
      </w:r>
      <w:r>
        <w:rPr>
          <w:spacing w:val="-4"/>
          <w:sz w:val="20"/>
        </w:rPr>
        <w:t> </w:t>
      </w:r>
      <w:r>
        <w:rPr>
          <w:sz w:val="20"/>
        </w:rPr>
        <w:t>#113-e</w:t>
      </w:r>
      <w:r>
        <w:rPr>
          <w:spacing w:val="-5"/>
          <w:sz w:val="20"/>
        </w:rPr>
        <w:t> </w:t>
      </w:r>
      <w:r>
        <w:rPr>
          <w:sz w:val="20"/>
        </w:rPr>
        <w:t>meeting,</w:t>
      </w:r>
      <w:r>
        <w:rPr>
          <w:spacing w:val="-7"/>
          <w:sz w:val="20"/>
        </w:rPr>
        <w:t> </w:t>
      </w:r>
      <w:r>
        <w:rPr>
          <w:sz w:val="20"/>
        </w:rPr>
        <w:t>16th</w:t>
      </w:r>
      <w:r>
        <w:rPr>
          <w:spacing w:val="-4"/>
          <w:sz w:val="20"/>
        </w:rPr>
        <w:t> </w:t>
      </w:r>
      <w:r>
        <w:rPr>
          <w:sz w:val="20"/>
        </w:rPr>
        <w:t>–</w:t>
      </w:r>
      <w:r>
        <w:rPr>
          <w:spacing w:val="-4"/>
          <w:sz w:val="20"/>
        </w:rPr>
        <w:t> </w:t>
      </w:r>
      <w:r>
        <w:rPr>
          <w:sz w:val="20"/>
        </w:rPr>
        <w:t>27th</w:t>
      </w:r>
      <w:r>
        <w:rPr>
          <w:spacing w:val="-4"/>
          <w:sz w:val="20"/>
        </w:rPr>
        <w:t> </w:t>
      </w:r>
      <w:r>
        <w:rPr>
          <w:sz w:val="20"/>
        </w:rPr>
        <w:t>August</w:t>
      </w:r>
      <w:r>
        <w:rPr>
          <w:spacing w:val="-6"/>
          <w:sz w:val="20"/>
        </w:rPr>
        <w:t> </w:t>
      </w:r>
      <w:r>
        <w:rPr>
          <w:spacing w:val="-4"/>
          <w:sz w:val="20"/>
        </w:rPr>
        <w:t>2021</w:t>
      </w:r>
    </w:p>
    <w:p>
      <w:pPr>
        <w:pStyle w:val="ListParagraph"/>
        <w:numPr>
          <w:ilvl w:val="0"/>
          <w:numId w:val="47"/>
        </w:numPr>
        <w:tabs>
          <w:tab w:pos="2078" w:val="left" w:leader="none"/>
        </w:tabs>
        <w:spacing w:line="240" w:lineRule="auto" w:before="0" w:after="0"/>
        <w:ind w:left="2078" w:right="0" w:hanging="1802"/>
        <w:jc w:val="left"/>
        <w:rPr>
          <w:sz w:val="20"/>
        </w:rPr>
      </w:pPr>
      <w:r>
        <w:rPr>
          <w:rFonts w:ascii="Courier New"/>
          <w:sz w:val="20"/>
        </w:rPr>
        <w:t>o</w:t>
      </w:r>
      <w:r>
        <w:rPr>
          <w:rFonts w:ascii="Courier New"/>
          <w:spacing w:val="52"/>
          <w:w w:val="150"/>
          <w:sz w:val="20"/>
        </w:rPr>
        <w:t> </w:t>
      </w:r>
      <w:r>
        <w:rPr>
          <w:sz w:val="20"/>
        </w:rPr>
        <w:t>Target</w:t>
      </w:r>
      <w:r>
        <w:rPr>
          <w:spacing w:val="-2"/>
          <w:sz w:val="20"/>
        </w:rPr>
        <w:t> </w:t>
      </w:r>
      <w:r>
        <w:rPr>
          <w:sz w:val="20"/>
        </w:rPr>
        <w:t>3GPP</w:t>
      </w:r>
      <w:r>
        <w:rPr>
          <w:spacing w:val="-2"/>
          <w:sz w:val="20"/>
        </w:rPr>
        <w:t> </w:t>
      </w:r>
      <w:r>
        <w:rPr>
          <w:sz w:val="20"/>
        </w:rPr>
        <w:t>Rel.</w:t>
      </w:r>
      <w:r>
        <w:rPr>
          <w:spacing w:val="-2"/>
          <w:sz w:val="20"/>
        </w:rPr>
        <w:t> </w:t>
      </w:r>
      <w:r>
        <w:rPr>
          <w:spacing w:val="-5"/>
          <w:sz w:val="20"/>
        </w:rPr>
        <w:t>17</w:t>
      </w:r>
    </w:p>
    <w:p>
      <w:pPr>
        <w:pStyle w:val="ListParagraph"/>
        <w:numPr>
          <w:ilvl w:val="0"/>
          <w:numId w:val="47"/>
        </w:numPr>
        <w:tabs>
          <w:tab w:pos="952" w:val="left" w:leader="none"/>
        </w:tabs>
        <w:spacing w:line="240" w:lineRule="auto" w:before="162" w:after="0"/>
        <w:ind w:left="952" w:right="0" w:hanging="777"/>
        <w:jc w:val="left"/>
        <w:rPr>
          <w:sz w:val="20"/>
        </w:rPr>
      </w:pPr>
      <w:r>
        <w:rPr>
          <w:sz w:val="20"/>
        </w:rPr>
        <w:t>Summary:</w:t>
      </w:r>
      <w:r>
        <w:rPr>
          <w:spacing w:val="4"/>
          <w:sz w:val="20"/>
        </w:rPr>
        <w:t> </w:t>
      </w:r>
      <w:r>
        <w:rPr>
          <w:sz w:val="20"/>
        </w:rPr>
        <w:t>The</w:t>
      </w:r>
      <w:r>
        <w:rPr>
          <w:spacing w:val="5"/>
          <w:sz w:val="20"/>
        </w:rPr>
        <w:t> </w:t>
      </w:r>
      <w:r>
        <w:rPr>
          <w:sz w:val="20"/>
        </w:rPr>
        <w:t>related</w:t>
      </w:r>
      <w:r>
        <w:rPr>
          <w:spacing w:val="5"/>
          <w:sz w:val="20"/>
        </w:rPr>
        <w:t> </w:t>
      </w:r>
      <w:r>
        <w:rPr>
          <w:sz w:val="20"/>
        </w:rPr>
        <w:t>changes</w:t>
      </w:r>
      <w:r>
        <w:rPr>
          <w:spacing w:val="5"/>
          <w:sz w:val="20"/>
        </w:rPr>
        <w:t> </w:t>
      </w:r>
      <w:r>
        <w:rPr>
          <w:sz w:val="20"/>
        </w:rPr>
        <w:t>to</w:t>
      </w:r>
      <w:r>
        <w:rPr>
          <w:spacing w:val="5"/>
          <w:sz w:val="20"/>
        </w:rPr>
        <w:t> </w:t>
      </w:r>
      <w:r>
        <w:rPr>
          <w:sz w:val="20"/>
        </w:rPr>
        <w:t>3GPP</w:t>
      </w:r>
      <w:r>
        <w:rPr>
          <w:spacing w:val="6"/>
          <w:sz w:val="20"/>
        </w:rPr>
        <w:t> </w:t>
      </w:r>
      <w:r>
        <w:rPr>
          <w:sz w:val="20"/>
        </w:rPr>
        <w:t>specifications</w:t>
      </w:r>
      <w:r>
        <w:rPr>
          <w:spacing w:val="4"/>
          <w:sz w:val="20"/>
        </w:rPr>
        <w:t> </w:t>
      </w:r>
      <w:r>
        <w:rPr>
          <w:sz w:val="20"/>
        </w:rPr>
        <w:t>for</w:t>
      </w:r>
      <w:r>
        <w:rPr>
          <w:spacing w:val="6"/>
          <w:sz w:val="20"/>
        </w:rPr>
        <w:t> </w:t>
      </w:r>
      <w:r>
        <w:rPr>
          <w:sz w:val="20"/>
        </w:rPr>
        <w:t>gNB</w:t>
      </w:r>
      <w:r>
        <w:rPr>
          <w:spacing w:val="4"/>
          <w:sz w:val="20"/>
        </w:rPr>
        <w:t> </w:t>
      </w:r>
      <w:r>
        <w:rPr>
          <w:sz w:val="20"/>
        </w:rPr>
        <w:t>reporting,</w:t>
      </w:r>
      <w:r>
        <w:rPr>
          <w:spacing w:val="5"/>
          <w:sz w:val="20"/>
        </w:rPr>
        <w:t> </w:t>
      </w:r>
      <w:r>
        <w:rPr>
          <w:sz w:val="20"/>
        </w:rPr>
        <w:t>gNB</w:t>
      </w:r>
      <w:r>
        <w:rPr>
          <w:spacing w:val="5"/>
          <w:sz w:val="20"/>
        </w:rPr>
        <w:t> </w:t>
      </w:r>
      <w:r>
        <w:rPr>
          <w:sz w:val="20"/>
        </w:rPr>
        <w:t>configuration</w:t>
      </w:r>
      <w:r>
        <w:rPr>
          <w:spacing w:val="17"/>
          <w:sz w:val="20"/>
        </w:rPr>
        <w:t> </w:t>
      </w:r>
      <w:r>
        <w:rPr>
          <w:sz w:val="20"/>
        </w:rPr>
        <w:t>and</w:t>
      </w:r>
      <w:r>
        <w:rPr>
          <w:spacing w:val="5"/>
          <w:sz w:val="20"/>
        </w:rPr>
        <w:t> </w:t>
      </w:r>
      <w:r>
        <w:rPr>
          <w:sz w:val="20"/>
        </w:rPr>
        <w:t>intra-gNB</w:t>
      </w:r>
      <w:r>
        <w:rPr>
          <w:spacing w:val="4"/>
          <w:sz w:val="20"/>
        </w:rPr>
        <w:t> </w:t>
      </w:r>
      <w:r>
        <w:rPr>
          <w:spacing w:val="-2"/>
          <w:sz w:val="20"/>
        </w:rPr>
        <w:t>signalling</w:t>
      </w:r>
    </w:p>
    <w:p>
      <w:pPr>
        <w:pStyle w:val="ListParagraph"/>
        <w:numPr>
          <w:ilvl w:val="0"/>
          <w:numId w:val="47"/>
        </w:numPr>
        <w:tabs>
          <w:tab w:pos="952" w:val="left" w:leader="none"/>
        </w:tabs>
        <w:spacing w:line="240" w:lineRule="auto" w:before="19" w:after="0"/>
        <w:ind w:left="952" w:right="0" w:hanging="777"/>
        <w:jc w:val="left"/>
        <w:rPr>
          <w:sz w:val="20"/>
        </w:rPr>
      </w:pPr>
      <w:r>
        <w:rPr>
          <w:sz w:val="20"/>
        </w:rPr>
        <w:t>are</w:t>
      </w:r>
      <w:r>
        <w:rPr>
          <w:spacing w:val="1"/>
          <w:sz w:val="20"/>
        </w:rPr>
        <w:t> </w:t>
      </w:r>
      <w:r>
        <w:rPr>
          <w:sz w:val="20"/>
        </w:rPr>
        <w:t>essential to</w:t>
      </w:r>
      <w:r>
        <w:rPr>
          <w:spacing w:val="1"/>
          <w:sz w:val="20"/>
        </w:rPr>
        <w:t> </w:t>
      </w:r>
      <w:r>
        <w:rPr>
          <w:sz w:val="20"/>
        </w:rPr>
        <w:t>support</w:t>
      </w:r>
      <w:r>
        <w:rPr>
          <w:spacing w:val="-2"/>
          <w:sz w:val="20"/>
        </w:rPr>
        <w:t> </w:t>
      </w:r>
      <w:r>
        <w:rPr>
          <w:sz w:val="20"/>
        </w:rPr>
        <w:t>bMRO optimization</w:t>
      </w:r>
      <w:r>
        <w:rPr>
          <w:spacing w:val="-1"/>
          <w:sz w:val="20"/>
        </w:rPr>
        <w:t> </w:t>
      </w:r>
      <w:r>
        <w:rPr>
          <w:sz w:val="20"/>
        </w:rPr>
        <w:t>in</w:t>
      </w:r>
      <w:r>
        <w:rPr>
          <w:spacing w:val="1"/>
          <w:sz w:val="20"/>
        </w:rPr>
        <w:t> </w:t>
      </w:r>
      <w:r>
        <w:rPr>
          <w:sz w:val="20"/>
        </w:rPr>
        <w:t>O-RAN.</w:t>
      </w:r>
      <w:r>
        <w:rPr>
          <w:spacing w:val="1"/>
          <w:sz w:val="20"/>
        </w:rPr>
        <w:t> </w:t>
      </w:r>
      <w:r>
        <w:rPr>
          <w:sz w:val="20"/>
        </w:rPr>
        <w:t>First CRs</w:t>
      </w:r>
      <w:r>
        <w:rPr>
          <w:spacing w:val="1"/>
          <w:sz w:val="20"/>
        </w:rPr>
        <w:t> </w:t>
      </w:r>
      <w:r>
        <w:rPr>
          <w:sz w:val="20"/>
        </w:rPr>
        <w:t>to</w:t>
      </w:r>
      <w:r>
        <w:rPr>
          <w:spacing w:val="1"/>
          <w:sz w:val="20"/>
        </w:rPr>
        <w:t> </w:t>
      </w:r>
      <w:r>
        <w:rPr>
          <w:sz w:val="20"/>
        </w:rPr>
        <w:t>3GPP SA5</w:t>
      </w:r>
      <w:r>
        <w:rPr>
          <w:spacing w:val="1"/>
          <w:sz w:val="20"/>
        </w:rPr>
        <w:t> </w:t>
      </w:r>
      <w:r>
        <w:rPr>
          <w:sz w:val="20"/>
        </w:rPr>
        <w:t>and</w:t>
      </w:r>
      <w:r>
        <w:rPr>
          <w:spacing w:val="-1"/>
          <w:sz w:val="20"/>
        </w:rPr>
        <w:t> </w:t>
      </w:r>
      <w:r>
        <w:rPr>
          <w:sz w:val="20"/>
        </w:rPr>
        <w:t>RAN3</w:t>
      </w:r>
      <w:r>
        <w:rPr>
          <w:spacing w:val="2"/>
          <w:sz w:val="20"/>
        </w:rPr>
        <w:t> </w:t>
      </w:r>
      <w:r>
        <w:rPr>
          <w:sz w:val="20"/>
        </w:rPr>
        <w:t>have</w:t>
      </w:r>
      <w:r>
        <w:rPr>
          <w:spacing w:val="-2"/>
          <w:sz w:val="20"/>
        </w:rPr>
        <w:t> </w:t>
      </w:r>
      <w:r>
        <w:rPr>
          <w:sz w:val="20"/>
        </w:rPr>
        <w:t>been</w:t>
      </w:r>
      <w:r>
        <w:rPr>
          <w:spacing w:val="1"/>
          <w:sz w:val="20"/>
        </w:rPr>
        <w:t> </w:t>
      </w:r>
      <w:r>
        <w:rPr>
          <w:sz w:val="20"/>
        </w:rPr>
        <w:t>submitted</w:t>
      </w:r>
      <w:r>
        <w:rPr>
          <w:spacing w:val="-1"/>
          <w:sz w:val="20"/>
        </w:rPr>
        <w:t> </w:t>
      </w:r>
      <w:r>
        <w:rPr>
          <w:sz w:val="20"/>
        </w:rPr>
        <w:t>as </w:t>
      </w:r>
      <w:r>
        <w:rPr>
          <w:spacing w:val="-4"/>
          <w:sz w:val="20"/>
        </w:rPr>
        <w:t>part</w:t>
      </w:r>
    </w:p>
    <w:p>
      <w:pPr>
        <w:pStyle w:val="ListParagraph"/>
        <w:numPr>
          <w:ilvl w:val="0"/>
          <w:numId w:val="47"/>
        </w:numPr>
        <w:tabs>
          <w:tab w:pos="952" w:val="left" w:leader="none"/>
        </w:tabs>
        <w:spacing w:line="240" w:lineRule="auto" w:before="17" w:after="0"/>
        <w:ind w:left="952" w:right="0" w:hanging="777"/>
        <w:jc w:val="left"/>
        <w:rPr>
          <w:sz w:val="20"/>
        </w:rPr>
      </w:pPr>
      <w:r>
        <w:rPr>
          <w:sz w:val="20"/>
        </w:rPr>
        <w:t>of</w:t>
      </w:r>
      <w:r>
        <w:rPr>
          <w:spacing w:val="-8"/>
          <w:sz w:val="20"/>
        </w:rPr>
        <w:t> </w:t>
      </w:r>
      <w:r>
        <w:rPr>
          <w:sz w:val="20"/>
        </w:rPr>
        <w:t>3GPP</w:t>
      </w:r>
      <w:r>
        <w:rPr>
          <w:spacing w:val="-8"/>
          <w:sz w:val="20"/>
        </w:rPr>
        <w:t> </w:t>
      </w:r>
      <w:r>
        <w:rPr>
          <w:sz w:val="20"/>
        </w:rPr>
        <w:t>Rel.17</w:t>
      </w:r>
      <w:r>
        <w:rPr>
          <w:spacing w:val="-6"/>
          <w:sz w:val="20"/>
        </w:rPr>
        <w:t> </w:t>
      </w:r>
      <w:r>
        <w:rPr>
          <w:sz w:val="20"/>
        </w:rPr>
        <w:t>and</w:t>
      </w:r>
      <w:r>
        <w:rPr>
          <w:spacing w:val="-7"/>
          <w:sz w:val="20"/>
        </w:rPr>
        <w:t> </w:t>
      </w:r>
      <w:r>
        <w:rPr>
          <w:sz w:val="20"/>
        </w:rPr>
        <w:t>are</w:t>
      </w:r>
      <w:r>
        <w:rPr>
          <w:spacing w:val="-7"/>
          <w:sz w:val="20"/>
        </w:rPr>
        <w:t> </w:t>
      </w:r>
      <w:r>
        <w:rPr>
          <w:sz w:val="20"/>
        </w:rPr>
        <w:t>currently</w:t>
      </w:r>
      <w:r>
        <w:rPr>
          <w:spacing w:val="-8"/>
          <w:sz w:val="20"/>
        </w:rPr>
        <w:t> </w:t>
      </w:r>
      <w:r>
        <w:rPr>
          <w:sz w:val="20"/>
        </w:rPr>
        <w:t>being</w:t>
      </w:r>
      <w:r>
        <w:rPr>
          <w:spacing w:val="-7"/>
          <w:sz w:val="20"/>
        </w:rPr>
        <w:t> </w:t>
      </w:r>
      <w:r>
        <w:rPr>
          <w:sz w:val="20"/>
        </w:rPr>
        <w:t>revised.</w:t>
      </w:r>
      <w:r>
        <w:rPr>
          <w:spacing w:val="-8"/>
          <w:sz w:val="20"/>
        </w:rPr>
        <w:t> </w:t>
      </w:r>
      <w:r>
        <w:rPr>
          <w:sz w:val="20"/>
        </w:rPr>
        <w:t>Completion</w:t>
      </w:r>
      <w:r>
        <w:rPr>
          <w:spacing w:val="-9"/>
          <w:sz w:val="20"/>
        </w:rPr>
        <w:t> </w:t>
      </w:r>
      <w:r>
        <w:rPr>
          <w:sz w:val="20"/>
        </w:rPr>
        <w:t>of</w:t>
      </w:r>
      <w:r>
        <w:rPr>
          <w:spacing w:val="-7"/>
          <w:sz w:val="20"/>
        </w:rPr>
        <w:t> </w:t>
      </w:r>
      <w:r>
        <w:rPr>
          <w:sz w:val="20"/>
        </w:rPr>
        <w:t>bMRO</w:t>
      </w:r>
      <w:r>
        <w:rPr>
          <w:spacing w:val="-8"/>
          <w:sz w:val="20"/>
        </w:rPr>
        <w:t> </w:t>
      </w:r>
      <w:r>
        <w:rPr>
          <w:sz w:val="20"/>
        </w:rPr>
        <w:t>in</w:t>
      </w:r>
      <w:r>
        <w:rPr>
          <w:spacing w:val="-8"/>
          <w:sz w:val="20"/>
        </w:rPr>
        <w:t> </w:t>
      </w:r>
      <w:r>
        <w:rPr>
          <w:sz w:val="20"/>
        </w:rPr>
        <w:t>O-RAN</w:t>
      </w:r>
      <w:r>
        <w:rPr>
          <w:spacing w:val="-5"/>
          <w:sz w:val="20"/>
        </w:rPr>
        <w:t> </w:t>
      </w:r>
      <w:r>
        <w:rPr>
          <w:sz w:val="20"/>
        </w:rPr>
        <w:t>can</w:t>
      </w:r>
      <w:r>
        <w:rPr>
          <w:spacing w:val="-8"/>
          <w:sz w:val="20"/>
        </w:rPr>
        <w:t> </w:t>
      </w:r>
      <w:r>
        <w:rPr>
          <w:sz w:val="20"/>
        </w:rPr>
        <w:t>only</w:t>
      </w:r>
      <w:r>
        <w:rPr>
          <w:spacing w:val="-7"/>
          <w:sz w:val="20"/>
        </w:rPr>
        <w:t> </w:t>
      </w:r>
      <w:r>
        <w:rPr>
          <w:sz w:val="20"/>
        </w:rPr>
        <w:t>take</w:t>
      </w:r>
      <w:r>
        <w:rPr>
          <w:spacing w:val="-7"/>
          <w:sz w:val="20"/>
        </w:rPr>
        <w:t> </w:t>
      </w:r>
      <w:r>
        <w:rPr>
          <w:sz w:val="20"/>
        </w:rPr>
        <w:t>place</w:t>
      </w:r>
      <w:r>
        <w:rPr>
          <w:spacing w:val="-8"/>
          <w:sz w:val="20"/>
        </w:rPr>
        <w:t> </w:t>
      </w:r>
      <w:r>
        <w:rPr>
          <w:sz w:val="20"/>
        </w:rPr>
        <w:t>after</w:t>
      </w:r>
      <w:r>
        <w:rPr>
          <w:spacing w:val="-7"/>
          <w:sz w:val="20"/>
        </w:rPr>
        <w:t> </w:t>
      </w:r>
      <w:r>
        <w:rPr>
          <w:sz w:val="20"/>
        </w:rPr>
        <w:t>completion</w:t>
      </w:r>
      <w:r>
        <w:rPr>
          <w:spacing w:val="-7"/>
          <w:sz w:val="20"/>
        </w:rPr>
        <w:t> </w:t>
      </w:r>
      <w:r>
        <w:rPr>
          <w:spacing w:val="-5"/>
          <w:sz w:val="20"/>
        </w:rPr>
        <w:t>of</w:t>
      </w:r>
    </w:p>
    <w:p>
      <w:pPr>
        <w:pStyle w:val="ListParagraph"/>
        <w:numPr>
          <w:ilvl w:val="0"/>
          <w:numId w:val="47"/>
        </w:numPr>
        <w:tabs>
          <w:tab w:pos="952" w:val="left" w:leader="none"/>
        </w:tabs>
        <w:spacing w:line="240" w:lineRule="auto" w:before="20" w:after="0"/>
        <w:ind w:left="952" w:right="0" w:hanging="777"/>
        <w:jc w:val="left"/>
        <w:rPr>
          <w:sz w:val="20"/>
        </w:rPr>
      </w:pPr>
      <w:r>
        <w:rPr>
          <w:sz w:val="20"/>
        </w:rPr>
        <w:t>bMRO</w:t>
      </w:r>
      <w:r>
        <w:rPr>
          <w:spacing w:val="-5"/>
          <w:sz w:val="20"/>
        </w:rPr>
        <w:t> </w:t>
      </w:r>
      <w:r>
        <w:rPr>
          <w:sz w:val="20"/>
        </w:rPr>
        <w:t>in</w:t>
      </w:r>
      <w:r>
        <w:rPr>
          <w:spacing w:val="-3"/>
          <w:sz w:val="20"/>
        </w:rPr>
        <w:t> </w:t>
      </w:r>
      <w:r>
        <w:rPr>
          <w:sz w:val="20"/>
        </w:rPr>
        <w:t>3GPP,</w:t>
      </w:r>
      <w:r>
        <w:rPr>
          <w:spacing w:val="-4"/>
          <w:sz w:val="20"/>
        </w:rPr>
        <w:t> </w:t>
      </w:r>
      <w:r>
        <w:rPr>
          <w:sz w:val="20"/>
        </w:rPr>
        <w:t>which</w:t>
      </w:r>
      <w:r>
        <w:rPr>
          <w:spacing w:val="-3"/>
          <w:sz w:val="20"/>
        </w:rPr>
        <w:t> </w:t>
      </w:r>
      <w:r>
        <w:rPr>
          <w:sz w:val="20"/>
        </w:rPr>
        <w:t>should</w:t>
      </w:r>
      <w:r>
        <w:rPr>
          <w:spacing w:val="-6"/>
          <w:sz w:val="20"/>
        </w:rPr>
        <w:t> </w:t>
      </w:r>
      <w:r>
        <w:rPr>
          <w:sz w:val="20"/>
        </w:rPr>
        <w:t>be</w:t>
      </w:r>
      <w:r>
        <w:rPr>
          <w:spacing w:val="-4"/>
          <w:sz w:val="20"/>
        </w:rPr>
        <w:t> </w:t>
      </w:r>
      <w:r>
        <w:rPr>
          <w:sz w:val="20"/>
        </w:rPr>
        <w:t>considered</w:t>
      </w:r>
      <w:r>
        <w:rPr>
          <w:spacing w:val="-3"/>
          <w:sz w:val="20"/>
        </w:rPr>
        <w:t> </w:t>
      </w:r>
      <w:r>
        <w:rPr>
          <w:sz w:val="20"/>
        </w:rPr>
        <w:t>in</w:t>
      </w:r>
      <w:r>
        <w:rPr>
          <w:spacing w:val="-3"/>
          <w:sz w:val="20"/>
        </w:rPr>
        <w:t> </w:t>
      </w:r>
      <w:r>
        <w:rPr>
          <w:sz w:val="20"/>
        </w:rPr>
        <w:t>the</w:t>
      </w:r>
      <w:r>
        <w:rPr>
          <w:spacing w:val="-6"/>
          <w:sz w:val="20"/>
        </w:rPr>
        <w:t> </w:t>
      </w:r>
      <w:r>
        <w:rPr>
          <w:sz w:val="20"/>
        </w:rPr>
        <w:t>mMIMO</w:t>
      </w:r>
      <w:r>
        <w:rPr>
          <w:spacing w:val="-5"/>
          <w:sz w:val="20"/>
        </w:rPr>
        <w:t> </w:t>
      </w:r>
      <w:r>
        <w:rPr>
          <w:sz w:val="20"/>
        </w:rPr>
        <w:t>feature</w:t>
      </w:r>
      <w:r>
        <w:rPr>
          <w:spacing w:val="-4"/>
          <w:sz w:val="20"/>
        </w:rPr>
        <w:t> </w:t>
      </w:r>
      <w:r>
        <w:rPr>
          <w:spacing w:val="-2"/>
          <w:sz w:val="20"/>
        </w:rPr>
        <w:t>plan.</w:t>
      </w:r>
    </w:p>
    <w:p>
      <w:pPr>
        <w:pStyle w:val="ListParagraph"/>
        <w:numPr>
          <w:ilvl w:val="0"/>
          <w:numId w:val="47"/>
        </w:numPr>
        <w:tabs>
          <w:tab w:pos="952" w:val="left" w:leader="none"/>
        </w:tabs>
        <w:spacing w:line="240" w:lineRule="auto" w:before="138" w:after="0"/>
        <w:ind w:left="952" w:right="0" w:hanging="777"/>
        <w:jc w:val="left"/>
        <w:rPr>
          <w:sz w:val="20"/>
        </w:rPr>
      </w:pPr>
      <w:r>
        <w:rPr>
          <w:sz w:val="20"/>
        </w:rPr>
        <w:t>The</w:t>
      </w:r>
      <w:r>
        <w:rPr>
          <w:spacing w:val="7"/>
          <w:sz w:val="20"/>
        </w:rPr>
        <w:t> </w:t>
      </w:r>
      <w:r>
        <w:rPr>
          <w:sz w:val="20"/>
        </w:rPr>
        <w:t>related</w:t>
      </w:r>
      <w:r>
        <w:rPr>
          <w:spacing w:val="9"/>
          <w:sz w:val="20"/>
        </w:rPr>
        <w:t> </w:t>
      </w:r>
      <w:r>
        <w:rPr>
          <w:sz w:val="20"/>
        </w:rPr>
        <w:t>changes</w:t>
      </w:r>
      <w:r>
        <w:rPr>
          <w:spacing w:val="6"/>
          <w:sz w:val="20"/>
        </w:rPr>
        <w:t> </w:t>
      </w:r>
      <w:r>
        <w:rPr>
          <w:sz w:val="20"/>
        </w:rPr>
        <w:t>to</w:t>
      </w:r>
      <w:r>
        <w:rPr>
          <w:spacing w:val="8"/>
          <w:sz w:val="20"/>
        </w:rPr>
        <w:t> </w:t>
      </w:r>
      <w:r>
        <w:rPr>
          <w:sz w:val="20"/>
        </w:rPr>
        <w:t>3GPP</w:t>
      </w:r>
      <w:r>
        <w:rPr>
          <w:spacing w:val="5"/>
          <w:sz w:val="20"/>
        </w:rPr>
        <w:t> </w:t>
      </w:r>
      <w:r>
        <w:rPr>
          <w:sz w:val="20"/>
        </w:rPr>
        <w:t>specifications</w:t>
      </w:r>
      <w:r>
        <w:rPr>
          <w:spacing w:val="7"/>
          <w:sz w:val="20"/>
        </w:rPr>
        <w:t> </w:t>
      </w:r>
      <w:r>
        <w:rPr>
          <w:sz w:val="20"/>
        </w:rPr>
        <w:t>for</w:t>
      </w:r>
      <w:r>
        <w:rPr>
          <w:spacing w:val="7"/>
          <w:sz w:val="20"/>
        </w:rPr>
        <w:t> </w:t>
      </w:r>
      <w:r>
        <w:rPr>
          <w:sz w:val="20"/>
        </w:rPr>
        <w:t>UE</w:t>
      </w:r>
      <w:r>
        <w:rPr>
          <w:spacing w:val="8"/>
          <w:sz w:val="20"/>
        </w:rPr>
        <w:t> </w:t>
      </w:r>
      <w:r>
        <w:rPr>
          <w:sz w:val="20"/>
        </w:rPr>
        <w:t>configuration</w:t>
      </w:r>
      <w:r>
        <w:rPr>
          <w:spacing w:val="9"/>
          <w:sz w:val="20"/>
        </w:rPr>
        <w:t> </w:t>
      </w:r>
      <w:r>
        <w:rPr>
          <w:sz w:val="20"/>
        </w:rPr>
        <w:t>and</w:t>
      </w:r>
      <w:r>
        <w:rPr>
          <w:spacing w:val="5"/>
          <w:sz w:val="20"/>
        </w:rPr>
        <w:t> </w:t>
      </w:r>
      <w:r>
        <w:rPr>
          <w:sz w:val="20"/>
        </w:rPr>
        <w:t>UE</w:t>
      </w:r>
      <w:r>
        <w:rPr>
          <w:spacing w:val="8"/>
          <w:sz w:val="20"/>
        </w:rPr>
        <w:t> </w:t>
      </w:r>
      <w:r>
        <w:rPr>
          <w:sz w:val="20"/>
        </w:rPr>
        <w:t>reporting</w:t>
      </w:r>
      <w:r>
        <w:rPr>
          <w:spacing w:val="9"/>
          <w:sz w:val="20"/>
        </w:rPr>
        <w:t> </w:t>
      </w:r>
      <w:r>
        <w:rPr>
          <w:sz w:val="20"/>
        </w:rPr>
        <w:t>are</w:t>
      </w:r>
      <w:r>
        <w:rPr>
          <w:spacing w:val="18"/>
          <w:sz w:val="20"/>
        </w:rPr>
        <w:t> </w:t>
      </w:r>
      <w:r>
        <w:rPr>
          <w:sz w:val="20"/>
        </w:rPr>
        <w:t>not</w:t>
      </w:r>
      <w:r>
        <w:rPr>
          <w:spacing w:val="7"/>
          <w:sz w:val="20"/>
        </w:rPr>
        <w:t> </w:t>
      </w:r>
      <w:r>
        <w:rPr>
          <w:sz w:val="20"/>
        </w:rPr>
        <w:t>essential</w:t>
      </w:r>
      <w:r>
        <w:rPr>
          <w:spacing w:val="7"/>
          <w:sz w:val="20"/>
        </w:rPr>
        <w:t> </w:t>
      </w:r>
      <w:r>
        <w:rPr>
          <w:sz w:val="20"/>
        </w:rPr>
        <w:t>to</w:t>
      </w:r>
      <w:r>
        <w:rPr>
          <w:spacing w:val="7"/>
          <w:sz w:val="20"/>
        </w:rPr>
        <w:t> </w:t>
      </w:r>
      <w:r>
        <w:rPr>
          <w:sz w:val="20"/>
        </w:rPr>
        <w:t>support</w:t>
      </w:r>
      <w:r>
        <w:rPr>
          <w:spacing w:val="7"/>
          <w:sz w:val="20"/>
        </w:rPr>
        <w:t> </w:t>
      </w:r>
      <w:r>
        <w:rPr>
          <w:spacing w:val="-4"/>
          <w:sz w:val="20"/>
        </w:rPr>
        <w:t>bMRO</w:t>
      </w:r>
    </w:p>
    <w:p>
      <w:pPr>
        <w:pStyle w:val="ListParagraph"/>
        <w:numPr>
          <w:ilvl w:val="0"/>
          <w:numId w:val="47"/>
        </w:numPr>
        <w:tabs>
          <w:tab w:pos="952" w:val="left" w:leader="none"/>
        </w:tabs>
        <w:spacing w:line="384" w:lineRule="auto" w:before="19" w:after="0"/>
        <w:ind w:left="175" w:right="3329" w:firstLine="0"/>
        <w:jc w:val="left"/>
        <w:rPr>
          <w:sz w:val="20"/>
        </w:rPr>
      </w:pPr>
      <w:r>
        <w:rPr>
          <w:sz w:val="20"/>
        </w:rPr>
        <w:t>optimization</w:t>
      </w:r>
      <w:r>
        <w:rPr>
          <w:spacing w:val="-3"/>
          <w:sz w:val="20"/>
        </w:rPr>
        <w:t> </w:t>
      </w:r>
      <w:r>
        <w:rPr>
          <w:sz w:val="20"/>
        </w:rPr>
        <w:t>in</w:t>
      </w:r>
      <w:r>
        <w:rPr>
          <w:spacing w:val="-3"/>
          <w:sz w:val="20"/>
        </w:rPr>
        <w:t> </w:t>
      </w:r>
      <w:r>
        <w:rPr>
          <w:sz w:val="20"/>
        </w:rPr>
        <w:t>O-RAN.</w:t>
      </w:r>
      <w:r>
        <w:rPr>
          <w:spacing w:val="-3"/>
          <w:sz w:val="20"/>
        </w:rPr>
        <w:t> </w:t>
      </w:r>
      <w:r>
        <w:rPr>
          <w:sz w:val="20"/>
        </w:rPr>
        <w:t>Contribution</w:t>
      </w:r>
      <w:r>
        <w:rPr>
          <w:spacing w:val="-3"/>
          <w:sz w:val="20"/>
        </w:rPr>
        <w:t> </w:t>
      </w:r>
      <w:r>
        <w:rPr>
          <w:sz w:val="20"/>
        </w:rPr>
        <w:t>to</w:t>
      </w:r>
      <w:r>
        <w:rPr>
          <w:spacing w:val="-6"/>
          <w:sz w:val="20"/>
        </w:rPr>
        <w:t> </w:t>
      </w:r>
      <w:r>
        <w:rPr>
          <w:sz w:val="20"/>
        </w:rPr>
        <w:t>3GPP</w:t>
      </w:r>
      <w:r>
        <w:rPr>
          <w:spacing w:val="-5"/>
          <w:sz w:val="20"/>
        </w:rPr>
        <w:t> </w:t>
      </w:r>
      <w:r>
        <w:rPr>
          <w:sz w:val="20"/>
        </w:rPr>
        <w:t>RAN2</w:t>
      </w:r>
      <w:r>
        <w:rPr>
          <w:spacing w:val="-3"/>
          <w:sz w:val="20"/>
        </w:rPr>
        <w:t> </w:t>
      </w:r>
      <w:r>
        <w:rPr>
          <w:sz w:val="20"/>
        </w:rPr>
        <w:t>is</w:t>
      </w:r>
      <w:r>
        <w:rPr>
          <w:spacing w:val="-5"/>
          <w:sz w:val="20"/>
        </w:rPr>
        <w:t> </w:t>
      </w:r>
      <w:r>
        <w:rPr>
          <w:sz w:val="20"/>
        </w:rPr>
        <w:t>still</w:t>
      </w:r>
      <w:r>
        <w:rPr>
          <w:spacing w:val="-2"/>
          <w:sz w:val="20"/>
        </w:rPr>
        <w:t> </w:t>
      </w:r>
      <w:r>
        <w:rPr>
          <w:sz w:val="20"/>
        </w:rPr>
        <w:t>open</w:t>
      </w:r>
      <w:r>
        <w:rPr>
          <w:spacing w:val="-3"/>
          <w:sz w:val="20"/>
        </w:rPr>
        <w:t> </w:t>
      </w:r>
      <w:r>
        <w:rPr>
          <w:sz w:val="20"/>
        </w:rPr>
        <w:t>and</w:t>
      </w:r>
      <w:r>
        <w:rPr>
          <w:spacing w:val="-3"/>
          <w:sz w:val="20"/>
        </w:rPr>
        <w:t> </w:t>
      </w:r>
      <w:r>
        <w:rPr>
          <w:sz w:val="20"/>
        </w:rPr>
        <w:t>under</w:t>
      </w:r>
      <w:r>
        <w:rPr>
          <w:spacing w:val="-5"/>
          <w:sz w:val="20"/>
        </w:rPr>
        <w:t> </w:t>
      </w:r>
      <w:r>
        <w:rPr>
          <w:sz w:val="20"/>
        </w:rPr>
        <w:t>discussion. </w:t>
      </w:r>
      <w:r>
        <w:rPr>
          <w:spacing w:val="-6"/>
          <w:sz w:val="20"/>
        </w:rPr>
        <w:t>16</w:t>
      </w:r>
    </w:p>
    <w:p>
      <w:pPr>
        <w:pStyle w:val="Heading3"/>
        <w:numPr>
          <w:ilvl w:val="0"/>
          <w:numId w:val="48"/>
        </w:numPr>
        <w:tabs>
          <w:tab w:pos="952" w:val="left" w:leader="none"/>
        </w:tabs>
        <w:spacing w:line="240" w:lineRule="auto" w:before="57" w:after="0"/>
        <w:ind w:left="952" w:right="0" w:hanging="777"/>
        <w:jc w:val="left"/>
        <w:rPr>
          <w:rFonts w:ascii="Times New Roman"/>
          <w:sz w:val="20"/>
        </w:rPr>
      </w:pPr>
      <w:r>
        <w:rPr/>
        <w:t>3.3.5</w:t>
      </w:r>
      <w:r>
        <w:rPr>
          <w:spacing w:val="7"/>
        </w:rPr>
        <w:t> </w:t>
      </w:r>
      <w:r>
        <w:rPr/>
        <w:t>Feasibility</w:t>
      </w:r>
      <w:r>
        <w:rPr>
          <w:spacing w:val="-7"/>
        </w:rPr>
        <w:t> </w:t>
      </w:r>
      <w:r>
        <w:rPr/>
        <w:t>and</w:t>
      </w:r>
      <w:r>
        <w:rPr>
          <w:spacing w:val="-9"/>
        </w:rPr>
        <w:t> </w:t>
      </w:r>
      <w:r>
        <w:rPr/>
        <w:t>Gain/Complexity</w:t>
      </w:r>
      <w:r>
        <w:rPr>
          <w:spacing w:val="-5"/>
        </w:rPr>
        <w:t> </w:t>
      </w:r>
      <w:r>
        <w:rPr>
          <w:spacing w:val="-2"/>
        </w:rPr>
        <w:t>Analysis</w:t>
      </w:r>
    </w:p>
    <w:p>
      <w:pPr>
        <w:pStyle w:val="Heading4"/>
        <w:numPr>
          <w:ilvl w:val="0"/>
          <w:numId w:val="48"/>
        </w:numPr>
        <w:tabs>
          <w:tab w:pos="964" w:val="left" w:leader="none"/>
        </w:tabs>
        <w:spacing w:line="240" w:lineRule="auto" w:before="205" w:after="0"/>
        <w:ind w:left="964" w:right="0" w:hanging="789"/>
        <w:jc w:val="left"/>
        <w:rPr>
          <w:rFonts w:ascii="Times New Roman"/>
          <w:position w:val="1"/>
          <w:sz w:val="20"/>
        </w:rPr>
      </w:pPr>
      <w:r>
        <w:rPr>
          <w:rFonts w:ascii="Times New Roman"/>
          <w:sz w:val="20"/>
        </w:rPr>
        <w:drawing>
          <wp:inline distT="0" distB="0" distL="0" distR="0">
            <wp:extent cx="435094" cy="113385"/>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27"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Simulation Results</w:t>
      </w:r>
    </w:p>
    <w:p>
      <w:pPr>
        <w:pStyle w:val="ListParagraph"/>
        <w:numPr>
          <w:ilvl w:val="0"/>
          <w:numId w:val="48"/>
        </w:numPr>
        <w:tabs>
          <w:tab w:pos="952" w:val="left" w:leader="none"/>
        </w:tabs>
        <w:spacing w:line="240" w:lineRule="auto" w:before="205" w:after="0"/>
        <w:ind w:left="952" w:right="0" w:hanging="777"/>
        <w:jc w:val="left"/>
        <w:rPr>
          <w:sz w:val="20"/>
        </w:rPr>
      </w:pPr>
      <w:r>
        <w:rPr>
          <w:sz w:val="20"/>
        </w:rPr>
        <w:t>Simulation</w:t>
      </w:r>
      <w:r>
        <w:rPr>
          <w:spacing w:val="-7"/>
          <w:sz w:val="20"/>
        </w:rPr>
        <w:t> </w:t>
      </w:r>
      <w:r>
        <w:rPr>
          <w:spacing w:val="-2"/>
          <w:sz w:val="20"/>
        </w:rPr>
        <w:t>setup:</w:t>
      </w:r>
    </w:p>
    <w:p>
      <w:pPr>
        <w:pStyle w:val="ListParagraph"/>
        <w:numPr>
          <w:ilvl w:val="0"/>
          <w:numId w:val="48"/>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t>7</w:t>
      </w:r>
      <w:r>
        <w:rPr>
          <w:spacing w:val="-4"/>
          <w:sz w:val="20"/>
        </w:rPr>
        <w:t> </w:t>
      </w:r>
      <w:r>
        <w:rPr>
          <w:sz w:val="20"/>
        </w:rPr>
        <w:t>site</w:t>
      </w:r>
      <w:r>
        <w:rPr>
          <w:spacing w:val="-5"/>
          <w:sz w:val="20"/>
        </w:rPr>
        <w:t> </w:t>
      </w:r>
      <w:r>
        <w:rPr>
          <w:sz w:val="20"/>
        </w:rPr>
        <w:t>hexagonal</w:t>
      </w:r>
      <w:r>
        <w:rPr>
          <w:spacing w:val="-4"/>
          <w:sz w:val="20"/>
        </w:rPr>
        <w:t> </w:t>
      </w:r>
      <w:r>
        <w:rPr>
          <w:sz w:val="20"/>
        </w:rPr>
        <w:t>grid</w:t>
      </w:r>
      <w:r>
        <w:rPr>
          <w:spacing w:val="-6"/>
          <w:sz w:val="20"/>
        </w:rPr>
        <w:t> </w:t>
      </w:r>
      <w:r>
        <w:rPr>
          <w:sz w:val="20"/>
        </w:rPr>
        <w:t>scenario</w:t>
      </w:r>
      <w:r>
        <w:rPr>
          <w:spacing w:val="-7"/>
          <w:sz w:val="20"/>
        </w:rPr>
        <w:t> </w:t>
      </w:r>
      <w:r>
        <w:rPr>
          <w:sz w:val="20"/>
        </w:rPr>
        <w:t>(3GPP</w:t>
      </w:r>
      <w:r>
        <w:rPr>
          <w:spacing w:val="-5"/>
          <w:sz w:val="20"/>
        </w:rPr>
        <w:t> </w:t>
      </w:r>
      <w:r>
        <w:rPr>
          <w:sz w:val="20"/>
        </w:rPr>
        <w:t>TR38.901</w:t>
      </w:r>
      <w:r>
        <w:rPr>
          <w:spacing w:val="-4"/>
          <w:sz w:val="20"/>
        </w:rPr>
        <w:t> </w:t>
      </w:r>
      <w:r>
        <w:rPr>
          <w:sz w:val="20"/>
        </w:rPr>
        <w:t>Urban</w:t>
      </w:r>
      <w:r>
        <w:rPr>
          <w:spacing w:val="2"/>
          <w:sz w:val="20"/>
        </w:rPr>
        <w:t> </w:t>
      </w:r>
      <w:r>
        <w:rPr>
          <w:sz w:val="20"/>
        </w:rPr>
        <w:t>Micro,</w:t>
      </w:r>
      <w:r>
        <w:rPr>
          <w:spacing w:val="-4"/>
          <w:sz w:val="20"/>
        </w:rPr>
        <w:t> </w:t>
      </w:r>
      <w:r>
        <w:rPr>
          <w:spacing w:val="-2"/>
          <w:sz w:val="20"/>
        </w:rPr>
        <w:t>ISD=200m)</w:t>
      </w:r>
    </w:p>
    <w:p>
      <w:pPr>
        <w:pStyle w:val="ListParagraph"/>
        <w:numPr>
          <w:ilvl w:val="0"/>
          <w:numId w:val="48"/>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center</w:t>
      </w:r>
      <w:r>
        <w:rPr>
          <w:spacing w:val="-4"/>
          <w:sz w:val="20"/>
        </w:rPr>
        <w:t> </w:t>
      </w:r>
      <w:r>
        <w:rPr>
          <w:sz w:val="20"/>
        </w:rPr>
        <w:t>frequency:</w:t>
      </w:r>
      <w:r>
        <w:rPr>
          <w:spacing w:val="-7"/>
          <w:sz w:val="20"/>
        </w:rPr>
        <w:t> </w:t>
      </w:r>
      <w:r>
        <w:rPr>
          <w:sz w:val="20"/>
        </w:rPr>
        <w:t>28</w:t>
      </w:r>
      <w:r>
        <w:rPr>
          <w:spacing w:val="-4"/>
          <w:sz w:val="20"/>
        </w:rPr>
        <w:t> </w:t>
      </w:r>
      <w:r>
        <w:rPr>
          <w:sz w:val="20"/>
        </w:rPr>
        <w:t>GHz</w:t>
      </w:r>
      <w:r>
        <w:rPr>
          <w:spacing w:val="-4"/>
          <w:sz w:val="20"/>
        </w:rPr>
        <w:t> </w:t>
      </w:r>
      <w:r>
        <w:rPr>
          <w:sz w:val="20"/>
        </w:rPr>
        <w:t>(FR2),</w:t>
      </w:r>
      <w:r>
        <w:rPr>
          <w:spacing w:val="-5"/>
          <w:sz w:val="20"/>
        </w:rPr>
        <w:t> </w:t>
      </w:r>
      <w:r>
        <w:rPr>
          <w:sz w:val="20"/>
        </w:rPr>
        <w:t>bandwidth:</w:t>
      </w:r>
      <w:r>
        <w:rPr>
          <w:spacing w:val="-5"/>
          <w:sz w:val="20"/>
        </w:rPr>
        <w:t> </w:t>
      </w:r>
      <w:r>
        <w:rPr>
          <w:sz w:val="20"/>
        </w:rPr>
        <w:t>100</w:t>
      </w:r>
      <w:r>
        <w:rPr>
          <w:spacing w:val="-4"/>
          <w:sz w:val="20"/>
        </w:rPr>
        <w:t> </w:t>
      </w:r>
      <w:r>
        <w:rPr>
          <w:spacing w:val="-5"/>
          <w:sz w:val="20"/>
        </w:rPr>
        <w:t>MHz</w:t>
      </w:r>
    </w:p>
    <w:p>
      <w:pPr>
        <w:pStyle w:val="ListParagraph"/>
        <w:numPr>
          <w:ilvl w:val="0"/>
          <w:numId w:val="48"/>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t>16x8</w:t>
      </w:r>
      <w:r>
        <w:rPr>
          <w:spacing w:val="-2"/>
          <w:sz w:val="20"/>
        </w:rPr>
        <w:t> antennas</w:t>
      </w:r>
    </w:p>
    <w:p>
      <w:pPr>
        <w:pStyle w:val="ListParagraph"/>
        <w:numPr>
          <w:ilvl w:val="0"/>
          <w:numId w:val="48"/>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8+4</w:t>
      </w:r>
      <w:r>
        <w:rPr>
          <w:spacing w:val="-4"/>
          <w:sz w:val="20"/>
        </w:rPr>
        <w:t> </w:t>
      </w:r>
      <w:r>
        <w:rPr>
          <w:sz w:val="20"/>
        </w:rPr>
        <w:t>beams</w:t>
      </w:r>
      <w:r>
        <w:rPr>
          <w:spacing w:val="-5"/>
          <w:sz w:val="20"/>
        </w:rPr>
        <w:t> </w:t>
      </w:r>
      <w:r>
        <w:rPr>
          <w:sz w:val="20"/>
        </w:rPr>
        <w:t>(8</w:t>
      </w:r>
      <w:r>
        <w:rPr>
          <w:spacing w:val="-3"/>
          <w:sz w:val="20"/>
        </w:rPr>
        <w:t> </w:t>
      </w:r>
      <w:r>
        <w:rPr>
          <w:sz w:val="20"/>
        </w:rPr>
        <w:t>narrow</w:t>
      </w:r>
      <w:r>
        <w:rPr>
          <w:spacing w:val="-4"/>
          <w:sz w:val="20"/>
        </w:rPr>
        <w:t> </w:t>
      </w:r>
      <w:r>
        <w:rPr>
          <w:sz w:val="20"/>
        </w:rPr>
        <w:t>beams</w:t>
      </w:r>
      <w:r>
        <w:rPr>
          <w:spacing w:val="-7"/>
          <w:sz w:val="20"/>
        </w:rPr>
        <w:t> </w:t>
      </w:r>
      <w:r>
        <w:rPr>
          <w:sz w:val="20"/>
        </w:rPr>
        <w:t>with</w:t>
      </w:r>
      <w:r>
        <w:rPr>
          <w:spacing w:val="-3"/>
          <w:sz w:val="20"/>
        </w:rPr>
        <w:t> </w:t>
      </w:r>
      <w:r>
        <w:rPr>
          <w:sz w:val="20"/>
        </w:rPr>
        <w:t>lower</w:t>
      </w:r>
      <w:r>
        <w:rPr>
          <w:spacing w:val="-3"/>
          <w:sz w:val="20"/>
        </w:rPr>
        <w:t> </w:t>
      </w:r>
      <w:r>
        <w:rPr>
          <w:sz w:val="20"/>
        </w:rPr>
        <w:t>down</w:t>
      </w:r>
      <w:r>
        <w:rPr>
          <w:spacing w:val="-3"/>
          <w:sz w:val="20"/>
        </w:rPr>
        <w:t> </w:t>
      </w:r>
      <w:r>
        <w:rPr>
          <w:sz w:val="20"/>
        </w:rPr>
        <w:t>tilt,</w:t>
      </w:r>
      <w:r>
        <w:rPr>
          <w:spacing w:val="-4"/>
          <w:sz w:val="20"/>
        </w:rPr>
        <w:t> </w:t>
      </w:r>
      <w:r>
        <w:rPr>
          <w:sz w:val="20"/>
        </w:rPr>
        <w:t>4</w:t>
      </w:r>
      <w:r>
        <w:rPr>
          <w:spacing w:val="-5"/>
          <w:sz w:val="20"/>
        </w:rPr>
        <w:t> </w:t>
      </w:r>
      <w:r>
        <w:rPr>
          <w:sz w:val="20"/>
        </w:rPr>
        <w:t>broader</w:t>
      </w:r>
      <w:r>
        <w:rPr>
          <w:spacing w:val="-4"/>
          <w:sz w:val="20"/>
        </w:rPr>
        <w:t> </w:t>
      </w:r>
      <w:r>
        <w:rPr>
          <w:sz w:val="20"/>
        </w:rPr>
        <w:t>beams</w:t>
      </w:r>
      <w:r>
        <w:rPr>
          <w:spacing w:val="-5"/>
          <w:sz w:val="20"/>
        </w:rPr>
        <w:t> </w:t>
      </w:r>
      <w:r>
        <w:rPr>
          <w:sz w:val="20"/>
        </w:rPr>
        <w:t>with</w:t>
      </w:r>
      <w:r>
        <w:rPr>
          <w:spacing w:val="-3"/>
          <w:sz w:val="20"/>
        </w:rPr>
        <w:t> </w:t>
      </w:r>
      <w:r>
        <w:rPr>
          <w:sz w:val="20"/>
        </w:rPr>
        <w:t>higher</w:t>
      </w:r>
      <w:r>
        <w:rPr>
          <w:spacing w:val="-4"/>
          <w:sz w:val="20"/>
        </w:rPr>
        <w:t> </w:t>
      </w:r>
      <w:r>
        <w:rPr>
          <w:sz w:val="20"/>
        </w:rPr>
        <w:t>down</w:t>
      </w:r>
      <w:r>
        <w:rPr>
          <w:spacing w:val="-3"/>
          <w:sz w:val="20"/>
        </w:rPr>
        <w:t> </w:t>
      </w:r>
      <w:r>
        <w:rPr>
          <w:spacing w:val="-2"/>
          <w:sz w:val="20"/>
        </w:rPr>
        <w:t>tilt)</w:t>
      </w:r>
    </w:p>
    <w:p>
      <w:pPr>
        <w:pStyle w:val="ListParagraph"/>
        <w:numPr>
          <w:ilvl w:val="0"/>
          <w:numId w:val="48"/>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4</w:t>
      </w:r>
      <w:r>
        <w:rPr>
          <w:spacing w:val="36"/>
          <w:sz w:val="20"/>
        </w:rPr>
        <w:t> </w:t>
      </w:r>
      <w:r>
        <w:rPr>
          <w:sz w:val="20"/>
        </w:rPr>
        <w:t>simultaneous</w:t>
      </w:r>
      <w:r>
        <w:rPr>
          <w:spacing w:val="35"/>
          <w:sz w:val="20"/>
        </w:rPr>
        <w:t> </w:t>
      </w:r>
      <w:r>
        <w:rPr>
          <w:sz w:val="20"/>
        </w:rPr>
        <w:t>beams</w:t>
      </w:r>
      <w:r>
        <w:rPr>
          <w:spacing w:val="35"/>
          <w:sz w:val="20"/>
        </w:rPr>
        <w:t> </w:t>
      </w:r>
      <w:r>
        <w:rPr>
          <w:sz w:val="20"/>
        </w:rPr>
        <w:t>(maximum</w:t>
      </w:r>
      <w:r>
        <w:rPr>
          <w:spacing w:val="36"/>
          <w:sz w:val="20"/>
        </w:rPr>
        <w:t> </w:t>
      </w:r>
      <w:r>
        <w:rPr>
          <w:sz w:val="20"/>
        </w:rPr>
        <w:t>number</w:t>
      </w:r>
      <w:r>
        <w:rPr>
          <w:spacing w:val="34"/>
          <w:sz w:val="20"/>
        </w:rPr>
        <w:t> </w:t>
      </w:r>
      <w:r>
        <w:rPr>
          <w:sz w:val="20"/>
        </w:rPr>
        <w:t>of</w:t>
      </w:r>
      <w:r>
        <w:rPr>
          <w:spacing w:val="34"/>
          <w:sz w:val="20"/>
        </w:rPr>
        <w:t> </w:t>
      </w:r>
      <w:r>
        <w:rPr>
          <w:sz w:val="20"/>
        </w:rPr>
        <w:t>active</w:t>
      </w:r>
      <w:r>
        <w:rPr>
          <w:spacing w:val="36"/>
          <w:sz w:val="20"/>
        </w:rPr>
        <w:t> </w:t>
      </w:r>
      <w:r>
        <w:rPr>
          <w:sz w:val="20"/>
        </w:rPr>
        <w:t>beams</w:t>
      </w:r>
      <w:r>
        <w:rPr>
          <w:spacing w:val="35"/>
          <w:sz w:val="20"/>
        </w:rPr>
        <w:t> </w:t>
      </w:r>
      <w:r>
        <w:rPr>
          <w:sz w:val="20"/>
        </w:rPr>
        <w:t>for</w:t>
      </w:r>
      <w:r>
        <w:rPr>
          <w:spacing w:val="36"/>
          <w:sz w:val="20"/>
        </w:rPr>
        <w:t> </w:t>
      </w:r>
      <w:r>
        <w:rPr>
          <w:sz w:val="20"/>
        </w:rPr>
        <w:t>transmission</w:t>
      </w:r>
      <w:r>
        <w:rPr>
          <w:spacing w:val="37"/>
          <w:sz w:val="20"/>
        </w:rPr>
        <w:t> </w:t>
      </w:r>
      <w:r>
        <w:rPr>
          <w:sz w:val="20"/>
        </w:rPr>
        <w:t>within</w:t>
      </w:r>
      <w:r>
        <w:rPr>
          <w:spacing w:val="36"/>
          <w:sz w:val="20"/>
        </w:rPr>
        <w:t> </w:t>
      </w:r>
      <w:r>
        <w:rPr>
          <w:sz w:val="20"/>
        </w:rPr>
        <w:t>a</w:t>
      </w:r>
      <w:r>
        <w:rPr>
          <w:spacing w:val="34"/>
          <w:sz w:val="20"/>
        </w:rPr>
        <w:t> </w:t>
      </w:r>
      <w:r>
        <w:rPr>
          <w:sz w:val="20"/>
        </w:rPr>
        <w:t>cell</w:t>
      </w:r>
      <w:r>
        <w:rPr>
          <w:spacing w:val="35"/>
          <w:sz w:val="20"/>
        </w:rPr>
        <w:t> </w:t>
      </w:r>
      <w:r>
        <w:rPr>
          <w:sz w:val="20"/>
        </w:rPr>
        <w:t>used</w:t>
      </w:r>
      <w:r>
        <w:rPr>
          <w:spacing w:val="37"/>
          <w:sz w:val="20"/>
        </w:rPr>
        <w:t> </w:t>
      </w:r>
      <w:r>
        <w:rPr>
          <w:sz w:val="20"/>
        </w:rPr>
        <w:t>for</w:t>
      </w:r>
      <w:r>
        <w:rPr>
          <w:spacing w:val="36"/>
          <w:sz w:val="20"/>
        </w:rPr>
        <w:t> </w:t>
      </w:r>
      <w:r>
        <w:rPr>
          <w:spacing w:val="-2"/>
          <w:sz w:val="20"/>
        </w:rPr>
        <w:t>spatial</w:t>
      </w:r>
    </w:p>
    <w:p>
      <w:pPr>
        <w:pStyle w:val="ListParagraph"/>
        <w:numPr>
          <w:ilvl w:val="0"/>
          <w:numId w:val="48"/>
        </w:numPr>
        <w:tabs>
          <w:tab w:pos="1673" w:val="left" w:leader="none"/>
        </w:tabs>
        <w:spacing w:line="229" w:lineRule="exact" w:before="0" w:after="0"/>
        <w:ind w:left="1673" w:right="0" w:hanging="1498"/>
        <w:jc w:val="left"/>
        <w:rPr>
          <w:sz w:val="20"/>
        </w:rPr>
      </w:pPr>
      <w:r>
        <w:rPr>
          <w:spacing w:val="-2"/>
          <w:sz w:val="20"/>
        </w:rPr>
        <w:t>multiplexing)</w:t>
      </w:r>
    </w:p>
    <w:p>
      <w:pPr>
        <w:pStyle w:val="ListParagraph"/>
        <w:numPr>
          <w:ilvl w:val="0"/>
          <w:numId w:val="48"/>
        </w:numPr>
        <w:tabs>
          <w:tab w:pos="1313" w:val="left" w:leader="none"/>
          <w:tab w:pos="1673" w:val="left" w:leader="none"/>
        </w:tabs>
        <w:spacing w:line="244" w:lineRule="exact" w:before="0" w:after="0"/>
        <w:ind w:left="1313" w:right="0" w:hanging="1138"/>
        <w:jc w:val="left"/>
        <w:rPr>
          <w:sz w:val="20"/>
        </w:rPr>
      </w:pPr>
      <w:r>
        <w:rPr>
          <w:rFonts w:ascii="Symbol" w:hAnsi="Symbol"/>
          <w:spacing w:val="-10"/>
          <w:sz w:val="20"/>
        </w:rPr>
        <w:t></w:t>
      </w:r>
      <w:r>
        <w:rPr>
          <w:sz w:val="20"/>
        </w:rPr>
        <w:tab/>
        <w:t>BS</w:t>
      </w:r>
      <w:r>
        <w:rPr>
          <w:spacing w:val="-5"/>
          <w:sz w:val="20"/>
        </w:rPr>
        <w:t> </w:t>
      </w:r>
      <w:r>
        <w:rPr>
          <w:sz w:val="20"/>
        </w:rPr>
        <w:t>height:</w:t>
      </w:r>
      <w:r>
        <w:rPr>
          <w:spacing w:val="-5"/>
          <w:sz w:val="20"/>
        </w:rPr>
        <w:t> </w:t>
      </w:r>
      <w:r>
        <w:rPr>
          <w:sz w:val="20"/>
        </w:rPr>
        <w:t>10</w:t>
      </w:r>
      <w:r>
        <w:rPr>
          <w:spacing w:val="-3"/>
          <w:sz w:val="20"/>
        </w:rPr>
        <w:t> </w:t>
      </w:r>
      <w:r>
        <w:rPr>
          <w:sz w:val="20"/>
        </w:rPr>
        <w:t>m,</w:t>
      </w:r>
      <w:r>
        <w:rPr>
          <w:spacing w:val="-4"/>
          <w:sz w:val="20"/>
        </w:rPr>
        <w:t> </w:t>
      </w:r>
      <w:r>
        <w:rPr>
          <w:sz w:val="20"/>
        </w:rPr>
        <w:t>mechanical</w:t>
      </w:r>
      <w:r>
        <w:rPr>
          <w:spacing w:val="-4"/>
          <w:sz w:val="20"/>
        </w:rPr>
        <w:t> </w:t>
      </w:r>
      <w:r>
        <w:rPr>
          <w:sz w:val="20"/>
        </w:rPr>
        <w:t>tilt:</w:t>
      </w:r>
      <w:r>
        <w:rPr>
          <w:spacing w:val="-5"/>
          <w:sz w:val="20"/>
        </w:rPr>
        <w:t> 9°</w:t>
      </w:r>
    </w:p>
    <w:p>
      <w:pPr>
        <w:pStyle w:val="ListParagraph"/>
        <w:numPr>
          <w:ilvl w:val="0"/>
          <w:numId w:val="48"/>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SSB</w:t>
      </w:r>
      <w:r>
        <w:rPr>
          <w:spacing w:val="-6"/>
          <w:sz w:val="20"/>
        </w:rPr>
        <w:t> </w:t>
      </w:r>
      <w:r>
        <w:rPr>
          <w:sz w:val="20"/>
        </w:rPr>
        <w:t>beams</w:t>
      </w:r>
      <w:r>
        <w:rPr>
          <w:spacing w:val="-5"/>
          <w:sz w:val="20"/>
        </w:rPr>
        <w:t> </w:t>
      </w:r>
      <w:r>
        <w:rPr>
          <w:sz w:val="20"/>
        </w:rPr>
        <w:t>with</w:t>
      </w:r>
      <w:r>
        <w:rPr>
          <w:spacing w:val="-3"/>
          <w:sz w:val="20"/>
        </w:rPr>
        <w:t> </w:t>
      </w:r>
      <w:r>
        <w:rPr>
          <w:sz w:val="20"/>
        </w:rPr>
        <w:t>15MHz</w:t>
      </w:r>
      <w:r>
        <w:rPr>
          <w:spacing w:val="-4"/>
          <w:sz w:val="20"/>
        </w:rPr>
        <w:t> </w:t>
      </w:r>
      <w:r>
        <w:rPr>
          <w:spacing w:val="-2"/>
          <w:sz w:val="20"/>
        </w:rPr>
        <w:t>bandwidth</w:t>
      </w:r>
    </w:p>
    <w:p>
      <w:pPr>
        <w:pStyle w:val="ListParagraph"/>
        <w:numPr>
          <w:ilvl w:val="0"/>
          <w:numId w:val="48"/>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KPI</w:t>
      </w:r>
      <w:r>
        <w:rPr>
          <w:spacing w:val="-3"/>
          <w:sz w:val="20"/>
        </w:rPr>
        <w:t> </w:t>
      </w:r>
      <w:r>
        <w:rPr>
          <w:sz w:val="20"/>
        </w:rPr>
        <w:t>period:</w:t>
      </w:r>
      <w:r>
        <w:rPr>
          <w:spacing w:val="-4"/>
          <w:sz w:val="20"/>
        </w:rPr>
        <w:t> </w:t>
      </w:r>
      <w:r>
        <w:rPr>
          <w:sz w:val="20"/>
        </w:rPr>
        <w:t>30</w:t>
      </w:r>
      <w:r>
        <w:rPr>
          <w:spacing w:val="-2"/>
          <w:sz w:val="20"/>
        </w:rPr>
        <w:t> seconds</w:t>
      </w:r>
    </w:p>
    <w:p>
      <w:pPr>
        <w:pStyle w:val="ListParagraph"/>
        <w:numPr>
          <w:ilvl w:val="0"/>
          <w:numId w:val="48"/>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Number</w:t>
      </w:r>
      <w:r>
        <w:rPr>
          <w:spacing w:val="-3"/>
          <w:sz w:val="20"/>
        </w:rPr>
        <w:t> </w:t>
      </w:r>
      <w:r>
        <w:rPr>
          <w:sz w:val="20"/>
        </w:rPr>
        <w:t>of</w:t>
      </w:r>
      <w:r>
        <w:rPr>
          <w:spacing w:val="-4"/>
          <w:sz w:val="20"/>
        </w:rPr>
        <w:t> </w:t>
      </w:r>
      <w:r>
        <w:rPr>
          <w:sz w:val="20"/>
        </w:rPr>
        <w:t>UEs:</w:t>
      </w:r>
      <w:r>
        <w:rPr>
          <w:spacing w:val="-4"/>
          <w:sz w:val="20"/>
        </w:rPr>
        <w:t> </w:t>
      </w:r>
      <w:r>
        <w:rPr>
          <w:sz w:val="20"/>
        </w:rPr>
        <w:t>630</w:t>
      </w:r>
      <w:r>
        <w:rPr>
          <w:spacing w:val="-3"/>
          <w:sz w:val="20"/>
        </w:rPr>
        <w:t> </w:t>
      </w:r>
      <w:r>
        <w:rPr>
          <w:sz w:val="20"/>
        </w:rPr>
        <w:t>UEs</w:t>
      </w:r>
      <w:r>
        <w:rPr>
          <w:spacing w:val="-5"/>
          <w:sz w:val="20"/>
        </w:rPr>
        <w:t> </w:t>
      </w:r>
      <w:r>
        <w:rPr>
          <w:sz w:val="20"/>
        </w:rPr>
        <w:t>total</w:t>
      </w:r>
      <w:r>
        <w:rPr>
          <w:spacing w:val="-4"/>
          <w:sz w:val="20"/>
        </w:rPr>
        <w:t> </w:t>
      </w:r>
      <w:r>
        <w:rPr>
          <w:sz w:val="20"/>
        </w:rPr>
        <w:t>(210</w:t>
      </w:r>
      <w:r>
        <w:rPr>
          <w:spacing w:val="-3"/>
          <w:sz w:val="20"/>
        </w:rPr>
        <w:t> </w:t>
      </w:r>
      <w:r>
        <w:rPr>
          <w:sz w:val="20"/>
        </w:rPr>
        <w:t>slow</w:t>
      </w:r>
      <w:r>
        <w:rPr>
          <w:spacing w:val="-3"/>
          <w:sz w:val="20"/>
        </w:rPr>
        <w:t> </w:t>
      </w:r>
      <w:r>
        <w:rPr>
          <w:sz w:val="20"/>
        </w:rPr>
        <w:t>UEs</w:t>
      </w:r>
      <w:r>
        <w:rPr>
          <w:spacing w:val="-5"/>
          <w:sz w:val="20"/>
        </w:rPr>
        <w:t> </w:t>
      </w:r>
      <w:r>
        <w:rPr>
          <w:sz w:val="20"/>
        </w:rPr>
        <w:t>+</w:t>
      </w:r>
      <w:r>
        <w:rPr>
          <w:spacing w:val="-4"/>
          <w:sz w:val="20"/>
        </w:rPr>
        <w:t> </w:t>
      </w:r>
      <w:r>
        <w:rPr>
          <w:sz w:val="20"/>
        </w:rPr>
        <w:t>420</w:t>
      </w:r>
      <w:r>
        <w:rPr>
          <w:spacing w:val="3"/>
          <w:sz w:val="20"/>
        </w:rPr>
        <w:t> </w:t>
      </w:r>
      <w:r>
        <w:rPr>
          <w:sz w:val="20"/>
        </w:rPr>
        <w:t>street</w:t>
      </w:r>
      <w:r>
        <w:rPr>
          <w:spacing w:val="-6"/>
          <w:sz w:val="20"/>
        </w:rPr>
        <w:t> </w:t>
      </w:r>
      <w:r>
        <w:rPr>
          <w:spacing w:val="-4"/>
          <w:sz w:val="20"/>
        </w:rPr>
        <w:t>UEs)</w:t>
      </w:r>
    </w:p>
    <w:p>
      <w:pPr>
        <w:pStyle w:val="ListParagraph"/>
        <w:numPr>
          <w:ilvl w:val="0"/>
          <w:numId w:val="48"/>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t>Traffic:</w:t>
      </w:r>
      <w:r>
        <w:rPr>
          <w:spacing w:val="-4"/>
          <w:sz w:val="20"/>
        </w:rPr>
        <w:t> </w:t>
      </w:r>
      <w:r>
        <w:rPr>
          <w:sz w:val="20"/>
        </w:rPr>
        <w:t>full</w:t>
      </w:r>
      <w:r>
        <w:rPr>
          <w:spacing w:val="-4"/>
          <w:sz w:val="20"/>
        </w:rPr>
        <w:t> </w:t>
      </w:r>
      <w:r>
        <w:rPr>
          <w:spacing w:val="-2"/>
          <w:sz w:val="20"/>
        </w:rPr>
        <w:t>buffer</w:t>
      </w:r>
    </w:p>
    <w:p>
      <w:pPr>
        <w:spacing w:after="0" w:line="240" w:lineRule="auto"/>
        <w:jc w:val="left"/>
        <w:rPr>
          <w:sz w:val="20"/>
        </w:rPr>
        <w:sectPr>
          <w:pgSz w:w="11910" w:h="16850"/>
          <w:pgMar w:header="867" w:footer="853" w:top="1520" w:bottom="1040" w:left="180" w:right="380"/>
        </w:sectPr>
      </w:pPr>
    </w:p>
    <w:p>
      <w:pPr>
        <w:pStyle w:val="ListParagraph"/>
        <w:numPr>
          <w:ilvl w:val="1"/>
          <w:numId w:val="48"/>
        </w:numPr>
        <w:tabs>
          <w:tab w:pos="5026" w:val="left" w:leader="none"/>
          <w:tab w:pos="5386" w:val="left" w:leader="none"/>
        </w:tabs>
        <w:spacing w:line="240" w:lineRule="auto" w:before="227" w:after="0"/>
        <w:ind w:left="5026" w:right="0" w:hanging="4750"/>
        <w:jc w:val="left"/>
        <w:rPr>
          <w:sz w:val="20"/>
        </w:rPr>
      </w:pPr>
      <w:r>
        <w:rPr/>
        <w:drawing>
          <wp:anchor distT="0" distB="0" distL="0" distR="0" allowOverlap="1" layoutInCell="1" locked="0" behindDoc="0" simplePos="0" relativeHeight="15739904">
            <wp:simplePos x="0" y="0"/>
            <wp:positionH relativeFrom="page">
              <wp:posOffset>2608833</wp:posOffset>
            </wp:positionH>
            <wp:positionV relativeFrom="paragraph">
              <wp:posOffset>313200</wp:posOffset>
            </wp:positionV>
            <wp:extent cx="2794635" cy="2825750"/>
            <wp:effectExtent l="0" t="0" r="0" b="0"/>
            <wp:wrapNone/>
            <wp:docPr id="239" name="Image 239"/>
            <wp:cNvGraphicFramePr>
              <a:graphicFrameLocks/>
            </wp:cNvGraphicFramePr>
            <a:graphic>
              <a:graphicData uri="http://schemas.openxmlformats.org/drawingml/2006/picture">
                <pic:pic>
                  <pic:nvPicPr>
                    <pic:cNvPr id="239" name="Image 239"/>
                    <pic:cNvPicPr/>
                  </pic:nvPicPr>
                  <pic:blipFill>
                    <a:blip r:embed="rId28" cstate="print"/>
                    <a:stretch>
                      <a:fillRect/>
                    </a:stretch>
                  </pic:blipFill>
                  <pic:spPr>
                    <a:xfrm>
                      <a:off x="0" y="0"/>
                      <a:ext cx="2794635" cy="2825750"/>
                    </a:xfrm>
                    <a:prstGeom prst="rect">
                      <a:avLst/>
                    </a:prstGeom>
                  </pic:spPr>
                </pic:pic>
              </a:graphicData>
            </a:graphic>
          </wp:anchor>
        </w:drawing>
      </w:r>
      <w:r>
        <w:rPr>
          <w:rFonts w:ascii="Symbol" w:hAnsi="Symbol"/>
          <w:spacing w:val="-10"/>
          <w:sz w:val="22"/>
        </w:rPr>
        <w:t></w:t>
      </w:r>
      <w:r>
        <w:rPr>
          <w:sz w:val="22"/>
        </w:rPr>
        <w:tab/>
      </w:r>
      <w:r>
        <w:rPr>
          <w:sz w:val="20"/>
        </w:rPr>
        <w:t>Example</w:t>
      </w:r>
      <w:r>
        <w:rPr>
          <w:spacing w:val="-5"/>
          <w:sz w:val="20"/>
        </w:rPr>
        <w:t> </w:t>
      </w:r>
      <w:r>
        <w:rPr>
          <w:spacing w:val="-2"/>
          <w:sz w:val="20"/>
        </w:rPr>
        <w:t>mobility:</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21"/>
        <w:ind w:left="0"/>
      </w:pPr>
    </w:p>
    <w:p>
      <w:pPr>
        <w:pStyle w:val="BodyText"/>
        <w:ind w:left="276"/>
      </w:pPr>
      <w:r>
        <w:rPr>
          <w:spacing w:val="-10"/>
        </w:rPr>
        <w:t>2</w:t>
      </w:r>
    </w:p>
    <w:p>
      <w:pPr>
        <w:pStyle w:val="Heading7"/>
        <w:tabs>
          <w:tab w:pos="5261" w:val="left" w:leader="none"/>
        </w:tabs>
        <w:spacing w:before="138"/>
      </w:pPr>
      <w:r>
        <w:rPr>
          <w:b w:val="0"/>
          <w:spacing w:val="-10"/>
        </w:rPr>
        <w:t>3</w:t>
      </w:r>
      <w:r>
        <w:rPr>
          <w:b w:val="0"/>
        </w:rPr>
        <w:tab/>
      </w:r>
      <w:r>
        <w:rPr/>
        <w:t>Figure</w:t>
      </w:r>
      <w:r>
        <w:rPr>
          <w:spacing w:val="-9"/>
        </w:rPr>
        <w:t> </w:t>
      </w:r>
      <w:r>
        <w:rPr/>
        <w:t>3.3.5.1-</w:t>
      </w:r>
      <w:r>
        <w:rPr>
          <w:spacing w:val="-5"/>
        </w:rPr>
        <w:t>1.</w:t>
      </w:r>
    </w:p>
    <w:p>
      <w:pPr>
        <w:pStyle w:val="ListParagraph"/>
        <w:numPr>
          <w:ilvl w:val="0"/>
          <w:numId w:val="49"/>
        </w:numPr>
        <w:tabs>
          <w:tab w:pos="1313" w:val="left" w:leader="none"/>
          <w:tab w:pos="1673" w:val="left" w:leader="none"/>
        </w:tabs>
        <w:spacing w:line="240" w:lineRule="auto" w:before="197" w:after="0"/>
        <w:ind w:left="1313" w:right="0" w:hanging="1037"/>
        <w:jc w:val="left"/>
        <w:rPr>
          <w:sz w:val="20"/>
        </w:rPr>
      </w:pPr>
      <w:r>
        <w:rPr>
          <w:rFonts w:ascii="Symbol" w:hAnsi="Symbol"/>
          <w:spacing w:val="-10"/>
          <w:sz w:val="20"/>
        </w:rPr>
        <w:t></w:t>
      </w:r>
      <w:r>
        <w:rPr>
          <w:sz w:val="20"/>
        </w:rPr>
        <w:tab/>
        <w:t>A3</w:t>
      </w:r>
      <w:r>
        <w:rPr>
          <w:spacing w:val="-3"/>
          <w:sz w:val="20"/>
        </w:rPr>
        <w:t> </w:t>
      </w:r>
      <w:r>
        <w:rPr>
          <w:sz w:val="20"/>
        </w:rPr>
        <w:t>Trigger</w:t>
      </w:r>
      <w:r>
        <w:rPr>
          <w:spacing w:val="-5"/>
          <w:sz w:val="20"/>
        </w:rPr>
        <w:t> </w:t>
      </w:r>
      <w:r>
        <w:rPr>
          <w:sz w:val="20"/>
        </w:rPr>
        <w:t>with</w:t>
      </w:r>
      <w:r>
        <w:rPr>
          <w:spacing w:val="-2"/>
          <w:sz w:val="20"/>
        </w:rPr>
        <w:t> </w:t>
      </w:r>
      <w:r>
        <w:rPr>
          <w:sz w:val="20"/>
        </w:rPr>
        <w:t>80</w:t>
      </w:r>
      <w:r>
        <w:rPr>
          <w:spacing w:val="-5"/>
          <w:sz w:val="20"/>
        </w:rPr>
        <w:t> </w:t>
      </w:r>
      <w:r>
        <w:rPr>
          <w:sz w:val="20"/>
        </w:rPr>
        <w:t>ms</w:t>
      </w:r>
      <w:r>
        <w:rPr>
          <w:spacing w:val="-4"/>
          <w:sz w:val="20"/>
        </w:rPr>
        <w:t> </w:t>
      </w:r>
      <w:r>
        <w:rPr>
          <w:sz w:val="20"/>
        </w:rPr>
        <w:t>TTT</w:t>
      </w:r>
      <w:r>
        <w:rPr>
          <w:spacing w:val="-4"/>
          <w:sz w:val="20"/>
        </w:rPr>
        <w:t> </w:t>
      </w:r>
      <w:r>
        <w:rPr>
          <w:sz w:val="20"/>
        </w:rPr>
        <w:t>(time-to-trigger)</w:t>
      </w:r>
      <w:r>
        <w:rPr>
          <w:spacing w:val="-3"/>
          <w:sz w:val="20"/>
        </w:rPr>
        <w:t> </w:t>
      </w:r>
      <w:r>
        <w:rPr>
          <w:sz w:val="20"/>
        </w:rPr>
        <w:t>and</w:t>
      </w:r>
      <w:r>
        <w:rPr>
          <w:spacing w:val="-3"/>
          <w:sz w:val="20"/>
        </w:rPr>
        <w:t> </w:t>
      </w:r>
      <w:r>
        <w:rPr>
          <w:sz w:val="20"/>
        </w:rPr>
        <w:t>2dB</w:t>
      </w:r>
      <w:r>
        <w:rPr>
          <w:spacing w:val="-4"/>
          <w:sz w:val="20"/>
        </w:rPr>
        <w:t> </w:t>
      </w:r>
      <w:r>
        <w:rPr>
          <w:sz w:val="20"/>
        </w:rPr>
        <w:t>total</w:t>
      </w:r>
      <w:r>
        <w:rPr>
          <w:spacing w:val="-6"/>
          <w:sz w:val="20"/>
        </w:rPr>
        <w:t> </w:t>
      </w:r>
      <w:r>
        <w:rPr>
          <w:sz w:val="20"/>
        </w:rPr>
        <w:t>offset,</w:t>
      </w:r>
      <w:r>
        <w:rPr>
          <w:spacing w:val="-3"/>
          <w:sz w:val="20"/>
        </w:rPr>
        <w:t> </w:t>
      </w:r>
      <w:r>
        <w:rPr>
          <w:sz w:val="20"/>
        </w:rPr>
        <w:t>60</w:t>
      </w:r>
      <w:r>
        <w:rPr>
          <w:spacing w:val="-5"/>
          <w:sz w:val="20"/>
        </w:rPr>
        <w:t> </w:t>
      </w:r>
      <w:r>
        <w:rPr>
          <w:sz w:val="20"/>
        </w:rPr>
        <w:t>ms</w:t>
      </w:r>
      <w:r>
        <w:rPr>
          <w:spacing w:val="-4"/>
          <w:sz w:val="20"/>
        </w:rPr>
        <w:t> </w:t>
      </w:r>
      <w:r>
        <w:rPr>
          <w:sz w:val="20"/>
        </w:rPr>
        <w:t>L3</w:t>
      </w:r>
      <w:r>
        <w:rPr>
          <w:spacing w:val="-3"/>
          <w:sz w:val="20"/>
        </w:rPr>
        <w:t> </w:t>
      </w:r>
      <w:r>
        <w:rPr>
          <w:spacing w:val="-2"/>
          <w:sz w:val="20"/>
        </w:rPr>
        <w:t>filtering</w:t>
      </w:r>
    </w:p>
    <w:p>
      <w:pPr>
        <w:pStyle w:val="ListParagraph"/>
        <w:numPr>
          <w:ilvl w:val="0"/>
          <w:numId w:val="49"/>
        </w:numPr>
        <w:tabs>
          <w:tab w:pos="952" w:val="left" w:leader="none"/>
        </w:tabs>
        <w:spacing w:line="240" w:lineRule="auto" w:before="180" w:after="0"/>
        <w:ind w:left="952" w:right="0" w:hanging="676"/>
        <w:jc w:val="left"/>
        <w:rPr>
          <w:sz w:val="20"/>
        </w:rPr>
      </w:pPr>
      <w:r>
        <w:rPr>
          <w:sz w:val="20"/>
        </w:rPr>
        <w:t>Simulation</w:t>
      </w:r>
      <w:r>
        <w:rPr>
          <w:spacing w:val="-7"/>
          <w:sz w:val="20"/>
        </w:rPr>
        <w:t> </w:t>
      </w:r>
      <w:r>
        <w:rPr>
          <w:spacing w:val="-2"/>
          <w:sz w:val="20"/>
        </w:rPr>
        <w:t>Results:</w:t>
      </w:r>
    </w:p>
    <w:p>
      <w:pPr>
        <w:pStyle w:val="ListParagraph"/>
        <w:numPr>
          <w:ilvl w:val="0"/>
          <w:numId w:val="49"/>
        </w:numPr>
        <w:tabs>
          <w:tab w:pos="1313" w:val="left" w:leader="none"/>
          <w:tab w:pos="1673" w:val="left" w:leader="none"/>
        </w:tabs>
        <w:spacing w:line="245" w:lineRule="exact" w:before="197" w:after="0"/>
        <w:ind w:left="1313" w:right="0" w:hanging="1037"/>
        <w:jc w:val="left"/>
        <w:rPr>
          <w:sz w:val="20"/>
        </w:rPr>
      </w:pPr>
      <w:r>
        <w:rPr>
          <w:rFonts w:ascii="Symbol" w:hAnsi="Symbol"/>
          <w:spacing w:val="-10"/>
          <w:sz w:val="20"/>
        </w:rPr>
        <w:t></w:t>
      </w:r>
      <w:r>
        <w:rPr>
          <w:sz w:val="20"/>
        </w:rPr>
        <w:tab/>
        <w:t>3</w:t>
      </w:r>
      <w:r>
        <w:rPr>
          <w:spacing w:val="-1"/>
          <w:sz w:val="20"/>
        </w:rPr>
        <w:t> </w:t>
      </w:r>
      <w:r>
        <w:rPr>
          <w:sz w:val="20"/>
        </w:rPr>
        <w:t>KPI</w:t>
      </w:r>
      <w:r>
        <w:rPr>
          <w:spacing w:val="-2"/>
          <w:sz w:val="20"/>
        </w:rPr>
        <w:t> </w:t>
      </w:r>
      <w:r>
        <w:rPr>
          <w:sz w:val="20"/>
        </w:rPr>
        <w:t>periods</w:t>
      </w:r>
      <w:r>
        <w:rPr>
          <w:spacing w:val="-3"/>
          <w:sz w:val="20"/>
        </w:rPr>
        <w:t> </w:t>
      </w:r>
      <w:r>
        <w:rPr>
          <w:sz w:val="20"/>
        </w:rPr>
        <w:t>=</w:t>
      </w:r>
      <w:r>
        <w:rPr>
          <w:spacing w:val="-4"/>
          <w:sz w:val="20"/>
        </w:rPr>
        <w:t> </w:t>
      </w:r>
      <w:r>
        <w:rPr>
          <w:sz w:val="20"/>
        </w:rPr>
        <w:t>90</w:t>
      </w:r>
      <w:r>
        <w:rPr>
          <w:spacing w:val="-1"/>
          <w:sz w:val="20"/>
        </w:rPr>
        <w:t> </w:t>
      </w:r>
      <w:r>
        <w:rPr>
          <w:spacing w:val="-10"/>
          <w:sz w:val="20"/>
        </w:rPr>
        <w:t>s</w:t>
      </w:r>
    </w:p>
    <w:p>
      <w:pPr>
        <w:pStyle w:val="ListParagraph"/>
        <w:numPr>
          <w:ilvl w:val="0"/>
          <w:numId w:val="49"/>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Reduction</w:t>
      </w:r>
      <w:r>
        <w:rPr>
          <w:spacing w:val="-3"/>
          <w:sz w:val="20"/>
        </w:rPr>
        <w:t> </w:t>
      </w:r>
      <w:r>
        <w:rPr>
          <w:sz w:val="20"/>
        </w:rPr>
        <w:t>of</w:t>
      </w:r>
      <w:r>
        <w:rPr>
          <w:spacing w:val="-4"/>
          <w:sz w:val="20"/>
        </w:rPr>
        <w:t> </w:t>
      </w:r>
      <w:r>
        <w:rPr>
          <w:sz w:val="20"/>
        </w:rPr>
        <w:t>the</w:t>
      </w:r>
      <w:r>
        <w:rPr>
          <w:spacing w:val="-3"/>
          <w:sz w:val="20"/>
        </w:rPr>
        <w:t> </w:t>
      </w:r>
      <w:r>
        <w:rPr>
          <w:sz w:val="20"/>
        </w:rPr>
        <w:t>number</w:t>
      </w:r>
      <w:r>
        <w:rPr>
          <w:spacing w:val="-5"/>
          <w:sz w:val="20"/>
        </w:rPr>
        <w:t> </w:t>
      </w:r>
      <w:r>
        <w:rPr>
          <w:sz w:val="20"/>
        </w:rPr>
        <w:t>of</w:t>
      </w:r>
      <w:r>
        <w:rPr>
          <w:spacing w:val="-4"/>
          <w:sz w:val="20"/>
        </w:rPr>
        <w:t> </w:t>
      </w:r>
      <w:r>
        <w:rPr>
          <w:sz w:val="20"/>
        </w:rPr>
        <w:t>TE</w:t>
      </w:r>
      <w:r>
        <w:rPr>
          <w:spacing w:val="-3"/>
          <w:sz w:val="20"/>
        </w:rPr>
        <w:t> </w:t>
      </w:r>
      <w:r>
        <w:rPr>
          <w:sz w:val="20"/>
        </w:rPr>
        <w:t>(too</w:t>
      </w:r>
      <w:r>
        <w:rPr>
          <w:spacing w:val="-3"/>
          <w:sz w:val="20"/>
        </w:rPr>
        <w:t> </w:t>
      </w:r>
      <w:r>
        <w:rPr>
          <w:sz w:val="20"/>
        </w:rPr>
        <w:t>early)</w:t>
      </w:r>
      <w:r>
        <w:rPr>
          <w:spacing w:val="-4"/>
          <w:sz w:val="20"/>
        </w:rPr>
        <w:t> </w:t>
      </w:r>
      <w:r>
        <w:rPr>
          <w:sz w:val="20"/>
        </w:rPr>
        <w:t>HOs</w:t>
      </w:r>
      <w:r>
        <w:rPr>
          <w:spacing w:val="-4"/>
          <w:sz w:val="20"/>
        </w:rPr>
        <w:t> </w:t>
      </w:r>
      <w:r>
        <w:rPr>
          <w:sz w:val="20"/>
        </w:rPr>
        <w:t>and</w:t>
      </w:r>
      <w:r>
        <w:rPr>
          <w:spacing w:val="-3"/>
          <w:sz w:val="20"/>
        </w:rPr>
        <w:t> </w:t>
      </w:r>
      <w:r>
        <w:rPr>
          <w:sz w:val="20"/>
        </w:rPr>
        <w:t>TL</w:t>
      </w:r>
      <w:r>
        <w:rPr>
          <w:spacing w:val="-5"/>
          <w:sz w:val="20"/>
        </w:rPr>
        <w:t> </w:t>
      </w:r>
      <w:r>
        <w:rPr>
          <w:sz w:val="20"/>
        </w:rPr>
        <w:t>(too</w:t>
      </w:r>
      <w:r>
        <w:rPr>
          <w:spacing w:val="-5"/>
          <w:sz w:val="20"/>
        </w:rPr>
        <w:t> </w:t>
      </w:r>
      <w:r>
        <w:rPr>
          <w:sz w:val="20"/>
        </w:rPr>
        <w:t>late)</w:t>
      </w:r>
      <w:r>
        <w:rPr>
          <w:spacing w:val="-3"/>
          <w:sz w:val="20"/>
        </w:rPr>
        <w:t> </w:t>
      </w:r>
      <w:r>
        <w:rPr>
          <w:spacing w:val="-4"/>
          <w:sz w:val="20"/>
        </w:rPr>
        <w:t>HOs:</w:t>
      </w:r>
    </w:p>
    <w:p>
      <w:pPr>
        <w:pStyle w:val="BodyText"/>
        <w:ind w:left="276"/>
      </w:pPr>
      <w:r>
        <w:rPr/>
        <w:drawing>
          <wp:anchor distT="0" distB="0" distL="0" distR="0" allowOverlap="1" layoutInCell="1" locked="0" behindDoc="0" simplePos="0" relativeHeight="15740416">
            <wp:simplePos x="0" y="0"/>
            <wp:positionH relativeFrom="page">
              <wp:posOffset>1205148</wp:posOffset>
            </wp:positionH>
            <wp:positionV relativeFrom="paragraph">
              <wp:posOffset>210507</wp:posOffset>
            </wp:positionV>
            <wp:extent cx="5706768" cy="1891960"/>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29" cstate="print"/>
                    <a:stretch>
                      <a:fillRect/>
                    </a:stretch>
                  </pic:blipFill>
                  <pic:spPr>
                    <a:xfrm>
                      <a:off x="0" y="0"/>
                      <a:ext cx="5706768" cy="1891960"/>
                    </a:xfrm>
                    <a:prstGeom prst="rect">
                      <a:avLst/>
                    </a:prstGeom>
                  </pic:spPr>
                </pic:pic>
              </a:graphicData>
            </a:graphic>
          </wp:anchor>
        </w:drawing>
      </w:r>
      <w:r>
        <w:rPr>
          <w:spacing w:val="-10"/>
        </w:rPr>
        <w:t>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69"/>
        <w:ind w:left="0"/>
      </w:pPr>
    </w:p>
    <w:p>
      <w:pPr>
        <w:pStyle w:val="BodyText"/>
        <w:spacing w:line="217" w:lineRule="exact"/>
        <w:ind w:left="276"/>
      </w:pPr>
      <w:r>
        <w:rPr>
          <w:spacing w:val="-10"/>
        </w:rPr>
        <w:t>9</w:t>
      </w:r>
    </w:p>
    <w:p>
      <w:pPr>
        <w:pStyle w:val="Heading7"/>
        <w:tabs>
          <w:tab w:pos="5081" w:val="left" w:leader="none"/>
        </w:tabs>
        <w:spacing w:line="217" w:lineRule="exact" w:before="0"/>
        <w:ind w:left="175"/>
      </w:pPr>
      <w:r>
        <w:rPr>
          <w:b w:val="0"/>
          <w:spacing w:val="-5"/>
        </w:rPr>
        <w:t>10</w:t>
      </w:r>
      <w:r>
        <w:rPr>
          <w:b w:val="0"/>
        </w:rPr>
        <w:tab/>
      </w:r>
      <w:r>
        <w:rPr/>
        <w:t>Figure</w:t>
      </w:r>
      <w:r>
        <w:rPr>
          <w:spacing w:val="-9"/>
        </w:rPr>
        <w:t> </w:t>
      </w:r>
      <w:r>
        <w:rPr/>
        <w:t>3.3.5.1-</w:t>
      </w:r>
      <w:r>
        <w:rPr>
          <w:spacing w:val="-5"/>
        </w:rPr>
        <w:t>2.</w:t>
      </w:r>
    </w:p>
    <w:p>
      <w:pPr>
        <w:pStyle w:val="BodyText"/>
        <w:spacing w:before="197"/>
        <w:ind w:left="175"/>
      </w:pPr>
      <w:r>
        <w:rPr>
          <w:spacing w:val="-5"/>
        </w:rPr>
        <w:t>11</w:t>
      </w:r>
    </w:p>
    <w:p>
      <w:pPr>
        <w:pStyle w:val="ListParagraph"/>
        <w:numPr>
          <w:ilvl w:val="0"/>
          <w:numId w:val="50"/>
        </w:numPr>
        <w:tabs>
          <w:tab w:pos="1673" w:val="left" w:leader="none"/>
        </w:tabs>
        <w:spacing w:line="240" w:lineRule="auto" w:before="20" w:after="0"/>
        <w:ind w:left="1673" w:right="0" w:hanging="1498"/>
        <w:jc w:val="left"/>
        <w:rPr>
          <w:sz w:val="20"/>
        </w:rPr>
      </w:pPr>
      <w:r>
        <w:rPr>
          <w:sz w:val="20"/>
        </w:rPr>
        <w:t>The</w:t>
      </w:r>
      <w:r>
        <w:rPr>
          <w:spacing w:val="-7"/>
          <w:sz w:val="20"/>
        </w:rPr>
        <w:t> </w:t>
      </w:r>
      <w:r>
        <w:rPr>
          <w:sz w:val="20"/>
        </w:rPr>
        <w:t>beam-based</w:t>
      </w:r>
      <w:r>
        <w:rPr>
          <w:spacing w:val="-8"/>
          <w:sz w:val="20"/>
        </w:rPr>
        <w:t> </w:t>
      </w:r>
      <w:r>
        <w:rPr>
          <w:sz w:val="20"/>
        </w:rPr>
        <w:t>MRO</w:t>
      </w:r>
      <w:r>
        <w:rPr>
          <w:spacing w:val="-7"/>
          <w:sz w:val="20"/>
        </w:rPr>
        <w:t> </w:t>
      </w:r>
      <w:r>
        <w:rPr>
          <w:sz w:val="20"/>
        </w:rPr>
        <w:t>can</w:t>
      </w:r>
      <w:r>
        <w:rPr>
          <w:spacing w:val="-9"/>
          <w:sz w:val="20"/>
        </w:rPr>
        <w:t> </w:t>
      </w:r>
      <w:r>
        <w:rPr>
          <w:sz w:val="20"/>
        </w:rPr>
        <w:t>reduce</w:t>
      </w:r>
      <w:r>
        <w:rPr>
          <w:spacing w:val="-6"/>
          <w:sz w:val="20"/>
        </w:rPr>
        <w:t> </w:t>
      </w:r>
      <w:r>
        <w:rPr>
          <w:sz w:val="20"/>
        </w:rPr>
        <w:t>the</w:t>
      </w:r>
      <w:r>
        <w:rPr>
          <w:spacing w:val="-8"/>
          <w:sz w:val="20"/>
        </w:rPr>
        <w:t> </w:t>
      </w:r>
      <w:r>
        <w:rPr>
          <w:sz w:val="20"/>
        </w:rPr>
        <w:t>number</w:t>
      </w:r>
      <w:r>
        <w:rPr>
          <w:spacing w:val="-9"/>
          <w:sz w:val="20"/>
        </w:rPr>
        <w:t> </w:t>
      </w:r>
      <w:r>
        <w:rPr>
          <w:sz w:val="20"/>
        </w:rPr>
        <w:t>of</w:t>
      </w:r>
      <w:r>
        <w:rPr>
          <w:spacing w:val="-6"/>
          <w:sz w:val="20"/>
        </w:rPr>
        <w:t> </w:t>
      </w:r>
      <w:r>
        <w:rPr>
          <w:sz w:val="20"/>
        </w:rPr>
        <w:t>total</w:t>
      </w:r>
      <w:r>
        <w:rPr>
          <w:spacing w:val="-9"/>
          <w:sz w:val="20"/>
        </w:rPr>
        <w:t> </w:t>
      </w:r>
      <w:r>
        <w:rPr>
          <w:sz w:val="20"/>
        </w:rPr>
        <w:t>network</w:t>
      </w:r>
      <w:r>
        <w:rPr>
          <w:spacing w:val="-6"/>
          <w:sz w:val="20"/>
        </w:rPr>
        <w:t> </w:t>
      </w:r>
      <w:r>
        <w:rPr>
          <w:sz w:val="20"/>
        </w:rPr>
        <w:t>TL</w:t>
      </w:r>
      <w:r>
        <w:rPr>
          <w:spacing w:val="-8"/>
          <w:sz w:val="20"/>
        </w:rPr>
        <w:t> </w:t>
      </w:r>
      <w:r>
        <w:rPr>
          <w:sz w:val="20"/>
        </w:rPr>
        <w:t>failures</w:t>
      </w:r>
      <w:r>
        <w:rPr>
          <w:spacing w:val="-9"/>
          <w:sz w:val="20"/>
        </w:rPr>
        <w:t> </w:t>
      </w:r>
      <w:r>
        <w:rPr>
          <w:sz w:val="20"/>
        </w:rPr>
        <w:t>by</w:t>
      </w:r>
      <w:r>
        <w:rPr>
          <w:spacing w:val="-8"/>
          <w:sz w:val="20"/>
        </w:rPr>
        <w:t> </w:t>
      </w:r>
      <w:r>
        <w:rPr>
          <w:sz w:val="20"/>
        </w:rPr>
        <w:t>90%</w:t>
      </w:r>
      <w:r>
        <w:rPr>
          <w:spacing w:val="-7"/>
          <w:sz w:val="20"/>
        </w:rPr>
        <w:t> </w:t>
      </w:r>
      <w:r>
        <w:rPr>
          <w:sz w:val="20"/>
        </w:rPr>
        <w:t>compared</w:t>
      </w:r>
      <w:r>
        <w:rPr>
          <w:spacing w:val="-6"/>
          <w:sz w:val="20"/>
        </w:rPr>
        <w:t> </w:t>
      </w:r>
      <w:r>
        <w:rPr>
          <w:sz w:val="20"/>
        </w:rPr>
        <w:t>to</w:t>
      </w:r>
      <w:r>
        <w:rPr>
          <w:spacing w:val="-8"/>
          <w:sz w:val="20"/>
        </w:rPr>
        <w:t> </w:t>
      </w:r>
      <w:r>
        <w:rPr>
          <w:sz w:val="20"/>
        </w:rPr>
        <w:t>the</w:t>
      </w:r>
      <w:r>
        <w:rPr>
          <w:spacing w:val="-8"/>
          <w:sz w:val="20"/>
        </w:rPr>
        <w:t> </w:t>
      </w:r>
      <w:r>
        <w:rPr>
          <w:sz w:val="20"/>
        </w:rPr>
        <w:t>baseline</w:t>
      </w:r>
      <w:r>
        <w:rPr>
          <w:spacing w:val="-9"/>
          <w:sz w:val="20"/>
        </w:rPr>
        <w:t> </w:t>
      </w:r>
      <w:r>
        <w:rPr>
          <w:spacing w:val="-5"/>
          <w:sz w:val="20"/>
        </w:rPr>
        <w:t>(no</w:t>
      </w:r>
    </w:p>
    <w:p>
      <w:pPr>
        <w:pStyle w:val="ListParagraph"/>
        <w:numPr>
          <w:ilvl w:val="0"/>
          <w:numId w:val="50"/>
        </w:numPr>
        <w:tabs>
          <w:tab w:pos="1673" w:val="left" w:leader="none"/>
        </w:tabs>
        <w:spacing w:line="240" w:lineRule="auto" w:before="18" w:after="0"/>
        <w:ind w:left="1673" w:right="0" w:hanging="1498"/>
        <w:jc w:val="left"/>
        <w:rPr>
          <w:sz w:val="20"/>
        </w:rPr>
      </w:pPr>
      <w:r>
        <w:rPr>
          <w:sz w:val="20"/>
        </w:rPr>
        <w:t>MRO)</w:t>
      </w:r>
      <w:r>
        <w:rPr>
          <w:spacing w:val="3"/>
          <w:sz w:val="20"/>
        </w:rPr>
        <w:t> </w:t>
      </w:r>
      <w:r>
        <w:rPr>
          <w:sz w:val="20"/>
        </w:rPr>
        <w:t>and</w:t>
      </w:r>
      <w:r>
        <w:rPr>
          <w:spacing w:val="3"/>
          <w:sz w:val="20"/>
        </w:rPr>
        <w:t> </w:t>
      </w:r>
      <w:r>
        <w:rPr>
          <w:sz w:val="20"/>
        </w:rPr>
        <w:t>by</w:t>
      </w:r>
      <w:r>
        <w:rPr>
          <w:spacing w:val="4"/>
          <w:sz w:val="20"/>
        </w:rPr>
        <w:t> </w:t>
      </w:r>
      <w:r>
        <w:rPr>
          <w:sz w:val="20"/>
        </w:rPr>
        <w:t>58%</w:t>
      </w:r>
      <w:r>
        <w:rPr>
          <w:spacing w:val="3"/>
          <w:sz w:val="20"/>
        </w:rPr>
        <w:t> </w:t>
      </w:r>
      <w:r>
        <w:rPr>
          <w:sz w:val="20"/>
        </w:rPr>
        <w:t>compared</w:t>
      </w:r>
      <w:r>
        <w:rPr>
          <w:spacing w:val="2"/>
          <w:sz w:val="20"/>
        </w:rPr>
        <w:t> </w:t>
      </w:r>
      <w:r>
        <w:rPr>
          <w:sz w:val="20"/>
        </w:rPr>
        <w:t>to</w:t>
      </w:r>
      <w:r>
        <w:rPr>
          <w:spacing w:val="4"/>
          <w:sz w:val="20"/>
        </w:rPr>
        <w:t> </w:t>
      </w:r>
      <w:r>
        <w:rPr>
          <w:sz w:val="20"/>
        </w:rPr>
        <w:t>legacy</w:t>
      </w:r>
      <w:r>
        <w:rPr>
          <w:spacing w:val="4"/>
          <w:sz w:val="20"/>
        </w:rPr>
        <w:t> </w:t>
      </w:r>
      <w:r>
        <w:rPr>
          <w:sz w:val="20"/>
        </w:rPr>
        <w:t>MRO</w:t>
      </w:r>
      <w:r>
        <w:rPr>
          <w:spacing w:val="3"/>
          <w:sz w:val="20"/>
        </w:rPr>
        <w:t> </w:t>
      </w:r>
      <w:r>
        <w:rPr>
          <w:sz w:val="20"/>
        </w:rPr>
        <w:t>(left</w:t>
      </w:r>
      <w:r>
        <w:rPr>
          <w:spacing w:val="8"/>
          <w:sz w:val="20"/>
        </w:rPr>
        <w:t> </w:t>
      </w:r>
      <w:r>
        <w:rPr>
          <w:sz w:val="20"/>
        </w:rPr>
        <w:t>graph).</w:t>
      </w:r>
      <w:r>
        <w:rPr>
          <w:spacing w:val="3"/>
          <w:sz w:val="20"/>
        </w:rPr>
        <w:t> </w:t>
      </w:r>
      <w:r>
        <w:rPr>
          <w:sz w:val="20"/>
        </w:rPr>
        <w:t>The</w:t>
      </w:r>
      <w:r>
        <w:rPr>
          <w:spacing w:val="3"/>
          <w:sz w:val="20"/>
        </w:rPr>
        <w:t> </w:t>
      </w:r>
      <w:r>
        <w:rPr>
          <w:sz w:val="20"/>
        </w:rPr>
        <w:t>beam-based</w:t>
      </w:r>
      <w:r>
        <w:rPr>
          <w:spacing w:val="4"/>
          <w:sz w:val="20"/>
        </w:rPr>
        <w:t> </w:t>
      </w:r>
      <w:r>
        <w:rPr>
          <w:sz w:val="20"/>
        </w:rPr>
        <w:t>MRO</w:t>
      </w:r>
      <w:r>
        <w:rPr>
          <w:spacing w:val="3"/>
          <w:sz w:val="20"/>
        </w:rPr>
        <w:t> </w:t>
      </w:r>
      <w:r>
        <w:rPr>
          <w:sz w:val="20"/>
        </w:rPr>
        <w:t>can</w:t>
      </w:r>
      <w:r>
        <w:rPr>
          <w:spacing w:val="4"/>
          <w:sz w:val="20"/>
        </w:rPr>
        <w:t> </w:t>
      </w:r>
      <w:r>
        <w:rPr>
          <w:sz w:val="20"/>
        </w:rPr>
        <w:t>reduce</w:t>
      </w:r>
      <w:r>
        <w:rPr>
          <w:spacing w:val="3"/>
          <w:sz w:val="20"/>
        </w:rPr>
        <w:t> </w:t>
      </w:r>
      <w:r>
        <w:rPr>
          <w:sz w:val="20"/>
        </w:rPr>
        <w:t>the</w:t>
      </w:r>
      <w:r>
        <w:rPr>
          <w:spacing w:val="3"/>
          <w:sz w:val="20"/>
        </w:rPr>
        <w:t> </w:t>
      </w:r>
      <w:r>
        <w:rPr>
          <w:sz w:val="20"/>
        </w:rPr>
        <w:t>total</w:t>
      </w:r>
      <w:r>
        <w:rPr>
          <w:spacing w:val="3"/>
          <w:sz w:val="20"/>
        </w:rPr>
        <w:t> </w:t>
      </w:r>
      <w:r>
        <w:rPr>
          <w:spacing w:val="-2"/>
          <w:sz w:val="20"/>
        </w:rPr>
        <w:t>number</w:t>
      </w:r>
    </w:p>
    <w:p>
      <w:pPr>
        <w:pStyle w:val="ListParagraph"/>
        <w:numPr>
          <w:ilvl w:val="0"/>
          <w:numId w:val="50"/>
        </w:numPr>
        <w:tabs>
          <w:tab w:pos="1673" w:val="left" w:leader="none"/>
        </w:tabs>
        <w:spacing w:line="256" w:lineRule="auto" w:before="19" w:after="0"/>
        <w:ind w:left="175" w:right="894" w:firstLine="0"/>
        <w:jc w:val="left"/>
        <w:rPr>
          <w:sz w:val="20"/>
        </w:rPr>
      </w:pPr>
      <w:r>
        <w:rPr>
          <w:sz w:val="20"/>
        </w:rPr>
        <w:t>of</w:t>
      </w:r>
      <w:r>
        <w:rPr>
          <w:spacing w:val="-2"/>
          <w:sz w:val="20"/>
        </w:rPr>
        <w:t> </w:t>
      </w:r>
      <w:r>
        <w:rPr>
          <w:sz w:val="20"/>
        </w:rPr>
        <w:t>network</w:t>
      </w:r>
      <w:r>
        <w:rPr>
          <w:spacing w:val="-1"/>
          <w:sz w:val="20"/>
        </w:rPr>
        <w:t> </w:t>
      </w:r>
      <w:r>
        <w:rPr>
          <w:sz w:val="20"/>
        </w:rPr>
        <w:t>TE</w:t>
      </w:r>
      <w:r>
        <w:rPr>
          <w:spacing w:val="-2"/>
          <w:sz w:val="20"/>
        </w:rPr>
        <w:t> </w:t>
      </w:r>
      <w:r>
        <w:rPr>
          <w:sz w:val="20"/>
        </w:rPr>
        <w:t>failures</w:t>
      </w:r>
      <w:r>
        <w:rPr>
          <w:spacing w:val="-3"/>
          <w:sz w:val="20"/>
        </w:rPr>
        <w:t> </w:t>
      </w:r>
      <w:r>
        <w:rPr>
          <w:sz w:val="20"/>
        </w:rPr>
        <w:t>by</w:t>
      </w:r>
      <w:r>
        <w:rPr>
          <w:spacing w:val="-3"/>
          <w:sz w:val="20"/>
        </w:rPr>
        <w:t> </w:t>
      </w:r>
      <w:r>
        <w:rPr>
          <w:sz w:val="20"/>
        </w:rPr>
        <w:t>57%</w:t>
      </w:r>
      <w:r>
        <w:rPr>
          <w:spacing w:val="-3"/>
          <w:sz w:val="20"/>
        </w:rPr>
        <w:t> </w:t>
      </w:r>
      <w:r>
        <w:rPr>
          <w:sz w:val="20"/>
        </w:rPr>
        <w:t>compared</w:t>
      </w:r>
      <w:r>
        <w:rPr>
          <w:spacing w:val="-1"/>
          <w:sz w:val="20"/>
        </w:rPr>
        <w:t> </w:t>
      </w:r>
      <w:r>
        <w:rPr>
          <w:sz w:val="20"/>
        </w:rPr>
        <w:t>to</w:t>
      </w:r>
      <w:r>
        <w:rPr>
          <w:spacing w:val="-1"/>
          <w:sz w:val="20"/>
        </w:rPr>
        <w:t> </w:t>
      </w:r>
      <w:r>
        <w:rPr>
          <w:sz w:val="20"/>
        </w:rPr>
        <w:t>the</w:t>
      </w:r>
      <w:r>
        <w:rPr>
          <w:spacing w:val="-2"/>
          <w:sz w:val="20"/>
        </w:rPr>
        <w:t> </w:t>
      </w:r>
      <w:r>
        <w:rPr>
          <w:sz w:val="20"/>
        </w:rPr>
        <w:t>baseline</w:t>
      </w:r>
      <w:r>
        <w:rPr>
          <w:spacing w:val="-2"/>
          <w:sz w:val="20"/>
        </w:rPr>
        <w:t> </w:t>
      </w:r>
      <w:r>
        <w:rPr>
          <w:sz w:val="20"/>
        </w:rPr>
        <w:t>and</w:t>
      </w:r>
      <w:r>
        <w:rPr>
          <w:spacing w:val="-1"/>
          <w:sz w:val="20"/>
        </w:rPr>
        <w:t> </w:t>
      </w:r>
      <w:r>
        <w:rPr>
          <w:sz w:val="20"/>
        </w:rPr>
        <w:t>by</w:t>
      </w:r>
      <w:r>
        <w:rPr>
          <w:spacing w:val="-3"/>
          <w:sz w:val="20"/>
        </w:rPr>
        <w:t> </w:t>
      </w:r>
      <w:r>
        <w:rPr>
          <w:sz w:val="20"/>
        </w:rPr>
        <w:t>23%</w:t>
      </w:r>
      <w:r>
        <w:rPr>
          <w:spacing w:val="-3"/>
          <w:sz w:val="20"/>
        </w:rPr>
        <w:t> </w:t>
      </w:r>
      <w:r>
        <w:rPr>
          <w:sz w:val="20"/>
        </w:rPr>
        <w:t>compared to</w:t>
      </w:r>
      <w:r>
        <w:rPr>
          <w:spacing w:val="-1"/>
          <w:sz w:val="20"/>
        </w:rPr>
        <w:t> </w:t>
      </w:r>
      <w:r>
        <w:rPr>
          <w:sz w:val="20"/>
        </w:rPr>
        <w:t>legacy</w:t>
      </w:r>
      <w:r>
        <w:rPr>
          <w:spacing w:val="-2"/>
          <w:sz w:val="20"/>
        </w:rPr>
        <w:t> </w:t>
      </w:r>
      <w:r>
        <w:rPr>
          <w:sz w:val="20"/>
        </w:rPr>
        <w:t>MRO</w:t>
      </w:r>
      <w:r>
        <w:rPr>
          <w:spacing w:val="-3"/>
          <w:sz w:val="20"/>
        </w:rPr>
        <w:t> </w:t>
      </w:r>
      <w:r>
        <w:rPr>
          <w:sz w:val="20"/>
        </w:rPr>
        <w:t>(right</w:t>
      </w:r>
      <w:r>
        <w:rPr>
          <w:spacing w:val="-1"/>
          <w:sz w:val="20"/>
        </w:rPr>
        <w:t> </w:t>
      </w:r>
      <w:r>
        <w:rPr>
          <w:sz w:val="20"/>
        </w:rPr>
        <w:t>graph). </w:t>
      </w:r>
      <w:r>
        <w:rPr>
          <w:spacing w:val="-6"/>
          <w:sz w:val="20"/>
        </w:rPr>
        <w:t>15</w:t>
      </w:r>
    </w:p>
    <w:p>
      <w:pPr>
        <w:pStyle w:val="BodyText"/>
        <w:spacing w:before="5"/>
        <w:ind w:left="175"/>
      </w:pPr>
      <w:r>
        <w:rPr>
          <w:spacing w:val="-5"/>
        </w:rPr>
        <w:t>16</w:t>
      </w:r>
    </w:p>
    <w:p>
      <w:pPr>
        <w:spacing w:after="0"/>
        <w:sectPr>
          <w:pgSz w:w="11910" w:h="16850"/>
          <w:pgMar w:header="867" w:footer="853" w:top="1520" w:bottom="1040" w:left="180" w:right="380"/>
        </w:sectPr>
      </w:pPr>
    </w:p>
    <w:p>
      <w:pPr>
        <w:pStyle w:val="BodyText"/>
        <w:tabs>
          <w:tab w:pos="1313" w:val="left" w:leader="none"/>
          <w:tab w:pos="1673" w:val="left" w:leader="none"/>
        </w:tabs>
        <w:spacing w:before="228"/>
        <w:ind w:left="276"/>
      </w:pPr>
      <w:r>
        <w:rPr/>
        <w:drawing>
          <wp:anchor distT="0" distB="0" distL="0" distR="0" allowOverlap="1" layoutInCell="1" locked="0" behindDoc="0" simplePos="0" relativeHeight="15740928">
            <wp:simplePos x="0" y="0"/>
            <wp:positionH relativeFrom="page">
              <wp:posOffset>1290641</wp:posOffset>
            </wp:positionH>
            <wp:positionV relativeFrom="paragraph">
              <wp:posOffset>395498</wp:posOffset>
            </wp:positionV>
            <wp:extent cx="5955804" cy="1899967"/>
            <wp:effectExtent l="0" t="0" r="0" b="0"/>
            <wp:wrapNone/>
            <wp:docPr id="241" name="Image 241"/>
            <wp:cNvGraphicFramePr>
              <a:graphicFrameLocks/>
            </wp:cNvGraphicFramePr>
            <a:graphic>
              <a:graphicData uri="http://schemas.openxmlformats.org/drawingml/2006/picture">
                <pic:pic>
                  <pic:nvPicPr>
                    <pic:cNvPr id="241" name="Image 241"/>
                    <pic:cNvPicPr/>
                  </pic:nvPicPr>
                  <pic:blipFill>
                    <a:blip r:embed="rId30" cstate="print"/>
                    <a:stretch>
                      <a:fillRect/>
                    </a:stretch>
                  </pic:blipFill>
                  <pic:spPr>
                    <a:xfrm>
                      <a:off x="0" y="0"/>
                      <a:ext cx="5955804" cy="1899967"/>
                    </a:xfrm>
                    <a:prstGeom prst="rect">
                      <a:avLst/>
                    </a:prstGeom>
                  </pic:spPr>
                </pic:pic>
              </a:graphicData>
            </a:graphic>
          </wp:anchor>
        </w:drawing>
      </w:r>
      <w:r>
        <w:rPr>
          <w:spacing w:val="-10"/>
        </w:rPr>
        <w:t>1</w:t>
      </w:r>
      <w:r>
        <w:rPr/>
        <w:tab/>
      </w:r>
      <w:r>
        <w:rPr>
          <w:rFonts w:ascii="Symbol" w:hAnsi="Symbol"/>
          <w:spacing w:val="-10"/>
        </w:rPr>
        <w:t></w:t>
      </w:r>
      <w:r>
        <w:rPr/>
        <w:tab/>
        <w:t>Reduction</w:t>
      </w:r>
      <w:r>
        <w:rPr>
          <w:spacing w:val="-3"/>
        </w:rPr>
        <w:t> </w:t>
      </w:r>
      <w:r>
        <w:rPr/>
        <w:t>of</w:t>
      </w:r>
      <w:r>
        <w:rPr>
          <w:spacing w:val="-4"/>
        </w:rPr>
        <w:t> </w:t>
      </w:r>
      <w:r>
        <w:rPr/>
        <w:t>total</w:t>
      </w:r>
      <w:r>
        <w:rPr>
          <w:spacing w:val="-4"/>
        </w:rPr>
        <w:t> </w:t>
      </w:r>
      <w:r>
        <w:rPr/>
        <w:t>network</w:t>
      </w:r>
      <w:r>
        <w:rPr>
          <w:spacing w:val="-5"/>
        </w:rPr>
        <w:t> </w:t>
      </w:r>
      <w:r>
        <w:rPr/>
        <w:t>outage</w:t>
      </w:r>
      <w:r>
        <w:rPr>
          <w:spacing w:val="-4"/>
        </w:rPr>
        <w:t> </w:t>
      </w:r>
      <w:r>
        <w:rPr/>
        <w:t>rate</w:t>
      </w:r>
      <w:r>
        <w:rPr>
          <w:spacing w:val="-4"/>
        </w:rPr>
        <w:t> </w:t>
      </w:r>
      <w:r>
        <w:rPr/>
        <w:t>and</w:t>
      </w:r>
      <w:r>
        <w:rPr>
          <w:spacing w:val="-5"/>
        </w:rPr>
        <w:t> </w:t>
      </w:r>
      <w:r>
        <w:rPr>
          <w:spacing w:val="-2"/>
        </w:rPr>
        <w:t>failures: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34"/>
        <w:ind w:left="0"/>
      </w:pPr>
    </w:p>
    <w:p>
      <w:pPr>
        <w:pStyle w:val="BodyText"/>
        <w:spacing w:line="217" w:lineRule="exact"/>
        <w:ind w:left="276"/>
      </w:pPr>
      <w:r>
        <w:rPr>
          <w:spacing w:val="-10"/>
        </w:rPr>
        <w:t>2</w:t>
      </w:r>
    </w:p>
    <w:p>
      <w:pPr>
        <w:pStyle w:val="Heading7"/>
        <w:tabs>
          <w:tab w:pos="5081" w:val="left" w:leader="none"/>
        </w:tabs>
        <w:spacing w:line="217" w:lineRule="exact" w:before="0"/>
      </w:pPr>
      <w:r>
        <w:rPr>
          <w:b w:val="0"/>
          <w:spacing w:val="-10"/>
        </w:rPr>
        <w:t>3</w:t>
      </w:r>
      <w:r>
        <w:rPr>
          <w:b w:val="0"/>
        </w:rPr>
        <w:tab/>
      </w:r>
      <w:r>
        <w:rPr/>
        <w:t>Figure</w:t>
      </w:r>
      <w:r>
        <w:rPr>
          <w:spacing w:val="-9"/>
        </w:rPr>
        <w:t> </w:t>
      </w:r>
      <w:r>
        <w:rPr/>
        <w:t>3.3.5.1-</w:t>
      </w:r>
      <w:r>
        <w:rPr>
          <w:spacing w:val="-5"/>
        </w:rPr>
        <w:t>3.</w:t>
      </w:r>
    </w:p>
    <w:p>
      <w:pPr>
        <w:pStyle w:val="ListParagraph"/>
        <w:numPr>
          <w:ilvl w:val="0"/>
          <w:numId w:val="51"/>
        </w:numPr>
        <w:tabs>
          <w:tab w:pos="952" w:val="left" w:leader="none"/>
        </w:tabs>
        <w:spacing w:line="240" w:lineRule="auto" w:before="200" w:after="0"/>
        <w:ind w:left="952" w:right="0" w:hanging="676"/>
        <w:jc w:val="left"/>
        <w:rPr>
          <w:sz w:val="20"/>
        </w:rPr>
      </w:pPr>
      <w:r>
        <w:rPr>
          <w:sz w:val="20"/>
        </w:rPr>
        <w:t>The</w:t>
      </w:r>
      <w:r>
        <w:rPr>
          <w:spacing w:val="1"/>
          <w:sz w:val="20"/>
        </w:rPr>
        <w:t> </w:t>
      </w:r>
      <w:r>
        <w:rPr>
          <w:sz w:val="20"/>
        </w:rPr>
        <w:t>beam-based</w:t>
      </w:r>
      <w:r>
        <w:rPr>
          <w:spacing w:val="1"/>
          <w:sz w:val="20"/>
        </w:rPr>
        <w:t> </w:t>
      </w:r>
      <w:r>
        <w:rPr>
          <w:sz w:val="20"/>
        </w:rPr>
        <w:t>MRO can</w:t>
      </w:r>
      <w:r>
        <w:rPr>
          <w:spacing w:val="1"/>
          <w:sz w:val="20"/>
        </w:rPr>
        <w:t> </w:t>
      </w:r>
      <w:r>
        <w:rPr>
          <w:sz w:val="20"/>
        </w:rPr>
        <w:t>reduce</w:t>
      </w:r>
      <w:r>
        <w:rPr>
          <w:spacing w:val="1"/>
          <w:sz w:val="20"/>
        </w:rPr>
        <w:t> </w:t>
      </w:r>
      <w:r>
        <w:rPr>
          <w:sz w:val="20"/>
        </w:rPr>
        <w:t>the</w:t>
      </w:r>
      <w:r>
        <w:rPr>
          <w:spacing w:val="2"/>
          <w:sz w:val="20"/>
        </w:rPr>
        <w:t> </w:t>
      </w:r>
      <w:r>
        <w:rPr>
          <w:sz w:val="20"/>
        </w:rPr>
        <w:t>outage</w:t>
      </w:r>
      <w:r>
        <w:rPr>
          <w:spacing w:val="1"/>
          <w:sz w:val="20"/>
        </w:rPr>
        <w:t> </w:t>
      </w:r>
      <w:r>
        <w:rPr>
          <w:sz w:val="20"/>
        </w:rPr>
        <w:t>rate</w:t>
      </w:r>
      <w:r>
        <w:rPr>
          <w:spacing w:val="-1"/>
          <w:sz w:val="20"/>
        </w:rPr>
        <w:t> </w:t>
      </w:r>
      <w:r>
        <w:rPr>
          <w:sz w:val="20"/>
        </w:rPr>
        <w:t>by</w:t>
      </w:r>
      <w:r>
        <w:rPr>
          <w:spacing w:val="1"/>
          <w:sz w:val="20"/>
        </w:rPr>
        <w:t> </w:t>
      </w:r>
      <w:r>
        <w:rPr>
          <w:sz w:val="20"/>
        </w:rPr>
        <w:t>44% compared</w:t>
      </w:r>
      <w:r>
        <w:rPr>
          <w:spacing w:val="1"/>
          <w:sz w:val="20"/>
        </w:rPr>
        <w:t> </w:t>
      </w:r>
      <w:r>
        <w:rPr>
          <w:sz w:val="20"/>
        </w:rPr>
        <w:t>to</w:t>
      </w:r>
      <w:r>
        <w:rPr>
          <w:spacing w:val="1"/>
          <w:sz w:val="20"/>
        </w:rPr>
        <w:t> </w:t>
      </w:r>
      <w:r>
        <w:rPr>
          <w:sz w:val="20"/>
        </w:rPr>
        <w:t>the</w:t>
      </w:r>
      <w:r>
        <w:rPr>
          <w:spacing w:val="1"/>
          <w:sz w:val="20"/>
        </w:rPr>
        <w:t> </w:t>
      </w:r>
      <w:r>
        <w:rPr>
          <w:sz w:val="20"/>
        </w:rPr>
        <w:t>baseline</w:t>
      </w:r>
      <w:r>
        <w:rPr>
          <w:spacing w:val="1"/>
          <w:sz w:val="20"/>
        </w:rPr>
        <w:t> </w:t>
      </w:r>
      <w:r>
        <w:rPr>
          <w:sz w:val="20"/>
        </w:rPr>
        <w:t>and</w:t>
      </w:r>
      <w:r>
        <w:rPr>
          <w:spacing w:val="1"/>
          <w:sz w:val="20"/>
        </w:rPr>
        <w:t> </w:t>
      </w:r>
      <w:r>
        <w:rPr>
          <w:sz w:val="20"/>
        </w:rPr>
        <w:t>17%</w:t>
      </w:r>
      <w:r>
        <w:rPr>
          <w:spacing w:val="1"/>
          <w:sz w:val="20"/>
        </w:rPr>
        <w:t> </w:t>
      </w:r>
      <w:r>
        <w:rPr>
          <w:sz w:val="20"/>
        </w:rPr>
        <w:t>compared to</w:t>
      </w:r>
      <w:r>
        <w:rPr>
          <w:spacing w:val="1"/>
          <w:sz w:val="20"/>
        </w:rPr>
        <w:t> </w:t>
      </w:r>
      <w:r>
        <w:rPr>
          <w:sz w:val="20"/>
        </w:rPr>
        <w:t>legacy</w:t>
      </w:r>
      <w:r>
        <w:rPr>
          <w:spacing w:val="1"/>
          <w:sz w:val="20"/>
        </w:rPr>
        <w:t> </w:t>
      </w:r>
      <w:r>
        <w:rPr>
          <w:spacing w:val="-5"/>
          <w:sz w:val="20"/>
        </w:rPr>
        <w:t>MRO</w:t>
      </w:r>
    </w:p>
    <w:p>
      <w:pPr>
        <w:pStyle w:val="ListParagraph"/>
        <w:numPr>
          <w:ilvl w:val="0"/>
          <w:numId w:val="51"/>
        </w:numPr>
        <w:tabs>
          <w:tab w:pos="952" w:val="left" w:leader="none"/>
        </w:tabs>
        <w:spacing w:line="240" w:lineRule="auto" w:before="17" w:after="0"/>
        <w:ind w:left="952" w:right="0" w:hanging="676"/>
        <w:jc w:val="left"/>
        <w:rPr>
          <w:sz w:val="20"/>
        </w:rPr>
      </w:pPr>
      <w:r>
        <w:rPr>
          <w:sz w:val="20"/>
        </w:rPr>
        <w:t>(left</w:t>
      </w:r>
      <w:r>
        <w:rPr>
          <w:spacing w:val="9"/>
          <w:sz w:val="20"/>
        </w:rPr>
        <w:t> </w:t>
      </w:r>
      <w:r>
        <w:rPr>
          <w:sz w:val="20"/>
        </w:rPr>
        <w:t>graph).</w:t>
      </w:r>
      <w:r>
        <w:rPr>
          <w:spacing w:val="6"/>
          <w:sz w:val="20"/>
        </w:rPr>
        <w:t> </w:t>
      </w:r>
      <w:r>
        <w:rPr>
          <w:sz w:val="20"/>
        </w:rPr>
        <w:t>The</w:t>
      </w:r>
      <w:r>
        <w:rPr>
          <w:spacing w:val="6"/>
          <w:sz w:val="20"/>
        </w:rPr>
        <w:t> </w:t>
      </w:r>
      <w:r>
        <w:rPr>
          <w:sz w:val="20"/>
        </w:rPr>
        <w:t>beam-based</w:t>
      </w:r>
      <w:r>
        <w:rPr>
          <w:spacing w:val="6"/>
          <w:sz w:val="20"/>
        </w:rPr>
        <w:t> </w:t>
      </w:r>
      <w:r>
        <w:rPr>
          <w:sz w:val="20"/>
        </w:rPr>
        <w:t>MRO</w:t>
      </w:r>
      <w:r>
        <w:rPr>
          <w:spacing w:val="9"/>
          <w:sz w:val="20"/>
        </w:rPr>
        <w:t> </w:t>
      </w:r>
      <w:r>
        <w:rPr>
          <w:sz w:val="20"/>
        </w:rPr>
        <w:t>can</w:t>
      </w:r>
      <w:r>
        <w:rPr>
          <w:spacing w:val="9"/>
          <w:sz w:val="20"/>
        </w:rPr>
        <w:t> </w:t>
      </w:r>
      <w:r>
        <w:rPr>
          <w:sz w:val="20"/>
        </w:rPr>
        <w:t>reduce</w:t>
      </w:r>
      <w:r>
        <w:rPr>
          <w:spacing w:val="6"/>
          <w:sz w:val="20"/>
        </w:rPr>
        <w:t> </w:t>
      </w:r>
      <w:r>
        <w:rPr>
          <w:sz w:val="20"/>
        </w:rPr>
        <w:t>the</w:t>
      </w:r>
      <w:r>
        <w:rPr>
          <w:spacing w:val="7"/>
          <w:sz w:val="20"/>
        </w:rPr>
        <w:t> </w:t>
      </w:r>
      <w:r>
        <w:rPr>
          <w:sz w:val="20"/>
        </w:rPr>
        <w:t>total</w:t>
      </w:r>
      <w:r>
        <w:rPr>
          <w:spacing w:val="8"/>
          <w:sz w:val="20"/>
        </w:rPr>
        <w:t> </w:t>
      </w:r>
      <w:r>
        <w:rPr>
          <w:sz w:val="20"/>
        </w:rPr>
        <w:t>network</w:t>
      </w:r>
      <w:r>
        <w:rPr>
          <w:spacing w:val="6"/>
          <w:sz w:val="20"/>
        </w:rPr>
        <w:t> </w:t>
      </w:r>
      <w:r>
        <w:rPr>
          <w:sz w:val="20"/>
        </w:rPr>
        <w:t>failure</w:t>
      </w:r>
      <w:r>
        <w:rPr>
          <w:spacing w:val="6"/>
          <w:sz w:val="20"/>
        </w:rPr>
        <w:t> </w:t>
      </w:r>
      <w:r>
        <w:rPr>
          <w:sz w:val="20"/>
        </w:rPr>
        <w:t>by</w:t>
      </w:r>
      <w:r>
        <w:rPr>
          <w:spacing w:val="6"/>
          <w:sz w:val="20"/>
        </w:rPr>
        <w:t> </w:t>
      </w:r>
      <w:r>
        <w:rPr>
          <w:sz w:val="20"/>
        </w:rPr>
        <w:t>82%</w:t>
      </w:r>
      <w:r>
        <w:rPr>
          <w:spacing w:val="7"/>
          <w:sz w:val="20"/>
        </w:rPr>
        <w:t> </w:t>
      </w:r>
      <w:r>
        <w:rPr>
          <w:sz w:val="20"/>
        </w:rPr>
        <w:t>compared</w:t>
      </w:r>
      <w:r>
        <w:rPr>
          <w:spacing w:val="9"/>
          <w:sz w:val="20"/>
        </w:rPr>
        <w:t> </w:t>
      </w:r>
      <w:r>
        <w:rPr>
          <w:sz w:val="20"/>
        </w:rPr>
        <w:t>to</w:t>
      </w:r>
      <w:r>
        <w:rPr>
          <w:spacing w:val="7"/>
          <w:sz w:val="20"/>
        </w:rPr>
        <w:t> </w:t>
      </w:r>
      <w:r>
        <w:rPr>
          <w:sz w:val="20"/>
        </w:rPr>
        <w:t>the</w:t>
      </w:r>
      <w:r>
        <w:rPr>
          <w:spacing w:val="6"/>
          <w:sz w:val="20"/>
        </w:rPr>
        <w:t> </w:t>
      </w:r>
      <w:r>
        <w:rPr>
          <w:sz w:val="20"/>
        </w:rPr>
        <w:t>baseline</w:t>
      </w:r>
      <w:r>
        <w:rPr>
          <w:spacing w:val="8"/>
          <w:sz w:val="20"/>
        </w:rPr>
        <w:t> </w:t>
      </w:r>
      <w:r>
        <w:rPr>
          <w:sz w:val="20"/>
        </w:rPr>
        <w:t>and</w:t>
      </w:r>
      <w:r>
        <w:rPr>
          <w:spacing w:val="6"/>
          <w:sz w:val="20"/>
        </w:rPr>
        <w:t> </w:t>
      </w:r>
      <w:r>
        <w:rPr>
          <w:sz w:val="20"/>
        </w:rPr>
        <w:t>by</w:t>
      </w:r>
      <w:r>
        <w:rPr>
          <w:spacing w:val="6"/>
          <w:sz w:val="20"/>
        </w:rPr>
        <w:t> </w:t>
      </w:r>
      <w:r>
        <w:rPr>
          <w:spacing w:val="-5"/>
          <w:sz w:val="20"/>
        </w:rPr>
        <w:t>34%</w:t>
      </w:r>
    </w:p>
    <w:p>
      <w:pPr>
        <w:pStyle w:val="ListParagraph"/>
        <w:numPr>
          <w:ilvl w:val="0"/>
          <w:numId w:val="51"/>
        </w:numPr>
        <w:tabs>
          <w:tab w:pos="952" w:val="left" w:leader="none"/>
        </w:tabs>
        <w:spacing w:line="446" w:lineRule="auto" w:before="20" w:after="0"/>
        <w:ind w:left="276" w:right="7200" w:firstLine="0"/>
        <w:jc w:val="left"/>
        <w:rPr>
          <w:sz w:val="20"/>
        </w:rPr>
      </w:pPr>
      <w:r>
        <w:rPr>
          <w:sz w:val="20"/>
        </w:rPr>
        <w:t>compared</w:t>
      </w:r>
      <w:r>
        <w:rPr>
          <w:spacing w:val="-8"/>
          <w:sz w:val="20"/>
        </w:rPr>
        <w:t> </w:t>
      </w:r>
      <w:r>
        <w:rPr>
          <w:sz w:val="20"/>
        </w:rPr>
        <w:t>to</w:t>
      </w:r>
      <w:r>
        <w:rPr>
          <w:spacing w:val="-6"/>
          <w:sz w:val="20"/>
        </w:rPr>
        <w:t> </w:t>
      </w:r>
      <w:r>
        <w:rPr>
          <w:sz w:val="20"/>
        </w:rPr>
        <w:t>legacy</w:t>
      </w:r>
      <w:r>
        <w:rPr>
          <w:spacing w:val="-8"/>
          <w:sz w:val="20"/>
        </w:rPr>
        <w:t> </w:t>
      </w:r>
      <w:r>
        <w:rPr>
          <w:sz w:val="20"/>
        </w:rPr>
        <w:t>MRO</w:t>
      </w:r>
      <w:r>
        <w:rPr>
          <w:spacing w:val="-8"/>
          <w:sz w:val="20"/>
        </w:rPr>
        <w:t> </w:t>
      </w:r>
      <w:r>
        <w:rPr>
          <w:sz w:val="20"/>
        </w:rPr>
        <w:t>(right</w:t>
      </w:r>
      <w:r>
        <w:rPr>
          <w:spacing w:val="-4"/>
          <w:sz w:val="20"/>
        </w:rPr>
        <w:t> </w:t>
      </w:r>
      <w:r>
        <w:rPr>
          <w:sz w:val="20"/>
        </w:rPr>
        <w:t>graph). </w:t>
      </w:r>
      <w:r>
        <w:rPr>
          <w:spacing w:val="-10"/>
          <w:sz w:val="20"/>
        </w:rPr>
        <w:t>7</w:t>
      </w:r>
    </w:p>
    <w:p>
      <w:pPr>
        <w:pStyle w:val="BodyText"/>
        <w:tabs>
          <w:tab w:pos="1313" w:val="left" w:leader="none"/>
          <w:tab w:pos="1673" w:val="left" w:leader="none"/>
        </w:tabs>
        <w:spacing w:line="244" w:lineRule="exact"/>
        <w:ind w:left="276"/>
      </w:pPr>
      <w:r>
        <w:rPr/>
        <w:drawing>
          <wp:anchor distT="0" distB="0" distL="0" distR="0" allowOverlap="1" layoutInCell="1" locked="0" behindDoc="0" simplePos="0" relativeHeight="15741440">
            <wp:simplePos x="0" y="0"/>
            <wp:positionH relativeFrom="page">
              <wp:posOffset>790563</wp:posOffset>
            </wp:positionH>
            <wp:positionV relativeFrom="paragraph">
              <wp:posOffset>379439</wp:posOffset>
            </wp:positionV>
            <wp:extent cx="5969523" cy="1939471"/>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31" cstate="print"/>
                    <a:stretch>
                      <a:fillRect/>
                    </a:stretch>
                  </pic:blipFill>
                  <pic:spPr>
                    <a:xfrm>
                      <a:off x="0" y="0"/>
                      <a:ext cx="5969523" cy="1939471"/>
                    </a:xfrm>
                    <a:prstGeom prst="rect">
                      <a:avLst/>
                    </a:prstGeom>
                  </pic:spPr>
                </pic:pic>
              </a:graphicData>
            </a:graphic>
          </wp:anchor>
        </w:drawing>
      </w:r>
      <w:r>
        <w:rPr>
          <w:spacing w:val="-10"/>
        </w:rPr>
        <w:t>8</w:t>
      </w:r>
      <w:r>
        <w:rPr/>
        <w:tab/>
      </w:r>
      <w:r>
        <w:rPr>
          <w:rFonts w:ascii="Symbol" w:hAnsi="Symbol"/>
          <w:spacing w:val="-10"/>
        </w:rPr>
        <w:t></w:t>
      </w:r>
      <w:r>
        <w:rPr/>
        <w:tab/>
        <w:t>Reduction</w:t>
      </w:r>
      <w:r>
        <w:rPr>
          <w:spacing w:val="-4"/>
        </w:rPr>
        <w:t> </w:t>
      </w:r>
      <w:r>
        <w:rPr/>
        <w:t>of</w:t>
      </w:r>
      <w:r>
        <w:rPr>
          <w:spacing w:val="-4"/>
        </w:rPr>
        <w:t> </w:t>
      </w:r>
      <w:r>
        <w:rPr/>
        <w:t>the</w:t>
      </w:r>
      <w:r>
        <w:rPr>
          <w:spacing w:val="-4"/>
        </w:rPr>
        <w:t> </w:t>
      </w:r>
      <w:r>
        <w:rPr/>
        <w:t>rate</w:t>
      </w:r>
      <w:r>
        <w:rPr>
          <w:spacing w:val="-4"/>
        </w:rPr>
        <w:t> </w:t>
      </w:r>
      <w:r>
        <w:rPr/>
        <w:t>of</w:t>
      </w:r>
      <w:r>
        <w:rPr>
          <w:spacing w:val="-4"/>
        </w:rPr>
        <w:t> </w:t>
      </w:r>
      <w:r>
        <w:rPr/>
        <w:t>network</w:t>
      </w:r>
      <w:r>
        <w:rPr>
          <w:spacing w:val="-4"/>
        </w:rPr>
        <w:t> </w:t>
      </w:r>
      <w:r>
        <w:rPr/>
        <w:t>ping-pong</w:t>
      </w:r>
      <w:r>
        <w:rPr>
          <w:spacing w:val="-5"/>
        </w:rPr>
        <w:t> </w:t>
      </w:r>
      <w:r>
        <w:rPr/>
        <w:t>(PP)</w:t>
      </w:r>
      <w:r>
        <w:rPr>
          <w:spacing w:val="-4"/>
        </w:rPr>
        <w:t> </w:t>
      </w:r>
      <w:r>
        <w:rPr>
          <w:spacing w:val="-2"/>
        </w:rPr>
        <w:t>failures: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6"/>
        <w:ind w:left="0"/>
      </w:pPr>
    </w:p>
    <w:p>
      <w:pPr>
        <w:pStyle w:val="BodyText"/>
        <w:ind w:left="276"/>
      </w:pPr>
      <w:r>
        <w:rPr>
          <w:spacing w:val="-10"/>
        </w:rPr>
        <w:t>9</w:t>
      </w:r>
    </w:p>
    <w:p>
      <w:pPr>
        <w:pStyle w:val="Heading7"/>
        <w:tabs>
          <w:tab w:pos="5081" w:val="left" w:leader="none"/>
        </w:tabs>
        <w:spacing w:before="157"/>
        <w:ind w:left="175"/>
      </w:pPr>
      <w:r>
        <w:rPr>
          <w:b w:val="0"/>
          <w:spacing w:val="-5"/>
        </w:rPr>
        <w:t>10</w:t>
      </w:r>
      <w:r>
        <w:rPr>
          <w:b w:val="0"/>
        </w:rPr>
        <w:tab/>
      </w:r>
      <w:r>
        <w:rPr/>
        <w:t>Figure</w:t>
      </w:r>
      <w:r>
        <w:rPr>
          <w:spacing w:val="-9"/>
        </w:rPr>
        <w:t> </w:t>
      </w:r>
      <w:r>
        <w:rPr/>
        <w:t>3.3.5.1-</w:t>
      </w:r>
      <w:r>
        <w:rPr>
          <w:spacing w:val="-5"/>
        </w:rPr>
        <w:t>4.</w:t>
      </w:r>
    </w:p>
    <w:p>
      <w:pPr>
        <w:pStyle w:val="ListParagraph"/>
        <w:numPr>
          <w:ilvl w:val="1"/>
          <w:numId w:val="38"/>
        </w:numPr>
        <w:tabs>
          <w:tab w:pos="952" w:val="left" w:leader="none"/>
        </w:tabs>
        <w:spacing w:line="240" w:lineRule="auto" w:before="197" w:after="0"/>
        <w:ind w:left="952" w:right="0" w:hanging="777"/>
        <w:jc w:val="left"/>
        <w:rPr>
          <w:sz w:val="20"/>
        </w:rPr>
      </w:pPr>
      <w:r>
        <w:rPr>
          <w:sz w:val="20"/>
        </w:rPr>
        <w:t>The</w:t>
      </w:r>
      <w:r>
        <w:rPr>
          <w:spacing w:val="2"/>
          <w:sz w:val="20"/>
        </w:rPr>
        <w:t> </w:t>
      </w:r>
      <w:r>
        <w:rPr>
          <w:sz w:val="20"/>
        </w:rPr>
        <w:t>beam-based</w:t>
      </w:r>
      <w:r>
        <w:rPr>
          <w:spacing w:val="4"/>
          <w:sz w:val="20"/>
        </w:rPr>
        <w:t> </w:t>
      </w:r>
      <w:r>
        <w:rPr>
          <w:sz w:val="20"/>
        </w:rPr>
        <w:t>MRO</w:t>
      </w:r>
      <w:r>
        <w:rPr>
          <w:spacing w:val="3"/>
          <w:sz w:val="20"/>
        </w:rPr>
        <w:t> </w:t>
      </w:r>
      <w:r>
        <w:rPr>
          <w:sz w:val="20"/>
        </w:rPr>
        <w:t>can</w:t>
      </w:r>
      <w:r>
        <w:rPr>
          <w:spacing w:val="4"/>
          <w:sz w:val="20"/>
        </w:rPr>
        <w:t> </w:t>
      </w:r>
      <w:r>
        <w:rPr>
          <w:sz w:val="20"/>
        </w:rPr>
        <w:t>reduce</w:t>
      </w:r>
      <w:r>
        <w:rPr>
          <w:spacing w:val="3"/>
          <w:sz w:val="20"/>
        </w:rPr>
        <w:t> </w:t>
      </w:r>
      <w:r>
        <w:rPr>
          <w:sz w:val="20"/>
        </w:rPr>
        <w:t>the</w:t>
      </w:r>
      <w:r>
        <w:rPr>
          <w:spacing w:val="3"/>
          <w:sz w:val="20"/>
        </w:rPr>
        <w:t> </w:t>
      </w:r>
      <w:r>
        <w:rPr>
          <w:sz w:val="20"/>
        </w:rPr>
        <w:t>rate</w:t>
      </w:r>
      <w:r>
        <w:rPr>
          <w:spacing w:val="1"/>
          <w:sz w:val="20"/>
        </w:rPr>
        <w:t> </w:t>
      </w:r>
      <w:r>
        <w:rPr>
          <w:sz w:val="20"/>
        </w:rPr>
        <w:t>of</w:t>
      </w:r>
      <w:r>
        <w:rPr>
          <w:spacing w:val="3"/>
          <w:sz w:val="20"/>
        </w:rPr>
        <w:t> </w:t>
      </w:r>
      <w:r>
        <w:rPr>
          <w:sz w:val="20"/>
        </w:rPr>
        <w:t>PP</w:t>
      </w:r>
      <w:r>
        <w:rPr>
          <w:spacing w:val="2"/>
          <w:sz w:val="20"/>
        </w:rPr>
        <w:t> </w:t>
      </w:r>
      <w:r>
        <w:rPr>
          <w:sz w:val="20"/>
        </w:rPr>
        <w:t>handovers</w:t>
      </w:r>
      <w:r>
        <w:rPr>
          <w:spacing w:val="2"/>
          <w:sz w:val="20"/>
        </w:rPr>
        <w:t> </w:t>
      </w:r>
      <w:r>
        <w:rPr>
          <w:sz w:val="20"/>
        </w:rPr>
        <w:t>by</w:t>
      </w:r>
      <w:r>
        <w:rPr>
          <w:spacing w:val="3"/>
          <w:sz w:val="20"/>
        </w:rPr>
        <w:t> </w:t>
      </w:r>
      <w:r>
        <w:rPr>
          <w:sz w:val="20"/>
        </w:rPr>
        <w:t>18%</w:t>
      </w:r>
      <w:r>
        <w:rPr>
          <w:spacing w:val="2"/>
          <w:sz w:val="20"/>
        </w:rPr>
        <w:t> </w:t>
      </w:r>
      <w:r>
        <w:rPr>
          <w:sz w:val="20"/>
        </w:rPr>
        <w:t>compared</w:t>
      </w:r>
      <w:r>
        <w:rPr>
          <w:spacing w:val="4"/>
          <w:sz w:val="20"/>
        </w:rPr>
        <w:t> </w:t>
      </w:r>
      <w:r>
        <w:rPr>
          <w:sz w:val="20"/>
        </w:rPr>
        <w:t>to</w:t>
      </w:r>
      <w:r>
        <w:rPr>
          <w:spacing w:val="4"/>
          <w:sz w:val="20"/>
        </w:rPr>
        <w:t> </w:t>
      </w:r>
      <w:r>
        <w:rPr>
          <w:sz w:val="20"/>
        </w:rPr>
        <w:t>the</w:t>
      </w:r>
      <w:r>
        <w:rPr>
          <w:spacing w:val="3"/>
          <w:sz w:val="20"/>
        </w:rPr>
        <w:t> </w:t>
      </w:r>
      <w:r>
        <w:rPr>
          <w:sz w:val="20"/>
        </w:rPr>
        <w:t>baseline</w:t>
      </w:r>
      <w:r>
        <w:rPr>
          <w:spacing w:val="3"/>
          <w:sz w:val="20"/>
        </w:rPr>
        <w:t> </w:t>
      </w:r>
      <w:r>
        <w:rPr>
          <w:sz w:val="20"/>
        </w:rPr>
        <w:t>and</w:t>
      </w:r>
      <w:r>
        <w:rPr>
          <w:spacing w:val="4"/>
          <w:sz w:val="20"/>
        </w:rPr>
        <w:t> </w:t>
      </w:r>
      <w:r>
        <w:rPr>
          <w:sz w:val="20"/>
        </w:rPr>
        <w:t>by</w:t>
      </w:r>
      <w:r>
        <w:rPr>
          <w:spacing w:val="3"/>
          <w:sz w:val="20"/>
        </w:rPr>
        <w:t> </w:t>
      </w:r>
      <w:r>
        <w:rPr>
          <w:sz w:val="20"/>
        </w:rPr>
        <w:t>46%</w:t>
      </w:r>
      <w:r>
        <w:rPr>
          <w:spacing w:val="2"/>
          <w:sz w:val="20"/>
        </w:rPr>
        <w:t> </w:t>
      </w:r>
      <w:r>
        <w:rPr>
          <w:sz w:val="20"/>
        </w:rPr>
        <w:t>compared</w:t>
      </w:r>
      <w:r>
        <w:rPr>
          <w:spacing w:val="4"/>
          <w:sz w:val="20"/>
        </w:rPr>
        <w:t> </w:t>
      </w:r>
      <w:r>
        <w:rPr>
          <w:spacing w:val="-5"/>
          <w:sz w:val="20"/>
        </w:rPr>
        <w:t>to</w:t>
      </w:r>
    </w:p>
    <w:p>
      <w:pPr>
        <w:pStyle w:val="ListParagraph"/>
        <w:numPr>
          <w:ilvl w:val="1"/>
          <w:numId w:val="38"/>
        </w:numPr>
        <w:tabs>
          <w:tab w:pos="952" w:val="left" w:leader="none"/>
        </w:tabs>
        <w:spacing w:line="240" w:lineRule="auto" w:before="19" w:after="0"/>
        <w:ind w:left="952" w:right="0" w:hanging="777"/>
        <w:jc w:val="left"/>
        <w:rPr>
          <w:sz w:val="20"/>
        </w:rPr>
      </w:pPr>
      <w:r>
        <w:rPr>
          <w:sz w:val="20"/>
        </w:rPr>
        <w:t>legacy</w:t>
      </w:r>
      <w:r>
        <w:rPr>
          <w:spacing w:val="6"/>
          <w:sz w:val="20"/>
        </w:rPr>
        <w:t> </w:t>
      </w:r>
      <w:r>
        <w:rPr>
          <w:sz w:val="20"/>
        </w:rPr>
        <w:t>MRO</w:t>
      </w:r>
      <w:r>
        <w:rPr>
          <w:spacing w:val="6"/>
          <w:sz w:val="20"/>
        </w:rPr>
        <w:t> </w:t>
      </w:r>
      <w:r>
        <w:rPr>
          <w:sz w:val="20"/>
        </w:rPr>
        <w:t>(left</w:t>
      </w:r>
      <w:r>
        <w:rPr>
          <w:spacing w:val="7"/>
          <w:sz w:val="20"/>
        </w:rPr>
        <w:t> </w:t>
      </w:r>
      <w:r>
        <w:rPr>
          <w:sz w:val="20"/>
        </w:rPr>
        <w:t>graph).</w:t>
      </w:r>
      <w:r>
        <w:rPr>
          <w:spacing w:val="6"/>
          <w:sz w:val="20"/>
        </w:rPr>
        <w:t> </w:t>
      </w:r>
      <w:r>
        <w:rPr>
          <w:sz w:val="20"/>
        </w:rPr>
        <w:t>As</w:t>
      </w:r>
      <w:r>
        <w:rPr>
          <w:spacing w:val="3"/>
          <w:sz w:val="20"/>
        </w:rPr>
        <w:t> </w:t>
      </w:r>
      <w:r>
        <w:rPr>
          <w:sz w:val="20"/>
        </w:rPr>
        <w:t>the</w:t>
      </w:r>
      <w:r>
        <w:rPr>
          <w:spacing w:val="7"/>
          <w:sz w:val="20"/>
        </w:rPr>
        <w:t> </w:t>
      </w:r>
      <w:r>
        <w:rPr>
          <w:sz w:val="20"/>
        </w:rPr>
        <w:t>result</w:t>
      </w:r>
      <w:r>
        <w:rPr>
          <w:spacing w:val="6"/>
          <w:sz w:val="20"/>
        </w:rPr>
        <w:t> </w:t>
      </w:r>
      <w:r>
        <w:rPr>
          <w:sz w:val="20"/>
        </w:rPr>
        <w:t>of</w:t>
      </w:r>
      <w:r>
        <w:rPr>
          <w:spacing w:val="6"/>
          <w:sz w:val="20"/>
        </w:rPr>
        <w:t> </w:t>
      </w:r>
      <w:r>
        <w:rPr>
          <w:sz w:val="20"/>
        </w:rPr>
        <w:t>the</w:t>
      </w:r>
      <w:r>
        <w:rPr>
          <w:spacing w:val="7"/>
          <w:sz w:val="20"/>
        </w:rPr>
        <w:t> </w:t>
      </w:r>
      <w:r>
        <w:rPr>
          <w:sz w:val="20"/>
        </w:rPr>
        <w:t>reduction</w:t>
      </w:r>
      <w:r>
        <w:rPr>
          <w:spacing w:val="7"/>
          <w:sz w:val="20"/>
        </w:rPr>
        <w:t> </w:t>
      </w:r>
      <w:r>
        <w:rPr>
          <w:sz w:val="20"/>
        </w:rPr>
        <w:t>in</w:t>
      </w:r>
      <w:r>
        <w:rPr>
          <w:spacing w:val="6"/>
          <w:sz w:val="20"/>
        </w:rPr>
        <w:t> </w:t>
      </w:r>
      <w:r>
        <w:rPr>
          <w:sz w:val="20"/>
        </w:rPr>
        <w:t>the</w:t>
      </w:r>
      <w:r>
        <w:rPr>
          <w:spacing w:val="7"/>
          <w:sz w:val="20"/>
        </w:rPr>
        <w:t> </w:t>
      </w:r>
      <w:r>
        <w:rPr>
          <w:sz w:val="20"/>
        </w:rPr>
        <w:t>rate</w:t>
      </w:r>
      <w:r>
        <w:rPr>
          <w:spacing w:val="7"/>
          <w:sz w:val="20"/>
        </w:rPr>
        <w:t> </w:t>
      </w:r>
      <w:r>
        <w:rPr>
          <w:sz w:val="20"/>
        </w:rPr>
        <w:t>of</w:t>
      </w:r>
      <w:r>
        <w:rPr>
          <w:spacing w:val="7"/>
          <w:sz w:val="20"/>
        </w:rPr>
        <w:t> </w:t>
      </w:r>
      <w:r>
        <w:rPr>
          <w:sz w:val="20"/>
        </w:rPr>
        <w:t>PP</w:t>
      </w:r>
      <w:r>
        <w:rPr>
          <w:spacing w:val="4"/>
          <w:sz w:val="20"/>
        </w:rPr>
        <w:t> </w:t>
      </w:r>
      <w:r>
        <w:rPr>
          <w:sz w:val="20"/>
        </w:rPr>
        <w:t>handovers,</w:t>
      </w:r>
      <w:r>
        <w:rPr>
          <w:spacing w:val="7"/>
          <w:sz w:val="20"/>
        </w:rPr>
        <w:t> </w:t>
      </w:r>
      <w:r>
        <w:rPr>
          <w:sz w:val="20"/>
        </w:rPr>
        <w:t>the</w:t>
      </w:r>
      <w:r>
        <w:rPr>
          <w:spacing w:val="7"/>
          <w:sz w:val="20"/>
        </w:rPr>
        <w:t> </w:t>
      </w:r>
      <w:r>
        <w:rPr>
          <w:sz w:val="20"/>
        </w:rPr>
        <w:t>total</w:t>
      </w:r>
      <w:r>
        <w:rPr>
          <w:spacing w:val="5"/>
          <w:sz w:val="20"/>
        </w:rPr>
        <w:t> </w:t>
      </w:r>
      <w:r>
        <w:rPr>
          <w:sz w:val="20"/>
        </w:rPr>
        <w:t>frequency</w:t>
      </w:r>
      <w:r>
        <w:rPr>
          <w:spacing w:val="8"/>
          <w:sz w:val="20"/>
        </w:rPr>
        <w:t> </w:t>
      </w:r>
      <w:r>
        <w:rPr>
          <w:sz w:val="20"/>
        </w:rPr>
        <w:t>of</w:t>
      </w:r>
      <w:r>
        <w:rPr>
          <w:spacing w:val="7"/>
          <w:sz w:val="20"/>
        </w:rPr>
        <w:t> </w:t>
      </w:r>
      <w:r>
        <w:rPr>
          <w:sz w:val="20"/>
        </w:rPr>
        <w:t>HOs</w:t>
      </w:r>
      <w:r>
        <w:rPr>
          <w:spacing w:val="6"/>
          <w:sz w:val="20"/>
        </w:rPr>
        <w:t> </w:t>
      </w:r>
      <w:r>
        <w:rPr>
          <w:sz w:val="20"/>
        </w:rPr>
        <w:t>can</w:t>
      </w:r>
      <w:r>
        <w:rPr>
          <w:spacing w:val="6"/>
          <w:sz w:val="20"/>
        </w:rPr>
        <w:t> </w:t>
      </w:r>
      <w:r>
        <w:rPr>
          <w:spacing w:val="-5"/>
          <w:sz w:val="20"/>
        </w:rPr>
        <w:t>be</w:t>
      </w:r>
    </w:p>
    <w:p>
      <w:pPr>
        <w:pStyle w:val="ListParagraph"/>
        <w:numPr>
          <w:ilvl w:val="1"/>
          <w:numId w:val="38"/>
        </w:numPr>
        <w:tabs>
          <w:tab w:pos="952" w:val="left" w:leader="none"/>
        </w:tabs>
        <w:spacing w:line="446" w:lineRule="auto" w:before="18" w:after="0"/>
        <w:ind w:left="175" w:right="2801" w:firstLine="0"/>
        <w:jc w:val="left"/>
        <w:rPr>
          <w:sz w:val="20"/>
        </w:rPr>
      </w:pPr>
      <w:r>
        <w:rPr>
          <w:sz w:val="20"/>
        </w:rPr>
        <w:t>reduced</w:t>
      </w:r>
      <w:r>
        <w:rPr>
          <w:spacing w:val="-4"/>
          <w:sz w:val="20"/>
        </w:rPr>
        <w:t> </w:t>
      </w:r>
      <w:r>
        <w:rPr>
          <w:sz w:val="20"/>
        </w:rPr>
        <w:t>by</w:t>
      </w:r>
      <w:r>
        <w:rPr>
          <w:spacing w:val="-4"/>
          <w:sz w:val="20"/>
        </w:rPr>
        <w:t> </w:t>
      </w:r>
      <w:r>
        <w:rPr>
          <w:sz w:val="20"/>
        </w:rPr>
        <w:t>15%</w:t>
      </w:r>
      <w:r>
        <w:rPr>
          <w:spacing w:val="-4"/>
          <w:sz w:val="20"/>
        </w:rPr>
        <w:t> </w:t>
      </w:r>
      <w:r>
        <w:rPr>
          <w:sz w:val="20"/>
        </w:rPr>
        <w:t>compared</w:t>
      </w:r>
      <w:r>
        <w:rPr>
          <w:spacing w:val="-2"/>
          <w:sz w:val="20"/>
        </w:rPr>
        <w:t> </w:t>
      </w:r>
      <w:r>
        <w:rPr>
          <w:sz w:val="20"/>
        </w:rPr>
        <w:t>to</w:t>
      </w:r>
      <w:r>
        <w:rPr>
          <w:spacing w:val="-5"/>
          <w:sz w:val="20"/>
        </w:rPr>
        <w:t> </w:t>
      </w:r>
      <w:r>
        <w:rPr>
          <w:sz w:val="20"/>
        </w:rPr>
        <w:t>the</w:t>
      </w:r>
      <w:r>
        <w:rPr>
          <w:spacing w:val="-3"/>
          <w:sz w:val="20"/>
        </w:rPr>
        <w:t> </w:t>
      </w:r>
      <w:r>
        <w:rPr>
          <w:sz w:val="20"/>
        </w:rPr>
        <w:t>baseline</w:t>
      </w:r>
      <w:r>
        <w:rPr>
          <w:spacing w:val="-3"/>
          <w:sz w:val="20"/>
        </w:rPr>
        <w:t> </w:t>
      </w:r>
      <w:r>
        <w:rPr>
          <w:sz w:val="20"/>
        </w:rPr>
        <w:t>and</w:t>
      </w:r>
      <w:r>
        <w:rPr>
          <w:spacing w:val="-4"/>
          <w:sz w:val="20"/>
        </w:rPr>
        <w:t> </w:t>
      </w:r>
      <w:r>
        <w:rPr>
          <w:sz w:val="20"/>
        </w:rPr>
        <w:t>by</w:t>
      </w:r>
      <w:r>
        <w:rPr>
          <w:spacing w:val="-4"/>
          <w:sz w:val="20"/>
        </w:rPr>
        <w:t> </w:t>
      </w:r>
      <w:r>
        <w:rPr>
          <w:sz w:val="20"/>
        </w:rPr>
        <w:t>13%</w:t>
      </w:r>
      <w:r>
        <w:rPr>
          <w:spacing w:val="-4"/>
          <w:sz w:val="20"/>
        </w:rPr>
        <w:t> </w:t>
      </w:r>
      <w:r>
        <w:rPr>
          <w:sz w:val="20"/>
        </w:rPr>
        <w:t>compared</w:t>
      </w:r>
      <w:r>
        <w:rPr>
          <w:spacing w:val="-2"/>
          <w:sz w:val="20"/>
        </w:rPr>
        <w:t> </w:t>
      </w:r>
      <w:r>
        <w:rPr>
          <w:sz w:val="20"/>
        </w:rPr>
        <w:t>to</w:t>
      </w:r>
      <w:r>
        <w:rPr>
          <w:spacing w:val="-2"/>
          <w:sz w:val="20"/>
        </w:rPr>
        <w:t> </w:t>
      </w:r>
      <w:r>
        <w:rPr>
          <w:sz w:val="20"/>
        </w:rPr>
        <w:t>legacy</w:t>
      </w:r>
      <w:r>
        <w:rPr>
          <w:spacing w:val="-2"/>
          <w:sz w:val="20"/>
        </w:rPr>
        <w:t> </w:t>
      </w:r>
      <w:r>
        <w:rPr>
          <w:sz w:val="20"/>
        </w:rPr>
        <w:t>MRO</w:t>
      </w:r>
      <w:r>
        <w:rPr>
          <w:spacing w:val="-4"/>
          <w:sz w:val="20"/>
        </w:rPr>
        <w:t> </w:t>
      </w:r>
      <w:r>
        <w:rPr>
          <w:sz w:val="20"/>
        </w:rPr>
        <w:t>(right graph). </w:t>
      </w:r>
      <w:r>
        <w:rPr>
          <w:spacing w:val="-6"/>
          <w:sz w:val="20"/>
        </w:rPr>
        <w:t>14</w:t>
      </w:r>
    </w:p>
    <w:p>
      <w:pPr>
        <w:pStyle w:val="Heading4"/>
        <w:numPr>
          <w:ilvl w:val="0"/>
          <w:numId w:val="50"/>
        </w:numPr>
        <w:tabs>
          <w:tab w:pos="964" w:val="left" w:leader="none"/>
        </w:tabs>
        <w:spacing w:line="274" w:lineRule="exact" w:before="0" w:after="0"/>
        <w:ind w:left="964" w:right="0" w:hanging="789"/>
        <w:jc w:val="left"/>
        <w:rPr>
          <w:rFonts w:ascii="Times New Roman"/>
          <w:position w:val="1"/>
          <w:sz w:val="20"/>
        </w:rPr>
      </w:pPr>
      <w:r>
        <w:rPr>
          <w:rFonts w:ascii="Times New Roman"/>
          <w:sz w:val="20"/>
        </w:rPr>
        <w:drawing>
          <wp:inline distT="0" distB="0" distL="0" distR="0">
            <wp:extent cx="454891" cy="113385"/>
            <wp:effectExtent l="0" t="0" r="0" b="0"/>
            <wp:docPr id="243" name="Image 243"/>
            <wp:cNvGraphicFramePr>
              <a:graphicFrameLocks/>
            </wp:cNvGraphicFramePr>
            <a:graphic>
              <a:graphicData uri="http://schemas.openxmlformats.org/drawingml/2006/picture">
                <pic:pic>
                  <pic:nvPicPr>
                    <pic:cNvPr id="243" name="Image 243"/>
                    <pic:cNvPicPr/>
                  </pic:nvPicPr>
                  <pic:blipFill>
                    <a:blip r:embed="rId32"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Complexity Analysis</w:t>
      </w:r>
    </w:p>
    <w:p>
      <w:pPr>
        <w:pStyle w:val="ListParagraph"/>
        <w:numPr>
          <w:ilvl w:val="0"/>
          <w:numId w:val="50"/>
        </w:numPr>
        <w:tabs>
          <w:tab w:pos="952" w:val="left" w:leader="none"/>
        </w:tabs>
        <w:spacing w:line="240" w:lineRule="auto" w:before="205" w:after="0"/>
        <w:ind w:left="952" w:right="0" w:hanging="777"/>
        <w:jc w:val="left"/>
        <w:rPr>
          <w:sz w:val="20"/>
        </w:rPr>
      </w:pPr>
      <w:r>
        <w:rPr>
          <w:sz w:val="20"/>
        </w:rPr>
        <w:t>Analysis</w:t>
      </w:r>
      <w:r>
        <w:rPr>
          <w:spacing w:val="-6"/>
          <w:sz w:val="20"/>
        </w:rPr>
        <w:t> </w:t>
      </w:r>
      <w:r>
        <w:rPr>
          <w:sz w:val="20"/>
        </w:rPr>
        <w:t>is</w:t>
      </w:r>
      <w:r>
        <w:rPr>
          <w:spacing w:val="-5"/>
          <w:sz w:val="20"/>
        </w:rPr>
        <w:t> </w:t>
      </w:r>
      <w:r>
        <w:rPr>
          <w:sz w:val="20"/>
        </w:rPr>
        <w:t>provided</w:t>
      </w:r>
      <w:r>
        <w:rPr>
          <w:spacing w:val="-3"/>
          <w:sz w:val="20"/>
        </w:rPr>
        <w:t> </w:t>
      </w:r>
      <w:r>
        <w:rPr>
          <w:sz w:val="20"/>
        </w:rPr>
        <w:t>relative</w:t>
      </w:r>
      <w:r>
        <w:rPr>
          <w:spacing w:val="-4"/>
          <w:sz w:val="20"/>
        </w:rPr>
        <w:t> </w:t>
      </w:r>
      <w:r>
        <w:rPr>
          <w:sz w:val="20"/>
        </w:rPr>
        <w:t>the</w:t>
      </w:r>
      <w:r>
        <w:rPr>
          <w:spacing w:val="-4"/>
          <w:sz w:val="20"/>
        </w:rPr>
        <w:t> </w:t>
      </w:r>
      <w:r>
        <w:rPr>
          <w:sz w:val="20"/>
        </w:rPr>
        <w:t>legacy</w:t>
      </w:r>
      <w:r>
        <w:rPr>
          <w:spacing w:val="-4"/>
          <w:sz w:val="20"/>
        </w:rPr>
        <w:t> </w:t>
      </w:r>
      <w:r>
        <w:rPr>
          <w:sz w:val="20"/>
        </w:rPr>
        <w:t>LTE</w:t>
      </w:r>
      <w:r>
        <w:rPr>
          <w:spacing w:val="-6"/>
          <w:sz w:val="20"/>
        </w:rPr>
        <w:t> </w:t>
      </w:r>
      <w:r>
        <w:rPr>
          <w:sz w:val="20"/>
        </w:rPr>
        <w:t>MRO</w:t>
      </w:r>
      <w:r>
        <w:rPr>
          <w:spacing w:val="-5"/>
          <w:sz w:val="20"/>
        </w:rPr>
        <w:t> </w:t>
      </w:r>
      <w:r>
        <w:rPr>
          <w:spacing w:val="-2"/>
          <w:sz w:val="20"/>
        </w:rPr>
        <w:t>implementation.</w:t>
      </w:r>
    </w:p>
    <w:p>
      <w:pPr>
        <w:pStyle w:val="ListParagraph"/>
        <w:numPr>
          <w:ilvl w:val="0"/>
          <w:numId w:val="50"/>
        </w:numPr>
        <w:tabs>
          <w:tab w:pos="952" w:val="left" w:leader="none"/>
        </w:tabs>
        <w:spacing w:line="240" w:lineRule="auto" w:before="197" w:after="0"/>
        <w:ind w:left="952" w:right="0" w:hanging="777"/>
        <w:jc w:val="left"/>
        <w:rPr>
          <w:sz w:val="20"/>
        </w:rPr>
      </w:pPr>
      <w:r>
        <w:rPr>
          <w:sz w:val="20"/>
        </w:rPr>
        <w:t>The</w:t>
      </w:r>
      <w:r>
        <w:rPr>
          <w:spacing w:val="32"/>
          <w:sz w:val="20"/>
        </w:rPr>
        <w:t> </w:t>
      </w:r>
      <w:r>
        <w:rPr>
          <w:sz w:val="20"/>
        </w:rPr>
        <w:t>computational</w:t>
      </w:r>
      <w:r>
        <w:rPr>
          <w:spacing w:val="32"/>
          <w:sz w:val="20"/>
        </w:rPr>
        <w:t> </w:t>
      </w:r>
      <w:r>
        <w:rPr>
          <w:sz w:val="20"/>
        </w:rPr>
        <w:t>complexity</w:t>
      </w:r>
      <w:r>
        <w:rPr>
          <w:spacing w:val="33"/>
          <w:sz w:val="20"/>
        </w:rPr>
        <w:t> </w:t>
      </w:r>
      <w:r>
        <w:rPr>
          <w:sz w:val="20"/>
        </w:rPr>
        <w:t>as</w:t>
      </w:r>
      <w:r>
        <w:rPr>
          <w:spacing w:val="31"/>
          <w:sz w:val="20"/>
        </w:rPr>
        <w:t> </w:t>
      </w:r>
      <w:r>
        <w:rPr>
          <w:sz w:val="20"/>
        </w:rPr>
        <w:t>well</w:t>
      </w:r>
      <w:r>
        <w:rPr>
          <w:spacing w:val="32"/>
          <w:sz w:val="20"/>
        </w:rPr>
        <w:t> </w:t>
      </w:r>
      <w:r>
        <w:rPr>
          <w:sz w:val="20"/>
        </w:rPr>
        <w:t>as</w:t>
      </w:r>
      <w:r>
        <w:rPr>
          <w:spacing w:val="31"/>
          <w:sz w:val="20"/>
        </w:rPr>
        <w:t> </w:t>
      </w:r>
      <w:r>
        <w:rPr>
          <w:sz w:val="20"/>
        </w:rPr>
        <w:t>the</w:t>
      </w:r>
      <w:r>
        <w:rPr>
          <w:spacing w:val="32"/>
          <w:sz w:val="20"/>
        </w:rPr>
        <w:t> </w:t>
      </w:r>
      <w:r>
        <w:rPr>
          <w:sz w:val="20"/>
        </w:rPr>
        <w:t>signalling</w:t>
      </w:r>
      <w:r>
        <w:rPr>
          <w:spacing w:val="31"/>
          <w:sz w:val="20"/>
        </w:rPr>
        <w:t> </w:t>
      </w:r>
      <w:r>
        <w:rPr>
          <w:sz w:val="20"/>
        </w:rPr>
        <w:t>overhead</w:t>
      </w:r>
      <w:r>
        <w:rPr>
          <w:spacing w:val="31"/>
          <w:sz w:val="20"/>
        </w:rPr>
        <w:t> </w:t>
      </w:r>
      <w:r>
        <w:rPr>
          <w:sz w:val="20"/>
        </w:rPr>
        <w:t>(reporting</w:t>
      </w:r>
      <w:r>
        <w:rPr>
          <w:spacing w:val="32"/>
          <w:sz w:val="20"/>
        </w:rPr>
        <w:t> </w:t>
      </w:r>
      <w:r>
        <w:rPr>
          <w:sz w:val="20"/>
        </w:rPr>
        <w:t>from</w:t>
      </w:r>
      <w:r>
        <w:rPr>
          <w:spacing w:val="33"/>
          <w:sz w:val="20"/>
        </w:rPr>
        <w:t> </w:t>
      </w:r>
      <w:r>
        <w:rPr>
          <w:sz w:val="20"/>
        </w:rPr>
        <w:t>the</w:t>
      </w:r>
      <w:r>
        <w:rPr>
          <w:spacing w:val="27"/>
          <w:sz w:val="20"/>
        </w:rPr>
        <w:t> </w:t>
      </w:r>
      <w:r>
        <w:rPr>
          <w:sz w:val="20"/>
        </w:rPr>
        <w:t>E2</w:t>
      </w:r>
      <w:r>
        <w:rPr>
          <w:spacing w:val="33"/>
          <w:sz w:val="20"/>
        </w:rPr>
        <w:t> </w:t>
      </w:r>
      <w:r>
        <w:rPr>
          <w:sz w:val="20"/>
        </w:rPr>
        <w:t>Node</w:t>
      </w:r>
      <w:r>
        <w:rPr>
          <w:spacing w:val="30"/>
          <w:sz w:val="20"/>
        </w:rPr>
        <w:t> </w:t>
      </w:r>
      <w:r>
        <w:rPr>
          <w:sz w:val="20"/>
        </w:rPr>
        <w:t>(O-CU)</w:t>
      </w:r>
      <w:r>
        <w:rPr>
          <w:spacing w:val="33"/>
          <w:sz w:val="20"/>
        </w:rPr>
        <w:t> </w:t>
      </w:r>
      <w:r>
        <w:rPr>
          <w:sz w:val="20"/>
        </w:rPr>
        <w:t>as</w:t>
      </w:r>
      <w:r>
        <w:rPr>
          <w:spacing w:val="31"/>
          <w:sz w:val="20"/>
        </w:rPr>
        <w:t> </w:t>
      </w:r>
      <w:r>
        <w:rPr>
          <w:sz w:val="20"/>
        </w:rPr>
        <w:t>well</w:t>
      </w:r>
      <w:r>
        <w:rPr>
          <w:spacing w:val="32"/>
          <w:sz w:val="20"/>
        </w:rPr>
        <w:t> </w:t>
      </w:r>
      <w:r>
        <w:rPr>
          <w:spacing w:val="-5"/>
          <w:sz w:val="20"/>
        </w:rPr>
        <w:t>as</w:t>
      </w:r>
    </w:p>
    <w:p>
      <w:pPr>
        <w:pStyle w:val="ListParagraph"/>
        <w:numPr>
          <w:ilvl w:val="0"/>
          <w:numId w:val="50"/>
        </w:numPr>
        <w:tabs>
          <w:tab w:pos="952" w:val="left" w:leader="none"/>
        </w:tabs>
        <w:spacing w:line="240" w:lineRule="auto" w:before="20" w:after="0"/>
        <w:ind w:left="952" w:right="0" w:hanging="777"/>
        <w:jc w:val="left"/>
        <w:rPr>
          <w:sz w:val="20"/>
        </w:rPr>
      </w:pPr>
      <w:r>
        <w:rPr>
          <w:sz w:val="20"/>
        </w:rPr>
        <w:t>configuration</w:t>
      </w:r>
      <w:r>
        <w:rPr>
          <w:spacing w:val="-4"/>
          <w:sz w:val="20"/>
        </w:rPr>
        <w:t> </w:t>
      </w:r>
      <w:r>
        <w:rPr>
          <w:sz w:val="20"/>
        </w:rPr>
        <w:t>towards</w:t>
      </w:r>
      <w:r>
        <w:rPr>
          <w:spacing w:val="-5"/>
          <w:sz w:val="20"/>
        </w:rPr>
        <w:t> </w:t>
      </w:r>
      <w:r>
        <w:rPr>
          <w:sz w:val="20"/>
        </w:rPr>
        <w:t>the</w:t>
      </w:r>
      <w:r>
        <w:rPr>
          <w:spacing w:val="-5"/>
          <w:sz w:val="20"/>
        </w:rPr>
        <w:t> </w:t>
      </w:r>
      <w:r>
        <w:rPr>
          <w:sz w:val="20"/>
        </w:rPr>
        <w:t>E2</w:t>
      </w:r>
      <w:r>
        <w:rPr>
          <w:spacing w:val="-5"/>
          <w:sz w:val="20"/>
        </w:rPr>
        <w:t> </w:t>
      </w:r>
      <w:r>
        <w:rPr>
          <w:sz w:val="20"/>
        </w:rPr>
        <w:t>Node</w:t>
      </w:r>
      <w:r>
        <w:rPr>
          <w:spacing w:val="-4"/>
          <w:sz w:val="20"/>
        </w:rPr>
        <w:t> </w:t>
      </w:r>
      <w:r>
        <w:rPr>
          <w:sz w:val="20"/>
        </w:rPr>
        <w:t>(O-CU))</w:t>
      </w:r>
      <w:r>
        <w:rPr>
          <w:spacing w:val="-5"/>
          <w:sz w:val="20"/>
        </w:rPr>
        <w:t> </w:t>
      </w:r>
      <w:r>
        <w:rPr>
          <w:sz w:val="20"/>
        </w:rPr>
        <w:t>increases</w:t>
      </w:r>
      <w:r>
        <w:rPr>
          <w:spacing w:val="-5"/>
          <w:sz w:val="20"/>
        </w:rPr>
        <w:t> </w:t>
      </w:r>
      <w:r>
        <w:rPr>
          <w:sz w:val="20"/>
        </w:rPr>
        <w:t>as</w:t>
      </w:r>
      <w:r>
        <w:rPr>
          <w:spacing w:val="-5"/>
          <w:sz w:val="20"/>
        </w:rPr>
        <w:t> </w:t>
      </w:r>
      <w:r>
        <w:rPr>
          <w:spacing w:val="-2"/>
          <w:sz w:val="20"/>
        </w:rPr>
        <w:t>follows:</w:t>
      </w:r>
    </w:p>
    <w:p>
      <w:pPr>
        <w:pStyle w:val="ListParagraph"/>
        <w:numPr>
          <w:ilvl w:val="0"/>
          <w:numId w:val="50"/>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t>Computational</w:t>
      </w:r>
      <w:r>
        <w:rPr>
          <w:spacing w:val="-6"/>
          <w:sz w:val="20"/>
        </w:rPr>
        <w:t> </w:t>
      </w:r>
      <w:r>
        <w:rPr>
          <w:sz w:val="20"/>
        </w:rPr>
        <w:t>complexity:</w:t>
      </w:r>
      <w:r>
        <w:rPr>
          <w:spacing w:val="-4"/>
          <w:sz w:val="20"/>
        </w:rPr>
        <w:t> </w:t>
      </w:r>
      <w:r>
        <w:rPr>
          <w:i/>
          <w:sz w:val="20"/>
        </w:rPr>
        <w:t>Ο([No.</w:t>
      </w:r>
      <w:r>
        <w:rPr>
          <w:i/>
          <w:spacing w:val="-6"/>
          <w:sz w:val="20"/>
        </w:rPr>
        <w:t> </w:t>
      </w:r>
      <w:r>
        <w:rPr>
          <w:i/>
          <w:sz w:val="20"/>
        </w:rPr>
        <w:t>of</w:t>
      </w:r>
      <w:r>
        <w:rPr>
          <w:i/>
          <w:spacing w:val="-7"/>
          <w:sz w:val="20"/>
        </w:rPr>
        <w:t> </w:t>
      </w:r>
      <w:r>
        <w:rPr>
          <w:i/>
          <w:sz w:val="20"/>
        </w:rPr>
        <w:t>beams]</w:t>
      </w:r>
      <w:r>
        <w:rPr>
          <w:i/>
          <w:spacing w:val="-7"/>
          <w:sz w:val="20"/>
        </w:rPr>
        <w:t> </w:t>
      </w:r>
      <w:r>
        <w:rPr>
          <w:i/>
          <w:sz w:val="20"/>
        </w:rPr>
        <w:t>x</w:t>
      </w:r>
      <w:r>
        <w:rPr>
          <w:i/>
          <w:spacing w:val="-6"/>
          <w:sz w:val="20"/>
        </w:rPr>
        <w:t> </w:t>
      </w:r>
      <w:r>
        <w:rPr>
          <w:i/>
          <w:sz w:val="20"/>
        </w:rPr>
        <w:t>[MRO</w:t>
      </w:r>
      <w:r>
        <w:rPr>
          <w:i/>
          <w:spacing w:val="-6"/>
          <w:sz w:val="20"/>
        </w:rPr>
        <w:t> </w:t>
      </w:r>
      <w:r>
        <w:rPr>
          <w:i/>
          <w:spacing w:val="-2"/>
          <w:sz w:val="20"/>
        </w:rPr>
        <w:t>complexity])</w:t>
      </w:r>
    </w:p>
    <w:p>
      <w:pPr>
        <w:pStyle w:val="ListParagraph"/>
        <w:numPr>
          <w:ilvl w:val="0"/>
          <w:numId w:val="50"/>
        </w:numPr>
        <w:tabs>
          <w:tab w:pos="1313" w:val="left" w:leader="none"/>
          <w:tab w:pos="1673" w:val="left" w:leader="none"/>
        </w:tabs>
        <w:spacing w:line="240" w:lineRule="auto" w:before="0" w:after="0"/>
        <w:ind w:left="1313" w:right="0" w:hanging="1138"/>
        <w:jc w:val="left"/>
        <w:rPr>
          <w:sz w:val="20"/>
        </w:rPr>
      </w:pPr>
      <w:r>
        <w:rPr>
          <w:rFonts w:ascii="Symbol" w:hAnsi="Symbol"/>
          <w:spacing w:val="-10"/>
          <w:sz w:val="20"/>
        </w:rPr>
        <w:t></w:t>
      </w:r>
      <w:r>
        <w:rPr>
          <w:sz w:val="20"/>
        </w:rPr>
        <w:tab/>
        <w:t>Increase</w:t>
      </w:r>
      <w:r>
        <w:rPr>
          <w:spacing w:val="-5"/>
          <w:sz w:val="20"/>
        </w:rPr>
        <w:t> </w:t>
      </w:r>
      <w:r>
        <w:rPr>
          <w:sz w:val="20"/>
        </w:rPr>
        <w:t>of</w:t>
      </w:r>
      <w:r>
        <w:rPr>
          <w:spacing w:val="-5"/>
          <w:sz w:val="20"/>
        </w:rPr>
        <w:t> </w:t>
      </w:r>
      <w:r>
        <w:rPr>
          <w:sz w:val="20"/>
        </w:rPr>
        <w:t>signaling:</w:t>
      </w:r>
      <w:r>
        <w:rPr>
          <w:spacing w:val="-3"/>
          <w:sz w:val="20"/>
        </w:rPr>
        <w:t> </w:t>
      </w:r>
      <w:r>
        <w:rPr>
          <w:i/>
          <w:sz w:val="20"/>
        </w:rPr>
        <w:t>Ο([No.</w:t>
      </w:r>
      <w:r>
        <w:rPr>
          <w:i/>
          <w:spacing w:val="-4"/>
          <w:sz w:val="20"/>
        </w:rPr>
        <w:t> </w:t>
      </w:r>
      <w:r>
        <w:rPr>
          <w:i/>
          <w:sz w:val="20"/>
        </w:rPr>
        <w:t>of</w:t>
      </w:r>
      <w:r>
        <w:rPr>
          <w:i/>
          <w:spacing w:val="-6"/>
          <w:sz w:val="20"/>
        </w:rPr>
        <w:t> </w:t>
      </w:r>
      <w:r>
        <w:rPr>
          <w:i/>
          <w:sz w:val="20"/>
        </w:rPr>
        <w:t>beams]</w:t>
      </w:r>
      <w:r>
        <w:rPr>
          <w:i/>
          <w:spacing w:val="-7"/>
          <w:sz w:val="20"/>
        </w:rPr>
        <w:t> </w:t>
      </w:r>
      <w:r>
        <w:rPr>
          <w:i/>
          <w:sz w:val="20"/>
        </w:rPr>
        <w:t>x</w:t>
      </w:r>
      <w:r>
        <w:rPr>
          <w:i/>
          <w:spacing w:val="-4"/>
          <w:sz w:val="20"/>
        </w:rPr>
        <w:t> </w:t>
      </w:r>
      <w:r>
        <w:rPr>
          <w:i/>
          <w:sz w:val="20"/>
        </w:rPr>
        <w:t>[MRO</w:t>
      </w:r>
      <w:r>
        <w:rPr>
          <w:i/>
          <w:spacing w:val="-5"/>
          <w:sz w:val="20"/>
        </w:rPr>
        <w:t> </w:t>
      </w:r>
      <w:r>
        <w:rPr>
          <w:i/>
          <w:spacing w:val="-2"/>
          <w:sz w:val="20"/>
        </w:rPr>
        <w:t>signalling])</w:t>
      </w:r>
    </w:p>
    <w:p>
      <w:pPr>
        <w:spacing w:after="0" w:line="240" w:lineRule="auto"/>
        <w:jc w:val="left"/>
        <w:rPr>
          <w:sz w:val="20"/>
        </w:rPr>
        <w:sectPr>
          <w:pgSz w:w="11910" w:h="16850"/>
          <w:pgMar w:header="867" w:footer="853" w:top="1520" w:bottom="1040" w:left="180" w:right="380"/>
        </w:sectPr>
      </w:pPr>
    </w:p>
    <w:p>
      <w:pPr>
        <w:pStyle w:val="ListParagraph"/>
        <w:numPr>
          <w:ilvl w:val="1"/>
          <w:numId w:val="50"/>
        </w:numPr>
        <w:tabs>
          <w:tab w:pos="952" w:val="left" w:leader="none"/>
        </w:tabs>
        <w:spacing w:line="240" w:lineRule="auto" w:before="228" w:after="0"/>
        <w:ind w:left="952" w:right="0" w:hanging="676"/>
        <w:jc w:val="left"/>
        <w:rPr>
          <w:sz w:val="20"/>
        </w:rPr>
      </w:pPr>
      <w:r>
        <w:rPr>
          <w:sz w:val="20"/>
        </w:rPr>
        <w:t>The</w:t>
      </w:r>
      <w:r>
        <w:rPr>
          <w:spacing w:val="-8"/>
          <w:sz w:val="20"/>
        </w:rPr>
        <w:t> </w:t>
      </w:r>
      <w:r>
        <w:rPr>
          <w:sz w:val="20"/>
        </w:rPr>
        <w:t>computational</w:t>
      </w:r>
      <w:r>
        <w:rPr>
          <w:spacing w:val="-8"/>
          <w:sz w:val="20"/>
        </w:rPr>
        <w:t> </w:t>
      </w:r>
      <w:r>
        <w:rPr>
          <w:sz w:val="20"/>
        </w:rPr>
        <w:t>complexity</w:t>
      </w:r>
      <w:r>
        <w:rPr>
          <w:spacing w:val="-9"/>
          <w:sz w:val="20"/>
        </w:rPr>
        <w:t> </w:t>
      </w:r>
      <w:r>
        <w:rPr>
          <w:sz w:val="20"/>
        </w:rPr>
        <w:t>may</w:t>
      </w:r>
      <w:r>
        <w:rPr>
          <w:spacing w:val="-7"/>
          <w:sz w:val="20"/>
        </w:rPr>
        <w:t> </w:t>
      </w:r>
      <w:r>
        <w:rPr>
          <w:sz w:val="20"/>
        </w:rPr>
        <w:t>be</w:t>
      </w:r>
      <w:r>
        <w:rPr>
          <w:spacing w:val="-7"/>
          <w:sz w:val="20"/>
        </w:rPr>
        <w:t> </w:t>
      </w:r>
      <w:r>
        <w:rPr>
          <w:sz w:val="20"/>
        </w:rPr>
        <w:t>reduced</w:t>
      </w:r>
      <w:r>
        <w:rPr>
          <w:spacing w:val="-7"/>
          <w:sz w:val="20"/>
        </w:rPr>
        <w:t> </w:t>
      </w:r>
      <w:r>
        <w:rPr>
          <w:sz w:val="20"/>
        </w:rPr>
        <w:t>by</w:t>
      </w:r>
      <w:r>
        <w:rPr>
          <w:spacing w:val="-7"/>
          <w:sz w:val="20"/>
        </w:rPr>
        <w:t> </w:t>
      </w:r>
      <w:r>
        <w:rPr>
          <w:sz w:val="20"/>
        </w:rPr>
        <w:t>enhanced</w:t>
      </w:r>
      <w:r>
        <w:rPr>
          <w:spacing w:val="-9"/>
          <w:sz w:val="20"/>
        </w:rPr>
        <w:t> </w:t>
      </w:r>
      <w:r>
        <w:rPr>
          <w:sz w:val="20"/>
        </w:rPr>
        <w:t>proprietary</w:t>
      </w:r>
      <w:r>
        <w:rPr>
          <w:spacing w:val="-7"/>
          <w:sz w:val="20"/>
        </w:rPr>
        <w:t> </w:t>
      </w:r>
      <w:r>
        <w:rPr>
          <w:sz w:val="20"/>
        </w:rPr>
        <w:t>implementations,</w:t>
      </w:r>
      <w:r>
        <w:rPr>
          <w:spacing w:val="-7"/>
          <w:sz w:val="20"/>
        </w:rPr>
        <w:t> </w:t>
      </w:r>
      <w:r>
        <w:rPr>
          <w:sz w:val="20"/>
        </w:rPr>
        <w:t>e.g.,</w:t>
      </w:r>
      <w:r>
        <w:rPr>
          <w:spacing w:val="-8"/>
          <w:sz w:val="20"/>
        </w:rPr>
        <w:t> </w:t>
      </w:r>
      <w:r>
        <w:rPr>
          <w:sz w:val="20"/>
        </w:rPr>
        <w:t>forming</w:t>
      </w:r>
      <w:r>
        <w:rPr>
          <w:spacing w:val="-6"/>
          <w:sz w:val="20"/>
        </w:rPr>
        <w:t> </w:t>
      </w:r>
      <w:r>
        <w:rPr>
          <w:sz w:val="20"/>
        </w:rPr>
        <w:t>virtual</w:t>
      </w:r>
      <w:r>
        <w:rPr>
          <w:spacing w:val="-8"/>
          <w:sz w:val="20"/>
        </w:rPr>
        <w:t> </w:t>
      </w:r>
      <w:r>
        <w:rPr>
          <w:sz w:val="20"/>
        </w:rPr>
        <w:t>groups</w:t>
      </w:r>
      <w:r>
        <w:rPr>
          <w:spacing w:val="-8"/>
          <w:sz w:val="20"/>
        </w:rPr>
        <w:t> </w:t>
      </w:r>
      <w:r>
        <w:rPr>
          <w:spacing w:val="-5"/>
          <w:sz w:val="20"/>
        </w:rPr>
        <w:t>of</w:t>
      </w:r>
    </w:p>
    <w:p>
      <w:pPr>
        <w:pStyle w:val="ListParagraph"/>
        <w:numPr>
          <w:ilvl w:val="1"/>
          <w:numId w:val="50"/>
        </w:numPr>
        <w:tabs>
          <w:tab w:pos="952" w:val="left" w:leader="none"/>
        </w:tabs>
        <w:spacing w:line="240" w:lineRule="auto" w:before="20" w:after="0"/>
        <w:ind w:left="952" w:right="0" w:hanging="676"/>
        <w:jc w:val="left"/>
        <w:rPr>
          <w:sz w:val="20"/>
        </w:rPr>
      </w:pPr>
      <w:r>
        <w:rPr>
          <w:sz w:val="20"/>
        </w:rPr>
        <w:t>beams</w:t>
      </w:r>
      <w:r>
        <w:rPr>
          <w:spacing w:val="1"/>
          <w:sz w:val="20"/>
        </w:rPr>
        <w:t> </w:t>
      </w:r>
      <w:r>
        <w:rPr>
          <w:sz w:val="20"/>
        </w:rPr>
        <w:t>with</w:t>
      </w:r>
      <w:r>
        <w:rPr>
          <w:spacing w:val="4"/>
          <w:sz w:val="20"/>
        </w:rPr>
        <w:t> </w:t>
      </w:r>
      <w:r>
        <w:rPr>
          <w:sz w:val="20"/>
        </w:rPr>
        <w:t>similar</w:t>
      </w:r>
      <w:r>
        <w:rPr>
          <w:spacing w:val="3"/>
          <w:sz w:val="20"/>
        </w:rPr>
        <w:t> </w:t>
      </w:r>
      <w:r>
        <w:rPr>
          <w:sz w:val="20"/>
        </w:rPr>
        <w:t>characteristics,</w:t>
      </w:r>
      <w:r>
        <w:rPr>
          <w:spacing w:val="3"/>
          <w:sz w:val="20"/>
        </w:rPr>
        <w:t> </w:t>
      </w:r>
      <w:r>
        <w:rPr>
          <w:sz w:val="20"/>
        </w:rPr>
        <w:t>e.g.,</w:t>
      </w:r>
      <w:r>
        <w:rPr>
          <w:spacing w:val="2"/>
          <w:sz w:val="20"/>
        </w:rPr>
        <w:t> </w:t>
      </w:r>
      <w:r>
        <w:rPr>
          <w:sz w:val="20"/>
        </w:rPr>
        <w:t>neighbor</w:t>
      </w:r>
      <w:r>
        <w:rPr>
          <w:spacing w:val="3"/>
          <w:sz w:val="20"/>
        </w:rPr>
        <w:t> </w:t>
      </w:r>
      <w:r>
        <w:rPr>
          <w:sz w:val="20"/>
        </w:rPr>
        <w:t>beams</w:t>
      </w:r>
      <w:r>
        <w:rPr>
          <w:spacing w:val="2"/>
          <w:sz w:val="20"/>
        </w:rPr>
        <w:t> </w:t>
      </w:r>
      <w:r>
        <w:rPr>
          <w:sz w:val="20"/>
        </w:rPr>
        <w:t>covering</w:t>
      </w:r>
      <w:r>
        <w:rPr>
          <w:spacing w:val="3"/>
          <w:sz w:val="20"/>
        </w:rPr>
        <w:t> </w:t>
      </w:r>
      <w:r>
        <w:rPr>
          <w:sz w:val="20"/>
        </w:rPr>
        <w:t>the</w:t>
      </w:r>
      <w:r>
        <w:rPr>
          <w:spacing w:val="1"/>
          <w:sz w:val="20"/>
        </w:rPr>
        <w:t> </w:t>
      </w:r>
      <w:r>
        <w:rPr>
          <w:sz w:val="20"/>
        </w:rPr>
        <w:t>same</w:t>
      </w:r>
      <w:r>
        <w:rPr>
          <w:spacing w:val="2"/>
          <w:sz w:val="20"/>
        </w:rPr>
        <w:t> </w:t>
      </w:r>
      <w:r>
        <w:rPr>
          <w:sz w:val="20"/>
        </w:rPr>
        <w:t>street</w:t>
      </w:r>
      <w:r>
        <w:rPr>
          <w:spacing w:val="3"/>
          <w:sz w:val="20"/>
        </w:rPr>
        <w:t> </w:t>
      </w:r>
      <w:r>
        <w:rPr>
          <w:sz w:val="20"/>
        </w:rPr>
        <w:t>or</w:t>
      </w:r>
      <w:r>
        <w:rPr>
          <w:spacing w:val="3"/>
          <w:sz w:val="20"/>
        </w:rPr>
        <w:t> </w:t>
      </w:r>
      <w:r>
        <w:rPr>
          <w:sz w:val="20"/>
        </w:rPr>
        <w:t>area. With</w:t>
      </w:r>
      <w:r>
        <w:rPr>
          <w:spacing w:val="3"/>
          <w:sz w:val="20"/>
        </w:rPr>
        <w:t> </w:t>
      </w:r>
      <w:r>
        <w:rPr>
          <w:sz w:val="20"/>
        </w:rPr>
        <w:t>such</w:t>
      </w:r>
      <w:r>
        <w:rPr>
          <w:spacing w:val="3"/>
          <w:sz w:val="20"/>
        </w:rPr>
        <w:t> </w:t>
      </w:r>
      <w:r>
        <w:rPr>
          <w:sz w:val="20"/>
        </w:rPr>
        <w:t>an</w:t>
      </w:r>
      <w:r>
        <w:rPr>
          <w:spacing w:val="4"/>
          <w:sz w:val="20"/>
        </w:rPr>
        <w:t> </w:t>
      </w:r>
      <w:r>
        <w:rPr>
          <w:spacing w:val="-2"/>
          <w:sz w:val="20"/>
        </w:rPr>
        <w:t>implementation</w:t>
      </w:r>
    </w:p>
    <w:p>
      <w:pPr>
        <w:pStyle w:val="ListParagraph"/>
        <w:numPr>
          <w:ilvl w:val="1"/>
          <w:numId w:val="50"/>
        </w:numPr>
        <w:tabs>
          <w:tab w:pos="952" w:val="left" w:leader="none"/>
        </w:tabs>
        <w:spacing w:line="240" w:lineRule="auto" w:before="17" w:after="0"/>
        <w:ind w:left="952" w:right="0" w:hanging="676"/>
        <w:jc w:val="left"/>
        <w:rPr>
          <w:sz w:val="20"/>
        </w:rPr>
      </w:pPr>
      <w:r>
        <w:rPr>
          <w:sz w:val="20"/>
        </w:rPr>
        <w:t>the</w:t>
      </w:r>
      <w:r>
        <w:rPr>
          <w:spacing w:val="-5"/>
          <w:sz w:val="20"/>
        </w:rPr>
        <w:t> </w:t>
      </w:r>
      <w:r>
        <w:rPr>
          <w:sz w:val="20"/>
        </w:rPr>
        <w:t>computational</w:t>
      </w:r>
      <w:r>
        <w:rPr>
          <w:spacing w:val="-5"/>
          <w:sz w:val="20"/>
        </w:rPr>
        <w:t> </w:t>
      </w:r>
      <w:r>
        <w:rPr>
          <w:sz w:val="20"/>
        </w:rPr>
        <w:t>complexity</w:t>
      </w:r>
      <w:r>
        <w:rPr>
          <w:spacing w:val="-7"/>
          <w:sz w:val="20"/>
        </w:rPr>
        <w:t> </w:t>
      </w:r>
      <w:r>
        <w:rPr>
          <w:sz w:val="20"/>
        </w:rPr>
        <w:t>can</w:t>
      </w:r>
      <w:r>
        <w:rPr>
          <w:spacing w:val="-4"/>
          <w:sz w:val="20"/>
        </w:rPr>
        <w:t> </w:t>
      </w:r>
      <w:r>
        <w:rPr>
          <w:sz w:val="20"/>
        </w:rPr>
        <w:t>be</w:t>
      </w:r>
      <w:r>
        <w:rPr>
          <w:spacing w:val="-4"/>
          <w:sz w:val="20"/>
        </w:rPr>
        <w:t> </w:t>
      </w:r>
      <w:r>
        <w:rPr>
          <w:sz w:val="20"/>
        </w:rPr>
        <w:t>reduced</w:t>
      </w:r>
      <w:r>
        <w:rPr>
          <w:spacing w:val="-4"/>
          <w:sz w:val="20"/>
        </w:rPr>
        <w:t> </w:t>
      </w:r>
      <w:r>
        <w:rPr>
          <w:spacing w:val="-5"/>
          <w:sz w:val="20"/>
        </w:rPr>
        <w:t>to:</w:t>
      </w:r>
    </w:p>
    <w:p>
      <w:pPr>
        <w:pStyle w:val="ListParagraph"/>
        <w:numPr>
          <w:ilvl w:val="1"/>
          <w:numId w:val="50"/>
        </w:numPr>
        <w:tabs>
          <w:tab w:pos="1313" w:val="left" w:leader="none"/>
          <w:tab w:pos="1673" w:val="left" w:leader="none"/>
        </w:tabs>
        <w:spacing w:line="245" w:lineRule="exact" w:before="200" w:after="0"/>
        <w:ind w:left="1313" w:right="0" w:hanging="1037"/>
        <w:jc w:val="left"/>
        <w:rPr>
          <w:i/>
          <w:sz w:val="20"/>
        </w:rPr>
      </w:pPr>
      <w:r>
        <w:rPr>
          <w:rFonts w:ascii="Symbol" w:hAnsi="Symbol"/>
          <w:spacing w:val="-10"/>
          <w:sz w:val="20"/>
        </w:rPr>
        <w:t></w:t>
      </w:r>
      <w:r>
        <w:rPr>
          <w:sz w:val="20"/>
        </w:rPr>
        <w:tab/>
        <w:t>Computational</w:t>
      </w:r>
      <w:r>
        <w:rPr>
          <w:spacing w:val="-6"/>
          <w:sz w:val="20"/>
        </w:rPr>
        <w:t> </w:t>
      </w:r>
      <w:r>
        <w:rPr>
          <w:sz w:val="20"/>
        </w:rPr>
        <w:t>complexity:</w:t>
      </w:r>
      <w:r>
        <w:rPr>
          <w:spacing w:val="-3"/>
          <w:sz w:val="20"/>
        </w:rPr>
        <w:t> </w:t>
      </w:r>
      <w:r>
        <w:rPr>
          <w:i/>
          <w:sz w:val="20"/>
        </w:rPr>
        <w:t>Ο([No.</w:t>
      </w:r>
      <w:r>
        <w:rPr>
          <w:i/>
          <w:spacing w:val="-6"/>
          <w:sz w:val="20"/>
        </w:rPr>
        <w:t> </w:t>
      </w:r>
      <w:r>
        <w:rPr>
          <w:i/>
          <w:sz w:val="20"/>
        </w:rPr>
        <w:t>of</w:t>
      </w:r>
      <w:r>
        <w:rPr>
          <w:i/>
          <w:spacing w:val="-6"/>
          <w:sz w:val="20"/>
        </w:rPr>
        <w:t> </w:t>
      </w:r>
      <w:r>
        <w:rPr>
          <w:i/>
          <w:sz w:val="20"/>
        </w:rPr>
        <w:t>beam</w:t>
      </w:r>
      <w:r>
        <w:rPr>
          <w:i/>
          <w:spacing w:val="-6"/>
          <w:sz w:val="20"/>
        </w:rPr>
        <w:t> </w:t>
      </w:r>
      <w:r>
        <w:rPr>
          <w:i/>
          <w:sz w:val="20"/>
        </w:rPr>
        <w:t>groups]</w:t>
      </w:r>
      <w:r>
        <w:rPr>
          <w:i/>
          <w:spacing w:val="-6"/>
          <w:sz w:val="20"/>
        </w:rPr>
        <w:t> </w:t>
      </w:r>
      <w:r>
        <w:rPr>
          <w:i/>
          <w:sz w:val="20"/>
        </w:rPr>
        <w:t>x</w:t>
      </w:r>
      <w:r>
        <w:rPr>
          <w:i/>
          <w:spacing w:val="-6"/>
          <w:sz w:val="20"/>
        </w:rPr>
        <w:t> </w:t>
      </w:r>
      <w:r>
        <w:rPr>
          <w:i/>
          <w:sz w:val="20"/>
        </w:rPr>
        <w:t>[MRO</w:t>
      </w:r>
      <w:r>
        <w:rPr>
          <w:i/>
          <w:spacing w:val="-4"/>
          <w:sz w:val="20"/>
        </w:rPr>
        <w:t> </w:t>
      </w:r>
      <w:r>
        <w:rPr>
          <w:i/>
          <w:spacing w:val="-2"/>
          <w:sz w:val="20"/>
        </w:rPr>
        <w:t>complexity])</w:t>
      </w:r>
    </w:p>
    <w:p>
      <w:pPr>
        <w:pStyle w:val="ListParagraph"/>
        <w:numPr>
          <w:ilvl w:val="1"/>
          <w:numId w:val="50"/>
        </w:numPr>
        <w:tabs>
          <w:tab w:pos="1313" w:val="left" w:leader="none"/>
          <w:tab w:pos="1673" w:val="left" w:leader="none"/>
        </w:tabs>
        <w:spacing w:line="240" w:lineRule="auto" w:before="0" w:after="0"/>
        <w:ind w:left="1313" w:right="0" w:hanging="1037"/>
        <w:jc w:val="left"/>
        <w:rPr>
          <w:i/>
          <w:sz w:val="20"/>
        </w:rPr>
      </w:pPr>
      <w:r>
        <w:rPr>
          <w:rFonts w:ascii="Symbol" w:hAnsi="Symbol"/>
          <w:spacing w:val="-10"/>
          <w:sz w:val="20"/>
        </w:rPr>
        <w:t></w:t>
      </w:r>
      <w:r>
        <w:rPr>
          <w:sz w:val="20"/>
        </w:rPr>
        <w:tab/>
        <w:t>Increase</w:t>
      </w:r>
      <w:r>
        <w:rPr>
          <w:spacing w:val="-5"/>
          <w:sz w:val="20"/>
        </w:rPr>
        <w:t> </w:t>
      </w:r>
      <w:r>
        <w:rPr>
          <w:sz w:val="20"/>
        </w:rPr>
        <w:t>of</w:t>
      </w:r>
      <w:r>
        <w:rPr>
          <w:spacing w:val="-4"/>
          <w:sz w:val="20"/>
        </w:rPr>
        <w:t> </w:t>
      </w:r>
      <w:r>
        <w:rPr>
          <w:sz w:val="20"/>
        </w:rPr>
        <w:t>signaling:</w:t>
      </w:r>
      <w:r>
        <w:rPr>
          <w:spacing w:val="-3"/>
          <w:sz w:val="20"/>
        </w:rPr>
        <w:t> </w:t>
      </w:r>
      <w:r>
        <w:rPr>
          <w:i/>
          <w:sz w:val="20"/>
        </w:rPr>
        <w:t>Ο([No.</w:t>
      </w:r>
      <w:r>
        <w:rPr>
          <w:i/>
          <w:spacing w:val="-4"/>
          <w:sz w:val="20"/>
        </w:rPr>
        <w:t> </w:t>
      </w:r>
      <w:r>
        <w:rPr>
          <w:i/>
          <w:sz w:val="20"/>
        </w:rPr>
        <w:t>of</w:t>
      </w:r>
      <w:r>
        <w:rPr>
          <w:i/>
          <w:spacing w:val="-3"/>
          <w:sz w:val="20"/>
        </w:rPr>
        <w:t> </w:t>
      </w:r>
      <w:r>
        <w:rPr>
          <w:i/>
          <w:sz w:val="20"/>
        </w:rPr>
        <w:t>beam</w:t>
      </w:r>
      <w:r>
        <w:rPr>
          <w:i/>
          <w:spacing w:val="-5"/>
          <w:sz w:val="20"/>
        </w:rPr>
        <w:t> </w:t>
      </w:r>
      <w:r>
        <w:rPr>
          <w:i/>
          <w:sz w:val="20"/>
        </w:rPr>
        <w:t>groups]</w:t>
      </w:r>
      <w:r>
        <w:rPr>
          <w:i/>
          <w:spacing w:val="-5"/>
          <w:sz w:val="20"/>
        </w:rPr>
        <w:t> </w:t>
      </w:r>
      <w:r>
        <w:rPr>
          <w:i/>
          <w:sz w:val="20"/>
        </w:rPr>
        <w:t>x</w:t>
      </w:r>
      <w:r>
        <w:rPr>
          <w:i/>
          <w:spacing w:val="-4"/>
          <w:sz w:val="20"/>
        </w:rPr>
        <w:t> </w:t>
      </w:r>
      <w:r>
        <w:rPr>
          <w:i/>
          <w:sz w:val="20"/>
        </w:rPr>
        <w:t>[MRO</w:t>
      </w:r>
      <w:r>
        <w:rPr>
          <w:i/>
          <w:spacing w:val="-5"/>
          <w:sz w:val="20"/>
        </w:rPr>
        <w:t> </w:t>
      </w:r>
      <w:r>
        <w:rPr>
          <w:i/>
          <w:spacing w:val="-2"/>
          <w:sz w:val="20"/>
        </w:rPr>
        <w:t>signalling])</w:t>
      </w:r>
    </w:p>
    <w:p>
      <w:pPr>
        <w:pStyle w:val="ListParagraph"/>
        <w:numPr>
          <w:ilvl w:val="1"/>
          <w:numId w:val="50"/>
        </w:numPr>
        <w:tabs>
          <w:tab w:pos="952" w:val="left" w:leader="none"/>
        </w:tabs>
        <w:spacing w:line="240" w:lineRule="auto" w:before="177" w:after="0"/>
        <w:ind w:left="952" w:right="0" w:hanging="676"/>
        <w:jc w:val="left"/>
        <w:rPr>
          <w:sz w:val="20"/>
        </w:rPr>
      </w:pPr>
      <w:r>
        <w:rPr>
          <w:sz w:val="20"/>
        </w:rPr>
        <w:t>Overall</w:t>
      </w:r>
      <w:r>
        <w:rPr>
          <w:spacing w:val="2"/>
          <w:sz w:val="20"/>
        </w:rPr>
        <w:t> </w:t>
      </w:r>
      <w:r>
        <w:rPr>
          <w:sz w:val="20"/>
        </w:rPr>
        <w:t>computational</w:t>
      </w:r>
      <w:r>
        <w:rPr>
          <w:spacing w:val="2"/>
          <w:sz w:val="20"/>
        </w:rPr>
        <w:t> </w:t>
      </w:r>
      <w:r>
        <w:rPr>
          <w:sz w:val="20"/>
        </w:rPr>
        <w:t>complexity</w:t>
      </w:r>
      <w:r>
        <w:rPr>
          <w:spacing w:val="3"/>
          <w:sz w:val="20"/>
        </w:rPr>
        <w:t> </w:t>
      </w:r>
      <w:r>
        <w:rPr>
          <w:sz w:val="20"/>
        </w:rPr>
        <w:t>seems</w:t>
      </w:r>
      <w:r>
        <w:rPr>
          <w:spacing w:val="1"/>
          <w:sz w:val="20"/>
        </w:rPr>
        <w:t> </w:t>
      </w:r>
      <w:r>
        <w:rPr>
          <w:sz w:val="20"/>
        </w:rPr>
        <w:t>reasonable</w:t>
      </w:r>
      <w:r>
        <w:rPr>
          <w:spacing w:val="3"/>
          <w:sz w:val="20"/>
        </w:rPr>
        <w:t> </w:t>
      </w:r>
      <w:r>
        <w:rPr>
          <w:sz w:val="20"/>
        </w:rPr>
        <w:t>since</w:t>
      </w:r>
      <w:r>
        <w:rPr>
          <w:spacing w:val="8"/>
          <w:sz w:val="20"/>
        </w:rPr>
        <w:t> </w:t>
      </w:r>
      <w:r>
        <w:rPr>
          <w:sz w:val="20"/>
        </w:rPr>
        <w:t>the</w:t>
      </w:r>
      <w:r>
        <w:rPr>
          <w:spacing w:val="3"/>
          <w:sz w:val="20"/>
        </w:rPr>
        <w:t> </w:t>
      </w:r>
      <w:r>
        <w:rPr>
          <w:sz w:val="20"/>
        </w:rPr>
        <w:t>time</w:t>
      </w:r>
      <w:r>
        <w:rPr>
          <w:spacing w:val="3"/>
          <w:sz w:val="20"/>
        </w:rPr>
        <w:t> </w:t>
      </w:r>
      <w:r>
        <w:rPr>
          <w:sz w:val="20"/>
        </w:rPr>
        <w:t>frequency</w:t>
      </w:r>
      <w:r>
        <w:rPr>
          <w:spacing w:val="2"/>
          <w:sz w:val="20"/>
        </w:rPr>
        <w:t> </w:t>
      </w:r>
      <w:r>
        <w:rPr>
          <w:sz w:val="20"/>
        </w:rPr>
        <w:t>of</w:t>
      </w:r>
      <w:r>
        <w:rPr>
          <w:spacing w:val="2"/>
          <w:sz w:val="20"/>
        </w:rPr>
        <w:t> </w:t>
      </w:r>
      <w:r>
        <w:rPr>
          <w:sz w:val="20"/>
        </w:rPr>
        <w:t>inter-cell</w:t>
      </w:r>
      <w:r>
        <w:rPr>
          <w:spacing w:val="1"/>
          <w:sz w:val="20"/>
        </w:rPr>
        <w:t> </w:t>
      </w:r>
      <w:r>
        <w:rPr>
          <w:sz w:val="20"/>
        </w:rPr>
        <w:t>handover</w:t>
      </w:r>
      <w:r>
        <w:rPr>
          <w:spacing w:val="3"/>
          <w:sz w:val="20"/>
        </w:rPr>
        <w:t> </w:t>
      </w:r>
      <w:r>
        <w:rPr>
          <w:sz w:val="20"/>
        </w:rPr>
        <w:t>events</w:t>
      </w:r>
      <w:r>
        <w:rPr>
          <w:spacing w:val="1"/>
          <w:sz w:val="20"/>
        </w:rPr>
        <w:t> </w:t>
      </w:r>
      <w:r>
        <w:rPr>
          <w:sz w:val="20"/>
        </w:rPr>
        <w:t>is</w:t>
      </w:r>
      <w:r>
        <w:rPr>
          <w:spacing w:val="2"/>
          <w:sz w:val="20"/>
        </w:rPr>
        <w:t> </w:t>
      </w:r>
      <w:r>
        <w:rPr>
          <w:spacing w:val="-2"/>
          <w:sz w:val="20"/>
        </w:rPr>
        <w:t>relatively</w:t>
      </w:r>
    </w:p>
    <w:p>
      <w:pPr>
        <w:pStyle w:val="ListParagraph"/>
        <w:numPr>
          <w:ilvl w:val="1"/>
          <w:numId w:val="50"/>
        </w:numPr>
        <w:tabs>
          <w:tab w:pos="952" w:val="left" w:leader="none"/>
        </w:tabs>
        <w:spacing w:line="240" w:lineRule="auto" w:before="20" w:after="0"/>
        <w:ind w:left="952" w:right="0" w:hanging="676"/>
        <w:jc w:val="left"/>
        <w:rPr>
          <w:sz w:val="20"/>
        </w:rPr>
      </w:pPr>
      <w:r>
        <w:rPr>
          <w:sz w:val="20"/>
        </w:rPr>
        <w:t>low</w:t>
      </w:r>
      <w:r>
        <w:rPr>
          <w:spacing w:val="9"/>
          <w:sz w:val="20"/>
        </w:rPr>
        <w:t> </w:t>
      </w:r>
      <w:r>
        <w:rPr>
          <w:sz w:val="20"/>
        </w:rPr>
        <w:t>and</w:t>
      </w:r>
      <w:r>
        <w:rPr>
          <w:spacing w:val="10"/>
          <w:sz w:val="20"/>
        </w:rPr>
        <w:t> </w:t>
      </w:r>
      <w:r>
        <w:rPr>
          <w:sz w:val="20"/>
        </w:rPr>
        <w:t>even</w:t>
      </w:r>
      <w:r>
        <w:rPr>
          <w:spacing w:val="10"/>
          <w:sz w:val="20"/>
        </w:rPr>
        <w:t> </w:t>
      </w:r>
      <w:r>
        <w:rPr>
          <w:sz w:val="20"/>
        </w:rPr>
        <w:t>decreases</w:t>
      </w:r>
      <w:r>
        <w:rPr>
          <w:spacing w:val="10"/>
          <w:sz w:val="20"/>
        </w:rPr>
        <w:t> </w:t>
      </w:r>
      <w:r>
        <w:rPr>
          <w:sz w:val="20"/>
        </w:rPr>
        <w:t>with</w:t>
      </w:r>
      <w:r>
        <w:rPr>
          <w:spacing w:val="7"/>
          <w:sz w:val="20"/>
        </w:rPr>
        <w:t> </w:t>
      </w:r>
      <w:r>
        <w:rPr>
          <w:sz w:val="20"/>
        </w:rPr>
        <w:t>the</w:t>
      </w:r>
      <w:r>
        <w:rPr>
          <w:spacing w:val="10"/>
          <w:sz w:val="20"/>
        </w:rPr>
        <w:t> </w:t>
      </w:r>
      <w:r>
        <w:rPr>
          <w:sz w:val="20"/>
        </w:rPr>
        <w:t>introduction</w:t>
      </w:r>
      <w:r>
        <w:rPr>
          <w:spacing w:val="10"/>
          <w:sz w:val="20"/>
        </w:rPr>
        <w:t> </w:t>
      </w:r>
      <w:r>
        <w:rPr>
          <w:sz w:val="20"/>
        </w:rPr>
        <w:t>of</w:t>
      </w:r>
      <w:r>
        <w:rPr>
          <w:spacing w:val="10"/>
          <w:sz w:val="20"/>
        </w:rPr>
        <w:t> </w:t>
      </w:r>
      <w:r>
        <w:rPr>
          <w:sz w:val="20"/>
        </w:rPr>
        <w:t>beam-based</w:t>
      </w:r>
      <w:r>
        <w:rPr>
          <w:spacing w:val="10"/>
          <w:sz w:val="20"/>
        </w:rPr>
        <w:t> </w:t>
      </w:r>
      <w:r>
        <w:rPr>
          <w:sz w:val="20"/>
        </w:rPr>
        <w:t>MRO.</w:t>
      </w:r>
      <w:r>
        <w:rPr>
          <w:spacing w:val="10"/>
          <w:sz w:val="20"/>
        </w:rPr>
        <w:t> </w:t>
      </w:r>
      <w:r>
        <w:rPr>
          <w:sz w:val="20"/>
        </w:rPr>
        <w:t>Similarly,</w:t>
      </w:r>
      <w:r>
        <w:rPr>
          <w:spacing w:val="9"/>
          <w:sz w:val="20"/>
        </w:rPr>
        <w:t> </w:t>
      </w:r>
      <w:r>
        <w:rPr>
          <w:sz w:val="20"/>
        </w:rPr>
        <w:t>the</w:t>
      </w:r>
      <w:r>
        <w:rPr>
          <w:spacing w:val="10"/>
          <w:sz w:val="20"/>
        </w:rPr>
        <w:t> </w:t>
      </w:r>
      <w:r>
        <w:rPr>
          <w:sz w:val="20"/>
        </w:rPr>
        <w:t>necessary</w:t>
      </w:r>
      <w:r>
        <w:rPr>
          <w:spacing w:val="10"/>
          <w:sz w:val="20"/>
        </w:rPr>
        <w:t> </w:t>
      </w:r>
      <w:r>
        <w:rPr>
          <w:sz w:val="20"/>
        </w:rPr>
        <w:t>signaling</w:t>
      </w:r>
      <w:r>
        <w:rPr>
          <w:spacing w:val="8"/>
          <w:sz w:val="20"/>
        </w:rPr>
        <w:t> </w:t>
      </w:r>
      <w:r>
        <w:rPr>
          <w:sz w:val="20"/>
        </w:rPr>
        <w:t>frequency</w:t>
      </w:r>
      <w:r>
        <w:rPr>
          <w:spacing w:val="9"/>
          <w:sz w:val="20"/>
        </w:rPr>
        <w:t> </w:t>
      </w:r>
      <w:r>
        <w:rPr>
          <w:spacing w:val="-4"/>
          <w:sz w:val="20"/>
        </w:rPr>
        <w:t>(KPI</w:t>
      </w:r>
    </w:p>
    <w:p>
      <w:pPr>
        <w:pStyle w:val="ListParagraph"/>
        <w:numPr>
          <w:ilvl w:val="1"/>
          <w:numId w:val="50"/>
        </w:numPr>
        <w:tabs>
          <w:tab w:pos="952" w:val="left" w:leader="none"/>
        </w:tabs>
        <w:spacing w:line="448" w:lineRule="auto" w:before="17" w:after="0"/>
        <w:ind w:left="276" w:right="749" w:firstLine="0"/>
        <w:jc w:val="left"/>
        <w:rPr>
          <w:sz w:val="20"/>
        </w:rPr>
      </w:pPr>
      <w:r>
        <w:rPr>
          <w:sz w:val="20"/>
        </w:rPr>
        <w:t>reporting</w:t>
      </w:r>
      <w:r>
        <w:rPr>
          <w:spacing w:val="-2"/>
          <w:sz w:val="20"/>
        </w:rPr>
        <w:t> </w:t>
      </w:r>
      <w:r>
        <w:rPr>
          <w:sz w:val="20"/>
        </w:rPr>
        <w:t>as</w:t>
      </w:r>
      <w:r>
        <w:rPr>
          <w:spacing w:val="-4"/>
          <w:sz w:val="20"/>
        </w:rPr>
        <w:t> </w:t>
      </w:r>
      <w:r>
        <w:rPr>
          <w:sz w:val="20"/>
        </w:rPr>
        <w:t>well</w:t>
      </w:r>
      <w:r>
        <w:rPr>
          <w:spacing w:val="-3"/>
          <w:sz w:val="20"/>
        </w:rPr>
        <w:t> </w:t>
      </w:r>
      <w:r>
        <w:rPr>
          <w:sz w:val="20"/>
        </w:rPr>
        <w:t>as</w:t>
      </w:r>
      <w:r>
        <w:rPr>
          <w:spacing w:val="-4"/>
          <w:sz w:val="20"/>
        </w:rPr>
        <w:t> </w:t>
      </w:r>
      <w:r>
        <w:rPr>
          <w:sz w:val="20"/>
        </w:rPr>
        <w:t>configuration</w:t>
      </w:r>
      <w:r>
        <w:rPr>
          <w:spacing w:val="-2"/>
          <w:sz w:val="20"/>
        </w:rPr>
        <w:t> </w:t>
      </w:r>
      <w:r>
        <w:rPr>
          <w:sz w:val="20"/>
        </w:rPr>
        <w:t>of</w:t>
      </w:r>
      <w:r>
        <w:rPr>
          <w:spacing w:val="-3"/>
          <w:sz w:val="20"/>
        </w:rPr>
        <w:t> </w:t>
      </w:r>
      <w:r>
        <w:rPr>
          <w:sz w:val="20"/>
        </w:rPr>
        <w:t>Cell</w:t>
      </w:r>
      <w:r>
        <w:rPr>
          <w:spacing w:val="-3"/>
          <w:sz w:val="20"/>
        </w:rPr>
        <w:t> </w:t>
      </w:r>
      <w:r>
        <w:rPr>
          <w:sz w:val="20"/>
        </w:rPr>
        <w:t>Individual</w:t>
      </w:r>
      <w:r>
        <w:rPr>
          <w:spacing w:val="-3"/>
          <w:sz w:val="20"/>
        </w:rPr>
        <w:t> </w:t>
      </w:r>
      <w:r>
        <w:rPr>
          <w:sz w:val="20"/>
        </w:rPr>
        <w:t>Offsets)</w:t>
      </w:r>
      <w:r>
        <w:rPr>
          <w:spacing w:val="-5"/>
          <w:sz w:val="20"/>
        </w:rPr>
        <w:t> </w:t>
      </w:r>
      <w:r>
        <w:rPr>
          <w:sz w:val="20"/>
        </w:rPr>
        <w:t>is</w:t>
      </w:r>
      <w:r>
        <w:rPr>
          <w:spacing w:val="-4"/>
          <w:sz w:val="20"/>
        </w:rPr>
        <w:t> </w:t>
      </w:r>
      <w:r>
        <w:rPr>
          <w:sz w:val="20"/>
        </w:rPr>
        <w:t>rather</w:t>
      </w:r>
      <w:r>
        <w:rPr>
          <w:spacing w:val="-2"/>
          <w:sz w:val="20"/>
        </w:rPr>
        <w:t> </w:t>
      </w:r>
      <w:r>
        <w:rPr>
          <w:sz w:val="20"/>
        </w:rPr>
        <w:t>low,</w:t>
      </w:r>
      <w:r>
        <w:rPr>
          <w:spacing w:val="-3"/>
          <w:sz w:val="20"/>
        </w:rPr>
        <w:t> </w:t>
      </w:r>
      <w:r>
        <w:rPr>
          <w:sz w:val="20"/>
        </w:rPr>
        <w:t>e.g.,</w:t>
      </w:r>
      <w:r>
        <w:rPr>
          <w:spacing w:val="-3"/>
          <w:sz w:val="20"/>
        </w:rPr>
        <w:t> </w:t>
      </w:r>
      <w:r>
        <w:rPr>
          <w:sz w:val="20"/>
        </w:rPr>
        <w:t>in</w:t>
      </w:r>
      <w:r>
        <w:rPr>
          <w:spacing w:val="-3"/>
          <w:sz w:val="20"/>
        </w:rPr>
        <w:t> </w:t>
      </w:r>
      <w:r>
        <w:rPr>
          <w:sz w:val="20"/>
        </w:rPr>
        <w:t>the</w:t>
      </w:r>
      <w:r>
        <w:rPr>
          <w:spacing w:val="-3"/>
          <w:sz w:val="20"/>
        </w:rPr>
        <w:t> </w:t>
      </w:r>
      <w:r>
        <w:rPr>
          <w:sz w:val="20"/>
        </w:rPr>
        <w:t>range</w:t>
      </w:r>
      <w:r>
        <w:rPr>
          <w:spacing w:val="-3"/>
          <w:sz w:val="20"/>
        </w:rPr>
        <w:t> </w:t>
      </w:r>
      <w:r>
        <w:rPr>
          <w:sz w:val="20"/>
        </w:rPr>
        <w:t>of</w:t>
      </w:r>
      <w:r>
        <w:rPr>
          <w:spacing w:val="-3"/>
          <w:sz w:val="20"/>
        </w:rPr>
        <w:t> </w:t>
      </w:r>
      <w:r>
        <w:rPr>
          <w:sz w:val="20"/>
        </w:rPr>
        <w:t>seconds</w:t>
      </w:r>
      <w:r>
        <w:rPr>
          <w:spacing w:val="-4"/>
          <w:sz w:val="20"/>
        </w:rPr>
        <w:t> </w:t>
      </w:r>
      <w:r>
        <w:rPr>
          <w:sz w:val="20"/>
        </w:rPr>
        <w:t>in</w:t>
      </w:r>
      <w:r>
        <w:rPr>
          <w:spacing w:val="-3"/>
          <w:sz w:val="20"/>
        </w:rPr>
        <w:t> </w:t>
      </w:r>
      <w:r>
        <w:rPr>
          <w:sz w:val="20"/>
        </w:rPr>
        <w:t>the</w:t>
      </w:r>
      <w:r>
        <w:rPr>
          <w:spacing w:val="-3"/>
          <w:sz w:val="20"/>
        </w:rPr>
        <w:t> </w:t>
      </w:r>
      <w:r>
        <w:rPr>
          <w:sz w:val="20"/>
        </w:rPr>
        <w:t>worst</w:t>
      </w:r>
      <w:r>
        <w:rPr>
          <w:spacing w:val="-4"/>
          <w:sz w:val="20"/>
        </w:rPr>
        <w:t> </w:t>
      </w:r>
      <w:r>
        <w:rPr>
          <w:sz w:val="20"/>
        </w:rPr>
        <w:t>case. </w:t>
      </w:r>
      <w:r>
        <w:rPr>
          <w:spacing w:val="-10"/>
          <w:sz w:val="20"/>
        </w:rPr>
        <w:t>9</w:t>
      </w:r>
    </w:p>
    <w:p>
      <w:pPr>
        <w:pStyle w:val="Heading2"/>
        <w:numPr>
          <w:ilvl w:val="0"/>
          <w:numId w:val="52"/>
        </w:numPr>
        <w:tabs>
          <w:tab w:pos="952" w:val="left" w:leader="none"/>
        </w:tabs>
        <w:spacing w:line="364" w:lineRule="exact" w:before="0" w:after="0"/>
        <w:ind w:left="952" w:right="0" w:hanging="777"/>
        <w:jc w:val="left"/>
      </w:pPr>
      <w:r>
        <w:rPr/>
        <w:t>3.4</w:t>
      </w:r>
      <w:r>
        <w:rPr>
          <w:spacing w:val="33"/>
        </w:rPr>
        <w:t> </w:t>
      </w:r>
      <w:r>
        <w:rPr/>
        <w:t>Solution</w:t>
      </w:r>
      <w:r>
        <w:rPr>
          <w:spacing w:val="24"/>
        </w:rPr>
        <w:t> </w:t>
      </w:r>
      <w:r>
        <w:rPr/>
        <w:t>3:</w:t>
      </w:r>
      <w:r>
        <w:rPr>
          <w:spacing w:val="22"/>
        </w:rPr>
        <w:t> </w:t>
      </w:r>
      <w:r>
        <w:rPr/>
        <w:t>AI/ML</w:t>
      </w:r>
      <w:r>
        <w:rPr>
          <w:spacing w:val="22"/>
        </w:rPr>
        <w:t> </w:t>
      </w:r>
      <w:r>
        <w:rPr/>
        <w:t>Based</w:t>
      </w:r>
      <w:r>
        <w:rPr>
          <w:spacing w:val="24"/>
        </w:rPr>
        <w:t> </w:t>
      </w:r>
      <w:r>
        <w:rPr/>
        <w:t>Initial</w:t>
      </w:r>
      <w:r>
        <w:rPr>
          <w:spacing w:val="22"/>
        </w:rPr>
        <w:t> </w:t>
      </w:r>
      <w:r>
        <w:rPr/>
        <w:t>Access</w:t>
      </w:r>
      <w:r>
        <w:rPr>
          <w:spacing w:val="23"/>
        </w:rPr>
        <w:t> </w:t>
      </w:r>
      <w:r>
        <w:rPr/>
        <w:t>(SS</w:t>
      </w:r>
      <w:r>
        <w:rPr>
          <w:spacing w:val="22"/>
        </w:rPr>
        <w:t> </w:t>
      </w:r>
      <w:r>
        <w:rPr/>
        <w:t>Burst</w:t>
      </w:r>
      <w:r>
        <w:rPr>
          <w:spacing w:val="20"/>
        </w:rPr>
        <w:t> </w:t>
      </w:r>
      <w:r>
        <w:rPr/>
        <w:t>Set),</w:t>
      </w:r>
      <w:r>
        <w:rPr>
          <w:spacing w:val="23"/>
        </w:rPr>
        <w:t> </w:t>
      </w:r>
      <w:r>
        <w:rPr/>
        <w:t>CSI-</w:t>
      </w:r>
      <w:r>
        <w:rPr>
          <w:spacing w:val="-5"/>
        </w:rPr>
        <w:t>RS</w:t>
      </w:r>
    </w:p>
    <w:p>
      <w:pPr>
        <w:pStyle w:val="ListParagraph"/>
        <w:numPr>
          <w:ilvl w:val="0"/>
          <w:numId w:val="52"/>
        </w:numPr>
        <w:tabs>
          <w:tab w:pos="1529" w:val="left" w:leader="none"/>
        </w:tabs>
        <w:spacing w:line="240" w:lineRule="auto" w:before="28" w:after="0"/>
        <w:ind w:left="1529" w:right="0" w:hanging="1354"/>
        <w:jc w:val="left"/>
        <w:rPr>
          <w:rFonts w:ascii="Arial"/>
          <w:sz w:val="32"/>
        </w:rPr>
      </w:pPr>
      <w:r>
        <w:rPr>
          <w:rFonts w:ascii="Arial"/>
          <w:sz w:val="32"/>
        </w:rPr>
        <w:t>and</w:t>
      </w:r>
      <w:r>
        <w:rPr>
          <w:rFonts w:ascii="Arial"/>
          <w:spacing w:val="-15"/>
          <w:sz w:val="32"/>
        </w:rPr>
        <w:t> </w:t>
      </w:r>
      <w:r>
        <w:rPr>
          <w:rFonts w:ascii="Arial"/>
          <w:sz w:val="32"/>
        </w:rPr>
        <w:t>DMRS</w:t>
      </w:r>
      <w:r>
        <w:rPr>
          <w:rFonts w:ascii="Arial"/>
          <w:spacing w:val="-13"/>
          <w:sz w:val="32"/>
        </w:rPr>
        <w:t> </w:t>
      </w:r>
      <w:r>
        <w:rPr>
          <w:rFonts w:ascii="Arial"/>
          <w:sz w:val="32"/>
        </w:rPr>
        <w:t>Configuration</w:t>
      </w:r>
      <w:r>
        <w:rPr>
          <w:rFonts w:ascii="Arial"/>
          <w:spacing w:val="-12"/>
          <w:sz w:val="32"/>
        </w:rPr>
        <w:t> </w:t>
      </w:r>
      <w:r>
        <w:rPr>
          <w:rFonts w:ascii="Arial"/>
          <w:spacing w:val="-2"/>
          <w:sz w:val="32"/>
        </w:rPr>
        <w:t>Optimization</w:t>
      </w:r>
    </w:p>
    <w:p>
      <w:pPr>
        <w:pStyle w:val="Heading3"/>
        <w:numPr>
          <w:ilvl w:val="0"/>
          <w:numId w:val="52"/>
        </w:numPr>
        <w:tabs>
          <w:tab w:pos="952" w:val="left" w:leader="none"/>
        </w:tabs>
        <w:spacing w:line="240" w:lineRule="auto" w:before="210" w:after="0"/>
        <w:ind w:left="952" w:right="0" w:hanging="777"/>
        <w:jc w:val="left"/>
      </w:pPr>
      <w:r>
        <w:rPr/>
        <w:t>3.4.1</w:t>
      </w:r>
      <w:r>
        <w:rPr>
          <w:spacing w:val="10"/>
        </w:rPr>
        <w:t> </w:t>
      </w:r>
      <w:r>
        <w:rPr/>
        <w:t>Problem</w:t>
      </w:r>
      <w:r>
        <w:rPr>
          <w:spacing w:val="-2"/>
        </w:rPr>
        <w:t> </w:t>
      </w:r>
      <w:r>
        <w:rPr/>
        <w:t>Statement</w:t>
      </w:r>
      <w:r>
        <w:rPr>
          <w:spacing w:val="-3"/>
        </w:rPr>
        <w:t> </w:t>
      </w:r>
      <w:r>
        <w:rPr/>
        <w:t>and</w:t>
      </w:r>
      <w:r>
        <w:rPr>
          <w:spacing w:val="-6"/>
        </w:rPr>
        <w:t> </w:t>
      </w:r>
      <w:r>
        <w:rPr/>
        <w:t>Value</w:t>
      </w:r>
      <w:r>
        <w:rPr>
          <w:spacing w:val="-6"/>
        </w:rPr>
        <w:t> </w:t>
      </w:r>
      <w:r>
        <w:rPr>
          <w:spacing w:val="-2"/>
        </w:rPr>
        <w:t>Proposition</w:t>
      </w:r>
    </w:p>
    <w:p>
      <w:pPr>
        <w:pStyle w:val="ListParagraph"/>
        <w:numPr>
          <w:ilvl w:val="0"/>
          <w:numId w:val="52"/>
        </w:numPr>
        <w:tabs>
          <w:tab w:pos="952" w:val="left" w:leader="none"/>
        </w:tabs>
        <w:spacing w:line="229" w:lineRule="exact" w:before="208" w:after="0"/>
        <w:ind w:left="952" w:right="0" w:hanging="777"/>
        <w:jc w:val="left"/>
        <w:rPr>
          <w:sz w:val="20"/>
        </w:rPr>
      </w:pPr>
      <w:r>
        <w:rPr>
          <w:sz w:val="20"/>
        </w:rPr>
        <w:t>3GPP</w:t>
      </w:r>
      <w:r>
        <w:rPr>
          <w:spacing w:val="4"/>
          <w:sz w:val="20"/>
        </w:rPr>
        <w:t> </w:t>
      </w:r>
      <w:r>
        <w:rPr>
          <w:sz w:val="20"/>
        </w:rPr>
        <w:t>NR</w:t>
      </w:r>
      <w:r>
        <w:rPr>
          <w:spacing w:val="5"/>
          <w:sz w:val="20"/>
        </w:rPr>
        <w:t> </w:t>
      </w:r>
      <w:r>
        <w:rPr>
          <w:sz w:val="20"/>
        </w:rPr>
        <w:t>based</w:t>
      </w:r>
      <w:r>
        <w:rPr>
          <w:spacing w:val="5"/>
          <w:sz w:val="20"/>
        </w:rPr>
        <w:t> </w:t>
      </w:r>
      <w:r>
        <w:rPr>
          <w:sz w:val="20"/>
        </w:rPr>
        <w:t>wireless</w:t>
      </w:r>
      <w:r>
        <w:rPr>
          <w:spacing w:val="4"/>
          <w:sz w:val="20"/>
        </w:rPr>
        <w:t> </w:t>
      </w:r>
      <w:r>
        <w:rPr>
          <w:sz w:val="20"/>
        </w:rPr>
        <w:t>cellular</w:t>
      </w:r>
      <w:r>
        <w:rPr>
          <w:spacing w:val="6"/>
          <w:sz w:val="20"/>
        </w:rPr>
        <w:t> </w:t>
      </w:r>
      <w:r>
        <w:rPr>
          <w:sz w:val="20"/>
        </w:rPr>
        <w:t>networks</w:t>
      </w:r>
      <w:r>
        <w:rPr>
          <w:spacing w:val="4"/>
          <w:sz w:val="20"/>
        </w:rPr>
        <w:t> </w:t>
      </w:r>
      <w:r>
        <w:rPr>
          <w:sz w:val="20"/>
        </w:rPr>
        <w:t>promises</w:t>
      </w:r>
      <w:r>
        <w:rPr>
          <w:spacing w:val="5"/>
          <w:sz w:val="20"/>
        </w:rPr>
        <w:t> </w:t>
      </w:r>
      <w:r>
        <w:rPr>
          <w:sz w:val="20"/>
        </w:rPr>
        <w:t>to</w:t>
      </w:r>
      <w:r>
        <w:rPr>
          <w:spacing w:val="4"/>
          <w:sz w:val="20"/>
        </w:rPr>
        <w:t> </w:t>
      </w:r>
      <w:r>
        <w:rPr>
          <w:sz w:val="20"/>
        </w:rPr>
        <w:t>provide</w:t>
      </w:r>
      <w:r>
        <w:rPr>
          <w:spacing w:val="5"/>
          <w:sz w:val="20"/>
        </w:rPr>
        <w:t> </w:t>
      </w:r>
      <w:r>
        <w:rPr>
          <w:sz w:val="20"/>
        </w:rPr>
        <w:t>leaner</w:t>
      </w:r>
      <w:r>
        <w:rPr>
          <w:spacing w:val="4"/>
          <w:sz w:val="20"/>
        </w:rPr>
        <w:t> </w:t>
      </w:r>
      <w:r>
        <w:rPr>
          <w:sz w:val="20"/>
        </w:rPr>
        <w:t>system</w:t>
      </w:r>
      <w:r>
        <w:rPr>
          <w:spacing w:val="6"/>
          <w:sz w:val="20"/>
        </w:rPr>
        <w:t> </w:t>
      </w:r>
      <w:r>
        <w:rPr>
          <w:sz w:val="20"/>
        </w:rPr>
        <w:t>design</w:t>
      </w:r>
      <w:r>
        <w:rPr>
          <w:spacing w:val="3"/>
          <w:sz w:val="20"/>
        </w:rPr>
        <w:t> </w:t>
      </w:r>
      <w:r>
        <w:rPr>
          <w:sz w:val="20"/>
        </w:rPr>
        <w:t>compared</w:t>
      </w:r>
      <w:r>
        <w:rPr>
          <w:spacing w:val="4"/>
          <w:sz w:val="20"/>
        </w:rPr>
        <w:t> </w:t>
      </w:r>
      <w:r>
        <w:rPr>
          <w:sz w:val="20"/>
        </w:rPr>
        <w:t>to</w:t>
      </w:r>
      <w:r>
        <w:rPr>
          <w:spacing w:val="6"/>
          <w:sz w:val="20"/>
        </w:rPr>
        <w:t> </w:t>
      </w:r>
      <w:r>
        <w:rPr>
          <w:sz w:val="20"/>
        </w:rPr>
        <w:t>its</w:t>
      </w:r>
      <w:r>
        <w:rPr>
          <w:spacing w:val="3"/>
          <w:sz w:val="20"/>
        </w:rPr>
        <w:t> </w:t>
      </w:r>
      <w:r>
        <w:rPr>
          <w:sz w:val="20"/>
        </w:rPr>
        <w:t>predecessors</w:t>
      </w:r>
      <w:r>
        <w:rPr>
          <w:spacing w:val="5"/>
          <w:sz w:val="20"/>
        </w:rPr>
        <w:t> </w:t>
      </w:r>
      <w:r>
        <w:rPr>
          <w:sz w:val="20"/>
        </w:rPr>
        <w:t>in</w:t>
      </w:r>
      <w:r>
        <w:rPr>
          <w:spacing w:val="1"/>
          <w:sz w:val="20"/>
        </w:rPr>
        <w:t> </w:t>
      </w:r>
      <w:r>
        <w:rPr>
          <w:spacing w:val="-10"/>
          <w:sz w:val="20"/>
        </w:rPr>
        <w:t>a</w:t>
      </w:r>
    </w:p>
    <w:p>
      <w:pPr>
        <w:pStyle w:val="ListParagraph"/>
        <w:numPr>
          <w:ilvl w:val="0"/>
          <w:numId w:val="52"/>
        </w:numPr>
        <w:tabs>
          <w:tab w:pos="952" w:val="left" w:leader="none"/>
        </w:tabs>
        <w:spacing w:line="229" w:lineRule="exact" w:before="0" w:after="0"/>
        <w:ind w:left="952" w:right="0" w:hanging="777"/>
        <w:jc w:val="left"/>
        <w:rPr>
          <w:sz w:val="20"/>
        </w:rPr>
      </w:pPr>
      <w:r>
        <w:rPr>
          <w:sz w:val="20"/>
        </w:rPr>
        <w:t>bid to improve spectral efficiency, power</w:t>
      </w:r>
      <w:r>
        <w:rPr>
          <w:spacing w:val="1"/>
          <w:sz w:val="20"/>
        </w:rPr>
        <w:t> </w:t>
      </w:r>
      <w:r>
        <w:rPr>
          <w:sz w:val="20"/>
        </w:rPr>
        <w:t>consumption</w:t>
      </w:r>
      <w:r>
        <w:rPr>
          <w:spacing w:val="1"/>
          <w:sz w:val="20"/>
        </w:rPr>
        <w:t> </w:t>
      </w:r>
      <w:r>
        <w:rPr>
          <w:sz w:val="20"/>
        </w:rPr>
        <w:t>performance and reduce interferences. Ultra-lean</w:t>
      </w:r>
      <w:r>
        <w:rPr>
          <w:spacing w:val="1"/>
          <w:sz w:val="20"/>
        </w:rPr>
        <w:t> </w:t>
      </w:r>
      <w:r>
        <w:rPr>
          <w:sz w:val="20"/>
        </w:rPr>
        <w:t>design aims</w:t>
      </w:r>
      <w:r>
        <w:rPr>
          <w:spacing w:val="1"/>
          <w:sz w:val="20"/>
        </w:rPr>
        <w:t> </w:t>
      </w:r>
      <w:r>
        <w:rPr>
          <w:spacing w:val="-5"/>
          <w:sz w:val="20"/>
        </w:rPr>
        <w:t>to</w:t>
      </w:r>
    </w:p>
    <w:p>
      <w:pPr>
        <w:pStyle w:val="ListParagraph"/>
        <w:numPr>
          <w:ilvl w:val="0"/>
          <w:numId w:val="52"/>
        </w:numPr>
        <w:tabs>
          <w:tab w:pos="952" w:val="left" w:leader="none"/>
        </w:tabs>
        <w:spacing w:line="240" w:lineRule="auto" w:before="0" w:after="0"/>
        <w:ind w:left="952" w:right="0" w:hanging="777"/>
        <w:jc w:val="left"/>
        <w:rPr>
          <w:sz w:val="20"/>
        </w:rPr>
      </w:pPr>
      <w:r>
        <w:rPr>
          <w:sz w:val="20"/>
        </w:rPr>
        <w:t>minimize</w:t>
      </w:r>
      <w:r>
        <w:rPr>
          <w:spacing w:val="14"/>
          <w:sz w:val="20"/>
        </w:rPr>
        <w:t> </w:t>
      </w:r>
      <w:r>
        <w:rPr>
          <w:sz w:val="20"/>
        </w:rPr>
        <w:t>“always</w:t>
      </w:r>
      <w:r>
        <w:rPr>
          <w:spacing w:val="13"/>
          <w:sz w:val="20"/>
        </w:rPr>
        <w:t> </w:t>
      </w:r>
      <w:r>
        <w:rPr>
          <w:sz w:val="20"/>
        </w:rPr>
        <w:t>on”</w:t>
      </w:r>
      <w:r>
        <w:rPr>
          <w:spacing w:val="14"/>
          <w:sz w:val="20"/>
        </w:rPr>
        <w:t> </w:t>
      </w:r>
      <w:r>
        <w:rPr>
          <w:sz w:val="20"/>
        </w:rPr>
        <w:t>reference</w:t>
      </w:r>
      <w:r>
        <w:rPr>
          <w:spacing w:val="14"/>
          <w:sz w:val="20"/>
        </w:rPr>
        <w:t> </w:t>
      </w:r>
      <w:r>
        <w:rPr>
          <w:sz w:val="20"/>
        </w:rPr>
        <w:t>signal</w:t>
      </w:r>
      <w:r>
        <w:rPr>
          <w:spacing w:val="14"/>
          <w:sz w:val="20"/>
        </w:rPr>
        <w:t> </w:t>
      </w:r>
      <w:r>
        <w:rPr>
          <w:sz w:val="20"/>
        </w:rPr>
        <w:t>transmissions</w:t>
      </w:r>
      <w:r>
        <w:rPr>
          <w:spacing w:val="13"/>
          <w:sz w:val="20"/>
        </w:rPr>
        <w:t> </w:t>
      </w:r>
      <w:r>
        <w:rPr>
          <w:sz w:val="20"/>
        </w:rPr>
        <w:t>in</w:t>
      </w:r>
      <w:r>
        <w:rPr>
          <w:spacing w:val="15"/>
          <w:sz w:val="20"/>
        </w:rPr>
        <w:t> </w:t>
      </w:r>
      <w:r>
        <w:rPr>
          <w:sz w:val="20"/>
        </w:rPr>
        <w:t>the</w:t>
      </w:r>
      <w:r>
        <w:rPr>
          <w:spacing w:val="14"/>
          <w:sz w:val="20"/>
        </w:rPr>
        <w:t> </w:t>
      </w:r>
      <w:r>
        <w:rPr>
          <w:sz w:val="20"/>
        </w:rPr>
        <w:t>downlink.</w:t>
      </w:r>
      <w:r>
        <w:rPr>
          <w:spacing w:val="15"/>
          <w:sz w:val="20"/>
        </w:rPr>
        <w:t> </w:t>
      </w:r>
      <w:r>
        <w:rPr>
          <w:sz w:val="20"/>
        </w:rPr>
        <w:t>Impact</w:t>
      </w:r>
      <w:r>
        <w:rPr>
          <w:spacing w:val="14"/>
          <w:sz w:val="20"/>
        </w:rPr>
        <w:t> </w:t>
      </w:r>
      <w:r>
        <w:rPr>
          <w:sz w:val="20"/>
        </w:rPr>
        <w:t>is</w:t>
      </w:r>
      <w:r>
        <w:rPr>
          <w:spacing w:val="13"/>
          <w:sz w:val="20"/>
        </w:rPr>
        <w:t> </w:t>
      </w:r>
      <w:r>
        <w:rPr>
          <w:sz w:val="20"/>
        </w:rPr>
        <w:t>more</w:t>
      </w:r>
      <w:r>
        <w:rPr>
          <w:spacing w:val="14"/>
          <w:sz w:val="20"/>
        </w:rPr>
        <w:t> </w:t>
      </w:r>
      <w:r>
        <w:rPr>
          <w:sz w:val="20"/>
        </w:rPr>
        <w:t>on</w:t>
      </w:r>
      <w:r>
        <w:rPr>
          <w:spacing w:val="15"/>
          <w:sz w:val="20"/>
        </w:rPr>
        <w:t> </w:t>
      </w:r>
      <w:r>
        <w:rPr>
          <w:sz w:val="20"/>
        </w:rPr>
        <w:t>Massive</w:t>
      </w:r>
      <w:r>
        <w:rPr>
          <w:spacing w:val="14"/>
          <w:sz w:val="20"/>
        </w:rPr>
        <w:t> </w:t>
      </w:r>
      <w:r>
        <w:rPr>
          <w:sz w:val="20"/>
        </w:rPr>
        <w:t>MIMO</w:t>
      </w:r>
      <w:r>
        <w:rPr>
          <w:spacing w:val="14"/>
          <w:sz w:val="20"/>
        </w:rPr>
        <w:t> </w:t>
      </w:r>
      <w:r>
        <w:rPr>
          <w:spacing w:val="-2"/>
          <w:sz w:val="20"/>
        </w:rPr>
        <w:t>(mMIMO)</w:t>
      </w:r>
    </w:p>
    <w:p>
      <w:pPr>
        <w:pStyle w:val="ListParagraph"/>
        <w:numPr>
          <w:ilvl w:val="0"/>
          <w:numId w:val="52"/>
        </w:numPr>
        <w:tabs>
          <w:tab w:pos="952" w:val="left" w:leader="none"/>
        </w:tabs>
        <w:spacing w:line="240" w:lineRule="auto" w:before="0" w:after="0"/>
        <w:ind w:left="952" w:right="0" w:hanging="777"/>
        <w:jc w:val="left"/>
        <w:rPr>
          <w:sz w:val="20"/>
        </w:rPr>
      </w:pPr>
      <w:r>
        <w:rPr>
          <w:sz w:val="20"/>
        </w:rPr>
        <w:t>system</w:t>
      </w:r>
      <w:r>
        <w:rPr>
          <w:spacing w:val="-3"/>
          <w:sz w:val="20"/>
        </w:rPr>
        <w:t> </w:t>
      </w:r>
      <w:r>
        <w:rPr>
          <w:sz w:val="20"/>
        </w:rPr>
        <w:t>and</w:t>
      </w:r>
      <w:r>
        <w:rPr>
          <w:spacing w:val="-2"/>
          <w:sz w:val="20"/>
        </w:rPr>
        <w:t> </w:t>
      </w:r>
      <w:r>
        <w:rPr>
          <w:sz w:val="20"/>
        </w:rPr>
        <w:t>networks</w:t>
      </w:r>
      <w:r>
        <w:rPr>
          <w:spacing w:val="-4"/>
          <w:sz w:val="20"/>
        </w:rPr>
        <w:t> </w:t>
      </w:r>
      <w:r>
        <w:rPr>
          <w:sz w:val="20"/>
        </w:rPr>
        <w:t>where</w:t>
      </w:r>
      <w:r>
        <w:rPr>
          <w:spacing w:val="-2"/>
          <w:sz w:val="20"/>
        </w:rPr>
        <w:t> </w:t>
      </w:r>
      <w:r>
        <w:rPr>
          <w:sz w:val="20"/>
        </w:rPr>
        <w:t>gNB/TRP</w:t>
      </w:r>
      <w:r>
        <w:rPr>
          <w:spacing w:val="-3"/>
          <w:sz w:val="20"/>
        </w:rPr>
        <w:t> </w:t>
      </w:r>
      <w:r>
        <w:rPr>
          <w:sz w:val="20"/>
        </w:rPr>
        <w:t>should</w:t>
      </w:r>
      <w:r>
        <w:rPr>
          <w:spacing w:val="-2"/>
          <w:sz w:val="20"/>
        </w:rPr>
        <w:t> </w:t>
      </w:r>
      <w:r>
        <w:rPr>
          <w:sz w:val="20"/>
        </w:rPr>
        <w:t>transmit</w:t>
      </w:r>
      <w:r>
        <w:rPr>
          <w:spacing w:val="-3"/>
          <w:sz w:val="20"/>
        </w:rPr>
        <w:t> </w:t>
      </w:r>
      <w:r>
        <w:rPr>
          <w:sz w:val="20"/>
        </w:rPr>
        <w:t>downlink</w:t>
      </w:r>
      <w:r>
        <w:rPr>
          <w:spacing w:val="-3"/>
          <w:sz w:val="20"/>
        </w:rPr>
        <w:t> </w:t>
      </w:r>
      <w:r>
        <w:rPr>
          <w:sz w:val="20"/>
        </w:rPr>
        <w:t>reference</w:t>
      </w:r>
      <w:r>
        <w:rPr>
          <w:spacing w:val="-2"/>
          <w:sz w:val="20"/>
        </w:rPr>
        <w:t> </w:t>
      </w:r>
      <w:r>
        <w:rPr>
          <w:sz w:val="20"/>
        </w:rPr>
        <w:t>signals</w:t>
      </w:r>
      <w:r>
        <w:rPr>
          <w:spacing w:val="-4"/>
          <w:sz w:val="20"/>
        </w:rPr>
        <w:t> </w:t>
      </w:r>
      <w:r>
        <w:rPr>
          <w:sz w:val="20"/>
        </w:rPr>
        <w:t>only</w:t>
      </w:r>
      <w:r>
        <w:rPr>
          <w:spacing w:val="-2"/>
          <w:sz w:val="20"/>
        </w:rPr>
        <w:t> </w:t>
      </w:r>
      <w:r>
        <w:rPr>
          <w:sz w:val="20"/>
        </w:rPr>
        <w:t>when</w:t>
      </w:r>
      <w:r>
        <w:rPr>
          <w:spacing w:val="-2"/>
          <w:sz w:val="20"/>
        </w:rPr>
        <w:t> </w:t>
      </w:r>
      <w:r>
        <w:rPr>
          <w:sz w:val="20"/>
        </w:rPr>
        <w:t>necessary.</w:t>
      </w:r>
      <w:r>
        <w:rPr>
          <w:spacing w:val="-3"/>
          <w:sz w:val="20"/>
        </w:rPr>
        <w:t> </w:t>
      </w:r>
      <w:r>
        <w:rPr>
          <w:sz w:val="20"/>
        </w:rPr>
        <w:t>List</w:t>
      </w:r>
      <w:r>
        <w:rPr>
          <w:spacing w:val="-3"/>
          <w:sz w:val="20"/>
        </w:rPr>
        <w:t> </w:t>
      </w:r>
      <w:r>
        <w:rPr>
          <w:sz w:val="20"/>
        </w:rPr>
        <w:t>of</w:t>
      </w:r>
      <w:r>
        <w:rPr>
          <w:spacing w:val="-3"/>
          <w:sz w:val="20"/>
        </w:rPr>
        <w:t> </w:t>
      </w:r>
      <w:r>
        <w:rPr>
          <w:spacing w:val="-2"/>
          <w:sz w:val="20"/>
        </w:rPr>
        <w:t>“always</w:t>
      </w:r>
    </w:p>
    <w:p>
      <w:pPr>
        <w:pStyle w:val="ListParagraph"/>
        <w:numPr>
          <w:ilvl w:val="0"/>
          <w:numId w:val="52"/>
        </w:numPr>
        <w:tabs>
          <w:tab w:pos="952" w:val="left" w:leader="none"/>
        </w:tabs>
        <w:spacing w:line="240" w:lineRule="auto" w:before="1" w:after="0"/>
        <w:ind w:left="952" w:right="0" w:hanging="777"/>
        <w:jc w:val="left"/>
        <w:rPr>
          <w:sz w:val="20"/>
        </w:rPr>
      </w:pPr>
      <w:r>
        <w:rPr>
          <w:sz w:val="20"/>
        </w:rPr>
        <w:t>on”</w:t>
      </w:r>
      <w:r>
        <w:rPr>
          <w:spacing w:val="13"/>
          <w:sz w:val="20"/>
        </w:rPr>
        <w:t> </w:t>
      </w:r>
      <w:r>
        <w:rPr>
          <w:sz w:val="20"/>
        </w:rPr>
        <w:t>reference</w:t>
      </w:r>
      <w:r>
        <w:rPr>
          <w:spacing w:val="12"/>
          <w:sz w:val="20"/>
        </w:rPr>
        <w:t> </w:t>
      </w:r>
      <w:r>
        <w:rPr>
          <w:sz w:val="20"/>
        </w:rPr>
        <w:t>signals</w:t>
      </w:r>
      <w:r>
        <w:rPr>
          <w:spacing w:val="13"/>
          <w:sz w:val="20"/>
        </w:rPr>
        <w:t> </w:t>
      </w:r>
      <w:r>
        <w:rPr>
          <w:sz w:val="20"/>
        </w:rPr>
        <w:t>include</w:t>
      </w:r>
      <w:r>
        <w:rPr>
          <w:spacing w:val="9"/>
          <w:sz w:val="20"/>
        </w:rPr>
        <w:t> </w:t>
      </w:r>
      <w:r>
        <w:rPr>
          <w:sz w:val="20"/>
        </w:rPr>
        <w:t>synchronization</w:t>
      </w:r>
      <w:r>
        <w:rPr>
          <w:spacing w:val="15"/>
          <w:sz w:val="20"/>
        </w:rPr>
        <w:t> </w:t>
      </w:r>
      <w:r>
        <w:rPr>
          <w:sz w:val="20"/>
        </w:rPr>
        <w:t>signals</w:t>
      </w:r>
      <w:r>
        <w:rPr>
          <w:spacing w:val="13"/>
          <w:sz w:val="20"/>
        </w:rPr>
        <w:t> </w:t>
      </w:r>
      <w:r>
        <w:rPr>
          <w:sz w:val="20"/>
        </w:rPr>
        <w:t>(SS</w:t>
      </w:r>
      <w:r>
        <w:rPr>
          <w:spacing w:val="11"/>
          <w:sz w:val="20"/>
        </w:rPr>
        <w:t> </w:t>
      </w:r>
      <w:r>
        <w:rPr>
          <w:sz w:val="20"/>
        </w:rPr>
        <w:t>Burst</w:t>
      </w:r>
      <w:r>
        <w:rPr>
          <w:spacing w:val="14"/>
          <w:sz w:val="20"/>
        </w:rPr>
        <w:t> </w:t>
      </w:r>
      <w:r>
        <w:rPr>
          <w:sz w:val="20"/>
        </w:rPr>
        <w:t>Sets),</w:t>
      </w:r>
      <w:r>
        <w:rPr>
          <w:spacing w:val="14"/>
          <w:sz w:val="20"/>
        </w:rPr>
        <w:t> </w:t>
      </w:r>
      <w:r>
        <w:rPr>
          <w:sz w:val="20"/>
        </w:rPr>
        <w:t>CSI-RS</w:t>
      </w:r>
      <w:r>
        <w:rPr>
          <w:spacing w:val="13"/>
          <w:sz w:val="20"/>
        </w:rPr>
        <w:t> </w:t>
      </w:r>
      <w:r>
        <w:rPr>
          <w:sz w:val="20"/>
        </w:rPr>
        <w:t>TRS,</w:t>
      </w:r>
      <w:r>
        <w:rPr>
          <w:spacing w:val="14"/>
          <w:sz w:val="20"/>
        </w:rPr>
        <w:t> </w:t>
      </w:r>
      <w:r>
        <w:rPr>
          <w:sz w:val="20"/>
        </w:rPr>
        <w:t>CSI-RS</w:t>
      </w:r>
      <w:r>
        <w:rPr>
          <w:spacing w:val="14"/>
          <w:sz w:val="20"/>
        </w:rPr>
        <w:t> </w:t>
      </w:r>
      <w:r>
        <w:rPr>
          <w:sz w:val="20"/>
        </w:rPr>
        <w:t>Acquisition,</w:t>
      </w:r>
      <w:r>
        <w:rPr>
          <w:spacing w:val="14"/>
          <w:sz w:val="20"/>
        </w:rPr>
        <w:t> </w:t>
      </w:r>
      <w:r>
        <w:rPr>
          <w:sz w:val="20"/>
        </w:rPr>
        <w:t>DMRS</w:t>
      </w:r>
      <w:r>
        <w:rPr>
          <w:spacing w:val="14"/>
          <w:sz w:val="20"/>
        </w:rPr>
        <w:t> </w:t>
      </w:r>
      <w:r>
        <w:rPr>
          <w:spacing w:val="-5"/>
          <w:sz w:val="20"/>
        </w:rPr>
        <w:t>and</w:t>
      </w:r>
    </w:p>
    <w:p>
      <w:pPr>
        <w:pStyle w:val="ListParagraph"/>
        <w:numPr>
          <w:ilvl w:val="0"/>
          <w:numId w:val="52"/>
        </w:numPr>
        <w:tabs>
          <w:tab w:pos="952" w:val="left" w:leader="none"/>
        </w:tabs>
        <w:spacing w:line="229" w:lineRule="exact" w:before="0" w:after="0"/>
        <w:ind w:left="952" w:right="0" w:hanging="777"/>
        <w:jc w:val="left"/>
        <w:rPr>
          <w:sz w:val="20"/>
        </w:rPr>
      </w:pPr>
      <w:r>
        <w:rPr>
          <w:sz w:val="20"/>
        </w:rPr>
        <w:t>system</w:t>
      </w:r>
      <w:r>
        <w:rPr>
          <w:spacing w:val="-12"/>
          <w:sz w:val="20"/>
        </w:rPr>
        <w:t> </w:t>
      </w:r>
      <w:r>
        <w:rPr>
          <w:sz w:val="20"/>
        </w:rPr>
        <w:t>broadcast</w:t>
      </w:r>
      <w:r>
        <w:rPr>
          <w:spacing w:val="-11"/>
          <w:sz w:val="20"/>
        </w:rPr>
        <w:t> </w:t>
      </w:r>
      <w:r>
        <w:rPr>
          <w:sz w:val="20"/>
        </w:rPr>
        <w:t>information.</w:t>
      </w:r>
      <w:r>
        <w:rPr>
          <w:spacing w:val="-13"/>
          <w:sz w:val="20"/>
        </w:rPr>
        <w:t> </w:t>
      </w:r>
      <w:r>
        <w:rPr>
          <w:sz w:val="20"/>
        </w:rPr>
        <w:t>Subsequent</w:t>
      </w:r>
      <w:r>
        <w:rPr>
          <w:spacing w:val="-11"/>
          <w:sz w:val="20"/>
        </w:rPr>
        <w:t> </w:t>
      </w:r>
      <w:r>
        <w:rPr>
          <w:sz w:val="20"/>
        </w:rPr>
        <w:t>sections</w:t>
      </w:r>
      <w:r>
        <w:rPr>
          <w:spacing w:val="-11"/>
          <w:sz w:val="20"/>
        </w:rPr>
        <w:t> </w:t>
      </w:r>
      <w:r>
        <w:rPr>
          <w:sz w:val="20"/>
        </w:rPr>
        <w:t>present</w:t>
      </w:r>
      <w:r>
        <w:rPr>
          <w:spacing w:val="-12"/>
          <w:sz w:val="20"/>
        </w:rPr>
        <w:t> </w:t>
      </w:r>
      <w:r>
        <w:rPr>
          <w:sz w:val="20"/>
        </w:rPr>
        <w:t>AI/ML</w:t>
      </w:r>
      <w:r>
        <w:rPr>
          <w:spacing w:val="-10"/>
          <w:sz w:val="20"/>
        </w:rPr>
        <w:t> </w:t>
      </w:r>
      <w:r>
        <w:rPr>
          <w:sz w:val="20"/>
        </w:rPr>
        <w:t>based</w:t>
      </w:r>
      <w:r>
        <w:rPr>
          <w:spacing w:val="-11"/>
          <w:sz w:val="20"/>
        </w:rPr>
        <w:t> </w:t>
      </w:r>
      <w:r>
        <w:rPr>
          <w:sz w:val="20"/>
        </w:rPr>
        <w:t>optimization</w:t>
      </w:r>
      <w:r>
        <w:rPr>
          <w:spacing w:val="-12"/>
          <w:sz w:val="20"/>
        </w:rPr>
        <w:t> </w:t>
      </w:r>
      <w:r>
        <w:rPr>
          <w:sz w:val="20"/>
        </w:rPr>
        <w:t>problem</w:t>
      </w:r>
      <w:r>
        <w:rPr>
          <w:spacing w:val="-11"/>
          <w:sz w:val="20"/>
        </w:rPr>
        <w:t> </w:t>
      </w:r>
      <w:r>
        <w:rPr>
          <w:sz w:val="20"/>
        </w:rPr>
        <w:t>description</w:t>
      </w:r>
      <w:r>
        <w:rPr>
          <w:spacing w:val="-12"/>
          <w:sz w:val="20"/>
        </w:rPr>
        <w:t> </w:t>
      </w:r>
      <w:r>
        <w:rPr>
          <w:sz w:val="20"/>
        </w:rPr>
        <w:t>with</w:t>
      </w:r>
      <w:r>
        <w:rPr>
          <w:spacing w:val="-10"/>
          <w:sz w:val="20"/>
        </w:rPr>
        <w:t> </w:t>
      </w:r>
      <w:r>
        <w:rPr>
          <w:sz w:val="20"/>
        </w:rPr>
        <w:t>SS</w:t>
      </w:r>
      <w:r>
        <w:rPr>
          <w:spacing w:val="-13"/>
          <w:sz w:val="20"/>
        </w:rPr>
        <w:t> </w:t>
      </w:r>
      <w:r>
        <w:rPr>
          <w:spacing w:val="-2"/>
          <w:sz w:val="20"/>
        </w:rPr>
        <w:t>Burst</w:t>
      </w:r>
    </w:p>
    <w:p>
      <w:pPr>
        <w:pStyle w:val="ListParagraph"/>
        <w:numPr>
          <w:ilvl w:val="0"/>
          <w:numId w:val="52"/>
        </w:numPr>
        <w:tabs>
          <w:tab w:pos="952" w:val="left" w:leader="none"/>
        </w:tabs>
        <w:spacing w:line="229" w:lineRule="exact" w:before="0" w:after="0"/>
        <w:ind w:left="952" w:right="0" w:hanging="777"/>
        <w:jc w:val="left"/>
        <w:rPr>
          <w:sz w:val="20"/>
        </w:rPr>
      </w:pPr>
      <w:r>
        <w:rPr>
          <w:sz w:val="20"/>
        </w:rPr>
        <w:t>Set</w:t>
      </w:r>
      <w:r>
        <w:rPr>
          <w:spacing w:val="28"/>
          <w:sz w:val="20"/>
        </w:rPr>
        <w:t> </w:t>
      </w:r>
      <w:r>
        <w:rPr>
          <w:sz w:val="20"/>
        </w:rPr>
        <w:t>configuration</w:t>
      </w:r>
      <w:r>
        <w:rPr>
          <w:spacing w:val="30"/>
          <w:sz w:val="20"/>
        </w:rPr>
        <w:t> </w:t>
      </w:r>
      <w:r>
        <w:rPr>
          <w:sz w:val="20"/>
        </w:rPr>
        <w:t>optimization</w:t>
      </w:r>
      <w:r>
        <w:rPr>
          <w:spacing w:val="29"/>
          <w:sz w:val="20"/>
        </w:rPr>
        <w:t> </w:t>
      </w:r>
      <w:r>
        <w:rPr>
          <w:sz w:val="20"/>
        </w:rPr>
        <w:t>which</w:t>
      </w:r>
      <w:r>
        <w:rPr>
          <w:spacing w:val="30"/>
          <w:sz w:val="20"/>
        </w:rPr>
        <w:t> </w:t>
      </w:r>
      <w:r>
        <w:rPr>
          <w:sz w:val="20"/>
        </w:rPr>
        <w:t>operates</w:t>
      </w:r>
      <w:r>
        <w:rPr>
          <w:spacing w:val="29"/>
          <w:sz w:val="20"/>
        </w:rPr>
        <w:t> </w:t>
      </w:r>
      <w:r>
        <w:rPr>
          <w:sz w:val="20"/>
        </w:rPr>
        <w:t>in</w:t>
      </w:r>
      <w:r>
        <w:rPr>
          <w:spacing w:val="29"/>
          <w:sz w:val="20"/>
        </w:rPr>
        <w:t> </w:t>
      </w:r>
      <w:r>
        <w:rPr>
          <w:sz w:val="20"/>
        </w:rPr>
        <w:t>slowest</w:t>
      </w:r>
      <w:r>
        <w:rPr>
          <w:spacing w:val="29"/>
          <w:sz w:val="20"/>
        </w:rPr>
        <w:t> </w:t>
      </w:r>
      <w:r>
        <w:rPr>
          <w:sz w:val="20"/>
        </w:rPr>
        <w:t>control</w:t>
      </w:r>
      <w:r>
        <w:rPr>
          <w:spacing w:val="28"/>
          <w:sz w:val="20"/>
        </w:rPr>
        <w:t> </w:t>
      </w:r>
      <w:r>
        <w:rPr>
          <w:sz w:val="20"/>
        </w:rPr>
        <w:t>loop</w:t>
      </w:r>
      <w:r>
        <w:rPr>
          <w:spacing w:val="30"/>
          <w:sz w:val="20"/>
        </w:rPr>
        <w:t> </w:t>
      </w:r>
      <w:r>
        <w:rPr>
          <w:sz w:val="20"/>
        </w:rPr>
        <w:t>(Non-RT</w:t>
      </w:r>
      <w:r>
        <w:rPr>
          <w:spacing w:val="29"/>
          <w:sz w:val="20"/>
        </w:rPr>
        <w:t> </w:t>
      </w:r>
      <w:r>
        <w:rPr>
          <w:sz w:val="20"/>
        </w:rPr>
        <w:t>RIC</w:t>
      </w:r>
      <w:r>
        <w:rPr>
          <w:spacing w:val="29"/>
          <w:sz w:val="20"/>
        </w:rPr>
        <w:t> </w:t>
      </w:r>
      <w:r>
        <w:rPr>
          <w:sz w:val="20"/>
        </w:rPr>
        <w:t>Control</w:t>
      </w:r>
      <w:r>
        <w:rPr>
          <w:spacing w:val="28"/>
          <w:sz w:val="20"/>
        </w:rPr>
        <w:t> </w:t>
      </w:r>
      <w:r>
        <w:rPr>
          <w:sz w:val="20"/>
        </w:rPr>
        <w:t>Loop)</w:t>
      </w:r>
      <w:r>
        <w:rPr>
          <w:spacing w:val="30"/>
          <w:sz w:val="20"/>
        </w:rPr>
        <w:t> </w:t>
      </w:r>
      <w:r>
        <w:rPr>
          <w:sz w:val="20"/>
        </w:rPr>
        <w:t>of</w:t>
      </w:r>
      <w:r>
        <w:rPr>
          <w:spacing w:val="29"/>
          <w:sz w:val="20"/>
        </w:rPr>
        <w:t> </w:t>
      </w:r>
      <w:r>
        <w:rPr>
          <w:sz w:val="20"/>
        </w:rPr>
        <w:t>the</w:t>
      </w:r>
      <w:r>
        <w:rPr>
          <w:spacing w:val="30"/>
          <w:sz w:val="20"/>
        </w:rPr>
        <w:t> </w:t>
      </w:r>
      <w:r>
        <w:rPr>
          <w:sz w:val="20"/>
        </w:rPr>
        <w:t>O-</w:t>
      </w:r>
      <w:r>
        <w:rPr>
          <w:spacing w:val="-5"/>
          <w:sz w:val="20"/>
        </w:rPr>
        <w:t>RAN</w:t>
      </w:r>
    </w:p>
    <w:p>
      <w:pPr>
        <w:pStyle w:val="ListParagraph"/>
        <w:numPr>
          <w:ilvl w:val="0"/>
          <w:numId w:val="52"/>
        </w:numPr>
        <w:tabs>
          <w:tab w:pos="952" w:val="left" w:leader="none"/>
        </w:tabs>
        <w:spacing w:line="240" w:lineRule="auto" w:before="1" w:after="0"/>
        <w:ind w:left="952" w:right="0" w:hanging="777"/>
        <w:jc w:val="left"/>
        <w:rPr>
          <w:sz w:val="20"/>
        </w:rPr>
      </w:pPr>
      <w:r>
        <w:rPr>
          <w:sz w:val="20"/>
        </w:rPr>
        <w:t>architecture.</w:t>
      </w:r>
      <w:r>
        <w:rPr>
          <w:spacing w:val="10"/>
          <w:sz w:val="20"/>
        </w:rPr>
        <w:t> </w:t>
      </w:r>
      <w:r>
        <w:rPr>
          <w:sz w:val="20"/>
        </w:rPr>
        <w:t>Gradually</w:t>
      </w:r>
      <w:r>
        <w:rPr>
          <w:spacing w:val="9"/>
          <w:sz w:val="20"/>
        </w:rPr>
        <w:t> </w:t>
      </w:r>
      <w:r>
        <w:rPr>
          <w:sz w:val="20"/>
        </w:rPr>
        <w:t>problem</w:t>
      </w:r>
      <w:r>
        <w:rPr>
          <w:spacing w:val="10"/>
          <w:sz w:val="20"/>
        </w:rPr>
        <w:t> </w:t>
      </w:r>
      <w:r>
        <w:rPr>
          <w:sz w:val="20"/>
        </w:rPr>
        <w:t>statement</w:t>
      </w:r>
      <w:r>
        <w:rPr>
          <w:spacing w:val="10"/>
          <w:sz w:val="20"/>
        </w:rPr>
        <w:t> </w:t>
      </w:r>
      <w:r>
        <w:rPr>
          <w:sz w:val="20"/>
        </w:rPr>
        <w:t>is</w:t>
      </w:r>
      <w:r>
        <w:rPr>
          <w:spacing w:val="8"/>
          <w:sz w:val="20"/>
        </w:rPr>
        <w:t> </w:t>
      </w:r>
      <w:r>
        <w:rPr>
          <w:sz w:val="20"/>
        </w:rPr>
        <w:t>extended</w:t>
      </w:r>
      <w:r>
        <w:rPr>
          <w:spacing w:val="11"/>
          <w:sz w:val="20"/>
        </w:rPr>
        <w:t> </w:t>
      </w:r>
      <w:r>
        <w:rPr>
          <w:sz w:val="20"/>
        </w:rPr>
        <w:t>to</w:t>
      </w:r>
      <w:r>
        <w:rPr>
          <w:spacing w:val="10"/>
          <w:sz w:val="20"/>
        </w:rPr>
        <w:t> </w:t>
      </w:r>
      <w:r>
        <w:rPr>
          <w:sz w:val="20"/>
        </w:rPr>
        <w:t>CSI-RS</w:t>
      </w:r>
      <w:r>
        <w:rPr>
          <w:spacing w:val="10"/>
          <w:sz w:val="20"/>
        </w:rPr>
        <w:t> </w:t>
      </w:r>
      <w:r>
        <w:rPr>
          <w:sz w:val="20"/>
        </w:rPr>
        <w:t>and</w:t>
      </w:r>
      <w:r>
        <w:rPr>
          <w:spacing w:val="10"/>
          <w:sz w:val="20"/>
        </w:rPr>
        <w:t> </w:t>
      </w:r>
      <w:r>
        <w:rPr>
          <w:sz w:val="20"/>
        </w:rPr>
        <w:t>DMRS</w:t>
      </w:r>
      <w:r>
        <w:rPr>
          <w:spacing w:val="10"/>
          <w:sz w:val="20"/>
        </w:rPr>
        <w:t> </w:t>
      </w:r>
      <w:r>
        <w:rPr>
          <w:sz w:val="20"/>
        </w:rPr>
        <w:t>configuration</w:t>
      </w:r>
      <w:r>
        <w:rPr>
          <w:spacing w:val="10"/>
          <w:sz w:val="20"/>
        </w:rPr>
        <w:t> </w:t>
      </w:r>
      <w:r>
        <w:rPr>
          <w:sz w:val="20"/>
        </w:rPr>
        <w:t>optimizations</w:t>
      </w:r>
      <w:r>
        <w:rPr>
          <w:spacing w:val="9"/>
          <w:sz w:val="20"/>
        </w:rPr>
        <w:t> </w:t>
      </w:r>
      <w:r>
        <w:rPr>
          <w:sz w:val="20"/>
        </w:rPr>
        <w:t>operating</w:t>
      </w:r>
      <w:r>
        <w:rPr>
          <w:spacing w:val="10"/>
          <w:sz w:val="20"/>
        </w:rPr>
        <w:t> </w:t>
      </w:r>
      <w:r>
        <w:rPr>
          <w:spacing w:val="-5"/>
          <w:sz w:val="20"/>
        </w:rPr>
        <w:t>in</w:t>
      </w:r>
    </w:p>
    <w:p>
      <w:pPr>
        <w:pStyle w:val="ListParagraph"/>
        <w:numPr>
          <w:ilvl w:val="0"/>
          <w:numId w:val="52"/>
        </w:numPr>
        <w:tabs>
          <w:tab w:pos="952" w:val="left" w:leader="none"/>
        </w:tabs>
        <w:spacing w:line="240" w:lineRule="auto" w:before="0" w:after="0"/>
        <w:ind w:left="952" w:right="0" w:hanging="777"/>
        <w:jc w:val="left"/>
        <w:rPr>
          <w:sz w:val="20"/>
        </w:rPr>
      </w:pPr>
      <w:r>
        <w:rPr>
          <w:sz w:val="20"/>
        </w:rPr>
        <w:t>Near-RT</w:t>
      </w:r>
      <w:r>
        <w:rPr>
          <w:spacing w:val="-5"/>
          <w:sz w:val="20"/>
        </w:rPr>
        <w:t> </w:t>
      </w:r>
      <w:r>
        <w:rPr>
          <w:sz w:val="20"/>
        </w:rPr>
        <w:t>RIC</w:t>
      </w:r>
      <w:r>
        <w:rPr>
          <w:spacing w:val="-5"/>
          <w:sz w:val="20"/>
        </w:rPr>
        <w:t> </w:t>
      </w:r>
      <w:r>
        <w:rPr>
          <w:sz w:val="20"/>
        </w:rPr>
        <w:t>and</w:t>
      </w:r>
      <w:r>
        <w:rPr>
          <w:spacing w:val="-4"/>
          <w:sz w:val="20"/>
        </w:rPr>
        <w:t> </w:t>
      </w:r>
      <w:r>
        <w:rPr>
          <w:sz w:val="20"/>
        </w:rPr>
        <w:t>O-DU</w:t>
      </w:r>
      <w:r>
        <w:rPr>
          <w:spacing w:val="-4"/>
          <w:sz w:val="20"/>
        </w:rPr>
        <w:t> </w:t>
      </w:r>
      <w:r>
        <w:rPr>
          <w:sz w:val="20"/>
        </w:rPr>
        <w:t>control</w:t>
      </w:r>
      <w:r>
        <w:rPr>
          <w:spacing w:val="-5"/>
          <w:sz w:val="20"/>
        </w:rPr>
        <w:t> </w:t>
      </w:r>
      <w:r>
        <w:rPr>
          <w:spacing w:val="-2"/>
          <w:sz w:val="20"/>
        </w:rPr>
        <w:t>loops.</w:t>
      </w:r>
    </w:p>
    <w:p>
      <w:pPr>
        <w:pStyle w:val="ListParagraph"/>
        <w:numPr>
          <w:ilvl w:val="0"/>
          <w:numId w:val="52"/>
        </w:numPr>
        <w:tabs>
          <w:tab w:pos="952" w:val="left" w:leader="none"/>
        </w:tabs>
        <w:spacing w:line="240" w:lineRule="auto" w:before="180" w:after="0"/>
        <w:ind w:left="952" w:right="0" w:hanging="777"/>
        <w:jc w:val="left"/>
        <w:rPr>
          <w:sz w:val="20"/>
        </w:rPr>
      </w:pPr>
      <w:r>
        <w:rPr>
          <w:sz w:val="20"/>
        </w:rPr>
        <w:t>In</w:t>
      </w:r>
      <w:r>
        <w:rPr>
          <w:spacing w:val="28"/>
          <w:sz w:val="20"/>
        </w:rPr>
        <w:t> </w:t>
      </w:r>
      <w:r>
        <w:rPr>
          <w:sz w:val="20"/>
        </w:rPr>
        <w:t>beamformed</w:t>
      </w:r>
      <w:r>
        <w:rPr>
          <w:spacing w:val="28"/>
          <w:sz w:val="20"/>
        </w:rPr>
        <w:t> </w:t>
      </w:r>
      <w:r>
        <w:rPr>
          <w:sz w:val="20"/>
        </w:rPr>
        <w:t>Massive</w:t>
      </w:r>
      <w:r>
        <w:rPr>
          <w:spacing w:val="28"/>
          <w:sz w:val="20"/>
        </w:rPr>
        <w:t> </w:t>
      </w:r>
      <w:r>
        <w:rPr>
          <w:sz w:val="20"/>
        </w:rPr>
        <w:t>MIMO</w:t>
      </w:r>
      <w:r>
        <w:rPr>
          <w:spacing w:val="28"/>
          <w:sz w:val="20"/>
        </w:rPr>
        <w:t> </w:t>
      </w:r>
      <w:r>
        <w:rPr>
          <w:sz w:val="20"/>
        </w:rPr>
        <w:t>systems,</w:t>
      </w:r>
      <w:r>
        <w:rPr>
          <w:spacing w:val="28"/>
          <w:sz w:val="20"/>
        </w:rPr>
        <w:t> </w:t>
      </w:r>
      <w:r>
        <w:rPr>
          <w:sz w:val="20"/>
        </w:rPr>
        <w:t>initial</w:t>
      </w:r>
      <w:r>
        <w:rPr>
          <w:spacing w:val="27"/>
          <w:sz w:val="20"/>
        </w:rPr>
        <w:t> </w:t>
      </w:r>
      <w:r>
        <w:rPr>
          <w:sz w:val="20"/>
        </w:rPr>
        <w:t>access</w:t>
      </w:r>
      <w:r>
        <w:rPr>
          <w:spacing w:val="27"/>
          <w:sz w:val="20"/>
        </w:rPr>
        <w:t> </w:t>
      </w:r>
      <w:r>
        <w:rPr>
          <w:sz w:val="20"/>
        </w:rPr>
        <w:t>(IA)</w:t>
      </w:r>
      <w:r>
        <w:rPr>
          <w:spacing w:val="34"/>
          <w:sz w:val="20"/>
        </w:rPr>
        <w:t> </w:t>
      </w:r>
      <w:r>
        <w:rPr>
          <w:sz w:val="20"/>
        </w:rPr>
        <w:t>and</w:t>
      </w:r>
      <w:r>
        <w:rPr>
          <w:spacing w:val="28"/>
          <w:sz w:val="20"/>
        </w:rPr>
        <w:t> </w:t>
      </w:r>
      <w:r>
        <w:rPr>
          <w:sz w:val="20"/>
        </w:rPr>
        <w:t>time</w:t>
      </w:r>
      <w:r>
        <w:rPr>
          <w:spacing w:val="28"/>
          <w:sz w:val="20"/>
        </w:rPr>
        <w:t> </w:t>
      </w:r>
      <w:r>
        <w:rPr>
          <w:sz w:val="20"/>
        </w:rPr>
        <w:t>frequency</w:t>
      </w:r>
      <w:r>
        <w:rPr>
          <w:spacing w:val="29"/>
          <w:sz w:val="20"/>
        </w:rPr>
        <w:t> </w:t>
      </w:r>
      <w:r>
        <w:rPr>
          <w:sz w:val="20"/>
        </w:rPr>
        <w:t>tracking</w:t>
      </w:r>
      <w:r>
        <w:rPr>
          <w:spacing w:val="28"/>
          <w:sz w:val="20"/>
        </w:rPr>
        <w:t> </w:t>
      </w:r>
      <w:r>
        <w:rPr>
          <w:sz w:val="20"/>
        </w:rPr>
        <w:t>(TA)</w:t>
      </w:r>
      <w:r>
        <w:rPr>
          <w:spacing w:val="28"/>
          <w:sz w:val="20"/>
        </w:rPr>
        <w:t> </w:t>
      </w:r>
      <w:r>
        <w:rPr>
          <w:sz w:val="20"/>
        </w:rPr>
        <w:t>mechanisms</w:t>
      </w:r>
      <w:r>
        <w:rPr>
          <w:spacing w:val="27"/>
          <w:sz w:val="20"/>
        </w:rPr>
        <w:t> </w:t>
      </w:r>
      <w:r>
        <w:rPr>
          <w:spacing w:val="-2"/>
          <w:sz w:val="20"/>
        </w:rPr>
        <w:t>require</w:t>
      </w:r>
    </w:p>
    <w:p>
      <w:pPr>
        <w:pStyle w:val="ListParagraph"/>
        <w:numPr>
          <w:ilvl w:val="0"/>
          <w:numId w:val="52"/>
        </w:numPr>
        <w:tabs>
          <w:tab w:pos="952" w:val="left" w:leader="none"/>
        </w:tabs>
        <w:spacing w:line="240" w:lineRule="auto" w:before="20" w:after="0"/>
        <w:ind w:left="952" w:right="0" w:hanging="777"/>
        <w:jc w:val="left"/>
        <w:rPr>
          <w:sz w:val="20"/>
        </w:rPr>
      </w:pPr>
      <w:r>
        <w:rPr>
          <w:sz w:val="20"/>
        </w:rPr>
        <w:t>transmission</w:t>
      </w:r>
      <w:r>
        <w:rPr>
          <w:spacing w:val="7"/>
          <w:sz w:val="20"/>
        </w:rPr>
        <w:t> </w:t>
      </w:r>
      <w:r>
        <w:rPr>
          <w:sz w:val="20"/>
        </w:rPr>
        <w:t>of</w:t>
      </w:r>
      <w:r>
        <w:rPr>
          <w:spacing w:val="8"/>
          <w:sz w:val="20"/>
        </w:rPr>
        <w:t> </w:t>
      </w:r>
      <w:r>
        <w:rPr>
          <w:sz w:val="20"/>
        </w:rPr>
        <w:t>“Always</w:t>
      </w:r>
      <w:r>
        <w:rPr>
          <w:spacing w:val="6"/>
          <w:sz w:val="20"/>
        </w:rPr>
        <w:t> </w:t>
      </w:r>
      <w:r>
        <w:rPr>
          <w:sz w:val="20"/>
        </w:rPr>
        <w:t>On”</w:t>
      </w:r>
      <w:r>
        <w:rPr>
          <w:spacing w:val="5"/>
          <w:sz w:val="20"/>
        </w:rPr>
        <w:t> </w:t>
      </w:r>
      <w:r>
        <w:rPr>
          <w:sz w:val="20"/>
        </w:rPr>
        <w:t>signals</w:t>
      </w:r>
      <w:r>
        <w:rPr>
          <w:spacing w:val="6"/>
          <w:sz w:val="20"/>
        </w:rPr>
        <w:t> </w:t>
      </w:r>
      <w:r>
        <w:rPr>
          <w:sz w:val="20"/>
        </w:rPr>
        <w:t>SS</w:t>
      </w:r>
      <w:r>
        <w:rPr>
          <w:spacing w:val="6"/>
          <w:sz w:val="20"/>
        </w:rPr>
        <w:t> </w:t>
      </w:r>
      <w:r>
        <w:rPr>
          <w:sz w:val="20"/>
        </w:rPr>
        <w:t>Burst</w:t>
      </w:r>
      <w:r>
        <w:rPr>
          <w:spacing w:val="6"/>
          <w:sz w:val="20"/>
        </w:rPr>
        <w:t> </w:t>
      </w:r>
      <w:r>
        <w:rPr>
          <w:sz w:val="20"/>
        </w:rPr>
        <w:t>Sets</w:t>
      </w:r>
      <w:r>
        <w:rPr>
          <w:spacing w:val="6"/>
          <w:sz w:val="20"/>
        </w:rPr>
        <w:t> </w:t>
      </w:r>
      <w:r>
        <w:rPr>
          <w:sz w:val="20"/>
        </w:rPr>
        <w:t>periodically</w:t>
      </w:r>
      <w:r>
        <w:rPr>
          <w:spacing w:val="8"/>
          <w:sz w:val="20"/>
        </w:rPr>
        <w:t> </w:t>
      </w:r>
      <w:r>
        <w:rPr>
          <w:sz w:val="20"/>
        </w:rPr>
        <w:t>followed</w:t>
      </w:r>
      <w:r>
        <w:rPr>
          <w:spacing w:val="6"/>
          <w:sz w:val="20"/>
        </w:rPr>
        <w:t> </w:t>
      </w:r>
      <w:r>
        <w:rPr>
          <w:sz w:val="20"/>
        </w:rPr>
        <w:t>by</w:t>
      </w:r>
      <w:r>
        <w:rPr>
          <w:spacing w:val="8"/>
          <w:sz w:val="20"/>
        </w:rPr>
        <w:t> </w:t>
      </w:r>
      <w:r>
        <w:rPr>
          <w:sz w:val="20"/>
        </w:rPr>
        <w:t>CSI-RS</w:t>
      </w:r>
      <w:r>
        <w:rPr>
          <w:spacing w:val="7"/>
          <w:sz w:val="20"/>
        </w:rPr>
        <w:t> </w:t>
      </w:r>
      <w:r>
        <w:rPr>
          <w:sz w:val="20"/>
        </w:rPr>
        <w:t>TRS</w:t>
      </w:r>
      <w:r>
        <w:rPr>
          <w:spacing w:val="6"/>
          <w:sz w:val="20"/>
        </w:rPr>
        <w:t> </w:t>
      </w:r>
      <w:r>
        <w:rPr>
          <w:sz w:val="20"/>
        </w:rPr>
        <w:t>in</w:t>
      </w:r>
      <w:r>
        <w:rPr>
          <w:spacing w:val="7"/>
          <w:sz w:val="20"/>
        </w:rPr>
        <w:t> </w:t>
      </w:r>
      <w:r>
        <w:rPr>
          <w:sz w:val="20"/>
        </w:rPr>
        <w:t>the</w:t>
      </w:r>
      <w:r>
        <w:rPr>
          <w:spacing w:val="7"/>
          <w:sz w:val="20"/>
        </w:rPr>
        <w:t> </w:t>
      </w:r>
      <w:r>
        <w:rPr>
          <w:sz w:val="20"/>
        </w:rPr>
        <w:t>remaining</w:t>
      </w:r>
      <w:r>
        <w:rPr>
          <w:spacing w:val="5"/>
          <w:sz w:val="20"/>
        </w:rPr>
        <w:t> </w:t>
      </w:r>
      <w:r>
        <w:rPr>
          <w:sz w:val="20"/>
        </w:rPr>
        <w:t>part</w:t>
      </w:r>
      <w:r>
        <w:rPr>
          <w:spacing w:val="4"/>
          <w:sz w:val="20"/>
        </w:rPr>
        <w:t> </w:t>
      </w:r>
      <w:r>
        <w:rPr>
          <w:sz w:val="20"/>
        </w:rPr>
        <w:t>of</w:t>
      </w:r>
      <w:r>
        <w:rPr>
          <w:spacing w:val="6"/>
          <w:sz w:val="20"/>
        </w:rPr>
        <w:t> </w:t>
      </w:r>
      <w:r>
        <w:rPr>
          <w:spacing w:val="-5"/>
          <w:sz w:val="20"/>
        </w:rPr>
        <w:t>the</w:t>
      </w:r>
    </w:p>
    <w:p>
      <w:pPr>
        <w:pStyle w:val="ListParagraph"/>
        <w:numPr>
          <w:ilvl w:val="0"/>
          <w:numId w:val="52"/>
        </w:numPr>
        <w:tabs>
          <w:tab w:pos="952" w:val="left" w:leader="none"/>
        </w:tabs>
        <w:spacing w:line="240" w:lineRule="auto" w:before="18" w:after="0"/>
        <w:ind w:left="952" w:right="0" w:hanging="777"/>
        <w:jc w:val="left"/>
        <w:rPr>
          <w:sz w:val="20"/>
        </w:rPr>
      </w:pPr>
      <w:r>
        <w:rPr>
          <w:sz w:val="20"/>
        </w:rPr>
        <w:t>frame</w:t>
      </w:r>
      <w:r>
        <w:rPr>
          <w:spacing w:val="-3"/>
          <w:sz w:val="20"/>
        </w:rPr>
        <w:t> </w:t>
      </w:r>
      <w:r>
        <w:rPr>
          <w:sz w:val="20"/>
        </w:rPr>
        <w:t>stricture.</w:t>
      </w:r>
      <w:r>
        <w:rPr>
          <w:spacing w:val="-4"/>
          <w:sz w:val="20"/>
        </w:rPr>
        <w:t> </w:t>
      </w:r>
      <w:r>
        <w:rPr>
          <w:sz w:val="20"/>
        </w:rPr>
        <w:t>During</w:t>
      </w:r>
      <w:r>
        <w:rPr>
          <w:spacing w:val="-4"/>
          <w:sz w:val="20"/>
        </w:rPr>
        <w:t> </w:t>
      </w:r>
      <w:r>
        <w:rPr>
          <w:sz w:val="20"/>
        </w:rPr>
        <w:t>initial</w:t>
      </w:r>
      <w:r>
        <w:rPr>
          <w:spacing w:val="-6"/>
          <w:sz w:val="20"/>
        </w:rPr>
        <w:t> </w:t>
      </w:r>
      <w:r>
        <w:rPr>
          <w:sz w:val="20"/>
        </w:rPr>
        <w:t>access</w:t>
      </w:r>
      <w:r>
        <w:rPr>
          <w:spacing w:val="-4"/>
          <w:sz w:val="20"/>
        </w:rPr>
        <w:t> </w:t>
      </w:r>
      <w:r>
        <w:rPr>
          <w:sz w:val="20"/>
        </w:rPr>
        <w:t>process,</w:t>
      </w:r>
      <w:r>
        <w:rPr>
          <w:spacing w:val="-3"/>
          <w:sz w:val="20"/>
        </w:rPr>
        <w:t> </w:t>
      </w:r>
      <w:r>
        <w:rPr>
          <w:sz w:val="20"/>
        </w:rPr>
        <w:t>the</w:t>
      </w:r>
      <w:r>
        <w:rPr>
          <w:spacing w:val="-3"/>
          <w:sz w:val="20"/>
        </w:rPr>
        <w:t> </w:t>
      </w:r>
      <w:r>
        <w:rPr>
          <w:sz w:val="20"/>
        </w:rPr>
        <w:t>UE</w:t>
      </w:r>
      <w:r>
        <w:rPr>
          <w:spacing w:val="-4"/>
          <w:sz w:val="20"/>
        </w:rPr>
        <w:t> </w:t>
      </w:r>
      <w:r>
        <w:rPr>
          <w:sz w:val="20"/>
        </w:rPr>
        <w:t>detects</w:t>
      </w:r>
      <w:r>
        <w:rPr>
          <w:spacing w:val="-5"/>
          <w:sz w:val="20"/>
        </w:rPr>
        <w:t> </w:t>
      </w:r>
      <w:r>
        <w:rPr>
          <w:sz w:val="20"/>
        </w:rPr>
        <w:t>a</w:t>
      </w:r>
      <w:r>
        <w:rPr>
          <w:spacing w:val="-5"/>
          <w:sz w:val="20"/>
        </w:rPr>
        <w:t> </w:t>
      </w:r>
      <w:r>
        <w:rPr>
          <w:sz w:val="20"/>
        </w:rPr>
        <w:t>preferred</w:t>
      </w:r>
      <w:r>
        <w:rPr>
          <w:spacing w:val="-4"/>
          <w:sz w:val="20"/>
        </w:rPr>
        <w:t> </w:t>
      </w:r>
      <w:r>
        <w:rPr>
          <w:sz w:val="20"/>
        </w:rPr>
        <w:t>SS/PBCH</w:t>
      </w:r>
      <w:r>
        <w:rPr>
          <w:spacing w:val="-3"/>
          <w:sz w:val="20"/>
        </w:rPr>
        <w:t> </w:t>
      </w:r>
      <w:r>
        <w:rPr>
          <w:sz w:val="20"/>
        </w:rPr>
        <w:t>beam</w:t>
      </w:r>
      <w:r>
        <w:rPr>
          <w:spacing w:val="7"/>
          <w:sz w:val="20"/>
        </w:rPr>
        <w:t> </w:t>
      </w:r>
      <w:r>
        <w:rPr>
          <w:sz w:val="20"/>
        </w:rPr>
        <w:t>at</w:t>
      </w:r>
      <w:r>
        <w:rPr>
          <w:spacing w:val="-5"/>
          <w:sz w:val="20"/>
        </w:rPr>
        <w:t> </w:t>
      </w:r>
      <w:r>
        <w:rPr>
          <w:sz w:val="20"/>
        </w:rPr>
        <w:t>preferred</w:t>
      </w:r>
      <w:r>
        <w:rPr>
          <w:spacing w:val="-4"/>
          <w:sz w:val="20"/>
        </w:rPr>
        <w:t> </w:t>
      </w:r>
      <w:r>
        <w:rPr>
          <w:sz w:val="20"/>
        </w:rPr>
        <w:t>receive</w:t>
      </w:r>
      <w:r>
        <w:rPr>
          <w:spacing w:val="-5"/>
          <w:sz w:val="20"/>
        </w:rPr>
        <w:t> </w:t>
      </w:r>
      <w:r>
        <w:rPr>
          <w:sz w:val="20"/>
        </w:rPr>
        <w:t>beam.</w:t>
      </w:r>
      <w:r>
        <w:rPr>
          <w:spacing w:val="-3"/>
          <w:sz w:val="20"/>
        </w:rPr>
        <w:t> </w:t>
      </w:r>
      <w:r>
        <w:rPr>
          <w:spacing w:val="-5"/>
          <w:sz w:val="20"/>
        </w:rPr>
        <w:t>UEs</w:t>
      </w:r>
    </w:p>
    <w:p>
      <w:pPr>
        <w:pStyle w:val="ListParagraph"/>
        <w:numPr>
          <w:ilvl w:val="0"/>
          <w:numId w:val="52"/>
        </w:numPr>
        <w:tabs>
          <w:tab w:pos="952" w:val="left" w:leader="none"/>
        </w:tabs>
        <w:spacing w:line="240" w:lineRule="auto" w:before="17" w:after="0"/>
        <w:ind w:left="952" w:right="0" w:hanging="777"/>
        <w:jc w:val="left"/>
        <w:rPr>
          <w:sz w:val="20"/>
        </w:rPr>
      </w:pPr>
      <w:r>
        <w:rPr>
          <w:sz w:val="20"/>
        </w:rPr>
        <w:t>with</w:t>
      </w:r>
      <w:r>
        <w:rPr>
          <w:spacing w:val="24"/>
          <w:sz w:val="20"/>
        </w:rPr>
        <w:t> </w:t>
      </w:r>
      <w:r>
        <w:rPr>
          <w:sz w:val="20"/>
        </w:rPr>
        <w:t>beam</w:t>
      </w:r>
      <w:r>
        <w:rPr>
          <w:spacing w:val="24"/>
          <w:sz w:val="20"/>
        </w:rPr>
        <w:t> </w:t>
      </w:r>
      <w:r>
        <w:rPr>
          <w:sz w:val="20"/>
        </w:rPr>
        <w:t>correspondence</w:t>
      </w:r>
      <w:r>
        <w:rPr>
          <w:spacing w:val="24"/>
          <w:sz w:val="20"/>
        </w:rPr>
        <w:t> </w:t>
      </w:r>
      <w:r>
        <w:rPr>
          <w:sz w:val="20"/>
        </w:rPr>
        <w:t>support</w:t>
      </w:r>
      <w:r>
        <w:rPr>
          <w:spacing w:val="24"/>
          <w:sz w:val="20"/>
        </w:rPr>
        <w:t> </w:t>
      </w:r>
      <w:r>
        <w:rPr>
          <w:sz w:val="20"/>
        </w:rPr>
        <w:t>can</w:t>
      </w:r>
      <w:r>
        <w:rPr>
          <w:spacing w:val="25"/>
          <w:sz w:val="20"/>
        </w:rPr>
        <w:t> </w:t>
      </w:r>
      <w:r>
        <w:rPr>
          <w:sz w:val="20"/>
        </w:rPr>
        <w:t>use</w:t>
      </w:r>
      <w:r>
        <w:rPr>
          <w:spacing w:val="24"/>
          <w:sz w:val="20"/>
        </w:rPr>
        <w:t> </w:t>
      </w:r>
      <w:r>
        <w:rPr>
          <w:sz w:val="20"/>
        </w:rPr>
        <w:t>the</w:t>
      </w:r>
      <w:r>
        <w:rPr>
          <w:spacing w:val="24"/>
          <w:sz w:val="20"/>
        </w:rPr>
        <w:t> </w:t>
      </w:r>
      <w:r>
        <w:rPr>
          <w:sz w:val="20"/>
        </w:rPr>
        <w:t>same</w:t>
      </w:r>
      <w:r>
        <w:rPr>
          <w:spacing w:val="25"/>
          <w:sz w:val="20"/>
        </w:rPr>
        <w:t> </w:t>
      </w:r>
      <w:r>
        <w:rPr>
          <w:sz w:val="20"/>
        </w:rPr>
        <w:t>receive</w:t>
      </w:r>
      <w:r>
        <w:rPr>
          <w:spacing w:val="24"/>
          <w:sz w:val="20"/>
        </w:rPr>
        <w:t> </w:t>
      </w:r>
      <w:r>
        <w:rPr>
          <w:sz w:val="20"/>
        </w:rPr>
        <w:t>beam</w:t>
      </w:r>
      <w:r>
        <w:rPr>
          <w:spacing w:val="24"/>
          <w:sz w:val="20"/>
        </w:rPr>
        <w:t> </w:t>
      </w:r>
      <w:r>
        <w:rPr>
          <w:sz w:val="20"/>
        </w:rPr>
        <w:t>to</w:t>
      </w:r>
      <w:r>
        <w:rPr>
          <w:spacing w:val="24"/>
          <w:sz w:val="20"/>
        </w:rPr>
        <w:t> </w:t>
      </w:r>
      <w:r>
        <w:rPr>
          <w:sz w:val="20"/>
        </w:rPr>
        <w:t>transmit</w:t>
      </w:r>
      <w:r>
        <w:rPr>
          <w:spacing w:val="24"/>
          <w:sz w:val="20"/>
        </w:rPr>
        <w:t> </w:t>
      </w:r>
      <w:r>
        <w:rPr>
          <w:sz w:val="20"/>
        </w:rPr>
        <w:t>PRACH</w:t>
      </w:r>
      <w:r>
        <w:rPr>
          <w:spacing w:val="24"/>
          <w:sz w:val="20"/>
        </w:rPr>
        <w:t> </w:t>
      </w:r>
      <w:r>
        <w:rPr>
          <w:sz w:val="20"/>
        </w:rPr>
        <w:t>after</w:t>
      </w:r>
      <w:r>
        <w:rPr>
          <w:spacing w:val="24"/>
          <w:sz w:val="20"/>
        </w:rPr>
        <w:t> </w:t>
      </w:r>
      <w:r>
        <w:rPr>
          <w:sz w:val="20"/>
        </w:rPr>
        <w:t>receiving</w:t>
      </w:r>
      <w:r>
        <w:rPr>
          <w:spacing w:val="26"/>
          <w:sz w:val="20"/>
        </w:rPr>
        <w:t> </w:t>
      </w:r>
      <w:r>
        <w:rPr>
          <w:sz w:val="20"/>
        </w:rPr>
        <w:t>SIB1</w:t>
      </w:r>
      <w:r>
        <w:rPr>
          <w:spacing w:val="24"/>
          <w:sz w:val="20"/>
        </w:rPr>
        <w:t> </w:t>
      </w:r>
      <w:r>
        <w:rPr>
          <w:sz w:val="20"/>
        </w:rPr>
        <w:t>on</w:t>
      </w:r>
      <w:r>
        <w:rPr>
          <w:spacing w:val="25"/>
          <w:sz w:val="20"/>
        </w:rPr>
        <w:t> </w:t>
      </w:r>
      <w:r>
        <w:rPr>
          <w:spacing w:val="-5"/>
          <w:sz w:val="20"/>
        </w:rPr>
        <w:t>the</w:t>
      </w:r>
    </w:p>
    <w:p>
      <w:pPr>
        <w:pStyle w:val="ListParagraph"/>
        <w:numPr>
          <w:ilvl w:val="0"/>
          <w:numId w:val="52"/>
        </w:numPr>
        <w:tabs>
          <w:tab w:pos="952" w:val="left" w:leader="none"/>
        </w:tabs>
        <w:spacing w:line="240" w:lineRule="auto" w:before="20" w:after="0"/>
        <w:ind w:left="952" w:right="0" w:hanging="777"/>
        <w:jc w:val="left"/>
        <w:rPr>
          <w:sz w:val="20"/>
        </w:rPr>
      </w:pPr>
      <w:r>
        <w:rPr>
          <w:sz w:val="20"/>
        </w:rPr>
        <w:t>scheduled</w:t>
      </w:r>
      <w:r>
        <w:rPr>
          <w:spacing w:val="41"/>
          <w:sz w:val="20"/>
        </w:rPr>
        <w:t> </w:t>
      </w:r>
      <w:r>
        <w:rPr>
          <w:sz w:val="20"/>
        </w:rPr>
        <w:t>SS/PBCH</w:t>
      </w:r>
      <w:r>
        <w:rPr>
          <w:spacing w:val="40"/>
          <w:sz w:val="20"/>
        </w:rPr>
        <w:t> </w:t>
      </w:r>
      <w:r>
        <w:rPr>
          <w:sz w:val="20"/>
        </w:rPr>
        <w:t>time-frequency</w:t>
      </w:r>
      <w:r>
        <w:rPr>
          <w:spacing w:val="39"/>
          <w:sz w:val="20"/>
        </w:rPr>
        <w:t> </w:t>
      </w:r>
      <w:r>
        <w:rPr>
          <w:sz w:val="20"/>
        </w:rPr>
        <w:t>grids.</w:t>
      </w:r>
      <w:r>
        <w:rPr>
          <w:spacing w:val="40"/>
          <w:sz w:val="20"/>
        </w:rPr>
        <w:t> </w:t>
      </w:r>
      <w:r>
        <w:rPr>
          <w:sz w:val="20"/>
        </w:rPr>
        <w:t>When</w:t>
      </w:r>
      <w:r>
        <w:rPr>
          <w:spacing w:val="38"/>
          <w:sz w:val="20"/>
        </w:rPr>
        <w:t> </w:t>
      </w:r>
      <w:r>
        <w:rPr>
          <w:sz w:val="20"/>
        </w:rPr>
        <w:t>beam</w:t>
      </w:r>
      <w:r>
        <w:rPr>
          <w:spacing w:val="40"/>
          <w:sz w:val="20"/>
        </w:rPr>
        <w:t> </w:t>
      </w:r>
      <w:r>
        <w:rPr>
          <w:sz w:val="20"/>
        </w:rPr>
        <w:t>correspondence</w:t>
      </w:r>
      <w:r>
        <w:rPr>
          <w:spacing w:val="38"/>
          <w:sz w:val="20"/>
        </w:rPr>
        <w:t> </w:t>
      </w:r>
      <w:r>
        <w:rPr>
          <w:sz w:val="20"/>
        </w:rPr>
        <w:t>is</w:t>
      </w:r>
      <w:r>
        <w:rPr>
          <w:spacing w:val="39"/>
          <w:sz w:val="20"/>
        </w:rPr>
        <w:t> </w:t>
      </w:r>
      <w:r>
        <w:rPr>
          <w:sz w:val="20"/>
        </w:rPr>
        <w:t>not</w:t>
      </w:r>
      <w:r>
        <w:rPr>
          <w:spacing w:val="38"/>
          <w:sz w:val="20"/>
        </w:rPr>
        <w:t> </w:t>
      </w:r>
      <w:r>
        <w:rPr>
          <w:sz w:val="20"/>
        </w:rPr>
        <w:t>supported,</w:t>
      </w:r>
      <w:r>
        <w:rPr>
          <w:spacing w:val="40"/>
          <w:sz w:val="20"/>
        </w:rPr>
        <w:t> </w:t>
      </w:r>
      <w:r>
        <w:rPr>
          <w:sz w:val="20"/>
        </w:rPr>
        <w:t>the</w:t>
      </w:r>
      <w:r>
        <w:rPr>
          <w:spacing w:val="37"/>
          <w:sz w:val="20"/>
        </w:rPr>
        <w:t> </w:t>
      </w:r>
      <w:r>
        <w:rPr>
          <w:sz w:val="20"/>
        </w:rPr>
        <w:t>UE</w:t>
      </w:r>
      <w:r>
        <w:rPr>
          <w:spacing w:val="40"/>
          <w:sz w:val="20"/>
        </w:rPr>
        <w:t> </w:t>
      </w:r>
      <w:r>
        <w:rPr>
          <w:sz w:val="20"/>
        </w:rPr>
        <w:t>repeats</w:t>
      </w:r>
      <w:r>
        <w:rPr>
          <w:spacing w:val="39"/>
          <w:sz w:val="20"/>
        </w:rPr>
        <w:t> </w:t>
      </w:r>
      <w:r>
        <w:rPr>
          <w:spacing w:val="-2"/>
          <w:sz w:val="20"/>
        </w:rPr>
        <w:t>PRACH</w:t>
      </w:r>
    </w:p>
    <w:p>
      <w:pPr>
        <w:pStyle w:val="ListParagraph"/>
        <w:numPr>
          <w:ilvl w:val="0"/>
          <w:numId w:val="52"/>
        </w:numPr>
        <w:tabs>
          <w:tab w:pos="952" w:val="left" w:leader="none"/>
        </w:tabs>
        <w:spacing w:line="240" w:lineRule="auto" w:before="17" w:after="0"/>
        <w:ind w:left="952" w:right="0" w:hanging="777"/>
        <w:jc w:val="left"/>
        <w:rPr>
          <w:sz w:val="20"/>
        </w:rPr>
      </w:pPr>
      <w:r>
        <w:rPr>
          <w:sz w:val="20"/>
        </w:rPr>
        <w:t>transmissions</w:t>
      </w:r>
      <w:r>
        <w:rPr>
          <w:spacing w:val="13"/>
          <w:sz w:val="20"/>
        </w:rPr>
        <w:t> </w:t>
      </w:r>
      <w:r>
        <w:rPr>
          <w:sz w:val="20"/>
        </w:rPr>
        <w:t>in</w:t>
      </w:r>
      <w:r>
        <w:rPr>
          <w:spacing w:val="16"/>
          <w:sz w:val="20"/>
        </w:rPr>
        <w:t> </w:t>
      </w:r>
      <w:r>
        <w:rPr>
          <w:sz w:val="20"/>
        </w:rPr>
        <w:t>different</w:t>
      </w:r>
      <w:r>
        <w:rPr>
          <w:spacing w:val="15"/>
          <w:sz w:val="20"/>
        </w:rPr>
        <w:t> </w:t>
      </w:r>
      <w:r>
        <w:rPr>
          <w:sz w:val="20"/>
        </w:rPr>
        <w:t>directions</w:t>
      </w:r>
      <w:r>
        <w:rPr>
          <w:spacing w:val="14"/>
          <w:sz w:val="20"/>
        </w:rPr>
        <w:t> </w:t>
      </w:r>
      <w:r>
        <w:rPr>
          <w:sz w:val="20"/>
        </w:rPr>
        <w:t>and</w:t>
      </w:r>
      <w:r>
        <w:rPr>
          <w:spacing w:val="16"/>
          <w:sz w:val="20"/>
        </w:rPr>
        <w:t> </w:t>
      </w:r>
      <w:r>
        <w:rPr>
          <w:sz w:val="20"/>
        </w:rPr>
        <w:t>then</w:t>
      </w:r>
      <w:r>
        <w:rPr>
          <w:spacing w:val="16"/>
          <w:sz w:val="20"/>
        </w:rPr>
        <w:t> </w:t>
      </w:r>
      <w:r>
        <w:rPr>
          <w:sz w:val="20"/>
        </w:rPr>
        <w:t>listen</w:t>
      </w:r>
      <w:r>
        <w:rPr>
          <w:spacing w:val="16"/>
          <w:sz w:val="20"/>
        </w:rPr>
        <w:t> </w:t>
      </w:r>
      <w:r>
        <w:rPr>
          <w:sz w:val="20"/>
        </w:rPr>
        <w:t>for</w:t>
      </w:r>
      <w:r>
        <w:rPr>
          <w:spacing w:val="14"/>
          <w:sz w:val="20"/>
        </w:rPr>
        <w:t> </w:t>
      </w:r>
      <w:r>
        <w:rPr>
          <w:sz w:val="20"/>
        </w:rPr>
        <w:t>the</w:t>
      </w:r>
      <w:r>
        <w:rPr>
          <w:spacing w:val="13"/>
          <w:sz w:val="20"/>
        </w:rPr>
        <w:t> </w:t>
      </w:r>
      <w:r>
        <w:rPr>
          <w:sz w:val="20"/>
        </w:rPr>
        <w:t>network</w:t>
      </w:r>
      <w:r>
        <w:rPr>
          <w:spacing w:val="16"/>
          <w:sz w:val="20"/>
        </w:rPr>
        <w:t> </w:t>
      </w:r>
      <w:r>
        <w:rPr>
          <w:sz w:val="20"/>
        </w:rPr>
        <w:t>response</w:t>
      </w:r>
      <w:r>
        <w:rPr>
          <w:spacing w:val="15"/>
          <w:sz w:val="20"/>
        </w:rPr>
        <w:t> </w:t>
      </w:r>
      <w:r>
        <w:rPr>
          <w:sz w:val="20"/>
        </w:rPr>
        <w:t>using</w:t>
      </w:r>
      <w:r>
        <w:rPr>
          <w:spacing w:val="16"/>
          <w:sz w:val="20"/>
        </w:rPr>
        <w:t> </w:t>
      </w:r>
      <w:r>
        <w:rPr>
          <w:sz w:val="20"/>
        </w:rPr>
        <w:t>the</w:t>
      </w:r>
      <w:r>
        <w:rPr>
          <w:spacing w:val="15"/>
          <w:sz w:val="20"/>
        </w:rPr>
        <w:t> </w:t>
      </w:r>
      <w:r>
        <w:rPr>
          <w:sz w:val="20"/>
        </w:rPr>
        <w:t>same</w:t>
      </w:r>
      <w:r>
        <w:rPr>
          <w:spacing w:val="15"/>
          <w:sz w:val="20"/>
        </w:rPr>
        <w:t> </w:t>
      </w:r>
      <w:r>
        <w:rPr>
          <w:sz w:val="20"/>
        </w:rPr>
        <w:t>beam</w:t>
      </w:r>
      <w:r>
        <w:rPr>
          <w:spacing w:val="16"/>
          <w:sz w:val="20"/>
        </w:rPr>
        <w:t> </w:t>
      </w:r>
      <w:r>
        <w:rPr>
          <w:sz w:val="20"/>
        </w:rPr>
        <w:t>used</w:t>
      </w:r>
      <w:r>
        <w:rPr>
          <w:spacing w:val="15"/>
          <w:sz w:val="20"/>
        </w:rPr>
        <w:t> </w:t>
      </w:r>
      <w:r>
        <w:rPr>
          <w:sz w:val="20"/>
        </w:rPr>
        <w:t>to</w:t>
      </w:r>
      <w:r>
        <w:rPr>
          <w:spacing w:val="16"/>
          <w:sz w:val="20"/>
        </w:rPr>
        <w:t> </w:t>
      </w:r>
      <w:r>
        <w:rPr>
          <w:sz w:val="20"/>
        </w:rPr>
        <w:t>detect</w:t>
      </w:r>
      <w:r>
        <w:rPr>
          <w:spacing w:val="15"/>
          <w:sz w:val="20"/>
        </w:rPr>
        <w:t> </w:t>
      </w:r>
      <w:r>
        <w:rPr>
          <w:spacing w:val="-5"/>
          <w:sz w:val="20"/>
        </w:rPr>
        <w:t>the</w:t>
      </w:r>
    </w:p>
    <w:p>
      <w:pPr>
        <w:pStyle w:val="ListParagraph"/>
        <w:numPr>
          <w:ilvl w:val="0"/>
          <w:numId w:val="52"/>
        </w:numPr>
        <w:tabs>
          <w:tab w:pos="952" w:val="left" w:leader="none"/>
        </w:tabs>
        <w:spacing w:line="240" w:lineRule="auto" w:before="19" w:after="0"/>
        <w:ind w:left="952" w:right="0" w:hanging="777"/>
        <w:jc w:val="left"/>
        <w:rPr>
          <w:sz w:val="20"/>
        </w:rPr>
      </w:pPr>
      <w:r>
        <w:rPr>
          <w:sz w:val="20"/>
        </w:rPr>
        <w:t>SS/PBCH.</w:t>
      </w:r>
      <w:r>
        <w:rPr>
          <w:spacing w:val="-10"/>
          <w:sz w:val="20"/>
        </w:rPr>
        <w:t> </w:t>
      </w:r>
      <w:r>
        <w:rPr>
          <w:sz w:val="20"/>
        </w:rPr>
        <w:t>From</w:t>
      </w:r>
      <w:r>
        <w:rPr>
          <w:spacing w:val="-9"/>
          <w:sz w:val="20"/>
        </w:rPr>
        <w:t> </w:t>
      </w:r>
      <w:r>
        <w:rPr>
          <w:sz w:val="20"/>
        </w:rPr>
        <w:t>the</w:t>
      </w:r>
      <w:r>
        <w:rPr>
          <w:spacing w:val="-12"/>
          <w:sz w:val="20"/>
        </w:rPr>
        <w:t> </w:t>
      </w:r>
      <w:r>
        <w:rPr>
          <w:sz w:val="20"/>
        </w:rPr>
        <w:t>initial</w:t>
      </w:r>
      <w:r>
        <w:rPr>
          <w:spacing w:val="-9"/>
          <w:sz w:val="20"/>
        </w:rPr>
        <w:t> </w:t>
      </w:r>
      <w:r>
        <w:rPr>
          <w:sz w:val="20"/>
        </w:rPr>
        <w:t>access</w:t>
      </w:r>
      <w:r>
        <w:rPr>
          <w:spacing w:val="-11"/>
          <w:sz w:val="20"/>
        </w:rPr>
        <w:t> </w:t>
      </w:r>
      <w:r>
        <w:rPr>
          <w:sz w:val="20"/>
        </w:rPr>
        <w:t>procedure,</w:t>
      </w:r>
      <w:r>
        <w:rPr>
          <w:spacing w:val="-9"/>
          <w:sz w:val="20"/>
        </w:rPr>
        <w:t> </w:t>
      </w:r>
      <w:r>
        <w:rPr>
          <w:sz w:val="20"/>
        </w:rPr>
        <w:t>a</w:t>
      </w:r>
      <w:r>
        <w:rPr>
          <w:spacing w:val="-11"/>
          <w:sz w:val="20"/>
        </w:rPr>
        <w:t> </w:t>
      </w:r>
      <w:r>
        <w:rPr>
          <w:sz w:val="20"/>
        </w:rPr>
        <w:t>default</w:t>
      </w:r>
      <w:r>
        <w:rPr>
          <w:spacing w:val="-10"/>
          <w:sz w:val="20"/>
        </w:rPr>
        <w:t> </w:t>
      </w:r>
      <w:r>
        <w:rPr>
          <w:sz w:val="20"/>
        </w:rPr>
        <w:t>beam</w:t>
      </w:r>
      <w:r>
        <w:rPr>
          <w:spacing w:val="-13"/>
          <w:sz w:val="20"/>
        </w:rPr>
        <w:t> </w:t>
      </w:r>
      <w:r>
        <w:rPr>
          <w:sz w:val="20"/>
        </w:rPr>
        <w:t>pair</w:t>
      </w:r>
      <w:r>
        <w:rPr>
          <w:spacing w:val="-9"/>
          <w:sz w:val="20"/>
        </w:rPr>
        <w:t> </w:t>
      </w:r>
      <w:r>
        <w:rPr>
          <w:sz w:val="20"/>
        </w:rPr>
        <w:t>is</w:t>
      </w:r>
      <w:r>
        <w:rPr>
          <w:spacing w:val="-10"/>
          <w:sz w:val="20"/>
        </w:rPr>
        <w:t> </w:t>
      </w:r>
      <w:r>
        <w:rPr>
          <w:sz w:val="20"/>
        </w:rPr>
        <w:t>established.</w:t>
      </w:r>
      <w:r>
        <w:rPr>
          <w:spacing w:val="-9"/>
          <w:sz w:val="20"/>
        </w:rPr>
        <w:t> </w:t>
      </w:r>
      <w:r>
        <w:rPr>
          <w:sz w:val="20"/>
        </w:rPr>
        <w:t>After</w:t>
      </w:r>
      <w:r>
        <w:rPr>
          <w:spacing w:val="-11"/>
          <w:sz w:val="20"/>
        </w:rPr>
        <w:t> </w:t>
      </w:r>
      <w:r>
        <w:rPr>
          <w:sz w:val="20"/>
        </w:rPr>
        <w:t>SS</w:t>
      </w:r>
      <w:r>
        <w:rPr>
          <w:spacing w:val="-10"/>
          <w:sz w:val="20"/>
        </w:rPr>
        <w:t> </w:t>
      </w:r>
      <w:r>
        <w:rPr>
          <w:sz w:val="20"/>
        </w:rPr>
        <w:t>burst</w:t>
      </w:r>
      <w:r>
        <w:rPr>
          <w:spacing w:val="-10"/>
          <w:sz w:val="20"/>
        </w:rPr>
        <w:t> </w:t>
      </w:r>
      <w:r>
        <w:rPr>
          <w:sz w:val="20"/>
        </w:rPr>
        <w:t>based</w:t>
      </w:r>
      <w:r>
        <w:rPr>
          <w:spacing w:val="-9"/>
          <w:sz w:val="20"/>
        </w:rPr>
        <w:t> </w:t>
      </w:r>
      <w:r>
        <w:rPr>
          <w:sz w:val="20"/>
        </w:rPr>
        <w:t>synchronization,</w:t>
      </w:r>
      <w:r>
        <w:rPr>
          <w:spacing w:val="-9"/>
          <w:sz w:val="20"/>
        </w:rPr>
        <w:t> </w:t>
      </w:r>
      <w:r>
        <w:rPr>
          <w:spacing w:val="-5"/>
          <w:sz w:val="20"/>
        </w:rPr>
        <w:t>the</w:t>
      </w:r>
    </w:p>
    <w:p>
      <w:pPr>
        <w:pStyle w:val="ListParagraph"/>
        <w:numPr>
          <w:ilvl w:val="0"/>
          <w:numId w:val="52"/>
        </w:numPr>
        <w:tabs>
          <w:tab w:pos="952" w:val="left" w:leader="none"/>
        </w:tabs>
        <w:spacing w:line="240" w:lineRule="auto" w:before="18" w:after="0"/>
        <w:ind w:left="952" w:right="0" w:hanging="777"/>
        <w:jc w:val="left"/>
        <w:rPr>
          <w:sz w:val="20"/>
        </w:rPr>
      </w:pPr>
      <w:r>
        <w:rPr>
          <w:sz w:val="20"/>
        </w:rPr>
        <w:t>UE</w:t>
      </w:r>
      <w:r>
        <w:rPr>
          <w:spacing w:val="-5"/>
          <w:sz w:val="20"/>
        </w:rPr>
        <w:t> </w:t>
      </w:r>
      <w:r>
        <w:rPr>
          <w:sz w:val="20"/>
        </w:rPr>
        <w:t>can</w:t>
      </w:r>
      <w:r>
        <w:rPr>
          <w:spacing w:val="-4"/>
          <w:sz w:val="20"/>
        </w:rPr>
        <w:t> </w:t>
      </w:r>
      <w:r>
        <w:rPr>
          <w:sz w:val="20"/>
        </w:rPr>
        <w:t>start</w:t>
      </w:r>
      <w:r>
        <w:rPr>
          <w:spacing w:val="-6"/>
          <w:sz w:val="20"/>
        </w:rPr>
        <w:t> </w:t>
      </w:r>
      <w:r>
        <w:rPr>
          <w:sz w:val="20"/>
        </w:rPr>
        <w:t>synchronizing</w:t>
      </w:r>
      <w:r>
        <w:rPr>
          <w:spacing w:val="-4"/>
          <w:sz w:val="20"/>
        </w:rPr>
        <w:t> </w:t>
      </w:r>
      <w:r>
        <w:rPr>
          <w:sz w:val="20"/>
        </w:rPr>
        <w:t>with</w:t>
      </w:r>
      <w:r>
        <w:rPr>
          <w:spacing w:val="-4"/>
          <w:sz w:val="20"/>
        </w:rPr>
        <w:t> </w:t>
      </w:r>
      <w:r>
        <w:rPr>
          <w:sz w:val="20"/>
        </w:rPr>
        <w:t>gNB/TRP</w:t>
      </w:r>
      <w:r>
        <w:rPr>
          <w:spacing w:val="-5"/>
          <w:sz w:val="20"/>
        </w:rPr>
        <w:t> </w:t>
      </w:r>
      <w:r>
        <w:rPr>
          <w:sz w:val="20"/>
        </w:rPr>
        <w:t>using</w:t>
      </w:r>
      <w:r>
        <w:rPr>
          <w:spacing w:val="-4"/>
          <w:sz w:val="20"/>
        </w:rPr>
        <w:t> </w:t>
      </w:r>
      <w:r>
        <w:rPr>
          <w:sz w:val="20"/>
        </w:rPr>
        <w:t>SS</w:t>
      </w:r>
      <w:r>
        <w:rPr>
          <w:spacing w:val="-6"/>
          <w:sz w:val="20"/>
        </w:rPr>
        <w:t> </w:t>
      </w:r>
      <w:r>
        <w:rPr>
          <w:sz w:val="20"/>
        </w:rPr>
        <w:t>Block</w:t>
      </w:r>
      <w:r>
        <w:rPr>
          <w:spacing w:val="-4"/>
          <w:sz w:val="20"/>
        </w:rPr>
        <w:t> </w:t>
      </w:r>
      <w:r>
        <w:rPr>
          <w:sz w:val="20"/>
        </w:rPr>
        <w:t>configuration</w:t>
      </w:r>
      <w:r>
        <w:rPr>
          <w:spacing w:val="-5"/>
          <w:sz w:val="20"/>
        </w:rPr>
        <w:t> </w:t>
      </w:r>
      <w:r>
        <w:rPr>
          <w:sz w:val="20"/>
        </w:rPr>
        <w:t>dependent</w:t>
      </w:r>
      <w:r>
        <w:rPr>
          <w:spacing w:val="-6"/>
          <w:sz w:val="20"/>
        </w:rPr>
        <w:t> </w:t>
      </w:r>
      <w:r>
        <w:rPr>
          <w:sz w:val="20"/>
        </w:rPr>
        <w:t>CSI-RS</w:t>
      </w:r>
      <w:r>
        <w:rPr>
          <w:spacing w:val="-6"/>
          <w:sz w:val="20"/>
        </w:rPr>
        <w:t> </w:t>
      </w:r>
      <w:r>
        <w:rPr>
          <w:spacing w:val="-2"/>
          <w:sz w:val="20"/>
        </w:rPr>
        <w:t>signals.</w:t>
      </w:r>
    </w:p>
    <w:p>
      <w:pPr>
        <w:pStyle w:val="ListParagraph"/>
        <w:numPr>
          <w:ilvl w:val="0"/>
          <w:numId w:val="52"/>
        </w:numPr>
        <w:tabs>
          <w:tab w:pos="952" w:val="left" w:leader="none"/>
        </w:tabs>
        <w:spacing w:line="240" w:lineRule="auto" w:before="197" w:after="0"/>
        <w:ind w:left="952" w:right="0" w:hanging="777"/>
        <w:jc w:val="left"/>
        <w:rPr>
          <w:sz w:val="20"/>
        </w:rPr>
      </w:pPr>
      <w:r>
        <w:rPr>
          <w:sz w:val="20"/>
        </w:rPr>
        <w:t>In</w:t>
      </w:r>
      <w:r>
        <w:rPr>
          <w:spacing w:val="31"/>
          <w:sz w:val="20"/>
        </w:rPr>
        <w:t> </w:t>
      </w:r>
      <w:r>
        <w:rPr>
          <w:sz w:val="20"/>
        </w:rPr>
        <w:t>large</w:t>
      </w:r>
      <w:r>
        <w:rPr>
          <w:spacing w:val="30"/>
          <w:sz w:val="20"/>
        </w:rPr>
        <w:t> </w:t>
      </w:r>
      <w:r>
        <w:rPr>
          <w:sz w:val="20"/>
        </w:rPr>
        <w:t>scale</w:t>
      </w:r>
      <w:r>
        <w:rPr>
          <w:spacing w:val="30"/>
          <w:sz w:val="20"/>
        </w:rPr>
        <w:t> </w:t>
      </w:r>
      <w:r>
        <w:rPr>
          <w:sz w:val="20"/>
        </w:rPr>
        <w:t>NR</w:t>
      </w:r>
      <w:r>
        <w:rPr>
          <w:spacing w:val="30"/>
          <w:sz w:val="20"/>
        </w:rPr>
        <w:t> </w:t>
      </w:r>
      <w:r>
        <w:rPr>
          <w:sz w:val="20"/>
        </w:rPr>
        <w:t>networks</w:t>
      </w:r>
      <w:r>
        <w:rPr>
          <w:spacing w:val="27"/>
          <w:sz w:val="20"/>
        </w:rPr>
        <w:t> </w:t>
      </w:r>
      <w:r>
        <w:rPr>
          <w:sz w:val="20"/>
        </w:rPr>
        <w:t>with</w:t>
      </w:r>
      <w:r>
        <w:rPr>
          <w:spacing w:val="31"/>
          <w:sz w:val="20"/>
        </w:rPr>
        <w:t> </w:t>
      </w:r>
      <w:r>
        <w:rPr>
          <w:sz w:val="20"/>
        </w:rPr>
        <w:t>thousands</w:t>
      </w:r>
      <w:r>
        <w:rPr>
          <w:spacing w:val="28"/>
          <w:sz w:val="20"/>
        </w:rPr>
        <w:t> </w:t>
      </w:r>
      <w:r>
        <w:rPr>
          <w:sz w:val="20"/>
        </w:rPr>
        <w:t>of</w:t>
      </w:r>
      <w:r>
        <w:rPr>
          <w:spacing w:val="28"/>
          <w:sz w:val="20"/>
        </w:rPr>
        <w:t> </w:t>
      </w:r>
      <w:r>
        <w:rPr>
          <w:sz w:val="20"/>
        </w:rPr>
        <w:t>gNB/TRPs</w:t>
      </w:r>
      <w:r>
        <w:rPr>
          <w:spacing w:val="32"/>
          <w:sz w:val="20"/>
        </w:rPr>
        <w:t> </w:t>
      </w:r>
      <w:r>
        <w:rPr>
          <w:sz w:val="20"/>
        </w:rPr>
        <w:t>deployed,</w:t>
      </w:r>
      <w:r>
        <w:rPr>
          <w:spacing w:val="28"/>
          <w:sz w:val="20"/>
        </w:rPr>
        <w:t> </w:t>
      </w:r>
      <w:r>
        <w:rPr>
          <w:sz w:val="20"/>
        </w:rPr>
        <w:t>system</w:t>
      </w:r>
      <w:r>
        <w:rPr>
          <w:spacing w:val="31"/>
          <w:sz w:val="20"/>
        </w:rPr>
        <w:t> </w:t>
      </w:r>
      <w:r>
        <w:rPr>
          <w:sz w:val="20"/>
        </w:rPr>
        <w:t>configurations</w:t>
      </w:r>
      <w:r>
        <w:rPr>
          <w:spacing w:val="30"/>
          <w:sz w:val="20"/>
        </w:rPr>
        <w:t> </w:t>
      </w:r>
      <w:r>
        <w:rPr>
          <w:sz w:val="20"/>
        </w:rPr>
        <w:t>derived</w:t>
      </w:r>
      <w:r>
        <w:rPr>
          <w:spacing w:val="31"/>
          <w:sz w:val="20"/>
        </w:rPr>
        <w:t> </w:t>
      </w:r>
      <w:r>
        <w:rPr>
          <w:sz w:val="20"/>
        </w:rPr>
        <w:t>manually</w:t>
      </w:r>
      <w:r>
        <w:rPr>
          <w:spacing w:val="29"/>
          <w:sz w:val="20"/>
        </w:rPr>
        <w:t> </w:t>
      </w:r>
      <w:r>
        <w:rPr>
          <w:spacing w:val="-2"/>
          <w:sz w:val="20"/>
        </w:rPr>
        <w:t>using</w:t>
      </w:r>
    </w:p>
    <w:p>
      <w:pPr>
        <w:pStyle w:val="ListParagraph"/>
        <w:numPr>
          <w:ilvl w:val="0"/>
          <w:numId w:val="52"/>
        </w:numPr>
        <w:tabs>
          <w:tab w:pos="952" w:val="left" w:leader="none"/>
        </w:tabs>
        <w:spacing w:line="240" w:lineRule="auto" w:before="19" w:after="0"/>
        <w:ind w:left="952" w:right="0" w:hanging="777"/>
        <w:jc w:val="left"/>
        <w:rPr>
          <w:sz w:val="20"/>
        </w:rPr>
      </w:pPr>
      <w:r>
        <w:rPr>
          <w:sz w:val="20"/>
        </w:rPr>
        <w:t>heuristic</w:t>
      </w:r>
      <w:r>
        <w:rPr>
          <w:spacing w:val="-6"/>
          <w:sz w:val="20"/>
        </w:rPr>
        <w:t> </w:t>
      </w:r>
      <w:r>
        <w:rPr>
          <w:sz w:val="20"/>
        </w:rPr>
        <w:t>methodologies</w:t>
      </w:r>
      <w:r>
        <w:rPr>
          <w:spacing w:val="-6"/>
          <w:sz w:val="20"/>
        </w:rPr>
        <w:t> </w:t>
      </w:r>
      <w:r>
        <w:rPr>
          <w:sz w:val="20"/>
        </w:rPr>
        <w:t>will</w:t>
      </w:r>
      <w:r>
        <w:rPr>
          <w:spacing w:val="-6"/>
          <w:sz w:val="20"/>
        </w:rPr>
        <w:t> </w:t>
      </w:r>
      <w:r>
        <w:rPr>
          <w:sz w:val="20"/>
        </w:rPr>
        <w:t>directly</w:t>
      </w:r>
      <w:r>
        <w:rPr>
          <w:spacing w:val="-6"/>
          <w:sz w:val="20"/>
        </w:rPr>
        <w:t> </w:t>
      </w:r>
      <w:r>
        <w:rPr>
          <w:sz w:val="20"/>
        </w:rPr>
        <w:t>impact</w:t>
      </w:r>
      <w:r>
        <w:rPr>
          <w:spacing w:val="-6"/>
          <w:sz w:val="20"/>
        </w:rPr>
        <w:t> </w:t>
      </w:r>
      <w:r>
        <w:rPr>
          <w:sz w:val="20"/>
        </w:rPr>
        <w:t>the</w:t>
      </w:r>
      <w:r>
        <w:rPr>
          <w:spacing w:val="-6"/>
          <w:sz w:val="20"/>
        </w:rPr>
        <w:t> </w:t>
      </w:r>
      <w:r>
        <w:rPr>
          <w:sz w:val="20"/>
        </w:rPr>
        <w:t>following</w:t>
      </w:r>
      <w:r>
        <w:rPr>
          <w:spacing w:val="-4"/>
          <w:sz w:val="20"/>
        </w:rPr>
        <w:t> </w:t>
      </w:r>
      <w:r>
        <w:rPr>
          <w:spacing w:val="-2"/>
          <w:sz w:val="20"/>
        </w:rPr>
        <w:t>aspects.</w:t>
      </w:r>
    </w:p>
    <w:p>
      <w:pPr>
        <w:pStyle w:val="ListParagraph"/>
        <w:numPr>
          <w:ilvl w:val="0"/>
          <w:numId w:val="52"/>
        </w:numPr>
        <w:tabs>
          <w:tab w:pos="1313" w:val="left" w:leader="none"/>
          <w:tab w:pos="1673" w:val="left" w:leader="none"/>
        </w:tabs>
        <w:spacing w:line="240" w:lineRule="auto" w:before="198" w:after="0"/>
        <w:ind w:left="1313" w:right="0" w:hanging="1138"/>
        <w:jc w:val="left"/>
        <w:rPr>
          <w:sz w:val="20"/>
        </w:rPr>
      </w:pPr>
      <w:r>
        <w:rPr>
          <w:spacing w:val="-5"/>
          <w:sz w:val="20"/>
        </w:rPr>
        <w:t>a)</w:t>
      </w:r>
      <w:r>
        <w:rPr>
          <w:sz w:val="20"/>
        </w:rPr>
        <w:tab/>
        <w:t>High power</w:t>
      </w:r>
      <w:r>
        <w:rPr>
          <w:spacing w:val="3"/>
          <w:sz w:val="20"/>
        </w:rPr>
        <w:t> </w:t>
      </w:r>
      <w:r>
        <w:rPr>
          <w:sz w:val="20"/>
        </w:rPr>
        <w:t>consumptions in</w:t>
      </w:r>
      <w:r>
        <w:rPr>
          <w:spacing w:val="-1"/>
          <w:sz w:val="20"/>
        </w:rPr>
        <w:t> </w:t>
      </w:r>
      <w:r>
        <w:rPr>
          <w:sz w:val="20"/>
        </w:rPr>
        <w:t>both</w:t>
      </w:r>
      <w:r>
        <w:rPr>
          <w:spacing w:val="1"/>
          <w:sz w:val="20"/>
        </w:rPr>
        <w:t> </w:t>
      </w:r>
      <w:r>
        <w:rPr>
          <w:sz w:val="20"/>
        </w:rPr>
        <w:t>network</w:t>
      </w:r>
      <w:r>
        <w:rPr>
          <w:spacing w:val="1"/>
          <w:sz w:val="20"/>
        </w:rPr>
        <w:t> </w:t>
      </w:r>
      <w:r>
        <w:rPr>
          <w:sz w:val="20"/>
        </w:rPr>
        <w:t>and UEs leading</w:t>
      </w:r>
      <w:r>
        <w:rPr>
          <w:spacing w:val="-1"/>
          <w:sz w:val="20"/>
        </w:rPr>
        <w:t> </w:t>
      </w:r>
      <w:r>
        <w:rPr>
          <w:sz w:val="20"/>
        </w:rPr>
        <w:t>increased</w:t>
      </w:r>
      <w:r>
        <w:rPr>
          <w:spacing w:val="2"/>
          <w:sz w:val="20"/>
        </w:rPr>
        <w:t> </w:t>
      </w:r>
      <w:r>
        <w:rPr>
          <w:sz w:val="20"/>
        </w:rPr>
        <w:t>network</w:t>
      </w:r>
      <w:r>
        <w:rPr>
          <w:spacing w:val="1"/>
          <w:sz w:val="20"/>
        </w:rPr>
        <w:t> </w:t>
      </w:r>
      <w:r>
        <w:rPr>
          <w:sz w:val="20"/>
        </w:rPr>
        <w:t>CAPX and</w:t>
      </w:r>
      <w:r>
        <w:rPr>
          <w:spacing w:val="1"/>
          <w:sz w:val="20"/>
        </w:rPr>
        <w:t> </w:t>
      </w:r>
      <w:r>
        <w:rPr>
          <w:sz w:val="20"/>
        </w:rPr>
        <w:t>reduced UE</w:t>
      </w:r>
      <w:r>
        <w:rPr>
          <w:spacing w:val="1"/>
          <w:sz w:val="20"/>
        </w:rPr>
        <w:t> </w:t>
      </w:r>
      <w:r>
        <w:rPr>
          <w:spacing w:val="-2"/>
          <w:sz w:val="20"/>
        </w:rPr>
        <w:t>battery</w:t>
      </w:r>
    </w:p>
    <w:p>
      <w:pPr>
        <w:pStyle w:val="ListParagraph"/>
        <w:numPr>
          <w:ilvl w:val="0"/>
          <w:numId w:val="52"/>
        </w:numPr>
        <w:tabs>
          <w:tab w:pos="1673" w:val="left" w:leader="none"/>
        </w:tabs>
        <w:spacing w:line="240" w:lineRule="auto" w:before="0" w:after="0"/>
        <w:ind w:left="1673" w:right="0" w:hanging="1498"/>
        <w:jc w:val="left"/>
        <w:rPr>
          <w:sz w:val="20"/>
        </w:rPr>
      </w:pPr>
      <w:r>
        <w:rPr>
          <w:sz w:val="20"/>
        </w:rPr>
        <w:t>life</w:t>
      </w:r>
      <w:r>
        <w:rPr>
          <w:spacing w:val="-7"/>
          <w:sz w:val="20"/>
        </w:rPr>
        <w:t> </w:t>
      </w:r>
      <w:r>
        <w:rPr>
          <w:sz w:val="20"/>
        </w:rPr>
        <w:t>respectively</w:t>
      </w:r>
      <w:r>
        <w:rPr>
          <w:spacing w:val="-5"/>
          <w:sz w:val="20"/>
        </w:rPr>
        <w:t> and</w:t>
      </w:r>
    </w:p>
    <w:p>
      <w:pPr>
        <w:pStyle w:val="ListParagraph"/>
        <w:numPr>
          <w:ilvl w:val="0"/>
          <w:numId w:val="52"/>
        </w:numPr>
        <w:tabs>
          <w:tab w:pos="1313" w:val="left" w:leader="none"/>
        </w:tabs>
        <w:spacing w:line="240" w:lineRule="auto" w:before="0" w:after="0"/>
        <w:ind w:left="1313" w:right="0" w:hanging="1138"/>
        <w:jc w:val="left"/>
        <w:rPr>
          <w:sz w:val="20"/>
        </w:rPr>
      </w:pPr>
      <w:r>
        <w:rPr>
          <w:sz w:val="20"/>
        </w:rPr>
        <w:t>b)</w:t>
      </w:r>
      <w:r>
        <w:rPr>
          <w:spacing w:val="37"/>
          <w:sz w:val="20"/>
        </w:rPr>
        <w:t>  </w:t>
      </w:r>
      <w:r>
        <w:rPr>
          <w:sz w:val="20"/>
        </w:rPr>
        <w:t>Degraded</w:t>
      </w:r>
      <w:r>
        <w:rPr>
          <w:spacing w:val="-4"/>
          <w:sz w:val="20"/>
        </w:rPr>
        <w:t> </w:t>
      </w:r>
      <w:r>
        <w:rPr>
          <w:sz w:val="20"/>
        </w:rPr>
        <w:t>utilization</w:t>
      </w:r>
      <w:r>
        <w:rPr>
          <w:spacing w:val="-3"/>
          <w:sz w:val="20"/>
        </w:rPr>
        <w:t> </w:t>
      </w:r>
      <w:r>
        <w:rPr>
          <w:sz w:val="20"/>
        </w:rPr>
        <w:t>of</w:t>
      </w:r>
      <w:r>
        <w:rPr>
          <w:spacing w:val="-4"/>
          <w:sz w:val="20"/>
        </w:rPr>
        <w:t> </w:t>
      </w:r>
      <w:r>
        <w:rPr>
          <w:sz w:val="20"/>
        </w:rPr>
        <w:t>time-frequency</w:t>
      </w:r>
      <w:r>
        <w:rPr>
          <w:spacing w:val="-3"/>
          <w:sz w:val="20"/>
        </w:rPr>
        <w:t> </w:t>
      </w:r>
      <w:r>
        <w:rPr>
          <w:sz w:val="20"/>
        </w:rPr>
        <w:t>resources</w:t>
      </w:r>
      <w:r>
        <w:rPr>
          <w:spacing w:val="-6"/>
          <w:sz w:val="20"/>
        </w:rPr>
        <w:t> </w:t>
      </w:r>
      <w:r>
        <w:rPr>
          <w:sz w:val="20"/>
        </w:rPr>
        <w:t>affecting</w:t>
      </w:r>
      <w:r>
        <w:rPr>
          <w:spacing w:val="-3"/>
          <w:sz w:val="20"/>
        </w:rPr>
        <w:t> </w:t>
      </w:r>
      <w:r>
        <w:rPr>
          <w:sz w:val="20"/>
        </w:rPr>
        <w:t>e2e</w:t>
      </w:r>
      <w:r>
        <w:rPr>
          <w:spacing w:val="-4"/>
          <w:sz w:val="20"/>
        </w:rPr>
        <w:t> </w:t>
      </w:r>
      <w:r>
        <w:rPr>
          <w:sz w:val="20"/>
        </w:rPr>
        <w:t>spectral</w:t>
      </w:r>
      <w:r>
        <w:rPr>
          <w:spacing w:val="-4"/>
          <w:sz w:val="20"/>
        </w:rPr>
        <w:t> </w:t>
      </w:r>
      <w:r>
        <w:rPr>
          <w:sz w:val="20"/>
        </w:rPr>
        <w:t>efficiency</w:t>
      </w:r>
      <w:r>
        <w:rPr>
          <w:spacing w:val="-5"/>
          <w:sz w:val="20"/>
        </w:rPr>
        <w:t> </w:t>
      </w:r>
      <w:r>
        <w:rPr>
          <w:sz w:val="20"/>
        </w:rPr>
        <w:t>of</w:t>
      </w:r>
      <w:r>
        <w:rPr>
          <w:spacing w:val="-4"/>
          <w:sz w:val="20"/>
        </w:rPr>
        <w:t> </w:t>
      </w:r>
      <w:r>
        <w:rPr>
          <w:sz w:val="20"/>
        </w:rPr>
        <w:t>the</w:t>
      </w:r>
      <w:r>
        <w:rPr>
          <w:spacing w:val="-5"/>
          <w:sz w:val="20"/>
        </w:rPr>
        <w:t> </w:t>
      </w:r>
      <w:r>
        <w:rPr>
          <w:spacing w:val="-2"/>
          <w:sz w:val="20"/>
        </w:rPr>
        <w:t>system.</w:t>
      </w:r>
    </w:p>
    <w:p>
      <w:pPr>
        <w:pStyle w:val="ListParagraph"/>
        <w:numPr>
          <w:ilvl w:val="0"/>
          <w:numId w:val="52"/>
        </w:numPr>
        <w:tabs>
          <w:tab w:pos="952" w:val="left" w:leader="none"/>
        </w:tabs>
        <w:spacing w:line="240" w:lineRule="auto" w:before="181" w:after="0"/>
        <w:ind w:left="952" w:right="0" w:hanging="777"/>
        <w:jc w:val="left"/>
        <w:rPr>
          <w:sz w:val="20"/>
        </w:rPr>
      </w:pPr>
      <w:r>
        <w:rPr>
          <w:sz w:val="20"/>
        </w:rPr>
        <w:t>Issue</w:t>
      </w:r>
      <w:r>
        <w:rPr>
          <w:spacing w:val="11"/>
          <w:sz w:val="20"/>
        </w:rPr>
        <w:t> </w:t>
      </w:r>
      <w:r>
        <w:rPr>
          <w:sz w:val="20"/>
        </w:rPr>
        <w:t>is</w:t>
      </w:r>
      <w:r>
        <w:rPr>
          <w:spacing w:val="11"/>
          <w:sz w:val="20"/>
        </w:rPr>
        <w:t> </w:t>
      </w:r>
      <w:r>
        <w:rPr>
          <w:sz w:val="20"/>
        </w:rPr>
        <w:t>compounded</w:t>
      </w:r>
      <w:r>
        <w:rPr>
          <w:spacing w:val="10"/>
          <w:sz w:val="20"/>
        </w:rPr>
        <w:t> </w:t>
      </w:r>
      <w:r>
        <w:rPr>
          <w:sz w:val="20"/>
        </w:rPr>
        <w:t>by</w:t>
      </w:r>
      <w:r>
        <w:rPr>
          <w:spacing w:val="12"/>
          <w:sz w:val="20"/>
        </w:rPr>
        <w:t> </w:t>
      </w:r>
      <w:r>
        <w:rPr>
          <w:sz w:val="20"/>
        </w:rPr>
        <w:t>increase</w:t>
      </w:r>
      <w:r>
        <w:rPr>
          <w:spacing w:val="11"/>
          <w:sz w:val="20"/>
        </w:rPr>
        <w:t> </w:t>
      </w:r>
      <w:r>
        <w:rPr>
          <w:sz w:val="20"/>
        </w:rPr>
        <w:t>in</w:t>
      </w:r>
      <w:r>
        <w:rPr>
          <w:spacing w:val="12"/>
          <w:sz w:val="20"/>
        </w:rPr>
        <w:t> </w:t>
      </w:r>
      <w:r>
        <w:rPr>
          <w:sz w:val="20"/>
        </w:rPr>
        <w:t>IA</w:t>
      </w:r>
      <w:r>
        <w:rPr>
          <w:spacing w:val="12"/>
          <w:sz w:val="20"/>
        </w:rPr>
        <w:t> </w:t>
      </w:r>
      <w:r>
        <w:rPr>
          <w:sz w:val="20"/>
        </w:rPr>
        <w:t>latency</w:t>
      </w:r>
      <w:r>
        <w:rPr>
          <w:spacing w:val="13"/>
          <w:sz w:val="20"/>
        </w:rPr>
        <w:t> </w:t>
      </w:r>
      <w:r>
        <w:rPr>
          <w:sz w:val="20"/>
        </w:rPr>
        <w:t>and</w:t>
      </w:r>
      <w:r>
        <w:rPr>
          <w:spacing w:val="12"/>
          <w:sz w:val="20"/>
        </w:rPr>
        <w:t> </w:t>
      </w:r>
      <w:r>
        <w:rPr>
          <w:sz w:val="20"/>
        </w:rPr>
        <w:t>non-satisfactory</w:t>
      </w:r>
      <w:r>
        <w:rPr>
          <w:spacing w:val="12"/>
          <w:sz w:val="20"/>
        </w:rPr>
        <w:t> </w:t>
      </w:r>
      <w:r>
        <w:rPr>
          <w:sz w:val="20"/>
        </w:rPr>
        <w:t>reactive</w:t>
      </w:r>
      <w:r>
        <w:rPr>
          <w:spacing w:val="12"/>
          <w:sz w:val="20"/>
        </w:rPr>
        <w:t> </w:t>
      </w:r>
      <w:r>
        <w:rPr>
          <w:sz w:val="20"/>
        </w:rPr>
        <w:t>tracking</w:t>
      </w:r>
      <w:r>
        <w:rPr>
          <w:spacing w:val="10"/>
          <w:sz w:val="20"/>
        </w:rPr>
        <w:t> </w:t>
      </w:r>
      <w:r>
        <w:rPr>
          <w:sz w:val="20"/>
        </w:rPr>
        <w:t>performance</w:t>
      </w:r>
      <w:r>
        <w:rPr>
          <w:spacing w:val="10"/>
          <w:sz w:val="20"/>
        </w:rPr>
        <w:t> </w:t>
      </w:r>
      <w:r>
        <w:rPr>
          <w:sz w:val="20"/>
        </w:rPr>
        <w:t>KPI</w:t>
      </w:r>
      <w:r>
        <w:rPr>
          <w:spacing w:val="11"/>
          <w:sz w:val="20"/>
        </w:rPr>
        <w:t> </w:t>
      </w:r>
      <w:r>
        <w:rPr>
          <w:sz w:val="20"/>
        </w:rPr>
        <w:t>reports</w:t>
      </w:r>
      <w:r>
        <w:rPr>
          <w:spacing w:val="11"/>
          <w:sz w:val="20"/>
        </w:rPr>
        <w:t> </w:t>
      </w:r>
      <w:r>
        <w:rPr>
          <w:sz w:val="20"/>
        </w:rPr>
        <w:t>due</w:t>
      </w:r>
      <w:r>
        <w:rPr>
          <w:spacing w:val="12"/>
          <w:sz w:val="20"/>
        </w:rPr>
        <w:t> </w:t>
      </w:r>
      <w:r>
        <w:rPr>
          <w:spacing w:val="-5"/>
          <w:sz w:val="20"/>
        </w:rPr>
        <w:t>to</w:t>
      </w:r>
    </w:p>
    <w:p>
      <w:pPr>
        <w:pStyle w:val="ListParagraph"/>
        <w:numPr>
          <w:ilvl w:val="0"/>
          <w:numId w:val="52"/>
        </w:numPr>
        <w:tabs>
          <w:tab w:pos="952" w:val="left" w:leader="none"/>
        </w:tabs>
        <w:spacing w:line="240" w:lineRule="auto" w:before="18" w:after="0"/>
        <w:ind w:left="952" w:right="0" w:hanging="777"/>
        <w:jc w:val="left"/>
        <w:rPr>
          <w:sz w:val="20"/>
        </w:rPr>
      </w:pPr>
      <w:r>
        <w:rPr>
          <w:sz w:val="20"/>
        </w:rPr>
        <w:t>non-optimal configuration setting</w:t>
      </w:r>
      <w:r>
        <w:rPr>
          <w:spacing w:val="1"/>
          <w:sz w:val="20"/>
        </w:rPr>
        <w:t> </w:t>
      </w:r>
      <w:r>
        <w:rPr>
          <w:sz w:val="20"/>
        </w:rPr>
        <w:t>of large</w:t>
      </w:r>
      <w:r>
        <w:rPr>
          <w:spacing w:val="1"/>
          <w:sz w:val="20"/>
        </w:rPr>
        <w:t> </w:t>
      </w:r>
      <w:r>
        <w:rPr>
          <w:sz w:val="20"/>
        </w:rPr>
        <w:t>number of</w:t>
      </w:r>
      <w:r>
        <w:rPr>
          <w:spacing w:val="-1"/>
          <w:sz w:val="20"/>
        </w:rPr>
        <w:t> </w:t>
      </w:r>
      <w:r>
        <w:rPr>
          <w:sz w:val="20"/>
        </w:rPr>
        <w:t>parameters</w:t>
      </w:r>
      <w:r>
        <w:rPr>
          <w:spacing w:val="-1"/>
          <w:sz w:val="20"/>
        </w:rPr>
        <w:t> </w:t>
      </w:r>
      <w:r>
        <w:rPr>
          <w:sz w:val="20"/>
        </w:rPr>
        <w:t>available</w:t>
      </w:r>
      <w:r>
        <w:rPr>
          <w:spacing w:val="1"/>
          <w:sz w:val="20"/>
        </w:rPr>
        <w:t> </w:t>
      </w:r>
      <w:r>
        <w:rPr>
          <w:sz w:val="20"/>
        </w:rPr>
        <w:t>for SS bursts and CSI-RS TRS</w:t>
      </w:r>
      <w:r>
        <w:rPr>
          <w:spacing w:val="-1"/>
          <w:sz w:val="20"/>
        </w:rPr>
        <w:t> </w:t>
      </w:r>
      <w:r>
        <w:rPr>
          <w:spacing w:val="-2"/>
          <w:sz w:val="20"/>
        </w:rPr>
        <w:t>configuration</w:t>
      </w:r>
    </w:p>
    <w:p>
      <w:pPr>
        <w:pStyle w:val="ListParagraph"/>
        <w:numPr>
          <w:ilvl w:val="0"/>
          <w:numId w:val="52"/>
        </w:numPr>
        <w:tabs>
          <w:tab w:pos="952" w:val="left" w:leader="none"/>
        </w:tabs>
        <w:spacing w:line="240" w:lineRule="auto" w:before="19" w:after="0"/>
        <w:ind w:left="952" w:right="0" w:hanging="777"/>
        <w:jc w:val="left"/>
        <w:rPr>
          <w:sz w:val="20"/>
        </w:rPr>
      </w:pPr>
      <w:r>
        <w:rPr>
          <w:spacing w:val="-2"/>
          <w:sz w:val="20"/>
        </w:rPr>
        <w:t>supported</w:t>
      </w:r>
      <w:r>
        <w:rPr>
          <w:spacing w:val="-4"/>
          <w:sz w:val="20"/>
        </w:rPr>
        <w:t> </w:t>
      </w:r>
      <w:r>
        <w:rPr>
          <w:spacing w:val="-2"/>
          <w:sz w:val="20"/>
        </w:rPr>
        <w:t>in NR.</w:t>
      </w:r>
      <w:r>
        <w:rPr>
          <w:spacing w:val="-1"/>
          <w:sz w:val="20"/>
        </w:rPr>
        <w:t> </w:t>
      </w:r>
      <w:r>
        <w:rPr>
          <w:spacing w:val="-2"/>
          <w:sz w:val="20"/>
        </w:rPr>
        <w:t>UE could</w:t>
      </w:r>
      <w:r>
        <w:rPr>
          <w:spacing w:val="-4"/>
          <w:sz w:val="20"/>
        </w:rPr>
        <w:t> </w:t>
      </w:r>
      <w:r>
        <w:rPr>
          <w:spacing w:val="-2"/>
          <w:sz w:val="20"/>
        </w:rPr>
        <w:t>observe</w:t>
      </w:r>
      <w:r>
        <w:rPr>
          <w:spacing w:val="-1"/>
          <w:sz w:val="20"/>
        </w:rPr>
        <w:t> </w:t>
      </w:r>
      <w:r>
        <w:rPr>
          <w:spacing w:val="-2"/>
          <w:sz w:val="20"/>
        </w:rPr>
        <w:t>degraded</w:t>
      </w:r>
      <w:r>
        <w:rPr>
          <w:spacing w:val="-1"/>
          <w:sz w:val="20"/>
        </w:rPr>
        <w:t> </w:t>
      </w:r>
      <w:r>
        <w:rPr>
          <w:spacing w:val="-2"/>
          <w:sz w:val="20"/>
        </w:rPr>
        <w:t>tracking</w:t>
      </w:r>
      <w:r>
        <w:rPr>
          <w:spacing w:val="-3"/>
          <w:sz w:val="20"/>
        </w:rPr>
        <w:t> </w:t>
      </w:r>
      <w:r>
        <w:rPr>
          <w:spacing w:val="-2"/>
          <w:sz w:val="20"/>
        </w:rPr>
        <w:t>performances</w:t>
      </w:r>
      <w:r>
        <w:rPr>
          <w:spacing w:val="-3"/>
          <w:sz w:val="20"/>
        </w:rPr>
        <w:t> </w:t>
      </w:r>
      <w:r>
        <w:rPr>
          <w:spacing w:val="-2"/>
          <w:sz w:val="20"/>
        </w:rPr>
        <w:t>(and</w:t>
      </w:r>
      <w:r>
        <w:rPr>
          <w:spacing w:val="-4"/>
          <w:sz w:val="20"/>
        </w:rPr>
        <w:t> </w:t>
      </w:r>
      <w:r>
        <w:rPr>
          <w:spacing w:val="-2"/>
          <w:sz w:val="20"/>
        </w:rPr>
        <w:t>related other</w:t>
      </w:r>
      <w:r>
        <w:rPr>
          <w:spacing w:val="-1"/>
          <w:sz w:val="20"/>
        </w:rPr>
        <w:t> </w:t>
      </w:r>
      <w:r>
        <w:rPr>
          <w:spacing w:val="-2"/>
          <w:sz w:val="20"/>
        </w:rPr>
        <w:t>network KPIs)</w:t>
      </w:r>
      <w:r>
        <w:rPr>
          <w:spacing w:val="-1"/>
          <w:sz w:val="20"/>
        </w:rPr>
        <w:t> </w:t>
      </w:r>
      <w:r>
        <w:rPr>
          <w:spacing w:val="-2"/>
          <w:sz w:val="20"/>
        </w:rPr>
        <w:t>without</w:t>
      </w:r>
      <w:r>
        <w:rPr>
          <w:spacing w:val="-3"/>
          <w:sz w:val="20"/>
        </w:rPr>
        <w:t> </w:t>
      </w:r>
      <w:r>
        <w:rPr>
          <w:spacing w:val="-2"/>
          <w:sz w:val="20"/>
        </w:rPr>
        <w:t>appropriate</w:t>
      </w:r>
    </w:p>
    <w:p>
      <w:pPr>
        <w:pStyle w:val="ListParagraph"/>
        <w:numPr>
          <w:ilvl w:val="0"/>
          <w:numId w:val="52"/>
        </w:numPr>
        <w:tabs>
          <w:tab w:pos="952" w:val="left" w:leader="none"/>
        </w:tabs>
        <w:spacing w:line="240" w:lineRule="auto" w:before="18" w:after="0"/>
        <w:ind w:left="952" w:right="0" w:hanging="777"/>
        <w:jc w:val="left"/>
        <w:rPr>
          <w:sz w:val="20"/>
        </w:rPr>
      </w:pPr>
      <w:r>
        <w:rPr>
          <w:sz w:val="20"/>
        </w:rPr>
        <w:t>CSI-RS</w:t>
      </w:r>
      <w:r>
        <w:rPr>
          <w:spacing w:val="-2"/>
          <w:sz w:val="20"/>
        </w:rPr>
        <w:t> </w:t>
      </w:r>
      <w:r>
        <w:rPr>
          <w:sz w:val="20"/>
        </w:rPr>
        <w:t>planning.</w:t>
      </w:r>
      <w:r>
        <w:rPr>
          <w:spacing w:val="2"/>
          <w:sz w:val="20"/>
        </w:rPr>
        <w:t> </w:t>
      </w:r>
      <w:r>
        <w:rPr>
          <w:sz w:val="20"/>
        </w:rPr>
        <w:t>These</w:t>
      </w:r>
      <w:r>
        <w:rPr>
          <w:spacing w:val="-1"/>
          <w:sz w:val="20"/>
        </w:rPr>
        <w:t> </w:t>
      </w:r>
      <w:r>
        <w:rPr>
          <w:sz w:val="20"/>
        </w:rPr>
        <w:t>are</w:t>
      </w:r>
      <w:r>
        <w:rPr>
          <w:spacing w:val="-2"/>
          <w:sz w:val="20"/>
        </w:rPr>
        <w:t> </w:t>
      </w:r>
      <w:r>
        <w:rPr>
          <w:sz w:val="20"/>
        </w:rPr>
        <w:t>important</w:t>
      </w:r>
      <w:r>
        <w:rPr>
          <w:spacing w:val="-3"/>
          <w:sz w:val="20"/>
        </w:rPr>
        <w:t> </w:t>
      </w:r>
      <w:r>
        <w:rPr>
          <w:sz w:val="20"/>
        </w:rPr>
        <w:t>network</w:t>
      </w:r>
      <w:r>
        <w:rPr>
          <w:spacing w:val="-2"/>
          <w:sz w:val="20"/>
        </w:rPr>
        <w:t> </w:t>
      </w:r>
      <w:r>
        <w:rPr>
          <w:sz w:val="20"/>
        </w:rPr>
        <w:t>design aspects</w:t>
      </w:r>
      <w:r>
        <w:rPr>
          <w:spacing w:val="-1"/>
          <w:sz w:val="20"/>
        </w:rPr>
        <w:t> </w:t>
      </w:r>
      <w:r>
        <w:rPr>
          <w:sz w:val="20"/>
        </w:rPr>
        <w:t>for</w:t>
      </w:r>
      <w:r>
        <w:rPr>
          <w:spacing w:val="-1"/>
          <w:sz w:val="20"/>
        </w:rPr>
        <w:t> </w:t>
      </w:r>
      <w:r>
        <w:rPr>
          <w:sz w:val="20"/>
        </w:rPr>
        <w:t>massive MIMO systems</w:t>
      </w:r>
      <w:r>
        <w:rPr>
          <w:spacing w:val="-1"/>
          <w:sz w:val="20"/>
        </w:rPr>
        <w:t> </w:t>
      </w:r>
      <w:r>
        <w:rPr>
          <w:sz w:val="20"/>
        </w:rPr>
        <w:t>with</w:t>
      </w:r>
      <w:r>
        <w:rPr>
          <w:spacing w:val="-1"/>
          <w:sz w:val="20"/>
        </w:rPr>
        <w:t> </w:t>
      </w:r>
      <w:r>
        <w:rPr>
          <w:sz w:val="20"/>
        </w:rPr>
        <w:t>large carrier </w:t>
      </w:r>
      <w:r>
        <w:rPr>
          <w:spacing w:val="-2"/>
          <w:sz w:val="20"/>
        </w:rPr>
        <w:t>bandwidth</w:t>
      </w:r>
    </w:p>
    <w:p>
      <w:pPr>
        <w:pStyle w:val="ListParagraph"/>
        <w:numPr>
          <w:ilvl w:val="0"/>
          <w:numId w:val="52"/>
        </w:numPr>
        <w:tabs>
          <w:tab w:pos="952" w:val="left" w:leader="none"/>
        </w:tabs>
        <w:spacing w:line="240" w:lineRule="auto" w:before="17" w:after="0"/>
        <w:ind w:left="952" w:right="0" w:hanging="777"/>
        <w:jc w:val="left"/>
        <w:rPr>
          <w:sz w:val="20"/>
        </w:rPr>
      </w:pPr>
      <w:r>
        <w:rPr>
          <w:sz w:val="20"/>
        </w:rPr>
        <w:t>and</w:t>
      </w:r>
      <w:r>
        <w:rPr>
          <w:spacing w:val="16"/>
          <w:sz w:val="20"/>
        </w:rPr>
        <w:t> </w:t>
      </w:r>
      <w:r>
        <w:rPr>
          <w:sz w:val="20"/>
        </w:rPr>
        <w:t>systems</w:t>
      </w:r>
      <w:r>
        <w:rPr>
          <w:spacing w:val="15"/>
          <w:sz w:val="20"/>
        </w:rPr>
        <w:t> </w:t>
      </w:r>
      <w:r>
        <w:rPr>
          <w:sz w:val="20"/>
        </w:rPr>
        <w:t>with</w:t>
      </w:r>
      <w:r>
        <w:rPr>
          <w:spacing w:val="16"/>
          <w:sz w:val="20"/>
        </w:rPr>
        <w:t> </w:t>
      </w:r>
      <w:r>
        <w:rPr>
          <w:sz w:val="20"/>
        </w:rPr>
        <w:t>carrier</w:t>
      </w:r>
      <w:r>
        <w:rPr>
          <w:spacing w:val="15"/>
          <w:sz w:val="20"/>
        </w:rPr>
        <w:t> </w:t>
      </w:r>
      <w:r>
        <w:rPr>
          <w:sz w:val="20"/>
        </w:rPr>
        <w:t>aggregation</w:t>
      </w:r>
      <w:r>
        <w:rPr>
          <w:spacing w:val="16"/>
          <w:sz w:val="20"/>
        </w:rPr>
        <w:t> </w:t>
      </w:r>
      <w:r>
        <w:rPr>
          <w:sz w:val="20"/>
        </w:rPr>
        <w:t>support</w:t>
      </w:r>
      <w:r>
        <w:rPr>
          <w:spacing w:val="13"/>
          <w:sz w:val="20"/>
        </w:rPr>
        <w:t> </w:t>
      </w:r>
      <w:r>
        <w:rPr>
          <w:sz w:val="20"/>
        </w:rPr>
        <w:t>where</w:t>
      </w:r>
      <w:r>
        <w:rPr>
          <w:spacing w:val="14"/>
          <w:sz w:val="20"/>
        </w:rPr>
        <w:t> </w:t>
      </w:r>
      <w:r>
        <w:rPr>
          <w:sz w:val="20"/>
        </w:rPr>
        <w:t>multiple</w:t>
      </w:r>
      <w:r>
        <w:rPr>
          <w:spacing w:val="15"/>
          <w:sz w:val="20"/>
        </w:rPr>
        <w:t> </w:t>
      </w:r>
      <w:r>
        <w:rPr>
          <w:sz w:val="20"/>
        </w:rPr>
        <w:t>BWPs</w:t>
      </w:r>
      <w:r>
        <w:rPr>
          <w:spacing w:val="15"/>
          <w:sz w:val="20"/>
        </w:rPr>
        <w:t> </w:t>
      </w:r>
      <w:r>
        <w:rPr>
          <w:sz w:val="20"/>
        </w:rPr>
        <w:t>are</w:t>
      </w:r>
      <w:r>
        <w:rPr>
          <w:spacing w:val="17"/>
          <w:sz w:val="20"/>
        </w:rPr>
        <w:t> </w:t>
      </w:r>
      <w:r>
        <w:rPr>
          <w:sz w:val="20"/>
        </w:rPr>
        <w:t>active</w:t>
      </w:r>
      <w:r>
        <w:rPr>
          <w:spacing w:val="16"/>
          <w:sz w:val="20"/>
        </w:rPr>
        <w:t> </w:t>
      </w:r>
      <w:r>
        <w:rPr>
          <w:sz w:val="20"/>
        </w:rPr>
        <w:t>with</w:t>
      </w:r>
      <w:r>
        <w:rPr>
          <w:spacing w:val="14"/>
          <w:sz w:val="20"/>
        </w:rPr>
        <w:t> </w:t>
      </w:r>
      <w:r>
        <w:rPr>
          <w:sz w:val="20"/>
        </w:rPr>
        <w:t>multiple</w:t>
      </w:r>
      <w:r>
        <w:rPr>
          <w:spacing w:val="27"/>
          <w:sz w:val="20"/>
        </w:rPr>
        <w:t> </w:t>
      </w:r>
      <w:r>
        <w:rPr>
          <w:sz w:val="20"/>
        </w:rPr>
        <w:t>time-frequency</w:t>
      </w:r>
      <w:r>
        <w:rPr>
          <w:spacing w:val="16"/>
          <w:sz w:val="20"/>
        </w:rPr>
        <w:t> </w:t>
      </w:r>
      <w:r>
        <w:rPr>
          <w:spacing w:val="-2"/>
          <w:sz w:val="20"/>
        </w:rPr>
        <w:t>resource</w:t>
      </w:r>
    </w:p>
    <w:p>
      <w:pPr>
        <w:pStyle w:val="ListParagraph"/>
        <w:numPr>
          <w:ilvl w:val="0"/>
          <w:numId w:val="52"/>
        </w:numPr>
        <w:tabs>
          <w:tab w:pos="952" w:val="left" w:leader="none"/>
        </w:tabs>
        <w:spacing w:line="240" w:lineRule="auto" w:before="19" w:after="0"/>
        <w:ind w:left="952" w:right="0" w:hanging="777"/>
        <w:jc w:val="left"/>
        <w:rPr>
          <w:sz w:val="20"/>
        </w:rPr>
      </w:pPr>
      <w:r>
        <w:rPr>
          <w:sz w:val="20"/>
        </w:rPr>
        <w:t>allocations</w:t>
      </w:r>
      <w:r>
        <w:rPr>
          <w:spacing w:val="16"/>
          <w:sz w:val="20"/>
        </w:rPr>
        <w:t> </w:t>
      </w:r>
      <w:r>
        <w:rPr>
          <w:sz w:val="20"/>
        </w:rPr>
        <w:t>for</w:t>
      </w:r>
      <w:r>
        <w:rPr>
          <w:spacing w:val="15"/>
          <w:sz w:val="20"/>
        </w:rPr>
        <w:t> </w:t>
      </w:r>
      <w:r>
        <w:rPr>
          <w:sz w:val="20"/>
        </w:rPr>
        <w:t>IA</w:t>
      </w:r>
      <w:r>
        <w:rPr>
          <w:spacing w:val="14"/>
          <w:sz w:val="20"/>
        </w:rPr>
        <w:t> </w:t>
      </w:r>
      <w:r>
        <w:rPr>
          <w:sz w:val="20"/>
        </w:rPr>
        <w:t>and</w:t>
      </w:r>
      <w:r>
        <w:rPr>
          <w:spacing w:val="15"/>
          <w:sz w:val="20"/>
        </w:rPr>
        <w:t> </w:t>
      </w:r>
      <w:r>
        <w:rPr>
          <w:sz w:val="20"/>
        </w:rPr>
        <w:t>TA</w:t>
      </w:r>
      <w:r>
        <w:rPr>
          <w:spacing w:val="14"/>
          <w:sz w:val="20"/>
        </w:rPr>
        <w:t> </w:t>
      </w:r>
      <w:r>
        <w:rPr>
          <w:sz w:val="20"/>
        </w:rPr>
        <w:t>reference</w:t>
      </w:r>
      <w:r>
        <w:rPr>
          <w:spacing w:val="17"/>
          <w:sz w:val="20"/>
        </w:rPr>
        <w:t> </w:t>
      </w:r>
      <w:r>
        <w:rPr>
          <w:sz w:val="20"/>
        </w:rPr>
        <w:t>signal</w:t>
      </w:r>
      <w:r>
        <w:rPr>
          <w:spacing w:val="15"/>
          <w:sz w:val="20"/>
        </w:rPr>
        <w:t> </w:t>
      </w:r>
      <w:r>
        <w:rPr>
          <w:sz w:val="20"/>
        </w:rPr>
        <w:t>transmissions.</w:t>
      </w:r>
      <w:r>
        <w:rPr>
          <w:spacing w:val="14"/>
          <w:sz w:val="20"/>
        </w:rPr>
        <w:t> </w:t>
      </w:r>
      <w:r>
        <w:rPr>
          <w:sz w:val="20"/>
        </w:rPr>
        <w:t>Typically,</w:t>
      </w:r>
      <w:r>
        <w:rPr>
          <w:spacing w:val="14"/>
          <w:sz w:val="20"/>
        </w:rPr>
        <w:t> </w:t>
      </w:r>
      <w:r>
        <w:rPr>
          <w:sz w:val="20"/>
        </w:rPr>
        <w:t>operators</w:t>
      </w:r>
      <w:r>
        <w:rPr>
          <w:spacing w:val="16"/>
          <w:sz w:val="20"/>
        </w:rPr>
        <w:t> </w:t>
      </w:r>
      <w:r>
        <w:rPr>
          <w:sz w:val="20"/>
        </w:rPr>
        <w:t>rely</w:t>
      </w:r>
      <w:r>
        <w:rPr>
          <w:spacing w:val="15"/>
          <w:sz w:val="20"/>
        </w:rPr>
        <w:t> </w:t>
      </w:r>
      <w:r>
        <w:rPr>
          <w:sz w:val="20"/>
        </w:rPr>
        <w:t>on</w:t>
      </w:r>
      <w:r>
        <w:rPr>
          <w:spacing w:val="17"/>
          <w:sz w:val="20"/>
        </w:rPr>
        <w:t> </w:t>
      </w:r>
      <w:r>
        <w:rPr>
          <w:sz w:val="20"/>
        </w:rPr>
        <w:t>skilled</w:t>
      </w:r>
      <w:r>
        <w:rPr>
          <w:spacing w:val="17"/>
          <w:sz w:val="20"/>
        </w:rPr>
        <w:t> </w:t>
      </w:r>
      <w:r>
        <w:rPr>
          <w:sz w:val="20"/>
        </w:rPr>
        <w:t>in</w:t>
      </w:r>
      <w:r>
        <w:rPr>
          <w:spacing w:val="15"/>
          <w:sz w:val="20"/>
        </w:rPr>
        <w:t> </w:t>
      </w:r>
      <w:r>
        <w:rPr>
          <w:sz w:val="20"/>
        </w:rPr>
        <w:t>the</w:t>
      </w:r>
      <w:r>
        <w:rPr>
          <w:spacing w:val="17"/>
          <w:sz w:val="20"/>
        </w:rPr>
        <w:t> </w:t>
      </w:r>
      <w:r>
        <w:rPr>
          <w:sz w:val="20"/>
        </w:rPr>
        <w:t>art</w:t>
      </w:r>
      <w:r>
        <w:rPr>
          <w:spacing w:val="16"/>
          <w:sz w:val="20"/>
        </w:rPr>
        <w:t> </w:t>
      </w:r>
      <w:r>
        <w:rPr>
          <w:sz w:val="20"/>
        </w:rPr>
        <w:t>manpower</w:t>
      </w:r>
      <w:r>
        <w:rPr>
          <w:spacing w:val="16"/>
          <w:sz w:val="20"/>
        </w:rPr>
        <w:t> </w:t>
      </w:r>
      <w:r>
        <w:rPr>
          <w:spacing w:val="-5"/>
          <w:sz w:val="20"/>
        </w:rPr>
        <w:t>to</w:t>
      </w:r>
    </w:p>
    <w:p>
      <w:pPr>
        <w:pStyle w:val="ListParagraph"/>
        <w:numPr>
          <w:ilvl w:val="0"/>
          <w:numId w:val="52"/>
        </w:numPr>
        <w:tabs>
          <w:tab w:pos="952" w:val="left" w:leader="none"/>
        </w:tabs>
        <w:spacing w:line="240" w:lineRule="auto" w:before="18" w:after="0"/>
        <w:ind w:left="952" w:right="0" w:hanging="777"/>
        <w:jc w:val="left"/>
        <w:rPr>
          <w:sz w:val="20"/>
        </w:rPr>
      </w:pPr>
      <w:r>
        <w:rPr>
          <w:sz w:val="20"/>
        </w:rPr>
        <w:t>suggest</w:t>
      </w:r>
      <w:r>
        <w:rPr>
          <w:spacing w:val="-7"/>
          <w:sz w:val="20"/>
        </w:rPr>
        <w:t> </w:t>
      </w:r>
      <w:r>
        <w:rPr>
          <w:sz w:val="20"/>
        </w:rPr>
        <w:t>network</w:t>
      </w:r>
      <w:r>
        <w:rPr>
          <w:spacing w:val="-4"/>
          <w:sz w:val="20"/>
        </w:rPr>
        <w:t> </w:t>
      </w:r>
      <w:r>
        <w:rPr>
          <w:sz w:val="20"/>
        </w:rPr>
        <w:t>wide</w:t>
      </w:r>
      <w:r>
        <w:rPr>
          <w:spacing w:val="-6"/>
          <w:sz w:val="20"/>
        </w:rPr>
        <w:t> </w:t>
      </w:r>
      <w:r>
        <w:rPr>
          <w:sz w:val="20"/>
        </w:rPr>
        <w:t>configuration</w:t>
      </w:r>
      <w:r>
        <w:rPr>
          <w:spacing w:val="-4"/>
          <w:sz w:val="20"/>
        </w:rPr>
        <w:t> </w:t>
      </w:r>
      <w:r>
        <w:rPr>
          <w:sz w:val="20"/>
        </w:rPr>
        <w:t>set</w:t>
      </w:r>
      <w:r>
        <w:rPr>
          <w:spacing w:val="-6"/>
          <w:sz w:val="20"/>
        </w:rPr>
        <w:t> </w:t>
      </w:r>
      <w:r>
        <w:rPr>
          <w:sz w:val="20"/>
        </w:rPr>
        <w:t>which</w:t>
      </w:r>
      <w:r>
        <w:rPr>
          <w:spacing w:val="-4"/>
          <w:sz w:val="20"/>
        </w:rPr>
        <w:t> </w:t>
      </w:r>
      <w:r>
        <w:rPr>
          <w:sz w:val="20"/>
        </w:rPr>
        <w:t>is</w:t>
      </w:r>
      <w:r>
        <w:rPr>
          <w:spacing w:val="-6"/>
          <w:sz w:val="20"/>
        </w:rPr>
        <w:t> </w:t>
      </w:r>
      <w:r>
        <w:rPr>
          <w:sz w:val="20"/>
        </w:rPr>
        <w:t>prone</w:t>
      </w:r>
      <w:r>
        <w:rPr>
          <w:spacing w:val="-6"/>
          <w:sz w:val="20"/>
        </w:rPr>
        <w:t> </w:t>
      </w:r>
      <w:r>
        <w:rPr>
          <w:sz w:val="20"/>
        </w:rPr>
        <w:t>to</w:t>
      </w:r>
      <w:r>
        <w:rPr>
          <w:spacing w:val="-5"/>
          <w:sz w:val="20"/>
        </w:rPr>
        <w:t> </w:t>
      </w:r>
      <w:r>
        <w:rPr>
          <w:sz w:val="20"/>
        </w:rPr>
        <w:t>be</w:t>
      </w:r>
      <w:r>
        <w:rPr>
          <w:spacing w:val="-8"/>
          <w:sz w:val="20"/>
        </w:rPr>
        <w:t> </w:t>
      </w:r>
      <w:r>
        <w:rPr>
          <w:sz w:val="20"/>
        </w:rPr>
        <w:t>sub-optimal.</w:t>
      </w:r>
      <w:r>
        <w:rPr>
          <w:spacing w:val="-5"/>
          <w:sz w:val="20"/>
        </w:rPr>
        <w:t> </w:t>
      </w:r>
      <w:r>
        <w:rPr>
          <w:sz w:val="20"/>
        </w:rPr>
        <w:t>In</w:t>
      </w:r>
      <w:r>
        <w:rPr>
          <w:spacing w:val="-4"/>
          <w:sz w:val="20"/>
        </w:rPr>
        <w:t> </w:t>
      </w:r>
      <w:r>
        <w:rPr>
          <w:sz w:val="20"/>
        </w:rPr>
        <w:t>addition</w:t>
      </w:r>
      <w:r>
        <w:rPr>
          <w:spacing w:val="-5"/>
          <w:sz w:val="20"/>
        </w:rPr>
        <w:t> </w:t>
      </w:r>
      <w:r>
        <w:rPr>
          <w:sz w:val="20"/>
        </w:rPr>
        <w:t>to</w:t>
      </w:r>
      <w:r>
        <w:rPr>
          <w:spacing w:val="-5"/>
          <w:sz w:val="20"/>
        </w:rPr>
        <w:t> </w:t>
      </w:r>
      <w:r>
        <w:rPr>
          <w:sz w:val="20"/>
        </w:rPr>
        <w:t>the</w:t>
      </w:r>
      <w:r>
        <w:rPr>
          <w:spacing w:val="-8"/>
          <w:sz w:val="20"/>
        </w:rPr>
        <w:t> </w:t>
      </w:r>
      <w:r>
        <w:rPr>
          <w:sz w:val="20"/>
        </w:rPr>
        <w:t>demography,</w:t>
      </w:r>
      <w:r>
        <w:rPr>
          <w:spacing w:val="-5"/>
          <w:sz w:val="20"/>
        </w:rPr>
        <w:t> </w:t>
      </w:r>
      <w:r>
        <w:rPr>
          <w:sz w:val="20"/>
        </w:rPr>
        <w:t>time</w:t>
      </w:r>
      <w:r>
        <w:rPr>
          <w:spacing w:val="-5"/>
          <w:sz w:val="20"/>
        </w:rPr>
        <w:t> </w:t>
      </w:r>
      <w:r>
        <w:rPr>
          <w:spacing w:val="-2"/>
          <w:sz w:val="20"/>
        </w:rPr>
        <w:t>dependent</w:t>
      </w:r>
    </w:p>
    <w:p>
      <w:pPr>
        <w:pStyle w:val="ListParagraph"/>
        <w:numPr>
          <w:ilvl w:val="0"/>
          <w:numId w:val="52"/>
        </w:numPr>
        <w:tabs>
          <w:tab w:pos="952" w:val="left" w:leader="none"/>
        </w:tabs>
        <w:spacing w:line="240" w:lineRule="auto" w:before="19" w:after="0"/>
        <w:ind w:left="952" w:right="0" w:hanging="777"/>
        <w:jc w:val="left"/>
        <w:rPr>
          <w:sz w:val="20"/>
        </w:rPr>
      </w:pPr>
      <w:r>
        <w:rPr>
          <w:spacing w:val="-2"/>
          <w:sz w:val="20"/>
        </w:rPr>
        <w:t>network usage parents</w:t>
      </w:r>
      <w:r>
        <w:rPr>
          <w:spacing w:val="-3"/>
          <w:sz w:val="20"/>
        </w:rPr>
        <w:t> </w:t>
      </w:r>
      <w:r>
        <w:rPr>
          <w:spacing w:val="-2"/>
          <w:sz w:val="20"/>
        </w:rPr>
        <w:t>have strong influence on</w:t>
      </w:r>
      <w:r>
        <w:rPr>
          <w:spacing w:val="-4"/>
          <w:sz w:val="20"/>
        </w:rPr>
        <w:t> </w:t>
      </w:r>
      <w:r>
        <w:rPr>
          <w:spacing w:val="-2"/>
          <w:sz w:val="20"/>
        </w:rPr>
        <w:t>designing optimal</w:t>
      </w:r>
      <w:r>
        <w:rPr>
          <w:spacing w:val="-1"/>
          <w:sz w:val="20"/>
        </w:rPr>
        <w:t> </w:t>
      </w:r>
      <w:r>
        <w:rPr>
          <w:spacing w:val="-2"/>
          <w:sz w:val="20"/>
        </w:rPr>
        <w:t>configuration sets</w:t>
      </w:r>
      <w:r>
        <w:rPr>
          <w:spacing w:val="-3"/>
          <w:sz w:val="20"/>
        </w:rPr>
        <w:t> </w:t>
      </w:r>
      <w:r>
        <w:rPr>
          <w:spacing w:val="-2"/>
          <w:sz w:val="20"/>
        </w:rPr>
        <w:t>which</w:t>
      </w:r>
      <w:r>
        <w:rPr>
          <w:spacing w:val="-1"/>
          <w:sz w:val="20"/>
        </w:rPr>
        <w:t> </w:t>
      </w:r>
      <w:r>
        <w:rPr>
          <w:spacing w:val="-2"/>
          <w:sz w:val="20"/>
        </w:rPr>
        <w:t>can lead</w:t>
      </w:r>
      <w:r>
        <w:rPr>
          <w:sz w:val="20"/>
        </w:rPr>
        <w:t> </w:t>
      </w:r>
      <w:r>
        <w:rPr>
          <w:spacing w:val="-2"/>
          <w:sz w:val="20"/>
        </w:rPr>
        <w:t>to spectral and power</w:t>
      </w:r>
    </w:p>
    <w:p>
      <w:pPr>
        <w:pStyle w:val="ListParagraph"/>
        <w:numPr>
          <w:ilvl w:val="0"/>
          <w:numId w:val="52"/>
        </w:numPr>
        <w:tabs>
          <w:tab w:pos="952" w:val="left" w:leader="none"/>
        </w:tabs>
        <w:spacing w:line="240" w:lineRule="auto" w:before="17" w:after="0"/>
        <w:ind w:left="952" w:right="0" w:hanging="777"/>
        <w:jc w:val="left"/>
        <w:rPr>
          <w:sz w:val="20"/>
        </w:rPr>
      </w:pPr>
      <w:r>
        <w:rPr>
          <w:sz w:val="20"/>
        </w:rPr>
        <w:t>efficient</w:t>
      </w:r>
      <w:r>
        <w:rPr>
          <w:spacing w:val="-6"/>
          <w:sz w:val="20"/>
        </w:rPr>
        <w:t> </w:t>
      </w:r>
      <w:r>
        <w:rPr>
          <w:sz w:val="20"/>
        </w:rPr>
        <w:t>network</w:t>
      </w:r>
      <w:r>
        <w:rPr>
          <w:spacing w:val="-6"/>
          <w:sz w:val="20"/>
        </w:rPr>
        <w:t> </w:t>
      </w:r>
      <w:r>
        <w:rPr>
          <w:spacing w:val="-2"/>
          <w:sz w:val="20"/>
        </w:rPr>
        <w:t>design.</w:t>
      </w:r>
    </w:p>
    <w:p>
      <w:pPr>
        <w:pStyle w:val="ListParagraph"/>
        <w:numPr>
          <w:ilvl w:val="0"/>
          <w:numId w:val="52"/>
        </w:numPr>
        <w:tabs>
          <w:tab w:pos="952" w:val="left" w:leader="none"/>
        </w:tabs>
        <w:spacing w:line="240" w:lineRule="auto" w:before="198" w:after="0"/>
        <w:ind w:left="952" w:right="0" w:hanging="777"/>
        <w:jc w:val="left"/>
        <w:rPr>
          <w:sz w:val="20"/>
        </w:rPr>
      </w:pPr>
      <w:r>
        <w:rPr>
          <w:sz w:val="20"/>
        </w:rPr>
        <w:t>We</w:t>
      </w:r>
      <w:r>
        <w:rPr>
          <w:spacing w:val="-2"/>
          <w:sz w:val="20"/>
        </w:rPr>
        <w:t> </w:t>
      </w:r>
      <w:r>
        <w:rPr>
          <w:sz w:val="20"/>
        </w:rPr>
        <w:t>propose</w:t>
      </w:r>
      <w:r>
        <w:rPr>
          <w:spacing w:val="-1"/>
          <w:sz w:val="20"/>
        </w:rPr>
        <w:t> </w:t>
      </w:r>
      <w:r>
        <w:rPr>
          <w:sz w:val="20"/>
        </w:rPr>
        <w:t>AI/ML</w:t>
      </w:r>
      <w:r>
        <w:rPr>
          <w:spacing w:val="-2"/>
          <w:sz w:val="20"/>
        </w:rPr>
        <w:t> </w:t>
      </w:r>
      <w:r>
        <w:rPr>
          <w:sz w:val="20"/>
        </w:rPr>
        <w:t>assisted network-wide</w:t>
      </w:r>
      <w:r>
        <w:rPr>
          <w:spacing w:val="-2"/>
          <w:sz w:val="20"/>
        </w:rPr>
        <w:t> </w:t>
      </w:r>
      <w:r>
        <w:rPr>
          <w:sz w:val="20"/>
        </w:rPr>
        <w:t>(multi-gNB/TRP)</w:t>
      </w:r>
      <w:r>
        <w:rPr>
          <w:spacing w:val="-1"/>
          <w:sz w:val="20"/>
        </w:rPr>
        <w:t> </w:t>
      </w:r>
      <w:r>
        <w:rPr>
          <w:sz w:val="20"/>
        </w:rPr>
        <w:t>optimization</w:t>
      </w:r>
      <w:r>
        <w:rPr>
          <w:spacing w:val="-1"/>
          <w:sz w:val="20"/>
        </w:rPr>
        <w:t> </w:t>
      </w:r>
      <w:r>
        <w:rPr>
          <w:sz w:val="20"/>
        </w:rPr>
        <w:t>framework</w:t>
      </w:r>
      <w:r>
        <w:rPr>
          <w:spacing w:val="-2"/>
          <w:sz w:val="20"/>
        </w:rPr>
        <w:t> </w:t>
      </w:r>
      <w:r>
        <w:rPr>
          <w:sz w:val="20"/>
        </w:rPr>
        <w:t>wherein AI/ML</w:t>
      </w:r>
      <w:r>
        <w:rPr>
          <w:spacing w:val="-2"/>
          <w:sz w:val="20"/>
        </w:rPr>
        <w:t> </w:t>
      </w:r>
      <w:r>
        <w:rPr>
          <w:sz w:val="20"/>
        </w:rPr>
        <w:t>agent/engine</w:t>
      </w:r>
      <w:r>
        <w:rPr>
          <w:spacing w:val="6"/>
          <w:sz w:val="20"/>
        </w:rPr>
        <w:t> </w:t>
      </w:r>
      <w:r>
        <w:rPr>
          <w:spacing w:val="-5"/>
          <w:sz w:val="20"/>
        </w:rPr>
        <w:t>can</w:t>
      </w:r>
    </w:p>
    <w:p>
      <w:pPr>
        <w:pStyle w:val="ListParagraph"/>
        <w:numPr>
          <w:ilvl w:val="0"/>
          <w:numId w:val="52"/>
        </w:numPr>
        <w:tabs>
          <w:tab w:pos="952" w:val="left" w:leader="none"/>
        </w:tabs>
        <w:spacing w:line="240" w:lineRule="auto" w:before="19" w:after="0"/>
        <w:ind w:left="952" w:right="0" w:hanging="777"/>
        <w:jc w:val="left"/>
        <w:rPr>
          <w:sz w:val="20"/>
        </w:rPr>
      </w:pPr>
      <w:r>
        <w:rPr>
          <w:sz w:val="20"/>
        </w:rPr>
        <w:t>infer</w:t>
      </w:r>
      <w:r>
        <w:rPr>
          <w:spacing w:val="28"/>
          <w:sz w:val="20"/>
        </w:rPr>
        <w:t> </w:t>
      </w:r>
      <w:r>
        <w:rPr>
          <w:sz w:val="20"/>
        </w:rPr>
        <w:t>optimal</w:t>
      </w:r>
      <w:r>
        <w:rPr>
          <w:spacing w:val="29"/>
          <w:sz w:val="20"/>
        </w:rPr>
        <w:t> </w:t>
      </w:r>
      <w:r>
        <w:rPr>
          <w:sz w:val="20"/>
        </w:rPr>
        <w:t>SS</w:t>
      </w:r>
      <w:r>
        <w:rPr>
          <w:spacing w:val="28"/>
          <w:sz w:val="20"/>
        </w:rPr>
        <w:t> </w:t>
      </w:r>
      <w:r>
        <w:rPr>
          <w:sz w:val="20"/>
        </w:rPr>
        <w:t>Burst</w:t>
      </w:r>
      <w:r>
        <w:rPr>
          <w:spacing w:val="29"/>
          <w:sz w:val="20"/>
        </w:rPr>
        <w:t> </w:t>
      </w:r>
      <w:r>
        <w:rPr>
          <w:sz w:val="20"/>
        </w:rPr>
        <w:t>Set,</w:t>
      </w:r>
      <w:r>
        <w:rPr>
          <w:spacing w:val="26"/>
          <w:sz w:val="20"/>
        </w:rPr>
        <w:t> </w:t>
      </w:r>
      <w:r>
        <w:rPr>
          <w:sz w:val="20"/>
        </w:rPr>
        <w:t>CSI-RS</w:t>
      </w:r>
      <w:r>
        <w:rPr>
          <w:spacing w:val="28"/>
          <w:sz w:val="20"/>
        </w:rPr>
        <w:t> </w:t>
      </w:r>
      <w:r>
        <w:rPr>
          <w:sz w:val="20"/>
        </w:rPr>
        <w:t>TRS</w:t>
      </w:r>
      <w:r>
        <w:rPr>
          <w:spacing w:val="29"/>
          <w:sz w:val="20"/>
        </w:rPr>
        <w:t> </w:t>
      </w:r>
      <w:r>
        <w:rPr>
          <w:sz w:val="20"/>
        </w:rPr>
        <w:t>configurations</w:t>
      </w:r>
      <w:r>
        <w:rPr>
          <w:spacing w:val="25"/>
          <w:sz w:val="20"/>
        </w:rPr>
        <w:t> </w:t>
      </w:r>
      <w:r>
        <w:rPr>
          <w:sz w:val="20"/>
        </w:rPr>
        <w:t>per</w:t>
      </w:r>
      <w:r>
        <w:rPr>
          <w:spacing w:val="29"/>
          <w:sz w:val="20"/>
        </w:rPr>
        <w:t> </w:t>
      </w:r>
      <w:r>
        <w:rPr>
          <w:sz w:val="20"/>
        </w:rPr>
        <w:t>gNB/TRP</w:t>
      </w:r>
      <w:r>
        <w:rPr>
          <w:spacing w:val="28"/>
          <w:sz w:val="20"/>
        </w:rPr>
        <w:t> </w:t>
      </w:r>
      <w:r>
        <w:rPr>
          <w:sz w:val="20"/>
        </w:rPr>
        <w:t>based</w:t>
      </w:r>
      <w:r>
        <w:rPr>
          <w:spacing w:val="29"/>
          <w:sz w:val="20"/>
        </w:rPr>
        <w:t> </w:t>
      </w:r>
      <w:r>
        <w:rPr>
          <w:sz w:val="20"/>
        </w:rPr>
        <w:t>on</w:t>
      </w:r>
      <w:r>
        <w:rPr>
          <w:spacing w:val="29"/>
          <w:sz w:val="20"/>
        </w:rPr>
        <w:t> </w:t>
      </w:r>
      <w:r>
        <w:rPr>
          <w:sz w:val="20"/>
        </w:rPr>
        <w:t>multiple</w:t>
      </w:r>
      <w:r>
        <w:rPr>
          <w:spacing w:val="29"/>
          <w:sz w:val="20"/>
        </w:rPr>
        <w:t> </w:t>
      </w:r>
      <w:r>
        <w:rPr>
          <w:sz w:val="20"/>
        </w:rPr>
        <w:t>time,</w:t>
      </w:r>
      <w:r>
        <w:rPr>
          <w:spacing w:val="29"/>
          <w:sz w:val="20"/>
        </w:rPr>
        <w:t> </w:t>
      </w:r>
      <w:r>
        <w:rPr>
          <w:sz w:val="20"/>
        </w:rPr>
        <w:t>location,</w:t>
      </w:r>
      <w:r>
        <w:rPr>
          <w:spacing w:val="29"/>
          <w:sz w:val="20"/>
        </w:rPr>
        <w:t> </w:t>
      </w:r>
      <w:r>
        <w:rPr>
          <w:sz w:val="20"/>
        </w:rPr>
        <w:t>and</w:t>
      </w:r>
      <w:r>
        <w:rPr>
          <w:spacing w:val="27"/>
          <w:sz w:val="20"/>
        </w:rPr>
        <w:t> </w:t>
      </w:r>
      <w:r>
        <w:rPr>
          <w:spacing w:val="-2"/>
          <w:sz w:val="20"/>
        </w:rPr>
        <w:t>usage</w:t>
      </w:r>
    </w:p>
    <w:p>
      <w:pPr>
        <w:spacing w:after="0" w:line="240" w:lineRule="auto"/>
        <w:jc w:val="left"/>
        <w:rPr>
          <w:sz w:val="20"/>
        </w:rPr>
        <w:sectPr>
          <w:pgSz w:w="11910" w:h="16850"/>
          <w:pgMar w:header="867" w:footer="853" w:top="1520" w:bottom="1040" w:left="180" w:right="380"/>
        </w:sectPr>
      </w:pPr>
    </w:p>
    <w:p>
      <w:pPr>
        <w:pStyle w:val="ListParagraph"/>
        <w:numPr>
          <w:ilvl w:val="0"/>
          <w:numId w:val="53"/>
        </w:numPr>
        <w:tabs>
          <w:tab w:pos="952" w:val="left" w:leader="none"/>
        </w:tabs>
        <w:spacing w:line="240" w:lineRule="auto" w:before="228" w:after="0"/>
        <w:ind w:left="952" w:right="0" w:hanging="676"/>
        <w:jc w:val="left"/>
        <w:rPr>
          <w:sz w:val="20"/>
        </w:rPr>
      </w:pPr>
      <w:r>
        <w:rPr>
          <w:sz w:val="20"/>
        </w:rPr>
        <w:t>dependent observations which are</w:t>
      </w:r>
      <w:r>
        <w:rPr>
          <w:spacing w:val="1"/>
          <w:sz w:val="20"/>
        </w:rPr>
        <w:t> </w:t>
      </w:r>
      <w:r>
        <w:rPr>
          <w:sz w:val="20"/>
        </w:rPr>
        <w:t>already</w:t>
      </w:r>
      <w:r>
        <w:rPr>
          <w:spacing w:val="1"/>
          <w:sz w:val="20"/>
        </w:rPr>
        <w:t> </w:t>
      </w:r>
      <w:r>
        <w:rPr>
          <w:sz w:val="20"/>
        </w:rPr>
        <w:t>available</w:t>
      </w:r>
      <w:r>
        <w:rPr>
          <w:spacing w:val="2"/>
          <w:sz w:val="20"/>
        </w:rPr>
        <w:t> </w:t>
      </w:r>
      <w:r>
        <w:rPr>
          <w:sz w:val="20"/>
        </w:rPr>
        <w:t>at</w:t>
      </w:r>
      <w:r>
        <w:rPr>
          <w:spacing w:val="1"/>
          <w:sz w:val="20"/>
        </w:rPr>
        <w:t> </w:t>
      </w:r>
      <w:r>
        <w:rPr>
          <w:sz w:val="20"/>
        </w:rPr>
        <w:t>different</w:t>
      </w:r>
      <w:r>
        <w:rPr>
          <w:spacing w:val="1"/>
          <w:sz w:val="20"/>
        </w:rPr>
        <w:t> </w:t>
      </w:r>
      <w:r>
        <w:rPr>
          <w:sz w:val="20"/>
        </w:rPr>
        <w:t>nodes of</w:t>
      </w:r>
      <w:r>
        <w:rPr>
          <w:spacing w:val="1"/>
          <w:sz w:val="20"/>
        </w:rPr>
        <w:t> </w:t>
      </w:r>
      <w:r>
        <w:rPr>
          <w:sz w:val="20"/>
        </w:rPr>
        <w:t>the</w:t>
      </w:r>
      <w:r>
        <w:rPr>
          <w:spacing w:val="2"/>
          <w:sz w:val="20"/>
        </w:rPr>
        <w:t> </w:t>
      </w:r>
      <w:r>
        <w:rPr>
          <w:sz w:val="20"/>
        </w:rPr>
        <w:t>NR access</w:t>
      </w:r>
      <w:r>
        <w:rPr>
          <w:spacing w:val="2"/>
          <w:sz w:val="20"/>
        </w:rPr>
        <w:t> </w:t>
      </w:r>
      <w:r>
        <w:rPr>
          <w:sz w:val="20"/>
        </w:rPr>
        <w:t>and</w:t>
      </w:r>
      <w:r>
        <w:rPr>
          <w:spacing w:val="2"/>
          <w:sz w:val="20"/>
        </w:rPr>
        <w:t> </w:t>
      </w:r>
      <w:r>
        <w:rPr>
          <w:sz w:val="20"/>
        </w:rPr>
        <w:t>core</w:t>
      </w:r>
      <w:r>
        <w:rPr>
          <w:spacing w:val="1"/>
          <w:sz w:val="20"/>
        </w:rPr>
        <w:t> </w:t>
      </w:r>
      <w:r>
        <w:rPr>
          <w:sz w:val="20"/>
        </w:rPr>
        <w:t>network</w:t>
      </w:r>
      <w:r>
        <w:rPr>
          <w:spacing w:val="1"/>
          <w:sz w:val="20"/>
        </w:rPr>
        <w:t> </w:t>
      </w:r>
      <w:r>
        <w:rPr>
          <w:sz w:val="20"/>
        </w:rPr>
        <w:t>elements</w:t>
      </w:r>
      <w:r>
        <w:rPr>
          <w:spacing w:val="1"/>
          <w:sz w:val="20"/>
        </w:rPr>
        <w:t> </w:t>
      </w:r>
      <w:r>
        <w:rPr>
          <w:spacing w:val="-5"/>
          <w:sz w:val="20"/>
        </w:rPr>
        <w:t>{E2</w:t>
      </w:r>
    </w:p>
    <w:p>
      <w:pPr>
        <w:pStyle w:val="ListParagraph"/>
        <w:numPr>
          <w:ilvl w:val="0"/>
          <w:numId w:val="53"/>
        </w:numPr>
        <w:tabs>
          <w:tab w:pos="952" w:val="left" w:leader="none"/>
        </w:tabs>
        <w:spacing w:line="240" w:lineRule="auto" w:before="20" w:after="0"/>
        <w:ind w:left="952" w:right="0" w:hanging="676"/>
        <w:jc w:val="left"/>
        <w:rPr>
          <w:sz w:val="20"/>
        </w:rPr>
      </w:pPr>
      <w:r>
        <w:rPr>
          <w:sz w:val="20"/>
        </w:rPr>
        <w:t>Nodes</w:t>
      </w:r>
      <w:r>
        <w:rPr>
          <w:spacing w:val="6"/>
          <w:sz w:val="20"/>
        </w:rPr>
        <w:t> </w:t>
      </w:r>
      <w:r>
        <w:rPr>
          <w:sz w:val="20"/>
        </w:rPr>
        <w:t>(O-DUs,</w:t>
      </w:r>
      <w:r>
        <w:rPr>
          <w:spacing w:val="7"/>
          <w:sz w:val="20"/>
        </w:rPr>
        <w:t> </w:t>
      </w:r>
      <w:r>
        <w:rPr>
          <w:sz w:val="20"/>
        </w:rPr>
        <w:t>O-CUs),</w:t>
      </w:r>
      <w:r>
        <w:rPr>
          <w:spacing w:val="7"/>
          <w:sz w:val="20"/>
        </w:rPr>
        <w:t> </w:t>
      </w:r>
      <w:r>
        <w:rPr>
          <w:sz w:val="20"/>
        </w:rPr>
        <w:t>O-RU,</w:t>
      </w:r>
      <w:r>
        <w:rPr>
          <w:spacing w:val="8"/>
          <w:sz w:val="20"/>
        </w:rPr>
        <w:t> </w:t>
      </w:r>
      <w:r>
        <w:rPr>
          <w:sz w:val="20"/>
        </w:rPr>
        <w:t>SMO}.</w:t>
      </w:r>
      <w:r>
        <w:rPr>
          <w:spacing w:val="7"/>
          <w:sz w:val="20"/>
        </w:rPr>
        <w:t> </w:t>
      </w:r>
      <w:r>
        <w:rPr>
          <w:sz w:val="20"/>
        </w:rPr>
        <w:t>Optimizer</w:t>
      </w:r>
      <w:r>
        <w:rPr>
          <w:spacing w:val="8"/>
          <w:sz w:val="20"/>
        </w:rPr>
        <w:t> </w:t>
      </w:r>
      <w:r>
        <w:rPr>
          <w:sz w:val="20"/>
        </w:rPr>
        <w:t>capability</w:t>
      </w:r>
      <w:r>
        <w:rPr>
          <w:spacing w:val="7"/>
          <w:sz w:val="20"/>
        </w:rPr>
        <w:t> </w:t>
      </w:r>
      <w:r>
        <w:rPr>
          <w:sz w:val="20"/>
        </w:rPr>
        <w:t>can</w:t>
      </w:r>
      <w:r>
        <w:rPr>
          <w:spacing w:val="9"/>
          <w:sz w:val="20"/>
        </w:rPr>
        <w:t> </w:t>
      </w:r>
      <w:r>
        <w:rPr>
          <w:sz w:val="20"/>
        </w:rPr>
        <w:t>be</w:t>
      </w:r>
      <w:r>
        <w:rPr>
          <w:spacing w:val="7"/>
          <w:sz w:val="20"/>
        </w:rPr>
        <w:t> </w:t>
      </w:r>
      <w:r>
        <w:rPr>
          <w:sz w:val="20"/>
        </w:rPr>
        <w:t>extended</w:t>
      </w:r>
      <w:r>
        <w:rPr>
          <w:spacing w:val="8"/>
          <w:sz w:val="20"/>
        </w:rPr>
        <w:t> </w:t>
      </w:r>
      <w:r>
        <w:rPr>
          <w:sz w:val="20"/>
        </w:rPr>
        <w:t>to</w:t>
      </w:r>
      <w:r>
        <w:rPr>
          <w:spacing w:val="7"/>
          <w:sz w:val="20"/>
        </w:rPr>
        <w:t> </w:t>
      </w:r>
      <w:r>
        <w:rPr>
          <w:sz w:val="20"/>
        </w:rPr>
        <w:t>derive</w:t>
      </w:r>
      <w:r>
        <w:rPr>
          <w:spacing w:val="6"/>
          <w:sz w:val="20"/>
        </w:rPr>
        <w:t> </w:t>
      </w:r>
      <w:r>
        <w:rPr>
          <w:sz w:val="20"/>
        </w:rPr>
        <w:t>configurations</w:t>
      </w:r>
      <w:r>
        <w:rPr>
          <w:spacing w:val="6"/>
          <w:sz w:val="20"/>
        </w:rPr>
        <w:t> </w:t>
      </w:r>
      <w:r>
        <w:rPr>
          <w:sz w:val="20"/>
        </w:rPr>
        <w:t>other</w:t>
      </w:r>
      <w:r>
        <w:rPr>
          <w:spacing w:val="8"/>
          <w:sz w:val="20"/>
        </w:rPr>
        <w:t> </w:t>
      </w:r>
      <w:r>
        <w:rPr>
          <w:spacing w:val="-2"/>
          <w:sz w:val="20"/>
        </w:rPr>
        <w:t>reference</w:t>
      </w:r>
    </w:p>
    <w:p>
      <w:pPr>
        <w:pStyle w:val="ListParagraph"/>
        <w:numPr>
          <w:ilvl w:val="0"/>
          <w:numId w:val="53"/>
        </w:numPr>
        <w:tabs>
          <w:tab w:pos="952" w:val="left" w:leader="none"/>
        </w:tabs>
        <w:spacing w:line="240" w:lineRule="auto" w:before="17" w:after="0"/>
        <w:ind w:left="952" w:right="0" w:hanging="676"/>
        <w:jc w:val="left"/>
        <w:rPr>
          <w:sz w:val="20"/>
        </w:rPr>
      </w:pPr>
      <w:r>
        <w:rPr>
          <w:sz w:val="20"/>
        </w:rPr>
        <w:t>signals</w:t>
      </w:r>
      <w:r>
        <w:rPr>
          <w:spacing w:val="18"/>
          <w:sz w:val="20"/>
        </w:rPr>
        <w:t> </w:t>
      </w:r>
      <w:r>
        <w:rPr>
          <w:sz w:val="20"/>
        </w:rPr>
        <w:t>configurations</w:t>
      </w:r>
      <w:r>
        <w:rPr>
          <w:spacing w:val="18"/>
          <w:sz w:val="20"/>
        </w:rPr>
        <w:t> </w:t>
      </w:r>
      <w:r>
        <w:rPr>
          <w:sz w:val="20"/>
        </w:rPr>
        <w:t>including</w:t>
      </w:r>
      <w:r>
        <w:rPr>
          <w:spacing w:val="20"/>
          <w:sz w:val="20"/>
        </w:rPr>
        <w:t> </w:t>
      </w:r>
      <w:r>
        <w:rPr>
          <w:sz w:val="20"/>
        </w:rPr>
        <w:t>UE</w:t>
      </w:r>
      <w:r>
        <w:rPr>
          <w:spacing w:val="19"/>
          <w:sz w:val="20"/>
        </w:rPr>
        <w:t> </w:t>
      </w:r>
      <w:r>
        <w:rPr>
          <w:sz w:val="20"/>
        </w:rPr>
        <w:t>specific</w:t>
      </w:r>
      <w:r>
        <w:rPr>
          <w:spacing w:val="20"/>
          <w:sz w:val="20"/>
        </w:rPr>
        <w:t> </w:t>
      </w:r>
      <w:r>
        <w:rPr>
          <w:sz w:val="20"/>
        </w:rPr>
        <w:t>CSI-RS</w:t>
      </w:r>
      <w:r>
        <w:rPr>
          <w:spacing w:val="18"/>
          <w:sz w:val="20"/>
        </w:rPr>
        <w:t> </w:t>
      </w:r>
      <w:r>
        <w:rPr>
          <w:sz w:val="20"/>
        </w:rPr>
        <w:t>acquisition,</w:t>
      </w:r>
      <w:r>
        <w:rPr>
          <w:spacing w:val="19"/>
          <w:sz w:val="20"/>
        </w:rPr>
        <w:t> </w:t>
      </w:r>
      <w:r>
        <w:rPr>
          <w:sz w:val="20"/>
        </w:rPr>
        <w:t>and</w:t>
      </w:r>
      <w:r>
        <w:rPr>
          <w:spacing w:val="20"/>
          <w:sz w:val="20"/>
        </w:rPr>
        <w:t> </w:t>
      </w:r>
      <w:r>
        <w:rPr>
          <w:sz w:val="20"/>
        </w:rPr>
        <w:t>DMRS</w:t>
      </w:r>
      <w:r>
        <w:rPr>
          <w:spacing w:val="19"/>
          <w:sz w:val="20"/>
        </w:rPr>
        <w:t> </w:t>
      </w:r>
      <w:r>
        <w:rPr>
          <w:sz w:val="20"/>
        </w:rPr>
        <w:t>as</w:t>
      </w:r>
      <w:r>
        <w:rPr>
          <w:spacing w:val="18"/>
          <w:sz w:val="20"/>
        </w:rPr>
        <w:t> </w:t>
      </w:r>
      <w:r>
        <w:rPr>
          <w:sz w:val="20"/>
        </w:rPr>
        <w:t>well</w:t>
      </w:r>
      <w:r>
        <w:rPr>
          <w:spacing w:val="19"/>
          <w:sz w:val="20"/>
        </w:rPr>
        <w:t> </w:t>
      </w:r>
      <w:r>
        <w:rPr>
          <w:sz w:val="20"/>
        </w:rPr>
        <w:t>with</w:t>
      </w:r>
      <w:r>
        <w:rPr>
          <w:spacing w:val="19"/>
          <w:sz w:val="20"/>
        </w:rPr>
        <w:t> </w:t>
      </w:r>
      <w:r>
        <w:rPr>
          <w:sz w:val="20"/>
        </w:rPr>
        <w:t>additional</w:t>
      </w:r>
      <w:r>
        <w:rPr>
          <w:spacing w:val="17"/>
          <w:sz w:val="20"/>
        </w:rPr>
        <w:t> </w:t>
      </w:r>
      <w:r>
        <w:rPr>
          <w:sz w:val="20"/>
        </w:rPr>
        <w:t>observations</w:t>
      </w:r>
      <w:r>
        <w:rPr>
          <w:spacing w:val="18"/>
          <w:sz w:val="20"/>
        </w:rPr>
        <w:t> </w:t>
      </w:r>
      <w:r>
        <w:rPr>
          <w:spacing w:val="-5"/>
          <w:sz w:val="20"/>
        </w:rPr>
        <w:t>or</w:t>
      </w:r>
    </w:p>
    <w:p>
      <w:pPr>
        <w:pStyle w:val="ListParagraph"/>
        <w:numPr>
          <w:ilvl w:val="0"/>
          <w:numId w:val="53"/>
        </w:numPr>
        <w:tabs>
          <w:tab w:pos="952" w:val="left" w:leader="none"/>
        </w:tabs>
        <w:spacing w:line="240" w:lineRule="auto" w:before="20" w:after="0"/>
        <w:ind w:left="952" w:right="0" w:hanging="676"/>
        <w:jc w:val="left"/>
        <w:rPr>
          <w:sz w:val="20"/>
        </w:rPr>
      </w:pPr>
      <w:r>
        <w:rPr>
          <w:sz w:val="20"/>
        </w:rPr>
        <w:t>training</w:t>
      </w:r>
      <w:r>
        <w:rPr>
          <w:spacing w:val="12"/>
          <w:sz w:val="20"/>
        </w:rPr>
        <w:t> </w:t>
      </w:r>
      <w:r>
        <w:rPr>
          <w:sz w:val="20"/>
        </w:rPr>
        <w:t>data</w:t>
      </w:r>
      <w:r>
        <w:rPr>
          <w:spacing w:val="14"/>
          <w:sz w:val="20"/>
        </w:rPr>
        <w:t> </w:t>
      </w:r>
      <w:r>
        <w:rPr>
          <w:sz w:val="20"/>
        </w:rPr>
        <w:t>for</w:t>
      </w:r>
      <w:r>
        <w:rPr>
          <w:spacing w:val="14"/>
          <w:sz w:val="20"/>
        </w:rPr>
        <w:t> </w:t>
      </w:r>
      <w:r>
        <w:rPr>
          <w:sz w:val="20"/>
        </w:rPr>
        <w:t>the</w:t>
      </w:r>
      <w:r>
        <w:rPr>
          <w:spacing w:val="14"/>
          <w:sz w:val="20"/>
        </w:rPr>
        <w:t> </w:t>
      </w:r>
      <w:r>
        <w:rPr>
          <w:sz w:val="20"/>
        </w:rPr>
        <w:t>AI/ML</w:t>
      </w:r>
      <w:r>
        <w:rPr>
          <w:spacing w:val="15"/>
          <w:sz w:val="20"/>
        </w:rPr>
        <w:t> </w:t>
      </w:r>
      <w:r>
        <w:rPr>
          <w:sz w:val="20"/>
        </w:rPr>
        <w:t>agent/engine.</w:t>
      </w:r>
      <w:r>
        <w:rPr>
          <w:spacing w:val="19"/>
          <w:sz w:val="20"/>
        </w:rPr>
        <w:t> </w:t>
      </w:r>
      <w:r>
        <w:rPr>
          <w:sz w:val="20"/>
        </w:rPr>
        <w:t>Joint</w:t>
      </w:r>
      <w:r>
        <w:rPr>
          <w:spacing w:val="12"/>
          <w:sz w:val="20"/>
        </w:rPr>
        <w:t> </w:t>
      </w:r>
      <w:r>
        <w:rPr>
          <w:sz w:val="20"/>
        </w:rPr>
        <w:t>optimizations</w:t>
      </w:r>
      <w:r>
        <w:rPr>
          <w:spacing w:val="13"/>
          <w:sz w:val="20"/>
        </w:rPr>
        <w:t> </w:t>
      </w:r>
      <w:r>
        <w:rPr>
          <w:sz w:val="20"/>
        </w:rPr>
        <w:t>are</w:t>
      </w:r>
      <w:r>
        <w:rPr>
          <w:spacing w:val="14"/>
          <w:sz w:val="20"/>
        </w:rPr>
        <w:t> </w:t>
      </w:r>
      <w:r>
        <w:rPr>
          <w:sz w:val="20"/>
        </w:rPr>
        <w:t>also</w:t>
      </w:r>
      <w:r>
        <w:rPr>
          <w:spacing w:val="12"/>
          <w:sz w:val="20"/>
        </w:rPr>
        <w:t> </w:t>
      </w:r>
      <w:r>
        <w:rPr>
          <w:sz w:val="20"/>
        </w:rPr>
        <w:t>definite</w:t>
      </w:r>
      <w:r>
        <w:rPr>
          <w:spacing w:val="12"/>
          <w:sz w:val="20"/>
        </w:rPr>
        <w:t> </w:t>
      </w:r>
      <w:r>
        <w:rPr>
          <w:sz w:val="20"/>
        </w:rPr>
        <w:t>possibility</w:t>
      </w:r>
      <w:r>
        <w:rPr>
          <w:spacing w:val="15"/>
          <w:sz w:val="20"/>
        </w:rPr>
        <w:t> </w:t>
      </w:r>
      <w:r>
        <w:rPr>
          <w:sz w:val="20"/>
        </w:rPr>
        <w:t>which</w:t>
      </w:r>
      <w:r>
        <w:rPr>
          <w:spacing w:val="13"/>
          <w:sz w:val="20"/>
        </w:rPr>
        <w:t> </w:t>
      </w:r>
      <w:r>
        <w:rPr>
          <w:sz w:val="20"/>
        </w:rPr>
        <w:t>can</w:t>
      </w:r>
      <w:r>
        <w:rPr>
          <w:spacing w:val="13"/>
          <w:sz w:val="20"/>
        </w:rPr>
        <w:t> </w:t>
      </w:r>
      <w:r>
        <w:rPr>
          <w:sz w:val="20"/>
        </w:rPr>
        <w:t>be</w:t>
      </w:r>
      <w:r>
        <w:rPr>
          <w:spacing w:val="14"/>
          <w:sz w:val="20"/>
        </w:rPr>
        <w:t> </w:t>
      </w:r>
      <w:r>
        <w:rPr>
          <w:sz w:val="20"/>
        </w:rPr>
        <w:t>considered</w:t>
      </w:r>
      <w:r>
        <w:rPr>
          <w:spacing w:val="14"/>
          <w:sz w:val="20"/>
        </w:rPr>
        <w:t> </w:t>
      </w:r>
      <w:r>
        <w:rPr>
          <w:spacing w:val="-5"/>
          <w:sz w:val="20"/>
        </w:rPr>
        <w:t>as</w:t>
      </w:r>
    </w:p>
    <w:p>
      <w:pPr>
        <w:pStyle w:val="ListParagraph"/>
        <w:numPr>
          <w:ilvl w:val="0"/>
          <w:numId w:val="53"/>
        </w:numPr>
        <w:tabs>
          <w:tab w:pos="952" w:val="left" w:leader="none"/>
        </w:tabs>
        <w:spacing w:line="240" w:lineRule="auto" w:before="17" w:after="0"/>
        <w:ind w:left="952" w:right="0" w:hanging="676"/>
        <w:jc w:val="left"/>
        <w:rPr>
          <w:sz w:val="20"/>
        </w:rPr>
      </w:pPr>
      <w:r>
        <w:rPr>
          <w:sz w:val="20"/>
        </w:rPr>
        <w:t>extension</w:t>
      </w:r>
      <w:r>
        <w:rPr>
          <w:spacing w:val="11"/>
          <w:sz w:val="20"/>
        </w:rPr>
        <w:t> </w:t>
      </w:r>
      <w:r>
        <w:rPr>
          <w:sz w:val="20"/>
        </w:rPr>
        <w:t>of</w:t>
      </w:r>
      <w:r>
        <w:rPr>
          <w:spacing w:val="11"/>
          <w:sz w:val="20"/>
        </w:rPr>
        <w:t> </w:t>
      </w:r>
      <w:r>
        <w:rPr>
          <w:sz w:val="20"/>
        </w:rPr>
        <w:t>the</w:t>
      </w:r>
      <w:r>
        <w:rPr>
          <w:spacing w:val="10"/>
          <w:sz w:val="20"/>
        </w:rPr>
        <w:t> </w:t>
      </w:r>
      <w:r>
        <w:rPr>
          <w:sz w:val="20"/>
        </w:rPr>
        <w:t>use</w:t>
      </w:r>
      <w:r>
        <w:rPr>
          <w:spacing w:val="10"/>
          <w:sz w:val="20"/>
        </w:rPr>
        <w:t> </w:t>
      </w:r>
      <w:r>
        <w:rPr>
          <w:sz w:val="20"/>
        </w:rPr>
        <w:t>cases</w:t>
      </w:r>
      <w:r>
        <w:rPr>
          <w:spacing w:val="10"/>
          <w:sz w:val="20"/>
        </w:rPr>
        <w:t> </w:t>
      </w:r>
      <w:r>
        <w:rPr>
          <w:sz w:val="20"/>
        </w:rPr>
        <w:t>mentioned</w:t>
      </w:r>
      <w:r>
        <w:rPr>
          <w:spacing w:val="11"/>
          <w:sz w:val="20"/>
        </w:rPr>
        <w:t> </w:t>
      </w:r>
      <w:r>
        <w:rPr>
          <w:sz w:val="20"/>
        </w:rPr>
        <w:t>in</w:t>
      </w:r>
      <w:r>
        <w:rPr>
          <w:spacing w:val="11"/>
          <w:sz w:val="20"/>
        </w:rPr>
        <w:t> </w:t>
      </w:r>
      <w:r>
        <w:rPr>
          <w:sz w:val="20"/>
        </w:rPr>
        <w:t>this</w:t>
      </w:r>
      <w:r>
        <w:rPr>
          <w:spacing w:val="10"/>
          <w:sz w:val="20"/>
        </w:rPr>
        <w:t> </w:t>
      </w:r>
      <w:r>
        <w:rPr>
          <w:sz w:val="20"/>
        </w:rPr>
        <w:t>document.</w:t>
      </w:r>
      <w:r>
        <w:rPr>
          <w:spacing w:val="10"/>
          <w:sz w:val="20"/>
        </w:rPr>
        <w:t> </w:t>
      </w:r>
      <w:r>
        <w:rPr>
          <w:sz w:val="20"/>
        </w:rPr>
        <w:t>One</w:t>
      </w:r>
      <w:r>
        <w:rPr>
          <w:spacing w:val="10"/>
          <w:sz w:val="20"/>
        </w:rPr>
        <w:t> </w:t>
      </w:r>
      <w:r>
        <w:rPr>
          <w:sz w:val="20"/>
        </w:rPr>
        <w:t>example</w:t>
      </w:r>
      <w:r>
        <w:rPr>
          <w:spacing w:val="10"/>
          <w:sz w:val="20"/>
        </w:rPr>
        <w:t> </w:t>
      </w:r>
      <w:r>
        <w:rPr>
          <w:sz w:val="20"/>
        </w:rPr>
        <w:t>is</w:t>
      </w:r>
      <w:r>
        <w:rPr>
          <w:spacing w:val="9"/>
          <w:sz w:val="20"/>
        </w:rPr>
        <w:t> </w:t>
      </w:r>
      <w:r>
        <w:rPr>
          <w:sz w:val="20"/>
        </w:rPr>
        <w:t>jointly</w:t>
      </w:r>
      <w:r>
        <w:rPr>
          <w:spacing w:val="21"/>
          <w:sz w:val="20"/>
        </w:rPr>
        <w:t> </w:t>
      </w:r>
      <w:r>
        <w:rPr>
          <w:sz w:val="20"/>
        </w:rPr>
        <w:t>optimizing</w:t>
      </w:r>
      <w:r>
        <w:rPr>
          <w:spacing w:val="12"/>
          <w:sz w:val="20"/>
        </w:rPr>
        <w:t> </w:t>
      </w:r>
      <w:r>
        <w:rPr>
          <w:sz w:val="20"/>
        </w:rPr>
        <w:t>SSB</w:t>
      </w:r>
      <w:r>
        <w:rPr>
          <w:spacing w:val="9"/>
          <w:sz w:val="20"/>
        </w:rPr>
        <w:t> </w:t>
      </w:r>
      <w:r>
        <w:rPr>
          <w:sz w:val="20"/>
        </w:rPr>
        <w:t>and</w:t>
      </w:r>
      <w:r>
        <w:rPr>
          <w:spacing w:val="11"/>
          <w:sz w:val="20"/>
        </w:rPr>
        <w:t> </w:t>
      </w:r>
      <w:r>
        <w:rPr>
          <w:sz w:val="20"/>
        </w:rPr>
        <w:t>CSI-RS</w:t>
      </w:r>
      <w:r>
        <w:rPr>
          <w:spacing w:val="10"/>
          <w:sz w:val="20"/>
        </w:rPr>
        <w:t> </w:t>
      </w:r>
      <w:r>
        <w:rPr>
          <w:sz w:val="20"/>
        </w:rPr>
        <w:t>for</w:t>
      </w:r>
      <w:r>
        <w:rPr>
          <w:spacing w:val="11"/>
          <w:sz w:val="20"/>
        </w:rPr>
        <w:t> </w:t>
      </w:r>
      <w:r>
        <w:rPr>
          <w:spacing w:val="-2"/>
          <w:sz w:val="20"/>
        </w:rPr>
        <w:t>faster</w:t>
      </w:r>
    </w:p>
    <w:p>
      <w:pPr>
        <w:pStyle w:val="ListParagraph"/>
        <w:numPr>
          <w:ilvl w:val="0"/>
          <w:numId w:val="53"/>
        </w:numPr>
        <w:tabs>
          <w:tab w:pos="952" w:val="left" w:leader="none"/>
        </w:tabs>
        <w:spacing w:line="240" w:lineRule="auto" w:before="20" w:after="0"/>
        <w:ind w:left="952" w:right="0" w:hanging="676"/>
        <w:jc w:val="left"/>
        <w:rPr>
          <w:sz w:val="20"/>
        </w:rPr>
      </w:pPr>
      <w:r>
        <w:rPr>
          <w:sz w:val="20"/>
        </w:rPr>
        <w:t>beam</w:t>
      </w:r>
      <w:r>
        <w:rPr>
          <w:spacing w:val="-5"/>
          <w:sz w:val="20"/>
        </w:rPr>
        <w:t> </w:t>
      </w:r>
      <w:r>
        <w:rPr>
          <w:sz w:val="20"/>
        </w:rPr>
        <w:t>acquisition</w:t>
      </w:r>
      <w:r>
        <w:rPr>
          <w:spacing w:val="-5"/>
          <w:sz w:val="20"/>
        </w:rPr>
        <w:t> </w:t>
      </w:r>
      <w:r>
        <w:rPr>
          <w:sz w:val="20"/>
        </w:rPr>
        <w:t>operation</w:t>
      </w:r>
      <w:r>
        <w:rPr>
          <w:spacing w:val="-6"/>
          <w:sz w:val="20"/>
        </w:rPr>
        <w:t> </w:t>
      </w:r>
      <w:r>
        <w:rPr>
          <w:sz w:val="20"/>
        </w:rPr>
        <w:t>in</w:t>
      </w:r>
      <w:r>
        <w:rPr>
          <w:spacing w:val="-7"/>
          <w:sz w:val="20"/>
        </w:rPr>
        <w:t> </w:t>
      </w:r>
      <w:r>
        <w:rPr>
          <w:sz w:val="20"/>
        </w:rPr>
        <w:t>mmWave</w:t>
      </w:r>
      <w:r>
        <w:rPr>
          <w:spacing w:val="-5"/>
          <w:sz w:val="20"/>
        </w:rPr>
        <w:t> </w:t>
      </w:r>
      <w:r>
        <w:rPr>
          <w:sz w:val="20"/>
        </w:rPr>
        <w:t>FR2</w:t>
      </w:r>
      <w:r>
        <w:rPr>
          <w:spacing w:val="-5"/>
          <w:sz w:val="20"/>
        </w:rPr>
        <w:t> </w:t>
      </w:r>
      <w:r>
        <w:rPr>
          <w:spacing w:val="-2"/>
          <w:sz w:val="20"/>
        </w:rPr>
        <w:t>system.</w:t>
      </w:r>
    </w:p>
    <w:p>
      <w:pPr>
        <w:pStyle w:val="ListParagraph"/>
        <w:numPr>
          <w:ilvl w:val="0"/>
          <w:numId w:val="53"/>
        </w:numPr>
        <w:tabs>
          <w:tab w:pos="952" w:val="left" w:leader="none"/>
        </w:tabs>
        <w:spacing w:line="240" w:lineRule="auto" w:before="197" w:after="0"/>
        <w:ind w:left="952" w:right="0" w:hanging="676"/>
        <w:jc w:val="left"/>
        <w:rPr>
          <w:sz w:val="20"/>
        </w:rPr>
      </w:pPr>
      <w:r>
        <w:rPr>
          <w:sz w:val="20"/>
        </w:rPr>
        <w:t>At</w:t>
      </w:r>
      <w:r>
        <w:rPr>
          <w:spacing w:val="10"/>
          <w:sz w:val="20"/>
        </w:rPr>
        <w:t> </w:t>
      </w:r>
      <w:r>
        <w:rPr>
          <w:sz w:val="20"/>
        </w:rPr>
        <w:t>high-level</w:t>
      </w:r>
      <w:r>
        <w:rPr>
          <w:spacing w:val="11"/>
          <w:sz w:val="20"/>
        </w:rPr>
        <w:t> </w:t>
      </w:r>
      <w:r>
        <w:rPr>
          <w:sz w:val="20"/>
        </w:rPr>
        <w:t>goal</w:t>
      </w:r>
      <w:r>
        <w:rPr>
          <w:spacing w:val="10"/>
          <w:sz w:val="20"/>
        </w:rPr>
        <w:t> </w:t>
      </w:r>
      <w:r>
        <w:rPr>
          <w:sz w:val="20"/>
        </w:rPr>
        <w:t>of</w:t>
      </w:r>
      <w:r>
        <w:rPr>
          <w:spacing w:val="11"/>
          <w:sz w:val="20"/>
        </w:rPr>
        <w:t> </w:t>
      </w:r>
      <w:r>
        <w:rPr>
          <w:sz w:val="20"/>
        </w:rPr>
        <w:t>this</w:t>
      </w:r>
      <w:r>
        <w:rPr>
          <w:spacing w:val="12"/>
          <w:sz w:val="20"/>
        </w:rPr>
        <w:t> </w:t>
      </w:r>
      <w:r>
        <w:rPr>
          <w:sz w:val="20"/>
        </w:rPr>
        <w:t>class</w:t>
      </w:r>
      <w:r>
        <w:rPr>
          <w:spacing w:val="9"/>
          <w:sz w:val="20"/>
        </w:rPr>
        <w:t> </w:t>
      </w:r>
      <w:r>
        <w:rPr>
          <w:sz w:val="20"/>
        </w:rPr>
        <w:t>of</w:t>
      </w:r>
      <w:r>
        <w:rPr>
          <w:spacing w:val="12"/>
          <w:sz w:val="20"/>
        </w:rPr>
        <w:t> </w:t>
      </w:r>
      <w:r>
        <w:rPr>
          <w:sz w:val="20"/>
        </w:rPr>
        <w:t>optimization</w:t>
      </w:r>
      <w:r>
        <w:rPr>
          <w:spacing w:val="11"/>
          <w:sz w:val="20"/>
        </w:rPr>
        <w:t> </w:t>
      </w:r>
      <w:r>
        <w:rPr>
          <w:sz w:val="20"/>
        </w:rPr>
        <w:t>problem</w:t>
      </w:r>
      <w:r>
        <w:rPr>
          <w:spacing w:val="10"/>
          <w:sz w:val="20"/>
        </w:rPr>
        <w:t> </w:t>
      </w:r>
      <w:r>
        <w:rPr>
          <w:sz w:val="20"/>
        </w:rPr>
        <w:t>(involving</w:t>
      </w:r>
      <w:r>
        <w:rPr>
          <w:spacing w:val="11"/>
          <w:sz w:val="20"/>
        </w:rPr>
        <w:t> </w:t>
      </w:r>
      <w:r>
        <w:rPr>
          <w:sz w:val="20"/>
        </w:rPr>
        <w:t>SS</w:t>
      </w:r>
      <w:r>
        <w:rPr>
          <w:spacing w:val="10"/>
          <w:sz w:val="20"/>
        </w:rPr>
        <w:t> </w:t>
      </w:r>
      <w:r>
        <w:rPr>
          <w:sz w:val="20"/>
        </w:rPr>
        <w:t>Burst</w:t>
      </w:r>
      <w:r>
        <w:rPr>
          <w:spacing w:val="10"/>
          <w:sz w:val="20"/>
        </w:rPr>
        <w:t> </w:t>
      </w:r>
      <w:r>
        <w:rPr>
          <w:sz w:val="20"/>
        </w:rPr>
        <w:t>Set,</w:t>
      </w:r>
      <w:r>
        <w:rPr>
          <w:spacing w:val="11"/>
          <w:sz w:val="20"/>
        </w:rPr>
        <w:t> </w:t>
      </w:r>
      <w:r>
        <w:rPr>
          <w:sz w:val="20"/>
        </w:rPr>
        <w:t>CSI-RS,</w:t>
      </w:r>
      <w:r>
        <w:rPr>
          <w:spacing w:val="10"/>
          <w:sz w:val="20"/>
        </w:rPr>
        <w:t> </w:t>
      </w:r>
      <w:r>
        <w:rPr>
          <w:sz w:val="20"/>
        </w:rPr>
        <w:t>and</w:t>
      </w:r>
      <w:r>
        <w:rPr>
          <w:spacing w:val="12"/>
          <w:sz w:val="20"/>
        </w:rPr>
        <w:t> </w:t>
      </w:r>
      <w:r>
        <w:rPr>
          <w:sz w:val="20"/>
        </w:rPr>
        <w:t>DMRS)</w:t>
      </w:r>
      <w:r>
        <w:rPr>
          <w:spacing w:val="11"/>
          <w:sz w:val="20"/>
        </w:rPr>
        <w:t> </w:t>
      </w:r>
      <w:r>
        <w:rPr>
          <w:sz w:val="20"/>
        </w:rPr>
        <w:t>is</w:t>
      </w:r>
      <w:r>
        <w:rPr>
          <w:spacing w:val="10"/>
          <w:sz w:val="20"/>
        </w:rPr>
        <w:t> </w:t>
      </w:r>
      <w:r>
        <w:rPr>
          <w:sz w:val="20"/>
        </w:rPr>
        <w:t>to</w:t>
      </w:r>
      <w:r>
        <w:rPr>
          <w:spacing w:val="11"/>
          <w:sz w:val="20"/>
        </w:rPr>
        <w:t> </w:t>
      </w:r>
      <w:r>
        <w:rPr>
          <w:spacing w:val="-2"/>
          <w:sz w:val="20"/>
        </w:rPr>
        <w:t>minimize</w:t>
      </w:r>
    </w:p>
    <w:p>
      <w:pPr>
        <w:pStyle w:val="ListParagraph"/>
        <w:numPr>
          <w:ilvl w:val="0"/>
          <w:numId w:val="53"/>
        </w:numPr>
        <w:tabs>
          <w:tab w:pos="952" w:val="left" w:leader="none"/>
        </w:tabs>
        <w:spacing w:line="240" w:lineRule="auto" w:before="17" w:after="0"/>
        <w:ind w:left="952" w:right="0" w:hanging="676"/>
        <w:jc w:val="left"/>
        <w:rPr>
          <w:sz w:val="20"/>
        </w:rPr>
      </w:pPr>
      <w:r>
        <w:rPr>
          <w:sz w:val="20"/>
        </w:rPr>
        <w:t>reference</w:t>
      </w:r>
      <w:r>
        <w:rPr>
          <w:spacing w:val="29"/>
          <w:sz w:val="20"/>
        </w:rPr>
        <w:t> </w:t>
      </w:r>
      <w:r>
        <w:rPr>
          <w:sz w:val="20"/>
        </w:rPr>
        <w:t>signal</w:t>
      </w:r>
      <w:r>
        <w:rPr>
          <w:spacing w:val="27"/>
          <w:sz w:val="20"/>
        </w:rPr>
        <w:t> </w:t>
      </w:r>
      <w:r>
        <w:rPr>
          <w:sz w:val="20"/>
        </w:rPr>
        <w:t>transmissions</w:t>
      </w:r>
      <w:r>
        <w:rPr>
          <w:spacing w:val="29"/>
          <w:sz w:val="20"/>
        </w:rPr>
        <w:t> </w:t>
      </w:r>
      <w:r>
        <w:rPr>
          <w:sz w:val="20"/>
        </w:rPr>
        <w:t>based</w:t>
      </w:r>
      <w:r>
        <w:rPr>
          <w:spacing w:val="30"/>
          <w:sz w:val="20"/>
        </w:rPr>
        <w:t> </w:t>
      </w:r>
      <w:r>
        <w:rPr>
          <w:sz w:val="20"/>
        </w:rPr>
        <w:t>on</w:t>
      </w:r>
      <w:r>
        <w:rPr>
          <w:spacing w:val="28"/>
          <w:sz w:val="20"/>
        </w:rPr>
        <w:t> </w:t>
      </w:r>
      <w:r>
        <w:rPr>
          <w:sz w:val="20"/>
        </w:rPr>
        <w:t>3GPP</w:t>
      </w:r>
      <w:r>
        <w:rPr>
          <w:spacing w:val="28"/>
          <w:sz w:val="20"/>
        </w:rPr>
        <w:t> </w:t>
      </w:r>
      <w:r>
        <w:rPr>
          <w:sz w:val="20"/>
        </w:rPr>
        <w:t>supported</w:t>
      </w:r>
      <w:r>
        <w:rPr>
          <w:spacing w:val="26"/>
          <w:sz w:val="20"/>
        </w:rPr>
        <w:t> </w:t>
      </w:r>
      <w:r>
        <w:rPr>
          <w:sz w:val="20"/>
        </w:rPr>
        <w:t>configuration/reconfigurations</w:t>
      </w:r>
      <w:r>
        <w:rPr>
          <w:spacing w:val="27"/>
          <w:sz w:val="20"/>
        </w:rPr>
        <w:t> </w:t>
      </w:r>
      <w:r>
        <w:rPr>
          <w:sz w:val="20"/>
        </w:rPr>
        <w:t>options</w:t>
      </w:r>
      <w:r>
        <w:rPr>
          <w:spacing w:val="28"/>
          <w:sz w:val="20"/>
        </w:rPr>
        <w:t> </w:t>
      </w:r>
      <w:r>
        <w:rPr>
          <w:sz w:val="20"/>
        </w:rPr>
        <w:t>available</w:t>
      </w:r>
      <w:r>
        <w:rPr>
          <w:spacing w:val="30"/>
          <w:sz w:val="20"/>
        </w:rPr>
        <w:t> </w:t>
      </w:r>
      <w:r>
        <w:rPr>
          <w:sz w:val="20"/>
        </w:rPr>
        <w:t>subject</w:t>
      </w:r>
      <w:r>
        <w:rPr>
          <w:spacing w:val="29"/>
          <w:sz w:val="20"/>
        </w:rPr>
        <w:t> </w:t>
      </w:r>
      <w:r>
        <w:rPr>
          <w:spacing w:val="-5"/>
          <w:sz w:val="20"/>
        </w:rPr>
        <w:t>to</w:t>
      </w:r>
    </w:p>
    <w:p>
      <w:pPr>
        <w:pStyle w:val="ListParagraph"/>
        <w:numPr>
          <w:ilvl w:val="0"/>
          <w:numId w:val="53"/>
        </w:numPr>
        <w:tabs>
          <w:tab w:pos="952" w:val="left" w:leader="none"/>
        </w:tabs>
        <w:spacing w:line="240" w:lineRule="auto" w:before="20" w:after="0"/>
        <w:ind w:left="952" w:right="0" w:hanging="676"/>
        <w:jc w:val="left"/>
        <w:rPr>
          <w:sz w:val="20"/>
        </w:rPr>
      </w:pPr>
      <w:r>
        <w:rPr>
          <w:sz w:val="20"/>
        </w:rPr>
        <w:t>constraints</w:t>
      </w:r>
      <w:r>
        <w:rPr>
          <w:spacing w:val="-7"/>
          <w:sz w:val="20"/>
        </w:rPr>
        <w:t> </w:t>
      </w:r>
      <w:r>
        <w:rPr>
          <w:sz w:val="20"/>
        </w:rPr>
        <w:t>given</w:t>
      </w:r>
      <w:r>
        <w:rPr>
          <w:spacing w:val="-4"/>
          <w:sz w:val="20"/>
        </w:rPr>
        <w:t> </w:t>
      </w:r>
      <w:r>
        <w:rPr>
          <w:sz w:val="20"/>
        </w:rPr>
        <w:t>below</w:t>
      </w:r>
      <w:r>
        <w:rPr>
          <w:spacing w:val="-6"/>
          <w:sz w:val="20"/>
        </w:rPr>
        <w:t> </w:t>
      </w:r>
      <w:r>
        <w:rPr>
          <w:sz w:val="20"/>
        </w:rPr>
        <w:t>(not</w:t>
      </w:r>
      <w:r>
        <w:rPr>
          <w:spacing w:val="-6"/>
          <w:sz w:val="20"/>
        </w:rPr>
        <w:t> </w:t>
      </w:r>
      <w:r>
        <w:rPr>
          <w:sz w:val="20"/>
        </w:rPr>
        <w:t>an</w:t>
      </w:r>
      <w:r>
        <w:rPr>
          <w:spacing w:val="-5"/>
          <w:sz w:val="20"/>
        </w:rPr>
        <w:t> </w:t>
      </w:r>
      <w:r>
        <w:rPr>
          <w:sz w:val="20"/>
        </w:rPr>
        <w:t>exhaustive</w:t>
      </w:r>
      <w:r>
        <w:rPr>
          <w:spacing w:val="-5"/>
          <w:sz w:val="20"/>
        </w:rPr>
        <w:t> </w:t>
      </w:r>
      <w:r>
        <w:rPr>
          <w:spacing w:val="-2"/>
          <w:sz w:val="20"/>
        </w:rPr>
        <w:t>list):</w:t>
      </w:r>
    </w:p>
    <w:p>
      <w:pPr>
        <w:pStyle w:val="ListParagraph"/>
        <w:numPr>
          <w:ilvl w:val="0"/>
          <w:numId w:val="53"/>
        </w:numPr>
        <w:tabs>
          <w:tab w:pos="1313" w:val="left" w:leader="none"/>
          <w:tab w:pos="1673" w:val="left" w:leader="none"/>
        </w:tabs>
        <w:spacing w:line="240" w:lineRule="auto" w:before="197" w:after="0"/>
        <w:ind w:left="1313" w:right="0" w:hanging="1138"/>
        <w:jc w:val="left"/>
        <w:rPr>
          <w:sz w:val="20"/>
        </w:rPr>
      </w:pPr>
      <w:r>
        <w:rPr>
          <w:spacing w:val="-5"/>
          <w:sz w:val="20"/>
        </w:rPr>
        <w:t>a)</w:t>
      </w:r>
      <w:r>
        <w:rPr>
          <w:sz w:val="20"/>
        </w:rPr>
        <w:tab/>
        <w:t>Target</w:t>
      </w:r>
      <w:r>
        <w:rPr>
          <w:spacing w:val="-11"/>
          <w:sz w:val="20"/>
        </w:rPr>
        <w:t> </w:t>
      </w:r>
      <w:r>
        <w:rPr>
          <w:sz w:val="20"/>
        </w:rPr>
        <w:t>KPIs</w:t>
      </w:r>
      <w:r>
        <w:rPr>
          <w:spacing w:val="-10"/>
          <w:sz w:val="20"/>
        </w:rPr>
        <w:t> </w:t>
      </w:r>
      <w:r>
        <w:rPr>
          <w:sz w:val="20"/>
        </w:rPr>
        <w:t>(like</w:t>
      </w:r>
      <w:r>
        <w:rPr>
          <w:spacing w:val="-9"/>
          <w:sz w:val="20"/>
        </w:rPr>
        <w:t> </w:t>
      </w:r>
      <w:r>
        <w:rPr>
          <w:sz w:val="20"/>
        </w:rPr>
        <w:t>IA</w:t>
      </w:r>
      <w:r>
        <w:rPr>
          <w:spacing w:val="-10"/>
          <w:sz w:val="20"/>
        </w:rPr>
        <w:t> </w:t>
      </w:r>
      <w:r>
        <w:rPr>
          <w:sz w:val="20"/>
        </w:rPr>
        <w:t>latency,</w:t>
      </w:r>
      <w:r>
        <w:rPr>
          <w:spacing w:val="-12"/>
          <w:sz w:val="20"/>
        </w:rPr>
        <w:t> </w:t>
      </w:r>
      <w:r>
        <w:rPr>
          <w:sz w:val="20"/>
        </w:rPr>
        <w:t>TA</w:t>
      </w:r>
      <w:r>
        <w:rPr>
          <w:spacing w:val="-10"/>
          <w:sz w:val="20"/>
        </w:rPr>
        <w:t> </w:t>
      </w:r>
      <w:r>
        <w:rPr>
          <w:sz w:val="20"/>
        </w:rPr>
        <w:t>estimation</w:t>
      </w:r>
      <w:r>
        <w:rPr>
          <w:spacing w:val="-9"/>
          <w:sz w:val="20"/>
        </w:rPr>
        <w:t> </w:t>
      </w:r>
      <w:r>
        <w:rPr>
          <w:sz w:val="20"/>
        </w:rPr>
        <w:t>accuracy,</w:t>
      </w:r>
      <w:r>
        <w:rPr>
          <w:spacing w:val="-10"/>
          <w:sz w:val="20"/>
        </w:rPr>
        <w:t> </w:t>
      </w:r>
      <w:r>
        <w:rPr>
          <w:sz w:val="20"/>
        </w:rPr>
        <w:t>reactiveness,</w:t>
      </w:r>
      <w:r>
        <w:rPr>
          <w:spacing w:val="-9"/>
          <w:sz w:val="20"/>
        </w:rPr>
        <w:t> </w:t>
      </w:r>
      <w:r>
        <w:rPr>
          <w:sz w:val="20"/>
        </w:rPr>
        <w:t>channel</w:t>
      </w:r>
      <w:r>
        <w:rPr>
          <w:spacing w:val="-10"/>
          <w:sz w:val="20"/>
        </w:rPr>
        <w:t> </w:t>
      </w:r>
      <w:r>
        <w:rPr>
          <w:sz w:val="20"/>
        </w:rPr>
        <w:t>estimation</w:t>
      </w:r>
      <w:r>
        <w:rPr>
          <w:spacing w:val="-9"/>
          <w:sz w:val="20"/>
        </w:rPr>
        <w:t> </w:t>
      </w:r>
      <w:r>
        <w:rPr>
          <w:sz w:val="20"/>
        </w:rPr>
        <w:t>accuracy</w:t>
      </w:r>
      <w:r>
        <w:rPr>
          <w:spacing w:val="-1"/>
          <w:sz w:val="20"/>
        </w:rPr>
        <w:t> </w:t>
      </w:r>
      <w:r>
        <w:rPr>
          <w:sz w:val="20"/>
        </w:rPr>
        <w:t>etc.)</w:t>
      </w:r>
      <w:r>
        <w:rPr>
          <w:spacing w:val="-10"/>
          <w:sz w:val="20"/>
        </w:rPr>
        <w:t> </w:t>
      </w:r>
      <w:r>
        <w:rPr>
          <w:sz w:val="20"/>
        </w:rPr>
        <w:t>within</w:t>
      </w:r>
      <w:r>
        <w:rPr>
          <w:spacing w:val="-9"/>
          <w:sz w:val="20"/>
        </w:rPr>
        <w:t> </w:t>
      </w:r>
      <w:r>
        <w:rPr>
          <w:spacing w:val="-5"/>
          <w:sz w:val="20"/>
        </w:rPr>
        <w:t>the</w:t>
      </w:r>
    </w:p>
    <w:p>
      <w:pPr>
        <w:pStyle w:val="ListParagraph"/>
        <w:numPr>
          <w:ilvl w:val="0"/>
          <w:numId w:val="53"/>
        </w:numPr>
        <w:tabs>
          <w:tab w:pos="1673" w:val="left" w:leader="none"/>
        </w:tabs>
        <w:spacing w:line="240" w:lineRule="auto" w:before="0" w:after="0"/>
        <w:ind w:left="1673" w:right="0" w:hanging="1498"/>
        <w:jc w:val="left"/>
        <w:rPr>
          <w:sz w:val="20"/>
        </w:rPr>
      </w:pPr>
      <w:r>
        <w:rPr>
          <w:sz w:val="20"/>
        </w:rPr>
        <w:t>working</w:t>
      </w:r>
      <w:r>
        <w:rPr>
          <w:spacing w:val="-5"/>
          <w:sz w:val="20"/>
        </w:rPr>
        <w:t> </w:t>
      </w:r>
      <w:r>
        <w:rPr>
          <w:sz w:val="20"/>
        </w:rPr>
        <w:t>limit</w:t>
      </w:r>
      <w:r>
        <w:rPr>
          <w:spacing w:val="-6"/>
          <w:sz w:val="20"/>
        </w:rPr>
        <w:t> </w:t>
      </w:r>
      <w:r>
        <w:rPr>
          <w:sz w:val="20"/>
        </w:rPr>
        <w:t>suggested</w:t>
      </w:r>
      <w:r>
        <w:rPr>
          <w:spacing w:val="-4"/>
          <w:sz w:val="20"/>
        </w:rPr>
        <w:t> </w:t>
      </w:r>
      <w:r>
        <w:rPr>
          <w:sz w:val="20"/>
        </w:rPr>
        <w:t>by</w:t>
      </w:r>
      <w:r>
        <w:rPr>
          <w:spacing w:val="-4"/>
          <w:sz w:val="20"/>
        </w:rPr>
        <w:t> </w:t>
      </w:r>
      <w:r>
        <w:rPr>
          <w:sz w:val="20"/>
        </w:rPr>
        <w:t>the</w:t>
      </w:r>
      <w:r>
        <w:rPr>
          <w:spacing w:val="-5"/>
          <w:sz w:val="20"/>
        </w:rPr>
        <w:t> </w:t>
      </w:r>
      <w:r>
        <w:rPr>
          <w:spacing w:val="-2"/>
          <w:sz w:val="20"/>
        </w:rPr>
        <w:t>operator.</w:t>
      </w:r>
    </w:p>
    <w:p>
      <w:pPr>
        <w:pStyle w:val="ListParagraph"/>
        <w:numPr>
          <w:ilvl w:val="0"/>
          <w:numId w:val="53"/>
        </w:numPr>
        <w:tabs>
          <w:tab w:pos="1313" w:val="left" w:leader="none"/>
        </w:tabs>
        <w:spacing w:line="240" w:lineRule="auto" w:before="1" w:after="0"/>
        <w:ind w:left="1313" w:right="0" w:hanging="1138"/>
        <w:jc w:val="left"/>
        <w:rPr>
          <w:sz w:val="20"/>
        </w:rPr>
      </w:pPr>
      <w:r>
        <w:rPr>
          <w:sz w:val="20"/>
        </w:rPr>
        <w:t>b)</w:t>
      </w:r>
      <w:r>
        <w:rPr>
          <w:spacing w:val="39"/>
          <w:sz w:val="20"/>
        </w:rPr>
        <w:t>  </w:t>
      </w:r>
      <w:r>
        <w:rPr>
          <w:sz w:val="20"/>
        </w:rPr>
        <w:t>Mobility</w:t>
      </w:r>
      <w:r>
        <w:rPr>
          <w:spacing w:val="-1"/>
          <w:sz w:val="20"/>
        </w:rPr>
        <w:t> </w:t>
      </w:r>
      <w:r>
        <w:rPr>
          <w:sz w:val="20"/>
        </w:rPr>
        <w:t>and</w:t>
      </w:r>
      <w:r>
        <w:rPr>
          <w:spacing w:val="-2"/>
          <w:sz w:val="20"/>
        </w:rPr>
        <w:t> </w:t>
      </w:r>
      <w:r>
        <w:rPr>
          <w:sz w:val="20"/>
        </w:rPr>
        <w:t>HO</w:t>
      </w:r>
      <w:r>
        <w:rPr>
          <w:spacing w:val="-3"/>
          <w:sz w:val="20"/>
        </w:rPr>
        <w:t> </w:t>
      </w:r>
      <w:r>
        <w:rPr>
          <w:sz w:val="20"/>
        </w:rPr>
        <w:t>KPIs</w:t>
      </w:r>
      <w:r>
        <w:rPr>
          <w:spacing w:val="-4"/>
          <w:sz w:val="20"/>
        </w:rPr>
        <w:t> </w:t>
      </w:r>
      <w:r>
        <w:rPr>
          <w:sz w:val="20"/>
        </w:rPr>
        <w:t>targets</w:t>
      </w:r>
      <w:r>
        <w:rPr>
          <w:spacing w:val="-4"/>
          <w:sz w:val="20"/>
        </w:rPr>
        <w:t> </w:t>
      </w:r>
      <w:r>
        <w:rPr>
          <w:sz w:val="20"/>
        </w:rPr>
        <w:t>(operator</w:t>
      </w:r>
      <w:r>
        <w:rPr>
          <w:spacing w:val="-4"/>
          <w:sz w:val="20"/>
        </w:rPr>
        <w:t> </w:t>
      </w:r>
      <w:r>
        <w:rPr>
          <w:sz w:val="20"/>
        </w:rPr>
        <w:t>inputs)</w:t>
      </w:r>
      <w:r>
        <w:rPr>
          <w:spacing w:val="-3"/>
          <w:sz w:val="20"/>
        </w:rPr>
        <w:t> </w:t>
      </w:r>
      <w:r>
        <w:rPr>
          <w:sz w:val="20"/>
        </w:rPr>
        <w:t>which</w:t>
      </w:r>
      <w:r>
        <w:rPr>
          <w:spacing w:val="-2"/>
          <w:sz w:val="20"/>
        </w:rPr>
        <w:t> </w:t>
      </w:r>
      <w:r>
        <w:rPr>
          <w:sz w:val="20"/>
        </w:rPr>
        <w:t>could</w:t>
      </w:r>
      <w:r>
        <w:rPr>
          <w:spacing w:val="-5"/>
          <w:sz w:val="20"/>
        </w:rPr>
        <w:t> </w:t>
      </w:r>
      <w:r>
        <w:rPr>
          <w:sz w:val="20"/>
        </w:rPr>
        <w:t>be</w:t>
      </w:r>
      <w:r>
        <w:rPr>
          <w:spacing w:val="-3"/>
          <w:sz w:val="20"/>
        </w:rPr>
        <w:t> </w:t>
      </w:r>
      <w:r>
        <w:rPr>
          <w:sz w:val="20"/>
        </w:rPr>
        <w:t>different</w:t>
      </w:r>
      <w:r>
        <w:rPr>
          <w:spacing w:val="-4"/>
          <w:sz w:val="20"/>
        </w:rPr>
        <w:t> </w:t>
      </w:r>
      <w:r>
        <w:rPr>
          <w:sz w:val="20"/>
        </w:rPr>
        <w:t>in</w:t>
      </w:r>
      <w:r>
        <w:rPr>
          <w:spacing w:val="-4"/>
          <w:sz w:val="20"/>
        </w:rPr>
        <w:t> </w:t>
      </w:r>
      <w:r>
        <w:rPr>
          <w:sz w:val="20"/>
        </w:rPr>
        <w:t>different</w:t>
      </w:r>
      <w:r>
        <w:rPr>
          <w:spacing w:val="-4"/>
          <w:sz w:val="20"/>
        </w:rPr>
        <w:t> </w:t>
      </w:r>
      <w:r>
        <w:rPr>
          <w:sz w:val="20"/>
        </w:rPr>
        <w:t>parts</w:t>
      </w:r>
      <w:r>
        <w:rPr>
          <w:spacing w:val="-6"/>
          <w:sz w:val="20"/>
        </w:rPr>
        <w:t> </w:t>
      </w:r>
      <w:r>
        <w:rPr>
          <w:sz w:val="20"/>
        </w:rPr>
        <w:t>of</w:t>
      </w:r>
      <w:r>
        <w:rPr>
          <w:spacing w:val="-4"/>
          <w:sz w:val="20"/>
        </w:rPr>
        <w:t> </w:t>
      </w:r>
      <w:r>
        <w:rPr>
          <w:sz w:val="20"/>
        </w:rPr>
        <w:t>the</w:t>
      </w:r>
      <w:r>
        <w:rPr>
          <w:spacing w:val="-3"/>
          <w:sz w:val="20"/>
        </w:rPr>
        <w:t> </w:t>
      </w:r>
      <w:r>
        <w:rPr>
          <w:spacing w:val="-2"/>
          <w:sz w:val="20"/>
        </w:rPr>
        <w:t>network.</w:t>
      </w:r>
    </w:p>
    <w:p>
      <w:pPr>
        <w:pStyle w:val="ListParagraph"/>
        <w:numPr>
          <w:ilvl w:val="0"/>
          <w:numId w:val="53"/>
        </w:numPr>
        <w:tabs>
          <w:tab w:pos="1313" w:val="left" w:leader="none"/>
          <w:tab w:pos="1673" w:val="left" w:leader="none"/>
        </w:tabs>
        <w:spacing w:line="240" w:lineRule="auto" w:before="0" w:after="0"/>
        <w:ind w:left="1313" w:right="0" w:hanging="1138"/>
        <w:jc w:val="left"/>
        <w:rPr>
          <w:sz w:val="20"/>
        </w:rPr>
      </w:pPr>
      <w:r>
        <w:rPr>
          <w:spacing w:val="-5"/>
          <w:sz w:val="20"/>
        </w:rPr>
        <w:t>c)</w:t>
      </w:r>
      <w:r>
        <w:rPr>
          <w:sz w:val="20"/>
        </w:rPr>
        <w:tab/>
        <w:t>Enable</w:t>
      </w:r>
      <w:r>
        <w:rPr>
          <w:spacing w:val="-6"/>
          <w:sz w:val="20"/>
        </w:rPr>
        <w:t> </w:t>
      </w:r>
      <w:r>
        <w:rPr>
          <w:sz w:val="20"/>
        </w:rPr>
        <w:t>faster/reduced</w:t>
      </w:r>
      <w:r>
        <w:rPr>
          <w:spacing w:val="-5"/>
          <w:sz w:val="20"/>
        </w:rPr>
        <w:t> </w:t>
      </w:r>
      <w:r>
        <w:rPr>
          <w:sz w:val="20"/>
        </w:rPr>
        <w:t>set</w:t>
      </w:r>
      <w:r>
        <w:rPr>
          <w:spacing w:val="-5"/>
          <w:sz w:val="20"/>
        </w:rPr>
        <w:t> </w:t>
      </w:r>
      <w:r>
        <w:rPr>
          <w:sz w:val="20"/>
        </w:rPr>
        <w:t>beam</w:t>
      </w:r>
      <w:r>
        <w:rPr>
          <w:spacing w:val="-5"/>
          <w:sz w:val="20"/>
        </w:rPr>
        <w:t> </w:t>
      </w:r>
      <w:r>
        <w:rPr>
          <w:sz w:val="20"/>
        </w:rPr>
        <w:t>search</w:t>
      </w:r>
      <w:r>
        <w:rPr>
          <w:spacing w:val="-4"/>
          <w:sz w:val="20"/>
        </w:rPr>
        <w:t> </w:t>
      </w:r>
      <w:r>
        <w:rPr>
          <w:sz w:val="20"/>
        </w:rPr>
        <w:t>in</w:t>
      </w:r>
      <w:r>
        <w:rPr>
          <w:spacing w:val="-5"/>
          <w:sz w:val="20"/>
        </w:rPr>
        <w:t> </w:t>
      </w:r>
      <w:r>
        <w:rPr>
          <w:sz w:val="20"/>
        </w:rPr>
        <w:t>connected</w:t>
      </w:r>
      <w:r>
        <w:rPr>
          <w:spacing w:val="-7"/>
          <w:sz w:val="20"/>
        </w:rPr>
        <w:t> </w:t>
      </w:r>
      <w:r>
        <w:rPr>
          <w:sz w:val="20"/>
        </w:rPr>
        <w:t>mode</w:t>
      </w:r>
      <w:r>
        <w:rPr>
          <w:spacing w:val="-5"/>
          <w:sz w:val="20"/>
        </w:rPr>
        <w:t> </w:t>
      </w:r>
      <w:r>
        <w:rPr>
          <w:sz w:val="20"/>
        </w:rPr>
        <w:t>improving</w:t>
      </w:r>
      <w:r>
        <w:rPr>
          <w:spacing w:val="-5"/>
          <w:sz w:val="20"/>
        </w:rPr>
        <w:t> </w:t>
      </w:r>
      <w:r>
        <w:rPr>
          <w:sz w:val="20"/>
        </w:rPr>
        <w:t>RLF</w:t>
      </w:r>
      <w:r>
        <w:rPr>
          <w:spacing w:val="-6"/>
          <w:sz w:val="20"/>
        </w:rPr>
        <w:t> </w:t>
      </w:r>
      <w:r>
        <w:rPr>
          <w:spacing w:val="-2"/>
          <w:sz w:val="20"/>
        </w:rPr>
        <w:t>performance.</w:t>
      </w:r>
    </w:p>
    <w:p>
      <w:pPr>
        <w:pStyle w:val="ListParagraph"/>
        <w:numPr>
          <w:ilvl w:val="0"/>
          <w:numId w:val="53"/>
        </w:numPr>
        <w:tabs>
          <w:tab w:pos="1313" w:val="left" w:leader="none"/>
        </w:tabs>
        <w:spacing w:line="240" w:lineRule="auto" w:before="1" w:after="0"/>
        <w:ind w:left="1313" w:right="0" w:hanging="1138"/>
        <w:jc w:val="left"/>
        <w:rPr>
          <w:sz w:val="20"/>
        </w:rPr>
      </w:pPr>
      <w:r>
        <w:rPr>
          <w:sz w:val="20"/>
        </w:rPr>
        <w:t>d)</w:t>
      </w:r>
      <w:r>
        <w:rPr>
          <w:spacing w:val="38"/>
          <w:sz w:val="20"/>
        </w:rPr>
        <w:t>  </w:t>
      </w:r>
      <w:r>
        <w:rPr>
          <w:sz w:val="20"/>
        </w:rPr>
        <w:t>Optimal</w:t>
      </w:r>
      <w:r>
        <w:rPr>
          <w:spacing w:val="-4"/>
          <w:sz w:val="20"/>
        </w:rPr>
        <w:t> </w:t>
      </w:r>
      <w:r>
        <w:rPr>
          <w:sz w:val="20"/>
        </w:rPr>
        <w:t>CSI-RS</w:t>
      </w:r>
      <w:r>
        <w:rPr>
          <w:spacing w:val="-5"/>
          <w:sz w:val="20"/>
        </w:rPr>
        <w:t> </w:t>
      </w:r>
      <w:r>
        <w:rPr>
          <w:sz w:val="20"/>
        </w:rPr>
        <w:t>and</w:t>
      </w:r>
      <w:r>
        <w:rPr>
          <w:spacing w:val="-4"/>
          <w:sz w:val="20"/>
        </w:rPr>
        <w:t> </w:t>
      </w:r>
      <w:r>
        <w:rPr>
          <w:sz w:val="20"/>
        </w:rPr>
        <w:t>DMRS</w:t>
      </w:r>
      <w:r>
        <w:rPr>
          <w:spacing w:val="-5"/>
          <w:sz w:val="20"/>
        </w:rPr>
        <w:t> </w:t>
      </w:r>
      <w:r>
        <w:rPr>
          <w:sz w:val="20"/>
        </w:rPr>
        <w:t>density</w:t>
      </w:r>
      <w:r>
        <w:rPr>
          <w:spacing w:val="-4"/>
          <w:sz w:val="20"/>
        </w:rPr>
        <w:t> </w:t>
      </w:r>
      <w:r>
        <w:rPr>
          <w:sz w:val="20"/>
        </w:rPr>
        <w:t>for</w:t>
      </w:r>
      <w:r>
        <w:rPr>
          <w:spacing w:val="-4"/>
          <w:sz w:val="20"/>
        </w:rPr>
        <w:t> </w:t>
      </w:r>
      <w:r>
        <w:rPr>
          <w:sz w:val="20"/>
        </w:rPr>
        <w:t>target</w:t>
      </w:r>
      <w:r>
        <w:rPr>
          <w:spacing w:val="-4"/>
          <w:sz w:val="20"/>
        </w:rPr>
        <w:t> </w:t>
      </w:r>
      <w:r>
        <w:rPr>
          <w:sz w:val="20"/>
        </w:rPr>
        <w:t>parameter</w:t>
      </w:r>
      <w:r>
        <w:rPr>
          <w:spacing w:val="-5"/>
          <w:sz w:val="20"/>
        </w:rPr>
        <w:t> </w:t>
      </w:r>
      <w:r>
        <w:rPr>
          <w:sz w:val="20"/>
        </w:rPr>
        <w:t>estimation</w:t>
      </w:r>
      <w:r>
        <w:rPr>
          <w:spacing w:val="-3"/>
          <w:sz w:val="20"/>
        </w:rPr>
        <w:t> </w:t>
      </w:r>
      <w:r>
        <w:rPr>
          <w:sz w:val="20"/>
        </w:rPr>
        <w:t>accuracy</w:t>
      </w:r>
      <w:r>
        <w:rPr>
          <w:spacing w:val="-4"/>
          <w:sz w:val="20"/>
        </w:rPr>
        <w:t> </w:t>
      </w:r>
      <w:r>
        <w:rPr>
          <w:sz w:val="20"/>
        </w:rPr>
        <w:t>(e.g.,</w:t>
      </w:r>
      <w:r>
        <w:rPr>
          <w:spacing w:val="-4"/>
          <w:sz w:val="20"/>
        </w:rPr>
        <w:t> </w:t>
      </w:r>
      <w:r>
        <w:rPr>
          <w:sz w:val="20"/>
        </w:rPr>
        <w:t>Mean</w:t>
      </w:r>
      <w:r>
        <w:rPr>
          <w:spacing w:val="-3"/>
          <w:sz w:val="20"/>
        </w:rPr>
        <w:t> </w:t>
      </w:r>
      <w:r>
        <w:rPr>
          <w:sz w:val="20"/>
        </w:rPr>
        <w:t>Square</w:t>
      </w:r>
      <w:r>
        <w:rPr>
          <w:spacing w:val="-4"/>
          <w:sz w:val="20"/>
        </w:rPr>
        <w:t> </w:t>
      </w:r>
      <w:r>
        <w:rPr>
          <w:sz w:val="20"/>
        </w:rPr>
        <w:t>Error</w:t>
      </w:r>
      <w:r>
        <w:rPr>
          <w:spacing w:val="-6"/>
          <w:sz w:val="20"/>
        </w:rPr>
        <w:t> </w:t>
      </w:r>
      <w:r>
        <w:rPr>
          <w:spacing w:val="-2"/>
          <w:sz w:val="20"/>
        </w:rPr>
        <w:t>metric).</w:t>
      </w:r>
    </w:p>
    <w:p>
      <w:pPr>
        <w:pStyle w:val="ListParagraph"/>
        <w:numPr>
          <w:ilvl w:val="0"/>
          <w:numId w:val="53"/>
        </w:numPr>
        <w:tabs>
          <w:tab w:pos="952" w:val="left" w:leader="none"/>
        </w:tabs>
        <w:spacing w:line="240" w:lineRule="auto" w:before="178" w:after="0"/>
        <w:ind w:left="952" w:right="0" w:hanging="777"/>
        <w:jc w:val="left"/>
        <w:rPr>
          <w:sz w:val="20"/>
        </w:rPr>
      </w:pPr>
      <w:r>
        <w:rPr>
          <w:sz w:val="20"/>
        </w:rPr>
        <w:t>In</w:t>
      </w:r>
      <w:r>
        <w:rPr>
          <w:spacing w:val="-4"/>
          <w:sz w:val="20"/>
        </w:rPr>
        <w:t> </w:t>
      </w:r>
      <w:r>
        <w:rPr>
          <w:sz w:val="20"/>
        </w:rPr>
        <w:t>the</w:t>
      </w:r>
      <w:r>
        <w:rPr>
          <w:spacing w:val="-4"/>
          <w:sz w:val="20"/>
        </w:rPr>
        <w:t> </w:t>
      </w:r>
      <w:r>
        <w:rPr>
          <w:sz w:val="20"/>
        </w:rPr>
        <w:t>architecture/deployment</w:t>
      </w:r>
      <w:r>
        <w:rPr>
          <w:spacing w:val="-7"/>
          <w:sz w:val="20"/>
        </w:rPr>
        <w:t> </w:t>
      </w:r>
      <w:r>
        <w:rPr>
          <w:sz w:val="20"/>
        </w:rPr>
        <w:t>options</w:t>
      </w:r>
      <w:r>
        <w:rPr>
          <w:spacing w:val="-5"/>
          <w:sz w:val="20"/>
        </w:rPr>
        <w:t> </w:t>
      </w:r>
      <w:r>
        <w:rPr>
          <w:sz w:val="20"/>
        </w:rPr>
        <w:t>section,</w:t>
      </w:r>
      <w:r>
        <w:rPr>
          <w:spacing w:val="-4"/>
          <w:sz w:val="20"/>
        </w:rPr>
        <w:t> </w:t>
      </w:r>
      <w:r>
        <w:rPr>
          <w:sz w:val="20"/>
        </w:rPr>
        <w:t>SS</w:t>
      </w:r>
      <w:r>
        <w:rPr>
          <w:spacing w:val="-5"/>
          <w:sz w:val="20"/>
        </w:rPr>
        <w:t> </w:t>
      </w:r>
      <w:r>
        <w:rPr>
          <w:sz w:val="20"/>
        </w:rPr>
        <w:t>Burst</w:t>
      </w:r>
      <w:r>
        <w:rPr>
          <w:spacing w:val="-5"/>
          <w:sz w:val="20"/>
        </w:rPr>
        <w:t> </w:t>
      </w:r>
      <w:r>
        <w:rPr>
          <w:sz w:val="20"/>
        </w:rPr>
        <w:t>Set</w:t>
      </w:r>
      <w:r>
        <w:rPr>
          <w:spacing w:val="-3"/>
          <w:sz w:val="20"/>
        </w:rPr>
        <w:t> </w:t>
      </w:r>
      <w:r>
        <w:rPr>
          <w:sz w:val="20"/>
        </w:rPr>
        <w:t>optimization</w:t>
      </w:r>
      <w:r>
        <w:rPr>
          <w:spacing w:val="-3"/>
          <w:sz w:val="20"/>
        </w:rPr>
        <w:t> </w:t>
      </w:r>
      <w:r>
        <w:rPr>
          <w:sz w:val="20"/>
        </w:rPr>
        <w:t>is</w:t>
      </w:r>
      <w:r>
        <w:rPr>
          <w:spacing w:val="-5"/>
          <w:sz w:val="20"/>
        </w:rPr>
        <w:t> </w:t>
      </w:r>
      <w:r>
        <w:rPr>
          <w:sz w:val="20"/>
        </w:rPr>
        <w:t>used</w:t>
      </w:r>
      <w:r>
        <w:rPr>
          <w:spacing w:val="-3"/>
          <w:sz w:val="20"/>
        </w:rPr>
        <w:t> </w:t>
      </w:r>
      <w:r>
        <w:rPr>
          <w:sz w:val="20"/>
        </w:rPr>
        <w:t>for</w:t>
      </w:r>
      <w:r>
        <w:rPr>
          <w:spacing w:val="-4"/>
          <w:sz w:val="20"/>
        </w:rPr>
        <w:t> </w:t>
      </w:r>
      <w:r>
        <w:rPr>
          <w:sz w:val="20"/>
        </w:rPr>
        <w:t>Non-RT</w:t>
      </w:r>
      <w:r>
        <w:rPr>
          <w:spacing w:val="-5"/>
          <w:sz w:val="20"/>
        </w:rPr>
        <w:t> </w:t>
      </w:r>
      <w:r>
        <w:rPr>
          <w:sz w:val="20"/>
        </w:rPr>
        <w:t>RIC</w:t>
      </w:r>
      <w:r>
        <w:rPr>
          <w:spacing w:val="-5"/>
          <w:sz w:val="20"/>
        </w:rPr>
        <w:t> </w:t>
      </w:r>
      <w:r>
        <w:rPr>
          <w:sz w:val="20"/>
        </w:rPr>
        <w:t>framework</w:t>
      </w:r>
      <w:r>
        <w:rPr>
          <w:spacing w:val="-3"/>
          <w:sz w:val="20"/>
        </w:rPr>
        <w:t> </w:t>
      </w:r>
      <w:r>
        <w:rPr>
          <w:sz w:val="20"/>
        </w:rPr>
        <w:t>and</w:t>
      </w:r>
      <w:r>
        <w:rPr>
          <w:spacing w:val="-3"/>
          <w:sz w:val="20"/>
        </w:rPr>
        <w:t> </w:t>
      </w:r>
      <w:r>
        <w:rPr>
          <w:spacing w:val="-2"/>
          <w:sz w:val="20"/>
        </w:rPr>
        <w:t>Near-</w:t>
      </w:r>
    </w:p>
    <w:p>
      <w:pPr>
        <w:pStyle w:val="ListParagraph"/>
        <w:numPr>
          <w:ilvl w:val="0"/>
          <w:numId w:val="53"/>
        </w:numPr>
        <w:tabs>
          <w:tab w:pos="952" w:val="left" w:leader="none"/>
        </w:tabs>
        <w:spacing w:line="446" w:lineRule="auto" w:before="20" w:after="0"/>
        <w:ind w:left="175" w:right="3005" w:firstLine="0"/>
        <w:jc w:val="left"/>
        <w:rPr>
          <w:sz w:val="20"/>
        </w:rPr>
      </w:pPr>
      <w:r>
        <w:rPr>
          <w:sz w:val="20"/>
        </w:rPr>
        <w:t>RT</w:t>
      </w:r>
      <w:r>
        <w:rPr>
          <w:spacing w:val="-3"/>
          <w:sz w:val="20"/>
        </w:rPr>
        <w:t> </w:t>
      </w:r>
      <w:r>
        <w:rPr>
          <w:sz w:val="20"/>
        </w:rPr>
        <w:t>RIC</w:t>
      </w:r>
      <w:r>
        <w:rPr>
          <w:spacing w:val="-4"/>
          <w:sz w:val="20"/>
        </w:rPr>
        <w:t> </w:t>
      </w:r>
      <w:r>
        <w:rPr>
          <w:sz w:val="20"/>
        </w:rPr>
        <w:t>deployment</w:t>
      </w:r>
      <w:r>
        <w:rPr>
          <w:spacing w:val="-4"/>
          <w:sz w:val="20"/>
        </w:rPr>
        <w:t> </w:t>
      </w:r>
      <w:r>
        <w:rPr>
          <w:sz w:val="20"/>
        </w:rPr>
        <w:t>framework</w:t>
      </w:r>
      <w:r>
        <w:rPr>
          <w:spacing w:val="-3"/>
          <w:sz w:val="20"/>
        </w:rPr>
        <w:t> </w:t>
      </w:r>
      <w:r>
        <w:rPr>
          <w:sz w:val="20"/>
        </w:rPr>
        <w:t>is</w:t>
      </w:r>
      <w:r>
        <w:rPr>
          <w:spacing w:val="-4"/>
          <w:sz w:val="20"/>
        </w:rPr>
        <w:t> </w:t>
      </w:r>
      <w:r>
        <w:rPr>
          <w:sz w:val="20"/>
        </w:rPr>
        <w:t>used</w:t>
      </w:r>
      <w:r>
        <w:rPr>
          <w:spacing w:val="-3"/>
          <w:sz w:val="20"/>
        </w:rPr>
        <w:t> </w:t>
      </w:r>
      <w:r>
        <w:rPr>
          <w:sz w:val="20"/>
        </w:rPr>
        <w:t>for</w:t>
      </w:r>
      <w:r>
        <w:rPr>
          <w:spacing w:val="-3"/>
          <w:sz w:val="20"/>
        </w:rPr>
        <w:t> </w:t>
      </w:r>
      <w:r>
        <w:rPr>
          <w:sz w:val="20"/>
        </w:rPr>
        <w:t>CSI-RS</w:t>
      </w:r>
      <w:r>
        <w:rPr>
          <w:spacing w:val="-4"/>
          <w:sz w:val="20"/>
        </w:rPr>
        <w:t> </w:t>
      </w:r>
      <w:r>
        <w:rPr>
          <w:sz w:val="20"/>
        </w:rPr>
        <w:t>and</w:t>
      </w:r>
      <w:r>
        <w:rPr>
          <w:spacing w:val="-3"/>
          <w:sz w:val="20"/>
        </w:rPr>
        <w:t> </w:t>
      </w:r>
      <w:r>
        <w:rPr>
          <w:sz w:val="20"/>
        </w:rPr>
        <w:t>DMRS</w:t>
      </w:r>
      <w:r>
        <w:rPr>
          <w:spacing w:val="-4"/>
          <w:sz w:val="20"/>
        </w:rPr>
        <w:t> </w:t>
      </w:r>
      <w:r>
        <w:rPr>
          <w:sz w:val="20"/>
        </w:rPr>
        <w:t>configuration</w:t>
      </w:r>
      <w:r>
        <w:rPr>
          <w:spacing w:val="-4"/>
          <w:sz w:val="20"/>
        </w:rPr>
        <w:t> </w:t>
      </w:r>
      <w:r>
        <w:rPr>
          <w:sz w:val="20"/>
        </w:rPr>
        <w:t>optimizations. </w:t>
      </w:r>
      <w:r>
        <w:rPr>
          <w:spacing w:val="-6"/>
          <w:sz w:val="20"/>
        </w:rPr>
        <w:t>17</w:t>
      </w:r>
    </w:p>
    <w:p>
      <w:pPr>
        <w:pStyle w:val="Heading3"/>
        <w:numPr>
          <w:ilvl w:val="0"/>
          <w:numId w:val="54"/>
        </w:numPr>
        <w:tabs>
          <w:tab w:pos="952" w:val="left" w:leader="none"/>
        </w:tabs>
        <w:spacing w:line="322" w:lineRule="exact" w:before="0" w:after="0"/>
        <w:ind w:left="952" w:right="0" w:hanging="777"/>
        <w:jc w:val="left"/>
        <w:rPr>
          <w:rFonts w:ascii="Times New Roman"/>
          <w:sz w:val="20"/>
        </w:rPr>
      </w:pPr>
      <w:r>
        <w:rPr/>
        <w:t>3.4.2</w:t>
      </w:r>
      <w:r>
        <w:rPr>
          <w:spacing w:val="2"/>
        </w:rPr>
        <w:t> </w:t>
      </w:r>
      <w:r>
        <w:rPr/>
        <w:t>Architecture/Deployment</w:t>
      </w:r>
      <w:r>
        <w:rPr>
          <w:spacing w:val="-9"/>
        </w:rPr>
        <w:t> </w:t>
      </w:r>
      <w:r>
        <w:rPr>
          <w:spacing w:val="-2"/>
        </w:rPr>
        <w:t>Options</w:t>
      </w:r>
    </w:p>
    <w:p>
      <w:pPr>
        <w:pStyle w:val="Heading4"/>
        <w:numPr>
          <w:ilvl w:val="0"/>
          <w:numId w:val="54"/>
        </w:numPr>
        <w:tabs>
          <w:tab w:pos="964" w:val="left" w:leader="none"/>
        </w:tabs>
        <w:spacing w:line="240" w:lineRule="auto" w:before="202" w:after="0"/>
        <w:ind w:left="964" w:right="0" w:hanging="789"/>
        <w:jc w:val="left"/>
        <w:rPr>
          <w:rFonts w:ascii="Times New Roman"/>
          <w:position w:val="1"/>
          <w:sz w:val="20"/>
        </w:rPr>
      </w:pPr>
      <w:r>
        <w:rPr>
          <w:rFonts w:ascii="Times New Roman"/>
          <w:sz w:val="20"/>
        </w:rPr>
        <w:drawing>
          <wp:inline distT="0" distB="0" distL="0" distR="0">
            <wp:extent cx="435094" cy="113385"/>
            <wp:effectExtent l="0" t="0" r="0" b="0"/>
            <wp:docPr id="244" name="Image 244"/>
            <wp:cNvGraphicFramePr>
              <a:graphicFrameLocks/>
            </wp:cNvGraphicFramePr>
            <a:graphic>
              <a:graphicData uri="http://schemas.openxmlformats.org/drawingml/2006/picture">
                <pic:pic>
                  <pic:nvPicPr>
                    <pic:cNvPr id="244" name="Image 244"/>
                    <pic:cNvPicPr/>
                  </pic:nvPicPr>
                  <pic:blipFill>
                    <a:blip r:embed="rId33"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37"/>
          <w:position w:val="1"/>
          <w:sz w:val="20"/>
        </w:rPr>
        <w:t>  </w:t>
      </w:r>
      <w:r>
        <w:rPr>
          <w:position w:val="1"/>
        </w:rPr>
        <w:t>Option</w:t>
      </w:r>
      <w:r>
        <w:rPr>
          <w:spacing w:val="33"/>
          <w:position w:val="1"/>
        </w:rPr>
        <w:t>  </w:t>
      </w:r>
      <w:r>
        <w:rPr>
          <w:position w:val="1"/>
        </w:rPr>
        <w:t>1a:</w:t>
      </w:r>
      <w:r>
        <w:rPr>
          <w:spacing w:val="34"/>
          <w:position w:val="1"/>
        </w:rPr>
        <w:t>  </w:t>
      </w:r>
      <w:r>
        <w:rPr>
          <w:position w:val="1"/>
        </w:rPr>
        <w:t>Non-RT</w:t>
      </w:r>
      <w:r>
        <w:rPr>
          <w:spacing w:val="34"/>
          <w:position w:val="1"/>
        </w:rPr>
        <w:t>  </w:t>
      </w:r>
      <w:r>
        <w:rPr>
          <w:position w:val="1"/>
        </w:rPr>
        <w:t>RIC</w:t>
      </w:r>
      <w:r>
        <w:rPr>
          <w:spacing w:val="34"/>
          <w:position w:val="1"/>
        </w:rPr>
        <w:t>  </w:t>
      </w:r>
      <w:r>
        <w:rPr>
          <w:position w:val="1"/>
        </w:rPr>
        <w:t>Based</w:t>
      </w:r>
      <w:r>
        <w:rPr>
          <w:spacing w:val="34"/>
          <w:position w:val="1"/>
        </w:rPr>
        <w:t>  </w:t>
      </w:r>
      <w:r>
        <w:rPr>
          <w:position w:val="1"/>
        </w:rPr>
        <w:t>Training</w:t>
      </w:r>
      <w:r>
        <w:rPr>
          <w:spacing w:val="34"/>
          <w:position w:val="1"/>
        </w:rPr>
        <w:t>  </w:t>
      </w:r>
      <w:r>
        <w:rPr>
          <w:position w:val="1"/>
        </w:rPr>
        <w:t>and</w:t>
      </w:r>
      <w:r>
        <w:rPr>
          <w:spacing w:val="34"/>
          <w:position w:val="1"/>
        </w:rPr>
        <w:t>  </w:t>
      </w:r>
      <w:r>
        <w:rPr>
          <w:position w:val="1"/>
        </w:rPr>
        <w:t>Deployment</w:t>
      </w:r>
      <w:r>
        <w:rPr>
          <w:spacing w:val="35"/>
          <w:position w:val="1"/>
        </w:rPr>
        <w:t>  </w:t>
      </w:r>
      <w:r>
        <w:rPr>
          <w:position w:val="1"/>
        </w:rPr>
        <w:t>(SS</w:t>
      </w:r>
      <w:r>
        <w:rPr>
          <w:spacing w:val="34"/>
          <w:position w:val="1"/>
        </w:rPr>
        <w:t>  </w:t>
      </w:r>
      <w:r>
        <w:rPr>
          <w:position w:val="1"/>
        </w:rPr>
        <w:t>Burst</w:t>
      </w:r>
      <w:r>
        <w:rPr>
          <w:spacing w:val="33"/>
          <w:position w:val="1"/>
        </w:rPr>
        <w:t>  </w:t>
      </w:r>
      <w:r>
        <w:rPr>
          <w:position w:val="1"/>
        </w:rPr>
        <w:t>Set</w:t>
      </w:r>
    </w:p>
    <w:p>
      <w:pPr>
        <w:pStyle w:val="ListParagraph"/>
        <w:numPr>
          <w:ilvl w:val="0"/>
          <w:numId w:val="54"/>
        </w:numPr>
        <w:tabs>
          <w:tab w:pos="1817" w:val="left" w:leader="none"/>
        </w:tabs>
        <w:spacing w:line="240" w:lineRule="auto" w:before="24" w:after="0"/>
        <w:ind w:left="1817" w:right="0" w:hanging="1642"/>
        <w:jc w:val="left"/>
        <w:rPr>
          <w:sz w:val="20"/>
        </w:rPr>
      </w:pPr>
      <w:r>
        <w:rPr>
          <w:rFonts w:ascii="Arial"/>
          <w:sz w:val="24"/>
        </w:rPr>
        <w:t>Configuration</w:t>
      </w:r>
      <w:r>
        <w:rPr>
          <w:rFonts w:ascii="Arial"/>
          <w:spacing w:val="-11"/>
          <w:sz w:val="24"/>
        </w:rPr>
        <w:t> </w:t>
      </w:r>
      <w:r>
        <w:rPr>
          <w:rFonts w:ascii="Arial"/>
          <w:spacing w:val="-2"/>
          <w:sz w:val="24"/>
        </w:rPr>
        <w:t>Optimization)</w:t>
      </w:r>
    </w:p>
    <w:p>
      <w:pPr>
        <w:pStyle w:val="ListParagraph"/>
        <w:numPr>
          <w:ilvl w:val="0"/>
          <w:numId w:val="54"/>
        </w:numPr>
        <w:tabs>
          <w:tab w:pos="952" w:val="left" w:leader="none"/>
        </w:tabs>
        <w:spacing w:line="240" w:lineRule="auto" w:before="202" w:after="0"/>
        <w:ind w:left="952" w:right="0" w:hanging="777"/>
        <w:jc w:val="left"/>
        <w:rPr>
          <w:sz w:val="20"/>
        </w:rPr>
      </w:pPr>
      <w:r>
        <w:rPr>
          <w:spacing w:val="-2"/>
          <w:sz w:val="20"/>
        </w:rPr>
        <w:t>In</w:t>
      </w:r>
      <w:r>
        <w:rPr>
          <w:spacing w:val="-1"/>
          <w:sz w:val="20"/>
        </w:rPr>
        <w:t> </w:t>
      </w:r>
      <w:r>
        <w:rPr>
          <w:spacing w:val="-2"/>
          <w:sz w:val="20"/>
        </w:rPr>
        <w:t>this</w:t>
      </w:r>
      <w:r>
        <w:rPr>
          <w:spacing w:val="-1"/>
          <w:sz w:val="20"/>
        </w:rPr>
        <w:t> </w:t>
      </w:r>
      <w:r>
        <w:rPr>
          <w:spacing w:val="-2"/>
          <w:sz w:val="20"/>
        </w:rPr>
        <w:t>class of</w:t>
      </w:r>
      <w:r>
        <w:rPr>
          <w:spacing w:val="-1"/>
          <w:sz w:val="20"/>
        </w:rPr>
        <w:t> </w:t>
      </w:r>
      <w:r>
        <w:rPr>
          <w:spacing w:val="-2"/>
          <w:sz w:val="20"/>
        </w:rPr>
        <w:t>architecture/deployment</w:t>
      </w:r>
      <w:r>
        <w:rPr>
          <w:spacing w:val="-5"/>
          <w:sz w:val="20"/>
        </w:rPr>
        <w:t> </w:t>
      </w:r>
      <w:r>
        <w:rPr>
          <w:spacing w:val="-2"/>
          <w:sz w:val="20"/>
        </w:rPr>
        <w:t>option,</w:t>
      </w:r>
      <w:r>
        <w:rPr>
          <w:spacing w:val="-4"/>
          <w:sz w:val="20"/>
        </w:rPr>
        <w:t> </w:t>
      </w:r>
      <w:r>
        <w:rPr>
          <w:spacing w:val="-2"/>
          <w:sz w:val="20"/>
        </w:rPr>
        <w:t>raw</w:t>
      </w:r>
      <w:r>
        <w:rPr>
          <w:spacing w:val="-1"/>
          <w:sz w:val="20"/>
        </w:rPr>
        <w:t> </w:t>
      </w:r>
      <w:r>
        <w:rPr>
          <w:spacing w:val="-2"/>
          <w:sz w:val="20"/>
        </w:rPr>
        <w:t>training</w:t>
      </w:r>
      <w:r>
        <w:rPr>
          <w:spacing w:val="-3"/>
          <w:sz w:val="20"/>
        </w:rPr>
        <w:t> </w:t>
      </w:r>
      <w:r>
        <w:rPr>
          <w:spacing w:val="-2"/>
          <w:sz w:val="20"/>
        </w:rPr>
        <w:t>data</w:t>
      </w:r>
      <w:r>
        <w:rPr>
          <w:spacing w:val="-1"/>
          <w:sz w:val="20"/>
        </w:rPr>
        <w:t> </w:t>
      </w:r>
      <w:r>
        <w:rPr>
          <w:spacing w:val="-2"/>
          <w:sz w:val="20"/>
        </w:rPr>
        <w:t>gathering,</w:t>
      </w:r>
      <w:r>
        <w:rPr>
          <w:spacing w:val="-4"/>
          <w:sz w:val="20"/>
        </w:rPr>
        <w:t> </w:t>
      </w:r>
      <w:r>
        <w:rPr>
          <w:spacing w:val="-2"/>
          <w:sz w:val="20"/>
        </w:rPr>
        <w:t>pre-processing</w:t>
      </w:r>
      <w:r>
        <w:rPr>
          <w:spacing w:val="-3"/>
          <w:sz w:val="20"/>
        </w:rPr>
        <w:t> </w:t>
      </w:r>
      <w:r>
        <w:rPr>
          <w:spacing w:val="-2"/>
          <w:sz w:val="20"/>
        </w:rPr>
        <w:t>them</w:t>
      </w:r>
      <w:r>
        <w:rPr>
          <w:sz w:val="20"/>
        </w:rPr>
        <w:t> </w:t>
      </w:r>
      <w:r>
        <w:rPr>
          <w:spacing w:val="-2"/>
          <w:sz w:val="20"/>
        </w:rPr>
        <w:t>to</w:t>
      </w:r>
      <w:r>
        <w:rPr>
          <w:spacing w:val="-3"/>
          <w:sz w:val="20"/>
        </w:rPr>
        <w:t> </w:t>
      </w:r>
      <w:r>
        <w:rPr>
          <w:spacing w:val="-2"/>
          <w:sz w:val="20"/>
        </w:rPr>
        <w:t>generate</w:t>
      </w:r>
      <w:r>
        <w:rPr>
          <w:spacing w:val="-1"/>
          <w:sz w:val="20"/>
        </w:rPr>
        <w:t> </w:t>
      </w:r>
      <w:r>
        <w:rPr>
          <w:spacing w:val="-2"/>
          <w:sz w:val="20"/>
        </w:rPr>
        <w:t>AI/ML</w:t>
      </w:r>
      <w:r>
        <w:rPr>
          <w:spacing w:val="-3"/>
          <w:sz w:val="20"/>
        </w:rPr>
        <w:t> </w:t>
      </w:r>
      <w:r>
        <w:rPr>
          <w:spacing w:val="-2"/>
          <w:sz w:val="20"/>
        </w:rPr>
        <w:t>model</w:t>
      </w:r>
    </w:p>
    <w:p>
      <w:pPr>
        <w:pStyle w:val="ListParagraph"/>
        <w:numPr>
          <w:ilvl w:val="0"/>
          <w:numId w:val="54"/>
        </w:numPr>
        <w:tabs>
          <w:tab w:pos="952" w:val="left" w:leader="none"/>
        </w:tabs>
        <w:spacing w:line="240" w:lineRule="auto" w:before="1" w:after="0"/>
        <w:ind w:left="952" w:right="0" w:hanging="777"/>
        <w:jc w:val="left"/>
        <w:rPr>
          <w:sz w:val="20"/>
        </w:rPr>
      </w:pPr>
      <w:r>
        <w:rPr>
          <w:sz w:val="20"/>
        </w:rPr>
        <w:t>training</w:t>
      </w:r>
      <w:r>
        <w:rPr>
          <w:spacing w:val="-4"/>
          <w:sz w:val="20"/>
        </w:rPr>
        <w:t> </w:t>
      </w:r>
      <w:r>
        <w:rPr>
          <w:sz w:val="20"/>
        </w:rPr>
        <w:t>data,</w:t>
      </w:r>
      <w:r>
        <w:rPr>
          <w:spacing w:val="-4"/>
          <w:sz w:val="20"/>
        </w:rPr>
        <w:t> </w:t>
      </w:r>
      <w:r>
        <w:rPr>
          <w:sz w:val="20"/>
        </w:rPr>
        <w:t>offline</w:t>
      </w:r>
      <w:r>
        <w:rPr>
          <w:spacing w:val="-5"/>
          <w:sz w:val="20"/>
        </w:rPr>
        <w:t> </w:t>
      </w:r>
      <w:r>
        <w:rPr>
          <w:sz w:val="20"/>
        </w:rPr>
        <w:t>AI/ML</w:t>
      </w:r>
      <w:r>
        <w:rPr>
          <w:spacing w:val="-7"/>
          <w:sz w:val="20"/>
        </w:rPr>
        <w:t> </w:t>
      </w:r>
      <w:r>
        <w:rPr>
          <w:sz w:val="20"/>
        </w:rPr>
        <w:t>model</w:t>
      </w:r>
      <w:r>
        <w:rPr>
          <w:spacing w:val="-5"/>
          <w:sz w:val="20"/>
        </w:rPr>
        <w:t> </w:t>
      </w:r>
      <w:r>
        <w:rPr>
          <w:sz w:val="20"/>
        </w:rPr>
        <w:t>training</w:t>
      </w:r>
      <w:r>
        <w:rPr>
          <w:spacing w:val="-4"/>
          <w:sz w:val="20"/>
        </w:rPr>
        <w:t> </w:t>
      </w:r>
      <w:r>
        <w:rPr>
          <w:sz w:val="20"/>
        </w:rPr>
        <w:t>and</w:t>
      </w:r>
      <w:r>
        <w:rPr>
          <w:spacing w:val="3"/>
          <w:sz w:val="20"/>
        </w:rPr>
        <w:t> </w:t>
      </w:r>
      <w:r>
        <w:rPr>
          <w:sz w:val="20"/>
        </w:rPr>
        <w:t>deployment</w:t>
      </w:r>
      <w:r>
        <w:rPr>
          <w:spacing w:val="-6"/>
          <w:sz w:val="20"/>
        </w:rPr>
        <w:t> </w:t>
      </w:r>
      <w:r>
        <w:rPr>
          <w:sz w:val="20"/>
        </w:rPr>
        <w:t>are</w:t>
      </w:r>
      <w:r>
        <w:rPr>
          <w:spacing w:val="-5"/>
          <w:sz w:val="20"/>
        </w:rPr>
        <w:t> </w:t>
      </w:r>
      <w:r>
        <w:rPr>
          <w:sz w:val="20"/>
        </w:rPr>
        <w:t>performed</w:t>
      </w:r>
      <w:r>
        <w:rPr>
          <w:spacing w:val="-4"/>
          <w:sz w:val="20"/>
        </w:rPr>
        <w:t> </w:t>
      </w:r>
      <w:r>
        <w:rPr>
          <w:sz w:val="20"/>
        </w:rPr>
        <w:t>in</w:t>
      </w:r>
      <w:r>
        <w:rPr>
          <w:spacing w:val="-4"/>
          <w:sz w:val="20"/>
        </w:rPr>
        <w:t> </w:t>
      </w:r>
      <w:r>
        <w:rPr>
          <w:sz w:val="20"/>
        </w:rPr>
        <w:t>the</w:t>
      </w:r>
      <w:r>
        <w:rPr>
          <w:spacing w:val="-5"/>
          <w:sz w:val="20"/>
        </w:rPr>
        <w:t> </w:t>
      </w:r>
      <w:r>
        <w:rPr>
          <w:sz w:val="20"/>
        </w:rPr>
        <w:t>SMO/Non-Real</w:t>
      </w:r>
      <w:r>
        <w:rPr>
          <w:spacing w:val="-6"/>
          <w:sz w:val="20"/>
        </w:rPr>
        <w:t> </w:t>
      </w:r>
      <w:r>
        <w:rPr>
          <w:sz w:val="20"/>
        </w:rPr>
        <w:t>Time</w:t>
      </w:r>
      <w:r>
        <w:rPr>
          <w:spacing w:val="-4"/>
          <w:sz w:val="20"/>
        </w:rPr>
        <w:t> </w:t>
      </w:r>
      <w:r>
        <w:rPr>
          <w:sz w:val="20"/>
        </w:rPr>
        <w:t>RIC</w:t>
      </w:r>
      <w:r>
        <w:rPr>
          <w:spacing w:val="-6"/>
          <w:sz w:val="20"/>
        </w:rPr>
        <w:t> </w:t>
      </w:r>
      <w:r>
        <w:rPr>
          <w:sz w:val="20"/>
        </w:rPr>
        <w:t>entity.</w:t>
      </w:r>
      <w:r>
        <w:rPr>
          <w:spacing w:val="-5"/>
          <w:sz w:val="20"/>
        </w:rPr>
        <w:t> Raw</w:t>
      </w:r>
    </w:p>
    <w:p>
      <w:pPr>
        <w:pStyle w:val="ListParagraph"/>
        <w:numPr>
          <w:ilvl w:val="0"/>
          <w:numId w:val="54"/>
        </w:numPr>
        <w:tabs>
          <w:tab w:pos="952" w:val="left" w:leader="none"/>
        </w:tabs>
        <w:spacing w:line="240" w:lineRule="auto" w:before="0" w:after="0"/>
        <w:ind w:left="952" w:right="0" w:hanging="777"/>
        <w:jc w:val="left"/>
        <w:rPr>
          <w:sz w:val="20"/>
        </w:rPr>
      </w:pPr>
      <w:r>
        <w:rPr>
          <w:sz w:val="20"/>
        </w:rPr>
        <w:t>training</w:t>
      </w:r>
      <w:r>
        <w:rPr>
          <w:spacing w:val="21"/>
          <w:sz w:val="20"/>
        </w:rPr>
        <w:t> </w:t>
      </w:r>
      <w:r>
        <w:rPr>
          <w:sz w:val="20"/>
        </w:rPr>
        <w:t>data</w:t>
      </w:r>
      <w:r>
        <w:rPr>
          <w:spacing w:val="23"/>
          <w:sz w:val="20"/>
        </w:rPr>
        <w:t> </w:t>
      </w:r>
      <w:r>
        <w:rPr>
          <w:sz w:val="20"/>
        </w:rPr>
        <w:t>set</w:t>
      </w:r>
      <w:r>
        <w:rPr>
          <w:spacing w:val="22"/>
          <w:sz w:val="20"/>
        </w:rPr>
        <w:t> </w:t>
      </w:r>
      <w:r>
        <w:rPr>
          <w:sz w:val="20"/>
        </w:rPr>
        <w:t>are</w:t>
      </w:r>
      <w:r>
        <w:rPr>
          <w:spacing w:val="20"/>
          <w:sz w:val="20"/>
        </w:rPr>
        <w:t> </w:t>
      </w:r>
      <w:r>
        <w:rPr>
          <w:sz w:val="20"/>
        </w:rPr>
        <w:t>collected</w:t>
      </w:r>
      <w:r>
        <w:rPr>
          <w:spacing w:val="22"/>
          <w:sz w:val="20"/>
        </w:rPr>
        <w:t> </w:t>
      </w:r>
      <w:r>
        <w:rPr>
          <w:sz w:val="20"/>
        </w:rPr>
        <w:t>from</w:t>
      </w:r>
      <w:r>
        <w:rPr>
          <w:spacing w:val="21"/>
          <w:sz w:val="20"/>
        </w:rPr>
        <w:t> </w:t>
      </w:r>
      <w:r>
        <w:rPr>
          <w:sz w:val="20"/>
        </w:rPr>
        <w:t>the</w:t>
      </w:r>
      <w:r>
        <w:rPr>
          <w:spacing w:val="20"/>
          <w:sz w:val="20"/>
        </w:rPr>
        <w:t> </w:t>
      </w:r>
      <w:r>
        <w:rPr>
          <w:sz w:val="20"/>
        </w:rPr>
        <w:t>TRP/gNB</w:t>
      </w:r>
      <w:r>
        <w:rPr>
          <w:spacing w:val="22"/>
          <w:sz w:val="20"/>
        </w:rPr>
        <w:t> </w:t>
      </w:r>
      <w:r>
        <w:rPr>
          <w:sz w:val="20"/>
        </w:rPr>
        <w:t>or</w:t>
      </w:r>
      <w:r>
        <w:rPr>
          <w:spacing w:val="24"/>
          <w:sz w:val="20"/>
        </w:rPr>
        <w:t> </w:t>
      </w:r>
      <w:r>
        <w:rPr>
          <w:sz w:val="20"/>
        </w:rPr>
        <w:t>cluster</w:t>
      </w:r>
      <w:r>
        <w:rPr>
          <w:spacing w:val="23"/>
          <w:sz w:val="20"/>
        </w:rPr>
        <w:t> </w:t>
      </w:r>
      <w:r>
        <w:rPr>
          <w:sz w:val="20"/>
        </w:rPr>
        <w:t>of</w:t>
      </w:r>
      <w:r>
        <w:rPr>
          <w:spacing w:val="21"/>
          <w:sz w:val="20"/>
        </w:rPr>
        <w:t> </w:t>
      </w:r>
      <w:r>
        <w:rPr>
          <w:sz w:val="20"/>
        </w:rPr>
        <w:t>deployed</w:t>
      </w:r>
      <w:r>
        <w:rPr>
          <w:spacing w:val="21"/>
          <w:sz w:val="20"/>
        </w:rPr>
        <w:t> </w:t>
      </w:r>
      <w:r>
        <w:rPr>
          <w:sz w:val="20"/>
        </w:rPr>
        <w:t>TRP/gNBs</w:t>
      </w:r>
      <w:r>
        <w:rPr>
          <w:spacing w:val="22"/>
          <w:sz w:val="20"/>
        </w:rPr>
        <w:t> </w:t>
      </w:r>
      <w:r>
        <w:rPr>
          <w:sz w:val="20"/>
        </w:rPr>
        <w:t>which</w:t>
      </w:r>
      <w:r>
        <w:rPr>
          <w:spacing w:val="24"/>
          <w:sz w:val="20"/>
        </w:rPr>
        <w:t> </w:t>
      </w:r>
      <w:r>
        <w:rPr>
          <w:sz w:val="20"/>
        </w:rPr>
        <w:t>constitute</w:t>
      </w:r>
      <w:r>
        <w:rPr>
          <w:spacing w:val="22"/>
          <w:sz w:val="20"/>
        </w:rPr>
        <w:t> </w:t>
      </w:r>
      <w:r>
        <w:rPr>
          <w:sz w:val="20"/>
        </w:rPr>
        <w:t>the</w:t>
      </w:r>
      <w:r>
        <w:rPr>
          <w:spacing w:val="20"/>
          <w:sz w:val="20"/>
        </w:rPr>
        <w:t> </w:t>
      </w:r>
      <w:r>
        <w:rPr>
          <w:sz w:val="20"/>
        </w:rPr>
        <w:t>large-</w:t>
      </w:r>
      <w:r>
        <w:rPr>
          <w:spacing w:val="-2"/>
          <w:sz w:val="20"/>
        </w:rPr>
        <w:t>scale</w:t>
      </w:r>
    </w:p>
    <w:p>
      <w:pPr>
        <w:pStyle w:val="ListParagraph"/>
        <w:numPr>
          <w:ilvl w:val="0"/>
          <w:numId w:val="54"/>
        </w:numPr>
        <w:tabs>
          <w:tab w:pos="952" w:val="left" w:leader="none"/>
        </w:tabs>
        <w:spacing w:line="240" w:lineRule="auto" w:before="1" w:after="0"/>
        <w:ind w:left="952" w:right="0" w:hanging="777"/>
        <w:jc w:val="left"/>
        <w:rPr>
          <w:sz w:val="20"/>
        </w:rPr>
      </w:pPr>
      <w:r>
        <w:rPr>
          <w:sz w:val="20"/>
        </w:rPr>
        <w:t>network</w:t>
      </w:r>
      <w:r>
        <w:rPr>
          <w:spacing w:val="19"/>
          <w:sz w:val="20"/>
        </w:rPr>
        <w:t> </w:t>
      </w:r>
      <w:r>
        <w:rPr>
          <w:sz w:val="20"/>
        </w:rPr>
        <w:t>deployment.</w:t>
      </w:r>
      <w:r>
        <w:rPr>
          <w:spacing w:val="22"/>
          <w:sz w:val="20"/>
        </w:rPr>
        <w:t> </w:t>
      </w:r>
      <w:r>
        <w:rPr>
          <w:sz w:val="20"/>
        </w:rPr>
        <w:t>By</w:t>
      </w:r>
      <w:r>
        <w:rPr>
          <w:spacing w:val="20"/>
          <w:sz w:val="20"/>
        </w:rPr>
        <w:t> </w:t>
      </w:r>
      <w:r>
        <w:rPr>
          <w:sz w:val="20"/>
        </w:rPr>
        <w:t>default,</w:t>
      </w:r>
      <w:r>
        <w:rPr>
          <w:spacing w:val="21"/>
          <w:sz w:val="20"/>
        </w:rPr>
        <w:t> </w:t>
      </w:r>
      <w:r>
        <w:rPr>
          <w:sz w:val="20"/>
        </w:rPr>
        <w:t>heterogeneous</w:t>
      </w:r>
      <w:r>
        <w:rPr>
          <w:spacing w:val="20"/>
          <w:sz w:val="20"/>
        </w:rPr>
        <w:t> </w:t>
      </w:r>
      <w:r>
        <w:rPr>
          <w:sz w:val="20"/>
        </w:rPr>
        <w:t>deployment</w:t>
      </w:r>
      <w:r>
        <w:rPr>
          <w:spacing w:val="21"/>
          <w:sz w:val="20"/>
        </w:rPr>
        <w:t> </w:t>
      </w:r>
      <w:r>
        <w:rPr>
          <w:sz w:val="20"/>
        </w:rPr>
        <w:t>is</w:t>
      </w:r>
      <w:r>
        <w:rPr>
          <w:spacing w:val="20"/>
          <w:sz w:val="20"/>
        </w:rPr>
        <w:t> </w:t>
      </w:r>
      <w:r>
        <w:rPr>
          <w:sz w:val="20"/>
        </w:rPr>
        <w:t>assumed</w:t>
      </w:r>
      <w:r>
        <w:rPr>
          <w:spacing w:val="23"/>
          <w:sz w:val="20"/>
        </w:rPr>
        <w:t> </w:t>
      </w:r>
      <w:r>
        <w:rPr>
          <w:sz w:val="20"/>
        </w:rPr>
        <w:t>supporting</w:t>
      </w:r>
      <w:r>
        <w:rPr>
          <w:spacing w:val="20"/>
          <w:sz w:val="20"/>
        </w:rPr>
        <w:t> </w:t>
      </w:r>
      <w:r>
        <w:rPr>
          <w:sz w:val="20"/>
        </w:rPr>
        <w:t>various</w:t>
      </w:r>
      <w:r>
        <w:rPr>
          <w:spacing w:val="21"/>
          <w:sz w:val="20"/>
        </w:rPr>
        <w:t> </w:t>
      </w:r>
      <w:r>
        <w:rPr>
          <w:sz w:val="20"/>
        </w:rPr>
        <w:t>slow</w:t>
      </w:r>
      <w:r>
        <w:rPr>
          <w:spacing w:val="21"/>
          <w:sz w:val="20"/>
        </w:rPr>
        <w:t> </w:t>
      </w:r>
      <w:r>
        <w:rPr>
          <w:sz w:val="20"/>
        </w:rPr>
        <w:t>time</w:t>
      </w:r>
      <w:r>
        <w:rPr>
          <w:spacing w:val="21"/>
          <w:sz w:val="20"/>
        </w:rPr>
        <w:t> </w:t>
      </w:r>
      <w:r>
        <w:rPr>
          <w:sz w:val="20"/>
        </w:rPr>
        <w:t>varying</w:t>
      </w:r>
      <w:r>
        <w:rPr>
          <w:spacing w:val="22"/>
          <w:sz w:val="20"/>
        </w:rPr>
        <w:t> </w:t>
      </w:r>
      <w:r>
        <w:rPr>
          <w:spacing w:val="-2"/>
          <w:sz w:val="20"/>
        </w:rPr>
        <w:t>usage</w:t>
      </w:r>
    </w:p>
    <w:p>
      <w:pPr>
        <w:pStyle w:val="ListParagraph"/>
        <w:numPr>
          <w:ilvl w:val="0"/>
          <w:numId w:val="54"/>
        </w:numPr>
        <w:tabs>
          <w:tab w:pos="952" w:val="left" w:leader="none"/>
        </w:tabs>
        <w:spacing w:line="240" w:lineRule="auto" w:before="0" w:after="0"/>
        <w:ind w:left="952" w:right="0" w:hanging="777"/>
        <w:jc w:val="left"/>
        <w:rPr>
          <w:sz w:val="20"/>
        </w:rPr>
      </w:pPr>
      <w:r>
        <w:rPr>
          <w:sz w:val="20"/>
        </w:rPr>
        <w:t>patterns</w:t>
      </w:r>
      <w:r>
        <w:rPr>
          <w:spacing w:val="-5"/>
          <w:sz w:val="20"/>
        </w:rPr>
        <w:t> </w:t>
      </w:r>
      <w:r>
        <w:rPr>
          <w:sz w:val="20"/>
        </w:rPr>
        <w:t>in</w:t>
      </w:r>
      <w:r>
        <w:rPr>
          <w:spacing w:val="-3"/>
          <w:sz w:val="20"/>
        </w:rPr>
        <w:t> </w:t>
      </w:r>
      <w:r>
        <w:rPr>
          <w:sz w:val="20"/>
        </w:rPr>
        <w:t>different</w:t>
      </w:r>
      <w:r>
        <w:rPr>
          <w:spacing w:val="-4"/>
          <w:sz w:val="20"/>
        </w:rPr>
        <w:t> </w:t>
      </w:r>
      <w:r>
        <w:rPr>
          <w:sz w:val="20"/>
        </w:rPr>
        <w:t>parts</w:t>
      </w:r>
      <w:r>
        <w:rPr>
          <w:spacing w:val="-5"/>
          <w:sz w:val="20"/>
        </w:rPr>
        <w:t> </w:t>
      </w:r>
      <w:r>
        <w:rPr>
          <w:sz w:val="20"/>
        </w:rPr>
        <w:t>of</w:t>
      </w:r>
      <w:r>
        <w:rPr>
          <w:spacing w:val="-4"/>
          <w:sz w:val="20"/>
        </w:rPr>
        <w:t> </w:t>
      </w:r>
      <w:r>
        <w:rPr>
          <w:sz w:val="20"/>
        </w:rPr>
        <w:t>the</w:t>
      </w:r>
      <w:r>
        <w:rPr>
          <w:spacing w:val="-3"/>
          <w:sz w:val="20"/>
        </w:rPr>
        <w:t> </w:t>
      </w:r>
      <w:r>
        <w:rPr>
          <w:spacing w:val="-2"/>
          <w:sz w:val="20"/>
        </w:rPr>
        <w:t>network.</w:t>
      </w:r>
    </w:p>
    <w:p>
      <w:pPr>
        <w:pStyle w:val="ListParagraph"/>
        <w:numPr>
          <w:ilvl w:val="0"/>
          <w:numId w:val="54"/>
        </w:numPr>
        <w:tabs>
          <w:tab w:pos="952" w:val="left" w:leader="none"/>
        </w:tabs>
        <w:spacing w:line="240" w:lineRule="auto" w:before="181" w:after="0"/>
        <w:ind w:left="952" w:right="0" w:hanging="777"/>
        <w:jc w:val="left"/>
        <w:rPr>
          <w:sz w:val="20"/>
        </w:rPr>
      </w:pPr>
      <w:r>
        <w:rPr>
          <w:sz w:val="20"/>
        </w:rPr>
        <w:t>Offline</w:t>
      </w:r>
      <w:r>
        <w:rPr>
          <w:spacing w:val="10"/>
          <w:sz w:val="20"/>
        </w:rPr>
        <w:t> </w:t>
      </w:r>
      <w:r>
        <w:rPr>
          <w:sz w:val="20"/>
        </w:rPr>
        <w:t>trained</w:t>
      </w:r>
      <w:r>
        <w:rPr>
          <w:spacing w:val="12"/>
          <w:sz w:val="20"/>
        </w:rPr>
        <w:t> </w:t>
      </w:r>
      <w:r>
        <w:rPr>
          <w:sz w:val="20"/>
        </w:rPr>
        <w:t>AI/ML</w:t>
      </w:r>
      <w:r>
        <w:rPr>
          <w:spacing w:val="11"/>
          <w:sz w:val="20"/>
        </w:rPr>
        <w:t> </w:t>
      </w:r>
      <w:r>
        <w:rPr>
          <w:sz w:val="20"/>
        </w:rPr>
        <w:t>agent/engine</w:t>
      </w:r>
      <w:r>
        <w:rPr>
          <w:spacing w:val="11"/>
          <w:sz w:val="20"/>
        </w:rPr>
        <w:t> </w:t>
      </w:r>
      <w:r>
        <w:rPr>
          <w:sz w:val="20"/>
        </w:rPr>
        <w:t>will</w:t>
      </w:r>
      <w:r>
        <w:rPr>
          <w:spacing w:val="10"/>
          <w:sz w:val="20"/>
        </w:rPr>
        <w:t> </w:t>
      </w:r>
      <w:r>
        <w:rPr>
          <w:sz w:val="20"/>
        </w:rPr>
        <w:t>allow</w:t>
      </w:r>
      <w:r>
        <w:rPr>
          <w:spacing w:val="11"/>
          <w:sz w:val="20"/>
        </w:rPr>
        <w:t> </w:t>
      </w:r>
      <w:r>
        <w:rPr>
          <w:sz w:val="20"/>
        </w:rPr>
        <w:t>operator</w:t>
      </w:r>
      <w:r>
        <w:rPr>
          <w:spacing w:val="12"/>
          <w:sz w:val="20"/>
        </w:rPr>
        <w:t> </w:t>
      </w:r>
      <w:r>
        <w:rPr>
          <w:sz w:val="20"/>
        </w:rPr>
        <w:t>to</w:t>
      </w:r>
      <w:r>
        <w:rPr>
          <w:spacing w:val="11"/>
          <w:sz w:val="20"/>
        </w:rPr>
        <w:t> </w:t>
      </w:r>
      <w:r>
        <w:rPr>
          <w:sz w:val="20"/>
        </w:rPr>
        <w:t>deploy</w:t>
      </w:r>
      <w:r>
        <w:rPr>
          <w:spacing w:val="12"/>
          <w:sz w:val="20"/>
        </w:rPr>
        <w:t> </w:t>
      </w:r>
      <w:r>
        <w:rPr>
          <w:sz w:val="20"/>
        </w:rPr>
        <w:t>it</w:t>
      </w:r>
      <w:r>
        <w:rPr>
          <w:spacing w:val="10"/>
          <w:sz w:val="20"/>
        </w:rPr>
        <w:t> </w:t>
      </w:r>
      <w:r>
        <w:rPr>
          <w:sz w:val="20"/>
        </w:rPr>
        <w:t>in</w:t>
      </w:r>
      <w:r>
        <w:rPr>
          <w:spacing w:val="12"/>
          <w:sz w:val="20"/>
        </w:rPr>
        <w:t> </w:t>
      </w:r>
      <w:r>
        <w:rPr>
          <w:sz w:val="20"/>
        </w:rPr>
        <w:t>Non-RT-RIC</w:t>
      </w:r>
      <w:r>
        <w:rPr>
          <w:spacing w:val="10"/>
          <w:sz w:val="20"/>
        </w:rPr>
        <w:t> </w:t>
      </w:r>
      <w:r>
        <w:rPr>
          <w:sz w:val="20"/>
        </w:rPr>
        <w:t>(if</w:t>
      </w:r>
      <w:r>
        <w:rPr>
          <w:spacing w:val="13"/>
          <w:sz w:val="20"/>
        </w:rPr>
        <w:t> </w:t>
      </w:r>
      <w:r>
        <w:rPr>
          <w:sz w:val="20"/>
        </w:rPr>
        <w:t>necessary,</w:t>
      </w:r>
      <w:r>
        <w:rPr>
          <w:spacing w:val="11"/>
          <w:sz w:val="20"/>
        </w:rPr>
        <w:t> </w:t>
      </w:r>
      <w:r>
        <w:rPr>
          <w:sz w:val="20"/>
        </w:rPr>
        <w:t>in</w:t>
      </w:r>
      <w:r>
        <w:rPr>
          <w:spacing w:val="11"/>
          <w:sz w:val="20"/>
        </w:rPr>
        <w:t> </w:t>
      </w:r>
      <w:r>
        <w:rPr>
          <w:sz w:val="20"/>
        </w:rPr>
        <w:t>Near-Real</w:t>
      </w:r>
      <w:r>
        <w:rPr>
          <w:spacing w:val="11"/>
          <w:sz w:val="20"/>
        </w:rPr>
        <w:t> </w:t>
      </w:r>
      <w:r>
        <w:rPr>
          <w:spacing w:val="-4"/>
          <w:sz w:val="20"/>
        </w:rPr>
        <w:t>Time</w:t>
      </w:r>
    </w:p>
    <w:p>
      <w:pPr>
        <w:pStyle w:val="ListParagraph"/>
        <w:numPr>
          <w:ilvl w:val="0"/>
          <w:numId w:val="54"/>
        </w:numPr>
        <w:tabs>
          <w:tab w:pos="952" w:val="left" w:leader="none"/>
        </w:tabs>
        <w:spacing w:line="240" w:lineRule="auto" w:before="17" w:after="0"/>
        <w:ind w:left="952" w:right="0" w:hanging="777"/>
        <w:jc w:val="left"/>
        <w:rPr>
          <w:sz w:val="20"/>
        </w:rPr>
      </w:pPr>
      <w:r>
        <w:rPr>
          <w:sz w:val="20"/>
        </w:rPr>
        <w:t>RIC).</w:t>
      </w:r>
      <w:r>
        <w:rPr>
          <w:spacing w:val="14"/>
          <w:sz w:val="20"/>
        </w:rPr>
        <w:t> </w:t>
      </w:r>
      <w:r>
        <w:rPr>
          <w:sz w:val="20"/>
        </w:rPr>
        <w:t>AI/ML</w:t>
      </w:r>
      <w:r>
        <w:rPr>
          <w:spacing w:val="15"/>
          <w:sz w:val="20"/>
        </w:rPr>
        <w:t> </w:t>
      </w:r>
      <w:r>
        <w:rPr>
          <w:sz w:val="20"/>
        </w:rPr>
        <w:t>Agents</w:t>
      </w:r>
      <w:r>
        <w:rPr>
          <w:spacing w:val="14"/>
          <w:sz w:val="20"/>
        </w:rPr>
        <w:t> </w:t>
      </w:r>
      <w:r>
        <w:rPr>
          <w:sz w:val="20"/>
        </w:rPr>
        <w:t>can</w:t>
      </w:r>
      <w:r>
        <w:rPr>
          <w:spacing w:val="15"/>
          <w:sz w:val="20"/>
        </w:rPr>
        <w:t> </w:t>
      </w:r>
      <w:r>
        <w:rPr>
          <w:sz w:val="20"/>
        </w:rPr>
        <w:t>derive</w:t>
      </w:r>
      <w:r>
        <w:rPr>
          <w:spacing w:val="15"/>
          <w:sz w:val="20"/>
        </w:rPr>
        <w:t> </w:t>
      </w:r>
      <w:r>
        <w:rPr>
          <w:sz w:val="20"/>
        </w:rPr>
        <w:t>optimal</w:t>
      </w:r>
      <w:r>
        <w:rPr>
          <w:spacing w:val="15"/>
          <w:sz w:val="20"/>
        </w:rPr>
        <w:t> </w:t>
      </w:r>
      <w:r>
        <w:rPr>
          <w:sz w:val="20"/>
        </w:rPr>
        <w:t>per</w:t>
      </w:r>
      <w:r>
        <w:rPr>
          <w:spacing w:val="14"/>
          <w:sz w:val="20"/>
        </w:rPr>
        <w:t> </w:t>
      </w:r>
      <w:r>
        <w:rPr>
          <w:sz w:val="20"/>
        </w:rPr>
        <w:t>gNB/TRP</w:t>
      </w:r>
      <w:r>
        <w:rPr>
          <w:spacing w:val="14"/>
          <w:sz w:val="20"/>
        </w:rPr>
        <w:t> </w:t>
      </w:r>
      <w:r>
        <w:rPr>
          <w:sz w:val="20"/>
        </w:rPr>
        <w:t>configurations</w:t>
      </w:r>
      <w:r>
        <w:rPr>
          <w:spacing w:val="13"/>
          <w:sz w:val="20"/>
        </w:rPr>
        <w:t> </w:t>
      </w:r>
      <w:r>
        <w:rPr>
          <w:sz w:val="20"/>
        </w:rPr>
        <w:t>statically</w:t>
      </w:r>
      <w:r>
        <w:rPr>
          <w:spacing w:val="16"/>
          <w:sz w:val="20"/>
        </w:rPr>
        <w:t> </w:t>
      </w:r>
      <w:r>
        <w:rPr>
          <w:sz w:val="20"/>
        </w:rPr>
        <w:t>or</w:t>
      </w:r>
      <w:r>
        <w:rPr>
          <w:spacing w:val="14"/>
          <w:sz w:val="20"/>
        </w:rPr>
        <w:t> </w:t>
      </w:r>
      <w:r>
        <w:rPr>
          <w:sz w:val="20"/>
        </w:rPr>
        <w:t>semi-statically</w:t>
      </w:r>
      <w:r>
        <w:rPr>
          <w:spacing w:val="16"/>
          <w:sz w:val="20"/>
        </w:rPr>
        <w:t> </w:t>
      </w:r>
      <w:r>
        <w:rPr>
          <w:sz w:val="20"/>
        </w:rPr>
        <w:t>trigged</w:t>
      </w:r>
      <w:r>
        <w:rPr>
          <w:spacing w:val="15"/>
          <w:sz w:val="20"/>
        </w:rPr>
        <w:t> </w:t>
      </w:r>
      <w:r>
        <w:rPr>
          <w:sz w:val="20"/>
        </w:rPr>
        <w:t>by</w:t>
      </w:r>
      <w:r>
        <w:rPr>
          <w:spacing w:val="15"/>
          <w:sz w:val="20"/>
        </w:rPr>
        <w:t> </w:t>
      </w:r>
      <w:r>
        <w:rPr>
          <w:spacing w:val="-2"/>
          <w:sz w:val="20"/>
        </w:rPr>
        <w:t>operator</w:t>
      </w:r>
    </w:p>
    <w:p>
      <w:pPr>
        <w:pStyle w:val="ListParagraph"/>
        <w:numPr>
          <w:ilvl w:val="0"/>
          <w:numId w:val="54"/>
        </w:numPr>
        <w:tabs>
          <w:tab w:pos="952" w:val="left" w:leader="none"/>
        </w:tabs>
        <w:spacing w:line="240" w:lineRule="auto" w:before="17" w:after="0"/>
        <w:ind w:left="952" w:right="0" w:hanging="777"/>
        <w:jc w:val="left"/>
        <w:rPr>
          <w:sz w:val="20"/>
        </w:rPr>
      </w:pPr>
      <w:r>
        <w:rPr>
          <w:sz w:val="20"/>
        </w:rPr>
        <w:t>requirements</w:t>
      </w:r>
      <w:r>
        <w:rPr>
          <w:spacing w:val="40"/>
          <w:sz w:val="20"/>
        </w:rPr>
        <w:t> </w:t>
      </w:r>
      <w:r>
        <w:rPr>
          <w:sz w:val="20"/>
        </w:rPr>
        <w:t>or</w:t>
      </w:r>
      <w:r>
        <w:rPr>
          <w:spacing w:val="42"/>
          <w:sz w:val="20"/>
        </w:rPr>
        <w:t> </w:t>
      </w:r>
      <w:r>
        <w:rPr>
          <w:sz w:val="20"/>
        </w:rPr>
        <w:t>KPIs</w:t>
      </w:r>
      <w:r>
        <w:rPr>
          <w:spacing w:val="40"/>
          <w:sz w:val="20"/>
        </w:rPr>
        <w:t> </w:t>
      </w:r>
      <w:r>
        <w:rPr>
          <w:sz w:val="20"/>
        </w:rPr>
        <w:t>observations</w:t>
      </w:r>
      <w:r>
        <w:rPr>
          <w:spacing w:val="41"/>
          <w:sz w:val="20"/>
        </w:rPr>
        <w:t> </w:t>
      </w:r>
      <w:r>
        <w:rPr>
          <w:sz w:val="20"/>
        </w:rPr>
        <w:t>from</w:t>
      </w:r>
      <w:r>
        <w:rPr>
          <w:spacing w:val="41"/>
          <w:sz w:val="20"/>
        </w:rPr>
        <w:t> </w:t>
      </w:r>
      <w:r>
        <w:rPr>
          <w:sz w:val="20"/>
        </w:rPr>
        <w:t>the</w:t>
      </w:r>
      <w:r>
        <w:rPr>
          <w:spacing w:val="42"/>
          <w:sz w:val="20"/>
        </w:rPr>
        <w:t> </w:t>
      </w:r>
      <w:r>
        <w:rPr>
          <w:sz w:val="20"/>
        </w:rPr>
        <w:t>NR</w:t>
      </w:r>
      <w:r>
        <w:rPr>
          <w:spacing w:val="40"/>
          <w:sz w:val="20"/>
        </w:rPr>
        <w:t> </w:t>
      </w:r>
      <w:r>
        <w:rPr>
          <w:sz w:val="20"/>
        </w:rPr>
        <w:t>E2</w:t>
      </w:r>
      <w:r>
        <w:rPr>
          <w:spacing w:val="42"/>
          <w:sz w:val="20"/>
        </w:rPr>
        <w:t> </w:t>
      </w:r>
      <w:r>
        <w:rPr>
          <w:sz w:val="20"/>
        </w:rPr>
        <w:t>nodes.</w:t>
      </w:r>
      <w:r>
        <w:rPr>
          <w:spacing w:val="41"/>
          <w:sz w:val="20"/>
        </w:rPr>
        <w:t> </w:t>
      </w:r>
      <w:r>
        <w:rPr>
          <w:sz w:val="20"/>
        </w:rPr>
        <w:t>It</w:t>
      </w:r>
      <w:r>
        <w:rPr>
          <w:spacing w:val="41"/>
          <w:sz w:val="20"/>
        </w:rPr>
        <w:t> </w:t>
      </w:r>
      <w:r>
        <w:rPr>
          <w:sz w:val="20"/>
        </w:rPr>
        <w:t>is</w:t>
      </w:r>
      <w:r>
        <w:rPr>
          <w:spacing w:val="40"/>
          <w:sz w:val="20"/>
        </w:rPr>
        <w:t> </w:t>
      </w:r>
      <w:r>
        <w:rPr>
          <w:sz w:val="20"/>
        </w:rPr>
        <w:t>expected</w:t>
      </w:r>
      <w:r>
        <w:rPr>
          <w:spacing w:val="43"/>
          <w:sz w:val="20"/>
        </w:rPr>
        <w:t> </w:t>
      </w:r>
      <w:r>
        <w:rPr>
          <w:sz w:val="20"/>
        </w:rPr>
        <w:t>that</w:t>
      </w:r>
      <w:r>
        <w:rPr>
          <w:spacing w:val="41"/>
          <w:sz w:val="20"/>
        </w:rPr>
        <w:t> </w:t>
      </w:r>
      <w:r>
        <w:rPr>
          <w:sz w:val="20"/>
        </w:rPr>
        <w:t>AI/ML</w:t>
      </w:r>
      <w:r>
        <w:rPr>
          <w:spacing w:val="42"/>
          <w:sz w:val="20"/>
        </w:rPr>
        <w:t> </w:t>
      </w:r>
      <w:r>
        <w:rPr>
          <w:sz w:val="20"/>
        </w:rPr>
        <w:t>engine/agent</w:t>
      </w:r>
      <w:r>
        <w:rPr>
          <w:spacing w:val="41"/>
          <w:sz w:val="20"/>
        </w:rPr>
        <w:t> </w:t>
      </w:r>
      <w:r>
        <w:rPr>
          <w:sz w:val="20"/>
        </w:rPr>
        <w:t>will</w:t>
      </w:r>
      <w:r>
        <w:rPr>
          <w:spacing w:val="40"/>
          <w:sz w:val="20"/>
        </w:rPr>
        <w:t> </w:t>
      </w:r>
      <w:r>
        <w:rPr>
          <w:spacing w:val="-2"/>
          <w:sz w:val="20"/>
        </w:rPr>
        <w:t>generate</w:t>
      </w:r>
    </w:p>
    <w:p>
      <w:pPr>
        <w:pStyle w:val="ListParagraph"/>
        <w:numPr>
          <w:ilvl w:val="0"/>
          <w:numId w:val="54"/>
        </w:numPr>
        <w:tabs>
          <w:tab w:pos="952" w:val="left" w:leader="none"/>
        </w:tabs>
        <w:spacing w:line="240" w:lineRule="auto" w:before="20" w:after="0"/>
        <w:ind w:left="952" w:right="0" w:hanging="777"/>
        <w:jc w:val="left"/>
        <w:rPr>
          <w:sz w:val="20"/>
        </w:rPr>
      </w:pPr>
      <w:r>
        <w:rPr>
          <w:sz w:val="20"/>
        </w:rPr>
        <w:t>same/similar</w:t>
      </w:r>
      <w:r>
        <w:rPr>
          <w:spacing w:val="3"/>
          <w:sz w:val="20"/>
        </w:rPr>
        <w:t> </w:t>
      </w:r>
      <w:r>
        <w:rPr>
          <w:sz w:val="20"/>
        </w:rPr>
        <w:t>inferences</w:t>
      </w:r>
      <w:r>
        <w:rPr>
          <w:spacing w:val="2"/>
          <w:sz w:val="20"/>
        </w:rPr>
        <w:t> </w:t>
      </w:r>
      <w:r>
        <w:rPr>
          <w:sz w:val="20"/>
        </w:rPr>
        <w:t>for</w:t>
      </w:r>
      <w:r>
        <w:rPr>
          <w:spacing w:val="3"/>
          <w:sz w:val="20"/>
        </w:rPr>
        <w:t> </w:t>
      </w:r>
      <w:r>
        <w:rPr>
          <w:sz w:val="20"/>
        </w:rPr>
        <w:t>a</w:t>
      </w:r>
      <w:r>
        <w:rPr>
          <w:spacing w:val="1"/>
          <w:sz w:val="20"/>
        </w:rPr>
        <w:t> </w:t>
      </w:r>
      <w:r>
        <w:rPr>
          <w:sz w:val="20"/>
        </w:rPr>
        <w:t>set</w:t>
      </w:r>
      <w:r>
        <w:rPr>
          <w:spacing w:val="3"/>
          <w:sz w:val="20"/>
        </w:rPr>
        <w:t> </w:t>
      </w:r>
      <w:r>
        <w:rPr>
          <w:sz w:val="20"/>
        </w:rPr>
        <w:t>of</w:t>
      </w:r>
      <w:r>
        <w:rPr>
          <w:spacing w:val="4"/>
          <w:sz w:val="20"/>
        </w:rPr>
        <w:t> </w:t>
      </w:r>
      <w:r>
        <w:rPr>
          <w:sz w:val="20"/>
        </w:rPr>
        <w:t>gNB/TRPs</w:t>
      </w:r>
      <w:r>
        <w:rPr>
          <w:spacing w:val="2"/>
          <w:sz w:val="20"/>
        </w:rPr>
        <w:t> </w:t>
      </w:r>
      <w:r>
        <w:rPr>
          <w:sz w:val="20"/>
        </w:rPr>
        <w:t>which</w:t>
      </w:r>
      <w:r>
        <w:rPr>
          <w:spacing w:val="4"/>
          <w:sz w:val="20"/>
        </w:rPr>
        <w:t> </w:t>
      </w:r>
      <w:r>
        <w:rPr>
          <w:sz w:val="20"/>
        </w:rPr>
        <w:t>are</w:t>
      </w:r>
      <w:r>
        <w:rPr>
          <w:spacing w:val="3"/>
          <w:sz w:val="20"/>
        </w:rPr>
        <w:t> </w:t>
      </w:r>
      <w:r>
        <w:rPr>
          <w:sz w:val="20"/>
        </w:rPr>
        <w:t>deployed</w:t>
      </w:r>
      <w:r>
        <w:rPr>
          <w:spacing w:val="4"/>
          <w:sz w:val="20"/>
        </w:rPr>
        <w:t> </w:t>
      </w:r>
      <w:r>
        <w:rPr>
          <w:sz w:val="20"/>
        </w:rPr>
        <w:t>at</w:t>
      </w:r>
      <w:r>
        <w:rPr>
          <w:spacing w:val="3"/>
          <w:sz w:val="20"/>
        </w:rPr>
        <w:t> </w:t>
      </w:r>
      <w:r>
        <w:rPr>
          <w:sz w:val="20"/>
        </w:rPr>
        <w:t>the</w:t>
      </w:r>
      <w:r>
        <w:rPr>
          <w:spacing w:val="3"/>
          <w:sz w:val="20"/>
        </w:rPr>
        <w:t> </w:t>
      </w:r>
      <w:r>
        <w:rPr>
          <w:sz w:val="20"/>
        </w:rPr>
        <w:t>same</w:t>
      </w:r>
      <w:r>
        <w:rPr>
          <w:spacing w:val="3"/>
          <w:sz w:val="20"/>
        </w:rPr>
        <w:t> </w:t>
      </w:r>
      <w:r>
        <w:rPr>
          <w:sz w:val="20"/>
        </w:rPr>
        <w:t>geographical</w:t>
      </w:r>
      <w:r>
        <w:rPr>
          <w:spacing w:val="4"/>
          <w:sz w:val="20"/>
        </w:rPr>
        <w:t> </w:t>
      </w:r>
      <w:r>
        <w:rPr>
          <w:sz w:val="20"/>
        </w:rPr>
        <w:t>neighbours</w:t>
      </w:r>
      <w:r>
        <w:rPr>
          <w:spacing w:val="2"/>
          <w:sz w:val="20"/>
        </w:rPr>
        <w:t> </w:t>
      </w:r>
      <w:r>
        <w:rPr>
          <w:sz w:val="20"/>
        </w:rPr>
        <w:t>having</w:t>
      </w:r>
      <w:r>
        <w:rPr>
          <w:spacing w:val="4"/>
          <w:sz w:val="20"/>
        </w:rPr>
        <w:t> </w:t>
      </w:r>
      <w:r>
        <w:rPr>
          <w:spacing w:val="-2"/>
          <w:sz w:val="20"/>
        </w:rPr>
        <w:t>similar</w:t>
      </w:r>
    </w:p>
    <w:p>
      <w:pPr>
        <w:pStyle w:val="ListParagraph"/>
        <w:numPr>
          <w:ilvl w:val="0"/>
          <w:numId w:val="54"/>
        </w:numPr>
        <w:tabs>
          <w:tab w:pos="952" w:val="left" w:leader="none"/>
        </w:tabs>
        <w:spacing w:line="240" w:lineRule="auto" w:before="17" w:after="0"/>
        <w:ind w:left="952" w:right="0" w:hanging="777"/>
        <w:jc w:val="left"/>
        <w:rPr>
          <w:sz w:val="20"/>
        </w:rPr>
      </w:pPr>
      <w:r>
        <w:rPr>
          <w:sz w:val="20"/>
        </w:rPr>
        <w:t>usage</w:t>
      </w:r>
      <w:r>
        <w:rPr>
          <w:spacing w:val="-5"/>
          <w:sz w:val="20"/>
        </w:rPr>
        <w:t> </w:t>
      </w:r>
      <w:r>
        <w:rPr>
          <w:sz w:val="20"/>
        </w:rPr>
        <w:t>pattern</w:t>
      </w:r>
      <w:r>
        <w:rPr>
          <w:spacing w:val="-3"/>
          <w:sz w:val="20"/>
        </w:rPr>
        <w:t> </w:t>
      </w:r>
      <w:r>
        <w:rPr>
          <w:sz w:val="20"/>
        </w:rPr>
        <w:t>(example</w:t>
      </w:r>
      <w:r>
        <w:rPr>
          <w:spacing w:val="-5"/>
          <w:sz w:val="20"/>
        </w:rPr>
        <w:t> </w:t>
      </w:r>
      <w:r>
        <w:rPr>
          <w:sz w:val="20"/>
        </w:rPr>
        <w:t>set</w:t>
      </w:r>
      <w:r>
        <w:rPr>
          <w:spacing w:val="-4"/>
          <w:sz w:val="20"/>
        </w:rPr>
        <w:t> </w:t>
      </w:r>
      <w:r>
        <w:rPr>
          <w:sz w:val="20"/>
        </w:rPr>
        <w:t>of</w:t>
      </w:r>
      <w:r>
        <w:rPr>
          <w:spacing w:val="-8"/>
          <w:sz w:val="20"/>
        </w:rPr>
        <w:t> </w:t>
      </w:r>
      <w:r>
        <w:rPr>
          <w:sz w:val="20"/>
        </w:rPr>
        <w:t>gNB/TRPs</w:t>
      </w:r>
      <w:r>
        <w:rPr>
          <w:spacing w:val="-5"/>
          <w:sz w:val="20"/>
        </w:rPr>
        <w:t> </w:t>
      </w:r>
      <w:r>
        <w:rPr>
          <w:sz w:val="20"/>
        </w:rPr>
        <w:t>deployed</w:t>
      </w:r>
      <w:r>
        <w:rPr>
          <w:spacing w:val="-3"/>
          <w:sz w:val="20"/>
        </w:rPr>
        <w:t> </w:t>
      </w:r>
      <w:r>
        <w:rPr>
          <w:sz w:val="20"/>
        </w:rPr>
        <w:t>to</w:t>
      </w:r>
      <w:r>
        <w:rPr>
          <w:spacing w:val="-4"/>
          <w:sz w:val="20"/>
        </w:rPr>
        <w:t> </w:t>
      </w:r>
      <w:r>
        <w:rPr>
          <w:sz w:val="20"/>
        </w:rPr>
        <w:t>support</w:t>
      </w:r>
      <w:r>
        <w:rPr>
          <w:spacing w:val="-5"/>
          <w:sz w:val="20"/>
        </w:rPr>
        <w:t> </w:t>
      </w:r>
      <w:r>
        <w:rPr>
          <w:sz w:val="20"/>
        </w:rPr>
        <w:t>a</w:t>
      </w:r>
      <w:r>
        <w:rPr>
          <w:spacing w:val="-4"/>
          <w:sz w:val="20"/>
        </w:rPr>
        <w:t> </w:t>
      </w:r>
      <w:r>
        <w:rPr>
          <w:sz w:val="20"/>
        </w:rPr>
        <w:t>busy</w:t>
      </w:r>
      <w:r>
        <w:rPr>
          <w:spacing w:val="-4"/>
          <w:sz w:val="20"/>
        </w:rPr>
        <w:t> </w:t>
      </w:r>
      <w:r>
        <w:rPr>
          <w:sz w:val="20"/>
        </w:rPr>
        <w:t>street</w:t>
      </w:r>
      <w:r>
        <w:rPr>
          <w:spacing w:val="-5"/>
          <w:sz w:val="20"/>
        </w:rPr>
        <w:t> </w:t>
      </w:r>
      <w:r>
        <w:rPr>
          <w:sz w:val="20"/>
        </w:rPr>
        <w:t>with</w:t>
      </w:r>
      <w:r>
        <w:rPr>
          <w:spacing w:val="-4"/>
          <w:sz w:val="20"/>
        </w:rPr>
        <w:t> </w:t>
      </w:r>
      <w:r>
        <w:rPr>
          <w:sz w:val="20"/>
        </w:rPr>
        <w:t>moderate</w:t>
      </w:r>
      <w:r>
        <w:rPr>
          <w:spacing w:val="-7"/>
          <w:sz w:val="20"/>
        </w:rPr>
        <w:t> </w:t>
      </w:r>
      <w:r>
        <w:rPr>
          <w:spacing w:val="-2"/>
          <w:sz w:val="20"/>
        </w:rPr>
        <w:t>mobility).</w:t>
      </w:r>
    </w:p>
    <w:p>
      <w:pPr>
        <w:pStyle w:val="ListParagraph"/>
        <w:numPr>
          <w:ilvl w:val="0"/>
          <w:numId w:val="54"/>
        </w:numPr>
        <w:tabs>
          <w:tab w:pos="952" w:val="left" w:leader="none"/>
        </w:tabs>
        <w:spacing w:line="240" w:lineRule="auto" w:before="199" w:after="0"/>
        <w:ind w:left="952" w:right="0" w:hanging="777"/>
        <w:jc w:val="left"/>
        <w:rPr>
          <w:sz w:val="20"/>
        </w:rPr>
      </w:pPr>
      <w:r>
        <w:rPr>
          <w:sz w:val="20"/>
        </w:rPr>
        <w:t>SMO</w:t>
      </w:r>
      <w:r>
        <w:rPr>
          <w:spacing w:val="6"/>
          <w:sz w:val="20"/>
        </w:rPr>
        <w:t> </w:t>
      </w:r>
      <w:r>
        <w:rPr>
          <w:sz w:val="20"/>
        </w:rPr>
        <w:t>needs</w:t>
      </w:r>
      <w:r>
        <w:rPr>
          <w:spacing w:val="5"/>
          <w:sz w:val="20"/>
        </w:rPr>
        <w:t> </w:t>
      </w:r>
      <w:r>
        <w:rPr>
          <w:sz w:val="20"/>
        </w:rPr>
        <w:t>to</w:t>
      </w:r>
      <w:r>
        <w:rPr>
          <w:spacing w:val="6"/>
          <w:sz w:val="20"/>
        </w:rPr>
        <w:t> </w:t>
      </w:r>
      <w:r>
        <w:rPr>
          <w:sz w:val="20"/>
        </w:rPr>
        <w:t>collect</w:t>
      </w:r>
      <w:r>
        <w:rPr>
          <w:spacing w:val="5"/>
          <w:sz w:val="20"/>
        </w:rPr>
        <w:t> </w:t>
      </w:r>
      <w:r>
        <w:rPr>
          <w:sz w:val="20"/>
        </w:rPr>
        <w:t>required</w:t>
      </w:r>
      <w:r>
        <w:rPr>
          <w:spacing w:val="7"/>
          <w:sz w:val="20"/>
        </w:rPr>
        <w:t> </w:t>
      </w:r>
      <w:r>
        <w:rPr>
          <w:sz w:val="20"/>
        </w:rPr>
        <w:t>observations</w:t>
      </w:r>
      <w:r>
        <w:rPr>
          <w:spacing w:val="5"/>
          <w:sz w:val="20"/>
        </w:rPr>
        <w:t> </w:t>
      </w:r>
      <w:r>
        <w:rPr>
          <w:sz w:val="20"/>
        </w:rPr>
        <w:t>sets</w:t>
      </w:r>
      <w:r>
        <w:rPr>
          <w:spacing w:val="5"/>
          <w:sz w:val="20"/>
        </w:rPr>
        <w:t> </w:t>
      </w:r>
      <w:r>
        <w:rPr>
          <w:sz w:val="20"/>
        </w:rPr>
        <w:t>over</w:t>
      </w:r>
      <w:r>
        <w:rPr>
          <w:spacing w:val="7"/>
          <w:sz w:val="20"/>
        </w:rPr>
        <w:t> </w:t>
      </w:r>
      <w:r>
        <w:rPr>
          <w:sz w:val="20"/>
        </w:rPr>
        <w:t>different</w:t>
      </w:r>
      <w:r>
        <w:rPr>
          <w:spacing w:val="5"/>
          <w:sz w:val="20"/>
        </w:rPr>
        <w:t> </w:t>
      </w:r>
      <w:r>
        <w:rPr>
          <w:sz w:val="20"/>
        </w:rPr>
        <w:t>observation</w:t>
      </w:r>
      <w:r>
        <w:rPr>
          <w:spacing w:val="6"/>
          <w:sz w:val="20"/>
        </w:rPr>
        <w:t> </w:t>
      </w:r>
      <w:r>
        <w:rPr>
          <w:sz w:val="20"/>
        </w:rPr>
        <w:t>time</w:t>
      </w:r>
      <w:r>
        <w:rPr>
          <w:spacing w:val="6"/>
          <w:sz w:val="20"/>
        </w:rPr>
        <w:t> </w:t>
      </w:r>
      <w:r>
        <w:rPr>
          <w:sz w:val="20"/>
        </w:rPr>
        <w:t>windows</w:t>
      </w:r>
      <w:r>
        <w:rPr>
          <w:spacing w:val="5"/>
          <w:sz w:val="20"/>
        </w:rPr>
        <w:t> </w:t>
      </w:r>
      <w:r>
        <w:rPr>
          <w:sz w:val="20"/>
        </w:rPr>
        <w:t>to</w:t>
      </w:r>
      <w:r>
        <w:rPr>
          <w:spacing w:val="6"/>
          <w:sz w:val="20"/>
        </w:rPr>
        <w:t> </w:t>
      </w:r>
      <w:r>
        <w:rPr>
          <w:sz w:val="20"/>
        </w:rPr>
        <w:t>generate</w:t>
      </w:r>
      <w:r>
        <w:rPr>
          <w:spacing w:val="6"/>
          <w:sz w:val="20"/>
        </w:rPr>
        <w:t> </w:t>
      </w:r>
      <w:r>
        <w:rPr>
          <w:sz w:val="20"/>
        </w:rPr>
        <w:t>required</w:t>
      </w:r>
      <w:r>
        <w:rPr>
          <w:spacing w:val="7"/>
          <w:sz w:val="20"/>
        </w:rPr>
        <w:t> </w:t>
      </w:r>
      <w:r>
        <w:rPr>
          <w:spacing w:val="-2"/>
          <w:sz w:val="20"/>
        </w:rPr>
        <w:t>training</w:t>
      </w:r>
    </w:p>
    <w:p>
      <w:pPr>
        <w:pStyle w:val="ListParagraph"/>
        <w:numPr>
          <w:ilvl w:val="0"/>
          <w:numId w:val="54"/>
        </w:numPr>
        <w:tabs>
          <w:tab w:pos="952" w:val="left" w:leader="none"/>
        </w:tabs>
        <w:spacing w:line="240" w:lineRule="auto" w:before="18" w:after="0"/>
        <w:ind w:left="952" w:right="0" w:hanging="777"/>
        <w:jc w:val="left"/>
        <w:rPr>
          <w:sz w:val="20"/>
        </w:rPr>
      </w:pPr>
      <w:r>
        <w:rPr>
          <w:sz w:val="20"/>
        </w:rPr>
        <w:t>data</w:t>
      </w:r>
      <w:r>
        <w:rPr>
          <w:spacing w:val="-8"/>
          <w:sz w:val="20"/>
        </w:rPr>
        <w:t> </w:t>
      </w:r>
      <w:r>
        <w:rPr>
          <w:sz w:val="20"/>
        </w:rPr>
        <w:t>set</w:t>
      </w:r>
      <w:r>
        <w:rPr>
          <w:spacing w:val="-7"/>
          <w:sz w:val="20"/>
        </w:rPr>
        <w:t> </w:t>
      </w:r>
      <w:r>
        <w:rPr>
          <w:sz w:val="20"/>
        </w:rPr>
        <w:t>which</w:t>
      </w:r>
      <w:r>
        <w:rPr>
          <w:spacing w:val="-7"/>
          <w:sz w:val="20"/>
        </w:rPr>
        <w:t> </w:t>
      </w:r>
      <w:r>
        <w:rPr>
          <w:sz w:val="20"/>
        </w:rPr>
        <w:t>necessitates</w:t>
      </w:r>
      <w:r>
        <w:rPr>
          <w:spacing w:val="-8"/>
          <w:sz w:val="20"/>
        </w:rPr>
        <w:t> </w:t>
      </w:r>
      <w:r>
        <w:rPr>
          <w:sz w:val="20"/>
        </w:rPr>
        <w:t>O1,</w:t>
      </w:r>
      <w:r>
        <w:rPr>
          <w:spacing w:val="-7"/>
          <w:sz w:val="20"/>
        </w:rPr>
        <w:t> </w:t>
      </w:r>
      <w:r>
        <w:rPr>
          <w:sz w:val="20"/>
        </w:rPr>
        <w:t>E2</w:t>
      </w:r>
      <w:r>
        <w:rPr>
          <w:spacing w:val="-7"/>
          <w:sz w:val="20"/>
        </w:rPr>
        <w:t> </w:t>
      </w:r>
      <w:r>
        <w:rPr>
          <w:sz w:val="20"/>
        </w:rPr>
        <w:t>and</w:t>
      </w:r>
      <w:r>
        <w:rPr>
          <w:spacing w:val="-6"/>
          <w:sz w:val="20"/>
        </w:rPr>
        <w:t> </w:t>
      </w:r>
      <w:r>
        <w:rPr>
          <w:sz w:val="20"/>
        </w:rPr>
        <w:t>FH</w:t>
      </w:r>
      <w:r>
        <w:rPr>
          <w:spacing w:val="-8"/>
          <w:sz w:val="20"/>
        </w:rPr>
        <w:t> </w:t>
      </w:r>
      <w:r>
        <w:rPr>
          <w:sz w:val="20"/>
        </w:rPr>
        <w:t>interface</w:t>
      </w:r>
      <w:r>
        <w:rPr>
          <w:spacing w:val="-10"/>
          <w:sz w:val="20"/>
        </w:rPr>
        <w:t> </w:t>
      </w:r>
      <w:r>
        <w:rPr>
          <w:sz w:val="20"/>
        </w:rPr>
        <w:t>capability</w:t>
      </w:r>
      <w:r>
        <w:rPr>
          <w:spacing w:val="-6"/>
          <w:sz w:val="20"/>
        </w:rPr>
        <w:t> </w:t>
      </w:r>
      <w:r>
        <w:rPr>
          <w:sz w:val="20"/>
        </w:rPr>
        <w:t>enhancements.</w:t>
      </w:r>
      <w:r>
        <w:rPr>
          <w:spacing w:val="-7"/>
          <w:sz w:val="20"/>
        </w:rPr>
        <w:t> </w:t>
      </w:r>
      <w:r>
        <w:rPr>
          <w:sz w:val="20"/>
        </w:rPr>
        <w:t>Interface</w:t>
      </w:r>
      <w:r>
        <w:rPr>
          <w:spacing w:val="-8"/>
          <w:sz w:val="20"/>
        </w:rPr>
        <w:t> </w:t>
      </w:r>
      <w:r>
        <w:rPr>
          <w:sz w:val="20"/>
        </w:rPr>
        <w:t>capabilities</w:t>
      </w:r>
      <w:r>
        <w:rPr>
          <w:spacing w:val="-8"/>
          <w:sz w:val="20"/>
        </w:rPr>
        <w:t> </w:t>
      </w:r>
      <w:r>
        <w:rPr>
          <w:sz w:val="20"/>
        </w:rPr>
        <w:t>can</w:t>
      </w:r>
      <w:r>
        <w:rPr>
          <w:spacing w:val="-6"/>
          <w:sz w:val="20"/>
        </w:rPr>
        <w:t> </w:t>
      </w:r>
      <w:r>
        <w:rPr>
          <w:sz w:val="20"/>
        </w:rPr>
        <w:t>be</w:t>
      </w:r>
      <w:r>
        <w:rPr>
          <w:spacing w:val="-8"/>
          <w:sz w:val="20"/>
        </w:rPr>
        <w:t> </w:t>
      </w:r>
      <w:r>
        <w:rPr>
          <w:sz w:val="20"/>
        </w:rPr>
        <w:t>made</w:t>
      </w:r>
      <w:r>
        <w:rPr>
          <w:spacing w:val="-9"/>
          <w:sz w:val="20"/>
        </w:rPr>
        <w:t> </w:t>
      </w:r>
      <w:r>
        <w:rPr>
          <w:spacing w:val="-2"/>
          <w:sz w:val="20"/>
        </w:rPr>
        <w:t>scalable</w:t>
      </w:r>
    </w:p>
    <w:p>
      <w:pPr>
        <w:pStyle w:val="ListParagraph"/>
        <w:numPr>
          <w:ilvl w:val="0"/>
          <w:numId w:val="54"/>
        </w:numPr>
        <w:tabs>
          <w:tab w:pos="952" w:val="left" w:leader="none"/>
        </w:tabs>
        <w:spacing w:line="240" w:lineRule="auto" w:before="19" w:after="0"/>
        <w:ind w:left="952" w:right="0" w:hanging="777"/>
        <w:jc w:val="left"/>
        <w:rPr>
          <w:sz w:val="20"/>
        </w:rPr>
      </w:pPr>
      <w:r>
        <w:rPr>
          <w:sz w:val="20"/>
        </w:rPr>
        <w:t>future</w:t>
      </w:r>
      <w:r>
        <w:rPr>
          <w:spacing w:val="2"/>
          <w:sz w:val="20"/>
        </w:rPr>
        <w:t> </w:t>
      </w:r>
      <w:r>
        <w:rPr>
          <w:sz w:val="20"/>
        </w:rPr>
        <w:t>requirements</w:t>
      </w:r>
      <w:r>
        <w:rPr>
          <w:spacing w:val="4"/>
          <w:sz w:val="20"/>
        </w:rPr>
        <w:t> </w:t>
      </w:r>
      <w:r>
        <w:rPr>
          <w:sz w:val="20"/>
        </w:rPr>
        <w:t>to</w:t>
      </w:r>
      <w:r>
        <w:rPr>
          <w:spacing w:val="3"/>
          <w:sz w:val="20"/>
        </w:rPr>
        <w:t> </w:t>
      </w:r>
      <w:r>
        <w:rPr>
          <w:sz w:val="20"/>
        </w:rPr>
        <w:t>support</w:t>
      </w:r>
      <w:r>
        <w:rPr>
          <w:spacing w:val="3"/>
          <w:sz w:val="20"/>
        </w:rPr>
        <w:t> </w:t>
      </w:r>
      <w:r>
        <w:rPr>
          <w:sz w:val="20"/>
        </w:rPr>
        <w:t>any</w:t>
      </w:r>
      <w:r>
        <w:rPr>
          <w:spacing w:val="4"/>
          <w:sz w:val="20"/>
        </w:rPr>
        <w:t> </w:t>
      </w:r>
      <w:r>
        <w:rPr>
          <w:sz w:val="20"/>
        </w:rPr>
        <w:t>additional</w:t>
      </w:r>
      <w:r>
        <w:rPr>
          <w:spacing w:val="4"/>
          <w:sz w:val="20"/>
        </w:rPr>
        <w:t> </w:t>
      </w:r>
      <w:r>
        <w:rPr>
          <w:sz w:val="20"/>
        </w:rPr>
        <w:t>observations</w:t>
      </w:r>
      <w:r>
        <w:rPr>
          <w:spacing w:val="5"/>
          <w:sz w:val="20"/>
        </w:rPr>
        <w:t> </w:t>
      </w:r>
      <w:r>
        <w:rPr>
          <w:sz w:val="20"/>
        </w:rPr>
        <w:t>required</w:t>
      </w:r>
      <w:r>
        <w:rPr>
          <w:spacing w:val="3"/>
          <w:sz w:val="20"/>
        </w:rPr>
        <w:t> </w:t>
      </w:r>
      <w:r>
        <w:rPr>
          <w:sz w:val="20"/>
        </w:rPr>
        <w:t>over</w:t>
      </w:r>
      <w:r>
        <w:rPr>
          <w:spacing w:val="6"/>
          <w:sz w:val="20"/>
        </w:rPr>
        <w:t> </w:t>
      </w:r>
      <w:r>
        <w:rPr>
          <w:sz w:val="20"/>
        </w:rPr>
        <w:t>O1</w:t>
      </w:r>
      <w:r>
        <w:rPr>
          <w:spacing w:val="3"/>
          <w:sz w:val="20"/>
        </w:rPr>
        <w:t> </w:t>
      </w:r>
      <w:r>
        <w:rPr>
          <w:sz w:val="20"/>
        </w:rPr>
        <w:t>and</w:t>
      </w:r>
      <w:r>
        <w:rPr>
          <w:spacing w:val="4"/>
          <w:sz w:val="20"/>
        </w:rPr>
        <w:t> </w:t>
      </w:r>
      <w:r>
        <w:rPr>
          <w:sz w:val="20"/>
        </w:rPr>
        <w:t>E2</w:t>
      </w:r>
      <w:r>
        <w:rPr>
          <w:spacing w:val="4"/>
          <w:sz w:val="20"/>
        </w:rPr>
        <w:t> </w:t>
      </w:r>
      <w:r>
        <w:rPr>
          <w:sz w:val="20"/>
        </w:rPr>
        <w:t>interfaces</w:t>
      </w:r>
      <w:r>
        <w:rPr>
          <w:spacing w:val="4"/>
          <w:sz w:val="20"/>
        </w:rPr>
        <w:t> </w:t>
      </w:r>
      <w:r>
        <w:rPr>
          <w:sz w:val="20"/>
        </w:rPr>
        <w:t>which</w:t>
      </w:r>
      <w:r>
        <w:rPr>
          <w:spacing w:val="6"/>
          <w:sz w:val="20"/>
        </w:rPr>
        <w:t> </w:t>
      </w:r>
      <w:r>
        <w:rPr>
          <w:sz w:val="20"/>
        </w:rPr>
        <w:t>can</w:t>
      </w:r>
      <w:r>
        <w:rPr>
          <w:spacing w:val="3"/>
          <w:sz w:val="20"/>
        </w:rPr>
        <w:t> </w:t>
      </w:r>
      <w:r>
        <w:rPr>
          <w:sz w:val="20"/>
        </w:rPr>
        <w:t>help</w:t>
      </w:r>
      <w:r>
        <w:rPr>
          <w:spacing w:val="4"/>
          <w:sz w:val="20"/>
        </w:rPr>
        <w:t> </w:t>
      </w:r>
      <w:r>
        <w:rPr>
          <w:sz w:val="20"/>
        </w:rPr>
        <w:t>in</w:t>
      </w:r>
      <w:r>
        <w:rPr>
          <w:spacing w:val="4"/>
          <w:sz w:val="20"/>
        </w:rPr>
        <w:t> </w:t>
      </w:r>
      <w:r>
        <w:rPr>
          <w:spacing w:val="-2"/>
          <w:sz w:val="20"/>
        </w:rPr>
        <w:t>faster</w:t>
      </w:r>
    </w:p>
    <w:p>
      <w:pPr>
        <w:pStyle w:val="ListParagraph"/>
        <w:numPr>
          <w:ilvl w:val="0"/>
          <w:numId w:val="54"/>
        </w:numPr>
        <w:tabs>
          <w:tab w:pos="952" w:val="left" w:leader="none"/>
        </w:tabs>
        <w:spacing w:line="405" w:lineRule="auto" w:before="18" w:after="0"/>
        <w:ind w:left="175" w:right="7422" w:firstLine="0"/>
        <w:jc w:val="left"/>
        <w:rPr>
          <w:sz w:val="20"/>
        </w:rPr>
      </w:pPr>
      <w:r>
        <w:rPr>
          <w:sz w:val="20"/>
        </w:rPr>
        <w:t>convergence</w:t>
      </w:r>
      <w:r>
        <w:rPr>
          <w:spacing w:val="-11"/>
          <w:sz w:val="20"/>
        </w:rPr>
        <w:t> </w:t>
      </w:r>
      <w:r>
        <w:rPr>
          <w:sz w:val="20"/>
        </w:rPr>
        <w:t>of</w:t>
      </w:r>
      <w:r>
        <w:rPr>
          <w:spacing w:val="-11"/>
          <w:sz w:val="20"/>
        </w:rPr>
        <w:t> </w:t>
      </w:r>
      <w:r>
        <w:rPr>
          <w:sz w:val="20"/>
        </w:rPr>
        <w:t>AI/ML</w:t>
      </w:r>
      <w:r>
        <w:rPr>
          <w:spacing w:val="-10"/>
          <w:sz w:val="20"/>
        </w:rPr>
        <w:t> </w:t>
      </w:r>
      <w:r>
        <w:rPr>
          <w:sz w:val="20"/>
        </w:rPr>
        <w:t>agent/engine. </w:t>
      </w:r>
      <w:r>
        <w:rPr>
          <w:spacing w:val="-6"/>
          <w:sz w:val="20"/>
        </w:rPr>
        <w:t>35</w:t>
      </w:r>
    </w:p>
    <w:p>
      <w:pPr>
        <w:spacing w:after="0" w:line="405" w:lineRule="auto"/>
        <w:jc w:val="left"/>
        <w:rPr>
          <w:sz w:val="20"/>
        </w:rPr>
        <w:sectPr>
          <w:pgSz w:w="11910" w:h="16850"/>
          <w:pgMar w:header="867" w:footer="853" w:top="1520" w:bottom="1040" w:left="180" w:right="380"/>
        </w:sectPr>
      </w:pPr>
    </w:p>
    <w:p>
      <w:pPr>
        <w:pStyle w:val="BodyText"/>
        <w:spacing w:before="11"/>
        <w:ind w:left="0"/>
        <w:rPr>
          <w:sz w:val="18"/>
        </w:rPr>
      </w:pPr>
    </w:p>
    <w:p>
      <w:pPr>
        <w:pStyle w:val="ListParagraph"/>
        <w:numPr>
          <w:ilvl w:val="0"/>
          <w:numId w:val="55"/>
        </w:numPr>
        <w:tabs>
          <w:tab w:pos="952" w:val="left" w:leader="none"/>
        </w:tabs>
        <w:spacing w:line="224" w:lineRule="exact" w:before="1" w:after="0"/>
        <w:ind w:left="952" w:right="0" w:hanging="676"/>
        <w:jc w:val="left"/>
        <w:rPr>
          <w:rFonts w:ascii="Courier New"/>
          <w:sz w:val="18"/>
        </w:rPr>
      </w:pPr>
      <w:r>
        <w:rPr/>
        <mc:AlternateContent>
          <mc:Choice Requires="wps">
            <w:drawing>
              <wp:anchor distT="0" distB="0" distL="0" distR="0" allowOverlap="1" layoutInCell="1" locked="0" behindDoc="1" simplePos="0" relativeHeight="479579648">
                <wp:simplePos x="0" y="0"/>
                <wp:positionH relativeFrom="page">
                  <wp:posOffset>644651</wp:posOffset>
                </wp:positionH>
                <wp:positionV relativeFrom="paragraph">
                  <wp:posOffset>6125</wp:posOffset>
                </wp:positionV>
                <wp:extent cx="6272530" cy="755015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6272530" cy="7550150"/>
                          <a:chExt cx="6272530" cy="7550150"/>
                        </a:xfrm>
                      </wpg:grpSpPr>
                      <wps:wsp>
                        <wps:cNvPr id="246" name="Graphic 246"/>
                        <wps:cNvSpPr/>
                        <wps:spPr>
                          <a:xfrm>
                            <a:off x="6095" y="6045"/>
                            <a:ext cx="6260465" cy="144145"/>
                          </a:xfrm>
                          <a:custGeom>
                            <a:avLst/>
                            <a:gdLst/>
                            <a:ahLst/>
                            <a:cxnLst/>
                            <a:rect l="l" t="t" r="r" b="b"/>
                            <a:pathLst>
                              <a:path w="6260465" h="144145">
                                <a:moveTo>
                                  <a:pt x="6260337" y="0"/>
                                </a:moveTo>
                                <a:lnTo>
                                  <a:pt x="0" y="0"/>
                                </a:lnTo>
                                <a:lnTo>
                                  <a:pt x="0" y="143560"/>
                                </a:lnTo>
                                <a:lnTo>
                                  <a:pt x="6260337" y="143560"/>
                                </a:lnTo>
                                <a:lnTo>
                                  <a:pt x="6260337" y="0"/>
                                </a:lnTo>
                                <a:close/>
                              </a:path>
                            </a:pathLst>
                          </a:custGeom>
                          <a:solidFill>
                            <a:srgbClr val="B9FCB9"/>
                          </a:solidFill>
                        </wps:spPr>
                        <wps:bodyPr wrap="square" lIns="0" tIns="0" rIns="0" bIns="0" rtlCol="0">
                          <a:prstTxWarp prst="textNoShape">
                            <a:avLst/>
                          </a:prstTxWarp>
                          <a:noAutofit/>
                        </wps:bodyPr>
                      </wps:wsp>
                      <wps:wsp>
                        <wps:cNvPr id="247" name="Graphic 247"/>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606"/>
                                </a:lnTo>
                              </a:path>
                              <a:path w="6266815" h="149860">
                                <a:moveTo>
                                  <a:pt x="6266433" y="6096"/>
                                </a:moveTo>
                                <a:lnTo>
                                  <a:pt x="6266433" y="149606"/>
                                </a:lnTo>
                              </a:path>
                            </a:pathLst>
                          </a:custGeom>
                          <a:ln w="6096">
                            <a:solidFill>
                              <a:srgbClr val="5BAB3A"/>
                            </a:solidFill>
                            <a:prstDash val="sysDash"/>
                          </a:ln>
                        </wps:spPr>
                        <wps:bodyPr wrap="square" lIns="0" tIns="0" rIns="0" bIns="0" rtlCol="0">
                          <a:prstTxWarp prst="textNoShape">
                            <a:avLst/>
                          </a:prstTxWarp>
                          <a:noAutofit/>
                        </wps:bodyPr>
                      </wps:wsp>
                      <wps:wsp>
                        <wps:cNvPr id="248" name="Graphic 248"/>
                        <wps:cNvSpPr/>
                        <wps:spPr>
                          <a:xfrm>
                            <a:off x="6095" y="1496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49" name="Graphic 249"/>
                        <wps:cNvSpPr/>
                        <wps:spPr>
                          <a:xfrm>
                            <a:off x="3047" y="1496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50" name="Graphic 250"/>
                        <wps:cNvSpPr/>
                        <wps:spPr>
                          <a:xfrm>
                            <a:off x="6095" y="2791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51" name="Graphic 251"/>
                        <wps:cNvSpPr/>
                        <wps:spPr>
                          <a:xfrm>
                            <a:off x="3047" y="2791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52" name="Graphic 252"/>
                        <wps:cNvSpPr/>
                        <wps:spPr>
                          <a:xfrm>
                            <a:off x="6095" y="4086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53" name="Graphic 253"/>
                        <wps:cNvSpPr/>
                        <wps:spPr>
                          <a:xfrm>
                            <a:off x="3047" y="4086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54" name="Graphic 254"/>
                        <wps:cNvSpPr/>
                        <wps:spPr>
                          <a:xfrm>
                            <a:off x="6095" y="53822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55" name="Graphic 255"/>
                        <wps:cNvSpPr/>
                        <wps:spPr>
                          <a:xfrm>
                            <a:off x="3047" y="53822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56" name="Graphic 256"/>
                        <wps:cNvSpPr/>
                        <wps:spPr>
                          <a:xfrm>
                            <a:off x="6095" y="6677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57" name="Graphic 257"/>
                        <wps:cNvSpPr/>
                        <wps:spPr>
                          <a:xfrm>
                            <a:off x="3047" y="6677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58" name="Graphic 258"/>
                        <wps:cNvSpPr/>
                        <wps:spPr>
                          <a:xfrm>
                            <a:off x="6095" y="7973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59" name="Graphic 259"/>
                        <wps:cNvSpPr/>
                        <wps:spPr>
                          <a:xfrm>
                            <a:off x="3047" y="7973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60" name="Graphic 260"/>
                        <wps:cNvSpPr/>
                        <wps:spPr>
                          <a:xfrm>
                            <a:off x="6095" y="92684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61" name="Graphic 261"/>
                        <wps:cNvSpPr/>
                        <wps:spPr>
                          <a:xfrm>
                            <a:off x="3047" y="92684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62" name="Graphic 262"/>
                        <wps:cNvSpPr/>
                        <wps:spPr>
                          <a:xfrm>
                            <a:off x="6095" y="10563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63" name="Graphic 263"/>
                        <wps:cNvSpPr/>
                        <wps:spPr>
                          <a:xfrm>
                            <a:off x="3047" y="10563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64" name="Graphic 264"/>
                        <wps:cNvSpPr/>
                        <wps:spPr>
                          <a:xfrm>
                            <a:off x="6095" y="118592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65" name="Graphic 265"/>
                        <wps:cNvSpPr/>
                        <wps:spPr>
                          <a:xfrm>
                            <a:off x="3047" y="118592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66" name="Graphic 266"/>
                        <wps:cNvSpPr/>
                        <wps:spPr>
                          <a:xfrm>
                            <a:off x="6095" y="13154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67" name="Graphic 267"/>
                        <wps:cNvSpPr/>
                        <wps:spPr>
                          <a:xfrm>
                            <a:off x="3047" y="13154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68" name="Graphic 268"/>
                        <wps:cNvSpPr/>
                        <wps:spPr>
                          <a:xfrm>
                            <a:off x="6095" y="14450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69" name="Graphic 269"/>
                        <wps:cNvSpPr/>
                        <wps:spPr>
                          <a:xfrm>
                            <a:off x="3047" y="14450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70" name="Graphic 270"/>
                        <wps:cNvSpPr/>
                        <wps:spPr>
                          <a:xfrm>
                            <a:off x="6095" y="1574546"/>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271" name="Graphic 271"/>
                        <wps:cNvSpPr/>
                        <wps:spPr>
                          <a:xfrm>
                            <a:off x="3047" y="1574546"/>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272" name="Graphic 272"/>
                        <wps:cNvSpPr/>
                        <wps:spPr>
                          <a:xfrm>
                            <a:off x="6095" y="17025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73" name="Graphic 273"/>
                        <wps:cNvSpPr/>
                        <wps:spPr>
                          <a:xfrm>
                            <a:off x="3047" y="17025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74" name="Graphic 274"/>
                        <wps:cNvSpPr/>
                        <wps:spPr>
                          <a:xfrm>
                            <a:off x="6095" y="18321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75" name="Graphic 275"/>
                        <wps:cNvSpPr/>
                        <wps:spPr>
                          <a:xfrm>
                            <a:off x="3047" y="18321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76" name="Graphic 276"/>
                        <wps:cNvSpPr/>
                        <wps:spPr>
                          <a:xfrm>
                            <a:off x="6095" y="1961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77" name="Graphic 277"/>
                        <wps:cNvSpPr/>
                        <wps:spPr>
                          <a:xfrm>
                            <a:off x="3047" y="1961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78" name="Graphic 278"/>
                        <wps:cNvSpPr/>
                        <wps:spPr>
                          <a:xfrm>
                            <a:off x="6095" y="2091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79" name="Graphic 279"/>
                        <wps:cNvSpPr/>
                        <wps:spPr>
                          <a:xfrm>
                            <a:off x="3047" y="2091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80" name="Graphic 280"/>
                        <wps:cNvSpPr/>
                        <wps:spPr>
                          <a:xfrm>
                            <a:off x="6095" y="222079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281" name="Graphic 281"/>
                        <wps:cNvSpPr/>
                        <wps:spPr>
                          <a:xfrm>
                            <a:off x="3047" y="2220722"/>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282" name="Graphic 282"/>
                        <wps:cNvSpPr/>
                        <wps:spPr>
                          <a:xfrm>
                            <a:off x="6095" y="2350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83" name="Graphic 283"/>
                        <wps:cNvSpPr/>
                        <wps:spPr>
                          <a:xfrm>
                            <a:off x="3047" y="2350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84" name="Graphic 284"/>
                        <wps:cNvSpPr/>
                        <wps:spPr>
                          <a:xfrm>
                            <a:off x="6095" y="2480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85" name="Graphic 285"/>
                        <wps:cNvSpPr/>
                        <wps:spPr>
                          <a:xfrm>
                            <a:off x="3047" y="2480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86" name="Graphic 286"/>
                        <wps:cNvSpPr/>
                        <wps:spPr>
                          <a:xfrm>
                            <a:off x="6095" y="260972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87" name="Graphic 287"/>
                        <wps:cNvSpPr/>
                        <wps:spPr>
                          <a:xfrm>
                            <a:off x="3047" y="260972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88" name="Graphic 288"/>
                        <wps:cNvSpPr/>
                        <wps:spPr>
                          <a:xfrm>
                            <a:off x="6095" y="273926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89" name="Graphic 289"/>
                        <wps:cNvSpPr/>
                        <wps:spPr>
                          <a:xfrm>
                            <a:off x="3047" y="27392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90" name="Graphic 290"/>
                        <wps:cNvSpPr/>
                        <wps:spPr>
                          <a:xfrm>
                            <a:off x="6095" y="286880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291" name="Graphic 291"/>
                        <wps:cNvSpPr/>
                        <wps:spPr>
                          <a:xfrm>
                            <a:off x="3047" y="286880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92" name="Graphic 292"/>
                        <wps:cNvSpPr/>
                        <wps:spPr>
                          <a:xfrm>
                            <a:off x="6095" y="29983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3" name="Graphic 293"/>
                        <wps:cNvSpPr/>
                        <wps:spPr>
                          <a:xfrm>
                            <a:off x="3047" y="29983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94" name="Graphic 294"/>
                        <wps:cNvSpPr/>
                        <wps:spPr>
                          <a:xfrm>
                            <a:off x="6095" y="31278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5" name="Graphic 295"/>
                        <wps:cNvSpPr/>
                        <wps:spPr>
                          <a:xfrm>
                            <a:off x="3047" y="31278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296" name="Graphic 296"/>
                        <wps:cNvSpPr/>
                        <wps:spPr>
                          <a:xfrm>
                            <a:off x="6095" y="32574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7" name="Graphic 297"/>
                        <wps:cNvSpPr/>
                        <wps:spPr>
                          <a:xfrm>
                            <a:off x="3047" y="32574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298" name="Graphic 298"/>
                        <wps:cNvSpPr/>
                        <wps:spPr>
                          <a:xfrm>
                            <a:off x="6095" y="33869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299" name="Graphic 299"/>
                        <wps:cNvSpPr/>
                        <wps:spPr>
                          <a:xfrm>
                            <a:off x="3047" y="33869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00" name="Graphic 300"/>
                        <wps:cNvSpPr/>
                        <wps:spPr>
                          <a:xfrm>
                            <a:off x="6095" y="35165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1" name="Graphic 301"/>
                        <wps:cNvSpPr/>
                        <wps:spPr>
                          <a:xfrm>
                            <a:off x="3047" y="35165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02" name="Graphic 302"/>
                        <wps:cNvSpPr/>
                        <wps:spPr>
                          <a:xfrm>
                            <a:off x="6095" y="36460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3" name="Graphic 303"/>
                        <wps:cNvSpPr/>
                        <wps:spPr>
                          <a:xfrm>
                            <a:off x="3047" y="36460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04" name="Graphic 304"/>
                        <wps:cNvSpPr/>
                        <wps:spPr>
                          <a:xfrm>
                            <a:off x="6095" y="377558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5" name="Graphic 305"/>
                        <wps:cNvSpPr/>
                        <wps:spPr>
                          <a:xfrm>
                            <a:off x="3047" y="377558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06" name="Graphic 306"/>
                        <wps:cNvSpPr/>
                        <wps:spPr>
                          <a:xfrm>
                            <a:off x="6095" y="39051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7" name="Graphic 307"/>
                        <wps:cNvSpPr/>
                        <wps:spPr>
                          <a:xfrm>
                            <a:off x="3047" y="39051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08" name="Graphic 308"/>
                        <wps:cNvSpPr/>
                        <wps:spPr>
                          <a:xfrm>
                            <a:off x="6095" y="40346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09" name="Graphic 309"/>
                        <wps:cNvSpPr/>
                        <wps:spPr>
                          <a:xfrm>
                            <a:off x="3047" y="40346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10" name="Graphic 310"/>
                        <wps:cNvSpPr/>
                        <wps:spPr>
                          <a:xfrm>
                            <a:off x="6095" y="41642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11" name="Graphic 311"/>
                        <wps:cNvSpPr/>
                        <wps:spPr>
                          <a:xfrm>
                            <a:off x="3047" y="41642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12" name="Graphic 312"/>
                        <wps:cNvSpPr/>
                        <wps:spPr>
                          <a:xfrm>
                            <a:off x="6095" y="42937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13" name="Graphic 313"/>
                        <wps:cNvSpPr/>
                        <wps:spPr>
                          <a:xfrm>
                            <a:off x="3047" y="42937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14" name="Graphic 314"/>
                        <wps:cNvSpPr/>
                        <wps:spPr>
                          <a:xfrm>
                            <a:off x="6095" y="4423232"/>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15" name="Graphic 315"/>
                        <wps:cNvSpPr/>
                        <wps:spPr>
                          <a:xfrm>
                            <a:off x="3047" y="4423283"/>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316" name="Graphic 316"/>
                        <wps:cNvSpPr/>
                        <wps:spPr>
                          <a:xfrm>
                            <a:off x="6095" y="455307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17" name="Graphic 317"/>
                        <wps:cNvSpPr/>
                        <wps:spPr>
                          <a:xfrm>
                            <a:off x="3047" y="455307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18" name="Graphic 318"/>
                        <wps:cNvSpPr/>
                        <wps:spPr>
                          <a:xfrm>
                            <a:off x="6095" y="468261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19" name="Graphic 319"/>
                        <wps:cNvSpPr/>
                        <wps:spPr>
                          <a:xfrm>
                            <a:off x="3047" y="468261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20" name="Graphic 320"/>
                        <wps:cNvSpPr/>
                        <wps:spPr>
                          <a:xfrm>
                            <a:off x="6095" y="481215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21" name="Graphic 321"/>
                        <wps:cNvSpPr/>
                        <wps:spPr>
                          <a:xfrm>
                            <a:off x="3047" y="481215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22" name="Graphic 322"/>
                        <wps:cNvSpPr/>
                        <wps:spPr>
                          <a:xfrm>
                            <a:off x="6095" y="4941696"/>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323" name="Graphic 323"/>
                        <wps:cNvSpPr/>
                        <wps:spPr>
                          <a:xfrm>
                            <a:off x="3047" y="4941696"/>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324" name="Graphic 324"/>
                        <wps:cNvSpPr/>
                        <wps:spPr>
                          <a:xfrm>
                            <a:off x="6095" y="50697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25" name="Graphic 325"/>
                        <wps:cNvSpPr/>
                        <wps:spPr>
                          <a:xfrm>
                            <a:off x="3047" y="50697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26" name="Graphic 326"/>
                        <wps:cNvSpPr/>
                        <wps:spPr>
                          <a:xfrm>
                            <a:off x="6095" y="519925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27" name="Graphic 327"/>
                        <wps:cNvSpPr/>
                        <wps:spPr>
                          <a:xfrm>
                            <a:off x="3047" y="519925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28" name="Graphic 328"/>
                        <wps:cNvSpPr/>
                        <wps:spPr>
                          <a:xfrm>
                            <a:off x="6095" y="532879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29" name="Graphic 329"/>
                        <wps:cNvSpPr/>
                        <wps:spPr>
                          <a:xfrm>
                            <a:off x="3047" y="532879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0" name="Graphic 330"/>
                        <wps:cNvSpPr/>
                        <wps:spPr>
                          <a:xfrm>
                            <a:off x="6095" y="54583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31" name="Graphic 331"/>
                        <wps:cNvSpPr/>
                        <wps:spPr>
                          <a:xfrm>
                            <a:off x="3047" y="54583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2" name="Graphic 332"/>
                        <wps:cNvSpPr/>
                        <wps:spPr>
                          <a:xfrm>
                            <a:off x="6095" y="558787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33" name="Graphic 333"/>
                        <wps:cNvSpPr/>
                        <wps:spPr>
                          <a:xfrm>
                            <a:off x="3047" y="558787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4" name="Graphic 334"/>
                        <wps:cNvSpPr/>
                        <wps:spPr>
                          <a:xfrm>
                            <a:off x="6095" y="57174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35" name="Graphic 335"/>
                        <wps:cNvSpPr/>
                        <wps:spPr>
                          <a:xfrm>
                            <a:off x="3047" y="57174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36" name="Graphic 336"/>
                        <wps:cNvSpPr/>
                        <wps:spPr>
                          <a:xfrm>
                            <a:off x="6095" y="584695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37" name="Graphic 337"/>
                        <wps:cNvSpPr/>
                        <wps:spPr>
                          <a:xfrm>
                            <a:off x="3047" y="584695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38" name="Graphic 338"/>
                        <wps:cNvSpPr/>
                        <wps:spPr>
                          <a:xfrm>
                            <a:off x="6095" y="597649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39" name="Graphic 339"/>
                        <wps:cNvSpPr/>
                        <wps:spPr>
                          <a:xfrm>
                            <a:off x="3047" y="597649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0" name="Graphic 340"/>
                        <wps:cNvSpPr/>
                        <wps:spPr>
                          <a:xfrm>
                            <a:off x="6095" y="61060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41" name="Graphic 341"/>
                        <wps:cNvSpPr/>
                        <wps:spPr>
                          <a:xfrm>
                            <a:off x="3047" y="61060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2" name="Graphic 342"/>
                        <wps:cNvSpPr/>
                        <wps:spPr>
                          <a:xfrm>
                            <a:off x="6095" y="623557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43" name="Graphic 343"/>
                        <wps:cNvSpPr/>
                        <wps:spPr>
                          <a:xfrm>
                            <a:off x="3047" y="623557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4" name="Graphic 344"/>
                        <wps:cNvSpPr/>
                        <wps:spPr>
                          <a:xfrm>
                            <a:off x="6095" y="63651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45" name="Graphic 345"/>
                        <wps:cNvSpPr/>
                        <wps:spPr>
                          <a:xfrm>
                            <a:off x="3047" y="63651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46" name="Graphic 346"/>
                        <wps:cNvSpPr/>
                        <wps:spPr>
                          <a:xfrm>
                            <a:off x="6095" y="649465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47" name="Graphic 347"/>
                        <wps:cNvSpPr/>
                        <wps:spPr>
                          <a:xfrm>
                            <a:off x="3047" y="649465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48" name="Graphic 348"/>
                        <wps:cNvSpPr/>
                        <wps:spPr>
                          <a:xfrm>
                            <a:off x="6095" y="662419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49" name="Graphic 349"/>
                        <wps:cNvSpPr/>
                        <wps:spPr>
                          <a:xfrm>
                            <a:off x="3047" y="662419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50" name="Graphic 350"/>
                        <wps:cNvSpPr/>
                        <wps:spPr>
                          <a:xfrm>
                            <a:off x="6095" y="6753809"/>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351" name="Graphic 351"/>
                        <wps:cNvSpPr/>
                        <wps:spPr>
                          <a:xfrm>
                            <a:off x="3047" y="6753732"/>
                            <a:ext cx="6266815" cy="130175"/>
                          </a:xfrm>
                          <a:custGeom>
                            <a:avLst/>
                            <a:gdLst/>
                            <a:ahLst/>
                            <a:cxnLst/>
                            <a:rect l="l" t="t" r="r" b="b"/>
                            <a:pathLst>
                              <a:path w="6266815" h="130175">
                                <a:moveTo>
                                  <a:pt x="0" y="0"/>
                                </a:moveTo>
                                <a:lnTo>
                                  <a:pt x="0" y="129920"/>
                                </a:lnTo>
                              </a:path>
                              <a:path w="6266815" h="130175">
                                <a:moveTo>
                                  <a:pt x="6266433" y="0"/>
                                </a:moveTo>
                                <a:lnTo>
                                  <a:pt x="6266433" y="129920"/>
                                </a:lnTo>
                              </a:path>
                            </a:pathLst>
                          </a:custGeom>
                          <a:ln w="6096">
                            <a:solidFill>
                              <a:srgbClr val="5BAB3A"/>
                            </a:solidFill>
                            <a:prstDash val="sysDash"/>
                          </a:ln>
                        </wps:spPr>
                        <wps:bodyPr wrap="square" lIns="0" tIns="0" rIns="0" bIns="0" rtlCol="0">
                          <a:prstTxWarp prst="textNoShape">
                            <a:avLst/>
                          </a:prstTxWarp>
                          <a:noAutofit/>
                        </wps:bodyPr>
                      </wps:wsp>
                      <wps:wsp>
                        <wps:cNvPr id="352" name="Graphic 352"/>
                        <wps:cNvSpPr/>
                        <wps:spPr>
                          <a:xfrm>
                            <a:off x="6095" y="688365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53" name="Graphic 353"/>
                        <wps:cNvSpPr/>
                        <wps:spPr>
                          <a:xfrm>
                            <a:off x="3047" y="688365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54" name="Graphic 354"/>
                        <wps:cNvSpPr/>
                        <wps:spPr>
                          <a:xfrm>
                            <a:off x="6095" y="701319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55" name="Graphic 355"/>
                        <wps:cNvSpPr/>
                        <wps:spPr>
                          <a:xfrm>
                            <a:off x="3047" y="701319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56" name="Graphic 356"/>
                        <wps:cNvSpPr/>
                        <wps:spPr>
                          <a:xfrm>
                            <a:off x="6095" y="71427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357" name="Graphic 357"/>
                        <wps:cNvSpPr/>
                        <wps:spPr>
                          <a:xfrm>
                            <a:off x="3047" y="71427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358" name="Graphic 358"/>
                        <wps:cNvSpPr/>
                        <wps:spPr>
                          <a:xfrm>
                            <a:off x="6095" y="727227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359" name="Graphic 359"/>
                        <wps:cNvSpPr/>
                        <wps:spPr>
                          <a:xfrm>
                            <a:off x="3047" y="727227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360" name="Graphic 360"/>
                        <wps:cNvSpPr/>
                        <wps:spPr>
                          <a:xfrm>
                            <a:off x="6095" y="7401814"/>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361" name="Graphic 361"/>
                        <wps:cNvSpPr/>
                        <wps:spPr>
                          <a:xfrm>
                            <a:off x="0" y="7401814"/>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1"/>
                                </a:lnTo>
                              </a:path>
                              <a:path w="6272530" h="144780">
                                <a:moveTo>
                                  <a:pt x="6269482" y="0"/>
                                </a:moveTo>
                                <a:lnTo>
                                  <a:pt x="6269482" y="141731"/>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482307pt;width:493.9pt;height:594.5pt;mso-position-horizontal-relative:page;mso-position-vertical-relative:paragraph;z-index:-23736832" id="docshapegroup216" coordorigin="1015,10" coordsize="9878,11890">
                <v:rect style="position:absolute;left:1024;top:19;width:9859;height:227" id="docshape217" filled="true" fillcolor="#b9fcb9" stroked="false">
                  <v:fill type="solid"/>
                </v:rect>
                <v:shape style="position:absolute;left:1020;top:9;width:9869;height:236" id="docshape218" coordorigin="1020,10" coordsize="9869,236" path="m1020,10l1020,19m1020,10l1020,19m1025,14l10884,14m10888,10l10888,19m10888,10l10888,19m1020,19l1020,245m10888,19l10888,245e" filled="false" stroked="true" strokeweight=".48pt" strokecolor="#5bab3a">
                  <v:path arrowok="t"/>
                  <v:stroke dashstyle="shortdash"/>
                </v:shape>
                <v:rect style="position:absolute;left:1024;top:245;width:9859;height:204" id="docshape219" filled="true" fillcolor="#b9fcb9" stroked="false">
                  <v:fill type="solid"/>
                </v:rect>
                <v:shape style="position:absolute;left:1020;top:245;width:9869;height:204" id="docshape220" coordorigin="1020,245" coordsize="9869,204" path="m1020,245l1020,449m10888,245l10888,449e" filled="false" stroked="true" strokeweight=".48pt" strokecolor="#5bab3a">
                  <v:path arrowok="t"/>
                  <v:stroke dashstyle="shortdash"/>
                </v:shape>
                <v:rect style="position:absolute;left:1024;top:449;width:9859;height:204" id="docshape221" filled="true" fillcolor="#b9fcb9" stroked="false">
                  <v:fill type="solid"/>
                </v:rect>
                <v:shape style="position:absolute;left:1020;top:449;width:9869;height:204" id="docshape222" coordorigin="1020,449" coordsize="9869,204" path="m1020,449l1020,653m10888,449l10888,653e" filled="false" stroked="true" strokeweight=".48pt" strokecolor="#5bab3a">
                  <v:path arrowok="t"/>
                  <v:stroke dashstyle="shortdash"/>
                </v:shape>
                <v:rect style="position:absolute;left:1024;top:653;width:9859;height:204" id="docshape223" filled="true" fillcolor="#b9fcb9" stroked="false">
                  <v:fill type="solid"/>
                </v:rect>
                <v:shape style="position:absolute;left:1020;top:653;width:9869;height:204" id="docshape224" coordorigin="1020,653" coordsize="9869,204" path="m1020,653l1020,857m10888,653l10888,857e" filled="false" stroked="true" strokeweight=".48pt" strokecolor="#5bab3a">
                  <v:path arrowok="t"/>
                  <v:stroke dashstyle="shortdash"/>
                </v:shape>
                <v:rect style="position:absolute;left:1024;top:857;width:9859;height:204" id="docshape225" filled="true" fillcolor="#b9fcb9" stroked="false">
                  <v:fill type="solid"/>
                </v:rect>
                <v:shape style="position:absolute;left:1020;top:857;width:9869;height:204" id="docshape226" coordorigin="1020,857" coordsize="9869,204" path="m1020,857l1020,1061m10888,857l10888,1061e" filled="false" stroked="true" strokeweight=".48pt" strokecolor="#5bab3a">
                  <v:path arrowok="t"/>
                  <v:stroke dashstyle="shortdash"/>
                </v:shape>
                <v:rect style="position:absolute;left:1024;top:1061;width:9859;height:204" id="docshape227" filled="true" fillcolor="#b9fcb9" stroked="false">
                  <v:fill type="solid"/>
                </v:rect>
                <v:shape style="position:absolute;left:1020;top:1061;width:9869;height:204" id="docshape228" coordorigin="1020,1061" coordsize="9869,204" path="m1020,1061l1020,1265m10888,1061l10888,1265e" filled="false" stroked="true" strokeweight=".48pt" strokecolor="#5bab3a">
                  <v:path arrowok="t"/>
                  <v:stroke dashstyle="shortdash"/>
                </v:shape>
                <v:rect style="position:absolute;left:1024;top:1265;width:9859;height:204" id="docshape229" filled="true" fillcolor="#b9fcb9" stroked="false">
                  <v:fill type="solid"/>
                </v:rect>
                <v:shape style="position:absolute;left:1020;top:1265;width:9869;height:204" id="docshape230" coordorigin="1020,1265" coordsize="9869,204" path="m1020,1265l1020,1469m10888,1265l10888,1469e" filled="false" stroked="true" strokeweight=".48pt" strokecolor="#5bab3a">
                  <v:path arrowok="t"/>
                  <v:stroke dashstyle="shortdash"/>
                </v:shape>
                <v:rect style="position:absolute;left:1024;top:1469;width:9859;height:204" id="docshape231" filled="true" fillcolor="#b9fcb9" stroked="false">
                  <v:fill type="solid"/>
                </v:rect>
                <v:shape style="position:absolute;left:1020;top:1469;width:9869;height:204" id="docshape232" coordorigin="1020,1469" coordsize="9869,204" path="m1020,1469l1020,1673m10888,1469l10888,1673e" filled="false" stroked="true" strokeweight=".48pt" strokecolor="#5bab3a">
                  <v:path arrowok="t"/>
                  <v:stroke dashstyle="shortdash"/>
                </v:shape>
                <v:rect style="position:absolute;left:1024;top:1673;width:9859;height:204" id="docshape233" filled="true" fillcolor="#b9fcb9" stroked="false">
                  <v:fill type="solid"/>
                </v:rect>
                <v:shape style="position:absolute;left:1020;top:1673;width:9869;height:204" id="docshape234" coordorigin="1020,1673" coordsize="9869,204" path="m1020,1673l1020,1877m10888,1673l10888,1877e" filled="false" stroked="true" strokeweight=".48pt" strokecolor="#5bab3a">
                  <v:path arrowok="t"/>
                  <v:stroke dashstyle="shortdash"/>
                </v:shape>
                <v:rect style="position:absolute;left:1024;top:1877;width:9859;height:204" id="docshape235" filled="true" fillcolor="#b9fcb9" stroked="false">
                  <v:fill type="solid"/>
                </v:rect>
                <v:shape style="position:absolute;left:1020;top:1877;width:9869;height:204" id="docshape236" coordorigin="1020,1877" coordsize="9869,204" path="m1020,1877l1020,2081m10888,1877l10888,2081e" filled="false" stroked="true" strokeweight=".48pt" strokecolor="#5bab3a">
                  <v:path arrowok="t"/>
                  <v:stroke dashstyle="shortdash"/>
                </v:shape>
                <v:rect style="position:absolute;left:1024;top:2081;width:9859;height:204" id="docshape237" filled="true" fillcolor="#b9fcb9" stroked="false">
                  <v:fill type="solid"/>
                </v:rect>
                <v:shape style="position:absolute;left:1020;top:2081;width:9869;height:204" id="docshape238" coordorigin="1020,2081" coordsize="9869,204" path="m1020,2081l1020,2285m10888,2081l10888,2285e" filled="false" stroked="true" strokeweight=".48pt" strokecolor="#5bab3a">
                  <v:path arrowok="t"/>
                  <v:stroke dashstyle="shortdash"/>
                </v:shape>
                <v:rect style="position:absolute;left:1024;top:2285;width:9859;height:204" id="docshape239" filled="true" fillcolor="#b9fcb9" stroked="false">
                  <v:fill type="solid"/>
                </v:rect>
                <v:shape style="position:absolute;left:1020;top:2285;width:9869;height:204" id="docshape240" coordorigin="1020,2285" coordsize="9869,204" path="m1020,2285l1020,2489m10888,2285l10888,2489e" filled="false" stroked="true" strokeweight=".48pt" strokecolor="#5bab3a">
                  <v:path arrowok="t"/>
                  <v:stroke dashstyle="shortdash"/>
                </v:shape>
                <v:rect style="position:absolute;left:1024;top:2489;width:9859;height:202" id="docshape241" filled="true" fillcolor="#b9fcb9" stroked="false">
                  <v:fill type="solid"/>
                </v:rect>
                <v:shape style="position:absolute;left:1020;top:2489;width:9869;height:202" id="docshape242" coordorigin="1020,2489" coordsize="9869,202" path="m1020,2489l1020,2691m10888,2489l10888,2691e" filled="false" stroked="true" strokeweight=".48pt" strokecolor="#5bab3a">
                  <v:path arrowok="t"/>
                  <v:stroke dashstyle="shortdash"/>
                </v:shape>
                <v:rect style="position:absolute;left:1024;top:2690;width:9859;height:204" id="docshape243" filled="true" fillcolor="#b9fcb9" stroked="false">
                  <v:fill type="solid"/>
                </v:rect>
                <v:shape style="position:absolute;left:1020;top:2690;width:9869;height:204" id="docshape244" coordorigin="1020,2691" coordsize="9869,204" path="m1020,2691l1020,2895m10888,2691l10888,2895e" filled="false" stroked="true" strokeweight=".48pt" strokecolor="#5bab3a">
                  <v:path arrowok="t"/>
                  <v:stroke dashstyle="shortdash"/>
                </v:shape>
                <v:rect style="position:absolute;left:1024;top:2894;width:9859;height:204" id="docshape245" filled="true" fillcolor="#b9fcb9" stroked="false">
                  <v:fill type="solid"/>
                </v:rect>
                <v:shape style="position:absolute;left:1020;top:2894;width:9869;height:204" id="docshape246" coordorigin="1020,2895" coordsize="9869,204" path="m1020,2895l1020,3099m10888,2895l10888,3099e" filled="false" stroked="true" strokeweight=".48pt" strokecolor="#5bab3a">
                  <v:path arrowok="t"/>
                  <v:stroke dashstyle="shortdash"/>
                </v:shape>
                <v:rect style="position:absolute;left:1024;top:3098;width:9859;height:204" id="docshape247" filled="true" fillcolor="#b9fcb9" stroked="false">
                  <v:fill type="solid"/>
                </v:rect>
                <v:shape style="position:absolute;left:1020;top:3098;width:9869;height:204" id="docshape248" coordorigin="1020,3099" coordsize="9869,204" path="m1020,3099l1020,3303m10888,3099l10888,3303e" filled="false" stroked="true" strokeweight=".48pt" strokecolor="#5bab3a">
                  <v:path arrowok="t"/>
                  <v:stroke dashstyle="shortdash"/>
                </v:shape>
                <v:rect style="position:absolute;left:1024;top:3302;width:9859;height:204" id="docshape249" filled="true" fillcolor="#b9fcb9" stroked="false">
                  <v:fill type="solid"/>
                </v:rect>
                <v:shape style="position:absolute;left:1020;top:3302;width:9869;height:204" id="docshape250" coordorigin="1020,3303" coordsize="9869,204" path="m1020,3303l1020,3507m10888,3303l10888,3507e" filled="false" stroked="true" strokeweight=".48pt" strokecolor="#5bab3a">
                  <v:path arrowok="t"/>
                  <v:stroke dashstyle="shortdash"/>
                </v:shape>
                <v:rect style="position:absolute;left:1024;top:3506;width:9859;height:205" id="docshape251" filled="true" fillcolor="#b9fcb9" stroked="false">
                  <v:fill type="solid"/>
                </v:rect>
                <v:shape style="position:absolute;left:1020;top:3506;width:9869;height:205" id="docshape252" coordorigin="1020,3507" coordsize="9869,205" path="m1020,3507l1020,3711m10888,3507l10888,3711e" filled="false" stroked="true" strokeweight=".48pt" strokecolor="#5bab3a">
                  <v:path arrowok="t"/>
                  <v:stroke dashstyle="shortdash"/>
                </v:shape>
                <v:rect style="position:absolute;left:1024;top:3711;width:9859;height:204" id="docshape253" filled="true" fillcolor="#b9fcb9" stroked="false">
                  <v:fill type="solid"/>
                </v:rect>
                <v:shape style="position:absolute;left:1020;top:3711;width:9869;height:204" id="docshape254" coordorigin="1020,3711" coordsize="9869,204" path="m1020,3711l1020,3915m10888,3711l10888,3915e" filled="false" stroked="true" strokeweight=".48pt" strokecolor="#5bab3a">
                  <v:path arrowok="t"/>
                  <v:stroke dashstyle="shortdash"/>
                </v:shape>
                <v:rect style="position:absolute;left:1024;top:3915;width:9859;height:204" id="docshape255" filled="true" fillcolor="#b9fcb9" stroked="false">
                  <v:fill type="solid"/>
                </v:rect>
                <v:shape style="position:absolute;left:1020;top:3915;width:9869;height:204" id="docshape256" coordorigin="1020,3915" coordsize="9869,204" path="m1020,3915l1020,4119m10888,3915l10888,4119e" filled="false" stroked="true" strokeweight=".48pt" strokecolor="#5bab3a">
                  <v:path arrowok="t"/>
                  <v:stroke dashstyle="shortdash"/>
                </v:shape>
                <v:rect style="position:absolute;left:1024;top:4119;width:9859;height:204" id="docshape257" filled="true" fillcolor="#b9fcb9" stroked="false">
                  <v:fill type="solid"/>
                </v:rect>
                <v:shape style="position:absolute;left:1020;top:4119;width:9869;height:204" id="docshape258" coordorigin="1020,4119" coordsize="9869,204" path="m1020,4119l1020,4323m10888,4119l10888,4323e" filled="false" stroked="true" strokeweight=".48pt" strokecolor="#5bab3a">
                  <v:path arrowok="t"/>
                  <v:stroke dashstyle="shortdash"/>
                </v:shape>
                <v:rect style="position:absolute;left:1024;top:4323;width:9859;height:204" id="docshape259" filled="true" fillcolor="#b9fcb9" stroked="false">
                  <v:fill type="solid"/>
                </v:rect>
                <v:shape style="position:absolute;left:1020;top:4323;width:9869;height:204" id="docshape260" coordorigin="1020,4323" coordsize="9869,204" path="m1020,4323l1020,4527m10888,4323l10888,4527e" filled="false" stroked="true" strokeweight=".48pt" strokecolor="#5bab3a">
                  <v:path arrowok="t"/>
                  <v:stroke dashstyle="shortdash"/>
                </v:shape>
                <v:rect style="position:absolute;left:1024;top:4527;width:9859;height:204" id="docshape261" filled="true" fillcolor="#b9fcb9" stroked="false">
                  <v:fill type="solid"/>
                </v:rect>
                <v:shape style="position:absolute;left:1020;top:4527;width:9869;height:204" id="docshape262" coordorigin="1020,4527" coordsize="9869,204" path="m1020,4527l1020,4731m10888,4527l10888,4731e" filled="false" stroked="true" strokeweight=".48pt" strokecolor="#5bab3a">
                  <v:path arrowok="t"/>
                  <v:stroke dashstyle="shortdash"/>
                </v:shape>
                <v:rect style="position:absolute;left:1024;top:4731;width:9859;height:204" id="docshape263" filled="true" fillcolor="#b9fcb9" stroked="false">
                  <v:fill type="solid"/>
                </v:rect>
                <v:shape style="position:absolute;left:1020;top:4731;width:9869;height:204" id="docshape264" coordorigin="1020,4731" coordsize="9869,204" path="m1020,4731l1020,4935m10888,4731l10888,4935e" filled="false" stroked="true" strokeweight=".48pt" strokecolor="#5bab3a">
                  <v:path arrowok="t"/>
                  <v:stroke dashstyle="shortdash"/>
                </v:shape>
                <v:rect style="position:absolute;left:1024;top:4935;width:9859;height:204" id="docshape265" filled="true" fillcolor="#b9fcb9" stroked="false">
                  <v:fill type="solid"/>
                </v:rect>
                <v:shape style="position:absolute;left:1020;top:4935;width:9869;height:204" id="docshape266" coordorigin="1020,4935" coordsize="9869,204" path="m1020,4935l1020,5139m10888,4935l10888,5139e" filled="false" stroked="true" strokeweight=".48pt" strokecolor="#5bab3a">
                  <v:path arrowok="t"/>
                  <v:stroke dashstyle="shortdash"/>
                </v:shape>
                <v:rect style="position:absolute;left:1024;top:5139;width:9859;height:204" id="docshape267" filled="true" fillcolor="#b9fcb9" stroked="false">
                  <v:fill type="solid"/>
                </v:rect>
                <v:shape style="position:absolute;left:1020;top:5139;width:9869;height:204" id="docshape268" coordorigin="1020,5139" coordsize="9869,204" path="m1020,5139l1020,5343m10888,5139l10888,5343e" filled="false" stroked="true" strokeweight=".48pt" strokecolor="#5bab3a">
                  <v:path arrowok="t"/>
                  <v:stroke dashstyle="shortdash"/>
                </v:shape>
                <v:rect style="position:absolute;left:1024;top:5343;width:9859;height:204" id="docshape269" filled="true" fillcolor="#b9fcb9" stroked="false">
                  <v:fill type="solid"/>
                </v:rect>
                <v:shape style="position:absolute;left:1020;top:5343;width:9869;height:204" id="docshape270" coordorigin="1020,5343" coordsize="9869,204" path="m1020,5343l1020,5547m10888,5343l10888,5547e" filled="false" stroked="true" strokeweight=".48pt" strokecolor="#5bab3a">
                  <v:path arrowok="t"/>
                  <v:stroke dashstyle="shortdash"/>
                </v:shape>
                <v:rect style="position:absolute;left:1024;top:5547;width:9859;height:204" id="docshape271" filled="true" fillcolor="#b9fcb9" stroked="false">
                  <v:fill type="solid"/>
                </v:rect>
                <v:shape style="position:absolute;left:1020;top:5547;width:9869;height:204" id="docshape272" coordorigin="1020,5547" coordsize="9869,204" path="m1020,5547l1020,5751m10888,5547l10888,5751e" filled="false" stroked="true" strokeweight=".48pt" strokecolor="#5bab3a">
                  <v:path arrowok="t"/>
                  <v:stroke dashstyle="shortdash"/>
                </v:shape>
                <v:rect style="position:absolute;left:1024;top:5751;width:9859;height:204" id="docshape273" filled="true" fillcolor="#b9fcb9" stroked="false">
                  <v:fill type="solid"/>
                </v:rect>
                <v:shape style="position:absolute;left:1020;top:5751;width:9869;height:204" id="docshape274" coordorigin="1020,5751" coordsize="9869,204" path="m1020,5751l1020,5955m10888,5751l10888,5955e" filled="false" stroked="true" strokeweight=".48pt" strokecolor="#5bab3a">
                  <v:path arrowok="t"/>
                  <v:stroke dashstyle="shortdash"/>
                </v:shape>
                <v:rect style="position:absolute;left:1024;top:5955;width:9859;height:204" id="docshape275" filled="true" fillcolor="#b9fcb9" stroked="false">
                  <v:fill type="solid"/>
                </v:rect>
                <v:shape style="position:absolute;left:1020;top:5955;width:9869;height:204" id="docshape276" coordorigin="1020,5955" coordsize="9869,204" path="m1020,5955l1020,6159m10888,5955l10888,6159e" filled="false" stroked="true" strokeweight=".48pt" strokecolor="#5bab3a">
                  <v:path arrowok="t"/>
                  <v:stroke dashstyle="shortdash"/>
                </v:shape>
                <v:rect style="position:absolute;left:1024;top:6159;width:9859;height:204" id="docshape277" filled="true" fillcolor="#b9fcb9" stroked="false">
                  <v:fill type="solid"/>
                </v:rect>
                <v:shape style="position:absolute;left:1020;top:6159;width:9869;height:204" id="docshape278" coordorigin="1020,6159" coordsize="9869,204" path="m1020,6159l1020,6363m10888,6159l10888,6363e" filled="false" stroked="true" strokeweight=".48pt" strokecolor="#5bab3a">
                  <v:path arrowok="t"/>
                  <v:stroke dashstyle="shortdash"/>
                </v:shape>
                <v:rect style="position:absolute;left:1024;top:6363;width:9859;height:204" id="docshape279" filled="true" fillcolor="#b9fcb9" stroked="false">
                  <v:fill type="solid"/>
                </v:rect>
                <v:shape style="position:absolute;left:1020;top:6363;width:9869;height:204" id="docshape280" coordorigin="1020,6363" coordsize="9869,204" path="m1020,6363l1020,6567m10888,6363l10888,6567e" filled="false" stroked="true" strokeweight=".48pt" strokecolor="#5bab3a">
                  <v:path arrowok="t"/>
                  <v:stroke dashstyle="shortdash"/>
                </v:shape>
                <v:rect style="position:absolute;left:1024;top:6567;width:9859;height:204" id="docshape281" filled="true" fillcolor="#b9fcb9" stroked="false">
                  <v:fill type="solid"/>
                </v:rect>
                <v:shape style="position:absolute;left:1020;top:6567;width:9869;height:204" id="docshape282" coordorigin="1020,6567" coordsize="9869,204" path="m1020,6567l1020,6771m10888,6567l10888,6771e" filled="false" stroked="true" strokeweight=".48pt" strokecolor="#5bab3a">
                  <v:path arrowok="t"/>
                  <v:stroke dashstyle="shortdash"/>
                </v:shape>
                <v:rect style="position:absolute;left:1024;top:6771;width:9859;height:204" id="docshape283" filled="true" fillcolor="#b9fcb9" stroked="false">
                  <v:fill type="solid"/>
                </v:rect>
                <v:shape style="position:absolute;left:1020;top:6771;width:9869;height:204" id="docshape284" coordorigin="1020,6771" coordsize="9869,204" path="m1020,6771l1020,6975m10888,6771l10888,6975e" filled="false" stroked="true" strokeweight=".48pt" strokecolor="#5bab3a">
                  <v:path arrowok="t"/>
                  <v:stroke dashstyle="shortdash"/>
                </v:shape>
                <v:rect style="position:absolute;left:1024;top:6975;width:9859;height:205" id="docshape285" filled="true" fillcolor="#b9fcb9" stroked="false">
                  <v:fill type="solid"/>
                </v:rect>
                <v:shape style="position:absolute;left:1020;top:6975;width:9869;height:205" id="docshape286" coordorigin="1020,6975" coordsize="9869,205" path="m1020,6975l1020,7180m10888,6975l10888,7180e" filled="false" stroked="true" strokeweight=".48pt" strokecolor="#5bab3a">
                  <v:path arrowok="t"/>
                  <v:stroke dashstyle="shortdash"/>
                </v:shape>
                <v:rect style="position:absolute;left:1024;top:7179;width:9859;height:204" id="docshape287" filled="true" fillcolor="#b9fcb9" stroked="false">
                  <v:fill type="solid"/>
                </v:rect>
                <v:shape style="position:absolute;left:1020;top:7179;width:9869;height:204" id="docshape288" coordorigin="1020,7180" coordsize="9869,204" path="m1020,7180l1020,7384m10888,7180l10888,7384e" filled="false" stroked="true" strokeweight=".48pt" strokecolor="#5bab3a">
                  <v:path arrowok="t"/>
                  <v:stroke dashstyle="shortdash"/>
                </v:shape>
                <v:rect style="position:absolute;left:1024;top:7383;width:9859;height:204" id="docshape289" filled="true" fillcolor="#b9fcb9" stroked="false">
                  <v:fill type="solid"/>
                </v:rect>
                <v:shape style="position:absolute;left:1020;top:7383;width:9869;height:204" id="docshape290" coordorigin="1020,7384" coordsize="9869,204" path="m1020,7384l1020,7588m10888,7384l10888,7588e" filled="false" stroked="true" strokeweight=".48pt" strokecolor="#5bab3a">
                  <v:path arrowok="t"/>
                  <v:stroke dashstyle="shortdash"/>
                </v:shape>
                <v:rect style="position:absolute;left:1024;top:7587;width:9859;height:204" id="docshape291" filled="true" fillcolor="#b9fcb9" stroked="false">
                  <v:fill type="solid"/>
                </v:rect>
                <v:shape style="position:absolute;left:1020;top:7587;width:9869;height:204" id="docshape292" coordorigin="1020,7588" coordsize="9869,204" path="m1020,7588l1020,7792m10888,7588l10888,7792e" filled="false" stroked="true" strokeweight=".48pt" strokecolor="#5bab3a">
                  <v:path arrowok="t"/>
                  <v:stroke dashstyle="shortdash"/>
                </v:shape>
                <v:rect style="position:absolute;left:1024;top:7791;width:9859;height:202" id="docshape293" filled="true" fillcolor="#b9fcb9" stroked="false">
                  <v:fill type="solid"/>
                </v:rect>
                <v:shape style="position:absolute;left:1020;top:7791;width:9869;height:202" id="docshape294" coordorigin="1020,7792" coordsize="9869,202" path="m1020,7792l1020,7993m10888,7792l10888,7993e" filled="false" stroked="true" strokeweight=".48pt" strokecolor="#5bab3a">
                  <v:path arrowok="t"/>
                  <v:stroke dashstyle="shortdash"/>
                </v:shape>
                <v:rect style="position:absolute;left:1024;top:7993;width:9859;height:204" id="docshape295" filled="true" fillcolor="#b9fcb9" stroked="false">
                  <v:fill type="solid"/>
                </v:rect>
                <v:shape style="position:absolute;left:1020;top:7993;width:9869;height:204" id="docshape296" coordorigin="1020,7993" coordsize="9869,204" path="m1020,7993l1020,8197m10888,7993l10888,8197e" filled="false" stroked="true" strokeweight=".48pt" strokecolor="#5bab3a">
                  <v:path arrowok="t"/>
                  <v:stroke dashstyle="shortdash"/>
                </v:shape>
                <v:rect style="position:absolute;left:1024;top:8197;width:9859;height:204" id="docshape297" filled="true" fillcolor="#b9fcb9" stroked="false">
                  <v:fill type="solid"/>
                </v:rect>
                <v:shape style="position:absolute;left:1020;top:8197;width:9869;height:204" id="docshape298" coordorigin="1020,8197" coordsize="9869,204" path="m1020,8197l1020,8401m10888,8197l10888,8401e" filled="false" stroked="true" strokeweight=".48pt" strokecolor="#5bab3a">
                  <v:path arrowok="t"/>
                  <v:stroke dashstyle="shortdash"/>
                </v:shape>
                <v:rect style="position:absolute;left:1024;top:8401;width:9859;height:204" id="docshape299" filled="true" fillcolor="#b9fcb9" stroked="false">
                  <v:fill type="solid"/>
                </v:rect>
                <v:shape style="position:absolute;left:1020;top:8401;width:9869;height:204" id="docshape300" coordorigin="1020,8401" coordsize="9869,204" path="m1020,8401l1020,8605m10888,8401l10888,8605e" filled="false" stroked="true" strokeweight=".48pt" strokecolor="#5bab3a">
                  <v:path arrowok="t"/>
                  <v:stroke dashstyle="shortdash"/>
                </v:shape>
                <v:rect style="position:absolute;left:1024;top:8605;width:9859;height:204" id="docshape301" filled="true" fillcolor="#b9fcb9" stroked="false">
                  <v:fill type="solid"/>
                </v:rect>
                <v:shape style="position:absolute;left:1020;top:8605;width:9869;height:204" id="docshape302" coordorigin="1020,8605" coordsize="9869,204" path="m1020,8605l1020,8809m10888,8605l10888,8809e" filled="false" stroked="true" strokeweight=".48pt" strokecolor="#5bab3a">
                  <v:path arrowok="t"/>
                  <v:stroke dashstyle="shortdash"/>
                </v:shape>
                <v:rect style="position:absolute;left:1024;top:8809;width:9859;height:204" id="docshape303" filled="true" fillcolor="#b9fcb9" stroked="false">
                  <v:fill type="solid"/>
                </v:rect>
                <v:shape style="position:absolute;left:1020;top:8809;width:9869;height:204" id="docshape304" coordorigin="1020,8809" coordsize="9869,204" path="m1020,8809l1020,9013m10888,8809l10888,9013e" filled="false" stroked="true" strokeweight=".48pt" strokecolor="#5bab3a">
                  <v:path arrowok="t"/>
                  <v:stroke dashstyle="shortdash"/>
                </v:shape>
                <v:rect style="position:absolute;left:1024;top:9013;width:9859;height:204" id="docshape305" filled="true" fillcolor="#b9fcb9" stroked="false">
                  <v:fill type="solid"/>
                </v:rect>
                <v:shape style="position:absolute;left:1020;top:9013;width:9869;height:204" id="docshape306" coordorigin="1020,9013" coordsize="9869,204" path="m1020,9013l1020,9217m10888,9013l10888,9217e" filled="false" stroked="true" strokeweight=".48pt" strokecolor="#5bab3a">
                  <v:path arrowok="t"/>
                  <v:stroke dashstyle="shortdash"/>
                </v:shape>
                <v:rect style="position:absolute;left:1024;top:9217;width:9859;height:204" id="docshape307" filled="true" fillcolor="#b9fcb9" stroked="false">
                  <v:fill type="solid"/>
                </v:rect>
                <v:shape style="position:absolute;left:1020;top:9217;width:9869;height:204" id="docshape308" coordorigin="1020,9217" coordsize="9869,204" path="m1020,9217l1020,9421m10888,9217l10888,9421e" filled="false" stroked="true" strokeweight=".48pt" strokecolor="#5bab3a">
                  <v:path arrowok="t"/>
                  <v:stroke dashstyle="shortdash"/>
                </v:shape>
                <v:rect style="position:absolute;left:1024;top:9421;width:9859;height:204" id="docshape309" filled="true" fillcolor="#b9fcb9" stroked="false">
                  <v:fill type="solid"/>
                </v:rect>
                <v:shape style="position:absolute;left:1020;top:9421;width:9869;height:204" id="docshape310" coordorigin="1020,9421" coordsize="9869,204" path="m1020,9421l1020,9625m10888,9421l10888,9625e" filled="false" stroked="true" strokeweight=".48pt" strokecolor="#5bab3a">
                  <v:path arrowok="t"/>
                  <v:stroke dashstyle="shortdash"/>
                </v:shape>
                <v:rect style="position:absolute;left:1024;top:9625;width:9859;height:204" id="docshape311" filled="true" fillcolor="#b9fcb9" stroked="false">
                  <v:fill type="solid"/>
                </v:rect>
                <v:shape style="position:absolute;left:1020;top:9625;width:9869;height:204" id="docshape312" coordorigin="1020,9625" coordsize="9869,204" path="m1020,9625l1020,9829m10888,9625l10888,9829e" filled="false" stroked="true" strokeweight=".48pt" strokecolor="#5bab3a">
                  <v:path arrowok="t"/>
                  <v:stroke dashstyle="shortdash"/>
                </v:shape>
                <v:rect style="position:absolute;left:1024;top:9829;width:9859;height:204" id="docshape313" filled="true" fillcolor="#b9fcb9" stroked="false">
                  <v:fill type="solid"/>
                </v:rect>
                <v:shape style="position:absolute;left:1020;top:9829;width:9869;height:204" id="docshape314" coordorigin="1020,9829" coordsize="9869,204" path="m1020,9829l1020,10033m10888,9829l10888,10033e" filled="false" stroked="true" strokeweight=".48pt" strokecolor="#5bab3a">
                  <v:path arrowok="t"/>
                  <v:stroke dashstyle="shortdash"/>
                </v:shape>
                <v:rect style="position:absolute;left:1024;top:10033;width:9859;height:204" id="docshape315" filled="true" fillcolor="#b9fcb9" stroked="false">
                  <v:fill type="solid"/>
                </v:rect>
                <v:shape style="position:absolute;left:1020;top:10033;width:9869;height:204" id="docshape316" coordorigin="1020,10033" coordsize="9869,204" path="m1020,10033l1020,10237m10888,10033l10888,10237e" filled="false" stroked="true" strokeweight=".48pt" strokecolor="#5bab3a">
                  <v:path arrowok="t"/>
                  <v:stroke dashstyle="shortdash"/>
                </v:shape>
                <v:rect style="position:absolute;left:1024;top:10237;width:9859;height:204" id="docshape317" filled="true" fillcolor="#b9fcb9" stroked="false">
                  <v:fill type="solid"/>
                </v:rect>
                <v:shape style="position:absolute;left:1020;top:10237;width:9869;height:204" id="docshape318" coordorigin="1020,10237" coordsize="9869,204" path="m1020,10237l1020,10441m10888,10237l10888,10441e" filled="false" stroked="true" strokeweight=".48pt" strokecolor="#5bab3a">
                  <v:path arrowok="t"/>
                  <v:stroke dashstyle="shortdash"/>
                </v:shape>
                <v:rect style="position:absolute;left:1024;top:10441;width:9859;height:204" id="docshape319" filled="true" fillcolor="#b9fcb9" stroked="false">
                  <v:fill type="solid"/>
                </v:rect>
                <v:shape style="position:absolute;left:1020;top:10441;width:9869;height:204" id="docshape320" coordorigin="1020,10441" coordsize="9869,204" path="m1020,10441l1020,10645m10888,10441l10888,10645e" filled="false" stroked="true" strokeweight=".48pt" strokecolor="#5bab3a">
                  <v:path arrowok="t"/>
                  <v:stroke dashstyle="shortdash"/>
                </v:shape>
                <v:rect style="position:absolute;left:1024;top:10645;width:9859;height:205" id="docshape321" filled="true" fillcolor="#b9fcb9" stroked="false">
                  <v:fill type="solid"/>
                </v:rect>
                <v:shape style="position:absolute;left:1020;top:10645;width:9869;height:205" id="docshape322" coordorigin="1020,10645" coordsize="9869,205" path="m1020,10645l1020,10850m10888,10645l10888,10850e" filled="false" stroked="true" strokeweight=".48pt" strokecolor="#5bab3a">
                  <v:path arrowok="t"/>
                  <v:stroke dashstyle="shortdash"/>
                </v:shape>
                <v:rect style="position:absolute;left:1024;top:10850;width:9859;height:204" id="docshape323" filled="true" fillcolor="#b9fcb9" stroked="false">
                  <v:fill type="solid"/>
                </v:rect>
                <v:shape style="position:absolute;left:1020;top:10850;width:9869;height:204" id="docshape324" coordorigin="1020,10850" coordsize="9869,204" path="m1020,10850l1020,11054m10888,10850l10888,11054e" filled="false" stroked="true" strokeweight=".48pt" strokecolor="#5bab3a">
                  <v:path arrowok="t"/>
                  <v:stroke dashstyle="shortdash"/>
                </v:shape>
                <v:rect style="position:absolute;left:1024;top:11054;width:9859;height:204" id="docshape325" filled="true" fillcolor="#b9fcb9" stroked="false">
                  <v:fill type="solid"/>
                </v:rect>
                <v:shape style="position:absolute;left:1020;top:11054;width:9869;height:204" id="docshape326" coordorigin="1020,11054" coordsize="9869,204" path="m1020,11054l1020,11258m10888,11054l10888,11258e" filled="false" stroked="true" strokeweight=".48pt" strokecolor="#5bab3a">
                  <v:path arrowok="t"/>
                  <v:stroke dashstyle="shortdash"/>
                </v:shape>
                <v:rect style="position:absolute;left:1024;top:11258;width:9859;height:204" id="docshape327" filled="true" fillcolor="#b9fcb9" stroked="false">
                  <v:fill type="solid"/>
                </v:rect>
                <v:shape style="position:absolute;left:1020;top:11258;width:9869;height:204" id="docshape328" coordorigin="1020,11258" coordsize="9869,204" path="m1020,11258l1020,11462m10888,11258l10888,11462e" filled="false" stroked="true" strokeweight=".48pt" strokecolor="#5bab3a">
                  <v:path arrowok="t"/>
                  <v:stroke dashstyle="shortdash"/>
                </v:shape>
                <v:rect style="position:absolute;left:1024;top:11462;width:9859;height:204" id="docshape329" filled="true" fillcolor="#b9fcb9" stroked="false">
                  <v:fill type="solid"/>
                </v:rect>
                <v:shape style="position:absolute;left:1020;top:11462;width:9869;height:204" id="docshape330" coordorigin="1020,11462" coordsize="9869,204" path="m1020,11462l1020,11666m10888,11462l10888,11666e" filled="false" stroked="true" strokeweight=".48pt" strokecolor="#5bab3a">
                  <v:path arrowok="t"/>
                  <v:stroke dashstyle="shortdash"/>
                </v:shape>
                <v:rect style="position:absolute;left:1024;top:11666;width:9859;height:224" id="docshape331" filled="true" fillcolor="#b9fcb9" stroked="false">
                  <v:fill type="solid"/>
                </v:rect>
                <v:shape style="position:absolute;left:1015;top:11666;width:9878;height:228" id="docshape332" coordorigin="1015,11666" coordsize="9878,228" path="m1015,11894l1025,11894m1015,11894l1025,11894m1025,11894l10884,11894m10884,11894l10893,11894m10884,11894l10893,11894m1020,11666l1020,11889m10888,11666l10888,11889e" filled="false" stroked="true" strokeweight=".48pt" strokecolor="#5bab3a">
                  <v:path arrowok="t"/>
                  <v:stroke dashstyle="shortdash"/>
                </v:shape>
                <w10:wrap type="none"/>
              </v:group>
            </w:pict>
          </mc:Fallback>
        </mc:AlternateContent>
      </w:r>
      <w:r>
        <w:rPr>
          <w:rFonts w:ascii="Courier New"/>
          <w:color w:val="008000"/>
          <w:spacing w:val="-2"/>
          <w:sz w:val="18"/>
        </w:rPr>
        <w:t>@startuml</w:t>
      </w:r>
    </w:p>
    <w:p>
      <w:pPr>
        <w:pStyle w:val="ListParagraph"/>
        <w:numPr>
          <w:ilvl w:val="0"/>
          <w:numId w:val="55"/>
        </w:numPr>
        <w:tabs>
          <w:tab w:pos="952" w:val="left" w:leader="none"/>
        </w:tabs>
        <w:spacing w:line="205"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spacing w:line="199" w:lineRule="exact"/>
        <w:ind w:left="276"/>
      </w:pPr>
      <w:r>
        <w:rPr>
          <w:spacing w:val="-10"/>
        </w:rPr>
        <w:t>3</w:t>
      </w:r>
    </w:p>
    <w:p>
      <w:pPr>
        <w:pStyle w:val="ListParagraph"/>
        <w:numPr>
          <w:ilvl w:val="0"/>
          <w:numId w:val="56"/>
        </w:numPr>
        <w:tabs>
          <w:tab w:pos="952" w:val="left" w:leader="none"/>
        </w:tabs>
        <w:spacing w:line="209" w:lineRule="exact" w:before="0" w:after="0"/>
        <w:ind w:left="952" w:right="0" w:hanging="676"/>
        <w:jc w:val="left"/>
        <w:rPr>
          <w:rFonts w:ascii="Courier New"/>
          <w:sz w:val="18"/>
        </w:rPr>
      </w:pPr>
      <w:r>
        <w:rPr>
          <w:rFonts w:ascii="Courier New"/>
          <w:color w:val="008000"/>
          <w:sz w:val="18"/>
        </w:rPr>
        <w:t>Box</w:t>
      </w:r>
      <w:r>
        <w:rPr>
          <w:rFonts w:ascii="Courier New"/>
          <w:color w:val="008000"/>
          <w:spacing w:val="-7"/>
          <w:sz w:val="18"/>
        </w:rPr>
        <w:t> </w:t>
      </w:r>
      <w:r>
        <w:rPr>
          <w:rFonts w:ascii="Courier New"/>
          <w:color w:val="008000"/>
          <w:sz w:val="18"/>
        </w:rPr>
        <w:t>"Personnel"</w:t>
      </w:r>
      <w:r>
        <w:rPr>
          <w:rFonts w:ascii="Courier New"/>
          <w:color w:val="008000"/>
          <w:spacing w:val="-7"/>
          <w:sz w:val="18"/>
        </w:rPr>
        <w:t> </w:t>
      </w:r>
      <w:r>
        <w:rPr>
          <w:rFonts w:ascii="Courier New"/>
          <w:color w:val="008000"/>
          <w:spacing w:val="-2"/>
          <w:sz w:val="18"/>
        </w:rPr>
        <w:t>#lightblue</w:t>
      </w:r>
    </w:p>
    <w:p>
      <w:pPr>
        <w:pStyle w:val="ListParagraph"/>
        <w:numPr>
          <w:ilvl w:val="0"/>
          <w:numId w:val="56"/>
        </w:numPr>
        <w:tabs>
          <w:tab w:pos="1221" w:val="left" w:leader="none"/>
        </w:tabs>
        <w:spacing w:line="204" w:lineRule="exact" w:before="0" w:after="0"/>
        <w:ind w:left="1221" w:right="0" w:hanging="945"/>
        <w:jc w:val="left"/>
        <w:rPr>
          <w:rFonts w:ascii="Courier New"/>
          <w:sz w:val="18"/>
        </w:rPr>
      </w:pPr>
      <w:r>
        <w:rPr>
          <w:rFonts w:ascii="Courier New"/>
          <w:color w:val="008000"/>
          <w:sz w:val="18"/>
        </w:rPr>
        <w:t>Actor</w:t>
      </w:r>
      <w:r>
        <w:rPr>
          <w:rFonts w:ascii="Courier New"/>
          <w:color w:val="008000"/>
          <w:spacing w:val="-6"/>
          <w:sz w:val="18"/>
        </w:rPr>
        <w:t> </w:t>
      </w:r>
      <w:r>
        <w:rPr>
          <w:rFonts w:ascii="Courier New"/>
          <w:color w:val="008000"/>
          <w:sz w:val="18"/>
        </w:rPr>
        <w:t>"Operator"</w:t>
      </w:r>
      <w:r>
        <w:rPr>
          <w:rFonts w:ascii="Courier New"/>
          <w:color w:val="008000"/>
          <w:spacing w:val="-6"/>
          <w:sz w:val="18"/>
        </w:rPr>
        <w:t> </w:t>
      </w:r>
      <w:r>
        <w:rPr>
          <w:rFonts w:ascii="Courier New"/>
          <w:color w:val="008000"/>
          <w:sz w:val="18"/>
        </w:rPr>
        <w:t>as</w:t>
      </w:r>
      <w:r>
        <w:rPr>
          <w:rFonts w:ascii="Courier New"/>
          <w:color w:val="008000"/>
          <w:spacing w:val="-2"/>
          <w:sz w:val="18"/>
        </w:rPr>
        <w:t> OPERATOR</w:t>
      </w:r>
    </w:p>
    <w:p>
      <w:pPr>
        <w:pStyle w:val="ListParagraph"/>
        <w:numPr>
          <w:ilvl w:val="0"/>
          <w:numId w:val="56"/>
        </w:numPr>
        <w:tabs>
          <w:tab w:pos="952" w:val="left" w:leader="none"/>
        </w:tabs>
        <w:spacing w:line="204" w:lineRule="exact" w:before="0" w:after="0"/>
        <w:ind w:left="952" w:right="0" w:hanging="676"/>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276"/>
      </w:pPr>
      <w:r>
        <w:rPr>
          <w:spacing w:val="-10"/>
        </w:rPr>
        <w:t>7</w:t>
      </w:r>
    </w:p>
    <w:p>
      <w:pPr>
        <w:pStyle w:val="ListParagraph"/>
        <w:numPr>
          <w:ilvl w:val="0"/>
          <w:numId w:val="57"/>
        </w:numPr>
        <w:tabs>
          <w:tab w:pos="952" w:val="left" w:leader="none"/>
        </w:tabs>
        <w:spacing w:line="209" w:lineRule="exact" w:before="0" w:after="0"/>
        <w:ind w:left="952" w:right="0" w:hanging="676"/>
        <w:jc w:val="left"/>
        <w:rPr>
          <w:rFonts w:ascii="Courier New"/>
          <w:sz w:val="18"/>
        </w:rPr>
      </w:pPr>
      <w:r>
        <w:rPr>
          <w:rFonts w:ascii="Courier New"/>
          <w:color w:val="008000"/>
          <w:sz w:val="18"/>
        </w:rPr>
        <w:t>Box</w:t>
      </w:r>
      <w:r>
        <w:rPr>
          <w:rFonts w:ascii="Courier New"/>
          <w:color w:val="008000"/>
          <w:spacing w:val="-8"/>
          <w:sz w:val="18"/>
        </w:rPr>
        <w:t> </w:t>
      </w:r>
      <w:r>
        <w:rPr>
          <w:rFonts w:ascii="Courier New"/>
          <w:color w:val="008000"/>
          <w:sz w:val="18"/>
        </w:rPr>
        <w:t>"Service</w:t>
      </w:r>
      <w:r>
        <w:rPr>
          <w:rFonts w:ascii="Courier New"/>
          <w:color w:val="008000"/>
          <w:spacing w:val="-8"/>
          <w:sz w:val="18"/>
        </w:rPr>
        <w:t> </w:t>
      </w:r>
      <w:r>
        <w:rPr>
          <w:rFonts w:ascii="Courier New"/>
          <w:color w:val="008000"/>
          <w:sz w:val="18"/>
        </w:rPr>
        <w:t>Management</w:t>
      </w:r>
      <w:r>
        <w:rPr>
          <w:rFonts w:ascii="Courier New"/>
          <w:color w:val="008000"/>
          <w:spacing w:val="-7"/>
          <w:sz w:val="18"/>
        </w:rPr>
        <w:t> </w:t>
      </w:r>
      <w:r>
        <w:rPr>
          <w:rFonts w:ascii="Courier New"/>
          <w:color w:val="008000"/>
          <w:sz w:val="18"/>
        </w:rPr>
        <w:t>and</w:t>
      </w:r>
      <w:r>
        <w:rPr>
          <w:rFonts w:ascii="Courier New"/>
          <w:color w:val="008000"/>
          <w:spacing w:val="-8"/>
          <w:sz w:val="18"/>
        </w:rPr>
        <w:t> </w:t>
      </w:r>
      <w:r>
        <w:rPr>
          <w:rFonts w:ascii="Courier New"/>
          <w:color w:val="008000"/>
          <w:sz w:val="18"/>
        </w:rPr>
        <w:t>Orchestration"</w:t>
      </w:r>
      <w:r>
        <w:rPr>
          <w:rFonts w:ascii="Courier New"/>
          <w:color w:val="008000"/>
          <w:spacing w:val="-7"/>
          <w:sz w:val="18"/>
        </w:rPr>
        <w:t> </w:t>
      </w:r>
      <w:r>
        <w:rPr>
          <w:rFonts w:ascii="Courier New"/>
          <w:color w:val="008000"/>
          <w:spacing w:val="-2"/>
          <w:sz w:val="18"/>
        </w:rPr>
        <w:t>#gold</w:t>
      </w:r>
    </w:p>
    <w:p>
      <w:pPr>
        <w:pStyle w:val="ListParagraph"/>
        <w:numPr>
          <w:ilvl w:val="0"/>
          <w:numId w:val="57"/>
        </w:numPr>
        <w:tabs>
          <w:tab w:pos="1519" w:val="left" w:leader="none"/>
        </w:tabs>
        <w:spacing w:line="204" w:lineRule="exact" w:before="0" w:after="0"/>
        <w:ind w:left="1519" w:right="0" w:hanging="1243"/>
        <w:jc w:val="left"/>
        <w:rPr>
          <w:rFonts w:ascii="Courier New"/>
          <w:sz w:val="18"/>
        </w:rPr>
      </w:pPr>
      <w:r>
        <w:rPr>
          <w:rFonts w:ascii="Courier New"/>
          <w:color w:val="008000"/>
          <w:sz w:val="18"/>
        </w:rPr>
        <w:t>Participant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Control</w:t>
      </w:r>
      <w:r>
        <w:rPr>
          <w:rFonts w:ascii="Courier New"/>
          <w:color w:val="008000"/>
          <w:spacing w:val="-6"/>
          <w:sz w:val="18"/>
        </w:rPr>
        <w:t> </w:t>
      </w:r>
      <w:r>
        <w:rPr>
          <w:rFonts w:ascii="Courier New"/>
          <w:color w:val="008000"/>
          <w:sz w:val="18"/>
        </w:rPr>
        <w:t>&amp;</w:t>
      </w:r>
      <w:r>
        <w:rPr>
          <w:rFonts w:ascii="Courier New"/>
          <w:color w:val="008000"/>
          <w:spacing w:val="-5"/>
          <w:sz w:val="18"/>
        </w:rPr>
        <w:t> </w:t>
      </w:r>
      <w:r>
        <w:rPr>
          <w:rFonts w:ascii="Courier New"/>
          <w:color w:val="008000"/>
          <w:sz w:val="18"/>
        </w:rPr>
        <w:t>Non-RT</w:t>
      </w:r>
      <w:r>
        <w:rPr>
          <w:rFonts w:ascii="Courier New"/>
          <w:color w:val="008000"/>
          <w:spacing w:val="-5"/>
          <w:sz w:val="18"/>
        </w:rPr>
        <w:t> </w:t>
      </w:r>
      <w:r>
        <w:rPr>
          <w:rFonts w:ascii="Courier New"/>
          <w:color w:val="008000"/>
          <w:sz w:val="18"/>
        </w:rPr>
        <w:t>RIC"</w:t>
      </w:r>
      <w:r>
        <w:rPr>
          <w:rFonts w:ascii="Courier New"/>
          <w:color w:val="008000"/>
          <w:spacing w:val="-5"/>
          <w:sz w:val="18"/>
        </w:rPr>
        <w:t> </w:t>
      </w:r>
      <w:r>
        <w:rPr>
          <w:rFonts w:ascii="Courier New"/>
          <w:color w:val="008000"/>
          <w:sz w:val="18"/>
        </w:rPr>
        <w:t>as</w:t>
      </w:r>
      <w:r>
        <w:rPr>
          <w:rFonts w:ascii="Courier New"/>
          <w:color w:val="008000"/>
          <w:spacing w:val="-5"/>
          <w:sz w:val="18"/>
        </w:rPr>
        <w:t> SMO</w:t>
      </w:r>
    </w:p>
    <w:p>
      <w:pPr>
        <w:pStyle w:val="ListParagraph"/>
        <w:numPr>
          <w:ilvl w:val="0"/>
          <w:numId w:val="57"/>
        </w:numPr>
        <w:tabs>
          <w:tab w:pos="1519" w:val="left" w:leader="none"/>
        </w:tabs>
        <w:spacing w:line="204" w:lineRule="exact" w:before="0" w:after="0"/>
        <w:ind w:left="1519" w:right="0" w:hanging="1344"/>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"rAPP"</w:t>
      </w:r>
      <w:r>
        <w:rPr>
          <w:rFonts w:ascii="Courier New"/>
          <w:color w:val="008000"/>
          <w:spacing w:val="-6"/>
          <w:sz w:val="18"/>
        </w:rPr>
        <w:t> </w:t>
      </w:r>
      <w:r>
        <w:rPr>
          <w:rFonts w:ascii="Courier New"/>
          <w:color w:val="008000"/>
          <w:sz w:val="18"/>
        </w:rPr>
        <w:t>as</w:t>
      </w:r>
      <w:r>
        <w:rPr>
          <w:rFonts w:ascii="Courier New"/>
          <w:color w:val="008000"/>
          <w:spacing w:val="-6"/>
          <w:sz w:val="18"/>
        </w:rPr>
        <w:t> </w:t>
      </w:r>
      <w:r>
        <w:rPr>
          <w:rFonts w:ascii="Courier New"/>
          <w:color w:val="008000"/>
          <w:spacing w:val="-2"/>
          <w:sz w:val="18"/>
        </w:rPr>
        <w:t>NRTRIC</w:t>
      </w:r>
    </w:p>
    <w:p>
      <w:pPr>
        <w:pStyle w:val="ListParagraph"/>
        <w:numPr>
          <w:ilvl w:val="0"/>
          <w:numId w:val="57"/>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7" w:lineRule="exact"/>
        <w:ind w:left="175"/>
      </w:pPr>
      <w:r>
        <w:rPr>
          <w:spacing w:val="-5"/>
        </w:rPr>
        <w:t>12</w:t>
      </w:r>
    </w:p>
    <w:p>
      <w:pPr>
        <w:pStyle w:val="ListParagraph"/>
        <w:numPr>
          <w:ilvl w:val="0"/>
          <w:numId w:val="58"/>
        </w:numPr>
        <w:tabs>
          <w:tab w:pos="952" w:val="left" w:leader="none"/>
        </w:tabs>
        <w:spacing w:line="208" w:lineRule="exact" w:before="0" w:after="0"/>
        <w:ind w:left="952" w:right="0" w:hanging="777"/>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4"/>
          <w:sz w:val="18"/>
        </w:rPr>
        <w:t> </w:t>
      </w:r>
      <w:r>
        <w:rPr>
          <w:rFonts w:ascii="Courier New"/>
          <w:color w:val="008000"/>
          <w:spacing w:val="-2"/>
          <w:sz w:val="18"/>
        </w:rPr>
        <w:t>#lightpink</w:t>
      </w:r>
    </w:p>
    <w:p>
      <w:pPr>
        <w:pStyle w:val="ListParagraph"/>
        <w:numPr>
          <w:ilvl w:val="0"/>
          <w:numId w:val="58"/>
        </w:numPr>
        <w:tabs>
          <w:tab w:pos="1519" w:val="left" w:leader="none"/>
        </w:tabs>
        <w:spacing w:line="204" w:lineRule="exact" w:before="0" w:after="0"/>
        <w:ind w:left="1519" w:right="0" w:hanging="1344"/>
        <w:jc w:val="left"/>
        <w:rPr>
          <w:rFonts w:ascii="Courier New"/>
          <w:sz w:val="18"/>
        </w:rPr>
      </w:pPr>
      <w:r>
        <w:rPr>
          <w:rFonts w:ascii="Courier New"/>
          <w:color w:val="008000"/>
          <w:sz w:val="18"/>
        </w:rPr>
        <w:t>Participant</w:t>
      </w:r>
      <w:r>
        <w:rPr>
          <w:rFonts w:ascii="Courier New"/>
          <w:color w:val="008000"/>
          <w:spacing w:val="61"/>
          <w:sz w:val="18"/>
        </w:rPr>
        <w:t> </w:t>
      </w:r>
      <w:r>
        <w:rPr>
          <w:rFonts w:ascii="Courier New"/>
          <w:color w:val="008000"/>
          <w:sz w:val="18"/>
        </w:rPr>
        <w:t>"E2-Nodes(O-CUs</w:t>
      </w:r>
      <w:r>
        <w:rPr>
          <w:rFonts w:ascii="Courier New"/>
          <w:color w:val="008000"/>
          <w:spacing w:val="-6"/>
          <w:sz w:val="18"/>
        </w:rPr>
        <w:t> </w:t>
      </w:r>
      <w:r>
        <w:rPr>
          <w:rFonts w:ascii="Courier New"/>
          <w:color w:val="008000"/>
          <w:sz w:val="18"/>
        </w:rPr>
        <w:t>&amp;</w:t>
      </w:r>
      <w:r>
        <w:rPr>
          <w:rFonts w:ascii="Courier New"/>
          <w:color w:val="008000"/>
          <w:spacing w:val="-5"/>
          <w:sz w:val="18"/>
        </w:rPr>
        <w:t> </w:t>
      </w:r>
      <w:r>
        <w:rPr>
          <w:rFonts w:ascii="Courier New"/>
          <w:color w:val="008000"/>
          <w:sz w:val="18"/>
        </w:rPr>
        <w:t>O-DUs)"</w:t>
      </w:r>
      <w:r>
        <w:rPr>
          <w:rFonts w:ascii="Courier New"/>
          <w:color w:val="008000"/>
          <w:spacing w:val="-6"/>
          <w:sz w:val="18"/>
        </w:rPr>
        <w:t> </w:t>
      </w:r>
      <w:r>
        <w:rPr>
          <w:rFonts w:ascii="Courier New"/>
          <w:color w:val="008000"/>
          <w:sz w:val="18"/>
        </w:rPr>
        <w:t>as</w:t>
      </w:r>
      <w:r>
        <w:rPr>
          <w:rFonts w:ascii="Courier New"/>
          <w:color w:val="008000"/>
          <w:spacing w:val="-5"/>
          <w:sz w:val="18"/>
        </w:rPr>
        <w:t> </w:t>
      </w:r>
      <w:r>
        <w:rPr>
          <w:rFonts w:ascii="Courier New"/>
          <w:color w:val="008000"/>
          <w:spacing w:val="-2"/>
          <w:sz w:val="18"/>
        </w:rPr>
        <w:t>E2NODES</w:t>
      </w:r>
    </w:p>
    <w:p>
      <w:pPr>
        <w:pStyle w:val="ListParagraph"/>
        <w:numPr>
          <w:ilvl w:val="0"/>
          <w:numId w:val="58"/>
        </w:numPr>
        <w:tabs>
          <w:tab w:pos="1519" w:val="left" w:leader="none"/>
        </w:tabs>
        <w:spacing w:line="204" w:lineRule="exact" w:before="0" w:after="0"/>
        <w:ind w:left="1519" w:right="0" w:hanging="1344"/>
        <w:jc w:val="left"/>
        <w:rPr>
          <w:rFonts w:ascii="Courier New"/>
          <w:sz w:val="18"/>
        </w:rPr>
      </w:pPr>
      <w:r>
        <w:rPr>
          <w:rFonts w:ascii="Courier New"/>
          <w:color w:val="008000"/>
          <w:sz w:val="18"/>
        </w:rPr>
        <w:t>Participant</w:t>
      </w:r>
      <w:r>
        <w:rPr>
          <w:rFonts w:ascii="Courier New"/>
          <w:color w:val="008000"/>
          <w:spacing w:val="61"/>
          <w:sz w:val="18"/>
        </w:rPr>
        <w:t> </w:t>
      </w:r>
      <w:r>
        <w:rPr>
          <w:rFonts w:ascii="Courier New"/>
          <w:color w:val="008000"/>
          <w:sz w:val="18"/>
        </w:rPr>
        <w:t>"O-RUs"</w:t>
      </w:r>
      <w:r>
        <w:rPr>
          <w:rFonts w:ascii="Courier New"/>
          <w:color w:val="008000"/>
          <w:spacing w:val="-5"/>
          <w:sz w:val="18"/>
        </w:rPr>
        <w:t> </w:t>
      </w:r>
      <w:r>
        <w:rPr>
          <w:rFonts w:ascii="Courier New"/>
          <w:color w:val="008000"/>
          <w:sz w:val="18"/>
        </w:rPr>
        <w:t>as</w:t>
      </w:r>
      <w:r>
        <w:rPr>
          <w:rFonts w:ascii="Courier New"/>
          <w:color w:val="008000"/>
          <w:spacing w:val="-2"/>
          <w:sz w:val="18"/>
        </w:rPr>
        <w:t> </w:t>
      </w:r>
      <w:r>
        <w:rPr>
          <w:rFonts w:ascii="Courier New"/>
          <w:color w:val="008000"/>
          <w:spacing w:val="-4"/>
          <w:sz w:val="18"/>
        </w:rPr>
        <w:t>ORUs</w:t>
      </w:r>
    </w:p>
    <w:p>
      <w:pPr>
        <w:pStyle w:val="ListParagraph"/>
        <w:numPr>
          <w:ilvl w:val="0"/>
          <w:numId w:val="58"/>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17</w:t>
      </w:r>
    </w:p>
    <w:p>
      <w:pPr>
        <w:pStyle w:val="ListParagraph"/>
        <w:numPr>
          <w:ilvl w:val="0"/>
          <w:numId w:val="59"/>
        </w:numPr>
        <w:tabs>
          <w:tab w:pos="952" w:val="left" w:leader="none"/>
        </w:tabs>
        <w:spacing w:line="210" w:lineRule="exact" w:before="0" w:after="0"/>
        <w:ind w:left="952" w:right="0" w:hanging="777"/>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Pre-</w:t>
      </w:r>
      <w:r>
        <w:rPr>
          <w:rFonts w:ascii="Courier New"/>
          <w:color w:val="008000"/>
          <w:spacing w:val="-2"/>
          <w:sz w:val="18"/>
        </w:rPr>
        <w:t>Processing</w:t>
      </w:r>
    </w:p>
    <w:p>
      <w:pPr>
        <w:pStyle w:val="ListParagraph"/>
        <w:numPr>
          <w:ilvl w:val="0"/>
          <w:numId w:val="59"/>
        </w:numPr>
        <w:tabs>
          <w:tab w:pos="1519" w:val="left" w:leader="none"/>
        </w:tabs>
        <w:spacing w:line="204" w:lineRule="exact" w:before="0" w:after="0"/>
        <w:ind w:left="1519" w:right="0" w:hanging="1344"/>
        <w:jc w:val="left"/>
        <w:rPr>
          <w:rFonts w:ascii="Courier New"/>
          <w:sz w:val="18"/>
        </w:rPr>
      </w:pPr>
      <w:r>
        <w:rPr>
          <w:rFonts w:ascii="Courier New"/>
          <w:color w:val="008000"/>
          <w:sz w:val="18"/>
        </w:rPr>
        <w:t>ORUs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E2NODES</w:t>
      </w:r>
      <w:r>
        <w:rPr>
          <w:rFonts w:ascii="Courier New"/>
          <w:color w:val="008000"/>
          <w:spacing w:val="-27"/>
          <w:sz w:val="18"/>
        </w:rPr>
        <w:t> </w:t>
      </w:r>
      <w:r>
        <w:rPr>
          <w:rFonts w:ascii="Courier New"/>
          <w:color w:val="008000"/>
          <w:sz w:val="18"/>
        </w:rPr>
        <w:t>:</w:t>
      </w:r>
      <w:r>
        <w:rPr>
          <w:rFonts w:ascii="Courier New"/>
          <w:color w:val="008000"/>
          <w:spacing w:val="-5"/>
          <w:sz w:val="18"/>
        </w:rPr>
        <w:t> </w:t>
      </w:r>
      <w:r>
        <w:rPr>
          <w:rFonts w:ascii="Courier New"/>
          <w:color w:val="008000"/>
          <w:sz w:val="18"/>
        </w:rPr>
        <w:t>&lt;&lt;FH&gt;&gt;</w:t>
      </w:r>
      <w:r>
        <w:rPr>
          <w:rFonts w:ascii="Courier New"/>
          <w:color w:val="008000"/>
          <w:spacing w:val="-6"/>
          <w:sz w:val="18"/>
        </w:rPr>
        <w:t> </w:t>
      </w:r>
      <w:r>
        <w:rPr>
          <w:rFonts w:ascii="Courier New"/>
          <w:color w:val="008000"/>
          <w:sz w:val="18"/>
        </w:rPr>
        <w:t>Observation,</w:t>
      </w:r>
      <w:r>
        <w:rPr>
          <w:rFonts w:ascii="Courier New"/>
          <w:color w:val="008000"/>
          <w:spacing w:val="-6"/>
          <w:sz w:val="18"/>
        </w:rPr>
        <w:t> </w:t>
      </w:r>
      <w:r>
        <w:rPr>
          <w:rFonts w:ascii="Courier New"/>
          <w:color w:val="008000"/>
          <w:sz w:val="18"/>
        </w:rPr>
        <w:t>Mesaurement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pacing w:val="-2"/>
          <w:sz w:val="18"/>
        </w:rPr>
        <w:t>Collection</w:t>
      </w:r>
    </w:p>
    <w:p>
      <w:pPr>
        <w:pStyle w:val="ListParagraph"/>
        <w:numPr>
          <w:ilvl w:val="0"/>
          <w:numId w:val="59"/>
        </w:numPr>
        <w:tabs>
          <w:tab w:pos="1519" w:val="left" w:leader="none"/>
        </w:tabs>
        <w:spacing w:line="204" w:lineRule="exact" w:before="0" w:after="0"/>
        <w:ind w:left="1519" w:right="0" w:hanging="1344"/>
        <w:jc w:val="left"/>
        <w:rPr>
          <w:rFonts w:ascii="Courier New"/>
          <w:sz w:val="18"/>
        </w:rPr>
      </w:pPr>
      <w:r>
        <w:rPr>
          <w:rFonts w:ascii="Courier New"/>
          <w:color w:val="008000"/>
          <w:sz w:val="18"/>
        </w:rPr>
        <w:t>E2NODES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74"/>
          <w:sz w:val="18"/>
        </w:rPr>
        <w:t> </w:t>
      </w:r>
      <w:r>
        <w:rPr>
          <w:rFonts w:ascii="Courier New"/>
          <w:color w:val="008000"/>
          <w:sz w:val="18"/>
        </w:rPr>
        <w:t>:</w:t>
      </w:r>
      <w:r>
        <w:rPr>
          <w:rFonts w:ascii="Courier New"/>
          <w:color w:val="008000"/>
          <w:spacing w:val="-6"/>
          <w:sz w:val="18"/>
        </w:rPr>
        <w:t> </w:t>
      </w:r>
      <w:r>
        <w:rPr>
          <w:rFonts w:ascii="Courier New"/>
          <w:color w:val="008000"/>
          <w:sz w:val="18"/>
        </w:rPr>
        <w:t>&lt;&lt;O1&gt;&gt;</w:t>
      </w:r>
      <w:r>
        <w:rPr>
          <w:rFonts w:ascii="Courier New"/>
          <w:color w:val="008000"/>
          <w:spacing w:val="-5"/>
          <w:sz w:val="18"/>
        </w:rPr>
        <w:t> </w:t>
      </w:r>
      <w:r>
        <w:rPr>
          <w:rFonts w:ascii="Courier New"/>
          <w:color w:val="008000"/>
          <w:sz w:val="18"/>
        </w:rPr>
        <w:t>Observation,</w:t>
      </w:r>
      <w:r>
        <w:rPr>
          <w:rFonts w:ascii="Courier New"/>
          <w:color w:val="008000"/>
          <w:spacing w:val="-6"/>
          <w:sz w:val="18"/>
        </w:rPr>
        <w:t> </w:t>
      </w:r>
      <w:r>
        <w:rPr>
          <w:rFonts w:ascii="Courier New"/>
          <w:color w:val="008000"/>
          <w:sz w:val="18"/>
        </w:rPr>
        <w:t>Mesaurement</w:t>
      </w:r>
      <w:r>
        <w:rPr>
          <w:rFonts w:ascii="Courier New"/>
          <w:color w:val="008000"/>
          <w:spacing w:val="-5"/>
          <w:sz w:val="18"/>
        </w:rPr>
        <w:t> </w:t>
      </w:r>
      <w:r>
        <w:rPr>
          <w:rFonts w:ascii="Courier New"/>
          <w:color w:val="008000"/>
          <w:spacing w:val="-2"/>
          <w:sz w:val="18"/>
        </w:rPr>
        <w:t>Collection</w:t>
      </w:r>
    </w:p>
    <w:p>
      <w:pPr>
        <w:pStyle w:val="ListParagraph"/>
        <w:numPr>
          <w:ilvl w:val="0"/>
          <w:numId w:val="59"/>
        </w:numPr>
        <w:tabs>
          <w:tab w:pos="1519" w:val="left" w:leader="none"/>
        </w:tabs>
        <w:spacing w:line="204" w:lineRule="exact" w:before="0" w:after="0"/>
        <w:ind w:left="1519" w:right="0" w:hanging="1344"/>
        <w:jc w:val="left"/>
        <w:rPr>
          <w:rFonts w:ascii="Courier New"/>
          <w:sz w:val="18"/>
        </w:rPr>
      </w:pPr>
      <w:r>
        <w:rPr>
          <w:rFonts w:ascii="Courier New"/>
          <w:color w:val="008000"/>
          <w:sz w:val="18"/>
        </w:rPr>
        <w:t>OPERATOR</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25"/>
          <w:sz w:val="18"/>
        </w:rPr>
        <w:t> </w:t>
      </w:r>
      <w:r>
        <w:rPr>
          <w:rFonts w:ascii="Courier New"/>
          <w:color w:val="008000"/>
          <w:sz w:val="18"/>
        </w:rPr>
        <w:t>:</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z w:val="18"/>
        </w:rPr>
        <w:t>KPI</w:t>
      </w:r>
      <w:r>
        <w:rPr>
          <w:rFonts w:ascii="Courier New"/>
          <w:color w:val="008000"/>
          <w:spacing w:val="-5"/>
          <w:sz w:val="18"/>
        </w:rPr>
        <w:t> </w:t>
      </w:r>
      <w:r>
        <w:rPr>
          <w:rFonts w:ascii="Courier New"/>
          <w:color w:val="008000"/>
          <w:sz w:val="18"/>
        </w:rPr>
        <w:t>Targets</w:t>
      </w:r>
      <w:r>
        <w:rPr>
          <w:rFonts w:ascii="Courier New"/>
          <w:color w:val="008000"/>
          <w:spacing w:val="-5"/>
          <w:sz w:val="18"/>
        </w:rPr>
        <w:t> </w:t>
      </w:r>
      <w:r>
        <w:rPr>
          <w:rFonts w:ascii="Courier New"/>
          <w:color w:val="008000"/>
          <w:spacing w:val="-2"/>
          <w:sz w:val="18"/>
        </w:rPr>
        <w:t>Inputs</w:t>
      </w:r>
    </w:p>
    <w:p>
      <w:pPr>
        <w:pStyle w:val="ListParagraph"/>
        <w:numPr>
          <w:ilvl w:val="0"/>
          <w:numId w:val="59"/>
        </w:numPr>
        <w:tabs>
          <w:tab w:pos="1519" w:val="left" w:leader="none"/>
          <w:tab w:pos="3225"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SMO</w:t>
      </w:r>
      <w:r>
        <w:rPr>
          <w:rFonts w:ascii="Courier New"/>
          <w:color w:val="008000"/>
          <w:sz w:val="18"/>
        </w:rPr>
        <w:tab/>
        <w: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z w:val="18"/>
        </w:rPr>
        <w:t>Pre-Processing</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z w:val="18"/>
        </w:rPr>
        <w:t>AI/ML</w:t>
      </w:r>
      <w:r>
        <w:rPr>
          <w:rFonts w:ascii="Courier New"/>
          <w:color w:val="008000"/>
          <w:spacing w:val="-6"/>
          <w:sz w:val="18"/>
        </w:rPr>
        <w:t> </w:t>
      </w:r>
      <w:r>
        <w:rPr>
          <w:rFonts w:ascii="Courier New"/>
          <w:color w:val="008000"/>
          <w:sz w:val="18"/>
        </w:rPr>
        <w:t>Training</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Generation</w:t>
      </w:r>
    </w:p>
    <w:p>
      <w:pPr>
        <w:pStyle w:val="BodyText"/>
        <w:spacing w:line="199" w:lineRule="exact"/>
        <w:ind w:left="175"/>
      </w:pPr>
      <w:r>
        <w:rPr>
          <w:spacing w:val="-5"/>
        </w:rPr>
        <w:t>23</w:t>
      </w:r>
    </w:p>
    <w:p>
      <w:pPr>
        <w:tabs>
          <w:tab w:pos="952" w:val="left" w:leader="none"/>
        </w:tabs>
        <w:spacing w:line="209" w:lineRule="exact" w:before="0"/>
        <w:ind w:left="175" w:right="0" w:firstLine="0"/>
        <w:jc w:val="left"/>
        <w:rPr>
          <w:rFonts w:ascii="Courier New"/>
          <w:sz w:val="18"/>
        </w:rPr>
      </w:pPr>
      <w:r>
        <w:rPr>
          <w:spacing w:val="-5"/>
          <w:sz w:val="20"/>
        </w:rPr>
        <w:t>24</w:t>
      </w:r>
      <w:r>
        <w:rPr>
          <w:sz w:val="20"/>
        </w:rPr>
        <w:tab/>
      </w:r>
      <w:r>
        <w:rPr>
          <w:rFonts w:ascii="Courier New"/>
          <w:color w:val="008000"/>
          <w:spacing w:val="-5"/>
          <w:sz w:val="18"/>
        </w:rPr>
        <w:t>end</w:t>
      </w:r>
    </w:p>
    <w:p>
      <w:pPr>
        <w:pStyle w:val="BodyText"/>
        <w:spacing w:line="199" w:lineRule="exact"/>
        <w:ind w:left="175"/>
      </w:pPr>
      <w:r>
        <w:rPr>
          <w:spacing w:val="-5"/>
        </w:rPr>
        <w:t>25</w:t>
      </w:r>
    </w:p>
    <w:p>
      <w:pPr>
        <w:pStyle w:val="ListParagraph"/>
        <w:numPr>
          <w:ilvl w:val="0"/>
          <w:numId w:val="60"/>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AI/ML</w:t>
      </w:r>
      <w:r>
        <w:rPr>
          <w:rFonts w:ascii="Courier New"/>
          <w:color w:val="008000"/>
          <w:spacing w:val="-7"/>
          <w:sz w:val="18"/>
        </w:rPr>
        <w:t> </w:t>
      </w:r>
      <w:r>
        <w:rPr>
          <w:rFonts w:ascii="Courier New"/>
          <w:color w:val="008000"/>
          <w:sz w:val="18"/>
        </w:rPr>
        <w:t>Engine/Agent</w:t>
      </w:r>
      <w:r>
        <w:rPr>
          <w:rFonts w:ascii="Courier New"/>
          <w:color w:val="008000"/>
          <w:spacing w:val="-7"/>
          <w:sz w:val="18"/>
        </w:rPr>
        <w:t> </w:t>
      </w:r>
      <w:r>
        <w:rPr>
          <w:rFonts w:ascii="Courier New"/>
          <w:color w:val="008000"/>
          <w:spacing w:val="-2"/>
          <w:sz w:val="18"/>
        </w:rPr>
        <w:t>Training</w:t>
      </w:r>
    </w:p>
    <w:p>
      <w:pPr>
        <w:pStyle w:val="ListParagraph"/>
        <w:numPr>
          <w:ilvl w:val="0"/>
          <w:numId w:val="60"/>
        </w:numPr>
        <w:tabs>
          <w:tab w:pos="151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53"/>
          <w:sz w:val="18"/>
        </w:rPr>
        <w:t> </w:t>
      </w:r>
      <w:r>
        <w:rPr>
          <w:rFonts w:ascii="Courier New"/>
          <w:color w:val="008000"/>
          <w:sz w:val="18"/>
        </w:rPr>
        <w:t>:</w:t>
      </w:r>
      <w:r>
        <w:rPr>
          <w:rFonts w:ascii="Courier New"/>
          <w:color w:val="008000"/>
          <w:spacing w:val="-5"/>
          <w:sz w:val="18"/>
        </w:rPr>
        <w:t> </w:t>
      </w:r>
      <w:r>
        <w:rPr>
          <w:rFonts w:ascii="Courier New"/>
          <w:color w:val="008000"/>
          <w:sz w:val="18"/>
        </w:rPr>
        <w:t>AI/ML</w:t>
      </w:r>
      <w:r>
        <w:rPr>
          <w:rFonts w:ascii="Courier New"/>
          <w:color w:val="008000"/>
          <w:spacing w:val="-4"/>
          <w:sz w:val="18"/>
        </w:rPr>
        <w:t> </w:t>
      </w:r>
      <w:r>
        <w:rPr>
          <w:rFonts w:ascii="Courier New"/>
          <w:color w:val="008000"/>
          <w:sz w:val="18"/>
        </w:rPr>
        <w:t>Engine/Agent</w:t>
      </w:r>
      <w:r>
        <w:rPr>
          <w:rFonts w:ascii="Courier New"/>
          <w:color w:val="008000"/>
          <w:spacing w:val="-4"/>
          <w:sz w:val="18"/>
        </w:rPr>
        <w:t> </w:t>
      </w:r>
      <w:r>
        <w:rPr>
          <w:rFonts w:ascii="Courier New"/>
          <w:color w:val="008000"/>
          <w:spacing w:val="-2"/>
          <w:sz w:val="18"/>
        </w:rPr>
        <w:t>Training</w:t>
      </w:r>
    </w:p>
    <w:p>
      <w:pPr>
        <w:pStyle w:val="ListParagraph"/>
        <w:numPr>
          <w:ilvl w:val="0"/>
          <w:numId w:val="60"/>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29</w:t>
      </w:r>
    </w:p>
    <w:p>
      <w:pPr>
        <w:pStyle w:val="ListParagraph"/>
        <w:numPr>
          <w:ilvl w:val="0"/>
          <w:numId w:val="61"/>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Model</w:t>
      </w:r>
      <w:r>
        <w:rPr>
          <w:rFonts w:ascii="Courier New"/>
          <w:color w:val="008000"/>
          <w:spacing w:val="-6"/>
          <w:sz w:val="18"/>
        </w:rPr>
        <w:t> </w:t>
      </w:r>
      <w:r>
        <w:rPr>
          <w:rFonts w:ascii="Courier New"/>
          <w:color w:val="008000"/>
          <w:sz w:val="18"/>
        </w:rPr>
        <w:t>Deployment</w:t>
      </w:r>
      <w:r>
        <w:rPr>
          <w:rFonts w:ascii="Courier New"/>
          <w:color w:val="008000"/>
          <w:spacing w:val="-7"/>
          <w:sz w:val="18"/>
        </w:rPr>
        <w:t> </w:t>
      </w:r>
      <w:r>
        <w:rPr>
          <w:rFonts w:ascii="Courier New"/>
          <w:color w:val="008000"/>
          <w:sz w:val="18"/>
        </w:rPr>
        <w:t>and</w:t>
      </w:r>
      <w:r>
        <w:rPr>
          <w:rFonts w:ascii="Courier New"/>
          <w:color w:val="008000"/>
          <w:spacing w:val="-6"/>
          <w:sz w:val="18"/>
        </w:rPr>
        <w:t> </w:t>
      </w:r>
      <w:r>
        <w:rPr>
          <w:rFonts w:ascii="Courier New"/>
          <w:color w:val="008000"/>
          <w:sz w:val="18"/>
        </w:rPr>
        <w:t>Inference</w:t>
      </w:r>
      <w:r>
        <w:rPr>
          <w:rFonts w:ascii="Courier New"/>
          <w:color w:val="008000"/>
          <w:spacing w:val="-6"/>
          <w:sz w:val="18"/>
        </w:rPr>
        <w:t> </w:t>
      </w:r>
      <w:r>
        <w:rPr>
          <w:rFonts w:ascii="Courier New"/>
          <w:color w:val="008000"/>
          <w:spacing w:val="-2"/>
          <w:sz w:val="18"/>
        </w:rPr>
        <w:t>Generation</w:t>
      </w:r>
    </w:p>
    <w:p>
      <w:pPr>
        <w:pStyle w:val="ListParagraph"/>
        <w:numPr>
          <w:ilvl w:val="0"/>
          <w:numId w:val="61"/>
        </w:numPr>
        <w:tabs>
          <w:tab w:pos="952" w:val="left" w:leader="none"/>
        </w:tabs>
        <w:spacing w:line="204" w:lineRule="exact" w:before="0" w:after="0"/>
        <w:ind w:left="952" w:right="0" w:hanging="777"/>
        <w:jc w:val="left"/>
        <w:rPr>
          <w:rFonts w:ascii="Courier New"/>
          <w:sz w:val="18"/>
        </w:rPr>
      </w:pPr>
      <w:r>
        <w:rPr>
          <w:rFonts w:ascii="Courier New"/>
          <w:color w:val="008000"/>
          <w:sz w:val="18"/>
        </w:rPr>
        <w:t>group</w:t>
      </w:r>
      <w:r>
        <w:rPr>
          <w:rFonts w:ascii="Courier New"/>
          <w:color w:val="008000"/>
          <w:spacing w:val="-13"/>
          <w:sz w:val="18"/>
        </w:rPr>
        <w:t> </w:t>
      </w:r>
      <w:r>
        <w:rPr>
          <w:rFonts w:ascii="Courier New"/>
          <w:color w:val="008000"/>
          <w:sz w:val="18"/>
        </w:rPr>
        <w:t>Operator-</w:t>
      </w:r>
      <w:r>
        <w:rPr>
          <w:rFonts w:ascii="Courier New"/>
          <w:color w:val="008000"/>
          <w:spacing w:val="-2"/>
          <w:sz w:val="18"/>
        </w:rPr>
        <w:t>Initiated</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&lt;&lt;R1&gt;&gt;</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Deployment</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OPERATOR</w:t>
      </w:r>
      <w:r>
        <w:rPr>
          <w:rFonts w:ascii="Courier New"/>
          <w:color w:val="008000"/>
          <w:spacing w:val="-10"/>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27"/>
          <w:sz w:val="18"/>
        </w:rPr>
        <w:t> </w:t>
      </w:r>
      <w:r>
        <w:rPr>
          <w:rFonts w:ascii="Courier New"/>
          <w:color w:val="008000"/>
          <w:sz w:val="18"/>
        </w:rPr>
        <w:t>:</w:t>
      </w:r>
      <w:r>
        <w:rPr>
          <w:rFonts w:ascii="Courier New"/>
          <w:color w:val="008000"/>
          <w:spacing w:val="-6"/>
          <w:sz w:val="18"/>
        </w:rPr>
        <w:t> </w:t>
      </w:r>
      <w:r>
        <w:rPr>
          <w:rFonts w:ascii="Courier New"/>
          <w:color w:val="008000"/>
          <w:sz w:val="18"/>
        </w:rPr>
        <w:t>KPI</w:t>
      </w:r>
      <w:r>
        <w:rPr>
          <w:rFonts w:ascii="Courier New"/>
          <w:color w:val="008000"/>
          <w:spacing w:val="-6"/>
          <w:sz w:val="18"/>
        </w:rPr>
        <w:t> </w:t>
      </w:r>
      <w:r>
        <w:rPr>
          <w:rFonts w:ascii="Courier New"/>
          <w:color w:val="008000"/>
          <w:sz w:val="18"/>
        </w:rPr>
        <w:t>Targets/Deployment</w:t>
      </w:r>
      <w:r>
        <w:rPr>
          <w:rFonts w:ascii="Courier New"/>
          <w:color w:val="008000"/>
          <w:spacing w:val="-6"/>
          <w:sz w:val="18"/>
        </w:rPr>
        <w:t> </w:t>
      </w:r>
      <w:r>
        <w:rPr>
          <w:rFonts w:ascii="Courier New"/>
          <w:color w:val="008000"/>
          <w:spacing w:val="-2"/>
          <w:sz w:val="18"/>
        </w:rPr>
        <w:t>Updates</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&lt;&lt;R1&gt;&gt;</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pacing w:val="-4"/>
          <w:sz w:val="18"/>
        </w:rPr>
        <w:t>Data</w:t>
      </w:r>
    </w:p>
    <w:p>
      <w:pPr>
        <w:pStyle w:val="ListParagraph"/>
        <w:numPr>
          <w:ilvl w:val="0"/>
          <w:numId w:val="61"/>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ListParagraph"/>
        <w:numPr>
          <w:ilvl w:val="0"/>
          <w:numId w:val="61"/>
        </w:numPr>
        <w:tabs>
          <w:tab w:pos="952" w:val="left" w:leader="none"/>
        </w:tabs>
        <w:spacing w:line="204" w:lineRule="exact" w:before="0" w:after="0"/>
        <w:ind w:left="952" w:right="0" w:hanging="777"/>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System</w:t>
      </w:r>
      <w:r>
        <w:rPr>
          <w:rFonts w:ascii="Courier New"/>
          <w:color w:val="008000"/>
          <w:spacing w:val="-5"/>
          <w:sz w:val="18"/>
        </w:rPr>
        <w:t> </w:t>
      </w:r>
      <w:r>
        <w:rPr>
          <w:rFonts w:ascii="Courier New"/>
          <w:color w:val="008000"/>
          <w:spacing w:val="-2"/>
          <w:sz w:val="18"/>
        </w:rPr>
        <w:t>Initiated</w:t>
      </w:r>
    </w:p>
    <w:p>
      <w:pPr>
        <w:pStyle w:val="ListParagraph"/>
        <w:numPr>
          <w:ilvl w:val="0"/>
          <w:numId w:val="61"/>
        </w:numPr>
        <w:tabs>
          <w:tab w:pos="1519" w:val="left" w:leader="none"/>
          <w:tab w:pos="3221"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NRTRIC</w:t>
      </w:r>
      <w:r>
        <w:rPr>
          <w:rFonts w:ascii="Courier New"/>
          <w:color w:val="008000"/>
          <w:sz w:val="18"/>
        </w:rPr>
        <w:tab/>
        <w:t>:</w:t>
      </w:r>
      <w:r>
        <w:rPr>
          <w:rFonts w:ascii="Courier New"/>
          <w:color w:val="008000"/>
          <w:spacing w:val="-7"/>
          <w:sz w:val="18"/>
        </w:rPr>
        <w:t> </w:t>
      </w:r>
      <w:r>
        <w:rPr>
          <w:rFonts w:ascii="Courier New"/>
          <w:color w:val="008000"/>
          <w:sz w:val="18"/>
        </w:rPr>
        <w:t>&lt;&lt;R1&gt;&gt;</w:t>
      </w:r>
      <w:r>
        <w:rPr>
          <w:rFonts w:ascii="Courier New"/>
          <w:color w:val="008000"/>
          <w:spacing w:val="-4"/>
          <w:sz w:val="18"/>
        </w:rPr>
        <w:t> </w:t>
      </w:r>
      <w:r>
        <w:rPr>
          <w:rFonts w:ascii="Courier New"/>
          <w:color w:val="008000"/>
          <w:sz w:val="18"/>
        </w:rPr>
        <w:t>PI</w:t>
      </w:r>
      <w:r>
        <w:rPr>
          <w:rFonts w:ascii="Courier New"/>
          <w:color w:val="008000"/>
          <w:spacing w:val="-4"/>
          <w:sz w:val="18"/>
        </w:rPr>
        <w:t> </w:t>
      </w:r>
      <w:r>
        <w:rPr>
          <w:rFonts w:ascii="Courier New"/>
          <w:color w:val="008000"/>
          <w:sz w:val="18"/>
        </w:rPr>
        <w:t>Degradation</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pacing w:val="-2"/>
          <w:sz w:val="18"/>
        </w:rPr>
        <w:t>Alarms</w:t>
      </w:r>
    </w:p>
    <w:p>
      <w:pPr>
        <w:pStyle w:val="ListParagraph"/>
        <w:numPr>
          <w:ilvl w:val="0"/>
          <w:numId w:val="61"/>
        </w:numPr>
        <w:tabs>
          <w:tab w:pos="952" w:val="left" w:leader="none"/>
        </w:tabs>
        <w:spacing w:line="203" w:lineRule="exact" w:before="0" w:after="0"/>
        <w:ind w:left="952" w:right="0" w:hanging="777"/>
        <w:jc w:val="left"/>
        <w:rPr>
          <w:rFonts w:ascii="Courier New"/>
          <w:sz w:val="18"/>
        </w:rPr>
      </w:pPr>
      <w:r>
        <w:rPr>
          <w:rFonts w:ascii="Courier New"/>
          <w:color w:val="008000"/>
          <w:spacing w:val="-5"/>
          <w:sz w:val="18"/>
        </w:rPr>
        <w:t>end</w:t>
      </w:r>
    </w:p>
    <w:p>
      <w:pPr>
        <w:pStyle w:val="ListParagraph"/>
        <w:numPr>
          <w:ilvl w:val="0"/>
          <w:numId w:val="61"/>
        </w:numPr>
        <w:tabs>
          <w:tab w:pos="1519" w:val="left" w:leader="none"/>
          <w:tab w:pos="3758" w:val="left" w:leader="none"/>
        </w:tabs>
        <w:spacing w:line="203"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E2NODES</w:t>
      </w:r>
      <w:r>
        <w:rPr>
          <w:rFonts w:ascii="Courier New"/>
          <w:color w:val="008000"/>
          <w:sz w:val="18"/>
        </w:rPr>
        <w:tab/>
        <w:t>:</w:t>
      </w:r>
      <w:r>
        <w:rPr>
          <w:rFonts w:ascii="Courier New"/>
          <w:color w:val="008000"/>
          <w:spacing w:val="-8"/>
          <w:sz w:val="18"/>
        </w:rPr>
        <w:t> </w:t>
      </w:r>
      <w:r>
        <w:rPr>
          <w:rFonts w:ascii="Courier New"/>
          <w:color w:val="008000"/>
          <w:sz w:val="18"/>
        </w:rPr>
        <w:t>&lt;&lt;O1&gt;&gt;</w:t>
      </w:r>
      <w:r>
        <w:rPr>
          <w:rFonts w:ascii="Courier New"/>
          <w:color w:val="008000"/>
          <w:spacing w:val="-5"/>
          <w:sz w:val="18"/>
        </w:rPr>
        <w:t> </w:t>
      </w:r>
      <w:r>
        <w:rPr>
          <w:rFonts w:ascii="Courier New"/>
          <w:color w:val="008000"/>
          <w:sz w:val="18"/>
        </w:rPr>
        <w:t>Measurement,</w:t>
      </w:r>
      <w:r>
        <w:rPr>
          <w:rFonts w:ascii="Courier New"/>
          <w:color w:val="008000"/>
          <w:spacing w:val="-6"/>
          <w:sz w:val="18"/>
        </w:rPr>
        <w:t> </w:t>
      </w:r>
      <w:r>
        <w:rPr>
          <w:rFonts w:ascii="Courier New"/>
          <w:color w:val="008000"/>
          <w:sz w:val="18"/>
        </w:rPr>
        <w:t>Report</w:t>
      </w:r>
      <w:r>
        <w:rPr>
          <w:rFonts w:ascii="Courier New"/>
          <w:color w:val="008000"/>
          <w:spacing w:val="-5"/>
          <w:sz w:val="18"/>
        </w:rPr>
        <w:t> </w:t>
      </w:r>
      <w:r>
        <w:rPr>
          <w:rFonts w:ascii="Courier New"/>
          <w:color w:val="008000"/>
          <w:spacing w:val="-2"/>
          <w:sz w:val="18"/>
        </w:rPr>
        <w:t>Configuration</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E2NODES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74"/>
          <w:sz w:val="18"/>
        </w:rPr>
        <w:t> </w:t>
      </w:r>
      <w:r>
        <w:rPr>
          <w:rFonts w:ascii="Courier New"/>
          <w:color w:val="008000"/>
          <w:sz w:val="18"/>
        </w:rPr>
        <w:t>:</w:t>
      </w:r>
      <w:r>
        <w:rPr>
          <w:rFonts w:ascii="Courier New"/>
          <w:color w:val="008000"/>
          <w:spacing w:val="-6"/>
          <w:sz w:val="18"/>
        </w:rPr>
        <w:t> </w:t>
      </w:r>
      <w:r>
        <w:rPr>
          <w:rFonts w:ascii="Courier New"/>
          <w:color w:val="008000"/>
          <w:sz w:val="18"/>
        </w:rPr>
        <w:t>&lt;&lt;O1&gt;&gt;</w:t>
      </w:r>
      <w:r>
        <w:rPr>
          <w:rFonts w:ascii="Courier New"/>
          <w:color w:val="008000"/>
          <w:spacing w:val="-5"/>
          <w:sz w:val="18"/>
        </w:rPr>
        <w:t> </w:t>
      </w:r>
      <w:r>
        <w:rPr>
          <w:rFonts w:ascii="Courier New"/>
          <w:color w:val="008000"/>
          <w:sz w:val="18"/>
        </w:rPr>
        <w:t>Observation,</w:t>
      </w:r>
      <w:r>
        <w:rPr>
          <w:rFonts w:ascii="Courier New"/>
          <w:color w:val="008000"/>
          <w:spacing w:val="-6"/>
          <w:sz w:val="18"/>
        </w:rPr>
        <w:t> </w:t>
      </w:r>
      <w:r>
        <w:rPr>
          <w:rFonts w:ascii="Courier New"/>
          <w:color w:val="008000"/>
          <w:sz w:val="18"/>
        </w:rPr>
        <w:t>Mesaurement</w:t>
      </w:r>
      <w:r>
        <w:rPr>
          <w:rFonts w:ascii="Courier New"/>
          <w:color w:val="008000"/>
          <w:spacing w:val="-5"/>
          <w:sz w:val="18"/>
        </w:rPr>
        <w:t> </w:t>
      </w:r>
      <w:r>
        <w:rPr>
          <w:rFonts w:ascii="Courier New"/>
          <w:color w:val="008000"/>
          <w:spacing w:val="-2"/>
          <w:sz w:val="18"/>
        </w:rPr>
        <w:t>Collection</w:t>
      </w:r>
    </w:p>
    <w:p>
      <w:pPr>
        <w:pStyle w:val="ListParagraph"/>
        <w:numPr>
          <w:ilvl w:val="0"/>
          <w:numId w:val="61"/>
        </w:numPr>
        <w:tabs>
          <w:tab w:pos="1519" w:val="left" w:leader="none"/>
          <w:tab w:pos="3225"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NRTRIC</w:t>
      </w:r>
      <w:r>
        <w:rPr>
          <w:rFonts w:ascii="Courier New"/>
          <w:color w:val="008000"/>
          <w:sz w:val="18"/>
        </w:rPr>
        <w:tab/>
        <w:t>:</w:t>
      </w:r>
      <w:r>
        <w:rPr>
          <w:rFonts w:ascii="Courier New"/>
          <w:color w:val="008000"/>
          <w:spacing w:val="-6"/>
          <w:sz w:val="18"/>
        </w:rPr>
        <w:t> </w:t>
      </w:r>
      <w:r>
        <w:rPr>
          <w:rFonts w:ascii="Courier New"/>
          <w:color w:val="008000"/>
          <w:sz w:val="18"/>
        </w:rPr>
        <w:t>&lt;&lt;R1&gt;&gt;</w:t>
      </w:r>
      <w:r>
        <w:rPr>
          <w:rFonts w:ascii="Courier New"/>
          <w:color w:val="008000"/>
          <w:spacing w:val="-4"/>
          <w:sz w:val="18"/>
        </w:rPr>
        <w:t> </w:t>
      </w:r>
      <w:r>
        <w:rPr>
          <w:rFonts w:ascii="Courier New"/>
          <w:color w:val="008000"/>
          <w:sz w:val="18"/>
        </w:rPr>
        <w:t>Model</w:t>
      </w:r>
      <w:r>
        <w:rPr>
          <w:rFonts w:ascii="Courier New"/>
          <w:color w:val="008000"/>
          <w:spacing w:val="-4"/>
          <w:sz w:val="18"/>
        </w:rPr>
        <w:t> Data</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NRTRIC</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18"/>
          <w:sz w:val="18"/>
        </w:rPr>
        <w:t>  </w:t>
      </w:r>
      <w:r>
        <w:rPr>
          <w:rFonts w:ascii="Courier New"/>
          <w:color w:val="008000"/>
          <w:sz w:val="18"/>
        </w:rPr>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Agent/Engine</w:t>
      </w:r>
      <w:r>
        <w:rPr>
          <w:rFonts w:ascii="Courier New"/>
          <w:color w:val="008000"/>
          <w:spacing w:val="-5"/>
          <w:sz w:val="18"/>
        </w:rPr>
        <w:t> </w:t>
      </w:r>
      <w:r>
        <w:rPr>
          <w:rFonts w:ascii="Courier New"/>
          <w:color w:val="008000"/>
          <w:spacing w:val="-2"/>
          <w:sz w:val="18"/>
        </w:rPr>
        <w:t>Inference</w:t>
      </w:r>
    </w:p>
    <w:p>
      <w:pPr>
        <w:pStyle w:val="ListParagraph"/>
        <w:numPr>
          <w:ilvl w:val="0"/>
          <w:numId w:val="61"/>
        </w:numPr>
        <w:tabs>
          <w:tab w:pos="1519" w:val="left" w:leader="none"/>
          <w:tab w:pos="3225" w:val="left" w:leader="none"/>
        </w:tabs>
        <w:spacing w:line="204" w:lineRule="exact" w:before="0" w:after="0"/>
        <w:ind w:left="1519" w:right="0" w:hanging="1344"/>
        <w:jc w:val="left"/>
        <w:rPr>
          <w:rFonts w:ascii="Courier New"/>
          <w:sz w:val="18"/>
        </w:rPr>
      </w:pPr>
      <w:r>
        <w:rPr>
          <w:rFonts w:ascii="Courier New"/>
          <w:color w:val="008000"/>
          <w:sz w:val="18"/>
        </w:rPr>
        <w:t>NRTRIC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pacing w:val="-5"/>
          <w:sz w:val="18"/>
        </w:rPr>
        <w:t>SMO</w:t>
      </w:r>
      <w:r>
        <w:rPr>
          <w:rFonts w:ascii="Courier New"/>
          <w:color w:val="008000"/>
          <w:sz w:val="18"/>
        </w:rPr>
        <w:tab/>
        <w:t>:</w:t>
      </w:r>
      <w:r>
        <w:rPr>
          <w:rFonts w:ascii="Courier New"/>
          <w:color w:val="008000"/>
          <w:spacing w:val="-8"/>
          <w:sz w:val="18"/>
        </w:rPr>
        <w:t> </w:t>
      </w:r>
      <w:r>
        <w:rPr>
          <w:rFonts w:ascii="Courier New"/>
          <w:color w:val="008000"/>
          <w:sz w:val="18"/>
        </w:rPr>
        <w:t>&lt;&lt;R1&gt;&gt;</w:t>
      </w:r>
      <w:r>
        <w:rPr>
          <w:rFonts w:ascii="Courier New"/>
          <w:color w:val="008000"/>
          <w:spacing w:val="-5"/>
          <w:sz w:val="18"/>
        </w:rPr>
        <w:t> </w:t>
      </w:r>
      <w:r>
        <w:rPr>
          <w:rFonts w:ascii="Courier New"/>
          <w:color w:val="008000"/>
          <w:sz w:val="18"/>
        </w:rPr>
        <w:t>Updated</w:t>
      </w:r>
      <w:r>
        <w:rPr>
          <w:rFonts w:ascii="Courier New"/>
          <w:color w:val="008000"/>
          <w:spacing w:val="-5"/>
          <w:sz w:val="18"/>
        </w:rPr>
        <w:t> </w:t>
      </w:r>
      <w:r>
        <w:rPr>
          <w:rFonts w:ascii="Courier New"/>
          <w:color w:val="008000"/>
          <w:sz w:val="18"/>
        </w:rPr>
        <w:t>Optimal</w:t>
      </w:r>
      <w:r>
        <w:rPr>
          <w:rFonts w:ascii="Courier New"/>
          <w:color w:val="008000"/>
          <w:spacing w:val="-5"/>
          <w:sz w:val="18"/>
        </w:rPr>
        <w:t> </w:t>
      </w:r>
      <w:r>
        <w:rPr>
          <w:rFonts w:ascii="Courier New"/>
          <w:color w:val="008000"/>
          <w:spacing w:val="-2"/>
          <w:sz w:val="18"/>
        </w:rPr>
        <w:t>Configs</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E2NODES</w:t>
      </w:r>
      <w:r>
        <w:rPr>
          <w:rFonts w:ascii="Courier New"/>
          <w:color w:val="008000"/>
          <w:spacing w:val="26"/>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&lt;&lt;O1&gt;&gt;Updated</w:t>
      </w:r>
      <w:r>
        <w:rPr>
          <w:rFonts w:ascii="Courier New"/>
          <w:color w:val="008000"/>
          <w:spacing w:val="-4"/>
          <w:sz w:val="18"/>
        </w:rPr>
        <w:t> </w:t>
      </w:r>
      <w:r>
        <w:rPr>
          <w:rFonts w:ascii="Courier New"/>
          <w:color w:val="008000"/>
          <w:sz w:val="18"/>
        </w:rPr>
        <w:t>E2</w:t>
      </w:r>
      <w:r>
        <w:rPr>
          <w:rFonts w:ascii="Courier New"/>
          <w:color w:val="008000"/>
          <w:spacing w:val="-4"/>
          <w:sz w:val="18"/>
        </w:rPr>
        <w:t> </w:t>
      </w:r>
      <w:r>
        <w:rPr>
          <w:rFonts w:ascii="Courier New"/>
          <w:color w:val="008000"/>
          <w:sz w:val="18"/>
        </w:rPr>
        <w:t>Nodes</w:t>
      </w:r>
      <w:r>
        <w:rPr>
          <w:rFonts w:ascii="Courier New"/>
          <w:color w:val="008000"/>
          <w:spacing w:val="-4"/>
          <w:sz w:val="18"/>
        </w:rPr>
        <w:t> </w:t>
      </w:r>
      <w:r>
        <w:rPr>
          <w:rFonts w:ascii="Courier New"/>
          <w:color w:val="008000"/>
          <w:spacing w:val="-2"/>
          <w:sz w:val="18"/>
        </w:rPr>
        <w:t>Configurations</w:t>
      </w:r>
    </w:p>
    <w:p>
      <w:pPr>
        <w:pStyle w:val="ListParagraph"/>
        <w:numPr>
          <w:ilvl w:val="0"/>
          <w:numId w:val="61"/>
        </w:numPr>
        <w:tabs>
          <w:tab w:pos="1519" w:val="left" w:leader="none"/>
        </w:tabs>
        <w:spacing w:line="204" w:lineRule="exact" w:before="0" w:after="0"/>
        <w:ind w:left="1519" w:right="0" w:hanging="1344"/>
        <w:jc w:val="left"/>
        <w:rPr>
          <w:rFonts w:ascii="Courier New"/>
          <w:sz w:val="18"/>
        </w:rPr>
      </w:pPr>
      <w:r>
        <w:rPr>
          <w:rFonts w:ascii="Courier New"/>
          <w:color w:val="008000"/>
          <w:sz w:val="18"/>
        </w:rPr>
        <w:t>E2NODES</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ORUs</w:t>
      </w:r>
      <w:r>
        <w:rPr>
          <w:rFonts w:ascii="Courier New"/>
          <w:color w:val="008000"/>
          <w:spacing w:val="-25"/>
          <w:sz w:val="18"/>
        </w:rPr>
        <w:t> </w:t>
      </w:r>
      <w:r>
        <w:rPr>
          <w:rFonts w:ascii="Courier New"/>
          <w:color w:val="008000"/>
          <w:sz w:val="18"/>
        </w:rPr>
        <w:t>:</w:t>
      </w:r>
      <w:r>
        <w:rPr>
          <w:rFonts w:ascii="Courier New"/>
          <w:color w:val="008000"/>
          <w:spacing w:val="-4"/>
          <w:sz w:val="18"/>
        </w:rPr>
        <w:t> </w:t>
      </w:r>
      <w:r>
        <w:rPr>
          <w:rFonts w:ascii="Courier New"/>
          <w:color w:val="008000"/>
          <w:sz w:val="18"/>
        </w:rPr>
        <w:t>&lt;&lt;FH&gt;&gt;</w:t>
      </w:r>
      <w:r>
        <w:rPr>
          <w:rFonts w:ascii="Courier New"/>
          <w:color w:val="008000"/>
          <w:spacing w:val="-5"/>
          <w:sz w:val="18"/>
        </w:rPr>
        <w:t> </w:t>
      </w:r>
      <w:r>
        <w:rPr>
          <w:rFonts w:ascii="Courier New"/>
          <w:color w:val="008000"/>
          <w:sz w:val="18"/>
        </w:rPr>
        <w:t>Updated</w:t>
      </w:r>
      <w:r>
        <w:rPr>
          <w:rFonts w:ascii="Courier New"/>
          <w:color w:val="008000"/>
          <w:spacing w:val="-4"/>
          <w:sz w:val="18"/>
        </w:rPr>
        <w:t> </w:t>
      </w:r>
      <w:r>
        <w:rPr>
          <w:rFonts w:ascii="Courier New"/>
          <w:color w:val="008000"/>
          <w:sz w:val="18"/>
        </w:rPr>
        <w:t>O-RU</w:t>
      </w:r>
      <w:r>
        <w:rPr>
          <w:rFonts w:ascii="Courier New"/>
          <w:color w:val="008000"/>
          <w:spacing w:val="-4"/>
          <w:sz w:val="18"/>
        </w:rPr>
        <w:t> </w:t>
      </w:r>
      <w:r>
        <w:rPr>
          <w:rFonts w:ascii="Courier New"/>
          <w:color w:val="008000"/>
          <w:spacing w:val="-2"/>
          <w:sz w:val="18"/>
        </w:rPr>
        <w:t>Configurations</w:t>
      </w:r>
    </w:p>
    <w:p>
      <w:pPr>
        <w:pStyle w:val="BodyText"/>
        <w:spacing w:line="199" w:lineRule="exact"/>
        <w:ind w:left="175"/>
      </w:pPr>
      <w:r>
        <w:rPr>
          <w:spacing w:val="-5"/>
        </w:rPr>
        <w:t>46</w:t>
      </w:r>
    </w:p>
    <w:p>
      <w:pPr>
        <w:tabs>
          <w:tab w:pos="952" w:val="left" w:leader="none"/>
        </w:tabs>
        <w:spacing w:line="209" w:lineRule="exact" w:before="0"/>
        <w:ind w:left="175" w:right="0" w:firstLine="0"/>
        <w:jc w:val="left"/>
        <w:rPr>
          <w:rFonts w:ascii="Courier New"/>
          <w:sz w:val="18"/>
        </w:rPr>
      </w:pPr>
      <w:r>
        <w:rPr>
          <w:spacing w:val="-5"/>
          <w:sz w:val="20"/>
        </w:rPr>
        <w:t>47</w:t>
      </w:r>
      <w:r>
        <w:rPr>
          <w:sz w:val="20"/>
        </w:rPr>
        <w:tab/>
      </w:r>
      <w:r>
        <w:rPr>
          <w:rFonts w:ascii="Courier New"/>
          <w:color w:val="008000"/>
          <w:spacing w:val="-5"/>
          <w:sz w:val="18"/>
        </w:rPr>
        <w:t>end</w:t>
      </w:r>
    </w:p>
    <w:p>
      <w:pPr>
        <w:pStyle w:val="BodyText"/>
        <w:spacing w:line="199" w:lineRule="exact"/>
        <w:ind w:left="175"/>
      </w:pPr>
      <w:r>
        <w:rPr>
          <w:spacing w:val="-5"/>
        </w:rPr>
        <w:t>48</w:t>
      </w:r>
    </w:p>
    <w:p>
      <w:pPr>
        <w:pStyle w:val="ListParagraph"/>
        <w:numPr>
          <w:ilvl w:val="0"/>
          <w:numId w:val="62"/>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ML</w:t>
      </w:r>
      <w:r>
        <w:rPr>
          <w:rFonts w:ascii="Courier New"/>
          <w:color w:val="008000"/>
          <w:spacing w:val="-6"/>
          <w:sz w:val="18"/>
        </w:rPr>
        <w:t> </w:t>
      </w:r>
      <w:r>
        <w:rPr>
          <w:rFonts w:ascii="Courier New"/>
          <w:color w:val="008000"/>
          <w:sz w:val="18"/>
        </w:rPr>
        <w:t>Agent</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Monitoring</w:t>
      </w:r>
    </w:p>
    <w:p>
      <w:pPr>
        <w:pStyle w:val="ListParagraph"/>
        <w:numPr>
          <w:ilvl w:val="0"/>
          <w:numId w:val="62"/>
        </w:numPr>
        <w:tabs>
          <w:tab w:pos="1519" w:val="left" w:leader="none"/>
          <w:tab w:pos="3509" w:val="left" w:leader="none"/>
        </w:tabs>
        <w:spacing w:line="204" w:lineRule="exact" w:before="0" w:after="0"/>
        <w:ind w:left="1519" w:right="0" w:hanging="1344"/>
        <w:jc w:val="left"/>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E2NODES</w:t>
      </w:r>
      <w:r>
        <w:rPr>
          <w:rFonts w:ascii="Courier New"/>
          <w:color w:val="008000"/>
          <w:sz w:val="18"/>
        </w:rPr>
        <w:tab/>
        <w:t>:</w:t>
      </w:r>
      <w:r>
        <w:rPr>
          <w:rFonts w:ascii="Courier New"/>
          <w:color w:val="008000"/>
          <w:spacing w:val="-4"/>
          <w:sz w:val="18"/>
        </w:rPr>
        <w:t> </w:t>
      </w:r>
      <w:r>
        <w:rPr>
          <w:rFonts w:ascii="Courier New"/>
          <w:color w:val="008000"/>
          <w:sz w:val="18"/>
        </w:rPr>
        <w:t>&lt;&lt;FH&gt;&gt;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pStyle w:val="ListParagraph"/>
        <w:numPr>
          <w:ilvl w:val="0"/>
          <w:numId w:val="62"/>
        </w:numPr>
        <w:tabs>
          <w:tab w:pos="1519" w:val="left" w:leader="none"/>
          <w:tab w:pos="3792" w:val="left" w:leader="none"/>
        </w:tabs>
        <w:spacing w:line="204" w:lineRule="exact" w:before="0" w:after="0"/>
        <w:ind w:left="1519" w:right="0" w:hanging="1344"/>
        <w:jc w:val="left"/>
        <w:rPr>
          <w:rFonts w:ascii="Courier New"/>
          <w:sz w:val="18"/>
        </w:rPr>
      </w:pPr>
      <w:r>
        <w:rPr>
          <w:rFonts w:ascii="Courier New"/>
          <w:color w:val="008000"/>
          <w:sz w:val="18"/>
        </w:rPr>
        <w:t>E2NODES</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pacing w:val="-5"/>
          <w:sz w:val="18"/>
        </w:rPr>
        <w:t>SMO</w:t>
      </w:r>
      <w:r>
        <w:rPr>
          <w:rFonts w:ascii="Courier New"/>
          <w:color w:val="008000"/>
          <w:sz w:val="18"/>
        </w:rPr>
        <w:tab/>
        <w:t>:</w:t>
      </w:r>
      <w:r>
        <w:rPr>
          <w:rFonts w:ascii="Courier New"/>
          <w:color w:val="008000"/>
          <w:spacing w:val="-6"/>
          <w:sz w:val="18"/>
        </w:rPr>
        <w:t> </w:t>
      </w:r>
      <w:r>
        <w:rPr>
          <w:rFonts w:ascii="Courier New"/>
          <w:color w:val="008000"/>
          <w:sz w:val="18"/>
        </w:rPr>
        <w:t>KPIs,</w:t>
      </w:r>
      <w:r>
        <w:rPr>
          <w:rFonts w:ascii="Courier New"/>
          <w:color w:val="008000"/>
          <w:spacing w:val="-6"/>
          <w:sz w:val="18"/>
        </w:rPr>
        <w:t> </w:t>
      </w:r>
      <w:r>
        <w:rPr>
          <w:rFonts w:ascii="Courier New"/>
          <w:color w:val="008000"/>
          <w:sz w:val="18"/>
        </w:rPr>
        <w:t>Measurment</w:t>
      </w:r>
      <w:r>
        <w:rPr>
          <w:rFonts w:ascii="Courier New"/>
          <w:color w:val="008000"/>
          <w:spacing w:val="-6"/>
          <w:sz w:val="18"/>
        </w:rPr>
        <w:t> </w:t>
      </w:r>
      <w:r>
        <w:rPr>
          <w:rFonts w:ascii="Courier New"/>
          <w:color w:val="008000"/>
          <w:sz w:val="18"/>
        </w:rPr>
        <w:t>Report,</w:t>
      </w:r>
      <w:r>
        <w:rPr>
          <w:rFonts w:ascii="Courier New"/>
          <w:color w:val="008000"/>
          <w:spacing w:val="-5"/>
          <w:sz w:val="18"/>
        </w:rPr>
        <w:t> </w:t>
      </w:r>
      <w:r>
        <w:rPr>
          <w:rFonts w:ascii="Courier New"/>
          <w:color w:val="008000"/>
          <w:spacing w:val="-2"/>
          <w:sz w:val="18"/>
        </w:rPr>
        <w:t>Observations</w:t>
      </w:r>
    </w:p>
    <w:p>
      <w:pPr>
        <w:pStyle w:val="ListParagraph"/>
        <w:numPr>
          <w:ilvl w:val="0"/>
          <w:numId w:val="62"/>
        </w:numPr>
        <w:tabs>
          <w:tab w:pos="1519" w:val="left" w:leader="none"/>
          <w:tab w:pos="350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SMO</w:t>
      </w:r>
      <w:r>
        <w:rPr>
          <w:rFonts w:ascii="Courier New"/>
          <w:color w:val="008000"/>
          <w:sz w:val="18"/>
        </w:rPr>
        <w:tab/>
        <w:t>:</w:t>
      </w:r>
      <w:r>
        <w:rPr>
          <w:rFonts w:ascii="Courier New"/>
          <w:color w:val="008000"/>
          <w:spacing w:val="-7"/>
          <w:sz w:val="18"/>
        </w:rPr>
        <w:t> </w:t>
      </w:r>
      <w:r>
        <w:rPr>
          <w:rFonts w:ascii="Courier New"/>
          <w:color w:val="008000"/>
          <w:sz w:val="18"/>
        </w:rPr>
        <w:t>Performance</w:t>
      </w:r>
      <w:r>
        <w:rPr>
          <w:rFonts w:ascii="Courier New"/>
          <w:color w:val="008000"/>
          <w:spacing w:val="-6"/>
          <w:sz w:val="18"/>
        </w:rPr>
        <w:t> </w:t>
      </w:r>
      <w:r>
        <w:rPr>
          <w:rFonts w:ascii="Courier New"/>
          <w:color w:val="008000"/>
          <w:sz w:val="18"/>
        </w:rPr>
        <w:t>Evaluation</w:t>
      </w:r>
      <w:r>
        <w:rPr>
          <w:rFonts w:ascii="Courier New"/>
          <w:color w:val="008000"/>
          <w:spacing w:val="-6"/>
          <w:sz w:val="18"/>
        </w:rPr>
        <w:t> </w:t>
      </w:r>
      <w:r>
        <w:rPr>
          <w:rFonts w:ascii="Courier New"/>
          <w:color w:val="008000"/>
          <w:sz w:val="18"/>
        </w:rPr>
        <w:t>&amp;</w:t>
      </w:r>
      <w:r>
        <w:rPr>
          <w:rFonts w:ascii="Courier New"/>
          <w:color w:val="008000"/>
          <w:spacing w:val="-6"/>
          <w:sz w:val="18"/>
        </w:rPr>
        <w:t> </w:t>
      </w:r>
      <w:r>
        <w:rPr>
          <w:rFonts w:ascii="Courier New"/>
          <w:color w:val="008000"/>
          <w:sz w:val="18"/>
        </w:rPr>
        <w:t>Fallback</w:t>
      </w:r>
      <w:r>
        <w:rPr>
          <w:rFonts w:ascii="Courier New"/>
          <w:color w:val="008000"/>
          <w:spacing w:val="-6"/>
          <w:sz w:val="18"/>
        </w:rPr>
        <w:t> </w:t>
      </w:r>
      <w:r>
        <w:rPr>
          <w:rFonts w:ascii="Courier New"/>
          <w:color w:val="008000"/>
          <w:sz w:val="18"/>
        </w:rPr>
        <w:t>Config</w:t>
      </w:r>
      <w:r>
        <w:rPr>
          <w:rFonts w:ascii="Courier New"/>
          <w:color w:val="008000"/>
          <w:spacing w:val="-6"/>
          <w:sz w:val="18"/>
        </w:rPr>
        <w:t> </w:t>
      </w:r>
      <w:r>
        <w:rPr>
          <w:rFonts w:ascii="Courier New"/>
          <w:color w:val="008000"/>
          <w:spacing w:val="-2"/>
          <w:sz w:val="18"/>
        </w:rPr>
        <w:t>Decision</w:t>
      </w:r>
    </w:p>
    <w:p>
      <w:pPr>
        <w:pStyle w:val="ListParagraph"/>
        <w:numPr>
          <w:ilvl w:val="0"/>
          <w:numId w:val="62"/>
        </w:numPr>
        <w:tabs>
          <w:tab w:pos="1519" w:val="left" w:leader="none"/>
          <w:tab w:pos="4078"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E2NODES</w:t>
      </w:r>
      <w:r>
        <w:rPr>
          <w:rFonts w:ascii="Courier New"/>
          <w:color w:val="008000"/>
          <w:sz w:val="18"/>
        </w:rPr>
        <w:tab/>
        <w:t>:</w:t>
      </w:r>
      <w:r>
        <w:rPr>
          <w:rFonts w:ascii="Courier New"/>
          <w:color w:val="008000"/>
          <w:spacing w:val="-7"/>
          <w:sz w:val="18"/>
        </w:rPr>
        <w:t> </w:t>
      </w:r>
      <w:r>
        <w:rPr>
          <w:rFonts w:ascii="Courier New"/>
          <w:color w:val="008000"/>
          <w:sz w:val="18"/>
        </w:rPr>
        <w:t>&lt;&lt;O1&gt;&gt;</w:t>
      </w:r>
      <w:r>
        <w:rPr>
          <w:rFonts w:ascii="Courier New"/>
          <w:color w:val="008000"/>
          <w:spacing w:val="-7"/>
          <w:sz w:val="18"/>
        </w:rPr>
        <w:t> </w:t>
      </w:r>
      <w:r>
        <w:rPr>
          <w:rFonts w:ascii="Courier New"/>
          <w:color w:val="008000"/>
          <w:sz w:val="18"/>
        </w:rPr>
        <w:t>Default/Fallback</w:t>
      </w:r>
      <w:r>
        <w:rPr>
          <w:rFonts w:ascii="Courier New"/>
          <w:color w:val="008000"/>
          <w:spacing w:val="-7"/>
          <w:sz w:val="18"/>
        </w:rPr>
        <w:t> </w:t>
      </w:r>
      <w:r>
        <w:rPr>
          <w:rFonts w:ascii="Courier New"/>
          <w:color w:val="008000"/>
          <w:sz w:val="18"/>
        </w:rPr>
        <w:t>mMIMO</w:t>
      </w:r>
      <w:r>
        <w:rPr>
          <w:rFonts w:ascii="Courier New"/>
          <w:color w:val="008000"/>
          <w:spacing w:val="-7"/>
          <w:sz w:val="18"/>
        </w:rPr>
        <w:t> </w:t>
      </w:r>
      <w:r>
        <w:rPr>
          <w:rFonts w:ascii="Courier New"/>
          <w:color w:val="008000"/>
          <w:spacing w:val="-2"/>
          <w:sz w:val="18"/>
        </w:rPr>
        <w:t>Configuration</w:t>
      </w:r>
    </w:p>
    <w:p>
      <w:pPr>
        <w:pStyle w:val="ListParagraph"/>
        <w:numPr>
          <w:ilvl w:val="0"/>
          <w:numId w:val="62"/>
        </w:numPr>
        <w:tabs>
          <w:tab w:pos="1519" w:val="left" w:leader="none"/>
        </w:tabs>
        <w:spacing w:line="204" w:lineRule="exact" w:before="0" w:after="0"/>
        <w:ind w:left="1519" w:right="0" w:hanging="1344"/>
        <w:jc w:val="left"/>
        <w:rPr>
          <w:rFonts w:ascii="Courier New"/>
          <w:sz w:val="18"/>
        </w:rPr>
      </w:pPr>
      <w:r>
        <w:rPr>
          <w:rFonts w:ascii="Courier New"/>
          <w:color w:val="008000"/>
          <w:sz w:val="18"/>
        </w:rPr>
        <w:t>E2NODES</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78"/>
          <w:sz w:val="18"/>
        </w:rPr>
        <w:t> </w:t>
      </w:r>
      <w:r>
        <w:rPr>
          <w:rFonts w:ascii="Courier New"/>
          <w:color w:val="008000"/>
          <w:sz w:val="18"/>
        </w:rPr>
        <w:t>:</w:t>
      </w:r>
      <w:r>
        <w:rPr>
          <w:rFonts w:ascii="Courier New"/>
          <w:color w:val="008000"/>
          <w:spacing w:val="-5"/>
          <w:sz w:val="18"/>
        </w:rPr>
        <w:t> </w:t>
      </w:r>
      <w:r>
        <w:rPr>
          <w:rFonts w:ascii="Courier New"/>
          <w:color w:val="008000"/>
          <w:sz w:val="18"/>
        </w:rPr>
        <w:t>&lt;&lt;O1&gt;&gt;</w:t>
      </w:r>
      <w:r>
        <w:rPr>
          <w:rFonts w:ascii="Courier New"/>
          <w:color w:val="008000"/>
          <w:spacing w:val="-6"/>
          <w:sz w:val="18"/>
        </w:rPr>
        <w:t> </w:t>
      </w:r>
      <w:r>
        <w:rPr>
          <w:rFonts w:ascii="Courier New"/>
          <w:color w:val="008000"/>
          <w:sz w:val="18"/>
        </w:rPr>
        <w:t>Observation,</w:t>
      </w:r>
      <w:r>
        <w:rPr>
          <w:rFonts w:ascii="Courier New"/>
          <w:color w:val="008000"/>
          <w:spacing w:val="-5"/>
          <w:sz w:val="18"/>
        </w:rPr>
        <w:t> </w:t>
      </w:r>
      <w:r>
        <w:rPr>
          <w:rFonts w:ascii="Courier New"/>
          <w:color w:val="008000"/>
          <w:sz w:val="18"/>
        </w:rPr>
        <w:t>Mesaurement</w:t>
      </w:r>
      <w:r>
        <w:rPr>
          <w:rFonts w:ascii="Courier New"/>
          <w:color w:val="008000"/>
          <w:spacing w:val="-5"/>
          <w:sz w:val="18"/>
        </w:rPr>
        <w:t> </w:t>
      </w:r>
      <w:r>
        <w:rPr>
          <w:rFonts w:ascii="Courier New"/>
          <w:color w:val="008000"/>
          <w:spacing w:val="-2"/>
          <w:sz w:val="18"/>
        </w:rPr>
        <w:t>Collection</w:t>
      </w:r>
    </w:p>
    <w:p>
      <w:pPr>
        <w:pStyle w:val="ListParagraph"/>
        <w:numPr>
          <w:ilvl w:val="0"/>
          <w:numId w:val="62"/>
        </w:numPr>
        <w:tabs>
          <w:tab w:pos="1519" w:val="left" w:leader="none"/>
          <w:tab w:pos="3509" w:val="left" w:leader="none"/>
        </w:tabs>
        <w:spacing w:line="204" w:lineRule="exact" w:before="0" w:after="0"/>
        <w:ind w:left="1519" w:right="0" w:hanging="1344"/>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SMO</w:t>
      </w:r>
      <w:r>
        <w:rPr>
          <w:rFonts w:ascii="Courier New"/>
          <w:color w:val="008000"/>
          <w:sz w:val="18"/>
        </w:rPr>
        <w:tab/>
        <w:t>:</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Agent/Engine</w:t>
      </w:r>
      <w:r>
        <w:rPr>
          <w:rFonts w:ascii="Courier New"/>
          <w:color w:val="008000"/>
          <w:spacing w:val="-7"/>
          <w:sz w:val="18"/>
        </w:rPr>
        <w:t> </w:t>
      </w:r>
      <w:r>
        <w:rPr>
          <w:rFonts w:ascii="Courier New"/>
          <w:color w:val="008000"/>
          <w:sz w:val="18"/>
        </w:rPr>
        <w:t>Re-Training</w:t>
      </w:r>
      <w:r>
        <w:rPr>
          <w:rFonts w:ascii="Courier New"/>
          <w:color w:val="008000"/>
          <w:spacing w:val="-7"/>
          <w:sz w:val="18"/>
        </w:rPr>
        <w:t> </w:t>
      </w:r>
      <w:r>
        <w:rPr>
          <w:rFonts w:ascii="Courier New"/>
          <w:color w:val="008000"/>
          <w:spacing w:val="-2"/>
          <w:sz w:val="18"/>
        </w:rPr>
        <w:t>Trigger</w:t>
      </w:r>
    </w:p>
    <w:p>
      <w:pPr>
        <w:pStyle w:val="ListParagraph"/>
        <w:numPr>
          <w:ilvl w:val="0"/>
          <w:numId w:val="62"/>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57</w:t>
      </w:r>
    </w:p>
    <w:p>
      <w:pPr>
        <w:tabs>
          <w:tab w:pos="952" w:val="left" w:leader="none"/>
        </w:tabs>
        <w:spacing w:line="228" w:lineRule="exact" w:before="0"/>
        <w:ind w:left="175" w:right="0" w:firstLine="0"/>
        <w:jc w:val="left"/>
        <w:rPr>
          <w:rFonts w:ascii="Courier New"/>
          <w:sz w:val="18"/>
        </w:rPr>
      </w:pPr>
      <w:r>
        <w:rPr>
          <w:spacing w:val="-5"/>
          <w:sz w:val="20"/>
        </w:rPr>
        <w:t>58</w:t>
      </w:r>
      <w:r>
        <w:rPr>
          <w:sz w:val="20"/>
        </w:rPr>
        <w:tab/>
      </w:r>
      <w:r>
        <w:rPr>
          <w:rFonts w:ascii="Courier New"/>
          <w:color w:val="008000"/>
          <w:spacing w:val="-2"/>
          <w:sz w:val="18"/>
        </w:rPr>
        <w:t>@enduml</w:t>
      </w:r>
    </w:p>
    <w:p>
      <w:pPr>
        <w:spacing w:after="0" w:line="228" w:lineRule="exact"/>
        <w:jc w:val="left"/>
        <w:rPr>
          <w:rFonts w:ascii="Courier New"/>
          <w:sz w:val="18"/>
        </w:rPr>
        <w:sectPr>
          <w:pgSz w:w="11910" w:h="16850"/>
          <w:pgMar w:header="867" w:footer="853" w:top="1520" w:bottom="1040" w:left="180" w:right="380"/>
        </w:sect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spacing w:before="66"/>
        <w:ind w:left="0"/>
        <w:rPr>
          <w:rFonts w:ascii="Courier New"/>
        </w:rPr>
      </w:pPr>
    </w:p>
    <w:p>
      <w:pPr>
        <w:pStyle w:val="BodyText"/>
        <w:ind w:left="276"/>
      </w:pPr>
      <w:r>
        <w:rPr/>
        <mc:AlternateContent>
          <mc:Choice Requires="wps">
            <w:drawing>
              <wp:anchor distT="0" distB="0" distL="0" distR="0" allowOverlap="1" layoutInCell="1" locked="0" behindDoc="0" simplePos="0" relativeHeight="15742464">
                <wp:simplePos x="0" y="0"/>
                <wp:positionH relativeFrom="page">
                  <wp:posOffset>723327</wp:posOffset>
                </wp:positionH>
                <wp:positionV relativeFrom="paragraph">
                  <wp:posOffset>-5935207</wp:posOffset>
                </wp:positionV>
                <wp:extent cx="6116955" cy="6045200"/>
                <wp:effectExtent l="0" t="0" r="0" b="0"/>
                <wp:wrapNone/>
                <wp:docPr id="362" name="Group 362"/>
                <wp:cNvGraphicFramePr>
                  <a:graphicFrameLocks/>
                </wp:cNvGraphicFramePr>
                <a:graphic>
                  <a:graphicData uri="http://schemas.microsoft.com/office/word/2010/wordprocessingGroup">
                    <wpg:wgp>
                      <wpg:cNvPr id="362" name="Group 362"/>
                      <wpg:cNvGrpSpPr/>
                      <wpg:grpSpPr>
                        <a:xfrm>
                          <a:off x="0" y="0"/>
                          <a:ext cx="6116955" cy="6045200"/>
                          <a:chExt cx="6116955" cy="6045200"/>
                        </a:xfrm>
                      </wpg:grpSpPr>
                      <wps:wsp>
                        <wps:cNvPr id="363" name="Graphic 363"/>
                        <wps:cNvSpPr/>
                        <wps:spPr>
                          <a:xfrm>
                            <a:off x="136281" y="32669"/>
                            <a:ext cx="349250" cy="5984240"/>
                          </a:xfrm>
                          <a:custGeom>
                            <a:avLst/>
                            <a:gdLst/>
                            <a:ahLst/>
                            <a:cxnLst/>
                            <a:rect l="l" t="t" r="r" b="b"/>
                            <a:pathLst>
                              <a:path w="349250" h="5984240">
                                <a:moveTo>
                                  <a:pt x="348874" y="0"/>
                                </a:moveTo>
                                <a:lnTo>
                                  <a:pt x="0" y="0"/>
                                </a:lnTo>
                                <a:lnTo>
                                  <a:pt x="0" y="5984188"/>
                                </a:lnTo>
                                <a:lnTo>
                                  <a:pt x="348874" y="5984188"/>
                                </a:lnTo>
                                <a:lnTo>
                                  <a:pt x="348874" y="0"/>
                                </a:lnTo>
                                <a:close/>
                              </a:path>
                            </a:pathLst>
                          </a:custGeom>
                          <a:solidFill>
                            <a:srgbClr val="ACD7E6"/>
                          </a:solidFill>
                        </wps:spPr>
                        <wps:bodyPr wrap="square" lIns="0" tIns="0" rIns="0" bIns="0" rtlCol="0">
                          <a:prstTxWarp prst="textNoShape">
                            <a:avLst/>
                          </a:prstTxWarp>
                          <a:noAutofit/>
                        </wps:bodyPr>
                      </wps:wsp>
                      <wps:wsp>
                        <wps:cNvPr id="364" name="Graphic 364"/>
                        <wps:cNvSpPr/>
                        <wps:spPr>
                          <a:xfrm>
                            <a:off x="136281" y="32669"/>
                            <a:ext cx="349250" cy="5984240"/>
                          </a:xfrm>
                          <a:custGeom>
                            <a:avLst/>
                            <a:gdLst/>
                            <a:ahLst/>
                            <a:cxnLst/>
                            <a:rect l="l" t="t" r="r" b="b"/>
                            <a:pathLst>
                              <a:path w="349250" h="5984240">
                                <a:moveTo>
                                  <a:pt x="0" y="5984188"/>
                                </a:moveTo>
                                <a:lnTo>
                                  <a:pt x="348874" y="5984188"/>
                                </a:lnTo>
                                <a:lnTo>
                                  <a:pt x="348874" y="0"/>
                                </a:lnTo>
                                <a:lnTo>
                                  <a:pt x="0" y="0"/>
                                </a:lnTo>
                                <a:lnTo>
                                  <a:pt x="0" y="5984188"/>
                                </a:lnTo>
                                <a:close/>
                              </a:path>
                            </a:pathLst>
                          </a:custGeom>
                          <a:ln w="6359">
                            <a:solidFill>
                              <a:srgbClr val="A80036"/>
                            </a:solidFill>
                            <a:prstDash val="solid"/>
                          </a:ln>
                        </wps:spPr>
                        <wps:bodyPr wrap="square" lIns="0" tIns="0" rIns="0" bIns="0" rtlCol="0">
                          <a:prstTxWarp prst="textNoShape">
                            <a:avLst/>
                          </a:prstTxWarp>
                          <a:noAutofit/>
                        </wps:bodyPr>
                      </wps:wsp>
                      <wps:wsp>
                        <wps:cNvPr id="365" name="Graphic 365"/>
                        <wps:cNvSpPr/>
                        <wps:spPr>
                          <a:xfrm>
                            <a:off x="741347" y="32669"/>
                            <a:ext cx="2625090" cy="5984240"/>
                          </a:xfrm>
                          <a:custGeom>
                            <a:avLst/>
                            <a:gdLst/>
                            <a:ahLst/>
                            <a:cxnLst/>
                            <a:rect l="l" t="t" r="r" b="b"/>
                            <a:pathLst>
                              <a:path w="2625090" h="5984240">
                                <a:moveTo>
                                  <a:pt x="2624738" y="0"/>
                                </a:moveTo>
                                <a:lnTo>
                                  <a:pt x="0" y="0"/>
                                </a:lnTo>
                                <a:lnTo>
                                  <a:pt x="0" y="5984188"/>
                                </a:lnTo>
                                <a:lnTo>
                                  <a:pt x="2624738" y="5984188"/>
                                </a:lnTo>
                                <a:lnTo>
                                  <a:pt x="2624738" y="0"/>
                                </a:lnTo>
                                <a:close/>
                              </a:path>
                            </a:pathLst>
                          </a:custGeom>
                          <a:solidFill>
                            <a:srgbClr val="FFD600"/>
                          </a:solidFill>
                        </wps:spPr>
                        <wps:bodyPr wrap="square" lIns="0" tIns="0" rIns="0" bIns="0" rtlCol="0">
                          <a:prstTxWarp prst="textNoShape">
                            <a:avLst/>
                          </a:prstTxWarp>
                          <a:noAutofit/>
                        </wps:bodyPr>
                      </wps:wsp>
                      <wps:wsp>
                        <wps:cNvPr id="366" name="Graphic 366"/>
                        <wps:cNvSpPr/>
                        <wps:spPr>
                          <a:xfrm>
                            <a:off x="741347" y="32669"/>
                            <a:ext cx="2625090" cy="5984240"/>
                          </a:xfrm>
                          <a:custGeom>
                            <a:avLst/>
                            <a:gdLst/>
                            <a:ahLst/>
                            <a:cxnLst/>
                            <a:rect l="l" t="t" r="r" b="b"/>
                            <a:pathLst>
                              <a:path w="2625090" h="5984240">
                                <a:moveTo>
                                  <a:pt x="0" y="5984188"/>
                                </a:moveTo>
                                <a:lnTo>
                                  <a:pt x="2624738" y="5984188"/>
                                </a:lnTo>
                                <a:lnTo>
                                  <a:pt x="2624738" y="0"/>
                                </a:lnTo>
                                <a:lnTo>
                                  <a:pt x="0" y="0"/>
                                </a:lnTo>
                                <a:lnTo>
                                  <a:pt x="0" y="5984188"/>
                                </a:lnTo>
                                <a:close/>
                              </a:path>
                            </a:pathLst>
                          </a:custGeom>
                          <a:ln w="6359">
                            <a:solidFill>
                              <a:srgbClr val="A80036"/>
                            </a:solidFill>
                            <a:prstDash val="solid"/>
                          </a:ln>
                        </wps:spPr>
                        <wps:bodyPr wrap="square" lIns="0" tIns="0" rIns="0" bIns="0" rtlCol="0">
                          <a:prstTxWarp prst="textNoShape">
                            <a:avLst/>
                          </a:prstTxWarp>
                          <a:noAutofit/>
                        </wps:bodyPr>
                      </wps:wsp>
                      <wps:wsp>
                        <wps:cNvPr id="367" name="Graphic 367"/>
                        <wps:cNvSpPr/>
                        <wps:spPr>
                          <a:xfrm>
                            <a:off x="3674078" y="32669"/>
                            <a:ext cx="2333625" cy="5984240"/>
                          </a:xfrm>
                          <a:custGeom>
                            <a:avLst/>
                            <a:gdLst/>
                            <a:ahLst/>
                            <a:cxnLst/>
                            <a:rect l="l" t="t" r="r" b="b"/>
                            <a:pathLst>
                              <a:path w="2333625" h="5984240">
                                <a:moveTo>
                                  <a:pt x="2333101" y="0"/>
                                </a:moveTo>
                                <a:lnTo>
                                  <a:pt x="0" y="0"/>
                                </a:lnTo>
                                <a:lnTo>
                                  <a:pt x="0" y="5984188"/>
                                </a:lnTo>
                                <a:lnTo>
                                  <a:pt x="2333101" y="5984188"/>
                                </a:lnTo>
                                <a:lnTo>
                                  <a:pt x="2333101" y="0"/>
                                </a:lnTo>
                                <a:close/>
                              </a:path>
                            </a:pathLst>
                          </a:custGeom>
                          <a:solidFill>
                            <a:srgbClr val="FFB6C1"/>
                          </a:solidFill>
                        </wps:spPr>
                        <wps:bodyPr wrap="square" lIns="0" tIns="0" rIns="0" bIns="0" rtlCol="0">
                          <a:prstTxWarp prst="textNoShape">
                            <a:avLst/>
                          </a:prstTxWarp>
                          <a:noAutofit/>
                        </wps:bodyPr>
                      </wps:wsp>
                      <wps:wsp>
                        <wps:cNvPr id="368" name="Graphic 368"/>
                        <wps:cNvSpPr/>
                        <wps:spPr>
                          <a:xfrm>
                            <a:off x="3674078" y="32669"/>
                            <a:ext cx="2333625" cy="5984240"/>
                          </a:xfrm>
                          <a:custGeom>
                            <a:avLst/>
                            <a:gdLst/>
                            <a:ahLst/>
                            <a:cxnLst/>
                            <a:rect l="l" t="t" r="r" b="b"/>
                            <a:pathLst>
                              <a:path w="2333625" h="5984240">
                                <a:moveTo>
                                  <a:pt x="0" y="5984188"/>
                                </a:moveTo>
                                <a:lnTo>
                                  <a:pt x="2333101" y="5984188"/>
                                </a:lnTo>
                                <a:lnTo>
                                  <a:pt x="2333101" y="0"/>
                                </a:lnTo>
                                <a:lnTo>
                                  <a:pt x="0" y="0"/>
                                </a:lnTo>
                                <a:lnTo>
                                  <a:pt x="0" y="5984188"/>
                                </a:lnTo>
                                <a:close/>
                              </a:path>
                            </a:pathLst>
                          </a:custGeom>
                          <a:ln w="6359">
                            <a:solidFill>
                              <a:srgbClr val="A80036"/>
                            </a:solidFill>
                            <a:prstDash val="solid"/>
                          </a:ln>
                        </wps:spPr>
                        <wps:bodyPr wrap="square" lIns="0" tIns="0" rIns="0" bIns="0" rtlCol="0">
                          <a:prstTxWarp prst="textNoShape">
                            <a:avLst/>
                          </a:prstTxWarp>
                          <a:noAutofit/>
                        </wps:bodyPr>
                      </wps:wsp>
                      <pic:pic>
                        <pic:nvPicPr>
                          <pic:cNvPr id="369" name="Image 369" descr="Generated by PlantUML"/>
                          <pic:cNvPicPr/>
                        </pic:nvPicPr>
                        <pic:blipFill>
                          <a:blip r:embed="rId34" cstate="print"/>
                          <a:stretch>
                            <a:fillRect/>
                          </a:stretch>
                        </pic:blipFill>
                        <pic:spPr>
                          <a:xfrm>
                            <a:off x="0" y="0"/>
                            <a:ext cx="6116214" cy="2272856"/>
                          </a:xfrm>
                          <a:prstGeom prst="rect">
                            <a:avLst/>
                          </a:prstGeom>
                        </pic:spPr>
                      </pic:pic>
                      <pic:pic>
                        <pic:nvPicPr>
                          <pic:cNvPr id="370" name="Image 370" descr="Generated by PlantUML"/>
                          <pic:cNvPicPr/>
                        </pic:nvPicPr>
                        <pic:blipFill>
                          <a:blip r:embed="rId35" cstate="print"/>
                          <a:stretch>
                            <a:fillRect/>
                          </a:stretch>
                        </pic:blipFill>
                        <pic:spPr>
                          <a:xfrm>
                            <a:off x="0" y="1226361"/>
                            <a:ext cx="4055671" cy="970187"/>
                          </a:xfrm>
                          <a:prstGeom prst="rect">
                            <a:avLst/>
                          </a:prstGeom>
                        </pic:spPr>
                      </pic:pic>
                      <pic:pic>
                        <pic:nvPicPr>
                          <pic:cNvPr id="371" name="Image 371" descr="Generated by PlantUML"/>
                          <pic:cNvPicPr/>
                        </pic:nvPicPr>
                        <pic:blipFill>
                          <a:blip r:embed="rId36" cstate="print"/>
                          <a:stretch>
                            <a:fillRect/>
                          </a:stretch>
                        </pic:blipFill>
                        <pic:spPr>
                          <a:xfrm>
                            <a:off x="0" y="1"/>
                            <a:ext cx="6116214" cy="6044597"/>
                          </a:xfrm>
                          <a:prstGeom prst="rect">
                            <a:avLst/>
                          </a:prstGeom>
                        </pic:spPr>
                      </pic:pic>
                      <pic:pic>
                        <pic:nvPicPr>
                          <pic:cNvPr id="372" name="Image 372" descr="Generated by PlantUML"/>
                          <pic:cNvPicPr/>
                        </pic:nvPicPr>
                        <pic:blipFill>
                          <a:blip r:embed="rId37" cstate="print"/>
                          <a:stretch>
                            <a:fillRect/>
                          </a:stretch>
                        </pic:blipFill>
                        <pic:spPr>
                          <a:xfrm>
                            <a:off x="0" y="1515237"/>
                            <a:ext cx="6116214" cy="1706004"/>
                          </a:xfrm>
                          <a:prstGeom prst="rect">
                            <a:avLst/>
                          </a:prstGeom>
                        </pic:spPr>
                      </pic:pic>
                      <pic:pic>
                        <pic:nvPicPr>
                          <pic:cNvPr id="373" name="Image 373" descr="Generated by PlantUML"/>
                          <pic:cNvPicPr/>
                        </pic:nvPicPr>
                        <pic:blipFill>
                          <a:blip r:embed="rId38" cstate="print"/>
                          <a:stretch>
                            <a:fillRect/>
                          </a:stretch>
                        </pic:blipFill>
                        <pic:spPr>
                          <a:xfrm>
                            <a:off x="0" y="2474524"/>
                            <a:ext cx="6088958" cy="757618"/>
                          </a:xfrm>
                          <a:prstGeom prst="rect">
                            <a:avLst/>
                          </a:prstGeom>
                        </pic:spPr>
                      </pic:pic>
                      <pic:pic>
                        <pic:nvPicPr>
                          <pic:cNvPr id="374" name="Image 374" descr="Generated by PlantUML"/>
                          <pic:cNvPicPr/>
                        </pic:nvPicPr>
                        <pic:blipFill>
                          <a:blip r:embed="rId39" cstate="print"/>
                          <a:stretch>
                            <a:fillRect/>
                          </a:stretch>
                        </pic:blipFill>
                        <pic:spPr>
                          <a:xfrm>
                            <a:off x="0" y="3090431"/>
                            <a:ext cx="6116214" cy="2954167"/>
                          </a:xfrm>
                          <a:prstGeom prst="rect">
                            <a:avLst/>
                          </a:prstGeom>
                        </pic:spPr>
                      </pic:pic>
                      <wps:wsp>
                        <wps:cNvPr id="375" name="Graphic 375"/>
                        <wps:cNvSpPr/>
                        <wps:spPr>
                          <a:xfrm>
                            <a:off x="310718" y="584338"/>
                            <a:ext cx="5522595" cy="4968875"/>
                          </a:xfrm>
                          <a:custGeom>
                            <a:avLst/>
                            <a:gdLst/>
                            <a:ahLst/>
                            <a:cxnLst/>
                            <a:rect l="l" t="t" r="r" b="b"/>
                            <a:pathLst>
                              <a:path w="5522595" h="4968875">
                                <a:moveTo>
                                  <a:pt x="0" y="0"/>
                                </a:moveTo>
                                <a:lnTo>
                                  <a:pt x="0" y="4968670"/>
                                </a:lnTo>
                              </a:path>
                              <a:path w="5522595" h="4968875">
                                <a:moveTo>
                                  <a:pt x="1133829" y="0"/>
                                </a:moveTo>
                                <a:lnTo>
                                  <a:pt x="1133829" y="4968670"/>
                                </a:lnTo>
                              </a:path>
                              <a:path w="5522595" h="4968875">
                                <a:moveTo>
                                  <a:pt x="2908186" y="0"/>
                                </a:moveTo>
                                <a:lnTo>
                                  <a:pt x="2908186" y="4968670"/>
                                </a:lnTo>
                              </a:path>
                              <a:path w="5522595" h="4968875">
                                <a:moveTo>
                                  <a:pt x="3853964" y="0"/>
                                </a:moveTo>
                                <a:lnTo>
                                  <a:pt x="3853964" y="4968670"/>
                                </a:lnTo>
                              </a:path>
                              <a:path w="5522595" h="4968875">
                                <a:moveTo>
                                  <a:pt x="5522249" y="0"/>
                                </a:moveTo>
                                <a:lnTo>
                                  <a:pt x="5522249" y="4968670"/>
                                </a:lnTo>
                              </a:path>
                            </a:pathLst>
                          </a:custGeom>
                          <a:ln w="6359">
                            <a:solidFill>
                              <a:srgbClr val="A80036"/>
                            </a:solidFill>
                            <a:prstDash val="sysDot"/>
                          </a:ln>
                        </wps:spPr>
                        <wps:bodyPr wrap="square" lIns="0" tIns="0" rIns="0" bIns="0" rtlCol="0">
                          <a:prstTxWarp prst="textNoShape">
                            <a:avLst/>
                          </a:prstTxWarp>
                          <a:noAutofit/>
                        </wps:bodyPr>
                      </wps:wsp>
                      <pic:pic>
                        <pic:nvPicPr>
                          <pic:cNvPr id="376" name="Image 376" descr="Generated by PlantUML"/>
                          <pic:cNvPicPr/>
                        </pic:nvPicPr>
                        <pic:blipFill>
                          <a:blip r:embed="rId40" cstate="print"/>
                          <a:stretch>
                            <a:fillRect/>
                          </a:stretch>
                        </pic:blipFill>
                        <pic:spPr>
                          <a:xfrm>
                            <a:off x="179890" y="60182"/>
                            <a:ext cx="261656" cy="261623"/>
                          </a:xfrm>
                          <a:prstGeom prst="rect">
                            <a:avLst/>
                          </a:prstGeom>
                        </pic:spPr>
                      </pic:pic>
                      <pic:pic>
                        <pic:nvPicPr>
                          <pic:cNvPr id="377" name="Image 377" descr="Generated by PlantUML"/>
                          <pic:cNvPicPr/>
                        </pic:nvPicPr>
                        <pic:blipFill>
                          <a:blip r:embed="rId41" cstate="print"/>
                          <a:stretch>
                            <a:fillRect/>
                          </a:stretch>
                        </pic:blipFill>
                        <pic:spPr>
                          <a:xfrm>
                            <a:off x="98123" y="5677"/>
                            <a:ext cx="425191" cy="686762"/>
                          </a:xfrm>
                          <a:prstGeom prst="rect">
                            <a:avLst/>
                          </a:prstGeom>
                        </pic:spPr>
                      </pic:pic>
                      <pic:pic>
                        <pic:nvPicPr>
                          <pic:cNvPr id="378" name="Image 378" descr="Generated by PlantUML"/>
                          <pic:cNvPicPr/>
                        </pic:nvPicPr>
                        <pic:blipFill>
                          <a:blip r:embed="rId42" cstate="print"/>
                          <a:stretch>
                            <a:fillRect/>
                          </a:stretch>
                        </pic:blipFill>
                        <pic:spPr>
                          <a:xfrm>
                            <a:off x="179890" y="5554053"/>
                            <a:ext cx="261656" cy="261623"/>
                          </a:xfrm>
                          <a:prstGeom prst="rect">
                            <a:avLst/>
                          </a:prstGeom>
                        </pic:spPr>
                      </pic:pic>
                      <pic:pic>
                        <pic:nvPicPr>
                          <pic:cNvPr id="379" name="Image 379" descr="Generated by PlantUML"/>
                          <pic:cNvPicPr/>
                        </pic:nvPicPr>
                        <pic:blipFill>
                          <a:blip r:embed="rId43" cstate="print"/>
                          <a:stretch>
                            <a:fillRect/>
                          </a:stretch>
                        </pic:blipFill>
                        <pic:spPr>
                          <a:xfrm>
                            <a:off x="98123" y="5499550"/>
                            <a:ext cx="425191" cy="545048"/>
                          </a:xfrm>
                          <a:prstGeom prst="rect">
                            <a:avLst/>
                          </a:prstGeom>
                        </pic:spPr>
                      </pic:pic>
                      <pic:pic>
                        <pic:nvPicPr>
                          <pic:cNvPr id="380" name="Image 380" descr="Generated by PlantUML"/>
                          <pic:cNvPicPr/>
                        </pic:nvPicPr>
                        <pic:blipFill>
                          <a:blip r:embed="rId44" cstate="print"/>
                          <a:stretch>
                            <a:fillRect/>
                          </a:stretch>
                        </pic:blipFill>
                        <pic:spPr>
                          <a:xfrm>
                            <a:off x="0" y="240048"/>
                            <a:ext cx="3445140" cy="474192"/>
                          </a:xfrm>
                          <a:prstGeom prst="rect">
                            <a:avLst/>
                          </a:prstGeom>
                        </pic:spPr>
                      </pic:pic>
                      <pic:pic>
                        <pic:nvPicPr>
                          <pic:cNvPr id="381" name="Image 381" descr="Generated by PlantUML"/>
                          <pic:cNvPicPr/>
                        </pic:nvPicPr>
                        <pic:blipFill>
                          <a:blip r:embed="rId45" cstate="print"/>
                          <a:stretch>
                            <a:fillRect/>
                          </a:stretch>
                        </pic:blipFill>
                        <pic:spPr>
                          <a:xfrm>
                            <a:off x="0" y="5390538"/>
                            <a:ext cx="3445140" cy="474193"/>
                          </a:xfrm>
                          <a:prstGeom prst="rect">
                            <a:avLst/>
                          </a:prstGeom>
                        </pic:spPr>
                      </pic:pic>
                      <pic:pic>
                        <pic:nvPicPr>
                          <pic:cNvPr id="382" name="Image 382" descr="Generated by PlantUML"/>
                          <pic:cNvPicPr/>
                        </pic:nvPicPr>
                        <pic:blipFill>
                          <a:blip r:embed="rId46" cstate="print"/>
                          <a:stretch>
                            <a:fillRect/>
                          </a:stretch>
                        </pic:blipFill>
                        <pic:spPr>
                          <a:xfrm>
                            <a:off x="2878207" y="240048"/>
                            <a:ext cx="665042" cy="474192"/>
                          </a:xfrm>
                          <a:prstGeom prst="rect">
                            <a:avLst/>
                          </a:prstGeom>
                        </pic:spPr>
                      </pic:pic>
                      <pic:pic>
                        <pic:nvPicPr>
                          <pic:cNvPr id="383" name="Image 383" descr="Generated by PlantUML"/>
                          <pic:cNvPicPr/>
                        </pic:nvPicPr>
                        <pic:blipFill>
                          <a:blip r:embed="rId47" cstate="print"/>
                          <a:stretch>
                            <a:fillRect/>
                          </a:stretch>
                        </pic:blipFill>
                        <pic:spPr>
                          <a:xfrm>
                            <a:off x="2878207" y="5390538"/>
                            <a:ext cx="665042" cy="474193"/>
                          </a:xfrm>
                          <a:prstGeom prst="rect">
                            <a:avLst/>
                          </a:prstGeom>
                        </pic:spPr>
                      </pic:pic>
                      <pic:pic>
                        <pic:nvPicPr>
                          <pic:cNvPr id="384" name="Image 384" descr="Generated by PlantUML"/>
                          <pic:cNvPicPr/>
                        </pic:nvPicPr>
                        <pic:blipFill>
                          <a:blip r:embed="rId48" cstate="print"/>
                          <a:stretch>
                            <a:fillRect/>
                          </a:stretch>
                        </pic:blipFill>
                        <pic:spPr>
                          <a:xfrm>
                            <a:off x="2780085" y="240048"/>
                            <a:ext cx="2747390" cy="474192"/>
                          </a:xfrm>
                          <a:prstGeom prst="rect">
                            <a:avLst/>
                          </a:prstGeom>
                        </pic:spPr>
                      </pic:pic>
                      <pic:pic>
                        <pic:nvPicPr>
                          <pic:cNvPr id="385" name="Image 385" descr="Generated by PlantUML"/>
                          <pic:cNvPicPr/>
                        </pic:nvPicPr>
                        <pic:blipFill>
                          <a:blip r:embed="rId49" cstate="print"/>
                          <a:stretch>
                            <a:fillRect/>
                          </a:stretch>
                        </pic:blipFill>
                        <pic:spPr>
                          <a:xfrm>
                            <a:off x="2780085" y="5390538"/>
                            <a:ext cx="2747390" cy="474193"/>
                          </a:xfrm>
                          <a:prstGeom prst="rect">
                            <a:avLst/>
                          </a:prstGeom>
                        </pic:spPr>
                      </pic:pic>
                      <pic:pic>
                        <pic:nvPicPr>
                          <pic:cNvPr id="386" name="Image 386" descr="Generated by PlantUML"/>
                          <pic:cNvPicPr/>
                        </pic:nvPicPr>
                        <pic:blipFill>
                          <a:blip r:embed="rId50" cstate="print"/>
                          <a:stretch>
                            <a:fillRect/>
                          </a:stretch>
                        </pic:blipFill>
                        <pic:spPr>
                          <a:xfrm>
                            <a:off x="5396875" y="240048"/>
                            <a:ext cx="719554" cy="474192"/>
                          </a:xfrm>
                          <a:prstGeom prst="rect">
                            <a:avLst/>
                          </a:prstGeom>
                        </pic:spPr>
                      </pic:pic>
                      <pic:pic>
                        <pic:nvPicPr>
                          <pic:cNvPr id="387" name="Image 387" descr="Generated by PlantUML"/>
                          <pic:cNvPicPr/>
                        </pic:nvPicPr>
                        <pic:blipFill>
                          <a:blip r:embed="rId51" cstate="print"/>
                          <a:stretch>
                            <a:fillRect/>
                          </a:stretch>
                        </pic:blipFill>
                        <pic:spPr>
                          <a:xfrm>
                            <a:off x="5396875" y="5390538"/>
                            <a:ext cx="719554" cy="474193"/>
                          </a:xfrm>
                          <a:prstGeom prst="rect">
                            <a:avLst/>
                          </a:prstGeom>
                        </pic:spPr>
                      </pic:pic>
                      <wps:wsp>
                        <wps:cNvPr id="388" name="Graphic 388"/>
                        <wps:cNvSpPr/>
                        <wps:spPr>
                          <a:xfrm>
                            <a:off x="109025" y="676996"/>
                            <a:ext cx="1341120" cy="92710"/>
                          </a:xfrm>
                          <a:custGeom>
                            <a:avLst/>
                            <a:gdLst/>
                            <a:ahLst/>
                            <a:cxnLst/>
                            <a:rect l="l" t="t" r="r" b="b"/>
                            <a:pathLst>
                              <a:path w="1341120" h="92710">
                                <a:moveTo>
                                  <a:pt x="1340974" y="0"/>
                                </a:moveTo>
                                <a:lnTo>
                                  <a:pt x="0" y="0"/>
                                </a:lnTo>
                                <a:lnTo>
                                  <a:pt x="0" y="92658"/>
                                </a:lnTo>
                                <a:lnTo>
                                  <a:pt x="1286462" y="92658"/>
                                </a:lnTo>
                                <a:lnTo>
                                  <a:pt x="1340974" y="38153"/>
                                </a:lnTo>
                                <a:lnTo>
                                  <a:pt x="1340974" y="0"/>
                                </a:lnTo>
                                <a:close/>
                              </a:path>
                            </a:pathLst>
                          </a:custGeom>
                          <a:solidFill>
                            <a:srgbClr val="EDEDED"/>
                          </a:solidFill>
                        </wps:spPr>
                        <wps:bodyPr wrap="square" lIns="0" tIns="0" rIns="0" bIns="0" rtlCol="0">
                          <a:prstTxWarp prst="textNoShape">
                            <a:avLst/>
                          </a:prstTxWarp>
                          <a:noAutofit/>
                        </wps:bodyPr>
                      </wps:wsp>
                      <wps:wsp>
                        <wps:cNvPr id="389" name="Graphic 389"/>
                        <wps:cNvSpPr/>
                        <wps:spPr>
                          <a:xfrm>
                            <a:off x="109025" y="676996"/>
                            <a:ext cx="1341120" cy="92710"/>
                          </a:xfrm>
                          <a:custGeom>
                            <a:avLst/>
                            <a:gdLst/>
                            <a:ahLst/>
                            <a:cxnLst/>
                            <a:rect l="l" t="t" r="r" b="b"/>
                            <a:pathLst>
                              <a:path w="1341120" h="92710">
                                <a:moveTo>
                                  <a:pt x="0" y="0"/>
                                </a:moveTo>
                                <a:lnTo>
                                  <a:pt x="1340974" y="0"/>
                                </a:lnTo>
                                <a:lnTo>
                                  <a:pt x="1340974" y="38153"/>
                                </a:lnTo>
                                <a:lnTo>
                                  <a:pt x="1286462" y="92658"/>
                                </a:lnTo>
                                <a:lnTo>
                                  <a:pt x="0" y="92658"/>
                                </a:lnTo>
                                <a:lnTo>
                                  <a:pt x="0" y="0"/>
                                </a:lnTo>
                              </a:path>
                            </a:pathLst>
                          </a:custGeom>
                          <a:ln w="6358">
                            <a:solidFill>
                              <a:srgbClr val="000000"/>
                            </a:solidFill>
                            <a:prstDash val="solid"/>
                          </a:ln>
                        </wps:spPr>
                        <wps:bodyPr wrap="square" lIns="0" tIns="0" rIns="0" bIns="0" rtlCol="0">
                          <a:prstTxWarp prst="textNoShape">
                            <a:avLst/>
                          </a:prstTxWarp>
                          <a:noAutofit/>
                        </wps:bodyPr>
                      </wps:wsp>
                      <wps:wsp>
                        <wps:cNvPr id="390" name="Graphic 390"/>
                        <wps:cNvSpPr/>
                        <wps:spPr>
                          <a:xfrm>
                            <a:off x="109025" y="676724"/>
                            <a:ext cx="5930900" cy="798830"/>
                          </a:xfrm>
                          <a:custGeom>
                            <a:avLst/>
                            <a:gdLst/>
                            <a:ahLst/>
                            <a:cxnLst/>
                            <a:rect l="l" t="t" r="r" b="b"/>
                            <a:pathLst>
                              <a:path w="5930900" h="798830">
                                <a:moveTo>
                                  <a:pt x="0" y="798315"/>
                                </a:moveTo>
                                <a:lnTo>
                                  <a:pt x="5930874" y="798315"/>
                                </a:lnTo>
                                <a:lnTo>
                                  <a:pt x="5930874" y="0"/>
                                </a:lnTo>
                                <a:lnTo>
                                  <a:pt x="0" y="0"/>
                                </a:lnTo>
                                <a:lnTo>
                                  <a:pt x="0" y="798315"/>
                                </a:lnTo>
                                <a:close/>
                              </a:path>
                            </a:pathLst>
                          </a:custGeom>
                          <a:ln w="10901">
                            <a:solidFill>
                              <a:srgbClr val="000000"/>
                            </a:solidFill>
                            <a:prstDash val="solid"/>
                          </a:ln>
                        </wps:spPr>
                        <wps:bodyPr wrap="square" lIns="0" tIns="0" rIns="0" bIns="0" rtlCol="0">
                          <a:prstTxWarp prst="textNoShape">
                            <a:avLst/>
                          </a:prstTxWarp>
                          <a:noAutofit/>
                        </wps:bodyPr>
                      </wps:wsp>
                      <wps:wsp>
                        <wps:cNvPr id="391" name="Graphic 391"/>
                        <wps:cNvSpPr/>
                        <wps:spPr>
                          <a:xfrm>
                            <a:off x="4170134" y="863222"/>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392" name="Graphic 392"/>
                        <wps:cNvSpPr/>
                        <wps:spPr>
                          <a:xfrm>
                            <a:off x="4170134" y="863222"/>
                            <a:ext cx="1657985" cy="43815"/>
                          </a:xfrm>
                          <a:custGeom>
                            <a:avLst/>
                            <a:gdLst/>
                            <a:ahLst/>
                            <a:cxnLst/>
                            <a:rect l="l" t="t" r="r" b="b"/>
                            <a:pathLst>
                              <a:path w="1657985" h="43815">
                                <a:moveTo>
                                  <a:pt x="54511" y="0"/>
                                </a:moveTo>
                                <a:lnTo>
                                  <a:pt x="0" y="21801"/>
                                </a:lnTo>
                                <a:lnTo>
                                  <a:pt x="54511" y="43603"/>
                                </a:lnTo>
                                <a:lnTo>
                                  <a:pt x="32707" y="21801"/>
                                </a:lnTo>
                                <a:lnTo>
                                  <a:pt x="54511" y="0"/>
                                </a:lnTo>
                                <a:close/>
                              </a:path>
                              <a:path w="1657985" h="43815">
                                <a:moveTo>
                                  <a:pt x="21804" y="21801"/>
                                </a:moveTo>
                                <a:lnTo>
                                  <a:pt x="1657383" y="21801"/>
                                </a:lnTo>
                              </a:path>
                            </a:pathLst>
                          </a:custGeom>
                          <a:ln w="6359">
                            <a:solidFill>
                              <a:srgbClr val="A80036"/>
                            </a:solidFill>
                            <a:prstDash val="solid"/>
                          </a:ln>
                        </wps:spPr>
                        <wps:bodyPr wrap="square" lIns="0" tIns="0" rIns="0" bIns="0" rtlCol="0">
                          <a:prstTxWarp prst="textNoShape">
                            <a:avLst/>
                          </a:prstTxWarp>
                          <a:noAutofit/>
                        </wps:bodyPr>
                      </wps:wsp>
                      <wps:wsp>
                        <wps:cNvPr id="393" name="Graphic 393"/>
                        <wps:cNvSpPr/>
                        <wps:spPr>
                          <a:xfrm>
                            <a:off x="1450000" y="1021740"/>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394" name="Graphic 394"/>
                        <wps:cNvSpPr/>
                        <wps:spPr>
                          <a:xfrm>
                            <a:off x="1450000" y="1021740"/>
                            <a:ext cx="2709545" cy="43815"/>
                          </a:xfrm>
                          <a:custGeom>
                            <a:avLst/>
                            <a:gdLst/>
                            <a:ahLst/>
                            <a:cxnLst/>
                            <a:rect l="l" t="t" r="r" b="b"/>
                            <a:pathLst>
                              <a:path w="2709545" h="43815">
                                <a:moveTo>
                                  <a:pt x="54511" y="0"/>
                                </a:moveTo>
                                <a:lnTo>
                                  <a:pt x="0" y="21801"/>
                                </a:lnTo>
                                <a:lnTo>
                                  <a:pt x="54511" y="43603"/>
                                </a:lnTo>
                                <a:lnTo>
                                  <a:pt x="32707" y="21801"/>
                                </a:lnTo>
                                <a:lnTo>
                                  <a:pt x="54511" y="0"/>
                                </a:lnTo>
                                <a:close/>
                              </a:path>
                              <a:path w="2709545" h="43815">
                                <a:moveTo>
                                  <a:pt x="21804" y="21801"/>
                                </a:moveTo>
                                <a:lnTo>
                                  <a:pt x="2709232" y="21801"/>
                                </a:lnTo>
                              </a:path>
                            </a:pathLst>
                          </a:custGeom>
                          <a:ln w="6359">
                            <a:solidFill>
                              <a:srgbClr val="A80036"/>
                            </a:solidFill>
                            <a:prstDash val="solid"/>
                          </a:ln>
                        </wps:spPr>
                        <wps:bodyPr wrap="square" lIns="0" tIns="0" rIns="0" bIns="0" rtlCol="0">
                          <a:prstTxWarp prst="textNoShape">
                            <a:avLst/>
                          </a:prstTxWarp>
                          <a:noAutofit/>
                        </wps:bodyPr>
                      </wps:wsp>
                      <wps:wsp>
                        <wps:cNvPr id="395" name="Graphic 395"/>
                        <wps:cNvSpPr/>
                        <wps:spPr>
                          <a:xfrm>
                            <a:off x="1379134" y="1180259"/>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396" name="Graphic 396"/>
                        <wps:cNvSpPr/>
                        <wps:spPr>
                          <a:xfrm>
                            <a:off x="310718" y="1180259"/>
                            <a:ext cx="1123315" cy="43815"/>
                          </a:xfrm>
                          <a:custGeom>
                            <a:avLst/>
                            <a:gdLst/>
                            <a:ahLst/>
                            <a:cxnLst/>
                            <a:rect l="l" t="t" r="r" b="b"/>
                            <a:pathLst>
                              <a:path w="1123315" h="43815">
                                <a:moveTo>
                                  <a:pt x="1068415" y="0"/>
                                </a:moveTo>
                                <a:lnTo>
                                  <a:pt x="1122927" y="21801"/>
                                </a:lnTo>
                                <a:lnTo>
                                  <a:pt x="1068415" y="43603"/>
                                </a:lnTo>
                                <a:lnTo>
                                  <a:pt x="1090220" y="21801"/>
                                </a:lnTo>
                                <a:lnTo>
                                  <a:pt x="1068415" y="0"/>
                                </a:lnTo>
                                <a:close/>
                              </a:path>
                              <a:path w="1123315" h="43815">
                                <a:moveTo>
                                  <a:pt x="0" y="21801"/>
                                </a:moveTo>
                                <a:lnTo>
                                  <a:pt x="1101122" y="21801"/>
                                </a:lnTo>
                              </a:path>
                            </a:pathLst>
                          </a:custGeom>
                          <a:ln w="6359">
                            <a:solidFill>
                              <a:srgbClr val="A80036"/>
                            </a:solidFill>
                            <a:prstDash val="solid"/>
                          </a:ln>
                        </wps:spPr>
                        <wps:bodyPr wrap="square" lIns="0" tIns="0" rIns="0" bIns="0" rtlCol="0">
                          <a:prstTxWarp prst="textNoShape">
                            <a:avLst/>
                          </a:prstTxWarp>
                          <a:noAutofit/>
                        </wps:bodyPr>
                      </wps:wsp>
                      <pic:pic>
                        <pic:nvPicPr>
                          <pic:cNvPr id="397" name="Image 397"/>
                          <pic:cNvPicPr/>
                        </pic:nvPicPr>
                        <pic:blipFill>
                          <a:blip r:embed="rId52" cstate="print"/>
                          <a:stretch>
                            <a:fillRect/>
                          </a:stretch>
                        </pic:blipFill>
                        <pic:spPr>
                          <a:xfrm>
                            <a:off x="1444548" y="1357400"/>
                            <a:ext cx="232129" cy="99017"/>
                          </a:xfrm>
                          <a:prstGeom prst="rect">
                            <a:avLst/>
                          </a:prstGeom>
                        </pic:spPr>
                      </pic:pic>
                      <wps:wsp>
                        <wps:cNvPr id="398" name="Graphic 398"/>
                        <wps:cNvSpPr/>
                        <wps:spPr>
                          <a:xfrm>
                            <a:off x="708640" y="1551528"/>
                            <a:ext cx="1101725" cy="92710"/>
                          </a:xfrm>
                          <a:custGeom>
                            <a:avLst/>
                            <a:gdLst/>
                            <a:ahLst/>
                            <a:cxnLst/>
                            <a:rect l="l" t="t" r="r" b="b"/>
                            <a:pathLst>
                              <a:path w="1101725" h="92710">
                                <a:moveTo>
                                  <a:pt x="1101136" y="0"/>
                                </a:moveTo>
                                <a:lnTo>
                                  <a:pt x="0" y="0"/>
                                </a:lnTo>
                                <a:lnTo>
                                  <a:pt x="0" y="92658"/>
                                </a:lnTo>
                                <a:lnTo>
                                  <a:pt x="1046624" y="92658"/>
                                </a:lnTo>
                                <a:lnTo>
                                  <a:pt x="1101136" y="38153"/>
                                </a:lnTo>
                                <a:lnTo>
                                  <a:pt x="1101136" y="0"/>
                                </a:lnTo>
                                <a:close/>
                              </a:path>
                            </a:pathLst>
                          </a:custGeom>
                          <a:solidFill>
                            <a:srgbClr val="EDEDED"/>
                          </a:solidFill>
                        </wps:spPr>
                        <wps:bodyPr wrap="square" lIns="0" tIns="0" rIns="0" bIns="0" rtlCol="0">
                          <a:prstTxWarp prst="textNoShape">
                            <a:avLst/>
                          </a:prstTxWarp>
                          <a:noAutofit/>
                        </wps:bodyPr>
                      </wps:wsp>
                      <wps:wsp>
                        <wps:cNvPr id="399" name="Graphic 399"/>
                        <wps:cNvSpPr/>
                        <wps:spPr>
                          <a:xfrm>
                            <a:off x="708640" y="1551528"/>
                            <a:ext cx="1101725" cy="92710"/>
                          </a:xfrm>
                          <a:custGeom>
                            <a:avLst/>
                            <a:gdLst/>
                            <a:ahLst/>
                            <a:cxnLst/>
                            <a:rect l="l" t="t" r="r" b="b"/>
                            <a:pathLst>
                              <a:path w="1101725" h="92710">
                                <a:moveTo>
                                  <a:pt x="0" y="0"/>
                                </a:moveTo>
                                <a:lnTo>
                                  <a:pt x="1101136" y="0"/>
                                </a:lnTo>
                                <a:lnTo>
                                  <a:pt x="1101136" y="38153"/>
                                </a:lnTo>
                                <a:lnTo>
                                  <a:pt x="1046624" y="92658"/>
                                </a:lnTo>
                                <a:lnTo>
                                  <a:pt x="0" y="92658"/>
                                </a:lnTo>
                                <a:lnTo>
                                  <a:pt x="0" y="0"/>
                                </a:lnTo>
                              </a:path>
                            </a:pathLst>
                          </a:custGeom>
                          <a:ln w="6358">
                            <a:solidFill>
                              <a:srgbClr val="000000"/>
                            </a:solidFill>
                            <a:prstDash val="solid"/>
                          </a:ln>
                        </wps:spPr>
                        <wps:bodyPr wrap="square" lIns="0" tIns="0" rIns="0" bIns="0" rtlCol="0">
                          <a:prstTxWarp prst="textNoShape">
                            <a:avLst/>
                          </a:prstTxWarp>
                          <a:noAutofit/>
                        </wps:bodyPr>
                      </wps:wsp>
                      <wps:wsp>
                        <wps:cNvPr id="400" name="Graphic 400"/>
                        <wps:cNvSpPr/>
                        <wps:spPr>
                          <a:xfrm>
                            <a:off x="708640" y="1551505"/>
                            <a:ext cx="1673860" cy="323215"/>
                          </a:xfrm>
                          <a:custGeom>
                            <a:avLst/>
                            <a:gdLst/>
                            <a:ahLst/>
                            <a:cxnLst/>
                            <a:rect l="l" t="t" r="r" b="b"/>
                            <a:pathLst>
                              <a:path w="1673860" h="323215">
                                <a:moveTo>
                                  <a:pt x="0" y="322601"/>
                                </a:moveTo>
                                <a:lnTo>
                                  <a:pt x="1673509" y="322601"/>
                                </a:lnTo>
                                <a:lnTo>
                                  <a:pt x="1673509" y="0"/>
                                </a:lnTo>
                                <a:lnTo>
                                  <a:pt x="0" y="0"/>
                                </a:lnTo>
                                <a:lnTo>
                                  <a:pt x="0" y="322601"/>
                                </a:lnTo>
                                <a:close/>
                              </a:path>
                            </a:pathLst>
                          </a:custGeom>
                          <a:ln w="10901">
                            <a:solidFill>
                              <a:srgbClr val="000000"/>
                            </a:solidFill>
                            <a:prstDash val="solid"/>
                          </a:ln>
                        </wps:spPr>
                        <wps:bodyPr wrap="square" lIns="0" tIns="0" rIns="0" bIns="0" rtlCol="0">
                          <a:prstTxWarp prst="textNoShape">
                            <a:avLst/>
                          </a:prstTxWarp>
                          <a:noAutofit/>
                        </wps:bodyPr>
                      </wps:wsp>
                      <pic:pic>
                        <pic:nvPicPr>
                          <pic:cNvPr id="401" name="Image 401"/>
                          <pic:cNvPicPr/>
                        </pic:nvPicPr>
                        <pic:blipFill>
                          <a:blip r:embed="rId52" cstate="print"/>
                          <a:stretch>
                            <a:fillRect/>
                          </a:stretch>
                        </pic:blipFill>
                        <pic:spPr>
                          <a:xfrm>
                            <a:off x="1444548" y="1756467"/>
                            <a:ext cx="232129" cy="99017"/>
                          </a:xfrm>
                          <a:prstGeom prst="rect">
                            <a:avLst/>
                          </a:prstGeom>
                        </pic:spPr>
                      </pic:pic>
                      <wps:wsp>
                        <wps:cNvPr id="402" name="Graphic 402"/>
                        <wps:cNvSpPr/>
                        <wps:spPr>
                          <a:xfrm>
                            <a:off x="54513" y="1950413"/>
                            <a:ext cx="1608455" cy="92710"/>
                          </a:xfrm>
                          <a:custGeom>
                            <a:avLst/>
                            <a:gdLst/>
                            <a:ahLst/>
                            <a:cxnLst/>
                            <a:rect l="l" t="t" r="r" b="b"/>
                            <a:pathLst>
                              <a:path w="1608455" h="92710">
                                <a:moveTo>
                                  <a:pt x="1608081" y="0"/>
                                </a:moveTo>
                                <a:lnTo>
                                  <a:pt x="0" y="0"/>
                                </a:lnTo>
                                <a:lnTo>
                                  <a:pt x="0" y="92658"/>
                                </a:lnTo>
                                <a:lnTo>
                                  <a:pt x="1553570" y="92658"/>
                                </a:lnTo>
                                <a:lnTo>
                                  <a:pt x="1608081" y="38153"/>
                                </a:lnTo>
                                <a:lnTo>
                                  <a:pt x="1608081" y="0"/>
                                </a:lnTo>
                                <a:close/>
                              </a:path>
                            </a:pathLst>
                          </a:custGeom>
                          <a:solidFill>
                            <a:srgbClr val="EDEDED"/>
                          </a:solidFill>
                        </wps:spPr>
                        <wps:bodyPr wrap="square" lIns="0" tIns="0" rIns="0" bIns="0" rtlCol="0">
                          <a:prstTxWarp prst="textNoShape">
                            <a:avLst/>
                          </a:prstTxWarp>
                          <a:noAutofit/>
                        </wps:bodyPr>
                      </wps:wsp>
                      <wps:wsp>
                        <wps:cNvPr id="403" name="Graphic 403"/>
                        <wps:cNvSpPr/>
                        <wps:spPr>
                          <a:xfrm>
                            <a:off x="54513" y="1950413"/>
                            <a:ext cx="1608455" cy="92710"/>
                          </a:xfrm>
                          <a:custGeom>
                            <a:avLst/>
                            <a:gdLst/>
                            <a:ahLst/>
                            <a:cxnLst/>
                            <a:rect l="l" t="t" r="r" b="b"/>
                            <a:pathLst>
                              <a:path w="1608455" h="92710">
                                <a:moveTo>
                                  <a:pt x="0" y="0"/>
                                </a:moveTo>
                                <a:lnTo>
                                  <a:pt x="1608081" y="0"/>
                                </a:lnTo>
                                <a:lnTo>
                                  <a:pt x="1608081" y="38153"/>
                                </a:lnTo>
                                <a:lnTo>
                                  <a:pt x="1553570" y="92658"/>
                                </a:lnTo>
                                <a:lnTo>
                                  <a:pt x="0" y="92658"/>
                                </a:lnTo>
                                <a:lnTo>
                                  <a:pt x="0" y="0"/>
                                </a:lnTo>
                              </a:path>
                            </a:pathLst>
                          </a:custGeom>
                          <a:ln w="6358">
                            <a:solidFill>
                              <a:srgbClr val="000000"/>
                            </a:solidFill>
                            <a:prstDash val="solid"/>
                          </a:ln>
                        </wps:spPr>
                        <wps:bodyPr wrap="square" lIns="0" tIns="0" rIns="0" bIns="0" rtlCol="0">
                          <a:prstTxWarp prst="textNoShape">
                            <a:avLst/>
                          </a:prstTxWarp>
                          <a:noAutofit/>
                        </wps:bodyPr>
                      </wps:wsp>
                      <wps:wsp>
                        <wps:cNvPr id="404" name="Graphic 404"/>
                        <wps:cNvSpPr/>
                        <wps:spPr>
                          <a:xfrm>
                            <a:off x="54513" y="1950459"/>
                            <a:ext cx="5985510" cy="2247900"/>
                          </a:xfrm>
                          <a:custGeom>
                            <a:avLst/>
                            <a:gdLst/>
                            <a:ahLst/>
                            <a:cxnLst/>
                            <a:rect l="l" t="t" r="r" b="b"/>
                            <a:pathLst>
                              <a:path w="5985510" h="2247900">
                                <a:moveTo>
                                  <a:pt x="0" y="2247284"/>
                                </a:moveTo>
                                <a:lnTo>
                                  <a:pt x="5985386" y="2247284"/>
                                </a:lnTo>
                                <a:lnTo>
                                  <a:pt x="5985386" y="0"/>
                                </a:lnTo>
                                <a:lnTo>
                                  <a:pt x="0" y="0"/>
                                </a:lnTo>
                                <a:lnTo>
                                  <a:pt x="0" y="2247284"/>
                                </a:lnTo>
                                <a:close/>
                              </a:path>
                            </a:pathLst>
                          </a:custGeom>
                          <a:ln w="10901">
                            <a:solidFill>
                              <a:srgbClr val="000000"/>
                            </a:solidFill>
                            <a:prstDash val="solid"/>
                          </a:ln>
                        </wps:spPr>
                        <wps:bodyPr wrap="square" lIns="0" tIns="0" rIns="0" bIns="0" rtlCol="0">
                          <a:prstTxWarp prst="textNoShape">
                            <a:avLst/>
                          </a:prstTxWarp>
                          <a:noAutofit/>
                        </wps:bodyPr>
                      </wps:wsp>
                      <wps:wsp>
                        <wps:cNvPr id="405" name="Graphic 405"/>
                        <wps:cNvSpPr/>
                        <wps:spPr>
                          <a:xfrm>
                            <a:off x="109025" y="2081770"/>
                            <a:ext cx="790575" cy="92710"/>
                          </a:xfrm>
                          <a:custGeom>
                            <a:avLst/>
                            <a:gdLst/>
                            <a:ahLst/>
                            <a:cxnLst/>
                            <a:rect l="l" t="t" r="r" b="b"/>
                            <a:pathLst>
                              <a:path w="790575" h="92710">
                                <a:moveTo>
                                  <a:pt x="790406" y="0"/>
                                </a:moveTo>
                                <a:lnTo>
                                  <a:pt x="0" y="0"/>
                                </a:lnTo>
                                <a:lnTo>
                                  <a:pt x="0" y="92658"/>
                                </a:lnTo>
                                <a:lnTo>
                                  <a:pt x="735894" y="92658"/>
                                </a:lnTo>
                                <a:lnTo>
                                  <a:pt x="790406" y="38153"/>
                                </a:lnTo>
                                <a:lnTo>
                                  <a:pt x="790406" y="0"/>
                                </a:lnTo>
                                <a:close/>
                              </a:path>
                            </a:pathLst>
                          </a:custGeom>
                          <a:solidFill>
                            <a:srgbClr val="EDEDED"/>
                          </a:solidFill>
                        </wps:spPr>
                        <wps:bodyPr wrap="square" lIns="0" tIns="0" rIns="0" bIns="0" rtlCol="0">
                          <a:prstTxWarp prst="textNoShape">
                            <a:avLst/>
                          </a:prstTxWarp>
                          <a:noAutofit/>
                        </wps:bodyPr>
                      </wps:wsp>
                      <wps:wsp>
                        <wps:cNvPr id="406" name="Graphic 406"/>
                        <wps:cNvSpPr/>
                        <wps:spPr>
                          <a:xfrm>
                            <a:off x="109025" y="2081770"/>
                            <a:ext cx="790575" cy="92710"/>
                          </a:xfrm>
                          <a:custGeom>
                            <a:avLst/>
                            <a:gdLst/>
                            <a:ahLst/>
                            <a:cxnLst/>
                            <a:rect l="l" t="t" r="r" b="b"/>
                            <a:pathLst>
                              <a:path w="790575" h="92710">
                                <a:moveTo>
                                  <a:pt x="0" y="0"/>
                                </a:moveTo>
                                <a:lnTo>
                                  <a:pt x="790406" y="0"/>
                                </a:lnTo>
                                <a:lnTo>
                                  <a:pt x="790406" y="38153"/>
                                </a:lnTo>
                                <a:lnTo>
                                  <a:pt x="735894" y="92658"/>
                                </a:lnTo>
                                <a:lnTo>
                                  <a:pt x="0" y="92658"/>
                                </a:lnTo>
                                <a:lnTo>
                                  <a:pt x="0" y="0"/>
                                </a:lnTo>
                              </a:path>
                            </a:pathLst>
                          </a:custGeom>
                          <a:ln w="6358">
                            <a:solidFill>
                              <a:srgbClr val="000000"/>
                            </a:solidFill>
                            <a:prstDash val="solid"/>
                          </a:ln>
                        </wps:spPr>
                        <wps:bodyPr wrap="square" lIns="0" tIns="0" rIns="0" bIns="0" rtlCol="0">
                          <a:prstTxWarp prst="textNoShape">
                            <a:avLst/>
                          </a:prstTxWarp>
                          <a:noAutofit/>
                        </wps:bodyPr>
                      </wps:wsp>
                      <wps:wsp>
                        <wps:cNvPr id="407" name="Graphic 407"/>
                        <wps:cNvSpPr/>
                        <wps:spPr>
                          <a:xfrm>
                            <a:off x="109025" y="2081770"/>
                            <a:ext cx="3289935" cy="568960"/>
                          </a:xfrm>
                          <a:custGeom>
                            <a:avLst/>
                            <a:gdLst/>
                            <a:ahLst/>
                            <a:cxnLst/>
                            <a:rect l="l" t="t" r="r" b="b"/>
                            <a:pathLst>
                              <a:path w="3289935" h="568960">
                                <a:moveTo>
                                  <a:pt x="0" y="568895"/>
                                </a:moveTo>
                                <a:lnTo>
                                  <a:pt x="3289781" y="568895"/>
                                </a:lnTo>
                                <a:lnTo>
                                  <a:pt x="3289781" y="0"/>
                                </a:lnTo>
                                <a:lnTo>
                                  <a:pt x="0" y="0"/>
                                </a:lnTo>
                                <a:lnTo>
                                  <a:pt x="0" y="568895"/>
                                </a:lnTo>
                                <a:close/>
                              </a:path>
                            </a:pathLst>
                          </a:custGeom>
                          <a:ln w="10901">
                            <a:solidFill>
                              <a:srgbClr val="000000"/>
                            </a:solidFill>
                            <a:prstDash val="solid"/>
                          </a:ln>
                        </wps:spPr>
                        <wps:bodyPr wrap="square" lIns="0" tIns="0" rIns="0" bIns="0" rtlCol="0">
                          <a:prstTxWarp prst="textNoShape">
                            <a:avLst/>
                          </a:prstTxWarp>
                          <a:noAutofit/>
                        </wps:bodyPr>
                      </wps:wsp>
                      <wps:wsp>
                        <wps:cNvPr id="408" name="Graphic 408"/>
                        <wps:cNvSpPr/>
                        <wps:spPr>
                          <a:xfrm>
                            <a:off x="3156216" y="2268086"/>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09" name="Graphic 409"/>
                        <wps:cNvSpPr/>
                        <wps:spPr>
                          <a:xfrm>
                            <a:off x="1444548" y="2268086"/>
                            <a:ext cx="1766570" cy="43815"/>
                          </a:xfrm>
                          <a:custGeom>
                            <a:avLst/>
                            <a:gdLst/>
                            <a:ahLst/>
                            <a:cxnLst/>
                            <a:rect l="l" t="t" r="r" b="b"/>
                            <a:pathLst>
                              <a:path w="1766570" h="43815">
                                <a:moveTo>
                                  <a:pt x="1711667" y="0"/>
                                </a:moveTo>
                                <a:lnTo>
                                  <a:pt x="1766179" y="21801"/>
                                </a:lnTo>
                                <a:lnTo>
                                  <a:pt x="1711667" y="43603"/>
                                </a:lnTo>
                                <a:lnTo>
                                  <a:pt x="1733472" y="21801"/>
                                </a:lnTo>
                                <a:lnTo>
                                  <a:pt x="1711667" y="0"/>
                                </a:lnTo>
                                <a:close/>
                              </a:path>
                              <a:path w="1766570" h="43815">
                                <a:moveTo>
                                  <a:pt x="0" y="21801"/>
                                </a:moveTo>
                                <a:lnTo>
                                  <a:pt x="1744374" y="21801"/>
                                </a:lnTo>
                              </a:path>
                            </a:pathLst>
                          </a:custGeom>
                          <a:ln w="6359">
                            <a:solidFill>
                              <a:srgbClr val="A80036"/>
                            </a:solidFill>
                            <a:prstDash val="solid"/>
                          </a:ln>
                        </wps:spPr>
                        <wps:bodyPr wrap="square" lIns="0" tIns="0" rIns="0" bIns="0" rtlCol="0">
                          <a:prstTxWarp prst="textNoShape">
                            <a:avLst/>
                          </a:prstTxWarp>
                          <a:noAutofit/>
                        </wps:bodyPr>
                      </wps:wsp>
                      <wps:wsp>
                        <wps:cNvPr id="410" name="Graphic 410"/>
                        <wps:cNvSpPr/>
                        <wps:spPr>
                          <a:xfrm>
                            <a:off x="1379134" y="2426650"/>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11" name="Graphic 411"/>
                        <wps:cNvSpPr/>
                        <wps:spPr>
                          <a:xfrm>
                            <a:off x="310718" y="2426650"/>
                            <a:ext cx="1123315" cy="43815"/>
                          </a:xfrm>
                          <a:custGeom>
                            <a:avLst/>
                            <a:gdLst/>
                            <a:ahLst/>
                            <a:cxnLst/>
                            <a:rect l="l" t="t" r="r" b="b"/>
                            <a:pathLst>
                              <a:path w="1123315" h="43815">
                                <a:moveTo>
                                  <a:pt x="1068415" y="0"/>
                                </a:moveTo>
                                <a:lnTo>
                                  <a:pt x="1122927" y="21801"/>
                                </a:lnTo>
                                <a:lnTo>
                                  <a:pt x="1068415" y="43603"/>
                                </a:lnTo>
                                <a:lnTo>
                                  <a:pt x="1090220" y="21801"/>
                                </a:lnTo>
                                <a:lnTo>
                                  <a:pt x="1068415" y="0"/>
                                </a:lnTo>
                                <a:close/>
                              </a:path>
                              <a:path w="1123315" h="43815">
                                <a:moveTo>
                                  <a:pt x="0" y="21801"/>
                                </a:moveTo>
                                <a:lnTo>
                                  <a:pt x="1101122" y="21801"/>
                                </a:lnTo>
                              </a:path>
                            </a:pathLst>
                          </a:custGeom>
                          <a:ln w="6359">
                            <a:solidFill>
                              <a:srgbClr val="A80036"/>
                            </a:solidFill>
                            <a:prstDash val="solid"/>
                          </a:ln>
                        </wps:spPr>
                        <wps:bodyPr wrap="square" lIns="0" tIns="0" rIns="0" bIns="0" rtlCol="0">
                          <a:prstTxWarp prst="textNoShape">
                            <a:avLst/>
                          </a:prstTxWarp>
                          <a:noAutofit/>
                        </wps:bodyPr>
                      </wps:wsp>
                      <wps:wsp>
                        <wps:cNvPr id="412" name="Graphic 412"/>
                        <wps:cNvSpPr/>
                        <wps:spPr>
                          <a:xfrm>
                            <a:off x="3156216" y="2585214"/>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13" name="Graphic 413"/>
                        <wps:cNvSpPr/>
                        <wps:spPr>
                          <a:xfrm>
                            <a:off x="1444548" y="2585214"/>
                            <a:ext cx="1766570" cy="43815"/>
                          </a:xfrm>
                          <a:custGeom>
                            <a:avLst/>
                            <a:gdLst/>
                            <a:ahLst/>
                            <a:cxnLst/>
                            <a:rect l="l" t="t" r="r" b="b"/>
                            <a:pathLst>
                              <a:path w="1766570" h="43815">
                                <a:moveTo>
                                  <a:pt x="1711667" y="0"/>
                                </a:moveTo>
                                <a:lnTo>
                                  <a:pt x="1766179" y="21801"/>
                                </a:lnTo>
                                <a:lnTo>
                                  <a:pt x="1711667" y="43603"/>
                                </a:lnTo>
                                <a:lnTo>
                                  <a:pt x="1733472" y="21801"/>
                                </a:lnTo>
                                <a:lnTo>
                                  <a:pt x="1711667" y="0"/>
                                </a:lnTo>
                                <a:close/>
                              </a:path>
                              <a:path w="1766570" h="43815">
                                <a:moveTo>
                                  <a:pt x="0" y="21801"/>
                                </a:moveTo>
                                <a:lnTo>
                                  <a:pt x="1744374" y="21801"/>
                                </a:lnTo>
                              </a:path>
                            </a:pathLst>
                          </a:custGeom>
                          <a:ln w="6359">
                            <a:solidFill>
                              <a:srgbClr val="A80036"/>
                            </a:solidFill>
                            <a:prstDash val="solid"/>
                          </a:ln>
                        </wps:spPr>
                        <wps:bodyPr wrap="square" lIns="0" tIns="0" rIns="0" bIns="0" rtlCol="0">
                          <a:prstTxWarp prst="textNoShape">
                            <a:avLst/>
                          </a:prstTxWarp>
                          <a:noAutofit/>
                        </wps:bodyPr>
                      </wps:wsp>
                      <wps:wsp>
                        <wps:cNvPr id="414" name="Graphic 414"/>
                        <wps:cNvSpPr/>
                        <wps:spPr>
                          <a:xfrm>
                            <a:off x="708640" y="2726927"/>
                            <a:ext cx="741680" cy="92710"/>
                          </a:xfrm>
                          <a:custGeom>
                            <a:avLst/>
                            <a:gdLst/>
                            <a:ahLst/>
                            <a:cxnLst/>
                            <a:rect l="l" t="t" r="r" b="b"/>
                            <a:pathLst>
                              <a:path w="741680" h="92710">
                                <a:moveTo>
                                  <a:pt x="741359" y="0"/>
                                </a:moveTo>
                                <a:lnTo>
                                  <a:pt x="0" y="0"/>
                                </a:lnTo>
                                <a:lnTo>
                                  <a:pt x="0" y="92658"/>
                                </a:lnTo>
                                <a:lnTo>
                                  <a:pt x="686847" y="92658"/>
                                </a:lnTo>
                                <a:lnTo>
                                  <a:pt x="741359" y="38153"/>
                                </a:lnTo>
                                <a:lnTo>
                                  <a:pt x="741359" y="0"/>
                                </a:lnTo>
                                <a:close/>
                              </a:path>
                            </a:pathLst>
                          </a:custGeom>
                          <a:solidFill>
                            <a:srgbClr val="EDEDED"/>
                          </a:solidFill>
                        </wps:spPr>
                        <wps:bodyPr wrap="square" lIns="0" tIns="0" rIns="0" bIns="0" rtlCol="0">
                          <a:prstTxWarp prst="textNoShape">
                            <a:avLst/>
                          </a:prstTxWarp>
                          <a:noAutofit/>
                        </wps:bodyPr>
                      </wps:wsp>
                      <wps:wsp>
                        <wps:cNvPr id="415" name="Graphic 415"/>
                        <wps:cNvSpPr/>
                        <wps:spPr>
                          <a:xfrm>
                            <a:off x="708640" y="2726927"/>
                            <a:ext cx="741680" cy="92710"/>
                          </a:xfrm>
                          <a:custGeom>
                            <a:avLst/>
                            <a:gdLst/>
                            <a:ahLst/>
                            <a:cxnLst/>
                            <a:rect l="l" t="t" r="r" b="b"/>
                            <a:pathLst>
                              <a:path w="741680" h="92710">
                                <a:moveTo>
                                  <a:pt x="0" y="0"/>
                                </a:moveTo>
                                <a:lnTo>
                                  <a:pt x="741359" y="0"/>
                                </a:lnTo>
                                <a:lnTo>
                                  <a:pt x="741359" y="38153"/>
                                </a:lnTo>
                                <a:lnTo>
                                  <a:pt x="686847" y="92658"/>
                                </a:lnTo>
                                <a:lnTo>
                                  <a:pt x="0" y="92658"/>
                                </a:lnTo>
                                <a:lnTo>
                                  <a:pt x="0" y="0"/>
                                </a:lnTo>
                              </a:path>
                            </a:pathLst>
                          </a:custGeom>
                          <a:ln w="6358">
                            <a:solidFill>
                              <a:srgbClr val="000000"/>
                            </a:solidFill>
                            <a:prstDash val="solid"/>
                          </a:ln>
                        </wps:spPr>
                        <wps:bodyPr wrap="square" lIns="0" tIns="0" rIns="0" bIns="0" rtlCol="0">
                          <a:prstTxWarp prst="textNoShape">
                            <a:avLst/>
                          </a:prstTxWarp>
                          <a:noAutofit/>
                        </wps:bodyPr>
                      </wps:wsp>
                      <wps:wsp>
                        <wps:cNvPr id="416" name="Graphic 416"/>
                        <wps:cNvSpPr/>
                        <wps:spPr>
                          <a:xfrm>
                            <a:off x="708640" y="2726950"/>
                            <a:ext cx="2690495" cy="252095"/>
                          </a:xfrm>
                          <a:custGeom>
                            <a:avLst/>
                            <a:gdLst/>
                            <a:ahLst/>
                            <a:cxnLst/>
                            <a:rect l="l" t="t" r="r" b="b"/>
                            <a:pathLst>
                              <a:path w="2690495" h="252095">
                                <a:moveTo>
                                  <a:pt x="0" y="251744"/>
                                </a:moveTo>
                                <a:lnTo>
                                  <a:pt x="2690153" y="251744"/>
                                </a:lnTo>
                                <a:lnTo>
                                  <a:pt x="2690153" y="0"/>
                                </a:lnTo>
                                <a:lnTo>
                                  <a:pt x="0" y="0"/>
                                </a:lnTo>
                                <a:lnTo>
                                  <a:pt x="0" y="251744"/>
                                </a:lnTo>
                                <a:close/>
                              </a:path>
                            </a:pathLst>
                          </a:custGeom>
                          <a:ln w="10901">
                            <a:solidFill>
                              <a:srgbClr val="000000"/>
                            </a:solidFill>
                            <a:prstDash val="solid"/>
                          </a:ln>
                        </wps:spPr>
                        <wps:bodyPr wrap="square" lIns="0" tIns="0" rIns="0" bIns="0" rtlCol="0">
                          <a:prstTxWarp prst="textNoShape">
                            <a:avLst/>
                          </a:prstTxWarp>
                          <a:noAutofit/>
                        </wps:bodyPr>
                      </wps:wsp>
                      <wps:wsp>
                        <wps:cNvPr id="417" name="Graphic 417"/>
                        <wps:cNvSpPr/>
                        <wps:spPr>
                          <a:xfrm>
                            <a:off x="3156216" y="2913289"/>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18" name="Graphic 418"/>
                        <wps:cNvSpPr/>
                        <wps:spPr>
                          <a:xfrm>
                            <a:off x="1444548" y="2913289"/>
                            <a:ext cx="1766570" cy="43815"/>
                          </a:xfrm>
                          <a:custGeom>
                            <a:avLst/>
                            <a:gdLst/>
                            <a:ahLst/>
                            <a:cxnLst/>
                            <a:rect l="l" t="t" r="r" b="b"/>
                            <a:pathLst>
                              <a:path w="1766570" h="43815">
                                <a:moveTo>
                                  <a:pt x="1711667" y="0"/>
                                </a:moveTo>
                                <a:lnTo>
                                  <a:pt x="1766179" y="21801"/>
                                </a:lnTo>
                                <a:lnTo>
                                  <a:pt x="1711667" y="43603"/>
                                </a:lnTo>
                                <a:lnTo>
                                  <a:pt x="1733472" y="21801"/>
                                </a:lnTo>
                                <a:lnTo>
                                  <a:pt x="1711667" y="0"/>
                                </a:lnTo>
                                <a:close/>
                              </a:path>
                              <a:path w="1766570" h="43815">
                                <a:moveTo>
                                  <a:pt x="0" y="21801"/>
                                </a:moveTo>
                                <a:lnTo>
                                  <a:pt x="1744374" y="21801"/>
                                </a:lnTo>
                              </a:path>
                            </a:pathLst>
                          </a:custGeom>
                          <a:ln w="6359">
                            <a:solidFill>
                              <a:srgbClr val="A80036"/>
                            </a:solidFill>
                            <a:prstDash val="solid"/>
                          </a:ln>
                        </wps:spPr>
                        <wps:bodyPr wrap="square" lIns="0" tIns="0" rIns="0" bIns="0" rtlCol="0">
                          <a:prstTxWarp prst="textNoShape">
                            <a:avLst/>
                          </a:prstTxWarp>
                          <a:noAutofit/>
                        </wps:bodyPr>
                      </wps:wsp>
                      <wps:wsp>
                        <wps:cNvPr id="419" name="Graphic 419"/>
                        <wps:cNvSpPr/>
                        <wps:spPr>
                          <a:xfrm>
                            <a:off x="4099269" y="3110006"/>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20" name="Graphic 420"/>
                        <wps:cNvSpPr/>
                        <wps:spPr>
                          <a:xfrm>
                            <a:off x="1444548" y="3110006"/>
                            <a:ext cx="2709545" cy="43815"/>
                          </a:xfrm>
                          <a:custGeom>
                            <a:avLst/>
                            <a:gdLst/>
                            <a:ahLst/>
                            <a:cxnLst/>
                            <a:rect l="l" t="t" r="r" b="b"/>
                            <a:pathLst>
                              <a:path w="2709545" h="43815">
                                <a:moveTo>
                                  <a:pt x="2654720" y="0"/>
                                </a:moveTo>
                                <a:lnTo>
                                  <a:pt x="2709232" y="21801"/>
                                </a:lnTo>
                                <a:lnTo>
                                  <a:pt x="2654720" y="43603"/>
                                </a:lnTo>
                                <a:lnTo>
                                  <a:pt x="2676525" y="21801"/>
                                </a:lnTo>
                                <a:lnTo>
                                  <a:pt x="2654720" y="0"/>
                                </a:lnTo>
                                <a:close/>
                              </a:path>
                              <a:path w="2709545" h="43815">
                                <a:moveTo>
                                  <a:pt x="0" y="21801"/>
                                </a:moveTo>
                                <a:lnTo>
                                  <a:pt x="2687427" y="21801"/>
                                </a:lnTo>
                              </a:path>
                            </a:pathLst>
                          </a:custGeom>
                          <a:ln w="6359">
                            <a:solidFill>
                              <a:srgbClr val="A80036"/>
                            </a:solidFill>
                            <a:prstDash val="solid"/>
                          </a:ln>
                        </wps:spPr>
                        <wps:bodyPr wrap="square" lIns="0" tIns="0" rIns="0" bIns="0" rtlCol="0">
                          <a:prstTxWarp prst="textNoShape">
                            <a:avLst/>
                          </a:prstTxWarp>
                          <a:noAutofit/>
                        </wps:bodyPr>
                      </wps:wsp>
                      <wps:wsp>
                        <wps:cNvPr id="421" name="Graphic 421"/>
                        <wps:cNvSpPr/>
                        <wps:spPr>
                          <a:xfrm>
                            <a:off x="1450000" y="3268615"/>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422" name="Graphic 422"/>
                        <wps:cNvSpPr/>
                        <wps:spPr>
                          <a:xfrm>
                            <a:off x="1450000" y="3268615"/>
                            <a:ext cx="2709545" cy="43815"/>
                          </a:xfrm>
                          <a:custGeom>
                            <a:avLst/>
                            <a:gdLst/>
                            <a:ahLst/>
                            <a:cxnLst/>
                            <a:rect l="l" t="t" r="r" b="b"/>
                            <a:pathLst>
                              <a:path w="2709545" h="43815">
                                <a:moveTo>
                                  <a:pt x="54511" y="0"/>
                                </a:moveTo>
                                <a:lnTo>
                                  <a:pt x="0" y="21801"/>
                                </a:lnTo>
                                <a:lnTo>
                                  <a:pt x="54511" y="43603"/>
                                </a:lnTo>
                                <a:lnTo>
                                  <a:pt x="32707" y="21801"/>
                                </a:lnTo>
                                <a:lnTo>
                                  <a:pt x="54511" y="0"/>
                                </a:lnTo>
                                <a:close/>
                              </a:path>
                              <a:path w="2709545" h="43815">
                                <a:moveTo>
                                  <a:pt x="21804" y="21801"/>
                                </a:moveTo>
                                <a:lnTo>
                                  <a:pt x="2709232" y="21801"/>
                                </a:lnTo>
                              </a:path>
                            </a:pathLst>
                          </a:custGeom>
                          <a:ln w="6359">
                            <a:solidFill>
                              <a:srgbClr val="A80036"/>
                            </a:solidFill>
                            <a:prstDash val="solid"/>
                          </a:ln>
                        </wps:spPr>
                        <wps:bodyPr wrap="square" lIns="0" tIns="0" rIns="0" bIns="0" rtlCol="0">
                          <a:prstTxWarp prst="textNoShape">
                            <a:avLst/>
                          </a:prstTxWarp>
                          <a:noAutofit/>
                        </wps:bodyPr>
                      </wps:wsp>
                      <wps:wsp>
                        <wps:cNvPr id="423" name="Graphic 423"/>
                        <wps:cNvSpPr/>
                        <wps:spPr>
                          <a:xfrm>
                            <a:off x="3156216" y="3427179"/>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24" name="Graphic 424"/>
                        <wps:cNvSpPr/>
                        <wps:spPr>
                          <a:xfrm>
                            <a:off x="1444548" y="3427179"/>
                            <a:ext cx="1766570" cy="43815"/>
                          </a:xfrm>
                          <a:custGeom>
                            <a:avLst/>
                            <a:gdLst/>
                            <a:ahLst/>
                            <a:cxnLst/>
                            <a:rect l="l" t="t" r="r" b="b"/>
                            <a:pathLst>
                              <a:path w="1766570" h="43815">
                                <a:moveTo>
                                  <a:pt x="1711667" y="0"/>
                                </a:moveTo>
                                <a:lnTo>
                                  <a:pt x="1766179" y="21801"/>
                                </a:lnTo>
                                <a:lnTo>
                                  <a:pt x="1711667" y="43603"/>
                                </a:lnTo>
                                <a:lnTo>
                                  <a:pt x="1733472" y="21801"/>
                                </a:lnTo>
                                <a:lnTo>
                                  <a:pt x="1711667" y="0"/>
                                </a:lnTo>
                                <a:close/>
                              </a:path>
                              <a:path w="1766570" h="43815">
                                <a:moveTo>
                                  <a:pt x="0" y="21801"/>
                                </a:moveTo>
                                <a:lnTo>
                                  <a:pt x="1744374" y="21801"/>
                                </a:lnTo>
                              </a:path>
                            </a:pathLst>
                          </a:custGeom>
                          <a:ln w="6359">
                            <a:solidFill>
                              <a:srgbClr val="A80036"/>
                            </a:solidFill>
                            <a:prstDash val="solid"/>
                          </a:ln>
                        </wps:spPr>
                        <wps:bodyPr wrap="square" lIns="0" tIns="0" rIns="0" bIns="0" rtlCol="0">
                          <a:prstTxWarp prst="textNoShape">
                            <a:avLst/>
                          </a:prstTxWarp>
                          <a:noAutofit/>
                        </wps:bodyPr>
                      </wps:wsp>
                      <pic:pic>
                        <pic:nvPicPr>
                          <pic:cNvPr id="425" name="Image 425"/>
                          <pic:cNvPicPr/>
                        </pic:nvPicPr>
                        <pic:blipFill>
                          <a:blip r:embed="rId52" cstate="print"/>
                          <a:stretch>
                            <a:fillRect/>
                          </a:stretch>
                        </pic:blipFill>
                        <pic:spPr>
                          <a:xfrm>
                            <a:off x="3221630" y="3604366"/>
                            <a:ext cx="232129" cy="99017"/>
                          </a:xfrm>
                          <a:prstGeom prst="rect">
                            <a:avLst/>
                          </a:prstGeom>
                        </pic:spPr>
                      </pic:pic>
                      <wps:wsp>
                        <wps:cNvPr id="426" name="Graphic 426"/>
                        <wps:cNvSpPr/>
                        <wps:spPr>
                          <a:xfrm>
                            <a:off x="1450000" y="3815164"/>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427" name="Graphic 427"/>
                        <wps:cNvSpPr/>
                        <wps:spPr>
                          <a:xfrm>
                            <a:off x="1450000" y="3815164"/>
                            <a:ext cx="1766570" cy="43815"/>
                          </a:xfrm>
                          <a:custGeom>
                            <a:avLst/>
                            <a:gdLst/>
                            <a:ahLst/>
                            <a:cxnLst/>
                            <a:rect l="l" t="t" r="r" b="b"/>
                            <a:pathLst>
                              <a:path w="1766570" h="43815">
                                <a:moveTo>
                                  <a:pt x="54511" y="0"/>
                                </a:moveTo>
                                <a:lnTo>
                                  <a:pt x="0" y="21801"/>
                                </a:lnTo>
                                <a:lnTo>
                                  <a:pt x="54511" y="43603"/>
                                </a:lnTo>
                                <a:lnTo>
                                  <a:pt x="32707" y="21801"/>
                                </a:lnTo>
                                <a:lnTo>
                                  <a:pt x="54511" y="0"/>
                                </a:lnTo>
                                <a:close/>
                              </a:path>
                              <a:path w="1766570" h="43815">
                                <a:moveTo>
                                  <a:pt x="21804" y="21801"/>
                                </a:moveTo>
                                <a:lnTo>
                                  <a:pt x="1766179" y="21801"/>
                                </a:lnTo>
                              </a:path>
                            </a:pathLst>
                          </a:custGeom>
                          <a:ln w="6359">
                            <a:solidFill>
                              <a:srgbClr val="A80036"/>
                            </a:solidFill>
                            <a:prstDash val="solid"/>
                          </a:ln>
                        </wps:spPr>
                        <wps:bodyPr wrap="square" lIns="0" tIns="0" rIns="0" bIns="0" rtlCol="0">
                          <a:prstTxWarp prst="textNoShape">
                            <a:avLst/>
                          </a:prstTxWarp>
                          <a:noAutofit/>
                        </wps:bodyPr>
                      </wps:wsp>
                      <wps:wsp>
                        <wps:cNvPr id="428" name="Graphic 428"/>
                        <wps:cNvSpPr/>
                        <wps:spPr>
                          <a:xfrm>
                            <a:off x="4099269" y="3973728"/>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29" name="Graphic 429"/>
                        <wps:cNvSpPr/>
                        <wps:spPr>
                          <a:xfrm>
                            <a:off x="1444548" y="3973728"/>
                            <a:ext cx="2709545" cy="43815"/>
                          </a:xfrm>
                          <a:custGeom>
                            <a:avLst/>
                            <a:gdLst/>
                            <a:ahLst/>
                            <a:cxnLst/>
                            <a:rect l="l" t="t" r="r" b="b"/>
                            <a:pathLst>
                              <a:path w="2709545" h="43815">
                                <a:moveTo>
                                  <a:pt x="2654720" y="0"/>
                                </a:moveTo>
                                <a:lnTo>
                                  <a:pt x="2709232" y="21801"/>
                                </a:lnTo>
                                <a:lnTo>
                                  <a:pt x="2654720" y="43603"/>
                                </a:lnTo>
                                <a:lnTo>
                                  <a:pt x="2676525" y="21801"/>
                                </a:lnTo>
                                <a:lnTo>
                                  <a:pt x="2654720" y="0"/>
                                </a:lnTo>
                                <a:close/>
                              </a:path>
                              <a:path w="2709545" h="43815">
                                <a:moveTo>
                                  <a:pt x="0" y="21801"/>
                                </a:moveTo>
                                <a:lnTo>
                                  <a:pt x="2687427" y="21801"/>
                                </a:lnTo>
                              </a:path>
                            </a:pathLst>
                          </a:custGeom>
                          <a:ln w="6359">
                            <a:solidFill>
                              <a:srgbClr val="A80036"/>
                            </a:solidFill>
                            <a:prstDash val="solid"/>
                          </a:ln>
                        </wps:spPr>
                        <wps:bodyPr wrap="square" lIns="0" tIns="0" rIns="0" bIns="0" rtlCol="0">
                          <a:prstTxWarp prst="textNoShape">
                            <a:avLst/>
                          </a:prstTxWarp>
                          <a:noAutofit/>
                        </wps:bodyPr>
                      </wps:wsp>
                      <wps:wsp>
                        <wps:cNvPr id="430" name="Graphic 430"/>
                        <wps:cNvSpPr/>
                        <wps:spPr>
                          <a:xfrm>
                            <a:off x="5767554" y="4132337"/>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31" name="Graphic 431"/>
                        <wps:cNvSpPr/>
                        <wps:spPr>
                          <a:xfrm>
                            <a:off x="4164683" y="4132337"/>
                            <a:ext cx="1657985" cy="43815"/>
                          </a:xfrm>
                          <a:custGeom>
                            <a:avLst/>
                            <a:gdLst/>
                            <a:ahLst/>
                            <a:cxnLst/>
                            <a:rect l="l" t="t" r="r" b="b"/>
                            <a:pathLst>
                              <a:path w="1657985" h="43815">
                                <a:moveTo>
                                  <a:pt x="1602871" y="0"/>
                                </a:moveTo>
                                <a:lnTo>
                                  <a:pt x="1657383" y="21801"/>
                                </a:lnTo>
                                <a:lnTo>
                                  <a:pt x="1602871" y="43603"/>
                                </a:lnTo>
                                <a:lnTo>
                                  <a:pt x="1624676" y="21801"/>
                                </a:lnTo>
                                <a:lnTo>
                                  <a:pt x="1602871" y="0"/>
                                </a:lnTo>
                                <a:close/>
                              </a:path>
                              <a:path w="1657985" h="43815">
                                <a:moveTo>
                                  <a:pt x="0" y="21801"/>
                                </a:moveTo>
                                <a:lnTo>
                                  <a:pt x="1635578" y="21801"/>
                                </a:lnTo>
                              </a:path>
                            </a:pathLst>
                          </a:custGeom>
                          <a:ln w="6359">
                            <a:solidFill>
                              <a:srgbClr val="A80036"/>
                            </a:solidFill>
                            <a:prstDash val="solid"/>
                          </a:ln>
                        </wps:spPr>
                        <wps:bodyPr wrap="square" lIns="0" tIns="0" rIns="0" bIns="0" rtlCol="0">
                          <a:prstTxWarp prst="textNoShape">
                            <a:avLst/>
                          </a:prstTxWarp>
                          <a:noAutofit/>
                        </wps:bodyPr>
                      </wps:wsp>
                      <wps:wsp>
                        <wps:cNvPr id="432" name="Graphic 432"/>
                        <wps:cNvSpPr/>
                        <wps:spPr>
                          <a:xfrm>
                            <a:off x="708640" y="4274050"/>
                            <a:ext cx="1303020" cy="92710"/>
                          </a:xfrm>
                          <a:custGeom>
                            <a:avLst/>
                            <a:gdLst/>
                            <a:ahLst/>
                            <a:cxnLst/>
                            <a:rect l="l" t="t" r="r" b="b"/>
                            <a:pathLst>
                              <a:path w="1303020" h="92710">
                                <a:moveTo>
                                  <a:pt x="1302829" y="0"/>
                                </a:moveTo>
                                <a:lnTo>
                                  <a:pt x="0" y="0"/>
                                </a:lnTo>
                                <a:lnTo>
                                  <a:pt x="0" y="92658"/>
                                </a:lnTo>
                                <a:lnTo>
                                  <a:pt x="1248318" y="92658"/>
                                </a:lnTo>
                                <a:lnTo>
                                  <a:pt x="1302829" y="38153"/>
                                </a:lnTo>
                                <a:lnTo>
                                  <a:pt x="1302829" y="0"/>
                                </a:lnTo>
                                <a:close/>
                              </a:path>
                            </a:pathLst>
                          </a:custGeom>
                          <a:solidFill>
                            <a:srgbClr val="EDEDED"/>
                          </a:solidFill>
                        </wps:spPr>
                        <wps:bodyPr wrap="square" lIns="0" tIns="0" rIns="0" bIns="0" rtlCol="0">
                          <a:prstTxWarp prst="textNoShape">
                            <a:avLst/>
                          </a:prstTxWarp>
                          <a:noAutofit/>
                        </wps:bodyPr>
                      </wps:wsp>
                      <wps:wsp>
                        <wps:cNvPr id="433" name="Graphic 433"/>
                        <wps:cNvSpPr/>
                        <wps:spPr>
                          <a:xfrm>
                            <a:off x="708640" y="4274050"/>
                            <a:ext cx="1303020" cy="92710"/>
                          </a:xfrm>
                          <a:custGeom>
                            <a:avLst/>
                            <a:gdLst/>
                            <a:ahLst/>
                            <a:cxnLst/>
                            <a:rect l="l" t="t" r="r" b="b"/>
                            <a:pathLst>
                              <a:path w="1303020" h="92710">
                                <a:moveTo>
                                  <a:pt x="0" y="0"/>
                                </a:moveTo>
                                <a:lnTo>
                                  <a:pt x="1302829" y="0"/>
                                </a:lnTo>
                                <a:lnTo>
                                  <a:pt x="1302829" y="38153"/>
                                </a:lnTo>
                                <a:lnTo>
                                  <a:pt x="1248318" y="92658"/>
                                </a:lnTo>
                                <a:lnTo>
                                  <a:pt x="0" y="92658"/>
                                </a:lnTo>
                                <a:lnTo>
                                  <a:pt x="0" y="0"/>
                                </a:lnTo>
                              </a:path>
                            </a:pathLst>
                          </a:custGeom>
                          <a:ln w="6358">
                            <a:solidFill>
                              <a:srgbClr val="000000"/>
                            </a:solidFill>
                            <a:prstDash val="solid"/>
                          </a:ln>
                        </wps:spPr>
                        <wps:bodyPr wrap="square" lIns="0" tIns="0" rIns="0" bIns="0" rtlCol="0">
                          <a:prstTxWarp prst="textNoShape">
                            <a:avLst/>
                          </a:prstTxWarp>
                          <a:noAutofit/>
                        </wps:bodyPr>
                      </wps:wsp>
                      <wps:wsp>
                        <wps:cNvPr id="434" name="Graphic 434"/>
                        <wps:cNvSpPr/>
                        <wps:spPr>
                          <a:xfrm>
                            <a:off x="708640" y="4274005"/>
                            <a:ext cx="5331460" cy="1186815"/>
                          </a:xfrm>
                          <a:custGeom>
                            <a:avLst/>
                            <a:gdLst/>
                            <a:ahLst/>
                            <a:cxnLst/>
                            <a:rect l="l" t="t" r="r" b="b"/>
                            <a:pathLst>
                              <a:path w="5331460" h="1186815">
                                <a:moveTo>
                                  <a:pt x="0" y="1186345"/>
                                </a:moveTo>
                                <a:lnTo>
                                  <a:pt x="5331245" y="1186345"/>
                                </a:lnTo>
                                <a:lnTo>
                                  <a:pt x="5331245" y="0"/>
                                </a:lnTo>
                                <a:lnTo>
                                  <a:pt x="0" y="0"/>
                                </a:lnTo>
                                <a:lnTo>
                                  <a:pt x="0" y="1186345"/>
                                </a:lnTo>
                                <a:close/>
                              </a:path>
                            </a:pathLst>
                          </a:custGeom>
                          <a:ln w="10901">
                            <a:solidFill>
                              <a:srgbClr val="000000"/>
                            </a:solidFill>
                            <a:prstDash val="solid"/>
                          </a:ln>
                        </wps:spPr>
                        <wps:bodyPr wrap="square" lIns="0" tIns="0" rIns="0" bIns="0" rtlCol="0">
                          <a:prstTxWarp prst="textNoShape">
                            <a:avLst/>
                          </a:prstTxWarp>
                          <a:noAutofit/>
                        </wps:bodyPr>
                      </wps:wsp>
                      <wps:wsp>
                        <wps:cNvPr id="435" name="Graphic 435"/>
                        <wps:cNvSpPr/>
                        <wps:spPr>
                          <a:xfrm>
                            <a:off x="4170134" y="4460366"/>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436" name="Graphic 436"/>
                        <wps:cNvSpPr/>
                        <wps:spPr>
                          <a:xfrm>
                            <a:off x="4170134" y="4460366"/>
                            <a:ext cx="1657985" cy="43815"/>
                          </a:xfrm>
                          <a:custGeom>
                            <a:avLst/>
                            <a:gdLst/>
                            <a:ahLst/>
                            <a:cxnLst/>
                            <a:rect l="l" t="t" r="r" b="b"/>
                            <a:pathLst>
                              <a:path w="1657985" h="43815">
                                <a:moveTo>
                                  <a:pt x="54511" y="0"/>
                                </a:moveTo>
                                <a:lnTo>
                                  <a:pt x="0" y="21801"/>
                                </a:lnTo>
                                <a:lnTo>
                                  <a:pt x="54511" y="43603"/>
                                </a:lnTo>
                                <a:lnTo>
                                  <a:pt x="32707" y="21801"/>
                                </a:lnTo>
                                <a:lnTo>
                                  <a:pt x="54511" y="0"/>
                                </a:lnTo>
                                <a:close/>
                              </a:path>
                              <a:path w="1657985" h="43815">
                                <a:moveTo>
                                  <a:pt x="21804" y="21801"/>
                                </a:moveTo>
                                <a:lnTo>
                                  <a:pt x="1657383" y="21801"/>
                                </a:lnTo>
                              </a:path>
                            </a:pathLst>
                          </a:custGeom>
                          <a:ln w="6359">
                            <a:solidFill>
                              <a:srgbClr val="A80036"/>
                            </a:solidFill>
                            <a:prstDash val="solid"/>
                          </a:ln>
                        </wps:spPr>
                        <wps:bodyPr wrap="square" lIns="0" tIns="0" rIns="0" bIns="0" rtlCol="0">
                          <a:prstTxWarp prst="textNoShape">
                            <a:avLst/>
                          </a:prstTxWarp>
                          <a:noAutofit/>
                        </wps:bodyPr>
                      </wps:wsp>
                      <wps:wsp>
                        <wps:cNvPr id="437" name="Graphic 437"/>
                        <wps:cNvSpPr/>
                        <wps:spPr>
                          <a:xfrm>
                            <a:off x="1450000" y="4618976"/>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438" name="Graphic 438"/>
                        <wps:cNvSpPr/>
                        <wps:spPr>
                          <a:xfrm>
                            <a:off x="1450000" y="4618976"/>
                            <a:ext cx="2709545" cy="43815"/>
                          </a:xfrm>
                          <a:custGeom>
                            <a:avLst/>
                            <a:gdLst/>
                            <a:ahLst/>
                            <a:cxnLst/>
                            <a:rect l="l" t="t" r="r" b="b"/>
                            <a:pathLst>
                              <a:path w="2709545" h="43815">
                                <a:moveTo>
                                  <a:pt x="54511" y="0"/>
                                </a:moveTo>
                                <a:lnTo>
                                  <a:pt x="0" y="21801"/>
                                </a:lnTo>
                                <a:lnTo>
                                  <a:pt x="54511" y="43603"/>
                                </a:lnTo>
                                <a:lnTo>
                                  <a:pt x="32707" y="21801"/>
                                </a:lnTo>
                                <a:lnTo>
                                  <a:pt x="54511" y="0"/>
                                </a:lnTo>
                                <a:close/>
                              </a:path>
                              <a:path w="2709545" h="43815">
                                <a:moveTo>
                                  <a:pt x="21804" y="21801"/>
                                </a:moveTo>
                                <a:lnTo>
                                  <a:pt x="2709232" y="21801"/>
                                </a:lnTo>
                              </a:path>
                            </a:pathLst>
                          </a:custGeom>
                          <a:ln w="6359">
                            <a:solidFill>
                              <a:srgbClr val="A80036"/>
                            </a:solidFill>
                            <a:prstDash val="solid"/>
                          </a:ln>
                        </wps:spPr>
                        <wps:bodyPr wrap="square" lIns="0" tIns="0" rIns="0" bIns="0" rtlCol="0">
                          <a:prstTxWarp prst="textNoShape">
                            <a:avLst/>
                          </a:prstTxWarp>
                          <a:noAutofit/>
                        </wps:bodyPr>
                      </wps:wsp>
                      <pic:pic>
                        <pic:nvPicPr>
                          <pic:cNvPr id="439" name="Image 439"/>
                          <pic:cNvPicPr/>
                        </pic:nvPicPr>
                        <pic:blipFill>
                          <a:blip r:embed="rId52" cstate="print"/>
                          <a:stretch>
                            <a:fillRect/>
                          </a:stretch>
                        </pic:blipFill>
                        <pic:spPr>
                          <a:xfrm>
                            <a:off x="1444548" y="4796162"/>
                            <a:ext cx="232129" cy="99017"/>
                          </a:xfrm>
                          <a:prstGeom prst="rect">
                            <a:avLst/>
                          </a:prstGeom>
                        </pic:spPr>
                      </pic:pic>
                      <wps:wsp>
                        <wps:cNvPr id="440" name="Graphic 440"/>
                        <wps:cNvSpPr/>
                        <wps:spPr>
                          <a:xfrm>
                            <a:off x="4099269" y="5006960"/>
                            <a:ext cx="54610" cy="43815"/>
                          </a:xfrm>
                          <a:custGeom>
                            <a:avLst/>
                            <a:gdLst/>
                            <a:ahLst/>
                            <a:cxnLst/>
                            <a:rect l="l" t="t" r="r" b="b"/>
                            <a:pathLst>
                              <a:path w="54610" h="43815">
                                <a:moveTo>
                                  <a:pt x="0" y="0"/>
                                </a:moveTo>
                                <a:lnTo>
                                  <a:pt x="21804" y="21801"/>
                                </a:lnTo>
                                <a:lnTo>
                                  <a:pt x="0" y="43603"/>
                                </a:lnTo>
                                <a:lnTo>
                                  <a:pt x="54511" y="21801"/>
                                </a:lnTo>
                                <a:lnTo>
                                  <a:pt x="0" y="0"/>
                                </a:lnTo>
                                <a:close/>
                              </a:path>
                            </a:pathLst>
                          </a:custGeom>
                          <a:solidFill>
                            <a:srgbClr val="A80036"/>
                          </a:solidFill>
                        </wps:spPr>
                        <wps:bodyPr wrap="square" lIns="0" tIns="0" rIns="0" bIns="0" rtlCol="0">
                          <a:prstTxWarp prst="textNoShape">
                            <a:avLst/>
                          </a:prstTxWarp>
                          <a:noAutofit/>
                        </wps:bodyPr>
                      </wps:wsp>
                      <wps:wsp>
                        <wps:cNvPr id="441" name="Graphic 441"/>
                        <wps:cNvSpPr/>
                        <wps:spPr>
                          <a:xfrm>
                            <a:off x="1444548" y="5006960"/>
                            <a:ext cx="2709545" cy="43815"/>
                          </a:xfrm>
                          <a:custGeom>
                            <a:avLst/>
                            <a:gdLst/>
                            <a:ahLst/>
                            <a:cxnLst/>
                            <a:rect l="l" t="t" r="r" b="b"/>
                            <a:pathLst>
                              <a:path w="2709545" h="43815">
                                <a:moveTo>
                                  <a:pt x="2654720" y="0"/>
                                </a:moveTo>
                                <a:lnTo>
                                  <a:pt x="2709232" y="21801"/>
                                </a:lnTo>
                                <a:lnTo>
                                  <a:pt x="2654720" y="43603"/>
                                </a:lnTo>
                                <a:lnTo>
                                  <a:pt x="2676525" y="21801"/>
                                </a:lnTo>
                                <a:lnTo>
                                  <a:pt x="2654720" y="0"/>
                                </a:lnTo>
                                <a:close/>
                              </a:path>
                              <a:path w="2709545" h="43815">
                                <a:moveTo>
                                  <a:pt x="0" y="21801"/>
                                </a:moveTo>
                                <a:lnTo>
                                  <a:pt x="2687427" y="21801"/>
                                </a:lnTo>
                              </a:path>
                            </a:pathLst>
                          </a:custGeom>
                          <a:ln w="6359">
                            <a:solidFill>
                              <a:srgbClr val="A80036"/>
                            </a:solidFill>
                            <a:prstDash val="solid"/>
                          </a:ln>
                        </wps:spPr>
                        <wps:bodyPr wrap="square" lIns="0" tIns="0" rIns="0" bIns="0" rtlCol="0">
                          <a:prstTxWarp prst="textNoShape">
                            <a:avLst/>
                          </a:prstTxWarp>
                          <a:noAutofit/>
                        </wps:bodyPr>
                      </wps:wsp>
                      <wps:wsp>
                        <wps:cNvPr id="442" name="Graphic 442"/>
                        <wps:cNvSpPr/>
                        <wps:spPr>
                          <a:xfrm>
                            <a:off x="1450000" y="5165524"/>
                            <a:ext cx="54610" cy="43815"/>
                          </a:xfrm>
                          <a:custGeom>
                            <a:avLst/>
                            <a:gdLst/>
                            <a:ahLst/>
                            <a:cxnLst/>
                            <a:rect l="l" t="t" r="r" b="b"/>
                            <a:pathLst>
                              <a:path w="54610" h="43815">
                                <a:moveTo>
                                  <a:pt x="54511" y="0"/>
                                </a:moveTo>
                                <a:lnTo>
                                  <a:pt x="0" y="21801"/>
                                </a:lnTo>
                                <a:lnTo>
                                  <a:pt x="54511" y="43603"/>
                                </a:lnTo>
                                <a:lnTo>
                                  <a:pt x="32707" y="21801"/>
                                </a:lnTo>
                                <a:lnTo>
                                  <a:pt x="54511" y="0"/>
                                </a:lnTo>
                                <a:close/>
                              </a:path>
                            </a:pathLst>
                          </a:custGeom>
                          <a:solidFill>
                            <a:srgbClr val="A80036"/>
                          </a:solidFill>
                        </wps:spPr>
                        <wps:bodyPr wrap="square" lIns="0" tIns="0" rIns="0" bIns="0" rtlCol="0">
                          <a:prstTxWarp prst="textNoShape">
                            <a:avLst/>
                          </a:prstTxWarp>
                          <a:noAutofit/>
                        </wps:bodyPr>
                      </wps:wsp>
                      <wps:wsp>
                        <wps:cNvPr id="443" name="Graphic 443"/>
                        <wps:cNvSpPr/>
                        <wps:spPr>
                          <a:xfrm>
                            <a:off x="1450000" y="5165524"/>
                            <a:ext cx="2709545" cy="43815"/>
                          </a:xfrm>
                          <a:custGeom>
                            <a:avLst/>
                            <a:gdLst/>
                            <a:ahLst/>
                            <a:cxnLst/>
                            <a:rect l="l" t="t" r="r" b="b"/>
                            <a:pathLst>
                              <a:path w="2709545" h="43815">
                                <a:moveTo>
                                  <a:pt x="54511" y="0"/>
                                </a:moveTo>
                                <a:lnTo>
                                  <a:pt x="0" y="21801"/>
                                </a:lnTo>
                                <a:lnTo>
                                  <a:pt x="54511" y="43603"/>
                                </a:lnTo>
                                <a:lnTo>
                                  <a:pt x="32707" y="21801"/>
                                </a:lnTo>
                                <a:lnTo>
                                  <a:pt x="54511" y="0"/>
                                </a:lnTo>
                                <a:close/>
                              </a:path>
                              <a:path w="2709545" h="43815">
                                <a:moveTo>
                                  <a:pt x="21804" y="21801"/>
                                </a:moveTo>
                                <a:lnTo>
                                  <a:pt x="2709232" y="21801"/>
                                </a:lnTo>
                              </a:path>
                            </a:pathLst>
                          </a:custGeom>
                          <a:ln w="6359">
                            <a:solidFill>
                              <a:srgbClr val="A80036"/>
                            </a:solidFill>
                            <a:prstDash val="solid"/>
                          </a:ln>
                        </wps:spPr>
                        <wps:bodyPr wrap="square" lIns="0" tIns="0" rIns="0" bIns="0" rtlCol="0">
                          <a:prstTxWarp prst="textNoShape">
                            <a:avLst/>
                          </a:prstTxWarp>
                          <a:noAutofit/>
                        </wps:bodyPr>
                      </wps:wsp>
                      <pic:pic>
                        <pic:nvPicPr>
                          <pic:cNvPr id="444" name="Image 444"/>
                          <pic:cNvPicPr/>
                        </pic:nvPicPr>
                        <pic:blipFill>
                          <a:blip r:embed="rId52" cstate="print"/>
                          <a:stretch>
                            <a:fillRect/>
                          </a:stretch>
                        </pic:blipFill>
                        <pic:spPr>
                          <a:xfrm>
                            <a:off x="1444548" y="5342710"/>
                            <a:ext cx="232129" cy="99017"/>
                          </a:xfrm>
                          <a:prstGeom prst="rect">
                            <a:avLst/>
                          </a:prstGeom>
                        </pic:spPr>
                      </pic:pic>
                      <wps:wsp>
                        <wps:cNvPr id="445" name="Textbox 445"/>
                        <wps:cNvSpPr txBox="1"/>
                        <wps:spPr>
                          <a:xfrm>
                            <a:off x="152030" y="40488"/>
                            <a:ext cx="330835" cy="73660"/>
                          </a:xfrm>
                          <a:prstGeom prst="rect">
                            <a:avLst/>
                          </a:prstGeom>
                        </wps:spPr>
                        <wps:txbx>
                          <w:txbxContent>
                            <w:p>
                              <w:pPr>
                                <w:spacing w:line="114" w:lineRule="exact" w:before="0"/>
                                <w:ind w:left="0" w:right="0" w:firstLine="0"/>
                                <w:jc w:val="left"/>
                                <w:rPr>
                                  <w:rFonts w:ascii="Arial"/>
                                  <w:b/>
                                  <w:sz w:val="10"/>
                                </w:rPr>
                              </w:pPr>
                              <w:r>
                                <w:rPr>
                                  <w:rFonts w:ascii="Arial"/>
                                  <w:b/>
                                  <w:spacing w:val="-1"/>
                                  <w:w w:val="226"/>
                                  <w:sz w:val="10"/>
                                </w:rPr>
                                <w:t> </w:t>
                              </w:r>
                              <w:r>
                                <w:rPr>
                                  <w:rFonts w:ascii="Arial"/>
                                  <w:b/>
                                  <w:spacing w:val="2"/>
                                  <w:w w:val="226"/>
                                  <w:sz w:val="10"/>
                                </w:rPr>
                                <w:t> </w:t>
                              </w:r>
                              <w:r>
                                <w:rPr>
                                  <w:rFonts w:ascii="Arial"/>
                                  <w:b/>
                                  <w:spacing w:val="2"/>
                                  <w:w w:val="144"/>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w w:val="103"/>
                                  <w:sz w:val="10"/>
                                </w:rPr>
                                <w:t> </w:t>
                              </w:r>
                            </w:p>
                          </w:txbxContent>
                        </wps:txbx>
                        <wps:bodyPr wrap="square" lIns="0" tIns="0" rIns="0" bIns="0" rtlCol="0">
                          <a:noAutofit/>
                        </wps:bodyPr>
                      </wps:wsp>
                      <wps:wsp>
                        <wps:cNvPr id="446" name="Textbox 446"/>
                        <wps:cNvSpPr txBox="1"/>
                        <wps:spPr>
                          <a:xfrm>
                            <a:off x="1437416" y="40488"/>
                            <a:ext cx="1245235" cy="73660"/>
                          </a:xfrm>
                          <a:prstGeom prst="rect">
                            <a:avLst/>
                          </a:prstGeom>
                        </wps:spPr>
                        <wps:txbx>
                          <w:txbxContent>
                            <w:p>
                              <w:pPr>
                                <w:spacing w:line="114" w:lineRule="exact" w:before="0"/>
                                <w:ind w:left="0" w:right="0" w:firstLine="0"/>
                                <w:jc w:val="left"/>
                                <w:rPr>
                                  <w:rFonts w:ascii="Arial"/>
                                  <w:b/>
                                  <w:sz w:val="10"/>
                                </w:rPr>
                              </w:pPr>
                              <w:r>
                                <w:rPr>
                                  <w:rFonts w:ascii="Arial"/>
                                  <w:b/>
                                  <w:spacing w:val="-1"/>
                                  <w:w w:val="226"/>
                                  <w:sz w:val="10"/>
                                </w:rPr>
                                <w:t> </w:t>
                              </w:r>
                              <w:r>
                                <w:rPr>
                                  <w:rFonts w:ascii="Arial"/>
                                  <w:b/>
                                  <w:spacing w:val="2"/>
                                  <w:w w:val="226"/>
                                  <w:sz w:val="10"/>
                                </w:rPr>
                                <w:t> </w:t>
                              </w:r>
                              <w:r>
                                <w:rPr>
                                  <w:rFonts w:ascii="Arial"/>
                                  <w:b/>
                                  <w:spacing w:val="2"/>
                                  <w:w w:val="144"/>
                                  <w:sz w:val="10"/>
                                </w:rPr>
                                <w:t> </w:t>
                              </w:r>
                              <w:r>
                                <w:rPr>
                                  <w:rFonts w:ascii="Arial"/>
                                  <w:b/>
                                  <w:spacing w:val="-6"/>
                                  <w:w w:val="206"/>
                                  <w:sz w:val="10"/>
                                </w:rPr>
                                <w:t> </w:t>
                              </w:r>
                              <w:r>
                                <w:rPr>
                                  <w:rFonts w:ascii="Arial"/>
                                  <w:b/>
                                  <w:spacing w:val="-3"/>
                                  <w:w w:val="103"/>
                                  <w:sz w:val="10"/>
                                </w:rPr>
                                <w:t> </w:t>
                              </w:r>
                              <w:r>
                                <w:rPr>
                                  <w:rFonts w:ascii="Arial"/>
                                  <w:b/>
                                  <w:spacing w:val="2"/>
                                  <w:w w:val="206"/>
                                  <w:sz w:val="10"/>
                                </w:rPr>
                                <w:t> </w:t>
                              </w:r>
                              <w:r>
                                <w:rPr>
                                  <w:rFonts w:ascii="Arial"/>
                                  <w:b/>
                                  <w:w w:val="206"/>
                                  <w:sz w:val="10"/>
                                </w:rPr>
                                <w:t> </w:t>
                              </w:r>
                              <w:r>
                                <w:rPr>
                                  <w:rFonts w:ascii="Arial"/>
                                  <w:b/>
                                  <w:sz w:val="10"/>
                                </w:rPr>
                                <w:t> </w:t>
                              </w:r>
                              <w:r>
                                <w:rPr>
                                  <w:rFonts w:ascii="Arial"/>
                                  <w:b/>
                                  <w:spacing w:val="-1"/>
                                  <w:w w:val="257"/>
                                  <w:sz w:val="10"/>
                                </w:rPr>
                                <w:t> </w:t>
                              </w:r>
                              <w:r>
                                <w:rPr>
                                  <w:rFonts w:ascii="Arial"/>
                                  <w:b/>
                                  <w:spacing w:val="2"/>
                                  <w:w w:val="257"/>
                                  <w:sz w:val="10"/>
                                </w:rPr>
                                <w:t> </w:t>
                              </w:r>
                              <w:r>
                                <w:rPr>
                                  <w:rFonts w:ascii="Arial"/>
                                  <w:b/>
                                  <w:spacing w:val="-3"/>
                                  <w:w w:val="226"/>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spacing w:val="2"/>
                                  <w:w w:val="329"/>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2"/>
                                  <w:w w:val="206"/>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3"/>
                                  <w:w w:val="288"/>
                                  <w:sz w:val="10"/>
                                </w:rPr>
                                <w:t> </w:t>
                              </w:r>
                              <w:r>
                                <w:rPr>
                                  <w:rFonts w:ascii="Arial"/>
                                  <w:b/>
                                  <w:spacing w:val="2"/>
                                  <w:w w:val="144"/>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spacing w:val="-1"/>
                                  <w:w w:val="133"/>
                                  <w:sz w:val="10"/>
                                </w:rPr>
                                <w:t> </w:t>
                              </w:r>
                              <w:r>
                                <w:rPr>
                                  <w:rFonts w:ascii="Arial"/>
                                  <w:b/>
                                  <w:spacing w:val="2"/>
                                  <w:w w:val="133"/>
                                  <w:sz w:val="10"/>
                                </w:rPr>
                                <w:t> </w:t>
                              </w:r>
                              <w:r>
                                <w:rPr>
                                  <w:rFonts w:ascii="Arial"/>
                                  <w:b/>
                                  <w:spacing w:val="2"/>
                                  <w:w w:val="206"/>
                                  <w:sz w:val="10"/>
                                </w:rPr>
                                <w:t> </w:t>
                              </w:r>
                              <w:r>
                                <w:rPr>
                                  <w:rFonts w:ascii="Arial"/>
                                  <w:b/>
                                  <w:w w:val="113"/>
                                  <w:sz w:val="10"/>
                                </w:rPr>
                                <w:t> </w:t>
                              </w:r>
                              <w:r>
                                <w:rPr>
                                  <w:rFonts w:ascii="Arial"/>
                                  <w:b/>
                                  <w:spacing w:val="-3"/>
                                  <w:w w:val="113"/>
                                  <w:sz w:val="10"/>
                                </w:rPr>
                                <w:t> </w:t>
                              </w:r>
                              <w:r>
                                <w:rPr>
                                  <w:rFonts w:ascii="Arial"/>
                                  <w:b/>
                                  <w:spacing w:val="-3"/>
                                  <w:w w:val="226"/>
                                  <w:sz w:val="10"/>
                                </w:rPr>
                                <w:t> </w:t>
                              </w:r>
                              <w:r>
                                <w:rPr>
                                  <w:rFonts w:ascii="Arial"/>
                                  <w:b/>
                                  <w:w w:val="226"/>
                                  <w:sz w:val="10"/>
                                </w:rPr>
                                <w:t> </w:t>
                              </w:r>
                            </w:p>
                          </w:txbxContent>
                        </wps:txbx>
                        <wps:bodyPr wrap="square" lIns="0" tIns="0" rIns="0" bIns="0" rtlCol="0">
                          <a:noAutofit/>
                        </wps:bodyPr>
                      </wps:wsp>
                      <wps:wsp>
                        <wps:cNvPr id="447" name="Textbox 447"/>
                        <wps:cNvSpPr txBox="1"/>
                        <wps:spPr>
                          <a:xfrm>
                            <a:off x="4635982" y="40488"/>
                            <a:ext cx="425450" cy="73660"/>
                          </a:xfrm>
                          <a:prstGeom prst="rect">
                            <a:avLst/>
                          </a:prstGeom>
                        </wps:spPr>
                        <wps:txbx>
                          <w:txbxContent>
                            <w:p>
                              <w:pPr>
                                <w:spacing w:line="114" w:lineRule="exact" w:before="0"/>
                                <w:ind w:left="0" w:right="0" w:firstLine="0"/>
                                <w:jc w:val="left"/>
                                <w:rPr>
                                  <w:rFonts w:ascii="Arial"/>
                                  <w:b/>
                                  <w:sz w:val="10"/>
                                </w:rPr>
                              </w:pPr>
                              <w:r>
                                <w:rPr>
                                  <w:rFonts w:ascii="Arial"/>
                                  <w:b/>
                                  <w:spacing w:val="-3"/>
                                  <w:w w:val="288"/>
                                  <w:sz w:val="10"/>
                                </w:rPr>
                                <w:t> </w:t>
                              </w:r>
                              <w:r>
                                <w:rPr>
                                  <w:rFonts w:ascii="Arial"/>
                                  <w:b/>
                                  <w:w w:val="123"/>
                                  <w:sz w:val="10"/>
                                </w:rPr>
                                <w:t> </w:t>
                              </w:r>
                              <w:r>
                                <w:rPr>
                                  <w:rFonts w:ascii="Arial"/>
                                  <w:b/>
                                  <w:spacing w:val="-6"/>
                                  <w:w w:val="267"/>
                                  <w:sz w:val="10"/>
                                </w:rPr>
                                <w:t>  </w:t>
                              </w:r>
                              <w:r>
                                <w:rPr>
                                  <w:rFonts w:ascii="Arial"/>
                                  <w:b/>
                                  <w:w w:val="267"/>
                                  <w:sz w:val="10"/>
                                </w:rPr>
                                <w:t> </w:t>
                              </w:r>
                              <w:r>
                                <w:rPr>
                                  <w:rFonts w:ascii="Arial"/>
                                  <w:b/>
                                  <w:spacing w:val="-8"/>
                                  <w:sz w:val="10"/>
                                </w:rPr>
                                <w:t> </w:t>
                              </w:r>
                              <w:r>
                                <w:rPr>
                                  <w:rFonts w:ascii="Arial"/>
                                  <w:b/>
                                  <w:spacing w:val="-6"/>
                                  <w:w w:val="267"/>
                                  <w:sz w:val="10"/>
                                </w:rPr>
                                <w:t> </w:t>
                              </w:r>
                              <w:r>
                                <w:rPr>
                                  <w:rFonts w:ascii="Arial"/>
                                  <w:b/>
                                  <w:spacing w:val="-3"/>
                                  <w:w w:val="226"/>
                                  <w:sz w:val="10"/>
                                </w:rPr>
                                <w:t>  </w:t>
                              </w:r>
                              <w:r>
                                <w:rPr>
                                  <w:rFonts w:ascii="Arial"/>
                                  <w:b/>
                                  <w:spacing w:val="2"/>
                                  <w:w w:val="206"/>
                                  <w:sz w:val="10"/>
                                </w:rPr>
                                <w:t> </w:t>
                              </w:r>
                              <w:r>
                                <w:rPr>
                                  <w:rFonts w:ascii="Arial"/>
                                  <w:b/>
                                  <w:w w:val="206"/>
                                  <w:sz w:val="10"/>
                                </w:rPr>
                                <w:t> </w:t>
                              </w:r>
                            </w:p>
                          </w:txbxContent>
                        </wps:txbx>
                        <wps:bodyPr wrap="square" lIns="0" tIns="0" rIns="0" bIns="0" rtlCol="0">
                          <a:noAutofit/>
                        </wps:bodyPr>
                      </wps:wsp>
                      <wps:wsp>
                        <wps:cNvPr id="448" name="Textbox 448"/>
                        <wps:cNvSpPr txBox="1"/>
                        <wps:spPr>
                          <a:xfrm>
                            <a:off x="800720" y="444733"/>
                            <a:ext cx="1276985" cy="73660"/>
                          </a:xfrm>
                          <a:prstGeom prst="rect">
                            <a:avLst/>
                          </a:prstGeom>
                        </wps:spPr>
                        <wps:txbx>
                          <w:txbxContent>
                            <w:p>
                              <w:pPr>
                                <w:spacing w:line="114" w:lineRule="exact" w:before="0"/>
                                <w:ind w:left="0" w:right="0" w:firstLine="0"/>
                                <w:jc w:val="left"/>
                                <w:rPr>
                                  <w:rFonts w:ascii="Arial"/>
                                  <w:sz w:val="10"/>
                                </w:rPr>
                              </w:pP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1"/>
                                  <w:w w:val="164"/>
                                  <w:sz w:val="10"/>
                                </w:rPr>
                                <w:t> </w:t>
                              </w:r>
                              <w:r>
                                <w:rPr>
                                  <w:rFonts w:ascii="Arial"/>
                                  <w:spacing w:val="2"/>
                                  <w:w w:val="164"/>
                                  <w:sz w:val="10"/>
                                </w:rPr>
                                <w:t> </w:t>
                              </w:r>
                              <w:r>
                                <w:rPr>
                                  <w:rFonts w:ascii="Arial"/>
                                  <w:w w:val="82"/>
                                  <w:sz w:val="10"/>
                                </w:rPr>
                                <w:t> </w:t>
                              </w:r>
                              <w:r>
                                <w:rPr>
                                  <w:rFonts w:ascii="Arial"/>
                                  <w:spacing w:val="4"/>
                                  <w:sz w:val="10"/>
                                </w:rPr>
                                <w:t> </w:t>
                              </w:r>
                              <w:r>
                                <w:rPr>
                                  <w:rFonts w:ascii="Arial"/>
                                  <w:w w:val="247"/>
                                  <w:sz w:val="10"/>
                                </w:rPr>
                                <w:t> </w:t>
                              </w:r>
                              <w:r>
                                <w:rPr>
                                  <w:rFonts w:ascii="Arial"/>
                                  <w:spacing w:val="-3"/>
                                  <w:sz w:val="10"/>
                                </w:rPr>
                                <w:t> </w:t>
                              </w:r>
                              <w:r>
                                <w:rPr>
                                  <w:rFonts w:ascii="Arial"/>
                                  <w:spacing w:val="2"/>
                                  <w:w w:val="226"/>
                                  <w:sz w:val="10"/>
                                </w:rPr>
                                <w:t>   </w:t>
                              </w:r>
                              <w:r>
                                <w:rPr>
                                  <w:rFonts w:ascii="Arial"/>
                                  <w:w w:val="123"/>
                                  <w:sz w:val="10"/>
                                </w:rPr>
                                <w:t> </w:t>
                              </w:r>
                              <w:r>
                                <w:rPr>
                                  <w:rFonts w:ascii="Arial"/>
                                  <w:spacing w:val="2"/>
                                  <w:w w:val="267"/>
                                  <w:sz w:val="10"/>
                                </w:rPr>
                                <w:t> </w:t>
                              </w:r>
                              <w:r>
                                <w:rPr>
                                  <w:rFonts w:ascii="Arial"/>
                                  <w:w w:val="226"/>
                                  <w:sz w:val="10"/>
                                </w:rPr>
                                <w:t> </w:t>
                              </w:r>
                              <w:r>
                                <w:rPr>
                                  <w:rFonts w:ascii="Arial"/>
                                  <w:spacing w:val="-5"/>
                                  <w:sz w:val="10"/>
                                </w:rPr>
                                <w:t> </w:t>
                              </w:r>
                              <w:r>
                                <w:rPr>
                                  <w:rFonts w:ascii="Arial"/>
                                  <w:spacing w:val="2"/>
                                  <w:w w:val="267"/>
                                  <w:sz w:val="10"/>
                                </w:rPr>
                                <w:t> </w:t>
                              </w:r>
                              <w:r>
                                <w:rPr>
                                  <w:rFonts w:ascii="Arial"/>
                                  <w:spacing w:val="-3"/>
                                  <w:w w:val="103"/>
                                  <w:sz w:val="10"/>
                                </w:rPr>
                                <w:t> </w:t>
                              </w:r>
                              <w:r>
                                <w:rPr>
                                  <w:rFonts w:ascii="Arial"/>
                                  <w:w w:val="267"/>
                                  <w:sz w:val="10"/>
                                </w:rPr>
                                <w:t> </w:t>
                              </w:r>
                            </w:p>
                          </w:txbxContent>
                        </wps:txbx>
                        <wps:bodyPr wrap="square" lIns="0" tIns="0" rIns="0" bIns="0" rtlCol="0">
                          <a:noAutofit/>
                        </wps:bodyPr>
                      </wps:wsp>
                      <wps:wsp>
                        <wps:cNvPr id="449" name="Textbox 449"/>
                        <wps:cNvSpPr txBox="1"/>
                        <wps:spPr>
                          <a:xfrm>
                            <a:off x="3139272" y="444733"/>
                            <a:ext cx="160020" cy="73660"/>
                          </a:xfrm>
                          <a:prstGeom prst="rect">
                            <a:avLst/>
                          </a:prstGeom>
                        </wps:spPr>
                        <wps:txbx>
                          <w:txbxContent>
                            <w:p>
                              <w:pPr>
                                <w:spacing w:line="114" w:lineRule="exact" w:before="0"/>
                                <w:ind w:left="0" w:right="0" w:firstLine="0"/>
                                <w:jc w:val="left"/>
                                <w:rPr>
                                  <w:rFonts w:ascii="Arial"/>
                                  <w:sz w:val="10"/>
                                </w:rPr>
                              </w:pPr>
                              <w:r>
                                <w:rPr>
                                  <w:rFonts w:ascii="Arial"/>
                                  <w:w w:val="185"/>
                                  <w:sz w:val="10"/>
                                </w:rPr>
                                <w:t> </w:t>
                              </w:r>
                              <w:r>
                                <w:rPr>
                                  <w:rFonts w:ascii="Arial"/>
                                  <w:spacing w:val="-9"/>
                                  <w:w w:val="185"/>
                                  <w:sz w:val="10"/>
                                </w:rPr>
                                <w:t> </w:t>
                              </w:r>
                              <w:r>
                                <w:rPr>
                                  <w:rFonts w:ascii="Arial"/>
                                  <w:w w:val="247"/>
                                  <w:sz w:val="10"/>
                                </w:rPr>
                                <w:t>  </w:t>
                              </w:r>
                            </w:p>
                          </w:txbxContent>
                        </wps:txbx>
                        <wps:bodyPr wrap="square" lIns="0" tIns="0" rIns="0" bIns="0" rtlCol="0">
                          <a:noAutofit/>
                        </wps:bodyPr>
                      </wps:wsp>
                      <wps:wsp>
                        <wps:cNvPr id="450" name="Textbox 450"/>
                        <wps:cNvSpPr txBox="1"/>
                        <wps:spPr>
                          <a:xfrm>
                            <a:off x="3736721" y="444733"/>
                            <a:ext cx="852169" cy="73660"/>
                          </a:xfrm>
                          <a:prstGeom prst="rect">
                            <a:avLst/>
                          </a:prstGeom>
                        </wps:spPr>
                        <wps:txbx>
                          <w:txbxContent>
                            <w:p>
                              <w:pPr>
                                <w:spacing w:line="114" w:lineRule="exact" w:before="0"/>
                                <w:ind w:left="0" w:right="0" w:firstLine="0"/>
                                <w:jc w:val="left"/>
                                <w:rPr>
                                  <w:rFonts w:ascii="Arial"/>
                                  <w:sz w:val="10"/>
                                </w:rPr>
                              </w:pPr>
                              <w:r>
                                <w:rPr>
                                  <w:rFonts w:ascii="Arial"/>
                                  <w:spacing w:val="-1"/>
                                  <w:w w:val="247"/>
                                  <w:sz w:val="10"/>
                                </w:rPr>
                                <w:t> </w:t>
                              </w:r>
                              <w:r>
                                <w:rPr>
                                  <w:rFonts w:ascii="Arial"/>
                                  <w:spacing w:val="2"/>
                                  <w:w w:val="206"/>
                                  <w:sz w:val="10"/>
                                </w:rPr>
                                <w:t> </w:t>
                              </w:r>
                              <w:r>
                                <w:rPr>
                                  <w:rFonts w:ascii="Arial"/>
                                  <w:w w:val="123"/>
                                  <w:sz w:val="10"/>
                                </w:rPr>
                                <w:t> </w:t>
                              </w:r>
                              <w:r>
                                <w:rPr>
                                  <w:rFonts w:ascii="Arial"/>
                                  <w:spacing w:val="2"/>
                                  <w:w w:val="214"/>
                                  <w:sz w:val="10"/>
                                </w:rPr>
                                <w:t>    </w:t>
                              </w:r>
                              <w:r>
                                <w:rPr>
                                  <w:rFonts w:ascii="Arial"/>
                                  <w:spacing w:val="8"/>
                                  <w:w w:val="214"/>
                                  <w:sz w:val="10"/>
                                </w:rPr>
                                <w:t> </w:t>
                              </w:r>
                              <w:r>
                                <w:rPr>
                                  <w:rFonts w:ascii="Arial"/>
                                  <w:w w:val="123"/>
                                  <w:sz w:val="10"/>
                                </w:rPr>
                                <w:t> </w:t>
                              </w:r>
                              <w:r>
                                <w:rPr>
                                  <w:rFonts w:ascii="Arial"/>
                                  <w:spacing w:val="-3"/>
                                  <w:w w:val="288"/>
                                  <w:sz w:val="10"/>
                                </w:rPr>
                                <w:t> </w:t>
                              </w:r>
                              <w:r>
                                <w:rPr>
                                  <w:rFonts w:ascii="Arial"/>
                                  <w:w w:val="123"/>
                                  <w:sz w:val="10"/>
                                </w:rPr>
                                <w:t> </w:t>
                              </w:r>
                              <w:r>
                                <w:rPr>
                                  <w:rFonts w:ascii="Arial"/>
                                  <w:spacing w:val="2"/>
                                  <w:w w:val="267"/>
                                  <w:sz w:val="10"/>
                                </w:rPr>
                                <w:t>  </w:t>
                              </w:r>
                              <w:r>
                                <w:rPr>
                                  <w:rFonts w:ascii="Arial"/>
                                  <w:w w:val="185"/>
                                  <w:sz w:val="10"/>
                                </w:rPr>
                                <w:t> </w:t>
                              </w:r>
                              <w:r>
                                <w:rPr>
                                  <w:rFonts w:ascii="Arial"/>
                                  <w:spacing w:val="6"/>
                                  <w:sz w:val="10"/>
                                </w:rPr>
                                <w:t> </w:t>
                              </w:r>
                              <w:r>
                                <w:rPr>
                                  <w:rFonts w:ascii="Arial"/>
                                  <w:w w:val="247"/>
                                  <w:sz w:val="10"/>
                                </w:rPr>
                                <w:t> </w:t>
                              </w:r>
                              <w:r>
                                <w:rPr>
                                  <w:rFonts w:ascii="Arial"/>
                                  <w:spacing w:val="-3"/>
                                  <w:sz w:val="10"/>
                                </w:rPr>
                                <w:t> </w:t>
                              </w:r>
                              <w:r>
                                <w:rPr>
                                  <w:rFonts w:ascii="Arial"/>
                                  <w:spacing w:val="-3"/>
                                  <w:w w:val="288"/>
                                  <w:sz w:val="10"/>
                                </w:rPr>
                                <w:t> </w:t>
                              </w:r>
                              <w:r>
                                <w:rPr>
                                  <w:rFonts w:ascii="Arial"/>
                                  <w:w w:val="123"/>
                                  <w:sz w:val="10"/>
                                </w:rPr>
                                <w:t> </w:t>
                              </w:r>
                              <w:r>
                                <w:rPr>
                                  <w:rFonts w:ascii="Arial"/>
                                  <w:spacing w:val="2"/>
                                  <w:w w:val="240"/>
                                  <w:sz w:val="10"/>
                                </w:rPr>
                                <w:t>  </w:t>
                              </w:r>
                              <w:r>
                                <w:rPr>
                                  <w:rFonts w:ascii="Arial"/>
                                  <w:spacing w:val="8"/>
                                  <w:w w:val="240"/>
                                  <w:sz w:val="10"/>
                                </w:rPr>
                                <w:t> </w:t>
                              </w:r>
                              <w:r>
                                <w:rPr>
                                  <w:rFonts w:ascii="Arial"/>
                                  <w:w w:val="123"/>
                                  <w:sz w:val="10"/>
                                </w:rPr>
                                <w:t> </w:t>
                              </w:r>
                            </w:p>
                          </w:txbxContent>
                        </wps:txbx>
                        <wps:bodyPr wrap="square" lIns="0" tIns="0" rIns="0" bIns="0" rtlCol="0">
                          <a:noAutofit/>
                        </wps:bodyPr>
                      </wps:wsp>
                      <wps:wsp>
                        <wps:cNvPr id="451" name="Textbox 451"/>
                        <wps:cNvSpPr txBox="1"/>
                        <wps:spPr>
                          <a:xfrm>
                            <a:off x="5722128" y="444733"/>
                            <a:ext cx="216535" cy="73660"/>
                          </a:xfrm>
                          <a:prstGeom prst="rect">
                            <a:avLst/>
                          </a:prstGeom>
                        </wps:spPr>
                        <wps:txbx>
                          <w:txbxContent>
                            <w:p>
                              <w:pPr>
                                <w:spacing w:line="114" w:lineRule="exact" w:before="0"/>
                                <w:ind w:left="0" w:right="0" w:firstLine="0"/>
                                <w:jc w:val="left"/>
                                <w:rPr>
                                  <w:rFonts w:ascii="Arial"/>
                                  <w:sz w:val="10"/>
                                </w:rPr>
                              </w:pPr>
                              <w:r>
                                <w:rPr>
                                  <w:rFonts w:ascii="Arial"/>
                                  <w:spacing w:val="-3"/>
                                  <w:w w:val="288"/>
                                  <w:sz w:val="10"/>
                                </w:rPr>
                                <w:t> </w:t>
                              </w:r>
                              <w:r>
                                <w:rPr>
                                  <w:rFonts w:ascii="Arial"/>
                                  <w:w w:val="123"/>
                                  <w:sz w:val="10"/>
                                </w:rPr>
                                <w:t> </w:t>
                              </w:r>
                              <w:r>
                                <w:rPr>
                                  <w:rFonts w:ascii="Arial"/>
                                  <w:spacing w:val="2"/>
                                  <w:w w:val="240"/>
                                  <w:sz w:val="10"/>
                                </w:rPr>
                                <w:t>   </w:t>
                              </w:r>
                            </w:p>
                          </w:txbxContent>
                        </wps:txbx>
                        <wps:bodyPr wrap="square" lIns="0" tIns="0" rIns="0" bIns="0" rtlCol="0">
                          <a:noAutofit/>
                        </wps:bodyPr>
                      </wps:wsp>
                      <wps:wsp>
                        <wps:cNvPr id="452" name="Textbox 452"/>
                        <wps:cNvSpPr txBox="1"/>
                        <wps:spPr>
                          <a:xfrm>
                            <a:off x="162933" y="510139"/>
                            <a:ext cx="1137285" cy="253365"/>
                          </a:xfrm>
                          <a:prstGeom prst="rect">
                            <a:avLst/>
                          </a:prstGeom>
                        </wps:spPr>
                        <wps:txbx>
                          <w:txbxContent>
                            <w:p>
                              <w:pPr>
                                <w:spacing w:line="114" w:lineRule="exact" w:before="0"/>
                                <w:ind w:left="0" w:right="0" w:firstLine="0"/>
                                <w:jc w:val="left"/>
                                <w:rPr>
                                  <w:rFonts w:ascii="Arial"/>
                                  <w:sz w:val="10"/>
                                </w:rPr>
                              </w:pPr>
                              <w:r>
                                <w:rPr>
                                  <w:rFonts w:ascii="Arial"/>
                                  <w:spacing w:val="-3"/>
                                  <w:w w:val="288"/>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206"/>
                                  <w:sz w:val="10"/>
                                </w:rPr>
                                <w:t> </w:t>
                              </w:r>
                              <w:r>
                                <w:rPr>
                                  <w:rFonts w:ascii="Arial"/>
                                  <w:w w:val="123"/>
                                  <w:sz w:val="10"/>
                                </w:rPr>
                                <w:t> </w:t>
                              </w:r>
                            </w:p>
                            <w:p>
                              <w:pPr>
                                <w:spacing w:line="240" w:lineRule="auto" w:before="53"/>
                                <w:rPr>
                                  <w:rFonts w:ascii="Arial"/>
                                  <w:sz w:val="10"/>
                                </w:rPr>
                              </w:pPr>
                            </w:p>
                            <w:p>
                              <w:pPr>
                                <w:spacing w:before="0"/>
                                <w:ind w:left="42" w:right="0" w:firstLine="0"/>
                                <w:jc w:val="left"/>
                                <w:rPr>
                                  <w:rFonts w:ascii="Arial"/>
                                  <w:b/>
                                  <w:sz w:val="10"/>
                                </w:rPr>
                              </w:pPr>
                              <w:r>
                                <w:rPr>
                                  <w:rFonts w:ascii="Arial"/>
                                  <w:b/>
                                  <w:spacing w:val="-6"/>
                                  <w:w w:val="267"/>
                                  <w:sz w:val="10"/>
                                </w:rPr>
                                <w:t> </w:t>
                              </w:r>
                              <w:r>
                                <w:rPr>
                                  <w:rFonts w:ascii="Arial"/>
                                  <w:b/>
                                  <w:spacing w:val="2"/>
                                  <w:w w:val="206"/>
                                  <w:sz w:val="10"/>
                                </w:rPr>
                                <w:t> </w:t>
                              </w:r>
                              <w:r>
                                <w:rPr>
                                  <w:rFonts w:ascii="Arial"/>
                                  <w:b/>
                                  <w:spacing w:val="-1"/>
                                  <w:w w:val="123"/>
                                  <w:sz w:val="10"/>
                                </w:rPr>
                                <w:t> </w:t>
                              </w:r>
                              <w:r>
                                <w:rPr>
                                  <w:rFonts w:ascii="Arial"/>
                                  <w:b/>
                                  <w:w w:val="206"/>
                                  <w:sz w:val="10"/>
                                </w:rPr>
                                <w:t> </w:t>
                              </w:r>
                              <w:r>
                                <w:rPr>
                                  <w:rFonts w:ascii="Arial"/>
                                  <w:b/>
                                  <w:sz w:val="10"/>
                                </w:rPr>
                                <w:t> </w:t>
                              </w:r>
                              <w:r>
                                <w:rPr>
                                  <w:rFonts w:ascii="Arial"/>
                                  <w:b/>
                                  <w:spacing w:val="-6"/>
                                  <w:w w:val="267"/>
                                  <w:sz w:val="10"/>
                                </w:rPr>
                                <w:t> </w:t>
                              </w:r>
                              <w:r>
                                <w:rPr>
                                  <w:rFonts w:ascii="Arial"/>
                                  <w:b/>
                                  <w:spacing w:val="-3"/>
                                  <w:w w:val="226"/>
                                  <w:sz w:val="10"/>
                                </w:rPr>
                                <w:t> </w:t>
                              </w:r>
                              <w:r>
                                <w:rPr>
                                  <w:rFonts w:ascii="Arial"/>
                                  <w:b/>
                                  <w:spacing w:val="-3"/>
                                  <w:w w:val="103"/>
                                  <w:sz w:val="10"/>
                                </w:rPr>
                                <w:t>  </w:t>
                              </w:r>
                              <w:r>
                                <w:rPr>
                                  <w:rFonts w:ascii="Arial"/>
                                  <w:b/>
                                  <w:spacing w:val="2"/>
                                  <w:w w:val="206"/>
                                  <w:sz w:val="10"/>
                                </w:rPr>
                                <w:t>  </w:t>
                              </w:r>
                              <w:r>
                                <w:rPr>
                                  <w:rFonts w:ascii="Arial"/>
                                  <w:b/>
                                  <w:w w:val="113"/>
                                  <w:sz w:val="10"/>
                                </w:rPr>
                                <w:t> </w:t>
                              </w:r>
                              <w:r>
                                <w:rPr>
                                  <w:rFonts w:ascii="Arial"/>
                                  <w:b/>
                                  <w:spacing w:val="-3"/>
                                  <w:w w:val="113"/>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2"/>
                                  <w:w w:val="206"/>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1"/>
                                  <w:w w:val="195"/>
                                  <w:sz w:val="10"/>
                                </w:rPr>
                                <w:t> </w:t>
                              </w:r>
                              <w:r>
                                <w:rPr>
                                  <w:rFonts w:ascii="Arial"/>
                                  <w:b/>
                                  <w:spacing w:val="2"/>
                                  <w:w w:val="195"/>
                                  <w:sz w:val="10"/>
                                </w:rPr>
                                <w:t> </w:t>
                              </w:r>
                              <w:r>
                                <w:rPr>
                                  <w:rFonts w:ascii="Arial"/>
                                  <w:b/>
                                  <w:spacing w:val="3"/>
                                  <w:w w:val="206"/>
                                  <w:sz w:val="10"/>
                                </w:rPr>
                                <w:t> </w:t>
                              </w:r>
                              <w:r>
                                <w:rPr>
                                  <w:rFonts w:ascii="Arial"/>
                                  <w:b/>
                                  <w:w w:val="123"/>
                                  <w:sz w:val="10"/>
                                </w:rPr>
                                <w:t> </w:t>
                              </w:r>
                              <w:r>
                                <w:rPr>
                                  <w:rFonts w:ascii="Arial"/>
                                  <w:b/>
                                  <w:spacing w:val="-1"/>
                                  <w:w w:val="195"/>
                                  <w:sz w:val="10"/>
                                </w:rPr>
                                <w:t> </w:t>
                              </w:r>
                              <w:r>
                                <w:rPr>
                                  <w:rFonts w:ascii="Arial"/>
                                  <w:b/>
                                  <w:spacing w:val="2"/>
                                  <w:w w:val="195"/>
                                  <w:sz w:val="10"/>
                                </w:rPr>
                                <w:t> </w:t>
                              </w:r>
                              <w:r>
                                <w:rPr>
                                  <w:rFonts w:ascii="Arial"/>
                                  <w:b/>
                                  <w:spacing w:val="-3"/>
                                  <w:w w:val="226"/>
                                  <w:sz w:val="10"/>
                                </w:rPr>
                                <w:t> </w:t>
                              </w:r>
                              <w:r>
                                <w:rPr>
                                  <w:rFonts w:ascii="Arial"/>
                                  <w:b/>
                                  <w:spacing w:val="2"/>
                                  <w:w w:val="206"/>
                                  <w:sz w:val="10"/>
                                </w:rPr>
                                <w:t>    </w:t>
                              </w:r>
                              <w:r>
                                <w:rPr>
                                  <w:rFonts w:ascii="Arial"/>
                                  <w:b/>
                                  <w:spacing w:val="-3"/>
                                  <w:w w:val="103"/>
                                  <w:sz w:val="10"/>
                                </w:rPr>
                                <w:t> </w:t>
                              </w:r>
                              <w:r>
                                <w:rPr>
                                  <w:rFonts w:ascii="Arial"/>
                                  <w:b/>
                                  <w:spacing w:val="-3"/>
                                  <w:w w:val="226"/>
                                  <w:sz w:val="10"/>
                                </w:rPr>
                                <w:t> </w:t>
                              </w:r>
                              <w:r>
                                <w:rPr>
                                  <w:rFonts w:ascii="Arial"/>
                                  <w:b/>
                                  <w:w w:val="226"/>
                                  <w:sz w:val="10"/>
                                </w:rPr>
                                <w:t> </w:t>
                              </w:r>
                            </w:p>
                          </w:txbxContent>
                        </wps:txbx>
                        <wps:bodyPr wrap="square" lIns="0" tIns="0" rIns="0" bIns="0" rtlCol="0">
                          <a:noAutofit/>
                        </wps:bodyPr>
                      </wps:wsp>
                      <wps:wsp>
                        <wps:cNvPr id="453" name="Textbox 453"/>
                        <wps:cNvSpPr txBox="1"/>
                        <wps:spPr>
                          <a:xfrm>
                            <a:off x="348272" y="1117415"/>
                            <a:ext cx="955040" cy="73660"/>
                          </a:xfrm>
                          <a:prstGeom prst="rect">
                            <a:avLst/>
                          </a:prstGeom>
                        </wps:spPr>
                        <wps:txbx>
                          <w:txbxContent>
                            <w:p>
                              <w:pPr>
                                <w:spacing w:line="114" w:lineRule="exact" w:before="0"/>
                                <w:ind w:left="0" w:right="0" w:firstLine="0"/>
                                <w:jc w:val="left"/>
                                <w:rPr>
                                  <w:rFonts w:ascii="Arial"/>
                                  <w:sz w:val="10"/>
                                </w:rPr>
                              </w:pPr>
                              <w:r>
                                <w:rPr>
                                  <w:rFonts w:ascii="Arial"/>
                                  <w:spacing w:val="-1"/>
                                  <w:w w:val="226"/>
                                  <w:sz w:val="10"/>
                                </w:rPr>
                                <w:t> </w:t>
                              </w:r>
                              <w:r>
                                <w:rPr>
                                  <w:rFonts w:ascii="Arial"/>
                                  <w:spacing w:val="2"/>
                                  <w:w w:val="226"/>
                                  <w:sz w:val="10"/>
                                </w:rPr>
                                <w:t> </w:t>
                              </w:r>
                              <w:r>
                                <w:rPr>
                                  <w:rFonts w:ascii="Arial"/>
                                  <w:w w:val="113"/>
                                  <w:sz w:val="10"/>
                                </w:rPr>
                                <w:t> </w:t>
                              </w:r>
                              <w:r>
                                <w:rPr>
                                  <w:rFonts w:ascii="Arial"/>
                                  <w:spacing w:val="-3"/>
                                  <w:w w:val="113"/>
                                  <w:sz w:val="10"/>
                                </w:rPr>
                                <w:t> </w:t>
                              </w:r>
                              <w:r>
                                <w:rPr>
                                  <w:rFonts w:ascii="Arial"/>
                                  <w:spacing w:val="2"/>
                                  <w:w w:val="206"/>
                                  <w:sz w:val="10"/>
                                </w:rPr>
                                <w:t> </w:t>
                              </w:r>
                              <w:r>
                                <w:rPr>
                                  <w:rFonts w:ascii="Arial"/>
                                  <w:w w:val="216"/>
                                  <w:sz w:val="10"/>
                                </w:rPr>
                                <w:t> </w:t>
                              </w:r>
                              <w:r>
                                <w:rPr>
                                  <w:rFonts w:ascii="Arial"/>
                                  <w:spacing w:val="8"/>
                                  <w:w w:val="216"/>
                                  <w:sz w:val="10"/>
                                </w:rPr>
                                <w:t> </w:t>
                              </w:r>
                              <w:r>
                                <w:rPr>
                                  <w:rFonts w:ascii="Arial"/>
                                  <w:spacing w:val="2"/>
                                  <w:w w:val="206"/>
                                  <w:sz w:val="10"/>
                                </w:rPr>
                                <w:t>  </w:t>
                              </w:r>
                              <w:r>
                                <w:rPr>
                                  <w:rFonts w:ascii="Arial"/>
                                  <w:spacing w:val="-1"/>
                                  <w:w w:val="195"/>
                                  <w:sz w:val="10"/>
                                </w:rPr>
                                <w:t> </w:t>
                              </w:r>
                              <w:r>
                                <w:rPr>
                                  <w:rFonts w:ascii="Arial"/>
                                  <w:w w:val="195"/>
                                  <w:sz w:val="10"/>
                                </w:rPr>
                                <w:t> </w:t>
                              </w:r>
                              <w:r>
                                <w:rPr>
                                  <w:rFonts w:ascii="Arial"/>
                                  <w:sz w:val="10"/>
                                </w:rPr>
                                <w:t> </w:t>
                              </w:r>
                              <w:r>
                                <w:rPr>
                                  <w:rFonts w:ascii="Arial"/>
                                  <w:w w:val="199"/>
                                  <w:sz w:val="10"/>
                                </w:rPr>
                                <w:t>   </w:t>
                              </w:r>
                              <w:r>
                                <w:rPr>
                                  <w:rFonts w:ascii="Arial"/>
                                  <w:spacing w:val="-5"/>
                                  <w:sz w:val="10"/>
                                </w:rPr>
                                <w:t> </w:t>
                              </w:r>
                              <w:r>
                                <w:rPr>
                                  <w:rFonts w:ascii="Arial"/>
                                  <w:spacing w:val="-12"/>
                                  <w:w w:val="226"/>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3"/>
                                  <w:w w:val="103"/>
                                  <w:sz w:val="10"/>
                                </w:rPr>
                                <w:t> </w:t>
                              </w:r>
                              <w:r>
                                <w:rPr>
                                  <w:rFonts w:ascii="Arial"/>
                                  <w:w w:val="185"/>
                                  <w:sz w:val="10"/>
                                </w:rPr>
                                <w:t> </w:t>
                              </w:r>
                              <w:r>
                                <w:rPr>
                                  <w:rFonts w:ascii="Arial"/>
                                  <w:spacing w:val="6"/>
                                  <w:sz w:val="10"/>
                                </w:rPr>
                                <w:t> </w:t>
                              </w:r>
                              <w:r>
                                <w:rPr>
                                  <w:rFonts w:ascii="Arial"/>
                                  <w:spacing w:val="-3"/>
                                  <w:w w:val="103"/>
                                  <w:sz w:val="10"/>
                                </w:rPr>
                                <w:t> </w:t>
                              </w:r>
                              <w:r>
                                <w:rPr>
                                  <w:rFonts w:ascii="Arial"/>
                                  <w:spacing w:val="2"/>
                                  <w:w w:val="206"/>
                                  <w:sz w:val="10"/>
                                </w:rPr>
                                <w:t>   </w:t>
                              </w:r>
                              <w:r>
                                <w:rPr>
                                  <w:rFonts w:ascii="Arial"/>
                                  <w:spacing w:val="-3"/>
                                  <w:w w:val="103"/>
                                  <w:sz w:val="10"/>
                                </w:rPr>
                                <w:t> </w:t>
                              </w:r>
                              <w:r>
                                <w:rPr>
                                  <w:rFonts w:ascii="Arial"/>
                                  <w:w w:val="185"/>
                                  <w:sz w:val="10"/>
                                </w:rPr>
                                <w:t> </w:t>
                              </w:r>
                            </w:p>
                          </w:txbxContent>
                        </wps:txbx>
                        <wps:bodyPr wrap="square" lIns="0" tIns="0" rIns="0" bIns="0" rtlCol="0">
                          <a:noAutofit/>
                        </wps:bodyPr>
                      </wps:wsp>
                      <wps:wsp>
                        <wps:cNvPr id="454" name="Textbox 454"/>
                        <wps:cNvSpPr txBox="1"/>
                        <wps:spPr>
                          <a:xfrm>
                            <a:off x="304587" y="1964512"/>
                            <a:ext cx="2004695" cy="632460"/>
                          </a:xfrm>
                          <a:prstGeom prst="rect">
                            <a:avLst/>
                          </a:prstGeom>
                        </wps:spPr>
                        <wps:txbx>
                          <w:txbxContent>
                            <w:p>
                              <w:pPr>
                                <w:spacing w:line="114" w:lineRule="exact" w:before="0"/>
                                <w:ind w:left="0" w:right="0" w:firstLine="0"/>
                                <w:jc w:val="left"/>
                                <w:rPr>
                                  <w:rFonts w:ascii="Arial"/>
                                  <w:b/>
                                  <w:sz w:val="10"/>
                                </w:rPr>
                              </w:pPr>
                              <w:r>
                                <w:rPr>
                                  <w:rFonts w:ascii="Arial"/>
                                  <w:b/>
                                  <w:w w:val="103"/>
                                  <w:sz w:val="10"/>
                                </w:rPr>
                                <w:t> </w:t>
                              </w:r>
                              <w:r>
                                <w:rPr>
                                  <w:rFonts w:ascii="Arial"/>
                                  <w:b/>
                                  <w:spacing w:val="-5"/>
                                  <w:sz w:val="10"/>
                                </w:rPr>
                                <w:t> </w:t>
                              </w:r>
                              <w:r>
                                <w:rPr>
                                  <w:rFonts w:ascii="Arial"/>
                                  <w:b/>
                                  <w:spacing w:val="-6"/>
                                  <w:w w:val="267"/>
                                  <w:sz w:val="10"/>
                                </w:rPr>
                                <w:t> </w:t>
                              </w:r>
                              <w:r>
                                <w:rPr>
                                  <w:rFonts w:ascii="Arial"/>
                                  <w:b/>
                                  <w:spacing w:val="2"/>
                                  <w:w w:val="206"/>
                                  <w:sz w:val="10"/>
                                </w:rPr>
                                <w:t> </w:t>
                              </w:r>
                              <w:r>
                                <w:rPr>
                                  <w:rFonts w:ascii="Arial"/>
                                  <w:b/>
                                  <w:spacing w:val="-3"/>
                                  <w:w w:val="226"/>
                                  <w:sz w:val="10"/>
                                </w:rPr>
                                <w:t> </w:t>
                              </w:r>
                              <w:r>
                                <w:rPr>
                                  <w:rFonts w:ascii="Arial"/>
                                  <w:b/>
                                  <w:spacing w:val="-3"/>
                                  <w:w w:val="103"/>
                                  <w:sz w:val="10"/>
                                </w:rPr>
                                <w:t> </w:t>
                              </w:r>
                              <w:r>
                                <w:rPr>
                                  <w:rFonts w:ascii="Arial"/>
                                  <w:b/>
                                  <w:spacing w:val="-3"/>
                                  <w:w w:val="226"/>
                                  <w:sz w:val="10"/>
                                </w:rPr>
                                <w:t> </w:t>
                              </w:r>
                              <w:r>
                                <w:rPr>
                                  <w:rFonts w:ascii="Arial"/>
                                  <w:b/>
                                  <w:spacing w:val="-6"/>
                                  <w:w w:val="206"/>
                                  <w:sz w:val="10"/>
                                </w:rPr>
                                <w:t> </w:t>
                              </w:r>
                              <w:r>
                                <w:rPr>
                                  <w:rFonts w:ascii="Arial"/>
                                  <w:b/>
                                  <w:spacing w:val="2"/>
                                  <w:w w:val="329"/>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2"/>
                                  <w:w w:val="206"/>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3"/>
                                  <w:w w:val="103"/>
                                  <w:sz w:val="10"/>
                                </w:rPr>
                                <w:t> </w:t>
                              </w:r>
                              <w:r>
                                <w:rPr>
                                  <w:rFonts w:ascii="Arial"/>
                                  <w:b/>
                                  <w:spacing w:val="-3"/>
                                  <w:w w:val="226"/>
                                  <w:sz w:val="10"/>
                                </w:rPr>
                                <w:t> </w:t>
                              </w:r>
                              <w:r>
                                <w:rPr>
                                  <w:rFonts w:ascii="Arial"/>
                                  <w:b/>
                                  <w:spacing w:val="-1"/>
                                  <w:w w:val="164"/>
                                  <w:sz w:val="10"/>
                                </w:rPr>
                                <w:t> </w:t>
                              </w:r>
                              <w:r>
                                <w:rPr>
                                  <w:rFonts w:ascii="Arial"/>
                                  <w:b/>
                                  <w:spacing w:val="2"/>
                                  <w:w w:val="164"/>
                                  <w:sz w:val="10"/>
                                </w:rPr>
                                <w:t> </w:t>
                              </w:r>
                              <w:r>
                                <w:rPr>
                                  <w:rFonts w:ascii="Arial"/>
                                  <w:b/>
                                  <w:spacing w:val="2"/>
                                  <w:w w:val="144"/>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w w:val="206"/>
                                  <w:sz w:val="10"/>
                                </w:rPr>
                                <w:t> </w:t>
                              </w:r>
                              <w:r>
                                <w:rPr>
                                  <w:rFonts w:ascii="Arial"/>
                                  <w:b/>
                                  <w:sz w:val="10"/>
                                </w:rPr>
                                <w:t> </w:t>
                              </w:r>
                              <w:r>
                                <w:rPr>
                                  <w:rFonts w:ascii="Arial"/>
                                  <w:b/>
                                  <w:spacing w:val="-12"/>
                                  <w:w w:val="288"/>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spacing w:val="2"/>
                                  <w:w w:val="144"/>
                                  <w:sz w:val="10"/>
                                </w:rPr>
                                <w:t> </w:t>
                              </w:r>
                              <w:r>
                                <w:rPr>
                                  <w:rFonts w:ascii="Arial"/>
                                  <w:b/>
                                  <w:spacing w:val="2"/>
                                  <w:w w:val="206"/>
                                  <w:sz w:val="10"/>
                                </w:rPr>
                                <w:t> </w:t>
                              </w:r>
                              <w:r>
                                <w:rPr>
                                  <w:rFonts w:ascii="Arial"/>
                                  <w:b/>
                                  <w:w w:val="113"/>
                                  <w:sz w:val="10"/>
                                </w:rPr>
                                <w:t> </w:t>
                              </w:r>
                              <w:r>
                                <w:rPr>
                                  <w:rFonts w:ascii="Arial"/>
                                  <w:b/>
                                  <w:spacing w:val="-3"/>
                                  <w:w w:val="113"/>
                                  <w:sz w:val="10"/>
                                </w:rPr>
                                <w:t> </w:t>
                              </w:r>
                              <w:r>
                                <w:rPr>
                                  <w:rFonts w:ascii="Arial"/>
                                  <w:b/>
                                  <w:spacing w:val="-3"/>
                                  <w:w w:val="226"/>
                                  <w:sz w:val="10"/>
                                </w:rPr>
                                <w:t> </w:t>
                              </w:r>
                              <w:r>
                                <w:rPr>
                                  <w:rFonts w:ascii="Arial"/>
                                  <w:b/>
                                  <w:w w:val="226"/>
                                  <w:sz w:val="10"/>
                                </w:rPr>
                                <w:t> </w:t>
                              </w:r>
                            </w:p>
                            <w:p>
                              <w:pPr>
                                <w:spacing w:before="92"/>
                                <w:ind w:left="17" w:right="0" w:firstLine="0"/>
                                <w:jc w:val="left"/>
                                <w:rPr>
                                  <w:rFonts w:ascii="Arial"/>
                                  <w:b/>
                                  <w:sz w:val="10"/>
                                </w:rPr>
                              </w:pPr>
                              <w:r>
                                <w:rPr>
                                  <w:rFonts w:ascii="Arial"/>
                                  <w:b/>
                                  <w:spacing w:val="2"/>
                                  <w:w w:val="144"/>
                                  <w:sz w:val="10"/>
                                </w:rPr>
                                <w:t> </w:t>
                              </w:r>
                              <w:r>
                                <w:rPr>
                                  <w:rFonts w:ascii="Arial"/>
                                  <w:b/>
                                  <w:spacing w:val="2"/>
                                  <w:w w:val="206"/>
                                  <w:sz w:val="10"/>
                                </w:rPr>
                                <w:t> </w:t>
                              </w:r>
                              <w:r>
                                <w:rPr>
                                  <w:rFonts w:ascii="Arial"/>
                                  <w:b/>
                                  <w:w w:val="174"/>
                                  <w:sz w:val="10"/>
                                </w:rPr>
                                <w:t> </w:t>
                              </w:r>
                              <w:r>
                                <w:rPr>
                                  <w:rFonts w:ascii="Arial"/>
                                  <w:b/>
                                  <w:spacing w:val="-3"/>
                                  <w:w w:val="174"/>
                                  <w:sz w:val="10"/>
                                </w:rPr>
                                <w:t> </w:t>
                              </w:r>
                              <w:r>
                                <w:rPr>
                                  <w:rFonts w:ascii="Arial"/>
                                  <w:b/>
                                  <w:spacing w:val="3"/>
                                  <w:w w:val="144"/>
                                  <w:sz w:val="10"/>
                                </w:rPr>
                                <w:t> </w:t>
                              </w:r>
                              <w:r>
                                <w:rPr>
                                  <w:rFonts w:ascii="Arial"/>
                                  <w:b/>
                                  <w:w w:val="123"/>
                                  <w:sz w:val="10"/>
                                </w:rPr>
                                <w:t> </w:t>
                              </w:r>
                              <w:r>
                                <w:rPr>
                                  <w:rFonts w:ascii="Arial"/>
                                  <w:b/>
                                  <w:spacing w:val="-3"/>
                                  <w:w w:val="103"/>
                                  <w:sz w:val="10"/>
                                </w:rPr>
                                <w:t> </w:t>
                              </w:r>
                              <w:r>
                                <w:rPr>
                                  <w:rFonts w:ascii="Arial"/>
                                  <w:b/>
                                  <w:spacing w:val="-3"/>
                                  <w:w w:val="226"/>
                                  <w:sz w:val="10"/>
                                </w:rPr>
                                <w:t> </w:t>
                              </w:r>
                              <w:r>
                                <w:rPr>
                                  <w:rFonts w:ascii="Arial"/>
                                  <w:b/>
                                  <w:spacing w:val="-3"/>
                                  <w:w w:val="103"/>
                                  <w:sz w:val="10"/>
                                </w:rPr>
                                <w:t> </w:t>
                              </w:r>
                              <w:r>
                                <w:rPr>
                                  <w:rFonts w:ascii="Arial"/>
                                  <w:b/>
                                  <w:w w:val="113"/>
                                  <w:sz w:val="10"/>
                                </w:rPr>
                                <w:t> </w:t>
                              </w:r>
                              <w:r>
                                <w:rPr>
                                  <w:rFonts w:ascii="Arial"/>
                                  <w:b/>
                                  <w:spacing w:val="-3"/>
                                  <w:w w:val="113"/>
                                  <w:sz w:val="10"/>
                                </w:rPr>
                                <w:t> </w:t>
                              </w:r>
                              <w:r>
                                <w:rPr>
                                  <w:rFonts w:ascii="Arial"/>
                                  <w:b/>
                                  <w:spacing w:val="2"/>
                                  <w:w w:val="206"/>
                                  <w:sz w:val="10"/>
                                </w:rPr>
                                <w:t> </w:t>
                              </w:r>
                              <w:r>
                                <w:rPr>
                                  <w:rFonts w:ascii="Arial"/>
                                  <w:b/>
                                  <w:spacing w:val="-1"/>
                                  <w:w w:val="164"/>
                                  <w:sz w:val="10"/>
                                </w:rPr>
                                <w:t> </w:t>
                              </w:r>
                              <w:r>
                                <w:rPr>
                                  <w:rFonts w:ascii="Arial"/>
                                  <w:b/>
                                  <w:spacing w:val="2"/>
                                  <w:w w:val="164"/>
                                  <w:sz w:val="10"/>
                                </w:rPr>
                                <w:t> </w:t>
                              </w:r>
                              <w:r>
                                <w:rPr>
                                  <w:rFonts w:ascii="Arial"/>
                                  <w:b/>
                                  <w:w w:val="226"/>
                                  <w:sz w:val="10"/>
                                </w:rPr>
                                <w:t> </w:t>
                              </w:r>
                            </w:p>
                            <w:p>
                              <w:pPr>
                                <w:spacing w:before="59"/>
                                <w:ind w:left="1856"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9"/>
                                  <w:w w:val="185"/>
                                  <w:sz w:val="10"/>
                                </w:rPr>
                                <w:t> </w:t>
                              </w:r>
                              <w:r>
                                <w:rPr>
                                  <w:rFonts w:ascii="Arial"/>
                                  <w:spacing w:val="8"/>
                                  <w:w w:val="308"/>
                                  <w:sz w:val="10"/>
                                </w:rPr>
                                <w:t> </w:t>
                              </w:r>
                              <w:r>
                                <w:rPr>
                                  <w:rFonts w:ascii="Arial"/>
                                  <w:spacing w:val="2"/>
                                  <w:w w:val="206"/>
                                  <w:sz w:val="10"/>
                                </w:rPr>
                                <w:t>  </w:t>
                              </w:r>
                              <w:r>
                                <w:rPr>
                                  <w:rFonts w:ascii="Arial"/>
                                  <w:w w:val="103"/>
                                  <w:sz w:val="10"/>
                                </w:rPr>
                                <w:t> </w:t>
                              </w:r>
                            </w:p>
                            <w:p>
                              <w:pPr>
                                <w:spacing w:line="240" w:lineRule="auto" w:before="19"/>
                                <w:rPr>
                                  <w:rFonts w:ascii="Arial"/>
                                  <w:sz w:val="10"/>
                                </w:rPr>
                              </w:pPr>
                            </w:p>
                            <w:p>
                              <w:pPr>
                                <w:spacing w:before="0"/>
                                <w:ind w:left="68" w:right="0" w:firstLine="0"/>
                                <w:jc w:val="left"/>
                                <w:rPr>
                                  <w:rFonts w:ascii="Arial"/>
                                  <w:sz w:val="10"/>
                                </w:rPr>
                              </w:pPr>
                              <w:r>
                                <w:rPr>
                                  <w:rFonts w:ascii="Arial"/>
                                  <w:w w:val="199"/>
                                  <w:sz w:val="10"/>
                                </w:rPr>
                                <w:t>   </w:t>
                              </w:r>
                              <w:r>
                                <w:rPr>
                                  <w:rFonts w:ascii="Arial"/>
                                  <w:spacing w:val="-5"/>
                                  <w:sz w:val="10"/>
                                </w:rPr>
                                <w:t> </w:t>
                              </w:r>
                              <w:r>
                                <w:rPr>
                                  <w:rFonts w:ascii="Arial"/>
                                  <w:spacing w:val="-12"/>
                                  <w:w w:val="226"/>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3"/>
                                  <w:w w:val="103"/>
                                  <w:sz w:val="10"/>
                                </w:rPr>
                                <w:t> </w:t>
                              </w:r>
                              <w:r>
                                <w:rPr>
                                  <w:rFonts w:ascii="Arial"/>
                                  <w:spacing w:val="8"/>
                                  <w:w w:val="185"/>
                                  <w:sz w:val="10"/>
                                </w:rPr>
                                <w:t> </w:t>
                              </w:r>
                              <w:r>
                                <w:rPr>
                                  <w:rFonts w:ascii="Arial"/>
                                  <w:spacing w:val="-3"/>
                                  <w:w w:val="103"/>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9"/>
                                  <w:w w:val="185"/>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185"/>
                                  <w:sz w:val="10"/>
                                </w:rPr>
                                <w:t> </w:t>
                              </w:r>
                            </w:p>
                            <w:p>
                              <w:pPr>
                                <w:spacing w:line="240" w:lineRule="auto" w:before="20"/>
                                <w:rPr>
                                  <w:rFonts w:ascii="Arial"/>
                                  <w:sz w:val="10"/>
                                </w:rPr>
                              </w:pPr>
                            </w:p>
                            <w:p>
                              <w:pPr>
                                <w:spacing w:before="0"/>
                                <w:ind w:left="1856"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p>
                          </w:txbxContent>
                        </wps:txbx>
                        <wps:bodyPr wrap="square" lIns="0" tIns="0" rIns="0" bIns="0" rtlCol="0">
                          <a:noAutofit/>
                        </wps:bodyPr>
                      </wps:wsp>
                      <wps:wsp>
                        <wps:cNvPr id="455" name="Textbox 455"/>
                        <wps:cNvSpPr txBox="1"/>
                        <wps:spPr>
                          <a:xfrm>
                            <a:off x="1483206" y="2851853"/>
                            <a:ext cx="999490" cy="73660"/>
                          </a:xfrm>
                          <a:prstGeom prst="rect">
                            <a:avLst/>
                          </a:prstGeom>
                        </wps:spPr>
                        <wps:txbx>
                          <w:txbxContent>
                            <w:p>
                              <w:pPr>
                                <w:spacing w:line="114" w:lineRule="exact" w:before="0"/>
                                <w:ind w:left="0"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w w:val="175"/>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r>
                                <w:rPr>
                                  <w:rFonts w:ascii="Arial"/>
                                  <w:spacing w:val="1"/>
                                  <w:sz w:val="10"/>
                                </w:rPr>
                                <w:t> </w:t>
                              </w:r>
                              <w:r>
                                <w:rPr>
                                  <w:rFonts w:ascii="Arial"/>
                                  <w:w w:val="247"/>
                                  <w:sz w:val="10"/>
                                </w:rPr>
                                <w:t> </w:t>
                              </w:r>
                              <w:r>
                                <w:rPr>
                                  <w:rFonts w:ascii="Arial"/>
                                  <w:spacing w:val="-3"/>
                                  <w:sz w:val="10"/>
                                </w:rPr>
                                <w:t> </w:t>
                              </w:r>
                              <w:r>
                                <w:rPr>
                                  <w:rFonts w:ascii="Arial"/>
                                  <w:spacing w:val="-9"/>
                                  <w:w w:val="247"/>
                                  <w:sz w:val="10"/>
                                </w:rPr>
                                <w:t> </w:t>
                              </w:r>
                              <w:r>
                                <w:rPr>
                                  <w:rFonts w:ascii="Arial"/>
                                  <w:spacing w:val="2"/>
                                  <w:w w:val="82"/>
                                  <w:sz w:val="10"/>
                                </w:rPr>
                                <w:t> </w:t>
                              </w:r>
                              <w:r>
                                <w:rPr>
                                  <w:rFonts w:ascii="Arial"/>
                                  <w:spacing w:val="2"/>
                                  <w:w w:val="206"/>
                                  <w:sz w:val="10"/>
                                </w:rPr>
                                <w:t> </w:t>
                              </w:r>
                              <w:r>
                                <w:rPr>
                                  <w:rFonts w:ascii="Arial"/>
                                  <w:w w:val="216"/>
                                  <w:sz w:val="10"/>
                                </w:rPr>
                                <w:t> </w:t>
                              </w:r>
                              <w:r>
                                <w:rPr>
                                  <w:rFonts w:ascii="Arial"/>
                                  <w:spacing w:val="8"/>
                                  <w:w w:val="216"/>
                                  <w:sz w:val="10"/>
                                </w:rPr>
                                <w:t> </w:t>
                              </w:r>
                              <w:r>
                                <w:rPr>
                                  <w:rFonts w:ascii="Arial"/>
                                  <w:w w:val="185"/>
                                  <w:sz w:val="10"/>
                                </w:rPr>
                                <w:t> </w:t>
                              </w:r>
                            </w:p>
                          </w:txbxContent>
                        </wps:txbx>
                        <wps:bodyPr wrap="square" lIns="0" tIns="0" rIns="0" bIns="0" rtlCol="0">
                          <a:noAutofit/>
                        </wps:bodyPr>
                      </wps:wsp>
                      <wps:wsp>
                        <wps:cNvPr id="456" name="Textbox 456"/>
                        <wps:cNvSpPr txBox="1"/>
                        <wps:spPr>
                          <a:xfrm>
                            <a:off x="1483206" y="3366379"/>
                            <a:ext cx="605155" cy="73660"/>
                          </a:xfrm>
                          <a:prstGeom prst="rect">
                            <a:avLst/>
                          </a:prstGeom>
                        </wps:spPr>
                        <wps:txbx>
                          <w:txbxContent>
                            <w:p>
                              <w:pPr>
                                <w:spacing w:line="114" w:lineRule="exact" w:before="0"/>
                                <w:ind w:left="0"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p>
                          </w:txbxContent>
                        </wps:txbx>
                        <wps:bodyPr wrap="square" lIns="0" tIns="0" rIns="0" bIns="0" rtlCol="0">
                          <a:noAutofit/>
                        </wps:bodyPr>
                      </wps:wsp>
                      <wps:wsp>
                        <wps:cNvPr id="457" name="Textbox 457"/>
                        <wps:cNvSpPr txBox="1"/>
                        <wps:spPr>
                          <a:xfrm>
                            <a:off x="3261378" y="3524444"/>
                            <a:ext cx="871855" cy="73660"/>
                          </a:xfrm>
                          <a:prstGeom prst="rect">
                            <a:avLst/>
                          </a:prstGeom>
                        </wps:spPr>
                        <wps:txbx>
                          <w:txbxContent>
                            <w:p>
                              <w:pPr>
                                <w:spacing w:line="114" w:lineRule="exact" w:before="0"/>
                                <w:ind w:left="0" w:right="0" w:firstLine="0"/>
                                <w:jc w:val="left"/>
                                <w:rPr>
                                  <w:rFonts w:ascii="Arial"/>
                                  <w:sz w:val="10"/>
                                </w:rPr>
                              </w:pPr>
                              <w:r>
                                <w:rPr>
                                  <w:rFonts w:ascii="Arial"/>
                                  <w:spacing w:val="-9"/>
                                  <w:w w:val="175"/>
                                  <w:sz w:val="10"/>
                                </w:rPr>
                                <w:t> </w:t>
                              </w:r>
                              <w:r>
                                <w:rPr>
                                  <w:rFonts w:ascii="Arial"/>
                                  <w:spacing w:val="-3"/>
                                  <w:w w:val="175"/>
                                  <w:sz w:val="10"/>
                                </w:rPr>
                                <w:t> </w:t>
                              </w:r>
                              <w:r>
                                <w:rPr>
                                  <w:rFonts w:ascii="Arial"/>
                                  <w:spacing w:val="-3"/>
                                  <w:w w:val="103"/>
                                  <w:sz w:val="10"/>
                                </w:rPr>
                                <w:t> </w:t>
                              </w:r>
                              <w:r>
                                <w:rPr>
                                  <w:rFonts w:ascii="Arial"/>
                                  <w:spacing w:val="-9"/>
                                  <w:w w:val="308"/>
                                  <w:sz w:val="10"/>
                                </w:rPr>
                                <w:t> </w:t>
                              </w:r>
                              <w:r>
                                <w:rPr>
                                  <w:rFonts w:ascii="Arial"/>
                                  <w:w w:val="206"/>
                                  <w:sz w:val="10"/>
                                </w:rPr>
                                <w:t> </w:t>
                              </w:r>
                              <w:r>
                                <w:rPr>
                                  <w:rFonts w:ascii="Arial"/>
                                  <w:spacing w:val="-8"/>
                                  <w:sz w:val="10"/>
                                </w:rPr>
                                <w:t> </w:t>
                              </w:r>
                              <w:r>
                                <w:rPr>
                                  <w:rFonts w:ascii="Arial"/>
                                  <w:spacing w:val="-9"/>
                                  <w:w w:val="247"/>
                                  <w:sz w:val="10"/>
                                </w:rPr>
                                <w:t> </w:t>
                              </w:r>
                              <w:r>
                                <w:rPr>
                                  <w:rFonts w:ascii="Arial"/>
                                  <w:spacing w:val="2"/>
                                  <w:w w:val="206"/>
                                  <w:sz w:val="10"/>
                                </w:rPr>
                                <w:t>   </w:t>
                              </w:r>
                              <w:r>
                                <w:rPr>
                                  <w:rFonts w:ascii="Arial"/>
                                  <w:spacing w:val="-3"/>
                                  <w:w w:val="103"/>
                                  <w:sz w:val="10"/>
                                </w:rPr>
                                <w:t>  </w:t>
                              </w:r>
                              <w:r>
                                <w:rPr>
                                  <w:rFonts w:ascii="Arial"/>
                                  <w:spacing w:val="-1"/>
                                  <w:w w:val="226"/>
                                  <w:sz w:val="10"/>
                                </w:rPr>
                                <w:t> </w:t>
                              </w:r>
                              <w:r>
                                <w:rPr>
                                  <w:rFonts w:ascii="Arial"/>
                                  <w:spacing w:val="2"/>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3"/>
                                  <w:w w:val="103"/>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1"/>
                                  <w:w w:val="195"/>
                                  <w:sz w:val="10"/>
                                </w:rPr>
                                <w:t>  </w:t>
                              </w:r>
                            </w:p>
                          </w:txbxContent>
                        </wps:txbx>
                        <wps:bodyPr wrap="square" lIns="0" tIns="0" rIns="0" bIns="0" rtlCol="0">
                          <a:noAutofit/>
                        </wps:bodyPr>
                      </wps:wsp>
                      <wps:wsp>
                        <wps:cNvPr id="458" name="Textbox 458"/>
                        <wps:cNvSpPr txBox="1"/>
                        <wps:spPr>
                          <a:xfrm>
                            <a:off x="1537718" y="3754455"/>
                            <a:ext cx="1020444" cy="73660"/>
                          </a:xfrm>
                          <a:prstGeom prst="rect">
                            <a:avLst/>
                          </a:prstGeom>
                        </wps:spPr>
                        <wps:txbx>
                          <w:txbxContent>
                            <w:p>
                              <w:pPr>
                                <w:spacing w:line="114" w:lineRule="exact" w:before="0"/>
                                <w:ind w:left="0"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206"/>
                                  <w:sz w:val="10"/>
                                </w:rPr>
                                <w:t> </w:t>
                              </w:r>
                              <w:r>
                                <w:rPr>
                                  <w:rFonts w:ascii="Arial"/>
                                  <w:sz w:val="10"/>
                                </w:rPr>
                                <w:t> </w:t>
                              </w:r>
                              <w:r>
                                <w:rPr>
                                  <w:rFonts w:ascii="Arial"/>
                                  <w:spacing w:val="-3"/>
                                  <w:w w:val="288"/>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8"/>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wps:txbx>
                        <wps:bodyPr wrap="square" lIns="0" tIns="0" rIns="0" bIns="0" rtlCol="0">
                          <a:noAutofit/>
                        </wps:bodyPr>
                      </wps:wsp>
                      <wps:wsp>
                        <wps:cNvPr id="459" name="Textbox 459"/>
                        <wps:cNvSpPr txBox="1"/>
                        <wps:spPr>
                          <a:xfrm>
                            <a:off x="4205521" y="4071673"/>
                            <a:ext cx="1162050" cy="73660"/>
                          </a:xfrm>
                          <a:prstGeom prst="rect">
                            <a:avLst/>
                          </a:prstGeom>
                        </wps:spPr>
                        <wps:txbx>
                          <w:txbxContent>
                            <w:p>
                              <w:pPr>
                                <w:spacing w:line="114" w:lineRule="exact" w:before="0"/>
                                <w:ind w:left="0" w:right="0" w:firstLine="0"/>
                                <w:jc w:val="left"/>
                                <w:rPr>
                                  <w:rFonts w:ascii="Arial"/>
                                  <w:sz w:val="10"/>
                                </w:rPr>
                              </w:pPr>
                              <w:r>
                                <w:rPr>
                                  <w:rFonts w:ascii="Arial"/>
                                  <w:spacing w:val="-1"/>
                                  <w:w w:val="216"/>
                                  <w:sz w:val="10"/>
                                </w:rPr>
                                <w:t>  </w:t>
                              </w:r>
                              <w:r>
                                <w:rPr>
                                  <w:rFonts w:ascii="Arial"/>
                                  <w:spacing w:val="-3"/>
                                  <w:w w:val="247"/>
                                  <w:sz w:val="10"/>
                                </w:rPr>
                                <w:t> </w:t>
                              </w:r>
                              <w:r>
                                <w:rPr>
                                  <w:rFonts w:ascii="Arial"/>
                                  <w:spacing w:val="2"/>
                                  <w:w w:val="247"/>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206"/>
                                  <w:sz w:val="10"/>
                                </w:rPr>
                                <w:t> </w:t>
                              </w:r>
                              <w:r>
                                <w:rPr>
                                  <w:rFonts w:ascii="Arial"/>
                                  <w:sz w:val="10"/>
                                </w:rPr>
                                <w:t> </w:t>
                              </w:r>
                              <w:r>
                                <w:rPr>
                                  <w:rFonts w:ascii="Arial"/>
                                  <w:spacing w:val="-3"/>
                                  <w:w w:val="288"/>
                                  <w:sz w:val="10"/>
                                </w:rPr>
                                <w:t> </w:t>
                              </w:r>
                              <w:r>
                                <w:rPr>
                                  <w:rFonts w:ascii="Arial"/>
                                  <w:w w:val="123"/>
                                  <w:sz w:val="10"/>
                                </w:rPr>
                                <w:t> </w:t>
                              </w:r>
                              <w:r>
                                <w:rPr>
                                  <w:rFonts w:ascii="Arial"/>
                                  <w:spacing w:val="2"/>
                                  <w:w w:val="267"/>
                                  <w:sz w:val="10"/>
                                </w:rPr>
                                <w:t> </w:t>
                              </w:r>
                              <w:r>
                                <w:rPr>
                                  <w:rFonts w:ascii="Arial"/>
                                  <w:w w:val="267"/>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wps:txbx>
                        <wps:bodyPr wrap="square" lIns="0" tIns="0" rIns="0" bIns="0" rtlCol="0">
                          <a:noAutofit/>
                        </wps:bodyPr>
                      </wps:wsp>
                      <wps:wsp>
                        <wps:cNvPr id="460" name="Textbox 460"/>
                        <wps:cNvSpPr txBox="1"/>
                        <wps:spPr>
                          <a:xfrm>
                            <a:off x="789817" y="4290783"/>
                            <a:ext cx="1071880" cy="73660"/>
                          </a:xfrm>
                          <a:prstGeom prst="rect">
                            <a:avLst/>
                          </a:prstGeom>
                        </wps:spPr>
                        <wps:txbx>
                          <w:txbxContent>
                            <w:p>
                              <w:pPr>
                                <w:spacing w:line="114" w:lineRule="exact" w:before="0"/>
                                <w:ind w:left="0" w:right="0" w:firstLine="0"/>
                                <w:jc w:val="left"/>
                                <w:rPr>
                                  <w:rFonts w:ascii="Arial"/>
                                  <w:b/>
                                  <w:sz w:val="10"/>
                                </w:rPr>
                              </w:pPr>
                              <w:r>
                                <w:rPr>
                                  <w:rFonts w:ascii="Arial"/>
                                  <w:b/>
                                  <w:w w:val="267"/>
                                  <w:sz w:val="10"/>
                                </w:rPr>
                                <w:t>  </w:t>
                              </w:r>
                              <w:r>
                                <w:rPr>
                                  <w:rFonts w:ascii="Arial"/>
                                  <w:b/>
                                  <w:spacing w:val="-5"/>
                                  <w:sz w:val="10"/>
                                </w:rPr>
                                <w:t> </w:t>
                              </w:r>
                              <w:r>
                                <w:rPr>
                                  <w:rFonts w:ascii="Arial"/>
                                  <w:b/>
                                  <w:spacing w:val="-6"/>
                                  <w:w w:val="267"/>
                                  <w:sz w:val="10"/>
                                </w:rPr>
                                <w:t> </w:t>
                              </w:r>
                              <w:r>
                                <w:rPr>
                                  <w:rFonts w:ascii="Arial"/>
                                  <w:b/>
                                  <w:spacing w:val="-3"/>
                                  <w:w w:val="226"/>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1"/>
                                  <w:w w:val="226"/>
                                  <w:sz w:val="10"/>
                                </w:rPr>
                                <w:t> </w:t>
                              </w:r>
                              <w:r>
                                <w:rPr>
                                  <w:rFonts w:ascii="Arial"/>
                                  <w:b/>
                                  <w:spacing w:val="2"/>
                                  <w:w w:val="226"/>
                                  <w:sz w:val="10"/>
                                </w:rPr>
                                <w:t> </w:t>
                              </w:r>
                              <w:r>
                                <w:rPr>
                                  <w:rFonts w:ascii="Arial"/>
                                  <w:b/>
                                  <w:spacing w:val="2"/>
                                  <w:w w:val="144"/>
                                  <w:sz w:val="10"/>
                                </w:rPr>
                                <w:t> </w:t>
                              </w:r>
                              <w:r>
                                <w:rPr>
                                  <w:rFonts w:ascii="Arial"/>
                                  <w:b/>
                                  <w:w w:val="174"/>
                                  <w:sz w:val="10"/>
                                </w:rPr>
                                <w:t> </w:t>
                              </w:r>
                              <w:r>
                                <w:rPr>
                                  <w:rFonts w:ascii="Arial"/>
                                  <w:b/>
                                  <w:spacing w:val="-3"/>
                                  <w:w w:val="174"/>
                                  <w:sz w:val="10"/>
                                </w:rPr>
                                <w:t> </w:t>
                              </w:r>
                              <w:r>
                                <w:rPr>
                                  <w:rFonts w:ascii="Arial"/>
                                  <w:b/>
                                  <w:spacing w:val="2"/>
                                  <w:w w:val="144"/>
                                  <w:sz w:val="10"/>
                                </w:rPr>
                                <w:t> </w:t>
                              </w:r>
                              <w:r>
                                <w:rPr>
                                  <w:rFonts w:ascii="Arial"/>
                                  <w:b/>
                                  <w:spacing w:val="2"/>
                                  <w:w w:val="329"/>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w w:val="206"/>
                                  <w:sz w:val="10"/>
                                </w:rPr>
                                <w:t> </w:t>
                              </w:r>
                              <w:r>
                                <w:rPr>
                                  <w:rFonts w:ascii="Arial"/>
                                  <w:b/>
                                  <w:sz w:val="10"/>
                                </w:rPr>
                                <w:t> </w:t>
                              </w:r>
                              <w:r>
                                <w:rPr>
                                  <w:rFonts w:ascii="Arial"/>
                                  <w:b/>
                                  <w:w w:val="267"/>
                                  <w:sz w:val="10"/>
                                </w:rPr>
                                <w:t> </w:t>
                              </w:r>
                              <w:r>
                                <w:rPr>
                                  <w:rFonts w:ascii="Arial"/>
                                  <w:b/>
                                  <w:spacing w:val="-3"/>
                                  <w:w w:val="267"/>
                                  <w:sz w:val="10"/>
                                </w:rPr>
                                <w:t> </w:t>
                              </w:r>
                              <w:r>
                                <w:rPr>
                                  <w:rFonts w:ascii="Arial"/>
                                  <w:b/>
                                  <w:spacing w:val="-3"/>
                                  <w:w w:val="226"/>
                                  <w:sz w:val="10"/>
                                </w:rPr>
                                <w:t> </w:t>
                              </w:r>
                              <w:r>
                                <w:rPr>
                                  <w:rFonts w:ascii="Arial"/>
                                  <w:b/>
                                  <w:spacing w:val="-3"/>
                                  <w:w w:val="103"/>
                                  <w:sz w:val="10"/>
                                </w:rPr>
                                <w:t> </w:t>
                              </w:r>
                              <w:r>
                                <w:rPr>
                                  <w:rFonts w:ascii="Arial"/>
                                  <w:b/>
                                  <w:w w:val="174"/>
                                  <w:sz w:val="10"/>
                                </w:rPr>
                                <w:t> </w:t>
                              </w:r>
                              <w:r>
                                <w:rPr>
                                  <w:rFonts w:ascii="Arial"/>
                                  <w:b/>
                                  <w:spacing w:val="-3"/>
                                  <w:w w:val="174"/>
                                  <w:sz w:val="10"/>
                                </w:rPr>
                                <w:t> </w:t>
                              </w:r>
                              <w:r>
                                <w:rPr>
                                  <w:rFonts w:ascii="Arial"/>
                                  <w:b/>
                                  <w:spacing w:val="2"/>
                                  <w:w w:val="144"/>
                                  <w:sz w:val="10"/>
                                </w:rPr>
                                <w:t> </w:t>
                              </w:r>
                              <w:r>
                                <w:rPr>
                                  <w:rFonts w:ascii="Arial"/>
                                  <w:b/>
                                  <w:spacing w:val="-3"/>
                                  <w:w w:val="103"/>
                                  <w:sz w:val="10"/>
                                </w:rPr>
                                <w:t> </w:t>
                              </w:r>
                              <w:r>
                                <w:rPr>
                                  <w:rFonts w:ascii="Arial"/>
                                  <w:b/>
                                  <w:spacing w:val="-3"/>
                                  <w:w w:val="226"/>
                                  <w:sz w:val="10"/>
                                </w:rPr>
                                <w:t> </w:t>
                              </w:r>
                              <w:r>
                                <w:rPr>
                                  <w:rFonts w:ascii="Arial"/>
                                  <w:b/>
                                  <w:w w:val="226"/>
                                  <w:sz w:val="10"/>
                                </w:rPr>
                                <w:t> </w:t>
                              </w:r>
                            </w:p>
                          </w:txbxContent>
                        </wps:txbx>
                        <wps:bodyPr wrap="square" lIns="0" tIns="0" rIns="0" bIns="0" rtlCol="0">
                          <a:noAutofit/>
                        </wps:bodyPr>
                      </wps:wsp>
                      <wps:wsp>
                        <wps:cNvPr id="461" name="Textbox 461"/>
                        <wps:cNvSpPr txBox="1"/>
                        <wps:spPr>
                          <a:xfrm>
                            <a:off x="1537718" y="4558948"/>
                            <a:ext cx="1206500" cy="73660"/>
                          </a:xfrm>
                          <a:prstGeom prst="rect">
                            <a:avLst/>
                          </a:prstGeom>
                        </wps:spPr>
                        <wps:txbx>
                          <w:txbxContent>
                            <w:p>
                              <w:pPr>
                                <w:spacing w:line="114" w:lineRule="exact" w:before="0"/>
                                <w:ind w:left="0" w:right="0" w:firstLine="0"/>
                                <w:jc w:val="left"/>
                                <w:rPr>
                                  <w:rFonts w:ascii="Arial"/>
                                  <w:sz w:val="10"/>
                                </w:rPr>
                              </w:pPr>
                              <w:r>
                                <w:rPr>
                                  <w:rFonts w:ascii="Arial"/>
                                  <w:w w:val="199"/>
                                  <w:sz w:val="10"/>
                                </w:rPr>
                                <w:t>  </w:t>
                              </w:r>
                              <w:r>
                                <w:rPr>
                                  <w:rFonts w:ascii="Arial"/>
                                  <w:spacing w:val="-3"/>
                                  <w:w w:val="199"/>
                                  <w:sz w:val="10"/>
                                </w:rPr>
                                <w:t> </w:t>
                              </w:r>
                              <w:r>
                                <w:rPr>
                                  <w:rFonts w:ascii="Arial"/>
                                  <w:spacing w:val="8"/>
                                  <w:w w:val="185"/>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216"/>
                                  <w:sz w:val="10"/>
                                </w:rPr>
                                <w:t> </w:t>
                              </w:r>
                              <w:r>
                                <w:rPr>
                                  <w:rFonts w:ascii="Arial"/>
                                  <w:spacing w:val="8"/>
                                  <w:w w:val="216"/>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w w:val="113"/>
                                  <w:sz w:val="10"/>
                                </w:rPr>
                                <w:t> </w:t>
                              </w:r>
                              <w:r>
                                <w:rPr>
                                  <w:rFonts w:ascii="Arial"/>
                                  <w:spacing w:val="-2"/>
                                  <w:w w:val="113"/>
                                  <w:sz w:val="10"/>
                                </w:rPr>
                                <w:t> </w:t>
                              </w:r>
                              <w:r>
                                <w:rPr>
                                  <w:rFonts w:ascii="Arial"/>
                                  <w:w w:val="103"/>
                                  <w:sz w:val="10"/>
                                </w:rPr>
                                <w:t> </w:t>
                              </w:r>
                              <w:r>
                                <w:rPr>
                                  <w:rFonts w:ascii="Arial"/>
                                  <w:spacing w:val="-5"/>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wps:txbx>
                        <wps:bodyPr wrap="square" lIns="0" tIns="0" rIns="0" bIns="0" rtlCol="0">
                          <a:noAutofit/>
                        </wps:bodyPr>
                      </wps:wsp>
                      <wps:wsp>
                        <wps:cNvPr id="462" name="Textbox 462"/>
                        <wps:cNvSpPr txBox="1"/>
                        <wps:spPr>
                          <a:xfrm>
                            <a:off x="162933" y="5559654"/>
                            <a:ext cx="274320" cy="73660"/>
                          </a:xfrm>
                          <a:prstGeom prst="rect">
                            <a:avLst/>
                          </a:prstGeom>
                        </wps:spPr>
                        <wps:txbx>
                          <w:txbxContent>
                            <w:p>
                              <w:pPr>
                                <w:spacing w:line="114" w:lineRule="exact" w:before="0"/>
                                <w:ind w:left="0" w:right="0" w:firstLine="0"/>
                                <w:jc w:val="left"/>
                                <w:rPr>
                                  <w:rFonts w:ascii="Arial"/>
                                  <w:sz w:val="10"/>
                                </w:rPr>
                              </w:pPr>
                              <w:r>
                                <w:rPr>
                                  <w:rFonts w:ascii="Arial"/>
                                  <w:spacing w:val="-3"/>
                                  <w:w w:val="288"/>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206"/>
                                  <w:sz w:val="10"/>
                                </w:rPr>
                                <w:t> </w:t>
                              </w:r>
                              <w:r>
                                <w:rPr>
                                  <w:rFonts w:ascii="Arial"/>
                                  <w:w w:val="123"/>
                                  <w:sz w:val="10"/>
                                </w:rPr>
                                <w:t> </w:t>
                              </w:r>
                            </w:p>
                          </w:txbxContent>
                        </wps:txbx>
                        <wps:bodyPr wrap="square" lIns="0" tIns="0" rIns="0" bIns="0" rtlCol="0">
                          <a:noAutofit/>
                        </wps:bodyPr>
                      </wps:wsp>
                      <wps:wsp>
                        <wps:cNvPr id="463" name="Textbox 463"/>
                        <wps:cNvSpPr txBox="1"/>
                        <wps:spPr>
                          <a:xfrm>
                            <a:off x="800720" y="5597807"/>
                            <a:ext cx="1276985" cy="73660"/>
                          </a:xfrm>
                          <a:prstGeom prst="rect">
                            <a:avLst/>
                          </a:prstGeom>
                        </wps:spPr>
                        <wps:txbx>
                          <w:txbxContent>
                            <w:p>
                              <w:pPr>
                                <w:spacing w:line="114" w:lineRule="exact" w:before="0"/>
                                <w:ind w:left="0" w:right="0" w:firstLine="0"/>
                                <w:jc w:val="left"/>
                                <w:rPr>
                                  <w:rFonts w:ascii="Arial"/>
                                  <w:sz w:val="10"/>
                                </w:rPr>
                              </w:pP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1"/>
                                  <w:w w:val="164"/>
                                  <w:sz w:val="10"/>
                                </w:rPr>
                                <w:t> </w:t>
                              </w:r>
                              <w:r>
                                <w:rPr>
                                  <w:rFonts w:ascii="Arial"/>
                                  <w:spacing w:val="2"/>
                                  <w:w w:val="164"/>
                                  <w:sz w:val="10"/>
                                </w:rPr>
                                <w:t> </w:t>
                              </w:r>
                              <w:r>
                                <w:rPr>
                                  <w:rFonts w:ascii="Arial"/>
                                  <w:w w:val="82"/>
                                  <w:sz w:val="10"/>
                                </w:rPr>
                                <w:t> </w:t>
                              </w:r>
                              <w:r>
                                <w:rPr>
                                  <w:rFonts w:ascii="Arial"/>
                                  <w:spacing w:val="4"/>
                                  <w:sz w:val="10"/>
                                </w:rPr>
                                <w:t> </w:t>
                              </w:r>
                              <w:r>
                                <w:rPr>
                                  <w:rFonts w:ascii="Arial"/>
                                  <w:w w:val="247"/>
                                  <w:sz w:val="10"/>
                                </w:rPr>
                                <w:t> </w:t>
                              </w:r>
                              <w:r>
                                <w:rPr>
                                  <w:rFonts w:ascii="Arial"/>
                                  <w:spacing w:val="-3"/>
                                  <w:sz w:val="10"/>
                                </w:rPr>
                                <w:t> </w:t>
                              </w:r>
                              <w:r>
                                <w:rPr>
                                  <w:rFonts w:ascii="Arial"/>
                                  <w:spacing w:val="2"/>
                                  <w:w w:val="226"/>
                                  <w:sz w:val="10"/>
                                </w:rPr>
                                <w:t>   </w:t>
                              </w:r>
                              <w:r>
                                <w:rPr>
                                  <w:rFonts w:ascii="Arial"/>
                                  <w:w w:val="123"/>
                                  <w:sz w:val="10"/>
                                </w:rPr>
                                <w:t> </w:t>
                              </w:r>
                              <w:r>
                                <w:rPr>
                                  <w:rFonts w:ascii="Arial"/>
                                  <w:spacing w:val="2"/>
                                  <w:w w:val="267"/>
                                  <w:sz w:val="10"/>
                                </w:rPr>
                                <w:t> </w:t>
                              </w:r>
                              <w:r>
                                <w:rPr>
                                  <w:rFonts w:ascii="Arial"/>
                                  <w:w w:val="226"/>
                                  <w:sz w:val="10"/>
                                </w:rPr>
                                <w:t> </w:t>
                              </w:r>
                              <w:r>
                                <w:rPr>
                                  <w:rFonts w:ascii="Arial"/>
                                  <w:spacing w:val="-5"/>
                                  <w:sz w:val="10"/>
                                </w:rPr>
                                <w:t> </w:t>
                              </w:r>
                              <w:r>
                                <w:rPr>
                                  <w:rFonts w:ascii="Arial"/>
                                  <w:spacing w:val="2"/>
                                  <w:w w:val="267"/>
                                  <w:sz w:val="10"/>
                                </w:rPr>
                                <w:t> </w:t>
                              </w:r>
                              <w:r>
                                <w:rPr>
                                  <w:rFonts w:ascii="Arial"/>
                                  <w:spacing w:val="-3"/>
                                  <w:w w:val="103"/>
                                  <w:sz w:val="10"/>
                                </w:rPr>
                                <w:t> </w:t>
                              </w:r>
                              <w:r>
                                <w:rPr>
                                  <w:rFonts w:ascii="Arial"/>
                                  <w:w w:val="267"/>
                                  <w:sz w:val="10"/>
                                </w:rPr>
                                <w:t> </w:t>
                              </w:r>
                            </w:p>
                          </w:txbxContent>
                        </wps:txbx>
                        <wps:bodyPr wrap="square" lIns="0" tIns="0" rIns="0" bIns="0" rtlCol="0">
                          <a:noAutofit/>
                        </wps:bodyPr>
                      </wps:wsp>
                      <wps:wsp>
                        <wps:cNvPr id="464" name="Textbox 464"/>
                        <wps:cNvSpPr txBox="1"/>
                        <wps:spPr>
                          <a:xfrm>
                            <a:off x="3139272" y="5597807"/>
                            <a:ext cx="160020" cy="73660"/>
                          </a:xfrm>
                          <a:prstGeom prst="rect">
                            <a:avLst/>
                          </a:prstGeom>
                        </wps:spPr>
                        <wps:txbx>
                          <w:txbxContent>
                            <w:p>
                              <w:pPr>
                                <w:spacing w:line="114" w:lineRule="exact" w:before="0"/>
                                <w:ind w:left="0" w:right="0" w:firstLine="0"/>
                                <w:jc w:val="left"/>
                                <w:rPr>
                                  <w:rFonts w:ascii="Arial"/>
                                  <w:sz w:val="10"/>
                                </w:rPr>
                              </w:pPr>
                              <w:r>
                                <w:rPr>
                                  <w:rFonts w:ascii="Arial"/>
                                  <w:w w:val="185"/>
                                  <w:sz w:val="10"/>
                                </w:rPr>
                                <w:t> </w:t>
                              </w:r>
                              <w:r>
                                <w:rPr>
                                  <w:rFonts w:ascii="Arial"/>
                                  <w:spacing w:val="-9"/>
                                  <w:w w:val="185"/>
                                  <w:sz w:val="10"/>
                                </w:rPr>
                                <w:t> </w:t>
                              </w:r>
                              <w:r>
                                <w:rPr>
                                  <w:rFonts w:ascii="Arial"/>
                                  <w:w w:val="247"/>
                                  <w:sz w:val="10"/>
                                </w:rPr>
                                <w:t>  </w:t>
                              </w:r>
                            </w:p>
                          </w:txbxContent>
                        </wps:txbx>
                        <wps:bodyPr wrap="square" lIns="0" tIns="0" rIns="0" bIns="0" rtlCol="0">
                          <a:noAutofit/>
                        </wps:bodyPr>
                      </wps:wsp>
                      <wps:wsp>
                        <wps:cNvPr id="465" name="Textbox 465"/>
                        <wps:cNvSpPr txBox="1"/>
                        <wps:spPr>
                          <a:xfrm>
                            <a:off x="3736721" y="5597807"/>
                            <a:ext cx="852169" cy="73660"/>
                          </a:xfrm>
                          <a:prstGeom prst="rect">
                            <a:avLst/>
                          </a:prstGeom>
                        </wps:spPr>
                        <wps:txbx>
                          <w:txbxContent>
                            <w:p>
                              <w:pPr>
                                <w:spacing w:line="114" w:lineRule="exact" w:before="0"/>
                                <w:ind w:left="0" w:right="0" w:firstLine="0"/>
                                <w:jc w:val="left"/>
                                <w:rPr>
                                  <w:rFonts w:ascii="Arial"/>
                                  <w:sz w:val="10"/>
                                </w:rPr>
                              </w:pPr>
                              <w:r>
                                <w:rPr>
                                  <w:rFonts w:ascii="Arial"/>
                                  <w:spacing w:val="-1"/>
                                  <w:w w:val="247"/>
                                  <w:sz w:val="10"/>
                                </w:rPr>
                                <w:t> </w:t>
                              </w:r>
                              <w:r>
                                <w:rPr>
                                  <w:rFonts w:ascii="Arial"/>
                                  <w:spacing w:val="2"/>
                                  <w:w w:val="206"/>
                                  <w:sz w:val="10"/>
                                </w:rPr>
                                <w:t> </w:t>
                              </w:r>
                              <w:r>
                                <w:rPr>
                                  <w:rFonts w:ascii="Arial"/>
                                  <w:w w:val="123"/>
                                  <w:sz w:val="10"/>
                                </w:rPr>
                                <w:t> </w:t>
                              </w:r>
                              <w:r>
                                <w:rPr>
                                  <w:rFonts w:ascii="Arial"/>
                                  <w:spacing w:val="2"/>
                                  <w:w w:val="214"/>
                                  <w:sz w:val="10"/>
                                </w:rPr>
                                <w:t>    </w:t>
                              </w:r>
                              <w:r>
                                <w:rPr>
                                  <w:rFonts w:ascii="Arial"/>
                                  <w:spacing w:val="8"/>
                                  <w:w w:val="214"/>
                                  <w:sz w:val="10"/>
                                </w:rPr>
                                <w:t> </w:t>
                              </w:r>
                              <w:r>
                                <w:rPr>
                                  <w:rFonts w:ascii="Arial"/>
                                  <w:w w:val="123"/>
                                  <w:sz w:val="10"/>
                                </w:rPr>
                                <w:t> </w:t>
                              </w:r>
                              <w:r>
                                <w:rPr>
                                  <w:rFonts w:ascii="Arial"/>
                                  <w:spacing w:val="-3"/>
                                  <w:w w:val="288"/>
                                  <w:sz w:val="10"/>
                                </w:rPr>
                                <w:t> </w:t>
                              </w:r>
                              <w:r>
                                <w:rPr>
                                  <w:rFonts w:ascii="Arial"/>
                                  <w:w w:val="123"/>
                                  <w:sz w:val="10"/>
                                </w:rPr>
                                <w:t> </w:t>
                              </w:r>
                              <w:r>
                                <w:rPr>
                                  <w:rFonts w:ascii="Arial"/>
                                  <w:spacing w:val="2"/>
                                  <w:w w:val="267"/>
                                  <w:sz w:val="10"/>
                                </w:rPr>
                                <w:t>  </w:t>
                              </w:r>
                              <w:r>
                                <w:rPr>
                                  <w:rFonts w:ascii="Arial"/>
                                  <w:w w:val="185"/>
                                  <w:sz w:val="10"/>
                                </w:rPr>
                                <w:t> </w:t>
                              </w:r>
                              <w:r>
                                <w:rPr>
                                  <w:rFonts w:ascii="Arial"/>
                                  <w:spacing w:val="6"/>
                                  <w:sz w:val="10"/>
                                </w:rPr>
                                <w:t> </w:t>
                              </w:r>
                              <w:r>
                                <w:rPr>
                                  <w:rFonts w:ascii="Arial"/>
                                  <w:w w:val="247"/>
                                  <w:sz w:val="10"/>
                                </w:rPr>
                                <w:t> </w:t>
                              </w:r>
                              <w:r>
                                <w:rPr>
                                  <w:rFonts w:ascii="Arial"/>
                                  <w:spacing w:val="-3"/>
                                  <w:sz w:val="10"/>
                                </w:rPr>
                                <w:t> </w:t>
                              </w:r>
                              <w:r>
                                <w:rPr>
                                  <w:rFonts w:ascii="Arial"/>
                                  <w:spacing w:val="-3"/>
                                  <w:w w:val="288"/>
                                  <w:sz w:val="10"/>
                                </w:rPr>
                                <w:t> </w:t>
                              </w:r>
                              <w:r>
                                <w:rPr>
                                  <w:rFonts w:ascii="Arial"/>
                                  <w:w w:val="123"/>
                                  <w:sz w:val="10"/>
                                </w:rPr>
                                <w:t> </w:t>
                              </w:r>
                              <w:r>
                                <w:rPr>
                                  <w:rFonts w:ascii="Arial"/>
                                  <w:spacing w:val="2"/>
                                  <w:w w:val="240"/>
                                  <w:sz w:val="10"/>
                                </w:rPr>
                                <w:t>  </w:t>
                              </w:r>
                              <w:r>
                                <w:rPr>
                                  <w:rFonts w:ascii="Arial"/>
                                  <w:spacing w:val="8"/>
                                  <w:w w:val="240"/>
                                  <w:sz w:val="10"/>
                                </w:rPr>
                                <w:t> </w:t>
                              </w:r>
                              <w:r>
                                <w:rPr>
                                  <w:rFonts w:ascii="Arial"/>
                                  <w:w w:val="123"/>
                                  <w:sz w:val="10"/>
                                </w:rPr>
                                <w:t> </w:t>
                              </w:r>
                            </w:p>
                          </w:txbxContent>
                        </wps:txbx>
                        <wps:bodyPr wrap="square" lIns="0" tIns="0" rIns="0" bIns="0" rtlCol="0">
                          <a:noAutofit/>
                        </wps:bodyPr>
                      </wps:wsp>
                      <wps:wsp>
                        <wps:cNvPr id="466" name="Textbox 466"/>
                        <wps:cNvSpPr txBox="1"/>
                        <wps:spPr>
                          <a:xfrm>
                            <a:off x="5722128" y="5597807"/>
                            <a:ext cx="216535" cy="73660"/>
                          </a:xfrm>
                          <a:prstGeom prst="rect">
                            <a:avLst/>
                          </a:prstGeom>
                        </wps:spPr>
                        <wps:txbx>
                          <w:txbxContent>
                            <w:p>
                              <w:pPr>
                                <w:spacing w:line="114" w:lineRule="exact" w:before="0"/>
                                <w:ind w:left="0" w:right="0" w:firstLine="0"/>
                                <w:jc w:val="left"/>
                                <w:rPr>
                                  <w:rFonts w:ascii="Arial"/>
                                  <w:sz w:val="10"/>
                                </w:rPr>
                              </w:pPr>
                              <w:r>
                                <w:rPr>
                                  <w:rFonts w:ascii="Arial"/>
                                  <w:spacing w:val="-3"/>
                                  <w:w w:val="288"/>
                                  <w:sz w:val="10"/>
                                </w:rPr>
                                <w:t> </w:t>
                              </w:r>
                              <w:r>
                                <w:rPr>
                                  <w:rFonts w:ascii="Arial"/>
                                  <w:w w:val="123"/>
                                  <w:sz w:val="10"/>
                                </w:rPr>
                                <w:t> </w:t>
                              </w:r>
                              <w:r>
                                <w:rPr>
                                  <w:rFonts w:ascii="Arial"/>
                                  <w:spacing w:val="2"/>
                                  <w:w w:val="240"/>
                                  <w:sz w:val="10"/>
                                </w:rPr>
                                <w:t>   </w:t>
                              </w:r>
                            </w:p>
                          </w:txbxContent>
                        </wps:txbx>
                        <wps:bodyPr wrap="square" lIns="0" tIns="0" rIns="0" bIns="0" rtlCol="0">
                          <a:noAutofit/>
                        </wps:bodyPr>
                      </wps:wsp>
                      <wps:wsp>
                        <wps:cNvPr id="467" name="Textbox 467"/>
                        <wps:cNvSpPr txBox="1"/>
                        <wps:spPr>
                          <a:xfrm>
                            <a:off x="1447728" y="5190505"/>
                            <a:ext cx="1768475" cy="264795"/>
                          </a:xfrm>
                          <a:prstGeom prst="rect">
                            <a:avLst/>
                          </a:prstGeom>
                        </wps:spPr>
                        <wps:txbx>
                          <w:txbxContent>
                            <w:p>
                              <w:pPr>
                                <w:spacing w:line="240" w:lineRule="auto" w:before="0"/>
                                <w:rPr>
                                  <w:sz w:val="10"/>
                                </w:rPr>
                              </w:pPr>
                            </w:p>
                            <w:p>
                              <w:pPr>
                                <w:spacing w:before="0"/>
                                <w:ind w:left="55" w:right="0" w:firstLine="0"/>
                                <w:jc w:val="left"/>
                                <w:rPr>
                                  <w:rFonts w:ascii="Arial"/>
                                  <w:sz w:val="10"/>
                                </w:rPr>
                              </w:pPr>
                              <w:r>
                                <w:rPr>
                                  <w:rFonts w:ascii="Arial"/>
                                  <w:spacing w:val="-9"/>
                                  <w:w w:val="175"/>
                                  <w:sz w:val="10"/>
                                </w:rPr>
                                <w:t> </w:t>
                              </w:r>
                              <w:r>
                                <w:rPr>
                                  <w:rFonts w:ascii="Arial"/>
                                  <w:spacing w:val="-3"/>
                                  <w:w w:val="175"/>
                                  <w:sz w:val="10"/>
                                </w:rPr>
                                <w:t> </w:t>
                              </w:r>
                              <w:r>
                                <w:rPr>
                                  <w:rFonts w:ascii="Arial"/>
                                  <w:spacing w:val="-3"/>
                                  <w:w w:val="103"/>
                                  <w:sz w:val="10"/>
                                </w:rPr>
                                <w:t> </w:t>
                              </w:r>
                              <w:r>
                                <w:rPr>
                                  <w:rFonts w:ascii="Arial"/>
                                  <w:spacing w:val="-9"/>
                                  <w:w w:val="308"/>
                                  <w:sz w:val="10"/>
                                </w:rPr>
                                <w:t> </w:t>
                              </w:r>
                              <w:r>
                                <w:rPr>
                                  <w:rFonts w:ascii="Arial"/>
                                  <w:w w:val="206"/>
                                  <w:sz w:val="10"/>
                                </w:rPr>
                                <w:t> </w:t>
                              </w:r>
                              <w:r>
                                <w:rPr>
                                  <w:rFonts w:ascii="Arial"/>
                                  <w:spacing w:val="-8"/>
                                  <w:sz w:val="10"/>
                                </w:rPr>
                                <w:t> </w:t>
                              </w:r>
                              <w:r>
                                <w:rPr>
                                  <w:rFonts w:ascii="Arial"/>
                                  <w:spacing w:val="-9"/>
                                  <w:w w:val="247"/>
                                  <w:sz w:val="10"/>
                                </w:rPr>
                                <w:t> </w:t>
                              </w:r>
                              <w:r>
                                <w:rPr>
                                  <w:rFonts w:ascii="Arial"/>
                                  <w:spacing w:val="2"/>
                                  <w:w w:val="206"/>
                                  <w:sz w:val="10"/>
                                </w:rPr>
                                <w:t>   </w:t>
                              </w:r>
                              <w:r>
                                <w:rPr>
                                  <w:rFonts w:ascii="Arial"/>
                                  <w:spacing w:val="-3"/>
                                  <w:w w:val="103"/>
                                  <w:sz w:val="10"/>
                                </w:rPr>
                                <w:t>  </w:t>
                              </w:r>
                              <w:r>
                                <w:rPr>
                                  <w:rFonts w:ascii="Arial"/>
                                  <w:spacing w:val="-1"/>
                                  <w:w w:val="226"/>
                                  <w:sz w:val="10"/>
                                </w:rPr>
                                <w:t> </w:t>
                              </w:r>
                              <w:r>
                                <w:rPr>
                                  <w:rFonts w:ascii="Arial"/>
                                  <w:spacing w:val="2"/>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3"/>
                                  <w:w w:val="206"/>
                                  <w:sz w:val="10"/>
                                </w:rPr>
                                <w:t> </w:t>
                              </w:r>
                              <w:r>
                                <w:rPr>
                                  <w:rFonts w:ascii="Arial"/>
                                  <w:w w:val="123"/>
                                  <w:sz w:val="10"/>
                                </w:rPr>
                                <w:t> </w:t>
                              </w:r>
                              <w:r>
                                <w:rPr>
                                  <w:rFonts w:ascii="Arial"/>
                                  <w:spacing w:val="-3"/>
                                  <w:w w:val="226"/>
                                  <w:sz w:val="10"/>
                                </w:rPr>
                                <w:t> </w:t>
                              </w:r>
                              <w:r>
                                <w:rPr>
                                  <w:rFonts w:ascii="Arial"/>
                                  <w:spacing w:val="-1"/>
                                  <w:w w:val="164"/>
                                  <w:sz w:val="10"/>
                                </w:rPr>
                                <w:t> </w:t>
                              </w:r>
                              <w:r>
                                <w:rPr>
                                  <w:rFonts w:ascii="Arial"/>
                                  <w:spacing w:val="2"/>
                                  <w:w w:val="164"/>
                                  <w:sz w:val="10"/>
                                </w:rPr>
                                <w:t> </w:t>
                              </w:r>
                              <w:r>
                                <w:rPr>
                                  <w:rFonts w:ascii="Arial"/>
                                  <w:spacing w:val="2"/>
                                  <w:w w:val="82"/>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3"/>
                                  <w:w w:val="226"/>
                                  <w:sz w:val="10"/>
                                </w:rPr>
                                <w:t> </w:t>
                              </w:r>
                              <w:r>
                                <w:rPr>
                                  <w:rFonts w:ascii="Arial"/>
                                  <w:spacing w:val="-1"/>
                                  <w:w w:val="102"/>
                                  <w:sz w:val="10"/>
                                </w:rPr>
                                <w:t> </w:t>
                              </w:r>
                              <w:r>
                                <w:rPr>
                                  <w:rFonts w:ascii="Arial"/>
                                  <w:spacing w:val="2"/>
                                  <w:w w:val="102"/>
                                  <w:sz w:val="10"/>
                                </w:rPr>
                                <w:t> </w:t>
                              </w:r>
                              <w:r>
                                <w:rPr>
                                  <w:rFonts w:ascii="Arial"/>
                                  <w:spacing w:val="2"/>
                                  <w:w w:val="206"/>
                                  <w:sz w:val="10"/>
                                </w:rPr>
                                <w:t>   </w:t>
                              </w:r>
                              <w:r>
                                <w:rPr>
                                  <w:rFonts w:ascii="Arial"/>
                                  <w:w w:val="123"/>
                                  <w:sz w:val="10"/>
                                </w:rPr>
                                <w:t> </w:t>
                              </w:r>
                            </w:p>
                          </w:txbxContent>
                        </wps:txbx>
                        <wps:bodyPr wrap="square" lIns="0" tIns="0" rIns="0" bIns="0" rtlCol="0">
                          <a:noAutofit/>
                        </wps:bodyPr>
                      </wps:wsp>
                      <wps:wsp>
                        <wps:cNvPr id="468" name="Textbox 468"/>
                        <wps:cNvSpPr txBox="1"/>
                        <wps:spPr>
                          <a:xfrm>
                            <a:off x="1447728" y="5031941"/>
                            <a:ext cx="1768475" cy="152400"/>
                          </a:xfrm>
                          <a:prstGeom prst="rect">
                            <a:avLst/>
                          </a:prstGeom>
                        </wps:spPr>
                        <wps:txbx>
                          <w:txbxContent>
                            <w:p>
                              <w:pPr>
                                <w:spacing w:line="240" w:lineRule="auto" w:before="1"/>
                                <w:rPr>
                                  <w:sz w:val="10"/>
                                </w:rPr>
                              </w:pPr>
                            </w:p>
                            <w:p>
                              <w:pPr>
                                <w:spacing w:before="0"/>
                                <w:ind w:left="141"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69" name="Textbox 469"/>
                        <wps:cNvSpPr txBox="1"/>
                        <wps:spPr>
                          <a:xfrm>
                            <a:off x="1483206" y="4947023"/>
                            <a:ext cx="1405890" cy="73660"/>
                          </a:xfrm>
                          <a:prstGeom prst="rect">
                            <a:avLst/>
                          </a:prstGeom>
                        </wps:spPr>
                        <wps:txbx>
                          <w:txbxContent>
                            <w:p>
                              <w:pPr>
                                <w:spacing w:line="114" w:lineRule="exact" w:before="0"/>
                                <w:ind w:left="0"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spacing w:val="2"/>
                                  <w:w w:val="82"/>
                                  <w:sz w:val="10"/>
                                </w:rPr>
                                <w:t> </w:t>
                              </w:r>
                              <w:r>
                                <w:rPr>
                                  <w:rFonts w:ascii="Arial"/>
                                  <w:spacing w:val="-3"/>
                                  <w:w w:val="103"/>
                                  <w:sz w:val="10"/>
                                </w:rPr>
                                <w:t>  </w:t>
                              </w:r>
                              <w:r>
                                <w:rPr>
                                  <w:rFonts w:ascii="Arial"/>
                                  <w:spacing w:val="-3"/>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85"/>
                                  <w:sz w:val="10"/>
                                </w:rPr>
                                <w:t>  </w:t>
                              </w:r>
                              <w:r>
                                <w:rPr>
                                  <w:rFonts w:ascii="Arial"/>
                                  <w:spacing w:val="-3"/>
                                  <w:sz w:val="10"/>
                                </w:rPr>
                                <w:t> </w:t>
                              </w:r>
                              <w:r>
                                <w:rPr>
                                  <w:rFonts w:ascii="Arial"/>
                                  <w:spacing w:val="8"/>
                                  <w:w w:val="308"/>
                                  <w:sz w:val="10"/>
                                </w:rPr>
                                <w:t> </w:t>
                              </w:r>
                              <w:r>
                                <w:rPr>
                                  <w:rFonts w:ascii="Arial"/>
                                  <w:spacing w:val="-9"/>
                                  <w:w w:val="308"/>
                                  <w:sz w:val="10"/>
                                </w:rPr>
                                <w:t> </w:t>
                              </w:r>
                              <w:r>
                                <w:rPr>
                                  <w:rFonts w:ascii="Arial"/>
                                  <w:spacing w:val="-3"/>
                                  <w:w w:val="103"/>
                                  <w:sz w:val="10"/>
                                </w:rPr>
                                <w:t> </w:t>
                              </w:r>
                              <w:r>
                                <w:rPr>
                                  <w:rFonts w:ascii="Arial"/>
                                  <w:spacing w:val="-9"/>
                                  <w:w w:val="308"/>
                                  <w:sz w:val="10"/>
                                </w:rPr>
                                <w:t> </w:t>
                              </w:r>
                              <w:r>
                                <w:rPr>
                                  <w:rFonts w:ascii="Arial"/>
                                  <w:w w:val="288"/>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70" name="Textbox 470"/>
                        <wps:cNvSpPr txBox="1"/>
                        <wps:spPr>
                          <a:xfrm>
                            <a:off x="1483206" y="4717012"/>
                            <a:ext cx="1547495" cy="73660"/>
                          </a:xfrm>
                          <a:prstGeom prst="rect">
                            <a:avLst/>
                          </a:prstGeom>
                        </wps:spPr>
                        <wps:txbx>
                          <w:txbxContent>
                            <w:p>
                              <w:pPr>
                                <w:spacing w:line="114" w:lineRule="exact" w:before="0"/>
                                <w:ind w:left="0" w:right="0" w:firstLine="0"/>
                                <w:jc w:val="left"/>
                                <w:rPr>
                                  <w:rFonts w:ascii="Arial"/>
                                  <w:sz w:val="10"/>
                                </w:rPr>
                              </w:pPr>
                              <w:r>
                                <w:rPr>
                                  <w:rFonts w:ascii="Arial"/>
                                  <w:spacing w:val="-1"/>
                                  <w:w w:val="226"/>
                                  <w:sz w:val="10"/>
                                </w:rPr>
                                <w:t> </w:t>
                              </w:r>
                              <w:r>
                                <w:rPr>
                                  <w:rFonts w:ascii="Arial"/>
                                  <w:spacing w:val="2"/>
                                  <w:w w:val="226"/>
                                  <w:sz w:val="10"/>
                                </w:rPr>
                                <w:t> </w:t>
                              </w:r>
                              <w:r>
                                <w:rPr>
                                  <w:rFonts w:ascii="Arial"/>
                                  <w:w w:val="113"/>
                                  <w:sz w:val="10"/>
                                </w:rPr>
                                <w:t> </w:t>
                              </w:r>
                              <w:r>
                                <w:rPr>
                                  <w:rFonts w:ascii="Arial"/>
                                  <w:spacing w:val="-3"/>
                                  <w:w w:val="113"/>
                                  <w:sz w:val="10"/>
                                </w:rPr>
                                <w:t> </w:t>
                              </w:r>
                              <w:r>
                                <w:rPr>
                                  <w:rFonts w:ascii="Arial"/>
                                  <w:spacing w:val="2"/>
                                  <w:w w:val="206"/>
                                  <w:sz w:val="10"/>
                                </w:rPr>
                                <w:t> </w:t>
                              </w:r>
                              <w:r>
                                <w:rPr>
                                  <w:rFonts w:ascii="Arial"/>
                                  <w:w w:val="216"/>
                                  <w:sz w:val="10"/>
                                </w:rPr>
                                <w:t> </w:t>
                              </w:r>
                              <w:r>
                                <w:rPr>
                                  <w:rFonts w:ascii="Arial"/>
                                  <w:spacing w:val="8"/>
                                  <w:w w:val="216"/>
                                  <w:sz w:val="10"/>
                                </w:rPr>
                                <w:t> </w:t>
                              </w:r>
                              <w:r>
                                <w:rPr>
                                  <w:rFonts w:ascii="Arial"/>
                                  <w:spacing w:val="2"/>
                                  <w:w w:val="206"/>
                                  <w:sz w:val="10"/>
                                </w:rPr>
                                <w:t>  </w:t>
                              </w:r>
                              <w:r>
                                <w:rPr>
                                  <w:rFonts w:ascii="Arial"/>
                                  <w:spacing w:val="-1"/>
                                  <w:w w:val="195"/>
                                  <w:sz w:val="10"/>
                                </w:rPr>
                                <w:t> </w:t>
                              </w:r>
                              <w:r>
                                <w:rPr>
                                  <w:rFonts w:ascii="Arial"/>
                                  <w:w w:val="195"/>
                                  <w:sz w:val="10"/>
                                </w:rPr>
                                <w:t> </w:t>
                              </w:r>
                              <w:r>
                                <w:rPr>
                                  <w:rFonts w:ascii="Arial"/>
                                  <w:sz w:val="10"/>
                                </w:rPr>
                                <w:t> </w:t>
                              </w:r>
                              <w:r>
                                <w:rPr>
                                  <w:rFonts w:ascii="Arial"/>
                                  <w:w w:val="216"/>
                                  <w:sz w:val="10"/>
                                </w:rPr>
                                <w:t> </w:t>
                              </w:r>
                              <w:r>
                                <w:rPr>
                                  <w:rFonts w:ascii="Arial"/>
                                  <w:spacing w:val="-9"/>
                                  <w:w w:val="21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r>
                                <w:rPr>
                                  <w:rFonts w:ascii="Arial"/>
                                  <w:spacing w:val="2"/>
                                  <w:sz w:val="10"/>
                                </w:rPr>
                                <w:t> </w:t>
                              </w:r>
                              <w:r>
                                <w:rPr>
                                  <w:rFonts w:ascii="Arial"/>
                                  <w:w w:val="247"/>
                                  <w:sz w:val="10"/>
                                </w:rPr>
                                <w:t> </w:t>
                              </w:r>
                              <w:r>
                                <w:rPr>
                                  <w:rFonts w:ascii="Arial"/>
                                  <w:spacing w:val="-3"/>
                                  <w:sz w:val="10"/>
                                </w:rPr>
                                <w:t> </w:t>
                              </w:r>
                              <w:r>
                                <w:rPr>
                                  <w:rFonts w:ascii="Arial"/>
                                  <w:spacing w:val="-3"/>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85"/>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1"/>
                                  <w:w w:val="133"/>
                                  <w:sz w:val="10"/>
                                </w:rPr>
                                <w:t> </w:t>
                              </w:r>
                              <w:r>
                                <w:rPr>
                                  <w:rFonts w:ascii="Arial"/>
                                  <w:spacing w:val="2"/>
                                  <w:w w:val="133"/>
                                  <w:sz w:val="10"/>
                                </w:rPr>
                                <w:t> </w:t>
                              </w:r>
                              <w:r>
                                <w:rPr>
                                  <w:rFonts w:ascii="Arial"/>
                                  <w:spacing w:val="8"/>
                                  <w:w w:val="185"/>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71" name="Textbox 471"/>
                        <wps:cNvSpPr txBox="1"/>
                        <wps:spPr>
                          <a:xfrm>
                            <a:off x="4167863" y="4279455"/>
                            <a:ext cx="1662430" cy="200025"/>
                          </a:xfrm>
                          <a:prstGeom prst="rect">
                            <a:avLst/>
                          </a:prstGeom>
                        </wps:spPr>
                        <wps:txbx>
                          <w:txbxContent>
                            <w:p>
                              <w:pPr>
                                <w:spacing w:line="240" w:lineRule="auto" w:before="73"/>
                                <w:rPr>
                                  <w:sz w:val="10"/>
                                </w:rPr>
                              </w:pPr>
                            </w:p>
                            <w:p>
                              <w:pPr>
                                <w:spacing w:before="1"/>
                                <w:ind w:left="145" w:right="0" w:firstLine="0"/>
                                <w:jc w:val="left"/>
                                <w:rPr>
                                  <w:rFonts w:ascii="Arial"/>
                                  <w:sz w:val="10"/>
                                </w:rPr>
                              </w:pPr>
                              <w:r>
                                <w:rPr>
                                  <w:rFonts w:ascii="Arial"/>
                                  <w:spacing w:val="-1"/>
                                  <w:w w:val="216"/>
                                  <w:sz w:val="10"/>
                                </w:rPr>
                                <w:t>  </w:t>
                              </w:r>
                              <w:r>
                                <w:rPr>
                                  <w:rFonts w:ascii="Arial"/>
                                  <w:spacing w:val="-3"/>
                                  <w:w w:val="247"/>
                                  <w:sz w:val="10"/>
                                </w:rPr>
                                <w:t> </w:t>
                              </w:r>
                              <w:r>
                                <w:rPr>
                                  <w:rFonts w:ascii="Arial"/>
                                  <w:spacing w:val="2"/>
                                  <w:w w:val="247"/>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72" name="Textbox 472"/>
                        <wps:cNvSpPr txBox="1"/>
                        <wps:spPr>
                          <a:xfrm>
                            <a:off x="1447728" y="3840145"/>
                            <a:ext cx="1768475" cy="152400"/>
                          </a:xfrm>
                          <a:prstGeom prst="rect">
                            <a:avLst/>
                          </a:prstGeom>
                        </wps:spPr>
                        <wps:txbx>
                          <w:txbxContent>
                            <w:p>
                              <w:pPr>
                                <w:spacing w:before="113"/>
                                <w:ind w:left="55"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206"/>
                                  <w:sz w:val="10"/>
                                </w:rPr>
                                <w:t> </w:t>
                              </w:r>
                              <w:r>
                                <w:rPr>
                                  <w:rFonts w:ascii="Arial"/>
                                  <w:sz w:val="10"/>
                                </w:rPr>
                                <w:t> </w:t>
                              </w:r>
                              <w:r>
                                <w:rPr>
                                  <w:rFonts w:ascii="Arial"/>
                                  <w:w w:val="247"/>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w w:val="185"/>
                                  <w:sz w:val="10"/>
                                </w:rPr>
                                <w:t> </w:t>
                              </w:r>
                              <w:r>
                                <w:rPr>
                                  <w:rFonts w:ascii="Arial"/>
                                  <w:spacing w:val="6"/>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wps:txbx>
                        <wps:bodyPr wrap="square" lIns="0" tIns="0" rIns="0" bIns="0" rtlCol="0">
                          <a:noAutofit/>
                        </wps:bodyPr>
                      </wps:wsp>
                      <wps:wsp>
                        <wps:cNvPr id="473" name="Textbox 473"/>
                        <wps:cNvSpPr txBox="1"/>
                        <wps:spPr>
                          <a:xfrm>
                            <a:off x="1447728" y="3134988"/>
                            <a:ext cx="1768475" cy="152400"/>
                          </a:xfrm>
                          <a:prstGeom prst="rect">
                            <a:avLst/>
                          </a:prstGeom>
                        </wps:spPr>
                        <wps:txbx>
                          <w:txbxContent>
                            <w:p>
                              <w:pPr>
                                <w:spacing w:before="113"/>
                                <w:ind w:left="141"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74" name="Textbox 474"/>
                        <wps:cNvSpPr txBox="1"/>
                        <wps:spPr>
                          <a:xfrm>
                            <a:off x="1447728" y="2984145"/>
                            <a:ext cx="1768475" cy="144780"/>
                          </a:xfrm>
                          <a:prstGeom prst="rect">
                            <a:avLst/>
                          </a:prstGeom>
                        </wps:spPr>
                        <wps:txbx>
                          <w:txbxContent>
                            <w:p>
                              <w:pPr>
                                <w:spacing w:before="102"/>
                                <w:ind w:left="55"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spacing w:val="-2"/>
                                  <w:w w:val="103"/>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w w:val="11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75" name="Textbox 475"/>
                        <wps:cNvSpPr txBox="1"/>
                        <wps:spPr>
                          <a:xfrm>
                            <a:off x="744527" y="2732401"/>
                            <a:ext cx="697230" cy="241300"/>
                          </a:xfrm>
                          <a:prstGeom prst="rect">
                            <a:avLst/>
                          </a:prstGeom>
                        </wps:spPr>
                        <wps:txbx>
                          <w:txbxContent>
                            <w:p>
                              <w:pPr>
                                <w:spacing w:before="14"/>
                                <w:ind w:left="71" w:right="0" w:firstLine="0"/>
                                <w:jc w:val="left"/>
                                <w:rPr>
                                  <w:rFonts w:ascii="Arial"/>
                                  <w:b/>
                                  <w:sz w:val="10"/>
                                </w:rPr>
                              </w:pPr>
                              <w:r>
                                <w:rPr>
                                  <w:rFonts w:ascii="Arial"/>
                                  <w:b/>
                                  <w:spacing w:val="-1"/>
                                  <w:w w:val="226"/>
                                  <w:sz w:val="10"/>
                                </w:rPr>
                                <w:t> </w:t>
                              </w:r>
                              <w:r>
                                <w:rPr>
                                  <w:rFonts w:ascii="Arial"/>
                                  <w:b/>
                                  <w:spacing w:val="-6"/>
                                  <w:w w:val="226"/>
                                  <w:sz w:val="10"/>
                                </w:rPr>
                                <w:t> </w:t>
                              </w:r>
                              <w:r>
                                <w:rPr>
                                  <w:rFonts w:ascii="Arial"/>
                                  <w:b/>
                                  <w:spacing w:val="2"/>
                                  <w:w w:val="206"/>
                                  <w:sz w:val="10"/>
                                </w:rPr>
                                <w:t> </w:t>
                              </w:r>
                              <w:r>
                                <w:rPr>
                                  <w:rFonts w:ascii="Arial"/>
                                  <w:b/>
                                  <w:spacing w:val="-1"/>
                                  <w:w w:val="164"/>
                                  <w:sz w:val="10"/>
                                </w:rPr>
                                <w:t> </w:t>
                              </w:r>
                              <w:r>
                                <w:rPr>
                                  <w:rFonts w:ascii="Arial"/>
                                  <w:b/>
                                  <w:spacing w:val="2"/>
                                  <w:w w:val="164"/>
                                  <w:sz w:val="10"/>
                                </w:rPr>
                                <w:t> </w:t>
                              </w:r>
                              <w:r>
                                <w:rPr>
                                  <w:rFonts w:ascii="Arial"/>
                                  <w:b/>
                                  <w:w w:val="329"/>
                                  <w:sz w:val="10"/>
                                </w:rPr>
                                <w:t> </w:t>
                              </w:r>
                              <w:r>
                                <w:rPr>
                                  <w:rFonts w:ascii="Arial"/>
                                  <w:b/>
                                  <w:sz w:val="10"/>
                                </w:rPr>
                                <w:t> </w:t>
                              </w:r>
                              <w:r>
                                <w:rPr>
                                  <w:rFonts w:ascii="Arial"/>
                                  <w:b/>
                                  <w:spacing w:val="-3"/>
                                  <w:w w:val="103"/>
                                  <w:sz w:val="10"/>
                                </w:rPr>
                                <w:t> </w:t>
                              </w:r>
                              <w:r>
                                <w:rPr>
                                  <w:rFonts w:ascii="Arial"/>
                                  <w:b/>
                                  <w:spacing w:val="-3"/>
                                  <w:w w:val="226"/>
                                  <w:sz w:val="10"/>
                                </w:rPr>
                                <w:t> </w:t>
                              </w:r>
                              <w:r>
                                <w:rPr>
                                  <w:rFonts w:ascii="Arial"/>
                                  <w:b/>
                                  <w:spacing w:val="-3"/>
                                  <w:w w:val="103"/>
                                  <w:sz w:val="10"/>
                                </w:rPr>
                                <w:t> </w:t>
                              </w:r>
                              <w:r>
                                <w:rPr>
                                  <w:rFonts w:ascii="Arial"/>
                                  <w:b/>
                                  <w:w w:val="113"/>
                                  <w:sz w:val="10"/>
                                </w:rPr>
                                <w:t> </w:t>
                              </w:r>
                              <w:r>
                                <w:rPr>
                                  <w:rFonts w:ascii="Arial"/>
                                  <w:b/>
                                  <w:spacing w:val="-3"/>
                                  <w:w w:val="113"/>
                                  <w:sz w:val="10"/>
                                </w:rPr>
                                <w:t> </w:t>
                              </w:r>
                              <w:r>
                                <w:rPr>
                                  <w:rFonts w:ascii="Arial"/>
                                  <w:b/>
                                  <w:spacing w:val="2"/>
                                  <w:w w:val="206"/>
                                  <w:sz w:val="10"/>
                                </w:rPr>
                                <w:t> </w:t>
                              </w:r>
                              <w:r>
                                <w:rPr>
                                  <w:rFonts w:ascii="Arial"/>
                                  <w:b/>
                                  <w:spacing w:val="-1"/>
                                  <w:w w:val="164"/>
                                  <w:sz w:val="10"/>
                                </w:rPr>
                                <w:t> </w:t>
                              </w:r>
                              <w:r>
                                <w:rPr>
                                  <w:rFonts w:ascii="Arial"/>
                                  <w:b/>
                                  <w:spacing w:val="2"/>
                                  <w:w w:val="164"/>
                                  <w:sz w:val="10"/>
                                </w:rPr>
                                <w:t> </w:t>
                              </w:r>
                              <w:r>
                                <w:rPr>
                                  <w:rFonts w:ascii="Arial"/>
                                  <w:b/>
                                  <w:w w:val="226"/>
                                  <w:sz w:val="10"/>
                                </w:rPr>
                                <w:t> </w:t>
                              </w:r>
                            </w:p>
                          </w:txbxContent>
                        </wps:txbx>
                        <wps:bodyPr wrap="square" lIns="0" tIns="0" rIns="0" bIns="0" rtlCol="0">
                          <a:noAutofit/>
                        </wps:bodyPr>
                      </wps:wsp>
                      <wps:wsp>
                        <wps:cNvPr id="476" name="Textbox 476"/>
                        <wps:cNvSpPr txBox="1"/>
                        <wps:spPr>
                          <a:xfrm>
                            <a:off x="139461" y="2087221"/>
                            <a:ext cx="168275" cy="558165"/>
                          </a:xfrm>
                          <a:prstGeom prst="rect">
                            <a:avLst/>
                          </a:prstGeom>
                        </wps:spPr>
                        <wps:txbx>
                          <w:txbxContent>
                            <w:p>
                              <w:pPr>
                                <w:spacing w:before="14"/>
                                <w:ind w:left="79" w:right="-15" w:firstLine="0"/>
                                <w:jc w:val="left"/>
                                <w:rPr>
                                  <w:rFonts w:ascii="Arial"/>
                                  <w:b/>
                                  <w:sz w:val="10"/>
                                </w:rPr>
                              </w:pPr>
                              <w:r>
                                <w:rPr>
                                  <w:rFonts w:ascii="Arial"/>
                                  <w:b/>
                                  <w:spacing w:val="-3"/>
                                  <w:w w:val="288"/>
                                  <w:sz w:val="10"/>
                                </w:rPr>
                                <w:t> </w:t>
                              </w:r>
                              <w:r>
                                <w:rPr>
                                  <w:rFonts w:ascii="Arial"/>
                                  <w:b/>
                                  <w:spacing w:val="-3"/>
                                  <w:w w:val="226"/>
                                  <w:sz w:val="10"/>
                                </w:rPr>
                                <w:t> </w:t>
                              </w:r>
                              <w:r>
                                <w:rPr>
                                  <w:rFonts w:ascii="Arial"/>
                                  <w:b/>
                                  <w:w w:val="206"/>
                                  <w:sz w:val="10"/>
                                </w:rPr>
                                <w:t> </w:t>
                              </w:r>
                            </w:p>
                          </w:txbxContent>
                        </wps:txbx>
                        <wps:bodyPr wrap="square" lIns="0" tIns="0" rIns="0" bIns="0" rtlCol="0">
                          <a:noAutofit/>
                        </wps:bodyPr>
                      </wps:wsp>
                      <wps:wsp>
                        <wps:cNvPr id="477" name="Textbox 477"/>
                        <wps:cNvSpPr txBox="1"/>
                        <wps:spPr>
                          <a:xfrm>
                            <a:off x="139461" y="1955910"/>
                            <a:ext cx="168275" cy="120650"/>
                          </a:xfrm>
                          <a:prstGeom prst="rect">
                            <a:avLst/>
                          </a:prstGeom>
                        </wps:spPr>
                        <wps:txbx>
                          <w:txbxContent>
                            <w:p>
                              <w:pPr>
                                <w:spacing w:before="13"/>
                                <w:ind w:left="-6" w:right="0" w:firstLine="0"/>
                                <w:jc w:val="left"/>
                                <w:rPr>
                                  <w:rFonts w:ascii="Arial"/>
                                  <w:b/>
                                  <w:sz w:val="10"/>
                                </w:rPr>
                              </w:pPr>
                              <w:r>
                                <w:rPr>
                                  <w:rFonts w:ascii="Arial"/>
                                  <w:b/>
                                  <w:w w:val="267"/>
                                  <w:sz w:val="10"/>
                                </w:rPr>
                                <w:t> </w:t>
                              </w:r>
                              <w:r>
                                <w:rPr>
                                  <w:rFonts w:ascii="Arial"/>
                                  <w:b/>
                                  <w:spacing w:val="-3"/>
                                  <w:w w:val="267"/>
                                  <w:sz w:val="10"/>
                                </w:rPr>
                                <w:t> </w:t>
                              </w:r>
                              <w:r>
                                <w:rPr>
                                  <w:rFonts w:ascii="Arial"/>
                                  <w:b/>
                                  <w:spacing w:val="-3"/>
                                  <w:w w:val="226"/>
                                  <w:sz w:val="10"/>
                                </w:rPr>
                                <w:t> </w:t>
                              </w:r>
                              <w:r>
                                <w:rPr>
                                  <w:rFonts w:ascii="Arial"/>
                                  <w:b/>
                                  <w:w w:val="206"/>
                                  <w:sz w:val="10"/>
                                </w:rPr>
                                <w:t> </w:t>
                              </w:r>
                            </w:p>
                          </w:txbxContent>
                        </wps:txbx>
                        <wps:bodyPr wrap="square" lIns="0" tIns="0" rIns="0" bIns="0" rtlCol="0">
                          <a:noAutofit/>
                        </wps:bodyPr>
                      </wps:wsp>
                      <wps:wsp>
                        <wps:cNvPr id="478" name="Textbox 478"/>
                        <wps:cNvSpPr txBox="1"/>
                        <wps:spPr>
                          <a:xfrm>
                            <a:off x="1447728" y="1556956"/>
                            <a:ext cx="929005" cy="311785"/>
                          </a:xfrm>
                          <a:prstGeom prst="rect">
                            <a:avLst/>
                          </a:prstGeom>
                        </wps:spPr>
                        <wps:txbx>
                          <w:txbxContent>
                            <w:p>
                              <w:pPr>
                                <w:spacing w:before="13"/>
                                <w:ind w:left="12" w:right="0" w:firstLine="0"/>
                                <w:jc w:val="left"/>
                                <w:rPr>
                                  <w:rFonts w:ascii="Arial"/>
                                  <w:b/>
                                  <w:sz w:val="10"/>
                                </w:rPr>
                              </w:pPr>
                              <w:r>
                                <w:rPr>
                                  <w:rFonts w:ascii="Arial"/>
                                  <w:b/>
                                  <w:spacing w:val="2"/>
                                  <w:w w:val="206"/>
                                  <w:sz w:val="10"/>
                                </w:rPr>
                                <w:t> </w:t>
                              </w:r>
                              <w:r>
                                <w:rPr>
                                  <w:rFonts w:ascii="Arial"/>
                                  <w:b/>
                                  <w:spacing w:val="-3"/>
                                  <w:w w:val="103"/>
                                  <w:sz w:val="10"/>
                                </w:rPr>
                                <w:t> </w:t>
                              </w:r>
                              <w:r>
                                <w:rPr>
                                  <w:rFonts w:ascii="Arial"/>
                                  <w:b/>
                                  <w:spacing w:val="-3"/>
                                  <w:w w:val="226"/>
                                  <w:sz w:val="10"/>
                                </w:rPr>
                                <w:t> </w:t>
                              </w:r>
                              <w:r>
                                <w:rPr>
                                  <w:rFonts w:ascii="Arial"/>
                                  <w:b/>
                                  <w:spacing w:val="-3"/>
                                  <w:w w:val="103"/>
                                  <w:sz w:val="10"/>
                                </w:rPr>
                                <w:t> </w:t>
                              </w:r>
                              <w:r>
                                <w:rPr>
                                  <w:rFonts w:ascii="Arial"/>
                                  <w:b/>
                                  <w:spacing w:val="-3"/>
                                  <w:w w:val="226"/>
                                  <w:sz w:val="10"/>
                                </w:rPr>
                                <w:t> </w:t>
                              </w:r>
                              <w:r>
                                <w:rPr>
                                  <w:rFonts w:ascii="Arial"/>
                                  <w:b/>
                                  <w:w w:val="226"/>
                                  <w:sz w:val="10"/>
                                </w:rPr>
                                <w:t> </w:t>
                              </w:r>
                            </w:p>
                            <w:p>
                              <w:pPr>
                                <w:spacing w:before="58"/>
                                <w:ind w:left="55" w:right="0" w:firstLine="0"/>
                                <w:jc w:val="left"/>
                                <w:rPr>
                                  <w:rFonts w:ascii="Arial"/>
                                  <w:sz w:val="10"/>
                                </w:rPr>
                              </w:pPr>
                              <w:r>
                                <w:rPr>
                                  <w:rFonts w:ascii="Arial"/>
                                  <w:spacing w:val="-9"/>
                                  <w:w w:val="175"/>
                                  <w:sz w:val="10"/>
                                </w:rPr>
                                <w:t> </w:t>
                              </w:r>
                              <w:r>
                                <w:rPr>
                                  <w:rFonts w:ascii="Arial"/>
                                  <w:spacing w:val="-3"/>
                                  <w:w w:val="175"/>
                                  <w:sz w:val="10"/>
                                </w:rPr>
                                <w:t> </w:t>
                              </w:r>
                              <w:r>
                                <w:rPr>
                                  <w:rFonts w:ascii="Arial"/>
                                  <w:spacing w:val="-3"/>
                                  <w:w w:val="103"/>
                                  <w:sz w:val="10"/>
                                </w:rPr>
                                <w:t> </w:t>
                              </w:r>
                              <w:r>
                                <w:rPr>
                                  <w:rFonts w:ascii="Arial"/>
                                  <w:spacing w:val="-9"/>
                                  <w:w w:val="308"/>
                                  <w:sz w:val="10"/>
                                </w:rPr>
                                <w:t> </w:t>
                              </w:r>
                              <w:r>
                                <w:rPr>
                                  <w:rFonts w:ascii="Arial"/>
                                  <w:w w:val="206"/>
                                  <w:sz w:val="10"/>
                                </w:rPr>
                                <w:t> </w:t>
                              </w:r>
                              <w:r>
                                <w:rPr>
                                  <w:rFonts w:ascii="Arial"/>
                                  <w:sz w:val="10"/>
                                </w:rPr>
                                <w:t> </w:t>
                              </w:r>
                              <w:r>
                                <w:rPr>
                                  <w:rFonts w:ascii="Arial"/>
                                  <w:spacing w:val="-1"/>
                                  <w:w w:val="226"/>
                                  <w:sz w:val="10"/>
                                </w:rPr>
                                <w:t> </w:t>
                              </w:r>
                              <w:r>
                                <w:rPr>
                                  <w:rFonts w:ascii="Arial"/>
                                  <w:spacing w:val="2"/>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spacing w:val="-3"/>
                                  <w:w w:val="103"/>
                                  <w:sz w:val="10"/>
                                </w:rPr>
                                <w:t> </w:t>
                              </w:r>
                              <w:r>
                                <w:rPr>
                                  <w:rFonts w:ascii="Arial"/>
                                  <w:spacing w:val="-9"/>
                                  <w:w w:val="247"/>
                                  <w:sz w:val="10"/>
                                </w:rPr>
                                <w:t> </w:t>
                              </w:r>
                              <w:r>
                                <w:rPr>
                                  <w:rFonts w:ascii="Arial"/>
                                  <w:spacing w:val="2"/>
                                  <w:w w:val="206"/>
                                  <w:sz w:val="10"/>
                                </w:rPr>
                                <w:t>   </w:t>
                              </w:r>
                              <w:r>
                                <w:rPr>
                                  <w:rFonts w:ascii="Arial"/>
                                  <w:w w:val="103"/>
                                  <w:sz w:val="10"/>
                                </w:rPr>
                                <w:t> </w:t>
                              </w:r>
                              <w:r>
                                <w:rPr>
                                  <w:rFonts w:ascii="Arial"/>
                                  <w:spacing w:val="-5"/>
                                  <w:sz w:val="10"/>
                                </w:rPr>
                                <w:t> </w:t>
                              </w:r>
                              <w:r>
                                <w:rPr>
                                  <w:rFonts w:ascii="Arial"/>
                                  <w:spacing w:val="-3"/>
                                  <w:w w:val="226"/>
                                  <w:sz w:val="10"/>
                                </w:rPr>
                                <w:t> </w:t>
                              </w:r>
                              <w:r>
                                <w:rPr>
                                  <w:rFonts w:ascii="Arial"/>
                                  <w:spacing w:val="-1"/>
                                  <w:w w:val="164"/>
                                  <w:sz w:val="10"/>
                                </w:rPr>
                                <w:t> </w:t>
                              </w:r>
                              <w:r>
                                <w:rPr>
                                  <w:rFonts w:ascii="Arial"/>
                                  <w:spacing w:val="2"/>
                                  <w:w w:val="164"/>
                                  <w:sz w:val="10"/>
                                </w:rPr>
                                <w:t> </w:t>
                              </w:r>
                              <w:r>
                                <w:rPr>
                                  <w:rFonts w:ascii="Arial"/>
                                  <w:spacing w:val="2"/>
                                  <w:w w:val="82"/>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79" name="Textbox 479"/>
                        <wps:cNvSpPr txBox="1"/>
                        <wps:spPr>
                          <a:xfrm>
                            <a:off x="744527" y="1556956"/>
                            <a:ext cx="697230" cy="311785"/>
                          </a:xfrm>
                          <a:prstGeom prst="rect">
                            <a:avLst/>
                          </a:prstGeom>
                        </wps:spPr>
                        <wps:txbx>
                          <w:txbxContent>
                            <w:p>
                              <w:pPr>
                                <w:spacing w:before="13"/>
                                <w:ind w:left="71" w:right="-29" w:firstLine="0"/>
                                <w:jc w:val="left"/>
                                <w:rPr>
                                  <w:rFonts w:ascii="Arial"/>
                                  <w:b/>
                                  <w:sz w:val="10"/>
                                </w:rPr>
                              </w:pPr>
                              <w:r>
                                <w:rPr>
                                  <w:rFonts w:ascii="Arial"/>
                                  <w:b/>
                                  <w:spacing w:val="-6"/>
                                  <w:w w:val="185"/>
                                  <w:sz w:val="10"/>
                                </w:rPr>
                                <w:t> </w:t>
                              </w:r>
                              <w:r>
                                <w:rPr>
                                  <w:rFonts w:ascii="Arial"/>
                                  <w:b/>
                                  <w:spacing w:val="-3"/>
                                  <w:w w:val="185"/>
                                  <w:sz w:val="10"/>
                                </w:rPr>
                                <w:t> </w:t>
                              </w:r>
                              <w:r>
                                <w:rPr>
                                  <w:rFonts w:ascii="Arial"/>
                                  <w:b/>
                                  <w:spacing w:val="-3"/>
                                  <w:w w:val="103"/>
                                  <w:sz w:val="10"/>
                                </w:rPr>
                                <w:t> </w:t>
                              </w:r>
                              <w:r>
                                <w:rPr>
                                  <w:rFonts w:ascii="Arial"/>
                                  <w:b/>
                                  <w:w w:val="267"/>
                                  <w:sz w:val="10"/>
                                </w:rPr>
                                <w:t>  </w:t>
                              </w:r>
                              <w:r>
                                <w:rPr>
                                  <w:rFonts w:ascii="Arial"/>
                                  <w:b/>
                                  <w:spacing w:val="-5"/>
                                  <w:sz w:val="10"/>
                                </w:rPr>
                                <w:t> </w:t>
                              </w:r>
                              <w:r>
                                <w:rPr>
                                  <w:rFonts w:ascii="Arial"/>
                                  <w:b/>
                                  <w:spacing w:val="-9"/>
                                  <w:w w:val="247"/>
                                  <w:sz w:val="10"/>
                                </w:rPr>
                                <w:t> </w:t>
                              </w:r>
                              <w:r>
                                <w:rPr>
                                  <w:rFonts w:ascii="Arial"/>
                                  <w:b/>
                                  <w:spacing w:val="-3"/>
                                  <w:w w:val="226"/>
                                  <w:sz w:val="10"/>
                                </w:rPr>
                                <w:t>  </w:t>
                              </w:r>
                              <w:r>
                                <w:rPr>
                                  <w:rFonts w:ascii="Arial"/>
                                  <w:b/>
                                  <w:spacing w:val="-3"/>
                                  <w:w w:val="103"/>
                                  <w:sz w:val="10"/>
                                </w:rPr>
                                <w:t> </w:t>
                              </w:r>
                              <w:r>
                                <w:rPr>
                                  <w:rFonts w:ascii="Arial"/>
                                  <w:b/>
                                  <w:spacing w:val="-3"/>
                                  <w:w w:val="226"/>
                                  <w:sz w:val="10"/>
                                </w:rPr>
                                <w:t> </w:t>
                              </w:r>
                              <w:r>
                                <w:rPr>
                                  <w:rFonts w:ascii="Arial"/>
                                  <w:b/>
                                  <w:spacing w:val="4"/>
                                  <w:w w:val="206"/>
                                  <w:sz w:val="10"/>
                                </w:rPr>
                                <w:t> </w:t>
                              </w:r>
                              <w:r>
                                <w:rPr>
                                  <w:rFonts w:ascii="Arial"/>
                                  <w:b/>
                                  <w:spacing w:val="-3"/>
                                  <w:w w:val="103"/>
                                  <w:sz w:val="10"/>
                                </w:rPr>
                                <w:t> </w:t>
                              </w:r>
                              <w:r>
                                <w:rPr>
                                  <w:rFonts w:ascii="Arial"/>
                                  <w:b/>
                                  <w:spacing w:val="-6"/>
                                  <w:w w:val="267"/>
                                  <w:sz w:val="10"/>
                                </w:rPr>
                                <w:t> </w:t>
                              </w:r>
                              <w:r>
                                <w:rPr>
                                  <w:rFonts w:ascii="Arial"/>
                                  <w:b/>
                                  <w:spacing w:val="-3"/>
                                  <w:w w:val="226"/>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12"/>
                                  <w:w w:val="226"/>
                                  <w:sz w:val="10"/>
                                </w:rPr>
                                <w:t> </w:t>
                              </w:r>
                              <w:r>
                                <w:rPr>
                                  <w:rFonts w:ascii="Arial"/>
                                  <w:b/>
                                  <w:w w:val="144"/>
                                  <w:sz w:val="10"/>
                                </w:rPr>
                                <w:t> </w:t>
                              </w:r>
                            </w:p>
                          </w:txbxContent>
                        </wps:txbx>
                        <wps:bodyPr wrap="square" lIns="0" tIns="0" rIns="0" bIns="0" rtlCol="0">
                          <a:noAutofit/>
                        </wps:bodyPr>
                      </wps:wsp>
                      <wps:wsp>
                        <wps:cNvPr id="480" name="Textbox 480"/>
                        <wps:cNvSpPr txBox="1"/>
                        <wps:spPr>
                          <a:xfrm>
                            <a:off x="1447728" y="1046722"/>
                            <a:ext cx="1768475" cy="422909"/>
                          </a:xfrm>
                          <a:prstGeom prst="rect">
                            <a:avLst/>
                          </a:prstGeom>
                        </wps:spPr>
                        <wps:txbx>
                          <w:txbxContent>
                            <w:p>
                              <w:pPr>
                                <w:spacing w:line="240" w:lineRule="auto" w:before="0"/>
                                <w:rPr>
                                  <w:sz w:val="10"/>
                                </w:rPr>
                              </w:pPr>
                            </w:p>
                            <w:p>
                              <w:pPr>
                                <w:spacing w:line="240" w:lineRule="auto" w:before="0"/>
                                <w:rPr>
                                  <w:sz w:val="10"/>
                                </w:rPr>
                              </w:pPr>
                            </w:p>
                            <w:p>
                              <w:pPr>
                                <w:spacing w:line="240" w:lineRule="auto" w:before="16"/>
                                <w:rPr>
                                  <w:sz w:val="10"/>
                                </w:rPr>
                              </w:pPr>
                            </w:p>
                            <w:p>
                              <w:pPr>
                                <w:spacing w:before="1"/>
                                <w:ind w:left="55" w:right="0" w:firstLine="0"/>
                                <w:jc w:val="left"/>
                                <w:rPr>
                                  <w:rFonts w:ascii="Arial"/>
                                  <w:sz w:val="10"/>
                                </w:rPr>
                              </w:pP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1"/>
                                  <w:w w:val="192"/>
                                  <w:sz w:val="10"/>
                                </w:rPr>
                                <w:t>  </w:t>
                              </w:r>
                              <w:r>
                                <w:rPr>
                                  <w:rFonts w:ascii="Arial"/>
                                  <w:spacing w:val="3"/>
                                  <w:w w:val="192"/>
                                  <w:sz w:val="10"/>
                                </w:rPr>
                                <w:t> </w:t>
                              </w:r>
                              <w:r>
                                <w:rPr>
                                  <w:rFonts w:ascii="Arial"/>
                                  <w:w w:val="123"/>
                                  <w:sz w:val="10"/>
                                </w:rPr>
                                <w:t> </w:t>
                              </w:r>
                              <w:r>
                                <w:rPr>
                                  <w:rFonts w:ascii="Arial"/>
                                  <w:spacing w:val="-1"/>
                                  <w:w w:val="192"/>
                                  <w:sz w:val="10"/>
                                </w:rPr>
                                <w:t>  </w:t>
                              </w:r>
                              <w:r>
                                <w:rPr>
                                  <w:rFonts w:ascii="Arial"/>
                                  <w:spacing w:val="2"/>
                                  <w:w w:val="192"/>
                                  <w:sz w:val="10"/>
                                </w:rPr>
                                <w:t> </w:t>
                              </w:r>
                              <w:r>
                                <w:rPr>
                                  <w:rFonts w:ascii="Arial"/>
                                  <w:spacing w:val="-1"/>
                                  <w:w w:val="195"/>
                                  <w:sz w:val="10"/>
                                </w:rPr>
                                <w:t> </w:t>
                              </w:r>
                              <w:r>
                                <w:rPr>
                                  <w:rFonts w:ascii="Arial"/>
                                  <w:spacing w:val="2"/>
                                  <w:w w:val="195"/>
                                  <w:sz w:val="10"/>
                                </w:rPr>
                                <w:t> </w:t>
                              </w:r>
                              <w:r>
                                <w:rPr>
                                  <w:rFonts w:ascii="Arial"/>
                                  <w:spacing w:val="8"/>
                                  <w:w w:val="185"/>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06"/>
                                  <w:sz w:val="10"/>
                                </w:rPr>
                                <w:t>  </w:t>
                              </w:r>
                              <w:r>
                                <w:rPr>
                                  <w:rFonts w:ascii="Arial"/>
                                  <w:w w:val="206"/>
                                  <w:sz w:val="10"/>
                                </w:rPr>
                                <w:t> </w:t>
                              </w:r>
                              <w:r>
                                <w:rPr>
                                  <w:rFonts w:ascii="Arial"/>
                                  <w:spacing w:val="-8"/>
                                  <w:sz w:val="10"/>
                                </w:rPr>
                                <w:t> </w:t>
                              </w:r>
                              <w:r>
                                <w:rPr>
                                  <w:rFonts w:ascii="Arial"/>
                                  <w:spacing w:val="-9"/>
                                  <w:w w:val="247"/>
                                  <w:sz w:val="10"/>
                                </w:rPr>
                                <w:t> </w:t>
                              </w:r>
                              <w:r>
                                <w:rPr>
                                  <w:rFonts w:ascii="Arial"/>
                                  <w:spacing w:val="-2"/>
                                  <w:w w:val="103"/>
                                  <w:sz w:val="10"/>
                                </w:rPr>
                                <w:t> </w:t>
                              </w:r>
                              <w:r>
                                <w:rPr>
                                  <w:rFonts w:ascii="Arial"/>
                                  <w:spacing w:val="-3"/>
                                  <w:w w:val="103"/>
                                  <w:sz w:val="10"/>
                                </w:rPr>
                                <w:t> </w:t>
                              </w:r>
                              <w:r>
                                <w:rPr>
                                  <w:rFonts w:ascii="Arial"/>
                                  <w:spacing w:val="-9"/>
                                  <w:w w:val="308"/>
                                  <w:sz w:val="10"/>
                                </w:rPr>
                                <w:t> </w:t>
                              </w:r>
                              <w:r>
                                <w:rPr>
                                  <w:rFonts w:ascii="Arial"/>
                                  <w:w w:val="206"/>
                                  <w:sz w:val="10"/>
                                </w:rPr>
                                <w:t> </w:t>
                              </w:r>
                              <w:r>
                                <w:rPr>
                                  <w:rFonts w:ascii="Arial"/>
                                  <w:sz w:val="10"/>
                                </w:rPr>
                                <w:t> </w:t>
                              </w:r>
                              <w:r>
                                <w:rPr>
                                  <w:rFonts w:ascii="Arial"/>
                                  <w:spacing w:val="-3"/>
                                  <w:w w:val="226"/>
                                  <w:sz w:val="10"/>
                                </w:rPr>
                                <w:t> </w:t>
                              </w:r>
                              <w:r>
                                <w:rPr>
                                  <w:rFonts w:ascii="Arial"/>
                                  <w:spacing w:val="-1"/>
                                  <w:w w:val="164"/>
                                  <w:sz w:val="10"/>
                                </w:rPr>
                                <w:t> </w:t>
                              </w:r>
                              <w:r>
                                <w:rPr>
                                  <w:rFonts w:ascii="Arial"/>
                                  <w:spacing w:val="2"/>
                                  <w:w w:val="164"/>
                                  <w:sz w:val="10"/>
                                </w:rPr>
                                <w:t> </w:t>
                              </w:r>
                              <w:r>
                                <w:rPr>
                                  <w:rFonts w:ascii="Arial"/>
                                  <w:spacing w:val="2"/>
                                  <w:w w:val="82"/>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3"/>
                                  <w:w w:val="288"/>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81" name="Textbox 481"/>
                        <wps:cNvSpPr txBox="1"/>
                        <wps:spPr>
                          <a:xfrm>
                            <a:off x="4167863" y="682174"/>
                            <a:ext cx="1662430" cy="200025"/>
                          </a:xfrm>
                          <a:prstGeom prst="rect">
                            <a:avLst/>
                          </a:prstGeom>
                        </wps:spPr>
                        <wps:txbx>
                          <w:txbxContent>
                            <w:p>
                              <w:pPr>
                                <w:spacing w:line="240" w:lineRule="auto" w:before="70"/>
                                <w:rPr>
                                  <w:sz w:val="10"/>
                                </w:rPr>
                              </w:pPr>
                            </w:p>
                            <w:p>
                              <w:pPr>
                                <w:spacing w:before="0"/>
                                <w:ind w:left="145" w:right="0" w:firstLine="0"/>
                                <w:jc w:val="left"/>
                                <w:rPr>
                                  <w:rFonts w:ascii="Arial"/>
                                  <w:sz w:val="10"/>
                                </w:rPr>
                              </w:pPr>
                              <w:r>
                                <w:rPr>
                                  <w:rFonts w:ascii="Arial"/>
                                  <w:spacing w:val="-1"/>
                                  <w:w w:val="216"/>
                                  <w:sz w:val="10"/>
                                </w:rPr>
                                <w:t>  </w:t>
                              </w:r>
                              <w:r>
                                <w:rPr>
                                  <w:rFonts w:ascii="Arial"/>
                                  <w:spacing w:val="-3"/>
                                  <w:w w:val="247"/>
                                  <w:sz w:val="10"/>
                                </w:rPr>
                                <w:t> </w:t>
                              </w:r>
                              <w:r>
                                <w:rPr>
                                  <w:rFonts w:ascii="Arial"/>
                                  <w:spacing w:val="2"/>
                                  <w:w w:val="247"/>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s:wsp>
                        <wps:cNvPr id="482" name="Textbox 482"/>
                        <wps:cNvSpPr txBox="1"/>
                        <wps:spPr>
                          <a:xfrm>
                            <a:off x="1447728" y="682174"/>
                            <a:ext cx="1768475" cy="358775"/>
                          </a:xfrm>
                          <a:prstGeom prst="rect">
                            <a:avLst/>
                          </a:prstGeom>
                        </wps:spPr>
                        <wps:txbx>
                          <w:txbxContent>
                            <w:p>
                              <w:pPr>
                                <w:spacing w:line="240" w:lineRule="auto" w:before="0"/>
                                <w:rPr>
                                  <w:sz w:val="10"/>
                                </w:rPr>
                              </w:pPr>
                            </w:p>
                            <w:p>
                              <w:pPr>
                                <w:spacing w:line="240" w:lineRule="auto" w:before="0"/>
                                <w:rPr>
                                  <w:sz w:val="10"/>
                                </w:rPr>
                              </w:pPr>
                            </w:p>
                            <w:p>
                              <w:pPr>
                                <w:spacing w:line="240" w:lineRule="auto" w:before="89"/>
                                <w:rPr>
                                  <w:sz w:val="10"/>
                                </w:rPr>
                              </w:pPr>
                            </w:p>
                            <w:p>
                              <w:pPr>
                                <w:spacing w:before="0"/>
                                <w:ind w:left="141"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wps:txbx>
                        <wps:bodyPr wrap="square" lIns="0" tIns="0" rIns="0" bIns="0" rtlCol="0">
                          <a:noAutofit/>
                        </wps:bodyPr>
                      </wps:wsp>
                    </wpg:wgp>
                  </a:graphicData>
                </a:graphic>
              </wp:anchor>
            </w:drawing>
          </mc:Choice>
          <mc:Fallback>
            <w:pict>
              <v:group style="position:absolute;margin-left:56.954945pt;margin-top:-467.339142pt;width:481.65pt;height:476pt;mso-position-horizontal-relative:page;mso-position-vertical-relative:paragraph;z-index:15742464" id="docshapegroup333" coordorigin="1139,-9347" coordsize="9633,9520">
                <v:rect style="position:absolute;left:1353;top:-9296;width:550;height:9424" id="docshape334" filled="true" fillcolor="#acd7e6" stroked="false">
                  <v:fill type="solid"/>
                </v:rect>
                <v:rect style="position:absolute;left:1353;top:-9296;width:550;height:9424" id="docshape335" filled="false" stroked="true" strokeweight=".500764pt" strokecolor="#a80036">
                  <v:stroke dashstyle="solid"/>
                </v:rect>
                <v:rect style="position:absolute;left:2306;top:-9296;width:4134;height:9424" id="docshape336" filled="true" fillcolor="#ffd600" stroked="false">
                  <v:fill type="solid"/>
                </v:rect>
                <v:rect style="position:absolute;left:2306;top:-9296;width:4134;height:9424" id="docshape337" filled="false" stroked="true" strokeweight=".500754pt" strokecolor="#a80036">
                  <v:stroke dashstyle="solid"/>
                </v:rect>
                <v:rect style="position:absolute;left:6925;top:-9296;width:3675;height:9424" id="docshape338" filled="true" fillcolor="#ffb6c1" stroked="false">
                  <v:fill type="solid"/>
                </v:rect>
                <v:rect style="position:absolute;left:6925;top:-9296;width:3675;height:9424" id="docshape339" filled="false" stroked="true" strokeweight=".500756pt" strokecolor="#a80036">
                  <v:stroke dashstyle="solid"/>
                </v:rect>
                <v:shape style="position:absolute;left:1139;top:-9347;width:9632;height:3580" type="#_x0000_t75" id="docshape340" alt="Generated by PlantUML" stroked="false">
                  <v:imagedata r:id="rId34" o:title=""/>
                </v:shape>
                <v:shape style="position:absolute;left:1139;top:-7416;width:6387;height:1528" type="#_x0000_t75" id="docshape341" alt="Generated by PlantUML" stroked="false">
                  <v:imagedata r:id="rId35" o:title=""/>
                </v:shape>
                <v:shape style="position:absolute;left:1139;top:-9347;width:9632;height:9520" type="#_x0000_t75" id="docshape342" alt="Generated by PlantUML" stroked="false">
                  <v:imagedata r:id="rId36" o:title=""/>
                </v:shape>
                <v:shape style="position:absolute;left:1139;top:-6961;width:9632;height:2687" type="#_x0000_t75" id="docshape343" alt="Generated by PlantUML" stroked="false">
                  <v:imagedata r:id="rId37" o:title=""/>
                </v:shape>
                <v:shape style="position:absolute;left:1139;top:-5450;width:9589;height:1194" type="#_x0000_t75" id="docshape344" alt="Generated by PlantUML" stroked="false">
                  <v:imagedata r:id="rId38" o:title=""/>
                </v:shape>
                <v:shape style="position:absolute;left:1139;top:-4480;width:9632;height:4653" type="#_x0000_t75" id="docshape345" alt="Generated by PlantUML" stroked="false">
                  <v:imagedata r:id="rId39" o:title=""/>
                </v:shape>
                <v:shape style="position:absolute;left:1628;top:-8427;width:8697;height:7825" id="docshape346" coordorigin="1628,-8427" coordsize="8697,7825" path="m1628,-8427l1628,-602m3414,-8427l3414,-602m6208,-8427l6208,-602m7698,-8427l7698,-602m10325,-8427l10325,-602e" filled="false" stroked="true" strokeweight=".500733pt" strokecolor="#a80036">
                  <v:path arrowok="t"/>
                  <v:stroke dashstyle="shortdot"/>
                </v:shape>
                <v:shape style="position:absolute;left:1422;top:-9252;width:413;height:412" type="#_x0000_t75" id="docshape347" alt="Generated by PlantUML" stroked="false">
                  <v:imagedata r:id="rId40" o:title=""/>
                </v:shape>
                <v:shape style="position:absolute;left:1293;top:-9338;width:670;height:1082" type="#_x0000_t75" id="docshape348" alt="Generated by PlantUML" stroked="false">
                  <v:imagedata r:id="rId41" o:title=""/>
                </v:shape>
                <v:shape style="position:absolute;left:1422;top:-601;width:413;height:412" type="#_x0000_t75" id="docshape349" alt="Generated by PlantUML" stroked="false">
                  <v:imagedata r:id="rId42" o:title=""/>
                </v:shape>
                <v:shape style="position:absolute;left:1293;top:-687;width:670;height:859" type="#_x0000_t75" id="docshape350" alt="Generated by PlantUML" stroked="false">
                  <v:imagedata r:id="rId43" o:title=""/>
                </v:shape>
                <v:shape style="position:absolute;left:1139;top:-8969;width:5426;height:747" type="#_x0000_t75" id="docshape351" alt="Generated by PlantUML" stroked="false">
                  <v:imagedata r:id="rId44" o:title=""/>
                </v:shape>
                <v:shape style="position:absolute;left:1139;top:-858;width:5426;height:747" type="#_x0000_t75" id="docshape352" alt="Generated by PlantUML" stroked="false">
                  <v:imagedata r:id="rId45" o:title=""/>
                </v:shape>
                <v:shape style="position:absolute;left:5671;top:-8969;width:1048;height:747" type="#_x0000_t75" id="docshape353" alt="Generated by PlantUML" stroked="false">
                  <v:imagedata r:id="rId46" o:title=""/>
                </v:shape>
                <v:shape style="position:absolute;left:5671;top:-858;width:1048;height:747" type="#_x0000_t75" id="docshape354" alt="Generated by PlantUML" stroked="false">
                  <v:imagedata r:id="rId47" o:title=""/>
                </v:shape>
                <v:shape style="position:absolute;left:5517;top:-8969;width:4327;height:747" type="#_x0000_t75" id="docshape355" alt="Generated by PlantUML" stroked="false">
                  <v:imagedata r:id="rId48" o:title=""/>
                </v:shape>
                <v:shape style="position:absolute;left:5517;top:-858;width:4327;height:747" type="#_x0000_t75" id="docshape356" alt="Generated by PlantUML" stroked="false">
                  <v:imagedata r:id="rId49" o:title=""/>
                </v:shape>
                <v:shape style="position:absolute;left:9638;top:-8969;width:1134;height:747" type="#_x0000_t75" id="docshape357" alt="Generated by PlantUML" stroked="false">
                  <v:imagedata r:id="rId50" o:title=""/>
                </v:shape>
                <v:shape style="position:absolute;left:9638;top:-858;width:1134;height:747" type="#_x0000_t75" id="docshape358" alt="Generated by PlantUML" stroked="false">
                  <v:imagedata r:id="rId51" o:title=""/>
                </v:shape>
                <v:shape style="position:absolute;left:1310;top:-8281;width:2112;height:146" id="docshape359" coordorigin="1311,-8281" coordsize="2112,146" path="m3423,-8281l1311,-8281,1311,-8135,3337,-8135,3423,-8221,3423,-8281xe" filled="true" fillcolor="#ededed" stroked="false">
                  <v:path arrowok="t"/>
                  <v:fill type="solid"/>
                </v:shape>
                <v:shape style="position:absolute;left:1310;top:-8281;width:2112;height:146" id="docshape360" coordorigin="1311,-8281" coordsize="2112,146" path="m1311,-8281l3423,-8281,3423,-8221,3337,-8135,1311,-8135,1311,-8281e" filled="false" stroked="true" strokeweight=".500702pt" strokecolor="#000000">
                  <v:path arrowok="t"/>
                  <v:stroke dashstyle="solid"/>
                </v:shape>
                <v:rect style="position:absolute;left:1310;top:-8282;width:9340;height:1258" id="docshape361" filled="false" stroked="true" strokeweight=".858347pt" strokecolor="#000000">
                  <v:stroke dashstyle="solid"/>
                </v:rect>
                <v:shape style="position:absolute;left:7706;top:-7988;width:86;height:69" id="docshape362" coordorigin="7706,-7987" coordsize="86,69" path="m7792,-7987l7706,-7953,7792,-7919,7758,-7953,7792,-7987xe" filled="true" fillcolor="#a80036" stroked="false">
                  <v:path arrowok="t"/>
                  <v:fill type="solid"/>
                </v:shape>
                <v:shape style="position:absolute;left:7706;top:-7988;width:2611;height:69" id="docshape363" coordorigin="7706,-7987" coordsize="2611,69" path="m7792,-7987l7706,-7953,7792,-7919,7758,-7953,7792,-7987xm7741,-7953l10316,-7953e" filled="false" stroked="true" strokeweight=".500733pt" strokecolor="#a80036">
                  <v:path arrowok="t"/>
                  <v:stroke dashstyle="solid"/>
                </v:shape>
                <v:shape style="position:absolute;left:3422;top:-7738;width:86;height:69" id="docshape364" coordorigin="3423,-7738" coordsize="86,69" path="m3508,-7738l3423,-7703,3508,-7669,3474,-7703,3508,-7738xe" filled="true" fillcolor="#a80036" stroked="false">
                  <v:path arrowok="t"/>
                  <v:fill type="solid"/>
                </v:shape>
                <v:shape style="position:absolute;left:3422;top:-7738;width:4267;height:69" id="docshape365" coordorigin="3423,-7738" coordsize="4267,69" path="m3508,-7738l3423,-7703,3508,-7669,3474,-7703,3508,-7738xm3457,-7703l7689,-7703e" filled="false" stroked="true" strokeweight=".500733pt" strokecolor="#a80036">
                  <v:path arrowok="t"/>
                  <v:stroke dashstyle="solid"/>
                </v:shape>
                <v:shape style="position:absolute;left:3310;top:-7489;width:86;height:69" id="docshape366" coordorigin="3311,-7488" coordsize="86,69" path="m3311,-7488l3345,-7454,3311,-7419,3397,-7454,3311,-7488xe" filled="true" fillcolor="#a80036" stroked="false">
                  <v:path arrowok="t"/>
                  <v:fill type="solid"/>
                </v:shape>
                <v:shape style="position:absolute;left:1628;top:-7489;width:1769;height:69" id="docshape367" coordorigin="1628,-7488" coordsize="1769,69" path="m3311,-7488l3397,-7454,3311,-7419,3345,-7454,3311,-7488xm1628,-7454l3362,-7454e" filled="false" stroked="true" strokeweight=".500733pt" strokecolor="#a80036">
                  <v:path arrowok="t"/>
                  <v:stroke dashstyle="solid"/>
                </v:shape>
                <v:shape style="position:absolute;left:3413;top:-7210;width:366;height:156" type="#_x0000_t75" id="docshape368" stroked="false">
                  <v:imagedata r:id="rId52" o:title=""/>
                </v:shape>
                <v:shape style="position:absolute;left:2255;top:-6904;width:1735;height:146" id="docshape369" coordorigin="2255,-6903" coordsize="1735,146" path="m3989,-6903l2255,-6903,2255,-6758,3903,-6758,3989,-6843,3989,-6903xe" filled="true" fillcolor="#ededed" stroked="false">
                  <v:path arrowok="t"/>
                  <v:fill type="solid"/>
                </v:shape>
                <v:shape style="position:absolute;left:2255;top:-6904;width:1735;height:146" id="docshape370" coordorigin="2255,-6903" coordsize="1735,146" path="m2255,-6903l3989,-6903,3989,-6843,3903,-6758,2255,-6758,2255,-6903e" filled="false" stroked="true" strokeweight=".500702pt" strokecolor="#000000">
                  <v:path arrowok="t"/>
                  <v:stroke dashstyle="solid"/>
                </v:shape>
                <v:rect style="position:absolute;left:2255;top:-6904;width:2636;height:509" id="docshape371" filled="false" stroked="true" strokeweight=".858349pt" strokecolor="#000000">
                  <v:stroke dashstyle="solid"/>
                </v:rect>
                <v:shape style="position:absolute;left:3413;top:-6581;width:366;height:156" type="#_x0000_t75" id="docshape372" stroked="false">
                  <v:imagedata r:id="rId52" o:title=""/>
                </v:shape>
                <v:shape style="position:absolute;left:1224;top:-6276;width:2533;height:146" id="docshape373" coordorigin="1225,-6275" coordsize="2533,146" path="m3757,-6275l1225,-6275,1225,-6129,3672,-6129,3757,-6215,3757,-6275xe" filled="true" fillcolor="#ededed" stroked="false">
                  <v:path arrowok="t"/>
                  <v:fill type="solid"/>
                </v:shape>
                <v:shape style="position:absolute;left:1224;top:-6276;width:2533;height:146" id="docshape374" coordorigin="1225,-6275" coordsize="2533,146" path="m1225,-6275l3757,-6275,3757,-6215,3672,-6129,1225,-6129,1225,-6275e" filled="false" stroked="true" strokeweight=".500702pt" strokecolor="#000000">
                  <v:path arrowok="t"/>
                  <v:stroke dashstyle="solid"/>
                </v:shape>
                <v:rect style="position:absolute;left:1224;top:-6276;width:9426;height:3540" id="docshape375" filled="false" stroked="true" strokeweight=".858359pt" strokecolor="#000000">
                  <v:stroke dashstyle="solid"/>
                </v:rect>
                <v:shape style="position:absolute;left:1310;top:-6069;width:1245;height:146" id="docshape376" coordorigin="1311,-6068" coordsize="1245,146" path="m2556,-6068l1311,-6068,1311,-5922,2470,-5922,2556,-6008,2556,-6068xe" filled="true" fillcolor="#ededed" stroked="false">
                  <v:path arrowok="t"/>
                  <v:fill type="solid"/>
                </v:shape>
                <v:shape style="position:absolute;left:1310;top:-6069;width:1245;height:146" id="docshape377" coordorigin="1311,-6068" coordsize="1245,146" path="m1311,-6068l2556,-6068,2556,-6008,2470,-5922,1311,-5922,1311,-6068e" filled="false" stroked="true" strokeweight=".500702pt" strokecolor="#000000">
                  <v:path arrowok="t"/>
                  <v:stroke dashstyle="solid"/>
                </v:shape>
                <v:rect style="position:absolute;left:1310;top:-6069;width:5181;height:896" id="docshape378" filled="false" stroked="true" strokeweight=".858349pt" strokecolor="#000000">
                  <v:stroke dashstyle="solid"/>
                </v:rect>
                <v:shape style="position:absolute;left:6109;top:-5775;width:86;height:69" id="docshape379" coordorigin="6110,-5775" coordsize="86,69" path="m6110,-5775l6144,-5741,6110,-5706,6195,-5741,6110,-5775xe" filled="true" fillcolor="#a80036" stroked="false">
                  <v:path arrowok="t"/>
                  <v:fill type="solid"/>
                </v:shape>
                <v:shape style="position:absolute;left:3413;top:-5775;width:2782;height:69" id="docshape380" coordorigin="3414,-5775" coordsize="2782,69" path="m6110,-5775l6195,-5741,6110,-5706,6144,-5741,6110,-5775xm3414,-5741l6161,-5741e" filled="false" stroked="true" strokeweight=".500733pt" strokecolor="#a80036">
                  <v:path arrowok="t"/>
                  <v:stroke dashstyle="solid"/>
                </v:shape>
                <v:shape style="position:absolute;left:3310;top:-5526;width:86;height:69" id="docshape381" coordorigin="3311,-5525" coordsize="86,69" path="m3311,-5525l3345,-5491,3311,-5457,3397,-5491,3311,-5525xe" filled="true" fillcolor="#a80036" stroked="false">
                  <v:path arrowok="t"/>
                  <v:fill type="solid"/>
                </v:shape>
                <v:shape style="position:absolute;left:1628;top:-5526;width:1769;height:69" id="docshape382" coordorigin="1628,-5525" coordsize="1769,69" path="m3311,-5525l3397,-5491,3311,-5457,3345,-5491,3311,-5525xm1628,-5491l3362,-5491e" filled="false" stroked="true" strokeweight=".500733pt" strokecolor="#a80036">
                  <v:path arrowok="t"/>
                  <v:stroke dashstyle="solid"/>
                </v:shape>
                <v:shape style="position:absolute;left:6109;top:-5276;width:86;height:69" id="docshape383" coordorigin="6110,-5276" coordsize="86,69" path="m6110,-5276l6144,-5241,6110,-5207,6195,-5241,6110,-5276xe" filled="true" fillcolor="#a80036" stroked="false">
                  <v:path arrowok="t"/>
                  <v:fill type="solid"/>
                </v:shape>
                <v:shape style="position:absolute;left:3413;top:-5276;width:2782;height:69" id="docshape384" coordorigin="3414,-5276" coordsize="2782,69" path="m6110,-5276l6195,-5241,6110,-5207,6144,-5241,6110,-5276xm3414,-5241l6161,-5241e" filled="false" stroked="true" strokeweight=".500733pt" strokecolor="#a80036">
                  <v:path arrowok="t"/>
                  <v:stroke dashstyle="solid"/>
                </v:shape>
                <v:shape style="position:absolute;left:2255;top:-5053;width:1168;height:146" id="docshape385" coordorigin="2255,-5052" coordsize="1168,146" path="m3423,-5052l2255,-5052,2255,-4906,3337,-4906,3423,-4992,3423,-5052xe" filled="true" fillcolor="#ededed" stroked="false">
                  <v:path arrowok="t"/>
                  <v:fill type="solid"/>
                </v:shape>
                <v:shape style="position:absolute;left:2255;top:-5053;width:1168;height:146" id="docshape386" coordorigin="2255,-5052" coordsize="1168,146" path="m2255,-5052l3423,-5052,3423,-4992,3337,-4906,2255,-4906,2255,-5052e" filled="false" stroked="true" strokeweight=".500703pt" strokecolor="#000000">
                  <v:path arrowok="t"/>
                  <v:stroke dashstyle="solid"/>
                </v:shape>
                <v:rect style="position:absolute;left:2255;top:-5053;width:4237;height:397" id="docshape387" filled="false" stroked="true" strokeweight=".858346pt" strokecolor="#000000">
                  <v:stroke dashstyle="solid"/>
                </v:rect>
                <v:shape style="position:absolute;left:6109;top:-4759;width:86;height:69" id="docshape388" coordorigin="6110,-4759" coordsize="86,69" path="m6110,-4759l6144,-4725,6110,-4690,6195,-4725,6110,-4759xe" filled="true" fillcolor="#a80036" stroked="false">
                  <v:path arrowok="t"/>
                  <v:fill type="solid"/>
                </v:shape>
                <v:shape style="position:absolute;left:3413;top:-4759;width:2782;height:69" id="docshape389" coordorigin="3414,-4759" coordsize="2782,69" path="m6110,-4759l6195,-4725,6110,-4690,6144,-4725,6110,-4759xm3414,-4725l6161,-4725e" filled="false" stroked="true" strokeweight=".500733pt" strokecolor="#a80036">
                  <v:path arrowok="t"/>
                  <v:stroke dashstyle="solid"/>
                </v:shape>
                <v:shape style="position:absolute;left:7594;top:-4450;width:86;height:69" id="docshape390" coordorigin="7595,-4449" coordsize="86,69" path="m7595,-4449l7629,-4415,7595,-4380,7680,-4415,7595,-4449xe" filled="true" fillcolor="#a80036" stroked="false">
                  <v:path arrowok="t"/>
                  <v:fill type="solid"/>
                </v:shape>
                <v:shape style="position:absolute;left:3413;top:-4450;width:4267;height:69" id="docshape391" coordorigin="3414,-4449" coordsize="4267,69" path="m7595,-4449l7680,-4415,7595,-4380,7629,-4415,7595,-4449xm3414,-4415l7646,-4415e" filled="false" stroked="true" strokeweight=".500733pt" strokecolor="#a80036">
                  <v:path arrowok="t"/>
                  <v:stroke dashstyle="solid"/>
                </v:shape>
                <v:shape style="position:absolute;left:3422;top:-4200;width:86;height:69" id="docshape392" coordorigin="3423,-4199" coordsize="86,69" path="m3508,-4199l3423,-4165,3508,-4131,3474,-4165,3508,-4199xe" filled="true" fillcolor="#a80036" stroked="false">
                  <v:path arrowok="t"/>
                  <v:fill type="solid"/>
                </v:shape>
                <v:shape style="position:absolute;left:3422;top:-4200;width:4267;height:69" id="docshape393" coordorigin="3423,-4199" coordsize="4267,69" path="m3508,-4199l3423,-4165,3508,-4131,3474,-4165,3508,-4199xm3457,-4165l7689,-4165e" filled="false" stroked="true" strokeweight=".500733pt" strokecolor="#a80036">
                  <v:path arrowok="t"/>
                  <v:stroke dashstyle="solid"/>
                </v:shape>
                <v:shape style="position:absolute;left:6109;top:-3950;width:86;height:69" id="docshape394" coordorigin="6110,-3950" coordsize="86,69" path="m6110,-3950l6144,-3915,6110,-3881,6195,-3915,6110,-3950xe" filled="true" fillcolor="#a80036" stroked="false">
                  <v:path arrowok="t"/>
                  <v:fill type="solid"/>
                </v:shape>
                <v:shape style="position:absolute;left:3413;top:-3950;width:2782;height:69" id="docshape395" coordorigin="3414,-3950" coordsize="2782,69" path="m6110,-3950l6195,-3915,6110,-3881,6144,-3915,6110,-3950xm3414,-3915l6161,-3915e" filled="false" stroked="true" strokeweight=".500733pt" strokecolor="#a80036">
                  <v:path arrowok="t"/>
                  <v:stroke dashstyle="solid"/>
                </v:shape>
                <v:shape style="position:absolute;left:6212;top:-3671;width:366;height:156" type="#_x0000_t75" id="docshape396" stroked="false">
                  <v:imagedata r:id="rId52" o:title=""/>
                </v:shape>
                <v:shape style="position:absolute;left:3422;top:-3339;width:86;height:69" id="docshape397" coordorigin="3423,-3339" coordsize="86,69" path="m3508,-3339l3423,-3304,3508,-3270,3474,-3304,3508,-3339xe" filled="true" fillcolor="#a80036" stroked="false">
                  <v:path arrowok="t"/>
                  <v:fill type="solid"/>
                </v:shape>
                <v:shape style="position:absolute;left:3422;top:-3339;width:2782;height:69" id="docshape398" coordorigin="3423,-3339" coordsize="2782,69" path="m3508,-3339l3423,-3304,3508,-3270,3474,-3304,3508,-3339xm3457,-3304l6204,-3304e" filled="false" stroked="true" strokeweight=".500733pt" strokecolor="#a80036">
                  <v:path arrowok="t"/>
                  <v:stroke dashstyle="solid"/>
                </v:shape>
                <v:shape style="position:absolute;left:7594;top:-3089;width:86;height:69" id="docshape399" coordorigin="7595,-3089" coordsize="86,69" path="m7595,-3089l7629,-3055,7595,-3020,7680,-3055,7595,-3089xe" filled="true" fillcolor="#a80036" stroked="false">
                  <v:path arrowok="t"/>
                  <v:fill type="solid"/>
                </v:shape>
                <v:shape style="position:absolute;left:3413;top:-3089;width:4267;height:69" id="docshape400" coordorigin="3414,-3089" coordsize="4267,69" path="m7595,-3089l7680,-3055,7595,-3020,7629,-3055,7595,-3089xm3414,-3055l7646,-3055e" filled="false" stroked="true" strokeweight=".500733pt" strokecolor="#a80036">
                  <v:path arrowok="t"/>
                  <v:stroke dashstyle="solid"/>
                </v:shape>
                <v:shape style="position:absolute;left:10221;top:-2840;width:86;height:69" id="docshape401" coordorigin="10222,-2839" coordsize="86,69" path="m10222,-2839l10256,-2805,10222,-2770,10308,-2805,10222,-2839xe" filled="true" fillcolor="#a80036" stroked="false">
                  <v:path arrowok="t"/>
                  <v:fill type="solid"/>
                </v:shape>
                <v:shape style="position:absolute;left:7697;top:-2840;width:2611;height:69" id="docshape402" coordorigin="7698,-2839" coordsize="2611,69" path="m10222,-2839l10308,-2805,10222,-2770,10256,-2805,10222,-2839xm7698,-2805l10273,-2805e" filled="false" stroked="true" strokeweight=".500733pt" strokecolor="#a80036">
                  <v:path arrowok="t"/>
                  <v:stroke dashstyle="solid"/>
                </v:shape>
                <v:shape style="position:absolute;left:2255;top:-2616;width:2052;height:146" id="docshape403" coordorigin="2255,-2616" coordsize="2052,146" path="m4307,-2616l2255,-2616,2255,-2470,4221,-2470,4307,-2556,4307,-2616xe" filled="true" fillcolor="#ededed" stroked="false">
                  <v:path arrowok="t"/>
                  <v:fill type="solid"/>
                </v:shape>
                <v:shape style="position:absolute;left:2255;top:-2616;width:2052;height:146" id="docshape404" coordorigin="2255,-2616" coordsize="2052,146" path="m2255,-2616l4307,-2616,4307,-2556,4221,-2470,2255,-2470,2255,-2616e" filled="false" stroked="true" strokeweight=".500702pt" strokecolor="#000000">
                  <v:path arrowok="t"/>
                  <v:stroke dashstyle="solid"/>
                </v:shape>
                <v:rect style="position:absolute;left:2255;top:-2617;width:8396;height:1869" id="docshape405" filled="false" stroked="true" strokeweight=".858351pt" strokecolor="#000000">
                  <v:stroke dashstyle="solid"/>
                </v:rect>
                <v:shape style="position:absolute;left:7706;top:-2323;width:86;height:69" id="docshape406" coordorigin="7706,-2323" coordsize="86,69" path="m7792,-2323l7706,-2288,7792,-2254,7758,-2288,7792,-2323xe" filled="true" fillcolor="#a80036" stroked="false">
                  <v:path arrowok="t"/>
                  <v:fill type="solid"/>
                </v:shape>
                <v:shape style="position:absolute;left:7706;top:-2323;width:2611;height:69" id="docshape407" coordorigin="7706,-2323" coordsize="2611,69" path="m7792,-2323l7706,-2288,7792,-2254,7758,-2288,7792,-2323xm7741,-2288l10316,-2288e" filled="false" stroked="true" strokeweight=".500733pt" strokecolor="#a80036">
                  <v:path arrowok="t"/>
                  <v:stroke dashstyle="solid"/>
                </v:shape>
                <v:shape style="position:absolute;left:3422;top:-2073;width:86;height:69" id="docshape408" coordorigin="3423,-2073" coordsize="86,69" path="m3508,-2073l3423,-2038,3508,-2004,3474,-2038,3508,-2073xe" filled="true" fillcolor="#a80036" stroked="false">
                  <v:path arrowok="t"/>
                  <v:fill type="solid"/>
                </v:shape>
                <v:shape style="position:absolute;left:3422;top:-2073;width:4267;height:69" id="docshape409" coordorigin="3423,-2073" coordsize="4267,69" path="m3508,-2073l3423,-2038,3508,-2004,3474,-2038,3508,-2073xm3457,-2038l7689,-2038e" filled="false" stroked="true" strokeweight=".500733pt" strokecolor="#a80036">
                  <v:path arrowok="t"/>
                  <v:stroke dashstyle="solid"/>
                </v:shape>
                <v:shape style="position:absolute;left:3413;top:-1794;width:366;height:156" type="#_x0000_t75" id="docshape410" stroked="false">
                  <v:imagedata r:id="rId52" o:title=""/>
                </v:shape>
                <v:shape style="position:absolute;left:7594;top:-1462;width:86;height:69" id="docshape411" coordorigin="7595,-1462" coordsize="86,69" path="m7595,-1462l7629,-1427,7595,-1393,7680,-1427,7595,-1462xe" filled="true" fillcolor="#a80036" stroked="false">
                  <v:path arrowok="t"/>
                  <v:fill type="solid"/>
                </v:shape>
                <v:shape style="position:absolute;left:3413;top:-1462;width:4267;height:69" id="docshape412" coordorigin="3414,-1462" coordsize="4267,69" path="m7595,-1462l7680,-1427,7595,-1393,7629,-1427,7595,-1462xm3414,-1427l7646,-1427e" filled="false" stroked="true" strokeweight=".500733pt" strokecolor="#a80036">
                  <v:path arrowok="t"/>
                  <v:stroke dashstyle="solid"/>
                </v:shape>
                <v:shape style="position:absolute;left:3422;top:-1213;width:86;height:69" id="docshape413" coordorigin="3423,-1212" coordsize="86,69" path="m3508,-1212l3423,-1178,3508,-1143,3474,-1178,3508,-1212xe" filled="true" fillcolor="#a80036" stroked="false">
                  <v:path arrowok="t"/>
                  <v:fill type="solid"/>
                </v:shape>
                <v:shape style="position:absolute;left:3422;top:-1213;width:4267;height:69" id="docshape414" coordorigin="3423,-1212" coordsize="4267,69" path="m3508,-1212l3423,-1178,3508,-1143,3474,-1178,3508,-1212xm3457,-1178l7689,-1178e" filled="false" stroked="true" strokeweight=".500733pt" strokecolor="#a80036">
                  <v:path arrowok="t"/>
                  <v:stroke dashstyle="solid"/>
                </v:shape>
                <v:shape style="position:absolute;left:3413;top:-934;width:366;height:156" type="#_x0000_t75" id="docshape415" stroked="false">
                  <v:imagedata r:id="rId52" o:title=""/>
                </v:shape>
                <v:shape style="position:absolute;left:1378;top:-9284;width:521;height:116" type="#_x0000_t202" id="docshape416" filled="false" stroked="false">
                  <v:textbox inset="0,0,0,0">
                    <w:txbxContent>
                      <w:p>
                        <w:pPr>
                          <w:spacing w:line="114" w:lineRule="exact" w:before="0"/>
                          <w:ind w:left="0" w:right="0" w:firstLine="0"/>
                          <w:jc w:val="left"/>
                          <w:rPr>
                            <w:rFonts w:ascii="Arial"/>
                            <w:b/>
                            <w:sz w:val="10"/>
                          </w:rPr>
                        </w:pPr>
                        <w:r>
                          <w:rPr>
                            <w:rFonts w:ascii="Arial"/>
                            <w:b/>
                            <w:spacing w:val="-1"/>
                            <w:w w:val="226"/>
                            <w:sz w:val="10"/>
                          </w:rPr>
                          <w:t> </w:t>
                        </w:r>
                        <w:r>
                          <w:rPr>
                            <w:rFonts w:ascii="Arial"/>
                            <w:b/>
                            <w:spacing w:val="2"/>
                            <w:w w:val="226"/>
                            <w:sz w:val="10"/>
                          </w:rPr>
                          <w:t> </w:t>
                        </w:r>
                        <w:r>
                          <w:rPr>
                            <w:rFonts w:ascii="Arial"/>
                            <w:b/>
                            <w:spacing w:val="2"/>
                            <w:w w:val="144"/>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w w:val="103"/>
                            <w:sz w:val="10"/>
                          </w:rPr>
                          <w:t> </w:t>
                        </w:r>
                      </w:p>
                    </w:txbxContent>
                  </v:textbox>
                  <w10:wrap type="none"/>
                </v:shape>
                <v:shape style="position:absolute;left:3402;top:-9284;width:1961;height:116" type="#_x0000_t202" id="docshape417" filled="false" stroked="false">
                  <v:textbox inset="0,0,0,0">
                    <w:txbxContent>
                      <w:p>
                        <w:pPr>
                          <w:spacing w:line="114" w:lineRule="exact" w:before="0"/>
                          <w:ind w:left="0" w:right="0" w:firstLine="0"/>
                          <w:jc w:val="left"/>
                          <w:rPr>
                            <w:rFonts w:ascii="Arial"/>
                            <w:b/>
                            <w:sz w:val="10"/>
                          </w:rPr>
                        </w:pPr>
                        <w:r>
                          <w:rPr>
                            <w:rFonts w:ascii="Arial"/>
                            <w:b/>
                            <w:spacing w:val="-1"/>
                            <w:w w:val="226"/>
                            <w:sz w:val="10"/>
                          </w:rPr>
                          <w:t> </w:t>
                        </w:r>
                        <w:r>
                          <w:rPr>
                            <w:rFonts w:ascii="Arial"/>
                            <w:b/>
                            <w:spacing w:val="2"/>
                            <w:w w:val="226"/>
                            <w:sz w:val="10"/>
                          </w:rPr>
                          <w:t> </w:t>
                        </w:r>
                        <w:r>
                          <w:rPr>
                            <w:rFonts w:ascii="Arial"/>
                            <w:b/>
                            <w:spacing w:val="2"/>
                            <w:w w:val="144"/>
                            <w:sz w:val="10"/>
                          </w:rPr>
                          <w:t> </w:t>
                        </w:r>
                        <w:r>
                          <w:rPr>
                            <w:rFonts w:ascii="Arial"/>
                            <w:b/>
                            <w:spacing w:val="-6"/>
                            <w:w w:val="206"/>
                            <w:sz w:val="10"/>
                          </w:rPr>
                          <w:t> </w:t>
                        </w:r>
                        <w:r>
                          <w:rPr>
                            <w:rFonts w:ascii="Arial"/>
                            <w:b/>
                            <w:spacing w:val="-3"/>
                            <w:w w:val="103"/>
                            <w:sz w:val="10"/>
                          </w:rPr>
                          <w:t> </w:t>
                        </w:r>
                        <w:r>
                          <w:rPr>
                            <w:rFonts w:ascii="Arial"/>
                            <w:b/>
                            <w:spacing w:val="2"/>
                            <w:w w:val="206"/>
                            <w:sz w:val="10"/>
                          </w:rPr>
                          <w:t> </w:t>
                        </w:r>
                        <w:r>
                          <w:rPr>
                            <w:rFonts w:ascii="Arial"/>
                            <w:b/>
                            <w:w w:val="206"/>
                            <w:sz w:val="10"/>
                          </w:rPr>
                          <w:t> </w:t>
                        </w:r>
                        <w:r>
                          <w:rPr>
                            <w:rFonts w:ascii="Arial"/>
                            <w:b/>
                            <w:sz w:val="10"/>
                          </w:rPr>
                          <w:t> </w:t>
                        </w:r>
                        <w:r>
                          <w:rPr>
                            <w:rFonts w:ascii="Arial"/>
                            <w:b/>
                            <w:spacing w:val="-1"/>
                            <w:w w:val="257"/>
                            <w:sz w:val="10"/>
                          </w:rPr>
                          <w:t> </w:t>
                        </w:r>
                        <w:r>
                          <w:rPr>
                            <w:rFonts w:ascii="Arial"/>
                            <w:b/>
                            <w:spacing w:val="2"/>
                            <w:w w:val="257"/>
                            <w:sz w:val="10"/>
                          </w:rPr>
                          <w:t> </w:t>
                        </w:r>
                        <w:r>
                          <w:rPr>
                            <w:rFonts w:ascii="Arial"/>
                            <w:b/>
                            <w:spacing w:val="-3"/>
                            <w:w w:val="226"/>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spacing w:val="2"/>
                            <w:w w:val="329"/>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2"/>
                            <w:w w:val="206"/>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3"/>
                            <w:w w:val="288"/>
                            <w:sz w:val="10"/>
                          </w:rPr>
                          <w:t> </w:t>
                        </w:r>
                        <w:r>
                          <w:rPr>
                            <w:rFonts w:ascii="Arial"/>
                            <w:b/>
                            <w:spacing w:val="2"/>
                            <w:w w:val="144"/>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spacing w:val="-1"/>
                            <w:w w:val="133"/>
                            <w:sz w:val="10"/>
                          </w:rPr>
                          <w:t> </w:t>
                        </w:r>
                        <w:r>
                          <w:rPr>
                            <w:rFonts w:ascii="Arial"/>
                            <w:b/>
                            <w:spacing w:val="2"/>
                            <w:w w:val="133"/>
                            <w:sz w:val="10"/>
                          </w:rPr>
                          <w:t> </w:t>
                        </w:r>
                        <w:r>
                          <w:rPr>
                            <w:rFonts w:ascii="Arial"/>
                            <w:b/>
                            <w:spacing w:val="2"/>
                            <w:w w:val="206"/>
                            <w:sz w:val="10"/>
                          </w:rPr>
                          <w:t> </w:t>
                        </w:r>
                        <w:r>
                          <w:rPr>
                            <w:rFonts w:ascii="Arial"/>
                            <w:b/>
                            <w:w w:val="113"/>
                            <w:sz w:val="10"/>
                          </w:rPr>
                          <w:t> </w:t>
                        </w:r>
                        <w:r>
                          <w:rPr>
                            <w:rFonts w:ascii="Arial"/>
                            <w:b/>
                            <w:spacing w:val="-3"/>
                            <w:w w:val="113"/>
                            <w:sz w:val="10"/>
                          </w:rPr>
                          <w:t> </w:t>
                        </w:r>
                        <w:r>
                          <w:rPr>
                            <w:rFonts w:ascii="Arial"/>
                            <w:b/>
                            <w:spacing w:val="-3"/>
                            <w:w w:val="226"/>
                            <w:sz w:val="10"/>
                          </w:rPr>
                          <w:t> </w:t>
                        </w:r>
                        <w:r>
                          <w:rPr>
                            <w:rFonts w:ascii="Arial"/>
                            <w:b/>
                            <w:w w:val="226"/>
                            <w:sz w:val="10"/>
                          </w:rPr>
                          <w:t> </w:t>
                        </w:r>
                      </w:p>
                    </w:txbxContent>
                  </v:textbox>
                  <w10:wrap type="none"/>
                </v:shape>
                <v:shape style="position:absolute;left:8439;top:-9284;width:670;height:116" type="#_x0000_t202" id="docshape418" filled="false" stroked="false">
                  <v:textbox inset="0,0,0,0">
                    <w:txbxContent>
                      <w:p>
                        <w:pPr>
                          <w:spacing w:line="114" w:lineRule="exact" w:before="0"/>
                          <w:ind w:left="0" w:right="0" w:firstLine="0"/>
                          <w:jc w:val="left"/>
                          <w:rPr>
                            <w:rFonts w:ascii="Arial"/>
                            <w:b/>
                            <w:sz w:val="10"/>
                          </w:rPr>
                        </w:pPr>
                        <w:r>
                          <w:rPr>
                            <w:rFonts w:ascii="Arial"/>
                            <w:b/>
                            <w:spacing w:val="-3"/>
                            <w:w w:val="288"/>
                            <w:sz w:val="10"/>
                          </w:rPr>
                          <w:t> </w:t>
                        </w:r>
                        <w:r>
                          <w:rPr>
                            <w:rFonts w:ascii="Arial"/>
                            <w:b/>
                            <w:w w:val="123"/>
                            <w:sz w:val="10"/>
                          </w:rPr>
                          <w:t> </w:t>
                        </w:r>
                        <w:r>
                          <w:rPr>
                            <w:rFonts w:ascii="Arial"/>
                            <w:b/>
                            <w:spacing w:val="-6"/>
                            <w:w w:val="267"/>
                            <w:sz w:val="10"/>
                          </w:rPr>
                          <w:t>  </w:t>
                        </w:r>
                        <w:r>
                          <w:rPr>
                            <w:rFonts w:ascii="Arial"/>
                            <w:b/>
                            <w:w w:val="267"/>
                            <w:sz w:val="10"/>
                          </w:rPr>
                          <w:t> </w:t>
                        </w:r>
                        <w:r>
                          <w:rPr>
                            <w:rFonts w:ascii="Arial"/>
                            <w:b/>
                            <w:spacing w:val="-8"/>
                            <w:sz w:val="10"/>
                          </w:rPr>
                          <w:t> </w:t>
                        </w:r>
                        <w:r>
                          <w:rPr>
                            <w:rFonts w:ascii="Arial"/>
                            <w:b/>
                            <w:spacing w:val="-6"/>
                            <w:w w:val="267"/>
                            <w:sz w:val="10"/>
                          </w:rPr>
                          <w:t> </w:t>
                        </w:r>
                        <w:r>
                          <w:rPr>
                            <w:rFonts w:ascii="Arial"/>
                            <w:b/>
                            <w:spacing w:val="-3"/>
                            <w:w w:val="226"/>
                            <w:sz w:val="10"/>
                          </w:rPr>
                          <w:t>  </w:t>
                        </w:r>
                        <w:r>
                          <w:rPr>
                            <w:rFonts w:ascii="Arial"/>
                            <w:b/>
                            <w:spacing w:val="2"/>
                            <w:w w:val="206"/>
                            <w:sz w:val="10"/>
                          </w:rPr>
                          <w:t> </w:t>
                        </w:r>
                        <w:r>
                          <w:rPr>
                            <w:rFonts w:ascii="Arial"/>
                            <w:b/>
                            <w:w w:val="206"/>
                            <w:sz w:val="10"/>
                          </w:rPr>
                          <w:t> </w:t>
                        </w:r>
                      </w:p>
                    </w:txbxContent>
                  </v:textbox>
                  <w10:wrap type="none"/>
                </v:shape>
                <v:shape style="position:absolute;left:2400;top:-8647;width:2011;height:116" type="#_x0000_t202" id="docshape419" filled="false" stroked="false">
                  <v:textbox inset="0,0,0,0">
                    <w:txbxContent>
                      <w:p>
                        <w:pPr>
                          <w:spacing w:line="114" w:lineRule="exact" w:before="0"/>
                          <w:ind w:left="0" w:right="0" w:firstLine="0"/>
                          <w:jc w:val="left"/>
                          <w:rPr>
                            <w:rFonts w:ascii="Arial"/>
                            <w:sz w:val="10"/>
                          </w:rPr>
                        </w:pP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1"/>
                            <w:w w:val="164"/>
                            <w:sz w:val="10"/>
                          </w:rPr>
                          <w:t> </w:t>
                        </w:r>
                        <w:r>
                          <w:rPr>
                            <w:rFonts w:ascii="Arial"/>
                            <w:spacing w:val="2"/>
                            <w:w w:val="164"/>
                            <w:sz w:val="10"/>
                          </w:rPr>
                          <w:t> </w:t>
                        </w:r>
                        <w:r>
                          <w:rPr>
                            <w:rFonts w:ascii="Arial"/>
                            <w:w w:val="82"/>
                            <w:sz w:val="10"/>
                          </w:rPr>
                          <w:t> </w:t>
                        </w:r>
                        <w:r>
                          <w:rPr>
                            <w:rFonts w:ascii="Arial"/>
                            <w:spacing w:val="4"/>
                            <w:sz w:val="10"/>
                          </w:rPr>
                          <w:t> </w:t>
                        </w:r>
                        <w:r>
                          <w:rPr>
                            <w:rFonts w:ascii="Arial"/>
                            <w:w w:val="247"/>
                            <w:sz w:val="10"/>
                          </w:rPr>
                          <w:t> </w:t>
                        </w:r>
                        <w:r>
                          <w:rPr>
                            <w:rFonts w:ascii="Arial"/>
                            <w:spacing w:val="-3"/>
                            <w:sz w:val="10"/>
                          </w:rPr>
                          <w:t> </w:t>
                        </w:r>
                        <w:r>
                          <w:rPr>
                            <w:rFonts w:ascii="Arial"/>
                            <w:spacing w:val="2"/>
                            <w:w w:val="226"/>
                            <w:sz w:val="10"/>
                          </w:rPr>
                          <w:t>   </w:t>
                        </w:r>
                        <w:r>
                          <w:rPr>
                            <w:rFonts w:ascii="Arial"/>
                            <w:w w:val="123"/>
                            <w:sz w:val="10"/>
                          </w:rPr>
                          <w:t> </w:t>
                        </w:r>
                        <w:r>
                          <w:rPr>
                            <w:rFonts w:ascii="Arial"/>
                            <w:spacing w:val="2"/>
                            <w:w w:val="267"/>
                            <w:sz w:val="10"/>
                          </w:rPr>
                          <w:t> </w:t>
                        </w:r>
                        <w:r>
                          <w:rPr>
                            <w:rFonts w:ascii="Arial"/>
                            <w:w w:val="226"/>
                            <w:sz w:val="10"/>
                          </w:rPr>
                          <w:t> </w:t>
                        </w:r>
                        <w:r>
                          <w:rPr>
                            <w:rFonts w:ascii="Arial"/>
                            <w:spacing w:val="-5"/>
                            <w:sz w:val="10"/>
                          </w:rPr>
                          <w:t> </w:t>
                        </w:r>
                        <w:r>
                          <w:rPr>
                            <w:rFonts w:ascii="Arial"/>
                            <w:spacing w:val="2"/>
                            <w:w w:val="267"/>
                            <w:sz w:val="10"/>
                          </w:rPr>
                          <w:t> </w:t>
                        </w:r>
                        <w:r>
                          <w:rPr>
                            <w:rFonts w:ascii="Arial"/>
                            <w:spacing w:val="-3"/>
                            <w:w w:val="103"/>
                            <w:sz w:val="10"/>
                          </w:rPr>
                          <w:t> </w:t>
                        </w:r>
                        <w:r>
                          <w:rPr>
                            <w:rFonts w:ascii="Arial"/>
                            <w:w w:val="267"/>
                            <w:sz w:val="10"/>
                          </w:rPr>
                          <w:t> </w:t>
                        </w:r>
                      </w:p>
                    </w:txbxContent>
                  </v:textbox>
                  <w10:wrap type="none"/>
                </v:shape>
                <v:shape style="position:absolute;left:6082;top:-8647;width:252;height:116" type="#_x0000_t202" id="docshape420" filled="false" stroked="false">
                  <v:textbox inset="0,0,0,0">
                    <w:txbxContent>
                      <w:p>
                        <w:pPr>
                          <w:spacing w:line="114" w:lineRule="exact" w:before="0"/>
                          <w:ind w:left="0" w:right="0" w:firstLine="0"/>
                          <w:jc w:val="left"/>
                          <w:rPr>
                            <w:rFonts w:ascii="Arial"/>
                            <w:sz w:val="10"/>
                          </w:rPr>
                        </w:pPr>
                        <w:r>
                          <w:rPr>
                            <w:rFonts w:ascii="Arial"/>
                            <w:w w:val="185"/>
                            <w:sz w:val="10"/>
                          </w:rPr>
                          <w:t> </w:t>
                        </w:r>
                        <w:r>
                          <w:rPr>
                            <w:rFonts w:ascii="Arial"/>
                            <w:spacing w:val="-9"/>
                            <w:w w:val="185"/>
                            <w:sz w:val="10"/>
                          </w:rPr>
                          <w:t> </w:t>
                        </w:r>
                        <w:r>
                          <w:rPr>
                            <w:rFonts w:ascii="Arial"/>
                            <w:w w:val="247"/>
                            <w:sz w:val="10"/>
                          </w:rPr>
                          <w:t>  </w:t>
                        </w:r>
                      </w:p>
                    </w:txbxContent>
                  </v:textbox>
                  <w10:wrap type="none"/>
                </v:shape>
                <v:shape style="position:absolute;left:7023;top:-8647;width:1342;height:116" type="#_x0000_t202" id="docshape421" filled="false" stroked="false">
                  <v:textbox inset="0,0,0,0">
                    <w:txbxContent>
                      <w:p>
                        <w:pPr>
                          <w:spacing w:line="114" w:lineRule="exact" w:before="0"/>
                          <w:ind w:left="0" w:right="0" w:firstLine="0"/>
                          <w:jc w:val="left"/>
                          <w:rPr>
                            <w:rFonts w:ascii="Arial"/>
                            <w:sz w:val="10"/>
                          </w:rPr>
                        </w:pPr>
                        <w:r>
                          <w:rPr>
                            <w:rFonts w:ascii="Arial"/>
                            <w:spacing w:val="-1"/>
                            <w:w w:val="247"/>
                            <w:sz w:val="10"/>
                          </w:rPr>
                          <w:t> </w:t>
                        </w:r>
                        <w:r>
                          <w:rPr>
                            <w:rFonts w:ascii="Arial"/>
                            <w:spacing w:val="2"/>
                            <w:w w:val="206"/>
                            <w:sz w:val="10"/>
                          </w:rPr>
                          <w:t> </w:t>
                        </w:r>
                        <w:r>
                          <w:rPr>
                            <w:rFonts w:ascii="Arial"/>
                            <w:w w:val="123"/>
                            <w:sz w:val="10"/>
                          </w:rPr>
                          <w:t> </w:t>
                        </w:r>
                        <w:r>
                          <w:rPr>
                            <w:rFonts w:ascii="Arial"/>
                            <w:spacing w:val="2"/>
                            <w:w w:val="214"/>
                            <w:sz w:val="10"/>
                          </w:rPr>
                          <w:t>    </w:t>
                        </w:r>
                        <w:r>
                          <w:rPr>
                            <w:rFonts w:ascii="Arial"/>
                            <w:spacing w:val="8"/>
                            <w:w w:val="214"/>
                            <w:sz w:val="10"/>
                          </w:rPr>
                          <w:t> </w:t>
                        </w:r>
                        <w:r>
                          <w:rPr>
                            <w:rFonts w:ascii="Arial"/>
                            <w:w w:val="123"/>
                            <w:sz w:val="10"/>
                          </w:rPr>
                          <w:t> </w:t>
                        </w:r>
                        <w:r>
                          <w:rPr>
                            <w:rFonts w:ascii="Arial"/>
                            <w:spacing w:val="-3"/>
                            <w:w w:val="288"/>
                            <w:sz w:val="10"/>
                          </w:rPr>
                          <w:t> </w:t>
                        </w:r>
                        <w:r>
                          <w:rPr>
                            <w:rFonts w:ascii="Arial"/>
                            <w:w w:val="123"/>
                            <w:sz w:val="10"/>
                          </w:rPr>
                          <w:t> </w:t>
                        </w:r>
                        <w:r>
                          <w:rPr>
                            <w:rFonts w:ascii="Arial"/>
                            <w:spacing w:val="2"/>
                            <w:w w:val="267"/>
                            <w:sz w:val="10"/>
                          </w:rPr>
                          <w:t>  </w:t>
                        </w:r>
                        <w:r>
                          <w:rPr>
                            <w:rFonts w:ascii="Arial"/>
                            <w:w w:val="185"/>
                            <w:sz w:val="10"/>
                          </w:rPr>
                          <w:t> </w:t>
                        </w:r>
                        <w:r>
                          <w:rPr>
                            <w:rFonts w:ascii="Arial"/>
                            <w:spacing w:val="6"/>
                            <w:sz w:val="10"/>
                          </w:rPr>
                          <w:t> </w:t>
                        </w:r>
                        <w:r>
                          <w:rPr>
                            <w:rFonts w:ascii="Arial"/>
                            <w:w w:val="247"/>
                            <w:sz w:val="10"/>
                          </w:rPr>
                          <w:t> </w:t>
                        </w:r>
                        <w:r>
                          <w:rPr>
                            <w:rFonts w:ascii="Arial"/>
                            <w:spacing w:val="-3"/>
                            <w:sz w:val="10"/>
                          </w:rPr>
                          <w:t> </w:t>
                        </w:r>
                        <w:r>
                          <w:rPr>
                            <w:rFonts w:ascii="Arial"/>
                            <w:spacing w:val="-3"/>
                            <w:w w:val="288"/>
                            <w:sz w:val="10"/>
                          </w:rPr>
                          <w:t> </w:t>
                        </w:r>
                        <w:r>
                          <w:rPr>
                            <w:rFonts w:ascii="Arial"/>
                            <w:w w:val="123"/>
                            <w:sz w:val="10"/>
                          </w:rPr>
                          <w:t> </w:t>
                        </w:r>
                        <w:r>
                          <w:rPr>
                            <w:rFonts w:ascii="Arial"/>
                            <w:spacing w:val="2"/>
                            <w:w w:val="240"/>
                            <w:sz w:val="10"/>
                          </w:rPr>
                          <w:t>  </w:t>
                        </w:r>
                        <w:r>
                          <w:rPr>
                            <w:rFonts w:ascii="Arial"/>
                            <w:spacing w:val="8"/>
                            <w:w w:val="240"/>
                            <w:sz w:val="10"/>
                          </w:rPr>
                          <w:t> </w:t>
                        </w:r>
                        <w:r>
                          <w:rPr>
                            <w:rFonts w:ascii="Arial"/>
                            <w:w w:val="123"/>
                            <w:sz w:val="10"/>
                          </w:rPr>
                          <w:t> </w:t>
                        </w:r>
                      </w:p>
                    </w:txbxContent>
                  </v:textbox>
                  <w10:wrap type="none"/>
                </v:shape>
                <v:shape style="position:absolute;left:10150;top:-8647;width:341;height:116" type="#_x0000_t202" id="docshape422" filled="false" stroked="false">
                  <v:textbox inset="0,0,0,0">
                    <w:txbxContent>
                      <w:p>
                        <w:pPr>
                          <w:spacing w:line="114" w:lineRule="exact" w:before="0"/>
                          <w:ind w:left="0" w:right="0" w:firstLine="0"/>
                          <w:jc w:val="left"/>
                          <w:rPr>
                            <w:rFonts w:ascii="Arial"/>
                            <w:sz w:val="10"/>
                          </w:rPr>
                        </w:pPr>
                        <w:r>
                          <w:rPr>
                            <w:rFonts w:ascii="Arial"/>
                            <w:spacing w:val="-3"/>
                            <w:w w:val="288"/>
                            <w:sz w:val="10"/>
                          </w:rPr>
                          <w:t> </w:t>
                        </w:r>
                        <w:r>
                          <w:rPr>
                            <w:rFonts w:ascii="Arial"/>
                            <w:w w:val="123"/>
                            <w:sz w:val="10"/>
                          </w:rPr>
                          <w:t> </w:t>
                        </w:r>
                        <w:r>
                          <w:rPr>
                            <w:rFonts w:ascii="Arial"/>
                            <w:spacing w:val="2"/>
                            <w:w w:val="240"/>
                            <w:sz w:val="10"/>
                          </w:rPr>
                          <w:t>   </w:t>
                        </w:r>
                      </w:p>
                    </w:txbxContent>
                  </v:textbox>
                  <w10:wrap type="none"/>
                </v:shape>
                <v:shape style="position:absolute;left:1395;top:-8544;width:1791;height:399" type="#_x0000_t202" id="docshape423" filled="false" stroked="false">
                  <v:textbox inset="0,0,0,0">
                    <w:txbxContent>
                      <w:p>
                        <w:pPr>
                          <w:spacing w:line="114" w:lineRule="exact" w:before="0"/>
                          <w:ind w:left="0" w:right="0" w:firstLine="0"/>
                          <w:jc w:val="left"/>
                          <w:rPr>
                            <w:rFonts w:ascii="Arial"/>
                            <w:sz w:val="10"/>
                          </w:rPr>
                        </w:pPr>
                        <w:r>
                          <w:rPr>
                            <w:rFonts w:ascii="Arial"/>
                            <w:spacing w:val="-3"/>
                            <w:w w:val="288"/>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206"/>
                            <w:sz w:val="10"/>
                          </w:rPr>
                          <w:t> </w:t>
                        </w:r>
                        <w:r>
                          <w:rPr>
                            <w:rFonts w:ascii="Arial"/>
                            <w:w w:val="123"/>
                            <w:sz w:val="10"/>
                          </w:rPr>
                          <w:t> </w:t>
                        </w:r>
                      </w:p>
                      <w:p>
                        <w:pPr>
                          <w:spacing w:line="240" w:lineRule="auto" w:before="53"/>
                          <w:rPr>
                            <w:rFonts w:ascii="Arial"/>
                            <w:sz w:val="10"/>
                          </w:rPr>
                        </w:pPr>
                      </w:p>
                      <w:p>
                        <w:pPr>
                          <w:spacing w:before="0"/>
                          <w:ind w:left="42" w:right="0" w:firstLine="0"/>
                          <w:jc w:val="left"/>
                          <w:rPr>
                            <w:rFonts w:ascii="Arial"/>
                            <w:b/>
                            <w:sz w:val="10"/>
                          </w:rPr>
                        </w:pPr>
                        <w:r>
                          <w:rPr>
                            <w:rFonts w:ascii="Arial"/>
                            <w:b/>
                            <w:spacing w:val="-6"/>
                            <w:w w:val="267"/>
                            <w:sz w:val="10"/>
                          </w:rPr>
                          <w:t> </w:t>
                        </w:r>
                        <w:r>
                          <w:rPr>
                            <w:rFonts w:ascii="Arial"/>
                            <w:b/>
                            <w:spacing w:val="2"/>
                            <w:w w:val="206"/>
                            <w:sz w:val="10"/>
                          </w:rPr>
                          <w:t> </w:t>
                        </w:r>
                        <w:r>
                          <w:rPr>
                            <w:rFonts w:ascii="Arial"/>
                            <w:b/>
                            <w:spacing w:val="-1"/>
                            <w:w w:val="123"/>
                            <w:sz w:val="10"/>
                          </w:rPr>
                          <w:t> </w:t>
                        </w:r>
                        <w:r>
                          <w:rPr>
                            <w:rFonts w:ascii="Arial"/>
                            <w:b/>
                            <w:w w:val="206"/>
                            <w:sz w:val="10"/>
                          </w:rPr>
                          <w:t> </w:t>
                        </w:r>
                        <w:r>
                          <w:rPr>
                            <w:rFonts w:ascii="Arial"/>
                            <w:b/>
                            <w:sz w:val="10"/>
                          </w:rPr>
                          <w:t> </w:t>
                        </w:r>
                        <w:r>
                          <w:rPr>
                            <w:rFonts w:ascii="Arial"/>
                            <w:b/>
                            <w:spacing w:val="-6"/>
                            <w:w w:val="267"/>
                            <w:sz w:val="10"/>
                          </w:rPr>
                          <w:t> </w:t>
                        </w:r>
                        <w:r>
                          <w:rPr>
                            <w:rFonts w:ascii="Arial"/>
                            <w:b/>
                            <w:spacing w:val="-3"/>
                            <w:w w:val="226"/>
                            <w:sz w:val="10"/>
                          </w:rPr>
                          <w:t> </w:t>
                        </w:r>
                        <w:r>
                          <w:rPr>
                            <w:rFonts w:ascii="Arial"/>
                            <w:b/>
                            <w:spacing w:val="-3"/>
                            <w:w w:val="103"/>
                            <w:sz w:val="10"/>
                          </w:rPr>
                          <w:t>  </w:t>
                        </w:r>
                        <w:r>
                          <w:rPr>
                            <w:rFonts w:ascii="Arial"/>
                            <w:b/>
                            <w:spacing w:val="2"/>
                            <w:w w:val="206"/>
                            <w:sz w:val="10"/>
                          </w:rPr>
                          <w:t>  </w:t>
                        </w:r>
                        <w:r>
                          <w:rPr>
                            <w:rFonts w:ascii="Arial"/>
                            <w:b/>
                            <w:w w:val="113"/>
                            <w:sz w:val="10"/>
                          </w:rPr>
                          <w:t> </w:t>
                        </w:r>
                        <w:r>
                          <w:rPr>
                            <w:rFonts w:ascii="Arial"/>
                            <w:b/>
                            <w:spacing w:val="-3"/>
                            <w:w w:val="113"/>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2"/>
                            <w:w w:val="206"/>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1"/>
                            <w:w w:val="195"/>
                            <w:sz w:val="10"/>
                          </w:rPr>
                          <w:t> </w:t>
                        </w:r>
                        <w:r>
                          <w:rPr>
                            <w:rFonts w:ascii="Arial"/>
                            <w:b/>
                            <w:spacing w:val="2"/>
                            <w:w w:val="195"/>
                            <w:sz w:val="10"/>
                          </w:rPr>
                          <w:t> </w:t>
                        </w:r>
                        <w:r>
                          <w:rPr>
                            <w:rFonts w:ascii="Arial"/>
                            <w:b/>
                            <w:spacing w:val="3"/>
                            <w:w w:val="206"/>
                            <w:sz w:val="10"/>
                          </w:rPr>
                          <w:t> </w:t>
                        </w:r>
                        <w:r>
                          <w:rPr>
                            <w:rFonts w:ascii="Arial"/>
                            <w:b/>
                            <w:w w:val="123"/>
                            <w:sz w:val="10"/>
                          </w:rPr>
                          <w:t> </w:t>
                        </w:r>
                        <w:r>
                          <w:rPr>
                            <w:rFonts w:ascii="Arial"/>
                            <w:b/>
                            <w:spacing w:val="-1"/>
                            <w:w w:val="195"/>
                            <w:sz w:val="10"/>
                          </w:rPr>
                          <w:t> </w:t>
                        </w:r>
                        <w:r>
                          <w:rPr>
                            <w:rFonts w:ascii="Arial"/>
                            <w:b/>
                            <w:spacing w:val="2"/>
                            <w:w w:val="195"/>
                            <w:sz w:val="10"/>
                          </w:rPr>
                          <w:t> </w:t>
                        </w:r>
                        <w:r>
                          <w:rPr>
                            <w:rFonts w:ascii="Arial"/>
                            <w:b/>
                            <w:spacing w:val="-3"/>
                            <w:w w:val="226"/>
                            <w:sz w:val="10"/>
                          </w:rPr>
                          <w:t> </w:t>
                        </w:r>
                        <w:r>
                          <w:rPr>
                            <w:rFonts w:ascii="Arial"/>
                            <w:b/>
                            <w:spacing w:val="2"/>
                            <w:w w:val="206"/>
                            <w:sz w:val="10"/>
                          </w:rPr>
                          <w:t>    </w:t>
                        </w:r>
                        <w:r>
                          <w:rPr>
                            <w:rFonts w:ascii="Arial"/>
                            <w:b/>
                            <w:spacing w:val="-3"/>
                            <w:w w:val="103"/>
                            <w:sz w:val="10"/>
                          </w:rPr>
                          <w:t> </w:t>
                        </w:r>
                        <w:r>
                          <w:rPr>
                            <w:rFonts w:ascii="Arial"/>
                            <w:b/>
                            <w:spacing w:val="-3"/>
                            <w:w w:val="226"/>
                            <w:sz w:val="10"/>
                          </w:rPr>
                          <w:t> </w:t>
                        </w:r>
                        <w:r>
                          <w:rPr>
                            <w:rFonts w:ascii="Arial"/>
                            <w:b/>
                            <w:w w:val="226"/>
                            <w:sz w:val="10"/>
                          </w:rPr>
                          <w:t> </w:t>
                        </w:r>
                      </w:p>
                    </w:txbxContent>
                  </v:textbox>
                  <w10:wrap type="none"/>
                </v:shape>
                <v:shape style="position:absolute;left:1687;top:-7588;width:1504;height:116" type="#_x0000_t202" id="docshape424" filled="false" stroked="false">
                  <v:textbox inset="0,0,0,0">
                    <w:txbxContent>
                      <w:p>
                        <w:pPr>
                          <w:spacing w:line="114" w:lineRule="exact" w:before="0"/>
                          <w:ind w:left="0" w:right="0" w:firstLine="0"/>
                          <w:jc w:val="left"/>
                          <w:rPr>
                            <w:rFonts w:ascii="Arial"/>
                            <w:sz w:val="10"/>
                          </w:rPr>
                        </w:pPr>
                        <w:r>
                          <w:rPr>
                            <w:rFonts w:ascii="Arial"/>
                            <w:spacing w:val="-1"/>
                            <w:w w:val="226"/>
                            <w:sz w:val="10"/>
                          </w:rPr>
                          <w:t> </w:t>
                        </w:r>
                        <w:r>
                          <w:rPr>
                            <w:rFonts w:ascii="Arial"/>
                            <w:spacing w:val="2"/>
                            <w:w w:val="226"/>
                            <w:sz w:val="10"/>
                          </w:rPr>
                          <w:t> </w:t>
                        </w:r>
                        <w:r>
                          <w:rPr>
                            <w:rFonts w:ascii="Arial"/>
                            <w:w w:val="113"/>
                            <w:sz w:val="10"/>
                          </w:rPr>
                          <w:t> </w:t>
                        </w:r>
                        <w:r>
                          <w:rPr>
                            <w:rFonts w:ascii="Arial"/>
                            <w:spacing w:val="-3"/>
                            <w:w w:val="113"/>
                            <w:sz w:val="10"/>
                          </w:rPr>
                          <w:t> </w:t>
                        </w:r>
                        <w:r>
                          <w:rPr>
                            <w:rFonts w:ascii="Arial"/>
                            <w:spacing w:val="2"/>
                            <w:w w:val="206"/>
                            <w:sz w:val="10"/>
                          </w:rPr>
                          <w:t> </w:t>
                        </w:r>
                        <w:r>
                          <w:rPr>
                            <w:rFonts w:ascii="Arial"/>
                            <w:w w:val="216"/>
                            <w:sz w:val="10"/>
                          </w:rPr>
                          <w:t> </w:t>
                        </w:r>
                        <w:r>
                          <w:rPr>
                            <w:rFonts w:ascii="Arial"/>
                            <w:spacing w:val="8"/>
                            <w:w w:val="216"/>
                            <w:sz w:val="10"/>
                          </w:rPr>
                          <w:t> </w:t>
                        </w:r>
                        <w:r>
                          <w:rPr>
                            <w:rFonts w:ascii="Arial"/>
                            <w:spacing w:val="2"/>
                            <w:w w:val="206"/>
                            <w:sz w:val="10"/>
                          </w:rPr>
                          <w:t>  </w:t>
                        </w:r>
                        <w:r>
                          <w:rPr>
                            <w:rFonts w:ascii="Arial"/>
                            <w:spacing w:val="-1"/>
                            <w:w w:val="195"/>
                            <w:sz w:val="10"/>
                          </w:rPr>
                          <w:t> </w:t>
                        </w:r>
                        <w:r>
                          <w:rPr>
                            <w:rFonts w:ascii="Arial"/>
                            <w:w w:val="195"/>
                            <w:sz w:val="10"/>
                          </w:rPr>
                          <w:t> </w:t>
                        </w:r>
                        <w:r>
                          <w:rPr>
                            <w:rFonts w:ascii="Arial"/>
                            <w:sz w:val="10"/>
                          </w:rPr>
                          <w:t> </w:t>
                        </w:r>
                        <w:r>
                          <w:rPr>
                            <w:rFonts w:ascii="Arial"/>
                            <w:w w:val="199"/>
                            <w:sz w:val="10"/>
                          </w:rPr>
                          <w:t>   </w:t>
                        </w:r>
                        <w:r>
                          <w:rPr>
                            <w:rFonts w:ascii="Arial"/>
                            <w:spacing w:val="-5"/>
                            <w:sz w:val="10"/>
                          </w:rPr>
                          <w:t> </w:t>
                        </w:r>
                        <w:r>
                          <w:rPr>
                            <w:rFonts w:ascii="Arial"/>
                            <w:spacing w:val="-12"/>
                            <w:w w:val="226"/>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3"/>
                            <w:w w:val="103"/>
                            <w:sz w:val="10"/>
                          </w:rPr>
                          <w:t> </w:t>
                        </w:r>
                        <w:r>
                          <w:rPr>
                            <w:rFonts w:ascii="Arial"/>
                            <w:w w:val="185"/>
                            <w:sz w:val="10"/>
                          </w:rPr>
                          <w:t> </w:t>
                        </w:r>
                        <w:r>
                          <w:rPr>
                            <w:rFonts w:ascii="Arial"/>
                            <w:spacing w:val="6"/>
                            <w:sz w:val="10"/>
                          </w:rPr>
                          <w:t> </w:t>
                        </w:r>
                        <w:r>
                          <w:rPr>
                            <w:rFonts w:ascii="Arial"/>
                            <w:spacing w:val="-3"/>
                            <w:w w:val="103"/>
                            <w:sz w:val="10"/>
                          </w:rPr>
                          <w:t> </w:t>
                        </w:r>
                        <w:r>
                          <w:rPr>
                            <w:rFonts w:ascii="Arial"/>
                            <w:spacing w:val="2"/>
                            <w:w w:val="206"/>
                            <w:sz w:val="10"/>
                          </w:rPr>
                          <w:t>   </w:t>
                        </w:r>
                        <w:r>
                          <w:rPr>
                            <w:rFonts w:ascii="Arial"/>
                            <w:spacing w:val="-3"/>
                            <w:w w:val="103"/>
                            <w:sz w:val="10"/>
                          </w:rPr>
                          <w:t> </w:t>
                        </w:r>
                        <w:r>
                          <w:rPr>
                            <w:rFonts w:ascii="Arial"/>
                            <w:w w:val="185"/>
                            <w:sz w:val="10"/>
                          </w:rPr>
                          <w:t> </w:t>
                        </w:r>
                      </w:p>
                    </w:txbxContent>
                  </v:textbox>
                  <w10:wrap type="none"/>
                </v:shape>
                <v:shape style="position:absolute;left:1618;top:-6254;width:3157;height:996" type="#_x0000_t202" id="docshape425" filled="false" stroked="false">
                  <v:textbox inset="0,0,0,0">
                    <w:txbxContent>
                      <w:p>
                        <w:pPr>
                          <w:spacing w:line="114" w:lineRule="exact" w:before="0"/>
                          <w:ind w:left="0" w:right="0" w:firstLine="0"/>
                          <w:jc w:val="left"/>
                          <w:rPr>
                            <w:rFonts w:ascii="Arial"/>
                            <w:b/>
                            <w:sz w:val="10"/>
                          </w:rPr>
                        </w:pPr>
                        <w:r>
                          <w:rPr>
                            <w:rFonts w:ascii="Arial"/>
                            <w:b/>
                            <w:w w:val="103"/>
                            <w:sz w:val="10"/>
                          </w:rPr>
                          <w:t> </w:t>
                        </w:r>
                        <w:r>
                          <w:rPr>
                            <w:rFonts w:ascii="Arial"/>
                            <w:b/>
                            <w:spacing w:val="-5"/>
                            <w:sz w:val="10"/>
                          </w:rPr>
                          <w:t> </w:t>
                        </w:r>
                        <w:r>
                          <w:rPr>
                            <w:rFonts w:ascii="Arial"/>
                            <w:b/>
                            <w:spacing w:val="-6"/>
                            <w:w w:val="267"/>
                            <w:sz w:val="10"/>
                          </w:rPr>
                          <w:t> </w:t>
                        </w:r>
                        <w:r>
                          <w:rPr>
                            <w:rFonts w:ascii="Arial"/>
                            <w:b/>
                            <w:spacing w:val="2"/>
                            <w:w w:val="206"/>
                            <w:sz w:val="10"/>
                          </w:rPr>
                          <w:t> </w:t>
                        </w:r>
                        <w:r>
                          <w:rPr>
                            <w:rFonts w:ascii="Arial"/>
                            <w:b/>
                            <w:spacing w:val="-3"/>
                            <w:w w:val="226"/>
                            <w:sz w:val="10"/>
                          </w:rPr>
                          <w:t> </w:t>
                        </w:r>
                        <w:r>
                          <w:rPr>
                            <w:rFonts w:ascii="Arial"/>
                            <w:b/>
                            <w:spacing w:val="-3"/>
                            <w:w w:val="103"/>
                            <w:sz w:val="10"/>
                          </w:rPr>
                          <w:t> </w:t>
                        </w:r>
                        <w:r>
                          <w:rPr>
                            <w:rFonts w:ascii="Arial"/>
                            <w:b/>
                            <w:spacing w:val="-3"/>
                            <w:w w:val="226"/>
                            <w:sz w:val="10"/>
                          </w:rPr>
                          <w:t> </w:t>
                        </w:r>
                        <w:r>
                          <w:rPr>
                            <w:rFonts w:ascii="Arial"/>
                            <w:b/>
                            <w:spacing w:val="-6"/>
                            <w:w w:val="206"/>
                            <w:sz w:val="10"/>
                          </w:rPr>
                          <w:t> </w:t>
                        </w:r>
                        <w:r>
                          <w:rPr>
                            <w:rFonts w:ascii="Arial"/>
                            <w:b/>
                            <w:spacing w:val="2"/>
                            <w:w w:val="329"/>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2"/>
                            <w:w w:val="206"/>
                            <w:sz w:val="10"/>
                          </w:rPr>
                          <w:t> </w:t>
                        </w:r>
                        <w:r>
                          <w:rPr>
                            <w:rFonts w:ascii="Arial"/>
                            <w:b/>
                            <w:spacing w:val="-3"/>
                            <w:w w:val="226"/>
                            <w:sz w:val="10"/>
                          </w:rPr>
                          <w:t> </w:t>
                        </w:r>
                        <w:r>
                          <w:rPr>
                            <w:rFonts w:ascii="Arial"/>
                            <w:b/>
                            <w:w w:val="226"/>
                            <w:sz w:val="10"/>
                          </w:rPr>
                          <w:t> </w:t>
                        </w:r>
                        <w:r>
                          <w:rPr>
                            <w:rFonts w:ascii="Arial"/>
                            <w:b/>
                            <w:spacing w:val="-5"/>
                            <w:sz w:val="10"/>
                          </w:rPr>
                          <w:t> </w:t>
                        </w:r>
                        <w:r>
                          <w:rPr>
                            <w:rFonts w:ascii="Arial"/>
                            <w:b/>
                            <w:spacing w:val="-3"/>
                            <w:w w:val="103"/>
                            <w:sz w:val="10"/>
                          </w:rPr>
                          <w:t> </w:t>
                        </w:r>
                        <w:r>
                          <w:rPr>
                            <w:rFonts w:ascii="Arial"/>
                            <w:b/>
                            <w:spacing w:val="-3"/>
                            <w:w w:val="226"/>
                            <w:sz w:val="10"/>
                          </w:rPr>
                          <w:t> </w:t>
                        </w:r>
                        <w:r>
                          <w:rPr>
                            <w:rFonts w:ascii="Arial"/>
                            <w:b/>
                            <w:spacing w:val="-1"/>
                            <w:w w:val="164"/>
                            <w:sz w:val="10"/>
                          </w:rPr>
                          <w:t> </w:t>
                        </w:r>
                        <w:r>
                          <w:rPr>
                            <w:rFonts w:ascii="Arial"/>
                            <w:b/>
                            <w:spacing w:val="2"/>
                            <w:w w:val="164"/>
                            <w:sz w:val="10"/>
                          </w:rPr>
                          <w:t> </w:t>
                        </w:r>
                        <w:r>
                          <w:rPr>
                            <w:rFonts w:ascii="Arial"/>
                            <w:b/>
                            <w:spacing w:val="2"/>
                            <w:w w:val="144"/>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w w:val="206"/>
                            <w:sz w:val="10"/>
                          </w:rPr>
                          <w:t> </w:t>
                        </w:r>
                        <w:r>
                          <w:rPr>
                            <w:rFonts w:ascii="Arial"/>
                            <w:b/>
                            <w:sz w:val="10"/>
                          </w:rPr>
                          <w:t> </w:t>
                        </w:r>
                        <w:r>
                          <w:rPr>
                            <w:rFonts w:ascii="Arial"/>
                            <w:b/>
                            <w:spacing w:val="-12"/>
                            <w:w w:val="288"/>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spacing w:val="2"/>
                            <w:w w:val="144"/>
                            <w:sz w:val="10"/>
                          </w:rPr>
                          <w:t> </w:t>
                        </w:r>
                        <w:r>
                          <w:rPr>
                            <w:rFonts w:ascii="Arial"/>
                            <w:b/>
                            <w:spacing w:val="2"/>
                            <w:w w:val="206"/>
                            <w:sz w:val="10"/>
                          </w:rPr>
                          <w:t> </w:t>
                        </w:r>
                        <w:r>
                          <w:rPr>
                            <w:rFonts w:ascii="Arial"/>
                            <w:b/>
                            <w:w w:val="113"/>
                            <w:sz w:val="10"/>
                          </w:rPr>
                          <w:t> </w:t>
                        </w:r>
                        <w:r>
                          <w:rPr>
                            <w:rFonts w:ascii="Arial"/>
                            <w:b/>
                            <w:spacing w:val="-3"/>
                            <w:w w:val="113"/>
                            <w:sz w:val="10"/>
                          </w:rPr>
                          <w:t> </w:t>
                        </w:r>
                        <w:r>
                          <w:rPr>
                            <w:rFonts w:ascii="Arial"/>
                            <w:b/>
                            <w:spacing w:val="-3"/>
                            <w:w w:val="226"/>
                            <w:sz w:val="10"/>
                          </w:rPr>
                          <w:t> </w:t>
                        </w:r>
                        <w:r>
                          <w:rPr>
                            <w:rFonts w:ascii="Arial"/>
                            <w:b/>
                            <w:w w:val="226"/>
                            <w:sz w:val="10"/>
                          </w:rPr>
                          <w:t> </w:t>
                        </w:r>
                      </w:p>
                      <w:p>
                        <w:pPr>
                          <w:spacing w:before="92"/>
                          <w:ind w:left="17" w:right="0" w:firstLine="0"/>
                          <w:jc w:val="left"/>
                          <w:rPr>
                            <w:rFonts w:ascii="Arial"/>
                            <w:b/>
                            <w:sz w:val="10"/>
                          </w:rPr>
                        </w:pPr>
                        <w:r>
                          <w:rPr>
                            <w:rFonts w:ascii="Arial"/>
                            <w:b/>
                            <w:spacing w:val="2"/>
                            <w:w w:val="144"/>
                            <w:sz w:val="10"/>
                          </w:rPr>
                          <w:t> </w:t>
                        </w:r>
                        <w:r>
                          <w:rPr>
                            <w:rFonts w:ascii="Arial"/>
                            <w:b/>
                            <w:spacing w:val="2"/>
                            <w:w w:val="206"/>
                            <w:sz w:val="10"/>
                          </w:rPr>
                          <w:t> </w:t>
                        </w:r>
                        <w:r>
                          <w:rPr>
                            <w:rFonts w:ascii="Arial"/>
                            <w:b/>
                            <w:w w:val="174"/>
                            <w:sz w:val="10"/>
                          </w:rPr>
                          <w:t> </w:t>
                        </w:r>
                        <w:r>
                          <w:rPr>
                            <w:rFonts w:ascii="Arial"/>
                            <w:b/>
                            <w:spacing w:val="-3"/>
                            <w:w w:val="174"/>
                            <w:sz w:val="10"/>
                          </w:rPr>
                          <w:t> </w:t>
                        </w:r>
                        <w:r>
                          <w:rPr>
                            <w:rFonts w:ascii="Arial"/>
                            <w:b/>
                            <w:spacing w:val="3"/>
                            <w:w w:val="144"/>
                            <w:sz w:val="10"/>
                          </w:rPr>
                          <w:t> </w:t>
                        </w:r>
                        <w:r>
                          <w:rPr>
                            <w:rFonts w:ascii="Arial"/>
                            <w:b/>
                            <w:w w:val="123"/>
                            <w:sz w:val="10"/>
                          </w:rPr>
                          <w:t> </w:t>
                        </w:r>
                        <w:r>
                          <w:rPr>
                            <w:rFonts w:ascii="Arial"/>
                            <w:b/>
                            <w:spacing w:val="-3"/>
                            <w:w w:val="103"/>
                            <w:sz w:val="10"/>
                          </w:rPr>
                          <w:t> </w:t>
                        </w:r>
                        <w:r>
                          <w:rPr>
                            <w:rFonts w:ascii="Arial"/>
                            <w:b/>
                            <w:spacing w:val="-3"/>
                            <w:w w:val="226"/>
                            <w:sz w:val="10"/>
                          </w:rPr>
                          <w:t> </w:t>
                        </w:r>
                        <w:r>
                          <w:rPr>
                            <w:rFonts w:ascii="Arial"/>
                            <w:b/>
                            <w:spacing w:val="-3"/>
                            <w:w w:val="103"/>
                            <w:sz w:val="10"/>
                          </w:rPr>
                          <w:t> </w:t>
                        </w:r>
                        <w:r>
                          <w:rPr>
                            <w:rFonts w:ascii="Arial"/>
                            <w:b/>
                            <w:w w:val="113"/>
                            <w:sz w:val="10"/>
                          </w:rPr>
                          <w:t> </w:t>
                        </w:r>
                        <w:r>
                          <w:rPr>
                            <w:rFonts w:ascii="Arial"/>
                            <w:b/>
                            <w:spacing w:val="-3"/>
                            <w:w w:val="113"/>
                            <w:sz w:val="10"/>
                          </w:rPr>
                          <w:t> </w:t>
                        </w:r>
                        <w:r>
                          <w:rPr>
                            <w:rFonts w:ascii="Arial"/>
                            <w:b/>
                            <w:spacing w:val="2"/>
                            <w:w w:val="206"/>
                            <w:sz w:val="10"/>
                          </w:rPr>
                          <w:t> </w:t>
                        </w:r>
                        <w:r>
                          <w:rPr>
                            <w:rFonts w:ascii="Arial"/>
                            <w:b/>
                            <w:spacing w:val="-1"/>
                            <w:w w:val="164"/>
                            <w:sz w:val="10"/>
                          </w:rPr>
                          <w:t> </w:t>
                        </w:r>
                        <w:r>
                          <w:rPr>
                            <w:rFonts w:ascii="Arial"/>
                            <w:b/>
                            <w:spacing w:val="2"/>
                            <w:w w:val="164"/>
                            <w:sz w:val="10"/>
                          </w:rPr>
                          <w:t> </w:t>
                        </w:r>
                        <w:r>
                          <w:rPr>
                            <w:rFonts w:ascii="Arial"/>
                            <w:b/>
                            <w:w w:val="226"/>
                            <w:sz w:val="10"/>
                          </w:rPr>
                          <w:t> </w:t>
                        </w:r>
                      </w:p>
                      <w:p>
                        <w:pPr>
                          <w:spacing w:before="59"/>
                          <w:ind w:left="1856"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9"/>
                            <w:w w:val="185"/>
                            <w:sz w:val="10"/>
                          </w:rPr>
                          <w:t> </w:t>
                        </w:r>
                        <w:r>
                          <w:rPr>
                            <w:rFonts w:ascii="Arial"/>
                            <w:spacing w:val="8"/>
                            <w:w w:val="308"/>
                            <w:sz w:val="10"/>
                          </w:rPr>
                          <w:t> </w:t>
                        </w:r>
                        <w:r>
                          <w:rPr>
                            <w:rFonts w:ascii="Arial"/>
                            <w:spacing w:val="2"/>
                            <w:w w:val="206"/>
                            <w:sz w:val="10"/>
                          </w:rPr>
                          <w:t>  </w:t>
                        </w:r>
                        <w:r>
                          <w:rPr>
                            <w:rFonts w:ascii="Arial"/>
                            <w:w w:val="103"/>
                            <w:sz w:val="10"/>
                          </w:rPr>
                          <w:t> </w:t>
                        </w:r>
                      </w:p>
                      <w:p>
                        <w:pPr>
                          <w:spacing w:line="240" w:lineRule="auto" w:before="19"/>
                          <w:rPr>
                            <w:rFonts w:ascii="Arial"/>
                            <w:sz w:val="10"/>
                          </w:rPr>
                        </w:pPr>
                      </w:p>
                      <w:p>
                        <w:pPr>
                          <w:spacing w:before="0"/>
                          <w:ind w:left="68" w:right="0" w:firstLine="0"/>
                          <w:jc w:val="left"/>
                          <w:rPr>
                            <w:rFonts w:ascii="Arial"/>
                            <w:sz w:val="10"/>
                          </w:rPr>
                        </w:pPr>
                        <w:r>
                          <w:rPr>
                            <w:rFonts w:ascii="Arial"/>
                            <w:w w:val="199"/>
                            <w:sz w:val="10"/>
                          </w:rPr>
                          <w:t>   </w:t>
                        </w:r>
                        <w:r>
                          <w:rPr>
                            <w:rFonts w:ascii="Arial"/>
                            <w:spacing w:val="-5"/>
                            <w:sz w:val="10"/>
                          </w:rPr>
                          <w:t> </w:t>
                        </w:r>
                        <w:r>
                          <w:rPr>
                            <w:rFonts w:ascii="Arial"/>
                            <w:spacing w:val="-12"/>
                            <w:w w:val="226"/>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3"/>
                            <w:w w:val="103"/>
                            <w:sz w:val="10"/>
                          </w:rPr>
                          <w:t> </w:t>
                        </w:r>
                        <w:r>
                          <w:rPr>
                            <w:rFonts w:ascii="Arial"/>
                            <w:spacing w:val="8"/>
                            <w:w w:val="185"/>
                            <w:sz w:val="10"/>
                          </w:rPr>
                          <w:t> </w:t>
                        </w:r>
                        <w:r>
                          <w:rPr>
                            <w:rFonts w:ascii="Arial"/>
                            <w:spacing w:val="-3"/>
                            <w:w w:val="103"/>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9"/>
                            <w:w w:val="185"/>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185"/>
                            <w:sz w:val="10"/>
                          </w:rPr>
                          <w:t> </w:t>
                        </w:r>
                      </w:p>
                      <w:p>
                        <w:pPr>
                          <w:spacing w:line="240" w:lineRule="auto" w:before="20"/>
                          <w:rPr>
                            <w:rFonts w:ascii="Arial"/>
                            <w:sz w:val="10"/>
                          </w:rPr>
                        </w:pPr>
                      </w:p>
                      <w:p>
                        <w:pPr>
                          <w:spacing w:before="0"/>
                          <w:ind w:left="1856"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p>
                    </w:txbxContent>
                  </v:textbox>
                  <w10:wrap type="none"/>
                </v:shape>
                <v:shape style="position:absolute;left:3474;top:-4856;width:1574;height:116" type="#_x0000_t202" id="docshape426" filled="false" stroked="false">
                  <v:textbox inset="0,0,0,0">
                    <w:txbxContent>
                      <w:p>
                        <w:pPr>
                          <w:spacing w:line="114" w:lineRule="exact" w:before="0"/>
                          <w:ind w:left="0"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w w:val="175"/>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r>
                          <w:rPr>
                            <w:rFonts w:ascii="Arial"/>
                            <w:spacing w:val="1"/>
                            <w:sz w:val="10"/>
                          </w:rPr>
                          <w:t> </w:t>
                        </w:r>
                        <w:r>
                          <w:rPr>
                            <w:rFonts w:ascii="Arial"/>
                            <w:w w:val="247"/>
                            <w:sz w:val="10"/>
                          </w:rPr>
                          <w:t> </w:t>
                        </w:r>
                        <w:r>
                          <w:rPr>
                            <w:rFonts w:ascii="Arial"/>
                            <w:spacing w:val="-3"/>
                            <w:sz w:val="10"/>
                          </w:rPr>
                          <w:t> </w:t>
                        </w:r>
                        <w:r>
                          <w:rPr>
                            <w:rFonts w:ascii="Arial"/>
                            <w:spacing w:val="-9"/>
                            <w:w w:val="247"/>
                            <w:sz w:val="10"/>
                          </w:rPr>
                          <w:t> </w:t>
                        </w:r>
                        <w:r>
                          <w:rPr>
                            <w:rFonts w:ascii="Arial"/>
                            <w:spacing w:val="2"/>
                            <w:w w:val="82"/>
                            <w:sz w:val="10"/>
                          </w:rPr>
                          <w:t> </w:t>
                        </w:r>
                        <w:r>
                          <w:rPr>
                            <w:rFonts w:ascii="Arial"/>
                            <w:spacing w:val="2"/>
                            <w:w w:val="206"/>
                            <w:sz w:val="10"/>
                          </w:rPr>
                          <w:t> </w:t>
                        </w:r>
                        <w:r>
                          <w:rPr>
                            <w:rFonts w:ascii="Arial"/>
                            <w:w w:val="216"/>
                            <w:sz w:val="10"/>
                          </w:rPr>
                          <w:t> </w:t>
                        </w:r>
                        <w:r>
                          <w:rPr>
                            <w:rFonts w:ascii="Arial"/>
                            <w:spacing w:val="8"/>
                            <w:w w:val="216"/>
                            <w:sz w:val="10"/>
                          </w:rPr>
                          <w:t> </w:t>
                        </w:r>
                        <w:r>
                          <w:rPr>
                            <w:rFonts w:ascii="Arial"/>
                            <w:w w:val="185"/>
                            <w:sz w:val="10"/>
                          </w:rPr>
                          <w:t> </w:t>
                        </w:r>
                      </w:p>
                    </w:txbxContent>
                  </v:textbox>
                  <w10:wrap type="none"/>
                </v:shape>
                <v:shape style="position:absolute;left:3474;top:-4046;width:953;height:116" type="#_x0000_t202" id="docshape427" filled="false" stroked="false">
                  <v:textbox inset="0,0,0,0">
                    <w:txbxContent>
                      <w:p>
                        <w:pPr>
                          <w:spacing w:line="114" w:lineRule="exact" w:before="0"/>
                          <w:ind w:left="0"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p>
                    </w:txbxContent>
                  </v:textbox>
                  <w10:wrap type="none"/>
                </v:shape>
                <v:shape style="position:absolute;left:6275;top:-3797;width:1373;height:116" type="#_x0000_t202" id="docshape428" filled="false" stroked="false">
                  <v:textbox inset="0,0,0,0">
                    <w:txbxContent>
                      <w:p>
                        <w:pPr>
                          <w:spacing w:line="114" w:lineRule="exact" w:before="0"/>
                          <w:ind w:left="0" w:right="0" w:firstLine="0"/>
                          <w:jc w:val="left"/>
                          <w:rPr>
                            <w:rFonts w:ascii="Arial"/>
                            <w:sz w:val="10"/>
                          </w:rPr>
                        </w:pPr>
                        <w:r>
                          <w:rPr>
                            <w:rFonts w:ascii="Arial"/>
                            <w:spacing w:val="-9"/>
                            <w:w w:val="175"/>
                            <w:sz w:val="10"/>
                          </w:rPr>
                          <w:t> </w:t>
                        </w:r>
                        <w:r>
                          <w:rPr>
                            <w:rFonts w:ascii="Arial"/>
                            <w:spacing w:val="-3"/>
                            <w:w w:val="175"/>
                            <w:sz w:val="10"/>
                          </w:rPr>
                          <w:t> </w:t>
                        </w:r>
                        <w:r>
                          <w:rPr>
                            <w:rFonts w:ascii="Arial"/>
                            <w:spacing w:val="-3"/>
                            <w:w w:val="103"/>
                            <w:sz w:val="10"/>
                          </w:rPr>
                          <w:t> </w:t>
                        </w:r>
                        <w:r>
                          <w:rPr>
                            <w:rFonts w:ascii="Arial"/>
                            <w:spacing w:val="-9"/>
                            <w:w w:val="308"/>
                            <w:sz w:val="10"/>
                          </w:rPr>
                          <w:t> </w:t>
                        </w:r>
                        <w:r>
                          <w:rPr>
                            <w:rFonts w:ascii="Arial"/>
                            <w:w w:val="206"/>
                            <w:sz w:val="10"/>
                          </w:rPr>
                          <w:t> </w:t>
                        </w:r>
                        <w:r>
                          <w:rPr>
                            <w:rFonts w:ascii="Arial"/>
                            <w:spacing w:val="-8"/>
                            <w:sz w:val="10"/>
                          </w:rPr>
                          <w:t> </w:t>
                        </w:r>
                        <w:r>
                          <w:rPr>
                            <w:rFonts w:ascii="Arial"/>
                            <w:spacing w:val="-9"/>
                            <w:w w:val="247"/>
                            <w:sz w:val="10"/>
                          </w:rPr>
                          <w:t> </w:t>
                        </w:r>
                        <w:r>
                          <w:rPr>
                            <w:rFonts w:ascii="Arial"/>
                            <w:spacing w:val="2"/>
                            <w:w w:val="206"/>
                            <w:sz w:val="10"/>
                          </w:rPr>
                          <w:t>   </w:t>
                        </w:r>
                        <w:r>
                          <w:rPr>
                            <w:rFonts w:ascii="Arial"/>
                            <w:spacing w:val="-3"/>
                            <w:w w:val="103"/>
                            <w:sz w:val="10"/>
                          </w:rPr>
                          <w:t>  </w:t>
                        </w:r>
                        <w:r>
                          <w:rPr>
                            <w:rFonts w:ascii="Arial"/>
                            <w:spacing w:val="-1"/>
                            <w:w w:val="226"/>
                            <w:sz w:val="10"/>
                          </w:rPr>
                          <w:t> </w:t>
                        </w:r>
                        <w:r>
                          <w:rPr>
                            <w:rFonts w:ascii="Arial"/>
                            <w:spacing w:val="2"/>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3"/>
                            <w:w w:val="103"/>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2"/>
                            <w:w w:val="206"/>
                            <w:sz w:val="10"/>
                          </w:rPr>
                          <w:t> </w:t>
                        </w:r>
                        <w:r>
                          <w:rPr>
                            <w:rFonts w:ascii="Arial"/>
                            <w:spacing w:val="-1"/>
                            <w:w w:val="195"/>
                            <w:sz w:val="10"/>
                          </w:rPr>
                          <w:t>  </w:t>
                        </w:r>
                      </w:p>
                    </w:txbxContent>
                  </v:textbox>
                  <w10:wrap type="none"/>
                </v:shape>
                <v:shape style="position:absolute;left:3560;top:-3435;width:1607;height:116" type="#_x0000_t202" id="docshape429" filled="false" stroked="false">
                  <v:textbox inset="0,0,0,0">
                    <w:txbxContent>
                      <w:p>
                        <w:pPr>
                          <w:spacing w:line="114" w:lineRule="exact" w:before="0"/>
                          <w:ind w:left="0" w:right="0" w:firstLine="0"/>
                          <w:jc w:val="left"/>
                          <w:rPr>
                            <w:rFonts w:ascii="Arial"/>
                            <w:sz w:val="10"/>
                          </w:rPr>
                        </w:pP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206"/>
                            <w:sz w:val="10"/>
                          </w:rPr>
                          <w:t> </w:t>
                        </w:r>
                        <w:r>
                          <w:rPr>
                            <w:rFonts w:ascii="Arial"/>
                            <w:sz w:val="10"/>
                          </w:rPr>
                          <w:t> </w:t>
                        </w:r>
                        <w:r>
                          <w:rPr>
                            <w:rFonts w:ascii="Arial"/>
                            <w:spacing w:val="-3"/>
                            <w:w w:val="288"/>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8"/>
                            <w:w w:val="308"/>
                            <w:sz w:val="10"/>
                          </w:rPr>
                          <w:t> </w:t>
                        </w:r>
                        <w:r>
                          <w:rPr>
                            <w:rFonts w:ascii="Arial"/>
                            <w:spacing w:val="2"/>
                            <w:w w:val="206"/>
                            <w:sz w:val="10"/>
                          </w:rPr>
                          <w:t> </w:t>
                        </w:r>
                        <w:r>
                          <w:rPr>
                            <w:rFonts w:ascii="Arial"/>
                            <w:w w:val="82"/>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v:textbox>
                  <w10:wrap type="none"/>
                </v:shape>
                <v:shape style="position:absolute;left:7761;top:-2935;width:1830;height:116" type="#_x0000_t202" id="docshape430" filled="false" stroked="false">
                  <v:textbox inset="0,0,0,0">
                    <w:txbxContent>
                      <w:p>
                        <w:pPr>
                          <w:spacing w:line="114" w:lineRule="exact" w:before="0"/>
                          <w:ind w:left="0" w:right="0" w:firstLine="0"/>
                          <w:jc w:val="left"/>
                          <w:rPr>
                            <w:rFonts w:ascii="Arial"/>
                            <w:sz w:val="10"/>
                          </w:rPr>
                        </w:pPr>
                        <w:r>
                          <w:rPr>
                            <w:rFonts w:ascii="Arial"/>
                            <w:spacing w:val="-1"/>
                            <w:w w:val="216"/>
                            <w:sz w:val="10"/>
                          </w:rPr>
                          <w:t>  </w:t>
                        </w:r>
                        <w:r>
                          <w:rPr>
                            <w:rFonts w:ascii="Arial"/>
                            <w:spacing w:val="-3"/>
                            <w:w w:val="247"/>
                            <w:sz w:val="10"/>
                          </w:rPr>
                          <w:t> </w:t>
                        </w:r>
                        <w:r>
                          <w:rPr>
                            <w:rFonts w:ascii="Arial"/>
                            <w:spacing w:val="2"/>
                            <w:w w:val="247"/>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206"/>
                            <w:sz w:val="10"/>
                          </w:rPr>
                          <w:t> </w:t>
                        </w:r>
                        <w:r>
                          <w:rPr>
                            <w:rFonts w:ascii="Arial"/>
                            <w:sz w:val="10"/>
                          </w:rPr>
                          <w:t> </w:t>
                        </w:r>
                        <w:r>
                          <w:rPr>
                            <w:rFonts w:ascii="Arial"/>
                            <w:spacing w:val="-3"/>
                            <w:w w:val="288"/>
                            <w:sz w:val="10"/>
                          </w:rPr>
                          <w:t> </w:t>
                        </w:r>
                        <w:r>
                          <w:rPr>
                            <w:rFonts w:ascii="Arial"/>
                            <w:w w:val="123"/>
                            <w:sz w:val="10"/>
                          </w:rPr>
                          <w:t> </w:t>
                        </w:r>
                        <w:r>
                          <w:rPr>
                            <w:rFonts w:ascii="Arial"/>
                            <w:spacing w:val="2"/>
                            <w:w w:val="267"/>
                            <w:sz w:val="10"/>
                          </w:rPr>
                          <w:t> </w:t>
                        </w:r>
                        <w:r>
                          <w:rPr>
                            <w:rFonts w:ascii="Arial"/>
                            <w:w w:val="267"/>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v:textbox>
                  <w10:wrap type="none"/>
                </v:shape>
                <v:shape style="position:absolute;left:2382;top:-2590;width:1688;height:116" type="#_x0000_t202" id="docshape431" filled="false" stroked="false">
                  <v:textbox inset="0,0,0,0">
                    <w:txbxContent>
                      <w:p>
                        <w:pPr>
                          <w:spacing w:line="114" w:lineRule="exact" w:before="0"/>
                          <w:ind w:left="0" w:right="0" w:firstLine="0"/>
                          <w:jc w:val="left"/>
                          <w:rPr>
                            <w:rFonts w:ascii="Arial"/>
                            <w:b/>
                            <w:sz w:val="10"/>
                          </w:rPr>
                        </w:pPr>
                        <w:r>
                          <w:rPr>
                            <w:rFonts w:ascii="Arial"/>
                            <w:b/>
                            <w:w w:val="267"/>
                            <w:sz w:val="10"/>
                          </w:rPr>
                          <w:t>  </w:t>
                        </w:r>
                        <w:r>
                          <w:rPr>
                            <w:rFonts w:ascii="Arial"/>
                            <w:b/>
                            <w:spacing w:val="-5"/>
                            <w:sz w:val="10"/>
                          </w:rPr>
                          <w:t> </w:t>
                        </w:r>
                        <w:r>
                          <w:rPr>
                            <w:rFonts w:ascii="Arial"/>
                            <w:b/>
                            <w:spacing w:val="-6"/>
                            <w:w w:val="267"/>
                            <w:sz w:val="10"/>
                          </w:rPr>
                          <w:t> </w:t>
                        </w:r>
                        <w:r>
                          <w:rPr>
                            <w:rFonts w:ascii="Arial"/>
                            <w:b/>
                            <w:spacing w:val="-3"/>
                            <w:w w:val="226"/>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1"/>
                            <w:w w:val="226"/>
                            <w:sz w:val="10"/>
                          </w:rPr>
                          <w:t> </w:t>
                        </w:r>
                        <w:r>
                          <w:rPr>
                            <w:rFonts w:ascii="Arial"/>
                            <w:b/>
                            <w:spacing w:val="2"/>
                            <w:w w:val="226"/>
                            <w:sz w:val="10"/>
                          </w:rPr>
                          <w:t> </w:t>
                        </w:r>
                        <w:r>
                          <w:rPr>
                            <w:rFonts w:ascii="Arial"/>
                            <w:b/>
                            <w:spacing w:val="2"/>
                            <w:w w:val="144"/>
                            <w:sz w:val="10"/>
                          </w:rPr>
                          <w:t> </w:t>
                        </w:r>
                        <w:r>
                          <w:rPr>
                            <w:rFonts w:ascii="Arial"/>
                            <w:b/>
                            <w:w w:val="174"/>
                            <w:sz w:val="10"/>
                          </w:rPr>
                          <w:t> </w:t>
                        </w:r>
                        <w:r>
                          <w:rPr>
                            <w:rFonts w:ascii="Arial"/>
                            <w:b/>
                            <w:spacing w:val="-3"/>
                            <w:w w:val="174"/>
                            <w:sz w:val="10"/>
                          </w:rPr>
                          <w:t> </w:t>
                        </w:r>
                        <w:r>
                          <w:rPr>
                            <w:rFonts w:ascii="Arial"/>
                            <w:b/>
                            <w:spacing w:val="2"/>
                            <w:w w:val="144"/>
                            <w:sz w:val="10"/>
                          </w:rPr>
                          <w:t> </w:t>
                        </w:r>
                        <w:r>
                          <w:rPr>
                            <w:rFonts w:ascii="Arial"/>
                            <w:b/>
                            <w:spacing w:val="2"/>
                            <w:w w:val="329"/>
                            <w:sz w:val="10"/>
                          </w:rPr>
                          <w:t> </w:t>
                        </w:r>
                        <w:r>
                          <w:rPr>
                            <w:rFonts w:ascii="Arial"/>
                            <w:b/>
                            <w:spacing w:val="2"/>
                            <w:w w:val="206"/>
                            <w:sz w:val="10"/>
                          </w:rPr>
                          <w:t> </w:t>
                        </w:r>
                        <w:r>
                          <w:rPr>
                            <w:rFonts w:ascii="Arial"/>
                            <w:b/>
                            <w:spacing w:val="-3"/>
                            <w:w w:val="226"/>
                            <w:sz w:val="10"/>
                          </w:rPr>
                          <w:t> </w:t>
                        </w:r>
                        <w:r>
                          <w:rPr>
                            <w:rFonts w:ascii="Arial"/>
                            <w:b/>
                            <w:spacing w:val="2"/>
                            <w:w w:val="206"/>
                            <w:sz w:val="10"/>
                          </w:rPr>
                          <w:t> </w:t>
                        </w:r>
                        <w:r>
                          <w:rPr>
                            <w:rFonts w:ascii="Arial"/>
                            <w:b/>
                            <w:w w:val="206"/>
                            <w:sz w:val="10"/>
                          </w:rPr>
                          <w:t> </w:t>
                        </w:r>
                        <w:r>
                          <w:rPr>
                            <w:rFonts w:ascii="Arial"/>
                            <w:b/>
                            <w:sz w:val="10"/>
                          </w:rPr>
                          <w:t> </w:t>
                        </w:r>
                        <w:r>
                          <w:rPr>
                            <w:rFonts w:ascii="Arial"/>
                            <w:b/>
                            <w:w w:val="267"/>
                            <w:sz w:val="10"/>
                          </w:rPr>
                          <w:t> </w:t>
                        </w:r>
                        <w:r>
                          <w:rPr>
                            <w:rFonts w:ascii="Arial"/>
                            <w:b/>
                            <w:spacing w:val="-3"/>
                            <w:w w:val="267"/>
                            <w:sz w:val="10"/>
                          </w:rPr>
                          <w:t> </w:t>
                        </w:r>
                        <w:r>
                          <w:rPr>
                            <w:rFonts w:ascii="Arial"/>
                            <w:b/>
                            <w:spacing w:val="-3"/>
                            <w:w w:val="226"/>
                            <w:sz w:val="10"/>
                          </w:rPr>
                          <w:t> </w:t>
                        </w:r>
                        <w:r>
                          <w:rPr>
                            <w:rFonts w:ascii="Arial"/>
                            <w:b/>
                            <w:spacing w:val="-3"/>
                            <w:w w:val="103"/>
                            <w:sz w:val="10"/>
                          </w:rPr>
                          <w:t> </w:t>
                        </w:r>
                        <w:r>
                          <w:rPr>
                            <w:rFonts w:ascii="Arial"/>
                            <w:b/>
                            <w:w w:val="174"/>
                            <w:sz w:val="10"/>
                          </w:rPr>
                          <w:t> </w:t>
                        </w:r>
                        <w:r>
                          <w:rPr>
                            <w:rFonts w:ascii="Arial"/>
                            <w:b/>
                            <w:spacing w:val="-3"/>
                            <w:w w:val="174"/>
                            <w:sz w:val="10"/>
                          </w:rPr>
                          <w:t> </w:t>
                        </w:r>
                        <w:r>
                          <w:rPr>
                            <w:rFonts w:ascii="Arial"/>
                            <w:b/>
                            <w:spacing w:val="2"/>
                            <w:w w:val="144"/>
                            <w:sz w:val="10"/>
                          </w:rPr>
                          <w:t> </w:t>
                        </w:r>
                        <w:r>
                          <w:rPr>
                            <w:rFonts w:ascii="Arial"/>
                            <w:b/>
                            <w:spacing w:val="-3"/>
                            <w:w w:val="103"/>
                            <w:sz w:val="10"/>
                          </w:rPr>
                          <w:t> </w:t>
                        </w:r>
                        <w:r>
                          <w:rPr>
                            <w:rFonts w:ascii="Arial"/>
                            <w:b/>
                            <w:spacing w:val="-3"/>
                            <w:w w:val="226"/>
                            <w:sz w:val="10"/>
                          </w:rPr>
                          <w:t> </w:t>
                        </w:r>
                        <w:r>
                          <w:rPr>
                            <w:rFonts w:ascii="Arial"/>
                            <w:b/>
                            <w:w w:val="226"/>
                            <w:sz w:val="10"/>
                          </w:rPr>
                          <w:t> </w:t>
                        </w:r>
                      </w:p>
                    </w:txbxContent>
                  </v:textbox>
                  <w10:wrap type="none"/>
                </v:shape>
                <v:shape style="position:absolute;left:3560;top:-2168;width:1900;height:116" type="#_x0000_t202" id="docshape432" filled="false" stroked="false">
                  <v:textbox inset="0,0,0,0">
                    <w:txbxContent>
                      <w:p>
                        <w:pPr>
                          <w:spacing w:line="114" w:lineRule="exact" w:before="0"/>
                          <w:ind w:left="0" w:right="0" w:firstLine="0"/>
                          <w:jc w:val="left"/>
                          <w:rPr>
                            <w:rFonts w:ascii="Arial"/>
                            <w:sz w:val="10"/>
                          </w:rPr>
                        </w:pPr>
                        <w:r>
                          <w:rPr>
                            <w:rFonts w:ascii="Arial"/>
                            <w:w w:val="199"/>
                            <w:sz w:val="10"/>
                          </w:rPr>
                          <w:t>  </w:t>
                        </w:r>
                        <w:r>
                          <w:rPr>
                            <w:rFonts w:ascii="Arial"/>
                            <w:spacing w:val="-3"/>
                            <w:w w:val="199"/>
                            <w:sz w:val="10"/>
                          </w:rPr>
                          <w:t> </w:t>
                        </w:r>
                        <w:r>
                          <w:rPr>
                            <w:rFonts w:ascii="Arial"/>
                            <w:spacing w:val="8"/>
                            <w:w w:val="185"/>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216"/>
                            <w:sz w:val="10"/>
                          </w:rPr>
                          <w:t> </w:t>
                        </w:r>
                        <w:r>
                          <w:rPr>
                            <w:rFonts w:ascii="Arial"/>
                            <w:spacing w:val="8"/>
                            <w:w w:val="216"/>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w w:val="113"/>
                            <w:sz w:val="10"/>
                          </w:rPr>
                          <w:t> </w:t>
                        </w:r>
                        <w:r>
                          <w:rPr>
                            <w:rFonts w:ascii="Arial"/>
                            <w:spacing w:val="-2"/>
                            <w:w w:val="113"/>
                            <w:sz w:val="10"/>
                          </w:rPr>
                          <w:t> </w:t>
                        </w:r>
                        <w:r>
                          <w:rPr>
                            <w:rFonts w:ascii="Arial"/>
                            <w:w w:val="103"/>
                            <w:sz w:val="10"/>
                          </w:rPr>
                          <w:t> </w:t>
                        </w:r>
                        <w:r>
                          <w:rPr>
                            <w:rFonts w:ascii="Arial"/>
                            <w:spacing w:val="-5"/>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v:textbox>
                  <w10:wrap type="none"/>
                </v:shape>
                <v:shape style="position:absolute;left:1395;top:-592;width:432;height:116" type="#_x0000_t202" id="docshape433" filled="false" stroked="false">
                  <v:textbox inset="0,0,0,0">
                    <w:txbxContent>
                      <w:p>
                        <w:pPr>
                          <w:spacing w:line="114" w:lineRule="exact" w:before="0"/>
                          <w:ind w:left="0" w:right="0" w:firstLine="0"/>
                          <w:jc w:val="left"/>
                          <w:rPr>
                            <w:rFonts w:ascii="Arial"/>
                            <w:sz w:val="10"/>
                          </w:rPr>
                        </w:pPr>
                        <w:r>
                          <w:rPr>
                            <w:rFonts w:ascii="Arial"/>
                            <w:spacing w:val="-3"/>
                            <w:w w:val="288"/>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206"/>
                            <w:sz w:val="10"/>
                          </w:rPr>
                          <w:t> </w:t>
                        </w:r>
                        <w:r>
                          <w:rPr>
                            <w:rFonts w:ascii="Arial"/>
                            <w:w w:val="123"/>
                            <w:sz w:val="10"/>
                          </w:rPr>
                          <w:t> </w:t>
                        </w:r>
                      </w:p>
                    </w:txbxContent>
                  </v:textbox>
                  <w10:wrap type="none"/>
                </v:shape>
                <v:shape style="position:absolute;left:2400;top:-532;width:2011;height:116" type="#_x0000_t202" id="docshape434" filled="false" stroked="false">
                  <v:textbox inset="0,0,0,0">
                    <w:txbxContent>
                      <w:p>
                        <w:pPr>
                          <w:spacing w:line="114" w:lineRule="exact" w:before="0"/>
                          <w:ind w:left="0" w:right="0" w:firstLine="0"/>
                          <w:jc w:val="left"/>
                          <w:rPr>
                            <w:rFonts w:ascii="Arial"/>
                            <w:sz w:val="10"/>
                          </w:rPr>
                        </w:pP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1"/>
                            <w:w w:val="164"/>
                            <w:sz w:val="10"/>
                          </w:rPr>
                          <w:t> </w:t>
                        </w:r>
                        <w:r>
                          <w:rPr>
                            <w:rFonts w:ascii="Arial"/>
                            <w:spacing w:val="2"/>
                            <w:w w:val="164"/>
                            <w:sz w:val="10"/>
                          </w:rPr>
                          <w:t> </w:t>
                        </w:r>
                        <w:r>
                          <w:rPr>
                            <w:rFonts w:ascii="Arial"/>
                            <w:w w:val="82"/>
                            <w:sz w:val="10"/>
                          </w:rPr>
                          <w:t> </w:t>
                        </w:r>
                        <w:r>
                          <w:rPr>
                            <w:rFonts w:ascii="Arial"/>
                            <w:spacing w:val="4"/>
                            <w:sz w:val="10"/>
                          </w:rPr>
                          <w:t> </w:t>
                        </w:r>
                        <w:r>
                          <w:rPr>
                            <w:rFonts w:ascii="Arial"/>
                            <w:w w:val="247"/>
                            <w:sz w:val="10"/>
                          </w:rPr>
                          <w:t> </w:t>
                        </w:r>
                        <w:r>
                          <w:rPr>
                            <w:rFonts w:ascii="Arial"/>
                            <w:spacing w:val="-3"/>
                            <w:sz w:val="10"/>
                          </w:rPr>
                          <w:t> </w:t>
                        </w:r>
                        <w:r>
                          <w:rPr>
                            <w:rFonts w:ascii="Arial"/>
                            <w:spacing w:val="2"/>
                            <w:w w:val="226"/>
                            <w:sz w:val="10"/>
                          </w:rPr>
                          <w:t>   </w:t>
                        </w:r>
                        <w:r>
                          <w:rPr>
                            <w:rFonts w:ascii="Arial"/>
                            <w:w w:val="123"/>
                            <w:sz w:val="10"/>
                          </w:rPr>
                          <w:t> </w:t>
                        </w:r>
                        <w:r>
                          <w:rPr>
                            <w:rFonts w:ascii="Arial"/>
                            <w:spacing w:val="2"/>
                            <w:w w:val="267"/>
                            <w:sz w:val="10"/>
                          </w:rPr>
                          <w:t> </w:t>
                        </w:r>
                        <w:r>
                          <w:rPr>
                            <w:rFonts w:ascii="Arial"/>
                            <w:w w:val="226"/>
                            <w:sz w:val="10"/>
                          </w:rPr>
                          <w:t> </w:t>
                        </w:r>
                        <w:r>
                          <w:rPr>
                            <w:rFonts w:ascii="Arial"/>
                            <w:spacing w:val="-5"/>
                            <w:sz w:val="10"/>
                          </w:rPr>
                          <w:t> </w:t>
                        </w:r>
                        <w:r>
                          <w:rPr>
                            <w:rFonts w:ascii="Arial"/>
                            <w:spacing w:val="2"/>
                            <w:w w:val="267"/>
                            <w:sz w:val="10"/>
                          </w:rPr>
                          <w:t> </w:t>
                        </w:r>
                        <w:r>
                          <w:rPr>
                            <w:rFonts w:ascii="Arial"/>
                            <w:spacing w:val="-3"/>
                            <w:w w:val="103"/>
                            <w:sz w:val="10"/>
                          </w:rPr>
                          <w:t> </w:t>
                        </w:r>
                        <w:r>
                          <w:rPr>
                            <w:rFonts w:ascii="Arial"/>
                            <w:w w:val="267"/>
                            <w:sz w:val="10"/>
                          </w:rPr>
                          <w:t> </w:t>
                        </w:r>
                      </w:p>
                    </w:txbxContent>
                  </v:textbox>
                  <w10:wrap type="none"/>
                </v:shape>
                <v:shape style="position:absolute;left:6082;top:-532;width:252;height:116" type="#_x0000_t202" id="docshape435" filled="false" stroked="false">
                  <v:textbox inset="0,0,0,0">
                    <w:txbxContent>
                      <w:p>
                        <w:pPr>
                          <w:spacing w:line="114" w:lineRule="exact" w:before="0"/>
                          <w:ind w:left="0" w:right="0" w:firstLine="0"/>
                          <w:jc w:val="left"/>
                          <w:rPr>
                            <w:rFonts w:ascii="Arial"/>
                            <w:sz w:val="10"/>
                          </w:rPr>
                        </w:pPr>
                        <w:r>
                          <w:rPr>
                            <w:rFonts w:ascii="Arial"/>
                            <w:w w:val="185"/>
                            <w:sz w:val="10"/>
                          </w:rPr>
                          <w:t> </w:t>
                        </w:r>
                        <w:r>
                          <w:rPr>
                            <w:rFonts w:ascii="Arial"/>
                            <w:spacing w:val="-9"/>
                            <w:w w:val="185"/>
                            <w:sz w:val="10"/>
                          </w:rPr>
                          <w:t> </w:t>
                        </w:r>
                        <w:r>
                          <w:rPr>
                            <w:rFonts w:ascii="Arial"/>
                            <w:w w:val="247"/>
                            <w:sz w:val="10"/>
                          </w:rPr>
                          <w:t>  </w:t>
                        </w:r>
                      </w:p>
                    </w:txbxContent>
                  </v:textbox>
                  <w10:wrap type="none"/>
                </v:shape>
                <v:shape style="position:absolute;left:7023;top:-532;width:1342;height:116" type="#_x0000_t202" id="docshape436" filled="false" stroked="false">
                  <v:textbox inset="0,0,0,0">
                    <w:txbxContent>
                      <w:p>
                        <w:pPr>
                          <w:spacing w:line="114" w:lineRule="exact" w:before="0"/>
                          <w:ind w:left="0" w:right="0" w:firstLine="0"/>
                          <w:jc w:val="left"/>
                          <w:rPr>
                            <w:rFonts w:ascii="Arial"/>
                            <w:sz w:val="10"/>
                          </w:rPr>
                        </w:pPr>
                        <w:r>
                          <w:rPr>
                            <w:rFonts w:ascii="Arial"/>
                            <w:spacing w:val="-1"/>
                            <w:w w:val="247"/>
                            <w:sz w:val="10"/>
                          </w:rPr>
                          <w:t> </w:t>
                        </w:r>
                        <w:r>
                          <w:rPr>
                            <w:rFonts w:ascii="Arial"/>
                            <w:spacing w:val="2"/>
                            <w:w w:val="206"/>
                            <w:sz w:val="10"/>
                          </w:rPr>
                          <w:t> </w:t>
                        </w:r>
                        <w:r>
                          <w:rPr>
                            <w:rFonts w:ascii="Arial"/>
                            <w:w w:val="123"/>
                            <w:sz w:val="10"/>
                          </w:rPr>
                          <w:t> </w:t>
                        </w:r>
                        <w:r>
                          <w:rPr>
                            <w:rFonts w:ascii="Arial"/>
                            <w:spacing w:val="2"/>
                            <w:w w:val="214"/>
                            <w:sz w:val="10"/>
                          </w:rPr>
                          <w:t>    </w:t>
                        </w:r>
                        <w:r>
                          <w:rPr>
                            <w:rFonts w:ascii="Arial"/>
                            <w:spacing w:val="8"/>
                            <w:w w:val="214"/>
                            <w:sz w:val="10"/>
                          </w:rPr>
                          <w:t> </w:t>
                        </w:r>
                        <w:r>
                          <w:rPr>
                            <w:rFonts w:ascii="Arial"/>
                            <w:w w:val="123"/>
                            <w:sz w:val="10"/>
                          </w:rPr>
                          <w:t> </w:t>
                        </w:r>
                        <w:r>
                          <w:rPr>
                            <w:rFonts w:ascii="Arial"/>
                            <w:spacing w:val="-3"/>
                            <w:w w:val="288"/>
                            <w:sz w:val="10"/>
                          </w:rPr>
                          <w:t> </w:t>
                        </w:r>
                        <w:r>
                          <w:rPr>
                            <w:rFonts w:ascii="Arial"/>
                            <w:w w:val="123"/>
                            <w:sz w:val="10"/>
                          </w:rPr>
                          <w:t> </w:t>
                        </w:r>
                        <w:r>
                          <w:rPr>
                            <w:rFonts w:ascii="Arial"/>
                            <w:spacing w:val="2"/>
                            <w:w w:val="267"/>
                            <w:sz w:val="10"/>
                          </w:rPr>
                          <w:t>  </w:t>
                        </w:r>
                        <w:r>
                          <w:rPr>
                            <w:rFonts w:ascii="Arial"/>
                            <w:w w:val="185"/>
                            <w:sz w:val="10"/>
                          </w:rPr>
                          <w:t> </w:t>
                        </w:r>
                        <w:r>
                          <w:rPr>
                            <w:rFonts w:ascii="Arial"/>
                            <w:spacing w:val="6"/>
                            <w:sz w:val="10"/>
                          </w:rPr>
                          <w:t> </w:t>
                        </w:r>
                        <w:r>
                          <w:rPr>
                            <w:rFonts w:ascii="Arial"/>
                            <w:w w:val="247"/>
                            <w:sz w:val="10"/>
                          </w:rPr>
                          <w:t> </w:t>
                        </w:r>
                        <w:r>
                          <w:rPr>
                            <w:rFonts w:ascii="Arial"/>
                            <w:spacing w:val="-3"/>
                            <w:sz w:val="10"/>
                          </w:rPr>
                          <w:t> </w:t>
                        </w:r>
                        <w:r>
                          <w:rPr>
                            <w:rFonts w:ascii="Arial"/>
                            <w:spacing w:val="-3"/>
                            <w:w w:val="288"/>
                            <w:sz w:val="10"/>
                          </w:rPr>
                          <w:t> </w:t>
                        </w:r>
                        <w:r>
                          <w:rPr>
                            <w:rFonts w:ascii="Arial"/>
                            <w:w w:val="123"/>
                            <w:sz w:val="10"/>
                          </w:rPr>
                          <w:t> </w:t>
                        </w:r>
                        <w:r>
                          <w:rPr>
                            <w:rFonts w:ascii="Arial"/>
                            <w:spacing w:val="2"/>
                            <w:w w:val="240"/>
                            <w:sz w:val="10"/>
                          </w:rPr>
                          <w:t>  </w:t>
                        </w:r>
                        <w:r>
                          <w:rPr>
                            <w:rFonts w:ascii="Arial"/>
                            <w:spacing w:val="8"/>
                            <w:w w:val="240"/>
                            <w:sz w:val="10"/>
                          </w:rPr>
                          <w:t> </w:t>
                        </w:r>
                        <w:r>
                          <w:rPr>
                            <w:rFonts w:ascii="Arial"/>
                            <w:w w:val="123"/>
                            <w:sz w:val="10"/>
                          </w:rPr>
                          <w:t> </w:t>
                        </w:r>
                      </w:p>
                    </w:txbxContent>
                  </v:textbox>
                  <w10:wrap type="none"/>
                </v:shape>
                <v:shape style="position:absolute;left:10150;top:-532;width:341;height:116" type="#_x0000_t202" id="docshape437" filled="false" stroked="false">
                  <v:textbox inset="0,0,0,0">
                    <w:txbxContent>
                      <w:p>
                        <w:pPr>
                          <w:spacing w:line="114" w:lineRule="exact" w:before="0"/>
                          <w:ind w:left="0" w:right="0" w:firstLine="0"/>
                          <w:jc w:val="left"/>
                          <w:rPr>
                            <w:rFonts w:ascii="Arial"/>
                            <w:sz w:val="10"/>
                          </w:rPr>
                        </w:pPr>
                        <w:r>
                          <w:rPr>
                            <w:rFonts w:ascii="Arial"/>
                            <w:spacing w:val="-3"/>
                            <w:w w:val="288"/>
                            <w:sz w:val="10"/>
                          </w:rPr>
                          <w:t> </w:t>
                        </w:r>
                        <w:r>
                          <w:rPr>
                            <w:rFonts w:ascii="Arial"/>
                            <w:w w:val="123"/>
                            <w:sz w:val="10"/>
                          </w:rPr>
                          <w:t> </w:t>
                        </w:r>
                        <w:r>
                          <w:rPr>
                            <w:rFonts w:ascii="Arial"/>
                            <w:spacing w:val="2"/>
                            <w:w w:val="240"/>
                            <w:sz w:val="10"/>
                          </w:rPr>
                          <w:t>   </w:t>
                        </w:r>
                      </w:p>
                    </w:txbxContent>
                  </v:textbox>
                  <w10:wrap type="none"/>
                </v:shape>
                <v:shape style="position:absolute;left:3418;top:-1173;width:2785;height:417" type="#_x0000_t202" id="docshape438" filled="false" stroked="false">
                  <v:textbox inset="0,0,0,0">
                    <w:txbxContent>
                      <w:p>
                        <w:pPr>
                          <w:spacing w:line="240" w:lineRule="auto" w:before="0"/>
                          <w:rPr>
                            <w:sz w:val="10"/>
                          </w:rPr>
                        </w:pPr>
                      </w:p>
                      <w:p>
                        <w:pPr>
                          <w:spacing w:before="0"/>
                          <w:ind w:left="55" w:right="0" w:firstLine="0"/>
                          <w:jc w:val="left"/>
                          <w:rPr>
                            <w:rFonts w:ascii="Arial"/>
                            <w:sz w:val="10"/>
                          </w:rPr>
                        </w:pPr>
                        <w:r>
                          <w:rPr>
                            <w:rFonts w:ascii="Arial"/>
                            <w:spacing w:val="-9"/>
                            <w:w w:val="175"/>
                            <w:sz w:val="10"/>
                          </w:rPr>
                          <w:t> </w:t>
                        </w:r>
                        <w:r>
                          <w:rPr>
                            <w:rFonts w:ascii="Arial"/>
                            <w:spacing w:val="-3"/>
                            <w:w w:val="175"/>
                            <w:sz w:val="10"/>
                          </w:rPr>
                          <w:t> </w:t>
                        </w:r>
                        <w:r>
                          <w:rPr>
                            <w:rFonts w:ascii="Arial"/>
                            <w:spacing w:val="-3"/>
                            <w:w w:val="103"/>
                            <w:sz w:val="10"/>
                          </w:rPr>
                          <w:t> </w:t>
                        </w:r>
                        <w:r>
                          <w:rPr>
                            <w:rFonts w:ascii="Arial"/>
                            <w:spacing w:val="-9"/>
                            <w:w w:val="308"/>
                            <w:sz w:val="10"/>
                          </w:rPr>
                          <w:t> </w:t>
                        </w:r>
                        <w:r>
                          <w:rPr>
                            <w:rFonts w:ascii="Arial"/>
                            <w:w w:val="206"/>
                            <w:sz w:val="10"/>
                          </w:rPr>
                          <w:t> </w:t>
                        </w:r>
                        <w:r>
                          <w:rPr>
                            <w:rFonts w:ascii="Arial"/>
                            <w:spacing w:val="-8"/>
                            <w:sz w:val="10"/>
                          </w:rPr>
                          <w:t> </w:t>
                        </w:r>
                        <w:r>
                          <w:rPr>
                            <w:rFonts w:ascii="Arial"/>
                            <w:spacing w:val="-9"/>
                            <w:w w:val="247"/>
                            <w:sz w:val="10"/>
                          </w:rPr>
                          <w:t> </w:t>
                        </w:r>
                        <w:r>
                          <w:rPr>
                            <w:rFonts w:ascii="Arial"/>
                            <w:spacing w:val="2"/>
                            <w:w w:val="206"/>
                            <w:sz w:val="10"/>
                          </w:rPr>
                          <w:t>   </w:t>
                        </w:r>
                        <w:r>
                          <w:rPr>
                            <w:rFonts w:ascii="Arial"/>
                            <w:spacing w:val="-3"/>
                            <w:w w:val="103"/>
                            <w:sz w:val="10"/>
                          </w:rPr>
                          <w:t>  </w:t>
                        </w:r>
                        <w:r>
                          <w:rPr>
                            <w:rFonts w:ascii="Arial"/>
                            <w:spacing w:val="-1"/>
                            <w:w w:val="226"/>
                            <w:sz w:val="10"/>
                          </w:rPr>
                          <w:t> </w:t>
                        </w:r>
                        <w:r>
                          <w:rPr>
                            <w:rFonts w:ascii="Arial"/>
                            <w:spacing w:val="2"/>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3"/>
                            <w:w w:val="206"/>
                            <w:sz w:val="10"/>
                          </w:rPr>
                          <w:t> </w:t>
                        </w:r>
                        <w:r>
                          <w:rPr>
                            <w:rFonts w:ascii="Arial"/>
                            <w:w w:val="123"/>
                            <w:sz w:val="10"/>
                          </w:rPr>
                          <w:t> </w:t>
                        </w:r>
                        <w:r>
                          <w:rPr>
                            <w:rFonts w:ascii="Arial"/>
                            <w:spacing w:val="-3"/>
                            <w:w w:val="226"/>
                            <w:sz w:val="10"/>
                          </w:rPr>
                          <w:t> </w:t>
                        </w:r>
                        <w:r>
                          <w:rPr>
                            <w:rFonts w:ascii="Arial"/>
                            <w:spacing w:val="-1"/>
                            <w:w w:val="164"/>
                            <w:sz w:val="10"/>
                          </w:rPr>
                          <w:t> </w:t>
                        </w:r>
                        <w:r>
                          <w:rPr>
                            <w:rFonts w:ascii="Arial"/>
                            <w:spacing w:val="2"/>
                            <w:w w:val="164"/>
                            <w:sz w:val="10"/>
                          </w:rPr>
                          <w:t> </w:t>
                        </w:r>
                        <w:r>
                          <w:rPr>
                            <w:rFonts w:ascii="Arial"/>
                            <w:spacing w:val="2"/>
                            <w:w w:val="82"/>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3"/>
                            <w:w w:val="226"/>
                            <w:sz w:val="10"/>
                          </w:rPr>
                          <w:t> </w:t>
                        </w:r>
                        <w:r>
                          <w:rPr>
                            <w:rFonts w:ascii="Arial"/>
                            <w:spacing w:val="-1"/>
                            <w:w w:val="102"/>
                            <w:sz w:val="10"/>
                          </w:rPr>
                          <w:t> </w:t>
                        </w:r>
                        <w:r>
                          <w:rPr>
                            <w:rFonts w:ascii="Arial"/>
                            <w:spacing w:val="2"/>
                            <w:w w:val="102"/>
                            <w:sz w:val="10"/>
                          </w:rPr>
                          <w:t> </w:t>
                        </w:r>
                        <w:r>
                          <w:rPr>
                            <w:rFonts w:ascii="Arial"/>
                            <w:spacing w:val="2"/>
                            <w:w w:val="206"/>
                            <w:sz w:val="10"/>
                          </w:rPr>
                          <w:t>   </w:t>
                        </w:r>
                        <w:r>
                          <w:rPr>
                            <w:rFonts w:ascii="Arial"/>
                            <w:w w:val="123"/>
                            <w:sz w:val="10"/>
                          </w:rPr>
                          <w:t> </w:t>
                        </w:r>
                      </w:p>
                    </w:txbxContent>
                  </v:textbox>
                  <w10:wrap type="none"/>
                </v:shape>
                <v:shape style="position:absolute;left:3418;top:-1423;width:2785;height:240" type="#_x0000_t202" id="docshape439" filled="false" stroked="false">
                  <v:textbox inset="0,0,0,0">
                    <w:txbxContent>
                      <w:p>
                        <w:pPr>
                          <w:spacing w:line="240" w:lineRule="auto" w:before="1"/>
                          <w:rPr>
                            <w:sz w:val="10"/>
                          </w:rPr>
                        </w:pPr>
                      </w:p>
                      <w:p>
                        <w:pPr>
                          <w:spacing w:before="0"/>
                          <w:ind w:left="141"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3474;top:-1557;width:2214;height:116" type="#_x0000_t202" id="docshape440" filled="false" stroked="false">
                  <v:textbox inset="0,0,0,0">
                    <w:txbxContent>
                      <w:p>
                        <w:pPr>
                          <w:spacing w:line="114" w:lineRule="exact" w:before="0"/>
                          <w:ind w:left="0"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spacing w:val="2"/>
                            <w:w w:val="82"/>
                            <w:sz w:val="10"/>
                          </w:rPr>
                          <w:t> </w:t>
                        </w:r>
                        <w:r>
                          <w:rPr>
                            <w:rFonts w:ascii="Arial"/>
                            <w:spacing w:val="-3"/>
                            <w:w w:val="103"/>
                            <w:sz w:val="10"/>
                          </w:rPr>
                          <w:t>  </w:t>
                        </w:r>
                        <w:r>
                          <w:rPr>
                            <w:rFonts w:ascii="Arial"/>
                            <w:spacing w:val="-3"/>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85"/>
                            <w:sz w:val="10"/>
                          </w:rPr>
                          <w:t>  </w:t>
                        </w:r>
                        <w:r>
                          <w:rPr>
                            <w:rFonts w:ascii="Arial"/>
                            <w:spacing w:val="-3"/>
                            <w:sz w:val="10"/>
                          </w:rPr>
                          <w:t> </w:t>
                        </w:r>
                        <w:r>
                          <w:rPr>
                            <w:rFonts w:ascii="Arial"/>
                            <w:spacing w:val="8"/>
                            <w:w w:val="308"/>
                            <w:sz w:val="10"/>
                          </w:rPr>
                          <w:t> </w:t>
                        </w:r>
                        <w:r>
                          <w:rPr>
                            <w:rFonts w:ascii="Arial"/>
                            <w:spacing w:val="-9"/>
                            <w:w w:val="308"/>
                            <w:sz w:val="10"/>
                          </w:rPr>
                          <w:t> </w:t>
                        </w:r>
                        <w:r>
                          <w:rPr>
                            <w:rFonts w:ascii="Arial"/>
                            <w:spacing w:val="-3"/>
                            <w:w w:val="103"/>
                            <w:sz w:val="10"/>
                          </w:rPr>
                          <w:t> </w:t>
                        </w:r>
                        <w:r>
                          <w:rPr>
                            <w:rFonts w:ascii="Arial"/>
                            <w:spacing w:val="-9"/>
                            <w:w w:val="308"/>
                            <w:sz w:val="10"/>
                          </w:rPr>
                          <w:t> </w:t>
                        </w:r>
                        <w:r>
                          <w:rPr>
                            <w:rFonts w:ascii="Arial"/>
                            <w:w w:val="288"/>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3474;top:-1919;width:2437;height:116" type="#_x0000_t202" id="docshape441" filled="false" stroked="false">
                  <v:textbox inset="0,0,0,0">
                    <w:txbxContent>
                      <w:p>
                        <w:pPr>
                          <w:spacing w:line="114" w:lineRule="exact" w:before="0"/>
                          <w:ind w:left="0" w:right="0" w:firstLine="0"/>
                          <w:jc w:val="left"/>
                          <w:rPr>
                            <w:rFonts w:ascii="Arial"/>
                            <w:sz w:val="10"/>
                          </w:rPr>
                        </w:pPr>
                        <w:r>
                          <w:rPr>
                            <w:rFonts w:ascii="Arial"/>
                            <w:spacing w:val="-1"/>
                            <w:w w:val="226"/>
                            <w:sz w:val="10"/>
                          </w:rPr>
                          <w:t> </w:t>
                        </w:r>
                        <w:r>
                          <w:rPr>
                            <w:rFonts w:ascii="Arial"/>
                            <w:spacing w:val="2"/>
                            <w:w w:val="226"/>
                            <w:sz w:val="10"/>
                          </w:rPr>
                          <w:t> </w:t>
                        </w:r>
                        <w:r>
                          <w:rPr>
                            <w:rFonts w:ascii="Arial"/>
                            <w:w w:val="113"/>
                            <w:sz w:val="10"/>
                          </w:rPr>
                          <w:t> </w:t>
                        </w:r>
                        <w:r>
                          <w:rPr>
                            <w:rFonts w:ascii="Arial"/>
                            <w:spacing w:val="-3"/>
                            <w:w w:val="113"/>
                            <w:sz w:val="10"/>
                          </w:rPr>
                          <w:t> </w:t>
                        </w:r>
                        <w:r>
                          <w:rPr>
                            <w:rFonts w:ascii="Arial"/>
                            <w:spacing w:val="2"/>
                            <w:w w:val="206"/>
                            <w:sz w:val="10"/>
                          </w:rPr>
                          <w:t> </w:t>
                        </w:r>
                        <w:r>
                          <w:rPr>
                            <w:rFonts w:ascii="Arial"/>
                            <w:w w:val="216"/>
                            <w:sz w:val="10"/>
                          </w:rPr>
                          <w:t> </w:t>
                        </w:r>
                        <w:r>
                          <w:rPr>
                            <w:rFonts w:ascii="Arial"/>
                            <w:spacing w:val="8"/>
                            <w:w w:val="216"/>
                            <w:sz w:val="10"/>
                          </w:rPr>
                          <w:t> </w:t>
                        </w:r>
                        <w:r>
                          <w:rPr>
                            <w:rFonts w:ascii="Arial"/>
                            <w:spacing w:val="2"/>
                            <w:w w:val="206"/>
                            <w:sz w:val="10"/>
                          </w:rPr>
                          <w:t>  </w:t>
                        </w:r>
                        <w:r>
                          <w:rPr>
                            <w:rFonts w:ascii="Arial"/>
                            <w:spacing w:val="-1"/>
                            <w:w w:val="195"/>
                            <w:sz w:val="10"/>
                          </w:rPr>
                          <w:t> </w:t>
                        </w:r>
                        <w:r>
                          <w:rPr>
                            <w:rFonts w:ascii="Arial"/>
                            <w:w w:val="195"/>
                            <w:sz w:val="10"/>
                          </w:rPr>
                          <w:t> </w:t>
                        </w:r>
                        <w:r>
                          <w:rPr>
                            <w:rFonts w:ascii="Arial"/>
                            <w:sz w:val="10"/>
                          </w:rPr>
                          <w:t> </w:t>
                        </w:r>
                        <w:r>
                          <w:rPr>
                            <w:rFonts w:ascii="Arial"/>
                            <w:w w:val="216"/>
                            <w:sz w:val="10"/>
                          </w:rPr>
                          <w:t> </w:t>
                        </w:r>
                        <w:r>
                          <w:rPr>
                            <w:rFonts w:ascii="Arial"/>
                            <w:spacing w:val="-9"/>
                            <w:w w:val="21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r>
                          <w:rPr>
                            <w:rFonts w:ascii="Arial"/>
                            <w:spacing w:val="2"/>
                            <w:sz w:val="10"/>
                          </w:rPr>
                          <w:t> </w:t>
                        </w:r>
                        <w:r>
                          <w:rPr>
                            <w:rFonts w:ascii="Arial"/>
                            <w:w w:val="247"/>
                            <w:sz w:val="10"/>
                          </w:rPr>
                          <w:t> </w:t>
                        </w:r>
                        <w:r>
                          <w:rPr>
                            <w:rFonts w:ascii="Arial"/>
                            <w:spacing w:val="-3"/>
                            <w:sz w:val="10"/>
                          </w:rPr>
                          <w:t> </w:t>
                        </w:r>
                        <w:r>
                          <w:rPr>
                            <w:rFonts w:ascii="Arial"/>
                            <w:spacing w:val="-3"/>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85"/>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1"/>
                            <w:w w:val="133"/>
                            <w:sz w:val="10"/>
                          </w:rPr>
                          <w:t> </w:t>
                        </w:r>
                        <w:r>
                          <w:rPr>
                            <w:rFonts w:ascii="Arial"/>
                            <w:spacing w:val="2"/>
                            <w:w w:val="133"/>
                            <w:sz w:val="10"/>
                          </w:rPr>
                          <w:t> </w:t>
                        </w:r>
                        <w:r>
                          <w:rPr>
                            <w:rFonts w:ascii="Arial"/>
                            <w:spacing w:val="8"/>
                            <w:w w:val="185"/>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7702;top:-2608;width:2618;height:315" type="#_x0000_t202" id="docshape442" filled="false" stroked="false">
                  <v:textbox inset="0,0,0,0">
                    <w:txbxContent>
                      <w:p>
                        <w:pPr>
                          <w:spacing w:line="240" w:lineRule="auto" w:before="73"/>
                          <w:rPr>
                            <w:sz w:val="10"/>
                          </w:rPr>
                        </w:pPr>
                      </w:p>
                      <w:p>
                        <w:pPr>
                          <w:spacing w:before="1"/>
                          <w:ind w:left="145" w:right="0" w:firstLine="0"/>
                          <w:jc w:val="left"/>
                          <w:rPr>
                            <w:rFonts w:ascii="Arial"/>
                            <w:sz w:val="10"/>
                          </w:rPr>
                        </w:pPr>
                        <w:r>
                          <w:rPr>
                            <w:rFonts w:ascii="Arial"/>
                            <w:spacing w:val="-1"/>
                            <w:w w:val="216"/>
                            <w:sz w:val="10"/>
                          </w:rPr>
                          <w:t>  </w:t>
                        </w:r>
                        <w:r>
                          <w:rPr>
                            <w:rFonts w:ascii="Arial"/>
                            <w:spacing w:val="-3"/>
                            <w:w w:val="247"/>
                            <w:sz w:val="10"/>
                          </w:rPr>
                          <w:t> </w:t>
                        </w:r>
                        <w:r>
                          <w:rPr>
                            <w:rFonts w:ascii="Arial"/>
                            <w:spacing w:val="2"/>
                            <w:w w:val="247"/>
                            <w:sz w:val="10"/>
                          </w:rPr>
                          <w:t> </w:t>
                        </w:r>
                        <w:r>
                          <w:rPr>
                            <w:rFonts w:ascii="Arial"/>
                            <w:spacing w:val="-1"/>
                            <w:w w:val="216"/>
                            <w:sz w:val="10"/>
                          </w:rPr>
                          <w:t> </w:t>
                        </w:r>
                        <w:r>
                          <w:rPr>
                            <w:rFonts w:ascii="Arial"/>
                            <w:w w:val="216"/>
                            <w:sz w:val="10"/>
                          </w:rPr>
                          <w:t> </w:t>
                        </w:r>
                        <w:r>
                          <w:rPr>
                            <w:rFonts w:ascii="Arial"/>
                            <w:spacing w:val="-3"/>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3418;top:-3300;width:2785;height:240" type="#_x0000_t202" id="docshape443" filled="false" stroked="false">
                  <v:textbox inset="0,0,0,0">
                    <w:txbxContent>
                      <w:p>
                        <w:pPr>
                          <w:spacing w:before="113"/>
                          <w:ind w:left="55"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206"/>
                            <w:sz w:val="10"/>
                          </w:rPr>
                          <w:t> </w:t>
                        </w:r>
                        <w:r>
                          <w:rPr>
                            <w:rFonts w:ascii="Arial"/>
                            <w:w w:val="206"/>
                            <w:sz w:val="10"/>
                          </w:rPr>
                          <w:t> </w:t>
                        </w:r>
                        <w:r>
                          <w:rPr>
                            <w:rFonts w:ascii="Arial"/>
                            <w:sz w:val="10"/>
                          </w:rPr>
                          <w:t> </w:t>
                        </w:r>
                        <w:r>
                          <w:rPr>
                            <w:rFonts w:ascii="Arial"/>
                            <w:w w:val="247"/>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w w:val="185"/>
                            <w:sz w:val="10"/>
                          </w:rPr>
                          <w:t> </w:t>
                        </w:r>
                        <w:r>
                          <w:rPr>
                            <w:rFonts w:ascii="Arial"/>
                            <w:spacing w:val="6"/>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185"/>
                            <w:sz w:val="10"/>
                          </w:rPr>
                          <w:t> </w:t>
                        </w:r>
                      </w:p>
                    </w:txbxContent>
                  </v:textbox>
                  <w10:wrap type="none"/>
                </v:shape>
                <v:shape style="position:absolute;left:3418;top:-4410;width:2785;height:240" type="#_x0000_t202" id="docshape444" filled="false" stroked="false">
                  <v:textbox inset="0,0,0,0">
                    <w:txbxContent>
                      <w:p>
                        <w:pPr>
                          <w:spacing w:before="113"/>
                          <w:ind w:left="141"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3418;top:-4648;width:2785;height:228" type="#_x0000_t202" id="docshape445" filled="false" stroked="false">
                  <v:textbox inset="0,0,0,0">
                    <w:txbxContent>
                      <w:p>
                        <w:pPr>
                          <w:spacing w:before="102"/>
                          <w:ind w:left="55"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spacing w:val="-2"/>
                            <w:w w:val="103"/>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w w:val="11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2311;top:-5044;width:1098;height:380" type="#_x0000_t202" id="docshape446" filled="false" stroked="false">
                  <v:textbox inset="0,0,0,0">
                    <w:txbxContent>
                      <w:p>
                        <w:pPr>
                          <w:spacing w:before="14"/>
                          <w:ind w:left="71" w:right="0" w:firstLine="0"/>
                          <w:jc w:val="left"/>
                          <w:rPr>
                            <w:rFonts w:ascii="Arial"/>
                            <w:b/>
                            <w:sz w:val="10"/>
                          </w:rPr>
                        </w:pPr>
                        <w:r>
                          <w:rPr>
                            <w:rFonts w:ascii="Arial"/>
                            <w:b/>
                            <w:spacing w:val="-1"/>
                            <w:w w:val="226"/>
                            <w:sz w:val="10"/>
                          </w:rPr>
                          <w:t> </w:t>
                        </w:r>
                        <w:r>
                          <w:rPr>
                            <w:rFonts w:ascii="Arial"/>
                            <w:b/>
                            <w:spacing w:val="-6"/>
                            <w:w w:val="226"/>
                            <w:sz w:val="10"/>
                          </w:rPr>
                          <w:t> </w:t>
                        </w:r>
                        <w:r>
                          <w:rPr>
                            <w:rFonts w:ascii="Arial"/>
                            <w:b/>
                            <w:spacing w:val="2"/>
                            <w:w w:val="206"/>
                            <w:sz w:val="10"/>
                          </w:rPr>
                          <w:t> </w:t>
                        </w:r>
                        <w:r>
                          <w:rPr>
                            <w:rFonts w:ascii="Arial"/>
                            <w:b/>
                            <w:spacing w:val="-1"/>
                            <w:w w:val="164"/>
                            <w:sz w:val="10"/>
                          </w:rPr>
                          <w:t> </w:t>
                        </w:r>
                        <w:r>
                          <w:rPr>
                            <w:rFonts w:ascii="Arial"/>
                            <w:b/>
                            <w:spacing w:val="2"/>
                            <w:w w:val="164"/>
                            <w:sz w:val="10"/>
                          </w:rPr>
                          <w:t> </w:t>
                        </w:r>
                        <w:r>
                          <w:rPr>
                            <w:rFonts w:ascii="Arial"/>
                            <w:b/>
                            <w:w w:val="329"/>
                            <w:sz w:val="10"/>
                          </w:rPr>
                          <w:t> </w:t>
                        </w:r>
                        <w:r>
                          <w:rPr>
                            <w:rFonts w:ascii="Arial"/>
                            <w:b/>
                            <w:sz w:val="10"/>
                          </w:rPr>
                          <w:t> </w:t>
                        </w:r>
                        <w:r>
                          <w:rPr>
                            <w:rFonts w:ascii="Arial"/>
                            <w:b/>
                            <w:spacing w:val="-3"/>
                            <w:w w:val="103"/>
                            <w:sz w:val="10"/>
                          </w:rPr>
                          <w:t> </w:t>
                        </w:r>
                        <w:r>
                          <w:rPr>
                            <w:rFonts w:ascii="Arial"/>
                            <w:b/>
                            <w:spacing w:val="-3"/>
                            <w:w w:val="226"/>
                            <w:sz w:val="10"/>
                          </w:rPr>
                          <w:t> </w:t>
                        </w:r>
                        <w:r>
                          <w:rPr>
                            <w:rFonts w:ascii="Arial"/>
                            <w:b/>
                            <w:spacing w:val="-3"/>
                            <w:w w:val="103"/>
                            <w:sz w:val="10"/>
                          </w:rPr>
                          <w:t> </w:t>
                        </w:r>
                        <w:r>
                          <w:rPr>
                            <w:rFonts w:ascii="Arial"/>
                            <w:b/>
                            <w:w w:val="113"/>
                            <w:sz w:val="10"/>
                          </w:rPr>
                          <w:t> </w:t>
                        </w:r>
                        <w:r>
                          <w:rPr>
                            <w:rFonts w:ascii="Arial"/>
                            <w:b/>
                            <w:spacing w:val="-3"/>
                            <w:w w:val="113"/>
                            <w:sz w:val="10"/>
                          </w:rPr>
                          <w:t> </w:t>
                        </w:r>
                        <w:r>
                          <w:rPr>
                            <w:rFonts w:ascii="Arial"/>
                            <w:b/>
                            <w:spacing w:val="2"/>
                            <w:w w:val="206"/>
                            <w:sz w:val="10"/>
                          </w:rPr>
                          <w:t> </w:t>
                        </w:r>
                        <w:r>
                          <w:rPr>
                            <w:rFonts w:ascii="Arial"/>
                            <w:b/>
                            <w:spacing w:val="-1"/>
                            <w:w w:val="164"/>
                            <w:sz w:val="10"/>
                          </w:rPr>
                          <w:t> </w:t>
                        </w:r>
                        <w:r>
                          <w:rPr>
                            <w:rFonts w:ascii="Arial"/>
                            <w:b/>
                            <w:spacing w:val="2"/>
                            <w:w w:val="164"/>
                            <w:sz w:val="10"/>
                          </w:rPr>
                          <w:t> </w:t>
                        </w:r>
                        <w:r>
                          <w:rPr>
                            <w:rFonts w:ascii="Arial"/>
                            <w:b/>
                            <w:w w:val="226"/>
                            <w:sz w:val="10"/>
                          </w:rPr>
                          <w:t> </w:t>
                        </w:r>
                      </w:p>
                    </w:txbxContent>
                  </v:textbox>
                  <w10:wrap type="none"/>
                </v:shape>
                <v:shape style="position:absolute;left:1358;top:-6060;width:265;height:879" type="#_x0000_t202" id="docshape447" filled="false" stroked="false">
                  <v:textbox inset="0,0,0,0">
                    <w:txbxContent>
                      <w:p>
                        <w:pPr>
                          <w:spacing w:before="14"/>
                          <w:ind w:left="79" w:right="-15" w:firstLine="0"/>
                          <w:jc w:val="left"/>
                          <w:rPr>
                            <w:rFonts w:ascii="Arial"/>
                            <w:b/>
                            <w:sz w:val="10"/>
                          </w:rPr>
                        </w:pPr>
                        <w:r>
                          <w:rPr>
                            <w:rFonts w:ascii="Arial"/>
                            <w:b/>
                            <w:spacing w:val="-3"/>
                            <w:w w:val="288"/>
                            <w:sz w:val="10"/>
                          </w:rPr>
                          <w:t> </w:t>
                        </w:r>
                        <w:r>
                          <w:rPr>
                            <w:rFonts w:ascii="Arial"/>
                            <w:b/>
                            <w:spacing w:val="-3"/>
                            <w:w w:val="226"/>
                            <w:sz w:val="10"/>
                          </w:rPr>
                          <w:t> </w:t>
                        </w:r>
                        <w:r>
                          <w:rPr>
                            <w:rFonts w:ascii="Arial"/>
                            <w:b/>
                            <w:w w:val="206"/>
                            <w:sz w:val="10"/>
                          </w:rPr>
                          <w:t> </w:t>
                        </w:r>
                      </w:p>
                    </w:txbxContent>
                  </v:textbox>
                  <w10:wrap type="none"/>
                </v:shape>
                <v:shape style="position:absolute;left:1358;top:-6267;width:265;height:190" type="#_x0000_t202" id="docshape448" filled="false" stroked="false">
                  <v:textbox inset="0,0,0,0">
                    <w:txbxContent>
                      <w:p>
                        <w:pPr>
                          <w:spacing w:before="13"/>
                          <w:ind w:left="-6" w:right="0" w:firstLine="0"/>
                          <w:jc w:val="left"/>
                          <w:rPr>
                            <w:rFonts w:ascii="Arial"/>
                            <w:b/>
                            <w:sz w:val="10"/>
                          </w:rPr>
                        </w:pPr>
                        <w:r>
                          <w:rPr>
                            <w:rFonts w:ascii="Arial"/>
                            <w:b/>
                            <w:w w:val="267"/>
                            <w:sz w:val="10"/>
                          </w:rPr>
                          <w:t> </w:t>
                        </w:r>
                        <w:r>
                          <w:rPr>
                            <w:rFonts w:ascii="Arial"/>
                            <w:b/>
                            <w:spacing w:val="-3"/>
                            <w:w w:val="267"/>
                            <w:sz w:val="10"/>
                          </w:rPr>
                          <w:t> </w:t>
                        </w:r>
                        <w:r>
                          <w:rPr>
                            <w:rFonts w:ascii="Arial"/>
                            <w:b/>
                            <w:spacing w:val="-3"/>
                            <w:w w:val="226"/>
                            <w:sz w:val="10"/>
                          </w:rPr>
                          <w:t> </w:t>
                        </w:r>
                        <w:r>
                          <w:rPr>
                            <w:rFonts w:ascii="Arial"/>
                            <w:b/>
                            <w:w w:val="206"/>
                            <w:sz w:val="10"/>
                          </w:rPr>
                          <w:t> </w:t>
                        </w:r>
                      </w:p>
                    </w:txbxContent>
                  </v:textbox>
                  <w10:wrap type="none"/>
                </v:shape>
                <v:shape style="position:absolute;left:3418;top:-6895;width:1463;height:491" type="#_x0000_t202" id="docshape449" filled="false" stroked="false">
                  <v:textbox inset="0,0,0,0">
                    <w:txbxContent>
                      <w:p>
                        <w:pPr>
                          <w:spacing w:before="13"/>
                          <w:ind w:left="12" w:right="0" w:firstLine="0"/>
                          <w:jc w:val="left"/>
                          <w:rPr>
                            <w:rFonts w:ascii="Arial"/>
                            <w:b/>
                            <w:sz w:val="10"/>
                          </w:rPr>
                        </w:pPr>
                        <w:r>
                          <w:rPr>
                            <w:rFonts w:ascii="Arial"/>
                            <w:b/>
                            <w:spacing w:val="2"/>
                            <w:w w:val="206"/>
                            <w:sz w:val="10"/>
                          </w:rPr>
                          <w:t> </w:t>
                        </w:r>
                        <w:r>
                          <w:rPr>
                            <w:rFonts w:ascii="Arial"/>
                            <w:b/>
                            <w:spacing w:val="-3"/>
                            <w:w w:val="103"/>
                            <w:sz w:val="10"/>
                          </w:rPr>
                          <w:t> </w:t>
                        </w:r>
                        <w:r>
                          <w:rPr>
                            <w:rFonts w:ascii="Arial"/>
                            <w:b/>
                            <w:spacing w:val="-3"/>
                            <w:w w:val="226"/>
                            <w:sz w:val="10"/>
                          </w:rPr>
                          <w:t> </w:t>
                        </w:r>
                        <w:r>
                          <w:rPr>
                            <w:rFonts w:ascii="Arial"/>
                            <w:b/>
                            <w:spacing w:val="-3"/>
                            <w:w w:val="103"/>
                            <w:sz w:val="10"/>
                          </w:rPr>
                          <w:t> </w:t>
                        </w:r>
                        <w:r>
                          <w:rPr>
                            <w:rFonts w:ascii="Arial"/>
                            <w:b/>
                            <w:spacing w:val="-3"/>
                            <w:w w:val="226"/>
                            <w:sz w:val="10"/>
                          </w:rPr>
                          <w:t> </w:t>
                        </w:r>
                        <w:r>
                          <w:rPr>
                            <w:rFonts w:ascii="Arial"/>
                            <w:b/>
                            <w:w w:val="226"/>
                            <w:sz w:val="10"/>
                          </w:rPr>
                          <w:t> </w:t>
                        </w:r>
                      </w:p>
                      <w:p>
                        <w:pPr>
                          <w:spacing w:before="58"/>
                          <w:ind w:left="55" w:right="0" w:firstLine="0"/>
                          <w:jc w:val="left"/>
                          <w:rPr>
                            <w:rFonts w:ascii="Arial"/>
                            <w:sz w:val="10"/>
                          </w:rPr>
                        </w:pPr>
                        <w:r>
                          <w:rPr>
                            <w:rFonts w:ascii="Arial"/>
                            <w:spacing w:val="-9"/>
                            <w:w w:val="175"/>
                            <w:sz w:val="10"/>
                          </w:rPr>
                          <w:t> </w:t>
                        </w:r>
                        <w:r>
                          <w:rPr>
                            <w:rFonts w:ascii="Arial"/>
                            <w:spacing w:val="-3"/>
                            <w:w w:val="175"/>
                            <w:sz w:val="10"/>
                          </w:rPr>
                          <w:t> </w:t>
                        </w:r>
                        <w:r>
                          <w:rPr>
                            <w:rFonts w:ascii="Arial"/>
                            <w:spacing w:val="-3"/>
                            <w:w w:val="103"/>
                            <w:sz w:val="10"/>
                          </w:rPr>
                          <w:t> </w:t>
                        </w:r>
                        <w:r>
                          <w:rPr>
                            <w:rFonts w:ascii="Arial"/>
                            <w:spacing w:val="-9"/>
                            <w:w w:val="308"/>
                            <w:sz w:val="10"/>
                          </w:rPr>
                          <w:t> </w:t>
                        </w:r>
                        <w:r>
                          <w:rPr>
                            <w:rFonts w:ascii="Arial"/>
                            <w:w w:val="206"/>
                            <w:sz w:val="10"/>
                          </w:rPr>
                          <w:t> </w:t>
                        </w:r>
                        <w:r>
                          <w:rPr>
                            <w:rFonts w:ascii="Arial"/>
                            <w:sz w:val="10"/>
                          </w:rPr>
                          <w:t> </w:t>
                        </w:r>
                        <w:r>
                          <w:rPr>
                            <w:rFonts w:ascii="Arial"/>
                            <w:spacing w:val="-1"/>
                            <w:w w:val="226"/>
                            <w:sz w:val="10"/>
                          </w:rPr>
                          <w:t> </w:t>
                        </w:r>
                        <w:r>
                          <w:rPr>
                            <w:rFonts w:ascii="Arial"/>
                            <w:spacing w:val="2"/>
                            <w:w w:val="226"/>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spacing w:val="-3"/>
                            <w:w w:val="103"/>
                            <w:sz w:val="10"/>
                          </w:rPr>
                          <w:t> </w:t>
                        </w:r>
                        <w:r>
                          <w:rPr>
                            <w:rFonts w:ascii="Arial"/>
                            <w:spacing w:val="-9"/>
                            <w:w w:val="247"/>
                            <w:sz w:val="10"/>
                          </w:rPr>
                          <w:t> </w:t>
                        </w:r>
                        <w:r>
                          <w:rPr>
                            <w:rFonts w:ascii="Arial"/>
                            <w:spacing w:val="2"/>
                            <w:w w:val="206"/>
                            <w:sz w:val="10"/>
                          </w:rPr>
                          <w:t>   </w:t>
                        </w:r>
                        <w:r>
                          <w:rPr>
                            <w:rFonts w:ascii="Arial"/>
                            <w:w w:val="103"/>
                            <w:sz w:val="10"/>
                          </w:rPr>
                          <w:t> </w:t>
                        </w:r>
                        <w:r>
                          <w:rPr>
                            <w:rFonts w:ascii="Arial"/>
                            <w:spacing w:val="-5"/>
                            <w:sz w:val="10"/>
                          </w:rPr>
                          <w:t> </w:t>
                        </w:r>
                        <w:r>
                          <w:rPr>
                            <w:rFonts w:ascii="Arial"/>
                            <w:spacing w:val="-3"/>
                            <w:w w:val="226"/>
                            <w:sz w:val="10"/>
                          </w:rPr>
                          <w:t> </w:t>
                        </w:r>
                        <w:r>
                          <w:rPr>
                            <w:rFonts w:ascii="Arial"/>
                            <w:spacing w:val="-1"/>
                            <w:w w:val="164"/>
                            <w:sz w:val="10"/>
                          </w:rPr>
                          <w:t> </w:t>
                        </w:r>
                        <w:r>
                          <w:rPr>
                            <w:rFonts w:ascii="Arial"/>
                            <w:spacing w:val="2"/>
                            <w:w w:val="164"/>
                            <w:sz w:val="10"/>
                          </w:rPr>
                          <w:t> </w:t>
                        </w:r>
                        <w:r>
                          <w:rPr>
                            <w:rFonts w:ascii="Arial"/>
                            <w:spacing w:val="2"/>
                            <w:w w:val="82"/>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2311;top:-6895;width:1098;height:491" type="#_x0000_t202" id="docshape450" filled="false" stroked="false">
                  <v:textbox inset="0,0,0,0">
                    <w:txbxContent>
                      <w:p>
                        <w:pPr>
                          <w:spacing w:before="13"/>
                          <w:ind w:left="71" w:right="-29" w:firstLine="0"/>
                          <w:jc w:val="left"/>
                          <w:rPr>
                            <w:rFonts w:ascii="Arial"/>
                            <w:b/>
                            <w:sz w:val="10"/>
                          </w:rPr>
                        </w:pPr>
                        <w:r>
                          <w:rPr>
                            <w:rFonts w:ascii="Arial"/>
                            <w:b/>
                            <w:spacing w:val="-6"/>
                            <w:w w:val="185"/>
                            <w:sz w:val="10"/>
                          </w:rPr>
                          <w:t> </w:t>
                        </w:r>
                        <w:r>
                          <w:rPr>
                            <w:rFonts w:ascii="Arial"/>
                            <w:b/>
                            <w:spacing w:val="-3"/>
                            <w:w w:val="185"/>
                            <w:sz w:val="10"/>
                          </w:rPr>
                          <w:t> </w:t>
                        </w:r>
                        <w:r>
                          <w:rPr>
                            <w:rFonts w:ascii="Arial"/>
                            <w:b/>
                            <w:spacing w:val="-3"/>
                            <w:w w:val="103"/>
                            <w:sz w:val="10"/>
                          </w:rPr>
                          <w:t> </w:t>
                        </w:r>
                        <w:r>
                          <w:rPr>
                            <w:rFonts w:ascii="Arial"/>
                            <w:b/>
                            <w:w w:val="267"/>
                            <w:sz w:val="10"/>
                          </w:rPr>
                          <w:t>  </w:t>
                        </w:r>
                        <w:r>
                          <w:rPr>
                            <w:rFonts w:ascii="Arial"/>
                            <w:b/>
                            <w:spacing w:val="-5"/>
                            <w:sz w:val="10"/>
                          </w:rPr>
                          <w:t> </w:t>
                        </w:r>
                        <w:r>
                          <w:rPr>
                            <w:rFonts w:ascii="Arial"/>
                            <w:b/>
                            <w:spacing w:val="-9"/>
                            <w:w w:val="247"/>
                            <w:sz w:val="10"/>
                          </w:rPr>
                          <w:t> </w:t>
                        </w:r>
                        <w:r>
                          <w:rPr>
                            <w:rFonts w:ascii="Arial"/>
                            <w:b/>
                            <w:spacing w:val="-3"/>
                            <w:w w:val="226"/>
                            <w:sz w:val="10"/>
                          </w:rPr>
                          <w:t>  </w:t>
                        </w:r>
                        <w:r>
                          <w:rPr>
                            <w:rFonts w:ascii="Arial"/>
                            <w:b/>
                            <w:spacing w:val="-3"/>
                            <w:w w:val="103"/>
                            <w:sz w:val="10"/>
                          </w:rPr>
                          <w:t> </w:t>
                        </w:r>
                        <w:r>
                          <w:rPr>
                            <w:rFonts w:ascii="Arial"/>
                            <w:b/>
                            <w:spacing w:val="-3"/>
                            <w:w w:val="226"/>
                            <w:sz w:val="10"/>
                          </w:rPr>
                          <w:t> </w:t>
                        </w:r>
                        <w:r>
                          <w:rPr>
                            <w:rFonts w:ascii="Arial"/>
                            <w:b/>
                            <w:spacing w:val="4"/>
                            <w:w w:val="206"/>
                            <w:sz w:val="10"/>
                          </w:rPr>
                          <w:t> </w:t>
                        </w:r>
                        <w:r>
                          <w:rPr>
                            <w:rFonts w:ascii="Arial"/>
                            <w:b/>
                            <w:spacing w:val="-3"/>
                            <w:w w:val="103"/>
                            <w:sz w:val="10"/>
                          </w:rPr>
                          <w:t> </w:t>
                        </w:r>
                        <w:r>
                          <w:rPr>
                            <w:rFonts w:ascii="Arial"/>
                            <w:b/>
                            <w:spacing w:val="-6"/>
                            <w:w w:val="267"/>
                            <w:sz w:val="10"/>
                          </w:rPr>
                          <w:t> </w:t>
                        </w:r>
                        <w:r>
                          <w:rPr>
                            <w:rFonts w:ascii="Arial"/>
                            <w:b/>
                            <w:spacing w:val="-3"/>
                            <w:w w:val="226"/>
                            <w:sz w:val="10"/>
                          </w:rPr>
                          <w:t> </w:t>
                        </w:r>
                        <w:r>
                          <w:rPr>
                            <w:rFonts w:ascii="Arial"/>
                            <w:b/>
                            <w:spacing w:val="2"/>
                            <w:w w:val="206"/>
                            <w:sz w:val="10"/>
                          </w:rPr>
                          <w:t> </w:t>
                        </w:r>
                        <w:r>
                          <w:rPr>
                            <w:rFonts w:ascii="Arial"/>
                            <w:b/>
                            <w:spacing w:val="-3"/>
                            <w:w w:val="226"/>
                            <w:sz w:val="10"/>
                          </w:rPr>
                          <w:t> </w:t>
                        </w:r>
                        <w:r>
                          <w:rPr>
                            <w:rFonts w:ascii="Arial"/>
                            <w:b/>
                            <w:w w:val="123"/>
                            <w:sz w:val="10"/>
                          </w:rPr>
                          <w:t> </w:t>
                        </w:r>
                        <w:r>
                          <w:rPr>
                            <w:rFonts w:ascii="Arial"/>
                            <w:b/>
                            <w:spacing w:val="-3"/>
                            <w:sz w:val="10"/>
                          </w:rPr>
                          <w:t> </w:t>
                        </w:r>
                        <w:r>
                          <w:rPr>
                            <w:rFonts w:ascii="Arial"/>
                            <w:b/>
                            <w:spacing w:val="-12"/>
                            <w:w w:val="226"/>
                            <w:sz w:val="10"/>
                          </w:rPr>
                          <w:t> </w:t>
                        </w:r>
                        <w:r>
                          <w:rPr>
                            <w:rFonts w:ascii="Arial"/>
                            <w:b/>
                            <w:w w:val="144"/>
                            <w:sz w:val="10"/>
                          </w:rPr>
                          <w:t> </w:t>
                        </w:r>
                      </w:p>
                    </w:txbxContent>
                  </v:textbox>
                  <w10:wrap type="none"/>
                </v:shape>
                <v:shape style="position:absolute;left:3418;top:-7699;width:2785;height:666" type="#_x0000_t202" id="docshape451" filled="false" stroked="false">
                  <v:textbox inset="0,0,0,0">
                    <w:txbxContent>
                      <w:p>
                        <w:pPr>
                          <w:spacing w:line="240" w:lineRule="auto" w:before="0"/>
                          <w:rPr>
                            <w:sz w:val="10"/>
                          </w:rPr>
                        </w:pPr>
                      </w:p>
                      <w:p>
                        <w:pPr>
                          <w:spacing w:line="240" w:lineRule="auto" w:before="0"/>
                          <w:rPr>
                            <w:sz w:val="10"/>
                          </w:rPr>
                        </w:pPr>
                      </w:p>
                      <w:p>
                        <w:pPr>
                          <w:spacing w:line="240" w:lineRule="auto" w:before="16"/>
                          <w:rPr>
                            <w:sz w:val="10"/>
                          </w:rPr>
                        </w:pPr>
                      </w:p>
                      <w:p>
                        <w:pPr>
                          <w:spacing w:before="1"/>
                          <w:ind w:left="55" w:right="0" w:firstLine="0"/>
                          <w:jc w:val="left"/>
                          <w:rPr>
                            <w:rFonts w:ascii="Arial"/>
                            <w:sz w:val="10"/>
                          </w:rPr>
                        </w:pP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1"/>
                            <w:w w:val="192"/>
                            <w:sz w:val="10"/>
                          </w:rPr>
                          <w:t>  </w:t>
                        </w:r>
                        <w:r>
                          <w:rPr>
                            <w:rFonts w:ascii="Arial"/>
                            <w:spacing w:val="3"/>
                            <w:w w:val="192"/>
                            <w:sz w:val="10"/>
                          </w:rPr>
                          <w:t> </w:t>
                        </w:r>
                        <w:r>
                          <w:rPr>
                            <w:rFonts w:ascii="Arial"/>
                            <w:w w:val="123"/>
                            <w:sz w:val="10"/>
                          </w:rPr>
                          <w:t> </w:t>
                        </w:r>
                        <w:r>
                          <w:rPr>
                            <w:rFonts w:ascii="Arial"/>
                            <w:spacing w:val="-1"/>
                            <w:w w:val="192"/>
                            <w:sz w:val="10"/>
                          </w:rPr>
                          <w:t>  </w:t>
                        </w:r>
                        <w:r>
                          <w:rPr>
                            <w:rFonts w:ascii="Arial"/>
                            <w:spacing w:val="2"/>
                            <w:w w:val="192"/>
                            <w:sz w:val="10"/>
                          </w:rPr>
                          <w:t> </w:t>
                        </w:r>
                        <w:r>
                          <w:rPr>
                            <w:rFonts w:ascii="Arial"/>
                            <w:spacing w:val="-1"/>
                            <w:w w:val="195"/>
                            <w:sz w:val="10"/>
                          </w:rPr>
                          <w:t> </w:t>
                        </w:r>
                        <w:r>
                          <w:rPr>
                            <w:rFonts w:ascii="Arial"/>
                            <w:spacing w:val="2"/>
                            <w:w w:val="195"/>
                            <w:sz w:val="10"/>
                          </w:rPr>
                          <w:t> </w:t>
                        </w:r>
                        <w:r>
                          <w:rPr>
                            <w:rFonts w:ascii="Arial"/>
                            <w:spacing w:val="8"/>
                            <w:w w:val="185"/>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06"/>
                            <w:sz w:val="10"/>
                          </w:rPr>
                          <w:t>  </w:t>
                        </w:r>
                        <w:r>
                          <w:rPr>
                            <w:rFonts w:ascii="Arial"/>
                            <w:w w:val="206"/>
                            <w:sz w:val="10"/>
                          </w:rPr>
                          <w:t> </w:t>
                        </w:r>
                        <w:r>
                          <w:rPr>
                            <w:rFonts w:ascii="Arial"/>
                            <w:spacing w:val="-8"/>
                            <w:sz w:val="10"/>
                          </w:rPr>
                          <w:t> </w:t>
                        </w:r>
                        <w:r>
                          <w:rPr>
                            <w:rFonts w:ascii="Arial"/>
                            <w:spacing w:val="-9"/>
                            <w:w w:val="247"/>
                            <w:sz w:val="10"/>
                          </w:rPr>
                          <w:t> </w:t>
                        </w:r>
                        <w:r>
                          <w:rPr>
                            <w:rFonts w:ascii="Arial"/>
                            <w:spacing w:val="-2"/>
                            <w:w w:val="103"/>
                            <w:sz w:val="10"/>
                          </w:rPr>
                          <w:t> </w:t>
                        </w:r>
                        <w:r>
                          <w:rPr>
                            <w:rFonts w:ascii="Arial"/>
                            <w:spacing w:val="-3"/>
                            <w:w w:val="103"/>
                            <w:sz w:val="10"/>
                          </w:rPr>
                          <w:t> </w:t>
                        </w:r>
                        <w:r>
                          <w:rPr>
                            <w:rFonts w:ascii="Arial"/>
                            <w:spacing w:val="-9"/>
                            <w:w w:val="308"/>
                            <w:sz w:val="10"/>
                          </w:rPr>
                          <w:t> </w:t>
                        </w:r>
                        <w:r>
                          <w:rPr>
                            <w:rFonts w:ascii="Arial"/>
                            <w:w w:val="206"/>
                            <w:sz w:val="10"/>
                          </w:rPr>
                          <w:t> </w:t>
                        </w:r>
                        <w:r>
                          <w:rPr>
                            <w:rFonts w:ascii="Arial"/>
                            <w:sz w:val="10"/>
                          </w:rPr>
                          <w:t> </w:t>
                        </w:r>
                        <w:r>
                          <w:rPr>
                            <w:rFonts w:ascii="Arial"/>
                            <w:spacing w:val="-3"/>
                            <w:w w:val="226"/>
                            <w:sz w:val="10"/>
                          </w:rPr>
                          <w:t> </w:t>
                        </w:r>
                        <w:r>
                          <w:rPr>
                            <w:rFonts w:ascii="Arial"/>
                            <w:spacing w:val="-1"/>
                            <w:w w:val="164"/>
                            <w:sz w:val="10"/>
                          </w:rPr>
                          <w:t> </w:t>
                        </w:r>
                        <w:r>
                          <w:rPr>
                            <w:rFonts w:ascii="Arial"/>
                            <w:spacing w:val="2"/>
                            <w:w w:val="164"/>
                            <w:sz w:val="10"/>
                          </w:rPr>
                          <w:t> </w:t>
                        </w:r>
                        <w:r>
                          <w:rPr>
                            <w:rFonts w:ascii="Arial"/>
                            <w:spacing w:val="2"/>
                            <w:w w:val="82"/>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3"/>
                            <w:w w:val="288"/>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7702;top:-8273;width:2618;height:315" type="#_x0000_t202" id="docshape452" filled="false" stroked="false">
                  <v:textbox inset="0,0,0,0">
                    <w:txbxContent>
                      <w:p>
                        <w:pPr>
                          <w:spacing w:line="240" w:lineRule="auto" w:before="70"/>
                          <w:rPr>
                            <w:sz w:val="10"/>
                          </w:rPr>
                        </w:pPr>
                      </w:p>
                      <w:p>
                        <w:pPr>
                          <w:spacing w:before="0"/>
                          <w:ind w:left="145" w:right="0" w:firstLine="0"/>
                          <w:jc w:val="left"/>
                          <w:rPr>
                            <w:rFonts w:ascii="Arial"/>
                            <w:sz w:val="10"/>
                          </w:rPr>
                        </w:pPr>
                        <w:r>
                          <w:rPr>
                            <w:rFonts w:ascii="Arial"/>
                            <w:spacing w:val="-1"/>
                            <w:w w:val="216"/>
                            <w:sz w:val="10"/>
                          </w:rPr>
                          <w:t>  </w:t>
                        </w:r>
                        <w:r>
                          <w:rPr>
                            <w:rFonts w:ascii="Arial"/>
                            <w:spacing w:val="-3"/>
                            <w:w w:val="247"/>
                            <w:sz w:val="10"/>
                          </w:rPr>
                          <w:t> </w:t>
                        </w:r>
                        <w:r>
                          <w:rPr>
                            <w:rFonts w:ascii="Arial"/>
                            <w:spacing w:val="2"/>
                            <w:w w:val="247"/>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3"/>
                            <w:w w:val="103"/>
                            <w:sz w:val="10"/>
                          </w:rPr>
                          <w:t> </w:t>
                        </w:r>
                        <w:r>
                          <w:rPr>
                            <w:rFonts w:ascii="Arial"/>
                            <w:w w:val="206"/>
                            <w:sz w:val="10"/>
                          </w:rPr>
                          <w:t> </w:t>
                        </w:r>
                        <w:r>
                          <w:rPr>
                            <w:rFonts w:ascii="Arial"/>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v:shape style="position:absolute;left:3418;top:-8273;width:2785;height:565" type="#_x0000_t202" id="docshape453" filled="false" stroked="false">
                  <v:textbox inset="0,0,0,0">
                    <w:txbxContent>
                      <w:p>
                        <w:pPr>
                          <w:spacing w:line="240" w:lineRule="auto" w:before="0"/>
                          <w:rPr>
                            <w:sz w:val="10"/>
                          </w:rPr>
                        </w:pPr>
                      </w:p>
                      <w:p>
                        <w:pPr>
                          <w:spacing w:line="240" w:lineRule="auto" w:before="0"/>
                          <w:rPr>
                            <w:sz w:val="10"/>
                          </w:rPr>
                        </w:pPr>
                      </w:p>
                      <w:p>
                        <w:pPr>
                          <w:spacing w:line="240" w:lineRule="auto" w:before="89"/>
                          <w:rPr>
                            <w:sz w:val="10"/>
                          </w:rPr>
                        </w:pPr>
                      </w:p>
                      <w:p>
                        <w:pPr>
                          <w:spacing w:before="0"/>
                          <w:ind w:left="141" w:right="0" w:firstLine="0"/>
                          <w:jc w:val="left"/>
                          <w:rPr>
                            <w:rFonts w:ascii="Arial"/>
                            <w:sz w:val="10"/>
                          </w:rPr>
                        </w:pPr>
                        <w:r>
                          <w:rPr>
                            <w:rFonts w:ascii="Arial"/>
                            <w:spacing w:val="-1"/>
                            <w:w w:val="216"/>
                            <w:sz w:val="10"/>
                          </w:rPr>
                          <w:t>  </w:t>
                        </w:r>
                        <w:r>
                          <w:rPr>
                            <w:rFonts w:ascii="Arial"/>
                            <w:spacing w:val="-3"/>
                            <w:w w:val="288"/>
                            <w:sz w:val="10"/>
                          </w:rPr>
                          <w:t> </w:t>
                        </w:r>
                        <w:r>
                          <w:rPr>
                            <w:rFonts w:ascii="Arial"/>
                            <w:spacing w:val="2"/>
                            <w:w w:val="206"/>
                            <w:sz w:val="10"/>
                          </w:rPr>
                          <w:t> </w:t>
                        </w:r>
                        <w:r>
                          <w:rPr>
                            <w:rFonts w:ascii="Arial"/>
                            <w:spacing w:val="-1"/>
                            <w:w w:val="216"/>
                            <w:sz w:val="10"/>
                          </w:rPr>
                          <w:t> </w:t>
                        </w:r>
                        <w:r>
                          <w:rPr>
                            <w:rFonts w:ascii="Arial"/>
                            <w:w w:val="216"/>
                            <w:sz w:val="10"/>
                          </w:rPr>
                          <w:t> </w:t>
                        </w:r>
                        <w:r>
                          <w:rPr>
                            <w:rFonts w:ascii="Arial"/>
                            <w:spacing w:val="-3"/>
                            <w:sz w:val="10"/>
                          </w:rPr>
                          <w:t> </w:t>
                        </w:r>
                        <w:r>
                          <w:rPr>
                            <w:rFonts w:ascii="Arial"/>
                            <w:spacing w:val="-3"/>
                            <w:w w:val="28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w w:val="154"/>
                            <w:sz w:val="10"/>
                          </w:rPr>
                          <w:t> </w:t>
                        </w:r>
                        <w:r>
                          <w:rPr>
                            <w:rFonts w:ascii="Arial"/>
                            <w:spacing w:val="-9"/>
                            <w:w w:val="154"/>
                            <w:sz w:val="10"/>
                          </w:rPr>
                          <w:t> </w:t>
                        </w:r>
                        <w:r>
                          <w:rPr>
                            <w:rFonts w:ascii="Arial"/>
                            <w:spacing w:val="2"/>
                            <w:w w:val="206"/>
                            <w:sz w:val="10"/>
                          </w:rPr>
                          <w:t> </w:t>
                        </w:r>
                        <w:r>
                          <w:rPr>
                            <w:rFonts w:ascii="Arial"/>
                            <w:spacing w:val="-3"/>
                            <w:w w:val="103"/>
                            <w:sz w:val="10"/>
                          </w:rPr>
                          <w:t> </w:t>
                        </w:r>
                        <w:r>
                          <w:rPr>
                            <w:rFonts w:ascii="Arial"/>
                            <w:spacing w:val="2"/>
                            <w:w w:val="82"/>
                            <w:sz w:val="10"/>
                          </w:rPr>
                          <w:t> </w:t>
                        </w:r>
                        <w:r>
                          <w:rPr>
                            <w:rFonts w:ascii="Arial"/>
                            <w:spacing w:val="2"/>
                            <w:w w:val="206"/>
                            <w:sz w:val="10"/>
                          </w:rPr>
                          <w:t> </w:t>
                        </w:r>
                        <w:r>
                          <w:rPr>
                            <w:rFonts w:ascii="Arial"/>
                            <w:spacing w:val="3"/>
                            <w:w w:val="206"/>
                            <w:sz w:val="10"/>
                          </w:rPr>
                          <w:t> </w:t>
                        </w:r>
                        <w:r>
                          <w:rPr>
                            <w:rFonts w:ascii="Arial"/>
                            <w:w w:val="103"/>
                            <w:sz w:val="10"/>
                          </w:rPr>
                          <w:t> </w:t>
                        </w:r>
                        <w:r>
                          <w:rPr>
                            <w:rFonts w:ascii="Arial"/>
                            <w:spacing w:val="-5"/>
                            <w:sz w:val="10"/>
                          </w:rPr>
                          <w:t> </w:t>
                        </w:r>
                        <w:r>
                          <w:rPr>
                            <w:rFonts w:ascii="Arial"/>
                            <w:spacing w:val="-9"/>
                            <w:w w:val="308"/>
                            <w:sz w:val="10"/>
                          </w:rPr>
                          <w:t> </w:t>
                        </w:r>
                        <w:r>
                          <w:rPr>
                            <w:rFonts w:ascii="Arial"/>
                            <w:spacing w:val="2"/>
                            <w:w w:val="206"/>
                            <w:sz w:val="10"/>
                          </w:rPr>
                          <w:t> </w:t>
                        </w:r>
                        <w:r>
                          <w:rPr>
                            <w:rFonts w:ascii="Arial"/>
                            <w:spacing w:val="8"/>
                            <w:w w:val="185"/>
                            <w:sz w:val="10"/>
                          </w:rPr>
                          <w:t> </w:t>
                        </w:r>
                        <w:r>
                          <w:rPr>
                            <w:rFonts w:ascii="Arial"/>
                            <w:spacing w:val="2"/>
                            <w:w w:val="206"/>
                            <w:sz w:val="10"/>
                          </w:rPr>
                          <w:t>  </w:t>
                        </w:r>
                        <w:r>
                          <w:rPr>
                            <w:rFonts w:ascii="Arial"/>
                            <w:spacing w:val="-1"/>
                            <w:w w:val="164"/>
                            <w:sz w:val="10"/>
                          </w:rPr>
                          <w:t> </w:t>
                        </w:r>
                        <w:r>
                          <w:rPr>
                            <w:rFonts w:ascii="Arial"/>
                            <w:spacing w:val="2"/>
                            <w:w w:val="164"/>
                            <w:sz w:val="10"/>
                          </w:rPr>
                          <w:t> </w:t>
                        </w:r>
                        <w:r>
                          <w:rPr>
                            <w:rFonts w:ascii="Arial"/>
                            <w:spacing w:val="8"/>
                            <w:w w:val="308"/>
                            <w:sz w:val="10"/>
                          </w:rPr>
                          <w:t> </w:t>
                        </w:r>
                        <w:r>
                          <w:rPr>
                            <w:rFonts w:ascii="Arial"/>
                            <w:spacing w:val="2"/>
                            <w:w w:val="206"/>
                            <w:sz w:val="10"/>
                          </w:rPr>
                          <w:t>  </w:t>
                        </w:r>
                        <w:r>
                          <w:rPr>
                            <w:rFonts w:ascii="Arial"/>
                            <w:w w:val="103"/>
                            <w:sz w:val="10"/>
                          </w:rPr>
                          <w:t> </w:t>
                        </w:r>
                        <w:r>
                          <w:rPr>
                            <w:rFonts w:ascii="Arial"/>
                            <w:spacing w:val="-5"/>
                            <w:sz w:val="10"/>
                          </w:rPr>
                          <w:t> </w:t>
                        </w:r>
                        <w:r>
                          <w:rPr>
                            <w:rFonts w:ascii="Arial"/>
                            <w:spacing w:val="2"/>
                            <w:w w:val="267"/>
                            <w:sz w:val="10"/>
                          </w:rPr>
                          <w:t> </w:t>
                        </w:r>
                        <w:r>
                          <w:rPr>
                            <w:rFonts w:ascii="Arial"/>
                            <w:spacing w:val="2"/>
                            <w:w w:val="206"/>
                            <w:sz w:val="10"/>
                          </w:rPr>
                          <w:t> </w:t>
                        </w:r>
                        <w:r>
                          <w:rPr>
                            <w:rFonts w:ascii="Arial"/>
                            <w:spacing w:val="2"/>
                            <w:w w:val="82"/>
                            <w:sz w:val="10"/>
                          </w:rPr>
                          <w:t>  </w:t>
                        </w:r>
                        <w:r>
                          <w:rPr>
                            <w:rFonts w:ascii="Arial"/>
                            <w:spacing w:val="2"/>
                            <w:w w:val="206"/>
                            <w:sz w:val="10"/>
                          </w:rPr>
                          <w:t> </w:t>
                        </w:r>
                        <w:r>
                          <w:rPr>
                            <w:rFonts w:ascii="Arial"/>
                            <w:w w:val="144"/>
                            <w:sz w:val="10"/>
                          </w:rPr>
                          <w:t> </w:t>
                        </w:r>
                        <w:r>
                          <w:rPr>
                            <w:rFonts w:ascii="Arial"/>
                            <w:spacing w:val="-3"/>
                            <w:w w:val="144"/>
                            <w:sz w:val="10"/>
                          </w:rPr>
                          <w:t> </w:t>
                        </w:r>
                        <w:r>
                          <w:rPr>
                            <w:rFonts w:ascii="Arial"/>
                            <w:spacing w:val="2"/>
                            <w:w w:val="82"/>
                            <w:sz w:val="10"/>
                          </w:rPr>
                          <w:t> </w:t>
                        </w:r>
                        <w:r>
                          <w:rPr>
                            <w:rFonts w:ascii="Arial"/>
                            <w:spacing w:val="2"/>
                            <w:w w:val="206"/>
                            <w:sz w:val="10"/>
                          </w:rPr>
                          <w:t> </w:t>
                        </w:r>
                        <w:r>
                          <w:rPr>
                            <w:rFonts w:ascii="Arial"/>
                            <w:w w:val="206"/>
                            <w:sz w:val="10"/>
                          </w:rPr>
                          <w:t> </w:t>
                        </w:r>
                      </w:p>
                    </w:txbxContent>
                  </v:textbox>
                  <w10:wrap type="none"/>
                </v:shape>
                <w10:wrap type="none"/>
              </v:group>
            </w:pict>
          </mc:Fallback>
        </mc:AlternateContent>
      </w:r>
      <w:r>
        <w:rPr>
          <w:spacing w:val="-10"/>
        </w:rPr>
        <w:t>1</w:t>
      </w:r>
    </w:p>
    <w:p>
      <w:pPr>
        <w:pStyle w:val="Heading7"/>
        <w:numPr>
          <w:ilvl w:val="1"/>
          <w:numId w:val="48"/>
        </w:numPr>
        <w:tabs>
          <w:tab w:pos="2525" w:val="left" w:leader="none"/>
        </w:tabs>
        <w:spacing w:line="240" w:lineRule="auto" w:before="157" w:after="0"/>
        <w:ind w:left="2525" w:right="0" w:hanging="2249"/>
        <w:jc w:val="left"/>
      </w:pPr>
      <w:r>
        <w:rPr/>
        <w:t>Figure</w:t>
      </w:r>
      <w:r>
        <w:rPr>
          <w:spacing w:val="-5"/>
        </w:rPr>
        <w:t> </w:t>
      </w:r>
      <w:r>
        <w:rPr/>
        <w:t>3.4.2.1-1.</w:t>
      </w:r>
      <w:r>
        <w:rPr>
          <w:spacing w:val="-4"/>
        </w:rPr>
        <w:t> </w:t>
      </w:r>
      <w:r>
        <w:rPr/>
        <w:t>Flow</w:t>
      </w:r>
      <w:r>
        <w:rPr>
          <w:spacing w:val="-5"/>
        </w:rPr>
        <w:t> </w:t>
      </w:r>
      <w:r>
        <w:rPr/>
        <w:t>diagram</w:t>
      </w:r>
      <w:r>
        <w:rPr>
          <w:spacing w:val="-3"/>
        </w:rPr>
        <w:t> </w:t>
      </w:r>
      <w:r>
        <w:rPr/>
        <w:t>for</w:t>
      </w:r>
      <w:r>
        <w:rPr>
          <w:spacing w:val="-4"/>
        </w:rPr>
        <w:t> </w:t>
      </w:r>
      <w:r>
        <w:rPr/>
        <w:t>SS</w:t>
      </w:r>
      <w:r>
        <w:rPr>
          <w:spacing w:val="-6"/>
        </w:rPr>
        <w:t> </w:t>
      </w:r>
      <w:r>
        <w:rPr/>
        <w:t>Burst</w:t>
      </w:r>
      <w:r>
        <w:rPr>
          <w:spacing w:val="-5"/>
        </w:rPr>
        <w:t> </w:t>
      </w:r>
      <w:r>
        <w:rPr/>
        <w:t>Set</w:t>
      </w:r>
      <w:r>
        <w:rPr>
          <w:spacing w:val="-6"/>
        </w:rPr>
        <w:t> </w:t>
      </w:r>
      <w:r>
        <w:rPr/>
        <w:t>Configuration</w:t>
      </w:r>
      <w:r>
        <w:rPr>
          <w:spacing w:val="-6"/>
        </w:rPr>
        <w:t> </w:t>
      </w:r>
      <w:r>
        <w:rPr>
          <w:spacing w:val="-2"/>
        </w:rPr>
        <w:t>Optimization</w:t>
      </w:r>
    </w:p>
    <w:p>
      <w:pPr>
        <w:pStyle w:val="BodyText"/>
        <w:spacing w:before="197"/>
        <w:ind w:left="276"/>
      </w:pPr>
      <w:r>
        <w:rPr>
          <w:spacing w:val="-10"/>
        </w:rPr>
        <w:t>3</w:t>
      </w:r>
    </w:p>
    <w:p>
      <w:pPr>
        <w:pStyle w:val="BodyText"/>
        <w:spacing w:before="219"/>
        <w:ind w:left="276"/>
      </w:pPr>
      <w:r>
        <w:rPr>
          <w:spacing w:val="-10"/>
        </w:rPr>
        <w:t>4</w:t>
      </w:r>
    </w:p>
    <w:p>
      <w:pPr>
        <w:spacing w:after="0"/>
        <w:sectPr>
          <w:pgSz w:w="11910" w:h="16850"/>
          <w:pgMar w:header="867" w:footer="853" w:top="1520" w:bottom="1040" w:left="180" w:right="380"/>
        </w:sectPr>
      </w:pPr>
    </w:p>
    <w:p>
      <w:pPr>
        <w:pStyle w:val="Heading6"/>
        <w:numPr>
          <w:ilvl w:val="0"/>
          <w:numId w:val="63"/>
        </w:numPr>
        <w:tabs>
          <w:tab w:pos="952" w:val="left" w:leader="none"/>
        </w:tabs>
        <w:spacing w:line="240" w:lineRule="auto" w:before="230" w:after="0"/>
        <w:ind w:left="952" w:right="0" w:hanging="676"/>
        <w:jc w:val="left"/>
      </w:pPr>
      <w:r>
        <w:rPr/>
        <w:t>Requirements</w:t>
      </w:r>
      <w:r>
        <w:rPr>
          <w:spacing w:val="-7"/>
        </w:rPr>
        <w:t> </w:t>
      </w:r>
      <w:r>
        <w:rPr/>
        <w:t>for</w:t>
      </w:r>
      <w:r>
        <w:rPr>
          <w:spacing w:val="-4"/>
        </w:rPr>
        <w:t> </w:t>
      </w:r>
      <w:r>
        <w:rPr/>
        <w:t>SS</w:t>
      </w:r>
      <w:r>
        <w:rPr>
          <w:spacing w:val="-9"/>
        </w:rPr>
        <w:t> </w:t>
      </w:r>
      <w:r>
        <w:rPr/>
        <w:t>Burst</w:t>
      </w:r>
      <w:r>
        <w:rPr>
          <w:spacing w:val="-2"/>
        </w:rPr>
        <w:t> </w:t>
      </w:r>
      <w:r>
        <w:rPr/>
        <w:t>Set</w:t>
      </w:r>
      <w:r>
        <w:rPr>
          <w:spacing w:val="-4"/>
        </w:rPr>
        <w:t> </w:t>
      </w:r>
      <w:r>
        <w:rPr/>
        <w:t>Configuration</w:t>
      </w:r>
      <w:r>
        <w:rPr>
          <w:spacing w:val="-7"/>
        </w:rPr>
        <w:t> </w:t>
      </w:r>
      <w:r>
        <w:rPr>
          <w:spacing w:val="-2"/>
        </w:rPr>
        <w:t>Optimization</w:t>
      </w:r>
    </w:p>
    <w:p>
      <w:pPr>
        <w:pStyle w:val="ListParagraph"/>
        <w:numPr>
          <w:ilvl w:val="0"/>
          <w:numId w:val="63"/>
        </w:numPr>
        <w:tabs>
          <w:tab w:pos="952" w:val="left" w:leader="none"/>
        </w:tabs>
        <w:spacing w:line="240" w:lineRule="auto" w:before="199" w:after="0"/>
        <w:ind w:left="952" w:right="0" w:hanging="676"/>
        <w:jc w:val="left"/>
        <w:rPr>
          <w:sz w:val="20"/>
        </w:rPr>
      </w:pPr>
      <w:r>
        <w:rPr>
          <w:sz w:val="20"/>
          <w:u w:val="single"/>
        </w:rPr>
        <w:t>Required</w:t>
      </w:r>
      <w:r>
        <w:rPr>
          <w:spacing w:val="-5"/>
          <w:sz w:val="20"/>
          <w:u w:val="single"/>
        </w:rPr>
        <w:t> </w:t>
      </w:r>
      <w:r>
        <w:rPr>
          <w:sz w:val="20"/>
          <w:u w:val="single"/>
        </w:rPr>
        <w:t>Observations</w:t>
      </w:r>
      <w:r>
        <w:rPr>
          <w:spacing w:val="-6"/>
          <w:sz w:val="20"/>
          <w:u w:val="single"/>
        </w:rPr>
        <w:t> </w:t>
      </w:r>
      <w:r>
        <w:rPr>
          <w:sz w:val="20"/>
          <w:u w:val="single"/>
        </w:rPr>
        <w:t>for</w:t>
      </w:r>
      <w:r>
        <w:rPr>
          <w:spacing w:val="-5"/>
          <w:sz w:val="20"/>
          <w:u w:val="single"/>
        </w:rPr>
        <w:t> </w:t>
      </w:r>
      <w:r>
        <w:rPr>
          <w:sz w:val="20"/>
          <w:u w:val="single"/>
        </w:rPr>
        <w:t>Training</w:t>
      </w:r>
      <w:r>
        <w:rPr>
          <w:spacing w:val="-5"/>
          <w:sz w:val="20"/>
          <w:u w:val="single"/>
        </w:rPr>
        <w:t> </w:t>
      </w:r>
      <w:r>
        <w:rPr>
          <w:sz w:val="20"/>
          <w:u w:val="single"/>
        </w:rPr>
        <w:t>Data</w:t>
      </w:r>
      <w:r>
        <w:rPr>
          <w:spacing w:val="-5"/>
          <w:sz w:val="20"/>
          <w:u w:val="single"/>
        </w:rPr>
        <w:t> </w:t>
      </w:r>
      <w:r>
        <w:rPr>
          <w:sz w:val="20"/>
          <w:u w:val="single"/>
        </w:rPr>
        <w:t>Set</w:t>
      </w:r>
      <w:r>
        <w:rPr>
          <w:spacing w:val="-6"/>
          <w:sz w:val="20"/>
          <w:u w:val="single"/>
        </w:rPr>
        <w:t> </w:t>
      </w:r>
      <w:r>
        <w:rPr>
          <w:spacing w:val="-2"/>
          <w:sz w:val="20"/>
          <w:u w:val="single"/>
        </w:rPr>
        <w:t>Generation</w:t>
      </w:r>
    </w:p>
    <w:p>
      <w:pPr>
        <w:pStyle w:val="ListParagraph"/>
        <w:numPr>
          <w:ilvl w:val="0"/>
          <w:numId w:val="63"/>
        </w:numPr>
        <w:tabs>
          <w:tab w:pos="952" w:val="left" w:leader="none"/>
        </w:tabs>
        <w:spacing w:line="240" w:lineRule="auto" w:before="180" w:after="0"/>
        <w:ind w:left="952" w:right="0" w:hanging="676"/>
        <w:jc w:val="left"/>
        <w:rPr>
          <w:sz w:val="20"/>
        </w:rPr>
      </w:pPr>
      <w:r>
        <w:rPr>
          <w:spacing w:val="-2"/>
          <w:sz w:val="20"/>
        </w:rPr>
        <w:t>Initialization:</w:t>
      </w:r>
    </w:p>
    <w:p>
      <w:pPr>
        <w:pStyle w:val="BodyText"/>
        <w:spacing w:before="8"/>
        <w:ind w:left="0"/>
        <w:rPr>
          <w:sz w:val="15"/>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4"/>
        <w:gridCol w:w="421"/>
        <w:gridCol w:w="1053"/>
        <w:gridCol w:w="403"/>
        <w:gridCol w:w="1852"/>
        <w:gridCol w:w="731"/>
        <w:gridCol w:w="522"/>
        <w:gridCol w:w="812"/>
        <w:gridCol w:w="1170"/>
        <w:gridCol w:w="2121"/>
      </w:tblGrid>
      <w:tr>
        <w:trPr>
          <w:trHeight w:val="407" w:hRule="atLeast"/>
        </w:trPr>
        <w:tc>
          <w:tcPr>
            <w:tcW w:w="9679" w:type="dxa"/>
            <w:gridSpan w:val="10"/>
            <w:shd w:val="clear" w:color="auto" w:fill="E7E6E6"/>
          </w:tcPr>
          <w:p>
            <w:pPr>
              <w:pStyle w:val="TableParagraph"/>
              <w:rPr>
                <w:b/>
                <w:sz w:val="20"/>
              </w:rPr>
            </w:pPr>
            <w:r>
              <w:rPr>
                <w:b/>
                <w:sz w:val="20"/>
              </w:rPr>
              <w:t>Input/Output</w:t>
            </w:r>
            <w:r>
              <w:rPr>
                <w:b/>
                <w:spacing w:val="-11"/>
                <w:sz w:val="20"/>
              </w:rPr>
              <w:t> </w:t>
            </w:r>
            <w:r>
              <w:rPr>
                <w:b/>
                <w:spacing w:val="-4"/>
                <w:sz w:val="20"/>
              </w:rPr>
              <w:t>Data</w:t>
            </w:r>
          </w:p>
        </w:tc>
      </w:tr>
      <w:tr>
        <w:trPr>
          <w:trHeight w:val="830" w:hRule="atLeast"/>
        </w:trPr>
        <w:tc>
          <w:tcPr>
            <w:tcW w:w="1015" w:type="dxa"/>
            <w:gridSpan w:val="2"/>
            <w:shd w:val="clear" w:color="auto" w:fill="E7E6E6"/>
          </w:tcPr>
          <w:p>
            <w:pPr>
              <w:pStyle w:val="TableParagraph"/>
              <w:rPr>
                <w:b/>
                <w:sz w:val="20"/>
              </w:rPr>
            </w:pPr>
            <w:r>
              <w:rPr>
                <w:b/>
                <w:spacing w:val="-2"/>
                <w:sz w:val="20"/>
              </w:rPr>
              <w:t>Interface</w:t>
            </w:r>
          </w:p>
        </w:tc>
        <w:tc>
          <w:tcPr>
            <w:tcW w:w="1053" w:type="dxa"/>
            <w:tcBorders>
              <w:right w:val="nil"/>
            </w:tcBorders>
            <w:shd w:val="clear" w:color="auto" w:fill="E7E6E6"/>
          </w:tcPr>
          <w:p>
            <w:pPr>
              <w:pStyle w:val="TableParagraph"/>
              <w:spacing w:line="261" w:lineRule="auto"/>
              <w:ind w:left="108" w:right="343"/>
              <w:rPr>
                <w:b/>
                <w:sz w:val="20"/>
              </w:rPr>
            </w:pPr>
            <w:r>
              <w:rPr>
                <w:b/>
                <w:spacing w:val="-2"/>
                <w:sz w:val="20"/>
              </w:rPr>
              <w:t>Source Target</w:t>
            </w:r>
          </w:p>
        </w:tc>
        <w:tc>
          <w:tcPr>
            <w:tcW w:w="403" w:type="dxa"/>
            <w:tcBorders>
              <w:left w:val="nil"/>
            </w:tcBorders>
            <w:shd w:val="clear" w:color="auto" w:fill="E7E6E6"/>
          </w:tcPr>
          <w:p>
            <w:pPr>
              <w:pStyle w:val="TableParagraph"/>
              <w:ind w:left="10" w:right="10"/>
              <w:jc w:val="center"/>
              <w:rPr>
                <w:b/>
                <w:sz w:val="20"/>
              </w:rPr>
            </w:pPr>
            <w:r>
              <w:rPr>
                <w:b/>
                <w:spacing w:val="-10"/>
                <w:sz w:val="20"/>
              </w:rPr>
              <w:t>→</w:t>
            </w:r>
          </w:p>
        </w:tc>
        <w:tc>
          <w:tcPr>
            <w:tcW w:w="3105" w:type="dxa"/>
            <w:gridSpan w:val="3"/>
            <w:shd w:val="clear" w:color="auto" w:fill="E7E6E6"/>
          </w:tcPr>
          <w:p>
            <w:pPr>
              <w:pStyle w:val="TableParagraph"/>
              <w:ind w:left="109"/>
              <w:rPr>
                <w:b/>
                <w:sz w:val="20"/>
              </w:rPr>
            </w:pPr>
            <w:r>
              <w:rPr>
                <w:b/>
                <w:spacing w:val="-2"/>
                <w:sz w:val="20"/>
              </w:rPr>
              <w:t>Name/Description</w:t>
            </w:r>
          </w:p>
        </w:tc>
        <w:tc>
          <w:tcPr>
            <w:tcW w:w="812" w:type="dxa"/>
            <w:shd w:val="clear" w:color="auto" w:fill="E7E6E6"/>
          </w:tcPr>
          <w:p>
            <w:pPr>
              <w:pStyle w:val="TableParagraph"/>
              <w:ind w:left="108"/>
              <w:rPr>
                <w:b/>
                <w:sz w:val="20"/>
              </w:rPr>
            </w:pPr>
            <w:r>
              <w:rPr>
                <w:b/>
                <w:spacing w:val="-2"/>
                <w:sz w:val="20"/>
              </w:rPr>
              <w:t>Units</w:t>
            </w:r>
          </w:p>
        </w:tc>
        <w:tc>
          <w:tcPr>
            <w:tcW w:w="1170" w:type="dxa"/>
            <w:shd w:val="clear" w:color="auto" w:fill="E7E6E6"/>
          </w:tcPr>
          <w:p>
            <w:pPr>
              <w:pStyle w:val="TableParagraph"/>
              <w:spacing w:line="259" w:lineRule="auto"/>
              <w:ind w:left="105" w:right="89"/>
              <w:rPr>
                <w:b/>
                <w:sz w:val="18"/>
              </w:rPr>
            </w:pPr>
            <w:r>
              <w:rPr>
                <w:b/>
                <w:spacing w:val="-2"/>
                <w:sz w:val="18"/>
              </w:rPr>
              <w:t>Reporting Period, granularity</w:t>
            </w:r>
          </w:p>
        </w:tc>
        <w:tc>
          <w:tcPr>
            <w:tcW w:w="2121" w:type="dxa"/>
            <w:shd w:val="clear" w:color="auto" w:fill="E7E6E6"/>
          </w:tcPr>
          <w:p>
            <w:pPr>
              <w:pStyle w:val="TableParagraph"/>
              <w:ind w:left="106"/>
              <w:rPr>
                <w:b/>
                <w:sz w:val="20"/>
              </w:rPr>
            </w:pPr>
            <w:r>
              <w:rPr>
                <w:b/>
                <w:sz w:val="20"/>
              </w:rPr>
              <w:t>New</w:t>
            </w:r>
            <w:r>
              <w:rPr>
                <w:b/>
                <w:spacing w:val="-4"/>
                <w:sz w:val="20"/>
              </w:rPr>
              <w:t> </w:t>
            </w:r>
            <w:r>
              <w:rPr>
                <w:b/>
                <w:sz w:val="20"/>
              </w:rPr>
              <w:t>or</w:t>
            </w:r>
            <w:r>
              <w:rPr>
                <w:b/>
                <w:spacing w:val="-4"/>
                <w:sz w:val="20"/>
              </w:rPr>
              <w:t> </w:t>
            </w:r>
            <w:r>
              <w:rPr>
                <w:b/>
                <w:sz w:val="20"/>
              </w:rPr>
              <w:t>existing</w:t>
            </w:r>
            <w:r>
              <w:rPr>
                <w:b/>
                <w:spacing w:val="-4"/>
                <w:sz w:val="20"/>
              </w:rPr>
              <w:t> </w:t>
            </w:r>
            <w:r>
              <w:rPr>
                <w:b/>
                <w:spacing w:val="-2"/>
                <w:sz w:val="20"/>
              </w:rPr>
              <w:t>config</w:t>
            </w:r>
          </w:p>
        </w:tc>
      </w:tr>
      <w:tr>
        <w:trPr>
          <w:trHeight w:val="676"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99"/>
              <w:rPr>
                <w:sz w:val="18"/>
              </w:rPr>
            </w:pPr>
            <w:r>
              <w:rPr>
                <w:spacing w:val="-5"/>
                <w:sz w:val="18"/>
              </w:rPr>
              <w:t>via</w:t>
            </w:r>
          </w:p>
        </w:tc>
        <w:tc>
          <w:tcPr>
            <w:tcW w:w="1456" w:type="dxa"/>
            <w:gridSpan w:val="2"/>
          </w:tcPr>
          <w:p>
            <w:pPr>
              <w:pStyle w:val="TableParagraph"/>
              <w:spacing w:line="259" w:lineRule="auto"/>
              <w:ind w:left="108"/>
              <w:rPr>
                <w:sz w:val="18"/>
              </w:rPr>
            </w:pPr>
            <w:r>
              <w:rPr>
                <w:sz w:val="18"/>
              </w:rPr>
              <w:t>O-DU</w:t>
            </w:r>
            <w:r>
              <w:rPr>
                <w:spacing w:val="40"/>
                <w:sz w:val="18"/>
              </w:rPr>
              <w:t> </w:t>
            </w:r>
            <w:r>
              <w:rPr>
                <w:sz w:val="18"/>
              </w:rPr>
              <w:t>→</w:t>
            </w:r>
            <w:r>
              <w:rPr>
                <w:spacing w:val="57"/>
                <w:sz w:val="18"/>
              </w:rPr>
              <w:t> </w:t>
            </w:r>
            <w:r>
              <w:rPr>
                <w:sz w:val="18"/>
              </w:rPr>
              <w:t>Non</w:t>
            </w:r>
            <w:r>
              <w:rPr>
                <w:sz w:val="18"/>
              </w:rPr>
              <w:t>- RT RIC</w:t>
            </w:r>
          </w:p>
        </w:tc>
        <w:tc>
          <w:tcPr>
            <w:tcW w:w="1852" w:type="dxa"/>
            <w:tcBorders>
              <w:right w:val="nil"/>
            </w:tcBorders>
          </w:tcPr>
          <w:p>
            <w:pPr>
              <w:pStyle w:val="TableParagraph"/>
              <w:spacing w:line="261" w:lineRule="auto"/>
              <w:ind w:left="109" w:right="77"/>
              <w:rPr>
                <w:sz w:val="18"/>
              </w:rPr>
            </w:pPr>
            <w:r>
              <w:rPr>
                <w:sz w:val="18"/>
              </w:rPr>
              <w:t>Supported</w:t>
            </w:r>
            <w:r>
              <w:rPr>
                <w:spacing w:val="80"/>
                <w:sz w:val="18"/>
              </w:rPr>
              <w:t> </w:t>
            </w:r>
            <w:r>
              <w:rPr>
                <w:sz w:val="18"/>
              </w:rPr>
              <w:t>SSB</w:t>
            </w:r>
            <w:r>
              <w:rPr>
                <w:spacing w:val="80"/>
                <w:sz w:val="18"/>
              </w:rPr>
              <w:t> </w:t>
            </w:r>
            <w:r>
              <w:rPr>
                <w:sz w:val="18"/>
              </w:rPr>
              <w:t>and configurations</w:t>
            </w:r>
            <w:r>
              <w:rPr>
                <w:spacing w:val="-3"/>
                <w:sz w:val="18"/>
              </w:rPr>
              <w:t> </w:t>
            </w:r>
            <w:r>
              <w:rPr>
                <w:sz w:val="18"/>
              </w:rPr>
              <w:t>per </w:t>
            </w:r>
            <w:r>
              <w:rPr>
                <w:spacing w:val="-4"/>
                <w:sz w:val="18"/>
              </w:rPr>
              <w:t>cell</w:t>
            </w:r>
          </w:p>
        </w:tc>
        <w:tc>
          <w:tcPr>
            <w:tcW w:w="731" w:type="dxa"/>
            <w:tcBorders>
              <w:left w:val="nil"/>
              <w:right w:val="nil"/>
            </w:tcBorders>
          </w:tcPr>
          <w:p>
            <w:pPr>
              <w:pStyle w:val="TableParagraph"/>
              <w:spacing w:line="207" w:lineRule="exact"/>
              <w:ind w:left="91"/>
              <w:rPr>
                <w:sz w:val="18"/>
              </w:rPr>
            </w:pPr>
            <w:r>
              <w:rPr>
                <w:spacing w:val="-2"/>
                <w:sz w:val="18"/>
              </w:rPr>
              <w:t>CSI-</w:t>
            </w:r>
            <w:r>
              <w:rPr>
                <w:spacing w:val="-5"/>
                <w:sz w:val="18"/>
              </w:rPr>
              <w:t>RS</w:t>
            </w:r>
          </w:p>
        </w:tc>
        <w:tc>
          <w:tcPr>
            <w:tcW w:w="522" w:type="dxa"/>
            <w:tcBorders>
              <w:left w:val="nil"/>
            </w:tcBorders>
          </w:tcPr>
          <w:p>
            <w:pPr>
              <w:pStyle w:val="TableParagraph"/>
              <w:spacing w:line="207" w:lineRule="exact"/>
              <w:ind w:left="90"/>
              <w:rPr>
                <w:sz w:val="18"/>
              </w:rPr>
            </w:pPr>
            <w:r>
              <w:rPr>
                <w:spacing w:val="-5"/>
                <w:sz w:val="18"/>
              </w:rPr>
              <w:t>TRS</w:t>
            </w:r>
          </w:p>
        </w:tc>
        <w:tc>
          <w:tcPr>
            <w:tcW w:w="812" w:type="dxa"/>
          </w:tcPr>
          <w:p>
            <w:pPr>
              <w:pStyle w:val="TableParagraph"/>
              <w:ind w:left="108"/>
              <w:rPr>
                <w:sz w:val="20"/>
              </w:rPr>
            </w:pPr>
            <w:r>
              <w:rPr>
                <w:spacing w:val="-10"/>
                <w:sz w:val="20"/>
              </w:rPr>
              <w:t>-</w:t>
            </w:r>
          </w:p>
        </w:tc>
        <w:tc>
          <w:tcPr>
            <w:tcW w:w="1170" w:type="dxa"/>
          </w:tcPr>
          <w:p>
            <w:pPr>
              <w:pStyle w:val="TableParagraph"/>
              <w:spacing w:line="261" w:lineRule="auto"/>
              <w:ind w:left="105" w:right="89"/>
              <w:rPr>
                <w:sz w:val="20"/>
              </w:rPr>
            </w:pPr>
            <w:r>
              <w:rPr>
                <w:spacing w:val="-2"/>
                <w:sz w:val="20"/>
              </w:rPr>
              <w:t>Initializatio </w:t>
            </w:r>
            <w:r>
              <w:rPr>
                <w:spacing w:val="-10"/>
                <w:sz w:val="20"/>
              </w:rPr>
              <w:t>n</w:t>
            </w:r>
          </w:p>
        </w:tc>
        <w:tc>
          <w:tcPr>
            <w:tcW w:w="2121" w:type="dxa"/>
          </w:tcPr>
          <w:p>
            <w:pPr>
              <w:pStyle w:val="TableParagraph"/>
              <w:spacing w:before="2"/>
              <w:ind w:left="106"/>
              <w:rPr>
                <w:sz w:val="18"/>
              </w:rPr>
            </w:pPr>
            <w:r>
              <w:rPr>
                <w:sz w:val="18"/>
              </w:rPr>
              <w:t>3GPP</w:t>
            </w:r>
            <w:r>
              <w:rPr>
                <w:spacing w:val="-4"/>
                <w:sz w:val="18"/>
              </w:rPr>
              <w:t> </w:t>
            </w:r>
            <w:r>
              <w:rPr>
                <w:spacing w:val="-2"/>
                <w:sz w:val="18"/>
              </w:rPr>
              <w:t>TS38.331</w:t>
            </w:r>
          </w:p>
        </w:tc>
      </w:tr>
      <w:tr>
        <w:trPr>
          <w:trHeight w:val="691" w:hRule="atLeast"/>
        </w:trPr>
        <w:tc>
          <w:tcPr>
            <w:tcW w:w="1015" w:type="dxa"/>
            <w:gridSpan w:val="2"/>
          </w:tcPr>
          <w:p>
            <w:pPr>
              <w:pStyle w:val="TableParagraph"/>
              <w:spacing w:line="261" w:lineRule="auto"/>
              <w:ind w:right="236"/>
              <w:rPr>
                <w:sz w:val="18"/>
              </w:rPr>
            </w:pPr>
            <w:r>
              <w:rPr>
                <w:spacing w:val="-2"/>
                <w:sz w:val="18"/>
              </w:rPr>
              <w:t>M-Plane </w:t>
            </w:r>
            <w:r>
              <w:rPr>
                <w:sz w:val="18"/>
              </w:rPr>
              <w:t>via</w:t>
            </w:r>
            <w:r>
              <w:rPr>
                <w:spacing w:val="1"/>
                <w:sz w:val="18"/>
              </w:rPr>
              <w:t> </w:t>
            </w:r>
            <w:r>
              <w:rPr>
                <w:spacing w:val="-5"/>
                <w:sz w:val="18"/>
              </w:rPr>
              <w:t>SMO</w:t>
            </w:r>
          </w:p>
        </w:tc>
        <w:tc>
          <w:tcPr>
            <w:tcW w:w="1456" w:type="dxa"/>
            <w:gridSpan w:val="2"/>
          </w:tcPr>
          <w:p>
            <w:pPr>
              <w:pStyle w:val="TableParagraph"/>
              <w:spacing w:line="259" w:lineRule="auto"/>
              <w:ind w:left="108"/>
              <w:rPr>
                <w:sz w:val="18"/>
              </w:rPr>
            </w:pPr>
            <w:r>
              <w:rPr>
                <w:sz w:val="18"/>
              </w:rPr>
              <w:t>O-RU</w:t>
            </w:r>
            <w:r>
              <w:rPr>
                <w:spacing w:val="40"/>
                <w:sz w:val="18"/>
              </w:rPr>
              <w:t> </w:t>
            </w:r>
            <w:r>
              <w:rPr>
                <w:sz w:val="18"/>
              </w:rPr>
              <w:t>→</w:t>
            </w:r>
            <w:r>
              <w:rPr>
                <w:spacing w:val="61"/>
                <w:sz w:val="18"/>
              </w:rPr>
              <w:t> </w:t>
            </w:r>
            <w:r>
              <w:rPr>
                <w:sz w:val="18"/>
              </w:rPr>
              <w:t>Non</w:t>
            </w:r>
            <w:r>
              <w:rPr>
                <w:sz w:val="18"/>
              </w:rPr>
              <w:t>- RT RIC</w:t>
            </w:r>
          </w:p>
        </w:tc>
        <w:tc>
          <w:tcPr>
            <w:tcW w:w="3105" w:type="dxa"/>
            <w:gridSpan w:val="3"/>
          </w:tcPr>
          <w:p>
            <w:pPr>
              <w:pStyle w:val="TableParagraph"/>
              <w:spacing w:line="261" w:lineRule="auto"/>
              <w:ind w:left="109"/>
              <w:rPr>
                <w:sz w:val="18"/>
              </w:rPr>
            </w:pPr>
            <w:r>
              <w:rPr>
                <w:sz w:val="18"/>
              </w:rPr>
              <w:t>Supported</w:t>
            </w:r>
            <w:r>
              <w:rPr>
                <w:spacing w:val="-5"/>
                <w:sz w:val="18"/>
              </w:rPr>
              <w:t> </w:t>
            </w:r>
            <w:r>
              <w:rPr>
                <w:sz w:val="18"/>
              </w:rPr>
              <w:t>common</w:t>
            </w:r>
            <w:r>
              <w:rPr>
                <w:spacing w:val="-7"/>
                <w:sz w:val="18"/>
              </w:rPr>
              <w:t> </w:t>
            </w:r>
            <w:r>
              <w:rPr>
                <w:sz w:val="18"/>
              </w:rPr>
              <w:t>beam</w:t>
            </w:r>
            <w:r>
              <w:rPr>
                <w:spacing w:val="-7"/>
                <w:sz w:val="18"/>
              </w:rPr>
              <w:t> </w:t>
            </w:r>
            <w:r>
              <w:rPr>
                <w:sz w:val="18"/>
              </w:rPr>
              <w:t>configuration from O-RU per cell</w:t>
            </w:r>
          </w:p>
        </w:tc>
        <w:tc>
          <w:tcPr>
            <w:tcW w:w="812" w:type="dxa"/>
          </w:tcPr>
          <w:p>
            <w:pPr>
              <w:pStyle w:val="TableParagraph"/>
              <w:ind w:left="108"/>
              <w:rPr>
                <w:sz w:val="20"/>
              </w:rPr>
            </w:pPr>
            <w:r>
              <w:rPr>
                <w:spacing w:val="-4"/>
                <w:sz w:val="20"/>
              </w:rPr>
              <w:t>File</w:t>
            </w:r>
          </w:p>
        </w:tc>
        <w:tc>
          <w:tcPr>
            <w:tcW w:w="1170" w:type="dxa"/>
          </w:tcPr>
          <w:p>
            <w:pPr>
              <w:pStyle w:val="TableParagraph"/>
              <w:spacing w:line="261" w:lineRule="auto"/>
              <w:ind w:left="105" w:right="89"/>
              <w:rPr>
                <w:sz w:val="20"/>
              </w:rPr>
            </w:pPr>
            <w:r>
              <w:rPr>
                <w:spacing w:val="-2"/>
                <w:sz w:val="20"/>
              </w:rPr>
              <w:t>Initializatio </w:t>
            </w:r>
            <w:r>
              <w:rPr>
                <w:spacing w:val="-10"/>
                <w:sz w:val="20"/>
              </w:rPr>
              <w:t>n</w:t>
            </w:r>
          </w:p>
        </w:tc>
        <w:tc>
          <w:tcPr>
            <w:tcW w:w="2121" w:type="dxa"/>
          </w:tcPr>
          <w:p>
            <w:pPr>
              <w:pStyle w:val="TableParagraph"/>
              <w:ind w:left="106"/>
              <w:rPr>
                <w:sz w:val="20"/>
              </w:rPr>
            </w:pPr>
            <w:r>
              <w:rPr>
                <w:spacing w:val="-2"/>
                <w:sz w:val="20"/>
              </w:rPr>
              <w:t>Existing</w:t>
            </w:r>
          </w:p>
          <w:p>
            <w:pPr>
              <w:pStyle w:val="TableParagraph"/>
              <w:spacing w:before="1"/>
              <w:ind w:left="106"/>
              <w:rPr>
                <w:sz w:val="20"/>
              </w:rPr>
            </w:pPr>
            <w:r>
              <w:rPr>
                <w:spacing w:val="-2"/>
                <w:sz w:val="20"/>
              </w:rPr>
              <w:t>O-RAN.WG5.MP</w:t>
            </w:r>
          </w:p>
          <w:p>
            <w:pPr>
              <w:pStyle w:val="TableParagraph"/>
              <w:spacing w:line="210" w:lineRule="exact"/>
              <w:ind w:left="106"/>
              <w:rPr>
                <w:sz w:val="20"/>
              </w:rPr>
            </w:pPr>
            <w:r>
              <w:rPr>
                <w:sz w:val="20"/>
              </w:rPr>
              <w:t>Chapter</w:t>
            </w:r>
            <w:r>
              <w:rPr>
                <w:spacing w:val="-5"/>
                <w:sz w:val="20"/>
              </w:rPr>
              <w:t> </w:t>
            </w:r>
            <w:r>
              <w:rPr>
                <w:spacing w:val="-10"/>
                <w:sz w:val="20"/>
              </w:rPr>
              <w:t>8</w:t>
            </w:r>
          </w:p>
        </w:tc>
      </w:tr>
      <w:tr>
        <w:trPr>
          <w:trHeight w:val="676" w:hRule="atLeast"/>
        </w:trPr>
        <w:tc>
          <w:tcPr>
            <w:tcW w:w="1015" w:type="dxa"/>
            <w:gridSpan w:val="2"/>
          </w:tcPr>
          <w:p>
            <w:pPr>
              <w:pStyle w:val="TableParagraph"/>
              <w:spacing w:line="256" w:lineRule="auto"/>
              <w:ind w:right="96"/>
              <w:rPr>
                <w:sz w:val="20"/>
              </w:rPr>
            </w:pPr>
            <w:r>
              <w:rPr>
                <w:sz w:val="20"/>
              </w:rPr>
              <w:t>Open</w:t>
            </w:r>
            <w:r>
              <w:rPr>
                <w:spacing w:val="22"/>
                <w:sz w:val="20"/>
              </w:rPr>
              <w:t> </w:t>
            </w:r>
            <w:r>
              <w:rPr>
                <w:sz w:val="20"/>
              </w:rPr>
              <w:t>FH </w:t>
            </w:r>
            <w:r>
              <w:rPr>
                <w:spacing w:val="-2"/>
                <w:sz w:val="20"/>
              </w:rPr>
              <w:t>M-Plane</w:t>
            </w:r>
          </w:p>
        </w:tc>
        <w:tc>
          <w:tcPr>
            <w:tcW w:w="1053" w:type="dxa"/>
            <w:tcBorders>
              <w:right w:val="nil"/>
            </w:tcBorders>
          </w:tcPr>
          <w:p>
            <w:pPr>
              <w:pStyle w:val="TableParagraph"/>
              <w:ind w:left="108"/>
              <w:rPr>
                <w:b/>
                <w:sz w:val="20"/>
              </w:rPr>
            </w:pPr>
            <w:r>
              <w:rPr>
                <w:sz w:val="20"/>
              </w:rPr>
              <w:t>O-RU</w:t>
            </w:r>
            <w:r>
              <w:rPr>
                <w:spacing w:val="32"/>
                <w:sz w:val="20"/>
              </w:rPr>
              <w:t>  </w:t>
            </w:r>
            <w:r>
              <w:rPr>
                <w:b/>
                <w:spacing w:val="-10"/>
                <w:sz w:val="20"/>
              </w:rPr>
              <w:t>→</w:t>
            </w:r>
          </w:p>
          <w:p>
            <w:pPr>
              <w:pStyle w:val="TableParagraph"/>
              <w:spacing w:before="15"/>
              <w:ind w:left="108"/>
              <w:rPr>
                <w:sz w:val="20"/>
              </w:rPr>
            </w:pPr>
            <w:r>
              <w:rPr>
                <w:spacing w:val="-5"/>
                <w:sz w:val="20"/>
              </w:rPr>
              <w:t>DU</w:t>
            </w:r>
          </w:p>
        </w:tc>
        <w:tc>
          <w:tcPr>
            <w:tcW w:w="403" w:type="dxa"/>
            <w:tcBorders>
              <w:left w:val="nil"/>
            </w:tcBorders>
          </w:tcPr>
          <w:p>
            <w:pPr>
              <w:pStyle w:val="TableParagraph"/>
              <w:ind w:left="0" w:right="10"/>
              <w:jc w:val="center"/>
              <w:rPr>
                <w:sz w:val="20"/>
              </w:rPr>
            </w:pPr>
            <w:r>
              <w:rPr>
                <w:spacing w:val="-5"/>
                <w:sz w:val="20"/>
              </w:rPr>
              <w:t>O-</w:t>
            </w:r>
          </w:p>
        </w:tc>
        <w:tc>
          <w:tcPr>
            <w:tcW w:w="3105" w:type="dxa"/>
            <w:gridSpan w:val="3"/>
          </w:tcPr>
          <w:p>
            <w:pPr>
              <w:pStyle w:val="TableParagraph"/>
              <w:spacing w:line="256" w:lineRule="auto"/>
              <w:ind w:left="109"/>
              <w:rPr>
                <w:sz w:val="18"/>
              </w:rPr>
            </w:pPr>
            <w:r>
              <w:rPr>
                <w:sz w:val="20"/>
              </w:rPr>
              <w:t>Beamforming</w:t>
            </w:r>
            <w:r>
              <w:rPr>
                <w:spacing w:val="20"/>
                <w:sz w:val="20"/>
              </w:rPr>
              <w:t> </w:t>
            </w:r>
            <w:r>
              <w:rPr>
                <w:sz w:val="20"/>
              </w:rPr>
              <w:t>weights</w:t>
            </w:r>
            <w:r>
              <w:rPr>
                <w:spacing w:val="16"/>
                <w:sz w:val="20"/>
              </w:rPr>
              <w:t> </w:t>
            </w:r>
            <w:r>
              <w:rPr>
                <w:sz w:val="20"/>
              </w:rPr>
              <w:t>or</w:t>
            </w:r>
            <w:r>
              <w:rPr>
                <w:spacing w:val="18"/>
                <w:sz w:val="20"/>
              </w:rPr>
              <w:t> </w:t>
            </w:r>
            <w:r>
              <w:rPr>
                <w:sz w:val="20"/>
              </w:rPr>
              <w:t>attributes via YANG module </w:t>
            </w:r>
            <w:r>
              <w:rPr>
                <w:sz w:val="18"/>
              </w:rPr>
              <w:t>per cell</w:t>
            </w:r>
          </w:p>
        </w:tc>
        <w:tc>
          <w:tcPr>
            <w:tcW w:w="812" w:type="dxa"/>
          </w:tcPr>
          <w:p>
            <w:pPr>
              <w:pStyle w:val="TableParagraph"/>
              <w:spacing w:line="256" w:lineRule="auto"/>
              <w:ind w:left="108" w:right="175"/>
              <w:rPr>
                <w:sz w:val="20"/>
              </w:rPr>
            </w:pPr>
            <w:r>
              <w:rPr>
                <w:spacing w:val="-2"/>
                <w:sz w:val="20"/>
              </w:rPr>
              <w:t>values </w:t>
            </w:r>
            <w:r>
              <w:rPr>
                <w:sz w:val="20"/>
              </w:rPr>
              <w:t>in IE</w:t>
            </w:r>
          </w:p>
        </w:tc>
        <w:tc>
          <w:tcPr>
            <w:tcW w:w="1170" w:type="dxa"/>
          </w:tcPr>
          <w:p>
            <w:pPr>
              <w:pStyle w:val="TableParagraph"/>
              <w:spacing w:line="256" w:lineRule="auto"/>
              <w:ind w:left="105" w:right="89"/>
              <w:rPr>
                <w:sz w:val="20"/>
              </w:rPr>
            </w:pPr>
            <w:r>
              <w:rPr>
                <w:spacing w:val="-2"/>
                <w:sz w:val="20"/>
              </w:rPr>
              <w:t>Initializatio </w:t>
            </w:r>
            <w:r>
              <w:rPr>
                <w:spacing w:val="-10"/>
                <w:sz w:val="20"/>
              </w:rPr>
              <w:t>n</w:t>
            </w:r>
          </w:p>
        </w:tc>
        <w:tc>
          <w:tcPr>
            <w:tcW w:w="2121" w:type="dxa"/>
          </w:tcPr>
          <w:p>
            <w:pPr>
              <w:pStyle w:val="TableParagraph"/>
              <w:ind w:left="106"/>
              <w:rPr>
                <w:sz w:val="20"/>
              </w:rPr>
            </w:pPr>
            <w:r>
              <w:rPr>
                <w:spacing w:val="-2"/>
                <w:sz w:val="20"/>
              </w:rPr>
              <w:t>O-RAN.WG4.MP</w:t>
            </w:r>
          </w:p>
          <w:p>
            <w:pPr>
              <w:pStyle w:val="TableParagraph"/>
              <w:ind w:left="106"/>
              <w:rPr>
                <w:sz w:val="20"/>
              </w:rPr>
            </w:pPr>
            <w:r>
              <w:rPr>
                <w:sz w:val="20"/>
              </w:rPr>
              <w:t>Section</w:t>
            </w:r>
            <w:r>
              <w:rPr>
                <w:spacing w:val="-4"/>
                <w:sz w:val="20"/>
              </w:rPr>
              <w:t> </w:t>
            </w:r>
            <w:r>
              <w:rPr>
                <w:spacing w:val="-2"/>
                <w:sz w:val="20"/>
              </w:rPr>
              <w:t>12.4.2</w:t>
            </w:r>
          </w:p>
        </w:tc>
      </w:tr>
      <w:tr>
        <w:trPr>
          <w:trHeight w:val="894" w:hRule="atLeast"/>
        </w:trPr>
        <w:tc>
          <w:tcPr>
            <w:tcW w:w="1015" w:type="dxa"/>
            <w:gridSpan w:val="2"/>
          </w:tcPr>
          <w:p>
            <w:pPr>
              <w:pStyle w:val="TableParagraph"/>
              <w:spacing w:line="256" w:lineRule="auto"/>
              <w:ind w:right="96"/>
              <w:rPr>
                <w:sz w:val="20"/>
              </w:rPr>
            </w:pPr>
            <w:r>
              <w:rPr>
                <w:sz w:val="20"/>
              </w:rPr>
              <w:t>Open</w:t>
            </w:r>
            <w:r>
              <w:rPr>
                <w:spacing w:val="22"/>
                <w:sz w:val="20"/>
              </w:rPr>
              <w:t> </w:t>
            </w:r>
            <w:r>
              <w:rPr>
                <w:sz w:val="20"/>
              </w:rPr>
              <w:t>FH </w:t>
            </w:r>
            <w:r>
              <w:rPr>
                <w:spacing w:val="-2"/>
                <w:sz w:val="20"/>
              </w:rPr>
              <w:t>M-Plane</w:t>
            </w:r>
          </w:p>
        </w:tc>
        <w:tc>
          <w:tcPr>
            <w:tcW w:w="1456" w:type="dxa"/>
            <w:gridSpan w:val="2"/>
          </w:tcPr>
          <w:p>
            <w:pPr>
              <w:pStyle w:val="TableParagraph"/>
              <w:spacing w:line="254" w:lineRule="auto"/>
              <w:ind w:left="108" w:right="95"/>
              <w:jc w:val="both"/>
              <w:rPr>
                <w:sz w:val="20"/>
              </w:rPr>
            </w:pPr>
            <w:r>
              <w:rPr>
                <w:sz w:val="20"/>
              </w:rPr>
              <w:t>SMO </w:t>
            </w:r>
            <w:r>
              <w:rPr>
                <w:b/>
                <w:sz w:val="20"/>
              </w:rPr>
              <w:t>→ </w:t>
            </w:r>
            <w:r>
              <w:rPr>
                <w:sz w:val="20"/>
              </w:rPr>
              <w:t>O- RU; O-DU </w:t>
            </w:r>
            <w:r>
              <w:rPr>
                <w:b/>
                <w:sz w:val="20"/>
              </w:rPr>
              <w:t>→ </w:t>
            </w:r>
            <w:r>
              <w:rPr>
                <w:spacing w:val="-4"/>
                <w:sz w:val="20"/>
              </w:rPr>
              <w:t>O-RU</w:t>
            </w:r>
          </w:p>
        </w:tc>
        <w:tc>
          <w:tcPr>
            <w:tcW w:w="3105" w:type="dxa"/>
            <w:gridSpan w:val="3"/>
          </w:tcPr>
          <w:p>
            <w:pPr>
              <w:pStyle w:val="TableParagraph"/>
              <w:spacing w:line="256" w:lineRule="auto"/>
              <w:ind w:left="109"/>
              <w:rPr>
                <w:sz w:val="20"/>
              </w:rPr>
            </w:pPr>
            <w:r>
              <w:rPr>
                <w:sz w:val="20"/>
              </w:rPr>
              <w:t>Inferred</w:t>
            </w:r>
            <w:r>
              <w:rPr>
                <w:spacing w:val="-5"/>
                <w:sz w:val="20"/>
              </w:rPr>
              <w:t> </w:t>
            </w:r>
            <w:r>
              <w:rPr>
                <w:sz w:val="20"/>
              </w:rPr>
              <w:t>SSB</w:t>
            </w:r>
            <w:r>
              <w:rPr>
                <w:spacing w:val="-6"/>
                <w:sz w:val="20"/>
              </w:rPr>
              <w:t> </w:t>
            </w:r>
            <w:r>
              <w:rPr>
                <w:sz w:val="20"/>
              </w:rPr>
              <w:t>beam</w:t>
            </w:r>
            <w:r>
              <w:rPr>
                <w:spacing w:val="-5"/>
                <w:sz w:val="20"/>
              </w:rPr>
              <w:t> </w:t>
            </w:r>
            <w:r>
              <w:rPr>
                <w:sz w:val="20"/>
              </w:rPr>
              <w:t>configuration</w:t>
            </w:r>
            <w:r>
              <w:rPr>
                <w:spacing w:val="-5"/>
                <w:sz w:val="20"/>
              </w:rPr>
              <w:t> </w:t>
            </w:r>
            <w:r>
              <w:rPr>
                <w:sz w:val="20"/>
              </w:rPr>
              <w:t>in specified file per cell</w:t>
            </w:r>
          </w:p>
        </w:tc>
        <w:tc>
          <w:tcPr>
            <w:tcW w:w="812" w:type="dxa"/>
          </w:tcPr>
          <w:p>
            <w:pPr>
              <w:pStyle w:val="TableParagraph"/>
              <w:ind w:left="108"/>
              <w:rPr>
                <w:sz w:val="20"/>
              </w:rPr>
            </w:pPr>
            <w:r>
              <w:rPr>
                <w:spacing w:val="-4"/>
                <w:sz w:val="20"/>
              </w:rPr>
              <w:t>file</w:t>
            </w:r>
          </w:p>
        </w:tc>
        <w:tc>
          <w:tcPr>
            <w:tcW w:w="1170" w:type="dxa"/>
          </w:tcPr>
          <w:p>
            <w:pPr>
              <w:pStyle w:val="TableParagraph"/>
              <w:spacing w:line="256" w:lineRule="auto"/>
              <w:ind w:left="105" w:right="89"/>
              <w:rPr>
                <w:sz w:val="20"/>
              </w:rPr>
            </w:pPr>
            <w:r>
              <w:rPr>
                <w:spacing w:val="-2"/>
                <w:sz w:val="20"/>
              </w:rPr>
              <w:t>Initializatio </w:t>
            </w:r>
            <w:r>
              <w:rPr>
                <w:spacing w:val="-10"/>
                <w:sz w:val="20"/>
              </w:rPr>
              <w:t>n</w:t>
            </w:r>
          </w:p>
        </w:tc>
        <w:tc>
          <w:tcPr>
            <w:tcW w:w="2121" w:type="dxa"/>
          </w:tcPr>
          <w:p>
            <w:pPr>
              <w:pStyle w:val="TableParagraph"/>
              <w:ind w:left="106"/>
              <w:rPr>
                <w:sz w:val="20"/>
              </w:rPr>
            </w:pPr>
            <w:r>
              <w:rPr>
                <w:spacing w:val="-2"/>
                <w:sz w:val="20"/>
              </w:rPr>
              <w:t>O-RAN.WG4.MP</w:t>
            </w:r>
          </w:p>
          <w:p>
            <w:pPr>
              <w:pStyle w:val="TableParagraph"/>
              <w:ind w:left="106"/>
              <w:rPr>
                <w:sz w:val="20"/>
              </w:rPr>
            </w:pPr>
            <w:r>
              <w:rPr>
                <w:sz w:val="20"/>
              </w:rPr>
              <w:t>Section</w:t>
            </w:r>
            <w:r>
              <w:rPr>
                <w:spacing w:val="-4"/>
                <w:sz w:val="20"/>
              </w:rPr>
              <w:t> </w:t>
            </w:r>
            <w:r>
              <w:rPr>
                <w:spacing w:val="-2"/>
                <w:sz w:val="20"/>
              </w:rPr>
              <w:t>12.4.2</w:t>
            </w:r>
          </w:p>
        </w:tc>
      </w:tr>
      <w:tr>
        <w:trPr>
          <w:trHeight w:val="904" w:hRule="atLeast"/>
        </w:trPr>
        <w:tc>
          <w:tcPr>
            <w:tcW w:w="1015" w:type="dxa"/>
            <w:gridSpan w:val="2"/>
          </w:tcPr>
          <w:p>
            <w:pPr>
              <w:pStyle w:val="TableParagraph"/>
              <w:spacing w:line="261" w:lineRule="auto"/>
              <w:ind w:right="96"/>
              <w:rPr>
                <w:sz w:val="20"/>
              </w:rPr>
            </w:pPr>
            <w:r>
              <w:rPr>
                <w:sz w:val="20"/>
              </w:rPr>
              <w:t>Open</w:t>
            </w:r>
            <w:r>
              <w:rPr>
                <w:spacing w:val="22"/>
                <w:sz w:val="20"/>
              </w:rPr>
              <w:t> </w:t>
            </w:r>
            <w:r>
              <w:rPr>
                <w:sz w:val="20"/>
              </w:rPr>
              <w:t>FH </w:t>
            </w:r>
            <w:r>
              <w:rPr>
                <w:spacing w:val="-4"/>
                <w:sz w:val="20"/>
              </w:rPr>
              <w:t>CUS-</w:t>
            </w:r>
          </w:p>
          <w:p>
            <w:pPr>
              <w:pStyle w:val="TableParagraph"/>
              <w:spacing w:line="225" w:lineRule="exact"/>
              <w:rPr>
                <w:sz w:val="20"/>
              </w:rPr>
            </w:pPr>
            <w:r>
              <w:rPr>
                <w:spacing w:val="-2"/>
                <w:sz w:val="20"/>
              </w:rPr>
              <w:t>Plane</w:t>
            </w:r>
          </w:p>
        </w:tc>
        <w:tc>
          <w:tcPr>
            <w:tcW w:w="1053" w:type="dxa"/>
            <w:tcBorders>
              <w:right w:val="nil"/>
            </w:tcBorders>
          </w:tcPr>
          <w:p>
            <w:pPr>
              <w:pStyle w:val="TableParagraph"/>
              <w:ind w:left="108"/>
              <w:rPr>
                <w:b/>
                <w:sz w:val="20"/>
              </w:rPr>
            </w:pPr>
            <w:r>
              <w:rPr>
                <w:sz w:val="20"/>
              </w:rPr>
              <w:t>O-DU</w:t>
            </w:r>
            <w:r>
              <w:rPr>
                <w:spacing w:val="30"/>
                <w:sz w:val="20"/>
              </w:rPr>
              <w:t>  </w:t>
            </w:r>
            <w:r>
              <w:rPr>
                <w:b/>
                <w:spacing w:val="-10"/>
                <w:sz w:val="20"/>
              </w:rPr>
              <w:t>→</w:t>
            </w:r>
          </w:p>
          <w:p>
            <w:pPr>
              <w:pStyle w:val="TableParagraph"/>
              <w:spacing w:before="17"/>
              <w:ind w:left="108"/>
              <w:rPr>
                <w:sz w:val="20"/>
              </w:rPr>
            </w:pPr>
            <w:r>
              <w:rPr>
                <w:spacing w:val="-5"/>
                <w:sz w:val="20"/>
              </w:rPr>
              <w:t>RU</w:t>
            </w:r>
          </w:p>
        </w:tc>
        <w:tc>
          <w:tcPr>
            <w:tcW w:w="403" w:type="dxa"/>
            <w:tcBorders>
              <w:left w:val="nil"/>
            </w:tcBorders>
          </w:tcPr>
          <w:p>
            <w:pPr>
              <w:pStyle w:val="TableParagraph"/>
              <w:ind w:left="5" w:right="10"/>
              <w:jc w:val="center"/>
              <w:rPr>
                <w:sz w:val="20"/>
              </w:rPr>
            </w:pPr>
            <w:r>
              <w:rPr>
                <w:spacing w:val="-5"/>
                <w:sz w:val="20"/>
              </w:rPr>
              <w:t>O-</w:t>
            </w:r>
          </w:p>
        </w:tc>
        <w:tc>
          <w:tcPr>
            <w:tcW w:w="3105" w:type="dxa"/>
            <w:gridSpan w:val="3"/>
          </w:tcPr>
          <w:p>
            <w:pPr>
              <w:pStyle w:val="TableParagraph"/>
              <w:ind w:left="109"/>
              <w:rPr>
                <w:sz w:val="20"/>
              </w:rPr>
            </w:pPr>
            <w:r>
              <w:rPr>
                <w:sz w:val="20"/>
              </w:rPr>
              <w:t>SSB</w:t>
            </w:r>
            <w:r>
              <w:rPr>
                <w:spacing w:val="-5"/>
                <w:sz w:val="20"/>
              </w:rPr>
              <w:t> </w:t>
            </w:r>
            <w:r>
              <w:rPr>
                <w:sz w:val="20"/>
              </w:rPr>
              <w:t>beam</w:t>
            </w:r>
            <w:r>
              <w:rPr>
                <w:spacing w:val="-3"/>
                <w:sz w:val="20"/>
              </w:rPr>
              <w:t> </w:t>
            </w:r>
            <w:r>
              <w:rPr>
                <w:sz w:val="20"/>
              </w:rPr>
              <w:t>attributes</w:t>
            </w:r>
            <w:r>
              <w:rPr>
                <w:spacing w:val="-5"/>
                <w:sz w:val="20"/>
              </w:rPr>
              <w:t> </w:t>
            </w:r>
            <w:r>
              <w:rPr>
                <w:sz w:val="20"/>
              </w:rPr>
              <w:t>per</w:t>
            </w:r>
            <w:r>
              <w:rPr>
                <w:spacing w:val="-3"/>
                <w:sz w:val="20"/>
              </w:rPr>
              <w:t> </w:t>
            </w:r>
            <w:r>
              <w:rPr>
                <w:spacing w:val="-4"/>
                <w:sz w:val="20"/>
              </w:rPr>
              <w:t>cell</w:t>
            </w:r>
          </w:p>
        </w:tc>
        <w:tc>
          <w:tcPr>
            <w:tcW w:w="812" w:type="dxa"/>
          </w:tcPr>
          <w:p>
            <w:pPr>
              <w:pStyle w:val="TableParagraph"/>
              <w:spacing w:line="261" w:lineRule="auto"/>
              <w:ind w:left="108" w:right="175"/>
              <w:rPr>
                <w:sz w:val="20"/>
              </w:rPr>
            </w:pPr>
            <w:r>
              <w:rPr>
                <w:spacing w:val="-2"/>
                <w:sz w:val="20"/>
              </w:rPr>
              <w:t>values </w:t>
            </w:r>
            <w:r>
              <w:rPr>
                <w:sz w:val="20"/>
              </w:rPr>
              <w:t>in IE</w:t>
            </w:r>
          </w:p>
        </w:tc>
        <w:tc>
          <w:tcPr>
            <w:tcW w:w="1170" w:type="dxa"/>
          </w:tcPr>
          <w:p>
            <w:pPr>
              <w:pStyle w:val="TableParagraph"/>
              <w:spacing w:line="261" w:lineRule="auto"/>
              <w:ind w:left="105" w:right="89"/>
              <w:rPr>
                <w:sz w:val="20"/>
              </w:rPr>
            </w:pPr>
            <w:r>
              <w:rPr>
                <w:spacing w:val="-2"/>
                <w:sz w:val="20"/>
              </w:rPr>
              <w:t>Initializatio </w:t>
            </w:r>
            <w:r>
              <w:rPr>
                <w:spacing w:val="-10"/>
                <w:sz w:val="20"/>
              </w:rPr>
              <w:t>n</w:t>
            </w:r>
          </w:p>
        </w:tc>
        <w:tc>
          <w:tcPr>
            <w:tcW w:w="2121" w:type="dxa"/>
          </w:tcPr>
          <w:p>
            <w:pPr>
              <w:pStyle w:val="TableParagraph"/>
              <w:ind w:left="106"/>
              <w:rPr>
                <w:sz w:val="20"/>
              </w:rPr>
            </w:pPr>
            <w:r>
              <w:rPr>
                <w:spacing w:val="-2"/>
                <w:sz w:val="20"/>
              </w:rPr>
              <w:t>O-RAN-WG4.CUS</w:t>
            </w:r>
          </w:p>
          <w:p>
            <w:pPr>
              <w:pStyle w:val="TableParagraph"/>
              <w:ind w:left="106"/>
              <w:rPr>
                <w:sz w:val="20"/>
              </w:rPr>
            </w:pPr>
            <w:r>
              <w:rPr>
                <w:sz w:val="20"/>
              </w:rPr>
              <w:t>Section</w:t>
            </w:r>
            <w:r>
              <w:rPr>
                <w:spacing w:val="-4"/>
                <w:sz w:val="20"/>
              </w:rPr>
              <w:t> </w:t>
            </w:r>
            <w:r>
              <w:rPr>
                <w:spacing w:val="-2"/>
                <w:sz w:val="20"/>
              </w:rPr>
              <w:t>5.4.2</w:t>
            </w:r>
          </w:p>
        </w:tc>
      </w:tr>
      <w:tr>
        <w:trPr>
          <w:trHeight w:val="907" w:hRule="atLeast"/>
        </w:trPr>
        <w:tc>
          <w:tcPr>
            <w:tcW w:w="1015" w:type="dxa"/>
            <w:gridSpan w:val="2"/>
          </w:tcPr>
          <w:p>
            <w:pPr>
              <w:pStyle w:val="TableParagraph"/>
              <w:tabs>
                <w:tab w:pos="750" w:val="left" w:leader="none"/>
              </w:tabs>
              <w:spacing w:line="256" w:lineRule="auto" w:before="2"/>
              <w:ind w:right="97"/>
              <w:rPr>
                <w:sz w:val="20"/>
              </w:rPr>
            </w:pPr>
            <w:r>
              <w:rPr>
                <w:spacing w:val="-2"/>
                <w:sz w:val="20"/>
              </w:rPr>
              <w:t>Operator </w:t>
            </w:r>
            <w:r>
              <w:rPr>
                <w:spacing w:val="-5"/>
                <w:sz w:val="20"/>
              </w:rPr>
              <w:t>I/F</w:t>
            </w:r>
            <w:r>
              <w:rPr>
                <w:sz w:val="20"/>
              </w:rPr>
              <w:tab/>
            </w:r>
            <w:r>
              <w:rPr>
                <w:spacing w:val="-5"/>
                <w:sz w:val="20"/>
              </w:rPr>
              <w:t>to</w:t>
            </w:r>
          </w:p>
          <w:p>
            <w:pPr>
              <w:pStyle w:val="TableParagraph"/>
              <w:spacing w:before="3"/>
              <w:rPr>
                <w:sz w:val="20"/>
              </w:rPr>
            </w:pPr>
            <w:r>
              <w:rPr>
                <w:spacing w:val="-5"/>
                <w:sz w:val="20"/>
              </w:rPr>
              <w:t>SMO</w:t>
            </w:r>
          </w:p>
        </w:tc>
        <w:tc>
          <w:tcPr>
            <w:tcW w:w="1456" w:type="dxa"/>
            <w:gridSpan w:val="2"/>
          </w:tcPr>
          <w:p>
            <w:pPr>
              <w:pStyle w:val="TableParagraph"/>
              <w:spacing w:line="254" w:lineRule="auto" w:before="2"/>
              <w:ind w:left="108"/>
              <w:rPr>
                <w:sz w:val="20"/>
              </w:rPr>
            </w:pPr>
            <w:r>
              <w:rPr>
                <w:sz w:val="20"/>
              </w:rPr>
              <w:t>SMO</w:t>
            </w:r>
            <w:r>
              <w:rPr>
                <w:spacing w:val="29"/>
                <w:sz w:val="20"/>
              </w:rPr>
              <w:t> </w:t>
            </w:r>
            <w:r>
              <w:rPr>
                <w:sz w:val="20"/>
              </w:rPr>
              <w:t>→</w:t>
            </w:r>
            <w:r>
              <w:rPr>
                <w:spacing w:val="29"/>
                <w:sz w:val="20"/>
              </w:rPr>
              <w:t> </w:t>
            </w:r>
            <w:r>
              <w:rPr>
                <w:sz w:val="20"/>
              </w:rPr>
              <w:t>Non- RT RIC</w:t>
            </w:r>
          </w:p>
        </w:tc>
        <w:tc>
          <w:tcPr>
            <w:tcW w:w="3105" w:type="dxa"/>
            <w:gridSpan w:val="3"/>
          </w:tcPr>
          <w:p>
            <w:pPr>
              <w:pStyle w:val="TableParagraph"/>
              <w:spacing w:line="256" w:lineRule="auto" w:before="2"/>
              <w:ind w:left="109"/>
              <w:rPr>
                <w:sz w:val="20"/>
              </w:rPr>
            </w:pPr>
            <w:r>
              <w:rPr>
                <w:sz w:val="20"/>
              </w:rPr>
              <w:t>Maximum</w:t>
            </w:r>
            <w:r>
              <w:rPr>
                <w:spacing w:val="40"/>
                <w:sz w:val="20"/>
              </w:rPr>
              <w:t> </w:t>
            </w:r>
            <w:r>
              <w:rPr>
                <w:sz w:val="20"/>
              </w:rPr>
              <w:t>Initial</w:t>
            </w:r>
            <w:r>
              <w:rPr>
                <w:spacing w:val="40"/>
                <w:sz w:val="20"/>
              </w:rPr>
              <w:t> </w:t>
            </w:r>
            <w:r>
              <w:rPr>
                <w:sz w:val="20"/>
              </w:rPr>
              <w:t>Access</w:t>
            </w:r>
            <w:r>
              <w:rPr>
                <w:spacing w:val="40"/>
                <w:sz w:val="20"/>
              </w:rPr>
              <w:t> </w:t>
            </w:r>
            <w:r>
              <w:rPr>
                <w:sz w:val="20"/>
              </w:rPr>
              <w:t>Latency for given SSB Beam Configuration</w:t>
            </w:r>
          </w:p>
        </w:tc>
        <w:tc>
          <w:tcPr>
            <w:tcW w:w="812" w:type="dxa"/>
          </w:tcPr>
          <w:p>
            <w:pPr>
              <w:pStyle w:val="TableParagraph"/>
              <w:spacing w:before="4"/>
              <w:ind w:left="108"/>
              <w:rPr>
                <w:sz w:val="18"/>
              </w:rPr>
            </w:pPr>
            <w:r>
              <w:rPr>
                <w:spacing w:val="-5"/>
                <w:sz w:val="18"/>
              </w:rPr>
              <w:t>ms</w:t>
            </w:r>
          </w:p>
        </w:tc>
        <w:tc>
          <w:tcPr>
            <w:tcW w:w="1170" w:type="dxa"/>
          </w:tcPr>
          <w:p>
            <w:pPr>
              <w:pStyle w:val="TableParagraph"/>
              <w:spacing w:before="4"/>
              <w:ind w:left="105"/>
              <w:rPr>
                <w:sz w:val="16"/>
              </w:rPr>
            </w:pPr>
            <w:r>
              <w:rPr>
                <w:spacing w:val="-2"/>
                <w:sz w:val="16"/>
              </w:rPr>
              <w:t>Initialization</w:t>
            </w:r>
          </w:p>
        </w:tc>
        <w:tc>
          <w:tcPr>
            <w:tcW w:w="2121" w:type="dxa"/>
          </w:tcPr>
          <w:p>
            <w:pPr>
              <w:pStyle w:val="TableParagraph"/>
              <w:spacing w:before="2"/>
              <w:ind w:left="106"/>
              <w:rPr>
                <w:sz w:val="18"/>
              </w:rPr>
            </w:pPr>
            <w:r>
              <w:rPr>
                <w:sz w:val="18"/>
              </w:rPr>
              <w:t>KPI</w:t>
            </w:r>
            <w:r>
              <w:rPr>
                <w:spacing w:val="40"/>
                <w:sz w:val="18"/>
              </w:rPr>
              <w:t> </w:t>
            </w:r>
            <w:r>
              <w:rPr>
                <w:sz w:val="18"/>
              </w:rPr>
              <w:t>metric</w:t>
            </w:r>
            <w:r>
              <w:rPr>
                <w:spacing w:val="40"/>
                <w:sz w:val="18"/>
              </w:rPr>
              <w:t> </w:t>
            </w:r>
            <w:r>
              <w:rPr>
                <w:sz w:val="18"/>
              </w:rPr>
              <w:t>input</w:t>
            </w:r>
            <w:r>
              <w:rPr>
                <w:spacing w:val="39"/>
                <w:sz w:val="18"/>
              </w:rPr>
              <w:t> </w:t>
            </w:r>
            <w:r>
              <w:rPr>
                <w:sz w:val="18"/>
              </w:rPr>
              <w:t>by</w:t>
            </w:r>
            <w:r>
              <w:rPr>
                <w:spacing w:val="40"/>
                <w:sz w:val="18"/>
              </w:rPr>
              <w:t> </w:t>
            </w:r>
            <w:r>
              <w:rPr>
                <w:sz w:val="18"/>
              </w:rPr>
              <w:t>the </w:t>
            </w:r>
            <w:r>
              <w:rPr>
                <w:spacing w:val="-2"/>
                <w:sz w:val="18"/>
              </w:rPr>
              <w:t>operator</w:t>
            </w:r>
          </w:p>
          <w:p>
            <w:pPr>
              <w:pStyle w:val="TableParagraph"/>
              <w:spacing w:line="206" w:lineRule="exact"/>
              <w:ind w:left="106"/>
              <w:rPr>
                <w:sz w:val="18"/>
              </w:rPr>
            </w:pPr>
            <w:r>
              <w:rPr>
                <w:sz w:val="18"/>
              </w:rPr>
              <w:t>New</w:t>
            </w:r>
            <w:r>
              <w:rPr>
                <w:spacing w:val="-2"/>
                <w:sz w:val="18"/>
              </w:rPr>
              <w:t> </w:t>
            </w:r>
            <w:r>
              <w:rPr>
                <w:spacing w:val="-5"/>
                <w:sz w:val="18"/>
              </w:rPr>
              <w:t>KPI</w:t>
            </w:r>
          </w:p>
        </w:tc>
      </w:tr>
    </w:tbl>
    <w:p>
      <w:pPr>
        <w:pStyle w:val="Heading7"/>
        <w:tabs>
          <w:tab w:pos="5120" w:val="left" w:leader="none"/>
        </w:tabs>
        <w:spacing w:before="123"/>
      </w:pPr>
      <w:r>
        <w:rPr>
          <w:b w:val="0"/>
          <w:spacing w:val="-10"/>
        </w:rPr>
        <w:t>4</w:t>
      </w:r>
      <w:r>
        <w:rPr>
          <w:b w:val="0"/>
        </w:rPr>
        <w:tab/>
      </w:r>
      <w:r>
        <w:rPr/>
        <w:t>Table</w:t>
      </w:r>
      <w:r>
        <w:rPr>
          <w:spacing w:val="-9"/>
        </w:rPr>
        <w:t> </w:t>
      </w:r>
      <w:r>
        <w:rPr/>
        <w:t>3.4.2.1-</w:t>
      </w:r>
      <w:r>
        <w:rPr>
          <w:spacing w:val="-5"/>
        </w:rPr>
        <w:t>1.</w:t>
      </w:r>
    </w:p>
    <w:p>
      <w:pPr>
        <w:pStyle w:val="BodyText"/>
        <w:spacing w:before="197"/>
        <w:ind w:left="276"/>
      </w:pPr>
      <w:r>
        <w:rPr>
          <w:spacing w:val="-10"/>
        </w:rPr>
        <w:t>5</w:t>
      </w:r>
    </w:p>
    <w:p>
      <w:pPr>
        <w:pStyle w:val="BodyText"/>
        <w:tabs>
          <w:tab w:pos="952" w:val="left" w:leader="none"/>
        </w:tabs>
        <w:spacing w:before="197"/>
        <w:ind w:left="276"/>
      </w:pPr>
      <w:r>
        <w:rPr>
          <w:spacing w:val="-10"/>
        </w:rPr>
        <w:t>6</w:t>
      </w:r>
      <w:r>
        <w:rPr/>
        <w:tab/>
        <w:t>Measurements/reports</w:t>
      </w:r>
      <w:r>
        <w:rPr>
          <w:spacing w:val="-5"/>
        </w:rPr>
        <w:t> </w:t>
      </w:r>
      <w:r>
        <w:rPr/>
        <w:t>from</w:t>
      </w:r>
      <w:r>
        <w:rPr>
          <w:spacing w:val="-5"/>
        </w:rPr>
        <w:t> </w:t>
      </w:r>
      <w:r>
        <w:rPr/>
        <w:t>E2</w:t>
      </w:r>
      <w:r>
        <w:rPr>
          <w:spacing w:val="-5"/>
        </w:rPr>
        <w:t> </w:t>
      </w:r>
      <w:r>
        <w:rPr/>
        <w:t>Nodes</w:t>
      </w:r>
      <w:r>
        <w:rPr>
          <w:spacing w:val="-4"/>
        </w:rPr>
        <w:t> </w:t>
      </w:r>
      <w:r>
        <w:rPr/>
        <w:t>over</w:t>
      </w:r>
      <w:r>
        <w:rPr>
          <w:spacing w:val="-6"/>
        </w:rPr>
        <w:t> </w:t>
      </w:r>
      <w:r>
        <w:rPr/>
        <w:t>O1</w:t>
      </w:r>
      <w:r>
        <w:rPr>
          <w:spacing w:val="-5"/>
        </w:rPr>
        <w:t> </w:t>
      </w:r>
      <w:r>
        <w:rPr/>
        <w:t>interface</w:t>
      </w:r>
      <w:r>
        <w:rPr>
          <w:spacing w:val="-4"/>
        </w:rPr>
        <w:t> </w:t>
      </w:r>
      <w:r>
        <w:rPr/>
        <w:t>(AI/ML</w:t>
      </w:r>
      <w:r>
        <w:rPr>
          <w:spacing w:val="-5"/>
        </w:rPr>
        <w:t> </w:t>
      </w:r>
      <w:r>
        <w:rPr/>
        <w:t>model</w:t>
      </w:r>
      <w:r>
        <w:rPr>
          <w:spacing w:val="-6"/>
        </w:rPr>
        <w:t> </w:t>
      </w:r>
      <w:r>
        <w:rPr/>
        <w:t>training</w:t>
      </w:r>
      <w:r>
        <w:rPr>
          <w:spacing w:val="-4"/>
        </w:rPr>
        <w:t> </w:t>
      </w:r>
      <w:r>
        <w:rPr>
          <w:spacing w:val="-2"/>
        </w:rPr>
        <w:t>phase):</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104"/>
        <w:gridCol w:w="811"/>
        <w:gridCol w:w="1147"/>
        <w:gridCol w:w="2141"/>
      </w:tblGrid>
      <w:tr>
        <w:trPr>
          <w:trHeight w:val="385" w:hRule="atLeast"/>
        </w:trPr>
        <w:tc>
          <w:tcPr>
            <w:tcW w:w="9676" w:type="dxa"/>
            <w:gridSpan w:val="6"/>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830" w:hRule="atLeast"/>
        </w:trPr>
        <w:tc>
          <w:tcPr>
            <w:tcW w:w="1016" w:type="dxa"/>
            <w:shd w:val="clear" w:color="auto" w:fill="E7E6E6"/>
          </w:tcPr>
          <w:p>
            <w:pPr>
              <w:pStyle w:val="TableParagraph"/>
              <w:spacing w:before="2"/>
              <w:rPr>
                <w:b/>
                <w:sz w:val="18"/>
              </w:rPr>
            </w:pPr>
            <w:r>
              <w:rPr>
                <w:b/>
                <w:spacing w:val="-2"/>
                <w:sz w:val="18"/>
              </w:rPr>
              <w:t>Interface</w:t>
            </w:r>
          </w:p>
        </w:tc>
        <w:tc>
          <w:tcPr>
            <w:tcW w:w="1457" w:type="dxa"/>
            <w:shd w:val="clear" w:color="auto" w:fill="E7E6E6"/>
          </w:tcPr>
          <w:p>
            <w:pPr>
              <w:pStyle w:val="TableParagraph"/>
              <w:tabs>
                <w:tab w:pos="1167" w:val="left" w:leader="none"/>
              </w:tabs>
              <w:spacing w:line="261" w:lineRule="auto"/>
              <w:ind w:right="97"/>
              <w:rPr>
                <w:b/>
                <w:sz w:val="18"/>
              </w:rPr>
            </w:pPr>
            <w:r>
              <w:rPr>
                <w:b/>
                <w:spacing w:val="-2"/>
                <w:sz w:val="18"/>
              </w:rPr>
              <w:t>Source</w:t>
            </w:r>
            <w:r>
              <w:rPr>
                <w:b/>
                <w:sz w:val="18"/>
              </w:rPr>
              <w:tab/>
            </w:r>
            <w:r>
              <w:rPr>
                <w:b/>
                <w:spacing w:val="-10"/>
                <w:sz w:val="18"/>
              </w:rPr>
              <w:t>→</w:t>
            </w:r>
            <w:r>
              <w:rPr>
                <w:b/>
                <w:spacing w:val="-2"/>
                <w:sz w:val="18"/>
              </w:rPr>
              <w:t> Target</w:t>
            </w:r>
          </w:p>
        </w:tc>
        <w:tc>
          <w:tcPr>
            <w:tcW w:w="3104" w:type="dxa"/>
            <w:shd w:val="clear" w:color="auto" w:fill="E7E6E6"/>
          </w:tcPr>
          <w:p>
            <w:pPr>
              <w:pStyle w:val="TableParagraph"/>
              <w:spacing w:before="2"/>
              <w:rPr>
                <w:b/>
                <w:sz w:val="18"/>
              </w:rPr>
            </w:pPr>
            <w:r>
              <w:rPr>
                <w:b/>
                <w:spacing w:val="-2"/>
                <w:sz w:val="18"/>
              </w:rPr>
              <w:t>Name/Description</w:t>
            </w:r>
          </w:p>
        </w:tc>
        <w:tc>
          <w:tcPr>
            <w:tcW w:w="811" w:type="dxa"/>
            <w:shd w:val="clear" w:color="auto" w:fill="E7E6E6"/>
          </w:tcPr>
          <w:p>
            <w:pPr>
              <w:pStyle w:val="TableParagraph"/>
              <w:spacing w:before="2"/>
              <w:rPr>
                <w:b/>
                <w:sz w:val="18"/>
              </w:rPr>
            </w:pPr>
            <w:r>
              <w:rPr>
                <w:b/>
                <w:spacing w:val="-2"/>
                <w:sz w:val="18"/>
              </w:rPr>
              <w:t>Units</w:t>
            </w:r>
          </w:p>
        </w:tc>
        <w:tc>
          <w:tcPr>
            <w:tcW w:w="1147" w:type="dxa"/>
            <w:shd w:val="clear" w:color="auto" w:fill="E7E6E6"/>
          </w:tcPr>
          <w:p>
            <w:pPr>
              <w:pStyle w:val="TableParagraph"/>
              <w:spacing w:line="259" w:lineRule="auto"/>
              <w:ind w:left="105" w:right="96"/>
              <w:rPr>
                <w:b/>
                <w:sz w:val="18"/>
              </w:rPr>
            </w:pPr>
            <w:r>
              <w:rPr>
                <w:b/>
                <w:spacing w:val="-2"/>
                <w:sz w:val="18"/>
              </w:rPr>
              <w:t>Reporting Period, granularity</w:t>
            </w:r>
          </w:p>
        </w:tc>
        <w:tc>
          <w:tcPr>
            <w:tcW w:w="2141" w:type="dxa"/>
            <w:shd w:val="clear" w:color="auto" w:fill="E7E6E6"/>
          </w:tcPr>
          <w:p>
            <w:pPr>
              <w:pStyle w:val="TableParagraph"/>
              <w:tabs>
                <w:tab w:pos="858" w:val="left" w:leader="none"/>
                <w:tab w:pos="1441" w:val="left" w:leader="none"/>
              </w:tabs>
              <w:ind w:right="96"/>
              <w:rPr>
                <w:b/>
                <w:sz w:val="18"/>
              </w:rPr>
            </w:pPr>
            <w:r>
              <w:rPr>
                <w:b/>
                <w:spacing w:val="-4"/>
                <w:sz w:val="18"/>
              </w:rPr>
              <w:t>New</w:t>
            </w:r>
            <w:r>
              <w:rPr>
                <w:b/>
                <w:sz w:val="18"/>
              </w:rPr>
              <w:tab/>
            </w:r>
            <w:r>
              <w:rPr>
                <w:b/>
                <w:spacing w:val="-6"/>
                <w:sz w:val="18"/>
              </w:rPr>
              <w:t>or</w:t>
            </w:r>
            <w:r>
              <w:rPr>
                <w:b/>
                <w:sz w:val="18"/>
              </w:rPr>
              <w:tab/>
            </w:r>
            <w:r>
              <w:rPr>
                <w:b/>
                <w:spacing w:val="-2"/>
                <w:sz w:val="18"/>
              </w:rPr>
              <w:t>existing measurement,</w:t>
            </w:r>
          </w:p>
          <w:p>
            <w:pPr>
              <w:pStyle w:val="TableParagraph"/>
              <w:spacing w:line="208" w:lineRule="exact"/>
              <w:ind w:right="350"/>
              <w:rPr>
                <w:b/>
                <w:sz w:val="18"/>
              </w:rPr>
            </w:pPr>
            <w:r>
              <w:rPr>
                <w:b/>
                <w:sz w:val="18"/>
              </w:rPr>
              <w:t>Existing</w:t>
            </w:r>
            <w:r>
              <w:rPr>
                <w:b/>
                <w:spacing w:val="-12"/>
                <w:sz w:val="18"/>
              </w:rPr>
              <w:t> </w:t>
            </w:r>
            <w:r>
              <w:rPr>
                <w:b/>
                <w:sz w:val="18"/>
              </w:rPr>
              <w:t>Specification </w:t>
            </w:r>
            <w:r>
              <w:rPr>
                <w:b/>
                <w:spacing w:val="-2"/>
                <w:sz w:val="18"/>
              </w:rPr>
              <w:t>(Section)</w:t>
            </w:r>
          </w:p>
        </w:tc>
      </w:tr>
      <w:tr>
        <w:trPr>
          <w:trHeight w:val="1505" w:hRule="atLeast"/>
        </w:trPr>
        <w:tc>
          <w:tcPr>
            <w:tcW w:w="1016"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104" w:type="dxa"/>
          </w:tcPr>
          <w:p>
            <w:pPr>
              <w:pStyle w:val="TableParagraph"/>
              <w:spacing w:line="256" w:lineRule="auto"/>
              <w:ind w:right="100"/>
              <w:rPr>
                <w:sz w:val="20"/>
              </w:rPr>
            </w:pPr>
            <w:r>
              <w:rPr>
                <w:sz w:val="20"/>
              </w:rPr>
              <w:t>SS reference signal received </w:t>
            </w:r>
            <w:r>
              <w:rPr>
                <w:sz w:val="20"/>
              </w:rPr>
              <w:t>power</w:t>
            </w:r>
            <w:r>
              <w:rPr>
                <w:sz w:val="20"/>
              </w:rPr>
              <w:t> (SS-RSRP) per UE</w:t>
            </w:r>
          </w:p>
        </w:tc>
        <w:tc>
          <w:tcPr>
            <w:tcW w:w="811" w:type="dxa"/>
          </w:tcPr>
          <w:p>
            <w:pPr>
              <w:pStyle w:val="TableParagraph"/>
              <w:spacing w:before="2"/>
              <w:rPr>
                <w:sz w:val="18"/>
              </w:rPr>
            </w:pPr>
            <w:r>
              <w:rPr>
                <w:spacing w:val="-5"/>
                <w:sz w:val="18"/>
              </w:rPr>
              <w:t>dBm</w:t>
            </w:r>
          </w:p>
        </w:tc>
        <w:tc>
          <w:tcPr>
            <w:tcW w:w="1147" w:type="dxa"/>
          </w:tcPr>
          <w:p>
            <w:pPr>
              <w:pStyle w:val="TableParagraph"/>
              <w:spacing w:line="259" w:lineRule="auto"/>
              <w:ind w:left="105" w:right="96" w:firstLine="91"/>
              <w:rPr>
                <w:sz w:val="18"/>
              </w:rPr>
            </w:pPr>
            <w:r>
              <w:rPr>
                <w:sz w:val="18"/>
              </w:rPr>
              <w:t>(non</w:t>
            </w:r>
            <w:r>
              <w:rPr>
                <w:spacing w:val="80"/>
                <w:sz w:val="18"/>
              </w:rPr>
              <w:t> </w:t>
            </w:r>
            <w:r>
              <w:rPr>
                <w:sz w:val="18"/>
              </w:rPr>
              <w:t>real- </w:t>
            </w:r>
            <w:r>
              <w:rPr>
                <w:spacing w:val="-2"/>
                <w:sz w:val="18"/>
              </w:rPr>
              <w:t>time, reported every</w:t>
            </w:r>
          </w:p>
          <w:p>
            <w:pPr>
              <w:pStyle w:val="TableParagraph"/>
              <w:spacing w:line="261" w:lineRule="auto"/>
              <w:ind w:left="105"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6" w:lineRule="exact"/>
              <w:rPr>
                <w:sz w:val="18"/>
              </w:rPr>
            </w:pPr>
            <w:r>
              <w:rPr>
                <w:sz w:val="18"/>
              </w:rPr>
              <w:t>3GPP</w:t>
            </w:r>
            <w:r>
              <w:rPr>
                <w:spacing w:val="-3"/>
                <w:sz w:val="18"/>
              </w:rPr>
              <w:t> </w:t>
            </w:r>
            <w:r>
              <w:rPr>
                <w:sz w:val="18"/>
              </w:rPr>
              <w:t>TS </w:t>
            </w:r>
            <w:r>
              <w:rPr>
                <w:spacing w:val="-2"/>
                <w:sz w:val="18"/>
              </w:rPr>
              <w:t>38.215</w:t>
            </w:r>
          </w:p>
          <w:p>
            <w:pPr>
              <w:pStyle w:val="TableParagraph"/>
              <w:spacing w:line="207" w:lineRule="exact"/>
              <w:rPr>
                <w:sz w:val="18"/>
              </w:rPr>
            </w:pPr>
            <w:r>
              <w:rPr>
                <w:sz w:val="18"/>
              </w:rPr>
              <w:t>(Sec.</w:t>
            </w:r>
            <w:r>
              <w:rPr>
                <w:spacing w:val="-4"/>
                <w:sz w:val="18"/>
              </w:rPr>
              <w:t> </w:t>
            </w:r>
            <w:r>
              <w:rPr>
                <w:spacing w:val="-2"/>
                <w:sz w:val="18"/>
              </w:rPr>
              <w:t>5.1.1)</w:t>
            </w:r>
          </w:p>
          <w:p>
            <w:pPr>
              <w:pStyle w:val="TableParagraph"/>
              <w:spacing w:before="2"/>
              <w:rPr>
                <w:sz w:val="18"/>
              </w:rPr>
            </w:pPr>
            <w:r>
              <w:rPr>
                <w:sz w:val="18"/>
              </w:rPr>
              <w:t>New</w:t>
            </w:r>
            <w:r>
              <w:rPr>
                <w:spacing w:val="-2"/>
                <w:sz w:val="18"/>
              </w:rPr>
              <w:t> reporting</w:t>
            </w:r>
          </w:p>
        </w:tc>
      </w:tr>
      <w:tr>
        <w:trPr>
          <w:trHeight w:val="1504" w:hRule="atLeast"/>
        </w:trPr>
        <w:tc>
          <w:tcPr>
            <w:tcW w:w="1016"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104" w:type="dxa"/>
          </w:tcPr>
          <w:p>
            <w:pPr>
              <w:pStyle w:val="TableParagraph"/>
              <w:spacing w:line="261" w:lineRule="auto"/>
              <w:ind w:right="99"/>
              <w:rPr>
                <w:sz w:val="20"/>
              </w:rPr>
            </w:pPr>
            <w:r>
              <w:rPr>
                <w:sz w:val="20"/>
              </w:rPr>
              <w:t>CSI</w:t>
            </w:r>
            <w:r>
              <w:rPr>
                <w:spacing w:val="-13"/>
                <w:sz w:val="20"/>
              </w:rPr>
              <w:t> </w:t>
            </w:r>
            <w:r>
              <w:rPr>
                <w:sz w:val="20"/>
              </w:rPr>
              <w:t>reference</w:t>
            </w:r>
            <w:r>
              <w:rPr>
                <w:spacing w:val="-12"/>
                <w:sz w:val="20"/>
              </w:rPr>
              <w:t> </w:t>
            </w:r>
            <w:r>
              <w:rPr>
                <w:sz w:val="20"/>
              </w:rPr>
              <w:t>signal</w:t>
            </w:r>
            <w:r>
              <w:rPr>
                <w:spacing w:val="-13"/>
                <w:sz w:val="20"/>
              </w:rPr>
              <w:t> </w:t>
            </w:r>
            <w:r>
              <w:rPr>
                <w:sz w:val="20"/>
              </w:rPr>
              <w:t>received</w:t>
            </w:r>
            <w:r>
              <w:rPr>
                <w:spacing w:val="-12"/>
                <w:sz w:val="20"/>
              </w:rPr>
              <w:t> </w:t>
            </w:r>
            <w:r>
              <w:rPr>
                <w:sz w:val="20"/>
              </w:rPr>
              <w:t>power (CSI-RSRP) per UE</w:t>
            </w:r>
          </w:p>
        </w:tc>
        <w:tc>
          <w:tcPr>
            <w:tcW w:w="811" w:type="dxa"/>
          </w:tcPr>
          <w:p>
            <w:pPr>
              <w:pStyle w:val="TableParagraph"/>
              <w:spacing w:before="2"/>
              <w:rPr>
                <w:sz w:val="18"/>
              </w:rPr>
            </w:pPr>
            <w:r>
              <w:rPr>
                <w:spacing w:val="-5"/>
                <w:sz w:val="18"/>
              </w:rPr>
              <w:t>dBm</w:t>
            </w:r>
          </w:p>
        </w:tc>
        <w:tc>
          <w:tcPr>
            <w:tcW w:w="1147" w:type="dxa"/>
          </w:tcPr>
          <w:p>
            <w:pPr>
              <w:pStyle w:val="TableParagraph"/>
              <w:spacing w:line="259" w:lineRule="auto"/>
              <w:ind w:left="105" w:right="96" w:firstLine="91"/>
              <w:rPr>
                <w:sz w:val="18"/>
              </w:rPr>
            </w:pPr>
            <w:r>
              <w:rPr>
                <w:sz w:val="18"/>
              </w:rPr>
              <w:t>(non</w:t>
            </w:r>
            <w:r>
              <w:rPr>
                <w:spacing w:val="80"/>
                <w:sz w:val="18"/>
              </w:rPr>
              <w:t> </w:t>
            </w:r>
            <w:r>
              <w:rPr>
                <w:sz w:val="18"/>
              </w:rPr>
              <w:t>real- </w:t>
            </w:r>
            <w:r>
              <w:rPr>
                <w:spacing w:val="-2"/>
                <w:sz w:val="18"/>
              </w:rPr>
              <w:t>time, reported every</w:t>
            </w:r>
          </w:p>
          <w:p>
            <w:pPr>
              <w:pStyle w:val="TableParagraph"/>
              <w:spacing w:line="261" w:lineRule="auto"/>
              <w:ind w:left="105"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6" w:lineRule="exact"/>
              <w:rPr>
                <w:sz w:val="18"/>
              </w:rPr>
            </w:pPr>
            <w:r>
              <w:rPr>
                <w:sz w:val="18"/>
              </w:rPr>
              <w:t>3GPP</w:t>
            </w:r>
            <w:r>
              <w:rPr>
                <w:spacing w:val="-3"/>
                <w:sz w:val="18"/>
              </w:rPr>
              <w:t> </w:t>
            </w:r>
            <w:r>
              <w:rPr>
                <w:sz w:val="18"/>
              </w:rPr>
              <w:t>TS </w:t>
            </w:r>
            <w:r>
              <w:rPr>
                <w:spacing w:val="-2"/>
                <w:sz w:val="18"/>
              </w:rPr>
              <w:t>38.215</w:t>
            </w:r>
          </w:p>
          <w:p>
            <w:pPr>
              <w:pStyle w:val="TableParagraph"/>
              <w:spacing w:line="207" w:lineRule="exact"/>
              <w:rPr>
                <w:sz w:val="18"/>
              </w:rPr>
            </w:pPr>
            <w:r>
              <w:rPr>
                <w:sz w:val="18"/>
              </w:rPr>
              <w:t>(Sec.</w:t>
            </w:r>
            <w:r>
              <w:rPr>
                <w:spacing w:val="-4"/>
                <w:sz w:val="18"/>
              </w:rPr>
              <w:t> </w:t>
            </w:r>
            <w:r>
              <w:rPr>
                <w:spacing w:val="-2"/>
                <w:sz w:val="18"/>
              </w:rPr>
              <w:t>5.1.25)</w:t>
            </w:r>
          </w:p>
          <w:p>
            <w:pPr>
              <w:pStyle w:val="TableParagraph"/>
              <w:spacing w:before="2"/>
              <w:rPr>
                <w:sz w:val="18"/>
              </w:rPr>
            </w:pPr>
            <w:r>
              <w:rPr>
                <w:sz w:val="18"/>
              </w:rPr>
              <w:t>New</w:t>
            </w:r>
            <w:r>
              <w:rPr>
                <w:spacing w:val="-2"/>
                <w:sz w:val="18"/>
              </w:rPr>
              <w:t> reporting</w:t>
            </w:r>
          </w:p>
        </w:tc>
      </w:tr>
    </w:tbl>
    <w:p>
      <w:pPr>
        <w:spacing w:after="0"/>
        <w:rPr>
          <w:sz w:val="18"/>
        </w:rPr>
        <w:sectPr>
          <w:pgSz w:w="11910" w:h="16850"/>
          <w:pgMar w:header="867" w:footer="853" w:top="1520" w:bottom="1040" w:left="180" w:right="380"/>
        </w:sectPr>
      </w:pPr>
    </w:p>
    <w:p>
      <w:pPr>
        <w:pStyle w:val="BodyText"/>
        <w:spacing w:before="9"/>
        <w:ind w:left="0"/>
        <w:rPr>
          <w:sz w:val="19"/>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104"/>
        <w:gridCol w:w="811"/>
        <w:gridCol w:w="1147"/>
        <w:gridCol w:w="2141"/>
      </w:tblGrid>
      <w:tr>
        <w:trPr>
          <w:trHeight w:val="1656" w:hRule="atLeast"/>
        </w:trPr>
        <w:tc>
          <w:tcPr>
            <w:tcW w:w="1016" w:type="dxa"/>
          </w:tcPr>
          <w:p>
            <w:pPr>
              <w:pStyle w:val="TableParagraph"/>
              <w:tabs>
                <w:tab w:pos="664" w:val="left" w:leader="none"/>
              </w:tabs>
              <w:spacing w:line="256" w:lineRule="auto" w:before="3"/>
              <w:ind w:right="95"/>
              <w:rPr>
                <w:sz w:val="20"/>
              </w:rPr>
            </w:pPr>
            <w:r>
              <w:rPr>
                <w:spacing w:val="-6"/>
                <w:sz w:val="20"/>
              </w:rPr>
              <w:t>O1</w:t>
            </w:r>
            <w:r>
              <w:rPr>
                <w:sz w:val="20"/>
              </w:rPr>
              <w:tab/>
            </w:r>
            <w:r>
              <w:rPr>
                <w:spacing w:val="-4"/>
                <w:sz w:val="20"/>
              </w:rPr>
              <w:t>via SMO</w:t>
            </w:r>
          </w:p>
        </w:tc>
        <w:tc>
          <w:tcPr>
            <w:tcW w:w="1457" w:type="dxa"/>
          </w:tcPr>
          <w:p>
            <w:pPr>
              <w:pStyle w:val="TableParagraph"/>
              <w:spacing w:line="254" w:lineRule="auto" w:before="3"/>
              <w:rPr>
                <w:sz w:val="20"/>
              </w:rPr>
            </w:pPr>
            <w:r>
              <w:rPr>
                <w:sz w:val="20"/>
              </w:rPr>
              <w:t>O-DU</w:t>
            </w:r>
            <w:r>
              <w:rPr>
                <w:spacing w:val="-5"/>
                <w:sz w:val="20"/>
              </w:rPr>
              <w:t> </w:t>
            </w:r>
            <w:r>
              <w:rPr>
                <w:sz w:val="20"/>
              </w:rPr>
              <w:t>→</w:t>
            </w:r>
            <w:r>
              <w:rPr>
                <w:spacing w:val="-5"/>
                <w:sz w:val="20"/>
              </w:rPr>
              <w:t> </w:t>
            </w:r>
            <w:r>
              <w:rPr>
                <w:sz w:val="20"/>
              </w:rPr>
              <w:t>Non</w:t>
            </w:r>
            <w:r>
              <w:rPr>
                <w:sz w:val="20"/>
              </w:rPr>
              <w:t>-</w:t>
            </w:r>
            <w:r>
              <w:rPr>
                <w:sz w:val="20"/>
              </w:rPr>
              <w:t> RT RIC</w:t>
            </w:r>
          </w:p>
        </w:tc>
        <w:tc>
          <w:tcPr>
            <w:tcW w:w="3104" w:type="dxa"/>
          </w:tcPr>
          <w:p>
            <w:pPr>
              <w:pStyle w:val="TableParagraph"/>
              <w:spacing w:line="256" w:lineRule="auto" w:before="3"/>
              <w:rPr>
                <w:sz w:val="20"/>
              </w:rPr>
            </w:pPr>
            <w:r>
              <w:rPr>
                <w:sz w:val="20"/>
              </w:rPr>
              <w:t>UL</w:t>
            </w:r>
            <w:r>
              <w:rPr>
                <w:spacing w:val="40"/>
                <w:sz w:val="20"/>
              </w:rPr>
              <w:t> </w:t>
            </w:r>
            <w:r>
              <w:rPr>
                <w:sz w:val="20"/>
              </w:rPr>
              <w:t>SRS</w:t>
            </w:r>
            <w:r>
              <w:rPr>
                <w:spacing w:val="40"/>
                <w:sz w:val="20"/>
              </w:rPr>
              <w:t> </w:t>
            </w:r>
            <w:r>
              <w:rPr>
                <w:sz w:val="20"/>
              </w:rPr>
              <w:t>RSRP</w:t>
            </w:r>
            <w:r>
              <w:rPr>
                <w:spacing w:val="40"/>
                <w:sz w:val="20"/>
              </w:rPr>
              <w:t> </w:t>
            </w:r>
            <w:r>
              <w:rPr>
                <w:sz w:val="20"/>
              </w:rPr>
              <w:t>measurement</w:t>
            </w:r>
            <w:r>
              <w:rPr>
                <w:spacing w:val="40"/>
                <w:sz w:val="20"/>
              </w:rPr>
              <w:t> </w:t>
            </w:r>
            <w:r>
              <w:rPr>
                <w:sz w:val="20"/>
              </w:rPr>
              <w:t>per </w:t>
            </w:r>
            <w:r>
              <w:rPr>
                <w:spacing w:val="-6"/>
                <w:sz w:val="20"/>
              </w:rPr>
              <w:t>UE</w:t>
            </w:r>
          </w:p>
        </w:tc>
        <w:tc>
          <w:tcPr>
            <w:tcW w:w="811" w:type="dxa"/>
          </w:tcPr>
          <w:p>
            <w:pPr>
              <w:pStyle w:val="TableParagraph"/>
              <w:spacing w:before="3"/>
              <w:rPr>
                <w:sz w:val="20"/>
              </w:rPr>
            </w:pPr>
            <w:r>
              <w:rPr>
                <w:spacing w:val="-5"/>
                <w:sz w:val="20"/>
              </w:rPr>
              <w:t>dBm</w:t>
            </w:r>
          </w:p>
        </w:tc>
        <w:tc>
          <w:tcPr>
            <w:tcW w:w="1147" w:type="dxa"/>
          </w:tcPr>
          <w:p>
            <w:pPr>
              <w:pStyle w:val="TableParagraph"/>
              <w:spacing w:line="259" w:lineRule="auto" w:before="3"/>
              <w:ind w:left="105" w:right="96" w:firstLine="100"/>
              <w:rPr>
                <w:sz w:val="20"/>
              </w:rPr>
            </w:pPr>
            <w:r>
              <w:rPr>
                <w:sz w:val="20"/>
              </w:rPr>
              <w:t>(non</w:t>
            </w:r>
            <w:r>
              <w:rPr>
                <w:spacing w:val="14"/>
                <w:sz w:val="20"/>
              </w:rPr>
              <w:t> </w:t>
            </w:r>
            <w:r>
              <w:rPr>
                <w:sz w:val="20"/>
              </w:rPr>
              <w:t>real- </w:t>
            </w:r>
            <w:r>
              <w:rPr>
                <w:spacing w:val="-2"/>
                <w:sz w:val="20"/>
              </w:rPr>
              <w:t>time, reported every</w:t>
            </w:r>
          </w:p>
          <w:p>
            <w:pPr>
              <w:pStyle w:val="TableParagraph"/>
              <w:spacing w:line="235" w:lineRule="auto"/>
              <w:ind w:left="105" w:right="96"/>
              <w:rPr>
                <w:sz w:val="20"/>
              </w:rPr>
            </w:pPr>
            <w:r>
              <w:rPr>
                <w:rFonts w:ascii="Cambria Math" w:eastAsia="Cambria Math"/>
                <w:sz w:val="20"/>
              </w:rPr>
              <w:t>𝑇</w:t>
            </w:r>
            <w:r>
              <w:rPr>
                <w:rFonts w:ascii="Cambria Math" w:eastAsia="Cambria Math"/>
                <w:position w:val="-3"/>
                <w:sz w:val="14"/>
              </w:rPr>
              <w:t>𝑊𝑖𝑛</w:t>
            </w:r>
            <w:r>
              <w:rPr>
                <w:rFonts w:ascii="Cambria Math" w:eastAsia="Cambria Math"/>
                <w:spacing w:val="-8"/>
                <w:position w:val="-3"/>
                <w:sz w:val="14"/>
              </w:rPr>
              <w:t> </w:t>
            </w:r>
            <w:r>
              <w:rPr>
                <w:sz w:val="20"/>
              </w:rPr>
              <w:t>*</w:t>
            </w:r>
            <w:r>
              <w:rPr>
                <w:spacing w:val="2"/>
                <w:sz w:val="20"/>
              </w:rPr>
              <w:t> </w:t>
            </w:r>
            <w:r>
              <w:rPr>
                <w:sz w:val="20"/>
              </w:rPr>
              <w:t>time </w:t>
            </w:r>
            <w:r>
              <w:rPr>
                <w:spacing w:val="-2"/>
                <w:sz w:val="20"/>
              </w:rPr>
              <w:t>window)</w:t>
            </w:r>
          </w:p>
        </w:tc>
        <w:tc>
          <w:tcPr>
            <w:tcW w:w="2141" w:type="dxa"/>
          </w:tcPr>
          <w:p>
            <w:pPr>
              <w:pStyle w:val="TableParagraph"/>
              <w:rPr>
                <w:sz w:val="20"/>
              </w:rPr>
            </w:pPr>
            <w:r>
              <w:rPr>
                <w:sz w:val="20"/>
              </w:rPr>
              <w:t>3GPP</w:t>
            </w:r>
            <w:r>
              <w:rPr>
                <w:spacing w:val="-6"/>
                <w:sz w:val="20"/>
              </w:rPr>
              <w:t> </w:t>
            </w:r>
            <w:r>
              <w:rPr>
                <w:sz w:val="20"/>
              </w:rPr>
              <w:t>TS</w:t>
            </w:r>
            <w:r>
              <w:rPr>
                <w:spacing w:val="-4"/>
                <w:sz w:val="20"/>
              </w:rPr>
              <w:t> </w:t>
            </w:r>
            <w:r>
              <w:rPr>
                <w:spacing w:val="-2"/>
                <w:sz w:val="20"/>
              </w:rPr>
              <w:t>38.215</w:t>
            </w:r>
          </w:p>
          <w:p>
            <w:pPr>
              <w:pStyle w:val="TableParagraph"/>
              <w:spacing w:before="1"/>
              <w:rPr>
                <w:sz w:val="20"/>
              </w:rPr>
            </w:pPr>
            <w:r>
              <w:rPr>
                <w:sz w:val="20"/>
              </w:rPr>
              <w:t>(Sec.</w:t>
            </w:r>
            <w:r>
              <w:rPr>
                <w:spacing w:val="-4"/>
                <w:sz w:val="20"/>
              </w:rPr>
              <w:t> </w:t>
            </w:r>
            <w:r>
              <w:rPr>
                <w:spacing w:val="-2"/>
                <w:sz w:val="20"/>
              </w:rPr>
              <w:t>5.2.5)</w:t>
            </w:r>
          </w:p>
          <w:p>
            <w:pPr>
              <w:pStyle w:val="TableParagraph"/>
              <w:rPr>
                <w:sz w:val="20"/>
              </w:rPr>
            </w:pPr>
            <w:r>
              <w:rPr>
                <w:sz w:val="20"/>
              </w:rPr>
              <w:t>New</w:t>
            </w:r>
            <w:r>
              <w:rPr>
                <w:spacing w:val="-4"/>
                <w:sz w:val="20"/>
              </w:rPr>
              <w:t> </w:t>
            </w:r>
            <w:r>
              <w:rPr>
                <w:spacing w:val="-2"/>
                <w:sz w:val="20"/>
              </w:rPr>
              <w:t>reporting</w:t>
            </w:r>
          </w:p>
        </w:tc>
      </w:tr>
      <w:tr>
        <w:trPr>
          <w:trHeight w:val="1727"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O-CU</w:t>
            </w:r>
            <w:r>
              <w:rPr>
                <w:spacing w:val="40"/>
                <w:sz w:val="18"/>
              </w:rPr>
              <w:t> </w:t>
            </w:r>
            <w:r>
              <w:rPr>
                <w:sz w:val="18"/>
              </w:rPr>
              <w:t>→</w:t>
            </w:r>
            <w:r>
              <w:rPr>
                <w:spacing w:val="61"/>
                <w:sz w:val="18"/>
              </w:rPr>
              <w:t> </w:t>
            </w:r>
            <w:r>
              <w:rPr>
                <w:sz w:val="18"/>
              </w:rPr>
              <w:t>Non</w:t>
            </w:r>
            <w:r>
              <w:rPr>
                <w:sz w:val="18"/>
              </w:rPr>
              <w:t>- RT RIC</w:t>
            </w:r>
          </w:p>
        </w:tc>
        <w:tc>
          <w:tcPr>
            <w:tcW w:w="3104" w:type="dxa"/>
          </w:tcPr>
          <w:p>
            <w:pPr>
              <w:pStyle w:val="TableParagraph"/>
              <w:spacing w:line="259" w:lineRule="auto"/>
              <w:ind w:right="99"/>
              <w:jc w:val="both"/>
              <w:rPr>
                <w:sz w:val="20"/>
              </w:rPr>
            </w:pPr>
            <w:r>
              <w:rPr>
                <w:sz w:val="20"/>
              </w:rPr>
              <w:t>Number of active UEs in NG-RAN (Number of </w:t>
            </w:r>
            <w:r>
              <w:rPr>
                <w:sz w:val="20"/>
              </w:rPr>
              <w:t>RRC_CONECTED UEs) per cell</w:t>
            </w:r>
          </w:p>
        </w:tc>
        <w:tc>
          <w:tcPr>
            <w:tcW w:w="811" w:type="dxa"/>
          </w:tcPr>
          <w:p>
            <w:pPr>
              <w:pStyle w:val="TableParagraph"/>
              <w:spacing w:before="2"/>
              <w:rPr>
                <w:sz w:val="18"/>
              </w:rPr>
            </w:pPr>
            <w:r>
              <w:rPr>
                <w:spacing w:val="-2"/>
                <w:sz w:val="18"/>
              </w:rPr>
              <w:t>Integer</w:t>
            </w:r>
          </w:p>
        </w:tc>
        <w:tc>
          <w:tcPr>
            <w:tcW w:w="1147" w:type="dxa"/>
          </w:tcPr>
          <w:p>
            <w:pPr>
              <w:pStyle w:val="TableParagraph"/>
              <w:spacing w:line="259" w:lineRule="auto"/>
              <w:ind w:left="105" w:right="96" w:firstLine="91"/>
              <w:rPr>
                <w:sz w:val="18"/>
              </w:rPr>
            </w:pPr>
            <w:r>
              <w:rPr>
                <w:sz w:val="18"/>
              </w:rPr>
              <w:t>(non</w:t>
            </w:r>
            <w:r>
              <w:rPr>
                <w:spacing w:val="80"/>
                <w:sz w:val="18"/>
              </w:rPr>
              <w:t> </w:t>
            </w:r>
            <w:r>
              <w:rPr>
                <w:sz w:val="18"/>
              </w:rPr>
              <w:t>real- </w:t>
            </w:r>
            <w:r>
              <w:rPr>
                <w:spacing w:val="-2"/>
                <w:sz w:val="18"/>
              </w:rPr>
              <w:t>time, measured </w:t>
            </w:r>
            <w:r>
              <w:rPr>
                <w:sz w:val="18"/>
              </w:rPr>
              <w:t>and</w:t>
            </w:r>
            <w:r>
              <w:rPr>
                <w:spacing w:val="1"/>
                <w:sz w:val="18"/>
              </w:rPr>
              <w:t> </w:t>
            </w:r>
            <w:r>
              <w:rPr>
                <w:sz w:val="18"/>
              </w:rPr>
              <w:t>reported </w:t>
            </w:r>
            <w:r>
              <w:rPr>
                <w:spacing w:val="-2"/>
                <w:sz w:val="18"/>
              </w:rPr>
              <w:t>every</w:t>
            </w:r>
          </w:p>
          <w:p>
            <w:pPr>
              <w:pStyle w:val="TableParagraph"/>
              <w:spacing w:line="261" w:lineRule="auto"/>
              <w:ind w:left="105"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7" w:lineRule="exact"/>
              <w:rPr>
                <w:sz w:val="18"/>
              </w:rPr>
            </w:pPr>
            <w:r>
              <w:rPr>
                <w:sz w:val="18"/>
              </w:rPr>
              <w:t>3GPP</w:t>
            </w:r>
            <w:r>
              <w:rPr>
                <w:spacing w:val="-4"/>
                <w:sz w:val="18"/>
              </w:rPr>
              <w:t> </w:t>
            </w:r>
            <w:r>
              <w:rPr>
                <w:spacing w:val="-2"/>
                <w:sz w:val="18"/>
              </w:rPr>
              <w:t>TS28.552</w:t>
            </w:r>
          </w:p>
          <w:p>
            <w:pPr>
              <w:pStyle w:val="TableParagraph"/>
              <w:rPr>
                <w:sz w:val="18"/>
              </w:rPr>
            </w:pPr>
            <w:r>
              <w:rPr>
                <w:spacing w:val="-2"/>
                <w:sz w:val="18"/>
              </w:rPr>
              <w:t>Sections:</w:t>
            </w:r>
            <w:r>
              <w:rPr>
                <w:spacing w:val="-3"/>
                <w:sz w:val="18"/>
              </w:rPr>
              <w:t> </w:t>
            </w:r>
            <w:r>
              <w:rPr>
                <w:spacing w:val="-2"/>
                <w:sz w:val="20"/>
              </w:rPr>
              <w:t>5.1.1.23</w:t>
            </w:r>
            <w:r>
              <w:rPr>
                <w:spacing w:val="-1"/>
                <w:sz w:val="20"/>
              </w:rPr>
              <w:t> </w:t>
            </w:r>
            <w:r>
              <w:rPr>
                <w:spacing w:val="-2"/>
                <w:sz w:val="20"/>
              </w:rPr>
              <w:t>&amp;</w:t>
            </w:r>
            <w:r>
              <w:rPr>
                <w:spacing w:val="-6"/>
                <w:sz w:val="20"/>
              </w:rPr>
              <w:t> </w:t>
            </w:r>
            <w:r>
              <w:rPr>
                <w:spacing w:val="-4"/>
                <w:sz w:val="18"/>
              </w:rPr>
              <w:t>A.60</w:t>
            </w:r>
          </w:p>
          <w:p>
            <w:pPr>
              <w:pStyle w:val="TableParagraph"/>
              <w:rPr>
                <w:sz w:val="20"/>
              </w:rPr>
            </w:pPr>
            <w:r>
              <w:rPr>
                <w:sz w:val="20"/>
              </w:rPr>
              <w:t>3GPP</w:t>
            </w:r>
            <w:r>
              <w:rPr>
                <w:spacing w:val="-6"/>
                <w:sz w:val="20"/>
              </w:rPr>
              <w:t> </w:t>
            </w:r>
            <w:r>
              <w:rPr>
                <w:sz w:val="20"/>
              </w:rPr>
              <w:t>TS28.552</w:t>
            </w:r>
            <w:r>
              <w:rPr>
                <w:spacing w:val="-1"/>
                <w:sz w:val="20"/>
              </w:rPr>
              <w:t> </w:t>
            </w:r>
            <w:r>
              <w:rPr>
                <w:spacing w:val="-5"/>
                <w:sz w:val="20"/>
              </w:rPr>
              <w:t>A.7</w:t>
            </w:r>
          </w:p>
        </w:tc>
      </w:tr>
      <w:tr>
        <w:trPr>
          <w:trHeight w:val="1653" w:hRule="atLeast"/>
        </w:trPr>
        <w:tc>
          <w:tcPr>
            <w:tcW w:w="1016" w:type="dxa"/>
          </w:tcPr>
          <w:p>
            <w:pPr>
              <w:pStyle w:val="TableParagraph"/>
              <w:tabs>
                <w:tab w:pos="664" w:val="left" w:leader="none"/>
              </w:tabs>
              <w:spacing w:line="261" w:lineRule="auto" w:before="1"/>
              <w:ind w:right="95"/>
              <w:rPr>
                <w:sz w:val="20"/>
              </w:rPr>
            </w:pPr>
            <w:r>
              <w:rPr>
                <w:spacing w:val="-6"/>
                <w:sz w:val="20"/>
              </w:rPr>
              <w:t>O1</w:t>
            </w:r>
            <w:r>
              <w:rPr>
                <w:sz w:val="20"/>
              </w:rPr>
              <w:tab/>
            </w:r>
            <w:r>
              <w:rPr>
                <w:spacing w:val="-4"/>
                <w:sz w:val="20"/>
              </w:rPr>
              <w:t>via SMO</w:t>
            </w:r>
          </w:p>
        </w:tc>
        <w:tc>
          <w:tcPr>
            <w:tcW w:w="1457" w:type="dxa"/>
          </w:tcPr>
          <w:p>
            <w:pPr>
              <w:pStyle w:val="TableParagraph"/>
              <w:spacing w:line="254" w:lineRule="auto" w:before="1"/>
              <w:rPr>
                <w:sz w:val="20"/>
              </w:rPr>
            </w:pPr>
            <w:r>
              <w:rPr>
                <w:sz w:val="20"/>
              </w:rPr>
              <w:t>O-CU → </w:t>
            </w:r>
            <w:r>
              <w:rPr>
                <w:sz w:val="20"/>
              </w:rPr>
              <w:t>Non</w:t>
            </w:r>
            <w:r>
              <w:rPr>
                <w:sz w:val="20"/>
              </w:rPr>
              <w:t>-</w:t>
            </w:r>
            <w:r>
              <w:rPr>
                <w:sz w:val="20"/>
              </w:rPr>
              <w:t> RT RIC</w:t>
            </w:r>
          </w:p>
        </w:tc>
        <w:tc>
          <w:tcPr>
            <w:tcW w:w="3104" w:type="dxa"/>
          </w:tcPr>
          <w:p>
            <w:pPr>
              <w:pStyle w:val="TableParagraph"/>
              <w:spacing w:line="259" w:lineRule="auto" w:before="1"/>
              <w:ind w:right="99"/>
              <w:jc w:val="both"/>
              <w:rPr>
                <w:sz w:val="20"/>
              </w:rPr>
            </w:pPr>
            <w:r>
              <w:rPr>
                <w:sz w:val="20"/>
              </w:rPr>
              <w:t>Cell Specific Offsets (HO) defined within</w:t>
            </w:r>
            <w:r>
              <w:rPr>
                <w:spacing w:val="-1"/>
                <w:sz w:val="20"/>
              </w:rPr>
              <w:t> </w:t>
            </w:r>
            <w:r>
              <w:rPr>
                <w:sz w:val="20"/>
              </w:rPr>
              <w:t>measObjectNR</w:t>
            </w:r>
            <w:r>
              <w:rPr>
                <w:spacing w:val="-2"/>
                <w:sz w:val="20"/>
              </w:rPr>
              <w:t> </w:t>
            </w:r>
            <w:r>
              <w:rPr>
                <w:sz w:val="20"/>
              </w:rPr>
              <w:t>per </w:t>
            </w:r>
            <w:r>
              <w:rPr>
                <w:sz w:val="20"/>
              </w:rPr>
              <w:t>neighbor </w:t>
            </w:r>
            <w:r>
              <w:rPr>
                <w:spacing w:val="-4"/>
                <w:sz w:val="20"/>
              </w:rPr>
              <w:t>cell</w:t>
            </w:r>
          </w:p>
        </w:tc>
        <w:tc>
          <w:tcPr>
            <w:tcW w:w="811" w:type="dxa"/>
          </w:tcPr>
          <w:p>
            <w:pPr>
              <w:pStyle w:val="TableParagraph"/>
              <w:spacing w:before="1"/>
              <w:rPr>
                <w:sz w:val="20"/>
              </w:rPr>
            </w:pPr>
            <w:r>
              <w:rPr>
                <w:spacing w:val="-5"/>
                <w:sz w:val="20"/>
              </w:rPr>
              <w:t>dB</w:t>
            </w:r>
          </w:p>
        </w:tc>
        <w:tc>
          <w:tcPr>
            <w:tcW w:w="1147" w:type="dxa"/>
          </w:tcPr>
          <w:p>
            <w:pPr>
              <w:pStyle w:val="TableParagraph"/>
              <w:spacing w:line="259" w:lineRule="auto" w:before="1"/>
              <w:ind w:left="105" w:right="96"/>
              <w:rPr>
                <w:sz w:val="20"/>
              </w:rPr>
            </w:pPr>
            <w:r>
              <w:rPr>
                <w:sz w:val="20"/>
              </w:rPr>
              <w:t>(non</w:t>
            </w:r>
            <w:r>
              <w:rPr>
                <w:spacing w:val="80"/>
                <w:sz w:val="20"/>
              </w:rPr>
              <w:t> </w:t>
            </w:r>
            <w:r>
              <w:rPr>
                <w:sz w:val="20"/>
              </w:rPr>
              <w:t>real- </w:t>
            </w:r>
            <w:r>
              <w:rPr>
                <w:spacing w:val="-2"/>
                <w:sz w:val="20"/>
              </w:rPr>
              <w:t>time, reported every</w:t>
            </w:r>
          </w:p>
          <w:p>
            <w:pPr>
              <w:pStyle w:val="TableParagraph"/>
              <w:spacing w:line="232" w:lineRule="auto" w:before="4"/>
              <w:ind w:left="105" w:right="96"/>
              <w:rPr>
                <w:sz w:val="20"/>
              </w:rPr>
            </w:pPr>
            <w:r>
              <w:rPr>
                <w:rFonts w:ascii="Cambria Math" w:eastAsia="Cambria Math"/>
                <w:sz w:val="20"/>
              </w:rPr>
              <w:t>𝑇</w:t>
            </w:r>
            <w:r>
              <w:rPr>
                <w:rFonts w:ascii="Cambria Math" w:eastAsia="Cambria Math"/>
                <w:position w:val="-3"/>
                <w:sz w:val="14"/>
              </w:rPr>
              <w:t>𝑊𝑖𝑛</w:t>
            </w:r>
            <w:r>
              <w:rPr>
                <w:rFonts w:ascii="Cambria Math" w:eastAsia="Cambria Math"/>
                <w:spacing w:val="-8"/>
                <w:position w:val="-3"/>
                <w:sz w:val="14"/>
              </w:rPr>
              <w:t> </w:t>
            </w:r>
            <w:r>
              <w:rPr>
                <w:sz w:val="20"/>
              </w:rPr>
              <w:t>*</w:t>
            </w:r>
            <w:r>
              <w:rPr>
                <w:spacing w:val="2"/>
                <w:sz w:val="20"/>
              </w:rPr>
              <w:t> </w:t>
            </w:r>
            <w:r>
              <w:rPr>
                <w:sz w:val="20"/>
              </w:rPr>
              <w:t>time </w:t>
            </w:r>
            <w:r>
              <w:rPr>
                <w:spacing w:val="-2"/>
                <w:sz w:val="20"/>
              </w:rPr>
              <w:t>window)</w:t>
            </w:r>
          </w:p>
        </w:tc>
        <w:tc>
          <w:tcPr>
            <w:tcW w:w="2141" w:type="dxa"/>
          </w:tcPr>
          <w:p>
            <w:pPr>
              <w:pStyle w:val="TableParagraph"/>
              <w:spacing w:before="1"/>
              <w:rPr>
                <w:sz w:val="20"/>
              </w:rPr>
            </w:pPr>
            <w:r>
              <w:rPr>
                <w:sz w:val="20"/>
              </w:rPr>
              <w:t>3GPP</w:t>
            </w:r>
            <w:r>
              <w:rPr>
                <w:spacing w:val="-6"/>
                <w:sz w:val="20"/>
              </w:rPr>
              <w:t> </w:t>
            </w:r>
            <w:r>
              <w:rPr>
                <w:sz w:val="20"/>
              </w:rPr>
              <w:t>TS</w:t>
            </w:r>
            <w:r>
              <w:rPr>
                <w:spacing w:val="-4"/>
                <w:sz w:val="20"/>
              </w:rPr>
              <w:t> </w:t>
            </w:r>
            <w:r>
              <w:rPr>
                <w:spacing w:val="-2"/>
                <w:sz w:val="20"/>
              </w:rPr>
              <w:t>28.331</w:t>
            </w:r>
          </w:p>
          <w:p>
            <w:pPr>
              <w:pStyle w:val="TableParagraph"/>
              <w:rPr>
                <w:sz w:val="20"/>
              </w:rPr>
            </w:pPr>
            <w:r>
              <w:rPr>
                <w:sz w:val="20"/>
              </w:rPr>
              <w:t>(Sec.</w:t>
            </w:r>
            <w:r>
              <w:rPr>
                <w:spacing w:val="-4"/>
                <w:sz w:val="20"/>
              </w:rPr>
              <w:t> </w:t>
            </w:r>
            <w:r>
              <w:rPr>
                <w:spacing w:val="-2"/>
                <w:sz w:val="20"/>
              </w:rPr>
              <w:t>5.3.4)</w:t>
            </w:r>
          </w:p>
          <w:p>
            <w:pPr>
              <w:pStyle w:val="TableParagraph"/>
              <w:rPr>
                <w:sz w:val="20"/>
              </w:rPr>
            </w:pPr>
            <w:r>
              <w:rPr>
                <w:sz w:val="20"/>
              </w:rPr>
              <w:t>New</w:t>
            </w:r>
            <w:r>
              <w:rPr>
                <w:spacing w:val="-4"/>
                <w:sz w:val="20"/>
              </w:rPr>
              <w:t> </w:t>
            </w:r>
            <w:r>
              <w:rPr>
                <w:spacing w:val="-2"/>
                <w:sz w:val="20"/>
              </w:rPr>
              <w:t>Reporting</w:t>
            </w:r>
          </w:p>
        </w:tc>
      </w:tr>
      <w:tr>
        <w:trPr>
          <w:trHeight w:val="1864" w:hRule="atLeast"/>
        </w:trPr>
        <w:tc>
          <w:tcPr>
            <w:tcW w:w="1016" w:type="dxa"/>
          </w:tcPr>
          <w:p>
            <w:pPr>
              <w:pStyle w:val="TableParagraph"/>
              <w:tabs>
                <w:tab w:pos="688" w:val="left" w:leader="none"/>
              </w:tabs>
              <w:spacing w:line="264"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104" w:type="dxa"/>
          </w:tcPr>
          <w:p>
            <w:pPr>
              <w:pStyle w:val="TableParagraph"/>
              <w:spacing w:line="261" w:lineRule="auto"/>
              <w:ind w:right="98"/>
              <w:jc w:val="both"/>
              <w:rPr>
                <w:sz w:val="18"/>
              </w:rPr>
            </w:pPr>
            <w:r>
              <w:rPr>
                <w:sz w:val="18"/>
              </w:rPr>
              <w:t>PRACH correlation power for </w:t>
            </w:r>
            <w:r>
              <w:rPr>
                <w:sz w:val="18"/>
              </w:rPr>
              <w:t>every received</w:t>
            </w:r>
            <w:r>
              <w:rPr>
                <w:spacing w:val="-10"/>
                <w:sz w:val="18"/>
              </w:rPr>
              <w:t> </w:t>
            </w:r>
            <w:r>
              <w:rPr>
                <w:sz w:val="18"/>
              </w:rPr>
              <w:t>PRACH</w:t>
            </w:r>
            <w:r>
              <w:rPr>
                <w:spacing w:val="-12"/>
                <w:sz w:val="18"/>
              </w:rPr>
              <w:t> </w:t>
            </w:r>
            <w:r>
              <w:rPr>
                <w:sz w:val="18"/>
              </w:rPr>
              <w:t>corresponding</w:t>
            </w:r>
            <w:r>
              <w:rPr>
                <w:spacing w:val="-9"/>
                <w:sz w:val="18"/>
              </w:rPr>
              <w:t> </w:t>
            </w:r>
            <w:r>
              <w:rPr>
                <w:sz w:val="18"/>
              </w:rPr>
              <w:t>to</w:t>
            </w:r>
            <w:r>
              <w:rPr>
                <w:spacing w:val="-10"/>
                <w:sz w:val="18"/>
              </w:rPr>
              <w:t> </w:t>
            </w:r>
            <w:r>
              <w:rPr>
                <w:sz w:val="18"/>
              </w:rPr>
              <w:t>each active SSB Beam Index</w:t>
            </w:r>
          </w:p>
        </w:tc>
        <w:tc>
          <w:tcPr>
            <w:tcW w:w="811" w:type="dxa"/>
          </w:tcPr>
          <w:p>
            <w:pPr>
              <w:pStyle w:val="TableParagraph"/>
              <w:spacing w:before="2"/>
              <w:rPr>
                <w:sz w:val="18"/>
              </w:rPr>
            </w:pPr>
            <w:r>
              <w:rPr>
                <w:spacing w:val="-5"/>
                <w:sz w:val="18"/>
              </w:rPr>
              <w:t>dBm</w:t>
            </w:r>
          </w:p>
        </w:tc>
        <w:tc>
          <w:tcPr>
            <w:tcW w:w="1147" w:type="dxa"/>
          </w:tcPr>
          <w:p>
            <w:pPr>
              <w:pStyle w:val="TableParagraph"/>
              <w:spacing w:line="207" w:lineRule="exact"/>
              <w:ind w:left="105"/>
              <w:jc w:val="both"/>
              <w:rPr>
                <w:sz w:val="18"/>
              </w:rPr>
            </w:pPr>
            <w:r>
              <w:rPr>
                <w:sz w:val="18"/>
              </w:rPr>
              <w:t>Non</w:t>
            </w:r>
            <w:r>
              <w:rPr>
                <w:spacing w:val="77"/>
                <w:w w:val="150"/>
                <w:sz w:val="18"/>
              </w:rPr>
              <w:t>  </w:t>
            </w:r>
            <w:r>
              <w:rPr>
                <w:spacing w:val="-2"/>
                <w:sz w:val="18"/>
              </w:rPr>
              <w:t>real-</w:t>
            </w:r>
          </w:p>
          <w:p>
            <w:pPr>
              <w:pStyle w:val="TableParagraph"/>
              <w:spacing w:before="18"/>
              <w:ind w:left="105"/>
              <w:jc w:val="both"/>
              <w:rPr>
                <w:sz w:val="18"/>
              </w:rPr>
            </w:pPr>
            <w:r>
              <w:rPr>
                <w:sz w:val="18"/>
              </w:rPr>
              <w:t>time,</w:t>
            </w:r>
            <w:r>
              <w:rPr>
                <w:spacing w:val="73"/>
                <w:sz w:val="18"/>
              </w:rPr>
              <w:t>   </w:t>
            </w:r>
            <w:r>
              <w:rPr>
                <w:spacing w:val="-5"/>
                <w:sz w:val="18"/>
              </w:rPr>
              <w:t>for</w:t>
            </w:r>
          </w:p>
          <w:p>
            <w:pPr>
              <w:pStyle w:val="TableParagraph"/>
              <w:spacing w:line="259" w:lineRule="auto" w:before="17"/>
              <w:ind w:left="105" w:right="96"/>
              <w:jc w:val="both"/>
              <w:rPr>
                <w:sz w:val="18"/>
              </w:rPr>
            </w:pPr>
            <w:r>
              <w:rPr>
                <w:sz w:val="18"/>
              </w:rPr>
              <w:t>every </w:t>
            </w:r>
            <w:r>
              <w:rPr>
                <w:sz w:val="18"/>
              </w:rPr>
              <w:t>SSB Beam Index reported</w:t>
            </w:r>
            <w:r>
              <w:rPr>
                <w:spacing w:val="51"/>
                <w:sz w:val="18"/>
              </w:rPr>
              <w:t>  </w:t>
            </w:r>
            <w:r>
              <w:rPr>
                <w:spacing w:val="-5"/>
                <w:sz w:val="18"/>
              </w:rPr>
              <w:t>in</w:t>
            </w:r>
          </w:p>
          <w:p>
            <w:pPr>
              <w:pStyle w:val="TableParagraph"/>
              <w:spacing w:line="261" w:lineRule="auto"/>
              <w:ind w:left="105" w:right="98"/>
              <w:jc w:val="both"/>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7" w:lineRule="exact"/>
              <w:jc w:val="both"/>
              <w:rPr>
                <w:sz w:val="18"/>
              </w:rPr>
            </w:pPr>
            <w:r>
              <w:rPr>
                <w:sz w:val="18"/>
              </w:rPr>
              <w:t>New</w:t>
            </w:r>
            <w:r>
              <w:rPr>
                <w:spacing w:val="-2"/>
                <w:sz w:val="18"/>
              </w:rPr>
              <w:t> Measurement</w:t>
            </w:r>
          </w:p>
          <w:p>
            <w:pPr>
              <w:pStyle w:val="TableParagraph"/>
              <w:spacing w:before="2"/>
              <w:ind w:right="94"/>
              <w:jc w:val="both"/>
              <w:rPr>
                <w:sz w:val="18"/>
              </w:rPr>
            </w:pPr>
            <w:r>
              <w:rPr>
                <w:sz w:val="18"/>
              </w:rPr>
              <w:t>(Could be </w:t>
            </w:r>
            <w:r>
              <w:rPr>
                <w:sz w:val="18"/>
              </w:rPr>
              <w:t>derived measurement at O-DU (derived based on the existing</w:t>
            </w:r>
            <w:r>
              <w:rPr>
                <w:spacing w:val="-12"/>
                <w:sz w:val="18"/>
              </w:rPr>
              <w:t> </w:t>
            </w:r>
            <w:r>
              <w:rPr>
                <w:sz w:val="18"/>
              </w:rPr>
              <w:t>RA-report</w:t>
            </w:r>
            <w:r>
              <w:rPr>
                <w:spacing w:val="-11"/>
                <w:sz w:val="18"/>
              </w:rPr>
              <w:t> </w:t>
            </w:r>
            <w:r>
              <w:rPr>
                <w:sz w:val="18"/>
              </w:rPr>
              <w:t>defined in RAN2, can be standardized in SA5)</w:t>
            </w:r>
          </w:p>
          <w:p>
            <w:pPr>
              <w:pStyle w:val="TableParagraph"/>
              <w:spacing w:line="206" w:lineRule="exact"/>
              <w:jc w:val="both"/>
              <w:rPr>
                <w:sz w:val="18"/>
              </w:rPr>
            </w:pPr>
            <w:r>
              <w:rPr>
                <w:sz w:val="18"/>
              </w:rPr>
              <w:t>New</w:t>
            </w:r>
            <w:r>
              <w:rPr>
                <w:spacing w:val="-4"/>
                <w:sz w:val="18"/>
              </w:rPr>
              <w:t> </w:t>
            </w:r>
            <w:r>
              <w:rPr>
                <w:spacing w:val="-2"/>
                <w:sz w:val="18"/>
              </w:rPr>
              <w:t>Reporting</w:t>
            </w:r>
          </w:p>
        </w:tc>
      </w:tr>
      <w:tr>
        <w:trPr>
          <w:trHeight w:val="1728"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104" w:type="dxa"/>
          </w:tcPr>
          <w:p>
            <w:pPr>
              <w:pStyle w:val="TableParagraph"/>
              <w:spacing w:line="261" w:lineRule="auto"/>
              <w:rPr>
                <w:sz w:val="18"/>
              </w:rPr>
            </w:pPr>
            <w:r>
              <w:rPr>
                <w:sz w:val="18"/>
              </w:rPr>
              <w:t>Received PRACH instance</w:t>
            </w:r>
            <w:r>
              <w:rPr>
                <w:spacing w:val="-3"/>
                <w:sz w:val="18"/>
              </w:rPr>
              <w:t> </w:t>
            </w:r>
            <w:r>
              <w:rPr>
                <w:sz w:val="18"/>
              </w:rPr>
              <w:t>number </w:t>
            </w:r>
            <w:r>
              <w:rPr>
                <w:sz w:val="18"/>
              </w:rPr>
              <w:t>and corresponding receive beam index</w:t>
            </w:r>
          </w:p>
        </w:tc>
        <w:tc>
          <w:tcPr>
            <w:tcW w:w="811" w:type="dxa"/>
          </w:tcPr>
          <w:p>
            <w:pPr>
              <w:pStyle w:val="TableParagraph"/>
              <w:spacing w:before="2"/>
              <w:rPr>
                <w:sz w:val="18"/>
              </w:rPr>
            </w:pPr>
            <w:r>
              <w:rPr>
                <w:spacing w:val="-2"/>
                <w:sz w:val="18"/>
              </w:rPr>
              <w:t>Integer</w:t>
            </w:r>
          </w:p>
        </w:tc>
        <w:tc>
          <w:tcPr>
            <w:tcW w:w="1147" w:type="dxa"/>
          </w:tcPr>
          <w:p>
            <w:pPr>
              <w:pStyle w:val="TableParagraph"/>
              <w:spacing w:line="207" w:lineRule="exact"/>
              <w:ind w:left="105"/>
              <w:jc w:val="both"/>
              <w:rPr>
                <w:sz w:val="18"/>
              </w:rPr>
            </w:pPr>
            <w:r>
              <w:rPr>
                <w:sz w:val="18"/>
              </w:rPr>
              <w:t>Non</w:t>
            </w:r>
            <w:r>
              <w:rPr>
                <w:spacing w:val="77"/>
                <w:w w:val="150"/>
                <w:sz w:val="18"/>
              </w:rPr>
              <w:t>  </w:t>
            </w:r>
            <w:r>
              <w:rPr>
                <w:spacing w:val="-2"/>
                <w:sz w:val="18"/>
              </w:rPr>
              <w:t>real-</w:t>
            </w:r>
          </w:p>
          <w:p>
            <w:pPr>
              <w:pStyle w:val="TableParagraph"/>
              <w:spacing w:before="16"/>
              <w:ind w:left="105"/>
              <w:jc w:val="both"/>
              <w:rPr>
                <w:sz w:val="18"/>
              </w:rPr>
            </w:pPr>
            <w:r>
              <w:rPr>
                <w:sz w:val="18"/>
              </w:rPr>
              <w:t>time,</w:t>
            </w:r>
            <w:r>
              <w:rPr>
                <w:spacing w:val="73"/>
                <w:sz w:val="18"/>
              </w:rPr>
              <w:t>   </w:t>
            </w:r>
            <w:r>
              <w:rPr>
                <w:spacing w:val="-5"/>
                <w:sz w:val="18"/>
              </w:rPr>
              <w:t>for</w:t>
            </w:r>
          </w:p>
          <w:p>
            <w:pPr>
              <w:pStyle w:val="TableParagraph"/>
              <w:spacing w:line="259" w:lineRule="auto" w:before="17"/>
              <w:ind w:left="105" w:right="96"/>
              <w:jc w:val="both"/>
              <w:rPr>
                <w:sz w:val="18"/>
              </w:rPr>
            </w:pPr>
            <w:r>
              <w:rPr>
                <w:sz w:val="18"/>
              </w:rPr>
              <w:t>every </w:t>
            </w:r>
            <w:r>
              <w:rPr>
                <w:sz w:val="18"/>
              </w:rPr>
              <w:t>SSB Beam Index reported</w:t>
            </w:r>
            <w:r>
              <w:rPr>
                <w:spacing w:val="51"/>
                <w:sz w:val="18"/>
              </w:rPr>
              <w:t>  </w:t>
            </w:r>
            <w:r>
              <w:rPr>
                <w:spacing w:val="-5"/>
                <w:sz w:val="18"/>
              </w:rPr>
              <w:t>in</w:t>
            </w:r>
          </w:p>
          <w:p>
            <w:pPr>
              <w:pStyle w:val="TableParagraph"/>
              <w:spacing w:line="261" w:lineRule="auto"/>
              <w:ind w:left="105" w:right="98"/>
              <w:jc w:val="both"/>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7" w:lineRule="exact"/>
              <w:jc w:val="both"/>
              <w:rPr>
                <w:sz w:val="18"/>
              </w:rPr>
            </w:pPr>
            <w:r>
              <w:rPr>
                <w:sz w:val="18"/>
              </w:rPr>
              <w:t>3GPP</w:t>
            </w:r>
            <w:r>
              <w:rPr>
                <w:spacing w:val="59"/>
                <w:sz w:val="18"/>
              </w:rPr>
              <w:t>  </w:t>
            </w:r>
            <w:r>
              <w:rPr>
                <w:sz w:val="18"/>
              </w:rPr>
              <w:t>TS</w:t>
            </w:r>
            <w:r>
              <w:rPr>
                <w:spacing w:val="61"/>
                <w:sz w:val="18"/>
              </w:rPr>
              <w:t>  </w:t>
            </w:r>
            <w:r>
              <w:rPr>
                <w:sz w:val="18"/>
              </w:rPr>
              <w:t>28.552-</w:t>
            </w:r>
            <w:r>
              <w:rPr>
                <w:spacing w:val="-4"/>
                <w:sz w:val="18"/>
              </w:rPr>
              <w:t>h40,</w:t>
            </w:r>
          </w:p>
          <w:p>
            <w:pPr>
              <w:pStyle w:val="TableParagraph"/>
              <w:ind w:right="92"/>
              <w:jc w:val="both"/>
              <w:rPr>
                <w:sz w:val="18"/>
              </w:rPr>
            </w:pPr>
            <w:r>
              <w:rPr>
                <w:sz w:val="18"/>
              </w:rPr>
              <w:t>subclause 5.1.1.20/ </w:t>
            </w:r>
            <w:r>
              <w:rPr>
                <w:sz w:val="18"/>
              </w:rPr>
              <w:t>TS 38.314-g40, subclause </w:t>
            </w:r>
            <w:r>
              <w:rPr>
                <w:spacing w:val="-2"/>
                <w:sz w:val="18"/>
              </w:rPr>
              <w:t>4.2.1.1</w:t>
            </w:r>
          </w:p>
          <w:p>
            <w:pPr>
              <w:pStyle w:val="TableParagraph"/>
              <w:jc w:val="both"/>
              <w:rPr>
                <w:sz w:val="18"/>
              </w:rPr>
            </w:pPr>
            <w:r>
              <w:rPr>
                <w:sz w:val="18"/>
              </w:rPr>
              <w:t>New</w:t>
            </w:r>
            <w:r>
              <w:rPr>
                <w:spacing w:val="-4"/>
                <w:sz w:val="18"/>
              </w:rPr>
              <w:t> </w:t>
            </w:r>
            <w:r>
              <w:rPr>
                <w:spacing w:val="-2"/>
                <w:sz w:val="18"/>
              </w:rPr>
              <w:t>Reporting</w:t>
            </w:r>
          </w:p>
        </w:tc>
      </w:tr>
      <w:tr>
        <w:trPr>
          <w:trHeight w:val="1504"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O-CU</w:t>
            </w:r>
            <w:r>
              <w:rPr>
                <w:spacing w:val="40"/>
                <w:sz w:val="18"/>
              </w:rPr>
              <w:t> </w:t>
            </w:r>
            <w:r>
              <w:rPr>
                <w:sz w:val="18"/>
              </w:rPr>
              <w:t>→</w:t>
            </w:r>
            <w:r>
              <w:rPr>
                <w:spacing w:val="61"/>
                <w:sz w:val="18"/>
              </w:rPr>
              <w:t> </w:t>
            </w:r>
            <w:r>
              <w:rPr>
                <w:sz w:val="18"/>
              </w:rPr>
              <w:t>Non</w:t>
            </w:r>
            <w:r>
              <w:rPr>
                <w:sz w:val="18"/>
              </w:rPr>
              <w:t>- RT RIC</w:t>
            </w:r>
          </w:p>
        </w:tc>
        <w:tc>
          <w:tcPr>
            <w:tcW w:w="3104" w:type="dxa"/>
          </w:tcPr>
          <w:p>
            <w:pPr>
              <w:pStyle w:val="TableParagraph"/>
              <w:rPr>
                <w:sz w:val="20"/>
              </w:rPr>
            </w:pPr>
            <w:r>
              <w:rPr>
                <w:sz w:val="20"/>
              </w:rPr>
              <w:t>Network</w:t>
            </w:r>
            <w:r>
              <w:rPr>
                <w:spacing w:val="-5"/>
                <w:sz w:val="20"/>
              </w:rPr>
              <w:t> </w:t>
            </w:r>
            <w:r>
              <w:rPr>
                <w:sz w:val="20"/>
              </w:rPr>
              <w:t>accessibility</w:t>
            </w:r>
            <w:r>
              <w:rPr>
                <w:spacing w:val="-3"/>
                <w:sz w:val="20"/>
              </w:rPr>
              <w:t> </w:t>
            </w:r>
            <w:r>
              <w:rPr>
                <w:sz w:val="20"/>
              </w:rPr>
              <w:t>KPI</w:t>
            </w:r>
            <w:r>
              <w:rPr>
                <w:spacing w:val="-6"/>
                <w:sz w:val="20"/>
              </w:rPr>
              <w:t> </w:t>
            </w:r>
            <w:r>
              <w:rPr>
                <w:sz w:val="20"/>
              </w:rPr>
              <w:t>per</w:t>
            </w:r>
            <w:r>
              <w:rPr>
                <w:spacing w:val="-5"/>
                <w:sz w:val="20"/>
              </w:rPr>
              <w:t> </w:t>
            </w:r>
            <w:r>
              <w:rPr>
                <w:spacing w:val="-4"/>
                <w:sz w:val="20"/>
              </w:rPr>
              <w:t>cell</w:t>
            </w:r>
          </w:p>
        </w:tc>
        <w:tc>
          <w:tcPr>
            <w:tcW w:w="811" w:type="dxa"/>
          </w:tcPr>
          <w:p>
            <w:pPr>
              <w:pStyle w:val="TableParagraph"/>
              <w:spacing w:before="2"/>
              <w:rPr>
                <w:sz w:val="18"/>
              </w:rPr>
            </w:pPr>
            <w:r>
              <w:rPr>
                <w:spacing w:val="-2"/>
                <w:sz w:val="18"/>
              </w:rPr>
              <w:t>Integer</w:t>
            </w:r>
          </w:p>
        </w:tc>
        <w:tc>
          <w:tcPr>
            <w:tcW w:w="1147" w:type="dxa"/>
          </w:tcPr>
          <w:p>
            <w:pPr>
              <w:pStyle w:val="TableParagraph"/>
              <w:tabs>
                <w:tab w:pos="709" w:val="left" w:leader="none"/>
              </w:tabs>
              <w:spacing w:line="259" w:lineRule="auto"/>
              <w:ind w:left="105" w:right="96"/>
              <w:rPr>
                <w:sz w:val="18"/>
              </w:rPr>
            </w:pPr>
            <w:r>
              <w:rPr>
                <w:spacing w:val="-4"/>
                <w:sz w:val="18"/>
              </w:rPr>
              <w:t>Non</w:t>
            </w:r>
            <w:r>
              <w:rPr>
                <w:sz w:val="18"/>
              </w:rPr>
              <w:tab/>
            </w:r>
            <w:r>
              <w:rPr>
                <w:spacing w:val="-2"/>
                <w:sz w:val="18"/>
              </w:rPr>
              <w:t>real- time, reported every</w:t>
            </w:r>
          </w:p>
          <w:p>
            <w:pPr>
              <w:pStyle w:val="TableParagraph"/>
              <w:spacing w:line="261" w:lineRule="auto"/>
              <w:ind w:left="105"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6" w:lineRule="exact"/>
              <w:rPr>
                <w:sz w:val="18"/>
              </w:rPr>
            </w:pPr>
            <w:r>
              <w:rPr>
                <w:sz w:val="18"/>
              </w:rPr>
              <w:t>3GPP</w:t>
            </w:r>
            <w:r>
              <w:rPr>
                <w:spacing w:val="-3"/>
                <w:sz w:val="18"/>
              </w:rPr>
              <w:t> </w:t>
            </w:r>
            <w:r>
              <w:rPr>
                <w:sz w:val="18"/>
              </w:rPr>
              <w:t>TS </w:t>
            </w:r>
            <w:r>
              <w:rPr>
                <w:spacing w:val="-2"/>
                <w:sz w:val="18"/>
              </w:rPr>
              <w:t>28.554</w:t>
            </w:r>
          </w:p>
          <w:p>
            <w:pPr>
              <w:pStyle w:val="TableParagraph"/>
              <w:spacing w:line="207" w:lineRule="exact"/>
              <w:rPr>
                <w:sz w:val="18"/>
              </w:rPr>
            </w:pPr>
            <w:r>
              <w:rPr>
                <w:sz w:val="18"/>
              </w:rPr>
              <w:t>Section</w:t>
            </w:r>
            <w:r>
              <w:rPr>
                <w:spacing w:val="-2"/>
                <w:sz w:val="18"/>
              </w:rPr>
              <w:t> </w:t>
            </w:r>
            <w:r>
              <w:rPr>
                <w:spacing w:val="-5"/>
                <w:sz w:val="18"/>
              </w:rPr>
              <w:t>6.2</w:t>
            </w:r>
          </w:p>
        </w:tc>
      </w:tr>
      <w:tr>
        <w:trPr>
          <w:trHeight w:val="1505"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O-CU</w:t>
            </w:r>
            <w:r>
              <w:rPr>
                <w:spacing w:val="40"/>
                <w:sz w:val="18"/>
              </w:rPr>
              <w:t> </w:t>
            </w:r>
            <w:r>
              <w:rPr>
                <w:sz w:val="18"/>
              </w:rPr>
              <w:t>→</w:t>
            </w:r>
            <w:r>
              <w:rPr>
                <w:spacing w:val="61"/>
                <w:sz w:val="18"/>
              </w:rPr>
              <w:t> </w:t>
            </w:r>
            <w:r>
              <w:rPr>
                <w:sz w:val="18"/>
              </w:rPr>
              <w:t>Non</w:t>
            </w:r>
            <w:r>
              <w:rPr>
                <w:sz w:val="18"/>
              </w:rPr>
              <w:t>- RT RIC</w:t>
            </w:r>
          </w:p>
        </w:tc>
        <w:tc>
          <w:tcPr>
            <w:tcW w:w="3104" w:type="dxa"/>
          </w:tcPr>
          <w:p>
            <w:pPr>
              <w:pStyle w:val="TableParagraph"/>
              <w:tabs>
                <w:tab w:pos="1438" w:val="left" w:leader="none"/>
              </w:tabs>
              <w:spacing w:line="256" w:lineRule="auto"/>
              <w:ind w:right="98"/>
              <w:rPr>
                <w:sz w:val="20"/>
              </w:rPr>
            </w:pPr>
            <w:r>
              <w:rPr>
                <w:spacing w:val="-2"/>
                <w:sz w:val="20"/>
              </w:rPr>
              <w:t>DL/UL</w:t>
            </w:r>
            <w:r>
              <w:rPr>
                <w:sz w:val="20"/>
              </w:rPr>
              <w:tab/>
            </w:r>
            <w:r>
              <w:rPr>
                <w:spacing w:val="-2"/>
                <w:sz w:val="20"/>
              </w:rPr>
              <w:t>throughput/spectral </w:t>
            </w:r>
            <w:r>
              <w:rPr>
                <w:sz w:val="20"/>
              </w:rPr>
              <w:t>efficiency per slice</w:t>
            </w:r>
          </w:p>
        </w:tc>
        <w:tc>
          <w:tcPr>
            <w:tcW w:w="811" w:type="dxa"/>
          </w:tcPr>
          <w:p>
            <w:pPr>
              <w:pStyle w:val="TableParagraph"/>
              <w:spacing w:line="261" w:lineRule="auto"/>
              <w:ind w:right="98"/>
              <w:rPr>
                <w:sz w:val="18"/>
              </w:rPr>
            </w:pPr>
            <w:r>
              <w:rPr>
                <w:spacing w:val="-2"/>
                <w:sz w:val="18"/>
              </w:rPr>
              <w:t>Float (kbit/se </w:t>
            </w:r>
            <w:r>
              <w:rPr>
                <w:spacing w:val="-6"/>
                <w:sz w:val="18"/>
              </w:rPr>
              <w:t>c)</w:t>
            </w:r>
          </w:p>
        </w:tc>
        <w:tc>
          <w:tcPr>
            <w:tcW w:w="1147" w:type="dxa"/>
          </w:tcPr>
          <w:p>
            <w:pPr>
              <w:pStyle w:val="TableParagraph"/>
              <w:tabs>
                <w:tab w:pos="709" w:val="left" w:leader="none"/>
              </w:tabs>
              <w:spacing w:line="259" w:lineRule="auto"/>
              <w:ind w:left="105" w:right="96"/>
              <w:rPr>
                <w:sz w:val="18"/>
              </w:rPr>
            </w:pPr>
            <w:r>
              <w:rPr>
                <w:spacing w:val="-4"/>
                <w:sz w:val="18"/>
              </w:rPr>
              <w:t>Non</w:t>
            </w:r>
            <w:r>
              <w:rPr>
                <w:sz w:val="18"/>
              </w:rPr>
              <w:tab/>
            </w:r>
            <w:r>
              <w:rPr>
                <w:spacing w:val="-2"/>
                <w:sz w:val="18"/>
              </w:rPr>
              <w:t>real- time, reported every</w:t>
            </w:r>
          </w:p>
          <w:p>
            <w:pPr>
              <w:pStyle w:val="TableParagraph"/>
              <w:spacing w:line="261" w:lineRule="auto"/>
              <w:ind w:left="105"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Pr>
          <w:p>
            <w:pPr>
              <w:pStyle w:val="TableParagraph"/>
              <w:spacing w:line="206" w:lineRule="exact"/>
              <w:rPr>
                <w:sz w:val="18"/>
              </w:rPr>
            </w:pPr>
            <w:r>
              <w:rPr>
                <w:sz w:val="18"/>
              </w:rPr>
              <w:t>3GPP</w:t>
            </w:r>
            <w:r>
              <w:rPr>
                <w:spacing w:val="-3"/>
                <w:sz w:val="18"/>
              </w:rPr>
              <w:t> </w:t>
            </w:r>
            <w:r>
              <w:rPr>
                <w:sz w:val="18"/>
              </w:rPr>
              <w:t>TS </w:t>
            </w:r>
            <w:r>
              <w:rPr>
                <w:spacing w:val="-2"/>
                <w:sz w:val="18"/>
              </w:rPr>
              <w:t>28.554</w:t>
            </w:r>
          </w:p>
          <w:p>
            <w:pPr>
              <w:pStyle w:val="TableParagraph"/>
              <w:spacing w:line="242" w:lineRule="auto"/>
              <w:rPr>
                <w:sz w:val="18"/>
              </w:rPr>
            </w:pPr>
            <w:r>
              <w:rPr>
                <w:sz w:val="18"/>
              </w:rPr>
              <w:t>Section</w:t>
            </w:r>
            <w:r>
              <w:rPr>
                <w:spacing w:val="28"/>
                <w:sz w:val="18"/>
              </w:rPr>
              <w:t> </w:t>
            </w:r>
            <w:r>
              <w:rPr>
                <w:sz w:val="18"/>
              </w:rPr>
              <w:t>6.3.2</w:t>
            </w:r>
            <w:r>
              <w:rPr>
                <w:spacing w:val="28"/>
                <w:sz w:val="18"/>
              </w:rPr>
              <w:t> </w:t>
            </w:r>
            <w:r>
              <w:rPr>
                <w:sz w:val="18"/>
              </w:rPr>
              <w:t>and</w:t>
            </w:r>
            <w:r>
              <w:rPr>
                <w:spacing w:val="28"/>
                <w:sz w:val="18"/>
              </w:rPr>
              <w:t> </w:t>
            </w:r>
            <w:r>
              <w:rPr>
                <w:sz w:val="18"/>
              </w:rPr>
              <w:t>section </w:t>
            </w:r>
            <w:r>
              <w:rPr>
                <w:spacing w:val="-2"/>
                <w:sz w:val="18"/>
              </w:rPr>
              <w:t>6.3.3</w:t>
            </w:r>
          </w:p>
        </w:tc>
      </w:tr>
    </w:tbl>
    <w:p>
      <w:pPr>
        <w:pStyle w:val="Heading7"/>
        <w:tabs>
          <w:tab w:pos="5120" w:val="left" w:leader="none"/>
        </w:tabs>
        <w:spacing w:before="122"/>
      </w:pPr>
      <w:r>
        <w:rPr>
          <w:b w:val="0"/>
          <w:spacing w:val="-10"/>
        </w:rPr>
        <w:t>1</w:t>
      </w:r>
      <w:r>
        <w:rPr>
          <w:b w:val="0"/>
        </w:rPr>
        <w:tab/>
      </w:r>
      <w:r>
        <w:rPr/>
        <w:t>Table</w:t>
      </w:r>
      <w:r>
        <w:rPr>
          <w:spacing w:val="-9"/>
        </w:rPr>
        <w:t> </w:t>
      </w:r>
      <w:r>
        <w:rPr/>
        <w:t>3.4.2.1-</w:t>
      </w:r>
      <w:r>
        <w:rPr>
          <w:spacing w:val="-5"/>
        </w:rPr>
        <w:t>2.</w:t>
      </w:r>
    </w:p>
    <w:p>
      <w:pPr>
        <w:pStyle w:val="BodyText"/>
        <w:spacing w:before="200"/>
        <w:ind w:left="276"/>
      </w:pPr>
      <w:r>
        <w:rPr>
          <w:spacing w:val="-10"/>
        </w:rPr>
        <w:t>2</w:t>
      </w:r>
    </w:p>
    <w:p>
      <w:pPr>
        <w:pStyle w:val="BodyText"/>
        <w:spacing w:before="197"/>
        <w:ind w:left="276"/>
      </w:pPr>
      <w:r>
        <w:rPr>
          <w:spacing w:val="-10"/>
        </w:rPr>
        <w:t>3</w:t>
      </w:r>
    </w:p>
    <w:p>
      <w:pPr>
        <w:spacing w:after="0"/>
        <w:sectPr>
          <w:pgSz w:w="11910" w:h="16850"/>
          <w:pgMar w:header="867" w:footer="853" w:top="1520" w:bottom="1040" w:left="180" w:right="380"/>
        </w:sectPr>
      </w:pPr>
    </w:p>
    <w:p>
      <w:pPr>
        <w:pStyle w:val="ListParagraph"/>
        <w:numPr>
          <w:ilvl w:val="0"/>
          <w:numId w:val="64"/>
        </w:numPr>
        <w:tabs>
          <w:tab w:pos="952" w:val="left" w:leader="none"/>
        </w:tabs>
        <w:spacing w:line="240" w:lineRule="auto" w:before="228" w:after="0"/>
        <w:ind w:left="952" w:right="0" w:hanging="676"/>
        <w:jc w:val="left"/>
        <w:rPr>
          <w:sz w:val="20"/>
        </w:rPr>
      </w:pPr>
      <w:r>
        <w:rPr>
          <w:sz w:val="20"/>
        </w:rPr>
        <w:t>Measurements/reports</w:t>
      </w:r>
      <w:r>
        <w:rPr>
          <w:spacing w:val="-6"/>
          <w:sz w:val="20"/>
        </w:rPr>
        <w:t> </w:t>
      </w:r>
      <w:r>
        <w:rPr>
          <w:sz w:val="20"/>
        </w:rPr>
        <w:t>from</w:t>
      </w:r>
      <w:r>
        <w:rPr>
          <w:spacing w:val="-6"/>
          <w:sz w:val="20"/>
        </w:rPr>
        <w:t> </w:t>
      </w:r>
      <w:r>
        <w:rPr>
          <w:sz w:val="20"/>
        </w:rPr>
        <w:t>E2</w:t>
      </w:r>
      <w:r>
        <w:rPr>
          <w:spacing w:val="-7"/>
          <w:sz w:val="20"/>
        </w:rPr>
        <w:t> </w:t>
      </w:r>
      <w:r>
        <w:rPr>
          <w:sz w:val="20"/>
        </w:rPr>
        <w:t>Nodes</w:t>
      </w:r>
      <w:r>
        <w:rPr>
          <w:spacing w:val="-5"/>
          <w:sz w:val="20"/>
        </w:rPr>
        <w:t> </w:t>
      </w:r>
      <w:r>
        <w:rPr>
          <w:sz w:val="20"/>
        </w:rPr>
        <w:t>(inference</w:t>
      </w:r>
      <w:r>
        <w:rPr>
          <w:spacing w:val="-6"/>
          <w:sz w:val="20"/>
        </w:rPr>
        <w:t> </w:t>
      </w:r>
      <w:r>
        <w:rPr>
          <w:spacing w:val="-2"/>
          <w:sz w:val="20"/>
        </w:rPr>
        <w:t>phase):</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104"/>
        <w:gridCol w:w="811"/>
        <w:gridCol w:w="1147"/>
        <w:gridCol w:w="2141"/>
      </w:tblGrid>
      <w:tr>
        <w:trPr>
          <w:trHeight w:val="407" w:hRule="atLeast"/>
        </w:trPr>
        <w:tc>
          <w:tcPr>
            <w:tcW w:w="9676" w:type="dxa"/>
            <w:gridSpan w:val="6"/>
            <w:shd w:val="clear" w:color="auto" w:fill="E7E6E6"/>
          </w:tcPr>
          <w:p>
            <w:pPr>
              <w:pStyle w:val="TableParagraph"/>
              <w:rPr>
                <w:b/>
                <w:sz w:val="20"/>
              </w:rPr>
            </w:pPr>
            <w:r>
              <w:rPr>
                <w:b/>
                <w:sz w:val="20"/>
              </w:rPr>
              <w:t>Input</w:t>
            </w:r>
            <w:r>
              <w:rPr>
                <w:b/>
                <w:spacing w:val="-7"/>
                <w:sz w:val="20"/>
              </w:rPr>
              <w:t> </w:t>
            </w:r>
            <w:r>
              <w:rPr>
                <w:b/>
                <w:spacing w:val="-4"/>
                <w:sz w:val="20"/>
              </w:rPr>
              <w:t>Data</w:t>
            </w:r>
          </w:p>
        </w:tc>
      </w:tr>
      <w:tr>
        <w:trPr>
          <w:trHeight w:val="1473" w:hRule="atLeast"/>
        </w:trPr>
        <w:tc>
          <w:tcPr>
            <w:tcW w:w="1016" w:type="dxa"/>
            <w:shd w:val="clear" w:color="auto" w:fill="E7E6E6"/>
          </w:tcPr>
          <w:p>
            <w:pPr>
              <w:pStyle w:val="TableParagraph"/>
              <w:spacing w:before="2"/>
              <w:rPr>
                <w:b/>
                <w:sz w:val="18"/>
              </w:rPr>
            </w:pPr>
            <w:r>
              <w:rPr>
                <w:b/>
                <w:spacing w:val="-2"/>
                <w:sz w:val="18"/>
              </w:rPr>
              <w:t>Interface</w:t>
            </w:r>
          </w:p>
        </w:tc>
        <w:tc>
          <w:tcPr>
            <w:tcW w:w="1457" w:type="dxa"/>
            <w:shd w:val="clear" w:color="auto" w:fill="E7E6E6"/>
          </w:tcPr>
          <w:p>
            <w:pPr>
              <w:pStyle w:val="TableParagraph"/>
              <w:tabs>
                <w:tab w:pos="1167" w:val="left" w:leader="none"/>
              </w:tabs>
              <w:spacing w:line="261" w:lineRule="auto"/>
              <w:ind w:right="97"/>
              <w:rPr>
                <w:b/>
                <w:sz w:val="18"/>
              </w:rPr>
            </w:pPr>
            <w:r>
              <w:rPr>
                <w:b/>
                <w:spacing w:val="-2"/>
                <w:sz w:val="18"/>
              </w:rPr>
              <w:t>Source</w:t>
            </w:r>
            <w:r>
              <w:rPr>
                <w:b/>
                <w:sz w:val="18"/>
              </w:rPr>
              <w:tab/>
            </w:r>
            <w:r>
              <w:rPr>
                <w:b/>
                <w:spacing w:val="-10"/>
                <w:sz w:val="18"/>
              </w:rPr>
              <w:t>→</w:t>
            </w:r>
            <w:r>
              <w:rPr>
                <w:b/>
                <w:spacing w:val="-2"/>
                <w:sz w:val="18"/>
              </w:rPr>
              <w:t> Target</w:t>
            </w:r>
          </w:p>
        </w:tc>
        <w:tc>
          <w:tcPr>
            <w:tcW w:w="3104" w:type="dxa"/>
            <w:shd w:val="clear" w:color="auto" w:fill="E7E6E6"/>
          </w:tcPr>
          <w:p>
            <w:pPr>
              <w:pStyle w:val="TableParagraph"/>
              <w:rPr>
                <w:b/>
                <w:sz w:val="20"/>
              </w:rPr>
            </w:pPr>
            <w:r>
              <w:rPr>
                <w:b/>
                <w:spacing w:val="-2"/>
                <w:sz w:val="20"/>
              </w:rPr>
              <w:t>Name/Description</w:t>
            </w:r>
          </w:p>
        </w:tc>
        <w:tc>
          <w:tcPr>
            <w:tcW w:w="811" w:type="dxa"/>
            <w:shd w:val="clear" w:color="auto" w:fill="E7E6E6"/>
          </w:tcPr>
          <w:p>
            <w:pPr>
              <w:pStyle w:val="TableParagraph"/>
              <w:rPr>
                <w:b/>
                <w:sz w:val="20"/>
              </w:rPr>
            </w:pPr>
            <w:r>
              <w:rPr>
                <w:b/>
                <w:spacing w:val="-2"/>
                <w:sz w:val="20"/>
              </w:rPr>
              <w:t>Units</w:t>
            </w:r>
          </w:p>
        </w:tc>
        <w:tc>
          <w:tcPr>
            <w:tcW w:w="1147" w:type="dxa"/>
            <w:shd w:val="clear" w:color="auto" w:fill="E7E6E6"/>
          </w:tcPr>
          <w:p>
            <w:pPr>
              <w:pStyle w:val="TableParagraph"/>
              <w:spacing w:line="259" w:lineRule="auto"/>
              <w:ind w:left="105" w:right="104"/>
              <w:rPr>
                <w:b/>
                <w:sz w:val="20"/>
              </w:rPr>
            </w:pPr>
            <w:r>
              <w:rPr>
                <w:b/>
                <w:spacing w:val="-2"/>
                <w:sz w:val="20"/>
              </w:rPr>
              <w:t>Reporting Period, granularit </w:t>
            </w:r>
            <w:r>
              <w:rPr>
                <w:b/>
                <w:spacing w:val="-10"/>
                <w:sz w:val="20"/>
              </w:rPr>
              <w:t>y</w:t>
            </w:r>
          </w:p>
        </w:tc>
        <w:tc>
          <w:tcPr>
            <w:tcW w:w="2141" w:type="dxa"/>
            <w:shd w:val="clear" w:color="auto" w:fill="E7E6E6"/>
          </w:tcPr>
          <w:p>
            <w:pPr>
              <w:pStyle w:val="TableParagraph"/>
              <w:tabs>
                <w:tab w:pos="837" w:val="left" w:leader="none"/>
                <w:tab w:pos="1379" w:val="left" w:leader="none"/>
              </w:tabs>
              <w:spacing w:line="261" w:lineRule="auto"/>
              <w:ind w:right="95"/>
              <w:rPr>
                <w:b/>
                <w:sz w:val="20"/>
              </w:rPr>
            </w:pPr>
            <w:r>
              <w:rPr>
                <w:b/>
                <w:spacing w:val="-4"/>
                <w:sz w:val="20"/>
              </w:rPr>
              <w:t>New</w:t>
            </w:r>
            <w:r>
              <w:rPr>
                <w:b/>
                <w:sz w:val="20"/>
              </w:rPr>
              <w:tab/>
            </w:r>
            <w:r>
              <w:rPr>
                <w:b/>
                <w:spacing w:val="-6"/>
                <w:sz w:val="20"/>
              </w:rPr>
              <w:t>or</w:t>
            </w:r>
            <w:r>
              <w:rPr>
                <w:b/>
                <w:sz w:val="20"/>
              </w:rPr>
              <w:tab/>
            </w:r>
            <w:r>
              <w:rPr>
                <w:b/>
                <w:spacing w:val="-2"/>
                <w:sz w:val="20"/>
              </w:rPr>
              <w:t>existing measurement,</w:t>
            </w:r>
          </w:p>
          <w:p>
            <w:pPr>
              <w:pStyle w:val="TableParagraph"/>
              <w:spacing w:line="408" w:lineRule="exact" w:before="17"/>
              <w:ind w:right="166"/>
              <w:rPr>
                <w:b/>
                <w:sz w:val="20"/>
              </w:rPr>
            </w:pPr>
            <w:r>
              <w:rPr>
                <w:b/>
                <w:sz w:val="20"/>
              </w:rPr>
              <w:t>Existing</w:t>
            </w:r>
            <w:r>
              <w:rPr>
                <w:b/>
                <w:spacing w:val="-13"/>
                <w:sz w:val="20"/>
              </w:rPr>
              <w:t> </w:t>
            </w:r>
            <w:r>
              <w:rPr>
                <w:b/>
                <w:sz w:val="20"/>
              </w:rPr>
              <w:t>Specification </w:t>
            </w:r>
            <w:r>
              <w:rPr>
                <w:b/>
                <w:spacing w:val="-2"/>
                <w:sz w:val="20"/>
              </w:rPr>
              <w:t>(Section)</w:t>
            </w:r>
          </w:p>
        </w:tc>
      </w:tr>
      <w:tr>
        <w:trPr>
          <w:trHeight w:val="1886"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104" w:type="dxa"/>
          </w:tcPr>
          <w:p>
            <w:pPr>
              <w:pStyle w:val="TableParagraph"/>
              <w:spacing w:line="259" w:lineRule="auto"/>
              <w:ind w:right="98"/>
              <w:jc w:val="both"/>
              <w:rPr>
                <w:sz w:val="20"/>
              </w:rPr>
            </w:pPr>
            <w:r>
              <w:rPr>
                <w:sz w:val="20"/>
              </w:rPr>
              <w:t>PRACH</w:t>
            </w:r>
            <w:r>
              <w:rPr>
                <w:spacing w:val="-13"/>
                <w:sz w:val="20"/>
              </w:rPr>
              <w:t> </w:t>
            </w:r>
            <w:r>
              <w:rPr>
                <w:sz w:val="20"/>
              </w:rPr>
              <w:t>correlation</w:t>
            </w:r>
            <w:r>
              <w:rPr>
                <w:spacing w:val="-12"/>
                <w:sz w:val="20"/>
              </w:rPr>
              <w:t> </w:t>
            </w:r>
            <w:r>
              <w:rPr>
                <w:sz w:val="20"/>
              </w:rPr>
              <w:t>power</w:t>
            </w:r>
            <w:r>
              <w:rPr>
                <w:spacing w:val="-13"/>
                <w:sz w:val="20"/>
              </w:rPr>
              <w:t> </w:t>
            </w:r>
            <w:r>
              <w:rPr>
                <w:sz w:val="20"/>
              </w:rPr>
              <w:t>for</w:t>
            </w:r>
            <w:r>
              <w:rPr>
                <w:spacing w:val="-12"/>
                <w:sz w:val="20"/>
              </w:rPr>
              <w:t> </w:t>
            </w:r>
            <w:r>
              <w:rPr>
                <w:sz w:val="20"/>
              </w:rPr>
              <w:t>every received PRACH corresponding to each active SSB Beam Index</w:t>
            </w:r>
          </w:p>
        </w:tc>
        <w:tc>
          <w:tcPr>
            <w:tcW w:w="811" w:type="dxa"/>
          </w:tcPr>
          <w:p>
            <w:pPr>
              <w:pStyle w:val="TableParagraph"/>
              <w:rPr>
                <w:sz w:val="20"/>
              </w:rPr>
            </w:pPr>
            <w:r>
              <w:rPr>
                <w:spacing w:val="-5"/>
                <w:sz w:val="20"/>
              </w:rPr>
              <w:t>dBm</w:t>
            </w:r>
          </w:p>
        </w:tc>
        <w:tc>
          <w:tcPr>
            <w:tcW w:w="1147" w:type="dxa"/>
          </w:tcPr>
          <w:p>
            <w:pPr>
              <w:pStyle w:val="TableParagraph"/>
              <w:spacing w:line="261" w:lineRule="auto"/>
              <w:ind w:left="105" w:right="294"/>
              <w:rPr>
                <w:sz w:val="20"/>
              </w:rPr>
            </w:pPr>
            <w:r>
              <w:rPr>
                <w:spacing w:val="-2"/>
                <w:sz w:val="20"/>
              </w:rPr>
              <w:t>Reported every</w:t>
            </w:r>
          </w:p>
          <w:p>
            <w:pPr>
              <w:pStyle w:val="TableParagraph"/>
              <w:tabs>
                <w:tab w:pos="935" w:val="left" w:leader="none"/>
              </w:tabs>
              <w:spacing w:line="244" w:lineRule="auto"/>
              <w:ind w:left="105" w:right="99"/>
              <w:rPr>
                <w:sz w:val="20"/>
              </w:rPr>
            </w:pPr>
            <w:r>
              <w:rPr>
                <w:rFonts w:ascii="Cambria Math" w:hAnsi="Cambria Math" w:eastAsia="Cambria Math"/>
                <w:spacing w:val="-2"/>
                <w:position w:val="4"/>
                <w:sz w:val="20"/>
              </w:rPr>
              <w:t>𝑇</w:t>
            </w:r>
            <w:r>
              <w:rPr>
                <w:rFonts w:ascii="Cambria Math" w:hAnsi="Cambria Math" w:eastAsia="Cambria Math"/>
                <w:spacing w:val="-2"/>
                <w:sz w:val="14"/>
              </w:rPr>
              <w:t>𝑊𝑖𝑛−𝑅</w:t>
            </w:r>
            <w:r>
              <w:rPr>
                <w:rFonts w:ascii="Cambria Math" w:hAnsi="Cambria Math" w:eastAsia="Cambria Math"/>
                <w:sz w:val="14"/>
              </w:rPr>
              <w:tab/>
            </w:r>
            <w:r>
              <w:rPr>
                <w:spacing w:val="-10"/>
                <w:position w:val="4"/>
                <w:sz w:val="20"/>
              </w:rPr>
              <w:t>*</w:t>
            </w:r>
            <w:r>
              <w:rPr>
                <w:spacing w:val="-4"/>
                <w:position w:val="4"/>
                <w:sz w:val="20"/>
              </w:rPr>
              <w:t> </w:t>
            </w:r>
            <w:r>
              <w:rPr>
                <w:spacing w:val="-4"/>
                <w:sz w:val="20"/>
              </w:rPr>
              <w:t>time </w:t>
            </w:r>
            <w:r>
              <w:rPr>
                <w:spacing w:val="-2"/>
                <w:sz w:val="20"/>
              </w:rPr>
              <w:t>window</w:t>
            </w:r>
          </w:p>
        </w:tc>
        <w:tc>
          <w:tcPr>
            <w:tcW w:w="2141" w:type="dxa"/>
          </w:tcPr>
          <w:p>
            <w:pPr>
              <w:pStyle w:val="TableParagraph"/>
              <w:spacing w:line="206" w:lineRule="exact"/>
              <w:jc w:val="both"/>
              <w:rPr>
                <w:sz w:val="18"/>
              </w:rPr>
            </w:pPr>
            <w:r>
              <w:rPr>
                <w:sz w:val="18"/>
              </w:rPr>
              <w:t>New</w:t>
            </w:r>
            <w:r>
              <w:rPr>
                <w:spacing w:val="-2"/>
                <w:sz w:val="18"/>
              </w:rPr>
              <w:t> Measurement</w:t>
            </w:r>
          </w:p>
          <w:p>
            <w:pPr>
              <w:pStyle w:val="TableParagraph"/>
              <w:ind w:right="94"/>
              <w:jc w:val="both"/>
              <w:rPr>
                <w:sz w:val="18"/>
              </w:rPr>
            </w:pPr>
            <w:r>
              <w:rPr>
                <w:sz w:val="18"/>
              </w:rPr>
              <w:t>(Could be </w:t>
            </w:r>
            <w:r>
              <w:rPr>
                <w:sz w:val="18"/>
              </w:rPr>
              <w:t>derived measurement at O-DU (derived based on the existing</w:t>
            </w:r>
            <w:r>
              <w:rPr>
                <w:spacing w:val="-12"/>
                <w:sz w:val="18"/>
              </w:rPr>
              <w:t> </w:t>
            </w:r>
            <w:r>
              <w:rPr>
                <w:sz w:val="18"/>
              </w:rPr>
              <w:t>RA-report</w:t>
            </w:r>
            <w:r>
              <w:rPr>
                <w:spacing w:val="-11"/>
                <w:sz w:val="18"/>
              </w:rPr>
              <w:t> </w:t>
            </w:r>
            <w:r>
              <w:rPr>
                <w:sz w:val="18"/>
              </w:rPr>
              <w:t>defined in RAN2, can be standardized in SA5)</w:t>
            </w:r>
          </w:p>
          <w:p>
            <w:pPr>
              <w:pStyle w:val="TableParagraph"/>
              <w:spacing w:before="1"/>
              <w:jc w:val="both"/>
              <w:rPr>
                <w:sz w:val="18"/>
              </w:rPr>
            </w:pPr>
            <w:r>
              <w:rPr>
                <w:sz w:val="18"/>
              </w:rPr>
              <w:t>New</w:t>
            </w:r>
            <w:r>
              <w:rPr>
                <w:spacing w:val="-4"/>
                <w:sz w:val="18"/>
              </w:rPr>
              <w:t> </w:t>
            </w:r>
            <w:r>
              <w:rPr>
                <w:spacing w:val="-2"/>
                <w:sz w:val="18"/>
              </w:rPr>
              <w:t>Reporting</w:t>
            </w:r>
          </w:p>
        </w:tc>
      </w:tr>
      <w:tr>
        <w:trPr>
          <w:trHeight w:val="1406"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104" w:type="dxa"/>
          </w:tcPr>
          <w:p>
            <w:pPr>
              <w:pStyle w:val="TableParagraph"/>
              <w:spacing w:line="256" w:lineRule="auto"/>
              <w:rPr>
                <w:sz w:val="20"/>
              </w:rPr>
            </w:pPr>
            <w:r>
              <w:rPr>
                <w:sz w:val="20"/>
              </w:rPr>
              <w:t>Received PRACH instance </w:t>
            </w:r>
            <w:r>
              <w:rPr>
                <w:sz w:val="20"/>
              </w:rPr>
              <w:t>number and corresponding beam index</w:t>
            </w:r>
          </w:p>
        </w:tc>
        <w:tc>
          <w:tcPr>
            <w:tcW w:w="811" w:type="dxa"/>
          </w:tcPr>
          <w:p>
            <w:pPr>
              <w:pStyle w:val="TableParagraph"/>
              <w:rPr>
                <w:sz w:val="20"/>
              </w:rPr>
            </w:pPr>
            <w:r>
              <w:rPr>
                <w:spacing w:val="-2"/>
                <w:sz w:val="20"/>
              </w:rPr>
              <w:t>Integer</w:t>
            </w:r>
          </w:p>
        </w:tc>
        <w:tc>
          <w:tcPr>
            <w:tcW w:w="1147" w:type="dxa"/>
          </w:tcPr>
          <w:p>
            <w:pPr>
              <w:pStyle w:val="TableParagraph"/>
              <w:spacing w:line="256" w:lineRule="auto"/>
              <w:ind w:left="105" w:right="294"/>
              <w:rPr>
                <w:sz w:val="20"/>
              </w:rPr>
            </w:pPr>
            <w:r>
              <w:rPr>
                <w:spacing w:val="-2"/>
                <w:sz w:val="20"/>
              </w:rPr>
              <w:t>Reported every</w:t>
            </w:r>
          </w:p>
          <w:p>
            <w:pPr>
              <w:pStyle w:val="TableParagraph"/>
              <w:tabs>
                <w:tab w:pos="935" w:val="left" w:leader="none"/>
              </w:tabs>
              <w:spacing w:line="244" w:lineRule="auto" w:before="5"/>
              <w:ind w:left="105" w:right="99"/>
              <w:rPr>
                <w:sz w:val="20"/>
              </w:rPr>
            </w:pPr>
            <w:r>
              <w:rPr>
                <w:rFonts w:ascii="Cambria Math" w:hAnsi="Cambria Math" w:eastAsia="Cambria Math"/>
                <w:spacing w:val="-2"/>
                <w:position w:val="4"/>
                <w:sz w:val="20"/>
              </w:rPr>
              <w:t>𝑇</w:t>
            </w:r>
            <w:r>
              <w:rPr>
                <w:rFonts w:ascii="Cambria Math" w:hAnsi="Cambria Math" w:eastAsia="Cambria Math"/>
                <w:spacing w:val="-2"/>
                <w:sz w:val="14"/>
              </w:rPr>
              <w:t>𝑊𝑖𝑛−𝑅</w:t>
            </w:r>
            <w:r>
              <w:rPr>
                <w:rFonts w:ascii="Cambria Math" w:hAnsi="Cambria Math" w:eastAsia="Cambria Math"/>
                <w:sz w:val="14"/>
              </w:rPr>
              <w:tab/>
            </w:r>
            <w:r>
              <w:rPr>
                <w:spacing w:val="-10"/>
                <w:position w:val="4"/>
                <w:sz w:val="20"/>
              </w:rPr>
              <w:t>*</w:t>
            </w:r>
            <w:r>
              <w:rPr>
                <w:spacing w:val="-4"/>
                <w:position w:val="4"/>
                <w:sz w:val="20"/>
              </w:rPr>
              <w:t> </w:t>
            </w:r>
            <w:r>
              <w:rPr>
                <w:spacing w:val="-4"/>
                <w:sz w:val="20"/>
              </w:rPr>
              <w:t>time </w:t>
            </w:r>
            <w:r>
              <w:rPr>
                <w:spacing w:val="-2"/>
                <w:sz w:val="20"/>
              </w:rPr>
              <w:t>window</w:t>
            </w:r>
          </w:p>
        </w:tc>
        <w:tc>
          <w:tcPr>
            <w:tcW w:w="2141" w:type="dxa"/>
          </w:tcPr>
          <w:p>
            <w:pPr>
              <w:pStyle w:val="TableParagraph"/>
              <w:spacing w:line="206" w:lineRule="exact"/>
              <w:jc w:val="both"/>
              <w:rPr>
                <w:sz w:val="18"/>
              </w:rPr>
            </w:pPr>
            <w:r>
              <w:rPr>
                <w:sz w:val="18"/>
              </w:rPr>
              <w:t>3GPP</w:t>
            </w:r>
            <w:r>
              <w:rPr>
                <w:spacing w:val="59"/>
                <w:sz w:val="18"/>
              </w:rPr>
              <w:t>  </w:t>
            </w:r>
            <w:r>
              <w:rPr>
                <w:sz w:val="18"/>
              </w:rPr>
              <w:t>TS</w:t>
            </w:r>
            <w:r>
              <w:rPr>
                <w:spacing w:val="61"/>
                <w:sz w:val="18"/>
              </w:rPr>
              <w:t>  </w:t>
            </w:r>
            <w:r>
              <w:rPr>
                <w:sz w:val="18"/>
              </w:rPr>
              <w:t>28.552-</w:t>
            </w:r>
            <w:r>
              <w:rPr>
                <w:spacing w:val="-4"/>
                <w:sz w:val="18"/>
              </w:rPr>
              <w:t>h40,</w:t>
            </w:r>
          </w:p>
          <w:p>
            <w:pPr>
              <w:pStyle w:val="TableParagraph"/>
              <w:ind w:right="92"/>
              <w:jc w:val="both"/>
              <w:rPr>
                <w:sz w:val="18"/>
              </w:rPr>
            </w:pPr>
            <w:r>
              <w:rPr>
                <w:sz w:val="18"/>
              </w:rPr>
              <w:t>subclause 5.1.1.20/ </w:t>
            </w:r>
            <w:r>
              <w:rPr>
                <w:sz w:val="18"/>
              </w:rPr>
              <w:t>TS 38.314-g40, subclause </w:t>
            </w:r>
            <w:r>
              <w:rPr>
                <w:spacing w:val="-2"/>
                <w:sz w:val="18"/>
              </w:rPr>
              <w:t>4.2.1.1</w:t>
            </w:r>
          </w:p>
        </w:tc>
      </w:tr>
      <w:tr>
        <w:trPr>
          <w:trHeight w:val="1406" w:hRule="atLeast"/>
        </w:trPr>
        <w:tc>
          <w:tcPr>
            <w:tcW w:w="1016" w:type="dxa"/>
          </w:tcPr>
          <w:p>
            <w:pPr>
              <w:pStyle w:val="TableParagraph"/>
              <w:tabs>
                <w:tab w:pos="688" w:val="left" w:leader="none"/>
              </w:tabs>
              <w:spacing w:line="261" w:lineRule="auto"/>
              <w:ind w:right="94"/>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O-CU</w:t>
            </w:r>
            <w:r>
              <w:rPr>
                <w:spacing w:val="40"/>
                <w:sz w:val="18"/>
              </w:rPr>
              <w:t> </w:t>
            </w:r>
            <w:r>
              <w:rPr>
                <w:sz w:val="18"/>
              </w:rPr>
              <w:t>→</w:t>
            </w:r>
            <w:r>
              <w:rPr>
                <w:spacing w:val="61"/>
                <w:sz w:val="18"/>
              </w:rPr>
              <w:t> </w:t>
            </w:r>
            <w:r>
              <w:rPr>
                <w:sz w:val="18"/>
              </w:rPr>
              <w:t>Non</w:t>
            </w:r>
            <w:r>
              <w:rPr>
                <w:sz w:val="18"/>
              </w:rPr>
              <w:t>- RT RIC</w:t>
            </w:r>
          </w:p>
        </w:tc>
        <w:tc>
          <w:tcPr>
            <w:tcW w:w="3104" w:type="dxa"/>
          </w:tcPr>
          <w:p>
            <w:pPr>
              <w:pStyle w:val="TableParagraph"/>
              <w:spacing w:line="259" w:lineRule="auto"/>
              <w:ind w:right="97"/>
              <w:jc w:val="both"/>
              <w:rPr>
                <w:sz w:val="20"/>
              </w:rPr>
            </w:pPr>
            <w:r>
              <w:rPr>
                <w:sz w:val="20"/>
              </w:rPr>
              <w:t>Number</w:t>
            </w:r>
            <w:r>
              <w:rPr>
                <w:spacing w:val="-2"/>
                <w:sz w:val="20"/>
              </w:rPr>
              <w:t> </w:t>
            </w:r>
            <w:r>
              <w:rPr>
                <w:sz w:val="20"/>
              </w:rPr>
              <w:t>of active</w:t>
            </w:r>
            <w:r>
              <w:rPr>
                <w:spacing w:val="-2"/>
                <w:sz w:val="20"/>
              </w:rPr>
              <w:t> </w:t>
            </w:r>
            <w:r>
              <w:rPr>
                <w:sz w:val="20"/>
              </w:rPr>
              <w:t>UEs</w:t>
            </w:r>
            <w:r>
              <w:rPr>
                <w:spacing w:val="-1"/>
                <w:sz w:val="20"/>
              </w:rPr>
              <w:t> </w:t>
            </w:r>
            <w:r>
              <w:rPr>
                <w:sz w:val="20"/>
              </w:rPr>
              <w:t>(mean,</w:t>
            </w:r>
            <w:r>
              <w:rPr>
                <w:spacing w:val="-2"/>
                <w:sz w:val="20"/>
              </w:rPr>
              <w:t> </w:t>
            </w:r>
            <w:r>
              <w:rPr>
                <w:sz w:val="20"/>
              </w:rPr>
              <w:t>max) in NG-RAN (Number </w:t>
            </w:r>
            <w:r>
              <w:rPr>
                <w:sz w:val="20"/>
              </w:rPr>
              <w:t>of RRC_CONECTED</w:t>
            </w:r>
            <w:r>
              <w:rPr>
                <w:spacing w:val="55"/>
                <w:sz w:val="20"/>
              </w:rPr>
              <w:t>   </w:t>
            </w:r>
            <w:r>
              <w:rPr>
                <w:sz w:val="20"/>
              </w:rPr>
              <w:t>UEs)</w:t>
            </w:r>
            <w:r>
              <w:rPr>
                <w:spacing w:val="57"/>
                <w:sz w:val="20"/>
              </w:rPr>
              <w:t>   </w:t>
            </w:r>
            <w:r>
              <w:rPr>
                <w:spacing w:val="-5"/>
                <w:sz w:val="20"/>
              </w:rPr>
              <w:t>per</w:t>
            </w:r>
          </w:p>
          <w:p>
            <w:pPr>
              <w:pStyle w:val="TableParagraph"/>
              <w:spacing w:line="229" w:lineRule="exact"/>
              <w:jc w:val="both"/>
              <w:rPr>
                <w:sz w:val="20"/>
              </w:rPr>
            </w:pPr>
            <w:r>
              <w:rPr>
                <w:sz w:val="20"/>
              </w:rPr>
              <w:t>direction</w:t>
            </w:r>
            <w:r>
              <w:rPr>
                <w:spacing w:val="-4"/>
                <w:sz w:val="20"/>
              </w:rPr>
              <w:t> </w:t>
            </w:r>
            <w:r>
              <w:rPr>
                <w:sz w:val="20"/>
              </w:rPr>
              <w:t>per</w:t>
            </w:r>
            <w:r>
              <w:rPr>
                <w:spacing w:val="-5"/>
                <w:sz w:val="20"/>
              </w:rPr>
              <w:t> </w:t>
            </w:r>
            <w:r>
              <w:rPr>
                <w:spacing w:val="-4"/>
                <w:sz w:val="20"/>
              </w:rPr>
              <w:t>cell</w:t>
            </w:r>
          </w:p>
        </w:tc>
        <w:tc>
          <w:tcPr>
            <w:tcW w:w="811" w:type="dxa"/>
          </w:tcPr>
          <w:p>
            <w:pPr>
              <w:pStyle w:val="TableParagraph"/>
              <w:rPr>
                <w:sz w:val="20"/>
              </w:rPr>
            </w:pPr>
            <w:r>
              <w:rPr>
                <w:spacing w:val="-2"/>
                <w:sz w:val="20"/>
              </w:rPr>
              <w:t>Integer</w:t>
            </w:r>
          </w:p>
        </w:tc>
        <w:tc>
          <w:tcPr>
            <w:tcW w:w="1147" w:type="dxa"/>
          </w:tcPr>
          <w:p>
            <w:pPr>
              <w:pStyle w:val="TableParagraph"/>
              <w:spacing w:line="256" w:lineRule="auto"/>
              <w:ind w:left="105" w:right="294"/>
              <w:rPr>
                <w:sz w:val="20"/>
              </w:rPr>
            </w:pPr>
            <w:r>
              <w:rPr>
                <w:spacing w:val="-2"/>
                <w:sz w:val="20"/>
              </w:rPr>
              <w:t>Reported every</w:t>
            </w:r>
          </w:p>
          <w:p>
            <w:pPr>
              <w:pStyle w:val="TableParagraph"/>
              <w:tabs>
                <w:tab w:pos="935" w:val="left" w:leader="none"/>
              </w:tabs>
              <w:spacing w:line="244" w:lineRule="auto" w:before="5"/>
              <w:ind w:left="105" w:right="99"/>
              <w:rPr>
                <w:sz w:val="20"/>
              </w:rPr>
            </w:pPr>
            <w:r>
              <w:rPr>
                <w:rFonts w:ascii="Cambria Math" w:hAnsi="Cambria Math" w:eastAsia="Cambria Math"/>
                <w:spacing w:val="-2"/>
                <w:position w:val="4"/>
                <w:sz w:val="20"/>
              </w:rPr>
              <w:t>𝑇</w:t>
            </w:r>
            <w:r>
              <w:rPr>
                <w:rFonts w:ascii="Cambria Math" w:hAnsi="Cambria Math" w:eastAsia="Cambria Math"/>
                <w:spacing w:val="-2"/>
                <w:sz w:val="14"/>
              </w:rPr>
              <w:t>𝑊𝑖𝑛−𝑅</w:t>
            </w:r>
            <w:r>
              <w:rPr>
                <w:rFonts w:ascii="Cambria Math" w:hAnsi="Cambria Math" w:eastAsia="Cambria Math"/>
                <w:sz w:val="14"/>
              </w:rPr>
              <w:tab/>
            </w:r>
            <w:r>
              <w:rPr>
                <w:spacing w:val="-10"/>
                <w:position w:val="4"/>
                <w:sz w:val="20"/>
              </w:rPr>
              <w:t>*</w:t>
            </w:r>
            <w:r>
              <w:rPr>
                <w:spacing w:val="-4"/>
                <w:position w:val="4"/>
                <w:sz w:val="20"/>
              </w:rPr>
              <w:t> </w:t>
            </w:r>
            <w:r>
              <w:rPr>
                <w:spacing w:val="-4"/>
                <w:sz w:val="20"/>
              </w:rPr>
              <w:t>time </w:t>
            </w:r>
            <w:r>
              <w:rPr>
                <w:spacing w:val="-2"/>
                <w:sz w:val="20"/>
              </w:rPr>
              <w:t>window</w:t>
            </w:r>
          </w:p>
        </w:tc>
        <w:tc>
          <w:tcPr>
            <w:tcW w:w="2141" w:type="dxa"/>
          </w:tcPr>
          <w:p>
            <w:pPr>
              <w:pStyle w:val="TableParagraph"/>
              <w:ind w:left="0"/>
              <w:rPr>
                <w:sz w:val="20"/>
              </w:rPr>
            </w:pPr>
          </w:p>
          <w:p>
            <w:pPr>
              <w:pStyle w:val="TableParagraph"/>
              <w:spacing w:line="229" w:lineRule="exact"/>
              <w:rPr>
                <w:sz w:val="20"/>
              </w:rPr>
            </w:pPr>
            <w:r>
              <w:rPr>
                <w:sz w:val="20"/>
              </w:rPr>
              <w:t>3GPP</w:t>
            </w:r>
            <w:r>
              <w:rPr>
                <w:spacing w:val="-5"/>
                <w:sz w:val="20"/>
              </w:rPr>
              <w:t> </w:t>
            </w:r>
            <w:r>
              <w:rPr>
                <w:spacing w:val="-2"/>
                <w:sz w:val="20"/>
              </w:rPr>
              <w:t>TS28.552</w:t>
            </w:r>
          </w:p>
          <w:p>
            <w:pPr>
              <w:pStyle w:val="TableParagraph"/>
              <w:tabs>
                <w:tab w:pos="1005" w:val="left" w:leader="none"/>
                <w:tab w:pos="1880" w:val="left" w:leader="none"/>
              </w:tabs>
              <w:ind w:right="93"/>
              <w:rPr>
                <w:sz w:val="20"/>
              </w:rPr>
            </w:pPr>
            <w:r>
              <w:rPr>
                <w:spacing w:val="-2"/>
                <w:sz w:val="20"/>
              </w:rPr>
              <w:t>Sections</w:t>
            </w:r>
            <w:r>
              <w:rPr>
                <w:sz w:val="20"/>
              </w:rPr>
              <w:tab/>
            </w:r>
            <w:r>
              <w:rPr>
                <w:spacing w:val="-2"/>
                <w:sz w:val="20"/>
              </w:rPr>
              <w:t>5.1.1.23</w:t>
            </w:r>
            <w:r>
              <w:rPr>
                <w:sz w:val="20"/>
              </w:rPr>
              <w:tab/>
            </w:r>
            <w:r>
              <w:rPr>
                <w:spacing w:val="-10"/>
                <w:sz w:val="20"/>
              </w:rPr>
              <w:t>&amp;</w:t>
            </w:r>
            <w:r>
              <w:rPr>
                <w:spacing w:val="-4"/>
                <w:sz w:val="20"/>
              </w:rPr>
              <w:t> A.60</w:t>
            </w:r>
          </w:p>
        </w:tc>
      </w:tr>
    </w:tbl>
    <w:p>
      <w:pPr>
        <w:pStyle w:val="Heading7"/>
        <w:tabs>
          <w:tab w:pos="5120" w:val="left" w:leader="none"/>
        </w:tabs>
        <w:spacing w:before="122"/>
      </w:pPr>
      <w:r>
        <w:rPr>
          <w:b w:val="0"/>
          <w:spacing w:val="-10"/>
        </w:rPr>
        <w:t>2</w:t>
      </w:r>
      <w:r>
        <w:rPr>
          <w:b w:val="0"/>
        </w:rPr>
        <w:tab/>
      </w:r>
      <w:r>
        <w:rPr/>
        <w:t>Table</w:t>
      </w:r>
      <w:r>
        <w:rPr>
          <w:spacing w:val="-9"/>
        </w:rPr>
        <w:t> </w:t>
      </w:r>
      <w:r>
        <w:rPr/>
        <w:t>3.4.2.1-</w:t>
      </w:r>
      <w:r>
        <w:rPr>
          <w:spacing w:val="-5"/>
        </w:rPr>
        <w:t>3.</w:t>
      </w:r>
    </w:p>
    <w:p>
      <w:pPr>
        <w:pStyle w:val="ListParagraph"/>
        <w:numPr>
          <w:ilvl w:val="1"/>
          <w:numId w:val="48"/>
        </w:numPr>
        <w:tabs>
          <w:tab w:pos="952" w:val="left" w:leader="none"/>
        </w:tabs>
        <w:spacing w:line="240" w:lineRule="auto" w:before="197" w:after="0"/>
        <w:ind w:left="952" w:right="0" w:hanging="676"/>
        <w:jc w:val="left"/>
        <w:rPr>
          <w:sz w:val="18"/>
        </w:rPr>
      </w:pPr>
      <w:r>
        <w:rPr>
          <w:sz w:val="20"/>
          <w:u w:val="single"/>
        </w:rPr>
        <w:t>*</w:t>
      </w:r>
      <w:r>
        <w:rPr>
          <w:rFonts w:ascii="Cambria Math" w:eastAsia="Cambria Math"/>
          <w:sz w:val="18"/>
          <w:u w:val="none"/>
        </w:rPr>
        <w:t>𝑇</w:t>
      </w:r>
      <w:r>
        <w:rPr>
          <w:rFonts w:ascii="Cambria Math" w:eastAsia="Cambria Math"/>
          <w:sz w:val="18"/>
          <w:u w:val="none"/>
          <w:vertAlign w:val="subscript"/>
        </w:rPr>
        <w:t>𝑊𝑖𝑛</w:t>
      </w:r>
      <w:r>
        <w:rPr>
          <w:rFonts w:ascii="Cambria Math" w:eastAsia="Cambria Math"/>
          <w:spacing w:val="61"/>
          <w:sz w:val="18"/>
          <w:u w:val="none"/>
          <w:vertAlign w:val="baseline"/>
        </w:rPr>
        <w:t> </w:t>
      </w:r>
      <w:r>
        <w:rPr>
          <w:sz w:val="18"/>
          <w:u w:val="none"/>
          <w:vertAlign w:val="baseline"/>
        </w:rPr>
        <w:t>is</w:t>
      </w:r>
      <w:r>
        <w:rPr>
          <w:spacing w:val="1"/>
          <w:sz w:val="18"/>
          <w:u w:val="none"/>
          <w:vertAlign w:val="baseline"/>
        </w:rPr>
        <w:t> </w:t>
      </w:r>
      <w:r>
        <w:rPr>
          <w:sz w:val="18"/>
          <w:u w:val="none"/>
          <w:vertAlign w:val="baseline"/>
        </w:rPr>
        <w:t>the</w:t>
      </w:r>
      <w:r>
        <w:rPr>
          <w:spacing w:val="-1"/>
          <w:sz w:val="18"/>
          <w:u w:val="none"/>
          <w:vertAlign w:val="baseline"/>
        </w:rPr>
        <w:t> </w:t>
      </w:r>
      <w:r>
        <w:rPr>
          <w:sz w:val="18"/>
          <w:u w:val="none"/>
          <w:vertAlign w:val="baseline"/>
        </w:rPr>
        <w:t>predefined</w:t>
      </w:r>
      <w:r>
        <w:rPr>
          <w:spacing w:val="-1"/>
          <w:sz w:val="18"/>
          <w:u w:val="none"/>
          <w:vertAlign w:val="baseline"/>
        </w:rPr>
        <w:t> </w:t>
      </w:r>
      <w:r>
        <w:rPr>
          <w:sz w:val="18"/>
          <w:u w:val="none"/>
          <w:vertAlign w:val="baseline"/>
        </w:rPr>
        <w:t>observation time</w:t>
      </w:r>
      <w:r>
        <w:rPr>
          <w:spacing w:val="-1"/>
          <w:sz w:val="18"/>
          <w:u w:val="none"/>
          <w:vertAlign w:val="baseline"/>
        </w:rPr>
        <w:t> </w:t>
      </w:r>
      <w:r>
        <w:rPr>
          <w:sz w:val="18"/>
          <w:u w:val="none"/>
          <w:vertAlign w:val="baseline"/>
        </w:rPr>
        <w:t>window for</w:t>
      </w:r>
      <w:r>
        <w:rPr>
          <w:spacing w:val="1"/>
          <w:sz w:val="18"/>
          <w:u w:val="none"/>
          <w:vertAlign w:val="baseline"/>
        </w:rPr>
        <w:t> </w:t>
      </w:r>
      <w:r>
        <w:rPr>
          <w:sz w:val="18"/>
          <w:u w:val="none"/>
          <w:vertAlign w:val="baseline"/>
        </w:rPr>
        <w:t>offline</w:t>
      </w:r>
      <w:r>
        <w:rPr>
          <w:spacing w:val="-1"/>
          <w:sz w:val="18"/>
          <w:u w:val="none"/>
          <w:vertAlign w:val="baseline"/>
        </w:rPr>
        <w:t> </w:t>
      </w:r>
      <w:r>
        <w:rPr>
          <w:sz w:val="18"/>
          <w:u w:val="none"/>
          <w:vertAlign w:val="baseline"/>
        </w:rPr>
        <w:t>training</w:t>
      </w:r>
      <w:r>
        <w:rPr>
          <w:spacing w:val="-1"/>
          <w:sz w:val="18"/>
          <w:u w:val="none"/>
          <w:vertAlign w:val="baseline"/>
        </w:rPr>
        <w:t> </w:t>
      </w:r>
      <w:r>
        <w:rPr>
          <w:sz w:val="18"/>
          <w:u w:val="none"/>
          <w:vertAlign w:val="baseline"/>
        </w:rPr>
        <w:t>data</w:t>
      </w:r>
      <w:r>
        <w:rPr>
          <w:spacing w:val="1"/>
          <w:sz w:val="18"/>
          <w:u w:val="none"/>
          <w:vertAlign w:val="baseline"/>
        </w:rPr>
        <w:t> </w:t>
      </w:r>
      <w:r>
        <w:rPr>
          <w:spacing w:val="-2"/>
          <w:sz w:val="18"/>
          <w:u w:val="none"/>
          <w:vertAlign w:val="baseline"/>
        </w:rPr>
        <w:t>collection.</w:t>
      </w:r>
    </w:p>
    <w:p>
      <w:pPr>
        <w:pStyle w:val="ListParagraph"/>
        <w:numPr>
          <w:ilvl w:val="1"/>
          <w:numId w:val="48"/>
        </w:numPr>
        <w:tabs>
          <w:tab w:pos="952" w:val="left" w:leader="none"/>
        </w:tabs>
        <w:spacing w:line="240" w:lineRule="auto" w:before="183" w:after="0"/>
        <w:ind w:left="952" w:right="0" w:hanging="676"/>
        <w:jc w:val="left"/>
        <w:rPr>
          <w:rFonts w:ascii="Cambria Math" w:hAnsi="Cambria Math" w:eastAsia="Cambria Math"/>
          <w:sz w:val="18"/>
        </w:rPr>
      </w:pPr>
      <w:r>
        <w:rPr>
          <w:sz w:val="18"/>
        </w:rPr>
        <w:t>*</w:t>
      </w:r>
      <w:r>
        <w:rPr>
          <w:rFonts w:ascii="Cambria Math" w:hAnsi="Cambria Math" w:eastAsia="Cambria Math"/>
          <w:sz w:val="18"/>
        </w:rPr>
        <w:t>𝑇</w:t>
      </w:r>
      <w:r>
        <w:rPr>
          <w:rFonts w:ascii="Cambria Math" w:hAnsi="Cambria Math" w:eastAsia="Cambria Math"/>
          <w:sz w:val="18"/>
          <w:vertAlign w:val="subscript"/>
        </w:rPr>
        <w:t>𝑊𝑖𝑛−𝑅</w:t>
      </w:r>
      <w:r>
        <w:rPr>
          <w:rFonts w:ascii="Cambria Math" w:hAnsi="Cambria Math" w:eastAsia="Cambria Math"/>
          <w:spacing w:val="69"/>
          <w:sz w:val="18"/>
          <w:vertAlign w:val="baseline"/>
        </w:rPr>
        <w:t> </w:t>
      </w:r>
      <w:r>
        <w:rPr>
          <w:sz w:val="18"/>
          <w:vertAlign w:val="baseline"/>
        </w:rPr>
        <w:t>is</w:t>
      </w:r>
      <w:r>
        <w:rPr>
          <w:spacing w:val="3"/>
          <w:sz w:val="18"/>
          <w:vertAlign w:val="baseline"/>
        </w:rPr>
        <w:t> </w:t>
      </w:r>
      <w:r>
        <w:rPr>
          <w:sz w:val="18"/>
          <w:vertAlign w:val="baseline"/>
        </w:rPr>
        <w:t>the</w:t>
      </w:r>
      <w:r>
        <w:rPr>
          <w:spacing w:val="1"/>
          <w:sz w:val="18"/>
          <w:vertAlign w:val="baseline"/>
        </w:rPr>
        <w:t> </w:t>
      </w:r>
      <w:r>
        <w:rPr>
          <w:sz w:val="18"/>
          <w:vertAlign w:val="baseline"/>
        </w:rPr>
        <w:t>predefined</w:t>
      </w:r>
      <w:r>
        <w:rPr>
          <w:spacing w:val="2"/>
          <w:sz w:val="18"/>
          <w:vertAlign w:val="baseline"/>
        </w:rPr>
        <w:t> </w:t>
      </w:r>
      <w:r>
        <w:rPr>
          <w:sz w:val="18"/>
          <w:vertAlign w:val="baseline"/>
        </w:rPr>
        <w:t>observation</w:t>
      </w:r>
      <w:r>
        <w:rPr>
          <w:spacing w:val="1"/>
          <w:sz w:val="18"/>
          <w:vertAlign w:val="baseline"/>
        </w:rPr>
        <w:t> </w:t>
      </w:r>
      <w:r>
        <w:rPr>
          <w:sz w:val="18"/>
          <w:vertAlign w:val="baseline"/>
        </w:rPr>
        <w:t>widow during</w:t>
      </w:r>
      <w:r>
        <w:rPr>
          <w:spacing w:val="1"/>
          <w:sz w:val="18"/>
          <w:vertAlign w:val="baseline"/>
        </w:rPr>
        <w:t> </w:t>
      </w:r>
      <w:r>
        <w:rPr>
          <w:sz w:val="18"/>
          <w:vertAlign w:val="baseline"/>
        </w:rPr>
        <w:t>inference</w:t>
      </w:r>
      <w:r>
        <w:rPr>
          <w:spacing w:val="1"/>
          <w:sz w:val="18"/>
          <w:vertAlign w:val="baseline"/>
        </w:rPr>
        <w:t> </w:t>
      </w:r>
      <w:r>
        <w:rPr>
          <w:sz w:val="18"/>
          <w:vertAlign w:val="baseline"/>
        </w:rPr>
        <w:t>generation,</w:t>
      </w:r>
      <w:r>
        <w:rPr>
          <w:spacing w:val="1"/>
          <w:sz w:val="18"/>
          <w:vertAlign w:val="baseline"/>
        </w:rPr>
        <w:t> </w:t>
      </w:r>
      <w:r>
        <w:rPr>
          <w:sz w:val="18"/>
          <w:vertAlign w:val="baseline"/>
        </w:rPr>
        <w:t>typically</w:t>
      </w:r>
      <w:r>
        <w:rPr>
          <w:spacing w:val="55"/>
          <w:sz w:val="18"/>
          <w:vertAlign w:val="baseline"/>
        </w:rPr>
        <w:t> </w:t>
      </w:r>
      <w:r>
        <w:rPr>
          <w:rFonts w:ascii="Cambria Math" w:hAnsi="Cambria Math" w:eastAsia="Cambria Math"/>
          <w:sz w:val="18"/>
          <w:vertAlign w:val="baseline"/>
        </w:rPr>
        <w:t>𝑇</w:t>
      </w:r>
      <w:r>
        <w:rPr>
          <w:rFonts w:ascii="Cambria Math" w:hAnsi="Cambria Math" w:eastAsia="Cambria Math"/>
          <w:sz w:val="18"/>
          <w:vertAlign w:val="subscript"/>
        </w:rPr>
        <w:t>𝑊𝑖𝑛−𝑅</w:t>
      </w:r>
      <w:r>
        <w:rPr>
          <w:rFonts w:ascii="Cambria Math" w:hAnsi="Cambria Math" w:eastAsia="Cambria Math"/>
          <w:spacing w:val="68"/>
          <w:sz w:val="18"/>
          <w:vertAlign w:val="baseline"/>
        </w:rPr>
        <w:t> </w:t>
      </w:r>
      <w:r>
        <w:rPr>
          <w:rFonts w:ascii="Cambria Math" w:hAnsi="Cambria Math" w:eastAsia="Cambria Math"/>
          <w:sz w:val="18"/>
          <w:vertAlign w:val="baseline"/>
        </w:rPr>
        <w:t>≤</w:t>
      </w:r>
      <w:r>
        <w:rPr>
          <w:rFonts w:ascii="Cambria Math" w:hAnsi="Cambria Math" w:eastAsia="Cambria Math"/>
          <w:spacing w:val="53"/>
          <w:sz w:val="18"/>
          <w:vertAlign w:val="baseline"/>
        </w:rPr>
        <w:t> </w:t>
      </w:r>
      <w:r>
        <w:rPr>
          <w:rFonts w:ascii="Cambria Math" w:hAnsi="Cambria Math" w:eastAsia="Cambria Math"/>
          <w:spacing w:val="-4"/>
          <w:sz w:val="18"/>
          <w:vertAlign w:val="baseline"/>
        </w:rPr>
        <w:t>𝑇</w:t>
      </w:r>
      <w:r>
        <w:rPr>
          <w:rFonts w:ascii="Cambria Math" w:hAnsi="Cambria Math" w:eastAsia="Cambria Math"/>
          <w:spacing w:val="-4"/>
          <w:sz w:val="18"/>
          <w:vertAlign w:val="subscript"/>
        </w:rPr>
        <w:t>𝑊𝑖𝑛</w:t>
      </w:r>
    </w:p>
    <w:p>
      <w:pPr>
        <w:pStyle w:val="BodyText"/>
        <w:spacing w:before="194"/>
        <w:ind w:left="276"/>
      </w:pPr>
      <w:r>
        <w:rPr>
          <w:spacing w:val="-10"/>
        </w:rPr>
        <w:t>5</w:t>
      </w:r>
    </w:p>
    <w:p>
      <w:pPr>
        <w:pStyle w:val="ListParagraph"/>
        <w:numPr>
          <w:ilvl w:val="0"/>
          <w:numId w:val="65"/>
        </w:numPr>
        <w:tabs>
          <w:tab w:pos="952" w:val="left" w:leader="none"/>
        </w:tabs>
        <w:spacing w:line="240" w:lineRule="auto" w:before="178" w:after="0"/>
        <w:ind w:left="952" w:right="0" w:hanging="676"/>
        <w:jc w:val="left"/>
        <w:rPr>
          <w:sz w:val="20"/>
        </w:rPr>
      </w:pPr>
      <w:r>
        <w:rPr>
          <w:sz w:val="20"/>
        </w:rPr>
        <w:t>In</w:t>
      </w:r>
      <w:r>
        <w:rPr>
          <w:spacing w:val="6"/>
          <w:sz w:val="20"/>
        </w:rPr>
        <w:t> </w:t>
      </w:r>
      <w:r>
        <w:rPr>
          <w:sz w:val="20"/>
        </w:rPr>
        <w:t>addition</w:t>
      </w:r>
      <w:r>
        <w:rPr>
          <w:spacing w:val="6"/>
          <w:sz w:val="20"/>
        </w:rPr>
        <w:t> </w:t>
      </w:r>
      <w:r>
        <w:rPr>
          <w:sz w:val="20"/>
        </w:rPr>
        <w:t>to</w:t>
      </w:r>
      <w:r>
        <w:rPr>
          <w:spacing w:val="4"/>
          <w:sz w:val="20"/>
        </w:rPr>
        <w:t> </w:t>
      </w:r>
      <w:r>
        <w:rPr>
          <w:sz w:val="20"/>
        </w:rPr>
        <w:t>these</w:t>
      </w:r>
      <w:r>
        <w:rPr>
          <w:spacing w:val="5"/>
          <w:sz w:val="20"/>
        </w:rPr>
        <w:t> </w:t>
      </w:r>
      <w:r>
        <w:rPr>
          <w:sz w:val="20"/>
        </w:rPr>
        <w:t>observations</w:t>
      </w:r>
      <w:r>
        <w:rPr>
          <w:spacing w:val="5"/>
          <w:sz w:val="20"/>
        </w:rPr>
        <w:t> </w:t>
      </w:r>
      <w:r>
        <w:rPr>
          <w:sz w:val="20"/>
        </w:rPr>
        <w:t>and</w:t>
      </w:r>
      <w:r>
        <w:rPr>
          <w:spacing w:val="5"/>
          <w:sz w:val="20"/>
        </w:rPr>
        <w:t> </w:t>
      </w:r>
      <w:r>
        <w:rPr>
          <w:sz w:val="20"/>
        </w:rPr>
        <w:t>KPIs,</w:t>
      </w:r>
      <w:r>
        <w:rPr>
          <w:spacing w:val="8"/>
          <w:sz w:val="20"/>
        </w:rPr>
        <w:t> </w:t>
      </w:r>
      <w:r>
        <w:rPr>
          <w:sz w:val="20"/>
        </w:rPr>
        <w:t>Data</w:t>
      </w:r>
      <w:r>
        <w:rPr>
          <w:spacing w:val="6"/>
          <w:sz w:val="20"/>
        </w:rPr>
        <w:t> </w:t>
      </w:r>
      <w:r>
        <w:rPr>
          <w:sz w:val="20"/>
        </w:rPr>
        <w:t>Collection</w:t>
      </w:r>
      <w:r>
        <w:rPr>
          <w:spacing w:val="6"/>
          <w:sz w:val="20"/>
        </w:rPr>
        <w:t> </w:t>
      </w:r>
      <w:r>
        <w:rPr>
          <w:sz w:val="20"/>
        </w:rPr>
        <w:t>and</w:t>
      </w:r>
      <w:r>
        <w:rPr>
          <w:spacing w:val="4"/>
          <w:sz w:val="20"/>
        </w:rPr>
        <w:t> </w:t>
      </w:r>
      <w:r>
        <w:rPr>
          <w:sz w:val="20"/>
        </w:rPr>
        <w:t>Control</w:t>
      </w:r>
      <w:r>
        <w:rPr>
          <w:spacing w:val="5"/>
          <w:sz w:val="20"/>
        </w:rPr>
        <w:t> </w:t>
      </w:r>
      <w:r>
        <w:rPr>
          <w:sz w:val="20"/>
        </w:rPr>
        <w:t>Unit</w:t>
      </w:r>
      <w:r>
        <w:rPr>
          <w:spacing w:val="9"/>
          <w:sz w:val="20"/>
        </w:rPr>
        <w:t> </w:t>
      </w:r>
      <w:r>
        <w:rPr>
          <w:sz w:val="20"/>
        </w:rPr>
        <w:t>is</w:t>
      </w:r>
      <w:r>
        <w:rPr>
          <w:spacing w:val="5"/>
          <w:sz w:val="20"/>
        </w:rPr>
        <w:t> </w:t>
      </w:r>
      <w:r>
        <w:rPr>
          <w:sz w:val="20"/>
        </w:rPr>
        <w:t>expected</w:t>
      </w:r>
      <w:r>
        <w:rPr>
          <w:spacing w:val="6"/>
          <w:sz w:val="20"/>
        </w:rPr>
        <w:t> </w:t>
      </w:r>
      <w:r>
        <w:rPr>
          <w:sz w:val="20"/>
        </w:rPr>
        <w:t>to</w:t>
      </w:r>
      <w:r>
        <w:rPr>
          <w:spacing w:val="4"/>
          <w:sz w:val="20"/>
        </w:rPr>
        <w:t> </w:t>
      </w:r>
      <w:r>
        <w:rPr>
          <w:sz w:val="20"/>
        </w:rPr>
        <w:t>have</w:t>
      </w:r>
      <w:r>
        <w:rPr>
          <w:spacing w:val="6"/>
          <w:sz w:val="20"/>
        </w:rPr>
        <w:t> </w:t>
      </w:r>
      <w:r>
        <w:rPr>
          <w:sz w:val="20"/>
        </w:rPr>
        <w:t>access</w:t>
      </w:r>
      <w:r>
        <w:rPr>
          <w:spacing w:val="5"/>
          <w:sz w:val="20"/>
        </w:rPr>
        <w:t> </w:t>
      </w:r>
      <w:r>
        <w:rPr>
          <w:sz w:val="20"/>
        </w:rPr>
        <w:t>to</w:t>
      </w:r>
      <w:r>
        <w:rPr>
          <w:spacing w:val="6"/>
          <w:sz w:val="20"/>
        </w:rPr>
        <w:t> </w:t>
      </w:r>
      <w:r>
        <w:rPr>
          <w:sz w:val="20"/>
        </w:rPr>
        <w:t>the</w:t>
      </w:r>
      <w:r>
        <w:rPr>
          <w:spacing w:val="7"/>
          <w:sz w:val="20"/>
        </w:rPr>
        <w:t> </w:t>
      </w:r>
      <w:r>
        <w:rPr>
          <w:sz w:val="20"/>
        </w:rPr>
        <w:t>cell</w:t>
      </w:r>
      <w:r>
        <w:rPr>
          <w:spacing w:val="5"/>
          <w:sz w:val="20"/>
        </w:rPr>
        <w:t> </w:t>
      </w:r>
      <w:r>
        <w:rPr>
          <w:spacing w:val="-4"/>
          <w:sz w:val="20"/>
        </w:rPr>
        <w:t>site</w:t>
      </w:r>
    </w:p>
    <w:p>
      <w:pPr>
        <w:pStyle w:val="ListParagraph"/>
        <w:numPr>
          <w:ilvl w:val="0"/>
          <w:numId w:val="65"/>
        </w:numPr>
        <w:tabs>
          <w:tab w:pos="952" w:val="left" w:leader="none"/>
        </w:tabs>
        <w:spacing w:line="240" w:lineRule="auto" w:before="1" w:after="0"/>
        <w:ind w:left="952" w:right="0" w:hanging="676"/>
        <w:jc w:val="left"/>
        <w:rPr>
          <w:sz w:val="20"/>
        </w:rPr>
      </w:pPr>
      <w:r>
        <w:rPr>
          <w:sz w:val="20"/>
        </w:rPr>
        <w:t>deployment,</w:t>
      </w:r>
      <w:r>
        <w:rPr>
          <w:spacing w:val="-10"/>
          <w:sz w:val="20"/>
        </w:rPr>
        <w:t> </w:t>
      </w:r>
      <w:r>
        <w:rPr>
          <w:sz w:val="20"/>
        </w:rPr>
        <w:t>configuration</w:t>
      </w:r>
      <w:r>
        <w:rPr>
          <w:spacing w:val="-10"/>
          <w:sz w:val="20"/>
        </w:rPr>
        <w:t> </w:t>
      </w:r>
      <w:r>
        <w:rPr>
          <w:sz w:val="20"/>
        </w:rPr>
        <w:t>information</w:t>
      </w:r>
      <w:r>
        <w:rPr>
          <w:spacing w:val="-10"/>
          <w:sz w:val="20"/>
        </w:rPr>
        <w:t> </w:t>
      </w:r>
      <w:r>
        <w:rPr>
          <w:sz w:val="20"/>
        </w:rPr>
        <w:t>and</w:t>
      </w:r>
      <w:r>
        <w:rPr>
          <w:spacing w:val="-10"/>
          <w:sz w:val="20"/>
        </w:rPr>
        <w:t> </w:t>
      </w:r>
      <w:r>
        <w:rPr>
          <w:sz w:val="20"/>
        </w:rPr>
        <w:t>site-specific</w:t>
      </w:r>
      <w:r>
        <w:rPr>
          <w:spacing w:val="-12"/>
          <w:sz w:val="20"/>
        </w:rPr>
        <w:t> </w:t>
      </w:r>
      <w:r>
        <w:rPr>
          <w:sz w:val="20"/>
        </w:rPr>
        <w:t>information</w:t>
      </w:r>
      <w:r>
        <w:rPr>
          <w:spacing w:val="-10"/>
          <w:sz w:val="20"/>
        </w:rPr>
        <w:t> </w:t>
      </w:r>
      <w:r>
        <w:rPr>
          <w:sz w:val="20"/>
        </w:rPr>
        <w:t>for</w:t>
      </w:r>
      <w:r>
        <w:rPr>
          <w:spacing w:val="-10"/>
          <w:sz w:val="20"/>
        </w:rPr>
        <w:t> </w:t>
      </w:r>
      <w:r>
        <w:rPr>
          <w:sz w:val="20"/>
        </w:rPr>
        <w:t>example</w:t>
      </w:r>
      <w:r>
        <w:rPr>
          <w:spacing w:val="-12"/>
          <w:sz w:val="20"/>
        </w:rPr>
        <w:t> </w:t>
      </w:r>
      <w:r>
        <w:rPr>
          <w:sz w:val="20"/>
        </w:rPr>
        <w:t>gNB/TRP</w:t>
      </w:r>
      <w:r>
        <w:rPr>
          <w:spacing w:val="-11"/>
          <w:sz w:val="20"/>
        </w:rPr>
        <w:t> </w:t>
      </w:r>
      <w:r>
        <w:rPr>
          <w:sz w:val="20"/>
        </w:rPr>
        <w:t>density,</w:t>
      </w:r>
      <w:r>
        <w:rPr>
          <w:spacing w:val="-11"/>
          <w:sz w:val="20"/>
        </w:rPr>
        <w:t> </w:t>
      </w:r>
      <w:r>
        <w:rPr>
          <w:sz w:val="20"/>
        </w:rPr>
        <w:t>terrain</w:t>
      </w:r>
      <w:r>
        <w:rPr>
          <w:spacing w:val="-10"/>
          <w:sz w:val="20"/>
        </w:rPr>
        <w:t> </w:t>
      </w:r>
      <w:r>
        <w:rPr>
          <w:sz w:val="20"/>
        </w:rPr>
        <w:t>type.</w:t>
      </w:r>
      <w:r>
        <w:rPr>
          <w:spacing w:val="-10"/>
          <w:sz w:val="20"/>
        </w:rPr>
        <w:t> </w:t>
      </w:r>
      <w:r>
        <w:rPr>
          <w:sz w:val="20"/>
        </w:rPr>
        <w:t>A</w:t>
      </w:r>
      <w:r>
        <w:rPr>
          <w:spacing w:val="-11"/>
          <w:sz w:val="20"/>
        </w:rPr>
        <w:t> </w:t>
      </w:r>
      <w:r>
        <w:rPr>
          <w:sz w:val="20"/>
        </w:rPr>
        <w:t>set</w:t>
      </w:r>
      <w:r>
        <w:rPr>
          <w:spacing w:val="-11"/>
          <w:sz w:val="20"/>
        </w:rPr>
        <w:t> </w:t>
      </w:r>
      <w:r>
        <w:rPr>
          <w:spacing w:val="-5"/>
          <w:sz w:val="20"/>
        </w:rPr>
        <w:t>of</w:t>
      </w:r>
    </w:p>
    <w:p>
      <w:pPr>
        <w:pStyle w:val="ListParagraph"/>
        <w:numPr>
          <w:ilvl w:val="0"/>
          <w:numId w:val="65"/>
        </w:numPr>
        <w:tabs>
          <w:tab w:pos="952" w:val="left" w:leader="none"/>
        </w:tabs>
        <w:spacing w:line="240" w:lineRule="auto" w:before="0" w:after="0"/>
        <w:ind w:left="952" w:right="0" w:hanging="676"/>
        <w:jc w:val="left"/>
        <w:rPr>
          <w:sz w:val="20"/>
        </w:rPr>
      </w:pPr>
      <w:r>
        <w:rPr>
          <w:spacing w:val="-2"/>
          <w:sz w:val="20"/>
        </w:rPr>
        <w:t>predefined</w:t>
      </w:r>
      <w:r>
        <w:rPr>
          <w:spacing w:val="-4"/>
          <w:sz w:val="20"/>
        </w:rPr>
        <w:t> </w:t>
      </w:r>
      <w:r>
        <w:rPr>
          <w:spacing w:val="-2"/>
          <w:sz w:val="20"/>
        </w:rPr>
        <w:t>algorithmic</w:t>
      </w:r>
      <w:r>
        <w:rPr>
          <w:spacing w:val="-5"/>
          <w:sz w:val="20"/>
        </w:rPr>
        <w:t> </w:t>
      </w:r>
      <w:r>
        <w:rPr>
          <w:spacing w:val="-2"/>
          <w:sz w:val="20"/>
        </w:rPr>
        <w:t>steps</w:t>
      </w:r>
      <w:r>
        <w:rPr>
          <w:spacing w:val="-6"/>
          <w:sz w:val="20"/>
        </w:rPr>
        <w:t> </w:t>
      </w:r>
      <w:r>
        <w:rPr>
          <w:spacing w:val="-2"/>
          <w:sz w:val="20"/>
        </w:rPr>
        <w:t>will</w:t>
      </w:r>
      <w:r>
        <w:rPr>
          <w:spacing w:val="-5"/>
          <w:sz w:val="20"/>
        </w:rPr>
        <w:t> </w:t>
      </w:r>
      <w:r>
        <w:rPr>
          <w:spacing w:val="-2"/>
          <w:sz w:val="20"/>
        </w:rPr>
        <w:t>take</w:t>
      </w:r>
      <w:r>
        <w:rPr>
          <w:sz w:val="20"/>
        </w:rPr>
        <w:t> </w:t>
      </w:r>
      <w:r>
        <w:rPr>
          <w:spacing w:val="-2"/>
          <w:sz w:val="20"/>
        </w:rPr>
        <w:t>these</w:t>
      </w:r>
      <w:r>
        <w:rPr>
          <w:spacing w:val="-5"/>
          <w:sz w:val="20"/>
        </w:rPr>
        <w:t> </w:t>
      </w:r>
      <w:r>
        <w:rPr>
          <w:spacing w:val="-2"/>
          <w:sz w:val="20"/>
        </w:rPr>
        <w:t>raw</w:t>
      </w:r>
      <w:r>
        <w:rPr>
          <w:spacing w:val="-5"/>
          <w:sz w:val="20"/>
        </w:rPr>
        <w:t> </w:t>
      </w:r>
      <w:r>
        <w:rPr>
          <w:spacing w:val="-2"/>
          <w:sz w:val="20"/>
        </w:rPr>
        <w:t>observations</w:t>
      </w:r>
      <w:r>
        <w:rPr>
          <w:spacing w:val="-6"/>
          <w:sz w:val="20"/>
        </w:rPr>
        <w:t> </w:t>
      </w:r>
      <w:r>
        <w:rPr>
          <w:spacing w:val="-2"/>
          <w:sz w:val="20"/>
        </w:rPr>
        <w:t>as</w:t>
      </w:r>
      <w:r>
        <w:rPr>
          <w:spacing w:val="-4"/>
          <w:sz w:val="20"/>
        </w:rPr>
        <w:t> </w:t>
      </w:r>
      <w:r>
        <w:rPr>
          <w:spacing w:val="-2"/>
          <w:sz w:val="20"/>
        </w:rPr>
        <w:t>inputs</w:t>
      </w:r>
      <w:r>
        <w:rPr>
          <w:spacing w:val="-6"/>
          <w:sz w:val="20"/>
        </w:rPr>
        <w:t> </w:t>
      </w:r>
      <w:r>
        <w:rPr>
          <w:spacing w:val="-2"/>
          <w:sz w:val="20"/>
        </w:rPr>
        <w:t>and</w:t>
      </w:r>
      <w:r>
        <w:rPr>
          <w:spacing w:val="-4"/>
          <w:sz w:val="20"/>
        </w:rPr>
        <w:t> </w:t>
      </w:r>
      <w:r>
        <w:rPr>
          <w:spacing w:val="-2"/>
          <w:sz w:val="20"/>
        </w:rPr>
        <w:t>generate</w:t>
      </w:r>
      <w:r>
        <w:rPr>
          <w:spacing w:val="-5"/>
          <w:sz w:val="20"/>
        </w:rPr>
        <w:t> </w:t>
      </w:r>
      <w:r>
        <w:rPr>
          <w:spacing w:val="-2"/>
          <w:sz w:val="20"/>
        </w:rPr>
        <w:t>required</w:t>
      </w:r>
      <w:r>
        <w:rPr>
          <w:spacing w:val="-6"/>
          <w:sz w:val="20"/>
        </w:rPr>
        <w:t> </w:t>
      </w:r>
      <w:r>
        <w:rPr>
          <w:spacing w:val="-2"/>
          <w:sz w:val="20"/>
        </w:rPr>
        <w:t>training</w:t>
      </w:r>
      <w:r>
        <w:rPr>
          <w:spacing w:val="-6"/>
          <w:sz w:val="20"/>
        </w:rPr>
        <w:t> </w:t>
      </w:r>
      <w:r>
        <w:rPr>
          <w:spacing w:val="-2"/>
          <w:sz w:val="20"/>
        </w:rPr>
        <w:t>data</w:t>
      </w:r>
      <w:r>
        <w:rPr>
          <w:spacing w:val="-5"/>
          <w:sz w:val="20"/>
        </w:rPr>
        <w:t> </w:t>
      </w:r>
      <w:r>
        <w:rPr>
          <w:spacing w:val="-2"/>
          <w:sz w:val="20"/>
        </w:rPr>
        <w:t>set</w:t>
      </w:r>
      <w:r>
        <w:rPr>
          <w:spacing w:val="-4"/>
          <w:sz w:val="20"/>
        </w:rPr>
        <w:t> </w:t>
      </w:r>
      <w:r>
        <w:rPr>
          <w:spacing w:val="-2"/>
          <w:sz w:val="20"/>
        </w:rPr>
        <w:t>in</w:t>
      </w:r>
      <w:r>
        <w:rPr>
          <w:spacing w:val="-4"/>
          <w:sz w:val="20"/>
        </w:rPr>
        <w:t> </w:t>
      </w:r>
      <w:r>
        <w:rPr>
          <w:spacing w:val="-2"/>
          <w:sz w:val="20"/>
        </w:rPr>
        <w:t>prescribed</w:t>
      </w:r>
    </w:p>
    <w:p>
      <w:pPr>
        <w:pStyle w:val="ListParagraph"/>
        <w:numPr>
          <w:ilvl w:val="0"/>
          <w:numId w:val="65"/>
        </w:numPr>
        <w:tabs>
          <w:tab w:pos="952" w:val="left" w:leader="none"/>
        </w:tabs>
        <w:spacing w:line="240" w:lineRule="auto" w:before="1" w:after="0"/>
        <w:ind w:left="952" w:right="0" w:hanging="676"/>
        <w:jc w:val="left"/>
        <w:rPr>
          <w:sz w:val="20"/>
        </w:rPr>
      </w:pPr>
      <w:r>
        <w:rPr>
          <w:sz w:val="20"/>
        </w:rPr>
        <w:t>format</w:t>
      </w:r>
      <w:r>
        <w:rPr>
          <w:spacing w:val="-3"/>
          <w:sz w:val="20"/>
        </w:rPr>
        <w:t> </w:t>
      </w:r>
      <w:r>
        <w:rPr>
          <w:sz w:val="20"/>
        </w:rPr>
        <w:t>for</w:t>
      </w:r>
      <w:r>
        <w:rPr>
          <w:spacing w:val="-2"/>
          <w:sz w:val="20"/>
        </w:rPr>
        <w:t> </w:t>
      </w:r>
      <w:r>
        <w:rPr>
          <w:sz w:val="20"/>
        </w:rPr>
        <w:t>the</w:t>
      </w:r>
      <w:r>
        <w:rPr>
          <w:spacing w:val="-2"/>
          <w:sz w:val="20"/>
        </w:rPr>
        <w:t> </w:t>
      </w:r>
      <w:r>
        <w:rPr>
          <w:sz w:val="20"/>
        </w:rPr>
        <w:t>AI/ML</w:t>
      </w:r>
      <w:r>
        <w:rPr>
          <w:spacing w:val="-2"/>
          <w:sz w:val="20"/>
        </w:rPr>
        <w:t> </w:t>
      </w:r>
      <w:r>
        <w:rPr>
          <w:sz w:val="20"/>
        </w:rPr>
        <w:t>engine/agent.</w:t>
      </w:r>
      <w:r>
        <w:rPr>
          <w:spacing w:val="3"/>
          <w:sz w:val="20"/>
        </w:rPr>
        <w:t> </w:t>
      </w:r>
      <w:r>
        <w:rPr>
          <w:sz w:val="20"/>
        </w:rPr>
        <w:t>AI/ML</w:t>
      </w:r>
      <w:r>
        <w:rPr>
          <w:spacing w:val="-1"/>
          <w:sz w:val="20"/>
        </w:rPr>
        <w:t> </w:t>
      </w:r>
      <w:r>
        <w:rPr>
          <w:sz w:val="20"/>
        </w:rPr>
        <w:t>model</w:t>
      </w:r>
      <w:r>
        <w:rPr>
          <w:spacing w:val="-3"/>
          <w:sz w:val="20"/>
        </w:rPr>
        <w:t> </w:t>
      </w:r>
      <w:r>
        <w:rPr>
          <w:sz w:val="20"/>
        </w:rPr>
        <w:t>will</w:t>
      </w:r>
      <w:r>
        <w:rPr>
          <w:spacing w:val="-2"/>
          <w:sz w:val="20"/>
        </w:rPr>
        <w:t> </w:t>
      </w:r>
      <w:r>
        <w:rPr>
          <w:sz w:val="20"/>
        </w:rPr>
        <w:t>generate</w:t>
      </w:r>
      <w:r>
        <w:rPr>
          <w:spacing w:val="-2"/>
          <w:sz w:val="20"/>
        </w:rPr>
        <w:t> </w:t>
      </w:r>
      <w:r>
        <w:rPr>
          <w:sz w:val="20"/>
        </w:rPr>
        <w:t>optimal</w:t>
      </w:r>
      <w:r>
        <w:rPr>
          <w:spacing w:val="-2"/>
          <w:sz w:val="20"/>
        </w:rPr>
        <w:t> </w:t>
      </w:r>
      <w:r>
        <w:rPr>
          <w:sz w:val="20"/>
        </w:rPr>
        <w:t>SS</w:t>
      </w:r>
      <w:r>
        <w:rPr>
          <w:spacing w:val="-4"/>
          <w:sz w:val="20"/>
        </w:rPr>
        <w:t> </w:t>
      </w:r>
      <w:r>
        <w:rPr>
          <w:sz w:val="20"/>
        </w:rPr>
        <w:t>Burst Set</w:t>
      </w:r>
      <w:r>
        <w:rPr>
          <w:spacing w:val="-3"/>
          <w:sz w:val="20"/>
        </w:rPr>
        <w:t> </w:t>
      </w:r>
      <w:r>
        <w:rPr>
          <w:sz w:val="20"/>
        </w:rPr>
        <w:t>configuration</w:t>
      </w:r>
      <w:r>
        <w:rPr>
          <w:spacing w:val="-1"/>
          <w:sz w:val="20"/>
        </w:rPr>
        <w:t> </w:t>
      </w:r>
      <w:r>
        <w:rPr>
          <w:sz w:val="20"/>
        </w:rPr>
        <w:t>and</w:t>
      </w:r>
      <w:r>
        <w:rPr>
          <w:spacing w:val="-2"/>
          <w:sz w:val="20"/>
        </w:rPr>
        <w:t> </w:t>
      </w:r>
      <w:r>
        <w:rPr>
          <w:sz w:val="20"/>
        </w:rPr>
        <w:t>associated</w:t>
      </w:r>
      <w:r>
        <w:rPr>
          <w:spacing w:val="-2"/>
          <w:sz w:val="20"/>
        </w:rPr>
        <w:t> </w:t>
      </w:r>
      <w:r>
        <w:rPr>
          <w:spacing w:val="-4"/>
          <w:sz w:val="20"/>
        </w:rPr>
        <w:t>CSI-</w:t>
      </w:r>
    </w:p>
    <w:p>
      <w:pPr>
        <w:pStyle w:val="ListParagraph"/>
        <w:numPr>
          <w:ilvl w:val="0"/>
          <w:numId w:val="65"/>
        </w:numPr>
        <w:tabs>
          <w:tab w:pos="952" w:val="left" w:leader="none"/>
        </w:tabs>
        <w:spacing w:line="240" w:lineRule="auto" w:before="0" w:after="0"/>
        <w:ind w:left="952" w:right="0" w:hanging="777"/>
        <w:jc w:val="left"/>
        <w:rPr>
          <w:sz w:val="20"/>
        </w:rPr>
      </w:pPr>
      <w:r>
        <w:rPr>
          <w:sz w:val="20"/>
        </w:rPr>
        <w:t>RS</w:t>
      </w:r>
      <w:r>
        <w:rPr>
          <w:spacing w:val="-6"/>
          <w:sz w:val="20"/>
        </w:rPr>
        <w:t> </w:t>
      </w:r>
      <w:r>
        <w:rPr>
          <w:sz w:val="20"/>
        </w:rPr>
        <w:t>configuration</w:t>
      </w:r>
      <w:r>
        <w:rPr>
          <w:spacing w:val="-5"/>
          <w:sz w:val="20"/>
        </w:rPr>
        <w:t> </w:t>
      </w:r>
      <w:r>
        <w:rPr>
          <w:sz w:val="20"/>
        </w:rPr>
        <w:t>per</w:t>
      </w:r>
      <w:r>
        <w:rPr>
          <w:spacing w:val="-5"/>
          <w:sz w:val="20"/>
        </w:rPr>
        <w:t> </w:t>
      </w:r>
      <w:r>
        <w:rPr>
          <w:sz w:val="20"/>
        </w:rPr>
        <w:t>gNB/TRP</w:t>
      </w:r>
      <w:r>
        <w:rPr>
          <w:spacing w:val="-5"/>
          <w:sz w:val="20"/>
        </w:rPr>
        <w:t> </w:t>
      </w:r>
      <w:r>
        <w:rPr>
          <w:sz w:val="20"/>
        </w:rPr>
        <w:t>as</w:t>
      </w:r>
      <w:r>
        <w:rPr>
          <w:spacing w:val="-5"/>
          <w:sz w:val="20"/>
        </w:rPr>
        <w:t> </w:t>
      </w:r>
      <w:r>
        <w:rPr>
          <w:spacing w:val="-2"/>
          <w:sz w:val="20"/>
        </w:rPr>
        <w:t>inference.</w:t>
      </w:r>
    </w:p>
    <w:p>
      <w:pPr>
        <w:pStyle w:val="ListParagraph"/>
        <w:numPr>
          <w:ilvl w:val="0"/>
          <w:numId w:val="65"/>
        </w:numPr>
        <w:tabs>
          <w:tab w:pos="952" w:val="left" w:leader="none"/>
        </w:tabs>
        <w:spacing w:line="240" w:lineRule="auto" w:before="181" w:after="0"/>
        <w:ind w:left="952" w:right="0" w:hanging="777"/>
        <w:jc w:val="left"/>
        <w:rPr>
          <w:sz w:val="20"/>
        </w:rPr>
      </w:pPr>
      <w:r>
        <w:rPr>
          <w:sz w:val="20"/>
        </w:rPr>
        <w:t>Output</w:t>
      </w:r>
      <w:r>
        <w:rPr>
          <w:spacing w:val="-6"/>
          <w:sz w:val="20"/>
        </w:rPr>
        <w:t> </w:t>
      </w:r>
      <w:r>
        <w:rPr>
          <w:sz w:val="20"/>
        </w:rPr>
        <w:t>Signalling</w:t>
      </w:r>
      <w:r>
        <w:rPr>
          <w:spacing w:val="-3"/>
          <w:sz w:val="20"/>
        </w:rPr>
        <w:t> </w:t>
      </w:r>
      <w:r>
        <w:rPr>
          <w:sz w:val="20"/>
        </w:rPr>
        <w:t>towards</w:t>
      </w:r>
      <w:r>
        <w:rPr>
          <w:spacing w:val="-6"/>
          <w:sz w:val="20"/>
        </w:rPr>
        <w:t> </w:t>
      </w:r>
      <w:r>
        <w:rPr>
          <w:sz w:val="20"/>
        </w:rPr>
        <w:t>E2</w:t>
      </w:r>
      <w:r>
        <w:rPr>
          <w:spacing w:val="-5"/>
          <w:sz w:val="20"/>
        </w:rPr>
        <w:t> </w:t>
      </w:r>
      <w:r>
        <w:rPr>
          <w:spacing w:val="-2"/>
          <w:sz w:val="20"/>
        </w:rPr>
        <w:t>Nodes:</w:t>
      </w:r>
    </w:p>
    <w:p>
      <w:pPr>
        <w:pStyle w:val="BodyText"/>
        <w:spacing w:before="1"/>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220"/>
        <w:gridCol w:w="749"/>
        <w:gridCol w:w="1207"/>
        <w:gridCol w:w="2028"/>
      </w:tblGrid>
      <w:tr>
        <w:trPr>
          <w:trHeight w:val="408" w:hRule="atLeast"/>
        </w:trPr>
        <w:tc>
          <w:tcPr>
            <w:tcW w:w="9677" w:type="dxa"/>
            <w:gridSpan w:val="6"/>
            <w:shd w:val="clear" w:color="auto" w:fill="E7E6E6"/>
          </w:tcPr>
          <w:p>
            <w:pPr>
              <w:pStyle w:val="TableParagraph"/>
              <w:spacing w:before="1"/>
              <w:rPr>
                <w:b/>
                <w:sz w:val="20"/>
              </w:rPr>
            </w:pPr>
            <w:r>
              <w:rPr>
                <w:b/>
                <w:sz w:val="20"/>
              </w:rPr>
              <w:t>Output</w:t>
            </w:r>
            <w:r>
              <w:rPr>
                <w:b/>
                <w:spacing w:val="-7"/>
                <w:sz w:val="20"/>
              </w:rPr>
              <w:t> </w:t>
            </w:r>
            <w:r>
              <w:rPr>
                <w:b/>
                <w:spacing w:val="-4"/>
                <w:sz w:val="20"/>
              </w:rPr>
              <w:t>Data</w:t>
            </w:r>
          </w:p>
        </w:tc>
      </w:tr>
      <w:tr>
        <w:trPr>
          <w:trHeight w:val="904" w:hRule="atLeast"/>
        </w:trPr>
        <w:tc>
          <w:tcPr>
            <w:tcW w:w="1016" w:type="dxa"/>
            <w:shd w:val="clear" w:color="auto" w:fill="E7E6E6"/>
          </w:tcPr>
          <w:p>
            <w:pPr>
              <w:pStyle w:val="TableParagraph"/>
              <w:rPr>
                <w:b/>
                <w:sz w:val="20"/>
              </w:rPr>
            </w:pPr>
            <w:r>
              <w:rPr>
                <w:b/>
                <w:spacing w:val="-2"/>
                <w:sz w:val="20"/>
              </w:rPr>
              <w:t>Interface</w:t>
            </w:r>
          </w:p>
        </w:tc>
        <w:tc>
          <w:tcPr>
            <w:tcW w:w="1457" w:type="dxa"/>
            <w:shd w:val="clear" w:color="auto" w:fill="E7E6E6"/>
          </w:tcPr>
          <w:p>
            <w:pPr>
              <w:pStyle w:val="TableParagraph"/>
              <w:tabs>
                <w:tab w:pos="1146"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3220" w:type="dxa"/>
            <w:shd w:val="clear" w:color="auto" w:fill="E7E6E6"/>
          </w:tcPr>
          <w:p>
            <w:pPr>
              <w:pStyle w:val="TableParagraph"/>
              <w:rPr>
                <w:b/>
                <w:sz w:val="20"/>
              </w:rPr>
            </w:pPr>
            <w:r>
              <w:rPr>
                <w:b/>
                <w:spacing w:val="-2"/>
                <w:sz w:val="20"/>
              </w:rPr>
              <w:t>Name/Description</w:t>
            </w:r>
          </w:p>
        </w:tc>
        <w:tc>
          <w:tcPr>
            <w:tcW w:w="749" w:type="dxa"/>
            <w:shd w:val="clear" w:color="auto" w:fill="E7E6E6"/>
          </w:tcPr>
          <w:p>
            <w:pPr>
              <w:pStyle w:val="TableParagraph"/>
              <w:ind w:left="106"/>
              <w:rPr>
                <w:b/>
                <w:sz w:val="20"/>
              </w:rPr>
            </w:pPr>
            <w:r>
              <w:rPr>
                <w:b/>
                <w:spacing w:val="-2"/>
                <w:sz w:val="20"/>
              </w:rPr>
              <w:t>Units</w:t>
            </w:r>
          </w:p>
        </w:tc>
        <w:tc>
          <w:tcPr>
            <w:tcW w:w="1207" w:type="dxa"/>
            <w:shd w:val="clear" w:color="auto" w:fill="E7E6E6"/>
          </w:tcPr>
          <w:p>
            <w:pPr>
              <w:pStyle w:val="TableParagraph"/>
              <w:spacing w:line="259" w:lineRule="auto"/>
              <w:ind w:left="104" w:right="109"/>
              <w:rPr>
                <w:b/>
                <w:sz w:val="20"/>
              </w:rPr>
            </w:pPr>
            <w:r>
              <w:rPr>
                <w:b/>
                <w:spacing w:val="-2"/>
                <w:sz w:val="20"/>
              </w:rPr>
              <w:t>Config. Period, granularity</w:t>
            </w:r>
          </w:p>
        </w:tc>
        <w:tc>
          <w:tcPr>
            <w:tcW w:w="2028" w:type="dxa"/>
            <w:shd w:val="clear" w:color="auto" w:fill="E7E6E6"/>
          </w:tcPr>
          <w:p>
            <w:pPr>
              <w:pStyle w:val="TableParagraph"/>
              <w:tabs>
                <w:tab w:pos="778" w:val="left" w:leader="none"/>
                <w:tab w:pos="1265" w:val="left" w:leader="none"/>
              </w:tabs>
              <w:spacing w:line="261" w:lineRule="auto"/>
              <w:ind w:left="104" w:right="99"/>
              <w:rPr>
                <w:b/>
                <w:sz w:val="20"/>
              </w:rPr>
            </w:pPr>
            <w:r>
              <w:rPr>
                <w:b/>
                <w:spacing w:val="-4"/>
                <w:sz w:val="20"/>
              </w:rPr>
              <w:t>New</w:t>
            </w:r>
            <w:r>
              <w:rPr>
                <w:b/>
                <w:sz w:val="20"/>
              </w:rPr>
              <w:tab/>
            </w:r>
            <w:r>
              <w:rPr>
                <w:b/>
                <w:spacing w:val="-6"/>
                <w:sz w:val="20"/>
              </w:rPr>
              <w:t>or</w:t>
            </w:r>
            <w:r>
              <w:rPr>
                <w:b/>
                <w:sz w:val="20"/>
              </w:rPr>
              <w:tab/>
            </w:r>
            <w:r>
              <w:rPr>
                <w:b/>
                <w:spacing w:val="-2"/>
                <w:sz w:val="20"/>
              </w:rPr>
              <w:t>existing config</w:t>
            </w:r>
          </w:p>
        </w:tc>
      </w:tr>
      <w:tr>
        <w:trPr>
          <w:trHeight w:val="940" w:hRule="atLeast"/>
        </w:trPr>
        <w:tc>
          <w:tcPr>
            <w:tcW w:w="1016" w:type="dxa"/>
          </w:tcPr>
          <w:p>
            <w:pPr>
              <w:pStyle w:val="TableParagraph"/>
              <w:spacing w:before="2"/>
              <w:rPr>
                <w:sz w:val="18"/>
              </w:rPr>
            </w:pPr>
            <w:r>
              <w:rPr>
                <w:spacing w:val="-5"/>
                <w:sz w:val="18"/>
              </w:rPr>
              <w:t>O1</w:t>
            </w:r>
          </w:p>
        </w:tc>
        <w:tc>
          <w:tcPr>
            <w:tcW w:w="1457" w:type="dxa"/>
          </w:tcPr>
          <w:p>
            <w:pPr>
              <w:pStyle w:val="TableParagraph"/>
              <w:spacing w:before="2"/>
              <w:rPr>
                <w:sz w:val="18"/>
              </w:rPr>
            </w:pPr>
            <w:r>
              <w:rPr>
                <w:sz w:val="18"/>
              </w:rPr>
              <w:t>SMO</w:t>
            </w:r>
            <w:r>
              <w:rPr>
                <w:spacing w:val="-1"/>
                <w:sz w:val="18"/>
              </w:rPr>
              <w:t> </w:t>
            </w:r>
            <w:r>
              <w:rPr>
                <w:sz w:val="18"/>
              </w:rPr>
              <w:t>→ O-</w:t>
            </w:r>
            <w:r>
              <w:rPr>
                <w:spacing w:val="-5"/>
                <w:sz w:val="18"/>
              </w:rPr>
              <w:t>DU</w:t>
            </w:r>
          </w:p>
        </w:tc>
        <w:tc>
          <w:tcPr>
            <w:tcW w:w="3220" w:type="dxa"/>
          </w:tcPr>
          <w:p>
            <w:pPr>
              <w:pStyle w:val="TableParagraph"/>
              <w:spacing w:line="261" w:lineRule="auto"/>
              <w:ind w:right="98"/>
              <w:jc w:val="both"/>
              <w:rPr>
                <w:sz w:val="18"/>
              </w:rPr>
            </w:pPr>
            <w:r>
              <w:rPr>
                <w:sz w:val="18"/>
              </w:rPr>
              <w:t>Inferred O-RU SS Burst Set (SS Block Number and SS Burst Periodicity and CSI-RS TRS Configuration</w:t>
            </w:r>
          </w:p>
        </w:tc>
        <w:tc>
          <w:tcPr>
            <w:tcW w:w="749" w:type="dxa"/>
          </w:tcPr>
          <w:p>
            <w:pPr>
              <w:pStyle w:val="TableParagraph"/>
              <w:ind w:left="106"/>
              <w:rPr>
                <w:sz w:val="20"/>
              </w:rPr>
            </w:pPr>
            <w:r>
              <w:rPr>
                <w:spacing w:val="-10"/>
                <w:sz w:val="20"/>
              </w:rPr>
              <w:t>-</w:t>
            </w:r>
          </w:p>
        </w:tc>
        <w:tc>
          <w:tcPr>
            <w:tcW w:w="1207" w:type="dxa"/>
          </w:tcPr>
          <w:p>
            <w:pPr>
              <w:pStyle w:val="TableParagraph"/>
              <w:spacing w:line="256" w:lineRule="auto" w:before="1"/>
              <w:ind w:left="104" w:right="109"/>
              <w:rPr>
                <w:sz w:val="16"/>
              </w:rPr>
            </w:pPr>
            <w:r>
              <w:rPr>
                <w:spacing w:val="-2"/>
                <w:sz w:val="16"/>
              </w:rPr>
              <w:t>Initialization,</w:t>
            </w:r>
            <w:r>
              <w:rPr>
                <w:spacing w:val="40"/>
                <w:sz w:val="16"/>
              </w:rPr>
              <w:t> </w:t>
            </w:r>
            <w:r>
              <w:rPr>
                <w:sz w:val="16"/>
              </w:rPr>
              <w:t>per</w:t>
            </w:r>
            <w:r>
              <w:rPr>
                <w:spacing w:val="-3"/>
                <w:sz w:val="16"/>
              </w:rPr>
              <w:t> </w:t>
            </w:r>
            <w:r>
              <w:rPr>
                <w:sz w:val="16"/>
              </w:rPr>
              <w:t>O-RU</w:t>
            </w:r>
          </w:p>
        </w:tc>
        <w:tc>
          <w:tcPr>
            <w:tcW w:w="2028" w:type="dxa"/>
          </w:tcPr>
          <w:p>
            <w:pPr>
              <w:pStyle w:val="TableParagraph"/>
              <w:spacing w:before="2"/>
              <w:ind w:left="104"/>
              <w:rPr>
                <w:sz w:val="18"/>
              </w:rPr>
            </w:pPr>
            <w:r>
              <w:rPr>
                <w:sz w:val="18"/>
              </w:rPr>
              <w:t>3GPP</w:t>
            </w:r>
            <w:r>
              <w:rPr>
                <w:spacing w:val="-4"/>
                <w:sz w:val="18"/>
              </w:rPr>
              <w:t> </w:t>
            </w:r>
            <w:r>
              <w:rPr>
                <w:spacing w:val="-2"/>
                <w:sz w:val="18"/>
              </w:rPr>
              <w:t>TS38.331</w:t>
            </w:r>
          </w:p>
          <w:p>
            <w:pPr>
              <w:pStyle w:val="TableParagraph"/>
              <w:spacing w:before="176"/>
              <w:ind w:left="104"/>
              <w:rPr>
                <w:sz w:val="16"/>
              </w:rPr>
            </w:pPr>
            <w:r>
              <w:rPr>
                <w:spacing w:val="-5"/>
                <w:sz w:val="16"/>
              </w:rPr>
              <w:t>IE:</w:t>
            </w:r>
          </w:p>
          <w:p>
            <w:pPr>
              <w:pStyle w:val="TableParagraph"/>
              <w:spacing w:before="13"/>
              <w:ind w:left="104"/>
              <w:rPr>
                <w:sz w:val="16"/>
              </w:rPr>
            </w:pPr>
            <w:r>
              <w:rPr>
                <w:spacing w:val="-2"/>
                <w:sz w:val="16"/>
              </w:rPr>
              <w:t>ServingCellConfigCommon</w:t>
            </w:r>
          </w:p>
        </w:tc>
      </w:tr>
    </w:tbl>
    <w:p>
      <w:pPr>
        <w:tabs>
          <w:tab w:pos="5120" w:val="left" w:leader="none"/>
        </w:tabs>
        <w:spacing w:before="121"/>
        <w:ind w:left="175" w:right="0" w:firstLine="0"/>
        <w:jc w:val="left"/>
        <w:rPr>
          <w:b/>
          <w:sz w:val="20"/>
        </w:rPr>
      </w:pPr>
      <w:r>
        <w:rPr>
          <w:spacing w:val="-5"/>
          <w:sz w:val="20"/>
        </w:rPr>
        <w:t>12</w:t>
      </w:r>
      <w:r>
        <w:rPr>
          <w:sz w:val="20"/>
        </w:rPr>
        <w:tab/>
      </w:r>
      <w:r>
        <w:rPr>
          <w:b/>
          <w:sz w:val="20"/>
        </w:rPr>
        <w:t>Table</w:t>
      </w:r>
      <w:r>
        <w:rPr>
          <w:b/>
          <w:spacing w:val="-9"/>
          <w:sz w:val="20"/>
        </w:rPr>
        <w:t> </w:t>
      </w:r>
      <w:r>
        <w:rPr>
          <w:b/>
          <w:sz w:val="20"/>
        </w:rPr>
        <w:t>3.4.2.1-</w:t>
      </w:r>
      <w:r>
        <w:rPr>
          <w:b/>
          <w:spacing w:val="-5"/>
          <w:sz w:val="20"/>
        </w:rPr>
        <w:t>4.</w:t>
      </w:r>
    </w:p>
    <w:p>
      <w:pPr>
        <w:spacing w:after="0"/>
        <w:jc w:val="left"/>
        <w:rPr>
          <w:sz w:val="20"/>
        </w:rPr>
        <w:sectPr>
          <w:pgSz w:w="11910" w:h="16850"/>
          <w:pgMar w:header="867" w:footer="853" w:top="1520" w:bottom="1040" w:left="180" w:right="380"/>
        </w:sectPr>
      </w:pPr>
    </w:p>
    <w:p>
      <w:pPr>
        <w:pStyle w:val="Heading6"/>
        <w:numPr>
          <w:ilvl w:val="0"/>
          <w:numId w:val="66"/>
        </w:numPr>
        <w:tabs>
          <w:tab w:pos="952" w:val="left" w:leader="none"/>
        </w:tabs>
        <w:spacing w:line="240" w:lineRule="auto" w:before="230" w:after="0"/>
        <w:ind w:left="952" w:right="0" w:hanging="676"/>
        <w:jc w:val="left"/>
      </w:pPr>
      <w:bookmarkStart w:name="_bookmark9" w:id="10"/>
      <w:bookmarkEnd w:id="10"/>
      <w:r>
        <w:rPr>
          <w:rFonts w:ascii="Times New Roman"/>
          <w:sz w:val="20"/>
        </w:rPr>
      </w:r>
      <w:r>
        <w:rPr/>
        <w:t>3.4.2.1.1</w:t>
      </w:r>
      <w:r>
        <w:rPr>
          <w:spacing w:val="52"/>
          <w:w w:val="150"/>
        </w:rPr>
        <w:t> </w:t>
      </w:r>
      <w:r>
        <w:rPr/>
        <w:t>O-RAN</w:t>
      </w:r>
      <w:r>
        <w:rPr>
          <w:spacing w:val="-5"/>
        </w:rPr>
        <w:t> </w:t>
      </w:r>
      <w:r>
        <w:rPr/>
        <w:t>WG</w:t>
      </w:r>
      <w:r>
        <w:rPr>
          <w:spacing w:val="-2"/>
        </w:rPr>
        <w:t> </w:t>
      </w:r>
      <w:r>
        <w:rPr/>
        <w:t>Impact </w:t>
      </w:r>
      <w:r>
        <w:rPr>
          <w:spacing w:val="-2"/>
        </w:rPr>
        <w:t>Analysis</w:t>
      </w:r>
    </w:p>
    <w:p>
      <w:pPr>
        <w:pStyle w:val="ListParagraph"/>
        <w:numPr>
          <w:ilvl w:val="0"/>
          <w:numId w:val="66"/>
        </w:numPr>
        <w:tabs>
          <w:tab w:pos="952" w:val="left" w:leader="none"/>
        </w:tabs>
        <w:spacing w:line="240" w:lineRule="auto" w:before="199" w:after="0"/>
        <w:ind w:left="952" w:right="0" w:hanging="676"/>
        <w:jc w:val="left"/>
        <w:rPr>
          <w:sz w:val="20"/>
        </w:rPr>
      </w:pPr>
      <w:r>
        <w:rPr>
          <w:sz w:val="20"/>
        </w:rPr>
        <w:t>This</w:t>
      </w:r>
      <w:r>
        <w:rPr>
          <w:spacing w:val="7"/>
          <w:sz w:val="20"/>
        </w:rPr>
        <w:t> </w:t>
      </w:r>
      <w:r>
        <w:rPr>
          <w:sz w:val="20"/>
        </w:rPr>
        <w:t>use</w:t>
      </w:r>
      <w:r>
        <w:rPr>
          <w:spacing w:val="8"/>
          <w:sz w:val="20"/>
        </w:rPr>
        <w:t> </w:t>
      </w:r>
      <w:r>
        <w:rPr>
          <w:sz w:val="20"/>
        </w:rPr>
        <w:t>case</w:t>
      </w:r>
      <w:r>
        <w:rPr>
          <w:spacing w:val="8"/>
          <w:sz w:val="20"/>
        </w:rPr>
        <w:t> </w:t>
      </w:r>
      <w:r>
        <w:rPr>
          <w:sz w:val="20"/>
        </w:rPr>
        <w:t>focuses</w:t>
      </w:r>
      <w:r>
        <w:rPr>
          <w:spacing w:val="7"/>
          <w:sz w:val="20"/>
        </w:rPr>
        <w:t> </w:t>
      </w:r>
      <w:r>
        <w:rPr>
          <w:sz w:val="20"/>
        </w:rPr>
        <w:t>on</w:t>
      </w:r>
      <w:r>
        <w:rPr>
          <w:spacing w:val="9"/>
          <w:sz w:val="20"/>
        </w:rPr>
        <w:t> </w:t>
      </w:r>
      <w:r>
        <w:rPr>
          <w:sz w:val="20"/>
        </w:rPr>
        <w:t>O1,</w:t>
      </w:r>
      <w:r>
        <w:rPr>
          <w:spacing w:val="10"/>
          <w:sz w:val="20"/>
        </w:rPr>
        <w:t> </w:t>
      </w:r>
      <w:r>
        <w:rPr>
          <w:sz w:val="20"/>
        </w:rPr>
        <w:t>M-Plane</w:t>
      </w:r>
      <w:r>
        <w:rPr>
          <w:spacing w:val="8"/>
          <w:sz w:val="20"/>
        </w:rPr>
        <w:t> </w:t>
      </w:r>
      <w:r>
        <w:rPr>
          <w:sz w:val="20"/>
        </w:rPr>
        <w:t>(via</w:t>
      </w:r>
      <w:r>
        <w:rPr>
          <w:spacing w:val="9"/>
          <w:sz w:val="20"/>
        </w:rPr>
        <w:t> </w:t>
      </w:r>
      <w:r>
        <w:rPr>
          <w:sz w:val="20"/>
        </w:rPr>
        <w:t>SMO)</w:t>
      </w:r>
      <w:r>
        <w:rPr>
          <w:spacing w:val="9"/>
          <w:sz w:val="20"/>
        </w:rPr>
        <w:t> </w:t>
      </w:r>
      <w:r>
        <w:rPr>
          <w:sz w:val="20"/>
        </w:rPr>
        <w:t>interfaces</w:t>
      </w:r>
      <w:r>
        <w:rPr>
          <w:spacing w:val="7"/>
          <w:sz w:val="20"/>
        </w:rPr>
        <w:t> </w:t>
      </w:r>
      <w:r>
        <w:rPr>
          <w:sz w:val="20"/>
        </w:rPr>
        <w:t>for</w:t>
      </w:r>
      <w:r>
        <w:rPr>
          <w:spacing w:val="8"/>
          <w:sz w:val="20"/>
        </w:rPr>
        <w:t> </w:t>
      </w:r>
      <w:r>
        <w:rPr>
          <w:sz w:val="20"/>
        </w:rPr>
        <w:t>observations,</w:t>
      </w:r>
      <w:r>
        <w:rPr>
          <w:spacing w:val="8"/>
          <w:sz w:val="20"/>
        </w:rPr>
        <w:t> </w:t>
      </w:r>
      <w:r>
        <w:rPr>
          <w:sz w:val="20"/>
        </w:rPr>
        <w:t>measurements,</w:t>
      </w:r>
      <w:r>
        <w:rPr>
          <w:spacing w:val="8"/>
          <w:sz w:val="20"/>
        </w:rPr>
        <w:t> </w:t>
      </w:r>
      <w:r>
        <w:rPr>
          <w:sz w:val="20"/>
        </w:rPr>
        <w:t>KPIs</w:t>
      </w:r>
      <w:r>
        <w:rPr>
          <w:spacing w:val="8"/>
          <w:sz w:val="20"/>
        </w:rPr>
        <w:t> </w:t>
      </w:r>
      <w:r>
        <w:rPr>
          <w:sz w:val="20"/>
        </w:rPr>
        <w:t>collection.</w:t>
      </w:r>
      <w:r>
        <w:rPr>
          <w:spacing w:val="8"/>
          <w:sz w:val="20"/>
        </w:rPr>
        <w:t> </w:t>
      </w:r>
      <w:r>
        <w:rPr>
          <w:sz w:val="20"/>
        </w:rPr>
        <w:t>O-</w:t>
      </w:r>
      <w:r>
        <w:rPr>
          <w:spacing w:val="-5"/>
          <w:sz w:val="20"/>
        </w:rPr>
        <w:t>RAN</w:t>
      </w:r>
    </w:p>
    <w:p>
      <w:pPr>
        <w:pStyle w:val="ListParagraph"/>
        <w:numPr>
          <w:ilvl w:val="0"/>
          <w:numId w:val="66"/>
        </w:numPr>
        <w:tabs>
          <w:tab w:pos="952" w:val="left" w:leader="none"/>
        </w:tabs>
        <w:spacing w:line="240" w:lineRule="auto" w:before="19" w:after="0"/>
        <w:ind w:left="952" w:right="0" w:hanging="676"/>
        <w:jc w:val="left"/>
        <w:rPr>
          <w:sz w:val="20"/>
        </w:rPr>
      </w:pPr>
      <w:r>
        <w:rPr>
          <w:sz w:val="20"/>
        </w:rPr>
        <w:t>specified</w:t>
      </w:r>
      <w:r>
        <w:rPr>
          <w:spacing w:val="-8"/>
          <w:sz w:val="20"/>
        </w:rPr>
        <w:t> </w:t>
      </w:r>
      <w:r>
        <w:rPr>
          <w:sz w:val="20"/>
        </w:rPr>
        <w:t>R1</w:t>
      </w:r>
      <w:r>
        <w:rPr>
          <w:spacing w:val="-8"/>
          <w:sz w:val="20"/>
        </w:rPr>
        <w:t> </w:t>
      </w:r>
      <w:r>
        <w:rPr>
          <w:sz w:val="20"/>
        </w:rPr>
        <w:t>interface</w:t>
      </w:r>
      <w:r>
        <w:rPr>
          <w:spacing w:val="-11"/>
          <w:sz w:val="20"/>
        </w:rPr>
        <w:t> </w:t>
      </w:r>
      <w:r>
        <w:rPr>
          <w:sz w:val="20"/>
        </w:rPr>
        <w:t>is</w:t>
      </w:r>
      <w:r>
        <w:rPr>
          <w:spacing w:val="-9"/>
          <w:sz w:val="20"/>
        </w:rPr>
        <w:t> </w:t>
      </w:r>
      <w:r>
        <w:rPr>
          <w:sz w:val="20"/>
        </w:rPr>
        <w:t>used</w:t>
      </w:r>
      <w:r>
        <w:rPr>
          <w:spacing w:val="-10"/>
          <w:sz w:val="20"/>
        </w:rPr>
        <w:t> </w:t>
      </w:r>
      <w:r>
        <w:rPr>
          <w:sz w:val="20"/>
        </w:rPr>
        <w:t>as</w:t>
      </w:r>
      <w:r>
        <w:rPr>
          <w:spacing w:val="-9"/>
          <w:sz w:val="20"/>
        </w:rPr>
        <w:t> </w:t>
      </w:r>
      <w:r>
        <w:rPr>
          <w:sz w:val="20"/>
        </w:rPr>
        <w:t>one</w:t>
      </w:r>
      <w:r>
        <w:rPr>
          <w:spacing w:val="-7"/>
          <w:sz w:val="20"/>
        </w:rPr>
        <w:t> </w:t>
      </w:r>
      <w:r>
        <w:rPr>
          <w:sz w:val="20"/>
        </w:rPr>
        <w:t>of</w:t>
      </w:r>
      <w:r>
        <w:rPr>
          <w:spacing w:val="-8"/>
          <w:sz w:val="20"/>
        </w:rPr>
        <w:t> </w:t>
      </w:r>
      <w:r>
        <w:rPr>
          <w:sz w:val="20"/>
        </w:rPr>
        <w:t>the</w:t>
      </w:r>
      <w:r>
        <w:rPr>
          <w:spacing w:val="-11"/>
          <w:sz w:val="20"/>
        </w:rPr>
        <w:t> </w:t>
      </w:r>
      <w:r>
        <w:rPr>
          <w:sz w:val="20"/>
        </w:rPr>
        <w:t>options</w:t>
      </w:r>
      <w:r>
        <w:rPr>
          <w:spacing w:val="-8"/>
          <w:sz w:val="20"/>
        </w:rPr>
        <w:t> </w:t>
      </w:r>
      <w:r>
        <w:rPr>
          <w:sz w:val="20"/>
        </w:rPr>
        <w:t>for</w:t>
      </w:r>
      <w:r>
        <w:rPr>
          <w:spacing w:val="-10"/>
          <w:sz w:val="20"/>
        </w:rPr>
        <w:t> </w:t>
      </w:r>
      <w:r>
        <w:rPr>
          <w:sz w:val="20"/>
        </w:rPr>
        <w:t>trained</w:t>
      </w:r>
      <w:r>
        <w:rPr>
          <w:spacing w:val="-8"/>
          <w:sz w:val="20"/>
        </w:rPr>
        <w:t> </w:t>
      </w:r>
      <w:r>
        <w:rPr>
          <w:sz w:val="20"/>
        </w:rPr>
        <w:t>AI/ML</w:t>
      </w:r>
      <w:r>
        <w:rPr>
          <w:spacing w:val="-8"/>
          <w:sz w:val="20"/>
        </w:rPr>
        <w:t> </w:t>
      </w:r>
      <w:r>
        <w:rPr>
          <w:sz w:val="20"/>
        </w:rPr>
        <w:t>model</w:t>
      </w:r>
      <w:r>
        <w:rPr>
          <w:spacing w:val="-8"/>
          <w:sz w:val="20"/>
        </w:rPr>
        <w:t> </w:t>
      </w:r>
      <w:r>
        <w:rPr>
          <w:sz w:val="20"/>
        </w:rPr>
        <w:t>deployment</w:t>
      </w:r>
      <w:r>
        <w:rPr>
          <w:spacing w:val="-9"/>
          <w:sz w:val="20"/>
        </w:rPr>
        <w:t> </w:t>
      </w:r>
      <w:r>
        <w:rPr>
          <w:sz w:val="20"/>
        </w:rPr>
        <w:t>as</w:t>
      </w:r>
      <w:r>
        <w:rPr>
          <w:spacing w:val="-11"/>
          <w:sz w:val="20"/>
        </w:rPr>
        <w:t> </w:t>
      </w:r>
      <w:r>
        <w:rPr>
          <w:sz w:val="20"/>
        </w:rPr>
        <w:t>rAPP</w:t>
      </w:r>
      <w:r>
        <w:rPr>
          <w:spacing w:val="-9"/>
          <w:sz w:val="20"/>
        </w:rPr>
        <w:t> </w:t>
      </w:r>
      <w:r>
        <w:rPr>
          <w:sz w:val="20"/>
        </w:rPr>
        <w:t>in</w:t>
      </w:r>
      <w:r>
        <w:rPr>
          <w:spacing w:val="-8"/>
          <w:sz w:val="20"/>
        </w:rPr>
        <w:t> </w:t>
      </w:r>
      <w:r>
        <w:rPr>
          <w:sz w:val="20"/>
        </w:rPr>
        <w:t>Non-Real</w:t>
      </w:r>
      <w:r>
        <w:rPr>
          <w:spacing w:val="-9"/>
          <w:sz w:val="20"/>
        </w:rPr>
        <w:t> </w:t>
      </w:r>
      <w:r>
        <w:rPr>
          <w:sz w:val="20"/>
        </w:rPr>
        <w:t>Time</w:t>
      </w:r>
      <w:r>
        <w:rPr>
          <w:spacing w:val="-10"/>
          <w:sz w:val="20"/>
        </w:rPr>
        <w:t> </w:t>
      </w:r>
      <w:r>
        <w:rPr>
          <w:spacing w:val="-4"/>
          <w:sz w:val="20"/>
        </w:rPr>
        <w:t>RIC.</w:t>
      </w:r>
    </w:p>
    <w:p>
      <w:pPr>
        <w:pStyle w:val="ListParagraph"/>
        <w:numPr>
          <w:ilvl w:val="0"/>
          <w:numId w:val="66"/>
        </w:numPr>
        <w:tabs>
          <w:tab w:pos="952" w:val="left" w:leader="none"/>
        </w:tabs>
        <w:spacing w:line="240" w:lineRule="auto" w:before="18" w:after="0"/>
        <w:ind w:left="952" w:right="0" w:hanging="676"/>
        <w:jc w:val="left"/>
        <w:rPr>
          <w:sz w:val="20"/>
        </w:rPr>
      </w:pPr>
      <w:r>
        <w:rPr>
          <w:sz w:val="20"/>
        </w:rPr>
        <w:t>Another</w:t>
      </w:r>
      <w:r>
        <w:rPr>
          <w:spacing w:val="-9"/>
          <w:sz w:val="20"/>
        </w:rPr>
        <w:t> </w:t>
      </w:r>
      <w:r>
        <w:rPr>
          <w:sz w:val="20"/>
        </w:rPr>
        <w:t>possibility</w:t>
      </w:r>
      <w:r>
        <w:rPr>
          <w:spacing w:val="-5"/>
          <w:sz w:val="20"/>
        </w:rPr>
        <w:t> </w:t>
      </w:r>
      <w:r>
        <w:rPr>
          <w:sz w:val="20"/>
        </w:rPr>
        <w:t>is</w:t>
      </w:r>
      <w:r>
        <w:rPr>
          <w:spacing w:val="-8"/>
          <w:sz w:val="20"/>
        </w:rPr>
        <w:t> </w:t>
      </w:r>
      <w:r>
        <w:rPr>
          <w:sz w:val="20"/>
        </w:rPr>
        <w:t>both</w:t>
      </w:r>
      <w:r>
        <w:rPr>
          <w:spacing w:val="-8"/>
          <w:sz w:val="20"/>
        </w:rPr>
        <w:t> </w:t>
      </w:r>
      <w:r>
        <w:rPr>
          <w:sz w:val="20"/>
        </w:rPr>
        <w:t>offline</w:t>
      </w:r>
      <w:r>
        <w:rPr>
          <w:spacing w:val="-6"/>
          <w:sz w:val="20"/>
        </w:rPr>
        <w:t> </w:t>
      </w:r>
      <w:r>
        <w:rPr>
          <w:sz w:val="20"/>
        </w:rPr>
        <w:t>AI/ML</w:t>
      </w:r>
      <w:r>
        <w:rPr>
          <w:spacing w:val="-7"/>
          <w:sz w:val="20"/>
        </w:rPr>
        <w:t> </w:t>
      </w:r>
      <w:r>
        <w:rPr>
          <w:sz w:val="20"/>
        </w:rPr>
        <w:t>model</w:t>
      </w:r>
      <w:r>
        <w:rPr>
          <w:spacing w:val="-6"/>
          <w:sz w:val="20"/>
        </w:rPr>
        <w:t> </w:t>
      </w:r>
      <w:r>
        <w:rPr>
          <w:sz w:val="20"/>
        </w:rPr>
        <w:t>training</w:t>
      </w:r>
      <w:r>
        <w:rPr>
          <w:spacing w:val="-6"/>
          <w:sz w:val="20"/>
        </w:rPr>
        <w:t> </w:t>
      </w:r>
      <w:r>
        <w:rPr>
          <w:sz w:val="20"/>
        </w:rPr>
        <w:t>and</w:t>
      </w:r>
      <w:r>
        <w:rPr>
          <w:spacing w:val="-10"/>
          <w:sz w:val="20"/>
        </w:rPr>
        <w:t> </w:t>
      </w:r>
      <w:r>
        <w:rPr>
          <w:sz w:val="20"/>
        </w:rPr>
        <w:t>model</w:t>
      </w:r>
      <w:r>
        <w:rPr>
          <w:spacing w:val="-6"/>
          <w:sz w:val="20"/>
        </w:rPr>
        <w:t> </w:t>
      </w:r>
      <w:r>
        <w:rPr>
          <w:sz w:val="20"/>
        </w:rPr>
        <w:t>deployment</w:t>
      </w:r>
      <w:r>
        <w:rPr>
          <w:spacing w:val="-8"/>
          <w:sz w:val="20"/>
        </w:rPr>
        <w:t> </w:t>
      </w:r>
      <w:r>
        <w:rPr>
          <w:sz w:val="20"/>
        </w:rPr>
        <w:t>can</w:t>
      </w:r>
      <w:r>
        <w:rPr>
          <w:spacing w:val="-5"/>
          <w:sz w:val="20"/>
        </w:rPr>
        <w:t> </w:t>
      </w:r>
      <w:r>
        <w:rPr>
          <w:sz w:val="20"/>
        </w:rPr>
        <w:t>be</w:t>
      </w:r>
      <w:r>
        <w:rPr>
          <w:spacing w:val="-9"/>
          <w:sz w:val="20"/>
        </w:rPr>
        <w:t> </w:t>
      </w:r>
      <w:r>
        <w:rPr>
          <w:sz w:val="20"/>
        </w:rPr>
        <w:t>done</w:t>
      </w:r>
      <w:r>
        <w:rPr>
          <w:spacing w:val="-6"/>
          <w:sz w:val="20"/>
        </w:rPr>
        <w:t> </w:t>
      </w:r>
      <w:r>
        <w:rPr>
          <w:sz w:val="20"/>
        </w:rPr>
        <w:t>in</w:t>
      </w:r>
      <w:r>
        <w:rPr>
          <w:spacing w:val="-6"/>
          <w:sz w:val="20"/>
        </w:rPr>
        <w:t> </w:t>
      </w:r>
      <w:r>
        <w:rPr>
          <w:sz w:val="20"/>
        </w:rPr>
        <w:t>the</w:t>
      </w:r>
      <w:r>
        <w:rPr>
          <w:spacing w:val="-9"/>
          <w:sz w:val="20"/>
        </w:rPr>
        <w:t> </w:t>
      </w:r>
      <w:r>
        <w:rPr>
          <w:sz w:val="20"/>
        </w:rPr>
        <w:t>rAPP.</w:t>
      </w:r>
      <w:r>
        <w:rPr>
          <w:spacing w:val="-6"/>
          <w:sz w:val="20"/>
        </w:rPr>
        <w:t> </w:t>
      </w:r>
      <w:r>
        <w:rPr>
          <w:sz w:val="20"/>
        </w:rPr>
        <w:t>In</w:t>
      </w:r>
      <w:r>
        <w:rPr>
          <w:spacing w:val="-8"/>
          <w:sz w:val="20"/>
        </w:rPr>
        <w:t> </w:t>
      </w:r>
      <w:r>
        <w:rPr>
          <w:sz w:val="20"/>
        </w:rPr>
        <w:t>this</w:t>
      </w:r>
      <w:r>
        <w:rPr>
          <w:spacing w:val="-8"/>
          <w:sz w:val="20"/>
        </w:rPr>
        <w:t> </w:t>
      </w:r>
      <w:r>
        <w:rPr>
          <w:sz w:val="20"/>
        </w:rPr>
        <w:t>case</w:t>
      </w:r>
      <w:r>
        <w:rPr>
          <w:spacing w:val="-6"/>
          <w:sz w:val="20"/>
        </w:rPr>
        <w:t> </w:t>
      </w:r>
      <w:r>
        <w:rPr>
          <w:spacing w:val="-5"/>
          <w:sz w:val="20"/>
        </w:rPr>
        <w:t>R1</w:t>
      </w:r>
    </w:p>
    <w:p>
      <w:pPr>
        <w:pStyle w:val="ListParagraph"/>
        <w:numPr>
          <w:ilvl w:val="0"/>
          <w:numId w:val="66"/>
        </w:numPr>
        <w:tabs>
          <w:tab w:pos="952" w:val="left" w:leader="none"/>
        </w:tabs>
        <w:spacing w:line="240" w:lineRule="auto" w:before="17" w:after="0"/>
        <w:ind w:left="952" w:right="0" w:hanging="676"/>
        <w:jc w:val="left"/>
        <w:rPr>
          <w:sz w:val="20"/>
        </w:rPr>
      </w:pPr>
      <w:r>
        <w:rPr>
          <w:sz w:val="20"/>
        </w:rPr>
        <w:t>interface</w:t>
      </w:r>
      <w:r>
        <w:rPr>
          <w:spacing w:val="-5"/>
          <w:sz w:val="20"/>
        </w:rPr>
        <w:t> </w:t>
      </w:r>
      <w:r>
        <w:rPr>
          <w:sz w:val="20"/>
        </w:rPr>
        <w:t>is</w:t>
      </w:r>
      <w:r>
        <w:rPr>
          <w:spacing w:val="-4"/>
          <w:sz w:val="20"/>
        </w:rPr>
        <w:t> </w:t>
      </w:r>
      <w:r>
        <w:rPr>
          <w:sz w:val="20"/>
        </w:rPr>
        <w:t>also</w:t>
      </w:r>
      <w:r>
        <w:rPr>
          <w:spacing w:val="-5"/>
          <w:sz w:val="20"/>
        </w:rPr>
        <w:t> </w:t>
      </w:r>
      <w:r>
        <w:rPr>
          <w:sz w:val="20"/>
        </w:rPr>
        <w:t>used</w:t>
      </w:r>
      <w:r>
        <w:rPr>
          <w:spacing w:val="-3"/>
          <w:sz w:val="20"/>
        </w:rPr>
        <w:t> </w:t>
      </w:r>
      <w:r>
        <w:rPr>
          <w:sz w:val="20"/>
        </w:rPr>
        <w:t>to</w:t>
      </w:r>
      <w:r>
        <w:rPr>
          <w:spacing w:val="-3"/>
          <w:sz w:val="20"/>
        </w:rPr>
        <w:t> </w:t>
      </w:r>
      <w:r>
        <w:rPr>
          <w:sz w:val="20"/>
        </w:rPr>
        <w:t>transport</w:t>
      </w:r>
      <w:r>
        <w:rPr>
          <w:spacing w:val="-5"/>
          <w:sz w:val="20"/>
        </w:rPr>
        <w:t> </w:t>
      </w:r>
      <w:r>
        <w:rPr>
          <w:sz w:val="20"/>
        </w:rPr>
        <w:t>training</w:t>
      </w:r>
      <w:r>
        <w:rPr>
          <w:spacing w:val="-5"/>
          <w:sz w:val="20"/>
        </w:rPr>
        <w:t> </w:t>
      </w:r>
      <w:r>
        <w:rPr>
          <w:sz w:val="20"/>
        </w:rPr>
        <w:t>data</w:t>
      </w:r>
      <w:r>
        <w:rPr>
          <w:spacing w:val="-4"/>
          <w:sz w:val="20"/>
        </w:rPr>
        <w:t> </w:t>
      </w:r>
      <w:r>
        <w:rPr>
          <w:sz w:val="20"/>
        </w:rPr>
        <w:t>to</w:t>
      </w:r>
      <w:r>
        <w:rPr>
          <w:spacing w:val="-3"/>
          <w:sz w:val="20"/>
        </w:rPr>
        <w:t> </w:t>
      </w:r>
      <w:r>
        <w:rPr>
          <w:sz w:val="20"/>
        </w:rPr>
        <w:t>rAPP.</w:t>
      </w:r>
      <w:r>
        <w:rPr>
          <w:spacing w:val="-4"/>
          <w:sz w:val="20"/>
        </w:rPr>
        <w:t> </w:t>
      </w:r>
      <w:r>
        <w:rPr>
          <w:sz w:val="20"/>
        </w:rPr>
        <w:t>Inference</w:t>
      </w:r>
      <w:r>
        <w:rPr>
          <w:spacing w:val="-4"/>
          <w:sz w:val="20"/>
        </w:rPr>
        <w:t> </w:t>
      </w:r>
      <w:r>
        <w:rPr>
          <w:sz w:val="20"/>
        </w:rPr>
        <w:t>is</w:t>
      </w:r>
      <w:r>
        <w:rPr>
          <w:spacing w:val="-5"/>
          <w:sz w:val="20"/>
        </w:rPr>
        <w:t> </w:t>
      </w:r>
      <w:r>
        <w:rPr>
          <w:sz w:val="20"/>
        </w:rPr>
        <w:t>communicated</w:t>
      </w:r>
      <w:r>
        <w:rPr>
          <w:spacing w:val="-3"/>
          <w:sz w:val="20"/>
        </w:rPr>
        <w:t> </w:t>
      </w:r>
      <w:r>
        <w:rPr>
          <w:sz w:val="20"/>
        </w:rPr>
        <w:t>to</w:t>
      </w:r>
      <w:r>
        <w:rPr>
          <w:spacing w:val="-3"/>
          <w:sz w:val="20"/>
        </w:rPr>
        <w:t> </w:t>
      </w:r>
      <w:r>
        <w:rPr>
          <w:sz w:val="20"/>
        </w:rPr>
        <w:t>E2</w:t>
      </w:r>
      <w:r>
        <w:rPr>
          <w:spacing w:val="-3"/>
          <w:sz w:val="20"/>
        </w:rPr>
        <w:t> </w:t>
      </w:r>
      <w:r>
        <w:rPr>
          <w:sz w:val="20"/>
        </w:rPr>
        <w:t>nodes</w:t>
      </w:r>
      <w:r>
        <w:rPr>
          <w:spacing w:val="-5"/>
          <w:sz w:val="20"/>
        </w:rPr>
        <w:t> </w:t>
      </w:r>
      <w:r>
        <w:rPr>
          <w:sz w:val="20"/>
        </w:rPr>
        <w:t>(O-CU/O-DU)</w:t>
      </w:r>
      <w:r>
        <w:rPr>
          <w:spacing w:val="-3"/>
          <w:sz w:val="20"/>
        </w:rPr>
        <w:t> </w:t>
      </w:r>
      <w:r>
        <w:rPr>
          <w:sz w:val="20"/>
        </w:rPr>
        <w:t>using</w:t>
      </w:r>
      <w:r>
        <w:rPr>
          <w:spacing w:val="-4"/>
          <w:sz w:val="20"/>
        </w:rPr>
        <w:t> </w:t>
      </w:r>
      <w:r>
        <w:rPr>
          <w:spacing w:val="-5"/>
          <w:sz w:val="20"/>
        </w:rPr>
        <w:t>R1</w:t>
      </w:r>
    </w:p>
    <w:p>
      <w:pPr>
        <w:pStyle w:val="ListParagraph"/>
        <w:numPr>
          <w:ilvl w:val="0"/>
          <w:numId w:val="66"/>
        </w:numPr>
        <w:tabs>
          <w:tab w:pos="952" w:val="left" w:leader="none"/>
        </w:tabs>
        <w:spacing w:line="240" w:lineRule="auto" w:before="20" w:after="0"/>
        <w:ind w:left="952" w:right="0" w:hanging="676"/>
        <w:jc w:val="left"/>
        <w:rPr>
          <w:sz w:val="20"/>
        </w:rPr>
      </w:pPr>
      <w:r>
        <w:rPr>
          <w:sz w:val="20"/>
        </w:rPr>
        <w:t>APIs</w:t>
      </w:r>
      <w:r>
        <w:rPr>
          <w:spacing w:val="-5"/>
          <w:sz w:val="20"/>
        </w:rPr>
        <w:t> </w:t>
      </w:r>
      <w:r>
        <w:rPr>
          <w:sz w:val="20"/>
        </w:rPr>
        <w:t>and</w:t>
      </w:r>
      <w:r>
        <w:rPr>
          <w:spacing w:val="-2"/>
          <w:sz w:val="20"/>
        </w:rPr>
        <w:t> </w:t>
      </w:r>
      <w:r>
        <w:rPr>
          <w:sz w:val="20"/>
        </w:rPr>
        <w:t>O1</w:t>
      </w:r>
      <w:r>
        <w:rPr>
          <w:spacing w:val="-3"/>
          <w:sz w:val="20"/>
        </w:rPr>
        <w:t> </w:t>
      </w:r>
      <w:r>
        <w:rPr>
          <w:sz w:val="20"/>
        </w:rPr>
        <w:t>interface</w:t>
      </w:r>
      <w:r>
        <w:rPr>
          <w:spacing w:val="-5"/>
          <w:sz w:val="20"/>
        </w:rPr>
        <w:t> </w:t>
      </w:r>
      <w:r>
        <w:rPr>
          <w:sz w:val="20"/>
        </w:rPr>
        <w:t>(via</w:t>
      </w:r>
      <w:r>
        <w:rPr>
          <w:spacing w:val="-4"/>
          <w:sz w:val="20"/>
        </w:rPr>
        <w:t> </w:t>
      </w:r>
      <w:r>
        <w:rPr>
          <w:spacing w:val="-2"/>
          <w:sz w:val="20"/>
        </w:rPr>
        <w:t>SMO).</w:t>
      </w:r>
    </w:p>
    <w:p>
      <w:pPr>
        <w:pStyle w:val="ListParagraph"/>
        <w:numPr>
          <w:ilvl w:val="0"/>
          <w:numId w:val="66"/>
        </w:numPr>
        <w:tabs>
          <w:tab w:pos="952" w:val="left" w:leader="none"/>
        </w:tabs>
        <w:spacing w:line="240" w:lineRule="auto" w:before="197" w:after="0"/>
        <w:ind w:left="952" w:right="0" w:hanging="676"/>
        <w:jc w:val="left"/>
        <w:rPr>
          <w:sz w:val="20"/>
        </w:rPr>
      </w:pPr>
      <w:r>
        <w:rPr>
          <w:sz w:val="20"/>
        </w:rPr>
        <w:t>Impacts</w:t>
      </w:r>
      <w:r>
        <w:rPr>
          <w:spacing w:val="-12"/>
          <w:sz w:val="20"/>
        </w:rPr>
        <w:t> </w:t>
      </w:r>
      <w:r>
        <w:rPr>
          <w:sz w:val="20"/>
        </w:rPr>
        <w:t>on</w:t>
      </w:r>
      <w:r>
        <w:rPr>
          <w:spacing w:val="-9"/>
          <w:sz w:val="20"/>
        </w:rPr>
        <w:t> </w:t>
      </w:r>
      <w:r>
        <w:rPr>
          <w:sz w:val="20"/>
        </w:rPr>
        <w:t>O-RAN</w:t>
      </w:r>
      <w:r>
        <w:rPr>
          <w:spacing w:val="-11"/>
          <w:sz w:val="20"/>
        </w:rPr>
        <w:t> </w:t>
      </w:r>
      <w:r>
        <w:rPr>
          <w:sz w:val="20"/>
        </w:rPr>
        <w:t>standards</w:t>
      </w:r>
      <w:r>
        <w:rPr>
          <w:spacing w:val="-8"/>
          <w:sz w:val="20"/>
        </w:rPr>
        <w:t> </w:t>
      </w:r>
      <w:r>
        <w:rPr>
          <w:sz w:val="20"/>
        </w:rPr>
        <w:t>are</w:t>
      </w:r>
      <w:r>
        <w:rPr>
          <w:spacing w:val="-11"/>
          <w:sz w:val="20"/>
        </w:rPr>
        <w:t> </w:t>
      </w:r>
      <w:r>
        <w:rPr>
          <w:sz w:val="20"/>
        </w:rPr>
        <w:t>identified</w:t>
      </w:r>
      <w:r>
        <w:rPr>
          <w:spacing w:val="-10"/>
          <w:sz w:val="20"/>
        </w:rPr>
        <w:t> </w:t>
      </w:r>
      <w:r>
        <w:rPr>
          <w:sz w:val="20"/>
        </w:rPr>
        <w:t>below</w:t>
      </w:r>
      <w:r>
        <w:rPr>
          <w:spacing w:val="-11"/>
          <w:sz w:val="20"/>
        </w:rPr>
        <w:t> </w:t>
      </w:r>
      <w:r>
        <w:rPr>
          <w:sz w:val="20"/>
        </w:rPr>
        <w:t>with</w:t>
      </w:r>
      <w:r>
        <w:rPr>
          <w:spacing w:val="-9"/>
          <w:sz w:val="20"/>
        </w:rPr>
        <w:t> </w:t>
      </w:r>
      <w:r>
        <w:rPr>
          <w:sz w:val="20"/>
        </w:rPr>
        <w:t>the</w:t>
      </w:r>
      <w:r>
        <w:rPr>
          <w:spacing w:val="-11"/>
          <w:sz w:val="20"/>
        </w:rPr>
        <w:t> </w:t>
      </w:r>
      <w:r>
        <w:rPr>
          <w:sz w:val="20"/>
        </w:rPr>
        <w:t>assumption</w:t>
      </w:r>
      <w:r>
        <w:rPr>
          <w:spacing w:val="-10"/>
          <w:sz w:val="20"/>
        </w:rPr>
        <w:t> </w:t>
      </w:r>
      <w:r>
        <w:rPr>
          <w:sz w:val="20"/>
        </w:rPr>
        <w:t>that</w:t>
      </w:r>
      <w:r>
        <w:rPr>
          <w:spacing w:val="-11"/>
          <w:sz w:val="20"/>
        </w:rPr>
        <w:t> </w:t>
      </w:r>
      <w:r>
        <w:rPr>
          <w:sz w:val="20"/>
        </w:rPr>
        <w:t>this</w:t>
      </w:r>
      <w:r>
        <w:rPr>
          <w:spacing w:val="-11"/>
          <w:sz w:val="20"/>
        </w:rPr>
        <w:t> </w:t>
      </w:r>
      <w:r>
        <w:rPr>
          <w:sz w:val="20"/>
        </w:rPr>
        <w:t>is</w:t>
      </w:r>
      <w:r>
        <w:rPr>
          <w:spacing w:val="-10"/>
          <w:sz w:val="20"/>
        </w:rPr>
        <w:t> </w:t>
      </w:r>
      <w:r>
        <w:rPr>
          <w:sz w:val="20"/>
        </w:rPr>
        <w:t>initial</w:t>
      </w:r>
      <w:r>
        <w:rPr>
          <w:spacing w:val="-11"/>
          <w:sz w:val="20"/>
        </w:rPr>
        <w:t> </w:t>
      </w:r>
      <w:r>
        <w:rPr>
          <w:sz w:val="20"/>
        </w:rPr>
        <w:t>analysis</w:t>
      </w:r>
      <w:r>
        <w:rPr>
          <w:spacing w:val="-12"/>
          <w:sz w:val="20"/>
        </w:rPr>
        <w:t> </w:t>
      </w:r>
      <w:r>
        <w:rPr>
          <w:sz w:val="20"/>
        </w:rPr>
        <w:t>report</w:t>
      </w:r>
      <w:r>
        <w:rPr>
          <w:spacing w:val="-11"/>
          <w:sz w:val="20"/>
        </w:rPr>
        <w:t> </w:t>
      </w:r>
      <w:r>
        <w:rPr>
          <w:sz w:val="20"/>
        </w:rPr>
        <w:t>which</w:t>
      </w:r>
      <w:r>
        <w:rPr>
          <w:spacing w:val="-10"/>
          <w:sz w:val="20"/>
        </w:rPr>
        <w:t> </w:t>
      </w:r>
      <w:r>
        <w:rPr>
          <w:sz w:val="20"/>
        </w:rPr>
        <w:t>is</w:t>
      </w:r>
      <w:r>
        <w:rPr>
          <w:spacing w:val="-11"/>
          <w:sz w:val="20"/>
        </w:rPr>
        <w:t> </w:t>
      </w:r>
      <w:r>
        <w:rPr>
          <w:spacing w:val="-2"/>
          <w:sz w:val="20"/>
        </w:rPr>
        <w:t>outcome</w:t>
      </w:r>
    </w:p>
    <w:p>
      <w:pPr>
        <w:pStyle w:val="ListParagraph"/>
        <w:numPr>
          <w:ilvl w:val="0"/>
          <w:numId w:val="66"/>
        </w:numPr>
        <w:tabs>
          <w:tab w:pos="952" w:val="left" w:leader="none"/>
        </w:tabs>
        <w:spacing w:line="240" w:lineRule="auto" w:before="19" w:after="0"/>
        <w:ind w:left="952" w:right="0" w:hanging="676"/>
        <w:jc w:val="left"/>
        <w:rPr>
          <w:sz w:val="20"/>
        </w:rPr>
      </w:pPr>
      <w:r>
        <w:rPr>
          <w:sz w:val="20"/>
        </w:rPr>
        <w:t>of</w:t>
      </w:r>
      <w:r>
        <w:rPr>
          <w:spacing w:val="-9"/>
          <w:sz w:val="20"/>
        </w:rPr>
        <w:t> </w:t>
      </w:r>
      <w:r>
        <w:rPr>
          <w:sz w:val="20"/>
        </w:rPr>
        <w:t>the</w:t>
      </w:r>
      <w:r>
        <w:rPr>
          <w:spacing w:val="-9"/>
          <w:sz w:val="20"/>
        </w:rPr>
        <w:t> </w:t>
      </w:r>
      <w:r>
        <w:rPr>
          <w:sz w:val="20"/>
        </w:rPr>
        <w:t>massive</w:t>
      </w:r>
      <w:r>
        <w:rPr>
          <w:spacing w:val="-9"/>
          <w:sz w:val="20"/>
        </w:rPr>
        <w:t> </w:t>
      </w:r>
      <w:r>
        <w:rPr>
          <w:sz w:val="20"/>
        </w:rPr>
        <w:t>MIMO</w:t>
      </w:r>
      <w:r>
        <w:rPr>
          <w:spacing w:val="-9"/>
          <w:sz w:val="20"/>
        </w:rPr>
        <w:t> </w:t>
      </w:r>
      <w:r>
        <w:rPr>
          <w:sz w:val="20"/>
        </w:rPr>
        <w:t>pre-normative</w:t>
      </w:r>
      <w:r>
        <w:rPr>
          <w:spacing w:val="-9"/>
          <w:sz w:val="20"/>
        </w:rPr>
        <w:t> </w:t>
      </w:r>
      <w:r>
        <w:rPr>
          <w:sz w:val="20"/>
        </w:rPr>
        <w:t>stage</w:t>
      </w:r>
      <w:r>
        <w:rPr>
          <w:spacing w:val="-9"/>
          <w:sz w:val="20"/>
        </w:rPr>
        <w:t> </w:t>
      </w:r>
      <w:r>
        <w:rPr>
          <w:sz w:val="20"/>
        </w:rPr>
        <w:t>work.</w:t>
      </w:r>
      <w:r>
        <w:rPr>
          <w:spacing w:val="-9"/>
          <w:sz w:val="20"/>
        </w:rPr>
        <w:t> </w:t>
      </w:r>
      <w:r>
        <w:rPr>
          <w:sz w:val="20"/>
        </w:rPr>
        <w:t>Captured</w:t>
      </w:r>
      <w:r>
        <w:rPr>
          <w:spacing w:val="-8"/>
          <w:sz w:val="20"/>
        </w:rPr>
        <w:t> </w:t>
      </w:r>
      <w:r>
        <w:rPr>
          <w:sz w:val="20"/>
        </w:rPr>
        <w:t>impact</w:t>
      </w:r>
      <w:r>
        <w:rPr>
          <w:spacing w:val="-10"/>
          <w:sz w:val="20"/>
        </w:rPr>
        <w:t> </w:t>
      </w:r>
      <w:r>
        <w:rPr>
          <w:sz w:val="20"/>
        </w:rPr>
        <w:t>analysis</w:t>
      </w:r>
      <w:r>
        <w:rPr>
          <w:spacing w:val="-11"/>
          <w:sz w:val="20"/>
        </w:rPr>
        <w:t> </w:t>
      </w:r>
      <w:r>
        <w:rPr>
          <w:sz w:val="20"/>
        </w:rPr>
        <w:t>are</w:t>
      </w:r>
      <w:r>
        <w:rPr>
          <w:spacing w:val="-9"/>
          <w:sz w:val="20"/>
        </w:rPr>
        <w:t> </w:t>
      </w:r>
      <w:r>
        <w:rPr>
          <w:sz w:val="20"/>
        </w:rPr>
        <w:t>based</w:t>
      </w:r>
      <w:r>
        <w:rPr>
          <w:spacing w:val="-9"/>
          <w:sz w:val="20"/>
        </w:rPr>
        <w:t> </w:t>
      </w:r>
      <w:r>
        <w:rPr>
          <w:sz w:val="20"/>
        </w:rPr>
        <w:t>on</w:t>
      </w:r>
      <w:r>
        <w:rPr>
          <w:spacing w:val="-8"/>
          <w:sz w:val="20"/>
        </w:rPr>
        <w:t> </w:t>
      </w:r>
      <w:r>
        <w:rPr>
          <w:sz w:val="20"/>
        </w:rPr>
        <w:t>latest</w:t>
      </w:r>
      <w:r>
        <w:rPr>
          <w:spacing w:val="-10"/>
          <w:sz w:val="20"/>
        </w:rPr>
        <w:t> </w:t>
      </w:r>
      <w:r>
        <w:rPr>
          <w:sz w:val="20"/>
        </w:rPr>
        <w:t>published</w:t>
      </w:r>
      <w:r>
        <w:rPr>
          <w:spacing w:val="-8"/>
          <w:sz w:val="20"/>
        </w:rPr>
        <w:t> </w:t>
      </w:r>
      <w:r>
        <w:rPr>
          <w:sz w:val="20"/>
        </w:rPr>
        <w:t>specifications</w:t>
      </w:r>
      <w:r>
        <w:rPr>
          <w:spacing w:val="-10"/>
          <w:sz w:val="20"/>
        </w:rPr>
        <w:t> </w:t>
      </w:r>
      <w:r>
        <w:rPr>
          <w:spacing w:val="-5"/>
          <w:sz w:val="20"/>
        </w:rPr>
        <w:t>of</w:t>
      </w:r>
    </w:p>
    <w:p>
      <w:pPr>
        <w:pStyle w:val="ListParagraph"/>
        <w:numPr>
          <w:ilvl w:val="0"/>
          <w:numId w:val="66"/>
        </w:numPr>
        <w:tabs>
          <w:tab w:pos="952" w:val="left" w:leader="none"/>
        </w:tabs>
        <w:spacing w:line="240" w:lineRule="auto" w:before="18" w:after="0"/>
        <w:ind w:left="952" w:right="0" w:hanging="676"/>
        <w:jc w:val="left"/>
        <w:rPr>
          <w:sz w:val="20"/>
        </w:rPr>
      </w:pPr>
      <w:r>
        <w:rPr>
          <w:sz w:val="20"/>
        </w:rPr>
        <w:t>respective</w:t>
      </w:r>
      <w:r>
        <w:rPr>
          <w:spacing w:val="-7"/>
          <w:sz w:val="20"/>
        </w:rPr>
        <w:t> </w:t>
      </w:r>
      <w:r>
        <w:rPr>
          <w:sz w:val="20"/>
        </w:rPr>
        <w:t>standards</w:t>
      </w:r>
      <w:r>
        <w:rPr>
          <w:spacing w:val="-7"/>
          <w:sz w:val="20"/>
        </w:rPr>
        <w:t> </w:t>
      </w:r>
      <w:r>
        <w:rPr>
          <w:sz w:val="20"/>
        </w:rPr>
        <w:t>from</w:t>
      </w:r>
      <w:r>
        <w:rPr>
          <w:spacing w:val="-2"/>
          <w:sz w:val="20"/>
        </w:rPr>
        <w:t> </w:t>
      </w:r>
      <w:r>
        <w:rPr>
          <w:sz w:val="20"/>
        </w:rPr>
        <w:t>identified</w:t>
      </w:r>
      <w:r>
        <w:rPr>
          <w:spacing w:val="-5"/>
          <w:sz w:val="20"/>
        </w:rPr>
        <w:t> </w:t>
      </w:r>
      <w:r>
        <w:rPr>
          <w:sz w:val="20"/>
        </w:rPr>
        <w:t>O-RAN</w:t>
      </w:r>
      <w:r>
        <w:rPr>
          <w:spacing w:val="-6"/>
          <w:sz w:val="20"/>
        </w:rPr>
        <w:t> </w:t>
      </w:r>
      <w:r>
        <w:rPr>
          <w:sz w:val="20"/>
        </w:rPr>
        <w:t>working</w:t>
      </w:r>
      <w:r>
        <w:rPr>
          <w:spacing w:val="-6"/>
          <w:sz w:val="20"/>
        </w:rPr>
        <w:t> </w:t>
      </w:r>
      <w:r>
        <w:rPr>
          <w:spacing w:val="-2"/>
          <w:sz w:val="20"/>
        </w:rPr>
        <w:t>groups.</w:t>
      </w:r>
    </w:p>
    <w:p>
      <w:pPr>
        <w:pStyle w:val="ListParagraph"/>
        <w:numPr>
          <w:ilvl w:val="0"/>
          <w:numId w:val="66"/>
        </w:numPr>
        <w:tabs>
          <w:tab w:pos="952" w:val="left" w:leader="none"/>
        </w:tabs>
        <w:spacing w:line="240" w:lineRule="auto" w:before="199" w:after="0"/>
        <w:ind w:left="952" w:right="0" w:hanging="777"/>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0"/>
          <w:numId w:val="66"/>
        </w:numPr>
        <w:tabs>
          <w:tab w:pos="1673" w:val="left" w:leader="none"/>
          <w:tab w:pos="2033" w:val="left" w:leader="none"/>
        </w:tabs>
        <w:spacing w:line="240" w:lineRule="auto" w:before="197" w:after="0"/>
        <w:ind w:left="1673" w:right="0" w:hanging="1498"/>
        <w:jc w:val="left"/>
        <w:rPr>
          <w:sz w:val="20"/>
        </w:rPr>
      </w:pPr>
      <w:r>
        <w:rPr>
          <w:spacing w:val="-5"/>
          <w:sz w:val="20"/>
        </w:rPr>
        <w:t>a)</w:t>
      </w:r>
      <w:r>
        <w:rPr>
          <w:sz w:val="20"/>
        </w:rPr>
        <w:tab/>
        <w:t>O-RAN.WG1</w:t>
      </w:r>
      <w:r>
        <w:rPr>
          <w:spacing w:val="-5"/>
          <w:sz w:val="20"/>
        </w:rPr>
        <w:t> </w:t>
      </w:r>
      <w:r>
        <w:rPr>
          <w:sz w:val="20"/>
        </w:rPr>
        <w:t>-</w:t>
      </w:r>
      <w:r>
        <w:rPr>
          <w:spacing w:val="-4"/>
          <w:sz w:val="20"/>
        </w:rPr>
        <w:t> </w:t>
      </w:r>
      <w:r>
        <w:rPr>
          <w:sz w:val="20"/>
        </w:rPr>
        <w:t>Use</w:t>
      </w:r>
      <w:r>
        <w:rPr>
          <w:spacing w:val="-5"/>
          <w:sz w:val="20"/>
        </w:rPr>
        <w:t> </w:t>
      </w:r>
      <w:r>
        <w:rPr>
          <w:sz w:val="20"/>
        </w:rPr>
        <w:t>Cases</w:t>
      </w:r>
      <w:r>
        <w:rPr>
          <w:spacing w:val="-6"/>
          <w:sz w:val="20"/>
        </w:rPr>
        <w:t> </w:t>
      </w:r>
      <w:r>
        <w:rPr>
          <w:sz w:val="20"/>
        </w:rPr>
        <w:t>Analysis</w:t>
      </w:r>
      <w:r>
        <w:rPr>
          <w:spacing w:val="-6"/>
          <w:sz w:val="20"/>
        </w:rPr>
        <w:t> </w:t>
      </w:r>
      <w:r>
        <w:rPr>
          <w:spacing w:val="-2"/>
          <w:sz w:val="20"/>
        </w:rPr>
        <w:t>Report</w:t>
      </w:r>
    </w:p>
    <w:p>
      <w:pPr>
        <w:pStyle w:val="ListParagraph"/>
        <w:numPr>
          <w:ilvl w:val="0"/>
          <w:numId w:val="66"/>
        </w:numPr>
        <w:tabs>
          <w:tab w:pos="2078" w:val="left" w:leader="none"/>
        </w:tabs>
        <w:spacing w:line="237" w:lineRule="exact" w:before="1" w:after="0"/>
        <w:ind w:left="2078" w:right="0" w:hanging="1903"/>
        <w:jc w:val="left"/>
        <w:rPr>
          <w:sz w:val="20"/>
        </w:rPr>
      </w:pPr>
      <w:r>
        <w:rPr>
          <w:rFonts w:ascii="Courier New"/>
          <w:sz w:val="20"/>
        </w:rPr>
        <w:t>o</w:t>
      </w:r>
      <w:r>
        <w:rPr>
          <w:rFonts w:ascii="Courier New"/>
          <w:spacing w:val="48"/>
          <w:w w:val="150"/>
          <w:sz w:val="20"/>
        </w:rPr>
        <w:t> </w:t>
      </w:r>
      <w:r>
        <w:rPr>
          <w:sz w:val="20"/>
        </w:rPr>
        <w:t>Based</w:t>
      </w:r>
      <w:r>
        <w:rPr>
          <w:spacing w:val="22"/>
          <w:sz w:val="20"/>
        </w:rPr>
        <w:t> </w:t>
      </w:r>
      <w:r>
        <w:rPr>
          <w:sz w:val="20"/>
        </w:rPr>
        <w:t>on</w:t>
      </w:r>
      <w:r>
        <w:rPr>
          <w:spacing w:val="21"/>
          <w:sz w:val="20"/>
        </w:rPr>
        <w:t> </w:t>
      </w:r>
      <w:r>
        <w:rPr>
          <w:sz w:val="20"/>
        </w:rPr>
        <w:t>the</w:t>
      </w:r>
      <w:r>
        <w:rPr>
          <w:spacing w:val="21"/>
          <w:sz w:val="20"/>
        </w:rPr>
        <w:t> </w:t>
      </w:r>
      <w:r>
        <w:rPr>
          <w:sz w:val="20"/>
        </w:rPr>
        <w:t>decision</w:t>
      </w:r>
      <w:r>
        <w:rPr>
          <w:spacing w:val="21"/>
          <w:sz w:val="20"/>
        </w:rPr>
        <w:t> </w:t>
      </w:r>
      <w:r>
        <w:rPr>
          <w:sz w:val="20"/>
        </w:rPr>
        <w:t>from</w:t>
      </w:r>
      <w:r>
        <w:rPr>
          <w:spacing w:val="19"/>
          <w:sz w:val="20"/>
        </w:rPr>
        <w:t> </w:t>
      </w:r>
      <w:r>
        <w:rPr>
          <w:sz w:val="20"/>
        </w:rPr>
        <w:t>pre-normative</w:t>
      </w:r>
      <w:r>
        <w:rPr>
          <w:spacing w:val="20"/>
          <w:sz w:val="20"/>
        </w:rPr>
        <w:t> </w:t>
      </w:r>
      <w:r>
        <w:rPr>
          <w:sz w:val="20"/>
        </w:rPr>
        <w:t>stage</w:t>
      </w:r>
      <w:r>
        <w:rPr>
          <w:spacing w:val="21"/>
          <w:sz w:val="20"/>
        </w:rPr>
        <w:t> </w:t>
      </w:r>
      <w:r>
        <w:rPr>
          <w:sz w:val="20"/>
        </w:rPr>
        <w:t>include</w:t>
      </w:r>
      <w:r>
        <w:rPr>
          <w:spacing w:val="20"/>
          <w:sz w:val="20"/>
        </w:rPr>
        <w:t> </w:t>
      </w:r>
      <w:r>
        <w:rPr>
          <w:sz w:val="20"/>
        </w:rPr>
        <w:t>this</w:t>
      </w:r>
      <w:r>
        <w:rPr>
          <w:spacing w:val="20"/>
          <w:sz w:val="20"/>
        </w:rPr>
        <w:t> </w:t>
      </w:r>
      <w:r>
        <w:rPr>
          <w:sz w:val="20"/>
        </w:rPr>
        <w:t>new</w:t>
      </w:r>
      <w:r>
        <w:rPr>
          <w:spacing w:val="20"/>
          <w:sz w:val="20"/>
        </w:rPr>
        <w:t> </w:t>
      </w:r>
      <w:r>
        <w:rPr>
          <w:sz w:val="20"/>
        </w:rPr>
        <w:t>use</w:t>
      </w:r>
      <w:r>
        <w:rPr>
          <w:spacing w:val="21"/>
          <w:sz w:val="20"/>
        </w:rPr>
        <w:t> </w:t>
      </w:r>
      <w:r>
        <w:rPr>
          <w:sz w:val="20"/>
        </w:rPr>
        <w:t>cases</w:t>
      </w:r>
      <w:r>
        <w:rPr>
          <w:spacing w:val="19"/>
          <w:sz w:val="20"/>
        </w:rPr>
        <w:t> </w:t>
      </w:r>
      <w:r>
        <w:rPr>
          <w:sz w:val="20"/>
        </w:rPr>
        <w:t>in</w:t>
      </w:r>
      <w:r>
        <w:rPr>
          <w:spacing w:val="21"/>
          <w:sz w:val="20"/>
        </w:rPr>
        <w:t> </w:t>
      </w:r>
      <w:r>
        <w:rPr>
          <w:sz w:val="20"/>
        </w:rPr>
        <w:t>the</w:t>
      </w:r>
      <w:r>
        <w:rPr>
          <w:spacing w:val="20"/>
          <w:sz w:val="20"/>
        </w:rPr>
        <w:t> </w:t>
      </w:r>
      <w:r>
        <w:rPr>
          <w:sz w:val="20"/>
        </w:rPr>
        <w:t>massive</w:t>
      </w:r>
      <w:r>
        <w:rPr>
          <w:spacing w:val="21"/>
          <w:sz w:val="20"/>
        </w:rPr>
        <w:t> </w:t>
      </w:r>
      <w:r>
        <w:rPr>
          <w:spacing w:val="-4"/>
          <w:sz w:val="20"/>
        </w:rPr>
        <w:t>MIMO</w:t>
      </w:r>
    </w:p>
    <w:p>
      <w:pPr>
        <w:pStyle w:val="ListParagraph"/>
        <w:numPr>
          <w:ilvl w:val="0"/>
          <w:numId w:val="66"/>
        </w:numPr>
        <w:tabs>
          <w:tab w:pos="2438" w:val="left" w:leader="none"/>
        </w:tabs>
        <w:spacing w:line="221" w:lineRule="exact" w:before="0" w:after="0"/>
        <w:ind w:left="2438" w:right="0" w:hanging="2263"/>
        <w:jc w:val="left"/>
        <w:rPr>
          <w:sz w:val="20"/>
        </w:rPr>
      </w:pPr>
      <w:r>
        <w:rPr>
          <w:sz w:val="20"/>
        </w:rPr>
        <w:t>optimization</w:t>
      </w:r>
      <w:r>
        <w:rPr>
          <w:spacing w:val="56"/>
          <w:w w:val="150"/>
          <w:sz w:val="20"/>
        </w:rPr>
        <w:t> </w:t>
      </w:r>
      <w:r>
        <w:rPr>
          <w:sz w:val="20"/>
        </w:rPr>
        <w:t>UCTG</w:t>
      </w:r>
      <w:r>
        <w:rPr>
          <w:spacing w:val="56"/>
          <w:w w:val="150"/>
          <w:sz w:val="20"/>
        </w:rPr>
        <w:t> </w:t>
      </w:r>
      <w:r>
        <w:rPr>
          <w:sz w:val="20"/>
        </w:rPr>
        <w:t>document</w:t>
      </w:r>
      <w:r>
        <w:rPr>
          <w:spacing w:val="56"/>
          <w:w w:val="150"/>
          <w:sz w:val="20"/>
        </w:rPr>
        <w:t> </w:t>
      </w:r>
      <w:r>
        <w:rPr>
          <w:sz w:val="20"/>
        </w:rPr>
        <w:t>for</w:t>
      </w:r>
      <w:r>
        <w:rPr>
          <w:spacing w:val="57"/>
          <w:w w:val="150"/>
          <w:sz w:val="20"/>
        </w:rPr>
        <w:t> </w:t>
      </w:r>
      <w:r>
        <w:rPr>
          <w:sz w:val="20"/>
        </w:rPr>
        <w:t>Initial</w:t>
      </w:r>
      <w:r>
        <w:rPr>
          <w:spacing w:val="56"/>
          <w:w w:val="150"/>
          <w:sz w:val="20"/>
        </w:rPr>
        <w:t> </w:t>
      </w:r>
      <w:r>
        <w:rPr>
          <w:sz w:val="20"/>
        </w:rPr>
        <w:t>Access</w:t>
      </w:r>
      <w:r>
        <w:rPr>
          <w:spacing w:val="56"/>
          <w:w w:val="150"/>
          <w:sz w:val="20"/>
        </w:rPr>
        <w:t> </w:t>
      </w:r>
      <w:r>
        <w:rPr>
          <w:sz w:val="20"/>
        </w:rPr>
        <w:t>(SS</w:t>
      </w:r>
      <w:r>
        <w:rPr>
          <w:spacing w:val="57"/>
          <w:w w:val="150"/>
          <w:sz w:val="20"/>
        </w:rPr>
        <w:t> </w:t>
      </w:r>
      <w:r>
        <w:rPr>
          <w:sz w:val="20"/>
        </w:rPr>
        <w:t>Burst</w:t>
      </w:r>
      <w:r>
        <w:rPr>
          <w:spacing w:val="56"/>
          <w:w w:val="150"/>
          <w:sz w:val="20"/>
        </w:rPr>
        <w:t> </w:t>
      </w:r>
      <w:r>
        <w:rPr>
          <w:sz w:val="20"/>
        </w:rPr>
        <w:t>set</w:t>
      </w:r>
      <w:r>
        <w:rPr>
          <w:spacing w:val="56"/>
          <w:w w:val="150"/>
          <w:sz w:val="20"/>
        </w:rPr>
        <w:t> </w:t>
      </w:r>
      <w:r>
        <w:rPr>
          <w:sz w:val="20"/>
        </w:rPr>
        <w:t>configuration)</w:t>
      </w:r>
      <w:r>
        <w:rPr>
          <w:spacing w:val="57"/>
          <w:w w:val="150"/>
          <w:sz w:val="20"/>
        </w:rPr>
        <w:t> </w:t>
      </w:r>
      <w:r>
        <w:rPr>
          <w:spacing w:val="-2"/>
          <w:sz w:val="20"/>
        </w:rPr>
        <w:t>configuration</w:t>
      </w:r>
    </w:p>
    <w:p>
      <w:pPr>
        <w:pStyle w:val="ListParagraph"/>
        <w:numPr>
          <w:ilvl w:val="0"/>
          <w:numId w:val="66"/>
        </w:numPr>
        <w:tabs>
          <w:tab w:pos="2438" w:val="left" w:leader="none"/>
        </w:tabs>
        <w:spacing w:line="240" w:lineRule="auto" w:before="1" w:after="0"/>
        <w:ind w:left="2438" w:right="0" w:hanging="2263"/>
        <w:jc w:val="left"/>
        <w:rPr>
          <w:sz w:val="20"/>
        </w:rPr>
      </w:pPr>
      <w:r>
        <w:rPr>
          <w:sz w:val="20"/>
        </w:rPr>
        <w:t>optimization</w:t>
      </w:r>
      <w:r>
        <w:rPr>
          <w:spacing w:val="-7"/>
          <w:sz w:val="20"/>
        </w:rPr>
        <w:t> </w:t>
      </w:r>
      <w:r>
        <w:rPr>
          <w:spacing w:val="-2"/>
          <w:sz w:val="20"/>
        </w:rPr>
        <w:t>problem.</w:t>
      </w:r>
    </w:p>
    <w:p>
      <w:pPr>
        <w:pStyle w:val="ListParagraph"/>
        <w:numPr>
          <w:ilvl w:val="0"/>
          <w:numId w:val="66"/>
        </w:numPr>
        <w:tabs>
          <w:tab w:pos="1673" w:val="left" w:leader="none"/>
        </w:tabs>
        <w:spacing w:line="240" w:lineRule="auto" w:before="180" w:after="0"/>
        <w:ind w:left="1673" w:right="0" w:hanging="1498"/>
        <w:jc w:val="left"/>
        <w:rPr>
          <w:sz w:val="20"/>
        </w:rPr>
      </w:pPr>
      <w:r>
        <w:rPr>
          <w:sz w:val="20"/>
        </w:rPr>
        <w:t>b)</w:t>
      </w:r>
      <w:r>
        <w:rPr>
          <w:spacing w:val="-5"/>
          <w:sz w:val="20"/>
        </w:rPr>
        <w:t> </w:t>
      </w:r>
      <w:r>
        <w:rPr>
          <w:sz w:val="20"/>
        </w:rPr>
        <w:t>O-RAN.WG1-</w:t>
      </w:r>
      <w:r>
        <w:rPr>
          <w:spacing w:val="-4"/>
          <w:sz w:val="20"/>
        </w:rPr>
        <w:t> </w:t>
      </w:r>
      <w:r>
        <w:rPr>
          <w:sz w:val="20"/>
        </w:rPr>
        <w:t>Use</w:t>
      </w:r>
      <w:r>
        <w:rPr>
          <w:spacing w:val="-7"/>
          <w:sz w:val="20"/>
        </w:rPr>
        <w:t> </w:t>
      </w:r>
      <w:r>
        <w:rPr>
          <w:sz w:val="20"/>
        </w:rPr>
        <w:t>Cases</w:t>
      </w:r>
      <w:r>
        <w:rPr>
          <w:spacing w:val="-3"/>
          <w:sz w:val="20"/>
        </w:rPr>
        <w:t> </w:t>
      </w:r>
      <w:r>
        <w:rPr>
          <w:sz w:val="20"/>
        </w:rPr>
        <w:t>Detailed</w:t>
      </w:r>
      <w:r>
        <w:rPr>
          <w:spacing w:val="-5"/>
          <w:sz w:val="20"/>
        </w:rPr>
        <w:t> </w:t>
      </w:r>
      <w:r>
        <w:rPr>
          <w:spacing w:val="-2"/>
          <w:sz w:val="20"/>
        </w:rPr>
        <w:t>Specification</w:t>
      </w:r>
    </w:p>
    <w:p>
      <w:pPr>
        <w:pStyle w:val="ListParagraph"/>
        <w:numPr>
          <w:ilvl w:val="0"/>
          <w:numId w:val="66"/>
        </w:numPr>
        <w:tabs>
          <w:tab w:pos="2078" w:val="left" w:leader="none"/>
        </w:tabs>
        <w:spacing w:line="239" w:lineRule="exact" w:before="197" w:after="0"/>
        <w:ind w:left="2078" w:right="0" w:hanging="1903"/>
        <w:jc w:val="left"/>
        <w:rPr>
          <w:sz w:val="20"/>
        </w:rPr>
      </w:pPr>
      <w:r>
        <w:rPr>
          <w:rFonts w:ascii="Courier New"/>
          <w:sz w:val="20"/>
        </w:rPr>
        <w:t>o</w:t>
      </w:r>
      <w:r>
        <w:rPr>
          <w:rFonts w:ascii="Courier New"/>
          <w:spacing w:val="51"/>
          <w:w w:val="150"/>
          <w:sz w:val="20"/>
        </w:rPr>
        <w:t> </w:t>
      </w:r>
      <w:r>
        <w:rPr>
          <w:sz w:val="20"/>
        </w:rPr>
        <w:t>Update</w:t>
      </w:r>
      <w:r>
        <w:rPr>
          <w:spacing w:val="44"/>
          <w:sz w:val="20"/>
        </w:rPr>
        <w:t> </w:t>
      </w:r>
      <w:r>
        <w:rPr>
          <w:sz w:val="20"/>
        </w:rPr>
        <w:t>use</w:t>
      </w:r>
      <w:r>
        <w:rPr>
          <w:spacing w:val="44"/>
          <w:sz w:val="20"/>
        </w:rPr>
        <w:t> </w:t>
      </w:r>
      <w:r>
        <w:rPr>
          <w:sz w:val="20"/>
        </w:rPr>
        <w:t>case</w:t>
      </w:r>
      <w:r>
        <w:rPr>
          <w:spacing w:val="45"/>
          <w:sz w:val="20"/>
        </w:rPr>
        <w:t> </w:t>
      </w:r>
      <w:r>
        <w:rPr>
          <w:sz w:val="20"/>
        </w:rPr>
        <w:t>specific</w:t>
      </w:r>
      <w:r>
        <w:rPr>
          <w:spacing w:val="44"/>
          <w:sz w:val="20"/>
        </w:rPr>
        <w:t> </w:t>
      </w:r>
      <w:r>
        <w:rPr>
          <w:sz w:val="20"/>
        </w:rPr>
        <w:t>details</w:t>
      </w:r>
      <w:r>
        <w:rPr>
          <w:spacing w:val="44"/>
          <w:sz w:val="20"/>
        </w:rPr>
        <w:t> </w:t>
      </w:r>
      <w:r>
        <w:rPr>
          <w:sz w:val="20"/>
        </w:rPr>
        <w:t>for</w:t>
      </w:r>
      <w:r>
        <w:rPr>
          <w:spacing w:val="44"/>
          <w:sz w:val="20"/>
        </w:rPr>
        <w:t> </w:t>
      </w:r>
      <w:r>
        <w:rPr>
          <w:sz w:val="20"/>
        </w:rPr>
        <w:t>Initial</w:t>
      </w:r>
      <w:r>
        <w:rPr>
          <w:spacing w:val="43"/>
          <w:sz w:val="20"/>
        </w:rPr>
        <w:t> </w:t>
      </w:r>
      <w:r>
        <w:rPr>
          <w:sz w:val="20"/>
        </w:rPr>
        <w:t>Access</w:t>
      </w:r>
      <w:r>
        <w:rPr>
          <w:spacing w:val="44"/>
          <w:sz w:val="20"/>
        </w:rPr>
        <w:t> </w:t>
      </w:r>
      <w:r>
        <w:rPr>
          <w:sz w:val="20"/>
        </w:rPr>
        <w:t>(SS</w:t>
      </w:r>
      <w:r>
        <w:rPr>
          <w:spacing w:val="45"/>
          <w:sz w:val="20"/>
        </w:rPr>
        <w:t> </w:t>
      </w:r>
      <w:r>
        <w:rPr>
          <w:sz w:val="20"/>
        </w:rPr>
        <w:t>Burst</w:t>
      </w:r>
      <w:r>
        <w:rPr>
          <w:spacing w:val="44"/>
          <w:sz w:val="20"/>
        </w:rPr>
        <w:t> </w:t>
      </w:r>
      <w:r>
        <w:rPr>
          <w:sz w:val="20"/>
        </w:rPr>
        <w:t>set</w:t>
      </w:r>
      <w:r>
        <w:rPr>
          <w:spacing w:val="45"/>
          <w:sz w:val="20"/>
        </w:rPr>
        <w:t> </w:t>
      </w:r>
      <w:r>
        <w:rPr>
          <w:sz w:val="20"/>
        </w:rPr>
        <w:t>configuration)</w:t>
      </w:r>
      <w:r>
        <w:rPr>
          <w:spacing w:val="44"/>
          <w:sz w:val="20"/>
        </w:rPr>
        <w:t> </w:t>
      </w:r>
      <w:r>
        <w:rPr>
          <w:sz w:val="20"/>
        </w:rPr>
        <w:t>massive-</w:t>
      </w:r>
      <w:r>
        <w:rPr>
          <w:spacing w:val="-4"/>
          <w:sz w:val="20"/>
        </w:rPr>
        <w:t>MIMO</w:t>
      </w:r>
    </w:p>
    <w:p>
      <w:pPr>
        <w:pStyle w:val="ListParagraph"/>
        <w:numPr>
          <w:ilvl w:val="0"/>
          <w:numId w:val="66"/>
        </w:numPr>
        <w:tabs>
          <w:tab w:pos="2438" w:val="left" w:leader="none"/>
        </w:tabs>
        <w:spacing w:line="222" w:lineRule="exact" w:before="0" w:after="0"/>
        <w:ind w:left="2438" w:right="0" w:hanging="2263"/>
        <w:jc w:val="left"/>
        <w:rPr>
          <w:sz w:val="20"/>
        </w:rPr>
      </w:pPr>
      <w:r>
        <w:rPr>
          <w:sz w:val="20"/>
        </w:rPr>
        <w:t>optimization</w:t>
      </w:r>
      <w:r>
        <w:rPr>
          <w:spacing w:val="-6"/>
          <w:sz w:val="20"/>
        </w:rPr>
        <w:t> </w:t>
      </w:r>
      <w:r>
        <w:rPr>
          <w:sz w:val="20"/>
        </w:rPr>
        <w:t>considering</w:t>
      </w:r>
      <w:r>
        <w:rPr>
          <w:spacing w:val="-8"/>
          <w:sz w:val="20"/>
        </w:rPr>
        <w:t> </w:t>
      </w:r>
      <w:r>
        <w:rPr>
          <w:sz w:val="20"/>
        </w:rPr>
        <w:t>pre-normative</w:t>
      </w:r>
      <w:r>
        <w:rPr>
          <w:spacing w:val="-6"/>
          <w:sz w:val="20"/>
        </w:rPr>
        <w:t> </w:t>
      </w:r>
      <w:r>
        <w:rPr>
          <w:sz w:val="20"/>
        </w:rPr>
        <w:t>and</w:t>
      </w:r>
      <w:r>
        <w:rPr>
          <w:spacing w:val="-6"/>
          <w:sz w:val="20"/>
        </w:rPr>
        <w:t> </w:t>
      </w:r>
      <w:r>
        <w:rPr>
          <w:sz w:val="20"/>
        </w:rPr>
        <w:t>normative</w:t>
      </w:r>
      <w:r>
        <w:rPr>
          <w:spacing w:val="-7"/>
          <w:sz w:val="20"/>
        </w:rPr>
        <w:t> </w:t>
      </w:r>
      <w:r>
        <w:rPr>
          <w:sz w:val="20"/>
        </w:rPr>
        <w:t>stage</w:t>
      </w:r>
      <w:r>
        <w:rPr>
          <w:spacing w:val="-6"/>
          <w:sz w:val="20"/>
        </w:rPr>
        <w:t> </w:t>
      </w:r>
      <w:r>
        <w:rPr>
          <w:spacing w:val="-2"/>
          <w:sz w:val="20"/>
        </w:rPr>
        <w:t>decisions.</w:t>
      </w:r>
    </w:p>
    <w:p>
      <w:pPr>
        <w:pStyle w:val="ListParagraph"/>
        <w:numPr>
          <w:ilvl w:val="0"/>
          <w:numId w:val="66"/>
        </w:numPr>
        <w:tabs>
          <w:tab w:pos="952" w:val="left" w:leader="none"/>
        </w:tabs>
        <w:spacing w:line="240" w:lineRule="auto" w:before="181" w:after="0"/>
        <w:ind w:left="952" w:right="0" w:hanging="777"/>
        <w:jc w:val="left"/>
        <w:rPr>
          <w:sz w:val="20"/>
        </w:rPr>
      </w:pPr>
      <w:r>
        <w:rPr>
          <w:sz w:val="20"/>
          <w:u w:val="single"/>
        </w:rPr>
        <w:t>WG2</w:t>
      </w:r>
      <w:r>
        <w:rPr>
          <w:spacing w:val="-4"/>
          <w:sz w:val="20"/>
          <w:u w:val="single"/>
        </w:rPr>
        <w:t> </w:t>
      </w:r>
      <w:r>
        <w:rPr>
          <w:sz w:val="20"/>
          <w:u w:val="single"/>
        </w:rPr>
        <w:t>(Non-RT</w:t>
      </w:r>
      <w:r>
        <w:rPr>
          <w:spacing w:val="-5"/>
          <w:sz w:val="20"/>
          <w:u w:val="single"/>
        </w:rPr>
        <w:t> </w:t>
      </w:r>
      <w:r>
        <w:rPr>
          <w:sz w:val="20"/>
          <w:u w:val="single"/>
        </w:rPr>
        <w:t>RIC,</w:t>
      </w:r>
      <w:r>
        <w:rPr>
          <w:spacing w:val="-5"/>
          <w:sz w:val="20"/>
          <w:u w:val="single"/>
        </w:rPr>
        <w:t> </w:t>
      </w:r>
      <w:r>
        <w:rPr>
          <w:sz w:val="20"/>
          <w:u w:val="single"/>
        </w:rPr>
        <w:t>R1)</w:t>
      </w:r>
      <w:r>
        <w:rPr>
          <w:spacing w:val="-5"/>
          <w:sz w:val="20"/>
          <w:u w:val="single"/>
        </w:rPr>
        <w:t> </w:t>
      </w:r>
      <w:r>
        <w:rPr>
          <w:spacing w:val="-2"/>
          <w:sz w:val="20"/>
          <w:u w:val="single"/>
        </w:rPr>
        <w:t>Impact</w:t>
      </w:r>
    </w:p>
    <w:p>
      <w:pPr>
        <w:pStyle w:val="ListParagraph"/>
        <w:numPr>
          <w:ilvl w:val="0"/>
          <w:numId w:val="66"/>
        </w:numPr>
        <w:tabs>
          <w:tab w:pos="1673" w:val="left" w:leader="none"/>
          <w:tab w:pos="2033" w:val="left" w:leader="none"/>
        </w:tabs>
        <w:spacing w:line="229" w:lineRule="exact" w:before="200" w:after="0"/>
        <w:ind w:left="1673" w:right="0" w:hanging="1498"/>
        <w:jc w:val="left"/>
        <w:rPr>
          <w:sz w:val="20"/>
        </w:rPr>
      </w:pPr>
      <w:r>
        <w:rPr>
          <w:spacing w:val="-5"/>
          <w:sz w:val="20"/>
        </w:rPr>
        <w:t>a)</w:t>
      </w:r>
      <w:r>
        <w:rPr>
          <w:sz w:val="20"/>
        </w:rPr>
        <w:tab/>
        <w:t>O-RAN.WG2</w:t>
      </w:r>
      <w:r>
        <w:rPr>
          <w:spacing w:val="-4"/>
          <w:sz w:val="20"/>
        </w:rPr>
        <w:t> </w:t>
      </w:r>
      <w:r>
        <w:rPr>
          <w:sz w:val="20"/>
        </w:rPr>
        <w:t>-</w:t>
      </w:r>
      <w:r>
        <w:rPr>
          <w:spacing w:val="-4"/>
          <w:sz w:val="20"/>
        </w:rPr>
        <w:t> </w:t>
      </w:r>
      <w:r>
        <w:rPr>
          <w:sz w:val="20"/>
        </w:rPr>
        <w:t>Use</w:t>
      </w:r>
      <w:r>
        <w:rPr>
          <w:spacing w:val="-6"/>
          <w:sz w:val="20"/>
        </w:rPr>
        <w:t> </w:t>
      </w:r>
      <w:r>
        <w:rPr>
          <w:sz w:val="20"/>
        </w:rPr>
        <w:t>Case</w:t>
      </w:r>
      <w:r>
        <w:rPr>
          <w:spacing w:val="-3"/>
          <w:sz w:val="20"/>
        </w:rPr>
        <w:t> </w:t>
      </w:r>
      <w:r>
        <w:rPr>
          <w:spacing w:val="-2"/>
          <w:sz w:val="20"/>
        </w:rPr>
        <w:t>Requirements</w:t>
      </w:r>
    </w:p>
    <w:p>
      <w:pPr>
        <w:pStyle w:val="ListParagraph"/>
        <w:numPr>
          <w:ilvl w:val="0"/>
          <w:numId w:val="66"/>
        </w:numPr>
        <w:tabs>
          <w:tab w:pos="2393" w:val="left" w:leader="none"/>
        </w:tabs>
        <w:spacing w:line="238" w:lineRule="exact" w:before="0" w:after="0"/>
        <w:ind w:left="2393" w:right="0" w:hanging="2218"/>
        <w:jc w:val="left"/>
        <w:rPr>
          <w:sz w:val="20"/>
        </w:rPr>
      </w:pPr>
      <w:r>
        <w:rPr>
          <w:rFonts w:ascii="Courier New"/>
          <w:sz w:val="20"/>
        </w:rPr>
        <w:t>o</w:t>
      </w:r>
      <w:r>
        <w:rPr>
          <w:rFonts w:ascii="Courier New"/>
          <w:spacing w:val="45"/>
          <w:w w:val="150"/>
          <w:sz w:val="20"/>
        </w:rPr>
        <w:t> </w:t>
      </w:r>
      <w:r>
        <w:rPr>
          <w:sz w:val="20"/>
        </w:rPr>
        <w:t>Based</w:t>
      </w:r>
      <w:r>
        <w:rPr>
          <w:spacing w:val="-2"/>
          <w:sz w:val="20"/>
        </w:rPr>
        <w:t> </w:t>
      </w:r>
      <w:r>
        <w:rPr>
          <w:sz w:val="20"/>
        </w:rPr>
        <w:t>on</w:t>
      </w:r>
      <w:r>
        <w:rPr>
          <w:spacing w:val="-2"/>
          <w:sz w:val="20"/>
        </w:rPr>
        <w:t> </w:t>
      </w:r>
      <w:r>
        <w:rPr>
          <w:sz w:val="20"/>
        </w:rPr>
        <w:t>the</w:t>
      </w:r>
      <w:r>
        <w:rPr>
          <w:spacing w:val="-3"/>
          <w:sz w:val="20"/>
        </w:rPr>
        <w:t> </w:t>
      </w:r>
      <w:r>
        <w:rPr>
          <w:sz w:val="20"/>
        </w:rPr>
        <w:t>necessity</w:t>
      </w:r>
      <w:r>
        <w:rPr>
          <w:spacing w:val="-3"/>
          <w:sz w:val="20"/>
        </w:rPr>
        <w:t> </w:t>
      </w:r>
      <w:r>
        <w:rPr>
          <w:sz w:val="20"/>
        </w:rPr>
        <w:t>add</w:t>
      </w:r>
      <w:r>
        <w:rPr>
          <w:spacing w:val="-2"/>
          <w:sz w:val="20"/>
        </w:rPr>
        <w:t> </w:t>
      </w:r>
      <w:r>
        <w:rPr>
          <w:sz w:val="20"/>
        </w:rPr>
        <w:t>Initial</w:t>
      </w:r>
      <w:r>
        <w:rPr>
          <w:spacing w:val="-4"/>
          <w:sz w:val="20"/>
        </w:rPr>
        <w:t> </w:t>
      </w:r>
      <w:r>
        <w:rPr>
          <w:sz w:val="20"/>
        </w:rPr>
        <w:t>Access</w:t>
      </w:r>
      <w:r>
        <w:rPr>
          <w:spacing w:val="-4"/>
          <w:sz w:val="20"/>
        </w:rPr>
        <w:t> </w:t>
      </w:r>
      <w:r>
        <w:rPr>
          <w:sz w:val="20"/>
        </w:rPr>
        <w:t>(SS</w:t>
      </w:r>
      <w:r>
        <w:rPr>
          <w:spacing w:val="-2"/>
          <w:sz w:val="20"/>
        </w:rPr>
        <w:t> </w:t>
      </w:r>
      <w:r>
        <w:rPr>
          <w:sz w:val="20"/>
        </w:rPr>
        <w:t>Burst)</w:t>
      </w:r>
      <w:r>
        <w:rPr>
          <w:spacing w:val="-3"/>
          <w:sz w:val="20"/>
        </w:rPr>
        <w:t> </w:t>
      </w:r>
      <w:r>
        <w:rPr>
          <w:sz w:val="20"/>
        </w:rPr>
        <w:t>Massive-MIMO</w:t>
      </w:r>
      <w:r>
        <w:rPr>
          <w:spacing w:val="-3"/>
          <w:sz w:val="20"/>
        </w:rPr>
        <w:t> </w:t>
      </w:r>
      <w:r>
        <w:rPr>
          <w:sz w:val="20"/>
        </w:rPr>
        <w:t>optimization</w:t>
      </w:r>
      <w:r>
        <w:rPr>
          <w:spacing w:val="-2"/>
          <w:sz w:val="20"/>
        </w:rPr>
        <w:t> </w:t>
      </w:r>
      <w:r>
        <w:rPr>
          <w:sz w:val="20"/>
        </w:rPr>
        <w:t>use-case</w:t>
      </w:r>
      <w:r>
        <w:rPr>
          <w:spacing w:val="-3"/>
          <w:sz w:val="20"/>
        </w:rPr>
        <w:t> </w:t>
      </w:r>
      <w:r>
        <w:rPr>
          <w:spacing w:val="-2"/>
          <w:sz w:val="20"/>
        </w:rPr>
        <w:t>based</w:t>
      </w:r>
    </w:p>
    <w:p>
      <w:pPr>
        <w:pStyle w:val="ListParagraph"/>
        <w:numPr>
          <w:ilvl w:val="0"/>
          <w:numId w:val="66"/>
        </w:numPr>
        <w:tabs>
          <w:tab w:pos="2753" w:val="left" w:leader="none"/>
        </w:tabs>
        <w:spacing w:line="222" w:lineRule="exact" w:before="0" w:after="0"/>
        <w:ind w:left="2753" w:right="0" w:hanging="2578"/>
        <w:jc w:val="left"/>
        <w:rPr>
          <w:sz w:val="20"/>
        </w:rPr>
      </w:pPr>
      <w:r>
        <w:rPr>
          <w:sz w:val="20"/>
        </w:rPr>
        <w:t>on</w:t>
      </w:r>
      <w:r>
        <w:rPr>
          <w:spacing w:val="-6"/>
          <w:sz w:val="20"/>
        </w:rPr>
        <w:t> </w:t>
      </w:r>
      <w:r>
        <w:rPr>
          <w:sz w:val="20"/>
        </w:rPr>
        <w:t>agreements</w:t>
      </w:r>
      <w:r>
        <w:rPr>
          <w:spacing w:val="-8"/>
          <w:sz w:val="20"/>
        </w:rPr>
        <w:t> </w:t>
      </w:r>
      <w:r>
        <w:rPr>
          <w:sz w:val="20"/>
        </w:rPr>
        <w:t>from</w:t>
      </w:r>
      <w:r>
        <w:rPr>
          <w:spacing w:val="-5"/>
          <w:sz w:val="20"/>
        </w:rPr>
        <w:t> </w:t>
      </w:r>
      <w:r>
        <w:rPr>
          <w:sz w:val="20"/>
        </w:rPr>
        <w:t>pre-normative</w:t>
      </w:r>
      <w:r>
        <w:rPr>
          <w:spacing w:val="-7"/>
          <w:sz w:val="20"/>
        </w:rPr>
        <w:t> </w:t>
      </w:r>
      <w:r>
        <w:rPr>
          <w:spacing w:val="-2"/>
          <w:sz w:val="20"/>
        </w:rPr>
        <w:t>phase.</w:t>
      </w:r>
    </w:p>
    <w:p>
      <w:pPr>
        <w:pStyle w:val="ListParagraph"/>
        <w:numPr>
          <w:ilvl w:val="0"/>
          <w:numId w:val="66"/>
        </w:numPr>
        <w:tabs>
          <w:tab w:pos="2393" w:val="left" w:leader="none"/>
        </w:tabs>
        <w:spacing w:line="239" w:lineRule="exact" w:before="0" w:after="0"/>
        <w:ind w:left="2393" w:right="0" w:hanging="2218"/>
        <w:jc w:val="left"/>
        <w:rPr>
          <w:sz w:val="20"/>
        </w:rPr>
      </w:pPr>
      <w:r>
        <w:rPr>
          <w:rFonts w:ascii="Courier New"/>
          <w:sz w:val="20"/>
        </w:rPr>
        <w:t>o</w:t>
      </w:r>
      <w:r>
        <w:rPr>
          <w:rFonts w:ascii="Courier New"/>
          <w:spacing w:val="51"/>
          <w:w w:val="150"/>
          <w:sz w:val="20"/>
        </w:rPr>
        <w:t> </w:t>
      </w:r>
      <w:r>
        <w:rPr>
          <w:sz w:val="20"/>
        </w:rPr>
        <w:t>No</w:t>
      </w:r>
      <w:r>
        <w:rPr>
          <w:spacing w:val="-1"/>
          <w:sz w:val="20"/>
        </w:rPr>
        <w:t> </w:t>
      </w:r>
      <w:r>
        <w:rPr>
          <w:sz w:val="20"/>
        </w:rPr>
        <w:t>impact</w:t>
      </w:r>
      <w:r>
        <w:rPr>
          <w:spacing w:val="-3"/>
          <w:sz w:val="20"/>
        </w:rPr>
        <w:t> </w:t>
      </w:r>
      <w:r>
        <w:rPr>
          <w:sz w:val="20"/>
        </w:rPr>
        <w:t>on</w:t>
      </w:r>
      <w:r>
        <w:rPr>
          <w:spacing w:val="-3"/>
          <w:sz w:val="20"/>
        </w:rPr>
        <w:t> </w:t>
      </w:r>
      <w:r>
        <w:rPr>
          <w:sz w:val="20"/>
        </w:rPr>
        <w:t>A1</w:t>
      </w:r>
      <w:r>
        <w:rPr>
          <w:spacing w:val="-1"/>
          <w:sz w:val="20"/>
        </w:rPr>
        <w:t> </w:t>
      </w:r>
      <w:r>
        <w:rPr>
          <w:sz w:val="20"/>
        </w:rPr>
        <w:t>interface</w:t>
      </w:r>
      <w:r>
        <w:rPr>
          <w:spacing w:val="-4"/>
          <w:sz w:val="20"/>
        </w:rPr>
        <w:t> </w:t>
      </w:r>
      <w:r>
        <w:rPr>
          <w:sz w:val="20"/>
        </w:rPr>
        <w:t>is</w:t>
      </w:r>
      <w:r>
        <w:rPr>
          <w:spacing w:val="-2"/>
          <w:sz w:val="20"/>
        </w:rPr>
        <w:t> identified</w:t>
      </w:r>
    </w:p>
    <w:p>
      <w:pPr>
        <w:pStyle w:val="ListParagraph"/>
        <w:numPr>
          <w:ilvl w:val="0"/>
          <w:numId w:val="66"/>
        </w:numPr>
        <w:tabs>
          <w:tab w:pos="3113" w:val="left" w:leader="none"/>
          <w:tab w:pos="3473" w:val="left" w:leader="none"/>
        </w:tabs>
        <w:spacing w:line="222" w:lineRule="exact" w:before="0" w:after="0"/>
        <w:ind w:left="3113" w:right="0" w:hanging="2938"/>
        <w:jc w:val="left"/>
        <w:rPr>
          <w:sz w:val="20"/>
        </w:rPr>
      </w:pPr>
      <w:r>
        <w:rPr>
          <w:rFonts w:ascii="Wingdings" w:hAnsi="Wingdings"/>
          <w:spacing w:val="-10"/>
          <w:sz w:val="20"/>
        </w:rPr>
        <w:t></w:t>
      </w:r>
      <w:r>
        <w:rPr>
          <w:sz w:val="20"/>
        </w:rPr>
        <w:tab/>
        <w:t>AI/ML</w:t>
      </w:r>
      <w:r>
        <w:rPr>
          <w:spacing w:val="72"/>
          <w:sz w:val="20"/>
        </w:rPr>
        <w:t> </w:t>
      </w:r>
      <w:r>
        <w:rPr>
          <w:sz w:val="20"/>
        </w:rPr>
        <w:t>model</w:t>
      </w:r>
      <w:r>
        <w:rPr>
          <w:spacing w:val="73"/>
          <w:sz w:val="20"/>
        </w:rPr>
        <w:t> </w:t>
      </w:r>
      <w:r>
        <w:rPr>
          <w:sz w:val="20"/>
        </w:rPr>
        <w:t>training</w:t>
      </w:r>
      <w:r>
        <w:rPr>
          <w:spacing w:val="70"/>
          <w:sz w:val="20"/>
        </w:rPr>
        <w:t> </w:t>
      </w:r>
      <w:r>
        <w:rPr>
          <w:sz w:val="20"/>
        </w:rPr>
        <w:t>is</w:t>
      </w:r>
      <w:r>
        <w:rPr>
          <w:spacing w:val="72"/>
          <w:sz w:val="20"/>
        </w:rPr>
        <w:t> </w:t>
      </w:r>
      <w:r>
        <w:rPr>
          <w:sz w:val="20"/>
        </w:rPr>
        <w:t>done</w:t>
      </w:r>
      <w:r>
        <w:rPr>
          <w:spacing w:val="73"/>
          <w:sz w:val="20"/>
        </w:rPr>
        <w:t> </w:t>
      </w:r>
      <w:r>
        <w:rPr>
          <w:sz w:val="20"/>
        </w:rPr>
        <w:t>in</w:t>
      </w:r>
      <w:r>
        <w:rPr>
          <w:spacing w:val="70"/>
          <w:sz w:val="20"/>
        </w:rPr>
        <w:t> </w:t>
      </w:r>
      <w:r>
        <w:rPr>
          <w:sz w:val="20"/>
        </w:rPr>
        <w:t>SMO/Non-Real</w:t>
      </w:r>
      <w:r>
        <w:rPr>
          <w:spacing w:val="72"/>
          <w:sz w:val="20"/>
        </w:rPr>
        <w:t> </w:t>
      </w:r>
      <w:r>
        <w:rPr>
          <w:sz w:val="20"/>
        </w:rPr>
        <w:t>Time</w:t>
      </w:r>
      <w:r>
        <w:rPr>
          <w:spacing w:val="72"/>
          <w:sz w:val="20"/>
        </w:rPr>
        <w:t> </w:t>
      </w:r>
      <w:r>
        <w:rPr>
          <w:sz w:val="20"/>
        </w:rPr>
        <w:t>RIC</w:t>
      </w:r>
      <w:r>
        <w:rPr>
          <w:spacing w:val="72"/>
          <w:sz w:val="20"/>
        </w:rPr>
        <w:t> </w:t>
      </w:r>
      <w:r>
        <w:rPr>
          <w:sz w:val="20"/>
        </w:rPr>
        <w:t>and</w:t>
      </w:r>
      <w:r>
        <w:rPr>
          <w:spacing w:val="74"/>
          <w:sz w:val="20"/>
        </w:rPr>
        <w:t> </w:t>
      </w:r>
      <w:r>
        <w:rPr>
          <w:sz w:val="20"/>
        </w:rPr>
        <w:t>trained</w:t>
      </w:r>
      <w:r>
        <w:rPr>
          <w:spacing w:val="73"/>
          <w:sz w:val="20"/>
        </w:rPr>
        <w:t> </w:t>
      </w:r>
      <w:r>
        <w:rPr>
          <w:spacing w:val="-2"/>
          <w:sz w:val="20"/>
        </w:rPr>
        <w:t>model</w:t>
      </w:r>
    </w:p>
    <w:p>
      <w:pPr>
        <w:pStyle w:val="ListParagraph"/>
        <w:numPr>
          <w:ilvl w:val="0"/>
          <w:numId w:val="66"/>
        </w:numPr>
        <w:tabs>
          <w:tab w:pos="3473" w:val="left" w:leader="none"/>
        </w:tabs>
        <w:spacing w:line="240" w:lineRule="auto" w:before="1" w:after="0"/>
        <w:ind w:left="3473" w:right="0" w:hanging="3298"/>
        <w:jc w:val="left"/>
        <w:rPr>
          <w:sz w:val="20"/>
        </w:rPr>
      </w:pPr>
      <w:r>
        <w:rPr>
          <w:sz w:val="20"/>
        </w:rPr>
        <w:t>deployment</w:t>
      </w:r>
      <w:r>
        <w:rPr>
          <w:spacing w:val="-5"/>
          <w:sz w:val="20"/>
        </w:rPr>
        <w:t> </w:t>
      </w:r>
      <w:r>
        <w:rPr>
          <w:sz w:val="20"/>
        </w:rPr>
        <w:t>is</w:t>
      </w:r>
      <w:r>
        <w:rPr>
          <w:spacing w:val="-5"/>
          <w:sz w:val="20"/>
        </w:rPr>
        <w:t> </w:t>
      </w:r>
      <w:r>
        <w:rPr>
          <w:sz w:val="20"/>
        </w:rPr>
        <w:t>done</w:t>
      </w:r>
      <w:r>
        <w:rPr>
          <w:spacing w:val="-3"/>
          <w:sz w:val="20"/>
        </w:rPr>
        <w:t> </w:t>
      </w:r>
      <w:r>
        <w:rPr>
          <w:sz w:val="20"/>
        </w:rPr>
        <w:t>in</w:t>
      </w:r>
      <w:r>
        <w:rPr>
          <w:spacing w:val="-3"/>
          <w:sz w:val="20"/>
        </w:rPr>
        <w:t> </w:t>
      </w:r>
      <w:r>
        <w:rPr>
          <w:sz w:val="20"/>
        </w:rPr>
        <w:t>No-Real</w:t>
      </w:r>
      <w:r>
        <w:rPr>
          <w:spacing w:val="-5"/>
          <w:sz w:val="20"/>
        </w:rPr>
        <w:t> </w:t>
      </w:r>
      <w:r>
        <w:rPr>
          <w:sz w:val="20"/>
        </w:rPr>
        <w:t>Time</w:t>
      </w:r>
      <w:r>
        <w:rPr>
          <w:spacing w:val="-3"/>
          <w:sz w:val="20"/>
        </w:rPr>
        <w:t> </w:t>
      </w:r>
      <w:r>
        <w:rPr>
          <w:sz w:val="20"/>
        </w:rPr>
        <w:t>RIC</w:t>
      </w:r>
      <w:r>
        <w:rPr>
          <w:spacing w:val="-5"/>
          <w:sz w:val="20"/>
        </w:rPr>
        <w:t> </w:t>
      </w:r>
      <w:r>
        <w:rPr>
          <w:sz w:val="20"/>
        </w:rPr>
        <w:t>as</w:t>
      </w:r>
      <w:r>
        <w:rPr>
          <w:spacing w:val="-5"/>
          <w:sz w:val="20"/>
        </w:rPr>
        <w:t> </w:t>
      </w:r>
      <w:r>
        <w:rPr>
          <w:spacing w:val="-2"/>
          <w:sz w:val="20"/>
        </w:rPr>
        <w:t>rAPP.</w:t>
      </w:r>
    </w:p>
    <w:p>
      <w:pPr>
        <w:pStyle w:val="ListParagraph"/>
        <w:numPr>
          <w:ilvl w:val="0"/>
          <w:numId w:val="66"/>
        </w:numPr>
        <w:tabs>
          <w:tab w:pos="3113" w:val="left" w:leader="none"/>
          <w:tab w:pos="3473" w:val="left" w:leader="none"/>
        </w:tabs>
        <w:spacing w:line="229" w:lineRule="exact" w:before="0" w:after="0"/>
        <w:ind w:left="3113" w:right="0" w:hanging="2938"/>
        <w:jc w:val="left"/>
        <w:rPr>
          <w:sz w:val="20"/>
        </w:rPr>
      </w:pPr>
      <w:r>
        <w:rPr>
          <w:rFonts w:ascii="Wingdings" w:hAnsi="Wingdings"/>
          <w:spacing w:val="-10"/>
          <w:sz w:val="20"/>
        </w:rPr>
        <w:t></w:t>
      </w:r>
      <w:r>
        <w:rPr>
          <w:sz w:val="20"/>
        </w:rPr>
        <w:tab/>
        <w:t>Generated</w:t>
      </w:r>
      <w:r>
        <w:rPr>
          <w:spacing w:val="-4"/>
          <w:sz w:val="20"/>
        </w:rPr>
        <w:t> </w:t>
      </w:r>
      <w:r>
        <w:rPr>
          <w:sz w:val="20"/>
        </w:rPr>
        <w:t>inference</w:t>
      </w:r>
      <w:r>
        <w:rPr>
          <w:spacing w:val="-5"/>
          <w:sz w:val="20"/>
        </w:rPr>
        <w:t> </w:t>
      </w:r>
      <w:r>
        <w:rPr>
          <w:sz w:val="20"/>
        </w:rPr>
        <w:t>is</w:t>
      </w:r>
      <w:r>
        <w:rPr>
          <w:spacing w:val="-5"/>
          <w:sz w:val="20"/>
        </w:rPr>
        <w:t> </w:t>
      </w:r>
      <w:r>
        <w:rPr>
          <w:sz w:val="20"/>
        </w:rPr>
        <w:t>communicated</w:t>
      </w:r>
      <w:r>
        <w:rPr>
          <w:spacing w:val="-4"/>
          <w:sz w:val="20"/>
        </w:rPr>
        <w:t> </w:t>
      </w:r>
      <w:r>
        <w:rPr>
          <w:sz w:val="20"/>
        </w:rPr>
        <w:t>to</w:t>
      </w:r>
      <w:r>
        <w:rPr>
          <w:spacing w:val="-4"/>
          <w:sz w:val="20"/>
        </w:rPr>
        <w:t> </w:t>
      </w:r>
      <w:r>
        <w:rPr>
          <w:sz w:val="20"/>
        </w:rPr>
        <w:t>E2</w:t>
      </w:r>
      <w:r>
        <w:rPr>
          <w:spacing w:val="-5"/>
          <w:sz w:val="20"/>
        </w:rPr>
        <w:t> </w:t>
      </w:r>
      <w:r>
        <w:rPr>
          <w:sz w:val="20"/>
        </w:rPr>
        <w:t>nodes</w:t>
      </w:r>
      <w:r>
        <w:rPr>
          <w:spacing w:val="-5"/>
          <w:sz w:val="20"/>
        </w:rPr>
        <w:t> </w:t>
      </w:r>
      <w:r>
        <w:rPr>
          <w:sz w:val="20"/>
        </w:rPr>
        <w:t>(O-CU/O-DU)</w:t>
      </w:r>
      <w:r>
        <w:rPr>
          <w:spacing w:val="-4"/>
          <w:sz w:val="20"/>
        </w:rPr>
        <w:t> </w:t>
      </w:r>
      <w:r>
        <w:rPr>
          <w:sz w:val="20"/>
        </w:rPr>
        <w:t>over</w:t>
      </w:r>
      <w:r>
        <w:rPr>
          <w:spacing w:val="-4"/>
          <w:sz w:val="20"/>
        </w:rPr>
        <w:t> </w:t>
      </w:r>
      <w:r>
        <w:rPr>
          <w:sz w:val="20"/>
        </w:rPr>
        <w:t>O1</w:t>
      </w:r>
      <w:r>
        <w:rPr>
          <w:spacing w:val="-3"/>
          <w:sz w:val="20"/>
        </w:rPr>
        <w:t> </w:t>
      </w:r>
      <w:r>
        <w:rPr>
          <w:spacing w:val="-2"/>
          <w:sz w:val="20"/>
        </w:rPr>
        <w:t>interface.</w:t>
      </w:r>
    </w:p>
    <w:p>
      <w:pPr>
        <w:pStyle w:val="ListParagraph"/>
        <w:numPr>
          <w:ilvl w:val="0"/>
          <w:numId w:val="66"/>
        </w:numPr>
        <w:tabs>
          <w:tab w:pos="1673" w:val="left" w:leader="none"/>
        </w:tabs>
        <w:spacing w:line="229" w:lineRule="exact" w:before="0" w:after="0"/>
        <w:ind w:left="1673" w:right="0" w:hanging="1498"/>
        <w:jc w:val="left"/>
        <w:rPr>
          <w:sz w:val="20"/>
        </w:rPr>
      </w:pPr>
      <w:r>
        <w:rPr>
          <w:sz w:val="20"/>
        </w:rPr>
        <w:t>b)</w:t>
      </w:r>
      <w:r>
        <w:rPr>
          <w:spacing w:val="41"/>
          <w:sz w:val="20"/>
        </w:rPr>
        <w:t>  </w:t>
      </w:r>
      <w:r>
        <w:rPr>
          <w:sz w:val="20"/>
        </w:rPr>
        <w:t>O-RAN.WG2 -</w:t>
      </w:r>
      <w:r>
        <w:rPr>
          <w:spacing w:val="-1"/>
          <w:sz w:val="20"/>
        </w:rPr>
        <w:t> </w:t>
      </w:r>
      <w:r>
        <w:rPr>
          <w:spacing w:val="-4"/>
          <w:sz w:val="20"/>
        </w:rPr>
        <w:t>AIML</w:t>
      </w:r>
    </w:p>
    <w:p>
      <w:pPr>
        <w:pStyle w:val="ListParagraph"/>
        <w:numPr>
          <w:ilvl w:val="0"/>
          <w:numId w:val="66"/>
        </w:numPr>
        <w:tabs>
          <w:tab w:pos="2393" w:val="left" w:leader="none"/>
        </w:tabs>
        <w:spacing w:line="239" w:lineRule="exact" w:before="1" w:after="0"/>
        <w:ind w:left="2393" w:right="0" w:hanging="221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66"/>
        </w:numPr>
        <w:tabs>
          <w:tab w:pos="3113" w:val="left" w:leader="none"/>
          <w:tab w:pos="3473" w:val="left" w:leader="none"/>
        </w:tabs>
        <w:spacing w:line="222" w:lineRule="exact" w:before="0" w:after="0"/>
        <w:ind w:left="3113" w:right="0" w:hanging="2938"/>
        <w:jc w:val="left"/>
        <w:rPr>
          <w:sz w:val="20"/>
        </w:rPr>
      </w:pPr>
      <w:r>
        <w:rPr>
          <w:rFonts w:ascii="Wingdings" w:hAnsi="Wingdings"/>
          <w:spacing w:val="-10"/>
          <w:sz w:val="20"/>
        </w:rPr>
        <w:t></w:t>
      </w:r>
      <w:r>
        <w:rPr>
          <w:sz w:val="20"/>
        </w:rPr>
        <w:tab/>
        <w:t>This</w:t>
      </w:r>
      <w:r>
        <w:rPr>
          <w:spacing w:val="-5"/>
          <w:sz w:val="20"/>
        </w:rPr>
        <w:t> </w:t>
      </w:r>
      <w:r>
        <w:rPr>
          <w:sz w:val="20"/>
        </w:rPr>
        <w:t>use</w:t>
      </w:r>
      <w:r>
        <w:rPr>
          <w:spacing w:val="-3"/>
          <w:sz w:val="20"/>
        </w:rPr>
        <w:t> </w:t>
      </w:r>
      <w:r>
        <w:rPr>
          <w:sz w:val="20"/>
        </w:rPr>
        <w:t>case</w:t>
      </w:r>
      <w:r>
        <w:rPr>
          <w:spacing w:val="-3"/>
          <w:sz w:val="20"/>
        </w:rPr>
        <w:t> </w:t>
      </w:r>
      <w:r>
        <w:rPr>
          <w:sz w:val="20"/>
        </w:rPr>
        <w:t>is</w:t>
      </w:r>
      <w:r>
        <w:rPr>
          <w:spacing w:val="-4"/>
          <w:sz w:val="20"/>
        </w:rPr>
        <w:t> </w:t>
      </w:r>
      <w:r>
        <w:rPr>
          <w:sz w:val="20"/>
        </w:rPr>
        <w:t>expected</w:t>
      </w:r>
      <w:r>
        <w:rPr>
          <w:spacing w:val="-2"/>
          <w:sz w:val="20"/>
        </w:rPr>
        <w:t> </w:t>
      </w:r>
      <w:r>
        <w:rPr>
          <w:sz w:val="20"/>
        </w:rPr>
        <w:t>to</w:t>
      </w:r>
      <w:r>
        <w:rPr>
          <w:spacing w:val="-2"/>
          <w:sz w:val="20"/>
        </w:rPr>
        <w:t> </w:t>
      </w:r>
      <w:r>
        <w:rPr>
          <w:sz w:val="20"/>
        </w:rPr>
        <w:t>be</w:t>
      </w:r>
      <w:r>
        <w:rPr>
          <w:spacing w:val="-5"/>
          <w:sz w:val="20"/>
        </w:rPr>
        <w:t> </w:t>
      </w:r>
      <w:r>
        <w:rPr>
          <w:sz w:val="20"/>
        </w:rPr>
        <w:t>in</w:t>
      </w:r>
      <w:r>
        <w:rPr>
          <w:spacing w:val="-2"/>
          <w:sz w:val="20"/>
        </w:rPr>
        <w:t> </w:t>
      </w:r>
      <w:r>
        <w:rPr>
          <w:sz w:val="20"/>
        </w:rPr>
        <w:t>line</w:t>
      </w:r>
      <w:r>
        <w:rPr>
          <w:spacing w:val="-3"/>
          <w:sz w:val="20"/>
        </w:rPr>
        <w:t> </w:t>
      </w:r>
      <w:r>
        <w:rPr>
          <w:sz w:val="20"/>
        </w:rPr>
        <w:t>with</w:t>
      </w:r>
      <w:r>
        <w:rPr>
          <w:spacing w:val="-3"/>
          <w:sz w:val="20"/>
        </w:rPr>
        <w:t> </w:t>
      </w:r>
      <w:r>
        <w:rPr>
          <w:sz w:val="20"/>
        </w:rPr>
        <w:t>standardized</w:t>
      </w:r>
      <w:r>
        <w:rPr>
          <w:spacing w:val="-2"/>
          <w:sz w:val="20"/>
        </w:rPr>
        <w:t> </w:t>
      </w:r>
      <w:r>
        <w:rPr>
          <w:sz w:val="20"/>
        </w:rPr>
        <w:t>AI/ML</w:t>
      </w:r>
      <w:r>
        <w:rPr>
          <w:spacing w:val="-2"/>
          <w:sz w:val="20"/>
        </w:rPr>
        <w:t> workflow.</w:t>
      </w:r>
    </w:p>
    <w:p>
      <w:pPr>
        <w:pStyle w:val="ListParagraph"/>
        <w:numPr>
          <w:ilvl w:val="0"/>
          <w:numId w:val="66"/>
        </w:numPr>
        <w:tabs>
          <w:tab w:pos="1673" w:val="left" w:leader="none"/>
          <w:tab w:pos="2033" w:val="left" w:leader="none"/>
        </w:tabs>
        <w:spacing w:line="240" w:lineRule="auto" w:before="0" w:after="0"/>
        <w:ind w:left="1673" w:right="0" w:hanging="1498"/>
        <w:jc w:val="left"/>
        <w:rPr>
          <w:sz w:val="20"/>
        </w:rPr>
      </w:pPr>
      <w:r>
        <w:rPr>
          <w:spacing w:val="-5"/>
          <w:sz w:val="20"/>
        </w:rPr>
        <w:t>c)</w:t>
      </w:r>
      <w:r>
        <w:rPr>
          <w:sz w:val="20"/>
        </w:rPr>
        <w:tab/>
        <w:t>O-RAN.WG2</w:t>
      </w:r>
      <w:r>
        <w:rPr>
          <w:spacing w:val="-6"/>
          <w:sz w:val="20"/>
        </w:rPr>
        <w:t> </w:t>
      </w:r>
      <w:r>
        <w:rPr>
          <w:sz w:val="20"/>
        </w:rPr>
        <w:t>-</w:t>
      </w:r>
      <w:r>
        <w:rPr>
          <w:spacing w:val="-5"/>
          <w:sz w:val="20"/>
        </w:rPr>
        <w:t> </w:t>
      </w:r>
      <w:r>
        <w:rPr>
          <w:sz w:val="20"/>
        </w:rPr>
        <w:t>Non-RT</w:t>
      </w:r>
      <w:r>
        <w:rPr>
          <w:spacing w:val="-6"/>
          <w:sz w:val="20"/>
        </w:rPr>
        <w:t> </w:t>
      </w:r>
      <w:r>
        <w:rPr>
          <w:sz w:val="20"/>
        </w:rPr>
        <w:t>RIC</w:t>
      </w:r>
      <w:r>
        <w:rPr>
          <w:spacing w:val="-6"/>
          <w:sz w:val="20"/>
        </w:rPr>
        <w:t> </w:t>
      </w:r>
      <w:r>
        <w:rPr>
          <w:sz w:val="20"/>
        </w:rPr>
        <w:t>Architecture</w:t>
      </w:r>
      <w:r>
        <w:rPr>
          <w:spacing w:val="-6"/>
          <w:sz w:val="20"/>
        </w:rPr>
        <w:t> </w:t>
      </w:r>
      <w:r>
        <w:rPr>
          <w:sz w:val="20"/>
        </w:rPr>
        <w:t>&amp;</w:t>
      </w:r>
      <w:r>
        <w:rPr>
          <w:spacing w:val="-5"/>
          <w:sz w:val="20"/>
        </w:rPr>
        <w:t> </w:t>
      </w:r>
      <w:r>
        <w:rPr>
          <w:sz w:val="20"/>
        </w:rPr>
        <w:t>O-RAN.WG2</w:t>
      </w:r>
      <w:r>
        <w:rPr>
          <w:spacing w:val="-5"/>
          <w:sz w:val="20"/>
        </w:rPr>
        <w:t> </w:t>
      </w:r>
      <w:r>
        <w:rPr>
          <w:sz w:val="20"/>
        </w:rPr>
        <w:t>O-RAN</w:t>
      </w:r>
      <w:r>
        <w:rPr>
          <w:spacing w:val="-6"/>
          <w:sz w:val="20"/>
        </w:rPr>
        <w:t> </w:t>
      </w:r>
      <w:r>
        <w:rPr>
          <w:sz w:val="20"/>
        </w:rPr>
        <w:t>Non-RT</w:t>
      </w:r>
      <w:r>
        <w:rPr>
          <w:spacing w:val="-6"/>
          <w:sz w:val="20"/>
        </w:rPr>
        <w:t> </w:t>
      </w:r>
      <w:r>
        <w:rPr>
          <w:sz w:val="20"/>
        </w:rPr>
        <w:t>RIC:</w:t>
      </w:r>
      <w:r>
        <w:rPr>
          <w:spacing w:val="-5"/>
          <w:sz w:val="20"/>
        </w:rPr>
        <w:t> </w:t>
      </w:r>
      <w:r>
        <w:rPr>
          <w:sz w:val="20"/>
        </w:rPr>
        <w:t>Functional</w:t>
      </w:r>
      <w:r>
        <w:rPr>
          <w:spacing w:val="-5"/>
          <w:sz w:val="20"/>
        </w:rPr>
        <w:t> </w:t>
      </w:r>
      <w:r>
        <w:rPr>
          <w:spacing w:val="-2"/>
          <w:sz w:val="20"/>
        </w:rPr>
        <w:t>Architecture</w:t>
      </w:r>
    </w:p>
    <w:p>
      <w:pPr>
        <w:pStyle w:val="ListParagraph"/>
        <w:numPr>
          <w:ilvl w:val="0"/>
          <w:numId w:val="66"/>
        </w:numPr>
        <w:tabs>
          <w:tab w:pos="2393" w:val="left" w:leader="none"/>
        </w:tabs>
        <w:spacing w:line="237" w:lineRule="exact" w:before="0" w:after="0"/>
        <w:ind w:left="2393" w:right="0" w:hanging="2218"/>
        <w:jc w:val="left"/>
        <w:rPr>
          <w:sz w:val="20"/>
        </w:rPr>
      </w:pPr>
      <w:r>
        <w:rPr>
          <w:rFonts w:ascii="Courier New"/>
          <w:sz w:val="20"/>
        </w:rPr>
        <w:t>o</w:t>
      </w:r>
      <w:r>
        <w:rPr>
          <w:rFonts w:ascii="Courier New"/>
          <w:spacing w:val="52"/>
          <w:w w:val="150"/>
          <w:sz w:val="20"/>
        </w:rPr>
        <w:t> </w:t>
      </w:r>
      <w:r>
        <w:rPr>
          <w:sz w:val="20"/>
        </w:rPr>
        <w:t>No</w:t>
      </w:r>
      <w:r>
        <w:rPr>
          <w:spacing w:val="64"/>
          <w:sz w:val="20"/>
        </w:rPr>
        <w:t> </w:t>
      </w:r>
      <w:r>
        <w:rPr>
          <w:sz w:val="20"/>
        </w:rPr>
        <w:t>impact</w:t>
      </w:r>
      <w:r>
        <w:rPr>
          <w:spacing w:val="63"/>
          <w:sz w:val="20"/>
        </w:rPr>
        <w:t> </w:t>
      </w:r>
      <w:r>
        <w:rPr>
          <w:sz w:val="20"/>
        </w:rPr>
        <w:t>identified</w:t>
      </w:r>
      <w:r>
        <w:rPr>
          <w:spacing w:val="63"/>
          <w:sz w:val="20"/>
        </w:rPr>
        <w:t> </w:t>
      </w:r>
      <w:r>
        <w:rPr>
          <w:sz w:val="20"/>
        </w:rPr>
        <w:t>for</w:t>
      </w:r>
      <w:r>
        <w:rPr>
          <w:spacing w:val="61"/>
          <w:sz w:val="20"/>
        </w:rPr>
        <w:t> </w:t>
      </w:r>
      <w:r>
        <w:rPr>
          <w:sz w:val="20"/>
        </w:rPr>
        <w:t>the</w:t>
      </w:r>
      <w:r>
        <w:rPr>
          <w:spacing w:val="63"/>
          <w:sz w:val="20"/>
        </w:rPr>
        <w:t> </w:t>
      </w:r>
      <w:r>
        <w:rPr>
          <w:sz w:val="20"/>
        </w:rPr>
        <w:t>Non-Real</w:t>
      </w:r>
      <w:r>
        <w:rPr>
          <w:spacing w:val="64"/>
          <w:sz w:val="20"/>
        </w:rPr>
        <w:t> </w:t>
      </w:r>
      <w:r>
        <w:rPr>
          <w:sz w:val="20"/>
        </w:rPr>
        <w:t>Time</w:t>
      </w:r>
      <w:r>
        <w:rPr>
          <w:spacing w:val="63"/>
          <w:sz w:val="20"/>
        </w:rPr>
        <w:t> </w:t>
      </w:r>
      <w:r>
        <w:rPr>
          <w:sz w:val="20"/>
        </w:rPr>
        <w:t>RIC</w:t>
      </w:r>
      <w:r>
        <w:rPr>
          <w:spacing w:val="62"/>
          <w:sz w:val="20"/>
        </w:rPr>
        <w:t> </w:t>
      </w:r>
      <w:r>
        <w:rPr>
          <w:sz w:val="20"/>
        </w:rPr>
        <w:t>architecture</w:t>
      </w:r>
      <w:r>
        <w:rPr>
          <w:spacing w:val="64"/>
          <w:sz w:val="20"/>
        </w:rPr>
        <w:t> </w:t>
      </w:r>
      <w:r>
        <w:rPr>
          <w:sz w:val="20"/>
        </w:rPr>
        <w:t>and</w:t>
      </w:r>
      <w:r>
        <w:rPr>
          <w:spacing w:val="64"/>
          <w:sz w:val="20"/>
        </w:rPr>
        <w:t> </w:t>
      </w:r>
      <w:r>
        <w:rPr>
          <w:sz w:val="20"/>
        </w:rPr>
        <w:t>functional</w:t>
      </w:r>
      <w:r>
        <w:rPr>
          <w:spacing w:val="61"/>
          <w:sz w:val="20"/>
        </w:rPr>
        <w:t> </w:t>
      </w:r>
      <w:r>
        <w:rPr>
          <w:spacing w:val="-2"/>
          <w:sz w:val="20"/>
        </w:rPr>
        <w:t>architecture</w:t>
      </w:r>
    </w:p>
    <w:p>
      <w:pPr>
        <w:pStyle w:val="ListParagraph"/>
        <w:numPr>
          <w:ilvl w:val="0"/>
          <w:numId w:val="66"/>
        </w:numPr>
        <w:tabs>
          <w:tab w:pos="2753" w:val="left" w:leader="none"/>
        </w:tabs>
        <w:spacing w:line="221" w:lineRule="exact" w:before="0" w:after="0"/>
        <w:ind w:left="2753" w:right="0" w:hanging="2578"/>
        <w:jc w:val="left"/>
        <w:rPr>
          <w:sz w:val="20"/>
        </w:rPr>
      </w:pPr>
      <w:r>
        <w:rPr>
          <w:spacing w:val="-2"/>
          <w:sz w:val="20"/>
        </w:rPr>
        <w:t>specifications</w:t>
      </w:r>
    </w:p>
    <w:p>
      <w:pPr>
        <w:pStyle w:val="ListParagraph"/>
        <w:numPr>
          <w:ilvl w:val="0"/>
          <w:numId w:val="66"/>
        </w:numPr>
        <w:tabs>
          <w:tab w:pos="2393" w:val="left" w:leader="none"/>
        </w:tabs>
        <w:spacing w:line="239" w:lineRule="exact" w:before="1" w:after="0"/>
        <w:ind w:left="2393" w:right="0" w:hanging="2218"/>
        <w:jc w:val="left"/>
        <w:rPr>
          <w:sz w:val="20"/>
        </w:rPr>
      </w:pPr>
      <w:r>
        <w:rPr>
          <w:rFonts w:ascii="Courier New"/>
          <w:sz w:val="20"/>
        </w:rPr>
        <w:t>o</w:t>
      </w:r>
      <w:r>
        <w:rPr>
          <w:rFonts w:ascii="Courier New"/>
          <w:spacing w:val="52"/>
          <w:w w:val="150"/>
          <w:sz w:val="20"/>
        </w:rPr>
        <w:t> </w:t>
      </w:r>
      <w:r>
        <w:rPr>
          <w:sz w:val="20"/>
        </w:rPr>
        <w:t>Incorporate</w:t>
      </w:r>
      <w:r>
        <w:rPr>
          <w:spacing w:val="48"/>
          <w:sz w:val="20"/>
        </w:rPr>
        <w:t> </w:t>
      </w:r>
      <w:r>
        <w:rPr>
          <w:sz w:val="20"/>
        </w:rPr>
        <w:t>the</w:t>
      </w:r>
      <w:r>
        <w:rPr>
          <w:spacing w:val="48"/>
          <w:sz w:val="20"/>
        </w:rPr>
        <w:t> </w:t>
      </w:r>
      <w:r>
        <w:rPr>
          <w:sz w:val="20"/>
        </w:rPr>
        <w:t>changes</w:t>
      </w:r>
      <w:r>
        <w:rPr>
          <w:spacing w:val="46"/>
          <w:sz w:val="20"/>
        </w:rPr>
        <w:t> </w:t>
      </w:r>
      <w:r>
        <w:rPr>
          <w:sz w:val="20"/>
        </w:rPr>
        <w:t>(if</w:t>
      </w:r>
      <w:r>
        <w:rPr>
          <w:spacing w:val="45"/>
          <w:sz w:val="20"/>
        </w:rPr>
        <w:t> </w:t>
      </w:r>
      <w:r>
        <w:rPr>
          <w:sz w:val="20"/>
        </w:rPr>
        <w:t>any)</w:t>
      </w:r>
      <w:r>
        <w:rPr>
          <w:spacing w:val="48"/>
          <w:sz w:val="20"/>
        </w:rPr>
        <w:t> </w:t>
      </w:r>
      <w:r>
        <w:rPr>
          <w:sz w:val="20"/>
        </w:rPr>
        <w:t>for</w:t>
      </w:r>
      <w:r>
        <w:rPr>
          <w:spacing w:val="48"/>
          <w:sz w:val="20"/>
        </w:rPr>
        <w:t> </w:t>
      </w:r>
      <w:r>
        <w:rPr>
          <w:sz w:val="20"/>
        </w:rPr>
        <w:t>R1</w:t>
      </w:r>
      <w:r>
        <w:rPr>
          <w:spacing w:val="48"/>
          <w:sz w:val="20"/>
        </w:rPr>
        <w:t> </w:t>
      </w:r>
      <w:r>
        <w:rPr>
          <w:sz w:val="20"/>
        </w:rPr>
        <w:t>interface</w:t>
      </w:r>
      <w:r>
        <w:rPr>
          <w:spacing w:val="47"/>
          <w:sz w:val="20"/>
        </w:rPr>
        <w:t> </w:t>
      </w:r>
      <w:r>
        <w:rPr>
          <w:sz w:val="20"/>
        </w:rPr>
        <w:t>between</w:t>
      </w:r>
      <w:r>
        <w:rPr>
          <w:spacing w:val="49"/>
          <w:sz w:val="20"/>
        </w:rPr>
        <w:t> </w:t>
      </w:r>
      <w:r>
        <w:rPr>
          <w:sz w:val="20"/>
        </w:rPr>
        <w:t>the</w:t>
      </w:r>
      <w:r>
        <w:rPr>
          <w:spacing w:val="48"/>
          <w:sz w:val="20"/>
        </w:rPr>
        <w:t> </w:t>
      </w:r>
      <w:r>
        <w:rPr>
          <w:sz w:val="20"/>
        </w:rPr>
        <w:t>rAPPs</w:t>
      </w:r>
      <w:r>
        <w:rPr>
          <w:spacing w:val="46"/>
          <w:sz w:val="20"/>
        </w:rPr>
        <w:t> </w:t>
      </w:r>
      <w:r>
        <w:rPr>
          <w:sz w:val="20"/>
        </w:rPr>
        <w:t>and</w:t>
      </w:r>
      <w:r>
        <w:rPr>
          <w:spacing w:val="48"/>
          <w:sz w:val="20"/>
        </w:rPr>
        <w:t> </w:t>
      </w:r>
      <w:r>
        <w:rPr>
          <w:sz w:val="20"/>
        </w:rPr>
        <w:t>the</w:t>
      </w:r>
      <w:r>
        <w:rPr>
          <w:spacing w:val="48"/>
          <w:sz w:val="20"/>
        </w:rPr>
        <w:t> </w:t>
      </w:r>
      <w:r>
        <w:rPr>
          <w:sz w:val="20"/>
        </w:rPr>
        <w:t>non-RT</w:t>
      </w:r>
      <w:r>
        <w:rPr>
          <w:spacing w:val="47"/>
          <w:sz w:val="20"/>
        </w:rPr>
        <w:t> </w:t>
      </w:r>
      <w:r>
        <w:rPr>
          <w:spacing w:val="-5"/>
          <w:sz w:val="20"/>
        </w:rPr>
        <w:t>RIC</w:t>
      </w:r>
    </w:p>
    <w:p>
      <w:pPr>
        <w:pStyle w:val="ListParagraph"/>
        <w:numPr>
          <w:ilvl w:val="0"/>
          <w:numId w:val="66"/>
        </w:numPr>
        <w:tabs>
          <w:tab w:pos="2753" w:val="left" w:leader="none"/>
        </w:tabs>
        <w:spacing w:line="222" w:lineRule="exact" w:before="0" w:after="0"/>
        <w:ind w:left="2753" w:right="0" w:hanging="2578"/>
        <w:jc w:val="left"/>
        <w:rPr>
          <w:sz w:val="20"/>
        </w:rPr>
      </w:pPr>
      <w:r>
        <w:rPr>
          <w:sz w:val="20"/>
        </w:rPr>
        <w:t>framework</w:t>
      </w:r>
      <w:r>
        <w:rPr>
          <w:spacing w:val="-7"/>
          <w:sz w:val="20"/>
        </w:rPr>
        <w:t> </w:t>
      </w:r>
      <w:r>
        <w:rPr>
          <w:sz w:val="20"/>
        </w:rPr>
        <w:t>functions</w:t>
      </w:r>
      <w:r>
        <w:rPr>
          <w:spacing w:val="-6"/>
          <w:sz w:val="20"/>
        </w:rPr>
        <w:t> </w:t>
      </w:r>
      <w:r>
        <w:rPr>
          <w:sz w:val="20"/>
        </w:rPr>
        <w:t>for</w:t>
      </w:r>
      <w:r>
        <w:rPr>
          <w:spacing w:val="-8"/>
          <w:sz w:val="20"/>
        </w:rPr>
        <w:t> </w:t>
      </w:r>
      <w:r>
        <w:rPr>
          <w:sz w:val="20"/>
        </w:rPr>
        <w:t>following</w:t>
      </w:r>
      <w:r>
        <w:rPr>
          <w:spacing w:val="-4"/>
          <w:sz w:val="20"/>
        </w:rPr>
        <w:t> </w:t>
      </w:r>
      <w:r>
        <w:rPr>
          <w:sz w:val="20"/>
        </w:rPr>
        <w:t>two</w:t>
      </w:r>
      <w:r>
        <w:rPr>
          <w:spacing w:val="-5"/>
          <w:sz w:val="20"/>
        </w:rPr>
        <w:t> </w:t>
      </w:r>
      <w:r>
        <w:rPr>
          <w:sz w:val="20"/>
        </w:rPr>
        <w:t>rAPP</w:t>
      </w:r>
      <w:r>
        <w:rPr>
          <w:spacing w:val="-6"/>
          <w:sz w:val="20"/>
        </w:rPr>
        <w:t> </w:t>
      </w:r>
      <w:r>
        <w:rPr>
          <w:sz w:val="20"/>
        </w:rPr>
        <w:t>deployment</w:t>
      </w:r>
      <w:r>
        <w:rPr>
          <w:spacing w:val="-7"/>
          <w:sz w:val="20"/>
        </w:rPr>
        <w:t> </w:t>
      </w:r>
      <w:r>
        <w:rPr>
          <w:spacing w:val="-2"/>
          <w:sz w:val="20"/>
        </w:rPr>
        <w:t>aspects.</w:t>
      </w:r>
    </w:p>
    <w:p>
      <w:pPr>
        <w:pStyle w:val="ListParagraph"/>
        <w:numPr>
          <w:ilvl w:val="0"/>
          <w:numId w:val="66"/>
        </w:numPr>
        <w:tabs>
          <w:tab w:pos="3113" w:val="left" w:leader="none"/>
          <w:tab w:pos="3473" w:val="left" w:leader="none"/>
        </w:tabs>
        <w:spacing w:line="240" w:lineRule="auto" w:before="0" w:after="0"/>
        <w:ind w:left="3113" w:right="0" w:hanging="2938"/>
        <w:jc w:val="left"/>
        <w:rPr>
          <w:sz w:val="20"/>
        </w:rPr>
      </w:pPr>
      <w:r>
        <w:rPr>
          <w:rFonts w:ascii="Wingdings" w:hAnsi="Wingdings"/>
          <w:spacing w:val="-10"/>
          <w:sz w:val="20"/>
        </w:rPr>
        <w:t></w:t>
      </w:r>
      <w:r>
        <w:rPr>
          <w:sz w:val="20"/>
        </w:rPr>
        <w:tab/>
        <w:t>Case</w:t>
      </w:r>
      <w:r>
        <w:rPr>
          <w:spacing w:val="6"/>
          <w:sz w:val="20"/>
        </w:rPr>
        <w:t> </w:t>
      </w:r>
      <w:r>
        <w:rPr>
          <w:sz w:val="20"/>
        </w:rPr>
        <w:t>1:</w:t>
      </w:r>
      <w:r>
        <w:rPr>
          <w:spacing w:val="8"/>
          <w:sz w:val="20"/>
        </w:rPr>
        <w:t> </w:t>
      </w:r>
      <w:r>
        <w:rPr>
          <w:sz w:val="20"/>
        </w:rPr>
        <w:t>When</w:t>
      </w:r>
      <w:r>
        <w:rPr>
          <w:spacing w:val="8"/>
          <w:sz w:val="20"/>
        </w:rPr>
        <w:t> </w:t>
      </w:r>
      <w:r>
        <w:rPr>
          <w:sz w:val="20"/>
        </w:rPr>
        <w:t>AI/ML</w:t>
      </w:r>
      <w:r>
        <w:rPr>
          <w:spacing w:val="7"/>
          <w:sz w:val="20"/>
        </w:rPr>
        <w:t> </w:t>
      </w:r>
      <w:r>
        <w:rPr>
          <w:sz w:val="20"/>
        </w:rPr>
        <w:t>model</w:t>
      </w:r>
      <w:r>
        <w:rPr>
          <w:spacing w:val="6"/>
          <w:sz w:val="20"/>
        </w:rPr>
        <w:t> </w:t>
      </w:r>
      <w:r>
        <w:rPr>
          <w:sz w:val="20"/>
        </w:rPr>
        <w:t>is</w:t>
      </w:r>
      <w:r>
        <w:rPr>
          <w:spacing w:val="5"/>
          <w:sz w:val="20"/>
        </w:rPr>
        <w:t> </w:t>
      </w:r>
      <w:r>
        <w:rPr>
          <w:sz w:val="20"/>
        </w:rPr>
        <w:t>offline</w:t>
      </w:r>
      <w:r>
        <w:rPr>
          <w:spacing w:val="7"/>
          <w:sz w:val="20"/>
        </w:rPr>
        <w:t> </w:t>
      </w:r>
      <w:r>
        <w:rPr>
          <w:sz w:val="20"/>
        </w:rPr>
        <w:t>trained</w:t>
      </w:r>
      <w:r>
        <w:rPr>
          <w:spacing w:val="8"/>
          <w:sz w:val="20"/>
        </w:rPr>
        <w:t> </w:t>
      </w:r>
      <w:r>
        <w:rPr>
          <w:sz w:val="20"/>
        </w:rPr>
        <w:t>in</w:t>
      </w:r>
      <w:r>
        <w:rPr>
          <w:spacing w:val="7"/>
          <w:sz w:val="20"/>
        </w:rPr>
        <w:t> </w:t>
      </w:r>
      <w:r>
        <w:rPr>
          <w:sz w:val="20"/>
        </w:rPr>
        <w:t>SMO</w:t>
      </w:r>
      <w:r>
        <w:rPr>
          <w:spacing w:val="7"/>
          <w:sz w:val="20"/>
        </w:rPr>
        <w:t> </w:t>
      </w:r>
      <w:r>
        <w:rPr>
          <w:sz w:val="20"/>
        </w:rPr>
        <w:t>and</w:t>
      </w:r>
      <w:r>
        <w:rPr>
          <w:spacing w:val="7"/>
          <w:sz w:val="20"/>
        </w:rPr>
        <w:t> </w:t>
      </w:r>
      <w:r>
        <w:rPr>
          <w:sz w:val="20"/>
        </w:rPr>
        <w:t>deployed</w:t>
      </w:r>
      <w:r>
        <w:rPr>
          <w:spacing w:val="7"/>
          <w:sz w:val="20"/>
        </w:rPr>
        <w:t> </w:t>
      </w:r>
      <w:r>
        <w:rPr>
          <w:sz w:val="20"/>
        </w:rPr>
        <w:t>in</w:t>
      </w:r>
      <w:r>
        <w:rPr>
          <w:spacing w:val="7"/>
          <w:sz w:val="20"/>
        </w:rPr>
        <w:t> </w:t>
      </w:r>
      <w:r>
        <w:rPr>
          <w:sz w:val="20"/>
        </w:rPr>
        <w:t>Non-Real</w:t>
      </w:r>
      <w:r>
        <w:rPr>
          <w:spacing w:val="6"/>
          <w:sz w:val="20"/>
        </w:rPr>
        <w:t> </w:t>
      </w:r>
      <w:r>
        <w:rPr>
          <w:spacing w:val="-4"/>
          <w:sz w:val="20"/>
        </w:rPr>
        <w:t>Time</w:t>
      </w:r>
    </w:p>
    <w:p>
      <w:pPr>
        <w:pStyle w:val="ListParagraph"/>
        <w:numPr>
          <w:ilvl w:val="0"/>
          <w:numId w:val="66"/>
        </w:numPr>
        <w:tabs>
          <w:tab w:pos="3473" w:val="left" w:leader="none"/>
        </w:tabs>
        <w:spacing w:line="240" w:lineRule="auto" w:before="1" w:after="0"/>
        <w:ind w:left="3473" w:right="0" w:hanging="3298"/>
        <w:jc w:val="left"/>
        <w:rPr>
          <w:sz w:val="20"/>
        </w:rPr>
      </w:pPr>
      <w:r>
        <w:rPr>
          <w:spacing w:val="-2"/>
          <w:sz w:val="20"/>
        </w:rPr>
        <w:t>RIC</w:t>
      </w:r>
      <w:r>
        <w:rPr>
          <w:spacing w:val="-5"/>
          <w:sz w:val="20"/>
        </w:rPr>
        <w:t> </w:t>
      </w:r>
      <w:r>
        <w:rPr>
          <w:spacing w:val="-2"/>
          <w:sz w:val="20"/>
        </w:rPr>
        <w:t>as</w:t>
      </w:r>
      <w:r>
        <w:rPr>
          <w:spacing w:val="-5"/>
          <w:sz w:val="20"/>
        </w:rPr>
        <w:t> </w:t>
      </w:r>
      <w:r>
        <w:rPr>
          <w:spacing w:val="-2"/>
          <w:sz w:val="20"/>
        </w:rPr>
        <w:t>rAPP:</w:t>
      </w:r>
      <w:r>
        <w:rPr>
          <w:spacing w:val="-5"/>
          <w:sz w:val="20"/>
        </w:rPr>
        <w:t> </w:t>
      </w:r>
      <w:r>
        <w:rPr>
          <w:spacing w:val="-2"/>
          <w:sz w:val="20"/>
        </w:rPr>
        <w:t>Mechanism</w:t>
      </w:r>
      <w:r>
        <w:rPr>
          <w:spacing w:val="-4"/>
          <w:sz w:val="20"/>
        </w:rPr>
        <w:t> </w:t>
      </w:r>
      <w:r>
        <w:rPr>
          <w:spacing w:val="-2"/>
          <w:sz w:val="20"/>
        </w:rPr>
        <w:t>to</w:t>
      </w:r>
      <w:r>
        <w:rPr>
          <w:spacing w:val="-3"/>
          <w:sz w:val="20"/>
        </w:rPr>
        <w:t> </w:t>
      </w:r>
      <w:r>
        <w:rPr>
          <w:spacing w:val="-2"/>
          <w:sz w:val="20"/>
        </w:rPr>
        <w:t>deploy</w:t>
      </w:r>
      <w:r>
        <w:rPr>
          <w:spacing w:val="-4"/>
          <w:sz w:val="20"/>
        </w:rPr>
        <w:t> </w:t>
      </w:r>
      <w:r>
        <w:rPr>
          <w:spacing w:val="-2"/>
          <w:sz w:val="20"/>
        </w:rPr>
        <w:t>the</w:t>
      </w:r>
      <w:r>
        <w:rPr>
          <w:spacing w:val="-3"/>
          <w:sz w:val="20"/>
        </w:rPr>
        <w:t> </w:t>
      </w:r>
      <w:r>
        <w:rPr>
          <w:spacing w:val="-2"/>
          <w:sz w:val="20"/>
        </w:rPr>
        <w:t>model</w:t>
      </w:r>
      <w:r>
        <w:rPr>
          <w:spacing w:val="-4"/>
          <w:sz w:val="20"/>
        </w:rPr>
        <w:t> </w:t>
      </w:r>
      <w:r>
        <w:rPr>
          <w:spacing w:val="-2"/>
          <w:sz w:val="20"/>
        </w:rPr>
        <w:t>as</w:t>
      </w:r>
      <w:r>
        <w:rPr>
          <w:spacing w:val="-5"/>
          <w:sz w:val="20"/>
        </w:rPr>
        <w:t> </w:t>
      </w:r>
      <w:r>
        <w:rPr>
          <w:spacing w:val="-2"/>
          <w:sz w:val="20"/>
        </w:rPr>
        <w:t>rAPP</w:t>
      </w:r>
      <w:r>
        <w:rPr>
          <w:spacing w:val="-5"/>
          <w:sz w:val="20"/>
        </w:rPr>
        <w:t> </w:t>
      </w:r>
      <w:r>
        <w:rPr>
          <w:spacing w:val="-2"/>
          <w:sz w:val="20"/>
        </w:rPr>
        <w:t>over</w:t>
      </w:r>
      <w:r>
        <w:rPr>
          <w:spacing w:val="-6"/>
          <w:sz w:val="20"/>
        </w:rPr>
        <w:t> </w:t>
      </w:r>
      <w:r>
        <w:rPr>
          <w:spacing w:val="-2"/>
          <w:sz w:val="20"/>
        </w:rPr>
        <w:t>R1,</w:t>
      </w:r>
      <w:r>
        <w:rPr>
          <w:spacing w:val="-3"/>
          <w:sz w:val="20"/>
        </w:rPr>
        <w:t> </w:t>
      </w:r>
      <w:r>
        <w:rPr>
          <w:spacing w:val="-2"/>
          <w:sz w:val="20"/>
        </w:rPr>
        <w:t>inference</w:t>
      </w:r>
      <w:r>
        <w:rPr>
          <w:spacing w:val="-4"/>
          <w:sz w:val="20"/>
        </w:rPr>
        <w:t> </w:t>
      </w:r>
      <w:r>
        <w:rPr>
          <w:spacing w:val="-2"/>
          <w:sz w:val="20"/>
        </w:rPr>
        <w:t>communication</w:t>
      </w:r>
    </w:p>
    <w:p>
      <w:pPr>
        <w:pStyle w:val="ListParagraph"/>
        <w:numPr>
          <w:ilvl w:val="0"/>
          <w:numId w:val="66"/>
        </w:numPr>
        <w:tabs>
          <w:tab w:pos="3473" w:val="left" w:leader="none"/>
        </w:tabs>
        <w:spacing w:line="229" w:lineRule="exact" w:before="0" w:after="0"/>
        <w:ind w:left="3473" w:right="0" w:hanging="3298"/>
        <w:jc w:val="left"/>
        <w:rPr>
          <w:sz w:val="20"/>
        </w:rPr>
      </w:pPr>
      <w:r>
        <w:rPr>
          <w:sz w:val="20"/>
        </w:rPr>
        <w:t>over</w:t>
      </w:r>
      <w:r>
        <w:rPr>
          <w:spacing w:val="-3"/>
          <w:sz w:val="20"/>
        </w:rPr>
        <w:t> </w:t>
      </w:r>
      <w:r>
        <w:rPr>
          <w:sz w:val="20"/>
        </w:rPr>
        <w:t>R1</w:t>
      </w:r>
      <w:r>
        <w:rPr>
          <w:spacing w:val="-3"/>
          <w:sz w:val="20"/>
        </w:rPr>
        <w:t> </w:t>
      </w:r>
      <w:r>
        <w:rPr>
          <w:sz w:val="20"/>
        </w:rPr>
        <w:t>and</w:t>
      </w:r>
      <w:r>
        <w:rPr>
          <w:spacing w:val="-3"/>
          <w:sz w:val="20"/>
        </w:rPr>
        <w:t> </w:t>
      </w:r>
      <w:r>
        <w:rPr>
          <w:sz w:val="20"/>
        </w:rPr>
        <w:t>finally</w:t>
      </w:r>
      <w:r>
        <w:rPr>
          <w:spacing w:val="-4"/>
          <w:sz w:val="20"/>
        </w:rPr>
        <w:t> </w:t>
      </w:r>
      <w:r>
        <w:rPr>
          <w:sz w:val="20"/>
        </w:rPr>
        <w:t>over</w:t>
      </w:r>
      <w:r>
        <w:rPr>
          <w:spacing w:val="-5"/>
          <w:sz w:val="20"/>
        </w:rPr>
        <w:t> </w:t>
      </w:r>
      <w:r>
        <w:rPr>
          <w:sz w:val="20"/>
        </w:rPr>
        <w:t>O1</w:t>
      </w:r>
      <w:r>
        <w:rPr>
          <w:spacing w:val="-3"/>
          <w:sz w:val="20"/>
        </w:rPr>
        <w:t> </w:t>
      </w:r>
      <w:r>
        <w:rPr>
          <w:sz w:val="20"/>
        </w:rPr>
        <w:t>interface</w:t>
      </w:r>
      <w:r>
        <w:rPr>
          <w:spacing w:val="-3"/>
          <w:sz w:val="20"/>
        </w:rPr>
        <w:t> </w:t>
      </w:r>
      <w:r>
        <w:rPr>
          <w:sz w:val="20"/>
        </w:rPr>
        <w:t>to</w:t>
      </w:r>
      <w:r>
        <w:rPr>
          <w:spacing w:val="-3"/>
          <w:sz w:val="20"/>
        </w:rPr>
        <w:t> </w:t>
      </w:r>
      <w:r>
        <w:rPr>
          <w:sz w:val="20"/>
        </w:rPr>
        <w:t>E2</w:t>
      </w:r>
      <w:r>
        <w:rPr>
          <w:spacing w:val="-5"/>
          <w:sz w:val="20"/>
        </w:rPr>
        <w:t> </w:t>
      </w:r>
      <w:r>
        <w:rPr>
          <w:sz w:val="20"/>
        </w:rPr>
        <w:t>nodes</w:t>
      </w:r>
      <w:r>
        <w:rPr>
          <w:spacing w:val="-4"/>
          <w:sz w:val="20"/>
        </w:rPr>
        <w:t> </w:t>
      </w:r>
      <w:r>
        <w:rPr>
          <w:sz w:val="20"/>
        </w:rPr>
        <w:t>(O-CU/O-</w:t>
      </w:r>
      <w:r>
        <w:rPr>
          <w:spacing w:val="-5"/>
          <w:sz w:val="20"/>
        </w:rPr>
        <w:t>DU)</w:t>
      </w:r>
    </w:p>
    <w:p>
      <w:pPr>
        <w:pStyle w:val="ListParagraph"/>
        <w:numPr>
          <w:ilvl w:val="0"/>
          <w:numId w:val="66"/>
        </w:numPr>
        <w:tabs>
          <w:tab w:pos="3113" w:val="left" w:leader="none"/>
          <w:tab w:pos="3473" w:val="left" w:leader="none"/>
        </w:tabs>
        <w:spacing w:line="229" w:lineRule="exact" w:before="0" w:after="0"/>
        <w:ind w:left="3113" w:right="0" w:hanging="2938"/>
        <w:jc w:val="left"/>
        <w:rPr>
          <w:sz w:val="20"/>
        </w:rPr>
      </w:pPr>
      <w:r>
        <w:rPr>
          <w:rFonts w:ascii="Wingdings" w:hAnsi="Wingdings"/>
          <w:spacing w:val="-10"/>
          <w:sz w:val="20"/>
        </w:rPr>
        <w:t></w:t>
      </w:r>
      <w:r>
        <w:rPr>
          <w:sz w:val="20"/>
        </w:rPr>
        <w:tab/>
        <w:t>Case</w:t>
      </w:r>
      <w:r>
        <w:rPr>
          <w:spacing w:val="14"/>
          <w:sz w:val="20"/>
        </w:rPr>
        <w:t> </w:t>
      </w:r>
      <w:r>
        <w:rPr>
          <w:sz w:val="20"/>
        </w:rPr>
        <w:t>2:</w:t>
      </w:r>
      <w:r>
        <w:rPr>
          <w:spacing w:val="15"/>
          <w:sz w:val="20"/>
        </w:rPr>
        <w:t> </w:t>
      </w:r>
      <w:r>
        <w:rPr>
          <w:sz w:val="20"/>
        </w:rPr>
        <w:t>Alternatively,</w:t>
      </w:r>
      <w:r>
        <w:rPr>
          <w:spacing w:val="15"/>
          <w:sz w:val="20"/>
        </w:rPr>
        <w:t> </w:t>
      </w:r>
      <w:r>
        <w:rPr>
          <w:sz w:val="20"/>
        </w:rPr>
        <w:t>when</w:t>
      </w:r>
      <w:r>
        <w:rPr>
          <w:spacing w:val="13"/>
          <w:sz w:val="20"/>
        </w:rPr>
        <w:t> </w:t>
      </w:r>
      <w:r>
        <w:rPr>
          <w:sz w:val="20"/>
        </w:rPr>
        <w:t>AI/ML</w:t>
      </w:r>
      <w:r>
        <w:rPr>
          <w:spacing w:val="16"/>
          <w:sz w:val="20"/>
        </w:rPr>
        <w:t> </w:t>
      </w:r>
      <w:r>
        <w:rPr>
          <w:sz w:val="20"/>
        </w:rPr>
        <w:t>model</w:t>
      </w:r>
      <w:r>
        <w:rPr>
          <w:spacing w:val="15"/>
          <w:sz w:val="20"/>
        </w:rPr>
        <w:t> </w:t>
      </w:r>
      <w:r>
        <w:rPr>
          <w:sz w:val="20"/>
        </w:rPr>
        <w:t>is</w:t>
      </w:r>
      <w:r>
        <w:rPr>
          <w:spacing w:val="13"/>
          <w:sz w:val="20"/>
        </w:rPr>
        <w:t> </w:t>
      </w:r>
      <w:r>
        <w:rPr>
          <w:sz w:val="20"/>
        </w:rPr>
        <w:t>offline</w:t>
      </w:r>
      <w:r>
        <w:rPr>
          <w:spacing w:val="15"/>
          <w:sz w:val="20"/>
        </w:rPr>
        <w:t> </w:t>
      </w:r>
      <w:r>
        <w:rPr>
          <w:sz w:val="20"/>
        </w:rPr>
        <w:t>trained</w:t>
      </w:r>
      <w:r>
        <w:rPr>
          <w:spacing w:val="16"/>
          <w:sz w:val="20"/>
        </w:rPr>
        <w:t> </w:t>
      </w:r>
      <w:r>
        <w:rPr>
          <w:sz w:val="20"/>
        </w:rPr>
        <w:t>and</w:t>
      </w:r>
      <w:r>
        <w:rPr>
          <w:spacing w:val="14"/>
          <w:sz w:val="20"/>
        </w:rPr>
        <w:t> </w:t>
      </w:r>
      <w:r>
        <w:rPr>
          <w:sz w:val="20"/>
        </w:rPr>
        <w:t>deployed</w:t>
      </w:r>
      <w:r>
        <w:rPr>
          <w:spacing w:val="15"/>
          <w:sz w:val="20"/>
        </w:rPr>
        <w:t> </w:t>
      </w:r>
      <w:r>
        <w:rPr>
          <w:sz w:val="20"/>
        </w:rPr>
        <w:t>in</w:t>
      </w:r>
      <w:r>
        <w:rPr>
          <w:spacing w:val="16"/>
          <w:sz w:val="20"/>
        </w:rPr>
        <w:t> </w:t>
      </w:r>
      <w:r>
        <w:rPr>
          <w:sz w:val="20"/>
        </w:rPr>
        <w:t>the</w:t>
      </w:r>
      <w:r>
        <w:rPr>
          <w:spacing w:val="13"/>
          <w:sz w:val="20"/>
        </w:rPr>
        <w:t> </w:t>
      </w:r>
      <w:r>
        <w:rPr>
          <w:spacing w:val="-4"/>
          <w:sz w:val="20"/>
        </w:rPr>
        <w:t>rAPP</w:t>
      </w:r>
    </w:p>
    <w:p>
      <w:pPr>
        <w:pStyle w:val="ListParagraph"/>
        <w:numPr>
          <w:ilvl w:val="0"/>
          <w:numId w:val="66"/>
        </w:numPr>
        <w:tabs>
          <w:tab w:pos="3473" w:val="left" w:leader="none"/>
        </w:tabs>
        <w:spacing w:line="240" w:lineRule="auto" w:before="1" w:after="0"/>
        <w:ind w:left="3473" w:right="0" w:hanging="3298"/>
        <w:jc w:val="left"/>
        <w:rPr>
          <w:sz w:val="20"/>
        </w:rPr>
      </w:pPr>
      <w:r>
        <w:rPr>
          <w:sz w:val="20"/>
        </w:rPr>
        <w:t>itself:</w:t>
      </w:r>
      <w:r>
        <w:rPr>
          <w:spacing w:val="14"/>
          <w:sz w:val="20"/>
        </w:rPr>
        <w:t> </w:t>
      </w:r>
      <w:r>
        <w:rPr>
          <w:sz w:val="20"/>
        </w:rPr>
        <w:t>Investigate</w:t>
      </w:r>
      <w:r>
        <w:rPr>
          <w:spacing w:val="15"/>
          <w:sz w:val="20"/>
        </w:rPr>
        <w:t> </w:t>
      </w:r>
      <w:r>
        <w:rPr>
          <w:sz w:val="20"/>
        </w:rPr>
        <w:t>AI/ML</w:t>
      </w:r>
      <w:r>
        <w:rPr>
          <w:spacing w:val="16"/>
          <w:sz w:val="20"/>
        </w:rPr>
        <w:t> </w:t>
      </w:r>
      <w:r>
        <w:rPr>
          <w:sz w:val="20"/>
        </w:rPr>
        <w:t>flow</w:t>
      </w:r>
      <w:r>
        <w:rPr>
          <w:spacing w:val="14"/>
          <w:sz w:val="20"/>
        </w:rPr>
        <w:t> </w:t>
      </w:r>
      <w:r>
        <w:rPr>
          <w:sz w:val="20"/>
        </w:rPr>
        <w:t>support</w:t>
      </w:r>
      <w:r>
        <w:rPr>
          <w:spacing w:val="15"/>
          <w:sz w:val="20"/>
        </w:rPr>
        <w:t> </w:t>
      </w:r>
      <w:r>
        <w:rPr>
          <w:sz w:val="20"/>
        </w:rPr>
        <w:t>for</w:t>
      </w:r>
      <w:r>
        <w:rPr>
          <w:spacing w:val="15"/>
          <w:sz w:val="20"/>
        </w:rPr>
        <w:t> </w:t>
      </w:r>
      <w:r>
        <w:rPr>
          <w:sz w:val="20"/>
        </w:rPr>
        <w:t>initial</w:t>
      </w:r>
      <w:r>
        <w:rPr>
          <w:spacing w:val="15"/>
          <w:sz w:val="20"/>
        </w:rPr>
        <w:t> </w:t>
      </w:r>
      <w:r>
        <w:rPr>
          <w:sz w:val="20"/>
        </w:rPr>
        <w:t>model</w:t>
      </w:r>
      <w:r>
        <w:rPr>
          <w:spacing w:val="14"/>
          <w:sz w:val="20"/>
        </w:rPr>
        <w:t> </w:t>
      </w:r>
      <w:r>
        <w:rPr>
          <w:sz w:val="20"/>
        </w:rPr>
        <w:t>load,</w:t>
      </w:r>
      <w:r>
        <w:rPr>
          <w:spacing w:val="15"/>
          <w:sz w:val="20"/>
        </w:rPr>
        <w:t> </w:t>
      </w:r>
      <w:r>
        <w:rPr>
          <w:sz w:val="20"/>
        </w:rPr>
        <w:t>training</w:t>
      </w:r>
      <w:r>
        <w:rPr>
          <w:spacing w:val="16"/>
          <w:sz w:val="20"/>
        </w:rPr>
        <w:t> </w:t>
      </w:r>
      <w:r>
        <w:rPr>
          <w:sz w:val="20"/>
        </w:rPr>
        <w:t>data</w:t>
      </w:r>
      <w:r>
        <w:rPr>
          <w:spacing w:val="15"/>
          <w:sz w:val="20"/>
        </w:rPr>
        <w:t> </w:t>
      </w:r>
      <w:r>
        <w:rPr>
          <w:sz w:val="20"/>
        </w:rPr>
        <w:t>transport</w:t>
      </w:r>
      <w:r>
        <w:rPr>
          <w:spacing w:val="14"/>
          <w:sz w:val="20"/>
        </w:rPr>
        <w:t> </w:t>
      </w:r>
      <w:r>
        <w:rPr>
          <w:spacing w:val="-5"/>
          <w:sz w:val="20"/>
        </w:rPr>
        <w:t>to</w:t>
      </w:r>
    </w:p>
    <w:p>
      <w:pPr>
        <w:pStyle w:val="ListParagraph"/>
        <w:numPr>
          <w:ilvl w:val="0"/>
          <w:numId w:val="66"/>
        </w:numPr>
        <w:tabs>
          <w:tab w:pos="3473" w:val="left" w:leader="none"/>
        </w:tabs>
        <w:spacing w:line="240" w:lineRule="auto" w:before="0" w:after="0"/>
        <w:ind w:left="3473" w:right="0" w:hanging="3298"/>
        <w:jc w:val="left"/>
        <w:rPr>
          <w:sz w:val="20"/>
        </w:rPr>
      </w:pPr>
      <w:r>
        <w:rPr>
          <w:sz w:val="20"/>
        </w:rPr>
        <w:t>rAPP</w:t>
      </w:r>
      <w:r>
        <w:rPr>
          <w:spacing w:val="-6"/>
          <w:sz w:val="20"/>
        </w:rPr>
        <w:t> </w:t>
      </w:r>
      <w:r>
        <w:rPr>
          <w:sz w:val="20"/>
        </w:rPr>
        <w:t>and</w:t>
      </w:r>
      <w:r>
        <w:rPr>
          <w:spacing w:val="-3"/>
          <w:sz w:val="20"/>
        </w:rPr>
        <w:t> </w:t>
      </w:r>
      <w:r>
        <w:rPr>
          <w:sz w:val="20"/>
        </w:rPr>
        <w:t>inference</w:t>
      </w:r>
      <w:r>
        <w:rPr>
          <w:spacing w:val="-6"/>
          <w:sz w:val="20"/>
        </w:rPr>
        <w:t> </w:t>
      </w:r>
      <w:r>
        <w:rPr>
          <w:sz w:val="20"/>
        </w:rPr>
        <w:t>communication</w:t>
      </w:r>
      <w:r>
        <w:rPr>
          <w:spacing w:val="-4"/>
          <w:sz w:val="20"/>
        </w:rPr>
        <w:t> </w:t>
      </w:r>
      <w:r>
        <w:rPr>
          <w:sz w:val="20"/>
        </w:rPr>
        <w:t>to</w:t>
      </w:r>
      <w:r>
        <w:rPr>
          <w:spacing w:val="-3"/>
          <w:sz w:val="20"/>
        </w:rPr>
        <w:t> </w:t>
      </w:r>
      <w:r>
        <w:rPr>
          <w:sz w:val="20"/>
        </w:rPr>
        <w:t>O1</w:t>
      </w:r>
      <w:r>
        <w:rPr>
          <w:spacing w:val="-6"/>
          <w:sz w:val="20"/>
        </w:rPr>
        <w:t> </w:t>
      </w:r>
      <w:r>
        <w:rPr>
          <w:sz w:val="20"/>
        </w:rPr>
        <w:t>via</w:t>
      </w:r>
      <w:r>
        <w:rPr>
          <w:spacing w:val="-4"/>
          <w:sz w:val="20"/>
        </w:rPr>
        <w:t> </w:t>
      </w:r>
      <w:r>
        <w:rPr>
          <w:spacing w:val="-5"/>
          <w:sz w:val="20"/>
        </w:rPr>
        <w:t>R1.</w:t>
      </w:r>
    </w:p>
    <w:p>
      <w:pPr>
        <w:pStyle w:val="ListParagraph"/>
        <w:numPr>
          <w:ilvl w:val="0"/>
          <w:numId w:val="66"/>
        </w:numPr>
        <w:tabs>
          <w:tab w:pos="3113" w:val="left" w:leader="none"/>
          <w:tab w:pos="3473" w:val="left" w:leader="none"/>
        </w:tabs>
        <w:spacing w:line="240" w:lineRule="auto" w:before="1" w:after="0"/>
        <w:ind w:left="3113" w:right="0" w:hanging="2938"/>
        <w:jc w:val="left"/>
        <w:rPr>
          <w:sz w:val="20"/>
        </w:rPr>
      </w:pPr>
      <w:r>
        <w:rPr>
          <w:rFonts w:ascii="Wingdings" w:hAnsi="Wingdings"/>
          <w:spacing w:val="-10"/>
          <w:sz w:val="20"/>
        </w:rPr>
        <w:t></w:t>
      </w:r>
      <w:r>
        <w:rPr>
          <w:sz w:val="20"/>
        </w:rPr>
        <w:tab/>
        <w:t>Background</w:t>
      </w:r>
      <w:r>
        <w:rPr>
          <w:spacing w:val="-8"/>
          <w:sz w:val="20"/>
        </w:rPr>
        <w:t> </w:t>
      </w:r>
      <w:r>
        <w:rPr>
          <w:spacing w:val="-2"/>
          <w:sz w:val="20"/>
        </w:rPr>
        <w:t>information:</w:t>
      </w:r>
    </w:p>
    <w:p>
      <w:pPr>
        <w:pStyle w:val="ListParagraph"/>
        <w:numPr>
          <w:ilvl w:val="0"/>
          <w:numId w:val="66"/>
        </w:numPr>
        <w:tabs>
          <w:tab w:pos="3833" w:val="left" w:leader="none"/>
          <w:tab w:pos="4193" w:val="left" w:leader="none"/>
        </w:tabs>
        <w:spacing w:line="245" w:lineRule="exact" w:before="0" w:after="0"/>
        <w:ind w:left="3833" w:right="0" w:hanging="3658"/>
        <w:jc w:val="left"/>
        <w:rPr>
          <w:sz w:val="20"/>
        </w:rPr>
      </w:pPr>
      <w:r>
        <w:rPr>
          <w:rFonts w:ascii="Symbol" w:hAnsi="Symbol"/>
          <w:spacing w:val="-10"/>
          <w:sz w:val="20"/>
        </w:rPr>
        <w:t></w:t>
      </w:r>
      <w:r>
        <w:rPr>
          <w:sz w:val="20"/>
        </w:rPr>
        <w:tab/>
        <w:t>SS</w:t>
      </w:r>
      <w:r>
        <w:rPr>
          <w:spacing w:val="-6"/>
          <w:sz w:val="20"/>
        </w:rPr>
        <w:t> </w:t>
      </w:r>
      <w:r>
        <w:rPr>
          <w:sz w:val="20"/>
        </w:rPr>
        <w:t>Burst</w:t>
      </w:r>
      <w:r>
        <w:rPr>
          <w:spacing w:val="-6"/>
          <w:sz w:val="20"/>
        </w:rPr>
        <w:t> </w:t>
      </w:r>
      <w:r>
        <w:rPr>
          <w:sz w:val="20"/>
        </w:rPr>
        <w:t>set</w:t>
      </w:r>
      <w:r>
        <w:rPr>
          <w:spacing w:val="-5"/>
          <w:sz w:val="20"/>
        </w:rPr>
        <w:t> </w:t>
      </w:r>
      <w:r>
        <w:rPr>
          <w:sz w:val="20"/>
        </w:rPr>
        <w:t>configuration</w:t>
      </w:r>
      <w:r>
        <w:rPr>
          <w:spacing w:val="-6"/>
          <w:sz w:val="20"/>
        </w:rPr>
        <w:t> </w:t>
      </w:r>
      <w:r>
        <w:rPr>
          <w:sz w:val="20"/>
        </w:rPr>
        <w:t>optimization</w:t>
      </w:r>
      <w:r>
        <w:rPr>
          <w:spacing w:val="-4"/>
          <w:sz w:val="20"/>
        </w:rPr>
        <w:t> </w:t>
      </w:r>
      <w:r>
        <w:rPr>
          <w:sz w:val="20"/>
        </w:rPr>
        <w:t>AI/ML</w:t>
      </w:r>
      <w:r>
        <w:rPr>
          <w:spacing w:val="-4"/>
          <w:sz w:val="20"/>
        </w:rPr>
        <w:t> </w:t>
      </w:r>
      <w:r>
        <w:rPr>
          <w:sz w:val="20"/>
        </w:rPr>
        <w:t>model</w:t>
      </w:r>
      <w:r>
        <w:rPr>
          <w:spacing w:val="-4"/>
          <w:sz w:val="20"/>
        </w:rPr>
        <w:t> </w:t>
      </w:r>
      <w:r>
        <w:rPr>
          <w:sz w:val="20"/>
        </w:rPr>
        <w:t>is</w:t>
      </w:r>
      <w:r>
        <w:rPr>
          <w:spacing w:val="-6"/>
          <w:sz w:val="20"/>
        </w:rPr>
        <w:t> </w:t>
      </w:r>
      <w:r>
        <w:rPr>
          <w:sz w:val="20"/>
        </w:rPr>
        <w:t>a</w:t>
      </w:r>
      <w:r>
        <w:rPr>
          <w:spacing w:val="-5"/>
          <w:sz w:val="20"/>
        </w:rPr>
        <w:t> </w:t>
      </w:r>
      <w:r>
        <w:rPr>
          <w:sz w:val="20"/>
        </w:rPr>
        <w:t>micro</w:t>
      </w:r>
      <w:r>
        <w:rPr>
          <w:spacing w:val="-4"/>
          <w:sz w:val="20"/>
        </w:rPr>
        <w:t> </w:t>
      </w:r>
      <w:r>
        <w:rPr>
          <w:sz w:val="20"/>
        </w:rPr>
        <w:t>service</w:t>
      </w:r>
      <w:r>
        <w:rPr>
          <w:spacing w:val="-4"/>
          <w:sz w:val="20"/>
        </w:rPr>
        <w:t> </w:t>
      </w:r>
      <w:r>
        <w:rPr>
          <w:spacing w:val="-2"/>
          <w:sz w:val="20"/>
        </w:rPr>
        <w:t>(rAPP)</w:t>
      </w:r>
    </w:p>
    <w:p>
      <w:pPr>
        <w:pStyle w:val="ListParagraph"/>
        <w:numPr>
          <w:ilvl w:val="0"/>
          <w:numId w:val="66"/>
        </w:numPr>
        <w:tabs>
          <w:tab w:pos="4193" w:val="left" w:leader="none"/>
        </w:tabs>
        <w:spacing w:line="229" w:lineRule="exact" w:before="0" w:after="0"/>
        <w:ind w:left="4193" w:right="0" w:hanging="4018"/>
        <w:jc w:val="left"/>
        <w:rPr>
          <w:sz w:val="20"/>
        </w:rPr>
      </w:pPr>
      <w:r>
        <w:rPr>
          <w:sz w:val="20"/>
        </w:rPr>
        <w:t>running</w:t>
      </w:r>
      <w:r>
        <w:rPr>
          <w:spacing w:val="-3"/>
          <w:sz w:val="20"/>
        </w:rPr>
        <w:t> </w:t>
      </w:r>
      <w:r>
        <w:rPr>
          <w:sz w:val="20"/>
        </w:rPr>
        <w:t>in</w:t>
      </w:r>
      <w:r>
        <w:rPr>
          <w:spacing w:val="-3"/>
          <w:sz w:val="20"/>
        </w:rPr>
        <w:t> </w:t>
      </w:r>
      <w:r>
        <w:rPr>
          <w:sz w:val="20"/>
        </w:rPr>
        <w:t>the</w:t>
      </w:r>
      <w:r>
        <w:rPr>
          <w:spacing w:val="-5"/>
          <w:sz w:val="20"/>
        </w:rPr>
        <w:t> </w:t>
      </w:r>
      <w:r>
        <w:rPr>
          <w:sz w:val="20"/>
        </w:rPr>
        <w:t>Non-Real</w:t>
      </w:r>
      <w:r>
        <w:rPr>
          <w:spacing w:val="-4"/>
          <w:sz w:val="20"/>
        </w:rPr>
        <w:t> </w:t>
      </w:r>
      <w:r>
        <w:rPr>
          <w:sz w:val="20"/>
        </w:rPr>
        <w:t>Time</w:t>
      </w:r>
      <w:r>
        <w:rPr>
          <w:spacing w:val="-6"/>
          <w:sz w:val="20"/>
        </w:rPr>
        <w:t> </w:t>
      </w:r>
      <w:r>
        <w:rPr>
          <w:spacing w:val="-4"/>
          <w:sz w:val="20"/>
        </w:rPr>
        <w:t>RIC.</w:t>
      </w:r>
    </w:p>
    <w:p>
      <w:pPr>
        <w:pStyle w:val="ListParagraph"/>
        <w:numPr>
          <w:ilvl w:val="0"/>
          <w:numId w:val="66"/>
        </w:numPr>
        <w:tabs>
          <w:tab w:pos="3833" w:val="left" w:leader="none"/>
          <w:tab w:pos="4193" w:val="left" w:leader="none"/>
        </w:tabs>
        <w:spacing w:line="244" w:lineRule="exact" w:before="0" w:after="0"/>
        <w:ind w:left="3833" w:right="0" w:hanging="3658"/>
        <w:jc w:val="left"/>
        <w:rPr>
          <w:sz w:val="20"/>
        </w:rPr>
      </w:pPr>
      <w:r>
        <w:rPr>
          <w:rFonts w:ascii="Symbol" w:hAnsi="Symbol"/>
          <w:spacing w:val="-10"/>
          <w:sz w:val="20"/>
        </w:rPr>
        <w:t></w:t>
      </w:r>
      <w:r>
        <w:rPr>
          <w:sz w:val="20"/>
        </w:rPr>
        <w:tab/>
        <w:t>Non-Real</w:t>
      </w:r>
      <w:r>
        <w:rPr>
          <w:spacing w:val="-7"/>
          <w:sz w:val="20"/>
        </w:rPr>
        <w:t> </w:t>
      </w:r>
      <w:r>
        <w:rPr>
          <w:sz w:val="20"/>
        </w:rPr>
        <w:t>Time</w:t>
      </w:r>
      <w:r>
        <w:rPr>
          <w:spacing w:val="-5"/>
          <w:sz w:val="20"/>
        </w:rPr>
        <w:t> </w:t>
      </w:r>
      <w:r>
        <w:rPr>
          <w:sz w:val="20"/>
        </w:rPr>
        <w:t>RIC</w:t>
      </w:r>
      <w:r>
        <w:rPr>
          <w:spacing w:val="-7"/>
          <w:sz w:val="20"/>
        </w:rPr>
        <w:t> </w:t>
      </w:r>
      <w:r>
        <w:rPr>
          <w:sz w:val="20"/>
        </w:rPr>
        <w:t>framework</w:t>
      </w:r>
      <w:r>
        <w:rPr>
          <w:spacing w:val="-4"/>
          <w:sz w:val="20"/>
        </w:rPr>
        <w:t> </w:t>
      </w:r>
      <w:r>
        <w:rPr>
          <w:sz w:val="20"/>
        </w:rPr>
        <w:t>handles</w:t>
      </w:r>
      <w:r>
        <w:rPr>
          <w:spacing w:val="-7"/>
          <w:sz w:val="20"/>
        </w:rPr>
        <w:t> </w:t>
      </w:r>
      <w:r>
        <w:rPr>
          <w:sz w:val="20"/>
        </w:rPr>
        <w:t>rAPP</w:t>
      </w:r>
      <w:r>
        <w:rPr>
          <w:spacing w:val="-6"/>
          <w:sz w:val="20"/>
        </w:rPr>
        <w:t> </w:t>
      </w:r>
      <w:r>
        <w:rPr>
          <w:spacing w:val="-4"/>
          <w:sz w:val="20"/>
        </w:rPr>
        <w:t>LCM.</w:t>
      </w:r>
    </w:p>
    <w:p>
      <w:pPr>
        <w:pStyle w:val="ListParagraph"/>
        <w:numPr>
          <w:ilvl w:val="0"/>
          <w:numId w:val="66"/>
        </w:numPr>
        <w:tabs>
          <w:tab w:pos="3833" w:val="left" w:leader="none"/>
          <w:tab w:pos="4193" w:val="left" w:leader="none"/>
        </w:tabs>
        <w:spacing w:line="245" w:lineRule="exact" w:before="0" w:after="0"/>
        <w:ind w:left="3833" w:right="0" w:hanging="3658"/>
        <w:jc w:val="left"/>
        <w:rPr>
          <w:sz w:val="20"/>
        </w:rPr>
      </w:pPr>
      <w:r>
        <w:rPr>
          <w:rFonts w:ascii="Symbol" w:hAnsi="Symbol"/>
          <w:spacing w:val="-10"/>
          <w:sz w:val="20"/>
        </w:rPr>
        <w:t></w:t>
      </w:r>
      <w:r>
        <w:rPr>
          <w:sz w:val="20"/>
        </w:rPr>
        <w:tab/>
        <w:t>For</w:t>
      </w:r>
      <w:r>
        <w:rPr>
          <w:spacing w:val="-12"/>
          <w:sz w:val="20"/>
        </w:rPr>
        <w:t> </w:t>
      </w:r>
      <w:r>
        <w:rPr>
          <w:sz w:val="20"/>
        </w:rPr>
        <w:t>model</w:t>
      </w:r>
      <w:r>
        <w:rPr>
          <w:spacing w:val="-12"/>
          <w:sz w:val="20"/>
        </w:rPr>
        <w:t> </w:t>
      </w:r>
      <w:r>
        <w:rPr>
          <w:sz w:val="20"/>
        </w:rPr>
        <w:t>training</w:t>
      </w:r>
      <w:r>
        <w:rPr>
          <w:spacing w:val="-10"/>
          <w:sz w:val="20"/>
        </w:rPr>
        <w:t> </w:t>
      </w:r>
      <w:r>
        <w:rPr>
          <w:sz w:val="20"/>
        </w:rPr>
        <w:t>data</w:t>
      </w:r>
      <w:r>
        <w:rPr>
          <w:spacing w:val="-13"/>
          <w:sz w:val="20"/>
        </w:rPr>
        <w:t> </w:t>
      </w:r>
      <w:r>
        <w:rPr>
          <w:sz w:val="20"/>
        </w:rPr>
        <w:t>and</w:t>
      </w:r>
      <w:r>
        <w:rPr>
          <w:spacing w:val="-10"/>
          <w:sz w:val="20"/>
        </w:rPr>
        <w:t> </w:t>
      </w:r>
      <w:r>
        <w:rPr>
          <w:sz w:val="20"/>
        </w:rPr>
        <w:t>inference</w:t>
      </w:r>
      <w:r>
        <w:rPr>
          <w:spacing w:val="-11"/>
          <w:sz w:val="20"/>
        </w:rPr>
        <w:t> </w:t>
      </w:r>
      <w:r>
        <w:rPr>
          <w:sz w:val="20"/>
        </w:rPr>
        <w:t>communication</w:t>
      </w:r>
      <w:r>
        <w:rPr>
          <w:spacing w:val="-11"/>
          <w:sz w:val="20"/>
        </w:rPr>
        <w:t> </w:t>
      </w:r>
      <w:r>
        <w:rPr>
          <w:sz w:val="20"/>
        </w:rPr>
        <w:t>from</w:t>
      </w:r>
      <w:r>
        <w:rPr>
          <w:spacing w:val="-10"/>
          <w:sz w:val="20"/>
        </w:rPr>
        <w:t> </w:t>
      </w:r>
      <w:r>
        <w:rPr>
          <w:sz w:val="20"/>
        </w:rPr>
        <w:t>and</w:t>
      </w:r>
      <w:r>
        <w:rPr>
          <w:spacing w:val="-11"/>
          <w:sz w:val="20"/>
        </w:rPr>
        <w:t> </w:t>
      </w:r>
      <w:r>
        <w:rPr>
          <w:sz w:val="20"/>
        </w:rPr>
        <w:t>to</w:t>
      </w:r>
      <w:r>
        <w:rPr>
          <w:spacing w:val="-10"/>
          <w:sz w:val="20"/>
        </w:rPr>
        <w:t> </w:t>
      </w:r>
      <w:r>
        <w:rPr>
          <w:sz w:val="20"/>
        </w:rPr>
        <w:t>E2</w:t>
      </w:r>
      <w:r>
        <w:rPr>
          <w:spacing w:val="-11"/>
          <w:sz w:val="20"/>
        </w:rPr>
        <w:t> </w:t>
      </w:r>
      <w:r>
        <w:rPr>
          <w:sz w:val="20"/>
        </w:rPr>
        <w:t>nodes</w:t>
      </w:r>
      <w:r>
        <w:rPr>
          <w:spacing w:val="-12"/>
          <w:sz w:val="20"/>
        </w:rPr>
        <w:t> </w:t>
      </w:r>
      <w:r>
        <w:rPr>
          <w:spacing w:val="-4"/>
          <w:sz w:val="20"/>
        </w:rPr>
        <w:t>over</w:t>
      </w:r>
    </w:p>
    <w:p>
      <w:pPr>
        <w:pStyle w:val="ListParagraph"/>
        <w:numPr>
          <w:ilvl w:val="0"/>
          <w:numId w:val="66"/>
        </w:numPr>
        <w:tabs>
          <w:tab w:pos="4193" w:val="left" w:leader="none"/>
        </w:tabs>
        <w:spacing w:line="240" w:lineRule="auto" w:before="0" w:after="0"/>
        <w:ind w:left="4193" w:right="0" w:hanging="4018"/>
        <w:jc w:val="left"/>
        <w:rPr>
          <w:sz w:val="20"/>
        </w:rPr>
      </w:pPr>
      <w:r>
        <w:rPr>
          <w:sz w:val="20"/>
        </w:rPr>
        <w:t>O1</w:t>
      </w:r>
      <w:r>
        <w:rPr>
          <w:spacing w:val="-5"/>
          <w:sz w:val="20"/>
        </w:rPr>
        <w:t> </w:t>
      </w:r>
      <w:r>
        <w:rPr>
          <w:sz w:val="20"/>
        </w:rPr>
        <w:t>interface</w:t>
      </w:r>
      <w:r>
        <w:rPr>
          <w:spacing w:val="-5"/>
          <w:sz w:val="20"/>
        </w:rPr>
        <w:t> </w:t>
      </w:r>
      <w:r>
        <w:rPr>
          <w:sz w:val="20"/>
        </w:rPr>
        <w:t>and</w:t>
      </w:r>
      <w:r>
        <w:rPr>
          <w:spacing w:val="-5"/>
          <w:sz w:val="20"/>
        </w:rPr>
        <w:t> </w:t>
      </w:r>
      <w:r>
        <w:rPr>
          <w:sz w:val="20"/>
        </w:rPr>
        <w:t>M-plane</w:t>
      </w:r>
      <w:r>
        <w:rPr>
          <w:spacing w:val="-5"/>
          <w:sz w:val="20"/>
        </w:rPr>
        <w:t> </w:t>
      </w:r>
      <w:r>
        <w:rPr>
          <w:sz w:val="20"/>
        </w:rPr>
        <w:t>interfaces</w:t>
      </w:r>
      <w:r>
        <w:rPr>
          <w:spacing w:val="-6"/>
          <w:sz w:val="20"/>
        </w:rPr>
        <w:t> </w:t>
      </w:r>
      <w:r>
        <w:rPr>
          <w:sz w:val="20"/>
        </w:rPr>
        <w:t>are</w:t>
      </w:r>
      <w:r>
        <w:rPr>
          <w:spacing w:val="-6"/>
          <w:sz w:val="20"/>
        </w:rPr>
        <w:t> </w:t>
      </w:r>
      <w:r>
        <w:rPr>
          <w:spacing w:val="-4"/>
          <w:sz w:val="20"/>
        </w:rPr>
        <w:t>used.</w:t>
      </w:r>
    </w:p>
    <w:p>
      <w:pPr>
        <w:pStyle w:val="ListParagraph"/>
        <w:numPr>
          <w:ilvl w:val="0"/>
          <w:numId w:val="66"/>
        </w:numPr>
        <w:tabs>
          <w:tab w:pos="3833" w:val="left" w:leader="none"/>
          <w:tab w:pos="4193" w:val="left" w:leader="none"/>
        </w:tabs>
        <w:spacing w:line="245" w:lineRule="exact" w:before="1" w:after="0"/>
        <w:ind w:left="3833" w:right="0" w:hanging="3658"/>
        <w:jc w:val="left"/>
        <w:rPr>
          <w:sz w:val="20"/>
        </w:rPr>
      </w:pPr>
      <w:r>
        <w:rPr>
          <w:rFonts w:ascii="Symbol" w:hAnsi="Symbol"/>
          <w:spacing w:val="-10"/>
          <w:sz w:val="20"/>
        </w:rPr>
        <w:t></w:t>
      </w:r>
      <w:r>
        <w:rPr>
          <w:sz w:val="20"/>
        </w:rPr>
        <w:tab/>
        <w:t>One</w:t>
      </w:r>
      <w:r>
        <w:rPr>
          <w:spacing w:val="1"/>
          <w:sz w:val="20"/>
        </w:rPr>
        <w:t> </w:t>
      </w:r>
      <w:r>
        <w:rPr>
          <w:sz w:val="20"/>
        </w:rPr>
        <w:t>of</w:t>
      </w:r>
      <w:r>
        <w:rPr>
          <w:spacing w:val="2"/>
          <w:sz w:val="20"/>
        </w:rPr>
        <w:t> </w:t>
      </w:r>
      <w:r>
        <w:rPr>
          <w:sz w:val="20"/>
        </w:rPr>
        <w:t>the</w:t>
      </w:r>
      <w:r>
        <w:rPr>
          <w:spacing w:val="-1"/>
          <w:sz w:val="20"/>
        </w:rPr>
        <w:t> </w:t>
      </w:r>
      <w:r>
        <w:rPr>
          <w:sz w:val="20"/>
        </w:rPr>
        <w:t>feasible</w:t>
      </w:r>
      <w:r>
        <w:rPr>
          <w:spacing w:val="2"/>
          <w:sz w:val="20"/>
        </w:rPr>
        <w:t> </w:t>
      </w:r>
      <w:r>
        <w:rPr>
          <w:sz w:val="20"/>
        </w:rPr>
        <w:t>architectures</w:t>
      </w:r>
      <w:r>
        <w:rPr>
          <w:spacing w:val="1"/>
          <w:sz w:val="20"/>
        </w:rPr>
        <w:t> </w:t>
      </w:r>
      <w:r>
        <w:rPr>
          <w:sz w:val="20"/>
        </w:rPr>
        <w:t>is</w:t>
      </w:r>
      <w:r>
        <w:rPr>
          <w:spacing w:val="1"/>
          <w:sz w:val="20"/>
        </w:rPr>
        <w:t> </w:t>
      </w:r>
      <w:r>
        <w:rPr>
          <w:sz w:val="20"/>
        </w:rPr>
        <w:t>AI/ML</w:t>
      </w:r>
      <w:r>
        <w:rPr>
          <w:spacing w:val="2"/>
          <w:sz w:val="20"/>
        </w:rPr>
        <w:t> </w:t>
      </w:r>
      <w:r>
        <w:rPr>
          <w:sz w:val="20"/>
        </w:rPr>
        <w:t>model</w:t>
      </w:r>
      <w:r>
        <w:rPr>
          <w:spacing w:val="1"/>
          <w:sz w:val="20"/>
        </w:rPr>
        <w:t> </w:t>
      </w:r>
      <w:r>
        <w:rPr>
          <w:sz w:val="20"/>
        </w:rPr>
        <w:t>training</w:t>
      </w:r>
      <w:r>
        <w:rPr>
          <w:spacing w:val="2"/>
          <w:sz w:val="20"/>
        </w:rPr>
        <w:t> </w:t>
      </w:r>
      <w:r>
        <w:rPr>
          <w:sz w:val="20"/>
        </w:rPr>
        <w:t>in SMO</w:t>
      </w:r>
      <w:r>
        <w:rPr>
          <w:spacing w:val="2"/>
          <w:sz w:val="20"/>
        </w:rPr>
        <w:t> </w:t>
      </w:r>
      <w:r>
        <w:rPr>
          <w:sz w:val="20"/>
        </w:rPr>
        <w:t>or</w:t>
      </w:r>
      <w:r>
        <w:rPr>
          <w:spacing w:val="2"/>
          <w:sz w:val="20"/>
        </w:rPr>
        <w:t> </w:t>
      </w:r>
      <w:r>
        <w:rPr>
          <w:sz w:val="20"/>
        </w:rPr>
        <w:t>Non-</w:t>
      </w:r>
      <w:r>
        <w:rPr>
          <w:spacing w:val="-4"/>
          <w:sz w:val="20"/>
        </w:rPr>
        <w:t>Real</w:t>
      </w:r>
    </w:p>
    <w:p>
      <w:pPr>
        <w:pStyle w:val="ListParagraph"/>
        <w:numPr>
          <w:ilvl w:val="0"/>
          <w:numId w:val="66"/>
        </w:numPr>
        <w:tabs>
          <w:tab w:pos="4193" w:val="left" w:leader="none"/>
        </w:tabs>
        <w:spacing w:line="229" w:lineRule="exact" w:before="0" w:after="0"/>
        <w:ind w:left="4193" w:right="0" w:hanging="4018"/>
        <w:jc w:val="left"/>
        <w:rPr>
          <w:sz w:val="20"/>
        </w:rPr>
      </w:pPr>
      <w:r>
        <w:rPr>
          <w:sz w:val="20"/>
        </w:rPr>
        <w:t>Time</w:t>
      </w:r>
      <w:r>
        <w:rPr>
          <w:spacing w:val="-5"/>
          <w:sz w:val="20"/>
        </w:rPr>
        <w:t> </w:t>
      </w:r>
      <w:r>
        <w:rPr>
          <w:sz w:val="20"/>
        </w:rPr>
        <w:t>RIC</w:t>
      </w:r>
      <w:r>
        <w:rPr>
          <w:spacing w:val="-5"/>
          <w:sz w:val="20"/>
        </w:rPr>
        <w:t> </w:t>
      </w:r>
      <w:r>
        <w:rPr>
          <w:sz w:val="20"/>
        </w:rPr>
        <w:t>framework</w:t>
      </w:r>
      <w:r>
        <w:rPr>
          <w:spacing w:val="-4"/>
          <w:sz w:val="20"/>
        </w:rPr>
        <w:t> </w:t>
      </w:r>
      <w:r>
        <w:rPr>
          <w:sz w:val="20"/>
        </w:rPr>
        <w:t>and</w:t>
      </w:r>
      <w:r>
        <w:rPr>
          <w:spacing w:val="-4"/>
          <w:sz w:val="20"/>
        </w:rPr>
        <w:t> </w:t>
      </w:r>
      <w:r>
        <w:rPr>
          <w:sz w:val="20"/>
        </w:rPr>
        <w:t>trained</w:t>
      </w:r>
      <w:r>
        <w:rPr>
          <w:spacing w:val="-3"/>
          <w:sz w:val="20"/>
        </w:rPr>
        <w:t> </w:t>
      </w:r>
      <w:r>
        <w:rPr>
          <w:sz w:val="20"/>
        </w:rPr>
        <w:t>AI/ML</w:t>
      </w:r>
      <w:r>
        <w:rPr>
          <w:spacing w:val="-4"/>
          <w:sz w:val="20"/>
        </w:rPr>
        <w:t> </w:t>
      </w:r>
      <w:r>
        <w:rPr>
          <w:sz w:val="20"/>
        </w:rPr>
        <w:t>model</w:t>
      </w:r>
      <w:r>
        <w:rPr>
          <w:spacing w:val="-5"/>
          <w:sz w:val="20"/>
        </w:rPr>
        <w:t> </w:t>
      </w:r>
      <w:r>
        <w:rPr>
          <w:sz w:val="20"/>
        </w:rPr>
        <w:t>deployment</w:t>
      </w:r>
      <w:r>
        <w:rPr>
          <w:spacing w:val="-7"/>
          <w:sz w:val="20"/>
        </w:rPr>
        <w:t> </w:t>
      </w:r>
      <w:r>
        <w:rPr>
          <w:sz w:val="20"/>
        </w:rPr>
        <w:t>is</w:t>
      </w:r>
      <w:r>
        <w:rPr>
          <w:spacing w:val="-5"/>
          <w:sz w:val="20"/>
        </w:rPr>
        <w:t> </w:t>
      </w:r>
      <w:r>
        <w:rPr>
          <w:sz w:val="20"/>
        </w:rPr>
        <w:t>done</w:t>
      </w:r>
      <w:r>
        <w:rPr>
          <w:spacing w:val="-5"/>
          <w:sz w:val="20"/>
        </w:rPr>
        <w:t> </w:t>
      </w:r>
      <w:r>
        <w:rPr>
          <w:sz w:val="20"/>
        </w:rPr>
        <w:t>as</w:t>
      </w:r>
      <w:r>
        <w:rPr>
          <w:spacing w:val="-5"/>
          <w:sz w:val="20"/>
        </w:rPr>
        <w:t> </w:t>
      </w:r>
      <w:r>
        <w:rPr>
          <w:spacing w:val="-2"/>
          <w:sz w:val="20"/>
        </w:rPr>
        <w:t>rAPP.</w:t>
      </w:r>
    </w:p>
    <w:p>
      <w:pPr>
        <w:pStyle w:val="ListParagraph"/>
        <w:numPr>
          <w:ilvl w:val="0"/>
          <w:numId w:val="66"/>
        </w:numPr>
        <w:tabs>
          <w:tab w:pos="3833" w:val="left" w:leader="none"/>
          <w:tab w:pos="4193" w:val="left" w:leader="none"/>
        </w:tabs>
        <w:spacing w:line="244" w:lineRule="exact" w:before="0" w:after="0"/>
        <w:ind w:left="3833" w:right="0" w:hanging="3658"/>
        <w:jc w:val="left"/>
        <w:rPr>
          <w:sz w:val="20"/>
        </w:rPr>
      </w:pPr>
      <w:r>
        <w:rPr>
          <w:rFonts w:ascii="Symbol" w:hAnsi="Symbol"/>
          <w:spacing w:val="-10"/>
          <w:sz w:val="20"/>
        </w:rPr>
        <w:t></w:t>
      </w:r>
      <w:r>
        <w:rPr>
          <w:sz w:val="20"/>
        </w:rPr>
        <w:tab/>
        <w:t>Alternative</w:t>
      </w:r>
      <w:r>
        <w:rPr>
          <w:spacing w:val="19"/>
          <w:sz w:val="20"/>
        </w:rPr>
        <w:t> </w:t>
      </w:r>
      <w:r>
        <w:rPr>
          <w:sz w:val="20"/>
        </w:rPr>
        <w:t>architecture</w:t>
      </w:r>
      <w:r>
        <w:rPr>
          <w:spacing w:val="17"/>
          <w:sz w:val="20"/>
        </w:rPr>
        <w:t> </w:t>
      </w:r>
      <w:r>
        <w:rPr>
          <w:sz w:val="20"/>
        </w:rPr>
        <w:t>for</w:t>
      </w:r>
      <w:r>
        <w:rPr>
          <w:spacing w:val="17"/>
          <w:sz w:val="20"/>
        </w:rPr>
        <w:t> </w:t>
      </w:r>
      <w:r>
        <w:rPr>
          <w:sz w:val="20"/>
        </w:rPr>
        <w:t>model</w:t>
      </w:r>
      <w:r>
        <w:rPr>
          <w:spacing w:val="19"/>
          <w:sz w:val="20"/>
        </w:rPr>
        <w:t> </w:t>
      </w:r>
      <w:r>
        <w:rPr>
          <w:sz w:val="20"/>
        </w:rPr>
        <w:t>training</w:t>
      </w:r>
      <w:r>
        <w:rPr>
          <w:spacing w:val="21"/>
          <w:sz w:val="20"/>
        </w:rPr>
        <w:t> </w:t>
      </w:r>
      <w:r>
        <w:rPr>
          <w:sz w:val="20"/>
        </w:rPr>
        <w:t>and</w:t>
      </w:r>
      <w:r>
        <w:rPr>
          <w:spacing w:val="20"/>
          <w:sz w:val="20"/>
        </w:rPr>
        <w:t> </w:t>
      </w:r>
      <w:r>
        <w:rPr>
          <w:sz w:val="20"/>
        </w:rPr>
        <w:t>deployment</w:t>
      </w:r>
      <w:r>
        <w:rPr>
          <w:spacing w:val="19"/>
          <w:sz w:val="20"/>
        </w:rPr>
        <w:t> </w:t>
      </w:r>
      <w:r>
        <w:rPr>
          <w:sz w:val="20"/>
        </w:rPr>
        <w:t>model</w:t>
      </w:r>
      <w:r>
        <w:rPr>
          <w:spacing w:val="19"/>
          <w:sz w:val="20"/>
        </w:rPr>
        <w:t> </w:t>
      </w:r>
      <w:r>
        <w:rPr>
          <w:sz w:val="20"/>
        </w:rPr>
        <w:t>is</w:t>
      </w:r>
      <w:r>
        <w:rPr>
          <w:spacing w:val="18"/>
          <w:sz w:val="20"/>
        </w:rPr>
        <w:t> </w:t>
      </w:r>
      <w:r>
        <w:rPr>
          <w:sz w:val="20"/>
        </w:rPr>
        <w:t>both</w:t>
      </w:r>
      <w:r>
        <w:rPr>
          <w:spacing w:val="19"/>
          <w:sz w:val="20"/>
        </w:rPr>
        <w:t> </w:t>
      </w:r>
      <w:r>
        <w:rPr>
          <w:spacing w:val="-5"/>
          <w:sz w:val="20"/>
        </w:rPr>
        <w:t>are</w:t>
      </w:r>
    </w:p>
    <w:p>
      <w:pPr>
        <w:pStyle w:val="ListParagraph"/>
        <w:numPr>
          <w:ilvl w:val="0"/>
          <w:numId w:val="66"/>
        </w:numPr>
        <w:tabs>
          <w:tab w:pos="4193" w:val="left" w:leader="none"/>
        </w:tabs>
        <w:spacing w:line="240" w:lineRule="auto" w:before="0" w:after="0"/>
        <w:ind w:left="4193" w:right="0" w:hanging="4018"/>
        <w:jc w:val="left"/>
        <w:rPr>
          <w:sz w:val="20"/>
        </w:rPr>
      </w:pPr>
      <w:r>
        <w:rPr>
          <w:sz w:val="20"/>
        </w:rPr>
        <w:t>done</w:t>
      </w:r>
      <w:r>
        <w:rPr>
          <w:spacing w:val="35"/>
          <w:sz w:val="20"/>
        </w:rPr>
        <w:t> </w:t>
      </w:r>
      <w:r>
        <w:rPr>
          <w:sz w:val="20"/>
        </w:rPr>
        <w:t>in</w:t>
      </w:r>
      <w:r>
        <w:rPr>
          <w:spacing w:val="35"/>
          <w:sz w:val="20"/>
        </w:rPr>
        <w:t> </w:t>
      </w:r>
      <w:r>
        <w:rPr>
          <w:sz w:val="20"/>
        </w:rPr>
        <w:t>rAPP.</w:t>
      </w:r>
      <w:r>
        <w:rPr>
          <w:spacing w:val="34"/>
          <w:sz w:val="20"/>
        </w:rPr>
        <w:t> </w:t>
      </w:r>
      <w:r>
        <w:rPr>
          <w:sz w:val="20"/>
        </w:rPr>
        <w:t>R1</w:t>
      </w:r>
      <w:r>
        <w:rPr>
          <w:spacing w:val="35"/>
          <w:sz w:val="20"/>
        </w:rPr>
        <w:t> </w:t>
      </w:r>
      <w:r>
        <w:rPr>
          <w:sz w:val="20"/>
        </w:rPr>
        <w:t>interface</w:t>
      </w:r>
      <w:r>
        <w:rPr>
          <w:spacing w:val="36"/>
          <w:sz w:val="20"/>
        </w:rPr>
        <w:t> </w:t>
      </w:r>
      <w:r>
        <w:rPr>
          <w:sz w:val="20"/>
        </w:rPr>
        <w:t>is</w:t>
      </w:r>
      <w:r>
        <w:rPr>
          <w:spacing w:val="33"/>
          <w:sz w:val="20"/>
        </w:rPr>
        <w:t> </w:t>
      </w:r>
      <w:r>
        <w:rPr>
          <w:sz w:val="20"/>
        </w:rPr>
        <w:t>used</w:t>
      </w:r>
      <w:r>
        <w:rPr>
          <w:spacing w:val="36"/>
          <w:sz w:val="20"/>
        </w:rPr>
        <w:t> </w:t>
      </w:r>
      <w:r>
        <w:rPr>
          <w:sz w:val="20"/>
        </w:rPr>
        <w:t>for</w:t>
      </w:r>
      <w:r>
        <w:rPr>
          <w:spacing w:val="35"/>
          <w:sz w:val="20"/>
        </w:rPr>
        <w:t> </w:t>
      </w:r>
      <w:r>
        <w:rPr>
          <w:sz w:val="20"/>
        </w:rPr>
        <w:t>model</w:t>
      </w:r>
      <w:r>
        <w:rPr>
          <w:spacing w:val="35"/>
          <w:sz w:val="20"/>
        </w:rPr>
        <w:t> </w:t>
      </w:r>
      <w:r>
        <w:rPr>
          <w:sz w:val="20"/>
        </w:rPr>
        <w:t>onboarding,</w:t>
      </w:r>
      <w:r>
        <w:rPr>
          <w:spacing w:val="35"/>
          <w:sz w:val="20"/>
        </w:rPr>
        <w:t> </w:t>
      </w:r>
      <w:r>
        <w:rPr>
          <w:sz w:val="20"/>
        </w:rPr>
        <w:t>training</w:t>
      </w:r>
      <w:r>
        <w:rPr>
          <w:spacing w:val="35"/>
          <w:sz w:val="20"/>
        </w:rPr>
        <w:t> </w:t>
      </w:r>
      <w:r>
        <w:rPr>
          <w:sz w:val="20"/>
        </w:rPr>
        <w:t>data</w:t>
      </w:r>
      <w:r>
        <w:rPr>
          <w:spacing w:val="35"/>
          <w:sz w:val="20"/>
        </w:rPr>
        <w:t> </w:t>
      </w:r>
      <w:r>
        <w:rPr>
          <w:spacing w:val="-5"/>
          <w:sz w:val="20"/>
        </w:rPr>
        <w:t>set</w:t>
      </w:r>
    </w:p>
    <w:p>
      <w:pPr>
        <w:spacing w:after="0" w:line="240" w:lineRule="auto"/>
        <w:jc w:val="left"/>
        <w:rPr>
          <w:sz w:val="20"/>
        </w:rPr>
        <w:sectPr>
          <w:pgSz w:w="11910" w:h="16850"/>
          <w:pgMar w:header="867" w:footer="853" w:top="1520" w:bottom="1040" w:left="180" w:right="380"/>
        </w:sectPr>
      </w:pPr>
    </w:p>
    <w:p>
      <w:pPr>
        <w:pStyle w:val="BodyText"/>
        <w:spacing w:before="11"/>
        <w:ind w:left="0"/>
        <w:rPr>
          <w:sz w:val="11"/>
        </w:rPr>
      </w:pPr>
    </w:p>
    <w:p>
      <w:pPr>
        <w:spacing w:after="0"/>
        <w:rPr>
          <w:sz w:val="11"/>
        </w:rPr>
        <w:sectPr>
          <w:pgSz w:w="11910" w:h="16850"/>
          <w:pgMar w:header="867" w:footer="853" w:top="1520" w:bottom="1040" w:left="180" w:right="380"/>
        </w:sectPr>
      </w:pPr>
    </w:p>
    <w:p>
      <w:pPr>
        <w:pStyle w:val="BodyText"/>
        <w:spacing w:before="91"/>
        <w:ind w:left="276"/>
      </w:pPr>
      <w:r>
        <w:rPr>
          <w:spacing w:val="-10"/>
        </w:rPr>
        <w:t>1</w:t>
      </w:r>
    </w:p>
    <w:p>
      <w:pPr>
        <w:pStyle w:val="BodyText"/>
        <w:ind w:left="276"/>
      </w:pPr>
      <w:r>
        <w:rPr>
          <w:spacing w:val="-10"/>
        </w:rPr>
        <w:t>2</w:t>
      </w:r>
    </w:p>
    <w:p>
      <w:pPr>
        <w:pStyle w:val="ListParagraph"/>
        <w:numPr>
          <w:ilvl w:val="0"/>
          <w:numId w:val="67"/>
        </w:numPr>
        <w:tabs>
          <w:tab w:pos="952" w:val="left" w:leader="none"/>
        </w:tabs>
        <w:spacing w:line="240" w:lineRule="auto" w:before="181" w:after="0"/>
        <w:ind w:left="952" w:right="0" w:hanging="676"/>
        <w:jc w:val="left"/>
        <w:rPr>
          <w:sz w:val="20"/>
        </w:rPr>
      </w:pPr>
      <w:r>
        <w:rPr>
          <w:sz w:val="20"/>
          <w:u w:val="single"/>
        </w:rPr>
        <w:t>WG3</w:t>
      </w:r>
      <w:r>
        <w:rPr>
          <w:spacing w:val="-5"/>
          <w:sz w:val="20"/>
          <w:u w:val="single"/>
        </w:rPr>
        <w:t> </w:t>
      </w:r>
      <w:r>
        <w:rPr>
          <w:sz w:val="20"/>
          <w:u w:val="single"/>
        </w:rPr>
        <w:t>(Near-RT</w:t>
      </w:r>
      <w:r>
        <w:rPr>
          <w:spacing w:val="-4"/>
          <w:sz w:val="20"/>
          <w:u w:val="single"/>
        </w:rPr>
        <w:t> </w:t>
      </w:r>
      <w:r>
        <w:rPr>
          <w:sz w:val="20"/>
          <w:u w:val="single"/>
        </w:rPr>
        <w:t>RIC,</w:t>
      </w:r>
      <w:r>
        <w:rPr>
          <w:spacing w:val="-5"/>
          <w:sz w:val="20"/>
          <w:u w:val="single"/>
        </w:rPr>
        <w:t> </w:t>
      </w:r>
      <w:r>
        <w:rPr>
          <w:sz w:val="20"/>
          <w:u w:val="single"/>
        </w:rPr>
        <w:t>E2)</w:t>
      </w:r>
      <w:r>
        <w:rPr>
          <w:spacing w:val="-5"/>
          <w:sz w:val="20"/>
          <w:u w:val="single"/>
        </w:rPr>
        <w:t> </w:t>
      </w:r>
      <w:r>
        <w:rPr>
          <w:spacing w:val="-2"/>
          <w:sz w:val="20"/>
          <w:u w:val="single"/>
        </w:rPr>
        <w:t>Impact</w:t>
      </w:r>
    </w:p>
    <w:p>
      <w:pPr>
        <w:pStyle w:val="ListParagraph"/>
        <w:numPr>
          <w:ilvl w:val="0"/>
          <w:numId w:val="67"/>
        </w:numPr>
        <w:tabs>
          <w:tab w:pos="1673" w:val="left" w:leader="none"/>
          <w:tab w:pos="2033" w:val="left" w:leader="none"/>
        </w:tabs>
        <w:spacing w:line="240" w:lineRule="auto" w:before="199" w:after="0"/>
        <w:ind w:left="1673" w:right="0" w:hanging="1397"/>
        <w:jc w:val="left"/>
        <w:rPr>
          <w:sz w:val="20"/>
        </w:rPr>
      </w:pPr>
      <w:r>
        <w:rPr>
          <w:spacing w:val="-5"/>
          <w:sz w:val="20"/>
        </w:rPr>
        <w:t>a)</w:t>
      </w:r>
      <w:r>
        <w:rPr>
          <w:sz w:val="20"/>
        </w:rPr>
        <w:tab/>
        <w:t>No</w:t>
      </w:r>
      <w:r>
        <w:rPr>
          <w:spacing w:val="-3"/>
          <w:sz w:val="20"/>
        </w:rPr>
        <w:t> </w:t>
      </w:r>
      <w:r>
        <w:rPr>
          <w:sz w:val="20"/>
        </w:rPr>
        <w:t>impact</w:t>
      </w:r>
      <w:r>
        <w:rPr>
          <w:spacing w:val="-4"/>
          <w:sz w:val="20"/>
        </w:rPr>
        <w:t> </w:t>
      </w:r>
      <w:r>
        <w:rPr>
          <w:spacing w:val="-2"/>
          <w:sz w:val="20"/>
        </w:rPr>
        <w:t>identified</w:t>
      </w:r>
    </w:p>
    <w:p>
      <w:pPr>
        <w:pStyle w:val="ListParagraph"/>
        <w:numPr>
          <w:ilvl w:val="0"/>
          <w:numId w:val="67"/>
        </w:numPr>
        <w:tabs>
          <w:tab w:pos="952" w:val="left" w:leader="none"/>
        </w:tabs>
        <w:spacing w:line="240" w:lineRule="auto" w:before="178" w:after="0"/>
        <w:ind w:left="952" w:right="0" w:hanging="676"/>
        <w:jc w:val="left"/>
        <w:rPr>
          <w:sz w:val="20"/>
        </w:rPr>
      </w:pPr>
      <w:r>
        <w:rPr>
          <w:sz w:val="20"/>
          <w:u w:val="single"/>
        </w:rPr>
        <w:t>WG4</w:t>
      </w:r>
      <w:r>
        <w:rPr>
          <w:spacing w:val="-6"/>
          <w:sz w:val="20"/>
          <w:u w:val="single"/>
        </w:rPr>
        <w:t> </w:t>
      </w:r>
      <w:r>
        <w:rPr>
          <w:sz w:val="20"/>
          <w:u w:val="single"/>
        </w:rPr>
        <w:t>(CUS,</w:t>
      </w:r>
      <w:r>
        <w:rPr>
          <w:spacing w:val="-5"/>
          <w:sz w:val="20"/>
          <w:u w:val="single"/>
        </w:rPr>
        <w:t> </w:t>
      </w:r>
      <w:r>
        <w:rPr>
          <w:sz w:val="20"/>
          <w:u w:val="single"/>
        </w:rPr>
        <w:t>M-Plane)</w:t>
      </w:r>
      <w:r>
        <w:rPr>
          <w:spacing w:val="-5"/>
          <w:sz w:val="20"/>
          <w:u w:val="single"/>
        </w:rPr>
        <w:t> </w:t>
      </w:r>
      <w:r>
        <w:rPr>
          <w:spacing w:val="-2"/>
          <w:sz w:val="20"/>
          <w:u w:val="single"/>
        </w:rPr>
        <w:t>Impact</w:t>
      </w:r>
    </w:p>
    <w:p>
      <w:pPr>
        <w:pStyle w:val="ListParagraph"/>
        <w:numPr>
          <w:ilvl w:val="0"/>
          <w:numId w:val="67"/>
        </w:numPr>
        <w:tabs>
          <w:tab w:pos="1673" w:val="left" w:leader="none"/>
          <w:tab w:pos="2033" w:val="left" w:leader="none"/>
        </w:tabs>
        <w:spacing w:line="240" w:lineRule="auto" w:before="200" w:after="0"/>
        <w:ind w:left="1673" w:right="0" w:hanging="1397"/>
        <w:jc w:val="left"/>
        <w:rPr>
          <w:sz w:val="20"/>
        </w:rPr>
      </w:pPr>
      <w:r>
        <w:rPr>
          <w:spacing w:val="-5"/>
          <w:sz w:val="20"/>
        </w:rPr>
        <w:t>a)</w:t>
      </w:r>
      <w:r>
        <w:rPr>
          <w:sz w:val="20"/>
        </w:rPr>
        <w:tab/>
        <w:t>No</w:t>
      </w:r>
      <w:r>
        <w:rPr>
          <w:spacing w:val="-3"/>
          <w:sz w:val="20"/>
        </w:rPr>
        <w:t> </w:t>
      </w:r>
      <w:r>
        <w:rPr>
          <w:sz w:val="20"/>
        </w:rPr>
        <w:t>impact</w:t>
      </w:r>
      <w:r>
        <w:rPr>
          <w:spacing w:val="-4"/>
          <w:sz w:val="20"/>
        </w:rPr>
        <w:t> </w:t>
      </w:r>
      <w:r>
        <w:rPr>
          <w:spacing w:val="-2"/>
          <w:sz w:val="20"/>
        </w:rPr>
        <w:t>identified</w:t>
      </w:r>
    </w:p>
    <w:p>
      <w:pPr>
        <w:pStyle w:val="BodyText"/>
        <w:spacing w:before="91"/>
        <w:ind w:left="276" w:right="755"/>
      </w:pPr>
      <w:r>
        <w:rPr/>
        <w:br w:type="column"/>
      </w:r>
      <w:r>
        <w:rPr/>
        <w:t>transport.</w:t>
      </w:r>
      <w:r>
        <w:rPr>
          <w:spacing w:val="34"/>
        </w:rPr>
        <w:t> </w:t>
      </w:r>
      <w:r>
        <w:rPr/>
        <w:t>Inference</w:t>
      </w:r>
      <w:r>
        <w:rPr>
          <w:spacing w:val="31"/>
        </w:rPr>
        <w:t> </w:t>
      </w:r>
      <w:r>
        <w:rPr/>
        <w:t>data</w:t>
      </w:r>
      <w:r>
        <w:rPr>
          <w:spacing w:val="34"/>
        </w:rPr>
        <w:t> </w:t>
      </w:r>
      <w:r>
        <w:rPr/>
        <w:t>communication</w:t>
      </w:r>
      <w:r>
        <w:rPr>
          <w:spacing w:val="32"/>
        </w:rPr>
        <w:t> </w:t>
      </w:r>
      <w:r>
        <w:rPr/>
        <w:t>via</w:t>
      </w:r>
      <w:r>
        <w:rPr>
          <w:spacing w:val="33"/>
        </w:rPr>
        <w:t> </w:t>
      </w:r>
      <w:r>
        <w:rPr/>
        <w:t>O1</w:t>
      </w:r>
      <w:r>
        <w:rPr>
          <w:spacing w:val="34"/>
        </w:rPr>
        <w:t> </w:t>
      </w:r>
      <w:r>
        <w:rPr/>
        <w:t>interface</w:t>
      </w:r>
      <w:r>
        <w:rPr>
          <w:spacing w:val="34"/>
        </w:rPr>
        <w:t> </w:t>
      </w:r>
      <w:r>
        <w:rPr/>
        <w:t>within</w:t>
      </w:r>
      <w:r>
        <w:rPr>
          <w:spacing w:val="34"/>
        </w:rPr>
        <w:t> </w:t>
      </w:r>
      <w:r>
        <w:rPr/>
        <w:t>the</w:t>
      </w:r>
      <w:r>
        <w:rPr>
          <w:spacing w:val="34"/>
        </w:rPr>
        <w:t> </w:t>
      </w:r>
      <w:r>
        <w:rPr/>
        <w:t>current Near-RT RIC framework.</w:t>
      </w:r>
    </w:p>
    <w:p>
      <w:pPr>
        <w:spacing w:after="0"/>
        <w:sectPr>
          <w:type w:val="continuous"/>
          <w:pgSz w:w="11910" w:h="16850"/>
          <w:pgMar w:header="867" w:footer="853" w:top="2660" w:bottom="0" w:left="180" w:right="380"/>
          <w:cols w:num="2" w:equalWidth="0">
            <w:col w:w="3729" w:space="189"/>
            <w:col w:w="7432"/>
          </w:cols>
        </w:sectPr>
      </w:pPr>
    </w:p>
    <w:p>
      <w:pPr>
        <w:pStyle w:val="ListParagraph"/>
        <w:numPr>
          <w:ilvl w:val="0"/>
          <w:numId w:val="67"/>
        </w:numPr>
        <w:tabs>
          <w:tab w:pos="2393" w:val="left" w:leader="none"/>
        </w:tabs>
        <w:spacing w:line="237" w:lineRule="exact" w:before="0" w:after="0"/>
        <w:ind w:left="2393" w:right="0" w:hanging="2117"/>
        <w:jc w:val="left"/>
        <w:rPr>
          <w:sz w:val="20"/>
        </w:rPr>
      </w:pPr>
      <w:r>
        <w:rPr>
          <w:rFonts w:ascii="Courier New"/>
          <w:sz w:val="20"/>
        </w:rPr>
        <w:t>o</w:t>
      </w:r>
      <w:r>
        <w:rPr>
          <w:rFonts w:ascii="Courier New"/>
          <w:spacing w:val="51"/>
          <w:w w:val="150"/>
          <w:sz w:val="20"/>
        </w:rPr>
        <w:t> </w:t>
      </w:r>
      <w:r>
        <w:rPr>
          <w:sz w:val="20"/>
        </w:rPr>
        <w:t>Background </w:t>
      </w:r>
      <w:r>
        <w:rPr>
          <w:spacing w:val="-2"/>
          <w:sz w:val="20"/>
        </w:rPr>
        <w:t>information:</w:t>
      </w:r>
    </w:p>
    <w:p>
      <w:pPr>
        <w:pStyle w:val="ListParagraph"/>
        <w:numPr>
          <w:ilvl w:val="0"/>
          <w:numId w:val="67"/>
        </w:numPr>
        <w:tabs>
          <w:tab w:pos="3113" w:val="left" w:leader="none"/>
          <w:tab w:pos="3473" w:val="left" w:leader="none"/>
        </w:tabs>
        <w:spacing w:line="222" w:lineRule="exact" w:before="0" w:after="0"/>
        <w:ind w:left="3113" w:right="0" w:hanging="2837"/>
        <w:jc w:val="left"/>
        <w:rPr>
          <w:sz w:val="20"/>
        </w:rPr>
      </w:pPr>
      <w:r>
        <w:rPr>
          <w:rFonts w:ascii="Wingdings" w:hAnsi="Wingdings"/>
          <w:spacing w:val="-10"/>
          <w:sz w:val="20"/>
        </w:rPr>
        <w:t></w:t>
      </w:r>
      <w:r>
        <w:rPr>
          <w:sz w:val="20"/>
        </w:rPr>
        <w:tab/>
        <w:t>Over</w:t>
      </w:r>
      <w:r>
        <w:rPr>
          <w:spacing w:val="66"/>
          <w:sz w:val="20"/>
        </w:rPr>
        <w:t> </w:t>
      </w:r>
      <w:r>
        <w:rPr>
          <w:sz w:val="20"/>
        </w:rPr>
        <w:t>M-Plane</w:t>
      </w:r>
      <w:r>
        <w:rPr>
          <w:spacing w:val="64"/>
          <w:sz w:val="20"/>
        </w:rPr>
        <w:t> </w:t>
      </w:r>
      <w:r>
        <w:rPr>
          <w:sz w:val="20"/>
        </w:rPr>
        <w:t>interface</w:t>
      </w:r>
      <w:r>
        <w:rPr>
          <w:spacing w:val="64"/>
          <w:sz w:val="20"/>
        </w:rPr>
        <w:t> </w:t>
      </w:r>
      <w:r>
        <w:rPr>
          <w:sz w:val="20"/>
        </w:rPr>
        <w:t>SMO</w:t>
      </w:r>
      <w:r>
        <w:rPr>
          <w:spacing w:val="66"/>
          <w:sz w:val="20"/>
        </w:rPr>
        <w:t> </w:t>
      </w:r>
      <w:r>
        <w:rPr>
          <w:sz w:val="20"/>
        </w:rPr>
        <w:t>communicates/receives</w:t>
      </w:r>
      <w:r>
        <w:rPr>
          <w:spacing w:val="65"/>
          <w:sz w:val="20"/>
        </w:rPr>
        <w:t> </w:t>
      </w:r>
      <w:r>
        <w:rPr>
          <w:sz w:val="20"/>
        </w:rPr>
        <w:t>supported</w:t>
      </w:r>
      <w:r>
        <w:rPr>
          <w:spacing w:val="65"/>
          <w:sz w:val="20"/>
        </w:rPr>
        <w:t> </w:t>
      </w:r>
      <w:r>
        <w:rPr>
          <w:sz w:val="20"/>
        </w:rPr>
        <w:t>O-RU</w:t>
      </w:r>
      <w:r>
        <w:rPr>
          <w:spacing w:val="66"/>
          <w:sz w:val="20"/>
        </w:rPr>
        <w:t> </w:t>
      </w:r>
      <w:r>
        <w:rPr>
          <w:sz w:val="20"/>
        </w:rPr>
        <w:t>SSB</w:t>
      </w:r>
      <w:r>
        <w:rPr>
          <w:spacing w:val="65"/>
          <w:sz w:val="20"/>
        </w:rPr>
        <w:t> </w:t>
      </w:r>
      <w:r>
        <w:rPr>
          <w:spacing w:val="-4"/>
          <w:sz w:val="20"/>
        </w:rPr>
        <w:t>beam</w:t>
      </w:r>
    </w:p>
    <w:p>
      <w:pPr>
        <w:pStyle w:val="ListParagraph"/>
        <w:numPr>
          <w:ilvl w:val="0"/>
          <w:numId w:val="67"/>
        </w:numPr>
        <w:tabs>
          <w:tab w:pos="3473" w:val="left" w:leader="none"/>
        </w:tabs>
        <w:spacing w:line="240" w:lineRule="auto" w:before="0" w:after="0"/>
        <w:ind w:left="3473" w:right="0" w:hanging="3197"/>
        <w:jc w:val="left"/>
        <w:rPr>
          <w:sz w:val="20"/>
        </w:rPr>
      </w:pPr>
      <w:r>
        <w:rPr>
          <w:spacing w:val="-2"/>
          <w:sz w:val="20"/>
        </w:rPr>
        <w:t>configurations.</w:t>
      </w:r>
    </w:p>
    <w:p>
      <w:pPr>
        <w:pStyle w:val="ListParagraph"/>
        <w:numPr>
          <w:ilvl w:val="0"/>
          <w:numId w:val="67"/>
        </w:numPr>
        <w:tabs>
          <w:tab w:pos="3113" w:val="left" w:leader="none"/>
          <w:tab w:pos="3473" w:val="left" w:leader="none"/>
        </w:tabs>
        <w:spacing w:line="240" w:lineRule="auto" w:before="1" w:after="0"/>
        <w:ind w:left="3113" w:right="0" w:hanging="2938"/>
        <w:jc w:val="left"/>
        <w:rPr>
          <w:sz w:val="20"/>
        </w:rPr>
      </w:pPr>
      <w:r>
        <w:rPr>
          <w:rFonts w:ascii="Wingdings" w:hAnsi="Wingdings"/>
          <w:spacing w:val="-10"/>
          <w:sz w:val="20"/>
        </w:rPr>
        <w:t></w:t>
      </w:r>
      <w:r>
        <w:rPr>
          <w:sz w:val="20"/>
        </w:rPr>
        <w:tab/>
        <w:t>These</w:t>
      </w:r>
      <w:r>
        <w:rPr>
          <w:spacing w:val="49"/>
          <w:sz w:val="20"/>
        </w:rPr>
        <w:t> </w:t>
      </w:r>
      <w:r>
        <w:rPr>
          <w:sz w:val="20"/>
        </w:rPr>
        <w:t>configurations</w:t>
      </w:r>
      <w:r>
        <w:rPr>
          <w:spacing w:val="50"/>
          <w:sz w:val="20"/>
        </w:rPr>
        <w:t> </w:t>
      </w:r>
      <w:r>
        <w:rPr>
          <w:sz w:val="20"/>
        </w:rPr>
        <w:t>are</w:t>
      </w:r>
      <w:r>
        <w:rPr>
          <w:spacing w:val="50"/>
          <w:sz w:val="20"/>
        </w:rPr>
        <w:t> </w:t>
      </w:r>
      <w:r>
        <w:rPr>
          <w:sz w:val="20"/>
        </w:rPr>
        <w:t>preprocessed</w:t>
      </w:r>
      <w:r>
        <w:rPr>
          <w:spacing w:val="52"/>
          <w:sz w:val="20"/>
        </w:rPr>
        <w:t> </w:t>
      </w:r>
      <w:r>
        <w:rPr>
          <w:sz w:val="20"/>
        </w:rPr>
        <w:t>with</w:t>
      </w:r>
      <w:r>
        <w:rPr>
          <w:spacing w:val="56"/>
          <w:sz w:val="20"/>
        </w:rPr>
        <w:t> </w:t>
      </w:r>
      <w:r>
        <w:rPr>
          <w:sz w:val="20"/>
        </w:rPr>
        <w:t>observations,</w:t>
      </w:r>
      <w:r>
        <w:rPr>
          <w:spacing w:val="48"/>
          <w:sz w:val="20"/>
        </w:rPr>
        <w:t> </w:t>
      </w:r>
      <w:r>
        <w:rPr>
          <w:sz w:val="20"/>
        </w:rPr>
        <w:t>measurements,</w:t>
      </w:r>
      <w:r>
        <w:rPr>
          <w:spacing w:val="51"/>
          <w:sz w:val="20"/>
        </w:rPr>
        <w:t> </w:t>
      </w:r>
      <w:r>
        <w:rPr>
          <w:sz w:val="20"/>
        </w:rPr>
        <w:t>KPIs</w:t>
      </w:r>
      <w:r>
        <w:rPr>
          <w:spacing w:val="49"/>
          <w:sz w:val="20"/>
        </w:rPr>
        <w:t> </w:t>
      </w:r>
      <w:r>
        <w:rPr>
          <w:spacing w:val="-4"/>
          <w:sz w:val="20"/>
        </w:rPr>
        <w:t>data</w:t>
      </w:r>
    </w:p>
    <w:p>
      <w:pPr>
        <w:pStyle w:val="ListParagraph"/>
        <w:numPr>
          <w:ilvl w:val="0"/>
          <w:numId w:val="67"/>
        </w:numPr>
        <w:tabs>
          <w:tab w:pos="3473" w:val="left" w:leader="none"/>
        </w:tabs>
        <w:spacing w:line="240" w:lineRule="auto" w:before="0" w:after="0"/>
        <w:ind w:left="3473" w:right="0" w:hanging="3298"/>
        <w:jc w:val="left"/>
        <w:rPr>
          <w:sz w:val="20"/>
        </w:rPr>
      </w:pPr>
      <w:r>
        <w:rPr>
          <w:sz w:val="20"/>
        </w:rPr>
        <w:t>received</w:t>
      </w:r>
      <w:r>
        <w:rPr>
          <w:spacing w:val="4"/>
          <w:sz w:val="20"/>
        </w:rPr>
        <w:t> </w:t>
      </w:r>
      <w:r>
        <w:rPr>
          <w:sz w:val="20"/>
        </w:rPr>
        <w:t>over</w:t>
      </w:r>
      <w:r>
        <w:rPr>
          <w:spacing w:val="4"/>
          <w:sz w:val="20"/>
        </w:rPr>
        <w:t> </w:t>
      </w:r>
      <w:r>
        <w:rPr>
          <w:sz w:val="20"/>
        </w:rPr>
        <w:t>O1</w:t>
      </w:r>
      <w:r>
        <w:rPr>
          <w:spacing w:val="4"/>
          <w:sz w:val="20"/>
        </w:rPr>
        <w:t> </w:t>
      </w:r>
      <w:r>
        <w:rPr>
          <w:sz w:val="20"/>
        </w:rPr>
        <w:t>interface</w:t>
      </w:r>
      <w:r>
        <w:rPr>
          <w:spacing w:val="4"/>
          <w:sz w:val="20"/>
        </w:rPr>
        <w:t> </w:t>
      </w:r>
      <w:r>
        <w:rPr>
          <w:sz w:val="20"/>
        </w:rPr>
        <w:t>to</w:t>
      </w:r>
      <w:r>
        <w:rPr>
          <w:spacing w:val="2"/>
          <w:sz w:val="20"/>
        </w:rPr>
        <w:t> </w:t>
      </w:r>
      <w:r>
        <w:rPr>
          <w:sz w:val="20"/>
        </w:rPr>
        <w:t>generate</w:t>
      </w:r>
      <w:r>
        <w:rPr>
          <w:spacing w:val="3"/>
          <w:sz w:val="20"/>
        </w:rPr>
        <w:t> </w:t>
      </w:r>
      <w:r>
        <w:rPr>
          <w:sz w:val="20"/>
        </w:rPr>
        <w:t>training</w:t>
      </w:r>
      <w:r>
        <w:rPr>
          <w:spacing w:val="2"/>
          <w:sz w:val="20"/>
        </w:rPr>
        <w:t> </w:t>
      </w:r>
      <w:r>
        <w:rPr>
          <w:sz w:val="20"/>
        </w:rPr>
        <w:t>data</w:t>
      </w:r>
      <w:r>
        <w:rPr>
          <w:spacing w:val="3"/>
          <w:sz w:val="20"/>
        </w:rPr>
        <w:t> </w:t>
      </w:r>
      <w:r>
        <w:rPr>
          <w:sz w:val="20"/>
        </w:rPr>
        <w:t>set</w:t>
      </w:r>
      <w:r>
        <w:rPr>
          <w:spacing w:val="4"/>
          <w:sz w:val="20"/>
        </w:rPr>
        <w:t> </w:t>
      </w:r>
      <w:r>
        <w:rPr>
          <w:sz w:val="20"/>
        </w:rPr>
        <w:t>which</w:t>
      </w:r>
      <w:r>
        <w:rPr>
          <w:spacing w:val="5"/>
          <w:sz w:val="20"/>
        </w:rPr>
        <w:t> </w:t>
      </w:r>
      <w:r>
        <w:rPr>
          <w:sz w:val="20"/>
        </w:rPr>
        <w:t>is</w:t>
      </w:r>
      <w:r>
        <w:rPr>
          <w:spacing w:val="2"/>
          <w:sz w:val="20"/>
        </w:rPr>
        <w:t> </w:t>
      </w:r>
      <w:r>
        <w:rPr>
          <w:sz w:val="20"/>
        </w:rPr>
        <w:t>used</w:t>
      </w:r>
      <w:r>
        <w:rPr>
          <w:spacing w:val="5"/>
          <w:sz w:val="20"/>
        </w:rPr>
        <w:t> </w:t>
      </w:r>
      <w:r>
        <w:rPr>
          <w:sz w:val="20"/>
        </w:rPr>
        <w:t>for</w:t>
      </w:r>
      <w:r>
        <w:rPr>
          <w:spacing w:val="3"/>
          <w:sz w:val="20"/>
        </w:rPr>
        <w:t> </w:t>
      </w:r>
      <w:r>
        <w:rPr>
          <w:sz w:val="20"/>
        </w:rPr>
        <w:t>offline</w:t>
      </w:r>
      <w:r>
        <w:rPr>
          <w:spacing w:val="4"/>
          <w:sz w:val="20"/>
        </w:rPr>
        <w:t> </w:t>
      </w:r>
      <w:r>
        <w:rPr>
          <w:spacing w:val="-2"/>
          <w:sz w:val="20"/>
        </w:rPr>
        <w:t>AI/ML</w:t>
      </w:r>
    </w:p>
    <w:p>
      <w:pPr>
        <w:pStyle w:val="ListParagraph"/>
        <w:numPr>
          <w:ilvl w:val="0"/>
          <w:numId w:val="67"/>
        </w:numPr>
        <w:tabs>
          <w:tab w:pos="3473" w:val="left" w:leader="none"/>
        </w:tabs>
        <w:spacing w:line="240" w:lineRule="auto" w:before="0" w:after="0"/>
        <w:ind w:left="3473" w:right="0" w:hanging="3298"/>
        <w:jc w:val="left"/>
        <w:rPr>
          <w:sz w:val="20"/>
        </w:rPr>
      </w:pPr>
      <w:r>
        <w:rPr>
          <w:sz w:val="20"/>
        </w:rPr>
        <w:t>model</w:t>
      </w:r>
      <w:r>
        <w:rPr>
          <w:spacing w:val="-3"/>
          <w:sz w:val="20"/>
        </w:rPr>
        <w:t> </w:t>
      </w:r>
      <w:r>
        <w:rPr>
          <w:spacing w:val="-2"/>
          <w:sz w:val="20"/>
        </w:rPr>
        <w:t>training.</w:t>
      </w:r>
    </w:p>
    <w:p>
      <w:pPr>
        <w:pStyle w:val="ListParagraph"/>
        <w:numPr>
          <w:ilvl w:val="0"/>
          <w:numId w:val="67"/>
        </w:numPr>
        <w:tabs>
          <w:tab w:pos="952" w:val="left" w:leader="none"/>
        </w:tabs>
        <w:spacing w:line="240" w:lineRule="auto" w:before="181" w:after="0"/>
        <w:ind w:left="952" w:right="0" w:hanging="777"/>
        <w:jc w:val="left"/>
        <w:rPr>
          <w:sz w:val="20"/>
        </w:rPr>
      </w:pPr>
      <w:r>
        <w:rPr>
          <w:sz w:val="20"/>
          <w:u w:val="single"/>
        </w:rPr>
        <w:t>WG5</w:t>
      </w:r>
      <w:r>
        <w:rPr>
          <w:spacing w:val="-4"/>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67"/>
        </w:numPr>
        <w:tabs>
          <w:tab w:pos="1673" w:val="left" w:leader="none"/>
          <w:tab w:pos="2033" w:val="left" w:leader="none"/>
        </w:tabs>
        <w:spacing w:line="240" w:lineRule="auto" w:before="198" w:after="0"/>
        <w:ind w:left="1673" w:right="0" w:hanging="1498"/>
        <w:jc w:val="left"/>
        <w:rPr>
          <w:sz w:val="20"/>
        </w:rPr>
      </w:pPr>
      <w:r>
        <w:rPr>
          <w:spacing w:val="-5"/>
          <w:sz w:val="20"/>
        </w:rPr>
        <w:t>a)</w:t>
      </w:r>
      <w:r>
        <w:rPr>
          <w:sz w:val="20"/>
        </w:rPr>
        <w:tab/>
        <w:t>O-RAN.WG5</w:t>
      </w:r>
      <w:r>
        <w:rPr>
          <w:spacing w:val="3"/>
          <w:sz w:val="20"/>
        </w:rPr>
        <w:t> </w:t>
      </w:r>
      <w:r>
        <w:rPr>
          <w:sz w:val="20"/>
        </w:rPr>
        <w:t>-</w:t>
      </w:r>
      <w:r>
        <w:rPr>
          <w:spacing w:val="2"/>
          <w:sz w:val="20"/>
        </w:rPr>
        <w:t> </w:t>
      </w:r>
      <w:r>
        <w:rPr>
          <w:sz w:val="20"/>
        </w:rPr>
        <w:t>SMO</w:t>
      </w:r>
      <w:r>
        <w:rPr>
          <w:spacing w:val="2"/>
          <w:sz w:val="20"/>
        </w:rPr>
        <w:t> </w:t>
      </w:r>
      <w:r>
        <w:rPr>
          <w:sz w:val="20"/>
        </w:rPr>
        <w:t>- O-CU</w:t>
      </w:r>
      <w:r>
        <w:rPr>
          <w:spacing w:val="2"/>
          <w:sz w:val="20"/>
        </w:rPr>
        <w:t> </w:t>
      </w:r>
      <w:r>
        <w:rPr>
          <w:sz w:val="20"/>
        </w:rPr>
        <w:t>(O-RAN</w:t>
      </w:r>
      <w:r>
        <w:rPr>
          <w:spacing w:val="2"/>
          <w:sz w:val="20"/>
        </w:rPr>
        <w:t> </w:t>
      </w:r>
      <w:r>
        <w:rPr>
          <w:sz w:val="20"/>
        </w:rPr>
        <w:t>O1</w:t>
      </w:r>
      <w:r>
        <w:rPr>
          <w:spacing w:val="2"/>
          <w:sz w:val="20"/>
        </w:rPr>
        <w:t> </w:t>
      </w:r>
      <w:r>
        <w:rPr>
          <w:sz w:val="20"/>
        </w:rPr>
        <w:t>Interface specification</w:t>
      </w:r>
      <w:r>
        <w:rPr>
          <w:spacing w:val="2"/>
          <w:sz w:val="20"/>
        </w:rPr>
        <w:t> </w:t>
      </w:r>
      <w:r>
        <w:rPr>
          <w:sz w:val="20"/>
        </w:rPr>
        <w:t>for</w:t>
      </w:r>
      <w:r>
        <w:rPr>
          <w:spacing w:val="2"/>
          <w:sz w:val="20"/>
        </w:rPr>
        <w:t> </w:t>
      </w:r>
      <w:r>
        <w:rPr>
          <w:sz w:val="20"/>
        </w:rPr>
        <w:t>O-CU-UP</w:t>
      </w:r>
      <w:r>
        <w:rPr>
          <w:spacing w:val="1"/>
          <w:sz w:val="20"/>
        </w:rPr>
        <w:t> </w:t>
      </w:r>
      <w:r>
        <w:rPr>
          <w:sz w:val="20"/>
        </w:rPr>
        <w:t>and</w:t>
      </w:r>
      <w:r>
        <w:rPr>
          <w:spacing w:val="1"/>
          <w:sz w:val="20"/>
        </w:rPr>
        <w:t> </w:t>
      </w:r>
      <w:r>
        <w:rPr>
          <w:sz w:val="20"/>
        </w:rPr>
        <w:t>O-CU-CP</w:t>
      </w:r>
      <w:r>
        <w:rPr>
          <w:spacing w:val="1"/>
          <w:sz w:val="20"/>
        </w:rPr>
        <w:t> </w:t>
      </w:r>
      <w:r>
        <w:rPr>
          <w:sz w:val="20"/>
        </w:rPr>
        <w:t>&amp;</w:t>
      </w:r>
      <w:r>
        <w:rPr>
          <w:spacing w:val="2"/>
          <w:sz w:val="20"/>
        </w:rPr>
        <w:t> </w:t>
      </w:r>
      <w:r>
        <w:rPr>
          <w:sz w:val="20"/>
        </w:rPr>
        <w:t>O-</w:t>
      </w:r>
      <w:r>
        <w:rPr>
          <w:spacing w:val="-5"/>
          <w:sz w:val="20"/>
        </w:rPr>
        <w:t>RAN</w:t>
      </w:r>
    </w:p>
    <w:p>
      <w:pPr>
        <w:pStyle w:val="ListParagraph"/>
        <w:numPr>
          <w:ilvl w:val="0"/>
          <w:numId w:val="67"/>
        </w:numPr>
        <w:tabs>
          <w:tab w:pos="2033" w:val="left" w:leader="none"/>
        </w:tabs>
        <w:spacing w:line="229" w:lineRule="exact" w:before="0" w:after="0"/>
        <w:ind w:left="2033" w:right="0" w:hanging="1858"/>
        <w:jc w:val="left"/>
        <w:rPr>
          <w:sz w:val="20"/>
        </w:rPr>
      </w:pPr>
      <w:r>
        <w:rPr>
          <w:sz w:val="20"/>
        </w:rPr>
        <w:t>O1</w:t>
      </w:r>
      <w:r>
        <w:rPr>
          <w:spacing w:val="43"/>
          <w:sz w:val="20"/>
        </w:rPr>
        <w:t> </w:t>
      </w:r>
      <w:r>
        <w:rPr>
          <w:sz w:val="20"/>
        </w:rPr>
        <w:t>Interface</w:t>
      </w:r>
      <w:r>
        <w:rPr>
          <w:spacing w:val="42"/>
          <w:sz w:val="20"/>
        </w:rPr>
        <w:t> </w:t>
      </w:r>
      <w:r>
        <w:rPr>
          <w:sz w:val="20"/>
        </w:rPr>
        <w:t>for</w:t>
      </w:r>
      <w:r>
        <w:rPr>
          <w:spacing w:val="42"/>
          <w:sz w:val="20"/>
        </w:rPr>
        <w:t> </w:t>
      </w:r>
      <w:r>
        <w:rPr>
          <w:sz w:val="20"/>
        </w:rPr>
        <w:t>O-CU-UP</w:t>
      </w:r>
      <w:r>
        <w:rPr>
          <w:spacing w:val="42"/>
          <w:sz w:val="20"/>
        </w:rPr>
        <w:t> </w:t>
      </w:r>
      <w:r>
        <w:rPr>
          <w:sz w:val="20"/>
        </w:rPr>
        <w:t>and</w:t>
      </w:r>
      <w:r>
        <w:rPr>
          <w:spacing w:val="42"/>
          <w:sz w:val="20"/>
        </w:rPr>
        <w:t> </w:t>
      </w:r>
      <w:r>
        <w:rPr>
          <w:sz w:val="20"/>
        </w:rPr>
        <w:t>O-CU-CP</w:t>
      </w:r>
      <w:r>
        <w:rPr>
          <w:spacing w:val="41"/>
          <w:sz w:val="20"/>
        </w:rPr>
        <w:t> </w:t>
      </w:r>
      <w:r>
        <w:rPr>
          <w:sz w:val="20"/>
        </w:rPr>
        <w:t>-</w:t>
      </w:r>
      <w:r>
        <w:rPr>
          <w:spacing w:val="45"/>
          <w:sz w:val="20"/>
        </w:rPr>
        <w:t> </w:t>
      </w:r>
      <w:r>
        <w:rPr>
          <w:sz w:val="20"/>
        </w:rPr>
        <w:t>YANG</w:t>
      </w:r>
      <w:r>
        <w:rPr>
          <w:spacing w:val="45"/>
          <w:sz w:val="20"/>
        </w:rPr>
        <w:t> </w:t>
      </w:r>
      <w:r>
        <w:rPr>
          <w:sz w:val="20"/>
        </w:rPr>
        <w:t>Models)</w:t>
      </w:r>
      <w:r>
        <w:rPr>
          <w:spacing w:val="42"/>
          <w:sz w:val="20"/>
        </w:rPr>
        <w:t> </w:t>
      </w:r>
      <w:r>
        <w:rPr>
          <w:sz w:val="20"/>
        </w:rPr>
        <w:t>;</w:t>
      </w:r>
      <w:r>
        <w:rPr>
          <w:spacing w:val="41"/>
          <w:sz w:val="20"/>
        </w:rPr>
        <w:t> </w:t>
      </w:r>
      <w:r>
        <w:rPr>
          <w:sz w:val="20"/>
        </w:rPr>
        <w:t>SMO</w:t>
      </w:r>
      <w:r>
        <w:rPr>
          <w:spacing w:val="45"/>
          <w:sz w:val="20"/>
        </w:rPr>
        <w:t> </w:t>
      </w:r>
      <w:r>
        <w:rPr>
          <w:sz w:val="20"/>
        </w:rPr>
        <w:t>-</w:t>
      </w:r>
      <w:r>
        <w:rPr>
          <w:spacing w:val="43"/>
          <w:sz w:val="20"/>
        </w:rPr>
        <w:t> </w:t>
      </w:r>
      <w:r>
        <w:rPr>
          <w:sz w:val="20"/>
        </w:rPr>
        <w:t>O-DU</w:t>
      </w:r>
      <w:r>
        <w:rPr>
          <w:spacing w:val="42"/>
          <w:sz w:val="20"/>
        </w:rPr>
        <w:t> </w:t>
      </w:r>
      <w:r>
        <w:rPr>
          <w:sz w:val="20"/>
        </w:rPr>
        <w:t>(O-RAN</w:t>
      </w:r>
      <w:r>
        <w:rPr>
          <w:spacing w:val="42"/>
          <w:sz w:val="20"/>
        </w:rPr>
        <w:t> </w:t>
      </w:r>
      <w:r>
        <w:rPr>
          <w:sz w:val="20"/>
        </w:rPr>
        <w:t>O1</w:t>
      </w:r>
      <w:r>
        <w:rPr>
          <w:spacing w:val="44"/>
          <w:sz w:val="20"/>
        </w:rPr>
        <w:t> </w:t>
      </w:r>
      <w:r>
        <w:rPr>
          <w:spacing w:val="-2"/>
          <w:sz w:val="20"/>
        </w:rPr>
        <w:t>Interface</w:t>
      </w:r>
    </w:p>
    <w:p>
      <w:pPr>
        <w:pStyle w:val="ListParagraph"/>
        <w:numPr>
          <w:ilvl w:val="0"/>
          <w:numId w:val="67"/>
        </w:numPr>
        <w:tabs>
          <w:tab w:pos="2033" w:val="left" w:leader="none"/>
        </w:tabs>
        <w:spacing w:line="229" w:lineRule="exact" w:before="0" w:after="0"/>
        <w:ind w:left="2033" w:right="0" w:hanging="1858"/>
        <w:jc w:val="left"/>
        <w:rPr>
          <w:sz w:val="20"/>
        </w:rPr>
      </w:pPr>
      <w:r>
        <w:rPr>
          <w:sz w:val="20"/>
        </w:rPr>
        <w:t>specification</w:t>
      </w:r>
      <w:r>
        <w:rPr>
          <w:spacing w:val="-4"/>
          <w:sz w:val="20"/>
        </w:rPr>
        <w:t> </w:t>
      </w:r>
      <w:r>
        <w:rPr>
          <w:sz w:val="20"/>
        </w:rPr>
        <w:t>for</w:t>
      </w:r>
      <w:r>
        <w:rPr>
          <w:spacing w:val="-4"/>
          <w:sz w:val="20"/>
        </w:rPr>
        <w:t> </w:t>
      </w:r>
      <w:r>
        <w:rPr>
          <w:sz w:val="20"/>
        </w:rPr>
        <w:t>O-DU</w:t>
      </w:r>
      <w:r>
        <w:rPr>
          <w:spacing w:val="-4"/>
          <w:sz w:val="20"/>
        </w:rPr>
        <w:t> </w:t>
      </w:r>
      <w:r>
        <w:rPr>
          <w:sz w:val="20"/>
        </w:rPr>
        <w:t>&amp;</w:t>
      </w:r>
      <w:r>
        <w:rPr>
          <w:spacing w:val="-6"/>
          <w:sz w:val="20"/>
        </w:rPr>
        <w:t> </w:t>
      </w:r>
      <w:r>
        <w:rPr>
          <w:sz w:val="20"/>
        </w:rPr>
        <w:t>O-RAN</w:t>
      </w:r>
      <w:r>
        <w:rPr>
          <w:spacing w:val="-4"/>
          <w:sz w:val="20"/>
        </w:rPr>
        <w:t> </w:t>
      </w:r>
      <w:r>
        <w:rPr>
          <w:sz w:val="20"/>
        </w:rPr>
        <w:t>O1</w:t>
      </w:r>
      <w:r>
        <w:rPr>
          <w:spacing w:val="-3"/>
          <w:sz w:val="20"/>
        </w:rPr>
        <w:t> </w:t>
      </w:r>
      <w:r>
        <w:rPr>
          <w:sz w:val="20"/>
        </w:rPr>
        <w:t>Interface</w:t>
      </w:r>
      <w:r>
        <w:rPr>
          <w:spacing w:val="-4"/>
          <w:sz w:val="20"/>
        </w:rPr>
        <w:t> </w:t>
      </w:r>
      <w:r>
        <w:rPr>
          <w:sz w:val="20"/>
        </w:rPr>
        <w:t>for</w:t>
      </w:r>
      <w:r>
        <w:rPr>
          <w:spacing w:val="-4"/>
          <w:sz w:val="20"/>
        </w:rPr>
        <w:t> </w:t>
      </w:r>
      <w:r>
        <w:rPr>
          <w:sz w:val="20"/>
        </w:rPr>
        <w:t>O-DU</w:t>
      </w:r>
      <w:r>
        <w:rPr>
          <w:spacing w:val="-4"/>
          <w:sz w:val="20"/>
        </w:rPr>
        <w:t> </w:t>
      </w:r>
      <w:r>
        <w:rPr>
          <w:sz w:val="20"/>
        </w:rPr>
        <w:t>2.0</w:t>
      </w:r>
      <w:r>
        <w:rPr>
          <w:spacing w:val="-2"/>
          <w:sz w:val="20"/>
        </w:rPr>
        <w:t> </w:t>
      </w:r>
      <w:r>
        <w:rPr>
          <w:sz w:val="20"/>
        </w:rPr>
        <w:t>-</w:t>
      </w:r>
      <w:r>
        <w:rPr>
          <w:spacing w:val="-4"/>
          <w:sz w:val="20"/>
        </w:rPr>
        <w:t> </w:t>
      </w:r>
      <w:r>
        <w:rPr>
          <w:sz w:val="20"/>
        </w:rPr>
        <w:t>YANG</w:t>
      </w:r>
      <w:r>
        <w:rPr>
          <w:spacing w:val="-4"/>
          <w:sz w:val="20"/>
        </w:rPr>
        <w:t> </w:t>
      </w:r>
      <w:r>
        <w:rPr>
          <w:spacing w:val="-2"/>
          <w:sz w:val="20"/>
        </w:rPr>
        <w:t>Models)</w:t>
      </w:r>
    </w:p>
    <w:p>
      <w:pPr>
        <w:pStyle w:val="ListParagraph"/>
        <w:numPr>
          <w:ilvl w:val="0"/>
          <w:numId w:val="67"/>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39"/>
          <w:w w:val="150"/>
          <w:sz w:val="20"/>
        </w:rPr>
        <w:t> </w:t>
      </w:r>
      <w:r>
        <w:rPr>
          <w:sz w:val="20"/>
        </w:rPr>
        <w:t>Enhance</w:t>
      </w:r>
      <w:r>
        <w:rPr>
          <w:spacing w:val="-11"/>
          <w:sz w:val="20"/>
        </w:rPr>
        <w:t> </w:t>
      </w:r>
      <w:r>
        <w:rPr>
          <w:sz w:val="20"/>
        </w:rPr>
        <w:t>O1</w:t>
      </w:r>
      <w:r>
        <w:rPr>
          <w:spacing w:val="-11"/>
          <w:sz w:val="20"/>
        </w:rPr>
        <w:t> </w:t>
      </w:r>
      <w:r>
        <w:rPr>
          <w:sz w:val="20"/>
        </w:rPr>
        <w:t>data</w:t>
      </w:r>
      <w:r>
        <w:rPr>
          <w:spacing w:val="-11"/>
          <w:sz w:val="20"/>
        </w:rPr>
        <w:t> </w:t>
      </w:r>
      <w:r>
        <w:rPr>
          <w:sz w:val="20"/>
        </w:rPr>
        <w:t>model</w:t>
      </w:r>
      <w:r>
        <w:rPr>
          <w:spacing w:val="-10"/>
          <w:sz w:val="20"/>
        </w:rPr>
        <w:t> </w:t>
      </w:r>
      <w:r>
        <w:rPr>
          <w:sz w:val="20"/>
        </w:rPr>
        <w:t>yang</w:t>
      </w:r>
      <w:r>
        <w:rPr>
          <w:spacing w:val="-13"/>
          <w:sz w:val="20"/>
        </w:rPr>
        <w:t> </w:t>
      </w:r>
      <w:r>
        <w:rPr>
          <w:sz w:val="20"/>
        </w:rPr>
        <w:t>definitions</w:t>
      </w:r>
      <w:r>
        <w:rPr>
          <w:spacing w:val="-11"/>
          <w:sz w:val="20"/>
        </w:rPr>
        <w:t> </w:t>
      </w:r>
      <w:r>
        <w:rPr>
          <w:sz w:val="20"/>
        </w:rPr>
        <w:t>for</w:t>
      </w:r>
      <w:r>
        <w:rPr>
          <w:spacing w:val="-12"/>
          <w:sz w:val="20"/>
        </w:rPr>
        <w:t> </w:t>
      </w:r>
      <w:r>
        <w:rPr>
          <w:sz w:val="20"/>
        </w:rPr>
        <w:t>new</w:t>
      </w:r>
      <w:r>
        <w:rPr>
          <w:spacing w:val="-11"/>
          <w:sz w:val="20"/>
        </w:rPr>
        <w:t> </w:t>
      </w:r>
      <w:r>
        <w:rPr>
          <w:sz w:val="20"/>
        </w:rPr>
        <w:t>measurements/</w:t>
      </w:r>
      <w:r>
        <w:rPr>
          <w:spacing w:val="-10"/>
          <w:sz w:val="20"/>
        </w:rPr>
        <w:t> </w:t>
      </w:r>
      <w:r>
        <w:rPr>
          <w:sz w:val="20"/>
        </w:rPr>
        <w:t>observations</w:t>
      </w:r>
      <w:r>
        <w:rPr>
          <w:spacing w:val="-11"/>
          <w:sz w:val="20"/>
        </w:rPr>
        <w:t> </w:t>
      </w:r>
      <w:r>
        <w:rPr>
          <w:sz w:val="20"/>
        </w:rPr>
        <w:t>reporting</w:t>
      </w:r>
      <w:r>
        <w:rPr>
          <w:spacing w:val="-10"/>
          <w:sz w:val="20"/>
        </w:rPr>
        <w:t> </w:t>
      </w:r>
      <w:r>
        <w:rPr>
          <w:sz w:val="20"/>
        </w:rPr>
        <w:t>required</w:t>
      </w:r>
      <w:r>
        <w:rPr>
          <w:spacing w:val="-9"/>
          <w:sz w:val="20"/>
        </w:rPr>
        <w:t> </w:t>
      </w:r>
      <w:r>
        <w:rPr>
          <w:sz w:val="20"/>
        </w:rPr>
        <w:t>for</w:t>
      </w:r>
      <w:r>
        <w:rPr>
          <w:spacing w:val="-11"/>
          <w:sz w:val="20"/>
        </w:rPr>
        <w:t> </w:t>
      </w:r>
      <w:r>
        <w:rPr>
          <w:spacing w:val="-5"/>
          <w:sz w:val="20"/>
        </w:rPr>
        <w:t>SS</w:t>
      </w:r>
    </w:p>
    <w:p>
      <w:pPr>
        <w:pStyle w:val="ListParagraph"/>
        <w:numPr>
          <w:ilvl w:val="0"/>
          <w:numId w:val="67"/>
        </w:numPr>
        <w:tabs>
          <w:tab w:pos="2393" w:val="left" w:leader="none"/>
        </w:tabs>
        <w:spacing w:line="222" w:lineRule="exact" w:before="0" w:after="0"/>
        <w:ind w:left="2393" w:right="0" w:hanging="2218"/>
        <w:jc w:val="left"/>
        <w:rPr>
          <w:sz w:val="20"/>
        </w:rPr>
      </w:pPr>
      <w:r>
        <w:rPr>
          <w:sz w:val="20"/>
        </w:rPr>
        <w:t>Burst</w:t>
      </w:r>
      <w:r>
        <w:rPr>
          <w:spacing w:val="-7"/>
          <w:sz w:val="20"/>
        </w:rPr>
        <w:t> </w:t>
      </w:r>
      <w:r>
        <w:rPr>
          <w:sz w:val="20"/>
        </w:rPr>
        <w:t>Set</w:t>
      </w:r>
      <w:r>
        <w:rPr>
          <w:spacing w:val="-6"/>
          <w:sz w:val="20"/>
        </w:rPr>
        <w:t> </w:t>
      </w:r>
      <w:r>
        <w:rPr>
          <w:sz w:val="20"/>
        </w:rPr>
        <w:t>configuration</w:t>
      </w:r>
      <w:r>
        <w:rPr>
          <w:spacing w:val="-6"/>
          <w:sz w:val="20"/>
        </w:rPr>
        <w:t> </w:t>
      </w:r>
      <w:r>
        <w:rPr>
          <w:sz w:val="20"/>
        </w:rPr>
        <w:t>optimization</w:t>
      </w:r>
      <w:r>
        <w:rPr>
          <w:spacing w:val="-5"/>
          <w:sz w:val="20"/>
        </w:rPr>
        <w:t> </w:t>
      </w:r>
      <w:r>
        <w:rPr>
          <w:sz w:val="20"/>
        </w:rPr>
        <w:t>use</w:t>
      </w:r>
      <w:r>
        <w:rPr>
          <w:spacing w:val="-6"/>
          <w:sz w:val="20"/>
        </w:rPr>
        <w:t> </w:t>
      </w:r>
      <w:r>
        <w:rPr>
          <w:spacing w:val="-4"/>
          <w:sz w:val="20"/>
        </w:rPr>
        <w:t>case.</w:t>
      </w:r>
    </w:p>
    <w:p>
      <w:pPr>
        <w:pStyle w:val="ListParagraph"/>
        <w:numPr>
          <w:ilvl w:val="0"/>
          <w:numId w:val="67"/>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Data models/structures required</w:t>
      </w:r>
      <w:r>
        <w:rPr>
          <w:spacing w:val="1"/>
          <w:sz w:val="20"/>
        </w:rPr>
        <w:t> </w:t>
      </w:r>
      <w:r>
        <w:rPr>
          <w:sz w:val="20"/>
        </w:rPr>
        <w:t>for</w:t>
      </w:r>
      <w:r>
        <w:rPr>
          <w:spacing w:val="-1"/>
          <w:sz w:val="20"/>
        </w:rPr>
        <w:t> </w:t>
      </w:r>
      <w:r>
        <w:rPr>
          <w:sz w:val="20"/>
        </w:rPr>
        <w:t>new measurement reports</w:t>
      </w:r>
      <w:r>
        <w:rPr>
          <w:spacing w:val="-1"/>
          <w:sz w:val="20"/>
        </w:rPr>
        <w:t> </w:t>
      </w:r>
      <w:r>
        <w:rPr>
          <w:sz w:val="20"/>
        </w:rPr>
        <w:t>to</w:t>
      </w:r>
      <w:r>
        <w:rPr>
          <w:spacing w:val="1"/>
          <w:sz w:val="20"/>
        </w:rPr>
        <w:t> </w:t>
      </w:r>
      <w:r>
        <w:rPr>
          <w:sz w:val="20"/>
        </w:rPr>
        <w:t>the Non-Real Time RIC</w:t>
      </w:r>
      <w:r>
        <w:rPr>
          <w:spacing w:val="2"/>
          <w:sz w:val="20"/>
        </w:rPr>
        <w:t> </w:t>
      </w:r>
      <w:r>
        <w:rPr>
          <w:spacing w:val="-5"/>
          <w:sz w:val="20"/>
        </w:rPr>
        <w:t>via</w:t>
      </w:r>
    </w:p>
    <w:p>
      <w:pPr>
        <w:pStyle w:val="ListParagraph"/>
        <w:numPr>
          <w:ilvl w:val="0"/>
          <w:numId w:val="67"/>
        </w:numPr>
        <w:tabs>
          <w:tab w:pos="3113" w:val="left" w:leader="none"/>
        </w:tabs>
        <w:spacing w:line="240" w:lineRule="auto" w:before="0" w:after="0"/>
        <w:ind w:left="3113" w:right="0" w:hanging="2938"/>
        <w:jc w:val="left"/>
        <w:rPr>
          <w:sz w:val="20"/>
        </w:rPr>
      </w:pPr>
      <w:r>
        <w:rPr>
          <w:sz w:val="20"/>
        </w:rPr>
        <w:t>SMO.</w:t>
      </w:r>
      <w:r>
        <w:rPr>
          <w:spacing w:val="-3"/>
          <w:sz w:val="20"/>
        </w:rPr>
        <w:t> </w:t>
      </w:r>
      <w:r>
        <w:rPr>
          <w:sz w:val="20"/>
        </w:rPr>
        <w:t>Refer</w:t>
      </w:r>
      <w:r>
        <w:rPr>
          <w:spacing w:val="-3"/>
          <w:sz w:val="20"/>
        </w:rPr>
        <w:t> </w:t>
      </w:r>
      <w:r>
        <w:rPr>
          <w:sz w:val="20"/>
        </w:rPr>
        <w:t>to</w:t>
      </w:r>
      <w:r>
        <w:rPr>
          <w:spacing w:val="-3"/>
          <w:sz w:val="20"/>
        </w:rPr>
        <w:t> </w:t>
      </w:r>
      <w:r>
        <w:rPr>
          <w:sz w:val="20"/>
        </w:rPr>
        <w:t>the</w:t>
      </w:r>
      <w:r>
        <w:rPr>
          <w:spacing w:val="-4"/>
          <w:sz w:val="20"/>
        </w:rPr>
        <w:t> </w:t>
      </w:r>
      <w:r>
        <w:rPr>
          <w:sz w:val="20"/>
        </w:rPr>
        <w:t>requirement</w:t>
      </w:r>
      <w:r>
        <w:rPr>
          <w:spacing w:val="-5"/>
          <w:sz w:val="20"/>
        </w:rPr>
        <w:t> </w:t>
      </w:r>
      <w:r>
        <w:rPr>
          <w:sz w:val="20"/>
        </w:rPr>
        <w:t>section</w:t>
      </w:r>
      <w:r>
        <w:rPr>
          <w:spacing w:val="-3"/>
          <w:sz w:val="20"/>
        </w:rPr>
        <w:t> </w:t>
      </w:r>
      <w:r>
        <w:rPr>
          <w:sz w:val="20"/>
        </w:rPr>
        <w:t>of</w:t>
      </w:r>
      <w:r>
        <w:rPr>
          <w:spacing w:val="-4"/>
          <w:sz w:val="20"/>
        </w:rPr>
        <w:t> </w:t>
      </w:r>
      <w:r>
        <w:rPr>
          <w:sz w:val="20"/>
        </w:rPr>
        <w:t>this</w:t>
      </w:r>
      <w:r>
        <w:rPr>
          <w:spacing w:val="-4"/>
          <w:sz w:val="20"/>
        </w:rPr>
        <w:t> </w:t>
      </w:r>
      <w:r>
        <w:rPr>
          <w:sz w:val="20"/>
        </w:rPr>
        <w:t>use</w:t>
      </w:r>
      <w:r>
        <w:rPr>
          <w:spacing w:val="-4"/>
          <w:sz w:val="20"/>
        </w:rPr>
        <w:t> case.</w:t>
      </w:r>
    </w:p>
    <w:p>
      <w:pPr>
        <w:pStyle w:val="ListParagraph"/>
        <w:numPr>
          <w:ilvl w:val="0"/>
          <w:numId w:val="67"/>
        </w:numPr>
        <w:tabs>
          <w:tab w:pos="2753" w:val="left" w:leader="none"/>
          <w:tab w:pos="3113" w:val="left" w:leader="none"/>
        </w:tabs>
        <w:spacing w:line="229" w:lineRule="exact" w:before="1" w:after="0"/>
        <w:ind w:left="2753" w:right="0" w:hanging="2578"/>
        <w:jc w:val="left"/>
        <w:rPr>
          <w:sz w:val="20"/>
        </w:rPr>
      </w:pPr>
      <w:r>
        <w:rPr>
          <w:rFonts w:ascii="Wingdings" w:hAnsi="Wingdings"/>
          <w:spacing w:val="-10"/>
          <w:sz w:val="20"/>
        </w:rPr>
        <w:t></w:t>
      </w:r>
      <w:r>
        <w:rPr>
          <w:sz w:val="20"/>
        </w:rPr>
        <w:tab/>
        <w:t>L1/2</w:t>
      </w:r>
      <w:r>
        <w:rPr>
          <w:spacing w:val="-4"/>
          <w:sz w:val="20"/>
        </w:rPr>
        <w:t> </w:t>
      </w:r>
      <w:r>
        <w:rPr>
          <w:sz w:val="20"/>
        </w:rPr>
        <w:t>measurements:</w:t>
      </w:r>
      <w:r>
        <w:rPr>
          <w:spacing w:val="-6"/>
          <w:sz w:val="20"/>
        </w:rPr>
        <w:t> </w:t>
      </w:r>
      <w:r>
        <w:rPr>
          <w:sz w:val="20"/>
        </w:rPr>
        <w:t>Analyse</w:t>
      </w:r>
      <w:r>
        <w:rPr>
          <w:spacing w:val="-6"/>
          <w:sz w:val="20"/>
        </w:rPr>
        <w:t> </w:t>
      </w:r>
      <w:r>
        <w:rPr>
          <w:sz w:val="20"/>
        </w:rPr>
        <w:t>need</w:t>
      </w:r>
      <w:r>
        <w:rPr>
          <w:spacing w:val="-4"/>
          <w:sz w:val="20"/>
        </w:rPr>
        <w:t> </w:t>
      </w:r>
      <w:r>
        <w:rPr>
          <w:sz w:val="20"/>
        </w:rPr>
        <w:t>for</w:t>
      </w:r>
      <w:r>
        <w:rPr>
          <w:spacing w:val="-6"/>
          <w:sz w:val="20"/>
        </w:rPr>
        <w:t> </w:t>
      </w:r>
      <w:r>
        <w:rPr>
          <w:sz w:val="20"/>
        </w:rPr>
        <w:t>new</w:t>
      </w:r>
      <w:r>
        <w:rPr>
          <w:spacing w:val="-7"/>
          <w:sz w:val="20"/>
        </w:rPr>
        <w:t> </w:t>
      </w:r>
      <w:r>
        <w:rPr>
          <w:sz w:val="20"/>
        </w:rPr>
        <w:t>data</w:t>
      </w:r>
      <w:r>
        <w:rPr>
          <w:spacing w:val="-5"/>
          <w:sz w:val="20"/>
        </w:rPr>
        <w:t> </w:t>
      </w:r>
      <w:r>
        <w:rPr>
          <w:sz w:val="20"/>
        </w:rPr>
        <w:t>model</w:t>
      </w:r>
      <w:r>
        <w:rPr>
          <w:spacing w:val="-4"/>
          <w:sz w:val="20"/>
        </w:rPr>
        <w:t> </w:t>
      </w:r>
      <w:r>
        <w:rPr>
          <w:sz w:val="20"/>
        </w:rPr>
        <w:t>definition</w:t>
      </w:r>
      <w:r>
        <w:rPr>
          <w:spacing w:val="-4"/>
          <w:sz w:val="20"/>
        </w:rPr>
        <w:t> </w:t>
      </w:r>
      <w:r>
        <w:rPr>
          <w:sz w:val="20"/>
        </w:rPr>
        <w:t>over</w:t>
      </w:r>
      <w:r>
        <w:rPr>
          <w:spacing w:val="-5"/>
          <w:sz w:val="20"/>
        </w:rPr>
        <w:t> </w:t>
      </w:r>
      <w:r>
        <w:rPr>
          <w:sz w:val="20"/>
        </w:rPr>
        <w:t>NETCONF</w:t>
      </w:r>
      <w:r>
        <w:rPr>
          <w:spacing w:val="-4"/>
          <w:sz w:val="20"/>
        </w:rPr>
        <w:t> </w:t>
      </w:r>
      <w:r>
        <w:rPr>
          <w:sz w:val="20"/>
        </w:rPr>
        <w:t>for</w:t>
      </w:r>
      <w:r>
        <w:rPr>
          <w:spacing w:val="-7"/>
          <w:sz w:val="20"/>
        </w:rPr>
        <w:t> </w:t>
      </w:r>
      <w:r>
        <w:rPr>
          <w:sz w:val="20"/>
        </w:rPr>
        <w:t>per</w:t>
      </w:r>
      <w:r>
        <w:rPr>
          <w:spacing w:val="-8"/>
          <w:sz w:val="20"/>
        </w:rPr>
        <w:t> </w:t>
      </w:r>
      <w:r>
        <w:rPr>
          <w:spacing w:val="-4"/>
          <w:sz w:val="20"/>
        </w:rPr>
        <w:t>cell</w:t>
      </w:r>
    </w:p>
    <w:p>
      <w:pPr>
        <w:pStyle w:val="ListParagraph"/>
        <w:numPr>
          <w:ilvl w:val="0"/>
          <w:numId w:val="67"/>
        </w:numPr>
        <w:tabs>
          <w:tab w:pos="3113" w:val="left" w:leader="none"/>
        </w:tabs>
        <w:spacing w:line="229" w:lineRule="exact" w:before="0" w:after="0"/>
        <w:ind w:left="3113" w:right="0" w:hanging="2938"/>
        <w:jc w:val="left"/>
        <w:rPr>
          <w:sz w:val="20"/>
        </w:rPr>
      </w:pPr>
      <w:r>
        <w:rPr>
          <w:spacing w:val="-2"/>
          <w:sz w:val="20"/>
        </w:rPr>
        <w:t>or</w:t>
      </w:r>
      <w:r>
        <w:rPr>
          <w:spacing w:val="-6"/>
          <w:sz w:val="20"/>
        </w:rPr>
        <w:t> </w:t>
      </w:r>
      <w:r>
        <w:rPr>
          <w:spacing w:val="-2"/>
          <w:sz w:val="20"/>
        </w:rPr>
        <w:t>per</w:t>
      </w:r>
      <w:r>
        <w:rPr>
          <w:spacing w:val="-5"/>
          <w:sz w:val="20"/>
        </w:rPr>
        <w:t> </w:t>
      </w:r>
      <w:r>
        <w:rPr>
          <w:spacing w:val="-2"/>
          <w:sz w:val="20"/>
        </w:rPr>
        <w:t>UE</w:t>
      </w:r>
      <w:r>
        <w:rPr>
          <w:spacing w:val="-5"/>
          <w:sz w:val="20"/>
        </w:rPr>
        <w:t> </w:t>
      </w:r>
      <w:r>
        <w:rPr>
          <w:spacing w:val="-2"/>
          <w:sz w:val="20"/>
        </w:rPr>
        <w:t>measurement</w:t>
      </w:r>
      <w:r>
        <w:rPr>
          <w:spacing w:val="-6"/>
          <w:sz w:val="20"/>
        </w:rPr>
        <w:t> </w:t>
      </w:r>
      <w:r>
        <w:rPr>
          <w:spacing w:val="-2"/>
          <w:sz w:val="20"/>
        </w:rPr>
        <w:t>reporting</w:t>
      </w:r>
      <w:r>
        <w:rPr>
          <w:spacing w:val="-5"/>
          <w:sz w:val="20"/>
        </w:rPr>
        <w:t> </w:t>
      </w:r>
      <w:r>
        <w:rPr>
          <w:spacing w:val="-2"/>
          <w:sz w:val="20"/>
        </w:rPr>
        <w:t>(refer</w:t>
      </w:r>
      <w:r>
        <w:rPr>
          <w:spacing w:val="-6"/>
          <w:sz w:val="20"/>
        </w:rPr>
        <w:t> </w:t>
      </w:r>
      <w:r>
        <w:rPr>
          <w:spacing w:val="-2"/>
          <w:sz w:val="20"/>
        </w:rPr>
        <w:t>to</w:t>
      </w:r>
      <w:r>
        <w:rPr>
          <w:spacing w:val="-5"/>
          <w:sz w:val="20"/>
        </w:rPr>
        <w:t> </w:t>
      </w:r>
      <w:r>
        <w:rPr>
          <w:spacing w:val="-2"/>
          <w:sz w:val="20"/>
        </w:rPr>
        <w:t>requirement</w:t>
      </w:r>
      <w:r>
        <w:rPr>
          <w:spacing w:val="-10"/>
          <w:sz w:val="20"/>
        </w:rPr>
        <w:t> </w:t>
      </w:r>
      <w:r>
        <w:rPr>
          <w:spacing w:val="-2"/>
          <w:sz w:val="20"/>
        </w:rPr>
        <w:t>section</w:t>
      </w:r>
      <w:r>
        <w:rPr>
          <w:spacing w:val="-5"/>
          <w:sz w:val="20"/>
        </w:rPr>
        <w:t> </w:t>
      </w:r>
      <w:r>
        <w:rPr>
          <w:spacing w:val="-2"/>
          <w:sz w:val="20"/>
        </w:rPr>
        <w:t>for</w:t>
      </w:r>
      <w:r>
        <w:rPr>
          <w:spacing w:val="-5"/>
          <w:sz w:val="20"/>
        </w:rPr>
        <w:t> </w:t>
      </w:r>
      <w:r>
        <w:rPr>
          <w:spacing w:val="-2"/>
          <w:sz w:val="20"/>
        </w:rPr>
        <w:t>new</w:t>
      </w:r>
      <w:r>
        <w:rPr>
          <w:spacing w:val="-9"/>
          <w:sz w:val="20"/>
        </w:rPr>
        <w:t> </w:t>
      </w:r>
      <w:r>
        <w:rPr>
          <w:spacing w:val="-2"/>
          <w:sz w:val="20"/>
        </w:rPr>
        <w:t>reporting</w:t>
      </w:r>
      <w:r>
        <w:rPr>
          <w:spacing w:val="-5"/>
          <w:sz w:val="20"/>
        </w:rPr>
        <w:t> </w:t>
      </w:r>
      <w:r>
        <w:rPr>
          <w:spacing w:val="-2"/>
          <w:sz w:val="20"/>
        </w:rPr>
        <w:t>requirements).</w:t>
      </w:r>
    </w:p>
    <w:p>
      <w:pPr>
        <w:pStyle w:val="ListParagraph"/>
        <w:numPr>
          <w:ilvl w:val="0"/>
          <w:numId w:val="67"/>
        </w:numPr>
        <w:tabs>
          <w:tab w:pos="2753" w:val="left" w:leader="none"/>
          <w:tab w:pos="3113" w:val="left" w:leader="none"/>
        </w:tabs>
        <w:spacing w:line="240" w:lineRule="auto" w:before="0" w:after="0"/>
        <w:ind w:left="2753" w:right="0" w:hanging="2578"/>
        <w:jc w:val="left"/>
        <w:rPr>
          <w:sz w:val="20"/>
        </w:rPr>
      </w:pPr>
      <w:r>
        <w:rPr>
          <w:rFonts w:ascii="Wingdings" w:hAnsi="Wingdings"/>
          <w:spacing w:val="-10"/>
          <w:sz w:val="20"/>
        </w:rPr>
        <w:t></w:t>
      </w:r>
      <w:r>
        <w:rPr>
          <w:sz w:val="20"/>
        </w:rPr>
        <w:tab/>
        <w:t>Counters:</w:t>
      </w:r>
      <w:r>
        <w:rPr>
          <w:spacing w:val="-7"/>
          <w:sz w:val="20"/>
        </w:rPr>
        <w:t> </w:t>
      </w:r>
      <w:r>
        <w:rPr>
          <w:sz w:val="20"/>
        </w:rPr>
        <w:t>Add</w:t>
      </w:r>
      <w:r>
        <w:rPr>
          <w:spacing w:val="-5"/>
          <w:sz w:val="20"/>
        </w:rPr>
        <w:t> </w:t>
      </w:r>
      <w:r>
        <w:rPr>
          <w:sz w:val="20"/>
        </w:rPr>
        <w:t>new</w:t>
      </w:r>
      <w:r>
        <w:rPr>
          <w:spacing w:val="-6"/>
          <w:sz w:val="20"/>
        </w:rPr>
        <w:t> </w:t>
      </w:r>
      <w:r>
        <w:rPr>
          <w:sz w:val="20"/>
        </w:rPr>
        <w:t>data</w:t>
      </w:r>
      <w:r>
        <w:rPr>
          <w:spacing w:val="-6"/>
          <w:sz w:val="20"/>
        </w:rPr>
        <w:t> </w:t>
      </w:r>
      <w:r>
        <w:rPr>
          <w:sz w:val="20"/>
        </w:rPr>
        <w:t>model</w:t>
      </w:r>
      <w:r>
        <w:rPr>
          <w:spacing w:val="-7"/>
          <w:sz w:val="20"/>
        </w:rPr>
        <w:t> </w:t>
      </w:r>
      <w:r>
        <w:rPr>
          <w:sz w:val="20"/>
        </w:rPr>
        <w:t>to</w:t>
      </w:r>
      <w:r>
        <w:rPr>
          <w:spacing w:val="-6"/>
          <w:sz w:val="20"/>
        </w:rPr>
        <w:t> </w:t>
      </w:r>
      <w:r>
        <w:rPr>
          <w:sz w:val="20"/>
        </w:rPr>
        <w:t>accommodate</w:t>
      </w:r>
      <w:r>
        <w:rPr>
          <w:spacing w:val="-1"/>
          <w:sz w:val="20"/>
        </w:rPr>
        <w:t> </w:t>
      </w:r>
      <w:r>
        <w:rPr>
          <w:sz w:val="20"/>
        </w:rPr>
        <w:t>Number</w:t>
      </w:r>
      <w:r>
        <w:rPr>
          <w:spacing w:val="-5"/>
          <w:sz w:val="20"/>
        </w:rPr>
        <w:t> </w:t>
      </w:r>
      <w:r>
        <w:rPr>
          <w:sz w:val="20"/>
        </w:rPr>
        <w:t>of</w:t>
      </w:r>
      <w:r>
        <w:rPr>
          <w:spacing w:val="-7"/>
          <w:sz w:val="20"/>
        </w:rPr>
        <w:t> </w:t>
      </w:r>
      <w:r>
        <w:rPr>
          <w:sz w:val="20"/>
        </w:rPr>
        <w:t>active</w:t>
      </w:r>
      <w:r>
        <w:rPr>
          <w:spacing w:val="-6"/>
          <w:sz w:val="20"/>
        </w:rPr>
        <w:t> </w:t>
      </w:r>
      <w:r>
        <w:rPr>
          <w:sz w:val="20"/>
        </w:rPr>
        <w:t>UEs</w:t>
      </w:r>
      <w:r>
        <w:rPr>
          <w:spacing w:val="-7"/>
          <w:sz w:val="20"/>
        </w:rPr>
        <w:t> </w:t>
      </w:r>
      <w:r>
        <w:rPr>
          <w:sz w:val="20"/>
        </w:rPr>
        <w:t>in</w:t>
      </w:r>
      <w:r>
        <w:rPr>
          <w:spacing w:val="-6"/>
          <w:sz w:val="20"/>
        </w:rPr>
        <w:t> </w:t>
      </w:r>
      <w:r>
        <w:rPr>
          <w:sz w:val="20"/>
        </w:rPr>
        <w:t>NG-RAN</w:t>
      </w:r>
      <w:r>
        <w:rPr>
          <w:spacing w:val="-6"/>
          <w:sz w:val="20"/>
        </w:rPr>
        <w:t> </w:t>
      </w:r>
      <w:r>
        <w:rPr>
          <w:spacing w:val="-2"/>
          <w:sz w:val="20"/>
        </w:rPr>
        <w:t>(Number</w:t>
      </w:r>
    </w:p>
    <w:p>
      <w:pPr>
        <w:pStyle w:val="ListParagraph"/>
        <w:numPr>
          <w:ilvl w:val="0"/>
          <w:numId w:val="67"/>
        </w:numPr>
        <w:tabs>
          <w:tab w:pos="3113" w:val="left" w:leader="none"/>
        </w:tabs>
        <w:spacing w:line="264" w:lineRule="auto" w:before="1" w:after="0"/>
        <w:ind w:left="175" w:right="2402" w:firstLine="0"/>
        <w:jc w:val="left"/>
        <w:rPr>
          <w:sz w:val="20"/>
        </w:rPr>
      </w:pPr>
      <w:r>
        <w:rPr>
          <w:sz w:val="20"/>
        </w:rPr>
        <w:t>of</w:t>
      </w:r>
      <w:r>
        <w:rPr>
          <w:spacing w:val="-5"/>
          <w:sz w:val="20"/>
        </w:rPr>
        <w:t> </w:t>
      </w:r>
      <w:r>
        <w:rPr>
          <w:sz w:val="20"/>
        </w:rPr>
        <w:t>RRC_CONECTED</w:t>
      </w:r>
      <w:r>
        <w:rPr>
          <w:spacing w:val="-5"/>
          <w:sz w:val="20"/>
        </w:rPr>
        <w:t> </w:t>
      </w:r>
      <w:r>
        <w:rPr>
          <w:sz w:val="20"/>
        </w:rPr>
        <w:t>UEs)</w:t>
      </w:r>
      <w:r>
        <w:rPr>
          <w:spacing w:val="-5"/>
          <w:sz w:val="20"/>
        </w:rPr>
        <w:t> </w:t>
      </w:r>
      <w:r>
        <w:rPr>
          <w:sz w:val="20"/>
        </w:rPr>
        <w:t>over</w:t>
      </w:r>
      <w:r>
        <w:rPr>
          <w:spacing w:val="-4"/>
          <w:sz w:val="20"/>
        </w:rPr>
        <w:t> </w:t>
      </w:r>
      <w:r>
        <w:rPr>
          <w:sz w:val="20"/>
        </w:rPr>
        <w:t>a</w:t>
      </w:r>
      <w:r>
        <w:rPr>
          <w:spacing w:val="-5"/>
          <w:sz w:val="20"/>
        </w:rPr>
        <w:t> </w:t>
      </w:r>
      <w:r>
        <w:rPr>
          <w:sz w:val="20"/>
        </w:rPr>
        <w:t>predefined</w:t>
      </w:r>
      <w:r>
        <w:rPr>
          <w:spacing w:val="-4"/>
          <w:sz w:val="20"/>
        </w:rPr>
        <w:t> </w:t>
      </w:r>
      <w:r>
        <w:rPr>
          <w:sz w:val="20"/>
        </w:rPr>
        <w:t>observation</w:t>
      </w:r>
      <w:r>
        <w:rPr>
          <w:spacing w:val="-4"/>
          <w:sz w:val="20"/>
        </w:rPr>
        <w:t> </w:t>
      </w:r>
      <w:r>
        <w:rPr>
          <w:sz w:val="20"/>
        </w:rPr>
        <w:t>time</w:t>
      </w:r>
      <w:r>
        <w:rPr>
          <w:spacing w:val="-5"/>
          <w:sz w:val="20"/>
        </w:rPr>
        <w:t> </w:t>
      </w:r>
      <w:r>
        <w:rPr>
          <w:sz w:val="20"/>
        </w:rPr>
        <w:t>window. </w:t>
      </w:r>
      <w:r>
        <w:rPr>
          <w:spacing w:val="-6"/>
          <w:sz w:val="20"/>
        </w:rPr>
        <w:t>25</w:t>
      </w:r>
    </w:p>
    <w:p>
      <w:pPr>
        <w:pStyle w:val="ListParagraph"/>
        <w:numPr>
          <w:ilvl w:val="0"/>
          <w:numId w:val="68"/>
        </w:numPr>
        <w:tabs>
          <w:tab w:pos="952" w:val="left" w:leader="none"/>
        </w:tabs>
        <w:spacing w:line="240" w:lineRule="auto" w:before="14" w:after="0"/>
        <w:ind w:left="952" w:right="0" w:hanging="777"/>
        <w:jc w:val="left"/>
        <w:rPr>
          <w:sz w:val="20"/>
        </w:rPr>
      </w:pPr>
      <w:r>
        <w:rPr>
          <w:sz w:val="20"/>
        </w:rPr>
        <w:t>Based</w:t>
      </w:r>
      <w:r>
        <w:rPr>
          <w:spacing w:val="5"/>
          <w:sz w:val="20"/>
        </w:rPr>
        <w:t> </w:t>
      </w:r>
      <w:r>
        <w:rPr>
          <w:sz w:val="20"/>
        </w:rPr>
        <w:t>on</w:t>
      </w:r>
      <w:r>
        <w:rPr>
          <w:spacing w:val="5"/>
          <w:sz w:val="20"/>
        </w:rPr>
        <w:t> </w:t>
      </w:r>
      <w:r>
        <w:rPr>
          <w:sz w:val="20"/>
        </w:rPr>
        <w:t>the</w:t>
      </w:r>
      <w:r>
        <w:rPr>
          <w:spacing w:val="5"/>
          <w:sz w:val="20"/>
        </w:rPr>
        <w:t> </w:t>
      </w:r>
      <w:r>
        <w:rPr>
          <w:sz w:val="20"/>
        </w:rPr>
        <w:t>current</w:t>
      </w:r>
      <w:r>
        <w:rPr>
          <w:spacing w:val="5"/>
          <w:sz w:val="20"/>
        </w:rPr>
        <w:t> </w:t>
      </w:r>
      <w:r>
        <w:rPr>
          <w:sz w:val="20"/>
        </w:rPr>
        <w:t>understanding</w:t>
      </w:r>
      <w:r>
        <w:rPr>
          <w:spacing w:val="3"/>
          <w:sz w:val="20"/>
        </w:rPr>
        <w:t> </w:t>
      </w:r>
      <w:r>
        <w:rPr>
          <w:sz w:val="20"/>
        </w:rPr>
        <w:t>most</w:t>
      </w:r>
      <w:r>
        <w:rPr>
          <w:spacing w:val="5"/>
          <w:sz w:val="20"/>
        </w:rPr>
        <w:t> </w:t>
      </w:r>
      <w:r>
        <w:rPr>
          <w:sz w:val="20"/>
        </w:rPr>
        <w:t>of</w:t>
      </w:r>
      <w:r>
        <w:rPr>
          <w:spacing w:val="5"/>
          <w:sz w:val="20"/>
        </w:rPr>
        <w:t> </w:t>
      </w:r>
      <w:r>
        <w:rPr>
          <w:sz w:val="20"/>
        </w:rPr>
        <w:t>the</w:t>
      </w:r>
      <w:r>
        <w:rPr>
          <w:spacing w:val="5"/>
          <w:sz w:val="20"/>
        </w:rPr>
        <w:t> </w:t>
      </w:r>
      <w:r>
        <w:rPr>
          <w:sz w:val="20"/>
        </w:rPr>
        <w:t>measurements</w:t>
      </w:r>
      <w:r>
        <w:rPr>
          <w:spacing w:val="3"/>
          <w:sz w:val="20"/>
        </w:rPr>
        <w:t> </w:t>
      </w:r>
      <w:r>
        <w:rPr>
          <w:sz w:val="20"/>
        </w:rPr>
        <w:t>are</w:t>
      </w:r>
      <w:r>
        <w:rPr>
          <w:spacing w:val="6"/>
          <w:sz w:val="20"/>
        </w:rPr>
        <w:t> </w:t>
      </w:r>
      <w:r>
        <w:rPr>
          <w:sz w:val="20"/>
        </w:rPr>
        <w:t>specified</w:t>
      </w:r>
      <w:r>
        <w:rPr>
          <w:spacing w:val="5"/>
          <w:sz w:val="20"/>
        </w:rPr>
        <w:t> </w:t>
      </w:r>
      <w:r>
        <w:rPr>
          <w:sz w:val="20"/>
        </w:rPr>
        <w:t>in</w:t>
      </w:r>
      <w:r>
        <w:rPr>
          <w:spacing w:val="5"/>
          <w:sz w:val="20"/>
        </w:rPr>
        <w:t> </w:t>
      </w:r>
      <w:r>
        <w:rPr>
          <w:sz w:val="20"/>
        </w:rPr>
        <w:t>the</w:t>
      </w:r>
      <w:r>
        <w:rPr>
          <w:spacing w:val="3"/>
          <w:sz w:val="20"/>
        </w:rPr>
        <w:t> </w:t>
      </w:r>
      <w:r>
        <w:rPr>
          <w:sz w:val="20"/>
        </w:rPr>
        <w:t>3GPP</w:t>
      </w:r>
      <w:r>
        <w:rPr>
          <w:spacing w:val="4"/>
          <w:sz w:val="20"/>
        </w:rPr>
        <w:t> </w:t>
      </w:r>
      <w:r>
        <w:rPr>
          <w:sz w:val="20"/>
        </w:rPr>
        <w:t>specifications</w:t>
      </w:r>
      <w:r>
        <w:rPr>
          <w:spacing w:val="5"/>
          <w:sz w:val="20"/>
        </w:rPr>
        <w:t> </w:t>
      </w:r>
      <w:r>
        <w:rPr>
          <w:sz w:val="20"/>
        </w:rPr>
        <w:t>except</w:t>
      </w:r>
      <w:r>
        <w:rPr>
          <w:spacing w:val="4"/>
          <w:sz w:val="20"/>
        </w:rPr>
        <w:t> </w:t>
      </w:r>
      <w:r>
        <w:rPr>
          <w:sz w:val="20"/>
        </w:rPr>
        <w:t>few</w:t>
      </w:r>
      <w:r>
        <w:rPr>
          <w:spacing w:val="5"/>
          <w:sz w:val="20"/>
        </w:rPr>
        <w:t> </w:t>
      </w:r>
      <w:r>
        <w:rPr>
          <w:spacing w:val="-4"/>
          <w:sz w:val="20"/>
        </w:rPr>
        <w:t>like</w:t>
      </w:r>
    </w:p>
    <w:p>
      <w:pPr>
        <w:pStyle w:val="ListParagraph"/>
        <w:numPr>
          <w:ilvl w:val="0"/>
          <w:numId w:val="68"/>
        </w:numPr>
        <w:tabs>
          <w:tab w:pos="952" w:val="left" w:leader="none"/>
        </w:tabs>
        <w:spacing w:line="240" w:lineRule="auto" w:before="18" w:after="0"/>
        <w:ind w:left="952" w:right="0" w:hanging="777"/>
        <w:jc w:val="left"/>
        <w:rPr>
          <w:sz w:val="20"/>
        </w:rPr>
      </w:pPr>
      <w:r>
        <w:rPr>
          <w:sz w:val="20"/>
        </w:rPr>
        <w:t>PRACH</w:t>
      </w:r>
      <w:r>
        <w:rPr>
          <w:spacing w:val="4"/>
          <w:sz w:val="20"/>
        </w:rPr>
        <w:t> </w:t>
      </w:r>
      <w:r>
        <w:rPr>
          <w:sz w:val="20"/>
        </w:rPr>
        <w:t>power</w:t>
      </w:r>
      <w:r>
        <w:rPr>
          <w:spacing w:val="5"/>
          <w:sz w:val="20"/>
        </w:rPr>
        <w:t> </w:t>
      </w:r>
      <w:r>
        <w:rPr>
          <w:sz w:val="20"/>
        </w:rPr>
        <w:t>measurement,</w:t>
      </w:r>
      <w:r>
        <w:rPr>
          <w:spacing w:val="3"/>
          <w:sz w:val="20"/>
        </w:rPr>
        <w:t> </w:t>
      </w:r>
      <w:r>
        <w:rPr>
          <w:sz w:val="20"/>
        </w:rPr>
        <w:t>which</w:t>
      </w:r>
      <w:r>
        <w:rPr>
          <w:spacing w:val="10"/>
          <w:sz w:val="20"/>
        </w:rPr>
        <w:t> </w:t>
      </w:r>
      <w:r>
        <w:rPr>
          <w:sz w:val="20"/>
        </w:rPr>
        <w:t>can</w:t>
      </w:r>
      <w:r>
        <w:rPr>
          <w:spacing w:val="5"/>
          <w:sz w:val="20"/>
        </w:rPr>
        <w:t> </w:t>
      </w:r>
      <w:r>
        <w:rPr>
          <w:sz w:val="20"/>
        </w:rPr>
        <w:t>be</w:t>
      </w:r>
      <w:r>
        <w:rPr>
          <w:spacing w:val="4"/>
          <w:sz w:val="20"/>
        </w:rPr>
        <w:t> </w:t>
      </w:r>
      <w:r>
        <w:rPr>
          <w:sz w:val="20"/>
        </w:rPr>
        <w:t>possibly</w:t>
      </w:r>
      <w:r>
        <w:rPr>
          <w:spacing w:val="6"/>
          <w:sz w:val="20"/>
        </w:rPr>
        <w:t> </w:t>
      </w:r>
      <w:r>
        <w:rPr>
          <w:sz w:val="20"/>
        </w:rPr>
        <w:t>derived</w:t>
      </w:r>
      <w:r>
        <w:rPr>
          <w:spacing w:val="5"/>
          <w:sz w:val="20"/>
        </w:rPr>
        <w:t> </w:t>
      </w:r>
      <w:r>
        <w:rPr>
          <w:sz w:val="20"/>
        </w:rPr>
        <w:t>based</w:t>
      </w:r>
      <w:r>
        <w:rPr>
          <w:spacing w:val="6"/>
          <w:sz w:val="20"/>
        </w:rPr>
        <w:t> </w:t>
      </w:r>
      <w:r>
        <w:rPr>
          <w:sz w:val="20"/>
        </w:rPr>
        <w:t>on</w:t>
      </w:r>
      <w:r>
        <w:rPr>
          <w:spacing w:val="3"/>
          <w:sz w:val="20"/>
        </w:rPr>
        <w:t> </w:t>
      </w:r>
      <w:r>
        <w:rPr>
          <w:sz w:val="20"/>
        </w:rPr>
        <w:t>the</w:t>
      </w:r>
      <w:r>
        <w:rPr>
          <w:spacing w:val="6"/>
          <w:sz w:val="20"/>
        </w:rPr>
        <w:t> </w:t>
      </w:r>
      <w:r>
        <w:rPr>
          <w:sz w:val="20"/>
        </w:rPr>
        <w:t>existing</w:t>
      </w:r>
      <w:r>
        <w:rPr>
          <w:spacing w:val="9"/>
          <w:sz w:val="20"/>
        </w:rPr>
        <w:t> </w:t>
      </w:r>
      <w:r>
        <w:rPr>
          <w:sz w:val="20"/>
        </w:rPr>
        <w:t>RA-reports</w:t>
      </w:r>
      <w:r>
        <w:rPr>
          <w:spacing w:val="4"/>
          <w:sz w:val="20"/>
        </w:rPr>
        <w:t> </w:t>
      </w:r>
      <w:r>
        <w:rPr>
          <w:sz w:val="20"/>
        </w:rPr>
        <w:t>thus</w:t>
      </w:r>
      <w:r>
        <w:rPr>
          <w:spacing w:val="5"/>
          <w:sz w:val="20"/>
        </w:rPr>
        <w:t> </w:t>
      </w:r>
      <w:r>
        <w:rPr>
          <w:sz w:val="20"/>
        </w:rPr>
        <w:t>can</w:t>
      </w:r>
      <w:r>
        <w:rPr>
          <w:spacing w:val="5"/>
          <w:sz w:val="20"/>
        </w:rPr>
        <w:t> </w:t>
      </w:r>
      <w:r>
        <w:rPr>
          <w:sz w:val="20"/>
        </w:rPr>
        <w:t>be</w:t>
      </w:r>
      <w:r>
        <w:rPr>
          <w:spacing w:val="3"/>
          <w:sz w:val="20"/>
        </w:rPr>
        <w:t> </w:t>
      </w:r>
      <w:r>
        <w:rPr>
          <w:sz w:val="20"/>
        </w:rPr>
        <w:t>proposed</w:t>
      </w:r>
      <w:r>
        <w:rPr>
          <w:spacing w:val="6"/>
          <w:sz w:val="20"/>
        </w:rPr>
        <w:t> </w:t>
      </w:r>
      <w:r>
        <w:rPr>
          <w:spacing w:val="-5"/>
          <w:sz w:val="20"/>
        </w:rPr>
        <w:t>to</w:t>
      </w:r>
    </w:p>
    <w:p>
      <w:pPr>
        <w:pStyle w:val="ListParagraph"/>
        <w:numPr>
          <w:ilvl w:val="0"/>
          <w:numId w:val="68"/>
        </w:numPr>
        <w:tabs>
          <w:tab w:pos="952" w:val="left" w:leader="none"/>
        </w:tabs>
        <w:spacing w:line="240" w:lineRule="auto" w:before="20" w:after="0"/>
        <w:ind w:left="952" w:right="0" w:hanging="777"/>
        <w:jc w:val="left"/>
        <w:rPr>
          <w:sz w:val="20"/>
        </w:rPr>
      </w:pPr>
      <w:r>
        <w:rPr>
          <w:sz w:val="20"/>
        </w:rPr>
        <w:t>3GPP</w:t>
      </w:r>
      <w:r>
        <w:rPr>
          <w:spacing w:val="12"/>
          <w:sz w:val="20"/>
        </w:rPr>
        <w:t> </w:t>
      </w:r>
      <w:r>
        <w:rPr>
          <w:sz w:val="20"/>
        </w:rPr>
        <w:t>for</w:t>
      </w:r>
      <w:r>
        <w:rPr>
          <w:spacing w:val="14"/>
          <w:sz w:val="20"/>
        </w:rPr>
        <w:t> </w:t>
      </w:r>
      <w:r>
        <w:rPr>
          <w:sz w:val="20"/>
        </w:rPr>
        <w:t>standardized</w:t>
      </w:r>
      <w:r>
        <w:rPr>
          <w:spacing w:val="14"/>
          <w:sz w:val="20"/>
        </w:rPr>
        <w:t> </w:t>
      </w:r>
      <w:r>
        <w:rPr>
          <w:sz w:val="20"/>
        </w:rPr>
        <w:t>in</w:t>
      </w:r>
      <w:r>
        <w:rPr>
          <w:spacing w:val="13"/>
          <w:sz w:val="20"/>
        </w:rPr>
        <w:t> </w:t>
      </w:r>
      <w:r>
        <w:rPr>
          <w:sz w:val="20"/>
        </w:rPr>
        <w:t>SA5.</w:t>
      </w:r>
      <w:r>
        <w:rPr>
          <w:spacing w:val="13"/>
          <w:sz w:val="20"/>
        </w:rPr>
        <w:t> </w:t>
      </w:r>
      <w:r>
        <w:rPr>
          <w:sz w:val="20"/>
        </w:rPr>
        <w:t>New</w:t>
      </w:r>
      <w:r>
        <w:rPr>
          <w:spacing w:val="13"/>
          <w:sz w:val="20"/>
        </w:rPr>
        <w:t> </w:t>
      </w:r>
      <w:r>
        <w:rPr>
          <w:sz w:val="20"/>
        </w:rPr>
        <w:t>reporting</w:t>
      </w:r>
      <w:r>
        <w:rPr>
          <w:spacing w:val="13"/>
          <w:sz w:val="20"/>
        </w:rPr>
        <w:t> </w:t>
      </w:r>
      <w:r>
        <w:rPr>
          <w:sz w:val="20"/>
        </w:rPr>
        <w:t>will</w:t>
      </w:r>
      <w:r>
        <w:rPr>
          <w:spacing w:val="12"/>
          <w:sz w:val="20"/>
        </w:rPr>
        <w:t> </w:t>
      </w:r>
      <w:r>
        <w:rPr>
          <w:sz w:val="20"/>
        </w:rPr>
        <w:t>have</w:t>
      </w:r>
      <w:r>
        <w:rPr>
          <w:spacing w:val="13"/>
          <w:sz w:val="20"/>
        </w:rPr>
        <w:t> </w:t>
      </w:r>
      <w:r>
        <w:rPr>
          <w:sz w:val="20"/>
        </w:rPr>
        <w:t>to</w:t>
      </w:r>
      <w:r>
        <w:rPr>
          <w:spacing w:val="11"/>
          <w:sz w:val="20"/>
        </w:rPr>
        <w:t> </w:t>
      </w:r>
      <w:r>
        <w:rPr>
          <w:sz w:val="20"/>
        </w:rPr>
        <w:t>be</w:t>
      </w:r>
      <w:r>
        <w:rPr>
          <w:spacing w:val="13"/>
          <w:sz w:val="20"/>
        </w:rPr>
        <w:t> </w:t>
      </w:r>
      <w:r>
        <w:rPr>
          <w:sz w:val="20"/>
        </w:rPr>
        <w:t>incorporated</w:t>
      </w:r>
      <w:r>
        <w:rPr>
          <w:spacing w:val="12"/>
          <w:sz w:val="20"/>
        </w:rPr>
        <w:t> </w:t>
      </w:r>
      <w:r>
        <w:rPr>
          <w:sz w:val="20"/>
        </w:rPr>
        <w:t>into</w:t>
      </w:r>
      <w:r>
        <w:rPr>
          <w:spacing w:val="13"/>
          <w:sz w:val="20"/>
        </w:rPr>
        <w:t> </w:t>
      </w:r>
      <w:r>
        <w:rPr>
          <w:sz w:val="20"/>
        </w:rPr>
        <w:t>the</w:t>
      </w:r>
      <w:r>
        <w:rPr>
          <w:spacing w:val="13"/>
          <w:sz w:val="20"/>
        </w:rPr>
        <w:t> </w:t>
      </w:r>
      <w:r>
        <w:rPr>
          <w:sz w:val="20"/>
        </w:rPr>
        <w:t>O1</w:t>
      </w:r>
      <w:r>
        <w:rPr>
          <w:spacing w:val="10"/>
          <w:sz w:val="20"/>
        </w:rPr>
        <w:t> </w:t>
      </w:r>
      <w:r>
        <w:rPr>
          <w:sz w:val="20"/>
        </w:rPr>
        <w:t>interface</w:t>
      </w:r>
      <w:r>
        <w:rPr>
          <w:spacing w:val="12"/>
          <w:sz w:val="20"/>
        </w:rPr>
        <w:t> </w:t>
      </w:r>
      <w:r>
        <w:rPr>
          <w:sz w:val="20"/>
        </w:rPr>
        <w:t>standard</w:t>
      </w:r>
      <w:r>
        <w:rPr>
          <w:spacing w:val="13"/>
          <w:sz w:val="20"/>
        </w:rPr>
        <w:t> </w:t>
      </w:r>
      <w:r>
        <w:rPr>
          <w:sz w:val="20"/>
        </w:rPr>
        <w:t>in</w:t>
      </w:r>
      <w:r>
        <w:rPr>
          <w:spacing w:val="13"/>
          <w:sz w:val="20"/>
        </w:rPr>
        <w:t> </w:t>
      </w:r>
      <w:r>
        <w:rPr>
          <w:sz w:val="20"/>
        </w:rPr>
        <w:t>terms</w:t>
      </w:r>
      <w:r>
        <w:rPr>
          <w:spacing w:val="12"/>
          <w:sz w:val="20"/>
        </w:rPr>
        <w:t> </w:t>
      </w:r>
      <w:r>
        <w:rPr>
          <w:spacing w:val="-5"/>
          <w:sz w:val="20"/>
        </w:rPr>
        <w:t>of</w:t>
      </w:r>
    </w:p>
    <w:p>
      <w:pPr>
        <w:pStyle w:val="ListParagraph"/>
        <w:numPr>
          <w:ilvl w:val="0"/>
          <w:numId w:val="68"/>
        </w:numPr>
        <w:tabs>
          <w:tab w:pos="952" w:val="left" w:leader="none"/>
        </w:tabs>
        <w:spacing w:line="240" w:lineRule="auto" w:before="17" w:after="0"/>
        <w:ind w:left="952" w:right="0" w:hanging="777"/>
        <w:jc w:val="left"/>
        <w:rPr>
          <w:sz w:val="20"/>
        </w:rPr>
      </w:pPr>
      <w:r>
        <w:rPr>
          <w:sz w:val="20"/>
        </w:rPr>
        <w:t>addition</w:t>
      </w:r>
      <w:r>
        <w:rPr>
          <w:spacing w:val="-3"/>
          <w:sz w:val="20"/>
        </w:rPr>
        <w:t> </w:t>
      </w:r>
      <w:r>
        <w:rPr>
          <w:sz w:val="20"/>
        </w:rPr>
        <w:t>of</w:t>
      </w:r>
      <w:r>
        <w:rPr>
          <w:spacing w:val="-3"/>
          <w:sz w:val="20"/>
        </w:rPr>
        <w:t> </w:t>
      </w:r>
      <w:r>
        <w:rPr>
          <w:sz w:val="20"/>
        </w:rPr>
        <w:t>new</w:t>
      </w:r>
      <w:r>
        <w:rPr>
          <w:spacing w:val="-4"/>
          <w:sz w:val="20"/>
        </w:rPr>
        <w:t> </w:t>
      </w:r>
      <w:r>
        <w:rPr>
          <w:sz w:val="20"/>
        </w:rPr>
        <w:t>yang</w:t>
      </w:r>
      <w:r>
        <w:rPr>
          <w:spacing w:val="-4"/>
          <w:sz w:val="20"/>
        </w:rPr>
        <w:t> </w:t>
      </w:r>
      <w:r>
        <w:rPr>
          <w:sz w:val="20"/>
        </w:rPr>
        <w:t>data</w:t>
      </w:r>
      <w:r>
        <w:rPr>
          <w:spacing w:val="-3"/>
          <w:sz w:val="20"/>
        </w:rPr>
        <w:t> </w:t>
      </w:r>
      <w:r>
        <w:rPr>
          <w:spacing w:val="-2"/>
          <w:sz w:val="20"/>
        </w:rPr>
        <w:t>models.</w:t>
      </w:r>
    </w:p>
    <w:p>
      <w:pPr>
        <w:pStyle w:val="ListParagraph"/>
        <w:numPr>
          <w:ilvl w:val="0"/>
          <w:numId w:val="68"/>
        </w:numPr>
        <w:tabs>
          <w:tab w:pos="952" w:val="left" w:leader="none"/>
        </w:tabs>
        <w:spacing w:line="240" w:lineRule="auto" w:before="197" w:after="0"/>
        <w:ind w:left="952" w:right="0" w:hanging="777"/>
        <w:jc w:val="left"/>
        <w:rPr>
          <w:sz w:val="20"/>
        </w:rPr>
      </w:pPr>
      <w:r>
        <w:rPr>
          <w:sz w:val="20"/>
          <w:u w:val="single"/>
        </w:rPr>
        <w:t>WG10</w:t>
      </w:r>
      <w:r>
        <w:rPr>
          <w:spacing w:val="-4"/>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68"/>
        </w:numPr>
        <w:tabs>
          <w:tab w:pos="1673" w:val="left" w:leader="none"/>
          <w:tab w:pos="2033" w:val="left" w:leader="none"/>
        </w:tabs>
        <w:spacing w:line="240" w:lineRule="auto" w:before="200" w:after="0"/>
        <w:ind w:left="1673" w:right="0" w:hanging="1498"/>
        <w:jc w:val="left"/>
        <w:rPr>
          <w:sz w:val="20"/>
        </w:rPr>
      </w:pPr>
      <w:r>
        <w:rPr>
          <w:spacing w:val="-5"/>
          <w:sz w:val="20"/>
        </w:rPr>
        <w:t>a)</w:t>
      </w:r>
      <w:r>
        <w:rPr>
          <w:sz w:val="20"/>
        </w:rPr>
        <w:tab/>
      </w:r>
      <w:r>
        <w:rPr>
          <w:spacing w:val="-2"/>
          <w:sz w:val="20"/>
        </w:rPr>
        <w:t>O-RAN.WG10</w:t>
      </w:r>
      <w:r>
        <w:rPr>
          <w:spacing w:val="1"/>
          <w:sz w:val="20"/>
        </w:rPr>
        <w:t> </w:t>
      </w:r>
      <w:r>
        <w:rPr>
          <w:spacing w:val="-2"/>
          <w:sz w:val="20"/>
        </w:rPr>
        <w:t>- O-RAN</w:t>
      </w:r>
      <w:r>
        <w:rPr>
          <w:sz w:val="20"/>
        </w:rPr>
        <w:t> </w:t>
      </w:r>
      <w:r>
        <w:rPr>
          <w:spacing w:val="-2"/>
          <w:sz w:val="20"/>
        </w:rPr>
        <w:t>Operations</w:t>
      </w:r>
      <w:r>
        <w:rPr>
          <w:spacing w:val="-1"/>
          <w:sz w:val="20"/>
        </w:rPr>
        <w:t> </w:t>
      </w:r>
      <w:r>
        <w:rPr>
          <w:spacing w:val="-2"/>
          <w:sz w:val="20"/>
        </w:rPr>
        <w:t>and</w:t>
      </w:r>
      <w:r>
        <w:rPr>
          <w:spacing w:val="-1"/>
          <w:sz w:val="20"/>
        </w:rPr>
        <w:t> </w:t>
      </w:r>
      <w:r>
        <w:rPr>
          <w:spacing w:val="-2"/>
          <w:sz w:val="20"/>
        </w:rPr>
        <w:t>Maintenance</w:t>
      </w:r>
      <w:r>
        <w:rPr>
          <w:sz w:val="20"/>
        </w:rPr>
        <w:t> </w:t>
      </w:r>
      <w:r>
        <w:rPr>
          <w:spacing w:val="-2"/>
          <w:sz w:val="20"/>
        </w:rPr>
        <w:t>Architecture</w:t>
      </w:r>
      <w:r>
        <w:rPr>
          <w:spacing w:val="1"/>
          <w:sz w:val="20"/>
        </w:rPr>
        <w:t> </w:t>
      </w:r>
      <w:r>
        <w:rPr>
          <w:spacing w:val="-2"/>
          <w:sz w:val="20"/>
        </w:rPr>
        <w:t>&amp;</w:t>
      </w:r>
      <w:r>
        <w:rPr>
          <w:spacing w:val="-3"/>
          <w:sz w:val="20"/>
        </w:rPr>
        <w:t> </w:t>
      </w:r>
      <w:r>
        <w:rPr>
          <w:spacing w:val="-2"/>
          <w:sz w:val="20"/>
        </w:rPr>
        <w:t>O-RAN</w:t>
      </w:r>
      <w:r>
        <w:rPr>
          <w:spacing w:val="1"/>
          <w:sz w:val="20"/>
        </w:rPr>
        <w:t> </w:t>
      </w:r>
      <w:r>
        <w:rPr>
          <w:spacing w:val="-2"/>
          <w:sz w:val="20"/>
        </w:rPr>
        <w:t>Operations</w:t>
      </w:r>
      <w:r>
        <w:rPr>
          <w:spacing w:val="-4"/>
          <w:sz w:val="20"/>
        </w:rPr>
        <w:t> </w:t>
      </w:r>
      <w:r>
        <w:rPr>
          <w:spacing w:val="-2"/>
          <w:sz w:val="20"/>
        </w:rPr>
        <w:t>and</w:t>
      </w:r>
      <w:r>
        <w:rPr>
          <w:spacing w:val="2"/>
          <w:sz w:val="20"/>
        </w:rPr>
        <w:t> </w:t>
      </w:r>
      <w:r>
        <w:rPr>
          <w:spacing w:val="-2"/>
          <w:sz w:val="20"/>
        </w:rPr>
        <w:t>Maintenance</w:t>
      </w:r>
    </w:p>
    <w:p>
      <w:pPr>
        <w:pStyle w:val="ListParagraph"/>
        <w:numPr>
          <w:ilvl w:val="0"/>
          <w:numId w:val="68"/>
        </w:numPr>
        <w:tabs>
          <w:tab w:pos="2033" w:val="left" w:leader="none"/>
        </w:tabs>
        <w:spacing w:line="229" w:lineRule="exact" w:before="0" w:after="0"/>
        <w:ind w:left="2033" w:right="0" w:hanging="1858"/>
        <w:jc w:val="left"/>
        <w:rPr>
          <w:sz w:val="20"/>
        </w:rPr>
      </w:pPr>
      <w:r>
        <w:rPr>
          <w:sz w:val="20"/>
        </w:rPr>
        <w:t>Interface</w:t>
      </w:r>
      <w:r>
        <w:rPr>
          <w:spacing w:val="-7"/>
          <w:sz w:val="20"/>
        </w:rPr>
        <w:t> </w:t>
      </w:r>
      <w:r>
        <w:rPr>
          <w:spacing w:val="-2"/>
          <w:sz w:val="20"/>
        </w:rPr>
        <w:t>Specifications</w:t>
      </w:r>
    </w:p>
    <w:p>
      <w:pPr>
        <w:pStyle w:val="ListParagraph"/>
        <w:numPr>
          <w:ilvl w:val="0"/>
          <w:numId w:val="68"/>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9"/>
          <w:w w:val="150"/>
          <w:sz w:val="20"/>
        </w:rPr>
        <w:t> </w:t>
      </w:r>
      <w:r>
        <w:rPr>
          <w:sz w:val="20"/>
        </w:rPr>
        <w:t>No</w:t>
      </w:r>
      <w:r>
        <w:rPr>
          <w:spacing w:val="-1"/>
          <w:sz w:val="20"/>
        </w:rPr>
        <w:t> </w:t>
      </w:r>
      <w:r>
        <w:rPr>
          <w:sz w:val="20"/>
        </w:rPr>
        <w:t>impact</w:t>
      </w:r>
      <w:r>
        <w:rPr>
          <w:spacing w:val="-4"/>
          <w:sz w:val="20"/>
        </w:rPr>
        <w:t> </w:t>
      </w:r>
      <w:r>
        <w:rPr>
          <w:sz w:val="20"/>
        </w:rPr>
        <w:t>identified</w:t>
      </w:r>
      <w:r>
        <w:rPr>
          <w:spacing w:val="-3"/>
          <w:sz w:val="20"/>
        </w:rPr>
        <w:t> </w:t>
      </w:r>
      <w:r>
        <w:rPr>
          <w:sz w:val="20"/>
        </w:rPr>
        <w:t>on</w:t>
      </w:r>
      <w:r>
        <w:rPr>
          <w:spacing w:val="-1"/>
          <w:sz w:val="20"/>
        </w:rPr>
        <w:t> </w:t>
      </w:r>
      <w:r>
        <w:rPr>
          <w:sz w:val="20"/>
        </w:rPr>
        <w:t>the</w:t>
      </w:r>
      <w:r>
        <w:rPr>
          <w:spacing w:val="-2"/>
          <w:sz w:val="20"/>
        </w:rPr>
        <w:t> </w:t>
      </w:r>
      <w:r>
        <w:rPr>
          <w:sz w:val="20"/>
        </w:rPr>
        <w:t>OAM</w:t>
      </w:r>
      <w:r>
        <w:rPr>
          <w:spacing w:val="-2"/>
          <w:sz w:val="20"/>
        </w:rPr>
        <w:t> architecture</w:t>
      </w:r>
    </w:p>
    <w:p>
      <w:pPr>
        <w:pStyle w:val="ListParagraph"/>
        <w:numPr>
          <w:ilvl w:val="0"/>
          <w:numId w:val="68"/>
        </w:numPr>
        <w:tabs>
          <w:tab w:pos="2033" w:val="left" w:leader="none"/>
        </w:tabs>
        <w:spacing w:line="230" w:lineRule="exact" w:before="0" w:after="0"/>
        <w:ind w:left="2033" w:right="0" w:hanging="1858"/>
        <w:jc w:val="left"/>
        <w:rPr>
          <w:sz w:val="20"/>
        </w:rPr>
      </w:pPr>
      <w:r>
        <w:rPr>
          <w:rFonts w:ascii="Courier New"/>
          <w:sz w:val="20"/>
        </w:rPr>
        <w:t>o</w:t>
      </w:r>
      <w:r>
        <w:rPr>
          <w:rFonts w:ascii="Courier New"/>
          <w:spacing w:val="48"/>
          <w:w w:val="150"/>
          <w:sz w:val="20"/>
        </w:rPr>
        <w:t> </w:t>
      </w:r>
      <w:r>
        <w:rPr>
          <w:sz w:val="20"/>
        </w:rPr>
        <w:t>Impacts</w:t>
      </w:r>
      <w:r>
        <w:rPr>
          <w:spacing w:val="-4"/>
          <w:sz w:val="20"/>
        </w:rPr>
        <w:t> </w:t>
      </w:r>
      <w:r>
        <w:rPr>
          <w:sz w:val="20"/>
        </w:rPr>
        <w:t>on</w:t>
      </w:r>
      <w:r>
        <w:rPr>
          <w:spacing w:val="-1"/>
          <w:sz w:val="20"/>
        </w:rPr>
        <w:t> </w:t>
      </w:r>
      <w:r>
        <w:rPr>
          <w:sz w:val="20"/>
        </w:rPr>
        <w:t>the</w:t>
      </w:r>
      <w:r>
        <w:rPr>
          <w:spacing w:val="-5"/>
          <w:sz w:val="20"/>
        </w:rPr>
        <w:t> </w:t>
      </w:r>
      <w:r>
        <w:rPr>
          <w:sz w:val="20"/>
        </w:rPr>
        <w:t>O1</w:t>
      </w:r>
      <w:r>
        <w:rPr>
          <w:spacing w:val="-1"/>
          <w:sz w:val="20"/>
        </w:rPr>
        <w:t> </w:t>
      </w:r>
      <w:r>
        <w:rPr>
          <w:sz w:val="20"/>
        </w:rPr>
        <w:t>interface</w:t>
      </w:r>
      <w:r>
        <w:rPr>
          <w:spacing w:val="-5"/>
          <w:sz w:val="20"/>
        </w:rPr>
        <w:t> </w:t>
      </w:r>
      <w:r>
        <w:rPr>
          <w:sz w:val="20"/>
        </w:rPr>
        <w:t>to</w:t>
      </w:r>
      <w:r>
        <w:rPr>
          <w:spacing w:val="-4"/>
          <w:sz w:val="20"/>
        </w:rPr>
        <w:t> </w:t>
      </w:r>
      <w:r>
        <w:rPr>
          <w:sz w:val="20"/>
        </w:rPr>
        <w:t>O-RAN</w:t>
      </w:r>
      <w:r>
        <w:rPr>
          <w:spacing w:val="-3"/>
          <w:sz w:val="20"/>
        </w:rPr>
        <w:t> </w:t>
      </w:r>
      <w:r>
        <w:rPr>
          <w:sz w:val="20"/>
        </w:rPr>
        <w:t>elements</w:t>
      </w:r>
      <w:r>
        <w:rPr>
          <w:spacing w:val="-3"/>
          <w:sz w:val="20"/>
        </w:rPr>
        <w:t> </w:t>
      </w:r>
      <w:r>
        <w:rPr>
          <w:sz w:val="20"/>
        </w:rPr>
        <w:t>are</w:t>
      </w:r>
      <w:r>
        <w:rPr>
          <w:spacing w:val="-2"/>
          <w:sz w:val="20"/>
        </w:rPr>
        <w:t> </w:t>
      </w:r>
      <w:r>
        <w:rPr>
          <w:sz w:val="20"/>
        </w:rPr>
        <w:t>identified</w:t>
      </w:r>
      <w:r>
        <w:rPr>
          <w:spacing w:val="-2"/>
          <w:sz w:val="20"/>
        </w:rPr>
        <w:t> </w:t>
      </w:r>
      <w:r>
        <w:rPr>
          <w:sz w:val="20"/>
        </w:rPr>
        <w:t>in</w:t>
      </w:r>
      <w:r>
        <w:rPr>
          <w:spacing w:val="-2"/>
          <w:sz w:val="20"/>
        </w:rPr>
        <w:t> </w:t>
      </w:r>
      <w:r>
        <w:rPr>
          <w:spacing w:val="-5"/>
          <w:sz w:val="20"/>
        </w:rPr>
        <w:t>WG5</w:t>
      </w:r>
    </w:p>
    <w:p>
      <w:pPr>
        <w:pStyle w:val="ListParagraph"/>
        <w:numPr>
          <w:ilvl w:val="0"/>
          <w:numId w:val="68"/>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Background</w:t>
      </w:r>
      <w:r>
        <w:rPr>
          <w:spacing w:val="-8"/>
          <w:sz w:val="20"/>
        </w:rPr>
        <w:t> </w:t>
      </w:r>
      <w:r>
        <w:rPr>
          <w:spacing w:val="-2"/>
          <w:sz w:val="20"/>
        </w:rPr>
        <w:t>information</w:t>
      </w:r>
    </w:p>
    <w:p>
      <w:pPr>
        <w:pStyle w:val="ListParagraph"/>
        <w:numPr>
          <w:ilvl w:val="0"/>
          <w:numId w:val="68"/>
        </w:numPr>
        <w:tabs>
          <w:tab w:pos="3473" w:val="left" w:leader="none"/>
          <w:tab w:pos="3833" w:val="left" w:leader="none"/>
        </w:tabs>
        <w:spacing w:line="245" w:lineRule="exact" w:before="1" w:after="0"/>
        <w:ind w:left="3473" w:right="0" w:hanging="3298"/>
        <w:jc w:val="left"/>
        <w:rPr>
          <w:sz w:val="20"/>
        </w:rPr>
      </w:pPr>
      <w:r>
        <w:rPr>
          <w:rFonts w:ascii="Symbol" w:hAnsi="Symbol"/>
          <w:spacing w:val="-10"/>
          <w:sz w:val="20"/>
        </w:rPr>
        <w:t></w:t>
      </w:r>
      <w:r>
        <w:rPr>
          <w:sz w:val="20"/>
        </w:rPr>
        <w:tab/>
        <w:t>Include</w:t>
      </w:r>
      <w:r>
        <w:rPr>
          <w:spacing w:val="61"/>
          <w:w w:val="150"/>
          <w:sz w:val="20"/>
        </w:rPr>
        <w:t> </w:t>
      </w:r>
      <w:r>
        <w:rPr>
          <w:sz w:val="20"/>
        </w:rPr>
        <w:t>data</w:t>
      </w:r>
      <w:r>
        <w:rPr>
          <w:spacing w:val="65"/>
          <w:w w:val="150"/>
          <w:sz w:val="20"/>
        </w:rPr>
        <w:t> </w:t>
      </w:r>
      <w:r>
        <w:rPr>
          <w:sz w:val="20"/>
        </w:rPr>
        <w:t>model</w:t>
      </w:r>
      <w:r>
        <w:rPr>
          <w:spacing w:val="64"/>
          <w:w w:val="150"/>
          <w:sz w:val="20"/>
        </w:rPr>
        <w:t> </w:t>
      </w:r>
      <w:r>
        <w:rPr>
          <w:sz w:val="20"/>
        </w:rPr>
        <w:t>enhancements</w:t>
      </w:r>
      <w:r>
        <w:rPr>
          <w:spacing w:val="63"/>
          <w:w w:val="150"/>
          <w:sz w:val="20"/>
        </w:rPr>
        <w:t> </w:t>
      </w:r>
      <w:r>
        <w:rPr>
          <w:sz w:val="20"/>
        </w:rPr>
        <w:t>to</w:t>
      </w:r>
      <w:r>
        <w:rPr>
          <w:spacing w:val="65"/>
          <w:w w:val="150"/>
          <w:sz w:val="20"/>
        </w:rPr>
        <w:t> </w:t>
      </w:r>
      <w:r>
        <w:rPr>
          <w:sz w:val="20"/>
        </w:rPr>
        <w:t>the</w:t>
      </w:r>
      <w:r>
        <w:rPr>
          <w:spacing w:val="62"/>
          <w:w w:val="150"/>
          <w:sz w:val="20"/>
        </w:rPr>
        <w:t> </w:t>
      </w:r>
      <w:r>
        <w:rPr>
          <w:sz w:val="20"/>
        </w:rPr>
        <w:t>O1</w:t>
      </w:r>
      <w:r>
        <w:rPr>
          <w:spacing w:val="65"/>
          <w:w w:val="150"/>
          <w:sz w:val="20"/>
        </w:rPr>
        <w:t> </w:t>
      </w:r>
      <w:r>
        <w:rPr>
          <w:sz w:val="20"/>
        </w:rPr>
        <w:t>interface</w:t>
      </w:r>
      <w:r>
        <w:rPr>
          <w:spacing w:val="64"/>
          <w:w w:val="150"/>
          <w:sz w:val="20"/>
        </w:rPr>
        <w:t> </w:t>
      </w:r>
      <w:r>
        <w:rPr>
          <w:sz w:val="20"/>
        </w:rPr>
        <w:t>definitions</w:t>
      </w:r>
      <w:r>
        <w:rPr>
          <w:spacing w:val="61"/>
          <w:w w:val="150"/>
          <w:sz w:val="20"/>
        </w:rPr>
        <w:t> </w:t>
      </w:r>
      <w:r>
        <w:rPr>
          <w:sz w:val="20"/>
        </w:rPr>
        <w:t>for</w:t>
      </w:r>
      <w:r>
        <w:rPr>
          <w:spacing w:val="63"/>
          <w:w w:val="150"/>
          <w:sz w:val="20"/>
        </w:rPr>
        <w:t> </w:t>
      </w:r>
      <w:r>
        <w:rPr>
          <w:spacing w:val="-5"/>
          <w:sz w:val="20"/>
        </w:rPr>
        <w:t>new</w:t>
      </w:r>
    </w:p>
    <w:p>
      <w:pPr>
        <w:pStyle w:val="ListParagraph"/>
        <w:numPr>
          <w:ilvl w:val="0"/>
          <w:numId w:val="68"/>
        </w:numPr>
        <w:tabs>
          <w:tab w:pos="3833" w:val="left" w:leader="none"/>
        </w:tabs>
        <w:spacing w:line="240" w:lineRule="auto" w:before="0" w:after="0"/>
        <w:ind w:left="3833" w:right="0" w:hanging="3658"/>
        <w:jc w:val="left"/>
        <w:rPr>
          <w:sz w:val="20"/>
        </w:rPr>
      </w:pPr>
      <w:r>
        <w:rPr>
          <w:sz w:val="20"/>
        </w:rPr>
        <w:t>measurements,</w:t>
      </w:r>
      <w:r>
        <w:rPr>
          <w:spacing w:val="-13"/>
          <w:sz w:val="20"/>
        </w:rPr>
        <w:t> </w:t>
      </w:r>
      <w:r>
        <w:rPr>
          <w:sz w:val="20"/>
        </w:rPr>
        <w:t>observations</w:t>
      </w:r>
      <w:r>
        <w:rPr>
          <w:spacing w:val="-12"/>
          <w:sz w:val="20"/>
        </w:rPr>
        <w:t> </w:t>
      </w:r>
      <w:r>
        <w:rPr>
          <w:sz w:val="20"/>
        </w:rPr>
        <w:t>required</w:t>
      </w:r>
      <w:r>
        <w:rPr>
          <w:spacing w:val="-13"/>
          <w:sz w:val="20"/>
        </w:rPr>
        <w:t> </w:t>
      </w:r>
      <w:r>
        <w:rPr>
          <w:sz w:val="20"/>
        </w:rPr>
        <w:t>for</w:t>
      </w:r>
      <w:r>
        <w:rPr>
          <w:spacing w:val="-12"/>
          <w:sz w:val="20"/>
        </w:rPr>
        <w:t> </w:t>
      </w:r>
      <w:r>
        <w:rPr>
          <w:sz w:val="20"/>
        </w:rPr>
        <w:t>SS</w:t>
      </w:r>
      <w:r>
        <w:rPr>
          <w:spacing w:val="-13"/>
          <w:sz w:val="20"/>
        </w:rPr>
        <w:t> </w:t>
      </w:r>
      <w:r>
        <w:rPr>
          <w:sz w:val="20"/>
        </w:rPr>
        <w:t>Burst</w:t>
      </w:r>
      <w:r>
        <w:rPr>
          <w:spacing w:val="-12"/>
          <w:sz w:val="20"/>
        </w:rPr>
        <w:t> </w:t>
      </w:r>
      <w:r>
        <w:rPr>
          <w:sz w:val="20"/>
        </w:rPr>
        <w:t>Set</w:t>
      </w:r>
      <w:r>
        <w:rPr>
          <w:spacing w:val="-13"/>
          <w:sz w:val="20"/>
        </w:rPr>
        <w:t> </w:t>
      </w:r>
      <w:r>
        <w:rPr>
          <w:sz w:val="20"/>
        </w:rPr>
        <w:t>configuration</w:t>
      </w:r>
      <w:r>
        <w:rPr>
          <w:spacing w:val="-12"/>
          <w:sz w:val="20"/>
        </w:rPr>
        <w:t> </w:t>
      </w:r>
      <w:r>
        <w:rPr>
          <w:sz w:val="20"/>
        </w:rPr>
        <w:t>optimization</w:t>
      </w:r>
      <w:r>
        <w:rPr>
          <w:spacing w:val="-13"/>
          <w:sz w:val="20"/>
        </w:rPr>
        <w:t> </w:t>
      </w:r>
      <w:r>
        <w:rPr>
          <w:spacing w:val="-5"/>
          <w:sz w:val="20"/>
        </w:rPr>
        <w:t>use</w:t>
      </w:r>
    </w:p>
    <w:p>
      <w:pPr>
        <w:pStyle w:val="ListParagraph"/>
        <w:numPr>
          <w:ilvl w:val="0"/>
          <w:numId w:val="68"/>
        </w:numPr>
        <w:tabs>
          <w:tab w:pos="3833" w:val="left" w:leader="none"/>
        </w:tabs>
        <w:spacing w:line="240" w:lineRule="auto" w:before="0" w:after="0"/>
        <w:ind w:left="3833" w:right="0" w:hanging="3658"/>
        <w:jc w:val="left"/>
        <w:rPr>
          <w:sz w:val="20"/>
        </w:rPr>
      </w:pPr>
      <w:r>
        <w:rPr>
          <w:spacing w:val="-2"/>
          <w:sz w:val="20"/>
        </w:rPr>
        <w:t>case.</w:t>
      </w:r>
    </w:p>
    <w:p>
      <w:pPr>
        <w:pStyle w:val="Heading7"/>
        <w:numPr>
          <w:ilvl w:val="0"/>
          <w:numId w:val="68"/>
        </w:numPr>
        <w:tabs>
          <w:tab w:pos="952" w:val="left" w:leader="none"/>
        </w:tabs>
        <w:spacing w:line="240" w:lineRule="auto" w:before="178" w:after="0"/>
        <w:ind w:left="952" w:right="0" w:hanging="777"/>
        <w:jc w:val="left"/>
        <w:rPr>
          <w:b w:val="0"/>
        </w:rPr>
      </w:pPr>
      <w:r>
        <w:rPr/>
        <w:t>O-RAN</w:t>
      </w:r>
      <w:r>
        <w:rPr>
          <w:spacing w:val="-6"/>
        </w:rPr>
        <w:t> </w:t>
      </w:r>
      <w:r>
        <w:rPr/>
        <w:t>Standard</w:t>
      </w:r>
      <w:r>
        <w:rPr>
          <w:spacing w:val="-6"/>
        </w:rPr>
        <w:t> </w:t>
      </w:r>
      <w:r>
        <w:rPr/>
        <w:t>Impact</w:t>
      </w:r>
      <w:r>
        <w:rPr>
          <w:spacing w:val="-4"/>
        </w:rPr>
        <w:t> </w:t>
      </w:r>
      <w:r>
        <w:rPr>
          <w:spacing w:val="-2"/>
        </w:rPr>
        <w:t>Summary</w:t>
      </w:r>
      <w:r>
        <w:rPr>
          <w:b w:val="0"/>
          <w:spacing w:val="-2"/>
        </w:rPr>
        <w:t>:</w:t>
      </w:r>
    </w:p>
    <w:p>
      <w:pPr>
        <w:pStyle w:val="ListParagraph"/>
        <w:numPr>
          <w:ilvl w:val="0"/>
          <w:numId w:val="68"/>
        </w:numPr>
        <w:tabs>
          <w:tab w:pos="1053" w:val="left" w:leader="none"/>
        </w:tabs>
        <w:spacing w:line="240" w:lineRule="auto" w:before="200" w:after="0"/>
        <w:ind w:left="1053" w:right="0" w:hanging="878"/>
        <w:jc w:val="left"/>
        <w:rPr>
          <w:sz w:val="20"/>
        </w:rPr>
      </w:pPr>
      <w:r>
        <w:rPr>
          <w:sz w:val="20"/>
        </w:rPr>
        <w:t>Impacts</w:t>
      </w:r>
      <w:r>
        <w:rPr>
          <w:spacing w:val="-5"/>
          <w:sz w:val="20"/>
        </w:rPr>
        <w:t> </w:t>
      </w:r>
      <w:r>
        <w:rPr>
          <w:sz w:val="20"/>
        </w:rPr>
        <w:t>on</w:t>
      </w:r>
      <w:r>
        <w:rPr>
          <w:spacing w:val="-5"/>
          <w:sz w:val="20"/>
        </w:rPr>
        <w:t> </w:t>
      </w:r>
      <w:r>
        <w:rPr>
          <w:sz w:val="20"/>
        </w:rPr>
        <w:t>O-RAN</w:t>
      </w:r>
      <w:r>
        <w:rPr>
          <w:spacing w:val="-4"/>
          <w:sz w:val="20"/>
        </w:rPr>
        <w:t> </w:t>
      </w:r>
      <w:r>
        <w:rPr>
          <w:sz w:val="20"/>
        </w:rPr>
        <w:t>WGs</w:t>
      </w:r>
      <w:r>
        <w:rPr>
          <w:spacing w:val="-4"/>
          <w:sz w:val="20"/>
        </w:rPr>
        <w:t> </w:t>
      </w:r>
      <w:r>
        <w:rPr>
          <w:sz w:val="20"/>
        </w:rPr>
        <w:t>is</w:t>
      </w:r>
      <w:r>
        <w:rPr>
          <w:spacing w:val="-5"/>
          <w:sz w:val="20"/>
        </w:rPr>
        <w:t> </w:t>
      </w:r>
      <w:r>
        <w:rPr>
          <w:sz w:val="20"/>
        </w:rPr>
        <w:t>identified</w:t>
      </w:r>
      <w:r>
        <w:rPr>
          <w:spacing w:val="-3"/>
          <w:sz w:val="20"/>
        </w:rPr>
        <w:t> </w:t>
      </w:r>
      <w:r>
        <w:rPr>
          <w:sz w:val="20"/>
        </w:rPr>
        <w:t>in</w:t>
      </w:r>
      <w:r>
        <w:rPr>
          <w:spacing w:val="-3"/>
          <w:sz w:val="20"/>
        </w:rPr>
        <w:t> </w:t>
      </w:r>
      <w:r>
        <w:rPr>
          <w:sz w:val="20"/>
        </w:rPr>
        <w:t>the</w:t>
      </w:r>
      <w:r>
        <w:rPr>
          <w:spacing w:val="-5"/>
          <w:sz w:val="20"/>
        </w:rPr>
        <w:t> </w:t>
      </w:r>
      <w:r>
        <w:rPr>
          <w:sz w:val="20"/>
        </w:rPr>
        <w:t>following</w:t>
      </w:r>
      <w:r>
        <w:rPr>
          <w:spacing w:val="-3"/>
          <w:sz w:val="20"/>
        </w:rPr>
        <w:t> </w:t>
      </w:r>
      <w:r>
        <w:rPr>
          <w:spacing w:val="-2"/>
          <w:sz w:val="20"/>
        </w:rPr>
        <w:t>areas:</w:t>
      </w:r>
    </w:p>
    <w:p>
      <w:pPr>
        <w:pStyle w:val="ListParagraph"/>
        <w:numPr>
          <w:ilvl w:val="0"/>
          <w:numId w:val="68"/>
        </w:numPr>
        <w:tabs>
          <w:tab w:pos="1745" w:val="left" w:leader="none"/>
          <w:tab w:pos="2105" w:val="left" w:leader="none"/>
        </w:tabs>
        <w:spacing w:line="245" w:lineRule="exact" w:before="197" w:after="0"/>
        <w:ind w:left="1745" w:right="0" w:hanging="1570"/>
        <w:jc w:val="left"/>
        <w:rPr>
          <w:sz w:val="20"/>
        </w:rPr>
      </w:pPr>
      <w:r>
        <w:rPr>
          <w:rFonts w:ascii="Symbol" w:hAnsi="Symbol"/>
          <w:spacing w:val="-10"/>
          <w:sz w:val="20"/>
        </w:rPr>
        <w:t></w:t>
      </w:r>
      <w:r>
        <w:rPr>
          <w:sz w:val="20"/>
        </w:rPr>
        <w:tab/>
        <w:t>Introduce</w:t>
      </w:r>
      <w:r>
        <w:rPr>
          <w:spacing w:val="19"/>
          <w:sz w:val="20"/>
        </w:rPr>
        <w:t> </w:t>
      </w:r>
      <w:r>
        <w:rPr>
          <w:sz w:val="20"/>
        </w:rPr>
        <w:t>a</w:t>
      </w:r>
      <w:r>
        <w:rPr>
          <w:spacing w:val="20"/>
          <w:sz w:val="20"/>
        </w:rPr>
        <w:t> </w:t>
      </w:r>
      <w:r>
        <w:rPr>
          <w:sz w:val="20"/>
        </w:rPr>
        <w:t>set</w:t>
      </w:r>
      <w:r>
        <w:rPr>
          <w:spacing w:val="20"/>
          <w:sz w:val="20"/>
        </w:rPr>
        <w:t> </w:t>
      </w:r>
      <w:r>
        <w:rPr>
          <w:sz w:val="20"/>
        </w:rPr>
        <w:t>of</w:t>
      </w:r>
      <w:r>
        <w:rPr>
          <w:spacing w:val="20"/>
          <w:sz w:val="20"/>
        </w:rPr>
        <w:t> </w:t>
      </w:r>
      <w:r>
        <w:rPr>
          <w:sz w:val="20"/>
        </w:rPr>
        <w:t>new</w:t>
      </w:r>
      <w:r>
        <w:rPr>
          <w:spacing w:val="20"/>
          <w:sz w:val="20"/>
        </w:rPr>
        <w:t> </w:t>
      </w:r>
      <w:r>
        <w:rPr>
          <w:sz w:val="20"/>
        </w:rPr>
        <w:t>measurements/observations</w:t>
      </w:r>
      <w:r>
        <w:rPr>
          <w:spacing w:val="19"/>
          <w:sz w:val="20"/>
        </w:rPr>
        <w:t> </w:t>
      </w:r>
      <w:r>
        <w:rPr>
          <w:sz w:val="20"/>
        </w:rPr>
        <w:t>and</w:t>
      </w:r>
      <w:r>
        <w:rPr>
          <w:spacing w:val="21"/>
          <w:sz w:val="20"/>
        </w:rPr>
        <w:t> </w:t>
      </w:r>
      <w:r>
        <w:rPr>
          <w:sz w:val="20"/>
        </w:rPr>
        <w:t>reporting</w:t>
      </w:r>
      <w:r>
        <w:rPr>
          <w:spacing w:val="21"/>
          <w:sz w:val="20"/>
        </w:rPr>
        <w:t> </w:t>
      </w:r>
      <w:r>
        <w:rPr>
          <w:sz w:val="20"/>
        </w:rPr>
        <w:t>at</w:t>
      </w:r>
      <w:r>
        <w:rPr>
          <w:spacing w:val="20"/>
          <w:sz w:val="20"/>
        </w:rPr>
        <w:t> </w:t>
      </w:r>
      <w:r>
        <w:rPr>
          <w:sz w:val="20"/>
        </w:rPr>
        <w:t>O-DU</w:t>
      </w:r>
      <w:r>
        <w:rPr>
          <w:spacing w:val="20"/>
          <w:sz w:val="20"/>
        </w:rPr>
        <w:t> </w:t>
      </w:r>
      <w:r>
        <w:rPr>
          <w:sz w:val="20"/>
        </w:rPr>
        <w:t>and/or</w:t>
      </w:r>
      <w:r>
        <w:rPr>
          <w:spacing w:val="20"/>
          <w:sz w:val="20"/>
        </w:rPr>
        <w:t> </w:t>
      </w:r>
      <w:r>
        <w:rPr>
          <w:sz w:val="20"/>
        </w:rPr>
        <w:t>O-CU</w:t>
      </w:r>
      <w:r>
        <w:rPr>
          <w:spacing w:val="20"/>
          <w:sz w:val="20"/>
        </w:rPr>
        <w:t> </w:t>
      </w:r>
      <w:r>
        <w:rPr>
          <w:sz w:val="20"/>
        </w:rPr>
        <w:t>which</w:t>
      </w:r>
      <w:r>
        <w:rPr>
          <w:spacing w:val="21"/>
          <w:sz w:val="20"/>
        </w:rPr>
        <w:t> </w:t>
      </w:r>
      <w:r>
        <w:rPr>
          <w:sz w:val="20"/>
        </w:rPr>
        <w:t>are</w:t>
      </w:r>
      <w:r>
        <w:rPr>
          <w:spacing w:val="20"/>
          <w:sz w:val="20"/>
        </w:rPr>
        <w:t> </w:t>
      </w:r>
      <w:r>
        <w:rPr>
          <w:spacing w:val="-5"/>
          <w:sz w:val="20"/>
        </w:rPr>
        <w:t>not</w:t>
      </w:r>
    </w:p>
    <w:p>
      <w:pPr>
        <w:pStyle w:val="ListParagraph"/>
        <w:numPr>
          <w:ilvl w:val="0"/>
          <w:numId w:val="68"/>
        </w:numPr>
        <w:tabs>
          <w:tab w:pos="2105" w:val="left" w:leader="none"/>
        </w:tabs>
        <w:spacing w:line="240" w:lineRule="auto" w:before="0" w:after="0"/>
        <w:ind w:left="2105" w:right="0" w:hanging="1930"/>
        <w:jc w:val="left"/>
        <w:rPr>
          <w:sz w:val="20"/>
        </w:rPr>
      </w:pPr>
      <w:r>
        <w:rPr>
          <w:sz w:val="20"/>
        </w:rPr>
        <w:t>defined</w:t>
      </w:r>
      <w:r>
        <w:rPr>
          <w:spacing w:val="23"/>
          <w:sz w:val="20"/>
        </w:rPr>
        <w:t> </w:t>
      </w:r>
      <w:r>
        <w:rPr>
          <w:sz w:val="20"/>
        </w:rPr>
        <w:t>in</w:t>
      </w:r>
      <w:r>
        <w:rPr>
          <w:spacing w:val="24"/>
          <w:sz w:val="20"/>
        </w:rPr>
        <w:t> </w:t>
      </w:r>
      <w:r>
        <w:rPr>
          <w:sz w:val="20"/>
        </w:rPr>
        <w:t>O-RAN</w:t>
      </w:r>
      <w:r>
        <w:rPr>
          <w:spacing w:val="22"/>
          <w:sz w:val="20"/>
        </w:rPr>
        <w:t> </w:t>
      </w:r>
      <w:r>
        <w:rPr>
          <w:sz w:val="20"/>
        </w:rPr>
        <w:t>specification</w:t>
      </w:r>
      <w:r>
        <w:rPr>
          <w:spacing w:val="24"/>
          <w:sz w:val="20"/>
        </w:rPr>
        <w:t> </w:t>
      </w:r>
      <w:r>
        <w:rPr>
          <w:sz w:val="20"/>
        </w:rPr>
        <w:t>already.</w:t>
      </w:r>
      <w:r>
        <w:rPr>
          <w:spacing w:val="22"/>
          <w:sz w:val="20"/>
        </w:rPr>
        <w:t> </w:t>
      </w:r>
      <w:r>
        <w:rPr>
          <w:sz w:val="20"/>
        </w:rPr>
        <w:t>New</w:t>
      </w:r>
      <w:r>
        <w:rPr>
          <w:spacing w:val="23"/>
          <w:sz w:val="20"/>
        </w:rPr>
        <w:t> </w:t>
      </w:r>
      <w:r>
        <w:rPr>
          <w:sz w:val="20"/>
        </w:rPr>
        <w:t>measurement/reporting</w:t>
      </w:r>
      <w:r>
        <w:rPr>
          <w:spacing w:val="23"/>
          <w:sz w:val="20"/>
        </w:rPr>
        <w:t> </w:t>
      </w:r>
      <w:r>
        <w:rPr>
          <w:sz w:val="20"/>
        </w:rPr>
        <w:t>are</w:t>
      </w:r>
      <w:r>
        <w:rPr>
          <w:spacing w:val="23"/>
          <w:sz w:val="20"/>
        </w:rPr>
        <w:t> </w:t>
      </w:r>
      <w:r>
        <w:rPr>
          <w:sz w:val="20"/>
        </w:rPr>
        <w:t>indicated</w:t>
      </w:r>
      <w:r>
        <w:rPr>
          <w:spacing w:val="24"/>
          <w:sz w:val="20"/>
        </w:rPr>
        <w:t> </w:t>
      </w:r>
      <w:r>
        <w:rPr>
          <w:sz w:val="20"/>
        </w:rPr>
        <w:t>in</w:t>
      </w:r>
      <w:r>
        <w:rPr>
          <w:spacing w:val="20"/>
          <w:sz w:val="20"/>
        </w:rPr>
        <w:t> </w:t>
      </w:r>
      <w:r>
        <w:rPr>
          <w:sz w:val="20"/>
        </w:rPr>
        <w:t>the</w:t>
      </w:r>
      <w:r>
        <w:rPr>
          <w:spacing w:val="23"/>
          <w:sz w:val="20"/>
        </w:rPr>
        <w:t> </w:t>
      </w:r>
      <w:r>
        <w:rPr>
          <w:spacing w:val="-2"/>
          <w:sz w:val="20"/>
        </w:rPr>
        <w:t>requirement</w:t>
      </w:r>
    </w:p>
    <w:p>
      <w:pPr>
        <w:pStyle w:val="ListParagraph"/>
        <w:numPr>
          <w:ilvl w:val="0"/>
          <w:numId w:val="68"/>
        </w:numPr>
        <w:tabs>
          <w:tab w:pos="2105" w:val="left" w:leader="none"/>
        </w:tabs>
        <w:spacing w:line="240" w:lineRule="auto" w:before="1" w:after="0"/>
        <w:ind w:left="2105" w:right="0" w:hanging="1930"/>
        <w:jc w:val="left"/>
        <w:rPr>
          <w:sz w:val="20"/>
        </w:rPr>
      </w:pPr>
      <w:r>
        <w:rPr>
          <w:sz w:val="20"/>
        </w:rPr>
        <w:t>section</w:t>
      </w:r>
      <w:r>
        <w:rPr>
          <w:spacing w:val="-3"/>
          <w:sz w:val="20"/>
        </w:rPr>
        <w:t> </w:t>
      </w:r>
      <w:r>
        <w:rPr>
          <w:sz w:val="20"/>
        </w:rPr>
        <w:t>of</w:t>
      </w:r>
      <w:r>
        <w:rPr>
          <w:spacing w:val="-3"/>
          <w:sz w:val="20"/>
        </w:rPr>
        <w:t> </w:t>
      </w:r>
      <w:r>
        <w:rPr>
          <w:sz w:val="20"/>
        </w:rPr>
        <w:t>the</w:t>
      </w:r>
      <w:r>
        <w:rPr>
          <w:spacing w:val="-5"/>
          <w:sz w:val="20"/>
        </w:rPr>
        <w:t> </w:t>
      </w:r>
      <w:r>
        <w:rPr>
          <w:sz w:val="20"/>
        </w:rPr>
        <w:t>use</w:t>
      </w:r>
      <w:r>
        <w:rPr>
          <w:spacing w:val="-3"/>
          <w:sz w:val="20"/>
        </w:rPr>
        <w:t> </w:t>
      </w:r>
      <w:r>
        <w:rPr>
          <w:spacing w:val="-2"/>
          <w:sz w:val="20"/>
        </w:rPr>
        <w:t>case.</w:t>
      </w:r>
    </w:p>
    <w:p>
      <w:pPr>
        <w:pStyle w:val="ListParagraph"/>
        <w:numPr>
          <w:ilvl w:val="0"/>
          <w:numId w:val="68"/>
        </w:numPr>
        <w:tabs>
          <w:tab w:pos="1745" w:val="left" w:leader="none"/>
          <w:tab w:pos="2105" w:val="left" w:leader="none"/>
        </w:tabs>
        <w:spacing w:line="244" w:lineRule="exact" w:before="0" w:after="0"/>
        <w:ind w:left="1745" w:right="0" w:hanging="1570"/>
        <w:jc w:val="left"/>
        <w:rPr>
          <w:sz w:val="20"/>
        </w:rPr>
      </w:pPr>
      <w:r>
        <w:rPr>
          <w:rFonts w:ascii="Symbol" w:hAnsi="Symbol"/>
          <w:spacing w:val="-10"/>
          <w:sz w:val="20"/>
        </w:rPr>
        <w:t></w:t>
      </w:r>
      <w:r>
        <w:rPr>
          <w:sz w:val="20"/>
        </w:rPr>
        <w:tab/>
        <w:t>Incorporate</w:t>
      </w:r>
      <w:r>
        <w:rPr>
          <w:spacing w:val="22"/>
          <w:sz w:val="20"/>
        </w:rPr>
        <w:t> </w:t>
      </w:r>
      <w:r>
        <w:rPr>
          <w:sz w:val="20"/>
        </w:rPr>
        <w:t>changes</w:t>
      </w:r>
      <w:r>
        <w:rPr>
          <w:spacing w:val="21"/>
          <w:sz w:val="20"/>
        </w:rPr>
        <w:t> </w:t>
      </w:r>
      <w:r>
        <w:rPr>
          <w:sz w:val="20"/>
        </w:rPr>
        <w:t>in</w:t>
      </w:r>
      <w:r>
        <w:rPr>
          <w:spacing w:val="22"/>
          <w:sz w:val="20"/>
        </w:rPr>
        <w:t> </w:t>
      </w:r>
      <w:r>
        <w:rPr>
          <w:sz w:val="20"/>
        </w:rPr>
        <w:t>R1</w:t>
      </w:r>
      <w:r>
        <w:rPr>
          <w:spacing w:val="22"/>
          <w:sz w:val="20"/>
        </w:rPr>
        <w:t> </w:t>
      </w:r>
      <w:r>
        <w:rPr>
          <w:sz w:val="20"/>
        </w:rPr>
        <w:t>interface</w:t>
      </w:r>
      <w:r>
        <w:rPr>
          <w:spacing w:val="21"/>
          <w:sz w:val="20"/>
        </w:rPr>
        <w:t> </w:t>
      </w:r>
      <w:r>
        <w:rPr>
          <w:sz w:val="20"/>
        </w:rPr>
        <w:t>specification</w:t>
      </w:r>
      <w:r>
        <w:rPr>
          <w:spacing w:val="22"/>
          <w:sz w:val="20"/>
        </w:rPr>
        <w:t> </w:t>
      </w:r>
      <w:r>
        <w:rPr>
          <w:sz w:val="20"/>
        </w:rPr>
        <w:t>for</w:t>
      </w:r>
      <w:r>
        <w:rPr>
          <w:spacing w:val="23"/>
          <w:sz w:val="20"/>
        </w:rPr>
        <w:t> </w:t>
      </w:r>
      <w:r>
        <w:rPr>
          <w:sz w:val="20"/>
        </w:rPr>
        <w:t>the</w:t>
      </w:r>
      <w:r>
        <w:rPr>
          <w:spacing w:val="21"/>
          <w:sz w:val="20"/>
        </w:rPr>
        <w:t> </w:t>
      </w:r>
      <w:r>
        <w:rPr>
          <w:sz w:val="20"/>
        </w:rPr>
        <w:t>case</w:t>
      </w:r>
      <w:r>
        <w:rPr>
          <w:spacing w:val="21"/>
          <w:sz w:val="20"/>
        </w:rPr>
        <w:t> </w:t>
      </w:r>
      <w:r>
        <w:rPr>
          <w:sz w:val="20"/>
        </w:rPr>
        <w:t>when</w:t>
      </w:r>
      <w:r>
        <w:rPr>
          <w:spacing w:val="23"/>
          <w:sz w:val="20"/>
        </w:rPr>
        <w:t> </w:t>
      </w:r>
      <w:r>
        <w:rPr>
          <w:sz w:val="20"/>
        </w:rPr>
        <w:t>model</w:t>
      </w:r>
      <w:r>
        <w:rPr>
          <w:spacing w:val="19"/>
          <w:sz w:val="20"/>
        </w:rPr>
        <w:t> </w:t>
      </w:r>
      <w:r>
        <w:rPr>
          <w:sz w:val="20"/>
        </w:rPr>
        <w:t>onboarding</w:t>
      </w:r>
      <w:r>
        <w:rPr>
          <w:spacing w:val="21"/>
          <w:sz w:val="20"/>
        </w:rPr>
        <w:t> </w:t>
      </w:r>
      <w:r>
        <w:rPr>
          <w:sz w:val="20"/>
        </w:rPr>
        <w:t>and</w:t>
      </w:r>
      <w:r>
        <w:rPr>
          <w:spacing w:val="22"/>
          <w:sz w:val="20"/>
        </w:rPr>
        <w:t> </w:t>
      </w:r>
      <w:r>
        <w:rPr>
          <w:sz w:val="20"/>
        </w:rPr>
        <w:t>training</w:t>
      </w:r>
      <w:r>
        <w:rPr>
          <w:spacing w:val="22"/>
          <w:sz w:val="20"/>
        </w:rPr>
        <w:t> </w:t>
      </w:r>
      <w:r>
        <w:rPr>
          <w:spacing w:val="-5"/>
          <w:sz w:val="20"/>
        </w:rPr>
        <w:t>of</w:t>
      </w:r>
    </w:p>
    <w:p>
      <w:pPr>
        <w:pStyle w:val="ListParagraph"/>
        <w:numPr>
          <w:ilvl w:val="0"/>
          <w:numId w:val="68"/>
        </w:numPr>
        <w:tabs>
          <w:tab w:pos="2105" w:val="left" w:leader="none"/>
        </w:tabs>
        <w:spacing w:line="229" w:lineRule="exact" w:before="0" w:after="0"/>
        <w:ind w:left="2105" w:right="0" w:hanging="1930"/>
        <w:jc w:val="left"/>
        <w:rPr>
          <w:sz w:val="20"/>
        </w:rPr>
      </w:pPr>
      <w:r>
        <w:rPr>
          <w:sz w:val="20"/>
        </w:rPr>
        <w:t>AI/ML</w:t>
      </w:r>
      <w:r>
        <w:rPr>
          <w:spacing w:val="-3"/>
          <w:sz w:val="20"/>
        </w:rPr>
        <w:t> </w:t>
      </w:r>
      <w:r>
        <w:rPr>
          <w:sz w:val="20"/>
        </w:rPr>
        <w:t>model</w:t>
      </w:r>
      <w:r>
        <w:rPr>
          <w:spacing w:val="-4"/>
          <w:sz w:val="20"/>
        </w:rPr>
        <w:t> </w:t>
      </w:r>
      <w:r>
        <w:rPr>
          <w:sz w:val="20"/>
        </w:rPr>
        <w:t>is</w:t>
      </w:r>
      <w:r>
        <w:rPr>
          <w:spacing w:val="-5"/>
          <w:sz w:val="20"/>
        </w:rPr>
        <w:t> </w:t>
      </w:r>
      <w:r>
        <w:rPr>
          <w:sz w:val="20"/>
        </w:rPr>
        <w:t>done</w:t>
      </w:r>
      <w:r>
        <w:rPr>
          <w:spacing w:val="-5"/>
          <w:sz w:val="20"/>
        </w:rPr>
        <w:t> </w:t>
      </w:r>
      <w:r>
        <w:rPr>
          <w:sz w:val="20"/>
        </w:rPr>
        <w:t>in</w:t>
      </w:r>
      <w:r>
        <w:rPr>
          <w:spacing w:val="-3"/>
          <w:sz w:val="20"/>
        </w:rPr>
        <w:t> </w:t>
      </w:r>
      <w:r>
        <w:rPr>
          <w:sz w:val="20"/>
        </w:rPr>
        <w:t>the</w:t>
      </w:r>
      <w:r>
        <w:rPr>
          <w:spacing w:val="-6"/>
          <w:sz w:val="20"/>
        </w:rPr>
        <w:t> </w:t>
      </w:r>
      <w:r>
        <w:rPr>
          <w:sz w:val="20"/>
        </w:rPr>
        <w:t>rAPP</w:t>
      </w:r>
      <w:r>
        <w:rPr>
          <w:spacing w:val="-4"/>
          <w:sz w:val="20"/>
        </w:rPr>
        <w:t> </w:t>
      </w:r>
      <w:r>
        <w:rPr>
          <w:sz w:val="20"/>
        </w:rPr>
        <w:t>microservice</w:t>
      </w:r>
      <w:r>
        <w:rPr>
          <w:spacing w:val="-4"/>
          <w:sz w:val="20"/>
        </w:rPr>
        <w:t> and,</w:t>
      </w:r>
    </w:p>
    <w:p>
      <w:pPr>
        <w:pStyle w:val="ListParagraph"/>
        <w:numPr>
          <w:ilvl w:val="0"/>
          <w:numId w:val="68"/>
        </w:numPr>
        <w:tabs>
          <w:tab w:pos="1745" w:val="left" w:leader="none"/>
          <w:tab w:pos="2105" w:val="left" w:leader="none"/>
        </w:tabs>
        <w:spacing w:line="245" w:lineRule="exact" w:before="1" w:after="0"/>
        <w:ind w:left="1745" w:right="0" w:hanging="1570"/>
        <w:jc w:val="left"/>
        <w:rPr>
          <w:sz w:val="20"/>
        </w:rPr>
      </w:pPr>
      <w:r>
        <w:rPr>
          <w:rFonts w:ascii="Symbol" w:hAnsi="Symbol"/>
          <w:spacing w:val="-10"/>
          <w:sz w:val="20"/>
        </w:rPr>
        <w:t></w:t>
      </w:r>
      <w:r>
        <w:rPr>
          <w:sz w:val="20"/>
        </w:rPr>
        <w:tab/>
        <w:t>Implement</w:t>
      </w:r>
      <w:r>
        <w:rPr>
          <w:spacing w:val="2"/>
          <w:sz w:val="20"/>
        </w:rPr>
        <w:t> </w:t>
      </w:r>
      <w:r>
        <w:rPr>
          <w:sz w:val="20"/>
        </w:rPr>
        <w:t>potential</w:t>
      </w:r>
      <w:r>
        <w:rPr>
          <w:spacing w:val="3"/>
          <w:sz w:val="20"/>
        </w:rPr>
        <w:t> </w:t>
      </w:r>
      <w:r>
        <w:rPr>
          <w:sz w:val="20"/>
        </w:rPr>
        <w:t>changes</w:t>
      </w:r>
      <w:r>
        <w:rPr>
          <w:spacing w:val="2"/>
          <w:sz w:val="20"/>
        </w:rPr>
        <w:t> </w:t>
      </w:r>
      <w:r>
        <w:rPr>
          <w:sz w:val="20"/>
        </w:rPr>
        <w:t>to</w:t>
      </w:r>
      <w:r>
        <w:rPr>
          <w:spacing w:val="3"/>
          <w:sz w:val="20"/>
        </w:rPr>
        <w:t> </w:t>
      </w:r>
      <w:r>
        <w:rPr>
          <w:sz w:val="20"/>
        </w:rPr>
        <w:t>the</w:t>
      </w:r>
      <w:r>
        <w:rPr>
          <w:spacing w:val="3"/>
          <w:sz w:val="20"/>
        </w:rPr>
        <w:t> </w:t>
      </w:r>
      <w:r>
        <w:rPr>
          <w:sz w:val="20"/>
        </w:rPr>
        <w:t>O1</w:t>
      </w:r>
      <w:r>
        <w:rPr>
          <w:spacing w:val="3"/>
          <w:sz w:val="20"/>
        </w:rPr>
        <w:t> </w:t>
      </w:r>
      <w:r>
        <w:rPr>
          <w:sz w:val="20"/>
        </w:rPr>
        <w:t>interfaces</w:t>
      </w:r>
      <w:r>
        <w:rPr>
          <w:spacing w:val="2"/>
          <w:sz w:val="20"/>
        </w:rPr>
        <w:t> </w:t>
      </w:r>
      <w:r>
        <w:rPr>
          <w:sz w:val="20"/>
        </w:rPr>
        <w:t>assuming</w:t>
      </w:r>
      <w:r>
        <w:rPr>
          <w:spacing w:val="4"/>
          <w:sz w:val="20"/>
        </w:rPr>
        <w:t> </w:t>
      </w:r>
      <w:r>
        <w:rPr>
          <w:sz w:val="20"/>
        </w:rPr>
        <w:t>other</w:t>
      </w:r>
      <w:r>
        <w:rPr>
          <w:spacing w:val="3"/>
          <w:sz w:val="20"/>
        </w:rPr>
        <w:t> </w:t>
      </w:r>
      <w:r>
        <w:rPr>
          <w:sz w:val="20"/>
        </w:rPr>
        <w:t>required</w:t>
      </w:r>
      <w:r>
        <w:rPr>
          <w:spacing w:val="4"/>
          <w:sz w:val="20"/>
        </w:rPr>
        <w:t> </w:t>
      </w:r>
      <w:r>
        <w:rPr>
          <w:sz w:val="20"/>
        </w:rPr>
        <w:t>KPIs</w:t>
      </w:r>
      <w:r>
        <w:rPr>
          <w:spacing w:val="1"/>
          <w:sz w:val="20"/>
        </w:rPr>
        <w:t> </w:t>
      </w:r>
      <w:r>
        <w:rPr>
          <w:sz w:val="20"/>
        </w:rPr>
        <w:t>are</w:t>
      </w:r>
      <w:r>
        <w:rPr>
          <w:spacing w:val="3"/>
          <w:sz w:val="20"/>
        </w:rPr>
        <w:t> </w:t>
      </w:r>
      <w:r>
        <w:rPr>
          <w:sz w:val="20"/>
        </w:rPr>
        <w:t>specified</w:t>
      </w:r>
      <w:r>
        <w:rPr>
          <w:spacing w:val="4"/>
          <w:sz w:val="20"/>
        </w:rPr>
        <w:t> </w:t>
      </w:r>
      <w:r>
        <w:rPr>
          <w:sz w:val="20"/>
        </w:rPr>
        <w:t>in</w:t>
      </w:r>
      <w:r>
        <w:rPr>
          <w:spacing w:val="3"/>
          <w:sz w:val="20"/>
        </w:rPr>
        <w:t> </w:t>
      </w:r>
      <w:r>
        <w:rPr>
          <w:sz w:val="20"/>
        </w:rPr>
        <w:t>3GPP</w:t>
      </w:r>
      <w:r>
        <w:rPr>
          <w:spacing w:val="2"/>
          <w:sz w:val="20"/>
        </w:rPr>
        <w:t> </w:t>
      </w:r>
      <w:r>
        <w:rPr>
          <w:spacing w:val="-5"/>
          <w:sz w:val="20"/>
        </w:rPr>
        <w:t>or</w:t>
      </w:r>
    </w:p>
    <w:p>
      <w:pPr>
        <w:pStyle w:val="ListParagraph"/>
        <w:numPr>
          <w:ilvl w:val="0"/>
          <w:numId w:val="68"/>
        </w:numPr>
        <w:tabs>
          <w:tab w:pos="2105" w:val="left" w:leader="none"/>
        </w:tabs>
        <w:spacing w:line="240" w:lineRule="auto" w:before="0" w:after="0"/>
        <w:ind w:left="2105" w:right="0" w:hanging="1930"/>
        <w:jc w:val="left"/>
        <w:rPr>
          <w:sz w:val="20"/>
        </w:rPr>
      </w:pPr>
      <w:r>
        <w:rPr>
          <w:sz w:val="20"/>
        </w:rPr>
        <w:t>O-RAN</w:t>
      </w:r>
      <w:r>
        <w:rPr>
          <w:spacing w:val="-8"/>
          <w:sz w:val="20"/>
        </w:rPr>
        <w:t> </w:t>
      </w:r>
      <w:r>
        <w:rPr>
          <w:spacing w:val="-2"/>
          <w:sz w:val="20"/>
        </w:rPr>
        <w:t>standards.</w:t>
      </w:r>
    </w:p>
    <w:p>
      <w:pPr>
        <w:spacing w:after="0" w:line="240" w:lineRule="auto"/>
        <w:jc w:val="left"/>
        <w:rPr>
          <w:sz w:val="20"/>
        </w:rPr>
        <w:sectPr>
          <w:type w:val="continuous"/>
          <w:pgSz w:w="11910" w:h="16850"/>
          <w:pgMar w:header="867" w:footer="853" w:top="2660" w:bottom="0" w:left="180" w:right="380"/>
        </w:sectPr>
      </w:pPr>
    </w:p>
    <w:p>
      <w:pPr>
        <w:pStyle w:val="Heading6"/>
        <w:numPr>
          <w:ilvl w:val="1"/>
          <w:numId w:val="68"/>
        </w:numPr>
        <w:tabs>
          <w:tab w:pos="952" w:val="left" w:leader="none"/>
        </w:tabs>
        <w:spacing w:line="240" w:lineRule="auto" w:before="230" w:after="0"/>
        <w:ind w:left="952" w:right="0" w:hanging="676"/>
        <w:jc w:val="left"/>
      </w:pPr>
      <w:r>
        <w:rPr/>
        <w:t>3.4.2.1.2</w:t>
      </w:r>
      <w:r>
        <w:rPr>
          <w:spacing w:val="49"/>
          <w:w w:val="150"/>
        </w:rPr>
        <w:t> </w:t>
      </w:r>
      <w:r>
        <w:rPr/>
        <w:t>Relation</w:t>
      </w:r>
      <w:r>
        <w:rPr>
          <w:spacing w:val="-3"/>
        </w:rPr>
        <w:t> </w:t>
      </w:r>
      <w:r>
        <w:rPr/>
        <w:t>and</w:t>
      </w:r>
      <w:r>
        <w:rPr>
          <w:spacing w:val="-3"/>
        </w:rPr>
        <w:t> </w:t>
      </w:r>
      <w:r>
        <w:rPr/>
        <w:t>Impact</w:t>
      </w:r>
      <w:r>
        <w:rPr>
          <w:spacing w:val="-1"/>
        </w:rPr>
        <w:t> </w:t>
      </w:r>
      <w:r>
        <w:rPr/>
        <w:t>on</w:t>
      </w:r>
      <w:r>
        <w:rPr>
          <w:spacing w:val="-5"/>
        </w:rPr>
        <w:t> </w:t>
      </w:r>
      <w:r>
        <w:rPr/>
        <w:t>3GPP</w:t>
      </w:r>
      <w:r>
        <w:rPr>
          <w:spacing w:val="-3"/>
        </w:rPr>
        <w:t> </w:t>
      </w:r>
      <w:r>
        <w:rPr>
          <w:spacing w:val="-2"/>
        </w:rPr>
        <w:t>Specification</w:t>
      </w:r>
    </w:p>
    <w:p>
      <w:pPr>
        <w:pStyle w:val="ListParagraph"/>
        <w:numPr>
          <w:ilvl w:val="1"/>
          <w:numId w:val="68"/>
        </w:numPr>
        <w:tabs>
          <w:tab w:pos="952" w:val="left" w:leader="none"/>
        </w:tabs>
        <w:spacing w:line="240" w:lineRule="auto" w:before="199" w:after="0"/>
        <w:ind w:left="952" w:right="0" w:hanging="676"/>
        <w:jc w:val="left"/>
        <w:rPr>
          <w:sz w:val="20"/>
        </w:rPr>
      </w:pPr>
      <w:r>
        <w:rPr>
          <w:sz w:val="20"/>
        </w:rPr>
        <w:t>UE-</w:t>
      </w:r>
      <w:r>
        <w:rPr>
          <w:spacing w:val="19"/>
          <w:sz w:val="20"/>
        </w:rPr>
        <w:t> </w:t>
      </w:r>
      <w:r>
        <w:rPr>
          <w:sz w:val="20"/>
        </w:rPr>
        <w:t>Specific</w:t>
      </w:r>
      <w:r>
        <w:rPr>
          <w:spacing w:val="19"/>
          <w:sz w:val="20"/>
        </w:rPr>
        <w:t> </w:t>
      </w:r>
      <w:r>
        <w:rPr>
          <w:sz w:val="20"/>
        </w:rPr>
        <w:t>Measurements</w:t>
      </w:r>
      <w:r>
        <w:rPr>
          <w:spacing w:val="20"/>
          <w:sz w:val="20"/>
        </w:rPr>
        <w:t> </w:t>
      </w:r>
      <w:r>
        <w:rPr>
          <w:sz w:val="20"/>
        </w:rPr>
        <w:t>and</w:t>
      </w:r>
      <w:r>
        <w:rPr>
          <w:spacing w:val="20"/>
          <w:sz w:val="20"/>
        </w:rPr>
        <w:t> </w:t>
      </w:r>
      <w:r>
        <w:rPr>
          <w:sz w:val="20"/>
        </w:rPr>
        <w:t>Reporting</w:t>
      </w:r>
      <w:r>
        <w:rPr>
          <w:spacing w:val="25"/>
          <w:sz w:val="20"/>
        </w:rPr>
        <w:t> </w:t>
      </w:r>
      <w:r>
        <w:rPr>
          <w:sz w:val="20"/>
        </w:rPr>
        <w:t>-</w:t>
      </w:r>
      <w:r>
        <w:rPr>
          <w:spacing w:val="20"/>
          <w:sz w:val="20"/>
        </w:rPr>
        <w:t> </w:t>
      </w:r>
      <w:r>
        <w:rPr>
          <w:sz w:val="20"/>
        </w:rPr>
        <w:t>From</w:t>
      </w:r>
      <w:r>
        <w:rPr>
          <w:spacing w:val="19"/>
          <w:sz w:val="20"/>
        </w:rPr>
        <w:t> </w:t>
      </w:r>
      <w:r>
        <w:rPr>
          <w:sz w:val="20"/>
        </w:rPr>
        <w:t>the</w:t>
      </w:r>
      <w:r>
        <w:rPr>
          <w:spacing w:val="19"/>
          <w:sz w:val="20"/>
        </w:rPr>
        <w:t> </w:t>
      </w:r>
      <w:r>
        <w:rPr>
          <w:sz w:val="20"/>
        </w:rPr>
        <w:t>requirement</w:t>
      </w:r>
      <w:r>
        <w:rPr>
          <w:spacing w:val="19"/>
          <w:sz w:val="20"/>
        </w:rPr>
        <w:t> </w:t>
      </w:r>
      <w:r>
        <w:rPr>
          <w:sz w:val="20"/>
        </w:rPr>
        <w:t>section,</w:t>
      </w:r>
      <w:r>
        <w:rPr>
          <w:spacing w:val="19"/>
          <w:sz w:val="20"/>
        </w:rPr>
        <w:t> </w:t>
      </w:r>
      <w:r>
        <w:rPr>
          <w:sz w:val="20"/>
        </w:rPr>
        <w:t>per</w:t>
      </w:r>
      <w:r>
        <w:rPr>
          <w:spacing w:val="20"/>
          <w:sz w:val="20"/>
        </w:rPr>
        <w:t> </w:t>
      </w:r>
      <w:r>
        <w:rPr>
          <w:sz w:val="20"/>
        </w:rPr>
        <w:t>UE</w:t>
      </w:r>
      <w:r>
        <w:rPr>
          <w:spacing w:val="19"/>
          <w:sz w:val="20"/>
        </w:rPr>
        <w:t> </w:t>
      </w:r>
      <w:r>
        <w:rPr>
          <w:sz w:val="20"/>
        </w:rPr>
        <w:t>specific</w:t>
      </w:r>
      <w:r>
        <w:rPr>
          <w:spacing w:val="19"/>
          <w:sz w:val="20"/>
        </w:rPr>
        <w:t> </w:t>
      </w:r>
      <w:r>
        <w:rPr>
          <w:sz w:val="20"/>
        </w:rPr>
        <w:t>measurements</w:t>
      </w:r>
      <w:r>
        <w:rPr>
          <w:spacing w:val="18"/>
          <w:sz w:val="20"/>
        </w:rPr>
        <w:t> </w:t>
      </w:r>
      <w:r>
        <w:rPr>
          <w:spacing w:val="-2"/>
          <w:sz w:val="20"/>
        </w:rPr>
        <w:t>reporting</w:t>
      </w:r>
    </w:p>
    <w:p>
      <w:pPr>
        <w:pStyle w:val="ListParagraph"/>
        <w:numPr>
          <w:ilvl w:val="1"/>
          <w:numId w:val="68"/>
        </w:numPr>
        <w:tabs>
          <w:tab w:pos="952" w:val="left" w:leader="none"/>
        </w:tabs>
        <w:spacing w:line="240" w:lineRule="auto" w:before="19" w:after="0"/>
        <w:ind w:left="952" w:right="0" w:hanging="676"/>
        <w:jc w:val="left"/>
        <w:rPr>
          <w:sz w:val="20"/>
        </w:rPr>
      </w:pPr>
      <w:r>
        <w:rPr>
          <w:sz w:val="20"/>
        </w:rPr>
        <w:t>which</w:t>
      </w:r>
      <w:r>
        <w:rPr>
          <w:spacing w:val="-2"/>
          <w:sz w:val="20"/>
        </w:rPr>
        <w:t> </w:t>
      </w:r>
      <w:r>
        <w:rPr>
          <w:sz w:val="20"/>
        </w:rPr>
        <w:t>should</w:t>
      </w:r>
      <w:r>
        <w:rPr>
          <w:spacing w:val="-1"/>
          <w:sz w:val="20"/>
        </w:rPr>
        <w:t> </w:t>
      </w:r>
      <w:r>
        <w:rPr>
          <w:sz w:val="20"/>
        </w:rPr>
        <w:t>be</w:t>
      </w:r>
      <w:r>
        <w:rPr>
          <w:spacing w:val="-2"/>
          <w:sz w:val="20"/>
        </w:rPr>
        <w:t> </w:t>
      </w:r>
      <w:r>
        <w:rPr>
          <w:sz w:val="20"/>
        </w:rPr>
        <w:t>introduced</w:t>
      </w:r>
      <w:r>
        <w:rPr>
          <w:spacing w:val="-1"/>
          <w:sz w:val="20"/>
        </w:rPr>
        <w:t> </w:t>
      </w:r>
      <w:r>
        <w:rPr>
          <w:sz w:val="20"/>
        </w:rPr>
        <w:t>in</w:t>
      </w:r>
      <w:r>
        <w:rPr>
          <w:spacing w:val="-3"/>
          <w:sz w:val="20"/>
        </w:rPr>
        <w:t> </w:t>
      </w:r>
      <w:r>
        <w:rPr>
          <w:sz w:val="20"/>
        </w:rPr>
        <w:t>the</w:t>
      </w:r>
      <w:r>
        <w:rPr>
          <w:spacing w:val="-3"/>
          <w:sz w:val="20"/>
        </w:rPr>
        <w:t> </w:t>
      </w:r>
      <w:r>
        <w:rPr>
          <w:sz w:val="20"/>
        </w:rPr>
        <w:t>upcoming</w:t>
      </w:r>
      <w:r>
        <w:rPr>
          <w:spacing w:val="-1"/>
          <w:sz w:val="20"/>
        </w:rPr>
        <w:t> </w:t>
      </w:r>
      <w:r>
        <w:rPr>
          <w:sz w:val="20"/>
        </w:rPr>
        <w:t>release</w:t>
      </w:r>
      <w:r>
        <w:rPr>
          <w:spacing w:val="-2"/>
          <w:sz w:val="20"/>
        </w:rPr>
        <w:t> </w:t>
      </w:r>
      <w:r>
        <w:rPr>
          <w:sz w:val="20"/>
        </w:rPr>
        <w:t>(e.g.,</w:t>
      </w:r>
      <w:r>
        <w:rPr>
          <w:spacing w:val="6"/>
          <w:sz w:val="20"/>
        </w:rPr>
        <w:t> </w:t>
      </w:r>
      <w:r>
        <w:rPr>
          <w:sz w:val="20"/>
        </w:rPr>
        <w:t>RAN2</w:t>
      </w:r>
      <w:r>
        <w:rPr>
          <w:spacing w:val="-1"/>
          <w:sz w:val="20"/>
        </w:rPr>
        <w:t> </w:t>
      </w:r>
      <w:r>
        <w:rPr>
          <w:sz w:val="20"/>
        </w:rPr>
        <w:t>MDT</w:t>
      </w:r>
      <w:r>
        <w:rPr>
          <w:spacing w:val="-2"/>
          <w:sz w:val="20"/>
        </w:rPr>
        <w:t> </w:t>
      </w:r>
      <w:r>
        <w:rPr>
          <w:sz w:val="20"/>
        </w:rPr>
        <w:t>trace</w:t>
      </w:r>
      <w:r>
        <w:rPr>
          <w:spacing w:val="-2"/>
          <w:sz w:val="20"/>
        </w:rPr>
        <w:t> </w:t>
      </w:r>
      <w:r>
        <w:rPr>
          <w:sz w:val="20"/>
        </w:rPr>
        <w:t>specification,</w:t>
      </w:r>
      <w:r>
        <w:rPr>
          <w:spacing w:val="1"/>
          <w:sz w:val="20"/>
        </w:rPr>
        <w:t> </w:t>
      </w:r>
      <w:r>
        <w:rPr>
          <w:sz w:val="20"/>
        </w:rPr>
        <w:t>3GPP</w:t>
      </w:r>
      <w:r>
        <w:rPr>
          <w:spacing w:val="-2"/>
          <w:sz w:val="20"/>
        </w:rPr>
        <w:t> </w:t>
      </w:r>
      <w:r>
        <w:rPr>
          <w:sz w:val="20"/>
        </w:rPr>
        <w:t>TS</w:t>
      </w:r>
      <w:r>
        <w:rPr>
          <w:spacing w:val="-2"/>
          <w:sz w:val="20"/>
        </w:rPr>
        <w:t> </w:t>
      </w:r>
      <w:r>
        <w:rPr>
          <w:sz w:val="20"/>
        </w:rPr>
        <w:t>28.552</w:t>
      </w:r>
      <w:r>
        <w:rPr>
          <w:spacing w:val="-1"/>
          <w:sz w:val="20"/>
        </w:rPr>
        <w:t> </w:t>
      </w:r>
      <w:r>
        <w:rPr>
          <w:sz w:val="20"/>
        </w:rPr>
        <w:t>and</w:t>
      </w:r>
      <w:r>
        <w:rPr>
          <w:spacing w:val="-1"/>
          <w:sz w:val="20"/>
        </w:rPr>
        <w:t> </w:t>
      </w:r>
      <w:r>
        <w:rPr>
          <w:spacing w:val="-2"/>
          <w:sz w:val="20"/>
        </w:rPr>
        <w:t>related</w:t>
      </w:r>
    </w:p>
    <w:p>
      <w:pPr>
        <w:pStyle w:val="ListParagraph"/>
        <w:numPr>
          <w:ilvl w:val="1"/>
          <w:numId w:val="68"/>
        </w:numPr>
        <w:tabs>
          <w:tab w:pos="952" w:val="left" w:leader="none"/>
        </w:tabs>
        <w:spacing w:line="240" w:lineRule="auto" w:before="18" w:after="0"/>
        <w:ind w:left="952" w:right="0" w:hanging="676"/>
        <w:jc w:val="left"/>
        <w:rPr>
          <w:sz w:val="20"/>
        </w:rPr>
      </w:pPr>
      <w:r>
        <w:rPr>
          <w:sz w:val="20"/>
        </w:rPr>
        <w:t>standards).</w:t>
      </w:r>
      <w:r>
        <w:rPr>
          <w:spacing w:val="18"/>
          <w:sz w:val="20"/>
        </w:rPr>
        <w:t> </w:t>
      </w:r>
      <w:r>
        <w:rPr>
          <w:sz w:val="20"/>
        </w:rPr>
        <w:t>We</w:t>
      </w:r>
      <w:r>
        <w:rPr>
          <w:spacing w:val="18"/>
          <w:sz w:val="20"/>
        </w:rPr>
        <w:t> </w:t>
      </w:r>
      <w:r>
        <w:rPr>
          <w:sz w:val="20"/>
        </w:rPr>
        <w:t>also</w:t>
      </w:r>
      <w:r>
        <w:rPr>
          <w:spacing w:val="18"/>
          <w:sz w:val="20"/>
        </w:rPr>
        <w:t> </w:t>
      </w:r>
      <w:r>
        <w:rPr>
          <w:sz w:val="20"/>
        </w:rPr>
        <w:t>propose</w:t>
      </w:r>
      <w:r>
        <w:rPr>
          <w:spacing w:val="19"/>
          <w:sz w:val="20"/>
        </w:rPr>
        <w:t> </w:t>
      </w:r>
      <w:r>
        <w:rPr>
          <w:sz w:val="20"/>
        </w:rPr>
        <w:t>that</w:t>
      </w:r>
      <w:r>
        <w:rPr>
          <w:spacing w:val="17"/>
          <w:sz w:val="20"/>
        </w:rPr>
        <w:t> </w:t>
      </w:r>
      <w:r>
        <w:rPr>
          <w:sz w:val="20"/>
        </w:rPr>
        <w:t>these</w:t>
      </w:r>
      <w:r>
        <w:rPr>
          <w:spacing w:val="17"/>
          <w:sz w:val="20"/>
        </w:rPr>
        <w:t> </w:t>
      </w:r>
      <w:r>
        <w:rPr>
          <w:sz w:val="20"/>
        </w:rPr>
        <w:t>new</w:t>
      </w:r>
      <w:r>
        <w:rPr>
          <w:spacing w:val="19"/>
          <w:sz w:val="20"/>
        </w:rPr>
        <w:t> </w:t>
      </w:r>
      <w:r>
        <w:rPr>
          <w:sz w:val="20"/>
        </w:rPr>
        <w:t>measurements</w:t>
      </w:r>
      <w:r>
        <w:rPr>
          <w:spacing w:val="19"/>
          <w:sz w:val="20"/>
        </w:rPr>
        <w:t> </w:t>
      </w:r>
      <w:r>
        <w:rPr>
          <w:sz w:val="20"/>
        </w:rPr>
        <w:t>should</w:t>
      </w:r>
      <w:r>
        <w:rPr>
          <w:spacing w:val="18"/>
          <w:sz w:val="20"/>
        </w:rPr>
        <w:t> </w:t>
      </w:r>
      <w:r>
        <w:rPr>
          <w:sz w:val="20"/>
        </w:rPr>
        <w:t>be</w:t>
      </w:r>
      <w:r>
        <w:rPr>
          <w:spacing w:val="18"/>
          <w:sz w:val="20"/>
        </w:rPr>
        <w:t> </w:t>
      </w:r>
      <w:r>
        <w:rPr>
          <w:sz w:val="20"/>
        </w:rPr>
        <w:t>taken</w:t>
      </w:r>
      <w:r>
        <w:rPr>
          <w:spacing w:val="20"/>
          <w:sz w:val="20"/>
        </w:rPr>
        <w:t> </w:t>
      </w:r>
      <w:r>
        <w:rPr>
          <w:sz w:val="20"/>
        </w:rPr>
        <w:t>up</w:t>
      </w:r>
      <w:r>
        <w:rPr>
          <w:spacing w:val="18"/>
          <w:sz w:val="20"/>
        </w:rPr>
        <w:t> </w:t>
      </w:r>
      <w:r>
        <w:rPr>
          <w:sz w:val="20"/>
        </w:rPr>
        <w:t>in</w:t>
      </w:r>
      <w:r>
        <w:rPr>
          <w:spacing w:val="18"/>
          <w:sz w:val="20"/>
        </w:rPr>
        <w:t> </w:t>
      </w:r>
      <w:r>
        <w:rPr>
          <w:sz w:val="20"/>
        </w:rPr>
        <w:t>the</w:t>
      </w:r>
      <w:r>
        <w:rPr>
          <w:spacing w:val="18"/>
          <w:sz w:val="20"/>
        </w:rPr>
        <w:t> </w:t>
      </w:r>
      <w:r>
        <w:rPr>
          <w:sz w:val="20"/>
        </w:rPr>
        <w:t>upcoming</w:t>
      </w:r>
      <w:r>
        <w:rPr>
          <w:spacing w:val="19"/>
          <w:sz w:val="20"/>
        </w:rPr>
        <w:t> </w:t>
      </w:r>
      <w:r>
        <w:rPr>
          <w:sz w:val="20"/>
        </w:rPr>
        <w:t>3GPP</w:t>
      </w:r>
      <w:r>
        <w:rPr>
          <w:spacing w:val="17"/>
          <w:sz w:val="20"/>
        </w:rPr>
        <w:t> </w:t>
      </w:r>
      <w:r>
        <w:rPr>
          <w:sz w:val="20"/>
        </w:rPr>
        <w:t>RAN1</w:t>
      </w:r>
      <w:r>
        <w:rPr>
          <w:spacing w:val="19"/>
          <w:sz w:val="20"/>
        </w:rPr>
        <w:t> </w:t>
      </w:r>
      <w:r>
        <w:rPr>
          <w:spacing w:val="-2"/>
          <w:sz w:val="20"/>
        </w:rPr>
        <w:t>AI/ML</w:t>
      </w:r>
    </w:p>
    <w:p>
      <w:pPr>
        <w:pStyle w:val="ListParagraph"/>
        <w:numPr>
          <w:ilvl w:val="1"/>
          <w:numId w:val="68"/>
        </w:numPr>
        <w:tabs>
          <w:tab w:pos="952" w:val="left" w:leader="none"/>
        </w:tabs>
        <w:spacing w:line="240" w:lineRule="auto" w:before="17" w:after="0"/>
        <w:ind w:left="952" w:right="0" w:hanging="676"/>
        <w:jc w:val="left"/>
        <w:rPr>
          <w:sz w:val="20"/>
        </w:rPr>
      </w:pPr>
      <w:r>
        <w:rPr>
          <w:spacing w:val="-2"/>
          <w:sz w:val="20"/>
        </w:rPr>
        <w:t>discussion.</w:t>
      </w:r>
    </w:p>
    <w:p>
      <w:pPr>
        <w:pStyle w:val="ListParagraph"/>
        <w:numPr>
          <w:ilvl w:val="1"/>
          <w:numId w:val="68"/>
        </w:numPr>
        <w:tabs>
          <w:tab w:pos="952" w:val="left" w:leader="none"/>
        </w:tabs>
        <w:spacing w:line="240" w:lineRule="auto" w:before="200" w:after="0"/>
        <w:ind w:left="952" w:right="0" w:hanging="676"/>
        <w:jc w:val="left"/>
        <w:rPr>
          <w:sz w:val="20"/>
        </w:rPr>
      </w:pPr>
      <w:r>
        <w:rPr>
          <w:sz w:val="20"/>
        </w:rPr>
        <w:t>PRACH</w:t>
      </w:r>
      <w:r>
        <w:rPr>
          <w:spacing w:val="-11"/>
          <w:sz w:val="20"/>
        </w:rPr>
        <w:t> </w:t>
      </w:r>
      <w:r>
        <w:rPr>
          <w:sz w:val="20"/>
        </w:rPr>
        <w:t>power</w:t>
      </w:r>
      <w:r>
        <w:rPr>
          <w:spacing w:val="-10"/>
          <w:sz w:val="20"/>
        </w:rPr>
        <w:t> </w:t>
      </w:r>
      <w:r>
        <w:rPr>
          <w:sz w:val="20"/>
        </w:rPr>
        <w:t>measurement</w:t>
      </w:r>
      <w:r>
        <w:rPr>
          <w:spacing w:val="-10"/>
          <w:sz w:val="20"/>
        </w:rPr>
        <w:t> </w:t>
      </w:r>
      <w:r>
        <w:rPr>
          <w:sz w:val="20"/>
        </w:rPr>
        <w:t>be</w:t>
      </w:r>
      <w:r>
        <w:rPr>
          <w:spacing w:val="-11"/>
          <w:sz w:val="20"/>
        </w:rPr>
        <w:t> </w:t>
      </w:r>
      <w:r>
        <w:rPr>
          <w:sz w:val="20"/>
        </w:rPr>
        <w:t>derived</w:t>
      </w:r>
      <w:r>
        <w:rPr>
          <w:spacing w:val="-11"/>
          <w:sz w:val="20"/>
        </w:rPr>
        <w:t> </w:t>
      </w:r>
      <w:r>
        <w:rPr>
          <w:sz w:val="20"/>
        </w:rPr>
        <w:t>based</w:t>
      </w:r>
      <w:r>
        <w:rPr>
          <w:spacing w:val="-10"/>
          <w:sz w:val="20"/>
        </w:rPr>
        <w:t> </w:t>
      </w:r>
      <w:r>
        <w:rPr>
          <w:sz w:val="20"/>
        </w:rPr>
        <w:t>on</w:t>
      </w:r>
      <w:r>
        <w:rPr>
          <w:spacing w:val="-10"/>
          <w:sz w:val="20"/>
        </w:rPr>
        <w:t> </w:t>
      </w:r>
      <w:r>
        <w:rPr>
          <w:sz w:val="20"/>
        </w:rPr>
        <w:t>the</w:t>
      </w:r>
      <w:r>
        <w:rPr>
          <w:spacing w:val="-11"/>
          <w:sz w:val="20"/>
        </w:rPr>
        <w:t> </w:t>
      </w:r>
      <w:r>
        <w:rPr>
          <w:sz w:val="20"/>
        </w:rPr>
        <w:t>existing</w:t>
      </w:r>
      <w:r>
        <w:rPr>
          <w:spacing w:val="-10"/>
          <w:sz w:val="20"/>
        </w:rPr>
        <w:t> </w:t>
      </w:r>
      <w:r>
        <w:rPr>
          <w:sz w:val="20"/>
        </w:rPr>
        <w:t>RA-report</w:t>
      </w:r>
      <w:r>
        <w:rPr>
          <w:spacing w:val="-11"/>
          <w:sz w:val="20"/>
        </w:rPr>
        <w:t> </w:t>
      </w:r>
      <w:r>
        <w:rPr>
          <w:sz w:val="20"/>
        </w:rPr>
        <w:t>defined</w:t>
      </w:r>
      <w:r>
        <w:rPr>
          <w:spacing w:val="-10"/>
          <w:sz w:val="20"/>
        </w:rPr>
        <w:t> </w:t>
      </w:r>
      <w:r>
        <w:rPr>
          <w:sz w:val="20"/>
        </w:rPr>
        <w:t>in</w:t>
      </w:r>
      <w:r>
        <w:rPr>
          <w:spacing w:val="-10"/>
          <w:sz w:val="20"/>
        </w:rPr>
        <w:t> </w:t>
      </w:r>
      <w:r>
        <w:rPr>
          <w:sz w:val="20"/>
        </w:rPr>
        <w:t>RAN2,</w:t>
      </w:r>
      <w:r>
        <w:rPr>
          <w:spacing w:val="-11"/>
          <w:sz w:val="20"/>
        </w:rPr>
        <w:t> </w:t>
      </w:r>
      <w:r>
        <w:rPr>
          <w:sz w:val="20"/>
        </w:rPr>
        <w:t>thus</w:t>
      </w:r>
      <w:r>
        <w:rPr>
          <w:spacing w:val="-9"/>
          <w:sz w:val="20"/>
        </w:rPr>
        <w:t> </w:t>
      </w:r>
      <w:r>
        <w:rPr>
          <w:sz w:val="20"/>
        </w:rPr>
        <w:t>can</w:t>
      </w:r>
      <w:r>
        <w:rPr>
          <w:spacing w:val="-10"/>
          <w:sz w:val="20"/>
        </w:rPr>
        <w:t> </w:t>
      </w:r>
      <w:r>
        <w:rPr>
          <w:sz w:val="20"/>
        </w:rPr>
        <w:t>be</w:t>
      </w:r>
      <w:r>
        <w:rPr>
          <w:spacing w:val="-11"/>
          <w:sz w:val="20"/>
        </w:rPr>
        <w:t> </w:t>
      </w:r>
      <w:r>
        <w:rPr>
          <w:sz w:val="20"/>
        </w:rPr>
        <w:t>proposed</w:t>
      </w:r>
      <w:r>
        <w:rPr>
          <w:spacing w:val="-10"/>
          <w:sz w:val="20"/>
        </w:rPr>
        <w:t> </w:t>
      </w:r>
      <w:r>
        <w:rPr>
          <w:sz w:val="20"/>
        </w:rPr>
        <w:t>to</w:t>
      </w:r>
      <w:r>
        <w:rPr>
          <w:spacing w:val="-10"/>
          <w:sz w:val="20"/>
        </w:rPr>
        <w:t> </w:t>
      </w:r>
      <w:r>
        <w:rPr>
          <w:spacing w:val="-4"/>
          <w:sz w:val="20"/>
        </w:rPr>
        <w:t>3GPP</w:t>
      </w:r>
    </w:p>
    <w:p>
      <w:pPr>
        <w:pStyle w:val="ListParagraph"/>
        <w:numPr>
          <w:ilvl w:val="1"/>
          <w:numId w:val="68"/>
        </w:numPr>
        <w:tabs>
          <w:tab w:pos="952" w:val="left" w:leader="none"/>
        </w:tabs>
        <w:spacing w:line="240" w:lineRule="auto" w:before="17" w:after="0"/>
        <w:ind w:left="952" w:right="0" w:hanging="676"/>
        <w:jc w:val="left"/>
        <w:rPr>
          <w:sz w:val="20"/>
        </w:rPr>
      </w:pPr>
      <w:r>
        <w:rPr>
          <w:sz w:val="20"/>
        </w:rPr>
        <w:t>for</w:t>
      </w:r>
      <w:r>
        <w:rPr>
          <w:spacing w:val="-3"/>
          <w:sz w:val="20"/>
        </w:rPr>
        <w:t> </w:t>
      </w:r>
      <w:r>
        <w:rPr>
          <w:sz w:val="20"/>
        </w:rPr>
        <w:t>standardized</w:t>
      </w:r>
      <w:r>
        <w:rPr>
          <w:spacing w:val="-3"/>
          <w:sz w:val="20"/>
        </w:rPr>
        <w:t> </w:t>
      </w:r>
      <w:r>
        <w:rPr>
          <w:sz w:val="20"/>
        </w:rPr>
        <w:t>in</w:t>
      </w:r>
      <w:r>
        <w:rPr>
          <w:spacing w:val="-3"/>
          <w:sz w:val="20"/>
        </w:rPr>
        <w:t> </w:t>
      </w:r>
      <w:r>
        <w:rPr>
          <w:spacing w:val="-4"/>
          <w:sz w:val="20"/>
        </w:rPr>
        <w:t>SA5.</w:t>
      </w:r>
    </w:p>
    <w:p>
      <w:pPr>
        <w:pStyle w:val="ListParagraph"/>
        <w:numPr>
          <w:ilvl w:val="1"/>
          <w:numId w:val="68"/>
        </w:numPr>
        <w:tabs>
          <w:tab w:pos="952" w:val="left" w:leader="none"/>
        </w:tabs>
        <w:spacing w:line="240" w:lineRule="auto" w:before="199" w:after="0"/>
        <w:ind w:left="952" w:right="0" w:hanging="676"/>
        <w:jc w:val="left"/>
        <w:rPr>
          <w:sz w:val="20"/>
        </w:rPr>
      </w:pPr>
      <w:r>
        <w:rPr>
          <w:sz w:val="20"/>
        </w:rPr>
        <w:t>New</w:t>
      </w:r>
      <w:r>
        <w:rPr>
          <w:spacing w:val="38"/>
          <w:sz w:val="20"/>
        </w:rPr>
        <w:t> </w:t>
      </w:r>
      <w:r>
        <w:rPr>
          <w:sz w:val="20"/>
        </w:rPr>
        <w:t>KPI</w:t>
      </w:r>
      <w:r>
        <w:rPr>
          <w:spacing w:val="37"/>
          <w:sz w:val="20"/>
        </w:rPr>
        <w:t> </w:t>
      </w:r>
      <w:r>
        <w:rPr>
          <w:sz w:val="20"/>
        </w:rPr>
        <w:t>-</w:t>
      </w:r>
      <w:r>
        <w:rPr>
          <w:spacing w:val="38"/>
          <w:sz w:val="20"/>
        </w:rPr>
        <w:t> </w:t>
      </w:r>
      <w:r>
        <w:rPr>
          <w:sz w:val="20"/>
        </w:rPr>
        <w:t>New</w:t>
      </w:r>
      <w:r>
        <w:rPr>
          <w:spacing w:val="38"/>
          <w:sz w:val="20"/>
        </w:rPr>
        <w:t> </w:t>
      </w:r>
      <w:r>
        <w:rPr>
          <w:sz w:val="20"/>
        </w:rPr>
        <w:t>KPI</w:t>
      </w:r>
      <w:r>
        <w:rPr>
          <w:spacing w:val="37"/>
          <w:sz w:val="20"/>
        </w:rPr>
        <w:t> </w:t>
      </w:r>
      <w:r>
        <w:rPr>
          <w:sz w:val="20"/>
        </w:rPr>
        <w:t>definition</w:t>
      </w:r>
      <w:r>
        <w:rPr>
          <w:spacing w:val="38"/>
          <w:sz w:val="20"/>
        </w:rPr>
        <w:t> </w:t>
      </w:r>
      <w:r>
        <w:rPr>
          <w:sz w:val="20"/>
        </w:rPr>
        <w:t>in</w:t>
      </w:r>
      <w:r>
        <w:rPr>
          <w:spacing w:val="36"/>
          <w:sz w:val="20"/>
        </w:rPr>
        <w:t> </w:t>
      </w:r>
      <w:r>
        <w:rPr>
          <w:sz w:val="20"/>
        </w:rPr>
        <w:t>3GPP</w:t>
      </w:r>
      <w:r>
        <w:rPr>
          <w:spacing w:val="36"/>
          <w:sz w:val="20"/>
        </w:rPr>
        <w:t> </w:t>
      </w:r>
      <w:r>
        <w:rPr>
          <w:sz w:val="20"/>
        </w:rPr>
        <w:t>(e.g.,</w:t>
      </w:r>
      <w:r>
        <w:rPr>
          <w:spacing w:val="36"/>
          <w:sz w:val="20"/>
        </w:rPr>
        <w:t> </w:t>
      </w:r>
      <w:r>
        <w:rPr>
          <w:sz w:val="20"/>
        </w:rPr>
        <w:t>Initial</w:t>
      </w:r>
      <w:r>
        <w:rPr>
          <w:spacing w:val="36"/>
          <w:sz w:val="20"/>
        </w:rPr>
        <w:t> </w:t>
      </w:r>
      <w:r>
        <w:rPr>
          <w:sz w:val="20"/>
        </w:rPr>
        <w:t>access</w:t>
      </w:r>
      <w:r>
        <w:rPr>
          <w:spacing w:val="36"/>
          <w:sz w:val="20"/>
        </w:rPr>
        <w:t> </w:t>
      </w:r>
      <w:r>
        <w:rPr>
          <w:sz w:val="20"/>
        </w:rPr>
        <w:t>latency</w:t>
      </w:r>
      <w:r>
        <w:rPr>
          <w:spacing w:val="39"/>
          <w:sz w:val="20"/>
        </w:rPr>
        <w:t> </w:t>
      </w:r>
      <w:r>
        <w:rPr>
          <w:sz w:val="20"/>
        </w:rPr>
        <w:t>value</w:t>
      </w:r>
      <w:r>
        <w:rPr>
          <w:spacing w:val="37"/>
          <w:sz w:val="20"/>
        </w:rPr>
        <w:t> </w:t>
      </w:r>
      <w:r>
        <w:rPr>
          <w:sz w:val="20"/>
        </w:rPr>
        <w:t>in</w:t>
      </w:r>
      <w:r>
        <w:rPr>
          <w:spacing w:val="35"/>
          <w:sz w:val="20"/>
        </w:rPr>
        <w:t> </w:t>
      </w:r>
      <w:r>
        <w:rPr>
          <w:sz w:val="20"/>
        </w:rPr>
        <w:t>case</w:t>
      </w:r>
      <w:r>
        <w:rPr>
          <w:spacing w:val="38"/>
          <w:sz w:val="20"/>
        </w:rPr>
        <w:t> </w:t>
      </w:r>
      <w:r>
        <w:rPr>
          <w:sz w:val="20"/>
        </w:rPr>
        <w:t>of</w:t>
      </w:r>
      <w:r>
        <w:rPr>
          <w:spacing w:val="37"/>
          <w:sz w:val="20"/>
        </w:rPr>
        <w:t> </w:t>
      </w:r>
      <w:r>
        <w:rPr>
          <w:sz w:val="20"/>
        </w:rPr>
        <w:t>SS</w:t>
      </w:r>
      <w:r>
        <w:rPr>
          <w:spacing w:val="36"/>
          <w:sz w:val="20"/>
        </w:rPr>
        <w:t> </w:t>
      </w:r>
      <w:r>
        <w:rPr>
          <w:sz w:val="20"/>
        </w:rPr>
        <w:t>Burst</w:t>
      </w:r>
      <w:r>
        <w:rPr>
          <w:spacing w:val="37"/>
          <w:sz w:val="20"/>
        </w:rPr>
        <w:t> </w:t>
      </w:r>
      <w:r>
        <w:rPr>
          <w:sz w:val="20"/>
        </w:rPr>
        <w:t>Set</w:t>
      </w:r>
      <w:r>
        <w:rPr>
          <w:spacing w:val="36"/>
          <w:sz w:val="20"/>
        </w:rPr>
        <w:t> </w:t>
      </w:r>
      <w:r>
        <w:rPr>
          <w:spacing w:val="-2"/>
          <w:sz w:val="20"/>
        </w:rPr>
        <w:t>configuration</w:t>
      </w:r>
    </w:p>
    <w:p>
      <w:pPr>
        <w:pStyle w:val="ListParagraph"/>
        <w:numPr>
          <w:ilvl w:val="1"/>
          <w:numId w:val="68"/>
        </w:numPr>
        <w:tabs>
          <w:tab w:pos="952" w:val="left" w:leader="none"/>
        </w:tabs>
        <w:spacing w:line="240" w:lineRule="auto" w:before="18" w:after="0"/>
        <w:ind w:left="952" w:right="0" w:hanging="676"/>
        <w:jc w:val="left"/>
        <w:rPr>
          <w:sz w:val="20"/>
        </w:rPr>
      </w:pPr>
      <w:r>
        <w:rPr>
          <w:sz w:val="20"/>
        </w:rPr>
        <w:t>optimization</w:t>
      </w:r>
      <w:r>
        <w:rPr>
          <w:spacing w:val="8"/>
          <w:sz w:val="20"/>
        </w:rPr>
        <w:t> </w:t>
      </w:r>
      <w:r>
        <w:rPr>
          <w:sz w:val="20"/>
        </w:rPr>
        <w:t>use</w:t>
      </w:r>
      <w:r>
        <w:rPr>
          <w:spacing w:val="8"/>
          <w:sz w:val="20"/>
        </w:rPr>
        <w:t> </w:t>
      </w:r>
      <w:r>
        <w:rPr>
          <w:sz w:val="20"/>
        </w:rPr>
        <w:t>case)</w:t>
      </w:r>
      <w:r>
        <w:rPr>
          <w:spacing w:val="9"/>
          <w:sz w:val="20"/>
        </w:rPr>
        <w:t> </w:t>
      </w:r>
      <w:r>
        <w:rPr>
          <w:sz w:val="20"/>
        </w:rPr>
        <w:t>need</w:t>
      </w:r>
      <w:r>
        <w:rPr>
          <w:spacing w:val="9"/>
          <w:sz w:val="20"/>
        </w:rPr>
        <w:t> </w:t>
      </w:r>
      <w:r>
        <w:rPr>
          <w:sz w:val="20"/>
        </w:rPr>
        <w:t>to</w:t>
      </w:r>
      <w:r>
        <w:rPr>
          <w:spacing w:val="8"/>
          <w:sz w:val="20"/>
        </w:rPr>
        <w:t> </w:t>
      </w:r>
      <w:r>
        <w:rPr>
          <w:sz w:val="20"/>
        </w:rPr>
        <w:t>be</w:t>
      </w:r>
      <w:r>
        <w:rPr>
          <w:spacing w:val="8"/>
          <w:sz w:val="20"/>
        </w:rPr>
        <w:t> </w:t>
      </w:r>
      <w:r>
        <w:rPr>
          <w:sz w:val="20"/>
        </w:rPr>
        <w:t>included</w:t>
      </w:r>
      <w:r>
        <w:rPr>
          <w:spacing w:val="9"/>
          <w:sz w:val="20"/>
        </w:rPr>
        <w:t> </w:t>
      </w:r>
      <w:r>
        <w:rPr>
          <w:sz w:val="20"/>
        </w:rPr>
        <w:t>in</w:t>
      </w:r>
      <w:r>
        <w:rPr>
          <w:spacing w:val="8"/>
          <w:sz w:val="20"/>
        </w:rPr>
        <w:t> </w:t>
      </w:r>
      <w:r>
        <w:rPr>
          <w:sz w:val="20"/>
        </w:rPr>
        <w:t>the</w:t>
      </w:r>
      <w:r>
        <w:rPr>
          <w:spacing w:val="8"/>
          <w:sz w:val="20"/>
        </w:rPr>
        <w:t> </w:t>
      </w:r>
      <w:r>
        <w:rPr>
          <w:sz w:val="20"/>
        </w:rPr>
        <w:t>future</w:t>
      </w:r>
      <w:r>
        <w:rPr>
          <w:spacing w:val="8"/>
          <w:sz w:val="20"/>
        </w:rPr>
        <w:t> </w:t>
      </w:r>
      <w:r>
        <w:rPr>
          <w:sz w:val="20"/>
        </w:rPr>
        <w:t>releases</w:t>
      </w:r>
      <w:r>
        <w:rPr>
          <w:spacing w:val="7"/>
          <w:sz w:val="20"/>
        </w:rPr>
        <w:t> </w:t>
      </w:r>
      <w:r>
        <w:rPr>
          <w:sz w:val="20"/>
        </w:rPr>
        <w:t>of</w:t>
      </w:r>
      <w:r>
        <w:rPr>
          <w:spacing w:val="17"/>
          <w:sz w:val="20"/>
        </w:rPr>
        <w:t> </w:t>
      </w:r>
      <w:r>
        <w:rPr>
          <w:sz w:val="20"/>
        </w:rPr>
        <w:t>3GPP</w:t>
      </w:r>
      <w:r>
        <w:rPr>
          <w:spacing w:val="9"/>
          <w:sz w:val="20"/>
        </w:rPr>
        <w:t> </w:t>
      </w:r>
      <w:r>
        <w:rPr>
          <w:sz w:val="20"/>
        </w:rPr>
        <w:t>TS</w:t>
      </w:r>
      <w:r>
        <w:rPr>
          <w:spacing w:val="7"/>
          <w:sz w:val="20"/>
        </w:rPr>
        <w:t> </w:t>
      </w:r>
      <w:r>
        <w:rPr>
          <w:sz w:val="20"/>
        </w:rPr>
        <w:t>32.425</w:t>
      </w:r>
      <w:r>
        <w:rPr>
          <w:spacing w:val="12"/>
          <w:sz w:val="20"/>
        </w:rPr>
        <w:t> </w:t>
      </w:r>
      <w:r>
        <w:rPr>
          <w:sz w:val="20"/>
        </w:rPr>
        <w:t>Performance</w:t>
      </w:r>
      <w:r>
        <w:rPr>
          <w:spacing w:val="8"/>
          <w:sz w:val="20"/>
        </w:rPr>
        <w:t> </w:t>
      </w:r>
      <w:r>
        <w:rPr>
          <w:sz w:val="20"/>
        </w:rPr>
        <w:t>Management</w:t>
      </w:r>
      <w:r>
        <w:rPr>
          <w:spacing w:val="7"/>
          <w:sz w:val="20"/>
        </w:rPr>
        <w:t> </w:t>
      </w:r>
      <w:r>
        <w:rPr>
          <w:spacing w:val="-4"/>
          <w:sz w:val="20"/>
        </w:rPr>
        <w:t>(PM);</w:t>
      </w:r>
    </w:p>
    <w:p>
      <w:pPr>
        <w:pStyle w:val="ListParagraph"/>
        <w:numPr>
          <w:ilvl w:val="1"/>
          <w:numId w:val="68"/>
        </w:numPr>
        <w:tabs>
          <w:tab w:pos="952" w:val="left" w:leader="none"/>
        </w:tabs>
        <w:spacing w:line="240" w:lineRule="auto" w:before="19" w:after="0"/>
        <w:ind w:left="952" w:right="0" w:hanging="777"/>
        <w:jc w:val="left"/>
        <w:rPr>
          <w:sz w:val="20"/>
        </w:rPr>
      </w:pPr>
      <w:r>
        <w:rPr>
          <w:sz w:val="20"/>
        </w:rPr>
        <w:t>Performance</w:t>
      </w:r>
      <w:r>
        <w:rPr>
          <w:spacing w:val="-11"/>
          <w:sz w:val="20"/>
        </w:rPr>
        <w:t> </w:t>
      </w:r>
      <w:r>
        <w:rPr>
          <w:sz w:val="20"/>
        </w:rPr>
        <w:t>measurements</w:t>
      </w:r>
      <w:r>
        <w:rPr>
          <w:spacing w:val="-9"/>
          <w:sz w:val="20"/>
        </w:rPr>
        <w:t> </w:t>
      </w:r>
      <w:r>
        <w:rPr>
          <w:sz w:val="20"/>
        </w:rPr>
        <w:t>E-UTRAN</w:t>
      </w:r>
      <w:r>
        <w:rPr>
          <w:spacing w:val="-9"/>
          <w:sz w:val="20"/>
        </w:rPr>
        <w:t> </w:t>
      </w:r>
      <w:r>
        <w:rPr>
          <w:spacing w:val="-2"/>
          <w:sz w:val="20"/>
        </w:rPr>
        <w:t>specification.</w:t>
      </w:r>
    </w:p>
    <w:p>
      <w:pPr>
        <w:pStyle w:val="ListParagraph"/>
        <w:numPr>
          <w:ilvl w:val="1"/>
          <w:numId w:val="68"/>
        </w:numPr>
        <w:tabs>
          <w:tab w:pos="952" w:val="left" w:leader="none"/>
        </w:tabs>
        <w:spacing w:line="240" w:lineRule="auto" w:before="197" w:after="0"/>
        <w:ind w:left="952" w:right="0" w:hanging="777"/>
        <w:jc w:val="left"/>
        <w:rPr>
          <w:sz w:val="20"/>
        </w:rPr>
      </w:pPr>
      <w:r>
        <w:rPr>
          <w:sz w:val="20"/>
        </w:rPr>
        <w:t>Thus,</w:t>
      </w:r>
      <w:r>
        <w:rPr>
          <w:spacing w:val="-9"/>
          <w:sz w:val="20"/>
        </w:rPr>
        <w:t> </w:t>
      </w:r>
      <w:r>
        <w:rPr>
          <w:sz w:val="20"/>
        </w:rPr>
        <w:t>during</w:t>
      </w:r>
      <w:r>
        <w:rPr>
          <w:spacing w:val="-8"/>
          <w:sz w:val="20"/>
        </w:rPr>
        <w:t> </w:t>
      </w:r>
      <w:r>
        <w:rPr>
          <w:sz w:val="20"/>
        </w:rPr>
        <w:t>the</w:t>
      </w:r>
      <w:r>
        <w:rPr>
          <w:spacing w:val="-11"/>
          <w:sz w:val="20"/>
        </w:rPr>
        <w:t> </w:t>
      </w:r>
      <w:r>
        <w:rPr>
          <w:sz w:val="20"/>
        </w:rPr>
        <w:t>normative</w:t>
      </w:r>
      <w:r>
        <w:rPr>
          <w:spacing w:val="-8"/>
          <w:sz w:val="20"/>
        </w:rPr>
        <w:t> </w:t>
      </w:r>
      <w:r>
        <w:rPr>
          <w:sz w:val="20"/>
        </w:rPr>
        <w:t>work</w:t>
      </w:r>
      <w:r>
        <w:rPr>
          <w:spacing w:val="-8"/>
          <w:sz w:val="20"/>
        </w:rPr>
        <w:t> </w:t>
      </w:r>
      <w:r>
        <w:rPr>
          <w:sz w:val="20"/>
        </w:rPr>
        <w:t>phase,</w:t>
      </w:r>
      <w:r>
        <w:rPr>
          <w:spacing w:val="-9"/>
          <w:sz w:val="20"/>
        </w:rPr>
        <w:t> </w:t>
      </w:r>
      <w:r>
        <w:rPr>
          <w:sz w:val="20"/>
        </w:rPr>
        <w:t>changes</w:t>
      </w:r>
      <w:r>
        <w:rPr>
          <w:spacing w:val="-9"/>
          <w:sz w:val="20"/>
        </w:rPr>
        <w:t> </w:t>
      </w:r>
      <w:r>
        <w:rPr>
          <w:sz w:val="20"/>
        </w:rPr>
        <w:t>for</w:t>
      </w:r>
      <w:r>
        <w:rPr>
          <w:spacing w:val="-8"/>
          <w:sz w:val="20"/>
        </w:rPr>
        <w:t> </w:t>
      </w:r>
      <w:r>
        <w:rPr>
          <w:sz w:val="20"/>
        </w:rPr>
        <w:t>the</w:t>
      </w:r>
      <w:r>
        <w:rPr>
          <w:spacing w:val="-8"/>
          <w:sz w:val="20"/>
        </w:rPr>
        <w:t> </w:t>
      </w:r>
      <w:r>
        <w:rPr>
          <w:sz w:val="20"/>
        </w:rPr>
        <w:t>R1</w:t>
      </w:r>
      <w:r>
        <w:rPr>
          <w:spacing w:val="-8"/>
          <w:sz w:val="20"/>
        </w:rPr>
        <w:t> </w:t>
      </w:r>
      <w:r>
        <w:rPr>
          <w:sz w:val="20"/>
        </w:rPr>
        <w:t>and</w:t>
      </w:r>
      <w:r>
        <w:rPr>
          <w:spacing w:val="-9"/>
          <w:sz w:val="20"/>
        </w:rPr>
        <w:t> </w:t>
      </w:r>
      <w:r>
        <w:rPr>
          <w:sz w:val="20"/>
        </w:rPr>
        <w:t>O1</w:t>
      </w:r>
      <w:r>
        <w:rPr>
          <w:spacing w:val="-8"/>
          <w:sz w:val="20"/>
        </w:rPr>
        <w:t> </w:t>
      </w:r>
      <w:r>
        <w:rPr>
          <w:sz w:val="20"/>
        </w:rPr>
        <w:t>interface</w:t>
      </w:r>
      <w:r>
        <w:rPr>
          <w:spacing w:val="-8"/>
          <w:sz w:val="20"/>
        </w:rPr>
        <w:t> </w:t>
      </w:r>
      <w:r>
        <w:rPr>
          <w:sz w:val="20"/>
        </w:rPr>
        <w:t>need</w:t>
      </w:r>
      <w:r>
        <w:rPr>
          <w:spacing w:val="-10"/>
          <w:sz w:val="20"/>
        </w:rPr>
        <w:t> </w:t>
      </w:r>
      <w:r>
        <w:rPr>
          <w:sz w:val="20"/>
        </w:rPr>
        <w:t>to</w:t>
      </w:r>
      <w:r>
        <w:rPr>
          <w:spacing w:val="-8"/>
          <w:sz w:val="20"/>
        </w:rPr>
        <w:t> </w:t>
      </w:r>
      <w:r>
        <w:rPr>
          <w:sz w:val="20"/>
        </w:rPr>
        <w:t>be</w:t>
      </w:r>
      <w:r>
        <w:rPr>
          <w:spacing w:val="-9"/>
          <w:sz w:val="20"/>
        </w:rPr>
        <w:t> </w:t>
      </w:r>
      <w:r>
        <w:rPr>
          <w:sz w:val="20"/>
        </w:rPr>
        <w:t>worked</w:t>
      </w:r>
      <w:r>
        <w:rPr>
          <w:spacing w:val="-7"/>
          <w:sz w:val="20"/>
        </w:rPr>
        <w:t> </w:t>
      </w:r>
      <w:r>
        <w:rPr>
          <w:sz w:val="20"/>
        </w:rPr>
        <w:t>out</w:t>
      </w:r>
      <w:r>
        <w:rPr>
          <w:spacing w:val="-9"/>
          <w:sz w:val="20"/>
        </w:rPr>
        <w:t> </w:t>
      </w:r>
      <w:r>
        <w:rPr>
          <w:sz w:val="20"/>
        </w:rPr>
        <w:t>with</w:t>
      </w:r>
      <w:r>
        <w:rPr>
          <w:spacing w:val="-10"/>
          <w:sz w:val="20"/>
        </w:rPr>
        <w:t> </w:t>
      </w:r>
      <w:r>
        <w:rPr>
          <w:sz w:val="20"/>
        </w:rPr>
        <w:t>respective</w:t>
      </w:r>
      <w:r>
        <w:rPr>
          <w:spacing w:val="-8"/>
          <w:sz w:val="20"/>
        </w:rPr>
        <w:t> </w:t>
      </w:r>
      <w:r>
        <w:rPr>
          <w:spacing w:val="-4"/>
          <w:sz w:val="20"/>
        </w:rPr>
        <w:t>WGs.</w:t>
      </w:r>
    </w:p>
    <w:p>
      <w:pPr>
        <w:pStyle w:val="ListParagraph"/>
        <w:numPr>
          <w:ilvl w:val="1"/>
          <w:numId w:val="68"/>
        </w:numPr>
        <w:tabs>
          <w:tab w:pos="952" w:val="left" w:leader="none"/>
        </w:tabs>
        <w:spacing w:line="240" w:lineRule="auto" w:before="18" w:after="0"/>
        <w:ind w:left="952" w:right="0" w:hanging="777"/>
        <w:jc w:val="left"/>
        <w:rPr>
          <w:sz w:val="20"/>
        </w:rPr>
      </w:pPr>
      <w:r>
        <w:rPr>
          <w:sz w:val="20"/>
        </w:rPr>
        <w:t>Similarly,</w:t>
      </w:r>
      <w:r>
        <w:rPr>
          <w:spacing w:val="-13"/>
          <w:sz w:val="20"/>
        </w:rPr>
        <w:t> </w:t>
      </w:r>
      <w:r>
        <w:rPr>
          <w:sz w:val="20"/>
        </w:rPr>
        <w:t>for</w:t>
      </w:r>
      <w:r>
        <w:rPr>
          <w:spacing w:val="-12"/>
          <w:sz w:val="20"/>
        </w:rPr>
        <w:t> </w:t>
      </w:r>
      <w:r>
        <w:rPr>
          <w:sz w:val="20"/>
        </w:rPr>
        <w:t>any</w:t>
      </w:r>
      <w:r>
        <w:rPr>
          <w:spacing w:val="-13"/>
          <w:sz w:val="20"/>
        </w:rPr>
        <w:t> </w:t>
      </w:r>
      <w:r>
        <w:rPr>
          <w:sz w:val="20"/>
        </w:rPr>
        <w:t>3GPP</w:t>
      </w:r>
      <w:r>
        <w:rPr>
          <w:spacing w:val="-12"/>
          <w:sz w:val="20"/>
        </w:rPr>
        <w:t> </w:t>
      </w:r>
      <w:r>
        <w:rPr>
          <w:sz w:val="20"/>
        </w:rPr>
        <w:t>specification</w:t>
      </w:r>
      <w:r>
        <w:rPr>
          <w:spacing w:val="-11"/>
          <w:sz w:val="20"/>
        </w:rPr>
        <w:t> </w:t>
      </w:r>
      <w:r>
        <w:rPr>
          <w:sz w:val="20"/>
        </w:rPr>
        <w:t>dependencies,</w:t>
      </w:r>
      <w:r>
        <w:rPr>
          <w:spacing w:val="-11"/>
          <w:sz w:val="20"/>
        </w:rPr>
        <w:t> </w:t>
      </w:r>
      <w:r>
        <w:rPr>
          <w:sz w:val="20"/>
        </w:rPr>
        <w:t>appropriate</w:t>
      </w:r>
      <w:r>
        <w:rPr>
          <w:spacing w:val="-12"/>
          <w:sz w:val="20"/>
        </w:rPr>
        <w:t> </w:t>
      </w:r>
      <w:r>
        <w:rPr>
          <w:sz w:val="20"/>
        </w:rPr>
        <w:t>steps</w:t>
      </w:r>
      <w:r>
        <w:rPr>
          <w:spacing w:val="-12"/>
          <w:sz w:val="20"/>
        </w:rPr>
        <w:t> </w:t>
      </w:r>
      <w:r>
        <w:rPr>
          <w:sz w:val="20"/>
        </w:rPr>
        <w:t>should</w:t>
      </w:r>
      <w:r>
        <w:rPr>
          <w:spacing w:val="-10"/>
          <w:sz w:val="20"/>
        </w:rPr>
        <w:t> </w:t>
      </w:r>
      <w:r>
        <w:rPr>
          <w:sz w:val="20"/>
        </w:rPr>
        <w:t>be</w:t>
      </w:r>
      <w:r>
        <w:rPr>
          <w:spacing w:val="-13"/>
          <w:sz w:val="20"/>
        </w:rPr>
        <w:t> </w:t>
      </w:r>
      <w:r>
        <w:rPr>
          <w:sz w:val="20"/>
        </w:rPr>
        <w:t>taken</w:t>
      </w:r>
      <w:r>
        <w:rPr>
          <w:spacing w:val="-12"/>
          <w:sz w:val="20"/>
        </w:rPr>
        <w:t> </w:t>
      </w:r>
      <w:r>
        <w:rPr>
          <w:sz w:val="20"/>
        </w:rPr>
        <w:t>based</w:t>
      </w:r>
      <w:r>
        <w:rPr>
          <w:spacing w:val="-12"/>
          <w:sz w:val="20"/>
        </w:rPr>
        <w:t> </w:t>
      </w:r>
      <w:r>
        <w:rPr>
          <w:sz w:val="20"/>
        </w:rPr>
        <w:t>on</w:t>
      </w:r>
      <w:r>
        <w:rPr>
          <w:spacing w:val="-11"/>
          <w:sz w:val="20"/>
        </w:rPr>
        <w:t> </w:t>
      </w:r>
      <w:r>
        <w:rPr>
          <w:sz w:val="20"/>
        </w:rPr>
        <w:t>the</w:t>
      </w:r>
      <w:r>
        <w:rPr>
          <w:spacing w:val="-11"/>
          <w:sz w:val="20"/>
        </w:rPr>
        <w:t> </w:t>
      </w:r>
      <w:r>
        <w:rPr>
          <w:sz w:val="20"/>
        </w:rPr>
        <w:t>agreed</w:t>
      </w:r>
      <w:r>
        <w:rPr>
          <w:spacing w:val="-11"/>
          <w:sz w:val="20"/>
        </w:rPr>
        <w:t> </w:t>
      </w:r>
      <w:r>
        <w:rPr>
          <w:sz w:val="20"/>
        </w:rPr>
        <w:t>O-RAN</w:t>
      </w:r>
      <w:r>
        <w:rPr>
          <w:spacing w:val="-11"/>
          <w:sz w:val="20"/>
        </w:rPr>
        <w:t> </w:t>
      </w:r>
      <w:r>
        <w:rPr>
          <w:spacing w:val="-4"/>
          <w:sz w:val="20"/>
        </w:rPr>
        <w:t>MVP-</w:t>
      </w:r>
    </w:p>
    <w:p>
      <w:pPr>
        <w:pStyle w:val="ListParagraph"/>
        <w:numPr>
          <w:ilvl w:val="1"/>
          <w:numId w:val="68"/>
        </w:numPr>
        <w:tabs>
          <w:tab w:pos="952" w:val="left" w:leader="none"/>
        </w:tabs>
        <w:spacing w:line="240" w:lineRule="auto" w:before="20" w:after="0"/>
        <w:ind w:left="952" w:right="0" w:hanging="777"/>
        <w:jc w:val="left"/>
        <w:rPr>
          <w:sz w:val="20"/>
        </w:rPr>
      </w:pPr>
      <w:r>
        <w:rPr>
          <w:sz w:val="20"/>
        </w:rPr>
        <w:t>C</w:t>
      </w:r>
      <w:r>
        <w:rPr>
          <w:spacing w:val="-8"/>
          <w:sz w:val="20"/>
        </w:rPr>
        <w:t> </w:t>
      </w:r>
      <w:r>
        <w:rPr>
          <w:sz w:val="20"/>
        </w:rPr>
        <w:t>Massive</w:t>
      </w:r>
      <w:r>
        <w:rPr>
          <w:spacing w:val="-6"/>
          <w:sz w:val="20"/>
        </w:rPr>
        <w:t> </w:t>
      </w:r>
      <w:r>
        <w:rPr>
          <w:sz w:val="20"/>
        </w:rPr>
        <w:t>MIMO</w:t>
      </w:r>
      <w:r>
        <w:rPr>
          <w:spacing w:val="-6"/>
          <w:sz w:val="20"/>
        </w:rPr>
        <w:t> </w:t>
      </w:r>
      <w:r>
        <w:rPr>
          <w:sz w:val="20"/>
        </w:rPr>
        <w:t>Optimization</w:t>
      </w:r>
      <w:r>
        <w:rPr>
          <w:spacing w:val="-6"/>
          <w:sz w:val="20"/>
        </w:rPr>
        <w:t> </w:t>
      </w:r>
      <w:r>
        <w:rPr>
          <w:sz w:val="20"/>
        </w:rPr>
        <w:t>normative</w:t>
      </w:r>
      <w:r>
        <w:rPr>
          <w:spacing w:val="-6"/>
          <w:sz w:val="20"/>
        </w:rPr>
        <w:t> </w:t>
      </w:r>
      <w:r>
        <w:rPr>
          <w:sz w:val="20"/>
        </w:rPr>
        <w:t>stage</w:t>
      </w:r>
      <w:r>
        <w:rPr>
          <w:spacing w:val="-7"/>
          <w:sz w:val="20"/>
        </w:rPr>
        <w:t> </w:t>
      </w:r>
      <w:r>
        <w:rPr>
          <w:sz w:val="20"/>
        </w:rPr>
        <w:t>discussions</w:t>
      </w:r>
      <w:r>
        <w:rPr>
          <w:spacing w:val="-7"/>
          <w:sz w:val="20"/>
        </w:rPr>
        <w:t> </w:t>
      </w:r>
      <w:r>
        <w:rPr>
          <w:spacing w:val="-2"/>
          <w:sz w:val="20"/>
        </w:rPr>
        <w:t>points.</w:t>
      </w:r>
    </w:p>
    <w:p>
      <w:pPr>
        <w:pStyle w:val="BodyText"/>
        <w:spacing w:before="219"/>
        <w:ind w:left="175"/>
      </w:pPr>
      <w:r>
        <w:rPr>
          <w:spacing w:val="-5"/>
        </w:rPr>
        <w:t>14</w:t>
      </w:r>
    </w:p>
    <w:p>
      <w:pPr>
        <w:pStyle w:val="Heading4"/>
        <w:numPr>
          <w:ilvl w:val="0"/>
          <w:numId w:val="69"/>
        </w:numPr>
        <w:tabs>
          <w:tab w:pos="964" w:val="left" w:leader="none"/>
        </w:tabs>
        <w:spacing w:line="240" w:lineRule="auto" w:before="199" w:after="0"/>
        <w:ind w:left="964" w:right="0" w:hanging="789"/>
        <w:jc w:val="left"/>
        <w:rPr>
          <w:rFonts w:ascii="Times New Roman"/>
          <w:position w:val="1"/>
          <w:sz w:val="20"/>
        </w:rPr>
      </w:pPr>
      <w:r>
        <w:rPr>
          <w:rFonts w:ascii="Times New Roman"/>
          <w:sz w:val="20"/>
        </w:rPr>
        <w:drawing>
          <wp:inline distT="0" distB="0" distL="0" distR="0">
            <wp:extent cx="454891" cy="113385"/>
            <wp:effectExtent l="0" t="0" r="0" b="0"/>
            <wp:docPr id="483" name="Image 483"/>
            <wp:cNvGraphicFramePr>
              <a:graphicFrameLocks/>
            </wp:cNvGraphicFramePr>
            <a:graphic>
              <a:graphicData uri="http://schemas.openxmlformats.org/drawingml/2006/picture">
                <pic:pic>
                  <pic:nvPicPr>
                    <pic:cNvPr id="483" name="Image 483"/>
                    <pic:cNvPicPr/>
                  </pic:nvPicPr>
                  <pic:blipFill>
                    <a:blip r:embed="rId53"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Option 2a: Non-RT RIC Based Training and Near-RT RIC Deployment (DMRS and</w:t>
      </w:r>
    </w:p>
    <w:p>
      <w:pPr>
        <w:pStyle w:val="ListParagraph"/>
        <w:numPr>
          <w:ilvl w:val="0"/>
          <w:numId w:val="69"/>
        </w:numPr>
        <w:tabs>
          <w:tab w:pos="1817" w:val="left" w:leader="none"/>
        </w:tabs>
        <w:spacing w:line="240" w:lineRule="auto" w:before="24" w:after="0"/>
        <w:ind w:left="1817" w:right="0" w:hanging="1642"/>
        <w:jc w:val="left"/>
        <w:rPr>
          <w:sz w:val="20"/>
        </w:rPr>
      </w:pPr>
      <w:r>
        <w:rPr>
          <w:rFonts w:ascii="Arial"/>
          <w:sz w:val="24"/>
        </w:rPr>
        <w:t>CSI-RS</w:t>
      </w:r>
      <w:r>
        <w:rPr>
          <w:rFonts w:ascii="Arial"/>
          <w:spacing w:val="-7"/>
          <w:sz w:val="24"/>
        </w:rPr>
        <w:t> </w:t>
      </w:r>
      <w:r>
        <w:rPr>
          <w:rFonts w:ascii="Arial"/>
          <w:sz w:val="24"/>
        </w:rPr>
        <w:t>Configuration</w:t>
      </w:r>
      <w:r>
        <w:rPr>
          <w:rFonts w:ascii="Arial"/>
          <w:spacing w:val="-11"/>
          <w:sz w:val="24"/>
        </w:rPr>
        <w:t> </w:t>
      </w:r>
      <w:r>
        <w:rPr>
          <w:rFonts w:ascii="Arial"/>
          <w:spacing w:val="-2"/>
          <w:sz w:val="24"/>
        </w:rPr>
        <w:t>Optimizations)</w:t>
      </w:r>
    </w:p>
    <w:p>
      <w:pPr>
        <w:pStyle w:val="ListParagraph"/>
        <w:numPr>
          <w:ilvl w:val="0"/>
          <w:numId w:val="69"/>
        </w:numPr>
        <w:tabs>
          <w:tab w:pos="952" w:val="left" w:leader="none"/>
        </w:tabs>
        <w:spacing w:line="240" w:lineRule="auto" w:before="202" w:after="0"/>
        <w:ind w:left="952" w:right="0" w:hanging="777"/>
        <w:jc w:val="left"/>
        <w:rPr>
          <w:sz w:val="20"/>
        </w:rPr>
      </w:pPr>
      <w:r>
        <w:rPr>
          <w:sz w:val="20"/>
        </w:rPr>
        <w:t>For</w:t>
      </w:r>
      <w:r>
        <w:rPr>
          <w:spacing w:val="43"/>
          <w:sz w:val="20"/>
        </w:rPr>
        <w:t> </w:t>
      </w:r>
      <w:r>
        <w:rPr>
          <w:sz w:val="20"/>
        </w:rPr>
        <w:t>the</w:t>
      </w:r>
      <w:r>
        <w:rPr>
          <w:spacing w:val="42"/>
          <w:sz w:val="20"/>
        </w:rPr>
        <w:t> </w:t>
      </w:r>
      <w:r>
        <w:rPr>
          <w:sz w:val="20"/>
        </w:rPr>
        <w:t>class</w:t>
      </w:r>
      <w:r>
        <w:rPr>
          <w:spacing w:val="41"/>
          <w:sz w:val="20"/>
        </w:rPr>
        <w:t> </w:t>
      </w:r>
      <w:r>
        <w:rPr>
          <w:sz w:val="20"/>
        </w:rPr>
        <w:t>of</w:t>
      </w:r>
      <w:r>
        <w:rPr>
          <w:spacing w:val="44"/>
          <w:sz w:val="20"/>
        </w:rPr>
        <w:t> </w:t>
      </w:r>
      <w:r>
        <w:rPr>
          <w:sz w:val="20"/>
        </w:rPr>
        <w:t>use</w:t>
      </w:r>
      <w:r>
        <w:rPr>
          <w:spacing w:val="42"/>
          <w:sz w:val="20"/>
        </w:rPr>
        <w:t> </w:t>
      </w:r>
      <w:r>
        <w:rPr>
          <w:sz w:val="20"/>
        </w:rPr>
        <w:t>cases</w:t>
      </w:r>
      <w:r>
        <w:rPr>
          <w:spacing w:val="41"/>
          <w:sz w:val="20"/>
        </w:rPr>
        <w:t> </w:t>
      </w:r>
      <w:r>
        <w:rPr>
          <w:sz w:val="20"/>
        </w:rPr>
        <w:t>where</w:t>
      </w:r>
      <w:r>
        <w:rPr>
          <w:spacing w:val="44"/>
          <w:sz w:val="20"/>
        </w:rPr>
        <w:t> </w:t>
      </w:r>
      <w:r>
        <w:rPr>
          <w:sz w:val="20"/>
        </w:rPr>
        <w:t>few</w:t>
      </w:r>
      <w:r>
        <w:rPr>
          <w:spacing w:val="42"/>
          <w:sz w:val="20"/>
        </w:rPr>
        <w:t> </w:t>
      </w:r>
      <w:r>
        <w:rPr>
          <w:sz w:val="20"/>
        </w:rPr>
        <w:t>TTI</w:t>
      </w:r>
      <w:r>
        <w:rPr>
          <w:spacing w:val="42"/>
          <w:sz w:val="20"/>
        </w:rPr>
        <w:t> </w:t>
      </w:r>
      <w:r>
        <w:rPr>
          <w:sz w:val="20"/>
        </w:rPr>
        <w:t>level</w:t>
      </w:r>
      <w:r>
        <w:rPr>
          <w:spacing w:val="40"/>
          <w:sz w:val="20"/>
        </w:rPr>
        <w:t> </w:t>
      </w:r>
      <w:r>
        <w:rPr>
          <w:sz w:val="20"/>
        </w:rPr>
        <w:t>reaction</w:t>
      </w:r>
      <w:r>
        <w:rPr>
          <w:spacing w:val="42"/>
          <w:sz w:val="20"/>
        </w:rPr>
        <w:t> </w:t>
      </w:r>
      <w:r>
        <w:rPr>
          <w:sz w:val="20"/>
        </w:rPr>
        <w:t>time</w:t>
      </w:r>
      <w:r>
        <w:rPr>
          <w:spacing w:val="42"/>
          <w:sz w:val="20"/>
        </w:rPr>
        <w:t> </w:t>
      </w:r>
      <w:r>
        <w:rPr>
          <w:sz w:val="20"/>
        </w:rPr>
        <w:t>is</w:t>
      </w:r>
      <w:r>
        <w:rPr>
          <w:spacing w:val="42"/>
          <w:sz w:val="20"/>
        </w:rPr>
        <w:t> </w:t>
      </w:r>
      <w:r>
        <w:rPr>
          <w:sz w:val="20"/>
        </w:rPr>
        <w:t>necessary</w:t>
      </w:r>
      <w:r>
        <w:rPr>
          <w:spacing w:val="42"/>
          <w:sz w:val="20"/>
        </w:rPr>
        <w:t> </w:t>
      </w:r>
      <w:r>
        <w:rPr>
          <w:sz w:val="20"/>
        </w:rPr>
        <w:t>(example</w:t>
      </w:r>
      <w:r>
        <w:rPr>
          <w:spacing w:val="42"/>
          <w:sz w:val="20"/>
        </w:rPr>
        <w:t> </w:t>
      </w:r>
      <w:r>
        <w:rPr>
          <w:sz w:val="20"/>
        </w:rPr>
        <w:t>use</w:t>
      </w:r>
      <w:r>
        <w:rPr>
          <w:spacing w:val="42"/>
          <w:sz w:val="20"/>
        </w:rPr>
        <w:t> </w:t>
      </w:r>
      <w:r>
        <w:rPr>
          <w:sz w:val="20"/>
        </w:rPr>
        <w:t>cases</w:t>
      </w:r>
      <w:r>
        <w:rPr>
          <w:spacing w:val="42"/>
          <w:sz w:val="20"/>
        </w:rPr>
        <w:t> </w:t>
      </w:r>
      <w:r>
        <w:rPr>
          <w:sz w:val="20"/>
        </w:rPr>
        <w:t>are</w:t>
      </w:r>
      <w:r>
        <w:rPr>
          <w:spacing w:val="42"/>
          <w:sz w:val="20"/>
        </w:rPr>
        <w:t> </w:t>
      </w:r>
      <w:r>
        <w:rPr>
          <w:spacing w:val="-2"/>
          <w:sz w:val="20"/>
        </w:rPr>
        <w:t>configuration</w:t>
      </w:r>
    </w:p>
    <w:p>
      <w:pPr>
        <w:pStyle w:val="ListParagraph"/>
        <w:numPr>
          <w:ilvl w:val="0"/>
          <w:numId w:val="69"/>
        </w:numPr>
        <w:tabs>
          <w:tab w:pos="952" w:val="left" w:leader="none"/>
        </w:tabs>
        <w:spacing w:line="240" w:lineRule="auto" w:before="20" w:after="0"/>
        <w:ind w:left="952" w:right="0" w:hanging="777"/>
        <w:jc w:val="left"/>
        <w:rPr>
          <w:sz w:val="20"/>
        </w:rPr>
      </w:pPr>
      <w:r>
        <w:rPr>
          <w:sz w:val="20"/>
        </w:rPr>
        <w:t>optimization</w:t>
      </w:r>
      <w:r>
        <w:rPr>
          <w:spacing w:val="-4"/>
          <w:sz w:val="20"/>
        </w:rPr>
        <w:t> </w:t>
      </w:r>
      <w:r>
        <w:rPr>
          <w:sz w:val="20"/>
        </w:rPr>
        <w:t>for</w:t>
      </w:r>
      <w:r>
        <w:rPr>
          <w:spacing w:val="-4"/>
          <w:sz w:val="20"/>
        </w:rPr>
        <w:t> </w:t>
      </w:r>
      <w:r>
        <w:rPr>
          <w:sz w:val="20"/>
        </w:rPr>
        <w:t>CSI-RS</w:t>
      </w:r>
      <w:r>
        <w:rPr>
          <w:spacing w:val="-5"/>
          <w:sz w:val="20"/>
        </w:rPr>
        <w:t> </w:t>
      </w:r>
      <w:r>
        <w:rPr>
          <w:sz w:val="20"/>
        </w:rPr>
        <w:t>ports</w:t>
      </w:r>
      <w:r>
        <w:rPr>
          <w:spacing w:val="-5"/>
          <w:sz w:val="20"/>
        </w:rPr>
        <w:t> </w:t>
      </w:r>
      <w:r>
        <w:rPr>
          <w:sz w:val="20"/>
        </w:rPr>
        <w:t>allocation</w:t>
      </w:r>
      <w:r>
        <w:rPr>
          <w:spacing w:val="-4"/>
          <w:sz w:val="20"/>
        </w:rPr>
        <w:t> </w:t>
      </w:r>
      <w:r>
        <w:rPr>
          <w:sz w:val="20"/>
        </w:rPr>
        <w:t>for</w:t>
      </w:r>
      <w:r>
        <w:rPr>
          <w:spacing w:val="-4"/>
          <w:sz w:val="20"/>
        </w:rPr>
        <w:t> </w:t>
      </w:r>
      <w:r>
        <w:rPr>
          <w:sz w:val="20"/>
        </w:rPr>
        <w:t>acquisition</w:t>
      </w:r>
      <w:r>
        <w:rPr>
          <w:spacing w:val="-3"/>
          <w:sz w:val="20"/>
        </w:rPr>
        <w:t> </w:t>
      </w:r>
      <w:r>
        <w:rPr>
          <w:sz w:val="20"/>
        </w:rPr>
        <w:t>in</w:t>
      </w:r>
      <w:r>
        <w:rPr>
          <w:spacing w:val="-4"/>
          <w:sz w:val="20"/>
        </w:rPr>
        <w:t> </w:t>
      </w:r>
      <w:r>
        <w:rPr>
          <w:sz w:val="20"/>
        </w:rPr>
        <w:t>DL</w:t>
      </w:r>
      <w:r>
        <w:rPr>
          <w:spacing w:val="-4"/>
          <w:sz w:val="20"/>
        </w:rPr>
        <w:t> </w:t>
      </w:r>
      <w:r>
        <w:rPr>
          <w:sz w:val="20"/>
        </w:rPr>
        <w:t>and</w:t>
      </w:r>
      <w:r>
        <w:rPr>
          <w:spacing w:val="2"/>
          <w:sz w:val="20"/>
        </w:rPr>
        <w:t> </w:t>
      </w:r>
      <w:r>
        <w:rPr>
          <w:sz w:val="20"/>
        </w:rPr>
        <w:t>UL,</w:t>
      </w:r>
      <w:r>
        <w:rPr>
          <w:spacing w:val="-4"/>
          <w:sz w:val="20"/>
        </w:rPr>
        <w:t> </w:t>
      </w:r>
      <w:r>
        <w:rPr>
          <w:sz w:val="20"/>
        </w:rPr>
        <w:t>UE</w:t>
      </w:r>
      <w:r>
        <w:rPr>
          <w:spacing w:val="-5"/>
          <w:sz w:val="20"/>
        </w:rPr>
        <w:t> </w:t>
      </w:r>
      <w:r>
        <w:rPr>
          <w:sz w:val="20"/>
        </w:rPr>
        <w:t>specific</w:t>
      </w:r>
      <w:r>
        <w:rPr>
          <w:spacing w:val="-5"/>
          <w:sz w:val="20"/>
        </w:rPr>
        <w:t> </w:t>
      </w:r>
      <w:r>
        <w:rPr>
          <w:sz w:val="20"/>
        </w:rPr>
        <w:t>DMRS</w:t>
      </w:r>
      <w:r>
        <w:rPr>
          <w:spacing w:val="-2"/>
          <w:sz w:val="20"/>
        </w:rPr>
        <w:t> </w:t>
      </w:r>
      <w:r>
        <w:rPr>
          <w:sz w:val="20"/>
        </w:rPr>
        <w:t>allocation</w:t>
      </w:r>
      <w:r>
        <w:rPr>
          <w:spacing w:val="-3"/>
          <w:sz w:val="20"/>
        </w:rPr>
        <w:t> </w:t>
      </w:r>
      <w:r>
        <w:rPr>
          <w:sz w:val="20"/>
        </w:rPr>
        <w:t>in</w:t>
      </w:r>
      <w:r>
        <w:rPr>
          <w:spacing w:val="-4"/>
          <w:sz w:val="20"/>
        </w:rPr>
        <w:t> </w:t>
      </w:r>
      <w:r>
        <w:rPr>
          <w:sz w:val="20"/>
        </w:rPr>
        <w:t>DL</w:t>
      </w:r>
      <w:r>
        <w:rPr>
          <w:spacing w:val="-6"/>
          <w:sz w:val="20"/>
        </w:rPr>
        <w:t> </w:t>
      </w:r>
      <w:r>
        <w:rPr>
          <w:sz w:val="20"/>
        </w:rPr>
        <w:t>or</w:t>
      </w:r>
      <w:r>
        <w:rPr>
          <w:spacing w:val="-4"/>
          <w:sz w:val="20"/>
        </w:rPr>
        <w:t> </w:t>
      </w:r>
      <w:r>
        <w:rPr>
          <w:sz w:val="20"/>
        </w:rPr>
        <w:t>UL</w:t>
      </w:r>
      <w:r>
        <w:rPr>
          <w:spacing w:val="-4"/>
          <w:sz w:val="20"/>
        </w:rPr>
        <w:t> </w:t>
      </w:r>
      <w:r>
        <w:rPr>
          <w:spacing w:val="-2"/>
          <w:sz w:val="20"/>
        </w:rPr>
        <w:t>etc.),</w:t>
      </w:r>
    </w:p>
    <w:p>
      <w:pPr>
        <w:pStyle w:val="ListParagraph"/>
        <w:numPr>
          <w:ilvl w:val="0"/>
          <w:numId w:val="69"/>
        </w:numPr>
        <w:tabs>
          <w:tab w:pos="952" w:val="left" w:leader="none"/>
        </w:tabs>
        <w:spacing w:line="240" w:lineRule="auto" w:before="17" w:after="0"/>
        <w:ind w:left="952" w:right="0" w:hanging="777"/>
        <w:jc w:val="left"/>
        <w:rPr>
          <w:sz w:val="20"/>
        </w:rPr>
      </w:pPr>
      <w:r>
        <w:rPr>
          <w:sz w:val="20"/>
        </w:rPr>
        <w:t>offline</w:t>
      </w:r>
      <w:r>
        <w:rPr>
          <w:spacing w:val="8"/>
          <w:sz w:val="20"/>
        </w:rPr>
        <w:t> </w:t>
      </w:r>
      <w:r>
        <w:rPr>
          <w:sz w:val="20"/>
        </w:rPr>
        <w:t>trained</w:t>
      </w:r>
      <w:r>
        <w:rPr>
          <w:spacing w:val="9"/>
          <w:sz w:val="20"/>
        </w:rPr>
        <w:t> </w:t>
      </w:r>
      <w:r>
        <w:rPr>
          <w:sz w:val="20"/>
        </w:rPr>
        <w:t>AI/ML</w:t>
      </w:r>
      <w:r>
        <w:rPr>
          <w:spacing w:val="7"/>
          <w:sz w:val="20"/>
        </w:rPr>
        <w:t> </w:t>
      </w:r>
      <w:r>
        <w:rPr>
          <w:sz w:val="20"/>
        </w:rPr>
        <w:t>model</w:t>
      </w:r>
      <w:r>
        <w:rPr>
          <w:spacing w:val="4"/>
          <w:sz w:val="20"/>
        </w:rPr>
        <w:t> </w:t>
      </w:r>
      <w:r>
        <w:rPr>
          <w:sz w:val="20"/>
        </w:rPr>
        <w:t>need</w:t>
      </w:r>
      <w:r>
        <w:rPr>
          <w:spacing w:val="8"/>
          <w:sz w:val="20"/>
        </w:rPr>
        <w:t> </w:t>
      </w:r>
      <w:r>
        <w:rPr>
          <w:sz w:val="20"/>
        </w:rPr>
        <w:t>to</w:t>
      </w:r>
      <w:r>
        <w:rPr>
          <w:spacing w:val="9"/>
          <w:sz w:val="20"/>
        </w:rPr>
        <w:t> </w:t>
      </w:r>
      <w:r>
        <w:rPr>
          <w:sz w:val="20"/>
        </w:rPr>
        <w:t>be</w:t>
      </w:r>
      <w:r>
        <w:rPr>
          <w:spacing w:val="7"/>
          <w:sz w:val="20"/>
        </w:rPr>
        <w:t> </w:t>
      </w:r>
      <w:r>
        <w:rPr>
          <w:sz w:val="20"/>
        </w:rPr>
        <w:t>deployed</w:t>
      </w:r>
      <w:r>
        <w:rPr>
          <w:spacing w:val="6"/>
          <w:sz w:val="20"/>
        </w:rPr>
        <w:t> </w:t>
      </w:r>
      <w:r>
        <w:rPr>
          <w:sz w:val="20"/>
        </w:rPr>
        <w:t>in</w:t>
      </w:r>
      <w:r>
        <w:rPr>
          <w:spacing w:val="8"/>
          <w:sz w:val="20"/>
        </w:rPr>
        <w:t> </w:t>
      </w:r>
      <w:r>
        <w:rPr>
          <w:sz w:val="20"/>
        </w:rPr>
        <w:t>Near</w:t>
      </w:r>
      <w:r>
        <w:rPr>
          <w:spacing w:val="3"/>
          <w:sz w:val="20"/>
        </w:rPr>
        <w:t> </w:t>
      </w:r>
      <w:r>
        <w:rPr>
          <w:sz w:val="20"/>
        </w:rPr>
        <w:t>Real-Time</w:t>
      </w:r>
      <w:r>
        <w:rPr>
          <w:spacing w:val="7"/>
          <w:sz w:val="20"/>
        </w:rPr>
        <w:t> </w:t>
      </w:r>
      <w:r>
        <w:rPr>
          <w:sz w:val="20"/>
        </w:rPr>
        <w:t>RIC.</w:t>
      </w:r>
      <w:r>
        <w:rPr>
          <w:spacing w:val="8"/>
          <w:sz w:val="20"/>
        </w:rPr>
        <w:t> </w:t>
      </w:r>
      <w:r>
        <w:rPr>
          <w:sz w:val="20"/>
        </w:rPr>
        <w:t>In</w:t>
      </w:r>
      <w:r>
        <w:rPr>
          <w:spacing w:val="8"/>
          <w:sz w:val="20"/>
        </w:rPr>
        <w:t> </w:t>
      </w:r>
      <w:r>
        <w:rPr>
          <w:sz w:val="20"/>
        </w:rPr>
        <w:t>this</w:t>
      </w:r>
      <w:r>
        <w:rPr>
          <w:spacing w:val="6"/>
          <w:sz w:val="20"/>
        </w:rPr>
        <w:t> </w:t>
      </w:r>
      <w:r>
        <w:rPr>
          <w:sz w:val="20"/>
        </w:rPr>
        <w:t>architecture/deployment</w:t>
      </w:r>
      <w:r>
        <w:rPr>
          <w:spacing w:val="7"/>
          <w:sz w:val="20"/>
        </w:rPr>
        <w:t> </w:t>
      </w:r>
      <w:r>
        <w:rPr>
          <w:sz w:val="20"/>
        </w:rPr>
        <w:t>option,</w:t>
      </w:r>
      <w:r>
        <w:rPr>
          <w:spacing w:val="5"/>
          <w:sz w:val="20"/>
        </w:rPr>
        <w:t> </w:t>
      </w:r>
      <w:r>
        <w:rPr>
          <w:spacing w:val="-5"/>
          <w:sz w:val="20"/>
        </w:rPr>
        <w:t>raw</w:t>
      </w:r>
    </w:p>
    <w:p>
      <w:pPr>
        <w:pStyle w:val="ListParagraph"/>
        <w:numPr>
          <w:ilvl w:val="0"/>
          <w:numId w:val="69"/>
        </w:numPr>
        <w:tabs>
          <w:tab w:pos="952" w:val="left" w:leader="none"/>
        </w:tabs>
        <w:spacing w:line="240" w:lineRule="auto" w:before="17" w:after="0"/>
        <w:ind w:left="952" w:right="0" w:hanging="777"/>
        <w:jc w:val="left"/>
        <w:rPr>
          <w:sz w:val="20"/>
        </w:rPr>
      </w:pPr>
      <w:r>
        <w:rPr>
          <w:spacing w:val="-2"/>
          <w:sz w:val="20"/>
        </w:rPr>
        <w:t>training</w:t>
      </w:r>
      <w:r>
        <w:rPr>
          <w:spacing w:val="-3"/>
          <w:sz w:val="20"/>
        </w:rPr>
        <w:t> </w:t>
      </w:r>
      <w:r>
        <w:rPr>
          <w:spacing w:val="-2"/>
          <w:sz w:val="20"/>
        </w:rPr>
        <w:t>data</w:t>
      </w:r>
      <w:r>
        <w:rPr>
          <w:spacing w:val="-3"/>
          <w:sz w:val="20"/>
        </w:rPr>
        <w:t> </w:t>
      </w:r>
      <w:r>
        <w:rPr>
          <w:spacing w:val="-2"/>
          <w:sz w:val="20"/>
        </w:rPr>
        <w:t>gathering, pre-processing</w:t>
      </w:r>
      <w:r>
        <w:rPr>
          <w:spacing w:val="1"/>
          <w:sz w:val="20"/>
        </w:rPr>
        <w:t> </w:t>
      </w:r>
      <w:r>
        <w:rPr>
          <w:spacing w:val="-2"/>
          <w:sz w:val="20"/>
        </w:rPr>
        <w:t>them</w:t>
      </w:r>
      <w:r>
        <w:rPr>
          <w:spacing w:val="-1"/>
          <w:sz w:val="20"/>
        </w:rPr>
        <w:t> </w:t>
      </w:r>
      <w:r>
        <w:rPr>
          <w:spacing w:val="-2"/>
          <w:sz w:val="20"/>
        </w:rPr>
        <w:t>to</w:t>
      </w:r>
      <w:r>
        <w:rPr>
          <w:spacing w:val="-3"/>
          <w:sz w:val="20"/>
        </w:rPr>
        <w:t> </w:t>
      </w:r>
      <w:r>
        <w:rPr>
          <w:spacing w:val="-2"/>
          <w:sz w:val="20"/>
        </w:rPr>
        <w:t>generate AI/ML</w:t>
      </w:r>
      <w:r>
        <w:rPr>
          <w:sz w:val="20"/>
        </w:rPr>
        <w:t> </w:t>
      </w:r>
      <w:r>
        <w:rPr>
          <w:spacing w:val="-2"/>
          <w:sz w:val="20"/>
        </w:rPr>
        <w:t>model training</w:t>
      </w:r>
      <w:r>
        <w:rPr>
          <w:spacing w:val="-3"/>
          <w:sz w:val="20"/>
        </w:rPr>
        <w:t> </w:t>
      </w:r>
      <w:r>
        <w:rPr>
          <w:spacing w:val="-2"/>
          <w:sz w:val="20"/>
        </w:rPr>
        <w:t>data</w:t>
      </w:r>
      <w:r>
        <w:rPr>
          <w:spacing w:val="6"/>
          <w:sz w:val="20"/>
        </w:rPr>
        <w:t> </w:t>
      </w:r>
      <w:r>
        <w:rPr>
          <w:spacing w:val="-2"/>
          <w:sz w:val="20"/>
        </w:rPr>
        <w:t>set,</w:t>
      </w:r>
      <w:r>
        <w:rPr>
          <w:spacing w:val="-3"/>
          <w:sz w:val="20"/>
        </w:rPr>
        <w:t> </w:t>
      </w:r>
      <w:r>
        <w:rPr>
          <w:spacing w:val="-2"/>
          <w:sz w:val="20"/>
        </w:rPr>
        <w:t>and</w:t>
      </w:r>
      <w:r>
        <w:rPr>
          <w:spacing w:val="1"/>
          <w:sz w:val="20"/>
        </w:rPr>
        <w:t> </w:t>
      </w:r>
      <w:r>
        <w:rPr>
          <w:spacing w:val="-2"/>
          <w:sz w:val="20"/>
        </w:rPr>
        <w:t>offline</w:t>
      </w:r>
      <w:r>
        <w:rPr>
          <w:sz w:val="20"/>
        </w:rPr>
        <w:t> </w:t>
      </w:r>
      <w:r>
        <w:rPr>
          <w:spacing w:val="-2"/>
          <w:sz w:val="20"/>
        </w:rPr>
        <w:t>AI/ML</w:t>
      </w:r>
      <w:r>
        <w:rPr>
          <w:spacing w:val="1"/>
          <w:sz w:val="20"/>
        </w:rPr>
        <w:t> </w:t>
      </w:r>
      <w:r>
        <w:rPr>
          <w:spacing w:val="-2"/>
          <w:sz w:val="20"/>
        </w:rPr>
        <w:t>model</w:t>
      </w:r>
      <w:r>
        <w:rPr>
          <w:sz w:val="20"/>
        </w:rPr>
        <w:t> </w:t>
      </w:r>
      <w:r>
        <w:rPr>
          <w:spacing w:val="-2"/>
          <w:sz w:val="20"/>
        </w:rPr>
        <w:t>training</w:t>
      </w:r>
    </w:p>
    <w:p>
      <w:pPr>
        <w:pStyle w:val="ListParagraph"/>
        <w:numPr>
          <w:ilvl w:val="0"/>
          <w:numId w:val="69"/>
        </w:numPr>
        <w:tabs>
          <w:tab w:pos="952" w:val="left" w:leader="none"/>
        </w:tabs>
        <w:spacing w:line="240" w:lineRule="auto" w:before="20" w:after="0"/>
        <w:ind w:left="952" w:right="0" w:hanging="777"/>
        <w:jc w:val="left"/>
        <w:rPr>
          <w:sz w:val="20"/>
        </w:rPr>
      </w:pPr>
      <w:r>
        <w:rPr>
          <w:sz w:val="20"/>
        </w:rPr>
        <w:t>are</w:t>
      </w:r>
      <w:r>
        <w:rPr>
          <w:spacing w:val="7"/>
          <w:sz w:val="20"/>
        </w:rPr>
        <w:t> </w:t>
      </w:r>
      <w:r>
        <w:rPr>
          <w:sz w:val="20"/>
        </w:rPr>
        <w:t>performed</w:t>
      </w:r>
      <w:r>
        <w:rPr>
          <w:spacing w:val="8"/>
          <w:sz w:val="20"/>
        </w:rPr>
        <w:t> </w:t>
      </w:r>
      <w:r>
        <w:rPr>
          <w:sz w:val="20"/>
        </w:rPr>
        <w:t>in</w:t>
      </w:r>
      <w:r>
        <w:rPr>
          <w:spacing w:val="8"/>
          <w:sz w:val="20"/>
        </w:rPr>
        <w:t> </w:t>
      </w:r>
      <w:r>
        <w:rPr>
          <w:sz w:val="20"/>
        </w:rPr>
        <w:t>the</w:t>
      </w:r>
      <w:r>
        <w:rPr>
          <w:spacing w:val="11"/>
          <w:sz w:val="20"/>
        </w:rPr>
        <w:t> </w:t>
      </w:r>
      <w:r>
        <w:rPr>
          <w:sz w:val="20"/>
        </w:rPr>
        <w:t>Data</w:t>
      </w:r>
      <w:r>
        <w:rPr>
          <w:spacing w:val="7"/>
          <w:sz w:val="20"/>
        </w:rPr>
        <w:t> </w:t>
      </w:r>
      <w:r>
        <w:rPr>
          <w:sz w:val="20"/>
        </w:rPr>
        <w:t>collection</w:t>
      </w:r>
      <w:r>
        <w:rPr>
          <w:spacing w:val="8"/>
          <w:sz w:val="20"/>
        </w:rPr>
        <w:t> </w:t>
      </w:r>
      <w:r>
        <w:rPr>
          <w:sz w:val="20"/>
        </w:rPr>
        <w:t>and</w:t>
      </w:r>
      <w:r>
        <w:rPr>
          <w:spacing w:val="9"/>
          <w:sz w:val="20"/>
        </w:rPr>
        <w:t> </w:t>
      </w:r>
      <w:r>
        <w:rPr>
          <w:sz w:val="20"/>
        </w:rPr>
        <w:t>control/Non-Real</w:t>
      </w:r>
      <w:r>
        <w:rPr>
          <w:spacing w:val="4"/>
          <w:sz w:val="20"/>
        </w:rPr>
        <w:t> </w:t>
      </w:r>
      <w:r>
        <w:rPr>
          <w:sz w:val="20"/>
        </w:rPr>
        <w:t>Time</w:t>
      </w:r>
      <w:r>
        <w:rPr>
          <w:spacing w:val="8"/>
          <w:sz w:val="20"/>
        </w:rPr>
        <w:t> </w:t>
      </w:r>
      <w:r>
        <w:rPr>
          <w:sz w:val="20"/>
        </w:rPr>
        <w:t>RIC</w:t>
      </w:r>
      <w:r>
        <w:rPr>
          <w:spacing w:val="6"/>
          <w:sz w:val="20"/>
        </w:rPr>
        <w:t> </w:t>
      </w:r>
      <w:r>
        <w:rPr>
          <w:sz w:val="20"/>
        </w:rPr>
        <w:t>entity</w:t>
      </w:r>
      <w:r>
        <w:rPr>
          <w:spacing w:val="10"/>
          <w:sz w:val="20"/>
        </w:rPr>
        <w:t> </w:t>
      </w:r>
      <w:r>
        <w:rPr>
          <w:sz w:val="20"/>
        </w:rPr>
        <w:t>and</w:t>
      </w:r>
      <w:r>
        <w:rPr>
          <w:spacing w:val="9"/>
          <w:sz w:val="20"/>
        </w:rPr>
        <w:t> </w:t>
      </w:r>
      <w:r>
        <w:rPr>
          <w:sz w:val="20"/>
        </w:rPr>
        <w:t>trained</w:t>
      </w:r>
      <w:r>
        <w:rPr>
          <w:spacing w:val="6"/>
          <w:sz w:val="20"/>
        </w:rPr>
        <w:t> </w:t>
      </w:r>
      <w:r>
        <w:rPr>
          <w:sz w:val="20"/>
        </w:rPr>
        <w:t>model</w:t>
      </w:r>
      <w:r>
        <w:rPr>
          <w:spacing w:val="8"/>
          <w:sz w:val="20"/>
        </w:rPr>
        <w:t> </w:t>
      </w:r>
      <w:r>
        <w:rPr>
          <w:sz w:val="20"/>
        </w:rPr>
        <w:t>deployment</w:t>
      </w:r>
      <w:r>
        <w:rPr>
          <w:spacing w:val="6"/>
          <w:sz w:val="20"/>
        </w:rPr>
        <w:t> </w:t>
      </w:r>
      <w:r>
        <w:rPr>
          <w:sz w:val="20"/>
        </w:rPr>
        <w:t>happens</w:t>
      </w:r>
      <w:r>
        <w:rPr>
          <w:spacing w:val="7"/>
          <w:sz w:val="20"/>
        </w:rPr>
        <w:t> </w:t>
      </w:r>
      <w:r>
        <w:rPr>
          <w:spacing w:val="-5"/>
          <w:sz w:val="20"/>
        </w:rPr>
        <w:t>in</w:t>
      </w:r>
    </w:p>
    <w:p>
      <w:pPr>
        <w:pStyle w:val="ListParagraph"/>
        <w:numPr>
          <w:ilvl w:val="0"/>
          <w:numId w:val="69"/>
        </w:numPr>
        <w:tabs>
          <w:tab w:pos="952" w:val="left" w:leader="none"/>
        </w:tabs>
        <w:spacing w:line="240" w:lineRule="auto" w:before="17" w:after="0"/>
        <w:ind w:left="952" w:right="0" w:hanging="777"/>
        <w:jc w:val="left"/>
        <w:rPr>
          <w:sz w:val="20"/>
        </w:rPr>
      </w:pPr>
      <w:r>
        <w:rPr>
          <w:sz w:val="20"/>
        </w:rPr>
        <w:t>Near-RT</w:t>
      </w:r>
      <w:r>
        <w:rPr>
          <w:spacing w:val="-5"/>
          <w:sz w:val="20"/>
        </w:rPr>
        <w:t> </w:t>
      </w:r>
      <w:r>
        <w:rPr>
          <w:sz w:val="20"/>
        </w:rPr>
        <w:t>RIC.</w:t>
      </w:r>
      <w:r>
        <w:rPr>
          <w:spacing w:val="-3"/>
          <w:sz w:val="20"/>
        </w:rPr>
        <w:t> </w:t>
      </w:r>
      <w:r>
        <w:rPr>
          <w:sz w:val="20"/>
        </w:rPr>
        <w:t>Raw</w:t>
      </w:r>
      <w:r>
        <w:rPr>
          <w:spacing w:val="-4"/>
          <w:sz w:val="20"/>
        </w:rPr>
        <w:t> </w:t>
      </w:r>
      <w:r>
        <w:rPr>
          <w:sz w:val="20"/>
        </w:rPr>
        <w:t>training</w:t>
      </w:r>
      <w:r>
        <w:rPr>
          <w:spacing w:val="-4"/>
          <w:sz w:val="20"/>
        </w:rPr>
        <w:t> </w:t>
      </w:r>
      <w:r>
        <w:rPr>
          <w:sz w:val="20"/>
        </w:rPr>
        <w:t>data</w:t>
      </w:r>
      <w:r>
        <w:rPr>
          <w:spacing w:val="-4"/>
          <w:sz w:val="20"/>
        </w:rPr>
        <w:t> </w:t>
      </w:r>
      <w:r>
        <w:rPr>
          <w:sz w:val="20"/>
        </w:rPr>
        <w:t>set</w:t>
      </w:r>
      <w:r>
        <w:rPr>
          <w:spacing w:val="-5"/>
          <w:sz w:val="20"/>
        </w:rPr>
        <w:t> </w:t>
      </w:r>
      <w:r>
        <w:rPr>
          <w:sz w:val="20"/>
        </w:rPr>
        <w:t>are</w:t>
      </w:r>
      <w:r>
        <w:rPr>
          <w:spacing w:val="-4"/>
          <w:sz w:val="20"/>
        </w:rPr>
        <w:t> </w:t>
      </w:r>
      <w:r>
        <w:rPr>
          <w:sz w:val="20"/>
        </w:rPr>
        <w:t>collected</w:t>
      </w:r>
      <w:r>
        <w:rPr>
          <w:spacing w:val="-4"/>
          <w:sz w:val="20"/>
        </w:rPr>
        <w:t> </w:t>
      </w:r>
      <w:r>
        <w:rPr>
          <w:sz w:val="20"/>
        </w:rPr>
        <w:t>from</w:t>
      </w:r>
      <w:r>
        <w:rPr>
          <w:spacing w:val="-3"/>
          <w:sz w:val="20"/>
        </w:rPr>
        <w:t> </w:t>
      </w:r>
      <w:r>
        <w:rPr>
          <w:sz w:val="20"/>
        </w:rPr>
        <w:t>the</w:t>
      </w:r>
      <w:r>
        <w:rPr>
          <w:spacing w:val="-7"/>
          <w:sz w:val="20"/>
        </w:rPr>
        <w:t> </w:t>
      </w:r>
      <w:r>
        <w:rPr>
          <w:sz w:val="20"/>
        </w:rPr>
        <w:t>TRP/gNB</w:t>
      </w:r>
      <w:r>
        <w:rPr>
          <w:spacing w:val="-3"/>
          <w:sz w:val="20"/>
        </w:rPr>
        <w:t> </w:t>
      </w:r>
      <w:r>
        <w:rPr>
          <w:sz w:val="20"/>
        </w:rPr>
        <w:t>or</w:t>
      </w:r>
      <w:r>
        <w:rPr>
          <w:spacing w:val="-5"/>
          <w:sz w:val="20"/>
        </w:rPr>
        <w:t> </w:t>
      </w:r>
      <w:r>
        <w:rPr>
          <w:sz w:val="20"/>
        </w:rPr>
        <w:t>cluster</w:t>
      </w:r>
      <w:r>
        <w:rPr>
          <w:spacing w:val="-3"/>
          <w:sz w:val="20"/>
        </w:rPr>
        <w:t> </w:t>
      </w:r>
      <w:r>
        <w:rPr>
          <w:sz w:val="20"/>
        </w:rPr>
        <w:t>of</w:t>
      </w:r>
      <w:r>
        <w:rPr>
          <w:spacing w:val="-5"/>
          <w:sz w:val="20"/>
        </w:rPr>
        <w:t> </w:t>
      </w:r>
      <w:r>
        <w:rPr>
          <w:sz w:val="20"/>
        </w:rPr>
        <w:t>deployed</w:t>
      </w:r>
      <w:r>
        <w:rPr>
          <w:spacing w:val="-4"/>
          <w:sz w:val="20"/>
        </w:rPr>
        <w:t> </w:t>
      </w:r>
      <w:r>
        <w:rPr>
          <w:sz w:val="20"/>
        </w:rPr>
        <w:t>TRP/gNBs</w:t>
      </w:r>
      <w:r>
        <w:rPr>
          <w:spacing w:val="-5"/>
          <w:sz w:val="20"/>
        </w:rPr>
        <w:t> </w:t>
      </w:r>
      <w:r>
        <w:rPr>
          <w:sz w:val="20"/>
        </w:rPr>
        <w:t>which</w:t>
      </w:r>
      <w:r>
        <w:rPr>
          <w:spacing w:val="-4"/>
          <w:sz w:val="20"/>
        </w:rPr>
        <w:t> </w:t>
      </w:r>
      <w:r>
        <w:rPr>
          <w:spacing w:val="-2"/>
          <w:sz w:val="20"/>
        </w:rPr>
        <w:t>constitute</w:t>
      </w:r>
    </w:p>
    <w:p>
      <w:pPr>
        <w:pStyle w:val="ListParagraph"/>
        <w:numPr>
          <w:ilvl w:val="0"/>
          <w:numId w:val="69"/>
        </w:numPr>
        <w:tabs>
          <w:tab w:pos="952" w:val="left" w:leader="none"/>
        </w:tabs>
        <w:spacing w:line="240" w:lineRule="auto" w:before="19" w:after="0"/>
        <w:ind w:left="952" w:right="0" w:hanging="777"/>
        <w:jc w:val="left"/>
        <w:rPr>
          <w:sz w:val="20"/>
        </w:rPr>
      </w:pPr>
      <w:r>
        <w:rPr>
          <w:sz w:val="20"/>
        </w:rPr>
        <w:t>the</w:t>
      </w:r>
      <w:r>
        <w:rPr>
          <w:spacing w:val="-13"/>
          <w:sz w:val="20"/>
        </w:rPr>
        <w:t> </w:t>
      </w:r>
      <w:r>
        <w:rPr>
          <w:sz w:val="20"/>
        </w:rPr>
        <w:t>large-scale</w:t>
      </w:r>
      <w:r>
        <w:rPr>
          <w:spacing w:val="-12"/>
          <w:sz w:val="20"/>
        </w:rPr>
        <w:t> </w:t>
      </w:r>
      <w:r>
        <w:rPr>
          <w:sz w:val="20"/>
        </w:rPr>
        <w:t>network</w:t>
      </w:r>
      <w:r>
        <w:rPr>
          <w:spacing w:val="-13"/>
          <w:sz w:val="20"/>
        </w:rPr>
        <w:t> </w:t>
      </w:r>
      <w:r>
        <w:rPr>
          <w:sz w:val="20"/>
        </w:rPr>
        <w:t>deployment.</w:t>
      </w:r>
      <w:r>
        <w:rPr>
          <w:spacing w:val="-12"/>
          <w:sz w:val="20"/>
        </w:rPr>
        <w:t> </w:t>
      </w:r>
      <w:r>
        <w:rPr>
          <w:sz w:val="20"/>
        </w:rPr>
        <w:t>By</w:t>
      </w:r>
      <w:r>
        <w:rPr>
          <w:spacing w:val="-13"/>
          <w:sz w:val="20"/>
        </w:rPr>
        <w:t> </w:t>
      </w:r>
      <w:r>
        <w:rPr>
          <w:sz w:val="20"/>
        </w:rPr>
        <w:t>default,</w:t>
      </w:r>
      <w:r>
        <w:rPr>
          <w:spacing w:val="-12"/>
          <w:sz w:val="20"/>
        </w:rPr>
        <w:t> </w:t>
      </w:r>
      <w:r>
        <w:rPr>
          <w:sz w:val="20"/>
        </w:rPr>
        <w:t>heterogeneous</w:t>
      </w:r>
      <w:r>
        <w:rPr>
          <w:spacing w:val="-10"/>
          <w:sz w:val="20"/>
        </w:rPr>
        <w:t> </w:t>
      </w:r>
      <w:r>
        <w:rPr>
          <w:sz w:val="20"/>
        </w:rPr>
        <w:t>network</w:t>
      </w:r>
      <w:r>
        <w:rPr>
          <w:spacing w:val="-11"/>
          <w:sz w:val="20"/>
        </w:rPr>
        <w:t> </w:t>
      </w:r>
      <w:r>
        <w:rPr>
          <w:sz w:val="20"/>
        </w:rPr>
        <w:t>deployment</w:t>
      </w:r>
      <w:r>
        <w:rPr>
          <w:spacing w:val="-12"/>
          <w:sz w:val="20"/>
        </w:rPr>
        <w:t> </w:t>
      </w:r>
      <w:r>
        <w:rPr>
          <w:sz w:val="20"/>
        </w:rPr>
        <w:t>is</w:t>
      </w:r>
      <w:r>
        <w:rPr>
          <w:spacing w:val="-13"/>
          <w:sz w:val="20"/>
        </w:rPr>
        <w:t> </w:t>
      </w:r>
      <w:r>
        <w:rPr>
          <w:sz w:val="20"/>
        </w:rPr>
        <w:t>assumed</w:t>
      </w:r>
      <w:r>
        <w:rPr>
          <w:spacing w:val="-12"/>
          <w:sz w:val="20"/>
        </w:rPr>
        <w:t> </w:t>
      </w:r>
      <w:r>
        <w:rPr>
          <w:sz w:val="20"/>
        </w:rPr>
        <w:t>supporting</w:t>
      </w:r>
      <w:r>
        <w:rPr>
          <w:spacing w:val="-11"/>
          <w:sz w:val="20"/>
        </w:rPr>
        <w:t> </w:t>
      </w:r>
      <w:r>
        <w:rPr>
          <w:sz w:val="20"/>
        </w:rPr>
        <w:t>various</w:t>
      </w:r>
      <w:r>
        <w:rPr>
          <w:spacing w:val="-13"/>
          <w:sz w:val="20"/>
        </w:rPr>
        <w:t> </w:t>
      </w:r>
      <w:r>
        <w:rPr>
          <w:spacing w:val="-2"/>
          <w:sz w:val="20"/>
        </w:rPr>
        <w:t>usage</w:t>
      </w:r>
    </w:p>
    <w:p>
      <w:pPr>
        <w:pStyle w:val="ListParagraph"/>
        <w:numPr>
          <w:ilvl w:val="0"/>
          <w:numId w:val="69"/>
        </w:numPr>
        <w:tabs>
          <w:tab w:pos="952" w:val="left" w:leader="none"/>
        </w:tabs>
        <w:spacing w:line="240" w:lineRule="auto" w:before="18" w:after="0"/>
        <w:ind w:left="952" w:right="0" w:hanging="777"/>
        <w:jc w:val="left"/>
        <w:rPr>
          <w:sz w:val="20"/>
        </w:rPr>
      </w:pPr>
      <w:r>
        <w:rPr>
          <w:sz w:val="20"/>
        </w:rPr>
        <w:t>patterns</w:t>
      </w:r>
      <w:r>
        <w:rPr>
          <w:spacing w:val="-5"/>
          <w:sz w:val="20"/>
        </w:rPr>
        <w:t> </w:t>
      </w:r>
      <w:r>
        <w:rPr>
          <w:sz w:val="20"/>
        </w:rPr>
        <w:t>in</w:t>
      </w:r>
      <w:r>
        <w:rPr>
          <w:spacing w:val="-3"/>
          <w:sz w:val="20"/>
        </w:rPr>
        <w:t> </w:t>
      </w:r>
      <w:r>
        <w:rPr>
          <w:sz w:val="20"/>
        </w:rPr>
        <w:t>different</w:t>
      </w:r>
      <w:r>
        <w:rPr>
          <w:spacing w:val="-4"/>
          <w:sz w:val="20"/>
        </w:rPr>
        <w:t> </w:t>
      </w:r>
      <w:r>
        <w:rPr>
          <w:sz w:val="20"/>
        </w:rPr>
        <w:t>parts</w:t>
      </w:r>
      <w:r>
        <w:rPr>
          <w:spacing w:val="-5"/>
          <w:sz w:val="20"/>
        </w:rPr>
        <w:t> </w:t>
      </w:r>
      <w:r>
        <w:rPr>
          <w:sz w:val="20"/>
        </w:rPr>
        <w:t>of</w:t>
      </w:r>
      <w:r>
        <w:rPr>
          <w:spacing w:val="-4"/>
          <w:sz w:val="20"/>
        </w:rPr>
        <w:t> </w:t>
      </w:r>
      <w:r>
        <w:rPr>
          <w:sz w:val="20"/>
        </w:rPr>
        <w:t>the</w:t>
      </w:r>
      <w:r>
        <w:rPr>
          <w:spacing w:val="-3"/>
          <w:sz w:val="20"/>
        </w:rPr>
        <w:t> </w:t>
      </w:r>
      <w:r>
        <w:rPr>
          <w:spacing w:val="-2"/>
          <w:sz w:val="20"/>
        </w:rPr>
        <w:t>network.</w:t>
      </w:r>
    </w:p>
    <w:p>
      <w:pPr>
        <w:pStyle w:val="ListParagraph"/>
        <w:numPr>
          <w:ilvl w:val="0"/>
          <w:numId w:val="69"/>
        </w:numPr>
        <w:tabs>
          <w:tab w:pos="952" w:val="left" w:leader="none"/>
        </w:tabs>
        <w:spacing w:line="240" w:lineRule="auto" w:before="197" w:after="0"/>
        <w:ind w:left="952" w:right="0" w:hanging="777"/>
        <w:jc w:val="left"/>
        <w:rPr>
          <w:sz w:val="20"/>
        </w:rPr>
      </w:pPr>
      <w:r>
        <w:rPr>
          <w:sz w:val="20"/>
        </w:rPr>
        <w:t>Offline</w:t>
      </w:r>
      <w:r>
        <w:rPr>
          <w:spacing w:val="4"/>
          <w:sz w:val="20"/>
        </w:rPr>
        <w:t> </w:t>
      </w:r>
      <w:r>
        <w:rPr>
          <w:sz w:val="20"/>
        </w:rPr>
        <w:t>trained</w:t>
      </w:r>
      <w:r>
        <w:rPr>
          <w:spacing w:val="5"/>
          <w:sz w:val="20"/>
        </w:rPr>
        <w:t> </w:t>
      </w:r>
      <w:r>
        <w:rPr>
          <w:sz w:val="20"/>
        </w:rPr>
        <w:t>AI/ML</w:t>
      </w:r>
      <w:r>
        <w:rPr>
          <w:spacing w:val="3"/>
          <w:sz w:val="20"/>
        </w:rPr>
        <w:t> </w:t>
      </w:r>
      <w:r>
        <w:rPr>
          <w:sz w:val="20"/>
        </w:rPr>
        <w:t>agent/engine</w:t>
      </w:r>
      <w:r>
        <w:rPr>
          <w:spacing w:val="5"/>
          <w:sz w:val="20"/>
        </w:rPr>
        <w:t> </w:t>
      </w:r>
      <w:r>
        <w:rPr>
          <w:sz w:val="20"/>
        </w:rPr>
        <w:t>will</w:t>
      </w:r>
      <w:r>
        <w:rPr>
          <w:spacing w:val="4"/>
          <w:sz w:val="20"/>
        </w:rPr>
        <w:t> </w:t>
      </w:r>
      <w:r>
        <w:rPr>
          <w:sz w:val="20"/>
        </w:rPr>
        <w:t>allow</w:t>
      </w:r>
      <w:r>
        <w:rPr>
          <w:spacing w:val="2"/>
          <w:sz w:val="20"/>
        </w:rPr>
        <w:t> </w:t>
      </w:r>
      <w:r>
        <w:rPr>
          <w:sz w:val="20"/>
        </w:rPr>
        <w:t>operator</w:t>
      </w:r>
      <w:r>
        <w:rPr>
          <w:spacing w:val="3"/>
          <w:sz w:val="20"/>
        </w:rPr>
        <w:t> </w:t>
      </w:r>
      <w:r>
        <w:rPr>
          <w:sz w:val="20"/>
        </w:rPr>
        <w:t>to</w:t>
      </w:r>
      <w:r>
        <w:rPr>
          <w:spacing w:val="3"/>
          <w:sz w:val="20"/>
        </w:rPr>
        <w:t> </w:t>
      </w:r>
      <w:r>
        <w:rPr>
          <w:sz w:val="20"/>
        </w:rPr>
        <w:t>deploy</w:t>
      </w:r>
      <w:r>
        <w:rPr>
          <w:spacing w:val="5"/>
          <w:sz w:val="20"/>
        </w:rPr>
        <w:t> </w:t>
      </w:r>
      <w:r>
        <w:rPr>
          <w:sz w:val="20"/>
        </w:rPr>
        <w:t>it</w:t>
      </w:r>
      <w:r>
        <w:rPr>
          <w:spacing w:val="1"/>
          <w:sz w:val="20"/>
        </w:rPr>
        <w:t> </w:t>
      </w:r>
      <w:r>
        <w:rPr>
          <w:sz w:val="20"/>
        </w:rPr>
        <w:t>in</w:t>
      </w:r>
      <w:r>
        <w:rPr>
          <w:spacing w:val="14"/>
          <w:sz w:val="20"/>
        </w:rPr>
        <w:t> </w:t>
      </w:r>
      <w:r>
        <w:rPr>
          <w:sz w:val="20"/>
        </w:rPr>
        <w:t>Near-RT-RIC</w:t>
      </w:r>
      <w:r>
        <w:rPr>
          <w:spacing w:val="4"/>
          <w:sz w:val="20"/>
        </w:rPr>
        <w:t> </w:t>
      </w:r>
      <w:r>
        <w:rPr>
          <w:sz w:val="20"/>
        </w:rPr>
        <w:t>over</w:t>
      </w:r>
      <w:r>
        <w:rPr>
          <w:spacing w:val="2"/>
          <w:sz w:val="20"/>
        </w:rPr>
        <w:t> </w:t>
      </w:r>
      <w:r>
        <w:rPr>
          <w:sz w:val="20"/>
        </w:rPr>
        <w:t>O1</w:t>
      </w:r>
      <w:r>
        <w:rPr>
          <w:spacing w:val="5"/>
          <w:sz w:val="20"/>
        </w:rPr>
        <w:t> </w:t>
      </w:r>
      <w:r>
        <w:rPr>
          <w:sz w:val="20"/>
        </w:rPr>
        <w:t>interface.</w:t>
      </w:r>
      <w:r>
        <w:rPr>
          <w:spacing w:val="2"/>
          <w:sz w:val="20"/>
        </w:rPr>
        <w:t> </w:t>
      </w:r>
      <w:r>
        <w:rPr>
          <w:sz w:val="20"/>
        </w:rPr>
        <w:t>AI/ML</w:t>
      </w:r>
      <w:r>
        <w:rPr>
          <w:spacing w:val="5"/>
          <w:sz w:val="20"/>
        </w:rPr>
        <w:t> </w:t>
      </w:r>
      <w:r>
        <w:rPr>
          <w:spacing w:val="-2"/>
          <w:sz w:val="20"/>
        </w:rPr>
        <w:t>Agents</w:t>
      </w:r>
    </w:p>
    <w:p>
      <w:pPr>
        <w:pStyle w:val="ListParagraph"/>
        <w:numPr>
          <w:ilvl w:val="0"/>
          <w:numId w:val="69"/>
        </w:numPr>
        <w:tabs>
          <w:tab w:pos="952" w:val="left" w:leader="none"/>
        </w:tabs>
        <w:spacing w:line="240" w:lineRule="auto" w:before="20" w:after="0"/>
        <w:ind w:left="952" w:right="0" w:hanging="777"/>
        <w:jc w:val="left"/>
        <w:rPr>
          <w:sz w:val="20"/>
        </w:rPr>
      </w:pPr>
      <w:r>
        <w:rPr>
          <w:sz w:val="20"/>
        </w:rPr>
        <w:t>can</w:t>
      </w:r>
      <w:r>
        <w:rPr>
          <w:spacing w:val="12"/>
          <w:sz w:val="20"/>
        </w:rPr>
        <w:t> </w:t>
      </w:r>
      <w:r>
        <w:rPr>
          <w:sz w:val="20"/>
        </w:rPr>
        <w:t>derive</w:t>
      </w:r>
      <w:r>
        <w:rPr>
          <w:spacing w:val="13"/>
          <w:sz w:val="20"/>
        </w:rPr>
        <w:t> </w:t>
      </w:r>
      <w:r>
        <w:rPr>
          <w:sz w:val="20"/>
        </w:rPr>
        <w:t>optimal</w:t>
      </w:r>
      <w:r>
        <w:rPr>
          <w:spacing w:val="13"/>
          <w:sz w:val="20"/>
        </w:rPr>
        <w:t> </w:t>
      </w:r>
      <w:r>
        <w:rPr>
          <w:sz w:val="20"/>
        </w:rPr>
        <w:t>per</w:t>
      </w:r>
      <w:r>
        <w:rPr>
          <w:spacing w:val="12"/>
          <w:sz w:val="20"/>
        </w:rPr>
        <w:t> </w:t>
      </w:r>
      <w:r>
        <w:rPr>
          <w:sz w:val="20"/>
        </w:rPr>
        <w:t>gNB/TRP</w:t>
      </w:r>
      <w:r>
        <w:rPr>
          <w:spacing w:val="12"/>
          <w:sz w:val="20"/>
        </w:rPr>
        <w:t> </w:t>
      </w:r>
      <w:r>
        <w:rPr>
          <w:sz w:val="20"/>
        </w:rPr>
        <w:t>configurations</w:t>
      </w:r>
      <w:r>
        <w:rPr>
          <w:spacing w:val="12"/>
          <w:sz w:val="20"/>
        </w:rPr>
        <w:t> </w:t>
      </w:r>
      <w:r>
        <w:rPr>
          <w:sz w:val="20"/>
        </w:rPr>
        <w:t>statically</w:t>
      </w:r>
      <w:r>
        <w:rPr>
          <w:spacing w:val="14"/>
          <w:sz w:val="20"/>
        </w:rPr>
        <w:t> </w:t>
      </w:r>
      <w:r>
        <w:rPr>
          <w:sz w:val="20"/>
        </w:rPr>
        <w:t>or</w:t>
      </w:r>
      <w:r>
        <w:rPr>
          <w:spacing w:val="12"/>
          <w:sz w:val="20"/>
        </w:rPr>
        <w:t> </w:t>
      </w:r>
      <w:r>
        <w:rPr>
          <w:sz w:val="20"/>
        </w:rPr>
        <w:t>semi-statically</w:t>
      </w:r>
      <w:r>
        <w:rPr>
          <w:spacing w:val="14"/>
          <w:sz w:val="20"/>
        </w:rPr>
        <w:t> </w:t>
      </w:r>
      <w:r>
        <w:rPr>
          <w:sz w:val="20"/>
        </w:rPr>
        <w:t>trigged</w:t>
      </w:r>
      <w:r>
        <w:rPr>
          <w:spacing w:val="14"/>
          <w:sz w:val="20"/>
        </w:rPr>
        <w:t> </w:t>
      </w:r>
      <w:r>
        <w:rPr>
          <w:sz w:val="20"/>
        </w:rPr>
        <w:t>by</w:t>
      </w:r>
      <w:r>
        <w:rPr>
          <w:spacing w:val="13"/>
          <w:sz w:val="20"/>
        </w:rPr>
        <w:t> </w:t>
      </w:r>
      <w:r>
        <w:rPr>
          <w:sz w:val="20"/>
        </w:rPr>
        <w:t>operator</w:t>
      </w:r>
      <w:r>
        <w:rPr>
          <w:spacing w:val="11"/>
          <w:sz w:val="20"/>
        </w:rPr>
        <w:t> </w:t>
      </w:r>
      <w:r>
        <w:rPr>
          <w:sz w:val="20"/>
        </w:rPr>
        <w:t>requirements</w:t>
      </w:r>
      <w:r>
        <w:rPr>
          <w:spacing w:val="12"/>
          <w:sz w:val="20"/>
        </w:rPr>
        <w:t> </w:t>
      </w:r>
      <w:r>
        <w:rPr>
          <w:sz w:val="20"/>
        </w:rPr>
        <w:t>or</w:t>
      </w:r>
      <w:r>
        <w:rPr>
          <w:spacing w:val="13"/>
          <w:sz w:val="20"/>
        </w:rPr>
        <w:t> </w:t>
      </w:r>
      <w:r>
        <w:rPr>
          <w:spacing w:val="-4"/>
          <w:sz w:val="20"/>
        </w:rPr>
        <w:t>KPIs</w:t>
      </w:r>
    </w:p>
    <w:p>
      <w:pPr>
        <w:pStyle w:val="ListParagraph"/>
        <w:numPr>
          <w:ilvl w:val="0"/>
          <w:numId w:val="69"/>
        </w:numPr>
        <w:tabs>
          <w:tab w:pos="952" w:val="left" w:leader="none"/>
        </w:tabs>
        <w:spacing w:line="240" w:lineRule="auto" w:before="17" w:after="0"/>
        <w:ind w:left="952" w:right="0" w:hanging="777"/>
        <w:jc w:val="left"/>
        <w:rPr>
          <w:sz w:val="20"/>
        </w:rPr>
      </w:pPr>
      <w:r>
        <w:rPr>
          <w:sz w:val="20"/>
        </w:rPr>
        <w:t>observations,</w:t>
      </w:r>
      <w:r>
        <w:rPr>
          <w:spacing w:val="-13"/>
          <w:sz w:val="20"/>
        </w:rPr>
        <w:t> </w:t>
      </w:r>
      <w:r>
        <w:rPr>
          <w:sz w:val="20"/>
        </w:rPr>
        <w:t>measurements</w:t>
      </w:r>
      <w:r>
        <w:rPr>
          <w:spacing w:val="-10"/>
          <w:sz w:val="20"/>
        </w:rPr>
        <w:t> </w:t>
      </w:r>
      <w:r>
        <w:rPr>
          <w:sz w:val="20"/>
        </w:rPr>
        <w:t>from</w:t>
      </w:r>
      <w:r>
        <w:rPr>
          <w:spacing w:val="-10"/>
          <w:sz w:val="20"/>
        </w:rPr>
        <w:t> </w:t>
      </w:r>
      <w:r>
        <w:rPr>
          <w:sz w:val="20"/>
        </w:rPr>
        <w:t>E2</w:t>
      </w:r>
      <w:r>
        <w:rPr>
          <w:spacing w:val="-11"/>
          <w:sz w:val="20"/>
        </w:rPr>
        <w:t> </w:t>
      </w:r>
      <w:r>
        <w:rPr>
          <w:sz w:val="20"/>
        </w:rPr>
        <w:t>nodes.</w:t>
      </w:r>
      <w:r>
        <w:rPr>
          <w:spacing w:val="-10"/>
          <w:sz w:val="20"/>
        </w:rPr>
        <w:t> </w:t>
      </w:r>
      <w:r>
        <w:rPr>
          <w:sz w:val="20"/>
        </w:rPr>
        <w:t>It</w:t>
      </w:r>
      <w:r>
        <w:rPr>
          <w:spacing w:val="-13"/>
          <w:sz w:val="20"/>
        </w:rPr>
        <w:t> </w:t>
      </w:r>
      <w:r>
        <w:rPr>
          <w:sz w:val="20"/>
        </w:rPr>
        <w:t>is</w:t>
      </w:r>
      <w:r>
        <w:rPr>
          <w:spacing w:val="-11"/>
          <w:sz w:val="20"/>
        </w:rPr>
        <w:t> </w:t>
      </w:r>
      <w:r>
        <w:rPr>
          <w:sz w:val="20"/>
        </w:rPr>
        <w:t>expected</w:t>
      </w:r>
      <w:r>
        <w:rPr>
          <w:spacing w:val="-11"/>
          <w:sz w:val="20"/>
        </w:rPr>
        <w:t> </w:t>
      </w:r>
      <w:r>
        <w:rPr>
          <w:sz w:val="20"/>
        </w:rPr>
        <w:t>that</w:t>
      </w:r>
      <w:r>
        <w:rPr>
          <w:spacing w:val="-11"/>
          <w:sz w:val="20"/>
        </w:rPr>
        <w:t> </w:t>
      </w:r>
      <w:r>
        <w:rPr>
          <w:sz w:val="20"/>
        </w:rPr>
        <w:t>AI/ML</w:t>
      </w:r>
      <w:r>
        <w:rPr>
          <w:spacing w:val="-9"/>
          <w:sz w:val="20"/>
        </w:rPr>
        <w:t> </w:t>
      </w:r>
      <w:r>
        <w:rPr>
          <w:sz w:val="20"/>
        </w:rPr>
        <w:t>engine/agent</w:t>
      </w:r>
      <w:r>
        <w:rPr>
          <w:spacing w:val="-11"/>
          <w:sz w:val="20"/>
        </w:rPr>
        <w:t> </w:t>
      </w:r>
      <w:r>
        <w:rPr>
          <w:sz w:val="20"/>
        </w:rPr>
        <w:t>will</w:t>
      </w:r>
      <w:r>
        <w:rPr>
          <w:spacing w:val="-12"/>
          <w:sz w:val="20"/>
        </w:rPr>
        <w:t> </w:t>
      </w:r>
      <w:r>
        <w:rPr>
          <w:sz w:val="20"/>
        </w:rPr>
        <w:t>generate</w:t>
      </w:r>
      <w:r>
        <w:rPr>
          <w:spacing w:val="-10"/>
          <w:sz w:val="20"/>
        </w:rPr>
        <w:t> </w:t>
      </w:r>
      <w:r>
        <w:rPr>
          <w:sz w:val="20"/>
        </w:rPr>
        <w:t>same/similar</w:t>
      </w:r>
      <w:r>
        <w:rPr>
          <w:spacing w:val="-9"/>
          <w:sz w:val="20"/>
        </w:rPr>
        <w:t> </w:t>
      </w:r>
      <w:r>
        <w:rPr>
          <w:spacing w:val="-2"/>
          <w:sz w:val="20"/>
        </w:rPr>
        <w:t>inferences</w:t>
      </w:r>
    </w:p>
    <w:p>
      <w:pPr>
        <w:pStyle w:val="ListParagraph"/>
        <w:numPr>
          <w:ilvl w:val="0"/>
          <w:numId w:val="69"/>
        </w:numPr>
        <w:tabs>
          <w:tab w:pos="952" w:val="left" w:leader="none"/>
        </w:tabs>
        <w:spacing w:line="240" w:lineRule="auto" w:before="20" w:after="0"/>
        <w:ind w:left="952" w:right="0" w:hanging="777"/>
        <w:jc w:val="left"/>
        <w:rPr>
          <w:sz w:val="20"/>
        </w:rPr>
      </w:pPr>
      <w:r>
        <w:rPr>
          <w:sz w:val="20"/>
        </w:rPr>
        <w:t>for</w:t>
      </w:r>
      <w:r>
        <w:rPr>
          <w:spacing w:val="5"/>
          <w:sz w:val="20"/>
        </w:rPr>
        <w:t> </w:t>
      </w:r>
      <w:r>
        <w:rPr>
          <w:sz w:val="20"/>
        </w:rPr>
        <w:t>a</w:t>
      </w:r>
      <w:r>
        <w:rPr>
          <w:spacing w:val="6"/>
          <w:sz w:val="20"/>
        </w:rPr>
        <w:t> </w:t>
      </w:r>
      <w:r>
        <w:rPr>
          <w:sz w:val="20"/>
        </w:rPr>
        <w:t>set</w:t>
      </w:r>
      <w:r>
        <w:rPr>
          <w:spacing w:val="4"/>
          <w:sz w:val="20"/>
        </w:rPr>
        <w:t> </w:t>
      </w:r>
      <w:r>
        <w:rPr>
          <w:sz w:val="20"/>
        </w:rPr>
        <w:t>of</w:t>
      </w:r>
      <w:r>
        <w:rPr>
          <w:spacing w:val="6"/>
          <w:sz w:val="20"/>
        </w:rPr>
        <w:t> </w:t>
      </w:r>
      <w:r>
        <w:rPr>
          <w:sz w:val="20"/>
        </w:rPr>
        <w:t>gNB/TRPs</w:t>
      </w:r>
      <w:r>
        <w:rPr>
          <w:spacing w:val="4"/>
          <w:sz w:val="20"/>
        </w:rPr>
        <w:t> </w:t>
      </w:r>
      <w:r>
        <w:rPr>
          <w:sz w:val="20"/>
        </w:rPr>
        <w:t>which</w:t>
      </w:r>
      <w:r>
        <w:rPr>
          <w:spacing w:val="6"/>
          <w:sz w:val="20"/>
        </w:rPr>
        <w:t> </w:t>
      </w:r>
      <w:r>
        <w:rPr>
          <w:sz w:val="20"/>
        </w:rPr>
        <w:t>are</w:t>
      </w:r>
      <w:r>
        <w:rPr>
          <w:spacing w:val="5"/>
          <w:sz w:val="20"/>
        </w:rPr>
        <w:t> </w:t>
      </w:r>
      <w:r>
        <w:rPr>
          <w:sz w:val="20"/>
        </w:rPr>
        <w:t>deployed</w:t>
      </w:r>
      <w:r>
        <w:rPr>
          <w:spacing w:val="7"/>
          <w:sz w:val="20"/>
        </w:rPr>
        <w:t> </w:t>
      </w:r>
      <w:r>
        <w:rPr>
          <w:sz w:val="20"/>
        </w:rPr>
        <w:t>at</w:t>
      </w:r>
      <w:r>
        <w:rPr>
          <w:spacing w:val="4"/>
          <w:sz w:val="20"/>
        </w:rPr>
        <w:t> </w:t>
      </w:r>
      <w:r>
        <w:rPr>
          <w:sz w:val="20"/>
        </w:rPr>
        <w:t>the</w:t>
      </w:r>
      <w:r>
        <w:rPr>
          <w:spacing w:val="6"/>
          <w:sz w:val="20"/>
        </w:rPr>
        <w:t> </w:t>
      </w:r>
      <w:r>
        <w:rPr>
          <w:sz w:val="20"/>
        </w:rPr>
        <w:t>same</w:t>
      </w:r>
      <w:r>
        <w:rPr>
          <w:spacing w:val="5"/>
          <w:sz w:val="20"/>
        </w:rPr>
        <w:t> </w:t>
      </w:r>
      <w:r>
        <w:rPr>
          <w:sz w:val="20"/>
        </w:rPr>
        <w:t>geographical</w:t>
      </w:r>
      <w:r>
        <w:rPr>
          <w:spacing w:val="3"/>
          <w:sz w:val="20"/>
        </w:rPr>
        <w:t> </w:t>
      </w:r>
      <w:r>
        <w:rPr>
          <w:sz w:val="20"/>
        </w:rPr>
        <w:t>neighbours</w:t>
      </w:r>
      <w:r>
        <w:rPr>
          <w:spacing w:val="4"/>
          <w:sz w:val="20"/>
        </w:rPr>
        <w:t> </w:t>
      </w:r>
      <w:r>
        <w:rPr>
          <w:sz w:val="20"/>
        </w:rPr>
        <w:t>having</w:t>
      </w:r>
      <w:r>
        <w:rPr>
          <w:spacing w:val="6"/>
          <w:sz w:val="20"/>
        </w:rPr>
        <w:t> </w:t>
      </w:r>
      <w:r>
        <w:rPr>
          <w:sz w:val="20"/>
        </w:rPr>
        <w:t>similar</w:t>
      </w:r>
      <w:r>
        <w:rPr>
          <w:spacing w:val="5"/>
          <w:sz w:val="20"/>
        </w:rPr>
        <w:t> </w:t>
      </w:r>
      <w:r>
        <w:rPr>
          <w:sz w:val="20"/>
        </w:rPr>
        <w:t>usage</w:t>
      </w:r>
      <w:r>
        <w:rPr>
          <w:spacing w:val="6"/>
          <w:sz w:val="20"/>
        </w:rPr>
        <w:t> </w:t>
      </w:r>
      <w:r>
        <w:rPr>
          <w:sz w:val="20"/>
        </w:rPr>
        <w:t>pattern</w:t>
      </w:r>
      <w:r>
        <w:rPr>
          <w:spacing w:val="4"/>
          <w:sz w:val="20"/>
        </w:rPr>
        <w:t> </w:t>
      </w:r>
      <w:r>
        <w:rPr>
          <w:spacing w:val="-2"/>
          <w:sz w:val="20"/>
        </w:rPr>
        <w:t>(example</w:t>
      </w:r>
    </w:p>
    <w:p>
      <w:pPr>
        <w:pStyle w:val="ListParagraph"/>
        <w:numPr>
          <w:ilvl w:val="0"/>
          <w:numId w:val="69"/>
        </w:numPr>
        <w:tabs>
          <w:tab w:pos="952" w:val="left" w:leader="none"/>
        </w:tabs>
        <w:spacing w:line="240" w:lineRule="auto" w:before="17" w:after="0"/>
        <w:ind w:left="952" w:right="0" w:hanging="777"/>
        <w:jc w:val="left"/>
        <w:rPr>
          <w:sz w:val="20"/>
        </w:rPr>
      </w:pPr>
      <w:r>
        <w:rPr>
          <w:sz w:val="20"/>
        </w:rPr>
        <w:t>set</w:t>
      </w:r>
      <w:r>
        <w:rPr>
          <w:spacing w:val="-4"/>
          <w:sz w:val="20"/>
        </w:rPr>
        <w:t> </w:t>
      </w:r>
      <w:r>
        <w:rPr>
          <w:sz w:val="20"/>
        </w:rPr>
        <w:t>of</w:t>
      </w:r>
      <w:r>
        <w:rPr>
          <w:spacing w:val="-3"/>
          <w:sz w:val="20"/>
        </w:rPr>
        <w:t> </w:t>
      </w:r>
      <w:r>
        <w:rPr>
          <w:sz w:val="20"/>
        </w:rPr>
        <w:t>gNB/TRPs</w:t>
      </w:r>
      <w:r>
        <w:rPr>
          <w:spacing w:val="-4"/>
          <w:sz w:val="20"/>
        </w:rPr>
        <w:t> </w:t>
      </w:r>
      <w:r>
        <w:rPr>
          <w:sz w:val="20"/>
        </w:rPr>
        <w:t>deployed</w:t>
      </w:r>
      <w:r>
        <w:rPr>
          <w:spacing w:val="-3"/>
          <w:sz w:val="20"/>
        </w:rPr>
        <w:t> </w:t>
      </w:r>
      <w:r>
        <w:rPr>
          <w:sz w:val="20"/>
        </w:rPr>
        <w:t>to</w:t>
      </w:r>
      <w:r>
        <w:rPr>
          <w:spacing w:val="-6"/>
          <w:sz w:val="20"/>
        </w:rPr>
        <w:t> </w:t>
      </w:r>
      <w:r>
        <w:rPr>
          <w:sz w:val="20"/>
        </w:rPr>
        <w:t>support</w:t>
      </w:r>
      <w:r>
        <w:rPr>
          <w:spacing w:val="-5"/>
          <w:sz w:val="20"/>
        </w:rPr>
        <w:t> </w:t>
      </w:r>
      <w:r>
        <w:rPr>
          <w:sz w:val="20"/>
        </w:rPr>
        <w:t>a</w:t>
      </w:r>
      <w:r>
        <w:rPr>
          <w:spacing w:val="-5"/>
          <w:sz w:val="20"/>
        </w:rPr>
        <w:t> </w:t>
      </w:r>
      <w:r>
        <w:rPr>
          <w:sz w:val="20"/>
        </w:rPr>
        <w:t>busy</w:t>
      </w:r>
      <w:r>
        <w:rPr>
          <w:spacing w:val="-2"/>
          <w:sz w:val="20"/>
        </w:rPr>
        <w:t> </w:t>
      </w:r>
      <w:r>
        <w:rPr>
          <w:sz w:val="20"/>
        </w:rPr>
        <w:t>street</w:t>
      </w:r>
      <w:r>
        <w:rPr>
          <w:spacing w:val="-4"/>
          <w:sz w:val="20"/>
        </w:rPr>
        <w:t> </w:t>
      </w:r>
      <w:r>
        <w:rPr>
          <w:sz w:val="20"/>
        </w:rPr>
        <w:t>with</w:t>
      </w:r>
      <w:r>
        <w:rPr>
          <w:spacing w:val="3"/>
          <w:sz w:val="20"/>
        </w:rPr>
        <w:t> </w:t>
      </w:r>
      <w:r>
        <w:rPr>
          <w:sz w:val="20"/>
        </w:rPr>
        <w:t>low</w:t>
      </w:r>
      <w:r>
        <w:rPr>
          <w:spacing w:val="-5"/>
          <w:sz w:val="20"/>
        </w:rPr>
        <w:t> </w:t>
      </w:r>
      <w:r>
        <w:rPr>
          <w:sz w:val="20"/>
        </w:rPr>
        <w:t>to</w:t>
      </w:r>
      <w:r>
        <w:rPr>
          <w:spacing w:val="-2"/>
          <w:sz w:val="20"/>
        </w:rPr>
        <w:t> </w:t>
      </w:r>
      <w:r>
        <w:rPr>
          <w:sz w:val="20"/>
        </w:rPr>
        <w:t>moderate</w:t>
      </w:r>
      <w:r>
        <w:rPr>
          <w:spacing w:val="-6"/>
          <w:sz w:val="20"/>
        </w:rPr>
        <w:t> </w:t>
      </w:r>
      <w:r>
        <w:rPr>
          <w:spacing w:val="-2"/>
          <w:sz w:val="20"/>
        </w:rPr>
        <w:t>mobility).</w:t>
      </w:r>
    </w:p>
    <w:p>
      <w:pPr>
        <w:pStyle w:val="ListParagraph"/>
        <w:numPr>
          <w:ilvl w:val="0"/>
          <w:numId w:val="69"/>
        </w:numPr>
        <w:tabs>
          <w:tab w:pos="952" w:val="left" w:leader="none"/>
        </w:tabs>
        <w:spacing w:line="240" w:lineRule="auto" w:before="197" w:after="0"/>
        <w:ind w:left="952" w:right="0" w:hanging="777"/>
        <w:jc w:val="left"/>
        <w:rPr>
          <w:sz w:val="20"/>
        </w:rPr>
      </w:pPr>
      <w:r>
        <w:rPr>
          <w:sz w:val="20"/>
        </w:rPr>
        <w:t>Data</w:t>
      </w:r>
      <w:r>
        <w:rPr>
          <w:spacing w:val="-7"/>
          <w:sz w:val="20"/>
        </w:rPr>
        <w:t> </w:t>
      </w:r>
      <w:r>
        <w:rPr>
          <w:sz w:val="20"/>
        </w:rPr>
        <w:t>Collection</w:t>
      </w:r>
      <w:r>
        <w:rPr>
          <w:spacing w:val="-7"/>
          <w:sz w:val="20"/>
        </w:rPr>
        <w:t> </w:t>
      </w:r>
      <w:r>
        <w:rPr>
          <w:sz w:val="20"/>
        </w:rPr>
        <w:t>and</w:t>
      </w:r>
      <w:r>
        <w:rPr>
          <w:spacing w:val="-8"/>
          <w:sz w:val="20"/>
        </w:rPr>
        <w:t> </w:t>
      </w:r>
      <w:r>
        <w:rPr>
          <w:sz w:val="20"/>
        </w:rPr>
        <w:t>Control</w:t>
      </w:r>
      <w:r>
        <w:rPr>
          <w:spacing w:val="-10"/>
          <w:sz w:val="20"/>
        </w:rPr>
        <w:t> </w:t>
      </w:r>
      <w:r>
        <w:rPr>
          <w:sz w:val="20"/>
        </w:rPr>
        <w:t>Unit</w:t>
      </w:r>
      <w:r>
        <w:rPr>
          <w:spacing w:val="-5"/>
          <w:sz w:val="20"/>
        </w:rPr>
        <w:t> </w:t>
      </w:r>
      <w:r>
        <w:rPr>
          <w:sz w:val="20"/>
        </w:rPr>
        <w:t>collects</w:t>
      </w:r>
      <w:r>
        <w:rPr>
          <w:spacing w:val="-8"/>
          <w:sz w:val="20"/>
        </w:rPr>
        <w:t> </w:t>
      </w:r>
      <w:r>
        <w:rPr>
          <w:sz w:val="20"/>
        </w:rPr>
        <w:t>required</w:t>
      </w:r>
      <w:r>
        <w:rPr>
          <w:spacing w:val="-8"/>
          <w:sz w:val="20"/>
        </w:rPr>
        <w:t> </w:t>
      </w:r>
      <w:r>
        <w:rPr>
          <w:sz w:val="20"/>
        </w:rPr>
        <w:t>observations</w:t>
      </w:r>
      <w:r>
        <w:rPr>
          <w:spacing w:val="-8"/>
          <w:sz w:val="20"/>
        </w:rPr>
        <w:t> </w:t>
      </w:r>
      <w:r>
        <w:rPr>
          <w:sz w:val="20"/>
        </w:rPr>
        <w:t>sets</w:t>
      </w:r>
      <w:r>
        <w:rPr>
          <w:spacing w:val="-8"/>
          <w:sz w:val="20"/>
        </w:rPr>
        <w:t> </w:t>
      </w:r>
      <w:r>
        <w:rPr>
          <w:sz w:val="20"/>
        </w:rPr>
        <w:t>over</w:t>
      </w:r>
      <w:r>
        <w:rPr>
          <w:spacing w:val="-9"/>
          <w:sz w:val="20"/>
        </w:rPr>
        <w:t> </w:t>
      </w:r>
      <w:r>
        <w:rPr>
          <w:sz w:val="20"/>
        </w:rPr>
        <w:t>different</w:t>
      </w:r>
      <w:r>
        <w:rPr>
          <w:spacing w:val="-9"/>
          <w:sz w:val="20"/>
        </w:rPr>
        <w:t> </w:t>
      </w:r>
      <w:r>
        <w:rPr>
          <w:sz w:val="20"/>
        </w:rPr>
        <w:t>observation</w:t>
      </w:r>
      <w:r>
        <w:rPr>
          <w:spacing w:val="-6"/>
          <w:sz w:val="20"/>
        </w:rPr>
        <w:t> </w:t>
      </w:r>
      <w:r>
        <w:rPr>
          <w:sz w:val="20"/>
        </w:rPr>
        <w:t>time</w:t>
      </w:r>
      <w:r>
        <w:rPr>
          <w:spacing w:val="-7"/>
          <w:sz w:val="20"/>
        </w:rPr>
        <w:t> </w:t>
      </w:r>
      <w:r>
        <w:rPr>
          <w:sz w:val="20"/>
        </w:rPr>
        <w:t>windows</w:t>
      </w:r>
      <w:r>
        <w:rPr>
          <w:spacing w:val="-8"/>
          <w:sz w:val="20"/>
        </w:rPr>
        <w:t> </w:t>
      </w:r>
      <w:r>
        <w:rPr>
          <w:sz w:val="20"/>
        </w:rPr>
        <w:t>to</w:t>
      </w:r>
      <w:r>
        <w:rPr>
          <w:spacing w:val="-9"/>
          <w:sz w:val="20"/>
        </w:rPr>
        <w:t> </w:t>
      </w:r>
      <w:r>
        <w:rPr>
          <w:spacing w:val="-2"/>
          <w:sz w:val="20"/>
        </w:rPr>
        <w:t>generate</w:t>
      </w:r>
    </w:p>
    <w:p>
      <w:pPr>
        <w:pStyle w:val="ListParagraph"/>
        <w:numPr>
          <w:ilvl w:val="0"/>
          <w:numId w:val="69"/>
        </w:numPr>
        <w:tabs>
          <w:tab w:pos="952" w:val="left" w:leader="none"/>
        </w:tabs>
        <w:spacing w:line="240" w:lineRule="auto" w:before="20" w:after="0"/>
        <w:ind w:left="952" w:right="0" w:hanging="777"/>
        <w:jc w:val="left"/>
        <w:rPr>
          <w:sz w:val="20"/>
        </w:rPr>
      </w:pPr>
      <w:r>
        <w:rPr>
          <w:sz w:val="20"/>
        </w:rPr>
        <w:t>required</w:t>
      </w:r>
      <w:r>
        <w:rPr>
          <w:spacing w:val="-9"/>
          <w:sz w:val="20"/>
        </w:rPr>
        <w:t> </w:t>
      </w:r>
      <w:r>
        <w:rPr>
          <w:sz w:val="20"/>
        </w:rPr>
        <w:t>training</w:t>
      </w:r>
      <w:r>
        <w:rPr>
          <w:spacing w:val="-10"/>
          <w:sz w:val="20"/>
        </w:rPr>
        <w:t> </w:t>
      </w:r>
      <w:r>
        <w:rPr>
          <w:sz w:val="20"/>
        </w:rPr>
        <w:t>data</w:t>
      </w:r>
      <w:r>
        <w:rPr>
          <w:spacing w:val="-9"/>
          <w:sz w:val="20"/>
        </w:rPr>
        <w:t> </w:t>
      </w:r>
      <w:r>
        <w:rPr>
          <w:sz w:val="20"/>
        </w:rPr>
        <w:t>set</w:t>
      </w:r>
      <w:r>
        <w:rPr>
          <w:spacing w:val="-10"/>
          <w:sz w:val="20"/>
        </w:rPr>
        <w:t> </w:t>
      </w:r>
      <w:r>
        <w:rPr>
          <w:sz w:val="20"/>
        </w:rPr>
        <w:t>which</w:t>
      </w:r>
      <w:r>
        <w:rPr>
          <w:spacing w:val="-10"/>
          <w:sz w:val="20"/>
        </w:rPr>
        <w:t> </w:t>
      </w:r>
      <w:r>
        <w:rPr>
          <w:sz w:val="20"/>
        </w:rPr>
        <w:t>necessitates</w:t>
      </w:r>
      <w:r>
        <w:rPr>
          <w:spacing w:val="-10"/>
          <w:sz w:val="20"/>
        </w:rPr>
        <w:t> </w:t>
      </w:r>
      <w:r>
        <w:rPr>
          <w:sz w:val="20"/>
        </w:rPr>
        <w:t>O1,</w:t>
      </w:r>
      <w:r>
        <w:rPr>
          <w:spacing w:val="-10"/>
          <w:sz w:val="20"/>
        </w:rPr>
        <w:t> </w:t>
      </w:r>
      <w:r>
        <w:rPr>
          <w:sz w:val="20"/>
        </w:rPr>
        <w:t>E2,</w:t>
      </w:r>
      <w:r>
        <w:rPr>
          <w:spacing w:val="-9"/>
          <w:sz w:val="20"/>
        </w:rPr>
        <w:t> </w:t>
      </w:r>
      <w:r>
        <w:rPr>
          <w:sz w:val="20"/>
        </w:rPr>
        <w:t>and</w:t>
      </w:r>
      <w:r>
        <w:rPr>
          <w:spacing w:val="-10"/>
          <w:sz w:val="20"/>
        </w:rPr>
        <w:t> </w:t>
      </w:r>
      <w:r>
        <w:rPr>
          <w:sz w:val="20"/>
        </w:rPr>
        <w:t>FH</w:t>
      </w:r>
      <w:r>
        <w:rPr>
          <w:spacing w:val="-10"/>
          <w:sz w:val="20"/>
        </w:rPr>
        <w:t> </w:t>
      </w:r>
      <w:r>
        <w:rPr>
          <w:sz w:val="20"/>
        </w:rPr>
        <w:t>interface</w:t>
      </w:r>
      <w:r>
        <w:rPr>
          <w:spacing w:val="-9"/>
          <w:sz w:val="20"/>
        </w:rPr>
        <w:t> </w:t>
      </w:r>
      <w:r>
        <w:rPr>
          <w:sz w:val="20"/>
        </w:rPr>
        <w:t>capability</w:t>
      </w:r>
      <w:r>
        <w:rPr>
          <w:spacing w:val="-10"/>
          <w:sz w:val="20"/>
        </w:rPr>
        <w:t> </w:t>
      </w:r>
      <w:r>
        <w:rPr>
          <w:sz w:val="20"/>
        </w:rPr>
        <w:t>enhancements.</w:t>
      </w:r>
      <w:r>
        <w:rPr>
          <w:spacing w:val="-9"/>
          <w:sz w:val="20"/>
        </w:rPr>
        <w:t> </w:t>
      </w:r>
      <w:r>
        <w:rPr>
          <w:sz w:val="20"/>
        </w:rPr>
        <w:t>Interface</w:t>
      </w:r>
      <w:r>
        <w:rPr>
          <w:spacing w:val="-10"/>
          <w:sz w:val="20"/>
        </w:rPr>
        <w:t> </w:t>
      </w:r>
      <w:r>
        <w:rPr>
          <w:sz w:val="20"/>
        </w:rPr>
        <w:t>capabilities</w:t>
      </w:r>
      <w:r>
        <w:rPr>
          <w:spacing w:val="-10"/>
          <w:sz w:val="20"/>
        </w:rPr>
        <w:t> </w:t>
      </w:r>
      <w:r>
        <w:rPr>
          <w:spacing w:val="-5"/>
          <w:sz w:val="20"/>
        </w:rPr>
        <w:t>can</w:t>
      </w:r>
    </w:p>
    <w:p>
      <w:pPr>
        <w:pStyle w:val="ListParagraph"/>
        <w:numPr>
          <w:ilvl w:val="0"/>
          <w:numId w:val="69"/>
        </w:numPr>
        <w:tabs>
          <w:tab w:pos="952" w:val="left" w:leader="none"/>
        </w:tabs>
        <w:spacing w:line="240" w:lineRule="auto" w:before="17" w:after="0"/>
        <w:ind w:left="952" w:right="0" w:hanging="777"/>
        <w:jc w:val="left"/>
        <w:rPr>
          <w:sz w:val="20"/>
        </w:rPr>
      </w:pPr>
      <w:r>
        <w:rPr>
          <w:sz w:val="20"/>
        </w:rPr>
        <w:t>be</w:t>
      </w:r>
      <w:r>
        <w:rPr>
          <w:spacing w:val="-13"/>
          <w:sz w:val="20"/>
        </w:rPr>
        <w:t> </w:t>
      </w:r>
      <w:r>
        <w:rPr>
          <w:sz w:val="20"/>
        </w:rPr>
        <w:t>made</w:t>
      </w:r>
      <w:r>
        <w:rPr>
          <w:spacing w:val="-12"/>
          <w:sz w:val="20"/>
        </w:rPr>
        <w:t> </w:t>
      </w:r>
      <w:r>
        <w:rPr>
          <w:sz w:val="20"/>
        </w:rPr>
        <w:t>scalable</w:t>
      </w:r>
      <w:r>
        <w:rPr>
          <w:spacing w:val="-13"/>
          <w:sz w:val="20"/>
        </w:rPr>
        <w:t> </w:t>
      </w:r>
      <w:r>
        <w:rPr>
          <w:sz w:val="20"/>
        </w:rPr>
        <w:t>for</w:t>
      </w:r>
      <w:r>
        <w:rPr>
          <w:spacing w:val="-12"/>
          <w:sz w:val="20"/>
        </w:rPr>
        <w:t> </w:t>
      </w:r>
      <w:r>
        <w:rPr>
          <w:sz w:val="20"/>
        </w:rPr>
        <w:t>future</w:t>
      </w:r>
      <w:r>
        <w:rPr>
          <w:spacing w:val="-13"/>
          <w:sz w:val="20"/>
        </w:rPr>
        <w:t> </w:t>
      </w:r>
      <w:r>
        <w:rPr>
          <w:sz w:val="20"/>
        </w:rPr>
        <w:t>requirements</w:t>
      </w:r>
      <w:r>
        <w:rPr>
          <w:spacing w:val="-12"/>
          <w:sz w:val="20"/>
        </w:rPr>
        <w:t> </w:t>
      </w:r>
      <w:r>
        <w:rPr>
          <w:sz w:val="20"/>
        </w:rPr>
        <w:t>to</w:t>
      </w:r>
      <w:r>
        <w:rPr>
          <w:spacing w:val="-12"/>
          <w:sz w:val="20"/>
        </w:rPr>
        <w:t> </w:t>
      </w:r>
      <w:r>
        <w:rPr>
          <w:sz w:val="20"/>
        </w:rPr>
        <w:t>support</w:t>
      </w:r>
      <w:r>
        <w:rPr>
          <w:spacing w:val="-12"/>
          <w:sz w:val="20"/>
        </w:rPr>
        <w:t> </w:t>
      </w:r>
      <w:r>
        <w:rPr>
          <w:sz w:val="20"/>
        </w:rPr>
        <w:t>any</w:t>
      </w:r>
      <w:r>
        <w:rPr>
          <w:spacing w:val="-11"/>
          <w:sz w:val="20"/>
        </w:rPr>
        <w:t> </w:t>
      </w:r>
      <w:r>
        <w:rPr>
          <w:sz w:val="20"/>
        </w:rPr>
        <w:t>additional</w:t>
      </w:r>
      <w:r>
        <w:rPr>
          <w:spacing w:val="-12"/>
          <w:sz w:val="20"/>
        </w:rPr>
        <w:t> </w:t>
      </w:r>
      <w:r>
        <w:rPr>
          <w:sz w:val="20"/>
        </w:rPr>
        <w:t>observations</w:t>
      </w:r>
      <w:r>
        <w:rPr>
          <w:spacing w:val="-12"/>
          <w:sz w:val="20"/>
        </w:rPr>
        <w:t> </w:t>
      </w:r>
      <w:r>
        <w:rPr>
          <w:sz w:val="20"/>
        </w:rPr>
        <w:t>required</w:t>
      </w:r>
      <w:r>
        <w:rPr>
          <w:spacing w:val="-13"/>
          <w:sz w:val="20"/>
        </w:rPr>
        <w:t> </w:t>
      </w:r>
      <w:r>
        <w:rPr>
          <w:sz w:val="20"/>
        </w:rPr>
        <w:t>over</w:t>
      </w:r>
      <w:r>
        <w:rPr>
          <w:spacing w:val="-11"/>
          <w:sz w:val="20"/>
        </w:rPr>
        <w:t> </w:t>
      </w:r>
      <w:r>
        <w:rPr>
          <w:sz w:val="20"/>
        </w:rPr>
        <w:t>O1</w:t>
      </w:r>
      <w:r>
        <w:rPr>
          <w:spacing w:val="-11"/>
          <w:sz w:val="20"/>
        </w:rPr>
        <w:t> </w:t>
      </w:r>
      <w:r>
        <w:rPr>
          <w:sz w:val="20"/>
        </w:rPr>
        <w:t>and</w:t>
      </w:r>
      <w:r>
        <w:rPr>
          <w:spacing w:val="-11"/>
          <w:sz w:val="20"/>
        </w:rPr>
        <w:t> </w:t>
      </w:r>
      <w:r>
        <w:rPr>
          <w:sz w:val="20"/>
        </w:rPr>
        <w:t>E2</w:t>
      </w:r>
      <w:r>
        <w:rPr>
          <w:spacing w:val="-12"/>
          <w:sz w:val="20"/>
        </w:rPr>
        <w:t> </w:t>
      </w:r>
      <w:r>
        <w:rPr>
          <w:sz w:val="20"/>
        </w:rPr>
        <w:t>interfaces</w:t>
      </w:r>
      <w:r>
        <w:rPr>
          <w:spacing w:val="-13"/>
          <w:sz w:val="20"/>
        </w:rPr>
        <w:t> </w:t>
      </w:r>
      <w:r>
        <w:rPr>
          <w:spacing w:val="-2"/>
          <w:sz w:val="20"/>
        </w:rPr>
        <w:t>which</w:t>
      </w:r>
    </w:p>
    <w:p>
      <w:pPr>
        <w:pStyle w:val="ListParagraph"/>
        <w:numPr>
          <w:ilvl w:val="0"/>
          <w:numId w:val="69"/>
        </w:numPr>
        <w:tabs>
          <w:tab w:pos="952" w:val="left" w:leader="none"/>
        </w:tabs>
        <w:spacing w:line="446" w:lineRule="auto" w:before="20" w:after="0"/>
        <w:ind w:left="175" w:right="6008" w:firstLine="0"/>
        <w:jc w:val="left"/>
        <w:rPr>
          <w:sz w:val="20"/>
        </w:rPr>
      </w:pPr>
      <w:r>
        <w:rPr>
          <w:sz w:val="20"/>
        </w:rPr>
        <w:t>can</w:t>
      </w:r>
      <w:r>
        <w:rPr>
          <w:spacing w:val="-5"/>
          <w:sz w:val="20"/>
        </w:rPr>
        <w:t> </w:t>
      </w:r>
      <w:r>
        <w:rPr>
          <w:sz w:val="20"/>
        </w:rPr>
        <w:t>help</w:t>
      </w:r>
      <w:r>
        <w:rPr>
          <w:spacing w:val="-5"/>
          <w:sz w:val="20"/>
        </w:rPr>
        <w:t> </w:t>
      </w:r>
      <w:r>
        <w:rPr>
          <w:sz w:val="20"/>
        </w:rPr>
        <w:t>in</w:t>
      </w:r>
      <w:r>
        <w:rPr>
          <w:spacing w:val="-7"/>
          <w:sz w:val="20"/>
        </w:rPr>
        <w:t> </w:t>
      </w:r>
      <w:r>
        <w:rPr>
          <w:sz w:val="20"/>
        </w:rPr>
        <w:t>faster</w:t>
      </w:r>
      <w:r>
        <w:rPr>
          <w:spacing w:val="-6"/>
          <w:sz w:val="20"/>
        </w:rPr>
        <w:t> </w:t>
      </w:r>
      <w:r>
        <w:rPr>
          <w:sz w:val="20"/>
        </w:rPr>
        <w:t>convergence</w:t>
      </w:r>
      <w:r>
        <w:rPr>
          <w:spacing w:val="-7"/>
          <w:sz w:val="20"/>
        </w:rPr>
        <w:t> </w:t>
      </w:r>
      <w:r>
        <w:rPr>
          <w:sz w:val="20"/>
        </w:rPr>
        <w:t>of</w:t>
      </w:r>
      <w:r>
        <w:rPr>
          <w:spacing w:val="-6"/>
          <w:sz w:val="20"/>
        </w:rPr>
        <w:t> </w:t>
      </w:r>
      <w:r>
        <w:rPr>
          <w:sz w:val="20"/>
        </w:rPr>
        <w:t>AI/ML</w:t>
      </w:r>
      <w:r>
        <w:rPr>
          <w:spacing w:val="-5"/>
          <w:sz w:val="20"/>
        </w:rPr>
        <w:t> </w:t>
      </w:r>
      <w:r>
        <w:rPr>
          <w:sz w:val="20"/>
        </w:rPr>
        <w:t>agent/engine. </w:t>
      </w:r>
      <w:r>
        <w:rPr>
          <w:spacing w:val="-6"/>
          <w:sz w:val="20"/>
        </w:rPr>
        <w:t>34</w:t>
      </w:r>
    </w:p>
    <w:p>
      <w:pPr>
        <w:spacing w:after="0" w:line="446" w:lineRule="auto"/>
        <w:jc w:val="left"/>
        <w:rPr>
          <w:sz w:val="20"/>
        </w:rPr>
        <w:sectPr>
          <w:pgSz w:w="11910" w:h="16850"/>
          <w:pgMar w:header="867" w:footer="853" w:top="1520" w:bottom="1040" w:left="180" w:right="380"/>
        </w:sectPr>
      </w:pPr>
    </w:p>
    <w:p>
      <w:pPr>
        <w:pStyle w:val="BodyText"/>
        <w:spacing w:line="218" w:lineRule="exact" w:before="219"/>
        <w:ind w:left="276"/>
      </w:pPr>
      <w:r>
        <w:rPr/>
        <mc:AlternateContent>
          <mc:Choice Requires="wps">
            <w:drawing>
              <wp:anchor distT="0" distB="0" distL="0" distR="0" allowOverlap="1" layoutInCell="1" locked="0" behindDoc="0" simplePos="0" relativeHeight="15742976">
                <wp:simplePos x="0" y="0"/>
                <wp:positionH relativeFrom="page">
                  <wp:posOffset>644651</wp:posOffset>
                </wp:positionH>
                <wp:positionV relativeFrom="paragraph">
                  <wp:posOffset>144544</wp:posOffset>
                </wp:positionV>
                <wp:extent cx="6272530" cy="3775710"/>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6272530" cy="3775710"/>
                          <a:chExt cx="6272530" cy="3775710"/>
                        </a:xfrm>
                      </wpg:grpSpPr>
                      <wps:wsp>
                        <wps:cNvPr id="485" name="Graphic 485"/>
                        <wps:cNvSpPr/>
                        <wps:spPr>
                          <a:xfrm>
                            <a:off x="6095" y="6045"/>
                            <a:ext cx="6260465" cy="144145"/>
                          </a:xfrm>
                          <a:custGeom>
                            <a:avLst/>
                            <a:gdLst/>
                            <a:ahLst/>
                            <a:cxnLst/>
                            <a:rect l="l" t="t" r="r" b="b"/>
                            <a:pathLst>
                              <a:path w="6260465" h="144145">
                                <a:moveTo>
                                  <a:pt x="6260337" y="0"/>
                                </a:moveTo>
                                <a:lnTo>
                                  <a:pt x="0" y="0"/>
                                </a:lnTo>
                                <a:lnTo>
                                  <a:pt x="0" y="143560"/>
                                </a:lnTo>
                                <a:lnTo>
                                  <a:pt x="6260337" y="143560"/>
                                </a:lnTo>
                                <a:lnTo>
                                  <a:pt x="6260337" y="0"/>
                                </a:lnTo>
                                <a:close/>
                              </a:path>
                            </a:pathLst>
                          </a:custGeom>
                          <a:solidFill>
                            <a:srgbClr val="B9FCB9"/>
                          </a:solidFill>
                        </wps:spPr>
                        <wps:bodyPr wrap="square" lIns="0" tIns="0" rIns="0" bIns="0" rtlCol="0">
                          <a:prstTxWarp prst="textNoShape">
                            <a:avLst/>
                          </a:prstTxWarp>
                          <a:noAutofit/>
                        </wps:bodyPr>
                      </wps:wsp>
                      <wps:wsp>
                        <wps:cNvPr id="486" name="Graphic 486"/>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606"/>
                                </a:lnTo>
                              </a:path>
                              <a:path w="6266815" h="149860">
                                <a:moveTo>
                                  <a:pt x="6266433" y="6096"/>
                                </a:moveTo>
                                <a:lnTo>
                                  <a:pt x="6266433" y="149606"/>
                                </a:lnTo>
                              </a:path>
                            </a:pathLst>
                          </a:custGeom>
                          <a:ln w="6096">
                            <a:solidFill>
                              <a:srgbClr val="5BAB3A"/>
                            </a:solidFill>
                            <a:prstDash val="sysDash"/>
                          </a:ln>
                        </wps:spPr>
                        <wps:bodyPr wrap="square" lIns="0" tIns="0" rIns="0" bIns="0" rtlCol="0">
                          <a:prstTxWarp prst="textNoShape">
                            <a:avLst/>
                          </a:prstTxWarp>
                          <a:noAutofit/>
                        </wps:bodyPr>
                      </wps:wsp>
                      <wps:wsp>
                        <wps:cNvPr id="487" name="Graphic 487"/>
                        <wps:cNvSpPr/>
                        <wps:spPr>
                          <a:xfrm>
                            <a:off x="6095" y="1496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88" name="Graphic 488"/>
                        <wps:cNvSpPr/>
                        <wps:spPr>
                          <a:xfrm>
                            <a:off x="3047" y="1496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89" name="Graphic 489"/>
                        <wps:cNvSpPr/>
                        <wps:spPr>
                          <a:xfrm>
                            <a:off x="6095" y="2791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0" name="Graphic 490"/>
                        <wps:cNvSpPr/>
                        <wps:spPr>
                          <a:xfrm>
                            <a:off x="3047" y="2791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91" name="Graphic 491"/>
                        <wps:cNvSpPr/>
                        <wps:spPr>
                          <a:xfrm>
                            <a:off x="6095" y="4086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2" name="Graphic 492"/>
                        <wps:cNvSpPr/>
                        <wps:spPr>
                          <a:xfrm>
                            <a:off x="3047" y="4086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93" name="Graphic 493"/>
                        <wps:cNvSpPr/>
                        <wps:spPr>
                          <a:xfrm>
                            <a:off x="6095" y="53822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4" name="Graphic 494"/>
                        <wps:cNvSpPr/>
                        <wps:spPr>
                          <a:xfrm>
                            <a:off x="3047" y="53822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95" name="Graphic 495"/>
                        <wps:cNvSpPr/>
                        <wps:spPr>
                          <a:xfrm>
                            <a:off x="6095" y="6677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6" name="Graphic 496"/>
                        <wps:cNvSpPr/>
                        <wps:spPr>
                          <a:xfrm>
                            <a:off x="3047" y="6677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497" name="Graphic 497"/>
                        <wps:cNvSpPr/>
                        <wps:spPr>
                          <a:xfrm>
                            <a:off x="6095" y="7973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498" name="Graphic 498"/>
                        <wps:cNvSpPr/>
                        <wps:spPr>
                          <a:xfrm>
                            <a:off x="3047" y="7973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499" name="Graphic 499"/>
                        <wps:cNvSpPr/>
                        <wps:spPr>
                          <a:xfrm>
                            <a:off x="6095" y="92684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0" name="Graphic 500"/>
                        <wps:cNvSpPr/>
                        <wps:spPr>
                          <a:xfrm>
                            <a:off x="3047" y="92684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01" name="Graphic 501"/>
                        <wps:cNvSpPr/>
                        <wps:spPr>
                          <a:xfrm>
                            <a:off x="6095" y="10563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2" name="Graphic 502"/>
                        <wps:cNvSpPr/>
                        <wps:spPr>
                          <a:xfrm>
                            <a:off x="3047" y="10563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03" name="Graphic 503"/>
                        <wps:cNvSpPr/>
                        <wps:spPr>
                          <a:xfrm>
                            <a:off x="6095" y="118592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4" name="Graphic 504"/>
                        <wps:cNvSpPr/>
                        <wps:spPr>
                          <a:xfrm>
                            <a:off x="3047" y="118592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05" name="Graphic 505"/>
                        <wps:cNvSpPr/>
                        <wps:spPr>
                          <a:xfrm>
                            <a:off x="6095" y="13154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6" name="Graphic 506"/>
                        <wps:cNvSpPr/>
                        <wps:spPr>
                          <a:xfrm>
                            <a:off x="3047" y="13154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07" name="Graphic 507"/>
                        <wps:cNvSpPr/>
                        <wps:spPr>
                          <a:xfrm>
                            <a:off x="6095" y="14450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08" name="Graphic 508"/>
                        <wps:cNvSpPr/>
                        <wps:spPr>
                          <a:xfrm>
                            <a:off x="3047" y="14450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09" name="Graphic 509"/>
                        <wps:cNvSpPr/>
                        <wps:spPr>
                          <a:xfrm>
                            <a:off x="6095" y="1574546"/>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510" name="Graphic 510"/>
                        <wps:cNvSpPr/>
                        <wps:spPr>
                          <a:xfrm>
                            <a:off x="3047" y="1574546"/>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511" name="Graphic 511"/>
                        <wps:cNvSpPr/>
                        <wps:spPr>
                          <a:xfrm>
                            <a:off x="6095" y="17025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2" name="Graphic 512"/>
                        <wps:cNvSpPr/>
                        <wps:spPr>
                          <a:xfrm>
                            <a:off x="3047" y="17025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13" name="Graphic 513"/>
                        <wps:cNvSpPr/>
                        <wps:spPr>
                          <a:xfrm>
                            <a:off x="6095" y="18321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4" name="Graphic 514"/>
                        <wps:cNvSpPr/>
                        <wps:spPr>
                          <a:xfrm>
                            <a:off x="3047" y="18321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15" name="Graphic 515"/>
                        <wps:cNvSpPr/>
                        <wps:spPr>
                          <a:xfrm>
                            <a:off x="6095" y="1961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6" name="Graphic 516"/>
                        <wps:cNvSpPr/>
                        <wps:spPr>
                          <a:xfrm>
                            <a:off x="3047" y="1961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17" name="Graphic 517"/>
                        <wps:cNvSpPr/>
                        <wps:spPr>
                          <a:xfrm>
                            <a:off x="6095" y="2091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18" name="Graphic 518"/>
                        <wps:cNvSpPr/>
                        <wps:spPr>
                          <a:xfrm>
                            <a:off x="3047" y="2091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19" name="Graphic 519"/>
                        <wps:cNvSpPr/>
                        <wps:spPr>
                          <a:xfrm>
                            <a:off x="6095" y="222079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520" name="Graphic 520"/>
                        <wps:cNvSpPr/>
                        <wps:spPr>
                          <a:xfrm>
                            <a:off x="3047" y="2220722"/>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521" name="Graphic 521"/>
                        <wps:cNvSpPr/>
                        <wps:spPr>
                          <a:xfrm>
                            <a:off x="6095" y="2350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2" name="Graphic 522"/>
                        <wps:cNvSpPr/>
                        <wps:spPr>
                          <a:xfrm>
                            <a:off x="3047" y="2350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23" name="Graphic 523"/>
                        <wps:cNvSpPr/>
                        <wps:spPr>
                          <a:xfrm>
                            <a:off x="6095" y="2480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4" name="Graphic 524"/>
                        <wps:cNvSpPr/>
                        <wps:spPr>
                          <a:xfrm>
                            <a:off x="3047" y="2480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25" name="Graphic 525"/>
                        <wps:cNvSpPr/>
                        <wps:spPr>
                          <a:xfrm>
                            <a:off x="6095" y="260972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6" name="Graphic 526"/>
                        <wps:cNvSpPr/>
                        <wps:spPr>
                          <a:xfrm>
                            <a:off x="3047" y="260972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27" name="Graphic 527"/>
                        <wps:cNvSpPr/>
                        <wps:spPr>
                          <a:xfrm>
                            <a:off x="6095" y="273926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28" name="Graphic 528"/>
                        <wps:cNvSpPr/>
                        <wps:spPr>
                          <a:xfrm>
                            <a:off x="3047" y="27392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29" name="Graphic 529"/>
                        <wps:cNvSpPr/>
                        <wps:spPr>
                          <a:xfrm>
                            <a:off x="6095" y="286880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530" name="Graphic 530"/>
                        <wps:cNvSpPr/>
                        <wps:spPr>
                          <a:xfrm>
                            <a:off x="3047" y="286880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31" name="Graphic 531"/>
                        <wps:cNvSpPr/>
                        <wps:spPr>
                          <a:xfrm>
                            <a:off x="6095" y="29983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2" name="Graphic 532"/>
                        <wps:cNvSpPr/>
                        <wps:spPr>
                          <a:xfrm>
                            <a:off x="3047" y="29983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3" name="Graphic 533"/>
                        <wps:cNvSpPr/>
                        <wps:spPr>
                          <a:xfrm>
                            <a:off x="6095" y="31278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4" name="Graphic 534"/>
                        <wps:cNvSpPr/>
                        <wps:spPr>
                          <a:xfrm>
                            <a:off x="3047" y="31278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535" name="Graphic 535"/>
                        <wps:cNvSpPr/>
                        <wps:spPr>
                          <a:xfrm>
                            <a:off x="6095" y="32574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6" name="Graphic 536"/>
                        <wps:cNvSpPr/>
                        <wps:spPr>
                          <a:xfrm>
                            <a:off x="3047" y="32574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7" name="Graphic 537"/>
                        <wps:cNvSpPr/>
                        <wps:spPr>
                          <a:xfrm>
                            <a:off x="6095" y="33869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38" name="Graphic 538"/>
                        <wps:cNvSpPr/>
                        <wps:spPr>
                          <a:xfrm>
                            <a:off x="3047" y="33869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39" name="Graphic 539"/>
                        <wps:cNvSpPr/>
                        <wps:spPr>
                          <a:xfrm>
                            <a:off x="6095" y="35165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40" name="Graphic 540"/>
                        <wps:cNvSpPr/>
                        <wps:spPr>
                          <a:xfrm>
                            <a:off x="3047" y="35165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41" name="Graphic 541"/>
                        <wps:cNvSpPr/>
                        <wps:spPr>
                          <a:xfrm>
                            <a:off x="6095" y="36460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542" name="Graphic 542"/>
                        <wps:cNvSpPr/>
                        <wps:spPr>
                          <a:xfrm>
                            <a:off x="3047" y="36460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543" name="Textbox 543"/>
                        <wps:cNvSpPr txBox="1"/>
                        <wps:spPr>
                          <a:xfrm>
                            <a:off x="0" y="0"/>
                            <a:ext cx="6272530" cy="3775710"/>
                          </a:xfrm>
                          <a:prstGeom prst="rect">
                            <a:avLst/>
                          </a:prstGeom>
                        </wps:spPr>
                        <wps:txbx>
                          <w:txbxContent>
                            <w:p>
                              <w:pPr>
                                <w:spacing w:before="28"/>
                                <w:ind w:left="117" w:right="0" w:firstLine="0"/>
                                <w:jc w:val="left"/>
                                <w:rPr>
                                  <w:rFonts w:ascii="Courier New"/>
                                  <w:sz w:val="18"/>
                                </w:rPr>
                              </w:pPr>
                              <w:r>
                                <w:rPr>
                                  <w:rFonts w:ascii="Courier New"/>
                                  <w:color w:val="008000"/>
                                  <w:spacing w:val="-2"/>
                                  <w:sz w:val="18"/>
                                </w:rPr>
                                <w:t>@startuml</w:t>
                              </w:r>
                            </w:p>
                            <w:p>
                              <w:pPr>
                                <w:spacing w:before="2"/>
                                <w:ind w:left="117"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0"/>
                                <w:rPr>
                                  <w:rFonts w:ascii="Courier New"/>
                                  <w:sz w:val="18"/>
                                </w:rPr>
                              </w:pPr>
                            </w:p>
                            <w:p>
                              <w:pPr>
                                <w:spacing w:before="1"/>
                                <w:ind w:left="386" w:right="6433" w:hanging="270"/>
                                <w:jc w:val="left"/>
                                <w:rPr>
                                  <w:rFonts w:ascii="Courier New"/>
                                  <w:sz w:val="18"/>
                                </w:rPr>
                              </w:pPr>
                              <w:r>
                                <w:rPr>
                                  <w:rFonts w:ascii="Courier New"/>
                                  <w:color w:val="008000"/>
                                  <w:sz w:val="18"/>
                                </w:rPr>
                                <w:t>Box "Personnel" #lightblue Actor</w:t>
                              </w:r>
                              <w:r>
                                <w:rPr>
                                  <w:rFonts w:ascii="Courier New"/>
                                  <w:color w:val="008000"/>
                                  <w:spacing w:val="-13"/>
                                  <w:sz w:val="18"/>
                                </w:rPr>
                                <w:t> </w:t>
                              </w:r>
                              <w:r>
                                <w:rPr>
                                  <w:rFonts w:ascii="Courier New"/>
                                  <w:color w:val="008000"/>
                                  <w:sz w:val="18"/>
                                </w:rPr>
                                <w:t>"Operator"</w:t>
                              </w:r>
                              <w:r>
                                <w:rPr>
                                  <w:rFonts w:ascii="Courier New"/>
                                  <w:color w:val="008000"/>
                                  <w:spacing w:val="-13"/>
                                  <w:sz w:val="18"/>
                                </w:rPr>
                                <w:t> </w:t>
                              </w:r>
                              <w:r>
                                <w:rPr>
                                  <w:rFonts w:ascii="Courier New"/>
                                  <w:color w:val="008000"/>
                                  <w:sz w:val="18"/>
                                </w:rPr>
                                <w:t>as</w:t>
                              </w:r>
                              <w:r>
                                <w:rPr>
                                  <w:rFonts w:ascii="Courier New"/>
                                  <w:color w:val="008000"/>
                                  <w:spacing w:val="-10"/>
                                  <w:sz w:val="18"/>
                                </w:rPr>
                                <w:t> </w:t>
                              </w:r>
                              <w:r>
                                <w:rPr>
                                  <w:rFonts w:ascii="Courier New"/>
                                  <w:color w:val="008000"/>
                                  <w:sz w:val="18"/>
                                </w:rPr>
                                <w:t>OPERATOR</w:t>
                              </w:r>
                            </w:p>
                            <w:p>
                              <w:pPr>
                                <w:spacing w:before="0"/>
                                <w:ind w:left="11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84" w:right="4007" w:hanging="567"/>
                                <w:jc w:val="left"/>
                                <w:rPr>
                                  <w:rFonts w:ascii="Courier New"/>
                                  <w:sz w:val="18"/>
                                </w:rPr>
                              </w:pPr>
                              <w:r>
                                <w:rPr>
                                  <w:rFonts w:ascii="Courier New"/>
                                  <w:color w:val="008000"/>
                                  <w:sz w:val="18"/>
                                </w:rPr>
                                <w:t>Box "Service Management and Orchestration" #gold Participant</w:t>
                              </w:r>
                              <w:r>
                                <w:rPr>
                                  <w:rFonts w:ascii="Courier New"/>
                                  <w:color w:val="008000"/>
                                  <w:spacing w:val="-7"/>
                                  <w:sz w:val="18"/>
                                </w:rPr>
                                <w:t> </w:t>
                              </w:r>
                              <w:r>
                                <w:rPr>
                                  <w:rFonts w:ascii="Courier New"/>
                                  <w:color w:val="008000"/>
                                  <w:sz w:val="18"/>
                                </w:rPr>
                                <w:t>"Data</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Control"</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z w:val="18"/>
                                </w:rPr>
                                <w:t>SMO Participant "Non-RT RIC" as NRTRIC</w:t>
                              </w:r>
                            </w:p>
                            <w:p>
                              <w:pPr>
                                <w:spacing w:before="0"/>
                                <w:ind w:left="11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2"/>
                                <w:ind w:left="684" w:right="5485" w:hanging="567"/>
                                <w:jc w:val="left"/>
                                <w:rPr>
                                  <w:rFonts w:ascii="Courier New"/>
                                  <w:sz w:val="18"/>
                                </w:rPr>
                              </w:pPr>
                              <w:r>
                                <w:rPr>
                                  <w:rFonts w:ascii="Courier New"/>
                                  <w:color w:val="008000"/>
                                  <w:sz w:val="18"/>
                                </w:rPr>
                                <w:t>Box "O-RAN Nodes" #lightpink</w:t>
                              </w:r>
                              <w:r>
                                <w:rPr>
                                  <w:rFonts w:ascii="Courier New"/>
                                  <w:color w:val="008000"/>
                                  <w:sz w:val="18"/>
                                </w:rPr>
                                <w:t> Participant</w:t>
                              </w:r>
                              <w:r>
                                <w:rPr>
                                  <w:rFonts w:ascii="Courier New"/>
                                  <w:color w:val="008000"/>
                                  <w:spacing w:val="40"/>
                                  <w:sz w:val="18"/>
                                </w:rPr>
                                <w:t> </w:t>
                              </w:r>
                              <w:r>
                                <w:rPr>
                                  <w:rFonts w:ascii="Courier New"/>
                                  <w:color w:val="008000"/>
                                  <w:sz w:val="18"/>
                                </w:rPr>
                                <w:t>"Near-RT</w:t>
                              </w:r>
                              <w:r>
                                <w:rPr>
                                  <w:rFonts w:ascii="Courier New"/>
                                  <w:color w:val="008000"/>
                                  <w:spacing w:val="-9"/>
                                  <w:sz w:val="18"/>
                                </w:rPr>
                                <w:t> </w:t>
                              </w:r>
                              <w:r>
                                <w:rPr>
                                  <w:rFonts w:ascii="Courier New"/>
                                  <w:color w:val="008000"/>
                                  <w:sz w:val="18"/>
                                </w:rPr>
                                <w:t>RIC"</w:t>
                              </w:r>
                              <w:r>
                                <w:rPr>
                                  <w:rFonts w:ascii="Courier New"/>
                                  <w:color w:val="008000"/>
                                  <w:spacing w:val="-38"/>
                                  <w:sz w:val="18"/>
                                </w:rPr>
                                <w:t> </w:t>
                              </w:r>
                              <w:r>
                                <w:rPr>
                                  <w:rFonts w:ascii="Courier New"/>
                                  <w:color w:val="008000"/>
                                  <w:sz w:val="18"/>
                                </w:rPr>
                                <w:t>as</w:t>
                              </w:r>
                              <w:r>
                                <w:rPr>
                                  <w:rFonts w:ascii="Courier New"/>
                                  <w:color w:val="008000"/>
                                  <w:spacing w:val="-9"/>
                                  <w:sz w:val="18"/>
                                </w:rPr>
                                <w:t> </w:t>
                              </w:r>
                              <w:r>
                                <w:rPr>
                                  <w:rFonts w:ascii="Courier New"/>
                                  <w:color w:val="008000"/>
                                  <w:sz w:val="18"/>
                                </w:rPr>
                                <w:t>RTRIC Participant</w:t>
                              </w:r>
                              <w:r>
                                <w:rPr>
                                  <w:rFonts w:ascii="Courier New"/>
                                  <w:color w:val="008000"/>
                                  <w:spacing w:val="40"/>
                                  <w:sz w:val="18"/>
                                </w:rPr>
                                <w:t> </w:t>
                              </w:r>
                              <w:r>
                                <w:rPr>
                                  <w:rFonts w:ascii="Courier New"/>
                                  <w:color w:val="008000"/>
                                  <w:sz w:val="18"/>
                                </w:rPr>
                                <w:t>"E2-Nodes" as E2NODES Participant</w:t>
                              </w:r>
                              <w:r>
                                <w:rPr>
                                  <w:rFonts w:ascii="Courier New"/>
                                  <w:color w:val="008000"/>
                                  <w:spacing w:val="40"/>
                                  <w:sz w:val="18"/>
                                </w:rPr>
                                <w:t> </w:t>
                              </w:r>
                              <w:r>
                                <w:rPr>
                                  <w:rFonts w:ascii="Courier New"/>
                                  <w:color w:val="008000"/>
                                  <w:sz w:val="18"/>
                                </w:rPr>
                                <w:t>"O-RUs" as ORUs</w:t>
                              </w:r>
                            </w:p>
                            <w:p>
                              <w:pPr>
                                <w:spacing w:before="0"/>
                                <w:ind w:left="11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1"/>
                                <w:rPr>
                                  <w:rFonts w:ascii="Courier New"/>
                                  <w:sz w:val="18"/>
                                </w:rPr>
                              </w:pPr>
                            </w:p>
                            <w:p>
                              <w:pPr>
                                <w:spacing w:before="0"/>
                                <w:ind w:left="117"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Pre-</w:t>
                              </w:r>
                              <w:r>
                                <w:rPr>
                                  <w:rFonts w:ascii="Courier New"/>
                                  <w:color w:val="008000"/>
                                  <w:spacing w:val="-2"/>
                                  <w:sz w:val="18"/>
                                </w:rPr>
                                <w:t>Processing</w:t>
                              </w:r>
                            </w:p>
                            <w:p>
                              <w:pPr>
                                <w:spacing w:before="0"/>
                                <w:ind w:left="684" w:right="1936" w:firstLine="0"/>
                                <w:jc w:val="left"/>
                                <w:rPr>
                                  <w:rFonts w:ascii="Courier New"/>
                                  <w:sz w:val="18"/>
                                </w:rPr>
                              </w:pPr>
                              <w:r>
                                <w:rPr>
                                  <w:rFonts w:ascii="Courier New"/>
                                  <w:color w:val="008000"/>
                                  <w:sz w:val="18"/>
                                </w:rPr>
                                <w:t>ORUs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E2NODES</w:t>
                              </w:r>
                              <w:r>
                                <w:rPr>
                                  <w:rFonts w:ascii="Courier New"/>
                                  <w:color w:val="008000"/>
                                  <w:spacing w:val="-26"/>
                                  <w:sz w:val="18"/>
                                </w:rPr>
                                <w:t> </w:t>
                              </w:r>
                              <w:r>
                                <w:rPr>
                                  <w:rFonts w:ascii="Courier New"/>
                                  <w:color w:val="008000"/>
                                  <w:sz w:val="18"/>
                                </w:rPr>
                                <w:t>:</w:t>
                              </w:r>
                              <w:r>
                                <w:rPr>
                                  <w:rFonts w:ascii="Courier New"/>
                                  <w:color w:val="008000"/>
                                  <w:spacing w:val="-6"/>
                                  <w:sz w:val="18"/>
                                </w:rPr>
                                <w:t> </w:t>
                              </w:r>
                              <w:r>
                                <w:rPr>
                                  <w:rFonts w:ascii="Courier New"/>
                                  <w:color w:val="008000"/>
                                  <w:sz w:val="18"/>
                                </w:rPr>
                                <w:t>&lt;&lt;FH&gt;&gt;</w:t>
                              </w:r>
                              <w:r>
                                <w:rPr>
                                  <w:rFonts w:ascii="Courier New"/>
                                  <w:color w:val="008000"/>
                                  <w:spacing w:val="-6"/>
                                  <w:sz w:val="18"/>
                                </w:rPr>
                                <w:t> </w:t>
                              </w:r>
                              <w:r>
                                <w:rPr>
                                  <w:rFonts w:ascii="Courier New"/>
                                  <w:color w:val="008000"/>
                                  <w:sz w:val="18"/>
                                </w:rPr>
                                <w:t>Observation,</w:t>
                              </w:r>
                              <w:r>
                                <w:rPr>
                                  <w:rFonts w:ascii="Courier New"/>
                                  <w:color w:val="008000"/>
                                  <w:spacing w:val="-6"/>
                                  <w:sz w:val="18"/>
                                </w:rPr>
                                <w:t> </w:t>
                              </w:r>
                              <w:r>
                                <w:rPr>
                                  <w:rFonts w:ascii="Courier New"/>
                                  <w:color w:val="008000"/>
                                  <w:sz w:val="18"/>
                                </w:rPr>
                                <w:t>Mesaurement</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Collection E2NODES -&gt; SMO</w:t>
                              </w:r>
                              <w:r>
                                <w:rPr>
                                  <w:rFonts w:ascii="Courier New"/>
                                  <w:color w:val="008000"/>
                                  <w:spacing w:val="40"/>
                                  <w:sz w:val="18"/>
                                </w:rPr>
                                <w:t> </w:t>
                              </w:r>
                              <w:r>
                                <w:rPr>
                                  <w:rFonts w:ascii="Courier New"/>
                                  <w:color w:val="008000"/>
                                  <w:sz w:val="18"/>
                                </w:rPr>
                                <w:t>: &lt;&lt;O1&gt;&gt; Observation, Mesaurement Collection OPERATOR -&gt; SMO</w:t>
                              </w:r>
                              <w:r>
                                <w:rPr>
                                  <w:rFonts w:ascii="Courier New"/>
                                  <w:color w:val="008000"/>
                                  <w:spacing w:val="-4"/>
                                  <w:sz w:val="18"/>
                                </w:rPr>
                                <w:t> </w:t>
                              </w:r>
                              <w:r>
                                <w:rPr>
                                  <w:rFonts w:ascii="Courier New"/>
                                  <w:color w:val="008000"/>
                                  <w:sz w:val="18"/>
                                </w:rPr>
                                <w:t>: Performance KPI Targets</w:t>
                              </w:r>
                            </w:p>
                            <w:p>
                              <w:pPr>
                                <w:spacing w:before="0"/>
                                <w:ind w:left="206" w:right="0" w:firstLine="0"/>
                                <w:jc w:val="left"/>
                                <w:rPr>
                                  <w:rFonts w:ascii="Courier New"/>
                                  <w:sz w:val="18"/>
                                </w:rPr>
                              </w:pPr>
                              <w:r>
                                <w:rPr>
                                  <w:rFonts w:ascii="Courier New"/>
                                  <w:color w:val="008000"/>
                                  <w:spacing w:val="-2"/>
                                  <w:sz w:val="18"/>
                                </w:rPr>
                                <w:t>Inputs</w:t>
                              </w:r>
                            </w:p>
                            <w:p>
                              <w:pPr>
                                <w:tabs>
                                  <w:tab w:pos="2390" w:val="left" w:leader="none"/>
                                </w:tabs>
                                <w:spacing w:before="1"/>
                                <w:ind w:left="684" w:right="0" w:firstLine="0"/>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SMO</w:t>
                              </w:r>
                              <w:r>
                                <w:rPr>
                                  <w:rFonts w:ascii="Courier New"/>
                                  <w:color w:val="008000"/>
                                  <w:sz w:val="18"/>
                                </w:rPr>
                                <w:tab/>
                                <w: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z w:val="18"/>
                                </w:rPr>
                                <w:t>Pre-Processing</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z w:val="18"/>
                                </w:rPr>
                                <w:t>AI/ML</w:t>
                              </w:r>
                              <w:r>
                                <w:rPr>
                                  <w:rFonts w:ascii="Courier New"/>
                                  <w:color w:val="008000"/>
                                  <w:spacing w:val="-6"/>
                                  <w:sz w:val="18"/>
                                </w:rPr>
                                <w:t> </w:t>
                              </w:r>
                              <w:r>
                                <w:rPr>
                                  <w:rFonts w:ascii="Courier New"/>
                                  <w:color w:val="008000"/>
                                  <w:sz w:val="18"/>
                                </w:rPr>
                                <w:t>Training</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Generation</w:t>
                              </w:r>
                            </w:p>
                            <w:p>
                              <w:pPr>
                                <w:spacing w:before="204"/>
                                <w:ind w:left="117" w:right="0" w:firstLine="0"/>
                                <w:jc w:val="left"/>
                                <w:rPr>
                                  <w:rFonts w:ascii="Courier New"/>
                                  <w:sz w:val="18"/>
                                </w:rPr>
                              </w:pPr>
                              <w:r>
                                <w:rPr>
                                  <w:rFonts w:ascii="Courier New"/>
                                  <w:color w:val="008000"/>
                                  <w:spacing w:val="-5"/>
                                  <w:sz w:val="18"/>
                                </w:rPr>
                                <w:t>end</w:t>
                              </w:r>
                            </w:p>
                            <w:p>
                              <w:pPr>
                                <w:spacing w:line="240" w:lineRule="auto" w:before="0"/>
                                <w:rPr>
                                  <w:rFonts w:ascii="Courier New"/>
                                  <w:sz w:val="18"/>
                                </w:rPr>
                              </w:pPr>
                            </w:p>
                            <w:p>
                              <w:pPr>
                                <w:spacing w:before="0"/>
                                <w:ind w:left="117"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ML</w:t>
                              </w:r>
                              <w:r>
                                <w:rPr>
                                  <w:rFonts w:ascii="Courier New"/>
                                  <w:color w:val="008000"/>
                                  <w:spacing w:val="-6"/>
                                  <w:sz w:val="18"/>
                                </w:rPr>
                                <w:t> </w:t>
                              </w:r>
                              <w:r>
                                <w:rPr>
                                  <w:rFonts w:ascii="Courier New"/>
                                  <w:color w:val="008000"/>
                                  <w:sz w:val="18"/>
                                </w:rPr>
                                <w:t>Engine/Agent</w:t>
                              </w:r>
                              <w:r>
                                <w:rPr>
                                  <w:rFonts w:ascii="Courier New"/>
                                  <w:color w:val="008000"/>
                                  <w:spacing w:val="-6"/>
                                  <w:sz w:val="18"/>
                                </w:rPr>
                                <w:t> </w:t>
                              </w:r>
                              <w:r>
                                <w:rPr>
                                  <w:rFonts w:ascii="Courier New"/>
                                  <w:color w:val="008000"/>
                                  <w:spacing w:val="-2"/>
                                  <w:sz w:val="18"/>
                                </w:rPr>
                                <w:t>Training</w:t>
                              </w:r>
                            </w:p>
                            <w:p>
                              <w:pPr>
                                <w:tabs>
                                  <w:tab w:pos="2390" w:val="left" w:leader="none"/>
                                </w:tabs>
                                <w:spacing w:before="0"/>
                                <w:ind w:left="684" w:right="0" w:firstLine="0"/>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NRTRIC</w:t>
                              </w:r>
                              <w:r>
                                <w:rPr>
                                  <w:rFonts w:ascii="Courier New"/>
                                  <w:color w:val="008000"/>
                                  <w:sz w:val="18"/>
                                </w:rPr>
                                <w:tab/>
                                <w:t>:</w:t>
                              </w:r>
                              <w:r>
                                <w:rPr>
                                  <w:rFonts w:ascii="Courier New"/>
                                  <w:color w:val="008000"/>
                                  <w:spacing w:val="-7"/>
                                  <w:sz w:val="18"/>
                                </w:rPr>
                                <w:t> </w:t>
                              </w:r>
                              <w:r>
                                <w:rPr>
                                  <w:rFonts w:ascii="Courier New"/>
                                  <w:color w:val="008000"/>
                                  <w:sz w:val="18"/>
                                </w:rPr>
                                <w:t>AI/ML</w:t>
                              </w:r>
                              <w:r>
                                <w:rPr>
                                  <w:rFonts w:ascii="Courier New"/>
                                  <w:color w:val="008000"/>
                                  <w:spacing w:val="-5"/>
                                  <w:sz w:val="18"/>
                                </w:rPr>
                                <w:t> </w:t>
                              </w:r>
                              <w:r>
                                <w:rPr>
                                  <w:rFonts w:ascii="Courier New"/>
                                  <w:color w:val="008000"/>
                                  <w:sz w:val="18"/>
                                </w:rPr>
                                <w:t>Training</w:t>
                              </w:r>
                              <w:r>
                                <w:rPr>
                                  <w:rFonts w:ascii="Courier New"/>
                                  <w:color w:val="008000"/>
                                  <w:spacing w:val="-4"/>
                                  <w:sz w:val="18"/>
                                </w:rPr>
                                <w:t> Data</w:t>
                              </w:r>
                            </w:p>
                          </w:txbxContent>
                        </wps:txbx>
                        <wps:bodyPr wrap="square" lIns="0" tIns="0" rIns="0" bIns="0" rtlCol="0">
                          <a:noAutofit/>
                        </wps:bodyPr>
                      </wps:wsp>
                    </wpg:wgp>
                  </a:graphicData>
                </a:graphic>
              </wp:anchor>
            </w:drawing>
          </mc:Choice>
          <mc:Fallback>
            <w:pict>
              <v:group style="position:absolute;margin-left:50.759998pt;margin-top:11.381429pt;width:493.9pt;height:297.3pt;mso-position-horizontal-relative:page;mso-position-vertical-relative:paragraph;z-index:15742976" id="docshapegroup454" coordorigin="1015,228" coordsize="9878,5946">
                <v:rect style="position:absolute;left:1024;top:237;width:9859;height:227" id="docshape455" filled="true" fillcolor="#b9fcb9" stroked="false">
                  <v:fill type="solid"/>
                </v:rect>
                <v:shape style="position:absolute;left:1020;top:227;width:9869;height:236" id="docshape456" coordorigin="1020,228" coordsize="9869,236" path="m1020,228l1020,237m1020,228l1020,237m1025,232l10884,232m10888,228l10888,237m10888,228l10888,237m1020,237l1020,463m10888,237l10888,463e" filled="false" stroked="true" strokeweight=".48pt" strokecolor="#5bab3a">
                  <v:path arrowok="t"/>
                  <v:stroke dashstyle="shortdash"/>
                </v:shape>
                <v:rect style="position:absolute;left:1024;top:463;width:9859;height:204" id="docshape457" filled="true" fillcolor="#b9fcb9" stroked="false">
                  <v:fill type="solid"/>
                </v:rect>
                <v:shape style="position:absolute;left:1020;top:463;width:9869;height:204" id="docshape458" coordorigin="1020,463" coordsize="9869,204" path="m1020,463l1020,667m10888,463l10888,667e" filled="false" stroked="true" strokeweight=".48pt" strokecolor="#5bab3a">
                  <v:path arrowok="t"/>
                  <v:stroke dashstyle="shortdash"/>
                </v:shape>
                <v:rect style="position:absolute;left:1024;top:667;width:9859;height:204" id="docshape459" filled="true" fillcolor="#b9fcb9" stroked="false">
                  <v:fill type="solid"/>
                </v:rect>
                <v:shape style="position:absolute;left:1020;top:667;width:9869;height:204" id="docshape460" coordorigin="1020,667" coordsize="9869,204" path="m1020,667l1020,871m10888,667l10888,871e" filled="false" stroked="true" strokeweight=".48pt" strokecolor="#5bab3a">
                  <v:path arrowok="t"/>
                  <v:stroke dashstyle="shortdash"/>
                </v:shape>
                <v:rect style="position:absolute;left:1024;top:871;width:9859;height:204" id="docshape461" filled="true" fillcolor="#b9fcb9" stroked="false">
                  <v:fill type="solid"/>
                </v:rect>
                <v:shape style="position:absolute;left:1020;top:871;width:9869;height:204" id="docshape462" coordorigin="1020,871" coordsize="9869,204" path="m1020,871l1020,1075m10888,871l10888,1075e" filled="false" stroked="true" strokeweight=".48pt" strokecolor="#5bab3a">
                  <v:path arrowok="t"/>
                  <v:stroke dashstyle="shortdash"/>
                </v:shape>
                <v:rect style="position:absolute;left:1024;top:1075;width:9859;height:204" id="docshape463" filled="true" fillcolor="#b9fcb9" stroked="false">
                  <v:fill type="solid"/>
                </v:rect>
                <v:shape style="position:absolute;left:1020;top:1075;width:9869;height:204" id="docshape464" coordorigin="1020,1075" coordsize="9869,204" path="m1020,1075l1020,1279m10888,1075l10888,1279e" filled="false" stroked="true" strokeweight=".48pt" strokecolor="#5bab3a">
                  <v:path arrowok="t"/>
                  <v:stroke dashstyle="shortdash"/>
                </v:shape>
                <v:rect style="position:absolute;left:1024;top:1279;width:9859;height:204" id="docshape465" filled="true" fillcolor="#b9fcb9" stroked="false">
                  <v:fill type="solid"/>
                </v:rect>
                <v:shape style="position:absolute;left:1020;top:1279;width:9869;height:204" id="docshape466" coordorigin="1020,1279" coordsize="9869,204" path="m1020,1279l1020,1483m10888,1279l10888,1483e" filled="false" stroked="true" strokeweight=".48pt" strokecolor="#5bab3a">
                  <v:path arrowok="t"/>
                  <v:stroke dashstyle="shortdash"/>
                </v:shape>
                <v:rect style="position:absolute;left:1024;top:1483;width:9859;height:204" id="docshape467" filled="true" fillcolor="#b9fcb9" stroked="false">
                  <v:fill type="solid"/>
                </v:rect>
                <v:shape style="position:absolute;left:1020;top:1483;width:9869;height:204" id="docshape468" coordorigin="1020,1483" coordsize="9869,204" path="m1020,1483l1020,1687m10888,1483l10888,1687e" filled="false" stroked="true" strokeweight=".48pt" strokecolor="#5bab3a">
                  <v:path arrowok="t"/>
                  <v:stroke dashstyle="shortdash"/>
                </v:shape>
                <v:rect style="position:absolute;left:1024;top:1687;width:9859;height:204" id="docshape469" filled="true" fillcolor="#b9fcb9" stroked="false">
                  <v:fill type="solid"/>
                </v:rect>
                <v:shape style="position:absolute;left:1020;top:1687;width:9869;height:204" id="docshape470" coordorigin="1020,1687" coordsize="9869,204" path="m1020,1687l1020,1891m10888,1687l10888,1891e" filled="false" stroked="true" strokeweight=".48pt" strokecolor="#5bab3a">
                  <v:path arrowok="t"/>
                  <v:stroke dashstyle="shortdash"/>
                </v:shape>
                <v:rect style="position:absolute;left:1024;top:1891;width:9859;height:204" id="docshape471" filled="true" fillcolor="#b9fcb9" stroked="false">
                  <v:fill type="solid"/>
                </v:rect>
                <v:shape style="position:absolute;left:1020;top:1891;width:9869;height:204" id="docshape472" coordorigin="1020,1891" coordsize="9869,204" path="m1020,1891l1020,2095m10888,1891l10888,2095e" filled="false" stroked="true" strokeweight=".48pt" strokecolor="#5bab3a">
                  <v:path arrowok="t"/>
                  <v:stroke dashstyle="shortdash"/>
                </v:shape>
                <v:rect style="position:absolute;left:1024;top:2095;width:9859;height:204" id="docshape473" filled="true" fillcolor="#b9fcb9" stroked="false">
                  <v:fill type="solid"/>
                </v:rect>
                <v:shape style="position:absolute;left:1020;top:2095;width:9869;height:204" id="docshape474" coordorigin="1020,2095" coordsize="9869,204" path="m1020,2095l1020,2299m10888,2095l10888,2299e" filled="false" stroked="true" strokeweight=".48pt" strokecolor="#5bab3a">
                  <v:path arrowok="t"/>
                  <v:stroke dashstyle="shortdash"/>
                </v:shape>
                <v:rect style="position:absolute;left:1024;top:2299;width:9859;height:204" id="docshape475" filled="true" fillcolor="#b9fcb9" stroked="false">
                  <v:fill type="solid"/>
                </v:rect>
                <v:shape style="position:absolute;left:1020;top:2299;width:9869;height:204" id="docshape476" coordorigin="1020,2299" coordsize="9869,204" path="m1020,2299l1020,2503m10888,2299l10888,2503e" filled="false" stroked="true" strokeweight=".48pt" strokecolor="#5bab3a">
                  <v:path arrowok="t"/>
                  <v:stroke dashstyle="shortdash"/>
                </v:shape>
                <v:rect style="position:absolute;left:1024;top:2503;width:9859;height:204" id="docshape477" filled="true" fillcolor="#b9fcb9" stroked="false">
                  <v:fill type="solid"/>
                </v:rect>
                <v:shape style="position:absolute;left:1020;top:2503;width:9869;height:204" id="docshape478" coordorigin="1020,2503" coordsize="9869,204" path="m1020,2503l1020,2707m10888,2503l10888,2707e" filled="false" stroked="true" strokeweight=".48pt" strokecolor="#5bab3a">
                  <v:path arrowok="t"/>
                  <v:stroke dashstyle="shortdash"/>
                </v:shape>
                <v:rect style="position:absolute;left:1024;top:2707;width:9859;height:202" id="docshape479" filled="true" fillcolor="#b9fcb9" stroked="false">
                  <v:fill type="solid"/>
                </v:rect>
                <v:shape style="position:absolute;left:1020;top:2707;width:9869;height:202" id="docshape480" coordorigin="1020,2707" coordsize="9869,202" path="m1020,2707l1020,2909m10888,2707l10888,2909e" filled="false" stroked="true" strokeweight=".48pt" strokecolor="#5bab3a">
                  <v:path arrowok="t"/>
                  <v:stroke dashstyle="shortdash"/>
                </v:shape>
                <v:rect style="position:absolute;left:1024;top:2908;width:9859;height:204" id="docshape481" filled="true" fillcolor="#b9fcb9" stroked="false">
                  <v:fill type="solid"/>
                </v:rect>
                <v:shape style="position:absolute;left:1020;top:2908;width:9869;height:204" id="docshape482" coordorigin="1020,2909" coordsize="9869,204" path="m1020,2909l1020,3113m10888,2909l10888,3113e" filled="false" stroked="true" strokeweight=".48pt" strokecolor="#5bab3a">
                  <v:path arrowok="t"/>
                  <v:stroke dashstyle="shortdash"/>
                </v:shape>
                <v:rect style="position:absolute;left:1024;top:3112;width:9859;height:204" id="docshape483" filled="true" fillcolor="#b9fcb9" stroked="false">
                  <v:fill type="solid"/>
                </v:rect>
                <v:shape style="position:absolute;left:1020;top:3112;width:9869;height:204" id="docshape484" coordorigin="1020,3113" coordsize="9869,204" path="m1020,3113l1020,3317m10888,3113l10888,3317e" filled="false" stroked="true" strokeweight=".48pt" strokecolor="#5bab3a">
                  <v:path arrowok="t"/>
                  <v:stroke dashstyle="shortdash"/>
                </v:shape>
                <v:rect style="position:absolute;left:1024;top:3316;width:9859;height:204" id="docshape485" filled="true" fillcolor="#b9fcb9" stroked="false">
                  <v:fill type="solid"/>
                </v:rect>
                <v:shape style="position:absolute;left:1020;top:3316;width:9869;height:204" id="docshape486" coordorigin="1020,3317" coordsize="9869,204" path="m1020,3317l1020,3521m10888,3317l10888,3521e" filled="false" stroked="true" strokeweight=".48pt" strokecolor="#5bab3a">
                  <v:path arrowok="t"/>
                  <v:stroke dashstyle="shortdash"/>
                </v:shape>
                <v:rect style="position:absolute;left:1024;top:3520;width:9859;height:204" id="docshape487" filled="true" fillcolor="#b9fcb9" stroked="false">
                  <v:fill type="solid"/>
                </v:rect>
                <v:shape style="position:absolute;left:1020;top:3520;width:9869;height:204" id="docshape488" coordorigin="1020,3521" coordsize="9869,204" path="m1020,3521l1020,3725m10888,3521l10888,3725e" filled="false" stroked="true" strokeweight=".48pt" strokecolor="#5bab3a">
                  <v:path arrowok="t"/>
                  <v:stroke dashstyle="shortdash"/>
                </v:shape>
                <v:rect style="position:absolute;left:1024;top:3724;width:9859;height:205" id="docshape489" filled="true" fillcolor="#b9fcb9" stroked="false">
                  <v:fill type="solid"/>
                </v:rect>
                <v:shape style="position:absolute;left:1020;top:3724;width:9869;height:205" id="docshape490" coordorigin="1020,3725" coordsize="9869,205" path="m1020,3725l1020,3929m10888,3725l10888,3929e" filled="false" stroked="true" strokeweight=".48pt" strokecolor="#5bab3a">
                  <v:path arrowok="t"/>
                  <v:stroke dashstyle="shortdash"/>
                </v:shape>
                <v:rect style="position:absolute;left:1024;top:3929;width:9859;height:204" id="docshape491" filled="true" fillcolor="#b9fcb9" stroked="false">
                  <v:fill type="solid"/>
                </v:rect>
                <v:shape style="position:absolute;left:1020;top:3929;width:9869;height:204" id="docshape492" coordorigin="1020,3929" coordsize="9869,204" path="m1020,3929l1020,4133m10888,3929l10888,4133e" filled="false" stroked="true" strokeweight=".48pt" strokecolor="#5bab3a">
                  <v:path arrowok="t"/>
                  <v:stroke dashstyle="shortdash"/>
                </v:shape>
                <v:rect style="position:absolute;left:1024;top:4133;width:9859;height:204" id="docshape493" filled="true" fillcolor="#b9fcb9" stroked="false">
                  <v:fill type="solid"/>
                </v:rect>
                <v:shape style="position:absolute;left:1020;top:4133;width:9869;height:204" id="docshape494" coordorigin="1020,4133" coordsize="9869,204" path="m1020,4133l1020,4337m10888,4133l10888,4337e" filled="false" stroked="true" strokeweight=".48pt" strokecolor="#5bab3a">
                  <v:path arrowok="t"/>
                  <v:stroke dashstyle="shortdash"/>
                </v:shape>
                <v:rect style="position:absolute;left:1024;top:4337;width:9859;height:204" id="docshape495" filled="true" fillcolor="#b9fcb9" stroked="false">
                  <v:fill type="solid"/>
                </v:rect>
                <v:shape style="position:absolute;left:1020;top:4337;width:9869;height:204" id="docshape496" coordorigin="1020,4337" coordsize="9869,204" path="m1020,4337l1020,4541m10888,4337l10888,4541e" filled="false" stroked="true" strokeweight=".48pt" strokecolor="#5bab3a">
                  <v:path arrowok="t"/>
                  <v:stroke dashstyle="shortdash"/>
                </v:shape>
                <v:rect style="position:absolute;left:1024;top:4541;width:9859;height:204" id="docshape497" filled="true" fillcolor="#b9fcb9" stroked="false">
                  <v:fill type="solid"/>
                </v:rect>
                <v:shape style="position:absolute;left:1020;top:4541;width:9869;height:204" id="docshape498" coordorigin="1020,4541" coordsize="9869,204" path="m1020,4541l1020,4745m10888,4541l10888,4745e" filled="false" stroked="true" strokeweight=".48pt" strokecolor="#5bab3a">
                  <v:path arrowok="t"/>
                  <v:stroke dashstyle="shortdash"/>
                </v:shape>
                <v:rect style="position:absolute;left:1024;top:4745;width:9859;height:204" id="docshape499" filled="true" fillcolor="#b9fcb9" stroked="false">
                  <v:fill type="solid"/>
                </v:rect>
                <v:shape style="position:absolute;left:1020;top:4745;width:9869;height:204" id="docshape500" coordorigin="1020,4745" coordsize="9869,204" path="m1020,4745l1020,4949m10888,4745l10888,4949e" filled="false" stroked="true" strokeweight=".48pt" strokecolor="#5bab3a">
                  <v:path arrowok="t"/>
                  <v:stroke dashstyle="shortdash"/>
                </v:shape>
                <v:rect style="position:absolute;left:1024;top:4949;width:9859;height:204" id="docshape501" filled="true" fillcolor="#b9fcb9" stroked="false">
                  <v:fill type="solid"/>
                </v:rect>
                <v:shape style="position:absolute;left:1020;top:4949;width:9869;height:204" id="docshape502" coordorigin="1020,4949" coordsize="9869,204" path="m1020,4949l1020,5153m10888,4949l10888,5153e" filled="false" stroked="true" strokeweight=".48pt" strokecolor="#5bab3a">
                  <v:path arrowok="t"/>
                  <v:stroke dashstyle="shortdash"/>
                </v:shape>
                <v:rect style="position:absolute;left:1024;top:5153;width:9859;height:204" id="docshape503" filled="true" fillcolor="#b9fcb9" stroked="false">
                  <v:fill type="solid"/>
                </v:rect>
                <v:shape style="position:absolute;left:1020;top:5153;width:9869;height:204" id="docshape504" coordorigin="1020,5153" coordsize="9869,204" path="m1020,5153l1020,5357m10888,5153l10888,5357e" filled="false" stroked="true" strokeweight=".48pt" strokecolor="#5bab3a">
                  <v:path arrowok="t"/>
                  <v:stroke dashstyle="shortdash"/>
                </v:shape>
                <v:rect style="position:absolute;left:1024;top:5357;width:9859;height:204" id="docshape505" filled="true" fillcolor="#b9fcb9" stroked="false">
                  <v:fill type="solid"/>
                </v:rect>
                <v:shape style="position:absolute;left:1020;top:5357;width:9869;height:204" id="docshape506" coordorigin="1020,5357" coordsize="9869,204" path="m1020,5357l1020,5561m10888,5357l10888,5561e" filled="false" stroked="true" strokeweight=".48pt" strokecolor="#5bab3a">
                  <v:path arrowok="t"/>
                  <v:stroke dashstyle="shortdash"/>
                </v:shape>
                <v:rect style="position:absolute;left:1024;top:5561;width:9859;height:204" id="docshape507" filled="true" fillcolor="#b9fcb9" stroked="false">
                  <v:fill type="solid"/>
                </v:rect>
                <v:shape style="position:absolute;left:1020;top:5561;width:9869;height:204" id="docshape508" coordorigin="1020,5561" coordsize="9869,204" path="m1020,5561l1020,5765m10888,5561l10888,5765e" filled="false" stroked="true" strokeweight=".48pt" strokecolor="#5bab3a">
                  <v:path arrowok="t"/>
                  <v:stroke dashstyle="shortdash"/>
                </v:shape>
                <v:rect style="position:absolute;left:1024;top:5765;width:9859;height:204" id="docshape509" filled="true" fillcolor="#b9fcb9" stroked="false">
                  <v:fill type="solid"/>
                </v:rect>
                <v:shape style="position:absolute;left:1020;top:5765;width:9869;height:204" id="docshape510" coordorigin="1020,5765" coordsize="9869,204" path="m1020,5765l1020,5969m10888,5765l10888,5969e" filled="false" stroked="true" strokeweight=".48pt" strokecolor="#5bab3a">
                  <v:path arrowok="t"/>
                  <v:stroke dashstyle="shortdash"/>
                </v:shape>
                <v:rect style="position:absolute;left:1024;top:5969;width:9859;height:204" id="docshape511" filled="true" fillcolor="#b9fcb9" stroked="false">
                  <v:fill type="solid"/>
                </v:rect>
                <v:shape style="position:absolute;left:1020;top:5969;width:9869;height:204" id="docshape512" coordorigin="1020,5969" coordsize="9869,204" path="m1020,5969l1020,6173m10888,5969l10888,6173e" filled="false" stroked="true" strokeweight=".48pt" strokecolor="#5bab3a">
                  <v:path arrowok="t"/>
                  <v:stroke dashstyle="shortdash"/>
                </v:shape>
                <v:shape style="position:absolute;left:1015;top:227;width:9878;height:5946" type="#_x0000_t202" id="docshape513" filled="false" stroked="false">
                  <v:textbox inset="0,0,0,0">
                    <w:txbxContent>
                      <w:p>
                        <w:pPr>
                          <w:spacing w:before="28"/>
                          <w:ind w:left="117" w:right="0" w:firstLine="0"/>
                          <w:jc w:val="left"/>
                          <w:rPr>
                            <w:rFonts w:ascii="Courier New"/>
                            <w:sz w:val="18"/>
                          </w:rPr>
                        </w:pPr>
                        <w:r>
                          <w:rPr>
                            <w:rFonts w:ascii="Courier New"/>
                            <w:color w:val="008000"/>
                            <w:spacing w:val="-2"/>
                            <w:sz w:val="18"/>
                          </w:rPr>
                          <w:t>@startuml</w:t>
                        </w:r>
                      </w:p>
                      <w:p>
                        <w:pPr>
                          <w:spacing w:before="2"/>
                          <w:ind w:left="117"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0"/>
                          <w:rPr>
                            <w:rFonts w:ascii="Courier New"/>
                            <w:sz w:val="18"/>
                          </w:rPr>
                        </w:pPr>
                      </w:p>
                      <w:p>
                        <w:pPr>
                          <w:spacing w:before="1"/>
                          <w:ind w:left="386" w:right="6433" w:hanging="270"/>
                          <w:jc w:val="left"/>
                          <w:rPr>
                            <w:rFonts w:ascii="Courier New"/>
                            <w:sz w:val="18"/>
                          </w:rPr>
                        </w:pPr>
                        <w:r>
                          <w:rPr>
                            <w:rFonts w:ascii="Courier New"/>
                            <w:color w:val="008000"/>
                            <w:sz w:val="18"/>
                          </w:rPr>
                          <w:t>Box "Personnel" #lightblue Actor</w:t>
                        </w:r>
                        <w:r>
                          <w:rPr>
                            <w:rFonts w:ascii="Courier New"/>
                            <w:color w:val="008000"/>
                            <w:spacing w:val="-13"/>
                            <w:sz w:val="18"/>
                          </w:rPr>
                          <w:t> </w:t>
                        </w:r>
                        <w:r>
                          <w:rPr>
                            <w:rFonts w:ascii="Courier New"/>
                            <w:color w:val="008000"/>
                            <w:sz w:val="18"/>
                          </w:rPr>
                          <w:t>"Operator"</w:t>
                        </w:r>
                        <w:r>
                          <w:rPr>
                            <w:rFonts w:ascii="Courier New"/>
                            <w:color w:val="008000"/>
                            <w:spacing w:val="-13"/>
                            <w:sz w:val="18"/>
                          </w:rPr>
                          <w:t> </w:t>
                        </w:r>
                        <w:r>
                          <w:rPr>
                            <w:rFonts w:ascii="Courier New"/>
                            <w:color w:val="008000"/>
                            <w:sz w:val="18"/>
                          </w:rPr>
                          <w:t>as</w:t>
                        </w:r>
                        <w:r>
                          <w:rPr>
                            <w:rFonts w:ascii="Courier New"/>
                            <w:color w:val="008000"/>
                            <w:spacing w:val="-10"/>
                            <w:sz w:val="18"/>
                          </w:rPr>
                          <w:t> </w:t>
                        </w:r>
                        <w:r>
                          <w:rPr>
                            <w:rFonts w:ascii="Courier New"/>
                            <w:color w:val="008000"/>
                            <w:sz w:val="18"/>
                          </w:rPr>
                          <w:t>OPERATOR</w:t>
                        </w:r>
                      </w:p>
                      <w:p>
                        <w:pPr>
                          <w:spacing w:before="0"/>
                          <w:ind w:left="11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0"/>
                          <w:rPr>
                            <w:rFonts w:ascii="Courier New"/>
                            <w:sz w:val="18"/>
                          </w:rPr>
                        </w:pPr>
                      </w:p>
                      <w:p>
                        <w:pPr>
                          <w:spacing w:before="0"/>
                          <w:ind w:left="684" w:right="4007" w:hanging="567"/>
                          <w:jc w:val="left"/>
                          <w:rPr>
                            <w:rFonts w:ascii="Courier New"/>
                            <w:sz w:val="18"/>
                          </w:rPr>
                        </w:pPr>
                        <w:r>
                          <w:rPr>
                            <w:rFonts w:ascii="Courier New"/>
                            <w:color w:val="008000"/>
                            <w:sz w:val="18"/>
                          </w:rPr>
                          <w:t>Box "Service Management and Orchestration" #gold Participant</w:t>
                        </w:r>
                        <w:r>
                          <w:rPr>
                            <w:rFonts w:ascii="Courier New"/>
                            <w:color w:val="008000"/>
                            <w:spacing w:val="-7"/>
                            <w:sz w:val="18"/>
                          </w:rPr>
                          <w:t> </w:t>
                        </w:r>
                        <w:r>
                          <w:rPr>
                            <w:rFonts w:ascii="Courier New"/>
                            <w:color w:val="008000"/>
                            <w:sz w:val="18"/>
                          </w:rPr>
                          <w:t>"Data</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Control"</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z w:val="18"/>
                          </w:rPr>
                          <w:t>SMO Participant "Non-RT RIC" as NRTRIC</w:t>
                        </w:r>
                      </w:p>
                      <w:p>
                        <w:pPr>
                          <w:spacing w:before="0"/>
                          <w:ind w:left="11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before="202"/>
                          <w:ind w:left="684" w:right="5485" w:hanging="567"/>
                          <w:jc w:val="left"/>
                          <w:rPr>
                            <w:rFonts w:ascii="Courier New"/>
                            <w:sz w:val="18"/>
                          </w:rPr>
                        </w:pPr>
                        <w:r>
                          <w:rPr>
                            <w:rFonts w:ascii="Courier New"/>
                            <w:color w:val="008000"/>
                            <w:sz w:val="18"/>
                          </w:rPr>
                          <w:t>Box "O-RAN Nodes" #lightpink</w:t>
                        </w:r>
                        <w:r>
                          <w:rPr>
                            <w:rFonts w:ascii="Courier New"/>
                            <w:color w:val="008000"/>
                            <w:sz w:val="18"/>
                          </w:rPr>
                          <w:t> Participant</w:t>
                        </w:r>
                        <w:r>
                          <w:rPr>
                            <w:rFonts w:ascii="Courier New"/>
                            <w:color w:val="008000"/>
                            <w:spacing w:val="40"/>
                            <w:sz w:val="18"/>
                          </w:rPr>
                          <w:t> </w:t>
                        </w:r>
                        <w:r>
                          <w:rPr>
                            <w:rFonts w:ascii="Courier New"/>
                            <w:color w:val="008000"/>
                            <w:sz w:val="18"/>
                          </w:rPr>
                          <w:t>"Near-RT</w:t>
                        </w:r>
                        <w:r>
                          <w:rPr>
                            <w:rFonts w:ascii="Courier New"/>
                            <w:color w:val="008000"/>
                            <w:spacing w:val="-9"/>
                            <w:sz w:val="18"/>
                          </w:rPr>
                          <w:t> </w:t>
                        </w:r>
                        <w:r>
                          <w:rPr>
                            <w:rFonts w:ascii="Courier New"/>
                            <w:color w:val="008000"/>
                            <w:sz w:val="18"/>
                          </w:rPr>
                          <w:t>RIC"</w:t>
                        </w:r>
                        <w:r>
                          <w:rPr>
                            <w:rFonts w:ascii="Courier New"/>
                            <w:color w:val="008000"/>
                            <w:spacing w:val="-38"/>
                            <w:sz w:val="18"/>
                          </w:rPr>
                          <w:t> </w:t>
                        </w:r>
                        <w:r>
                          <w:rPr>
                            <w:rFonts w:ascii="Courier New"/>
                            <w:color w:val="008000"/>
                            <w:sz w:val="18"/>
                          </w:rPr>
                          <w:t>as</w:t>
                        </w:r>
                        <w:r>
                          <w:rPr>
                            <w:rFonts w:ascii="Courier New"/>
                            <w:color w:val="008000"/>
                            <w:spacing w:val="-9"/>
                            <w:sz w:val="18"/>
                          </w:rPr>
                          <w:t> </w:t>
                        </w:r>
                        <w:r>
                          <w:rPr>
                            <w:rFonts w:ascii="Courier New"/>
                            <w:color w:val="008000"/>
                            <w:sz w:val="18"/>
                          </w:rPr>
                          <w:t>RTRIC Participant</w:t>
                        </w:r>
                        <w:r>
                          <w:rPr>
                            <w:rFonts w:ascii="Courier New"/>
                            <w:color w:val="008000"/>
                            <w:spacing w:val="40"/>
                            <w:sz w:val="18"/>
                          </w:rPr>
                          <w:t> </w:t>
                        </w:r>
                        <w:r>
                          <w:rPr>
                            <w:rFonts w:ascii="Courier New"/>
                            <w:color w:val="008000"/>
                            <w:sz w:val="18"/>
                          </w:rPr>
                          <w:t>"E2-Nodes" as E2NODES Participant</w:t>
                        </w:r>
                        <w:r>
                          <w:rPr>
                            <w:rFonts w:ascii="Courier New"/>
                            <w:color w:val="008000"/>
                            <w:spacing w:val="40"/>
                            <w:sz w:val="18"/>
                          </w:rPr>
                          <w:t> </w:t>
                        </w:r>
                        <w:r>
                          <w:rPr>
                            <w:rFonts w:ascii="Courier New"/>
                            <w:color w:val="008000"/>
                            <w:sz w:val="18"/>
                          </w:rPr>
                          <w:t>"O-RUs" as ORUs</w:t>
                        </w:r>
                      </w:p>
                      <w:p>
                        <w:pPr>
                          <w:spacing w:before="0"/>
                          <w:ind w:left="117"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1"/>
                          <w:rPr>
                            <w:rFonts w:ascii="Courier New"/>
                            <w:sz w:val="18"/>
                          </w:rPr>
                        </w:pPr>
                      </w:p>
                      <w:p>
                        <w:pPr>
                          <w:spacing w:before="0"/>
                          <w:ind w:left="117"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and</w:t>
                        </w:r>
                        <w:r>
                          <w:rPr>
                            <w:rFonts w:ascii="Courier New"/>
                            <w:color w:val="008000"/>
                            <w:spacing w:val="-6"/>
                            <w:sz w:val="18"/>
                          </w:rPr>
                          <w:t> </w:t>
                        </w:r>
                        <w:r>
                          <w:rPr>
                            <w:rFonts w:ascii="Courier New"/>
                            <w:color w:val="008000"/>
                            <w:sz w:val="18"/>
                          </w:rPr>
                          <w:t>Pre-</w:t>
                        </w:r>
                        <w:r>
                          <w:rPr>
                            <w:rFonts w:ascii="Courier New"/>
                            <w:color w:val="008000"/>
                            <w:spacing w:val="-2"/>
                            <w:sz w:val="18"/>
                          </w:rPr>
                          <w:t>Processing</w:t>
                        </w:r>
                      </w:p>
                      <w:p>
                        <w:pPr>
                          <w:spacing w:before="0"/>
                          <w:ind w:left="684" w:right="1936" w:firstLine="0"/>
                          <w:jc w:val="left"/>
                          <w:rPr>
                            <w:rFonts w:ascii="Courier New"/>
                            <w:sz w:val="18"/>
                          </w:rPr>
                        </w:pPr>
                        <w:r>
                          <w:rPr>
                            <w:rFonts w:ascii="Courier New"/>
                            <w:color w:val="008000"/>
                            <w:sz w:val="18"/>
                          </w:rPr>
                          <w:t>ORUs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E2NODES</w:t>
                        </w:r>
                        <w:r>
                          <w:rPr>
                            <w:rFonts w:ascii="Courier New"/>
                            <w:color w:val="008000"/>
                            <w:spacing w:val="-26"/>
                            <w:sz w:val="18"/>
                          </w:rPr>
                          <w:t> </w:t>
                        </w:r>
                        <w:r>
                          <w:rPr>
                            <w:rFonts w:ascii="Courier New"/>
                            <w:color w:val="008000"/>
                            <w:sz w:val="18"/>
                          </w:rPr>
                          <w:t>:</w:t>
                        </w:r>
                        <w:r>
                          <w:rPr>
                            <w:rFonts w:ascii="Courier New"/>
                            <w:color w:val="008000"/>
                            <w:spacing w:val="-6"/>
                            <w:sz w:val="18"/>
                          </w:rPr>
                          <w:t> </w:t>
                        </w:r>
                        <w:r>
                          <w:rPr>
                            <w:rFonts w:ascii="Courier New"/>
                            <w:color w:val="008000"/>
                            <w:sz w:val="18"/>
                          </w:rPr>
                          <w:t>&lt;&lt;FH&gt;&gt;</w:t>
                        </w:r>
                        <w:r>
                          <w:rPr>
                            <w:rFonts w:ascii="Courier New"/>
                            <w:color w:val="008000"/>
                            <w:spacing w:val="-6"/>
                            <w:sz w:val="18"/>
                          </w:rPr>
                          <w:t> </w:t>
                        </w:r>
                        <w:r>
                          <w:rPr>
                            <w:rFonts w:ascii="Courier New"/>
                            <w:color w:val="008000"/>
                            <w:sz w:val="18"/>
                          </w:rPr>
                          <w:t>Observation,</w:t>
                        </w:r>
                        <w:r>
                          <w:rPr>
                            <w:rFonts w:ascii="Courier New"/>
                            <w:color w:val="008000"/>
                            <w:spacing w:val="-6"/>
                            <w:sz w:val="18"/>
                          </w:rPr>
                          <w:t> </w:t>
                        </w:r>
                        <w:r>
                          <w:rPr>
                            <w:rFonts w:ascii="Courier New"/>
                            <w:color w:val="008000"/>
                            <w:sz w:val="18"/>
                          </w:rPr>
                          <w:t>Mesaurement</w:t>
                        </w:r>
                        <w:r>
                          <w:rPr>
                            <w:rFonts w:ascii="Courier New"/>
                            <w:color w:val="008000"/>
                            <w:spacing w:val="-5"/>
                            <w:sz w:val="18"/>
                          </w:rPr>
                          <w:t> </w:t>
                        </w:r>
                        <w:r>
                          <w:rPr>
                            <w:rFonts w:ascii="Courier New"/>
                            <w:color w:val="008000"/>
                            <w:sz w:val="18"/>
                          </w:rPr>
                          <w:t>Data</w:t>
                        </w:r>
                        <w:r>
                          <w:rPr>
                            <w:rFonts w:ascii="Courier New"/>
                            <w:color w:val="008000"/>
                            <w:spacing w:val="-6"/>
                            <w:sz w:val="18"/>
                          </w:rPr>
                          <w:t> </w:t>
                        </w:r>
                        <w:r>
                          <w:rPr>
                            <w:rFonts w:ascii="Courier New"/>
                            <w:color w:val="008000"/>
                            <w:sz w:val="18"/>
                          </w:rPr>
                          <w:t>Collection E2NODES -&gt; SMO</w:t>
                        </w:r>
                        <w:r>
                          <w:rPr>
                            <w:rFonts w:ascii="Courier New"/>
                            <w:color w:val="008000"/>
                            <w:spacing w:val="40"/>
                            <w:sz w:val="18"/>
                          </w:rPr>
                          <w:t> </w:t>
                        </w:r>
                        <w:r>
                          <w:rPr>
                            <w:rFonts w:ascii="Courier New"/>
                            <w:color w:val="008000"/>
                            <w:sz w:val="18"/>
                          </w:rPr>
                          <w:t>: &lt;&lt;O1&gt;&gt; Observation, Mesaurement Collection OPERATOR -&gt; SMO</w:t>
                        </w:r>
                        <w:r>
                          <w:rPr>
                            <w:rFonts w:ascii="Courier New"/>
                            <w:color w:val="008000"/>
                            <w:spacing w:val="-4"/>
                            <w:sz w:val="18"/>
                          </w:rPr>
                          <w:t> </w:t>
                        </w:r>
                        <w:r>
                          <w:rPr>
                            <w:rFonts w:ascii="Courier New"/>
                            <w:color w:val="008000"/>
                            <w:sz w:val="18"/>
                          </w:rPr>
                          <w:t>: Performance KPI Targets</w:t>
                        </w:r>
                      </w:p>
                      <w:p>
                        <w:pPr>
                          <w:spacing w:before="0"/>
                          <w:ind w:left="206" w:right="0" w:firstLine="0"/>
                          <w:jc w:val="left"/>
                          <w:rPr>
                            <w:rFonts w:ascii="Courier New"/>
                            <w:sz w:val="18"/>
                          </w:rPr>
                        </w:pPr>
                        <w:r>
                          <w:rPr>
                            <w:rFonts w:ascii="Courier New"/>
                            <w:color w:val="008000"/>
                            <w:spacing w:val="-2"/>
                            <w:sz w:val="18"/>
                          </w:rPr>
                          <w:t>Inputs</w:t>
                        </w:r>
                      </w:p>
                      <w:p>
                        <w:pPr>
                          <w:tabs>
                            <w:tab w:pos="2390" w:val="left" w:leader="none"/>
                          </w:tabs>
                          <w:spacing w:before="1"/>
                          <w:ind w:left="684" w:right="0" w:firstLine="0"/>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w:t>
                        </w:r>
                        <w:r>
                          <w:rPr>
                            <w:rFonts w:ascii="Courier New"/>
                            <w:color w:val="008000"/>
                            <w:spacing w:val="-5"/>
                            <w:sz w:val="18"/>
                          </w:rPr>
                          <w:t>SMO</w:t>
                        </w:r>
                        <w:r>
                          <w:rPr>
                            <w:rFonts w:ascii="Courier New"/>
                            <w:color w:val="008000"/>
                            <w:sz w:val="18"/>
                          </w:rPr>
                          <w:tab/>
                          <w:t>:</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z w:val="18"/>
                          </w:rPr>
                          <w:t>Pre-Processing</w:t>
                        </w:r>
                        <w:r>
                          <w:rPr>
                            <w:rFonts w:ascii="Courier New"/>
                            <w:color w:val="008000"/>
                            <w:spacing w:val="-6"/>
                            <w:sz w:val="18"/>
                          </w:rPr>
                          <w:t> </w:t>
                        </w:r>
                        <w:r>
                          <w:rPr>
                            <w:rFonts w:ascii="Courier New"/>
                            <w:color w:val="008000"/>
                            <w:sz w:val="18"/>
                          </w:rPr>
                          <w:t>and</w:t>
                        </w:r>
                        <w:r>
                          <w:rPr>
                            <w:rFonts w:ascii="Courier New"/>
                            <w:color w:val="008000"/>
                            <w:spacing w:val="-5"/>
                            <w:sz w:val="18"/>
                          </w:rPr>
                          <w:t> </w:t>
                        </w:r>
                        <w:r>
                          <w:rPr>
                            <w:rFonts w:ascii="Courier New"/>
                            <w:color w:val="008000"/>
                            <w:sz w:val="18"/>
                          </w:rPr>
                          <w:t>AI/ML</w:t>
                        </w:r>
                        <w:r>
                          <w:rPr>
                            <w:rFonts w:ascii="Courier New"/>
                            <w:color w:val="008000"/>
                            <w:spacing w:val="-6"/>
                            <w:sz w:val="18"/>
                          </w:rPr>
                          <w:t> </w:t>
                        </w:r>
                        <w:r>
                          <w:rPr>
                            <w:rFonts w:ascii="Courier New"/>
                            <w:color w:val="008000"/>
                            <w:sz w:val="18"/>
                          </w:rPr>
                          <w:t>Training</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Generation</w:t>
                        </w:r>
                      </w:p>
                      <w:p>
                        <w:pPr>
                          <w:spacing w:before="204"/>
                          <w:ind w:left="117" w:right="0" w:firstLine="0"/>
                          <w:jc w:val="left"/>
                          <w:rPr>
                            <w:rFonts w:ascii="Courier New"/>
                            <w:sz w:val="18"/>
                          </w:rPr>
                        </w:pPr>
                        <w:r>
                          <w:rPr>
                            <w:rFonts w:ascii="Courier New"/>
                            <w:color w:val="008000"/>
                            <w:spacing w:val="-5"/>
                            <w:sz w:val="18"/>
                          </w:rPr>
                          <w:t>end</w:t>
                        </w:r>
                      </w:p>
                      <w:p>
                        <w:pPr>
                          <w:spacing w:line="240" w:lineRule="auto" w:before="0"/>
                          <w:rPr>
                            <w:rFonts w:ascii="Courier New"/>
                            <w:sz w:val="18"/>
                          </w:rPr>
                        </w:pPr>
                      </w:p>
                      <w:p>
                        <w:pPr>
                          <w:spacing w:before="0"/>
                          <w:ind w:left="117"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ML</w:t>
                        </w:r>
                        <w:r>
                          <w:rPr>
                            <w:rFonts w:ascii="Courier New"/>
                            <w:color w:val="008000"/>
                            <w:spacing w:val="-6"/>
                            <w:sz w:val="18"/>
                          </w:rPr>
                          <w:t> </w:t>
                        </w:r>
                        <w:r>
                          <w:rPr>
                            <w:rFonts w:ascii="Courier New"/>
                            <w:color w:val="008000"/>
                            <w:sz w:val="18"/>
                          </w:rPr>
                          <w:t>Engine/Agent</w:t>
                        </w:r>
                        <w:r>
                          <w:rPr>
                            <w:rFonts w:ascii="Courier New"/>
                            <w:color w:val="008000"/>
                            <w:spacing w:val="-6"/>
                            <w:sz w:val="18"/>
                          </w:rPr>
                          <w:t> </w:t>
                        </w:r>
                        <w:r>
                          <w:rPr>
                            <w:rFonts w:ascii="Courier New"/>
                            <w:color w:val="008000"/>
                            <w:spacing w:val="-2"/>
                            <w:sz w:val="18"/>
                          </w:rPr>
                          <w:t>Training</w:t>
                        </w:r>
                      </w:p>
                      <w:p>
                        <w:pPr>
                          <w:tabs>
                            <w:tab w:pos="2390" w:val="left" w:leader="none"/>
                          </w:tabs>
                          <w:spacing w:before="0"/>
                          <w:ind w:left="684" w:right="0" w:firstLine="0"/>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NRTRIC</w:t>
                        </w:r>
                        <w:r>
                          <w:rPr>
                            <w:rFonts w:ascii="Courier New"/>
                            <w:color w:val="008000"/>
                            <w:sz w:val="18"/>
                          </w:rPr>
                          <w:tab/>
                          <w:t>:</w:t>
                        </w:r>
                        <w:r>
                          <w:rPr>
                            <w:rFonts w:ascii="Courier New"/>
                            <w:color w:val="008000"/>
                            <w:spacing w:val="-7"/>
                            <w:sz w:val="18"/>
                          </w:rPr>
                          <w:t> </w:t>
                        </w:r>
                        <w:r>
                          <w:rPr>
                            <w:rFonts w:ascii="Courier New"/>
                            <w:color w:val="008000"/>
                            <w:sz w:val="18"/>
                          </w:rPr>
                          <w:t>AI/ML</w:t>
                        </w:r>
                        <w:r>
                          <w:rPr>
                            <w:rFonts w:ascii="Courier New"/>
                            <w:color w:val="008000"/>
                            <w:spacing w:val="-5"/>
                            <w:sz w:val="18"/>
                          </w:rPr>
                          <w:t> </w:t>
                        </w:r>
                        <w:r>
                          <w:rPr>
                            <w:rFonts w:ascii="Courier New"/>
                            <w:color w:val="008000"/>
                            <w:sz w:val="18"/>
                          </w:rPr>
                          <w:t>Training</w:t>
                        </w:r>
                        <w:r>
                          <w:rPr>
                            <w:rFonts w:ascii="Courier New"/>
                            <w:color w:val="008000"/>
                            <w:spacing w:val="-4"/>
                            <w:sz w:val="18"/>
                          </w:rPr>
                          <w:t> Data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5024">
                <wp:simplePos x="0" y="0"/>
                <wp:positionH relativeFrom="page">
                  <wp:posOffset>6914133</wp:posOffset>
                </wp:positionH>
                <wp:positionV relativeFrom="page">
                  <wp:posOffset>7482204</wp:posOffset>
                </wp:positionV>
                <wp:extent cx="1270" cy="777875"/>
                <wp:effectExtent l="0" t="0" r="0" b="0"/>
                <wp:wrapNone/>
                <wp:docPr id="544" name="Graphic 544"/>
                <wp:cNvGraphicFramePr>
                  <a:graphicFrameLocks/>
                </wp:cNvGraphicFramePr>
                <a:graphic>
                  <a:graphicData uri="http://schemas.microsoft.com/office/word/2010/wordprocessingShape">
                    <wps:wsp>
                      <wps:cNvPr id="544" name="Graphic 544"/>
                      <wps:cNvSpPr/>
                      <wps:spPr>
                        <a:xfrm>
                          <a:off x="0" y="0"/>
                          <a:ext cx="1270" cy="777875"/>
                        </a:xfrm>
                        <a:custGeom>
                          <a:avLst/>
                          <a:gdLst/>
                          <a:ahLst/>
                          <a:cxnLst/>
                          <a:rect l="l" t="t" r="r" b="b"/>
                          <a:pathLst>
                            <a:path w="0" h="777875">
                              <a:moveTo>
                                <a:pt x="0" y="0"/>
                              </a:moveTo>
                              <a:lnTo>
                                <a:pt x="0" y="129539"/>
                              </a:lnTo>
                            </a:path>
                            <a:path w="0" h="777875">
                              <a:moveTo>
                                <a:pt x="0" y="129539"/>
                              </a:moveTo>
                              <a:lnTo>
                                <a:pt x="0" y="259079"/>
                              </a:lnTo>
                            </a:path>
                            <a:path w="0" h="777875">
                              <a:moveTo>
                                <a:pt x="0" y="259079"/>
                              </a:moveTo>
                              <a:lnTo>
                                <a:pt x="0" y="388619"/>
                              </a:lnTo>
                            </a:path>
                            <a:path w="0" h="777875">
                              <a:moveTo>
                                <a:pt x="0" y="388619"/>
                              </a:moveTo>
                              <a:lnTo>
                                <a:pt x="0" y="518540"/>
                              </a:lnTo>
                            </a:path>
                            <a:path w="0" h="777875">
                              <a:moveTo>
                                <a:pt x="0" y="518540"/>
                              </a:moveTo>
                              <a:lnTo>
                                <a:pt x="0" y="648080"/>
                              </a:lnTo>
                            </a:path>
                            <a:path w="0" h="777875">
                              <a:moveTo>
                                <a:pt x="0" y="648080"/>
                              </a:moveTo>
                              <a:lnTo>
                                <a:pt x="0" y="777620"/>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589.149963pt;width:.1pt;height:61.25pt;mso-position-horizontal-relative:page;mso-position-vertical-relative:page;z-index:15745024" id="docshape514" coordorigin="10888,11783" coordsize="0,1225" path="m10888,11783l10888,11987m10888,11987l10888,12191m10888,12191l10888,12395m10888,12395l10888,12600m10888,12600l10888,12804m10888,12804l10888,13008e" filled="false" stroked="true" strokeweight=".48pt" strokecolor="#5bab3a">
                <v:path arrowok="t"/>
                <v:stroke dashstyle="shortdash"/>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6914133</wp:posOffset>
                </wp:positionH>
                <wp:positionV relativeFrom="page">
                  <wp:posOffset>8259826</wp:posOffset>
                </wp:positionV>
                <wp:extent cx="1270" cy="789940"/>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1270" cy="789940"/>
                        </a:xfrm>
                        <a:custGeom>
                          <a:avLst/>
                          <a:gdLst/>
                          <a:ahLst/>
                          <a:cxnLst/>
                          <a:rect l="l" t="t" r="r" b="b"/>
                          <a:pathLst>
                            <a:path w="0" h="789940">
                              <a:moveTo>
                                <a:pt x="0" y="0"/>
                              </a:moveTo>
                              <a:lnTo>
                                <a:pt x="0" y="129539"/>
                              </a:lnTo>
                            </a:path>
                            <a:path w="0" h="789940">
                              <a:moveTo>
                                <a:pt x="0" y="129539"/>
                              </a:moveTo>
                              <a:lnTo>
                                <a:pt x="0" y="259079"/>
                              </a:lnTo>
                            </a:path>
                            <a:path w="0" h="789940">
                              <a:moveTo>
                                <a:pt x="0" y="259079"/>
                              </a:moveTo>
                              <a:lnTo>
                                <a:pt x="0" y="388619"/>
                              </a:lnTo>
                            </a:path>
                            <a:path w="0" h="789940">
                              <a:moveTo>
                                <a:pt x="0" y="388619"/>
                              </a:moveTo>
                              <a:lnTo>
                                <a:pt x="0" y="518159"/>
                              </a:lnTo>
                            </a:path>
                            <a:path w="0" h="789940">
                              <a:moveTo>
                                <a:pt x="0" y="518159"/>
                              </a:moveTo>
                              <a:lnTo>
                                <a:pt x="0" y="647699"/>
                              </a:lnTo>
                            </a:path>
                            <a:path w="0" h="789940">
                              <a:moveTo>
                                <a:pt x="0" y="647699"/>
                              </a:moveTo>
                              <a:lnTo>
                                <a:pt x="0" y="789431"/>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650.380005pt;width:.1pt;height:62.2pt;mso-position-horizontal-relative:page;mso-position-vertical-relative:page;z-index:15746560" id="docshape515" coordorigin="10888,13008" coordsize="0,1244" path="m10888,13008l10888,13212m10888,13212l10888,13416m10888,13416l10888,13620m10888,13620l10888,13824m10888,13824l10888,14028m10888,14028l10888,14251e" filled="false" stroked="true" strokeweight=".48pt" strokecolor="#5bab3a">
                <v:path arrowok="t"/>
                <v:stroke dashstyle="shortdash"/>
                <w10:wrap type="none"/>
              </v:shape>
            </w:pict>
          </mc:Fallback>
        </mc:AlternateContent>
      </w:r>
      <w:r>
        <w:rPr>
          <w:spacing w:val="-10"/>
        </w:rPr>
        <w:t>1</w:t>
      </w:r>
    </w:p>
    <w:p>
      <w:pPr>
        <w:pStyle w:val="BodyText"/>
        <w:spacing w:line="205" w:lineRule="exact"/>
        <w:ind w:left="276"/>
      </w:pPr>
      <w:r>
        <w:rPr>
          <w:spacing w:val="-10"/>
        </w:rPr>
        <w:t>2</w:t>
      </w:r>
    </w:p>
    <w:p>
      <w:pPr>
        <w:pStyle w:val="BodyText"/>
        <w:spacing w:line="204" w:lineRule="exact"/>
        <w:ind w:left="276"/>
      </w:pPr>
      <w:r>
        <w:rPr>
          <w:spacing w:val="-10"/>
        </w:rPr>
        <w:t>3</w:t>
      </w:r>
    </w:p>
    <w:p>
      <w:pPr>
        <w:pStyle w:val="BodyText"/>
        <w:spacing w:line="204" w:lineRule="exact"/>
        <w:ind w:left="276"/>
      </w:pPr>
      <w:r>
        <w:rPr>
          <w:spacing w:val="-10"/>
        </w:rPr>
        <w:t>4</w:t>
      </w:r>
    </w:p>
    <w:p>
      <w:pPr>
        <w:pStyle w:val="BodyText"/>
        <w:spacing w:line="204" w:lineRule="exact"/>
        <w:ind w:left="276"/>
      </w:pPr>
      <w:r>
        <w:rPr>
          <w:spacing w:val="-10"/>
        </w:rPr>
        <w:t>5</w:t>
      </w:r>
    </w:p>
    <w:p>
      <w:pPr>
        <w:pStyle w:val="BodyText"/>
        <w:spacing w:line="204" w:lineRule="exact"/>
        <w:ind w:left="276"/>
      </w:pPr>
      <w:r>
        <w:rPr>
          <w:spacing w:val="-10"/>
        </w:rPr>
        <w:t>6</w:t>
      </w:r>
    </w:p>
    <w:p>
      <w:pPr>
        <w:pStyle w:val="BodyText"/>
        <w:spacing w:line="204" w:lineRule="exact"/>
        <w:ind w:left="276"/>
      </w:pPr>
      <w:r>
        <w:rPr>
          <w:spacing w:val="-10"/>
        </w:rPr>
        <w:t>7</w:t>
      </w:r>
    </w:p>
    <w:p>
      <w:pPr>
        <w:pStyle w:val="BodyText"/>
        <w:spacing w:line="204" w:lineRule="exact"/>
        <w:ind w:left="276"/>
      </w:pPr>
      <w:r>
        <w:rPr>
          <w:spacing w:val="-10"/>
        </w:rPr>
        <w:t>8</w:t>
      </w:r>
    </w:p>
    <w:p>
      <w:pPr>
        <w:pStyle w:val="BodyText"/>
        <w:spacing w:line="204" w:lineRule="exact"/>
        <w:ind w:left="276"/>
      </w:pPr>
      <w:r>
        <w:rPr>
          <w:spacing w:val="-10"/>
        </w:rPr>
        <w:t>9</w:t>
      </w:r>
    </w:p>
    <w:p>
      <w:pPr>
        <w:pStyle w:val="BodyText"/>
        <w:spacing w:line="204" w:lineRule="exact"/>
        <w:ind w:left="175"/>
      </w:pPr>
      <w:r>
        <w:rPr>
          <w:spacing w:val="-5"/>
        </w:rPr>
        <w:t>10</w:t>
      </w:r>
    </w:p>
    <w:p>
      <w:pPr>
        <w:pStyle w:val="BodyText"/>
        <w:spacing w:line="204" w:lineRule="exact"/>
        <w:ind w:left="175"/>
      </w:pPr>
      <w:r>
        <w:rPr>
          <w:spacing w:val="-5"/>
        </w:rPr>
        <w:t>11</w:t>
      </w:r>
    </w:p>
    <w:p>
      <w:pPr>
        <w:pStyle w:val="BodyText"/>
        <w:spacing w:line="203" w:lineRule="exact"/>
        <w:ind w:left="175"/>
      </w:pPr>
      <w:r>
        <w:rPr>
          <w:spacing w:val="-5"/>
        </w:rPr>
        <w:t>12</w:t>
      </w:r>
    </w:p>
    <w:p>
      <w:pPr>
        <w:pStyle w:val="BodyText"/>
        <w:spacing w:line="203" w:lineRule="exact"/>
        <w:ind w:left="175"/>
      </w:pPr>
      <w:r>
        <w:rPr>
          <w:spacing w:val="-5"/>
        </w:rPr>
        <w:t>13</w:t>
      </w:r>
    </w:p>
    <w:p>
      <w:pPr>
        <w:pStyle w:val="BodyText"/>
        <w:spacing w:line="204" w:lineRule="exact"/>
        <w:ind w:left="175"/>
      </w:pPr>
      <w:r>
        <w:rPr>
          <w:spacing w:val="-5"/>
        </w:rPr>
        <w:t>14</w:t>
      </w:r>
    </w:p>
    <w:p>
      <w:pPr>
        <w:pStyle w:val="BodyText"/>
        <w:spacing w:line="204" w:lineRule="exact"/>
        <w:ind w:left="175"/>
      </w:pPr>
      <w:r>
        <w:rPr>
          <w:spacing w:val="-5"/>
        </w:rPr>
        <w:t>15</w:t>
      </w:r>
    </w:p>
    <w:p>
      <w:pPr>
        <w:pStyle w:val="BodyText"/>
        <w:spacing w:line="204" w:lineRule="exact"/>
        <w:ind w:left="175"/>
      </w:pPr>
      <w:r>
        <w:rPr>
          <w:spacing w:val="-5"/>
        </w:rPr>
        <w:t>16</w:t>
      </w:r>
    </w:p>
    <w:p>
      <w:pPr>
        <w:pStyle w:val="BodyText"/>
        <w:spacing w:line="204" w:lineRule="exact"/>
        <w:ind w:left="175"/>
      </w:pPr>
      <w:r>
        <w:rPr>
          <w:spacing w:val="-5"/>
        </w:rPr>
        <w:t>17</w:t>
      </w:r>
    </w:p>
    <w:p>
      <w:pPr>
        <w:pStyle w:val="BodyText"/>
        <w:spacing w:line="204" w:lineRule="exact"/>
        <w:ind w:left="175"/>
      </w:pPr>
      <w:r>
        <w:rPr>
          <w:spacing w:val="-5"/>
        </w:rPr>
        <w:t>18</w:t>
      </w:r>
    </w:p>
    <w:p>
      <w:pPr>
        <w:pStyle w:val="BodyText"/>
        <w:spacing w:line="204" w:lineRule="exact"/>
        <w:ind w:left="175"/>
      </w:pPr>
      <w:r>
        <w:rPr>
          <w:spacing w:val="-5"/>
        </w:rPr>
        <w:t>19</w:t>
      </w:r>
    </w:p>
    <w:p>
      <w:pPr>
        <w:pStyle w:val="BodyText"/>
        <w:spacing w:line="204" w:lineRule="exact"/>
        <w:ind w:left="175"/>
      </w:pPr>
      <w:r>
        <w:rPr>
          <w:spacing w:val="-5"/>
        </w:rPr>
        <w:t>20</w:t>
      </w:r>
    </w:p>
    <w:p>
      <w:pPr>
        <w:pStyle w:val="BodyText"/>
        <w:spacing w:line="204" w:lineRule="exact"/>
        <w:ind w:left="175"/>
      </w:pPr>
      <w:r>
        <w:rPr>
          <w:spacing w:val="-5"/>
        </w:rPr>
        <w:t>21</w:t>
      </w:r>
    </w:p>
    <w:p>
      <w:pPr>
        <w:pStyle w:val="BodyText"/>
        <w:spacing w:line="204" w:lineRule="exact"/>
        <w:ind w:left="175"/>
      </w:pPr>
      <w:r>
        <w:rPr>
          <w:spacing w:val="-5"/>
        </w:rPr>
        <w:t>22</w:t>
      </w:r>
    </w:p>
    <w:p>
      <w:pPr>
        <w:pStyle w:val="BodyText"/>
        <w:spacing w:line="204" w:lineRule="exact"/>
        <w:ind w:left="175"/>
      </w:pPr>
      <w:r>
        <w:rPr>
          <w:spacing w:val="-5"/>
        </w:rPr>
        <w:t>23</w:t>
      </w:r>
    </w:p>
    <w:p>
      <w:pPr>
        <w:pStyle w:val="BodyText"/>
        <w:spacing w:line="204" w:lineRule="exact"/>
        <w:ind w:left="175"/>
      </w:pPr>
      <w:r>
        <w:rPr>
          <w:spacing w:val="-5"/>
        </w:rPr>
        <w:t>24</w:t>
      </w:r>
    </w:p>
    <w:p>
      <w:pPr>
        <w:pStyle w:val="BodyText"/>
        <w:spacing w:line="204" w:lineRule="exact"/>
        <w:ind w:left="175"/>
      </w:pPr>
      <w:r>
        <w:rPr>
          <w:spacing w:val="-5"/>
        </w:rPr>
        <w:t>25</w:t>
      </w:r>
    </w:p>
    <w:p>
      <w:pPr>
        <w:pStyle w:val="BodyText"/>
        <w:spacing w:line="204" w:lineRule="exact"/>
        <w:ind w:left="175"/>
      </w:pPr>
      <w:r>
        <w:rPr>
          <w:spacing w:val="-5"/>
        </w:rPr>
        <w:t>26</w:t>
      </w:r>
    </w:p>
    <w:p>
      <w:pPr>
        <w:pStyle w:val="BodyText"/>
        <w:spacing w:line="204" w:lineRule="exact"/>
        <w:ind w:left="175"/>
      </w:pPr>
      <w:r>
        <w:rPr>
          <w:spacing w:val="-5"/>
        </w:rPr>
        <w:t>27</w:t>
      </w:r>
    </w:p>
    <w:p>
      <w:pPr>
        <w:pStyle w:val="BodyText"/>
        <w:spacing w:line="204" w:lineRule="exact"/>
        <w:ind w:left="175"/>
      </w:pPr>
      <w:r>
        <w:rPr>
          <w:spacing w:val="-5"/>
        </w:rPr>
        <w:t>28</w:t>
      </w:r>
    </w:p>
    <w:p>
      <w:pPr>
        <w:pStyle w:val="BodyText"/>
        <w:spacing w:line="217" w:lineRule="exact" w:after="11"/>
        <w:ind w:left="175"/>
      </w:pPr>
      <w:r>
        <w:rPr/>
        <mc:AlternateContent>
          <mc:Choice Requires="wps">
            <w:drawing>
              <wp:anchor distT="0" distB="0" distL="0" distR="0" allowOverlap="1" layoutInCell="1" locked="0" behindDoc="0" simplePos="0" relativeHeight="15744000">
                <wp:simplePos x="0" y="0"/>
                <wp:positionH relativeFrom="page">
                  <wp:posOffset>6914133</wp:posOffset>
                </wp:positionH>
                <wp:positionV relativeFrom="paragraph">
                  <wp:posOffset>145312</wp:posOffset>
                </wp:positionV>
                <wp:extent cx="1270" cy="129539"/>
                <wp:effectExtent l="0" t="0" r="0" b="0"/>
                <wp:wrapNone/>
                <wp:docPr id="546" name="Graphic 546"/>
                <wp:cNvGraphicFramePr>
                  <a:graphicFrameLocks/>
                </wp:cNvGraphicFramePr>
                <a:graphic>
                  <a:graphicData uri="http://schemas.microsoft.com/office/word/2010/wordprocessingShape">
                    <wps:wsp>
                      <wps:cNvPr id="546" name="Graphic 546"/>
                      <wps:cNvSpPr/>
                      <wps:spPr>
                        <a:xfrm>
                          <a:off x="0" y="0"/>
                          <a:ext cx="1270" cy="129539"/>
                        </a:xfrm>
                        <a:custGeom>
                          <a:avLst/>
                          <a:gdLst/>
                          <a:ahLst/>
                          <a:cxnLst/>
                          <a:rect l="l" t="t" r="r" b="b"/>
                          <a:pathLst>
                            <a:path w="0" h="129539">
                              <a:moveTo>
                                <a:pt x="0" y="0"/>
                              </a:moveTo>
                              <a:lnTo>
                                <a:pt x="0" y="129540"/>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544.419983pt,11.441918pt" to="544.419983pt,21.641918pt" stroked="true" strokeweight=".48pt" strokecolor="#5bab3a">
                <v:stroke dashstyle="shortdash"/>
                <w10:wrap type="none"/>
              </v:line>
            </w:pict>
          </mc:Fallback>
        </mc:AlternateContent>
      </w:r>
      <w:r>
        <w:rPr/>
        <mc:AlternateContent>
          <mc:Choice Requires="wps">
            <w:drawing>
              <wp:anchor distT="0" distB="0" distL="0" distR="0" allowOverlap="1" layoutInCell="1" locked="0" behindDoc="0" simplePos="0" relativeHeight="15744512">
                <wp:simplePos x="0" y="0"/>
                <wp:positionH relativeFrom="page">
                  <wp:posOffset>6914133</wp:posOffset>
                </wp:positionH>
                <wp:positionV relativeFrom="paragraph">
                  <wp:posOffset>793012</wp:posOffset>
                </wp:positionV>
                <wp:extent cx="1270" cy="389255"/>
                <wp:effectExtent l="0" t="0" r="0" b="0"/>
                <wp:wrapNone/>
                <wp:docPr id="547" name="Graphic 547"/>
                <wp:cNvGraphicFramePr>
                  <a:graphicFrameLocks/>
                </wp:cNvGraphicFramePr>
                <a:graphic>
                  <a:graphicData uri="http://schemas.microsoft.com/office/word/2010/wordprocessingShape">
                    <wps:wsp>
                      <wps:cNvPr id="547" name="Graphic 547"/>
                      <wps:cNvSpPr/>
                      <wps:spPr>
                        <a:xfrm>
                          <a:off x="0" y="0"/>
                          <a:ext cx="1270" cy="389255"/>
                        </a:xfrm>
                        <a:custGeom>
                          <a:avLst/>
                          <a:gdLst/>
                          <a:ahLst/>
                          <a:cxnLst/>
                          <a:rect l="l" t="t" r="r" b="b"/>
                          <a:pathLst>
                            <a:path w="0" h="389255">
                              <a:moveTo>
                                <a:pt x="0" y="0"/>
                              </a:moveTo>
                              <a:lnTo>
                                <a:pt x="0" y="129794"/>
                              </a:lnTo>
                            </a:path>
                            <a:path w="0" h="389255">
                              <a:moveTo>
                                <a:pt x="0" y="129794"/>
                              </a:moveTo>
                              <a:lnTo>
                                <a:pt x="0" y="259334"/>
                              </a:lnTo>
                            </a:path>
                            <a:path w="0" h="389255">
                              <a:moveTo>
                                <a:pt x="0" y="259334"/>
                              </a:moveTo>
                              <a:lnTo>
                                <a:pt x="0" y="388874"/>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62.441917pt;width:.1pt;height:30.65pt;mso-position-horizontal-relative:page;mso-position-vertical-relative:paragraph;z-index:15744512" id="docshape516" coordorigin="10888,1249" coordsize="0,613" path="m10888,1249l10888,1453m10888,1453l10888,1657m10888,1657l10888,1861e" filled="false" stroked="true" strokeweight=".48pt" strokecolor="#5bab3a">
                <v:path arrowok="t"/>
                <v:stroke dashstyle="shortdash"/>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6914133</wp:posOffset>
                </wp:positionH>
                <wp:positionV relativeFrom="paragraph">
                  <wp:posOffset>274852</wp:posOffset>
                </wp:positionV>
                <wp:extent cx="1270" cy="518159"/>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1270" cy="518159"/>
                        </a:xfrm>
                        <a:custGeom>
                          <a:avLst/>
                          <a:gdLst/>
                          <a:ahLst/>
                          <a:cxnLst/>
                          <a:rect l="l" t="t" r="r" b="b"/>
                          <a:pathLst>
                            <a:path w="0" h="518159">
                              <a:moveTo>
                                <a:pt x="0" y="0"/>
                              </a:moveTo>
                              <a:lnTo>
                                <a:pt x="0" y="129539"/>
                              </a:lnTo>
                            </a:path>
                            <a:path w="0" h="518159">
                              <a:moveTo>
                                <a:pt x="0" y="129539"/>
                              </a:moveTo>
                              <a:lnTo>
                                <a:pt x="0" y="259079"/>
                              </a:lnTo>
                            </a:path>
                            <a:path w="0" h="518159">
                              <a:moveTo>
                                <a:pt x="0" y="259079"/>
                              </a:moveTo>
                              <a:lnTo>
                                <a:pt x="0" y="388619"/>
                              </a:lnTo>
                            </a:path>
                            <a:path w="0" h="518159">
                              <a:moveTo>
                                <a:pt x="0" y="388619"/>
                              </a:moveTo>
                              <a:lnTo>
                                <a:pt x="0" y="518159"/>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21.641918pt;width:.1pt;height:40.8pt;mso-position-horizontal-relative:page;mso-position-vertical-relative:paragraph;z-index:15745536" id="docshape517" coordorigin="10888,433" coordsize="0,816" path="m10888,433l10888,637m10888,637l10888,841m10888,841l10888,1045m10888,1045l10888,1249e" filled="false" stroked="true" strokeweight=".48pt" strokecolor="#5bab3a">
                <v:path arrowok="t"/>
                <v:stroke dashstyle="shortdash"/>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6914133</wp:posOffset>
                </wp:positionH>
                <wp:positionV relativeFrom="paragraph">
                  <wp:posOffset>1181886</wp:posOffset>
                </wp:positionV>
                <wp:extent cx="1270" cy="1553210"/>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1270" cy="1553210"/>
                        </a:xfrm>
                        <a:custGeom>
                          <a:avLst/>
                          <a:gdLst/>
                          <a:ahLst/>
                          <a:cxnLst/>
                          <a:rect l="l" t="t" r="r" b="b"/>
                          <a:pathLst>
                            <a:path w="0" h="1553210">
                              <a:moveTo>
                                <a:pt x="0" y="0"/>
                              </a:moveTo>
                              <a:lnTo>
                                <a:pt x="0" y="129539"/>
                              </a:lnTo>
                            </a:path>
                            <a:path w="0" h="1553210">
                              <a:moveTo>
                                <a:pt x="0" y="129539"/>
                              </a:moveTo>
                              <a:lnTo>
                                <a:pt x="0" y="257556"/>
                              </a:lnTo>
                            </a:path>
                            <a:path w="0" h="1553210">
                              <a:moveTo>
                                <a:pt x="0" y="257556"/>
                              </a:moveTo>
                              <a:lnTo>
                                <a:pt x="0" y="387096"/>
                              </a:lnTo>
                            </a:path>
                            <a:path w="0" h="1553210">
                              <a:moveTo>
                                <a:pt x="0" y="387096"/>
                              </a:moveTo>
                              <a:lnTo>
                                <a:pt x="0" y="516636"/>
                              </a:lnTo>
                            </a:path>
                            <a:path w="0" h="1553210">
                              <a:moveTo>
                                <a:pt x="0" y="516636"/>
                              </a:moveTo>
                              <a:lnTo>
                                <a:pt x="0" y="646176"/>
                              </a:lnTo>
                            </a:path>
                            <a:path w="0" h="1553210">
                              <a:moveTo>
                                <a:pt x="0" y="646176"/>
                              </a:moveTo>
                              <a:lnTo>
                                <a:pt x="0" y="775716"/>
                              </a:lnTo>
                            </a:path>
                            <a:path w="0" h="1553210">
                              <a:moveTo>
                                <a:pt x="0" y="775716"/>
                              </a:moveTo>
                              <a:lnTo>
                                <a:pt x="0" y="905256"/>
                              </a:lnTo>
                            </a:path>
                            <a:path w="0" h="1553210">
                              <a:moveTo>
                                <a:pt x="0" y="905256"/>
                              </a:moveTo>
                              <a:lnTo>
                                <a:pt x="0" y="1034796"/>
                              </a:lnTo>
                            </a:path>
                            <a:path w="0" h="1553210">
                              <a:moveTo>
                                <a:pt x="0" y="1034796"/>
                              </a:moveTo>
                              <a:lnTo>
                                <a:pt x="0" y="1164336"/>
                              </a:lnTo>
                            </a:path>
                            <a:path w="0" h="1553210">
                              <a:moveTo>
                                <a:pt x="0" y="1164336"/>
                              </a:moveTo>
                              <a:lnTo>
                                <a:pt x="0" y="1293876"/>
                              </a:lnTo>
                            </a:path>
                            <a:path w="0" h="1553210">
                              <a:moveTo>
                                <a:pt x="0" y="1293876"/>
                              </a:moveTo>
                              <a:lnTo>
                                <a:pt x="0" y="1423416"/>
                              </a:lnTo>
                            </a:path>
                            <a:path w="0" h="1553210">
                              <a:moveTo>
                                <a:pt x="0" y="1423416"/>
                              </a:moveTo>
                              <a:lnTo>
                                <a:pt x="0" y="1552956"/>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93.06192pt;width:.1pt;height:122.3pt;mso-position-horizontal-relative:page;mso-position-vertical-relative:paragraph;z-index:15746048" id="docshape518" coordorigin="10888,1861" coordsize="0,2446" path="m10888,1861l10888,2065m10888,2065l10888,2267m10888,2267l10888,2471m10888,2471l10888,2675m10888,2675l10888,2879m10888,2879l10888,3083m10888,3083l10888,3287m10888,3287l10888,3491m10888,3491l10888,3695m10888,3695l10888,3899m10888,3899l10888,4103m10888,4103l10888,4307e" filled="false" stroked="true" strokeweight=".48pt" strokecolor="#5bab3a">
                <v:path arrowok="t"/>
                <v:stroke dashstyle="shortdash"/>
                <w10:wrap type="none"/>
              </v:shape>
            </w:pict>
          </mc:Fallback>
        </mc:AlternateContent>
      </w:r>
      <w:r>
        <w:rPr>
          <w:spacing w:val="-5"/>
        </w:rPr>
        <w:t>29</w:t>
      </w: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5"/>
        <w:gridCol w:w="666"/>
        <w:gridCol w:w="1882"/>
        <w:gridCol w:w="7321"/>
      </w:tblGrid>
      <w:tr>
        <w:trPr>
          <w:trHeight w:val="394" w:hRule="atLeast"/>
        </w:trPr>
        <w:tc>
          <w:tcPr>
            <w:tcW w:w="735" w:type="dxa"/>
          </w:tcPr>
          <w:p>
            <w:pPr>
              <w:pStyle w:val="TableParagraph"/>
              <w:spacing w:line="180" w:lineRule="exact"/>
              <w:ind w:left="70"/>
              <w:rPr>
                <w:sz w:val="20"/>
              </w:rPr>
            </w:pPr>
            <w:r>
              <w:rPr>
                <w:spacing w:val="-5"/>
                <w:sz w:val="20"/>
              </w:rPr>
              <w:t>30</w:t>
            </w:r>
          </w:p>
          <w:p>
            <w:pPr>
              <w:pStyle w:val="TableParagraph"/>
              <w:spacing w:line="194" w:lineRule="exact"/>
              <w:ind w:left="70"/>
              <w:rPr>
                <w:sz w:val="20"/>
              </w:rPr>
            </w:pPr>
            <w:r>
              <w:rPr>
                <w:spacing w:val="-5"/>
                <w:sz w:val="20"/>
              </w:rPr>
              <w:t>31</w:t>
            </w:r>
          </w:p>
        </w:tc>
        <w:tc>
          <w:tcPr>
            <w:tcW w:w="666" w:type="dxa"/>
            <w:shd w:val="clear" w:color="auto" w:fill="B9FCB9"/>
          </w:tcPr>
          <w:p>
            <w:pPr>
              <w:pStyle w:val="TableParagraph"/>
              <w:spacing w:line="170" w:lineRule="exact" w:before="204"/>
              <w:ind w:left="112"/>
              <w:rPr>
                <w:rFonts w:ascii="Courier New"/>
                <w:sz w:val="18"/>
              </w:rPr>
            </w:pPr>
            <w:r>
              <w:rPr/>
              <mc:AlternateContent>
                <mc:Choice Requires="wps">
                  <w:drawing>
                    <wp:anchor distT="0" distB="0" distL="0" distR="0" allowOverlap="1" layoutInCell="1" locked="0" behindDoc="1" simplePos="0" relativeHeight="479581184">
                      <wp:simplePos x="0" y="0"/>
                      <wp:positionH relativeFrom="column">
                        <wp:posOffset>-3047</wp:posOffset>
                      </wp:positionH>
                      <wp:positionV relativeFrom="paragraph">
                        <wp:posOffset>668</wp:posOffset>
                      </wp:positionV>
                      <wp:extent cx="6350" cy="4156710"/>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6350" cy="4156710"/>
                                <a:chExt cx="6350" cy="4156710"/>
                              </a:xfrm>
                            </wpg:grpSpPr>
                            <wps:wsp>
                              <wps:cNvPr id="551" name="Graphic 551"/>
                              <wps:cNvSpPr/>
                              <wps:spPr>
                                <a:xfrm>
                                  <a:off x="3047" y="0"/>
                                  <a:ext cx="1270" cy="4156710"/>
                                </a:xfrm>
                                <a:custGeom>
                                  <a:avLst/>
                                  <a:gdLst/>
                                  <a:ahLst/>
                                  <a:cxnLst/>
                                  <a:rect l="l" t="t" r="r" b="b"/>
                                  <a:pathLst>
                                    <a:path w="0" h="4156710">
                                      <a:moveTo>
                                        <a:pt x="0" y="0"/>
                                      </a:moveTo>
                                      <a:lnTo>
                                        <a:pt x="0" y="129540"/>
                                      </a:lnTo>
                                    </a:path>
                                    <a:path w="0" h="4156710">
                                      <a:moveTo>
                                        <a:pt x="0" y="129540"/>
                                      </a:moveTo>
                                      <a:lnTo>
                                        <a:pt x="0" y="259080"/>
                                      </a:lnTo>
                                    </a:path>
                                    <a:path w="0" h="4156710">
                                      <a:moveTo>
                                        <a:pt x="0" y="259080"/>
                                      </a:moveTo>
                                      <a:lnTo>
                                        <a:pt x="0" y="388620"/>
                                      </a:lnTo>
                                    </a:path>
                                    <a:path w="0" h="4156710">
                                      <a:moveTo>
                                        <a:pt x="0" y="388620"/>
                                      </a:moveTo>
                                      <a:lnTo>
                                        <a:pt x="0" y="518160"/>
                                      </a:lnTo>
                                    </a:path>
                                    <a:path w="0" h="4156710">
                                      <a:moveTo>
                                        <a:pt x="0" y="518160"/>
                                      </a:moveTo>
                                      <a:lnTo>
                                        <a:pt x="0" y="647700"/>
                                      </a:lnTo>
                                    </a:path>
                                    <a:path w="0" h="4156710">
                                      <a:moveTo>
                                        <a:pt x="0" y="647700"/>
                                      </a:moveTo>
                                      <a:lnTo>
                                        <a:pt x="0" y="777494"/>
                                      </a:lnTo>
                                    </a:path>
                                    <a:path w="0" h="4156710">
                                      <a:moveTo>
                                        <a:pt x="0" y="777494"/>
                                      </a:moveTo>
                                      <a:lnTo>
                                        <a:pt x="0" y="907034"/>
                                      </a:lnTo>
                                    </a:path>
                                    <a:path w="0" h="4156710">
                                      <a:moveTo>
                                        <a:pt x="0" y="907034"/>
                                      </a:moveTo>
                                      <a:lnTo>
                                        <a:pt x="0" y="1036574"/>
                                      </a:lnTo>
                                    </a:path>
                                    <a:path w="0" h="4156710">
                                      <a:moveTo>
                                        <a:pt x="0" y="1036574"/>
                                      </a:moveTo>
                                      <a:lnTo>
                                        <a:pt x="0" y="1166114"/>
                                      </a:lnTo>
                                    </a:path>
                                    <a:path w="0" h="4156710">
                                      <a:moveTo>
                                        <a:pt x="0" y="1166114"/>
                                      </a:moveTo>
                                      <a:lnTo>
                                        <a:pt x="0" y="1294130"/>
                                      </a:lnTo>
                                    </a:path>
                                    <a:path w="0" h="4156710">
                                      <a:moveTo>
                                        <a:pt x="0" y="1294130"/>
                                      </a:moveTo>
                                      <a:lnTo>
                                        <a:pt x="0" y="1423670"/>
                                      </a:lnTo>
                                    </a:path>
                                    <a:path w="0" h="4156710">
                                      <a:moveTo>
                                        <a:pt x="0" y="1423670"/>
                                      </a:moveTo>
                                      <a:lnTo>
                                        <a:pt x="0" y="1553210"/>
                                      </a:lnTo>
                                    </a:path>
                                    <a:path w="0" h="4156710">
                                      <a:moveTo>
                                        <a:pt x="0" y="1553210"/>
                                      </a:moveTo>
                                      <a:lnTo>
                                        <a:pt x="0" y="1682750"/>
                                      </a:lnTo>
                                    </a:path>
                                    <a:path w="0" h="4156710">
                                      <a:moveTo>
                                        <a:pt x="0" y="1682750"/>
                                      </a:moveTo>
                                      <a:lnTo>
                                        <a:pt x="0" y="1812290"/>
                                      </a:lnTo>
                                    </a:path>
                                    <a:path w="0" h="4156710">
                                      <a:moveTo>
                                        <a:pt x="0" y="1812290"/>
                                      </a:moveTo>
                                      <a:lnTo>
                                        <a:pt x="0" y="1941830"/>
                                      </a:lnTo>
                                    </a:path>
                                    <a:path w="0" h="4156710">
                                      <a:moveTo>
                                        <a:pt x="0" y="1941830"/>
                                      </a:moveTo>
                                      <a:lnTo>
                                        <a:pt x="0" y="2071370"/>
                                      </a:lnTo>
                                    </a:path>
                                    <a:path w="0" h="4156710">
                                      <a:moveTo>
                                        <a:pt x="0" y="2071370"/>
                                      </a:moveTo>
                                      <a:lnTo>
                                        <a:pt x="0" y="2200910"/>
                                      </a:lnTo>
                                    </a:path>
                                    <a:path w="0" h="4156710">
                                      <a:moveTo>
                                        <a:pt x="0" y="2200910"/>
                                      </a:moveTo>
                                      <a:lnTo>
                                        <a:pt x="0" y="2330450"/>
                                      </a:lnTo>
                                    </a:path>
                                    <a:path w="0" h="4156710">
                                      <a:moveTo>
                                        <a:pt x="0" y="2330450"/>
                                      </a:moveTo>
                                      <a:lnTo>
                                        <a:pt x="0" y="2459990"/>
                                      </a:lnTo>
                                    </a:path>
                                    <a:path w="0" h="4156710">
                                      <a:moveTo>
                                        <a:pt x="0" y="2459990"/>
                                      </a:moveTo>
                                      <a:lnTo>
                                        <a:pt x="0" y="2589530"/>
                                      </a:lnTo>
                                    </a:path>
                                    <a:path w="0" h="4156710">
                                      <a:moveTo>
                                        <a:pt x="0" y="2589530"/>
                                      </a:moveTo>
                                      <a:lnTo>
                                        <a:pt x="0" y="2719070"/>
                                      </a:lnTo>
                                    </a:path>
                                    <a:path w="0" h="4156710">
                                      <a:moveTo>
                                        <a:pt x="0" y="2719070"/>
                                      </a:moveTo>
                                      <a:lnTo>
                                        <a:pt x="0" y="2848610"/>
                                      </a:lnTo>
                                    </a:path>
                                    <a:path w="0" h="4156710">
                                      <a:moveTo>
                                        <a:pt x="0" y="2848610"/>
                                      </a:moveTo>
                                      <a:lnTo>
                                        <a:pt x="0" y="2978150"/>
                                      </a:lnTo>
                                    </a:path>
                                    <a:path w="0" h="4156710">
                                      <a:moveTo>
                                        <a:pt x="0" y="2978150"/>
                                      </a:moveTo>
                                      <a:lnTo>
                                        <a:pt x="0" y="3108071"/>
                                      </a:lnTo>
                                    </a:path>
                                    <a:path w="0" h="4156710">
                                      <a:moveTo>
                                        <a:pt x="0" y="3108071"/>
                                      </a:moveTo>
                                      <a:lnTo>
                                        <a:pt x="0" y="3237611"/>
                                      </a:lnTo>
                                    </a:path>
                                    <a:path w="0" h="4156710">
                                      <a:moveTo>
                                        <a:pt x="0" y="3237611"/>
                                      </a:moveTo>
                                      <a:lnTo>
                                        <a:pt x="0" y="3367151"/>
                                      </a:lnTo>
                                    </a:path>
                                    <a:path w="0" h="4156710">
                                      <a:moveTo>
                                        <a:pt x="0" y="3367151"/>
                                      </a:moveTo>
                                      <a:lnTo>
                                        <a:pt x="0" y="3496691"/>
                                      </a:lnTo>
                                    </a:path>
                                    <a:path w="0" h="4156710">
                                      <a:moveTo>
                                        <a:pt x="0" y="3496691"/>
                                      </a:moveTo>
                                      <a:lnTo>
                                        <a:pt x="0" y="3626231"/>
                                      </a:lnTo>
                                    </a:path>
                                    <a:path w="0" h="4156710">
                                      <a:moveTo>
                                        <a:pt x="0" y="3626231"/>
                                      </a:moveTo>
                                      <a:lnTo>
                                        <a:pt x="0" y="3755771"/>
                                      </a:lnTo>
                                    </a:path>
                                    <a:path w="0" h="4156710">
                                      <a:moveTo>
                                        <a:pt x="0" y="3755771"/>
                                      </a:moveTo>
                                      <a:lnTo>
                                        <a:pt x="0" y="3885311"/>
                                      </a:lnTo>
                                    </a:path>
                                    <a:path w="0" h="4156710">
                                      <a:moveTo>
                                        <a:pt x="0" y="3885311"/>
                                      </a:moveTo>
                                      <a:lnTo>
                                        <a:pt x="0" y="4014851"/>
                                      </a:lnTo>
                                    </a:path>
                                    <a:path w="0" h="4156710">
                                      <a:moveTo>
                                        <a:pt x="0" y="4014851"/>
                                      </a:moveTo>
                                      <a:lnTo>
                                        <a:pt x="0" y="4156583"/>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24pt;margin-top:.05267pt;width:.5pt;height:327.3pt;mso-position-horizontal-relative:column;mso-position-vertical-relative:paragraph;z-index:-23735296" id="docshapegroup519" coordorigin="-5,1" coordsize="10,6546">
                      <v:shape style="position:absolute;left:0;top:1;width:2;height:6546" id="docshape520" coordorigin="0,1" coordsize="0,6546" path="m0,1l0,205m0,205l0,409m0,409l0,613m0,613l0,817m0,817l0,1021m0,1021l0,1225m0,1225l0,1429m0,1429l0,1633m0,1633l0,1837m0,1837l0,2039m0,2039l0,2243m0,2243l0,2447m0,2447l0,2651m0,2651l0,2855m0,2855l0,3059m0,3059l0,3263m0,3263l0,3467m0,3467l0,3671m0,3671l0,3875m0,3875l0,4079m0,4079l0,4283m0,4283l0,4487m0,4487l0,4691m0,4691l0,4896m0,4896l0,5100m0,5100l0,5304m0,5304l0,5508m0,5508l0,5712m0,5712l0,5916m0,5916l0,6120m0,6120l0,6324m0,6324l0,6547e" filled="false" stroked="true" strokeweight=".48pt" strokecolor="#5bab3a">
                        <v:path arrowok="t"/>
                        <v:stroke dashstyle="shortdash"/>
                      </v:shape>
                      <w10:wrap type="none"/>
                    </v:group>
                  </w:pict>
                </mc:Fallback>
              </mc:AlternateContent>
            </w:r>
            <w:r>
              <w:rPr>
                <w:rFonts w:ascii="Courier New"/>
                <w:color w:val="008000"/>
                <w:spacing w:val="-5"/>
                <w:sz w:val="18"/>
              </w:rPr>
              <w:t>end</w:t>
            </w:r>
          </w:p>
        </w:tc>
        <w:tc>
          <w:tcPr>
            <w:tcW w:w="9203" w:type="dxa"/>
            <w:gridSpan w:val="2"/>
            <w:shd w:val="clear" w:color="auto" w:fill="B9FCB9"/>
          </w:tcPr>
          <w:p>
            <w:pPr>
              <w:pStyle w:val="TableParagraph"/>
              <w:ind w:left="13"/>
              <w:rPr>
                <w:rFonts w:ascii="Courier New"/>
                <w:sz w:val="18"/>
              </w:rPr>
            </w:pPr>
            <w:r>
              <w:rPr>
                <w:rFonts w:ascii="Courier New"/>
                <w:color w:val="008000"/>
                <w:sz w:val="18"/>
              </w:rPr>
              <w:t>NRTRIC</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NRTRIC</w:t>
            </w:r>
            <w:r>
              <w:rPr>
                <w:rFonts w:ascii="Courier New"/>
                <w:color w:val="008000"/>
                <w:spacing w:val="18"/>
                <w:sz w:val="18"/>
              </w:rPr>
              <w:t>  </w:t>
            </w:r>
            <w:r>
              <w:rPr>
                <w:rFonts w:ascii="Courier New"/>
                <w:color w:val="008000"/>
                <w:sz w:val="18"/>
              </w:rPr>
              <w:t>:</w:t>
            </w:r>
            <w:r>
              <w:rPr>
                <w:rFonts w:ascii="Courier New"/>
                <w:color w:val="008000"/>
                <w:spacing w:val="-5"/>
                <w:sz w:val="18"/>
              </w:rPr>
              <w:t> </w:t>
            </w:r>
            <w:r>
              <w:rPr>
                <w:rFonts w:ascii="Courier New"/>
                <w:color w:val="008000"/>
                <w:sz w:val="18"/>
              </w:rPr>
              <w:t>AI/ML</w:t>
            </w:r>
            <w:r>
              <w:rPr>
                <w:rFonts w:ascii="Courier New"/>
                <w:color w:val="008000"/>
                <w:spacing w:val="-4"/>
                <w:sz w:val="18"/>
              </w:rPr>
              <w:t> </w:t>
            </w:r>
            <w:r>
              <w:rPr>
                <w:rFonts w:ascii="Courier New"/>
                <w:color w:val="008000"/>
                <w:sz w:val="18"/>
              </w:rPr>
              <w:t>Engine/Agent</w:t>
            </w:r>
            <w:r>
              <w:rPr>
                <w:rFonts w:ascii="Courier New"/>
                <w:color w:val="008000"/>
                <w:spacing w:val="-5"/>
                <w:sz w:val="18"/>
              </w:rPr>
              <w:t> </w:t>
            </w:r>
            <w:r>
              <w:rPr>
                <w:rFonts w:ascii="Courier New"/>
                <w:color w:val="008000"/>
                <w:spacing w:val="-2"/>
                <w:sz w:val="18"/>
              </w:rPr>
              <w:t>Training</w:t>
            </w:r>
          </w:p>
        </w:tc>
      </w:tr>
      <w:tr>
        <w:trPr>
          <w:trHeight w:val="198" w:hRule="atLeast"/>
        </w:trPr>
        <w:tc>
          <w:tcPr>
            <w:tcW w:w="735" w:type="dxa"/>
          </w:tcPr>
          <w:p>
            <w:pPr>
              <w:pStyle w:val="TableParagraph"/>
              <w:spacing w:line="179" w:lineRule="exact"/>
              <w:ind w:left="70"/>
              <w:rPr>
                <w:sz w:val="20"/>
              </w:rPr>
            </w:pPr>
            <w:r>
              <w:rPr>
                <w:spacing w:val="-5"/>
                <w:sz w:val="20"/>
              </w:rPr>
              <w:t>32</w:t>
            </w:r>
          </w:p>
        </w:tc>
        <w:tc>
          <w:tcPr>
            <w:tcW w:w="666" w:type="dxa"/>
            <w:shd w:val="clear" w:color="auto" w:fill="B9FCB9"/>
          </w:tcPr>
          <w:p>
            <w:pPr>
              <w:pStyle w:val="TableParagraph"/>
              <w:ind w:left="0"/>
              <w:rPr>
                <w:sz w:val="12"/>
              </w:rPr>
            </w:pPr>
          </w:p>
        </w:tc>
        <w:tc>
          <w:tcPr>
            <w:tcW w:w="9203" w:type="dxa"/>
            <w:gridSpan w:val="2"/>
            <w:shd w:val="clear" w:color="auto" w:fill="B9FCB9"/>
          </w:tcPr>
          <w:p>
            <w:pPr>
              <w:pStyle w:val="TableParagraph"/>
              <w:ind w:left="0"/>
              <w:rPr>
                <w:sz w:val="12"/>
              </w:rPr>
            </w:pPr>
          </w:p>
        </w:tc>
      </w:tr>
      <w:tr>
        <w:trPr>
          <w:trHeight w:val="209" w:hRule="atLeast"/>
        </w:trPr>
        <w:tc>
          <w:tcPr>
            <w:tcW w:w="735" w:type="dxa"/>
          </w:tcPr>
          <w:p>
            <w:pPr>
              <w:pStyle w:val="TableParagraph"/>
              <w:spacing w:line="189" w:lineRule="exact"/>
              <w:ind w:left="70"/>
              <w:rPr>
                <w:sz w:val="20"/>
              </w:rPr>
            </w:pPr>
            <w:r>
              <w:rPr>
                <w:spacing w:val="-5"/>
                <w:sz w:val="20"/>
              </w:rPr>
              <w:t>33</w:t>
            </w:r>
          </w:p>
        </w:tc>
        <w:tc>
          <w:tcPr>
            <w:tcW w:w="666" w:type="dxa"/>
            <w:shd w:val="clear" w:color="auto" w:fill="B9FCB9"/>
          </w:tcPr>
          <w:p>
            <w:pPr>
              <w:pStyle w:val="TableParagraph"/>
              <w:spacing w:line="170" w:lineRule="exact" w:before="19"/>
              <w:ind w:left="112"/>
              <w:rPr>
                <w:rFonts w:ascii="Courier New"/>
                <w:sz w:val="18"/>
              </w:rPr>
            </w:pPr>
            <w:r>
              <w:rPr>
                <w:rFonts w:ascii="Courier New"/>
                <w:color w:val="008000"/>
                <w:spacing w:val="-2"/>
                <w:sz w:val="18"/>
              </w:rPr>
              <w:t>group</w:t>
            </w:r>
          </w:p>
        </w:tc>
        <w:tc>
          <w:tcPr>
            <w:tcW w:w="9203" w:type="dxa"/>
            <w:gridSpan w:val="2"/>
            <w:shd w:val="clear" w:color="auto" w:fill="B9FCB9"/>
          </w:tcPr>
          <w:p>
            <w:pPr>
              <w:pStyle w:val="TableParagraph"/>
              <w:spacing w:line="170" w:lineRule="exact" w:before="19"/>
              <w:ind w:left="94"/>
              <w:rPr>
                <w:rFonts w:ascii="Courier New"/>
                <w:sz w:val="18"/>
              </w:rPr>
            </w:pPr>
            <w:r>
              <w:rPr>
                <w:rFonts w:ascii="Courier New"/>
                <w:color w:val="008000"/>
                <w:sz w:val="18"/>
              </w:rPr>
              <w:t>Model</w:t>
            </w:r>
            <w:r>
              <w:rPr>
                <w:rFonts w:ascii="Courier New"/>
                <w:color w:val="008000"/>
                <w:spacing w:val="-7"/>
                <w:sz w:val="18"/>
              </w:rPr>
              <w:t> </w:t>
            </w:r>
            <w:r>
              <w:rPr>
                <w:rFonts w:ascii="Courier New"/>
                <w:color w:val="008000"/>
                <w:sz w:val="18"/>
              </w:rPr>
              <w:t>Deployment</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Inference</w:t>
            </w:r>
            <w:r>
              <w:rPr>
                <w:rFonts w:ascii="Courier New"/>
                <w:color w:val="008000"/>
                <w:spacing w:val="-6"/>
                <w:sz w:val="18"/>
              </w:rPr>
              <w:t> </w:t>
            </w:r>
            <w:r>
              <w:rPr>
                <w:rFonts w:ascii="Courier New"/>
                <w:color w:val="008000"/>
                <w:spacing w:val="-2"/>
                <w:sz w:val="18"/>
              </w:rPr>
              <w:t>Generation</w:t>
            </w:r>
          </w:p>
        </w:tc>
      </w:tr>
      <w:tr>
        <w:trPr>
          <w:trHeight w:val="217" w:hRule="atLeast"/>
        </w:trPr>
        <w:tc>
          <w:tcPr>
            <w:tcW w:w="735" w:type="dxa"/>
          </w:tcPr>
          <w:p>
            <w:pPr>
              <w:pStyle w:val="TableParagraph"/>
              <w:spacing w:line="198" w:lineRule="exact"/>
              <w:ind w:left="70"/>
              <w:rPr>
                <w:sz w:val="20"/>
              </w:rPr>
            </w:pPr>
            <w:r>
              <w:rPr>
                <w:spacing w:val="-5"/>
                <w:sz w:val="20"/>
              </w:rPr>
              <w:t>34</w:t>
            </w:r>
          </w:p>
        </w:tc>
        <w:tc>
          <w:tcPr>
            <w:tcW w:w="666" w:type="dxa"/>
            <w:shd w:val="clear" w:color="auto" w:fill="B9FCB9"/>
          </w:tcPr>
          <w:p>
            <w:pPr>
              <w:pStyle w:val="TableParagraph"/>
              <w:spacing w:line="184" w:lineRule="exact" w:before="14"/>
              <w:ind w:left="112"/>
              <w:rPr>
                <w:rFonts w:ascii="Courier New"/>
                <w:sz w:val="18"/>
              </w:rPr>
            </w:pPr>
            <w:r>
              <w:rPr>
                <w:rFonts w:ascii="Courier New"/>
                <w:color w:val="008000"/>
                <w:spacing w:val="-2"/>
                <w:sz w:val="18"/>
              </w:rPr>
              <w:t>group</w:t>
            </w:r>
          </w:p>
        </w:tc>
        <w:tc>
          <w:tcPr>
            <w:tcW w:w="9203" w:type="dxa"/>
            <w:gridSpan w:val="2"/>
            <w:shd w:val="clear" w:color="auto" w:fill="B9FCB9"/>
          </w:tcPr>
          <w:p>
            <w:pPr>
              <w:pStyle w:val="TableParagraph"/>
              <w:spacing w:line="184" w:lineRule="exact" w:before="14"/>
              <w:ind w:left="94"/>
              <w:rPr>
                <w:rFonts w:ascii="Courier New"/>
                <w:sz w:val="18"/>
              </w:rPr>
            </w:pPr>
            <w:r>
              <w:rPr>
                <w:rFonts w:ascii="Courier New"/>
                <w:color w:val="008000"/>
                <w:spacing w:val="-2"/>
                <w:sz w:val="18"/>
              </w:rPr>
              <w:t>Operator-Initiated</w:t>
            </w:r>
          </w:p>
        </w:tc>
      </w:tr>
      <w:tr>
        <w:trPr>
          <w:trHeight w:val="1194" w:hRule="atLeast"/>
        </w:trPr>
        <w:tc>
          <w:tcPr>
            <w:tcW w:w="735" w:type="dxa"/>
          </w:tcPr>
          <w:p>
            <w:pPr>
              <w:pStyle w:val="TableParagraph"/>
              <w:spacing w:line="180" w:lineRule="exact"/>
              <w:ind w:left="70"/>
              <w:rPr>
                <w:sz w:val="20"/>
              </w:rPr>
            </w:pPr>
            <w:r>
              <w:rPr>
                <w:spacing w:val="-5"/>
                <w:sz w:val="20"/>
              </w:rPr>
              <w:t>35</w:t>
            </w:r>
          </w:p>
          <w:p>
            <w:pPr>
              <w:pStyle w:val="TableParagraph"/>
              <w:spacing w:line="204" w:lineRule="exact"/>
              <w:ind w:left="70"/>
              <w:rPr>
                <w:sz w:val="20"/>
              </w:rPr>
            </w:pPr>
            <w:r>
              <w:rPr>
                <w:spacing w:val="-5"/>
                <w:sz w:val="20"/>
              </w:rPr>
              <w:t>36</w:t>
            </w:r>
          </w:p>
          <w:p>
            <w:pPr>
              <w:pStyle w:val="TableParagraph"/>
              <w:spacing w:line="204" w:lineRule="exact"/>
              <w:ind w:left="70"/>
              <w:rPr>
                <w:sz w:val="20"/>
              </w:rPr>
            </w:pPr>
            <w:r>
              <w:rPr>
                <w:spacing w:val="-5"/>
                <w:sz w:val="20"/>
              </w:rPr>
              <w:t>37</w:t>
            </w:r>
          </w:p>
          <w:p>
            <w:pPr>
              <w:pStyle w:val="TableParagraph"/>
              <w:spacing w:line="203" w:lineRule="exact"/>
              <w:ind w:left="70"/>
              <w:rPr>
                <w:sz w:val="20"/>
              </w:rPr>
            </w:pPr>
            <w:r>
              <w:rPr>
                <w:spacing w:val="-5"/>
                <w:sz w:val="20"/>
              </w:rPr>
              <w:t>38</w:t>
            </w:r>
          </w:p>
          <w:p>
            <w:pPr>
              <w:pStyle w:val="TableParagraph"/>
              <w:spacing w:line="203" w:lineRule="exact"/>
              <w:ind w:left="70"/>
              <w:rPr>
                <w:sz w:val="20"/>
              </w:rPr>
            </w:pPr>
            <w:r>
              <w:rPr>
                <w:spacing w:val="-5"/>
                <w:sz w:val="20"/>
              </w:rPr>
              <w:t>39</w:t>
            </w:r>
          </w:p>
          <w:p>
            <w:pPr>
              <w:pStyle w:val="TableParagraph"/>
              <w:spacing w:line="180" w:lineRule="exact"/>
              <w:ind w:left="70"/>
              <w:rPr>
                <w:sz w:val="20"/>
              </w:rPr>
            </w:pPr>
            <w:r>
              <w:rPr>
                <w:spacing w:val="-5"/>
                <w:sz w:val="20"/>
              </w:rPr>
              <w:t>40</w:t>
            </w:r>
          </w:p>
        </w:tc>
        <w:tc>
          <w:tcPr>
            <w:tcW w:w="9869" w:type="dxa"/>
            <w:gridSpan w:val="3"/>
            <w:shd w:val="clear" w:color="auto" w:fill="B9FCB9"/>
          </w:tcPr>
          <w:p>
            <w:pPr>
              <w:pStyle w:val="TableParagraph"/>
              <w:ind w:left="679"/>
              <w:rPr>
                <w:rFonts w:ascii="Courier New"/>
                <w:sz w:val="18"/>
              </w:rPr>
            </w:pPr>
            <w:r>
              <w:rPr>
                <w:rFonts w:ascii="Courier New"/>
                <w:color w:val="008000"/>
                <w:sz w:val="18"/>
              </w:rPr>
              <w:t>OPERATOR</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RTRIC</w:t>
            </w:r>
            <w:r>
              <w:rPr>
                <w:rFonts w:ascii="Courier New"/>
                <w:color w:val="008000"/>
                <w:spacing w:val="38"/>
                <w:sz w:val="18"/>
              </w:rPr>
              <w:t> </w:t>
            </w:r>
            <w:r>
              <w:rPr>
                <w:rFonts w:ascii="Courier New"/>
                <w:color w:val="008000"/>
                <w:sz w:val="18"/>
              </w:rPr>
              <w:t>:</w:t>
            </w:r>
            <w:r>
              <w:rPr>
                <w:rFonts w:ascii="Courier New"/>
                <w:color w:val="008000"/>
                <w:spacing w:val="-6"/>
                <w:sz w:val="18"/>
              </w:rPr>
              <w:t> </w:t>
            </w:r>
            <w:r>
              <w:rPr>
                <w:rFonts w:ascii="Courier New"/>
                <w:color w:val="008000"/>
                <w:sz w:val="18"/>
              </w:rPr>
              <w:t>KPI</w:t>
            </w:r>
            <w:r>
              <w:rPr>
                <w:rFonts w:ascii="Courier New"/>
                <w:color w:val="008000"/>
                <w:spacing w:val="-6"/>
                <w:sz w:val="18"/>
              </w:rPr>
              <w:t> </w:t>
            </w:r>
            <w:r>
              <w:rPr>
                <w:rFonts w:ascii="Courier New"/>
                <w:color w:val="008000"/>
                <w:sz w:val="18"/>
              </w:rPr>
              <w:t>Targets/Deployment</w:t>
            </w:r>
            <w:r>
              <w:rPr>
                <w:rFonts w:ascii="Courier New"/>
                <w:color w:val="008000"/>
                <w:spacing w:val="-5"/>
                <w:sz w:val="18"/>
              </w:rPr>
              <w:t> </w:t>
            </w:r>
            <w:r>
              <w:rPr>
                <w:rFonts w:ascii="Courier New"/>
                <w:color w:val="008000"/>
                <w:spacing w:val="-2"/>
                <w:sz w:val="18"/>
              </w:rPr>
              <w:t>Updates</w:t>
            </w:r>
          </w:p>
          <w:p>
            <w:pPr>
              <w:pStyle w:val="TableParagraph"/>
              <w:ind w:left="112"/>
              <w:rPr>
                <w:rFonts w:ascii="Courier New"/>
                <w:sz w:val="18"/>
              </w:rPr>
            </w:pPr>
            <w:r>
              <w:rPr>
                <w:rFonts w:ascii="Courier New"/>
                <w:color w:val="008000"/>
                <w:spacing w:val="-5"/>
                <w:sz w:val="18"/>
              </w:rPr>
              <w:t>end</w:t>
            </w:r>
          </w:p>
          <w:p>
            <w:pPr>
              <w:pStyle w:val="TableParagraph"/>
              <w:ind w:left="112"/>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System</w:t>
            </w:r>
            <w:r>
              <w:rPr>
                <w:rFonts w:ascii="Courier New"/>
                <w:color w:val="008000"/>
                <w:spacing w:val="-5"/>
                <w:sz w:val="18"/>
              </w:rPr>
              <w:t> </w:t>
            </w:r>
            <w:r>
              <w:rPr>
                <w:rFonts w:ascii="Courier New"/>
                <w:color w:val="008000"/>
                <w:spacing w:val="-2"/>
                <w:sz w:val="18"/>
              </w:rPr>
              <w:t>Initiated</w:t>
            </w:r>
          </w:p>
          <w:p>
            <w:pPr>
              <w:pStyle w:val="TableParagraph"/>
              <w:tabs>
                <w:tab w:pos="2380" w:val="left" w:leader="none"/>
              </w:tabs>
              <w:spacing w:line="203" w:lineRule="exact"/>
              <w:ind w:left="679"/>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RTRIC</w:t>
            </w:r>
            <w:r>
              <w:rPr>
                <w:rFonts w:ascii="Courier New"/>
                <w:color w:val="008000"/>
                <w:sz w:val="18"/>
              </w:rPr>
              <w:tab/>
              <w:t>:</w:t>
            </w:r>
            <w:r>
              <w:rPr>
                <w:rFonts w:ascii="Courier New"/>
                <w:color w:val="008000"/>
                <w:spacing w:val="-6"/>
                <w:sz w:val="18"/>
              </w:rPr>
              <w:t> </w:t>
            </w:r>
            <w:r>
              <w:rPr>
                <w:rFonts w:ascii="Courier New"/>
                <w:color w:val="008000"/>
                <w:sz w:val="18"/>
              </w:rPr>
              <w:t>&lt;&lt;O1&gt;&gt;</w:t>
            </w:r>
            <w:r>
              <w:rPr>
                <w:rFonts w:ascii="Courier New"/>
                <w:color w:val="008000"/>
                <w:spacing w:val="-4"/>
                <w:sz w:val="18"/>
              </w:rPr>
              <w:t> </w:t>
            </w:r>
            <w:r>
              <w:rPr>
                <w:rFonts w:ascii="Courier New"/>
                <w:color w:val="008000"/>
                <w:sz w:val="18"/>
              </w:rPr>
              <w:t>PI</w:t>
            </w:r>
            <w:r>
              <w:rPr>
                <w:rFonts w:ascii="Courier New"/>
                <w:color w:val="008000"/>
                <w:spacing w:val="-4"/>
                <w:sz w:val="18"/>
              </w:rPr>
              <w:t> </w:t>
            </w:r>
            <w:r>
              <w:rPr>
                <w:rFonts w:ascii="Courier New"/>
                <w:color w:val="008000"/>
                <w:sz w:val="18"/>
              </w:rPr>
              <w:t>Degradation</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pacing w:val="-2"/>
                <w:sz w:val="18"/>
              </w:rPr>
              <w:t>Alarms</w:t>
            </w:r>
          </w:p>
          <w:p>
            <w:pPr>
              <w:pStyle w:val="TableParagraph"/>
              <w:spacing w:line="203" w:lineRule="exact"/>
              <w:ind w:left="112"/>
              <w:rPr>
                <w:rFonts w:ascii="Courier New"/>
                <w:sz w:val="18"/>
              </w:rPr>
            </w:pPr>
            <w:r>
              <w:rPr>
                <w:rFonts w:ascii="Courier New"/>
                <w:color w:val="008000"/>
                <w:spacing w:val="-5"/>
                <w:sz w:val="18"/>
              </w:rPr>
              <w:t>end</w:t>
            </w:r>
          </w:p>
          <w:p>
            <w:pPr>
              <w:pStyle w:val="TableParagraph"/>
              <w:spacing w:line="156" w:lineRule="exact" w:before="1"/>
              <w:ind w:left="679"/>
              <w:rPr>
                <w:rFonts w:ascii="Courier New"/>
                <w:sz w:val="18"/>
              </w:rPr>
            </w:pPr>
            <w:r>
              <w:rPr>
                <w:rFonts w:ascii="Courier New"/>
                <w:color w:val="008000"/>
                <w:sz w:val="18"/>
              </w:rPr>
              <w:t>NRTRIC</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RTRIC</w:t>
            </w:r>
            <w:r>
              <w:rPr>
                <w:rFonts w:ascii="Courier New"/>
                <w:color w:val="008000"/>
                <w:spacing w:val="-25"/>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Deployment</w:t>
            </w:r>
          </w:p>
        </w:tc>
      </w:tr>
      <w:tr>
        <w:trPr>
          <w:trHeight w:val="217" w:hRule="atLeast"/>
        </w:trPr>
        <w:tc>
          <w:tcPr>
            <w:tcW w:w="735" w:type="dxa"/>
          </w:tcPr>
          <w:p>
            <w:pPr>
              <w:pStyle w:val="TableParagraph"/>
              <w:spacing w:line="198" w:lineRule="exact"/>
              <w:ind w:left="70"/>
              <w:rPr>
                <w:sz w:val="20"/>
              </w:rPr>
            </w:pPr>
            <w:r>
              <w:rPr>
                <w:spacing w:val="-5"/>
                <w:sz w:val="20"/>
              </w:rPr>
              <w:t>41</w:t>
            </w:r>
          </w:p>
        </w:tc>
        <w:tc>
          <w:tcPr>
            <w:tcW w:w="666" w:type="dxa"/>
            <w:shd w:val="clear" w:color="auto" w:fill="B9FCB9"/>
          </w:tcPr>
          <w:p>
            <w:pPr>
              <w:pStyle w:val="TableParagraph"/>
              <w:ind w:left="0"/>
              <w:rPr>
                <w:sz w:val="14"/>
              </w:rPr>
            </w:pPr>
          </w:p>
        </w:tc>
        <w:tc>
          <w:tcPr>
            <w:tcW w:w="1882" w:type="dxa"/>
            <w:shd w:val="clear" w:color="auto" w:fill="B9FCB9"/>
          </w:tcPr>
          <w:p>
            <w:pPr>
              <w:pStyle w:val="TableParagraph"/>
              <w:spacing w:line="170" w:lineRule="exact" w:before="27"/>
              <w:ind w:left="13"/>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E2NODES</w:t>
            </w:r>
          </w:p>
        </w:tc>
        <w:tc>
          <w:tcPr>
            <w:tcW w:w="7321" w:type="dxa"/>
            <w:shd w:val="clear" w:color="auto" w:fill="B9FCB9"/>
          </w:tcPr>
          <w:p>
            <w:pPr>
              <w:pStyle w:val="TableParagraph"/>
              <w:spacing w:line="170" w:lineRule="exact" w:before="27"/>
              <w:ind w:left="281"/>
              <w:rPr>
                <w:rFonts w:ascii="Courier New"/>
                <w:sz w:val="18"/>
              </w:rPr>
            </w:pPr>
            <w:r>
              <w:rPr>
                <w:rFonts w:ascii="Courier New"/>
                <w:color w:val="008000"/>
                <w:sz w:val="18"/>
              </w:rPr>
              <w:t>:</w:t>
            </w:r>
            <w:r>
              <w:rPr>
                <w:rFonts w:ascii="Courier New"/>
                <w:color w:val="008000"/>
                <w:spacing w:val="-5"/>
                <w:sz w:val="18"/>
              </w:rPr>
              <w:t> </w:t>
            </w:r>
            <w:r>
              <w:rPr>
                <w:rFonts w:ascii="Courier New"/>
                <w:color w:val="008000"/>
                <w:sz w:val="18"/>
              </w:rPr>
              <w:t>&lt;&lt;O1&gt;&gt;</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Report</w:t>
            </w:r>
            <w:r>
              <w:rPr>
                <w:rFonts w:ascii="Courier New"/>
                <w:color w:val="008000"/>
                <w:spacing w:val="-4"/>
                <w:sz w:val="18"/>
              </w:rPr>
              <w:t> </w:t>
            </w:r>
            <w:r>
              <w:rPr>
                <w:rFonts w:ascii="Courier New"/>
                <w:color w:val="008000"/>
                <w:spacing w:val="-2"/>
                <w:sz w:val="18"/>
              </w:rPr>
              <w:t>Configuration</w:t>
            </w:r>
          </w:p>
        </w:tc>
      </w:tr>
      <w:tr>
        <w:trPr>
          <w:trHeight w:val="203" w:hRule="atLeast"/>
        </w:trPr>
        <w:tc>
          <w:tcPr>
            <w:tcW w:w="735" w:type="dxa"/>
          </w:tcPr>
          <w:p>
            <w:pPr>
              <w:pStyle w:val="TableParagraph"/>
              <w:spacing w:line="184" w:lineRule="exact"/>
              <w:ind w:left="70"/>
              <w:rPr>
                <w:sz w:val="20"/>
              </w:rPr>
            </w:pPr>
            <w:r>
              <w:rPr>
                <w:spacing w:val="-5"/>
                <w:sz w:val="20"/>
              </w:rPr>
              <w:t>42</w:t>
            </w:r>
          </w:p>
        </w:tc>
        <w:tc>
          <w:tcPr>
            <w:tcW w:w="666" w:type="dxa"/>
            <w:shd w:val="clear" w:color="auto" w:fill="B9FCB9"/>
          </w:tcPr>
          <w:p>
            <w:pPr>
              <w:pStyle w:val="TableParagraph"/>
              <w:ind w:left="0"/>
              <w:rPr>
                <w:sz w:val="14"/>
              </w:rPr>
            </w:pPr>
          </w:p>
        </w:tc>
        <w:tc>
          <w:tcPr>
            <w:tcW w:w="1882" w:type="dxa"/>
            <w:shd w:val="clear" w:color="auto" w:fill="B9FCB9"/>
          </w:tcPr>
          <w:p>
            <w:pPr>
              <w:pStyle w:val="TableParagraph"/>
              <w:tabs>
                <w:tab w:pos="1719" w:val="left" w:leader="none"/>
              </w:tabs>
              <w:spacing w:line="170" w:lineRule="exact" w:before="14"/>
              <w:ind w:left="13"/>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RTRIC</w:t>
            </w:r>
            <w:r>
              <w:rPr>
                <w:rFonts w:ascii="Courier New"/>
                <w:color w:val="008000"/>
                <w:sz w:val="18"/>
              </w:rPr>
              <w:tab/>
            </w:r>
            <w:r>
              <w:rPr>
                <w:rFonts w:ascii="Courier New"/>
                <w:color w:val="008000"/>
                <w:spacing w:val="-10"/>
                <w:sz w:val="18"/>
              </w:rPr>
              <w:t>:</w:t>
            </w:r>
          </w:p>
        </w:tc>
        <w:tc>
          <w:tcPr>
            <w:tcW w:w="7321" w:type="dxa"/>
            <w:shd w:val="clear" w:color="auto" w:fill="B9FCB9"/>
          </w:tcPr>
          <w:p>
            <w:pPr>
              <w:pStyle w:val="TableParagraph"/>
              <w:spacing w:line="170" w:lineRule="exact" w:before="14"/>
              <w:ind w:left="53"/>
              <w:rPr>
                <w:rFonts w:ascii="Courier New"/>
                <w:sz w:val="18"/>
              </w:rPr>
            </w:pPr>
            <w:r>
              <w:rPr>
                <w:rFonts w:ascii="Courier New"/>
                <w:color w:val="008000"/>
                <w:sz w:val="18"/>
              </w:rPr>
              <w:t>&lt;&lt;O1&gt;&gt;</w:t>
            </w:r>
            <w:r>
              <w:rPr>
                <w:rFonts w:ascii="Courier New"/>
                <w:color w:val="008000"/>
                <w:spacing w:val="-6"/>
                <w:sz w:val="18"/>
              </w:rPr>
              <w:t> </w:t>
            </w:r>
            <w:r>
              <w:rPr>
                <w:rFonts w:ascii="Courier New"/>
                <w:color w:val="008000"/>
                <w:sz w:val="18"/>
              </w:rPr>
              <w:t>Traning</w:t>
            </w:r>
            <w:r>
              <w:rPr>
                <w:rFonts w:ascii="Courier New"/>
                <w:color w:val="008000"/>
                <w:spacing w:val="-6"/>
                <w:sz w:val="18"/>
              </w:rPr>
              <w:t> </w:t>
            </w:r>
            <w:r>
              <w:rPr>
                <w:rFonts w:ascii="Courier New"/>
                <w:color w:val="008000"/>
                <w:sz w:val="18"/>
              </w:rPr>
              <w:t>Data</w:t>
            </w:r>
            <w:r>
              <w:rPr>
                <w:rFonts w:ascii="Courier New"/>
                <w:color w:val="008000"/>
                <w:spacing w:val="-5"/>
                <w:sz w:val="18"/>
              </w:rPr>
              <w:t> </w:t>
            </w:r>
            <w:r>
              <w:rPr>
                <w:rFonts w:ascii="Courier New"/>
                <w:color w:val="008000"/>
                <w:spacing w:val="-2"/>
                <w:sz w:val="18"/>
              </w:rPr>
              <w:t>(Optional)</w:t>
            </w:r>
          </w:p>
        </w:tc>
      </w:tr>
      <w:tr>
        <w:trPr>
          <w:trHeight w:val="204" w:hRule="atLeast"/>
        </w:trPr>
        <w:tc>
          <w:tcPr>
            <w:tcW w:w="735" w:type="dxa"/>
          </w:tcPr>
          <w:p>
            <w:pPr>
              <w:pStyle w:val="TableParagraph"/>
              <w:spacing w:line="184" w:lineRule="exact"/>
              <w:ind w:left="70"/>
              <w:rPr>
                <w:sz w:val="20"/>
              </w:rPr>
            </w:pPr>
            <w:r>
              <w:rPr>
                <w:spacing w:val="-5"/>
                <w:sz w:val="20"/>
              </w:rPr>
              <w:t>43</w:t>
            </w:r>
          </w:p>
        </w:tc>
        <w:tc>
          <w:tcPr>
            <w:tcW w:w="666" w:type="dxa"/>
            <w:shd w:val="clear" w:color="auto" w:fill="B9FCB9"/>
          </w:tcPr>
          <w:p>
            <w:pPr>
              <w:pStyle w:val="TableParagraph"/>
              <w:ind w:left="0"/>
              <w:rPr>
                <w:sz w:val="14"/>
              </w:rPr>
            </w:pPr>
          </w:p>
        </w:tc>
        <w:tc>
          <w:tcPr>
            <w:tcW w:w="1882" w:type="dxa"/>
            <w:shd w:val="clear" w:color="auto" w:fill="B9FCB9"/>
          </w:tcPr>
          <w:p>
            <w:pPr>
              <w:pStyle w:val="TableParagraph"/>
              <w:spacing w:line="170" w:lineRule="exact" w:before="14"/>
              <w:ind w:left="13"/>
              <w:rPr>
                <w:rFonts w:ascii="Courier New"/>
                <w:sz w:val="18"/>
              </w:rPr>
            </w:pPr>
            <w:r>
              <w:rPr>
                <w:rFonts w:ascii="Courier New"/>
                <w:color w:val="008000"/>
                <w:sz w:val="18"/>
              </w:rPr>
              <w:t>E2NODES</w:t>
            </w:r>
            <w:r>
              <w:rPr>
                <w:rFonts w:ascii="Courier New"/>
                <w:color w:val="008000"/>
                <w:spacing w:val="-8"/>
                <w:sz w:val="18"/>
              </w:rPr>
              <w:t> </w:t>
            </w:r>
            <w:r>
              <w:rPr>
                <w:rFonts w:ascii="Courier New"/>
                <w:color w:val="008000"/>
                <w:sz w:val="18"/>
              </w:rPr>
              <w:t>-&gt;RTRIC</w:t>
            </w:r>
            <w:r>
              <w:rPr>
                <w:rFonts w:ascii="Courier New"/>
                <w:color w:val="008000"/>
                <w:spacing w:val="-27"/>
                <w:sz w:val="18"/>
              </w:rPr>
              <w:t> </w:t>
            </w:r>
            <w:r>
              <w:rPr>
                <w:rFonts w:ascii="Courier New"/>
                <w:color w:val="008000"/>
                <w:spacing w:val="-10"/>
                <w:sz w:val="18"/>
              </w:rPr>
              <w:t>:</w:t>
            </w:r>
          </w:p>
        </w:tc>
        <w:tc>
          <w:tcPr>
            <w:tcW w:w="7321" w:type="dxa"/>
            <w:shd w:val="clear" w:color="auto" w:fill="B9FCB9"/>
          </w:tcPr>
          <w:p>
            <w:pPr>
              <w:pStyle w:val="TableParagraph"/>
              <w:spacing w:line="170" w:lineRule="exact" w:before="14"/>
              <w:ind w:left="53"/>
              <w:rPr>
                <w:rFonts w:ascii="Courier New"/>
                <w:sz w:val="18"/>
              </w:rPr>
            </w:pPr>
            <w:r>
              <w:rPr>
                <w:rFonts w:ascii="Courier New"/>
                <w:color w:val="008000"/>
                <w:sz w:val="18"/>
              </w:rPr>
              <w:t>&lt;&lt;E2&gt;&gt;</w:t>
            </w:r>
            <w:r>
              <w:rPr>
                <w:rFonts w:ascii="Courier New"/>
                <w:color w:val="008000"/>
                <w:spacing w:val="-7"/>
                <w:sz w:val="18"/>
              </w:rPr>
              <w:t> </w:t>
            </w:r>
            <w:r>
              <w:rPr>
                <w:rFonts w:ascii="Courier New"/>
                <w:color w:val="008000"/>
                <w:sz w:val="18"/>
              </w:rPr>
              <w:t>Measure</w:t>
            </w:r>
            <w:r>
              <w:rPr>
                <w:rFonts w:ascii="Courier New"/>
                <w:color w:val="008000"/>
                <w:spacing w:val="-7"/>
                <w:sz w:val="18"/>
              </w:rPr>
              <w:t> </w:t>
            </w:r>
            <w:r>
              <w:rPr>
                <w:rFonts w:ascii="Courier New"/>
                <w:color w:val="008000"/>
                <w:sz w:val="18"/>
              </w:rPr>
              <w:t>Reports</w:t>
            </w:r>
            <w:r>
              <w:rPr>
                <w:rFonts w:ascii="Courier New"/>
                <w:color w:val="008000"/>
                <w:spacing w:val="-6"/>
                <w:sz w:val="18"/>
              </w:rPr>
              <w:t> </w:t>
            </w:r>
            <w:r>
              <w:rPr>
                <w:rFonts w:ascii="Courier New"/>
                <w:color w:val="008000"/>
                <w:spacing w:val="-2"/>
                <w:sz w:val="18"/>
              </w:rPr>
              <w:t>Collection</w:t>
            </w:r>
          </w:p>
        </w:tc>
      </w:tr>
      <w:tr>
        <w:trPr>
          <w:trHeight w:val="204" w:hRule="atLeast"/>
        </w:trPr>
        <w:tc>
          <w:tcPr>
            <w:tcW w:w="735" w:type="dxa"/>
          </w:tcPr>
          <w:p>
            <w:pPr>
              <w:pStyle w:val="TableParagraph"/>
              <w:spacing w:line="184" w:lineRule="exact"/>
              <w:ind w:left="70"/>
              <w:rPr>
                <w:sz w:val="20"/>
              </w:rPr>
            </w:pPr>
            <w:r>
              <w:rPr>
                <w:spacing w:val="-5"/>
                <w:sz w:val="20"/>
              </w:rPr>
              <w:t>44</w:t>
            </w:r>
          </w:p>
        </w:tc>
        <w:tc>
          <w:tcPr>
            <w:tcW w:w="666" w:type="dxa"/>
            <w:shd w:val="clear" w:color="auto" w:fill="B9FCB9"/>
          </w:tcPr>
          <w:p>
            <w:pPr>
              <w:pStyle w:val="TableParagraph"/>
              <w:ind w:left="0"/>
              <w:rPr>
                <w:sz w:val="14"/>
              </w:rPr>
            </w:pPr>
          </w:p>
        </w:tc>
        <w:tc>
          <w:tcPr>
            <w:tcW w:w="1882" w:type="dxa"/>
            <w:shd w:val="clear" w:color="auto" w:fill="B9FCB9"/>
          </w:tcPr>
          <w:p>
            <w:pPr>
              <w:pStyle w:val="TableParagraph"/>
              <w:spacing w:line="170" w:lineRule="exact" w:before="14"/>
              <w:ind w:left="13"/>
              <w:rPr>
                <w:rFonts w:ascii="Courier New"/>
                <w:sz w:val="18"/>
              </w:rPr>
            </w:pPr>
            <w:r>
              <w:rPr>
                <w:rFonts w:ascii="Courier New"/>
                <w:color w:val="008000"/>
                <w:sz w:val="18"/>
              </w:rPr>
              <w:t>RTRIC</w:t>
            </w:r>
            <w:r>
              <w:rPr>
                <w:rFonts w:ascii="Courier New"/>
                <w:color w:val="008000"/>
                <w:spacing w:val="-6"/>
                <w:sz w:val="18"/>
              </w:rPr>
              <w:t> </w:t>
            </w:r>
            <w:r>
              <w:rPr>
                <w:rFonts w:ascii="Courier New"/>
                <w:color w:val="008000"/>
                <w:sz w:val="18"/>
              </w:rPr>
              <w:t>-&gt;</w:t>
            </w:r>
            <w:r>
              <w:rPr>
                <w:rFonts w:ascii="Courier New"/>
                <w:color w:val="008000"/>
                <w:spacing w:val="-3"/>
                <w:sz w:val="18"/>
              </w:rPr>
              <w:t> </w:t>
            </w:r>
            <w:r>
              <w:rPr>
                <w:rFonts w:ascii="Courier New"/>
                <w:color w:val="008000"/>
                <w:sz w:val="18"/>
              </w:rPr>
              <w:t>RTRIC</w:t>
            </w:r>
            <w:r>
              <w:rPr>
                <w:rFonts w:ascii="Courier New"/>
                <w:color w:val="008000"/>
                <w:spacing w:val="28"/>
                <w:w w:val="150"/>
                <w:sz w:val="18"/>
              </w:rPr>
              <w:t> </w:t>
            </w:r>
            <w:r>
              <w:rPr>
                <w:rFonts w:ascii="Courier New"/>
                <w:color w:val="008000"/>
                <w:spacing w:val="-10"/>
                <w:sz w:val="18"/>
              </w:rPr>
              <w:t>:</w:t>
            </w:r>
          </w:p>
        </w:tc>
        <w:tc>
          <w:tcPr>
            <w:tcW w:w="7321" w:type="dxa"/>
            <w:shd w:val="clear" w:color="auto" w:fill="B9FCB9"/>
          </w:tcPr>
          <w:p>
            <w:pPr>
              <w:pStyle w:val="TableParagraph"/>
              <w:spacing w:line="170" w:lineRule="exact" w:before="14"/>
              <w:ind w:left="53"/>
              <w:rPr>
                <w:rFonts w:ascii="Courier New"/>
                <w:sz w:val="18"/>
              </w:rPr>
            </w:pPr>
            <w:r>
              <w:rPr>
                <w:rFonts w:ascii="Courier New"/>
                <w:color w:val="008000"/>
                <w:sz w:val="18"/>
              </w:rPr>
              <w:t>AI/ML</w:t>
            </w:r>
            <w:r>
              <w:rPr>
                <w:rFonts w:ascii="Courier New"/>
                <w:color w:val="008000"/>
                <w:spacing w:val="-9"/>
                <w:sz w:val="18"/>
              </w:rPr>
              <w:t> </w:t>
            </w:r>
            <w:r>
              <w:rPr>
                <w:rFonts w:ascii="Courier New"/>
                <w:color w:val="008000"/>
                <w:sz w:val="18"/>
              </w:rPr>
              <w:t>Agent/Engine</w:t>
            </w:r>
            <w:r>
              <w:rPr>
                <w:rFonts w:ascii="Courier New"/>
                <w:color w:val="008000"/>
                <w:spacing w:val="-8"/>
                <w:sz w:val="18"/>
              </w:rPr>
              <w:t> </w:t>
            </w:r>
            <w:r>
              <w:rPr>
                <w:rFonts w:ascii="Courier New"/>
                <w:color w:val="008000"/>
                <w:spacing w:val="-2"/>
                <w:sz w:val="18"/>
              </w:rPr>
              <w:t>Inference</w:t>
            </w:r>
          </w:p>
        </w:tc>
      </w:tr>
      <w:tr>
        <w:trPr>
          <w:trHeight w:val="203" w:hRule="atLeast"/>
        </w:trPr>
        <w:tc>
          <w:tcPr>
            <w:tcW w:w="735" w:type="dxa"/>
          </w:tcPr>
          <w:p>
            <w:pPr>
              <w:pStyle w:val="TableParagraph"/>
              <w:spacing w:line="184" w:lineRule="exact"/>
              <w:ind w:left="70"/>
              <w:rPr>
                <w:sz w:val="20"/>
              </w:rPr>
            </w:pPr>
            <w:r>
              <w:rPr>
                <w:spacing w:val="-5"/>
                <w:sz w:val="20"/>
              </w:rPr>
              <w:t>45</w:t>
            </w:r>
          </w:p>
        </w:tc>
        <w:tc>
          <w:tcPr>
            <w:tcW w:w="666" w:type="dxa"/>
            <w:shd w:val="clear" w:color="auto" w:fill="B9FCB9"/>
          </w:tcPr>
          <w:p>
            <w:pPr>
              <w:pStyle w:val="TableParagraph"/>
              <w:ind w:left="0"/>
              <w:rPr>
                <w:sz w:val="14"/>
              </w:rPr>
            </w:pPr>
          </w:p>
        </w:tc>
        <w:tc>
          <w:tcPr>
            <w:tcW w:w="1882" w:type="dxa"/>
            <w:shd w:val="clear" w:color="auto" w:fill="B9FCB9"/>
          </w:tcPr>
          <w:p>
            <w:pPr>
              <w:pStyle w:val="TableParagraph"/>
              <w:spacing w:line="170" w:lineRule="exact" w:before="14"/>
              <w:ind w:left="13"/>
              <w:rPr>
                <w:rFonts w:ascii="Courier New"/>
                <w:sz w:val="18"/>
              </w:rPr>
            </w:pPr>
            <w:r>
              <w:rPr>
                <w:rFonts w:ascii="Courier New"/>
                <w:color w:val="008000"/>
                <w:sz w:val="18"/>
              </w:rPr>
              <w:t>RTRIC</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E2NODES</w:t>
            </w:r>
          </w:p>
        </w:tc>
        <w:tc>
          <w:tcPr>
            <w:tcW w:w="7321" w:type="dxa"/>
            <w:shd w:val="clear" w:color="auto" w:fill="B9FCB9"/>
          </w:tcPr>
          <w:p>
            <w:pPr>
              <w:pStyle w:val="TableParagraph"/>
              <w:spacing w:line="170" w:lineRule="exact" w:before="14"/>
              <w:ind w:left="121"/>
              <w:rPr>
                <w:rFonts w:ascii="Courier New"/>
                <w:sz w:val="18"/>
              </w:rPr>
            </w:pPr>
            <w:r>
              <w:rPr>
                <w:rFonts w:ascii="Courier New"/>
                <w:color w:val="008000"/>
                <w:sz w:val="18"/>
              </w:rPr>
              <w:t>:</w:t>
            </w:r>
            <w:r>
              <w:rPr>
                <w:rFonts w:ascii="Courier New"/>
                <w:color w:val="008000"/>
                <w:spacing w:val="-12"/>
                <w:sz w:val="18"/>
              </w:rPr>
              <w:t> </w:t>
            </w:r>
            <w:r>
              <w:rPr>
                <w:rFonts w:ascii="Courier New"/>
                <w:color w:val="008000"/>
                <w:sz w:val="18"/>
              </w:rPr>
              <w:t>&lt;&lt;E2&gt;&gt;Updated</w:t>
            </w:r>
            <w:r>
              <w:rPr>
                <w:rFonts w:ascii="Courier New"/>
                <w:color w:val="008000"/>
                <w:spacing w:val="-9"/>
                <w:sz w:val="18"/>
              </w:rPr>
              <w:t> </w:t>
            </w:r>
            <w:r>
              <w:rPr>
                <w:rFonts w:ascii="Courier New"/>
                <w:color w:val="008000"/>
                <w:sz w:val="18"/>
              </w:rPr>
              <w:t>Optimal</w:t>
            </w:r>
            <w:r>
              <w:rPr>
                <w:rFonts w:ascii="Courier New"/>
                <w:color w:val="008000"/>
                <w:spacing w:val="-10"/>
                <w:sz w:val="18"/>
              </w:rPr>
              <w:t> </w:t>
            </w:r>
            <w:r>
              <w:rPr>
                <w:rFonts w:ascii="Courier New"/>
                <w:color w:val="008000"/>
                <w:sz w:val="18"/>
              </w:rPr>
              <w:t>Configs</w:t>
            </w:r>
            <w:r>
              <w:rPr>
                <w:rFonts w:ascii="Courier New"/>
                <w:color w:val="008000"/>
                <w:spacing w:val="-9"/>
                <w:sz w:val="18"/>
              </w:rPr>
              <w:t> </w:t>
            </w:r>
            <w:r>
              <w:rPr>
                <w:rFonts w:ascii="Courier New"/>
                <w:color w:val="008000"/>
                <w:sz w:val="18"/>
              </w:rPr>
              <w:t>(E2</w:t>
            </w:r>
            <w:r>
              <w:rPr>
                <w:rFonts w:ascii="Courier New"/>
                <w:color w:val="008000"/>
                <w:spacing w:val="-9"/>
                <w:sz w:val="18"/>
              </w:rPr>
              <w:t> </w:t>
            </w:r>
            <w:r>
              <w:rPr>
                <w:rFonts w:ascii="Courier New"/>
                <w:color w:val="008000"/>
                <w:sz w:val="18"/>
              </w:rPr>
              <w:t>Nodes</w:t>
            </w:r>
            <w:r>
              <w:rPr>
                <w:rFonts w:ascii="Courier New"/>
                <w:color w:val="008000"/>
                <w:spacing w:val="-10"/>
                <w:sz w:val="18"/>
              </w:rPr>
              <w:t> </w:t>
            </w:r>
            <w:r>
              <w:rPr>
                <w:rFonts w:ascii="Courier New"/>
                <w:color w:val="008000"/>
                <w:sz w:val="18"/>
              </w:rPr>
              <w:t>and</w:t>
            </w:r>
            <w:r>
              <w:rPr>
                <w:rFonts w:ascii="Courier New"/>
                <w:color w:val="008000"/>
                <w:spacing w:val="-9"/>
                <w:sz w:val="18"/>
              </w:rPr>
              <w:t> </w:t>
            </w:r>
            <w:r>
              <w:rPr>
                <w:rFonts w:ascii="Courier New"/>
                <w:color w:val="008000"/>
                <w:sz w:val="18"/>
              </w:rPr>
              <w:t>O-RU</w:t>
            </w:r>
            <w:r>
              <w:rPr>
                <w:rFonts w:ascii="Courier New"/>
                <w:color w:val="008000"/>
                <w:spacing w:val="-9"/>
                <w:sz w:val="18"/>
              </w:rPr>
              <w:t> </w:t>
            </w:r>
            <w:r>
              <w:rPr>
                <w:rFonts w:ascii="Courier New"/>
                <w:color w:val="008000"/>
                <w:spacing w:val="-2"/>
                <w:sz w:val="18"/>
              </w:rPr>
              <w:t>Configurations)</w:t>
            </w:r>
          </w:p>
        </w:tc>
      </w:tr>
      <w:tr>
        <w:trPr>
          <w:trHeight w:val="204" w:hRule="atLeast"/>
        </w:trPr>
        <w:tc>
          <w:tcPr>
            <w:tcW w:w="735" w:type="dxa"/>
          </w:tcPr>
          <w:p>
            <w:pPr>
              <w:pStyle w:val="TableParagraph"/>
              <w:spacing w:line="184" w:lineRule="exact"/>
              <w:ind w:left="70"/>
              <w:rPr>
                <w:sz w:val="20"/>
              </w:rPr>
            </w:pPr>
            <w:r>
              <w:rPr>
                <w:spacing w:val="-5"/>
                <w:sz w:val="20"/>
              </w:rPr>
              <w:t>46</w:t>
            </w:r>
          </w:p>
        </w:tc>
        <w:tc>
          <w:tcPr>
            <w:tcW w:w="666" w:type="dxa"/>
            <w:shd w:val="clear" w:color="auto" w:fill="B9FCB9"/>
          </w:tcPr>
          <w:p>
            <w:pPr>
              <w:pStyle w:val="TableParagraph"/>
              <w:ind w:left="0"/>
              <w:rPr>
                <w:sz w:val="14"/>
              </w:rPr>
            </w:pPr>
          </w:p>
        </w:tc>
        <w:tc>
          <w:tcPr>
            <w:tcW w:w="1882" w:type="dxa"/>
            <w:shd w:val="clear" w:color="auto" w:fill="B9FCB9"/>
          </w:tcPr>
          <w:p>
            <w:pPr>
              <w:pStyle w:val="TableParagraph"/>
              <w:spacing w:line="170" w:lineRule="exact" w:before="14"/>
              <w:ind w:left="13"/>
              <w:rPr>
                <w:rFonts w:ascii="Courier New"/>
                <w:sz w:val="18"/>
              </w:rPr>
            </w:pPr>
            <w:r>
              <w:rPr>
                <w:rFonts w:ascii="Courier New"/>
                <w:color w:val="008000"/>
                <w:sz w:val="18"/>
              </w:rPr>
              <w:t>E2NODES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ORUs</w:t>
            </w:r>
            <w:r>
              <w:rPr>
                <w:rFonts w:ascii="Courier New"/>
                <w:color w:val="008000"/>
                <w:spacing w:val="-24"/>
                <w:sz w:val="18"/>
              </w:rPr>
              <w:t> </w:t>
            </w:r>
            <w:r>
              <w:rPr>
                <w:rFonts w:ascii="Courier New"/>
                <w:color w:val="008000"/>
                <w:spacing w:val="-10"/>
                <w:sz w:val="18"/>
              </w:rPr>
              <w:t>:</w:t>
            </w:r>
          </w:p>
        </w:tc>
        <w:tc>
          <w:tcPr>
            <w:tcW w:w="7321" w:type="dxa"/>
            <w:shd w:val="clear" w:color="auto" w:fill="B9FCB9"/>
          </w:tcPr>
          <w:p>
            <w:pPr>
              <w:pStyle w:val="TableParagraph"/>
              <w:spacing w:line="170" w:lineRule="exact" w:before="14"/>
              <w:ind w:left="53"/>
              <w:rPr>
                <w:rFonts w:ascii="Courier New"/>
                <w:sz w:val="18"/>
              </w:rPr>
            </w:pPr>
            <w:r>
              <w:rPr>
                <w:rFonts w:ascii="Courier New"/>
                <w:color w:val="008000"/>
                <w:sz w:val="18"/>
              </w:rPr>
              <w:t>&lt;&lt;FH&gt;&gt;Updated</w:t>
            </w:r>
            <w:r>
              <w:rPr>
                <w:rFonts w:ascii="Courier New"/>
                <w:color w:val="008000"/>
                <w:spacing w:val="-8"/>
                <w:sz w:val="18"/>
              </w:rPr>
              <w:t> </w:t>
            </w:r>
            <w:r>
              <w:rPr>
                <w:rFonts w:ascii="Courier New"/>
                <w:color w:val="008000"/>
                <w:sz w:val="18"/>
              </w:rPr>
              <w:t>O-RU</w:t>
            </w:r>
            <w:r>
              <w:rPr>
                <w:rFonts w:ascii="Courier New"/>
                <w:color w:val="008000"/>
                <w:spacing w:val="-8"/>
                <w:sz w:val="18"/>
              </w:rPr>
              <w:t> </w:t>
            </w:r>
            <w:r>
              <w:rPr>
                <w:rFonts w:ascii="Courier New"/>
                <w:color w:val="008000"/>
                <w:spacing w:val="-2"/>
                <w:sz w:val="18"/>
              </w:rPr>
              <w:t>Configurations</w:t>
            </w:r>
          </w:p>
        </w:tc>
      </w:tr>
      <w:tr>
        <w:trPr>
          <w:trHeight w:val="198" w:hRule="atLeast"/>
        </w:trPr>
        <w:tc>
          <w:tcPr>
            <w:tcW w:w="735" w:type="dxa"/>
          </w:tcPr>
          <w:p>
            <w:pPr>
              <w:pStyle w:val="TableParagraph"/>
              <w:spacing w:line="179" w:lineRule="exact"/>
              <w:ind w:left="70"/>
              <w:rPr>
                <w:sz w:val="20"/>
              </w:rPr>
            </w:pPr>
            <w:r>
              <w:rPr>
                <w:spacing w:val="-5"/>
                <w:sz w:val="20"/>
              </w:rPr>
              <w:t>47</w:t>
            </w:r>
          </w:p>
        </w:tc>
        <w:tc>
          <w:tcPr>
            <w:tcW w:w="666" w:type="dxa"/>
            <w:shd w:val="clear" w:color="auto" w:fill="B9FCB9"/>
          </w:tcPr>
          <w:p>
            <w:pPr>
              <w:pStyle w:val="TableParagraph"/>
              <w:ind w:left="0"/>
              <w:rPr>
                <w:sz w:val="12"/>
              </w:rPr>
            </w:pPr>
          </w:p>
        </w:tc>
        <w:tc>
          <w:tcPr>
            <w:tcW w:w="1882" w:type="dxa"/>
            <w:shd w:val="clear" w:color="auto" w:fill="B9FCB9"/>
          </w:tcPr>
          <w:p>
            <w:pPr>
              <w:pStyle w:val="TableParagraph"/>
              <w:ind w:left="0"/>
              <w:rPr>
                <w:sz w:val="12"/>
              </w:rPr>
            </w:pPr>
          </w:p>
        </w:tc>
        <w:tc>
          <w:tcPr>
            <w:tcW w:w="7321" w:type="dxa"/>
            <w:shd w:val="clear" w:color="auto" w:fill="B9FCB9"/>
          </w:tcPr>
          <w:p>
            <w:pPr>
              <w:pStyle w:val="TableParagraph"/>
              <w:ind w:left="0"/>
              <w:rPr>
                <w:sz w:val="12"/>
              </w:rPr>
            </w:pPr>
          </w:p>
        </w:tc>
      </w:tr>
      <w:tr>
        <w:trPr>
          <w:trHeight w:val="209" w:hRule="atLeast"/>
        </w:trPr>
        <w:tc>
          <w:tcPr>
            <w:tcW w:w="735" w:type="dxa"/>
          </w:tcPr>
          <w:p>
            <w:pPr>
              <w:pStyle w:val="TableParagraph"/>
              <w:spacing w:line="189" w:lineRule="exact"/>
              <w:ind w:left="70"/>
              <w:rPr>
                <w:sz w:val="20"/>
              </w:rPr>
            </w:pPr>
            <w:r>
              <w:rPr>
                <w:spacing w:val="-5"/>
                <w:sz w:val="20"/>
              </w:rPr>
              <w:t>48</w:t>
            </w:r>
          </w:p>
        </w:tc>
        <w:tc>
          <w:tcPr>
            <w:tcW w:w="666" w:type="dxa"/>
            <w:shd w:val="clear" w:color="auto" w:fill="B9FCB9"/>
          </w:tcPr>
          <w:p>
            <w:pPr>
              <w:pStyle w:val="TableParagraph"/>
              <w:spacing w:line="170" w:lineRule="exact" w:before="19"/>
              <w:ind w:left="112"/>
              <w:rPr>
                <w:rFonts w:ascii="Courier New"/>
                <w:sz w:val="18"/>
              </w:rPr>
            </w:pPr>
            <w:r>
              <w:rPr>
                <w:rFonts w:ascii="Courier New"/>
                <w:color w:val="008000"/>
                <w:spacing w:val="-5"/>
                <w:sz w:val="18"/>
              </w:rPr>
              <w:t>end</w:t>
            </w:r>
          </w:p>
        </w:tc>
        <w:tc>
          <w:tcPr>
            <w:tcW w:w="1882" w:type="dxa"/>
            <w:shd w:val="clear" w:color="auto" w:fill="B9FCB9"/>
          </w:tcPr>
          <w:p>
            <w:pPr>
              <w:pStyle w:val="TableParagraph"/>
              <w:ind w:left="0"/>
              <w:rPr>
                <w:sz w:val="14"/>
              </w:rPr>
            </w:pPr>
          </w:p>
        </w:tc>
        <w:tc>
          <w:tcPr>
            <w:tcW w:w="7321" w:type="dxa"/>
            <w:shd w:val="clear" w:color="auto" w:fill="B9FCB9"/>
          </w:tcPr>
          <w:p>
            <w:pPr>
              <w:pStyle w:val="TableParagraph"/>
              <w:ind w:left="0"/>
              <w:rPr>
                <w:sz w:val="14"/>
              </w:rPr>
            </w:pPr>
          </w:p>
        </w:tc>
      </w:tr>
      <w:tr>
        <w:trPr>
          <w:trHeight w:val="206" w:hRule="atLeast"/>
        </w:trPr>
        <w:tc>
          <w:tcPr>
            <w:tcW w:w="735" w:type="dxa"/>
          </w:tcPr>
          <w:p>
            <w:pPr>
              <w:pStyle w:val="TableParagraph"/>
              <w:spacing w:line="187" w:lineRule="exact"/>
              <w:ind w:left="70"/>
              <w:rPr>
                <w:sz w:val="20"/>
              </w:rPr>
            </w:pPr>
            <w:r>
              <w:rPr>
                <w:spacing w:val="-5"/>
                <w:sz w:val="20"/>
              </w:rPr>
              <w:t>49</w:t>
            </w:r>
          </w:p>
        </w:tc>
        <w:tc>
          <w:tcPr>
            <w:tcW w:w="666" w:type="dxa"/>
            <w:shd w:val="clear" w:color="auto" w:fill="B9FCB9"/>
          </w:tcPr>
          <w:p>
            <w:pPr>
              <w:pStyle w:val="TableParagraph"/>
              <w:ind w:left="0"/>
              <w:rPr>
                <w:sz w:val="14"/>
              </w:rPr>
            </w:pPr>
          </w:p>
        </w:tc>
        <w:tc>
          <w:tcPr>
            <w:tcW w:w="1882" w:type="dxa"/>
            <w:shd w:val="clear" w:color="auto" w:fill="B9FCB9"/>
          </w:tcPr>
          <w:p>
            <w:pPr>
              <w:pStyle w:val="TableParagraph"/>
              <w:ind w:left="0"/>
              <w:rPr>
                <w:sz w:val="14"/>
              </w:rPr>
            </w:pPr>
          </w:p>
        </w:tc>
        <w:tc>
          <w:tcPr>
            <w:tcW w:w="7321" w:type="dxa"/>
            <w:shd w:val="clear" w:color="auto" w:fill="B9FCB9"/>
          </w:tcPr>
          <w:p>
            <w:pPr>
              <w:pStyle w:val="TableParagraph"/>
              <w:ind w:left="0"/>
              <w:rPr>
                <w:sz w:val="14"/>
              </w:rPr>
            </w:pPr>
          </w:p>
        </w:tc>
      </w:tr>
      <w:tr>
        <w:trPr>
          <w:trHeight w:val="2479" w:hRule="atLeast"/>
        </w:trPr>
        <w:tc>
          <w:tcPr>
            <w:tcW w:w="735" w:type="dxa"/>
          </w:tcPr>
          <w:p>
            <w:pPr>
              <w:pStyle w:val="TableParagraph"/>
              <w:spacing w:line="191" w:lineRule="exact"/>
              <w:ind w:left="70"/>
              <w:rPr>
                <w:sz w:val="20"/>
              </w:rPr>
            </w:pPr>
            <w:r>
              <w:rPr>
                <w:spacing w:val="-5"/>
                <w:sz w:val="20"/>
              </w:rPr>
              <w:t>50</w:t>
            </w:r>
          </w:p>
          <w:p>
            <w:pPr>
              <w:pStyle w:val="TableParagraph"/>
              <w:spacing w:line="204" w:lineRule="exact"/>
              <w:ind w:left="70"/>
              <w:rPr>
                <w:sz w:val="20"/>
              </w:rPr>
            </w:pPr>
            <w:r>
              <w:rPr>
                <w:spacing w:val="-5"/>
                <w:sz w:val="20"/>
              </w:rPr>
              <w:t>51</w:t>
            </w:r>
          </w:p>
          <w:p>
            <w:pPr>
              <w:pStyle w:val="TableParagraph"/>
              <w:spacing w:line="204" w:lineRule="exact"/>
              <w:ind w:left="70"/>
              <w:rPr>
                <w:sz w:val="20"/>
              </w:rPr>
            </w:pPr>
            <w:r>
              <w:rPr>
                <w:spacing w:val="-5"/>
                <w:sz w:val="20"/>
              </w:rPr>
              <w:t>52</w:t>
            </w:r>
          </w:p>
          <w:p>
            <w:pPr>
              <w:pStyle w:val="TableParagraph"/>
              <w:spacing w:line="204" w:lineRule="exact"/>
              <w:ind w:left="70"/>
              <w:rPr>
                <w:sz w:val="20"/>
              </w:rPr>
            </w:pPr>
            <w:r>
              <w:rPr>
                <w:spacing w:val="-5"/>
                <w:sz w:val="20"/>
              </w:rPr>
              <w:t>53</w:t>
            </w:r>
          </w:p>
          <w:p>
            <w:pPr>
              <w:pStyle w:val="TableParagraph"/>
              <w:spacing w:line="204" w:lineRule="exact"/>
              <w:ind w:left="70"/>
              <w:rPr>
                <w:sz w:val="20"/>
              </w:rPr>
            </w:pPr>
            <w:r>
              <w:rPr>
                <w:spacing w:val="-5"/>
                <w:sz w:val="20"/>
              </w:rPr>
              <w:t>54</w:t>
            </w:r>
          </w:p>
          <w:p>
            <w:pPr>
              <w:pStyle w:val="TableParagraph"/>
              <w:spacing w:line="204" w:lineRule="exact"/>
              <w:ind w:left="70"/>
              <w:rPr>
                <w:sz w:val="20"/>
              </w:rPr>
            </w:pPr>
            <w:r>
              <w:rPr>
                <w:spacing w:val="-5"/>
                <w:sz w:val="20"/>
              </w:rPr>
              <w:t>55</w:t>
            </w:r>
          </w:p>
          <w:p>
            <w:pPr>
              <w:pStyle w:val="TableParagraph"/>
              <w:spacing w:line="204" w:lineRule="exact"/>
              <w:ind w:left="70"/>
              <w:rPr>
                <w:sz w:val="20"/>
              </w:rPr>
            </w:pPr>
            <w:r>
              <w:rPr>
                <w:spacing w:val="-5"/>
                <w:sz w:val="20"/>
              </w:rPr>
              <w:t>56</w:t>
            </w:r>
          </w:p>
          <w:p>
            <w:pPr>
              <w:pStyle w:val="TableParagraph"/>
              <w:spacing w:line="204" w:lineRule="exact"/>
              <w:ind w:left="70"/>
              <w:rPr>
                <w:sz w:val="20"/>
              </w:rPr>
            </w:pPr>
            <w:r>
              <w:rPr>
                <w:spacing w:val="-5"/>
                <w:sz w:val="20"/>
              </w:rPr>
              <w:t>57</w:t>
            </w:r>
          </w:p>
          <w:p>
            <w:pPr>
              <w:pStyle w:val="TableParagraph"/>
              <w:spacing w:line="204" w:lineRule="exact"/>
              <w:ind w:left="70"/>
              <w:rPr>
                <w:sz w:val="20"/>
              </w:rPr>
            </w:pPr>
            <w:r>
              <w:rPr>
                <w:spacing w:val="-5"/>
                <w:sz w:val="20"/>
              </w:rPr>
              <w:t>58</w:t>
            </w:r>
          </w:p>
          <w:p>
            <w:pPr>
              <w:pStyle w:val="TableParagraph"/>
              <w:spacing w:line="204" w:lineRule="exact"/>
              <w:ind w:left="70"/>
              <w:rPr>
                <w:sz w:val="20"/>
              </w:rPr>
            </w:pPr>
            <w:r>
              <w:rPr>
                <w:spacing w:val="-5"/>
                <w:sz w:val="20"/>
              </w:rPr>
              <w:t>59</w:t>
            </w:r>
          </w:p>
          <w:p>
            <w:pPr>
              <w:pStyle w:val="TableParagraph"/>
              <w:spacing w:line="204" w:lineRule="exact"/>
              <w:ind w:left="70"/>
              <w:rPr>
                <w:sz w:val="20"/>
              </w:rPr>
            </w:pPr>
            <w:r>
              <w:rPr>
                <w:spacing w:val="-5"/>
                <w:sz w:val="20"/>
              </w:rPr>
              <w:t>60</w:t>
            </w:r>
          </w:p>
          <w:p>
            <w:pPr>
              <w:pStyle w:val="TableParagraph"/>
              <w:spacing w:line="217" w:lineRule="exact"/>
              <w:ind w:left="70"/>
              <w:rPr>
                <w:sz w:val="20"/>
              </w:rPr>
            </w:pPr>
            <w:r>
              <w:rPr>
                <w:spacing w:val="-5"/>
                <w:sz w:val="20"/>
              </w:rPr>
              <w:t>61</w:t>
            </w:r>
          </w:p>
        </w:tc>
        <w:tc>
          <w:tcPr>
            <w:tcW w:w="9869" w:type="dxa"/>
            <w:gridSpan w:val="3"/>
            <w:tcBorders>
              <w:bottom w:val="dashSmallGap" w:sz="4" w:space="0" w:color="5BAB3A"/>
            </w:tcBorders>
            <w:shd w:val="clear" w:color="auto" w:fill="B9FCB9"/>
          </w:tcPr>
          <w:p>
            <w:pPr>
              <w:pStyle w:val="TableParagraph"/>
              <w:spacing w:before="11"/>
              <w:ind w:left="112"/>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ML</w:t>
            </w:r>
            <w:r>
              <w:rPr>
                <w:rFonts w:ascii="Courier New"/>
                <w:color w:val="008000"/>
                <w:spacing w:val="-6"/>
                <w:sz w:val="18"/>
              </w:rPr>
              <w:t> </w:t>
            </w:r>
            <w:r>
              <w:rPr>
                <w:rFonts w:ascii="Courier New"/>
                <w:color w:val="008000"/>
                <w:sz w:val="18"/>
              </w:rPr>
              <w:t>Agent</w:t>
            </w:r>
            <w:r>
              <w:rPr>
                <w:rFonts w:ascii="Courier New"/>
                <w:color w:val="008000"/>
                <w:spacing w:val="-6"/>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Monitoring</w:t>
            </w:r>
          </w:p>
          <w:p>
            <w:pPr>
              <w:pStyle w:val="TableParagraph"/>
              <w:tabs>
                <w:tab w:pos="2668" w:val="left" w:leader="none"/>
                <w:tab w:pos="2952" w:val="left" w:leader="none"/>
              </w:tabs>
              <w:ind w:left="679" w:right="2702"/>
              <w:rPr>
                <w:rFonts w:ascii="Courier New"/>
                <w:sz w:val="18"/>
              </w:rPr>
            </w:pPr>
            <w:r>
              <w:rPr>
                <w:rFonts w:ascii="Courier New"/>
                <w:color w:val="008000"/>
                <w:sz w:val="18"/>
              </w:rPr>
              <w:t>E2NODES -&gt; SMO</w:t>
              <w:tab/>
              <w:tab/>
              <w:t>:</w:t>
            </w:r>
            <w:r>
              <w:rPr>
                <w:rFonts w:ascii="Courier New"/>
                <w:color w:val="008000"/>
                <w:spacing w:val="-10"/>
                <w:sz w:val="18"/>
              </w:rPr>
              <w:t> </w:t>
            </w:r>
            <w:r>
              <w:rPr>
                <w:rFonts w:ascii="Courier New"/>
                <w:color w:val="008000"/>
                <w:sz w:val="18"/>
              </w:rPr>
              <w:t>KPIs,</w:t>
            </w:r>
            <w:r>
              <w:rPr>
                <w:rFonts w:ascii="Courier New"/>
                <w:color w:val="008000"/>
                <w:spacing w:val="-10"/>
                <w:sz w:val="18"/>
              </w:rPr>
              <w:t> </w:t>
            </w:r>
            <w:r>
              <w:rPr>
                <w:rFonts w:ascii="Courier New"/>
                <w:color w:val="008000"/>
                <w:sz w:val="18"/>
              </w:rPr>
              <w:t>Measurment</w:t>
            </w:r>
            <w:r>
              <w:rPr>
                <w:rFonts w:ascii="Courier New"/>
                <w:color w:val="008000"/>
                <w:spacing w:val="-10"/>
                <w:sz w:val="18"/>
              </w:rPr>
              <w:t> </w:t>
            </w:r>
            <w:r>
              <w:rPr>
                <w:rFonts w:ascii="Courier New"/>
                <w:color w:val="008000"/>
                <w:sz w:val="18"/>
              </w:rPr>
              <w:t>Report,</w:t>
            </w:r>
            <w:r>
              <w:rPr>
                <w:rFonts w:ascii="Courier New"/>
                <w:color w:val="008000"/>
                <w:spacing w:val="-10"/>
                <w:sz w:val="18"/>
              </w:rPr>
              <w:t> </w:t>
            </w:r>
            <w:r>
              <w:rPr>
                <w:rFonts w:ascii="Courier New"/>
                <w:color w:val="008000"/>
                <w:sz w:val="18"/>
              </w:rPr>
              <w:t>Observations RTRIC -&gt; SMO</w:t>
              <w:tab/>
              <w:t>: &lt;&lt;O1&gt;&gt; ML Performance Feedback</w:t>
            </w:r>
          </w:p>
          <w:p>
            <w:pPr>
              <w:pStyle w:val="TableParagraph"/>
              <w:tabs>
                <w:tab w:pos="2668" w:val="left" w:leader="none"/>
              </w:tabs>
              <w:spacing w:before="1"/>
              <w:ind w:left="679"/>
              <w:rPr>
                <w:rFonts w:ascii="Courier New"/>
                <w:sz w:val="18"/>
              </w:rPr>
            </w:pPr>
            <w:r>
              <w:rPr>
                <w:rFonts w:ascii="Courier New"/>
                <w:color w:val="008000"/>
                <w:sz w:val="18"/>
              </w:rPr>
              <w:t>ORUs</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pacing w:val="-2"/>
                <w:sz w:val="18"/>
              </w:rPr>
              <w:t>E2NODES</w:t>
            </w:r>
            <w:r>
              <w:rPr>
                <w:rFonts w:ascii="Courier New"/>
                <w:color w:val="008000"/>
                <w:sz w:val="18"/>
              </w:rPr>
              <w:tab/>
              <w:t>:</w:t>
            </w:r>
            <w:r>
              <w:rPr>
                <w:rFonts w:ascii="Courier New"/>
                <w:color w:val="008000"/>
                <w:spacing w:val="-4"/>
                <w:sz w:val="18"/>
              </w:rPr>
              <w:t> </w:t>
            </w:r>
            <w:r>
              <w:rPr>
                <w:rFonts w:ascii="Courier New"/>
                <w:color w:val="008000"/>
                <w:sz w:val="18"/>
              </w:rPr>
              <w:t>&lt;&lt;FH&gt;&gt;</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pStyle w:val="TableParagraph"/>
              <w:tabs>
                <w:tab w:pos="2668" w:val="left" w:leader="none"/>
                <w:tab w:pos="3238" w:val="left" w:leader="none"/>
              </w:tabs>
              <w:ind w:left="679" w:right="1691"/>
              <w:rPr>
                <w:rFonts w:ascii="Courier New"/>
                <w:sz w:val="18"/>
              </w:rPr>
            </w:pPr>
            <w:r>
              <w:rPr>
                <w:rFonts w:ascii="Courier New"/>
                <w:color w:val="008000"/>
                <w:sz w:val="18"/>
              </w:rPr>
              <w:t>SMO -&gt; SMO</w:t>
              <w:tab/>
              <w:t>:</w:t>
            </w:r>
            <w:r>
              <w:rPr>
                <w:rFonts w:ascii="Courier New"/>
                <w:color w:val="008000"/>
                <w:spacing w:val="-7"/>
                <w:sz w:val="18"/>
              </w:rPr>
              <w:t> </w:t>
            </w:r>
            <w:r>
              <w:rPr>
                <w:rFonts w:ascii="Courier New"/>
                <w:color w:val="008000"/>
                <w:sz w:val="18"/>
              </w:rPr>
              <w:t>Performance</w:t>
            </w:r>
            <w:r>
              <w:rPr>
                <w:rFonts w:ascii="Courier New"/>
                <w:color w:val="008000"/>
                <w:spacing w:val="-7"/>
                <w:sz w:val="18"/>
              </w:rPr>
              <w:t> </w:t>
            </w:r>
            <w:r>
              <w:rPr>
                <w:rFonts w:ascii="Courier New"/>
                <w:color w:val="008000"/>
                <w:sz w:val="18"/>
              </w:rPr>
              <w:t>Evaluation</w:t>
            </w:r>
            <w:r>
              <w:rPr>
                <w:rFonts w:ascii="Courier New"/>
                <w:color w:val="008000"/>
                <w:spacing w:val="-7"/>
                <w:sz w:val="18"/>
              </w:rPr>
              <w:t> </w:t>
            </w:r>
            <w:r>
              <w:rPr>
                <w:rFonts w:ascii="Courier New"/>
                <w:color w:val="008000"/>
                <w:sz w:val="18"/>
              </w:rPr>
              <w:t>&amp;</w:t>
            </w:r>
            <w:r>
              <w:rPr>
                <w:rFonts w:ascii="Courier New"/>
                <w:color w:val="008000"/>
                <w:spacing w:val="-7"/>
                <w:sz w:val="18"/>
              </w:rPr>
              <w:t> </w:t>
            </w:r>
            <w:r>
              <w:rPr>
                <w:rFonts w:ascii="Courier New"/>
                <w:color w:val="008000"/>
                <w:sz w:val="18"/>
              </w:rPr>
              <w:t>Fallback</w:t>
            </w:r>
            <w:r>
              <w:rPr>
                <w:rFonts w:ascii="Courier New"/>
                <w:color w:val="008000"/>
                <w:spacing w:val="-7"/>
                <w:sz w:val="18"/>
              </w:rPr>
              <w:t> </w:t>
            </w:r>
            <w:r>
              <w:rPr>
                <w:rFonts w:ascii="Courier New"/>
                <w:color w:val="008000"/>
                <w:sz w:val="18"/>
              </w:rPr>
              <w:t>Config</w:t>
            </w:r>
            <w:r>
              <w:rPr>
                <w:rFonts w:ascii="Courier New"/>
                <w:color w:val="008000"/>
                <w:spacing w:val="-7"/>
                <w:sz w:val="18"/>
              </w:rPr>
              <w:t> </w:t>
            </w:r>
            <w:r>
              <w:rPr>
                <w:rFonts w:ascii="Courier New"/>
                <w:color w:val="008000"/>
                <w:sz w:val="18"/>
              </w:rPr>
              <w:t>Decision SMO -&gt; E2NODES</w:t>
              <w:tab/>
              <w:tab/>
              <w:t>: &lt;&lt;O1&gt;&gt; Default/Fallback mMIMO Configuration E2NODES -&gt; SMO</w:t>
            </w:r>
            <w:r>
              <w:rPr>
                <w:rFonts w:ascii="Courier New"/>
                <w:color w:val="008000"/>
                <w:spacing w:val="40"/>
                <w:sz w:val="18"/>
              </w:rPr>
              <w:t> </w:t>
            </w:r>
            <w:r>
              <w:rPr>
                <w:rFonts w:ascii="Courier New"/>
                <w:color w:val="008000"/>
                <w:sz w:val="18"/>
              </w:rPr>
              <w:t>: &lt;&lt;O1&gt;&gt; Observation, Mesaurement Collection</w:t>
            </w:r>
          </w:p>
          <w:p>
            <w:pPr>
              <w:pStyle w:val="TableParagraph"/>
              <w:tabs>
                <w:tab w:pos="2668" w:val="left" w:leader="none"/>
              </w:tabs>
              <w:spacing w:before="204"/>
              <w:ind w:left="679"/>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2"/>
                <w:sz w:val="18"/>
              </w:rPr>
              <w:t> NRTRIC</w:t>
            </w:r>
            <w:r>
              <w:rPr>
                <w:rFonts w:ascii="Courier New"/>
                <w:color w:val="008000"/>
                <w:sz w:val="18"/>
              </w:rPr>
              <w:tab/>
              <w:t>:</w:t>
            </w:r>
            <w:r>
              <w:rPr>
                <w:rFonts w:ascii="Courier New"/>
                <w:color w:val="008000"/>
                <w:spacing w:val="-7"/>
                <w:sz w:val="18"/>
              </w:rPr>
              <w:t> </w:t>
            </w:r>
            <w:r>
              <w:rPr>
                <w:rFonts w:ascii="Courier New"/>
                <w:color w:val="008000"/>
                <w:sz w:val="18"/>
              </w:rPr>
              <w:t>AI/ML</w:t>
            </w:r>
            <w:r>
              <w:rPr>
                <w:rFonts w:ascii="Courier New"/>
                <w:color w:val="008000"/>
                <w:spacing w:val="-7"/>
                <w:sz w:val="18"/>
              </w:rPr>
              <w:t> </w:t>
            </w:r>
            <w:r>
              <w:rPr>
                <w:rFonts w:ascii="Courier New"/>
                <w:color w:val="008000"/>
                <w:sz w:val="18"/>
              </w:rPr>
              <w:t>Agent/Engine</w:t>
            </w:r>
            <w:r>
              <w:rPr>
                <w:rFonts w:ascii="Courier New"/>
                <w:color w:val="008000"/>
                <w:spacing w:val="-7"/>
                <w:sz w:val="18"/>
              </w:rPr>
              <w:t> </w:t>
            </w:r>
            <w:r>
              <w:rPr>
                <w:rFonts w:ascii="Courier New"/>
                <w:color w:val="008000"/>
                <w:sz w:val="18"/>
              </w:rPr>
              <w:t>Re-Training</w:t>
            </w:r>
            <w:r>
              <w:rPr>
                <w:rFonts w:ascii="Courier New"/>
                <w:color w:val="008000"/>
                <w:spacing w:val="-7"/>
                <w:sz w:val="18"/>
              </w:rPr>
              <w:t> </w:t>
            </w:r>
            <w:r>
              <w:rPr>
                <w:rFonts w:ascii="Courier New"/>
                <w:color w:val="008000"/>
                <w:spacing w:val="-2"/>
                <w:sz w:val="18"/>
              </w:rPr>
              <w:t>Trigger</w:t>
            </w:r>
          </w:p>
          <w:p>
            <w:pPr>
              <w:pStyle w:val="TableParagraph"/>
              <w:ind w:left="112"/>
              <w:rPr>
                <w:rFonts w:ascii="Courier New"/>
                <w:sz w:val="18"/>
              </w:rPr>
            </w:pPr>
            <w:r>
              <w:rPr>
                <w:rFonts w:ascii="Courier New"/>
                <w:color w:val="008000"/>
                <w:spacing w:val="-5"/>
                <w:sz w:val="18"/>
              </w:rPr>
              <w:t>end</w:t>
            </w:r>
          </w:p>
          <w:p>
            <w:pPr>
              <w:pStyle w:val="TableParagraph"/>
              <w:spacing w:before="204"/>
              <w:ind w:left="112"/>
              <w:rPr>
                <w:rFonts w:ascii="Courier New"/>
                <w:sz w:val="18"/>
              </w:rPr>
            </w:pPr>
            <w:r>
              <w:rPr>
                <w:rFonts w:ascii="Courier New"/>
                <w:color w:val="008000"/>
                <w:spacing w:val="-2"/>
                <w:sz w:val="18"/>
              </w:rPr>
              <w:t>@enduml</w:t>
            </w:r>
          </w:p>
        </w:tc>
      </w:tr>
    </w:tbl>
    <w:p>
      <w:pPr>
        <w:spacing w:after="0"/>
        <w:rPr>
          <w:rFonts w:ascii="Courier New"/>
          <w:sz w:val="18"/>
        </w:rPr>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73"/>
        <w:ind w:left="0"/>
      </w:pPr>
    </w:p>
    <w:p>
      <w:pPr>
        <w:pStyle w:val="BodyText"/>
        <w:ind w:left="276"/>
      </w:pPr>
      <w:r>
        <w:rPr/>
        <mc:AlternateContent>
          <mc:Choice Requires="wps">
            <w:drawing>
              <wp:anchor distT="0" distB="0" distL="0" distR="0" allowOverlap="1" layoutInCell="1" locked="0" behindDoc="0" simplePos="0" relativeHeight="15747584">
                <wp:simplePos x="0" y="0"/>
                <wp:positionH relativeFrom="page">
                  <wp:posOffset>722299</wp:posOffset>
                </wp:positionH>
                <wp:positionV relativeFrom="paragraph">
                  <wp:posOffset>-4279345</wp:posOffset>
                </wp:positionV>
                <wp:extent cx="6117590" cy="4386580"/>
                <wp:effectExtent l="0" t="0" r="0" b="0"/>
                <wp:wrapNone/>
                <wp:docPr id="552" name="Group 552"/>
                <wp:cNvGraphicFramePr>
                  <a:graphicFrameLocks/>
                </wp:cNvGraphicFramePr>
                <a:graphic>
                  <a:graphicData uri="http://schemas.microsoft.com/office/word/2010/wordprocessingGroup">
                    <wpg:wgp>
                      <wpg:cNvPr id="552" name="Group 552"/>
                      <wpg:cNvGrpSpPr/>
                      <wpg:grpSpPr>
                        <a:xfrm>
                          <a:off x="0" y="0"/>
                          <a:ext cx="6117590" cy="4386580"/>
                          <a:chExt cx="6117590" cy="4386580"/>
                        </a:xfrm>
                      </wpg:grpSpPr>
                      <wps:wsp>
                        <wps:cNvPr id="553" name="Graphic 553"/>
                        <wps:cNvSpPr/>
                        <wps:spPr>
                          <a:xfrm>
                            <a:off x="100085" y="23973"/>
                            <a:ext cx="256540" cy="4342130"/>
                          </a:xfrm>
                          <a:custGeom>
                            <a:avLst/>
                            <a:gdLst/>
                            <a:ahLst/>
                            <a:cxnLst/>
                            <a:rect l="l" t="t" r="r" b="b"/>
                            <a:pathLst>
                              <a:path w="256540" h="4342130">
                                <a:moveTo>
                                  <a:pt x="256215" y="0"/>
                                </a:moveTo>
                                <a:lnTo>
                                  <a:pt x="0" y="0"/>
                                </a:lnTo>
                                <a:lnTo>
                                  <a:pt x="0" y="4342068"/>
                                </a:lnTo>
                                <a:lnTo>
                                  <a:pt x="256215" y="4342068"/>
                                </a:lnTo>
                                <a:lnTo>
                                  <a:pt x="256215" y="0"/>
                                </a:lnTo>
                                <a:close/>
                              </a:path>
                            </a:pathLst>
                          </a:custGeom>
                          <a:solidFill>
                            <a:srgbClr val="ACD7E6"/>
                          </a:solidFill>
                        </wps:spPr>
                        <wps:bodyPr wrap="square" lIns="0" tIns="0" rIns="0" bIns="0" rtlCol="0">
                          <a:prstTxWarp prst="textNoShape">
                            <a:avLst/>
                          </a:prstTxWarp>
                          <a:noAutofit/>
                        </wps:bodyPr>
                      </wps:wsp>
                      <wps:wsp>
                        <wps:cNvPr id="554" name="Graphic 554"/>
                        <wps:cNvSpPr/>
                        <wps:spPr>
                          <a:xfrm>
                            <a:off x="100085" y="23973"/>
                            <a:ext cx="256540" cy="4342130"/>
                          </a:xfrm>
                          <a:custGeom>
                            <a:avLst/>
                            <a:gdLst/>
                            <a:ahLst/>
                            <a:cxnLst/>
                            <a:rect l="l" t="t" r="r" b="b"/>
                            <a:pathLst>
                              <a:path w="256540" h="4342130">
                                <a:moveTo>
                                  <a:pt x="0" y="4342068"/>
                                </a:moveTo>
                                <a:lnTo>
                                  <a:pt x="256215" y="4342068"/>
                                </a:lnTo>
                                <a:lnTo>
                                  <a:pt x="256215" y="0"/>
                                </a:lnTo>
                                <a:lnTo>
                                  <a:pt x="0" y="0"/>
                                </a:lnTo>
                                <a:lnTo>
                                  <a:pt x="0" y="4342068"/>
                                </a:lnTo>
                                <a:close/>
                              </a:path>
                            </a:pathLst>
                          </a:custGeom>
                          <a:ln w="4670">
                            <a:solidFill>
                              <a:srgbClr val="A80036"/>
                            </a:solidFill>
                            <a:prstDash val="solid"/>
                          </a:ln>
                        </wps:spPr>
                        <wps:bodyPr wrap="square" lIns="0" tIns="0" rIns="0" bIns="0" rtlCol="0">
                          <a:prstTxWarp prst="textNoShape">
                            <a:avLst/>
                          </a:prstTxWarp>
                          <a:noAutofit/>
                        </wps:bodyPr>
                      </wps:wsp>
                      <wps:wsp>
                        <wps:cNvPr id="555" name="Graphic 555"/>
                        <wps:cNvSpPr/>
                        <wps:spPr>
                          <a:xfrm>
                            <a:off x="674557" y="23973"/>
                            <a:ext cx="1845945" cy="4342130"/>
                          </a:xfrm>
                          <a:custGeom>
                            <a:avLst/>
                            <a:gdLst/>
                            <a:ahLst/>
                            <a:cxnLst/>
                            <a:rect l="l" t="t" r="r" b="b"/>
                            <a:pathLst>
                              <a:path w="1845945" h="4342130">
                                <a:moveTo>
                                  <a:pt x="1845549" y="0"/>
                                </a:moveTo>
                                <a:lnTo>
                                  <a:pt x="0" y="0"/>
                                </a:lnTo>
                                <a:lnTo>
                                  <a:pt x="0" y="4342068"/>
                                </a:lnTo>
                                <a:lnTo>
                                  <a:pt x="1845549" y="4342068"/>
                                </a:lnTo>
                                <a:lnTo>
                                  <a:pt x="1845549" y="0"/>
                                </a:lnTo>
                                <a:close/>
                              </a:path>
                            </a:pathLst>
                          </a:custGeom>
                          <a:solidFill>
                            <a:srgbClr val="FFD600"/>
                          </a:solidFill>
                        </wps:spPr>
                        <wps:bodyPr wrap="square" lIns="0" tIns="0" rIns="0" bIns="0" rtlCol="0">
                          <a:prstTxWarp prst="textNoShape">
                            <a:avLst/>
                          </a:prstTxWarp>
                          <a:noAutofit/>
                        </wps:bodyPr>
                      </wps:wsp>
                      <wps:wsp>
                        <wps:cNvPr id="556" name="Graphic 556"/>
                        <wps:cNvSpPr/>
                        <wps:spPr>
                          <a:xfrm>
                            <a:off x="674557" y="23973"/>
                            <a:ext cx="1845945" cy="4342130"/>
                          </a:xfrm>
                          <a:custGeom>
                            <a:avLst/>
                            <a:gdLst/>
                            <a:ahLst/>
                            <a:cxnLst/>
                            <a:rect l="l" t="t" r="r" b="b"/>
                            <a:pathLst>
                              <a:path w="1845945" h="4342130">
                                <a:moveTo>
                                  <a:pt x="0" y="4342068"/>
                                </a:moveTo>
                                <a:lnTo>
                                  <a:pt x="1845549" y="4342068"/>
                                </a:lnTo>
                                <a:lnTo>
                                  <a:pt x="1845549" y="0"/>
                                </a:lnTo>
                                <a:lnTo>
                                  <a:pt x="0" y="0"/>
                                </a:lnTo>
                                <a:lnTo>
                                  <a:pt x="0" y="4342068"/>
                                </a:lnTo>
                                <a:close/>
                              </a:path>
                            </a:pathLst>
                          </a:custGeom>
                          <a:ln w="4670">
                            <a:solidFill>
                              <a:srgbClr val="A80036"/>
                            </a:solidFill>
                            <a:prstDash val="solid"/>
                          </a:ln>
                        </wps:spPr>
                        <wps:bodyPr wrap="square" lIns="0" tIns="0" rIns="0" bIns="0" rtlCol="0">
                          <a:prstTxWarp prst="textNoShape">
                            <a:avLst/>
                          </a:prstTxWarp>
                          <a:noAutofit/>
                        </wps:bodyPr>
                      </wps:wsp>
                      <wps:wsp>
                        <wps:cNvPr id="557" name="Graphic 557"/>
                        <wps:cNvSpPr/>
                        <wps:spPr>
                          <a:xfrm>
                            <a:off x="2832369" y="23973"/>
                            <a:ext cx="3204845" cy="4342130"/>
                          </a:xfrm>
                          <a:custGeom>
                            <a:avLst/>
                            <a:gdLst/>
                            <a:ahLst/>
                            <a:cxnLst/>
                            <a:rect l="l" t="t" r="r" b="b"/>
                            <a:pathLst>
                              <a:path w="3204845" h="4342130">
                                <a:moveTo>
                                  <a:pt x="3204691" y="0"/>
                                </a:moveTo>
                                <a:lnTo>
                                  <a:pt x="0" y="0"/>
                                </a:lnTo>
                                <a:lnTo>
                                  <a:pt x="0" y="4342068"/>
                                </a:lnTo>
                                <a:lnTo>
                                  <a:pt x="3204691" y="4342068"/>
                                </a:lnTo>
                                <a:lnTo>
                                  <a:pt x="3204691" y="0"/>
                                </a:lnTo>
                                <a:close/>
                              </a:path>
                            </a:pathLst>
                          </a:custGeom>
                          <a:solidFill>
                            <a:srgbClr val="FFB6C1"/>
                          </a:solidFill>
                        </wps:spPr>
                        <wps:bodyPr wrap="square" lIns="0" tIns="0" rIns="0" bIns="0" rtlCol="0">
                          <a:prstTxWarp prst="textNoShape">
                            <a:avLst/>
                          </a:prstTxWarp>
                          <a:noAutofit/>
                        </wps:bodyPr>
                      </wps:wsp>
                      <wps:wsp>
                        <wps:cNvPr id="558" name="Graphic 558"/>
                        <wps:cNvSpPr/>
                        <wps:spPr>
                          <a:xfrm>
                            <a:off x="2832369" y="23973"/>
                            <a:ext cx="3204845" cy="4342130"/>
                          </a:xfrm>
                          <a:custGeom>
                            <a:avLst/>
                            <a:gdLst/>
                            <a:ahLst/>
                            <a:cxnLst/>
                            <a:rect l="l" t="t" r="r" b="b"/>
                            <a:pathLst>
                              <a:path w="3204845" h="4342130">
                                <a:moveTo>
                                  <a:pt x="0" y="4342068"/>
                                </a:moveTo>
                                <a:lnTo>
                                  <a:pt x="3204691" y="4342068"/>
                                </a:lnTo>
                                <a:lnTo>
                                  <a:pt x="3204691" y="0"/>
                                </a:lnTo>
                                <a:lnTo>
                                  <a:pt x="0" y="0"/>
                                </a:lnTo>
                                <a:lnTo>
                                  <a:pt x="0" y="4342068"/>
                                </a:lnTo>
                                <a:close/>
                              </a:path>
                            </a:pathLst>
                          </a:custGeom>
                          <a:ln w="4670">
                            <a:solidFill>
                              <a:srgbClr val="A80036"/>
                            </a:solidFill>
                            <a:prstDash val="solid"/>
                          </a:ln>
                        </wps:spPr>
                        <wps:bodyPr wrap="square" lIns="0" tIns="0" rIns="0" bIns="0" rtlCol="0">
                          <a:prstTxWarp prst="textNoShape">
                            <a:avLst/>
                          </a:prstTxWarp>
                          <a:noAutofit/>
                        </wps:bodyPr>
                      </wps:wsp>
                      <pic:pic>
                        <pic:nvPicPr>
                          <pic:cNvPr id="559" name="Image 559" descr="Generated by PlantUML"/>
                          <pic:cNvPicPr/>
                        </pic:nvPicPr>
                        <pic:blipFill>
                          <a:blip r:embed="rId54" cstate="print"/>
                          <a:stretch>
                            <a:fillRect/>
                          </a:stretch>
                        </pic:blipFill>
                        <pic:spPr>
                          <a:xfrm>
                            <a:off x="0" y="0"/>
                            <a:ext cx="6117136" cy="1668923"/>
                          </a:xfrm>
                          <a:prstGeom prst="rect">
                            <a:avLst/>
                          </a:prstGeom>
                        </pic:spPr>
                      </pic:pic>
                      <pic:pic>
                        <pic:nvPicPr>
                          <pic:cNvPr id="560" name="Image 560" descr="Generated by PlantUML"/>
                          <pic:cNvPicPr/>
                        </pic:nvPicPr>
                        <pic:blipFill>
                          <a:blip r:embed="rId55" cstate="print"/>
                          <a:stretch>
                            <a:fillRect/>
                          </a:stretch>
                        </pic:blipFill>
                        <pic:spPr>
                          <a:xfrm>
                            <a:off x="0" y="784433"/>
                            <a:ext cx="5392528" cy="1060586"/>
                          </a:xfrm>
                          <a:prstGeom prst="rect">
                            <a:avLst/>
                          </a:prstGeom>
                        </pic:spPr>
                      </pic:pic>
                      <pic:pic>
                        <pic:nvPicPr>
                          <pic:cNvPr id="561" name="Image 561" descr="Generated by PlantUML"/>
                          <pic:cNvPicPr/>
                        </pic:nvPicPr>
                        <pic:blipFill>
                          <a:blip r:embed="rId56" cstate="print"/>
                          <a:stretch>
                            <a:fillRect/>
                          </a:stretch>
                        </pic:blipFill>
                        <pic:spPr>
                          <a:xfrm>
                            <a:off x="0" y="132059"/>
                            <a:ext cx="6117136" cy="4250350"/>
                          </a:xfrm>
                          <a:prstGeom prst="rect">
                            <a:avLst/>
                          </a:prstGeom>
                        </pic:spPr>
                      </pic:pic>
                      <pic:pic>
                        <pic:nvPicPr>
                          <pic:cNvPr id="562" name="Image 562" descr="Generated by PlantUML"/>
                          <pic:cNvPicPr/>
                        </pic:nvPicPr>
                        <pic:blipFill>
                          <a:blip r:embed="rId57" cstate="print"/>
                          <a:stretch>
                            <a:fillRect/>
                          </a:stretch>
                        </pic:blipFill>
                        <pic:spPr>
                          <a:xfrm>
                            <a:off x="0" y="1460807"/>
                            <a:ext cx="6117136" cy="552305"/>
                          </a:xfrm>
                          <a:prstGeom prst="rect">
                            <a:avLst/>
                          </a:prstGeom>
                        </pic:spPr>
                      </pic:pic>
                      <pic:pic>
                        <pic:nvPicPr>
                          <pic:cNvPr id="563" name="Image 563" descr="Generated by PlantUML"/>
                          <pic:cNvPicPr/>
                        </pic:nvPicPr>
                        <pic:blipFill>
                          <a:blip r:embed="rId58" cstate="print"/>
                          <a:stretch>
                            <a:fillRect/>
                          </a:stretch>
                        </pic:blipFill>
                        <pic:spPr>
                          <a:xfrm>
                            <a:off x="0" y="1700940"/>
                            <a:ext cx="5836901" cy="556307"/>
                          </a:xfrm>
                          <a:prstGeom prst="rect">
                            <a:avLst/>
                          </a:prstGeom>
                        </pic:spPr>
                      </pic:pic>
                      <pic:pic>
                        <pic:nvPicPr>
                          <pic:cNvPr id="564" name="Image 564" descr="Generated by PlantUML"/>
                          <pic:cNvPicPr/>
                        </pic:nvPicPr>
                        <pic:blipFill>
                          <a:blip r:embed="rId59" cstate="print"/>
                          <a:stretch>
                            <a:fillRect/>
                          </a:stretch>
                        </pic:blipFill>
                        <pic:spPr>
                          <a:xfrm>
                            <a:off x="0" y="2085139"/>
                            <a:ext cx="6117136" cy="2301272"/>
                          </a:xfrm>
                          <a:prstGeom prst="rect">
                            <a:avLst/>
                          </a:prstGeom>
                        </pic:spPr>
                      </pic:pic>
                      <wps:wsp>
                        <wps:cNvPr id="565" name="Graphic 565"/>
                        <wps:cNvSpPr/>
                        <wps:spPr>
                          <a:xfrm>
                            <a:off x="228193" y="429003"/>
                            <a:ext cx="5681345" cy="3596640"/>
                          </a:xfrm>
                          <a:custGeom>
                            <a:avLst/>
                            <a:gdLst/>
                            <a:ahLst/>
                            <a:cxnLst/>
                            <a:rect l="l" t="t" r="r" b="b"/>
                            <a:pathLst>
                              <a:path w="5681345" h="3596640">
                                <a:moveTo>
                                  <a:pt x="0" y="0"/>
                                </a:moveTo>
                                <a:lnTo>
                                  <a:pt x="0" y="3596455"/>
                                </a:lnTo>
                              </a:path>
                              <a:path w="5681345" h="3596640">
                                <a:moveTo>
                                  <a:pt x="798660" y="0"/>
                                </a:moveTo>
                                <a:lnTo>
                                  <a:pt x="798660" y="3596455"/>
                                </a:lnTo>
                              </a:path>
                              <a:path w="5681345" h="3596640">
                                <a:moveTo>
                                  <a:pt x="2103756" y="0"/>
                                </a:moveTo>
                                <a:lnTo>
                                  <a:pt x="2103756" y="3596455"/>
                                </a:lnTo>
                              </a:path>
                              <a:path w="5681345" h="3596640">
                                <a:moveTo>
                                  <a:pt x="2796338" y="0"/>
                                </a:moveTo>
                                <a:lnTo>
                                  <a:pt x="2796338" y="3596455"/>
                                </a:lnTo>
                              </a:path>
                              <a:path w="5681345" h="3596640">
                                <a:moveTo>
                                  <a:pt x="4455898" y="0"/>
                                </a:moveTo>
                                <a:lnTo>
                                  <a:pt x="4455898" y="3596455"/>
                                </a:lnTo>
                              </a:path>
                              <a:path w="5681345" h="3596640">
                                <a:moveTo>
                                  <a:pt x="5680927" y="0"/>
                                </a:moveTo>
                                <a:lnTo>
                                  <a:pt x="5680927" y="3596455"/>
                                </a:lnTo>
                              </a:path>
                            </a:pathLst>
                          </a:custGeom>
                          <a:ln w="4669">
                            <a:solidFill>
                              <a:srgbClr val="A80036"/>
                            </a:solidFill>
                            <a:prstDash val="sysDot"/>
                          </a:ln>
                        </wps:spPr>
                        <wps:bodyPr wrap="square" lIns="0" tIns="0" rIns="0" bIns="0" rtlCol="0">
                          <a:prstTxWarp prst="textNoShape">
                            <a:avLst/>
                          </a:prstTxWarp>
                          <a:noAutofit/>
                        </wps:bodyPr>
                      </wps:wsp>
                      <pic:pic>
                        <pic:nvPicPr>
                          <pic:cNvPr id="566" name="Image 566" descr="Generated by PlantUML"/>
                          <pic:cNvPicPr/>
                        </pic:nvPicPr>
                        <pic:blipFill>
                          <a:blip r:embed="rId40" cstate="print"/>
                          <a:stretch>
                            <a:fillRect/>
                          </a:stretch>
                        </pic:blipFill>
                        <pic:spPr>
                          <a:xfrm>
                            <a:off x="132112" y="44124"/>
                            <a:ext cx="192161" cy="192106"/>
                          </a:xfrm>
                          <a:prstGeom prst="rect">
                            <a:avLst/>
                          </a:prstGeom>
                        </pic:spPr>
                      </pic:pic>
                      <pic:pic>
                        <pic:nvPicPr>
                          <pic:cNvPr id="567" name="Image 567" descr="Generated by PlantUML"/>
                          <pic:cNvPicPr/>
                        </pic:nvPicPr>
                        <pic:blipFill>
                          <a:blip r:embed="rId41" cstate="print"/>
                          <a:stretch>
                            <a:fillRect/>
                          </a:stretch>
                        </pic:blipFill>
                        <pic:spPr>
                          <a:xfrm>
                            <a:off x="72061" y="4102"/>
                            <a:ext cx="312262" cy="504278"/>
                          </a:xfrm>
                          <a:prstGeom prst="rect">
                            <a:avLst/>
                          </a:prstGeom>
                        </pic:spPr>
                      </pic:pic>
                      <pic:pic>
                        <pic:nvPicPr>
                          <pic:cNvPr id="568" name="Image 568" descr="Generated by PlantUML"/>
                          <pic:cNvPicPr/>
                        </pic:nvPicPr>
                        <pic:blipFill>
                          <a:blip r:embed="rId42" cstate="print"/>
                          <a:stretch>
                            <a:fillRect/>
                          </a:stretch>
                        </pic:blipFill>
                        <pic:spPr>
                          <a:xfrm>
                            <a:off x="132112" y="4026213"/>
                            <a:ext cx="192161" cy="192106"/>
                          </a:xfrm>
                          <a:prstGeom prst="rect">
                            <a:avLst/>
                          </a:prstGeom>
                        </pic:spPr>
                      </pic:pic>
                      <pic:pic>
                        <pic:nvPicPr>
                          <pic:cNvPr id="569" name="Image 569" descr="Generated by PlantUML"/>
                          <pic:cNvPicPr/>
                        </pic:nvPicPr>
                        <pic:blipFill>
                          <a:blip r:embed="rId43" cstate="print"/>
                          <a:stretch>
                            <a:fillRect/>
                          </a:stretch>
                        </pic:blipFill>
                        <pic:spPr>
                          <a:xfrm>
                            <a:off x="72061" y="3986190"/>
                            <a:ext cx="312262" cy="400220"/>
                          </a:xfrm>
                          <a:prstGeom prst="rect">
                            <a:avLst/>
                          </a:prstGeom>
                        </pic:spPr>
                      </pic:pic>
                      <pic:pic>
                        <pic:nvPicPr>
                          <pic:cNvPr id="570" name="Image 570" descr="Generated by PlantUML"/>
                          <pic:cNvPicPr/>
                        </pic:nvPicPr>
                        <pic:blipFill>
                          <a:blip r:embed="rId60" cstate="print"/>
                          <a:stretch>
                            <a:fillRect/>
                          </a:stretch>
                        </pic:blipFill>
                        <pic:spPr>
                          <a:xfrm>
                            <a:off x="32028" y="176197"/>
                            <a:ext cx="1977660" cy="348192"/>
                          </a:xfrm>
                          <a:prstGeom prst="rect">
                            <a:avLst/>
                          </a:prstGeom>
                        </pic:spPr>
                      </pic:pic>
                      <pic:pic>
                        <pic:nvPicPr>
                          <pic:cNvPr id="571" name="Image 571" descr="Generated by PlantUML"/>
                          <pic:cNvPicPr/>
                        </pic:nvPicPr>
                        <pic:blipFill>
                          <a:blip r:embed="rId61" cstate="print"/>
                          <a:stretch>
                            <a:fillRect/>
                          </a:stretch>
                        </pic:blipFill>
                        <pic:spPr>
                          <a:xfrm>
                            <a:off x="32028" y="3906147"/>
                            <a:ext cx="1977660" cy="348192"/>
                          </a:xfrm>
                          <a:prstGeom prst="rect">
                            <a:avLst/>
                          </a:prstGeom>
                        </pic:spPr>
                      </pic:pic>
                      <pic:pic>
                        <pic:nvPicPr>
                          <pic:cNvPr id="572" name="Image 572" descr="Generated by PlantUML"/>
                          <pic:cNvPicPr/>
                        </pic:nvPicPr>
                        <pic:blipFill>
                          <a:blip r:embed="rId62" cstate="print"/>
                          <a:stretch>
                            <a:fillRect/>
                          </a:stretch>
                        </pic:blipFill>
                        <pic:spPr>
                          <a:xfrm>
                            <a:off x="1841537" y="176197"/>
                            <a:ext cx="968813" cy="348192"/>
                          </a:xfrm>
                          <a:prstGeom prst="rect">
                            <a:avLst/>
                          </a:prstGeom>
                        </pic:spPr>
                      </pic:pic>
                      <pic:pic>
                        <pic:nvPicPr>
                          <pic:cNvPr id="573" name="Image 573" descr="Generated by PlantUML"/>
                          <pic:cNvPicPr/>
                        </pic:nvPicPr>
                        <pic:blipFill>
                          <a:blip r:embed="rId63" cstate="print"/>
                          <a:stretch>
                            <a:fillRect/>
                          </a:stretch>
                        </pic:blipFill>
                        <pic:spPr>
                          <a:xfrm>
                            <a:off x="1841537" y="3906147"/>
                            <a:ext cx="968813" cy="348192"/>
                          </a:xfrm>
                          <a:prstGeom prst="rect">
                            <a:avLst/>
                          </a:prstGeom>
                        </pic:spPr>
                      </pic:pic>
                      <pic:pic>
                        <pic:nvPicPr>
                          <pic:cNvPr id="574" name="Image 574" descr="Generated by PlantUML"/>
                          <pic:cNvPicPr/>
                        </pic:nvPicPr>
                        <pic:blipFill>
                          <a:blip r:embed="rId64" cstate="print"/>
                          <a:stretch>
                            <a:fillRect/>
                          </a:stretch>
                        </pic:blipFill>
                        <pic:spPr>
                          <a:xfrm>
                            <a:off x="2510099" y="176197"/>
                            <a:ext cx="1016853" cy="348192"/>
                          </a:xfrm>
                          <a:prstGeom prst="rect">
                            <a:avLst/>
                          </a:prstGeom>
                        </pic:spPr>
                      </pic:pic>
                      <pic:pic>
                        <pic:nvPicPr>
                          <pic:cNvPr id="575" name="Image 575" descr="Generated by PlantUML"/>
                          <pic:cNvPicPr/>
                        </pic:nvPicPr>
                        <pic:blipFill>
                          <a:blip r:embed="rId65" cstate="print"/>
                          <a:stretch>
                            <a:fillRect/>
                          </a:stretch>
                        </pic:blipFill>
                        <pic:spPr>
                          <a:xfrm>
                            <a:off x="2510099" y="3906147"/>
                            <a:ext cx="1016853" cy="348192"/>
                          </a:xfrm>
                          <a:prstGeom prst="rect">
                            <a:avLst/>
                          </a:prstGeom>
                        </pic:spPr>
                      </pic:pic>
                      <pic:pic>
                        <pic:nvPicPr>
                          <pic:cNvPr id="576" name="Image 576" descr="Generated by PlantUML"/>
                          <pic:cNvPicPr/>
                        </pic:nvPicPr>
                        <pic:blipFill>
                          <a:blip r:embed="rId66" cstate="print"/>
                          <a:stretch>
                            <a:fillRect/>
                          </a:stretch>
                        </pic:blipFill>
                        <pic:spPr>
                          <a:xfrm>
                            <a:off x="4255731" y="176197"/>
                            <a:ext cx="840705" cy="348192"/>
                          </a:xfrm>
                          <a:prstGeom prst="rect">
                            <a:avLst/>
                          </a:prstGeom>
                        </pic:spPr>
                      </pic:pic>
                      <pic:pic>
                        <pic:nvPicPr>
                          <pic:cNvPr id="577" name="Image 577" descr="Generated by PlantUML"/>
                          <pic:cNvPicPr/>
                        </pic:nvPicPr>
                        <pic:blipFill>
                          <a:blip r:embed="rId67" cstate="print"/>
                          <a:stretch>
                            <a:fillRect/>
                          </a:stretch>
                        </pic:blipFill>
                        <pic:spPr>
                          <a:xfrm>
                            <a:off x="4255731" y="3906147"/>
                            <a:ext cx="840705" cy="348192"/>
                          </a:xfrm>
                          <a:prstGeom prst="rect">
                            <a:avLst/>
                          </a:prstGeom>
                        </pic:spPr>
                      </pic:pic>
                      <pic:pic>
                        <pic:nvPicPr>
                          <pic:cNvPr id="578" name="Image 578" descr="Generated by PlantUML"/>
                          <pic:cNvPicPr/>
                        </pic:nvPicPr>
                        <pic:blipFill>
                          <a:blip r:embed="rId50" cstate="print"/>
                          <a:stretch>
                            <a:fillRect/>
                          </a:stretch>
                        </pic:blipFill>
                        <pic:spPr>
                          <a:xfrm>
                            <a:off x="5588851" y="176197"/>
                            <a:ext cx="528443" cy="348192"/>
                          </a:xfrm>
                          <a:prstGeom prst="rect">
                            <a:avLst/>
                          </a:prstGeom>
                        </pic:spPr>
                      </pic:pic>
                      <pic:pic>
                        <pic:nvPicPr>
                          <pic:cNvPr id="579" name="Image 579" descr="Generated by PlantUML"/>
                          <pic:cNvPicPr/>
                        </pic:nvPicPr>
                        <pic:blipFill>
                          <a:blip r:embed="rId51" cstate="print"/>
                          <a:stretch>
                            <a:fillRect/>
                          </a:stretch>
                        </pic:blipFill>
                        <pic:spPr>
                          <a:xfrm>
                            <a:off x="5588851" y="3906147"/>
                            <a:ext cx="528443" cy="348192"/>
                          </a:xfrm>
                          <a:prstGeom prst="rect">
                            <a:avLst/>
                          </a:prstGeom>
                        </pic:spPr>
                      </pic:pic>
                      <wps:wsp>
                        <wps:cNvPr id="580" name="Graphic 580"/>
                        <wps:cNvSpPr/>
                        <wps:spPr>
                          <a:xfrm>
                            <a:off x="80068" y="497041"/>
                            <a:ext cx="984885" cy="68580"/>
                          </a:xfrm>
                          <a:custGeom>
                            <a:avLst/>
                            <a:gdLst/>
                            <a:ahLst/>
                            <a:cxnLst/>
                            <a:rect l="l" t="t" r="r" b="b"/>
                            <a:pathLst>
                              <a:path w="984885" h="68580">
                                <a:moveTo>
                                  <a:pt x="984816" y="0"/>
                                </a:moveTo>
                                <a:lnTo>
                                  <a:pt x="0" y="0"/>
                                </a:lnTo>
                                <a:lnTo>
                                  <a:pt x="0" y="68037"/>
                                </a:lnTo>
                                <a:lnTo>
                                  <a:pt x="944783" y="68037"/>
                                </a:lnTo>
                                <a:lnTo>
                                  <a:pt x="984816" y="28015"/>
                                </a:lnTo>
                                <a:lnTo>
                                  <a:pt x="984816" y="0"/>
                                </a:lnTo>
                                <a:close/>
                              </a:path>
                            </a:pathLst>
                          </a:custGeom>
                          <a:solidFill>
                            <a:srgbClr val="EDEDED"/>
                          </a:solidFill>
                        </wps:spPr>
                        <wps:bodyPr wrap="square" lIns="0" tIns="0" rIns="0" bIns="0" rtlCol="0">
                          <a:prstTxWarp prst="textNoShape">
                            <a:avLst/>
                          </a:prstTxWarp>
                          <a:noAutofit/>
                        </wps:bodyPr>
                      </wps:wsp>
                      <wps:wsp>
                        <wps:cNvPr id="581" name="Graphic 581"/>
                        <wps:cNvSpPr/>
                        <wps:spPr>
                          <a:xfrm>
                            <a:off x="80068" y="497041"/>
                            <a:ext cx="984885" cy="68580"/>
                          </a:xfrm>
                          <a:custGeom>
                            <a:avLst/>
                            <a:gdLst/>
                            <a:ahLst/>
                            <a:cxnLst/>
                            <a:rect l="l" t="t" r="r" b="b"/>
                            <a:pathLst>
                              <a:path w="984885" h="68580">
                                <a:moveTo>
                                  <a:pt x="0" y="0"/>
                                </a:moveTo>
                                <a:lnTo>
                                  <a:pt x="984816" y="0"/>
                                </a:lnTo>
                                <a:lnTo>
                                  <a:pt x="984816" y="28015"/>
                                </a:lnTo>
                                <a:lnTo>
                                  <a:pt x="944783" y="68037"/>
                                </a:lnTo>
                                <a:lnTo>
                                  <a:pt x="0" y="68037"/>
                                </a:lnTo>
                                <a:lnTo>
                                  <a:pt x="0" y="0"/>
                                </a:lnTo>
                              </a:path>
                            </a:pathLst>
                          </a:custGeom>
                          <a:ln w="4669">
                            <a:solidFill>
                              <a:srgbClr val="000000"/>
                            </a:solidFill>
                            <a:prstDash val="solid"/>
                          </a:ln>
                        </wps:spPr>
                        <wps:bodyPr wrap="square" lIns="0" tIns="0" rIns="0" bIns="0" rtlCol="0">
                          <a:prstTxWarp prst="textNoShape">
                            <a:avLst/>
                          </a:prstTxWarp>
                          <a:noAutofit/>
                        </wps:bodyPr>
                      </wps:wsp>
                      <wps:wsp>
                        <wps:cNvPr id="582" name="Graphic 582"/>
                        <wps:cNvSpPr/>
                        <wps:spPr>
                          <a:xfrm>
                            <a:off x="80068" y="497008"/>
                            <a:ext cx="5981065" cy="586740"/>
                          </a:xfrm>
                          <a:custGeom>
                            <a:avLst/>
                            <a:gdLst/>
                            <a:ahLst/>
                            <a:cxnLst/>
                            <a:rect l="l" t="t" r="r" b="b"/>
                            <a:pathLst>
                              <a:path w="5981065" h="586740">
                                <a:moveTo>
                                  <a:pt x="0" y="586190"/>
                                </a:moveTo>
                                <a:lnTo>
                                  <a:pt x="5981022" y="586190"/>
                                </a:lnTo>
                                <a:lnTo>
                                  <a:pt x="5981022" y="0"/>
                                </a:lnTo>
                                <a:lnTo>
                                  <a:pt x="0" y="0"/>
                                </a:lnTo>
                                <a:lnTo>
                                  <a:pt x="0" y="586190"/>
                                </a:lnTo>
                                <a:close/>
                              </a:path>
                            </a:pathLst>
                          </a:custGeom>
                          <a:ln w="8004">
                            <a:solidFill>
                              <a:srgbClr val="000000"/>
                            </a:solidFill>
                            <a:prstDash val="solid"/>
                          </a:ln>
                        </wps:spPr>
                        <wps:bodyPr wrap="square" lIns="0" tIns="0" rIns="0" bIns="0" rtlCol="0">
                          <a:prstTxWarp prst="textNoShape">
                            <a:avLst/>
                          </a:prstTxWarp>
                          <a:noAutofit/>
                        </wps:bodyPr>
                      </wps:wsp>
                      <wps:wsp>
                        <wps:cNvPr id="583" name="Graphic 583"/>
                        <wps:cNvSpPr/>
                        <wps:spPr>
                          <a:xfrm>
                            <a:off x="4688094" y="633783"/>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584" name="Graphic 584"/>
                        <wps:cNvSpPr/>
                        <wps:spPr>
                          <a:xfrm>
                            <a:off x="4688094" y="633783"/>
                            <a:ext cx="1217295" cy="32384"/>
                          </a:xfrm>
                          <a:custGeom>
                            <a:avLst/>
                            <a:gdLst/>
                            <a:ahLst/>
                            <a:cxnLst/>
                            <a:rect l="l" t="t" r="r" b="b"/>
                            <a:pathLst>
                              <a:path w="1217295" h="32384">
                                <a:moveTo>
                                  <a:pt x="40033" y="0"/>
                                </a:moveTo>
                                <a:lnTo>
                                  <a:pt x="0" y="16008"/>
                                </a:lnTo>
                                <a:lnTo>
                                  <a:pt x="40033" y="32017"/>
                                </a:lnTo>
                                <a:lnTo>
                                  <a:pt x="24020" y="16008"/>
                                </a:lnTo>
                                <a:lnTo>
                                  <a:pt x="40033" y="0"/>
                                </a:lnTo>
                                <a:close/>
                              </a:path>
                              <a:path w="1217295" h="32384">
                                <a:moveTo>
                                  <a:pt x="16013" y="16008"/>
                                </a:moveTo>
                                <a:lnTo>
                                  <a:pt x="1217021" y="16008"/>
                                </a:lnTo>
                              </a:path>
                            </a:pathLst>
                          </a:custGeom>
                          <a:ln w="4669">
                            <a:solidFill>
                              <a:srgbClr val="A80036"/>
                            </a:solidFill>
                            <a:prstDash val="solid"/>
                          </a:ln>
                        </wps:spPr>
                        <wps:bodyPr wrap="square" lIns="0" tIns="0" rIns="0" bIns="0" rtlCol="0">
                          <a:prstTxWarp prst="textNoShape">
                            <a:avLst/>
                          </a:prstTxWarp>
                          <a:noAutofit/>
                        </wps:bodyPr>
                      </wps:wsp>
                      <wps:wsp>
                        <wps:cNvPr id="585" name="Graphic 585"/>
                        <wps:cNvSpPr/>
                        <wps:spPr>
                          <a:xfrm>
                            <a:off x="1032858" y="750181"/>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586" name="Graphic 586"/>
                        <wps:cNvSpPr/>
                        <wps:spPr>
                          <a:xfrm>
                            <a:off x="1032858" y="750181"/>
                            <a:ext cx="3647440" cy="32384"/>
                          </a:xfrm>
                          <a:custGeom>
                            <a:avLst/>
                            <a:gdLst/>
                            <a:ahLst/>
                            <a:cxnLst/>
                            <a:rect l="l" t="t" r="r" b="b"/>
                            <a:pathLst>
                              <a:path w="3647440" h="32384">
                                <a:moveTo>
                                  <a:pt x="40033" y="0"/>
                                </a:moveTo>
                                <a:lnTo>
                                  <a:pt x="0" y="16008"/>
                                </a:lnTo>
                                <a:lnTo>
                                  <a:pt x="40033" y="32017"/>
                                </a:lnTo>
                                <a:lnTo>
                                  <a:pt x="24020" y="16008"/>
                                </a:lnTo>
                                <a:lnTo>
                                  <a:pt x="40033" y="0"/>
                                </a:lnTo>
                                <a:close/>
                              </a:path>
                              <a:path w="3647440" h="32384">
                                <a:moveTo>
                                  <a:pt x="16013" y="16008"/>
                                </a:moveTo>
                                <a:lnTo>
                                  <a:pt x="3647229" y="16008"/>
                                </a:lnTo>
                              </a:path>
                            </a:pathLst>
                          </a:custGeom>
                          <a:ln w="4669">
                            <a:solidFill>
                              <a:srgbClr val="A80036"/>
                            </a:solidFill>
                            <a:prstDash val="solid"/>
                          </a:ln>
                        </wps:spPr>
                        <wps:bodyPr wrap="square" lIns="0" tIns="0" rIns="0" bIns="0" rtlCol="0">
                          <a:prstTxWarp prst="textNoShape">
                            <a:avLst/>
                          </a:prstTxWarp>
                          <a:noAutofit/>
                        </wps:bodyPr>
                      </wps:wsp>
                      <wps:wsp>
                        <wps:cNvPr id="587" name="Graphic 587"/>
                        <wps:cNvSpPr/>
                        <wps:spPr>
                          <a:xfrm>
                            <a:off x="980815" y="866579"/>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588" name="Graphic 588"/>
                        <wps:cNvSpPr/>
                        <wps:spPr>
                          <a:xfrm>
                            <a:off x="228193" y="866579"/>
                            <a:ext cx="793115" cy="32384"/>
                          </a:xfrm>
                          <a:custGeom>
                            <a:avLst/>
                            <a:gdLst/>
                            <a:ahLst/>
                            <a:cxnLst/>
                            <a:rect l="l" t="t" r="r" b="b"/>
                            <a:pathLst>
                              <a:path w="793115" h="32384">
                                <a:moveTo>
                                  <a:pt x="752621" y="0"/>
                                </a:moveTo>
                                <a:lnTo>
                                  <a:pt x="792655" y="16008"/>
                                </a:lnTo>
                                <a:lnTo>
                                  <a:pt x="752621" y="32017"/>
                                </a:lnTo>
                                <a:lnTo>
                                  <a:pt x="768635" y="16008"/>
                                </a:lnTo>
                                <a:lnTo>
                                  <a:pt x="752621" y="0"/>
                                </a:lnTo>
                                <a:close/>
                              </a:path>
                              <a:path w="793115" h="32384">
                                <a:moveTo>
                                  <a:pt x="0" y="16008"/>
                                </a:moveTo>
                                <a:lnTo>
                                  <a:pt x="776642" y="16008"/>
                                </a:lnTo>
                              </a:path>
                            </a:pathLst>
                          </a:custGeom>
                          <a:ln w="4669">
                            <a:solidFill>
                              <a:srgbClr val="A80036"/>
                            </a:solidFill>
                            <a:prstDash val="solid"/>
                          </a:ln>
                        </wps:spPr>
                        <wps:bodyPr wrap="square" lIns="0" tIns="0" rIns="0" bIns="0" rtlCol="0">
                          <a:prstTxWarp prst="textNoShape">
                            <a:avLst/>
                          </a:prstTxWarp>
                          <a:noAutofit/>
                        </wps:bodyPr>
                      </wps:wsp>
                      <pic:pic>
                        <pic:nvPicPr>
                          <pic:cNvPr id="589" name="Image 589"/>
                          <pic:cNvPicPr/>
                        </pic:nvPicPr>
                        <pic:blipFill>
                          <a:blip r:embed="rId68" cstate="print"/>
                          <a:stretch>
                            <a:fillRect/>
                          </a:stretch>
                        </pic:blipFill>
                        <pic:spPr>
                          <a:xfrm>
                            <a:off x="1028855" y="996984"/>
                            <a:ext cx="170476" cy="72540"/>
                          </a:xfrm>
                          <a:prstGeom prst="rect">
                            <a:avLst/>
                          </a:prstGeom>
                        </pic:spPr>
                      </pic:pic>
                      <wps:wsp>
                        <wps:cNvPr id="590" name="Graphic 590"/>
                        <wps:cNvSpPr/>
                        <wps:spPr>
                          <a:xfrm>
                            <a:off x="650537" y="1139230"/>
                            <a:ext cx="753110" cy="68580"/>
                          </a:xfrm>
                          <a:custGeom>
                            <a:avLst/>
                            <a:gdLst/>
                            <a:ahLst/>
                            <a:cxnLst/>
                            <a:rect l="l" t="t" r="r" b="b"/>
                            <a:pathLst>
                              <a:path w="753110" h="68580">
                                <a:moveTo>
                                  <a:pt x="752632" y="0"/>
                                </a:moveTo>
                                <a:lnTo>
                                  <a:pt x="0" y="0"/>
                                </a:lnTo>
                                <a:lnTo>
                                  <a:pt x="0" y="68037"/>
                                </a:lnTo>
                                <a:lnTo>
                                  <a:pt x="712598" y="68037"/>
                                </a:lnTo>
                                <a:lnTo>
                                  <a:pt x="752632" y="28015"/>
                                </a:lnTo>
                                <a:lnTo>
                                  <a:pt x="752632" y="0"/>
                                </a:lnTo>
                                <a:close/>
                              </a:path>
                            </a:pathLst>
                          </a:custGeom>
                          <a:solidFill>
                            <a:srgbClr val="EDEDED"/>
                          </a:solidFill>
                        </wps:spPr>
                        <wps:bodyPr wrap="square" lIns="0" tIns="0" rIns="0" bIns="0" rtlCol="0">
                          <a:prstTxWarp prst="textNoShape">
                            <a:avLst/>
                          </a:prstTxWarp>
                          <a:noAutofit/>
                        </wps:bodyPr>
                      </wps:wsp>
                      <wps:wsp>
                        <wps:cNvPr id="591" name="Graphic 591"/>
                        <wps:cNvSpPr/>
                        <wps:spPr>
                          <a:xfrm>
                            <a:off x="650537" y="1139230"/>
                            <a:ext cx="753110" cy="68580"/>
                          </a:xfrm>
                          <a:custGeom>
                            <a:avLst/>
                            <a:gdLst/>
                            <a:ahLst/>
                            <a:cxnLst/>
                            <a:rect l="l" t="t" r="r" b="b"/>
                            <a:pathLst>
                              <a:path w="753110" h="68580">
                                <a:moveTo>
                                  <a:pt x="0" y="0"/>
                                </a:moveTo>
                                <a:lnTo>
                                  <a:pt x="752632" y="0"/>
                                </a:lnTo>
                                <a:lnTo>
                                  <a:pt x="752632" y="28015"/>
                                </a:lnTo>
                                <a:lnTo>
                                  <a:pt x="712598" y="68037"/>
                                </a:lnTo>
                                <a:lnTo>
                                  <a:pt x="0" y="68037"/>
                                </a:lnTo>
                                <a:lnTo>
                                  <a:pt x="0" y="0"/>
                                </a:lnTo>
                              </a:path>
                            </a:pathLst>
                          </a:custGeom>
                          <a:ln w="4669">
                            <a:solidFill>
                              <a:srgbClr val="000000"/>
                            </a:solidFill>
                            <a:prstDash val="solid"/>
                          </a:ln>
                        </wps:spPr>
                        <wps:bodyPr wrap="square" lIns="0" tIns="0" rIns="0" bIns="0" rtlCol="0">
                          <a:prstTxWarp prst="textNoShape">
                            <a:avLst/>
                          </a:prstTxWarp>
                          <a:noAutofit/>
                        </wps:bodyPr>
                      </wps:wsp>
                      <wps:wsp>
                        <wps:cNvPr id="592" name="Graphic 592"/>
                        <wps:cNvSpPr/>
                        <wps:spPr>
                          <a:xfrm>
                            <a:off x="650537" y="1139230"/>
                            <a:ext cx="2372360" cy="353695"/>
                          </a:xfrm>
                          <a:custGeom>
                            <a:avLst/>
                            <a:gdLst/>
                            <a:ahLst/>
                            <a:cxnLst/>
                            <a:rect l="l" t="t" r="r" b="b"/>
                            <a:pathLst>
                              <a:path w="2372360" h="353695">
                                <a:moveTo>
                                  <a:pt x="0" y="353328"/>
                                </a:moveTo>
                                <a:lnTo>
                                  <a:pt x="2371991" y="353328"/>
                                </a:lnTo>
                                <a:lnTo>
                                  <a:pt x="2371991" y="0"/>
                                </a:lnTo>
                                <a:lnTo>
                                  <a:pt x="0" y="0"/>
                                </a:lnTo>
                                <a:lnTo>
                                  <a:pt x="0" y="353328"/>
                                </a:lnTo>
                                <a:close/>
                              </a:path>
                            </a:pathLst>
                          </a:custGeom>
                          <a:ln w="8004">
                            <a:solidFill>
                              <a:srgbClr val="000000"/>
                            </a:solidFill>
                            <a:prstDash val="solid"/>
                          </a:ln>
                        </wps:spPr>
                        <wps:bodyPr wrap="square" lIns="0" tIns="0" rIns="0" bIns="0" rtlCol="0">
                          <a:prstTxWarp prst="textNoShape">
                            <a:avLst/>
                          </a:prstTxWarp>
                          <a:noAutofit/>
                        </wps:bodyPr>
                      </wps:wsp>
                      <wps:wsp>
                        <wps:cNvPr id="593" name="Graphic 593"/>
                        <wps:cNvSpPr/>
                        <wps:spPr>
                          <a:xfrm>
                            <a:off x="2285911" y="1276072"/>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594" name="Graphic 594"/>
                        <wps:cNvSpPr/>
                        <wps:spPr>
                          <a:xfrm>
                            <a:off x="1028855" y="1276072"/>
                            <a:ext cx="1297305" cy="32384"/>
                          </a:xfrm>
                          <a:custGeom>
                            <a:avLst/>
                            <a:gdLst/>
                            <a:ahLst/>
                            <a:cxnLst/>
                            <a:rect l="l" t="t" r="r" b="b"/>
                            <a:pathLst>
                              <a:path w="1297305" h="32384">
                                <a:moveTo>
                                  <a:pt x="1257055" y="0"/>
                                </a:moveTo>
                                <a:lnTo>
                                  <a:pt x="1297089" y="16008"/>
                                </a:lnTo>
                                <a:lnTo>
                                  <a:pt x="1257055" y="32017"/>
                                </a:lnTo>
                                <a:lnTo>
                                  <a:pt x="1273069" y="16008"/>
                                </a:lnTo>
                                <a:lnTo>
                                  <a:pt x="1257055" y="0"/>
                                </a:lnTo>
                                <a:close/>
                              </a:path>
                              <a:path w="1297305" h="32384">
                                <a:moveTo>
                                  <a:pt x="0" y="16008"/>
                                </a:moveTo>
                                <a:lnTo>
                                  <a:pt x="1281075" y="16008"/>
                                </a:lnTo>
                              </a:path>
                            </a:pathLst>
                          </a:custGeom>
                          <a:ln w="4669">
                            <a:solidFill>
                              <a:srgbClr val="A80036"/>
                            </a:solidFill>
                            <a:prstDash val="solid"/>
                          </a:ln>
                        </wps:spPr>
                        <wps:bodyPr wrap="square" lIns="0" tIns="0" rIns="0" bIns="0" rtlCol="0">
                          <a:prstTxWarp prst="textNoShape">
                            <a:avLst/>
                          </a:prstTxWarp>
                          <a:noAutofit/>
                        </wps:bodyPr>
                      </wps:wsp>
                      <pic:pic>
                        <pic:nvPicPr>
                          <pic:cNvPr id="595" name="Image 595"/>
                          <pic:cNvPicPr/>
                        </pic:nvPicPr>
                        <pic:blipFill>
                          <a:blip r:embed="rId69" cstate="print"/>
                          <a:stretch>
                            <a:fillRect/>
                          </a:stretch>
                        </pic:blipFill>
                        <pic:spPr>
                          <a:xfrm>
                            <a:off x="2333951" y="1406177"/>
                            <a:ext cx="170476" cy="72707"/>
                          </a:xfrm>
                          <a:prstGeom prst="rect">
                            <a:avLst/>
                          </a:prstGeom>
                        </pic:spPr>
                      </pic:pic>
                      <wps:wsp>
                        <wps:cNvPr id="596" name="Graphic 596"/>
                        <wps:cNvSpPr/>
                        <wps:spPr>
                          <a:xfrm>
                            <a:off x="40035" y="1548589"/>
                            <a:ext cx="1181100" cy="68580"/>
                          </a:xfrm>
                          <a:custGeom>
                            <a:avLst/>
                            <a:gdLst/>
                            <a:ahLst/>
                            <a:cxnLst/>
                            <a:rect l="l" t="t" r="r" b="b"/>
                            <a:pathLst>
                              <a:path w="1181100" h="68580">
                                <a:moveTo>
                                  <a:pt x="1180981" y="0"/>
                                </a:moveTo>
                                <a:lnTo>
                                  <a:pt x="0" y="0"/>
                                </a:lnTo>
                                <a:lnTo>
                                  <a:pt x="0" y="68037"/>
                                </a:lnTo>
                                <a:lnTo>
                                  <a:pt x="1140948" y="68037"/>
                                </a:lnTo>
                                <a:lnTo>
                                  <a:pt x="1180981" y="28015"/>
                                </a:lnTo>
                                <a:lnTo>
                                  <a:pt x="1180981" y="0"/>
                                </a:lnTo>
                                <a:close/>
                              </a:path>
                            </a:pathLst>
                          </a:custGeom>
                          <a:solidFill>
                            <a:srgbClr val="EDEDED"/>
                          </a:solidFill>
                        </wps:spPr>
                        <wps:bodyPr wrap="square" lIns="0" tIns="0" rIns="0" bIns="0" rtlCol="0">
                          <a:prstTxWarp prst="textNoShape">
                            <a:avLst/>
                          </a:prstTxWarp>
                          <a:noAutofit/>
                        </wps:bodyPr>
                      </wps:wsp>
                      <wps:wsp>
                        <wps:cNvPr id="597" name="Graphic 597"/>
                        <wps:cNvSpPr/>
                        <wps:spPr>
                          <a:xfrm>
                            <a:off x="40035" y="1548589"/>
                            <a:ext cx="1181100" cy="68580"/>
                          </a:xfrm>
                          <a:custGeom>
                            <a:avLst/>
                            <a:gdLst/>
                            <a:ahLst/>
                            <a:cxnLst/>
                            <a:rect l="l" t="t" r="r" b="b"/>
                            <a:pathLst>
                              <a:path w="1181100" h="68580">
                                <a:moveTo>
                                  <a:pt x="0" y="0"/>
                                </a:moveTo>
                                <a:lnTo>
                                  <a:pt x="1180981" y="0"/>
                                </a:lnTo>
                                <a:lnTo>
                                  <a:pt x="1180981" y="28015"/>
                                </a:lnTo>
                                <a:lnTo>
                                  <a:pt x="1140948" y="68037"/>
                                </a:lnTo>
                                <a:lnTo>
                                  <a:pt x="0" y="68037"/>
                                </a:lnTo>
                                <a:lnTo>
                                  <a:pt x="0" y="0"/>
                                </a:lnTo>
                              </a:path>
                            </a:pathLst>
                          </a:custGeom>
                          <a:ln w="4669">
                            <a:solidFill>
                              <a:srgbClr val="000000"/>
                            </a:solidFill>
                            <a:prstDash val="solid"/>
                          </a:ln>
                        </wps:spPr>
                        <wps:bodyPr wrap="square" lIns="0" tIns="0" rIns="0" bIns="0" rtlCol="0">
                          <a:prstTxWarp prst="textNoShape">
                            <a:avLst/>
                          </a:prstTxWarp>
                          <a:noAutofit/>
                        </wps:bodyPr>
                      </wps:wsp>
                      <wps:wsp>
                        <wps:cNvPr id="598" name="Graphic 598"/>
                        <wps:cNvSpPr/>
                        <wps:spPr>
                          <a:xfrm>
                            <a:off x="40035" y="1548589"/>
                            <a:ext cx="6021070" cy="1417320"/>
                          </a:xfrm>
                          <a:custGeom>
                            <a:avLst/>
                            <a:gdLst/>
                            <a:ahLst/>
                            <a:cxnLst/>
                            <a:rect l="l" t="t" r="r" b="b"/>
                            <a:pathLst>
                              <a:path w="6021070" h="1417320">
                                <a:moveTo>
                                  <a:pt x="0" y="1417283"/>
                                </a:moveTo>
                                <a:lnTo>
                                  <a:pt x="6021056" y="1417283"/>
                                </a:lnTo>
                                <a:lnTo>
                                  <a:pt x="6021056" y="0"/>
                                </a:lnTo>
                                <a:lnTo>
                                  <a:pt x="0" y="0"/>
                                </a:lnTo>
                                <a:lnTo>
                                  <a:pt x="0" y="1417283"/>
                                </a:lnTo>
                                <a:close/>
                              </a:path>
                            </a:pathLst>
                          </a:custGeom>
                          <a:ln w="8004">
                            <a:solidFill>
                              <a:srgbClr val="000000"/>
                            </a:solidFill>
                            <a:prstDash val="solid"/>
                          </a:ln>
                        </wps:spPr>
                        <wps:bodyPr wrap="square" lIns="0" tIns="0" rIns="0" bIns="0" rtlCol="0">
                          <a:prstTxWarp prst="textNoShape">
                            <a:avLst/>
                          </a:prstTxWarp>
                          <a:noAutofit/>
                        </wps:bodyPr>
                      </wps:wsp>
                      <wps:wsp>
                        <wps:cNvPr id="599" name="Graphic 599"/>
                        <wps:cNvSpPr/>
                        <wps:spPr>
                          <a:xfrm>
                            <a:off x="80068" y="1645009"/>
                            <a:ext cx="581025" cy="68580"/>
                          </a:xfrm>
                          <a:custGeom>
                            <a:avLst/>
                            <a:gdLst/>
                            <a:ahLst/>
                            <a:cxnLst/>
                            <a:rect l="l" t="t" r="r" b="b"/>
                            <a:pathLst>
                              <a:path w="581025" h="68580">
                                <a:moveTo>
                                  <a:pt x="580477" y="0"/>
                                </a:moveTo>
                                <a:lnTo>
                                  <a:pt x="0" y="0"/>
                                </a:lnTo>
                                <a:lnTo>
                                  <a:pt x="0" y="68037"/>
                                </a:lnTo>
                                <a:lnTo>
                                  <a:pt x="540443" y="68037"/>
                                </a:lnTo>
                                <a:lnTo>
                                  <a:pt x="580477" y="28015"/>
                                </a:lnTo>
                                <a:lnTo>
                                  <a:pt x="580477" y="0"/>
                                </a:lnTo>
                                <a:close/>
                              </a:path>
                            </a:pathLst>
                          </a:custGeom>
                          <a:solidFill>
                            <a:srgbClr val="EDEDED"/>
                          </a:solidFill>
                        </wps:spPr>
                        <wps:bodyPr wrap="square" lIns="0" tIns="0" rIns="0" bIns="0" rtlCol="0">
                          <a:prstTxWarp prst="textNoShape">
                            <a:avLst/>
                          </a:prstTxWarp>
                          <a:noAutofit/>
                        </wps:bodyPr>
                      </wps:wsp>
                      <wps:wsp>
                        <wps:cNvPr id="600" name="Graphic 600"/>
                        <wps:cNvSpPr/>
                        <wps:spPr>
                          <a:xfrm>
                            <a:off x="80068" y="1645009"/>
                            <a:ext cx="581025" cy="68580"/>
                          </a:xfrm>
                          <a:custGeom>
                            <a:avLst/>
                            <a:gdLst/>
                            <a:ahLst/>
                            <a:cxnLst/>
                            <a:rect l="l" t="t" r="r" b="b"/>
                            <a:pathLst>
                              <a:path w="581025" h="68580">
                                <a:moveTo>
                                  <a:pt x="0" y="0"/>
                                </a:moveTo>
                                <a:lnTo>
                                  <a:pt x="580477" y="0"/>
                                </a:lnTo>
                                <a:lnTo>
                                  <a:pt x="580477" y="28015"/>
                                </a:lnTo>
                                <a:lnTo>
                                  <a:pt x="540443" y="68037"/>
                                </a:lnTo>
                                <a:lnTo>
                                  <a:pt x="0" y="68037"/>
                                </a:lnTo>
                                <a:lnTo>
                                  <a:pt x="0" y="0"/>
                                </a:lnTo>
                              </a:path>
                            </a:pathLst>
                          </a:custGeom>
                          <a:ln w="4669">
                            <a:solidFill>
                              <a:srgbClr val="000000"/>
                            </a:solidFill>
                            <a:prstDash val="solid"/>
                          </a:ln>
                        </wps:spPr>
                        <wps:bodyPr wrap="square" lIns="0" tIns="0" rIns="0" bIns="0" rtlCol="0">
                          <a:prstTxWarp prst="textNoShape">
                            <a:avLst/>
                          </a:prstTxWarp>
                          <a:noAutofit/>
                        </wps:bodyPr>
                      </wps:wsp>
                      <wps:wsp>
                        <wps:cNvPr id="601" name="Graphic 601"/>
                        <wps:cNvSpPr/>
                        <wps:spPr>
                          <a:xfrm>
                            <a:off x="80068" y="1645026"/>
                            <a:ext cx="3164840" cy="185420"/>
                          </a:xfrm>
                          <a:custGeom>
                            <a:avLst/>
                            <a:gdLst/>
                            <a:ahLst/>
                            <a:cxnLst/>
                            <a:rect l="l" t="t" r="r" b="b"/>
                            <a:pathLst>
                              <a:path w="3164840" h="185420">
                                <a:moveTo>
                                  <a:pt x="0" y="184852"/>
                                </a:moveTo>
                                <a:lnTo>
                                  <a:pt x="3164657" y="184852"/>
                                </a:lnTo>
                                <a:lnTo>
                                  <a:pt x="3164657" y="0"/>
                                </a:lnTo>
                                <a:lnTo>
                                  <a:pt x="0" y="0"/>
                                </a:lnTo>
                                <a:lnTo>
                                  <a:pt x="0" y="184852"/>
                                </a:lnTo>
                                <a:close/>
                              </a:path>
                            </a:pathLst>
                          </a:custGeom>
                          <a:ln w="8004">
                            <a:solidFill>
                              <a:srgbClr val="000000"/>
                            </a:solidFill>
                            <a:prstDash val="solid"/>
                          </a:ln>
                        </wps:spPr>
                        <wps:bodyPr wrap="square" lIns="0" tIns="0" rIns="0" bIns="0" rtlCol="0">
                          <a:prstTxWarp prst="textNoShape">
                            <a:avLst/>
                          </a:prstTxWarp>
                          <a:noAutofit/>
                        </wps:bodyPr>
                      </wps:wsp>
                      <wps:wsp>
                        <wps:cNvPr id="602" name="Graphic 602"/>
                        <wps:cNvSpPr/>
                        <wps:spPr>
                          <a:xfrm>
                            <a:off x="2978492" y="1781852"/>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03" name="Graphic 603"/>
                        <wps:cNvSpPr/>
                        <wps:spPr>
                          <a:xfrm>
                            <a:off x="228193" y="1781852"/>
                            <a:ext cx="2790825" cy="32384"/>
                          </a:xfrm>
                          <a:custGeom>
                            <a:avLst/>
                            <a:gdLst/>
                            <a:ahLst/>
                            <a:cxnLst/>
                            <a:rect l="l" t="t" r="r" b="b"/>
                            <a:pathLst>
                              <a:path w="2790825" h="32384">
                                <a:moveTo>
                                  <a:pt x="2750299" y="0"/>
                                </a:moveTo>
                                <a:lnTo>
                                  <a:pt x="2790333" y="16008"/>
                                </a:lnTo>
                                <a:lnTo>
                                  <a:pt x="2750299" y="32017"/>
                                </a:lnTo>
                                <a:lnTo>
                                  <a:pt x="2766312" y="16008"/>
                                </a:lnTo>
                                <a:lnTo>
                                  <a:pt x="2750299" y="0"/>
                                </a:lnTo>
                                <a:close/>
                              </a:path>
                              <a:path w="2790825" h="32384">
                                <a:moveTo>
                                  <a:pt x="0" y="16008"/>
                                </a:moveTo>
                                <a:lnTo>
                                  <a:pt x="2774319" y="16008"/>
                                </a:lnTo>
                              </a:path>
                            </a:pathLst>
                          </a:custGeom>
                          <a:ln w="4669">
                            <a:solidFill>
                              <a:srgbClr val="A80036"/>
                            </a:solidFill>
                            <a:prstDash val="solid"/>
                          </a:ln>
                        </wps:spPr>
                        <wps:bodyPr wrap="square" lIns="0" tIns="0" rIns="0" bIns="0" rtlCol="0">
                          <a:prstTxWarp prst="textNoShape">
                            <a:avLst/>
                          </a:prstTxWarp>
                          <a:noAutofit/>
                        </wps:bodyPr>
                      </wps:wsp>
                      <wps:wsp>
                        <wps:cNvPr id="604" name="Graphic 604"/>
                        <wps:cNvSpPr/>
                        <wps:spPr>
                          <a:xfrm>
                            <a:off x="650537" y="1885909"/>
                            <a:ext cx="544830" cy="68580"/>
                          </a:xfrm>
                          <a:custGeom>
                            <a:avLst/>
                            <a:gdLst/>
                            <a:ahLst/>
                            <a:cxnLst/>
                            <a:rect l="l" t="t" r="r" b="b"/>
                            <a:pathLst>
                              <a:path w="544830" h="68580">
                                <a:moveTo>
                                  <a:pt x="544457" y="0"/>
                                </a:moveTo>
                                <a:lnTo>
                                  <a:pt x="0" y="0"/>
                                </a:lnTo>
                                <a:lnTo>
                                  <a:pt x="0" y="68037"/>
                                </a:lnTo>
                                <a:lnTo>
                                  <a:pt x="504423" y="68037"/>
                                </a:lnTo>
                                <a:lnTo>
                                  <a:pt x="544457" y="28015"/>
                                </a:lnTo>
                                <a:lnTo>
                                  <a:pt x="544457" y="0"/>
                                </a:lnTo>
                                <a:close/>
                              </a:path>
                            </a:pathLst>
                          </a:custGeom>
                          <a:solidFill>
                            <a:srgbClr val="EDEDED"/>
                          </a:solidFill>
                        </wps:spPr>
                        <wps:bodyPr wrap="square" lIns="0" tIns="0" rIns="0" bIns="0" rtlCol="0">
                          <a:prstTxWarp prst="textNoShape">
                            <a:avLst/>
                          </a:prstTxWarp>
                          <a:noAutofit/>
                        </wps:bodyPr>
                      </wps:wsp>
                      <wps:wsp>
                        <wps:cNvPr id="605" name="Graphic 605"/>
                        <wps:cNvSpPr/>
                        <wps:spPr>
                          <a:xfrm>
                            <a:off x="650537" y="1885909"/>
                            <a:ext cx="544830" cy="68580"/>
                          </a:xfrm>
                          <a:custGeom>
                            <a:avLst/>
                            <a:gdLst/>
                            <a:ahLst/>
                            <a:cxnLst/>
                            <a:rect l="l" t="t" r="r" b="b"/>
                            <a:pathLst>
                              <a:path w="544830" h="68580">
                                <a:moveTo>
                                  <a:pt x="0" y="0"/>
                                </a:moveTo>
                                <a:lnTo>
                                  <a:pt x="544457" y="0"/>
                                </a:lnTo>
                                <a:lnTo>
                                  <a:pt x="544457" y="28015"/>
                                </a:lnTo>
                                <a:lnTo>
                                  <a:pt x="504423" y="68037"/>
                                </a:lnTo>
                                <a:lnTo>
                                  <a:pt x="0" y="68037"/>
                                </a:lnTo>
                                <a:lnTo>
                                  <a:pt x="0" y="0"/>
                                </a:lnTo>
                              </a:path>
                            </a:pathLst>
                          </a:custGeom>
                          <a:ln w="4669">
                            <a:solidFill>
                              <a:srgbClr val="000000"/>
                            </a:solidFill>
                            <a:prstDash val="solid"/>
                          </a:ln>
                        </wps:spPr>
                        <wps:bodyPr wrap="square" lIns="0" tIns="0" rIns="0" bIns="0" rtlCol="0">
                          <a:prstTxWarp prst="textNoShape">
                            <a:avLst/>
                          </a:prstTxWarp>
                          <a:noAutofit/>
                        </wps:bodyPr>
                      </wps:wsp>
                      <wps:wsp>
                        <wps:cNvPr id="606" name="Graphic 606"/>
                        <wps:cNvSpPr/>
                        <wps:spPr>
                          <a:xfrm>
                            <a:off x="650537" y="1885893"/>
                            <a:ext cx="2594610" cy="185420"/>
                          </a:xfrm>
                          <a:custGeom>
                            <a:avLst/>
                            <a:gdLst/>
                            <a:ahLst/>
                            <a:cxnLst/>
                            <a:rect l="l" t="t" r="r" b="b"/>
                            <a:pathLst>
                              <a:path w="2594610" h="185420">
                                <a:moveTo>
                                  <a:pt x="0" y="184852"/>
                                </a:moveTo>
                                <a:lnTo>
                                  <a:pt x="2594178" y="184852"/>
                                </a:lnTo>
                                <a:lnTo>
                                  <a:pt x="2594178" y="0"/>
                                </a:lnTo>
                                <a:lnTo>
                                  <a:pt x="0" y="0"/>
                                </a:lnTo>
                                <a:lnTo>
                                  <a:pt x="0" y="184852"/>
                                </a:lnTo>
                                <a:close/>
                              </a:path>
                            </a:pathLst>
                          </a:custGeom>
                          <a:ln w="8004">
                            <a:solidFill>
                              <a:srgbClr val="000000"/>
                            </a:solidFill>
                            <a:prstDash val="solid"/>
                          </a:ln>
                        </wps:spPr>
                        <wps:bodyPr wrap="square" lIns="0" tIns="0" rIns="0" bIns="0" rtlCol="0">
                          <a:prstTxWarp prst="textNoShape">
                            <a:avLst/>
                          </a:prstTxWarp>
                          <a:noAutofit/>
                        </wps:bodyPr>
                      </wps:wsp>
                      <wps:wsp>
                        <wps:cNvPr id="607" name="Graphic 607"/>
                        <wps:cNvSpPr/>
                        <wps:spPr>
                          <a:xfrm>
                            <a:off x="2978492" y="2022718"/>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08" name="Graphic 608"/>
                        <wps:cNvSpPr/>
                        <wps:spPr>
                          <a:xfrm>
                            <a:off x="1028855" y="2022718"/>
                            <a:ext cx="1990089" cy="32384"/>
                          </a:xfrm>
                          <a:custGeom>
                            <a:avLst/>
                            <a:gdLst/>
                            <a:ahLst/>
                            <a:cxnLst/>
                            <a:rect l="l" t="t" r="r" b="b"/>
                            <a:pathLst>
                              <a:path w="1990089" h="32384">
                                <a:moveTo>
                                  <a:pt x="1949637" y="0"/>
                                </a:moveTo>
                                <a:lnTo>
                                  <a:pt x="1989670" y="16008"/>
                                </a:lnTo>
                                <a:lnTo>
                                  <a:pt x="1949637" y="32017"/>
                                </a:lnTo>
                                <a:lnTo>
                                  <a:pt x="1965650" y="16008"/>
                                </a:lnTo>
                                <a:lnTo>
                                  <a:pt x="1949637" y="0"/>
                                </a:lnTo>
                                <a:close/>
                              </a:path>
                              <a:path w="1990089" h="32384">
                                <a:moveTo>
                                  <a:pt x="0" y="16008"/>
                                </a:moveTo>
                                <a:lnTo>
                                  <a:pt x="1973657" y="16008"/>
                                </a:lnTo>
                              </a:path>
                            </a:pathLst>
                          </a:custGeom>
                          <a:ln w="4669">
                            <a:solidFill>
                              <a:srgbClr val="A80036"/>
                            </a:solidFill>
                            <a:prstDash val="solid"/>
                          </a:ln>
                        </wps:spPr>
                        <wps:bodyPr wrap="square" lIns="0" tIns="0" rIns="0" bIns="0" rtlCol="0">
                          <a:prstTxWarp prst="textNoShape">
                            <a:avLst/>
                          </a:prstTxWarp>
                          <a:noAutofit/>
                        </wps:bodyPr>
                      </wps:wsp>
                      <wps:wsp>
                        <wps:cNvPr id="609" name="Graphic 609"/>
                        <wps:cNvSpPr/>
                        <wps:spPr>
                          <a:xfrm>
                            <a:off x="2978492" y="2167198"/>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10" name="Graphic 610"/>
                        <wps:cNvSpPr/>
                        <wps:spPr>
                          <a:xfrm>
                            <a:off x="2333951" y="2167198"/>
                            <a:ext cx="685165" cy="32384"/>
                          </a:xfrm>
                          <a:custGeom>
                            <a:avLst/>
                            <a:gdLst/>
                            <a:ahLst/>
                            <a:cxnLst/>
                            <a:rect l="l" t="t" r="r" b="b"/>
                            <a:pathLst>
                              <a:path w="685165" h="32384">
                                <a:moveTo>
                                  <a:pt x="644541" y="0"/>
                                </a:moveTo>
                                <a:lnTo>
                                  <a:pt x="684574" y="16008"/>
                                </a:lnTo>
                                <a:lnTo>
                                  <a:pt x="644541" y="32017"/>
                                </a:lnTo>
                                <a:lnTo>
                                  <a:pt x="660554" y="16008"/>
                                </a:lnTo>
                                <a:lnTo>
                                  <a:pt x="644541" y="0"/>
                                </a:lnTo>
                                <a:close/>
                              </a:path>
                              <a:path w="685165" h="32384">
                                <a:moveTo>
                                  <a:pt x="0" y="16008"/>
                                </a:moveTo>
                                <a:lnTo>
                                  <a:pt x="668561" y="16008"/>
                                </a:lnTo>
                              </a:path>
                            </a:pathLst>
                          </a:custGeom>
                          <a:ln w="4669">
                            <a:solidFill>
                              <a:srgbClr val="A80036"/>
                            </a:solidFill>
                            <a:prstDash val="solid"/>
                          </a:ln>
                        </wps:spPr>
                        <wps:bodyPr wrap="square" lIns="0" tIns="0" rIns="0" bIns="0" rtlCol="0">
                          <a:prstTxWarp prst="textNoShape">
                            <a:avLst/>
                          </a:prstTxWarp>
                          <a:noAutofit/>
                        </wps:bodyPr>
                      </wps:wsp>
                      <wps:wsp>
                        <wps:cNvPr id="611" name="Graphic 611"/>
                        <wps:cNvSpPr/>
                        <wps:spPr>
                          <a:xfrm>
                            <a:off x="4636051" y="2283629"/>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12" name="Graphic 612"/>
                        <wps:cNvSpPr/>
                        <wps:spPr>
                          <a:xfrm>
                            <a:off x="1028855" y="2283629"/>
                            <a:ext cx="3647440" cy="32384"/>
                          </a:xfrm>
                          <a:custGeom>
                            <a:avLst/>
                            <a:gdLst/>
                            <a:ahLst/>
                            <a:cxnLst/>
                            <a:rect l="l" t="t" r="r" b="b"/>
                            <a:pathLst>
                              <a:path w="3647440" h="32384">
                                <a:moveTo>
                                  <a:pt x="3607195" y="0"/>
                                </a:moveTo>
                                <a:lnTo>
                                  <a:pt x="3647229" y="16008"/>
                                </a:lnTo>
                                <a:lnTo>
                                  <a:pt x="3607195" y="32017"/>
                                </a:lnTo>
                                <a:lnTo>
                                  <a:pt x="3623209" y="16008"/>
                                </a:lnTo>
                                <a:lnTo>
                                  <a:pt x="3607195" y="0"/>
                                </a:lnTo>
                                <a:close/>
                              </a:path>
                              <a:path w="3647440" h="32384">
                                <a:moveTo>
                                  <a:pt x="0" y="16008"/>
                                </a:moveTo>
                                <a:lnTo>
                                  <a:pt x="3631215" y="16008"/>
                                </a:lnTo>
                              </a:path>
                            </a:pathLst>
                          </a:custGeom>
                          <a:ln w="4669">
                            <a:solidFill>
                              <a:srgbClr val="A80036"/>
                            </a:solidFill>
                            <a:prstDash val="solid"/>
                          </a:ln>
                        </wps:spPr>
                        <wps:bodyPr wrap="square" lIns="0" tIns="0" rIns="0" bIns="0" rtlCol="0">
                          <a:prstTxWarp prst="textNoShape">
                            <a:avLst/>
                          </a:prstTxWarp>
                          <a:noAutofit/>
                        </wps:bodyPr>
                      </wps:wsp>
                      <wps:wsp>
                        <wps:cNvPr id="613" name="Graphic 613"/>
                        <wps:cNvSpPr/>
                        <wps:spPr>
                          <a:xfrm>
                            <a:off x="2978492" y="2400060"/>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14" name="Graphic 614"/>
                        <wps:cNvSpPr/>
                        <wps:spPr>
                          <a:xfrm>
                            <a:off x="1028855" y="2400060"/>
                            <a:ext cx="1990089" cy="32384"/>
                          </a:xfrm>
                          <a:custGeom>
                            <a:avLst/>
                            <a:gdLst/>
                            <a:ahLst/>
                            <a:cxnLst/>
                            <a:rect l="l" t="t" r="r" b="b"/>
                            <a:pathLst>
                              <a:path w="1990089" h="32384">
                                <a:moveTo>
                                  <a:pt x="1949637" y="0"/>
                                </a:moveTo>
                                <a:lnTo>
                                  <a:pt x="1989670" y="16008"/>
                                </a:lnTo>
                                <a:lnTo>
                                  <a:pt x="1949637" y="32017"/>
                                </a:lnTo>
                                <a:lnTo>
                                  <a:pt x="1965650" y="16008"/>
                                </a:lnTo>
                                <a:lnTo>
                                  <a:pt x="1949637" y="0"/>
                                </a:lnTo>
                                <a:close/>
                              </a:path>
                              <a:path w="1990089" h="32384">
                                <a:moveTo>
                                  <a:pt x="0" y="16008"/>
                                </a:moveTo>
                                <a:lnTo>
                                  <a:pt x="1973657" y="16008"/>
                                </a:lnTo>
                              </a:path>
                            </a:pathLst>
                          </a:custGeom>
                          <a:ln w="4669">
                            <a:solidFill>
                              <a:srgbClr val="A80036"/>
                            </a:solidFill>
                            <a:prstDash val="solid"/>
                          </a:ln>
                        </wps:spPr>
                        <wps:bodyPr wrap="square" lIns="0" tIns="0" rIns="0" bIns="0" rtlCol="0">
                          <a:prstTxWarp prst="textNoShape">
                            <a:avLst/>
                          </a:prstTxWarp>
                          <a:noAutofit/>
                        </wps:bodyPr>
                      </wps:wsp>
                      <wps:wsp>
                        <wps:cNvPr id="615" name="Graphic 615"/>
                        <wps:cNvSpPr/>
                        <wps:spPr>
                          <a:xfrm>
                            <a:off x="3030536" y="2516491"/>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616" name="Graphic 616"/>
                        <wps:cNvSpPr/>
                        <wps:spPr>
                          <a:xfrm>
                            <a:off x="3030536" y="2516491"/>
                            <a:ext cx="1649730" cy="32384"/>
                          </a:xfrm>
                          <a:custGeom>
                            <a:avLst/>
                            <a:gdLst/>
                            <a:ahLst/>
                            <a:cxnLst/>
                            <a:rect l="l" t="t" r="r" b="b"/>
                            <a:pathLst>
                              <a:path w="1649730" h="32384">
                                <a:moveTo>
                                  <a:pt x="40033" y="0"/>
                                </a:moveTo>
                                <a:lnTo>
                                  <a:pt x="0" y="16008"/>
                                </a:lnTo>
                                <a:lnTo>
                                  <a:pt x="40033" y="32017"/>
                                </a:lnTo>
                                <a:lnTo>
                                  <a:pt x="24020" y="16008"/>
                                </a:lnTo>
                                <a:lnTo>
                                  <a:pt x="40033" y="0"/>
                                </a:lnTo>
                                <a:close/>
                              </a:path>
                              <a:path w="1649730" h="32384">
                                <a:moveTo>
                                  <a:pt x="16013" y="16008"/>
                                </a:moveTo>
                                <a:lnTo>
                                  <a:pt x="1649551" y="16008"/>
                                </a:lnTo>
                              </a:path>
                            </a:pathLst>
                          </a:custGeom>
                          <a:ln w="4669">
                            <a:solidFill>
                              <a:srgbClr val="A80036"/>
                            </a:solidFill>
                            <a:prstDash val="solid"/>
                          </a:ln>
                        </wps:spPr>
                        <wps:bodyPr wrap="square" lIns="0" tIns="0" rIns="0" bIns="0" rtlCol="0">
                          <a:prstTxWarp prst="textNoShape">
                            <a:avLst/>
                          </a:prstTxWarp>
                          <a:noAutofit/>
                        </wps:bodyPr>
                      </wps:wsp>
                      <pic:pic>
                        <pic:nvPicPr>
                          <pic:cNvPr id="617" name="Image 617"/>
                          <pic:cNvPicPr/>
                        </pic:nvPicPr>
                        <pic:blipFill>
                          <a:blip r:embed="rId69" cstate="print"/>
                          <a:stretch>
                            <a:fillRect/>
                          </a:stretch>
                        </pic:blipFill>
                        <pic:spPr>
                          <a:xfrm>
                            <a:off x="3026532" y="2646630"/>
                            <a:ext cx="170476" cy="72707"/>
                          </a:xfrm>
                          <a:prstGeom prst="rect">
                            <a:avLst/>
                          </a:prstGeom>
                        </pic:spPr>
                      </pic:pic>
                      <wps:wsp>
                        <wps:cNvPr id="618" name="Graphic 618"/>
                        <wps:cNvSpPr/>
                        <wps:spPr>
                          <a:xfrm>
                            <a:off x="4636051" y="2801416"/>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19" name="Graphic 619"/>
                        <wps:cNvSpPr/>
                        <wps:spPr>
                          <a:xfrm>
                            <a:off x="3026532" y="2801416"/>
                            <a:ext cx="1649730" cy="32384"/>
                          </a:xfrm>
                          <a:custGeom>
                            <a:avLst/>
                            <a:gdLst/>
                            <a:ahLst/>
                            <a:cxnLst/>
                            <a:rect l="l" t="t" r="r" b="b"/>
                            <a:pathLst>
                              <a:path w="1649730" h="32384">
                                <a:moveTo>
                                  <a:pt x="1609518" y="0"/>
                                </a:moveTo>
                                <a:lnTo>
                                  <a:pt x="1649551" y="16008"/>
                                </a:lnTo>
                                <a:lnTo>
                                  <a:pt x="1609518" y="32017"/>
                                </a:lnTo>
                                <a:lnTo>
                                  <a:pt x="1625531" y="16008"/>
                                </a:lnTo>
                                <a:lnTo>
                                  <a:pt x="1609518" y="0"/>
                                </a:lnTo>
                                <a:close/>
                              </a:path>
                              <a:path w="1649730" h="32384">
                                <a:moveTo>
                                  <a:pt x="0" y="16008"/>
                                </a:moveTo>
                                <a:lnTo>
                                  <a:pt x="1633538" y="16008"/>
                                </a:lnTo>
                              </a:path>
                            </a:pathLst>
                          </a:custGeom>
                          <a:ln w="4669">
                            <a:solidFill>
                              <a:srgbClr val="A80036"/>
                            </a:solidFill>
                            <a:prstDash val="solid"/>
                          </a:ln>
                        </wps:spPr>
                        <wps:bodyPr wrap="square" lIns="0" tIns="0" rIns="0" bIns="0" rtlCol="0">
                          <a:prstTxWarp prst="textNoShape">
                            <a:avLst/>
                          </a:prstTxWarp>
                          <a:noAutofit/>
                        </wps:bodyPr>
                      </wps:wsp>
                      <wps:wsp>
                        <wps:cNvPr id="620" name="Graphic 620"/>
                        <wps:cNvSpPr/>
                        <wps:spPr>
                          <a:xfrm>
                            <a:off x="5861079" y="2917847"/>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21" name="Graphic 621"/>
                        <wps:cNvSpPr/>
                        <wps:spPr>
                          <a:xfrm>
                            <a:off x="4684091" y="2917847"/>
                            <a:ext cx="1217295" cy="32384"/>
                          </a:xfrm>
                          <a:custGeom>
                            <a:avLst/>
                            <a:gdLst/>
                            <a:ahLst/>
                            <a:cxnLst/>
                            <a:rect l="l" t="t" r="r" b="b"/>
                            <a:pathLst>
                              <a:path w="1217295" h="32384">
                                <a:moveTo>
                                  <a:pt x="1176988" y="0"/>
                                </a:moveTo>
                                <a:lnTo>
                                  <a:pt x="1217021" y="16008"/>
                                </a:lnTo>
                                <a:lnTo>
                                  <a:pt x="1176988" y="32017"/>
                                </a:lnTo>
                                <a:lnTo>
                                  <a:pt x="1193001" y="16008"/>
                                </a:lnTo>
                                <a:lnTo>
                                  <a:pt x="1176988" y="0"/>
                                </a:lnTo>
                                <a:close/>
                              </a:path>
                              <a:path w="1217295" h="32384">
                                <a:moveTo>
                                  <a:pt x="0" y="16008"/>
                                </a:moveTo>
                                <a:lnTo>
                                  <a:pt x="1201008" y="16008"/>
                                </a:lnTo>
                              </a:path>
                            </a:pathLst>
                          </a:custGeom>
                          <a:ln w="4669">
                            <a:solidFill>
                              <a:srgbClr val="A80036"/>
                            </a:solidFill>
                            <a:prstDash val="solid"/>
                          </a:ln>
                        </wps:spPr>
                        <wps:bodyPr wrap="square" lIns="0" tIns="0" rIns="0" bIns="0" rtlCol="0">
                          <a:prstTxWarp prst="textNoShape">
                            <a:avLst/>
                          </a:prstTxWarp>
                          <a:noAutofit/>
                        </wps:bodyPr>
                      </wps:wsp>
                      <wps:wsp>
                        <wps:cNvPr id="622" name="Graphic 622"/>
                        <wps:cNvSpPr/>
                        <wps:spPr>
                          <a:xfrm>
                            <a:off x="650537" y="3021904"/>
                            <a:ext cx="956944" cy="68580"/>
                          </a:xfrm>
                          <a:custGeom>
                            <a:avLst/>
                            <a:gdLst/>
                            <a:ahLst/>
                            <a:cxnLst/>
                            <a:rect l="l" t="t" r="r" b="b"/>
                            <a:pathLst>
                              <a:path w="956944" h="68580">
                                <a:moveTo>
                                  <a:pt x="956803" y="0"/>
                                </a:moveTo>
                                <a:lnTo>
                                  <a:pt x="0" y="0"/>
                                </a:lnTo>
                                <a:lnTo>
                                  <a:pt x="0" y="68037"/>
                                </a:lnTo>
                                <a:lnTo>
                                  <a:pt x="916769" y="68037"/>
                                </a:lnTo>
                                <a:lnTo>
                                  <a:pt x="956803" y="28015"/>
                                </a:lnTo>
                                <a:lnTo>
                                  <a:pt x="956803" y="0"/>
                                </a:lnTo>
                                <a:close/>
                              </a:path>
                            </a:pathLst>
                          </a:custGeom>
                          <a:solidFill>
                            <a:srgbClr val="EDEDED"/>
                          </a:solidFill>
                        </wps:spPr>
                        <wps:bodyPr wrap="square" lIns="0" tIns="0" rIns="0" bIns="0" rtlCol="0">
                          <a:prstTxWarp prst="textNoShape">
                            <a:avLst/>
                          </a:prstTxWarp>
                          <a:noAutofit/>
                        </wps:bodyPr>
                      </wps:wsp>
                      <wps:wsp>
                        <wps:cNvPr id="623" name="Graphic 623"/>
                        <wps:cNvSpPr/>
                        <wps:spPr>
                          <a:xfrm>
                            <a:off x="650537" y="3021904"/>
                            <a:ext cx="956944" cy="68580"/>
                          </a:xfrm>
                          <a:custGeom>
                            <a:avLst/>
                            <a:gdLst/>
                            <a:ahLst/>
                            <a:cxnLst/>
                            <a:rect l="l" t="t" r="r" b="b"/>
                            <a:pathLst>
                              <a:path w="956944" h="68580">
                                <a:moveTo>
                                  <a:pt x="0" y="0"/>
                                </a:moveTo>
                                <a:lnTo>
                                  <a:pt x="956803" y="0"/>
                                </a:lnTo>
                                <a:lnTo>
                                  <a:pt x="956803" y="28015"/>
                                </a:lnTo>
                                <a:lnTo>
                                  <a:pt x="916769" y="68037"/>
                                </a:lnTo>
                                <a:lnTo>
                                  <a:pt x="0" y="68037"/>
                                </a:lnTo>
                                <a:lnTo>
                                  <a:pt x="0" y="0"/>
                                </a:lnTo>
                              </a:path>
                            </a:pathLst>
                          </a:custGeom>
                          <a:ln w="4669">
                            <a:solidFill>
                              <a:srgbClr val="000000"/>
                            </a:solidFill>
                            <a:prstDash val="solid"/>
                          </a:ln>
                        </wps:spPr>
                        <wps:bodyPr wrap="square" lIns="0" tIns="0" rIns="0" bIns="0" rtlCol="0">
                          <a:prstTxWarp prst="textNoShape">
                            <a:avLst/>
                          </a:prstTxWarp>
                          <a:noAutofit/>
                        </wps:bodyPr>
                      </wps:wsp>
                      <wps:wsp>
                        <wps:cNvPr id="624" name="Graphic 624"/>
                        <wps:cNvSpPr/>
                        <wps:spPr>
                          <a:xfrm>
                            <a:off x="650537" y="3021904"/>
                            <a:ext cx="5410835" cy="935990"/>
                          </a:xfrm>
                          <a:custGeom>
                            <a:avLst/>
                            <a:gdLst/>
                            <a:ahLst/>
                            <a:cxnLst/>
                            <a:rect l="l" t="t" r="r" b="b"/>
                            <a:pathLst>
                              <a:path w="5410835" h="935990">
                                <a:moveTo>
                                  <a:pt x="0" y="935517"/>
                                </a:moveTo>
                                <a:lnTo>
                                  <a:pt x="5410543" y="935517"/>
                                </a:lnTo>
                                <a:lnTo>
                                  <a:pt x="5410543" y="0"/>
                                </a:lnTo>
                                <a:lnTo>
                                  <a:pt x="0" y="0"/>
                                </a:lnTo>
                                <a:lnTo>
                                  <a:pt x="0" y="935517"/>
                                </a:lnTo>
                                <a:close/>
                              </a:path>
                            </a:pathLst>
                          </a:custGeom>
                          <a:ln w="8004">
                            <a:solidFill>
                              <a:srgbClr val="000000"/>
                            </a:solidFill>
                            <a:prstDash val="solid"/>
                          </a:ln>
                        </wps:spPr>
                        <wps:bodyPr wrap="square" lIns="0" tIns="0" rIns="0" bIns="0" rtlCol="0">
                          <a:prstTxWarp prst="textNoShape">
                            <a:avLst/>
                          </a:prstTxWarp>
                          <a:noAutofit/>
                        </wps:bodyPr>
                      </wps:wsp>
                      <wps:wsp>
                        <wps:cNvPr id="625" name="Graphic 625"/>
                        <wps:cNvSpPr/>
                        <wps:spPr>
                          <a:xfrm>
                            <a:off x="1032858" y="3158747"/>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626" name="Graphic 626"/>
                        <wps:cNvSpPr/>
                        <wps:spPr>
                          <a:xfrm>
                            <a:off x="1032858" y="3158747"/>
                            <a:ext cx="3647440" cy="32384"/>
                          </a:xfrm>
                          <a:custGeom>
                            <a:avLst/>
                            <a:gdLst/>
                            <a:ahLst/>
                            <a:cxnLst/>
                            <a:rect l="l" t="t" r="r" b="b"/>
                            <a:pathLst>
                              <a:path w="3647440" h="32384">
                                <a:moveTo>
                                  <a:pt x="40033" y="0"/>
                                </a:moveTo>
                                <a:lnTo>
                                  <a:pt x="0" y="16008"/>
                                </a:lnTo>
                                <a:lnTo>
                                  <a:pt x="40033" y="32017"/>
                                </a:lnTo>
                                <a:lnTo>
                                  <a:pt x="24020" y="16008"/>
                                </a:lnTo>
                                <a:lnTo>
                                  <a:pt x="40033" y="0"/>
                                </a:lnTo>
                                <a:close/>
                              </a:path>
                              <a:path w="3647440" h="32384">
                                <a:moveTo>
                                  <a:pt x="16013" y="16008"/>
                                </a:moveTo>
                                <a:lnTo>
                                  <a:pt x="3647229" y="16008"/>
                                </a:lnTo>
                              </a:path>
                            </a:pathLst>
                          </a:custGeom>
                          <a:ln w="4669">
                            <a:solidFill>
                              <a:srgbClr val="A80036"/>
                            </a:solidFill>
                            <a:prstDash val="solid"/>
                          </a:ln>
                        </wps:spPr>
                        <wps:bodyPr wrap="square" lIns="0" tIns="0" rIns="0" bIns="0" rtlCol="0">
                          <a:prstTxWarp prst="textNoShape">
                            <a:avLst/>
                          </a:prstTxWarp>
                          <a:noAutofit/>
                        </wps:bodyPr>
                      </wps:wsp>
                      <wps:wsp>
                        <wps:cNvPr id="627" name="Graphic 627"/>
                        <wps:cNvSpPr/>
                        <wps:spPr>
                          <a:xfrm>
                            <a:off x="1032858" y="3275177"/>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628" name="Graphic 628"/>
                        <wps:cNvSpPr/>
                        <wps:spPr>
                          <a:xfrm>
                            <a:off x="1032858" y="3275177"/>
                            <a:ext cx="1990089" cy="32384"/>
                          </a:xfrm>
                          <a:custGeom>
                            <a:avLst/>
                            <a:gdLst/>
                            <a:ahLst/>
                            <a:cxnLst/>
                            <a:rect l="l" t="t" r="r" b="b"/>
                            <a:pathLst>
                              <a:path w="1990089" h="32384">
                                <a:moveTo>
                                  <a:pt x="40033" y="0"/>
                                </a:moveTo>
                                <a:lnTo>
                                  <a:pt x="0" y="16008"/>
                                </a:lnTo>
                                <a:lnTo>
                                  <a:pt x="40033" y="32017"/>
                                </a:lnTo>
                                <a:lnTo>
                                  <a:pt x="24020" y="16008"/>
                                </a:lnTo>
                                <a:lnTo>
                                  <a:pt x="40033" y="0"/>
                                </a:lnTo>
                                <a:close/>
                              </a:path>
                              <a:path w="1990089" h="32384">
                                <a:moveTo>
                                  <a:pt x="16013" y="16008"/>
                                </a:moveTo>
                                <a:lnTo>
                                  <a:pt x="1989670" y="16008"/>
                                </a:lnTo>
                              </a:path>
                            </a:pathLst>
                          </a:custGeom>
                          <a:ln w="4669">
                            <a:solidFill>
                              <a:srgbClr val="A80036"/>
                            </a:solidFill>
                            <a:prstDash val="solid"/>
                          </a:ln>
                        </wps:spPr>
                        <wps:bodyPr wrap="square" lIns="0" tIns="0" rIns="0" bIns="0" rtlCol="0">
                          <a:prstTxWarp prst="textNoShape">
                            <a:avLst/>
                          </a:prstTxWarp>
                          <a:noAutofit/>
                        </wps:bodyPr>
                      </wps:wsp>
                      <wps:wsp>
                        <wps:cNvPr id="629" name="Graphic 629"/>
                        <wps:cNvSpPr/>
                        <wps:spPr>
                          <a:xfrm>
                            <a:off x="4688094" y="3391609"/>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630" name="Graphic 630"/>
                        <wps:cNvSpPr/>
                        <wps:spPr>
                          <a:xfrm>
                            <a:off x="4688094" y="3391609"/>
                            <a:ext cx="1217295" cy="32384"/>
                          </a:xfrm>
                          <a:custGeom>
                            <a:avLst/>
                            <a:gdLst/>
                            <a:ahLst/>
                            <a:cxnLst/>
                            <a:rect l="l" t="t" r="r" b="b"/>
                            <a:pathLst>
                              <a:path w="1217295" h="32384">
                                <a:moveTo>
                                  <a:pt x="40033" y="0"/>
                                </a:moveTo>
                                <a:lnTo>
                                  <a:pt x="0" y="16008"/>
                                </a:lnTo>
                                <a:lnTo>
                                  <a:pt x="40033" y="32017"/>
                                </a:lnTo>
                                <a:lnTo>
                                  <a:pt x="24020" y="16008"/>
                                </a:lnTo>
                                <a:lnTo>
                                  <a:pt x="40033" y="0"/>
                                </a:lnTo>
                                <a:close/>
                              </a:path>
                              <a:path w="1217295" h="32384">
                                <a:moveTo>
                                  <a:pt x="16013" y="16008"/>
                                </a:moveTo>
                                <a:lnTo>
                                  <a:pt x="1217021" y="16008"/>
                                </a:lnTo>
                              </a:path>
                            </a:pathLst>
                          </a:custGeom>
                          <a:ln w="4669">
                            <a:solidFill>
                              <a:srgbClr val="A80036"/>
                            </a:solidFill>
                            <a:prstDash val="solid"/>
                          </a:ln>
                        </wps:spPr>
                        <wps:bodyPr wrap="square" lIns="0" tIns="0" rIns="0" bIns="0" rtlCol="0">
                          <a:prstTxWarp prst="textNoShape">
                            <a:avLst/>
                          </a:prstTxWarp>
                          <a:noAutofit/>
                        </wps:bodyPr>
                      </wps:wsp>
                      <pic:pic>
                        <pic:nvPicPr>
                          <pic:cNvPr id="631" name="Image 631"/>
                          <pic:cNvPicPr/>
                        </pic:nvPicPr>
                        <pic:blipFill>
                          <a:blip r:embed="rId70" cstate="print"/>
                          <a:stretch>
                            <a:fillRect/>
                          </a:stretch>
                        </pic:blipFill>
                        <pic:spPr>
                          <a:xfrm>
                            <a:off x="1028855" y="3521714"/>
                            <a:ext cx="170476" cy="72707"/>
                          </a:xfrm>
                          <a:prstGeom prst="rect">
                            <a:avLst/>
                          </a:prstGeom>
                        </pic:spPr>
                      </pic:pic>
                      <wps:wsp>
                        <wps:cNvPr id="632" name="Graphic 632"/>
                        <wps:cNvSpPr/>
                        <wps:spPr>
                          <a:xfrm>
                            <a:off x="4636051" y="3676533"/>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33" name="Graphic 633"/>
                        <wps:cNvSpPr/>
                        <wps:spPr>
                          <a:xfrm>
                            <a:off x="1028855" y="3676533"/>
                            <a:ext cx="3647440" cy="32384"/>
                          </a:xfrm>
                          <a:custGeom>
                            <a:avLst/>
                            <a:gdLst/>
                            <a:ahLst/>
                            <a:cxnLst/>
                            <a:rect l="l" t="t" r="r" b="b"/>
                            <a:pathLst>
                              <a:path w="3647440" h="32384">
                                <a:moveTo>
                                  <a:pt x="3607195" y="0"/>
                                </a:moveTo>
                                <a:lnTo>
                                  <a:pt x="3647229" y="16008"/>
                                </a:lnTo>
                                <a:lnTo>
                                  <a:pt x="3607195" y="32017"/>
                                </a:lnTo>
                                <a:lnTo>
                                  <a:pt x="3623209" y="16008"/>
                                </a:lnTo>
                                <a:lnTo>
                                  <a:pt x="3607195" y="0"/>
                                </a:lnTo>
                                <a:close/>
                              </a:path>
                              <a:path w="3647440" h="32384">
                                <a:moveTo>
                                  <a:pt x="0" y="16008"/>
                                </a:moveTo>
                                <a:lnTo>
                                  <a:pt x="3631215" y="16008"/>
                                </a:lnTo>
                              </a:path>
                            </a:pathLst>
                          </a:custGeom>
                          <a:ln w="4669">
                            <a:solidFill>
                              <a:srgbClr val="A80036"/>
                            </a:solidFill>
                            <a:prstDash val="solid"/>
                          </a:ln>
                        </wps:spPr>
                        <wps:bodyPr wrap="square" lIns="0" tIns="0" rIns="0" bIns="0" rtlCol="0">
                          <a:prstTxWarp prst="textNoShape">
                            <a:avLst/>
                          </a:prstTxWarp>
                          <a:noAutofit/>
                        </wps:bodyPr>
                      </wps:wsp>
                      <wps:wsp>
                        <wps:cNvPr id="634" name="Graphic 634"/>
                        <wps:cNvSpPr/>
                        <wps:spPr>
                          <a:xfrm>
                            <a:off x="1032858" y="3792964"/>
                            <a:ext cx="40640" cy="32384"/>
                          </a:xfrm>
                          <a:custGeom>
                            <a:avLst/>
                            <a:gdLst/>
                            <a:ahLst/>
                            <a:cxnLst/>
                            <a:rect l="l" t="t" r="r" b="b"/>
                            <a:pathLst>
                              <a:path w="40640" h="32384">
                                <a:moveTo>
                                  <a:pt x="40033" y="0"/>
                                </a:moveTo>
                                <a:lnTo>
                                  <a:pt x="0" y="16008"/>
                                </a:lnTo>
                                <a:lnTo>
                                  <a:pt x="40033" y="32017"/>
                                </a:lnTo>
                                <a:lnTo>
                                  <a:pt x="24020" y="16008"/>
                                </a:lnTo>
                                <a:lnTo>
                                  <a:pt x="40033" y="0"/>
                                </a:lnTo>
                                <a:close/>
                              </a:path>
                            </a:pathLst>
                          </a:custGeom>
                          <a:solidFill>
                            <a:srgbClr val="A80036"/>
                          </a:solidFill>
                        </wps:spPr>
                        <wps:bodyPr wrap="square" lIns="0" tIns="0" rIns="0" bIns="0" rtlCol="0">
                          <a:prstTxWarp prst="textNoShape">
                            <a:avLst/>
                          </a:prstTxWarp>
                          <a:noAutofit/>
                        </wps:bodyPr>
                      </wps:wsp>
                      <wps:wsp>
                        <wps:cNvPr id="635" name="Graphic 635"/>
                        <wps:cNvSpPr/>
                        <wps:spPr>
                          <a:xfrm>
                            <a:off x="1032858" y="3792964"/>
                            <a:ext cx="3647440" cy="32384"/>
                          </a:xfrm>
                          <a:custGeom>
                            <a:avLst/>
                            <a:gdLst/>
                            <a:ahLst/>
                            <a:cxnLst/>
                            <a:rect l="l" t="t" r="r" b="b"/>
                            <a:pathLst>
                              <a:path w="3647440" h="32384">
                                <a:moveTo>
                                  <a:pt x="40033" y="0"/>
                                </a:moveTo>
                                <a:lnTo>
                                  <a:pt x="0" y="16008"/>
                                </a:lnTo>
                                <a:lnTo>
                                  <a:pt x="40033" y="32017"/>
                                </a:lnTo>
                                <a:lnTo>
                                  <a:pt x="24020" y="16008"/>
                                </a:lnTo>
                                <a:lnTo>
                                  <a:pt x="40033" y="0"/>
                                </a:lnTo>
                                <a:close/>
                              </a:path>
                              <a:path w="3647440" h="32384">
                                <a:moveTo>
                                  <a:pt x="16013" y="16008"/>
                                </a:moveTo>
                                <a:lnTo>
                                  <a:pt x="3647229" y="16008"/>
                                </a:lnTo>
                              </a:path>
                            </a:pathLst>
                          </a:custGeom>
                          <a:ln w="4669">
                            <a:solidFill>
                              <a:srgbClr val="A80036"/>
                            </a:solidFill>
                            <a:prstDash val="solid"/>
                          </a:ln>
                        </wps:spPr>
                        <wps:bodyPr wrap="square" lIns="0" tIns="0" rIns="0" bIns="0" rtlCol="0">
                          <a:prstTxWarp prst="textNoShape">
                            <a:avLst/>
                          </a:prstTxWarp>
                          <a:noAutofit/>
                        </wps:bodyPr>
                      </wps:wsp>
                      <wps:wsp>
                        <wps:cNvPr id="636" name="Graphic 636"/>
                        <wps:cNvSpPr/>
                        <wps:spPr>
                          <a:xfrm>
                            <a:off x="2285911" y="3909395"/>
                            <a:ext cx="40640" cy="32384"/>
                          </a:xfrm>
                          <a:custGeom>
                            <a:avLst/>
                            <a:gdLst/>
                            <a:ahLst/>
                            <a:cxnLst/>
                            <a:rect l="l" t="t" r="r" b="b"/>
                            <a:pathLst>
                              <a:path w="40640" h="32384">
                                <a:moveTo>
                                  <a:pt x="0" y="0"/>
                                </a:moveTo>
                                <a:lnTo>
                                  <a:pt x="16013" y="16008"/>
                                </a:lnTo>
                                <a:lnTo>
                                  <a:pt x="0" y="32017"/>
                                </a:lnTo>
                                <a:lnTo>
                                  <a:pt x="40033" y="16008"/>
                                </a:lnTo>
                                <a:lnTo>
                                  <a:pt x="0" y="0"/>
                                </a:lnTo>
                                <a:close/>
                              </a:path>
                            </a:pathLst>
                          </a:custGeom>
                          <a:solidFill>
                            <a:srgbClr val="A80036"/>
                          </a:solidFill>
                        </wps:spPr>
                        <wps:bodyPr wrap="square" lIns="0" tIns="0" rIns="0" bIns="0" rtlCol="0">
                          <a:prstTxWarp prst="textNoShape">
                            <a:avLst/>
                          </a:prstTxWarp>
                          <a:noAutofit/>
                        </wps:bodyPr>
                      </wps:wsp>
                      <wps:wsp>
                        <wps:cNvPr id="637" name="Graphic 637"/>
                        <wps:cNvSpPr/>
                        <wps:spPr>
                          <a:xfrm>
                            <a:off x="1028855" y="3909395"/>
                            <a:ext cx="1297305" cy="32384"/>
                          </a:xfrm>
                          <a:custGeom>
                            <a:avLst/>
                            <a:gdLst/>
                            <a:ahLst/>
                            <a:cxnLst/>
                            <a:rect l="l" t="t" r="r" b="b"/>
                            <a:pathLst>
                              <a:path w="1297305" h="32384">
                                <a:moveTo>
                                  <a:pt x="1257055" y="0"/>
                                </a:moveTo>
                                <a:lnTo>
                                  <a:pt x="1297089" y="16008"/>
                                </a:lnTo>
                                <a:lnTo>
                                  <a:pt x="1257055" y="32017"/>
                                </a:lnTo>
                                <a:lnTo>
                                  <a:pt x="1273069" y="16008"/>
                                </a:lnTo>
                                <a:lnTo>
                                  <a:pt x="1257055" y="0"/>
                                </a:lnTo>
                                <a:close/>
                              </a:path>
                              <a:path w="1297305" h="32384">
                                <a:moveTo>
                                  <a:pt x="0" y="16008"/>
                                </a:moveTo>
                                <a:lnTo>
                                  <a:pt x="1281075" y="16008"/>
                                </a:lnTo>
                              </a:path>
                            </a:pathLst>
                          </a:custGeom>
                          <a:ln w="4669">
                            <a:solidFill>
                              <a:srgbClr val="A80036"/>
                            </a:solidFill>
                            <a:prstDash val="solid"/>
                          </a:ln>
                        </wps:spPr>
                        <wps:bodyPr wrap="square" lIns="0" tIns="0" rIns="0" bIns="0" rtlCol="0">
                          <a:prstTxWarp prst="textNoShape">
                            <a:avLst/>
                          </a:prstTxWarp>
                          <a:noAutofit/>
                        </wps:bodyPr>
                      </wps:wsp>
                      <wps:wsp>
                        <wps:cNvPr id="638" name="Textbox 638"/>
                        <wps:cNvSpPr txBox="1"/>
                        <wps:spPr>
                          <a:xfrm>
                            <a:off x="111651" y="29663"/>
                            <a:ext cx="246379" cy="53975"/>
                          </a:xfrm>
                          <a:prstGeom prst="rect">
                            <a:avLst/>
                          </a:prstGeom>
                        </wps:spPr>
                        <wps:txbx>
                          <w:txbxContent>
                            <w:p>
                              <w:pPr>
                                <w:spacing w:before="3"/>
                                <w:ind w:left="0" w:right="0" w:firstLine="0"/>
                                <w:jc w:val="left"/>
                                <w:rPr>
                                  <w:rFonts w:ascii="Arial"/>
                                  <w:b/>
                                  <w:sz w:val="7"/>
                                </w:rPr>
                              </w:pPr>
                              <w:r>
                                <w:rPr>
                                  <w:rFonts w:ascii="Arial"/>
                                  <w:b/>
                                  <w:spacing w:val="-1"/>
                                  <w:w w:val="237"/>
                                  <w:sz w:val="7"/>
                                </w:rPr>
                                <w:t> </w:t>
                              </w:r>
                              <w:r>
                                <w:rPr>
                                  <w:rFonts w:ascii="Arial"/>
                                  <w:b/>
                                  <w:spacing w:val="1"/>
                                  <w:w w:val="237"/>
                                  <w:sz w:val="7"/>
                                </w:rPr>
                                <w:t> </w:t>
                              </w:r>
                              <w:r>
                                <w:rPr>
                                  <w:rFonts w:ascii="Arial"/>
                                  <w:b/>
                                  <w:spacing w:val="2"/>
                                  <w:w w:val="151"/>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w w:val="108"/>
                                  <w:sz w:val="7"/>
                                </w:rPr>
                                <w:t> </w:t>
                              </w:r>
                            </w:p>
                          </w:txbxContent>
                        </wps:txbx>
                        <wps:bodyPr wrap="square" lIns="0" tIns="0" rIns="0" bIns="0" rtlCol="0">
                          <a:noAutofit/>
                        </wps:bodyPr>
                      </wps:wsp>
                      <wps:wsp>
                        <wps:cNvPr id="639" name="Textbox 639"/>
                        <wps:cNvSpPr txBox="1"/>
                        <wps:spPr>
                          <a:xfrm>
                            <a:off x="1144519" y="29663"/>
                            <a:ext cx="918210" cy="53975"/>
                          </a:xfrm>
                          <a:prstGeom prst="rect">
                            <a:avLst/>
                          </a:prstGeom>
                        </wps:spPr>
                        <wps:txbx>
                          <w:txbxContent>
                            <w:p>
                              <w:pPr>
                                <w:spacing w:before="3"/>
                                <w:ind w:left="0" w:right="0" w:firstLine="0"/>
                                <w:jc w:val="left"/>
                                <w:rPr>
                                  <w:rFonts w:ascii="Arial"/>
                                  <w:b/>
                                  <w:sz w:val="7"/>
                                </w:rPr>
                              </w:pPr>
                              <w:r>
                                <w:rPr>
                                  <w:rFonts w:ascii="Arial"/>
                                  <w:b/>
                                  <w:spacing w:val="-1"/>
                                  <w:w w:val="237"/>
                                  <w:sz w:val="7"/>
                                </w:rPr>
                                <w:t> </w:t>
                              </w:r>
                              <w:r>
                                <w:rPr>
                                  <w:rFonts w:ascii="Arial"/>
                                  <w:b/>
                                  <w:spacing w:val="1"/>
                                  <w:w w:val="237"/>
                                  <w:sz w:val="7"/>
                                </w:rPr>
                                <w:t> </w:t>
                              </w:r>
                              <w:r>
                                <w:rPr>
                                  <w:rFonts w:ascii="Arial"/>
                                  <w:b/>
                                  <w:spacing w:val="2"/>
                                  <w:w w:val="151"/>
                                  <w:sz w:val="7"/>
                                </w:rPr>
                                <w:t> </w:t>
                              </w:r>
                              <w:r>
                                <w:rPr>
                                  <w:rFonts w:ascii="Arial"/>
                                  <w:b/>
                                  <w:spacing w:val="-5"/>
                                  <w:w w:val="216"/>
                                  <w:sz w:val="7"/>
                                </w:rPr>
                                <w:t> </w:t>
                              </w:r>
                              <w:r>
                                <w:rPr>
                                  <w:rFonts w:ascii="Arial"/>
                                  <w:b/>
                                  <w:spacing w:val="-3"/>
                                  <w:w w:val="108"/>
                                  <w:sz w:val="7"/>
                                </w:rPr>
                                <w:t> </w:t>
                              </w:r>
                              <w:r>
                                <w:rPr>
                                  <w:rFonts w:ascii="Arial"/>
                                  <w:b/>
                                  <w:spacing w:val="1"/>
                                  <w:w w:val="216"/>
                                  <w:sz w:val="7"/>
                                </w:rPr>
                                <w:t> </w:t>
                              </w:r>
                              <w:r>
                                <w:rPr>
                                  <w:rFonts w:ascii="Arial"/>
                                  <w:b/>
                                  <w:w w:val="216"/>
                                  <w:sz w:val="7"/>
                                </w:rPr>
                                <w:t> </w:t>
                              </w:r>
                              <w:r>
                                <w:rPr>
                                  <w:rFonts w:ascii="Arial"/>
                                  <w:b/>
                                  <w:spacing w:val="1"/>
                                  <w:sz w:val="7"/>
                                </w:rPr>
                                <w:t> </w:t>
                              </w:r>
                              <w:r>
                                <w:rPr>
                                  <w:rFonts w:ascii="Arial"/>
                                  <w:b/>
                                  <w:spacing w:val="-1"/>
                                  <w:w w:val="270"/>
                                  <w:sz w:val="7"/>
                                </w:rPr>
                                <w:t> </w:t>
                              </w:r>
                              <w:r>
                                <w:rPr>
                                  <w:rFonts w:ascii="Arial"/>
                                  <w:b/>
                                  <w:spacing w:val="2"/>
                                  <w:w w:val="270"/>
                                  <w:sz w:val="7"/>
                                </w:rPr>
                                <w:t> </w:t>
                              </w:r>
                              <w:r>
                                <w:rPr>
                                  <w:rFonts w:ascii="Arial"/>
                                  <w:b/>
                                  <w:spacing w:val="-3"/>
                                  <w:w w:val="237"/>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spacing w:val="2"/>
                                  <w:w w:val="345"/>
                                  <w:sz w:val="7"/>
                                </w:rPr>
                                <w:t> </w:t>
                              </w: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1"/>
                                  <w:w w:val="216"/>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3"/>
                                  <w:w w:val="302"/>
                                  <w:sz w:val="7"/>
                                </w:rPr>
                                <w:t> </w:t>
                              </w:r>
                              <w:r>
                                <w:rPr>
                                  <w:rFonts w:ascii="Arial"/>
                                  <w:b/>
                                  <w:spacing w:val="2"/>
                                  <w:w w:val="151"/>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spacing w:val="-1"/>
                                  <w:w w:val="140"/>
                                  <w:sz w:val="7"/>
                                </w:rPr>
                                <w:t> </w:t>
                              </w:r>
                              <w:r>
                                <w:rPr>
                                  <w:rFonts w:ascii="Arial"/>
                                  <w:b/>
                                  <w:spacing w:val="2"/>
                                  <w:w w:val="140"/>
                                  <w:sz w:val="7"/>
                                </w:rPr>
                                <w:t> </w:t>
                              </w:r>
                              <w:r>
                                <w:rPr>
                                  <w:rFonts w:ascii="Arial"/>
                                  <w:b/>
                                  <w:spacing w:val="1"/>
                                  <w:w w:val="216"/>
                                  <w:sz w:val="7"/>
                                </w:rPr>
                                <w:t> </w:t>
                              </w:r>
                              <w:r>
                                <w:rPr>
                                  <w:rFonts w:ascii="Arial"/>
                                  <w:b/>
                                  <w:w w:val="118"/>
                                  <w:sz w:val="7"/>
                                </w:rPr>
                                <w:t> </w:t>
                              </w:r>
                              <w:r>
                                <w:rPr>
                                  <w:rFonts w:ascii="Arial"/>
                                  <w:b/>
                                  <w:spacing w:val="-3"/>
                                  <w:w w:val="118"/>
                                  <w:sz w:val="7"/>
                                </w:rPr>
                                <w:t> </w:t>
                              </w:r>
                              <w:r>
                                <w:rPr>
                                  <w:rFonts w:ascii="Arial"/>
                                  <w:b/>
                                  <w:spacing w:val="-3"/>
                                  <w:w w:val="237"/>
                                  <w:sz w:val="7"/>
                                </w:rPr>
                                <w:t> </w:t>
                              </w:r>
                              <w:r>
                                <w:rPr>
                                  <w:rFonts w:ascii="Arial"/>
                                  <w:b/>
                                  <w:w w:val="237"/>
                                  <w:sz w:val="7"/>
                                </w:rPr>
                                <w:t> </w:t>
                              </w:r>
                            </w:p>
                          </w:txbxContent>
                        </wps:txbx>
                        <wps:bodyPr wrap="square" lIns="0" tIns="0" rIns="0" bIns="0" rtlCol="0">
                          <a:noAutofit/>
                        </wps:bodyPr>
                      </wps:wsp>
                      <wps:wsp>
                        <wps:cNvPr id="640" name="Textbox 640"/>
                        <wps:cNvSpPr txBox="1"/>
                        <wps:spPr>
                          <a:xfrm>
                            <a:off x="4284088" y="29663"/>
                            <a:ext cx="316230" cy="53975"/>
                          </a:xfrm>
                          <a:prstGeom prst="rect">
                            <a:avLst/>
                          </a:prstGeom>
                        </wps:spPr>
                        <wps:txbx>
                          <w:txbxContent>
                            <w:p>
                              <w:pPr>
                                <w:spacing w:before="3"/>
                                <w:ind w:left="0" w:right="0" w:firstLine="0"/>
                                <w:jc w:val="left"/>
                                <w:rPr>
                                  <w:rFonts w:ascii="Arial"/>
                                  <w:b/>
                                  <w:sz w:val="7"/>
                                </w:rPr>
                              </w:pPr>
                              <w:r>
                                <w:rPr>
                                  <w:rFonts w:ascii="Arial"/>
                                  <w:b/>
                                  <w:spacing w:val="-3"/>
                                  <w:w w:val="302"/>
                                  <w:sz w:val="7"/>
                                </w:rPr>
                                <w:t> </w:t>
                              </w:r>
                              <w:r>
                                <w:rPr>
                                  <w:rFonts w:ascii="Arial"/>
                                  <w:b/>
                                  <w:w w:val="129"/>
                                  <w:sz w:val="7"/>
                                </w:rPr>
                                <w:t> </w:t>
                              </w:r>
                              <w:r>
                                <w:rPr>
                                  <w:rFonts w:ascii="Arial"/>
                                  <w:b/>
                                  <w:spacing w:val="-5"/>
                                  <w:w w:val="280"/>
                                  <w:sz w:val="7"/>
                                </w:rPr>
                                <w:t>  </w:t>
                              </w:r>
                              <w:r>
                                <w:rPr>
                                  <w:rFonts w:ascii="Arial"/>
                                  <w:b/>
                                  <w:w w:val="280"/>
                                  <w:sz w:val="7"/>
                                </w:rPr>
                                <w:t> </w:t>
                              </w:r>
                              <w:r>
                                <w:rPr>
                                  <w:rFonts w:ascii="Arial"/>
                                  <w:b/>
                                  <w:spacing w:val="-5"/>
                                  <w:sz w:val="7"/>
                                </w:rPr>
                                <w:t> </w:t>
                              </w:r>
                              <w:r>
                                <w:rPr>
                                  <w:rFonts w:ascii="Arial"/>
                                  <w:b/>
                                  <w:spacing w:val="-5"/>
                                  <w:w w:val="280"/>
                                  <w:sz w:val="7"/>
                                </w:rPr>
                                <w:t> </w:t>
                              </w:r>
                              <w:r>
                                <w:rPr>
                                  <w:rFonts w:ascii="Arial"/>
                                  <w:b/>
                                  <w:spacing w:val="-3"/>
                                  <w:w w:val="237"/>
                                  <w:sz w:val="7"/>
                                </w:rPr>
                                <w:t>  </w:t>
                              </w:r>
                              <w:r>
                                <w:rPr>
                                  <w:rFonts w:ascii="Arial"/>
                                  <w:b/>
                                  <w:spacing w:val="1"/>
                                  <w:w w:val="216"/>
                                  <w:sz w:val="7"/>
                                </w:rPr>
                                <w:t> </w:t>
                              </w:r>
                              <w:r>
                                <w:rPr>
                                  <w:rFonts w:ascii="Arial"/>
                                  <w:b/>
                                  <w:w w:val="216"/>
                                  <w:sz w:val="7"/>
                                </w:rPr>
                                <w:t> </w:t>
                              </w:r>
                            </w:p>
                          </w:txbxContent>
                        </wps:txbx>
                        <wps:bodyPr wrap="square" lIns="0" tIns="0" rIns="0" bIns="0" rtlCol="0">
                          <a:noAutofit/>
                        </wps:bodyPr>
                      </wps:wsp>
                      <wps:wsp>
                        <wps:cNvPr id="641" name="Textbox 641"/>
                        <wps:cNvSpPr txBox="1"/>
                        <wps:spPr>
                          <a:xfrm>
                            <a:off x="718561" y="326827"/>
                            <a:ext cx="615315" cy="53975"/>
                          </a:xfrm>
                          <a:prstGeom prst="rect">
                            <a:avLst/>
                          </a:prstGeom>
                        </wps:spPr>
                        <wps:txbx>
                          <w:txbxContent>
                            <w:p>
                              <w:pPr>
                                <w:spacing w:before="3"/>
                                <w:ind w:left="0" w:right="0" w:firstLine="0"/>
                                <w:jc w:val="left"/>
                                <w:rPr>
                                  <w:rFonts w:ascii="Arial"/>
                                  <w:sz w:val="7"/>
                                </w:rPr>
                              </w:pP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172"/>
                                  <w:sz w:val="7"/>
                                </w:rPr>
                                <w:t> </w:t>
                              </w:r>
                              <w:r>
                                <w:rPr>
                                  <w:rFonts w:ascii="Arial"/>
                                  <w:spacing w:val="2"/>
                                  <w:w w:val="172"/>
                                  <w:sz w:val="7"/>
                                </w:rPr>
                                <w:t> </w:t>
                              </w:r>
                              <w:r>
                                <w:rPr>
                                  <w:rFonts w:ascii="Arial"/>
                                  <w:w w:val="86"/>
                                  <w:sz w:val="7"/>
                                </w:rPr>
                                <w:t> </w:t>
                              </w:r>
                            </w:p>
                          </w:txbxContent>
                        </wps:txbx>
                        <wps:bodyPr wrap="square" lIns="0" tIns="0" rIns="0" bIns="0" rtlCol="0">
                          <a:noAutofit/>
                        </wps:bodyPr>
                      </wps:wsp>
                      <wps:wsp>
                        <wps:cNvPr id="642" name="Textbox 642"/>
                        <wps:cNvSpPr txBox="1"/>
                        <wps:spPr>
                          <a:xfrm>
                            <a:off x="2192599" y="326827"/>
                            <a:ext cx="280035" cy="53975"/>
                          </a:xfrm>
                          <a:prstGeom prst="rect">
                            <a:avLst/>
                          </a:prstGeom>
                        </wps:spPr>
                        <wps:txbx>
                          <w:txbxContent>
                            <w:p>
                              <w:pPr>
                                <w:spacing w:before="3"/>
                                <w:ind w:left="0" w:right="0" w:firstLine="0"/>
                                <w:jc w:val="left"/>
                                <w:rPr>
                                  <w:rFonts w:ascii="Arial"/>
                                  <w:sz w:val="7"/>
                                </w:rPr>
                              </w:pPr>
                              <w:r>
                                <w:rPr>
                                  <w:rFonts w:ascii="Arial"/>
                                  <w:spacing w:val="2"/>
                                  <w:w w:val="237"/>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wps:txbx>
                        <wps:bodyPr wrap="square" lIns="0" tIns="0" rIns="0" bIns="0" rtlCol="0">
                          <a:noAutofit/>
                        </wps:bodyPr>
                      </wps:wsp>
                      <wps:wsp>
                        <wps:cNvPr id="643" name="Textbox 643"/>
                        <wps:cNvSpPr txBox="1"/>
                        <wps:spPr>
                          <a:xfrm>
                            <a:off x="2877174" y="326827"/>
                            <a:ext cx="295910" cy="53975"/>
                          </a:xfrm>
                          <a:prstGeom prst="rect">
                            <a:avLst/>
                          </a:prstGeom>
                        </wps:spPr>
                        <wps:txbx>
                          <w:txbxContent>
                            <w:p>
                              <w:pPr>
                                <w:spacing w:before="3"/>
                                <w:ind w:left="0" w:right="0" w:firstLine="0"/>
                                <w:jc w:val="left"/>
                                <w:rPr>
                                  <w:rFonts w:ascii="Arial"/>
                                  <w:sz w:val="7"/>
                                </w:rPr>
                              </w:pPr>
                              <w:r>
                                <w:rPr>
                                  <w:rFonts w:ascii="Arial"/>
                                  <w:spacing w:val="2"/>
                                  <w:w w:val="210"/>
                                  <w:sz w:val="7"/>
                                </w:rPr>
                                <w:t>   </w:t>
                              </w:r>
                              <w:r>
                                <w:rPr>
                                  <w:rFonts w:ascii="Arial"/>
                                  <w:spacing w:val="-1"/>
                                  <w:w w:val="210"/>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wps:txbx>
                        <wps:bodyPr wrap="square" lIns="0" tIns="0" rIns="0" bIns="0" rtlCol="0">
                          <a:noAutofit/>
                        </wps:bodyPr>
                      </wps:wsp>
                      <wps:wsp>
                        <wps:cNvPr id="644" name="Textbox 644"/>
                        <wps:cNvSpPr txBox="1"/>
                        <wps:spPr>
                          <a:xfrm>
                            <a:off x="4565658" y="326827"/>
                            <a:ext cx="234950" cy="53975"/>
                          </a:xfrm>
                          <a:prstGeom prst="rect">
                            <a:avLst/>
                          </a:prstGeom>
                        </wps:spPr>
                        <wps:txbx>
                          <w:txbxContent>
                            <w:p>
                              <w:pPr>
                                <w:spacing w:before="3"/>
                                <w:ind w:left="0" w:right="0" w:firstLine="0"/>
                                <w:jc w:val="left"/>
                                <w:rPr>
                                  <w:rFonts w:ascii="Arial"/>
                                  <w:sz w:val="7"/>
                                </w:rPr>
                              </w:pPr>
                              <w:r>
                                <w:rPr>
                                  <w:rFonts w:ascii="Arial"/>
                                  <w:spacing w:val="-1"/>
                                  <w:w w:val="259"/>
                                  <w:sz w:val="7"/>
                                </w:rPr>
                                <w:t> </w:t>
                              </w:r>
                              <w:r>
                                <w:rPr>
                                  <w:rFonts w:ascii="Arial"/>
                                  <w:spacing w:val="2"/>
                                  <w:w w:val="216"/>
                                  <w:sz w:val="7"/>
                                </w:rPr>
                                <w:t> </w:t>
                              </w:r>
                              <w:r>
                                <w:rPr>
                                  <w:rFonts w:ascii="Arial"/>
                                  <w:w w:val="129"/>
                                  <w:sz w:val="7"/>
                                </w:rPr>
                                <w:t> </w:t>
                              </w:r>
                              <w:r>
                                <w:rPr>
                                  <w:rFonts w:ascii="Arial"/>
                                  <w:spacing w:val="2"/>
                                  <w:w w:val="224"/>
                                  <w:sz w:val="7"/>
                                </w:rPr>
                                <w:t>     </w:t>
                              </w:r>
                            </w:p>
                          </w:txbxContent>
                        </wps:txbx>
                        <wps:bodyPr wrap="square" lIns="0" tIns="0" rIns="0" bIns="0" rtlCol="0">
                          <a:noAutofit/>
                        </wps:bodyPr>
                      </wps:wsp>
                      <wps:wsp>
                        <wps:cNvPr id="645" name="Textbox 645"/>
                        <wps:cNvSpPr txBox="1"/>
                        <wps:spPr>
                          <a:xfrm>
                            <a:off x="5827718" y="326827"/>
                            <a:ext cx="162560" cy="53975"/>
                          </a:xfrm>
                          <a:prstGeom prst="rect">
                            <a:avLst/>
                          </a:prstGeom>
                        </wps:spPr>
                        <wps:txbx>
                          <w:txbxContent>
                            <w:p>
                              <w:pPr>
                                <w:spacing w:before="3"/>
                                <w:ind w:left="0" w:right="0" w:firstLine="0"/>
                                <w:jc w:val="left"/>
                                <w:rPr>
                                  <w:rFonts w:ascii="Arial"/>
                                  <w:sz w:val="7"/>
                                </w:rPr>
                              </w:pPr>
                              <w:r>
                                <w:rPr>
                                  <w:rFonts w:ascii="Arial"/>
                                  <w:spacing w:val="-3"/>
                                  <w:w w:val="302"/>
                                  <w:sz w:val="7"/>
                                </w:rPr>
                                <w:t> </w:t>
                              </w:r>
                              <w:r>
                                <w:rPr>
                                  <w:rFonts w:ascii="Arial"/>
                                  <w:w w:val="129"/>
                                  <w:sz w:val="7"/>
                                </w:rPr>
                                <w:t> </w:t>
                              </w:r>
                              <w:r>
                                <w:rPr>
                                  <w:rFonts w:ascii="Arial"/>
                                  <w:spacing w:val="2"/>
                                  <w:w w:val="252"/>
                                  <w:sz w:val="7"/>
                                </w:rPr>
                                <w:t>   </w:t>
                              </w:r>
                            </w:p>
                          </w:txbxContent>
                        </wps:txbx>
                        <wps:bodyPr wrap="square" lIns="0" tIns="0" rIns="0" bIns="0" rtlCol="0">
                          <a:noAutofit/>
                        </wps:bodyPr>
                      </wps:wsp>
                      <wps:wsp>
                        <wps:cNvPr id="646" name="Textbox 646"/>
                        <wps:cNvSpPr txBox="1"/>
                        <wps:spPr>
                          <a:xfrm>
                            <a:off x="119658" y="374854"/>
                            <a:ext cx="577215" cy="186055"/>
                          </a:xfrm>
                          <a:prstGeom prst="rect">
                            <a:avLst/>
                          </a:prstGeom>
                        </wps:spPr>
                        <wps:txbx>
                          <w:txbxContent>
                            <w:p>
                              <w:pPr>
                                <w:spacing w:before="3"/>
                                <w:ind w:left="0" w:right="0" w:firstLine="0"/>
                                <w:jc w:val="left"/>
                                <w:rPr>
                                  <w:rFonts w:ascii="Arial"/>
                                  <w:sz w:val="7"/>
                                </w:rPr>
                              </w:pPr>
                              <w:r>
                                <w:rPr>
                                  <w:rFonts w:ascii="Arial"/>
                                  <w:spacing w:val="-3"/>
                                  <w:w w:val="302"/>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1"/>
                                  <w:w w:val="216"/>
                                  <w:sz w:val="7"/>
                                </w:rPr>
                                <w:t> </w:t>
                              </w:r>
                              <w:r>
                                <w:rPr>
                                  <w:rFonts w:ascii="Arial"/>
                                  <w:w w:val="129"/>
                                  <w:sz w:val="7"/>
                                </w:rPr>
                                <w:t> </w:t>
                              </w:r>
                            </w:p>
                            <w:p>
                              <w:pPr>
                                <w:spacing w:line="240" w:lineRule="auto" w:before="46"/>
                                <w:rPr>
                                  <w:rFonts w:ascii="Arial"/>
                                  <w:sz w:val="7"/>
                                </w:rPr>
                              </w:pPr>
                            </w:p>
                            <w:p>
                              <w:pPr>
                                <w:spacing w:before="1"/>
                                <w:ind w:left="31" w:right="0" w:firstLine="0"/>
                                <w:jc w:val="left"/>
                                <w:rPr>
                                  <w:rFonts w:ascii="Arial"/>
                                  <w:b/>
                                  <w:sz w:val="7"/>
                                </w:rPr>
                              </w:pPr>
                              <w:r>
                                <w:rPr>
                                  <w:rFonts w:ascii="Arial"/>
                                  <w:b/>
                                  <w:spacing w:val="-5"/>
                                  <w:w w:val="280"/>
                                  <w:sz w:val="7"/>
                                </w:rPr>
                                <w:t> </w:t>
                              </w:r>
                              <w:r>
                                <w:rPr>
                                  <w:rFonts w:ascii="Arial"/>
                                  <w:b/>
                                  <w:spacing w:val="1"/>
                                  <w:w w:val="216"/>
                                  <w:sz w:val="7"/>
                                </w:rPr>
                                <w:t> </w:t>
                              </w:r>
                              <w:r>
                                <w:rPr>
                                  <w:rFonts w:ascii="Arial"/>
                                  <w:b/>
                                  <w:spacing w:val="-1"/>
                                  <w:w w:val="129"/>
                                  <w:sz w:val="7"/>
                                </w:rPr>
                                <w:t> </w:t>
                              </w:r>
                              <w:r>
                                <w:rPr>
                                  <w:rFonts w:ascii="Arial"/>
                                  <w:b/>
                                  <w:w w:val="216"/>
                                  <w:sz w:val="7"/>
                                </w:rPr>
                                <w:t> </w:t>
                              </w:r>
                              <w:r>
                                <w:rPr>
                                  <w:rFonts w:ascii="Arial"/>
                                  <w:b/>
                                  <w:spacing w:val="1"/>
                                  <w:sz w:val="7"/>
                                </w:rPr>
                                <w:t> </w:t>
                              </w:r>
                              <w:r>
                                <w:rPr>
                                  <w:rFonts w:ascii="Arial"/>
                                  <w:b/>
                                  <w:spacing w:val="-5"/>
                                  <w:w w:val="280"/>
                                  <w:sz w:val="7"/>
                                </w:rPr>
                                <w:t> </w:t>
                              </w:r>
                              <w:r>
                                <w:rPr>
                                  <w:rFonts w:ascii="Arial"/>
                                  <w:b/>
                                  <w:spacing w:val="-3"/>
                                  <w:w w:val="237"/>
                                  <w:sz w:val="7"/>
                                </w:rPr>
                                <w:t> </w:t>
                              </w:r>
                              <w:r>
                                <w:rPr>
                                  <w:rFonts w:ascii="Arial"/>
                                  <w:b/>
                                  <w:spacing w:val="-3"/>
                                  <w:w w:val="108"/>
                                  <w:sz w:val="7"/>
                                </w:rPr>
                                <w:t>  </w:t>
                              </w:r>
                              <w:r>
                                <w:rPr>
                                  <w:rFonts w:ascii="Arial"/>
                                  <w:b/>
                                  <w:spacing w:val="1"/>
                                  <w:w w:val="216"/>
                                  <w:sz w:val="7"/>
                                </w:rPr>
                                <w:t>  </w:t>
                              </w:r>
                              <w:r>
                                <w:rPr>
                                  <w:rFonts w:ascii="Arial"/>
                                  <w:b/>
                                  <w:w w:val="118"/>
                                  <w:sz w:val="7"/>
                                </w:rPr>
                                <w:t> </w:t>
                              </w:r>
                              <w:r>
                                <w:rPr>
                                  <w:rFonts w:ascii="Arial"/>
                                  <w:b/>
                                  <w:spacing w:val="-3"/>
                                  <w:w w:val="118"/>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1"/>
                                  <w:w w:val="216"/>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1"/>
                                  <w:w w:val="205"/>
                                  <w:sz w:val="7"/>
                                </w:rPr>
                                <w:t> </w:t>
                              </w:r>
                              <w:r>
                                <w:rPr>
                                  <w:rFonts w:ascii="Arial"/>
                                  <w:b/>
                                  <w:spacing w:val="1"/>
                                  <w:w w:val="205"/>
                                  <w:sz w:val="7"/>
                                </w:rPr>
                                <w:t> </w:t>
                              </w:r>
                              <w:r>
                                <w:rPr>
                                  <w:rFonts w:ascii="Arial"/>
                                  <w:b/>
                                  <w:spacing w:val="2"/>
                                  <w:w w:val="216"/>
                                  <w:sz w:val="7"/>
                                </w:rPr>
                                <w:t> </w:t>
                              </w:r>
                              <w:r>
                                <w:rPr>
                                  <w:rFonts w:ascii="Arial"/>
                                  <w:b/>
                                  <w:w w:val="129"/>
                                  <w:sz w:val="7"/>
                                </w:rPr>
                                <w:t> </w:t>
                              </w:r>
                            </w:p>
                          </w:txbxContent>
                        </wps:txbx>
                        <wps:bodyPr wrap="square" lIns="0" tIns="0" rIns="0" bIns="0" rtlCol="0">
                          <a:noAutofit/>
                        </wps:bodyPr>
                      </wps:wsp>
                      <wps:wsp>
                        <wps:cNvPr id="647" name="Textbox 647"/>
                        <wps:cNvSpPr txBox="1"/>
                        <wps:spPr>
                          <a:xfrm>
                            <a:off x="255772" y="820433"/>
                            <a:ext cx="426084" cy="53975"/>
                          </a:xfrm>
                          <a:prstGeom prst="rect">
                            <a:avLst/>
                          </a:prstGeom>
                        </wps:spPr>
                        <wps:txbx>
                          <w:txbxContent>
                            <w:p>
                              <w:pPr>
                                <w:spacing w:before="3"/>
                                <w:ind w:left="0" w:right="0" w:firstLine="0"/>
                                <w:jc w:val="left"/>
                                <w:rPr>
                                  <w:rFonts w:ascii="Arial"/>
                                  <w:sz w:val="7"/>
                                </w:rPr>
                              </w:pPr>
                              <w:r>
                                <w:rPr>
                                  <w:rFonts w:ascii="Arial"/>
                                  <w:spacing w:val="-1"/>
                                  <w:w w:val="237"/>
                                  <w:sz w:val="7"/>
                                </w:rPr>
                                <w:t> </w:t>
                              </w:r>
                              <w:r>
                                <w:rPr>
                                  <w:rFonts w:ascii="Arial"/>
                                  <w:spacing w:val="1"/>
                                  <w:w w:val="237"/>
                                  <w:sz w:val="7"/>
                                </w:rPr>
                                <w:t> </w:t>
                              </w:r>
                              <w:r>
                                <w:rPr>
                                  <w:rFonts w:ascii="Arial"/>
                                  <w:w w:val="118"/>
                                  <w:sz w:val="7"/>
                                </w:rPr>
                                <w:t> </w:t>
                              </w:r>
                              <w:r>
                                <w:rPr>
                                  <w:rFonts w:ascii="Arial"/>
                                  <w:spacing w:val="-3"/>
                                  <w:w w:val="118"/>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spacing w:val="-1"/>
                                  <w:w w:val="205"/>
                                  <w:sz w:val="7"/>
                                </w:rPr>
                                <w:t> </w:t>
                              </w:r>
                              <w:r>
                                <w:rPr>
                                  <w:rFonts w:ascii="Arial"/>
                                  <w:w w:val="205"/>
                                  <w:sz w:val="7"/>
                                </w:rPr>
                                <w:t> </w:t>
                              </w:r>
                              <w:r>
                                <w:rPr>
                                  <w:rFonts w:ascii="Arial"/>
                                  <w:spacing w:val="1"/>
                                  <w:sz w:val="7"/>
                                </w:rPr>
                                <w:t> </w:t>
                              </w:r>
                              <w:r>
                                <w:rPr>
                                  <w:rFonts w:ascii="Arial"/>
                                  <w:w w:val="209"/>
                                  <w:sz w:val="7"/>
                                </w:rPr>
                                <w:t>   </w:t>
                              </w:r>
                              <w:r>
                                <w:rPr>
                                  <w:rFonts w:ascii="Arial"/>
                                  <w:spacing w:val="-3"/>
                                  <w:sz w:val="7"/>
                                </w:rPr>
                                <w:t> </w:t>
                              </w:r>
                              <w:r>
                                <w:rPr>
                                  <w:rFonts w:ascii="Arial"/>
                                  <w:w w:val="237"/>
                                  <w:sz w:val="7"/>
                                </w:rPr>
                                <w:t> </w:t>
                              </w:r>
                            </w:p>
                          </w:txbxContent>
                        </wps:txbx>
                        <wps:bodyPr wrap="square" lIns="0" tIns="0" rIns="0" bIns="0" rtlCol="0">
                          <a:noAutofit/>
                        </wps:bodyPr>
                      </wps:wsp>
                      <wps:wsp>
                        <wps:cNvPr id="648" name="Textbox 648"/>
                        <wps:cNvSpPr txBox="1"/>
                        <wps:spPr>
                          <a:xfrm>
                            <a:off x="223690" y="1559342"/>
                            <a:ext cx="465455" cy="231140"/>
                          </a:xfrm>
                          <a:prstGeom prst="rect">
                            <a:avLst/>
                          </a:prstGeom>
                        </wps:spPr>
                        <wps:txbx>
                          <w:txbxContent>
                            <w:p>
                              <w:pPr>
                                <w:spacing w:before="3"/>
                                <w:ind w:left="0" w:right="0" w:firstLine="0"/>
                                <w:jc w:val="left"/>
                                <w:rPr>
                                  <w:rFonts w:ascii="Arial"/>
                                  <w:b/>
                                  <w:sz w:val="7"/>
                                </w:rPr>
                              </w:pPr>
                              <w:r>
                                <w:rPr>
                                  <w:rFonts w:ascii="Arial"/>
                                  <w:b/>
                                  <w:w w:val="108"/>
                                  <w:sz w:val="7"/>
                                </w:rPr>
                                <w:t> </w:t>
                              </w:r>
                            </w:p>
                            <w:p>
                              <w:pPr>
                                <w:spacing w:before="72"/>
                                <w:ind w:left="12" w:right="0" w:firstLine="0"/>
                                <w:jc w:val="left"/>
                                <w:rPr>
                                  <w:rFonts w:ascii="Arial"/>
                                  <w:b/>
                                  <w:sz w:val="7"/>
                                </w:rPr>
                              </w:pPr>
                              <w:r>
                                <w:rPr>
                                  <w:rFonts w:ascii="Arial"/>
                                  <w:b/>
                                  <w:spacing w:val="2"/>
                                  <w:w w:val="151"/>
                                  <w:sz w:val="7"/>
                                </w:rPr>
                                <w:t> </w:t>
                              </w:r>
                              <w:r>
                                <w:rPr>
                                  <w:rFonts w:ascii="Arial"/>
                                  <w:b/>
                                  <w:spacing w:val="1"/>
                                  <w:w w:val="216"/>
                                  <w:sz w:val="7"/>
                                </w:rPr>
                                <w:t> </w:t>
                              </w:r>
                              <w:r>
                                <w:rPr>
                                  <w:rFonts w:ascii="Arial"/>
                                  <w:b/>
                                  <w:w w:val="183"/>
                                  <w:sz w:val="7"/>
                                </w:rPr>
                                <w:t> </w:t>
                              </w:r>
                              <w:r>
                                <w:rPr>
                                  <w:rFonts w:ascii="Arial"/>
                                  <w:b/>
                                  <w:spacing w:val="-3"/>
                                  <w:w w:val="183"/>
                                  <w:sz w:val="7"/>
                                </w:rPr>
                                <w:t> </w:t>
                              </w:r>
                              <w:r>
                                <w:rPr>
                                  <w:rFonts w:ascii="Arial"/>
                                  <w:b/>
                                  <w:spacing w:val="2"/>
                                  <w:w w:val="151"/>
                                  <w:sz w:val="7"/>
                                </w:rPr>
                                <w:t> </w:t>
                              </w:r>
                              <w:r>
                                <w:rPr>
                                  <w:rFonts w:ascii="Arial"/>
                                  <w:b/>
                                  <w:w w:val="129"/>
                                  <w:sz w:val="7"/>
                                </w:rPr>
                                <w:t> </w:t>
                              </w:r>
                              <w:r>
                                <w:rPr>
                                  <w:rFonts w:ascii="Arial"/>
                                  <w:b/>
                                  <w:spacing w:val="-3"/>
                                  <w:w w:val="108"/>
                                  <w:sz w:val="7"/>
                                </w:rPr>
                                <w:t> </w:t>
                              </w:r>
                              <w:r>
                                <w:rPr>
                                  <w:rFonts w:ascii="Arial"/>
                                  <w:b/>
                                  <w:spacing w:val="-3"/>
                                  <w:w w:val="237"/>
                                  <w:sz w:val="7"/>
                                </w:rPr>
                                <w:t> </w:t>
                              </w:r>
                              <w:r>
                                <w:rPr>
                                  <w:rFonts w:ascii="Arial"/>
                                  <w:b/>
                                  <w:spacing w:val="-3"/>
                                  <w:w w:val="108"/>
                                  <w:sz w:val="7"/>
                                </w:rPr>
                                <w:t> </w:t>
                              </w:r>
                              <w:r>
                                <w:rPr>
                                  <w:rFonts w:ascii="Arial"/>
                                  <w:b/>
                                  <w:w w:val="118"/>
                                  <w:sz w:val="7"/>
                                </w:rPr>
                                <w:t> </w:t>
                              </w:r>
                              <w:r>
                                <w:rPr>
                                  <w:rFonts w:ascii="Arial"/>
                                  <w:b/>
                                  <w:spacing w:val="-3"/>
                                  <w:w w:val="118"/>
                                  <w:sz w:val="7"/>
                                </w:rPr>
                                <w:t> </w:t>
                              </w:r>
                              <w:r>
                                <w:rPr>
                                  <w:rFonts w:ascii="Arial"/>
                                  <w:b/>
                                  <w:spacing w:val="1"/>
                                  <w:w w:val="216"/>
                                  <w:sz w:val="7"/>
                                </w:rPr>
                                <w:t> </w:t>
                              </w:r>
                              <w:r>
                                <w:rPr>
                                  <w:rFonts w:ascii="Arial"/>
                                  <w:b/>
                                  <w:spacing w:val="-1"/>
                                  <w:w w:val="172"/>
                                  <w:sz w:val="7"/>
                                </w:rPr>
                                <w:t> </w:t>
                              </w:r>
                              <w:r>
                                <w:rPr>
                                  <w:rFonts w:ascii="Arial"/>
                                  <w:b/>
                                  <w:spacing w:val="2"/>
                                  <w:w w:val="172"/>
                                  <w:sz w:val="7"/>
                                </w:rPr>
                                <w:t> </w:t>
                              </w:r>
                              <w:r>
                                <w:rPr>
                                  <w:rFonts w:ascii="Arial"/>
                                  <w:b/>
                                  <w:w w:val="237"/>
                                  <w:sz w:val="7"/>
                                </w:rPr>
                                <w:t> </w:t>
                              </w:r>
                            </w:p>
                            <w:p>
                              <w:pPr>
                                <w:spacing w:before="45"/>
                                <w:ind w:left="50" w:right="0" w:firstLine="0"/>
                                <w:jc w:val="left"/>
                                <w:rPr>
                                  <w:rFonts w:ascii="Arial"/>
                                  <w:sz w:val="7"/>
                                </w:rPr>
                              </w:pPr>
                              <w:r>
                                <w:rPr>
                                  <w:rFonts w:ascii="Arial"/>
                                  <w:w w:val="209"/>
                                  <w:sz w:val="7"/>
                                </w:rPr>
                                <w:t>   </w:t>
                              </w:r>
                              <w:r>
                                <w:rPr>
                                  <w:rFonts w:ascii="Arial"/>
                                  <w:spacing w:val="-3"/>
                                  <w:sz w:val="7"/>
                                </w:rPr>
                                <w:t> </w:t>
                              </w:r>
                              <w:r>
                                <w:rPr>
                                  <w:rFonts w:ascii="Arial"/>
                                  <w:spacing w:val="-9"/>
                                  <w:w w:val="237"/>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3"/>
                                  <w:w w:val="108"/>
                                  <w:sz w:val="7"/>
                                </w:rPr>
                                <w:t> </w:t>
                              </w:r>
                              <w:r>
                                <w:rPr>
                                  <w:rFonts w:ascii="Arial"/>
                                  <w:spacing w:val="6"/>
                                  <w:w w:val="194"/>
                                  <w:sz w:val="7"/>
                                </w:rPr>
                                <w:t> </w:t>
                              </w:r>
                              <w:r>
                                <w:rPr>
                                  <w:rFonts w:ascii="Arial"/>
                                  <w:spacing w:val="-3"/>
                                  <w:w w:val="108"/>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94"/>
                                  <w:sz w:val="7"/>
                                </w:rPr>
                                <w:t> </w:t>
                              </w:r>
                            </w:p>
                          </w:txbxContent>
                        </wps:txbx>
                        <wps:bodyPr wrap="square" lIns="0" tIns="0" rIns="0" bIns="0" rtlCol="0">
                          <a:noAutofit/>
                        </wps:bodyPr>
                      </wps:wsp>
                      <wps:wsp>
                        <wps:cNvPr id="649" name="Textbox 649"/>
                        <wps:cNvSpPr txBox="1"/>
                        <wps:spPr>
                          <a:xfrm>
                            <a:off x="710554" y="1897129"/>
                            <a:ext cx="1083945" cy="133985"/>
                          </a:xfrm>
                          <a:prstGeom prst="rect">
                            <a:avLst/>
                          </a:prstGeom>
                        </wps:spPr>
                        <wps:txbx>
                          <w:txbxContent>
                            <w:p>
                              <w:pPr>
                                <w:spacing w:before="3"/>
                                <w:ind w:left="0" w:right="0" w:firstLine="0"/>
                                <w:jc w:val="left"/>
                                <w:rPr>
                                  <w:rFonts w:ascii="Arial"/>
                                  <w:b/>
                                  <w:sz w:val="7"/>
                                </w:rPr>
                              </w:pPr>
                              <w:r>
                                <w:rPr>
                                  <w:rFonts w:ascii="Arial"/>
                                  <w:b/>
                                  <w:spacing w:val="-1"/>
                                  <w:w w:val="237"/>
                                  <w:sz w:val="7"/>
                                </w:rPr>
                                <w:t> </w:t>
                              </w:r>
                              <w:r>
                                <w:rPr>
                                  <w:rFonts w:ascii="Arial"/>
                                  <w:b/>
                                  <w:spacing w:val="-5"/>
                                  <w:w w:val="237"/>
                                  <w:sz w:val="7"/>
                                </w:rPr>
                                <w:t> </w:t>
                              </w:r>
                              <w:r>
                                <w:rPr>
                                  <w:rFonts w:ascii="Arial"/>
                                  <w:b/>
                                  <w:spacing w:val="1"/>
                                  <w:w w:val="216"/>
                                  <w:sz w:val="7"/>
                                </w:rPr>
                                <w:t> </w:t>
                              </w:r>
                              <w:r>
                                <w:rPr>
                                  <w:rFonts w:ascii="Arial"/>
                                  <w:b/>
                                  <w:spacing w:val="-1"/>
                                  <w:w w:val="172"/>
                                  <w:sz w:val="7"/>
                                </w:rPr>
                                <w:t> </w:t>
                              </w:r>
                              <w:r>
                                <w:rPr>
                                  <w:rFonts w:ascii="Arial"/>
                                  <w:b/>
                                  <w:spacing w:val="2"/>
                                  <w:w w:val="172"/>
                                  <w:sz w:val="7"/>
                                </w:rPr>
                                <w:t> </w:t>
                              </w:r>
                              <w:r>
                                <w:rPr>
                                  <w:rFonts w:ascii="Arial"/>
                                  <w:b/>
                                  <w:w w:val="345"/>
                                  <w:sz w:val="7"/>
                                </w:rPr>
                                <w:t> </w:t>
                              </w:r>
                              <w:r>
                                <w:rPr>
                                  <w:rFonts w:ascii="Arial"/>
                                  <w:b/>
                                  <w:spacing w:val="1"/>
                                  <w:sz w:val="7"/>
                                </w:rPr>
                                <w:t> </w:t>
                              </w:r>
                              <w:r>
                                <w:rPr>
                                  <w:rFonts w:ascii="Arial"/>
                                  <w:b/>
                                  <w:spacing w:val="-3"/>
                                  <w:w w:val="108"/>
                                  <w:sz w:val="7"/>
                                </w:rPr>
                                <w:t> </w:t>
                              </w:r>
                              <w:r>
                                <w:rPr>
                                  <w:rFonts w:ascii="Arial"/>
                                  <w:b/>
                                  <w:spacing w:val="-3"/>
                                  <w:w w:val="237"/>
                                  <w:sz w:val="7"/>
                                </w:rPr>
                                <w:t> </w:t>
                              </w:r>
                              <w:r>
                                <w:rPr>
                                  <w:rFonts w:ascii="Arial"/>
                                  <w:b/>
                                  <w:spacing w:val="-3"/>
                                  <w:w w:val="108"/>
                                  <w:sz w:val="7"/>
                                </w:rPr>
                                <w:t> </w:t>
                              </w:r>
                              <w:r>
                                <w:rPr>
                                  <w:rFonts w:ascii="Arial"/>
                                  <w:b/>
                                  <w:w w:val="118"/>
                                  <w:sz w:val="7"/>
                                </w:rPr>
                                <w:t> </w:t>
                              </w:r>
                              <w:r>
                                <w:rPr>
                                  <w:rFonts w:ascii="Arial"/>
                                  <w:b/>
                                  <w:spacing w:val="-3"/>
                                  <w:w w:val="118"/>
                                  <w:sz w:val="7"/>
                                </w:rPr>
                                <w:t> </w:t>
                              </w:r>
                              <w:r>
                                <w:rPr>
                                  <w:rFonts w:ascii="Arial"/>
                                  <w:b/>
                                  <w:spacing w:val="1"/>
                                  <w:w w:val="216"/>
                                  <w:sz w:val="7"/>
                                </w:rPr>
                                <w:t> </w:t>
                              </w:r>
                              <w:r>
                                <w:rPr>
                                  <w:rFonts w:ascii="Arial"/>
                                  <w:b/>
                                  <w:spacing w:val="-1"/>
                                  <w:w w:val="129"/>
                                  <w:sz w:val="7"/>
                                </w:rPr>
                                <w:t> </w:t>
                              </w:r>
                              <w:r>
                                <w:rPr>
                                  <w:rFonts w:ascii="Arial"/>
                                  <w:b/>
                                  <w:spacing w:val="2"/>
                                  <w:w w:val="216"/>
                                  <w:sz w:val="7"/>
                                </w:rPr>
                                <w:t> </w:t>
                              </w:r>
                              <w:r>
                                <w:rPr>
                                  <w:rFonts w:ascii="Arial"/>
                                  <w:b/>
                                  <w:w w:val="237"/>
                                  <w:sz w:val="7"/>
                                </w:rPr>
                                <w:t> </w:t>
                              </w:r>
                            </w:p>
                            <w:p>
                              <w:pPr>
                                <w:spacing w:before="45"/>
                                <w:ind w:left="544"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w w:val="183"/>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3"/>
                                  <w:sz w:val="7"/>
                                </w:rPr>
                                <w:t> </w:t>
                              </w:r>
                              <w:r>
                                <w:rPr>
                                  <w:rFonts w:ascii="Arial"/>
                                  <w:w w:val="259"/>
                                  <w:sz w:val="7"/>
                                </w:rPr>
                                <w:t> </w:t>
                              </w:r>
                              <w:r>
                                <w:rPr>
                                  <w:rFonts w:ascii="Arial"/>
                                  <w:spacing w:val="-1"/>
                                  <w:sz w:val="7"/>
                                </w:rPr>
                                <w:t> </w:t>
                              </w:r>
                              <w:r>
                                <w:rPr>
                                  <w:rFonts w:ascii="Arial"/>
                                  <w:spacing w:val="-7"/>
                                  <w:w w:val="259"/>
                                  <w:sz w:val="7"/>
                                </w:rPr>
                                <w:t> </w:t>
                              </w:r>
                              <w:r>
                                <w:rPr>
                                  <w:rFonts w:ascii="Arial"/>
                                  <w:spacing w:val="2"/>
                                  <w:w w:val="86"/>
                                  <w:sz w:val="7"/>
                                </w:rPr>
                                <w:t> </w:t>
                              </w:r>
                              <w:r>
                                <w:rPr>
                                  <w:rFonts w:ascii="Arial"/>
                                  <w:spacing w:val="1"/>
                                  <w:w w:val="216"/>
                                  <w:sz w:val="7"/>
                                </w:rPr>
                                <w:t> </w:t>
                              </w:r>
                              <w:r>
                                <w:rPr>
                                  <w:rFonts w:ascii="Arial"/>
                                  <w:w w:val="226"/>
                                  <w:sz w:val="7"/>
                                </w:rPr>
                                <w:t> </w:t>
                              </w:r>
                              <w:r>
                                <w:rPr>
                                  <w:rFonts w:ascii="Arial"/>
                                  <w:spacing w:val="6"/>
                                  <w:w w:val="226"/>
                                  <w:sz w:val="7"/>
                                </w:rPr>
                                <w:t> </w:t>
                              </w:r>
                              <w:r>
                                <w:rPr>
                                  <w:rFonts w:ascii="Arial"/>
                                  <w:w w:val="194"/>
                                  <w:sz w:val="7"/>
                                </w:rPr>
                                <w:t> </w:t>
                              </w:r>
                            </w:p>
                          </w:txbxContent>
                        </wps:txbx>
                        <wps:bodyPr wrap="square" lIns="0" tIns="0" rIns="0" bIns="0" rtlCol="0">
                          <a:noAutofit/>
                        </wps:bodyPr>
                      </wps:wsp>
                      <wps:wsp>
                        <wps:cNvPr id="650" name="Textbox 650"/>
                        <wps:cNvSpPr txBox="1"/>
                        <wps:spPr>
                          <a:xfrm>
                            <a:off x="2362341" y="2122053"/>
                            <a:ext cx="475615" cy="53975"/>
                          </a:xfrm>
                          <a:prstGeom prst="rect">
                            <a:avLst/>
                          </a:prstGeom>
                        </wps:spPr>
                        <wps:txbx>
                          <w:txbxContent>
                            <w:p>
                              <w:pPr>
                                <w:spacing w:before="3"/>
                                <w:ind w:left="0"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spacing w:val="1"/>
                                  <w:w w:val="216"/>
                                  <w:sz w:val="7"/>
                                </w:rPr>
                                <w:t>   </w:t>
                              </w:r>
                              <w:r>
                                <w:rPr>
                                  <w:rFonts w:ascii="Arial"/>
                                  <w:w w:val="8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w w:val="216"/>
                                  <w:sz w:val="7"/>
                                </w:rPr>
                                <w:t> </w:t>
                              </w:r>
                            </w:p>
                          </w:txbxContent>
                        </wps:txbx>
                        <wps:bodyPr wrap="square" lIns="0" tIns="0" rIns="0" bIns="0" rtlCol="0">
                          <a:noAutofit/>
                        </wps:bodyPr>
                      </wps:wsp>
                      <wps:wsp>
                        <wps:cNvPr id="651" name="Textbox 651"/>
                        <wps:cNvSpPr txBox="1"/>
                        <wps:spPr>
                          <a:xfrm>
                            <a:off x="119658" y="4030322"/>
                            <a:ext cx="205104" cy="53975"/>
                          </a:xfrm>
                          <a:prstGeom prst="rect">
                            <a:avLst/>
                          </a:prstGeom>
                        </wps:spPr>
                        <wps:txbx>
                          <w:txbxContent>
                            <w:p>
                              <w:pPr>
                                <w:spacing w:before="3"/>
                                <w:ind w:left="0" w:right="0" w:firstLine="0"/>
                                <w:jc w:val="left"/>
                                <w:rPr>
                                  <w:rFonts w:ascii="Arial"/>
                                  <w:sz w:val="7"/>
                                </w:rPr>
                              </w:pPr>
                              <w:r>
                                <w:rPr>
                                  <w:rFonts w:ascii="Arial"/>
                                  <w:spacing w:val="-3"/>
                                  <w:w w:val="302"/>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1"/>
                                  <w:w w:val="216"/>
                                  <w:sz w:val="7"/>
                                </w:rPr>
                                <w:t> </w:t>
                              </w:r>
                              <w:r>
                                <w:rPr>
                                  <w:rFonts w:ascii="Arial"/>
                                  <w:w w:val="129"/>
                                  <w:sz w:val="7"/>
                                </w:rPr>
                                <w:t> </w:t>
                              </w:r>
                            </w:p>
                          </w:txbxContent>
                        </wps:txbx>
                        <wps:bodyPr wrap="square" lIns="0" tIns="0" rIns="0" bIns="0" rtlCol="0">
                          <a:noAutofit/>
                        </wps:bodyPr>
                      </wps:wsp>
                      <wps:wsp>
                        <wps:cNvPr id="652" name="Textbox 652"/>
                        <wps:cNvSpPr txBox="1"/>
                        <wps:spPr>
                          <a:xfrm>
                            <a:off x="718561" y="4058338"/>
                            <a:ext cx="615315" cy="53975"/>
                          </a:xfrm>
                          <a:prstGeom prst="rect">
                            <a:avLst/>
                          </a:prstGeom>
                        </wps:spPr>
                        <wps:txbx>
                          <w:txbxContent>
                            <w:p>
                              <w:pPr>
                                <w:spacing w:before="3"/>
                                <w:ind w:left="0" w:right="0" w:firstLine="0"/>
                                <w:jc w:val="left"/>
                                <w:rPr>
                                  <w:rFonts w:ascii="Arial"/>
                                  <w:sz w:val="7"/>
                                </w:rPr>
                              </w:pP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172"/>
                                  <w:sz w:val="7"/>
                                </w:rPr>
                                <w:t> </w:t>
                              </w:r>
                              <w:r>
                                <w:rPr>
                                  <w:rFonts w:ascii="Arial"/>
                                  <w:spacing w:val="2"/>
                                  <w:w w:val="172"/>
                                  <w:sz w:val="7"/>
                                </w:rPr>
                                <w:t> </w:t>
                              </w:r>
                              <w:r>
                                <w:rPr>
                                  <w:rFonts w:ascii="Arial"/>
                                  <w:w w:val="86"/>
                                  <w:sz w:val="7"/>
                                </w:rPr>
                                <w:t> </w:t>
                              </w:r>
                            </w:p>
                          </w:txbxContent>
                        </wps:txbx>
                        <wps:bodyPr wrap="square" lIns="0" tIns="0" rIns="0" bIns="0" rtlCol="0">
                          <a:noAutofit/>
                        </wps:bodyPr>
                      </wps:wsp>
                      <wps:wsp>
                        <wps:cNvPr id="653" name="Textbox 653"/>
                        <wps:cNvSpPr txBox="1"/>
                        <wps:spPr>
                          <a:xfrm>
                            <a:off x="2192599" y="4058338"/>
                            <a:ext cx="280035" cy="53975"/>
                          </a:xfrm>
                          <a:prstGeom prst="rect">
                            <a:avLst/>
                          </a:prstGeom>
                        </wps:spPr>
                        <wps:txbx>
                          <w:txbxContent>
                            <w:p>
                              <w:pPr>
                                <w:spacing w:before="3"/>
                                <w:ind w:left="0" w:right="0" w:firstLine="0"/>
                                <w:jc w:val="left"/>
                                <w:rPr>
                                  <w:rFonts w:ascii="Arial"/>
                                  <w:sz w:val="7"/>
                                </w:rPr>
                              </w:pPr>
                              <w:r>
                                <w:rPr>
                                  <w:rFonts w:ascii="Arial"/>
                                  <w:spacing w:val="2"/>
                                  <w:w w:val="237"/>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wps:txbx>
                        <wps:bodyPr wrap="square" lIns="0" tIns="0" rIns="0" bIns="0" rtlCol="0">
                          <a:noAutofit/>
                        </wps:bodyPr>
                      </wps:wsp>
                      <wps:wsp>
                        <wps:cNvPr id="654" name="Textbox 654"/>
                        <wps:cNvSpPr txBox="1"/>
                        <wps:spPr>
                          <a:xfrm>
                            <a:off x="2877174" y="4058338"/>
                            <a:ext cx="295910" cy="53975"/>
                          </a:xfrm>
                          <a:prstGeom prst="rect">
                            <a:avLst/>
                          </a:prstGeom>
                        </wps:spPr>
                        <wps:txbx>
                          <w:txbxContent>
                            <w:p>
                              <w:pPr>
                                <w:spacing w:before="3"/>
                                <w:ind w:left="0" w:right="0" w:firstLine="0"/>
                                <w:jc w:val="left"/>
                                <w:rPr>
                                  <w:rFonts w:ascii="Arial"/>
                                  <w:sz w:val="7"/>
                                </w:rPr>
                              </w:pPr>
                              <w:r>
                                <w:rPr>
                                  <w:rFonts w:ascii="Arial"/>
                                  <w:spacing w:val="2"/>
                                  <w:w w:val="210"/>
                                  <w:sz w:val="7"/>
                                </w:rPr>
                                <w:t>   </w:t>
                              </w:r>
                              <w:r>
                                <w:rPr>
                                  <w:rFonts w:ascii="Arial"/>
                                  <w:spacing w:val="-1"/>
                                  <w:w w:val="210"/>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wps:txbx>
                        <wps:bodyPr wrap="square" lIns="0" tIns="0" rIns="0" bIns="0" rtlCol="0">
                          <a:noAutofit/>
                        </wps:bodyPr>
                      </wps:wsp>
                      <wps:wsp>
                        <wps:cNvPr id="655" name="Textbox 655"/>
                        <wps:cNvSpPr txBox="1"/>
                        <wps:spPr>
                          <a:xfrm>
                            <a:off x="4565658" y="4058338"/>
                            <a:ext cx="234950" cy="53975"/>
                          </a:xfrm>
                          <a:prstGeom prst="rect">
                            <a:avLst/>
                          </a:prstGeom>
                        </wps:spPr>
                        <wps:txbx>
                          <w:txbxContent>
                            <w:p>
                              <w:pPr>
                                <w:spacing w:before="3"/>
                                <w:ind w:left="0" w:right="0" w:firstLine="0"/>
                                <w:jc w:val="left"/>
                                <w:rPr>
                                  <w:rFonts w:ascii="Arial"/>
                                  <w:sz w:val="7"/>
                                </w:rPr>
                              </w:pPr>
                              <w:r>
                                <w:rPr>
                                  <w:rFonts w:ascii="Arial"/>
                                  <w:spacing w:val="-1"/>
                                  <w:w w:val="259"/>
                                  <w:sz w:val="7"/>
                                </w:rPr>
                                <w:t> </w:t>
                              </w:r>
                              <w:r>
                                <w:rPr>
                                  <w:rFonts w:ascii="Arial"/>
                                  <w:spacing w:val="2"/>
                                  <w:w w:val="216"/>
                                  <w:sz w:val="7"/>
                                </w:rPr>
                                <w:t> </w:t>
                              </w:r>
                              <w:r>
                                <w:rPr>
                                  <w:rFonts w:ascii="Arial"/>
                                  <w:w w:val="129"/>
                                  <w:sz w:val="7"/>
                                </w:rPr>
                                <w:t> </w:t>
                              </w:r>
                              <w:r>
                                <w:rPr>
                                  <w:rFonts w:ascii="Arial"/>
                                  <w:spacing w:val="2"/>
                                  <w:w w:val="224"/>
                                  <w:sz w:val="7"/>
                                </w:rPr>
                                <w:t>     </w:t>
                              </w:r>
                            </w:p>
                          </w:txbxContent>
                        </wps:txbx>
                        <wps:bodyPr wrap="square" lIns="0" tIns="0" rIns="0" bIns="0" rtlCol="0">
                          <a:noAutofit/>
                        </wps:bodyPr>
                      </wps:wsp>
                      <wps:wsp>
                        <wps:cNvPr id="656" name="Textbox 656"/>
                        <wps:cNvSpPr txBox="1"/>
                        <wps:spPr>
                          <a:xfrm>
                            <a:off x="5827718" y="4058338"/>
                            <a:ext cx="162560" cy="53975"/>
                          </a:xfrm>
                          <a:prstGeom prst="rect">
                            <a:avLst/>
                          </a:prstGeom>
                        </wps:spPr>
                        <wps:txbx>
                          <w:txbxContent>
                            <w:p>
                              <w:pPr>
                                <w:spacing w:before="3"/>
                                <w:ind w:left="0" w:right="0" w:firstLine="0"/>
                                <w:jc w:val="left"/>
                                <w:rPr>
                                  <w:rFonts w:ascii="Arial"/>
                                  <w:sz w:val="7"/>
                                </w:rPr>
                              </w:pPr>
                              <w:r>
                                <w:rPr>
                                  <w:rFonts w:ascii="Arial"/>
                                  <w:spacing w:val="-3"/>
                                  <w:w w:val="302"/>
                                  <w:sz w:val="7"/>
                                </w:rPr>
                                <w:t> </w:t>
                              </w:r>
                              <w:r>
                                <w:rPr>
                                  <w:rFonts w:ascii="Arial"/>
                                  <w:w w:val="129"/>
                                  <w:sz w:val="7"/>
                                </w:rPr>
                                <w:t> </w:t>
                              </w:r>
                              <w:r>
                                <w:rPr>
                                  <w:rFonts w:ascii="Arial"/>
                                  <w:spacing w:val="2"/>
                                  <w:w w:val="252"/>
                                  <w:sz w:val="7"/>
                                </w:rPr>
                                <w:t>   </w:t>
                              </w:r>
                            </w:p>
                          </w:txbxContent>
                        </wps:txbx>
                        <wps:bodyPr wrap="square" lIns="0" tIns="0" rIns="0" bIns="0" rtlCol="0">
                          <a:noAutofit/>
                        </wps:bodyPr>
                      </wps:wsp>
                      <wps:wsp>
                        <wps:cNvPr id="657" name="Textbox 657"/>
                        <wps:cNvSpPr txBox="1"/>
                        <wps:spPr>
                          <a:xfrm>
                            <a:off x="1029189" y="3811308"/>
                            <a:ext cx="1300480" cy="142240"/>
                          </a:xfrm>
                          <a:prstGeom prst="rect">
                            <a:avLst/>
                          </a:prstGeom>
                        </wps:spPr>
                        <wps:txbx>
                          <w:txbxContent>
                            <w:p>
                              <w:pPr>
                                <w:spacing w:line="240" w:lineRule="auto" w:before="7"/>
                                <w:rPr>
                                  <w:b/>
                                  <w:sz w:val="7"/>
                                </w:rPr>
                              </w:pPr>
                            </w:p>
                            <w:p>
                              <w:pPr>
                                <w:spacing w:before="0"/>
                                <w:ind w:left="42" w:right="0"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5"/>
                                  <w:sz w:val="7"/>
                                </w:rPr>
                                <w:t> </w:t>
                              </w:r>
                              <w:r>
                                <w:rPr>
                                  <w:rFonts w:ascii="Arial"/>
                                  <w:spacing w:val="-7"/>
                                  <w:w w:val="259"/>
                                  <w:sz w:val="7"/>
                                </w:rPr>
                                <w:t> </w:t>
                              </w:r>
                              <w:r>
                                <w:rPr>
                                  <w:rFonts w:ascii="Arial"/>
                                  <w:spacing w:val="1"/>
                                  <w:w w:val="216"/>
                                  <w:sz w:val="7"/>
                                </w:rPr>
                                <w:t>   </w:t>
                              </w:r>
                              <w:r>
                                <w:rPr>
                                  <w:rFonts w:ascii="Arial"/>
                                  <w:spacing w:val="-2"/>
                                  <w:w w:val="108"/>
                                  <w:sz w:val="7"/>
                                </w:rPr>
                                <w:t> </w:t>
                              </w:r>
                              <w:r>
                                <w:rPr>
                                  <w:rFonts w:ascii="Arial"/>
                                  <w:spacing w:val="-3"/>
                                  <w:w w:val="108"/>
                                  <w:sz w:val="7"/>
                                </w:rPr>
                                <w:t> </w:t>
                              </w:r>
                              <w:r>
                                <w:rPr>
                                  <w:rFonts w:ascii="Arial"/>
                                  <w:spacing w:val="-1"/>
                                  <w:w w:val="237"/>
                                  <w:sz w:val="7"/>
                                </w:rPr>
                                <w:t> </w:t>
                              </w:r>
                              <w:r>
                                <w:rPr>
                                  <w:rFonts w:ascii="Arial"/>
                                  <w:spacing w:val="1"/>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3"/>
                                  <w:w w:val="216"/>
                                  <w:sz w:val="7"/>
                                </w:rPr>
                                <w:t> </w:t>
                              </w:r>
                              <w:r>
                                <w:rPr>
                                  <w:rFonts w:ascii="Arial"/>
                                  <w:w w:val="129"/>
                                  <w:sz w:val="7"/>
                                </w:rPr>
                                <w:t> </w:t>
                              </w:r>
                              <w:r>
                                <w:rPr>
                                  <w:rFonts w:ascii="Arial"/>
                                  <w:spacing w:val="-3"/>
                                  <w:w w:val="237"/>
                                  <w:sz w:val="7"/>
                                </w:rPr>
                                <w:t> </w:t>
                              </w: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3"/>
                                  <w:w w:val="237"/>
                                  <w:sz w:val="7"/>
                                </w:rPr>
                                <w:t> </w:t>
                              </w:r>
                              <w:r>
                                <w:rPr>
                                  <w:rFonts w:ascii="Arial"/>
                                  <w:spacing w:val="-1"/>
                                  <w:w w:val="107"/>
                                  <w:sz w:val="7"/>
                                </w:rPr>
                                <w:t> </w:t>
                              </w:r>
                              <w:r>
                                <w:rPr>
                                  <w:rFonts w:ascii="Arial"/>
                                  <w:spacing w:val="2"/>
                                  <w:w w:val="107"/>
                                  <w:sz w:val="7"/>
                                </w:rPr>
                                <w:t> </w:t>
                              </w:r>
                              <w:r>
                                <w:rPr>
                                  <w:rFonts w:ascii="Arial"/>
                                  <w:spacing w:val="1"/>
                                  <w:w w:val="216"/>
                                  <w:sz w:val="7"/>
                                </w:rPr>
                                <w:t>   </w:t>
                              </w:r>
                              <w:r>
                                <w:rPr>
                                  <w:rFonts w:ascii="Arial"/>
                                  <w:w w:val="129"/>
                                  <w:sz w:val="7"/>
                                </w:rPr>
                                <w:t> </w:t>
                              </w:r>
                            </w:p>
                          </w:txbxContent>
                        </wps:txbx>
                        <wps:bodyPr wrap="square" lIns="0" tIns="0" rIns="0" bIns="0" rtlCol="0">
                          <a:noAutofit/>
                        </wps:bodyPr>
                      </wps:wsp>
                      <wps:wsp>
                        <wps:cNvPr id="658" name="Textbox 658"/>
                        <wps:cNvSpPr txBox="1"/>
                        <wps:spPr>
                          <a:xfrm>
                            <a:off x="1029189" y="3694876"/>
                            <a:ext cx="1300480" cy="111760"/>
                          </a:xfrm>
                          <a:prstGeom prst="rect">
                            <a:avLst/>
                          </a:prstGeom>
                        </wps:spPr>
                        <wps:txbx>
                          <w:txbxContent>
                            <w:p>
                              <w:pPr>
                                <w:spacing w:line="240" w:lineRule="auto" w:before="8"/>
                                <w:rPr>
                                  <w:b/>
                                  <w:sz w:val="7"/>
                                </w:rPr>
                              </w:pPr>
                            </w:p>
                            <w:p>
                              <w:pPr>
                                <w:spacing w:before="0"/>
                                <w:ind w:left="105"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3"/>
                                  <w:w w:val="216"/>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59" name="Textbox 659"/>
                        <wps:cNvSpPr txBox="1"/>
                        <wps:spPr>
                          <a:xfrm>
                            <a:off x="1029189" y="3293521"/>
                            <a:ext cx="1300480" cy="396875"/>
                          </a:xfrm>
                          <a:prstGeom prst="rect">
                            <a:avLst/>
                          </a:prstGeom>
                        </wps:spPr>
                        <wps:txbx>
                          <w:txbxContent>
                            <w:p>
                              <w:pPr>
                                <w:spacing w:line="240" w:lineRule="auto" w:before="0"/>
                                <w:rPr>
                                  <w:b/>
                                  <w:sz w:val="7"/>
                                </w:rPr>
                              </w:pPr>
                            </w:p>
                            <w:p>
                              <w:pPr>
                                <w:spacing w:line="240" w:lineRule="auto" w:before="0"/>
                                <w:rPr>
                                  <w:b/>
                                  <w:sz w:val="7"/>
                                </w:rPr>
                              </w:pPr>
                            </w:p>
                            <w:p>
                              <w:pPr>
                                <w:spacing w:line="240" w:lineRule="auto" w:before="29"/>
                                <w:rPr>
                                  <w:b/>
                                  <w:sz w:val="7"/>
                                </w:rPr>
                              </w:pPr>
                            </w:p>
                            <w:p>
                              <w:pPr>
                                <w:spacing w:before="0"/>
                                <w:ind w:left="42" w:right="0" w:firstLine="0"/>
                                <w:jc w:val="left"/>
                                <w:rPr>
                                  <w:rFonts w:ascii="Arial"/>
                                  <w:sz w:val="7"/>
                                </w:rPr>
                              </w:pPr>
                              <w:r>
                                <w:rPr>
                                  <w:rFonts w:ascii="Arial"/>
                                  <w:spacing w:val="-1"/>
                                  <w:w w:val="237"/>
                                  <w:sz w:val="7"/>
                                </w:rPr>
                                <w:t> </w:t>
                              </w:r>
                              <w:r>
                                <w:rPr>
                                  <w:rFonts w:ascii="Arial"/>
                                  <w:spacing w:val="1"/>
                                  <w:w w:val="237"/>
                                  <w:sz w:val="7"/>
                                </w:rPr>
                                <w:t> </w:t>
                              </w:r>
                              <w:r>
                                <w:rPr>
                                  <w:rFonts w:ascii="Arial"/>
                                  <w:w w:val="118"/>
                                  <w:sz w:val="7"/>
                                </w:rPr>
                                <w:t> </w:t>
                              </w:r>
                              <w:r>
                                <w:rPr>
                                  <w:rFonts w:ascii="Arial"/>
                                  <w:spacing w:val="-3"/>
                                  <w:w w:val="118"/>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spacing w:val="-1"/>
                                  <w:w w:val="205"/>
                                  <w:sz w:val="7"/>
                                </w:rPr>
                                <w:t> </w:t>
                              </w:r>
                              <w:r>
                                <w:rPr>
                                  <w:rFonts w:ascii="Arial"/>
                                  <w:w w:val="205"/>
                                  <w:sz w:val="7"/>
                                </w:rPr>
                                <w:t> </w:t>
                              </w:r>
                              <w:r>
                                <w:rPr>
                                  <w:rFonts w:ascii="Arial"/>
                                  <w:spacing w:val="1"/>
                                  <w:sz w:val="7"/>
                                </w:rPr>
                                <w:t> </w:t>
                              </w:r>
                              <w:r>
                                <w:rPr>
                                  <w:rFonts w:ascii="Arial"/>
                                  <w:w w:val="226"/>
                                  <w:sz w:val="7"/>
                                </w:rPr>
                                <w:t> </w:t>
                              </w:r>
                              <w:r>
                                <w:rPr>
                                  <w:rFonts w:ascii="Arial"/>
                                  <w:spacing w:val="-7"/>
                                  <w:w w:val="22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3"/>
                                  <w:sz w:val="7"/>
                                </w:rPr>
                                <w:t> </w:t>
                              </w:r>
                              <w:r>
                                <w:rPr>
                                  <w:rFonts w:ascii="Arial"/>
                                  <w:w w:val="259"/>
                                  <w:sz w:val="7"/>
                                </w:rPr>
                                <w:t> </w:t>
                              </w:r>
                              <w:r>
                                <w:rPr>
                                  <w:rFonts w:ascii="Arial"/>
                                  <w:spacing w:val="-1"/>
                                  <w:sz w:val="7"/>
                                </w:rPr>
                                <w:t> </w:t>
                              </w:r>
                              <w:r>
                                <w:rPr>
                                  <w:rFonts w:ascii="Arial"/>
                                  <w:spacing w:val="-3"/>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94"/>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1"/>
                                  <w:w w:val="140"/>
                                  <w:sz w:val="7"/>
                                </w:rPr>
                                <w:t> </w:t>
                              </w:r>
                              <w:r>
                                <w:rPr>
                                  <w:rFonts w:ascii="Arial"/>
                                  <w:spacing w:val="2"/>
                                  <w:w w:val="140"/>
                                  <w:sz w:val="7"/>
                                </w:rPr>
                                <w:t> </w:t>
                              </w:r>
                              <w:r>
                                <w:rPr>
                                  <w:rFonts w:ascii="Arial"/>
                                  <w:spacing w:val="6"/>
                                  <w:w w:val="194"/>
                                  <w:sz w:val="7"/>
                                </w:rPr>
                                <w:t> </w:t>
                              </w:r>
                              <w:r>
                                <w:rPr>
                                  <w:rFonts w:ascii="Arial"/>
                                  <w:spacing w:val="2"/>
                                  <w:w w:val="86"/>
                                  <w:sz w:val="7"/>
                                </w:rPr>
                                <w:t> </w:t>
                              </w:r>
                              <w:r>
                                <w:rPr>
                                  <w:rFonts w:ascii="Arial"/>
                                  <w:spacing w:val="1"/>
                                  <w:w w:val="216"/>
                                  <w:sz w:val="7"/>
                                </w:rPr>
                                <w:t> </w:t>
                              </w:r>
                              <w:r>
                                <w:rPr>
                                  <w:rFonts w:ascii="Arial"/>
                                  <w:w w:val="216"/>
                                  <w:sz w:val="7"/>
                                </w:rPr>
                                <w:t> </w:t>
                              </w:r>
                            </w:p>
                            <w:p>
                              <w:pPr>
                                <w:spacing w:line="240" w:lineRule="auto" w:before="0"/>
                                <w:rPr>
                                  <w:rFonts w:ascii="Arial"/>
                                  <w:sz w:val="7"/>
                                </w:rPr>
                              </w:pPr>
                            </w:p>
                            <w:p>
                              <w:pPr>
                                <w:spacing w:line="240" w:lineRule="auto" w:before="24"/>
                                <w:rPr>
                                  <w:rFonts w:ascii="Arial"/>
                                  <w:sz w:val="7"/>
                                </w:rPr>
                              </w:pPr>
                            </w:p>
                            <w:p>
                              <w:pPr>
                                <w:spacing w:before="0"/>
                                <w:ind w:left="42"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spacing w:val="2"/>
                                  <w:w w:val="86"/>
                                  <w:sz w:val="7"/>
                                </w:rPr>
                                <w:t> </w:t>
                              </w:r>
                              <w:r>
                                <w:rPr>
                                  <w:rFonts w:ascii="Arial"/>
                                  <w:spacing w:val="-1"/>
                                  <w:w w:val="108"/>
                                  <w:sz w:val="7"/>
                                </w:rPr>
                                <w:t> </w:t>
                              </w:r>
                              <w:r>
                                <w:rPr>
                                  <w:rFonts w:ascii="Arial"/>
                                  <w:spacing w:val="-3"/>
                                  <w:w w:val="108"/>
                                  <w:sz w:val="7"/>
                                </w:rPr>
                                <w:t> </w:t>
                              </w:r>
                              <w:r>
                                <w:rPr>
                                  <w:rFonts w:ascii="Arial"/>
                                  <w:spacing w:val="-3"/>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94"/>
                                  <w:sz w:val="7"/>
                                </w:rPr>
                                <w:t>  </w:t>
                              </w:r>
                              <w:r>
                                <w:rPr>
                                  <w:rFonts w:ascii="Arial"/>
                                  <w:spacing w:val="-1"/>
                                  <w:sz w:val="7"/>
                                </w:rPr>
                                <w:t> </w:t>
                              </w:r>
                              <w:r>
                                <w:rPr>
                                  <w:rFonts w:ascii="Arial"/>
                                  <w:spacing w:val="6"/>
                                  <w:w w:val="324"/>
                                  <w:sz w:val="7"/>
                                </w:rPr>
                                <w:t> </w:t>
                              </w:r>
                              <w:r>
                                <w:rPr>
                                  <w:rFonts w:ascii="Arial"/>
                                  <w:spacing w:val="-7"/>
                                  <w:w w:val="324"/>
                                  <w:sz w:val="7"/>
                                </w:rPr>
                                <w:t> </w:t>
                              </w:r>
                              <w:r>
                                <w:rPr>
                                  <w:rFonts w:ascii="Arial"/>
                                  <w:spacing w:val="-3"/>
                                  <w:w w:val="108"/>
                                  <w:sz w:val="7"/>
                                </w:rPr>
                                <w:t> </w:t>
                              </w:r>
                              <w:r>
                                <w:rPr>
                                  <w:rFonts w:ascii="Arial"/>
                                  <w:spacing w:val="-7"/>
                                  <w:w w:val="324"/>
                                  <w:sz w:val="7"/>
                                </w:rPr>
                                <w:t> </w:t>
                              </w:r>
                              <w:r>
                                <w:rPr>
                                  <w:rFonts w:ascii="Arial"/>
                                  <w:w w:val="302"/>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60" name="Textbox 660"/>
                        <wps:cNvSpPr txBox="1"/>
                        <wps:spPr>
                          <a:xfrm>
                            <a:off x="1029189" y="3177090"/>
                            <a:ext cx="1300480" cy="111760"/>
                          </a:xfrm>
                          <a:prstGeom prst="rect">
                            <a:avLst/>
                          </a:prstGeom>
                        </wps:spPr>
                        <wps:txbx>
                          <w:txbxContent>
                            <w:p>
                              <w:pPr>
                                <w:spacing w:line="240" w:lineRule="auto" w:before="6"/>
                                <w:rPr>
                                  <w:b/>
                                  <w:sz w:val="7"/>
                                </w:rPr>
                              </w:pPr>
                            </w:p>
                            <w:p>
                              <w:pPr>
                                <w:spacing w:before="0"/>
                                <w:ind w:left="105"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w w:val="216"/>
                                  <w:sz w:val="7"/>
                                </w:rPr>
                                <w:t> </w:t>
                              </w:r>
                              <w:r>
                                <w:rPr>
                                  <w:rFonts w:ascii="Arial"/>
                                  <w:spacing w:val="1"/>
                                  <w:sz w:val="7"/>
                                </w:rPr>
                                <w:t> </w:t>
                              </w:r>
                              <w:r>
                                <w:rPr>
                                  <w:rFonts w:ascii="Arial"/>
                                  <w:spacing w:val="-1"/>
                                  <w:w w:val="237"/>
                                  <w:sz w:val="7"/>
                                </w:rPr>
                                <w:t> </w:t>
                              </w:r>
                              <w:r>
                                <w:rPr>
                                  <w:rFonts w:ascii="Arial"/>
                                  <w:spacing w:val="1"/>
                                  <w:w w:val="237"/>
                                  <w:sz w:val="7"/>
                                </w:rPr>
                                <w:t> </w:t>
                              </w:r>
                              <w:r>
                                <w:rPr>
                                  <w:rFonts w:ascii="Arial"/>
                                  <w:w w:val="118"/>
                                  <w:sz w:val="7"/>
                                </w:rPr>
                                <w:t> </w:t>
                              </w:r>
                              <w:r>
                                <w:rPr>
                                  <w:rFonts w:ascii="Arial"/>
                                  <w:spacing w:val="-3"/>
                                  <w:w w:val="118"/>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spacing w:val="-1"/>
                                  <w:w w:val="205"/>
                                  <w:sz w:val="7"/>
                                </w:rPr>
                                <w:t> </w:t>
                              </w:r>
                              <w:r>
                                <w:rPr>
                                  <w:rFonts w:ascii="Arial"/>
                                  <w:w w:val="205"/>
                                  <w:sz w:val="7"/>
                                </w:rPr>
                                <w:t> </w:t>
                              </w:r>
                              <w:r>
                                <w:rPr>
                                  <w:rFonts w:ascii="Arial"/>
                                  <w:spacing w:val="1"/>
                                  <w:sz w:val="7"/>
                                </w:rPr>
                                <w:t> </w:t>
                              </w:r>
                              <w:r>
                                <w:rPr>
                                  <w:rFonts w:ascii="Arial"/>
                                  <w:spacing w:val="-3"/>
                                  <w:w w:val="237"/>
                                  <w:sz w:val="7"/>
                                </w:rPr>
                                <w:t> </w:t>
                              </w:r>
                              <w:r>
                                <w:rPr>
                                  <w:rFonts w:ascii="Arial"/>
                                  <w:spacing w:val="1"/>
                                  <w:w w:val="216"/>
                                  <w:sz w:val="7"/>
                                </w:rPr>
                                <w:t>     </w:t>
                              </w:r>
                              <w:r>
                                <w:rPr>
                                  <w:rFonts w:ascii="Arial"/>
                                  <w:w w:val="194"/>
                                  <w:sz w:val="7"/>
                                </w:rPr>
                                <w:t>  </w:t>
                              </w:r>
                            </w:p>
                          </w:txbxContent>
                        </wps:txbx>
                        <wps:bodyPr wrap="square" lIns="0" tIns="0" rIns="0" bIns="0" rtlCol="0">
                          <a:noAutofit/>
                        </wps:bodyPr>
                      </wps:wsp>
                      <wps:wsp>
                        <wps:cNvPr id="661" name="Textbox 661"/>
                        <wps:cNvSpPr txBox="1"/>
                        <wps:spPr>
                          <a:xfrm>
                            <a:off x="4686426" y="3025906"/>
                            <a:ext cx="1220470" cy="37973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26"/>
                                <w:rPr>
                                  <w:b/>
                                  <w:sz w:val="7"/>
                                </w:rPr>
                              </w:pPr>
                            </w:p>
                            <w:p>
                              <w:pPr>
                                <w:spacing w:before="0"/>
                                <w:ind w:left="106" w:right="0" w:firstLine="0"/>
                                <w:jc w:val="left"/>
                                <w:rPr>
                                  <w:rFonts w:ascii="Arial"/>
                                  <w:sz w:val="7"/>
                                </w:rPr>
                              </w:pPr>
                              <w:r>
                                <w:rPr>
                                  <w:rFonts w:ascii="Arial"/>
                                  <w:spacing w:val="-1"/>
                                  <w:w w:val="227"/>
                                  <w:sz w:val="7"/>
                                </w:rPr>
                                <w:t>  </w:t>
                              </w:r>
                              <w:r>
                                <w:rPr>
                                  <w:rFonts w:ascii="Arial"/>
                                  <w:spacing w:val="-3"/>
                                  <w:w w:val="259"/>
                                  <w:sz w:val="7"/>
                                </w:rPr>
                                <w:t> </w:t>
                              </w:r>
                              <w:r>
                                <w:rPr>
                                  <w:rFonts w:ascii="Arial"/>
                                  <w:spacing w:val="2"/>
                                  <w:w w:val="259"/>
                                  <w:sz w:val="7"/>
                                </w:rPr>
                                <w:t> </w:t>
                              </w:r>
                              <w:r>
                                <w:rPr>
                                  <w:rFonts w:ascii="Arial"/>
                                  <w:spacing w:val="-1"/>
                                  <w:w w:val="227"/>
                                  <w:sz w:val="7"/>
                                </w:rPr>
                                <w:t> </w:t>
                              </w:r>
                              <w:r>
                                <w:rPr>
                                  <w:rFonts w:ascii="Arial"/>
                                  <w:w w:val="227"/>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62" name="Textbox 662"/>
                        <wps:cNvSpPr txBox="1"/>
                        <wps:spPr>
                          <a:xfrm>
                            <a:off x="1029189" y="3025906"/>
                            <a:ext cx="1300480" cy="146685"/>
                          </a:xfrm>
                          <a:prstGeom prst="rect">
                            <a:avLst/>
                          </a:prstGeom>
                        </wps:spPr>
                        <wps:txbx>
                          <w:txbxContent>
                            <w:p>
                              <w:pPr>
                                <w:spacing w:before="15"/>
                                <w:ind w:left="46" w:right="0" w:firstLine="0"/>
                                <w:jc w:val="left"/>
                                <w:rPr>
                                  <w:rFonts w:ascii="Arial"/>
                                  <w:b/>
                                  <w:sz w:val="7"/>
                                </w:rPr>
                              </w:pPr>
                              <w:r>
                                <w:rPr>
                                  <w:rFonts w:ascii="Arial"/>
                                  <w:b/>
                                  <w:spacing w:val="2"/>
                                  <w:w w:val="151"/>
                                  <w:sz w:val="7"/>
                                </w:rPr>
                                <w:t> </w:t>
                              </w:r>
                              <w:r>
                                <w:rPr>
                                  <w:rFonts w:ascii="Arial"/>
                                  <w:b/>
                                  <w:spacing w:val="2"/>
                                  <w:w w:val="345"/>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w w:val="216"/>
                                  <w:sz w:val="7"/>
                                </w:rPr>
                                <w:t> </w:t>
                              </w:r>
                              <w:r>
                                <w:rPr>
                                  <w:rFonts w:ascii="Arial"/>
                                  <w:b/>
                                  <w:spacing w:val="1"/>
                                  <w:sz w:val="7"/>
                                </w:rPr>
                                <w:t> </w:t>
                              </w:r>
                              <w:r>
                                <w:rPr>
                                  <w:rFonts w:ascii="Arial"/>
                                  <w:b/>
                                  <w:w w:val="280"/>
                                  <w:sz w:val="7"/>
                                </w:rPr>
                                <w:t> </w:t>
                              </w:r>
                              <w:r>
                                <w:rPr>
                                  <w:rFonts w:ascii="Arial"/>
                                  <w:b/>
                                  <w:spacing w:val="-3"/>
                                  <w:w w:val="280"/>
                                  <w:sz w:val="7"/>
                                </w:rPr>
                                <w:t> </w:t>
                              </w:r>
                              <w:r>
                                <w:rPr>
                                  <w:rFonts w:ascii="Arial"/>
                                  <w:b/>
                                  <w:spacing w:val="-3"/>
                                  <w:w w:val="237"/>
                                  <w:sz w:val="7"/>
                                </w:rPr>
                                <w:t> </w:t>
                              </w:r>
                              <w:r>
                                <w:rPr>
                                  <w:rFonts w:ascii="Arial"/>
                                  <w:b/>
                                  <w:spacing w:val="-3"/>
                                  <w:w w:val="108"/>
                                  <w:sz w:val="7"/>
                                </w:rPr>
                                <w:t> </w:t>
                              </w:r>
                              <w:r>
                                <w:rPr>
                                  <w:rFonts w:ascii="Arial"/>
                                  <w:b/>
                                  <w:w w:val="183"/>
                                  <w:sz w:val="7"/>
                                </w:rPr>
                                <w:t> </w:t>
                              </w:r>
                              <w:r>
                                <w:rPr>
                                  <w:rFonts w:ascii="Arial"/>
                                  <w:b/>
                                  <w:spacing w:val="-3"/>
                                  <w:w w:val="183"/>
                                  <w:sz w:val="7"/>
                                </w:rPr>
                                <w:t> </w:t>
                              </w:r>
                              <w:r>
                                <w:rPr>
                                  <w:rFonts w:ascii="Arial"/>
                                  <w:b/>
                                  <w:spacing w:val="2"/>
                                  <w:w w:val="151"/>
                                  <w:sz w:val="7"/>
                                </w:rPr>
                                <w:t> </w:t>
                              </w:r>
                              <w:r>
                                <w:rPr>
                                  <w:rFonts w:ascii="Arial"/>
                                  <w:b/>
                                  <w:spacing w:val="-3"/>
                                  <w:w w:val="108"/>
                                  <w:sz w:val="7"/>
                                </w:rPr>
                                <w:t> </w:t>
                              </w:r>
                              <w:r>
                                <w:rPr>
                                  <w:rFonts w:ascii="Arial"/>
                                  <w:b/>
                                  <w:spacing w:val="-3"/>
                                  <w:w w:val="237"/>
                                  <w:sz w:val="7"/>
                                </w:rPr>
                                <w:t> </w:t>
                              </w:r>
                              <w:r>
                                <w:rPr>
                                  <w:rFonts w:ascii="Arial"/>
                                  <w:b/>
                                  <w:w w:val="237"/>
                                  <w:sz w:val="7"/>
                                </w:rPr>
                                <w:t> </w:t>
                              </w:r>
                            </w:p>
                            <w:p>
                              <w:pPr>
                                <w:spacing w:before="47"/>
                                <w:ind w:left="105" w:right="0" w:firstLine="0"/>
                                <w:jc w:val="left"/>
                                <w:rPr>
                                  <w:rFonts w:ascii="Arial"/>
                                  <w:sz w:val="7"/>
                                </w:rPr>
                              </w:pPr>
                              <w:r>
                                <w:rPr>
                                  <w:rFonts w:ascii="Arial"/>
                                  <w:w w:val="209"/>
                                  <w:sz w:val="7"/>
                                </w:rPr>
                                <w:t>  </w:t>
                              </w:r>
                              <w:r>
                                <w:rPr>
                                  <w:rFonts w:ascii="Arial"/>
                                  <w:spacing w:val="-3"/>
                                  <w:w w:val="209"/>
                                  <w:sz w:val="7"/>
                                </w:rPr>
                                <w:t> </w:t>
                              </w:r>
                              <w:r>
                                <w:rPr>
                                  <w:rFonts w:ascii="Arial"/>
                                  <w:spacing w:val="6"/>
                                  <w:w w:val="194"/>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w w:val="118"/>
                                  <w:sz w:val="7"/>
                                </w:rPr>
                                <w:t>  </w:t>
                              </w:r>
                              <w:r>
                                <w:rPr>
                                  <w:rFonts w:ascii="Arial"/>
                                  <w:w w:val="108"/>
                                  <w:sz w:val="7"/>
                                </w:rPr>
                                <w:t> </w:t>
                              </w:r>
                              <w:r>
                                <w:rPr>
                                  <w:rFonts w:ascii="Arial"/>
                                  <w:spacing w:val="-3"/>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194"/>
                                  <w:sz w:val="7"/>
                                </w:rPr>
                                <w:t> </w:t>
                              </w:r>
                            </w:p>
                          </w:txbxContent>
                        </wps:txbx>
                        <wps:bodyPr wrap="square" lIns="0" tIns="0" rIns="0" bIns="0" rtlCol="0">
                          <a:noAutofit/>
                        </wps:bodyPr>
                      </wps:wsp>
                      <wps:wsp>
                        <wps:cNvPr id="663" name="Textbox 663"/>
                        <wps:cNvSpPr txBox="1"/>
                        <wps:spPr>
                          <a:xfrm>
                            <a:off x="676893" y="3025906"/>
                            <a:ext cx="347980" cy="927735"/>
                          </a:xfrm>
                          <a:prstGeom prst="rect">
                            <a:avLst/>
                          </a:prstGeom>
                        </wps:spPr>
                        <wps:txbx>
                          <w:txbxContent>
                            <w:p>
                              <w:pPr>
                                <w:spacing w:before="15"/>
                                <w:ind w:left="53" w:right="-58" w:firstLine="0"/>
                                <w:jc w:val="left"/>
                                <w:rPr>
                                  <w:rFonts w:ascii="Arial"/>
                                  <w:b/>
                                  <w:sz w:val="7"/>
                                </w:rPr>
                              </w:pPr>
                              <w:r>
                                <w:rPr>
                                  <w:rFonts w:ascii="Arial"/>
                                  <w:b/>
                                  <w:w w:val="280"/>
                                  <w:sz w:val="7"/>
                                </w:rPr>
                                <w:t>  </w:t>
                              </w:r>
                              <w:r>
                                <w:rPr>
                                  <w:rFonts w:ascii="Arial"/>
                                  <w:b/>
                                  <w:spacing w:val="-3"/>
                                  <w:sz w:val="7"/>
                                </w:rPr>
                                <w:t> </w:t>
                              </w:r>
                              <w:r>
                                <w:rPr>
                                  <w:rFonts w:ascii="Arial"/>
                                  <w:b/>
                                  <w:spacing w:val="-5"/>
                                  <w:w w:val="280"/>
                                  <w:sz w:val="7"/>
                                </w:rPr>
                                <w:t> </w:t>
                              </w:r>
                              <w:r>
                                <w:rPr>
                                  <w:rFonts w:ascii="Arial"/>
                                  <w:b/>
                                  <w:spacing w:val="-3"/>
                                  <w:w w:val="237"/>
                                  <w:sz w:val="7"/>
                                </w:rPr>
                                <w:t> </w:t>
                              </w: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1"/>
                                  <w:w w:val="237"/>
                                  <w:sz w:val="7"/>
                                </w:rPr>
                                <w:t> </w:t>
                              </w:r>
                              <w:r>
                                <w:rPr>
                                  <w:rFonts w:ascii="Arial"/>
                                  <w:b/>
                                  <w:spacing w:val="1"/>
                                  <w:w w:val="237"/>
                                  <w:sz w:val="7"/>
                                </w:rPr>
                                <w:t> </w:t>
                              </w:r>
                              <w:r>
                                <w:rPr>
                                  <w:rFonts w:ascii="Arial"/>
                                  <w:b/>
                                  <w:spacing w:val="2"/>
                                  <w:w w:val="151"/>
                                  <w:sz w:val="7"/>
                                </w:rPr>
                                <w:t> </w:t>
                              </w:r>
                              <w:r>
                                <w:rPr>
                                  <w:rFonts w:ascii="Arial"/>
                                  <w:b/>
                                  <w:w w:val="183"/>
                                  <w:sz w:val="7"/>
                                </w:rPr>
                                <w:t>  </w:t>
                              </w:r>
                            </w:p>
                          </w:txbxContent>
                        </wps:txbx>
                        <wps:bodyPr wrap="square" lIns="0" tIns="0" rIns="0" bIns="0" rtlCol="0">
                          <a:noAutofit/>
                        </wps:bodyPr>
                      </wps:wsp>
                      <wps:wsp>
                        <wps:cNvPr id="664" name="Textbox 664"/>
                        <wps:cNvSpPr txBox="1"/>
                        <wps:spPr>
                          <a:xfrm>
                            <a:off x="3026866" y="2534835"/>
                            <a:ext cx="1655445" cy="280670"/>
                          </a:xfrm>
                          <a:prstGeom prst="rect">
                            <a:avLst/>
                          </a:prstGeom>
                        </wps:spPr>
                        <wps:txbx>
                          <w:txbxContent>
                            <w:p>
                              <w:pPr>
                                <w:spacing w:line="240" w:lineRule="auto" w:before="5"/>
                                <w:rPr>
                                  <w:b/>
                                  <w:sz w:val="7"/>
                                </w:rPr>
                              </w:pPr>
                            </w:p>
                            <w:p>
                              <w:pPr>
                                <w:spacing w:before="1"/>
                                <w:ind w:left="45" w:right="0"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5"/>
                                  <w:sz w:val="7"/>
                                </w:rPr>
                                <w:t> </w:t>
                              </w:r>
                              <w:r>
                                <w:rPr>
                                  <w:rFonts w:ascii="Arial"/>
                                  <w:spacing w:val="-7"/>
                                  <w:w w:val="259"/>
                                  <w:sz w:val="7"/>
                                </w:rPr>
                                <w:t> </w:t>
                              </w:r>
                              <w:r>
                                <w:rPr>
                                  <w:rFonts w:ascii="Arial"/>
                                  <w:spacing w:val="1"/>
                                  <w:w w:val="216"/>
                                  <w:sz w:val="7"/>
                                </w:rPr>
                                <w:t>   </w:t>
                              </w:r>
                              <w:r>
                                <w:rPr>
                                  <w:rFonts w:ascii="Arial"/>
                                  <w:spacing w:val="-2"/>
                                  <w:w w:val="108"/>
                                  <w:sz w:val="7"/>
                                </w:rPr>
                                <w:t> </w:t>
                              </w:r>
                              <w:r>
                                <w:rPr>
                                  <w:rFonts w:ascii="Arial"/>
                                  <w:spacing w:val="-3"/>
                                  <w:w w:val="108"/>
                                  <w:sz w:val="7"/>
                                </w:rPr>
                                <w:t> </w:t>
                              </w:r>
                              <w:r>
                                <w:rPr>
                                  <w:rFonts w:ascii="Arial"/>
                                  <w:spacing w:val="-1"/>
                                  <w:w w:val="237"/>
                                  <w:sz w:val="7"/>
                                </w:rPr>
                                <w:t> </w:t>
                              </w:r>
                              <w:r>
                                <w:rPr>
                                  <w:rFonts w:ascii="Arial"/>
                                  <w:spacing w:val="1"/>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3"/>
                                  <w:w w:val="108"/>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1"/>
                                  <w:w w:val="205"/>
                                  <w:sz w:val="7"/>
                                </w:rPr>
                                <w:t>  </w:t>
                              </w:r>
                            </w:p>
                            <w:p>
                              <w:pPr>
                                <w:spacing w:line="240" w:lineRule="auto" w:before="0"/>
                                <w:rPr>
                                  <w:rFonts w:ascii="Arial"/>
                                  <w:sz w:val="7"/>
                                </w:rPr>
                              </w:pPr>
                            </w:p>
                            <w:p>
                              <w:pPr>
                                <w:spacing w:line="240" w:lineRule="auto" w:before="24"/>
                                <w:rPr>
                                  <w:rFonts w:ascii="Arial"/>
                                  <w:sz w:val="7"/>
                                </w:rPr>
                              </w:pPr>
                            </w:p>
                            <w:p>
                              <w:pPr>
                                <w:spacing w:before="0"/>
                                <w:ind w:left="45" w:right="0" w:firstLine="0"/>
                                <w:jc w:val="left"/>
                                <w:rPr>
                                  <w:rFonts w:ascii="Arial"/>
                                  <w:sz w:val="7"/>
                                </w:rPr>
                              </w:pPr>
                              <w:r>
                                <w:rPr>
                                  <w:rFonts w:ascii="Arial"/>
                                  <w:spacing w:val="-1"/>
                                  <w:w w:val="227"/>
                                  <w:sz w:val="7"/>
                                </w:rPr>
                                <w:t>  </w:t>
                              </w:r>
                              <w:r>
                                <w:rPr>
                                  <w:rFonts w:ascii="Arial"/>
                                  <w:spacing w:val="-1"/>
                                  <w:w w:val="259"/>
                                  <w:sz w:val="7"/>
                                </w:rPr>
                                <w:t> </w:t>
                              </w:r>
                              <w:r>
                                <w:rPr>
                                  <w:rFonts w:ascii="Arial"/>
                                  <w:spacing w:val="2"/>
                                  <w:w w:val="216"/>
                                  <w:sz w:val="7"/>
                                </w:rPr>
                                <w:t> </w:t>
                              </w:r>
                              <w:r>
                                <w:rPr>
                                  <w:rFonts w:ascii="Arial"/>
                                  <w:spacing w:val="-1"/>
                                  <w:w w:val="227"/>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w w:val="216"/>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6"/>
                                  <w:w w:val="324"/>
                                  <w:sz w:val="7"/>
                                </w:rPr>
                                <w:t> </w:t>
                              </w:r>
                              <w:r>
                                <w:rPr>
                                  <w:rFonts w:ascii="Arial"/>
                                  <w:spacing w:val="1"/>
                                  <w:w w:val="216"/>
                                  <w:sz w:val="7"/>
                                </w:rPr>
                                <w:t> </w:t>
                              </w:r>
                              <w:r>
                                <w:rPr>
                                  <w:rFonts w:ascii="Arial"/>
                                  <w:w w:val="8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194"/>
                                  <w:sz w:val="7"/>
                                </w:rPr>
                                <w:t> </w:t>
                              </w:r>
                              <w:r>
                                <w:rPr>
                                  <w:rFonts w:ascii="Arial"/>
                                  <w:spacing w:val="7"/>
                                  <w:sz w:val="7"/>
                                </w:rPr>
                                <w:t> </w:t>
                              </w:r>
                              <w:r>
                                <w:rPr>
                                  <w:rFonts w:ascii="Arial"/>
                                  <w:w w:val="129"/>
                                  <w:sz w:val="7"/>
                                </w:rPr>
                                <w:t> </w:t>
                              </w:r>
                              <w:r>
                                <w:rPr>
                                  <w:rFonts w:ascii="Arial"/>
                                  <w:spacing w:val="-1"/>
                                  <w:w w:val="259"/>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w w:val="194"/>
                                  <w:sz w:val="7"/>
                                </w:rPr>
                                <w:t> </w:t>
                              </w:r>
                              <w:r>
                                <w:rPr>
                                  <w:rFonts w:ascii="Arial"/>
                                  <w:spacing w:val="5"/>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302"/>
                                  <w:sz w:val="7"/>
                                </w:rPr>
                                <w:t> </w:t>
                              </w:r>
                              <w:r>
                                <w:rPr>
                                  <w:rFonts w:ascii="Arial"/>
                                  <w:w w:val="129"/>
                                  <w:sz w:val="7"/>
                                </w:rPr>
                                <w:t> </w:t>
                              </w:r>
                              <w:r>
                                <w:rPr>
                                  <w:rFonts w:ascii="Arial"/>
                                  <w:spacing w:val="2"/>
                                  <w:w w:val="280"/>
                                  <w:sz w:val="7"/>
                                </w:rPr>
                                <w:t> </w:t>
                              </w:r>
                              <w:r>
                                <w:rPr>
                                  <w:rFonts w:ascii="Arial"/>
                                  <w:w w:val="280"/>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8"/>
                                  <w:w w:val="194"/>
                                  <w:sz w:val="7"/>
                                </w:rPr>
                                <w:t> </w:t>
                              </w:r>
                              <w:r>
                                <w:rPr>
                                  <w:rFonts w:ascii="Arial"/>
                                  <w:w w:val="129"/>
                                  <w:sz w:val="7"/>
                                </w:rPr>
                                <w:t> </w:t>
                              </w:r>
                            </w:p>
                          </w:txbxContent>
                        </wps:txbx>
                        <wps:bodyPr wrap="square" lIns="0" tIns="0" rIns="0" bIns="0" rtlCol="0">
                          <a:noAutofit/>
                        </wps:bodyPr>
                      </wps:wsp>
                      <wps:wsp>
                        <wps:cNvPr id="665" name="Textbox 665"/>
                        <wps:cNvSpPr txBox="1"/>
                        <wps:spPr>
                          <a:xfrm>
                            <a:off x="3026866" y="2301973"/>
                            <a:ext cx="1655445" cy="22860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28"/>
                                <w:rPr>
                                  <w:b/>
                                  <w:sz w:val="7"/>
                                </w:rPr>
                              </w:pPr>
                            </w:p>
                            <w:p>
                              <w:pPr>
                                <w:spacing w:before="1"/>
                                <w:ind w:left="108" w:right="0" w:firstLine="0"/>
                                <w:jc w:val="left"/>
                                <w:rPr>
                                  <w:rFonts w:ascii="Arial"/>
                                  <w:sz w:val="7"/>
                                </w:rPr>
                              </w:pPr>
                              <w:r>
                                <w:rPr>
                                  <w:rFonts w:ascii="Arial"/>
                                  <w:spacing w:val="-1"/>
                                  <w:w w:val="227"/>
                                  <w:sz w:val="7"/>
                                </w:rPr>
                                <w:t>  </w:t>
                              </w:r>
                              <w:r>
                                <w:rPr>
                                  <w:rFonts w:ascii="Arial"/>
                                  <w:spacing w:val="-1"/>
                                  <w:w w:val="259"/>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w w:val="172"/>
                                  <w:sz w:val="7"/>
                                </w:rPr>
                                <w:t> </w:t>
                              </w:r>
                              <w:r>
                                <w:rPr>
                                  <w:rFonts w:ascii="Arial"/>
                                  <w:spacing w:val="1"/>
                                  <w:sz w:val="7"/>
                                </w:rPr>
                                <w:t> </w:t>
                              </w:r>
                              <w:r>
                                <w:rPr>
                                  <w:rFonts w:ascii="Arial"/>
                                  <w:spacing w:val="2"/>
                                  <w:w w:val="280"/>
                                  <w:sz w:val="7"/>
                                </w:rPr>
                                <w:t> </w:t>
                              </w:r>
                              <w:r>
                                <w:rPr>
                                  <w:rFonts w:ascii="Arial"/>
                                  <w:spacing w:val="1"/>
                                  <w:w w:val="216"/>
                                  <w:sz w:val="7"/>
                                </w:rPr>
                                <w:t>   </w:t>
                              </w:r>
                              <w:r>
                                <w:rPr>
                                  <w:rFonts w:ascii="Arial"/>
                                  <w:w w:val="118"/>
                                  <w:sz w:val="7"/>
                                </w:rPr>
                                <w:t> </w:t>
                              </w:r>
                              <w:r>
                                <w:rPr>
                                  <w:rFonts w:ascii="Arial"/>
                                  <w:spacing w:val="-3"/>
                                  <w:w w:val="118"/>
                                  <w:sz w:val="7"/>
                                </w:rPr>
                                <w:t> </w:t>
                              </w:r>
                              <w:r>
                                <w:rPr>
                                  <w:rFonts w:ascii="Arial"/>
                                  <w:w w:val="194"/>
                                  <w:sz w:val="7"/>
                                </w:rPr>
                                <w:t> </w:t>
                              </w:r>
                              <w:r>
                                <w:rPr>
                                  <w:rFonts w:ascii="Arial"/>
                                  <w:spacing w:val="5"/>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66" name="Textbox 666"/>
                        <wps:cNvSpPr txBox="1"/>
                        <wps:spPr>
                          <a:xfrm>
                            <a:off x="1029189" y="2301973"/>
                            <a:ext cx="1300480" cy="111760"/>
                          </a:xfrm>
                          <a:prstGeom prst="rect">
                            <a:avLst/>
                          </a:prstGeom>
                          <a:solidFill>
                            <a:srgbClr val="FFD600"/>
                          </a:solidFill>
                        </wps:spPr>
                        <wps:txbx>
                          <w:txbxContent>
                            <w:p>
                              <w:pPr>
                                <w:spacing w:line="240" w:lineRule="auto" w:before="5"/>
                                <w:rPr>
                                  <w:b/>
                                  <w:color w:val="000000"/>
                                  <w:sz w:val="7"/>
                                </w:rPr>
                              </w:pPr>
                            </w:p>
                            <w:p>
                              <w:pPr>
                                <w:spacing w:before="0"/>
                                <w:ind w:left="42" w:right="0" w:firstLine="0"/>
                                <w:jc w:val="left"/>
                                <w:rPr>
                                  <w:rFonts w:ascii="Arial"/>
                                  <w:color w:val="000000"/>
                                  <w:sz w:val="7"/>
                                </w:rPr>
                              </w:pPr>
                              <w:r>
                                <w:rPr>
                                  <w:rFonts w:ascii="Arial"/>
                                  <w:color w:val="000000"/>
                                  <w:spacing w:val="-1"/>
                                  <w:w w:val="227"/>
                                  <w:sz w:val="7"/>
                                </w:rPr>
                                <w:t>  </w:t>
                              </w:r>
                              <w:r>
                                <w:rPr>
                                  <w:rFonts w:ascii="Arial"/>
                                  <w:color w:val="000000"/>
                                  <w:spacing w:val="-3"/>
                                  <w:w w:val="302"/>
                                  <w:sz w:val="7"/>
                                </w:rPr>
                                <w:t> </w:t>
                              </w:r>
                              <w:r>
                                <w:rPr>
                                  <w:rFonts w:ascii="Arial"/>
                                  <w:color w:val="000000"/>
                                  <w:spacing w:val="2"/>
                                  <w:w w:val="216"/>
                                  <w:sz w:val="7"/>
                                </w:rPr>
                                <w:t> </w:t>
                              </w:r>
                              <w:r>
                                <w:rPr>
                                  <w:rFonts w:ascii="Arial"/>
                                  <w:color w:val="000000"/>
                                  <w:spacing w:val="-1"/>
                                  <w:w w:val="227"/>
                                  <w:sz w:val="7"/>
                                </w:rPr>
                                <w:t> </w:t>
                              </w:r>
                              <w:r>
                                <w:rPr>
                                  <w:rFonts w:ascii="Arial"/>
                                  <w:color w:val="000000"/>
                                  <w:w w:val="227"/>
                                  <w:sz w:val="7"/>
                                </w:rPr>
                                <w:t> </w:t>
                              </w:r>
                              <w:r>
                                <w:rPr>
                                  <w:rFonts w:ascii="Arial"/>
                                  <w:color w:val="000000"/>
                                  <w:spacing w:val="-1"/>
                                  <w:sz w:val="7"/>
                                </w:rPr>
                                <w:t> </w:t>
                              </w:r>
                              <w:r>
                                <w:rPr>
                                  <w:rFonts w:ascii="Arial"/>
                                  <w:color w:val="000000"/>
                                  <w:spacing w:val="-3"/>
                                  <w:w w:val="237"/>
                                  <w:sz w:val="7"/>
                                </w:rPr>
                                <w:t> </w:t>
                              </w:r>
                              <w:r>
                                <w:rPr>
                                  <w:rFonts w:ascii="Arial"/>
                                  <w:color w:val="000000"/>
                                  <w:spacing w:val="-1"/>
                                  <w:w w:val="172"/>
                                  <w:sz w:val="7"/>
                                </w:rPr>
                                <w:t> </w:t>
                              </w:r>
                              <w:r>
                                <w:rPr>
                                  <w:rFonts w:ascii="Arial"/>
                                  <w:color w:val="000000"/>
                                  <w:spacing w:val="2"/>
                                  <w:w w:val="172"/>
                                  <w:sz w:val="7"/>
                                </w:rPr>
                                <w:t> </w:t>
                              </w:r>
                              <w:r>
                                <w:rPr>
                                  <w:rFonts w:ascii="Arial"/>
                                  <w:color w:val="000000"/>
                                  <w:spacing w:val="1"/>
                                  <w:w w:val="216"/>
                                  <w:sz w:val="7"/>
                                </w:rPr>
                                <w:t> </w:t>
                              </w:r>
                              <w:r>
                                <w:rPr>
                                  <w:rFonts w:ascii="Arial"/>
                                  <w:color w:val="000000"/>
                                  <w:spacing w:val="2"/>
                                  <w:w w:val="86"/>
                                  <w:sz w:val="7"/>
                                </w:rPr>
                                <w:t> </w:t>
                              </w:r>
                              <w:r>
                                <w:rPr>
                                  <w:rFonts w:ascii="Arial"/>
                                  <w:color w:val="000000"/>
                                  <w:spacing w:val="1"/>
                                  <w:w w:val="216"/>
                                  <w:sz w:val="7"/>
                                </w:rPr>
                                <w:t> </w:t>
                              </w:r>
                              <w:r>
                                <w:rPr>
                                  <w:rFonts w:ascii="Arial"/>
                                  <w:color w:val="000000"/>
                                  <w:w w:val="216"/>
                                  <w:sz w:val="7"/>
                                </w:rPr>
                                <w:t> </w:t>
                              </w:r>
                              <w:r>
                                <w:rPr>
                                  <w:rFonts w:ascii="Arial"/>
                                  <w:color w:val="000000"/>
                                  <w:spacing w:val="1"/>
                                  <w:sz w:val="7"/>
                                </w:rPr>
                                <w:t> </w:t>
                              </w:r>
                              <w:r>
                                <w:rPr>
                                  <w:rFonts w:ascii="Arial"/>
                                  <w:color w:val="000000"/>
                                  <w:spacing w:val="2"/>
                                  <w:w w:val="280"/>
                                  <w:sz w:val="7"/>
                                </w:rPr>
                                <w:t> </w:t>
                              </w:r>
                              <w:r>
                                <w:rPr>
                                  <w:rFonts w:ascii="Arial"/>
                                  <w:color w:val="000000"/>
                                  <w:spacing w:val="1"/>
                                  <w:w w:val="216"/>
                                  <w:sz w:val="7"/>
                                </w:rPr>
                                <w:t> </w:t>
                              </w:r>
                              <w:r>
                                <w:rPr>
                                  <w:rFonts w:ascii="Arial"/>
                                  <w:color w:val="000000"/>
                                  <w:spacing w:val="-3"/>
                                  <w:w w:val="108"/>
                                  <w:sz w:val="7"/>
                                </w:rPr>
                                <w:t> </w:t>
                              </w:r>
                              <w:r>
                                <w:rPr>
                                  <w:rFonts w:ascii="Arial"/>
                                  <w:color w:val="000000"/>
                                  <w:w w:val="216"/>
                                  <w:sz w:val="7"/>
                                </w:rPr>
                                <w:t> </w:t>
                              </w:r>
                              <w:r>
                                <w:rPr>
                                  <w:rFonts w:ascii="Arial"/>
                                  <w:color w:val="000000"/>
                                  <w:spacing w:val="3"/>
                                  <w:sz w:val="7"/>
                                </w:rPr>
                                <w:t> </w:t>
                              </w:r>
                              <w:r>
                                <w:rPr>
                                  <w:rFonts w:ascii="Arial"/>
                                  <w:color w:val="000000"/>
                                  <w:w w:val="129"/>
                                  <w:sz w:val="7"/>
                                </w:rPr>
                                <w:t> </w:t>
                              </w:r>
                              <w:r>
                                <w:rPr>
                                  <w:rFonts w:ascii="Arial"/>
                                  <w:color w:val="000000"/>
                                  <w:spacing w:val="-3"/>
                                  <w:w w:val="302"/>
                                  <w:sz w:val="7"/>
                                </w:rPr>
                                <w:t> </w:t>
                              </w:r>
                              <w:r>
                                <w:rPr>
                                  <w:rFonts w:ascii="Arial"/>
                                  <w:color w:val="000000"/>
                                  <w:spacing w:val="1"/>
                                  <w:w w:val="216"/>
                                  <w:sz w:val="7"/>
                                </w:rPr>
                                <w:t> </w:t>
                              </w:r>
                              <w:r>
                                <w:rPr>
                                  <w:rFonts w:ascii="Arial"/>
                                  <w:color w:val="000000"/>
                                  <w:spacing w:val="-3"/>
                                  <w:w w:val="108"/>
                                  <w:sz w:val="7"/>
                                </w:rPr>
                                <w:t> </w:t>
                              </w:r>
                              <w:r>
                                <w:rPr>
                                  <w:rFonts w:ascii="Arial"/>
                                  <w:color w:val="000000"/>
                                  <w:spacing w:val="2"/>
                                  <w:w w:val="86"/>
                                  <w:sz w:val="7"/>
                                </w:rPr>
                                <w:t> </w:t>
                              </w:r>
                              <w:r>
                                <w:rPr>
                                  <w:rFonts w:ascii="Arial"/>
                                  <w:color w:val="000000"/>
                                  <w:spacing w:val="1"/>
                                  <w:w w:val="216"/>
                                  <w:sz w:val="7"/>
                                </w:rPr>
                                <w:t>   </w:t>
                              </w:r>
                              <w:r>
                                <w:rPr>
                                  <w:rFonts w:ascii="Arial"/>
                                  <w:color w:val="000000"/>
                                  <w:spacing w:val="2"/>
                                  <w:w w:val="86"/>
                                  <w:sz w:val="7"/>
                                </w:rPr>
                                <w:t> </w:t>
                              </w:r>
                              <w:r>
                                <w:rPr>
                                  <w:rFonts w:ascii="Arial"/>
                                  <w:color w:val="000000"/>
                                  <w:w w:val="129"/>
                                  <w:sz w:val="7"/>
                                </w:rPr>
                                <w:t> </w:t>
                              </w:r>
                            </w:p>
                          </w:txbxContent>
                        </wps:txbx>
                        <wps:bodyPr wrap="square" lIns="0" tIns="0" rIns="0" bIns="0" rtlCol="0">
                          <a:noAutofit/>
                        </wps:bodyPr>
                      </wps:wsp>
                      <wps:wsp>
                        <wps:cNvPr id="667" name="Textbox 667"/>
                        <wps:cNvSpPr txBox="1"/>
                        <wps:spPr>
                          <a:xfrm>
                            <a:off x="2834704" y="2057071"/>
                            <a:ext cx="187960" cy="123825"/>
                          </a:xfrm>
                          <a:prstGeom prst="rect">
                            <a:avLst/>
                          </a:prstGeom>
                        </wps:spPr>
                        <wps:txbx>
                          <w:txbxContent>
                            <w:p>
                              <w:pPr>
                                <w:spacing w:line="240" w:lineRule="auto" w:before="24"/>
                                <w:rPr>
                                  <w:b/>
                                  <w:sz w:val="7"/>
                                </w:rPr>
                              </w:pPr>
                            </w:p>
                            <w:p>
                              <w:pPr>
                                <w:spacing w:before="0"/>
                                <w:ind w:left="-14" w:right="0" w:firstLine="0"/>
                                <w:jc w:val="left"/>
                                <w:rPr>
                                  <w:rFonts w:ascii="Arial"/>
                                  <w:sz w:val="7"/>
                                </w:rPr>
                              </w:pPr>
                              <w:r>
                                <w:rPr>
                                  <w:rFonts w:ascii="Arial"/>
                                  <w:spacing w:val="-7"/>
                                  <w:w w:val="194"/>
                                  <w:sz w:val="7"/>
                                </w:rPr>
                                <w:t> </w:t>
                              </w:r>
                              <w:r>
                                <w:rPr>
                                  <w:rFonts w:ascii="Arial"/>
                                  <w:spacing w:val="6"/>
                                  <w:w w:val="324"/>
                                  <w:sz w:val="7"/>
                                </w:rPr>
                                <w:t> </w:t>
                              </w:r>
                              <w:r>
                                <w:rPr>
                                  <w:rFonts w:ascii="Arial"/>
                                  <w:spacing w:val="1"/>
                                  <w:w w:val="216"/>
                                  <w:sz w:val="7"/>
                                </w:rPr>
                                <w:t>  </w:t>
                              </w:r>
                              <w:r>
                                <w:rPr>
                                  <w:rFonts w:ascii="Arial"/>
                                  <w:w w:val="108"/>
                                  <w:sz w:val="7"/>
                                </w:rPr>
                                <w:t> </w:t>
                              </w:r>
                            </w:p>
                          </w:txbxContent>
                        </wps:txbx>
                        <wps:bodyPr wrap="square" lIns="0" tIns="0" rIns="0" bIns="0" rtlCol="0">
                          <a:noAutofit/>
                        </wps:bodyPr>
                      </wps:wsp>
                      <wps:wsp>
                        <wps:cNvPr id="668" name="Textbox 668"/>
                        <wps:cNvSpPr txBox="1"/>
                        <wps:spPr>
                          <a:xfrm>
                            <a:off x="1029189" y="2057071"/>
                            <a:ext cx="1300480" cy="240665"/>
                          </a:xfrm>
                          <a:prstGeom prst="rect">
                            <a:avLst/>
                          </a:prstGeom>
                        </wps:spPr>
                        <wps:txbx>
                          <w:txbxContent>
                            <w:p>
                              <w:pPr>
                                <w:spacing w:line="240" w:lineRule="auto" w:before="0"/>
                                <w:rPr>
                                  <w:b/>
                                  <w:sz w:val="7"/>
                                </w:rPr>
                              </w:pPr>
                            </w:p>
                            <w:p>
                              <w:pPr>
                                <w:spacing w:line="240" w:lineRule="auto" w:before="0"/>
                                <w:rPr>
                                  <w:b/>
                                  <w:sz w:val="7"/>
                                </w:rPr>
                              </w:pPr>
                            </w:p>
                            <w:p>
                              <w:pPr>
                                <w:spacing w:line="240" w:lineRule="auto" w:before="47"/>
                                <w:rPr>
                                  <w:b/>
                                  <w:sz w:val="7"/>
                                </w:rPr>
                              </w:pPr>
                            </w:p>
                            <w:p>
                              <w:pPr>
                                <w:spacing w:before="0"/>
                                <w:ind w:left="42"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w w:val="11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69" name="Textbox 669"/>
                        <wps:cNvSpPr txBox="1"/>
                        <wps:spPr>
                          <a:xfrm>
                            <a:off x="676893" y="1649028"/>
                            <a:ext cx="347980" cy="162560"/>
                          </a:xfrm>
                          <a:prstGeom prst="rect">
                            <a:avLst/>
                          </a:prstGeom>
                        </wps:spPr>
                        <wps:txbx>
                          <w:txbxContent>
                            <w:p>
                              <w:pPr>
                                <w:spacing w:line="240" w:lineRule="auto" w:before="59"/>
                                <w:rPr>
                                  <w:b/>
                                  <w:sz w:val="7"/>
                                </w:rPr>
                              </w:pPr>
                            </w:p>
                            <w:p>
                              <w:pPr>
                                <w:spacing w:before="0"/>
                                <w:ind w:left="-8" w:right="0" w:firstLine="0"/>
                                <w:jc w:val="left"/>
                                <w:rPr>
                                  <w:rFonts w:ascii="Arial"/>
                                  <w:sz w:val="7"/>
                                </w:rPr>
                              </w:pP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w w:val="194"/>
                                  <w:sz w:val="7"/>
                                </w:rPr>
                                <w:t> </w:t>
                              </w:r>
                            </w:p>
                          </w:txbxContent>
                        </wps:txbx>
                        <wps:bodyPr wrap="square" lIns="0" tIns="0" rIns="0" bIns="0" rtlCol="0">
                          <a:noAutofit/>
                        </wps:bodyPr>
                      </wps:wsp>
                      <wps:wsp>
                        <wps:cNvPr id="670" name="Textbox 670"/>
                        <wps:cNvSpPr txBox="1"/>
                        <wps:spPr>
                          <a:xfrm>
                            <a:off x="102420" y="1649028"/>
                            <a:ext cx="123825" cy="161290"/>
                          </a:xfrm>
                          <a:prstGeom prst="rect">
                            <a:avLst/>
                          </a:prstGeom>
                        </wps:spPr>
                        <wps:txbx>
                          <w:txbxContent>
                            <w:p>
                              <w:pPr>
                                <w:spacing w:before="14"/>
                                <w:ind w:left="58" w:right="-15" w:firstLine="0"/>
                                <w:jc w:val="left"/>
                                <w:rPr>
                                  <w:rFonts w:ascii="Arial"/>
                                  <w:b/>
                                  <w:sz w:val="7"/>
                                </w:rPr>
                              </w:pPr>
                              <w:r>
                                <w:rPr>
                                  <w:rFonts w:ascii="Arial"/>
                                  <w:b/>
                                  <w:spacing w:val="-3"/>
                                  <w:w w:val="302"/>
                                  <w:sz w:val="7"/>
                                </w:rPr>
                                <w:t> </w:t>
                              </w:r>
                              <w:r>
                                <w:rPr>
                                  <w:rFonts w:ascii="Arial"/>
                                  <w:b/>
                                  <w:spacing w:val="-3"/>
                                  <w:w w:val="237"/>
                                  <w:sz w:val="7"/>
                                </w:rPr>
                                <w:t> </w:t>
                              </w:r>
                              <w:r>
                                <w:rPr>
                                  <w:rFonts w:ascii="Arial"/>
                                  <w:b/>
                                  <w:w w:val="216"/>
                                  <w:sz w:val="7"/>
                                </w:rPr>
                                <w:t> </w:t>
                              </w:r>
                            </w:p>
                          </w:txbxContent>
                        </wps:txbx>
                        <wps:bodyPr wrap="square" lIns="0" tIns="0" rIns="0" bIns="0" rtlCol="0">
                          <a:noAutofit/>
                        </wps:bodyPr>
                      </wps:wsp>
                      <wps:wsp>
                        <wps:cNvPr id="671" name="Textbox 671"/>
                        <wps:cNvSpPr txBox="1"/>
                        <wps:spPr>
                          <a:xfrm>
                            <a:off x="4686426" y="1552592"/>
                            <a:ext cx="1220470" cy="140970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70"/>
                                <w:rPr>
                                  <w:b/>
                                  <w:sz w:val="7"/>
                                </w:rPr>
                              </w:pPr>
                            </w:p>
                            <w:p>
                              <w:pPr>
                                <w:spacing w:before="1"/>
                                <w:ind w:left="43" w:right="0" w:firstLine="0"/>
                                <w:jc w:val="left"/>
                                <w:rPr>
                                  <w:rFonts w:ascii="Arial"/>
                                  <w:sz w:val="7"/>
                                </w:rPr>
                              </w:pPr>
                              <w:r>
                                <w:rPr>
                                  <w:rFonts w:ascii="Arial"/>
                                  <w:spacing w:val="-1"/>
                                  <w:w w:val="227"/>
                                  <w:sz w:val="7"/>
                                </w:rPr>
                                <w:t>  </w:t>
                              </w:r>
                              <w:r>
                                <w:rPr>
                                  <w:rFonts w:ascii="Arial"/>
                                  <w:spacing w:val="-3"/>
                                  <w:w w:val="259"/>
                                  <w:sz w:val="7"/>
                                </w:rPr>
                                <w:t> </w:t>
                              </w:r>
                              <w:r>
                                <w:rPr>
                                  <w:rFonts w:ascii="Arial"/>
                                  <w:spacing w:val="2"/>
                                  <w:w w:val="259"/>
                                  <w:sz w:val="7"/>
                                </w:rPr>
                                <w:t> </w:t>
                              </w:r>
                              <w:r>
                                <w:rPr>
                                  <w:rFonts w:ascii="Arial"/>
                                  <w:spacing w:val="-1"/>
                                  <w:w w:val="227"/>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302"/>
                                  <w:sz w:val="7"/>
                                </w:rPr>
                                <w:t> </w:t>
                              </w:r>
                              <w:r>
                                <w:rPr>
                                  <w:rFonts w:ascii="Arial"/>
                                  <w:w w:val="129"/>
                                  <w:sz w:val="7"/>
                                </w:rPr>
                                <w:t> </w:t>
                              </w:r>
                              <w:r>
                                <w:rPr>
                                  <w:rFonts w:ascii="Arial"/>
                                  <w:spacing w:val="2"/>
                                  <w:w w:val="280"/>
                                  <w:sz w:val="7"/>
                                </w:rPr>
                                <w:t> </w:t>
                              </w:r>
                              <w:r>
                                <w:rPr>
                                  <w:rFonts w:ascii="Arial"/>
                                  <w:w w:val="280"/>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194"/>
                                  <w:sz w:val="7"/>
                                </w:rPr>
                                <w:t> </w:t>
                              </w:r>
                            </w:p>
                          </w:txbxContent>
                        </wps:txbx>
                        <wps:bodyPr wrap="square" lIns="0" tIns="0" rIns="0" bIns="0" rtlCol="0">
                          <a:noAutofit/>
                        </wps:bodyPr>
                      </wps:wsp>
                      <wps:wsp>
                        <wps:cNvPr id="672" name="Textbox 672"/>
                        <wps:cNvSpPr txBox="1"/>
                        <wps:spPr>
                          <a:xfrm>
                            <a:off x="1029189" y="1552592"/>
                            <a:ext cx="1300480" cy="88900"/>
                          </a:xfrm>
                          <a:prstGeom prst="rect">
                            <a:avLst/>
                          </a:prstGeom>
                        </wps:spPr>
                        <wps:txbx>
                          <w:txbxContent>
                            <w:p>
                              <w:pPr>
                                <w:spacing w:before="13"/>
                                <w:ind w:left="-22" w:right="0" w:firstLine="0"/>
                                <w:jc w:val="left"/>
                                <w:rPr>
                                  <w:rFonts w:ascii="Arial"/>
                                  <w:b/>
                                  <w:sz w:val="7"/>
                                </w:rPr>
                              </w:pPr>
                              <w:r>
                                <w:rPr>
                                  <w:rFonts w:ascii="Arial"/>
                                  <w:b/>
                                  <w:w w:val="118"/>
                                  <w:sz w:val="7"/>
                                </w:rPr>
                                <w:t> </w:t>
                              </w:r>
                              <w:r>
                                <w:rPr>
                                  <w:rFonts w:ascii="Arial"/>
                                  <w:b/>
                                  <w:spacing w:val="-3"/>
                                  <w:w w:val="118"/>
                                  <w:sz w:val="7"/>
                                </w:rPr>
                                <w:t> </w:t>
                              </w:r>
                              <w:r>
                                <w:rPr>
                                  <w:rFonts w:ascii="Arial"/>
                                  <w:b/>
                                  <w:spacing w:val="-3"/>
                                  <w:w w:val="237"/>
                                  <w:sz w:val="7"/>
                                </w:rPr>
                                <w:t> </w:t>
                              </w:r>
                              <w:r>
                                <w:rPr>
                                  <w:rFonts w:ascii="Arial"/>
                                  <w:b/>
                                  <w:w w:val="237"/>
                                  <w:sz w:val="7"/>
                                </w:rPr>
                                <w:t> </w:t>
                              </w:r>
                            </w:p>
                          </w:txbxContent>
                        </wps:txbx>
                        <wps:bodyPr wrap="square" lIns="0" tIns="0" rIns="0" bIns="0" rtlCol="0">
                          <a:noAutofit/>
                        </wps:bodyPr>
                      </wps:wsp>
                      <wps:wsp>
                        <wps:cNvPr id="673" name="Textbox 673"/>
                        <wps:cNvSpPr txBox="1"/>
                        <wps:spPr>
                          <a:xfrm>
                            <a:off x="676893" y="1552592"/>
                            <a:ext cx="347980" cy="88900"/>
                          </a:xfrm>
                          <a:prstGeom prst="rect">
                            <a:avLst/>
                          </a:prstGeom>
                        </wps:spPr>
                        <wps:txbx>
                          <w:txbxContent>
                            <w:p>
                              <w:pPr>
                                <w:spacing w:before="13"/>
                                <w:ind w:left="-21" w:right="0" w:firstLine="0"/>
                                <w:jc w:val="left"/>
                                <w:rPr>
                                  <w:rFonts w:ascii="Arial"/>
                                  <w:b/>
                                  <w:sz w:val="7"/>
                                </w:rPr>
                              </w:pPr>
                              <w:r>
                                <w:rPr>
                                  <w:rFonts w:ascii="Arial"/>
                                  <w:b/>
                                  <w:spacing w:val="-1"/>
                                  <w:w w:val="172"/>
                                  <w:sz w:val="7"/>
                                </w:rPr>
                                <w:t> </w:t>
                              </w:r>
                              <w:r>
                                <w:rPr>
                                  <w:rFonts w:ascii="Arial"/>
                                  <w:b/>
                                  <w:spacing w:val="2"/>
                                  <w:w w:val="172"/>
                                  <w:sz w:val="7"/>
                                </w:rPr>
                                <w:t> </w:t>
                              </w:r>
                              <w:r>
                                <w:rPr>
                                  <w:rFonts w:ascii="Arial"/>
                                  <w:b/>
                                  <w:spacing w:val="2"/>
                                  <w:w w:val="151"/>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w w:val="216"/>
                                  <w:sz w:val="7"/>
                                </w:rPr>
                                <w:t> </w:t>
                              </w:r>
                              <w:r>
                                <w:rPr>
                                  <w:rFonts w:ascii="Arial"/>
                                  <w:b/>
                                  <w:spacing w:val="1"/>
                                  <w:sz w:val="7"/>
                                </w:rPr>
                                <w:t> </w:t>
                              </w:r>
                              <w:r>
                                <w:rPr>
                                  <w:rFonts w:ascii="Arial"/>
                                  <w:b/>
                                  <w:spacing w:val="-9"/>
                                  <w:w w:val="302"/>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spacing w:val="2"/>
                                  <w:w w:val="151"/>
                                  <w:sz w:val="7"/>
                                </w:rPr>
                                <w:t> </w:t>
                              </w:r>
                              <w:r>
                                <w:rPr>
                                  <w:rFonts w:ascii="Arial"/>
                                  <w:b/>
                                  <w:w w:val="216"/>
                                  <w:sz w:val="7"/>
                                </w:rPr>
                                <w:t> </w:t>
                              </w:r>
                            </w:p>
                          </w:txbxContent>
                        </wps:txbx>
                        <wps:bodyPr wrap="square" lIns="0" tIns="0" rIns="0" bIns="0" rtlCol="0">
                          <a:noAutofit/>
                        </wps:bodyPr>
                      </wps:wsp>
                      <wps:wsp>
                        <wps:cNvPr id="674" name="Textbox 674"/>
                        <wps:cNvSpPr txBox="1"/>
                        <wps:spPr>
                          <a:xfrm>
                            <a:off x="358635" y="1552592"/>
                            <a:ext cx="313690" cy="88900"/>
                          </a:xfrm>
                          <a:prstGeom prst="rect">
                            <a:avLst/>
                          </a:prstGeom>
                        </wps:spPr>
                        <wps:txbx>
                          <w:txbxContent>
                            <w:p>
                              <w:pPr>
                                <w:spacing w:before="13"/>
                                <w:ind w:left="-18" w:right="0" w:firstLine="0"/>
                                <w:jc w:val="left"/>
                                <w:rPr>
                                  <w:rFonts w:ascii="Arial"/>
                                  <w:b/>
                                  <w:sz w:val="7"/>
                                </w:rPr>
                              </w:pPr>
                              <w:r>
                                <w:rPr>
                                  <w:rFonts w:ascii="Arial"/>
                                  <w:b/>
                                  <w:spacing w:val="-3"/>
                                  <w:w w:val="237"/>
                                  <w:sz w:val="7"/>
                                </w:rPr>
                                <w:t> </w:t>
                              </w:r>
                              <w:r>
                                <w:rPr>
                                  <w:rFonts w:ascii="Arial"/>
                                  <w:b/>
                                  <w:spacing w:val="-5"/>
                                  <w:w w:val="216"/>
                                  <w:sz w:val="7"/>
                                </w:rPr>
                                <w:t> </w:t>
                              </w:r>
                              <w:r>
                                <w:rPr>
                                  <w:rFonts w:ascii="Arial"/>
                                  <w:b/>
                                  <w:spacing w:val="2"/>
                                  <w:w w:val="345"/>
                                  <w:sz w:val="7"/>
                                </w:rPr>
                                <w:t> </w:t>
                              </w: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1"/>
                                  <w:w w:val="216"/>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3"/>
                                  <w:w w:val="108"/>
                                  <w:sz w:val="7"/>
                                </w:rPr>
                                <w:t> </w:t>
                              </w:r>
                              <w:r>
                                <w:rPr>
                                  <w:rFonts w:ascii="Arial"/>
                                  <w:b/>
                                  <w:w w:val="237"/>
                                  <w:sz w:val="7"/>
                                </w:rPr>
                                <w:t> </w:t>
                              </w:r>
                            </w:p>
                          </w:txbxContent>
                        </wps:txbx>
                        <wps:bodyPr wrap="square" lIns="0" tIns="0" rIns="0" bIns="0" rtlCol="0">
                          <a:noAutofit/>
                        </wps:bodyPr>
                      </wps:wsp>
                      <wps:wsp>
                        <wps:cNvPr id="675" name="Textbox 675"/>
                        <wps:cNvSpPr txBox="1"/>
                        <wps:spPr>
                          <a:xfrm>
                            <a:off x="230528" y="1552592"/>
                            <a:ext cx="123825" cy="88900"/>
                          </a:xfrm>
                          <a:prstGeom prst="rect">
                            <a:avLst/>
                          </a:prstGeom>
                        </wps:spPr>
                        <wps:txbx>
                          <w:txbxContent>
                            <w:p>
                              <w:pPr>
                                <w:spacing w:before="13"/>
                                <w:ind w:left="27" w:right="0" w:firstLine="0"/>
                                <w:jc w:val="left"/>
                                <w:rPr>
                                  <w:rFonts w:ascii="Arial"/>
                                  <w:b/>
                                  <w:sz w:val="7"/>
                                </w:rPr>
                              </w:pPr>
                              <w:r>
                                <w:rPr>
                                  <w:rFonts w:ascii="Arial"/>
                                  <w:b/>
                                  <w:spacing w:val="-5"/>
                                  <w:w w:val="280"/>
                                  <w:sz w:val="7"/>
                                </w:rPr>
                                <w:t> </w:t>
                              </w:r>
                              <w:r>
                                <w:rPr>
                                  <w:rFonts w:ascii="Arial"/>
                                  <w:b/>
                                  <w:spacing w:val="1"/>
                                  <w:w w:val="216"/>
                                  <w:sz w:val="7"/>
                                </w:rPr>
                                <w:t> </w:t>
                              </w:r>
                              <w:r>
                                <w:rPr>
                                  <w:rFonts w:ascii="Arial"/>
                                  <w:b/>
                                  <w:spacing w:val="-3"/>
                                  <w:w w:val="237"/>
                                  <w:sz w:val="7"/>
                                </w:rPr>
                                <w:t> </w:t>
                              </w:r>
                              <w:r>
                                <w:rPr>
                                  <w:rFonts w:ascii="Arial"/>
                                  <w:b/>
                                  <w:w w:val="108"/>
                                  <w:sz w:val="7"/>
                                </w:rPr>
                                <w:t> </w:t>
                              </w:r>
                            </w:p>
                          </w:txbxContent>
                        </wps:txbx>
                        <wps:bodyPr wrap="square" lIns="0" tIns="0" rIns="0" bIns="0" rtlCol="0">
                          <a:noAutofit/>
                        </wps:bodyPr>
                      </wps:wsp>
                      <wps:wsp>
                        <wps:cNvPr id="676" name="Textbox 676"/>
                        <wps:cNvSpPr txBox="1"/>
                        <wps:spPr>
                          <a:xfrm>
                            <a:off x="102420" y="1552592"/>
                            <a:ext cx="123825" cy="88900"/>
                          </a:xfrm>
                          <a:prstGeom prst="rect">
                            <a:avLst/>
                          </a:prstGeom>
                        </wps:spPr>
                        <wps:txbx>
                          <w:txbxContent>
                            <w:p>
                              <w:pPr>
                                <w:spacing w:before="13"/>
                                <w:ind w:left="-5" w:right="0" w:firstLine="0"/>
                                <w:jc w:val="left"/>
                                <w:rPr>
                                  <w:rFonts w:ascii="Arial"/>
                                  <w:b/>
                                  <w:sz w:val="7"/>
                                </w:rPr>
                              </w:pPr>
                              <w:r>
                                <w:rPr>
                                  <w:rFonts w:ascii="Arial"/>
                                  <w:b/>
                                  <w:w w:val="280"/>
                                  <w:sz w:val="7"/>
                                </w:rPr>
                                <w:t> </w:t>
                              </w:r>
                              <w:r>
                                <w:rPr>
                                  <w:rFonts w:ascii="Arial"/>
                                  <w:b/>
                                  <w:spacing w:val="-3"/>
                                  <w:w w:val="280"/>
                                  <w:sz w:val="7"/>
                                </w:rPr>
                                <w:t> </w:t>
                              </w:r>
                              <w:r>
                                <w:rPr>
                                  <w:rFonts w:ascii="Arial"/>
                                  <w:b/>
                                  <w:spacing w:val="-3"/>
                                  <w:w w:val="237"/>
                                  <w:sz w:val="7"/>
                                </w:rPr>
                                <w:t> </w:t>
                              </w:r>
                              <w:r>
                                <w:rPr>
                                  <w:rFonts w:ascii="Arial"/>
                                  <w:b/>
                                  <w:w w:val="216"/>
                                  <w:sz w:val="7"/>
                                </w:rPr>
                                <w:t> </w:t>
                              </w:r>
                            </w:p>
                          </w:txbxContent>
                        </wps:txbx>
                        <wps:bodyPr wrap="square" lIns="0" tIns="0" rIns="0" bIns="0" rtlCol="0">
                          <a:noAutofit/>
                        </wps:bodyPr>
                      </wps:wsp>
                      <wps:wsp>
                        <wps:cNvPr id="677" name="Textbox 677"/>
                        <wps:cNvSpPr txBox="1"/>
                        <wps:spPr>
                          <a:xfrm>
                            <a:off x="2834704" y="1143232"/>
                            <a:ext cx="187960" cy="34544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1"/>
                                <w:ind w:left="-20" w:right="0" w:firstLine="0"/>
                                <w:jc w:val="left"/>
                                <w:rPr>
                                  <w:rFonts w:ascii="Arial"/>
                                  <w:sz w:val="7"/>
                                </w:rPr>
                              </w:pP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78" name="Textbox 678"/>
                        <wps:cNvSpPr txBox="1"/>
                        <wps:spPr>
                          <a:xfrm>
                            <a:off x="2522442" y="1143232"/>
                            <a:ext cx="307975" cy="34544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1"/>
                                <w:ind w:left="43" w:right="0" w:firstLine="0"/>
                                <w:jc w:val="left"/>
                                <w:rPr>
                                  <w:rFonts w:ascii="Arial"/>
                                  <w:sz w:val="7"/>
                                </w:rPr>
                              </w:pPr>
                              <w:r>
                                <w:rPr>
                                  <w:rFonts w:ascii="Arial"/>
                                  <w:spacing w:val="1"/>
                                  <w:w w:val="216"/>
                                  <w:sz w:val="7"/>
                                </w:rPr>
                                <w:t> </w:t>
                              </w:r>
                              <w:r>
                                <w:rPr>
                                  <w:rFonts w:ascii="Arial"/>
                                  <w:spacing w:val="2"/>
                                  <w:w w:val="86"/>
                                  <w:sz w:val="7"/>
                                </w:rPr>
                                <w:t> </w:t>
                              </w:r>
                              <w:r>
                                <w:rPr>
                                  <w:rFonts w:ascii="Arial"/>
                                  <w:spacing w:val="1"/>
                                  <w:w w:val="216"/>
                                  <w:sz w:val="7"/>
                                </w:rPr>
                                <w:t> </w:t>
                              </w:r>
                              <w:r>
                                <w:rPr>
                                  <w:rFonts w:ascii="Arial"/>
                                  <w:spacing w:val="2"/>
                                  <w:w w:val="216"/>
                                  <w:sz w:val="7"/>
                                </w:rPr>
                                <w:t> </w:t>
                              </w:r>
                              <w:r>
                                <w:rPr>
                                  <w:rFonts w:ascii="Arial"/>
                                  <w:spacing w:val="-3"/>
                                  <w:w w:val="108"/>
                                  <w:sz w:val="7"/>
                                </w:rPr>
                                <w:t> </w:t>
                              </w:r>
                              <w:r>
                                <w:rPr>
                                  <w:rFonts w:ascii="Arial"/>
                                  <w:spacing w:val="-7"/>
                                  <w:w w:val="259"/>
                                  <w:sz w:val="7"/>
                                </w:rPr>
                                <w:t> </w:t>
                              </w:r>
                              <w:r>
                                <w:rPr>
                                  <w:rFonts w:ascii="Arial"/>
                                  <w:spacing w:val="1"/>
                                  <w:w w:val="216"/>
                                  <w:sz w:val="7"/>
                                </w:rPr>
                                <w:t>   </w:t>
                              </w:r>
                              <w:r>
                                <w:rPr>
                                  <w:rFonts w:ascii="Arial"/>
                                  <w:w w:val="108"/>
                                  <w:sz w:val="7"/>
                                </w:rPr>
                                <w:t> </w:t>
                              </w:r>
                              <w:r>
                                <w:rPr>
                                  <w:rFonts w:ascii="Arial"/>
                                  <w:spacing w:val="-3"/>
                                  <w:sz w:val="7"/>
                                </w:rPr>
                                <w:t> </w:t>
                              </w:r>
                              <w:r>
                                <w:rPr>
                                  <w:rFonts w:ascii="Arial"/>
                                  <w:w w:val="237"/>
                                  <w:sz w:val="7"/>
                                </w:rPr>
                                <w:t> </w:t>
                              </w:r>
                            </w:p>
                          </w:txbxContent>
                        </wps:txbx>
                        <wps:bodyPr wrap="square" lIns="0" tIns="0" rIns="0" bIns="0" rtlCol="0">
                          <a:noAutofit/>
                        </wps:bodyPr>
                      </wps:wsp>
                      <wps:wsp>
                        <wps:cNvPr id="679" name="Textbox 679"/>
                        <wps:cNvSpPr txBox="1"/>
                        <wps:spPr>
                          <a:xfrm>
                            <a:off x="2334284" y="1143232"/>
                            <a:ext cx="183515" cy="34544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1"/>
                                <w:ind w:left="44" w:right="-58"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1"/>
                                  <w:sz w:val="7"/>
                                </w:rPr>
                                <w:t> </w:t>
                              </w:r>
                              <w:r>
                                <w:rPr>
                                  <w:rFonts w:ascii="Arial"/>
                                  <w:spacing w:val="-1"/>
                                  <w:w w:val="237"/>
                                  <w:sz w:val="7"/>
                                </w:rPr>
                                <w:t>  </w:t>
                              </w:r>
                            </w:p>
                          </w:txbxContent>
                        </wps:txbx>
                        <wps:bodyPr wrap="square" lIns="0" tIns="0" rIns="0" bIns="0" rtlCol="0">
                          <a:noAutofit/>
                        </wps:bodyPr>
                      </wps:wsp>
                      <wps:wsp>
                        <wps:cNvPr id="680" name="Textbox 680"/>
                        <wps:cNvSpPr txBox="1"/>
                        <wps:spPr>
                          <a:xfrm>
                            <a:off x="1029189" y="1143232"/>
                            <a:ext cx="1300480" cy="146685"/>
                          </a:xfrm>
                          <a:prstGeom prst="rect">
                            <a:avLst/>
                          </a:prstGeom>
                        </wps:spPr>
                        <wps:txbx>
                          <w:txbxContent>
                            <w:p>
                              <w:pPr>
                                <w:spacing w:before="12"/>
                                <w:ind w:left="-23" w:right="0" w:firstLine="0"/>
                                <w:jc w:val="left"/>
                                <w:rPr>
                                  <w:rFonts w:ascii="Arial"/>
                                  <w:b/>
                                  <w:sz w:val="7"/>
                                </w:rPr>
                              </w:pP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9"/>
                                  <w:w w:val="237"/>
                                  <w:sz w:val="7"/>
                                </w:rPr>
                                <w:t> </w:t>
                              </w:r>
                              <w:r>
                                <w:rPr>
                                  <w:rFonts w:ascii="Arial"/>
                                  <w:b/>
                                  <w:spacing w:val="2"/>
                                  <w:w w:val="151"/>
                                  <w:sz w:val="7"/>
                                </w:rPr>
                                <w:t> </w:t>
                              </w:r>
                              <w:r>
                                <w:rPr>
                                  <w:rFonts w:ascii="Arial"/>
                                  <w:b/>
                                  <w:spacing w:val="1"/>
                                  <w:w w:val="216"/>
                                  <w:sz w:val="7"/>
                                </w:rPr>
                                <w:t> </w:t>
                              </w:r>
                              <w:r>
                                <w:rPr>
                                  <w:rFonts w:ascii="Arial"/>
                                  <w:b/>
                                  <w:spacing w:val="-3"/>
                                  <w:w w:val="108"/>
                                  <w:sz w:val="7"/>
                                </w:rPr>
                                <w:t> </w:t>
                              </w:r>
                              <w:r>
                                <w:rPr>
                                  <w:rFonts w:ascii="Arial"/>
                                  <w:b/>
                                  <w:spacing w:val="-3"/>
                                  <w:w w:val="237"/>
                                  <w:sz w:val="7"/>
                                </w:rPr>
                                <w:t> </w:t>
                              </w:r>
                              <w:r>
                                <w:rPr>
                                  <w:rFonts w:ascii="Arial"/>
                                  <w:b/>
                                  <w:spacing w:val="-3"/>
                                  <w:w w:val="108"/>
                                  <w:sz w:val="7"/>
                                </w:rPr>
                                <w:t> </w:t>
                              </w:r>
                              <w:r>
                                <w:rPr>
                                  <w:rFonts w:ascii="Arial"/>
                                  <w:b/>
                                  <w:spacing w:val="-3"/>
                                  <w:w w:val="237"/>
                                  <w:sz w:val="7"/>
                                </w:rPr>
                                <w:t> </w:t>
                              </w:r>
                              <w:r>
                                <w:rPr>
                                  <w:rFonts w:ascii="Arial"/>
                                  <w:b/>
                                  <w:w w:val="237"/>
                                  <w:sz w:val="7"/>
                                </w:rPr>
                                <w:t> </w:t>
                              </w:r>
                            </w:p>
                            <w:p>
                              <w:pPr>
                                <w:spacing w:before="47"/>
                                <w:ind w:left="42" w:right="0"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1"/>
                                  <w:sz w:val="7"/>
                                </w:rPr>
                                <w:t> </w:t>
                              </w:r>
                              <w:r>
                                <w:rPr>
                                  <w:rFonts w:ascii="Arial"/>
                                  <w:spacing w:val="-3"/>
                                  <w:w w:val="237"/>
                                  <w:sz w:val="7"/>
                                </w:rPr>
                                <w:t> </w:t>
                              </w: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p>
                          </w:txbxContent>
                        </wps:txbx>
                        <wps:bodyPr wrap="square" lIns="0" tIns="0" rIns="0" bIns="0" rtlCol="0">
                          <a:noAutofit/>
                        </wps:bodyPr>
                      </wps:wsp>
                      <wps:wsp>
                        <wps:cNvPr id="681" name="Textbox 681"/>
                        <wps:cNvSpPr txBox="1"/>
                        <wps:spPr>
                          <a:xfrm>
                            <a:off x="676893" y="1143232"/>
                            <a:ext cx="347980" cy="345440"/>
                          </a:xfrm>
                          <a:prstGeom prst="rect">
                            <a:avLst/>
                          </a:prstGeom>
                        </wps:spPr>
                        <wps:txbx>
                          <w:txbxContent>
                            <w:p>
                              <w:pPr>
                                <w:spacing w:before="12"/>
                                <w:ind w:left="53" w:right="0" w:firstLine="0"/>
                                <w:jc w:val="left"/>
                                <w:rPr>
                                  <w:rFonts w:ascii="Arial"/>
                                  <w:b/>
                                  <w:sz w:val="7"/>
                                </w:rPr>
                              </w:pPr>
                              <w:r>
                                <w:rPr>
                                  <w:rFonts w:ascii="Arial"/>
                                  <w:b/>
                                  <w:w w:val="280"/>
                                  <w:sz w:val="7"/>
                                </w:rPr>
                                <w:t>  </w:t>
                              </w:r>
                              <w:r>
                                <w:rPr>
                                  <w:rFonts w:ascii="Arial"/>
                                  <w:b/>
                                  <w:spacing w:val="-3"/>
                                  <w:sz w:val="7"/>
                                </w:rPr>
                                <w:t> </w:t>
                              </w:r>
                              <w:r>
                                <w:rPr>
                                  <w:rFonts w:ascii="Arial"/>
                                  <w:b/>
                                  <w:spacing w:val="-7"/>
                                  <w:w w:val="259"/>
                                  <w:sz w:val="7"/>
                                </w:rPr>
                                <w:t> </w:t>
                              </w:r>
                              <w:r>
                                <w:rPr>
                                  <w:rFonts w:ascii="Arial"/>
                                  <w:b/>
                                  <w:spacing w:val="-3"/>
                                  <w:w w:val="237"/>
                                  <w:sz w:val="7"/>
                                </w:rPr>
                                <w:t>  </w:t>
                              </w:r>
                              <w:r>
                                <w:rPr>
                                  <w:rFonts w:ascii="Arial"/>
                                  <w:b/>
                                  <w:spacing w:val="-3"/>
                                  <w:w w:val="108"/>
                                  <w:sz w:val="7"/>
                                </w:rPr>
                                <w:t> </w:t>
                              </w:r>
                              <w:r>
                                <w:rPr>
                                  <w:rFonts w:ascii="Arial"/>
                                  <w:b/>
                                  <w:spacing w:val="-3"/>
                                  <w:w w:val="237"/>
                                  <w:sz w:val="7"/>
                                </w:rPr>
                                <w:t> </w:t>
                              </w:r>
                              <w:r>
                                <w:rPr>
                                  <w:rFonts w:ascii="Arial"/>
                                  <w:b/>
                                  <w:spacing w:val="2"/>
                                  <w:w w:val="216"/>
                                  <w:sz w:val="7"/>
                                </w:rPr>
                                <w:t> </w:t>
                              </w:r>
                              <w:r>
                                <w:rPr>
                                  <w:rFonts w:ascii="Arial"/>
                                  <w:b/>
                                  <w:spacing w:val="-3"/>
                                  <w:w w:val="108"/>
                                  <w:sz w:val="7"/>
                                </w:rPr>
                                <w:t> </w:t>
                              </w:r>
                              <w:r>
                                <w:rPr>
                                  <w:rFonts w:ascii="Arial"/>
                                  <w:b/>
                                  <w:spacing w:val="-5"/>
                                  <w:w w:val="280"/>
                                  <w:sz w:val="7"/>
                                </w:rPr>
                                <w:t> </w:t>
                              </w:r>
                              <w:r>
                                <w:rPr>
                                  <w:rFonts w:ascii="Arial"/>
                                  <w:b/>
                                  <w:w w:val="237"/>
                                  <w:sz w:val="7"/>
                                </w:rPr>
                                <w:t> </w:t>
                              </w:r>
                            </w:p>
                          </w:txbxContent>
                        </wps:txbx>
                        <wps:bodyPr wrap="square" lIns="0" tIns="0" rIns="0" bIns="0" rtlCol="0">
                          <a:noAutofit/>
                        </wps:bodyPr>
                      </wps:wsp>
                      <wps:wsp>
                        <wps:cNvPr id="682" name="Textbox 682"/>
                        <wps:cNvSpPr txBox="1"/>
                        <wps:spPr>
                          <a:xfrm>
                            <a:off x="1029189" y="768525"/>
                            <a:ext cx="1300480" cy="31115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27"/>
                                <w:rPr>
                                  <w:b/>
                                  <w:sz w:val="7"/>
                                </w:rPr>
                              </w:pPr>
                            </w:p>
                            <w:p>
                              <w:pPr>
                                <w:spacing w:before="0"/>
                                <w:ind w:left="42" w:right="0" w:firstLine="0"/>
                                <w:jc w:val="left"/>
                                <w:rPr>
                                  <w:rFonts w:ascii="Arial"/>
                                  <w:sz w:val="7"/>
                                </w:rPr>
                              </w:pP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1"/>
                                  <w:w w:val="201"/>
                                  <w:sz w:val="7"/>
                                </w:rPr>
                                <w:t>  </w:t>
                              </w:r>
                              <w:r>
                                <w:rPr>
                                  <w:rFonts w:ascii="Arial"/>
                                  <w:spacing w:val="2"/>
                                  <w:w w:val="201"/>
                                  <w:sz w:val="7"/>
                                </w:rPr>
                                <w:t> </w:t>
                              </w:r>
                              <w:r>
                                <w:rPr>
                                  <w:rFonts w:ascii="Arial"/>
                                  <w:w w:val="129"/>
                                  <w:sz w:val="7"/>
                                </w:rPr>
                                <w:t> </w:t>
                              </w:r>
                              <w:r>
                                <w:rPr>
                                  <w:rFonts w:ascii="Arial"/>
                                  <w:spacing w:val="-1"/>
                                  <w:w w:val="201"/>
                                  <w:sz w:val="7"/>
                                </w:rPr>
                                <w:t>  </w:t>
                              </w:r>
                              <w:r>
                                <w:rPr>
                                  <w:rFonts w:ascii="Arial"/>
                                  <w:spacing w:val="1"/>
                                  <w:w w:val="201"/>
                                  <w:sz w:val="7"/>
                                </w:rPr>
                                <w:t> </w:t>
                              </w:r>
                              <w:r>
                                <w:rPr>
                                  <w:rFonts w:ascii="Arial"/>
                                  <w:spacing w:val="-1"/>
                                  <w:w w:val="205"/>
                                  <w:sz w:val="7"/>
                                </w:rPr>
                                <w:t> </w:t>
                              </w:r>
                              <w:r>
                                <w:rPr>
                                  <w:rFonts w:ascii="Arial"/>
                                  <w:spacing w:val="1"/>
                                  <w:w w:val="205"/>
                                  <w:sz w:val="7"/>
                                </w:rPr>
                                <w:t> </w:t>
                              </w:r>
                              <w:r>
                                <w:rPr>
                                  <w:rFonts w:ascii="Arial"/>
                                  <w:spacing w:val="6"/>
                                  <w:w w:val="194"/>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1"/>
                                  <w:w w:val="216"/>
                                  <w:sz w:val="7"/>
                                </w:rPr>
                                <w:t>  </w:t>
                              </w:r>
                              <w:r>
                                <w:rPr>
                                  <w:rFonts w:ascii="Arial"/>
                                  <w:w w:val="216"/>
                                  <w:sz w:val="7"/>
                                </w:rPr>
                                <w:t> </w:t>
                              </w:r>
                              <w:r>
                                <w:rPr>
                                  <w:rFonts w:ascii="Arial"/>
                                  <w:spacing w:val="-5"/>
                                  <w:sz w:val="7"/>
                                </w:rPr>
                                <w:t> </w:t>
                              </w:r>
                              <w:r>
                                <w:rPr>
                                  <w:rFonts w:ascii="Arial"/>
                                  <w:spacing w:val="-7"/>
                                  <w:w w:val="259"/>
                                  <w:sz w:val="7"/>
                                </w:rPr>
                                <w:t> </w:t>
                              </w:r>
                              <w:r>
                                <w:rPr>
                                  <w:rFonts w:ascii="Arial"/>
                                  <w:w w:val="108"/>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1"/>
                                  <w:sz w:val="7"/>
                                </w:rPr>
                                <w:t> </w:t>
                              </w:r>
                              <w:r>
                                <w:rPr>
                                  <w:rFonts w:ascii="Arial"/>
                                  <w:spacing w:val="-3"/>
                                  <w:w w:val="237"/>
                                  <w:sz w:val="7"/>
                                </w:rPr>
                                <w:t> </w:t>
                              </w: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83" name="Textbox 683"/>
                        <wps:cNvSpPr txBox="1"/>
                        <wps:spPr>
                          <a:xfrm>
                            <a:off x="4686426" y="501010"/>
                            <a:ext cx="1220470" cy="146685"/>
                          </a:xfrm>
                          <a:prstGeom prst="rect">
                            <a:avLst/>
                          </a:prstGeom>
                        </wps:spPr>
                        <wps:txbx>
                          <w:txbxContent>
                            <w:p>
                              <w:pPr>
                                <w:spacing w:line="240" w:lineRule="auto" w:before="58"/>
                                <w:rPr>
                                  <w:b/>
                                  <w:sz w:val="7"/>
                                </w:rPr>
                              </w:pPr>
                            </w:p>
                            <w:p>
                              <w:pPr>
                                <w:spacing w:before="0"/>
                                <w:ind w:left="106" w:right="0" w:firstLine="0"/>
                                <w:jc w:val="left"/>
                                <w:rPr>
                                  <w:rFonts w:ascii="Arial"/>
                                  <w:sz w:val="7"/>
                                </w:rPr>
                              </w:pPr>
                              <w:r>
                                <w:rPr>
                                  <w:rFonts w:ascii="Arial"/>
                                  <w:spacing w:val="-1"/>
                                  <w:w w:val="227"/>
                                  <w:sz w:val="7"/>
                                </w:rPr>
                                <w:t>  </w:t>
                              </w:r>
                              <w:r>
                                <w:rPr>
                                  <w:rFonts w:ascii="Arial"/>
                                  <w:spacing w:val="-3"/>
                                  <w:w w:val="259"/>
                                  <w:sz w:val="7"/>
                                </w:rPr>
                                <w:t> </w:t>
                              </w:r>
                              <w:r>
                                <w:rPr>
                                  <w:rFonts w:ascii="Arial"/>
                                  <w:spacing w:val="2"/>
                                  <w:w w:val="259"/>
                                  <w:sz w:val="7"/>
                                </w:rPr>
                                <w:t> </w:t>
                              </w:r>
                              <w:r>
                                <w:rPr>
                                  <w:rFonts w:ascii="Arial"/>
                                  <w:spacing w:val="-1"/>
                                  <w:w w:val="227"/>
                                  <w:sz w:val="7"/>
                                </w:rPr>
                                <w:t> </w:t>
                              </w:r>
                              <w:r>
                                <w:rPr>
                                  <w:rFonts w:ascii="Arial"/>
                                  <w:w w:val="227"/>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2"/>
                                  <w:w w:val="216"/>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84" name="Textbox 684"/>
                        <wps:cNvSpPr txBox="1"/>
                        <wps:spPr>
                          <a:xfrm>
                            <a:off x="1029189" y="501010"/>
                            <a:ext cx="1300480" cy="262890"/>
                          </a:xfrm>
                          <a:prstGeom prst="rect">
                            <a:avLst/>
                          </a:prstGeom>
                        </wps:spPr>
                        <wps:txbx>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0"/>
                                <w:ind w:left="105"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3"/>
                                  <w:w w:val="216"/>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wps:txbx>
                        <wps:bodyPr wrap="square" lIns="0" tIns="0" rIns="0" bIns="0" rtlCol="0">
                          <a:noAutofit/>
                        </wps:bodyPr>
                      </wps:wsp>
                      <wps:wsp>
                        <wps:cNvPr id="685" name="Textbox 685"/>
                        <wps:cNvSpPr txBox="1"/>
                        <wps:spPr>
                          <a:xfrm>
                            <a:off x="663740" y="820433"/>
                            <a:ext cx="296545" cy="53975"/>
                          </a:xfrm>
                          <a:prstGeom prst="rect">
                            <a:avLst/>
                          </a:prstGeom>
                        </wps:spPr>
                        <wps:txbx>
                          <w:txbxContent>
                            <w:p>
                              <w:pPr>
                                <w:spacing w:before="3"/>
                                <w:ind w:left="0" w:right="0" w:firstLine="0"/>
                                <w:jc w:val="left"/>
                                <w:rPr>
                                  <w:rFonts w:ascii="Arial"/>
                                  <w:sz w:val="7"/>
                                </w:rPr>
                              </w:pP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3"/>
                                  <w:w w:val="108"/>
                                  <w:sz w:val="7"/>
                                </w:rPr>
                                <w:t> </w:t>
                              </w:r>
                              <w:r>
                                <w:rPr>
                                  <w:rFonts w:ascii="Arial"/>
                                  <w:w w:val="194"/>
                                  <w:sz w:val="7"/>
                                </w:rPr>
                                <w:t> </w:t>
                              </w:r>
                              <w:r>
                                <w:rPr>
                                  <w:rFonts w:ascii="Arial"/>
                                  <w:spacing w:val="5"/>
                                  <w:sz w:val="7"/>
                                </w:rPr>
                                <w:t> </w:t>
                              </w:r>
                              <w:r>
                                <w:rPr>
                                  <w:rFonts w:ascii="Arial"/>
                                  <w:spacing w:val="-3"/>
                                  <w:w w:val="108"/>
                                  <w:sz w:val="7"/>
                                </w:rPr>
                                <w:t> </w:t>
                              </w:r>
                              <w:r>
                                <w:rPr>
                                  <w:rFonts w:ascii="Arial"/>
                                  <w:spacing w:val="1"/>
                                  <w:w w:val="216"/>
                                  <w:sz w:val="7"/>
                                </w:rPr>
                                <w:t>   </w:t>
                              </w:r>
                              <w:r>
                                <w:rPr>
                                  <w:rFonts w:ascii="Arial"/>
                                  <w:spacing w:val="-3"/>
                                  <w:w w:val="108"/>
                                  <w:sz w:val="7"/>
                                </w:rPr>
                                <w:t> </w:t>
                              </w:r>
                              <w:r>
                                <w:rPr>
                                  <w:rFonts w:ascii="Arial"/>
                                  <w:w w:val="194"/>
                                  <w:sz w:val="7"/>
                                </w:rPr>
                                <w:t> </w:t>
                              </w:r>
                            </w:p>
                          </w:txbxContent>
                        </wps:txbx>
                        <wps:bodyPr wrap="square" lIns="0" tIns="0" rIns="0" bIns="0" rtlCol="0">
                          <a:noAutofit/>
                        </wps:bodyPr>
                      </wps:wsp>
                      <wps:wsp>
                        <wps:cNvPr id="686" name="Textbox 686"/>
                        <wps:cNvSpPr txBox="1"/>
                        <wps:spPr>
                          <a:xfrm>
                            <a:off x="684132" y="506927"/>
                            <a:ext cx="274320" cy="53975"/>
                          </a:xfrm>
                          <a:prstGeom prst="rect">
                            <a:avLst/>
                          </a:prstGeom>
                        </wps:spPr>
                        <wps:txbx>
                          <w:txbxContent>
                            <w:p>
                              <w:pPr>
                                <w:spacing w:before="3"/>
                                <w:ind w:left="0" w:right="0" w:firstLine="0"/>
                                <w:jc w:val="left"/>
                                <w:rPr>
                                  <w:rFonts w:ascii="Arial"/>
                                  <w:b/>
                                  <w:sz w:val="7"/>
                                </w:rPr>
                              </w:pPr>
                              <w:r>
                                <w:rPr>
                                  <w:rFonts w:ascii="Arial"/>
                                  <w:b/>
                                  <w:spacing w:val="-1"/>
                                  <w:w w:val="205"/>
                                  <w:sz w:val="7"/>
                                </w:rPr>
                                <w:t> </w:t>
                              </w:r>
                              <w:r>
                                <w:rPr>
                                  <w:rFonts w:ascii="Arial"/>
                                  <w:b/>
                                  <w:spacing w:val="1"/>
                                  <w:w w:val="205"/>
                                  <w:sz w:val="7"/>
                                </w:rPr>
                                <w:t> </w:t>
                              </w:r>
                              <w:r>
                                <w:rPr>
                                  <w:rFonts w:ascii="Arial"/>
                                  <w:b/>
                                  <w:spacing w:val="-3"/>
                                  <w:w w:val="237"/>
                                  <w:sz w:val="7"/>
                                </w:rPr>
                                <w:t> </w:t>
                              </w:r>
                              <w:r>
                                <w:rPr>
                                  <w:rFonts w:ascii="Arial"/>
                                  <w:b/>
                                  <w:spacing w:val="1"/>
                                  <w:w w:val="216"/>
                                  <w:sz w:val="7"/>
                                </w:rPr>
                                <w:t>    </w:t>
                              </w:r>
                              <w:r>
                                <w:rPr>
                                  <w:rFonts w:ascii="Arial"/>
                                  <w:b/>
                                  <w:spacing w:val="-3"/>
                                  <w:w w:val="108"/>
                                  <w:sz w:val="7"/>
                                </w:rPr>
                                <w:t> </w:t>
                              </w:r>
                              <w:r>
                                <w:rPr>
                                  <w:rFonts w:ascii="Arial"/>
                                  <w:b/>
                                  <w:spacing w:val="-3"/>
                                  <w:w w:val="237"/>
                                  <w:sz w:val="7"/>
                                </w:rPr>
                                <w:t> </w:t>
                              </w:r>
                              <w:r>
                                <w:rPr>
                                  <w:rFonts w:ascii="Arial"/>
                                  <w:b/>
                                  <w:w w:val="237"/>
                                  <w:sz w:val="7"/>
                                </w:rPr>
                                <w:t> </w:t>
                              </w:r>
                            </w:p>
                          </w:txbxContent>
                        </wps:txbx>
                        <wps:bodyPr wrap="square" lIns="0" tIns="0" rIns="0" bIns="0" rtlCol="0">
                          <a:noAutofit/>
                        </wps:bodyPr>
                      </wps:wsp>
                    </wpg:wgp>
                  </a:graphicData>
                </a:graphic>
              </wp:anchor>
            </w:drawing>
          </mc:Choice>
          <mc:Fallback>
            <w:pict>
              <v:group style="position:absolute;margin-left:56.873959pt;margin-top:-336.956329pt;width:481.7pt;height:345.4pt;mso-position-horizontal-relative:page;mso-position-vertical-relative:paragraph;z-index:15747584" id="docshapegroup521" coordorigin="1137,-6739" coordsize="9634,6908">
                <v:rect style="position:absolute;left:1295;top:-6702;width:404;height:6838" id="docshape522" filled="true" fillcolor="#acd7e6" stroked="false">
                  <v:fill type="solid"/>
                </v:rect>
                <v:rect style="position:absolute;left:1295;top:-6702;width:404;height:6838" id="docshape523" filled="false" stroked="true" strokeweight=".367763pt" strokecolor="#a80036">
                  <v:stroke dashstyle="solid"/>
                </v:rect>
                <v:rect style="position:absolute;left:2199;top:-6702;width:2907;height:6838" id="docshape524" filled="true" fillcolor="#ffd600" stroked="false">
                  <v:fill type="solid"/>
                </v:rect>
                <v:rect style="position:absolute;left:2199;top:-6702;width:2907;height:6838" id="docshape525" filled="false" stroked="true" strokeweight=".367747pt" strokecolor="#a80036">
                  <v:stroke dashstyle="solid"/>
                </v:rect>
                <v:rect style="position:absolute;left:5597;top:-6702;width:5047;height:6838" id="docshape526" filled="true" fillcolor="#ffb6c1" stroked="false">
                  <v:fill type="solid"/>
                </v:rect>
                <v:rect style="position:absolute;left:5597;top:-6702;width:5047;height:6838" id="docshape527" filled="false" stroked="true" strokeweight=".367726pt" strokecolor="#a80036">
                  <v:stroke dashstyle="solid"/>
                </v:rect>
                <v:shape style="position:absolute;left:1137;top:-6740;width:9634;height:2629" type="#_x0000_t75" id="docshape528" alt="Generated by PlantUML" stroked="false">
                  <v:imagedata r:id="rId54" o:title=""/>
                </v:shape>
                <v:shape style="position:absolute;left:1137;top:-5504;width:8493;height:1671" type="#_x0000_t75" id="docshape529" alt="Generated by PlantUML" stroked="false">
                  <v:imagedata r:id="rId55" o:title=""/>
                </v:shape>
                <v:shape style="position:absolute;left:1137;top:-6532;width:9634;height:6694" type="#_x0000_t75" id="docshape530" alt="Generated by PlantUML" stroked="false">
                  <v:imagedata r:id="rId56" o:title=""/>
                </v:shape>
                <v:shape style="position:absolute;left:1137;top:-4439;width:9634;height:870" type="#_x0000_t75" id="docshape531" alt="Generated by PlantUML" stroked="false">
                  <v:imagedata r:id="rId57" o:title=""/>
                </v:shape>
                <v:shape style="position:absolute;left:1137;top:-4061;width:9192;height:877" type="#_x0000_t75" id="docshape532" alt="Generated by PlantUML" stroked="false">
                  <v:imagedata r:id="rId58" o:title=""/>
                </v:shape>
                <v:shape style="position:absolute;left:1137;top:-3456;width:9634;height:3625" type="#_x0000_t75" id="docshape533" alt="Generated by PlantUML" stroked="false">
                  <v:imagedata r:id="rId59" o:title=""/>
                </v:shape>
                <v:shape style="position:absolute;left:1496;top:-6064;width:8947;height:5664" id="docshape534" coordorigin="1497,-6064" coordsize="8947,5664" path="m1497,-6064l1497,-400m2755,-6064l2755,-400m4810,-6064l4810,-400m5901,-6064l5901,-400m8514,-6064l8514,-400m10443,-6064l10443,-400e" filled="false" stroked="true" strokeweight=".36771pt" strokecolor="#a80036">
                  <v:path arrowok="t"/>
                  <v:stroke dashstyle="shortdot"/>
                </v:shape>
                <v:shape style="position:absolute;left:1345;top:-6670;width:303;height:303" type="#_x0000_t75" id="docshape535" alt="Generated by PlantUML" stroked="false">
                  <v:imagedata r:id="rId40" o:title=""/>
                </v:shape>
                <v:shape style="position:absolute;left:1250;top:-6733;width:492;height:795" type="#_x0000_t75" id="docshape536" alt="Generated by PlantUML" stroked="false">
                  <v:imagedata r:id="rId41" o:title=""/>
                </v:shape>
                <v:shape style="position:absolute;left:1345;top:-399;width:303;height:303" type="#_x0000_t75" id="docshape537" alt="Generated by PlantUML" stroked="false">
                  <v:imagedata r:id="rId42" o:title=""/>
                </v:shape>
                <v:shape style="position:absolute;left:1250;top:-462;width:492;height:631" type="#_x0000_t75" id="docshape538" alt="Generated by PlantUML" stroked="false">
                  <v:imagedata r:id="rId43" o:title=""/>
                </v:shape>
                <v:shape style="position:absolute;left:1187;top:-6462;width:3115;height:549" type="#_x0000_t75" id="docshape539" alt="Generated by PlantUML" stroked="false">
                  <v:imagedata r:id="rId60" o:title=""/>
                </v:shape>
                <v:shape style="position:absolute;left:1187;top:-588;width:3115;height:549" type="#_x0000_t75" id="docshape540" alt="Generated by PlantUML" stroked="false">
                  <v:imagedata r:id="rId61" o:title=""/>
                </v:shape>
                <v:shape style="position:absolute;left:4037;top:-6462;width:1526;height:549" type="#_x0000_t75" id="docshape541" alt="Generated by PlantUML" stroked="false">
                  <v:imagedata r:id="rId62" o:title=""/>
                </v:shape>
                <v:shape style="position:absolute;left:4037;top:-588;width:1526;height:549" type="#_x0000_t75" id="docshape542" alt="Generated by PlantUML" stroked="false">
                  <v:imagedata r:id="rId63" o:title=""/>
                </v:shape>
                <v:shape style="position:absolute;left:5090;top:-6462;width:1602;height:549" type="#_x0000_t75" id="docshape543" alt="Generated by PlantUML" stroked="false">
                  <v:imagedata r:id="rId64" o:title=""/>
                </v:shape>
                <v:shape style="position:absolute;left:5090;top:-588;width:1602;height:549" type="#_x0000_t75" id="docshape544" alt="Generated by PlantUML" stroked="false">
                  <v:imagedata r:id="rId65" o:title=""/>
                </v:shape>
                <v:shape style="position:absolute;left:7839;top:-6462;width:1324;height:549" type="#_x0000_t75" id="docshape545" alt="Generated by PlantUML" stroked="false">
                  <v:imagedata r:id="rId66" o:title=""/>
                </v:shape>
                <v:shape style="position:absolute;left:7839;top:-588;width:1324;height:549" type="#_x0000_t75" id="docshape546" alt="Generated by PlantUML" stroked="false">
                  <v:imagedata r:id="rId67" o:title=""/>
                </v:shape>
                <v:shape style="position:absolute;left:9938;top:-6462;width:833;height:549" type="#_x0000_t75" id="docshape547" alt="Generated by PlantUML" stroked="false">
                  <v:imagedata r:id="rId50" o:title=""/>
                </v:shape>
                <v:shape style="position:absolute;left:9938;top:-588;width:833;height:549" type="#_x0000_t75" id="docshape548" alt="Generated by PlantUML" stroked="false">
                  <v:imagedata r:id="rId51" o:title=""/>
                </v:shape>
                <v:shape style="position:absolute;left:1263;top:-5957;width:1551;height:108" id="docshape549" coordorigin="1264,-5956" coordsize="1551,108" path="m2814,-5956l1264,-5956,1264,-5849,2751,-5849,2814,-5912,2814,-5956xe" filled="true" fillcolor="#ededed" stroked="false">
                  <v:path arrowok="t"/>
                  <v:fill type="solid"/>
                </v:shape>
                <v:shape style="position:absolute;left:1263;top:-5957;width:1551;height:108" id="docshape550" coordorigin="1264,-5956" coordsize="1551,108" path="m1264,-5956l2814,-5956,2814,-5912,2751,-5849,1264,-5849,1264,-5956e" filled="false" stroked="true" strokeweight=".367658pt" strokecolor="#000000">
                  <v:path arrowok="t"/>
                  <v:stroke dashstyle="solid"/>
                </v:shape>
                <v:rect style="position:absolute;left:1263;top:-5957;width:9419;height:924" id="docshape551" filled="false" stroked="true" strokeweight=".630272pt" strokecolor="#000000">
                  <v:stroke dashstyle="solid"/>
                </v:rect>
                <v:shape style="position:absolute;left:8520;top:-5742;width:64;height:51" id="docshape552" coordorigin="8520,-5741" coordsize="64,51" path="m8583,-5741l8520,-5716,8583,-5691,8558,-5716,8583,-5741xe" filled="true" fillcolor="#a80036" stroked="false">
                  <v:path arrowok="t"/>
                  <v:fill type="solid"/>
                </v:shape>
                <v:shape style="position:absolute;left:8520;top:-5742;width:1917;height:51" id="docshape553" coordorigin="8520,-5741" coordsize="1917,51" path="m8583,-5741l8520,-5716,8583,-5691,8558,-5716,8583,-5741xm8546,-5716l10437,-5716e" filled="false" stroked="true" strokeweight=".36771pt" strokecolor="#a80036">
                  <v:path arrowok="t"/>
                  <v:stroke dashstyle="solid"/>
                </v:shape>
                <v:shape style="position:absolute;left:2764;top:-5558;width:64;height:51" id="docshape554" coordorigin="2764,-5558" coordsize="64,51" path="m2827,-5558l2764,-5533,2827,-5507,2802,-5533,2827,-5558xe" filled="true" fillcolor="#a80036" stroked="false">
                  <v:path arrowok="t"/>
                  <v:fill type="solid"/>
                </v:shape>
                <v:shape style="position:absolute;left:2764;top:-5558;width:5744;height:51" id="docshape555" coordorigin="2764,-5558" coordsize="5744,51" path="m2827,-5558l2764,-5533,2827,-5507,2802,-5533,2827,-5558xm2789,-5533l8508,-5533e" filled="false" stroked="true" strokeweight=".36771pt" strokecolor="#a80036">
                  <v:path arrowok="t"/>
                  <v:stroke dashstyle="solid"/>
                </v:shape>
                <v:shape style="position:absolute;left:2682;top:-5375;width:64;height:51" id="docshape556" coordorigin="2682,-5374" coordsize="64,51" path="m2682,-5374l2707,-5349,2682,-5324,2745,-5349,2682,-5374xe" filled="true" fillcolor="#a80036" stroked="false">
                  <v:path arrowok="t"/>
                  <v:fill type="solid"/>
                </v:shape>
                <v:shape style="position:absolute;left:1496;top:-5375;width:1249;height:51" id="docshape557" coordorigin="1497,-5374" coordsize="1249,51" path="m2682,-5374l2745,-5349,2682,-5324,2707,-5349,2682,-5374xm1497,-5349l2720,-5349e" filled="false" stroked="true" strokeweight=".36771pt" strokecolor="#a80036">
                  <v:path arrowok="t"/>
                  <v:stroke dashstyle="solid"/>
                </v:shape>
                <v:shape style="position:absolute;left:2757;top:-5170;width:269;height:115" type="#_x0000_t75" id="docshape558" stroked="false">
                  <v:imagedata r:id="rId68" o:title=""/>
                </v:shape>
                <v:shape style="position:absolute;left:2161;top:-4946;width:1186;height:108" id="docshape559" coordorigin="2162,-4945" coordsize="1186,108" path="m3347,-4945l2162,-4945,2162,-4838,3284,-4838,3347,-4901,3347,-4945xe" filled="true" fillcolor="#ededed" stroked="false">
                  <v:path arrowok="t"/>
                  <v:fill type="solid"/>
                </v:shape>
                <v:shape style="position:absolute;left:2161;top:-4946;width:1186;height:108" id="docshape560" coordorigin="2162,-4945" coordsize="1186,108" path="m2162,-4945l3347,-4945,3347,-4901,3284,-4838,2162,-4838,2162,-4945e" filled="false" stroked="true" strokeweight=".367658pt" strokecolor="#000000">
                  <v:path arrowok="t"/>
                  <v:stroke dashstyle="solid"/>
                </v:shape>
                <v:rect style="position:absolute;left:2161;top:-4946;width:3736;height:557" id="docshape561" filled="false" stroked="true" strokeweight=".630274pt" strokecolor="#000000">
                  <v:stroke dashstyle="solid"/>
                </v:rect>
                <v:shape style="position:absolute;left:4737;top:-4730;width:64;height:51" id="docshape562" coordorigin="4737,-4730" coordsize="64,51" path="m4737,-4730l4763,-4704,4737,-4679,4800,-4704,4737,-4730xe" filled="true" fillcolor="#a80036" stroked="false">
                  <v:path arrowok="t"/>
                  <v:fill type="solid"/>
                </v:shape>
                <v:shape style="position:absolute;left:2757;top:-4730;width:2043;height:51" id="docshape563" coordorigin="2758,-4730" coordsize="2043,51" path="m4737,-4730l4800,-4704,4737,-4679,4763,-4704,4737,-4730xm2758,-4704l4775,-4704e" filled="false" stroked="true" strokeweight=".36771pt" strokecolor="#a80036">
                  <v:path arrowok="t"/>
                  <v:stroke dashstyle="solid"/>
                </v:shape>
                <v:shape style="position:absolute;left:4813;top:-4525;width:269;height:115" type="#_x0000_t75" id="docshape564" stroked="false">
                  <v:imagedata r:id="rId69" o:title=""/>
                </v:shape>
                <v:shape style="position:absolute;left:1200;top:-4301;width:1860;height:108" id="docshape565" coordorigin="1201,-4300" coordsize="1860,108" path="m3060,-4300l1201,-4300,1201,-4193,2997,-4193,3060,-4256,3060,-4300xe" filled="true" fillcolor="#ededed" stroked="false">
                  <v:path arrowok="t"/>
                  <v:fill type="solid"/>
                </v:shape>
                <v:shape style="position:absolute;left:1200;top:-4301;width:1860;height:108" id="docshape566" coordorigin="1201,-4300" coordsize="1860,108" path="m1201,-4300l3060,-4300,3060,-4256,2997,-4193,1201,-4193,1201,-4300e" filled="false" stroked="true" strokeweight=".367658pt" strokecolor="#000000">
                  <v:path arrowok="t"/>
                  <v:stroke dashstyle="solid"/>
                </v:shape>
                <v:rect style="position:absolute;left:1200;top:-4301;width:9482;height:2232" id="docshape567" filled="false" stroked="true" strokeweight=".630279pt" strokecolor="#000000">
                  <v:stroke dashstyle="solid"/>
                </v:rect>
                <v:shape style="position:absolute;left:1263;top:-4149;width:915;height:108" id="docshape568" coordorigin="1264,-4149" coordsize="915,108" path="m2178,-4149l1264,-4149,1264,-4041,2115,-4041,2178,-4104,2178,-4149xe" filled="true" fillcolor="#ededed" stroked="false">
                  <v:path arrowok="t"/>
                  <v:fill type="solid"/>
                </v:shape>
                <v:shape style="position:absolute;left:1263;top:-4149;width:915;height:108" id="docshape569" coordorigin="1264,-4149" coordsize="915,108" path="m1264,-4149l2178,-4149,2178,-4104,2115,-4041,1264,-4041,1264,-4149e" filled="false" stroked="true" strokeweight=".367659pt" strokecolor="#000000">
                  <v:path arrowok="t"/>
                  <v:stroke dashstyle="solid"/>
                </v:shape>
                <v:rect style="position:absolute;left:1263;top:-4149;width:4984;height:292" id="docshape570" filled="false" stroked="true" strokeweight=".63027pt" strokecolor="#000000">
                  <v:stroke dashstyle="solid"/>
                </v:rect>
                <v:shape style="position:absolute;left:5828;top:-3934;width:64;height:51" id="docshape571" coordorigin="5828,-3933" coordsize="64,51" path="m5828,-3933l5853,-3908,5828,-3883,5891,-3908,5828,-3933xe" filled="true" fillcolor="#a80036" stroked="false">
                  <v:path arrowok="t"/>
                  <v:fill type="solid"/>
                </v:shape>
                <v:shape style="position:absolute;left:1496;top:-3934;width:4395;height:51" id="docshape572" coordorigin="1497,-3933" coordsize="4395,51" path="m5828,-3933l5891,-3908,5828,-3883,5853,-3908,5828,-3933xm1497,-3908l5866,-3908e" filled="false" stroked="true" strokeweight=".36771pt" strokecolor="#a80036">
                  <v:path arrowok="t"/>
                  <v:stroke dashstyle="solid"/>
                </v:shape>
                <v:shape style="position:absolute;left:2161;top:-3770;width:858;height:108" id="docshape573" coordorigin="2162,-3769" coordsize="858,108" path="m3019,-3769l2162,-3769,2162,-3662,2956,-3662,3019,-3725,3019,-3769xe" filled="true" fillcolor="#ededed" stroked="false">
                  <v:path arrowok="t"/>
                  <v:fill type="solid"/>
                </v:shape>
                <v:shape style="position:absolute;left:2161;top:-3770;width:858;height:108" id="docshape574" coordorigin="2162,-3769" coordsize="858,108" path="m2162,-3769l3019,-3769,3019,-3725,2956,-3662,2162,-3662,2162,-3769e" filled="false" stroked="true" strokeweight=".367659pt" strokecolor="#000000">
                  <v:path arrowok="t"/>
                  <v:stroke dashstyle="solid"/>
                </v:shape>
                <v:rect style="position:absolute;left:2161;top:-3770;width:4086;height:292" id="docshape575" filled="false" stroked="true" strokeweight=".630271pt" strokecolor="#000000">
                  <v:stroke dashstyle="solid"/>
                </v:rect>
                <v:shape style="position:absolute;left:5828;top:-3554;width:64;height:51" id="docshape576" coordorigin="5828,-3554" coordsize="64,51" path="m5828,-3554l5853,-3529,5828,-3503,5891,-3529,5828,-3554xe" filled="true" fillcolor="#a80036" stroked="false">
                  <v:path arrowok="t"/>
                  <v:fill type="solid"/>
                </v:shape>
                <v:shape style="position:absolute;left:2757;top:-3554;width:3134;height:51" id="docshape577" coordorigin="2758,-3554" coordsize="3134,51" path="m5828,-3554l5891,-3529,5828,-3503,5853,-3529,5828,-3554xm2758,-3529l5866,-3529e" filled="false" stroked="true" strokeweight=".36771pt" strokecolor="#a80036">
                  <v:path arrowok="t"/>
                  <v:stroke dashstyle="solid"/>
                </v:shape>
                <v:shape style="position:absolute;left:5828;top:-3327;width:64;height:51" id="docshape578" coordorigin="5828,-3326" coordsize="64,51" path="m5828,-3326l5853,-3301,5828,-3276,5891,-3301,5828,-3326xe" filled="true" fillcolor="#a80036" stroked="false">
                  <v:path arrowok="t"/>
                  <v:fill type="solid"/>
                </v:shape>
                <v:shape style="position:absolute;left:4813;top:-3327;width:1079;height:51" id="docshape579" coordorigin="4813,-3326" coordsize="1079,51" path="m5828,-3326l5891,-3301,5828,-3276,5853,-3301,5828,-3326xm4813,-3301l5866,-3301e" filled="false" stroked="true" strokeweight=".36771pt" strokecolor="#a80036">
                  <v:path arrowok="t"/>
                  <v:stroke dashstyle="solid"/>
                </v:shape>
                <v:shape style="position:absolute;left:8438;top:-3143;width:64;height:51" id="docshape580" coordorigin="8438,-3143" coordsize="64,51" path="m8438,-3143l8464,-3118,8438,-3092,8501,-3118,8438,-3143xe" filled="true" fillcolor="#a80036" stroked="false">
                  <v:path arrowok="t"/>
                  <v:fill type="solid"/>
                </v:shape>
                <v:shape style="position:absolute;left:2757;top:-3143;width:5744;height:51" id="docshape581" coordorigin="2758,-3143" coordsize="5744,51" path="m8438,-3143l8501,-3118,8438,-3092,8464,-3118,8438,-3143xm2758,-3118l8476,-3118e" filled="false" stroked="true" strokeweight=".36771pt" strokecolor="#a80036">
                  <v:path arrowok="t"/>
                  <v:stroke dashstyle="solid"/>
                </v:shape>
                <v:shape style="position:absolute;left:5828;top:-2960;width:64;height:51" id="docshape582" coordorigin="5828,-2960" coordsize="64,51" path="m5828,-2960l5853,-2934,5828,-2909,5891,-2934,5828,-2960xe" filled="true" fillcolor="#a80036" stroked="false">
                  <v:path arrowok="t"/>
                  <v:fill type="solid"/>
                </v:shape>
                <v:shape style="position:absolute;left:2757;top:-2960;width:3134;height:51" id="docshape583" coordorigin="2758,-2960" coordsize="3134,51" path="m5828,-2960l5891,-2934,5828,-2909,5853,-2934,5828,-2960xm2758,-2934l5866,-2934e" filled="false" stroked="true" strokeweight=".36771pt" strokecolor="#a80036">
                  <v:path arrowok="t"/>
                  <v:stroke dashstyle="solid"/>
                </v:shape>
                <v:shape style="position:absolute;left:5909;top:-2777;width:64;height:51" id="docshape584" coordorigin="5910,-2776" coordsize="64,51" path="m5973,-2776l5910,-2751,5973,-2726,5948,-2751,5973,-2776xe" filled="true" fillcolor="#a80036" stroked="false">
                  <v:path arrowok="t"/>
                  <v:fill type="solid"/>
                </v:shape>
                <v:shape style="position:absolute;left:5909;top:-2777;width:2598;height:51" id="docshape585" coordorigin="5910,-2776" coordsize="2598,51" path="m5973,-2776l5910,-2751,5973,-2726,5948,-2751,5973,-2776xm5935,-2751l8508,-2751e" filled="false" stroked="true" strokeweight=".36771pt" strokecolor="#a80036">
                  <v:path arrowok="t"/>
                  <v:stroke dashstyle="solid"/>
                </v:shape>
                <v:shape style="position:absolute;left:5903;top:-2572;width:269;height:115" type="#_x0000_t75" id="docshape586" stroked="false">
                  <v:imagedata r:id="rId69" o:title=""/>
                </v:shape>
                <v:shape style="position:absolute;left:8438;top:-2328;width:64;height:51" id="docshape587" coordorigin="8438,-2327" coordsize="64,51" path="m8438,-2327l8464,-2302,8438,-2277,8501,-2302,8438,-2327xe" filled="true" fillcolor="#a80036" stroked="false">
                  <v:path arrowok="t"/>
                  <v:fill type="solid"/>
                </v:shape>
                <v:shape style="position:absolute;left:5903;top:-2328;width:2598;height:51" id="docshape588" coordorigin="5904,-2327" coordsize="2598,51" path="m8438,-2327l8501,-2302,8438,-2277,8464,-2302,8438,-2327xm5904,-2302l8476,-2302e" filled="false" stroked="true" strokeweight=".36771pt" strokecolor="#a80036">
                  <v:path arrowok="t"/>
                  <v:stroke dashstyle="solid"/>
                </v:shape>
                <v:shape style="position:absolute;left:10367;top:-2145;width:64;height:51" id="docshape589" coordorigin="10368,-2144" coordsize="64,51" path="m10368,-2144l10393,-2119,10368,-2094,10431,-2119,10368,-2144xe" filled="true" fillcolor="#a80036" stroked="false">
                  <v:path arrowok="t"/>
                  <v:fill type="solid"/>
                </v:shape>
                <v:shape style="position:absolute;left:8514;top:-2145;width:1917;height:51" id="docshape590" coordorigin="8514,-2144" coordsize="1917,51" path="m10368,-2144l10431,-2119,10368,-2094,10393,-2119,10368,-2144xm8514,-2119l10405,-2119e" filled="false" stroked="true" strokeweight=".36771pt" strokecolor="#a80036">
                  <v:path arrowok="t"/>
                  <v:stroke dashstyle="solid"/>
                </v:shape>
                <v:shape style="position:absolute;left:2161;top:-1981;width:1507;height:108" id="docshape591" coordorigin="2162,-1980" coordsize="1507,108" path="m3669,-1980l2162,-1980,2162,-1873,3606,-1873,3669,-1936,3669,-1980xe" filled="true" fillcolor="#ededed" stroked="false">
                  <v:path arrowok="t"/>
                  <v:fill type="solid"/>
                </v:shape>
                <v:shape style="position:absolute;left:2161;top:-1981;width:1507;height:108" id="docshape592" coordorigin="2162,-1980" coordsize="1507,108" path="m2162,-1980l3669,-1980,3669,-1936,3606,-1873,2162,-1873,2162,-1980e" filled="false" stroked="true" strokeweight=".367658pt" strokecolor="#000000">
                  <v:path arrowok="t"/>
                  <v:stroke dashstyle="solid"/>
                </v:shape>
                <v:rect style="position:absolute;left:2161;top:-1981;width:8521;height:1474" id="docshape593" filled="false" stroked="true" strokeweight=".630275pt" strokecolor="#000000">
                  <v:stroke dashstyle="solid"/>
                </v:rect>
                <v:shape style="position:absolute;left:2764;top:-1765;width:64;height:51" id="docshape594" coordorigin="2764,-1765" coordsize="64,51" path="m2827,-1765l2764,-1740,2827,-1714,2802,-1740,2827,-1765xe" filled="true" fillcolor="#a80036" stroked="false">
                  <v:path arrowok="t"/>
                  <v:fill type="solid"/>
                </v:shape>
                <v:shape style="position:absolute;left:2764;top:-1765;width:5744;height:51" id="docshape595" coordorigin="2764,-1765" coordsize="5744,51" path="m2827,-1765l2764,-1740,2827,-1714,2802,-1740,2827,-1765xm2789,-1740l8508,-1740e" filled="false" stroked="true" strokeweight=".36771pt" strokecolor="#a80036">
                  <v:path arrowok="t"/>
                  <v:stroke dashstyle="solid"/>
                </v:shape>
                <v:shape style="position:absolute;left:2764;top:-1582;width:64;height:51" id="docshape596" coordorigin="2764,-1581" coordsize="64,51" path="m2827,-1581l2764,-1556,2827,-1531,2802,-1556,2827,-1581xe" filled="true" fillcolor="#a80036" stroked="false">
                  <v:path arrowok="t"/>
                  <v:fill type="solid"/>
                </v:shape>
                <v:shape style="position:absolute;left:2764;top:-1582;width:3134;height:51" id="docshape597" coordorigin="2764,-1581" coordsize="3134,51" path="m2827,-1581l2764,-1556,2827,-1531,2802,-1556,2827,-1581xm2789,-1556l5897,-1556e" filled="false" stroked="true" strokeweight=".36771pt" strokecolor="#a80036">
                  <v:path arrowok="t"/>
                  <v:stroke dashstyle="solid"/>
                </v:shape>
                <v:shape style="position:absolute;left:8520;top:-1398;width:64;height:51" id="docshape598" coordorigin="8520,-1398" coordsize="64,51" path="m8583,-1398l8520,-1373,8583,-1348,8558,-1373,8583,-1398xe" filled="true" fillcolor="#a80036" stroked="false">
                  <v:path arrowok="t"/>
                  <v:fill type="solid"/>
                </v:shape>
                <v:shape style="position:absolute;left:8520;top:-1398;width:1917;height:51" id="docshape599" coordorigin="8520,-1398" coordsize="1917,51" path="m8583,-1398l8520,-1373,8583,-1348,8558,-1373,8583,-1398xm8546,-1373l10437,-1373e" filled="false" stroked="true" strokeweight=".36771pt" strokecolor="#a80036">
                  <v:path arrowok="t"/>
                  <v:stroke dashstyle="solid"/>
                </v:shape>
                <v:shape style="position:absolute;left:2757;top:-1194;width:269;height:115" type="#_x0000_t75" id="docshape600" stroked="false">
                  <v:imagedata r:id="rId70" o:title=""/>
                </v:shape>
                <v:shape style="position:absolute;left:8438;top:-950;width:64;height:51" id="docshape601" coordorigin="8438,-949" coordsize="64,51" path="m8438,-949l8464,-924,8438,-899,8501,-924,8438,-949xe" filled="true" fillcolor="#a80036" stroked="false">
                  <v:path arrowok="t"/>
                  <v:fill type="solid"/>
                </v:shape>
                <v:shape style="position:absolute;left:2757;top:-950;width:5744;height:51" id="docshape602" coordorigin="2758,-949" coordsize="5744,51" path="m8438,-949l8501,-924,8438,-899,8464,-924,8438,-949xm2758,-924l8476,-924e" filled="false" stroked="true" strokeweight=".36771pt" strokecolor="#a80036">
                  <v:path arrowok="t"/>
                  <v:stroke dashstyle="solid"/>
                </v:shape>
                <v:shape style="position:absolute;left:2764;top:-766;width:64;height:51" id="docshape603" coordorigin="2764,-766" coordsize="64,51" path="m2827,-766l2764,-741,2827,-716,2802,-741,2827,-766xe" filled="true" fillcolor="#a80036" stroked="false">
                  <v:path arrowok="t"/>
                  <v:fill type="solid"/>
                </v:shape>
                <v:shape style="position:absolute;left:2764;top:-766;width:5744;height:51" id="docshape604" coordorigin="2764,-766" coordsize="5744,51" path="m2827,-766l2764,-741,2827,-716,2802,-741,2827,-766xm2789,-741l8508,-741e" filled="false" stroked="true" strokeweight=".36771pt" strokecolor="#a80036">
                  <v:path arrowok="t"/>
                  <v:stroke dashstyle="solid"/>
                </v:shape>
                <v:shape style="position:absolute;left:4737;top:-583;width:64;height:51" id="docshape605" coordorigin="4737,-583" coordsize="64,51" path="m4737,-583l4763,-557,4737,-532,4800,-557,4737,-583xe" filled="true" fillcolor="#a80036" stroked="false">
                  <v:path arrowok="t"/>
                  <v:fill type="solid"/>
                </v:shape>
                <v:shape style="position:absolute;left:2757;top:-583;width:2043;height:51" id="docshape606" coordorigin="2758,-583" coordsize="2043,51" path="m4737,-583l4800,-557,4737,-532,4763,-557,4737,-583xm2758,-557l4775,-557e" filled="false" stroked="true" strokeweight=".36771pt" strokecolor="#a80036">
                  <v:path arrowok="t"/>
                  <v:stroke dashstyle="solid"/>
                </v:shape>
                <v:shape style="position:absolute;left:1313;top:-6693;width:388;height:85" type="#_x0000_t202" id="docshape607" filled="false" stroked="false">
                  <v:textbox inset="0,0,0,0">
                    <w:txbxContent>
                      <w:p>
                        <w:pPr>
                          <w:spacing w:before="3"/>
                          <w:ind w:left="0" w:right="0" w:firstLine="0"/>
                          <w:jc w:val="left"/>
                          <w:rPr>
                            <w:rFonts w:ascii="Arial"/>
                            <w:b/>
                            <w:sz w:val="7"/>
                          </w:rPr>
                        </w:pPr>
                        <w:r>
                          <w:rPr>
                            <w:rFonts w:ascii="Arial"/>
                            <w:b/>
                            <w:spacing w:val="-1"/>
                            <w:w w:val="237"/>
                            <w:sz w:val="7"/>
                          </w:rPr>
                          <w:t> </w:t>
                        </w:r>
                        <w:r>
                          <w:rPr>
                            <w:rFonts w:ascii="Arial"/>
                            <w:b/>
                            <w:spacing w:val="1"/>
                            <w:w w:val="237"/>
                            <w:sz w:val="7"/>
                          </w:rPr>
                          <w:t> </w:t>
                        </w:r>
                        <w:r>
                          <w:rPr>
                            <w:rFonts w:ascii="Arial"/>
                            <w:b/>
                            <w:spacing w:val="2"/>
                            <w:w w:val="151"/>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w w:val="108"/>
                            <w:sz w:val="7"/>
                          </w:rPr>
                          <w:t> </w:t>
                        </w:r>
                      </w:p>
                    </w:txbxContent>
                  </v:textbox>
                  <w10:wrap type="none"/>
                </v:shape>
                <v:shape style="position:absolute;left:2939;top:-6693;width:1446;height:85" type="#_x0000_t202" id="docshape608" filled="false" stroked="false">
                  <v:textbox inset="0,0,0,0">
                    <w:txbxContent>
                      <w:p>
                        <w:pPr>
                          <w:spacing w:before="3"/>
                          <w:ind w:left="0" w:right="0" w:firstLine="0"/>
                          <w:jc w:val="left"/>
                          <w:rPr>
                            <w:rFonts w:ascii="Arial"/>
                            <w:b/>
                            <w:sz w:val="7"/>
                          </w:rPr>
                        </w:pPr>
                        <w:r>
                          <w:rPr>
                            <w:rFonts w:ascii="Arial"/>
                            <w:b/>
                            <w:spacing w:val="-1"/>
                            <w:w w:val="237"/>
                            <w:sz w:val="7"/>
                          </w:rPr>
                          <w:t> </w:t>
                        </w:r>
                        <w:r>
                          <w:rPr>
                            <w:rFonts w:ascii="Arial"/>
                            <w:b/>
                            <w:spacing w:val="1"/>
                            <w:w w:val="237"/>
                            <w:sz w:val="7"/>
                          </w:rPr>
                          <w:t> </w:t>
                        </w:r>
                        <w:r>
                          <w:rPr>
                            <w:rFonts w:ascii="Arial"/>
                            <w:b/>
                            <w:spacing w:val="2"/>
                            <w:w w:val="151"/>
                            <w:sz w:val="7"/>
                          </w:rPr>
                          <w:t> </w:t>
                        </w:r>
                        <w:r>
                          <w:rPr>
                            <w:rFonts w:ascii="Arial"/>
                            <w:b/>
                            <w:spacing w:val="-5"/>
                            <w:w w:val="216"/>
                            <w:sz w:val="7"/>
                          </w:rPr>
                          <w:t> </w:t>
                        </w:r>
                        <w:r>
                          <w:rPr>
                            <w:rFonts w:ascii="Arial"/>
                            <w:b/>
                            <w:spacing w:val="-3"/>
                            <w:w w:val="108"/>
                            <w:sz w:val="7"/>
                          </w:rPr>
                          <w:t> </w:t>
                        </w:r>
                        <w:r>
                          <w:rPr>
                            <w:rFonts w:ascii="Arial"/>
                            <w:b/>
                            <w:spacing w:val="1"/>
                            <w:w w:val="216"/>
                            <w:sz w:val="7"/>
                          </w:rPr>
                          <w:t> </w:t>
                        </w:r>
                        <w:r>
                          <w:rPr>
                            <w:rFonts w:ascii="Arial"/>
                            <w:b/>
                            <w:w w:val="216"/>
                            <w:sz w:val="7"/>
                          </w:rPr>
                          <w:t> </w:t>
                        </w:r>
                        <w:r>
                          <w:rPr>
                            <w:rFonts w:ascii="Arial"/>
                            <w:b/>
                            <w:spacing w:val="1"/>
                            <w:sz w:val="7"/>
                          </w:rPr>
                          <w:t> </w:t>
                        </w:r>
                        <w:r>
                          <w:rPr>
                            <w:rFonts w:ascii="Arial"/>
                            <w:b/>
                            <w:spacing w:val="-1"/>
                            <w:w w:val="270"/>
                            <w:sz w:val="7"/>
                          </w:rPr>
                          <w:t> </w:t>
                        </w:r>
                        <w:r>
                          <w:rPr>
                            <w:rFonts w:ascii="Arial"/>
                            <w:b/>
                            <w:spacing w:val="2"/>
                            <w:w w:val="270"/>
                            <w:sz w:val="7"/>
                          </w:rPr>
                          <w:t> </w:t>
                        </w:r>
                        <w:r>
                          <w:rPr>
                            <w:rFonts w:ascii="Arial"/>
                            <w:b/>
                            <w:spacing w:val="-3"/>
                            <w:w w:val="237"/>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spacing w:val="2"/>
                            <w:w w:val="345"/>
                            <w:sz w:val="7"/>
                          </w:rPr>
                          <w:t> </w:t>
                        </w: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1"/>
                            <w:w w:val="216"/>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3"/>
                            <w:w w:val="302"/>
                            <w:sz w:val="7"/>
                          </w:rPr>
                          <w:t> </w:t>
                        </w:r>
                        <w:r>
                          <w:rPr>
                            <w:rFonts w:ascii="Arial"/>
                            <w:b/>
                            <w:spacing w:val="2"/>
                            <w:w w:val="151"/>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spacing w:val="-1"/>
                            <w:w w:val="140"/>
                            <w:sz w:val="7"/>
                          </w:rPr>
                          <w:t> </w:t>
                        </w:r>
                        <w:r>
                          <w:rPr>
                            <w:rFonts w:ascii="Arial"/>
                            <w:b/>
                            <w:spacing w:val="2"/>
                            <w:w w:val="140"/>
                            <w:sz w:val="7"/>
                          </w:rPr>
                          <w:t> </w:t>
                        </w:r>
                        <w:r>
                          <w:rPr>
                            <w:rFonts w:ascii="Arial"/>
                            <w:b/>
                            <w:spacing w:val="1"/>
                            <w:w w:val="216"/>
                            <w:sz w:val="7"/>
                          </w:rPr>
                          <w:t> </w:t>
                        </w:r>
                        <w:r>
                          <w:rPr>
                            <w:rFonts w:ascii="Arial"/>
                            <w:b/>
                            <w:w w:val="118"/>
                            <w:sz w:val="7"/>
                          </w:rPr>
                          <w:t> </w:t>
                        </w:r>
                        <w:r>
                          <w:rPr>
                            <w:rFonts w:ascii="Arial"/>
                            <w:b/>
                            <w:spacing w:val="-3"/>
                            <w:w w:val="118"/>
                            <w:sz w:val="7"/>
                          </w:rPr>
                          <w:t> </w:t>
                        </w:r>
                        <w:r>
                          <w:rPr>
                            <w:rFonts w:ascii="Arial"/>
                            <w:b/>
                            <w:spacing w:val="-3"/>
                            <w:w w:val="237"/>
                            <w:sz w:val="7"/>
                          </w:rPr>
                          <w:t> </w:t>
                        </w:r>
                        <w:r>
                          <w:rPr>
                            <w:rFonts w:ascii="Arial"/>
                            <w:b/>
                            <w:w w:val="237"/>
                            <w:sz w:val="7"/>
                          </w:rPr>
                          <w:t> </w:t>
                        </w:r>
                      </w:p>
                    </w:txbxContent>
                  </v:textbox>
                  <w10:wrap type="none"/>
                </v:shape>
                <v:shape style="position:absolute;left:7884;top:-6693;width:498;height:85" type="#_x0000_t202" id="docshape609" filled="false" stroked="false">
                  <v:textbox inset="0,0,0,0">
                    <w:txbxContent>
                      <w:p>
                        <w:pPr>
                          <w:spacing w:before="3"/>
                          <w:ind w:left="0" w:right="0" w:firstLine="0"/>
                          <w:jc w:val="left"/>
                          <w:rPr>
                            <w:rFonts w:ascii="Arial"/>
                            <w:b/>
                            <w:sz w:val="7"/>
                          </w:rPr>
                        </w:pPr>
                        <w:r>
                          <w:rPr>
                            <w:rFonts w:ascii="Arial"/>
                            <w:b/>
                            <w:spacing w:val="-3"/>
                            <w:w w:val="302"/>
                            <w:sz w:val="7"/>
                          </w:rPr>
                          <w:t> </w:t>
                        </w:r>
                        <w:r>
                          <w:rPr>
                            <w:rFonts w:ascii="Arial"/>
                            <w:b/>
                            <w:w w:val="129"/>
                            <w:sz w:val="7"/>
                          </w:rPr>
                          <w:t> </w:t>
                        </w:r>
                        <w:r>
                          <w:rPr>
                            <w:rFonts w:ascii="Arial"/>
                            <w:b/>
                            <w:spacing w:val="-5"/>
                            <w:w w:val="280"/>
                            <w:sz w:val="7"/>
                          </w:rPr>
                          <w:t>  </w:t>
                        </w:r>
                        <w:r>
                          <w:rPr>
                            <w:rFonts w:ascii="Arial"/>
                            <w:b/>
                            <w:w w:val="280"/>
                            <w:sz w:val="7"/>
                          </w:rPr>
                          <w:t> </w:t>
                        </w:r>
                        <w:r>
                          <w:rPr>
                            <w:rFonts w:ascii="Arial"/>
                            <w:b/>
                            <w:spacing w:val="-5"/>
                            <w:sz w:val="7"/>
                          </w:rPr>
                          <w:t> </w:t>
                        </w:r>
                        <w:r>
                          <w:rPr>
                            <w:rFonts w:ascii="Arial"/>
                            <w:b/>
                            <w:spacing w:val="-5"/>
                            <w:w w:val="280"/>
                            <w:sz w:val="7"/>
                          </w:rPr>
                          <w:t> </w:t>
                        </w:r>
                        <w:r>
                          <w:rPr>
                            <w:rFonts w:ascii="Arial"/>
                            <w:b/>
                            <w:spacing w:val="-3"/>
                            <w:w w:val="237"/>
                            <w:sz w:val="7"/>
                          </w:rPr>
                          <w:t>  </w:t>
                        </w:r>
                        <w:r>
                          <w:rPr>
                            <w:rFonts w:ascii="Arial"/>
                            <w:b/>
                            <w:spacing w:val="1"/>
                            <w:w w:val="216"/>
                            <w:sz w:val="7"/>
                          </w:rPr>
                          <w:t> </w:t>
                        </w:r>
                        <w:r>
                          <w:rPr>
                            <w:rFonts w:ascii="Arial"/>
                            <w:b/>
                            <w:w w:val="216"/>
                            <w:sz w:val="7"/>
                          </w:rPr>
                          <w:t> </w:t>
                        </w:r>
                      </w:p>
                    </w:txbxContent>
                  </v:textbox>
                  <w10:wrap type="none"/>
                </v:shape>
                <v:shape style="position:absolute;left:2269;top:-6225;width:969;height:85" type="#_x0000_t202" id="docshape610" filled="false" stroked="false">
                  <v:textbox inset="0,0,0,0">
                    <w:txbxContent>
                      <w:p>
                        <w:pPr>
                          <w:spacing w:before="3"/>
                          <w:ind w:left="0" w:right="0" w:firstLine="0"/>
                          <w:jc w:val="left"/>
                          <w:rPr>
                            <w:rFonts w:ascii="Arial"/>
                            <w:sz w:val="7"/>
                          </w:rPr>
                        </w:pP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172"/>
                            <w:sz w:val="7"/>
                          </w:rPr>
                          <w:t> </w:t>
                        </w:r>
                        <w:r>
                          <w:rPr>
                            <w:rFonts w:ascii="Arial"/>
                            <w:spacing w:val="2"/>
                            <w:w w:val="172"/>
                            <w:sz w:val="7"/>
                          </w:rPr>
                          <w:t> </w:t>
                        </w:r>
                        <w:r>
                          <w:rPr>
                            <w:rFonts w:ascii="Arial"/>
                            <w:w w:val="86"/>
                            <w:sz w:val="7"/>
                          </w:rPr>
                          <w:t> </w:t>
                        </w:r>
                      </w:p>
                    </w:txbxContent>
                  </v:textbox>
                  <w10:wrap type="none"/>
                </v:shape>
                <v:shape style="position:absolute;left:4590;top:-6225;width:441;height:85" type="#_x0000_t202" id="docshape611" filled="false" stroked="false">
                  <v:textbox inset="0,0,0,0">
                    <w:txbxContent>
                      <w:p>
                        <w:pPr>
                          <w:spacing w:before="3"/>
                          <w:ind w:left="0" w:right="0" w:firstLine="0"/>
                          <w:jc w:val="left"/>
                          <w:rPr>
                            <w:rFonts w:ascii="Arial"/>
                            <w:sz w:val="7"/>
                          </w:rPr>
                        </w:pPr>
                        <w:r>
                          <w:rPr>
                            <w:rFonts w:ascii="Arial"/>
                            <w:spacing w:val="2"/>
                            <w:w w:val="237"/>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v:textbox>
                  <w10:wrap type="none"/>
                </v:shape>
                <v:shape style="position:absolute;left:5668;top:-6225;width:466;height:85" type="#_x0000_t202" id="docshape612" filled="false" stroked="false">
                  <v:textbox inset="0,0,0,0">
                    <w:txbxContent>
                      <w:p>
                        <w:pPr>
                          <w:spacing w:before="3"/>
                          <w:ind w:left="0" w:right="0" w:firstLine="0"/>
                          <w:jc w:val="left"/>
                          <w:rPr>
                            <w:rFonts w:ascii="Arial"/>
                            <w:sz w:val="7"/>
                          </w:rPr>
                        </w:pPr>
                        <w:r>
                          <w:rPr>
                            <w:rFonts w:ascii="Arial"/>
                            <w:spacing w:val="2"/>
                            <w:w w:val="210"/>
                            <w:sz w:val="7"/>
                          </w:rPr>
                          <w:t>   </w:t>
                        </w:r>
                        <w:r>
                          <w:rPr>
                            <w:rFonts w:ascii="Arial"/>
                            <w:spacing w:val="-1"/>
                            <w:w w:val="210"/>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v:textbox>
                  <w10:wrap type="none"/>
                </v:shape>
                <v:shape style="position:absolute;left:8327;top:-6225;width:370;height:85" type="#_x0000_t202" id="docshape613" filled="false" stroked="false">
                  <v:textbox inset="0,0,0,0">
                    <w:txbxContent>
                      <w:p>
                        <w:pPr>
                          <w:spacing w:before="3"/>
                          <w:ind w:left="0" w:right="0" w:firstLine="0"/>
                          <w:jc w:val="left"/>
                          <w:rPr>
                            <w:rFonts w:ascii="Arial"/>
                            <w:sz w:val="7"/>
                          </w:rPr>
                        </w:pPr>
                        <w:r>
                          <w:rPr>
                            <w:rFonts w:ascii="Arial"/>
                            <w:spacing w:val="-1"/>
                            <w:w w:val="259"/>
                            <w:sz w:val="7"/>
                          </w:rPr>
                          <w:t> </w:t>
                        </w:r>
                        <w:r>
                          <w:rPr>
                            <w:rFonts w:ascii="Arial"/>
                            <w:spacing w:val="2"/>
                            <w:w w:val="216"/>
                            <w:sz w:val="7"/>
                          </w:rPr>
                          <w:t> </w:t>
                        </w:r>
                        <w:r>
                          <w:rPr>
                            <w:rFonts w:ascii="Arial"/>
                            <w:w w:val="129"/>
                            <w:sz w:val="7"/>
                          </w:rPr>
                          <w:t> </w:t>
                        </w:r>
                        <w:r>
                          <w:rPr>
                            <w:rFonts w:ascii="Arial"/>
                            <w:spacing w:val="2"/>
                            <w:w w:val="224"/>
                            <w:sz w:val="7"/>
                          </w:rPr>
                          <w:t>     </w:t>
                        </w:r>
                      </w:p>
                    </w:txbxContent>
                  </v:textbox>
                  <w10:wrap type="none"/>
                </v:shape>
                <v:shape style="position:absolute;left:10314;top:-6225;width:256;height:85" type="#_x0000_t202" id="docshape614" filled="false" stroked="false">
                  <v:textbox inset="0,0,0,0">
                    <w:txbxContent>
                      <w:p>
                        <w:pPr>
                          <w:spacing w:before="3"/>
                          <w:ind w:left="0" w:right="0" w:firstLine="0"/>
                          <w:jc w:val="left"/>
                          <w:rPr>
                            <w:rFonts w:ascii="Arial"/>
                            <w:sz w:val="7"/>
                          </w:rPr>
                        </w:pPr>
                        <w:r>
                          <w:rPr>
                            <w:rFonts w:ascii="Arial"/>
                            <w:spacing w:val="-3"/>
                            <w:w w:val="302"/>
                            <w:sz w:val="7"/>
                          </w:rPr>
                          <w:t> </w:t>
                        </w:r>
                        <w:r>
                          <w:rPr>
                            <w:rFonts w:ascii="Arial"/>
                            <w:w w:val="129"/>
                            <w:sz w:val="7"/>
                          </w:rPr>
                          <w:t> </w:t>
                        </w:r>
                        <w:r>
                          <w:rPr>
                            <w:rFonts w:ascii="Arial"/>
                            <w:spacing w:val="2"/>
                            <w:w w:val="252"/>
                            <w:sz w:val="7"/>
                          </w:rPr>
                          <w:t>   </w:t>
                        </w:r>
                      </w:p>
                    </w:txbxContent>
                  </v:textbox>
                  <w10:wrap type="none"/>
                </v:shape>
                <v:shape style="position:absolute;left:1325;top:-6149;width:909;height:293" type="#_x0000_t202" id="docshape615" filled="false" stroked="false">
                  <v:textbox inset="0,0,0,0">
                    <w:txbxContent>
                      <w:p>
                        <w:pPr>
                          <w:spacing w:before="3"/>
                          <w:ind w:left="0" w:right="0" w:firstLine="0"/>
                          <w:jc w:val="left"/>
                          <w:rPr>
                            <w:rFonts w:ascii="Arial"/>
                            <w:sz w:val="7"/>
                          </w:rPr>
                        </w:pPr>
                        <w:r>
                          <w:rPr>
                            <w:rFonts w:ascii="Arial"/>
                            <w:spacing w:val="-3"/>
                            <w:w w:val="302"/>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1"/>
                            <w:w w:val="216"/>
                            <w:sz w:val="7"/>
                          </w:rPr>
                          <w:t> </w:t>
                        </w:r>
                        <w:r>
                          <w:rPr>
                            <w:rFonts w:ascii="Arial"/>
                            <w:w w:val="129"/>
                            <w:sz w:val="7"/>
                          </w:rPr>
                          <w:t> </w:t>
                        </w:r>
                      </w:p>
                      <w:p>
                        <w:pPr>
                          <w:spacing w:line="240" w:lineRule="auto" w:before="46"/>
                          <w:rPr>
                            <w:rFonts w:ascii="Arial"/>
                            <w:sz w:val="7"/>
                          </w:rPr>
                        </w:pPr>
                      </w:p>
                      <w:p>
                        <w:pPr>
                          <w:spacing w:before="1"/>
                          <w:ind w:left="31" w:right="0" w:firstLine="0"/>
                          <w:jc w:val="left"/>
                          <w:rPr>
                            <w:rFonts w:ascii="Arial"/>
                            <w:b/>
                            <w:sz w:val="7"/>
                          </w:rPr>
                        </w:pPr>
                        <w:r>
                          <w:rPr>
                            <w:rFonts w:ascii="Arial"/>
                            <w:b/>
                            <w:spacing w:val="-5"/>
                            <w:w w:val="280"/>
                            <w:sz w:val="7"/>
                          </w:rPr>
                          <w:t> </w:t>
                        </w:r>
                        <w:r>
                          <w:rPr>
                            <w:rFonts w:ascii="Arial"/>
                            <w:b/>
                            <w:spacing w:val="1"/>
                            <w:w w:val="216"/>
                            <w:sz w:val="7"/>
                          </w:rPr>
                          <w:t> </w:t>
                        </w:r>
                        <w:r>
                          <w:rPr>
                            <w:rFonts w:ascii="Arial"/>
                            <w:b/>
                            <w:spacing w:val="-1"/>
                            <w:w w:val="129"/>
                            <w:sz w:val="7"/>
                          </w:rPr>
                          <w:t> </w:t>
                        </w:r>
                        <w:r>
                          <w:rPr>
                            <w:rFonts w:ascii="Arial"/>
                            <w:b/>
                            <w:w w:val="216"/>
                            <w:sz w:val="7"/>
                          </w:rPr>
                          <w:t> </w:t>
                        </w:r>
                        <w:r>
                          <w:rPr>
                            <w:rFonts w:ascii="Arial"/>
                            <w:b/>
                            <w:spacing w:val="1"/>
                            <w:sz w:val="7"/>
                          </w:rPr>
                          <w:t> </w:t>
                        </w:r>
                        <w:r>
                          <w:rPr>
                            <w:rFonts w:ascii="Arial"/>
                            <w:b/>
                            <w:spacing w:val="-5"/>
                            <w:w w:val="280"/>
                            <w:sz w:val="7"/>
                          </w:rPr>
                          <w:t> </w:t>
                        </w:r>
                        <w:r>
                          <w:rPr>
                            <w:rFonts w:ascii="Arial"/>
                            <w:b/>
                            <w:spacing w:val="-3"/>
                            <w:w w:val="237"/>
                            <w:sz w:val="7"/>
                          </w:rPr>
                          <w:t> </w:t>
                        </w:r>
                        <w:r>
                          <w:rPr>
                            <w:rFonts w:ascii="Arial"/>
                            <w:b/>
                            <w:spacing w:val="-3"/>
                            <w:w w:val="108"/>
                            <w:sz w:val="7"/>
                          </w:rPr>
                          <w:t>  </w:t>
                        </w:r>
                        <w:r>
                          <w:rPr>
                            <w:rFonts w:ascii="Arial"/>
                            <w:b/>
                            <w:spacing w:val="1"/>
                            <w:w w:val="216"/>
                            <w:sz w:val="7"/>
                          </w:rPr>
                          <w:t>  </w:t>
                        </w:r>
                        <w:r>
                          <w:rPr>
                            <w:rFonts w:ascii="Arial"/>
                            <w:b/>
                            <w:w w:val="118"/>
                            <w:sz w:val="7"/>
                          </w:rPr>
                          <w:t> </w:t>
                        </w:r>
                        <w:r>
                          <w:rPr>
                            <w:rFonts w:ascii="Arial"/>
                            <w:b/>
                            <w:spacing w:val="-3"/>
                            <w:w w:val="118"/>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1"/>
                            <w:w w:val="216"/>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1"/>
                            <w:w w:val="205"/>
                            <w:sz w:val="7"/>
                          </w:rPr>
                          <w:t> </w:t>
                        </w:r>
                        <w:r>
                          <w:rPr>
                            <w:rFonts w:ascii="Arial"/>
                            <w:b/>
                            <w:spacing w:val="1"/>
                            <w:w w:val="205"/>
                            <w:sz w:val="7"/>
                          </w:rPr>
                          <w:t> </w:t>
                        </w:r>
                        <w:r>
                          <w:rPr>
                            <w:rFonts w:ascii="Arial"/>
                            <w:b/>
                            <w:spacing w:val="2"/>
                            <w:w w:val="216"/>
                            <w:sz w:val="7"/>
                          </w:rPr>
                          <w:t> </w:t>
                        </w:r>
                        <w:r>
                          <w:rPr>
                            <w:rFonts w:ascii="Arial"/>
                            <w:b/>
                            <w:w w:val="129"/>
                            <w:sz w:val="7"/>
                          </w:rPr>
                          <w:t> </w:t>
                        </w:r>
                      </w:p>
                    </w:txbxContent>
                  </v:textbox>
                  <w10:wrap type="none"/>
                </v:shape>
                <v:shape style="position:absolute;left:1540;top:-5448;width:671;height:85" type="#_x0000_t202" id="docshape616" filled="false" stroked="false">
                  <v:textbox inset="0,0,0,0">
                    <w:txbxContent>
                      <w:p>
                        <w:pPr>
                          <w:spacing w:before="3"/>
                          <w:ind w:left="0" w:right="0" w:firstLine="0"/>
                          <w:jc w:val="left"/>
                          <w:rPr>
                            <w:rFonts w:ascii="Arial"/>
                            <w:sz w:val="7"/>
                          </w:rPr>
                        </w:pPr>
                        <w:r>
                          <w:rPr>
                            <w:rFonts w:ascii="Arial"/>
                            <w:spacing w:val="-1"/>
                            <w:w w:val="237"/>
                            <w:sz w:val="7"/>
                          </w:rPr>
                          <w:t> </w:t>
                        </w:r>
                        <w:r>
                          <w:rPr>
                            <w:rFonts w:ascii="Arial"/>
                            <w:spacing w:val="1"/>
                            <w:w w:val="237"/>
                            <w:sz w:val="7"/>
                          </w:rPr>
                          <w:t> </w:t>
                        </w:r>
                        <w:r>
                          <w:rPr>
                            <w:rFonts w:ascii="Arial"/>
                            <w:w w:val="118"/>
                            <w:sz w:val="7"/>
                          </w:rPr>
                          <w:t> </w:t>
                        </w:r>
                        <w:r>
                          <w:rPr>
                            <w:rFonts w:ascii="Arial"/>
                            <w:spacing w:val="-3"/>
                            <w:w w:val="118"/>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spacing w:val="-1"/>
                            <w:w w:val="205"/>
                            <w:sz w:val="7"/>
                          </w:rPr>
                          <w:t> </w:t>
                        </w:r>
                        <w:r>
                          <w:rPr>
                            <w:rFonts w:ascii="Arial"/>
                            <w:w w:val="205"/>
                            <w:sz w:val="7"/>
                          </w:rPr>
                          <w:t> </w:t>
                        </w:r>
                        <w:r>
                          <w:rPr>
                            <w:rFonts w:ascii="Arial"/>
                            <w:spacing w:val="1"/>
                            <w:sz w:val="7"/>
                          </w:rPr>
                          <w:t> </w:t>
                        </w:r>
                        <w:r>
                          <w:rPr>
                            <w:rFonts w:ascii="Arial"/>
                            <w:w w:val="209"/>
                            <w:sz w:val="7"/>
                          </w:rPr>
                          <w:t>   </w:t>
                        </w:r>
                        <w:r>
                          <w:rPr>
                            <w:rFonts w:ascii="Arial"/>
                            <w:spacing w:val="-3"/>
                            <w:sz w:val="7"/>
                          </w:rPr>
                          <w:t> </w:t>
                        </w:r>
                        <w:r>
                          <w:rPr>
                            <w:rFonts w:ascii="Arial"/>
                            <w:w w:val="237"/>
                            <w:sz w:val="7"/>
                          </w:rPr>
                          <w:t> </w:t>
                        </w:r>
                      </w:p>
                    </w:txbxContent>
                  </v:textbox>
                  <w10:wrap type="none"/>
                </v:shape>
                <v:shape style="position:absolute;left:1489;top:-4284;width:733;height:364" type="#_x0000_t202" id="docshape617" filled="false" stroked="false">
                  <v:textbox inset="0,0,0,0">
                    <w:txbxContent>
                      <w:p>
                        <w:pPr>
                          <w:spacing w:before="3"/>
                          <w:ind w:left="0" w:right="0" w:firstLine="0"/>
                          <w:jc w:val="left"/>
                          <w:rPr>
                            <w:rFonts w:ascii="Arial"/>
                            <w:b/>
                            <w:sz w:val="7"/>
                          </w:rPr>
                        </w:pPr>
                        <w:r>
                          <w:rPr>
                            <w:rFonts w:ascii="Arial"/>
                            <w:b/>
                            <w:w w:val="108"/>
                            <w:sz w:val="7"/>
                          </w:rPr>
                          <w:t> </w:t>
                        </w:r>
                      </w:p>
                      <w:p>
                        <w:pPr>
                          <w:spacing w:before="72"/>
                          <w:ind w:left="12" w:right="0" w:firstLine="0"/>
                          <w:jc w:val="left"/>
                          <w:rPr>
                            <w:rFonts w:ascii="Arial"/>
                            <w:b/>
                            <w:sz w:val="7"/>
                          </w:rPr>
                        </w:pPr>
                        <w:r>
                          <w:rPr>
                            <w:rFonts w:ascii="Arial"/>
                            <w:b/>
                            <w:spacing w:val="2"/>
                            <w:w w:val="151"/>
                            <w:sz w:val="7"/>
                          </w:rPr>
                          <w:t> </w:t>
                        </w:r>
                        <w:r>
                          <w:rPr>
                            <w:rFonts w:ascii="Arial"/>
                            <w:b/>
                            <w:spacing w:val="1"/>
                            <w:w w:val="216"/>
                            <w:sz w:val="7"/>
                          </w:rPr>
                          <w:t> </w:t>
                        </w:r>
                        <w:r>
                          <w:rPr>
                            <w:rFonts w:ascii="Arial"/>
                            <w:b/>
                            <w:w w:val="183"/>
                            <w:sz w:val="7"/>
                          </w:rPr>
                          <w:t> </w:t>
                        </w:r>
                        <w:r>
                          <w:rPr>
                            <w:rFonts w:ascii="Arial"/>
                            <w:b/>
                            <w:spacing w:val="-3"/>
                            <w:w w:val="183"/>
                            <w:sz w:val="7"/>
                          </w:rPr>
                          <w:t> </w:t>
                        </w:r>
                        <w:r>
                          <w:rPr>
                            <w:rFonts w:ascii="Arial"/>
                            <w:b/>
                            <w:spacing w:val="2"/>
                            <w:w w:val="151"/>
                            <w:sz w:val="7"/>
                          </w:rPr>
                          <w:t> </w:t>
                        </w:r>
                        <w:r>
                          <w:rPr>
                            <w:rFonts w:ascii="Arial"/>
                            <w:b/>
                            <w:w w:val="129"/>
                            <w:sz w:val="7"/>
                          </w:rPr>
                          <w:t> </w:t>
                        </w:r>
                        <w:r>
                          <w:rPr>
                            <w:rFonts w:ascii="Arial"/>
                            <w:b/>
                            <w:spacing w:val="-3"/>
                            <w:w w:val="108"/>
                            <w:sz w:val="7"/>
                          </w:rPr>
                          <w:t> </w:t>
                        </w:r>
                        <w:r>
                          <w:rPr>
                            <w:rFonts w:ascii="Arial"/>
                            <w:b/>
                            <w:spacing w:val="-3"/>
                            <w:w w:val="237"/>
                            <w:sz w:val="7"/>
                          </w:rPr>
                          <w:t> </w:t>
                        </w:r>
                        <w:r>
                          <w:rPr>
                            <w:rFonts w:ascii="Arial"/>
                            <w:b/>
                            <w:spacing w:val="-3"/>
                            <w:w w:val="108"/>
                            <w:sz w:val="7"/>
                          </w:rPr>
                          <w:t> </w:t>
                        </w:r>
                        <w:r>
                          <w:rPr>
                            <w:rFonts w:ascii="Arial"/>
                            <w:b/>
                            <w:w w:val="118"/>
                            <w:sz w:val="7"/>
                          </w:rPr>
                          <w:t> </w:t>
                        </w:r>
                        <w:r>
                          <w:rPr>
                            <w:rFonts w:ascii="Arial"/>
                            <w:b/>
                            <w:spacing w:val="-3"/>
                            <w:w w:val="118"/>
                            <w:sz w:val="7"/>
                          </w:rPr>
                          <w:t> </w:t>
                        </w:r>
                        <w:r>
                          <w:rPr>
                            <w:rFonts w:ascii="Arial"/>
                            <w:b/>
                            <w:spacing w:val="1"/>
                            <w:w w:val="216"/>
                            <w:sz w:val="7"/>
                          </w:rPr>
                          <w:t> </w:t>
                        </w:r>
                        <w:r>
                          <w:rPr>
                            <w:rFonts w:ascii="Arial"/>
                            <w:b/>
                            <w:spacing w:val="-1"/>
                            <w:w w:val="172"/>
                            <w:sz w:val="7"/>
                          </w:rPr>
                          <w:t> </w:t>
                        </w:r>
                        <w:r>
                          <w:rPr>
                            <w:rFonts w:ascii="Arial"/>
                            <w:b/>
                            <w:spacing w:val="2"/>
                            <w:w w:val="172"/>
                            <w:sz w:val="7"/>
                          </w:rPr>
                          <w:t> </w:t>
                        </w:r>
                        <w:r>
                          <w:rPr>
                            <w:rFonts w:ascii="Arial"/>
                            <w:b/>
                            <w:w w:val="237"/>
                            <w:sz w:val="7"/>
                          </w:rPr>
                          <w:t> </w:t>
                        </w:r>
                      </w:p>
                      <w:p>
                        <w:pPr>
                          <w:spacing w:before="45"/>
                          <w:ind w:left="50" w:right="0" w:firstLine="0"/>
                          <w:jc w:val="left"/>
                          <w:rPr>
                            <w:rFonts w:ascii="Arial"/>
                            <w:sz w:val="7"/>
                          </w:rPr>
                        </w:pPr>
                        <w:r>
                          <w:rPr>
                            <w:rFonts w:ascii="Arial"/>
                            <w:w w:val="209"/>
                            <w:sz w:val="7"/>
                          </w:rPr>
                          <w:t>   </w:t>
                        </w:r>
                        <w:r>
                          <w:rPr>
                            <w:rFonts w:ascii="Arial"/>
                            <w:spacing w:val="-3"/>
                            <w:sz w:val="7"/>
                          </w:rPr>
                          <w:t> </w:t>
                        </w:r>
                        <w:r>
                          <w:rPr>
                            <w:rFonts w:ascii="Arial"/>
                            <w:spacing w:val="-9"/>
                            <w:w w:val="237"/>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3"/>
                            <w:w w:val="108"/>
                            <w:sz w:val="7"/>
                          </w:rPr>
                          <w:t> </w:t>
                        </w:r>
                        <w:r>
                          <w:rPr>
                            <w:rFonts w:ascii="Arial"/>
                            <w:spacing w:val="6"/>
                            <w:w w:val="194"/>
                            <w:sz w:val="7"/>
                          </w:rPr>
                          <w:t> </w:t>
                        </w:r>
                        <w:r>
                          <w:rPr>
                            <w:rFonts w:ascii="Arial"/>
                            <w:spacing w:val="-3"/>
                            <w:w w:val="108"/>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94"/>
                            <w:sz w:val="7"/>
                          </w:rPr>
                          <w:t> </w:t>
                        </w:r>
                      </w:p>
                    </w:txbxContent>
                  </v:textbox>
                  <w10:wrap type="none"/>
                </v:shape>
                <v:shape style="position:absolute;left:2256;top:-3752;width:1707;height:211" type="#_x0000_t202" id="docshape618" filled="false" stroked="false">
                  <v:textbox inset="0,0,0,0">
                    <w:txbxContent>
                      <w:p>
                        <w:pPr>
                          <w:spacing w:before="3"/>
                          <w:ind w:left="0" w:right="0" w:firstLine="0"/>
                          <w:jc w:val="left"/>
                          <w:rPr>
                            <w:rFonts w:ascii="Arial"/>
                            <w:b/>
                            <w:sz w:val="7"/>
                          </w:rPr>
                        </w:pPr>
                        <w:r>
                          <w:rPr>
                            <w:rFonts w:ascii="Arial"/>
                            <w:b/>
                            <w:spacing w:val="-1"/>
                            <w:w w:val="237"/>
                            <w:sz w:val="7"/>
                          </w:rPr>
                          <w:t> </w:t>
                        </w:r>
                        <w:r>
                          <w:rPr>
                            <w:rFonts w:ascii="Arial"/>
                            <w:b/>
                            <w:spacing w:val="-5"/>
                            <w:w w:val="237"/>
                            <w:sz w:val="7"/>
                          </w:rPr>
                          <w:t> </w:t>
                        </w:r>
                        <w:r>
                          <w:rPr>
                            <w:rFonts w:ascii="Arial"/>
                            <w:b/>
                            <w:spacing w:val="1"/>
                            <w:w w:val="216"/>
                            <w:sz w:val="7"/>
                          </w:rPr>
                          <w:t> </w:t>
                        </w:r>
                        <w:r>
                          <w:rPr>
                            <w:rFonts w:ascii="Arial"/>
                            <w:b/>
                            <w:spacing w:val="-1"/>
                            <w:w w:val="172"/>
                            <w:sz w:val="7"/>
                          </w:rPr>
                          <w:t> </w:t>
                        </w:r>
                        <w:r>
                          <w:rPr>
                            <w:rFonts w:ascii="Arial"/>
                            <w:b/>
                            <w:spacing w:val="2"/>
                            <w:w w:val="172"/>
                            <w:sz w:val="7"/>
                          </w:rPr>
                          <w:t> </w:t>
                        </w:r>
                        <w:r>
                          <w:rPr>
                            <w:rFonts w:ascii="Arial"/>
                            <w:b/>
                            <w:w w:val="345"/>
                            <w:sz w:val="7"/>
                          </w:rPr>
                          <w:t> </w:t>
                        </w:r>
                        <w:r>
                          <w:rPr>
                            <w:rFonts w:ascii="Arial"/>
                            <w:b/>
                            <w:spacing w:val="1"/>
                            <w:sz w:val="7"/>
                          </w:rPr>
                          <w:t> </w:t>
                        </w:r>
                        <w:r>
                          <w:rPr>
                            <w:rFonts w:ascii="Arial"/>
                            <w:b/>
                            <w:spacing w:val="-3"/>
                            <w:w w:val="108"/>
                            <w:sz w:val="7"/>
                          </w:rPr>
                          <w:t> </w:t>
                        </w:r>
                        <w:r>
                          <w:rPr>
                            <w:rFonts w:ascii="Arial"/>
                            <w:b/>
                            <w:spacing w:val="-3"/>
                            <w:w w:val="237"/>
                            <w:sz w:val="7"/>
                          </w:rPr>
                          <w:t> </w:t>
                        </w:r>
                        <w:r>
                          <w:rPr>
                            <w:rFonts w:ascii="Arial"/>
                            <w:b/>
                            <w:spacing w:val="-3"/>
                            <w:w w:val="108"/>
                            <w:sz w:val="7"/>
                          </w:rPr>
                          <w:t> </w:t>
                        </w:r>
                        <w:r>
                          <w:rPr>
                            <w:rFonts w:ascii="Arial"/>
                            <w:b/>
                            <w:w w:val="118"/>
                            <w:sz w:val="7"/>
                          </w:rPr>
                          <w:t> </w:t>
                        </w:r>
                        <w:r>
                          <w:rPr>
                            <w:rFonts w:ascii="Arial"/>
                            <w:b/>
                            <w:spacing w:val="-3"/>
                            <w:w w:val="118"/>
                            <w:sz w:val="7"/>
                          </w:rPr>
                          <w:t> </w:t>
                        </w:r>
                        <w:r>
                          <w:rPr>
                            <w:rFonts w:ascii="Arial"/>
                            <w:b/>
                            <w:spacing w:val="1"/>
                            <w:w w:val="216"/>
                            <w:sz w:val="7"/>
                          </w:rPr>
                          <w:t> </w:t>
                        </w:r>
                        <w:r>
                          <w:rPr>
                            <w:rFonts w:ascii="Arial"/>
                            <w:b/>
                            <w:spacing w:val="-1"/>
                            <w:w w:val="129"/>
                            <w:sz w:val="7"/>
                          </w:rPr>
                          <w:t> </w:t>
                        </w:r>
                        <w:r>
                          <w:rPr>
                            <w:rFonts w:ascii="Arial"/>
                            <w:b/>
                            <w:spacing w:val="2"/>
                            <w:w w:val="216"/>
                            <w:sz w:val="7"/>
                          </w:rPr>
                          <w:t> </w:t>
                        </w:r>
                        <w:r>
                          <w:rPr>
                            <w:rFonts w:ascii="Arial"/>
                            <w:b/>
                            <w:w w:val="237"/>
                            <w:sz w:val="7"/>
                          </w:rPr>
                          <w:t> </w:t>
                        </w:r>
                      </w:p>
                      <w:p>
                        <w:pPr>
                          <w:spacing w:before="45"/>
                          <w:ind w:left="544"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w w:val="183"/>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3"/>
                            <w:sz w:val="7"/>
                          </w:rPr>
                          <w:t> </w:t>
                        </w:r>
                        <w:r>
                          <w:rPr>
                            <w:rFonts w:ascii="Arial"/>
                            <w:w w:val="259"/>
                            <w:sz w:val="7"/>
                          </w:rPr>
                          <w:t> </w:t>
                        </w:r>
                        <w:r>
                          <w:rPr>
                            <w:rFonts w:ascii="Arial"/>
                            <w:spacing w:val="-1"/>
                            <w:sz w:val="7"/>
                          </w:rPr>
                          <w:t> </w:t>
                        </w:r>
                        <w:r>
                          <w:rPr>
                            <w:rFonts w:ascii="Arial"/>
                            <w:spacing w:val="-7"/>
                            <w:w w:val="259"/>
                            <w:sz w:val="7"/>
                          </w:rPr>
                          <w:t> </w:t>
                        </w:r>
                        <w:r>
                          <w:rPr>
                            <w:rFonts w:ascii="Arial"/>
                            <w:spacing w:val="2"/>
                            <w:w w:val="86"/>
                            <w:sz w:val="7"/>
                          </w:rPr>
                          <w:t> </w:t>
                        </w:r>
                        <w:r>
                          <w:rPr>
                            <w:rFonts w:ascii="Arial"/>
                            <w:spacing w:val="1"/>
                            <w:w w:val="216"/>
                            <w:sz w:val="7"/>
                          </w:rPr>
                          <w:t> </w:t>
                        </w:r>
                        <w:r>
                          <w:rPr>
                            <w:rFonts w:ascii="Arial"/>
                            <w:w w:val="226"/>
                            <w:sz w:val="7"/>
                          </w:rPr>
                          <w:t> </w:t>
                        </w:r>
                        <w:r>
                          <w:rPr>
                            <w:rFonts w:ascii="Arial"/>
                            <w:spacing w:val="6"/>
                            <w:w w:val="226"/>
                            <w:sz w:val="7"/>
                          </w:rPr>
                          <w:t> </w:t>
                        </w:r>
                        <w:r>
                          <w:rPr>
                            <w:rFonts w:ascii="Arial"/>
                            <w:w w:val="194"/>
                            <w:sz w:val="7"/>
                          </w:rPr>
                          <w:t> </w:t>
                        </w:r>
                      </w:p>
                    </w:txbxContent>
                  </v:textbox>
                  <w10:wrap type="none"/>
                </v:shape>
                <v:shape style="position:absolute;left:4857;top:-3398;width:749;height:85" type="#_x0000_t202" id="docshape619" filled="false" stroked="false">
                  <v:textbox inset="0,0,0,0">
                    <w:txbxContent>
                      <w:p>
                        <w:pPr>
                          <w:spacing w:before="3"/>
                          <w:ind w:left="0"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spacing w:val="1"/>
                            <w:w w:val="216"/>
                            <w:sz w:val="7"/>
                          </w:rPr>
                          <w:t>   </w:t>
                        </w:r>
                        <w:r>
                          <w:rPr>
                            <w:rFonts w:ascii="Arial"/>
                            <w:w w:val="8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w w:val="216"/>
                            <w:sz w:val="7"/>
                          </w:rPr>
                          <w:t> </w:t>
                        </w:r>
                      </w:p>
                    </w:txbxContent>
                  </v:textbox>
                  <w10:wrap type="none"/>
                </v:shape>
                <v:shape style="position:absolute;left:1325;top:-393;width:323;height:85" type="#_x0000_t202" id="docshape620" filled="false" stroked="false">
                  <v:textbox inset="0,0,0,0">
                    <w:txbxContent>
                      <w:p>
                        <w:pPr>
                          <w:spacing w:before="3"/>
                          <w:ind w:left="0" w:right="0" w:firstLine="0"/>
                          <w:jc w:val="left"/>
                          <w:rPr>
                            <w:rFonts w:ascii="Arial"/>
                            <w:sz w:val="7"/>
                          </w:rPr>
                        </w:pPr>
                        <w:r>
                          <w:rPr>
                            <w:rFonts w:ascii="Arial"/>
                            <w:spacing w:val="-3"/>
                            <w:w w:val="302"/>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1"/>
                            <w:w w:val="216"/>
                            <w:sz w:val="7"/>
                          </w:rPr>
                          <w:t> </w:t>
                        </w:r>
                        <w:r>
                          <w:rPr>
                            <w:rFonts w:ascii="Arial"/>
                            <w:w w:val="129"/>
                            <w:sz w:val="7"/>
                          </w:rPr>
                          <w:t> </w:t>
                        </w:r>
                      </w:p>
                    </w:txbxContent>
                  </v:textbox>
                  <w10:wrap type="none"/>
                </v:shape>
                <v:shape style="position:absolute;left:2269;top:-349;width:969;height:85" type="#_x0000_t202" id="docshape621" filled="false" stroked="false">
                  <v:textbox inset="0,0,0,0">
                    <w:txbxContent>
                      <w:p>
                        <w:pPr>
                          <w:spacing w:before="3"/>
                          <w:ind w:left="0" w:right="0" w:firstLine="0"/>
                          <w:jc w:val="left"/>
                          <w:rPr>
                            <w:rFonts w:ascii="Arial"/>
                            <w:sz w:val="7"/>
                          </w:rPr>
                        </w:pP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172"/>
                            <w:sz w:val="7"/>
                          </w:rPr>
                          <w:t> </w:t>
                        </w:r>
                        <w:r>
                          <w:rPr>
                            <w:rFonts w:ascii="Arial"/>
                            <w:spacing w:val="2"/>
                            <w:w w:val="172"/>
                            <w:sz w:val="7"/>
                          </w:rPr>
                          <w:t> </w:t>
                        </w:r>
                        <w:r>
                          <w:rPr>
                            <w:rFonts w:ascii="Arial"/>
                            <w:w w:val="86"/>
                            <w:sz w:val="7"/>
                          </w:rPr>
                          <w:t> </w:t>
                        </w:r>
                      </w:p>
                    </w:txbxContent>
                  </v:textbox>
                  <w10:wrap type="none"/>
                </v:shape>
                <v:shape style="position:absolute;left:4590;top:-349;width:441;height:85" type="#_x0000_t202" id="docshape622" filled="false" stroked="false">
                  <v:textbox inset="0,0,0,0">
                    <w:txbxContent>
                      <w:p>
                        <w:pPr>
                          <w:spacing w:before="3"/>
                          <w:ind w:left="0" w:right="0" w:firstLine="0"/>
                          <w:jc w:val="left"/>
                          <w:rPr>
                            <w:rFonts w:ascii="Arial"/>
                            <w:sz w:val="7"/>
                          </w:rPr>
                        </w:pPr>
                        <w:r>
                          <w:rPr>
                            <w:rFonts w:ascii="Arial"/>
                            <w:spacing w:val="2"/>
                            <w:w w:val="237"/>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v:textbox>
                  <w10:wrap type="none"/>
                </v:shape>
                <v:shape style="position:absolute;left:5668;top:-349;width:466;height:85" type="#_x0000_t202" id="docshape623" filled="false" stroked="false">
                  <v:textbox inset="0,0,0,0">
                    <w:txbxContent>
                      <w:p>
                        <w:pPr>
                          <w:spacing w:before="3"/>
                          <w:ind w:left="0" w:right="0" w:firstLine="0"/>
                          <w:jc w:val="left"/>
                          <w:rPr>
                            <w:rFonts w:ascii="Arial"/>
                            <w:sz w:val="7"/>
                          </w:rPr>
                        </w:pPr>
                        <w:r>
                          <w:rPr>
                            <w:rFonts w:ascii="Arial"/>
                            <w:spacing w:val="2"/>
                            <w:w w:val="210"/>
                            <w:sz w:val="7"/>
                          </w:rPr>
                          <w:t>   </w:t>
                        </w:r>
                        <w:r>
                          <w:rPr>
                            <w:rFonts w:ascii="Arial"/>
                            <w:spacing w:val="-1"/>
                            <w:w w:val="210"/>
                            <w:sz w:val="7"/>
                          </w:rPr>
                          <w:t> </w:t>
                        </w:r>
                        <w:r>
                          <w:rPr>
                            <w:rFonts w:ascii="Arial"/>
                            <w:w w:val="129"/>
                            <w:sz w:val="7"/>
                          </w:rPr>
                          <w:t> </w:t>
                        </w:r>
                        <w:r>
                          <w:rPr>
                            <w:rFonts w:ascii="Arial"/>
                            <w:spacing w:val="2"/>
                            <w:w w:val="280"/>
                            <w:sz w:val="7"/>
                          </w:rPr>
                          <w:t> </w:t>
                        </w:r>
                        <w:r>
                          <w:rPr>
                            <w:rFonts w:ascii="Arial"/>
                            <w:w w:val="237"/>
                            <w:sz w:val="7"/>
                          </w:rPr>
                          <w:t> </w:t>
                        </w:r>
                        <w:r>
                          <w:rPr>
                            <w:rFonts w:ascii="Arial"/>
                            <w:spacing w:val="-3"/>
                            <w:sz w:val="7"/>
                          </w:rPr>
                          <w:t> </w:t>
                        </w:r>
                        <w:r>
                          <w:rPr>
                            <w:rFonts w:ascii="Arial"/>
                            <w:spacing w:val="2"/>
                            <w:w w:val="280"/>
                            <w:sz w:val="7"/>
                          </w:rPr>
                          <w:t> </w:t>
                        </w:r>
                        <w:r>
                          <w:rPr>
                            <w:rFonts w:ascii="Arial"/>
                            <w:spacing w:val="-3"/>
                            <w:w w:val="108"/>
                            <w:sz w:val="7"/>
                          </w:rPr>
                          <w:t> </w:t>
                        </w:r>
                        <w:r>
                          <w:rPr>
                            <w:rFonts w:ascii="Arial"/>
                            <w:w w:val="280"/>
                            <w:sz w:val="7"/>
                          </w:rPr>
                          <w:t> </w:t>
                        </w:r>
                      </w:p>
                    </w:txbxContent>
                  </v:textbox>
                  <w10:wrap type="none"/>
                </v:shape>
                <v:shape style="position:absolute;left:8327;top:-349;width:370;height:85" type="#_x0000_t202" id="docshape624" filled="false" stroked="false">
                  <v:textbox inset="0,0,0,0">
                    <w:txbxContent>
                      <w:p>
                        <w:pPr>
                          <w:spacing w:before="3"/>
                          <w:ind w:left="0" w:right="0" w:firstLine="0"/>
                          <w:jc w:val="left"/>
                          <w:rPr>
                            <w:rFonts w:ascii="Arial"/>
                            <w:sz w:val="7"/>
                          </w:rPr>
                        </w:pPr>
                        <w:r>
                          <w:rPr>
                            <w:rFonts w:ascii="Arial"/>
                            <w:spacing w:val="-1"/>
                            <w:w w:val="259"/>
                            <w:sz w:val="7"/>
                          </w:rPr>
                          <w:t> </w:t>
                        </w:r>
                        <w:r>
                          <w:rPr>
                            <w:rFonts w:ascii="Arial"/>
                            <w:spacing w:val="2"/>
                            <w:w w:val="216"/>
                            <w:sz w:val="7"/>
                          </w:rPr>
                          <w:t> </w:t>
                        </w:r>
                        <w:r>
                          <w:rPr>
                            <w:rFonts w:ascii="Arial"/>
                            <w:w w:val="129"/>
                            <w:sz w:val="7"/>
                          </w:rPr>
                          <w:t> </w:t>
                        </w:r>
                        <w:r>
                          <w:rPr>
                            <w:rFonts w:ascii="Arial"/>
                            <w:spacing w:val="2"/>
                            <w:w w:val="224"/>
                            <w:sz w:val="7"/>
                          </w:rPr>
                          <w:t>     </w:t>
                        </w:r>
                      </w:p>
                    </w:txbxContent>
                  </v:textbox>
                  <w10:wrap type="none"/>
                </v:shape>
                <v:shape style="position:absolute;left:10314;top:-349;width:256;height:85" type="#_x0000_t202" id="docshape625" filled="false" stroked="false">
                  <v:textbox inset="0,0,0,0">
                    <w:txbxContent>
                      <w:p>
                        <w:pPr>
                          <w:spacing w:before="3"/>
                          <w:ind w:left="0" w:right="0" w:firstLine="0"/>
                          <w:jc w:val="left"/>
                          <w:rPr>
                            <w:rFonts w:ascii="Arial"/>
                            <w:sz w:val="7"/>
                          </w:rPr>
                        </w:pPr>
                        <w:r>
                          <w:rPr>
                            <w:rFonts w:ascii="Arial"/>
                            <w:spacing w:val="-3"/>
                            <w:w w:val="302"/>
                            <w:sz w:val="7"/>
                          </w:rPr>
                          <w:t> </w:t>
                        </w:r>
                        <w:r>
                          <w:rPr>
                            <w:rFonts w:ascii="Arial"/>
                            <w:w w:val="129"/>
                            <w:sz w:val="7"/>
                          </w:rPr>
                          <w:t> </w:t>
                        </w:r>
                        <w:r>
                          <w:rPr>
                            <w:rFonts w:ascii="Arial"/>
                            <w:spacing w:val="2"/>
                            <w:w w:val="252"/>
                            <w:sz w:val="7"/>
                          </w:rPr>
                          <w:t>   </w:t>
                        </w:r>
                      </w:p>
                    </w:txbxContent>
                  </v:textbox>
                  <w10:wrap type="none"/>
                </v:shape>
                <v:shape style="position:absolute;left:2758;top:-738;width:2048;height:224" type="#_x0000_t202" id="docshape626" filled="false" stroked="false">
                  <v:textbox inset="0,0,0,0">
                    <w:txbxContent>
                      <w:p>
                        <w:pPr>
                          <w:spacing w:line="240" w:lineRule="auto" w:before="7"/>
                          <w:rPr>
                            <w:b/>
                            <w:sz w:val="7"/>
                          </w:rPr>
                        </w:pPr>
                      </w:p>
                      <w:p>
                        <w:pPr>
                          <w:spacing w:before="0"/>
                          <w:ind w:left="42" w:right="0"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5"/>
                            <w:sz w:val="7"/>
                          </w:rPr>
                          <w:t> </w:t>
                        </w:r>
                        <w:r>
                          <w:rPr>
                            <w:rFonts w:ascii="Arial"/>
                            <w:spacing w:val="-7"/>
                            <w:w w:val="259"/>
                            <w:sz w:val="7"/>
                          </w:rPr>
                          <w:t> </w:t>
                        </w:r>
                        <w:r>
                          <w:rPr>
                            <w:rFonts w:ascii="Arial"/>
                            <w:spacing w:val="1"/>
                            <w:w w:val="216"/>
                            <w:sz w:val="7"/>
                          </w:rPr>
                          <w:t>   </w:t>
                        </w:r>
                        <w:r>
                          <w:rPr>
                            <w:rFonts w:ascii="Arial"/>
                            <w:spacing w:val="-2"/>
                            <w:w w:val="108"/>
                            <w:sz w:val="7"/>
                          </w:rPr>
                          <w:t> </w:t>
                        </w:r>
                        <w:r>
                          <w:rPr>
                            <w:rFonts w:ascii="Arial"/>
                            <w:spacing w:val="-3"/>
                            <w:w w:val="108"/>
                            <w:sz w:val="7"/>
                          </w:rPr>
                          <w:t> </w:t>
                        </w:r>
                        <w:r>
                          <w:rPr>
                            <w:rFonts w:ascii="Arial"/>
                            <w:spacing w:val="-1"/>
                            <w:w w:val="237"/>
                            <w:sz w:val="7"/>
                          </w:rPr>
                          <w:t> </w:t>
                        </w:r>
                        <w:r>
                          <w:rPr>
                            <w:rFonts w:ascii="Arial"/>
                            <w:spacing w:val="1"/>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3"/>
                            <w:w w:val="216"/>
                            <w:sz w:val="7"/>
                          </w:rPr>
                          <w:t> </w:t>
                        </w:r>
                        <w:r>
                          <w:rPr>
                            <w:rFonts w:ascii="Arial"/>
                            <w:w w:val="129"/>
                            <w:sz w:val="7"/>
                          </w:rPr>
                          <w:t> </w:t>
                        </w:r>
                        <w:r>
                          <w:rPr>
                            <w:rFonts w:ascii="Arial"/>
                            <w:spacing w:val="-3"/>
                            <w:w w:val="237"/>
                            <w:sz w:val="7"/>
                          </w:rPr>
                          <w:t> </w:t>
                        </w: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3"/>
                            <w:w w:val="237"/>
                            <w:sz w:val="7"/>
                          </w:rPr>
                          <w:t> </w:t>
                        </w:r>
                        <w:r>
                          <w:rPr>
                            <w:rFonts w:ascii="Arial"/>
                            <w:spacing w:val="-1"/>
                            <w:w w:val="107"/>
                            <w:sz w:val="7"/>
                          </w:rPr>
                          <w:t> </w:t>
                        </w:r>
                        <w:r>
                          <w:rPr>
                            <w:rFonts w:ascii="Arial"/>
                            <w:spacing w:val="2"/>
                            <w:w w:val="107"/>
                            <w:sz w:val="7"/>
                          </w:rPr>
                          <w:t> </w:t>
                        </w:r>
                        <w:r>
                          <w:rPr>
                            <w:rFonts w:ascii="Arial"/>
                            <w:spacing w:val="1"/>
                            <w:w w:val="216"/>
                            <w:sz w:val="7"/>
                          </w:rPr>
                          <w:t>   </w:t>
                        </w:r>
                        <w:r>
                          <w:rPr>
                            <w:rFonts w:ascii="Arial"/>
                            <w:w w:val="129"/>
                            <w:sz w:val="7"/>
                          </w:rPr>
                          <w:t> </w:t>
                        </w:r>
                      </w:p>
                    </w:txbxContent>
                  </v:textbox>
                  <w10:wrap type="none"/>
                </v:shape>
                <v:shape style="position:absolute;left:2758;top:-921;width:2048;height:176" type="#_x0000_t202" id="docshape627" filled="false" stroked="false">
                  <v:textbox inset="0,0,0,0">
                    <w:txbxContent>
                      <w:p>
                        <w:pPr>
                          <w:spacing w:line="240" w:lineRule="auto" w:before="8"/>
                          <w:rPr>
                            <w:b/>
                            <w:sz w:val="7"/>
                          </w:rPr>
                        </w:pPr>
                      </w:p>
                      <w:p>
                        <w:pPr>
                          <w:spacing w:before="0"/>
                          <w:ind w:left="105"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3"/>
                            <w:w w:val="216"/>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758;top:-1553;width:2048;height:625" type="#_x0000_t202" id="docshape628" filled="false" stroked="false">
                  <v:textbox inset="0,0,0,0">
                    <w:txbxContent>
                      <w:p>
                        <w:pPr>
                          <w:spacing w:line="240" w:lineRule="auto" w:before="0"/>
                          <w:rPr>
                            <w:b/>
                            <w:sz w:val="7"/>
                          </w:rPr>
                        </w:pPr>
                      </w:p>
                      <w:p>
                        <w:pPr>
                          <w:spacing w:line="240" w:lineRule="auto" w:before="0"/>
                          <w:rPr>
                            <w:b/>
                            <w:sz w:val="7"/>
                          </w:rPr>
                        </w:pPr>
                      </w:p>
                      <w:p>
                        <w:pPr>
                          <w:spacing w:line="240" w:lineRule="auto" w:before="29"/>
                          <w:rPr>
                            <w:b/>
                            <w:sz w:val="7"/>
                          </w:rPr>
                        </w:pPr>
                      </w:p>
                      <w:p>
                        <w:pPr>
                          <w:spacing w:before="0"/>
                          <w:ind w:left="42" w:right="0" w:firstLine="0"/>
                          <w:jc w:val="left"/>
                          <w:rPr>
                            <w:rFonts w:ascii="Arial"/>
                            <w:sz w:val="7"/>
                          </w:rPr>
                        </w:pPr>
                        <w:r>
                          <w:rPr>
                            <w:rFonts w:ascii="Arial"/>
                            <w:spacing w:val="-1"/>
                            <w:w w:val="237"/>
                            <w:sz w:val="7"/>
                          </w:rPr>
                          <w:t> </w:t>
                        </w:r>
                        <w:r>
                          <w:rPr>
                            <w:rFonts w:ascii="Arial"/>
                            <w:spacing w:val="1"/>
                            <w:w w:val="237"/>
                            <w:sz w:val="7"/>
                          </w:rPr>
                          <w:t> </w:t>
                        </w:r>
                        <w:r>
                          <w:rPr>
                            <w:rFonts w:ascii="Arial"/>
                            <w:w w:val="118"/>
                            <w:sz w:val="7"/>
                          </w:rPr>
                          <w:t> </w:t>
                        </w:r>
                        <w:r>
                          <w:rPr>
                            <w:rFonts w:ascii="Arial"/>
                            <w:spacing w:val="-3"/>
                            <w:w w:val="118"/>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spacing w:val="-1"/>
                            <w:w w:val="205"/>
                            <w:sz w:val="7"/>
                          </w:rPr>
                          <w:t> </w:t>
                        </w:r>
                        <w:r>
                          <w:rPr>
                            <w:rFonts w:ascii="Arial"/>
                            <w:w w:val="205"/>
                            <w:sz w:val="7"/>
                          </w:rPr>
                          <w:t> </w:t>
                        </w:r>
                        <w:r>
                          <w:rPr>
                            <w:rFonts w:ascii="Arial"/>
                            <w:spacing w:val="1"/>
                            <w:sz w:val="7"/>
                          </w:rPr>
                          <w:t> </w:t>
                        </w:r>
                        <w:r>
                          <w:rPr>
                            <w:rFonts w:ascii="Arial"/>
                            <w:w w:val="226"/>
                            <w:sz w:val="7"/>
                          </w:rPr>
                          <w:t> </w:t>
                        </w:r>
                        <w:r>
                          <w:rPr>
                            <w:rFonts w:ascii="Arial"/>
                            <w:spacing w:val="-7"/>
                            <w:w w:val="22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3"/>
                            <w:sz w:val="7"/>
                          </w:rPr>
                          <w:t> </w:t>
                        </w:r>
                        <w:r>
                          <w:rPr>
                            <w:rFonts w:ascii="Arial"/>
                            <w:w w:val="259"/>
                            <w:sz w:val="7"/>
                          </w:rPr>
                          <w:t> </w:t>
                        </w:r>
                        <w:r>
                          <w:rPr>
                            <w:rFonts w:ascii="Arial"/>
                            <w:spacing w:val="-1"/>
                            <w:sz w:val="7"/>
                          </w:rPr>
                          <w:t> </w:t>
                        </w:r>
                        <w:r>
                          <w:rPr>
                            <w:rFonts w:ascii="Arial"/>
                            <w:spacing w:val="-3"/>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94"/>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1"/>
                            <w:w w:val="140"/>
                            <w:sz w:val="7"/>
                          </w:rPr>
                          <w:t> </w:t>
                        </w:r>
                        <w:r>
                          <w:rPr>
                            <w:rFonts w:ascii="Arial"/>
                            <w:spacing w:val="2"/>
                            <w:w w:val="140"/>
                            <w:sz w:val="7"/>
                          </w:rPr>
                          <w:t> </w:t>
                        </w:r>
                        <w:r>
                          <w:rPr>
                            <w:rFonts w:ascii="Arial"/>
                            <w:spacing w:val="6"/>
                            <w:w w:val="194"/>
                            <w:sz w:val="7"/>
                          </w:rPr>
                          <w:t> </w:t>
                        </w:r>
                        <w:r>
                          <w:rPr>
                            <w:rFonts w:ascii="Arial"/>
                            <w:spacing w:val="2"/>
                            <w:w w:val="86"/>
                            <w:sz w:val="7"/>
                          </w:rPr>
                          <w:t> </w:t>
                        </w:r>
                        <w:r>
                          <w:rPr>
                            <w:rFonts w:ascii="Arial"/>
                            <w:spacing w:val="1"/>
                            <w:w w:val="216"/>
                            <w:sz w:val="7"/>
                          </w:rPr>
                          <w:t> </w:t>
                        </w:r>
                        <w:r>
                          <w:rPr>
                            <w:rFonts w:ascii="Arial"/>
                            <w:w w:val="216"/>
                            <w:sz w:val="7"/>
                          </w:rPr>
                          <w:t> </w:t>
                        </w:r>
                      </w:p>
                      <w:p>
                        <w:pPr>
                          <w:spacing w:line="240" w:lineRule="auto" w:before="0"/>
                          <w:rPr>
                            <w:rFonts w:ascii="Arial"/>
                            <w:sz w:val="7"/>
                          </w:rPr>
                        </w:pPr>
                      </w:p>
                      <w:p>
                        <w:pPr>
                          <w:spacing w:line="240" w:lineRule="auto" w:before="24"/>
                          <w:rPr>
                            <w:rFonts w:ascii="Arial"/>
                            <w:sz w:val="7"/>
                          </w:rPr>
                        </w:pPr>
                      </w:p>
                      <w:p>
                        <w:pPr>
                          <w:spacing w:before="0"/>
                          <w:ind w:left="42"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spacing w:val="2"/>
                            <w:w w:val="86"/>
                            <w:sz w:val="7"/>
                          </w:rPr>
                          <w:t> </w:t>
                        </w:r>
                        <w:r>
                          <w:rPr>
                            <w:rFonts w:ascii="Arial"/>
                            <w:spacing w:val="-1"/>
                            <w:w w:val="108"/>
                            <w:sz w:val="7"/>
                          </w:rPr>
                          <w:t> </w:t>
                        </w:r>
                        <w:r>
                          <w:rPr>
                            <w:rFonts w:ascii="Arial"/>
                            <w:spacing w:val="-3"/>
                            <w:w w:val="108"/>
                            <w:sz w:val="7"/>
                          </w:rPr>
                          <w:t> </w:t>
                        </w:r>
                        <w:r>
                          <w:rPr>
                            <w:rFonts w:ascii="Arial"/>
                            <w:spacing w:val="-3"/>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94"/>
                            <w:sz w:val="7"/>
                          </w:rPr>
                          <w:t>  </w:t>
                        </w:r>
                        <w:r>
                          <w:rPr>
                            <w:rFonts w:ascii="Arial"/>
                            <w:spacing w:val="-1"/>
                            <w:sz w:val="7"/>
                          </w:rPr>
                          <w:t> </w:t>
                        </w:r>
                        <w:r>
                          <w:rPr>
                            <w:rFonts w:ascii="Arial"/>
                            <w:spacing w:val="6"/>
                            <w:w w:val="324"/>
                            <w:sz w:val="7"/>
                          </w:rPr>
                          <w:t> </w:t>
                        </w:r>
                        <w:r>
                          <w:rPr>
                            <w:rFonts w:ascii="Arial"/>
                            <w:spacing w:val="-7"/>
                            <w:w w:val="324"/>
                            <w:sz w:val="7"/>
                          </w:rPr>
                          <w:t> </w:t>
                        </w:r>
                        <w:r>
                          <w:rPr>
                            <w:rFonts w:ascii="Arial"/>
                            <w:spacing w:val="-3"/>
                            <w:w w:val="108"/>
                            <w:sz w:val="7"/>
                          </w:rPr>
                          <w:t> </w:t>
                        </w:r>
                        <w:r>
                          <w:rPr>
                            <w:rFonts w:ascii="Arial"/>
                            <w:spacing w:val="-7"/>
                            <w:w w:val="324"/>
                            <w:sz w:val="7"/>
                          </w:rPr>
                          <w:t> </w:t>
                        </w:r>
                        <w:r>
                          <w:rPr>
                            <w:rFonts w:ascii="Arial"/>
                            <w:w w:val="302"/>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758;top:-1736;width:2048;height:176" type="#_x0000_t202" id="docshape629" filled="false" stroked="false">
                  <v:textbox inset="0,0,0,0">
                    <w:txbxContent>
                      <w:p>
                        <w:pPr>
                          <w:spacing w:line="240" w:lineRule="auto" w:before="6"/>
                          <w:rPr>
                            <w:b/>
                            <w:sz w:val="7"/>
                          </w:rPr>
                        </w:pPr>
                      </w:p>
                      <w:p>
                        <w:pPr>
                          <w:spacing w:before="0"/>
                          <w:ind w:left="105"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w w:val="216"/>
                            <w:sz w:val="7"/>
                          </w:rPr>
                          <w:t> </w:t>
                        </w:r>
                        <w:r>
                          <w:rPr>
                            <w:rFonts w:ascii="Arial"/>
                            <w:spacing w:val="1"/>
                            <w:sz w:val="7"/>
                          </w:rPr>
                          <w:t> </w:t>
                        </w:r>
                        <w:r>
                          <w:rPr>
                            <w:rFonts w:ascii="Arial"/>
                            <w:spacing w:val="-1"/>
                            <w:w w:val="237"/>
                            <w:sz w:val="7"/>
                          </w:rPr>
                          <w:t> </w:t>
                        </w:r>
                        <w:r>
                          <w:rPr>
                            <w:rFonts w:ascii="Arial"/>
                            <w:spacing w:val="1"/>
                            <w:w w:val="237"/>
                            <w:sz w:val="7"/>
                          </w:rPr>
                          <w:t> </w:t>
                        </w:r>
                        <w:r>
                          <w:rPr>
                            <w:rFonts w:ascii="Arial"/>
                            <w:w w:val="118"/>
                            <w:sz w:val="7"/>
                          </w:rPr>
                          <w:t> </w:t>
                        </w:r>
                        <w:r>
                          <w:rPr>
                            <w:rFonts w:ascii="Arial"/>
                            <w:spacing w:val="-3"/>
                            <w:w w:val="118"/>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spacing w:val="-1"/>
                            <w:w w:val="205"/>
                            <w:sz w:val="7"/>
                          </w:rPr>
                          <w:t> </w:t>
                        </w:r>
                        <w:r>
                          <w:rPr>
                            <w:rFonts w:ascii="Arial"/>
                            <w:w w:val="205"/>
                            <w:sz w:val="7"/>
                          </w:rPr>
                          <w:t> </w:t>
                        </w:r>
                        <w:r>
                          <w:rPr>
                            <w:rFonts w:ascii="Arial"/>
                            <w:spacing w:val="1"/>
                            <w:sz w:val="7"/>
                          </w:rPr>
                          <w:t> </w:t>
                        </w:r>
                        <w:r>
                          <w:rPr>
                            <w:rFonts w:ascii="Arial"/>
                            <w:spacing w:val="-3"/>
                            <w:w w:val="237"/>
                            <w:sz w:val="7"/>
                          </w:rPr>
                          <w:t> </w:t>
                        </w:r>
                        <w:r>
                          <w:rPr>
                            <w:rFonts w:ascii="Arial"/>
                            <w:spacing w:val="1"/>
                            <w:w w:val="216"/>
                            <w:sz w:val="7"/>
                          </w:rPr>
                          <w:t>     </w:t>
                        </w:r>
                        <w:r>
                          <w:rPr>
                            <w:rFonts w:ascii="Arial"/>
                            <w:w w:val="194"/>
                            <w:sz w:val="7"/>
                          </w:rPr>
                          <w:t>  </w:t>
                        </w:r>
                      </w:p>
                    </w:txbxContent>
                  </v:textbox>
                  <w10:wrap type="none"/>
                </v:shape>
                <v:shape style="position:absolute;left:8517;top:-1974;width:1922;height:598" type="#_x0000_t202" id="docshape630" filled="false" stroked="false">
                  <v:textbox inset="0,0,0,0">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26"/>
                          <w:rPr>
                            <w:b/>
                            <w:sz w:val="7"/>
                          </w:rPr>
                        </w:pPr>
                      </w:p>
                      <w:p>
                        <w:pPr>
                          <w:spacing w:before="0"/>
                          <w:ind w:left="106" w:right="0" w:firstLine="0"/>
                          <w:jc w:val="left"/>
                          <w:rPr>
                            <w:rFonts w:ascii="Arial"/>
                            <w:sz w:val="7"/>
                          </w:rPr>
                        </w:pPr>
                        <w:r>
                          <w:rPr>
                            <w:rFonts w:ascii="Arial"/>
                            <w:spacing w:val="-1"/>
                            <w:w w:val="227"/>
                            <w:sz w:val="7"/>
                          </w:rPr>
                          <w:t>  </w:t>
                        </w:r>
                        <w:r>
                          <w:rPr>
                            <w:rFonts w:ascii="Arial"/>
                            <w:spacing w:val="-3"/>
                            <w:w w:val="259"/>
                            <w:sz w:val="7"/>
                          </w:rPr>
                          <w:t> </w:t>
                        </w:r>
                        <w:r>
                          <w:rPr>
                            <w:rFonts w:ascii="Arial"/>
                            <w:spacing w:val="2"/>
                            <w:w w:val="259"/>
                            <w:sz w:val="7"/>
                          </w:rPr>
                          <w:t> </w:t>
                        </w:r>
                        <w:r>
                          <w:rPr>
                            <w:rFonts w:ascii="Arial"/>
                            <w:spacing w:val="-1"/>
                            <w:w w:val="227"/>
                            <w:sz w:val="7"/>
                          </w:rPr>
                          <w:t> </w:t>
                        </w:r>
                        <w:r>
                          <w:rPr>
                            <w:rFonts w:ascii="Arial"/>
                            <w:w w:val="227"/>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758;top:-1974;width:2048;height:231" type="#_x0000_t202" id="docshape631" filled="false" stroked="false">
                  <v:textbox inset="0,0,0,0">
                    <w:txbxContent>
                      <w:p>
                        <w:pPr>
                          <w:spacing w:before="15"/>
                          <w:ind w:left="46" w:right="0" w:firstLine="0"/>
                          <w:jc w:val="left"/>
                          <w:rPr>
                            <w:rFonts w:ascii="Arial"/>
                            <w:b/>
                            <w:sz w:val="7"/>
                          </w:rPr>
                        </w:pPr>
                        <w:r>
                          <w:rPr>
                            <w:rFonts w:ascii="Arial"/>
                            <w:b/>
                            <w:spacing w:val="2"/>
                            <w:w w:val="151"/>
                            <w:sz w:val="7"/>
                          </w:rPr>
                          <w:t> </w:t>
                        </w:r>
                        <w:r>
                          <w:rPr>
                            <w:rFonts w:ascii="Arial"/>
                            <w:b/>
                            <w:spacing w:val="2"/>
                            <w:w w:val="345"/>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w w:val="216"/>
                            <w:sz w:val="7"/>
                          </w:rPr>
                          <w:t> </w:t>
                        </w:r>
                        <w:r>
                          <w:rPr>
                            <w:rFonts w:ascii="Arial"/>
                            <w:b/>
                            <w:spacing w:val="1"/>
                            <w:sz w:val="7"/>
                          </w:rPr>
                          <w:t> </w:t>
                        </w:r>
                        <w:r>
                          <w:rPr>
                            <w:rFonts w:ascii="Arial"/>
                            <w:b/>
                            <w:w w:val="280"/>
                            <w:sz w:val="7"/>
                          </w:rPr>
                          <w:t> </w:t>
                        </w:r>
                        <w:r>
                          <w:rPr>
                            <w:rFonts w:ascii="Arial"/>
                            <w:b/>
                            <w:spacing w:val="-3"/>
                            <w:w w:val="280"/>
                            <w:sz w:val="7"/>
                          </w:rPr>
                          <w:t> </w:t>
                        </w:r>
                        <w:r>
                          <w:rPr>
                            <w:rFonts w:ascii="Arial"/>
                            <w:b/>
                            <w:spacing w:val="-3"/>
                            <w:w w:val="237"/>
                            <w:sz w:val="7"/>
                          </w:rPr>
                          <w:t> </w:t>
                        </w:r>
                        <w:r>
                          <w:rPr>
                            <w:rFonts w:ascii="Arial"/>
                            <w:b/>
                            <w:spacing w:val="-3"/>
                            <w:w w:val="108"/>
                            <w:sz w:val="7"/>
                          </w:rPr>
                          <w:t> </w:t>
                        </w:r>
                        <w:r>
                          <w:rPr>
                            <w:rFonts w:ascii="Arial"/>
                            <w:b/>
                            <w:w w:val="183"/>
                            <w:sz w:val="7"/>
                          </w:rPr>
                          <w:t> </w:t>
                        </w:r>
                        <w:r>
                          <w:rPr>
                            <w:rFonts w:ascii="Arial"/>
                            <w:b/>
                            <w:spacing w:val="-3"/>
                            <w:w w:val="183"/>
                            <w:sz w:val="7"/>
                          </w:rPr>
                          <w:t> </w:t>
                        </w:r>
                        <w:r>
                          <w:rPr>
                            <w:rFonts w:ascii="Arial"/>
                            <w:b/>
                            <w:spacing w:val="2"/>
                            <w:w w:val="151"/>
                            <w:sz w:val="7"/>
                          </w:rPr>
                          <w:t> </w:t>
                        </w:r>
                        <w:r>
                          <w:rPr>
                            <w:rFonts w:ascii="Arial"/>
                            <w:b/>
                            <w:spacing w:val="-3"/>
                            <w:w w:val="108"/>
                            <w:sz w:val="7"/>
                          </w:rPr>
                          <w:t> </w:t>
                        </w:r>
                        <w:r>
                          <w:rPr>
                            <w:rFonts w:ascii="Arial"/>
                            <w:b/>
                            <w:spacing w:val="-3"/>
                            <w:w w:val="237"/>
                            <w:sz w:val="7"/>
                          </w:rPr>
                          <w:t> </w:t>
                        </w:r>
                        <w:r>
                          <w:rPr>
                            <w:rFonts w:ascii="Arial"/>
                            <w:b/>
                            <w:w w:val="237"/>
                            <w:sz w:val="7"/>
                          </w:rPr>
                          <w:t> </w:t>
                        </w:r>
                      </w:p>
                      <w:p>
                        <w:pPr>
                          <w:spacing w:before="47"/>
                          <w:ind w:left="105" w:right="0" w:firstLine="0"/>
                          <w:jc w:val="left"/>
                          <w:rPr>
                            <w:rFonts w:ascii="Arial"/>
                            <w:sz w:val="7"/>
                          </w:rPr>
                        </w:pPr>
                        <w:r>
                          <w:rPr>
                            <w:rFonts w:ascii="Arial"/>
                            <w:w w:val="209"/>
                            <w:sz w:val="7"/>
                          </w:rPr>
                          <w:t>  </w:t>
                        </w:r>
                        <w:r>
                          <w:rPr>
                            <w:rFonts w:ascii="Arial"/>
                            <w:spacing w:val="-3"/>
                            <w:w w:val="209"/>
                            <w:sz w:val="7"/>
                          </w:rPr>
                          <w:t> </w:t>
                        </w:r>
                        <w:r>
                          <w:rPr>
                            <w:rFonts w:ascii="Arial"/>
                            <w:spacing w:val="6"/>
                            <w:w w:val="194"/>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226"/>
                            <w:sz w:val="7"/>
                          </w:rPr>
                          <w:t> </w:t>
                        </w:r>
                        <w:r>
                          <w:rPr>
                            <w:rFonts w:ascii="Arial"/>
                            <w:spacing w:val="6"/>
                            <w:w w:val="226"/>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w w:val="118"/>
                            <w:sz w:val="7"/>
                          </w:rPr>
                          <w:t>  </w:t>
                        </w:r>
                        <w:r>
                          <w:rPr>
                            <w:rFonts w:ascii="Arial"/>
                            <w:w w:val="108"/>
                            <w:sz w:val="7"/>
                          </w:rPr>
                          <w:t> </w:t>
                        </w:r>
                        <w:r>
                          <w:rPr>
                            <w:rFonts w:ascii="Arial"/>
                            <w:spacing w:val="-3"/>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194"/>
                            <w:sz w:val="7"/>
                          </w:rPr>
                          <w:t> </w:t>
                        </w:r>
                      </w:p>
                    </w:txbxContent>
                  </v:textbox>
                  <w10:wrap type="none"/>
                </v:shape>
                <v:shape style="position:absolute;left:2203;top:-1974;width:548;height:1461" type="#_x0000_t202" id="docshape632" filled="false" stroked="false">
                  <v:textbox inset="0,0,0,0">
                    <w:txbxContent>
                      <w:p>
                        <w:pPr>
                          <w:spacing w:before="15"/>
                          <w:ind w:left="53" w:right="-58" w:firstLine="0"/>
                          <w:jc w:val="left"/>
                          <w:rPr>
                            <w:rFonts w:ascii="Arial"/>
                            <w:b/>
                            <w:sz w:val="7"/>
                          </w:rPr>
                        </w:pPr>
                        <w:r>
                          <w:rPr>
                            <w:rFonts w:ascii="Arial"/>
                            <w:b/>
                            <w:w w:val="280"/>
                            <w:sz w:val="7"/>
                          </w:rPr>
                          <w:t>  </w:t>
                        </w:r>
                        <w:r>
                          <w:rPr>
                            <w:rFonts w:ascii="Arial"/>
                            <w:b/>
                            <w:spacing w:val="-3"/>
                            <w:sz w:val="7"/>
                          </w:rPr>
                          <w:t> </w:t>
                        </w:r>
                        <w:r>
                          <w:rPr>
                            <w:rFonts w:ascii="Arial"/>
                            <w:b/>
                            <w:spacing w:val="-5"/>
                            <w:w w:val="280"/>
                            <w:sz w:val="7"/>
                          </w:rPr>
                          <w:t> </w:t>
                        </w:r>
                        <w:r>
                          <w:rPr>
                            <w:rFonts w:ascii="Arial"/>
                            <w:b/>
                            <w:spacing w:val="-3"/>
                            <w:w w:val="237"/>
                            <w:sz w:val="7"/>
                          </w:rPr>
                          <w:t> </w:t>
                        </w: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1"/>
                            <w:w w:val="237"/>
                            <w:sz w:val="7"/>
                          </w:rPr>
                          <w:t> </w:t>
                        </w:r>
                        <w:r>
                          <w:rPr>
                            <w:rFonts w:ascii="Arial"/>
                            <w:b/>
                            <w:spacing w:val="1"/>
                            <w:w w:val="237"/>
                            <w:sz w:val="7"/>
                          </w:rPr>
                          <w:t> </w:t>
                        </w:r>
                        <w:r>
                          <w:rPr>
                            <w:rFonts w:ascii="Arial"/>
                            <w:b/>
                            <w:spacing w:val="2"/>
                            <w:w w:val="151"/>
                            <w:sz w:val="7"/>
                          </w:rPr>
                          <w:t> </w:t>
                        </w:r>
                        <w:r>
                          <w:rPr>
                            <w:rFonts w:ascii="Arial"/>
                            <w:b/>
                            <w:w w:val="183"/>
                            <w:sz w:val="7"/>
                          </w:rPr>
                          <w:t>  </w:t>
                        </w:r>
                      </w:p>
                    </w:txbxContent>
                  </v:textbox>
                  <w10:wrap type="none"/>
                </v:shape>
                <v:shape style="position:absolute;left:5904;top:-2748;width:2607;height:442" type="#_x0000_t202" id="docshape633" filled="false" stroked="false">
                  <v:textbox inset="0,0,0,0">
                    <w:txbxContent>
                      <w:p>
                        <w:pPr>
                          <w:spacing w:line="240" w:lineRule="auto" w:before="5"/>
                          <w:rPr>
                            <w:b/>
                            <w:sz w:val="7"/>
                          </w:rPr>
                        </w:pPr>
                      </w:p>
                      <w:p>
                        <w:pPr>
                          <w:spacing w:before="1"/>
                          <w:ind w:left="45" w:right="0"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5"/>
                            <w:sz w:val="7"/>
                          </w:rPr>
                          <w:t> </w:t>
                        </w:r>
                        <w:r>
                          <w:rPr>
                            <w:rFonts w:ascii="Arial"/>
                            <w:spacing w:val="-7"/>
                            <w:w w:val="259"/>
                            <w:sz w:val="7"/>
                          </w:rPr>
                          <w:t> </w:t>
                        </w:r>
                        <w:r>
                          <w:rPr>
                            <w:rFonts w:ascii="Arial"/>
                            <w:spacing w:val="1"/>
                            <w:w w:val="216"/>
                            <w:sz w:val="7"/>
                          </w:rPr>
                          <w:t>   </w:t>
                        </w:r>
                        <w:r>
                          <w:rPr>
                            <w:rFonts w:ascii="Arial"/>
                            <w:spacing w:val="-2"/>
                            <w:w w:val="108"/>
                            <w:sz w:val="7"/>
                          </w:rPr>
                          <w:t> </w:t>
                        </w:r>
                        <w:r>
                          <w:rPr>
                            <w:rFonts w:ascii="Arial"/>
                            <w:spacing w:val="-3"/>
                            <w:w w:val="108"/>
                            <w:sz w:val="7"/>
                          </w:rPr>
                          <w:t> </w:t>
                        </w:r>
                        <w:r>
                          <w:rPr>
                            <w:rFonts w:ascii="Arial"/>
                            <w:spacing w:val="-1"/>
                            <w:w w:val="237"/>
                            <w:sz w:val="7"/>
                          </w:rPr>
                          <w:t> </w:t>
                        </w:r>
                        <w:r>
                          <w:rPr>
                            <w:rFonts w:ascii="Arial"/>
                            <w:spacing w:val="1"/>
                            <w:w w:val="237"/>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3"/>
                            <w:w w:val="108"/>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1"/>
                            <w:w w:val="205"/>
                            <w:sz w:val="7"/>
                          </w:rPr>
                          <w:t>  </w:t>
                        </w:r>
                      </w:p>
                      <w:p>
                        <w:pPr>
                          <w:spacing w:line="240" w:lineRule="auto" w:before="0"/>
                          <w:rPr>
                            <w:rFonts w:ascii="Arial"/>
                            <w:sz w:val="7"/>
                          </w:rPr>
                        </w:pPr>
                      </w:p>
                      <w:p>
                        <w:pPr>
                          <w:spacing w:line="240" w:lineRule="auto" w:before="24"/>
                          <w:rPr>
                            <w:rFonts w:ascii="Arial"/>
                            <w:sz w:val="7"/>
                          </w:rPr>
                        </w:pPr>
                      </w:p>
                      <w:p>
                        <w:pPr>
                          <w:spacing w:before="0"/>
                          <w:ind w:left="45" w:right="0" w:firstLine="0"/>
                          <w:jc w:val="left"/>
                          <w:rPr>
                            <w:rFonts w:ascii="Arial"/>
                            <w:sz w:val="7"/>
                          </w:rPr>
                        </w:pPr>
                        <w:r>
                          <w:rPr>
                            <w:rFonts w:ascii="Arial"/>
                            <w:spacing w:val="-1"/>
                            <w:w w:val="227"/>
                            <w:sz w:val="7"/>
                          </w:rPr>
                          <w:t>  </w:t>
                        </w:r>
                        <w:r>
                          <w:rPr>
                            <w:rFonts w:ascii="Arial"/>
                            <w:spacing w:val="-1"/>
                            <w:w w:val="259"/>
                            <w:sz w:val="7"/>
                          </w:rPr>
                          <w:t> </w:t>
                        </w:r>
                        <w:r>
                          <w:rPr>
                            <w:rFonts w:ascii="Arial"/>
                            <w:spacing w:val="2"/>
                            <w:w w:val="216"/>
                            <w:sz w:val="7"/>
                          </w:rPr>
                          <w:t> </w:t>
                        </w:r>
                        <w:r>
                          <w:rPr>
                            <w:rFonts w:ascii="Arial"/>
                            <w:spacing w:val="-1"/>
                            <w:w w:val="227"/>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w w:val="216"/>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6"/>
                            <w:w w:val="324"/>
                            <w:sz w:val="7"/>
                          </w:rPr>
                          <w:t> </w:t>
                        </w:r>
                        <w:r>
                          <w:rPr>
                            <w:rFonts w:ascii="Arial"/>
                            <w:spacing w:val="1"/>
                            <w:w w:val="216"/>
                            <w:sz w:val="7"/>
                          </w:rPr>
                          <w:t> </w:t>
                        </w:r>
                        <w:r>
                          <w:rPr>
                            <w:rFonts w:ascii="Arial"/>
                            <w:w w:val="8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194"/>
                            <w:sz w:val="7"/>
                          </w:rPr>
                          <w:t> </w:t>
                        </w:r>
                        <w:r>
                          <w:rPr>
                            <w:rFonts w:ascii="Arial"/>
                            <w:spacing w:val="7"/>
                            <w:sz w:val="7"/>
                          </w:rPr>
                          <w:t> </w:t>
                        </w:r>
                        <w:r>
                          <w:rPr>
                            <w:rFonts w:ascii="Arial"/>
                            <w:w w:val="129"/>
                            <w:sz w:val="7"/>
                          </w:rPr>
                          <w:t> </w:t>
                        </w:r>
                        <w:r>
                          <w:rPr>
                            <w:rFonts w:ascii="Arial"/>
                            <w:spacing w:val="-1"/>
                            <w:w w:val="259"/>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w w:val="194"/>
                            <w:sz w:val="7"/>
                          </w:rPr>
                          <w:t> </w:t>
                        </w:r>
                        <w:r>
                          <w:rPr>
                            <w:rFonts w:ascii="Arial"/>
                            <w:spacing w:val="5"/>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302"/>
                            <w:sz w:val="7"/>
                          </w:rPr>
                          <w:t> </w:t>
                        </w:r>
                        <w:r>
                          <w:rPr>
                            <w:rFonts w:ascii="Arial"/>
                            <w:w w:val="129"/>
                            <w:sz w:val="7"/>
                          </w:rPr>
                          <w:t> </w:t>
                        </w:r>
                        <w:r>
                          <w:rPr>
                            <w:rFonts w:ascii="Arial"/>
                            <w:spacing w:val="2"/>
                            <w:w w:val="280"/>
                            <w:sz w:val="7"/>
                          </w:rPr>
                          <w:t> </w:t>
                        </w:r>
                        <w:r>
                          <w:rPr>
                            <w:rFonts w:ascii="Arial"/>
                            <w:w w:val="280"/>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8"/>
                            <w:w w:val="194"/>
                            <w:sz w:val="7"/>
                          </w:rPr>
                          <w:t> </w:t>
                        </w:r>
                        <w:r>
                          <w:rPr>
                            <w:rFonts w:ascii="Arial"/>
                            <w:w w:val="129"/>
                            <w:sz w:val="7"/>
                          </w:rPr>
                          <w:t> </w:t>
                        </w:r>
                      </w:p>
                    </w:txbxContent>
                  </v:textbox>
                  <w10:wrap type="none"/>
                </v:shape>
                <v:shape style="position:absolute;left:5904;top:-3114;width:2607;height:360" type="#_x0000_t202" id="docshape634" filled="false" stroked="false">
                  <v:textbox inset="0,0,0,0">
                    <w:txbxContent>
                      <w:p>
                        <w:pPr>
                          <w:spacing w:line="240" w:lineRule="auto" w:before="0"/>
                          <w:rPr>
                            <w:b/>
                            <w:sz w:val="7"/>
                          </w:rPr>
                        </w:pPr>
                      </w:p>
                      <w:p>
                        <w:pPr>
                          <w:spacing w:line="240" w:lineRule="auto" w:before="0"/>
                          <w:rPr>
                            <w:b/>
                            <w:sz w:val="7"/>
                          </w:rPr>
                        </w:pPr>
                      </w:p>
                      <w:p>
                        <w:pPr>
                          <w:spacing w:line="240" w:lineRule="auto" w:before="28"/>
                          <w:rPr>
                            <w:b/>
                            <w:sz w:val="7"/>
                          </w:rPr>
                        </w:pPr>
                      </w:p>
                      <w:p>
                        <w:pPr>
                          <w:spacing w:before="1"/>
                          <w:ind w:left="108" w:right="0" w:firstLine="0"/>
                          <w:jc w:val="left"/>
                          <w:rPr>
                            <w:rFonts w:ascii="Arial"/>
                            <w:sz w:val="7"/>
                          </w:rPr>
                        </w:pPr>
                        <w:r>
                          <w:rPr>
                            <w:rFonts w:ascii="Arial"/>
                            <w:spacing w:val="-1"/>
                            <w:w w:val="227"/>
                            <w:sz w:val="7"/>
                          </w:rPr>
                          <w:t>  </w:t>
                        </w:r>
                        <w:r>
                          <w:rPr>
                            <w:rFonts w:ascii="Arial"/>
                            <w:spacing w:val="-1"/>
                            <w:w w:val="259"/>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w w:val="172"/>
                            <w:sz w:val="7"/>
                          </w:rPr>
                          <w:t> </w:t>
                        </w:r>
                        <w:r>
                          <w:rPr>
                            <w:rFonts w:ascii="Arial"/>
                            <w:spacing w:val="1"/>
                            <w:sz w:val="7"/>
                          </w:rPr>
                          <w:t> </w:t>
                        </w:r>
                        <w:r>
                          <w:rPr>
                            <w:rFonts w:ascii="Arial"/>
                            <w:spacing w:val="2"/>
                            <w:w w:val="280"/>
                            <w:sz w:val="7"/>
                          </w:rPr>
                          <w:t> </w:t>
                        </w:r>
                        <w:r>
                          <w:rPr>
                            <w:rFonts w:ascii="Arial"/>
                            <w:spacing w:val="1"/>
                            <w:w w:val="216"/>
                            <w:sz w:val="7"/>
                          </w:rPr>
                          <w:t>   </w:t>
                        </w:r>
                        <w:r>
                          <w:rPr>
                            <w:rFonts w:ascii="Arial"/>
                            <w:w w:val="118"/>
                            <w:sz w:val="7"/>
                          </w:rPr>
                          <w:t> </w:t>
                        </w:r>
                        <w:r>
                          <w:rPr>
                            <w:rFonts w:ascii="Arial"/>
                            <w:spacing w:val="-3"/>
                            <w:w w:val="118"/>
                            <w:sz w:val="7"/>
                          </w:rPr>
                          <w:t> </w:t>
                        </w:r>
                        <w:r>
                          <w:rPr>
                            <w:rFonts w:ascii="Arial"/>
                            <w:w w:val="194"/>
                            <w:sz w:val="7"/>
                          </w:rPr>
                          <w:t> </w:t>
                        </w:r>
                        <w:r>
                          <w:rPr>
                            <w:rFonts w:ascii="Arial"/>
                            <w:spacing w:val="5"/>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758;top:-3114;width:2048;height:176" type="#_x0000_t202" id="docshape635" filled="true" fillcolor="#ffd600" stroked="false">
                  <v:textbox inset="0,0,0,0">
                    <w:txbxContent>
                      <w:p>
                        <w:pPr>
                          <w:spacing w:line="240" w:lineRule="auto" w:before="5"/>
                          <w:rPr>
                            <w:b/>
                            <w:color w:val="000000"/>
                            <w:sz w:val="7"/>
                          </w:rPr>
                        </w:pPr>
                      </w:p>
                      <w:p>
                        <w:pPr>
                          <w:spacing w:before="0"/>
                          <w:ind w:left="42" w:right="0" w:firstLine="0"/>
                          <w:jc w:val="left"/>
                          <w:rPr>
                            <w:rFonts w:ascii="Arial"/>
                            <w:color w:val="000000"/>
                            <w:sz w:val="7"/>
                          </w:rPr>
                        </w:pPr>
                        <w:r>
                          <w:rPr>
                            <w:rFonts w:ascii="Arial"/>
                            <w:color w:val="000000"/>
                            <w:spacing w:val="-1"/>
                            <w:w w:val="227"/>
                            <w:sz w:val="7"/>
                          </w:rPr>
                          <w:t>  </w:t>
                        </w:r>
                        <w:r>
                          <w:rPr>
                            <w:rFonts w:ascii="Arial"/>
                            <w:color w:val="000000"/>
                            <w:spacing w:val="-3"/>
                            <w:w w:val="302"/>
                            <w:sz w:val="7"/>
                          </w:rPr>
                          <w:t> </w:t>
                        </w:r>
                        <w:r>
                          <w:rPr>
                            <w:rFonts w:ascii="Arial"/>
                            <w:color w:val="000000"/>
                            <w:spacing w:val="2"/>
                            <w:w w:val="216"/>
                            <w:sz w:val="7"/>
                          </w:rPr>
                          <w:t> </w:t>
                        </w:r>
                        <w:r>
                          <w:rPr>
                            <w:rFonts w:ascii="Arial"/>
                            <w:color w:val="000000"/>
                            <w:spacing w:val="-1"/>
                            <w:w w:val="227"/>
                            <w:sz w:val="7"/>
                          </w:rPr>
                          <w:t> </w:t>
                        </w:r>
                        <w:r>
                          <w:rPr>
                            <w:rFonts w:ascii="Arial"/>
                            <w:color w:val="000000"/>
                            <w:w w:val="227"/>
                            <w:sz w:val="7"/>
                          </w:rPr>
                          <w:t> </w:t>
                        </w:r>
                        <w:r>
                          <w:rPr>
                            <w:rFonts w:ascii="Arial"/>
                            <w:color w:val="000000"/>
                            <w:spacing w:val="-1"/>
                            <w:sz w:val="7"/>
                          </w:rPr>
                          <w:t> </w:t>
                        </w:r>
                        <w:r>
                          <w:rPr>
                            <w:rFonts w:ascii="Arial"/>
                            <w:color w:val="000000"/>
                            <w:spacing w:val="-3"/>
                            <w:w w:val="237"/>
                            <w:sz w:val="7"/>
                          </w:rPr>
                          <w:t> </w:t>
                        </w:r>
                        <w:r>
                          <w:rPr>
                            <w:rFonts w:ascii="Arial"/>
                            <w:color w:val="000000"/>
                            <w:spacing w:val="-1"/>
                            <w:w w:val="172"/>
                            <w:sz w:val="7"/>
                          </w:rPr>
                          <w:t> </w:t>
                        </w:r>
                        <w:r>
                          <w:rPr>
                            <w:rFonts w:ascii="Arial"/>
                            <w:color w:val="000000"/>
                            <w:spacing w:val="2"/>
                            <w:w w:val="172"/>
                            <w:sz w:val="7"/>
                          </w:rPr>
                          <w:t> </w:t>
                        </w:r>
                        <w:r>
                          <w:rPr>
                            <w:rFonts w:ascii="Arial"/>
                            <w:color w:val="000000"/>
                            <w:spacing w:val="1"/>
                            <w:w w:val="216"/>
                            <w:sz w:val="7"/>
                          </w:rPr>
                          <w:t> </w:t>
                        </w:r>
                        <w:r>
                          <w:rPr>
                            <w:rFonts w:ascii="Arial"/>
                            <w:color w:val="000000"/>
                            <w:spacing w:val="2"/>
                            <w:w w:val="86"/>
                            <w:sz w:val="7"/>
                          </w:rPr>
                          <w:t> </w:t>
                        </w:r>
                        <w:r>
                          <w:rPr>
                            <w:rFonts w:ascii="Arial"/>
                            <w:color w:val="000000"/>
                            <w:spacing w:val="1"/>
                            <w:w w:val="216"/>
                            <w:sz w:val="7"/>
                          </w:rPr>
                          <w:t> </w:t>
                        </w:r>
                        <w:r>
                          <w:rPr>
                            <w:rFonts w:ascii="Arial"/>
                            <w:color w:val="000000"/>
                            <w:w w:val="216"/>
                            <w:sz w:val="7"/>
                          </w:rPr>
                          <w:t> </w:t>
                        </w:r>
                        <w:r>
                          <w:rPr>
                            <w:rFonts w:ascii="Arial"/>
                            <w:color w:val="000000"/>
                            <w:spacing w:val="1"/>
                            <w:sz w:val="7"/>
                          </w:rPr>
                          <w:t> </w:t>
                        </w:r>
                        <w:r>
                          <w:rPr>
                            <w:rFonts w:ascii="Arial"/>
                            <w:color w:val="000000"/>
                            <w:spacing w:val="2"/>
                            <w:w w:val="280"/>
                            <w:sz w:val="7"/>
                          </w:rPr>
                          <w:t> </w:t>
                        </w:r>
                        <w:r>
                          <w:rPr>
                            <w:rFonts w:ascii="Arial"/>
                            <w:color w:val="000000"/>
                            <w:spacing w:val="1"/>
                            <w:w w:val="216"/>
                            <w:sz w:val="7"/>
                          </w:rPr>
                          <w:t> </w:t>
                        </w:r>
                        <w:r>
                          <w:rPr>
                            <w:rFonts w:ascii="Arial"/>
                            <w:color w:val="000000"/>
                            <w:spacing w:val="-3"/>
                            <w:w w:val="108"/>
                            <w:sz w:val="7"/>
                          </w:rPr>
                          <w:t> </w:t>
                        </w:r>
                        <w:r>
                          <w:rPr>
                            <w:rFonts w:ascii="Arial"/>
                            <w:color w:val="000000"/>
                            <w:w w:val="216"/>
                            <w:sz w:val="7"/>
                          </w:rPr>
                          <w:t> </w:t>
                        </w:r>
                        <w:r>
                          <w:rPr>
                            <w:rFonts w:ascii="Arial"/>
                            <w:color w:val="000000"/>
                            <w:spacing w:val="3"/>
                            <w:sz w:val="7"/>
                          </w:rPr>
                          <w:t> </w:t>
                        </w:r>
                        <w:r>
                          <w:rPr>
                            <w:rFonts w:ascii="Arial"/>
                            <w:color w:val="000000"/>
                            <w:w w:val="129"/>
                            <w:sz w:val="7"/>
                          </w:rPr>
                          <w:t> </w:t>
                        </w:r>
                        <w:r>
                          <w:rPr>
                            <w:rFonts w:ascii="Arial"/>
                            <w:color w:val="000000"/>
                            <w:spacing w:val="-3"/>
                            <w:w w:val="302"/>
                            <w:sz w:val="7"/>
                          </w:rPr>
                          <w:t> </w:t>
                        </w:r>
                        <w:r>
                          <w:rPr>
                            <w:rFonts w:ascii="Arial"/>
                            <w:color w:val="000000"/>
                            <w:spacing w:val="1"/>
                            <w:w w:val="216"/>
                            <w:sz w:val="7"/>
                          </w:rPr>
                          <w:t> </w:t>
                        </w:r>
                        <w:r>
                          <w:rPr>
                            <w:rFonts w:ascii="Arial"/>
                            <w:color w:val="000000"/>
                            <w:spacing w:val="-3"/>
                            <w:w w:val="108"/>
                            <w:sz w:val="7"/>
                          </w:rPr>
                          <w:t> </w:t>
                        </w:r>
                        <w:r>
                          <w:rPr>
                            <w:rFonts w:ascii="Arial"/>
                            <w:color w:val="000000"/>
                            <w:spacing w:val="2"/>
                            <w:w w:val="86"/>
                            <w:sz w:val="7"/>
                          </w:rPr>
                          <w:t> </w:t>
                        </w:r>
                        <w:r>
                          <w:rPr>
                            <w:rFonts w:ascii="Arial"/>
                            <w:color w:val="000000"/>
                            <w:spacing w:val="1"/>
                            <w:w w:val="216"/>
                            <w:sz w:val="7"/>
                          </w:rPr>
                          <w:t>   </w:t>
                        </w:r>
                        <w:r>
                          <w:rPr>
                            <w:rFonts w:ascii="Arial"/>
                            <w:color w:val="000000"/>
                            <w:spacing w:val="2"/>
                            <w:w w:val="86"/>
                            <w:sz w:val="7"/>
                          </w:rPr>
                          <w:t> </w:t>
                        </w:r>
                        <w:r>
                          <w:rPr>
                            <w:rFonts w:ascii="Arial"/>
                            <w:color w:val="000000"/>
                            <w:w w:val="129"/>
                            <w:sz w:val="7"/>
                          </w:rPr>
                          <w:t> </w:t>
                        </w:r>
                      </w:p>
                    </w:txbxContent>
                  </v:textbox>
                  <v:fill type="solid"/>
                  <w10:wrap type="none"/>
                </v:shape>
                <v:shape style="position:absolute;left:5601;top:-3500;width:296;height:195" type="#_x0000_t202" id="docshape636" filled="false" stroked="false">
                  <v:textbox inset="0,0,0,0">
                    <w:txbxContent>
                      <w:p>
                        <w:pPr>
                          <w:spacing w:line="240" w:lineRule="auto" w:before="24"/>
                          <w:rPr>
                            <w:b/>
                            <w:sz w:val="7"/>
                          </w:rPr>
                        </w:pPr>
                      </w:p>
                      <w:p>
                        <w:pPr>
                          <w:spacing w:before="0"/>
                          <w:ind w:left="-14" w:right="0" w:firstLine="0"/>
                          <w:jc w:val="left"/>
                          <w:rPr>
                            <w:rFonts w:ascii="Arial"/>
                            <w:sz w:val="7"/>
                          </w:rPr>
                        </w:pPr>
                        <w:r>
                          <w:rPr>
                            <w:rFonts w:ascii="Arial"/>
                            <w:spacing w:val="-7"/>
                            <w:w w:val="194"/>
                            <w:sz w:val="7"/>
                          </w:rPr>
                          <w:t> </w:t>
                        </w:r>
                        <w:r>
                          <w:rPr>
                            <w:rFonts w:ascii="Arial"/>
                            <w:spacing w:val="6"/>
                            <w:w w:val="324"/>
                            <w:sz w:val="7"/>
                          </w:rPr>
                          <w:t> </w:t>
                        </w:r>
                        <w:r>
                          <w:rPr>
                            <w:rFonts w:ascii="Arial"/>
                            <w:spacing w:val="1"/>
                            <w:w w:val="216"/>
                            <w:sz w:val="7"/>
                          </w:rPr>
                          <w:t>  </w:t>
                        </w:r>
                        <w:r>
                          <w:rPr>
                            <w:rFonts w:ascii="Arial"/>
                            <w:w w:val="108"/>
                            <w:sz w:val="7"/>
                          </w:rPr>
                          <w:t> </w:t>
                        </w:r>
                      </w:p>
                    </w:txbxContent>
                  </v:textbox>
                  <w10:wrap type="none"/>
                </v:shape>
                <v:shape style="position:absolute;left:2758;top:-3500;width:2048;height:379" type="#_x0000_t202" id="docshape637" filled="false" stroked="false">
                  <v:textbox inset="0,0,0,0">
                    <w:txbxContent>
                      <w:p>
                        <w:pPr>
                          <w:spacing w:line="240" w:lineRule="auto" w:before="0"/>
                          <w:rPr>
                            <w:b/>
                            <w:sz w:val="7"/>
                          </w:rPr>
                        </w:pPr>
                      </w:p>
                      <w:p>
                        <w:pPr>
                          <w:spacing w:line="240" w:lineRule="auto" w:before="0"/>
                          <w:rPr>
                            <w:b/>
                            <w:sz w:val="7"/>
                          </w:rPr>
                        </w:pPr>
                      </w:p>
                      <w:p>
                        <w:pPr>
                          <w:spacing w:line="240" w:lineRule="auto" w:before="47"/>
                          <w:rPr>
                            <w:b/>
                            <w:sz w:val="7"/>
                          </w:rPr>
                        </w:pPr>
                      </w:p>
                      <w:p>
                        <w:pPr>
                          <w:spacing w:before="0"/>
                          <w:ind w:left="42"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w w:val="11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203;top:-4143;width:548;height:256" type="#_x0000_t202" id="docshape638" filled="false" stroked="false">
                  <v:textbox inset="0,0,0,0">
                    <w:txbxContent>
                      <w:p>
                        <w:pPr>
                          <w:spacing w:line="240" w:lineRule="auto" w:before="59"/>
                          <w:rPr>
                            <w:b/>
                            <w:sz w:val="7"/>
                          </w:rPr>
                        </w:pPr>
                      </w:p>
                      <w:p>
                        <w:pPr>
                          <w:spacing w:before="0"/>
                          <w:ind w:left="-8" w:right="0" w:firstLine="0"/>
                          <w:jc w:val="left"/>
                          <w:rPr>
                            <w:rFonts w:ascii="Arial"/>
                            <w:sz w:val="7"/>
                          </w:rPr>
                        </w:pP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w w:val="194"/>
                            <w:sz w:val="7"/>
                          </w:rPr>
                          <w:t> </w:t>
                        </w:r>
                      </w:p>
                    </w:txbxContent>
                  </v:textbox>
                  <w10:wrap type="none"/>
                </v:shape>
                <v:shape style="position:absolute;left:1298;top:-4143;width:195;height:254" type="#_x0000_t202" id="docshape639" filled="false" stroked="false">
                  <v:textbox inset="0,0,0,0">
                    <w:txbxContent>
                      <w:p>
                        <w:pPr>
                          <w:spacing w:before="14"/>
                          <w:ind w:left="58" w:right="-15" w:firstLine="0"/>
                          <w:jc w:val="left"/>
                          <w:rPr>
                            <w:rFonts w:ascii="Arial"/>
                            <w:b/>
                            <w:sz w:val="7"/>
                          </w:rPr>
                        </w:pPr>
                        <w:r>
                          <w:rPr>
                            <w:rFonts w:ascii="Arial"/>
                            <w:b/>
                            <w:spacing w:val="-3"/>
                            <w:w w:val="302"/>
                            <w:sz w:val="7"/>
                          </w:rPr>
                          <w:t> </w:t>
                        </w:r>
                        <w:r>
                          <w:rPr>
                            <w:rFonts w:ascii="Arial"/>
                            <w:b/>
                            <w:spacing w:val="-3"/>
                            <w:w w:val="237"/>
                            <w:sz w:val="7"/>
                          </w:rPr>
                          <w:t> </w:t>
                        </w:r>
                        <w:r>
                          <w:rPr>
                            <w:rFonts w:ascii="Arial"/>
                            <w:b/>
                            <w:w w:val="216"/>
                            <w:sz w:val="7"/>
                          </w:rPr>
                          <w:t> </w:t>
                        </w:r>
                      </w:p>
                    </w:txbxContent>
                  </v:textbox>
                  <w10:wrap type="none"/>
                </v:shape>
                <v:shape style="position:absolute;left:8517;top:-4295;width:1922;height:2220" type="#_x0000_t202" id="docshape640" filled="false" stroked="false">
                  <v:textbox inset="0,0,0,0">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70"/>
                          <w:rPr>
                            <w:b/>
                            <w:sz w:val="7"/>
                          </w:rPr>
                        </w:pPr>
                      </w:p>
                      <w:p>
                        <w:pPr>
                          <w:spacing w:before="1"/>
                          <w:ind w:left="43" w:right="0" w:firstLine="0"/>
                          <w:jc w:val="left"/>
                          <w:rPr>
                            <w:rFonts w:ascii="Arial"/>
                            <w:sz w:val="7"/>
                          </w:rPr>
                        </w:pPr>
                        <w:r>
                          <w:rPr>
                            <w:rFonts w:ascii="Arial"/>
                            <w:spacing w:val="-1"/>
                            <w:w w:val="227"/>
                            <w:sz w:val="7"/>
                          </w:rPr>
                          <w:t>  </w:t>
                        </w:r>
                        <w:r>
                          <w:rPr>
                            <w:rFonts w:ascii="Arial"/>
                            <w:spacing w:val="-3"/>
                            <w:w w:val="259"/>
                            <w:sz w:val="7"/>
                          </w:rPr>
                          <w:t> </w:t>
                        </w:r>
                        <w:r>
                          <w:rPr>
                            <w:rFonts w:ascii="Arial"/>
                            <w:spacing w:val="2"/>
                            <w:w w:val="259"/>
                            <w:sz w:val="7"/>
                          </w:rPr>
                          <w:t> </w:t>
                        </w:r>
                        <w:r>
                          <w:rPr>
                            <w:rFonts w:ascii="Arial"/>
                            <w:spacing w:val="-1"/>
                            <w:w w:val="227"/>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302"/>
                            <w:sz w:val="7"/>
                          </w:rPr>
                          <w:t> </w:t>
                        </w:r>
                        <w:r>
                          <w:rPr>
                            <w:rFonts w:ascii="Arial"/>
                            <w:w w:val="129"/>
                            <w:sz w:val="7"/>
                          </w:rPr>
                          <w:t> </w:t>
                        </w:r>
                        <w:r>
                          <w:rPr>
                            <w:rFonts w:ascii="Arial"/>
                            <w:spacing w:val="2"/>
                            <w:w w:val="280"/>
                            <w:sz w:val="7"/>
                          </w:rPr>
                          <w:t> </w:t>
                        </w:r>
                        <w:r>
                          <w:rPr>
                            <w:rFonts w:ascii="Arial"/>
                            <w:w w:val="280"/>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194"/>
                            <w:sz w:val="7"/>
                          </w:rPr>
                          <w:t> </w:t>
                        </w:r>
                      </w:p>
                    </w:txbxContent>
                  </v:textbox>
                  <w10:wrap type="none"/>
                </v:shape>
                <v:shape style="position:absolute;left:2758;top:-4295;width:2048;height:140" type="#_x0000_t202" id="docshape641" filled="false" stroked="false">
                  <v:textbox inset="0,0,0,0">
                    <w:txbxContent>
                      <w:p>
                        <w:pPr>
                          <w:spacing w:before="13"/>
                          <w:ind w:left="-22" w:right="0" w:firstLine="0"/>
                          <w:jc w:val="left"/>
                          <w:rPr>
                            <w:rFonts w:ascii="Arial"/>
                            <w:b/>
                            <w:sz w:val="7"/>
                          </w:rPr>
                        </w:pPr>
                        <w:r>
                          <w:rPr>
                            <w:rFonts w:ascii="Arial"/>
                            <w:b/>
                            <w:w w:val="118"/>
                            <w:sz w:val="7"/>
                          </w:rPr>
                          <w:t> </w:t>
                        </w:r>
                        <w:r>
                          <w:rPr>
                            <w:rFonts w:ascii="Arial"/>
                            <w:b/>
                            <w:spacing w:val="-3"/>
                            <w:w w:val="118"/>
                            <w:sz w:val="7"/>
                          </w:rPr>
                          <w:t> </w:t>
                        </w:r>
                        <w:r>
                          <w:rPr>
                            <w:rFonts w:ascii="Arial"/>
                            <w:b/>
                            <w:spacing w:val="-3"/>
                            <w:w w:val="237"/>
                            <w:sz w:val="7"/>
                          </w:rPr>
                          <w:t> </w:t>
                        </w:r>
                        <w:r>
                          <w:rPr>
                            <w:rFonts w:ascii="Arial"/>
                            <w:b/>
                            <w:w w:val="237"/>
                            <w:sz w:val="7"/>
                          </w:rPr>
                          <w:t> </w:t>
                        </w:r>
                      </w:p>
                    </w:txbxContent>
                  </v:textbox>
                  <w10:wrap type="none"/>
                </v:shape>
                <v:shape style="position:absolute;left:2203;top:-4295;width:548;height:140" type="#_x0000_t202" id="docshape642" filled="false" stroked="false">
                  <v:textbox inset="0,0,0,0">
                    <w:txbxContent>
                      <w:p>
                        <w:pPr>
                          <w:spacing w:before="13"/>
                          <w:ind w:left="-21" w:right="0" w:firstLine="0"/>
                          <w:jc w:val="left"/>
                          <w:rPr>
                            <w:rFonts w:ascii="Arial"/>
                            <w:b/>
                            <w:sz w:val="7"/>
                          </w:rPr>
                        </w:pPr>
                        <w:r>
                          <w:rPr>
                            <w:rFonts w:ascii="Arial"/>
                            <w:b/>
                            <w:spacing w:val="-1"/>
                            <w:w w:val="172"/>
                            <w:sz w:val="7"/>
                          </w:rPr>
                          <w:t> </w:t>
                        </w:r>
                        <w:r>
                          <w:rPr>
                            <w:rFonts w:ascii="Arial"/>
                            <w:b/>
                            <w:spacing w:val="2"/>
                            <w:w w:val="172"/>
                            <w:sz w:val="7"/>
                          </w:rPr>
                          <w:t> </w:t>
                        </w:r>
                        <w:r>
                          <w:rPr>
                            <w:rFonts w:ascii="Arial"/>
                            <w:b/>
                            <w:spacing w:val="2"/>
                            <w:w w:val="151"/>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w w:val="216"/>
                            <w:sz w:val="7"/>
                          </w:rPr>
                          <w:t> </w:t>
                        </w:r>
                        <w:r>
                          <w:rPr>
                            <w:rFonts w:ascii="Arial"/>
                            <w:b/>
                            <w:spacing w:val="1"/>
                            <w:sz w:val="7"/>
                          </w:rPr>
                          <w:t> </w:t>
                        </w:r>
                        <w:r>
                          <w:rPr>
                            <w:rFonts w:ascii="Arial"/>
                            <w:b/>
                            <w:spacing w:val="-9"/>
                            <w:w w:val="302"/>
                            <w:sz w:val="7"/>
                          </w:rPr>
                          <w:t> </w:t>
                        </w:r>
                        <w:r>
                          <w:rPr>
                            <w:rFonts w:ascii="Arial"/>
                            <w:b/>
                            <w:spacing w:val="1"/>
                            <w:w w:val="216"/>
                            <w:sz w:val="7"/>
                          </w:rPr>
                          <w:t> </w:t>
                        </w:r>
                        <w:r>
                          <w:rPr>
                            <w:rFonts w:ascii="Arial"/>
                            <w:b/>
                            <w:spacing w:val="-3"/>
                            <w:w w:val="237"/>
                            <w:sz w:val="7"/>
                          </w:rPr>
                          <w:t> </w:t>
                        </w:r>
                        <w:r>
                          <w:rPr>
                            <w:rFonts w:ascii="Arial"/>
                            <w:b/>
                            <w:spacing w:val="1"/>
                            <w:w w:val="216"/>
                            <w:sz w:val="7"/>
                          </w:rPr>
                          <w:t> </w:t>
                        </w:r>
                        <w:r>
                          <w:rPr>
                            <w:rFonts w:ascii="Arial"/>
                            <w:b/>
                            <w:spacing w:val="2"/>
                            <w:w w:val="151"/>
                            <w:sz w:val="7"/>
                          </w:rPr>
                          <w:t> </w:t>
                        </w:r>
                        <w:r>
                          <w:rPr>
                            <w:rFonts w:ascii="Arial"/>
                            <w:b/>
                            <w:w w:val="216"/>
                            <w:sz w:val="7"/>
                          </w:rPr>
                          <w:t> </w:t>
                        </w:r>
                      </w:p>
                    </w:txbxContent>
                  </v:textbox>
                  <w10:wrap type="none"/>
                </v:shape>
                <v:shape style="position:absolute;left:1702;top:-4295;width:494;height:140" type="#_x0000_t202" id="docshape643" filled="false" stroked="false">
                  <v:textbox inset="0,0,0,0">
                    <w:txbxContent>
                      <w:p>
                        <w:pPr>
                          <w:spacing w:before="13"/>
                          <w:ind w:left="-18" w:right="0" w:firstLine="0"/>
                          <w:jc w:val="left"/>
                          <w:rPr>
                            <w:rFonts w:ascii="Arial"/>
                            <w:b/>
                            <w:sz w:val="7"/>
                          </w:rPr>
                        </w:pPr>
                        <w:r>
                          <w:rPr>
                            <w:rFonts w:ascii="Arial"/>
                            <w:b/>
                            <w:spacing w:val="-3"/>
                            <w:w w:val="237"/>
                            <w:sz w:val="7"/>
                          </w:rPr>
                          <w:t> </w:t>
                        </w:r>
                        <w:r>
                          <w:rPr>
                            <w:rFonts w:ascii="Arial"/>
                            <w:b/>
                            <w:spacing w:val="-5"/>
                            <w:w w:val="216"/>
                            <w:sz w:val="7"/>
                          </w:rPr>
                          <w:t> </w:t>
                        </w:r>
                        <w:r>
                          <w:rPr>
                            <w:rFonts w:ascii="Arial"/>
                            <w:b/>
                            <w:spacing w:val="2"/>
                            <w:w w:val="345"/>
                            <w:sz w:val="7"/>
                          </w:rPr>
                          <w:t> </w:t>
                        </w: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1"/>
                            <w:w w:val="216"/>
                            <w:sz w:val="7"/>
                          </w:rPr>
                          <w:t> </w:t>
                        </w:r>
                        <w:r>
                          <w:rPr>
                            <w:rFonts w:ascii="Arial"/>
                            <w:b/>
                            <w:spacing w:val="-3"/>
                            <w:w w:val="237"/>
                            <w:sz w:val="7"/>
                          </w:rPr>
                          <w:t> </w:t>
                        </w:r>
                        <w:r>
                          <w:rPr>
                            <w:rFonts w:ascii="Arial"/>
                            <w:b/>
                            <w:w w:val="237"/>
                            <w:sz w:val="7"/>
                          </w:rPr>
                          <w:t> </w:t>
                        </w:r>
                        <w:r>
                          <w:rPr>
                            <w:rFonts w:ascii="Arial"/>
                            <w:b/>
                            <w:spacing w:val="-3"/>
                            <w:sz w:val="7"/>
                          </w:rPr>
                          <w:t> </w:t>
                        </w:r>
                        <w:r>
                          <w:rPr>
                            <w:rFonts w:ascii="Arial"/>
                            <w:b/>
                            <w:spacing w:val="-3"/>
                            <w:w w:val="108"/>
                            <w:sz w:val="7"/>
                          </w:rPr>
                          <w:t> </w:t>
                        </w:r>
                        <w:r>
                          <w:rPr>
                            <w:rFonts w:ascii="Arial"/>
                            <w:b/>
                            <w:w w:val="237"/>
                            <w:sz w:val="7"/>
                          </w:rPr>
                          <w:t> </w:t>
                        </w:r>
                      </w:p>
                    </w:txbxContent>
                  </v:textbox>
                  <w10:wrap type="none"/>
                </v:shape>
                <v:shape style="position:absolute;left:1500;top:-4295;width:195;height:140" type="#_x0000_t202" id="docshape644" filled="false" stroked="false">
                  <v:textbox inset="0,0,0,0">
                    <w:txbxContent>
                      <w:p>
                        <w:pPr>
                          <w:spacing w:before="13"/>
                          <w:ind w:left="27" w:right="0" w:firstLine="0"/>
                          <w:jc w:val="left"/>
                          <w:rPr>
                            <w:rFonts w:ascii="Arial"/>
                            <w:b/>
                            <w:sz w:val="7"/>
                          </w:rPr>
                        </w:pPr>
                        <w:r>
                          <w:rPr>
                            <w:rFonts w:ascii="Arial"/>
                            <w:b/>
                            <w:spacing w:val="-5"/>
                            <w:w w:val="280"/>
                            <w:sz w:val="7"/>
                          </w:rPr>
                          <w:t> </w:t>
                        </w:r>
                        <w:r>
                          <w:rPr>
                            <w:rFonts w:ascii="Arial"/>
                            <w:b/>
                            <w:spacing w:val="1"/>
                            <w:w w:val="216"/>
                            <w:sz w:val="7"/>
                          </w:rPr>
                          <w:t> </w:t>
                        </w:r>
                        <w:r>
                          <w:rPr>
                            <w:rFonts w:ascii="Arial"/>
                            <w:b/>
                            <w:spacing w:val="-3"/>
                            <w:w w:val="237"/>
                            <w:sz w:val="7"/>
                          </w:rPr>
                          <w:t> </w:t>
                        </w:r>
                        <w:r>
                          <w:rPr>
                            <w:rFonts w:ascii="Arial"/>
                            <w:b/>
                            <w:w w:val="108"/>
                            <w:sz w:val="7"/>
                          </w:rPr>
                          <w:t> </w:t>
                        </w:r>
                      </w:p>
                    </w:txbxContent>
                  </v:textbox>
                  <w10:wrap type="none"/>
                </v:shape>
                <v:shape style="position:absolute;left:1298;top:-4295;width:195;height:140" type="#_x0000_t202" id="docshape645" filled="false" stroked="false">
                  <v:textbox inset="0,0,0,0">
                    <w:txbxContent>
                      <w:p>
                        <w:pPr>
                          <w:spacing w:before="13"/>
                          <w:ind w:left="-5" w:right="0" w:firstLine="0"/>
                          <w:jc w:val="left"/>
                          <w:rPr>
                            <w:rFonts w:ascii="Arial"/>
                            <w:b/>
                            <w:sz w:val="7"/>
                          </w:rPr>
                        </w:pPr>
                        <w:r>
                          <w:rPr>
                            <w:rFonts w:ascii="Arial"/>
                            <w:b/>
                            <w:w w:val="280"/>
                            <w:sz w:val="7"/>
                          </w:rPr>
                          <w:t> </w:t>
                        </w:r>
                        <w:r>
                          <w:rPr>
                            <w:rFonts w:ascii="Arial"/>
                            <w:b/>
                            <w:spacing w:val="-3"/>
                            <w:w w:val="280"/>
                            <w:sz w:val="7"/>
                          </w:rPr>
                          <w:t> </w:t>
                        </w:r>
                        <w:r>
                          <w:rPr>
                            <w:rFonts w:ascii="Arial"/>
                            <w:b/>
                            <w:spacing w:val="-3"/>
                            <w:w w:val="237"/>
                            <w:sz w:val="7"/>
                          </w:rPr>
                          <w:t> </w:t>
                        </w:r>
                        <w:r>
                          <w:rPr>
                            <w:rFonts w:ascii="Arial"/>
                            <w:b/>
                            <w:w w:val="216"/>
                            <w:sz w:val="7"/>
                          </w:rPr>
                          <w:t> </w:t>
                        </w:r>
                      </w:p>
                    </w:txbxContent>
                  </v:textbox>
                  <w10:wrap type="none"/>
                </v:shape>
                <v:shape style="position:absolute;left:5601;top:-4939;width:296;height:544" type="#_x0000_t202" id="docshape646" filled="false" stroked="false">
                  <v:textbox inset="0,0,0,0">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1"/>
                          <w:ind w:left="-20" w:right="0" w:firstLine="0"/>
                          <w:jc w:val="left"/>
                          <w:rPr>
                            <w:rFonts w:ascii="Arial"/>
                            <w:sz w:val="7"/>
                          </w:rPr>
                        </w:pP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5109;top:-4939;width:485;height:544" type="#_x0000_t202" id="docshape647" filled="false" stroked="false">
                  <v:textbox inset="0,0,0,0">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1"/>
                          <w:ind w:left="43" w:right="0" w:firstLine="0"/>
                          <w:jc w:val="left"/>
                          <w:rPr>
                            <w:rFonts w:ascii="Arial"/>
                            <w:sz w:val="7"/>
                          </w:rPr>
                        </w:pPr>
                        <w:r>
                          <w:rPr>
                            <w:rFonts w:ascii="Arial"/>
                            <w:spacing w:val="1"/>
                            <w:w w:val="216"/>
                            <w:sz w:val="7"/>
                          </w:rPr>
                          <w:t> </w:t>
                        </w:r>
                        <w:r>
                          <w:rPr>
                            <w:rFonts w:ascii="Arial"/>
                            <w:spacing w:val="2"/>
                            <w:w w:val="86"/>
                            <w:sz w:val="7"/>
                          </w:rPr>
                          <w:t> </w:t>
                        </w:r>
                        <w:r>
                          <w:rPr>
                            <w:rFonts w:ascii="Arial"/>
                            <w:spacing w:val="1"/>
                            <w:w w:val="216"/>
                            <w:sz w:val="7"/>
                          </w:rPr>
                          <w:t> </w:t>
                        </w:r>
                        <w:r>
                          <w:rPr>
                            <w:rFonts w:ascii="Arial"/>
                            <w:spacing w:val="2"/>
                            <w:w w:val="216"/>
                            <w:sz w:val="7"/>
                          </w:rPr>
                          <w:t> </w:t>
                        </w:r>
                        <w:r>
                          <w:rPr>
                            <w:rFonts w:ascii="Arial"/>
                            <w:spacing w:val="-3"/>
                            <w:w w:val="108"/>
                            <w:sz w:val="7"/>
                          </w:rPr>
                          <w:t> </w:t>
                        </w:r>
                        <w:r>
                          <w:rPr>
                            <w:rFonts w:ascii="Arial"/>
                            <w:spacing w:val="-7"/>
                            <w:w w:val="259"/>
                            <w:sz w:val="7"/>
                          </w:rPr>
                          <w:t> </w:t>
                        </w:r>
                        <w:r>
                          <w:rPr>
                            <w:rFonts w:ascii="Arial"/>
                            <w:spacing w:val="1"/>
                            <w:w w:val="216"/>
                            <w:sz w:val="7"/>
                          </w:rPr>
                          <w:t>   </w:t>
                        </w:r>
                        <w:r>
                          <w:rPr>
                            <w:rFonts w:ascii="Arial"/>
                            <w:w w:val="108"/>
                            <w:sz w:val="7"/>
                          </w:rPr>
                          <w:t> </w:t>
                        </w:r>
                        <w:r>
                          <w:rPr>
                            <w:rFonts w:ascii="Arial"/>
                            <w:spacing w:val="-3"/>
                            <w:sz w:val="7"/>
                          </w:rPr>
                          <w:t> </w:t>
                        </w:r>
                        <w:r>
                          <w:rPr>
                            <w:rFonts w:ascii="Arial"/>
                            <w:w w:val="237"/>
                            <w:sz w:val="7"/>
                          </w:rPr>
                          <w:t> </w:t>
                        </w:r>
                      </w:p>
                    </w:txbxContent>
                  </v:textbox>
                  <w10:wrap type="none"/>
                </v:shape>
                <v:shape style="position:absolute;left:4813;top:-4939;width:289;height:544" type="#_x0000_t202" id="docshape648" filled="false" stroked="false">
                  <v:textbox inset="0,0,0,0">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1"/>
                          <w:ind w:left="44" w:right="-58"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1"/>
                            <w:sz w:val="7"/>
                          </w:rPr>
                          <w:t> </w:t>
                        </w:r>
                        <w:r>
                          <w:rPr>
                            <w:rFonts w:ascii="Arial"/>
                            <w:spacing w:val="-1"/>
                            <w:w w:val="237"/>
                            <w:sz w:val="7"/>
                          </w:rPr>
                          <w:t>  </w:t>
                        </w:r>
                      </w:p>
                    </w:txbxContent>
                  </v:textbox>
                  <w10:wrap type="none"/>
                </v:shape>
                <v:shape style="position:absolute;left:2758;top:-4939;width:2048;height:231" type="#_x0000_t202" id="docshape649" filled="false" stroked="false">
                  <v:textbox inset="0,0,0,0">
                    <w:txbxContent>
                      <w:p>
                        <w:pPr>
                          <w:spacing w:before="12"/>
                          <w:ind w:left="-23" w:right="0" w:firstLine="0"/>
                          <w:jc w:val="left"/>
                          <w:rPr>
                            <w:rFonts w:ascii="Arial"/>
                            <w:b/>
                            <w:sz w:val="7"/>
                          </w:rPr>
                        </w:pPr>
                        <w:r>
                          <w:rPr>
                            <w:rFonts w:ascii="Arial"/>
                            <w:b/>
                            <w:spacing w:val="1"/>
                            <w:w w:val="216"/>
                            <w:sz w:val="7"/>
                          </w:rPr>
                          <w:t> </w:t>
                        </w:r>
                        <w:r>
                          <w:rPr>
                            <w:rFonts w:ascii="Arial"/>
                            <w:b/>
                            <w:spacing w:val="-3"/>
                            <w:w w:val="237"/>
                            <w:sz w:val="7"/>
                          </w:rPr>
                          <w:t> </w:t>
                        </w:r>
                        <w:r>
                          <w:rPr>
                            <w:rFonts w:ascii="Arial"/>
                            <w:b/>
                            <w:w w:val="129"/>
                            <w:sz w:val="7"/>
                          </w:rPr>
                          <w:t> </w:t>
                        </w:r>
                        <w:r>
                          <w:rPr>
                            <w:rFonts w:ascii="Arial"/>
                            <w:b/>
                            <w:spacing w:val="-1"/>
                            <w:sz w:val="7"/>
                          </w:rPr>
                          <w:t> </w:t>
                        </w:r>
                        <w:r>
                          <w:rPr>
                            <w:rFonts w:ascii="Arial"/>
                            <w:b/>
                            <w:spacing w:val="-9"/>
                            <w:w w:val="237"/>
                            <w:sz w:val="7"/>
                          </w:rPr>
                          <w:t> </w:t>
                        </w:r>
                        <w:r>
                          <w:rPr>
                            <w:rFonts w:ascii="Arial"/>
                            <w:b/>
                            <w:spacing w:val="2"/>
                            <w:w w:val="151"/>
                            <w:sz w:val="7"/>
                          </w:rPr>
                          <w:t> </w:t>
                        </w:r>
                        <w:r>
                          <w:rPr>
                            <w:rFonts w:ascii="Arial"/>
                            <w:b/>
                            <w:spacing w:val="1"/>
                            <w:w w:val="216"/>
                            <w:sz w:val="7"/>
                          </w:rPr>
                          <w:t> </w:t>
                        </w:r>
                        <w:r>
                          <w:rPr>
                            <w:rFonts w:ascii="Arial"/>
                            <w:b/>
                            <w:spacing w:val="-3"/>
                            <w:w w:val="108"/>
                            <w:sz w:val="7"/>
                          </w:rPr>
                          <w:t> </w:t>
                        </w:r>
                        <w:r>
                          <w:rPr>
                            <w:rFonts w:ascii="Arial"/>
                            <w:b/>
                            <w:spacing w:val="-3"/>
                            <w:w w:val="237"/>
                            <w:sz w:val="7"/>
                          </w:rPr>
                          <w:t> </w:t>
                        </w:r>
                        <w:r>
                          <w:rPr>
                            <w:rFonts w:ascii="Arial"/>
                            <w:b/>
                            <w:spacing w:val="-3"/>
                            <w:w w:val="108"/>
                            <w:sz w:val="7"/>
                          </w:rPr>
                          <w:t> </w:t>
                        </w:r>
                        <w:r>
                          <w:rPr>
                            <w:rFonts w:ascii="Arial"/>
                            <w:b/>
                            <w:spacing w:val="-3"/>
                            <w:w w:val="237"/>
                            <w:sz w:val="7"/>
                          </w:rPr>
                          <w:t> </w:t>
                        </w:r>
                        <w:r>
                          <w:rPr>
                            <w:rFonts w:ascii="Arial"/>
                            <w:b/>
                            <w:w w:val="237"/>
                            <w:sz w:val="7"/>
                          </w:rPr>
                          <w:t> </w:t>
                        </w:r>
                      </w:p>
                      <w:p>
                        <w:pPr>
                          <w:spacing w:before="47"/>
                          <w:ind w:left="42" w:right="0" w:firstLine="0"/>
                          <w:jc w:val="left"/>
                          <w:rPr>
                            <w:rFonts w:ascii="Arial"/>
                            <w:sz w:val="7"/>
                          </w:rPr>
                        </w:pPr>
                        <w:r>
                          <w:rPr>
                            <w:rFonts w:ascii="Arial"/>
                            <w:spacing w:val="-7"/>
                            <w:w w:val="183"/>
                            <w:sz w:val="7"/>
                          </w:rPr>
                          <w:t> </w:t>
                        </w:r>
                        <w:r>
                          <w:rPr>
                            <w:rFonts w:ascii="Arial"/>
                            <w:spacing w:val="-3"/>
                            <w:w w:val="183"/>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1"/>
                            <w:sz w:val="7"/>
                          </w:rPr>
                          <w:t> </w:t>
                        </w:r>
                        <w:r>
                          <w:rPr>
                            <w:rFonts w:ascii="Arial"/>
                            <w:spacing w:val="-3"/>
                            <w:w w:val="237"/>
                            <w:sz w:val="7"/>
                          </w:rPr>
                          <w:t> </w:t>
                        </w: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p>
                    </w:txbxContent>
                  </v:textbox>
                  <w10:wrap type="none"/>
                </v:shape>
                <v:shape style="position:absolute;left:2203;top:-4939;width:548;height:544" type="#_x0000_t202" id="docshape650" filled="false" stroked="false">
                  <v:textbox inset="0,0,0,0">
                    <w:txbxContent>
                      <w:p>
                        <w:pPr>
                          <w:spacing w:before="12"/>
                          <w:ind w:left="53" w:right="0" w:firstLine="0"/>
                          <w:jc w:val="left"/>
                          <w:rPr>
                            <w:rFonts w:ascii="Arial"/>
                            <w:b/>
                            <w:sz w:val="7"/>
                          </w:rPr>
                        </w:pPr>
                        <w:r>
                          <w:rPr>
                            <w:rFonts w:ascii="Arial"/>
                            <w:b/>
                            <w:w w:val="280"/>
                            <w:sz w:val="7"/>
                          </w:rPr>
                          <w:t>  </w:t>
                        </w:r>
                        <w:r>
                          <w:rPr>
                            <w:rFonts w:ascii="Arial"/>
                            <w:b/>
                            <w:spacing w:val="-3"/>
                            <w:sz w:val="7"/>
                          </w:rPr>
                          <w:t> </w:t>
                        </w:r>
                        <w:r>
                          <w:rPr>
                            <w:rFonts w:ascii="Arial"/>
                            <w:b/>
                            <w:spacing w:val="-7"/>
                            <w:w w:val="259"/>
                            <w:sz w:val="7"/>
                          </w:rPr>
                          <w:t> </w:t>
                        </w:r>
                        <w:r>
                          <w:rPr>
                            <w:rFonts w:ascii="Arial"/>
                            <w:b/>
                            <w:spacing w:val="-3"/>
                            <w:w w:val="237"/>
                            <w:sz w:val="7"/>
                          </w:rPr>
                          <w:t>  </w:t>
                        </w:r>
                        <w:r>
                          <w:rPr>
                            <w:rFonts w:ascii="Arial"/>
                            <w:b/>
                            <w:spacing w:val="-3"/>
                            <w:w w:val="108"/>
                            <w:sz w:val="7"/>
                          </w:rPr>
                          <w:t> </w:t>
                        </w:r>
                        <w:r>
                          <w:rPr>
                            <w:rFonts w:ascii="Arial"/>
                            <w:b/>
                            <w:spacing w:val="-3"/>
                            <w:w w:val="237"/>
                            <w:sz w:val="7"/>
                          </w:rPr>
                          <w:t> </w:t>
                        </w:r>
                        <w:r>
                          <w:rPr>
                            <w:rFonts w:ascii="Arial"/>
                            <w:b/>
                            <w:spacing w:val="2"/>
                            <w:w w:val="216"/>
                            <w:sz w:val="7"/>
                          </w:rPr>
                          <w:t> </w:t>
                        </w:r>
                        <w:r>
                          <w:rPr>
                            <w:rFonts w:ascii="Arial"/>
                            <w:b/>
                            <w:spacing w:val="-3"/>
                            <w:w w:val="108"/>
                            <w:sz w:val="7"/>
                          </w:rPr>
                          <w:t> </w:t>
                        </w:r>
                        <w:r>
                          <w:rPr>
                            <w:rFonts w:ascii="Arial"/>
                            <w:b/>
                            <w:spacing w:val="-5"/>
                            <w:w w:val="280"/>
                            <w:sz w:val="7"/>
                          </w:rPr>
                          <w:t> </w:t>
                        </w:r>
                        <w:r>
                          <w:rPr>
                            <w:rFonts w:ascii="Arial"/>
                            <w:b/>
                            <w:w w:val="237"/>
                            <w:sz w:val="7"/>
                          </w:rPr>
                          <w:t> </w:t>
                        </w:r>
                      </w:p>
                    </w:txbxContent>
                  </v:textbox>
                  <w10:wrap type="none"/>
                </v:shape>
                <v:shape style="position:absolute;left:2758;top:-5529;width:2048;height:490" type="#_x0000_t202" id="docshape651" filled="false" stroked="false">
                  <v:textbox inset="0,0,0,0">
                    <w:txbxContent>
                      <w:p>
                        <w:pPr>
                          <w:spacing w:line="240" w:lineRule="auto" w:before="0"/>
                          <w:rPr>
                            <w:b/>
                            <w:sz w:val="7"/>
                          </w:rPr>
                        </w:pPr>
                      </w:p>
                      <w:p>
                        <w:pPr>
                          <w:spacing w:line="240" w:lineRule="auto" w:before="0"/>
                          <w:rPr>
                            <w:b/>
                            <w:sz w:val="7"/>
                          </w:rPr>
                        </w:pPr>
                      </w:p>
                      <w:p>
                        <w:pPr>
                          <w:spacing w:line="240" w:lineRule="auto" w:before="27"/>
                          <w:rPr>
                            <w:b/>
                            <w:sz w:val="7"/>
                          </w:rPr>
                        </w:pPr>
                      </w:p>
                      <w:p>
                        <w:pPr>
                          <w:spacing w:before="0"/>
                          <w:ind w:left="42" w:right="0" w:firstLine="0"/>
                          <w:jc w:val="left"/>
                          <w:rPr>
                            <w:rFonts w:ascii="Arial"/>
                            <w:sz w:val="7"/>
                          </w:rPr>
                        </w:pP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1"/>
                            <w:w w:val="201"/>
                            <w:sz w:val="7"/>
                          </w:rPr>
                          <w:t>  </w:t>
                        </w:r>
                        <w:r>
                          <w:rPr>
                            <w:rFonts w:ascii="Arial"/>
                            <w:spacing w:val="2"/>
                            <w:w w:val="201"/>
                            <w:sz w:val="7"/>
                          </w:rPr>
                          <w:t> </w:t>
                        </w:r>
                        <w:r>
                          <w:rPr>
                            <w:rFonts w:ascii="Arial"/>
                            <w:w w:val="129"/>
                            <w:sz w:val="7"/>
                          </w:rPr>
                          <w:t> </w:t>
                        </w:r>
                        <w:r>
                          <w:rPr>
                            <w:rFonts w:ascii="Arial"/>
                            <w:spacing w:val="-1"/>
                            <w:w w:val="201"/>
                            <w:sz w:val="7"/>
                          </w:rPr>
                          <w:t>  </w:t>
                        </w:r>
                        <w:r>
                          <w:rPr>
                            <w:rFonts w:ascii="Arial"/>
                            <w:spacing w:val="1"/>
                            <w:w w:val="201"/>
                            <w:sz w:val="7"/>
                          </w:rPr>
                          <w:t> </w:t>
                        </w:r>
                        <w:r>
                          <w:rPr>
                            <w:rFonts w:ascii="Arial"/>
                            <w:spacing w:val="-1"/>
                            <w:w w:val="205"/>
                            <w:sz w:val="7"/>
                          </w:rPr>
                          <w:t> </w:t>
                        </w:r>
                        <w:r>
                          <w:rPr>
                            <w:rFonts w:ascii="Arial"/>
                            <w:spacing w:val="1"/>
                            <w:w w:val="205"/>
                            <w:sz w:val="7"/>
                          </w:rPr>
                          <w:t> </w:t>
                        </w:r>
                        <w:r>
                          <w:rPr>
                            <w:rFonts w:ascii="Arial"/>
                            <w:spacing w:val="6"/>
                            <w:w w:val="194"/>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1"/>
                            <w:w w:val="216"/>
                            <w:sz w:val="7"/>
                          </w:rPr>
                          <w:t>  </w:t>
                        </w:r>
                        <w:r>
                          <w:rPr>
                            <w:rFonts w:ascii="Arial"/>
                            <w:w w:val="216"/>
                            <w:sz w:val="7"/>
                          </w:rPr>
                          <w:t> </w:t>
                        </w:r>
                        <w:r>
                          <w:rPr>
                            <w:rFonts w:ascii="Arial"/>
                            <w:spacing w:val="-5"/>
                            <w:sz w:val="7"/>
                          </w:rPr>
                          <w:t> </w:t>
                        </w:r>
                        <w:r>
                          <w:rPr>
                            <w:rFonts w:ascii="Arial"/>
                            <w:spacing w:val="-7"/>
                            <w:w w:val="259"/>
                            <w:sz w:val="7"/>
                          </w:rPr>
                          <w:t> </w:t>
                        </w:r>
                        <w:r>
                          <w:rPr>
                            <w:rFonts w:ascii="Arial"/>
                            <w:w w:val="108"/>
                            <w:sz w:val="7"/>
                          </w:rPr>
                          <w:t> </w:t>
                        </w:r>
                        <w:r>
                          <w:rPr>
                            <w:rFonts w:ascii="Arial"/>
                            <w:spacing w:val="-3"/>
                            <w:w w:val="108"/>
                            <w:sz w:val="7"/>
                          </w:rPr>
                          <w:t> </w:t>
                        </w:r>
                        <w:r>
                          <w:rPr>
                            <w:rFonts w:ascii="Arial"/>
                            <w:spacing w:val="-7"/>
                            <w:w w:val="324"/>
                            <w:sz w:val="7"/>
                          </w:rPr>
                          <w:t> </w:t>
                        </w:r>
                        <w:r>
                          <w:rPr>
                            <w:rFonts w:ascii="Arial"/>
                            <w:w w:val="216"/>
                            <w:sz w:val="7"/>
                          </w:rPr>
                          <w:t> </w:t>
                        </w:r>
                        <w:r>
                          <w:rPr>
                            <w:rFonts w:ascii="Arial"/>
                            <w:spacing w:val="1"/>
                            <w:sz w:val="7"/>
                          </w:rPr>
                          <w:t> </w:t>
                        </w:r>
                        <w:r>
                          <w:rPr>
                            <w:rFonts w:ascii="Arial"/>
                            <w:spacing w:val="-3"/>
                            <w:w w:val="237"/>
                            <w:sz w:val="7"/>
                          </w:rPr>
                          <w:t> </w:t>
                        </w:r>
                        <w:r>
                          <w:rPr>
                            <w:rFonts w:ascii="Arial"/>
                            <w:spacing w:val="-1"/>
                            <w:w w:val="172"/>
                            <w:sz w:val="7"/>
                          </w:rPr>
                          <w:t> </w:t>
                        </w:r>
                        <w:r>
                          <w:rPr>
                            <w:rFonts w:ascii="Arial"/>
                            <w:spacing w:val="2"/>
                            <w:w w:val="172"/>
                            <w:sz w:val="7"/>
                          </w:rPr>
                          <w:t> </w:t>
                        </w:r>
                        <w:r>
                          <w:rPr>
                            <w:rFonts w:ascii="Arial"/>
                            <w:spacing w:val="2"/>
                            <w:w w:val="86"/>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8517;top:-5951;width:1922;height:231" type="#_x0000_t202" id="docshape652" filled="false" stroked="false">
                  <v:textbox inset="0,0,0,0">
                    <w:txbxContent>
                      <w:p>
                        <w:pPr>
                          <w:spacing w:line="240" w:lineRule="auto" w:before="58"/>
                          <w:rPr>
                            <w:b/>
                            <w:sz w:val="7"/>
                          </w:rPr>
                        </w:pPr>
                      </w:p>
                      <w:p>
                        <w:pPr>
                          <w:spacing w:before="0"/>
                          <w:ind w:left="106" w:right="0" w:firstLine="0"/>
                          <w:jc w:val="left"/>
                          <w:rPr>
                            <w:rFonts w:ascii="Arial"/>
                            <w:sz w:val="7"/>
                          </w:rPr>
                        </w:pPr>
                        <w:r>
                          <w:rPr>
                            <w:rFonts w:ascii="Arial"/>
                            <w:spacing w:val="-1"/>
                            <w:w w:val="227"/>
                            <w:sz w:val="7"/>
                          </w:rPr>
                          <w:t>  </w:t>
                        </w:r>
                        <w:r>
                          <w:rPr>
                            <w:rFonts w:ascii="Arial"/>
                            <w:spacing w:val="-3"/>
                            <w:w w:val="259"/>
                            <w:sz w:val="7"/>
                          </w:rPr>
                          <w:t> </w:t>
                        </w:r>
                        <w:r>
                          <w:rPr>
                            <w:rFonts w:ascii="Arial"/>
                            <w:spacing w:val="2"/>
                            <w:w w:val="259"/>
                            <w:sz w:val="7"/>
                          </w:rPr>
                          <w:t> </w:t>
                        </w:r>
                        <w:r>
                          <w:rPr>
                            <w:rFonts w:ascii="Arial"/>
                            <w:spacing w:val="-1"/>
                            <w:w w:val="227"/>
                            <w:sz w:val="7"/>
                          </w:rPr>
                          <w:t> </w:t>
                        </w:r>
                        <w:r>
                          <w:rPr>
                            <w:rFonts w:ascii="Arial"/>
                            <w:w w:val="227"/>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2"/>
                            <w:w w:val="216"/>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3"/>
                            <w:w w:val="108"/>
                            <w:sz w:val="7"/>
                          </w:rPr>
                          <w:t> </w:t>
                        </w:r>
                        <w:r>
                          <w:rPr>
                            <w:rFonts w:ascii="Arial"/>
                            <w:w w:val="216"/>
                            <w:sz w:val="7"/>
                          </w:rPr>
                          <w:t> </w:t>
                        </w:r>
                        <w:r>
                          <w:rPr>
                            <w:rFonts w:ascii="Arial"/>
                            <w:spacing w:val="1"/>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758;top:-5951;width:2048;height:414" type="#_x0000_t202" id="docshape653" filled="false" stroked="false">
                  <v:textbox inset="0,0,0,0">
                    <w:txbxContent>
                      <w:p>
                        <w:pPr>
                          <w:spacing w:line="240" w:lineRule="auto" w:before="0"/>
                          <w:rPr>
                            <w:b/>
                            <w:sz w:val="7"/>
                          </w:rPr>
                        </w:pPr>
                      </w:p>
                      <w:p>
                        <w:pPr>
                          <w:spacing w:line="240" w:lineRule="auto" w:before="0"/>
                          <w:rPr>
                            <w:b/>
                            <w:sz w:val="7"/>
                          </w:rPr>
                        </w:pPr>
                      </w:p>
                      <w:p>
                        <w:pPr>
                          <w:spacing w:line="240" w:lineRule="auto" w:before="0"/>
                          <w:rPr>
                            <w:b/>
                            <w:sz w:val="7"/>
                          </w:rPr>
                        </w:pPr>
                      </w:p>
                      <w:p>
                        <w:pPr>
                          <w:spacing w:line="240" w:lineRule="auto" w:before="0"/>
                          <w:rPr>
                            <w:b/>
                            <w:sz w:val="7"/>
                          </w:rPr>
                        </w:pPr>
                      </w:p>
                      <w:p>
                        <w:pPr>
                          <w:spacing w:before="0"/>
                          <w:ind w:left="105" w:right="0" w:firstLine="0"/>
                          <w:jc w:val="left"/>
                          <w:rPr>
                            <w:rFonts w:ascii="Arial"/>
                            <w:sz w:val="7"/>
                          </w:rPr>
                        </w:pPr>
                        <w:r>
                          <w:rPr>
                            <w:rFonts w:ascii="Arial"/>
                            <w:spacing w:val="-1"/>
                            <w:w w:val="227"/>
                            <w:sz w:val="7"/>
                          </w:rPr>
                          <w:t>  </w:t>
                        </w:r>
                        <w:r>
                          <w:rPr>
                            <w:rFonts w:ascii="Arial"/>
                            <w:spacing w:val="-3"/>
                            <w:w w:val="302"/>
                            <w:sz w:val="7"/>
                          </w:rPr>
                          <w:t> </w:t>
                        </w:r>
                        <w:r>
                          <w:rPr>
                            <w:rFonts w:ascii="Arial"/>
                            <w:spacing w:val="2"/>
                            <w:w w:val="216"/>
                            <w:sz w:val="7"/>
                          </w:rPr>
                          <w:t> </w:t>
                        </w:r>
                        <w:r>
                          <w:rPr>
                            <w:rFonts w:ascii="Arial"/>
                            <w:spacing w:val="-1"/>
                            <w:w w:val="227"/>
                            <w:sz w:val="7"/>
                          </w:rPr>
                          <w:t> </w:t>
                        </w:r>
                        <w:r>
                          <w:rPr>
                            <w:rFonts w:ascii="Arial"/>
                            <w:w w:val="227"/>
                            <w:sz w:val="7"/>
                          </w:rPr>
                          <w:t> </w:t>
                        </w:r>
                        <w:r>
                          <w:rPr>
                            <w:rFonts w:ascii="Arial"/>
                            <w:spacing w:val="-1"/>
                            <w:sz w:val="7"/>
                          </w:rPr>
                          <w:t> </w:t>
                        </w:r>
                        <w:r>
                          <w:rPr>
                            <w:rFonts w:ascii="Arial"/>
                            <w:spacing w:val="-3"/>
                            <w:w w:val="302"/>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w w:val="162"/>
                            <w:sz w:val="7"/>
                          </w:rPr>
                          <w:t> </w:t>
                        </w:r>
                        <w:r>
                          <w:rPr>
                            <w:rFonts w:ascii="Arial"/>
                            <w:spacing w:val="-7"/>
                            <w:w w:val="162"/>
                            <w:sz w:val="7"/>
                          </w:rPr>
                          <w:t> </w:t>
                        </w:r>
                        <w:r>
                          <w:rPr>
                            <w:rFonts w:ascii="Arial"/>
                            <w:spacing w:val="1"/>
                            <w:w w:val="216"/>
                            <w:sz w:val="7"/>
                          </w:rPr>
                          <w:t> </w:t>
                        </w:r>
                        <w:r>
                          <w:rPr>
                            <w:rFonts w:ascii="Arial"/>
                            <w:spacing w:val="-3"/>
                            <w:w w:val="108"/>
                            <w:sz w:val="7"/>
                          </w:rPr>
                          <w:t> </w:t>
                        </w:r>
                        <w:r>
                          <w:rPr>
                            <w:rFonts w:ascii="Arial"/>
                            <w:spacing w:val="2"/>
                            <w:w w:val="86"/>
                            <w:sz w:val="7"/>
                          </w:rPr>
                          <w:t> </w:t>
                        </w:r>
                        <w:r>
                          <w:rPr>
                            <w:rFonts w:ascii="Arial"/>
                            <w:spacing w:val="1"/>
                            <w:w w:val="216"/>
                            <w:sz w:val="7"/>
                          </w:rPr>
                          <w:t> </w:t>
                        </w:r>
                        <w:r>
                          <w:rPr>
                            <w:rFonts w:ascii="Arial"/>
                            <w:spacing w:val="3"/>
                            <w:w w:val="216"/>
                            <w:sz w:val="7"/>
                          </w:rPr>
                          <w:t> </w:t>
                        </w:r>
                        <w:r>
                          <w:rPr>
                            <w:rFonts w:ascii="Arial"/>
                            <w:w w:val="108"/>
                            <w:sz w:val="7"/>
                          </w:rPr>
                          <w:t> </w:t>
                        </w:r>
                        <w:r>
                          <w:rPr>
                            <w:rFonts w:ascii="Arial"/>
                            <w:spacing w:val="-3"/>
                            <w:sz w:val="7"/>
                          </w:rPr>
                          <w:t> </w:t>
                        </w:r>
                        <w:r>
                          <w:rPr>
                            <w:rFonts w:ascii="Arial"/>
                            <w:spacing w:val="-7"/>
                            <w:w w:val="324"/>
                            <w:sz w:val="7"/>
                          </w:rPr>
                          <w:t> </w:t>
                        </w:r>
                        <w:r>
                          <w:rPr>
                            <w:rFonts w:ascii="Arial"/>
                            <w:spacing w:val="1"/>
                            <w:w w:val="216"/>
                            <w:sz w:val="7"/>
                          </w:rPr>
                          <w:t> </w:t>
                        </w:r>
                        <w:r>
                          <w:rPr>
                            <w:rFonts w:ascii="Arial"/>
                            <w:spacing w:val="6"/>
                            <w:w w:val="194"/>
                            <w:sz w:val="7"/>
                          </w:rPr>
                          <w:t> </w:t>
                        </w:r>
                        <w:r>
                          <w:rPr>
                            <w:rFonts w:ascii="Arial"/>
                            <w:spacing w:val="1"/>
                            <w:w w:val="216"/>
                            <w:sz w:val="7"/>
                          </w:rPr>
                          <w:t>  </w:t>
                        </w:r>
                        <w:r>
                          <w:rPr>
                            <w:rFonts w:ascii="Arial"/>
                            <w:spacing w:val="-1"/>
                            <w:w w:val="172"/>
                            <w:sz w:val="7"/>
                          </w:rPr>
                          <w:t> </w:t>
                        </w:r>
                        <w:r>
                          <w:rPr>
                            <w:rFonts w:ascii="Arial"/>
                            <w:spacing w:val="2"/>
                            <w:w w:val="172"/>
                            <w:sz w:val="7"/>
                          </w:rPr>
                          <w:t> </w:t>
                        </w:r>
                        <w:r>
                          <w:rPr>
                            <w:rFonts w:ascii="Arial"/>
                            <w:spacing w:val="6"/>
                            <w:w w:val="324"/>
                            <w:sz w:val="7"/>
                          </w:rPr>
                          <w:t> </w:t>
                        </w:r>
                        <w:r>
                          <w:rPr>
                            <w:rFonts w:ascii="Arial"/>
                            <w:spacing w:val="1"/>
                            <w:w w:val="216"/>
                            <w:sz w:val="7"/>
                          </w:rPr>
                          <w:t>  </w:t>
                        </w:r>
                        <w:r>
                          <w:rPr>
                            <w:rFonts w:ascii="Arial"/>
                            <w:w w:val="108"/>
                            <w:sz w:val="7"/>
                          </w:rPr>
                          <w:t> </w:t>
                        </w:r>
                        <w:r>
                          <w:rPr>
                            <w:rFonts w:ascii="Arial"/>
                            <w:spacing w:val="-3"/>
                            <w:sz w:val="7"/>
                          </w:rPr>
                          <w:t> </w:t>
                        </w:r>
                        <w:r>
                          <w:rPr>
                            <w:rFonts w:ascii="Arial"/>
                            <w:spacing w:val="2"/>
                            <w:w w:val="280"/>
                            <w:sz w:val="7"/>
                          </w:rPr>
                          <w:t> </w:t>
                        </w:r>
                        <w:r>
                          <w:rPr>
                            <w:rFonts w:ascii="Arial"/>
                            <w:spacing w:val="1"/>
                            <w:w w:val="216"/>
                            <w:sz w:val="7"/>
                          </w:rPr>
                          <w:t> </w:t>
                        </w:r>
                        <w:r>
                          <w:rPr>
                            <w:rFonts w:ascii="Arial"/>
                            <w:spacing w:val="2"/>
                            <w:w w:val="86"/>
                            <w:sz w:val="7"/>
                          </w:rPr>
                          <w:t>  </w:t>
                        </w:r>
                        <w:r>
                          <w:rPr>
                            <w:rFonts w:ascii="Arial"/>
                            <w:spacing w:val="1"/>
                            <w:w w:val="216"/>
                            <w:sz w:val="7"/>
                          </w:rPr>
                          <w:t> </w:t>
                        </w:r>
                        <w:r>
                          <w:rPr>
                            <w:rFonts w:ascii="Arial"/>
                            <w:w w:val="151"/>
                            <w:sz w:val="7"/>
                          </w:rPr>
                          <w:t> </w:t>
                        </w:r>
                        <w:r>
                          <w:rPr>
                            <w:rFonts w:ascii="Arial"/>
                            <w:spacing w:val="-3"/>
                            <w:w w:val="151"/>
                            <w:sz w:val="7"/>
                          </w:rPr>
                          <w:t> </w:t>
                        </w:r>
                        <w:r>
                          <w:rPr>
                            <w:rFonts w:ascii="Arial"/>
                            <w:spacing w:val="2"/>
                            <w:w w:val="86"/>
                            <w:sz w:val="7"/>
                          </w:rPr>
                          <w:t> </w:t>
                        </w:r>
                        <w:r>
                          <w:rPr>
                            <w:rFonts w:ascii="Arial"/>
                            <w:spacing w:val="1"/>
                            <w:w w:val="216"/>
                            <w:sz w:val="7"/>
                          </w:rPr>
                          <w:t> </w:t>
                        </w:r>
                        <w:r>
                          <w:rPr>
                            <w:rFonts w:ascii="Arial"/>
                            <w:w w:val="216"/>
                            <w:sz w:val="7"/>
                          </w:rPr>
                          <w:t> </w:t>
                        </w:r>
                      </w:p>
                    </w:txbxContent>
                  </v:textbox>
                  <w10:wrap type="none"/>
                </v:shape>
                <v:shape style="position:absolute;left:2182;top:-5448;width:467;height:85" type="#_x0000_t202" id="docshape654" filled="false" stroked="false">
                  <v:textbox inset="0,0,0,0">
                    <w:txbxContent>
                      <w:p>
                        <w:pPr>
                          <w:spacing w:before="3"/>
                          <w:ind w:left="0" w:right="0" w:firstLine="0"/>
                          <w:jc w:val="left"/>
                          <w:rPr>
                            <w:rFonts w:ascii="Arial"/>
                            <w:sz w:val="7"/>
                          </w:rPr>
                        </w:pPr>
                        <w:r>
                          <w:rPr>
                            <w:rFonts w:ascii="Arial"/>
                            <w:spacing w:val="1"/>
                            <w:w w:val="216"/>
                            <w:sz w:val="7"/>
                          </w:rPr>
                          <w:t> </w:t>
                        </w:r>
                        <w:r>
                          <w:rPr>
                            <w:rFonts w:ascii="Arial"/>
                            <w:spacing w:val="-1"/>
                            <w:w w:val="172"/>
                            <w:sz w:val="7"/>
                          </w:rPr>
                          <w:t> </w:t>
                        </w:r>
                        <w:r>
                          <w:rPr>
                            <w:rFonts w:ascii="Arial"/>
                            <w:spacing w:val="2"/>
                            <w:w w:val="172"/>
                            <w:sz w:val="7"/>
                          </w:rPr>
                          <w:t> </w:t>
                        </w:r>
                        <w:r>
                          <w:rPr>
                            <w:rFonts w:ascii="Arial"/>
                            <w:spacing w:val="1"/>
                            <w:w w:val="216"/>
                            <w:sz w:val="7"/>
                          </w:rPr>
                          <w:t> </w:t>
                        </w:r>
                        <w:r>
                          <w:rPr>
                            <w:rFonts w:ascii="Arial"/>
                            <w:spacing w:val="-3"/>
                            <w:w w:val="108"/>
                            <w:sz w:val="7"/>
                          </w:rPr>
                          <w:t> </w:t>
                        </w:r>
                        <w:r>
                          <w:rPr>
                            <w:rFonts w:ascii="Arial"/>
                            <w:w w:val="194"/>
                            <w:sz w:val="7"/>
                          </w:rPr>
                          <w:t> </w:t>
                        </w:r>
                        <w:r>
                          <w:rPr>
                            <w:rFonts w:ascii="Arial"/>
                            <w:spacing w:val="5"/>
                            <w:sz w:val="7"/>
                          </w:rPr>
                          <w:t> </w:t>
                        </w:r>
                        <w:r>
                          <w:rPr>
                            <w:rFonts w:ascii="Arial"/>
                            <w:spacing w:val="-3"/>
                            <w:w w:val="108"/>
                            <w:sz w:val="7"/>
                          </w:rPr>
                          <w:t> </w:t>
                        </w:r>
                        <w:r>
                          <w:rPr>
                            <w:rFonts w:ascii="Arial"/>
                            <w:spacing w:val="1"/>
                            <w:w w:val="216"/>
                            <w:sz w:val="7"/>
                          </w:rPr>
                          <w:t>   </w:t>
                        </w:r>
                        <w:r>
                          <w:rPr>
                            <w:rFonts w:ascii="Arial"/>
                            <w:spacing w:val="-3"/>
                            <w:w w:val="108"/>
                            <w:sz w:val="7"/>
                          </w:rPr>
                          <w:t> </w:t>
                        </w:r>
                        <w:r>
                          <w:rPr>
                            <w:rFonts w:ascii="Arial"/>
                            <w:w w:val="194"/>
                            <w:sz w:val="7"/>
                          </w:rPr>
                          <w:t> </w:t>
                        </w:r>
                      </w:p>
                    </w:txbxContent>
                  </v:textbox>
                  <w10:wrap type="none"/>
                </v:shape>
                <v:shape style="position:absolute;left:2214;top:-5941;width:432;height:85" type="#_x0000_t202" id="docshape655" filled="false" stroked="false">
                  <v:textbox inset="0,0,0,0">
                    <w:txbxContent>
                      <w:p>
                        <w:pPr>
                          <w:spacing w:before="3"/>
                          <w:ind w:left="0" w:right="0" w:firstLine="0"/>
                          <w:jc w:val="left"/>
                          <w:rPr>
                            <w:rFonts w:ascii="Arial"/>
                            <w:b/>
                            <w:sz w:val="7"/>
                          </w:rPr>
                        </w:pPr>
                        <w:r>
                          <w:rPr>
                            <w:rFonts w:ascii="Arial"/>
                            <w:b/>
                            <w:spacing w:val="-1"/>
                            <w:w w:val="205"/>
                            <w:sz w:val="7"/>
                          </w:rPr>
                          <w:t> </w:t>
                        </w:r>
                        <w:r>
                          <w:rPr>
                            <w:rFonts w:ascii="Arial"/>
                            <w:b/>
                            <w:spacing w:val="1"/>
                            <w:w w:val="205"/>
                            <w:sz w:val="7"/>
                          </w:rPr>
                          <w:t> </w:t>
                        </w:r>
                        <w:r>
                          <w:rPr>
                            <w:rFonts w:ascii="Arial"/>
                            <w:b/>
                            <w:spacing w:val="-3"/>
                            <w:w w:val="237"/>
                            <w:sz w:val="7"/>
                          </w:rPr>
                          <w:t> </w:t>
                        </w:r>
                        <w:r>
                          <w:rPr>
                            <w:rFonts w:ascii="Arial"/>
                            <w:b/>
                            <w:spacing w:val="1"/>
                            <w:w w:val="216"/>
                            <w:sz w:val="7"/>
                          </w:rPr>
                          <w:t>    </w:t>
                        </w:r>
                        <w:r>
                          <w:rPr>
                            <w:rFonts w:ascii="Arial"/>
                            <w:b/>
                            <w:spacing w:val="-3"/>
                            <w:w w:val="108"/>
                            <w:sz w:val="7"/>
                          </w:rPr>
                          <w:t> </w:t>
                        </w:r>
                        <w:r>
                          <w:rPr>
                            <w:rFonts w:ascii="Arial"/>
                            <w:b/>
                            <w:spacing w:val="-3"/>
                            <w:w w:val="237"/>
                            <w:sz w:val="7"/>
                          </w:rPr>
                          <w:t> </w:t>
                        </w:r>
                        <w:r>
                          <w:rPr>
                            <w:rFonts w:ascii="Arial"/>
                            <w:b/>
                            <w:w w:val="237"/>
                            <w:sz w:val="7"/>
                          </w:rPr>
                          <w:t> </w:t>
                        </w:r>
                      </w:p>
                    </w:txbxContent>
                  </v:textbox>
                  <w10:wrap type="none"/>
                </v:shape>
                <w10:wrap type="none"/>
              </v:group>
            </w:pict>
          </mc:Fallback>
        </mc:AlternateContent>
      </w:r>
      <w:r>
        <w:rPr>
          <w:spacing w:val="-10"/>
        </w:rPr>
        <w:t>1</w:t>
      </w:r>
    </w:p>
    <w:p>
      <w:pPr>
        <w:pStyle w:val="Heading7"/>
        <w:numPr>
          <w:ilvl w:val="0"/>
          <w:numId w:val="64"/>
        </w:numPr>
        <w:tabs>
          <w:tab w:pos="2225" w:val="left" w:leader="none"/>
        </w:tabs>
        <w:spacing w:line="240" w:lineRule="auto" w:before="157" w:after="0"/>
        <w:ind w:left="2225" w:right="0" w:hanging="1949"/>
        <w:jc w:val="left"/>
      </w:pPr>
      <w:r>
        <w:rPr/>
        <w:t>Figure</w:t>
      </w:r>
      <w:r>
        <w:rPr>
          <w:spacing w:val="-5"/>
        </w:rPr>
        <w:t> </w:t>
      </w:r>
      <w:r>
        <w:rPr/>
        <w:t>3.4.2.2-1.</w:t>
      </w:r>
      <w:r>
        <w:rPr>
          <w:spacing w:val="-5"/>
        </w:rPr>
        <w:t> </w:t>
      </w:r>
      <w:r>
        <w:rPr/>
        <w:t>Flow</w:t>
      </w:r>
      <w:r>
        <w:rPr>
          <w:spacing w:val="-6"/>
        </w:rPr>
        <w:t> </w:t>
      </w:r>
      <w:r>
        <w:rPr/>
        <w:t>diagram</w:t>
      </w:r>
      <w:r>
        <w:rPr>
          <w:spacing w:val="-2"/>
        </w:rPr>
        <w:t> </w:t>
      </w:r>
      <w:r>
        <w:rPr/>
        <w:t>for</w:t>
      </w:r>
      <w:r>
        <w:rPr>
          <w:spacing w:val="-5"/>
        </w:rPr>
        <w:t> </w:t>
      </w:r>
      <w:r>
        <w:rPr/>
        <w:t>CSI-RS</w:t>
      </w:r>
      <w:r>
        <w:rPr>
          <w:spacing w:val="-6"/>
        </w:rPr>
        <w:t> </w:t>
      </w:r>
      <w:r>
        <w:rPr/>
        <w:t>and</w:t>
      </w:r>
      <w:r>
        <w:rPr>
          <w:spacing w:val="-7"/>
        </w:rPr>
        <w:t> </w:t>
      </w:r>
      <w:r>
        <w:rPr/>
        <w:t>DMRS</w:t>
      </w:r>
      <w:r>
        <w:rPr>
          <w:spacing w:val="-4"/>
        </w:rPr>
        <w:t> </w:t>
      </w:r>
      <w:r>
        <w:rPr/>
        <w:t>Configuration</w:t>
      </w:r>
      <w:r>
        <w:rPr>
          <w:spacing w:val="-7"/>
        </w:rPr>
        <w:t> </w:t>
      </w:r>
      <w:r>
        <w:rPr>
          <w:spacing w:val="-2"/>
        </w:rPr>
        <w:t>Optimization</w:t>
      </w:r>
    </w:p>
    <w:p>
      <w:pPr>
        <w:pStyle w:val="BodyText"/>
        <w:spacing w:before="197"/>
        <w:ind w:left="276"/>
      </w:pPr>
      <w:r>
        <w:rPr>
          <w:spacing w:val="-10"/>
        </w:rPr>
        <w:t>3</w:t>
      </w:r>
    </w:p>
    <w:p>
      <w:pPr>
        <w:pStyle w:val="BodyText"/>
        <w:spacing w:before="198"/>
        <w:ind w:left="276"/>
      </w:pPr>
      <w:r>
        <w:rPr>
          <w:spacing w:val="-10"/>
        </w:rPr>
        <w:t>4</w:t>
      </w:r>
    </w:p>
    <w:p>
      <w:pPr>
        <w:pStyle w:val="Heading6"/>
        <w:numPr>
          <w:ilvl w:val="1"/>
          <w:numId w:val="48"/>
        </w:numPr>
        <w:tabs>
          <w:tab w:pos="952" w:val="left" w:leader="none"/>
        </w:tabs>
        <w:spacing w:line="240" w:lineRule="auto" w:before="201" w:after="0"/>
        <w:ind w:left="952" w:right="0" w:hanging="676"/>
        <w:jc w:val="left"/>
      </w:pPr>
      <w:r>
        <w:rPr/>
        <w:t>Requirements</w:t>
      </w:r>
      <w:r>
        <w:rPr>
          <w:spacing w:val="-9"/>
        </w:rPr>
        <w:t> </w:t>
      </w:r>
      <w:r>
        <w:rPr/>
        <w:t>for</w:t>
      </w:r>
      <w:r>
        <w:rPr>
          <w:spacing w:val="-5"/>
        </w:rPr>
        <w:t> </w:t>
      </w:r>
      <w:r>
        <w:rPr/>
        <w:t>CSI-RS</w:t>
      </w:r>
      <w:r>
        <w:rPr>
          <w:spacing w:val="-6"/>
        </w:rPr>
        <w:t> </w:t>
      </w:r>
      <w:r>
        <w:rPr/>
        <w:t>and</w:t>
      </w:r>
      <w:r>
        <w:rPr>
          <w:spacing w:val="-6"/>
        </w:rPr>
        <w:t> </w:t>
      </w:r>
      <w:r>
        <w:rPr/>
        <w:t>DMRS</w:t>
      </w:r>
      <w:r>
        <w:rPr>
          <w:spacing w:val="-9"/>
        </w:rPr>
        <w:t> </w:t>
      </w:r>
      <w:r>
        <w:rPr/>
        <w:t>Configuration</w:t>
      </w:r>
      <w:r>
        <w:rPr>
          <w:spacing w:val="-5"/>
        </w:rPr>
        <w:t> </w:t>
      </w:r>
      <w:r>
        <w:rPr>
          <w:spacing w:val="-2"/>
        </w:rPr>
        <w:t>Optimization</w:t>
      </w:r>
    </w:p>
    <w:p>
      <w:pPr>
        <w:pStyle w:val="ListParagraph"/>
        <w:numPr>
          <w:ilvl w:val="1"/>
          <w:numId w:val="48"/>
        </w:numPr>
        <w:tabs>
          <w:tab w:pos="952" w:val="left" w:leader="none"/>
        </w:tabs>
        <w:spacing w:line="240" w:lineRule="auto" w:before="199" w:after="0"/>
        <w:ind w:left="952" w:right="0" w:hanging="676"/>
        <w:jc w:val="left"/>
        <w:rPr>
          <w:sz w:val="20"/>
        </w:rPr>
      </w:pPr>
      <w:r>
        <w:rPr/>
        <mc:AlternateContent>
          <mc:Choice Requires="wps">
            <w:drawing>
              <wp:anchor distT="0" distB="0" distL="0" distR="0" allowOverlap="1" layoutInCell="1" locked="0" behindDoc="0" simplePos="0" relativeHeight="15747072">
                <wp:simplePos x="0" y="0"/>
                <wp:positionH relativeFrom="page">
                  <wp:posOffset>2820035</wp:posOffset>
                </wp:positionH>
                <wp:positionV relativeFrom="paragraph">
                  <wp:posOffset>258771</wp:posOffset>
                </wp:positionV>
                <wp:extent cx="32384" cy="6350"/>
                <wp:effectExtent l="0" t="0" r="0" b="0"/>
                <wp:wrapNone/>
                <wp:docPr id="687" name="Graphic 687"/>
                <wp:cNvGraphicFramePr>
                  <a:graphicFrameLocks/>
                </wp:cNvGraphicFramePr>
                <a:graphic>
                  <a:graphicData uri="http://schemas.microsoft.com/office/word/2010/wordprocessingShape">
                    <wps:wsp>
                      <wps:cNvPr id="687" name="Graphic 687"/>
                      <wps:cNvSpPr/>
                      <wps:spPr>
                        <a:xfrm>
                          <a:off x="0" y="0"/>
                          <a:ext cx="32384" cy="6350"/>
                        </a:xfrm>
                        <a:custGeom>
                          <a:avLst/>
                          <a:gdLst/>
                          <a:ahLst/>
                          <a:cxnLst/>
                          <a:rect l="l" t="t" r="r" b="b"/>
                          <a:pathLst>
                            <a:path w="32384" h="6350">
                              <a:moveTo>
                                <a:pt x="32004" y="0"/>
                              </a:moveTo>
                              <a:lnTo>
                                <a:pt x="0" y="0"/>
                              </a:lnTo>
                              <a:lnTo>
                                <a:pt x="0" y="6095"/>
                              </a:lnTo>
                              <a:lnTo>
                                <a:pt x="32004" y="6095"/>
                              </a:lnTo>
                              <a:lnTo>
                                <a:pt x="3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2.050003pt;margin-top:20.375727pt;width:2.52pt;height:.47998pt;mso-position-horizontal-relative:page;mso-position-vertical-relative:paragraph;z-index:15747072" id="docshape656" filled="true" fillcolor="#000000" stroked="false">
                <v:fill type="solid"/>
                <w10:wrap type="none"/>
              </v:rect>
            </w:pict>
          </mc:Fallback>
        </mc:AlternateContent>
      </w:r>
      <w:r>
        <w:rPr>
          <w:b/>
          <w:sz w:val="20"/>
        </w:rPr>
        <w:t>a)</w:t>
      </w:r>
      <w:r>
        <w:rPr>
          <w:b/>
          <w:spacing w:val="-6"/>
          <w:sz w:val="20"/>
        </w:rPr>
        <w:t> </w:t>
      </w:r>
      <w:r>
        <w:rPr>
          <w:b/>
          <w:sz w:val="20"/>
        </w:rPr>
        <w:t>DMRS</w:t>
      </w:r>
      <w:r>
        <w:rPr>
          <w:b/>
          <w:spacing w:val="-7"/>
          <w:sz w:val="20"/>
        </w:rPr>
        <w:t> </w:t>
      </w:r>
      <w:r>
        <w:rPr>
          <w:b/>
          <w:sz w:val="20"/>
        </w:rPr>
        <w:t>Configuration</w:t>
      </w:r>
      <w:r>
        <w:rPr>
          <w:b/>
          <w:spacing w:val="-6"/>
          <w:sz w:val="20"/>
        </w:rPr>
        <w:t> </w:t>
      </w:r>
      <w:r>
        <w:rPr>
          <w:b/>
          <w:sz w:val="20"/>
        </w:rPr>
        <w:t>Optimization</w:t>
      </w:r>
      <w:r>
        <w:rPr>
          <w:sz w:val="20"/>
        </w:rPr>
        <w:t>:</w:t>
      </w:r>
      <w:r>
        <w:rPr>
          <w:spacing w:val="-6"/>
          <w:sz w:val="20"/>
        </w:rPr>
        <w:t> </w:t>
      </w:r>
      <w:r>
        <w:rPr>
          <w:sz w:val="20"/>
        </w:rPr>
        <w:t>Required</w:t>
      </w:r>
      <w:r>
        <w:rPr>
          <w:spacing w:val="-5"/>
          <w:sz w:val="20"/>
        </w:rPr>
        <w:t> </w:t>
      </w:r>
      <w:r>
        <w:rPr>
          <w:sz w:val="20"/>
        </w:rPr>
        <w:t>Observations</w:t>
      </w:r>
      <w:r>
        <w:rPr>
          <w:spacing w:val="-7"/>
          <w:sz w:val="20"/>
        </w:rPr>
        <w:t> </w:t>
      </w:r>
      <w:r>
        <w:rPr>
          <w:sz w:val="20"/>
        </w:rPr>
        <w:t>for</w:t>
      </w:r>
      <w:r>
        <w:rPr>
          <w:spacing w:val="-5"/>
          <w:sz w:val="20"/>
        </w:rPr>
        <w:t> </w:t>
      </w:r>
      <w:r>
        <w:rPr>
          <w:sz w:val="20"/>
        </w:rPr>
        <w:t>Training</w:t>
      </w:r>
      <w:r>
        <w:rPr>
          <w:spacing w:val="-5"/>
          <w:sz w:val="20"/>
        </w:rPr>
        <w:t> </w:t>
      </w:r>
      <w:r>
        <w:rPr>
          <w:sz w:val="20"/>
        </w:rPr>
        <w:t>Data</w:t>
      </w:r>
      <w:r>
        <w:rPr>
          <w:spacing w:val="-6"/>
          <w:sz w:val="20"/>
        </w:rPr>
        <w:t> </w:t>
      </w:r>
      <w:r>
        <w:rPr>
          <w:sz w:val="20"/>
        </w:rPr>
        <w:t>Set</w:t>
      </w:r>
      <w:r>
        <w:rPr>
          <w:spacing w:val="-6"/>
          <w:sz w:val="20"/>
        </w:rPr>
        <w:t> </w:t>
      </w:r>
      <w:r>
        <w:rPr>
          <w:spacing w:val="-2"/>
          <w:sz w:val="20"/>
        </w:rPr>
        <w:t>Generation</w:t>
      </w:r>
    </w:p>
    <w:p>
      <w:pPr>
        <w:pStyle w:val="ListParagraph"/>
        <w:numPr>
          <w:ilvl w:val="1"/>
          <w:numId w:val="48"/>
        </w:numPr>
        <w:tabs>
          <w:tab w:pos="952" w:val="left" w:leader="none"/>
        </w:tabs>
        <w:spacing w:line="240" w:lineRule="auto" w:before="178" w:after="0"/>
        <w:ind w:left="952" w:right="0" w:hanging="676"/>
        <w:jc w:val="left"/>
        <w:rPr>
          <w:sz w:val="20"/>
        </w:rPr>
      </w:pPr>
      <w:r>
        <w:rPr>
          <w:spacing w:val="-2"/>
          <w:sz w:val="20"/>
        </w:rPr>
        <w:t>Initialization:</w:t>
      </w:r>
    </w:p>
    <w:p>
      <w:pPr>
        <w:pStyle w:val="BodyText"/>
        <w:spacing w:before="7"/>
        <w:ind w:left="0"/>
        <w:rPr>
          <w:sz w:val="15"/>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104"/>
        <w:gridCol w:w="720"/>
        <w:gridCol w:w="1531"/>
        <w:gridCol w:w="1848"/>
      </w:tblGrid>
      <w:tr>
        <w:trPr>
          <w:trHeight w:val="407" w:hRule="atLeast"/>
        </w:trPr>
        <w:tc>
          <w:tcPr>
            <w:tcW w:w="9676" w:type="dxa"/>
            <w:gridSpan w:val="6"/>
            <w:shd w:val="clear" w:color="auto" w:fill="E7E6E6"/>
          </w:tcPr>
          <w:p>
            <w:pPr>
              <w:pStyle w:val="TableParagraph"/>
              <w:rPr>
                <w:b/>
                <w:sz w:val="20"/>
              </w:rPr>
            </w:pPr>
            <w:r>
              <w:rPr>
                <w:b/>
                <w:sz w:val="20"/>
              </w:rPr>
              <w:t>Input/Output</w:t>
            </w:r>
            <w:r>
              <w:rPr>
                <w:b/>
                <w:spacing w:val="-11"/>
                <w:sz w:val="20"/>
              </w:rPr>
              <w:t> </w:t>
            </w:r>
            <w:r>
              <w:rPr>
                <w:b/>
                <w:spacing w:val="-4"/>
                <w:sz w:val="20"/>
              </w:rPr>
              <w:t>Data</w:t>
            </w:r>
          </w:p>
        </w:tc>
      </w:tr>
      <w:tr>
        <w:trPr>
          <w:trHeight w:val="657" w:hRule="atLeast"/>
        </w:trPr>
        <w:tc>
          <w:tcPr>
            <w:tcW w:w="1016" w:type="dxa"/>
            <w:shd w:val="clear" w:color="auto" w:fill="E7E6E6"/>
          </w:tcPr>
          <w:p>
            <w:pPr>
              <w:pStyle w:val="TableParagraph"/>
              <w:spacing w:before="2"/>
              <w:rPr>
                <w:b/>
                <w:sz w:val="20"/>
              </w:rPr>
            </w:pPr>
            <w:r>
              <w:rPr>
                <w:b/>
                <w:spacing w:val="-2"/>
                <w:sz w:val="20"/>
              </w:rPr>
              <w:t>Interface</w:t>
            </w:r>
          </w:p>
        </w:tc>
        <w:tc>
          <w:tcPr>
            <w:tcW w:w="1457" w:type="dxa"/>
            <w:shd w:val="clear" w:color="auto" w:fill="E7E6E6"/>
          </w:tcPr>
          <w:p>
            <w:pPr>
              <w:pStyle w:val="TableParagraph"/>
              <w:tabs>
                <w:tab w:pos="1146" w:val="left" w:leader="none"/>
              </w:tabs>
              <w:spacing w:line="256" w:lineRule="auto" w:before="2"/>
              <w:ind w:right="99"/>
              <w:rPr>
                <w:b/>
                <w:sz w:val="20"/>
              </w:rPr>
            </w:pPr>
            <w:r>
              <w:rPr>
                <w:b/>
                <w:spacing w:val="-2"/>
                <w:sz w:val="20"/>
              </w:rPr>
              <w:t>Source</w:t>
            </w:r>
            <w:r>
              <w:rPr>
                <w:b/>
                <w:sz w:val="20"/>
              </w:rPr>
              <w:tab/>
            </w:r>
            <w:r>
              <w:rPr>
                <w:b/>
                <w:spacing w:val="-10"/>
                <w:sz w:val="20"/>
              </w:rPr>
              <w:t>→</w:t>
            </w:r>
            <w:r>
              <w:rPr>
                <w:b/>
                <w:spacing w:val="-2"/>
                <w:sz w:val="20"/>
              </w:rPr>
              <w:t> Target</w:t>
            </w:r>
          </w:p>
        </w:tc>
        <w:tc>
          <w:tcPr>
            <w:tcW w:w="3104" w:type="dxa"/>
            <w:shd w:val="clear" w:color="auto" w:fill="E7E6E6"/>
          </w:tcPr>
          <w:p>
            <w:pPr>
              <w:pStyle w:val="TableParagraph"/>
              <w:spacing w:before="2"/>
              <w:rPr>
                <w:b/>
                <w:sz w:val="20"/>
              </w:rPr>
            </w:pPr>
            <w:r>
              <w:rPr>
                <w:b/>
                <w:spacing w:val="-2"/>
                <w:sz w:val="20"/>
              </w:rPr>
              <w:t>Name/Description</w:t>
            </w:r>
          </w:p>
        </w:tc>
        <w:tc>
          <w:tcPr>
            <w:tcW w:w="720" w:type="dxa"/>
            <w:shd w:val="clear" w:color="auto" w:fill="E7E6E6"/>
          </w:tcPr>
          <w:p>
            <w:pPr>
              <w:pStyle w:val="TableParagraph"/>
              <w:spacing w:before="2"/>
              <w:rPr>
                <w:b/>
                <w:sz w:val="20"/>
              </w:rPr>
            </w:pPr>
            <w:r>
              <w:rPr>
                <w:b/>
                <w:spacing w:val="-2"/>
                <w:sz w:val="20"/>
              </w:rPr>
              <w:t>Units</w:t>
            </w:r>
          </w:p>
        </w:tc>
        <w:tc>
          <w:tcPr>
            <w:tcW w:w="1531" w:type="dxa"/>
            <w:shd w:val="clear" w:color="auto" w:fill="E7E6E6"/>
          </w:tcPr>
          <w:p>
            <w:pPr>
              <w:pStyle w:val="TableParagraph"/>
              <w:spacing w:line="256" w:lineRule="auto" w:before="2"/>
              <w:rPr>
                <w:b/>
                <w:sz w:val="20"/>
              </w:rPr>
            </w:pPr>
            <w:r>
              <w:rPr>
                <w:b/>
                <w:sz w:val="20"/>
              </w:rPr>
              <w:t>Config.</w:t>
            </w:r>
            <w:r>
              <w:rPr>
                <w:b/>
                <w:spacing w:val="-6"/>
                <w:sz w:val="20"/>
              </w:rPr>
              <w:t> </w:t>
            </w:r>
            <w:r>
              <w:rPr>
                <w:b/>
                <w:sz w:val="20"/>
              </w:rPr>
              <w:t>Period, </w:t>
            </w:r>
            <w:r>
              <w:rPr>
                <w:b/>
                <w:spacing w:val="-2"/>
                <w:sz w:val="20"/>
              </w:rPr>
              <w:t>granularity</w:t>
            </w:r>
          </w:p>
        </w:tc>
        <w:tc>
          <w:tcPr>
            <w:tcW w:w="1848" w:type="dxa"/>
            <w:shd w:val="clear" w:color="auto" w:fill="E7E6E6"/>
          </w:tcPr>
          <w:p>
            <w:pPr>
              <w:pStyle w:val="TableParagraph"/>
              <w:tabs>
                <w:tab w:pos="688" w:val="left" w:leader="none"/>
                <w:tab w:pos="1083" w:val="left" w:leader="none"/>
              </w:tabs>
              <w:spacing w:line="256" w:lineRule="auto" w:before="2"/>
              <w:ind w:left="105" w:right="98"/>
              <w:rPr>
                <w:b/>
                <w:sz w:val="20"/>
              </w:rPr>
            </w:pPr>
            <w:r>
              <w:rPr>
                <w:b/>
                <w:spacing w:val="-4"/>
                <w:sz w:val="20"/>
              </w:rPr>
              <w:t>New</w:t>
            </w:r>
            <w:r>
              <w:rPr>
                <w:b/>
                <w:sz w:val="20"/>
              </w:rPr>
              <w:tab/>
            </w:r>
            <w:r>
              <w:rPr>
                <w:b/>
                <w:spacing w:val="-6"/>
                <w:sz w:val="20"/>
              </w:rPr>
              <w:t>or</w:t>
            </w:r>
            <w:r>
              <w:rPr>
                <w:b/>
                <w:sz w:val="20"/>
              </w:rPr>
              <w:tab/>
            </w:r>
            <w:r>
              <w:rPr>
                <w:b/>
                <w:spacing w:val="-2"/>
                <w:sz w:val="20"/>
              </w:rPr>
              <w:t>existing config</w:t>
            </w:r>
          </w:p>
        </w:tc>
      </w:tr>
      <w:tr>
        <w:trPr>
          <w:trHeight w:val="1127" w:hRule="atLeast"/>
        </w:trPr>
        <w:tc>
          <w:tcPr>
            <w:tcW w:w="1016" w:type="dxa"/>
          </w:tcPr>
          <w:p>
            <w:pPr>
              <w:pStyle w:val="TableParagraph"/>
              <w:spacing w:line="207" w:lineRule="exact"/>
              <w:rPr>
                <w:sz w:val="18"/>
              </w:rPr>
            </w:pPr>
            <w:r>
              <w:rPr>
                <w:spacing w:val="-5"/>
                <w:sz w:val="18"/>
              </w:rPr>
              <w:t>O1</w:t>
            </w:r>
          </w:p>
          <w:p>
            <w:pPr>
              <w:pStyle w:val="TableParagraph"/>
              <w:spacing w:line="261" w:lineRule="auto" w:before="16"/>
              <w:ind w:right="237"/>
              <w:rPr>
                <w:sz w:val="18"/>
              </w:rPr>
            </w:pPr>
            <w:r>
              <w:rPr>
                <w:spacing w:val="-2"/>
                <w:sz w:val="18"/>
              </w:rPr>
              <w:t>Interface </w:t>
            </w:r>
            <w:r>
              <w:rPr>
                <w:sz w:val="18"/>
              </w:rPr>
              <w:t>via</w:t>
            </w:r>
            <w:r>
              <w:rPr>
                <w:spacing w:val="1"/>
                <w:sz w:val="18"/>
              </w:rPr>
              <w:t> </w:t>
            </w:r>
            <w:r>
              <w:rPr>
                <w:spacing w:val="-5"/>
                <w:sz w:val="18"/>
              </w:rPr>
              <w:t>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7"/>
                <w:sz w:val="18"/>
              </w:rPr>
              <w:t> </w:t>
            </w:r>
            <w:r>
              <w:rPr>
                <w:sz w:val="18"/>
              </w:rPr>
              <w:t>Non</w:t>
            </w:r>
            <w:r>
              <w:rPr>
                <w:sz w:val="18"/>
              </w:rPr>
              <w:t>- RT RIC</w:t>
            </w:r>
          </w:p>
        </w:tc>
        <w:tc>
          <w:tcPr>
            <w:tcW w:w="3104" w:type="dxa"/>
          </w:tcPr>
          <w:p>
            <w:pPr>
              <w:pStyle w:val="TableParagraph"/>
              <w:spacing w:line="259" w:lineRule="auto"/>
              <w:ind w:right="98"/>
              <w:jc w:val="both"/>
              <w:rPr>
                <w:sz w:val="18"/>
              </w:rPr>
            </w:pPr>
            <w:r>
              <w:rPr>
                <w:sz w:val="18"/>
              </w:rPr>
              <w:t>Supported</w:t>
            </w:r>
            <w:r>
              <w:rPr>
                <w:spacing w:val="-10"/>
                <w:sz w:val="18"/>
              </w:rPr>
              <w:t> </w:t>
            </w:r>
            <w:r>
              <w:rPr>
                <w:sz w:val="18"/>
              </w:rPr>
              <w:t>DMRS</w:t>
            </w:r>
            <w:r>
              <w:rPr>
                <w:spacing w:val="-11"/>
                <w:sz w:val="18"/>
              </w:rPr>
              <w:t> </w:t>
            </w:r>
            <w:r>
              <w:rPr>
                <w:sz w:val="18"/>
              </w:rPr>
              <w:t>configuration</w:t>
            </w:r>
            <w:r>
              <w:rPr>
                <w:spacing w:val="-11"/>
                <w:sz w:val="18"/>
              </w:rPr>
              <w:t> </w:t>
            </w:r>
            <w:r>
              <w:rPr>
                <w:sz w:val="18"/>
              </w:rPr>
              <w:t>per</w:t>
            </w:r>
            <w:r>
              <w:rPr>
                <w:spacing w:val="-11"/>
                <w:sz w:val="18"/>
              </w:rPr>
              <w:t> </w:t>
            </w:r>
            <w:r>
              <w:rPr>
                <w:sz w:val="18"/>
              </w:rPr>
              <w:t>cell (example for PDSCH, IE </w:t>
            </w:r>
            <w:r>
              <w:rPr>
                <w:sz w:val="20"/>
              </w:rPr>
              <w:t>DMRS- DownlinkConfig, for PUSCH IE DMRS-UplinkConfig</w:t>
            </w:r>
            <w:r>
              <w:rPr>
                <w:sz w:val="18"/>
              </w:rPr>
              <w:t>) per cell</w:t>
            </w:r>
          </w:p>
        </w:tc>
        <w:tc>
          <w:tcPr>
            <w:tcW w:w="720" w:type="dxa"/>
          </w:tcPr>
          <w:p>
            <w:pPr>
              <w:pStyle w:val="TableParagraph"/>
              <w:rPr>
                <w:sz w:val="20"/>
              </w:rPr>
            </w:pPr>
            <w:r>
              <w:rPr>
                <w:spacing w:val="-10"/>
                <w:sz w:val="20"/>
              </w:rPr>
              <w:t>-</w:t>
            </w:r>
          </w:p>
        </w:tc>
        <w:tc>
          <w:tcPr>
            <w:tcW w:w="1531" w:type="dxa"/>
          </w:tcPr>
          <w:p>
            <w:pPr>
              <w:pStyle w:val="TableParagraph"/>
              <w:rPr>
                <w:sz w:val="20"/>
              </w:rPr>
            </w:pPr>
            <w:r>
              <w:rPr>
                <w:spacing w:val="-2"/>
                <w:sz w:val="20"/>
              </w:rPr>
              <w:t>Initialization</w:t>
            </w:r>
          </w:p>
        </w:tc>
        <w:tc>
          <w:tcPr>
            <w:tcW w:w="1848" w:type="dxa"/>
          </w:tcPr>
          <w:p>
            <w:pPr>
              <w:pStyle w:val="TableParagraph"/>
              <w:spacing w:before="2"/>
              <w:ind w:left="105"/>
              <w:rPr>
                <w:sz w:val="18"/>
              </w:rPr>
            </w:pPr>
            <w:r>
              <w:rPr>
                <w:sz w:val="18"/>
              </w:rPr>
              <w:t>3GPP</w:t>
            </w:r>
            <w:r>
              <w:rPr>
                <w:spacing w:val="-3"/>
                <w:sz w:val="18"/>
              </w:rPr>
              <w:t> </w:t>
            </w:r>
            <w:r>
              <w:rPr>
                <w:sz w:val="18"/>
              </w:rPr>
              <w:t>TS </w:t>
            </w:r>
            <w:r>
              <w:rPr>
                <w:spacing w:val="-2"/>
                <w:sz w:val="18"/>
              </w:rPr>
              <w:t>38.331</w:t>
            </w:r>
          </w:p>
        </w:tc>
      </w:tr>
      <w:tr>
        <w:trPr>
          <w:trHeight w:val="830" w:hRule="atLeast"/>
        </w:trPr>
        <w:tc>
          <w:tcPr>
            <w:tcW w:w="1016" w:type="dxa"/>
          </w:tcPr>
          <w:p>
            <w:pPr>
              <w:pStyle w:val="TableParagraph"/>
              <w:spacing w:line="207" w:lineRule="exact"/>
              <w:rPr>
                <w:sz w:val="18"/>
              </w:rPr>
            </w:pPr>
            <w:r>
              <w:rPr>
                <w:spacing w:val="-5"/>
                <w:sz w:val="18"/>
              </w:rPr>
              <w:t>O1</w:t>
            </w:r>
          </w:p>
          <w:p>
            <w:pPr>
              <w:pStyle w:val="TableParagraph"/>
              <w:spacing w:line="264" w:lineRule="auto" w:before="16"/>
              <w:ind w:right="237"/>
              <w:rPr>
                <w:sz w:val="18"/>
              </w:rPr>
            </w:pPr>
            <w:r>
              <w:rPr>
                <w:spacing w:val="-2"/>
                <w:sz w:val="18"/>
              </w:rPr>
              <w:t>Interface </w:t>
            </w:r>
            <w:r>
              <w:rPr>
                <w:sz w:val="18"/>
              </w:rPr>
              <w:t>via</w:t>
            </w:r>
            <w:r>
              <w:rPr>
                <w:spacing w:val="1"/>
                <w:sz w:val="18"/>
              </w:rPr>
              <w:t> </w:t>
            </w:r>
            <w:r>
              <w:rPr>
                <w:spacing w:val="-5"/>
                <w:sz w:val="18"/>
              </w:rPr>
              <w:t>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7"/>
                <w:sz w:val="18"/>
              </w:rPr>
              <w:t> </w:t>
            </w:r>
            <w:r>
              <w:rPr>
                <w:sz w:val="18"/>
              </w:rPr>
              <w:t>Non</w:t>
            </w:r>
            <w:r>
              <w:rPr>
                <w:sz w:val="18"/>
              </w:rPr>
              <w:t>- RT RIC</w:t>
            </w:r>
          </w:p>
        </w:tc>
        <w:tc>
          <w:tcPr>
            <w:tcW w:w="3104" w:type="dxa"/>
          </w:tcPr>
          <w:p>
            <w:pPr>
              <w:pStyle w:val="TableParagraph"/>
              <w:spacing w:line="261" w:lineRule="auto"/>
              <w:ind w:right="101"/>
              <w:rPr>
                <w:sz w:val="18"/>
              </w:rPr>
            </w:pPr>
            <w:r>
              <w:rPr>
                <w:sz w:val="18"/>
              </w:rPr>
              <w:t>Supported</w:t>
            </w:r>
            <w:r>
              <w:rPr>
                <w:spacing w:val="36"/>
                <w:sz w:val="18"/>
              </w:rPr>
              <w:t> </w:t>
            </w:r>
            <w:r>
              <w:rPr>
                <w:sz w:val="18"/>
              </w:rPr>
              <w:t>SRS</w:t>
            </w:r>
            <w:r>
              <w:rPr>
                <w:spacing w:val="35"/>
                <w:sz w:val="18"/>
              </w:rPr>
              <w:t> </w:t>
            </w:r>
            <w:r>
              <w:rPr>
                <w:sz w:val="18"/>
              </w:rPr>
              <w:t>configuration</w:t>
            </w:r>
            <w:r>
              <w:rPr>
                <w:spacing w:val="36"/>
                <w:sz w:val="18"/>
              </w:rPr>
              <w:t> </w:t>
            </w:r>
            <w:r>
              <w:rPr>
                <w:sz w:val="18"/>
              </w:rPr>
              <w:t>per</w:t>
            </w:r>
            <w:r>
              <w:rPr>
                <w:spacing w:val="37"/>
                <w:sz w:val="18"/>
              </w:rPr>
              <w:t> </w:t>
            </w:r>
            <w:r>
              <w:rPr>
                <w:sz w:val="18"/>
              </w:rPr>
              <w:t>cell (SRS-Config IE) per cell</w:t>
            </w:r>
          </w:p>
        </w:tc>
        <w:tc>
          <w:tcPr>
            <w:tcW w:w="720" w:type="dxa"/>
          </w:tcPr>
          <w:p>
            <w:pPr>
              <w:pStyle w:val="TableParagraph"/>
              <w:rPr>
                <w:sz w:val="20"/>
              </w:rPr>
            </w:pPr>
            <w:r>
              <w:rPr>
                <w:spacing w:val="-10"/>
                <w:sz w:val="20"/>
              </w:rPr>
              <w:t>-</w:t>
            </w:r>
          </w:p>
        </w:tc>
        <w:tc>
          <w:tcPr>
            <w:tcW w:w="1531" w:type="dxa"/>
          </w:tcPr>
          <w:p>
            <w:pPr>
              <w:pStyle w:val="TableParagraph"/>
              <w:rPr>
                <w:sz w:val="20"/>
              </w:rPr>
            </w:pPr>
            <w:r>
              <w:rPr>
                <w:spacing w:val="-2"/>
                <w:sz w:val="20"/>
              </w:rPr>
              <w:t>Initialization</w:t>
            </w:r>
          </w:p>
        </w:tc>
        <w:tc>
          <w:tcPr>
            <w:tcW w:w="1848" w:type="dxa"/>
          </w:tcPr>
          <w:p>
            <w:pPr>
              <w:pStyle w:val="TableParagraph"/>
              <w:spacing w:before="2"/>
              <w:ind w:left="105"/>
              <w:rPr>
                <w:sz w:val="18"/>
              </w:rPr>
            </w:pPr>
            <w:r>
              <w:rPr>
                <w:sz w:val="18"/>
              </w:rPr>
              <w:t>3GPP</w:t>
            </w:r>
            <w:r>
              <w:rPr>
                <w:spacing w:val="-3"/>
                <w:sz w:val="18"/>
              </w:rPr>
              <w:t> </w:t>
            </w:r>
            <w:r>
              <w:rPr>
                <w:sz w:val="18"/>
              </w:rPr>
              <w:t>TS </w:t>
            </w:r>
            <w:r>
              <w:rPr>
                <w:spacing w:val="-2"/>
                <w:sz w:val="18"/>
              </w:rPr>
              <w:t>38.331</w:t>
            </w:r>
          </w:p>
        </w:tc>
      </w:tr>
    </w:tbl>
    <w:p>
      <w:pPr>
        <w:pStyle w:val="Heading7"/>
        <w:tabs>
          <w:tab w:pos="5120" w:val="left" w:leader="none"/>
        </w:tabs>
        <w:spacing w:before="122"/>
      </w:pPr>
      <w:r>
        <w:rPr>
          <w:b w:val="0"/>
          <w:spacing w:val="-10"/>
        </w:rPr>
        <w:t>8</w:t>
      </w:r>
      <w:r>
        <w:rPr>
          <w:b w:val="0"/>
        </w:rPr>
        <w:tab/>
      </w:r>
      <w:r>
        <w:rPr/>
        <w:t>Table</w:t>
      </w:r>
      <w:r>
        <w:rPr>
          <w:spacing w:val="-9"/>
        </w:rPr>
        <w:t> </w:t>
      </w:r>
      <w:r>
        <w:rPr/>
        <w:t>3.4.2.2-</w:t>
      </w:r>
      <w:r>
        <w:rPr>
          <w:spacing w:val="-5"/>
        </w:rPr>
        <w:t>1.</w:t>
      </w:r>
    </w:p>
    <w:p>
      <w:pPr>
        <w:spacing w:after="0"/>
        <w:sectPr>
          <w:pgSz w:w="11910" w:h="16850"/>
          <w:pgMar w:header="867" w:footer="853" w:top="1520" w:bottom="1040" w:left="180" w:right="380"/>
        </w:sectPr>
      </w:pPr>
    </w:p>
    <w:p>
      <w:pPr>
        <w:pStyle w:val="BodyText"/>
        <w:tabs>
          <w:tab w:pos="952" w:val="left" w:leader="none"/>
        </w:tabs>
        <w:spacing w:before="228"/>
        <w:ind w:left="276"/>
      </w:pPr>
      <w:r>
        <w:rPr>
          <w:spacing w:val="-10"/>
        </w:rPr>
        <w:t>1</w:t>
      </w:r>
      <w:r>
        <w:rPr/>
        <w:tab/>
        <w:t>Measurements/reports</w:t>
      </w:r>
      <w:r>
        <w:rPr>
          <w:spacing w:val="-5"/>
        </w:rPr>
        <w:t> </w:t>
      </w:r>
      <w:r>
        <w:rPr/>
        <w:t>from</w:t>
      </w:r>
      <w:r>
        <w:rPr>
          <w:spacing w:val="-5"/>
        </w:rPr>
        <w:t> </w:t>
      </w:r>
      <w:r>
        <w:rPr/>
        <w:t>E2</w:t>
      </w:r>
      <w:r>
        <w:rPr>
          <w:spacing w:val="-5"/>
        </w:rPr>
        <w:t> </w:t>
      </w:r>
      <w:r>
        <w:rPr/>
        <w:t>Nodes</w:t>
      </w:r>
      <w:r>
        <w:rPr>
          <w:spacing w:val="-4"/>
        </w:rPr>
        <w:t> </w:t>
      </w:r>
      <w:r>
        <w:rPr/>
        <w:t>over</w:t>
      </w:r>
      <w:r>
        <w:rPr>
          <w:spacing w:val="-6"/>
        </w:rPr>
        <w:t> </w:t>
      </w:r>
      <w:r>
        <w:rPr/>
        <w:t>O1</w:t>
      </w:r>
      <w:r>
        <w:rPr>
          <w:spacing w:val="-5"/>
        </w:rPr>
        <w:t> </w:t>
      </w:r>
      <w:r>
        <w:rPr/>
        <w:t>interface</w:t>
      </w:r>
      <w:r>
        <w:rPr>
          <w:spacing w:val="-4"/>
        </w:rPr>
        <w:t> </w:t>
      </w:r>
      <w:r>
        <w:rPr/>
        <w:t>(AI/ML</w:t>
      </w:r>
      <w:r>
        <w:rPr>
          <w:spacing w:val="-5"/>
        </w:rPr>
        <w:t> </w:t>
      </w:r>
      <w:r>
        <w:rPr/>
        <w:t>model</w:t>
      </w:r>
      <w:r>
        <w:rPr>
          <w:spacing w:val="-6"/>
        </w:rPr>
        <w:t> </w:t>
      </w:r>
      <w:r>
        <w:rPr/>
        <w:t>training</w:t>
      </w:r>
      <w:r>
        <w:rPr>
          <w:spacing w:val="-4"/>
        </w:rPr>
        <w:t> </w:t>
      </w:r>
      <w:r>
        <w:rPr>
          <w:spacing w:val="-2"/>
        </w:rPr>
        <w:t>phase):</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4"/>
        <w:gridCol w:w="421"/>
        <w:gridCol w:w="916"/>
        <w:gridCol w:w="539"/>
        <w:gridCol w:w="779"/>
        <w:gridCol w:w="825"/>
        <w:gridCol w:w="1047"/>
        <w:gridCol w:w="447"/>
        <w:gridCol w:w="810"/>
        <w:gridCol w:w="822"/>
        <w:gridCol w:w="616"/>
        <w:gridCol w:w="1847"/>
      </w:tblGrid>
      <w:tr>
        <w:trPr>
          <w:trHeight w:val="386" w:hRule="atLeast"/>
        </w:trPr>
        <w:tc>
          <w:tcPr>
            <w:tcW w:w="9663" w:type="dxa"/>
            <w:gridSpan w:val="12"/>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1033" w:hRule="atLeast"/>
        </w:trPr>
        <w:tc>
          <w:tcPr>
            <w:tcW w:w="1015" w:type="dxa"/>
            <w:gridSpan w:val="2"/>
            <w:shd w:val="clear" w:color="auto" w:fill="E7E6E6"/>
          </w:tcPr>
          <w:p>
            <w:pPr>
              <w:pStyle w:val="TableParagraph"/>
              <w:spacing w:before="2"/>
              <w:rPr>
                <w:b/>
                <w:sz w:val="18"/>
              </w:rPr>
            </w:pPr>
            <w:r>
              <w:rPr>
                <w:b/>
                <w:spacing w:val="-2"/>
                <w:sz w:val="18"/>
              </w:rPr>
              <w:t>Interface</w:t>
            </w:r>
          </w:p>
        </w:tc>
        <w:tc>
          <w:tcPr>
            <w:tcW w:w="916" w:type="dxa"/>
            <w:tcBorders>
              <w:right w:val="nil"/>
            </w:tcBorders>
            <w:shd w:val="clear" w:color="auto" w:fill="E7E6E6"/>
          </w:tcPr>
          <w:p>
            <w:pPr>
              <w:pStyle w:val="TableParagraph"/>
              <w:spacing w:line="261" w:lineRule="auto"/>
              <w:ind w:left="108" w:right="265"/>
              <w:rPr>
                <w:b/>
                <w:sz w:val="18"/>
              </w:rPr>
            </w:pPr>
            <w:r>
              <w:rPr>
                <w:b/>
                <w:spacing w:val="-2"/>
                <w:sz w:val="18"/>
              </w:rPr>
              <w:t>Source Target</w:t>
            </w:r>
          </w:p>
        </w:tc>
        <w:tc>
          <w:tcPr>
            <w:tcW w:w="539" w:type="dxa"/>
            <w:tcBorders>
              <w:left w:val="nil"/>
            </w:tcBorders>
            <w:shd w:val="clear" w:color="auto" w:fill="E7E6E6"/>
          </w:tcPr>
          <w:p>
            <w:pPr>
              <w:pStyle w:val="TableParagraph"/>
              <w:spacing w:line="207" w:lineRule="exact"/>
              <w:ind w:left="0" w:right="94"/>
              <w:jc w:val="right"/>
              <w:rPr>
                <w:b/>
                <w:sz w:val="18"/>
              </w:rPr>
            </w:pPr>
            <w:r>
              <w:rPr>
                <w:b/>
                <w:spacing w:val="-10"/>
                <w:sz w:val="18"/>
              </w:rPr>
              <w:t>→</w:t>
            </w:r>
          </w:p>
        </w:tc>
        <w:tc>
          <w:tcPr>
            <w:tcW w:w="3098" w:type="dxa"/>
            <w:gridSpan w:val="4"/>
            <w:shd w:val="clear" w:color="auto" w:fill="E7E6E6"/>
          </w:tcPr>
          <w:p>
            <w:pPr>
              <w:pStyle w:val="TableParagraph"/>
              <w:spacing w:before="2"/>
              <w:ind w:left="110"/>
              <w:rPr>
                <w:b/>
                <w:sz w:val="18"/>
              </w:rPr>
            </w:pPr>
            <w:r>
              <w:rPr>
                <w:b/>
                <w:spacing w:val="-2"/>
                <w:sz w:val="18"/>
              </w:rPr>
              <w:t>Name/Description</w:t>
            </w:r>
          </w:p>
        </w:tc>
        <w:tc>
          <w:tcPr>
            <w:tcW w:w="810" w:type="dxa"/>
            <w:shd w:val="clear" w:color="auto" w:fill="E7E6E6"/>
          </w:tcPr>
          <w:p>
            <w:pPr>
              <w:pStyle w:val="TableParagraph"/>
              <w:spacing w:before="2"/>
              <w:ind w:left="116"/>
              <w:rPr>
                <w:b/>
                <w:sz w:val="18"/>
              </w:rPr>
            </w:pPr>
            <w:r>
              <w:rPr>
                <w:b/>
                <w:spacing w:val="-2"/>
                <w:sz w:val="18"/>
              </w:rPr>
              <w:t>Units</w:t>
            </w:r>
          </w:p>
        </w:tc>
        <w:tc>
          <w:tcPr>
            <w:tcW w:w="1438" w:type="dxa"/>
            <w:gridSpan w:val="2"/>
            <w:shd w:val="clear" w:color="auto" w:fill="E7E6E6"/>
          </w:tcPr>
          <w:p>
            <w:pPr>
              <w:pStyle w:val="TableParagraph"/>
              <w:spacing w:line="259" w:lineRule="auto"/>
              <w:ind w:left="115" w:right="85"/>
              <w:rPr>
                <w:b/>
                <w:sz w:val="18"/>
              </w:rPr>
            </w:pPr>
            <w:r>
              <w:rPr>
                <w:b/>
                <w:spacing w:val="-2"/>
                <w:sz w:val="18"/>
              </w:rPr>
              <w:t>Reporting Period, granularity</w:t>
            </w:r>
          </w:p>
        </w:tc>
        <w:tc>
          <w:tcPr>
            <w:tcW w:w="1847" w:type="dxa"/>
            <w:shd w:val="clear" w:color="auto" w:fill="E7E6E6"/>
          </w:tcPr>
          <w:p>
            <w:pPr>
              <w:pStyle w:val="TableParagraph"/>
              <w:tabs>
                <w:tab w:pos="724" w:val="left" w:leader="none"/>
                <w:tab w:pos="1162" w:val="left" w:leader="none"/>
              </w:tabs>
              <w:ind w:left="117" w:right="83"/>
              <w:rPr>
                <w:b/>
                <w:sz w:val="18"/>
              </w:rPr>
            </w:pPr>
            <w:r>
              <w:rPr>
                <w:b/>
                <w:spacing w:val="-4"/>
                <w:sz w:val="18"/>
              </w:rPr>
              <w:t>New</w:t>
            </w:r>
            <w:r>
              <w:rPr>
                <w:b/>
                <w:sz w:val="18"/>
              </w:rPr>
              <w:tab/>
            </w:r>
            <w:r>
              <w:rPr>
                <w:b/>
                <w:spacing w:val="-6"/>
                <w:sz w:val="18"/>
              </w:rPr>
              <w:t>or</w:t>
            </w:r>
            <w:r>
              <w:rPr>
                <w:b/>
                <w:sz w:val="18"/>
              </w:rPr>
              <w:tab/>
            </w:r>
            <w:r>
              <w:rPr>
                <w:b/>
                <w:spacing w:val="-2"/>
                <w:sz w:val="18"/>
              </w:rPr>
              <w:t>existing measurement, Existing</w:t>
            </w:r>
            <w:r>
              <w:rPr>
                <w:b/>
                <w:spacing w:val="80"/>
                <w:sz w:val="18"/>
              </w:rPr>
              <w:t> </w:t>
            </w:r>
            <w:r>
              <w:rPr>
                <w:b/>
                <w:spacing w:val="-2"/>
                <w:sz w:val="18"/>
              </w:rPr>
              <w:t>Specification</w:t>
            </w:r>
          </w:p>
          <w:p>
            <w:pPr>
              <w:pStyle w:val="TableParagraph"/>
              <w:spacing w:line="186" w:lineRule="exact"/>
              <w:ind w:left="117"/>
              <w:rPr>
                <w:b/>
                <w:sz w:val="18"/>
              </w:rPr>
            </w:pPr>
            <w:r>
              <w:rPr>
                <w:b/>
                <w:spacing w:val="-2"/>
                <w:sz w:val="18"/>
              </w:rPr>
              <w:t>(Section)</w:t>
            </w:r>
          </w:p>
        </w:tc>
      </w:tr>
      <w:tr>
        <w:trPr>
          <w:trHeight w:val="830" w:hRule="atLeast"/>
        </w:trPr>
        <w:tc>
          <w:tcPr>
            <w:tcW w:w="594" w:type="dxa"/>
            <w:tcBorders>
              <w:right w:val="nil"/>
            </w:tcBorders>
          </w:tcPr>
          <w:p>
            <w:pPr>
              <w:pStyle w:val="TableParagraph"/>
              <w:spacing w:line="264"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3098" w:type="dxa"/>
            <w:gridSpan w:val="4"/>
          </w:tcPr>
          <w:p>
            <w:pPr>
              <w:pStyle w:val="TableParagraph"/>
              <w:tabs>
                <w:tab w:pos="673" w:val="left" w:leader="none"/>
                <w:tab w:pos="1630" w:val="left" w:leader="none"/>
                <w:tab w:pos="2318" w:val="left" w:leader="none"/>
              </w:tabs>
              <w:spacing w:line="261" w:lineRule="auto"/>
              <w:ind w:left="110" w:right="90"/>
              <w:rPr>
                <w:sz w:val="20"/>
              </w:rPr>
            </w:pPr>
            <w:r>
              <w:rPr>
                <w:spacing w:val="-4"/>
                <w:sz w:val="20"/>
              </w:rPr>
              <w:t>SRS</w:t>
            </w:r>
            <w:r>
              <w:rPr>
                <w:sz w:val="20"/>
              </w:rPr>
              <w:tab/>
            </w:r>
            <w:r>
              <w:rPr>
                <w:spacing w:val="-2"/>
                <w:sz w:val="20"/>
              </w:rPr>
              <w:t>reference</w:t>
            </w:r>
            <w:r>
              <w:rPr>
                <w:sz w:val="20"/>
              </w:rPr>
              <w:tab/>
            </w:r>
            <w:r>
              <w:rPr>
                <w:spacing w:val="-2"/>
                <w:sz w:val="20"/>
              </w:rPr>
              <w:t>signal</w:t>
            </w:r>
            <w:r>
              <w:rPr>
                <w:sz w:val="20"/>
              </w:rPr>
              <w:tab/>
            </w:r>
            <w:r>
              <w:rPr>
                <w:spacing w:val="-2"/>
                <w:sz w:val="20"/>
              </w:rPr>
              <w:t>received </w:t>
            </w:r>
            <w:r>
              <w:rPr>
                <w:sz w:val="20"/>
              </w:rPr>
              <w:t>power (SRS-RSRP) per UE</w:t>
            </w:r>
          </w:p>
        </w:tc>
        <w:tc>
          <w:tcPr>
            <w:tcW w:w="810" w:type="dxa"/>
          </w:tcPr>
          <w:p>
            <w:pPr>
              <w:pStyle w:val="TableParagraph"/>
              <w:spacing w:before="2"/>
              <w:ind w:left="116"/>
              <w:rPr>
                <w:sz w:val="18"/>
              </w:rPr>
            </w:pPr>
            <w:r>
              <w:rPr>
                <w:spacing w:val="-5"/>
                <w:sz w:val="18"/>
              </w:rPr>
              <w:t>dBm</w:t>
            </w:r>
          </w:p>
        </w:tc>
        <w:tc>
          <w:tcPr>
            <w:tcW w:w="1438" w:type="dxa"/>
            <w:gridSpan w:val="2"/>
          </w:tcPr>
          <w:p>
            <w:pPr>
              <w:pStyle w:val="TableParagraph"/>
              <w:tabs>
                <w:tab w:pos="690" w:val="left" w:leader="none"/>
              </w:tabs>
              <w:spacing w:line="207" w:lineRule="exact"/>
              <w:ind w:left="115"/>
              <w:rPr>
                <w:sz w:val="18"/>
              </w:rPr>
            </w:pPr>
            <w:r>
              <w:rPr>
                <w:spacing w:val="-4"/>
                <w:sz w:val="18"/>
              </w:rPr>
              <w:t>(non</w:t>
            </w:r>
            <w:r>
              <w:rPr>
                <w:sz w:val="18"/>
              </w:rPr>
              <w:tab/>
            </w:r>
            <w:r>
              <w:rPr>
                <w:spacing w:val="-2"/>
                <w:sz w:val="18"/>
              </w:rPr>
              <w:t>real-</w:t>
            </w:r>
            <w:r>
              <w:rPr>
                <w:spacing w:val="-4"/>
                <w:sz w:val="18"/>
              </w:rPr>
              <w:t>time</w:t>
            </w:r>
          </w:p>
          <w:p>
            <w:pPr>
              <w:pStyle w:val="TableParagraph"/>
              <w:tabs>
                <w:tab w:pos="890" w:val="left" w:leader="none"/>
              </w:tabs>
              <w:spacing w:line="261" w:lineRule="auto" w:before="18"/>
              <w:ind w:left="115" w:right="85"/>
              <w:rPr>
                <w:sz w:val="18"/>
              </w:rPr>
            </w:pPr>
            <w:r>
              <w:rPr>
                <w:spacing w:val="-4"/>
                <w:sz w:val="18"/>
              </w:rPr>
              <w:t>for</w:t>
            </w:r>
            <w:r>
              <w:rPr>
                <w:sz w:val="18"/>
              </w:rPr>
              <w:tab/>
            </w:r>
            <w:r>
              <w:rPr>
                <w:spacing w:val="-2"/>
                <w:sz w:val="18"/>
              </w:rPr>
              <w:t>model training)</w:t>
            </w:r>
          </w:p>
        </w:tc>
        <w:tc>
          <w:tcPr>
            <w:tcW w:w="1847" w:type="dxa"/>
          </w:tcPr>
          <w:p>
            <w:pPr>
              <w:pStyle w:val="TableParagraph"/>
              <w:spacing w:line="207" w:lineRule="exact"/>
              <w:ind w:left="117"/>
              <w:rPr>
                <w:sz w:val="18"/>
              </w:rPr>
            </w:pPr>
            <w:r>
              <w:rPr>
                <w:sz w:val="18"/>
              </w:rPr>
              <w:t>3GPP</w:t>
            </w:r>
            <w:r>
              <w:rPr>
                <w:spacing w:val="-3"/>
                <w:sz w:val="18"/>
              </w:rPr>
              <w:t> </w:t>
            </w:r>
            <w:r>
              <w:rPr>
                <w:sz w:val="18"/>
              </w:rPr>
              <w:t>TS </w:t>
            </w:r>
            <w:r>
              <w:rPr>
                <w:spacing w:val="-2"/>
                <w:sz w:val="18"/>
              </w:rPr>
              <w:t>38.215</w:t>
            </w:r>
          </w:p>
          <w:p>
            <w:pPr>
              <w:pStyle w:val="TableParagraph"/>
              <w:spacing w:line="207" w:lineRule="exact" w:before="2"/>
              <w:ind w:left="117"/>
              <w:rPr>
                <w:sz w:val="18"/>
              </w:rPr>
            </w:pPr>
            <w:r>
              <w:rPr>
                <w:sz w:val="18"/>
              </w:rPr>
              <w:t>(Sec.</w:t>
            </w:r>
            <w:r>
              <w:rPr>
                <w:spacing w:val="-4"/>
                <w:sz w:val="18"/>
              </w:rPr>
              <w:t> </w:t>
            </w:r>
            <w:r>
              <w:rPr>
                <w:spacing w:val="-2"/>
                <w:sz w:val="18"/>
              </w:rPr>
              <w:t>5.1.19)</w:t>
            </w:r>
          </w:p>
          <w:p>
            <w:pPr>
              <w:pStyle w:val="TableParagraph"/>
              <w:spacing w:line="207" w:lineRule="exact"/>
              <w:ind w:left="117"/>
              <w:rPr>
                <w:sz w:val="18"/>
              </w:rPr>
            </w:pPr>
            <w:r>
              <w:rPr>
                <w:sz w:val="18"/>
              </w:rPr>
              <w:t>New</w:t>
            </w:r>
            <w:r>
              <w:rPr>
                <w:spacing w:val="-2"/>
                <w:sz w:val="18"/>
              </w:rPr>
              <w:t> reporting</w:t>
            </w:r>
          </w:p>
        </w:tc>
      </w:tr>
      <w:tr>
        <w:trPr>
          <w:trHeight w:val="829" w:hRule="atLeast"/>
        </w:trPr>
        <w:tc>
          <w:tcPr>
            <w:tcW w:w="594" w:type="dxa"/>
            <w:tcBorders>
              <w:right w:val="nil"/>
            </w:tcBorders>
          </w:tcPr>
          <w:p>
            <w:pPr>
              <w:pStyle w:val="TableParagraph"/>
              <w:spacing w:line="264"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3098" w:type="dxa"/>
            <w:gridSpan w:val="4"/>
          </w:tcPr>
          <w:p>
            <w:pPr>
              <w:pStyle w:val="TableParagraph"/>
              <w:spacing w:line="261" w:lineRule="auto"/>
              <w:ind w:left="110"/>
              <w:rPr>
                <w:sz w:val="20"/>
              </w:rPr>
            </w:pPr>
            <w:r>
              <w:rPr>
                <w:sz w:val="20"/>
              </w:rPr>
              <w:t>gNB Rx – Tx time difference (SRS based) per UE</w:t>
            </w:r>
          </w:p>
        </w:tc>
        <w:tc>
          <w:tcPr>
            <w:tcW w:w="810" w:type="dxa"/>
          </w:tcPr>
          <w:p>
            <w:pPr>
              <w:pStyle w:val="TableParagraph"/>
              <w:spacing w:before="2"/>
              <w:ind w:left="116"/>
              <w:rPr>
                <w:sz w:val="18"/>
              </w:rPr>
            </w:pPr>
            <w:r>
              <w:rPr>
                <w:spacing w:val="-5"/>
                <w:sz w:val="18"/>
              </w:rPr>
              <w:t>Sec</w:t>
            </w:r>
          </w:p>
        </w:tc>
        <w:tc>
          <w:tcPr>
            <w:tcW w:w="822" w:type="dxa"/>
            <w:tcBorders>
              <w:right w:val="nil"/>
            </w:tcBorders>
          </w:tcPr>
          <w:p>
            <w:pPr>
              <w:pStyle w:val="TableParagraph"/>
              <w:spacing w:line="261" w:lineRule="auto"/>
              <w:ind w:left="115"/>
              <w:rPr>
                <w:sz w:val="18"/>
              </w:rPr>
            </w:pPr>
            <w:r>
              <w:rPr>
                <w:spacing w:val="-2"/>
                <w:sz w:val="18"/>
              </w:rPr>
              <w:t>(non-real </w:t>
            </w:r>
            <w:r>
              <w:rPr>
                <w:spacing w:val="-4"/>
                <w:sz w:val="18"/>
              </w:rPr>
              <w:t>for </w:t>
            </w:r>
            <w:r>
              <w:rPr>
                <w:spacing w:val="-2"/>
                <w:sz w:val="18"/>
              </w:rPr>
              <w:t>training)</w:t>
            </w:r>
          </w:p>
        </w:tc>
        <w:tc>
          <w:tcPr>
            <w:tcW w:w="616" w:type="dxa"/>
            <w:tcBorders>
              <w:left w:val="nil"/>
            </w:tcBorders>
          </w:tcPr>
          <w:p>
            <w:pPr>
              <w:pStyle w:val="TableParagraph"/>
              <w:spacing w:line="261" w:lineRule="auto"/>
              <w:ind w:left="73" w:right="78" w:firstLine="84"/>
              <w:rPr>
                <w:sz w:val="18"/>
              </w:rPr>
            </w:pPr>
            <w:r>
              <w:rPr>
                <w:spacing w:val="-2"/>
                <w:sz w:val="18"/>
              </w:rPr>
              <w:t>time, model</w:t>
            </w:r>
          </w:p>
        </w:tc>
        <w:tc>
          <w:tcPr>
            <w:tcW w:w="1847" w:type="dxa"/>
          </w:tcPr>
          <w:p>
            <w:pPr>
              <w:pStyle w:val="TableParagraph"/>
              <w:spacing w:line="207" w:lineRule="exact"/>
              <w:ind w:left="117"/>
              <w:rPr>
                <w:sz w:val="18"/>
              </w:rPr>
            </w:pPr>
            <w:r>
              <w:rPr>
                <w:sz w:val="18"/>
              </w:rPr>
              <w:t>3GPP</w:t>
            </w:r>
            <w:r>
              <w:rPr>
                <w:spacing w:val="-3"/>
                <w:sz w:val="18"/>
              </w:rPr>
              <w:t> </w:t>
            </w:r>
            <w:r>
              <w:rPr>
                <w:sz w:val="18"/>
              </w:rPr>
              <w:t>TS </w:t>
            </w:r>
            <w:r>
              <w:rPr>
                <w:spacing w:val="-2"/>
                <w:sz w:val="18"/>
              </w:rPr>
              <w:t>38.215</w:t>
            </w:r>
          </w:p>
          <w:p>
            <w:pPr>
              <w:pStyle w:val="TableParagraph"/>
              <w:spacing w:line="207" w:lineRule="exact" w:before="2"/>
              <w:ind w:left="117"/>
              <w:rPr>
                <w:sz w:val="18"/>
              </w:rPr>
            </w:pPr>
            <w:r>
              <w:rPr>
                <w:sz w:val="18"/>
              </w:rPr>
              <w:t>(Sec.</w:t>
            </w:r>
            <w:r>
              <w:rPr>
                <w:spacing w:val="-4"/>
                <w:sz w:val="18"/>
              </w:rPr>
              <w:t> </w:t>
            </w:r>
            <w:r>
              <w:rPr>
                <w:spacing w:val="-2"/>
                <w:sz w:val="18"/>
              </w:rPr>
              <w:t>5.2.3)</w:t>
            </w:r>
          </w:p>
          <w:p>
            <w:pPr>
              <w:pStyle w:val="TableParagraph"/>
              <w:spacing w:line="207" w:lineRule="exact"/>
              <w:ind w:left="117"/>
              <w:rPr>
                <w:sz w:val="18"/>
              </w:rPr>
            </w:pPr>
            <w:r>
              <w:rPr>
                <w:sz w:val="18"/>
              </w:rPr>
              <w:t>New</w:t>
            </w:r>
            <w:r>
              <w:rPr>
                <w:spacing w:val="-2"/>
                <w:sz w:val="18"/>
              </w:rPr>
              <w:t> reporting</w:t>
            </w:r>
          </w:p>
        </w:tc>
      </w:tr>
      <w:tr>
        <w:trPr>
          <w:trHeight w:val="984" w:hRule="atLeast"/>
        </w:trPr>
        <w:tc>
          <w:tcPr>
            <w:tcW w:w="594" w:type="dxa"/>
            <w:tcBorders>
              <w:right w:val="nil"/>
            </w:tcBorders>
          </w:tcPr>
          <w:p>
            <w:pPr>
              <w:pStyle w:val="TableParagraph"/>
              <w:spacing w:line="261" w:lineRule="auto" w:before="2"/>
              <w:ind w:right="83"/>
              <w:rPr>
                <w:sz w:val="18"/>
              </w:rPr>
            </w:pPr>
            <w:r>
              <w:rPr>
                <w:spacing w:val="-6"/>
                <w:sz w:val="18"/>
              </w:rPr>
              <w:t>O1</w:t>
            </w:r>
            <w:r>
              <w:rPr>
                <w:spacing w:val="-4"/>
                <w:sz w:val="18"/>
              </w:rPr>
              <w:t> SMO</w:t>
            </w:r>
          </w:p>
        </w:tc>
        <w:tc>
          <w:tcPr>
            <w:tcW w:w="421" w:type="dxa"/>
            <w:tcBorders>
              <w:left w:val="nil"/>
            </w:tcBorders>
          </w:tcPr>
          <w:p>
            <w:pPr>
              <w:pStyle w:val="TableParagraph"/>
              <w:spacing w:before="2"/>
              <w:ind w:left="5" w:right="2"/>
              <w:jc w:val="center"/>
              <w:rPr>
                <w:sz w:val="18"/>
              </w:rPr>
            </w:pPr>
            <w:r>
              <w:rPr>
                <w:spacing w:val="-5"/>
                <w:sz w:val="18"/>
              </w:rPr>
              <w:t>via</w:t>
            </w:r>
          </w:p>
        </w:tc>
        <w:tc>
          <w:tcPr>
            <w:tcW w:w="916" w:type="dxa"/>
            <w:tcBorders>
              <w:right w:val="nil"/>
            </w:tcBorders>
          </w:tcPr>
          <w:p>
            <w:pPr>
              <w:pStyle w:val="TableParagraph"/>
              <w:spacing w:line="259" w:lineRule="auto" w:before="2"/>
              <w:ind w:left="108"/>
              <w:rPr>
                <w:sz w:val="18"/>
              </w:rPr>
            </w:pPr>
            <w:r>
              <w:rPr>
                <w:sz w:val="18"/>
              </w:rPr>
              <w:t>O-DU</w:t>
            </w:r>
            <w:r>
              <w:rPr>
                <w:spacing w:val="36"/>
                <w:sz w:val="18"/>
              </w:rPr>
              <w:t> </w:t>
            </w:r>
            <w:r>
              <w:rPr>
                <w:sz w:val="18"/>
              </w:rPr>
              <w:t>→ RT RIC</w:t>
            </w:r>
          </w:p>
        </w:tc>
        <w:tc>
          <w:tcPr>
            <w:tcW w:w="539" w:type="dxa"/>
            <w:tcBorders>
              <w:left w:val="nil"/>
            </w:tcBorders>
          </w:tcPr>
          <w:p>
            <w:pPr>
              <w:pStyle w:val="TableParagraph"/>
              <w:spacing w:before="2"/>
              <w:ind w:left="0" w:right="93"/>
              <w:jc w:val="right"/>
              <w:rPr>
                <w:sz w:val="18"/>
              </w:rPr>
            </w:pPr>
            <w:r>
              <w:rPr>
                <w:spacing w:val="-4"/>
                <w:sz w:val="18"/>
              </w:rPr>
              <w:t>Non-</w:t>
            </w:r>
          </w:p>
        </w:tc>
        <w:tc>
          <w:tcPr>
            <w:tcW w:w="3098" w:type="dxa"/>
            <w:gridSpan w:val="4"/>
          </w:tcPr>
          <w:p>
            <w:pPr>
              <w:pStyle w:val="TableParagraph"/>
              <w:spacing w:line="256" w:lineRule="auto" w:before="3"/>
              <w:ind w:left="110" w:right="89"/>
              <w:rPr>
                <w:sz w:val="20"/>
              </w:rPr>
            </w:pPr>
            <w:r>
              <w:rPr>
                <w:sz w:val="20"/>
              </w:rPr>
              <w:t>DMRS based SNR measurement </w:t>
            </w:r>
            <w:r>
              <w:rPr>
                <w:sz w:val="20"/>
              </w:rPr>
              <w:t>at O-DU per UE</w:t>
            </w:r>
          </w:p>
        </w:tc>
        <w:tc>
          <w:tcPr>
            <w:tcW w:w="810" w:type="dxa"/>
          </w:tcPr>
          <w:p>
            <w:pPr>
              <w:pStyle w:val="TableParagraph"/>
              <w:spacing w:before="5"/>
              <w:ind w:left="116"/>
              <w:rPr>
                <w:sz w:val="18"/>
              </w:rPr>
            </w:pPr>
            <w:r>
              <w:rPr>
                <w:spacing w:val="-5"/>
                <w:sz w:val="18"/>
              </w:rPr>
              <w:t>dB</w:t>
            </w:r>
          </w:p>
        </w:tc>
        <w:tc>
          <w:tcPr>
            <w:tcW w:w="822" w:type="dxa"/>
            <w:tcBorders>
              <w:right w:val="nil"/>
            </w:tcBorders>
          </w:tcPr>
          <w:p>
            <w:pPr>
              <w:pStyle w:val="TableParagraph"/>
              <w:spacing w:line="259" w:lineRule="auto" w:before="2"/>
              <w:ind w:left="115"/>
              <w:rPr>
                <w:sz w:val="18"/>
              </w:rPr>
            </w:pPr>
            <w:r>
              <w:rPr>
                <w:spacing w:val="-2"/>
                <w:sz w:val="18"/>
              </w:rPr>
              <w:t>(non-real </w:t>
            </w:r>
            <w:r>
              <w:rPr>
                <w:spacing w:val="-4"/>
                <w:sz w:val="18"/>
              </w:rPr>
              <w:t>for </w:t>
            </w:r>
            <w:r>
              <w:rPr>
                <w:spacing w:val="-2"/>
                <w:sz w:val="18"/>
              </w:rPr>
              <w:t>training)</w:t>
            </w:r>
          </w:p>
        </w:tc>
        <w:tc>
          <w:tcPr>
            <w:tcW w:w="616" w:type="dxa"/>
            <w:tcBorders>
              <w:left w:val="nil"/>
            </w:tcBorders>
          </w:tcPr>
          <w:p>
            <w:pPr>
              <w:pStyle w:val="TableParagraph"/>
              <w:spacing w:line="259" w:lineRule="auto" w:before="2"/>
              <w:ind w:left="73" w:right="78" w:firstLine="84"/>
              <w:rPr>
                <w:sz w:val="18"/>
              </w:rPr>
            </w:pPr>
            <w:r>
              <w:rPr>
                <w:spacing w:val="-2"/>
                <w:sz w:val="18"/>
              </w:rPr>
              <w:t>time, model</w:t>
            </w:r>
          </w:p>
        </w:tc>
        <w:tc>
          <w:tcPr>
            <w:tcW w:w="1847" w:type="dxa"/>
          </w:tcPr>
          <w:p>
            <w:pPr>
              <w:pStyle w:val="TableParagraph"/>
              <w:spacing w:before="2"/>
              <w:ind w:left="117" w:right="73"/>
              <w:rPr>
                <w:sz w:val="18"/>
              </w:rPr>
            </w:pPr>
            <w:r>
              <w:rPr>
                <w:sz w:val="18"/>
              </w:rPr>
              <w:t>New</w:t>
            </w:r>
            <w:r>
              <w:rPr>
                <w:spacing w:val="-12"/>
                <w:sz w:val="18"/>
              </w:rPr>
              <w:t> </w:t>
            </w:r>
            <w:r>
              <w:rPr>
                <w:sz w:val="18"/>
              </w:rPr>
              <w:t>measurement</w:t>
            </w:r>
            <w:r>
              <w:rPr>
                <w:spacing w:val="-11"/>
                <w:sz w:val="18"/>
              </w:rPr>
              <w:t> </w:t>
            </w:r>
            <w:r>
              <w:rPr>
                <w:sz w:val="18"/>
              </w:rPr>
              <w:t>and </w:t>
            </w:r>
            <w:r>
              <w:rPr>
                <w:spacing w:val="-2"/>
                <w:sz w:val="18"/>
              </w:rPr>
              <w:t>reporting</w:t>
            </w:r>
          </w:p>
        </w:tc>
      </w:tr>
      <w:tr>
        <w:trPr>
          <w:trHeight w:val="981"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3098" w:type="dxa"/>
            <w:gridSpan w:val="4"/>
          </w:tcPr>
          <w:p>
            <w:pPr>
              <w:pStyle w:val="TableParagraph"/>
              <w:spacing w:line="261" w:lineRule="auto"/>
              <w:ind w:left="110" w:right="88"/>
              <w:rPr>
                <w:sz w:val="18"/>
              </w:rPr>
            </w:pPr>
            <w:r>
              <w:rPr>
                <w:sz w:val="18"/>
              </w:rPr>
              <w:t>CSI</w:t>
            </w:r>
            <w:r>
              <w:rPr>
                <w:spacing w:val="40"/>
                <w:sz w:val="18"/>
              </w:rPr>
              <w:t> </w:t>
            </w:r>
            <w:r>
              <w:rPr>
                <w:sz w:val="18"/>
              </w:rPr>
              <w:t>reference</w:t>
            </w:r>
            <w:r>
              <w:rPr>
                <w:spacing w:val="40"/>
                <w:sz w:val="18"/>
              </w:rPr>
              <w:t> </w:t>
            </w:r>
            <w:r>
              <w:rPr>
                <w:sz w:val="18"/>
              </w:rPr>
              <w:t>signal</w:t>
            </w:r>
            <w:r>
              <w:rPr>
                <w:spacing w:val="40"/>
                <w:sz w:val="18"/>
              </w:rPr>
              <w:t> </w:t>
            </w:r>
            <w:r>
              <w:rPr>
                <w:sz w:val="18"/>
              </w:rPr>
              <w:t>received</w:t>
            </w:r>
            <w:r>
              <w:rPr>
                <w:spacing w:val="40"/>
                <w:sz w:val="18"/>
              </w:rPr>
              <w:t> </w:t>
            </w:r>
            <w:r>
              <w:rPr>
                <w:sz w:val="18"/>
              </w:rPr>
              <w:t>power (CSI-RSRP) per UE</w:t>
            </w:r>
          </w:p>
        </w:tc>
        <w:tc>
          <w:tcPr>
            <w:tcW w:w="810" w:type="dxa"/>
          </w:tcPr>
          <w:p>
            <w:pPr>
              <w:pStyle w:val="TableParagraph"/>
              <w:spacing w:before="2"/>
              <w:ind w:left="116"/>
              <w:rPr>
                <w:sz w:val="18"/>
              </w:rPr>
            </w:pPr>
            <w:r>
              <w:rPr>
                <w:spacing w:val="-5"/>
                <w:sz w:val="18"/>
              </w:rPr>
              <w:t>dBm</w:t>
            </w:r>
          </w:p>
        </w:tc>
        <w:tc>
          <w:tcPr>
            <w:tcW w:w="1438" w:type="dxa"/>
            <w:gridSpan w:val="2"/>
          </w:tcPr>
          <w:p>
            <w:pPr>
              <w:pStyle w:val="TableParagraph"/>
              <w:tabs>
                <w:tab w:pos="690" w:val="left" w:leader="none"/>
              </w:tabs>
              <w:spacing w:line="207" w:lineRule="exact"/>
              <w:ind w:left="115"/>
              <w:rPr>
                <w:sz w:val="18"/>
              </w:rPr>
            </w:pPr>
            <w:r>
              <w:rPr>
                <w:spacing w:val="-4"/>
                <w:sz w:val="18"/>
              </w:rPr>
              <w:t>(non</w:t>
            </w:r>
            <w:r>
              <w:rPr>
                <w:sz w:val="18"/>
              </w:rPr>
              <w:tab/>
            </w:r>
            <w:r>
              <w:rPr>
                <w:spacing w:val="-2"/>
                <w:sz w:val="18"/>
              </w:rPr>
              <w:t>real-</w:t>
            </w:r>
            <w:r>
              <w:rPr>
                <w:spacing w:val="-4"/>
                <w:sz w:val="18"/>
              </w:rPr>
              <w:t>time</w:t>
            </w:r>
          </w:p>
          <w:p>
            <w:pPr>
              <w:pStyle w:val="TableParagraph"/>
              <w:tabs>
                <w:tab w:pos="890" w:val="left" w:leader="none"/>
              </w:tabs>
              <w:spacing w:line="261" w:lineRule="auto" w:before="16"/>
              <w:ind w:left="115" w:right="85"/>
              <w:rPr>
                <w:sz w:val="18"/>
              </w:rPr>
            </w:pPr>
            <w:r>
              <w:rPr>
                <w:spacing w:val="-4"/>
                <w:sz w:val="18"/>
              </w:rPr>
              <w:t>for</w:t>
            </w:r>
            <w:r>
              <w:rPr>
                <w:sz w:val="18"/>
              </w:rPr>
              <w:tab/>
            </w:r>
            <w:r>
              <w:rPr>
                <w:spacing w:val="-2"/>
                <w:sz w:val="18"/>
              </w:rPr>
              <w:t>model training)</w:t>
            </w:r>
          </w:p>
        </w:tc>
        <w:tc>
          <w:tcPr>
            <w:tcW w:w="1847" w:type="dxa"/>
          </w:tcPr>
          <w:p>
            <w:pPr>
              <w:pStyle w:val="TableParagraph"/>
              <w:spacing w:line="206" w:lineRule="exact"/>
              <w:ind w:left="117"/>
              <w:rPr>
                <w:sz w:val="18"/>
              </w:rPr>
            </w:pPr>
            <w:r>
              <w:rPr>
                <w:sz w:val="18"/>
              </w:rPr>
              <w:t>3GPP</w:t>
            </w:r>
            <w:r>
              <w:rPr>
                <w:spacing w:val="-3"/>
                <w:sz w:val="18"/>
              </w:rPr>
              <w:t> </w:t>
            </w:r>
            <w:r>
              <w:rPr>
                <w:sz w:val="18"/>
              </w:rPr>
              <w:t>TS </w:t>
            </w:r>
            <w:r>
              <w:rPr>
                <w:spacing w:val="-2"/>
                <w:sz w:val="18"/>
              </w:rPr>
              <w:t>38.215</w:t>
            </w:r>
          </w:p>
          <w:p>
            <w:pPr>
              <w:pStyle w:val="TableParagraph"/>
              <w:spacing w:line="207" w:lineRule="exact"/>
              <w:ind w:left="117"/>
              <w:rPr>
                <w:sz w:val="18"/>
              </w:rPr>
            </w:pPr>
            <w:r>
              <w:rPr>
                <w:sz w:val="18"/>
              </w:rPr>
              <w:t>(Sec.</w:t>
            </w:r>
            <w:r>
              <w:rPr>
                <w:spacing w:val="-4"/>
                <w:sz w:val="18"/>
              </w:rPr>
              <w:t> </w:t>
            </w:r>
            <w:r>
              <w:rPr>
                <w:spacing w:val="-2"/>
                <w:sz w:val="18"/>
              </w:rPr>
              <w:t>5.1.2)</w:t>
            </w:r>
          </w:p>
          <w:p>
            <w:pPr>
              <w:pStyle w:val="TableParagraph"/>
              <w:spacing w:before="2"/>
              <w:ind w:left="117"/>
              <w:rPr>
                <w:sz w:val="18"/>
              </w:rPr>
            </w:pPr>
            <w:r>
              <w:rPr>
                <w:sz w:val="18"/>
              </w:rPr>
              <w:t>New</w:t>
            </w:r>
            <w:r>
              <w:rPr>
                <w:spacing w:val="-2"/>
                <w:sz w:val="18"/>
              </w:rPr>
              <w:t> reporting</w:t>
            </w:r>
          </w:p>
        </w:tc>
      </w:tr>
      <w:tr>
        <w:trPr>
          <w:trHeight w:val="1057" w:hRule="atLeast"/>
        </w:trPr>
        <w:tc>
          <w:tcPr>
            <w:tcW w:w="594" w:type="dxa"/>
            <w:tcBorders>
              <w:right w:val="nil"/>
            </w:tcBorders>
          </w:tcPr>
          <w:p>
            <w:pPr>
              <w:pStyle w:val="TableParagraph"/>
              <w:spacing w:line="264"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right="2"/>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O-CU</w:t>
            </w:r>
            <w:r>
              <w:rPr>
                <w:spacing w:val="41"/>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3098" w:type="dxa"/>
            <w:gridSpan w:val="4"/>
          </w:tcPr>
          <w:p>
            <w:pPr>
              <w:pStyle w:val="TableParagraph"/>
              <w:spacing w:line="259" w:lineRule="auto"/>
              <w:ind w:left="110" w:right="90"/>
              <w:jc w:val="both"/>
              <w:rPr>
                <w:sz w:val="20"/>
              </w:rPr>
            </w:pPr>
            <w:r>
              <w:rPr>
                <w:sz w:val="20"/>
              </w:rPr>
              <w:t>Number of active UEs in NG-RAN (Number of </w:t>
            </w:r>
            <w:r>
              <w:rPr>
                <w:sz w:val="20"/>
              </w:rPr>
              <w:t>RRC_CONECTED UEs) per direction per cell</w:t>
            </w:r>
          </w:p>
        </w:tc>
        <w:tc>
          <w:tcPr>
            <w:tcW w:w="810" w:type="dxa"/>
          </w:tcPr>
          <w:p>
            <w:pPr>
              <w:pStyle w:val="TableParagraph"/>
              <w:spacing w:before="2"/>
              <w:ind w:left="116"/>
              <w:rPr>
                <w:sz w:val="18"/>
              </w:rPr>
            </w:pPr>
            <w:r>
              <w:rPr>
                <w:spacing w:val="-2"/>
                <w:sz w:val="18"/>
              </w:rPr>
              <w:t>Integer</w:t>
            </w:r>
          </w:p>
        </w:tc>
        <w:tc>
          <w:tcPr>
            <w:tcW w:w="1438" w:type="dxa"/>
            <w:gridSpan w:val="2"/>
          </w:tcPr>
          <w:p>
            <w:pPr>
              <w:pStyle w:val="TableParagraph"/>
              <w:tabs>
                <w:tab w:pos="645" w:val="left" w:leader="none"/>
              </w:tabs>
              <w:spacing w:line="261" w:lineRule="auto"/>
              <w:ind w:left="115" w:right="87"/>
              <w:rPr>
                <w:sz w:val="18"/>
              </w:rPr>
            </w:pPr>
            <w:r>
              <w:rPr>
                <w:spacing w:val="-4"/>
                <w:sz w:val="18"/>
              </w:rPr>
              <w:t>(non</w:t>
            </w:r>
            <w:r>
              <w:rPr>
                <w:sz w:val="18"/>
              </w:rPr>
              <w:tab/>
            </w:r>
            <w:r>
              <w:rPr>
                <w:spacing w:val="-2"/>
                <w:sz w:val="18"/>
              </w:rPr>
              <w:t>real-time, </w:t>
            </w:r>
            <w:r>
              <w:rPr>
                <w:sz w:val="18"/>
              </w:rPr>
              <w:t>measured</w:t>
            </w:r>
            <w:r>
              <w:rPr>
                <w:spacing w:val="63"/>
                <w:w w:val="150"/>
                <w:sz w:val="18"/>
              </w:rPr>
              <w:t> </w:t>
            </w:r>
            <w:r>
              <w:rPr>
                <w:spacing w:val="-2"/>
                <w:sz w:val="18"/>
              </w:rPr>
              <w:t>every</w:t>
            </w:r>
          </w:p>
          <w:p>
            <w:pPr>
              <w:pStyle w:val="TableParagraph"/>
              <w:tabs>
                <w:tab w:pos="667" w:val="left" w:leader="none"/>
                <w:tab w:pos="1017" w:val="left" w:leader="none"/>
              </w:tabs>
              <w:spacing w:line="261" w:lineRule="auto"/>
              <w:ind w:left="115" w:right="89"/>
              <w:rPr>
                <w:sz w:val="18"/>
              </w:rPr>
            </w:pPr>
            <w:r>
              <w:rPr>
                <w:rFonts w:ascii="Cambria Math" w:eastAsia="Cambria Math"/>
                <w:spacing w:val="-4"/>
                <w:sz w:val="18"/>
              </w:rPr>
              <w:t>𝑇</w:t>
            </w:r>
            <w:r>
              <w:rPr>
                <w:rFonts w:ascii="Cambria Math" w:eastAsia="Cambria Math"/>
                <w:spacing w:val="-4"/>
                <w:sz w:val="18"/>
                <w:vertAlign w:val="subscript"/>
              </w:rPr>
              <w:t>𝑊𝑖𝑛</w:t>
            </w:r>
            <w:r>
              <w:rPr>
                <w:rFonts w:ascii="Cambria Math" w:eastAsia="Cambria Math"/>
                <w:sz w:val="18"/>
                <w:vertAlign w:val="baseline"/>
              </w:rPr>
              <w:tab/>
            </w:r>
            <w:r>
              <w:rPr>
                <w:spacing w:val="-10"/>
                <w:sz w:val="18"/>
                <w:vertAlign w:val="baseline"/>
              </w:rPr>
              <w:t>*</w:t>
            </w:r>
            <w:r>
              <w:rPr>
                <w:sz w:val="18"/>
                <w:vertAlign w:val="baseline"/>
              </w:rPr>
              <w:tab/>
            </w:r>
            <w:r>
              <w:rPr>
                <w:spacing w:val="-4"/>
                <w:sz w:val="18"/>
                <w:vertAlign w:val="baseline"/>
              </w:rPr>
              <w:t>time </w:t>
            </w:r>
            <w:r>
              <w:rPr>
                <w:spacing w:val="-2"/>
                <w:sz w:val="18"/>
                <w:vertAlign w:val="baseline"/>
              </w:rPr>
              <w:t>window)</w:t>
            </w:r>
          </w:p>
        </w:tc>
        <w:tc>
          <w:tcPr>
            <w:tcW w:w="1847" w:type="dxa"/>
          </w:tcPr>
          <w:p>
            <w:pPr>
              <w:pStyle w:val="TableParagraph"/>
              <w:spacing w:line="207" w:lineRule="exact"/>
              <w:ind w:left="117"/>
              <w:rPr>
                <w:sz w:val="18"/>
              </w:rPr>
            </w:pPr>
            <w:r>
              <w:rPr>
                <w:sz w:val="18"/>
              </w:rPr>
              <w:t>3GPP</w:t>
            </w:r>
            <w:r>
              <w:rPr>
                <w:spacing w:val="-4"/>
                <w:sz w:val="18"/>
              </w:rPr>
              <w:t> </w:t>
            </w:r>
            <w:r>
              <w:rPr>
                <w:spacing w:val="-2"/>
                <w:sz w:val="18"/>
              </w:rPr>
              <w:t>TS28.552</w:t>
            </w:r>
          </w:p>
          <w:p>
            <w:pPr>
              <w:pStyle w:val="TableParagraph"/>
              <w:spacing w:before="2"/>
              <w:ind w:left="117"/>
              <w:rPr>
                <w:sz w:val="20"/>
              </w:rPr>
            </w:pPr>
            <w:r>
              <w:rPr>
                <w:sz w:val="18"/>
              </w:rPr>
              <w:t>Sections:</w:t>
            </w:r>
            <w:r>
              <w:rPr>
                <w:spacing w:val="31"/>
                <w:sz w:val="18"/>
              </w:rPr>
              <w:t> </w:t>
            </w:r>
            <w:r>
              <w:rPr>
                <w:sz w:val="20"/>
              </w:rPr>
              <w:t>5.1.1.23</w:t>
            </w:r>
            <w:r>
              <w:rPr>
                <w:spacing w:val="35"/>
                <w:sz w:val="20"/>
              </w:rPr>
              <w:t> </w:t>
            </w:r>
            <w:r>
              <w:rPr>
                <w:spacing w:val="-10"/>
                <w:sz w:val="20"/>
              </w:rPr>
              <w:t>&amp;</w:t>
            </w:r>
          </w:p>
          <w:p>
            <w:pPr>
              <w:pStyle w:val="TableParagraph"/>
              <w:ind w:left="117"/>
              <w:rPr>
                <w:sz w:val="18"/>
              </w:rPr>
            </w:pPr>
            <w:r>
              <w:rPr>
                <w:spacing w:val="-4"/>
                <w:sz w:val="18"/>
              </w:rPr>
              <w:t>A.60</w:t>
            </w:r>
          </w:p>
          <w:p>
            <w:pPr>
              <w:pStyle w:val="TableParagraph"/>
              <w:ind w:left="117"/>
              <w:rPr>
                <w:sz w:val="20"/>
              </w:rPr>
            </w:pPr>
            <w:r>
              <w:rPr>
                <w:sz w:val="20"/>
              </w:rPr>
              <w:t>3GPP</w:t>
            </w:r>
            <w:r>
              <w:rPr>
                <w:spacing w:val="-10"/>
                <w:sz w:val="20"/>
              </w:rPr>
              <w:t> </w:t>
            </w:r>
            <w:r>
              <w:rPr>
                <w:sz w:val="20"/>
              </w:rPr>
              <w:t>TS28.552</w:t>
            </w:r>
            <w:r>
              <w:rPr>
                <w:spacing w:val="-8"/>
                <w:sz w:val="20"/>
              </w:rPr>
              <w:t> </w:t>
            </w:r>
            <w:r>
              <w:rPr>
                <w:spacing w:val="-5"/>
                <w:sz w:val="20"/>
              </w:rPr>
              <w:t>A.7</w:t>
            </w:r>
          </w:p>
        </w:tc>
      </w:tr>
      <w:tr>
        <w:trPr>
          <w:trHeight w:val="1058"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right="2"/>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O-CU</w:t>
            </w:r>
            <w:r>
              <w:rPr>
                <w:spacing w:val="41"/>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3098" w:type="dxa"/>
            <w:gridSpan w:val="4"/>
          </w:tcPr>
          <w:p>
            <w:pPr>
              <w:pStyle w:val="TableParagraph"/>
              <w:ind w:left="110"/>
              <w:rPr>
                <w:sz w:val="20"/>
              </w:rPr>
            </w:pPr>
            <w:r>
              <w:rPr>
                <w:sz w:val="20"/>
              </w:rPr>
              <w:t>Network</w:t>
            </w:r>
            <w:r>
              <w:rPr>
                <w:spacing w:val="-4"/>
                <w:sz w:val="20"/>
              </w:rPr>
              <w:t> </w:t>
            </w:r>
            <w:r>
              <w:rPr>
                <w:sz w:val="20"/>
              </w:rPr>
              <w:t>accessibility</w:t>
            </w:r>
            <w:r>
              <w:rPr>
                <w:spacing w:val="-4"/>
                <w:sz w:val="20"/>
              </w:rPr>
              <w:t> </w:t>
            </w:r>
            <w:r>
              <w:rPr>
                <w:sz w:val="20"/>
              </w:rPr>
              <w:t>KPI</w:t>
            </w:r>
            <w:r>
              <w:rPr>
                <w:spacing w:val="-6"/>
                <w:sz w:val="20"/>
              </w:rPr>
              <w:t> </w:t>
            </w:r>
            <w:r>
              <w:rPr>
                <w:sz w:val="20"/>
              </w:rPr>
              <w:t>per</w:t>
            </w:r>
            <w:r>
              <w:rPr>
                <w:spacing w:val="-5"/>
                <w:sz w:val="20"/>
              </w:rPr>
              <w:t> </w:t>
            </w:r>
            <w:r>
              <w:rPr>
                <w:spacing w:val="-4"/>
                <w:sz w:val="20"/>
              </w:rPr>
              <w:t>cell</w:t>
            </w:r>
          </w:p>
        </w:tc>
        <w:tc>
          <w:tcPr>
            <w:tcW w:w="810" w:type="dxa"/>
          </w:tcPr>
          <w:p>
            <w:pPr>
              <w:pStyle w:val="TableParagraph"/>
              <w:spacing w:before="2"/>
              <w:ind w:left="116"/>
              <w:rPr>
                <w:sz w:val="18"/>
              </w:rPr>
            </w:pPr>
            <w:r>
              <w:rPr>
                <w:spacing w:val="-2"/>
                <w:sz w:val="18"/>
              </w:rPr>
              <w:t>Integer</w:t>
            </w:r>
          </w:p>
        </w:tc>
        <w:tc>
          <w:tcPr>
            <w:tcW w:w="1438" w:type="dxa"/>
            <w:gridSpan w:val="2"/>
          </w:tcPr>
          <w:p>
            <w:pPr>
              <w:pStyle w:val="TableParagraph"/>
              <w:tabs>
                <w:tab w:pos="645" w:val="left" w:leader="none"/>
              </w:tabs>
              <w:spacing w:line="259" w:lineRule="auto"/>
              <w:ind w:left="115" w:right="87"/>
              <w:rPr>
                <w:sz w:val="18"/>
              </w:rPr>
            </w:pPr>
            <w:r>
              <w:rPr>
                <w:spacing w:val="-4"/>
                <w:sz w:val="18"/>
              </w:rPr>
              <w:t>(non</w:t>
            </w:r>
            <w:r>
              <w:rPr>
                <w:sz w:val="18"/>
              </w:rPr>
              <w:tab/>
            </w:r>
            <w:r>
              <w:rPr>
                <w:spacing w:val="-2"/>
                <w:sz w:val="18"/>
              </w:rPr>
              <w:t>real-time, </w:t>
            </w:r>
            <w:r>
              <w:rPr>
                <w:sz w:val="18"/>
              </w:rPr>
              <w:t>measured</w:t>
            </w:r>
            <w:r>
              <w:rPr>
                <w:spacing w:val="63"/>
                <w:w w:val="150"/>
                <w:sz w:val="18"/>
              </w:rPr>
              <w:t> </w:t>
            </w:r>
            <w:r>
              <w:rPr>
                <w:spacing w:val="-2"/>
                <w:sz w:val="18"/>
              </w:rPr>
              <w:t>every</w:t>
            </w:r>
          </w:p>
          <w:p>
            <w:pPr>
              <w:pStyle w:val="TableParagraph"/>
              <w:tabs>
                <w:tab w:pos="667" w:val="left" w:leader="none"/>
                <w:tab w:pos="1017" w:val="left" w:leader="none"/>
              </w:tabs>
              <w:spacing w:line="259" w:lineRule="auto" w:before="1"/>
              <w:ind w:left="115" w:right="89"/>
              <w:rPr>
                <w:sz w:val="18"/>
              </w:rPr>
            </w:pPr>
            <w:r>
              <w:rPr>
                <w:rFonts w:ascii="Cambria Math" w:eastAsia="Cambria Math"/>
                <w:spacing w:val="-4"/>
                <w:sz w:val="18"/>
              </w:rPr>
              <w:t>𝑇</w:t>
            </w:r>
            <w:r>
              <w:rPr>
                <w:rFonts w:ascii="Cambria Math" w:eastAsia="Cambria Math"/>
                <w:spacing w:val="-4"/>
                <w:sz w:val="18"/>
                <w:vertAlign w:val="subscript"/>
              </w:rPr>
              <w:t>𝑊𝑖𝑛</w:t>
            </w:r>
            <w:r>
              <w:rPr>
                <w:rFonts w:ascii="Cambria Math" w:eastAsia="Cambria Math"/>
                <w:sz w:val="18"/>
                <w:vertAlign w:val="baseline"/>
              </w:rPr>
              <w:tab/>
            </w:r>
            <w:r>
              <w:rPr>
                <w:spacing w:val="-10"/>
                <w:sz w:val="18"/>
                <w:vertAlign w:val="baseline"/>
              </w:rPr>
              <w:t>*</w:t>
            </w:r>
            <w:r>
              <w:rPr>
                <w:sz w:val="18"/>
                <w:vertAlign w:val="baseline"/>
              </w:rPr>
              <w:tab/>
            </w:r>
            <w:r>
              <w:rPr>
                <w:spacing w:val="-4"/>
                <w:sz w:val="18"/>
                <w:vertAlign w:val="baseline"/>
              </w:rPr>
              <w:t>time </w:t>
            </w:r>
            <w:r>
              <w:rPr>
                <w:spacing w:val="-2"/>
                <w:sz w:val="18"/>
                <w:vertAlign w:val="baseline"/>
              </w:rPr>
              <w:t>window</w:t>
            </w:r>
          </w:p>
        </w:tc>
        <w:tc>
          <w:tcPr>
            <w:tcW w:w="1847" w:type="dxa"/>
          </w:tcPr>
          <w:p>
            <w:pPr>
              <w:pStyle w:val="TableParagraph"/>
              <w:spacing w:line="207" w:lineRule="exact"/>
              <w:ind w:left="117"/>
              <w:rPr>
                <w:sz w:val="18"/>
              </w:rPr>
            </w:pPr>
            <w:r>
              <w:rPr>
                <w:sz w:val="18"/>
              </w:rPr>
              <w:t>3GPP</w:t>
            </w:r>
            <w:r>
              <w:rPr>
                <w:spacing w:val="-3"/>
                <w:sz w:val="18"/>
              </w:rPr>
              <w:t> </w:t>
            </w:r>
            <w:r>
              <w:rPr>
                <w:sz w:val="18"/>
              </w:rPr>
              <w:t>TS </w:t>
            </w:r>
            <w:r>
              <w:rPr>
                <w:spacing w:val="-2"/>
                <w:sz w:val="18"/>
              </w:rPr>
              <w:t>28.554</w:t>
            </w:r>
          </w:p>
          <w:p>
            <w:pPr>
              <w:pStyle w:val="TableParagraph"/>
              <w:spacing w:before="2"/>
              <w:ind w:left="117"/>
              <w:rPr>
                <w:sz w:val="18"/>
              </w:rPr>
            </w:pPr>
            <w:r>
              <w:rPr>
                <w:sz w:val="18"/>
              </w:rPr>
              <w:t>Section</w:t>
            </w:r>
            <w:r>
              <w:rPr>
                <w:spacing w:val="-2"/>
                <w:sz w:val="18"/>
              </w:rPr>
              <w:t> </w:t>
            </w:r>
            <w:r>
              <w:rPr>
                <w:spacing w:val="-5"/>
                <w:sz w:val="18"/>
              </w:rPr>
              <w:t>6.2</w:t>
            </w:r>
          </w:p>
        </w:tc>
      </w:tr>
      <w:tr>
        <w:trPr>
          <w:trHeight w:val="1058"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right="2"/>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O-CU</w:t>
            </w:r>
            <w:r>
              <w:rPr>
                <w:spacing w:val="41"/>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779" w:type="dxa"/>
            <w:tcBorders>
              <w:right w:val="nil"/>
            </w:tcBorders>
          </w:tcPr>
          <w:p>
            <w:pPr>
              <w:pStyle w:val="TableParagraph"/>
              <w:ind w:left="110"/>
              <w:rPr>
                <w:sz w:val="20"/>
              </w:rPr>
            </w:pPr>
            <w:r>
              <w:rPr>
                <w:spacing w:val="-2"/>
                <w:sz w:val="20"/>
              </w:rPr>
              <w:t>DL/UL</w:t>
            </w:r>
          </w:p>
          <w:p>
            <w:pPr>
              <w:pStyle w:val="TableParagraph"/>
              <w:spacing w:before="20"/>
              <w:ind w:left="110"/>
              <w:rPr>
                <w:sz w:val="20"/>
              </w:rPr>
            </w:pPr>
            <w:r>
              <w:rPr>
                <w:spacing w:val="-2"/>
                <w:sz w:val="20"/>
              </w:rPr>
              <w:t>slice</w:t>
            </w:r>
          </w:p>
        </w:tc>
        <w:tc>
          <w:tcPr>
            <w:tcW w:w="825" w:type="dxa"/>
            <w:tcBorders>
              <w:left w:val="nil"/>
              <w:right w:val="nil"/>
            </w:tcBorders>
          </w:tcPr>
          <w:p>
            <w:pPr>
              <w:pStyle w:val="TableParagraph"/>
              <w:ind w:left="93"/>
              <w:rPr>
                <w:sz w:val="20"/>
              </w:rPr>
            </w:pPr>
            <w:r>
              <w:rPr>
                <w:spacing w:val="-2"/>
                <w:sz w:val="20"/>
              </w:rPr>
              <w:t>network</w:t>
            </w:r>
          </w:p>
        </w:tc>
        <w:tc>
          <w:tcPr>
            <w:tcW w:w="1047" w:type="dxa"/>
            <w:tcBorders>
              <w:left w:val="nil"/>
              <w:right w:val="nil"/>
            </w:tcBorders>
          </w:tcPr>
          <w:p>
            <w:pPr>
              <w:pStyle w:val="TableParagraph"/>
              <w:ind w:left="95"/>
              <w:rPr>
                <w:sz w:val="20"/>
              </w:rPr>
            </w:pPr>
            <w:r>
              <w:rPr>
                <w:spacing w:val="-2"/>
                <w:sz w:val="20"/>
              </w:rPr>
              <w:t>throughput</w:t>
            </w:r>
          </w:p>
        </w:tc>
        <w:tc>
          <w:tcPr>
            <w:tcW w:w="447" w:type="dxa"/>
            <w:tcBorders>
              <w:left w:val="nil"/>
            </w:tcBorders>
          </w:tcPr>
          <w:p>
            <w:pPr>
              <w:pStyle w:val="TableParagraph"/>
              <w:ind w:left="97"/>
              <w:rPr>
                <w:sz w:val="20"/>
              </w:rPr>
            </w:pPr>
            <w:r>
              <w:rPr>
                <w:spacing w:val="-5"/>
                <w:sz w:val="20"/>
              </w:rPr>
              <w:t>per</w:t>
            </w:r>
          </w:p>
        </w:tc>
        <w:tc>
          <w:tcPr>
            <w:tcW w:w="810" w:type="dxa"/>
          </w:tcPr>
          <w:p>
            <w:pPr>
              <w:pStyle w:val="TableParagraph"/>
              <w:spacing w:line="261" w:lineRule="auto"/>
              <w:ind w:left="116" w:right="52"/>
              <w:rPr>
                <w:sz w:val="18"/>
              </w:rPr>
            </w:pPr>
            <w:r>
              <w:rPr>
                <w:spacing w:val="-2"/>
                <w:sz w:val="18"/>
              </w:rPr>
              <w:t>Float (kbit/se </w:t>
            </w:r>
            <w:r>
              <w:rPr>
                <w:spacing w:val="-6"/>
                <w:sz w:val="18"/>
              </w:rPr>
              <w:t>c)</w:t>
            </w:r>
          </w:p>
        </w:tc>
        <w:tc>
          <w:tcPr>
            <w:tcW w:w="1438" w:type="dxa"/>
            <w:gridSpan w:val="2"/>
          </w:tcPr>
          <w:p>
            <w:pPr>
              <w:pStyle w:val="TableParagraph"/>
              <w:tabs>
                <w:tab w:pos="645" w:val="left" w:leader="none"/>
              </w:tabs>
              <w:spacing w:line="259" w:lineRule="auto"/>
              <w:ind w:left="115" w:right="87"/>
              <w:rPr>
                <w:sz w:val="18"/>
              </w:rPr>
            </w:pPr>
            <w:r>
              <w:rPr>
                <w:spacing w:val="-4"/>
                <w:sz w:val="18"/>
              </w:rPr>
              <w:t>(non</w:t>
            </w:r>
            <w:r>
              <w:rPr>
                <w:sz w:val="18"/>
              </w:rPr>
              <w:tab/>
            </w:r>
            <w:r>
              <w:rPr>
                <w:spacing w:val="-2"/>
                <w:sz w:val="18"/>
              </w:rPr>
              <w:t>real-time, </w:t>
            </w:r>
            <w:r>
              <w:rPr>
                <w:sz w:val="18"/>
              </w:rPr>
              <w:t>measured</w:t>
            </w:r>
            <w:r>
              <w:rPr>
                <w:spacing w:val="63"/>
                <w:w w:val="150"/>
                <w:sz w:val="18"/>
              </w:rPr>
              <w:t> </w:t>
            </w:r>
            <w:r>
              <w:rPr>
                <w:spacing w:val="-2"/>
                <w:sz w:val="18"/>
              </w:rPr>
              <w:t>every</w:t>
            </w:r>
          </w:p>
          <w:p>
            <w:pPr>
              <w:pStyle w:val="TableParagraph"/>
              <w:tabs>
                <w:tab w:pos="667" w:val="left" w:leader="none"/>
                <w:tab w:pos="1017" w:val="left" w:leader="none"/>
              </w:tabs>
              <w:spacing w:line="259" w:lineRule="auto" w:before="1"/>
              <w:ind w:left="115" w:right="89"/>
              <w:rPr>
                <w:sz w:val="18"/>
              </w:rPr>
            </w:pPr>
            <w:r>
              <w:rPr>
                <w:rFonts w:ascii="Cambria Math" w:eastAsia="Cambria Math"/>
                <w:spacing w:val="-4"/>
                <w:sz w:val="18"/>
              </w:rPr>
              <w:t>𝑇</w:t>
            </w:r>
            <w:r>
              <w:rPr>
                <w:rFonts w:ascii="Cambria Math" w:eastAsia="Cambria Math"/>
                <w:spacing w:val="-4"/>
                <w:sz w:val="18"/>
                <w:vertAlign w:val="subscript"/>
              </w:rPr>
              <w:t>𝑊𝑖𝑛</w:t>
            </w:r>
            <w:r>
              <w:rPr>
                <w:rFonts w:ascii="Cambria Math" w:eastAsia="Cambria Math"/>
                <w:sz w:val="18"/>
                <w:vertAlign w:val="baseline"/>
              </w:rPr>
              <w:tab/>
            </w:r>
            <w:r>
              <w:rPr>
                <w:spacing w:val="-10"/>
                <w:sz w:val="18"/>
                <w:vertAlign w:val="baseline"/>
              </w:rPr>
              <w:t>*</w:t>
            </w:r>
            <w:r>
              <w:rPr>
                <w:sz w:val="18"/>
                <w:vertAlign w:val="baseline"/>
              </w:rPr>
              <w:tab/>
            </w:r>
            <w:r>
              <w:rPr>
                <w:spacing w:val="-4"/>
                <w:sz w:val="18"/>
                <w:vertAlign w:val="baseline"/>
              </w:rPr>
              <w:t>time </w:t>
            </w:r>
            <w:r>
              <w:rPr>
                <w:spacing w:val="-2"/>
                <w:sz w:val="18"/>
                <w:vertAlign w:val="baseline"/>
              </w:rPr>
              <w:t>window</w:t>
            </w:r>
          </w:p>
        </w:tc>
        <w:tc>
          <w:tcPr>
            <w:tcW w:w="1847" w:type="dxa"/>
          </w:tcPr>
          <w:p>
            <w:pPr>
              <w:pStyle w:val="TableParagraph"/>
              <w:spacing w:line="207" w:lineRule="exact"/>
              <w:ind w:left="117"/>
              <w:rPr>
                <w:sz w:val="18"/>
              </w:rPr>
            </w:pPr>
            <w:r>
              <w:rPr>
                <w:sz w:val="18"/>
              </w:rPr>
              <w:t>3GPP</w:t>
            </w:r>
            <w:r>
              <w:rPr>
                <w:spacing w:val="-3"/>
                <w:sz w:val="18"/>
              </w:rPr>
              <w:t> </w:t>
            </w:r>
            <w:r>
              <w:rPr>
                <w:sz w:val="18"/>
              </w:rPr>
              <w:t>TS </w:t>
            </w:r>
            <w:r>
              <w:rPr>
                <w:spacing w:val="-2"/>
                <w:sz w:val="18"/>
              </w:rPr>
              <w:t>28.554</w:t>
            </w:r>
          </w:p>
          <w:p>
            <w:pPr>
              <w:pStyle w:val="TableParagraph"/>
              <w:tabs>
                <w:tab w:pos="893" w:val="left" w:leader="none"/>
                <w:tab w:pos="1492" w:val="left" w:leader="none"/>
              </w:tabs>
              <w:spacing w:line="207" w:lineRule="exact" w:before="2"/>
              <w:ind w:left="117"/>
              <w:rPr>
                <w:sz w:val="18"/>
              </w:rPr>
            </w:pPr>
            <w:r>
              <w:rPr>
                <w:spacing w:val="-2"/>
                <w:sz w:val="18"/>
              </w:rPr>
              <w:t>Section</w:t>
            </w:r>
            <w:r>
              <w:rPr>
                <w:sz w:val="18"/>
              </w:rPr>
              <w:tab/>
            </w:r>
            <w:r>
              <w:rPr>
                <w:spacing w:val="-2"/>
                <w:sz w:val="18"/>
              </w:rPr>
              <w:t>6.3.2</w:t>
            </w:r>
            <w:r>
              <w:rPr>
                <w:sz w:val="18"/>
              </w:rPr>
              <w:tab/>
            </w:r>
            <w:r>
              <w:rPr>
                <w:spacing w:val="-5"/>
                <w:sz w:val="18"/>
              </w:rPr>
              <w:t>and</w:t>
            </w:r>
          </w:p>
          <w:p>
            <w:pPr>
              <w:pStyle w:val="TableParagraph"/>
              <w:spacing w:line="207" w:lineRule="exact"/>
              <w:ind w:left="117"/>
              <w:rPr>
                <w:sz w:val="18"/>
              </w:rPr>
            </w:pPr>
            <w:r>
              <w:rPr>
                <w:sz w:val="18"/>
              </w:rPr>
              <w:t>section</w:t>
            </w:r>
            <w:r>
              <w:rPr>
                <w:spacing w:val="-3"/>
                <w:sz w:val="18"/>
              </w:rPr>
              <w:t> </w:t>
            </w:r>
            <w:r>
              <w:rPr>
                <w:spacing w:val="-2"/>
                <w:sz w:val="18"/>
              </w:rPr>
              <w:t>6.3.3</w:t>
            </w:r>
          </w:p>
        </w:tc>
      </w:tr>
      <w:tr>
        <w:trPr>
          <w:trHeight w:val="1057"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right="2"/>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39" w:type="dxa"/>
            <w:tcBorders>
              <w:left w:val="nil"/>
            </w:tcBorders>
          </w:tcPr>
          <w:p>
            <w:pPr>
              <w:pStyle w:val="TableParagraph"/>
              <w:spacing w:line="207" w:lineRule="exact"/>
              <w:ind w:left="0" w:right="93"/>
              <w:jc w:val="right"/>
              <w:rPr>
                <w:sz w:val="18"/>
              </w:rPr>
            </w:pPr>
            <w:r>
              <w:rPr>
                <w:spacing w:val="-4"/>
                <w:sz w:val="18"/>
              </w:rPr>
              <w:t>Non-</w:t>
            </w:r>
          </w:p>
        </w:tc>
        <w:tc>
          <w:tcPr>
            <w:tcW w:w="3098" w:type="dxa"/>
            <w:gridSpan w:val="4"/>
          </w:tcPr>
          <w:p>
            <w:pPr>
              <w:pStyle w:val="TableParagraph"/>
              <w:spacing w:line="261" w:lineRule="auto"/>
              <w:ind w:left="110" w:right="90"/>
              <w:rPr>
                <w:sz w:val="20"/>
              </w:rPr>
            </w:pPr>
            <w:r>
              <w:rPr>
                <w:sz w:val="20"/>
              </w:rPr>
              <w:t>DMRS/SRS</w:t>
            </w:r>
            <w:r>
              <w:rPr>
                <w:spacing w:val="-13"/>
                <w:sz w:val="20"/>
              </w:rPr>
              <w:t> </w:t>
            </w:r>
            <w:r>
              <w:rPr>
                <w:sz w:val="20"/>
              </w:rPr>
              <w:t>based</w:t>
            </w:r>
            <w:r>
              <w:rPr>
                <w:spacing w:val="-12"/>
                <w:sz w:val="20"/>
              </w:rPr>
              <w:t> </w:t>
            </w:r>
            <w:r>
              <w:rPr>
                <w:sz w:val="20"/>
              </w:rPr>
              <w:t>Doppler</w:t>
            </w:r>
            <w:r>
              <w:rPr>
                <w:spacing w:val="-13"/>
                <w:sz w:val="20"/>
              </w:rPr>
              <w:t> </w:t>
            </w:r>
            <w:r>
              <w:rPr>
                <w:sz w:val="20"/>
              </w:rPr>
              <w:t>estimate per UE</w:t>
            </w:r>
          </w:p>
        </w:tc>
        <w:tc>
          <w:tcPr>
            <w:tcW w:w="810" w:type="dxa"/>
          </w:tcPr>
          <w:p>
            <w:pPr>
              <w:pStyle w:val="TableParagraph"/>
              <w:spacing w:before="2"/>
              <w:ind w:left="116"/>
              <w:rPr>
                <w:sz w:val="18"/>
              </w:rPr>
            </w:pPr>
            <w:r>
              <w:rPr>
                <w:spacing w:val="-5"/>
                <w:sz w:val="18"/>
              </w:rPr>
              <w:t>Hz</w:t>
            </w:r>
          </w:p>
        </w:tc>
        <w:tc>
          <w:tcPr>
            <w:tcW w:w="1438" w:type="dxa"/>
            <w:gridSpan w:val="2"/>
          </w:tcPr>
          <w:p>
            <w:pPr>
              <w:pStyle w:val="TableParagraph"/>
              <w:tabs>
                <w:tab w:pos="645" w:val="left" w:leader="none"/>
              </w:tabs>
              <w:spacing w:line="259" w:lineRule="auto"/>
              <w:ind w:left="115" w:right="87"/>
              <w:rPr>
                <w:sz w:val="18"/>
              </w:rPr>
            </w:pPr>
            <w:r>
              <w:rPr>
                <w:spacing w:val="-4"/>
                <w:sz w:val="18"/>
              </w:rPr>
              <w:t>(non</w:t>
            </w:r>
            <w:r>
              <w:rPr>
                <w:sz w:val="18"/>
              </w:rPr>
              <w:tab/>
            </w:r>
            <w:r>
              <w:rPr>
                <w:spacing w:val="-2"/>
                <w:sz w:val="18"/>
              </w:rPr>
              <w:t>real-time, </w:t>
            </w:r>
            <w:r>
              <w:rPr>
                <w:sz w:val="18"/>
              </w:rPr>
              <w:t>measured</w:t>
            </w:r>
            <w:r>
              <w:rPr>
                <w:spacing w:val="63"/>
                <w:w w:val="150"/>
                <w:sz w:val="18"/>
              </w:rPr>
              <w:t> </w:t>
            </w:r>
            <w:r>
              <w:rPr>
                <w:spacing w:val="-2"/>
                <w:sz w:val="18"/>
              </w:rPr>
              <w:t>every</w:t>
            </w:r>
          </w:p>
          <w:p>
            <w:pPr>
              <w:pStyle w:val="TableParagraph"/>
              <w:tabs>
                <w:tab w:pos="667" w:val="left" w:leader="none"/>
                <w:tab w:pos="1017" w:val="left" w:leader="none"/>
              </w:tabs>
              <w:spacing w:line="261" w:lineRule="auto"/>
              <w:ind w:left="115" w:right="89"/>
              <w:rPr>
                <w:sz w:val="18"/>
              </w:rPr>
            </w:pPr>
            <w:r>
              <w:rPr>
                <w:rFonts w:ascii="Cambria Math" w:eastAsia="Cambria Math"/>
                <w:spacing w:val="-4"/>
                <w:sz w:val="18"/>
              </w:rPr>
              <w:t>𝑇</w:t>
            </w:r>
            <w:r>
              <w:rPr>
                <w:rFonts w:ascii="Cambria Math" w:eastAsia="Cambria Math"/>
                <w:spacing w:val="-4"/>
                <w:sz w:val="18"/>
                <w:vertAlign w:val="subscript"/>
              </w:rPr>
              <w:t>𝑊𝑖𝑛</w:t>
            </w:r>
            <w:r>
              <w:rPr>
                <w:rFonts w:ascii="Cambria Math" w:eastAsia="Cambria Math"/>
                <w:sz w:val="18"/>
                <w:vertAlign w:val="baseline"/>
              </w:rPr>
              <w:tab/>
            </w:r>
            <w:r>
              <w:rPr>
                <w:spacing w:val="-10"/>
                <w:sz w:val="18"/>
                <w:vertAlign w:val="baseline"/>
              </w:rPr>
              <w:t>*</w:t>
            </w:r>
            <w:r>
              <w:rPr>
                <w:sz w:val="18"/>
                <w:vertAlign w:val="baseline"/>
              </w:rPr>
              <w:tab/>
            </w:r>
            <w:r>
              <w:rPr>
                <w:spacing w:val="-4"/>
                <w:sz w:val="18"/>
                <w:vertAlign w:val="baseline"/>
              </w:rPr>
              <w:t>time </w:t>
            </w:r>
            <w:r>
              <w:rPr>
                <w:spacing w:val="-2"/>
                <w:sz w:val="18"/>
                <w:vertAlign w:val="baseline"/>
              </w:rPr>
              <w:t>window</w:t>
            </w:r>
          </w:p>
        </w:tc>
        <w:tc>
          <w:tcPr>
            <w:tcW w:w="1847" w:type="dxa"/>
          </w:tcPr>
          <w:p>
            <w:pPr>
              <w:pStyle w:val="TableParagraph"/>
              <w:ind w:left="117"/>
              <w:rPr>
                <w:sz w:val="20"/>
              </w:rPr>
            </w:pPr>
            <w:r>
              <w:rPr>
                <w:sz w:val="20"/>
              </w:rPr>
              <w:t>New</w:t>
            </w:r>
            <w:r>
              <w:rPr>
                <w:spacing w:val="80"/>
                <w:sz w:val="20"/>
              </w:rPr>
              <w:t> </w:t>
            </w:r>
            <w:r>
              <w:rPr>
                <w:sz w:val="20"/>
              </w:rPr>
              <w:t>measurement and reporting</w:t>
            </w:r>
          </w:p>
        </w:tc>
      </w:tr>
    </w:tbl>
    <w:p>
      <w:pPr>
        <w:pStyle w:val="Heading7"/>
        <w:tabs>
          <w:tab w:pos="5120" w:val="left" w:leader="none"/>
        </w:tabs>
        <w:spacing w:before="125"/>
      </w:pPr>
      <w:r>
        <w:rPr>
          <w:b w:val="0"/>
          <w:spacing w:val="-10"/>
        </w:rPr>
        <w:t>2</w:t>
      </w:r>
      <w:r>
        <w:rPr>
          <w:b w:val="0"/>
        </w:rPr>
        <w:tab/>
      </w:r>
      <w:r>
        <w:rPr/>
        <w:t>Table</w:t>
      </w:r>
      <w:r>
        <w:rPr>
          <w:spacing w:val="-9"/>
        </w:rPr>
        <w:t> </w:t>
      </w:r>
      <w:r>
        <w:rPr/>
        <w:t>3.4.2.2-</w:t>
      </w:r>
      <w:r>
        <w:rPr>
          <w:spacing w:val="-5"/>
        </w:rPr>
        <w:t>2.</w:t>
      </w:r>
    </w:p>
    <w:p>
      <w:pPr>
        <w:pStyle w:val="BodyText"/>
        <w:spacing w:before="199"/>
        <w:ind w:left="276"/>
      </w:pPr>
      <w:r>
        <w:rPr>
          <w:spacing w:val="-10"/>
        </w:rPr>
        <w:t>3</w:t>
      </w:r>
    </w:p>
    <w:p>
      <w:pPr>
        <w:spacing w:after="0"/>
        <w:sectPr>
          <w:pgSz w:w="11910" w:h="16850"/>
          <w:pgMar w:header="867" w:footer="853" w:top="1520" w:bottom="1040" w:left="180" w:right="380"/>
        </w:sectPr>
      </w:pPr>
    </w:p>
    <w:p>
      <w:pPr>
        <w:pStyle w:val="BodyText"/>
        <w:tabs>
          <w:tab w:pos="952" w:val="left" w:leader="none"/>
        </w:tabs>
        <w:spacing w:before="228"/>
        <w:ind w:left="276"/>
      </w:pPr>
      <w:r>
        <w:rPr>
          <w:spacing w:val="-10"/>
        </w:rPr>
        <w:t>1</w:t>
      </w:r>
      <w:r>
        <w:rPr/>
        <w:tab/>
        <w:t>Measurements/reports</w:t>
      </w:r>
      <w:r>
        <w:rPr>
          <w:spacing w:val="-6"/>
        </w:rPr>
        <w:t> </w:t>
      </w:r>
      <w:r>
        <w:rPr/>
        <w:t>from</w:t>
      </w:r>
      <w:r>
        <w:rPr>
          <w:spacing w:val="-6"/>
        </w:rPr>
        <w:t> </w:t>
      </w:r>
      <w:r>
        <w:rPr/>
        <w:t>E2</w:t>
      </w:r>
      <w:r>
        <w:rPr>
          <w:spacing w:val="-7"/>
        </w:rPr>
        <w:t> </w:t>
      </w:r>
      <w:r>
        <w:rPr/>
        <w:t>Nodes</w:t>
      </w:r>
      <w:r>
        <w:rPr>
          <w:spacing w:val="-5"/>
        </w:rPr>
        <w:t> </w:t>
      </w:r>
      <w:r>
        <w:rPr/>
        <w:t>(inference</w:t>
      </w:r>
      <w:r>
        <w:rPr>
          <w:spacing w:val="-6"/>
        </w:rPr>
        <w:t> </w:t>
      </w:r>
      <w:r>
        <w:rPr>
          <w:spacing w:val="-2"/>
        </w:rPr>
        <w:t>phase):</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2924"/>
        <w:gridCol w:w="992"/>
        <w:gridCol w:w="1148"/>
        <w:gridCol w:w="2142"/>
      </w:tblGrid>
      <w:tr>
        <w:trPr>
          <w:trHeight w:val="386" w:hRule="atLeast"/>
        </w:trPr>
        <w:tc>
          <w:tcPr>
            <w:tcW w:w="9679" w:type="dxa"/>
            <w:gridSpan w:val="6"/>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830" w:hRule="atLeast"/>
        </w:trPr>
        <w:tc>
          <w:tcPr>
            <w:tcW w:w="1016" w:type="dxa"/>
            <w:shd w:val="clear" w:color="auto" w:fill="E7E6E6"/>
          </w:tcPr>
          <w:p>
            <w:pPr>
              <w:pStyle w:val="TableParagraph"/>
              <w:spacing w:before="2"/>
              <w:rPr>
                <w:b/>
                <w:sz w:val="18"/>
              </w:rPr>
            </w:pPr>
            <w:r>
              <w:rPr>
                <w:b/>
                <w:spacing w:val="-2"/>
                <w:sz w:val="18"/>
              </w:rPr>
              <w:t>Interface</w:t>
            </w:r>
          </w:p>
        </w:tc>
        <w:tc>
          <w:tcPr>
            <w:tcW w:w="1457" w:type="dxa"/>
            <w:shd w:val="clear" w:color="auto" w:fill="E7E6E6"/>
          </w:tcPr>
          <w:p>
            <w:pPr>
              <w:pStyle w:val="TableParagraph"/>
              <w:tabs>
                <w:tab w:pos="1167" w:val="left" w:leader="none"/>
              </w:tabs>
              <w:spacing w:line="261" w:lineRule="auto"/>
              <w:ind w:right="97"/>
              <w:rPr>
                <w:b/>
                <w:sz w:val="18"/>
              </w:rPr>
            </w:pPr>
            <w:r>
              <w:rPr>
                <w:b/>
                <w:spacing w:val="-2"/>
                <w:sz w:val="18"/>
              </w:rPr>
              <w:t>Source</w:t>
            </w:r>
            <w:r>
              <w:rPr>
                <w:b/>
                <w:sz w:val="18"/>
              </w:rPr>
              <w:tab/>
            </w:r>
            <w:r>
              <w:rPr>
                <w:b/>
                <w:spacing w:val="-10"/>
                <w:sz w:val="18"/>
              </w:rPr>
              <w:t>→</w:t>
            </w:r>
            <w:r>
              <w:rPr>
                <w:b/>
                <w:spacing w:val="-2"/>
                <w:sz w:val="18"/>
              </w:rPr>
              <w:t> Target</w:t>
            </w:r>
          </w:p>
        </w:tc>
        <w:tc>
          <w:tcPr>
            <w:tcW w:w="2924" w:type="dxa"/>
            <w:shd w:val="clear" w:color="auto" w:fill="E7E6E6"/>
          </w:tcPr>
          <w:p>
            <w:pPr>
              <w:pStyle w:val="TableParagraph"/>
              <w:spacing w:before="2"/>
              <w:rPr>
                <w:b/>
                <w:sz w:val="18"/>
              </w:rPr>
            </w:pPr>
            <w:r>
              <w:rPr>
                <w:b/>
                <w:spacing w:val="-2"/>
                <w:sz w:val="18"/>
              </w:rPr>
              <w:t>Name/Description</w:t>
            </w:r>
          </w:p>
        </w:tc>
        <w:tc>
          <w:tcPr>
            <w:tcW w:w="992" w:type="dxa"/>
            <w:shd w:val="clear" w:color="auto" w:fill="E7E6E6"/>
          </w:tcPr>
          <w:p>
            <w:pPr>
              <w:pStyle w:val="TableParagraph"/>
              <w:spacing w:before="2"/>
              <w:rPr>
                <w:b/>
                <w:sz w:val="18"/>
              </w:rPr>
            </w:pPr>
            <w:r>
              <w:rPr>
                <w:b/>
                <w:spacing w:val="-2"/>
                <w:sz w:val="18"/>
              </w:rPr>
              <w:t>Units</w:t>
            </w:r>
          </w:p>
        </w:tc>
        <w:tc>
          <w:tcPr>
            <w:tcW w:w="1148" w:type="dxa"/>
            <w:shd w:val="clear" w:color="auto" w:fill="E7E6E6"/>
          </w:tcPr>
          <w:p>
            <w:pPr>
              <w:pStyle w:val="TableParagraph"/>
              <w:spacing w:line="259" w:lineRule="auto"/>
              <w:ind w:left="104"/>
              <w:rPr>
                <w:b/>
                <w:sz w:val="18"/>
              </w:rPr>
            </w:pPr>
            <w:r>
              <w:rPr>
                <w:b/>
                <w:spacing w:val="-2"/>
                <w:sz w:val="18"/>
              </w:rPr>
              <w:t>Reporting Period, granularity</w:t>
            </w:r>
          </w:p>
        </w:tc>
        <w:tc>
          <w:tcPr>
            <w:tcW w:w="2142" w:type="dxa"/>
            <w:shd w:val="clear" w:color="auto" w:fill="E7E6E6"/>
          </w:tcPr>
          <w:p>
            <w:pPr>
              <w:pStyle w:val="TableParagraph"/>
              <w:tabs>
                <w:tab w:pos="856" w:val="left" w:leader="none"/>
                <w:tab w:pos="1439" w:val="left" w:leader="none"/>
              </w:tabs>
              <w:ind w:left="105" w:right="99"/>
              <w:rPr>
                <w:b/>
                <w:sz w:val="18"/>
              </w:rPr>
            </w:pPr>
            <w:r>
              <w:rPr>
                <w:b/>
                <w:spacing w:val="-4"/>
                <w:sz w:val="18"/>
              </w:rPr>
              <w:t>New</w:t>
            </w:r>
            <w:r>
              <w:rPr>
                <w:b/>
                <w:sz w:val="18"/>
              </w:rPr>
              <w:tab/>
            </w:r>
            <w:r>
              <w:rPr>
                <w:b/>
                <w:spacing w:val="-6"/>
                <w:sz w:val="18"/>
              </w:rPr>
              <w:t>or</w:t>
            </w:r>
            <w:r>
              <w:rPr>
                <w:b/>
                <w:sz w:val="18"/>
              </w:rPr>
              <w:tab/>
            </w:r>
            <w:r>
              <w:rPr>
                <w:b/>
                <w:spacing w:val="-2"/>
                <w:sz w:val="18"/>
              </w:rPr>
              <w:t>existing measurement,</w:t>
            </w:r>
          </w:p>
          <w:p>
            <w:pPr>
              <w:pStyle w:val="TableParagraph"/>
              <w:spacing w:line="206" w:lineRule="exact"/>
              <w:ind w:left="105" w:right="353"/>
              <w:rPr>
                <w:b/>
                <w:sz w:val="18"/>
              </w:rPr>
            </w:pPr>
            <w:r>
              <w:rPr>
                <w:b/>
                <w:sz w:val="18"/>
              </w:rPr>
              <w:t>Existing</w:t>
            </w:r>
            <w:r>
              <w:rPr>
                <w:b/>
                <w:spacing w:val="-12"/>
                <w:sz w:val="18"/>
              </w:rPr>
              <w:t> </w:t>
            </w:r>
            <w:r>
              <w:rPr>
                <w:b/>
                <w:sz w:val="18"/>
              </w:rPr>
              <w:t>Specification </w:t>
            </w:r>
            <w:r>
              <w:rPr>
                <w:b/>
                <w:spacing w:val="-2"/>
                <w:sz w:val="18"/>
              </w:rPr>
              <w:t>(Section)</w:t>
            </w:r>
          </w:p>
        </w:tc>
      </w:tr>
      <w:tr>
        <w:trPr>
          <w:trHeight w:val="1057" w:hRule="atLeast"/>
        </w:trPr>
        <w:tc>
          <w:tcPr>
            <w:tcW w:w="1016"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5"/>
                <w:sz w:val="18"/>
              </w:rPr>
              <w:t> </w:t>
            </w:r>
            <w:r>
              <w:rPr>
                <w:sz w:val="18"/>
              </w:rPr>
              <w:t>Near- RT RIC</w:t>
            </w:r>
          </w:p>
        </w:tc>
        <w:tc>
          <w:tcPr>
            <w:tcW w:w="2924" w:type="dxa"/>
          </w:tcPr>
          <w:p>
            <w:pPr>
              <w:pStyle w:val="TableParagraph"/>
              <w:spacing w:line="261" w:lineRule="auto"/>
              <w:rPr>
                <w:sz w:val="20"/>
              </w:rPr>
            </w:pPr>
            <w:r>
              <w:rPr>
                <w:spacing w:val="-2"/>
                <w:sz w:val="20"/>
              </w:rPr>
              <w:t>DMRS/SRS</w:t>
            </w:r>
            <w:r>
              <w:rPr>
                <w:spacing w:val="-7"/>
                <w:sz w:val="20"/>
              </w:rPr>
              <w:t> </w:t>
            </w:r>
            <w:r>
              <w:rPr>
                <w:spacing w:val="-2"/>
                <w:sz w:val="20"/>
              </w:rPr>
              <w:t>Doppler</w:t>
            </w:r>
            <w:r>
              <w:rPr>
                <w:spacing w:val="-8"/>
                <w:sz w:val="20"/>
              </w:rPr>
              <w:t> </w:t>
            </w:r>
            <w:r>
              <w:rPr>
                <w:spacing w:val="-2"/>
                <w:sz w:val="20"/>
              </w:rPr>
              <w:t>Estimate</w:t>
            </w:r>
            <w:r>
              <w:rPr>
                <w:spacing w:val="-5"/>
                <w:sz w:val="20"/>
              </w:rPr>
              <w:t> </w:t>
            </w:r>
            <w:r>
              <w:rPr>
                <w:spacing w:val="-2"/>
                <w:sz w:val="20"/>
              </w:rPr>
              <w:t>per </w:t>
            </w:r>
            <w:r>
              <w:rPr>
                <w:spacing w:val="-6"/>
                <w:sz w:val="20"/>
              </w:rPr>
              <w:t>UE</w:t>
            </w:r>
          </w:p>
        </w:tc>
        <w:tc>
          <w:tcPr>
            <w:tcW w:w="992" w:type="dxa"/>
          </w:tcPr>
          <w:p>
            <w:pPr>
              <w:pStyle w:val="TableParagraph"/>
              <w:spacing w:before="2"/>
              <w:rPr>
                <w:sz w:val="18"/>
              </w:rPr>
            </w:pPr>
            <w:r>
              <w:rPr>
                <w:spacing w:val="-5"/>
                <w:sz w:val="18"/>
              </w:rPr>
              <w:t>Hz</w:t>
            </w:r>
          </w:p>
        </w:tc>
        <w:tc>
          <w:tcPr>
            <w:tcW w:w="1148" w:type="dxa"/>
          </w:tcPr>
          <w:p>
            <w:pPr>
              <w:pStyle w:val="TableParagraph"/>
              <w:spacing w:line="207" w:lineRule="exact"/>
              <w:ind w:left="104"/>
              <w:rPr>
                <w:sz w:val="18"/>
              </w:rPr>
            </w:pPr>
            <w:r>
              <w:rPr>
                <w:spacing w:val="-2"/>
                <w:sz w:val="18"/>
              </w:rPr>
              <w:t>every</w:t>
            </w:r>
          </w:p>
          <w:p>
            <w:pPr>
              <w:pStyle w:val="TableParagraph"/>
              <w:tabs>
                <w:tab w:pos="946" w:val="left" w:leader="none"/>
              </w:tabs>
              <w:spacing w:line="247" w:lineRule="auto" w:before="11"/>
              <w:ind w:left="104" w:right="99"/>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r>
              <w:rPr>
                <w:spacing w:val="-4"/>
                <w:position w:val="4"/>
                <w:sz w:val="18"/>
              </w:rPr>
              <w:t> </w:t>
            </w:r>
            <w:r>
              <w:rPr>
                <w:spacing w:val="-4"/>
                <w:sz w:val="18"/>
              </w:rPr>
              <w:t>time</w:t>
            </w:r>
            <w:r>
              <w:rPr>
                <w:spacing w:val="80"/>
                <w:sz w:val="18"/>
              </w:rPr>
              <w:t> </w:t>
            </w:r>
            <w:r>
              <w:rPr>
                <w:spacing w:val="-2"/>
                <w:sz w:val="18"/>
              </w:rPr>
              <w:t>window</w:t>
            </w:r>
          </w:p>
        </w:tc>
        <w:tc>
          <w:tcPr>
            <w:tcW w:w="2142" w:type="dxa"/>
          </w:tcPr>
          <w:p>
            <w:pPr>
              <w:pStyle w:val="TableParagraph"/>
              <w:ind w:left="105"/>
              <w:rPr>
                <w:sz w:val="20"/>
              </w:rPr>
            </w:pPr>
            <w:r>
              <w:rPr>
                <w:sz w:val="20"/>
              </w:rPr>
              <w:t>New</w:t>
            </w:r>
            <w:r>
              <w:rPr>
                <w:spacing w:val="27"/>
                <w:sz w:val="20"/>
              </w:rPr>
              <w:t> </w:t>
            </w:r>
            <w:r>
              <w:rPr>
                <w:sz w:val="20"/>
              </w:rPr>
              <w:t>measurement</w:t>
            </w:r>
            <w:r>
              <w:rPr>
                <w:spacing w:val="26"/>
                <w:sz w:val="20"/>
              </w:rPr>
              <w:t> </w:t>
            </w:r>
            <w:r>
              <w:rPr>
                <w:sz w:val="20"/>
              </w:rPr>
              <w:t>and </w:t>
            </w:r>
            <w:r>
              <w:rPr>
                <w:spacing w:val="-2"/>
                <w:sz w:val="20"/>
              </w:rPr>
              <w:t>reporting</w:t>
            </w:r>
          </w:p>
        </w:tc>
      </w:tr>
      <w:tr>
        <w:trPr>
          <w:trHeight w:val="211" w:hRule="atLeast"/>
        </w:trPr>
        <w:tc>
          <w:tcPr>
            <w:tcW w:w="1016" w:type="dxa"/>
            <w:tcBorders>
              <w:bottom w:val="nil"/>
            </w:tcBorders>
          </w:tcPr>
          <w:p>
            <w:pPr>
              <w:pStyle w:val="TableParagraph"/>
              <w:spacing w:line="189" w:lineRule="exact" w:before="2"/>
              <w:rPr>
                <w:sz w:val="18"/>
              </w:rPr>
            </w:pPr>
            <w:r>
              <w:rPr>
                <w:spacing w:val="-5"/>
                <w:sz w:val="18"/>
              </w:rPr>
              <w:t>E2</w:t>
            </w:r>
          </w:p>
        </w:tc>
        <w:tc>
          <w:tcPr>
            <w:tcW w:w="1457" w:type="dxa"/>
            <w:tcBorders>
              <w:bottom w:val="nil"/>
            </w:tcBorders>
          </w:tcPr>
          <w:p>
            <w:pPr>
              <w:pStyle w:val="TableParagraph"/>
              <w:spacing w:line="191" w:lineRule="exact"/>
              <w:rPr>
                <w:sz w:val="18"/>
              </w:rPr>
            </w:pPr>
            <w:r>
              <w:rPr>
                <w:sz w:val="18"/>
              </w:rPr>
              <w:t>O-CU</w:t>
            </w:r>
            <w:r>
              <w:rPr>
                <w:spacing w:val="59"/>
                <w:sz w:val="18"/>
              </w:rPr>
              <w:t> </w:t>
            </w:r>
            <w:r>
              <w:rPr>
                <w:sz w:val="18"/>
              </w:rPr>
              <w:t>→</w:t>
            </w:r>
            <w:r>
              <w:rPr>
                <w:spacing w:val="60"/>
                <w:sz w:val="18"/>
              </w:rPr>
              <w:t> </w:t>
            </w:r>
            <w:r>
              <w:rPr>
                <w:spacing w:val="-2"/>
                <w:sz w:val="18"/>
              </w:rPr>
              <w:t>Near-</w:t>
            </w:r>
          </w:p>
        </w:tc>
        <w:tc>
          <w:tcPr>
            <w:tcW w:w="2924" w:type="dxa"/>
            <w:tcBorders>
              <w:bottom w:val="nil"/>
            </w:tcBorders>
          </w:tcPr>
          <w:p>
            <w:pPr>
              <w:pStyle w:val="TableParagraph"/>
              <w:spacing w:line="191" w:lineRule="exact"/>
              <w:rPr>
                <w:sz w:val="18"/>
              </w:rPr>
            </w:pPr>
            <w:r>
              <w:rPr>
                <w:sz w:val="18"/>
              </w:rPr>
              <w:t>Number</w:t>
            </w:r>
            <w:r>
              <w:rPr>
                <w:spacing w:val="-8"/>
                <w:sz w:val="18"/>
              </w:rPr>
              <w:t> </w:t>
            </w:r>
            <w:r>
              <w:rPr>
                <w:sz w:val="18"/>
              </w:rPr>
              <w:t>of</w:t>
            </w:r>
            <w:r>
              <w:rPr>
                <w:spacing w:val="-10"/>
                <w:sz w:val="18"/>
              </w:rPr>
              <w:t> </w:t>
            </w:r>
            <w:r>
              <w:rPr>
                <w:sz w:val="18"/>
              </w:rPr>
              <w:t>active</w:t>
            </w:r>
            <w:r>
              <w:rPr>
                <w:spacing w:val="-8"/>
                <w:sz w:val="18"/>
              </w:rPr>
              <w:t> </w:t>
            </w:r>
            <w:r>
              <w:rPr>
                <w:sz w:val="18"/>
              </w:rPr>
              <w:t>UEs</w:t>
            </w:r>
            <w:r>
              <w:rPr>
                <w:spacing w:val="-9"/>
                <w:sz w:val="18"/>
              </w:rPr>
              <w:t> </w:t>
            </w:r>
            <w:r>
              <w:rPr>
                <w:sz w:val="18"/>
              </w:rPr>
              <w:t>(mean,</w:t>
            </w:r>
            <w:r>
              <w:rPr>
                <w:spacing w:val="-8"/>
                <w:sz w:val="18"/>
              </w:rPr>
              <w:t> </w:t>
            </w:r>
            <w:r>
              <w:rPr>
                <w:sz w:val="18"/>
              </w:rPr>
              <w:t>max)</w:t>
            </w:r>
            <w:r>
              <w:rPr>
                <w:spacing w:val="-6"/>
                <w:sz w:val="18"/>
              </w:rPr>
              <w:t> </w:t>
            </w:r>
            <w:r>
              <w:rPr>
                <w:spacing w:val="-5"/>
                <w:sz w:val="18"/>
              </w:rPr>
              <w:t>in</w:t>
            </w:r>
          </w:p>
        </w:tc>
        <w:tc>
          <w:tcPr>
            <w:tcW w:w="992" w:type="dxa"/>
            <w:tcBorders>
              <w:bottom w:val="nil"/>
            </w:tcBorders>
          </w:tcPr>
          <w:p>
            <w:pPr>
              <w:pStyle w:val="TableParagraph"/>
              <w:spacing w:line="189" w:lineRule="exact" w:before="2"/>
              <w:rPr>
                <w:sz w:val="18"/>
              </w:rPr>
            </w:pPr>
            <w:r>
              <w:rPr>
                <w:spacing w:val="-2"/>
                <w:sz w:val="18"/>
              </w:rPr>
              <w:t>Integer</w:t>
            </w:r>
          </w:p>
        </w:tc>
        <w:tc>
          <w:tcPr>
            <w:tcW w:w="1148" w:type="dxa"/>
            <w:tcBorders>
              <w:bottom w:val="nil"/>
            </w:tcBorders>
          </w:tcPr>
          <w:p>
            <w:pPr>
              <w:pStyle w:val="TableParagraph"/>
              <w:spacing w:line="191" w:lineRule="exact"/>
              <w:ind w:left="104"/>
              <w:rPr>
                <w:sz w:val="18"/>
              </w:rPr>
            </w:pPr>
            <w:r>
              <w:rPr>
                <w:spacing w:val="-2"/>
                <w:sz w:val="18"/>
              </w:rPr>
              <w:t>Reported</w:t>
            </w:r>
          </w:p>
        </w:tc>
        <w:tc>
          <w:tcPr>
            <w:tcW w:w="2142" w:type="dxa"/>
            <w:tcBorders>
              <w:bottom w:val="nil"/>
            </w:tcBorders>
          </w:tcPr>
          <w:p>
            <w:pPr>
              <w:pStyle w:val="TableParagraph"/>
              <w:ind w:left="0"/>
              <w:rPr>
                <w:sz w:val="14"/>
              </w:rPr>
            </w:pPr>
          </w:p>
        </w:tc>
      </w:tr>
      <w:tr>
        <w:trPr>
          <w:trHeight w:val="1070" w:hRule="atLeast"/>
        </w:trPr>
        <w:tc>
          <w:tcPr>
            <w:tcW w:w="1016" w:type="dxa"/>
            <w:tcBorders>
              <w:top w:val="nil"/>
            </w:tcBorders>
          </w:tcPr>
          <w:p>
            <w:pPr>
              <w:pStyle w:val="TableParagraph"/>
              <w:ind w:left="0"/>
              <w:rPr>
                <w:sz w:val="18"/>
              </w:rPr>
            </w:pPr>
          </w:p>
        </w:tc>
        <w:tc>
          <w:tcPr>
            <w:tcW w:w="1457" w:type="dxa"/>
            <w:tcBorders>
              <w:top w:val="nil"/>
            </w:tcBorders>
          </w:tcPr>
          <w:p>
            <w:pPr>
              <w:pStyle w:val="TableParagraph"/>
              <w:spacing w:before="11"/>
              <w:rPr>
                <w:sz w:val="18"/>
              </w:rPr>
            </w:pPr>
            <w:r>
              <w:rPr>
                <w:sz w:val="18"/>
              </w:rPr>
              <w:t>RT </w:t>
            </w:r>
            <w:r>
              <w:rPr>
                <w:spacing w:val="-5"/>
                <w:sz w:val="18"/>
              </w:rPr>
              <w:t>RIC</w:t>
            </w:r>
          </w:p>
        </w:tc>
        <w:tc>
          <w:tcPr>
            <w:tcW w:w="2924" w:type="dxa"/>
            <w:tcBorders>
              <w:top w:val="nil"/>
            </w:tcBorders>
          </w:tcPr>
          <w:p>
            <w:pPr>
              <w:pStyle w:val="TableParagraph"/>
              <w:tabs>
                <w:tab w:pos="1410" w:val="left" w:leader="none"/>
                <w:tab w:pos="1853" w:val="left" w:leader="none"/>
                <w:tab w:pos="2560" w:val="left" w:leader="none"/>
                <w:tab w:pos="2665" w:val="left" w:leader="none"/>
              </w:tabs>
              <w:spacing w:line="259" w:lineRule="auto" w:before="11"/>
              <w:ind w:right="95"/>
              <w:rPr>
                <w:sz w:val="20"/>
              </w:rPr>
            </w:pPr>
            <w:r>
              <w:rPr>
                <w:spacing w:val="-2"/>
                <w:sz w:val="18"/>
              </w:rPr>
              <w:t>NG-RAN</w:t>
            </w:r>
            <w:r>
              <w:rPr>
                <w:sz w:val="18"/>
              </w:rPr>
              <w:tab/>
            </w:r>
            <w:r>
              <w:rPr>
                <w:spacing w:val="-2"/>
                <w:sz w:val="18"/>
              </w:rPr>
              <w:t>(Number</w:t>
            </w:r>
            <w:r>
              <w:rPr>
                <w:sz w:val="18"/>
              </w:rPr>
              <w:tab/>
              <w:tab/>
            </w:r>
            <w:r>
              <w:rPr>
                <w:spacing w:val="-6"/>
                <w:sz w:val="18"/>
              </w:rPr>
              <w:t>of</w:t>
            </w:r>
            <w:r>
              <w:rPr>
                <w:spacing w:val="-2"/>
                <w:sz w:val="18"/>
              </w:rPr>
              <w:t> RRC_CONECTED</w:t>
            </w:r>
            <w:r>
              <w:rPr>
                <w:sz w:val="18"/>
              </w:rPr>
              <w:tab/>
            </w:r>
            <w:r>
              <w:rPr>
                <w:spacing w:val="-4"/>
                <w:sz w:val="18"/>
              </w:rPr>
              <w:t>UEs)</w:t>
            </w:r>
            <w:r>
              <w:rPr>
                <w:sz w:val="18"/>
              </w:rPr>
              <w:tab/>
            </w:r>
            <w:r>
              <w:rPr>
                <w:spacing w:val="-5"/>
                <w:sz w:val="20"/>
              </w:rPr>
              <w:t>per</w:t>
            </w:r>
          </w:p>
          <w:p>
            <w:pPr>
              <w:pStyle w:val="TableParagraph"/>
              <w:spacing w:before="2"/>
              <w:rPr>
                <w:sz w:val="20"/>
              </w:rPr>
            </w:pPr>
            <w:r>
              <w:rPr>
                <w:sz w:val="20"/>
              </w:rPr>
              <w:t>direction</w:t>
            </w:r>
            <w:r>
              <w:rPr>
                <w:spacing w:val="-4"/>
                <w:sz w:val="20"/>
              </w:rPr>
              <w:t> </w:t>
            </w:r>
            <w:r>
              <w:rPr>
                <w:sz w:val="20"/>
              </w:rPr>
              <w:t>per</w:t>
            </w:r>
            <w:r>
              <w:rPr>
                <w:spacing w:val="-5"/>
                <w:sz w:val="20"/>
              </w:rPr>
              <w:t> </w:t>
            </w:r>
            <w:r>
              <w:rPr>
                <w:spacing w:val="-4"/>
                <w:sz w:val="20"/>
              </w:rPr>
              <w:t>cell</w:t>
            </w:r>
          </w:p>
        </w:tc>
        <w:tc>
          <w:tcPr>
            <w:tcW w:w="992" w:type="dxa"/>
            <w:tcBorders>
              <w:top w:val="nil"/>
            </w:tcBorders>
          </w:tcPr>
          <w:p>
            <w:pPr>
              <w:pStyle w:val="TableParagraph"/>
              <w:ind w:left="0"/>
              <w:rPr>
                <w:sz w:val="18"/>
              </w:rPr>
            </w:pPr>
          </w:p>
        </w:tc>
        <w:tc>
          <w:tcPr>
            <w:tcW w:w="1148" w:type="dxa"/>
            <w:tcBorders>
              <w:top w:val="nil"/>
            </w:tcBorders>
          </w:tcPr>
          <w:p>
            <w:pPr>
              <w:pStyle w:val="TableParagraph"/>
              <w:spacing w:before="11"/>
              <w:ind w:left="104"/>
              <w:rPr>
                <w:sz w:val="18"/>
              </w:rPr>
            </w:pPr>
            <w:r>
              <w:rPr>
                <w:spacing w:val="-2"/>
                <w:sz w:val="18"/>
              </w:rPr>
              <w:t>every</w:t>
            </w:r>
          </w:p>
          <w:p>
            <w:pPr>
              <w:pStyle w:val="TableParagraph"/>
              <w:tabs>
                <w:tab w:pos="946" w:val="left" w:leader="none"/>
              </w:tabs>
              <w:spacing w:line="247" w:lineRule="auto" w:before="12"/>
              <w:ind w:left="104" w:right="99"/>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r>
              <w:rPr>
                <w:spacing w:val="-4"/>
                <w:position w:val="4"/>
                <w:sz w:val="18"/>
              </w:rPr>
              <w:t> </w:t>
            </w:r>
            <w:r>
              <w:rPr>
                <w:spacing w:val="-4"/>
                <w:sz w:val="18"/>
              </w:rPr>
              <w:t>time</w:t>
            </w:r>
            <w:r>
              <w:rPr>
                <w:spacing w:val="80"/>
                <w:sz w:val="18"/>
              </w:rPr>
              <w:t> </w:t>
            </w:r>
            <w:r>
              <w:rPr>
                <w:spacing w:val="-2"/>
                <w:sz w:val="18"/>
              </w:rPr>
              <w:t>window</w:t>
            </w:r>
          </w:p>
        </w:tc>
        <w:tc>
          <w:tcPr>
            <w:tcW w:w="2142" w:type="dxa"/>
            <w:tcBorders>
              <w:top w:val="nil"/>
            </w:tcBorders>
          </w:tcPr>
          <w:p>
            <w:pPr>
              <w:pStyle w:val="TableParagraph"/>
              <w:spacing w:line="202" w:lineRule="exact"/>
              <w:ind w:left="105"/>
              <w:rPr>
                <w:sz w:val="18"/>
              </w:rPr>
            </w:pPr>
            <w:r>
              <w:rPr>
                <w:sz w:val="18"/>
              </w:rPr>
              <w:t>3GPP</w:t>
            </w:r>
            <w:r>
              <w:rPr>
                <w:spacing w:val="-4"/>
                <w:sz w:val="18"/>
              </w:rPr>
              <w:t> </w:t>
            </w:r>
            <w:r>
              <w:rPr>
                <w:spacing w:val="-2"/>
                <w:sz w:val="18"/>
              </w:rPr>
              <w:t>TS28.552</w:t>
            </w:r>
          </w:p>
          <w:p>
            <w:pPr>
              <w:pStyle w:val="TableParagraph"/>
              <w:ind w:left="105"/>
              <w:rPr>
                <w:sz w:val="18"/>
              </w:rPr>
            </w:pPr>
            <w:r>
              <w:rPr>
                <w:sz w:val="18"/>
              </w:rPr>
              <w:t>Sections</w:t>
            </w:r>
            <w:r>
              <w:rPr>
                <w:spacing w:val="-2"/>
                <w:sz w:val="18"/>
              </w:rPr>
              <w:t> </w:t>
            </w:r>
            <w:r>
              <w:rPr>
                <w:sz w:val="20"/>
              </w:rPr>
              <w:t>5.1.1.23</w:t>
            </w:r>
            <w:r>
              <w:rPr>
                <w:spacing w:val="-5"/>
                <w:sz w:val="20"/>
              </w:rPr>
              <w:t> </w:t>
            </w:r>
            <w:r>
              <w:rPr>
                <w:sz w:val="20"/>
              </w:rPr>
              <w:t>&amp;</w:t>
            </w:r>
            <w:r>
              <w:rPr>
                <w:spacing w:val="-6"/>
                <w:sz w:val="20"/>
              </w:rPr>
              <w:t> </w:t>
            </w:r>
            <w:r>
              <w:rPr>
                <w:spacing w:val="-4"/>
                <w:sz w:val="18"/>
              </w:rPr>
              <w:t>A.60</w:t>
            </w:r>
          </w:p>
          <w:p>
            <w:pPr>
              <w:pStyle w:val="TableParagraph"/>
              <w:ind w:left="105"/>
              <w:rPr>
                <w:sz w:val="20"/>
              </w:rPr>
            </w:pPr>
            <w:r>
              <w:rPr>
                <w:sz w:val="20"/>
              </w:rPr>
              <w:t>3GPP</w:t>
            </w:r>
            <w:r>
              <w:rPr>
                <w:spacing w:val="-6"/>
                <w:sz w:val="20"/>
              </w:rPr>
              <w:t> </w:t>
            </w:r>
            <w:r>
              <w:rPr>
                <w:sz w:val="20"/>
              </w:rPr>
              <w:t>TS28.552</w:t>
            </w:r>
            <w:r>
              <w:rPr>
                <w:spacing w:val="-1"/>
                <w:sz w:val="20"/>
              </w:rPr>
              <w:t> </w:t>
            </w:r>
            <w:r>
              <w:rPr>
                <w:spacing w:val="-5"/>
                <w:sz w:val="20"/>
              </w:rPr>
              <w:t>A.7</w:t>
            </w:r>
          </w:p>
        </w:tc>
      </w:tr>
      <w:tr>
        <w:trPr>
          <w:trHeight w:val="1057" w:hRule="atLeast"/>
        </w:trPr>
        <w:tc>
          <w:tcPr>
            <w:tcW w:w="1016"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2924" w:type="dxa"/>
          </w:tcPr>
          <w:p>
            <w:pPr>
              <w:pStyle w:val="TableParagraph"/>
              <w:spacing w:line="256" w:lineRule="auto"/>
              <w:ind w:right="95"/>
              <w:rPr>
                <w:sz w:val="20"/>
              </w:rPr>
            </w:pPr>
            <w:r>
              <w:rPr>
                <w:sz w:val="20"/>
              </w:rPr>
              <w:t>DMRS</w:t>
            </w:r>
            <w:r>
              <w:rPr>
                <w:spacing w:val="14"/>
                <w:sz w:val="20"/>
              </w:rPr>
              <w:t> </w:t>
            </w:r>
            <w:r>
              <w:rPr>
                <w:sz w:val="20"/>
              </w:rPr>
              <w:t>based</w:t>
            </w:r>
            <w:r>
              <w:rPr>
                <w:spacing w:val="14"/>
                <w:sz w:val="20"/>
              </w:rPr>
              <w:t> </w:t>
            </w:r>
            <w:r>
              <w:rPr>
                <w:sz w:val="20"/>
              </w:rPr>
              <w:t>SNR </w:t>
            </w:r>
            <w:r>
              <w:rPr>
                <w:sz w:val="20"/>
              </w:rPr>
              <w:t>measurement at O-DU per UE</w:t>
            </w:r>
          </w:p>
        </w:tc>
        <w:tc>
          <w:tcPr>
            <w:tcW w:w="992" w:type="dxa"/>
          </w:tcPr>
          <w:p>
            <w:pPr>
              <w:pStyle w:val="TableParagraph"/>
              <w:spacing w:before="2"/>
              <w:rPr>
                <w:sz w:val="18"/>
              </w:rPr>
            </w:pPr>
            <w:r>
              <w:rPr>
                <w:spacing w:val="-5"/>
                <w:sz w:val="18"/>
              </w:rPr>
              <w:t>dB</w:t>
            </w:r>
          </w:p>
        </w:tc>
        <w:tc>
          <w:tcPr>
            <w:tcW w:w="1148" w:type="dxa"/>
          </w:tcPr>
          <w:p>
            <w:pPr>
              <w:pStyle w:val="TableParagraph"/>
              <w:spacing w:line="207" w:lineRule="exact"/>
              <w:ind w:left="104"/>
              <w:rPr>
                <w:sz w:val="18"/>
              </w:rPr>
            </w:pPr>
            <w:r>
              <w:rPr>
                <w:spacing w:val="-2"/>
                <w:sz w:val="18"/>
              </w:rPr>
              <w:t>every</w:t>
            </w:r>
          </w:p>
          <w:p>
            <w:pPr>
              <w:pStyle w:val="TableParagraph"/>
              <w:tabs>
                <w:tab w:pos="946" w:val="left" w:leader="none"/>
              </w:tabs>
              <w:spacing w:line="247" w:lineRule="auto" w:before="11"/>
              <w:ind w:left="104" w:right="99"/>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r>
              <w:rPr>
                <w:spacing w:val="-4"/>
                <w:position w:val="4"/>
                <w:sz w:val="18"/>
              </w:rPr>
              <w:t> </w:t>
            </w:r>
            <w:r>
              <w:rPr>
                <w:spacing w:val="-4"/>
                <w:sz w:val="18"/>
              </w:rPr>
              <w:t>time</w:t>
            </w:r>
            <w:r>
              <w:rPr>
                <w:spacing w:val="80"/>
                <w:sz w:val="18"/>
              </w:rPr>
              <w:t> </w:t>
            </w:r>
            <w:r>
              <w:rPr>
                <w:spacing w:val="-2"/>
                <w:sz w:val="18"/>
              </w:rPr>
              <w:t>window</w:t>
            </w:r>
          </w:p>
        </w:tc>
        <w:tc>
          <w:tcPr>
            <w:tcW w:w="2142" w:type="dxa"/>
          </w:tcPr>
          <w:p>
            <w:pPr>
              <w:pStyle w:val="TableParagraph"/>
              <w:ind w:left="105"/>
              <w:rPr>
                <w:sz w:val="18"/>
              </w:rPr>
            </w:pPr>
            <w:r>
              <w:rPr>
                <w:sz w:val="18"/>
              </w:rPr>
              <w:t>New</w:t>
            </w:r>
            <w:r>
              <w:rPr>
                <w:spacing w:val="80"/>
                <w:sz w:val="18"/>
              </w:rPr>
              <w:t> </w:t>
            </w:r>
            <w:r>
              <w:rPr>
                <w:sz w:val="18"/>
              </w:rPr>
              <w:t>Measurement</w:t>
            </w:r>
            <w:r>
              <w:rPr>
                <w:spacing w:val="80"/>
                <w:sz w:val="18"/>
              </w:rPr>
              <w:t> </w:t>
            </w:r>
            <w:r>
              <w:rPr>
                <w:sz w:val="18"/>
              </w:rPr>
              <w:t>and </w:t>
            </w:r>
            <w:r>
              <w:rPr>
                <w:spacing w:val="-2"/>
                <w:sz w:val="18"/>
              </w:rPr>
              <w:t>reporting</w:t>
            </w:r>
          </w:p>
        </w:tc>
      </w:tr>
      <w:tr>
        <w:trPr>
          <w:trHeight w:val="665" w:hRule="atLeast"/>
        </w:trPr>
        <w:tc>
          <w:tcPr>
            <w:tcW w:w="1016" w:type="dxa"/>
            <w:tcBorders>
              <w:bottom w:val="nil"/>
            </w:tcBorders>
          </w:tcPr>
          <w:p>
            <w:pPr>
              <w:pStyle w:val="TableParagraph"/>
              <w:spacing w:before="2"/>
              <w:rPr>
                <w:sz w:val="18"/>
              </w:rPr>
            </w:pPr>
            <w:r>
              <w:rPr>
                <w:spacing w:val="-5"/>
                <w:sz w:val="18"/>
              </w:rPr>
              <w:t>E2</w:t>
            </w:r>
          </w:p>
        </w:tc>
        <w:tc>
          <w:tcPr>
            <w:tcW w:w="1457" w:type="dxa"/>
            <w:tcBorders>
              <w:bottom w:val="nil"/>
            </w:tcBorders>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2924" w:type="dxa"/>
            <w:tcBorders>
              <w:bottom w:val="nil"/>
            </w:tcBorders>
          </w:tcPr>
          <w:p>
            <w:pPr>
              <w:pStyle w:val="TableParagraph"/>
              <w:spacing w:line="256" w:lineRule="auto"/>
              <w:rPr>
                <w:sz w:val="20"/>
              </w:rPr>
            </w:pPr>
            <w:r>
              <w:rPr>
                <w:sz w:val="20"/>
              </w:rPr>
              <w:t>SRS</w:t>
            </w:r>
            <w:r>
              <w:rPr>
                <w:spacing w:val="80"/>
                <w:sz w:val="20"/>
              </w:rPr>
              <w:t> </w:t>
            </w:r>
            <w:r>
              <w:rPr>
                <w:sz w:val="20"/>
              </w:rPr>
              <w:t>reference</w:t>
            </w:r>
            <w:r>
              <w:rPr>
                <w:spacing w:val="80"/>
                <w:sz w:val="20"/>
              </w:rPr>
              <w:t> </w:t>
            </w:r>
            <w:r>
              <w:rPr>
                <w:sz w:val="20"/>
              </w:rPr>
              <w:t>signal</w:t>
            </w:r>
            <w:r>
              <w:rPr>
                <w:spacing w:val="80"/>
                <w:sz w:val="20"/>
              </w:rPr>
              <w:t> </w:t>
            </w:r>
            <w:r>
              <w:rPr>
                <w:sz w:val="20"/>
              </w:rPr>
              <w:t>received power (SRS-RSRP) per UE</w:t>
            </w:r>
          </w:p>
        </w:tc>
        <w:tc>
          <w:tcPr>
            <w:tcW w:w="992" w:type="dxa"/>
            <w:tcBorders>
              <w:bottom w:val="nil"/>
            </w:tcBorders>
          </w:tcPr>
          <w:p>
            <w:pPr>
              <w:pStyle w:val="TableParagraph"/>
              <w:spacing w:before="2"/>
              <w:rPr>
                <w:sz w:val="18"/>
              </w:rPr>
            </w:pPr>
            <w:r>
              <w:rPr>
                <w:spacing w:val="-5"/>
                <w:sz w:val="18"/>
              </w:rPr>
              <w:t>dBm</w:t>
            </w:r>
          </w:p>
        </w:tc>
        <w:tc>
          <w:tcPr>
            <w:tcW w:w="1148" w:type="dxa"/>
            <w:tcBorders>
              <w:bottom w:val="nil"/>
            </w:tcBorders>
          </w:tcPr>
          <w:p>
            <w:pPr>
              <w:pStyle w:val="TableParagraph"/>
              <w:tabs>
                <w:tab w:pos="718" w:val="left" w:leader="none"/>
              </w:tabs>
              <w:spacing w:line="259" w:lineRule="auto"/>
              <w:ind w:left="104" w:right="99"/>
              <w:rPr>
                <w:sz w:val="18"/>
              </w:rPr>
            </w:pPr>
            <w:r>
              <w:rPr>
                <w:spacing w:val="-2"/>
                <w:sz w:val="18"/>
              </w:rPr>
              <w:t>every</w:t>
            </w:r>
            <w:r>
              <w:rPr>
                <w:sz w:val="18"/>
              </w:rPr>
              <w:tab/>
            </w:r>
            <w:r>
              <w:rPr>
                <w:spacing w:val="-4"/>
                <w:sz w:val="18"/>
              </w:rPr>
              <w:t>SRS </w:t>
            </w:r>
            <w:r>
              <w:rPr>
                <w:sz w:val="18"/>
              </w:rPr>
              <w:t>occasion</w:t>
            </w:r>
            <w:r>
              <w:rPr>
                <w:spacing w:val="-3"/>
                <w:sz w:val="18"/>
              </w:rPr>
              <w:t> </w:t>
            </w:r>
            <w:r>
              <w:rPr>
                <w:spacing w:val="-5"/>
                <w:sz w:val="18"/>
              </w:rPr>
              <w:t>and</w:t>
            </w:r>
          </w:p>
          <w:p>
            <w:pPr>
              <w:pStyle w:val="TableParagraph"/>
              <w:spacing w:line="198" w:lineRule="exact"/>
              <w:ind w:left="104"/>
              <w:rPr>
                <w:sz w:val="18"/>
              </w:rPr>
            </w:pPr>
            <w:r>
              <w:rPr>
                <w:spacing w:val="-2"/>
                <w:sz w:val="18"/>
              </w:rPr>
              <w:t>averaged</w:t>
            </w:r>
          </w:p>
        </w:tc>
        <w:tc>
          <w:tcPr>
            <w:tcW w:w="2142" w:type="dxa"/>
            <w:tcBorders>
              <w:bottom w:val="nil"/>
            </w:tcBorders>
          </w:tcPr>
          <w:p>
            <w:pPr>
              <w:pStyle w:val="TableParagraph"/>
              <w:spacing w:line="206" w:lineRule="exact"/>
              <w:ind w:left="105"/>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05"/>
              <w:rPr>
                <w:sz w:val="18"/>
              </w:rPr>
            </w:pPr>
            <w:r>
              <w:rPr>
                <w:sz w:val="18"/>
              </w:rPr>
              <w:t>(Sec.</w:t>
            </w:r>
            <w:r>
              <w:rPr>
                <w:spacing w:val="-4"/>
                <w:sz w:val="18"/>
              </w:rPr>
              <w:t> </w:t>
            </w:r>
            <w:r>
              <w:rPr>
                <w:spacing w:val="-2"/>
                <w:sz w:val="18"/>
              </w:rPr>
              <w:t>5.1.19)</w:t>
            </w:r>
          </w:p>
          <w:p>
            <w:pPr>
              <w:pStyle w:val="TableParagraph"/>
              <w:spacing w:line="207" w:lineRule="exact"/>
              <w:ind w:left="105"/>
              <w:rPr>
                <w:sz w:val="18"/>
              </w:rPr>
            </w:pPr>
            <w:r>
              <w:rPr>
                <w:sz w:val="18"/>
              </w:rPr>
              <w:t>New</w:t>
            </w:r>
            <w:r>
              <w:rPr>
                <w:spacing w:val="-2"/>
                <w:sz w:val="18"/>
              </w:rPr>
              <w:t> reporting</w:t>
            </w:r>
          </w:p>
        </w:tc>
      </w:tr>
      <w:tr>
        <w:trPr>
          <w:trHeight w:val="224" w:hRule="atLeast"/>
        </w:trPr>
        <w:tc>
          <w:tcPr>
            <w:tcW w:w="1016" w:type="dxa"/>
            <w:tcBorders>
              <w:top w:val="nil"/>
              <w:bottom w:val="nil"/>
            </w:tcBorders>
          </w:tcPr>
          <w:p>
            <w:pPr>
              <w:pStyle w:val="TableParagraph"/>
              <w:ind w:left="0"/>
              <w:rPr>
                <w:sz w:val="16"/>
              </w:rPr>
            </w:pPr>
          </w:p>
        </w:tc>
        <w:tc>
          <w:tcPr>
            <w:tcW w:w="1457" w:type="dxa"/>
            <w:tcBorders>
              <w:top w:val="nil"/>
              <w:bottom w:val="nil"/>
            </w:tcBorders>
          </w:tcPr>
          <w:p>
            <w:pPr>
              <w:pStyle w:val="TableParagraph"/>
              <w:ind w:left="0"/>
              <w:rPr>
                <w:sz w:val="16"/>
              </w:rPr>
            </w:pPr>
          </w:p>
        </w:tc>
        <w:tc>
          <w:tcPr>
            <w:tcW w:w="2924" w:type="dxa"/>
            <w:tcBorders>
              <w:top w:val="nil"/>
              <w:bottom w:val="nil"/>
            </w:tcBorders>
          </w:tcPr>
          <w:p>
            <w:pPr>
              <w:pStyle w:val="TableParagraph"/>
              <w:ind w:left="0"/>
              <w:rPr>
                <w:sz w:val="16"/>
              </w:rPr>
            </w:pPr>
          </w:p>
        </w:tc>
        <w:tc>
          <w:tcPr>
            <w:tcW w:w="992" w:type="dxa"/>
            <w:tcBorders>
              <w:top w:val="nil"/>
              <w:bottom w:val="nil"/>
            </w:tcBorders>
          </w:tcPr>
          <w:p>
            <w:pPr>
              <w:pStyle w:val="TableParagraph"/>
              <w:ind w:left="0"/>
              <w:rPr>
                <w:sz w:val="16"/>
              </w:rPr>
            </w:pPr>
          </w:p>
        </w:tc>
        <w:tc>
          <w:tcPr>
            <w:tcW w:w="1148" w:type="dxa"/>
            <w:tcBorders>
              <w:top w:val="nil"/>
              <w:bottom w:val="nil"/>
            </w:tcBorders>
          </w:tcPr>
          <w:p>
            <w:pPr>
              <w:pStyle w:val="TableParagraph"/>
              <w:tabs>
                <w:tab w:pos="917" w:val="left" w:leader="none"/>
              </w:tabs>
              <w:spacing w:line="200" w:lineRule="exact" w:before="4"/>
              <w:ind w:left="104"/>
              <w:rPr>
                <w:i/>
                <w:sz w:val="18"/>
              </w:rPr>
            </w:pPr>
            <w:r>
              <w:rPr>
                <w:spacing w:val="-4"/>
                <w:sz w:val="18"/>
              </w:rPr>
              <w:t>over</w:t>
            </w:r>
            <w:r>
              <w:rPr>
                <w:sz w:val="18"/>
              </w:rPr>
              <w:tab/>
            </w:r>
            <w:r>
              <w:rPr>
                <w:i/>
                <w:spacing w:val="-10"/>
                <w:sz w:val="18"/>
              </w:rPr>
              <w:t>K</w:t>
            </w:r>
          </w:p>
        </w:tc>
        <w:tc>
          <w:tcPr>
            <w:tcW w:w="2142" w:type="dxa"/>
            <w:tcBorders>
              <w:top w:val="nil"/>
              <w:bottom w:val="nil"/>
            </w:tcBorders>
          </w:tcPr>
          <w:p>
            <w:pPr>
              <w:pStyle w:val="TableParagraph"/>
              <w:ind w:left="0"/>
              <w:rPr>
                <w:sz w:val="16"/>
              </w:rPr>
            </w:pPr>
          </w:p>
        </w:tc>
      </w:tr>
      <w:tr>
        <w:trPr>
          <w:trHeight w:val="386" w:hRule="atLeast"/>
        </w:trPr>
        <w:tc>
          <w:tcPr>
            <w:tcW w:w="1016" w:type="dxa"/>
            <w:tcBorders>
              <w:top w:val="nil"/>
            </w:tcBorders>
          </w:tcPr>
          <w:p>
            <w:pPr>
              <w:pStyle w:val="TableParagraph"/>
              <w:ind w:left="0"/>
              <w:rPr>
                <w:sz w:val="18"/>
              </w:rPr>
            </w:pPr>
          </w:p>
        </w:tc>
        <w:tc>
          <w:tcPr>
            <w:tcW w:w="1457" w:type="dxa"/>
            <w:tcBorders>
              <w:top w:val="nil"/>
            </w:tcBorders>
          </w:tcPr>
          <w:p>
            <w:pPr>
              <w:pStyle w:val="TableParagraph"/>
              <w:ind w:left="0"/>
              <w:rPr>
                <w:sz w:val="18"/>
              </w:rPr>
            </w:pPr>
          </w:p>
        </w:tc>
        <w:tc>
          <w:tcPr>
            <w:tcW w:w="2924" w:type="dxa"/>
            <w:tcBorders>
              <w:top w:val="nil"/>
            </w:tcBorders>
          </w:tcPr>
          <w:p>
            <w:pPr>
              <w:pStyle w:val="TableParagraph"/>
              <w:ind w:left="0"/>
              <w:rPr>
                <w:sz w:val="18"/>
              </w:rPr>
            </w:pPr>
          </w:p>
        </w:tc>
        <w:tc>
          <w:tcPr>
            <w:tcW w:w="992" w:type="dxa"/>
            <w:tcBorders>
              <w:top w:val="nil"/>
            </w:tcBorders>
          </w:tcPr>
          <w:p>
            <w:pPr>
              <w:pStyle w:val="TableParagraph"/>
              <w:ind w:left="0"/>
              <w:rPr>
                <w:sz w:val="18"/>
              </w:rPr>
            </w:pPr>
          </w:p>
        </w:tc>
        <w:tc>
          <w:tcPr>
            <w:tcW w:w="1148" w:type="dxa"/>
            <w:tcBorders>
              <w:top w:val="nil"/>
            </w:tcBorders>
          </w:tcPr>
          <w:p>
            <w:pPr>
              <w:pStyle w:val="TableParagraph"/>
              <w:spacing w:before="5"/>
              <w:ind w:left="104"/>
              <w:rPr>
                <w:sz w:val="18"/>
              </w:rPr>
            </w:pPr>
            <w:r>
              <w:rPr>
                <w:spacing w:val="-2"/>
                <w:sz w:val="18"/>
              </w:rPr>
              <w:t>receptions</w:t>
            </w:r>
          </w:p>
        </w:tc>
        <w:tc>
          <w:tcPr>
            <w:tcW w:w="2142" w:type="dxa"/>
            <w:tcBorders>
              <w:top w:val="nil"/>
            </w:tcBorders>
          </w:tcPr>
          <w:p>
            <w:pPr>
              <w:pStyle w:val="TableParagraph"/>
              <w:ind w:left="0"/>
              <w:rPr>
                <w:sz w:val="18"/>
              </w:rPr>
            </w:pP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4"/>
        <w:ind w:left="276"/>
      </w:pPr>
      <w:r>
        <w:rPr>
          <w:spacing w:val="-10"/>
        </w:rPr>
        <w:t>2</w:t>
      </w:r>
    </w:p>
    <w:p>
      <w:pPr>
        <w:pStyle w:val="BodyText"/>
        <w:spacing w:before="180"/>
        <w:ind w:left="276"/>
      </w:pPr>
      <w:r>
        <w:rPr>
          <w:spacing w:val="-10"/>
        </w:rPr>
        <w:t>3</w:t>
      </w:r>
    </w:p>
    <w:p>
      <w:pPr>
        <w:pStyle w:val="BodyText"/>
        <w:tabs>
          <w:tab w:pos="952" w:val="left" w:leader="none"/>
        </w:tabs>
        <w:spacing w:before="193"/>
        <w:ind w:left="276"/>
      </w:pPr>
      <w:r>
        <w:rPr>
          <w:spacing w:val="-10"/>
        </w:rPr>
        <w:t>4</w:t>
      </w:r>
      <w:r>
        <w:rPr/>
        <w:tab/>
        <w:t>Output</w:t>
      </w:r>
      <w:r>
        <w:rPr>
          <w:spacing w:val="-6"/>
        </w:rPr>
        <w:t> </w:t>
      </w:r>
      <w:r>
        <w:rPr/>
        <w:t>Signalling</w:t>
      </w:r>
      <w:r>
        <w:rPr>
          <w:spacing w:val="-4"/>
        </w:rPr>
        <w:t> </w:t>
      </w:r>
      <w:r>
        <w:rPr/>
        <w:t>towards</w:t>
      </w:r>
      <w:r>
        <w:rPr>
          <w:spacing w:val="-6"/>
        </w:rPr>
        <w:t> </w:t>
      </w:r>
      <w:r>
        <w:rPr/>
        <w:t>E2</w:t>
      </w:r>
      <w:r>
        <w:rPr>
          <w:spacing w:val="-6"/>
        </w:rPr>
        <w:t> </w:t>
      </w:r>
      <w:r>
        <w:rPr>
          <w:spacing w:val="-2"/>
        </w:rPr>
        <w:t>Nodes:</w:t>
      </w:r>
    </w:p>
    <w:p>
      <w:pPr>
        <w:pStyle w:val="Heading7"/>
        <w:spacing w:before="54"/>
      </w:pPr>
      <w:r>
        <w:rPr>
          <w:b w:val="0"/>
        </w:rPr>
        <w:br w:type="column"/>
      </w:r>
      <w:r>
        <w:rPr/>
        <w:t>Table</w:t>
      </w:r>
      <w:r>
        <w:rPr>
          <w:spacing w:val="-9"/>
        </w:rPr>
        <w:t> </w:t>
      </w:r>
      <w:r>
        <w:rPr/>
        <w:t>3.4.2.2-</w:t>
      </w:r>
      <w:r>
        <w:rPr>
          <w:spacing w:val="-5"/>
        </w:rPr>
        <w:t>3.</w:t>
      </w:r>
    </w:p>
    <w:p>
      <w:pPr>
        <w:spacing w:after="0"/>
        <w:sectPr>
          <w:type w:val="continuous"/>
          <w:pgSz w:w="11910" w:h="16850"/>
          <w:pgMar w:header="867" w:footer="853" w:top="2660" w:bottom="0" w:left="180" w:right="380"/>
          <w:cols w:num="2" w:equalWidth="0">
            <w:col w:w="3990" w:space="854"/>
            <w:col w:w="6506"/>
          </w:cols>
        </w:sectPr>
      </w:pPr>
    </w:p>
    <w:p>
      <w:pPr>
        <w:pStyle w:val="BodyText"/>
        <w:spacing w:before="1"/>
        <w:ind w:left="0"/>
        <w:rPr>
          <w:b/>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220"/>
        <w:gridCol w:w="749"/>
        <w:gridCol w:w="1207"/>
        <w:gridCol w:w="2028"/>
      </w:tblGrid>
      <w:tr>
        <w:trPr>
          <w:trHeight w:val="407" w:hRule="atLeast"/>
        </w:trPr>
        <w:tc>
          <w:tcPr>
            <w:tcW w:w="9677" w:type="dxa"/>
            <w:gridSpan w:val="6"/>
            <w:shd w:val="clear" w:color="auto" w:fill="E7E6E6"/>
          </w:tcPr>
          <w:p>
            <w:pPr>
              <w:pStyle w:val="TableParagraph"/>
              <w:rPr>
                <w:b/>
                <w:sz w:val="20"/>
              </w:rPr>
            </w:pPr>
            <w:r>
              <w:rPr>
                <w:b/>
                <w:sz w:val="20"/>
              </w:rPr>
              <w:t>Output</w:t>
            </w:r>
            <w:r>
              <w:rPr>
                <w:b/>
                <w:spacing w:val="-7"/>
                <w:sz w:val="20"/>
              </w:rPr>
              <w:t> </w:t>
            </w:r>
            <w:r>
              <w:rPr>
                <w:b/>
                <w:spacing w:val="-4"/>
                <w:sz w:val="20"/>
              </w:rPr>
              <w:t>Data</w:t>
            </w:r>
          </w:p>
        </w:tc>
      </w:tr>
      <w:tr>
        <w:trPr>
          <w:trHeight w:val="904" w:hRule="atLeast"/>
        </w:trPr>
        <w:tc>
          <w:tcPr>
            <w:tcW w:w="1016" w:type="dxa"/>
            <w:shd w:val="clear" w:color="auto" w:fill="E7E6E6"/>
          </w:tcPr>
          <w:p>
            <w:pPr>
              <w:pStyle w:val="TableParagraph"/>
              <w:rPr>
                <w:b/>
                <w:sz w:val="20"/>
              </w:rPr>
            </w:pPr>
            <w:r>
              <w:rPr>
                <w:b/>
                <w:spacing w:val="-2"/>
                <w:sz w:val="20"/>
              </w:rPr>
              <w:t>Interface</w:t>
            </w:r>
          </w:p>
        </w:tc>
        <w:tc>
          <w:tcPr>
            <w:tcW w:w="1457" w:type="dxa"/>
            <w:shd w:val="clear" w:color="auto" w:fill="E7E6E6"/>
          </w:tcPr>
          <w:p>
            <w:pPr>
              <w:pStyle w:val="TableParagraph"/>
              <w:tabs>
                <w:tab w:pos="1146"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3220" w:type="dxa"/>
            <w:shd w:val="clear" w:color="auto" w:fill="E7E6E6"/>
          </w:tcPr>
          <w:p>
            <w:pPr>
              <w:pStyle w:val="TableParagraph"/>
              <w:rPr>
                <w:b/>
                <w:sz w:val="20"/>
              </w:rPr>
            </w:pPr>
            <w:r>
              <w:rPr>
                <w:b/>
                <w:spacing w:val="-2"/>
                <w:sz w:val="20"/>
              </w:rPr>
              <w:t>Name/Description</w:t>
            </w:r>
          </w:p>
        </w:tc>
        <w:tc>
          <w:tcPr>
            <w:tcW w:w="749" w:type="dxa"/>
            <w:shd w:val="clear" w:color="auto" w:fill="E7E6E6"/>
          </w:tcPr>
          <w:p>
            <w:pPr>
              <w:pStyle w:val="TableParagraph"/>
              <w:ind w:left="43" w:right="112"/>
              <w:jc w:val="center"/>
              <w:rPr>
                <w:b/>
                <w:sz w:val="20"/>
              </w:rPr>
            </w:pPr>
            <w:r>
              <w:rPr>
                <w:b/>
                <w:spacing w:val="-2"/>
                <w:sz w:val="20"/>
              </w:rPr>
              <w:t>Units</w:t>
            </w:r>
          </w:p>
        </w:tc>
        <w:tc>
          <w:tcPr>
            <w:tcW w:w="1207" w:type="dxa"/>
            <w:shd w:val="clear" w:color="auto" w:fill="E7E6E6"/>
          </w:tcPr>
          <w:p>
            <w:pPr>
              <w:pStyle w:val="TableParagraph"/>
              <w:spacing w:line="259" w:lineRule="auto"/>
              <w:ind w:left="104" w:right="109"/>
              <w:rPr>
                <w:b/>
                <w:sz w:val="20"/>
              </w:rPr>
            </w:pPr>
            <w:r>
              <w:rPr>
                <w:b/>
                <w:spacing w:val="-2"/>
                <w:sz w:val="20"/>
              </w:rPr>
              <w:t>Config. Period, granularity</w:t>
            </w:r>
          </w:p>
        </w:tc>
        <w:tc>
          <w:tcPr>
            <w:tcW w:w="2028" w:type="dxa"/>
            <w:shd w:val="clear" w:color="auto" w:fill="E7E6E6"/>
          </w:tcPr>
          <w:p>
            <w:pPr>
              <w:pStyle w:val="TableParagraph"/>
              <w:tabs>
                <w:tab w:pos="778" w:val="left" w:leader="none"/>
                <w:tab w:pos="1265" w:val="left" w:leader="none"/>
              </w:tabs>
              <w:spacing w:line="261" w:lineRule="auto"/>
              <w:ind w:left="104" w:right="99"/>
              <w:rPr>
                <w:b/>
                <w:sz w:val="20"/>
              </w:rPr>
            </w:pPr>
            <w:r>
              <w:rPr>
                <w:b/>
                <w:spacing w:val="-4"/>
                <w:sz w:val="20"/>
              </w:rPr>
              <w:t>New</w:t>
            </w:r>
            <w:r>
              <w:rPr>
                <w:b/>
                <w:sz w:val="20"/>
              </w:rPr>
              <w:tab/>
            </w:r>
            <w:r>
              <w:rPr>
                <w:b/>
                <w:spacing w:val="-6"/>
                <w:sz w:val="20"/>
              </w:rPr>
              <w:t>or</w:t>
            </w:r>
            <w:r>
              <w:rPr>
                <w:b/>
                <w:sz w:val="20"/>
              </w:rPr>
              <w:tab/>
            </w:r>
            <w:r>
              <w:rPr>
                <w:b/>
                <w:spacing w:val="-2"/>
                <w:sz w:val="20"/>
              </w:rPr>
              <w:t>existing config</w:t>
            </w:r>
          </w:p>
        </w:tc>
      </w:tr>
      <w:tr>
        <w:trPr>
          <w:trHeight w:val="1130" w:hRule="atLeast"/>
        </w:trPr>
        <w:tc>
          <w:tcPr>
            <w:tcW w:w="1016" w:type="dxa"/>
          </w:tcPr>
          <w:p>
            <w:pPr>
              <w:pStyle w:val="TableParagraph"/>
              <w:spacing w:before="4"/>
              <w:rPr>
                <w:sz w:val="18"/>
              </w:rPr>
            </w:pPr>
            <w:r>
              <w:rPr>
                <w:spacing w:val="-5"/>
                <w:sz w:val="18"/>
              </w:rPr>
              <w:t>E2</w:t>
            </w:r>
          </w:p>
        </w:tc>
        <w:tc>
          <w:tcPr>
            <w:tcW w:w="1457" w:type="dxa"/>
          </w:tcPr>
          <w:p>
            <w:pPr>
              <w:pStyle w:val="TableParagraph"/>
              <w:spacing w:line="259" w:lineRule="auto" w:before="2"/>
              <w:ind w:right="99"/>
              <w:rPr>
                <w:sz w:val="18"/>
              </w:rPr>
            </w:pPr>
            <w:r>
              <w:rPr>
                <w:sz w:val="18"/>
              </w:rPr>
              <w:t>Near-RT</w:t>
            </w:r>
            <w:r>
              <w:rPr>
                <w:spacing w:val="-5"/>
                <w:sz w:val="18"/>
              </w:rPr>
              <w:t> </w:t>
            </w:r>
            <w:r>
              <w:rPr>
                <w:sz w:val="18"/>
              </w:rPr>
              <w:t>RIC</w:t>
            </w:r>
            <w:r>
              <w:rPr>
                <w:spacing w:val="-5"/>
                <w:sz w:val="18"/>
              </w:rPr>
              <w:t> </w:t>
            </w:r>
            <w:r>
              <w:rPr>
                <w:sz w:val="18"/>
              </w:rPr>
              <w:t>→ </w:t>
            </w:r>
            <w:r>
              <w:rPr>
                <w:spacing w:val="-4"/>
                <w:sz w:val="18"/>
              </w:rPr>
              <w:t>O-DU</w:t>
            </w:r>
          </w:p>
        </w:tc>
        <w:tc>
          <w:tcPr>
            <w:tcW w:w="3220" w:type="dxa"/>
          </w:tcPr>
          <w:p>
            <w:pPr>
              <w:pStyle w:val="TableParagraph"/>
              <w:tabs>
                <w:tab w:pos="774" w:val="left" w:leader="none"/>
                <w:tab w:pos="1853" w:val="left" w:leader="none"/>
                <w:tab w:pos="2476" w:val="left" w:leader="none"/>
              </w:tabs>
              <w:spacing w:line="259" w:lineRule="auto" w:before="2"/>
              <w:ind w:right="100"/>
              <w:rPr>
                <w:sz w:val="20"/>
              </w:rPr>
            </w:pPr>
            <w:r>
              <w:rPr>
                <w:sz w:val="18"/>
              </w:rPr>
              <w:t>DMRS</w:t>
            </w:r>
            <w:r>
              <w:rPr>
                <w:spacing w:val="35"/>
                <w:sz w:val="18"/>
              </w:rPr>
              <w:t> </w:t>
            </w:r>
            <w:r>
              <w:rPr>
                <w:sz w:val="18"/>
              </w:rPr>
              <w:t>configuration</w:t>
            </w:r>
            <w:r>
              <w:rPr>
                <w:spacing w:val="36"/>
                <w:sz w:val="18"/>
              </w:rPr>
              <w:t> </w:t>
            </w:r>
            <w:r>
              <w:rPr>
                <w:sz w:val="18"/>
              </w:rPr>
              <w:t>per</w:t>
            </w:r>
            <w:r>
              <w:rPr>
                <w:spacing w:val="35"/>
                <w:sz w:val="18"/>
              </w:rPr>
              <w:t> </w:t>
            </w:r>
            <w:r>
              <w:rPr>
                <w:sz w:val="18"/>
              </w:rPr>
              <w:t>cell</w:t>
            </w:r>
            <w:r>
              <w:rPr>
                <w:spacing w:val="35"/>
                <w:sz w:val="18"/>
              </w:rPr>
              <w:t> </w:t>
            </w:r>
            <w:r>
              <w:rPr>
                <w:sz w:val="18"/>
              </w:rPr>
              <w:t>(example </w:t>
            </w:r>
            <w:r>
              <w:rPr>
                <w:spacing w:val="-5"/>
                <w:sz w:val="18"/>
              </w:rPr>
              <w:t>for</w:t>
            </w:r>
            <w:r>
              <w:rPr>
                <w:sz w:val="18"/>
              </w:rPr>
              <w:tab/>
            </w:r>
            <w:r>
              <w:rPr>
                <w:spacing w:val="-2"/>
                <w:sz w:val="18"/>
              </w:rPr>
              <w:t>PDSCH,</w:t>
            </w:r>
            <w:r>
              <w:rPr>
                <w:sz w:val="18"/>
              </w:rPr>
              <w:tab/>
            </w:r>
            <w:r>
              <w:rPr>
                <w:spacing w:val="-5"/>
                <w:sz w:val="18"/>
              </w:rPr>
              <w:t>IE</w:t>
            </w:r>
            <w:r>
              <w:rPr>
                <w:sz w:val="18"/>
              </w:rPr>
              <w:tab/>
            </w:r>
            <w:r>
              <w:rPr>
                <w:spacing w:val="-4"/>
                <w:sz w:val="20"/>
              </w:rPr>
              <w:t>DMRS-</w:t>
            </w:r>
          </w:p>
          <w:p>
            <w:pPr>
              <w:pStyle w:val="TableParagraph"/>
              <w:spacing w:line="256" w:lineRule="auto"/>
              <w:ind w:right="101"/>
              <w:rPr>
                <w:sz w:val="18"/>
              </w:rPr>
            </w:pPr>
            <w:r>
              <w:rPr>
                <w:sz w:val="20"/>
              </w:rPr>
              <w:t>DownlinkConfig,</w:t>
            </w:r>
            <w:r>
              <w:rPr>
                <w:spacing w:val="80"/>
                <w:sz w:val="20"/>
              </w:rPr>
              <w:t> </w:t>
            </w:r>
            <w:r>
              <w:rPr>
                <w:sz w:val="20"/>
              </w:rPr>
              <w:t>for</w:t>
            </w:r>
            <w:r>
              <w:rPr>
                <w:spacing w:val="80"/>
                <w:sz w:val="20"/>
              </w:rPr>
              <w:t> </w:t>
            </w:r>
            <w:r>
              <w:rPr>
                <w:sz w:val="20"/>
              </w:rPr>
              <w:t>PUSCH</w:t>
            </w:r>
            <w:r>
              <w:rPr>
                <w:spacing w:val="80"/>
                <w:sz w:val="20"/>
              </w:rPr>
              <w:t> </w:t>
            </w:r>
            <w:r>
              <w:rPr>
                <w:sz w:val="20"/>
              </w:rPr>
              <w:t>IE DMRS-UplinkConfig</w:t>
            </w:r>
            <w:r>
              <w:rPr>
                <w:sz w:val="18"/>
              </w:rPr>
              <w:t>) per cell</w:t>
            </w:r>
          </w:p>
        </w:tc>
        <w:tc>
          <w:tcPr>
            <w:tcW w:w="749" w:type="dxa"/>
          </w:tcPr>
          <w:p>
            <w:pPr>
              <w:pStyle w:val="TableParagraph"/>
              <w:spacing w:before="4"/>
              <w:ind w:left="0" w:right="112"/>
              <w:jc w:val="center"/>
              <w:rPr>
                <w:sz w:val="18"/>
              </w:rPr>
            </w:pPr>
            <w:r>
              <w:rPr>
                <w:spacing w:val="-2"/>
                <w:sz w:val="18"/>
              </w:rPr>
              <w:t>Index</w:t>
            </w:r>
          </w:p>
        </w:tc>
        <w:tc>
          <w:tcPr>
            <w:tcW w:w="1207" w:type="dxa"/>
          </w:tcPr>
          <w:p>
            <w:pPr>
              <w:pStyle w:val="TableParagraph"/>
              <w:tabs>
                <w:tab w:pos="799" w:val="left" w:leader="none"/>
              </w:tabs>
              <w:spacing w:line="259" w:lineRule="auto" w:before="2"/>
              <w:ind w:left="104" w:right="99"/>
              <w:rPr>
                <w:rFonts w:ascii="Cambria Math" w:eastAsia="Cambria Math"/>
                <w:sz w:val="18"/>
              </w:rPr>
            </w:pPr>
            <w:r>
              <w:rPr>
                <w:spacing w:val="-2"/>
                <w:sz w:val="18"/>
              </w:rPr>
              <w:t>Configured every</w:t>
            </w:r>
            <w:r>
              <w:rPr>
                <w:sz w:val="18"/>
              </w:rPr>
              <w:tab/>
            </w:r>
            <w:r>
              <w:rPr>
                <w:rFonts w:ascii="Cambria Math" w:eastAsia="Cambria Math"/>
                <w:sz w:val="18"/>
              </w:rPr>
              <w:t>𝑇</w:t>
            </w:r>
            <w:r>
              <w:rPr>
                <w:rFonts w:ascii="Cambria Math" w:eastAsia="Cambria Math"/>
                <w:spacing w:val="-5"/>
                <w:sz w:val="18"/>
              </w:rPr>
              <w:t> </w:t>
            </w:r>
            <w:r>
              <w:rPr>
                <w:rFonts w:ascii="Cambria Math" w:eastAsia="Cambria Math"/>
                <w:sz w:val="18"/>
              </w:rPr>
              <w:t>&gt;</w:t>
            </w:r>
          </w:p>
          <w:p>
            <w:pPr>
              <w:pStyle w:val="TableParagraph"/>
              <w:spacing w:line="235" w:lineRule="exact"/>
              <w:ind w:left="144"/>
              <w:rPr>
                <w:rFonts w:ascii="Cambria Math" w:hAnsi="Cambria Math" w:eastAsia="Cambria Math"/>
                <w:sz w:val="13"/>
              </w:rPr>
            </w:pPr>
            <w:r>
              <w:rPr>
                <w:rFonts w:ascii="Cambria Math" w:hAnsi="Cambria Math" w:eastAsia="Cambria Math"/>
                <w:spacing w:val="-2"/>
                <w:w w:val="105"/>
                <w:position w:val="4"/>
                <w:sz w:val="18"/>
              </w:rPr>
              <w:t>𝑇</w:t>
            </w:r>
            <w:r>
              <w:rPr>
                <w:rFonts w:ascii="Cambria Math" w:hAnsi="Cambria Math" w:eastAsia="Cambria Math"/>
                <w:spacing w:val="-2"/>
                <w:w w:val="105"/>
                <w:sz w:val="13"/>
              </w:rPr>
              <w:t>𝑊𝑖𝑛−𝑅</w:t>
            </w:r>
          </w:p>
        </w:tc>
        <w:tc>
          <w:tcPr>
            <w:tcW w:w="2028" w:type="dxa"/>
          </w:tcPr>
          <w:p>
            <w:pPr>
              <w:pStyle w:val="TableParagraph"/>
              <w:spacing w:before="4"/>
              <w:ind w:left="104"/>
              <w:rPr>
                <w:sz w:val="18"/>
              </w:rPr>
            </w:pPr>
            <w:r>
              <w:rPr>
                <w:sz w:val="18"/>
              </w:rPr>
              <w:t>3GPP</w:t>
            </w:r>
            <w:r>
              <w:rPr>
                <w:spacing w:val="-3"/>
                <w:sz w:val="18"/>
              </w:rPr>
              <w:t> </w:t>
            </w:r>
            <w:r>
              <w:rPr>
                <w:sz w:val="18"/>
              </w:rPr>
              <w:t>TS </w:t>
            </w:r>
            <w:r>
              <w:rPr>
                <w:spacing w:val="-2"/>
                <w:sz w:val="18"/>
              </w:rPr>
              <w:t>38.331</w:t>
            </w:r>
          </w:p>
        </w:tc>
      </w:tr>
    </w:tbl>
    <w:p>
      <w:pPr>
        <w:tabs>
          <w:tab w:pos="5120" w:val="left" w:leader="none"/>
        </w:tabs>
        <w:spacing w:before="121"/>
        <w:ind w:left="276" w:right="0" w:firstLine="0"/>
        <w:jc w:val="left"/>
        <w:rPr>
          <w:b/>
          <w:sz w:val="20"/>
        </w:rPr>
      </w:pPr>
      <w:r>
        <w:rPr>
          <w:spacing w:val="-10"/>
          <w:sz w:val="20"/>
        </w:rPr>
        <w:t>5</w:t>
      </w:r>
      <w:r>
        <w:rPr>
          <w:sz w:val="20"/>
        </w:rPr>
        <w:tab/>
      </w:r>
      <w:r>
        <w:rPr>
          <w:b/>
          <w:sz w:val="20"/>
        </w:rPr>
        <w:t>Table</w:t>
      </w:r>
      <w:r>
        <w:rPr>
          <w:b/>
          <w:spacing w:val="-9"/>
          <w:sz w:val="20"/>
        </w:rPr>
        <w:t> </w:t>
      </w:r>
      <w:r>
        <w:rPr>
          <w:b/>
          <w:sz w:val="20"/>
        </w:rPr>
        <w:t>3.4.2.2-</w:t>
      </w:r>
      <w:r>
        <w:rPr>
          <w:b/>
          <w:spacing w:val="-5"/>
          <w:sz w:val="20"/>
        </w:rPr>
        <w:t>4.</w:t>
      </w:r>
    </w:p>
    <w:p>
      <w:pPr>
        <w:pStyle w:val="ListParagraph"/>
        <w:numPr>
          <w:ilvl w:val="0"/>
          <w:numId w:val="70"/>
        </w:numPr>
        <w:tabs>
          <w:tab w:pos="952" w:val="left" w:leader="none"/>
        </w:tabs>
        <w:spacing w:line="240" w:lineRule="auto" w:before="198" w:after="0"/>
        <w:ind w:left="952" w:right="0" w:hanging="676"/>
        <w:jc w:val="left"/>
        <w:rPr>
          <w:sz w:val="18"/>
        </w:rPr>
      </w:pPr>
      <w:r>
        <w:rPr>
          <w:sz w:val="20"/>
          <w:u w:val="single"/>
        </w:rPr>
        <w:t>*</w:t>
      </w:r>
      <w:r>
        <w:rPr>
          <w:rFonts w:ascii="Cambria Math" w:eastAsia="Cambria Math"/>
          <w:sz w:val="18"/>
          <w:u w:val="none"/>
        </w:rPr>
        <w:t>𝑇</w:t>
      </w:r>
      <w:r>
        <w:rPr>
          <w:rFonts w:ascii="Cambria Math" w:eastAsia="Cambria Math"/>
          <w:sz w:val="18"/>
          <w:u w:val="none"/>
          <w:vertAlign w:val="subscript"/>
        </w:rPr>
        <w:t>𝑊𝑖𝑛</w:t>
      </w:r>
      <w:r>
        <w:rPr>
          <w:rFonts w:ascii="Cambria Math" w:eastAsia="Cambria Math"/>
          <w:spacing w:val="61"/>
          <w:sz w:val="18"/>
          <w:u w:val="none"/>
          <w:vertAlign w:val="baseline"/>
        </w:rPr>
        <w:t> </w:t>
      </w:r>
      <w:r>
        <w:rPr>
          <w:sz w:val="18"/>
          <w:u w:val="none"/>
          <w:vertAlign w:val="baseline"/>
        </w:rPr>
        <w:t>is</w:t>
      </w:r>
      <w:r>
        <w:rPr>
          <w:spacing w:val="1"/>
          <w:sz w:val="18"/>
          <w:u w:val="none"/>
          <w:vertAlign w:val="baseline"/>
        </w:rPr>
        <w:t> </w:t>
      </w:r>
      <w:r>
        <w:rPr>
          <w:sz w:val="18"/>
          <w:u w:val="none"/>
          <w:vertAlign w:val="baseline"/>
        </w:rPr>
        <w:t>the</w:t>
      </w:r>
      <w:r>
        <w:rPr>
          <w:spacing w:val="-1"/>
          <w:sz w:val="18"/>
          <w:u w:val="none"/>
          <w:vertAlign w:val="baseline"/>
        </w:rPr>
        <w:t> </w:t>
      </w:r>
      <w:r>
        <w:rPr>
          <w:sz w:val="18"/>
          <w:u w:val="none"/>
          <w:vertAlign w:val="baseline"/>
        </w:rPr>
        <w:t>predefined</w:t>
      </w:r>
      <w:r>
        <w:rPr>
          <w:spacing w:val="-1"/>
          <w:sz w:val="18"/>
          <w:u w:val="none"/>
          <w:vertAlign w:val="baseline"/>
        </w:rPr>
        <w:t> </w:t>
      </w:r>
      <w:r>
        <w:rPr>
          <w:sz w:val="18"/>
          <w:u w:val="none"/>
          <w:vertAlign w:val="baseline"/>
        </w:rPr>
        <w:t>observation time</w:t>
      </w:r>
      <w:r>
        <w:rPr>
          <w:spacing w:val="-1"/>
          <w:sz w:val="18"/>
          <w:u w:val="none"/>
          <w:vertAlign w:val="baseline"/>
        </w:rPr>
        <w:t> </w:t>
      </w:r>
      <w:r>
        <w:rPr>
          <w:sz w:val="18"/>
          <w:u w:val="none"/>
          <w:vertAlign w:val="baseline"/>
        </w:rPr>
        <w:t>window for</w:t>
      </w:r>
      <w:r>
        <w:rPr>
          <w:spacing w:val="1"/>
          <w:sz w:val="18"/>
          <w:u w:val="none"/>
          <w:vertAlign w:val="baseline"/>
        </w:rPr>
        <w:t> </w:t>
      </w:r>
      <w:r>
        <w:rPr>
          <w:sz w:val="18"/>
          <w:u w:val="none"/>
          <w:vertAlign w:val="baseline"/>
        </w:rPr>
        <w:t>offline</w:t>
      </w:r>
      <w:r>
        <w:rPr>
          <w:spacing w:val="-1"/>
          <w:sz w:val="18"/>
          <w:u w:val="none"/>
          <w:vertAlign w:val="baseline"/>
        </w:rPr>
        <w:t> </w:t>
      </w:r>
      <w:r>
        <w:rPr>
          <w:sz w:val="18"/>
          <w:u w:val="none"/>
          <w:vertAlign w:val="baseline"/>
        </w:rPr>
        <w:t>training</w:t>
      </w:r>
      <w:r>
        <w:rPr>
          <w:spacing w:val="-1"/>
          <w:sz w:val="18"/>
          <w:u w:val="none"/>
          <w:vertAlign w:val="baseline"/>
        </w:rPr>
        <w:t> </w:t>
      </w:r>
      <w:r>
        <w:rPr>
          <w:sz w:val="18"/>
          <w:u w:val="none"/>
          <w:vertAlign w:val="baseline"/>
        </w:rPr>
        <w:t>data</w:t>
      </w:r>
      <w:r>
        <w:rPr>
          <w:spacing w:val="1"/>
          <w:sz w:val="18"/>
          <w:u w:val="none"/>
          <w:vertAlign w:val="baseline"/>
        </w:rPr>
        <w:t> </w:t>
      </w:r>
      <w:r>
        <w:rPr>
          <w:spacing w:val="-2"/>
          <w:sz w:val="18"/>
          <w:u w:val="none"/>
          <w:vertAlign w:val="baseline"/>
        </w:rPr>
        <w:t>collection.</w:t>
      </w:r>
    </w:p>
    <w:p>
      <w:pPr>
        <w:pStyle w:val="ListParagraph"/>
        <w:numPr>
          <w:ilvl w:val="0"/>
          <w:numId w:val="70"/>
        </w:numPr>
        <w:tabs>
          <w:tab w:pos="952" w:val="left" w:leader="none"/>
        </w:tabs>
        <w:spacing w:line="240" w:lineRule="auto" w:before="182" w:after="0"/>
        <w:ind w:left="952" w:right="0" w:hanging="676"/>
        <w:jc w:val="left"/>
        <w:rPr>
          <w:rFonts w:ascii="Cambria Math" w:hAnsi="Cambria Math" w:eastAsia="Cambria Math"/>
          <w:sz w:val="18"/>
        </w:rPr>
      </w:pPr>
      <w:r>
        <w:rPr>
          <w:sz w:val="18"/>
        </w:rPr>
        <w:t>*</w:t>
      </w:r>
      <w:r>
        <w:rPr>
          <w:rFonts w:ascii="Cambria Math" w:hAnsi="Cambria Math" w:eastAsia="Cambria Math"/>
          <w:sz w:val="18"/>
        </w:rPr>
        <w:t>𝑇</w:t>
      </w:r>
      <w:r>
        <w:rPr>
          <w:rFonts w:ascii="Cambria Math" w:hAnsi="Cambria Math" w:eastAsia="Cambria Math"/>
          <w:sz w:val="18"/>
          <w:vertAlign w:val="subscript"/>
        </w:rPr>
        <w:t>𝑊𝑖𝑛−𝑅</w:t>
      </w:r>
      <w:r>
        <w:rPr>
          <w:rFonts w:ascii="Cambria Math" w:hAnsi="Cambria Math" w:eastAsia="Cambria Math"/>
          <w:spacing w:val="69"/>
          <w:sz w:val="18"/>
          <w:vertAlign w:val="baseline"/>
        </w:rPr>
        <w:t> </w:t>
      </w:r>
      <w:r>
        <w:rPr>
          <w:sz w:val="18"/>
          <w:vertAlign w:val="baseline"/>
        </w:rPr>
        <w:t>is</w:t>
      </w:r>
      <w:r>
        <w:rPr>
          <w:spacing w:val="3"/>
          <w:sz w:val="18"/>
          <w:vertAlign w:val="baseline"/>
        </w:rPr>
        <w:t> </w:t>
      </w:r>
      <w:r>
        <w:rPr>
          <w:sz w:val="18"/>
          <w:vertAlign w:val="baseline"/>
        </w:rPr>
        <w:t>the</w:t>
      </w:r>
      <w:r>
        <w:rPr>
          <w:spacing w:val="1"/>
          <w:sz w:val="18"/>
          <w:vertAlign w:val="baseline"/>
        </w:rPr>
        <w:t> </w:t>
      </w:r>
      <w:r>
        <w:rPr>
          <w:sz w:val="18"/>
          <w:vertAlign w:val="baseline"/>
        </w:rPr>
        <w:t>predefined</w:t>
      </w:r>
      <w:r>
        <w:rPr>
          <w:spacing w:val="2"/>
          <w:sz w:val="18"/>
          <w:vertAlign w:val="baseline"/>
        </w:rPr>
        <w:t> </w:t>
      </w:r>
      <w:r>
        <w:rPr>
          <w:sz w:val="18"/>
          <w:vertAlign w:val="baseline"/>
        </w:rPr>
        <w:t>observation</w:t>
      </w:r>
      <w:r>
        <w:rPr>
          <w:spacing w:val="1"/>
          <w:sz w:val="18"/>
          <w:vertAlign w:val="baseline"/>
        </w:rPr>
        <w:t> </w:t>
      </w:r>
      <w:r>
        <w:rPr>
          <w:sz w:val="18"/>
          <w:vertAlign w:val="baseline"/>
        </w:rPr>
        <w:t>widow during</w:t>
      </w:r>
      <w:r>
        <w:rPr>
          <w:spacing w:val="1"/>
          <w:sz w:val="18"/>
          <w:vertAlign w:val="baseline"/>
        </w:rPr>
        <w:t> </w:t>
      </w:r>
      <w:r>
        <w:rPr>
          <w:sz w:val="18"/>
          <w:vertAlign w:val="baseline"/>
        </w:rPr>
        <w:t>inference</w:t>
      </w:r>
      <w:r>
        <w:rPr>
          <w:spacing w:val="1"/>
          <w:sz w:val="18"/>
          <w:vertAlign w:val="baseline"/>
        </w:rPr>
        <w:t> </w:t>
      </w:r>
      <w:r>
        <w:rPr>
          <w:sz w:val="18"/>
          <w:vertAlign w:val="baseline"/>
        </w:rPr>
        <w:t>generation,</w:t>
      </w:r>
      <w:r>
        <w:rPr>
          <w:spacing w:val="1"/>
          <w:sz w:val="18"/>
          <w:vertAlign w:val="baseline"/>
        </w:rPr>
        <w:t> </w:t>
      </w:r>
      <w:r>
        <w:rPr>
          <w:sz w:val="18"/>
          <w:vertAlign w:val="baseline"/>
        </w:rPr>
        <w:t>typically</w:t>
      </w:r>
      <w:r>
        <w:rPr>
          <w:spacing w:val="55"/>
          <w:sz w:val="18"/>
          <w:vertAlign w:val="baseline"/>
        </w:rPr>
        <w:t> </w:t>
      </w:r>
      <w:r>
        <w:rPr>
          <w:rFonts w:ascii="Cambria Math" w:hAnsi="Cambria Math" w:eastAsia="Cambria Math"/>
          <w:sz w:val="18"/>
          <w:vertAlign w:val="baseline"/>
        </w:rPr>
        <w:t>𝑇</w:t>
      </w:r>
      <w:r>
        <w:rPr>
          <w:rFonts w:ascii="Cambria Math" w:hAnsi="Cambria Math" w:eastAsia="Cambria Math"/>
          <w:sz w:val="18"/>
          <w:vertAlign w:val="subscript"/>
        </w:rPr>
        <w:t>𝑊𝑖𝑛−𝑅</w:t>
      </w:r>
      <w:r>
        <w:rPr>
          <w:rFonts w:ascii="Cambria Math" w:hAnsi="Cambria Math" w:eastAsia="Cambria Math"/>
          <w:spacing w:val="68"/>
          <w:sz w:val="18"/>
          <w:vertAlign w:val="baseline"/>
        </w:rPr>
        <w:t> </w:t>
      </w:r>
      <w:r>
        <w:rPr>
          <w:rFonts w:ascii="Cambria Math" w:hAnsi="Cambria Math" w:eastAsia="Cambria Math"/>
          <w:sz w:val="18"/>
          <w:vertAlign w:val="baseline"/>
        </w:rPr>
        <w:t>≤</w:t>
      </w:r>
      <w:r>
        <w:rPr>
          <w:rFonts w:ascii="Cambria Math" w:hAnsi="Cambria Math" w:eastAsia="Cambria Math"/>
          <w:spacing w:val="53"/>
          <w:sz w:val="18"/>
          <w:vertAlign w:val="baseline"/>
        </w:rPr>
        <w:t> </w:t>
      </w:r>
      <w:r>
        <w:rPr>
          <w:rFonts w:ascii="Cambria Math" w:hAnsi="Cambria Math" w:eastAsia="Cambria Math"/>
          <w:spacing w:val="-4"/>
          <w:sz w:val="18"/>
          <w:vertAlign w:val="baseline"/>
        </w:rPr>
        <w:t>𝑇</w:t>
      </w:r>
      <w:r>
        <w:rPr>
          <w:rFonts w:ascii="Cambria Math" w:hAnsi="Cambria Math" w:eastAsia="Cambria Math"/>
          <w:spacing w:val="-4"/>
          <w:sz w:val="18"/>
          <w:vertAlign w:val="subscript"/>
        </w:rPr>
        <w:t>𝑊𝑖𝑛</w:t>
      </w:r>
    </w:p>
    <w:p>
      <w:pPr>
        <w:pStyle w:val="BodyText"/>
        <w:spacing w:before="174"/>
        <w:ind w:left="276"/>
      </w:pPr>
      <w:r>
        <w:rPr>
          <w:spacing w:val="-10"/>
        </w:rPr>
        <w:t>8</w:t>
      </w:r>
    </w:p>
    <w:p>
      <w:pPr>
        <w:pStyle w:val="BodyText"/>
        <w:spacing w:before="173"/>
        <w:ind w:left="276"/>
      </w:pPr>
      <w:r>
        <w:rPr>
          <w:spacing w:val="-10"/>
        </w:rPr>
        <w:t>9</w:t>
      </w:r>
    </w:p>
    <w:p>
      <w:pPr>
        <w:pStyle w:val="BodyText"/>
        <w:spacing w:before="195"/>
        <w:ind w:left="175"/>
      </w:pPr>
      <w:r>
        <w:rPr>
          <w:spacing w:val="-5"/>
        </w:rPr>
        <w:t>10</w:t>
      </w:r>
    </w:p>
    <w:p>
      <w:pPr>
        <w:spacing w:after="0"/>
        <w:sectPr>
          <w:type w:val="continuous"/>
          <w:pgSz w:w="11910" w:h="16850"/>
          <w:pgMar w:header="867" w:footer="853" w:top="2660" w:bottom="0" w:left="180" w:right="380"/>
        </w:sectPr>
      </w:pPr>
    </w:p>
    <w:p>
      <w:pPr>
        <w:pStyle w:val="ListParagraph"/>
        <w:numPr>
          <w:ilvl w:val="0"/>
          <w:numId w:val="71"/>
        </w:numPr>
        <w:tabs>
          <w:tab w:pos="952" w:val="left" w:leader="none"/>
        </w:tabs>
        <w:spacing w:line="240" w:lineRule="auto" w:before="228" w:after="0"/>
        <w:ind w:left="952" w:right="0" w:hanging="676"/>
        <w:jc w:val="left"/>
        <w:rPr>
          <w:sz w:val="20"/>
        </w:rPr>
      </w:pPr>
      <w:r>
        <w:rPr>
          <w:b/>
          <w:sz w:val="20"/>
        </w:rPr>
        <w:t>(b)</w:t>
      </w:r>
      <w:r>
        <w:rPr>
          <w:b/>
          <w:spacing w:val="-7"/>
          <w:sz w:val="20"/>
        </w:rPr>
        <w:t> </w:t>
      </w:r>
      <w:r>
        <w:rPr>
          <w:b/>
          <w:sz w:val="20"/>
        </w:rPr>
        <w:t>CSI-RS</w:t>
      </w:r>
      <w:r>
        <w:rPr>
          <w:b/>
          <w:spacing w:val="-6"/>
          <w:sz w:val="20"/>
        </w:rPr>
        <w:t> </w:t>
      </w:r>
      <w:r>
        <w:rPr>
          <w:b/>
          <w:sz w:val="20"/>
        </w:rPr>
        <w:t>Configuration</w:t>
      </w:r>
      <w:r>
        <w:rPr>
          <w:b/>
          <w:spacing w:val="-7"/>
          <w:sz w:val="20"/>
        </w:rPr>
        <w:t> </w:t>
      </w:r>
      <w:r>
        <w:rPr>
          <w:b/>
          <w:sz w:val="20"/>
        </w:rPr>
        <w:t>Optimization</w:t>
      </w:r>
      <w:r>
        <w:rPr>
          <w:sz w:val="20"/>
        </w:rPr>
        <w:t>:</w:t>
      </w:r>
      <w:r>
        <w:rPr>
          <w:spacing w:val="-7"/>
          <w:sz w:val="20"/>
        </w:rPr>
        <w:t> </w:t>
      </w:r>
      <w:r>
        <w:rPr>
          <w:sz w:val="20"/>
        </w:rPr>
        <w:t>Required</w:t>
      </w:r>
      <w:r>
        <w:rPr>
          <w:spacing w:val="-6"/>
          <w:sz w:val="20"/>
        </w:rPr>
        <w:t> </w:t>
      </w:r>
      <w:r>
        <w:rPr>
          <w:sz w:val="20"/>
        </w:rPr>
        <w:t>Observations</w:t>
      </w:r>
      <w:r>
        <w:rPr>
          <w:spacing w:val="-5"/>
          <w:sz w:val="20"/>
        </w:rPr>
        <w:t> </w:t>
      </w:r>
      <w:r>
        <w:rPr>
          <w:sz w:val="20"/>
        </w:rPr>
        <w:t>for</w:t>
      </w:r>
      <w:r>
        <w:rPr>
          <w:spacing w:val="-6"/>
          <w:sz w:val="20"/>
        </w:rPr>
        <w:t> </w:t>
      </w:r>
      <w:r>
        <w:rPr>
          <w:sz w:val="20"/>
        </w:rPr>
        <w:t>Training</w:t>
      </w:r>
      <w:r>
        <w:rPr>
          <w:spacing w:val="-5"/>
          <w:sz w:val="20"/>
        </w:rPr>
        <w:t> </w:t>
      </w:r>
      <w:r>
        <w:rPr>
          <w:sz w:val="20"/>
        </w:rPr>
        <w:t>Data</w:t>
      </w:r>
      <w:r>
        <w:rPr>
          <w:spacing w:val="-6"/>
          <w:sz w:val="20"/>
        </w:rPr>
        <w:t> </w:t>
      </w:r>
      <w:r>
        <w:rPr>
          <w:sz w:val="20"/>
        </w:rPr>
        <w:t>Set</w:t>
      </w:r>
      <w:r>
        <w:rPr>
          <w:spacing w:val="-7"/>
          <w:sz w:val="20"/>
        </w:rPr>
        <w:t> </w:t>
      </w:r>
      <w:r>
        <w:rPr>
          <w:spacing w:val="-2"/>
          <w:sz w:val="20"/>
        </w:rPr>
        <w:t>Generation</w:t>
      </w:r>
    </w:p>
    <w:p>
      <w:pPr>
        <w:pStyle w:val="ListParagraph"/>
        <w:numPr>
          <w:ilvl w:val="0"/>
          <w:numId w:val="71"/>
        </w:numPr>
        <w:tabs>
          <w:tab w:pos="952" w:val="left" w:leader="none"/>
        </w:tabs>
        <w:spacing w:line="240" w:lineRule="auto" w:before="181" w:after="0"/>
        <w:ind w:left="952" w:right="0" w:hanging="676"/>
        <w:jc w:val="left"/>
        <w:rPr>
          <w:sz w:val="20"/>
        </w:rPr>
      </w:pPr>
      <w:r>
        <w:rPr>
          <w:spacing w:val="-2"/>
          <w:sz w:val="20"/>
        </w:rPr>
        <w:t>Initialization:</w:t>
      </w:r>
    </w:p>
    <w:p>
      <w:pPr>
        <w:pStyle w:val="BodyText"/>
        <w:spacing w:before="7"/>
        <w:ind w:left="0"/>
        <w:rPr>
          <w:sz w:val="15"/>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080"/>
        <w:gridCol w:w="745"/>
        <w:gridCol w:w="1239"/>
        <w:gridCol w:w="2142"/>
      </w:tblGrid>
      <w:tr>
        <w:trPr>
          <w:trHeight w:val="407" w:hRule="atLeast"/>
        </w:trPr>
        <w:tc>
          <w:tcPr>
            <w:tcW w:w="9679" w:type="dxa"/>
            <w:gridSpan w:val="6"/>
            <w:shd w:val="clear" w:color="auto" w:fill="E7E6E6"/>
          </w:tcPr>
          <w:p>
            <w:pPr>
              <w:pStyle w:val="TableParagraph"/>
              <w:rPr>
                <w:b/>
                <w:sz w:val="20"/>
              </w:rPr>
            </w:pPr>
            <w:r>
              <w:rPr>
                <w:b/>
                <w:sz w:val="20"/>
              </w:rPr>
              <w:t>Input/Output</w:t>
            </w:r>
            <w:r>
              <w:rPr>
                <w:b/>
                <w:spacing w:val="-11"/>
                <w:sz w:val="20"/>
              </w:rPr>
              <w:t> </w:t>
            </w:r>
            <w:r>
              <w:rPr>
                <w:b/>
                <w:spacing w:val="-4"/>
                <w:sz w:val="20"/>
              </w:rPr>
              <w:t>Data</w:t>
            </w:r>
          </w:p>
        </w:tc>
      </w:tr>
      <w:tr>
        <w:trPr>
          <w:trHeight w:val="904" w:hRule="atLeast"/>
        </w:trPr>
        <w:tc>
          <w:tcPr>
            <w:tcW w:w="1016" w:type="dxa"/>
            <w:shd w:val="clear" w:color="auto" w:fill="E7E6E6"/>
          </w:tcPr>
          <w:p>
            <w:pPr>
              <w:pStyle w:val="TableParagraph"/>
              <w:spacing w:before="2"/>
              <w:rPr>
                <w:b/>
                <w:sz w:val="20"/>
              </w:rPr>
            </w:pPr>
            <w:r>
              <w:rPr>
                <w:b/>
                <w:spacing w:val="-2"/>
                <w:sz w:val="20"/>
              </w:rPr>
              <w:t>Interface</w:t>
            </w:r>
          </w:p>
        </w:tc>
        <w:tc>
          <w:tcPr>
            <w:tcW w:w="1457" w:type="dxa"/>
            <w:shd w:val="clear" w:color="auto" w:fill="E7E6E6"/>
          </w:tcPr>
          <w:p>
            <w:pPr>
              <w:pStyle w:val="TableParagraph"/>
              <w:tabs>
                <w:tab w:pos="1146" w:val="left" w:leader="none"/>
              </w:tabs>
              <w:spacing w:line="256" w:lineRule="auto" w:before="2"/>
              <w:ind w:right="99"/>
              <w:rPr>
                <w:b/>
                <w:sz w:val="20"/>
              </w:rPr>
            </w:pPr>
            <w:r>
              <w:rPr>
                <w:b/>
                <w:spacing w:val="-2"/>
                <w:sz w:val="20"/>
              </w:rPr>
              <w:t>Source</w:t>
            </w:r>
            <w:r>
              <w:rPr>
                <w:b/>
                <w:sz w:val="20"/>
              </w:rPr>
              <w:tab/>
            </w:r>
            <w:r>
              <w:rPr>
                <w:b/>
                <w:spacing w:val="-10"/>
                <w:sz w:val="20"/>
              </w:rPr>
              <w:t>→</w:t>
            </w:r>
            <w:r>
              <w:rPr>
                <w:b/>
                <w:spacing w:val="-2"/>
                <w:sz w:val="20"/>
              </w:rPr>
              <w:t> Target</w:t>
            </w:r>
          </w:p>
        </w:tc>
        <w:tc>
          <w:tcPr>
            <w:tcW w:w="3080" w:type="dxa"/>
            <w:shd w:val="clear" w:color="auto" w:fill="E7E6E6"/>
          </w:tcPr>
          <w:p>
            <w:pPr>
              <w:pStyle w:val="TableParagraph"/>
              <w:spacing w:before="2"/>
              <w:rPr>
                <w:b/>
                <w:sz w:val="20"/>
              </w:rPr>
            </w:pPr>
            <w:r>
              <w:rPr>
                <w:b/>
                <w:spacing w:val="-2"/>
                <w:sz w:val="20"/>
              </w:rPr>
              <w:t>Name/Description</w:t>
            </w:r>
          </w:p>
        </w:tc>
        <w:tc>
          <w:tcPr>
            <w:tcW w:w="745" w:type="dxa"/>
            <w:shd w:val="clear" w:color="auto" w:fill="E7E6E6"/>
          </w:tcPr>
          <w:p>
            <w:pPr>
              <w:pStyle w:val="TableParagraph"/>
              <w:spacing w:before="2"/>
              <w:rPr>
                <w:b/>
                <w:sz w:val="20"/>
              </w:rPr>
            </w:pPr>
            <w:r>
              <w:rPr>
                <w:b/>
                <w:spacing w:val="-2"/>
                <w:sz w:val="20"/>
              </w:rPr>
              <w:t>Units</w:t>
            </w:r>
          </w:p>
        </w:tc>
        <w:tc>
          <w:tcPr>
            <w:tcW w:w="1239" w:type="dxa"/>
            <w:shd w:val="clear" w:color="auto" w:fill="E7E6E6"/>
          </w:tcPr>
          <w:p>
            <w:pPr>
              <w:pStyle w:val="TableParagraph"/>
              <w:spacing w:line="256" w:lineRule="auto" w:before="2"/>
              <w:ind w:left="106"/>
              <w:rPr>
                <w:b/>
                <w:sz w:val="20"/>
              </w:rPr>
            </w:pPr>
            <w:r>
              <w:rPr>
                <w:b/>
                <w:spacing w:val="-2"/>
                <w:sz w:val="20"/>
              </w:rPr>
              <w:t>Config. Period, granularity</w:t>
            </w:r>
          </w:p>
        </w:tc>
        <w:tc>
          <w:tcPr>
            <w:tcW w:w="2142" w:type="dxa"/>
            <w:shd w:val="clear" w:color="auto" w:fill="E7E6E6"/>
          </w:tcPr>
          <w:p>
            <w:pPr>
              <w:pStyle w:val="TableParagraph"/>
              <w:ind w:left="105"/>
              <w:rPr>
                <w:b/>
                <w:sz w:val="20"/>
              </w:rPr>
            </w:pPr>
            <w:r>
              <w:rPr>
                <w:b/>
                <w:sz w:val="20"/>
              </w:rPr>
              <w:t>New</w:t>
            </w:r>
            <w:r>
              <w:rPr>
                <w:b/>
                <w:spacing w:val="-4"/>
                <w:sz w:val="20"/>
              </w:rPr>
              <w:t> </w:t>
            </w:r>
            <w:r>
              <w:rPr>
                <w:b/>
                <w:sz w:val="20"/>
              </w:rPr>
              <w:t>or</w:t>
            </w:r>
            <w:r>
              <w:rPr>
                <w:b/>
                <w:spacing w:val="-4"/>
                <w:sz w:val="20"/>
              </w:rPr>
              <w:t> </w:t>
            </w:r>
            <w:r>
              <w:rPr>
                <w:b/>
                <w:sz w:val="20"/>
              </w:rPr>
              <w:t>existing</w:t>
            </w:r>
            <w:r>
              <w:rPr>
                <w:b/>
                <w:spacing w:val="-4"/>
                <w:sz w:val="20"/>
              </w:rPr>
              <w:t> </w:t>
            </w:r>
            <w:r>
              <w:rPr>
                <w:b/>
                <w:spacing w:val="-2"/>
                <w:sz w:val="20"/>
              </w:rPr>
              <w:t>config</w:t>
            </w:r>
          </w:p>
        </w:tc>
      </w:tr>
      <w:tr>
        <w:trPr>
          <w:trHeight w:val="832" w:hRule="atLeast"/>
        </w:trPr>
        <w:tc>
          <w:tcPr>
            <w:tcW w:w="1016" w:type="dxa"/>
          </w:tcPr>
          <w:p>
            <w:pPr>
              <w:pStyle w:val="TableParagraph"/>
              <w:spacing w:before="2"/>
              <w:rPr>
                <w:sz w:val="18"/>
              </w:rPr>
            </w:pPr>
            <w:r>
              <w:rPr>
                <w:spacing w:val="-5"/>
                <w:sz w:val="18"/>
              </w:rPr>
              <w:t>O1</w:t>
            </w:r>
          </w:p>
          <w:p>
            <w:pPr>
              <w:pStyle w:val="TableParagraph"/>
              <w:spacing w:line="261" w:lineRule="auto" w:before="16"/>
              <w:ind w:right="237"/>
              <w:rPr>
                <w:sz w:val="18"/>
              </w:rPr>
            </w:pPr>
            <w:r>
              <w:rPr>
                <w:spacing w:val="-2"/>
                <w:sz w:val="18"/>
              </w:rPr>
              <w:t>Interface </w:t>
            </w:r>
            <w:r>
              <w:rPr>
                <w:sz w:val="18"/>
              </w:rPr>
              <w:t>via</w:t>
            </w:r>
            <w:r>
              <w:rPr>
                <w:spacing w:val="1"/>
                <w:sz w:val="18"/>
              </w:rPr>
              <w:t> </w:t>
            </w:r>
            <w:r>
              <w:rPr>
                <w:spacing w:val="-5"/>
                <w:sz w:val="18"/>
              </w:rPr>
              <w:t>SMO</w:t>
            </w:r>
          </w:p>
        </w:tc>
        <w:tc>
          <w:tcPr>
            <w:tcW w:w="1457" w:type="dxa"/>
          </w:tcPr>
          <w:p>
            <w:pPr>
              <w:pStyle w:val="TableParagraph"/>
              <w:spacing w:line="259" w:lineRule="auto" w:before="2"/>
              <w:rPr>
                <w:sz w:val="18"/>
              </w:rPr>
            </w:pPr>
            <w:r>
              <w:rPr>
                <w:sz w:val="18"/>
              </w:rPr>
              <w:t>O-DU</w:t>
            </w:r>
            <w:r>
              <w:rPr>
                <w:spacing w:val="40"/>
                <w:sz w:val="18"/>
              </w:rPr>
              <w:t> </w:t>
            </w:r>
            <w:r>
              <w:rPr>
                <w:sz w:val="18"/>
              </w:rPr>
              <w:t>→</w:t>
            </w:r>
            <w:r>
              <w:rPr>
                <w:spacing w:val="57"/>
                <w:sz w:val="18"/>
              </w:rPr>
              <w:t> </w:t>
            </w:r>
            <w:r>
              <w:rPr>
                <w:sz w:val="18"/>
              </w:rPr>
              <w:t>Non</w:t>
            </w:r>
            <w:r>
              <w:rPr>
                <w:sz w:val="18"/>
              </w:rPr>
              <w:t>- RT RIC</w:t>
            </w:r>
          </w:p>
        </w:tc>
        <w:tc>
          <w:tcPr>
            <w:tcW w:w="3080" w:type="dxa"/>
          </w:tcPr>
          <w:p>
            <w:pPr>
              <w:pStyle w:val="TableParagraph"/>
              <w:spacing w:line="261" w:lineRule="auto" w:before="2"/>
              <w:rPr>
                <w:sz w:val="18"/>
              </w:rPr>
            </w:pPr>
            <w:r>
              <w:rPr>
                <w:sz w:val="18"/>
              </w:rPr>
              <w:t>Supported</w:t>
            </w:r>
            <w:r>
              <w:rPr>
                <w:spacing w:val="40"/>
                <w:sz w:val="18"/>
              </w:rPr>
              <w:t> </w:t>
            </w:r>
            <w:r>
              <w:rPr>
                <w:sz w:val="18"/>
              </w:rPr>
              <w:t>CSI-RS</w:t>
            </w:r>
            <w:r>
              <w:rPr>
                <w:spacing w:val="40"/>
                <w:sz w:val="18"/>
              </w:rPr>
              <w:t> </w:t>
            </w:r>
            <w:r>
              <w:rPr>
                <w:sz w:val="18"/>
              </w:rPr>
              <w:t>configuration</w:t>
            </w:r>
            <w:r>
              <w:rPr>
                <w:spacing w:val="40"/>
                <w:sz w:val="18"/>
              </w:rPr>
              <w:t> </w:t>
            </w:r>
            <w:r>
              <w:rPr>
                <w:sz w:val="18"/>
              </w:rPr>
              <w:t>per </w:t>
            </w:r>
            <w:r>
              <w:rPr>
                <w:spacing w:val="-4"/>
                <w:sz w:val="18"/>
              </w:rPr>
              <w:t>cell</w:t>
            </w:r>
          </w:p>
        </w:tc>
        <w:tc>
          <w:tcPr>
            <w:tcW w:w="745" w:type="dxa"/>
          </w:tcPr>
          <w:p>
            <w:pPr>
              <w:pStyle w:val="TableParagraph"/>
              <w:spacing w:before="2"/>
              <w:rPr>
                <w:sz w:val="20"/>
              </w:rPr>
            </w:pPr>
            <w:r>
              <w:rPr>
                <w:spacing w:val="-10"/>
                <w:sz w:val="20"/>
              </w:rPr>
              <w:t>-</w:t>
            </w:r>
          </w:p>
        </w:tc>
        <w:tc>
          <w:tcPr>
            <w:tcW w:w="1239" w:type="dxa"/>
          </w:tcPr>
          <w:p>
            <w:pPr>
              <w:pStyle w:val="TableParagraph"/>
              <w:spacing w:before="2"/>
              <w:ind w:left="3"/>
              <w:jc w:val="center"/>
              <w:rPr>
                <w:sz w:val="20"/>
              </w:rPr>
            </w:pPr>
            <w:r>
              <w:rPr>
                <w:spacing w:val="-2"/>
                <w:sz w:val="20"/>
              </w:rPr>
              <w:t>Initialization</w:t>
            </w:r>
          </w:p>
        </w:tc>
        <w:tc>
          <w:tcPr>
            <w:tcW w:w="2142" w:type="dxa"/>
          </w:tcPr>
          <w:p>
            <w:pPr>
              <w:pStyle w:val="TableParagraph"/>
              <w:spacing w:line="207" w:lineRule="exact" w:before="2"/>
              <w:ind w:left="105"/>
              <w:rPr>
                <w:sz w:val="18"/>
              </w:rPr>
            </w:pPr>
            <w:r>
              <w:rPr>
                <w:sz w:val="18"/>
              </w:rPr>
              <w:t>TS 138</w:t>
            </w:r>
            <w:r>
              <w:rPr>
                <w:spacing w:val="-1"/>
                <w:sz w:val="18"/>
              </w:rPr>
              <w:t> </w:t>
            </w:r>
            <w:r>
              <w:rPr>
                <w:spacing w:val="-5"/>
                <w:sz w:val="18"/>
              </w:rPr>
              <w:t>331</w:t>
            </w:r>
          </w:p>
          <w:p>
            <w:pPr>
              <w:pStyle w:val="TableParagraph"/>
              <w:spacing w:line="207" w:lineRule="exact"/>
              <w:ind w:left="105"/>
              <w:rPr>
                <w:sz w:val="18"/>
              </w:rPr>
            </w:pPr>
            <w:r>
              <w:rPr>
                <w:sz w:val="18"/>
              </w:rPr>
              <w:t>Section</w:t>
            </w:r>
            <w:r>
              <w:rPr>
                <w:spacing w:val="-2"/>
                <w:sz w:val="18"/>
              </w:rPr>
              <w:t> 6.3.2</w:t>
            </w:r>
          </w:p>
        </w:tc>
      </w:tr>
      <w:tr>
        <w:trPr>
          <w:trHeight w:val="830" w:hRule="atLeast"/>
        </w:trPr>
        <w:tc>
          <w:tcPr>
            <w:tcW w:w="1016" w:type="dxa"/>
          </w:tcPr>
          <w:p>
            <w:pPr>
              <w:pStyle w:val="TableParagraph"/>
              <w:spacing w:line="207" w:lineRule="exact"/>
              <w:rPr>
                <w:sz w:val="18"/>
              </w:rPr>
            </w:pPr>
            <w:r>
              <w:rPr>
                <w:spacing w:val="-5"/>
                <w:sz w:val="18"/>
              </w:rPr>
              <w:t>O1</w:t>
            </w:r>
          </w:p>
          <w:p>
            <w:pPr>
              <w:pStyle w:val="TableParagraph"/>
              <w:spacing w:line="261" w:lineRule="auto" w:before="16"/>
              <w:ind w:right="237"/>
              <w:rPr>
                <w:sz w:val="18"/>
              </w:rPr>
            </w:pPr>
            <w:r>
              <w:rPr>
                <w:spacing w:val="-2"/>
                <w:sz w:val="18"/>
              </w:rPr>
              <w:t>Interface </w:t>
            </w:r>
            <w:r>
              <w:rPr>
                <w:sz w:val="18"/>
              </w:rPr>
              <w:t>via</w:t>
            </w:r>
            <w:r>
              <w:rPr>
                <w:spacing w:val="1"/>
                <w:sz w:val="18"/>
              </w:rPr>
              <w:t> </w:t>
            </w:r>
            <w:r>
              <w:rPr>
                <w:spacing w:val="-5"/>
                <w:sz w:val="18"/>
              </w:rPr>
              <w:t>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7"/>
                <w:sz w:val="18"/>
              </w:rPr>
              <w:t> </w:t>
            </w:r>
            <w:r>
              <w:rPr>
                <w:sz w:val="18"/>
              </w:rPr>
              <w:t>Non</w:t>
            </w:r>
            <w:r>
              <w:rPr>
                <w:sz w:val="18"/>
              </w:rPr>
              <w:t>- RT RIC</w:t>
            </w:r>
          </w:p>
        </w:tc>
        <w:tc>
          <w:tcPr>
            <w:tcW w:w="3080" w:type="dxa"/>
          </w:tcPr>
          <w:p>
            <w:pPr>
              <w:pStyle w:val="TableParagraph"/>
              <w:spacing w:before="2"/>
              <w:rPr>
                <w:sz w:val="18"/>
              </w:rPr>
            </w:pPr>
            <w:r>
              <w:rPr>
                <w:sz w:val="18"/>
              </w:rPr>
              <w:t>Supported</w:t>
            </w:r>
            <w:r>
              <w:rPr>
                <w:spacing w:val="-1"/>
                <w:sz w:val="18"/>
              </w:rPr>
              <w:t> </w:t>
            </w:r>
            <w:r>
              <w:rPr>
                <w:sz w:val="18"/>
              </w:rPr>
              <w:t>SSB</w:t>
            </w:r>
            <w:r>
              <w:rPr>
                <w:spacing w:val="-5"/>
                <w:sz w:val="18"/>
              </w:rPr>
              <w:t> </w:t>
            </w:r>
            <w:r>
              <w:rPr>
                <w:sz w:val="18"/>
              </w:rPr>
              <w:t>configuration</w:t>
            </w:r>
            <w:r>
              <w:rPr>
                <w:spacing w:val="-1"/>
                <w:sz w:val="18"/>
              </w:rPr>
              <w:t> </w:t>
            </w:r>
            <w:r>
              <w:rPr>
                <w:sz w:val="18"/>
              </w:rPr>
              <w:t>per</w:t>
            </w:r>
            <w:r>
              <w:rPr>
                <w:spacing w:val="-3"/>
                <w:sz w:val="18"/>
              </w:rPr>
              <w:t> </w:t>
            </w:r>
            <w:r>
              <w:rPr>
                <w:spacing w:val="-4"/>
                <w:sz w:val="18"/>
              </w:rPr>
              <w:t>cell</w:t>
            </w:r>
          </w:p>
        </w:tc>
        <w:tc>
          <w:tcPr>
            <w:tcW w:w="745" w:type="dxa"/>
          </w:tcPr>
          <w:p>
            <w:pPr>
              <w:pStyle w:val="TableParagraph"/>
              <w:rPr>
                <w:sz w:val="20"/>
              </w:rPr>
            </w:pPr>
            <w:r>
              <w:rPr>
                <w:spacing w:val="-10"/>
                <w:sz w:val="20"/>
              </w:rPr>
              <w:t>-</w:t>
            </w:r>
          </w:p>
        </w:tc>
        <w:tc>
          <w:tcPr>
            <w:tcW w:w="1239" w:type="dxa"/>
          </w:tcPr>
          <w:p>
            <w:pPr>
              <w:pStyle w:val="TableParagraph"/>
              <w:ind w:left="3"/>
              <w:jc w:val="center"/>
              <w:rPr>
                <w:sz w:val="20"/>
              </w:rPr>
            </w:pPr>
            <w:r>
              <w:rPr>
                <w:spacing w:val="-2"/>
                <w:sz w:val="20"/>
              </w:rPr>
              <w:t>Initialization</w:t>
            </w:r>
          </w:p>
        </w:tc>
        <w:tc>
          <w:tcPr>
            <w:tcW w:w="2142" w:type="dxa"/>
          </w:tcPr>
          <w:p>
            <w:pPr>
              <w:pStyle w:val="TableParagraph"/>
              <w:spacing w:line="206" w:lineRule="exact"/>
              <w:ind w:left="105"/>
              <w:rPr>
                <w:sz w:val="18"/>
              </w:rPr>
            </w:pPr>
            <w:r>
              <w:rPr>
                <w:sz w:val="18"/>
              </w:rPr>
              <w:t>TS 138</w:t>
            </w:r>
            <w:r>
              <w:rPr>
                <w:spacing w:val="-1"/>
                <w:sz w:val="18"/>
              </w:rPr>
              <w:t> </w:t>
            </w:r>
            <w:r>
              <w:rPr>
                <w:spacing w:val="-5"/>
                <w:sz w:val="18"/>
              </w:rPr>
              <w:t>331</w:t>
            </w:r>
          </w:p>
          <w:p>
            <w:pPr>
              <w:pStyle w:val="TableParagraph"/>
              <w:spacing w:line="207" w:lineRule="exact"/>
              <w:ind w:left="105"/>
              <w:rPr>
                <w:sz w:val="18"/>
              </w:rPr>
            </w:pPr>
            <w:r>
              <w:rPr>
                <w:sz w:val="18"/>
              </w:rPr>
              <w:t>Section</w:t>
            </w:r>
            <w:r>
              <w:rPr>
                <w:spacing w:val="-2"/>
                <w:sz w:val="18"/>
              </w:rPr>
              <w:t> 6.3.2</w:t>
            </w:r>
          </w:p>
        </w:tc>
      </w:tr>
    </w:tbl>
    <w:p>
      <w:pPr>
        <w:pStyle w:val="Heading7"/>
        <w:tabs>
          <w:tab w:pos="5120" w:val="left" w:leader="none"/>
        </w:tabs>
        <w:spacing w:before="122"/>
      </w:pPr>
      <w:r>
        <w:rPr>
          <w:b w:val="0"/>
          <w:spacing w:val="-10"/>
        </w:rPr>
        <w:t>3</w:t>
      </w:r>
      <w:r>
        <w:rPr>
          <w:b w:val="0"/>
        </w:rPr>
        <w:tab/>
      </w:r>
      <w:r>
        <w:rPr/>
        <w:t>Table</w:t>
      </w:r>
      <w:r>
        <w:rPr>
          <w:spacing w:val="-9"/>
        </w:rPr>
        <w:t> </w:t>
      </w:r>
      <w:r>
        <w:rPr/>
        <w:t>3.4.2.2-</w:t>
      </w:r>
      <w:r>
        <w:rPr>
          <w:spacing w:val="-5"/>
        </w:rPr>
        <w:t>5.</w:t>
      </w:r>
    </w:p>
    <w:p>
      <w:pPr>
        <w:pStyle w:val="BodyText"/>
        <w:spacing w:before="197"/>
        <w:ind w:left="276"/>
      </w:pPr>
      <w:r>
        <w:rPr>
          <w:spacing w:val="-10"/>
        </w:rPr>
        <w:t>4</w:t>
      </w:r>
    </w:p>
    <w:p>
      <w:pPr>
        <w:pStyle w:val="BodyText"/>
        <w:spacing w:before="200"/>
        <w:ind w:left="276"/>
      </w:pPr>
      <w:r>
        <w:rPr>
          <w:spacing w:val="-10"/>
        </w:rPr>
        <w:t>5</w:t>
      </w:r>
    </w:p>
    <w:p>
      <w:pPr>
        <w:spacing w:after="0"/>
        <w:sectPr>
          <w:pgSz w:w="11910" w:h="16850"/>
          <w:pgMar w:header="867" w:footer="853" w:top="1520" w:bottom="1040" w:left="180" w:right="380"/>
        </w:sectPr>
      </w:pPr>
    </w:p>
    <w:p>
      <w:pPr>
        <w:pStyle w:val="BodyText"/>
        <w:tabs>
          <w:tab w:pos="952" w:val="left" w:leader="none"/>
        </w:tabs>
        <w:spacing w:before="228"/>
        <w:ind w:left="276"/>
      </w:pPr>
      <w:r>
        <w:rPr>
          <w:spacing w:val="-10"/>
        </w:rPr>
        <w:t>1</w:t>
      </w:r>
      <w:r>
        <w:rPr/>
        <w:tab/>
        <w:t>Measurements/reports</w:t>
      </w:r>
      <w:r>
        <w:rPr>
          <w:spacing w:val="-5"/>
        </w:rPr>
        <w:t> </w:t>
      </w:r>
      <w:r>
        <w:rPr/>
        <w:t>from</w:t>
      </w:r>
      <w:r>
        <w:rPr>
          <w:spacing w:val="-4"/>
        </w:rPr>
        <w:t> </w:t>
      </w:r>
      <w:r>
        <w:rPr/>
        <w:t>E2</w:t>
      </w:r>
      <w:r>
        <w:rPr>
          <w:spacing w:val="-5"/>
        </w:rPr>
        <w:t> </w:t>
      </w:r>
      <w:r>
        <w:rPr/>
        <w:t>Nodes</w:t>
      </w:r>
      <w:r>
        <w:rPr>
          <w:spacing w:val="-4"/>
        </w:rPr>
        <w:t> </w:t>
      </w:r>
      <w:r>
        <w:rPr/>
        <w:t>over</w:t>
      </w:r>
      <w:r>
        <w:rPr>
          <w:spacing w:val="-6"/>
        </w:rPr>
        <w:t> </w:t>
      </w:r>
      <w:r>
        <w:rPr/>
        <w:t>O1</w:t>
      </w:r>
      <w:r>
        <w:rPr>
          <w:spacing w:val="-5"/>
        </w:rPr>
        <w:t> </w:t>
      </w:r>
      <w:r>
        <w:rPr/>
        <w:t>interface</w:t>
      </w:r>
      <w:r>
        <w:rPr>
          <w:spacing w:val="-4"/>
        </w:rPr>
        <w:t> </w:t>
      </w:r>
      <w:r>
        <w:rPr/>
        <w:t>(AI/M</w:t>
      </w:r>
      <w:r>
        <w:rPr>
          <w:spacing w:val="-6"/>
        </w:rPr>
        <w:t> </w:t>
      </w:r>
      <w:r>
        <w:rPr/>
        <w:t>model</w:t>
      </w:r>
      <w:r>
        <w:rPr>
          <w:spacing w:val="-6"/>
        </w:rPr>
        <w:t> </w:t>
      </w:r>
      <w:r>
        <w:rPr/>
        <w:t>training</w:t>
      </w:r>
      <w:r>
        <w:rPr>
          <w:spacing w:val="-4"/>
        </w:rPr>
        <w:t> </w:t>
      </w:r>
      <w:r>
        <w:rPr>
          <w:spacing w:val="-2"/>
        </w:rPr>
        <w:t>phase):</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4"/>
        <w:gridCol w:w="421"/>
        <w:gridCol w:w="916"/>
        <w:gridCol w:w="540"/>
        <w:gridCol w:w="3104"/>
        <w:gridCol w:w="811"/>
        <w:gridCol w:w="1147"/>
        <w:gridCol w:w="2141"/>
      </w:tblGrid>
      <w:tr>
        <w:trPr>
          <w:trHeight w:val="386" w:hRule="atLeast"/>
        </w:trPr>
        <w:tc>
          <w:tcPr>
            <w:tcW w:w="9674" w:type="dxa"/>
            <w:gridSpan w:val="8"/>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830" w:hRule="atLeast"/>
        </w:trPr>
        <w:tc>
          <w:tcPr>
            <w:tcW w:w="1015" w:type="dxa"/>
            <w:gridSpan w:val="2"/>
            <w:shd w:val="clear" w:color="auto" w:fill="E7E6E6"/>
          </w:tcPr>
          <w:p>
            <w:pPr>
              <w:pStyle w:val="TableParagraph"/>
              <w:spacing w:before="2"/>
              <w:rPr>
                <w:b/>
                <w:sz w:val="18"/>
              </w:rPr>
            </w:pPr>
            <w:r>
              <w:rPr>
                <w:b/>
                <w:spacing w:val="-2"/>
                <w:sz w:val="18"/>
              </w:rPr>
              <w:t>Interface</w:t>
            </w:r>
          </w:p>
        </w:tc>
        <w:tc>
          <w:tcPr>
            <w:tcW w:w="916" w:type="dxa"/>
            <w:tcBorders>
              <w:right w:val="nil"/>
            </w:tcBorders>
            <w:shd w:val="clear" w:color="auto" w:fill="E7E6E6"/>
          </w:tcPr>
          <w:p>
            <w:pPr>
              <w:pStyle w:val="TableParagraph"/>
              <w:spacing w:line="261" w:lineRule="auto"/>
              <w:ind w:left="108" w:right="265"/>
              <w:rPr>
                <w:b/>
                <w:sz w:val="18"/>
              </w:rPr>
            </w:pPr>
            <w:r>
              <w:rPr>
                <w:b/>
                <w:spacing w:val="-2"/>
                <w:sz w:val="18"/>
              </w:rPr>
              <w:t>Source Target</w:t>
            </w:r>
          </w:p>
        </w:tc>
        <w:tc>
          <w:tcPr>
            <w:tcW w:w="540" w:type="dxa"/>
            <w:tcBorders>
              <w:left w:val="nil"/>
            </w:tcBorders>
            <w:shd w:val="clear" w:color="auto" w:fill="E7E6E6"/>
          </w:tcPr>
          <w:p>
            <w:pPr>
              <w:pStyle w:val="TableParagraph"/>
              <w:spacing w:line="207" w:lineRule="exact"/>
              <w:ind w:left="0" w:right="95"/>
              <w:jc w:val="right"/>
              <w:rPr>
                <w:b/>
                <w:sz w:val="18"/>
              </w:rPr>
            </w:pPr>
            <w:r>
              <w:rPr>
                <w:b/>
                <w:spacing w:val="-10"/>
                <w:sz w:val="18"/>
              </w:rPr>
              <w:t>→</w:t>
            </w:r>
          </w:p>
        </w:tc>
        <w:tc>
          <w:tcPr>
            <w:tcW w:w="3104" w:type="dxa"/>
            <w:shd w:val="clear" w:color="auto" w:fill="E7E6E6"/>
          </w:tcPr>
          <w:p>
            <w:pPr>
              <w:pStyle w:val="TableParagraph"/>
              <w:spacing w:before="2"/>
              <w:ind w:left="109"/>
              <w:rPr>
                <w:b/>
                <w:sz w:val="18"/>
              </w:rPr>
            </w:pPr>
            <w:r>
              <w:rPr>
                <w:b/>
                <w:spacing w:val="-2"/>
                <w:sz w:val="18"/>
              </w:rPr>
              <w:t>Name/Description</w:t>
            </w:r>
          </w:p>
        </w:tc>
        <w:tc>
          <w:tcPr>
            <w:tcW w:w="811" w:type="dxa"/>
            <w:shd w:val="clear" w:color="auto" w:fill="E7E6E6"/>
          </w:tcPr>
          <w:p>
            <w:pPr>
              <w:pStyle w:val="TableParagraph"/>
              <w:spacing w:before="2"/>
              <w:ind w:left="109"/>
              <w:rPr>
                <w:b/>
                <w:sz w:val="18"/>
              </w:rPr>
            </w:pPr>
            <w:r>
              <w:rPr>
                <w:b/>
                <w:spacing w:val="-2"/>
                <w:sz w:val="18"/>
              </w:rPr>
              <w:t>Units</w:t>
            </w:r>
          </w:p>
        </w:tc>
        <w:tc>
          <w:tcPr>
            <w:tcW w:w="1147" w:type="dxa"/>
            <w:shd w:val="clear" w:color="auto" w:fill="E7E6E6"/>
          </w:tcPr>
          <w:p>
            <w:pPr>
              <w:pStyle w:val="TableParagraph"/>
              <w:spacing w:line="259" w:lineRule="auto"/>
              <w:ind w:right="96"/>
              <w:rPr>
                <w:b/>
                <w:sz w:val="18"/>
              </w:rPr>
            </w:pPr>
            <w:r>
              <w:rPr>
                <w:b/>
                <w:spacing w:val="-2"/>
                <w:sz w:val="18"/>
              </w:rPr>
              <w:t>Reporting Period, granularity</w:t>
            </w:r>
          </w:p>
        </w:tc>
        <w:tc>
          <w:tcPr>
            <w:tcW w:w="2141" w:type="dxa"/>
            <w:shd w:val="clear" w:color="auto" w:fill="E7E6E6"/>
          </w:tcPr>
          <w:p>
            <w:pPr>
              <w:pStyle w:val="TableParagraph"/>
              <w:tabs>
                <w:tab w:pos="860" w:val="left" w:leader="none"/>
                <w:tab w:pos="1443" w:val="left" w:leader="none"/>
              </w:tabs>
              <w:ind w:left="109" w:right="94"/>
              <w:rPr>
                <w:b/>
                <w:sz w:val="18"/>
              </w:rPr>
            </w:pPr>
            <w:r>
              <w:rPr>
                <w:b/>
                <w:spacing w:val="-4"/>
                <w:sz w:val="18"/>
              </w:rPr>
              <w:t>New</w:t>
            </w:r>
            <w:r>
              <w:rPr>
                <w:b/>
                <w:sz w:val="18"/>
              </w:rPr>
              <w:tab/>
            </w:r>
            <w:r>
              <w:rPr>
                <w:b/>
                <w:spacing w:val="-6"/>
                <w:sz w:val="18"/>
              </w:rPr>
              <w:t>or</w:t>
            </w:r>
            <w:r>
              <w:rPr>
                <w:b/>
                <w:sz w:val="18"/>
              </w:rPr>
              <w:tab/>
            </w:r>
            <w:r>
              <w:rPr>
                <w:b/>
                <w:spacing w:val="-2"/>
                <w:sz w:val="18"/>
              </w:rPr>
              <w:t>existing measurement,</w:t>
            </w:r>
          </w:p>
          <w:p>
            <w:pPr>
              <w:pStyle w:val="TableParagraph"/>
              <w:spacing w:line="206" w:lineRule="exact"/>
              <w:ind w:left="109" w:right="348"/>
              <w:rPr>
                <w:b/>
                <w:sz w:val="18"/>
              </w:rPr>
            </w:pPr>
            <w:r>
              <w:rPr>
                <w:b/>
                <w:sz w:val="18"/>
              </w:rPr>
              <w:t>Existing</w:t>
            </w:r>
            <w:r>
              <w:rPr>
                <w:b/>
                <w:spacing w:val="-12"/>
                <w:sz w:val="18"/>
              </w:rPr>
              <w:t> </w:t>
            </w:r>
            <w:r>
              <w:rPr>
                <w:b/>
                <w:sz w:val="18"/>
              </w:rPr>
              <w:t>Specification </w:t>
            </w:r>
            <w:r>
              <w:rPr>
                <w:b/>
                <w:spacing w:val="-2"/>
                <w:sz w:val="18"/>
              </w:rPr>
              <w:t>(Section)</w:t>
            </w:r>
          </w:p>
        </w:tc>
      </w:tr>
      <w:tr>
        <w:trPr>
          <w:trHeight w:val="1053"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40" w:type="dxa"/>
            <w:tcBorders>
              <w:left w:val="nil"/>
            </w:tcBorders>
          </w:tcPr>
          <w:p>
            <w:pPr>
              <w:pStyle w:val="TableParagraph"/>
              <w:spacing w:line="207" w:lineRule="exact"/>
              <w:ind w:left="0" w:right="94"/>
              <w:jc w:val="right"/>
              <w:rPr>
                <w:sz w:val="18"/>
              </w:rPr>
            </w:pPr>
            <w:r>
              <w:rPr>
                <w:spacing w:val="-4"/>
                <w:sz w:val="18"/>
              </w:rPr>
              <w:t>Non-</w:t>
            </w:r>
          </w:p>
        </w:tc>
        <w:tc>
          <w:tcPr>
            <w:tcW w:w="3104" w:type="dxa"/>
          </w:tcPr>
          <w:p>
            <w:pPr>
              <w:pStyle w:val="TableParagraph"/>
              <w:spacing w:line="261" w:lineRule="auto"/>
              <w:ind w:left="109" w:right="98"/>
              <w:rPr>
                <w:sz w:val="20"/>
              </w:rPr>
            </w:pPr>
            <w:r>
              <w:rPr>
                <w:sz w:val="20"/>
              </w:rPr>
              <w:t>SS reference signal received </w:t>
            </w:r>
            <w:r>
              <w:rPr>
                <w:sz w:val="20"/>
              </w:rPr>
              <w:t>power</w:t>
            </w:r>
            <w:r>
              <w:rPr>
                <w:sz w:val="20"/>
              </w:rPr>
              <w:t> (SS-RSRP) per UE</w:t>
            </w:r>
          </w:p>
        </w:tc>
        <w:tc>
          <w:tcPr>
            <w:tcW w:w="811" w:type="dxa"/>
          </w:tcPr>
          <w:p>
            <w:pPr>
              <w:pStyle w:val="TableParagraph"/>
              <w:spacing w:before="2"/>
              <w:ind w:left="109"/>
              <w:rPr>
                <w:sz w:val="18"/>
              </w:rPr>
            </w:pPr>
            <w:r>
              <w:rPr>
                <w:spacing w:val="-5"/>
                <w:sz w:val="18"/>
              </w:rPr>
              <w:t>dBm</w:t>
            </w:r>
          </w:p>
        </w:tc>
        <w:tc>
          <w:tcPr>
            <w:tcW w:w="1147" w:type="dxa"/>
          </w:tcPr>
          <w:p>
            <w:pPr>
              <w:pStyle w:val="TableParagraph"/>
              <w:tabs>
                <w:tab w:pos="711" w:val="left" w:leader="none"/>
              </w:tabs>
              <w:spacing w:line="207" w:lineRule="exact"/>
              <w:rPr>
                <w:sz w:val="18"/>
              </w:rPr>
            </w:pPr>
            <w:r>
              <w:rPr>
                <w:spacing w:val="-4"/>
                <w:sz w:val="18"/>
              </w:rPr>
              <w:t>(non</w:t>
            </w:r>
            <w:r>
              <w:rPr>
                <w:sz w:val="18"/>
              </w:rPr>
              <w:tab/>
            </w:r>
            <w:r>
              <w:rPr>
                <w:spacing w:val="-2"/>
                <w:sz w:val="18"/>
              </w:rPr>
              <w:t>real-</w:t>
            </w:r>
          </w:p>
          <w:p>
            <w:pPr>
              <w:pStyle w:val="TableParagraph"/>
              <w:tabs>
                <w:tab w:pos="828" w:val="left" w:leader="none"/>
              </w:tabs>
              <w:spacing w:line="259" w:lineRule="auto" w:before="16"/>
              <w:ind w:right="94"/>
              <w:rPr>
                <w:sz w:val="18"/>
              </w:rPr>
            </w:pPr>
            <w:r>
              <w:rPr>
                <w:spacing w:val="-4"/>
                <w:sz w:val="18"/>
              </w:rPr>
              <w:t>time</w:t>
            </w:r>
            <w:r>
              <w:rPr>
                <w:sz w:val="18"/>
              </w:rPr>
              <w:tab/>
            </w:r>
            <w:r>
              <w:rPr>
                <w:spacing w:val="-4"/>
                <w:sz w:val="18"/>
              </w:rPr>
              <w:t>for </w:t>
            </w:r>
            <w:r>
              <w:rPr>
                <w:spacing w:val="-2"/>
                <w:sz w:val="18"/>
              </w:rPr>
              <w:t>model training)</w:t>
            </w:r>
          </w:p>
        </w:tc>
        <w:tc>
          <w:tcPr>
            <w:tcW w:w="2141" w:type="dxa"/>
          </w:tcPr>
          <w:p>
            <w:pPr>
              <w:pStyle w:val="TableParagraph"/>
              <w:spacing w:line="206" w:lineRule="exact"/>
              <w:ind w:left="109"/>
              <w:rPr>
                <w:sz w:val="18"/>
              </w:rPr>
            </w:pPr>
            <w:r>
              <w:rPr>
                <w:sz w:val="18"/>
              </w:rPr>
              <w:t>3GPP</w:t>
            </w:r>
            <w:r>
              <w:rPr>
                <w:spacing w:val="-3"/>
                <w:sz w:val="18"/>
              </w:rPr>
              <w:t> </w:t>
            </w:r>
            <w:r>
              <w:rPr>
                <w:sz w:val="18"/>
              </w:rPr>
              <w:t>TS </w:t>
            </w:r>
            <w:r>
              <w:rPr>
                <w:spacing w:val="-2"/>
                <w:sz w:val="18"/>
              </w:rPr>
              <w:t>38.215</w:t>
            </w:r>
          </w:p>
          <w:p>
            <w:pPr>
              <w:pStyle w:val="TableParagraph"/>
              <w:spacing w:line="207" w:lineRule="exact"/>
              <w:ind w:left="109"/>
              <w:rPr>
                <w:sz w:val="18"/>
              </w:rPr>
            </w:pPr>
            <w:r>
              <w:rPr>
                <w:sz w:val="18"/>
              </w:rPr>
              <w:t>(Sec.</w:t>
            </w:r>
            <w:r>
              <w:rPr>
                <w:spacing w:val="-4"/>
                <w:sz w:val="18"/>
              </w:rPr>
              <w:t> </w:t>
            </w:r>
            <w:r>
              <w:rPr>
                <w:spacing w:val="-2"/>
                <w:sz w:val="18"/>
              </w:rPr>
              <w:t>5.1.1)</w:t>
            </w:r>
          </w:p>
          <w:p>
            <w:pPr>
              <w:pStyle w:val="TableParagraph"/>
              <w:spacing w:before="2"/>
              <w:ind w:left="109"/>
              <w:rPr>
                <w:sz w:val="18"/>
              </w:rPr>
            </w:pPr>
            <w:r>
              <w:rPr>
                <w:sz w:val="18"/>
              </w:rPr>
              <w:t>New</w:t>
            </w:r>
            <w:r>
              <w:rPr>
                <w:spacing w:val="-2"/>
                <w:sz w:val="18"/>
              </w:rPr>
              <w:t> reporting</w:t>
            </w:r>
          </w:p>
        </w:tc>
      </w:tr>
      <w:tr>
        <w:trPr>
          <w:trHeight w:val="1053" w:hRule="atLeast"/>
        </w:trPr>
        <w:tc>
          <w:tcPr>
            <w:tcW w:w="594" w:type="dxa"/>
            <w:tcBorders>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tcBorders>
          </w:tcPr>
          <w:p>
            <w:pPr>
              <w:pStyle w:val="TableParagraph"/>
              <w:spacing w:line="207" w:lineRule="exact"/>
              <w:ind w:left="5"/>
              <w:jc w:val="center"/>
              <w:rPr>
                <w:sz w:val="18"/>
              </w:rPr>
            </w:pPr>
            <w:r>
              <w:rPr>
                <w:spacing w:val="-5"/>
                <w:sz w:val="18"/>
              </w:rPr>
              <w:t>via</w:t>
            </w:r>
          </w:p>
        </w:tc>
        <w:tc>
          <w:tcPr>
            <w:tcW w:w="916" w:type="dxa"/>
            <w:tcBorders>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40" w:type="dxa"/>
            <w:tcBorders>
              <w:left w:val="nil"/>
            </w:tcBorders>
          </w:tcPr>
          <w:p>
            <w:pPr>
              <w:pStyle w:val="TableParagraph"/>
              <w:spacing w:line="207" w:lineRule="exact"/>
              <w:ind w:left="0" w:right="94"/>
              <w:jc w:val="right"/>
              <w:rPr>
                <w:sz w:val="18"/>
              </w:rPr>
            </w:pPr>
            <w:r>
              <w:rPr>
                <w:spacing w:val="-4"/>
                <w:sz w:val="18"/>
              </w:rPr>
              <w:t>Non-</w:t>
            </w:r>
          </w:p>
        </w:tc>
        <w:tc>
          <w:tcPr>
            <w:tcW w:w="3104" w:type="dxa"/>
          </w:tcPr>
          <w:p>
            <w:pPr>
              <w:pStyle w:val="TableParagraph"/>
              <w:spacing w:line="261" w:lineRule="auto"/>
              <w:ind w:left="109" w:right="95"/>
              <w:rPr>
                <w:sz w:val="18"/>
              </w:rPr>
            </w:pPr>
            <w:r>
              <w:rPr>
                <w:sz w:val="18"/>
              </w:rPr>
              <w:t>CSI</w:t>
            </w:r>
            <w:r>
              <w:rPr>
                <w:spacing w:val="40"/>
                <w:sz w:val="18"/>
              </w:rPr>
              <w:t> </w:t>
            </w:r>
            <w:r>
              <w:rPr>
                <w:sz w:val="18"/>
              </w:rPr>
              <w:t>reference</w:t>
            </w:r>
            <w:r>
              <w:rPr>
                <w:spacing w:val="40"/>
                <w:sz w:val="18"/>
              </w:rPr>
              <w:t> </w:t>
            </w:r>
            <w:r>
              <w:rPr>
                <w:sz w:val="18"/>
              </w:rPr>
              <w:t>signal</w:t>
            </w:r>
            <w:r>
              <w:rPr>
                <w:spacing w:val="40"/>
                <w:sz w:val="18"/>
              </w:rPr>
              <w:t> </w:t>
            </w:r>
            <w:r>
              <w:rPr>
                <w:sz w:val="18"/>
              </w:rPr>
              <w:t>received</w:t>
            </w:r>
            <w:r>
              <w:rPr>
                <w:spacing w:val="40"/>
                <w:sz w:val="18"/>
              </w:rPr>
              <w:t> </w:t>
            </w:r>
            <w:r>
              <w:rPr>
                <w:sz w:val="18"/>
              </w:rPr>
              <w:t>power (CSI-RSRP) per UE</w:t>
            </w:r>
          </w:p>
        </w:tc>
        <w:tc>
          <w:tcPr>
            <w:tcW w:w="811" w:type="dxa"/>
          </w:tcPr>
          <w:p>
            <w:pPr>
              <w:pStyle w:val="TableParagraph"/>
              <w:spacing w:before="2"/>
              <w:ind w:left="109"/>
              <w:rPr>
                <w:sz w:val="18"/>
              </w:rPr>
            </w:pPr>
            <w:r>
              <w:rPr>
                <w:spacing w:val="-5"/>
                <w:sz w:val="18"/>
              </w:rPr>
              <w:t>dBm</w:t>
            </w:r>
          </w:p>
        </w:tc>
        <w:tc>
          <w:tcPr>
            <w:tcW w:w="1147" w:type="dxa"/>
          </w:tcPr>
          <w:p>
            <w:pPr>
              <w:pStyle w:val="TableParagraph"/>
              <w:tabs>
                <w:tab w:pos="711" w:val="left" w:leader="none"/>
              </w:tabs>
              <w:spacing w:line="207" w:lineRule="exact"/>
              <w:rPr>
                <w:sz w:val="18"/>
              </w:rPr>
            </w:pPr>
            <w:r>
              <w:rPr>
                <w:spacing w:val="-4"/>
                <w:sz w:val="18"/>
              </w:rPr>
              <w:t>(non</w:t>
            </w:r>
            <w:r>
              <w:rPr>
                <w:sz w:val="18"/>
              </w:rPr>
              <w:tab/>
            </w:r>
            <w:r>
              <w:rPr>
                <w:spacing w:val="-2"/>
                <w:sz w:val="18"/>
              </w:rPr>
              <w:t>real-</w:t>
            </w:r>
          </w:p>
          <w:p>
            <w:pPr>
              <w:pStyle w:val="TableParagraph"/>
              <w:tabs>
                <w:tab w:pos="828" w:val="left" w:leader="none"/>
              </w:tabs>
              <w:spacing w:line="261" w:lineRule="auto" w:before="16"/>
              <w:ind w:right="94"/>
              <w:rPr>
                <w:sz w:val="18"/>
              </w:rPr>
            </w:pPr>
            <w:r>
              <w:rPr>
                <w:spacing w:val="-4"/>
                <w:sz w:val="18"/>
              </w:rPr>
              <w:t>time</w:t>
            </w:r>
            <w:r>
              <w:rPr>
                <w:sz w:val="18"/>
              </w:rPr>
              <w:tab/>
            </w:r>
            <w:r>
              <w:rPr>
                <w:spacing w:val="-4"/>
                <w:sz w:val="18"/>
              </w:rPr>
              <w:t>for </w:t>
            </w:r>
            <w:r>
              <w:rPr>
                <w:spacing w:val="-2"/>
                <w:sz w:val="18"/>
              </w:rPr>
              <w:t>model training)</w:t>
            </w:r>
          </w:p>
        </w:tc>
        <w:tc>
          <w:tcPr>
            <w:tcW w:w="2141" w:type="dxa"/>
          </w:tcPr>
          <w:p>
            <w:pPr>
              <w:pStyle w:val="TableParagraph"/>
              <w:spacing w:line="206" w:lineRule="exact"/>
              <w:ind w:left="109"/>
              <w:rPr>
                <w:sz w:val="18"/>
              </w:rPr>
            </w:pPr>
            <w:r>
              <w:rPr>
                <w:sz w:val="18"/>
              </w:rPr>
              <w:t>3GPP</w:t>
            </w:r>
            <w:r>
              <w:rPr>
                <w:spacing w:val="-3"/>
                <w:sz w:val="18"/>
              </w:rPr>
              <w:t> </w:t>
            </w:r>
            <w:r>
              <w:rPr>
                <w:sz w:val="18"/>
              </w:rPr>
              <w:t>TS </w:t>
            </w:r>
            <w:r>
              <w:rPr>
                <w:spacing w:val="-2"/>
                <w:sz w:val="18"/>
              </w:rPr>
              <w:t>38.215</w:t>
            </w:r>
          </w:p>
          <w:p>
            <w:pPr>
              <w:pStyle w:val="TableParagraph"/>
              <w:spacing w:line="207" w:lineRule="exact"/>
              <w:ind w:left="109"/>
              <w:rPr>
                <w:sz w:val="18"/>
              </w:rPr>
            </w:pPr>
            <w:r>
              <w:rPr>
                <w:sz w:val="18"/>
              </w:rPr>
              <w:t>(Sec.</w:t>
            </w:r>
            <w:r>
              <w:rPr>
                <w:spacing w:val="-4"/>
                <w:sz w:val="18"/>
              </w:rPr>
              <w:t> </w:t>
            </w:r>
            <w:r>
              <w:rPr>
                <w:spacing w:val="-2"/>
                <w:sz w:val="18"/>
              </w:rPr>
              <w:t>5.1.2)</w:t>
            </w:r>
          </w:p>
          <w:p>
            <w:pPr>
              <w:pStyle w:val="TableParagraph"/>
              <w:spacing w:before="2"/>
              <w:ind w:left="109"/>
              <w:rPr>
                <w:sz w:val="18"/>
              </w:rPr>
            </w:pPr>
            <w:r>
              <w:rPr>
                <w:sz w:val="18"/>
              </w:rPr>
              <w:t>New</w:t>
            </w:r>
            <w:r>
              <w:rPr>
                <w:spacing w:val="-2"/>
                <w:sz w:val="18"/>
              </w:rPr>
              <w:t> reporting</w:t>
            </w:r>
          </w:p>
        </w:tc>
      </w:tr>
      <w:tr>
        <w:trPr>
          <w:trHeight w:val="666" w:hRule="atLeast"/>
        </w:trPr>
        <w:tc>
          <w:tcPr>
            <w:tcW w:w="594" w:type="dxa"/>
            <w:tcBorders>
              <w:bottom w:val="nil"/>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bottom w:val="nil"/>
            </w:tcBorders>
          </w:tcPr>
          <w:p>
            <w:pPr>
              <w:pStyle w:val="TableParagraph"/>
              <w:spacing w:line="207" w:lineRule="exact"/>
              <w:ind w:left="5" w:right="2"/>
              <w:jc w:val="center"/>
              <w:rPr>
                <w:sz w:val="18"/>
              </w:rPr>
            </w:pPr>
            <w:r>
              <w:rPr>
                <w:spacing w:val="-5"/>
                <w:sz w:val="18"/>
              </w:rPr>
              <w:t>via</w:t>
            </w:r>
          </w:p>
        </w:tc>
        <w:tc>
          <w:tcPr>
            <w:tcW w:w="916" w:type="dxa"/>
            <w:tcBorders>
              <w:bottom w:val="nil"/>
              <w:right w:val="nil"/>
            </w:tcBorders>
          </w:tcPr>
          <w:p>
            <w:pPr>
              <w:pStyle w:val="TableParagraph"/>
              <w:spacing w:line="259" w:lineRule="auto"/>
              <w:ind w:left="108"/>
              <w:rPr>
                <w:sz w:val="18"/>
              </w:rPr>
            </w:pPr>
            <w:r>
              <w:rPr>
                <w:sz w:val="18"/>
              </w:rPr>
              <w:t>O-DU</w:t>
            </w:r>
            <w:r>
              <w:rPr>
                <w:spacing w:val="36"/>
                <w:sz w:val="18"/>
              </w:rPr>
              <w:t> </w:t>
            </w:r>
            <w:r>
              <w:rPr>
                <w:sz w:val="18"/>
              </w:rPr>
              <w:t>→ RT RIC</w:t>
            </w:r>
          </w:p>
        </w:tc>
        <w:tc>
          <w:tcPr>
            <w:tcW w:w="540" w:type="dxa"/>
            <w:tcBorders>
              <w:left w:val="nil"/>
              <w:bottom w:val="nil"/>
            </w:tcBorders>
          </w:tcPr>
          <w:p>
            <w:pPr>
              <w:pStyle w:val="TableParagraph"/>
              <w:spacing w:line="207" w:lineRule="exact"/>
              <w:ind w:left="0" w:right="94"/>
              <w:jc w:val="right"/>
              <w:rPr>
                <w:sz w:val="18"/>
              </w:rPr>
            </w:pPr>
            <w:r>
              <w:rPr>
                <w:spacing w:val="-4"/>
                <w:sz w:val="18"/>
              </w:rPr>
              <w:t>Non-</w:t>
            </w:r>
          </w:p>
        </w:tc>
        <w:tc>
          <w:tcPr>
            <w:tcW w:w="3104" w:type="dxa"/>
            <w:tcBorders>
              <w:bottom w:val="nil"/>
            </w:tcBorders>
          </w:tcPr>
          <w:p>
            <w:pPr>
              <w:pStyle w:val="TableParagraph"/>
              <w:spacing w:line="259" w:lineRule="auto"/>
              <w:ind w:left="109"/>
              <w:rPr>
                <w:sz w:val="18"/>
              </w:rPr>
            </w:pPr>
            <w:r>
              <w:rPr>
                <w:sz w:val="18"/>
              </w:rPr>
              <w:t>CSI</w:t>
            </w:r>
            <w:r>
              <w:rPr>
                <w:spacing w:val="80"/>
                <w:sz w:val="18"/>
              </w:rPr>
              <w:t> </w:t>
            </w:r>
            <w:r>
              <w:rPr>
                <w:sz w:val="18"/>
              </w:rPr>
              <w:t>Reports</w:t>
            </w:r>
            <w:r>
              <w:rPr>
                <w:spacing w:val="80"/>
                <w:sz w:val="18"/>
              </w:rPr>
              <w:t> </w:t>
            </w:r>
            <w:r>
              <w:rPr>
                <w:sz w:val="18"/>
              </w:rPr>
              <w:t>UE</w:t>
            </w:r>
            <w:r>
              <w:rPr>
                <w:spacing w:val="80"/>
                <w:sz w:val="18"/>
              </w:rPr>
              <w:t> </w:t>
            </w:r>
            <w:r>
              <w:rPr>
                <w:sz w:val="18"/>
              </w:rPr>
              <w:t>specific</w:t>
            </w:r>
            <w:r>
              <w:rPr>
                <w:spacing w:val="80"/>
                <w:sz w:val="18"/>
              </w:rPr>
              <w:t> </w:t>
            </w:r>
            <w:r>
              <w:rPr>
                <w:sz w:val="18"/>
              </w:rPr>
              <w:t>Channel Quality</w:t>
            </w:r>
            <w:r>
              <w:rPr>
                <w:spacing w:val="19"/>
                <w:sz w:val="18"/>
              </w:rPr>
              <w:t> </w:t>
            </w:r>
            <w:r>
              <w:rPr>
                <w:sz w:val="18"/>
              </w:rPr>
              <w:t>Index</w:t>
            </w:r>
            <w:r>
              <w:rPr>
                <w:spacing w:val="19"/>
                <w:sz w:val="18"/>
              </w:rPr>
              <w:t> </w:t>
            </w:r>
            <w:r>
              <w:rPr>
                <w:sz w:val="18"/>
              </w:rPr>
              <w:t>(CQI),</w:t>
            </w:r>
            <w:r>
              <w:rPr>
                <w:spacing w:val="18"/>
                <w:sz w:val="18"/>
              </w:rPr>
              <w:t> </w:t>
            </w:r>
            <w:r>
              <w:rPr>
                <w:sz w:val="18"/>
              </w:rPr>
              <w:t>Precoding</w:t>
            </w:r>
            <w:r>
              <w:rPr>
                <w:spacing w:val="18"/>
                <w:sz w:val="18"/>
              </w:rPr>
              <w:t> </w:t>
            </w:r>
            <w:r>
              <w:rPr>
                <w:spacing w:val="-2"/>
                <w:sz w:val="18"/>
              </w:rPr>
              <w:t>matrix</w:t>
            </w:r>
          </w:p>
          <w:p>
            <w:pPr>
              <w:pStyle w:val="TableParagraph"/>
              <w:spacing w:line="199" w:lineRule="exact"/>
              <w:ind w:left="109"/>
              <w:rPr>
                <w:sz w:val="18"/>
              </w:rPr>
            </w:pPr>
            <w:r>
              <w:rPr>
                <w:sz w:val="18"/>
              </w:rPr>
              <w:t>indicator</w:t>
            </w:r>
            <w:r>
              <w:rPr>
                <w:spacing w:val="-9"/>
                <w:sz w:val="18"/>
              </w:rPr>
              <w:t> </w:t>
            </w:r>
            <w:r>
              <w:rPr>
                <w:sz w:val="18"/>
              </w:rPr>
              <w:t>(PMI),</w:t>
            </w:r>
            <w:r>
              <w:rPr>
                <w:spacing w:val="-7"/>
                <w:sz w:val="18"/>
              </w:rPr>
              <w:t> </w:t>
            </w:r>
            <w:r>
              <w:rPr>
                <w:sz w:val="18"/>
              </w:rPr>
              <w:t>Rank</w:t>
            </w:r>
            <w:r>
              <w:rPr>
                <w:spacing w:val="-5"/>
                <w:sz w:val="18"/>
              </w:rPr>
              <w:t> </w:t>
            </w:r>
            <w:r>
              <w:rPr>
                <w:sz w:val="18"/>
              </w:rPr>
              <w:t>Indicator</w:t>
            </w:r>
            <w:r>
              <w:rPr>
                <w:spacing w:val="-6"/>
                <w:sz w:val="18"/>
              </w:rPr>
              <w:t> </w:t>
            </w:r>
            <w:r>
              <w:rPr>
                <w:sz w:val="18"/>
              </w:rPr>
              <w:t>(RI)</w:t>
            </w:r>
            <w:r>
              <w:rPr>
                <w:spacing w:val="-6"/>
                <w:sz w:val="18"/>
              </w:rPr>
              <w:t> </w:t>
            </w:r>
            <w:r>
              <w:rPr>
                <w:spacing w:val="-5"/>
                <w:sz w:val="18"/>
              </w:rPr>
              <w:t>per</w:t>
            </w:r>
          </w:p>
        </w:tc>
        <w:tc>
          <w:tcPr>
            <w:tcW w:w="811" w:type="dxa"/>
            <w:tcBorders>
              <w:bottom w:val="nil"/>
            </w:tcBorders>
          </w:tcPr>
          <w:p>
            <w:pPr>
              <w:pStyle w:val="TableParagraph"/>
              <w:spacing w:line="207" w:lineRule="exact"/>
              <w:ind w:left="109"/>
              <w:rPr>
                <w:sz w:val="18"/>
              </w:rPr>
            </w:pPr>
            <w:r>
              <w:rPr>
                <w:spacing w:val="-5"/>
                <w:sz w:val="18"/>
              </w:rPr>
              <w:t>CSI</w:t>
            </w:r>
          </w:p>
          <w:p>
            <w:pPr>
              <w:pStyle w:val="TableParagraph"/>
              <w:spacing w:before="18"/>
              <w:ind w:left="109"/>
              <w:rPr>
                <w:sz w:val="18"/>
              </w:rPr>
            </w:pPr>
            <w:r>
              <w:rPr>
                <w:spacing w:val="-2"/>
                <w:sz w:val="18"/>
              </w:rPr>
              <w:t>Report</w:t>
            </w:r>
          </w:p>
        </w:tc>
        <w:tc>
          <w:tcPr>
            <w:tcW w:w="1147" w:type="dxa"/>
            <w:tcBorders>
              <w:bottom w:val="nil"/>
            </w:tcBorders>
          </w:tcPr>
          <w:p>
            <w:pPr>
              <w:pStyle w:val="TableParagraph"/>
              <w:spacing w:line="259" w:lineRule="auto"/>
              <w:ind w:right="104"/>
              <w:rPr>
                <w:sz w:val="18"/>
              </w:rPr>
            </w:pPr>
            <w:r>
              <w:rPr>
                <w:spacing w:val="-2"/>
                <w:sz w:val="18"/>
              </w:rPr>
              <w:t>(non-real </w:t>
            </w:r>
            <w:r>
              <w:rPr>
                <w:spacing w:val="-4"/>
                <w:sz w:val="18"/>
              </w:rPr>
              <w:t>time</w:t>
            </w:r>
          </w:p>
          <w:p>
            <w:pPr>
              <w:pStyle w:val="TableParagraph"/>
              <w:spacing w:line="199" w:lineRule="exact"/>
              <w:rPr>
                <w:sz w:val="18"/>
              </w:rPr>
            </w:pPr>
            <w:r>
              <w:rPr>
                <w:spacing w:val="-2"/>
                <w:sz w:val="18"/>
              </w:rPr>
              <w:t>collection</w:t>
            </w:r>
          </w:p>
        </w:tc>
        <w:tc>
          <w:tcPr>
            <w:tcW w:w="2141" w:type="dxa"/>
            <w:tcBorders>
              <w:bottom w:val="nil"/>
            </w:tcBorders>
          </w:tcPr>
          <w:p>
            <w:pPr>
              <w:pStyle w:val="TableParagraph"/>
              <w:spacing w:line="207" w:lineRule="exact"/>
              <w:ind w:left="109"/>
              <w:rPr>
                <w:sz w:val="18"/>
              </w:rPr>
            </w:pPr>
            <w:r>
              <w:rPr>
                <w:sz w:val="18"/>
              </w:rPr>
              <w:t>3GPP</w:t>
            </w:r>
            <w:r>
              <w:rPr>
                <w:spacing w:val="-3"/>
                <w:sz w:val="18"/>
              </w:rPr>
              <w:t> </w:t>
            </w:r>
            <w:r>
              <w:rPr>
                <w:sz w:val="18"/>
              </w:rPr>
              <w:t>TS </w:t>
            </w:r>
            <w:r>
              <w:rPr>
                <w:spacing w:val="-2"/>
                <w:sz w:val="18"/>
              </w:rPr>
              <w:t>38.214</w:t>
            </w:r>
          </w:p>
          <w:p>
            <w:pPr>
              <w:pStyle w:val="TableParagraph"/>
              <w:spacing w:line="207" w:lineRule="exact" w:before="2"/>
              <w:ind w:left="109"/>
              <w:rPr>
                <w:sz w:val="18"/>
              </w:rPr>
            </w:pPr>
            <w:r>
              <w:rPr>
                <w:sz w:val="18"/>
              </w:rPr>
              <w:t>(Sec.</w:t>
            </w:r>
            <w:r>
              <w:rPr>
                <w:spacing w:val="-4"/>
                <w:sz w:val="18"/>
              </w:rPr>
              <w:t> </w:t>
            </w:r>
            <w:r>
              <w:rPr>
                <w:spacing w:val="-2"/>
                <w:sz w:val="18"/>
              </w:rPr>
              <w:t>5.2.2)</w:t>
            </w:r>
          </w:p>
          <w:p>
            <w:pPr>
              <w:pStyle w:val="TableParagraph"/>
              <w:spacing w:line="207" w:lineRule="exact"/>
              <w:ind w:left="109"/>
              <w:rPr>
                <w:sz w:val="18"/>
              </w:rPr>
            </w:pPr>
            <w:r>
              <w:rPr>
                <w:sz w:val="18"/>
              </w:rPr>
              <w:t>New</w:t>
            </w:r>
            <w:r>
              <w:rPr>
                <w:spacing w:val="-2"/>
                <w:sz w:val="18"/>
              </w:rPr>
              <w:t> reporting</w:t>
            </w:r>
          </w:p>
        </w:tc>
      </w:tr>
      <w:tr>
        <w:trPr>
          <w:trHeight w:val="226" w:hRule="atLeast"/>
        </w:trPr>
        <w:tc>
          <w:tcPr>
            <w:tcW w:w="594" w:type="dxa"/>
            <w:tcBorders>
              <w:top w:val="nil"/>
              <w:bottom w:val="nil"/>
              <w:right w:val="nil"/>
            </w:tcBorders>
          </w:tcPr>
          <w:p>
            <w:pPr>
              <w:pStyle w:val="TableParagraph"/>
              <w:ind w:left="0"/>
              <w:rPr>
                <w:sz w:val="16"/>
              </w:rPr>
            </w:pPr>
          </w:p>
        </w:tc>
        <w:tc>
          <w:tcPr>
            <w:tcW w:w="421" w:type="dxa"/>
            <w:tcBorders>
              <w:top w:val="nil"/>
              <w:left w:val="nil"/>
              <w:bottom w:val="nil"/>
            </w:tcBorders>
          </w:tcPr>
          <w:p>
            <w:pPr>
              <w:pStyle w:val="TableParagraph"/>
              <w:ind w:left="0"/>
              <w:rPr>
                <w:sz w:val="16"/>
              </w:rPr>
            </w:pPr>
          </w:p>
        </w:tc>
        <w:tc>
          <w:tcPr>
            <w:tcW w:w="916" w:type="dxa"/>
            <w:tcBorders>
              <w:top w:val="nil"/>
              <w:bottom w:val="nil"/>
              <w:right w:val="nil"/>
            </w:tcBorders>
          </w:tcPr>
          <w:p>
            <w:pPr>
              <w:pStyle w:val="TableParagraph"/>
              <w:ind w:left="0"/>
              <w:rPr>
                <w:sz w:val="16"/>
              </w:rPr>
            </w:pPr>
          </w:p>
        </w:tc>
        <w:tc>
          <w:tcPr>
            <w:tcW w:w="540" w:type="dxa"/>
            <w:tcBorders>
              <w:top w:val="nil"/>
              <w:left w:val="nil"/>
              <w:bottom w:val="nil"/>
            </w:tcBorders>
          </w:tcPr>
          <w:p>
            <w:pPr>
              <w:pStyle w:val="TableParagraph"/>
              <w:ind w:left="0"/>
              <w:rPr>
                <w:sz w:val="16"/>
              </w:rPr>
            </w:pPr>
          </w:p>
        </w:tc>
        <w:tc>
          <w:tcPr>
            <w:tcW w:w="3104" w:type="dxa"/>
            <w:tcBorders>
              <w:top w:val="nil"/>
              <w:bottom w:val="nil"/>
            </w:tcBorders>
          </w:tcPr>
          <w:p>
            <w:pPr>
              <w:pStyle w:val="TableParagraph"/>
              <w:spacing w:line="199" w:lineRule="exact" w:before="8"/>
              <w:ind w:left="109"/>
              <w:rPr>
                <w:sz w:val="18"/>
              </w:rPr>
            </w:pPr>
            <w:r>
              <w:rPr>
                <w:spacing w:val="-5"/>
                <w:sz w:val="18"/>
              </w:rPr>
              <w:t>UE</w:t>
            </w:r>
          </w:p>
        </w:tc>
        <w:tc>
          <w:tcPr>
            <w:tcW w:w="811" w:type="dxa"/>
            <w:tcBorders>
              <w:top w:val="nil"/>
              <w:bottom w:val="nil"/>
            </w:tcBorders>
          </w:tcPr>
          <w:p>
            <w:pPr>
              <w:pStyle w:val="TableParagraph"/>
              <w:ind w:left="0"/>
              <w:rPr>
                <w:sz w:val="16"/>
              </w:rPr>
            </w:pPr>
          </w:p>
        </w:tc>
        <w:tc>
          <w:tcPr>
            <w:tcW w:w="1147" w:type="dxa"/>
            <w:tcBorders>
              <w:top w:val="nil"/>
              <w:bottom w:val="nil"/>
            </w:tcBorders>
          </w:tcPr>
          <w:p>
            <w:pPr>
              <w:pStyle w:val="TableParagraph"/>
              <w:tabs>
                <w:tab w:pos="591" w:val="left" w:leader="none"/>
              </w:tabs>
              <w:spacing w:line="201" w:lineRule="exact" w:before="5"/>
              <w:rPr>
                <w:sz w:val="18"/>
              </w:rPr>
            </w:pPr>
            <w:r>
              <w:rPr>
                <w:spacing w:val="-5"/>
                <w:sz w:val="18"/>
              </w:rPr>
              <w:t>for</w:t>
            </w:r>
            <w:r>
              <w:rPr>
                <w:sz w:val="18"/>
              </w:rPr>
              <w:tab/>
            </w:r>
            <w:r>
              <w:rPr>
                <w:spacing w:val="-2"/>
                <w:sz w:val="18"/>
              </w:rPr>
              <w:t>model</w:t>
            </w:r>
          </w:p>
        </w:tc>
        <w:tc>
          <w:tcPr>
            <w:tcW w:w="2141" w:type="dxa"/>
            <w:tcBorders>
              <w:top w:val="nil"/>
              <w:bottom w:val="nil"/>
            </w:tcBorders>
          </w:tcPr>
          <w:p>
            <w:pPr>
              <w:pStyle w:val="TableParagraph"/>
              <w:ind w:left="0"/>
              <w:rPr>
                <w:sz w:val="16"/>
              </w:rPr>
            </w:pPr>
          </w:p>
        </w:tc>
      </w:tr>
      <w:tr>
        <w:trPr>
          <w:trHeight w:val="383" w:hRule="atLeast"/>
        </w:trPr>
        <w:tc>
          <w:tcPr>
            <w:tcW w:w="594" w:type="dxa"/>
            <w:tcBorders>
              <w:top w:val="nil"/>
              <w:right w:val="nil"/>
            </w:tcBorders>
          </w:tcPr>
          <w:p>
            <w:pPr>
              <w:pStyle w:val="TableParagraph"/>
              <w:ind w:left="0"/>
              <w:rPr>
                <w:sz w:val="18"/>
              </w:rPr>
            </w:pPr>
          </w:p>
        </w:tc>
        <w:tc>
          <w:tcPr>
            <w:tcW w:w="421" w:type="dxa"/>
            <w:tcBorders>
              <w:top w:val="nil"/>
              <w:left w:val="nil"/>
            </w:tcBorders>
          </w:tcPr>
          <w:p>
            <w:pPr>
              <w:pStyle w:val="TableParagraph"/>
              <w:ind w:left="0"/>
              <w:rPr>
                <w:sz w:val="18"/>
              </w:rPr>
            </w:pPr>
          </w:p>
        </w:tc>
        <w:tc>
          <w:tcPr>
            <w:tcW w:w="916" w:type="dxa"/>
            <w:tcBorders>
              <w:top w:val="nil"/>
              <w:right w:val="nil"/>
            </w:tcBorders>
          </w:tcPr>
          <w:p>
            <w:pPr>
              <w:pStyle w:val="TableParagraph"/>
              <w:ind w:left="0"/>
              <w:rPr>
                <w:sz w:val="18"/>
              </w:rPr>
            </w:pPr>
          </w:p>
        </w:tc>
        <w:tc>
          <w:tcPr>
            <w:tcW w:w="540" w:type="dxa"/>
            <w:tcBorders>
              <w:top w:val="nil"/>
              <w:left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spacing w:before="4"/>
              <w:rPr>
                <w:sz w:val="18"/>
              </w:rPr>
            </w:pPr>
            <w:r>
              <w:rPr>
                <w:spacing w:val="-2"/>
                <w:sz w:val="18"/>
              </w:rPr>
              <w:t>training)</w:t>
            </w:r>
          </w:p>
        </w:tc>
        <w:tc>
          <w:tcPr>
            <w:tcW w:w="2141" w:type="dxa"/>
            <w:tcBorders>
              <w:top w:val="nil"/>
            </w:tcBorders>
          </w:tcPr>
          <w:p>
            <w:pPr>
              <w:pStyle w:val="TableParagraph"/>
              <w:ind w:left="0"/>
              <w:rPr>
                <w:sz w:val="18"/>
              </w:rPr>
            </w:pPr>
          </w:p>
        </w:tc>
      </w:tr>
      <w:tr>
        <w:trPr>
          <w:trHeight w:val="217" w:hRule="atLeast"/>
        </w:trPr>
        <w:tc>
          <w:tcPr>
            <w:tcW w:w="594" w:type="dxa"/>
            <w:tcBorders>
              <w:bottom w:val="nil"/>
              <w:right w:val="nil"/>
            </w:tcBorders>
          </w:tcPr>
          <w:p>
            <w:pPr>
              <w:pStyle w:val="TableParagraph"/>
              <w:spacing w:line="195" w:lineRule="exact" w:before="2"/>
              <w:rPr>
                <w:sz w:val="18"/>
              </w:rPr>
            </w:pPr>
            <w:r>
              <w:rPr>
                <w:spacing w:val="-5"/>
                <w:sz w:val="18"/>
              </w:rPr>
              <w:t>O1</w:t>
            </w:r>
          </w:p>
        </w:tc>
        <w:tc>
          <w:tcPr>
            <w:tcW w:w="421" w:type="dxa"/>
            <w:tcBorders>
              <w:left w:val="nil"/>
              <w:bottom w:val="nil"/>
            </w:tcBorders>
          </w:tcPr>
          <w:p>
            <w:pPr>
              <w:pStyle w:val="TableParagraph"/>
              <w:spacing w:line="195" w:lineRule="exact" w:before="2"/>
              <w:ind w:left="5" w:right="2"/>
              <w:jc w:val="center"/>
              <w:rPr>
                <w:sz w:val="18"/>
              </w:rPr>
            </w:pPr>
            <w:r>
              <w:rPr>
                <w:spacing w:val="-5"/>
                <w:sz w:val="18"/>
              </w:rPr>
              <w:t>via</w:t>
            </w:r>
          </w:p>
        </w:tc>
        <w:tc>
          <w:tcPr>
            <w:tcW w:w="916" w:type="dxa"/>
            <w:tcBorders>
              <w:bottom w:val="nil"/>
              <w:right w:val="nil"/>
            </w:tcBorders>
          </w:tcPr>
          <w:p>
            <w:pPr>
              <w:pStyle w:val="TableParagraph"/>
              <w:spacing w:line="195" w:lineRule="exact" w:before="2"/>
              <w:ind w:left="108"/>
              <w:rPr>
                <w:sz w:val="18"/>
              </w:rPr>
            </w:pPr>
            <w:r>
              <w:rPr>
                <w:sz w:val="18"/>
              </w:rPr>
              <w:t>O-DU</w:t>
            </w:r>
            <w:r>
              <w:rPr>
                <w:spacing w:val="70"/>
                <w:sz w:val="18"/>
              </w:rPr>
              <w:t> </w:t>
            </w:r>
            <w:r>
              <w:rPr>
                <w:spacing w:val="-10"/>
                <w:sz w:val="18"/>
              </w:rPr>
              <w:t>→</w:t>
            </w:r>
          </w:p>
        </w:tc>
        <w:tc>
          <w:tcPr>
            <w:tcW w:w="540" w:type="dxa"/>
            <w:tcBorders>
              <w:left w:val="nil"/>
              <w:bottom w:val="nil"/>
            </w:tcBorders>
          </w:tcPr>
          <w:p>
            <w:pPr>
              <w:pStyle w:val="TableParagraph"/>
              <w:spacing w:line="195" w:lineRule="exact" w:before="2"/>
              <w:ind w:left="0" w:right="94"/>
              <w:jc w:val="right"/>
              <w:rPr>
                <w:sz w:val="18"/>
              </w:rPr>
            </w:pPr>
            <w:r>
              <w:rPr>
                <w:spacing w:val="-4"/>
                <w:sz w:val="18"/>
              </w:rPr>
              <w:t>Non-</w:t>
            </w:r>
          </w:p>
        </w:tc>
        <w:tc>
          <w:tcPr>
            <w:tcW w:w="3104" w:type="dxa"/>
            <w:tcBorders>
              <w:bottom w:val="nil"/>
            </w:tcBorders>
          </w:tcPr>
          <w:p>
            <w:pPr>
              <w:pStyle w:val="TableParagraph"/>
              <w:spacing w:line="195" w:lineRule="exact" w:before="2"/>
              <w:ind w:left="109"/>
              <w:rPr>
                <w:sz w:val="18"/>
              </w:rPr>
            </w:pPr>
            <w:r>
              <w:rPr>
                <w:sz w:val="18"/>
              </w:rPr>
              <w:t>PRACH</w:t>
            </w:r>
            <w:r>
              <w:rPr>
                <w:spacing w:val="65"/>
                <w:sz w:val="18"/>
              </w:rPr>
              <w:t> </w:t>
            </w:r>
            <w:r>
              <w:rPr>
                <w:sz w:val="18"/>
              </w:rPr>
              <w:t>correlation</w:t>
            </w:r>
            <w:r>
              <w:rPr>
                <w:spacing w:val="66"/>
                <w:sz w:val="18"/>
              </w:rPr>
              <w:t> </w:t>
            </w:r>
            <w:r>
              <w:rPr>
                <w:sz w:val="18"/>
              </w:rPr>
              <w:t>power</w:t>
            </w:r>
            <w:r>
              <w:rPr>
                <w:spacing w:val="66"/>
                <w:sz w:val="18"/>
              </w:rPr>
              <w:t> </w:t>
            </w:r>
            <w:r>
              <w:rPr>
                <w:sz w:val="18"/>
              </w:rPr>
              <w:t>for</w:t>
            </w:r>
            <w:r>
              <w:rPr>
                <w:spacing w:val="65"/>
                <w:sz w:val="18"/>
              </w:rPr>
              <w:t> </w:t>
            </w:r>
            <w:r>
              <w:rPr>
                <w:spacing w:val="-4"/>
                <w:sz w:val="18"/>
              </w:rPr>
              <w:t>every</w:t>
            </w:r>
          </w:p>
        </w:tc>
        <w:tc>
          <w:tcPr>
            <w:tcW w:w="811" w:type="dxa"/>
            <w:tcBorders>
              <w:bottom w:val="nil"/>
            </w:tcBorders>
          </w:tcPr>
          <w:p>
            <w:pPr>
              <w:pStyle w:val="TableParagraph"/>
              <w:spacing w:line="193" w:lineRule="exact" w:before="4"/>
              <w:ind w:left="109"/>
              <w:rPr>
                <w:sz w:val="18"/>
              </w:rPr>
            </w:pPr>
            <w:r>
              <w:rPr>
                <w:spacing w:val="-5"/>
                <w:sz w:val="18"/>
              </w:rPr>
              <w:t>dBm</w:t>
            </w:r>
          </w:p>
        </w:tc>
        <w:tc>
          <w:tcPr>
            <w:tcW w:w="1147" w:type="dxa"/>
            <w:tcBorders>
              <w:bottom w:val="nil"/>
            </w:tcBorders>
          </w:tcPr>
          <w:p>
            <w:pPr>
              <w:pStyle w:val="TableParagraph"/>
              <w:tabs>
                <w:tab w:pos="711" w:val="left" w:leader="none"/>
              </w:tabs>
              <w:spacing w:line="195" w:lineRule="exact" w:before="2"/>
              <w:rPr>
                <w:sz w:val="18"/>
              </w:rPr>
            </w:pPr>
            <w:r>
              <w:rPr>
                <w:spacing w:val="-4"/>
                <w:sz w:val="18"/>
              </w:rPr>
              <w:t>(non</w:t>
            </w:r>
            <w:r>
              <w:rPr>
                <w:sz w:val="18"/>
              </w:rPr>
              <w:tab/>
            </w:r>
            <w:r>
              <w:rPr>
                <w:spacing w:val="-2"/>
                <w:sz w:val="18"/>
              </w:rPr>
              <w:t>real-</w:t>
            </w:r>
          </w:p>
        </w:tc>
        <w:tc>
          <w:tcPr>
            <w:tcW w:w="2141" w:type="dxa"/>
            <w:vMerge w:val="restart"/>
          </w:tcPr>
          <w:p>
            <w:pPr>
              <w:pStyle w:val="TableParagraph"/>
              <w:spacing w:line="207" w:lineRule="exact" w:before="2"/>
              <w:ind w:left="109"/>
              <w:jc w:val="both"/>
              <w:rPr>
                <w:sz w:val="18"/>
              </w:rPr>
            </w:pPr>
            <w:r>
              <w:rPr>
                <w:sz w:val="18"/>
              </w:rPr>
              <w:t>New</w:t>
            </w:r>
            <w:r>
              <w:rPr>
                <w:spacing w:val="-2"/>
                <w:sz w:val="18"/>
              </w:rPr>
              <w:t> Measurement</w:t>
            </w:r>
          </w:p>
          <w:p>
            <w:pPr>
              <w:pStyle w:val="TableParagraph"/>
              <w:ind w:left="109" w:right="92"/>
              <w:jc w:val="both"/>
              <w:rPr>
                <w:sz w:val="18"/>
              </w:rPr>
            </w:pPr>
            <w:r>
              <w:rPr>
                <w:sz w:val="18"/>
              </w:rPr>
              <w:t>(Could be </w:t>
            </w:r>
            <w:r>
              <w:rPr>
                <w:sz w:val="18"/>
              </w:rPr>
              <w:t>derived measurement at O-DU (derived based on the existing</w:t>
            </w:r>
            <w:r>
              <w:rPr>
                <w:spacing w:val="-12"/>
                <w:sz w:val="18"/>
              </w:rPr>
              <w:t> </w:t>
            </w:r>
            <w:r>
              <w:rPr>
                <w:sz w:val="18"/>
              </w:rPr>
              <w:t>RA-report</w:t>
            </w:r>
            <w:r>
              <w:rPr>
                <w:spacing w:val="-11"/>
                <w:sz w:val="18"/>
              </w:rPr>
              <w:t> </w:t>
            </w:r>
            <w:r>
              <w:rPr>
                <w:sz w:val="18"/>
              </w:rPr>
              <w:t>defined in RAN2, can be standardized in SA5)</w:t>
            </w:r>
          </w:p>
          <w:p>
            <w:pPr>
              <w:pStyle w:val="TableParagraph"/>
              <w:spacing w:line="206" w:lineRule="exact"/>
              <w:ind w:left="109"/>
              <w:jc w:val="both"/>
              <w:rPr>
                <w:sz w:val="18"/>
              </w:rPr>
            </w:pPr>
            <w:r>
              <w:rPr>
                <w:sz w:val="18"/>
              </w:rPr>
              <w:t>New</w:t>
            </w:r>
            <w:r>
              <w:rPr>
                <w:spacing w:val="-4"/>
                <w:sz w:val="18"/>
              </w:rPr>
              <w:t> </w:t>
            </w:r>
            <w:r>
              <w:rPr>
                <w:spacing w:val="-2"/>
                <w:sz w:val="18"/>
              </w:rPr>
              <w:t>Reporting</w:t>
            </w:r>
          </w:p>
        </w:tc>
      </w:tr>
      <w:tr>
        <w:trPr>
          <w:trHeight w:val="213" w:hRule="atLeast"/>
        </w:trPr>
        <w:tc>
          <w:tcPr>
            <w:tcW w:w="594" w:type="dxa"/>
            <w:tcBorders>
              <w:top w:val="nil"/>
              <w:bottom w:val="nil"/>
              <w:right w:val="nil"/>
            </w:tcBorders>
          </w:tcPr>
          <w:p>
            <w:pPr>
              <w:pStyle w:val="TableParagraph"/>
              <w:spacing w:line="193" w:lineRule="exact"/>
              <w:rPr>
                <w:sz w:val="18"/>
              </w:rPr>
            </w:pPr>
            <w:r>
              <w:rPr>
                <w:spacing w:val="-5"/>
                <w:sz w:val="18"/>
              </w:rPr>
              <w:t>SMO</w:t>
            </w: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spacing w:line="193" w:lineRule="exact"/>
              <w:ind w:left="108"/>
              <w:rPr>
                <w:sz w:val="18"/>
              </w:rPr>
            </w:pPr>
            <w:r>
              <w:rPr>
                <w:sz w:val="18"/>
              </w:rPr>
              <w:t>RT </w:t>
            </w:r>
            <w:r>
              <w:rPr>
                <w:spacing w:val="-5"/>
                <w:sz w:val="18"/>
              </w:rPr>
              <w:t>RIC</w:t>
            </w: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spacing w:line="193" w:lineRule="exact"/>
              <w:ind w:left="109"/>
              <w:rPr>
                <w:sz w:val="18"/>
              </w:rPr>
            </w:pPr>
            <w:r>
              <w:rPr>
                <w:sz w:val="18"/>
              </w:rPr>
              <w:t>received</w:t>
            </w:r>
            <w:r>
              <w:rPr>
                <w:spacing w:val="-2"/>
                <w:sz w:val="18"/>
              </w:rPr>
              <w:t> </w:t>
            </w:r>
            <w:r>
              <w:rPr>
                <w:sz w:val="18"/>
              </w:rPr>
              <w:t>PRACH</w:t>
            </w:r>
            <w:r>
              <w:rPr>
                <w:spacing w:val="-3"/>
                <w:sz w:val="18"/>
              </w:rPr>
              <w:t> </w:t>
            </w:r>
            <w:r>
              <w:rPr>
                <w:sz w:val="18"/>
              </w:rPr>
              <w:t>corresponding</w:t>
            </w:r>
            <w:r>
              <w:rPr>
                <w:spacing w:val="-1"/>
                <w:sz w:val="18"/>
              </w:rPr>
              <w:t> </w:t>
            </w:r>
            <w:r>
              <w:rPr>
                <w:sz w:val="18"/>
              </w:rPr>
              <w:t>to</w:t>
            </w:r>
            <w:r>
              <w:rPr>
                <w:spacing w:val="-1"/>
                <w:sz w:val="18"/>
              </w:rPr>
              <w:t> </w:t>
            </w:r>
            <w:r>
              <w:rPr>
                <w:spacing w:val="-4"/>
                <w:sz w:val="18"/>
              </w:rPr>
              <w:t>each</w:t>
            </w: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spacing w:line="193" w:lineRule="exact"/>
              <w:rPr>
                <w:sz w:val="18"/>
              </w:rPr>
            </w:pPr>
            <w:r>
              <w:rPr>
                <w:spacing w:val="-4"/>
                <w:sz w:val="18"/>
              </w:rPr>
              <w:t>time</w:t>
            </w:r>
          </w:p>
        </w:tc>
        <w:tc>
          <w:tcPr>
            <w:tcW w:w="2141" w:type="dxa"/>
            <w:vMerge/>
            <w:tcBorders>
              <w:top w:val="nil"/>
            </w:tcBorders>
          </w:tcPr>
          <w:p>
            <w:pPr>
              <w:rPr>
                <w:sz w:val="2"/>
                <w:szCs w:val="2"/>
              </w:rPr>
            </w:pPr>
          </w:p>
        </w:tc>
      </w:tr>
      <w:tr>
        <w:trPr>
          <w:trHeight w:val="213" w:hRule="atLeast"/>
        </w:trPr>
        <w:tc>
          <w:tcPr>
            <w:tcW w:w="594" w:type="dxa"/>
            <w:tcBorders>
              <w:top w:val="nil"/>
              <w:bottom w:val="nil"/>
              <w:right w:val="nil"/>
            </w:tcBorders>
          </w:tcPr>
          <w:p>
            <w:pPr>
              <w:pStyle w:val="TableParagraph"/>
              <w:ind w:left="0"/>
              <w:rPr>
                <w:sz w:val="14"/>
              </w:rPr>
            </w:pP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ind w:left="0"/>
              <w:rPr>
                <w:sz w:val="14"/>
              </w:rPr>
            </w:pP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spacing w:line="193" w:lineRule="exact"/>
              <w:ind w:left="109"/>
              <w:rPr>
                <w:sz w:val="18"/>
              </w:rPr>
            </w:pPr>
            <w:r>
              <w:rPr>
                <w:sz w:val="18"/>
              </w:rPr>
              <w:t>active</w:t>
            </w:r>
            <w:r>
              <w:rPr>
                <w:spacing w:val="-4"/>
                <w:sz w:val="18"/>
              </w:rPr>
              <w:t> </w:t>
            </w:r>
            <w:r>
              <w:rPr>
                <w:sz w:val="18"/>
              </w:rPr>
              <w:t>SSB</w:t>
            </w:r>
            <w:r>
              <w:rPr>
                <w:spacing w:val="-1"/>
                <w:sz w:val="18"/>
              </w:rPr>
              <w:t> </w:t>
            </w:r>
            <w:r>
              <w:rPr>
                <w:sz w:val="18"/>
              </w:rPr>
              <w:t>Beam</w:t>
            </w:r>
            <w:r>
              <w:rPr>
                <w:spacing w:val="-2"/>
                <w:sz w:val="18"/>
              </w:rPr>
              <w:t> </w:t>
            </w:r>
            <w:r>
              <w:rPr>
                <w:spacing w:val="-4"/>
                <w:sz w:val="18"/>
              </w:rPr>
              <w:t>Index</w:t>
            </w: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spacing w:line="193" w:lineRule="exact"/>
              <w:rPr>
                <w:sz w:val="18"/>
              </w:rPr>
            </w:pPr>
            <w:r>
              <w:rPr>
                <w:spacing w:val="-2"/>
                <w:sz w:val="18"/>
              </w:rPr>
              <w:t>collection</w:t>
            </w:r>
          </w:p>
        </w:tc>
        <w:tc>
          <w:tcPr>
            <w:tcW w:w="2141" w:type="dxa"/>
            <w:vMerge/>
            <w:tcBorders>
              <w:top w:val="nil"/>
            </w:tcBorders>
          </w:tcPr>
          <w:p>
            <w:pPr>
              <w:rPr>
                <w:sz w:val="2"/>
                <w:szCs w:val="2"/>
              </w:rPr>
            </w:pPr>
          </w:p>
        </w:tc>
      </w:tr>
      <w:tr>
        <w:trPr>
          <w:trHeight w:val="213" w:hRule="atLeast"/>
        </w:trPr>
        <w:tc>
          <w:tcPr>
            <w:tcW w:w="594" w:type="dxa"/>
            <w:tcBorders>
              <w:top w:val="nil"/>
              <w:bottom w:val="nil"/>
              <w:right w:val="nil"/>
            </w:tcBorders>
          </w:tcPr>
          <w:p>
            <w:pPr>
              <w:pStyle w:val="TableParagraph"/>
              <w:ind w:left="0"/>
              <w:rPr>
                <w:sz w:val="14"/>
              </w:rPr>
            </w:pP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ind w:left="0"/>
              <w:rPr>
                <w:sz w:val="14"/>
              </w:rPr>
            </w:pP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ind w:left="0"/>
              <w:rPr>
                <w:sz w:val="14"/>
              </w:rPr>
            </w:pP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tabs>
                <w:tab w:pos="591" w:val="left" w:leader="none"/>
              </w:tabs>
              <w:spacing w:line="193" w:lineRule="exact"/>
              <w:rPr>
                <w:sz w:val="18"/>
              </w:rPr>
            </w:pPr>
            <w:r>
              <w:rPr>
                <w:spacing w:val="-5"/>
                <w:sz w:val="18"/>
              </w:rPr>
              <w:t>for</w:t>
            </w:r>
            <w:r>
              <w:rPr>
                <w:sz w:val="18"/>
              </w:rPr>
              <w:tab/>
            </w:r>
            <w:r>
              <w:rPr>
                <w:spacing w:val="-2"/>
                <w:sz w:val="18"/>
              </w:rPr>
              <w:t>model</w:t>
            </w:r>
          </w:p>
        </w:tc>
        <w:tc>
          <w:tcPr>
            <w:tcW w:w="2141" w:type="dxa"/>
            <w:vMerge/>
            <w:tcBorders>
              <w:top w:val="nil"/>
            </w:tcBorders>
          </w:tcPr>
          <w:p>
            <w:pPr>
              <w:rPr>
                <w:sz w:val="2"/>
                <w:szCs w:val="2"/>
              </w:rPr>
            </w:pPr>
          </w:p>
        </w:tc>
      </w:tr>
      <w:tr>
        <w:trPr>
          <w:trHeight w:val="967" w:hRule="atLeast"/>
        </w:trPr>
        <w:tc>
          <w:tcPr>
            <w:tcW w:w="594" w:type="dxa"/>
            <w:tcBorders>
              <w:top w:val="nil"/>
              <w:right w:val="nil"/>
            </w:tcBorders>
          </w:tcPr>
          <w:p>
            <w:pPr>
              <w:pStyle w:val="TableParagraph"/>
              <w:ind w:left="0"/>
              <w:rPr>
                <w:sz w:val="18"/>
              </w:rPr>
            </w:pPr>
          </w:p>
        </w:tc>
        <w:tc>
          <w:tcPr>
            <w:tcW w:w="421" w:type="dxa"/>
            <w:tcBorders>
              <w:top w:val="nil"/>
              <w:left w:val="nil"/>
            </w:tcBorders>
          </w:tcPr>
          <w:p>
            <w:pPr>
              <w:pStyle w:val="TableParagraph"/>
              <w:ind w:left="0"/>
              <w:rPr>
                <w:sz w:val="18"/>
              </w:rPr>
            </w:pPr>
          </w:p>
        </w:tc>
        <w:tc>
          <w:tcPr>
            <w:tcW w:w="916" w:type="dxa"/>
            <w:tcBorders>
              <w:top w:val="nil"/>
              <w:right w:val="nil"/>
            </w:tcBorders>
          </w:tcPr>
          <w:p>
            <w:pPr>
              <w:pStyle w:val="TableParagraph"/>
              <w:ind w:left="0"/>
              <w:rPr>
                <w:sz w:val="18"/>
              </w:rPr>
            </w:pPr>
          </w:p>
        </w:tc>
        <w:tc>
          <w:tcPr>
            <w:tcW w:w="540" w:type="dxa"/>
            <w:tcBorders>
              <w:top w:val="nil"/>
              <w:left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rPr>
                <w:sz w:val="18"/>
              </w:rPr>
            </w:pPr>
            <w:r>
              <w:rPr>
                <w:spacing w:val="-2"/>
                <w:sz w:val="18"/>
              </w:rPr>
              <w:t>training)</w:t>
            </w:r>
          </w:p>
        </w:tc>
        <w:tc>
          <w:tcPr>
            <w:tcW w:w="2141" w:type="dxa"/>
            <w:vMerge/>
            <w:tcBorders>
              <w:top w:val="nil"/>
            </w:tcBorders>
          </w:tcPr>
          <w:p>
            <w:pPr>
              <w:rPr>
                <w:sz w:val="2"/>
                <w:szCs w:val="2"/>
              </w:rPr>
            </w:pPr>
          </w:p>
        </w:tc>
      </w:tr>
      <w:tr>
        <w:trPr>
          <w:trHeight w:val="215" w:hRule="atLeast"/>
        </w:trPr>
        <w:tc>
          <w:tcPr>
            <w:tcW w:w="594" w:type="dxa"/>
            <w:tcBorders>
              <w:bottom w:val="nil"/>
              <w:right w:val="nil"/>
            </w:tcBorders>
          </w:tcPr>
          <w:p>
            <w:pPr>
              <w:pStyle w:val="TableParagraph"/>
              <w:spacing w:line="195" w:lineRule="exact"/>
              <w:rPr>
                <w:sz w:val="18"/>
              </w:rPr>
            </w:pPr>
            <w:r>
              <w:rPr>
                <w:spacing w:val="-5"/>
                <w:sz w:val="18"/>
              </w:rPr>
              <w:t>O1</w:t>
            </w:r>
          </w:p>
        </w:tc>
        <w:tc>
          <w:tcPr>
            <w:tcW w:w="421" w:type="dxa"/>
            <w:tcBorders>
              <w:left w:val="nil"/>
              <w:bottom w:val="nil"/>
            </w:tcBorders>
          </w:tcPr>
          <w:p>
            <w:pPr>
              <w:pStyle w:val="TableParagraph"/>
              <w:spacing w:line="195" w:lineRule="exact"/>
              <w:ind w:left="5" w:right="2"/>
              <w:jc w:val="center"/>
              <w:rPr>
                <w:sz w:val="18"/>
              </w:rPr>
            </w:pPr>
            <w:r>
              <w:rPr>
                <w:spacing w:val="-5"/>
                <w:sz w:val="18"/>
              </w:rPr>
              <w:t>via</w:t>
            </w:r>
          </w:p>
        </w:tc>
        <w:tc>
          <w:tcPr>
            <w:tcW w:w="916" w:type="dxa"/>
            <w:tcBorders>
              <w:bottom w:val="nil"/>
              <w:right w:val="nil"/>
            </w:tcBorders>
          </w:tcPr>
          <w:p>
            <w:pPr>
              <w:pStyle w:val="TableParagraph"/>
              <w:spacing w:line="195" w:lineRule="exact"/>
              <w:ind w:left="108"/>
              <w:rPr>
                <w:sz w:val="18"/>
              </w:rPr>
            </w:pPr>
            <w:r>
              <w:rPr>
                <w:sz w:val="18"/>
              </w:rPr>
              <w:t>O-DU</w:t>
            </w:r>
            <w:r>
              <w:rPr>
                <w:spacing w:val="70"/>
                <w:sz w:val="18"/>
              </w:rPr>
              <w:t> </w:t>
            </w:r>
            <w:r>
              <w:rPr>
                <w:spacing w:val="-10"/>
                <w:sz w:val="18"/>
              </w:rPr>
              <w:t>→</w:t>
            </w:r>
          </w:p>
        </w:tc>
        <w:tc>
          <w:tcPr>
            <w:tcW w:w="540" w:type="dxa"/>
            <w:tcBorders>
              <w:left w:val="nil"/>
              <w:bottom w:val="nil"/>
            </w:tcBorders>
          </w:tcPr>
          <w:p>
            <w:pPr>
              <w:pStyle w:val="TableParagraph"/>
              <w:spacing w:line="195" w:lineRule="exact"/>
              <w:ind w:left="0" w:right="94"/>
              <w:jc w:val="right"/>
              <w:rPr>
                <w:sz w:val="18"/>
              </w:rPr>
            </w:pPr>
            <w:r>
              <w:rPr>
                <w:spacing w:val="-4"/>
                <w:sz w:val="18"/>
              </w:rPr>
              <w:t>Non-</w:t>
            </w:r>
          </w:p>
        </w:tc>
        <w:tc>
          <w:tcPr>
            <w:tcW w:w="3104" w:type="dxa"/>
            <w:tcBorders>
              <w:bottom w:val="nil"/>
            </w:tcBorders>
          </w:tcPr>
          <w:p>
            <w:pPr>
              <w:pStyle w:val="TableParagraph"/>
              <w:spacing w:line="195" w:lineRule="exact"/>
              <w:ind w:left="109"/>
              <w:rPr>
                <w:sz w:val="18"/>
              </w:rPr>
            </w:pPr>
            <w:r>
              <w:rPr>
                <w:sz w:val="18"/>
              </w:rPr>
              <w:t>Received</w:t>
            </w:r>
            <w:r>
              <w:rPr>
                <w:spacing w:val="10"/>
                <w:sz w:val="18"/>
              </w:rPr>
              <w:t> </w:t>
            </w:r>
            <w:r>
              <w:rPr>
                <w:sz w:val="18"/>
              </w:rPr>
              <w:t>PRACH</w:t>
            </w:r>
            <w:r>
              <w:rPr>
                <w:spacing w:val="8"/>
                <w:sz w:val="18"/>
              </w:rPr>
              <w:t> </w:t>
            </w:r>
            <w:r>
              <w:rPr>
                <w:sz w:val="18"/>
              </w:rPr>
              <w:t>instance</w:t>
            </w:r>
            <w:r>
              <w:rPr>
                <w:spacing w:val="5"/>
                <w:sz w:val="18"/>
              </w:rPr>
              <w:t> </w:t>
            </w:r>
            <w:r>
              <w:rPr>
                <w:sz w:val="18"/>
              </w:rPr>
              <w:t>number</w:t>
            </w:r>
            <w:r>
              <w:rPr>
                <w:spacing w:val="9"/>
                <w:sz w:val="18"/>
              </w:rPr>
              <w:t> </w:t>
            </w:r>
            <w:r>
              <w:rPr>
                <w:spacing w:val="-5"/>
                <w:sz w:val="18"/>
              </w:rPr>
              <w:t>and</w:t>
            </w:r>
          </w:p>
        </w:tc>
        <w:tc>
          <w:tcPr>
            <w:tcW w:w="811" w:type="dxa"/>
            <w:tcBorders>
              <w:bottom w:val="nil"/>
            </w:tcBorders>
          </w:tcPr>
          <w:p>
            <w:pPr>
              <w:pStyle w:val="TableParagraph"/>
              <w:spacing w:line="193" w:lineRule="exact" w:before="2"/>
              <w:ind w:left="109"/>
              <w:rPr>
                <w:sz w:val="18"/>
              </w:rPr>
            </w:pPr>
            <w:r>
              <w:rPr>
                <w:spacing w:val="-2"/>
                <w:sz w:val="18"/>
              </w:rPr>
              <w:t>Integer</w:t>
            </w:r>
          </w:p>
        </w:tc>
        <w:tc>
          <w:tcPr>
            <w:tcW w:w="1147" w:type="dxa"/>
            <w:tcBorders>
              <w:bottom w:val="nil"/>
            </w:tcBorders>
          </w:tcPr>
          <w:p>
            <w:pPr>
              <w:pStyle w:val="TableParagraph"/>
              <w:tabs>
                <w:tab w:pos="711" w:val="left" w:leader="none"/>
              </w:tabs>
              <w:spacing w:line="195" w:lineRule="exact"/>
              <w:rPr>
                <w:sz w:val="18"/>
              </w:rPr>
            </w:pPr>
            <w:r>
              <w:rPr>
                <w:spacing w:val="-5"/>
                <w:sz w:val="18"/>
              </w:rPr>
              <w:t>Non</w:t>
            </w:r>
            <w:r>
              <w:rPr>
                <w:sz w:val="18"/>
              </w:rPr>
              <w:tab/>
            </w:r>
            <w:r>
              <w:rPr>
                <w:spacing w:val="-2"/>
                <w:sz w:val="18"/>
              </w:rPr>
              <w:t>real-</w:t>
            </w:r>
          </w:p>
        </w:tc>
        <w:tc>
          <w:tcPr>
            <w:tcW w:w="2141" w:type="dxa"/>
            <w:vMerge w:val="restart"/>
          </w:tcPr>
          <w:p>
            <w:pPr>
              <w:pStyle w:val="TableParagraph"/>
              <w:spacing w:line="207" w:lineRule="exact"/>
              <w:ind w:left="109"/>
              <w:jc w:val="both"/>
              <w:rPr>
                <w:sz w:val="18"/>
              </w:rPr>
            </w:pPr>
            <w:r>
              <w:rPr>
                <w:sz w:val="18"/>
              </w:rPr>
              <w:t>3GPP</w:t>
            </w:r>
            <w:r>
              <w:rPr>
                <w:spacing w:val="59"/>
                <w:sz w:val="18"/>
              </w:rPr>
              <w:t>  </w:t>
            </w:r>
            <w:r>
              <w:rPr>
                <w:sz w:val="18"/>
              </w:rPr>
              <w:t>TS</w:t>
            </w:r>
            <w:r>
              <w:rPr>
                <w:spacing w:val="61"/>
                <w:sz w:val="18"/>
              </w:rPr>
              <w:t>  </w:t>
            </w:r>
            <w:r>
              <w:rPr>
                <w:sz w:val="18"/>
              </w:rPr>
              <w:t>28.552-</w:t>
            </w:r>
            <w:r>
              <w:rPr>
                <w:spacing w:val="-4"/>
                <w:sz w:val="18"/>
              </w:rPr>
              <w:t>h40,</w:t>
            </w:r>
          </w:p>
          <w:p>
            <w:pPr>
              <w:pStyle w:val="TableParagraph"/>
              <w:ind w:left="109" w:right="90"/>
              <w:jc w:val="both"/>
              <w:rPr>
                <w:sz w:val="18"/>
              </w:rPr>
            </w:pPr>
            <w:r>
              <w:rPr>
                <w:sz w:val="18"/>
              </w:rPr>
              <w:t>subclause 5.1.1.20/ </w:t>
            </w:r>
            <w:r>
              <w:rPr>
                <w:sz w:val="18"/>
              </w:rPr>
              <w:t>TS 38.314-g40, subclause </w:t>
            </w:r>
            <w:r>
              <w:rPr>
                <w:spacing w:val="-2"/>
                <w:sz w:val="18"/>
              </w:rPr>
              <w:t>4.2.1.1</w:t>
            </w:r>
          </w:p>
        </w:tc>
      </w:tr>
      <w:tr>
        <w:trPr>
          <w:trHeight w:val="213" w:hRule="atLeast"/>
        </w:trPr>
        <w:tc>
          <w:tcPr>
            <w:tcW w:w="594" w:type="dxa"/>
            <w:tcBorders>
              <w:top w:val="nil"/>
              <w:bottom w:val="nil"/>
              <w:right w:val="nil"/>
            </w:tcBorders>
          </w:tcPr>
          <w:p>
            <w:pPr>
              <w:pStyle w:val="TableParagraph"/>
              <w:spacing w:line="193" w:lineRule="exact"/>
              <w:rPr>
                <w:sz w:val="18"/>
              </w:rPr>
            </w:pPr>
            <w:r>
              <w:rPr>
                <w:spacing w:val="-5"/>
                <w:sz w:val="18"/>
              </w:rPr>
              <w:t>SMO</w:t>
            </w: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spacing w:line="193" w:lineRule="exact"/>
              <w:ind w:left="108"/>
              <w:rPr>
                <w:sz w:val="18"/>
              </w:rPr>
            </w:pPr>
            <w:r>
              <w:rPr>
                <w:sz w:val="18"/>
              </w:rPr>
              <w:t>RT</w:t>
            </w:r>
            <w:r>
              <w:rPr>
                <w:spacing w:val="1"/>
                <w:sz w:val="18"/>
              </w:rPr>
              <w:t> </w:t>
            </w:r>
            <w:r>
              <w:rPr>
                <w:spacing w:val="-5"/>
                <w:sz w:val="18"/>
              </w:rPr>
              <w:t>RIC</w:t>
            </w: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spacing w:line="193" w:lineRule="exact"/>
              <w:ind w:left="109"/>
              <w:rPr>
                <w:sz w:val="18"/>
              </w:rPr>
            </w:pPr>
            <w:r>
              <w:rPr>
                <w:sz w:val="18"/>
              </w:rPr>
              <w:t>corresponding</w:t>
            </w:r>
            <w:r>
              <w:rPr>
                <w:spacing w:val="-4"/>
                <w:sz w:val="18"/>
              </w:rPr>
              <w:t> </w:t>
            </w:r>
            <w:r>
              <w:rPr>
                <w:sz w:val="18"/>
              </w:rPr>
              <w:t>beam</w:t>
            </w:r>
            <w:r>
              <w:rPr>
                <w:spacing w:val="-2"/>
                <w:sz w:val="18"/>
              </w:rPr>
              <w:t> </w:t>
            </w:r>
            <w:r>
              <w:rPr>
                <w:spacing w:val="-4"/>
                <w:sz w:val="18"/>
              </w:rPr>
              <w:t>index</w:t>
            </w: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tabs>
                <w:tab w:pos="828" w:val="left" w:leader="none"/>
              </w:tabs>
              <w:spacing w:line="193" w:lineRule="exact"/>
              <w:rPr>
                <w:sz w:val="18"/>
              </w:rPr>
            </w:pPr>
            <w:r>
              <w:rPr>
                <w:spacing w:val="-2"/>
                <w:sz w:val="18"/>
              </w:rPr>
              <w:t>time,</w:t>
            </w:r>
            <w:r>
              <w:rPr>
                <w:sz w:val="18"/>
              </w:rPr>
              <w:tab/>
            </w:r>
            <w:r>
              <w:rPr>
                <w:spacing w:val="-5"/>
                <w:sz w:val="18"/>
              </w:rPr>
              <w:t>for</w:t>
            </w:r>
          </w:p>
        </w:tc>
        <w:tc>
          <w:tcPr>
            <w:tcW w:w="2141" w:type="dxa"/>
            <w:vMerge/>
            <w:tcBorders>
              <w:top w:val="nil"/>
            </w:tcBorders>
          </w:tcPr>
          <w:p>
            <w:pPr>
              <w:rPr>
                <w:sz w:val="2"/>
                <w:szCs w:val="2"/>
              </w:rPr>
            </w:pPr>
          </w:p>
        </w:tc>
      </w:tr>
      <w:tr>
        <w:trPr>
          <w:trHeight w:val="211" w:hRule="atLeast"/>
        </w:trPr>
        <w:tc>
          <w:tcPr>
            <w:tcW w:w="594" w:type="dxa"/>
            <w:tcBorders>
              <w:top w:val="nil"/>
              <w:bottom w:val="nil"/>
              <w:right w:val="nil"/>
            </w:tcBorders>
          </w:tcPr>
          <w:p>
            <w:pPr>
              <w:pStyle w:val="TableParagraph"/>
              <w:ind w:left="0"/>
              <w:rPr>
                <w:sz w:val="14"/>
              </w:rPr>
            </w:pP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ind w:left="0"/>
              <w:rPr>
                <w:sz w:val="14"/>
              </w:rPr>
            </w:pP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ind w:left="0"/>
              <w:rPr>
                <w:sz w:val="14"/>
              </w:rPr>
            </w:pP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tabs>
                <w:tab w:pos="721" w:val="left" w:leader="none"/>
              </w:tabs>
              <w:spacing w:line="192" w:lineRule="exact"/>
              <w:rPr>
                <w:sz w:val="18"/>
              </w:rPr>
            </w:pPr>
            <w:r>
              <w:rPr>
                <w:spacing w:val="-2"/>
                <w:sz w:val="18"/>
              </w:rPr>
              <w:t>every</w:t>
            </w:r>
            <w:r>
              <w:rPr>
                <w:sz w:val="18"/>
              </w:rPr>
              <w:tab/>
            </w:r>
            <w:r>
              <w:rPr>
                <w:spacing w:val="-5"/>
                <w:sz w:val="18"/>
              </w:rPr>
              <w:t>SSB</w:t>
            </w:r>
          </w:p>
        </w:tc>
        <w:tc>
          <w:tcPr>
            <w:tcW w:w="2141" w:type="dxa"/>
            <w:vMerge/>
            <w:tcBorders>
              <w:top w:val="nil"/>
            </w:tcBorders>
          </w:tcPr>
          <w:p>
            <w:pPr>
              <w:rPr>
                <w:sz w:val="2"/>
                <w:szCs w:val="2"/>
              </w:rPr>
            </w:pPr>
          </w:p>
        </w:tc>
      </w:tr>
      <w:tr>
        <w:trPr>
          <w:trHeight w:val="213" w:hRule="atLeast"/>
        </w:trPr>
        <w:tc>
          <w:tcPr>
            <w:tcW w:w="594" w:type="dxa"/>
            <w:tcBorders>
              <w:top w:val="nil"/>
              <w:bottom w:val="nil"/>
              <w:right w:val="nil"/>
            </w:tcBorders>
          </w:tcPr>
          <w:p>
            <w:pPr>
              <w:pStyle w:val="TableParagraph"/>
              <w:ind w:left="0"/>
              <w:rPr>
                <w:sz w:val="14"/>
              </w:rPr>
            </w:pP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ind w:left="0"/>
              <w:rPr>
                <w:sz w:val="14"/>
              </w:rPr>
            </w:pP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ind w:left="0"/>
              <w:rPr>
                <w:sz w:val="14"/>
              </w:rPr>
            </w:pP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spacing w:line="193" w:lineRule="exact"/>
              <w:rPr>
                <w:sz w:val="18"/>
              </w:rPr>
            </w:pPr>
            <w:r>
              <w:rPr>
                <w:sz w:val="18"/>
              </w:rPr>
              <w:t>Beam</w:t>
            </w:r>
            <w:r>
              <w:rPr>
                <w:spacing w:val="55"/>
                <w:sz w:val="18"/>
              </w:rPr>
              <w:t> </w:t>
            </w:r>
            <w:r>
              <w:rPr>
                <w:spacing w:val="-2"/>
                <w:sz w:val="18"/>
              </w:rPr>
              <w:t>Index</w:t>
            </w:r>
          </w:p>
        </w:tc>
        <w:tc>
          <w:tcPr>
            <w:tcW w:w="2141" w:type="dxa"/>
            <w:vMerge/>
            <w:tcBorders>
              <w:top w:val="nil"/>
            </w:tcBorders>
          </w:tcPr>
          <w:p>
            <w:pPr>
              <w:rPr>
                <w:sz w:val="2"/>
                <w:szCs w:val="2"/>
              </w:rPr>
            </w:pPr>
          </w:p>
        </w:tc>
      </w:tr>
      <w:tr>
        <w:trPr>
          <w:trHeight w:val="214" w:hRule="atLeast"/>
        </w:trPr>
        <w:tc>
          <w:tcPr>
            <w:tcW w:w="594" w:type="dxa"/>
            <w:tcBorders>
              <w:top w:val="nil"/>
              <w:bottom w:val="nil"/>
              <w:right w:val="nil"/>
            </w:tcBorders>
          </w:tcPr>
          <w:p>
            <w:pPr>
              <w:pStyle w:val="TableParagraph"/>
              <w:ind w:left="0"/>
              <w:rPr>
                <w:sz w:val="14"/>
              </w:rPr>
            </w:pP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ind w:left="0"/>
              <w:rPr>
                <w:sz w:val="14"/>
              </w:rPr>
            </w:pP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ind w:left="0"/>
              <w:rPr>
                <w:sz w:val="14"/>
              </w:rPr>
            </w:pP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spacing w:line="194" w:lineRule="exact"/>
              <w:rPr>
                <w:sz w:val="18"/>
              </w:rPr>
            </w:pPr>
            <w:r>
              <w:rPr>
                <w:spacing w:val="-2"/>
                <w:sz w:val="18"/>
              </w:rPr>
              <w:t>within</w:t>
            </w:r>
          </w:p>
        </w:tc>
        <w:tc>
          <w:tcPr>
            <w:tcW w:w="2141" w:type="dxa"/>
            <w:vMerge/>
            <w:tcBorders>
              <w:top w:val="nil"/>
            </w:tcBorders>
          </w:tcPr>
          <w:p>
            <w:pPr>
              <w:rPr>
                <w:sz w:val="2"/>
                <w:szCs w:val="2"/>
              </w:rPr>
            </w:pPr>
          </w:p>
        </w:tc>
      </w:tr>
      <w:tr>
        <w:trPr>
          <w:trHeight w:val="609" w:hRule="atLeast"/>
        </w:trPr>
        <w:tc>
          <w:tcPr>
            <w:tcW w:w="594" w:type="dxa"/>
            <w:tcBorders>
              <w:top w:val="nil"/>
              <w:right w:val="nil"/>
            </w:tcBorders>
          </w:tcPr>
          <w:p>
            <w:pPr>
              <w:pStyle w:val="TableParagraph"/>
              <w:ind w:left="0"/>
              <w:rPr>
                <w:sz w:val="18"/>
              </w:rPr>
            </w:pPr>
          </w:p>
        </w:tc>
        <w:tc>
          <w:tcPr>
            <w:tcW w:w="421" w:type="dxa"/>
            <w:tcBorders>
              <w:top w:val="nil"/>
              <w:left w:val="nil"/>
            </w:tcBorders>
          </w:tcPr>
          <w:p>
            <w:pPr>
              <w:pStyle w:val="TableParagraph"/>
              <w:ind w:left="0"/>
              <w:rPr>
                <w:sz w:val="18"/>
              </w:rPr>
            </w:pPr>
          </w:p>
        </w:tc>
        <w:tc>
          <w:tcPr>
            <w:tcW w:w="916" w:type="dxa"/>
            <w:tcBorders>
              <w:top w:val="nil"/>
              <w:right w:val="nil"/>
            </w:tcBorders>
          </w:tcPr>
          <w:p>
            <w:pPr>
              <w:pStyle w:val="TableParagraph"/>
              <w:ind w:left="0"/>
              <w:rPr>
                <w:sz w:val="18"/>
              </w:rPr>
            </w:pPr>
          </w:p>
        </w:tc>
        <w:tc>
          <w:tcPr>
            <w:tcW w:w="540" w:type="dxa"/>
            <w:tcBorders>
              <w:top w:val="nil"/>
              <w:left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spacing w:line="261" w:lineRule="auto"/>
              <w:ind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vMerge/>
            <w:tcBorders>
              <w:top w:val="nil"/>
            </w:tcBorders>
          </w:tcPr>
          <w:p>
            <w:pPr>
              <w:rPr>
                <w:sz w:val="2"/>
                <w:szCs w:val="2"/>
              </w:rPr>
            </w:pPr>
          </w:p>
        </w:tc>
      </w:tr>
      <w:tr>
        <w:trPr>
          <w:trHeight w:val="211" w:hRule="atLeast"/>
        </w:trPr>
        <w:tc>
          <w:tcPr>
            <w:tcW w:w="594" w:type="dxa"/>
            <w:tcBorders>
              <w:bottom w:val="nil"/>
              <w:right w:val="nil"/>
            </w:tcBorders>
          </w:tcPr>
          <w:p>
            <w:pPr>
              <w:pStyle w:val="TableParagraph"/>
              <w:spacing w:line="191" w:lineRule="exact"/>
              <w:rPr>
                <w:sz w:val="18"/>
              </w:rPr>
            </w:pPr>
            <w:r>
              <w:rPr>
                <w:spacing w:val="-5"/>
                <w:sz w:val="18"/>
              </w:rPr>
              <w:t>O1</w:t>
            </w:r>
          </w:p>
        </w:tc>
        <w:tc>
          <w:tcPr>
            <w:tcW w:w="421" w:type="dxa"/>
            <w:tcBorders>
              <w:left w:val="nil"/>
              <w:bottom w:val="nil"/>
            </w:tcBorders>
          </w:tcPr>
          <w:p>
            <w:pPr>
              <w:pStyle w:val="TableParagraph"/>
              <w:spacing w:line="191" w:lineRule="exact"/>
              <w:ind w:left="5" w:right="2"/>
              <w:jc w:val="center"/>
              <w:rPr>
                <w:sz w:val="18"/>
              </w:rPr>
            </w:pPr>
            <w:r>
              <w:rPr>
                <w:spacing w:val="-5"/>
                <w:sz w:val="18"/>
              </w:rPr>
              <w:t>via</w:t>
            </w:r>
          </w:p>
        </w:tc>
        <w:tc>
          <w:tcPr>
            <w:tcW w:w="916" w:type="dxa"/>
            <w:tcBorders>
              <w:bottom w:val="nil"/>
              <w:right w:val="nil"/>
            </w:tcBorders>
          </w:tcPr>
          <w:p>
            <w:pPr>
              <w:pStyle w:val="TableParagraph"/>
              <w:spacing w:line="191" w:lineRule="exact"/>
              <w:ind w:left="108"/>
              <w:rPr>
                <w:sz w:val="18"/>
              </w:rPr>
            </w:pPr>
            <w:r>
              <w:rPr>
                <w:sz w:val="18"/>
              </w:rPr>
              <w:t>O-CU</w:t>
            </w:r>
            <w:r>
              <w:rPr>
                <w:spacing w:val="78"/>
                <w:sz w:val="18"/>
              </w:rPr>
              <w:t> </w:t>
            </w:r>
            <w:r>
              <w:rPr>
                <w:spacing w:val="-10"/>
                <w:sz w:val="18"/>
              </w:rPr>
              <w:t>→</w:t>
            </w:r>
          </w:p>
        </w:tc>
        <w:tc>
          <w:tcPr>
            <w:tcW w:w="540" w:type="dxa"/>
            <w:tcBorders>
              <w:left w:val="nil"/>
              <w:bottom w:val="nil"/>
            </w:tcBorders>
          </w:tcPr>
          <w:p>
            <w:pPr>
              <w:pStyle w:val="TableParagraph"/>
              <w:spacing w:line="191" w:lineRule="exact"/>
              <w:ind w:left="0" w:right="94"/>
              <w:jc w:val="right"/>
              <w:rPr>
                <w:sz w:val="18"/>
              </w:rPr>
            </w:pPr>
            <w:r>
              <w:rPr>
                <w:spacing w:val="-4"/>
                <w:sz w:val="18"/>
              </w:rPr>
              <w:t>Non-</w:t>
            </w:r>
          </w:p>
        </w:tc>
        <w:tc>
          <w:tcPr>
            <w:tcW w:w="3104" w:type="dxa"/>
            <w:tcBorders>
              <w:bottom w:val="nil"/>
            </w:tcBorders>
          </w:tcPr>
          <w:p>
            <w:pPr>
              <w:pStyle w:val="TableParagraph"/>
              <w:spacing w:line="191" w:lineRule="exact"/>
              <w:ind w:left="109"/>
              <w:rPr>
                <w:sz w:val="18"/>
              </w:rPr>
            </w:pPr>
            <w:r>
              <w:rPr>
                <w:sz w:val="18"/>
              </w:rPr>
              <w:t>Number</w:t>
            </w:r>
            <w:r>
              <w:rPr>
                <w:spacing w:val="21"/>
                <w:sz w:val="18"/>
              </w:rPr>
              <w:t> </w:t>
            </w:r>
            <w:r>
              <w:rPr>
                <w:sz w:val="18"/>
              </w:rPr>
              <w:t>of</w:t>
            </w:r>
            <w:r>
              <w:rPr>
                <w:spacing w:val="21"/>
                <w:sz w:val="18"/>
              </w:rPr>
              <w:t> </w:t>
            </w:r>
            <w:r>
              <w:rPr>
                <w:sz w:val="18"/>
              </w:rPr>
              <w:t>active</w:t>
            </w:r>
            <w:r>
              <w:rPr>
                <w:spacing w:val="21"/>
                <w:sz w:val="18"/>
              </w:rPr>
              <w:t> </w:t>
            </w:r>
            <w:r>
              <w:rPr>
                <w:sz w:val="18"/>
              </w:rPr>
              <w:t>UEs</w:t>
            </w:r>
            <w:r>
              <w:rPr>
                <w:spacing w:val="22"/>
                <w:sz w:val="18"/>
              </w:rPr>
              <w:t> </w:t>
            </w:r>
            <w:r>
              <w:rPr>
                <w:sz w:val="18"/>
              </w:rPr>
              <w:t>(mean,</w:t>
            </w:r>
            <w:r>
              <w:rPr>
                <w:spacing w:val="21"/>
                <w:sz w:val="18"/>
              </w:rPr>
              <w:t> </w:t>
            </w:r>
            <w:r>
              <w:rPr>
                <w:sz w:val="18"/>
              </w:rPr>
              <w:t>max)</w:t>
            </w:r>
            <w:r>
              <w:rPr>
                <w:spacing w:val="23"/>
                <w:sz w:val="18"/>
              </w:rPr>
              <w:t> </w:t>
            </w:r>
            <w:r>
              <w:rPr>
                <w:spacing w:val="-5"/>
                <w:sz w:val="18"/>
              </w:rPr>
              <w:t>in</w:t>
            </w:r>
          </w:p>
        </w:tc>
        <w:tc>
          <w:tcPr>
            <w:tcW w:w="811" w:type="dxa"/>
            <w:tcBorders>
              <w:bottom w:val="nil"/>
            </w:tcBorders>
          </w:tcPr>
          <w:p>
            <w:pPr>
              <w:pStyle w:val="TableParagraph"/>
              <w:spacing w:line="189" w:lineRule="exact" w:before="2"/>
              <w:ind w:left="109"/>
              <w:rPr>
                <w:sz w:val="18"/>
              </w:rPr>
            </w:pPr>
            <w:r>
              <w:rPr>
                <w:spacing w:val="-2"/>
                <w:sz w:val="18"/>
              </w:rPr>
              <w:t>Integer</w:t>
            </w:r>
          </w:p>
        </w:tc>
        <w:tc>
          <w:tcPr>
            <w:tcW w:w="1147" w:type="dxa"/>
            <w:tcBorders>
              <w:bottom w:val="nil"/>
            </w:tcBorders>
          </w:tcPr>
          <w:p>
            <w:pPr>
              <w:pStyle w:val="TableParagraph"/>
              <w:spacing w:line="191" w:lineRule="exact"/>
              <w:rPr>
                <w:sz w:val="18"/>
              </w:rPr>
            </w:pPr>
            <w:r>
              <w:rPr>
                <w:spacing w:val="-2"/>
                <w:sz w:val="18"/>
              </w:rPr>
              <w:t>Reported</w:t>
            </w:r>
          </w:p>
        </w:tc>
        <w:tc>
          <w:tcPr>
            <w:tcW w:w="2141" w:type="dxa"/>
            <w:tcBorders>
              <w:bottom w:val="nil"/>
            </w:tcBorders>
          </w:tcPr>
          <w:p>
            <w:pPr>
              <w:pStyle w:val="TableParagraph"/>
              <w:ind w:left="0"/>
              <w:rPr>
                <w:sz w:val="14"/>
              </w:rPr>
            </w:pPr>
          </w:p>
        </w:tc>
      </w:tr>
      <w:tr>
        <w:trPr>
          <w:trHeight w:val="1069" w:hRule="atLeast"/>
        </w:trPr>
        <w:tc>
          <w:tcPr>
            <w:tcW w:w="594" w:type="dxa"/>
            <w:tcBorders>
              <w:top w:val="nil"/>
              <w:right w:val="nil"/>
            </w:tcBorders>
          </w:tcPr>
          <w:p>
            <w:pPr>
              <w:pStyle w:val="TableParagraph"/>
              <w:spacing w:before="14"/>
              <w:rPr>
                <w:sz w:val="18"/>
              </w:rPr>
            </w:pPr>
            <w:r>
              <w:rPr>
                <w:spacing w:val="-5"/>
                <w:sz w:val="18"/>
              </w:rPr>
              <w:t>SMO</w:t>
            </w:r>
          </w:p>
        </w:tc>
        <w:tc>
          <w:tcPr>
            <w:tcW w:w="421" w:type="dxa"/>
            <w:tcBorders>
              <w:top w:val="nil"/>
              <w:left w:val="nil"/>
            </w:tcBorders>
          </w:tcPr>
          <w:p>
            <w:pPr>
              <w:pStyle w:val="TableParagraph"/>
              <w:ind w:left="0"/>
              <w:rPr>
                <w:sz w:val="18"/>
              </w:rPr>
            </w:pPr>
          </w:p>
        </w:tc>
        <w:tc>
          <w:tcPr>
            <w:tcW w:w="916" w:type="dxa"/>
            <w:tcBorders>
              <w:top w:val="nil"/>
              <w:right w:val="nil"/>
            </w:tcBorders>
          </w:tcPr>
          <w:p>
            <w:pPr>
              <w:pStyle w:val="TableParagraph"/>
              <w:spacing w:before="11"/>
              <w:ind w:left="108"/>
              <w:rPr>
                <w:sz w:val="18"/>
              </w:rPr>
            </w:pPr>
            <w:r>
              <w:rPr>
                <w:sz w:val="18"/>
              </w:rPr>
              <w:t>RT </w:t>
            </w:r>
            <w:r>
              <w:rPr>
                <w:spacing w:val="-5"/>
                <w:sz w:val="18"/>
              </w:rPr>
              <w:t>RIC</w:t>
            </w:r>
          </w:p>
        </w:tc>
        <w:tc>
          <w:tcPr>
            <w:tcW w:w="540" w:type="dxa"/>
            <w:tcBorders>
              <w:top w:val="nil"/>
              <w:left w:val="nil"/>
            </w:tcBorders>
          </w:tcPr>
          <w:p>
            <w:pPr>
              <w:pStyle w:val="TableParagraph"/>
              <w:ind w:left="0"/>
              <w:rPr>
                <w:sz w:val="18"/>
              </w:rPr>
            </w:pPr>
          </w:p>
        </w:tc>
        <w:tc>
          <w:tcPr>
            <w:tcW w:w="3104" w:type="dxa"/>
            <w:tcBorders>
              <w:top w:val="nil"/>
            </w:tcBorders>
          </w:tcPr>
          <w:p>
            <w:pPr>
              <w:pStyle w:val="TableParagraph"/>
              <w:tabs>
                <w:tab w:pos="1501" w:val="left" w:leader="none"/>
                <w:tab w:pos="2844" w:val="left" w:leader="none"/>
              </w:tabs>
              <w:spacing w:line="259" w:lineRule="auto" w:before="11"/>
              <w:ind w:left="109" w:right="96"/>
              <w:jc w:val="both"/>
              <w:rPr>
                <w:sz w:val="20"/>
              </w:rPr>
            </w:pPr>
            <w:r>
              <w:rPr>
                <w:spacing w:val="-2"/>
                <w:sz w:val="18"/>
              </w:rPr>
              <w:t>NG-RAN</w:t>
            </w:r>
            <w:r>
              <w:rPr>
                <w:sz w:val="18"/>
              </w:rPr>
              <w:tab/>
            </w:r>
            <w:r>
              <w:rPr>
                <w:spacing w:val="-2"/>
                <w:sz w:val="18"/>
              </w:rPr>
              <w:t>(Number</w:t>
            </w:r>
            <w:r>
              <w:rPr>
                <w:sz w:val="18"/>
              </w:rPr>
              <w:tab/>
            </w:r>
            <w:r>
              <w:rPr>
                <w:spacing w:val="-6"/>
                <w:sz w:val="18"/>
              </w:rPr>
              <w:t>of</w:t>
            </w:r>
            <w:r>
              <w:rPr>
                <w:sz w:val="18"/>
              </w:rPr>
              <w:t> RRC_CONECTED</w:t>
            </w:r>
            <w:r>
              <w:rPr>
                <w:spacing w:val="-12"/>
                <w:sz w:val="18"/>
              </w:rPr>
              <w:t> </w:t>
            </w:r>
            <w:r>
              <w:rPr>
                <w:sz w:val="18"/>
              </w:rPr>
              <w:t>UEs)</w:t>
            </w:r>
            <w:r>
              <w:rPr>
                <w:spacing w:val="-11"/>
                <w:sz w:val="18"/>
              </w:rPr>
              <w:t> </w:t>
            </w:r>
            <w:r>
              <w:rPr>
                <w:sz w:val="20"/>
              </w:rPr>
              <w:t>per</w:t>
            </w:r>
            <w:r>
              <w:rPr>
                <w:spacing w:val="-12"/>
                <w:sz w:val="20"/>
              </w:rPr>
              <w:t> </w:t>
            </w:r>
            <w:r>
              <w:rPr>
                <w:sz w:val="20"/>
              </w:rPr>
              <w:t>direction per cell</w:t>
            </w:r>
          </w:p>
        </w:tc>
        <w:tc>
          <w:tcPr>
            <w:tcW w:w="811" w:type="dxa"/>
            <w:tcBorders>
              <w:top w:val="nil"/>
            </w:tcBorders>
          </w:tcPr>
          <w:p>
            <w:pPr>
              <w:pStyle w:val="TableParagraph"/>
              <w:ind w:left="0"/>
              <w:rPr>
                <w:sz w:val="18"/>
              </w:rPr>
            </w:pPr>
          </w:p>
        </w:tc>
        <w:tc>
          <w:tcPr>
            <w:tcW w:w="1147" w:type="dxa"/>
            <w:tcBorders>
              <w:top w:val="nil"/>
            </w:tcBorders>
          </w:tcPr>
          <w:p>
            <w:pPr>
              <w:pStyle w:val="TableParagraph"/>
              <w:spacing w:before="11"/>
              <w:rPr>
                <w:sz w:val="18"/>
              </w:rPr>
            </w:pPr>
            <w:r>
              <w:rPr>
                <w:spacing w:val="-2"/>
                <w:sz w:val="18"/>
              </w:rPr>
              <w:t>every</w:t>
            </w:r>
          </w:p>
          <w:p>
            <w:pPr>
              <w:pStyle w:val="TableParagraph"/>
              <w:tabs>
                <w:tab w:pos="949" w:val="left" w:leader="none"/>
              </w:tabs>
              <w:spacing w:line="247" w:lineRule="auto" w:before="12"/>
              <w:ind w:right="95"/>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r>
              <w:rPr>
                <w:spacing w:val="-4"/>
                <w:position w:val="4"/>
                <w:sz w:val="18"/>
              </w:rPr>
              <w:t> </w:t>
            </w:r>
            <w:r>
              <w:rPr>
                <w:spacing w:val="-4"/>
                <w:sz w:val="18"/>
              </w:rPr>
              <w:t>time</w:t>
            </w:r>
            <w:r>
              <w:rPr>
                <w:spacing w:val="80"/>
                <w:sz w:val="18"/>
              </w:rPr>
              <w:t> </w:t>
            </w:r>
            <w:r>
              <w:rPr>
                <w:spacing w:val="-2"/>
                <w:sz w:val="18"/>
              </w:rPr>
              <w:t>window</w:t>
            </w:r>
          </w:p>
        </w:tc>
        <w:tc>
          <w:tcPr>
            <w:tcW w:w="2141" w:type="dxa"/>
            <w:tcBorders>
              <w:top w:val="nil"/>
            </w:tcBorders>
          </w:tcPr>
          <w:p>
            <w:pPr>
              <w:pStyle w:val="TableParagraph"/>
              <w:spacing w:line="202" w:lineRule="exact"/>
              <w:ind w:left="109"/>
              <w:rPr>
                <w:sz w:val="18"/>
              </w:rPr>
            </w:pPr>
            <w:r>
              <w:rPr>
                <w:sz w:val="18"/>
              </w:rPr>
              <w:t>3GPP</w:t>
            </w:r>
            <w:r>
              <w:rPr>
                <w:spacing w:val="-4"/>
                <w:sz w:val="18"/>
              </w:rPr>
              <w:t> </w:t>
            </w:r>
            <w:r>
              <w:rPr>
                <w:spacing w:val="-2"/>
                <w:sz w:val="18"/>
              </w:rPr>
              <w:t>TS28.552</w:t>
            </w:r>
          </w:p>
          <w:p>
            <w:pPr>
              <w:pStyle w:val="TableParagraph"/>
              <w:ind w:left="109"/>
              <w:rPr>
                <w:sz w:val="18"/>
              </w:rPr>
            </w:pPr>
            <w:r>
              <w:rPr>
                <w:sz w:val="18"/>
              </w:rPr>
              <w:t>Sections</w:t>
            </w:r>
            <w:r>
              <w:rPr>
                <w:spacing w:val="-2"/>
                <w:sz w:val="18"/>
              </w:rPr>
              <w:t> </w:t>
            </w:r>
            <w:r>
              <w:rPr>
                <w:sz w:val="20"/>
              </w:rPr>
              <w:t>5.1.1.23</w:t>
            </w:r>
            <w:r>
              <w:rPr>
                <w:spacing w:val="-5"/>
                <w:sz w:val="20"/>
              </w:rPr>
              <w:t> </w:t>
            </w:r>
            <w:r>
              <w:rPr>
                <w:sz w:val="20"/>
              </w:rPr>
              <w:t>&amp;</w:t>
            </w:r>
            <w:r>
              <w:rPr>
                <w:spacing w:val="-6"/>
                <w:sz w:val="20"/>
              </w:rPr>
              <w:t> </w:t>
            </w:r>
            <w:r>
              <w:rPr>
                <w:spacing w:val="-4"/>
                <w:sz w:val="18"/>
              </w:rPr>
              <w:t>A.60</w:t>
            </w:r>
          </w:p>
          <w:p>
            <w:pPr>
              <w:pStyle w:val="TableParagraph"/>
              <w:ind w:left="109"/>
              <w:rPr>
                <w:sz w:val="20"/>
              </w:rPr>
            </w:pPr>
            <w:r>
              <w:rPr>
                <w:sz w:val="20"/>
              </w:rPr>
              <w:t>3GPP</w:t>
            </w:r>
            <w:r>
              <w:rPr>
                <w:spacing w:val="-6"/>
                <w:sz w:val="20"/>
              </w:rPr>
              <w:t> </w:t>
            </w:r>
            <w:r>
              <w:rPr>
                <w:sz w:val="20"/>
              </w:rPr>
              <w:t>TS28.552</w:t>
            </w:r>
            <w:r>
              <w:rPr>
                <w:spacing w:val="-1"/>
                <w:sz w:val="20"/>
              </w:rPr>
              <w:t> </w:t>
            </w:r>
            <w:r>
              <w:rPr>
                <w:spacing w:val="-5"/>
                <w:sz w:val="20"/>
              </w:rPr>
              <w:t>A.7</w:t>
            </w:r>
          </w:p>
        </w:tc>
      </w:tr>
      <w:tr>
        <w:trPr>
          <w:trHeight w:val="443" w:hRule="atLeast"/>
        </w:trPr>
        <w:tc>
          <w:tcPr>
            <w:tcW w:w="594" w:type="dxa"/>
            <w:tcBorders>
              <w:bottom w:val="nil"/>
              <w:right w:val="nil"/>
            </w:tcBorders>
          </w:tcPr>
          <w:p>
            <w:pPr>
              <w:pStyle w:val="TableParagraph"/>
              <w:spacing w:line="207" w:lineRule="exact"/>
              <w:rPr>
                <w:sz w:val="18"/>
              </w:rPr>
            </w:pPr>
            <w:r>
              <w:rPr>
                <w:spacing w:val="-5"/>
                <w:sz w:val="18"/>
              </w:rPr>
              <w:t>O1</w:t>
            </w:r>
          </w:p>
          <w:p>
            <w:pPr>
              <w:pStyle w:val="TableParagraph"/>
              <w:spacing w:line="198" w:lineRule="exact" w:before="18"/>
              <w:rPr>
                <w:sz w:val="18"/>
              </w:rPr>
            </w:pPr>
            <w:r>
              <w:rPr>
                <w:spacing w:val="-5"/>
                <w:sz w:val="18"/>
              </w:rPr>
              <w:t>SMO</w:t>
            </w:r>
          </w:p>
        </w:tc>
        <w:tc>
          <w:tcPr>
            <w:tcW w:w="421" w:type="dxa"/>
            <w:tcBorders>
              <w:left w:val="nil"/>
              <w:bottom w:val="nil"/>
            </w:tcBorders>
          </w:tcPr>
          <w:p>
            <w:pPr>
              <w:pStyle w:val="TableParagraph"/>
              <w:spacing w:line="207" w:lineRule="exact"/>
              <w:ind w:left="5" w:right="2"/>
              <w:jc w:val="center"/>
              <w:rPr>
                <w:sz w:val="18"/>
              </w:rPr>
            </w:pPr>
            <w:r>
              <w:rPr>
                <w:spacing w:val="-5"/>
                <w:sz w:val="18"/>
              </w:rPr>
              <w:t>via</w:t>
            </w:r>
          </w:p>
        </w:tc>
        <w:tc>
          <w:tcPr>
            <w:tcW w:w="916" w:type="dxa"/>
            <w:tcBorders>
              <w:bottom w:val="nil"/>
              <w:right w:val="nil"/>
            </w:tcBorders>
          </w:tcPr>
          <w:p>
            <w:pPr>
              <w:pStyle w:val="TableParagraph"/>
              <w:spacing w:line="207" w:lineRule="exact"/>
              <w:ind w:left="108"/>
              <w:rPr>
                <w:sz w:val="18"/>
              </w:rPr>
            </w:pPr>
            <w:r>
              <w:rPr>
                <w:sz w:val="18"/>
              </w:rPr>
              <w:t>O-CU</w:t>
            </w:r>
            <w:r>
              <w:rPr>
                <w:spacing w:val="78"/>
                <w:sz w:val="18"/>
              </w:rPr>
              <w:t> </w:t>
            </w:r>
            <w:r>
              <w:rPr>
                <w:spacing w:val="-10"/>
                <w:sz w:val="18"/>
              </w:rPr>
              <w:t>→</w:t>
            </w:r>
          </w:p>
          <w:p>
            <w:pPr>
              <w:pStyle w:val="TableParagraph"/>
              <w:spacing w:line="200" w:lineRule="exact" w:before="16"/>
              <w:ind w:left="108"/>
              <w:rPr>
                <w:sz w:val="18"/>
              </w:rPr>
            </w:pPr>
            <w:r>
              <w:rPr>
                <w:sz w:val="18"/>
              </w:rPr>
              <w:t>RT </w:t>
            </w:r>
            <w:r>
              <w:rPr>
                <w:spacing w:val="-5"/>
                <w:sz w:val="18"/>
              </w:rPr>
              <w:t>RIC</w:t>
            </w:r>
          </w:p>
        </w:tc>
        <w:tc>
          <w:tcPr>
            <w:tcW w:w="540" w:type="dxa"/>
            <w:tcBorders>
              <w:left w:val="nil"/>
              <w:bottom w:val="nil"/>
            </w:tcBorders>
          </w:tcPr>
          <w:p>
            <w:pPr>
              <w:pStyle w:val="TableParagraph"/>
              <w:spacing w:line="207" w:lineRule="exact"/>
              <w:ind w:left="0" w:right="94"/>
              <w:jc w:val="right"/>
              <w:rPr>
                <w:sz w:val="18"/>
              </w:rPr>
            </w:pPr>
            <w:r>
              <w:rPr>
                <w:spacing w:val="-4"/>
                <w:sz w:val="18"/>
              </w:rPr>
              <w:t>Non-</w:t>
            </w:r>
          </w:p>
        </w:tc>
        <w:tc>
          <w:tcPr>
            <w:tcW w:w="3104" w:type="dxa"/>
            <w:tcBorders>
              <w:bottom w:val="nil"/>
            </w:tcBorders>
          </w:tcPr>
          <w:p>
            <w:pPr>
              <w:pStyle w:val="TableParagraph"/>
              <w:spacing w:line="207" w:lineRule="exact"/>
              <w:ind w:left="109"/>
              <w:rPr>
                <w:sz w:val="18"/>
              </w:rPr>
            </w:pPr>
            <w:r>
              <w:rPr>
                <w:sz w:val="18"/>
              </w:rPr>
              <w:t>Beam</w:t>
            </w:r>
            <w:r>
              <w:rPr>
                <w:spacing w:val="73"/>
                <w:sz w:val="18"/>
              </w:rPr>
              <w:t> </w:t>
            </w:r>
            <w:r>
              <w:rPr>
                <w:sz w:val="18"/>
              </w:rPr>
              <w:t>acquisition</w:t>
            </w:r>
            <w:r>
              <w:rPr>
                <w:spacing w:val="75"/>
                <w:sz w:val="18"/>
              </w:rPr>
              <w:t> </w:t>
            </w:r>
            <w:r>
              <w:rPr>
                <w:sz w:val="18"/>
              </w:rPr>
              <w:t>time</w:t>
            </w:r>
            <w:r>
              <w:rPr>
                <w:spacing w:val="72"/>
                <w:sz w:val="18"/>
              </w:rPr>
              <w:t> </w:t>
            </w:r>
            <w:r>
              <w:rPr>
                <w:sz w:val="18"/>
              </w:rPr>
              <w:t>per</w:t>
            </w:r>
            <w:r>
              <w:rPr>
                <w:spacing w:val="74"/>
                <w:sz w:val="18"/>
              </w:rPr>
              <w:t> </w:t>
            </w:r>
            <w:r>
              <w:rPr>
                <w:sz w:val="18"/>
              </w:rPr>
              <w:t>UE:</w:t>
            </w:r>
            <w:r>
              <w:rPr>
                <w:spacing w:val="75"/>
                <w:sz w:val="18"/>
              </w:rPr>
              <w:t> </w:t>
            </w:r>
            <w:r>
              <w:rPr>
                <w:spacing w:val="-5"/>
                <w:sz w:val="18"/>
              </w:rPr>
              <w:t>UE</w:t>
            </w:r>
          </w:p>
          <w:p>
            <w:pPr>
              <w:pStyle w:val="TableParagraph"/>
              <w:spacing w:line="200" w:lineRule="exact" w:before="16"/>
              <w:ind w:left="109"/>
              <w:rPr>
                <w:sz w:val="18"/>
              </w:rPr>
            </w:pPr>
            <w:r>
              <w:rPr>
                <w:sz w:val="18"/>
              </w:rPr>
              <w:t>reports</w:t>
            </w:r>
            <w:r>
              <w:rPr>
                <w:spacing w:val="1"/>
                <w:sz w:val="18"/>
              </w:rPr>
              <w:t> </w:t>
            </w:r>
            <w:r>
              <w:rPr>
                <w:sz w:val="18"/>
              </w:rPr>
              <w:t>beam</w:t>
            </w:r>
            <w:r>
              <w:rPr>
                <w:spacing w:val="3"/>
                <w:sz w:val="18"/>
              </w:rPr>
              <w:t> </w:t>
            </w:r>
            <w:r>
              <w:rPr>
                <w:sz w:val="18"/>
              </w:rPr>
              <w:t>measurement</w:t>
            </w:r>
            <w:r>
              <w:rPr>
                <w:spacing w:val="4"/>
                <w:sz w:val="18"/>
              </w:rPr>
              <w:t> </w:t>
            </w:r>
            <w:r>
              <w:rPr>
                <w:sz w:val="18"/>
              </w:rPr>
              <w:t>through</w:t>
            </w:r>
            <w:r>
              <w:rPr>
                <w:spacing w:val="5"/>
                <w:sz w:val="18"/>
              </w:rPr>
              <w:t> </w:t>
            </w:r>
            <w:r>
              <w:rPr>
                <w:spacing w:val="-5"/>
                <w:sz w:val="18"/>
              </w:rPr>
              <w:t>CSI</w:t>
            </w:r>
          </w:p>
        </w:tc>
        <w:tc>
          <w:tcPr>
            <w:tcW w:w="811" w:type="dxa"/>
            <w:tcBorders>
              <w:bottom w:val="nil"/>
            </w:tcBorders>
          </w:tcPr>
          <w:p>
            <w:pPr>
              <w:pStyle w:val="TableParagraph"/>
              <w:spacing w:before="2"/>
              <w:ind w:left="109"/>
              <w:rPr>
                <w:sz w:val="18"/>
              </w:rPr>
            </w:pPr>
            <w:r>
              <w:rPr>
                <w:spacing w:val="-4"/>
                <w:sz w:val="18"/>
              </w:rPr>
              <w:t>msec</w:t>
            </w:r>
          </w:p>
        </w:tc>
        <w:tc>
          <w:tcPr>
            <w:tcW w:w="1147" w:type="dxa"/>
            <w:tcBorders>
              <w:bottom w:val="nil"/>
            </w:tcBorders>
          </w:tcPr>
          <w:p>
            <w:pPr>
              <w:pStyle w:val="TableParagraph"/>
              <w:tabs>
                <w:tab w:pos="711" w:val="left" w:leader="none"/>
              </w:tabs>
              <w:spacing w:line="207" w:lineRule="exact"/>
              <w:rPr>
                <w:sz w:val="18"/>
              </w:rPr>
            </w:pPr>
            <w:r>
              <w:rPr>
                <w:spacing w:val="-4"/>
                <w:sz w:val="18"/>
              </w:rPr>
              <w:t>(non</w:t>
            </w:r>
            <w:r>
              <w:rPr>
                <w:sz w:val="18"/>
              </w:rPr>
              <w:tab/>
            </w:r>
            <w:r>
              <w:rPr>
                <w:spacing w:val="-2"/>
                <w:sz w:val="18"/>
              </w:rPr>
              <w:t>real-</w:t>
            </w:r>
          </w:p>
          <w:p>
            <w:pPr>
              <w:pStyle w:val="TableParagraph"/>
              <w:spacing w:line="200" w:lineRule="exact" w:before="16"/>
              <w:rPr>
                <w:sz w:val="18"/>
              </w:rPr>
            </w:pPr>
            <w:r>
              <w:rPr>
                <w:spacing w:val="-2"/>
                <w:sz w:val="18"/>
              </w:rPr>
              <w:t>time,</w:t>
            </w:r>
          </w:p>
        </w:tc>
        <w:tc>
          <w:tcPr>
            <w:tcW w:w="2141" w:type="dxa"/>
            <w:tcBorders>
              <w:bottom w:val="nil"/>
            </w:tcBorders>
          </w:tcPr>
          <w:p>
            <w:pPr>
              <w:pStyle w:val="TableParagraph"/>
              <w:tabs>
                <w:tab w:pos="680" w:val="left" w:leader="none"/>
                <w:tab w:pos="1894" w:val="left" w:leader="none"/>
              </w:tabs>
              <w:ind w:left="109" w:right="94"/>
              <w:rPr>
                <w:sz w:val="18"/>
              </w:rPr>
            </w:pPr>
            <w:r>
              <w:rPr>
                <w:spacing w:val="-4"/>
                <w:sz w:val="18"/>
              </w:rPr>
              <w:t>New</w:t>
            </w:r>
            <w:r>
              <w:rPr>
                <w:sz w:val="18"/>
              </w:rPr>
              <w:tab/>
            </w:r>
            <w:r>
              <w:rPr>
                <w:spacing w:val="-2"/>
                <w:sz w:val="18"/>
              </w:rPr>
              <w:t>Measurement</w:t>
            </w:r>
            <w:r>
              <w:rPr>
                <w:sz w:val="18"/>
              </w:rPr>
              <w:tab/>
            </w:r>
            <w:r>
              <w:rPr>
                <w:spacing w:val="-10"/>
                <w:sz w:val="18"/>
              </w:rPr>
              <w:t>&amp;</w:t>
            </w:r>
            <w:r>
              <w:rPr>
                <w:spacing w:val="-2"/>
                <w:sz w:val="18"/>
              </w:rPr>
              <w:t> Report</w:t>
            </w:r>
          </w:p>
        </w:tc>
      </w:tr>
      <w:tr>
        <w:trPr>
          <w:trHeight w:val="222" w:hRule="atLeast"/>
        </w:trPr>
        <w:tc>
          <w:tcPr>
            <w:tcW w:w="594" w:type="dxa"/>
            <w:tcBorders>
              <w:top w:val="nil"/>
              <w:bottom w:val="nil"/>
              <w:right w:val="nil"/>
            </w:tcBorders>
          </w:tcPr>
          <w:p>
            <w:pPr>
              <w:pStyle w:val="TableParagraph"/>
              <w:ind w:left="0"/>
              <w:rPr>
                <w:sz w:val="14"/>
              </w:rPr>
            </w:pPr>
          </w:p>
        </w:tc>
        <w:tc>
          <w:tcPr>
            <w:tcW w:w="421" w:type="dxa"/>
            <w:tcBorders>
              <w:top w:val="nil"/>
              <w:left w:val="nil"/>
              <w:bottom w:val="nil"/>
            </w:tcBorders>
          </w:tcPr>
          <w:p>
            <w:pPr>
              <w:pStyle w:val="TableParagraph"/>
              <w:ind w:left="0"/>
              <w:rPr>
                <w:sz w:val="14"/>
              </w:rPr>
            </w:pPr>
          </w:p>
        </w:tc>
        <w:tc>
          <w:tcPr>
            <w:tcW w:w="916" w:type="dxa"/>
            <w:tcBorders>
              <w:top w:val="nil"/>
              <w:bottom w:val="nil"/>
              <w:right w:val="nil"/>
            </w:tcBorders>
          </w:tcPr>
          <w:p>
            <w:pPr>
              <w:pStyle w:val="TableParagraph"/>
              <w:ind w:left="0"/>
              <w:rPr>
                <w:sz w:val="14"/>
              </w:rPr>
            </w:pPr>
          </w:p>
        </w:tc>
        <w:tc>
          <w:tcPr>
            <w:tcW w:w="540" w:type="dxa"/>
            <w:tcBorders>
              <w:top w:val="nil"/>
              <w:left w:val="nil"/>
              <w:bottom w:val="nil"/>
            </w:tcBorders>
          </w:tcPr>
          <w:p>
            <w:pPr>
              <w:pStyle w:val="TableParagraph"/>
              <w:ind w:left="0"/>
              <w:rPr>
                <w:sz w:val="14"/>
              </w:rPr>
            </w:pPr>
          </w:p>
        </w:tc>
        <w:tc>
          <w:tcPr>
            <w:tcW w:w="3104" w:type="dxa"/>
            <w:tcBorders>
              <w:top w:val="nil"/>
              <w:bottom w:val="nil"/>
            </w:tcBorders>
          </w:tcPr>
          <w:p>
            <w:pPr>
              <w:pStyle w:val="TableParagraph"/>
              <w:spacing w:line="199" w:lineRule="exact" w:before="3"/>
              <w:ind w:left="109"/>
              <w:rPr>
                <w:sz w:val="18"/>
              </w:rPr>
            </w:pPr>
            <w:r>
              <w:rPr>
                <w:sz w:val="18"/>
              </w:rPr>
              <w:t>reports.</w:t>
            </w:r>
            <w:r>
              <w:rPr>
                <w:spacing w:val="6"/>
                <w:sz w:val="18"/>
              </w:rPr>
              <w:t> </w:t>
            </w:r>
            <w:r>
              <w:rPr>
                <w:sz w:val="18"/>
              </w:rPr>
              <w:t>gNB</w:t>
            </w:r>
            <w:r>
              <w:rPr>
                <w:spacing w:val="8"/>
                <w:sz w:val="18"/>
              </w:rPr>
              <w:t> </w:t>
            </w:r>
            <w:r>
              <w:rPr>
                <w:sz w:val="18"/>
              </w:rPr>
              <w:t>prepares</w:t>
            </w:r>
            <w:r>
              <w:rPr>
                <w:spacing w:val="8"/>
                <w:sz w:val="18"/>
              </w:rPr>
              <w:t> </w:t>
            </w:r>
            <w:r>
              <w:rPr>
                <w:sz w:val="18"/>
              </w:rPr>
              <w:t>an</w:t>
            </w:r>
            <w:r>
              <w:rPr>
                <w:spacing w:val="10"/>
                <w:sz w:val="18"/>
              </w:rPr>
              <w:t> </w:t>
            </w:r>
            <w:r>
              <w:rPr>
                <w:sz w:val="18"/>
              </w:rPr>
              <w:t>average</w:t>
            </w:r>
            <w:r>
              <w:rPr>
                <w:spacing w:val="9"/>
                <w:sz w:val="18"/>
              </w:rPr>
              <w:t> </w:t>
            </w:r>
            <w:r>
              <w:rPr>
                <w:spacing w:val="-4"/>
                <w:sz w:val="18"/>
              </w:rPr>
              <w:t>beam</w:t>
            </w: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spacing w:line="199" w:lineRule="exact" w:before="3"/>
              <w:rPr>
                <w:sz w:val="18"/>
              </w:rPr>
            </w:pPr>
            <w:r>
              <w:rPr>
                <w:spacing w:val="-2"/>
                <w:sz w:val="18"/>
              </w:rPr>
              <w:t>measured</w:t>
            </w:r>
          </w:p>
        </w:tc>
        <w:tc>
          <w:tcPr>
            <w:tcW w:w="2141" w:type="dxa"/>
            <w:tcBorders>
              <w:top w:val="nil"/>
              <w:bottom w:val="nil"/>
            </w:tcBorders>
          </w:tcPr>
          <w:p>
            <w:pPr>
              <w:pStyle w:val="TableParagraph"/>
              <w:ind w:left="0"/>
              <w:rPr>
                <w:sz w:val="14"/>
              </w:rPr>
            </w:pPr>
          </w:p>
        </w:tc>
      </w:tr>
      <w:tr>
        <w:trPr>
          <w:trHeight w:val="224" w:hRule="atLeast"/>
        </w:trPr>
        <w:tc>
          <w:tcPr>
            <w:tcW w:w="594" w:type="dxa"/>
            <w:tcBorders>
              <w:top w:val="nil"/>
              <w:bottom w:val="nil"/>
              <w:right w:val="nil"/>
            </w:tcBorders>
          </w:tcPr>
          <w:p>
            <w:pPr>
              <w:pStyle w:val="TableParagraph"/>
              <w:ind w:left="0"/>
              <w:rPr>
                <w:sz w:val="16"/>
              </w:rPr>
            </w:pPr>
          </w:p>
        </w:tc>
        <w:tc>
          <w:tcPr>
            <w:tcW w:w="421" w:type="dxa"/>
            <w:tcBorders>
              <w:top w:val="nil"/>
              <w:left w:val="nil"/>
              <w:bottom w:val="nil"/>
            </w:tcBorders>
          </w:tcPr>
          <w:p>
            <w:pPr>
              <w:pStyle w:val="TableParagraph"/>
              <w:ind w:left="0"/>
              <w:rPr>
                <w:sz w:val="16"/>
              </w:rPr>
            </w:pPr>
          </w:p>
        </w:tc>
        <w:tc>
          <w:tcPr>
            <w:tcW w:w="916" w:type="dxa"/>
            <w:tcBorders>
              <w:top w:val="nil"/>
              <w:bottom w:val="nil"/>
              <w:right w:val="nil"/>
            </w:tcBorders>
          </w:tcPr>
          <w:p>
            <w:pPr>
              <w:pStyle w:val="TableParagraph"/>
              <w:ind w:left="0"/>
              <w:rPr>
                <w:sz w:val="16"/>
              </w:rPr>
            </w:pPr>
          </w:p>
        </w:tc>
        <w:tc>
          <w:tcPr>
            <w:tcW w:w="540" w:type="dxa"/>
            <w:tcBorders>
              <w:top w:val="nil"/>
              <w:left w:val="nil"/>
              <w:bottom w:val="nil"/>
            </w:tcBorders>
          </w:tcPr>
          <w:p>
            <w:pPr>
              <w:pStyle w:val="TableParagraph"/>
              <w:ind w:left="0"/>
              <w:rPr>
                <w:sz w:val="16"/>
              </w:rPr>
            </w:pPr>
          </w:p>
        </w:tc>
        <w:tc>
          <w:tcPr>
            <w:tcW w:w="3104" w:type="dxa"/>
            <w:tcBorders>
              <w:top w:val="nil"/>
              <w:bottom w:val="nil"/>
            </w:tcBorders>
          </w:tcPr>
          <w:p>
            <w:pPr>
              <w:pStyle w:val="TableParagraph"/>
              <w:spacing w:line="200" w:lineRule="exact" w:before="4"/>
              <w:ind w:left="109"/>
              <w:rPr>
                <w:sz w:val="18"/>
              </w:rPr>
            </w:pPr>
            <w:r>
              <w:rPr>
                <w:sz w:val="18"/>
              </w:rPr>
              <w:t>acquisition</w:t>
            </w:r>
            <w:r>
              <w:rPr>
                <w:spacing w:val="-1"/>
                <w:sz w:val="18"/>
              </w:rPr>
              <w:t> </w:t>
            </w:r>
            <w:r>
              <w:rPr>
                <w:sz w:val="18"/>
              </w:rPr>
              <w:t>time metric</w:t>
            </w:r>
            <w:r>
              <w:rPr>
                <w:spacing w:val="-2"/>
                <w:sz w:val="18"/>
              </w:rPr>
              <w:t> </w:t>
            </w:r>
            <w:r>
              <w:rPr>
                <w:sz w:val="18"/>
              </w:rPr>
              <w:t>based</w:t>
            </w:r>
            <w:r>
              <w:rPr>
                <w:spacing w:val="2"/>
                <w:sz w:val="18"/>
              </w:rPr>
              <w:t> </w:t>
            </w:r>
            <w:r>
              <w:rPr>
                <w:sz w:val="18"/>
              </w:rPr>
              <w:t>on</w:t>
            </w:r>
            <w:r>
              <w:rPr>
                <w:spacing w:val="-1"/>
                <w:sz w:val="18"/>
              </w:rPr>
              <w:t> </w:t>
            </w:r>
            <w:r>
              <w:rPr>
                <w:sz w:val="18"/>
              </w:rPr>
              <w:t>the</w:t>
            </w:r>
            <w:r>
              <w:rPr>
                <w:spacing w:val="1"/>
                <w:sz w:val="18"/>
              </w:rPr>
              <w:t> </w:t>
            </w:r>
            <w:r>
              <w:rPr>
                <w:spacing w:val="-5"/>
                <w:sz w:val="18"/>
              </w:rPr>
              <w:t>per</w:t>
            </w:r>
          </w:p>
        </w:tc>
        <w:tc>
          <w:tcPr>
            <w:tcW w:w="811" w:type="dxa"/>
            <w:tcBorders>
              <w:top w:val="nil"/>
              <w:bottom w:val="nil"/>
            </w:tcBorders>
          </w:tcPr>
          <w:p>
            <w:pPr>
              <w:pStyle w:val="TableParagraph"/>
              <w:ind w:left="0"/>
              <w:rPr>
                <w:sz w:val="16"/>
              </w:rPr>
            </w:pPr>
          </w:p>
        </w:tc>
        <w:tc>
          <w:tcPr>
            <w:tcW w:w="1147" w:type="dxa"/>
            <w:tcBorders>
              <w:top w:val="nil"/>
              <w:bottom w:val="nil"/>
            </w:tcBorders>
          </w:tcPr>
          <w:p>
            <w:pPr>
              <w:pStyle w:val="TableParagraph"/>
              <w:spacing w:line="200" w:lineRule="exact" w:before="4"/>
              <w:rPr>
                <w:sz w:val="18"/>
              </w:rPr>
            </w:pPr>
            <w:r>
              <w:rPr>
                <w:spacing w:val="-2"/>
                <w:sz w:val="18"/>
              </w:rPr>
              <w:t>every</w:t>
            </w:r>
          </w:p>
        </w:tc>
        <w:tc>
          <w:tcPr>
            <w:tcW w:w="2141" w:type="dxa"/>
            <w:tcBorders>
              <w:top w:val="nil"/>
              <w:bottom w:val="nil"/>
            </w:tcBorders>
          </w:tcPr>
          <w:p>
            <w:pPr>
              <w:pStyle w:val="TableParagraph"/>
              <w:ind w:left="0"/>
              <w:rPr>
                <w:sz w:val="16"/>
              </w:rPr>
            </w:pPr>
          </w:p>
        </w:tc>
      </w:tr>
      <w:tr>
        <w:trPr>
          <w:trHeight w:val="614" w:hRule="atLeast"/>
        </w:trPr>
        <w:tc>
          <w:tcPr>
            <w:tcW w:w="594" w:type="dxa"/>
            <w:tcBorders>
              <w:top w:val="nil"/>
              <w:right w:val="nil"/>
            </w:tcBorders>
          </w:tcPr>
          <w:p>
            <w:pPr>
              <w:pStyle w:val="TableParagraph"/>
              <w:ind w:left="0"/>
              <w:rPr>
                <w:sz w:val="18"/>
              </w:rPr>
            </w:pPr>
          </w:p>
        </w:tc>
        <w:tc>
          <w:tcPr>
            <w:tcW w:w="421" w:type="dxa"/>
            <w:tcBorders>
              <w:top w:val="nil"/>
              <w:left w:val="nil"/>
            </w:tcBorders>
          </w:tcPr>
          <w:p>
            <w:pPr>
              <w:pStyle w:val="TableParagraph"/>
              <w:ind w:left="0"/>
              <w:rPr>
                <w:sz w:val="18"/>
              </w:rPr>
            </w:pPr>
          </w:p>
        </w:tc>
        <w:tc>
          <w:tcPr>
            <w:tcW w:w="916" w:type="dxa"/>
            <w:tcBorders>
              <w:top w:val="nil"/>
              <w:right w:val="nil"/>
            </w:tcBorders>
          </w:tcPr>
          <w:p>
            <w:pPr>
              <w:pStyle w:val="TableParagraph"/>
              <w:ind w:left="0"/>
              <w:rPr>
                <w:sz w:val="18"/>
              </w:rPr>
            </w:pPr>
          </w:p>
        </w:tc>
        <w:tc>
          <w:tcPr>
            <w:tcW w:w="540" w:type="dxa"/>
            <w:tcBorders>
              <w:top w:val="nil"/>
              <w:left w:val="nil"/>
            </w:tcBorders>
          </w:tcPr>
          <w:p>
            <w:pPr>
              <w:pStyle w:val="TableParagraph"/>
              <w:ind w:left="0"/>
              <w:rPr>
                <w:sz w:val="18"/>
              </w:rPr>
            </w:pPr>
          </w:p>
        </w:tc>
        <w:tc>
          <w:tcPr>
            <w:tcW w:w="3104" w:type="dxa"/>
            <w:tcBorders>
              <w:top w:val="nil"/>
            </w:tcBorders>
          </w:tcPr>
          <w:p>
            <w:pPr>
              <w:pStyle w:val="TableParagraph"/>
              <w:spacing w:before="5"/>
              <w:ind w:left="109"/>
              <w:rPr>
                <w:sz w:val="18"/>
              </w:rPr>
            </w:pPr>
            <w:r>
              <w:rPr>
                <w:sz w:val="18"/>
              </w:rPr>
              <w:t>UE</w:t>
            </w:r>
            <w:r>
              <w:rPr>
                <w:spacing w:val="-1"/>
                <w:sz w:val="18"/>
              </w:rPr>
              <w:t> </w:t>
            </w:r>
            <w:r>
              <w:rPr>
                <w:sz w:val="18"/>
              </w:rPr>
              <w:t>CSI</w:t>
            </w:r>
            <w:r>
              <w:rPr>
                <w:spacing w:val="-1"/>
                <w:sz w:val="18"/>
              </w:rPr>
              <w:t> </w:t>
            </w:r>
            <w:r>
              <w:rPr>
                <w:sz w:val="18"/>
              </w:rPr>
              <w:t>reports in</w:t>
            </w:r>
            <w:r>
              <w:rPr>
                <w:spacing w:val="-2"/>
                <w:sz w:val="18"/>
              </w:rPr>
              <w:t> </w:t>
            </w:r>
            <w:r>
              <w:rPr>
                <w:sz w:val="18"/>
              </w:rPr>
              <w:t>stages </w:t>
            </w:r>
            <w:r>
              <w:rPr>
                <w:spacing w:val="-4"/>
                <w:sz w:val="18"/>
              </w:rPr>
              <w:t>P2/P3</w:t>
            </w:r>
          </w:p>
        </w:tc>
        <w:tc>
          <w:tcPr>
            <w:tcW w:w="811" w:type="dxa"/>
            <w:tcBorders>
              <w:top w:val="nil"/>
            </w:tcBorders>
          </w:tcPr>
          <w:p>
            <w:pPr>
              <w:pStyle w:val="TableParagraph"/>
              <w:ind w:left="0"/>
              <w:rPr>
                <w:sz w:val="18"/>
              </w:rPr>
            </w:pPr>
          </w:p>
        </w:tc>
        <w:tc>
          <w:tcPr>
            <w:tcW w:w="1147" w:type="dxa"/>
            <w:tcBorders>
              <w:top w:val="nil"/>
            </w:tcBorders>
          </w:tcPr>
          <w:p>
            <w:pPr>
              <w:pStyle w:val="TableParagraph"/>
              <w:spacing w:line="261" w:lineRule="auto" w:before="2"/>
              <w:ind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Borders>
              <w:top w:val="nil"/>
            </w:tcBorders>
          </w:tcPr>
          <w:p>
            <w:pPr>
              <w:pStyle w:val="TableParagraph"/>
              <w:ind w:left="0"/>
              <w:rPr>
                <w:sz w:val="18"/>
              </w:rPr>
            </w:pPr>
          </w:p>
        </w:tc>
      </w:tr>
      <w:tr>
        <w:trPr>
          <w:trHeight w:val="889" w:hRule="atLeast"/>
        </w:trPr>
        <w:tc>
          <w:tcPr>
            <w:tcW w:w="594" w:type="dxa"/>
            <w:tcBorders>
              <w:bottom w:val="nil"/>
              <w:right w:val="nil"/>
            </w:tcBorders>
          </w:tcPr>
          <w:p>
            <w:pPr>
              <w:pStyle w:val="TableParagraph"/>
              <w:spacing w:line="261" w:lineRule="auto"/>
              <w:ind w:right="83"/>
              <w:rPr>
                <w:sz w:val="18"/>
              </w:rPr>
            </w:pPr>
            <w:r>
              <w:rPr>
                <w:spacing w:val="-6"/>
                <w:sz w:val="18"/>
              </w:rPr>
              <w:t>O1</w:t>
            </w:r>
            <w:r>
              <w:rPr>
                <w:spacing w:val="-4"/>
                <w:sz w:val="18"/>
              </w:rPr>
              <w:t> SMO</w:t>
            </w:r>
          </w:p>
        </w:tc>
        <w:tc>
          <w:tcPr>
            <w:tcW w:w="421" w:type="dxa"/>
            <w:tcBorders>
              <w:left w:val="nil"/>
              <w:bottom w:val="nil"/>
            </w:tcBorders>
          </w:tcPr>
          <w:p>
            <w:pPr>
              <w:pStyle w:val="TableParagraph"/>
              <w:spacing w:line="207" w:lineRule="exact"/>
              <w:ind w:left="5" w:right="2"/>
              <w:jc w:val="center"/>
              <w:rPr>
                <w:sz w:val="18"/>
              </w:rPr>
            </w:pPr>
            <w:r>
              <w:rPr>
                <w:spacing w:val="-5"/>
                <w:sz w:val="18"/>
              </w:rPr>
              <w:t>via</w:t>
            </w:r>
          </w:p>
        </w:tc>
        <w:tc>
          <w:tcPr>
            <w:tcW w:w="916" w:type="dxa"/>
            <w:tcBorders>
              <w:bottom w:val="nil"/>
              <w:right w:val="nil"/>
            </w:tcBorders>
          </w:tcPr>
          <w:p>
            <w:pPr>
              <w:pStyle w:val="TableParagraph"/>
              <w:spacing w:line="259" w:lineRule="auto"/>
              <w:ind w:left="108"/>
              <w:rPr>
                <w:sz w:val="18"/>
              </w:rPr>
            </w:pPr>
            <w:r>
              <w:rPr>
                <w:sz w:val="18"/>
              </w:rPr>
              <w:t>O-CU</w:t>
            </w:r>
            <w:r>
              <w:rPr>
                <w:spacing w:val="41"/>
                <w:sz w:val="18"/>
              </w:rPr>
              <w:t> </w:t>
            </w:r>
            <w:r>
              <w:rPr>
                <w:sz w:val="18"/>
              </w:rPr>
              <w:t>→ RT RIC</w:t>
            </w:r>
          </w:p>
        </w:tc>
        <w:tc>
          <w:tcPr>
            <w:tcW w:w="540" w:type="dxa"/>
            <w:tcBorders>
              <w:left w:val="nil"/>
              <w:bottom w:val="nil"/>
            </w:tcBorders>
          </w:tcPr>
          <w:p>
            <w:pPr>
              <w:pStyle w:val="TableParagraph"/>
              <w:spacing w:line="207" w:lineRule="exact"/>
              <w:ind w:left="0" w:right="94"/>
              <w:jc w:val="right"/>
              <w:rPr>
                <w:sz w:val="18"/>
              </w:rPr>
            </w:pPr>
            <w:r>
              <w:rPr>
                <w:spacing w:val="-4"/>
                <w:sz w:val="18"/>
              </w:rPr>
              <w:t>Non-</w:t>
            </w:r>
          </w:p>
        </w:tc>
        <w:tc>
          <w:tcPr>
            <w:tcW w:w="3104" w:type="dxa"/>
            <w:tcBorders>
              <w:bottom w:val="nil"/>
            </w:tcBorders>
          </w:tcPr>
          <w:p>
            <w:pPr>
              <w:pStyle w:val="TableParagraph"/>
              <w:spacing w:before="2"/>
              <w:ind w:left="109"/>
              <w:rPr>
                <w:sz w:val="18"/>
              </w:rPr>
            </w:pPr>
            <w:r>
              <w:rPr>
                <w:sz w:val="18"/>
              </w:rPr>
              <w:t>DL/UL</w:t>
            </w:r>
            <w:r>
              <w:rPr>
                <w:spacing w:val="-5"/>
                <w:sz w:val="18"/>
              </w:rPr>
              <w:t> </w:t>
            </w:r>
            <w:r>
              <w:rPr>
                <w:sz w:val="18"/>
              </w:rPr>
              <w:t>throughput</w:t>
            </w:r>
            <w:r>
              <w:rPr>
                <w:spacing w:val="-5"/>
                <w:sz w:val="18"/>
              </w:rPr>
              <w:t> </w:t>
            </w:r>
            <w:r>
              <w:rPr>
                <w:sz w:val="18"/>
              </w:rPr>
              <w:t>per</w:t>
            </w:r>
            <w:r>
              <w:rPr>
                <w:spacing w:val="-6"/>
                <w:sz w:val="18"/>
              </w:rPr>
              <w:t> </w:t>
            </w:r>
            <w:r>
              <w:rPr>
                <w:sz w:val="18"/>
              </w:rPr>
              <w:t>direction</w:t>
            </w:r>
            <w:r>
              <w:rPr>
                <w:spacing w:val="-6"/>
                <w:sz w:val="18"/>
              </w:rPr>
              <w:t> </w:t>
            </w:r>
            <w:r>
              <w:rPr>
                <w:sz w:val="18"/>
              </w:rPr>
              <w:t>per</w:t>
            </w:r>
            <w:r>
              <w:rPr>
                <w:spacing w:val="-4"/>
                <w:sz w:val="18"/>
              </w:rPr>
              <w:t> cell</w:t>
            </w:r>
          </w:p>
          <w:p>
            <w:pPr>
              <w:pStyle w:val="TableParagraph"/>
              <w:spacing w:line="261" w:lineRule="auto" w:before="174"/>
              <w:ind w:left="109"/>
              <w:rPr>
                <w:sz w:val="18"/>
              </w:rPr>
            </w:pPr>
            <w:r>
              <w:rPr>
                <w:sz w:val="18"/>
              </w:rPr>
              <w:t>Spectral</w:t>
            </w:r>
            <w:r>
              <w:rPr>
                <w:spacing w:val="40"/>
                <w:sz w:val="18"/>
              </w:rPr>
              <w:t> </w:t>
            </w:r>
            <w:r>
              <w:rPr>
                <w:sz w:val="18"/>
              </w:rPr>
              <w:t>efficiency</w:t>
            </w:r>
            <w:r>
              <w:rPr>
                <w:spacing w:val="40"/>
                <w:sz w:val="18"/>
              </w:rPr>
              <w:t> </w:t>
            </w:r>
            <w:r>
              <w:rPr>
                <w:sz w:val="18"/>
              </w:rPr>
              <w:t>can</w:t>
            </w:r>
            <w:r>
              <w:rPr>
                <w:spacing w:val="40"/>
                <w:sz w:val="18"/>
              </w:rPr>
              <w:t> </w:t>
            </w:r>
            <w:r>
              <w:rPr>
                <w:sz w:val="18"/>
              </w:rPr>
              <w:t>be</w:t>
            </w:r>
            <w:r>
              <w:rPr>
                <w:spacing w:val="40"/>
                <w:sz w:val="18"/>
              </w:rPr>
              <w:t> </w:t>
            </w:r>
            <w:r>
              <w:rPr>
                <w:sz w:val="18"/>
              </w:rPr>
              <w:t>computed from the throughput.</w:t>
            </w:r>
          </w:p>
        </w:tc>
        <w:tc>
          <w:tcPr>
            <w:tcW w:w="811" w:type="dxa"/>
            <w:tcBorders>
              <w:bottom w:val="nil"/>
            </w:tcBorders>
          </w:tcPr>
          <w:p>
            <w:pPr>
              <w:pStyle w:val="TableParagraph"/>
              <w:spacing w:line="259" w:lineRule="auto"/>
              <w:ind w:left="109" w:right="98"/>
              <w:rPr>
                <w:sz w:val="18"/>
              </w:rPr>
            </w:pPr>
            <w:r>
              <w:rPr>
                <w:spacing w:val="-2"/>
                <w:sz w:val="18"/>
              </w:rPr>
              <w:t>Float (kbit/se </w:t>
            </w:r>
            <w:r>
              <w:rPr>
                <w:spacing w:val="-6"/>
                <w:sz w:val="18"/>
              </w:rPr>
              <w:t>c)</w:t>
            </w:r>
          </w:p>
        </w:tc>
        <w:tc>
          <w:tcPr>
            <w:tcW w:w="1147" w:type="dxa"/>
            <w:tcBorders>
              <w:bottom w:val="nil"/>
            </w:tcBorders>
          </w:tcPr>
          <w:p>
            <w:pPr>
              <w:pStyle w:val="TableParagraph"/>
              <w:tabs>
                <w:tab w:pos="711" w:val="left" w:leader="none"/>
              </w:tabs>
              <w:spacing w:line="259" w:lineRule="auto"/>
              <w:ind w:right="94"/>
              <w:rPr>
                <w:sz w:val="18"/>
              </w:rPr>
            </w:pPr>
            <w:r>
              <w:rPr>
                <w:spacing w:val="-4"/>
                <w:sz w:val="18"/>
              </w:rPr>
              <w:t>(non</w:t>
            </w:r>
            <w:r>
              <w:rPr>
                <w:sz w:val="18"/>
              </w:rPr>
              <w:tab/>
            </w:r>
            <w:r>
              <w:rPr>
                <w:spacing w:val="-2"/>
                <w:sz w:val="18"/>
              </w:rPr>
              <w:t>real- time, measured</w:t>
            </w:r>
          </w:p>
          <w:p>
            <w:pPr>
              <w:pStyle w:val="TableParagraph"/>
              <w:spacing w:line="199" w:lineRule="exact"/>
              <w:rPr>
                <w:sz w:val="18"/>
              </w:rPr>
            </w:pPr>
            <w:r>
              <w:rPr>
                <w:spacing w:val="-2"/>
                <w:sz w:val="18"/>
              </w:rPr>
              <w:t>every</w:t>
            </w:r>
          </w:p>
        </w:tc>
        <w:tc>
          <w:tcPr>
            <w:tcW w:w="2141" w:type="dxa"/>
            <w:tcBorders>
              <w:bottom w:val="nil"/>
            </w:tcBorders>
          </w:tcPr>
          <w:p>
            <w:pPr>
              <w:pStyle w:val="TableParagraph"/>
              <w:spacing w:line="206" w:lineRule="exact"/>
              <w:ind w:left="109"/>
              <w:rPr>
                <w:sz w:val="18"/>
              </w:rPr>
            </w:pPr>
            <w:r>
              <w:rPr>
                <w:sz w:val="18"/>
              </w:rPr>
              <w:t>3GPP</w:t>
            </w:r>
            <w:r>
              <w:rPr>
                <w:spacing w:val="-3"/>
                <w:sz w:val="18"/>
              </w:rPr>
              <w:t> </w:t>
            </w:r>
            <w:r>
              <w:rPr>
                <w:sz w:val="18"/>
              </w:rPr>
              <w:t>TS </w:t>
            </w:r>
            <w:r>
              <w:rPr>
                <w:spacing w:val="-2"/>
                <w:sz w:val="18"/>
              </w:rPr>
              <w:t>28.554</w:t>
            </w:r>
          </w:p>
          <w:p>
            <w:pPr>
              <w:pStyle w:val="TableParagraph"/>
              <w:ind w:left="109"/>
              <w:rPr>
                <w:sz w:val="18"/>
              </w:rPr>
            </w:pPr>
            <w:r>
              <w:rPr>
                <w:sz w:val="18"/>
              </w:rPr>
              <w:t>Section</w:t>
            </w:r>
            <w:r>
              <w:rPr>
                <w:spacing w:val="28"/>
                <w:sz w:val="18"/>
              </w:rPr>
              <w:t> </w:t>
            </w:r>
            <w:r>
              <w:rPr>
                <w:sz w:val="18"/>
              </w:rPr>
              <w:t>6.3.2</w:t>
            </w:r>
            <w:r>
              <w:rPr>
                <w:spacing w:val="28"/>
                <w:sz w:val="18"/>
              </w:rPr>
              <w:t> </w:t>
            </w:r>
            <w:r>
              <w:rPr>
                <w:sz w:val="18"/>
              </w:rPr>
              <w:t>and</w:t>
            </w:r>
            <w:r>
              <w:rPr>
                <w:spacing w:val="28"/>
                <w:sz w:val="18"/>
              </w:rPr>
              <w:t> </w:t>
            </w:r>
            <w:r>
              <w:rPr>
                <w:sz w:val="18"/>
              </w:rPr>
              <w:t>section </w:t>
            </w:r>
            <w:r>
              <w:rPr>
                <w:spacing w:val="-2"/>
                <w:sz w:val="18"/>
              </w:rPr>
              <w:t>6.3.3</w:t>
            </w:r>
          </w:p>
        </w:tc>
      </w:tr>
      <w:tr>
        <w:trPr>
          <w:trHeight w:val="614" w:hRule="atLeast"/>
        </w:trPr>
        <w:tc>
          <w:tcPr>
            <w:tcW w:w="594" w:type="dxa"/>
            <w:tcBorders>
              <w:top w:val="nil"/>
              <w:right w:val="nil"/>
            </w:tcBorders>
          </w:tcPr>
          <w:p>
            <w:pPr>
              <w:pStyle w:val="TableParagraph"/>
              <w:ind w:left="0"/>
              <w:rPr>
                <w:sz w:val="18"/>
              </w:rPr>
            </w:pPr>
          </w:p>
        </w:tc>
        <w:tc>
          <w:tcPr>
            <w:tcW w:w="421" w:type="dxa"/>
            <w:tcBorders>
              <w:top w:val="nil"/>
              <w:left w:val="nil"/>
            </w:tcBorders>
          </w:tcPr>
          <w:p>
            <w:pPr>
              <w:pStyle w:val="TableParagraph"/>
              <w:ind w:left="0"/>
              <w:rPr>
                <w:sz w:val="18"/>
              </w:rPr>
            </w:pPr>
          </w:p>
        </w:tc>
        <w:tc>
          <w:tcPr>
            <w:tcW w:w="916" w:type="dxa"/>
            <w:tcBorders>
              <w:top w:val="nil"/>
              <w:right w:val="nil"/>
            </w:tcBorders>
          </w:tcPr>
          <w:p>
            <w:pPr>
              <w:pStyle w:val="TableParagraph"/>
              <w:ind w:left="0"/>
              <w:rPr>
                <w:sz w:val="18"/>
              </w:rPr>
            </w:pPr>
          </w:p>
        </w:tc>
        <w:tc>
          <w:tcPr>
            <w:tcW w:w="540" w:type="dxa"/>
            <w:tcBorders>
              <w:top w:val="nil"/>
              <w:left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spacing w:line="261" w:lineRule="auto" w:before="2"/>
              <w:ind w:right="96"/>
              <w:rPr>
                <w:sz w:val="18"/>
              </w:rPr>
            </w:pPr>
            <w:r>
              <w:rPr>
                <w:rFonts w:ascii="Cambria Math" w:eastAsia="Cambria Math"/>
                <w:sz w:val="18"/>
              </w:rPr>
              <w:t>𝑇</w:t>
            </w:r>
            <w:r>
              <w:rPr>
                <w:rFonts w:ascii="Cambria Math" w:eastAsia="Cambria Math"/>
                <w:sz w:val="18"/>
                <w:vertAlign w:val="subscript"/>
              </w:rPr>
              <w:t>𝑊𝑖𝑛</w:t>
            </w:r>
            <w:r>
              <w:rPr>
                <w:rFonts w:ascii="Cambria Math" w:eastAsia="Cambria Math"/>
                <w:sz w:val="18"/>
                <w:vertAlign w:val="baseline"/>
              </w:rPr>
              <w:t> </w:t>
            </w:r>
            <w:r>
              <w:rPr>
                <w:sz w:val="18"/>
                <w:vertAlign w:val="baseline"/>
              </w:rPr>
              <w:t>*</w:t>
            </w:r>
            <w:r>
              <w:rPr>
                <w:spacing w:val="40"/>
                <w:sz w:val="18"/>
                <w:vertAlign w:val="baseline"/>
              </w:rPr>
              <w:t> </w:t>
            </w:r>
            <w:r>
              <w:rPr>
                <w:sz w:val="18"/>
                <w:vertAlign w:val="baseline"/>
              </w:rPr>
              <w:t>time </w:t>
            </w:r>
            <w:r>
              <w:rPr>
                <w:spacing w:val="-2"/>
                <w:sz w:val="18"/>
                <w:vertAlign w:val="baseline"/>
              </w:rPr>
              <w:t>window</w:t>
            </w:r>
          </w:p>
        </w:tc>
        <w:tc>
          <w:tcPr>
            <w:tcW w:w="2141" w:type="dxa"/>
            <w:tcBorders>
              <w:top w:val="nil"/>
            </w:tcBorders>
          </w:tcPr>
          <w:p>
            <w:pPr>
              <w:pStyle w:val="TableParagraph"/>
              <w:ind w:left="0"/>
              <w:rPr>
                <w:sz w:val="18"/>
              </w:rPr>
            </w:pPr>
          </w:p>
        </w:tc>
      </w:tr>
    </w:tbl>
    <w:p>
      <w:pPr>
        <w:pStyle w:val="Heading7"/>
        <w:tabs>
          <w:tab w:pos="5120" w:val="left" w:leader="none"/>
        </w:tabs>
        <w:spacing w:before="11"/>
      </w:pPr>
      <w:r>
        <w:rPr>
          <w:b w:val="0"/>
          <w:spacing w:val="-10"/>
        </w:rPr>
        <w:t>2</w:t>
      </w:r>
      <w:r>
        <w:rPr>
          <w:b w:val="0"/>
        </w:rPr>
        <w:tab/>
      </w:r>
      <w:r>
        <w:rPr/>
        <w:t>Table</w:t>
      </w:r>
      <w:r>
        <w:rPr>
          <w:spacing w:val="-9"/>
        </w:rPr>
        <w:t> </w:t>
      </w:r>
      <w:r>
        <w:rPr/>
        <w:t>3.4.2.2-</w:t>
      </w:r>
      <w:r>
        <w:rPr>
          <w:spacing w:val="-5"/>
        </w:rPr>
        <w:t>6.</w:t>
      </w:r>
    </w:p>
    <w:p>
      <w:pPr>
        <w:spacing w:after="0"/>
        <w:sectPr>
          <w:pgSz w:w="11910" w:h="16850"/>
          <w:pgMar w:header="867" w:footer="853" w:top="1520" w:bottom="1040" w:left="180" w:right="380"/>
        </w:sectPr>
      </w:pPr>
    </w:p>
    <w:p>
      <w:pPr>
        <w:pStyle w:val="BodyText"/>
        <w:tabs>
          <w:tab w:pos="952" w:val="left" w:leader="none"/>
        </w:tabs>
        <w:spacing w:before="228"/>
        <w:ind w:left="276"/>
      </w:pPr>
      <w:r>
        <w:rPr>
          <w:spacing w:val="-10"/>
        </w:rPr>
        <w:t>1</w:t>
      </w:r>
      <w:r>
        <w:rPr/>
        <w:tab/>
        <w:t>Measurements/reports</w:t>
      </w:r>
      <w:r>
        <w:rPr>
          <w:spacing w:val="-6"/>
        </w:rPr>
        <w:t> </w:t>
      </w:r>
      <w:r>
        <w:rPr/>
        <w:t>from</w:t>
      </w:r>
      <w:r>
        <w:rPr>
          <w:spacing w:val="-6"/>
        </w:rPr>
        <w:t> </w:t>
      </w:r>
      <w:r>
        <w:rPr/>
        <w:t>E2</w:t>
      </w:r>
      <w:r>
        <w:rPr>
          <w:spacing w:val="-7"/>
        </w:rPr>
        <w:t> </w:t>
      </w:r>
      <w:r>
        <w:rPr/>
        <w:t>Nodes</w:t>
      </w:r>
      <w:r>
        <w:rPr>
          <w:spacing w:val="-5"/>
        </w:rPr>
        <w:t> </w:t>
      </w:r>
      <w:r>
        <w:rPr/>
        <w:t>(inference</w:t>
      </w:r>
      <w:r>
        <w:rPr>
          <w:spacing w:val="-6"/>
        </w:rPr>
        <w:t> </w:t>
      </w:r>
      <w:r>
        <w:rPr>
          <w:spacing w:val="-2"/>
        </w:rPr>
        <w:t>phase):</w:t>
      </w:r>
    </w:p>
    <w:p>
      <w:pPr>
        <w:pStyle w:val="BodyText"/>
        <w:spacing w:before="7" w:after="1"/>
        <w:ind w:left="0"/>
        <w:rPr>
          <w:sz w:val="15"/>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104"/>
        <w:gridCol w:w="811"/>
        <w:gridCol w:w="1147"/>
        <w:gridCol w:w="2141"/>
      </w:tblGrid>
      <w:tr>
        <w:trPr>
          <w:trHeight w:val="385" w:hRule="atLeast"/>
        </w:trPr>
        <w:tc>
          <w:tcPr>
            <w:tcW w:w="9676" w:type="dxa"/>
            <w:gridSpan w:val="6"/>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1372" w:hRule="atLeast"/>
        </w:trPr>
        <w:tc>
          <w:tcPr>
            <w:tcW w:w="1016" w:type="dxa"/>
            <w:shd w:val="clear" w:color="auto" w:fill="E7E6E6"/>
          </w:tcPr>
          <w:p>
            <w:pPr>
              <w:pStyle w:val="TableParagraph"/>
              <w:spacing w:before="2"/>
              <w:rPr>
                <w:b/>
                <w:sz w:val="18"/>
              </w:rPr>
            </w:pPr>
            <w:r>
              <w:rPr>
                <w:b/>
                <w:spacing w:val="-2"/>
                <w:sz w:val="18"/>
              </w:rPr>
              <w:t>Interface</w:t>
            </w:r>
          </w:p>
        </w:tc>
        <w:tc>
          <w:tcPr>
            <w:tcW w:w="1457" w:type="dxa"/>
            <w:shd w:val="clear" w:color="auto" w:fill="E7E6E6"/>
          </w:tcPr>
          <w:p>
            <w:pPr>
              <w:pStyle w:val="TableParagraph"/>
              <w:tabs>
                <w:tab w:pos="1167" w:val="left" w:leader="none"/>
              </w:tabs>
              <w:spacing w:line="261" w:lineRule="auto"/>
              <w:ind w:right="97"/>
              <w:rPr>
                <w:b/>
                <w:sz w:val="18"/>
              </w:rPr>
            </w:pPr>
            <w:r>
              <w:rPr>
                <w:b/>
                <w:spacing w:val="-2"/>
                <w:sz w:val="18"/>
              </w:rPr>
              <w:t>Source</w:t>
            </w:r>
            <w:r>
              <w:rPr>
                <w:b/>
                <w:sz w:val="18"/>
              </w:rPr>
              <w:tab/>
            </w:r>
            <w:r>
              <w:rPr>
                <w:b/>
                <w:spacing w:val="-10"/>
                <w:sz w:val="18"/>
              </w:rPr>
              <w:t>→</w:t>
            </w:r>
            <w:r>
              <w:rPr>
                <w:b/>
                <w:spacing w:val="-2"/>
                <w:sz w:val="18"/>
              </w:rPr>
              <w:t> Target</w:t>
            </w:r>
          </w:p>
        </w:tc>
        <w:tc>
          <w:tcPr>
            <w:tcW w:w="3104" w:type="dxa"/>
            <w:shd w:val="clear" w:color="auto" w:fill="E7E6E6"/>
          </w:tcPr>
          <w:p>
            <w:pPr>
              <w:pStyle w:val="TableParagraph"/>
              <w:spacing w:before="2"/>
              <w:rPr>
                <w:b/>
                <w:sz w:val="18"/>
              </w:rPr>
            </w:pPr>
            <w:r>
              <w:rPr>
                <w:b/>
                <w:spacing w:val="-2"/>
                <w:sz w:val="18"/>
              </w:rPr>
              <w:t>Name/Description</w:t>
            </w:r>
          </w:p>
        </w:tc>
        <w:tc>
          <w:tcPr>
            <w:tcW w:w="811" w:type="dxa"/>
            <w:shd w:val="clear" w:color="auto" w:fill="E7E6E6"/>
          </w:tcPr>
          <w:p>
            <w:pPr>
              <w:pStyle w:val="TableParagraph"/>
              <w:spacing w:before="2"/>
              <w:rPr>
                <w:b/>
                <w:sz w:val="18"/>
              </w:rPr>
            </w:pPr>
            <w:r>
              <w:rPr>
                <w:b/>
                <w:spacing w:val="-2"/>
                <w:sz w:val="18"/>
              </w:rPr>
              <w:t>Units</w:t>
            </w:r>
          </w:p>
        </w:tc>
        <w:tc>
          <w:tcPr>
            <w:tcW w:w="1147" w:type="dxa"/>
            <w:shd w:val="clear" w:color="auto" w:fill="E7E6E6"/>
          </w:tcPr>
          <w:p>
            <w:pPr>
              <w:pStyle w:val="TableParagraph"/>
              <w:spacing w:line="259" w:lineRule="auto"/>
              <w:ind w:left="105" w:right="96"/>
              <w:rPr>
                <w:b/>
                <w:sz w:val="18"/>
              </w:rPr>
            </w:pPr>
            <w:r>
              <w:rPr>
                <w:b/>
                <w:spacing w:val="-2"/>
                <w:sz w:val="18"/>
              </w:rPr>
              <w:t>Reporting Period, granularity</w:t>
            </w:r>
          </w:p>
        </w:tc>
        <w:tc>
          <w:tcPr>
            <w:tcW w:w="2141" w:type="dxa"/>
            <w:shd w:val="clear" w:color="auto" w:fill="E7E6E6"/>
          </w:tcPr>
          <w:p>
            <w:pPr>
              <w:pStyle w:val="TableParagraph"/>
              <w:tabs>
                <w:tab w:pos="858" w:val="left" w:leader="none"/>
                <w:tab w:pos="1441" w:val="left" w:leader="none"/>
              </w:tabs>
              <w:spacing w:line="261" w:lineRule="auto"/>
              <w:ind w:right="96"/>
              <w:rPr>
                <w:b/>
                <w:sz w:val="18"/>
              </w:rPr>
            </w:pPr>
            <w:r>
              <w:rPr>
                <w:b/>
                <w:spacing w:val="-4"/>
                <w:sz w:val="18"/>
              </w:rPr>
              <w:t>New</w:t>
            </w:r>
            <w:r>
              <w:rPr>
                <w:b/>
                <w:sz w:val="18"/>
              </w:rPr>
              <w:tab/>
            </w:r>
            <w:r>
              <w:rPr>
                <w:b/>
                <w:spacing w:val="-6"/>
                <w:sz w:val="18"/>
              </w:rPr>
              <w:t>or</w:t>
            </w:r>
            <w:r>
              <w:rPr>
                <w:b/>
                <w:sz w:val="18"/>
              </w:rPr>
              <w:tab/>
            </w:r>
            <w:r>
              <w:rPr>
                <w:b/>
                <w:spacing w:val="-2"/>
                <w:sz w:val="18"/>
              </w:rPr>
              <w:t>existing measurement,</w:t>
            </w:r>
          </w:p>
          <w:p>
            <w:pPr>
              <w:pStyle w:val="TableParagraph"/>
              <w:spacing w:line="382" w:lineRule="exact" w:before="20"/>
              <w:ind w:right="350"/>
              <w:rPr>
                <w:b/>
                <w:sz w:val="18"/>
              </w:rPr>
            </w:pPr>
            <w:r>
              <w:rPr>
                <w:b/>
                <w:sz w:val="18"/>
              </w:rPr>
              <w:t>Existing</w:t>
            </w:r>
            <w:r>
              <w:rPr>
                <w:b/>
                <w:spacing w:val="-12"/>
                <w:sz w:val="18"/>
              </w:rPr>
              <w:t> </w:t>
            </w:r>
            <w:r>
              <w:rPr>
                <w:b/>
                <w:sz w:val="18"/>
              </w:rPr>
              <w:t>Specification </w:t>
            </w:r>
            <w:r>
              <w:rPr>
                <w:b/>
                <w:spacing w:val="-2"/>
                <w:sz w:val="18"/>
              </w:rPr>
              <w:t>(Section)</w:t>
            </w:r>
          </w:p>
        </w:tc>
      </w:tr>
      <w:tr>
        <w:trPr>
          <w:trHeight w:val="894" w:hRule="atLeast"/>
        </w:trPr>
        <w:tc>
          <w:tcPr>
            <w:tcW w:w="1016" w:type="dxa"/>
            <w:tcBorders>
              <w:bottom w:val="nil"/>
            </w:tcBorders>
          </w:tcPr>
          <w:p>
            <w:pPr>
              <w:pStyle w:val="TableParagraph"/>
              <w:spacing w:before="2"/>
              <w:rPr>
                <w:sz w:val="18"/>
              </w:rPr>
            </w:pPr>
            <w:r>
              <w:rPr>
                <w:spacing w:val="-5"/>
                <w:sz w:val="18"/>
              </w:rPr>
              <w:t>E2</w:t>
            </w:r>
          </w:p>
        </w:tc>
        <w:tc>
          <w:tcPr>
            <w:tcW w:w="1457" w:type="dxa"/>
            <w:tcBorders>
              <w:bottom w:val="nil"/>
            </w:tcBorders>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104" w:type="dxa"/>
            <w:tcBorders>
              <w:bottom w:val="nil"/>
            </w:tcBorders>
          </w:tcPr>
          <w:p>
            <w:pPr>
              <w:pStyle w:val="TableParagraph"/>
              <w:spacing w:line="261" w:lineRule="auto"/>
              <w:ind w:right="100"/>
              <w:rPr>
                <w:sz w:val="20"/>
              </w:rPr>
            </w:pPr>
            <w:r>
              <w:rPr>
                <w:sz w:val="20"/>
              </w:rPr>
              <w:t>SS reference signal received </w:t>
            </w:r>
            <w:r>
              <w:rPr>
                <w:sz w:val="20"/>
              </w:rPr>
              <w:t>power</w:t>
            </w:r>
            <w:r>
              <w:rPr>
                <w:sz w:val="20"/>
              </w:rPr>
              <w:t> (SS-RSRP) per UE</w:t>
            </w:r>
          </w:p>
        </w:tc>
        <w:tc>
          <w:tcPr>
            <w:tcW w:w="811" w:type="dxa"/>
            <w:tcBorders>
              <w:bottom w:val="nil"/>
            </w:tcBorders>
          </w:tcPr>
          <w:p>
            <w:pPr>
              <w:pStyle w:val="TableParagraph"/>
              <w:spacing w:before="2"/>
              <w:rPr>
                <w:sz w:val="18"/>
              </w:rPr>
            </w:pPr>
            <w:r>
              <w:rPr>
                <w:spacing w:val="-5"/>
                <w:sz w:val="18"/>
              </w:rPr>
              <w:t>dBm</w:t>
            </w:r>
          </w:p>
        </w:tc>
        <w:tc>
          <w:tcPr>
            <w:tcW w:w="1147" w:type="dxa"/>
            <w:tcBorders>
              <w:bottom w:val="nil"/>
            </w:tcBorders>
          </w:tcPr>
          <w:p>
            <w:pPr>
              <w:pStyle w:val="TableParagraph"/>
              <w:spacing w:line="259" w:lineRule="auto"/>
              <w:ind w:left="105" w:right="318"/>
              <w:rPr>
                <w:sz w:val="18"/>
              </w:rPr>
            </w:pPr>
            <w:r>
              <w:rPr>
                <w:spacing w:val="-2"/>
                <w:sz w:val="18"/>
              </w:rPr>
              <w:t>Measured every</w:t>
            </w:r>
          </w:p>
          <w:p>
            <w:pPr>
              <w:pStyle w:val="TableParagraph"/>
              <w:tabs>
                <w:tab w:pos="947" w:val="left" w:leader="none"/>
              </w:tabs>
              <w:spacing w:line="231" w:lineRule="exact"/>
              <w:ind w:left="105"/>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p>
          <w:p>
            <w:pPr>
              <w:pStyle w:val="TableParagraph"/>
              <w:spacing w:line="196" w:lineRule="exact"/>
              <w:ind w:left="105"/>
              <w:rPr>
                <w:sz w:val="18"/>
              </w:rPr>
            </w:pPr>
            <w:r>
              <w:rPr>
                <w:spacing w:val="-4"/>
                <w:sz w:val="18"/>
              </w:rPr>
              <w:t>time</w:t>
            </w:r>
          </w:p>
        </w:tc>
        <w:tc>
          <w:tcPr>
            <w:tcW w:w="2141" w:type="dxa"/>
            <w:tcBorders>
              <w:bottom w:val="nil"/>
            </w:tcBorders>
          </w:tcPr>
          <w:p>
            <w:pPr>
              <w:pStyle w:val="TableParagraph"/>
              <w:spacing w:line="206" w:lineRule="exact"/>
              <w:rPr>
                <w:sz w:val="18"/>
              </w:rPr>
            </w:pPr>
            <w:r>
              <w:rPr>
                <w:sz w:val="18"/>
              </w:rPr>
              <w:t>3GPP</w:t>
            </w:r>
            <w:r>
              <w:rPr>
                <w:spacing w:val="-3"/>
                <w:sz w:val="18"/>
              </w:rPr>
              <w:t> </w:t>
            </w:r>
            <w:r>
              <w:rPr>
                <w:sz w:val="18"/>
              </w:rPr>
              <w:t>TS </w:t>
            </w:r>
            <w:r>
              <w:rPr>
                <w:spacing w:val="-2"/>
                <w:sz w:val="18"/>
              </w:rPr>
              <w:t>38.215</w:t>
            </w:r>
          </w:p>
          <w:p>
            <w:pPr>
              <w:pStyle w:val="TableParagraph"/>
              <w:spacing w:line="207" w:lineRule="exact"/>
              <w:rPr>
                <w:sz w:val="18"/>
              </w:rPr>
            </w:pPr>
            <w:r>
              <w:rPr>
                <w:sz w:val="18"/>
              </w:rPr>
              <w:t>(Sec.</w:t>
            </w:r>
            <w:r>
              <w:rPr>
                <w:spacing w:val="-4"/>
                <w:sz w:val="18"/>
              </w:rPr>
              <w:t> </w:t>
            </w:r>
            <w:r>
              <w:rPr>
                <w:spacing w:val="-2"/>
                <w:sz w:val="18"/>
              </w:rPr>
              <w:t>5.1.1)</w:t>
            </w:r>
          </w:p>
          <w:p>
            <w:pPr>
              <w:pStyle w:val="TableParagraph"/>
              <w:spacing w:before="2"/>
              <w:rPr>
                <w:sz w:val="18"/>
              </w:rPr>
            </w:pPr>
            <w:r>
              <w:rPr>
                <w:sz w:val="18"/>
              </w:rPr>
              <w:t>New</w:t>
            </w:r>
            <w:r>
              <w:rPr>
                <w:spacing w:val="-2"/>
                <w:sz w:val="18"/>
              </w:rPr>
              <w:t> reporting</w:t>
            </w:r>
          </w:p>
        </w:tc>
      </w:tr>
      <w:tr>
        <w:trPr>
          <w:trHeight w:val="386" w:hRule="atLeast"/>
        </w:trPr>
        <w:tc>
          <w:tcPr>
            <w:tcW w:w="1016" w:type="dxa"/>
            <w:tcBorders>
              <w:top w:val="nil"/>
            </w:tcBorders>
          </w:tcPr>
          <w:p>
            <w:pPr>
              <w:pStyle w:val="TableParagraph"/>
              <w:ind w:left="0"/>
              <w:rPr>
                <w:sz w:val="18"/>
              </w:rPr>
            </w:pPr>
          </w:p>
        </w:tc>
        <w:tc>
          <w:tcPr>
            <w:tcW w:w="1457" w:type="dxa"/>
            <w:tcBorders>
              <w:top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spacing w:before="5"/>
              <w:ind w:left="105"/>
              <w:rPr>
                <w:sz w:val="18"/>
              </w:rPr>
            </w:pPr>
            <w:r>
              <w:rPr>
                <w:spacing w:val="-2"/>
                <w:sz w:val="18"/>
              </w:rPr>
              <w:t>window</w:t>
            </w:r>
          </w:p>
        </w:tc>
        <w:tc>
          <w:tcPr>
            <w:tcW w:w="2141" w:type="dxa"/>
            <w:tcBorders>
              <w:top w:val="nil"/>
            </w:tcBorders>
          </w:tcPr>
          <w:p>
            <w:pPr>
              <w:pStyle w:val="TableParagraph"/>
              <w:ind w:left="0"/>
              <w:rPr>
                <w:sz w:val="18"/>
              </w:rPr>
            </w:pPr>
          </w:p>
        </w:tc>
      </w:tr>
      <w:tr>
        <w:trPr>
          <w:trHeight w:val="894" w:hRule="atLeast"/>
        </w:trPr>
        <w:tc>
          <w:tcPr>
            <w:tcW w:w="1016" w:type="dxa"/>
            <w:tcBorders>
              <w:bottom w:val="nil"/>
            </w:tcBorders>
          </w:tcPr>
          <w:p>
            <w:pPr>
              <w:pStyle w:val="TableParagraph"/>
              <w:spacing w:before="2"/>
              <w:rPr>
                <w:sz w:val="18"/>
              </w:rPr>
            </w:pPr>
            <w:r>
              <w:rPr>
                <w:spacing w:val="-5"/>
                <w:sz w:val="18"/>
              </w:rPr>
              <w:t>E2</w:t>
            </w:r>
          </w:p>
        </w:tc>
        <w:tc>
          <w:tcPr>
            <w:tcW w:w="1457" w:type="dxa"/>
            <w:tcBorders>
              <w:bottom w:val="nil"/>
            </w:tcBorders>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104" w:type="dxa"/>
            <w:tcBorders>
              <w:bottom w:val="nil"/>
            </w:tcBorders>
          </w:tcPr>
          <w:p>
            <w:pPr>
              <w:pStyle w:val="TableParagraph"/>
              <w:spacing w:line="261" w:lineRule="auto"/>
              <w:ind w:right="96"/>
              <w:rPr>
                <w:sz w:val="18"/>
              </w:rPr>
            </w:pPr>
            <w:r>
              <w:rPr>
                <w:sz w:val="18"/>
              </w:rPr>
              <w:t>CSI</w:t>
            </w:r>
            <w:r>
              <w:rPr>
                <w:spacing w:val="40"/>
                <w:sz w:val="18"/>
              </w:rPr>
              <w:t> </w:t>
            </w:r>
            <w:r>
              <w:rPr>
                <w:sz w:val="18"/>
              </w:rPr>
              <w:t>reference</w:t>
            </w:r>
            <w:r>
              <w:rPr>
                <w:spacing w:val="40"/>
                <w:sz w:val="18"/>
              </w:rPr>
              <w:t> </w:t>
            </w:r>
            <w:r>
              <w:rPr>
                <w:sz w:val="18"/>
              </w:rPr>
              <w:t>signal</w:t>
            </w:r>
            <w:r>
              <w:rPr>
                <w:spacing w:val="40"/>
                <w:sz w:val="18"/>
              </w:rPr>
              <w:t> </w:t>
            </w:r>
            <w:r>
              <w:rPr>
                <w:sz w:val="18"/>
              </w:rPr>
              <w:t>received</w:t>
            </w:r>
            <w:r>
              <w:rPr>
                <w:spacing w:val="40"/>
                <w:sz w:val="18"/>
              </w:rPr>
              <w:t> </w:t>
            </w:r>
            <w:r>
              <w:rPr>
                <w:sz w:val="18"/>
              </w:rPr>
              <w:t>power (CSI-RSRP) per UE</w:t>
            </w:r>
          </w:p>
        </w:tc>
        <w:tc>
          <w:tcPr>
            <w:tcW w:w="811" w:type="dxa"/>
            <w:tcBorders>
              <w:bottom w:val="nil"/>
            </w:tcBorders>
          </w:tcPr>
          <w:p>
            <w:pPr>
              <w:pStyle w:val="TableParagraph"/>
              <w:spacing w:before="2"/>
              <w:rPr>
                <w:sz w:val="18"/>
              </w:rPr>
            </w:pPr>
            <w:r>
              <w:rPr>
                <w:spacing w:val="-5"/>
                <w:sz w:val="18"/>
              </w:rPr>
              <w:t>dBm</w:t>
            </w:r>
          </w:p>
        </w:tc>
        <w:tc>
          <w:tcPr>
            <w:tcW w:w="1147" w:type="dxa"/>
            <w:tcBorders>
              <w:bottom w:val="nil"/>
            </w:tcBorders>
          </w:tcPr>
          <w:p>
            <w:pPr>
              <w:pStyle w:val="TableParagraph"/>
              <w:spacing w:line="259" w:lineRule="auto"/>
              <w:ind w:left="105" w:right="318"/>
              <w:rPr>
                <w:sz w:val="18"/>
              </w:rPr>
            </w:pPr>
            <w:r>
              <w:rPr>
                <w:spacing w:val="-2"/>
                <w:sz w:val="18"/>
              </w:rPr>
              <w:t>Measured every</w:t>
            </w:r>
          </w:p>
          <w:p>
            <w:pPr>
              <w:pStyle w:val="TableParagraph"/>
              <w:tabs>
                <w:tab w:pos="947" w:val="left" w:leader="none"/>
              </w:tabs>
              <w:spacing w:line="231" w:lineRule="exact"/>
              <w:ind w:left="105"/>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p>
          <w:p>
            <w:pPr>
              <w:pStyle w:val="TableParagraph"/>
              <w:spacing w:line="196" w:lineRule="exact"/>
              <w:ind w:left="105"/>
              <w:rPr>
                <w:sz w:val="18"/>
              </w:rPr>
            </w:pPr>
            <w:r>
              <w:rPr>
                <w:spacing w:val="-4"/>
                <w:sz w:val="18"/>
              </w:rPr>
              <w:t>time</w:t>
            </w:r>
          </w:p>
        </w:tc>
        <w:tc>
          <w:tcPr>
            <w:tcW w:w="2141" w:type="dxa"/>
            <w:tcBorders>
              <w:bottom w:val="nil"/>
            </w:tcBorders>
          </w:tcPr>
          <w:p>
            <w:pPr>
              <w:pStyle w:val="TableParagraph"/>
              <w:spacing w:line="207" w:lineRule="exact"/>
              <w:rPr>
                <w:sz w:val="18"/>
              </w:rPr>
            </w:pPr>
            <w:r>
              <w:rPr>
                <w:sz w:val="18"/>
              </w:rPr>
              <w:t>3GPP</w:t>
            </w:r>
            <w:r>
              <w:rPr>
                <w:spacing w:val="-3"/>
                <w:sz w:val="18"/>
              </w:rPr>
              <w:t> </w:t>
            </w:r>
            <w:r>
              <w:rPr>
                <w:sz w:val="18"/>
              </w:rPr>
              <w:t>TS </w:t>
            </w:r>
            <w:r>
              <w:rPr>
                <w:spacing w:val="-2"/>
                <w:sz w:val="18"/>
              </w:rPr>
              <w:t>38.215</w:t>
            </w:r>
          </w:p>
          <w:p>
            <w:pPr>
              <w:pStyle w:val="TableParagraph"/>
              <w:spacing w:line="207" w:lineRule="exact"/>
              <w:rPr>
                <w:sz w:val="18"/>
              </w:rPr>
            </w:pPr>
            <w:r>
              <w:rPr>
                <w:sz w:val="18"/>
              </w:rPr>
              <w:t>(Sec.</w:t>
            </w:r>
            <w:r>
              <w:rPr>
                <w:spacing w:val="-4"/>
                <w:sz w:val="18"/>
              </w:rPr>
              <w:t> </w:t>
            </w:r>
            <w:r>
              <w:rPr>
                <w:spacing w:val="-2"/>
                <w:sz w:val="18"/>
              </w:rPr>
              <w:t>5.1.2)</w:t>
            </w:r>
          </w:p>
          <w:p>
            <w:pPr>
              <w:pStyle w:val="TableParagraph"/>
              <w:spacing w:before="2"/>
              <w:rPr>
                <w:sz w:val="18"/>
              </w:rPr>
            </w:pPr>
            <w:r>
              <w:rPr>
                <w:sz w:val="18"/>
              </w:rPr>
              <w:t>New</w:t>
            </w:r>
            <w:r>
              <w:rPr>
                <w:spacing w:val="-2"/>
                <w:sz w:val="18"/>
              </w:rPr>
              <w:t> reporting</w:t>
            </w:r>
          </w:p>
        </w:tc>
      </w:tr>
      <w:tr>
        <w:trPr>
          <w:trHeight w:val="386" w:hRule="atLeast"/>
        </w:trPr>
        <w:tc>
          <w:tcPr>
            <w:tcW w:w="1016" w:type="dxa"/>
            <w:tcBorders>
              <w:top w:val="nil"/>
            </w:tcBorders>
          </w:tcPr>
          <w:p>
            <w:pPr>
              <w:pStyle w:val="TableParagraph"/>
              <w:ind w:left="0"/>
              <w:rPr>
                <w:sz w:val="18"/>
              </w:rPr>
            </w:pPr>
          </w:p>
        </w:tc>
        <w:tc>
          <w:tcPr>
            <w:tcW w:w="1457" w:type="dxa"/>
            <w:tcBorders>
              <w:top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spacing w:before="5"/>
              <w:ind w:left="105"/>
              <w:rPr>
                <w:sz w:val="18"/>
              </w:rPr>
            </w:pPr>
            <w:r>
              <w:rPr>
                <w:spacing w:val="-2"/>
                <w:sz w:val="18"/>
              </w:rPr>
              <w:t>window</w:t>
            </w:r>
          </w:p>
        </w:tc>
        <w:tc>
          <w:tcPr>
            <w:tcW w:w="2141" w:type="dxa"/>
            <w:tcBorders>
              <w:top w:val="nil"/>
            </w:tcBorders>
          </w:tcPr>
          <w:p>
            <w:pPr>
              <w:pStyle w:val="TableParagraph"/>
              <w:ind w:left="0"/>
              <w:rPr>
                <w:sz w:val="18"/>
              </w:rPr>
            </w:pPr>
          </w:p>
        </w:tc>
      </w:tr>
      <w:tr>
        <w:trPr>
          <w:trHeight w:val="894" w:hRule="atLeast"/>
        </w:trPr>
        <w:tc>
          <w:tcPr>
            <w:tcW w:w="1016" w:type="dxa"/>
            <w:tcBorders>
              <w:bottom w:val="nil"/>
            </w:tcBorders>
          </w:tcPr>
          <w:p>
            <w:pPr>
              <w:pStyle w:val="TableParagraph"/>
              <w:spacing w:before="2"/>
              <w:rPr>
                <w:sz w:val="18"/>
              </w:rPr>
            </w:pPr>
            <w:r>
              <w:rPr>
                <w:spacing w:val="-5"/>
                <w:sz w:val="18"/>
              </w:rPr>
              <w:t>E2</w:t>
            </w:r>
          </w:p>
        </w:tc>
        <w:tc>
          <w:tcPr>
            <w:tcW w:w="1457" w:type="dxa"/>
            <w:tcBorders>
              <w:bottom w:val="nil"/>
            </w:tcBorders>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104" w:type="dxa"/>
            <w:tcBorders>
              <w:bottom w:val="nil"/>
            </w:tcBorders>
          </w:tcPr>
          <w:p>
            <w:pPr>
              <w:pStyle w:val="TableParagraph"/>
              <w:spacing w:line="259" w:lineRule="auto"/>
              <w:ind w:right="97"/>
              <w:jc w:val="both"/>
              <w:rPr>
                <w:sz w:val="18"/>
              </w:rPr>
            </w:pPr>
            <w:r>
              <w:rPr>
                <w:sz w:val="18"/>
              </w:rPr>
              <w:t>UE Specific Channel Quality Index (CQI), Precoding matrix </w:t>
            </w:r>
            <w:r>
              <w:rPr>
                <w:sz w:val="18"/>
              </w:rPr>
              <w:t>indicator (PMI), Rank Indicator (RI) per UE</w:t>
            </w:r>
          </w:p>
        </w:tc>
        <w:tc>
          <w:tcPr>
            <w:tcW w:w="811" w:type="dxa"/>
            <w:tcBorders>
              <w:bottom w:val="nil"/>
            </w:tcBorders>
          </w:tcPr>
          <w:p>
            <w:pPr>
              <w:pStyle w:val="TableParagraph"/>
              <w:spacing w:line="261" w:lineRule="auto"/>
              <w:ind w:right="98"/>
              <w:rPr>
                <w:sz w:val="18"/>
              </w:rPr>
            </w:pPr>
            <w:r>
              <w:rPr>
                <w:spacing w:val="-2"/>
                <w:sz w:val="18"/>
              </w:rPr>
              <w:t>Index/N umber</w:t>
            </w:r>
          </w:p>
        </w:tc>
        <w:tc>
          <w:tcPr>
            <w:tcW w:w="1147" w:type="dxa"/>
            <w:tcBorders>
              <w:bottom w:val="nil"/>
            </w:tcBorders>
          </w:tcPr>
          <w:p>
            <w:pPr>
              <w:pStyle w:val="TableParagraph"/>
              <w:spacing w:line="259" w:lineRule="auto"/>
              <w:ind w:left="105" w:right="318"/>
              <w:rPr>
                <w:sz w:val="18"/>
              </w:rPr>
            </w:pPr>
            <w:r>
              <w:rPr>
                <w:spacing w:val="-2"/>
                <w:sz w:val="18"/>
              </w:rPr>
              <w:t>Measured every</w:t>
            </w:r>
          </w:p>
          <w:p>
            <w:pPr>
              <w:pStyle w:val="TableParagraph"/>
              <w:tabs>
                <w:tab w:pos="947" w:val="left" w:leader="none"/>
              </w:tabs>
              <w:spacing w:line="231" w:lineRule="exact"/>
              <w:ind w:left="105"/>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p>
          <w:p>
            <w:pPr>
              <w:pStyle w:val="TableParagraph"/>
              <w:spacing w:line="196" w:lineRule="exact"/>
              <w:ind w:left="105"/>
              <w:rPr>
                <w:sz w:val="18"/>
              </w:rPr>
            </w:pPr>
            <w:r>
              <w:rPr>
                <w:spacing w:val="-4"/>
                <w:sz w:val="18"/>
              </w:rPr>
              <w:t>time</w:t>
            </w:r>
          </w:p>
        </w:tc>
        <w:tc>
          <w:tcPr>
            <w:tcW w:w="2141" w:type="dxa"/>
            <w:tcBorders>
              <w:bottom w:val="nil"/>
            </w:tcBorders>
          </w:tcPr>
          <w:p>
            <w:pPr>
              <w:pStyle w:val="TableParagraph"/>
              <w:spacing w:line="206" w:lineRule="exact"/>
              <w:rPr>
                <w:sz w:val="18"/>
              </w:rPr>
            </w:pPr>
            <w:r>
              <w:rPr>
                <w:sz w:val="18"/>
              </w:rPr>
              <w:t>3GPP</w:t>
            </w:r>
            <w:r>
              <w:rPr>
                <w:spacing w:val="-3"/>
                <w:sz w:val="18"/>
              </w:rPr>
              <w:t> </w:t>
            </w:r>
            <w:r>
              <w:rPr>
                <w:sz w:val="18"/>
              </w:rPr>
              <w:t>TS </w:t>
            </w:r>
            <w:r>
              <w:rPr>
                <w:spacing w:val="-2"/>
                <w:sz w:val="18"/>
              </w:rPr>
              <w:t>38.214</w:t>
            </w:r>
          </w:p>
          <w:p>
            <w:pPr>
              <w:pStyle w:val="TableParagraph"/>
              <w:spacing w:line="207" w:lineRule="exact"/>
              <w:rPr>
                <w:sz w:val="18"/>
              </w:rPr>
            </w:pPr>
            <w:r>
              <w:rPr>
                <w:sz w:val="18"/>
              </w:rPr>
              <w:t>(Sec.</w:t>
            </w:r>
            <w:r>
              <w:rPr>
                <w:spacing w:val="-4"/>
                <w:sz w:val="18"/>
              </w:rPr>
              <w:t> </w:t>
            </w:r>
            <w:r>
              <w:rPr>
                <w:spacing w:val="-2"/>
                <w:sz w:val="18"/>
              </w:rPr>
              <w:t>5.2.2)</w:t>
            </w:r>
          </w:p>
          <w:p>
            <w:pPr>
              <w:pStyle w:val="TableParagraph"/>
              <w:spacing w:before="2"/>
              <w:rPr>
                <w:sz w:val="18"/>
              </w:rPr>
            </w:pPr>
            <w:r>
              <w:rPr>
                <w:sz w:val="18"/>
              </w:rPr>
              <w:t>New</w:t>
            </w:r>
            <w:r>
              <w:rPr>
                <w:spacing w:val="-2"/>
                <w:sz w:val="18"/>
              </w:rPr>
              <w:t> reporting</w:t>
            </w:r>
          </w:p>
        </w:tc>
      </w:tr>
      <w:tr>
        <w:trPr>
          <w:trHeight w:val="386" w:hRule="atLeast"/>
        </w:trPr>
        <w:tc>
          <w:tcPr>
            <w:tcW w:w="1016" w:type="dxa"/>
            <w:tcBorders>
              <w:top w:val="nil"/>
            </w:tcBorders>
          </w:tcPr>
          <w:p>
            <w:pPr>
              <w:pStyle w:val="TableParagraph"/>
              <w:ind w:left="0"/>
              <w:rPr>
                <w:sz w:val="18"/>
              </w:rPr>
            </w:pPr>
          </w:p>
        </w:tc>
        <w:tc>
          <w:tcPr>
            <w:tcW w:w="1457" w:type="dxa"/>
            <w:tcBorders>
              <w:top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spacing w:before="5"/>
              <w:ind w:left="105"/>
              <w:rPr>
                <w:sz w:val="18"/>
              </w:rPr>
            </w:pPr>
            <w:r>
              <w:rPr>
                <w:spacing w:val="-2"/>
                <w:sz w:val="18"/>
              </w:rPr>
              <w:t>window</w:t>
            </w:r>
          </w:p>
        </w:tc>
        <w:tc>
          <w:tcPr>
            <w:tcW w:w="2141" w:type="dxa"/>
            <w:tcBorders>
              <w:top w:val="nil"/>
            </w:tcBorders>
          </w:tcPr>
          <w:p>
            <w:pPr>
              <w:pStyle w:val="TableParagraph"/>
              <w:ind w:left="0"/>
              <w:rPr>
                <w:sz w:val="18"/>
              </w:rPr>
            </w:pPr>
          </w:p>
        </w:tc>
      </w:tr>
      <w:tr>
        <w:trPr>
          <w:trHeight w:val="214" w:hRule="atLeast"/>
        </w:trPr>
        <w:tc>
          <w:tcPr>
            <w:tcW w:w="1016" w:type="dxa"/>
            <w:tcBorders>
              <w:bottom w:val="nil"/>
            </w:tcBorders>
          </w:tcPr>
          <w:p>
            <w:pPr>
              <w:pStyle w:val="TableParagraph"/>
              <w:spacing w:line="193" w:lineRule="exact" w:before="2"/>
              <w:rPr>
                <w:sz w:val="18"/>
              </w:rPr>
            </w:pPr>
            <w:r>
              <w:rPr>
                <w:spacing w:val="-5"/>
                <w:sz w:val="18"/>
              </w:rPr>
              <w:t>E2</w:t>
            </w:r>
          </w:p>
        </w:tc>
        <w:tc>
          <w:tcPr>
            <w:tcW w:w="1457" w:type="dxa"/>
            <w:tcBorders>
              <w:bottom w:val="nil"/>
            </w:tcBorders>
          </w:tcPr>
          <w:p>
            <w:pPr>
              <w:pStyle w:val="TableParagraph"/>
              <w:spacing w:line="195" w:lineRule="exact"/>
              <w:rPr>
                <w:sz w:val="18"/>
              </w:rPr>
            </w:pPr>
            <w:r>
              <w:rPr>
                <w:sz w:val="18"/>
              </w:rPr>
              <w:t>O-DU</w:t>
            </w:r>
            <w:r>
              <w:rPr>
                <w:spacing w:val="51"/>
                <w:sz w:val="18"/>
              </w:rPr>
              <w:t> </w:t>
            </w:r>
            <w:r>
              <w:rPr>
                <w:sz w:val="18"/>
              </w:rPr>
              <w:t>→</w:t>
            </w:r>
            <w:r>
              <w:rPr>
                <w:spacing w:val="54"/>
                <w:sz w:val="18"/>
              </w:rPr>
              <w:t> </w:t>
            </w:r>
            <w:r>
              <w:rPr>
                <w:spacing w:val="-2"/>
                <w:sz w:val="18"/>
              </w:rPr>
              <w:t>Near-</w:t>
            </w:r>
          </w:p>
        </w:tc>
        <w:tc>
          <w:tcPr>
            <w:tcW w:w="3104" w:type="dxa"/>
            <w:tcBorders>
              <w:bottom w:val="nil"/>
            </w:tcBorders>
          </w:tcPr>
          <w:p>
            <w:pPr>
              <w:pStyle w:val="TableParagraph"/>
              <w:spacing w:line="195" w:lineRule="exact"/>
              <w:rPr>
                <w:sz w:val="18"/>
              </w:rPr>
            </w:pPr>
            <w:r>
              <w:rPr>
                <w:sz w:val="18"/>
              </w:rPr>
              <w:t>PRACH</w:t>
            </w:r>
            <w:r>
              <w:rPr>
                <w:spacing w:val="65"/>
                <w:sz w:val="18"/>
              </w:rPr>
              <w:t> </w:t>
            </w:r>
            <w:r>
              <w:rPr>
                <w:sz w:val="18"/>
              </w:rPr>
              <w:t>correlation</w:t>
            </w:r>
            <w:r>
              <w:rPr>
                <w:spacing w:val="66"/>
                <w:sz w:val="18"/>
              </w:rPr>
              <w:t> </w:t>
            </w:r>
            <w:r>
              <w:rPr>
                <w:sz w:val="18"/>
              </w:rPr>
              <w:t>power</w:t>
            </w:r>
            <w:r>
              <w:rPr>
                <w:spacing w:val="66"/>
                <w:sz w:val="18"/>
              </w:rPr>
              <w:t> </w:t>
            </w:r>
            <w:r>
              <w:rPr>
                <w:sz w:val="18"/>
              </w:rPr>
              <w:t>for</w:t>
            </w:r>
            <w:r>
              <w:rPr>
                <w:spacing w:val="65"/>
                <w:sz w:val="18"/>
              </w:rPr>
              <w:t> </w:t>
            </w:r>
            <w:r>
              <w:rPr>
                <w:spacing w:val="-4"/>
                <w:sz w:val="18"/>
              </w:rPr>
              <w:t>every</w:t>
            </w:r>
          </w:p>
        </w:tc>
        <w:tc>
          <w:tcPr>
            <w:tcW w:w="811" w:type="dxa"/>
            <w:tcBorders>
              <w:bottom w:val="nil"/>
            </w:tcBorders>
          </w:tcPr>
          <w:p>
            <w:pPr>
              <w:pStyle w:val="TableParagraph"/>
              <w:spacing w:line="193" w:lineRule="exact" w:before="2"/>
              <w:rPr>
                <w:sz w:val="18"/>
              </w:rPr>
            </w:pPr>
            <w:r>
              <w:rPr>
                <w:spacing w:val="-5"/>
                <w:sz w:val="18"/>
              </w:rPr>
              <w:t>dBm</w:t>
            </w:r>
          </w:p>
        </w:tc>
        <w:tc>
          <w:tcPr>
            <w:tcW w:w="1147" w:type="dxa"/>
            <w:tcBorders>
              <w:bottom w:val="nil"/>
            </w:tcBorders>
          </w:tcPr>
          <w:p>
            <w:pPr>
              <w:pStyle w:val="TableParagraph"/>
              <w:spacing w:line="195" w:lineRule="exact"/>
              <w:ind w:left="105"/>
              <w:rPr>
                <w:sz w:val="18"/>
              </w:rPr>
            </w:pPr>
            <w:r>
              <w:rPr>
                <w:spacing w:val="-2"/>
                <w:sz w:val="18"/>
              </w:rPr>
              <w:t>Measured</w:t>
            </w:r>
          </w:p>
        </w:tc>
        <w:tc>
          <w:tcPr>
            <w:tcW w:w="2141" w:type="dxa"/>
            <w:vMerge w:val="restart"/>
          </w:tcPr>
          <w:p>
            <w:pPr>
              <w:pStyle w:val="TableParagraph"/>
              <w:tabs>
                <w:tab w:pos="532" w:val="left" w:leader="none"/>
                <w:tab w:pos="966" w:val="left" w:leader="none"/>
                <w:tab w:pos="1332" w:val="left" w:leader="none"/>
                <w:tab w:pos="1494" w:val="left" w:leader="none"/>
                <w:tab w:pos="1864" w:val="left" w:leader="none"/>
              </w:tabs>
              <w:ind w:right="94" w:firstLine="91"/>
              <w:rPr>
                <w:sz w:val="18"/>
              </w:rPr>
            </w:pPr>
            <w:r>
              <w:rPr>
                <w:sz w:val="18"/>
              </w:rPr>
              <w:t>New Measurement </w:t>
            </w:r>
            <w:r>
              <w:rPr>
                <w:spacing w:val="-2"/>
                <w:sz w:val="18"/>
              </w:rPr>
              <w:t>(Could</w:t>
            </w:r>
            <w:r>
              <w:rPr>
                <w:sz w:val="18"/>
              </w:rPr>
              <w:tab/>
            </w:r>
            <w:r>
              <w:rPr>
                <w:spacing w:val="-6"/>
                <w:sz w:val="18"/>
              </w:rPr>
              <w:t>be</w:t>
            </w:r>
            <w:r>
              <w:rPr>
                <w:sz w:val="18"/>
              </w:rPr>
              <w:tab/>
              <w:tab/>
            </w:r>
            <w:r>
              <w:rPr>
                <w:spacing w:val="-2"/>
                <w:sz w:val="18"/>
              </w:rPr>
              <w:t>derived </w:t>
            </w:r>
            <w:r>
              <w:rPr>
                <w:sz w:val="18"/>
              </w:rPr>
              <w:t>measurement</w:t>
            </w:r>
            <w:r>
              <w:rPr>
                <w:spacing w:val="80"/>
                <w:w w:val="150"/>
                <w:sz w:val="18"/>
              </w:rPr>
              <w:t> </w:t>
            </w:r>
            <w:r>
              <w:rPr>
                <w:sz w:val="18"/>
              </w:rPr>
              <w:t>at</w:t>
            </w:r>
            <w:r>
              <w:rPr>
                <w:spacing w:val="80"/>
                <w:w w:val="150"/>
                <w:sz w:val="18"/>
              </w:rPr>
              <w:t> </w:t>
            </w:r>
            <w:r>
              <w:rPr>
                <w:sz w:val="18"/>
              </w:rPr>
              <w:t>O-DU (derived</w:t>
            </w:r>
            <w:r>
              <w:rPr>
                <w:spacing w:val="80"/>
                <w:sz w:val="18"/>
              </w:rPr>
              <w:t> </w:t>
            </w:r>
            <w:r>
              <w:rPr>
                <w:sz w:val="18"/>
              </w:rPr>
              <w:t>based</w:t>
            </w:r>
            <w:r>
              <w:rPr>
                <w:spacing w:val="80"/>
                <w:sz w:val="18"/>
              </w:rPr>
              <w:t> </w:t>
            </w:r>
            <w:r>
              <w:rPr>
                <w:sz w:val="18"/>
              </w:rPr>
              <w:t>on</w:t>
            </w:r>
            <w:r>
              <w:rPr>
                <w:spacing w:val="80"/>
                <w:sz w:val="18"/>
              </w:rPr>
              <w:t> </w:t>
            </w:r>
            <w:r>
              <w:rPr>
                <w:sz w:val="18"/>
              </w:rPr>
              <w:t>the existing</w:t>
            </w:r>
            <w:r>
              <w:rPr>
                <w:spacing w:val="-12"/>
                <w:sz w:val="18"/>
              </w:rPr>
              <w:t> </w:t>
            </w:r>
            <w:r>
              <w:rPr>
                <w:sz w:val="18"/>
              </w:rPr>
              <w:t>RA-report</w:t>
            </w:r>
            <w:r>
              <w:rPr>
                <w:spacing w:val="-11"/>
                <w:sz w:val="18"/>
              </w:rPr>
              <w:t> </w:t>
            </w:r>
            <w:r>
              <w:rPr>
                <w:sz w:val="18"/>
              </w:rPr>
              <w:t>defined </w:t>
            </w:r>
            <w:r>
              <w:rPr>
                <w:spacing w:val="-6"/>
                <w:sz w:val="18"/>
              </w:rPr>
              <w:t>in</w:t>
            </w:r>
            <w:r>
              <w:rPr>
                <w:sz w:val="18"/>
              </w:rPr>
              <w:tab/>
            </w:r>
            <w:r>
              <w:rPr>
                <w:spacing w:val="-2"/>
                <w:sz w:val="18"/>
              </w:rPr>
              <w:t>RAN2,</w:t>
            </w:r>
            <w:r>
              <w:rPr>
                <w:sz w:val="18"/>
              </w:rPr>
              <w:tab/>
            </w:r>
            <w:r>
              <w:rPr>
                <w:spacing w:val="-4"/>
                <w:sz w:val="18"/>
              </w:rPr>
              <w:t>can</w:t>
            </w:r>
            <w:r>
              <w:rPr>
                <w:sz w:val="18"/>
              </w:rPr>
              <w:tab/>
            </w:r>
            <w:r>
              <w:rPr>
                <w:spacing w:val="-6"/>
                <w:sz w:val="18"/>
              </w:rPr>
              <w:t>be</w:t>
            </w:r>
            <w:r>
              <w:rPr>
                <w:sz w:val="18"/>
              </w:rPr>
              <w:t> standardized in SA5)</w:t>
            </w:r>
          </w:p>
          <w:p>
            <w:pPr>
              <w:pStyle w:val="TableParagraph"/>
              <w:spacing w:before="1"/>
              <w:rPr>
                <w:sz w:val="18"/>
              </w:rPr>
            </w:pPr>
            <w:r>
              <w:rPr>
                <w:sz w:val="18"/>
              </w:rPr>
              <w:t>New</w:t>
            </w:r>
            <w:r>
              <w:rPr>
                <w:spacing w:val="-4"/>
                <w:sz w:val="18"/>
              </w:rPr>
              <w:t> </w:t>
            </w:r>
            <w:r>
              <w:rPr>
                <w:spacing w:val="-2"/>
                <w:sz w:val="18"/>
              </w:rPr>
              <w:t>Reporting</w:t>
            </w:r>
          </w:p>
        </w:tc>
      </w:tr>
      <w:tr>
        <w:trPr>
          <w:trHeight w:val="213" w:hRule="atLeast"/>
        </w:trPr>
        <w:tc>
          <w:tcPr>
            <w:tcW w:w="1016" w:type="dxa"/>
            <w:tcBorders>
              <w:top w:val="nil"/>
              <w:bottom w:val="nil"/>
            </w:tcBorders>
          </w:tcPr>
          <w:p>
            <w:pPr>
              <w:pStyle w:val="TableParagraph"/>
              <w:ind w:left="0"/>
              <w:rPr>
                <w:sz w:val="14"/>
              </w:rPr>
            </w:pPr>
          </w:p>
        </w:tc>
        <w:tc>
          <w:tcPr>
            <w:tcW w:w="1457" w:type="dxa"/>
            <w:tcBorders>
              <w:top w:val="nil"/>
              <w:bottom w:val="nil"/>
            </w:tcBorders>
          </w:tcPr>
          <w:p>
            <w:pPr>
              <w:pStyle w:val="TableParagraph"/>
              <w:spacing w:line="193" w:lineRule="exact"/>
              <w:rPr>
                <w:sz w:val="18"/>
              </w:rPr>
            </w:pPr>
            <w:r>
              <w:rPr>
                <w:sz w:val="18"/>
              </w:rPr>
              <w:t>RT </w:t>
            </w:r>
            <w:r>
              <w:rPr>
                <w:spacing w:val="-5"/>
                <w:sz w:val="18"/>
              </w:rPr>
              <w:t>RIC</w:t>
            </w:r>
          </w:p>
        </w:tc>
        <w:tc>
          <w:tcPr>
            <w:tcW w:w="3104" w:type="dxa"/>
            <w:tcBorders>
              <w:top w:val="nil"/>
              <w:bottom w:val="nil"/>
            </w:tcBorders>
          </w:tcPr>
          <w:p>
            <w:pPr>
              <w:pStyle w:val="TableParagraph"/>
              <w:spacing w:line="193" w:lineRule="exact"/>
              <w:rPr>
                <w:sz w:val="18"/>
              </w:rPr>
            </w:pPr>
            <w:r>
              <w:rPr>
                <w:sz w:val="18"/>
              </w:rPr>
              <w:t>received</w:t>
            </w:r>
            <w:r>
              <w:rPr>
                <w:spacing w:val="-2"/>
                <w:sz w:val="18"/>
              </w:rPr>
              <w:t> </w:t>
            </w:r>
            <w:r>
              <w:rPr>
                <w:sz w:val="18"/>
              </w:rPr>
              <w:t>PRACH</w:t>
            </w:r>
            <w:r>
              <w:rPr>
                <w:spacing w:val="-3"/>
                <w:sz w:val="18"/>
              </w:rPr>
              <w:t> </w:t>
            </w:r>
            <w:r>
              <w:rPr>
                <w:sz w:val="18"/>
              </w:rPr>
              <w:t>corresponding</w:t>
            </w:r>
            <w:r>
              <w:rPr>
                <w:spacing w:val="-1"/>
                <w:sz w:val="18"/>
              </w:rPr>
              <w:t> </w:t>
            </w:r>
            <w:r>
              <w:rPr>
                <w:sz w:val="18"/>
              </w:rPr>
              <w:t>to</w:t>
            </w:r>
            <w:r>
              <w:rPr>
                <w:spacing w:val="-1"/>
                <w:sz w:val="18"/>
              </w:rPr>
              <w:t> </w:t>
            </w:r>
            <w:r>
              <w:rPr>
                <w:spacing w:val="-4"/>
                <w:sz w:val="18"/>
              </w:rPr>
              <w:t>each</w:t>
            </w:r>
          </w:p>
        </w:tc>
        <w:tc>
          <w:tcPr>
            <w:tcW w:w="811" w:type="dxa"/>
            <w:tcBorders>
              <w:top w:val="nil"/>
              <w:bottom w:val="nil"/>
            </w:tcBorders>
          </w:tcPr>
          <w:p>
            <w:pPr>
              <w:pStyle w:val="TableParagraph"/>
              <w:ind w:left="0"/>
              <w:rPr>
                <w:sz w:val="14"/>
              </w:rPr>
            </w:pPr>
          </w:p>
        </w:tc>
        <w:tc>
          <w:tcPr>
            <w:tcW w:w="1147" w:type="dxa"/>
            <w:tcBorders>
              <w:top w:val="nil"/>
              <w:bottom w:val="nil"/>
            </w:tcBorders>
          </w:tcPr>
          <w:p>
            <w:pPr>
              <w:pStyle w:val="TableParagraph"/>
              <w:spacing w:line="193" w:lineRule="exact"/>
              <w:ind w:left="105"/>
              <w:rPr>
                <w:sz w:val="18"/>
              </w:rPr>
            </w:pPr>
            <w:r>
              <w:rPr>
                <w:spacing w:val="-2"/>
                <w:sz w:val="18"/>
              </w:rPr>
              <w:t>every</w:t>
            </w:r>
          </w:p>
        </w:tc>
        <w:tc>
          <w:tcPr>
            <w:tcW w:w="2141" w:type="dxa"/>
            <w:vMerge/>
            <w:tcBorders>
              <w:top w:val="nil"/>
            </w:tcBorders>
          </w:tcPr>
          <w:p>
            <w:pPr>
              <w:rPr>
                <w:sz w:val="2"/>
                <w:szCs w:val="2"/>
              </w:rPr>
            </w:pPr>
          </w:p>
        </w:tc>
      </w:tr>
      <w:tr>
        <w:trPr>
          <w:trHeight w:val="441" w:hRule="atLeast"/>
        </w:trPr>
        <w:tc>
          <w:tcPr>
            <w:tcW w:w="1016" w:type="dxa"/>
            <w:tcBorders>
              <w:top w:val="nil"/>
              <w:bottom w:val="nil"/>
            </w:tcBorders>
          </w:tcPr>
          <w:p>
            <w:pPr>
              <w:pStyle w:val="TableParagraph"/>
              <w:ind w:left="0"/>
              <w:rPr>
                <w:sz w:val="18"/>
              </w:rPr>
            </w:pPr>
          </w:p>
        </w:tc>
        <w:tc>
          <w:tcPr>
            <w:tcW w:w="1457" w:type="dxa"/>
            <w:tcBorders>
              <w:top w:val="nil"/>
              <w:bottom w:val="nil"/>
            </w:tcBorders>
          </w:tcPr>
          <w:p>
            <w:pPr>
              <w:pStyle w:val="TableParagraph"/>
              <w:ind w:left="0"/>
              <w:rPr>
                <w:sz w:val="18"/>
              </w:rPr>
            </w:pPr>
          </w:p>
        </w:tc>
        <w:tc>
          <w:tcPr>
            <w:tcW w:w="3104" w:type="dxa"/>
            <w:tcBorders>
              <w:top w:val="nil"/>
              <w:bottom w:val="nil"/>
            </w:tcBorders>
          </w:tcPr>
          <w:p>
            <w:pPr>
              <w:pStyle w:val="TableParagraph"/>
              <w:rPr>
                <w:sz w:val="18"/>
              </w:rPr>
            </w:pPr>
            <w:r>
              <w:rPr>
                <w:sz w:val="18"/>
              </w:rPr>
              <w:t>active</w:t>
            </w:r>
            <w:r>
              <w:rPr>
                <w:spacing w:val="-4"/>
                <w:sz w:val="18"/>
              </w:rPr>
              <w:t> </w:t>
            </w:r>
            <w:r>
              <w:rPr>
                <w:sz w:val="18"/>
              </w:rPr>
              <w:t>SSB</w:t>
            </w:r>
            <w:r>
              <w:rPr>
                <w:spacing w:val="-1"/>
                <w:sz w:val="18"/>
              </w:rPr>
              <w:t> </w:t>
            </w:r>
            <w:r>
              <w:rPr>
                <w:sz w:val="18"/>
              </w:rPr>
              <w:t>Beam</w:t>
            </w:r>
            <w:r>
              <w:rPr>
                <w:spacing w:val="-2"/>
                <w:sz w:val="18"/>
              </w:rPr>
              <w:t> </w:t>
            </w:r>
            <w:r>
              <w:rPr>
                <w:spacing w:val="-4"/>
                <w:sz w:val="18"/>
              </w:rPr>
              <w:t>Index</w:t>
            </w:r>
          </w:p>
        </w:tc>
        <w:tc>
          <w:tcPr>
            <w:tcW w:w="811" w:type="dxa"/>
            <w:tcBorders>
              <w:top w:val="nil"/>
              <w:bottom w:val="nil"/>
            </w:tcBorders>
          </w:tcPr>
          <w:p>
            <w:pPr>
              <w:pStyle w:val="TableParagraph"/>
              <w:ind w:left="0"/>
              <w:rPr>
                <w:sz w:val="18"/>
              </w:rPr>
            </w:pPr>
          </w:p>
        </w:tc>
        <w:tc>
          <w:tcPr>
            <w:tcW w:w="1147" w:type="dxa"/>
            <w:tcBorders>
              <w:top w:val="nil"/>
              <w:bottom w:val="nil"/>
            </w:tcBorders>
          </w:tcPr>
          <w:p>
            <w:pPr>
              <w:pStyle w:val="TableParagraph"/>
              <w:tabs>
                <w:tab w:pos="947" w:val="left" w:leader="none"/>
              </w:tabs>
              <w:spacing w:line="230" w:lineRule="exact"/>
              <w:ind w:left="105"/>
              <w:rPr>
                <w:sz w:val="18"/>
              </w:rPr>
            </w:pPr>
            <w:r>
              <w:rPr>
                <w:rFonts w:ascii="Cambria Math" w:hAnsi="Cambria Math" w:eastAsia="Cambria Math"/>
                <w:spacing w:val="-2"/>
                <w:position w:val="4"/>
                <w:sz w:val="18"/>
              </w:rPr>
              <w:t>𝑇</w:t>
            </w:r>
            <w:r>
              <w:rPr>
                <w:rFonts w:ascii="Cambria Math" w:hAnsi="Cambria Math" w:eastAsia="Cambria Math"/>
                <w:spacing w:val="-2"/>
                <w:sz w:val="13"/>
              </w:rPr>
              <w:t>𝑊𝑖𝑛−𝑅</w:t>
            </w:r>
            <w:r>
              <w:rPr>
                <w:rFonts w:ascii="Cambria Math" w:hAnsi="Cambria Math" w:eastAsia="Cambria Math"/>
                <w:sz w:val="13"/>
              </w:rPr>
              <w:tab/>
            </w:r>
            <w:r>
              <w:rPr>
                <w:spacing w:val="-10"/>
                <w:position w:val="4"/>
                <w:sz w:val="18"/>
              </w:rPr>
              <w:t>*</w:t>
            </w:r>
          </w:p>
          <w:p>
            <w:pPr>
              <w:pStyle w:val="TableParagraph"/>
              <w:spacing w:line="192" w:lineRule="exact"/>
              <w:ind w:left="105"/>
              <w:rPr>
                <w:sz w:val="18"/>
              </w:rPr>
            </w:pPr>
            <w:r>
              <w:rPr>
                <w:spacing w:val="-4"/>
                <w:sz w:val="18"/>
              </w:rPr>
              <w:t>time</w:t>
            </w:r>
          </w:p>
        </w:tc>
        <w:tc>
          <w:tcPr>
            <w:tcW w:w="2141" w:type="dxa"/>
            <w:vMerge/>
            <w:tcBorders>
              <w:top w:val="nil"/>
            </w:tcBorders>
          </w:tcPr>
          <w:p>
            <w:pPr>
              <w:rPr>
                <w:sz w:val="2"/>
                <w:szCs w:val="2"/>
              </w:rPr>
            </w:pPr>
          </w:p>
        </w:tc>
      </w:tr>
      <w:tr>
        <w:trPr>
          <w:trHeight w:val="965" w:hRule="atLeast"/>
        </w:trPr>
        <w:tc>
          <w:tcPr>
            <w:tcW w:w="1016" w:type="dxa"/>
            <w:tcBorders>
              <w:top w:val="nil"/>
            </w:tcBorders>
          </w:tcPr>
          <w:p>
            <w:pPr>
              <w:pStyle w:val="TableParagraph"/>
              <w:ind w:left="0"/>
              <w:rPr>
                <w:sz w:val="18"/>
              </w:rPr>
            </w:pPr>
          </w:p>
        </w:tc>
        <w:tc>
          <w:tcPr>
            <w:tcW w:w="1457" w:type="dxa"/>
            <w:tcBorders>
              <w:top w:val="nil"/>
            </w:tcBorders>
          </w:tcPr>
          <w:p>
            <w:pPr>
              <w:pStyle w:val="TableParagraph"/>
              <w:ind w:left="0"/>
              <w:rPr>
                <w:sz w:val="18"/>
              </w:rPr>
            </w:pPr>
          </w:p>
        </w:tc>
        <w:tc>
          <w:tcPr>
            <w:tcW w:w="3104" w:type="dxa"/>
            <w:tcBorders>
              <w:top w:val="nil"/>
            </w:tcBorders>
          </w:tcPr>
          <w:p>
            <w:pPr>
              <w:pStyle w:val="TableParagraph"/>
              <w:ind w:left="0"/>
              <w:rPr>
                <w:sz w:val="18"/>
              </w:rPr>
            </w:pPr>
          </w:p>
        </w:tc>
        <w:tc>
          <w:tcPr>
            <w:tcW w:w="811" w:type="dxa"/>
            <w:tcBorders>
              <w:top w:val="nil"/>
            </w:tcBorders>
          </w:tcPr>
          <w:p>
            <w:pPr>
              <w:pStyle w:val="TableParagraph"/>
              <w:ind w:left="0"/>
              <w:rPr>
                <w:sz w:val="18"/>
              </w:rPr>
            </w:pPr>
          </w:p>
        </w:tc>
        <w:tc>
          <w:tcPr>
            <w:tcW w:w="1147" w:type="dxa"/>
            <w:tcBorders>
              <w:top w:val="nil"/>
            </w:tcBorders>
          </w:tcPr>
          <w:p>
            <w:pPr>
              <w:pStyle w:val="TableParagraph"/>
              <w:ind w:left="105"/>
              <w:rPr>
                <w:sz w:val="18"/>
              </w:rPr>
            </w:pPr>
            <w:r>
              <w:rPr>
                <w:spacing w:val="-2"/>
                <w:sz w:val="18"/>
              </w:rPr>
              <w:t>window</w:t>
            </w:r>
          </w:p>
        </w:tc>
        <w:tc>
          <w:tcPr>
            <w:tcW w:w="2141" w:type="dxa"/>
            <w:vMerge/>
            <w:tcBorders>
              <w:top w:val="nil"/>
            </w:tcBorders>
          </w:tcPr>
          <w:p>
            <w:pPr>
              <w:rPr>
                <w:sz w:val="2"/>
                <w:szCs w:val="2"/>
              </w:rPr>
            </w:pPr>
          </w:p>
        </w:tc>
      </w:tr>
    </w:tbl>
    <w:p>
      <w:pPr>
        <w:pStyle w:val="Heading7"/>
        <w:tabs>
          <w:tab w:pos="5120" w:val="left" w:leader="none"/>
        </w:tabs>
        <w:spacing w:before="127"/>
      </w:pPr>
      <w:r>
        <w:rPr>
          <w:b w:val="0"/>
          <w:spacing w:val="-10"/>
        </w:rPr>
        <w:t>2</w:t>
      </w:r>
      <w:r>
        <w:rPr>
          <w:b w:val="0"/>
        </w:rPr>
        <w:tab/>
      </w:r>
      <w:r>
        <w:rPr/>
        <w:t>Table</w:t>
      </w:r>
      <w:r>
        <w:rPr>
          <w:spacing w:val="-9"/>
        </w:rPr>
        <w:t> </w:t>
      </w:r>
      <w:r>
        <w:rPr/>
        <w:t>3.4.2.2-</w:t>
      </w:r>
      <w:r>
        <w:rPr>
          <w:spacing w:val="-5"/>
        </w:rPr>
        <w:t>7.</w:t>
      </w:r>
    </w:p>
    <w:p>
      <w:pPr>
        <w:pStyle w:val="ListParagraph"/>
        <w:numPr>
          <w:ilvl w:val="0"/>
          <w:numId w:val="71"/>
        </w:numPr>
        <w:tabs>
          <w:tab w:pos="952" w:val="left" w:leader="none"/>
        </w:tabs>
        <w:spacing w:line="240" w:lineRule="auto" w:before="197" w:after="0"/>
        <w:ind w:left="952" w:right="0" w:hanging="676"/>
        <w:jc w:val="left"/>
        <w:rPr>
          <w:sz w:val="18"/>
        </w:rPr>
      </w:pPr>
      <w:r>
        <w:rPr>
          <w:sz w:val="20"/>
          <w:u w:val="single"/>
        </w:rPr>
        <w:t>*</w:t>
      </w:r>
      <w:r>
        <w:rPr>
          <w:rFonts w:ascii="Cambria Math" w:eastAsia="Cambria Math"/>
          <w:sz w:val="18"/>
          <w:u w:val="none"/>
        </w:rPr>
        <w:t>𝑇</w:t>
      </w:r>
      <w:r>
        <w:rPr>
          <w:rFonts w:ascii="Cambria Math" w:eastAsia="Cambria Math"/>
          <w:sz w:val="18"/>
          <w:u w:val="none"/>
          <w:vertAlign w:val="subscript"/>
        </w:rPr>
        <w:t>𝑊𝑖𝑛</w:t>
      </w:r>
      <w:r>
        <w:rPr>
          <w:rFonts w:ascii="Cambria Math" w:eastAsia="Cambria Math"/>
          <w:spacing w:val="61"/>
          <w:sz w:val="18"/>
          <w:u w:val="none"/>
          <w:vertAlign w:val="baseline"/>
        </w:rPr>
        <w:t> </w:t>
      </w:r>
      <w:r>
        <w:rPr>
          <w:sz w:val="18"/>
          <w:u w:val="none"/>
          <w:vertAlign w:val="baseline"/>
        </w:rPr>
        <w:t>is the predefined</w:t>
      </w:r>
      <w:r>
        <w:rPr>
          <w:spacing w:val="-1"/>
          <w:sz w:val="18"/>
          <w:u w:val="none"/>
          <w:vertAlign w:val="baseline"/>
        </w:rPr>
        <w:t> </w:t>
      </w:r>
      <w:r>
        <w:rPr>
          <w:sz w:val="18"/>
          <w:u w:val="none"/>
          <w:vertAlign w:val="baseline"/>
        </w:rPr>
        <w:t>observation</w:t>
      </w:r>
      <w:r>
        <w:rPr>
          <w:spacing w:val="-1"/>
          <w:sz w:val="18"/>
          <w:u w:val="none"/>
          <w:vertAlign w:val="baseline"/>
        </w:rPr>
        <w:t> </w:t>
      </w:r>
      <w:r>
        <w:rPr>
          <w:sz w:val="18"/>
          <w:u w:val="none"/>
          <w:vertAlign w:val="baseline"/>
        </w:rPr>
        <w:t>time</w:t>
      </w:r>
      <w:r>
        <w:rPr>
          <w:spacing w:val="-1"/>
          <w:sz w:val="18"/>
          <w:u w:val="none"/>
          <w:vertAlign w:val="baseline"/>
        </w:rPr>
        <w:t> </w:t>
      </w:r>
      <w:r>
        <w:rPr>
          <w:sz w:val="18"/>
          <w:u w:val="none"/>
          <w:vertAlign w:val="baseline"/>
        </w:rPr>
        <w:t>window for</w:t>
      </w:r>
      <w:r>
        <w:rPr>
          <w:spacing w:val="1"/>
          <w:sz w:val="18"/>
          <w:u w:val="none"/>
          <w:vertAlign w:val="baseline"/>
        </w:rPr>
        <w:t> </w:t>
      </w:r>
      <w:r>
        <w:rPr>
          <w:sz w:val="18"/>
          <w:u w:val="none"/>
          <w:vertAlign w:val="baseline"/>
        </w:rPr>
        <w:t>offline</w:t>
      </w:r>
      <w:r>
        <w:rPr>
          <w:spacing w:val="-1"/>
          <w:sz w:val="18"/>
          <w:u w:val="none"/>
          <w:vertAlign w:val="baseline"/>
        </w:rPr>
        <w:t> </w:t>
      </w:r>
      <w:r>
        <w:rPr>
          <w:sz w:val="18"/>
          <w:u w:val="none"/>
          <w:vertAlign w:val="baseline"/>
        </w:rPr>
        <w:t>training</w:t>
      </w:r>
      <w:r>
        <w:rPr>
          <w:spacing w:val="-1"/>
          <w:sz w:val="18"/>
          <w:u w:val="none"/>
          <w:vertAlign w:val="baseline"/>
        </w:rPr>
        <w:t> </w:t>
      </w:r>
      <w:r>
        <w:rPr>
          <w:sz w:val="18"/>
          <w:u w:val="none"/>
          <w:vertAlign w:val="baseline"/>
        </w:rPr>
        <w:t>data set</w:t>
      </w:r>
      <w:r>
        <w:rPr>
          <w:spacing w:val="1"/>
          <w:sz w:val="18"/>
          <w:u w:val="none"/>
          <w:vertAlign w:val="baseline"/>
        </w:rPr>
        <w:t> </w:t>
      </w:r>
      <w:r>
        <w:rPr>
          <w:spacing w:val="-2"/>
          <w:sz w:val="18"/>
          <w:u w:val="none"/>
          <w:vertAlign w:val="baseline"/>
        </w:rPr>
        <w:t>collection.</w:t>
      </w:r>
    </w:p>
    <w:p>
      <w:pPr>
        <w:pStyle w:val="ListParagraph"/>
        <w:numPr>
          <w:ilvl w:val="0"/>
          <w:numId w:val="71"/>
        </w:numPr>
        <w:tabs>
          <w:tab w:pos="952" w:val="left" w:leader="none"/>
        </w:tabs>
        <w:spacing w:line="240" w:lineRule="auto" w:before="181" w:after="0"/>
        <w:ind w:left="952" w:right="0" w:hanging="676"/>
        <w:jc w:val="left"/>
        <w:rPr>
          <w:rFonts w:ascii="Cambria Math" w:hAnsi="Cambria Math" w:eastAsia="Cambria Math"/>
          <w:sz w:val="18"/>
        </w:rPr>
      </w:pPr>
      <w:r>
        <w:rPr>
          <w:sz w:val="18"/>
        </w:rPr>
        <w:t>*</w:t>
      </w:r>
      <w:r>
        <w:rPr>
          <w:rFonts w:ascii="Cambria Math" w:hAnsi="Cambria Math" w:eastAsia="Cambria Math"/>
          <w:sz w:val="18"/>
        </w:rPr>
        <w:t>𝑇</w:t>
      </w:r>
      <w:r>
        <w:rPr>
          <w:rFonts w:ascii="Cambria Math" w:hAnsi="Cambria Math" w:eastAsia="Cambria Math"/>
          <w:sz w:val="18"/>
          <w:vertAlign w:val="subscript"/>
        </w:rPr>
        <w:t>𝑊𝑖𝑛−𝑅</w:t>
      </w:r>
      <w:r>
        <w:rPr>
          <w:rFonts w:ascii="Cambria Math" w:hAnsi="Cambria Math" w:eastAsia="Cambria Math"/>
          <w:spacing w:val="69"/>
          <w:sz w:val="18"/>
          <w:vertAlign w:val="baseline"/>
        </w:rPr>
        <w:t> </w:t>
      </w:r>
      <w:r>
        <w:rPr>
          <w:sz w:val="18"/>
          <w:vertAlign w:val="baseline"/>
        </w:rPr>
        <w:t>is</w:t>
      </w:r>
      <w:r>
        <w:rPr>
          <w:spacing w:val="3"/>
          <w:sz w:val="18"/>
          <w:vertAlign w:val="baseline"/>
        </w:rPr>
        <w:t> </w:t>
      </w:r>
      <w:r>
        <w:rPr>
          <w:sz w:val="18"/>
          <w:vertAlign w:val="baseline"/>
        </w:rPr>
        <w:t>the</w:t>
      </w:r>
      <w:r>
        <w:rPr>
          <w:spacing w:val="1"/>
          <w:sz w:val="18"/>
          <w:vertAlign w:val="baseline"/>
        </w:rPr>
        <w:t> </w:t>
      </w:r>
      <w:r>
        <w:rPr>
          <w:sz w:val="18"/>
          <w:vertAlign w:val="baseline"/>
        </w:rPr>
        <w:t>predefined</w:t>
      </w:r>
      <w:r>
        <w:rPr>
          <w:spacing w:val="2"/>
          <w:sz w:val="18"/>
          <w:vertAlign w:val="baseline"/>
        </w:rPr>
        <w:t> </w:t>
      </w:r>
      <w:r>
        <w:rPr>
          <w:sz w:val="18"/>
          <w:vertAlign w:val="baseline"/>
        </w:rPr>
        <w:t>observation</w:t>
      </w:r>
      <w:r>
        <w:rPr>
          <w:spacing w:val="1"/>
          <w:sz w:val="18"/>
          <w:vertAlign w:val="baseline"/>
        </w:rPr>
        <w:t> </w:t>
      </w:r>
      <w:r>
        <w:rPr>
          <w:sz w:val="18"/>
          <w:vertAlign w:val="baseline"/>
        </w:rPr>
        <w:t>widow during</w:t>
      </w:r>
      <w:r>
        <w:rPr>
          <w:spacing w:val="1"/>
          <w:sz w:val="18"/>
          <w:vertAlign w:val="baseline"/>
        </w:rPr>
        <w:t> </w:t>
      </w:r>
      <w:r>
        <w:rPr>
          <w:sz w:val="18"/>
          <w:vertAlign w:val="baseline"/>
        </w:rPr>
        <w:t>inference</w:t>
      </w:r>
      <w:r>
        <w:rPr>
          <w:spacing w:val="1"/>
          <w:sz w:val="18"/>
          <w:vertAlign w:val="baseline"/>
        </w:rPr>
        <w:t> </w:t>
      </w:r>
      <w:r>
        <w:rPr>
          <w:sz w:val="18"/>
          <w:vertAlign w:val="baseline"/>
        </w:rPr>
        <w:t>generation,</w:t>
      </w:r>
      <w:r>
        <w:rPr>
          <w:spacing w:val="1"/>
          <w:sz w:val="18"/>
          <w:vertAlign w:val="baseline"/>
        </w:rPr>
        <w:t> </w:t>
      </w:r>
      <w:r>
        <w:rPr>
          <w:sz w:val="18"/>
          <w:vertAlign w:val="baseline"/>
        </w:rPr>
        <w:t>typically</w:t>
      </w:r>
      <w:r>
        <w:rPr>
          <w:spacing w:val="55"/>
          <w:sz w:val="18"/>
          <w:vertAlign w:val="baseline"/>
        </w:rPr>
        <w:t> </w:t>
      </w:r>
      <w:r>
        <w:rPr>
          <w:rFonts w:ascii="Cambria Math" w:hAnsi="Cambria Math" w:eastAsia="Cambria Math"/>
          <w:sz w:val="18"/>
          <w:vertAlign w:val="baseline"/>
        </w:rPr>
        <w:t>𝑇</w:t>
      </w:r>
      <w:r>
        <w:rPr>
          <w:rFonts w:ascii="Cambria Math" w:hAnsi="Cambria Math" w:eastAsia="Cambria Math"/>
          <w:sz w:val="18"/>
          <w:vertAlign w:val="subscript"/>
        </w:rPr>
        <w:t>𝑊𝑖𝑛−𝑅</w:t>
      </w:r>
      <w:r>
        <w:rPr>
          <w:rFonts w:ascii="Cambria Math" w:hAnsi="Cambria Math" w:eastAsia="Cambria Math"/>
          <w:spacing w:val="68"/>
          <w:sz w:val="18"/>
          <w:vertAlign w:val="baseline"/>
        </w:rPr>
        <w:t> </w:t>
      </w:r>
      <w:r>
        <w:rPr>
          <w:rFonts w:ascii="Cambria Math" w:hAnsi="Cambria Math" w:eastAsia="Cambria Math"/>
          <w:sz w:val="18"/>
          <w:vertAlign w:val="baseline"/>
        </w:rPr>
        <w:t>≤</w:t>
      </w:r>
      <w:r>
        <w:rPr>
          <w:rFonts w:ascii="Cambria Math" w:hAnsi="Cambria Math" w:eastAsia="Cambria Math"/>
          <w:spacing w:val="53"/>
          <w:sz w:val="18"/>
          <w:vertAlign w:val="baseline"/>
        </w:rPr>
        <w:t> </w:t>
      </w:r>
      <w:r>
        <w:rPr>
          <w:rFonts w:ascii="Cambria Math" w:hAnsi="Cambria Math" w:eastAsia="Cambria Math"/>
          <w:spacing w:val="-4"/>
          <w:sz w:val="18"/>
          <w:vertAlign w:val="baseline"/>
        </w:rPr>
        <w:t>𝑇</w:t>
      </w:r>
      <w:r>
        <w:rPr>
          <w:rFonts w:ascii="Cambria Math" w:hAnsi="Cambria Math" w:eastAsia="Cambria Math"/>
          <w:spacing w:val="-4"/>
          <w:sz w:val="18"/>
          <w:vertAlign w:val="subscript"/>
        </w:rPr>
        <w:t>𝑊𝑖𝑛</w:t>
      </w:r>
    </w:p>
    <w:p>
      <w:pPr>
        <w:pStyle w:val="BodyText"/>
        <w:spacing w:before="175"/>
        <w:ind w:left="276"/>
      </w:pPr>
      <w:r>
        <w:rPr>
          <w:spacing w:val="-10"/>
        </w:rPr>
        <w:t>5</w:t>
      </w:r>
    </w:p>
    <w:p>
      <w:pPr>
        <w:pStyle w:val="ListParagraph"/>
        <w:numPr>
          <w:ilvl w:val="0"/>
          <w:numId w:val="72"/>
        </w:numPr>
        <w:tabs>
          <w:tab w:pos="952" w:val="left" w:leader="none"/>
        </w:tabs>
        <w:spacing w:line="240" w:lineRule="auto" w:before="193" w:after="0"/>
        <w:ind w:left="952" w:right="0" w:hanging="676"/>
        <w:jc w:val="left"/>
        <w:rPr>
          <w:sz w:val="20"/>
        </w:rPr>
      </w:pPr>
      <w:r>
        <w:rPr>
          <w:sz w:val="20"/>
        </w:rPr>
        <w:t>For</w:t>
      </w:r>
      <w:r>
        <w:rPr>
          <w:spacing w:val="38"/>
          <w:sz w:val="20"/>
        </w:rPr>
        <w:t> </w:t>
      </w:r>
      <w:r>
        <w:rPr>
          <w:sz w:val="20"/>
        </w:rPr>
        <w:t>both</w:t>
      </w:r>
      <w:r>
        <w:rPr>
          <w:spacing w:val="39"/>
          <w:sz w:val="20"/>
        </w:rPr>
        <w:t> </w:t>
      </w:r>
      <w:r>
        <w:rPr>
          <w:sz w:val="20"/>
        </w:rPr>
        <w:t>DMRS</w:t>
      </w:r>
      <w:r>
        <w:rPr>
          <w:spacing w:val="38"/>
          <w:sz w:val="20"/>
        </w:rPr>
        <w:t> </w:t>
      </w:r>
      <w:r>
        <w:rPr>
          <w:sz w:val="20"/>
        </w:rPr>
        <w:t>and</w:t>
      </w:r>
      <w:r>
        <w:rPr>
          <w:spacing w:val="37"/>
          <w:sz w:val="20"/>
        </w:rPr>
        <w:t> </w:t>
      </w:r>
      <w:r>
        <w:rPr>
          <w:sz w:val="20"/>
        </w:rPr>
        <w:t>CSI-RS</w:t>
      </w:r>
      <w:r>
        <w:rPr>
          <w:spacing w:val="38"/>
          <w:sz w:val="20"/>
        </w:rPr>
        <w:t> </w:t>
      </w:r>
      <w:r>
        <w:rPr>
          <w:sz w:val="20"/>
        </w:rPr>
        <w:t>optimizations,</w:t>
      </w:r>
      <w:r>
        <w:rPr>
          <w:spacing w:val="37"/>
          <w:sz w:val="20"/>
        </w:rPr>
        <w:t> </w:t>
      </w:r>
      <w:r>
        <w:rPr>
          <w:sz w:val="20"/>
        </w:rPr>
        <w:t>in</w:t>
      </w:r>
      <w:r>
        <w:rPr>
          <w:spacing w:val="39"/>
          <w:sz w:val="20"/>
        </w:rPr>
        <w:t> </w:t>
      </w:r>
      <w:r>
        <w:rPr>
          <w:sz w:val="20"/>
        </w:rPr>
        <w:t>addition</w:t>
      </w:r>
      <w:r>
        <w:rPr>
          <w:spacing w:val="34"/>
          <w:sz w:val="20"/>
        </w:rPr>
        <w:t> </w:t>
      </w:r>
      <w:r>
        <w:rPr>
          <w:sz w:val="20"/>
        </w:rPr>
        <w:t>to</w:t>
      </w:r>
      <w:r>
        <w:rPr>
          <w:spacing w:val="40"/>
          <w:sz w:val="20"/>
        </w:rPr>
        <w:t> </w:t>
      </w:r>
      <w:r>
        <w:rPr>
          <w:sz w:val="20"/>
        </w:rPr>
        <w:t>the</w:t>
      </w:r>
      <w:r>
        <w:rPr>
          <w:spacing w:val="36"/>
          <w:sz w:val="20"/>
        </w:rPr>
        <w:t> </w:t>
      </w:r>
      <w:r>
        <w:rPr>
          <w:sz w:val="20"/>
        </w:rPr>
        <w:t>above</w:t>
      </w:r>
      <w:r>
        <w:rPr>
          <w:spacing w:val="38"/>
          <w:sz w:val="20"/>
        </w:rPr>
        <w:t> </w:t>
      </w:r>
      <w:r>
        <w:rPr>
          <w:sz w:val="20"/>
        </w:rPr>
        <w:t>measurements,</w:t>
      </w:r>
      <w:r>
        <w:rPr>
          <w:spacing w:val="38"/>
          <w:sz w:val="20"/>
        </w:rPr>
        <w:t> </w:t>
      </w:r>
      <w:r>
        <w:rPr>
          <w:sz w:val="20"/>
        </w:rPr>
        <w:t>observations</w:t>
      </w:r>
      <w:r>
        <w:rPr>
          <w:spacing w:val="37"/>
          <w:sz w:val="20"/>
        </w:rPr>
        <w:t> </w:t>
      </w:r>
      <w:r>
        <w:rPr>
          <w:sz w:val="20"/>
        </w:rPr>
        <w:t>and</w:t>
      </w:r>
      <w:r>
        <w:rPr>
          <w:spacing w:val="37"/>
          <w:sz w:val="20"/>
        </w:rPr>
        <w:t> </w:t>
      </w:r>
      <w:r>
        <w:rPr>
          <w:sz w:val="20"/>
        </w:rPr>
        <w:t>KPIs,</w:t>
      </w:r>
      <w:r>
        <w:rPr>
          <w:spacing w:val="41"/>
          <w:sz w:val="20"/>
        </w:rPr>
        <w:t> </w:t>
      </w:r>
      <w:r>
        <w:rPr>
          <w:spacing w:val="-4"/>
          <w:sz w:val="20"/>
        </w:rPr>
        <w:t>Data</w:t>
      </w:r>
    </w:p>
    <w:p>
      <w:pPr>
        <w:pStyle w:val="ListParagraph"/>
        <w:numPr>
          <w:ilvl w:val="0"/>
          <w:numId w:val="72"/>
        </w:numPr>
        <w:tabs>
          <w:tab w:pos="952" w:val="left" w:leader="none"/>
        </w:tabs>
        <w:spacing w:line="240" w:lineRule="auto" w:before="0" w:after="0"/>
        <w:ind w:left="952" w:right="0" w:hanging="676"/>
        <w:jc w:val="left"/>
        <w:rPr>
          <w:sz w:val="20"/>
        </w:rPr>
      </w:pPr>
      <w:r>
        <w:rPr>
          <w:sz w:val="20"/>
        </w:rPr>
        <w:t>Collection</w:t>
      </w:r>
      <w:r>
        <w:rPr>
          <w:spacing w:val="-9"/>
          <w:sz w:val="20"/>
        </w:rPr>
        <w:t> </w:t>
      </w:r>
      <w:r>
        <w:rPr>
          <w:sz w:val="20"/>
        </w:rPr>
        <w:t>and</w:t>
      </w:r>
      <w:r>
        <w:rPr>
          <w:spacing w:val="-8"/>
          <w:sz w:val="20"/>
        </w:rPr>
        <w:t> </w:t>
      </w:r>
      <w:r>
        <w:rPr>
          <w:sz w:val="20"/>
        </w:rPr>
        <w:t>Control</w:t>
      </w:r>
      <w:r>
        <w:rPr>
          <w:spacing w:val="-9"/>
          <w:sz w:val="20"/>
        </w:rPr>
        <w:t> </w:t>
      </w:r>
      <w:r>
        <w:rPr>
          <w:sz w:val="20"/>
        </w:rPr>
        <w:t>module</w:t>
      </w:r>
      <w:r>
        <w:rPr>
          <w:spacing w:val="-5"/>
          <w:sz w:val="20"/>
        </w:rPr>
        <w:t> </w:t>
      </w:r>
      <w:r>
        <w:rPr>
          <w:sz w:val="20"/>
        </w:rPr>
        <w:t>is</w:t>
      </w:r>
      <w:r>
        <w:rPr>
          <w:spacing w:val="-10"/>
          <w:sz w:val="20"/>
        </w:rPr>
        <w:t> </w:t>
      </w:r>
      <w:r>
        <w:rPr>
          <w:sz w:val="20"/>
        </w:rPr>
        <w:t>expected</w:t>
      </w:r>
      <w:r>
        <w:rPr>
          <w:spacing w:val="-8"/>
          <w:sz w:val="20"/>
        </w:rPr>
        <w:t> </w:t>
      </w:r>
      <w:r>
        <w:rPr>
          <w:sz w:val="20"/>
        </w:rPr>
        <w:t>to</w:t>
      </w:r>
      <w:r>
        <w:rPr>
          <w:spacing w:val="-9"/>
          <w:sz w:val="20"/>
        </w:rPr>
        <w:t> </w:t>
      </w:r>
      <w:r>
        <w:rPr>
          <w:sz w:val="20"/>
        </w:rPr>
        <w:t>have</w:t>
      </w:r>
      <w:r>
        <w:rPr>
          <w:spacing w:val="-8"/>
          <w:sz w:val="20"/>
        </w:rPr>
        <w:t> </w:t>
      </w:r>
      <w:r>
        <w:rPr>
          <w:sz w:val="20"/>
        </w:rPr>
        <w:t>access</w:t>
      </w:r>
      <w:r>
        <w:rPr>
          <w:spacing w:val="-7"/>
          <w:sz w:val="20"/>
        </w:rPr>
        <w:t> </w:t>
      </w:r>
      <w:r>
        <w:rPr>
          <w:sz w:val="20"/>
        </w:rPr>
        <w:t>to</w:t>
      </w:r>
      <w:r>
        <w:rPr>
          <w:spacing w:val="-8"/>
          <w:sz w:val="20"/>
        </w:rPr>
        <w:t> </w:t>
      </w:r>
      <w:r>
        <w:rPr>
          <w:sz w:val="20"/>
        </w:rPr>
        <w:t>the</w:t>
      </w:r>
      <w:r>
        <w:rPr>
          <w:spacing w:val="-8"/>
          <w:sz w:val="20"/>
        </w:rPr>
        <w:t> </w:t>
      </w:r>
      <w:r>
        <w:rPr>
          <w:sz w:val="20"/>
        </w:rPr>
        <w:t>cell</w:t>
      </w:r>
      <w:r>
        <w:rPr>
          <w:spacing w:val="-9"/>
          <w:sz w:val="20"/>
        </w:rPr>
        <w:t> </w:t>
      </w:r>
      <w:r>
        <w:rPr>
          <w:sz w:val="20"/>
        </w:rPr>
        <w:t>site</w:t>
      </w:r>
      <w:r>
        <w:rPr>
          <w:spacing w:val="-6"/>
          <w:sz w:val="20"/>
        </w:rPr>
        <w:t> </w:t>
      </w:r>
      <w:r>
        <w:rPr>
          <w:sz w:val="20"/>
        </w:rPr>
        <w:t>deployment-</w:t>
      </w:r>
      <w:r>
        <w:rPr>
          <w:spacing w:val="-8"/>
          <w:sz w:val="20"/>
        </w:rPr>
        <w:t> </w:t>
      </w:r>
      <w:r>
        <w:rPr>
          <w:sz w:val="20"/>
        </w:rPr>
        <w:t>configuration</w:t>
      </w:r>
      <w:r>
        <w:rPr>
          <w:spacing w:val="-8"/>
          <w:sz w:val="20"/>
        </w:rPr>
        <w:t> </w:t>
      </w:r>
      <w:r>
        <w:rPr>
          <w:sz w:val="20"/>
        </w:rPr>
        <w:t>information</w:t>
      </w:r>
      <w:r>
        <w:rPr>
          <w:spacing w:val="-8"/>
          <w:sz w:val="20"/>
        </w:rPr>
        <w:t> </w:t>
      </w:r>
      <w:r>
        <w:rPr>
          <w:sz w:val="20"/>
        </w:rPr>
        <w:t>and</w:t>
      </w:r>
      <w:r>
        <w:rPr>
          <w:spacing w:val="-9"/>
          <w:sz w:val="20"/>
        </w:rPr>
        <w:t> </w:t>
      </w:r>
      <w:r>
        <w:rPr>
          <w:spacing w:val="-2"/>
          <w:sz w:val="20"/>
        </w:rPr>
        <w:t>site-</w:t>
      </w:r>
    </w:p>
    <w:p>
      <w:pPr>
        <w:pStyle w:val="ListParagraph"/>
        <w:numPr>
          <w:ilvl w:val="0"/>
          <w:numId w:val="72"/>
        </w:numPr>
        <w:tabs>
          <w:tab w:pos="952" w:val="left" w:leader="none"/>
        </w:tabs>
        <w:spacing w:line="240" w:lineRule="auto" w:before="1" w:after="0"/>
        <w:ind w:left="952" w:right="0" w:hanging="676"/>
        <w:jc w:val="left"/>
        <w:rPr>
          <w:sz w:val="20"/>
        </w:rPr>
      </w:pPr>
      <w:r>
        <w:rPr>
          <w:sz w:val="20"/>
        </w:rPr>
        <w:t>specific</w:t>
      </w:r>
      <w:r>
        <w:rPr>
          <w:spacing w:val="-10"/>
          <w:sz w:val="20"/>
        </w:rPr>
        <w:t> </w:t>
      </w:r>
      <w:r>
        <w:rPr>
          <w:sz w:val="20"/>
        </w:rPr>
        <w:t>information</w:t>
      </w:r>
      <w:r>
        <w:rPr>
          <w:spacing w:val="-11"/>
          <w:sz w:val="20"/>
        </w:rPr>
        <w:t> </w:t>
      </w:r>
      <w:r>
        <w:rPr>
          <w:sz w:val="20"/>
        </w:rPr>
        <w:t>for</w:t>
      </w:r>
      <w:r>
        <w:rPr>
          <w:spacing w:val="-10"/>
          <w:sz w:val="20"/>
        </w:rPr>
        <w:t> </w:t>
      </w:r>
      <w:r>
        <w:rPr>
          <w:sz w:val="20"/>
        </w:rPr>
        <w:t>example</w:t>
      </w:r>
      <w:r>
        <w:rPr>
          <w:spacing w:val="-10"/>
          <w:sz w:val="20"/>
        </w:rPr>
        <w:t> </w:t>
      </w:r>
      <w:r>
        <w:rPr>
          <w:sz w:val="20"/>
        </w:rPr>
        <w:t>gNB/TRP</w:t>
      </w:r>
      <w:r>
        <w:rPr>
          <w:spacing w:val="-10"/>
          <w:sz w:val="20"/>
        </w:rPr>
        <w:t> </w:t>
      </w:r>
      <w:r>
        <w:rPr>
          <w:sz w:val="20"/>
        </w:rPr>
        <w:t>density,</w:t>
      </w:r>
      <w:r>
        <w:rPr>
          <w:spacing w:val="-9"/>
          <w:sz w:val="20"/>
        </w:rPr>
        <w:t> </w:t>
      </w:r>
      <w:r>
        <w:rPr>
          <w:sz w:val="20"/>
        </w:rPr>
        <w:t>terrain</w:t>
      </w:r>
      <w:r>
        <w:rPr>
          <w:spacing w:val="-10"/>
          <w:sz w:val="20"/>
        </w:rPr>
        <w:t> </w:t>
      </w:r>
      <w:r>
        <w:rPr>
          <w:sz w:val="20"/>
        </w:rPr>
        <w:t>type.</w:t>
      </w:r>
      <w:r>
        <w:rPr>
          <w:spacing w:val="-9"/>
          <w:sz w:val="20"/>
        </w:rPr>
        <w:t> </w:t>
      </w:r>
      <w:r>
        <w:rPr>
          <w:sz w:val="20"/>
        </w:rPr>
        <w:t>A</w:t>
      </w:r>
      <w:r>
        <w:rPr>
          <w:spacing w:val="-11"/>
          <w:sz w:val="20"/>
        </w:rPr>
        <w:t> </w:t>
      </w:r>
      <w:r>
        <w:rPr>
          <w:sz w:val="20"/>
        </w:rPr>
        <w:t>set</w:t>
      </w:r>
      <w:r>
        <w:rPr>
          <w:spacing w:val="-10"/>
          <w:sz w:val="20"/>
        </w:rPr>
        <w:t> </w:t>
      </w:r>
      <w:r>
        <w:rPr>
          <w:sz w:val="20"/>
        </w:rPr>
        <w:t>of</w:t>
      </w:r>
      <w:r>
        <w:rPr>
          <w:spacing w:val="-10"/>
          <w:sz w:val="20"/>
        </w:rPr>
        <w:t> </w:t>
      </w:r>
      <w:r>
        <w:rPr>
          <w:sz w:val="20"/>
        </w:rPr>
        <w:t>predefined</w:t>
      </w:r>
      <w:r>
        <w:rPr>
          <w:spacing w:val="-11"/>
          <w:sz w:val="20"/>
        </w:rPr>
        <w:t> </w:t>
      </w:r>
      <w:r>
        <w:rPr>
          <w:sz w:val="20"/>
        </w:rPr>
        <w:t>algorithmic</w:t>
      </w:r>
      <w:r>
        <w:rPr>
          <w:spacing w:val="-9"/>
          <w:sz w:val="20"/>
        </w:rPr>
        <w:t> </w:t>
      </w:r>
      <w:r>
        <w:rPr>
          <w:sz w:val="20"/>
        </w:rPr>
        <w:t>steps</w:t>
      </w:r>
      <w:r>
        <w:rPr>
          <w:spacing w:val="-10"/>
          <w:sz w:val="20"/>
        </w:rPr>
        <w:t> </w:t>
      </w:r>
      <w:r>
        <w:rPr>
          <w:sz w:val="20"/>
        </w:rPr>
        <w:t>will</w:t>
      </w:r>
      <w:r>
        <w:rPr>
          <w:spacing w:val="-9"/>
          <w:sz w:val="20"/>
        </w:rPr>
        <w:t> </w:t>
      </w:r>
      <w:r>
        <w:rPr>
          <w:sz w:val="20"/>
        </w:rPr>
        <w:t>take</w:t>
      </w:r>
      <w:r>
        <w:rPr>
          <w:spacing w:val="-9"/>
          <w:sz w:val="20"/>
        </w:rPr>
        <w:t> </w:t>
      </w:r>
      <w:r>
        <w:rPr>
          <w:sz w:val="20"/>
        </w:rPr>
        <w:t>these</w:t>
      </w:r>
      <w:r>
        <w:rPr>
          <w:spacing w:val="-11"/>
          <w:sz w:val="20"/>
        </w:rPr>
        <w:t> </w:t>
      </w:r>
      <w:r>
        <w:rPr>
          <w:spacing w:val="-5"/>
          <w:sz w:val="20"/>
        </w:rPr>
        <w:t>raw</w:t>
      </w:r>
    </w:p>
    <w:p>
      <w:pPr>
        <w:pStyle w:val="ListParagraph"/>
        <w:numPr>
          <w:ilvl w:val="0"/>
          <w:numId w:val="72"/>
        </w:numPr>
        <w:tabs>
          <w:tab w:pos="952" w:val="left" w:leader="none"/>
        </w:tabs>
        <w:spacing w:line="240" w:lineRule="auto" w:before="0" w:after="0"/>
        <w:ind w:left="952" w:right="0" w:hanging="676"/>
        <w:jc w:val="left"/>
        <w:rPr>
          <w:sz w:val="20"/>
        </w:rPr>
      </w:pPr>
      <w:r>
        <w:rPr>
          <w:sz w:val="20"/>
        </w:rPr>
        <w:t>observations</w:t>
      </w:r>
      <w:r>
        <w:rPr>
          <w:spacing w:val="-2"/>
          <w:sz w:val="20"/>
        </w:rPr>
        <w:t> </w:t>
      </w:r>
      <w:r>
        <w:rPr>
          <w:sz w:val="20"/>
        </w:rPr>
        <w:t>as</w:t>
      </w:r>
      <w:r>
        <w:rPr>
          <w:spacing w:val="-2"/>
          <w:sz w:val="20"/>
        </w:rPr>
        <w:t> </w:t>
      </w:r>
      <w:r>
        <w:rPr>
          <w:sz w:val="20"/>
        </w:rPr>
        <w:t>inputs</w:t>
      </w:r>
      <w:r>
        <w:rPr>
          <w:spacing w:val="-2"/>
          <w:sz w:val="20"/>
        </w:rPr>
        <w:t> </w:t>
      </w:r>
      <w:r>
        <w:rPr>
          <w:sz w:val="20"/>
        </w:rPr>
        <w:t>and</w:t>
      </w:r>
      <w:r>
        <w:rPr>
          <w:spacing w:val="-1"/>
          <w:sz w:val="20"/>
        </w:rPr>
        <w:t> </w:t>
      </w:r>
      <w:r>
        <w:rPr>
          <w:sz w:val="20"/>
        </w:rPr>
        <w:t>generate</w:t>
      </w:r>
      <w:r>
        <w:rPr>
          <w:spacing w:val="-1"/>
          <w:sz w:val="20"/>
        </w:rPr>
        <w:t> </w:t>
      </w:r>
      <w:r>
        <w:rPr>
          <w:sz w:val="20"/>
        </w:rPr>
        <w:t>required training</w:t>
      </w:r>
      <w:r>
        <w:rPr>
          <w:spacing w:val="-1"/>
          <w:sz w:val="20"/>
        </w:rPr>
        <w:t> </w:t>
      </w:r>
      <w:r>
        <w:rPr>
          <w:sz w:val="20"/>
        </w:rPr>
        <w:t>data</w:t>
      </w:r>
      <w:r>
        <w:rPr>
          <w:spacing w:val="-1"/>
          <w:sz w:val="20"/>
        </w:rPr>
        <w:t> </w:t>
      </w:r>
      <w:r>
        <w:rPr>
          <w:sz w:val="20"/>
        </w:rPr>
        <w:t>set</w:t>
      </w:r>
      <w:r>
        <w:rPr>
          <w:spacing w:val="-1"/>
          <w:sz w:val="20"/>
        </w:rPr>
        <w:t> </w:t>
      </w:r>
      <w:r>
        <w:rPr>
          <w:sz w:val="20"/>
        </w:rPr>
        <w:t>in</w:t>
      </w:r>
      <w:r>
        <w:rPr>
          <w:spacing w:val="-1"/>
          <w:sz w:val="20"/>
        </w:rPr>
        <w:t> </w:t>
      </w:r>
      <w:r>
        <w:rPr>
          <w:sz w:val="20"/>
        </w:rPr>
        <w:t>prescribed</w:t>
      </w:r>
      <w:r>
        <w:rPr>
          <w:spacing w:val="-1"/>
          <w:sz w:val="20"/>
        </w:rPr>
        <w:t> </w:t>
      </w:r>
      <w:r>
        <w:rPr>
          <w:sz w:val="20"/>
        </w:rPr>
        <w:t>format</w:t>
      </w:r>
      <w:r>
        <w:rPr>
          <w:spacing w:val="-1"/>
          <w:sz w:val="20"/>
        </w:rPr>
        <w:t> </w:t>
      </w:r>
      <w:r>
        <w:rPr>
          <w:sz w:val="20"/>
        </w:rPr>
        <w:t>for</w:t>
      </w:r>
      <w:r>
        <w:rPr>
          <w:spacing w:val="-1"/>
          <w:sz w:val="20"/>
        </w:rPr>
        <w:t> </w:t>
      </w:r>
      <w:r>
        <w:rPr>
          <w:sz w:val="20"/>
        </w:rPr>
        <w:t>the</w:t>
      </w:r>
      <w:r>
        <w:rPr>
          <w:spacing w:val="-4"/>
          <w:sz w:val="20"/>
        </w:rPr>
        <w:t> </w:t>
      </w:r>
      <w:r>
        <w:rPr>
          <w:sz w:val="20"/>
        </w:rPr>
        <w:t>AI/ML engine/agent.</w:t>
      </w:r>
      <w:r>
        <w:rPr>
          <w:spacing w:val="31"/>
          <w:sz w:val="20"/>
        </w:rPr>
        <w:t>  </w:t>
      </w:r>
      <w:r>
        <w:rPr>
          <w:spacing w:val="-2"/>
          <w:sz w:val="20"/>
        </w:rPr>
        <w:t>AI/ML</w:t>
      </w:r>
    </w:p>
    <w:p>
      <w:pPr>
        <w:pStyle w:val="ListParagraph"/>
        <w:numPr>
          <w:ilvl w:val="0"/>
          <w:numId w:val="72"/>
        </w:numPr>
        <w:tabs>
          <w:tab w:pos="952" w:val="left" w:leader="none"/>
        </w:tabs>
        <w:spacing w:line="424" w:lineRule="auto" w:before="1" w:after="0"/>
        <w:ind w:left="175" w:right="751" w:firstLine="0"/>
        <w:jc w:val="left"/>
        <w:rPr>
          <w:sz w:val="20"/>
        </w:rPr>
      </w:pPr>
      <w:r>
        <w:rPr>
          <w:sz w:val="20"/>
        </w:rPr>
        <w:t>model</w:t>
      </w:r>
      <w:r>
        <w:rPr>
          <w:spacing w:val="-4"/>
          <w:sz w:val="20"/>
        </w:rPr>
        <w:t> </w:t>
      </w:r>
      <w:r>
        <w:rPr>
          <w:sz w:val="20"/>
        </w:rPr>
        <w:t>will</w:t>
      </w:r>
      <w:r>
        <w:rPr>
          <w:spacing w:val="-5"/>
          <w:sz w:val="20"/>
        </w:rPr>
        <w:t> </w:t>
      </w:r>
      <w:r>
        <w:rPr>
          <w:sz w:val="20"/>
        </w:rPr>
        <w:t>generate</w:t>
      </w:r>
      <w:r>
        <w:rPr>
          <w:spacing w:val="-4"/>
          <w:sz w:val="20"/>
        </w:rPr>
        <w:t> </w:t>
      </w:r>
      <w:r>
        <w:rPr>
          <w:sz w:val="20"/>
        </w:rPr>
        <w:t>optimal</w:t>
      </w:r>
      <w:r>
        <w:rPr>
          <w:spacing w:val="-4"/>
          <w:sz w:val="20"/>
        </w:rPr>
        <w:t> </w:t>
      </w:r>
      <w:r>
        <w:rPr>
          <w:sz w:val="20"/>
        </w:rPr>
        <w:t>SS</w:t>
      </w:r>
      <w:r>
        <w:rPr>
          <w:spacing w:val="-5"/>
          <w:sz w:val="20"/>
        </w:rPr>
        <w:t> </w:t>
      </w:r>
      <w:r>
        <w:rPr>
          <w:sz w:val="20"/>
        </w:rPr>
        <w:t>Burst</w:t>
      </w:r>
      <w:r>
        <w:rPr>
          <w:spacing w:val="-3"/>
          <w:sz w:val="20"/>
        </w:rPr>
        <w:t> </w:t>
      </w:r>
      <w:r>
        <w:rPr>
          <w:sz w:val="20"/>
        </w:rPr>
        <w:t>Set</w:t>
      </w:r>
      <w:r>
        <w:rPr>
          <w:spacing w:val="-4"/>
          <w:sz w:val="20"/>
        </w:rPr>
        <w:t> </w:t>
      </w:r>
      <w:r>
        <w:rPr>
          <w:sz w:val="20"/>
        </w:rPr>
        <w:t>configuration</w:t>
      </w:r>
      <w:r>
        <w:rPr>
          <w:spacing w:val="-3"/>
          <w:sz w:val="20"/>
        </w:rPr>
        <w:t> </w:t>
      </w:r>
      <w:r>
        <w:rPr>
          <w:sz w:val="20"/>
        </w:rPr>
        <w:t>and</w:t>
      </w:r>
      <w:r>
        <w:rPr>
          <w:spacing w:val="-3"/>
          <w:sz w:val="20"/>
        </w:rPr>
        <w:t> </w:t>
      </w:r>
      <w:r>
        <w:rPr>
          <w:sz w:val="20"/>
        </w:rPr>
        <w:t>associated</w:t>
      </w:r>
      <w:r>
        <w:rPr>
          <w:spacing w:val="-3"/>
          <w:sz w:val="20"/>
        </w:rPr>
        <w:t> </w:t>
      </w:r>
      <w:r>
        <w:rPr>
          <w:sz w:val="20"/>
        </w:rPr>
        <w:t>CSI-RS</w:t>
      </w:r>
      <w:r>
        <w:rPr>
          <w:spacing w:val="-5"/>
          <w:sz w:val="20"/>
        </w:rPr>
        <w:t> </w:t>
      </w:r>
      <w:r>
        <w:rPr>
          <w:sz w:val="20"/>
        </w:rPr>
        <w:t>configuration</w:t>
      </w:r>
      <w:r>
        <w:rPr>
          <w:spacing w:val="-3"/>
          <w:sz w:val="20"/>
        </w:rPr>
        <w:t> </w:t>
      </w:r>
      <w:r>
        <w:rPr>
          <w:sz w:val="20"/>
        </w:rPr>
        <w:t>per</w:t>
      </w:r>
      <w:r>
        <w:rPr>
          <w:spacing w:val="-3"/>
          <w:sz w:val="20"/>
        </w:rPr>
        <w:t> </w:t>
      </w:r>
      <w:r>
        <w:rPr>
          <w:sz w:val="20"/>
        </w:rPr>
        <w:t>gNB/TRP</w:t>
      </w:r>
      <w:r>
        <w:rPr>
          <w:spacing w:val="-5"/>
          <w:sz w:val="20"/>
        </w:rPr>
        <w:t> </w:t>
      </w:r>
      <w:r>
        <w:rPr>
          <w:sz w:val="20"/>
        </w:rPr>
        <w:t>as</w:t>
      </w:r>
      <w:r>
        <w:rPr>
          <w:spacing w:val="-5"/>
          <w:sz w:val="20"/>
        </w:rPr>
        <w:t> </w:t>
      </w:r>
      <w:r>
        <w:rPr>
          <w:sz w:val="20"/>
        </w:rPr>
        <w:t>inference. </w:t>
      </w:r>
      <w:r>
        <w:rPr>
          <w:spacing w:val="-6"/>
          <w:sz w:val="20"/>
        </w:rPr>
        <w:t>11</w:t>
      </w:r>
    </w:p>
    <w:p>
      <w:pPr>
        <w:pStyle w:val="BodyText"/>
        <w:spacing w:before="24"/>
        <w:ind w:left="175"/>
      </w:pPr>
      <w:r>
        <w:rPr>
          <w:spacing w:val="-5"/>
        </w:rPr>
        <w:t>12</w:t>
      </w:r>
    </w:p>
    <w:p>
      <w:pPr>
        <w:spacing w:after="0"/>
        <w:sectPr>
          <w:pgSz w:w="11910" w:h="16850"/>
          <w:pgMar w:header="867" w:footer="853" w:top="1520" w:bottom="1040" w:left="180" w:right="380"/>
        </w:sectPr>
      </w:pPr>
    </w:p>
    <w:p>
      <w:pPr>
        <w:pStyle w:val="BodyText"/>
        <w:tabs>
          <w:tab w:pos="952" w:val="left" w:leader="none"/>
        </w:tabs>
        <w:spacing w:before="228"/>
        <w:ind w:left="276"/>
      </w:pPr>
      <w:r>
        <w:rPr>
          <w:spacing w:val="-10"/>
        </w:rPr>
        <w:t>1</w:t>
      </w:r>
      <w:r>
        <w:rPr/>
        <w:tab/>
        <w:t>Output</w:t>
      </w:r>
      <w:r>
        <w:rPr>
          <w:spacing w:val="-6"/>
        </w:rPr>
        <w:t> </w:t>
      </w:r>
      <w:r>
        <w:rPr/>
        <w:t>Signalling</w:t>
      </w:r>
      <w:r>
        <w:rPr>
          <w:spacing w:val="-4"/>
        </w:rPr>
        <w:t> </w:t>
      </w:r>
      <w:r>
        <w:rPr/>
        <w:t>towards</w:t>
      </w:r>
      <w:r>
        <w:rPr>
          <w:spacing w:val="-6"/>
        </w:rPr>
        <w:t> </w:t>
      </w:r>
      <w:r>
        <w:rPr/>
        <w:t>E2</w:t>
      </w:r>
      <w:r>
        <w:rPr>
          <w:spacing w:val="-6"/>
        </w:rPr>
        <w:t> </w:t>
      </w:r>
      <w:r>
        <w:rPr>
          <w:spacing w:val="-2"/>
        </w:rPr>
        <w:t>Nodes:</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457"/>
        <w:gridCol w:w="3220"/>
        <w:gridCol w:w="749"/>
        <w:gridCol w:w="1207"/>
        <w:gridCol w:w="2028"/>
      </w:tblGrid>
      <w:tr>
        <w:trPr>
          <w:trHeight w:val="407" w:hRule="atLeast"/>
        </w:trPr>
        <w:tc>
          <w:tcPr>
            <w:tcW w:w="9677" w:type="dxa"/>
            <w:gridSpan w:val="6"/>
            <w:shd w:val="clear" w:color="auto" w:fill="E7E6E6"/>
          </w:tcPr>
          <w:p>
            <w:pPr>
              <w:pStyle w:val="TableParagraph"/>
              <w:rPr>
                <w:b/>
                <w:sz w:val="20"/>
              </w:rPr>
            </w:pPr>
            <w:r>
              <w:rPr>
                <w:b/>
                <w:sz w:val="20"/>
              </w:rPr>
              <w:t>Output</w:t>
            </w:r>
            <w:r>
              <w:rPr>
                <w:b/>
                <w:spacing w:val="-7"/>
                <w:sz w:val="20"/>
              </w:rPr>
              <w:t> </w:t>
            </w:r>
            <w:r>
              <w:rPr>
                <w:b/>
                <w:spacing w:val="-4"/>
                <w:sz w:val="20"/>
              </w:rPr>
              <w:t>Data</w:t>
            </w:r>
          </w:p>
        </w:tc>
      </w:tr>
      <w:tr>
        <w:trPr>
          <w:trHeight w:val="904" w:hRule="atLeast"/>
        </w:trPr>
        <w:tc>
          <w:tcPr>
            <w:tcW w:w="1016" w:type="dxa"/>
            <w:shd w:val="clear" w:color="auto" w:fill="E7E6E6"/>
          </w:tcPr>
          <w:p>
            <w:pPr>
              <w:pStyle w:val="TableParagraph"/>
              <w:rPr>
                <w:b/>
                <w:sz w:val="20"/>
              </w:rPr>
            </w:pPr>
            <w:r>
              <w:rPr>
                <w:b/>
                <w:spacing w:val="-2"/>
                <w:sz w:val="20"/>
              </w:rPr>
              <w:t>Interface</w:t>
            </w:r>
          </w:p>
        </w:tc>
        <w:tc>
          <w:tcPr>
            <w:tcW w:w="1457" w:type="dxa"/>
            <w:shd w:val="clear" w:color="auto" w:fill="E7E6E6"/>
          </w:tcPr>
          <w:p>
            <w:pPr>
              <w:pStyle w:val="TableParagraph"/>
              <w:tabs>
                <w:tab w:pos="1146"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3220" w:type="dxa"/>
            <w:shd w:val="clear" w:color="auto" w:fill="E7E6E6"/>
          </w:tcPr>
          <w:p>
            <w:pPr>
              <w:pStyle w:val="TableParagraph"/>
              <w:rPr>
                <w:b/>
                <w:sz w:val="20"/>
              </w:rPr>
            </w:pPr>
            <w:r>
              <w:rPr>
                <w:b/>
                <w:spacing w:val="-2"/>
                <w:sz w:val="20"/>
              </w:rPr>
              <w:t>Name/Description</w:t>
            </w:r>
          </w:p>
        </w:tc>
        <w:tc>
          <w:tcPr>
            <w:tcW w:w="749" w:type="dxa"/>
            <w:shd w:val="clear" w:color="auto" w:fill="E7E6E6"/>
          </w:tcPr>
          <w:p>
            <w:pPr>
              <w:pStyle w:val="TableParagraph"/>
              <w:ind w:left="43" w:right="112"/>
              <w:jc w:val="center"/>
              <w:rPr>
                <w:b/>
                <w:sz w:val="20"/>
              </w:rPr>
            </w:pPr>
            <w:r>
              <w:rPr>
                <w:b/>
                <w:spacing w:val="-2"/>
                <w:sz w:val="20"/>
              </w:rPr>
              <w:t>Units</w:t>
            </w:r>
          </w:p>
        </w:tc>
        <w:tc>
          <w:tcPr>
            <w:tcW w:w="1207" w:type="dxa"/>
            <w:shd w:val="clear" w:color="auto" w:fill="E7E6E6"/>
          </w:tcPr>
          <w:p>
            <w:pPr>
              <w:pStyle w:val="TableParagraph"/>
              <w:spacing w:line="259" w:lineRule="auto"/>
              <w:ind w:left="104" w:right="109"/>
              <w:rPr>
                <w:b/>
                <w:sz w:val="20"/>
              </w:rPr>
            </w:pPr>
            <w:r>
              <w:rPr>
                <w:b/>
                <w:spacing w:val="-2"/>
                <w:sz w:val="20"/>
              </w:rPr>
              <w:t>Config. Period, granularity</w:t>
            </w:r>
          </w:p>
        </w:tc>
        <w:tc>
          <w:tcPr>
            <w:tcW w:w="2028" w:type="dxa"/>
            <w:shd w:val="clear" w:color="auto" w:fill="E7E6E6"/>
          </w:tcPr>
          <w:p>
            <w:pPr>
              <w:pStyle w:val="TableParagraph"/>
              <w:tabs>
                <w:tab w:pos="778" w:val="left" w:leader="none"/>
                <w:tab w:pos="1265" w:val="left" w:leader="none"/>
              </w:tabs>
              <w:spacing w:line="261" w:lineRule="auto"/>
              <w:ind w:left="104" w:right="99"/>
              <w:rPr>
                <w:b/>
                <w:sz w:val="20"/>
              </w:rPr>
            </w:pPr>
            <w:r>
              <w:rPr>
                <w:b/>
                <w:spacing w:val="-4"/>
                <w:sz w:val="20"/>
              </w:rPr>
              <w:t>New</w:t>
            </w:r>
            <w:r>
              <w:rPr>
                <w:b/>
                <w:sz w:val="20"/>
              </w:rPr>
              <w:tab/>
            </w:r>
            <w:r>
              <w:rPr>
                <w:b/>
                <w:spacing w:val="-6"/>
                <w:sz w:val="20"/>
              </w:rPr>
              <w:t>or</w:t>
            </w:r>
            <w:r>
              <w:rPr>
                <w:b/>
                <w:sz w:val="20"/>
              </w:rPr>
              <w:tab/>
            </w:r>
            <w:r>
              <w:rPr>
                <w:b/>
                <w:spacing w:val="-2"/>
                <w:sz w:val="20"/>
              </w:rPr>
              <w:t>existing config</w:t>
            </w:r>
          </w:p>
        </w:tc>
      </w:tr>
      <w:tr>
        <w:trPr>
          <w:trHeight w:val="767" w:hRule="atLeast"/>
        </w:trPr>
        <w:tc>
          <w:tcPr>
            <w:tcW w:w="1016" w:type="dxa"/>
          </w:tcPr>
          <w:p>
            <w:pPr>
              <w:pStyle w:val="TableParagraph"/>
              <w:spacing w:before="2"/>
              <w:rPr>
                <w:sz w:val="18"/>
              </w:rPr>
            </w:pPr>
            <w:r>
              <w:rPr>
                <w:spacing w:val="-5"/>
                <w:sz w:val="18"/>
              </w:rPr>
              <w:t>E2</w:t>
            </w:r>
          </w:p>
        </w:tc>
        <w:tc>
          <w:tcPr>
            <w:tcW w:w="1457" w:type="dxa"/>
          </w:tcPr>
          <w:p>
            <w:pPr>
              <w:pStyle w:val="TableParagraph"/>
              <w:spacing w:line="259" w:lineRule="auto"/>
              <w:ind w:right="99"/>
              <w:rPr>
                <w:sz w:val="18"/>
              </w:rPr>
            </w:pPr>
            <w:r>
              <w:rPr>
                <w:sz w:val="18"/>
              </w:rPr>
              <w:t>Near-RT</w:t>
            </w:r>
            <w:r>
              <w:rPr>
                <w:spacing w:val="-5"/>
                <w:sz w:val="18"/>
              </w:rPr>
              <w:t> </w:t>
            </w:r>
            <w:r>
              <w:rPr>
                <w:sz w:val="18"/>
              </w:rPr>
              <w:t>RIC</w:t>
            </w:r>
            <w:r>
              <w:rPr>
                <w:spacing w:val="-5"/>
                <w:sz w:val="18"/>
              </w:rPr>
              <w:t> </w:t>
            </w:r>
            <w:r>
              <w:rPr>
                <w:sz w:val="18"/>
              </w:rPr>
              <w:t>→ </w:t>
            </w:r>
            <w:r>
              <w:rPr>
                <w:spacing w:val="-4"/>
                <w:sz w:val="18"/>
              </w:rPr>
              <w:t>O-DU</w:t>
            </w:r>
          </w:p>
        </w:tc>
        <w:tc>
          <w:tcPr>
            <w:tcW w:w="3220" w:type="dxa"/>
          </w:tcPr>
          <w:p>
            <w:pPr>
              <w:pStyle w:val="TableParagraph"/>
              <w:spacing w:line="261" w:lineRule="auto"/>
              <w:rPr>
                <w:sz w:val="18"/>
              </w:rPr>
            </w:pPr>
            <w:r>
              <w:rPr>
                <w:spacing w:val="-2"/>
                <w:sz w:val="18"/>
              </w:rPr>
              <w:t>Inferred CSI-RS configuration and </w:t>
            </w:r>
            <w:r>
              <w:rPr>
                <w:spacing w:val="-2"/>
                <w:sz w:val="18"/>
              </w:rPr>
              <w:t>related </w:t>
            </w:r>
            <w:r>
              <w:rPr>
                <w:sz w:val="18"/>
              </w:rPr>
              <w:t>SSB configuration</w:t>
            </w:r>
          </w:p>
        </w:tc>
        <w:tc>
          <w:tcPr>
            <w:tcW w:w="749" w:type="dxa"/>
          </w:tcPr>
          <w:p>
            <w:pPr>
              <w:pStyle w:val="TableParagraph"/>
              <w:spacing w:before="2"/>
              <w:ind w:left="0" w:right="112"/>
              <w:jc w:val="center"/>
              <w:rPr>
                <w:sz w:val="18"/>
              </w:rPr>
            </w:pPr>
            <w:r>
              <w:rPr>
                <w:spacing w:val="-2"/>
                <w:sz w:val="18"/>
              </w:rPr>
              <w:t>Index</w:t>
            </w:r>
          </w:p>
        </w:tc>
        <w:tc>
          <w:tcPr>
            <w:tcW w:w="1207" w:type="dxa"/>
          </w:tcPr>
          <w:p>
            <w:pPr>
              <w:pStyle w:val="TableParagraph"/>
              <w:spacing w:line="261" w:lineRule="auto"/>
              <w:ind w:left="104" w:right="109"/>
              <w:rPr>
                <w:sz w:val="18"/>
              </w:rPr>
            </w:pPr>
            <w:r>
              <w:rPr>
                <w:spacing w:val="-2"/>
                <w:sz w:val="18"/>
              </w:rPr>
              <w:t>Non-real</w:t>
            </w:r>
            <w:r>
              <w:rPr>
                <w:spacing w:val="40"/>
                <w:sz w:val="18"/>
              </w:rPr>
              <w:t> </w:t>
            </w:r>
            <w:r>
              <w:rPr>
                <w:sz w:val="18"/>
              </w:rPr>
              <w:t>time</w:t>
            </w:r>
            <w:r>
              <w:rPr>
                <w:spacing w:val="-12"/>
                <w:sz w:val="18"/>
              </w:rPr>
              <w:t> </w:t>
            </w:r>
            <w:r>
              <w:rPr>
                <w:sz w:val="18"/>
              </w:rPr>
              <w:t>per</w:t>
            </w:r>
            <w:r>
              <w:rPr>
                <w:spacing w:val="-11"/>
                <w:sz w:val="18"/>
              </w:rPr>
              <w:t> </w:t>
            </w:r>
            <w:r>
              <w:rPr>
                <w:sz w:val="18"/>
              </w:rPr>
              <w:t>gNB</w:t>
            </w:r>
          </w:p>
        </w:tc>
        <w:tc>
          <w:tcPr>
            <w:tcW w:w="2028" w:type="dxa"/>
          </w:tcPr>
          <w:p>
            <w:pPr>
              <w:pStyle w:val="TableParagraph"/>
              <w:spacing w:before="2"/>
              <w:ind w:left="104"/>
              <w:rPr>
                <w:sz w:val="18"/>
              </w:rPr>
            </w:pPr>
            <w:r>
              <w:rPr>
                <w:sz w:val="18"/>
              </w:rPr>
              <w:t>TS 138</w:t>
            </w:r>
            <w:r>
              <w:rPr>
                <w:spacing w:val="-1"/>
                <w:sz w:val="18"/>
              </w:rPr>
              <w:t> </w:t>
            </w:r>
            <w:r>
              <w:rPr>
                <w:spacing w:val="-5"/>
                <w:sz w:val="18"/>
              </w:rPr>
              <w:t>331</w:t>
            </w:r>
          </w:p>
          <w:p>
            <w:pPr>
              <w:pStyle w:val="TableParagraph"/>
              <w:spacing w:before="177"/>
              <w:ind w:left="104"/>
              <w:rPr>
                <w:sz w:val="18"/>
              </w:rPr>
            </w:pPr>
            <w:r>
              <w:rPr>
                <w:sz w:val="18"/>
              </w:rPr>
              <w:t>Section</w:t>
            </w:r>
            <w:r>
              <w:rPr>
                <w:spacing w:val="-2"/>
                <w:sz w:val="18"/>
              </w:rPr>
              <w:t> 6.3.2</w:t>
            </w: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1"/>
        <w:ind w:left="276"/>
      </w:pPr>
      <w:r>
        <w:rPr>
          <w:spacing w:val="-10"/>
        </w:rPr>
        <w:t>2</w:t>
      </w:r>
    </w:p>
    <w:p>
      <w:pPr>
        <w:pStyle w:val="BodyText"/>
        <w:spacing w:before="198"/>
        <w:ind w:left="276"/>
      </w:pPr>
      <w:r>
        <w:rPr>
          <w:spacing w:val="-10"/>
        </w:rPr>
        <w:t>3</w:t>
      </w:r>
    </w:p>
    <w:p>
      <w:pPr>
        <w:pStyle w:val="BodyText"/>
        <w:spacing w:before="8"/>
        <w:ind w:left="0"/>
      </w:pPr>
    </w:p>
    <w:p>
      <w:pPr>
        <w:pStyle w:val="Heading6"/>
        <w:numPr>
          <w:ilvl w:val="0"/>
          <w:numId w:val="73"/>
        </w:numPr>
        <w:tabs>
          <w:tab w:pos="952" w:val="left" w:leader="none"/>
        </w:tabs>
        <w:spacing w:line="240" w:lineRule="auto" w:before="0" w:after="0"/>
        <w:ind w:left="952" w:right="0" w:hanging="676"/>
        <w:jc w:val="left"/>
      </w:pPr>
      <w:bookmarkStart w:name="_bookmark10" w:id="11"/>
      <w:bookmarkEnd w:id="11"/>
      <w:r>
        <w:rPr>
          <w:rFonts w:ascii="Times New Roman"/>
          <w:sz w:val="20"/>
        </w:rPr>
      </w:r>
      <w:r>
        <w:rPr/>
        <w:t>3.4.2.2.1</w:t>
      </w:r>
      <w:r>
        <w:rPr>
          <w:spacing w:val="52"/>
          <w:w w:val="150"/>
        </w:rPr>
        <w:t> </w:t>
      </w:r>
      <w:r>
        <w:rPr/>
        <w:t>O-RAN</w:t>
      </w:r>
      <w:r>
        <w:rPr>
          <w:spacing w:val="-5"/>
        </w:rPr>
        <w:t> </w:t>
      </w:r>
      <w:r>
        <w:rPr/>
        <w:t>WG</w:t>
      </w:r>
      <w:r>
        <w:rPr>
          <w:spacing w:val="-2"/>
        </w:rPr>
        <w:t> </w:t>
      </w:r>
      <w:r>
        <w:rPr/>
        <w:t>Impact </w:t>
      </w:r>
      <w:r>
        <w:rPr>
          <w:spacing w:val="-2"/>
        </w:rPr>
        <w:t>Analysis</w:t>
      </w:r>
    </w:p>
    <w:p>
      <w:pPr>
        <w:pStyle w:val="Heading7"/>
        <w:spacing w:before="51"/>
      </w:pPr>
      <w:r>
        <w:rPr>
          <w:b w:val="0"/>
        </w:rPr>
        <w:br w:type="column"/>
      </w:r>
      <w:r>
        <w:rPr/>
        <w:t>Table</w:t>
      </w:r>
      <w:r>
        <w:rPr>
          <w:spacing w:val="-9"/>
        </w:rPr>
        <w:t> </w:t>
      </w:r>
      <w:r>
        <w:rPr/>
        <w:t>3.4.2.2-</w:t>
      </w:r>
      <w:r>
        <w:rPr>
          <w:spacing w:val="-5"/>
        </w:rPr>
        <w:t>8.</w:t>
      </w:r>
    </w:p>
    <w:p>
      <w:pPr>
        <w:spacing w:after="0"/>
        <w:sectPr>
          <w:type w:val="continuous"/>
          <w:pgSz w:w="11910" w:h="16850"/>
          <w:pgMar w:header="867" w:footer="853" w:top="2660" w:bottom="0" w:left="180" w:right="380"/>
          <w:cols w:num="2" w:equalWidth="0">
            <w:col w:w="4751" w:space="93"/>
            <w:col w:w="6506"/>
          </w:cols>
        </w:sectPr>
      </w:pPr>
    </w:p>
    <w:p>
      <w:pPr>
        <w:pStyle w:val="ListParagraph"/>
        <w:numPr>
          <w:ilvl w:val="0"/>
          <w:numId w:val="73"/>
        </w:numPr>
        <w:tabs>
          <w:tab w:pos="952" w:val="left" w:leader="none"/>
        </w:tabs>
        <w:spacing w:line="240" w:lineRule="auto" w:before="198" w:after="0"/>
        <w:ind w:left="952" w:right="0" w:hanging="676"/>
        <w:jc w:val="left"/>
        <w:rPr>
          <w:sz w:val="20"/>
        </w:rPr>
      </w:pPr>
      <w:r>
        <w:rPr>
          <w:sz w:val="20"/>
        </w:rPr>
        <w:t>This</w:t>
      </w:r>
      <w:r>
        <w:rPr>
          <w:spacing w:val="1"/>
          <w:sz w:val="20"/>
        </w:rPr>
        <w:t> </w:t>
      </w:r>
      <w:r>
        <w:rPr>
          <w:sz w:val="20"/>
        </w:rPr>
        <w:t>set</w:t>
      </w:r>
      <w:r>
        <w:rPr>
          <w:spacing w:val="3"/>
          <w:sz w:val="20"/>
        </w:rPr>
        <w:t> </w:t>
      </w:r>
      <w:r>
        <w:rPr>
          <w:sz w:val="20"/>
        </w:rPr>
        <w:t>of use</w:t>
      </w:r>
      <w:r>
        <w:rPr>
          <w:spacing w:val="3"/>
          <w:sz w:val="20"/>
        </w:rPr>
        <w:t> </w:t>
      </w:r>
      <w:r>
        <w:rPr>
          <w:sz w:val="20"/>
        </w:rPr>
        <w:t>case</w:t>
      </w:r>
      <w:r>
        <w:rPr>
          <w:spacing w:val="1"/>
          <w:sz w:val="20"/>
        </w:rPr>
        <w:t> </w:t>
      </w:r>
      <w:r>
        <w:rPr>
          <w:sz w:val="20"/>
        </w:rPr>
        <w:t>focus is</w:t>
      </w:r>
      <w:r>
        <w:rPr>
          <w:spacing w:val="1"/>
          <w:sz w:val="20"/>
        </w:rPr>
        <w:t> </w:t>
      </w:r>
      <w:r>
        <w:rPr>
          <w:sz w:val="20"/>
        </w:rPr>
        <w:t>on</w:t>
      </w:r>
      <w:r>
        <w:rPr>
          <w:spacing w:val="4"/>
          <w:sz w:val="20"/>
        </w:rPr>
        <w:t> </w:t>
      </w:r>
      <w:r>
        <w:rPr>
          <w:sz w:val="20"/>
        </w:rPr>
        <w:t>O1,</w:t>
      </w:r>
      <w:r>
        <w:rPr>
          <w:spacing w:val="1"/>
          <w:sz w:val="20"/>
        </w:rPr>
        <w:t> </w:t>
      </w:r>
      <w:r>
        <w:rPr>
          <w:sz w:val="20"/>
        </w:rPr>
        <w:t>M-Plane (via</w:t>
      </w:r>
      <w:r>
        <w:rPr>
          <w:spacing w:val="1"/>
          <w:sz w:val="20"/>
        </w:rPr>
        <w:t> </w:t>
      </w:r>
      <w:r>
        <w:rPr>
          <w:sz w:val="20"/>
        </w:rPr>
        <w:t>SMO)</w:t>
      </w:r>
      <w:r>
        <w:rPr>
          <w:spacing w:val="4"/>
          <w:sz w:val="20"/>
        </w:rPr>
        <w:t> </w:t>
      </w:r>
      <w:r>
        <w:rPr>
          <w:sz w:val="20"/>
        </w:rPr>
        <w:t>interfaces</w:t>
      </w:r>
      <w:r>
        <w:rPr>
          <w:spacing w:val="1"/>
          <w:sz w:val="20"/>
        </w:rPr>
        <w:t> </w:t>
      </w:r>
      <w:r>
        <w:rPr>
          <w:sz w:val="20"/>
        </w:rPr>
        <w:t>for</w:t>
      </w:r>
      <w:r>
        <w:rPr>
          <w:spacing w:val="3"/>
          <w:sz w:val="20"/>
        </w:rPr>
        <w:t> </w:t>
      </w:r>
      <w:r>
        <w:rPr>
          <w:sz w:val="20"/>
        </w:rPr>
        <w:t>observations, measurements,</w:t>
      </w:r>
      <w:r>
        <w:rPr>
          <w:spacing w:val="3"/>
          <w:sz w:val="20"/>
        </w:rPr>
        <w:t> </w:t>
      </w:r>
      <w:r>
        <w:rPr>
          <w:sz w:val="20"/>
        </w:rPr>
        <w:t>KPIs</w:t>
      </w:r>
      <w:r>
        <w:rPr>
          <w:spacing w:val="2"/>
          <w:sz w:val="20"/>
        </w:rPr>
        <w:t> </w:t>
      </w:r>
      <w:r>
        <w:rPr>
          <w:sz w:val="20"/>
        </w:rPr>
        <w:t>collection.</w:t>
      </w:r>
      <w:r>
        <w:rPr>
          <w:spacing w:val="2"/>
          <w:sz w:val="20"/>
        </w:rPr>
        <w:t> </w:t>
      </w:r>
      <w:r>
        <w:rPr>
          <w:spacing w:val="-5"/>
          <w:sz w:val="20"/>
        </w:rPr>
        <w:t>O-</w:t>
      </w:r>
    </w:p>
    <w:p>
      <w:pPr>
        <w:pStyle w:val="ListParagraph"/>
        <w:numPr>
          <w:ilvl w:val="0"/>
          <w:numId w:val="73"/>
        </w:numPr>
        <w:tabs>
          <w:tab w:pos="952" w:val="left" w:leader="none"/>
        </w:tabs>
        <w:spacing w:line="240" w:lineRule="auto" w:before="18" w:after="0"/>
        <w:ind w:left="952" w:right="0" w:hanging="676"/>
        <w:jc w:val="left"/>
        <w:rPr>
          <w:sz w:val="20"/>
        </w:rPr>
      </w:pPr>
      <w:r>
        <w:rPr>
          <w:sz w:val="20"/>
        </w:rPr>
        <w:t>RAN</w:t>
      </w:r>
      <w:r>
        <w:rPr>
          <w:spacing w:val="-3"/>
          <w:sz w:val="20"/>
        </w:rPr>
        <w:t> </w:t>
      </w:r>
      <w:r>
        <w:rPr>
          <w:sz w:val="20"/>
        </w:rPr>
        <w:t>specified</w:t>
      </w:r>
      <w:r>
        <w:rPr>
          <w:spacing w:val="-1"/>
          <w:sz w:val="20"/>
        </w:rPr>
        <w:t> </w:t>
      </w:r>
      <w:r>
        <w:rPr>
          <w:sz w:val="20"/>
        </w:rPr>
        <w:t>O1</w:t>
      </w:r>
      <w:r>
        <w:rPr>
          <w:spacing w:val="-1"/>
          <w:sz w:val="20"/>
        </w:rPr>
        <w:t> </w:t>
      </w:r>
      <w:r>
        <w:rPr>
          <w:sz w:val="20"/>
        </w:rPr>
        <w:t>interface</w:t>
      </w:r>
      <w:r>
        <w:rPr>
          <w:spacing w:val="-2"/>
          <w:sz w:val="20"/>
        </w:rPr>
        <w:t> </w:t>
      </w:r>
      <w:r>
        <w:rPr>
          <w:sz w:val="20"/>
        </w:rPr>
        <w:t>is</w:t>
      </w:r>
      <w:r>
        <w:rPr>
          <w:spacing w:val="-1"/>
          <w:sz w:val="20"/>
        </w:rPr>
        <w:t> </w:t>
      </w:r>
      <w:r>
        <w:rPr>
          <w:sz w:val="20"/>
        </w:rPr>
        <w:t>used</w:t>
      </w:r>
      <w:r>
        <w:rPr>
          <w:spacing w:val="-1"/>
          <w:sz w:val="20"/>
        </w:rPr>
        <w:t> </w:t>
      </w:r>
      <w:r>
        <w:rPr>
          <w:sz w:val="20"/>
        </w:rPr>
        <w:t>for</w:t>
      </w:r>
      <w:r>
        <w:rPr>
          <w:spacing w:val="-2"/>
          <w:sz w:val="20"/>
        </w:rPr>
        <w:t> </w:t>
      </w:r>
      <w:r>
        <w:rPr>
          <w:sz w:val="20"/>
        </w:rPr>
        <w:t>trained</w:t>
      </w:r>
      <w:r>
        <w:rPr>
          <w:spacing w:val="-1"/>
          <w:sz w:val="20"/>
        </w:rPr>
        <w:t> </w:t>
      </w:r>
      <w:r>
        <w:rPr>
          <w:sz w:val="20"/>
        </w:rPr>
        <w:t>AI/ML</w:t>
      </w:r>
      <w:r>
        <w:rPr>
          <w:spacing w:val="-1"/>
          <w:sz w:val="20"/>
        </w:rPr>
        <w:t> </w:t>
      </w:r>
      <w:r>
        <w:rPr>
          <w:sz w:val="20"/>
        </w:rPr>
        <w:t>model</w:t>
      </w:r>
      <w:r>
        <w:rPr>
          <w:spacing w:val="-2"/>
          <w:sz w:val="20"/>
        </w:rPr>
        <w:t> </w:t>
      </w:r>
      <w:r>
        <w:rPr>
          <w:sz w:val="20"/>
        </w:rPr>
        <w:t>deployment</w:t>
      </w:r>
      <w:r>
        <w:rPr>
          <w:spacing w:val="-2"/>
          <w:sz w:val="20"/>
        </w:rPr>
        <w:t> </w:t>
      </w:r>
      <w:r>
        <w:rPr>
          <w:sz w:val="20"/>
        </w:rPr>
        <w:t>as</w:t>
      </w:r>
      <w:r>
        <w:rPr>
          <w:spacing w:val="-2"/>
          <w:sz w:val="20"/>
        </w:rPr>
        <w:t> </w:t>
      </w:r>
      <w:r>
        <w:rPr>
          <w:sz w:val="20"/>
        </w:rPr>
        <w:t>xAPP</w:t>
      </w:r>
      <w:r>
        <w:rPr>
          <w:spacing w:val="-2"/>
          <w:sz w:val="20"/>
        </w:rPr>
        <w:t> </w:t>
      </w:r>
      <w:r>
        <w:rPr>
          <w:sz w:val="20"/>
        </w:rPr>
        <w:t>in</w:t>
      </w:r>
      <w:r>
        <w:rPr>
          <w:spacing w:val="-2"/>
          <w:sz w:val="20"/>
        </w:rPr>
        <w:t> </w:t>
      </w:r>
      <w:r>
        <w:rPr>
          <w:sz w:val="20"/>
        </w:rPr>
        <w:t>Near-Real</w:t>
      </w:r>
      <w:r>
        <w:rPr>
          <w:spacing w:val="-2"/>
          <w:sz w:val="20"/>
        </w:rPr>
        <w:t> </w:t>
      </w:r>
      <w:r>
        <w:rPr>
          <w:sz w:val="20"/>
        </w:rPr>
        <w:t>Time</w:t>
      </w:r>
      <w:r>
        <w:rPr>
          <w:spacing w:val="-2"/>
          <w:sz w:val="20"/>
        </w:rPr>
        <w:t> </w:t>
      </w:r>
      <w:r>
        <w:rPr>
          <w:sz w:val="20"/>
        </w:rPr>
        <w:t>RIC.</w:t>
      </w:r>
      <w:r>
        <w:rPr>
          <w:spacing w:val="-2"/>
          <w:sz w:val="20"/>
        </w:rPr>
        <w:t> </w:t>
      </w:r>
      <w:r>
        <w:rPr>
          <w:sz w:val="20"/>
        </w:rPr>
        <w:t>Inference</w:t>
      </w:r>
      <w:r>
        <w:rPr>
          <w:spacing w:val="-1"/>
          <w:sz w:val="20"/>
        </w:rPr>
        <w:t> </w:t>
      </w:r>
      <w:r>
        <w:rPr>
          <w:spacing w:val="-5"/>
          <w:sz w:val="20"/>
        </w:rPr>
        <w:t>is</w:t>
      </w:r>
    </w:p>
    <w:p>
      <w:pPr>
        <w:pStyle w:val="ListParagraph"/>
        <w:numPr>
          <w:ilvl w:val="0"/>
          <w:numId w:val="73"/>
        </w:numPr>
        <w:tabs>
          <w:tab w:pos="952" w:val="left" w:leader="none"/>
        </w:tabs>
        <w:spacing w:line="240" w:lineRule="auto" w:before="19" w:after="0"/>
        <w:ind w:left="952" w:right="0" w:hanging="676"/>
        <w:jc w:val="left"/>
        <w:rPr>
          <w:sz w:val="20"/>
        </w:rPr>
      </w:pPr>
      <w:r>
        <w:rPr>
          <w:sz w:val="20"/>
        </w:rPr>
        <w:t>communicated</w:t>
      </w:r>
      <w:r>
        <w:rPr>
          <w:spacing w:val="-12"/>
          <w:sz w:val="20"/>
        </w:rPr>
        <w:t> </w:t>
      </w:r>
      <w:r>
        <w:rPr>
          <w:sz w:val="20"/>
        </w:rPr>
        <w:t>to</w:t>
      </w:r>
      <w:r>
        <w:rPr>
          <w:spacing w:val="-10"/>
          <w:sz w:val="20"/>
        </w:rPr>
        <w:t> </w:t>
      </w:r>
      <w:r>
        <w:rPr>
          <w:sz w:val="20"/>
        </w:rPr>
        <w:t>E2</w:t>
      </w:r>
      <w:r>
        <w:rPr>
          <w:spacing w:val="-10"/>
          <w:sz w:val="20"/>
        </w:rPr>
        <w:t> </w:t>
      </w:r>
      <w:r>
        <w:rPr>
          <w:sz w:val="20"/>
        </w:rPr>
        <w:t>nodes</w:t>
      </w:r>
      <w:r>
        <w:rPr>
          <w:spacing w:val="-8"/>
          <w:sz w:val="20"/>
        </w:rPr>
        <w:t> </w:t>
      </w:r>
      <w:r>
        <w:rPr>
          <w:sz w:val="20"/>
        </w:rPr>
        <w:t>(O-CU/O-DU)</w:t>
      </w:r>
      <w:r>
        <w:rPr>
          <w:spacing w:val="-10"/>
          <w:sz w:val="20"/>
        </w:rPr>
        <w:t> </w:t>
      </w:r>
      <w:r>
        <w:rPr>
          <w:sz w:val="20"/>
        </w:rPr>
        <w:t>using</w:t>
      </w:r>
      <w:r>
        <w:rPr>
          <w:spacing w:val="-9"/>
          <w:sz w:val="20"/>
        </w:rPr>
        <w:t> </w:t>
      </w:r>
      <w:r>
        <w:rPr>
          <w:sz w:val="20"/>
        </w:rPr>
        <w:t>E2</w:t>
      </w:r>
      <w:r>
        <w:rPr>
          <w:spacing w:val="-10"/>
          <w:sz w:val="20"/>
        </w:rPr>
        <w:t> </w:t>
      </w:r>
      <w:r>
        <w:rPr>
          <w:sz w:val="20"/>
        </w:rPr>
        <w:t>interface.</w:t>
      </w:r>
      <w:r>
        <w:rPr>
          <w:spacing w:val="-9"/>
          <w:sz w:val="20"/>
        </w:rPr>
        <w:t> </w:t>
      </w:r>
      <w:r>
        <w:rPr>
          <w:sz w:val="20"/>
        </w:rPr>
        <w:t>Impacts</w:t>
      </w:r>
      <w:r>
        <w:rPr>
          <w:spacing w:val="-12"/>
          <w:sz w:val="20"/>
        </w:rPr>
        <w:t> </w:t>
      </w:r>
      <w:r>
        <w:rPr>
          <w:sz w:val="20"/>
        </w:rPr>
        <w:t>on</w:t>
      </w:r>
      <w:r>
        <w:rPr>
          <w:spacing w:val="-9"/>
          <w:sz w:val="20"/>
        </w:rPr>
        <w:t> </w:t>
      </w:r>
      <w:r>
        <w:rPr>
          <w:sz w:val="20"/>
        </w:rPr>
        <w:t>O-RAN</w:t>
      </w:r>
      <w:r>
        <w:rPr>
          <w:spacing w:val="-10"/>
          <w:sz w:val="20"/>
        </w:rPr>
        <w:t> </w:t>
      </w:r>
      <w:r>
        <w:rPr>
          <w:sz w:val="20"/>
        </w:rPr>
        <w:t>standards</w:t>
      </w:r>
      <w:r>
        <w:rPr>
          <w:spacing w:val="-12"/>
          <w:sz w:val="20"/>
        </w:rPr>
        <w:t> </w:t>
      </w:r>
      <w:r>
        <w:rPr>
          <w:sz w:val="20"/>
        </w:rPr>
        <w:t>are</w:t>
      </w:r>
      <w:r>
        <w:rPr>
          <w:spacing w:val="-10"/>
          <w:sz w:val="20"/>
        </w:rPr>
        <w:t> </w:t>
      </w:r>
      <w:r>
        <w:rPr>
          <w:sz w:val="20"/>
        </w:rPr>
        <w:t>identified</w:t>
      </w:r>
      <w:r>
        <w:rPr>
          <w:spacing w:val="-10"/>
          <w:sz w:val="20"/>
        </w:rPr>
        <w:t> </w:t>
      </w:r>
      <w:r>
        <w:rPr>
          <w:sz w:val="20"/>
        </w:rPr>
        <w:t>below</w:t>
      </w:r>
      <w:r>
        <w:rPr>
          <w:spacing w:val="-12"/>
          <w:sz w:val="20"/>
        </w:rPr>
        <w:t> </w:t>
      </w:r>
      <w:r>
        <w:rPr>
          <w:sz w:val="20"/>
        </w:rPr>
        <w:t>with</w:t>
      </w:r>
      <w:r>
        <w:rPr>
          <w:spacing w:val="-9"/>
          <w:sz w:val="20"/>
        </w:rPr>
        <w:t> </w:t>
      </w:r>
      <w:r>
        <w:rPr>
          <w:spacing w:val="-5"/>
          <w:sz w:val="20"/>
        </w:rPr>
        <w:t>the</w:t>
      </w:r>
    </w:p>
    <w:p>
      <w:pPr>
        <w:pStyle w:val="ListParagraph"/>
        <w:numPr>
          <w:ilvl w:val="0"/>
          <w:numId w:val="73"/>
        </w:numPr>
        <w:tabs>
          <w:tab w:pos="952" w:val="left" w:leader="none"/>
        </w:tabs>
        <w:spacing w:line="240" w:lineRule="auto" w:before="18" w:after="0"/>
        <w:ind w:left="952" w:right="0" w:hanging="676"/>
        <w:jc w:val="left"/>
        <w:rPr>
          <w:sz w:val="20"/>
        </w:rPr>
      </w:pPr>
      <w:r>
        <w:rPr>
          <w:sz w:val="20"/>
        </w:rPr>
        <w:t>assumption</w:t>
      </w:r>
      <w:r>
        <w:rPr>
          <w:spacing w:val="-9"/>
          <w:sz w:val="20"/>
        </w:rPr>
        <w:t> </w:t>
      </w:r>
      <w:r>
        <w:rPr>
          <w:sz w:val="20"/>
        </w:rPr>
        <w:t>that</w:t>
      </w:r>
      <w:r>
        <w:rPr>
          <w:spacing w:val="-11"/>
          <w:sz w:val="20"/>
        </w:rPr>
        <w:t> </w:t>
      </w:r>
      <w:r>
        <w:rPr>
          <w:sz w:val="20"/>
        </w:rPr>
        <w:t>this</w:t>
      </w:r>
      <w:r>
        <w:rPr>
          <w:spacing w:val="-10"/>
          <w:sz w:val="20"/>
        </w:rPr>
        <w:t> </w:t>
      </w:r>
      <w:r>
        <w:rPr>
          <w:sz w:val="20"/>
        </w:rPr>
        <w:t>is</w:t>
      </w:r>
      <w:r>
        <w:rPr>
          <w:spacing w:val="-10"/>
          <w:sz w:val="20"/>
        </w:rPr>
        <w:t> </w:t>
      </w:r>
      <w:r>
        <w:rPr>
          <w:sz w:val="20"/>
        </w:rPr>
        <w:t>initial</w:t>
      </w:r>
      <w:r>
        <w:rPr>
          <w:spacing w:val="-10"/>
          <w:sz w:val="20"/>
        </w:rPr>
        <w:t> </w:t>
      </w:r>
      <w:r>
        <w:rPr>
          <w:sz w:val="20"/>
        </w:rPr>
        <w:t>analysis</w:t>
      </w:r>
      <w:r>
        <w:rPr>
          <w:spacing w:val="-10"/>
          <w:sz w:val="20"/>
        </w:rPr>
        <w:t> </w:t>
      </w:r>
      <w:r>
        <w:rPr>
          <w:sz w:val="20"/>
        </w:rPr>
        <w:t>report</w:t>
      </w:r>
      <w:r>
        <w:rPr>
          <w:spacing w:val="-11"/>
          <w:sz w:val="20"/>
        </w:rPr>
        <w:t> </w:t>
      </w:r>
      <w:r>
        <w:rPr>
          <w:sz w:val="20"/>
        </w:rPr>
        <w:t>which</w:t>
      </w:r>
      <w:r>
        <w:rPr>
          <w:spacing w:val="-10"/>
          <w:sz w:val="20"/>
        </w:rPr>
        <w:t> </w:t>
      </w:r>
      <w:r>
        <w:rPr>
          <w:sz w:val="20"/>
        </w:rPr>
        <w:t>is</w:t>
      </w:r>
      <w:r>
        <w:rPr>
          <w:spacing w:val="-10"/>
          <w:sz w:val="20"/>
        </w:rPr>
        <w:t> </w:t>
      </w:r>
      <w:r>
        <w:rPr>
          <w:sz w:val="20"/>
        </w:rPr>
        <w:t>outcome</w:t>
      </w:r>
      <w:r>
        <w:rPr>
          <w:spacing w:val="-9"/>
          <w:sz w:val="20"/>
        </w:rPr>
        <w:t> </w:t>
      </w:r>
      <w:r>
        <w:rPr>
          <w:sz w:val="20"/>
        </w:rPr>
        <w:t>of</w:t>
      </w:r>
      <w:r>
        <w:rPr>
          <w:spacing w:val="-10"/>
          <w:sz w:val="20"/>
        </w:rPr>
        <w:t> </w:t>
      </w:r>
      <w:r>
        <w:rPr>
          <w:sz w:val="20"/>
        </w:rPr>
        <w:t>the</w:t>
      </w:r>
      <w:r>
        <w:rPr>
          <w:spacing w:val="-11"/>
          <w:sz w:val="20"/>
        </w:rPr>
        <w:t> </w:t>
      </w:r>
      <w:r>
        <w:rPr>
          <w:sz w:val="20"/>
        </w:rPr>
        <w:t>massive</w:t>
      </w:r>
      <w:r>
        <w:rPr>
          <w:spacing w:val="-8"/>
          <w:sz w:val="20"/>
        </w:rPr>
        <w:t> </w:t>
      </w:r>
      <w:r>
        <w:rPr>
          <w:sz w:val="20"/>
        </w:rPr>
        <w:t>MIMO</w:t>
      </w:r>
      <w:r>
        <w:rPr>
          <w:spacing w:val="-12"/>
          <w:sz w:val="20"/>
        </w:rPr>
        <w:t> </w:t>
      </w:r>
      <w:r>
        <w:rPr>
          <w:sz w:val="20"/>
        </w:rPr>
        <w:t>pre-normative</w:t>
      </w:r>
      <w:r>
        <w:rPr>
          <w:spacing w:val="-8"/>
          <w:sz w:val="20"/>
        </w:rPr>
        <w:t> </w:t>
      </w:r>
      <w:r>
        <w:rPr>
          <w:sz w:val="20"/>
        </w:rPr>
        <w:t>stage</w:t>
      </w:r>
      <w:r>
        <w:rPr>
          <w:spacing w:val="-11"/>
          <w:sz w:val="20"/>
        </w:rPr>
        <w:t> </w:t>
      </w:r>
      <w:r>
        <w:rPr>
          <w:sz w:val="20"/>
        </w:rPr>
        <w:t>work.</w:t>
      </w:r>
      <w:r>
        <w:rPr>
          <w:spacing w:val="-11"/>
          <w:sz w:val="20"/>
        </w:rPr>
        <w:t> </w:t>
      </w:r>
      <w:r>
        <w:rPr>
          <w:spacing w:val="-2"/>
          <w:sz w:val="20"/>
        </w:rPr>
        <w:t>Captured</w:t>
      </w:r>
    </w:p>
    <w:p>
      <w:pPr>
        <w:pStyle w:val="ListParagraph"/>
        <w:numPr>
          <w:ilvl w:val="0"/>
          <w:numId w:val="73"/>
        </w:numPr>
        <w:tabs>
          <w:tab w:pos="952" w:val="left" w:leader="none"/>
        </w:tabs>
        <w:spacing w:line="240" w:lineRule="auto" w:before="17" w:after="0"/>
        <w:ind w:left="952" w:right="0" w:hanging="676"/>
        <w:jc w:val="left"/>
        <w:rPr>
          <w:sz w:val="20"/>
        </w:rPr>
      </w:pPr>
      <w:r>
        <w:rPr>
          <w:sz w:val="20"/>
        </w:rPr>
        <w:t>impact</w:t>
      </w:r>
      <w:r>
        <w:rPr>
          <w:spacing w:val="-1"/>
          <w:sz w:val="20"/>
        </w:rPr>
        <w:t> </w:t>
      </w:r>
      <w:r>
        <w:rPr>
          <w:sz w:val="20"/>
        </w:rPr>
        <w:t>analysis</w:t>
      </w:r>
      <w:r>
        <w:rPr>
          <w:spacing w:val="-1"/>
          <w:sz w:val="20"/>
        </w:rPr>
        <w:t> </w:t>
      </w:r>
      <w:r>
        <w:rPr>
          <w:sz w:val="20"/>
        </w:rPr>
        <w:t>are</w:t>
      </w:r>
      <w:r>
        <w:rPr>
          <w:spacing w:val="1"/>
          <w:sz w:val="20"/>
        </w:rPr>
        <w:t> </w:t>
      </w:r>
      <w:r>
        <w:rPr>
          <w:sz w:val="20"/>
        </w:rPr>
        <w:t>based on</w:t>
      </w:r>
      <w:r>
        <w:rPr>
          <w:spacing w:val="1"/>
          <w:sz w:val="20"/>
        </w:rPr>
        <w:t> </w:t>
      </w:r>
      <w:r>
        <w:rPr>
          <w:sz w:val="20"/>
        </w:rPr>
        <w:t>latest</w:t>
      </w:r>
      <w:r>
        <w:rPr>
          <w:spacing w:val="-1"/>
          <w:sz w:val="20"/>
        </w:rPr>
        <w:t> </w:t>
      </w:r>
      <w:r>
        <w:rPr>
          <w:sz w:val="20"/>
        </w:rPr>
        <w:t>published</w:t>
      </w:r>
      <w:r>
        <w:rPr>
          <w:spacing w:val="1"/>
          <w:sz w:val="20"/>
        </w:rPr>
        <w:t> </w:t>
      </w:r>
      <w:r>
        <w:rPr>
          <w:sz w:val="20"/>
        </w:rPr>
        <w:t>specifications</w:t>
      </w:r>
      <w:r>
        <w:rPr>
          <w:spacing w:val="-2"/>
          <w:sz w:val="20"/>
        </w:rPr>
        <w:t> </w:t>
      </w:r>
      <w:r>
        <w:rPr>
          <w:sz w:val="20"/>
        </w:rPr>
        <w:t>of</w:t>
      </w:r>
      <w:r>
        <w:rPr>
          <w:spacing w:val="1"/>
          <w:sz w:val="20"/>
        </w:rPr>
        <w:t> </w:t>
      </w:r>
      <w:r>
        <w:rPr>
          <w:sz w:val="20"/>
        </w:rPr>
        <w:t>respective standards</w:t>
      </w:r>
      <w:r>
        <w:rPr>
          <w:spacing w:val="-1"/>
          <w:sz w:val="20"/>
        </w:rPr>
        <w:t> </w:t>
      </w:r>
      <w:r>
        <w:rPr>
          <w:sz w:val="20"/>
        </w:rPr>
        <w:t>from</w:t>
      </w:r>
      <w:r>
        <w:rPr>
          <w:spacing w:val="1"/>
          <w:sz w:val="20"/>
        </w:rPr>
        <w:t> </w:t>
      </w:r>
      <w:r>
        <w:rPr>
          <w:sz w:val="20"/>
        </w:rPr>
        <w:t>the identified</w:t>
      </w:r>
      <w:r>
        <w:rPr>
          <w:spacing w:val="1"/>
          <w:sz w:val="20"/>
        </w:rPr>
        <w:t> </w:t>
      </w:r>
      <w:r>
        <w:rPr>
          <w:sz w:val="20"/>
        </w:rPr>
        <w:t>O-RAN </w:t>
      </w:r>
      <w:r>
        <w:rPr>
          <w:spacing w:val="-2"/>
          <w:sz w:val="20"/>
        </w:rPr>
        <w:t>working</w:t>
      </w:r>
    </w:p>
    <w:p>
      <w:pPr>
        <w:pStyle w:val="ListParagraph"/>
        <w:numPr>
          <w:ilvl w:val="0"/>
          <w:numId w:val="73"/>
        </w:numPr>
        <w:tabs>
          <w:tab w:pos="952" w:val="left" w:leader="none"/>
        </w:tabs>
        <w:spacing w:line="240" w:lineRule="auto" w:before="19" w:after="0"/>
        <w:ind w:left="952" w:right="0" w:hanging="777"/>
        <w:jc w:val="left"/>
        <w:rPr>
          <w:sz w:val="20"/>
        </w:rPr>
      </w:pPr>
      <w:r>
        <w:rPr>
          <w:spacing w:val="-2"/>
          <w:sz w:val="20"/>
        </w:rPr>
        <w:t>groups.</w:t>
      </w:r>
    </w:p>
    <w:p>
      <w:pPr>
        <w:pStyle w:val="ListParagraph"/>
        <w:numPr>
          <w:ilvl w:val="0"/>
          <w:numId w:val="73"/>
        </w:numPr>
        <w:tabs>
          <w:tab w:pos="952" w:val="left" w:leader="none"/>
        </w:tabs>
        <w:spacing w:line="240" w:lineRule="auto" w:before="198" w:after="0"/>
        <w:ind w:left="952" w:right="0" w:hanging="777"/>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0"/>
          <w:numId w:val="73"/>
        </w:numPr>
        <w:tabs>
          <w:tab w:pos="1673" w:val="left" w:leader="none"/>
          <w:tab w:pos="2033" w:val="left" w:leader="none"/>
        </w:tabs>
        <w:spacing w:line="240" w:lineRule="auto" w:before="197" w:after="0"/>
        <w:ind w:left="1673" w:right="0" w:hanging="1498"/>
        <w:jc w:val="left"/>
        <w:rPr>
          <w:sz w:val="20"/>
        </w:rPr>
      </w:pPr>
      <w:r>
        <w:rPr>
          <w:spacing w:val="-5"/>
          <w:sz w:val="20"/>
        </w:rPr>
        <w:t>a)</w:t>
      </w:r>
      <w:r>
        <w:rPr>
          <w:sz w:val="20"/>
        </w:rPr>
        <w:tab/>
        <w:t>O-RAN.WG1.Use</w:t>
      </w:r>
      <w:r>
        <w:rPr>
          <w:spacing w:val="-9"/>
          <w:sz w:val="20"/>
        </w:rPr>
        <w:t> </w:t>
      </w:r>
      <w:r>
        <w:rPr>
          <w:sz w:val="20"/>
        </w:rPr>
        <w:t>Cases</w:t>
      </w:r>
      <w:r>
        <w:rPr>
          <w:spacing w:val="-8"/>
          <w:sz w:val="20"/>
        </w:rPr>
        <w:t> </w:t>
      </w:r>
      <w:r>
        <w:rPr>
          <w:sz w:val="20"/>
        </w:rPr>
        <w:t>Analysis</w:t>
      </w:r>
      <w:r>
        <w:rPr>
          <w:spacing w:val="-8"/>
          <w:sz w:val="20"/>
        </w:rPr>
        <w:t> </w:t>
      </w:r>
      <w:r>
        <w:rPr>
          <w:spacing w:val="-2"/>
          <w:sz w:val="20"/>
        </w:rPr>
        <w:t>Report</w:t>
      </w:r>
    </w:p>
    <w:p>
      <w:pPr>
        <w:pStyle w:val="ListParagraph"/>
        <w:numPr>
          <w:ilvl w:val="0"/>
          <w:numId w:val="73"/>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43"/>
          <w:w w:val="150"/>
          <w:sz w:val="20"/>
        </w:rPr>
        <w:t> </w:t>
      </w:r>
      <w:r>
        <w:rPr>
          <w:sz w:val="20"/>
        </w:rPr>
        <w:t>Update</w:t>
      </w:r>
      <w:r>
        <w:rPr>
          <w:spacing w:val="-5"/>
          <w:sz w:val="20"/>
        </w:rPr>
        <w:t> </w:t>
      </w:r>
      <w:r>
        <w:rPr>
          <w:sz w:val="20"/>
        </w:rPr>
        <w:t>the</w:t>
      </w:r>
      <w:r>
        <w:rPr>
          <w:spacing w:val="-6"/>
          <w:sz w:val="20"/>
        </w:rPr>
        <w:t> </w:t>
      </w:r>
      <w:r>
        <w:rPr>
          <w:sz w:val="20"/>
        </w:rPr>
        <w:t>use</w:t>
      </w:r>
      <w:r>
        <w:rPr>
          <w:spacing w:val="-5"/>
          <w:sz w:val="20"/>
        </w:rPr>
        <w:t> </w:t>
      </w:r>
      <w:r>
        <w:rPr>
          <w:sz w:val="20"/>
        </w:rPr>
        <w:t>case</w:t>
      </w:r>
      <w:r>
        <w:rPr>
          <w:spacing w:val="-4"/>
          <w:sz w:val="20"/>
        </w:rPr>
        <w:t> </w:t>
      </w:r>
      <w:r>
        <w:rPr>
          <w:sz w:val="20"/>
        </w:rPr>
        <w:t>Massive</w:t>
      </w:r>
      <w:r>
        <w:rPr>
          <w:spacing w:val="-4"/>
          <w:sz w:val="20"/>
        </w:rPr>
        <w:t> </w:t>
      </w:r>
      <w:r>
        <w:rPr>
          <w:sz w:val="20"/>
        </w:rPr>
        <w:t>MIMO</w:t>
      </w:r>
      <w:r>
        <w:rPr>
          <w:spacing w:val="-5"/>
          <w:sz w:val="20"/>
        </w:rPr>
        <w:t> </w:t>
      </w:r>
      <w:r>
        <w:rPr>
          <w:sz w:val="20"/>
        </w:rPr>
        <w:t>Optimization</w:t>
      </w:r>
      <w:r>
        <w:rPr>
          <w:spacing w:val="-3"/>
          <w:sz w:val="20"/>
        </w:rPr>
        <w:t> </w:t>
      </w:r>
      <w:r>
        <w:rPr>
          <w:sz w:val="20"/>
        </w:rPr>
        <w:t>-</w:t>
      </w:r>
      <w:r>
        <w:rPr>
          <w:spacing w:val="-4"/>
          <w:sz w:val="20"/>
        </w:rPr>
        <w:t> </w:t>
      </w:r>
      <w:r>
        <w:rPr>
          <w:sz w:val="20"/>
        </w:rPr>
        <w:t>Non-Real</w:t>
      </w:r>
      <w:r>
        <w:rPr>
          <w:spacing w:val="-6"/>
          <w:sz w:val="20"/>
        </w:rPr>
        <w:t> </w:t>
      </w:r>
      <w:r>
        <w:rPr>
          <w:sz w:val="20"/>
        </w:rPr>
        <w:t>Time</w:t>
      </w:r>
      <w:r>
        <w:rPr>
          <w:spacing w:val="-6"/>
          <w:sz w:val="20"/>
        </w:rPr>
        <w:t> </w:t>
      </w:r>
      <w:r>
        <w:rPr>
          <w:sz w:val="20"/>
        </w:rPr>
        <w:t>RIC</w:t>
      </w:r>
      <w:r>
        <w:rPr>
          <w:spacing w:val="-6"/>
          <w:sz w:val="20"/>
        </w:rPr>
        <w:t> </w:t>
      </w:r>
      <w:r>
        <w:rPr>
          <w:sz w:val="20"/>
        </w:rPr>
        <w:t>Training</w:t>
      </w:r>
      <w:r>
        <w:rPr>
          <w:spacing w:val="-4"/>
          <w:sz w:val="20"/>
        </w:rPr>
        <w:t> </w:t>
      </w:r>
      <w:r>
        <w:rPr>
          <w:sz w:val="20"/>
        </w:rPr>
        <w:t>and</w:t>
      </w:r>
      <w:r>
        <w:rPr>
          <w:spacing w:val="-5"/>
          <w:sz w:val="20"/>
        </w:rPr>
        <w:t> </w:t>
      </w:r>
      <w:r>
        <w:rPr>
          <w:sz w:val="20"/>
        </w:rPr>
        <w:t>Near</w:t>
      </w:r>
      <w:r>
        <w:rPr>
          <w:spacing w:val="-5"/>
          <w:sz w:val="20"/>
        </w:rPr>
        <w:t> </w:t>
      </w:r>
      <w:r>
        <w:rPr>
          <w:sz w:val="20"/>
        </w:rPr>
        <w:t>Real</w:t>
      </w:r>
      <w:r>
        <w:rPr>
          <w:spacing w:val="-6"/>
          <w:sz w:val="20"/>
        </w:rPr>
        <w:t> </w:t>
      </w:r>
      <w:r>
        <w:rPr>
          <w:spacing w:val="-4"/>
          <w:sz w:val="20"/>
        </w:rPr>
        <w:t>Time</w:t>
      </w:r>
    </w:p>
    <w:p>
      <w:pPr>
        <w:pStyle w:val="ListParagraph"/>
        <w:numPr>
          <w:ilvl w:val="0"/>
          <w:numId w:val="73"/>
        </w:numPr>
        <w:tabs>
          <w:tab w:pos="2393" w:val="left" w:leader="none"/>
        </w:tabs>
        <w:spacing w:line="222" w:lineRule="exact" w:before="0" w:after="0"/>
        <w:ind w:left="2393" w:right="0" w:hanging="2218"/>
        <w:jc w:val="left"/>
        <w:rPr>
          <w:sz w:val="20"/>
        </w:rPr>
      </w:pPr>
      <w:r>
        <w:rPr>
          <w:sz w:val="20"/>
        </w:rPr>
        <w:t>RIC</w:t>
      </w:r>
      <w:r>
        <w:rPr>
          <w:spacing w:val="23"/>
          <w:sz w:val="20"/>
        </w:rPr>
        <w:t> </w:t>
      </w:r>
      <w:r>
        <w:rPr>
          <w:sz w:val="20"/>
        </w:rPr>
        <w:t>Deployment</w:t>
      </w:r>
      <w:r>
        <w:rPr>
          <w:spacing w:val="24"/>
          <w:sz w:val="20"/>
        </w:rPr>
        <w:t> </w:t>
      </w:r>
      <w:r>
        <w:rPr>
          <w:sz w:val="20"/>
        </w:rPr>
        <w:t>(CSI-RS</w:t>
      </w:r>
      <w:r>
        <w:rPr>
          <w:spacing w:val="24"/>
          <w:sz w:val="20"/>
        </w:rPr>
        <w:t> </w:t>
      </w:r>
      <w:r>
        <w:rPr>
          <w:sz w:val="20"/>
        </w:rPr>
        <w:t>and</w:t>
      </w:r>
      <w:r>
        <w:rPr>
          <w:spacing w:val="25"/>
          <w:sz w:val="20"/>
        </w:rPr>
        <w:t> </w:t>
      </w:r>
      <w:r>
        <w:rPr>
          <w:sz w:val="20"/>
        </w:rPr>
        <w:t>DMRS</w:t>
      </w:r>
      <w:r>
        <w:rPr>
          <w:spacing w:val="26"/>
          <w:sz w:val="20"/>
        </w:rPr>
        <w:t> </w:t>
      </w:r>
      <w:r>
        <w:rPr>
          <w:sz w:val="20"/>
        </w:rPr>
        <w:t>Configuration</w:t>
      </w:r>
      <w:r>
        <w:rPr>
          <w:spacing w:val="25"/>
          <w:sz w:val="20"/>
        </w:rPr>
        <w:t> </w:t>
      </w:r>
      <w:r>
        <w:rPr>
          <w:sz w:val="20"/>
        </w:rPr>
        <w:t>Optimization)</w:t>
      </w:r>
      <w:r>
        <w:rPr>
          <w:spacing w:val="29"/>
          <w:sz w:val="20"/>
        </w:rPr>
        <w:t> </w:t>
      </w:r>
      <w:r>
        <w:rPr>
          <w:sz w:val="20"/>
        </w:rPr>
        <w:t>considering</w:t>
      </w:r>
      <w:r>
        <w:rPr>
          <w:spacing w:val="25"/>
          <w:sz w:val="20"/>
        </w:rPr>
        <w:t> </w:t>
      </w:r>
      <w:r>
        <w:rPr>
          <w:sz w:val="20"/>
        </w:rPr>
        <w:t>pre-normative</w:t>
      </w:r>
      <w:r>
        <w:rPr>
          <w:spacing w:val="24"/>
          <w:sz w:val="20"/>
        </w:rPr>
        <w:t> </w:t>
      </w:r>
      <w:r>
        <w:rPr>
          <w:spacing w:val="-5"/>
          <w:sz w:val="20"/>
        </w:rPr>
        <w:t>and</w:t>
      </w:r>
    </w:p>
    <w:p>
      <w:pPr>
        <w:pStyle w:val="ListParagraph"/>
        <w:numPr>
          <w:ilvl w:val="0"/>
          <w:numId w:val="73"/>
        </w:numPr>
        <w:tabs>
          <w:tab w:pos="2393" w:val="left" w:leader="none"/>
        </w:tabs>
        <w:spacing w:line="240" w:lineRule="auto" w:before="1" w:after="0"/>
        <w:ind w:left="2393" w:right="0" w:hanging="2218"/>
        <w:jc w:val="left"/>
        <w:rPr>
          <w:sz w:val="20"/>
        </w:rPr>
      </w:pPr>
      <w:r>
        <w:rPr>
          <w:sz w:val="20"/>
        </w:rPr>
        <w:t>normative</w:t>
      </w:r>
      <w:r>
        <w:rPr>
          <w:spacing w:val="-5"/>
          <w:sz w:val="20"/>
        </w:rPr>
        <w:t> </w:t>
      </w:r>
      <w:r>
        <w:rPr>
          <w:sz w:val="20"/>
        </w:rPr>
        <w:t>stage</w:t>
      </w:r>
      <w:r>
        <w:rPr>
          <w:spacing w:val="-7"/>
          <w:sz w:val="20"/>
        </w:rPr>
        <w:t> </w:t>
      </w:r>
      <w:r>
        <w:rPr>
          <w:spacing w:val="-2"/>
          <w:sz w:val="20"/>
        </w:rPr>
        <w:t>decisions.</w:t>
      </w:r>
    </w:p>
    <w:p>
      <w:pPr>
        <w:pStyle w:val="ListParagraph"/>
        <w:numPr>
          <w:ilvl w:val="0"/>
          <w:numId w:val="73"/>
        </w:numPr>
        <w:tabs>
          <w:tab w:pos="1673" w:val="left" w:leader="none"/>
        </w:tabs>
        <w:spacing w:line="240" w:lineRule="auto" w:before="0" w:after="0"/>
        <w:ind w:left="1673" w:right="0" w:hanging="1498"/>
        <w:jc w:val="left"/>
        <w:rPr>
          <w:sz w:val="20"/>
        </w:rPr>
      </w:pPr>
      <w:r>
        <w:rPr>
          <w:sz w:val="20"/>
        </w:rPr>
        <w:t>b)</w:t>
      </w:r>
      <w:r>
        <w:rPr>
          <w:spacing w:val="39"/>
          <w:sz w:val="20"/>
        </w:rPr>
        <w:t>  </w:t>
      </w:r>
      <w:r>
        <w:rPr>
          <w:sz w:val="20"/>
        </w:rPr>
        <w:t>O-RAN.WG1.Use</w:t>
      </w:r>
      <w:r>
        <w:rPr>
          <w:spacing w:val="-4"/>
          <w:sz w:val="20"/>
        </w:rPr>
        <w:t> </w:t>
      </w:r>
      <w:r>
        <w:rPr>
          <w:sz w:val="20"/>
        </w:rPr>
        <w:t>Cases</w:t>
      </w:r>
      <w:r>
        <w:rPr>
          <w:spacing w:val="-4"/>
          <w:sz w:val="20"/>
        </w:rPr>
        <w:t> </w:t>
      </w:r>
      <w:r>
        <w:rPr>
          <w:sz w:val="20"/>
        </w:rPr>
        <w:t>Detailed</w:t>
      </w:r>
      <w:r>
        <w:rPr>
          <w:spacing w:val="-2"/>
          <w:sz w:val="20"/>
        </w:rPr>
        <w:t> Specification</w:t>
      </w:r>
    </w:p>
    <w:p>
      <w:pPr>
        <w:pStyle w:val="ListParagraph"/>
        <w:numPr>
          <w:ilvl w:val="0"/>
          <w:numId w:val="73"/>
        </w:numPr>
        <w:tabs>
          <w:tab w:pos="2033" w:val="left" w:leader="none"/>
        </w:tabs>
        <w:spacing w:line="237" w:lineRule="exact" w:before="1" w:after="0"/>
        <w:ind w:left="2033" w:right="0" w:hanging="1858"/>
        <w:jc w:val="left"/>
        <w:rPr>
          <w:sz w:val="20"/>
        </w:rPr>
      </w:pPr>
      <w:r>
        <w:rPr>
          <w:rFonts w:ascii="Courier New"/>
          <w:sz w:val="20"/>
        </w:rPr>
        <w:t>o</w:t>
      </w:r>
      <w:r>
        <w:rPr>
          <w:rFonts w:ascii="Courier New"/>
          <w:spacing w:val="44"/>
          <w:w w:val="150"/>
          <w:sz w:val="20"/>
        </w:rPr>
        <w:t> </w:t>
      </w:r>
      <w:r>
        <w:rPr>
          <w:sz w:val="20"/>
        </w:rPr>
        <w:t>Update</w:t>
      </w:r>
      <w:r>
        <w:rPr>
          <w:spacing w:val="6"/>
          <w:sz w:val="20"/>
        </w:rPr>
        <w:t> </w:t>
      </w:r>
      <w:r>
        <w:rPr>
          <w:sz w:val="20"/>
        </w:rPr>
        <w:t>the</w:t>
      </w:r>
      <w:r>
        <w:rPr>
          <w:spacing w:val="3"/>
          <w:sz w:val="20"/>
        </w:rPr>
        <w:t> </w:t>
      </w:r>
      <w:r>
        <w:rPr>
          <w:sz w:val="20"/>
        </w:rPr>
        <w:t>use</w:t>
      </w:r>
      <w:r>
        <w:rPr>
          <w:spacing w:val="6"/>
          <w:sz w:val="20"/>
        </w:rPr>
        <w:t> </w:t>
      </w:r>
      <w:r>
        <w:rPr>
          <w:sz w:val="20"/>
        </w:rPr>
        <w:t>case</w:t>
      </w:r>
      <w:r>
        <w:rPr>
          <w:spacing w:val="6"/>
          <w:sz w:val="20"/>
        </w:rPr>
        <w:t> </w:t>
      </w:r>
      <w:r>
        <w:rPr>
          <w:sz w:val="20"/>
        </w:rPr>
        <w:t>details</w:t>
      </w:r>
      <w:r>
        <w:rPr>
          <w:spacing w:val="4"/>
          <w:sz w:val="20"/>
        </w:rPr>
        <w:t> </w:t>
      </w:r>
      <w:r>
        <w:rPr>
          <w:sz w:val="20"/>
        </w:rPr>
        <w:t>for</w:t>
      </w:r>
      <w:r>
        <w:rPr>
          <w:spacing w:val="7"/>
          <w:sz w:val="20"/>
        </w:rPr>
        <w:t> </w:t>
      </w:r>
      <w:r>
        <w:rPr>
          <w:sz w:val="20"/>
        </w:rPr>
        <w:t>Massive</w:t>
      </w:r>
      <w:r>
        <w:rPr>
          <w:spacing w:val="7"/>
          <w:sz w:val="20"/>
        </w:rPr>
        <w:t> </w:t>
      </w:r>
      <w:r>
        <w:rPr>
          <w:sz w:val="20"/>
        </w:rPr>
        <w:t>MIMO</w:t>
      </w:r>
      <w:r>
        <w:rPr>
          <w:spacing w:val="6"/>
          <w:sz w:val="20"/>
        </w:rPr>
        <w:t> </w:t>
      </w:r>
      <w:r>
        <w:rPr>
          <w:sz w:val="20"/>
        </w:rPr>
        <w:t>Optimization</w:t>
      </w:r>
      <w:r>
        <w:rPr>
          <w:spacing w:val="6"/>
          <w:sz w:val="20"/>
        </w:rPr>
        <w:t> </w:t>
      </w:r>
      <w:r>
        <w:rPr>
          <w:sz w:val="20"/>
        </w:rPr>
        <w:t>Non-Real</w:t>
      </w:r>
      <w:r>
        <w:rPr>
          <w:spacing w:val="5"/>
          <w:sz w:val="20"/>
        </w:rPr>
        <w:t> </w:t>
      </w:r>
      <w:r>
        <w:rPr>
          <w:sz w:val="20"/>
        </w:rPr>
        <w:t>Time</w:t>
      </w:r>
      <w:r>
        <w:rPr>
          <w:spacing w:val="3"/>
          <w:sz w:val="20"/>
        </w:rPr>
        <w:t> </w:t>
      </w:r>
      <w:r>
        <w:rPr>
          <w:sz w:val="20"/>
        </w:rPr>
        <w:t>RIC</w:t>
      </w:r>
      <w:r>
        <w:rPr>
          <w:spacing w:val="4"/>
          <w:sz w:val="20"/>
        </w:rPr>
        <w:t> </w:t>
      </w:r>
      <w:r>
        <w:rPr>
          <w:sz w:val="20"/>
        </w:rPr>
        <w:t>Training</w:t>
      </w:r>
      <w:r>
        <w:rPr>
          <w:spacing w:val="6"/>
          <w:sz w:val="20"/>
        </w:rPr>
        <w:t> </w:t>
      </w:r>
      <w:r>
        <w:rPr>
          <w:sz w:val="20"/>
        </w:rPr>
        <w:t>and</w:t>
      </w:r>
      <w:r>
        <w:rPr>
          <w:spacing w:val="6"/>
          <w:sz w:val="20"/>
        </w:rPr>
        <w:t> </w:t>
      </w:r>
      <w:r>
        <w:rPr>
          <w:spacing w:val="-4"/>
          <w:sz w:val="20"/>
        </w:rPr>
        <w:t>Near</w:t>
      </w:r>
    </w:p>
    <w:p>
      <w:pPr>
        <w:pStyle w:val="ListParagraph"/>
        <w:numPr>
          <w:ilvl w:val="0"/>
          <w:numId w:val="73"/>
        </w:numPr>
        <w:tabs>
          <w:tab w:pos="2393" w:val="left" w:leader="none"/>
        </w:tabs>
        <w:spacing w:line="221" w:lineRule="exact" w:before="0" w:after="0"/>
        <w:ind w:left="2393" w:right="0" w:hanging="2218"/>
        <w:jc w:val="left"/>
        <w:rPr>
          <w:sz w:val="20"/>
        </w:rPr>
      </w:pPr>
      <w:r>
        <w:rPr>
          <w:sz w:val="20"/>
        </w:rPr>
        <w:t>Real</w:t>
      </w:r>
      <w:r>
        <w:rPr>
          <w:spacing w:val="49"/>
          <w:sz w:val="20"/>
        </w:rPr>
        <w:t> </w:t>
      </w:r>
      <w:r>
        <w:rPr>
          <w:sz w:val="20"/>
        </w:rPr>
        <w:t>Time</w:t>
      </w:r>
      <w:r>
        <w:rPr>
          <w:spacing w:val="49"/>
          <w:sz w:val="20"/>
        </w:rPr>
        <w:t> </w:t>
      </w:r>
      <w:r>
        <w:rPr>
          <w:sz w:val="20"/>
        </w:rPr>
        <w:t>RIC</w:t>
      </w:r>
      <w:r>
        <w:rPr>
          <w:spacing w:val="48"/>
          <w:sz w:val="20"/>
        </w:rPr>
        <w:t> </w:t>
      </w:r>
      <w:r>
        <w:rPr>
          <w:sz w:val="20"/>
        </w:rPr>
        <w:t>Deployment</w:t>
      </w:r>
      <w:r>
        <w:rPr>
          <w:spacing w:val="46"/>
          <w:sz w:val="20"/>
        </w:rPr>
        <w:t> </w:t>
      </w:r>
      <w:r>
        <w:rPr>
          <w:sz w:val="20"/>
        </w:rPr>
        <w:t>(CSI-RS</w:t>
      </w:r>
      <w:r>
        <w:rPr>
          <w:spacing w:val="48"/>
          <w:sz w:val="20"/>
        </w:rPr>
        <w:t> </w:t>
      </w:r>
      <w:r>
        <w:rPr>
          <w:sz w:val="20"/>
        </w:rPr>
        <w:t>and</w:t>
      </w:r>
      <w:r>
        <w:rPr>
          <w:spacing w:val="50"/>
          <w:sz w:val="20"/>
        </w:rPr>
        <w:t> </w:t>
      </w:r>
      <w:r>
        <w:rPr>
          <w:sz w:val="20"/>
        </w:rPr>
        <w:t>DMRS</w:t>
      </w:r>
      <w:r>
        <w:rPr>
          <w:spacing w:val="48"/>
          <w:sz w:val="20"/>
        </w:rPr>
        <w:t> </w:t>
      </w:r>
      <w:r>
        <w:rPr>
          <w:sz w:val="20"/>
        </w:rPr>
        <w:t>Configuration</w:t>
      </w:r>
      <w:r>
        <w:rPr>
          <w:spacing w:val="48"/>
          <w:sz w:val="20"/>
        </w:rPr>
        <w:t> </w:t>
      </w:r>
      <w:r>
        <w:rPr>
          <w:sz w:val="20"/>
        </w:rPr>
        <w:t>Optimization)</w:t>
      </w:r>
      <w:r>
        <w:rPr>
          <w:spacing w:val="53"/>
          <w:sz w:val="20"/>
        </w:rPr>
        <w:t> </w:t>
      </w:r>
      <w:r>
        <w:rPr>
          <w:sz w:val="20"/>
        </w:rPr>
        <w:t>considering</w:t>
      </w:r>
      <w:r>
        <w:rPr>
          <w:spacing w:val="47"/>
          <w:sz w:val="20"/>
        </w:rPr>
        <w:t> </w:t>
      </w:r>
      <w:r>
        <w:rPr>
          <w:spacing w:val="-4"/>
          <w:sz w:val="20"/>
        </w:rPr>
        <w:t>pre-</w:t>
      </w:r>
    </w:p>
    <w:p>
      <w:pPr>
        <w:pStyle w:val="ListParagraph"/>
        <w:numPr>
          <w:ilvl w:val="0"/>
          <w:numId w:val="73"/>
        </w:numPr>
        <w:tabs>
          <w:tab w:pos="2393" w:val="left" w:leader="none"/>
        </w:tabs>
        <w:spacing w:line="240" w:lineRule="auto" w:before="0" w:after="0"/>
        <w:ind w:left="2393" w:right="0" w:hanging="2218"/>
        <w:jc w:val="left"/>
        <w:rPr>
          <w:sz w:val="20"/>
        </w:rPr>
      </w:pPr>
      <w:r>
        <w:rPr>
          <w:sz w:val="20"/>
        </w:rPr>
        <w:t>normative</w:t>
      </w:r>
      <w:r>
        <w:rPr>
          <w:spacing w:val="-6"/>
          <w:sz w:val="20"/>
        </w:rPr>
        <w:t> </w:t>
      </w:r>
      <w:r>
        <w:rPr>
          <w:sz w:val="20"/>
        </w:rPr>
        <w:t>and</w:t>
      </w:r>
      <w:r>
        <w:rPr>
          <w:spacing w:val="-5"/>
          <w:sz w:val="20"/>
        </w:rPr>
        <w:t> </w:t>
      </w:r>
      <w:r>
        <w:rPr>
          <w:sz w:val="20"/>
        </w:rPr>
        <w:t>normative</w:t>
      </w:r>
      <w:r>
        <w:rPr>
          <w:spacing w:val="-6"/>
          <w:sz w:val="20"/>
        </w:rPr>
        <w:t> </w:t>
      </w:r>
      <w:r>
        <w:rPr>
          <w:sz w:val="20"/>
        </w:rPr>
        <w:t>stage</w:t>
      </w:r>
      <w:r>
        <w:rPr>
          <w:spacing w:val="-6"/>
          <w:sz w:val="20"/>
        </w:rPr>
        <w:t> </w:t>
      </w:r>
      <w:r>
        <w:rPr>
          <w:spacing w:val="-2"/>
          <w:sz w:val="20"/>
        </w:rPr>
        <w:t>decisions.</w:t>
      </w:r>
    </w:p>
    <w:p>
      <w:pPr>
        <w:pStyle w:val="ListParagraph"/>
        <w:numPr>
          <w:ilvl w:val="0"/>
          <w:numId w:val="73"/>
        </w:numPr>
        <w:tabs>
          <w:tab w:pos="952" w:val="left" w:leader="none"/>
        </w:tabs>
        <w:spacing w:line="240" w:lineRule="auto" w:before="181" w:after="0"/>
        <w:ind w:left="952" w:right="0" w:hanging="777"/>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R1,</w:t>
      </w:r>
      <w:r>
        <w:rPr>
          <w:spacing w:val="-5"/>
          <w:sz w:val="20"/>
          <w:u w:val="single"/>
        </w:rPr>
        <w:t> </w:t>
      </w:r>
      <w:r>
        <w:rPr>
          <w:sz w:val="20"/>
          <w:u w:val="single"/>
        </w:rPr>
        <w:t>A1)</w:t>
      </w:r>
      <w:r>
        <w:rPr>
          <w:spacing w:val="-4"/>
          <w:sz w:val="20"/>
          <w:u w:val="single"/>
        </w:rPr>
        <w:t> </w:t>
      </w:r>
      <w:r>
        <w:rPr>
          <w:spacing w:val="-2"/>
          <w:sz w:val="20"/>
          <w:u w:val="single"/>
        </w:rPr>
        <w:t>Impact</w:t>
      </w:r>
    </w:p>
    <w:p>
      <w:pPr>
        <w:pStyle w:val="ListParagraph"/>
        <w:numPr>
          <w:ilvl w:val="0"/>
          <w:numId w:val="73"/>
        </w:numPr>
        <w:tabs>
          <w:tab w:pos="1673" w:val="left" w:leader="none"/>
          <w:tab w:pos="2033" w:val="left" w:leader="none"/>
        </w:tabs>
        <w:spacing w:line="240" w:lineRule="auto" w:before="197" w:after="0"/>
        <w:ind w:left="1673" w:right="0" w:hanging="1498"/>
        <w:jc w:val="left"/>
        <w:rPr>
          <w:sz w:val="20"/>
        </w:rPr>
      </w:pPr>
      <w:r>
        <w:rPr>
          <w:spacing w:val="-5"/>
          <w:sz w:val="20"/>
        </w:rPr>
        <w:t>c)</w:t>
      </w:r>
      <w:r>
        <w:rPr>
          <w:sz w:val="20"/>
        </w:rPr>
        <w:tab/>
        <w:t>O-RAN.WG2</w:t>
      </w:r>
      <w:r>
        <w:rPr>
          <w:spacing w:val="-4"/>
          <w:sz w:val="20"/>
        </w:rPr>
        <w:t> </w:t>
      </w:r>
      <w:r>
        <w:rPr>
          <w:sz w:val="20"/>
        </w:rPr>
        <w:t>-</w:t>
      </w:r>
      <w:r>
        <w:rPr>
          <w:spacing w:val="-4"/>
          <w:sz w:val="20"/>
        </w:rPr>
        <w:t> </w:t>
      </w:r>
      <w:r>
        <w:rPr>
          <w:sz w:val="20"/>
        </w:rPr>
        <w:t>Use</w:t>
      </w:r>
      <w:r>
        <w:rPr>
          <w:spacing w:val="-6"/>
          <w:sz w:val="20"/>
        </w:rPr>
        <w:t> </w:t>
      </w:r>
      <w:r>
        <w:rPr>
          <w:sz w:val="20"/>
        </w:rPr>
        <w:t>Case</w:t>
      </w:r>
      <w:r>
        <w:rPr>
          <w:spacing w:val="-3"/>
          <w:sz w:val="20"/>
        </w:rPr>
        <w:t> </w:t>
      </w:r>
      <w:r>
        <w:rPr>
          <w:spacing w:val="-2"/>
          <w:sz w:val="20"/>
        </w:rPr>
        <w:t>Requirements</w:t>
      </w:r>
    </w:p>
    <w:p>
      <w:pPr>
        <w:pStyle w:val="ListParagraph"/>
        <w:numPr>
          <w:ilvl w:val="0"/>
          <w:numId w:val="73"/>
        </w:numPr>
        <w:tabs>
          <w:tab w:pos="2393" w:val="left" w:leader="none"/>
        </w:tabs>
        <w:spacing w:line="239" w:lineRule="exact" w:before="0" w:after="0"/>
        <w:ind w:left="2393" w:right="0" w:hanging="2218"/>
        <w:jc w:val="left"/>
        <w:rPr>
          <w:sz w:val="20"/>
        </w:rPr>
      </w:pPr>
      <w:r>
        <w:rPr>
          <w:rFonts w:ascii="Courier New"/>
          <w:sz w:val="20"/>
        </w:rPr>
        <w:t>o</w:t>
      </w:r>
      <w:r>
        <w:rPr>
          <w:rFonts w:ascii="Courier New"/>
          <w:spacing w:val="52"/>
          <w:w w:val="150"/>
          <w:sz w:val="20"/>
        </w:rPr>
        <w:t> </w:t>
      </w:r>
      <w:r>
        <w:rPr>
          <w:sz w:val="20"/>
        </w:rPr>
        <w:t>Add</w:t>
      </w:r>
      <w:r>
        <w:rPr>
          <w:spacing w:val="55"/>
          <w:sz w:val="20"/>
        </w:rPr>
        <w:t> </w:t>
      </w:r>
      <w:r>
        <w:rPr>
          <w:sz w:val="20"/>
        </w:rPr>
        <w:t>sub-use</w:t>
      </w:r>
      <w:r>
        <w:rPr>
          <w:spacing w:val="54"/>
          <w:sz w:val="20"/>
        </w:rPr>
        <w:t> </w:t>
      </w:r>
      <w:r>
        <w:rPr>
          <w:sz w:val="20"/>
        </w:rPr>
        <w:t>case</w:t>
      </w:r>
      <w:r>
        <w:rPr>
          <w:spacing w:val="55"/>
          <w:sz w:val="20"/>
        </w:rPr>
        <w:t> </w:t>
      </w:r>
      <w:r>
        <w:rPr>
          <w:sz w:val="20"/>
        </w:rPr>
        <w:t>details</w:t>
      </w:r>
      <w:r>
        <w:rPr>
          <w:spacing w:val="53"/>
          <w:sz w:val="20"/>
        </w:rPr>
        <w:t> </w:t>
      </w:r>
      <w:r>
        <w:rPr>
          <w:sz w:val="20"/>
        </w:rPr>
        <w:t>for</w:t>
      </w:r>
      <w:r>
        <w:rPr>
          <w:spacing w:val="55"/>
          <w:sz w:val="20"/>
        </w:rPr>
        <w:t> </w:t>
      </w:r>
      <w:r>
        <w:rPr>
          <w:sz w:val="20"/>
        </w:rPr>
        <w:t>the</w:t>
      </w:r>
      <w:r>
        <w:rPr>
          <w:spacing w:val="58"/>
          <w:sz w:val="20"/>
        </w:rPr>
        <w:t> </w:t>
      </w:r>
      <w:r>
        <w:rPr>
          <w:sz w:val="20"/>
        </w:rPr>
        <w:t>Non-Real</w:t>
      </w:r>
      <w:r>
        <w:rPr>
          <w:spacing w:val="53"/>
          <w:sz w:val="20"/>
        </w:rPr>
        <w:t> </w:t>
      </w:r>
      <w:r>
        <w:rPr>
          <w:sz w:val="20"/>
        </w:rPr>
        <w:t>Time</w:t>
      </w:r>
      <w:r>
        <w:rPr>
          <w:spacing w:val="55"/>
          <w:sz w:val="20"/>
        </w:rPr>
        <w:t> </w:t>
      </w:r>
      <w:r>
        <w:rPr>
          <w:sz w:val="20"/>
        </w:rPr>
        <w:t>RIC</w:t>
      </w:r>
      <w:r>
        <w:rPr>
          <w:spacing w:val="57"/>
          <w:sz w:val="20"/>
        </w:rPr>
        <w:t> </w:t>
      </w:r>
      <w:r>
        <w:rPr>
          <w:sz w:val="20"/>
        </w:rPr>
        <w:t>Training</w:t>
      </w:r>
      <w:r>
        <w:rPr>
          <w:spacing w:val="55"/>
          <w:sz w:val="20"/>
        </w:rPr>
        <w:t> </w:t>
      </w:r>
      <w:r>
        <w:rPr>
          <w:sz w:val="20"/>
        </w:rPr>
        <w:t>and</w:t>
      </w:r>
      <w:r>
        <w:rPr>
          <w:spacing w:val="55"/>
          <w:sz w:val="20"/>
        </w:rPr>
        <w:t> </w:t>
      </w:r>
      <w:r>
        <w:rPr>
          <w:sz w:val="20"/>
        </w:rPr>
        <w:t>Near</w:t>
      </w:r>
      <w:r>
        <w:rPr>
          <w:spacing w:val="54"/>
          <w:sz w:val="20"/>
        </w:rPr>
        <w:t> </w:t>
      </w:r>
      <w:r>
        <w:rPr>
          <w:sz w:val="20"/>
        </w:rPr>
        <w:t>Real</w:t>
      </w:r>
      <w:r>
        <w:rPr>
          <w:spacing w:val="54"/>
          <w:sz w:val="20"/>
        </w:rPr>
        <w:t> </w:t>
      </w:r>
      <w:r>
        <w:rPr>
          <w:sz w:val="20"/>
        </w:rPr>
        <w:t>Time</w:t>
      </w:r>
      <w:r>
        <w:rPr>
          <w:spacing w:val="54"/>
          <w:sz w:val="20"/>
        </w:rPr>
        <w:t> </w:t>
      </w:r>
      <w:r>
        <w:rPr>
          <w:spacing w:val="-5"/>
          <w:sz w:val="20"/>
        </w:rPr>
        <w:t>RIC</w:t>
      </w:r>
    </w:p>
    <w:p>
      <w:pPr>
        <w:pStyle w:val="ListParagraph"/>
        <w:numPr>
          <w:ilvl w:val="0"/>
          <w:numId w:val="73"/>
        </w:numPr>
        <w:tabs>
          <w:tab w:pos="2753" w:val="left" w:leader="none"/>
        </w:tabs>
        <w:spacing w:line="222" w:lineRule="exact" w:before="0" w:after="0"/>
        <w:ind w:left="2753" w:right="0" w:hanging="2578"/>
        <w:jc w:val="left"/>
        <w:rPr>
          <w:sz w:val="20"/>
        </w:rPr>
      </w:pPr>
      <w:r>
        <w:rPr>
          <w:sz w:val="20"/>
        </w:rPr>
        <w:t>Deployment</w:t>
      </w:r>
      <w:r>
        <w:rPr>
          <w:spacing w:val="30"/>
          <w:sz w:val="20"/>
        </w:rPr>
        <w:t> </w:t>
      </w:r>
      <w:r>
        <w:rPr>
          <w:sz w:val="20"/>
        </w:rPr>
        <w:t>(CSI-RS</w:t>
      </w:r>
      <w:r>
        <w:rPr>
          <w:spacing w:val="30"/>
          <w:sz w:val="20"/>
        </w:rPr>
        <w:t> </w:t>
      </w:r>
      <w:r>
        <w:rPr>
          <w:sz w:val="20"/>
        </w:rPr>
        <w:t>and</w:t>
      </w:r>
      <w:r>
        <w:rPr>
          <w:spacing w:val="31"/>
          <w:sz w:val="20"/>
        </w:rPr>
        <w:t> </w:t>
      </w:r>
      <w:r>
        <w:rPr>
          <w:sz w:val="20"/>
        </w:rPr>
        <w:t>DMRS</w:t>
      </w:r>
      <w:r>
        <w:rPr>
          <w:spacing w:val="31"/>
          <w:sz w:val="20"/>
        </w:rPr>
        <w:t> </w:t>
      </w:r>
      <w:r>
        <w:rPr>
          <w:sz w:val="20"/>
        </w:rPr>
        <w:t>Configuration</w:t>
      </w:r>
      <w:r>
        <w:rPr>
          <w:spacing w:val="30"/>
          <w:sz w:val="20"/>
        </w:rPr>
        <w:t> </w:t>
      </w:r>
      <w:r>
        <w:rPr>
          <w:sz w:val="20"/>
        </w:rPr>
        <w:t>Optimization)</w:t>
      </w:r>
      <w:r>
        <w:rPr>
          <w:spacing w:val="34"/>
          <w:sz w:val="20"/>
        </w:rPr>
        <w:t> </w:t>
      </w:r>
      <w:r>
        <w:rPr>
          <w:sz w:val="20"/>
        </w:rPr>
        <w:t>considering</w:t>
      </w:r>
      <w:r>
        <w:rPr>
          <w:spacing w:val="31"/>
          <w:sz w:val="20"/>
        </w:rPr>
        <w:t> </w:t>
      </w:r>
      <w:r>
        <w:rPr>
          <w:sz w:val="20"/>
        </w:rPr>
        <w:t>pre-normative</w:t>
      </w:r>
      <w:r>
        <w:rPr>
          <w:spacing w:val="31"/>
          <w:sz w:val="20"/>
        </w:rPr>
        <w:t> </w:t>
      </w:r>
      <w:r>
        <w:rPr>
          <w:spacing w:val="-5"/>
          <w:sz w:val="20"/>
        </w:rPr>
        <w:t>and</w:t>
      </w:r>
    </w:p>
    <w:p>
      <w:pPr>
        <w:pStyle w:val="ListParagraph"/>
        <w:numPr>
          <w:ilvl w:val="0"/>
          <w:numId w:val="73"/>
        </w:numPr>
        <w:tabs>
          <w:tab w:pos="2753" w:val="left" w:leader="none"/>
        </w:tabs>
        <w:spacing w:line="240" w:lineRule="auto" w:before="1" w:after="0"/>
        <w:ind w:left="2753" w:right="0" w:hanging="2578"/>
        <w:jc w:val="left"/>
        <w:rPr>
          <w:sz w:val="20"/>
        </w:rPr>
      </w:pPr>
      <w:r>
        <w:rPr>
          <w:sz w:val="20"/>
        </w:rPr>
        <w:t>normative</w:t>
      </w:r>
      <w:r>
        <w:rPr>
          <w:spacing w:val="-5"/>
          <w:sz w:val="20"/>
        </w:rPr>
        <w:t> </w:t>
      </w:r>
      <w:r>
        <w:rPr>
          <w:sz w:val="20"/>
        </w:rPr>
        <w:t>stage</w:t>
      </w:r>
      <w:r>
        <w:rPr>
          <w:spacing w:val="-7"/>
          <w:sz w:val="20"/>
        </w:rPr>
        <w:t> </w:t>
      </w:r>
      <w:r>
        <w:rPr>
          <w:spacing w:val="-2"/>
          <w:sz w:val="20"/>
        </w:rPr>
        <w:t>decisions.</w:t>
      </w:r>
    </w:p>
    <w:p>
      <w:pPr>
        <w:pStyle w:val="ListParagraph"/>
        <w:numPr>
          <w:ilvl w:val="0"/>
          <w:numId w:val="73"/>
        </w:numPr>
        <w:tabs>
          <w:tab w:pos="1673" w:val="left" w:leader="none"/>
        </w:tabs>
        <w:spacing w:line="240" w:lineRule="auto" w:before="0" w:after="0"/>
        <w:ind w:left="1673" w:right="0" w:hanging="1498"/>
        <w:jc w:val="left"/>
        <w:rPr>
          <w:sz w:val="20"/>
        </w:rPr>
      </w:pPr>
      <w:r>
        <w:rPr>
          <w:sz w:val="20"/>
        </w:rPr>
        <w:t>d)</w:t>
      </w:r>
      <w:r>
        <w:rPr>
          <w:spacing w:val="41"/>
          <w:sz w:val="20"/>
        </w:rPr>
        <w:t>  </w:t>
      </w:r>
      <w:r>
        <w:rPr>
          <w:sz w:val="20"/>
        </w:rPr>
        <w:t>O-RAN.WG2 -</w:t>
      </w:r>
      <w:r>
        <w:rPr>
          <w:spacing w:val="-1"/>
          <w:sz w:val="20"/>
        </w:rPr>
        <w:t> </w:t>
      </w:r>
      <w:r>
        <w:rPr>
          <w:spacing w:val="-4"/>
          <w:sz w:val="20"/>
        </w:rPr>
        <w:t>AIML</w:t>
      </w:r>
    </w:p>
    <w:p>
      <w:pPr>
        <w:pStyle w:val="ListParagraph"/>
        <w:numPr>
          <w:ilvl w:val="0"/>
          <w:numId w:val="73"/>
        </w:numPr>
        <w:tabs>
          <w:tab w:pos="2393" w:val="left" w:leader="none"/>
        </w:tabs>
        <w:spacing w:line="237" w:lineRule="exact" w:before="1" w:after="0"/>
        <w:ind w:left="2393" w:right="0" w:hanging="2218"/>
        <w:jc w:val="left"/>
        <w:rPr>
          <w:sz w:val="20"/>
        </w:rPr>
      </w:pPr>
      <w:r>
        <w:rPr>
          <w:rFonts w:ascii="Courier New"/>
          <w:sz w:val="20"/>
        </w:rPr>
        <w:t>o</w:t>
      </w:r>
      <w:r>
        <w:rPr>
          <w:rFonts w:ascii="Courier New"/>
          <w:spacing w:val="54"/>
          <w:w w:val="150"/>
          <w:sz w:val="20"/>
        </w:rPr>
        <w:t> </w:t>
      </w:r>
      <w:r>
        <w:rPr>
          <w:sz w:val="20"/>
        </w:rPr>
        <w:t>No impact</w:t>
      </w:r>
      <w:r>
        <w:rPr>
          <w:spacing w:val="-3"/>
          <w:sz w:val="20"/>
        </w:rPr>
        <w:t> </w:t>
      </w:r>
      <w:r>
        <w:rPr>
          <w:spacing w:val="-2"/>
          <w:sz w:val="20"/>
        </w:rPr>
        <w:t>identified</w:t>
      </w:r>
    </w:p>
    <w:p>
      <w:pPr>
        <w:pStyle w:val="ListParagraph"/>
        <w:numPr>
          <w:ilvl w:val="0"/>
          <w:numId w:val="73"/>
        </w:numPr>
        <w:tabs>
          <w:tab w:pos="3113" w:val="left" w:leader="none"/>
          <w:tab w:pos="3473" w:val="left" w:leader="none"/>
        </w:tabs>
        <w:spacing w:line="221" w:lineRule="exact" w:before="0" w:after="0"/>
        <w:ind w:left="3113" w:right="0" w:hanging="2938"/>
        <w:jc w:val="left"/>
        <w:rPr>
          <w:sz w:val="20"/>
        </w:rPr>
      </w:pPr>
      <w:r>
        <w:rPr>
          <w:rFonts w:ascii="Wingdings" w:hAnsi="Wingdings"/>
          <w:spacing w:val="-10"/>
          <w:sz w:val="20"/>
        </w:rPr>
        <w:t></w:t>
      </w:r>
      <w:r>
        <w:rPr>
          <w:sz w:val="20"/>
        </w:rPr>
        <w:tab/>
        <w:t>This</w:t>
      </w:r>
      <w:r>
        <w:rPr>
          <w:spacing w:val="-5"/>
          <w:sz w:val="20"/>
        </w:rPr>
        <w:t> </w:t>
      </w:r>
      <w:r>
        <w:rPr>
          <w:sz w:val="20"/>
        </w:rPr>
        <w:t>use</w:t>
      </w:r>
      <w:r>
        <w:rPr>
          <w:spacing w:val="-4"/>
          <w:sz w:val="20"/>
        </w:rPr>
        <w:t> </w:t>
      </w:r>
      <w:r>
        <w:rPr>
          <w:sz w:val="20"/>
        </w:rPr>
        <w:t>case</w:t>
      </w:r>
      <w:r>
        <w:rPr>
          <w:spacing w:val="-3"/>
          <w:sz w:val="20"/>
        </w:rPr>
        <w:t> </w:t>
      </w:r>
      <w:r>
        <w:rPr>
          <w:sz w:val="20"/>
        </w:rPr>
        <w:t>is</w:t>
      </w:r>
      <w:r>
        <w:rPr>
          <w:spacing w:val="-5"/>
          <w:sz w:val="20"/>
        </w:rPr>
        <w:t> </w:t>
      </w:r>
      <w:r>
        <w:rPr>
          <w:sz w:val="20"/>
        </w:rPr>
        <w:t>expected</w:t>
      </w:r>
      <w:r>
        <w:rPr>
          <w:spacing w:val="-3"/>
          <w:sz w:val="20"/>
        </w:rPr>
        <w:t> </w:t>
      </w:r>
      <w:r>
        <w:rPr>
          <w:sz w:val="20"/>
        </w:rPr>
        <w:t>to</w:t>
      </w:r>
      <w:r>
        <w:rPr>
          <w:spacing w:val="-3"/>
          <w:sz w:val="20"/>
        </w:rPr>
        <w:t> </w:t>
      </w:r>
      <w:r>
        <w:rPr>
          <w:sz w:val="20"/>
        </w:rPr>
        <w:t>be</w:t>
      </w:r>
      <w:r>
        <w:rPr>
          <w:spacing w:val="-5"/>
          <w:sz w:val="20"/>
        </w:rPr>
        <w:t> </w:t>
      </w:r>
      <w:r>
        <w:rPr>
          <w:sz w:val="20"/>
        </w:rPr>
        <w:t>in</w:t>
      </w:r>
      <w:r>
        <w:rPr>
          <w:spacing w:val="-3"/>
          <w:sz w:val="20"/>
        </w:rPr>
        <w:t> </w:t>
      </w:r>
      <w:r>
        <w:rPr>
          <w:sz w:val="20"/>
        </w:rPr>
        <w:t>line</w:t>
      </w:r>
      <w:r>
        <w:rPr>
          <w:spacing w:val="-4"/>
          <w:sz w:val="20"/>
        </w:rPr>
        <w:t> </w:t>
      </w:r>
      <w:r>
        <w:rPr>
          <w:sz w:val="20"/>
        </w:rPr>
        <w:t>with</w:t>
      </w:r>
      <w:r>
        <w:rPr>
          <w:spacing w:val="-2"/>
          <w:sz w:val="20"/>
        </w:rPr>
        <w:t> </w:t>
      </w:r>
      <w:r>
        <w:rPr>
          <w:sz w:val="20"/>
        </w:rPr>
        <w:t>standardized</w:t>
      </w:r>
      <w:r>
        <w:rPr>
          <w:spacing w:val="-3"/>
          <w:sz w:val="20"/>
        </w:rPr>
        <w:t> </w:t>
      </w:r>
      <w:r>
        <w:rPr>
          <w:sz w:val="20"/>
        </w:rPr>
        <w:t>AI/ML</w:t>
      </w:r>
      <w:r>
        <w:rPr>
          <w:spacing w:val="-3"/>
          <w:sz w:val="20"/>
        </w:rPr>
        <w:t> </w:t>
      </w:r>
      <w:r>
        <w:rPr>
          <w:spacing w:val="-2"/>
          <w:sz w:val="20"/>
        </w:rPr>
        <w:t>workflow.</w:t>
      </w:r>
    </w:p>
    <w:p>
      <w:pPr>
        <w:pStyle w:val="ListParagraph"/>
        <w:numPr>
          <w:ilvl w:val="0"/>
          <w:numId w:val="73"/>
        </w:numPr>
        <w:tabs>
          <w:tab w:pos="1673" w:val="left" w:leader="none"/>
          <w:tab w:pos="2033" w:val="left" w:leader="none"/>
        </w:tabs>
        <w:spacing w:line="240" w:lineRule="auto" w:before="0" w:after="0"/>
        <w:ind w:left="1673" w:right="0" w:hanging="1498"/>
        <w:jc w:val="left"/>
        <w:rPr>
          <w:sz w:val="20"/>
        </w:rPr>
      </w:pPr>
      <w:r>
        <w:rPr>
          <w:spacing w:val="-5"/>
          <w:sz w:val="20"/>
        </w:rPr>
        <w:t>e)</w:t>
      </w:r>
      <w:r>
        <w:rPr>
          <w:sz w:val="20"/>
        </w:rPr>
        <w:tab/>
        <w:t>O-RAN.WG2</w:t>
      </w:r>
      <w:r>
        <w:rPr>
          <w:spacing w:val="-5"/>
          <w:sz w:val="20"/>
        </w:rPr>
        <w:t> </w:t>
      </w:r>
      <w:r>
        <w:rPr>
          <w:sz w:val="20"/>
        </w:rPr>
        <w:t>-</w:t>
      </w:r>
      <w:r>
        <w:rPr>
          <w:spacing w:val="-4"/>
          <w:sz w:val="20"/>
        </w:rPr>
        <w:t> </w:t>
      </w:r>
      <w:r>
        <w:rPr>
          <w:sz w:val="20"/>
        </w:rPr>
        <w:t>Non-RT</w:t>
      </w:r>
      <w:r>
        <w:rPr>
          <w:spacing w:val="-5"/>
          <w:sz w:val="20"/>
        </w:rPr>
        <w:t> </w:t>
      </w:r>
      <w:r>
        <w:rPr>
          <w:sz w:val="20"/>
        </w:rPr>
        <w:t>RIC</w:t>
      </w:r>
      <w:r>
        <w:rPr>
          <w:spacing w:val="-6"/>
          <w:sz w:val="20"/>
        </w:rPr>
        <w:t> </w:t>
      </w:r>
      <w:r>
        <w:rPr>
          <w:sz w:val="20"/>
        </w:rPr>
        <w:t>Architecture</w:t>
      </w:r>
      <w:r>
        <w:rPr>
          <w:spacing w:val="-6"/>
          <w:sz w:val="20"/>
        </w:rPr>
        <w:t> </w:t>
      </w:r>
      <w:r>
        <w:rPr>
          <w:sz w:val="20"/>
        </w:rPr>
        <w:t>&amp;</w:t>
      </w:r>
      <w:r>
        <w:rPr>
          <w:spacing w:val="-4"/>
          <w:sz w:val="20"/>
        </w:rPr>
        <w:t> </w:t>
      </w:r>
      <w:r>
        <w:rPr>
          <w:sz w:val="20"/>
        </w:rPr>
        <w:t>O-RAN.WG2</w:t>
      </w:r>
      <w:r>
        <w:rPr>
          <w:spacing w:val="-3"/>
          <w:sz w:val="20"/>
        </w:rPr>
        <w:t> </w:t>
      </w:r>
      <w:r>
        <w:rPr>
          <w:sz w:val="20"/>
        </w:rPr>
        <w:t>-</w:t>
      </w:r>
      <w:r>
        <w:rPr>
          <w:spacing w:val="-5"/>
          <w:sz w:val="20"/>
        </w:rPr>
        <w:t> </w:t>
      </w:r>
      <w:r>
        <w:rPr>
          <w:sz w:val="20"/>
        </w:rPr>
        <w:t>Non-RT</w:t>
      </w:r>
      <w:r>
        <w:rPr>
          <w:spacing w:val="-5"/>
          <w:sz w:val="20"/>
        </w:rPr>
        <w:t> </w:t>
      </w:r>
      <w:r>
        <w:rPr>
          <w:sz w:val="20"/>
        </w:rPr>
        <w:t>RIC</w:t>
      </w:r>
      <w:r>
        <w:rPr>
          <w:spacing w:val="-6"/>
          <w:sz w:val="20"/>
        </w:rPr>
        <w:t> </w:t>
      </w:r>
      <w:r>
        <w:rPr>
          <w:sz w:val="20"/>
        </w:rPr>
        <w:t>ARCH</w:t>
      </w:r>
      <w:r>
        <w:rPr>
          <w:spacing w:val="-5"/>
          <w:sz w:val="20"/>
        </w:rPr>
        <w:t> TR</w:t>
      </w:r>
    </w:p>
    <w:p>
      <w:pPr>
        <w:pStyle w:val="ListParagraph"/>
        <w:numPr>
          <w:ilvl w:val="0"/>
          <w:numId w:val="73"/>
        </w:numPr>
        <w:tabs>
          <w:tab w:pos="2393" w:val="left" w:leader="none"/>
        </w:tabs>
        <w:spacing w:line="239" w:lineRule="exact" w:before="0" w:after="0"/>
        <w:ind w:left="2393" w:right="0" w:hanging="2218"/>
        <w:jc w:val="left"/>
        <w:rPr>
          <w:sz w:val="20"/>
        </w:rPr>
      </w:pPr>
      <w:r>
        <w:rPr>
          <w:rFonts w:ascii="Courier New"/>
          <w:sz w:val="20"/>
        </w:rPr>
        <w:t>o</w:t>
      </w:r>
      <w:r>
        <w:rPr>
          <w:rFonts w:ascii="Courier New"/>
          <w:spacing w:val="47"/>
          <w:w w:val="150"/>
          <w:sz w:val="20"/>
        </w:rPr>
        <w:t> </w:t>
      </w:r>
      <w:r>
        <w:rPr>
          <w:sz w:val="20"/>
        </w:rPr>
        <w:t>No</w:t>
      </w:r>
      <w:r>
        <w:rPr>
          <w:spacing w:val="-1"/>
          <w:sz w:val="20"/>
        </w:rPr>
        <w:t> </w:t>
      </w:r>
      <w:r>
        <w:rPr>
          <w:sz w:val="20"/>
        </w:rPr>
        <w:t>impact</w:t>
      </w:r>
      <w:r>
        <w:rPr>
          <w:spacing w:val="-4"/>
          <w:sz w:val="20"/>
        </w:rPr>
        <w:t> </w:t>
      </w:r>
      <w:r>
        <w:rPr>
          <w:sz w:val="20"/>
        </w:rPr>
        <w:t>identified</w:t>
      </w:r>
      <w:r>
        <w:rPr>
          <w:spacing w:val="-4"/>
          <w:sz w:val="20"/>
        </w:rPr>
        <w:t> </w:t>
      </w:r>
      <w:r>
        <w:rPr>
          <w:sz w:val="20"/>
        </w:rPr>
        <w:t>for</w:t>
      </w:r>
      <w:r>
        <w:rPr>
          <w:spacing w:val="-2"/>
          <w:sz w:val="20"/>
        </w:rPr>
        <w:t> </w:t>
      </w:r>
      <w:r>
        <w:rPr>
          <w:sz w:val="20"/>
        </w:rPr>
        <w:t>the</w:t>
      </w:r>
      <w:r>
        <w:rPr>
          <w:spacing w:val="-3"/>
          <w:sz w:val="20"/>
        </w:rPr>
        <w:t> </w:t>
      </w:r>
      <w:r>
        <w:rPr>
          <w:sz w:val="20"/>
        </w:rPr>
        <w:t>Non-Real</w:t>
      </w:r>
      <w:r>
        <w:rPr>
          <w:spacing w:val="-3"/>
          <w:sz w:val="20"/>
        </w:rPr>
        <w:t> </w:t>
      </w:r>
      <w:r>
        <w:rPr>
          <w:sz w:val="20"/>
        </w:rPr>
        <w:t>Time</w:t>
      </w:r>
      <w:r>
        <w:rPr>
          <w:spacing w:val="-3"/>
          <w:sz w:val="20"/>
        </w:rPr>
        <w:t> </w:t>
      </w:r>
      <w:r>
        <w:rPr>
          <w:sz w:val="20"/>
        </w:rPr>
        <w:t>RIC</w:t>
      </w:r>
      <w:r>
        <w:rPr>
          <w:spacing w:val="-3"/>
          <w:sz w:val="20"/>
        </w:rPr>
        <w:t> </w:t>
      </w:r>
      <w:r>
        <w:rPr>
          <w:spacing w:val="-2"/>
          <w:sz w:val="20"/>
        </w:rPr>
        <w:t>architecture</w:t>
      </w:r>
    </w:p>
    <w:p>
      <w:pPr>
        <w:pStyle w:val="ListParagraph"/>
        <w:numPr>
          <w:ilvl w:val="0"/>
          <w:numId w:val="73"/>
        </w:numPr>
        <w:tabs>
          <w:tab w:pos="2393" w:val="left" w:leader="none"/>
        </w:tabs>
        <w:spacing w:line="231" w:lineRule="exact" w:before="0" w:after="0"/>
        <w:ind w:left="2393" w:right="0" w:hanging="2218"/>
        <w:jc w:val="left"/>
        <w:rPr>
          <w:sz w:val="20"/>
        </w:rPr>
      </w:pPr>
      <w:r>
        <w:rPr>
          <w:rFonts w:ascii="Courier New"/>
          <w:sz w:val="20"/>
        </w:rPr>
        <w:t>o</w:t>
      </w:r>
      <w:r>
        <w:rPr>
          <w:rFonts w:ascii="Courier New"/>
          <w:spacing w:val="51"/>
          <w:w w:val="150"/>
          <w:sz w:val="20"/>
        </w:rPr>
        <w:t> </w:t>
      </w:r>
      <w:r>
        <w:rPr>
          <w:sz w:val="20"/>
        </w:rPr>
        <w:t>Background </w:t>
      </w:r>
      <w:r>
        <w:rPr>
          <w:spacing w:val="-2"/>
          <w:sz w:val="20"/>
        </w:rPr>
        <w:t>information:</w:t>
      </w:r>
    </w:p>
    <w:p>
      <w:pPr>
        <w:pStyle w:val="ListParagraph"/>
        <w:numPr>
          <w:ilvl w:val="0"/>
          <w:numId w:val="73"/>
        </w:numPr>
        <w:tabs>
          <w:tab w:pos="3113" w:val="left" w:leader="none"/>
          <w:tab w:pos="3473" w:val="left" w:leader="none"/>
        </w:tabs>
        <w:spacing w:line="222" w:lineRule="exact" w:before="0" w:after="0"/>
        <w:ind w:left="3113" w:right="0" w:hanging="2938"/>
        <w:jc w:val="left"/>
        <w:rPr>
          <w:sz w:val="20"/>
        </w:rPr>
      </w:pPr>
      <w:r>
        <w:rPr>
          <w:rFonts w:ascii="Wingdings" w:hAnsi="Wingdings"/>
          <w:spacing w:val="-10"/>
          <w:sz w:val="20"/>
        </w:rPr>
        <w:t></w:t>
      </w:r>
      <w:r>
        <w:rPr>
          <w:sz w:val="20"/>
        </w:rPr>
        <w:tab/>
      </w:r>
      <w:r>
        <w:rPr>
          <w:spacing w:val="-2"/>
          <w:sz w:val="20"/>
        </w:rPr>
        <w:t>CSI-RS</w:t>
      </w:r>
      <w:r>
        <w:rPr>
          <w:spacing w:val="-3"/>
          <w:sz w:val="20"/>
        </w:rPr>
        <w:t> </w:t>
      </w:r>
      <w:r>
        <w:rPr>
          <w:spacing w:val="-2"/>
          <w:sz w:val="20"/>
        </w:rPr>
        <w:t>and</w:t>
      </w:r>
      <w:r>
        <w:rPr>
          <w:spacing w:val="1"/>
          <w:sz w:val="20"/>
        </w:rPr>
        <w:t> </w:t>
      </w:r>
      <w:r>
        <w:rPr>
          <w:spacing w:val="-2"/>
          <w:sz w:val="20"/>
        </w:rPr>
        <w:t>DMRS configuration</w:t>
      </w:r>
      <w:r>
        <w:rPr>
          <w:sz w:val="20"/>
        </w:rPr>
        <w:t> </w:t>
      </w:r>
      <w:r>
        <w:rPr>
          <w:spacing w:val="-2"/>
          <w:sz w:val="20"/>
        </w:rPr>
        <w:t>optimization is an xAPP running in</w:t>
      </w:r>
      <w:r>
        <w:rPr>
          <w:spacing w:val="-4"/>
          <w:sz w:val="20"/>
        </w:rPr>
        <w:t> </w:t>
      </w:r>
      <w:r>
        <w:rPr>
          <w:spacing w:val="-2"/>
          <w:sz w:val="20"/>
        </w:rPr>
        <w:t>the</w:t>
      </w:r>
      <w:r>
        <w:rPr>
          <w:spacing w:val="-1"/>
          <w:sz w:val="20"/>
        </w:rPr>
        <w:t> </w:t>
      </w:r>
      <w:r>
        <w:rPr>
          <w:spacing w:val="-2"/>
          <w:sz w:val="20"/>
        </w:rPr>
        <w:t>Near-Real</w:t>
      </w:r>
      <w:r>
        <w:rPr>
          <w:sz w:val="20"/>
        </w:rPr>
        <w:t> </w:t>
      </w:r>
      <w:r>
        <w:rPr>
          <w:spacing w:val="-4"/>
          <w:sz w:val="20"/>
        </w:rPr>
        <w:t>Time</w:t>
      </w:r>
    </w:p>
    <w:p>
      <w:pPr>
        <w:pStyle w:val="ListParagraph"/>
        <w:numPr>
          <w:ilvl w:val="0"/>
          <w:numId w:val="73"/>
        </w:numPr>
        <w:tabs>
          <w:tab w:pos="3473" w:val="left" w:leader="none"/>
        </w:tabs>
        <w:spacing w:line="229" w:lineRule="exact" w:before="1" w:after="0"/>
        <w:ind w:left="3473" w:right="0" w:hanging="3298"/>
        <w:jc w:val="left"/>
        <w:rPr>
          <w:sz w:val="20"/>
        </w:rPr>
      </w:pPr>
      <w:r>
        <w:rPr>
          <w:sz w:val="20"/>
        </w:rPr>
        <w:t>RIC</w:t>
      </w:r>
      <w:r>
        <w:rPr>
          <w:spacing w:val="-5"/>
          <w:sz w:val="20"/>
        </w:rPr>
        <w:t> </w:t>
      </w:r>
      <w:r>
        <w:rPr>
          <w:sz w:val="20"/>
        </w:rPr>
        <w:t>after</w:t>
      </w:r>
      <w:r>
        <w:rPr>
          <w:spacing w:val="-3"/>
          <w:sz w:val="20"/>
        </w:rPr>
        <w:t> </w:t>
      </w:r>
      <w:r>
        <w:rPr>
          <w:sz w:val="20"/>
        </w:rPr>
        <w:t>training</w:t>
      </w:r>
      <w:r>
        <w:rPr>
          <w:spacing w:val="-3"/>
          <w:sz w:val="20"/>
        </w:rPr>
        <w:t> </w:t>
      </w:r>
      <w:r>
        <w:rPr>
          <w:sz w:val="20"/>
        </w:rPr>
        <w:t>in</w:t>
      </w:r>
      <w:r>
        <w:rPr>
          <w:spacing w:val="-3"/>
          <w:sz w:val="20"/>
        </w:rPr>
        <w:t> </w:t>
      </w:r>
      <w:r>
        <w:rPr>
          <w:sz w:val="20"/>
        </w:rPr>
        <w:t>Non-Real</w:t>
      </w:r>
      <w:r>
        <w:rPr>
          <w:spacing w:val="-4"/>
          <w:sz w:val="20"/>
        </w:rPr>
        <w:t> </w:t>
      </w:r>
      <w:r>
        <w:rPr>
          <w:sz w:val="20"/>
        </w:rPr>
        <w:t>Time</w:t>
      </w:r>
      <w:r>
        <w:rPr>
          <w:spacing w:val="-4"/>
          <w:sz w:val="20"/>
        </w:rPr>
        <w:t> </w:t>
      </w:r>
      <w:r>
        <w:rPr>
          <w:spacing w:val="-5"/>
          <w:sz w:val="20"/>
        </w:rPr>
        <w:t>RIC</w:t>
      </w:r>
    </w:p>
    <w:p>
      <w:pPr>
        <w:pStyle w:val="ListParagraph"/>
        <w:numPr>
          <w:ilvl w:val="0"/>
          <w:numId w:val="73"/>
        </w:numPr>
        <w:tabs>
          <w:tab w:pos="3113" w:val="left" w:leader="none"/>
          <w:tab w:pos="3473" w:val="left" w:leader="none"/>
        </w:tabs>
        <w:spacing w:line="229" w:lineRule="exact" w:before="0" w:after="0"/>
        <w:ind w:left="3113" w:right="0" w:hanging="2938"/>
        <w:jc w:val="left"/>
        <w:rPr>
          <w:sz w:val="20"/>
        </w:rPr>
      </w:pPr>
      <w:r>
        <w:rPr>
          <w:rFonts w:ascii="Wingdings" w:hAnsi="Wingdings"/>
          <w:spacing w:val="-10"/>
          <w:sz w:val="20"/>
        </w:rPr>
        <w:t></w:t>
      </w:r>
      <w:r>
        <w:rPr>
          <w:sz w:val="20"/>
        </w:rPr>
        <w:tab/>
        <w:t>Near-Real</w:t>
      </w:r>
      <w:r>
        <w:rPr>
          <w:spacing w:val="-7"/>
          <w:sz w:val="20"/>
        </w:rPr>
        <w:t> </w:t>
      </w:r>
      <w:r>
        <w:rPr>
          <w:sz w:val="20"/>
        </w:rPr>
        <w:t>Time</w:t>
      </w:r>
      <w:r>
        <w:rPr>
          <w:spacing w:val="-5"/>
          <w:sz w:val="20"/>
        </w:rPr>
        <w:t> </w:t>
      </w:r>
      <w:r>
        <w:rPr>
          <w:sz w:val="20"/>
        </w:rPr>
        <w:t>RIC</w:t>
      </w:r>
      <w:r>
        <w:rPr>
          <w:spacing w:val="-6"/>
          <w:sz w:val="20"/>
        </w:rPr>
        <w:t> </w:t>
      </w:r>
      <w:r>
        <w:rPr>
          <w:sz w:val="20"/>
        </w:rPr>
        <w:t>framework</w:t>
      </w:r>
      <w:r>
        <w:rPr>
          <w:spacing w:val="-4"/>
          <w:sz w:val="20"/>
        </w:rPr>
        <w:t> </w:t>
      </w:r>
      <w:r>
        <w:rPr>
          <w:sz w:val="20"/>
        </w:rPr>
        <w:t>handles</w:t>
      </w:r>
      <w:r>
        <w:rPr>
          <w:spacing w:val="-7"/>
          <w:sz w:val="20"/>
        </w:rPr>
        <w:t> </w:t>
      </w:r>
      <w:r>
        <w:rPr>
          <w:sz w:val="20"/>
        </w:rPr>
        <w:t>xAPP</w:t>
      </w:r>
      <w:r>
        <w:rPr>
          <w:spacing w:val="-6"/>
          <w:sz w:val="20"/>
        </w:rPr>
        <w:t> </w:t>
      </w:r>
      <w:r>
        <w:rPr>
          <w:spacing w:val="-4"/>
          <w:sz w:val="20"/>
        </w:rPr>
        <w:t>LCM.</w:t>
      </w:r>
    </w:p>
    <w:p>
      <w:pPr>
        <w:pStyle w:val="ListParagraph"/>
        <w:numPr>
          <w:ilvl w:val="0"/>
          <w:numId w:val="73"/>
        </w:numPr>
        <w:tabs>
          <w:tab w:pos="3113" w:val="left" w:leader="none"/>
          <w:tab w:pos="3473" w:val="left" w:leader="none"/>
        </w:tabs>
        <w:spacing w:line="240" w:lineRule="auto" w:before="0" w:after="0"/>
        <w:ind w:left="3113" w:right="0" w:hanging="2938"/>
        <w:jc w:val="left"/>
        <w:rPr>
          <w:sz w:val="20"/>
        </w:rPr>
      </w:pPr>
      <w:r>
        <w:rPr>
          <w:rFonts w:ascii="Wingdings" w:hAnsi="Wingdings"/>
          <w:spacing w:val="-10"/>
          <w:sz w:val="20"/>
        </w:rPr>
        <w:t></w:t>
      </w:r>
      <w:r>
        <w:rPr>
          <w:sz w:val="20"/>
        </w:rPr>
        <w:tab/>
        <w:t>For</w:t>
      </w:r>
      <w:r>
        <w:rPr>
          <w:spacing w:val="22"/>
          <w:sz w:val="20"/>
        </w:rPr>
        <w:t> </w:t>
      </w:r>
      <w:r>
        <w:rPr>
          <w:sz w:val="20"/>
        </w:rPr>
        <w:t>model</w:t>
      </w:r>
      <w:r>
        <w:rPr>
          <w:spacing w:val="21"/>
          <w:sz w:val="20"/>
        </w:rPr>
        <w:t> </w:t>
      </w:r>
      <w:r>
        <w:rPr>
          <w:sz w:val="20"/>
        </w:rPr>
        <w:t>training</w:t>
      </w:r>
      <w:r>
        <w:rPr>
          <w:spacing w:val="20"/>
          <w:sz w:val="20"/>
        </w:rPr>
        <w:t> </w:t>
      </w:r>
      <w:r>
        <w:rPr>
          <w:sz w:val="20"/>
        </w:rPr>
        <w:t>data</w:t>
      </w:r>
      <w:r>
        <w:rPr>
          <w:spacing w:val="22"/>
          <w:sz w:val="20"/>
        </w:rPr>
        <w:t> </w:t>
      </w:r>
      <w:r>
        <w:rPr>
          <w:sz w:val="20"/>
        </w:rPr>
        <w:t>and</w:t>
      </w:r>
      <w:r>
        <w:rPr>
          <w:spacing w:val="21"/>
          <w:sz w:val="20"/>
        </w:rPr>
        <w:t> </w:t>
      </w:r>
      <w:r>
        <w:rPr>
          <w:sz w:val="20"/>
        </w:rPr>
        <w:t>inference</w:t>
      </w:r>
      <w:r>
        <w:rPr>
          <w:spacing w:val="22"/>
          <w:sz w:val="20"/>
        </w:rPr>
        <w:t> </w:t>
      </w:r>
      <w:r>
        <w:rPr>
          <w:sz w:val="20"/>
        </w:rPr>
        <w:t>communication</w:t>
      </w:r>
      <w:r>
        <w:rPr>
          <w:spacing w:val="22"/>
          <w:sz w:val="20"/>
        </w:rPr>
        <w:t> </w:t>
      </w:r>
      <w:r>
        <w:rPr>
          <w:sz w:val="20"/>
        </w:rPr>
        <w:t>from</w:t>
      </w:r>
      <w:r>
        <w:rPr>
          <w:spacing w:val="22"/>
          <w:sz w:val="20"/>
        </w:rPr>
        <w:t> </w:t>
      </w:r>
      <w:r>
        <w:rPr>
          <w:sz w:val="20"/>
        </w:rPr>
        <w:t>and</w:t>
      </w:r>
      <w:r>
        <w:rPr>
          <w:spacing w:val="23"/>
          <w:sz w:val="20"/>
        </w:rPr>
        <w:t> </w:t>
      </w:r>
      <w:r>
        <w:rPr>
          <w:sz w:val="20"/>
        </w:rPr>
        <w:t>to</w:t>
      </w:r>
      <w:r>
        <w:rPr>
          <w:spacing w:val="22"/>
          <w:sz w:val="20"/>
        </w:rPr>
        <w:t> </w:t>
      </w:r>
      <w:r>
        <w:rPr>
          <w:sz w:val="20"/>
        </w:rPr>
        <w:t>E2</w:t>
      </w:r>
      <w:r>
        <w:rPr>
          <w:spacing w:val="20"/>
          <w:sz w:val="20"/>
        </w:rPr>
        <w:t> </w:t>
      </w:r>
      <w:r>
        <w:rPr>
          <w:sz w:val="20"/>
        </w:rPr>
        <w:t>nodes</w:t>
      </w:r>
      <w:r>
        <w:rPr>
          <w:spacing w:val="21"/>
          <w:sz w:val="20"/>
        </w:rPr>
        <w:t> </w:t>
      </w:r>
      <w:r>
        <w:rPr>
          <w:sz w:val="20"/>
        </w:rPr>
        <w:t>over</w:t>
      </w:r>
      <w:r>
        <w:rPr>
          <w:spacing w:val="21"/>
          <w:sz w:val="20"/>
        </w:rPr>
        <w:t> </w:t>
      </w:r>
      <w:r>
        <w:rPr>
          <w:spacing w:val="-5"/>
          <w:sz w:val="20"/>
        </w:rPr>
        <w:t>O1</w:t>
      </w:r>
    </w:p>
    <w:p>
      <w:pPr>
        <w:pStyle w:val="ListParagraph"/>
        <w:numPr>
          <w:ilvl w:val="0"/>
          <w:numId w:val="73"/>
        </w:numPr>
        <w:tabs>
          <w:tab w:pos="3473" w:val="left" w:leader="none"/>
        </w:tabs>
        <w:spacing w:line="240" w:lineRule="auto" w:before="1" w:after="0"/>
        <w:ind w:left="3473" w:right="0" w:hanging="3298"/>
        <w:jc w:val="left"/>
        <w:rPr>
          <w:sz w:val="20"/>
        </w:rPr>
      </w:pPr>
      <w:r>
        <w:rPr>
          <w:sz w:val="20"/>
        </w:rPr>
        <w:t>interface</w:t>
      </w:r>
      <w:r>
        <w:rPr>
          <w:spacing w:val="-4"/>
          <w:sz w:val="20"/>
        </w:rPr>
        <w:t> </w:t>
      </w:r>
      <w:r>
        <w:rPr>
          <w:sz w:val="20"/>
        </w:rPr>
        <w:t>(via</w:t>
      </w:r>
      <w:r>
        <w:rPr>
          <w:spacing w:val="-5"/>
          <w:sz w:val="20"/>
        </w:rPr>
        <w:t> </w:t>
      </w:r>
      <w:r>
        <w:rPr>
          <w:sz w:val="20"/>
        </w:rPr>
        <w:t>SMO)</w:t>
      </w:r>
      <w:r>
        <w:rPr>
          <w:spacing w:val="-4"/>
          <w:sz w:val="20"/>
        </w:rPr>
        <w:t> </w:t>
      </w:r>
      <w:r>
        <w:rPr>
          <w:sz w:val="20"/>
        </w:rPr>
        <w:t>and</w:t>
      </w:r>
      <w:r>
        <w:rPr>
          <w:spacing w:val="-4"/>
          <w:sz w:val="20"/>
        </w:rPr>
        <w:t> </w:t>
      </w:r>
      <w:r>
        <w:rPr>
          <w:sz w:val="20"/>
        </w:rPr>
        <w:t>M-plane</w:t>
      </w:r>
      <w:r>
        <w:rPr>
          <w:spacing w:val="-5"/>
          <w:sz w:val="20"/>
        </w:rPr>
        <w:t> </w:t>
      </w:r>
      <w:r>
        <w:rPr>
          <w:sz w:val="20"/>
        </w:rPr>
        <w:t>interfaces</w:t>
      </w:r>
      <w:r>
        <w:rPr>
          <w:spacing w:val="-6"/>
          <w:sz w:val="20"/>
        </w:rPr>
        <w:t> </w:t>
      </w:r>
      <w:r>
        <w:rPr>
          <w:sz w:val="20"/>
        </w:rPr>
        <w:t>are</w:t>
      </w:r>
      <w:r>
        <w:rPr>
          <w:spacing w:val="-6"/>
          <w:sz w:val="20"/>
        </w:rPr>
        <w:t> </w:t>
      </w:r>
      <w:r>
        <w:rPr>
          <w:spacing w:val="-4"/>
          <w:sz w:val="20"/>
        </w:rPr>
        <w:t>used.</w:t>
      </w:r>
    </w:p>
    <w:p>
      <w:pPr>
        <w:pStyle w:val="ListParagraph"/>
        <w:numPr>
          <w:ilvl w:val="0"/>
          <w:numId w:val="73"/>
        </w:numPr>
        <w:tabs>
          <w:tab w:pos="1673" w:val="left" w:leader="none"/>
          <w:tab w:pos="2033" w:val="left" w:leader="none"/>
        </w:tabs>
        <w:spacing w:line="240" w:lineRule="auto" w:before="0" w:after="0"/>
        <w:ind w:left="1673" w:right="0" w:hanging="1498"/>
        <w:jc w:val="left"/>
        <w:rPr>
          <w:sz w:val="20"/>
        </w:rPr>
      </w:pPr>
      <w:r>
        <w:rPr>
          <w:spacing w:val="-5"/>
          <w:sz w:val="20"/>
        </w:rPr>
        <w:t>f)</w:t>
      </w:r>
      <w:r>
        <w:rPr>
          <w:sz w:val="20"/>
        </w:rPr>
        <w:tab/>
        <w:t>A1</w:t>
      </w:r>
      <w:r>
        <w:rPr>
          <w:spacing w:val="-2"/>
          <w:sz w:val="20"/>
        </w:rPr>
        <w:t> Interface</w:t>
      </w:r>
    </w:p>
    <w:p>
      <w:pPr>
        <w:pStyle w:val="ListParagraph"/>
        <w:numPr>
          <w:ilvl w:val="0"/>
          <w:numId w:val="73"/>
        </w:numPr>
        <w:tabs>
          <w:tab w:pos="2393" w:val="left" w:leader="none"/>
        </w:tabs>
        <w:spacing w:line="398" w:lineRule="auto" w:before="1" w:after="0"/>
        <w:ind w:left="175" w:right="6935" w:firstLine="0"/>
        <w:jc w:val="left"/>
        <w:rPr>
          <w:sz w:val="20"/>
        </w:rPr>
      </w:pPr>
      <w:r>
        <w:rPr>
          <w:rFonts w:ascii="Courier New"/>
          <w:sz w:val="20"/>
        </w:rPr>
        <w:t>o</w:t>
      </w:r>
      <w:r>
        <w:rPr>
          <w:rFonts w:ascii="Courier New"/>
          <w:spacing w:val="80"/>
          <w:sz w:val="20"/>
        </w:rPr>
        <w:t> </w:t>
      </w:r>
      <w:r>
        <w:rPr>
          <w:sz w:val="20"/>
        </w:rPr>
        <w:t>No</w:t>
      </w:r>
      <w:r>
        <w:rPr>
          <w:spacing w:val="-4"/>
          <w:sz w:val="20"/>
        </w:rPr>
        <w:t> </w:t>
      </w:r>
      <w:r>
        <w:rPr>
          <w:sz w:val="20"/>
        </w:rPr>
        <w:t>impact</w:t>
      </w:r>
      <w:r>
        <w:rPr>
          <w:spacing w:val="-6"/>
          <w:sz w:val="20"/>
        </w:rPr>
        <w:t> </w:t>
      </w:r>
      <w:r>
        <w:rPr>
          <w:sz w:val="20"/>
        </w:rPr>
        <w:t>identified </w:t>
      </w:r>
      <w:r>
        <w:rPr>
          <w:spacing w:val="-6"/>
          <w:sz w:val="20"/>
        </w:rPr>
        <w:t>38</w:t>
      </w:r>
    </w:p>
    <w:p>
      <w:pPr>
        <w:spacing w:after="0" w:line="398" w:lineRule="auto"/>
        <w:jc w:val="left"/>
        <w:rPr>
          <w:sz w:val="20"/>
        </w:rPr>
        <w:sectPr>
          <w:type w:val="continuous"/>
          <w:pgSz w:w="11910" w:h="16850"/>
          <w:pgMar w:header="867" w:footer="853" w:top="2660" w:bottom="0" w:left="180" w:right="380"/>
        </w:sectPr>
      </w:pPr>
    </w:p>
    <w:p>
      <w:pPr>
        <w:pStyle w:val="BodyText"/>
        <w:tabs>
          <w:tab w:pos="952" w:val="left" w:leader="none"/>
        </w:tabs>
        <w:spacing w:before="228"/>
        <w:ind w:left="276"/>
      </w:pPr>
      <w:r>
        <w:rPr>
          <w:spacing w:val="-10"/>
        </w:rPr>
        <w:t>1</w:t>
      </w:r>
      <w:r>
        <w:rPr/>
        <w:tab/>
      </w:r>
      <w:r>
        <w:rPr>
          <w:u w:val="single"/>
        </w:rPr>
        <w:t>WG3</w:t>
      </w:r>
      <w:r>
        <w:rPr>
          <w:spacing w:val="-5"/>
          <w:u w:val="single"/>
        </w:rPr>
        <w:t> </w:t>
      </w:r>
      <w:r>
        <w:rPr>
          <w:u w:val="single"/>
        </w:rPr>
        <w:t>(Near-RT</w:t>
      </w:r>
      <w:r>
        <w:rPr>
          <w:spacing w:val="-4"/>
          <w:u w:val="single"/>
        </w:rPr>
        <w:t> </w:t>
      </w:r>
      <w:r>
        <w:rPr>
          <w:u w:val="single"/>
        </w:rPr>
        <w:t>RIC,</w:t>
      </w:r>
      <w:r>
        <w:rPr>
          <w:spacing w:val="-5"/>
          <w:u w:val="single"/>
        </w:rPr>
        <w:t> </w:t>
      </w:r>
      <w:r>
        <w:rPr>
          <w:u w:val="single"/>
        </w:rPr>
        <w:t>E2)</w:t>
      </w:r>
      <w:r>
        <w:rPr>
          <w:spacing w:val="-5"/>
          <w:u w:val="single"/>
        </w:rPr>
        <w:t> </w:t>
      </w:r>
      <w:r>
        <w:rPr>
          <w:spacing w:val="-2"/>
          <w:u w:val="single"/>
        </w:rPr>
        <w:t>Impact</w:t>
      </w:r>
    </w:p>
    <w:p>
      <w:pPr>
        <w:pStyle w:val="BodyText"/>
        <w:spacing w:before="2"/>
        <w:ind w:left="0"/>
        <w:rPr>
          <w:sz w:val="18"/>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1301"/>
        <w:gridCol w:w="8686"/>
      </w:tblGrid>
      <w:tr>
        <w:trPr>
          <w:trHeight w:val="225" w:hRule="atLeast"/>
        </w:trPr>
        <w:tc>
          <w:tcPr>
            <w:tcW w:w="540" w:type="dxa"/>
          </w:tcPr>
          <w:p>
            <w:pPr>
              <w:pStyle w:val="TableParagraph"/>
              <w:spacing w:line="205" w:lineRule="exact"/>
              <w:ind w:left="0" w:right="287"/>
              <w:jc w:val="right"/>
              <w:rPr>
                <w:sz w:val="20"/>
              </w:rPr>
            </w:pPr>
            <w:r>
              <w:rPr>
                <w:spacing w:val="-10"/>
                <w:sz w:val="20"/>
              </w:rPr>
              <w:t>2</w:t>
            </w:r>
          </w:p>
        </w:tc>
        <w:tc>
          <w:tcPr>
            <w:tcW w:w="1301" w:type="dxa"/>
          </w:tcPr>
          <w:p>
            <w:pPr>
              <w:pStyle w:val="TableParagraph"/>
              <w:spacing w:line="205" w:lineRule="exact"/>
              <w:ind w:left="0" w:right="122"/>
              <w:jc w:val="right"/>
              <w:rPr>
                <w:sz w:val="20"/>
              </w:rPr>
            </w:pPr>
            <w:r>
              <w:rPr>
                <w:spacing w:val="-5"/>
                <w:sz w:val="20"/>
              </w:rPr>
              <w:t>g)</w:t>
            </w:r>
          </w:p>
        </w:tc>
        <w:tc>
          <w:tcPr>
            <w:tcW w:w="8686" w:type="dxa"/>
          </w:tcPr>
          <w:p>
            <w:pPr>
              <w:pStyle w:val="TableParagraph"/>
              <w:spacing w:line="205" w:lineRule="exact"/>
              <w:ind w:left="66"/>
              <w:rPr>
                <w:sz w:val="20"/>
              </w:rPr>
            </w:pPr>
            <w:r>
              <w:rPr>
                <w:sz w:val="20"/>
              </w:rPr>
              <w:t>O-RAN.WG3-</w:t>
            </w:r>
            <w:r>
              <w:rPr>
                <w:spacing w:val="-5"/>
                <w:sz w:val="20"/>
              </w:rPr>
              <w:t> </w:t>
            </w:r>
            <w:r>
              <w:rPr>
                <w:sz w:val="20"/>
              </w:rPr>
              <w:t>Use</w:t>
            </w:r>
            <w:r>
              <w:rPr>
                <w:spacing w:val="-6"/>
                <w:sz w:val="20"/>
              </w:rPr>
              <w:t> </w:t>
            </w:r>
            <w:r>
              <w:rPr>
                <w:sz w:val="20"/>
              </w:rPr>
              <w:t>Case</w:t>
            </w:r>
            <w:r>
              <w:rPr>
                <w:spacing w:val="-5"/>
                <w:sz w:val="20"/>
              </w:rPr>
              <w:t> </w:t>
            </w:r>
            <w:r>
              <w:rPr>
                <w:sz w:val="20"/>
              </w:rPr>
              <w:t>and</w:t>
            </w:r>
            <w:r>
              <w:rPr>
                <w:spacing w:val="-4"/>
                <w:sz w:val="20"/>
              </w:rPr>
              <w:t> </w:t>
            </w:r>
            <w:r>
              <w:rPr>
                <w:spacing w:val="-2"/>
                <w:sz w:val="20"/>
              </w:rPr>
              <w:t>Requirements</w:t>
            </w:r>
          </w:p>
        </w:tc>
      </w:tr>
      <w:tr>
        <w:trPr>
          <w:trHeight w:val="237" w:hRule="atLeast"/>
        </w:trPr>
        <w:tc>
          <w:tcPr>
            <w:tcW w:w="540" w:type="dxa"/>
          </w:tcPr>
          <w:p>
            <w:pPr>
              <w:pStyle w:val="TableParagraph"/>
              <w:spacing w:line="218" w:lineRule="exact"/>
              <w:ind w:left="0" w:right="287"/>
              <w:jc w:val="right"/>
              <w:rPr>
                <w:sz w:val="20"/>
              </w:rPr>
            </w:pPr>
            <w:r>
              <w:rPr>
                <w:spacing w:val="-10"/>
                <w:sz w:val="20"/>
              </w:rPr>
              <w:t>3</w:t>
            </w:r>
          </w:p>
        </w:tc>
        <w:tc>
          <w:tcPr>
            <w:tcW w:w="1301" w:type="dxa"/>
          </w:tcPr>
          <w:p>
            <w:pPr>
              <w:pStyle w:val="TableParagraph"/>
              <w:ind w:left="0"/>
              <w:rPr>
                <w:sz w:val="16"/>
              </w:rPr>
            </w:pPr>
          </w:p>
        </w:tc>
        <w:tc>
          <w:tcPr>
            <w:tcW w:w="8686" w:type="dxa"/>
          </w:tcPr>
          <w:p>
            <w:pPr>
              <w:pStyle w:val="TableParagraph"/>
              <w:numPr>
                <w:ilvl w:val="0"/>
                <w:numId w:val="74"/>
              </w:numPr>
              <w:tabs>
                <w:tab w:pos="359" w:val="left" w:leader="none"/>
              </w:tabs>
              <w:spacing w:line="218" w:lineRule="exact" w:before="0" w:after="0"/>
              <w:ind w:left="359" w:right="57" w:hanging="359"/>
              <w:jc w:val="right"/>
              <w:rPr>
                <w:sz w:val="20"/>
              </w:rPr>
            </w:pPr>
            <w:r>
              <w:rPr>
                <w:sz w:val="20"/>
              </w:rPr>
              <w:t>Add</w:t>
            </w:r>
            <w:r>
              <w:rPr>
                <w:spacing w:val="-11"/>
                <w:sz w:val="20"/>
              </w:rPr>
              <w:t> </w:t>
            </w:r>
            <w:r>
              <w:rPr>
                <w:sz w:val="20"/>
              </w:rPr>
              <w:t>use</w:t>
            </w:r>
            <w:r>
              <w:rPr>
                <w:spacing w:val="-11"/>
                <w:sz w:val="20"/>
              </w:rPr>
              <w:t> </w:t>
            </w:r>
            <w:r>
              <w:rPr>
                <w:sz w:val="20"/>
              </w:rPr>
              <w:t>case</w:t>
            </w:r>
            <w:r>
              <w:rPr>
                <w:spacing w:val="-11"/>
                <w:sz w:val="20"/>
              </w:rPr>
              <w:t> </w:t>
            </w:r>
            <w:r>
              <w:rPr>
                <w:sz w:val="20"/>
              </w:rPr>
              <w:t>details</w:t>
            </w:r>
            <w:r>
              <w:rPr>
                <w:spacing w:val="-12"/>
                <w:sz w:val="20"/>
              </w:rPr>
              <w:t> </w:t>
            </w:r>
            <w:r>
              <w:rPr>
                <w:sz w:val="20"/>
              </w:rPr>
              <w:t>for</w:t>
            </w:r>
            <w:r>
              <w:rPr>
                <w:spacing w:val="-10"/>
                <w:sz w:val="20"/>
              </w:rPr>
              <w:t> </w:t>
            </w:r>
            <w:r>
              <w:rPr>
                <w:sz w:val="20"/>
              </w:rPr>
              <w:t>Non-RT</w:t>
            </w:r>
            <w:r>
              <w:rPr>
                <w:spacing w:val="-11"/>
                <w:sz w:val="20"/>
              </w:rPr>
              <w:t> </w:t>
            </w:r>
            <w:r>
              <w:rPr>
                <w:sz w:val="20"/>
              </w:rPr>
              <w:t>RIC</w:t>
            </w:r>
            <w:r>
              <w:rPr>
                <w:spacing w:val="-12"/>
                <w:sz w:val="20"/>
              </w:rPr>
              <w:t> </w:t>
            </w:r>
            <w:r>
              <w:rPr>
                <w:sz w:val="20"/>
              </w:rPr>
              <w:t>Training</w:t>
            </w:r>
            <w:r>
              <w:rPr>
                <w:spacing w:val="-10"/>
                <w:sz w:val="20"/>
              </w:rPr>
              <w:t> </w:t>
            </w:r>
            <w:r>
              <w:rPr>
                <w:sz w:val="20"/>
              </w:rPr>
              <w:t>and</w:t>
            </w:r>
            <w:r>
              <w:rPr>
                <w:spacing w:val="-10"/>
                <w:sz w:val="20"/>
              </w:rPr>
              <w:t> </w:t>
            </w:r>
            <w:r>
              <w:rPr>
                <w:sz w:val="20"/>
              </w:rPr>
              <w:t>Near</w:t>
            </w:r>
            <w:r>
              <w:rPr>
                <w:spacing w:val="-11"/>
                <w:sz w:val="20"/>
              </w:rPr>
              <w:t> </w:t>
            </w:r>
            <w:r>
              <w:rPr>
                <w:sz w:val="20"/>
              </w:rPr>
              <w:t>RT</w:t>
            </w:r>
            <w:r>
              <w:rPr>
                <w:spacing w:val="-13"/>
                <w:sz w:val="20"/>
              </w:rPr>
              <w:t> </w:t>
            </w:r>
            <w:r>
              <w:rPr>
                <w:sz w:val="20"/>
              </w:rPr>
              <w:t>RIC</w:t>
            </w:r>
            <w:r>
              <w:rPr>
                <w:spacing w:val="-12"/>
                <w:sz w:val="20"/>
              </w:rPr>
              <w:t> </w:t>
            </w:r>
            <w:r>
              <w:rPr>
                <w:sz w:val="20"/>
              </w:rPr>
              <w:t>Deployment</w:t>
            </w:r>
            <w:r>
              <w:rPr>
                <w:spacing w:val="-11"/>
                <w:sz w:val="20"/>
              </w:rPr>
              <w:t> </w:t>
            </w:r>
            <w:r>
              <w:rPr>
                <w:sz w:val="20"/>
              </w:rPr>
              <w:t>(CSI-RS</w:t>
            </w:r>
            <w:r>
              <w:rPr>
                <w:spacing w:val="-12"/>
                <w:sz w:val="20"/>
              </w:rPr>
              <w:t> </w:t>
            </w:r>
            <w:r>
              <w:rPr>
                <w:sz w:val="20"/>
              </w:rPr>
              <w:t>and</w:t>
            </w:r>
            <w:r>
              <w:rPr>
                <w:spacing w:val="-10"/>
                <w:sz w:val="20"/>
              </w:rPr>
              <w:t> </w:t>
            </w:r>
            <w:r>
              <w:rPr>
                <w:spacing w:val="-4"/>
                <w:sz w:val="20"/>
              </w:rPr>
              <w:t>DMRS</w:t>
            </w:r>
          </w:p>
        </w:tc>
      </w:tr>
      <w:tr>
        <w:trPr>
          <w:trHeight w:val="220" w:hRule="atLeast"/>
        </w:trPr>
        <w:tc>
          <w:tcPr>
            <w:tcW w:w="540" w:type="dxa"/>
          </w:tcPr>
          <w:p>
            <w:pPr>
              <w:pStyle w:val="TableParagraph"/>
              <w:spacing w:line="201" w:lineRule="exact"/>
              <w:ind w:left="0" w:right="287"/>
              <w:jc w:val="right"/>
              <w:rPr>
                <w:sz w:val="20"/>
              </w:rPr>
            </w:pPr>
            <w:r>
              <w:rPr>
                <w:spacing w:val="-10"/>
                <w:sz w:val="20"/>
              </w:rPr>
              <w:t>4</w:t>
            </w:r>
          </w:p>
        </w:tc>
        <w:tc>
          <w:tcPr>
            <w:tcW w:w="1301" w:type="dxa"/>
          </w:tcPr>
          <w:p>
            <w:pPr>
              <w:pStyle w:val="TableParagraph"/>
              <w:ind w:left="0"/>
              <w:rPr>
                <w:sz w:val="14"/>
              </w:rPr>
            </w:pPr>
          </w:p>
        </w:tc>
        <w:tc>
          <w:tcPr>
            <w:tcW w:w="8686" w:type="dxa"/>
          </w:tcPr>
          <w:p>
            <w:pPr>
              <w:pStyle w:val="TableParagraph"/>
              <w:spacing w:line="201" w:lineRule="exact"/>
              <w:ind w:left="0" w:right="56"/>
              <w:jc w:val="right"/>
              <w:rPr>
                <w:sz w:val="20"/>
              </w:rPr>
            </w:pPr>
            <w:r>
              <w:rPr>
                <w:sz w:val="20"/>
              </w:rPr>
              <w:t>Configuration</w:t>
            </w:r>
            <w:r>
              <w:rPr>
                <w:spacing w:val="27"/>
                <w:sz w:val="20"/>
              </w:rPr>
              <w:t> </w:t>
            </w:r>
            <w:r>
              <w:rPr>
                <w:sz w:val="20"/>
              </w:rPr>
              <w:t>Optimization)</w:t>
            </w:r>
            <w:r>
              <w:rPr>
                <w:spacing w:val="28"/>
                <w:sz w:val="20"/>
              </w:rPr>
              <w:t> </w:t>
            </w:r>
            <w:r>
              <w:rPr>
                <w:sz w:val="20"/>
              </w:rPr>
              <w:t>considering</w:t>
            </w:r>
            <w:r>
              <w:rPr>
                <w:spacing w:val="27"/>
                <w:sz w:val="20"/>
              </w:rPr>
              <w:t> </w:t>
            </w:r>
            <w:r>
              <w:rPr>
                <w:sz w:val="20"/>
              </w:rPr>
              <w:t>agreements</w:t>
            </w:r>
            <w:r>
              <w:rPr>
                <w:spacing w:val="26"/>
                <w:sz w:val="20"/>
              </w:rPr>
              <w:t> </w:t>
            </w:r>
            <w:r>
              <w:rPr>
                <w:sz w:val="20"/>
              </w:rPr>
              <w:t>from</w:t>
            </w:r>
            <w:r>
              <w:rPr>
                <w:spacing w:val="25"/>
                <w:sz w:val="20"/>
              </w:rPr>
              <w:t> </w:t>
            </w:r>
            <w:r>
              <w:rPr>
                <w:sz w:val="20"/>
              </w:rPr>
              <w:t>pre-normative</w:t>
            </w:r>
            <w:r>
              <w:rPr>
                <w:spacing w:val="27"/>
                <w:sz w:val="20"/>
              </w:rPr>
              <w:t> </w:t>
            </w:r>
            <w:r>
              <w:rPr>
                <w:sz w:val="20"/>
              </w:rPr>
              <w:t>and</w:t>
            </w:r>
            <w:r>
              <w:rPr>
                <w:spacing w:val="27"/>
                <w:sz w:val="20"/>
              </w:rPr>
              <w:t> </w:t>
            </w:r>
            <w:r>
              <w:rPr>
                <w:sz w:val="20"/>
              </w:rPr>
              <w:t>normative</w:t>
            </w:r>
            <w:r>
              <w:rPr>
                <w:spacing w:val="27"/>
                <w:sz w:val="20"/>
              </w:rPr>
              <w:t> </w:t>
            </w:r>
            <w:r>
              <w:rPr>
                <w:spacing w:val="-2"/>
                <w:sz w:val="20"/>
              </w:rPr>
              <w:t>phase</w:t>
            </w:r>
          </w:p>
        </w:tc>
      </w:tr>
      <w:tr>
        <w:trPr>
          <w:trHeight w:val="230" w:hRule="atLeast"/>
        </w:trPr>
        <w:tc>
          <w:tcPr>
            <w:tcW w:w="540" w:type="dxa"/>
          </w:tcPr>
          <w:p>
            <w:pPr>
              <w:pStyle w:val="TableParagraph"/>
              <w:spacing w:line="210" w:lineRule="exact"/>
              <w:ind w:left="0" w:right="287"/>
              <w:jc w:val="right"/>
              <w:rPr>
                <w:sz w:val="20"/>
              </w:rPr>
            </w:pPr>
            <w:r>
              <w:rPr>
                <w:spacing w:val="-10"/>
                <w:sz w:val="20"/>
              </w:rPr>
              <w:t>5</w:t>
            </w:r>
          </w:p>
        </w:tc>
        <w:tc>
          <w:tcPr>
            <w:tcW w:w="1301" w:type="dxa"/>
          </w:tcPr>
          <w:p>
            <w:pPr>
              <w:pStyle w:val="TableParagraph"/>
              <w:ind w:left="0"/>
              <w:rPr>
                <w:sz w:val="16"/>
              </w:rPr>
            </w:pPr>
          </w:p>
        </w:tc>
        <w:tc>
          <w:tcPr>
            <w:tcW w:w="8686" w:type="dxa"/>
          </w:tcPr>
          <w:p>
            <w:pPr>
              <w:pStyle w:val="TableParagraph"/>
              <w:spacing w:line="210" w:lineRule="exact"/>
              <w:ind w:left="786"/>
              <w:rPr>
                <w:sz w:val="20"/>
              </w:rPr>
            </w:pPr>
            <w:r>
              <w:rPr>
                <w:spacing w:val="-2"/>
                <w:sz w:val="20"/>
              </w:rPr>
              <w:t>approvals</w:t>
            </w:r>
          </w:p>
        </w:tc>
      </w:tr>
      <w:tr>
        <w:trPr>
          <w:trHeight w:val="230" w:hRule="atLeast"/>
        </w:trPr>
        <w:tc>
          <w:tcPr>
            <w:tcW w:w="540" w:type="dxa"/>
          </w:tcPr>
          <w:p>
            <w:pPr>
              <w:pStyle w:val="TableParagraph"/>
              <w:spacing w:line="210" w:lineRule="exact"/>
              <w:ind w:left="0" w:right="287"/>
              <w:jc w:val="right"/>
              <w:rPr>
                <w:sz w:val="20"/>
              </w:rPr>
            </w:pPr>
            <w:r>
              <w:rPr>
                <w:spacing w:val="-10"/>
                <w:sz w:val="20"/>
              </w:rPr>
              <w:t>6</w:t>
            </w:r>
          </w:p>
        </w:tc>
        <w:tc>
          <w:tcPr>
            <w:tcW w:w="1301" w:type="dxa"/>
          </w:tcPr>
          <w:p>
            <w:pPr>
              <w:pStyle w:val="TableParagraph"/>
              <w:spacing w:line="210" w:lineRule="exact"/>
              <w:ind w:left="0" w:right="122"/>
              <w:jc w:val="right"/>
              <w:rPr>
                <w:sz w:val="20"/>
              </w:rPr>
            </w:pPr>
            <w:r>
              <w:rPr>
                <w:spacing w:val="-5"/>
                <w:sz w:val="20"/>
              </w:rPr>
              <w:t>h)</w:t>
            </w:r>
          </w:p>
        </w:tc>
        <w:tc>
          <w:tcPr>
            <w:tcW w:w="8686" w:type="dxa"/>
          </w:tcPr>
          <w:p>
            <w:pPr>
              <w:pStyle w:val="TableParagraph"/>
              <w:spacing w:line="210" w:lineRule="exact"/>
              <w:ind w:left="66"/>
              <w:rPr>
                <w:sz w:val="20"/>
              </w:rPr>
            </w:pPr>
            <w:r>
              <w:rPr>
                <w:sz w:val="20"/>
              </w:rPr>
              <w:t>O-RAN.WG3.</w:t>
            </w:r>
            <w:r>
              <w:rPr>
                <w:spacing w:val="-6"/>
                <w:sz w:val="20"/>
              </w:rPr>
              <w:t> </w:t>
            </w:r>
            <w:r>
              <w:rPr>
                <w:sz w:val="20"/>
              </w:rPr>
              <w:t>Near-RT</w:t>
            </w:r>
            <w:r>
              <w:rPr>
                <w:spacing w:val="-7"/>
                <w:sz w:val="20"/>
              </w:rPr>
              <w:t> </w:t>
            </w:r>
            <w:r>
              <w:rPr>
                <w:sz w:val="20"/>
              </w:rPr>
              <w:t>RAN</w:t>
            </w:r>
            <w:r>
              <w:rPr>
                <w:spacing w:val="-4"/>
                <w:sz w:val="20"/>
              </w:rPr>
              <w:t> </w:t>
            </w:r>
            <w:r>
              <w:rPr>
                <w:sz w:val="20"/>
              </w:rPr>
              <w:t>Intelligent</w:t>
            </w:r>
            <w:r>
              <w:rPr>
                <w:spacing w:val="-8"/>
                <w:sz w:val="20"/>
              </w:rPr>
              <w:t> </w:t>
            </w:r>
            <w:r>
              <w:rPr>
                <w:sz w:val="20"/>
              </w:rPr>
              <w:t>Controller</w:t>
            </w:r>
            <w:r>
              <w:rPr>
                <w:spacing w:val="-6"/>
                <w:sz w:val="20"/>
              </w:rPr>
              <w:t> </w:t>
            </w:r>
            <w:r>
              <w:rPr>
                <w:sz w:val="20"/>
              </w:rPr>
              <w:t>Near-RT</w:t>
            </w:r>
            <w:r>
              <w:rPr>
                <w:spacing w:val="-7"/>
                <w:sz w:val="20"/>
              </w:rPr>
              <w:t> </w:t>
            </w:r>
            <w:r>
              <w:rPr>
                <w:sz w:val="20"/>
              </w:rPr>
              <w:t>RIC</w:t>
            </w:r>
            <w:r>
              <w:rPr>
                <w:spacing w:val="-7"/>
                <w:sz w:val="20"/>
              </w:rPr>
              <w:t> </w:t>
            </w:r>
            <w:r>
              <w:rPr>
                <w:spacing w:val="-2"/>
                <w:sz w:val="20"/>
              </w:rPr>
              <w:t>Architecture</w:t>
            </w:r>
          </w:p>
        </w:tc>
      </w:tr>
      <w:tr>
        <w:trPr>
          <w:trHeight w:val="238" w:hRule="atLeast"/>
        </w:trPr>
        <w:tc>
          <w:tcPr>
            <w:tcW w:w="540" w:type="dxa"/>
          </w:tcPr>
          <w:p>
            <w:pPr>
              <w:pStyle w:val="TableParagraph"/>
              <w:spacing w:line="219" w:lineRule="exact"/>
              <w:ind w:left="0" w:right="287"/>
              <w:jc w:val="right"/>
              <w:rPr>
                <w:sz w:val="20"/>
              </w:rPr>
            </w:pPr>
            <w:r>
              <w:rPr>
                <w:spacing w:val="-10"/>
                <w:sz w:val="20"/>
              </w:rPr>
              <w:t>7</w:t>
            </w:r>
          </w:p>
        </w:tc>
        <w:tc>
          <w:tcPr>
            <w:tcW w:w="1301" w:type="dxa"/>
          </w:tcPr>
          <w:p>
            <w:pPr>
              <w:pStyle w:val="TableParagraph"/>
              <w:ind w:left="0"/>
              <w:rPr>
                <w:sz w:val="16"/>
              </w:rPr>
            </w:pPr>
          </w:p>
        </w:tc>
        <w:tc>
          <w:tcPr>
            <w:tcW w:w="8686" w:type="dxa"/>
          </w:tcPr>
          <w:p>
            <w:pPr>
              <w:pStyle w:val="TableParagraph"/>
              <w:numPr>
                <w:ilvl w:val="0"/>
                <w:numId w:val="75"/>
              </w:numPr>
              <w:tabs>
                <w:tab w:pos="425" w:val="left" w:leader="none"/>
              </w:tabs>
              <w:spacing w:line="219" w:lineRule="exact" w:before="0" w:after="0"/>
              <w:ind w:left="425" w:right="0" w:hanging="359"/>
              <w:jc w:val="left"/>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229" w:hRule="atLeast"/>
        </w:trPr>
        <w:tc>
          <w:tcPr>
            <w:tcW w:w="540" w:type="dxa"/>
          </w:tcPr>
          <w:p>
            <w:pPr>
              <w:pStyle w:val="TableParagraph"/>
              <w:spacing w:line="210" w:lineRule="exact"/>
              <w:ind w:left="0" w:right="287"/>
              <w:jc w:val="right"/>
              <w:rPr>
                <w:sz w:val="20"/>
              </w:rPr>
            </w:pPr>
            <w:r>
              <w:rPr>
                <w:spacing w:val="-10"/>
                <w:sz w:val="20"/>
              </w:rPr>
              <w:t>8</w:t>
            </w:r>
          </w:p>
        </w:tc>
        <w:tc>
          <w:tcPr>
            <w:tcW w:w="1301" w:type="dxa"/>
          </w:tcPr>
          <w:p>
            <w:pPr>
              <w:pStyle w:val="TableParagraph"/>
              <w:ind w:left="0"/>
              <w:rPr>
                <w:sz w:val="16"/>
              </w:rPr>
            </w:pPr>
          </w:p>
        </w:tc>
        <w:tc>
          <w:tcPr>
            <w:tcW w:w="8686" w:type="dxa"/>
          </w:tcPr>
          <w:p>
            <w:pPr>
              <w:pStyle w:val="TableParagraph"/>
              <w:numPr>
                <w:ilvl w:val="0"/>
                <w:numId w:val="76"/>
              </w:numPr>
              <w:tabs>
                <w:tab w:pos="425" w:val="left" w:leader="none"/>
              </w:tabs>
              <w:spacing w:line="210" w:lineRule="exact" w:before="0" w:after="0"/>
              <w:ind w:left="425" w:right="0" w:hanging="359"/>
              <w:jc w:val="left"/>
              <w:rPr>
                <w:sz w:val="20"/>
              </w:rPr>
            </w:pPr>
            <w:r>
              <w:rPr>
                <w:sz w:val="20"/>
              </w:rPr>
              <w:t>Background</w:t>
            </w:r>
            <w:r>
              <w:rPr>
                <w:spacing w:val="-8"/>
                <w:sz w:val="20"/>
              </w:rPr>
              <w:t> </w:t>
            </w:r>
            <w:r>
              <w:rPr>
                <w:spacing w:val="-2"/>
                <w:sz w:val="20"/>
              </w:rPr>
              <w:t>information</w:t>
            </w:r>
          </w:p>
        </w:tc>
      </w:tr>
      <w:tr>
        <w:trPr>
          <w:trHeight w:val="221" w:hRule="atLeast"/>
        </w:trPr>
        <w:tc>
          <w:tcPr>
            <w:tcW w:w="540" w:type="dxa"/>
          </w:tcPr>
          <w:p>
            <w:pPr>
              <w:pStyle w:val="TableParagraph"/>
              <w:spacing w:line="202" w:lineRule="exact"/>
              <w:ind w:left="0" w:right="287"/>
              <w:jc w:val="right"/>
              <w:rPr>
                <w:sz w:val="20"/>
              </w:rPr>
            </w:pPr>
            <w:r>
              <w:rPr>
                <w:spacing w:val="-10"/>
                <w:sz w:val="20"/>
              </w:rPr>
              <w:t>9</w:t>
            </w:r>
          </w:p>
        </w:tc>
        <w:tc>
          <w:tcPr>
            <w:tcW w:w="1301" w:type="dxa"/>
          </w:tcPr>
          <w:p>
            <w:pPr>
              <w:pStyle w:val="TableParagraph"/>
              <w:ind w:left="0"/>
              <w:rPr>
                <w:sz w:val="14"/>
              </w:rPr>
            </w:pPr>
          </w:p>
        </w:tc>
        <w:tc>
          <w:tcPr>
            <w:tcW w:w="8686" w:type="dxa"/>
          </w:tcPr>
          <w:p>
            <w:pPr>
              <w:pStyle w:val="TableParagraph"/>
              <w:numPr>
                <w:ilvl w:val="0"/>
                <w:numId w:val="77"/>
              </w:numPr>
              <w:tabs>
                <w:tab w:pos="359" w:val="left" w:leader="none"/>
              </w:tabs>
              <w:spacing w:line="202" w:lineRule="exact" w:before="0" w:after="0"/>
              <w:ind w:left="359" w:right="64" w:hanging="359"/>
              <w:jc w:val="right"/>
              <w:rPr>
                <w:sz w:val="20"/>
              </w:rPr>
            </w:pPr>
            <w:r>
              <w:rPr>
                <w:sz w:val="20"/>
              </w:rPr>
              <w:t>For</w:t>
            </w:r>
            <w:r>
              <w:rPr>
                <w:spacing w:val="-5"/>
                <w:sz w:val="20"/>
              </w:rPr>
              <w:t> </w:t>
            </w:r>
            <w:r>
              <w:rPr>
                <w:sz w:val="20"/>
              </w:rPr>
              <w:t>CSI-RS</w:t>
            </w:r>
            <w:r>
              <w:rPr>
                <w:spacing w:val="-2"/>
                <w:sz w:val="20"/>
              </w:rPr>
              <w:t> </w:t>
            </w:r>
            <w:r>
              <w:rPr>
                <w:sz w:val="20"/>
              </w:rPr>
              <w:t>and</w:t>
            </w:r>
            <w:r>
              <w:rPr>
                <w:spacing w:val="-3"/>
                <w:sz w:val="20"/>
              </w:rPr>
              <w:t> </w:t>
            </w:r>
            <w:r>
              <w:rPr>
                <w:sz w:val="20"/>
              </w:rPr>
              <w:t>DMRS</w:t>
            </w:r>
            <w:r>
              <w:rPr>
                <w:spacing w:val="-5"/>
                <w:sz w:val="20"/>
              </w:rPr>
              <w:t> </w:t>
            </w:r>
            <w:r>
              <w:rPr>
                <w:sz w:val="20"/>
              </w:rPr>
              <w:t>optimizations,</w:t>
            </w:r>
            <w:r>
              <w:rPr>
                <w:spacing w:val="-4"/>
                <w:sz w:val="20"/>
              </w:rPr>
              <w:t> </w:t>
            </w:r>
            <w:r>
              <w:rPr>
                <w:sz w:val="20"/>
              </w:rPr>
              <w:t>trained</w:t>
            </w:r>
            <w:r>
              <w:rPr>
                <w:spacing w:val="-3"/>
                <w:sz w:val="20"/>
              </w:rPr>
              <w:t> </w:t>
            </w:r>
            <w:r>
              <w:rPr>
                <w:sz w:val="20"/>
              </w:rPr>
              <w:t>AI/ML</w:t>
            </w:r>
            <w:r>
              <w:rPr>
                <w:spacing w:val="-3"/>
                <w:sz w:val="20"/>
              </w:rPr>
              <w:t> </w:t>
            </w:r>
            <w:r>
              <w:rPr>
                <w:sz w:val="20"/>
              </w:rPr>
              <w:t>model</w:t>
            </w:r>
            <w:r>
              <w:rPr>
                <w:spacing w:val="-4"/>
                <w:sz w:val="20"/>
              </w:rPr>
              <w:t> </w:t>
            </w:r>
            <w:r>
              <w:rPr>
                <w:sz w:val="20"/>
              </w:rPr>
              <w:t>is</w:t>
            </w:r>
            <w:r>
              <w:rPr>
                <w:spacing w:val="-5"/>
                <w:sz w:val="20"/>
              </w:rPr>
              <w:t> </w:t>
            </w:r>
            <w:r>
              <w:rPr>
                <w:sz w:val="20"/>
              </w:rPr>
              <w:t>deployed</w:t>
            </w:r>
            <w:r>
              <w:rPr>
                <w:spacing w:val="-3"/>
                <w:sz w:val="20"/>
              </w:rPr>
              <w:t> </w:t>
            </w:r>
            <w:r>
              <w:rPr>
                <w:sz w:val="20"/>
              </w:rPr>
              <w:t>as</w:t>
            </w:r>
            <w:r>
              <w:rPr>
                <w:spacing w:val="-5"/>
                <w:sz w:val="20"/>
              </w:rPr>
              <w:t> </w:t>
            </w:r>
            <w:r>
              <w:rPr>
                <w:sz w:val="20"/>
              </w:rPr>
              <w:t>xAPP</w:t>
            </w:r>
            <w:r>
              <w:rPr>
                <w:spacing w:val="-3"/>
                <w:sz w:val="20"/>
              </w:rPr>
              <w:t> </w:t>
            </w:r>
            <w:r>
              <w:rPr>
                <w:sz w:val="20"/>
              </w:rPr>
              <w:t>which</w:t>
            </w:r>
            <w:r>
              <w:rPr>
                <w:spacing w:val="-4"/>
                <w:sz w:val="20"/>
              </w:rPr>
              <w:t> will</w:t>
            </w:r>
          </w:p>
        </w:tc>
      </w:tr>
      <w:tr>
        <w:trPr>
          <w:trHeight w:val="228" w:hRule="atLeast"/>
        </w:trPr>
        <w:tc>
          <w:tcPr>
            <w:tcW w:w="540" w:type="dxa"/>
          </w:tcPr>
          <w:p>
            <w:pPr>
              <w:pStyle w:val="TableParagraph"/>
              <w:spacing w:line="208" w:lineRule="exact"/>
              <w:ind w:left="0" w:right="286"/>
              <w:jc w:val="right"/>
              <w:rPr>
                <w:sz w:val="20"/>
              </w:rPr>
            </w:pPr>
            <w:r>
              <w:rPr>
                <w:spacing w:val="-5"/>
                <w:sz w:val="20"/>
              </w:rPr>
              <w:t>10</w:t>
            </w:r>
          </w:p>
        </w:tc>
        <w:tc>
          <w:tcPr>
            <w:tcW w:w="1301" w:type="dxa"/>
          </w:tcPr>
          <w:p>
            <w:pPr>
              <w:pStyle w:val="TableParagraph"/>
              <w:ind w:left="0"/>
              <w:rPr>
                <w:sz w:val="16"/>
              </w:rPr>
            </w:pPr>
          </w:p>
        </w:tc>
        <w:tc>
          <w:tcPr>
            <w:tcW w:w="8686" w:type="dxa"/>
          </w:tcPr>
          <w:p>
            <w:pPr>
              <w:pStyle w:val="TableParagraph"/>
              <w:spacing w:line="208" w:lineRule="exact"/>
              <w:ind w:left="1146"/>
              <w:rPr>
                <w:sz w:val="20"/>
              </w:rPr>
            </w:pPr>
            <w:r>
              <w:rPr>
                <w:sz w:val="20"/>
              </w:rPr>
              <w:t>interface</w:t>
            </w:r>
            <w:r>
              <w:rPr>
                <w:spacing w:val="-5"/>
                <w:sz w:val="20"/>
              </w:rPr>
              <w:t> </w:t>
            </w:r>
            <w:r>
              <w:rPr>
                <w:sz w:val="20"/>
              </w:rPr>
              <w:t>with</w:t>
            </w:r>
            <w:r>
              <w:rPr>
                <w:spacing w:val="-4"/>
                <w:sz w:val="20"/>
              </w:rPr>
              <w:t> </w:t>
            </w:r>
            <w:r>
              <w:rPr>
                <w:sz w:val="20"/>
              </w:rPr>
              <w:t>E2</w:t>
            </w:r>
            <w:r>
              <w:rPr>
                <w:spacing w:val="-5"/>
                <w:sz w:val="20"/>
              </w:rPr>
              <w:t> </w:t>
            </w:r>
            <w:r>
              <w:rPr>
                <w:sz w:val="20"/>
              </w:rPr>
              <w:t>nodes</w:t>
            </w:r>
            <w:r>
              <w:rPr>
                <w:spacing w:val="-6"/>
                <w:sz w:val="20"/>
              </w:rPr>
              <w:t> </w:t>
            </w:r>
            <w:r>
              <w:rPr>
                <w:sz w:val="20"/>
              </w:rPr>
              <w:t>(O-CU/O-DU)</w:t>
            </w:r>
            <w:r>
              <w:rPr>
                <w:spacing w:val="-4"/>
                <w:sz w:val="20"/>
              </w:rPr>
              <w:t> </w:t>
            </w:r>
            <w:r>
              <w:rPr>
                <w:sz w:val="20"/>
              </w:rPr>
              <w:t>using</w:t>
            </w:r>
            <w:r>
              <w:rPr>
                <w:spacing w:val="-4"/>
                <w:sz w:val="20"/>
              </w:rPr>
              <w:t> </w:t>
            </w:r>
            <w:r>
              <w:rPr>
                <w:sz w:val="20"/>
              </w:rPr>
              <w:t>E2</w:t>
            </w:r>
            <w:r>
              <w:rPr>
                <w:spacing w:val="-3"/>
                <w:sz w:val="20"/>
              </w:rPr>
              <w:t> </w:t>
            </w:r>
            <w:r>
              <w:rPr>
                <w:spacing w:val="-2"/>
                <w:sz w:val="20"/>
              </w:rPr>
              <w:t>interface.</w:t>
            </w:r>
          </w:p>
        </w:tc>
      </w:tr>
      <w:tr>
        <w:trPr>
          <w:trHeight w:val="231" w:hRule="atLeast"/>
        </w:trPr>
        <w:tc>
          <w:tcPr>
            <w:tcW w:w="540" w:type="dxa"/>
          </w:tcPr>
          <w:p>
            <w:pPr>
              <w:pStyle w:val="TableParagraph"/>
              <w:spacing w:line="211" w:lineRule="exact"/>
              <w:ind w:left="0" w:right="286"/>
              <w:jc w:val="right"/>
              <w:rPr>
                <w:sz w:val="20"/>
              </w:rPr>
            </w:pPr>
            <w:r>
              <w:rPr>
                <w:spacing w:val="-5"/>
                <w:sz w:val="20"/>
              </w:rPr>
              <w:t>11</w:t>
            </w:r>
          </w:p>
        </w:tc>
        <w:tc>
          <w:tcPr>
            <w:tcW w:w="1301" w:type="dxa"/>
          </w:tcPr>
          <w:p>
            <w:pPr>
              <w:pStyle w:val="TableParagraph"/>
              <w:ind w:left="0"/>
              <w:rPr>
                <w:sz w:val="16"/>
              </w:rPr>
            </w:pPr>
          </w:p>
        </w:tc>
        <w:tc>
          <w:tcPr>
            <w:tcW w:w="8686" w:type="dxa"/>
          </w:tcPr>
          <w:p>
            <w:pPr>
              <w:pStyle w:val="TableParagraph"/>
              <w:numPr>
                <w:ilvl w:val="0"/>
                <w:numId w:val="78"/>
              </w:numPr>
              <w:tabs>
                <w:tab w:pos="359" w:val="left" w:leader="none"/>
              </w:tabs>
              <w:spacing w:line="211" w:lineRule="exact" w:before="0" w:after="0"/>
              <w:ind w:left="359" w:right="63" w:hanging="359"/>
              <w:jc w:val="right"/>
              <w:rPr>
                <w:sz w:val="20"/>
              </w:rPr>
            </w:pPr>
            <w:r>
              <w:rPr>
                <w:sz w:val="20"/>
              </w:rPr>
              <w:t>xAPP</w:t>
            </w:r>
            <w:r>
              <w:rPr>
                <w:spacing w:val="62"/>
                <w:sz w:val="20"/>
              </w:rPr>
              <w:t> </w:t>
            </w:r>
            <w:r>
              <w:rPr>
                <w:sz w:val="20"/>
              </w:rPr>
              <w:t>uses</w:t>
            </w:r>
            <w:r>
              <w:rPr>
                <w:spacing w:val="63"/>
                <w:sz w:val="20"/>
              </w:rPr>
              <w:t> </w:t>
            </w:r>
            <w:r>
              <w:rPr>
                <w:sz w:val="20"/>
              </w:rPr>
              <w:t>Near-Real</w:t>
            </w:r>
            <w:r>
              <w:rPr>
                <w:spacing w:val="64"/>
                <w:sz w:val="20"/>
              </w:rPr>
              <w:t> </w:t>
            </w:r>
            <w:r>
              <w:rPr>
                <w:sz w:val="20"/>
              </w:rPr>
              <w:t>Time</w:t>
            </w:r>
            <w:r>
              <w:rPr>
                <w:spacing w:val="63"/>
                <w:sz w:val="20"/>
              </w:rPr>
              <w:t> </w:t>
            </w:r>
            <w:r>
              <w:rPr>
                <w:sz w:val="20"/>
              </w:rPr>
              <w:t>RIC</w:t>
            </w:r>
            <w:r>
              <w:rPr>
                <w:spacing w:val="63"/>
                <w:sz w:val="20"/>
              </w:rPr>
              <w:t> </w:t>
            </w:r>
            <w:r>
              <w:rPr>
                <w:sz w:val="20"/>
              </w:rPr>
              <w:t>services</w:t>
            </w:r>
            <w:r>
              <w:rPr>
                <w:spacing w:val="63"/>
                <w:sz w:val="20"/>
              </w:rPr>
              <w:t> </w:t>
            </w:r>
            <w:r>
              <w:rPr>
                <w:sz w:val="20"/>
              </w:rPr>
              <w:t>and</w:t>
            </w:r>
            <w:r>
              <w:rPr>
                <w:spacing w:val="65"/>
                <w:sz w:val="20"/>
              </w:rPr>
              <w:t> </w:t>
            </w:r>
            <w:r>
              <w:rPr>
                <w:sz w:val="20"/>
              </w:rPr>
              <w:t>E2</w:t>
            </w:r>
            <w:r>
              <w:rPr>
                <w:spacing w:val="64"/>
                <w:sz w:val="20"/>
              </w:rPr>
              <w:t> </w:t>
            </w:r>
            <w:r>
              <w:rPr>
                <w:sz w:val="20"/>
              </w:rPr>
              <w:t>interfaces</w:t>
            </w:r>
            <w:r>
              <w:rPr>
                <w:spacing w:val="63"/>
                <w:sz w:val="20"/>
              </w:rPr>
              <w:t> </w:t>
            </w:r>
            <w:r>
              <w:rPr>
                <w:sz w:val="20"/>
              </w:rPr>
              <w:t>to</w:t>
            </w:r>
            <w:r>
              <w:rPr>
                <w:spacing w:val="65"/>
                <w:sz w:val="20"/>
              </w:rPr>
              <w:t> </w:t>
            </w:r>
            <w:r>
              <w:rPr>
                <w:sz w:val="20"/>
              </w:rPr>
              <w:t>a)</w:t>
            </w:r>
            <w:r>
              <w:rPr>
                <w:spacing w:val="64"/>
                <w:sz w:val="20"/>
              </w:rPr>
              <w:t> </w:t>
            </w:r>
            <w:r>
              <w:rPr>
                <w:sz w:val="20"/>
              </w:rPr>
              <w:t>get</w:t>
            </w:r>
            <w:r>
              <w:rPr>
                <w:spacing w:val="64"/>
                <w:sz w:val="20"/>
              </w:rPr>
              <w:t> </w:t>
            </w:r>
            <w:r>
              <w:rPr>
                <w:spacing w:val="-2"/>
                <w:sz w:val="20"/>
              </w:rPr>
              <w:t>measurements,</w:t>
            </w:r>
          </w:p>
        </w:tc>
      </w:tr>
      <w:tr>
        <w:trPr>
          <w:trHeight w:val="230" w:hRule="atLeast"/>
        </w:trPr>
        <w:tc>
          <w:tcPr>
            <w:tcW w:w="540" w:type="dxa"/>
          </w:tcPr>
          <w:p>
            <w:pPr>
              <w:pStyle w:val="TableParagraph"/>
              <w:spacing w:line="210" w:lineRule="exact"/>
              <w:ind w:left="0" w:right="286"/>
              <w:jc w:val="right"/>
              <w:rPr>
                <w:sz w:val="20"/>
              </w:rPr>
            </w:pPr>
            <w:r>
              <w:rPr>
                <w:spacing w:val="-5"/>
                <w:sz w:val="20"/>
              </w:rPr>
              <w:t>12</w:t>
            </w:r>
          </w:p>
        </w:tc>
        <w:tc>
          <w:tcPr>
            <w:tcW w:w="1301" w:type="dxa"/>
          </w:tcPr>
          <w:p>
            <w:pPr>
              <w:pStyle w:val="TableParagraph"/>
              <w:ind w:left="0"/>
              <w:rPr>
                <w:sz w:val="16"/>
              </w:rPr>
            </w:pPr>
          </w:p>
        </w:tc>
        <w:tc>
          <w:tcPr>
            <w:tcW w:w="8686" w:type="dxa"/>
          </w:tcPr>
          <w:p>
            <w:pPr>
              <w:pStyle w:val="TableParagraph"/>
              <w:spacing w:line="210" w:lineRule="exact"/>
              <w:ind w:left="0" w:right="55"/>
              <w:jc w:val="right"/>
              <w:rPr>
                <w:sz w:val="20"/>
              </w:rPr>
            </w:pPr>
            <w:r>
              <w:rPr>
                <w:spacing w:val="-2"/>
                <w:sz w:val="20"/>
              </w:rPr>
              <w:t>observations,</w:t>
            </w:r>
            <w:r>
              <w:rPr>
                <w:spacing w:val="-3"/>
                <w:sz w:val="20"/>
              </w:rPr>
              <w:t> </w:t>
            </w:r>
            <w:r>
              <w:rPr>
                <w:spacing w:val="-2"/>
                <w:sz w:val="20"/>
              </w:rPr>
              <w:t>PIs</w:t>
            </w:r>
            <w:r>
              <w:rPr>
                <w:spacing w:val="-4"/>
                <w:sz w:val="20"/>
              </w:rPr>
              <w:t> </w:t>
            </w:r>
            <w:r>
              <w:rPr>
                <w:spacing w:val="-2"/>
                <w:sz w:val="20"/>
              </w:rPr>
              <w:t>from</w:t>
            </w:r>
            <w:r>
              <w:rPr>
                <w:spacing w:val="-3"/>
                <w:sz w:val="20"/>
              </w:rPr>
              <w:t> </w:t>
            </w:r>
            <w:r>
              <w:rPr>
                <w:spacing w:val="-2"/>
                <w:sz w:val="20"/>
              </w:rPr>
              <w:t>the E2</w:t>
            </w:r>
            <w:r>
              <w:rPr>
                <w:spacing w:val="-5"/>
                <w:sz w:val="20"/>
              </w:rPr>
              <w:t> </w:t>
            </w:r>
            <w:r>
              <w:rPr>
                <w:spacing w:val="-2"/>
                <w:sz w:val="20"/>
              </w:rPr>
              <w:t>Nodes</w:t>
            </w:r>
            <w:r>
              <w:rPr>
                <w:spacing w:val="-4"/>
                <w:sz w:val="20"/>
              </w:rPr>
              <w:t> </w:t>
            </w:r>
            <w:r>
              <w:rPr>
                <w:spacing w:val="-2"/>
                <w:sz w:val="20"/>
              </w:rPr>
              <w:t>for</w:t>
            </w:r>
            <w:r>
              <w:rPr>
                <w:spacing w:val="-3"/>
                <w:sz w:val="20"/>
              </w:rPr>
              <w:t> </w:t>
            </w:r>
            <w:r>
              <w:rPr>
                <w:spacing w:val="-2"/>
                <w:sz w:val="20"/>
              </w:rPr>
              <w:t>inference</w:t>
            </w:r>
            <w:r>
              <w:rPr>
                <w:spacing w:val="-5"/>
                <w:sz w:val="20"/>
              </w:rPr>
              <w:t> </w:t>
            </w:r>
            <w:r>
              <w:rPr>
                <w:spacing w:val="-2"/>
                <w:sz w:val="20"/>
              </w:rPr>
              <w:t>generation</w:t>
            </w:r>
            <w:r>
              <w:rPr>
                <w:spacing w:val="-5"/>
                <w:sz w:val="20"/>
              </w:rPr>
              <w:t> </w:t>
            </w:r>
            <w:r>
              <w:rPr>
                <w:spacing w:val="-2"/>
                <w:sz w:val="20"/>
              </w:rPr>
              <w:t>and</w:t>
            </w:r>
            <w:r>
              <w:rPr>
                <w:spacing w:val="-3"/>
                <w:sz w:val="20"/>
              </w:rPr>
              <w:t> </w:t>
            </w:r>
            <w:r>
              <w:rPr>
                <w:spacing w:val="-2"/>
                <w:sz w:val="20"/>
              </w:rPr>
              <w:t>b) configures</w:t>
            </w:r>
            <w:r>
              <w:rPr>
                <w:spacing w:val="-4"/>
                <w:sz w:val="20"/>
              </w:rPr>
              <w:t> </w:t>
            </w:r>
            <w:r>
              <w:rPr>
                <w:spacing w:val="-2"/>
                <w:sz w:val="20"/>
              </w:rPr>
              <w:t>DMRS</w:t>
            </w:r>
            <w:r>
              <w:rPr>
                <w:spacing w:val="-4"/>
                <w:sz w:val="20"/>
              </w:rPr>
              <w:t> </w:t>
            </w:r>
            <w:r>
              <w:rPr>
                <w:spacing w:val="-2"/>
                <w:sz w:val="20"/>
              </w:rPr>
              <w:t>or</w:t>
            </w:r>
            <w:r>
              <w:rPr>
                <w:spacing w:val="-3"/>
                <w:sz w:val="20"/>
              </w:rPr>
              <w:t> </w:t>
            </w:r>
            <w:r>
              <w:rPr>
                <w:spacing w:val="-4"/>
                <w:sz w:val="20"/>
              </w:rPr>
              <w:t>CSI-</w:t>
            </w:r>
          </w:p>
        </w:tc>
      </w:tr>
      <w:tr>
        <w:trPr>
          <w:trHeight w:val="230" w:hRule="atLeast"/>
        </w:trPr>
        <w:tc>
          <w:tcPr>
            <w:tcW w:w="540" w:type="dxa"/>
          </w:tcPr>
          <w:p>
            <w:pPr>
              <w:pStyle w:val="TableParagraph"/>
              <w:spacing w:line="210" w:lineRule="exact"/>
              <w:ind w:left="0" w:right="286"/>
              <w:jc w:val="right"/>
              <w:rPr>
                <w:sz w:val="20"/>
              </w:rPr>
            </w:pPr>
            <w:r>
              <w:rPr>
                <w:spacing w:val="-5"/>
                <w:sz w:val="20"/>
              </w:rPr>
              <w:t>13</w:t>
            </w:r>
          </w:p>
        </w:tc>
        <w:tc>
          <w:tcPr>
            <w:tcW w:w="1301" w:type="dxa"/>
          </w:tcPr>
          <w:p>
            <w:pPr>
              <w:pStyle w:val="TableParagraph"/>
              <w:ind w:left="0"/>
              <w:rPr>
                <w:sz w:val="16"/>
              </w:rPr>
            </w:pPr>
          </w:p>
        </w:tc>
        <w:tc>
          <w:tcPr>
            <w:tcW w:w="8686" w:type="dxa"/>
          </w:tcPr>
          <w:p>
            <w:pPr>
              <w:pStyle w:val="TableParagraph"/>
              <w:spacing w:line="210" w:lineRule="exact"/>
              <w:ind w:left="1146"/>
              <w:rPr>
                <w:sz w:val="20"/>
              </w:rPr>
            </w:pPr>
            <w:r>
              <w:rPr>
                <w:sz w:val="20"/>
              </w:rPr>
              <w:t>RS</w:t>
            </w:r>
            <w:r>
              <w:rPr>
                <w:spacing w:val="-4"/>
                <w:sz w:val="20"/>
              </w:rPr>
              <w:t> </w:t>
            </w:r>
            <w:r>
              <w:rPr>
                <w:sz w:val="20"/>
              </w:rPr>
              <w:t>in</w:t>
            </w:r>
            <w:r>
              <w:rPr>
                <w:spacing w:val="-1"/>
                <w:sz w:val="20"/>
              </w:rPr>
              <w:t> </w:t>
            </w:r>
            <w:r>
              <w:rPr>
                <w:sz w:val="20"/>
              </w:rPr>
              <w:t>the</w:t>
            </w:r>
            <w:r>
              <w:rPr>
                <w:spacing w:val="-3"/>
                <w:sz w:val="20"/>
              </w:rPr>
              <w:t> </w:t>
            </w:r>
            <w:r>
              <w:rPr>
                <w:sz w:val="20"/>
              </w:rPr>
              <w:t>E2</w:t>
            </w:r>
            <w:r>
              <w:rPr>
                <w:spacing w:val="-1"/>
                <w:sz w:val="20"/>
              </w:rPr>
              <w:t> </w:t>
            </w:r>
            <w:r>
              <w:rPr>
                <w:spacing w:val="-2"/>
                <w:sz w:val="20"/>
              </w:rPr>
              <w:t>nodes.</w:t>
            </w:r>
          </w:p>
        </w:tc>
      </w:tr>
      <w:tr>
        <w:trPr>
          <w:trHeight w:val="229" w:hRule="atLeast"/>
        </w:trPr>
        <w:tc>
          <w:tcPr>
            <w:tcW w:w="540" w:type="dxa"/>
          </w:tcPr>
          <w:p>
            <w:pPr>
              <w:pStyle w:val="TableParagraph"/>
              <w:spacing w:line="209" w:lineRule="exact"/>
              <w:ind w:left="0" w:right="286"/>
              <w:jc w:val="right"/>
              <w:rPr>
                <w:sz w:val="20"/>
              </w:rPr>
            </w:pPr>
            <w:r>
              <w:rPr>
                <w:spacing w:val="-5"/>
                <w:sz w:val="20"/>
              </w:rPr>
              <w:t>14</w:t>
            </w:r>
          </w:p>
        </w:tc>
        <w:tc>
          <w:tcPr>
            <w:tcW w:w="1301" w:type="dxa"/>
          </w:tcPr>
          <w:p>
            <w:pPr>
              <w:pStyle w:val="TableParagraph"/>
              <w:spacing w:line="209" w:lineRule="exact"/>
              <w:ind w:left="0" w:right="169"/>
              <w:jc w:val="right"/>
              <w:rPr>
                <w:sz w:val="20"/>
              </w:rPr>
            </w:pPr>
            <w:r>
              <w:rPr>
                <w:spacing w:val="-5"/>
                <w:sz w:val="20"/>
              </w:rPr>
              <w:t>i)</w:t>
            </w:r>
          </w:p>
        </w:tc>
        <w:tc>
          <w:tcPr>
            <w:tcW w:w="8686" w:type="dxa"/>
          </w:tcPr>
          <w:p>
            <w:pPr>
              <w:pStyle w:val="TableParagraph"/>
              <w:spacing w:line="209" w:lineRule="exact"/>
              <w:ind w:left="0" w:right="62"/>
              <w:jc w:val="right"/>
              <w:rPr>
                <w:sz w:val="20"/>
              </w:rPr>
            </w:pPr>
            <w:r>
              <w:rPr>
                <w:sz w:val="20"/>
              </w:rPr>
              <w:t>O-RAN.WG3-</w:t>
            </w:r>
            <w:r>
              <w:rPr>
                <w:spacing w:val="56"/>
                <w:sz w:val="20"/>
              </w:rPr>
              <w:t> </w:t>
            </w:r>
            <w:r>
              <w:rPr>
                <w:sz w:val="20"/>
              </w:rPr>
              <w:t>Near-Real-time</w:t>
            </w:r>
            <w:r>
              <w:rPr>
                <w:spacing w:val="56"/>
                <w:sz w:val="20"/>
              </w:rPr>
              <w:t> </w:t>
            </w:r>
            <w:r>
              <w:rPr>
                <w:sz w:val="20"/>
              </w:rPr>
              <w:t>RAN</w:t>
            </w:r>
            <w:r>
              <w:rPr>
                <w:spacing w:val="59"/>
                <w:sz w:val="20"/>
              </w:rPr>
              <w:t> </w:t>
            </w:r>
            <w:r>
              <w:rPr>
                <w:sz w:val="20"/>
              </w:rPr>
              <w:t>Intelligent</w:t>
            </w:r>
            <w:r>
              <w:rPr>
                <w:spacing w:val="56"/>
                <w:sz w:val="20"/>
              </w:rPr>
              <w:t> </w:t>
            </w:r>
            <w:r>
              <w:rPr>
                <w:sz w:val="20"/>
              </w:rPr>
              <w:t>Controller</w:t>
            </w:r>
            <w:r>
              <w:rPr>
                <w:spacing w:val="57"/>
                <w:sz w:val="20"/>
              </w:rPr>
              <w:t> </w:t>
            </w:r>
            <w:r>
              <w:rPr>
                <w:sz w:val="20"/>
              </w:rPr>
              <w:t>Architecture</w:t>
            </w:r>
            <w:r>
              <w:rPr>
                <w:spacing w:val="56"/>
                <w:sz w:val="20"/>
              </w:rPr>
              <w:t> </w:t>
            </w:r>
            <w:r>
              <w:rPr>
                <w:sz w:val="20"/>
              </w:rPr>
              <w:t>&amp;</w:t>
            </w:r>
            <w:r>
              <w:rPr>
                <w:spacing w:val="57"/>
                <w:sz w:val="20"/>
              </w:rPr>
              <w:t> </w:t>
            </w:r>
            <w:r>
              <w:rPr>
                <w:sz w:val="20"/>
              </w:rPr>
              <w:t>E2</w:t>
            </w:r>
            <w:r>
              <w:rPr>
                <w:spacing w:val="56"/>
                <w:sz w:val="20"/>
              </w:rPr>
              <w:t> </w:t>
            </w:r>
            <w:r>
              <w:rPr>
                <w:sz w:val="20"/>
              </w:rPr>
              <w:t>General</w:t>
            </w:r>
            <w:r>
              <w:rPr>
                <w:spacing w:val="56"/>
                <w:sz w:val="20"/>
              </w:rPr>
              <w:t> </w:t>
            </w:r>
            <w:r>
              <w:rPr>
                <w:sz w:val="20"/>
              </w:rPr>
              <w:t>Aspects</w:t>
            </w:r>
            <w:r>
              <w:rPr>
                <w:spacing w:val="57"/>
                <w:sz w:val="20"/>
              </w:rPr>
              <w:t> </w:t>
            </w:r>
            <w:r>
              <w:rPr>
                <w:spacing w:val="-5"/>
                <w:sz w:val="20"/>
              </w:rPr>
              <w:t>and</w:t>
            </w:r>
          </w:p>
        </w:tc>
      </w:tr>
      <w:tr>
        <w:trPr>
          <w:trHeight w:val="229" w:hRule="atLeast"/>
        </w:trPr>
        <w:tc>
          <w:tcPr>
            <w:tcW w:w="540" w:type="dxa"/>
          </w:tcPr>
          <w:p>
            <w:pPr>
              <w:pStyle w:val="TableParagraph"/>
              <w:spacing w:line="210" w:lineRule="exact"/>
              <w:ind w:left="0" w:right="286"/>
              <w:jc w:val="right"/>
              <w:rPr>
                <w:sz w:val="20"/>
              </w:rPr>
            </w:pPr>
            <w:r>
              <w:rPr>
                <w:spacing w:val="-5"/>
                <w:sz w:val="20"/>
              </w:rPr>
              <w:t>15</w:t>
            </w:r>
          </w:p>
        </w:tc>
        <w:tc>
          <w:tcPr>
            <w:tcW w:w="1301" w:type="dxa"/>
          </w:tcPr>
          <w:p>
            <w:pPr>
              <w:pStyle w:val="TableParagraph"/>
              <w:ind w:left="0"/>
              <w:rPr>
                <w:sz w:val="16"/>
              </w:rPr>
            </w:pPr>
          </w:p>
        </w:tc>
        <w:tc>
          <w:tcPr>
            <w:tcW w:w="8686" w:type="dxa"/>
          </w:tcPr>
          <w:p>
            <w:pPr>
              <w:pStyle w:val="TableParagraph"/>
              <w:spacing w:line="210" w:lineRule="exact"/>
              <w:ind w:left="66"/>
              <w:rPr>
                <w:sz w:val="20"/>
              </w:rPr>
            </w:pPr>
            <w:r>
              <w:rPr>
                <w:spacing w:val="-2"/>
                <w:sz w:val="20"/>
              </w:rPr>
              <w:t>Principles</w:t>
            </w:r>
          </w:p>
        </w:tc>
      </w:tr>
      <w:tr>
        <w:trPr>
          <w:trHeight w:val="238" w:hRule="atLeast"/>
        </w:trPr>
        <w:tc>
          <w:tcPr>
            <w:tcW w:w="540" w:type="dxa"/>
          </w:tcPr>
          <w:p>
            <w:pPr>
              <w:pStyle w:val="TableParagraph"/>
              <w:spacing w:line="219" w:lineRule="exact"/>
              <w:ind w:left="0" w:right="286"/>
              <w:jc w:val="right"/>
              <w:rPr>
                <w:sz w:val="20"/>
              </w:rPr>
            </w:pPr>
            <w:r>
              <w:rPr>
                <w:spacing w:val="-5"/>
                <w:sz w:val="20"/>
              </w:rPr>
              <w:t>16</w:t>
            </w:r>
          </w:p>
        </w:tc>
        <w:tc>
          <w:tcPr>
            <w:tcW w:w="1301" w:type="dxa"/>
          </w:tcPr>
          <w:p>
            <w:pPr>
              <w:pStyle w:val="TableParagraph"/>
              <w:ind w:left="0"/>
              <w:rPr>
                <w:sz w:val="16"/>
              </w:rPr>
            </w:pPr>
          </w:p>
        </w:tc>
        <w:tc>
          <w:tcPr>
            <w:tcW w:w="8686" w:type="dxa"/>
          </w:tcPr>
          <w:p>
            <w:pPr>
              <w:pStyle w:val="TableParagraph"/>
              <w:numPr>
                <w:ilvl w:val="0"/>
                <w:numId w:val="79"/>
              </w:numPr>
              <w:tabs>
                <w:tab w:pos="425" w:val="left" w:leader="none"/>
              </w:tabs>
              <w:spacing w:line="219" w:lineRule="exact" w:before="0" w:after="0"/>
              <w:ind w:left="425" w:right="0" w:hanging="359"/>
              <w:jc w:val="left"/>
              <w:rPr>
                <w:sz w:val="20"/>
              </w:rPr>
            </w:pPr>
            <w:r>
              <w:rPr>
                <w:sz w:val="20"/>
              </w:rPr>
              <w:t>No</w:t>
            </w:r>
            <w:r>
              <w:rPr>
                <w:spacing w:val="-3"/>
                <w:sz w:val="20"/>
              </w:rPr>
              <w:t> </w:t>
            </w:r>
            <w:r>
              <w:rPr>
                <w:sz w:val="20"/>
              </w:rPr>
              <w:t>impact</w:t>
            </w:r>
            <w:r>
              <w:rPr>
                <w:spacing w:val="-4"/>
                <w:sz w:val="20"/>
              </w:rPr>
              <w:t> </w:t>
            </w:r>
            <w:r>
              <w:rPr>
                <w:spacing w:val="-2"/>
                <w:sz w:val="20"/>
              </w:rPr>
              <w:t>identified</w:t>
            </w:r>
          </w:p>
        </w:tc>
      </w:tr>
      <w:tr>
        <w:trPr>
          <w:trHeight w:val="229" w:hRule="atLeast"/>
        </w:trPr>
        <w:tc>
          <w:tcPr>
            <w:tcW w:w="540" w:type="dxa"/>
          </w:tcPr>
          <w:p>
            <w:pPr>
              <w:pStyle w:val="TableParagraph"/>
              <w:spacing w:line="210" w:lineRule="exact"/>
              <w:ind w:left="0" w:right="286"/>
              <w:jc w:val="right"/>
              <w:rPr>
                <w:sz w:val="20"/>
              </w:rPr>
            </w:pPr>
            <w:r>
              <w:rPr>
                <w:spacing w:val="-5"/>
                <w:sz w:val="20"/>
              </w:rPr>
              <w:t>17</w:t>
            </w:r>
          </w:p>
        </w:tc>
        <w:tc>
          <w:tcPr>
            <w:tcW w:w="1301" w:type="dxa"/>
          </w:tcPr>
          <w:p>
            <w:pPr>
              <w:pStyle w:val="TableParagraph"/>
              <w:ind w:left="0"/>
              <w:rPr>
                <w:sz w:val="16"/>
              </w:rPr>
            </w:pPr>
          </w:p>
        </w:tc>
        <w:tc>
          <w:tcPr>
            <w:tcW w:w="8686" w:type="dxa"/>
          </w:tcPr>
          <w:p>
            <w:pPr>
              <w:pStyle w:val="TableParagraph"/>
              <w:numPr>
                <w:ilvl w:val="0"/>
                <w:numId w:val="80"/>
              </w:numPr>
              <w:tabs>
                <w:tab w:pos="425" w:val="left" w:leader="none"/>
              </w:tabs>
              <w:spacing w:line="210" w:lineRule="exact" w:before="0" w:after="0"/>
              <w:ind w:left="425" w:right="0" w:hanging="359"/>
              <w:jc w:val="left"/>
              <w:rPr>
                <w:sz w:val="20"/>
              </w:rPr>
            </w:pPr>
            <w:r>
              <w:rPr>
                <w:sz w:val="20"/>
              </w:rPr>
              <w:t>Background</w:t>
            </w:r>
            <w:r>
              <w:rPr>
                <w:spacing w:val="-8"/>
                <w:sz w:val="20"/>
              </w:rPr>
              <w:t> </w:t>
            </w:r>
            <w:r>
              <w:rPr>
                <w:spacing w:val="-2"/>
                <w:sz w:val="20"/>
              </w:rPr>
              <w:t>information</w:t>
            </w:r>
          </w:p>
        </w:tc>
      </w:tr>
      <w:tr>
        <w:trPr>
          <w:trHeight w:val="222" w:hRule="atLeast"/>
        </w:trPr>
        <w:tc>
          <w:tcPr>
            <w:tcW w:w="540" w:type="dxa"/>
          </w:tcPr>
          <w:p>
            <w:pPr>
              <w:pStyle w:val="TableParagraph"/>
              <w:spacing w:line="203" w:lineRule="exact"/>
              <w:ind w:left="0" w:right="286"/>
              <w:jc w:val="right"/>
              <w:rPr>
                <w:sz w:val="20"/>
              </w:rPr>
            </w:pPr>
            <w:r>
              <w:rPr>
                <w:spacing w:val="-5"/>
                <w:sz w:val="20"/>
              </w:rPr>
              <w:t>18</w:t>
            </w:r>
          </w:p>
        </w:tc>
        <w:tc>
          <w:tcPr>
            <w:tcW w:w="1301" w:type="dxa"/>
          </w:tcPr>
          <w:p>
            <w:pPr>
              <w:pStyle w:val="TableParagraph"/>
              <w:ind w:left="0"/>
              <w:rPr>
                <w:sz w:val="14"/>
              </w:rPr>
            </w:pPr>
          </w:p>
        </w:tc>
        <w:tc>
          <w:tcPr>
            <w:tcW w:w="8686" w:type="dxa"/>
          </w:tcPr>
          <w:p>
            <w:pPr>
              <w:pStyle w:val="TableParagraph"/>
              <w:numPr>
                <w:ilvl w:val="0"/>
                <w:numId w:val="81"/>
              </w:numPr>
              <w:tabs>
                <w:tab w:pos="359" w:val="left" w:leader="none"/>
              </w:tabs>
              <w:spacing w:line="203" w:lineRule="exact" w:before="0" w:after="0"/>
              <w:ind w:left="359" w:right="57" w:hanging="359"/>
              <w:jc w:val="right"/>
              <w:rPr>
                <w:sz w:val="20"/>
              </w:rPr>
            </w:pPr>
            <w:r>
              <w:rPr>
                <w:sz w:val="20"/>
              </w:rPr>
              <w:t>Offline</w:t>
            </w:r>
            <w:r>
              <w:rPr>
                <w:spacing w:val="1"/>
                <w:sz w:val="20"/>
              </w:rPr>
              <w:t> </w:t>
            </w:r>
            <w:r>
              <w:rPr>
                <w:sz w:val="20"/>
              </w:rPr>
              <w:t>trained</w:t>
            </w:r>
            <w:r>
              <w:rPr>
                <w:spacing w:val="3"/>
                <w:sz w:val="20"/>
              </w:rPr>
              <w:t> </w:t>
            </w:r>
            <w:r>
              <w:rPr>
                <w:sz w:val="20"/>
              </w:rPr>
              <w:t>AI/ML</w:t>
            </w:r>
            <w:r>
              <w:rPr>
                <w:spacing w:val="2"/>
                <w:sz w:val="20"/>
              </w:rPr>
              <w:t> </w:t>
            </w:r>
            <w:r>
              <w:rPr>
                <w:sz w:val="20"/>
              </w:rPr>
              <w:t>model</w:t>
            </w:r>
            <w:r>
              <w:rPr>
                <w:spacing w:val="1"/>
                <w:sz w:val="20"/>
              </w:rPr>
              <w:t> </w:t>
            </w:r>
            <w:r>
              <w:rPr>
                <w:sz w:val="20"/>
              </w:rPr>
              <w:t>is</w:t>
            </w:r>
            <w:r>
              <w:rPr>
                <w:spacing w:val="1"/>
                <w:sz w:val="20"/>
              </w:rPr>
              <w:t> </w:t>
            </w:r>
            <w:r>
              <w:rPr>
                <w:sz w:val="20"/>
              </w:rPr>
              <w:t>deployed</w:t>
            </w:r>
            <w:r>
              <w:rPr>
                <w:spacing w:val="3"/>
                <w:sz w:val="20"/>
              </w:rPr>
              <w:t> </w:t>
            </w:r>
            <w:r>
              <w:rPr>
                <w:sz w:val="20"/>
              </w:rPr>
              <w:t>as</w:t>
            </w:r>
            <w:r>
              <w:rPr>
                <w:spacing w:val="1"/>
                <w:sz w:val="20"/>
              </w:rPr>
              <w:t> </w:t>
            </w:r>
            <w:r>
              <w:rPr>
                <w:sz w:val="20"/>
              </w:rPr>
              <w:t>xAPP</w:t>
            </w:r>
            <w:r>
              <w:rPr>
                <w:spacing w:val="1"/>
                <w:sz w:val="20"/>
              </w:rPr>
              <w:t> </w:t>
            </w:r>
            <w:r>
              <w:rPr>
                <w:sz w:val="20"/>
              </w:rPr>
              <w:t>which</w:t>
            </w:r>
            <w:r>
              <w:rPr>
                <w:spacing w:val="2"/>
                <w:sz w:val="20"/>
              </w:rPr>
              <w:t> </w:t>
            </w:r>
            <w:r>
              <w:rPr>
                <w:sz w:val="20"/>
              </w:rPr>
              <w:t>uses</w:t>
            </w:r>
            <w:r>
              <w:rPr>
                <w:spacing w:val="1"/>
                <w:sz w:val="20"/>
              </w:rPr>
              <w:t> </w:t>
            </w:r>
            <w:r>
              <w:rPr>
                <w:sz w:val="20"/>
              </w:rPr>
              <w:t>Near-Real</w:t>
            </w:r>
            <w:r>
              <w:rPr>
                <w:spacing w:val="1"/>
                <w:sz w:val="20"/>
              </w:rPr>
              <w:t> </w:t>
            </w:r>
            <w:r>
              <w:rPr>
                <w:sz w:val="20"/>
              </w:rPr>
              <w:t>Time</w:t>
            </w:r>
            <w:r>
              <w:rPr>
                <w:spacing w:val="4"/>
                <w:sz w:val="20"/>
              </w:rPr>
              <w:t> </w:t>
            </w:r>
            <w:r>
              <w:rPr>
                <w:sz w:val="20"/>
              </w:rPr>
              <w:t>RIC </w:t>
            </w:r>
            <w:r>
              <w:rPr>
                <w:spacing w:val="-2"/>
                <w:sz w:val="20"/>
              </w:rPr>
              <w:t>services</w:t>
            </w:r>
          </w:p>
        </w:tc>
      </w:tr>
      <w:tr>
        <w:trPr>
          <w:trHeight w:val="230" w:hRule="atLeast"/>
        </w:trPr>
        <w:tc>
          <w:tcPr>
            <w:tcW w:w="540" w:type="dxa"/>
          </w:tcPr>
          <w:p>
            <w:pPr>
              <w:pStyle w:val="TableParagraph"/>
              <w:spacing w:line="210" w:lineRule="exact"/>
              <w:ind w:left="0" w:right="286"/>
              <w:jc w:val="right"/>
              <w:rPr>
                <w:sz w:val="20"/>
              </w:rPr>
            </w:pPr>
            <w:r>
              <w:rPr>
                <w:spacing w:val="-5"/>
                <w:sz w:val="20"/>
              </w:rPr>
              <w:t>19</w:t>
            </w:r>
          </w:p>
        </w:tc>
        <w:tc>
          <w:tcPr>
            <w:tcW w:w="1301" w:type="dxa"/>
          </w:tcPr>
          <w:p>
            <w:pPr>
              <w:pStyle w:val="TableParagraph"/>
              <w:ind w:left="0"/>
              <w:rPr>
                <w:sz w:val="16"/>
              </w:rPr>
            </w:pPr>
          </w:p>
        </w:tc>
        <w:tc>
          <w:tcPr>
            <w:tcW w:w="8686" w:type="dxa"/>
          </w:tcPr>
          <w:p>
            <w:pPr>
              <w:pStyle w:val="TableParagraph"/>
              <w:spacing w:line="210" w:lineRule="exact"/>
              <w:ind w:left="0" w:right="69"/>
              <w:jc w:val="right"/>
              <w:rPr>
                <w:sz w:val="20"/>
              </w:rPr>
            </w:pPr>
            <w:r>
              <w:rPr>
                <w:sz w:val="20"/>
              </w:rPr>
              <w:t>and</w:t>
            </w:r>
            <w:r>
              <w:rPr>
                <w:spacing w:val="1"/>
                <w:sz w:val="20"/>
              </w:rPr>
              <w:t> </w:t>
            </w:r>
            <w:r>
              <w:rPr>
                <w:sz w:val="20"/>
              </w:rPr>
              <w:t>E2</w:t>
            </w:r>
            <w:r>
              <w:rPr>
                <w:spacing w:val="2"/>
                <w:sz w:val="20"/>
              </w:rPr>
              <w:t> </w:t>
            </w:r>
            <w:r>
              <w:rPr>
                <w:sz w:val="20"/>
              </w:rPr>
              <w:t>interfaces to</w:t>
            </w:r>
            <w:r>
              <w:rPr>
                <w:spacing w:val="2"/>
                <w:sz w:val="20"/>
              </w:rPr>
              <w:t> </w:t>
            </w:r>
            <w:r>
              <w:rPr>
                <w:sz w:val="20"/>
              </w:rPr>
              <w:t>a)</w:t>
            </w:r>
            <w:r>
              <w:rPr>
                <w:spacing w:val="1"/>
                <w:sz w:val="20"/>
              </w:rPr>
              <w:t> </w:t>
            </w:r>
            <w:r>
              <w:rPr>
                <w:sz w:val="20"/>
              </w:rPr>
              <w:t>get</w:t>
            </w:r>
            <w:r>
              <w:rPr>
                <w:spacing w:val="2"/>
                <w:sz w:val="20"/>
              </w:rPr>
              <w:t> </w:t>
            </w:r>
            <w:r>
              <w:rPr>
                <w:sz w:val="20"/>
              </w:rPr>
              <w:t>measurements,</w:t>
            </w:r>
            <w:r>
              <w:rPr>
                <w:spacing w:val="1"/>
                <w:sz w:val="20"/>
              </w:rPr>
              <w:t> </w:t>
            </w:r>
            <w:r>
              <w:rPr>
                <w:sz w:val="20"/>
              </w:rPr>
              <w:t>observations,</w:t>
            </w:r>
            <w:r>
              <w:rPr>
                <w:spacing w:val="2"/>
                <w:sz w:val="20"/>
              </w:rPr>
              <w:t> </w:t>
            </w:r>
            <w:r>
              <w:rPr>
                <w:sz w:val="20"/>
              </w:rPr>
              <w:t>PIs from</w:t>
            </w:r>
            <w:r>
              <w:rPr>
                <w:spacing w:val="2"/>
                <w:sz w:val="20"/>
              </w:rPr>
              <w:t> </w:t>
            </w:r>
            <w:r>
              <w:rPr>
                <w:sz w:val="20"/>
              </w:rPr>
              <w:t>the</w:t>
            </w:r>
            <w:r>
              <w:rPr>
                <w:spacing w:val="1"/>
                <w:sz w:val="20"/>
              </w:rPr>
              <w:t> </w:t>
            </w:r>
            <w:r>
              <w:rPr>
                <w:sz w:val="20"/>
              </w:rPr>
              <w:t>E2</w:t>
            </w:r>
            <w:r>
              <w:rPr>
                <w:spacing w:val="2"/>
                <w:sz w:val="20"/>
              </w:rPr>
              <w:t> </w:t>
            </w:r>
            <w:r>
              <w:rPr>
                <w:sz w:val="20"/>
              </w:rPr>
              <w:t>Nodes for</w:t>
            </w:r>
            <w:r>
              <w:rPr>
                <w:spacing w:val="2"/>
                <w:sz w:val="20"/>
              </w:rPr>
              <w:t> </w:t>
            </w:r>
            <w:r>
              <w:rPr>
                <w:spacing w:val="-2"/>
                <w:sz w:val="20"/>
              </w:rPr>
              <w:t>inference</w:t>
            </w:r>
          </w:p>
        </w:tc>
      </w:tr>
      <w:tr>
        <w:trPr>
          <w:trHeight w:val="229" w:hRule="atLeast"/>
        </w:trPr>
        <w:tc>
          <w:tcPr>
            <w:tcW w:w="540" w:type="dxa"/>
          </w:tcPr>
          <w:p>
            <w:pPr>
              <w:pStyle w:val="TableParagraph"/>
              <w:spacing w:line="209" w:lineRule="exact"/>
              <w:ind w:left="0" w:right="286"/>
              <w:jc w:val="right"/>
              <w:rPr>
                <w:sz w:val="20"/>
              </w:rPr>
            </w:pPr>
            <w:r>
              <w:rPr>
                <w:spacing w:val="-5"/>
                <w:sz w:val="20"/>
              </w:rPr>
              <w:t>20</w:t>
            </w:r>
          </w:p>
        </w:tc>
        <w:tc>
          <w:tcPr>
            <w:tcW w:w="1301" w:type="dxa"/>
          </w:tcPr>
          <w:p>
            <w:pPr>
              <w:pStyle w:val="TableParagraph"/>
              <w:ind w:left="0"/>
              <w:rPr>
                <w:sz w:val="16"/>
              </w:rPr>
            </w:pPr>
          </w:p>
        </w:tc>
        <w:tc>
          <w:tcPr>
            <w:tcW w:w="8686" w:type="dxa"/>
          </w:tcPr>
          <w:p>
            <w:pPr>
              <w:pStyle w:val="TableParagraph"/>
              <w:spacing w:line="209" w:lineRule="exact"/>
              <w:ind w:left="1146"/>
              <w:rPr>
                <w:sz w:val="20"/>
              </w:rPr>
            </w:pPr>
            <w:r>
              <w:rPr>
                <w:sz w:val="20"/>
              </w:rPr>
              <w:t>generation</w:t>
            </w:r>
            <w:r>
              <w:rPr>
                <w:spacing w:val="-3"/>
                <w:sz w:val="20"/>
              </w:rPr>
              <w:t> </w:t>
            </w:r>
            <w:r>
              <w:rPr>
                <w:sz w:val="20"/>
              </w:rPr>
              <w:t>and</w:t>
            </w:r>
            <w:r>
              <w:rPr>
                <w:spacing w:val="-4"/>
                <w:sz w:val="20"/>
              </w:rPr>
              <w:t> </w:t>
            </w:r>
            <w:r>
              <w:rPr>
                <w:sz w:val="20"/>
              </w:rPr>
              <w:t>b)</w:t>
            </w:r>
            <w:r>
              <w:rPr>
                <w:spacing w:val="-4"/>
                <w:sz w:val="20"/>
              </w:rPr>
              <w:t> </w:t>
            </w:r>
            <w:r>
              <w:rPr>
                <w:sz w:val="20"/>
              </w:rPr>
              <w:t>configures</w:t>
            </w:r>
            <w:r>
              <w:rPr>
                <w:spacing w:val="-4"/>
                <w:sz w:val="20"/>
              </w:rPr>
              <w:t> </w:t>
            </w:r>
            <w:r>
              <w:rPr>
                <w:sz w:val="20"/>
              </w:rPr>
              <w:t>DMRS</w:t>
            </w:r>
            <w:r>
              <w:rPr>
                <w:spacing w:val="-4"/>
                <w:sz w:val="20"/>
              </w:rPr>
              <w:t> </w:t>
            </w:r>
            <w:r>
              <w:rPr>
                <w:sz w:val="20"/>
              </w:rPr>
              <w:t>or</w:t>
            </w:r>
            <w:r>
              <w:rPr>
                <w:spacing w:val="-4"/>
                <w:sz w:val="20"/>
              </w:rPr>
              <w:t> </w:t>
            </w:r>
            <w:r>
              <w:rPr>
                <w:sz w:val="20"/>
              </w:rPr>
              <w:t>CSI-RS</w:t>
            </w:r>
            <w:r>
              <w:rPr>
                <w:spacing w:val="-4"/>
                <w:sz w:val="20"/>
              </w:rPr>
              <w:t> </w:t>
            </w:r>
            <w:r>
              <w:rPr>
                <w:sz w:val="20"/>
              </w:rPr>
              <w:t>in</w:t>
            </w:r>
            <w:r>
              <w:rPr>
                <w:spacing w:val="-3"/>
                <w:sz w:val="20"/>
              </w:rPr>
              <w:t> </w:t>
            </w:r>
            <w:r>
              <w:rPr>
                <w:sz w:val="20"/>
              </w:rPr>
              <w:t>the</w:t>
            </w:r>
            <w:r>
              <w:rPr>
                <w:spacing w:val="-3"/>
                <w:sz w:val="20"/>
              </w:rPr>
              <w:t> </w:t>
            </w:r>
            <w:r>
              <w:rPr>
                <w:sz w:val="20"/>
              </w:rPr>
              <w:t>E2</w:t>
            </w:r>
            <w:r>
              <w:rPr>
                <w:spacing w:val="-3"/>
                <w:sz w:val="20"/>
              </w:rPr>
              <w:t> </w:t>
            </w:r>
            <w:r>
              <w:rPr>
                <w:spacing w:val="-2"/>
                <w:sz w:val="20"/>
              </w:rPr>
              <w:t>nodes.</w:t>
            </w:r>
          </w:p>
        </w:tc>
      </w:tr>
      <w:tr>
        <w:trPr>
          <w:trHeight w:val="229" w:hRule="atLeast"/>
        </w:trPr>
        <w:tc>
          <w:tcPr>
            <w:tcW w:w="540" w:type="dxa"/>
          </w:tcPr>
          <w:p>
            <w:pPr>
              <w:pStyle w:val="TableParagraph"/>
              <w:spacing w:line="209" w:lineRule="exact"/>
              <w:ind w:left="0" w:right="286"/>
              <w:jc w:val="right"/>
              <w:rPr>
                <w:sz w:val="20"/>
              </w:rPr>
            </w:pPr>
            <w:r>
              <w:rPr>
                <w:spacing w:val="-5"/>
                <w:sz w:val="20"/>
              </w:rPr>
              <w:t>21</w:t>
            </w:r>
          </w:p>
        </w:tc>
        <w:tc>
          <w:tcPr>
            <w:tcW w:w="1301" w:type="dxa"/>
          </w:tcPr>
          <w:p>
            <w:pPr>
              <w:pStyle w:val="TableParagraph"/>
              <w:spacing w:line="209" w:lineRule="exact"/>
              <w:ind w:left="0" w:right="169"/>
              <w:jc w:val="right"/>
              <w:rPr>
                <w:sz w:val="20"/>
              </w:rPr>
            </w:pPr>
            <w:r>
              <w:rPr>
                <w:spacing w:val="-5"/>
                <w:sz w:val="20"/>
              </w:rPr>
              <w:t>j)</w:t>
            </w:r>
          </w:p>
        </w:tc>
        <w:tc>
          <w:tcPr>
            <w:tcW w:w="8686" w:type="dxa"/>
          </w:tcPr>
          <w:p>
            <w:pPr>
              <w:pStyle w:val="TableParagraph"/>
              <w:spacing w:line="209" w:lineRule="exact"/>
              <w:ind w:left="66"/>
              <w:rPr>
                <w:sz w:val="20"/>
              </w:rPr>
            </w:pPr>
            <w:r>
              <w:rPr>
                <w:sz w:val="20"/>
              </w:rPr>
              <w:t>O-RAN.WG3-</w:t>
            </w:r>
            <w:r>
              <w:rPr>
                <w:spacing w:val="-7"/>
                <w:sz w:val="20"/>
              </w:rPr>
              <w:t> </w:t>
            </w:r>
            <w:r>
              <w:rPr>
                <w:sz w:val="20"/>
              </w:rPr>
              <w:t>Near-Real-time</w:t>
            </w:r>
            <w:r>
              <w:rPr>
                <w:spacing w:val="-7"/>
                <w:sz w:val="20"/>
              </w:rPr>
              <w:t> </w:t>
            </w:r>
            <w:r>
              <w:rPr>
                <w:sz w:val="20"/>
              </w:rPr>
              <w:t>RAN</w:t>
            </w:r>
            <w:r>
              <w:rPr>
                <w:spacing w:val="-7"/>
                <w:sz w:val="20"/>
              </w:rPr>
              <w:t> </w:t>
            </w:r>
            <w:r>
              <w:rPr>
                <w:sz w:val="20"/>
              </w:rPr>
              <w:t>Intelligent</w:t>
            </w:r>
            <w:r>
              <w:rPr>
                <w:spacing w:val="-8"/>
                <w:sz w:val="20"/>
              </w:rPr>
              <w:t> </w:t>
            </w:r>
            <w:r>
              <w:rPr>
                <w:sz w:val="20"/>
              </w:rPr>
              <w:t>Controller,</w:t>
            </w:r>
            <w:r>
              <w:rPr>
                <w:spacing w:val="-9"/>
                <w:sz w:val="20"/>
              </w:rPr>
              <w:t> </w:t>
            </w:r>
            <w:r>
              <w:rPr>
                <w:sz w:val="20"/>
              </w:rPr>
              <w:t>E2</w:t>
            </w:r>
            <w:r>
              <w:rPr>
                <w:spacing w:val="-6"/>
                <w:sz w:val="20"/>
              </w:rPr>
              <w:t> </w:t>
            </w:r>
            <w:r>
              <w:rPr>
                <w:sz w:val="20"/>
              </w:rPr>
              <w:t>Application</w:t>
            </w:r>
            <w:r>
              <w:rPr>
                <w:spacing w:val="-7"/>
                <w:sz w:val="20"/>
              </w:rPr>
              <w:t> </w:t>
            </w:r>
            <w:r>
              <w:rPr>
                <w:spacing w:val="-2"/>
                <w:sz w:val="20"/>
              </w:rPr>
              <w:t>Protocol</w:t>
            </w:r>
          </w:p>
        </w:tc>
      </w:tr>
      <w:tr>
        <w:trPr>
          <w:trHeight w:val="238" w:hRule="atLeast"/>
        </w:trPr>
        <w:tc>
          <w:tcPr>
            <w:tcW w:w="540" w:type="dxa"/>
          </w:tcPr>
          <w:p>
            <w:pPr>
              <w:pStyle w:val="TableParagraph"/>
              <w:spacing w:line="219" w:lineRule="exact"/>
              <w:ind w:left="0" w:right="286"/>
              <w:jc w:val="right"/>
              <w:rPr>
                <w:sz w:val="20"/>
              </w:rPr>
            </w:pPr>
            <w:r>
              <w:rPr>
                <w:spacing w:val="-5"/>
                <w:sz w:val="20"/>
              </w:rPr>
              <w:t>22</w:t>
            </w:r>
          </w:p>
        </w:tc>
        <w:tc>
          <w:tcPr>
            <w:tcW w:w="1301" w:type="dxa"/>
          </w:tcPr>
          <w:p>
            <w:pPr>
              <w:pStyle w:val="TableParagraph"/>
              <w:ind w:left="0"/>
              <w:rPr>
                <w:sz w:val="16"/>
              </w:rPr>
            </w:pPr>
          </w:p>
        </w:tc>
        <w:tc>
          <w:tcPr>
            <w:tcW w:w="8686" w:type="dxa"/>
          </w:tcPr>
          <w:p>
            <w:pPr>
              <w:pStyle w:val="TableParagraph"/>
              <w:numPr>
                <w:ilvl w:val="0"/>
                <w:numId w:val="82"/>
              </w:numPr>
              <w:tabs>
                <w:tab w:pos="359" w:val="left" w:leader="none"/>
              </w:tabs>
              <w:spacing w:line="219" w:lineRule="exact" w:before="0" w:after="0"/>
              <w:ind w:left="359" w:right="54" w:hanging="359"/>
              <w:jc w:val="right"/>
              <w:rPr>
                <w:sz w:val="20"/>
              </w:rPr>
            </w:pPr>
            <w:r>
              <w:rPr>
                <w:sz w:val="20"/>
              </w:rPr>
              <w:t>Add</w:t>
            </w:r>
            <w:r>
              <w:rPr>
                <w:spacing w:val="3"/>
                <w:sz w:val="20"/>
              </w:rPr>
              <w:t> </w:t>
            </w:r>
            <w:r>
              <w:rPr>
                <w:sz w:val="20"/>
              </w:rPr>
              <w:t>new</w:t>
            </w:r>
            <w:r>
              <w:rPr>
                <w:spacing w:val="2"/>
                <w:sz w:val="20"/>
              </w:rPr>
              <w:t> </w:t>
            </w:r>
            <w:r>
              <w:rPr>
                <w:sz w:val="20"/>
              </w:rPr>
              <w:t>measurements</w:t>
            </w:r>
            <w:r>
              <w:rPr>
                <w:spacing w:val="2"/>
                <w:sz w:val="20"/>
              </w:rPr>
              <w:t> </w:t>
            </w:r>
            <w:r>
              <w:rPr>
                <w:sz w:val="20"/>
              </w:rPr>
              <w:t>and</w:t>
            </w:r>
            <w:r>
              <w:rPr>
                <w:spacing w:val="4"/>
                <w:sz w:val="20"/>
              </w:rPr>
              <w:t> </w:t>
            </w:r>
            <w:r>
              <w:rPr>
                <w:sz w:val="20"/>
              </w:rPr>
              <w:t>reporting</w:t>
            </w:r>
            <w:r>
              <w:rPr>
                <w:spacing w:val="3"/>
                <w:sz w:val="20"/>
              </w:rPr>
              <w:t> </w:t>
            </w:r>
            <w:r>
              <w:rPr>
                <w:sz w:val="20"/>
              </w:rPr>
              <w:t>to</w:t>
            </w:r>
            <w:r>
              <w:rPr>
                <w:spacing w:val="3"/>
                <w:sz w:val="20"/>
              </w:rPr>
              <w:t> </w:t>
            </w:r>
            <w:r>
              <w:rPr>
                <w:sz w:val="20"/>
              </w:rPr>
              <w:t>the</w:t>
            </w:r>
            <w:r>
              <w:rPr>
                <w:spacing w:val="3"/>
                <w:sz w:val="20"/>
              </w:rPr>
              <w:t> </w:t>
            </w:r>
            <w:r>
              <w:rPr>
                <w:sz w:val="20"/>
              </w:rPr>
              <w:t>E2</w:t>
            </w:r>
            <w:r>
              <w:rPr>
                <w:spacing w:val="3"/>
                <w:sz w:val="20"/>
              </w:rPr>
              <w:t> </w:t>
            </w:r>
            <w:r>
              <w:rPr>
                <w:sz w:val="20"/>
              </w:rPr>
              <w:t>interface</w:t>
            </w:r>
            <w:r>
              <w:rPr>
                <w:spacing w:val="3"/>
                <w:sz w:val="20"/>
              </w:rPr>
              <w:t> </w:t>
            </w:r>
            <w:r>
              <w:rPr>
                <w:sz w:val="20"/>
              </w:rPr>
              <w:t>from</w:t>
            </w:r>
            <w:r>
              <w:rPr>
                <w:spacing w:val="3"/>
                <w:sz w:val="20"/>
              </w:rPr>
              <w:t> </w:t>
            </w:r>
            <w:r>
              <w:rPr>
                <w:sz w:val="20"/>
              </w:rPr>
              <w:t>E2</w:t>
            </w:r>
            <w:r>
              <w:rPr>
                <w:spacing w:val="4"/>
                <w:sz w:val="20"/>
              </w:rPr>
              <w:t> </w:t>
            </w:r>
            <w:r>
              <w:rPr>
                <w:sz w:val="20"/>
              </w:rPr>
              <w:t>nodes</w:t>
            </w:r>
            <w:r>
              <w:rPr>
                <w:spacing w:val="1"/>
                <w:sz w:val="20"/>
              </w:rPr>
              <w:t> </w:t>
            </w:r>
            <w:r>
              <w:rPr>
                <w:sz w:val="20"/>
              </w:rPr>
              <w:t>(O-CU/O-DU)</w:t>
            </w:r>
            <w:r>
              <w:rPr>
                <w:spacing w:val="4"/>
                <w:sz w:val="20"/>
              </w:rPr>
              <w:t> </w:t>
            </w:r>
            <w:r>
              <w:rPr>
                <w:sz w:val="20"/>
              </w:rPr>
              <w:t>to</w:t>
            </w:r>
            <w:r>
              <w:rPr>
                <w:spacing w:val="3"/>
                <w:sz w:val="20"/>
              </w:rPr>
              <w:t> </w:t>
            </w:r>
            <w:r>
              <w:rPr>
                <w:sz w:val="20"/>
              </w:rPr>
              <w:t>Near-</w:t>
            </w:r>
            <w:r>
              <w:rPr>
                <w:spacing w:val="-4"/>
                <w:sz w:val="20"/>
              </w:rPr>
              <w:t>Real</w:t>
            </w:r>
          </w:p>
        </w:tc>
      </w:tr>
      <w:tr>
        <w:trPr>
          <w:trHeight w:val="222" w:hRule="atLeast"/>
        </w:trPr>
        <w:tc>
          <w:tcPr>
            <w:tcW w:w="540" w:type="dxa"/>
          </w:tcPr>
          <w:p>
            <w:pPr>
              <w:pStyle w:val="TableParagraph"/>
              <w:spacing w:line="202" w:lineRule="exact"/>
              <w:ind w:left="0" w:right="286"/>
              <w:jc w:val="right"/>
              <w:rPr>
                <w:sz w:val="20"/>
              </w:rPr>
            </w:pPr>
            <w:r>
              <w:rPr>
                <w:spacing w:val="-5"/>
                <w:sz w:val="20"/>
              </w:rPr>
              <w:t>23</w:t>
            </w:r>
          </w:p>
        </w:tc>
        <w:tc>
          <w:tcPr>
            <w:tcW w:w="1301" w:type="dxa"/>
          </w:tcPr>
          <w:p>
            <w:pPr>
              <w:pStyle w:val="TableParagraph"/>
              <w:ind w:left="0"/>
              <w:rPr>
                <w:sz w:val="14"/>
              </w:rPr>
            </w:pPr>
          </w:p>
        </w:tc>
        <w:tc>
          <w:tcPr>
            <w:tcW w:w="8686" w:type="dxa"/>
          </w:tcPr>
          <w:p>
            <w:pPr>
              <w:pStyle w:val="TableParagraph"/>
              <w:spacing w:line="202" w:lineRule="exact"/>
              <w:ind w:left="426"/>
              <w:rPr>
                <w:sz w:val="20"/>
              </w:rPr>
            </w:pPr>
            <w:r>
              <w:rPr>
                <w:sz w:val="20"/>
              </w:rPr>
              <w:t>Time</w:t>
            </w:r>
            <w:r>
              <w:rPr>
                <w:spacing w:val="-6"/>
                <w:sz w:val="20"/>
              </w:rPr>
              <w:t> </w:t>
            </w:r>
            <w:r>
              <w:rPr>
                <w:sz w:val="20"/>
              </w:rPr>
              <w:t>RIC</w:t>
            </w:r>
            <w:r>
              <w:rPr>
                <w:spacing w:val="-6"/>
                <w:sz w:val="20"/>
              </w:rPr>
              <w:t> </w:t>
            </w:r>
            <w:r>
              <w:rPr>
                <w:sz w:val="20"/>
              </w:rPr>
              <w:t>during</w:t>
            </w:r>
            <w:r>
              <w:rPr>
                <w:spacing w:val="-4"/>
                <w:sz w:val="20"/>
              </w:rPr>
              <w:t> </w:t>
            </w:r>
            <w:r>
              <w:rPr>
                <w:sz w:val="20"/>
              </w:rPr>
              <w:t>inference</w:t>
            </w:r>
            <w:r>
              <w:rPr>
                <w:spacing w:val="-8"/>
                <w:sz w:val="20"/>
              </w:rPr>
              <w:t> </w:t>
            </w:r>
            <w:r>
              <w:rPr>
                <w:sz w:val="20"/>
              </w:rPr>
              <w:t>generation</w:t>
            </w:r>
            <w:r>
              <w:rPr>
                <w:spacing w:val="-4"/>
                <w:sz w:val="20"/>
              </w:rPr>
              <w:t> </w:t>
            </w:r>
            <w:r>
              <w:rPr>
                <w:sz w:val="20"/>
              </w:rPr>
              <w:t>and</w:t>
            </w:r>
            <w:r>
              <w:rPr>
                <w:spacing w:val="-4"/>
                <w:sz w:val="20"/>
              </w:rPr>
              <w:t> </w:t>
            </w:r>
            <w:r>
              <w:rPr>
                <w:sz w:val="20"/>
              </w:rPr>
              <w:t>subsequent</w:t>
            </w:r>
            <w:r>
              <w:rPr>
                <w:spacing w:val="-7"/>
                <w:sz w:val="20"/>
              </w:rPr>
              <w:t> </w:t>
            </w:r>
            <w:r>
              <w:rPr>
                <w:sz w:val="20"/>
              </w:rPr>
              <w:t>inference</w:t>
            </w:r>
            <w:r>
              <w:rPr>
                <w:spacing w:val="-5"/>
                <w:sz w:val="20"/>
              </w:rPr>
              <w:t> </w:t>
            </w:r>
            <w:r>
              <w:rPr>
                <w:sz w:val="20"/>
              </w:rPr>
              <w:t>communication</w:t>
            </w:r>
            <w:r>
              <w:rPr>
                <w:spacing w:val="-4"/>
                <w:sz w:val="20"/>
              </w:rPr>
              <w:t> </w:t>
            </w:r>
            <w:r>
              <w:rPr>
                <w:sz w:val="20"/>
              </w:rPr>
              <w:t>to</w:t>
            </w:r>
            <w:r>
              <w:rPr>
                <w:spacing w:val="-7"/>
                <w:sz w:val="20"/>
              </w:rPr>
              <w:t> </w:t>
            </w:r>
            <w:r>
              <w:rPr>
                <w:sz w:val="20"/>
              </w:rPr>
              <w:t>E2</w:t>
            </w:r>
            <w:r>
              <w:rPr>
                <w:spacing w:val="-7"/>
                <w:sz w:val="20"/>
              </w:rPr>
              <w:t> </w:t>
            </w:r>
            <w:r>
              <w:rPr>
                <w:spacing w:val="-2"/>
                <w:sz w:val="20"/>
              </w:rPr>
              <w:t>nodes.</w:t>
            </w:r>
          </w:p>
        </w:tc>
      </w:tr>
      <w:tr>
        <w:trPr>
          <w:trHeight w:val="237" w:hRule="atLeast"/>
        </w:trPr>
        <w:tc>
          <w:tcPr>
            <w:tcW w:w="540" w:type="dxa"/>
          </w:tcPr>
          <w:p>
            <w:pPr>
              <w:pStyle w:val="TableParagraph"/>
              <w:spacing w:line="218" w:lineRule="exact"/>
              <w:ind w:left="0" w:right="286"/>
              <w:jc w:val="right"/>
              <w:rPr>
                <w:sz w:val="20"/>
              </w:rPr>
            </w:pPr>
            <w:r>
              <w:rPr>
                <w:spacing w:val="-5"/>
                <w:sz w:val="20"/>
              </w:rPr>
              <w:t>24</w:t>
            </w:r>
          </w:p>
        </w:tc>
        <w:tc>
          <w:tcPr>
            <w:tcW w:w="1301" w:type="dxa"/>
          </w:tcPr>
          <w:p>
            <w:pPr>
              <w:pStyle w:val="TableParagraph"/>
              <w:ind w:left="0"/>
              <w:rPr>
                <w:sz w:val="16"/>
              </w:rPr>
            </w:pPr>
          </w:p>
        </w:tc>
        <w:tc>
          <w:tcPr>
            <w:tcW w:w="8686" w:type="dxa"/>
          </w:tcPr>
          <w:p>
            <w:pPr>
              <w:pStyle w:val="TableParagraph"/>
              <w:numPr>
                <w:ilvl w:val="0"/>
                <w:numId w:val="83"/>
              </w:numPr>
              <w:tabs>
                <w:tab w:pos="425" w:val="left" w:leader="none"/>
              </w:tabs>
              <w:spacing w:line="218" w:lineRule="exact" w:before="0" w:after="0"/>
              <w:ind w:left="425" w:right="0" w:hanging="359"/>
              <w:jc w:val="left"/>
              <w:rPr>
                <w:sz w:val="20"/>
              </w:rPr>
            </w:pPr>
            <w:r>
              <w:rPr>
                <w:sz w:val="20"/>
              </w:rPr>
              <w:t>Background</w:t>
            </w:r>
            <w:r>
              <w:rPr>
                <w:spacing w:val="-7"/>
                <w:sz w:val="20"/>
              </w:rPr>
              <w:t> </w:t>
            </w:r>
            <w:r>
              <w:rPr>
                <w:spacing w:val="-2"/>
                <w:sz w:val="20"/>
              </w:rPr>
              <w:t>information</w:t>
            </w:r>
          </w:p>
        </w:tc>
      </w:tr>
      <w:tr>
        <w:trPr>
          <w:trHeight w:val="222" w:hRule="atLeast"/>
        </w:trPr>
        <w:tc>
          <w:tcPr>
            <w:tcW w:w="540" w:type="dxa"/>
          </w:tcPr>
          <w:p>
            <w:pPr>
              <w:pStyle w:val="TableParagraph"/>
              <w:spacing w:line="203" w:lineRule="exact"/>
              <w:ind w:left="0" w:right="286"/>
              <w:jc w:val="right"/>
              <w:rPr>
                <w:sz w:val="20"/>
              </w:rPr>
            </w:pPr>
            <w:r>
              <w:rPr>
                <w:spacing w:val="-5"/>
                <w:sz w:val="20"/>
              </w:rPr>
              <w:t>25</w:t>
            </w:r>
          </w:p>
        </w:tc>
        <w:tc>
          <w:tcPr>
            <w:tcW w:w="1301" w:type="dxa"/>
          </w:tcPr>
          <w:p>
            <w:pPr>
              <w:pStyle w:val="TableParagraph"/>
              <w:ind w:left="0"/>
              <w:rPr>
                <w:sz w:val="14"/>
              </w:rPr>
            </w:pPr>
          </w:p>
        </w:tc>
        <w:tc>
          <w:tcPr>
            <w:tcW w:w="8686" w:type="dxa"/>
          </w:tcPr>
          <w:p>
            <w:pPr>
              <w:pStyle w:val="TableParagraph"/>
              <w:numPr>
                <w:ilvl w:val="0"/>
                <w:numId w:val="84"/>
              </w:numPr>
              <w:tabs>
                <w:tab w:pos="359" w:val="left" w:leader="none"/>
              </w:tabs>
              <w:spacing w:line="203" w:lineRule="exact" w:before="0" w:after="0"/>
              <w:ind w:left="359" w:right="63" w:hanging="359"/>
              <w:jc w:val="right"/>
              <w:rPr>
                <w:sz w:val="20"/>
              </w:rPr>
            </w:pPr>
            <w:r>
              <w:rPr>
                <w:sz w:val="20"/>
              </w:rPr>
              <w:t>DMRS/CSI-RS</w:t>
            </w:r>
            <w:r>
              <w:rPr>
                <w:spacing w:val="13"/>
                <w:sz w:val="20"/>
              </w:rPr>
              <w:t> </w:t>
            </w:r>
            <w:r>
              <w:rPr>
                <w:sz w:val="20"/>
              </w:rPr>
              <w:t>optimization</w:t>
            </w:r>
            <w:r>
              <w:rPr>
                <w:spacing w:val="12"/>
                <w:sz w:val="20"/>
              </w:rPr>
              <w:t> </w:t>
            </w:r>
            <w:r>
              <w:rPr>
                <w:sz w:val="20"/>
              </w:rPr>
              <w:t>xAPP</w:t>
            </w:r>
            <w:r>
              <w:rPr>
                <w:spacing w:val="12"/>
                <w:sz w:val="20"/>
              </w:rPr>
              <w:t> </w:t>
            </w:r>
            <w:r>
              <w:rPr>
                <w:sz w:val="20"/>
              </w:rPr>
              <w:t>uses</w:t>
            </w:r>
            <w:r>
              <w:rPr>
                <w:spacing w:val="14"/>
                <w:sz w:val="20"/>
              </w:rPr>
              <w:t> </w:t>
            </w:r>
            <w:r>
              <w:rPr>
                <w:sz w:val="20"/>
              </w:rPr>
              <w:t>E2</w:t>
            </w:r>
            <w:r>
              <w:rPr>
                <w:spacing w:val="14"/>
                <w:sz w:val="20"/>
              </w:rPr>
              <w:t> </w:t>
            </w:r>
            <w:r>
              <w:rPr>
                <w:sz w:val="20"/>
              </w:rPr>
              <w:t>interface</w:t>
            </w:r>
            <w:r>
              <w:rPr>
                <w:spacing w:val="14"/>
                <w:sz w:val="20"/>
              </w:rPr>
              <w:t> </w:t>
            </w:r>
            <w:r>
              <w:rPr>
                <w:sz w:val="20"/>
              </w:rPr>
              <w:t>to</w:t>
            </w:r>
            <w:r>
              <w:rPr>
                <w:spacing w:val="11"/>
                <w:sz w:val="20"/>
              </w:rPr>
              <w:t> </w:t>
            </w:r>
            <w:r>
              <w:rPr>
                <w:sz w:val="20"/>
              </w:rPr>
              <w:t>a)</w:t>
            </w:r>
            <w:r>
              <w:rPr>
                <w:spacing w:val="10"/>
                <w:sz w:val="20"/>
              </w:rPr>
              <w:t> </w:t>
            </w:r>
            <w:r>
              <w:rPr>
                <w:sz w:val="20"/>
              </w:rPr>
              <w:t>get</w:t>
            </w:r>
            <w:r>
              <w:rPr>
                <w:spacing w:val="14"/>
                <w:sz w:val="20"/>
              </w:rPr>
              <w:t> </w:t>
            </w:r>
            <w:r>
              <w:rPr>
                <w:sz w:val="20"/>
              </w:rPr>
              <w:t>measurements,</w:t>
            </w:r>
            <w:r>
              <w:rPr>
                <w:spacing w:val="13"/>
                <w:sz w:val="20"/>
              </w:rPr>
              <w:t> </w:t>
            </w:r>
            <w:r>
              <w:rPr>
                <w:spacing w:val="-2"/>
                <w:sz w:val="20"/>
              </w:rPr>
              <w:t>observations,</w:t>
            </w:r>
          </w:p>
        </w:tc>
      </w:tr>
      <w:tr>
        <w:trPr>
          <w:trHeight w:val="229" w:hRule="atLeast"/>
        </w:trPr>
        <w:tc>
          <w:tcPr>
            <w:tcW w:w="540" w:type="dxa"/>
          </w:tcPr>
          <w:p>
            <w:pPr>
              <w:pStyle w:val="TableParagraph"/>
              <w:spacing w:line="209" w:lineRule="exact"/>
              <w:ind w:left="0" w:right="286"/>
              <w:jc w:val="right"/>
              <w:rPr>
                <w:sz w:val="20"/>
              </w:rPr>
            </w:pPr>
            <w:r>
              <w:rPr>
                <w:spacing w:val="-5"/>
                <w:sz w:val="20"/>
              </w:rPr>
              <w:t>26</w:t>
            </w:r>
          </w:p>
        </w:tc>
        <w:tc>
          <w:tcPr>
            <w:tcW w:w="1301" w:type="dxa"/>
          </w:tcPr>
          <w:p>
            <w:pPr>
              <w:pStyle w:val="TableParagraph"/>
              <w:ind w:left="0"/>
              <w:rPr>
                <w:sz w:val="16"/>
              </w:rPr>
            </w:pPr>
          </w:p>
        </w:tc>
        <w:tc>
          <w:tcPr>
            <w:tcW w:w="8686" w:type="dxa"/>
          </w:tcPr>
          <w:p>
            <w:pPr>
              <w:pStyle w:val="TableParagraph"/>
              <w:spacing w:line="209" w:lineRule="exact"/>
              <w:ind w:left="0" w:right="57"/>
              <w:jc w:val="right"/>
              <w:rPr>
                <w:sz w:val="20"/>
              </w:rPr>
            </w:pPr>
            <w:r>
              <w:rPr>
                <w:sz w:val="20"/>
              </w:rPr>
              <w:t>KPIs</w:t>
            </w:r>
            <w:r>
              <w:rPr>
                <w:spacing w:val="-3"/>
                <w:sz w:val="20"/>
              </w:rPr>
              <w:t> </w:t>
            </w:r>
            <w:r>
              <w:rPr>
                <w:sz w:val="20"/>
              </w:rPr>
              <w:t>from</w:t>
            </w:r>
            <w:r>
              <w:rPr>
                <w:spacing w:val="-1"/>
                <w:sz w:val="20"/>
              </w:rPr>
              <w:t> </w:t>
            </w:r>
            <w:r>
              <w:rPr>
                <w:sz w:val="20"/>
              </w:rPr>
              <w:t>the</w:t>
            </w:r>
            <w:r>
              <w:rPr>
                <w:spacing w:val="-4"/>
                <w:sz w:val="20"/>
              </w:rPr>
              <w:t> </w:t>
            </w:r>
            <w:r>
              <w:rPr>
                <w:sz w:val="20"/>
              </w:rPr>
              <w:t>E2</w:t>
            </w:r>
            <w:r>
              <w:rPr>
                <w:spacing w:val="-2"/>
                <w:sz w:val="20"/>
              </w:rPr>
              <w:t> </w:t>
            </w:r>
            <w:r>
              <w:rPr>
                <w:sz w:val="20"/>
              </w:rPr>
              <w:t>Nodes</w:t>
            </w:r>
            <w:r>
              <w:rPr>
                <w:spacing w:val="-2"/>
                <w:sz w:val="20"/>
              </w:rPr>
              <w:t> </w:t>
            </w:r>
            <w:r>
              <w:rPr>
                <w:sz w:val="20"/>
              </w:rPr>
              <w:t>for</w:t>
            </w:r>
            <w:r>
              <w:rPr>
                <w:spacing w:val="-1"/>
                <w:sz w:val="20"/>
              </w:rPr>
              <w:t> </w:t>
            </w:r>
            <w:r>
              <w:rPr>
                <w:sz w:val="20"/>
              </w:rPr>
              <w:t>inference</w:t>
            </w:r>
            <w:r>
              <w:rPr>
                <w:spacing w:val="-4"/>
                <w:sz w:val="20"/>
              </w:rPr>
              <w:t> </w:t>
            </w:r>
            <w:r>
              <w:rPr>
                <w:sz w:val="20"/>
              </w:rPr>
              <w:t>generation</w:t>
            </w:r>
            <w:r>
              <w:rPr>
                <w:spacing w:val="-1"/>
                <w:sz w:val="20"/>
              </w:rPr>
              <w:t> </w:t>
            </w:r>
            <w:r>
              <w:rPr>
                <w:sz w:val="20"/>
              </w:rPr>
              <w:t>and</w:t>
            </w:r>
            <w:r>
              <w:rPr>
                <w:spacing w:val="-3"/>
                <w:sz w:val="20"/>
              </w:rPr>
              <w:t> </w:t>
            </w:r>
            <w:r>
              <w:rPr>
                <w:sz w:val="20"/>
              </w:rPr>
              <w:t>b)</w:t>
            </w:r>
            <w:r>
              <w:rPr>
                <w:spacing w:val="-2"/>
                <w:sz w:val="20"/>
              </w:rPr>
              <w:t> </w:t>
            </w:r>
            <w:r>
              <w:rPr>
                <w:sz w:val="20"/>
              </w:rPr>
              <w:t>configures</w:t>
            </w:r>
            <w:r>
              <w:rPr>
                <w:spacing w:val="-2"/>
                <w:sz w:val="20"/>
              </w:rPr>
              <w:t> </w:t>
            </w:r>
            <w:r>
              <w:rPr>
                <w:sz w:val="20"/>
              </w:rPr>
              <w:t>DMRS/CSI-RS</w:t>
            </w:r>
            <w:r>
              <w:rPr>
                <w:spacing w:val="-2"/>
                <w:sz w:val="20"/>
              </w:rPr>
              <w:t> </w:t>
            </w:r>
            <w:r>
              <w:rPr>
                <w:sz w:val="20"/>
              </w:rPr>
              <w:t>in</w:t>
            </w:r>
            <w:r>
              <w:rPr>
                <w:spacing w:val="-2"/>
                <w:sz w:val="20"/>
              </w:rPr>
              <w:t> </w:t>
            </w:r>
            <w:r>
              <w:rPr>
                <w:sz w:val="20"/>
              </w:rPr>
              <w:t>the</w:t>
            </w:r>
            <w:r>
              <w:rPr>
                <w:spacing w:val="-2"/>
                <w:sz w:val="20"/>
              </w:rPr>
              <w:t> </w:t>
            </w:r>
            <w:r>
              <w:rPr>
                <w:spacing w:val="-5"/>
                <w:sz w:val="20"/>
              </w:rPr>
              <w:t>E2</w:t>
            </w:r>
          </w:p>
        </w:tc>
      </w:tr>
      <w:tr>
        <w:trPr>
          <w:trHeight w:val="229" w:hRule="atLeast"/>
        </w:trPr>
        <w:tc>
          <w:tcPr>
            <w:tcW w:w="540" w:type="dxa"/>
          </w:tcPr>
          <w:p>
            <w:pPr>
              <w:pStyle w:val="TableParagraph"/>
              <w:spacing w:line="209" w:lineRule="exact"/>
              <w:ind w:left="0" w:right="286"/>
              <w:jc w:val="right"/>
              <w:rPr>
                <w:sz w:val="20"/>
              </w:rPr>
            </w:pPr>
            <w:r>
              <w:rPr>
                <w:spacing w:val="-5"/>
                <w:sz w:val="20"/>
              </w:rPr>
              <w:t>27</w:t>
            </w:r>
          </w:p>
        </w:tc>
        <w:tc>
          <w:tcPr>
            <w:tcW w:w="1301" w:type="dxa"/>
          </w:tcPr>
          <w:p>
            <w:pPr>
              <w:pStyle w:val="TableParagraph"/>
              <w:ind w:left="0"/>
              <w:rPr>
                <w:sz w:val="16"/>
              </w:rPr>
            </w:pPr>
          </w:p>
        </w:tc>
        <w:tc>
          <w:tcPr>
            <w:tcW w:w="8686" w:type="dxa"/>
          </w:tcPr>
          <w:p>
            <w:pPr>
              <w:pStyle w:val="TableParagraph"/>
              <w:spacing w:line="209" w:lineRule="exact"/>
              <w:ind w:left="1146"/>
              <w:rPr>
                <w:sz w:val="20"/>
              </w:rPr>
            </w:pPr>
            <w:r>
              <w:rPr>
                <w:spacing w:val="-2"/>
                <w:sz w:val="20"/>
              </w:rPr>
              <w:t>Nodes.</w:t>
            </w:r>
          </w:p>
        </w:tc>
      </w:tr>
      <w:tr>
        <w:trPr>
          <w:trHeight w:val="225" w:hRule="atLeast"/>
        </w:trPr>
        <w:tc>
          <w:tcPr>
            <w:tcW w:w="540" w:type="dxa"/>
          </w:tcPr>
          <w:p>
            <w:pPr>
              <w:pStyle w:val="TableParagraph"/>
              <w:spacing w:line="205" w:lineRule="exact"/>
              <w:ind w:left="0" w:right="286"/>
              <w:jc w:val="right"/>
              <w:rPr>
                <w:sz w:val="20"/>
              </w:rPr>
            </w:pPr>
            <w:r>
              <w:rPr>
                <w:spacing w:val="-5"/>
                <w:sz w:val="20"/>
              </w:rPr>
              <w:t>28</w:t>
            </w:r>
          </w:p>
        </w:tc>
        <w:tc>
          <w:tcPr>
            <w:tcW w:w="1301" w:type="dxa"/>
          </w:tcPr>
          <w:p>
            <w:pPr>
              <w:pStyle w:val="TableParagraph"/>
              <w:spacing w:line="205" w:lineRule="exact"/>
              <w:ind w:left="0" w:right="122"/>
              <w:jc w:val="right"/>
              <w:rPr>
                <w:sz w:val="20"/>
              </w:rPr>
            </w:pPr>
            <w:r>
              <w:rPr>
                <w:spacing w:val="-5"/>
                <w:sz w:val="20"/>
              </w:rPr>
              <w:t>k)</w:t>
            </w:r>
          </w:p>
        </w:tc>
        <w:tc>
          <w:tcPr>
            <w:tcW w:w="8686" w:type="dxa"/>
          </w:tcPr>
          <w:p>
            <w:pPr>
              <w:pStyle w:val="TableParagraph"/>
              <w:spacing w:line="205" w:lineRule="exact"/>
              <w:ind w:left="66"/>
              <w:rPr>
                <w:sz w:val="20"/>
              </w:rPr>
            </w:pPr>
            <w:r>
              <w:rPr>
                <w:sz w:val="20"/>
              </w:rPr>
              <w:t>O-RAN.WG3-</w:t>
            </w:r>
            <w:r>
              <w:rPr>
                <w:spacing w:val="-6"/>
                <w:sz w:val="20"/>
              </w:rPr>
              <w:t> </w:t>
            </w:r>
            <w:r>
              <w:rPr>
                <w:sz w:val="20"/>
              </w:rPr>
              <w:t>Near-Real-time</w:t>
            </w:r>
            <w:r>
              <w:rPr>
                <w:spacing w:val="-6"/>
                <w:sz w:val="20"/>
              </w:rPr>
              <w:t> </w:t>
            </w:r>
            <w:r>
              <w:rPr>
                <w:sz w:val="20"/>
              </w:rPr>
              <w:t>RAN</w:t>
            </w:r>
            <w:r>
              <w:rPr>
                <w:spacing w:val="-6"/>
                <w:sz w:val="20"/>
              </w:rPr>
              <w:t> </w:t>
            </w:r>
            <w:r>
              <w:rPr>
                <w:sz w:val="20"/>
              </w:rPr>
              <w:t>Intelligent</w:t>
            </w:r>
            <w:r>
              <w:rPr>
                <w:spacing w:val="-6"/>
                <w:sz w:val="20"/>
              </w:rPr>
              <w:t> </w:t>
            </w:r>
            <w:r>
              <w:rPr>
                <w:sz w:val="20"/>
              </w:rPr>
              <w:t>Controller</w:t>
            </w:r>
            <w:r>
              <w:rPr>
                <w:spacing w:val="-8"/>
                <w:sz w:val="20"/>
              </w:rPr>
              <w:t> </w:t>
            </w:r>
            <w:r>
              <w:rPr>
                <w:sz w:val="20"/>
              </w:rPr>
              <w:t>E2</w:t>
            </w:r>
            <w:r>
              <w:rPr>
                <w:spacing w:val="-5"/>
                <w:sz w:val="20"/>
              </w:rPr>
              <w:t> </w:t>
            </w:r>
            <w:r>
              <w:rPr>
                <w:sz w:val="20"/>
              </w:rPr>
              <w:t>Service</w:t>
            </w:r>
            <w:r>
              <w:rPr>
                <w:spacing w:val="-6"/>
                <w:sz w:val="20"/>
              </w:rPr>
              <w:t> </w:t>
            </w:r>
            <w:r>
              <w:rPr>
                <w:sz w:val="20"/>
              </w:rPr>
              <w:t>Model</w:t>
            </w:r>
            <w:r>
              <w:rPr>
                <w:spacing w:val="-8"/>
                <w:sz w:val="20"/>
              </w:rPr>
              <w:t> </w:t>
            </w:r>
            <w:r>
              <w:rPr>
                <w:spacing w:val="-2"/>
                <w:sz w:val="20"/>
              </w:rPr>
              <w:t>(KPM)</w:t>
            </w:r>
          </w:p>
        </w:tc>
      </w:tr>
      <w:tr>
        <w:trPr>
          <w:trHeight w:val="243" w:hRule="atLeast"/>
        </w:trPr>
        <w:tc>
          <w:tcPr>
            <w:tcW w:w="540" w:type="dxa"/>
          </w:tcPr>
          <w:p>
            <w:pPr>
              <w:pStyle w:val="TableParagraph"/>
              <w:spacing w:line="214" w:lineRule="exact"/>
              <w:ind w:left="0" w:right="286"/>
              <w:jc w:val="right"/>
              <w:rPr>
                <w:sz w:val="20"/>
              </w:rPr>
            </w:pPr>
            <w:r>
              <w:rPr>
                <w:spacing w:val="-5"/>
                <w:sz w:val="20"/>
              </w:rPr>
              <w:t>29</w:t>
            </w:r>
          </w:p>
        </w:tc>
        <w:tc>
          <w:tcPr>
            <w:tcW w:w="9987" w:type="dxa"/>
            <w:gridSpan w:val="2"/>
          </w:tcPr>
          <w:p>
            <w:pPr>
              <w:pStyle w:val="TableParagraph"/>
              <w:numPr>
                <w:ilvl w:val="0"/>
                <w:numId w:val="85"/>
              </w:numPr>
              <w:tabs>
                <w:tab w:pos="1726" w:val="left" w:leader="none"/>
              </w:tabs>
              <w:spacing w:line="214" w:lineRule="exact" w:before="0" w:after="0"/>
              <w:ind w:left="1726" w:right="0" w:hanging="359"/>
              <w:jc w:val="left"/>
              <w:rPr>
                <w:sz w:val="20"/>
              </w:rPr>
            </w:pPr>
            <w:r>
              <w:rPr>
                <w:sz w:val="20"/>
              </w:rPr>
              <w:t>Enhance</w:t>
            </w:r>
            <w:r>
              <w:rPr>
                <w:spacing w:val="44"/>
                <w:sz w:val="20"/>
              </w:rPr>
              <w:t> </w:t>
            </w:r>
            <w:r>
              <w:rPr>
                <w:sz w:val="20"/>
              </w:rPr>
              <w:t>the</w:t>
            </w:r>
            <w:r>
              <w:rPr>
                <w:spacing w:val="45"/>
                <w:sz w:val="20"/>
              </w:rPr>
              <w:t> </w:t>
            </w:r>
            <w:r>
              <w:rPr>
                <w:sz w:val="20"/>
              </w:rPr>
              <w:t>interface</w:t>
            </w:r>
            <w:r>
              <w:rPr>
                <w:spacing w:val="44"/>
                <w:sz w:val="20"/>
              </w:rPr>
              <w:t> </w:t>
            </w:r>
            <w:r>
              <w:rPr>
                <w:sz w:val="20"/>
              </w:rPr>
              <w:t>for</w:t>
            </w:r>
            <w:r>
              <w:rPr>
                <w:spacing w:val="45"/>
                <w:sz w:val="20"/>
              </w:rPr>
              <w:t> </w:t>
            </w:r>
            <w:r>
              <w:rPr>
                <w:sz w:val="20"/>
              </w:rPr>
              <w:t>cell</w:t>
            </w:r>
            <w:r>
              <w:rPr>
                <w:spacing w:val="43"/>
                <w:sz w:val="20"/>
              </w:rPr>
              <w:t> </w:t>
            </w:r>
            <w:r>
              <w:rPr>
                <w:sz w:val="20"/>
              </w:rPr>
              <w:t>level</w:t>
            </w:r>
            <w:r>
              <w:rPr>
                <w:spacing w:val="45"/>
                <w:sz w:val="20"/>
              </w:rPr>
              <w:t> </w:t>
            </w:r>
            <w:r>
              <w:rPr>
                <w:sz w:val="20"/>
              </w:rPr>
              <w:t>KPM</w:t>
            </w:r>
            <w:r>
              <w:rPr>
                <w:spacing w:val="44"/>
                <w:sz w:val="20"/>
              </w:rPr>
              <w:t> </w:t>
            </w:r>
            <w:r>
              <w:rPr>
                <w:sz w:val="20"/>
              </w:rPr>
              <w:t>and</w:t>
            </w:r>
            <w:r>
              <w:rPr>
                <w:spacing w:val="46"/>
                <w:sz w:val="20"/>
              </w:rPr>
              <w:t> </w:t>
            </w:r>
            <w:r>
              <w:rPr>
                <w:sz w:val="20"/>
              </w:rPr>
              <w:t>other</w:t>
            </w:r>
            <w:r>
              <w:rPr>
                <w:spacing w:val="45"/>
                <w:sz w:val="20"/>
              </w:rPr>
              <w:t> </w:t>
            </w:r>
            <w:r>
              <w:rPr>
                <w:sz w:val="20"/>
              </w:rPr>
              <w:t>measurements</w:t>
            </w:r>
            <w:r>
              <w:rPr>
                <w:spacing w:val="44"/>
                <w:sz w:val="20"/>
              </w:rPr>
              <w:t> </w:t>
            </w:r>
            <w:r>
              <w:rPr>
                <w:sz w:val="20"/>
              </w:rPr>
              <w:t>used</w:t>
            </w:r>
            <w:r>
              <w:rPr>
                <w:spacing w:val="45"/>
                <w:sz w:val="20"/>
              </w:rPr>
              <w:t> </w:t>
            </w:r>
            <w:r>
              <w:rPr>
                <w:sz w:val="20"/>
              </w:rPr>
              <w:t>in</w:t>
            </w:r>
            <w:r>
              <w:rPr>
                <w:spacing w:val="46"/>
                <w:sz w:val="20"/>
              </w:rPr>
              <w:t> </w:t>
            </w:r>
            <w:r>
              <w:rPr>
                <w:sz w:val="20"/>
              </w:rPr>
              <w:t>CSI-RS</w:t>
            </w:r>
            <w:r>
              <w:rPr>
                <w:spacing w:val="46"/>
                <w:sz w:val="20"/>
              </w:rPr>
              <w:t> </w:t>
            </w:r>
            <w:r>
              <w:rPr>
                <w:sz w:val="20"/>
              </w:rPr>
              <w:t>and</w:t>
            </w:r>
            <w:r>
              <w:rPr>
                <w:spacing w:val="46"/>
                <w:sz w:val="20"/>
              </w:rPr>
              <w:t> </w:t>
            </w:r>
            <w:r>
              <w:rPr>
                <w:spacing w:val="-4"/>
                <w:sz w:val="20"/>
              </w:rPr>
              <w:t>DMRS</w:t>
            </w:r>
          </w:p>
        </w:tc>
      </w:tr>
      <w:tr>
        <w:trPr>
          <w:trHeight w:val="222" w:hRule="atLeast"/>
        </w:trPr>
        <w:tc>
          <w:tcPr>
            <w:tcW w:w="540" w:type="dxa"/>
          </w:tcPr>
          <w:p>
            <w:pPr>
              <w:pStyle w:val="TableParagraph"/>
              <w:spacing w:line="202" w:lineRule="exact"/>
              <w:ind w:left="0" w:right="286"/>
              <w:jc w:val="right"/>
              <w:rPr>
                <w:sz w:val="20"/>
              </w:rPr>
            </w:pPr>
            <w:r>
              <w:rPr>
                <w:spacing w:val="-5"/>
                <w:sz w:val="20"/>
              </w:rPr>
              <w:t>30</w:t>
            </w:r>
          </w:p>
        </w:tc>
        <w:tc>
          <w:tcPr>
            <w:tcW w:w="9987" w:type="dxa"/>
            <w:gridSpan w:val="2"/>
          </w:tcPr>
          <w:p>
            <w:pPr>
              <w:pStyle w:val="TableParagraph"/>
              <w:spacing w:line="202" w:lineRule="exact"/>
              <w:ind w:left="1727"/>
              <w:rPr>
                <w:sz w:val="20"/>
              </w:rPr>
            </w:pPr>
            <w:r>
              <w:rPr>
                <w:sz w:val="20"/>
              </w:rPr>
              <w:t>configuration</w:t>
            </w:r>
            <w:r>
              <w:rPr>
                <w:spacing w:val="-7"/>
                <w:sz w:val="20"/>
              </w:rPr>
              <w:t> </w:t>
            </w:r>
            <w:r>
              <w:rPr>
                <w:sz w:val="20"/>
              </w:rPr>
              <w:t>optimization</w:t>
            </w:r>
            <w:r>
              <w:rPr>
                <w:spacing w:val="-5"/>
                <w:sz w:val="20"/>
              </w:rPr>
              <w:t> </w:t>
            </w:r>
            <w:r>
              <w:rPr>
                <w:sz w:val="20"/>
              </w:rPr>
              <w:t>use</w:t>
            </w:r>
            <w:r>
              <w:rPr>
                <w:spacing w:val="-8"/>
                <w:sz w:val="20"/>
              </w:rPr>
              <w:t> </w:t>
            </w:r>
            <w:r>
              <w:rPr>
                <w:sz w:val="20"/>
              </w:rPr>
              <w:t>cases</w:t>
            </w:r>
            <w:r>
              <w:rPr>
                <w:spacing w:val="-7"/>
                <w:sz w:val="20"/>
              </w:rPr>
              <w:t> </w:t>
            </w:r>
            <w:r>
              <w:rPr>
                <w:sz w:val="20"/>
              </w:rPr>
              <w:t>during</w:t>
            </w:r>
            <w:r>
              <w:rPr>
                <w:spacing w:val="-5"/>
                <w:sz w:val="20"/>
              </w:rPr>
              <w:t> </w:t>
            </w:r>
            <w:r>
              <w:rPr>
                <w:sz w:val="20"/>
              </w:rPr>
              <w:t>inference</w:t>
            </w:r>
            <w:r>
              <w:rPr>
                <w:spacing w:val="-8"/>
                <w:sz w:val="20"/>
              </w:rPr>
              <w:t> </w:t>
            </w:r>
            <w:r>
              <w:rPr>
                <w:spacing w:val="-2"/>
                <w:sz w:val="20"/>
              </w:rPr>
              <w:t>generation.</w:t>
            </w:r>
          </w:p>
        </w:tc>
      </w:tr>
      <w:tr>
        <w:trPr>
          <w:trHeight w:val="229" w:hRule="atLeast"/>
        </w:trPr>
        <w:tc>
          <w:tcPr>
            <w:tcW w:w="540" w:type="dxa"/>
          </w:tcPr>
          <w:p>
            <w:pPr>
              <w:pStyle w:val="TableParagraph"/>
              <w:spacing w:line="209" w:lineRule="exact"/>
              <w:ind w:left="0" w:right="286"/>
              <w:jc w:val="right"/>
              <w:rPr>
                <w:sz w:val="20"/>
              </w:rPr>
            </w:pPr>
            <w:r>
              <w:rPr>
                <w:spacing w:val="-5"/>
                <w:sz w:val="20"/>
              </w:rPr>
              <w:t>31</w:t>
            </w:r>
          </w:p>
        </w:tc>
        <w:tc>
          <w:tcPr>
            <w:tcW w:w="9987" w:type="dxa"/>
            <w:gridSpan w:val="2"/>
          </w:tcPr>
          <w:p>
            <w:pPr>
              <w:pStyle w:val="TableParagraph"/>
              <w:tabs>
                <w:tab w:pos="1367" w:val="left" w:leader="none"/>
              </w:tabs>
              <w:spacing w:line="209" w:lineRule="exact"/>
              <w:ind w:left="1008"/>
              <w:rPr>
                <w:sz w:val="20"/>
              </w:rPr>
            </w:pPr>
            <w:r>
              <w:rPr>
                <w:spacing w:val="-5"/>
                <w:sz w:val="20"/>
              </w:rPr>
              <w:t>l)</w:t>
            </w:r>
            <w:r>
              <w:rPr>
                <w:sz w:val="20"/>
              </w:rPr>
              <w:tab/>
              <w:t>O-RAN.WG3-</w:t>
            </w:r>
            <w:r>
              <w:rPr>
                <w:spacing w:val="-6"/>
                <w:sz w:val="20"/>
              </w:rPr>
              <w:t> </w:t>
            </w:r>
            <w:r>
              <w:rPr>
                <w:sz w:val="20"/>
              </w:rPr>
              <w:t>Near-Real-time</w:t>
            </w:r>
            <w:r>
              <w:rPr>
                <w:spacing w:val="-7"/>
                <w:sz w:val="20"/>
              </w:rPr>
              <w:t> </w:t>
            </w:r>
            <w:r>
              <w:rPr>
                <w:sz w:val="20"/>
              </w:rPr>
              <w:t>RAN</w:t>
            </w:r>
            <w:r>
              <w:rPr>
                <w:spacing w:val="-6"/>
                <w:sz w:val="20"/>
              </w:rPr>
              <w:t> </w:t>
            </w:r>
            <w:r>
              <w:rPr>
                <w:sz w:val="20"/>
              </w:rPr>
              <w:t>Intelligent</w:t>
            </w:r>
            <w:r>
              <w:rPr>
                <w:spacing w:val="-7"/>
                <w:sz w:val="20"/>
              </w:rPr>
              <w:t> </w:t>
            </w:r>
            <w:r>
              <w:rPr>
                <w:sz w:val="20"/>
              </w:rPr>
              <w:t>Controller</w:t>
            </w:r>
            <w:r>
              <w:rPr>
                <w:spacing w:val="-9"/>
                <w:sz w:val="20"/>
              </w:rPr>
              <w:t> </w:t>
            </w:r>
            <w:r>
              <w:rPr>
                <w:sz w:val="20"/>
              </w:rPr>
              <w:t>E2</w:t>
            </w:r>
            <w:r>
              <w:rPr>
                <w:spacing w:val="-5"/>
                <w:sz w:val="20"/>
              </w:rPr>
              <w:t> </w:t>
            </w:r>
            <w:r>
              <w:rPr>
                <w:sz w:val="20"/>
              </w:rPr>
              <w:t>Service</w:t>
            </w:r>
            <w:r>
              <w:rPr>
                <w:spacing w:val="-7"/>
                <w:sz w:val="20"/>
              </w:rPr>
              <w:t> </w:t>
            </w:r>
            <w:r>
              <w:rPr>
                <w:sz w:val="20"/>
              </w:rPr>
              <w:t>Model</w:t>
            </w:r>
            <w:r>
              <w:rPr>
                <w:spacing w:val="-8"/>
                <w:sz w:val="20"/>
              </w:rPr>
              <w:t> </w:t>
            </w:r>
            <w:r>
              <w:rPr>
                <w:sz w:val="20"/>
              </w:rPr>
              <w:t>(Common,</w:t>
            </w:r>
            <w:r>
              <w:rPr>
                <w:spacing w:val="-2"/>
                <w:sz w:val="20"/>
              </w:rPr>
              <w:t> </w:t>
            </w:r>
            <w:r>
              <w:rPr>
                <w:sz w:val="20"/>
              </w:rPr>
              <w:t>EC,</w:t>
            </w:r>
            <w:r>
              <w:rPr>
                <w:spacing w:val="-7"/>
                <w:sz w:val="20"/>
              </w:rPr>
              <w:t> </w:t>
            </w:r>
            <w:r>
              <w:rPr>
                <w:spacing w:val="-5"/>
                <w:sz w:val="20"/>
              </w:rPr>
              <w:t>NI)</w:t>
            </w:r>
          </w:p>
        </w:tc>
      </w:tr>
      <w:tr>
        <w:trPr>
          <w:trHeight w:val="237" w:hRule="atLeast"/>
        </w:trPr>
        <w:tc>
          <w:tcPr>
            <w:tcW w:w="540" w:type="dxa"/>
          </w:tcPr>
          <w:p>
            <w:pPr>
              <w:pStyle w:val="TableParagraph"/>
              <w:spacing w:line="218" w:lineRule="exact"/>
              <w:ind w:left="0" w:right="286"/>
              <w:jc w:val="right"/>
              <w:rPr>
                <w:sz w:val="20"/>
              </w:rPr>
            </w:pPr>
            <w:r>
              <w:rPr>
                <w:spacing w:val="-5"/>
                <w:sz w:val="20"/>
              </w:rPr>
              <w:t>32</w:t>
            </w:r>
          </w:p>
        </w:tc>
        <w:tc>
          <w:tcPr>
            <w:tcW w:w="9987" w:type="dxa"/>
            <w:gridSpan w:val="2"/>
          </w:tcPr>
          <w:p>
            <w:pPr>
              <w:pStyle w:val="TableParagraph"/>
              <w:numPr>
                <w:ilvl w:val="0"/>
                <w:numId w:val="86"/>
              </w:numPr>
              <w:tabs>
                <w:tab w:pos="1726" w:val="left" w:leader="none"/>
              </w:tabs>
              <w:spacing w:line="218" w:lineRule="exact" w:before="0" w:after="0"/>
              <w:ind w:left="1726" w:right="0" w:hanging="359"/>
              <w:jc w:val="left"/>
              <w:rPr>
                <w:sz w:val="20"/>
              </w:rPr>
            </w:pPr>
            <w:r>
              <w:rPr>
                <w:sz w:val="20"/>
              </w:rPr>
              <w:t>Add</w:t>
            </w:r>
            <w:r>
              <w:rPr>
                <w:spacing w:val="-4"/>
                <w:sz w:val="20"/>
              </w:rPr>
              <w:t> </w:t>
            </w:r>
            <w:r>
              <w:rPr>
                <w:sz w:val="20"/>
              </w:rPr>
              <w:t>new</w:t>
            </w:r>
            <w:r>
              <w:rPr>
                <w:spacing w:val="-4"/>
                <w:sz w:val="20"/>
              </w:rPr>
              <w:t> </w:t>
            </w:r>
            <w:r>
              <w:rPr>
                <w:sz w:val="20"/>
              </w:rPr>
              <w:t>E2AP</w:t>
            </w:r>
            <w:r>
              <w:rPr>
                <w:spacing w:val="-4"/>
                <w:sz w:val="20"/>
              </w:rPr>
              <w:t> </w:t>
            </w:r>
            <w:r>
              <w:rPr>
                <w:sz w:val="20"/>
              </w:rPr>
              <w:t>requirements</w:t>
            </w:r>
            <w:r>
              <w:rPr>
                <w:spacing w:val="-5"/>
                <w:sz w:val="20"/>
              </w:rPr>
              <w:t> </w:t>
            </w:r>
            <w:r>
              <w:rPr>
                <w:sz w:val="20"/>
              </w:rPr>
              <w:t>for</w:t>
            </w:r>
            <w:r>
              <w:rPr>
                <w:spacing w:val="-4"/>
                <w:sz w:val="20"/>
              </w:rPr>
              <w:t> </w:t>
            </w:r>
            <w:r>
              <w:rPr>
                <w:sz w:val="20"/>
              </w:rPr>
              <w:t>DMRS</w:t>
            </w:r>
            <w:r>
              <w:rPr>
                <w:spacing w:val="-5"/>
                <w:sz w:val="20"/>
              </w:rPr>
              <w:t> </w:t>
            </w:r>
            <w:r>
              <w:rPr>
                <w:sz w:val="20"/>
              </w:rPr>
              <w:t>and</w:t>
            </w:r>
            <w:r>
              <w:rPr>
                <w:spacing w:val="-3"/>
                <w:sz w:val="20"/>
              </w:rPr>
              <w:t> </w:t>
            </w:r>
            <w:r>
              <w:rPr>
                <w:spacing w:val="-2"/>
                <w:sz w:val="20"/>
              </w:rPr>
              <w:t>CSI/RS</w:t>
            </w:r>
          </w:p>
        </w:tc>
      </w:tr>
      <w:tr>
        <w:trPr>
          <w:trHeight w:val="230" w:hRule="atLeast"/>
        </w:trPr>
        <w:tc>
          <w:tcPr>
            <w:tcW w:w="540" w:type="dxa"/>
          </w:tcPr>
          <w:p>
            <w:pPr>
              <w:pStyle w:val="TableParagraph"/>
              <w:spacing w:line="210" w:lineRule="exact"/>
              <w:ind w:left="0" w:right="286"/>
              <w:jc w:val="right"/>
              <w:rPr>
                <w:sz w:val="20"/>
              </w:rPr>
            </w:pPr>
            <w:r>
              <w:rPr>
                <w:spacing w:val="-5"/>
                <w:sz w:val="20"/>
              </w:rPr>
              <w:t>33</w:t>
            </w:r>
          </w:p>
        </w:tc>
        <w:tc>
          <w:tcPr>
            <w:tcW w:w="9987" w:type="dxa"/>
            <w:gridSpan w:val="2"/>
          </w:tcPr>
          <w:p>
            <w:pPr>
              <w:pStyle w:val="TableParagraph"/>
              <w:numPr>
                <w:ilvl w:val="0"/>
                <w:numId w:val="87"/>
              </w:numPr>
              <w:tabs>
                <w:tab w:pos="1726" w:val="left" w:leader="none"/>
              </w:tabs>
              <w:spacing w:line="210" w:lineRule="exact" w:before="0" w:after="0"/>
              <w:ind w:left="1726" w:right="0" w:hanging="359"/>
              <w:jc w:val="left"/>
              <w:rPr>
                <w:sz w:val="20"/>
              </w:rPr>
            </w:pPr>
            <w:r>
              <w:rPr>
                <w:sz w:val="20"/>
              </w:rPr>
              <w:t>Identify</w:t>
            </w:r>
            <w:r>
              <w:rPr>
                <w:spacing w:val="6"/>
                <w:sz w:val="20"/>
              </w:rPr>
              <w:t> </w:t>
            </w:r>
            <w:r>
              <w:rPr>
                <w:sz w:val="20"/>
              </w:rPr>
              <w:t>definition</w:t>
            </w:r>
            <w:r>
              <w:rPr>
                <w:spacing w:val="6"/>
                <w:sz w:val="20"/>
              </w:rPr>
              <w:t> </w:t>
            </w:r>
            <w:r>
              <w:rPr>
                <w:sz w:val="20"/>
              </w:rPr>
              <w:t>of</w:t>
            </w:r>
            <w:r>
              <w:rPr>
                <w:spacing w:val="6"/>
                <w:sz w:val="20"/>
              </w:rPr>
              <w:t> </w:t>
            </w:r>
            <w:r>
              <w:rPr>
                <w:sz w:val="20"/>
              </w:rPr>
              <w:t>new</w:t>
            </w:r>
            <w:r>
              <w:rPr>
                <w:spacing w:val="9"/>
                <w:sz w:val="20"/>
              </w:rPr>
              <w:t> </w:t>
            </w:r>
            <w:r>
              <w:rPr>
                <w:sz w:val="20"/>
              </w:rPr>
              <w:t>E2SMs</w:t>
            </w:r>
            <w:r>
              <w:rPr>
                <w:spacing w:val="5"/>
                <w:sz w:val="20"/>
              </w:rPr>
              <w:t> </w:t>
            </w:r>
            <w:r>
              <w:rPr>
                <w:sz w:val="20"/>
              </w:rPr>
              <w:t>and</w:t>
            </w:r>
            <w:r>
              <w:rPr>
                <w:spacing w:val="7"/>
                <w:sz w:val="20"/>
              </w:rPr>
              <w:t> </w:t>
            </w:r>
            <w:r>
              <w:rPr>
                <w:sz w:val="20"/>
              </w:rPr>
              <w:t>required</w:t>
            </w:r>
            <w:r>
              <w:rPr>
                <w:spacing w:val="7"/>
                <w:sz w:val="20"/>
              </w:rPr>
              <w:t> </w:t>
            </w:r>
            <w:r>
              <w:rPr>
                <w:sz w:val="20"/>
              </w:rPr>
              <w:t>information</w:t>
            </w:r>
            <w:r>
              <w:rPr>
                <w:spacing w:val="4"/>
                <w:sz w:val="20"/>
              </w:rPr>
              <w:t> </w:t>
            </w:r>
            <w:r>
              <w:rPr>
                <w:sz w:val="20"/>
              </w:rPr>
              <w:t>models</w:t>
            </w:r>
            <w:r>
              <w:rPr>
                <w:spacing w:val="4"/>
                <w:sz w:val="20"/>
              </w:rPr>
              <w:t> </w:t>
            </w:r>
            <w:r>
              <w:rPr>
                <w:sz w:val="20"/>
              </w:rPr>
              <w:t>that</w:t>
            </w:r>
            <w:r>
              <w:rPr>
                <w:spacing w:val="5"/>
                <w:sz w:val="20"/>
              </w:rPr>
              <w:t> </w:t>
            </w:r>
            <w:r>
              <w:rPr>
                <w:sz w:val="20"/>
              </w:rPr>
              <w:t>may</w:t>
            </w:r>
            <w:r>
              <w:rPr>
                <w:spacing w:val="7"/>
                <w:sz w:val="20"/>
              </w:rPr>
              <w:t> </w:t>
            </w:r>
            <w:r>
              <w:rPr>
                <w:sz w:val="20"/>
              </w:rPr>
              <w:t>be</w:t>
            </w:r>
            <w:r>
              <w:rPr>
                <w:spacing w:val="6"/>
                <w:sz w:val="20"/>
              </w:rPr>
              <w:t> </w:t>
            </w:r>
            <w:r>
              <w:rPr>
                <w:sz w:val="20"/>
              </w:rPr>
              <w:t>required</w:t>
            </w:r>
            <w:r>
              <w:rPr>
                <w:spacing w:val="4"/>
                <w:sz w:val="20"/>
              </w:rPr>
              <w:t> </w:t>
            </w:r>
            <w:r>
              <w:rPr>
                <w:sz w:val="20"/>
              </w:rPr>
              <w:t>by</w:t>
            </w:r>
            <w:r>
              <w:rPr>
                <w:spacing w:val="6"/>
                <w:sz w:val="20"/>
              </w:rPr>
              <w:t> </w:t>
            </w:r>
            <w:r>
              <w:rPr>
                <w:sz w:val="20"/>
              </w:rPr>
              <w:t>for</w:t>
            </w:r>
            <w:r>
              <w:rPr>
                <w:spacing w:val="5"/>
                <w:sz w:val="20"/>
              </w:rPr>
              <w:t> </w:t>
            </w:r>
            <w:r>
              <w:rPr>
                <w:spacing w:val="-5"/>
                <w:sz w:val="20"/>
              </w:rPr>
              <w:t>DM-</w:t>
            </w:r>
          </w:p>
        </w:tc>
      </w:tr>
      <w:tr>
        <w:trPr>
          <w:trHeight w:val="222" w:hRule="atLeast"/>
        </w:trPr>
        <w:tc>
          <w:tcPr>
            <w:tcW w:w="540" w:type="dxa"/>
          </w:tcPr>
          <w:p>
            <w:pPr>
              <w:pStyle w:val="TableParagraph"/>
              <w:spacing w:line="202" w:lineRule="exact"/>
              <w:ind w:left="0" w:right="286"/>
              <w:jc w:val="right"/>
              <w:rPr>
                <w:sz w:val="20"/>
              </w:rPr>
            </w:pPr>
            <w:r>
              <w:rPr>
                <w:spacing w:val="-5"/>
                <w:sz w:val="20"/>
              </w:rPr>
              <w:t>34</w:t>
            </w:r>
          </w:p>
        </w:tc>
        <w:tc>
          <w:tcPr>
            <w:tcW w:w="9987" w:type="dxa"/>
            <w:gridSpan w:val="2"/>
          </w:tcPr>
          <w:p>
            <w:pPr>
              <w:pStyle w:val="TableParagraph"/>
              <w:spacing w:line="202" w:lineRule="exact"/>
              <w:ind w:left="1727"/>
              <w:rPr>
                <w:sz w:val="20"/>
              </w:rPr>
            </w:pPr>
            <w:r>
              <w:rPr>
                <w:sz w:val="20"/>
              </w:rPr>
              <w:t>RS</w:t>
            </w:r>
            <w:r>
              <w:rPr>
                <w:spacing w:val="47"/>
                <w:sz w:val="20"/>
              </w:rPr>
              <w:t> </w:t>
            </w:r>
            <w:r>
              <w:rPr>
                <w:sz w:val="20"/>
              </w:rPr>
              <w:t>and</w:t>
            </w:r>
            <w:r>
              <w:rPr>
                <w:spacing w:val="48"/>
                <w:sz w:val="20"/>
              </w:rPr>
              <w:t> </w:t>
            </w:r>
            <w:r>
              <w:rPr>
                <w:sz w:val="20"/>
              </w:rPr>
              <w:t>CSI-RS</w:t>
            </w:r>
            <w:r>
              <w:rPr>
                <w:spacing w:val="48"/>
                <w:sz w:val="20"/>
              </w:rPr>
              <w:t> </w:t>
            </w:r>
            <w:r>
              <w:rPr>
                <w:sz w:val="20"/>
              </w:rPr>
              <w:t>configuration</w:t>
            </w:r>
            <w:r>
              <w:rPr>
                <w:spacing w:val="48"/>
                <w:sz w:val="20"/>
              </w:rPr>
              <w:t> </w:t>
            </w:r>
            <w:r>
              <w:rPr>
                <w:sz w:val="20"/>
              </w:rPr>
              <w:t>use</w:t>
            </w:r>
            <w:r>
              <w:rPr>
                <w:spacing w:val="49"/>
                <w:sz w:val="20"/>
              </w:rPr>
              <w:t> </w:t>
            </w:r>
            <w:r>
              <w:rPr>
                <w:sz w:val="20"/>
              </w:rPr>
              <w:t>cases</w:t>
            </w:r>
            <w:r>
              <w:rPr>
                <w:spacing w:val="47"/>
                <w:sz w:val="20"/>
              </w:rPr>
              <w:t> </w:t>
            </w:r>
            <w:r>
              <w:rPr>
                <w:sz w:val="20"/>
              </w:rPr>
              <w:t>and</w:t>
            </w:r>
            <w:r>
              <w:rPr>
                <w:spacing w:val="47"/>
                <w:sz w:val="20"/>
              </w:rPr>
              <w:t> </w:t>
            </w:r>
            <w:r>
              <w:rPr>
                <w:sz w:val="20"/>
              </w:rPr>
              <w:t>reflect</w:t>
            </w:r>
            <w:r>
              <w:rPr>
                <w:spacing w:val="48"/>
                <w:sz w:val="20"/>
              </w:rPr>
              <w:t> </w:t>
            </w:r>
            <w:r>
              <w:rPr>
                <w:sz w:val="20"/>
              </w:rPr>
              <w:t>them</w:t>
            </w:r>
            <w:r>
              <w:rPr>
                <w:spacing w:val="49"/>
                <w:sz w:val="20"/>
              </w:rPr>
              <w:t> </w:t>
            </w:r>
            <w:r>
              <w:rPr>
                <w:sz w:val="20"/>
              </w:rPr>
              <w:t>the</w:t>
            </w:r>
            <w:r>
              <w:rPr>
                <w:spacing w:val="46"/>
                <w:sz w:val="20"/>
              </w:rPr>
              <w:t> </w:t>
            </w:r>
            <w:r>
              <w:rPr>
                <w:sz w:val="20"/>
              </w:rPr>
              <w:t>next</w:t>
            </w:r>
            <w:r>
              <w:rPr>
                <w:spacing w:val="46"/>
                <w:sz w:val="20"/>
              </w:rPr>
              <w:t> </w:t>
            </w:r>
            <w:r>
              <w:rPr>
                <w:sz w:val="20"/>
              </w:rPr>
              <w:t>version</w:t>
            </w:r>
            <w:r>
              <w:rPr>
                <w:spacing w:val="46"/>
                <w:sz w:val="20"/>
              </w:rPr>
              <w:t> </w:t>
            </w:r>
            <w:r>
              <w:rPr>
                <w:sz w:val="20"/>
              </w:rPr>
              <w:t>of</w:t>
            </w:r>
            <w:r>
              <w:rPr>
                <w:spacing w:val="47"/>
                <w:sz w:val="20"/>
              </w:rPr>
              <w:t> </w:t>
            </w:r>
            <w:r>
              <w:rPr>
                <w:sz w:val="20"/>
              </w:rPr>
              <w:t>standard</w:t>
            </w:r>
            <w:r>
              <w:rPr>
                <w:spacing w:val="48"/>
                <w:sz w:val="20"/>
              </w:rPr>
              <w:t> </w:t>
            </w:r>
            <w:r>
              <w:rPr>
                <w:spacing w:val="-2"/>
                <w:sz w:val="20"/>
              </w:rPr>
              <w:t>ORAN-</w:t>
            </w:r>
          </w:p>
        </w:tc>
      </w:tr>
      <w:tr>
        <w:trPr>
          <w:trHeight w:val="229" w:hRule="atLeast"/>
        </w:trPr>
        <w:tc>
          <w:tcPr>
            <w:tcW w:w="540" w:type="dxa"/>
          </w:tcPr>
          <w:p>
            <w:pPr>
              <w:pStyle w:val="TableParagraph"/>
              <w:spacing w:line="210" w:lineRule="exact"/>
              <w:ind w:left="0" w:right="286"/>
              <w:jc w:val="right"/>
              <w:rPr>
                <w:sz w:val="20"/>
              </w:rPr>
            </w:pPr>
            <w:r>
              <w:rPr>
                <w:spacing w:val="-5"/>
                <w:sz w:val="20"/>
              </w:rPr>
              <w:t>35</w:t>
            </w:r>
          </w:p>
        </w:tc>
        <w:tc>
          <w:tcPr>
            <w:tcW w:w="9987" w:type="dxa"/>
            <w:gridSpan w:val="2"/>
          </w:tcPr>
          <w:p>
            <w:pPr>
              <w:pStyle w:val="TableParagraph"/>
              <w:spacing w:line="210" w:lineRule="exact"/>
              <w:ind w:left="1727"/>
              <w:rPr>
                <w:sz w:val="20"/>
              </w:rPr>
            </w:pPr>
            <w:r>
              <w:rPr>
                <w:spacing w:val="-2"/>
                <w:sz w:val="20"/>
              </w:rPr>
              <w:t>WG3.E2SM.</w:t>
            </w:r>
          </w:p>
        </w:tc>
      </w:tr>
      <w:tr>
        <w:trPr>
          <w:trHeight w:val="231" w:hRule="atLeast"/>
        </w:trPr>
        <w:tc>
          <w:tcPr>
            <w:tcW w:w="540" w:type="dxa"/>
          </w:tcPr>
          <w:p>
            <w:pPr>
              <w:pStyle w:val="TableParagraph"/>
              <w:spacing w:line="211" w:lineRule="exact"/>
              <w:ind w:left="0" w:right="286"/>
              <w:jc w:val="right"/>
              <w:rPr>
                <w:sz w:val="20"/>
              </w:rPr>
            </w:pPr>
            <w:r>
              <w:rPr>
                <w:spacing w:val="-5"/>
                <w:sz w:val="20"/>
              </w:rPr>
              <w:t>36</w:t>
            </w:r>
          </w:p>
        </w:tc>
        <w:tc>
          <w:tcPr>
            <w:tcW w:w="9987" w:type="dxa"/>
            <w:gridSpan w:val="2"/>
          </w:tcPr>
          <w:p>
            <w:pPr>
              <w:pStyle w:val="TableParagraph"/>
              <w:numPr>
                <w:ilvl w:val="0"/>
                <w:numId w:val="88"/>
              </w:numPr>
              <w:tabs>
                <w:tab w:pos="2447" w:val="left" w:leader="none"/>
              </w:tabs>
              <w:spacing w:line="211" w:lineRule="exact" w:before="0" w:after="0"/>
              <w:ind w:left="2447" w:right="0" w:hanging="360"/>
              <w:jc w:val="left"/>
              <w:rPr>
                <w:sz w:val="20"/>
              </w:rPr>
            </w:pPr>
            <w:r>
              <w:rPr>
                <w:sz w:val="20"/>
              </w:rPr>
              <w:t>We</w:t>
            </w:r>
            <w:r>
              <w:rPr>
                <w:spacing w:val="-6"/>
                <w:sz w:val="20"/>
              </w:rPr>
              <w:t> </w:t>
            </w:r>
            <w:r>
              <w:rPr>
                <w:sz w:val="20"/>
              </w:rPr>
              <w:t>also</w:t>
            </w:r>
            <w:r>
              <w:rPr>
                <w:spacing w:val="-6"/>
                <w:sz w:val="20"/>
              </w:rPr>
              <w:t> </w:t>
            </w:r>
            <w:r>
              <w:rPr>
                <w:sz w:val="20"/>
              </w:rPr>
              <w:t>assuming</w:t>
            </w:r>
            <w:r>
              <w:rPr>
                <w:spacing w:val="-5"/>
                <w:sz w:val="20"/>
              </w:rPr>
              <w:t> </w:t>
            </w:r>
            <w:r>
              <w:rPr>
                <w:sz w:val="20"/>
              </w:rPr>
              <w:t>all</w:t>
            </w:r>
            <w:r>
              <w:rPr>
                <w:spacing w:val="-6"/>
                <w:sz w:val="20"/>
              </w:rPr>
              <w:t> </w:t>
            </w:r>
            <w:r>
              <w:rPr>
                <w:sz w:val="20"/>
              </w:rPr>
              <w:t>measurement</w:t>
            </w:r>
            <w:r>
              <w:rPr>
                <w:spacing w:val="-7"/>
                <w:sz w:val="20"/>
              </w:rPr>
              <w:t> </w:t>
            </w:r>
            <w:r>
              <w:rPr>
                <w:sz w:val="20"/>
              </w:rPr>
              <w:t>are</w:t>
            </w:r>
            <w:r>
              <w:rPr>
                <w:spacing w:val="-6"/>
                <w:sz w:val="20"/>
              </w:rPr>
              <w:t> </w:t>
            </w:r>
            <w:r>
              <w:rPr>
                <w:sz w:val="20"/>
              </w:rPr>
              <w:t>specified</w:t>
            </w:r>
            <w:r>
              <w:rPr>
                <w:spacing w:val="-5"/>
                <w:sz w:val="20"/>
              </w:rPr>
              <w:t> </w:t>
            </w:r>
            <w:r>
              <w:rPr>
                <w:sz w:val="20"/>
              </w:rPr>
              <w:t>in</w:t>
            </w:r>
            <w:r>
              <w:rPr>
                <w:spacing w:val="-6"/>
                <w:sz w:val="20"/>
              </w:rPr>
              <w:t> </w:t>
            </w:r>
            <w:r>
              <w:rPr>
                <w:sz w:val="20"/>
              </w:rPr>
              <w:t>3GPP</w:t>
            </w:r>
            <w:r>
              <w:rPr>
                <w:spacing w:val="-7"/>
                <w:sz w:val="20"/>
              </w:rPr>
              <w:t> </w:t>
            </w:r>
            <w:r>
              <w:rPr>
                <w:sz w:val="20"/>
              </w:rPr>
              <w:t>TS</w:t>
            </w:r>
            <w:r>
              <w:rPr>
                <w:spacing w:val="-6"/>
                <w:sz w:val="20"/>
              </w:rPr>
              <w:t> </w:t>
            </w:r>
            <w:r>
              <w:rPr>
                <w:sz w:val="20"/>
              </w:rPr>
              <w:t>28.552,</w:t>
            </w:r>
            <w:r>
              <w:rPr>
                <w:spacing w:val="-6"/>
                <w:sz w:val="20"/>
              </w:rPr>
              <w:t> </w:t>
            </w:r>
            <w:r>
              <w:rPr>
                <w:sz w:val="20"/>
              </w:rPr>
              <w:t>3GPP</w:t>
            </w:r>
            <w:r>
              <w:rPr>
                <w:spacing w:val="-7"/>
                <w:sz w:val="20"/>
              </w:rPr>
              <w:t> </w:t>
            </w:r>
            <w:r>
              <w:rPr>
                <w:sz w:val="20"/>
              </w:rPr>
              <w:t>TS</w:t>
            </w:r>
            <w:r>
              <w:rPr>
                <w:spacing w:val="-7"/>
                <w:sz w:val="20"/>
              </w:rPr>
              <w:t> </w:t>
            </w:r>
            <w:r>
              <w:rPr>
                <w:sz w:val="20"/>
              </w:rPr>
              <w:t>28.554,</w:t>
            </w:r>
            <w:r>
              <w:rPr>
                <w:spacing w:val="-6"/>
                <w:sz w:val="20"/>
              </w:rPr>
              <w:t> </w:t>
            </w:r>
            <w:r>
              <w:rPr>
                <w:spacing w:val="-4"/>
                <w:sz w:val="20"/>
              </w:rPr>
              <w:t>3GPP</w:t>
            </w:r>
          </w:p>
        </w:tc>
      </w:tr>
      <w:tr>
        <w:trPr>
          <w:trHeight w:val="320" w:hRule="atLeast"/>
        </w:trPr>
        <w:tc>
          <w:tcPr>
            <w:tcW w:w="540" w:type="dxa"/>
          </w:tcPr>
          <w:p>
            <w:pPr>
              <w:pStyle w:val="TableParagraph"/>
              <w:spacing w:line="226" w:lineRule="exact"/>
              <w:ind w:left="0" w:right="286"/>
              <w:jc w:val="right"/>
              <w:rPr>
                <w:sz w:val="20"/>
              </w:rPr>
            </w:pPr>
            <w:r>
              <w:rPr>
                <w:spacing w:val="-5"/>
                <w:sz w:val="20"/>
              </w:rPr>
              <w:t>37</w:t>
            </w:r>
          </w:p>
        </w:tc>
        <w:tc>
          <w:tcPr>
            <w:tcW w:w="9987" w:type="dxa"/>
            <w:gridSpan w:val="2"/>
          </w:tcPr>
          <w:p>
            <w:pPr>
              <w:pStyle w:val="TableParagraph"/>
              <w:spacing w:line="226" w:lineRule="exact"/>
              <w:ind w:left="2447"/>
              <w:rPr>
                <w:sz w:val="20"/>
              </w:rPr>
            </w:pPr>
            <w:r>
              <w:rPr>
                <w:sz w:val="20"/>
              </w:rPr>
              <w:t>TS</w:t>
            </w:r>
            <w:r>
              <w:rPr>
                <w:spacing w:val="-6"/>
                <w:sz w:val="20"/>
              </w:rPr>
              <w:t> </w:t>
            </w:r>
            <w:r>
              <w:rPr>
                <w:sz w:val="20"/>
              </w:rPr>
              <w:t>38.215,</w:t>
            </w:r>
            <w:r>
              <w:rPr>
                <w:spacing w:val="-4"/>
                <w:sz w:val="20"/>
              </w:rPr>
              <w:t> </w:t>
            </w:r>
            <w:r>
              <w:rPr>
                <w:sz w:val="20"/>
              </w:rPr>
              <w:t>3GPP</w:t>
            </w:r>
            <w:r>
              <w:rPr>
                <w:spacing w:val="-5"/>
                <w:sz w:val="20"/>
              </w:rPr>
              <w:t> </w:t>
            </w:r>
            <w:r>
              <w:rPr>
                <w:sz w:val="20"/>
              </w:rPr>
              <w:t>TS</w:t>
            </w:r>
            <w:r>
              <w:rPr>
                <w:spacing w:val="-5"/>
                <w:sz w:val="20"/>
              </w:rPr>
              <w:t> </w:t>
            </w:r>
            <w:r>
              <w:rPr>
                <w:sz w:val="20"/>
              </w:rPr>
              <w:t>38.214,</w:t>
            </w:r>
            <w:r>
              <w:rPr>
                <w:spacing w:val="-6"/>
                <w:sz w:val="20"/>
              </w:rPr>
              <w:t> </w:t>
            </w:r>
            <w:r>
              <w:rPr>
                <w:sz w:val="20"/>
              </w:rPr>
              <w:t>TS</w:t>
            </w:r>
            <w:r>
              <w:rPr>
                <w:spacing w:val="-5"/>
                <w:sz w:val="20"/>
              </w:rPr>
              <w:t> </w:t>
            </w:r>
            <w:r>
              <w:rPr>
                <w:sz w:val="20"/>
              </w:rPr>
              <w:t>38</w:t>
            </w:r>
            <w:r>
              <w:rPr>
                <w:spacing w:val="-3"/>
                <w:sz w:val="20"/>
              </w:rPr>
              <w:t> </w:t>
            </w:r>
            <w:r>
              <w:rPr>
                <w:sz w:val="20"/>
              </w:rPr>
              <w:t>331,</w:t>
            </w:r>
            <w:r>
              <w:rPr>
                <w:spacing w:val="1"/>
                <w:sz w:val="20"/>
              </w:rPr>
              <w:t> </w:t>
            </w:r>
            <w:r>
              <w:rPr>
                <w:sz w:val="20"/>
              </w:rPr>
              <w:t>TS</w:t>
            </w:r>
            <w:r>
              <w:rPr>
                <w:spacing w:val="-5"/>
                <w:sz w:val="20"/>
              </w:rPr>
              <w:t> </w:t>
            </w:r>
            <w:r>
              <w:rPr>
                <w:sz w:val="20"/>
              </w:rPr>
              <w:t>37.320</w:t>
            </w:r>
            <w:r>
              <w:rPr>
                <w:spacing w:val="-2"/>
                <w:sz w:val="20"/>
              </w:rPr>
              <w:t> </w:t>
            </w:r>
            <w:r>
              <w:rPr>
                <w:sz w:val="20"/>
              </w:rPr>
              <w:t>and/or</w:t>
            </w:r>
            <w:r>
              <w:rPr>
                <w:spacing w:val="-5"/>
                <w:sz w:val="20"/>
              </w:rPr>
              <w:t> </w:t>
            </w:r>
            <w:r>
              <w:rPr>
                <w:sz w:val="20"/>
              </w:rPr>
              <w:t>respective</w:t>
            </w:r>
            <w:r>
              <w:rPr>
                <w:spacing w:val="-4"/>
                <w:sz w:val="20"/>
              </w:rPr>
              <w:t> </w:t>
            </w:r>
            <w:r>
              <w:rPr>
                <w:sz w:val="20"/>
              </w:rPr>
              <w:t>O-RAN</w:t>
            </w:r>
            <w:r>
              <w:rPr>
                <w:spacing w:val="-4"/>
                <w:sz w:val="20"/>
              </w:rPr>
              <w:t> </w:t>
            </w:r>
            <w:r>
              <w:rPr>
                <w:spacing w:val="-2"/>
                <w:sz w:val="20"/>
              </w:rPr>
              <w:t>standards</w:t>
            </w:r>
          </w:p>
        </w:tc>
      </w:tr>
      <w:tr>
        <w:trPr>
          <w:trHeight w:val="315" w:hRule="atLeast"/>
        </w:trPr>
        <w:tc>
          <w:tcPr>
            <w:tcW w:w="540" w:type="dxa"/>
          </w:tcPr>
          <w:p>
            <w:pPr>
              <w:pStyle w:val="TableParagraph"/>
              <w:spacing w:line="210" w:lineRule="exact" w:before="85"/>
              <w:ind w:left="0" w:right="286"/>
              <w:jc w:val="right"/>
              <w:rPr>
                <w:sz w:val="20"/>
              </w:rPr>
            </w:pPr>
            <w:r>
              <w:rPr>
                <w:spacing w:val="-5"/>
                <w:sz w:val="20"/>
              </w:rPr>
              <w:t>38</w:t>
            </w:r>
          </w:p>
        </w:tc>
        <w:tc>
          <w:tcPr>
            <w:tcW w:w="9987" w:type="dxa"/>
            <w:gridSpan w:val="2"/>
          </w:tcPr>
          <w:p>
            <w:pPr>
              <w:pStyle w:val="TableParagraph"/>
              <w:spacing w:line="210" w:lineRule="exact" w:before="85"/>
              <w:ind w:left="287"/>
              <w:rPr>
                <w:sz w:val="20"/>
              </w:rPr>
            </w:pPr>
            <w:r>
              <w:rPr>
                <w:sz w:val="20"/>
                <w:u w:val="single"/>
              </w:rPr>
              <w:t>WG5</w:t>
            </w:r>
            <w:r>
              <w:rPr>
                <w:spacing w:val="-4"/>
                <w:sz w:val="20"/>
                <w:u w:val="single"/>
              </w:rPr>
              <w:t> </w:t>
            </w:r>
            <w:r>
              <w:rPr>
                <w:sz w:val="20"/>
                <w:u w:val="single"/>
              </w:rPr>
              <w:t>(O1)</w:t>
            </w:r>
            <w:r>
              <w:rPr>
                <w:spacing w:val="-4"/>
                <w:sz w:val="20"/>
                <w:u w:val="single"/>
              </w:rPr>
              <w:t> </w:t>
            </w:r>
            <w:r>
              <w:rPr>
                <w:spacing w:val="-2"/>
                <w:sz w:val="20"/>
                <w:u w:val="single"/>
              </w:rPr>
              <w:t>Impact</w:t>
            </w:r>
          </w:p>
        </w:tc>
      </w:tr>
      <w:tr>
        <w:trPr>
          <w:trHeight w:val="432" w:hRule="atLeast"/>
        </w:trPr>
        <w:tc>
          <w:tcPr>
            <w:tcW w:w="540" w:type="dxa"/>
          </w:tcPr>
          <w:p>
            <w:pPr>
              <w:pStyle w:val="TableParagraph"/>
              <w:spacing w:line="215" w:lineRule="exact" w:before="197"/>
              <w:ind w:left="0" w:right="286"/>
              <w:jc w:val="right"/>
              <w:rPr>
                <w:sz w:val="20"/>
              </w:rPr>
            </w:pPr>
            <w:r>
              <w:rPr>
                <w:spacing w:val="-5"/>
                <w:sz w:val="20"/>
              </w:rPr>
              <w:t>39</w:t>
            </w:r>
          </w:p>
        </w:tc>
        <w:tc>
          <w:tcPr>
            <w:tcW w:w="1301" w:type="dxa"/>
          </w:tcPr>
          <w:p>
            <w:pPr>
              <w:pStyle w:val="TableParagraph"/>
              <w:spacing w:line="215" w:lineRule="exact" w:before="197"/>
              <w:ind w:left="0" w:right="67"/>
              <w:jc w:val="right"/>
              <w:rPr>
                <w:sz w:val="20"/>
              </w:rPr>
            </w:pPr>
            <w:r>
              <w:rPr>
                <w:spacing w:val="-5"/>
                <w:sz w:val="20"/>
              </w:rPr>
              <w:t>m)</w:t>
            </w:r>
          </w:p>
        </w:tc>
        <w:tc>
          <w:tcPr>
            <w:tcW w:w="8686" w:type="dxa"/>
          </w:tcPr>
          <w:p>
            <w:pPr>
              <w:pStyle w:val="TableParagraph"/>
              <w:spacing w:line="215" w:lineRule="exact" w:before="197"/>
              <w:ind w:left="0" w:right="54"/>
              <w:jc w:val="right"/>
              <w:rPr>
                <w:sz w:val="20"/>
              </w:rPr>
            </w:pPr>
            <w:r>
              <w:rPr>
                <w:sz w:val="20"/>
              </w:rPr>
              <w:t>O-RAN.WG5</w:t>
            </w:r>
            <w:r>
              <w:rPr>
                <w:spacing w:val="3"/>
                <w:sz w:val="20"/>
              </w:rPr>
              <w:t> </w:t>
            </w:r>
            <w:r>
              <w:rPr>
                <w:sz w:val="20"/>
              </w:rPr>
              <w:t>-</w:t>
            </w:r>
            <w:r>
              <w:rPr>
                <w:spacing w:val="2"/>
                <w:sz w:val="20"/>
              </w:rPr>
              <w:t> </w:t>
            </w:r>
            <w:r>
              <w:rPr>
                <w:sz w:val="20"/>
              </w:rPr>
              <w:t>SMO</w:t>
            </w:r>
            <w:r>
              <w:rPr>
                <w:spacing w:val="2"/>
                <w:sz w:val="20"/>
              </w:rPr>
              <w:t> </w:t>
            </w:r>
            <w:r>
              <w:rPr>
                <w:sz w:val="20"/>
              </w:rPr>
              <w:t>- O-CU</w:t>
            </w:r>
            <w:r>
              <w:rPr>
                <w:spacing w:val="2"/>
                <w:sz w:val="20"/>
              </w:rPr>
              <w:t> </w:t>
            </w:r>
            <w:r>
              <w:rPr>
                <w:sz w:val="20"/>
              </w:rPr>
              <w:t>(O-RAN</w:t>
            </w:r>
            <w:r>
              <w:rPr>
                <w:spacing w:val="2"/>
                <w:sz w:val="20"/>
              </w:rPr>
              <w:t> </w:t>
            </w:r>
            <w:r>
              <w:rPr>
                <w:sz w:val="20"/>
              </w:rPr>
              <w:t>O1</w:t>
            </w:r>
            <w:r>
              <w:rPr>
                <w:spacing w:val="2"/>
                <w:sz w:val="20"/>
              </w:rPr>
              <w:t> </w:t>
            </w:r>
            <w:r>
              <w:rPr>
                <w:sz w:val="20"/>
              </w:rPr>
              <w:t>Interface specification</w:t>
            </w:r>
            <w:r>
              <w:rPr>
                <w:spacing w:val="2"/>
                <w:sz w:val="20"/>
              </w:rPr>
              <w:t> </w:t>
            </w:r>
            <w:r>
              <w:rPr>
                <w:sz w:val="20"/>
              </w:rPr>
              <w:t>for</w:t>
            </w:r>
            <w:r>
              <w:rPr>
                <w:spacing w:val="2"/>
                <w:sz w:val="20"/>
              </w:rPr>
              <w:t> </w:t>
            </w:r>
            <w:r>
              <w:rPr>
                <w:sz w:val="20"/>
              </w:rPr>
              <w:t>O-CU-UP</w:t>
            </w:r>
            <w:r>
              <w:rPr>
                <w:spacing w:val="1"/>
                <w:sz w:val="20"/>
              </w:rPr>
              <w:t> </w:t>
            </w:r>
            <w:r>
              <w:rPr>
                <w:sz w:val="20"/>
              </w:rPr>
              <w:t>and</w:t>
            </w:r>
            <w:r>
              <w:rPr>
                <w:spacing w:val="1"/>
                <w:sz w:val="20"/>
              </w:rPr>
              <w:t> </w:t>
            </w:r>
            <w:r>
              <w:rPr>
                <w:sz w:val="20"/>
              </w:rPr>
              <w:t>O-CU-CP</w:t>
            </w:r>
            <w:r>
              <w:rPr>
                <w:spacing w:val="1"/>
                <w:sz w:val="20"/>
              </w:rPr>
              <w:t> </w:t>
            </w:r>
            <w:r>
              <w:rPr>
                <w:sz w:val="20"/>
              </w:rPr>
              <w:t>&amp;</w:t>
            </w:r>
            <w:r>
              <w:rPr>
                <w:spacing w:val="2"/>
                <w:sz w:val="20"/>
              </w:rPr>
              <w:t> </w:t>
            </w:r>
            <w:r>
              <w:rPr>
                <w:sz w:val="20"/>
              </w:rPr>
              <w:t>O-</w:t>
            </w:r>
            <w:r>
              <w:rPr>
                <w:spacing w:val="-5"/>
                <w:sz w:val="20"/>
              </w:rPr>
              <w:t>RAN</w:t>
            </w:r>
          </w:p>
        </w:tc>
      </w:tr>
      <w:tr>
        <w:trPr>
          <w:trHeight w:val="230" w:hRule="atLeast"/>
        </w:trPr>
        <w:tc>
          <w:tcPr>
            <w:tcW w:w="540" w:type="dxa"/>
          </w:tcPr>
          <w:p>
            <w:pPr>
              <w:pStyle w:val="TableParagraph"/>
              <w:spacing w:line="210" w:lineRule="exact"/>
              <w:ind w:left="0" w:right="286"/>
              <w:jc w:val="right"/>
              <w:rPr>
                <w:sz w:val="20"/>
              </w:rPr>
            </w:pPr>
            <w:r>
              <w:rPr>
                <w:spacing w:val="-5"/>
                <w:sz w:val="20"/>
              </w:rPr>
              <w:t>40</w:t>
            </w:r>
          </w:p>
        </w:tc>
        <w:tc>
          <w:tcPr>
            <w:tcW w:w="1301" w:type="dxa"/>
          </w:tcPr>
          <w:p>
            <w:pPr>
              <w:pStyle w:val="TableParagraph"/>
              <w:ind w:left="0"/>
              <w:rPr>
                <w:sz w:val="16"/>
              </w:rPr>
            </w:pPr>
          </w:p>
        </w:tc>
        <w:tc>
          <w:tcPr>
            <w:tcW w:w="8686" w:type="dxa"/>
          </w:tcPr>
          <w:p>
            <w:pPr>
              <w:pStyle w:val="TableParagraph"/>
              <w:spacing w:line="210" w:lineRule="exact"/>
              <w:ind w:left="0" w:right="55"/>
              <w:jc w:val="right"/>
              <w:rPr>
                <w:sz w:val="20"/>
              </w:rPr>
            </w:pPr>
            <w:r>
              <w:rPr>
                <w:sz w:val="20"/>
              </w:rPr>
              <w:t>O1</w:t>
            </w:r>
            <w:r>
              <w:rPr>
                <w:spacing w:val="49"/>
                <w:sz w:val="20"/>
              </w:rPr>
              <w:t> </w:t>
            </w:r>
            <w:r>
              <w:rPr>
                <w:sz w:val="20"/>
              </w:rPr>
              <w:t>Interface</w:t>
            </w:r>
            <w:r>
              <w:rPr>
                <w:spacing w:val="49"/>
                <w:sz w:val="20"/>
              </w:rPr>
              <w:t> </w:t>
            </w:r>
            <w:r>
              <w:rPr>
                <w:sz w:val="20"/>
              </w:rPr>
              <w:t>for</w:t>
            </w:r>
            <w:r>
              <w:rPr>
                <w:spacing w:val="49"/>
                <w:sz w:val="20"/>
              </w:rPr>
              <w:t> </w:t>
            </w:r>
            <w:r>
              <w:rPr>
                <w:sz w:val="20"/>
              </w:rPr>
              <w:t>O-CU-UP</w:t>
            </w:r>
            <w:r>
              <w:rPr>
                <w:spacing w:val="51"/>
                <w:sz w:val="20"/>
              </w:rPr>
              <w:t> </w:t>
            </w:r>
            <w:r>
              <w:rPr>
                <w:sz w:val="20"/>
              </w:rPr>
              <w:t>and</w:t>
            </w:r>
            <w:r>
              <w:rPr>
                <w:spacing w:val="49"/>
                <w:sz w:val="20"/>
              </w:rPr>
              <w:t> </w:t>
            </w:r>
            <w:r>
              <w:rPr>
                <w:sz w:val="20"/>
              </w:rPr>
              <w:t>O-CU-CP</w:t>
            </w:r>
            <w:r>
              <w:rPr>
                <w:spacing w:val="48"/>
                <w:sz w:val="20"/>
              </w:rPr>
              <w:t> </w:t>
            </w:r>
            <w:r>
              <w:rPr>
                <w:sz w:val="20"/>
              </w:rPr>
              <w:t>-</w:t>
            </w:r>
            <w:r>
              <w:rPr>
                <w:spacing w:val="50"/>
                <w:sz w:val="20"/>
              </w:rPr>
              <w:t> </w:t>
            </w:r>
            <w:r>
              <w:rPr>
                <w:sz w:val="20"/>
              </w:rPr>
              <w:t>YANG</w:t>
            </w:r>
            <w:r>
              <w:rPr>
                <w:spacing w:val="48"/>
                <w:sz w:val="20"/>
              </w:rPr>
              <w:t> </w:t>
            </w:r>
            <w:r>
              <w:rPr>
                <w:sz w:val="20"/>
              </w:rPr>
              <w:t>Models);</w:t>
            </w:r>
            <w:r>
              <w:rPr>
                <w:spacing w:val="49"/>
                <w:sz w:val="20"/>
              </w:rPr>
              <w:t> </w:t>
            </w:r>
            <w:r>
              <w:rPr>
                <w:sz w:val="20"/>
              </w:rPr>
              <w:t>SMO</w:t>
            </w:r>
            <w:r>
              <w:rPr>
                <w:spacing w:val="50"/>
                <w:sz w:val="20"/>
              </w:rPr>
              <w:t> </w:t>
            </w:r>
            <w:r>
              <w:rPr>
                <w:sz w:val="20"/>
              </w:rPr>
              <w:t>-</w:t>
            </w:r>
            <w:r>
              <w:rPr>
                <w:spacing w:val="50"/>
                <w:sz w:val="20"/>
              </w:rPr>
              <w:t> </w:t>
            </w:r>
            <w:r>
              <w:rPr>
                <w:sz w:val="20"/>
              </w:rPr>
              <w:t>O-DU</w:t>
            </w:r>
            <w:r>
              <w:rPr>
                <w:spacing w:val="51"/>
                <w:sz w:val="20"/>
              </w:rPr>
              <w:t> </w:t>
            </w:r>
            <w:r>
              <w:rPr>
                <w:sz w:val="20"/>
              </w:rPr>
              <w:t>(O-RAN</w:t>
            </w:r>
            <w:r>
              <w:rPr>
                <w:spacing w:val="49"/>
                <w:sz w:val="20"/>
              </w:rPr>
              <w:t> </w:t>
            </w:r>
            <w:r>
              <w:rPr>
                <w:sz w:val="20"/>
              </w:rPr>
              <w:t>O1</w:t>
            </w:r>
            <w:r>
              <w:rPr>
                <w:spacing w:val="50"/>
                <w:sz w:val="20"/>
              </w:rPr>
              <w:t> </w:t>
            </w:r>
            <w:r>
              <w:rPr>
                <w:spacing w:val="-2"/>
                <w:sz w:val="20"/>
              </w:rPr>
              <w:t>Interface</w:t>
            </w:r>
          </w:p>
        </w:tc>
      </w:tr>
      <w:tr>
        <w:trPr>
          <w:trHeight w:val="229" w:hRule="atLeast"/>
        </w:trPr>
        <w:tc>
          <w:tcPr>
            <w:tcW w:w="540" w:type="dxa"/>
          </w:tcPr>
          <w:p>
            <w:pPr>
              <w:pStyle w:val="TableParagraph"/>
              <w:spacing w:line="209" w:lineRule="exact"/>
              <w:ind w:left="0" w:right="286"/>
              <w:jc w:val="right"/>
              <w:rPr>
                <w:sz w:val="20"/>
              </w:rPr>
            </w:pPr>
            <w:r>
              <w:rPr>
                <w:spacing w:val="-5"/>
                <w:sz w:val="20"/>
              </w:rPr>
              <w:t>41</w:t>
            </w:r>
          </w:p>
        </w:tc>
        <w:tc>
          <w:tcPr>
            <w:tcW w:w="1301" w:type="dxa"/>
          </w:tcPr>
          <w:p>
            <w:pPr>
              <w:pStyle w:val="TableParagraph"/>
              <w:ind w:left="0"/>
              <w:rPr>
                <w:sz w:val="16"/>
              </w:rPr>
            </w:pPr>
          </w:p>
        </w:tc>
        <w:tc>
          <w:tcPr>
            <w:tcW w:w="8686" w:type="dxa"/>
          </w:tcPr>
          <w:p>
            <w:pPr>
              <w:pStyle w:val="TableParagraph"/>
              <w:spacing w:line="209" w:lineRule="exact"/>
              <w:ind w:left="66"/>
              <w:rPr>
                <w:sz w:val="20"/>
              </w:rPr>
            </w:pPr>
            <w:r>
              <w:rPr>
                <w:sz w:val="20"/>
              </w:rPr>
              <w:t>specification</w:t>
            </w:r>
            <w:r>
              <w:rPr>
                <w:spacing w:val="-4"/>
                <w:sz w:val="20"/>
              </w:rPr>
              <w:t> </w:t>
            </w:r>
            <w:r>
              <w:rPr>
                <w:sz w:val="20"/>
              </w:rPr>
              <w:t>for</w:t>
            </w:r>
            <w:r>
              <w:rPr>
                <w:spacing w:val="-4"/>
                <w:sz w:val="20"/>
              </w:rPr>
              <w:t> </w:t>
            </w:r>
            <w:r>
              <w:rPr>
                <w:sz w:val="20"/>
              </w:rPr>
              <w:t>O-DU</w:t>
            </w:r>
            <w:r>
              <w:rPr>
                <w:spacing w:val="-4"/>
                <w:sz w:val="20"/>
              </w:rPr>
              <w:t> </w:t>
            </w:r>
            <w:r>
              <w:rPr>
                <w:sz w:val="20"/>
              </w:rPr>
              <w:t>&amp;</w:t>
            </w:r>
            <w:r>
              <w:rPr>
                <w:spacing w:val="-6"/>
                <w:sz w:val="20"/>
              </w:rPr>
              <w:t> </w:t>
            </w:r>
            <w:r>
              <w:rPr>
                <w:sz w:val="20"/>
              </w:rPr>
              <w:t>O-RAN</w:t>
            </w:r>
            <w:r>
              <w:rPr>
                <w:spacing w:val="-4"/>
                <w:sz w:val="20"/>
              </w:rPr>
              <w:t> </w:t>
            </w:r>
            <w:r>
              <w:rPr>
                <w:sz w:val="20"/>
              </w:rPr>
              <w:t>O1</w:t>
            </w:r>
            <w:r>
              <w:rPr>
                <w:spacing w:val="-3"/>
                <w:sz w:val="20"/>
              </w:rPr>
              <w:t> </w:t>
            </w:r>
            <w:r>
              <w:rPr>
                <w:sz w:val="20"/>
              </w:rPr>
              <w:t>Interface</w:t>
            </w:r>
            <w:r>
              <w:rPr>
                <w:spacing w:val="-4"/>
                <w:sz w:val="20"/>
              </w:rPr>
              <w:t> </w:t>
            </w:r>
            <w:r>
              <w:rPr>
                <w:sz w:val="20"/>
              </w:rPr>
              <w:t>for</w:t>
            </w:r>
            <w:r>
              <w:rPr>
                <w:spacing w:val="-4"/>
                <w:sz w:val="20"/>
              </w:rPr>
              <w:t> </w:t>
            </w:r>
            <w:r>
              <w:rPr>
                <w:sz w:val="20"/>
              </w:rPr>
              <w:t>O-DU</w:t>
            </w:r>
            <w:r>
              <w:rPr>
                <w:spacing w:val="-4"/>
                <w:sz w:val="20"/>
              </w:rPr>
              <w:t> </w:t>
            </w:r>
            <w:r>
              <w:rPr>
                <w:sz w:val="20"/>
              </w:rPr>
              <w:t>2.0</w:t>
            </w:r>
            <w:r>
              <w:rPr>
                <w:spacing w:val="-2"/>
                <w:sz w:val="20"/>
              </w:rPr>
              <w:t> </w:t>
            </w:r>
            <w:r>
              <w:rPr>
                <w:sz w:val="20"/>
              </w:rPr>
              <w:t>-</w:t>
            </w:r>
            <w:r>
              <w:rPr>
                <w:spacing w:val="-4"/>
                <w:sz w:val="20"/>
              </w:rPr>
              <w:t> </w:t>
            </w:r>
            <w:r>
              <w:rPr>
                <w:sz w:val="20"/>
              </w:rPr>
              <w:t>YANG</w:t>
            </w:r>
            <w:r>
              <w:rPr>
                <w:spacing w:val="-4"/>
                <w:sz w:val="20"/>
              </w:rPr>
              <w:t> </w:t>
            </w:r>
            <w:r>
              <w:rPr>
                <w:spacing w:val="-2"/>
                <w:sz w:val="20"/>
              </w:rPr>
              <w:t>Models)</w:t>
            </w:r>
          </w:p>
        </w:tc>
      </w:tr>
      <w:tr>
        <w:trPr>
          <w:trHeight w:val="237" w:hRule="atLeast"/>
        </w:trPr>
        <w:tc>
          <w:tcPr>
            <w:tcW w:w="540" w:type="dxa"/>
          </w:tcPr>
          <w:p>
            <w:pPr>
              <w:pStyle w:val="TableParagraph"/>
              <w:spacing w:line="218" w:lineRule="exact"/>
              <w:ind w:left="0" w:right="286"/>
              <w:jc w:val="right"/>
              <w:rPr>
                <w:sz w:val="20"/>
              </w:rPr>
            </w:pPr>
            <w:r>
              <w:rPr>
                <w:spacing w:val="-5"/>
                <w:sz w:val="20"/>
              </w:rPr>
              <w:t>42</w:t>
            </w:r>
          </w:p>
        </w:tc>
        <w:tc>
          <w:tcPr>
            <w:tcW w:w="1301" w:type="dxa"/>
          </w:tcPr>
          <w:p>
            <w:pPr>
              <w:pStyle w:val="TableParagraph"/>
              <w:ind w:left="0"/>
              <w:rPr>
                <w:sz w:val="16"/>
              </w:rPr>
            </w:pPr>
          </w:p>
        </w:tc>
        <w:tc>
          <w:tcPr>
            <w:tcW w:w="8686" w:type="dxa"/>
          </w:tcPr>
          <w:p>
            <w:pPr>
              <w:pStyle w:val="TableParagraph"/>
              <w:numPr>
                <w:ilvl w:val="0"/>
                <w:numId w:val="89"/>
              </w:numPr>
              <w:tabs>
                <w:tab w:pos="359" w:val="left" w:leader="none"/>
              </w:tabs>
              <w:spacing w:line="218" w:lineRule="exact" w:before="0" w:after="0"/>
              <w:ind w:left="359" w:right="54" w:hanging="359"/>
              <w:jc w:val="right"/>
              <w:rPr>
                <w:sz w:val="20"/>
              </w:rPr>
            </w:pPr>
            <w:r>
              <w:rPr>
                <w:sz w:val="20"/>
              </w:rPr>
              <w:t>Enhance</w:t>
            </w:r>
            <w:r>
              <w:rPr>
                <w:spacing w:val="2"/>
                <w:sz w:val="20"/>
              </w:rPr>
              <w:t> </w:t>
            </w:r>
            <w:r>
              <w:rPr>
                <w:sz w:val="20"/>
              </w:rPr>
              <w:t>the</w:t>
            </w:r>
            <w:r>
              <w:rPr>
                <w:spacing w:val="1"/>
                <w:sz w:val="20"/>
              </w:rPr>
              <w:t> </w:t>
            </w:r>
            <w:r>
              <w:rPr>
                <w:sz w:val="20"/>
              </w:rPr>
              <w:t>yang</w:t>
            </w:r>
            <w:r>
              <w:rPr>
                <w:spacing w:val="2"/>
                <w:sz w:val="20"/>
              </w:rPr>
              <w:t> </w:t>
            </w:r>
            <w:r>
              <w:rPr>
                <w:sz w:val="20"/>
              </w:rPr>
              <w:t>data</w:t>
            </w:r>
            <w:r>
              <w:rPr>
                <w:spacing w:val="2"/>
                <w:sz w:val="20"/>
              </w:rPr>
              <w:t> </w:t>
            </w:r>
            <w:r>
              <w:rPr>
                <w:sz w:val="20"/>
              </w:rPr>
              <w:t>models</w:t>
            </w:r>
            <w:r>
              <w:rPr>
                <w:spacing w:val="2"/>
                <w:sz w:val="20"/>
              </w:rPr>
              <w:t> </w:t>
            </w:r>
            <w:r>
              <w:rPr>
                <w:sz w:val="20"/>
              </w:rPr>
              <w:t>due</w:t>
            </w:r>
            <w:r>
              <w:rPr>
                <w:spacing w:val="3"/>
                <w:sz w:val="20"/>
              </w:rPr>
              <w:t> </w:t>
            </w:r>
            <w:r>
              <w:rPr>
                <w:sz w:val="20"/>
              </w:rPr>
              <w:t>to</w:t>
            </w:r>
            <w:r>
              <w:rPr>
                <w:spacing w:val="4"/>
                <w:sz w:val="20"/>
              </w:rPr>
              <w:t> </w:t>
            </w:r>
            <w:r>
              <w:rPr>
                <w:sz w:val="20"/>
              </w:rPr>
              <w:t>new</w:t>
            </w:r>
            <w:r>
              <w:rPr>
                <w:spacing w:val="3"/>
                <w:sz w:val="20"/>
              </w:rPr>
              <w:t> </w:t>
            </w:r>
            <w:r>
              <w:rPr>
                <w:sz w:val="20"/>
              </w:rPr>
              <w:t>measurement/observations</w:t>
            </w:r>
            <w:r>
              <w:rPr>
                <w:spacing w:val="2"/>
                <w:sz w:val="20"/>
              </w:rPr>
              <w:t> </w:t>
            </w:r>
            <w:r>
              <w:rPr>
                <w:sz w:val="20"/>
              </w:rPr>
              <w:t>reporting</w:t>
            </w:r>
            <w:r>
              <w:rPr>
                <w:spacing w:val="4"/>
                <w:sz w:val="20"/>
              </w:rPr>
              <w:t> </w:t>
            </w:r>
            <w:r>
              <w:rPr>
                <w:sz w:val="20"/>
              </w:rPr>
              <w:t>listed</w:t>
            </w:r>
            <w:r>
              <w:rPr>
                <w:spacing w:val="4"/>
                <w:sz w:val="20"/>
              </w:rPr>
              <w:t> </w:t>
            </w:r>
            <w:r>
              <w:rPr>
                <w:sz w:val="20"/>
              </w:rPr>
              <w:t>for</w:t>
            </w:r>
            <w:r>
              <w:rPr>
                <w:spacing w:val="1"/>
                <w:sz w:val="20"/>
              </w:rPr>
              <w:t> </w:t>
            </w:r>
            <w:r>
              <w:rPr>
                <w:sz w:val="20"/>
              </w:rPr>
              <w:t>CSI-RS</w:t>
            </w:r>
            <w:r>
              <w:rPr>
                <w:spacing w:val="2"/>
                <w:sz w:val="20"/>
              </w:rPr>
              <w:t> </w:t>
            </w:r>
            <w:r>
              <w:rPr>
                <w:spacing w:val="-5"/>
                <w:sz w:val="20"/>
              </w:rPr>
              <w:t>and</w:t>
            </w:r>
          </w:p>
        </w:tc>
      </w:tr>
      <w:tr>
        <w:trPr>
          <w:trHeight w:val="217" w:hRule="atLeast"/>
        </w:trPr>
        <w:tc>
          <w:tcPr>
            <w:tcW w:w="540" w:type="dxa"/>
          </w:tcPr>
          <w:p>
            <w:pPr>
              <w:pStyle w:val="TableParagraph"/>
              <w:spacing w:line="197" w:lineRule="exact"/>
              <w:ind w:left="0" w:right="286"/>
              <w:jc w:val="right"/>
              <w:rPr>
                <w:sz w:val="20"/>
              </w:rPr>
            </w:pPr>
            <w:r>
              <w:rPr>
                <w:spacing w:val="-5"/>
                <w:sz w:val="20"/>
              </w:rPr>
              <w:t>43</w:t>
            </w:r>
          </w:p>
        </w:tc>
        <w:tc>
          <w:tcPr>
            <w:tcW w:w="1301" w:type="dxa"/>
          </w:tcPr>
          <w:p>
            <w:pPr>
              <w:pStyle w:val="TableParagraph"/>
              <w:ind w:left="0"/>
              <w:rPr>
                <w:sz w:val="14"/>
              </w:rPr>
            </w:pPr>
          </w:p>
        </w:tc>
        <w:tc>
          <w:tcPr>
            <w:tcW w:w="8686" w:type="dxa"/>
          </w:tcPr>
          <w:p>
            <w:pPr>
              <w:pStyle w:val="TableParagraph"/>
              <w:spacing w:line="197" w:lineRule="exact"/>
              <w:ind w:left="426"/>
              <w:rPr>
                <w:sz w:val="20"/>
              </w:rPr>
            </w:pPr>
            <w:r>
              <w:rPr>
                <w:sz w:val="20"/>
              </w:rPr>
              <w:t>DMRS</w:t>
            </w:r>
            <w:r>
              <w:rPr>
                <w:spacing w:val="-8"/>
                <w:sz w:val="20"/>
              </w:rPr>
              <w:t> </w:t>
            </w:r>
            <w:r>
              <w:rPr>
                <w:sz w:val="20"/>
              </w:rPr>
              <w:t>configuration</w:t>
            </w:r>
            <w:r>
              <w:rPr>
                <w:spacing w:val="-6"/>
                <w:sz w:val="20"/>
              </w:rPr>
              <w:t> </w:t>
            </w:r>
            <w:r>
              <w:rPr>
                <w:sz w:val="20"/>
              </w:rPr>
              <w:t>optimizations</w:t>
            </w:r>
            <w:r>
              <w:rPr>
                <w:spacing w:val="-7"/>
                <w:sz w:val="20"/>
              </w:rPr>
              <w:t> </w:t>
            </w:r>
            <w:r>
              <w:rPr>
                <w:sz w:val="20"/>
              </w:rPr>
              <w:t>use</w:t>
            </w:r>
            <w:r>
              <w:rPr>
                <w:spacing w:val="-7"/>
                <w:sz w:val="20"/>
              </w:rPr>
              <w:t> </w:t>
            </w:r>
            <w:r>
              <w:rPr>
                <w:sz w:val="20"/>
              </w:rPr>
              <w:t>cases</w:t>
            </w:r>
            <w:r>
              <w:rPr>
                <w:spacing w:val="-7"/>
                <w:sz w:val="20"/>
              </w:rPr>
              <w:t> </w:t>
            </w:r>
            <w:r>
              <w:rPr>
                <w:sz w:val="20"/>
              </w:rPr>
              <w:t>requirement</w:t>
            </w:r>
            <w:r>
              <w:rPr>
                <w:spacing w:val="-7"/>
                <w:sz w:val="20"/>
              </w:rPr>
              <w:t> </w:t>
            </w:r>
            <w:r>
              <w:rPr>
                <w:spacing w:val="-2"/>
                <w:sz w:val="20"/>
              </w:rPr>
              <w:t>section</w:t>
            </w:r>
          </w:p>
        </w:tc>
      </w:tr>
    </w:tbl>
    <w:p>
      <w:pPr>
        <w:pStyle w:val="ListParagraph"/>
        <w:numPr>
          <w:ilvl w:val="0"/>
          <w:numId w:val="90"/>
        </w:numPr>
        <w:tabs>
          <w:tab w:pos="952" w:val="left" w:leader="none"/>
        </w:tabs>
        <w:spacing w:line="240" w:lineRule="auto" w:before="200" w:after="0"/>
        <w:ind w:left="952" w:right="0" w:hanging="777"/>
        <w:jc w:val="left"/>
        <w:rPr>
          <w:sz w:val="20"/>
        </w:rPr>
      </w:pPr>
      <w:r>
        <w:rPr>
          <w:sz w:val="20"/>
        </w:rPr>
        <w:t>Based</w:t>
      </w:r>
      <w:r>
        <w:rPr>
          <w:spacing w:val="-13"/>
          <w:sz w:val="20"/>
        </w:rPr>
        <w:t> </w:t>
      </w:r>
      <w:r>
        <w:rPr>
          <w:sz w:val="20"/>
        </w:rPr>
        <w:t>on</w:t>
      </w:r>
      <w:r>
        <w:rPr>
          <w:spacing w:val="-12"/>
          <w:sz w:val="20"/>
        </w:rPr>
        <w:t> </w:t>
      </w:r>
      <w:r>
        <w:rPr>
          <w:sz w:val="20"/>
        </w:rPr>
        <w:t>the</w:t>
      </w:r>
      <w:r>
        <w:rPr>
          <w:spacing w:val="-13"/>
          <w:sz w:val="20"/>
        </w:rPr>
        <w:t> </w:t>
      </w:r>
      <w:r>
        <w:rPr>
          <w:sz w:val="20"/>
        </w:rPr>
        <w:t>requirement</w:t>
      </w:r>
      <w:r>
        <w:rPr>
          <w:spacing w:val="-12"/>
          <w:sz w:val="20"/>
        </w:rPr>
        <w:t> </w:t>
      </w:r>
      <w:r>
        <w:rPr>
          <w:sz w:val="20"/>
        </w:rPr>
        <w:t>section</w:t>
      </w:r>
      <w:r>
        <w:rPr>
          <w:spacing w:val="-13"/>
          <w:sz w:val="20"/>
        </w:rPr>
        <w:t> </w:t>
      </w:r>
      <w:r>
        <w:rPr>
          <w:sz w:val="20"/>
        </w:rPr>
        <w:t>most</w:t>
      </w:r>
      <w:r>
        <w:rPr>
          <w:spacing w:val="-12"/>
          <w:sz w:val="20"/>
        </w:rPr>
        <w:t> </w:t>
      </w:r>
      <w:r>
        <w:rPr>
          <w:sz w:val="20"/>
        </w:rPr>
        <w:t>of</w:t>
      </w:r>
      <w:r>
        <w:rPr>
          <w:spacing w:val="-13"/>
          <w:sz w:val="20"/>
        </w:rPr>
        <w:t> </w:t>
      </w:r>
      <w:r>
        <w:rPr>
          <w:sz w:val="20"/>
        </w:rPr>
        <w:t>the</w:t>
      </w:r>
      <w:r>
        <w:rPr>
          <w:spacing w:val="-12"/>
          <w:sz w:val="20"/>
        </w:rPr>
        <w:t> </w:t>
      </w:r>
      <w:r>
        <w:rPr>
          <w:sz w:val="20"/>
        </w:rPr>
        <w:t>measurements</w:t>
      </w:r>
      <w:r>
        <w:rPr>
          <w:spacing w:val="-13"/>
          <w:sz w:val="20"/>
        </w:rPr>
        <w:t> </w:t>
      </w:r>
      <w:r>
        <w:rPr>
          <w:sz w:val="20"/>
        </w:rPr>
        <w:t>are</w:t>
      </w:r>
      <w:r>
        <w:rPr>
          <w:spacing w:val="-12"/>
          <w:sz w:val="20"/>
        </w:rPr>
        <w:t> </w:t>
      </w:r>
      <w:r>
        <w:rPr>
          <w:sz w:val="20"/>
        </w:rPr>
        <w:t>specified</w:t>
      </w:r>
      <w:r>
        <w:rPr>
          <w:spacing w:val="-13"/>
          <w:sz w:val="20"/>
        </w:rPr>
        <w:t> </w:t>
      </w:r>
      <w:r>
        <w:rPr>
          <w:sz w:val="20"/>
        </w:rPr>
        <w:t>in</w:t>
      </w:r>
      <w:r>
        <w:rPr>
          <w:spacing w:val="-12"/>
          <w:sz w:val="20"/>
        </w:rPr>
        <w:t> </w:t>
      </w:r>
      <w:r>
        <w:rPr>
          <w:sz w:val="20"/>
        </w:rPr>
        <w:t>the</w:t>
      </w:r>
      <w:r>
        <w:rPr>
          <w:spacing w:val="-13"/>
          <w:sz w:val="20"/>
        </w:rPr>
        <w:t> </w:t>
      </w:r>
      <w:r>
        <w:rPr>
          <w:sz w:val="20"/>
        </w:rPr>
        <w:t>3GPP</w:t>
      </w:r>
      <w:r>
        <w:rPr>
          <w:spacing w:val="-12"/>
          <w:sz w:val="20"/>
        </w:rPr>
        <w:t> </w:t>
      </w:r>
      <w:r>
        <w:rPr>
          <w:sz w:val="20"/>
        </w:rPr>
        <w:t>specification</w:t>
      </w:r>
      <w:r>
        <w:rPr>
          <w:spacing w:val="-13"/>
          <w:sz w:val="20"/>
        </w:rPr>
        <w:t> </w:t>
      </w:r>
      <w:r>
        <w:rPr>
          <w:sz w:val="20"/>
        </w:rPr>
        <w:t>except</w:t>
      </w:r>
      <w:r>
        <w:rPr>
          <w:spacing w:val="-12"/>
          <w:sz w:val="20"/>
        </w:rPr>
        <w:t> </w:t>
      </w:r>
      <w:r>
        <w:rPr>
          <w:sz w:val="20"/>
        </w:rPr>
        <w:t>couple</w:t>
      </w:r>
      <w:r>
        <w:rPr>
          <w:spacing w:val="-12"/>
          <w:sz w:val="20"/>
        </w:rPr>
        <w:t> </w:t>
      </w:r>
      <w:r>
        <w:rPr>
          <w:sz w:val="20"/>
        </w:rPr>
        <w:t>of</w:t>
      </w:r>
      <w:r>
        <w:rPr>
          <w:spacing w:val="-12"/>
          <w:sz w:val="20"/>
        </w:rPr>
        <w:t> </w:t>
      </w:r>
      <w:r>
        <w:rPr>
          <w:spacing w:val="-4"/>
          <w:sz w:val="20"/>
        </w:rPr>
        <w:t>them</w:t>
      </w:r>
    </w:p>
    <w:p>
      <w:pPr>
        <w:pStyle w:val="ListParagraph"/>
        <w:numPr>
          <w:ilvl w:val="0"/>
          <w:numId w:val="90"/>
        </w:numPr>
        <w:tabs>
          <w:tab w:pos="952" w:val="left" w:leader="none"/>
        </w:tabs>
        <w:spacing w:line="240" w:lineRule="auto" w:before="20" w:after="0"/>
        <w:ind w:left="952" w:right="0" w:hanging="777"/>
        <w:jc w:val="left"/>
        <w:rPr>
          <w:sz w:val="20"/>
        </w:rPr>
      </w:pPr>
      <w:r>
        <w:rPr>
          <w:sz w:val="20"/>
        </w:rPr>
        <w:t>like</w:t>
      </w:r>
      <w:r>
        <w:rPr>
          <w:spacing w:val="4"/>
          <w:sz w:val="20"/>
        </w:rPr>
        <w:t> </w:t>
      </w:r>
      <w:r>
        <w:rPr>
          <w:sz w:val="20"/>
        </w:rPr>
        <w:t>PRACH</w:t>
      </w:r>
      <w:r>
        <w:rPr>
          <w:spacing w:val="3"/>
          <w:sz w:val="20"/>
        </w:rPr>
        <w:t> </w:t>
      </w:r>
      <w:r>
        <w:rPr>
          <w:sz w:val="20"/>
        </w:rPr>
        <w:t>power</w:t>
      </w:r>
      <w:r>
        <w:rPr>
          <w:spacing w:val="4"/>
          <w:sz w:val="20"/>
        </w:rPr>
        <w:t> </w:t>
      </w:r>
      <w:r>
        <w:rPr>
          <w:sz w:val="20"/>
        </w:rPr>
        <w:t>measurement,</w:t>
      </w:r>
      <w:r>
        <w:rPr>
          <w:spacing w:val="5"/>
          <w:sz w:val="20"/>
        </w:rPr>
        <w:t> </w:t>
      </w:r>
      <w:r>
        <w:rPr>
          <w:sz w:val="20"/>
        </w:rPr>
        <w:t>DMRS</w:t>
      </w:r>
      <w:r>
        <w:rPr>
          <w:spacing w:val="3"/>
          <w:sz w:val="20"/>
        </w:rPr>
        <w:t> </w:t>
      </w:r>
      <w:r>
        <w:rPr>
          <w:sz w:val="20"/>
        </w:rPr>
        <w:t>based</w:t>
      </w:r>
      <w:r>
        <w:rPr>
          <w:spacing w:val="4"/>
          <w:sz w:val="20"/>
        </w:rPr>
        <w:t> </w:t>
      </w:r>
      <w:r>
        <w:rPr>
          <w:sz w:val="20"/>
        </w:rPr>
        <w:t>SNR</w:t>
      </w:r>
      <w:r>
        <w:rPr>
          <w:spacing w:val="3"/>
          <w:sz w:val="20"/>
        </w:rPr>
        <w:t> </w:t>
      </w:r>
      <w:r>
        <w:rPr>
          <w:sz w:val="20"/>
        </w:rPr>
        <w:t>measurement,</w:t>
      </w:r>
      <w:r>
        <w:rPr>
          <w:spacing w:val="4"/>
          <w:sz w:val="20"/>
        </w:rPr>
        <w:t> </w:t>
      </w:r>
      <w:r>
        <w:rPr>
          <w:sz w:val="20"/>
        </w:rPr>
        <w:t>Doppler,</w:t>
      </w:r>
      <w:r>
        <w:rPr>
          <w:spacing w:val="4"/>
          <w:sz w:val="20"/>
        </w:rPr>
        <w:t> </w:t>
      </w:r>
      <w:r>
        <w:rPr>
          <w:sz w:val="20"/>
        </w:rPr>
        <w:t>Beam</w:t>
      </w:r>
      <w:r>
        <w:rPr>
          <w:spacing w:val="5"/>
          <w:sz w:val="20"/>
        </w:rPr>
        <w:t> </w:t>
      </w:r>
      <w:r>
        <w:rPr>
          <w:sz w:val="20"/>
        </w:rPr>
        <w:t>acquisition</w:t>
      </w:r>
      <w:r>
        <w:rPr>
          <w:spacing w:val="4"/>
          <w:sz w:val="20"/>
        </w:rPr>
        <w:t> </w:t>
      </w:r>
      <w:r>
        <w:rPr>
          <w:sz w:val="20"/>
        </w:rPr>
        <w:t>time</w:t>
      </w:r>
      <w:r>
        <w:rPr>
          <w:spacing w:val="4"/>
          <w:sz w:val="20"/>
        </w:rPr>
        <w:t> </w:t>
      </w:r>
      <w:r>
        <w:rPr>
          <w:sz w:val="20"/>
        </w:rPr>
        <w:t>measurement</w:t>
      </w:r>
      <w:r>
        <w:rPr>
          <w:spacing w:val="4"/>
          <w:sz w:val="20"/>
        </w:rPr>
        <w:t> </w:t>
      </w:r>
      <w:r>
        <w:rPr>
          <w:spacing w:val="-4"/>
          <w:sz w:val="20"/>
        </w:rPr>
        <w:t>etc.</w:t>
      </w:r>
    </w:p>
    <w:p>
      <w:pPr>
        <w:pStyle w:val="ListParagraph"/>
        <w:numPr>
          <w:ilvl w:val="0"/>
          <w:numId w:val="90"/>
        </w:numPr>
        <w:tabs>
          <w:tab w:pos="952" w:val="left" w:leader="none"/>
        </w:tabs>
        <w:spacing w:line="240" w:lineRule="auto" w:before="17" w:after="0"/>
        <w:ind w:left="952" w:right="0" w:hanging="777"/>
        <w:jc w:val="left"/>
        <w:rPr>
          <w:sz w:val="20"/>
        </w:rPr>
      </w:pPr>
      <w:r>
        <w:rPr>
          <w:sz w:val="20"/>
        </w:rPr>
        <w:t>which</w:t>
      </w:r>
      <w:r>
        <w:rPr>
          <w:spacing w:val="2"/>
          <w:sz w:val="20"/>
        </w:rPr>
        <w:t> </w:t>
      </w:r>
      <w:r>
        <w:rPr>
          <w:sz w:val="20"/>
        </w:rPr>
        <w:t>need</w:t>
      </w:r>
      <w:r>
        <w:rPr>
          <w:spacing w:val="-1"/>
          <w:sz w:val="20"/>
        </w:rPr>
        <w:t> </w:t>
      </w:r>
      <w:r>
        <w:rPr>
          <w:sz w:val="20"/>
        </w:rPr>
        <w:t>to</w:t>
      </w:r>
      <w:r>
        <w:rPr>
          <w:spacing w:val="-1"/>
          <w:sz w:val="20"/>
        </w:rPr>
        <w:t> </w:t>
      </w:r>
      <w:r>
        <w:rPr>
          <w:sz w:val="20"/>
        </w:rPr>
        <w:t>be</w:t>
      </w:r>
      <w:r>
        <w:rPr>
          <w:spacing w:val="-1"/>
          <w:sz w:val="20"/>
        </w:rPr>
        <w:t> </w:t>
      </w:r>
      <w:r>
        <w:rPr>
          <w:sz w:val="20"/>
        </w:rPr>
        <w:t>proposed</w:t>
      </w:r>
      <w:r>
        <w:rPr>
          <w:spacing w:val="2"/>
          <w:sz w:val="20"/>
        </w:rPr>
        <w:t> </w:t>
      </w:r>
      <w:r>
        <w:rPr>
          <w:sz w:val="20"/>
        </w:rPr>
        <w:t>to</w:t>
      </w:r>
      <w:r>
        <w:rPr>
          <w:spacing w:val="-2"/>
          <w:sz w:val="20"/>
        </w:rPr>
        <w:t> </w:t>
      </w:r>
      <w:r>
        <w:rPr>
          <w:sz w:val="20"/>
        </w:rPr>
        <w:t>3GPP for</w:t>
      </w:r>
      <w:r>
        <w:rPr>
          <w:spacing w:val="1"/>
          <w:sz w:val="20"/>
        </w:rPr>
        <w:t> </w:t>
      </w:r>
      <w:r>
        <w:rPr>
          <w:sz w:val="20"/>
        </w:rPr>
        <w:t>standardized</w:t>
      </w:r>
      <w:r>
        <w:rPr>
          <w:spacing w:val="1"/>
          <w:sz w:val="20"/>
        </w:rPr>
        <w:t> </w:t>
      </w:r>
      <w:r>
        <w:rPr>
          <w:sz w:val="20"/>
        </w:rPr>
        <w:t>in</w:t>
      </w:r>
      <w:r>
        <w:rPr>
          <w:spacing w:val="1"/>
          <w:sz w:val="20"/>
        </w:rPr>
        <w:t> </w:t>
      </w:r>
      <w:r>
        <w:rPr>
          <w:sz w:val="20"/>
        </w:rPr>
        <w:t>SA5.</w:t>
      </w:r>
      <w:r>
        <w:rPr>
          <w:spacing w:val="1"/>
          <w:sz w:val="20"/>
        </w:rPr>
        <w:t> </w:t>
      </w:r>
      <w:r>
        <w:rPr>
          <w:sz w:val="20"/>
        </w:rPr>
        <w:t>New</w:t>
      </w:r>
      <w:r>
        <w:rPr>
          <w:spacing w:val="1"/>
          <w:sz w:val="20"/>
        </w:rPr>
        <w:t> </w:t>
      </w:r>
      <w:r>
        <w:rPr>
          <w:sz w:val="20"/>
        </w:rPr>
        <w:t>reporting will have</w:t>
      </w:r>
      <w:r>
        <w:rPr>
          <w:spacing w:val="-2"/>
          <w:sz w:val="20"/>
        </w:rPr>
        <w:t> </w:t>
      </w:r>
      <w:r>
        <w:rPr>
          <w:sz w:val="20"/>
        </w:rPr>
        <w:t>new data</w:t>
      </w:r>
      <w:r>
        <w:rPr>
          <w:spacing w:val="1"/>
          <w:sz w:val="20"/>
        </w:rPr>
        <w:t> </w:t>
      </w:r>
      <w:r>
        <w:rPr>
          <w:sz w:val="20"/>
        </w:rPr>
        <w:t>model</w:t>
      </w:r>
      <w:r>
        <w:rPr>
          <w:spacing w:val="-1"/>
          <w:sz w:val="20"/>
        </w:rPr>
        <w:t> </w:t>
      </w:r>
      <w:r>
        <w:rPr>
          <w:sz w:val="20"/>
        </w:rPr>
        <w:t>definition</w:t>
      </w:r>
      <w:r>
        <w:rPr>
          <w:spacing w:val="-1"/>
          <w:sz w:val="20"/>
        </w:rPr>
        <w:t> </w:t>
      </w:r>
      <w:r>
        <w:rPr>
          <w:sz w:val="20"/>
        </w:rPr>
        <w:t>on</w:t>
      </w:r>
      <w:r>
        <w:rPr>
          <w:spacing w:val="-1"/>
          <w:sz w:val="20"/>
        </w:rPr>
        <w:t> </w:t>
      </w:r>
      <w:r>
        <w:rPr>
          <w:spacing w:val="-5"/>
          <w:sz w:val="20"/>
        </w:rPr>
        <w:t>the</w:t>
      </w:r>
    </w:p>
    <w:p>
      <w:pPr>
        <w:pStyle w:val="ListParagraph"/>
        <w:numPr>
          <w:ilvl w:val="0"/>
          <w:numId w:val="90"/>
        </w:numPr>
        <w:tabs>
          <w:tab w:pos="952" w:val="left" w:leader="none"/>
        </w:tabs>
        <w:spacing w:line="240" w:lineRule="auto" w:before="17" w:after="0"/>
        <w:ind w:left="952" w:right="0" w:hanging="777"/>
        <w:jc w:val="left"/>
        <w:rPr>
          <w:sz w:val="20"/>
        </w:rPr>
      </w:pPr>
      <w:r>
        <w:rPr>
          <w:sz w:val="20"/>
        </w:rPr>
        <w:t>O1</w:t>
      </w:r>
      <w:r>
        <w:rPr>
          <w:spacing w:val="-4"/>
          <w:sz w:val="20"/>
        </w:rPr>
        <w:t> </w:t>
      </w:r>
      <w:r>
        <w:rPr>
          <w:sz w:val="20"/>
        </w:rPr>
        <w:t>interface</w:t>
      </w:r>
      <w:r>
        <w:rPr>
          <w:spacing w:val="-4"/>
          <w:sz w:val="20"/>
        </w:rPr>
        <w:t> </w:t>
      </w:r>
      <w:r>
        <w:rPr>
          <w:sz w:val="20"/>
        </w:rPr>
        <w:t>standard</w:t>
      </w:r>
      <w:r>
        <w:rPr>
          <w:spacing w:val="-3"/>
          <w:sz w:val="20"/>
        </w:rPr>
        <w:t> </w:t>
      </w:r>
      <w:r>
        <w:rPr>
          <w:sz w:val="20"/>
        </w:rPr>
        <w:t>in</w:t>
      </w:r>
      <w:r>
        <w:rPr>
          <w:spacing w:val="-3"/>
          <w:sz w:val="20"/>
        </w:rPr>
        <w:t> </w:t>
      </w:r>
      <w:r>
        <w:rPr>
          <w:sz w:val="20"/>
        </w:rPr>
        <w:t>terms</w:t>
      </w:r>
      <w:r>
        <w:rPr>
          <w:spacing w:val="-7"/>
          <w:sz w:val="20"/>
        </w:rPr>
        <w:t> </w:t>
      </w:r>
      <w:r>
        <w:rPr>
          <w:sz w:val="20"/>
        </w:rPr>
        <w:t>of</w:t>
      </w:r>
      <w:r>
        <w:rPr>
          <w:spacing w:val="-4"/>
          <w:sz w:val="20"/>
        </w:rPr>
        <w:t> </w:t>
      </w:r>
      <w:r>
        <w:rPr>
          <w:sz w:val="20"/>
        </w:rPr>
        <w:t>addition</w:t>
      </w:r>
      <w:r>
        <w:rPr>
          <w:spacing w:val="-4"/>
          <w:sz w:val="20"/>
        </w:rPr>
        <w:t> </w:t>
      </w:r>
      <w:r>
        <w:rPr>
          <w:sz w:val="20"/>
        </w:rPr>
        <w:t>of</w:t>
      </w:r>
      <w:r>
        <w:rPr>
          <w:spacing w:val="-4"/>
          <w:sz w:val="20"/>
        </w:rPr>
        <w:t> </w:t>
      </w:r>
      <w:r>
        <w:rPr>
          <w:sz w:val="20"/>
        </w:rPr>
        <w:t>new</w:t>
      </w:r>
      <w:r>
        <w:rPr>
          <w:spacing w:val="-4"/>
          <w:sz w:val="20"/>
        </w:rPr>
        <w:t> </w:t>
      </w:r>
      <w:r>
        <w:rPr>
          <w:sz w:val="20"/>
        </w:rPr>
        <w:t>yang</w:t>
      </w:r>
      <w:r>
        <w:rPr>
          <w:spacing w:val="-3"/>
          <w:sz w:val="20"/>
        </w:rPr>
        <w:t> </w:t>
      </w:r>
      <w:r>
        <w:rPr>
          <w:sz w:val="20"/>
        </w:rPr>
        <w:t>data</w:t>
      </w:r>
      <w:r>
        <w:rPr>
          <w:spacing w:val="-6"/>
          <w:sz w:val="20"/>
        </w:rPr>
        <w:t> </w:t>
      </w:r>
      <w:r>
        <w:rPr>
          <w:spacing w:val="-2"/>
          <w:sz w:val="20"/>
        </w:rPr>
        <w:t>models.</w:t>
      </w:r>
    </w:p>
    <w:p>
      <w:pPr>
        <w:pStyle w:val="ListParagraph"/>
        <w:numPr>
          <w:ilvl w:val="0"/>
          <w:numId w:val="90"/>
        </w:numPr>
        <w:tabs>
          <w:tab w:pos="952" w:val="left" w:leader="none"/>
        </w:tabs>
        <w:spacing w:line="240" w:lineRule="auto" w:before="200" w:after="0"/>
        <w:ind w:left="952" w:right="0" w:hanging="777"/>
        <w:jc w:val="left"/>
        <w:rPr>
          <w:sz w:val="20"/>
        </w:rPr>
      </w:pPr>
      <w:r>
        <w:rPr>
          <w:sz w:val="20"/>
          <w:u w:val="single"/>
        </w:rPr>
        <w:t>WG10</w:t>
      </w:r>
      <w:r>
        <w:rPr>
          <w:spacing w:val="-4"/>
          <w:sz w:val="20"/>
          <w:u w:val="single"/>
        </w:rPr>
        <w:t> </w:t>
      </w:r>
      <w:r>
        <w:rPr>
          <w:sz w:val="20"/>
          <w:u w:val="single"/>
        </w:rPr>
        <w:t>(SMO,</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90"/>
        </w:numPr>
        <w:tabs>
          <w:tab w:pos="1673" w:val="left" w:leader="none"/>
        </w:tabs>
        <w:spacing w:line="240" w:lineRule="auto" w:before="197" w:after="0"/>
        <w:ind w:left="1673" w:right="0" w:hanging="1498"/>
        <w:jc w:val="left"/>
        <w:rPr>
          <w:sz w:val="20"/>
        </w:rPr>
      </w:pPr>
      <w:r>
        <w:rPr>
          <w:sz w:val="20"/>
        </w:rPr>
        <w:t>n)</w:t>
      </w:r>
      <w:r>
        <w:rPr>
          <w:spacing w:val="35"/>
          <w:sz w:val="20"/>
        </w:rPr>
        <w:t>  </w:t>
      </w:r>
      <w:r>
        <w:rPr>
          <w:sz w:val="20"/>
        </w:rPr>
        <w:t>O-RAN.WG10</w:t>
      </w:r>
      <w:r>
        <w:rPr>
          <w:spacing w:val="-10"/>
          <w:sz w:val="20"/>
        </w:rPr>
        <w:t> </w:t>
      </w:r>
      <w:r>
        <w:rPr>
          <w:sz w:val="20"/>
        </w:rPr>
        <w:t>-</w:t>
      </w:r>
      <w:r>
        <w:rPr>
          <w:spacing w:val="-13"/>
          <w:sz w:val="20"/>
        </w:rPr>
        <w:t> </w:t>
      </w:r>
      <w:r>
        <w:rPr>
          <w:sz w:val="20"/>
        </w:rPr>
        <w:t>O-RAN</w:t>
      </w:r>
      <w:r>
        <w:rPr>
          <w:spacing w:val="-11"/>
          <w:sz w:val="20"/>
        </w:rPr>
        <w:t> </w:t>
      </w:r>
      <w:r>
        <w:rPr>
          <w:sz w:val="20"/>
        </w:rPr>
        <w:t>Operations</w:t>
      </w:r>
      <w:r>
        <w:rPr>
          <w:spacing w:val="-12"/>
          <w:sz w:val="20"/>
        </w:rPr>
        <w:t> </w:t>
      </w:r>
      <w:r>
        <w:rPr>
          <w:sz w:val="20"/>
        </w:rPr>
        <w:t>and</w:t>
      </w:r>
      <w:r>
        <w:rPr>
          <w:spacing w:val="-12"/>
          <w:sz w:val="20"/>
        </w:rPr>
        <w:t> </w:t>
      </w:r>
      <w:r>
        <w:rPr>
          <w:sz w:val="20"/>
        </w:rPr>
        <w:t>Maintenance</w:t>
      </w:r>
      <w:r>
        <w:rPr>
          <w:spacing w:val="-11"/>
          <w:sz w:val="20"/>
        </w:rPr>
        <w:t> </w:t>
      </w:r>
      <w:r>
        <w:rPr>
          <w:sz w:val="20"/>
        </w:rPr>
        <w:t>Architecture</w:t>
      </w:r>
      <w:r>
        <w:rPr>
          <w:spacing w:val="-11"/>
          <w:sz w:val="20"/>
        </w:rPr>
        <w:t> </w:t>
      </w:r>
      <w:r>
        <w:rPr>
          <w:sz w:val="20"/>
        </w:rPr>
        <w:t>&amp;</w:t>
      </w:r>
      <w:r>
        <w:rPr>
          <w:spacing w:val="-13"/>
          <w:sz w:val="20"/>
        </w:rPr>
        <w:t> </w:t>
      </w:r>
      <w:r>
        <w:rPr>
          <w:sz w:val="20"/>
        </w:rPr>
        <w:t>O-RAN</w:t>
      </w:r>
      <w:r>
        <w:rPr>
          <w:spacing w:val="-11"/>
          <w:sz w:val="20"/>
        </w:rPr>
        <w:t> </w:t>
      </w:r>
      <w:r>
        <w:rPr>
          <w:sz w:val="20"/>
        </w:rPr>
        <w:t>Operations</w:t>
      </w:r>
      <w:r>
        <w:rPr>
          <w:spacing w:val="-13"/>
          <w:sz w:val="20"/>
        </w:rPr>
        <w:t> </w:t>
      </w:r>
      <w:r>
        <w:rPr>
          <w:sz w:val="20"/>
        </w:rPr>
        <w:t>and</w:t>
      </w:r>
      <w:r>
        <w:rPr>
          <w:spacing w:val="-10"/>
          <w:sz w:val="20"/>
        </w:rPr>
        <w:t> </w:t>
      </w:r>
      <w:r>
        <w:rPr>
          <w:spacing w:val="-2"/>
          <w:sz w:val="20"/>
        </w:rPr>
        <w:t>Maintenance</w:t>
      </w:r>
    </w:p>
    <w:p>
      <w:pPr>
        <w:pStyle w:val="ListParagraph"/>
        <w:numPr>
          <w:ilvl w:val="0"/>
          <w:numId w:val="90"/>
        </w:numPr>
        <w:tabs>
          <w:tab w:pos="2033" w:val="left" w:leader="none"/>
        </w:tabs>
        <w:spacing w:line="240" w:lineRule="auto" w:before="0" w:after="0"/>
        <w:ind w:left="2033" w:right="0" w:hanging="1858"/>
        <w:jc w:val="left"/>
        <w:rPr>
          <w:sz w:val="20"/>
        </w:rPr>
      </w:pPr>
      <w:r>
        <w:rPr>
          <w:sz w:val="20"/>
        </w:rPr>
        <w:t>Interface</w:t>
      </w:r>
      <w:r>
        <w:rPr>
          <w:spacing w:val="-7"/>
          <w:sz w:val="20"/>
        </w:rPr>
        <w:t> </w:t>
      </w:r>
      <w:r>
        <w:rPr>
          <w:spacing w:val="-2"/>
          <w:sz w:val="20"/>
        </w:rPr>
        <w:t>Specifications</w:t>
      </w:r>
    </w:p>
    <w:p>
      <w:pPr>
        <w:pStyle w:val="ListParagraph"/>
        <w:numPr>
          <w:ilvl w:val="0"/>
          <w:numId w:val="90"/>
        </w:numPr>
        <w:tabs>
          <w:tab w:pos="2033" w:val="left" w:leader="none"/>
        </w:tabs>
        <w:spacing w:line="244" w:lineRule="auto" w:before="1" w:after="0"/>
        <w:ind w:left="175" w:right="7295" w:firstLine="0"/>
        <w:jc w:val="left"/>
        <w:rPr>
          <w:sz w:val="20"/>
        </w:rPr>
      </w:pPr>
      <w:r>
        <w:rPr>
          <w:rFonts w:ascii="Courier New"/>
          <w:sz w:val="20"/>
        </w:rPr>
        <w:t>o</w:t>
      </w:r>
      <w:r>
        <w:rPr>
          <w:rFonts w:ascii="Courier New"/>
          <w:spacing w:val="80"/>
          <w:sz w:val="20"/>
        </w:rPr>
        <w:t> </w:t>
      </w:r>
      <w:r>
        <w:rPr>
          <w:sz w:val="20"/>
        </w:rPr>
        <w:t>No</w:t>
      </w:r>
      <w:r>
        <w:rPr>
          <w:spacing w:val="-4"/>
          <w:sz w:val="20"/>
        </w:rPr>
        <w:t> </w:t>
      </w:r>
      <w:r>
        <w:rPr>
          <w:sz w:val="20"/>
        </w:rPr>
        <w:t>impact</w:t>
      </w:r>
      <w:r>
        <w:rPr>
          <w:spacing w:val="-6"/>
          <w:sz w:val="20"/>
        </w:rPr>
        <w:t> </w:t>
      </w:r>
      <w:r>
        <w:rPr>
          <w:sz w:val="20"/>
        </w:rPr>
        <w:t>identified </w:t>
      </w:r>
      <w:r>
        <w:rPr>
          <w:spacing w:val="-6"/>
          <w:sz w:val="20"/>
        </w:rPr>
        <w:t>52</w:t>
      </w:r>
    </w:p>
    <w:p>
      <w:pPr>
        <w:spacing w:after="0" w:line="244" w:lineRule="auto"/>
        <w:jc w:val="left"/>
        <w:rPr>
          <w:sz w:val="20"/>
        </w:rPr>
        <w:sectPr>
          <w:pgSz w:w="11910" w:h="16850"/>
          <w:pgMar w:header="867" w:footer="853" w:top="1520" w:bottom="1040" w:left="180" w:right="380"/>
        </w:sectPr>
      </w:pPr>
    </w:p>
    <w:p>
      <w:pPr>
        <w:pStyle w:val="Heading7"/>
        <w:numPr>
          <w:ilvl w:val="1"/>
          <w:numId w:val="90"/>
        </w:numPr>
        <w:tabs>
          <w:tab w:pos="952" w:val="left" w:leader="none"/>
        </w:tabs>
        <w:spacing w:line="240" w:lineRule="auto" w:before="228" w:after="0"/>
        <w:ind w:left="952" w:right="0" w:hanging="676"/>
        <w:jc w:val="left"/>
      </w:pPr>
      <w:r>
        <w:rPr/>
        <w:t>Summary</w:t>
      </w:r>
      <w:r>
        <w:rPr>
          <w:spacing w:val="-5"/>
        </w:rPr>
        <w:t> </w:t>
      </w:r>
      <w:r>
        <w:rPr/>
        <w:t>of</w:t>
      </w:r>
      <w:r>
        <w:rPr>
          <w:spacing w:val="-4"/>
        </w:rPr>
        <w:t> </w:t>
      </w:r>
      <w:r>
        <w:rPr/>
        <w:t>O-RAN</w:t>
      </w:r>
      <w:r>
        <w:rPr>
          <w:spacing w:val="-3"/>
        </w:rPr>
        <w:t> </w:t>
      </w:r>
      <w:r>
        <w:rPr/>
        <w:t>WG</w:t>
      </w:r>
      <w:r>
        <w:rPr>
          <w:spacing w:val="-3"/>
        </w:rPr>
        <w:t> </w:t>
      </w:r>
      <w:r>
        <w:rPr>
          <w:spacing w:val="-2"/>
        </w:rPr>
        <w:t>Impacts:</w:t>
      </w:r>
    </w:p>
    <w:p>
      <w:pPr>
        <w:pStyle w:val="ListParagraph"/>
        <w:numPr>
          <w:ilvl w:val="1"/>
          <w:numId w:val="90"/>
        </w:numPr>
        <w:tabs>
          <w:tab w:pos="952" w:val="left" w:leader="none"/>
        </w:tabs>
        <w:spacing w:line="240" w:lineRule="auto" w:before="200" w:after="0"/>
        <w:ind w:left="952" w:right="0" w:hanging="676"/>
        <w:jc w:val="left"/>
        <w:rPr>
          <w:sz w:val="20"/>
        </w:rPr>
      </w:pPr>
      <w:r>
        <w:rPr>
          <w:sz w:val="20"/>
        </w:rPr>
        <w:t>Impacts</w:t>
      </w:r>
      <w:r>
        <w:rPr>
          <w:spacing w:val="-6"/>
          <w:sz w:val="20"/>
        </w:rPr>
        <w:t> </w:t>
      </w:r>
      <w:r>
        <w:rPr>
          <w:sz w:val="20"/>
        </w:rPr>
        <w:t>on</w:t>
      </w:r>
      <w:r>
        <w:rPr>
          <w:spacing w:val="-3"/>
          <w:sz w:val="20"/>
        </w:rPr>
        <w:t> </w:t>
      </w:r>
      <w:r>
        <w:rPr>
          <w:sz w:val="20"/>
        </w:rPr>
        <w:t>O-RAN</w:t>
      </w:r>
      <w:r>
        <w:rPr>
          <w:spacing w:val="-4"/>
          <w:sz w:val="20"/>
        </w:rPr>
        <w:t> </w:t>
      </w:r>
      <w:r>
        <w:rPr>
          <w:sz w:val="20"/>
        </w:rPr>
        <w:t>WGs</w:t>
      </w:r>
      <w:r>
        <w:rPr>
          <w:spacing w:val="-5"/>
          <w:sz w:val="20"/>
        </w:rPr>
        <w:t> </w:t>
      </w:r>
      <w:r>
        <w:rPr>
          <w:sz w:val="20"/>
        </w:rPr>
        <w:t>are</w:t>
      </w:r>
      <w:r>
        <w:rPr>
          <w:spacing w:val="-4"/>
          <w:sz w:val="20"/>
        </w:rPr>
        <w:t> </w:t>
      </w:r>
      <w:r>
        <w:rPr>
          <w:sz w:val="20"/>
        </w:rPr>
        <w:t>identified</w:t>
      </w:r>
      <w:r>
        <w:rPr>
          <w:spacing w:val="-3"/>
          <w:sz w:val="20"/>
        </w:rPr>
        <w:t> </w:t>
      </w:r>
      <w:r>
        <w:rPr>
          <w:sz w:val="20"/>
        </w:rPr>
        <w:t>in</w:t>
      </w:r>
      <w:r>
        <w:rPr>
          <w:spacing w:val="-4"/>
          <w:sz w:val="20"/>
        </w:rPr>
        <w:t> </w:t>
      </w:r>
      <w:r>
        <w:rPr>
          <w:sz w:val="20"/>
        </w:rPr>
        <w:t>the</w:t>
      </w:r>
      <w:r>
        <w:rPr>
          <w:spacing w:val="-6"/>
          <w:sz w:val="20"/>
        </w:rPr>
        <w:t> </w:t>
      </w:r>
      <w:r>
        <w:rPr>
          <w:sz w:val="20"/>
        </w:rPr>
        <w:t>following</w:t>
      </w:r>
      <w:r>
        <w:rPr>
          <w:spacing w:val="1"/>
          <w:sz w:val="20"/>
        </w:rPr>
        <w:t> </w:t>
      </w:r>
      <w:r>
        <w:rPr>
          <w:spacing w:val="-2"/>
          <w:sz w:val="20"/>
        </w:rPr>
        <w:t>areas:</w:t>
      </w:r>
    </w:p>
    <w:p>
      <w:pPr>
        <w:pStyle w:val="ListParagraph"/>
        <w:numPr>
          <w:ilvl w:val="1"/>
          <w:numId w:val="90"/>
        </w:numPr>
        <w:tabs>
          <w:tab w:pos="1745" w:val="left" w:leader="none"/>
          <w:tab w:pos="2105" w:val="left" w:leader="none"/>
        </w:tabs>
        <w:spacing w:line="245" w:lineRule="exact" w:before="197" w:after="0"/>
        <w:ind w:left="1745" w:right="0" w:hanging="1469"/>
        <w:jc w:val="left"/>
        <w:rPr>
          <w:sz w:val="20"/>
        </w:rPr>
      </w:pPr>
      <w:r>
        <w:rPr>
          <w:rFonts w:ascii="Symbol" w:hAnsi="Symbol"/>
          <w:spacing w:val="-10"/>
          <w:sz w:val="20"/>
        </w:rPr>
        <w:t></w:t>
      </w:r>
      <w:r>
        <w:rPr>
          <w:sz w:val="20"/>
        </w:rPr>
        <w:tab/>
        <w:t>Introduce</w:t>
      </w:r>
      <w:r>
        <w:rPr>
          <w:spacing w:val="2"/>
          <w:sz w:val="20"/>
        </w:rPr>
        <w:t> </w:t>
      </w:r>
      <w:r>
        <w:rPr>
          <w:sz w:val="20"/>
        </w:rPr>
        <w:t>set</w:t>
      </w:r>
      <w:r>
        <w:rPr>
          <w:spacing w:val="2"/>
          <w:sz w:val="20"/>
        </w:rPr>
        <w:t> </w:t>
      </w:r>
      <w:r>
        <w:rPr>
          <w:sz w:val="20"/>
        </w:rPr>
        <w:t>of</w:t>
      </w:r>
      <w:r>
        <w:rPr>
          <w:spacing w:val="2"/>
          <w:sz w:val="20"/>
        </w:rPr>
        <w:t> </w:t>
      </w:r>
      <w:r>
        <w:rPr>
          <w:sz w:val="20"/>
        </w:rPr>
        <w:t>new</w:t>
      </w:r>
      <w:r>
        <w:rPr>
          <w:spacing w:val="2"/>
          <w:sz w:val="20"/>
        </w:rPr>
        <w:t> </w:t>
      </w:r>
      <w:r>
        <w:rPr>
          <w:sz w:val="20"/>
        </w:rPr>
        <w:t>UE/cell</w:t>
      </w:r>
      <w:r>
        <w:rPr>
          <w:spacing w:val="2"/>
          <w:sz w:val="20"/>
        </w:rPr>
        <w:t> </w:t>
      </w:r>
      <w:r>
        <w:rPr>
          <w:sz w:val="20"/>
        </w:rPr>
        <w:t>specific</w:t>
      </w:r>
      <w:r>
        <w:rPr>
          <w:spacing w:val="2"/>
          <w:sz w:val="20"/>
        </w:rPr>
        <w:t> </w:t>
      </w:r>
      <w:r>
        <w:rPr>
          <w:sz w:val="20"/>
        </w:rPr>
        <w:t>measurements/observations</w:t>
      </w:r>
      <w:r>
        <w:rPr>
          <w:spacing w:val="2"/>
          <w:sz w:val="20"/>
        </w:rPr>
        <w:t> </w:t>
      </w:r>
      <w:r>
        <w:rPr>
          <w:sz w:val="20"/>
        </w:rPr>
        <w:t>reporting</w:t>
      </w:r>
      <w:r>
        <w:rPr>
          <w:spacing w:val="3"/>
          <w:sz w:val="20"/>
        </w:rPr>
        <w:t> </w:t>
      </w:r>
      <w:r>
        <w:rPr>
          <w:sz w:val="20"/>
        </w:rPr>
        <w:t>at</w:t>
      </w:r>
      <w:r>
        <w:rPr>
          <w:spacing w:val="2"/>
          <w:sz w:val="20"/>
        </w:rPr>
        <w:t> </w:t>
      </w:r>
      <w:r>
        <w:rPr>
          <w:sz w:val="20"/>
        </w:rPr>
        <w:t>O-DU</w:t>
      </w:r>
      <w:r>
        <w:rPr>
          <w:spacing w:val="2"/>
          <w:sz w:val="20"/>
        </w:rPr>
        <w:t> </w:t>
      </w:r>
      <w:r>
        <w:rPr>
          <w:sz w:val="20"/>
        </w:rPr>
        <w:t>and/or</w:t>
      </w:r>
      <w:r>
        <w:rPr>
          <w:spacing w:val="2"/>
          <w:sz w:val="20"/>
        </w:rPr>
        <w:t> </w:t>
      </w:r>
      <w:r>
        <w:rPr>
          <w:sz w:val="20"/>
        </w:rPr>
        <w:t>O-CU</w:t>
      </w:r>
      <w:r>
        <w:rPr>
          <w:spacing w:val="2"/>
          <w:sz w:val="20"/>
        </w:rPr>
        <w:t> </w:t>
      </w:r>
      <w:r>
        <w:rPr>
          <w:spacing w:val="-2"/>
          <w:sz w:val="20"/>
        </w:rPr>
        <w:t>which</w:t>
      </w:r>
    </w:p>
    <w:p>
      <w:pPr>
        <w:pStyle w:val="ListParagraph"/>
        <w:numPr>
          <w:ilvl w:val="1"/>
          <w:numId w:val="90"/>
        </w:numPr>
        <w:tabs>
          <w:tab w:pos="2105" w:val="left" w:leader="none"/>
        </w:tabs>
        <w:spacing w:line="240" w:lineRule="auto" w:before="0" w:after="0"/>
        <w:ind w:left="2105" w:right="0" w:hanging="1829"/>
        <w:jc w:val="left"/>
        <w:rPr>
          <w:sz w:val="20"/>
        </w:rPr>
      </w:pPr>
      <w:r>
        <w:rPr>
          <w:sz w:val="20"/>
        </w:rPr>
        <w:t>are</w:t>
      </w:r>
      <w:r>
        <w:rPr>
          <w:spacing w:val="7"/>
          <w:sz w:val="20"/>
        </w:rPr>
        <w:t> </w:t>
      </w:r>
      <w:r>
        <w:rPr>
          <w:sz w:val="20"/>
        </w:rPr>
        <w:t>not</w:t>
      </w:r>
      <w:r>
        <w:rPr>
          <w:spacing w:val="7"/>
          <w:sz w:val="20"/>
        </w:rPr>
        <w:t> </w:t>
      </w:r>
      <w:r>
        <w:rPr>
          <w:sz w:val="20"/>
        </w:rPr>
        <w:t>defined</w:t>
      </w:r>
      <w:r>
        <w:rPr>
          <w:spacing w:val="9"/>
          <w:sz w:val="20"/>
        </w:rPr>
        <w:t> </w:t>
      </w:r>
      <w:r>
        <w:rPr>
          <w:sz w:val="20"/>
        </w:rPr>
        <w:t>in</w:t>
      </w:r>
      <w:r>
        <w:rPr>
          <w:spacing w:val="8"/>
          <w:sz w:val="20"/>
        </w:rPr>
        <w:t> </w:t>
      </w:r>
      <w:r>
        <w:rPr>
          <w:sz w:val="20"/>
        </w:rPr>
        <w:t>O-RAN</w:t>
      </w:r>
      <w:r>
        <w:rPr>
          <w:spacing w:val="7"/>
          <w:sz w:val="20"/>
        </w:rPr>
        <w:t> </w:t>
      </w:r>
      <w:r>
        <w:rPr>
          <w:sz w:val="20"/>
        </w:rPr>
        <w:t>specification</w:t>
      </w:r>
      <w:r>
        <w:rPr>
          <w:spacing w:val="9"/>
          <w:sz w:val="20"/>
        </w:rPr>
        <w:t> </w:t>
      </w:r>
      <w:r>
        <w:rPr>
          <w:sz w:val="20"/>
        </w:rPr>
        <w:t>already</w:t>
      </w:r>
      <w:r>
        <w:rPr>
          <w:spacing w:val="9"/>
          <w:sz w:val="20"/>
        </w:rPr>
        <w:t> </w:t>
      </w:r>
      <w:r>
        <w:rPr>
          <w:sz w:val="20"/>
        </w:rPr>
        <w:t>as</w:t>
      </w:r>
      <w:r>
        <w:rPr>
          <w:spacing w:val="7"/>
          <w:sz w:val="20"/>
        </w:rPr>
        <w:t> </w:t>
      </w:r>
      <w:r>
        <w:rPr>
          <w:sz w:val="20"/>
        </w:rPr>
        <w:t>indicated</w:t>
      </w:r>
      <w:r>
        <w:rPr>
          <w:spacing w:val="8"/>
          <w:sz w:val="20"/>
        </w:rPr>
        <w:t> </w:t>
      </w:r>
      <w:r>
        <w:rPr>
          <w:sz w:val="20"/>
        </w:rPr>
        <w:t>in</w:t>
      </w:r>
      <w:r>
        <w:rPr>
          <w:spacing w:val="8"/>
          <w:sz w:val="20"/>
        </w:rPr>
        <w:t> </w:t>
      </w:r>
      <w:r>
        <w:rPr>
          <w:sz w:val="20"/>
        </w:rPr>
        <w:t>the</w:t>
      </w:r>
      <w:r>
        <w:rPr>
          <w:spacing w:val="8"/>
          <w:sz w:val="20"/>
        </w:rPr>
        <w:t> </w:t>
      </w:r>
      <w:r>
        <w:rPr>
          <w:sz w:val="20"/>
        </w:rPr>
        <w:t>requirement</w:t>
      </w:r>
      <w:r>
        <w:rPr>
          <w:spacing w:val="7"/>
          <w:sz w:val="20"/>
        </w:rPr>
        <w:t> </w:t>
      </w:r>
      <w:r>
        <w:rPr>
          <w:sz w:val="20"/>
        </w:rPr>
        <w:t>section</w:t>
      </w:r>
      <w:r>
        <w:rPr>
          <w:spacing w:val="9"/>
          <w:sz w:val="20"/>
        </w:rPr>
        <w:t> </w:t>
      </w:r>
      <w:r>
        <w:rPr>
          <w:sz w:val="20"/>
        </w:rPr>
        <w:t>of</w:t>
      </w:r>
      <w:r>
        <w:rPr>
          <w:spacing w:val="7"/>
          <w:sz w:val="20"/>
        </w:rPr>
        <w:t> </w:t>
      </w:r>
      <w:r>
        <w:rPr>
          <w:sz w:val="20"/>
        </w:rPr>
        <w:t>the</w:t>
      </w:r>
      <w:r>
        <w:rPr>
          <w:spacing w:val="8"/>
          <w:sz w:val="20"/>
        </w:rPr>
        <w:t> </w:t>
      </w:r>
      <w:r>
        <w:rPr>
          <w:spacing w:val="-2"/>
          <w:sz w:val="20"/>
        </w:rPr>
        <w:t>respective</w:t>
      </w:r>
    </w:p>
    <w:p>
      <w:pPr>
        <w:pStyle w:val="ListParagraph"/>
        <w:numPr>
          <w:ilvl w:val="1"/>
          <w:numId w:val="90"/>
        </w:numPr>
        <w:tabs>
          <w:tab w:pos="2105" w:val="left" w:leader="none"/>
        </w:tabs>
        <w:spacing w:line="240" w:lineRule="auto" w:before="0" w:after="0"/>
        <w:ind w:left="2105" w:right="0" w:hanging="1829"/>
        <w:jc w:val="left"/>
        <w:rPr>
          <w:sz w:val="20"/>
        </w:rPr>
      </w:pPr>
      <w:r>
        <w:rPr>
          <w:sz w:val="20"/>
        </w:rPr>
        <w:t>use</w:t>
      </w:r>
      <w:r>
        <w:rPr>
          <w:spacing w:val="-3"/>
          <w:sz w:val="20"/>
        </w:rPr>
        <w:t> </w:t>
      </w:r>
      <w:r>
        <w:rPr>
          <w:spacing w:val="-2"/>
          <w:sz w:val="20"/>
        </w:rPr>
        <w:t>cases.</w:t>
      </w:r>
    </w:p>
    <w:p>
      <w:pPr>
        <w:pStyle w:val="ListParagraph"/>
        <w:numPr>
          <w:ilvl w:val="1"/>
          <w:numId w:val="90"/>
        </w:numPr>
        <w:tabs>
          <w:tab w:pos="1745" w:val="left" w:leader="none"/>
          <w:tab w:pos="2105" w:val="left" w:leader="none"/>
        </w:tabs>
        <w:spacing w:line="244" w:lineRule="exact" w:before="1" w:after="0"/>
        <w:ind w:left="1745" w:right="0" w:hanging="1469"/>
        <w:jc w:val="left"/>
        <w:rPr>
          <w:sz w:val="20"/>
        </w:rPr>
      </w:pPr>
      <w:r>
        <w:rPr>
          <w:rFonts w:ascii="Symbol" w:hAnsi="Symbol"/>
          <w:spacing w:val="-10"/>
          <w:sz w:val="20"/>
        </w:rPr>
        <w:t></w:t>
      </w:r>
      <w:r>
        <w:rPr>
          <w:sz w:val="20"/>
        </w:rPr>
        <w:tab/>
        <w:t>Incorporate</w:t>
      </w:r>
      <w:r>
        <w:rPr>
          <w:spacing w:val="3"/>
          <w:sz w:val="20"/>
        </w:rPr>
        <w:t> </w:t>
      </w:r>
      <w:r>
        <w:rPr>
          <w:sz w:val="20"/>
        </w:rPr>
        <w:t>E2</w:t>
      </w:r>
      <w:r>
        <w:rPr>
          <w:spacing w:val="3"/>
          <w:sz w:val="20"/>
        </w:rPr>
        <w:t> </w:t>
      </w:r>
      <w:r>
        <w:rPr>
          <w:sz w:val="20"/>
        </w:rPr>
        <w:t>interface</w:t>
      </w:r>
      <w:r>
        <w:rPr>
          <w:spacing w:val="3"/>
          <w:sz w:val="20"/>
        </w:rPr>
        <w:t> </w:t>
      </w:r>
      <w:r>
        <w:rPr>
          <w:sz w:val="20"/>
        </w:rPr>
        <w:t>specification</w:t>
      </w:r>
      <w:r>
        <w:rPr>
          <w:spacing w:val="3"/>
          <w:sz w:val="20"/>
        </w:rPr>
        <w:t> </w:t>
      </w:r>
      <w:r>
        <w:rPr>
          <w:sz w:val="20"/>
        </w:rPr>
        <w:t>improvements</w:t>
      </w:r>
      <w:r>
        <w:rPr>
          <w:spacing w:val="2"/>
          <w:sz w:val="20"/>
        </w:rPr>
        <w:t> </w:t>
      </w:r>
      <w:r>
        <w:rPr>
          <w:sz w:val="20"/>
        </w:rPr>
        <w:t>for</w:t>
      </w:r>
      <w:r>
        <w:rPr>
          <w:spacing w:val="3"/>
          <w:sz w:val="20"/>
        </w:rPr>
        <w:t> </w:t>
      </w:r>
      <w:r>
        <w:rPr>
          <w:sz w:val="20"/>
        </w:rPr>
        <w:t>new</w:t>
      </w:r>
      <w:r>
        <w:rPr>
          <w:spacing w:val="2"/>
          <w:sz w:val="20"/>
        </w:rPr>
        <w:t> </w:t>
      </w:r>
      <w:r>
        <w:rPr>
          <w:sz w:val="20"/>
        </w:rPr>
        <w:t>measurement</w:t>
      </w:r>
      <w:r>
        <w:rPr>
          <w:spacing w:val="3"/>
          <w:sz w:val="20"/>
        </w:rPr>
        <w:t> </w:t>
      </w:r>
      <w:r>
        <w:rPr>
          <w:sz w:val="20"/>
        </w:rPr>
        <w:t>data</w:t>
      </w:r>
      <w:r>
        <w:rPr>
          <w:spacing w:val="3"/>
          <w:sz w:val="20"/>
        </w:rPr>
        <w:t> </w:t>
      </w:r>
      <w:r>
        <w:rPr>
          <w:sz w:val="20"/>
        </w:rPr>
        <w:t>communication</w:t>
      </w:r>
      <w:r>
        <w:rPr>
          <w:spacing w:val="3"/>
          <w:sz w:val="20"/>
        </w:rPr>
        <w:t> </w:t>
      </w:r>
      <w:r>
        <w:rPr>
          <w:sz w:val="20"/>
        </w:rPr>
        <w:t>from</w:t>
      </w:r>
      <w:r>
        <w:rPr>
          <w:spacing w:val="3"/>
          <w:sz w:val="20"/>
        </w:rPr>
        <w:t> </w:t>
      </w:r>
      <w:r>
        <w:rPr>
          <w:spacing w:val="-5"/>
          <w:sz w:val="20"/>
        </w:rPr>
        <w:t>E2</w:t>
      </w:r>
    </w:p>
    <w:p>
      <w:pPr>
        <w:pStyle w:val="ListParagraph"/>
        <w:numPr>
          <w:ilvl w:val="1"/>
          <w:numId w:val="90"/>
        </w:numPr>
        <w:tabs>
          <w:tab w:pos="2105" w:val="left" w:leader="none"/>
        </w:tabs>
        <w:spacing w:line="229" w:lineRule="exact" w:before="0" w:after="0"/>
        <w:ind w:left="2105" w:right="0" w:hanging="1829"/>
        <w:jc w:val="left"/>
        <w:rPr>
          <w:sz w:val="20"/>
        </w:rPr>
      </w:pPr>
      <w:r>
        <w:rPr>
          <w:sz w:val="20"/>
        </w:rPr>
        <w:t>nodes</w:t>
      </w:r>
      <w:r>
        <w:rPr>
          <w:spacing w:val="4"/>
          <w:sz w:val="20"/>
        </w:rPr>
        <w:t> </w:t>
      </w:r>
      <w:r>
        <w:rPr>
          <w:sz w:val="20"/>
        </w:rPr>
        <w:t>to</w:t>
      </w:r>
      <w:r>
        <w:rPr>
          <w:spacing w:val="4"/>
          <w:sz w:val="20"/>
        </w:rPr>
        <w:t> </w:t>
      </w:r>
      <w:r>
        <w:rPr>
          <w:sz w:val="20"/>
        </w:rPr>
        <w:t>Near-Real</w:t>
      </w:r>
      <w:r>
        <w:rPr>
          <w:spacing w:val="5"/>
          <w:sz w:val="20"/>
        </w:rPr>
        <w:t> </w:t>
      </w:r>
      <w:r>
        <w:rPr>
          <w:sz w:val="20"/>
        </w:rPr>
        <w:t>Time</w:t>
      </w:r>
      <w:r>
        <w:rPr>
          <w:spacing w:val="5"/>
          <w:sz w:val="20"/>
        </w:rPr>
        <w:t> </w:t>
      </w:r>
      <w:r>
        <w:rPr>
          <w:sz w:val="20"/>
        </w:rPr>
        <w:t>RIC.</w:t>
      </w:r>
      <w:r>
        <w:rPr>
          <w:spacing w:val="6"/>
          <w:sz w:val="20"/>
        </w:rPr>
        <w:t> </w:t>
      </w:r>
      <w:r>
        <w:rPr>
          <w:sz w:val="20"/>
        </w:rPr>
        <w:t>Impacts</w:t>
      </w:r>
      <w:r>
        <w:rPr>
          <w:spacing w:val="2"/>
          <w:sz w:val="20"/>
        </w:rPr>
        <w:t> </w:t>
      </w:r>
      <w:r>
        <w:rPr>
          <w:sz w:val="20"/>
        </w:rPr>
        <w:t>described</w:t>
      </w:r>
      <w:r>
        <w:rPr>
          <w:spacing w:val="3"/>
          <w:sz w:val="20"/>
        </w:rPr>
        <w:t> </w:t>
      </w:r>
      <w:r>
        <w:rPr>
          <w:sz w:val="20"/>
        </w:rPr>
        <w:t>here</w:t>
      </w:r>
      <w:r>
        <w:rPr>
          <w:spacing w:val="3"/>
          <w:sz w:val="20"/>
        </w:rPr>
        <w:t> </w:t>
      </w:r>
      <w:r>
        <w:rPr>
          <w:sz w:val="20"/>
        </w:rPr>
        <w:t>is</w:t>
      </w:r>
      <w:r>
        <w:rPr>
          <w:spacing w:val="4"/>
          <w:sz w:val="20"/>
        </w:rPr>
        <w:t> </w:t>
      </w:r>
      <w:r>
        <w:rPr>
          <w:sz w:val="20"/>
        </w:rPr>
        <w:t>based</w:t>
      </w:r>
      <w:r>
        <w:rPr>
          <w:spacing w:val="6"/>
          <w:sz w:val="20"/>
        </w:rPr>
        <w:t> </w:t>
      </w:r>
      <w:r>
        <w:rPr>
          <w:sz w:val="20"/>
        </w:rPr>
        <w:t>on</w:t>
      </w:r>
      <w:r>
        <w:rPr>
          <w:spacing w:val="4"/>
          <w:sz w:val="20"/>
        </w:rPr>
        <w:t> </w:t>
      </w:r>
      <w:r>
        <w:rPr>
          <w:sz w:val="20"/>
        </w:rPr>
        <w:t>the</w:t>
      </w:r>
      <w:r>
        <w:rPr>
          <w:spacing w:val="6"/>
          <w:sz w:val="20"/>
        </w:rPr>
        <w:t> </w:t>
      </w:r>
      <w:r>
        <w:rPr>
          <w:sz w:val="20"/>
        </w:rPr>
        <w:t>assumption</w:t>
      </w:r>
      <w:r>
        <w:rPr>
          <w:spacing w:val="5"/>
          <w:sz w:val="20"/>
        </w:rPr>
        <w:t> </w:t>
      </w:r>
      <w:r>
        <w:rPr>
          <w:sz w:val="20"/>
        </w:rPr>
        <w:t>that</w:t>
      </w:r>
      <w:r>
        <w:rPr>
          <w:spacing w:val="3"/>
          <w:sz w:val="20"/>
        </w:rPr>
        <w:t> </w:t>
      </w:r>
      <w:r>
        <w:rPr>
          <w:sz w:val="20"/>
        </w:rPr>
        <w:t>required</w:t>
      </w:r>
      <w:r>
        <w:rPr>
          <w:spacing w:val="4"/>
          <w:sz w:val="20"/>
        </w:rPr>
        <w:t> </w:t>
      </w:r>
      <w:r>
        <w:rPr>
          <w:sz w:val="20"/>
        </w:rPr>
        <w:t>KPIs</w:t>
      </w:r>
      <w:r>
        <w:rPr>
          <w:spacing w:val="4"/>
          <w:sz w:val="20"/>
        </w:rPr>
        <w:t> </w:t>
      </w:r>
      <w:r>
        <w:rPr>
          <w:spacing w:val="-5"/>
          <w:sz w:val="20"/>
        </w:rPr>
        <w:t>are</w:t>
      </w:r>
    </w:p>
    <w:p>
      <w:pPr>
        <w:pStyle w:val="ListParagraph"/>
        <w:numPr>
          <w:ilvl w:val="1"/>
          <w:numId w:val="90"/>
        </w:numPr>
        <w:tabs>
          <w:tab w:pos="2105" w:val="left" w:leader="none"/>
        </w:tabs>
        <w:spacing w:line="240" w:lineRule="auto" w:before="0" w:after="0"/>
        <w:ind w:left="2105" w:right="0" w:hanging="1829"/>
        <w:jc w:val="left"/>
        <w:rPr>
          <w:sz w:val="20"/>
        </w:rPr>
      </w:pPr>
      <w:r>
        <w:rPr>
          <w:sz w:val="20"/>
        </w:rPr>
        <w:t>specified</w:t>
      </w:r>
      <w:r>
        <w:rPr>
          <w:spacing w:val="-3"/>
          <w:sz w:val="20"/>
        </w:rPr>
        <w:t> </w:t>
      </w:r>
      <w:r>
        <w:rPr>
          <w:sz w:val="20"/>
        </w:rPr>
        <w:t>in</w:t>
      </w:r>
      <w:r>
        <w:rPr>
          <w:spacing w:val="-3"/>
          <w:sz w:val="20"/>
        </w:rPr>
        <w:t> </w:t>
      </w:r>
      <w:r>
        <w:rPr>
          <w:sz w:val="20"/>
        </w:rPr>
        <w:t>3GPP</w:t>
      </w:r>
      <w:r>
        <w:rPr>
          <w:spacing w:val="-4"/>
          <w:sz w:val="20"/>
        </w:rPr>
        <w:t> </w:t>
      </w:r>
      <w:r>
        <w:rPr>
          <w:sz w:val="20"/>
        </w:rPr>
        <w:t>or</w:t>
      </w:r>
      <w:r>
        <w:rPr>
          <w:spacing w:val="-3"/>
          <w:sz w:val="20"/>
        </w:rPr>
        <w:t> </w:t>
      </w:r>
      <w:r>
        <w:rPr>
          <w:sz w:val="20"/>
        </w:rPr>
        <w:t>O-RAN</w:t>
      </w:r>
      <w:r>
        <w:rPr>
          <w:spacing w:val="-4"/>
          <w:sz w:val="20"/>
        </w:rPr>
        <w:t> </w:t>
      </w:r>
      <w:r>
        <w:rPr>
          <w:spacing w:val="-2"/>
          <w:sz w:val="20"/>
        </w:rPr>
        <w:t>standard.</w:t>
      </w:r>
    </w:p>
    <w:p>
      <w:pPr>
        <w:pStyle w:val="ListParagraph"/>
        <w:numPr>
          <w:ilvl w:val="1"/>
          <w:numId w:val="90"/>
        </w:numPr>
        <w:tabs>
          <w:tab w:pos="952" w:val="left" w:leader="none"/>
        </w:tabs>
        <w:spacing w:line="240" w:lineRule="auto" w:before="181" w:after="0"/>
        <w:ind w:left="952" w:right="0" w:hanging="676"/>
        <w:jc w:val="left"/>
        <w:rPr>
          <w:sz w:val="20"/>
        </w:rPr>
      </w:pPr>
      <w:r>
        <w:rPr>
          <w:sz w:val="20"/>
        </w:rPr>
        <w:t>Work</w:t>
      </w:r>
      <w:r>
        <w:rPr>
          <w:spacing w:val="-5"/>
          <w:sz w:val="20"/>
        </w:rPr>
        <w:t> </w:t>
      </w:r>
      <w:r>
        <w:rPr>
          <w:sz w:val="20"/>
        </w:rPr>
        <w:t>in</w:t>
      </w:r>
      <w:r>
        <w:rPr>
          <w:spacing w:val="-6"/>
          <w:sz w:val="20"/>
        </w:rPr>
        <w:t> </w:t>
      </w:r>
      <w:r>
        <w:rPr>
          <w:sz w:val="20"/>
        </w:rPr>
        <w:t>O-RAN</w:t>
      </w:r>
      <w:r>
        <w:rPr>
          <w:spacing w:val="-6"/>
          <w:sz w:val="20"/>
        </w:rPr>
        <w:t> </w:t>
      </w:r>
      <w:r>
        <w:rPr>
          <w:sz w:val="20"/>
        </w:rPr>
        <w:t>WGs</w:t>
      </w:r>
      <w:r>
        <w:rPr>
          <w:spacing w:val="-7"/>
          <w:sz w:val="20"/>
        </w:rPr>
        <w:t> </w:t>
      </w:r>
      <w:r>
        <w:rPr>
          <w:sz w:val="20"/>
        </w:rPr>
        <w:t>can</w:t>
      </w:r>
      <w:r>
        <w:rPr>
          <w:spacing w:val="-4"/>
          <w:sz w:val="20"/>
        </w:rPr>
        <w:t> </w:t>
      </w:r>
      <w:r>
        <w:rPr>
          <w:sz w:val="20"/>
        </w:rPr>
        <w:t>be</w:t>
      </w:r>
      <w:r>
        <w:rPr>
          <w:spacing w:val="-6"/>
          <w:sz w:val="20"/>
        </w:rPr>
        <w:t> </w:t>
      </w:r>
      <w:r>
        <w:rPr>
          <w:sz w:val="20"/>
        </w:rPr>
        <w:t>minimized</w:t>
      </w:r>
      <w:r>
        <w:rPr>
          <w:spacing w:val="-5"/>
          <w:sz w:val="20"/>
        </w:rPr>
        <w:t> </w:t>
      </w:r>
      <w:r>
        <w:rPr>
          <w:sz w:val="20"/>
        </w:rPr>
        <w:t>by</w:t>
      </w:r>
      <w:r>
        <w:rPr>
          <w:spacing w:val="-8"/>
          <w:sz w:val="20"/>
        </w:rPr>
        <w:t> </w:t>
      </w:r>
      <w:r>
        <w:rPr>
          <w:sz w:val="20"/>
        </w:rPr>
        <w:t>referring</w:t>
      </w:r>
      <w:r>
        <w:rPr>
          <w:spacing w:val="-4"/>
          <w:sz w:val="20"/>
        </w:rPr>
        <w:t> </w:t>
      </w:r>
      <w:r>
        <w:rPr>
          <w:sz w:val="20"/>
        </w:rPr>
        <w:t>to</w:t>
      </w:r>
      <w:r>
        <w:rPr>
          <w:spacing w:val="-3"/>
          <w:sz w:val="20"/>
        </w:rPr>
        <w:t> </w:t>
      </w:r>
      <w:r>
        <w:rPr>
          <w:sz w:val="20"/>
        </w:rPr>
        <w:t>the</w:t>
      </w:r>
      <w:r>
        <w:rPr>
          <w:spacing w:val="-7"/>
          <w:sz w:val="20"/>
        </w:rPr>
        <w:t> </w:t>
      </w:r>
      <w:r>
        <w:rPr>
          <w:sz w:val="20"/>
        </w:rPr>
        <w:t>ongoing</w:t>
      </w:r>
      <w:r>
        <w:rPr>
          <w:spacing w:val="-5"/>
          <w:sz w:val="20"/>
        </w:rPr>
        <w:t> </w:t>
      </w:r>
      <w:r>
        <w:rPr>
          <w:sz w:val="20"/>
        </w:rPr>
        <w:t>3GPP</w:t>
      </w:r>
      <w:r>
        <w:rPr>
          <w:spacing w:val="-7"/>
          <w:sz w:val="20"/>
        </w:rPr>
        <w:t> </w:t>
      </w:r>
      <w:r>
        <w:rPr>
          <w:sz w:val="20"/>
        </w:rPr>
        <w:t>and</w:t>
      </w:r>
      <w:r>
        <w:rPr>
          <w:spacing w:val="-5"/>
          <w:sz w:val="20"/>
        </w:rPr>
        <w:t> </w:t>
      </w:r>
      <w:r>
        <w:rPr>
          <w:sz w:val="20"/>
        </w:rPr>
        <w:t>O-RAN</w:t>
      </w:r>
      <w:r>
        <w:rPr>
          <w:spacing w:val="-5"/>
          <w:sz w:val="20"/>
        </w:rPr>
        <w:t> </w:t>
      </w:r>
      <w:r>
        <w:rPr>
          <w:sz w:val="20"/>
        </w:rPr>
        <w:t>specification</w:t>
      </w:r>
      <w:r>
        <w:rPr>
          <w:spacing w:val="-5"/>
          <w:sz w:val="20"/>
        </w:rPr>
        <w:t> </w:t>
      </w:r>
      <w:r>
        <w:rPr>
          <w:sz w:val="20"/>
        </w:rPr>
        <w:t>as</w:t>
      </w:r>
      <w:r>
        <w:rPr>
          <w:spacing w:val="-7"/>
          <w:sz w:val="20"/>
        </w:rPr>
        <w:t> </w:t>
      </w:r>
      <w:r>
        <w:rPr>
          <w:sz w:val="20"/>
        </w:rPr>
        <w:t>done</w:t>
      </w:r>
      <w:r>
        <w:rPr>
          <w:spacing w:val="-6"/>
          <w:sz w:val="20"/>
        </w:rPr>
        <w:t> </w:t>
      </w:r>
      <w:r>
        <w:rPr>
          <w:sz w:val="20"/>
        </w:rPr>
        <w:t>today,</w:t>
      </w:r>
      <w:r>
        <w:rPr>
          <w:spacing w:val="-5"/>
          <w:sz w:val="20"/>
        </w:rPr>
        <w:t> </w:t>
      </w:r>
      <w:r>
        <w:rPr>
          <w:spacing w:val="-2"/>
          <w:sz w:val="20"/>
        </w:rPr>
        <w:t>e.g.,</w:t>
      </w:r>
    </w:p>
    <w:p>
      <w:pPr>
        <w:pStyle w:val="ListParagraph"/>
        <w:numPr>
          <w:ilvl w:val="1"/>
          <w:numId w:val="90"/>
        </w:numPr>
        <w:tabs>
          <w:tab w:pos="952" w:val="left" w:leader="none"/>
        </w:tabs>
        <w:spacing w:line="240" w:lineRule="auto" w:before="19" w:after="0"/>
        <w:ind w:left="952" w:right="0" w:hanging="777"/>
        <w:jc w:val="left"/>
        <w:rPr>
          <w:sz w:val="20"/>
        </w:rPr>
      </w:pPr>
      <w:r>
        <w:rPr>
          <w:sz w:val="20"/>
        </w:rPr>
        <w:t>E2SM-KPM,</w:t>
      </w:r>
      <w:r>
        <w:rPr>
          <w:spacing w:val="-9"/>
          <w:sz w:val="20"/>
        </w:rPr>
        <w:t> </w:t>
      </w:r>
      <w:r>
        <w:rPr>
          <w:sz w:val="20"/>
        </w:rPr>
        <w:t>O</w:t>
      </w:r>
      <w:r>
        <w:rPr>
          <w:spacing w:val="-9"/>
          <w:sz w:val="20"/>
        </w:rPr>
        <w:t> </w:t>
      </w:r>
      <w:r>
        <w:rPr>
          <w:sz w:val="20"/>
        </w:rPr>
        <w:t>RAN.WG5.O-CU-O1,</w:t>
      </w:r>
      <w:r>
        <w:rPr>
          <w:spacing w:val="-9"/>
          <w:sz w:val="20"/>
        </w:rPr>
        <w:t> </w:t>
      </w:r>
      <w:r>
        <w:rPr>
          <w:sz w:val="20"/>
        </w:rPr>
        <w:t>O-</w:t>
      </w:r>
      <w:r>
        <w:rPr>
          <w:spacing w:val="-2"/>
          <w:sz w:val="20"/>
        </w:rPr>
        <w:t>RAN.WG10.O1.</w:t>
      </w:r>
    </w:p>
    <w:p>
      <w:pPr>
        <w:pStyle w:val="BodyText"/>
        <w:spacing w:before="198"/>
        <w:ind w:left="175"/>
      </w:pPr>
      <w:r>
        <w:rPr>
          <w:spacing w:val="-5"/>
        </w:rPr>
        <w:t>11</w:t>
      </w:r>
    </w:p>
    <w:p>
      <w:pPr>
        <w:pStyle w:val="Heading6"/>
        <w:numPr>
          <w:ilvl w:val="0"/>
          <w:numId w:val="91"/>
        </w:numPr>
        <w:tabs>
          <w:tab w:pos="952" w:val="left" w:leader="none"/>
          <w:tab w:pos="2071" w:val="left" w:leader="none"/>
        </w:tabs>
        <w:spacing w:line="240" w:lineRule="auto" w:before="199" w:after="0"/>
        <w:ind w:left="952" w:right="0" w:hanging="777"/>
        <w:jc w:val="left"/>
      </w:pPr>
      <w:r>
        <w:rPr>
          <w:spacing w:val="-2"/>
        </w:rPr>
        <w:t>3.4.2.2.2</w:t>
      </w:r>
      <w:r>
        <w:rPr/>
        <w:tab/>
        <w:t>Relation</w:t>
      </w:r>
      <w:r>
        <w:rPr>
          <w:spacing w:val="-4"/>
        </w:rPr>
        <w:t> </w:t>
      </w:r>
      <w:r>
        <w:rPr/>
        <w:t>and</w:t>
      </w:r>
      <w:r>
        <w:rPr>
          <w:spacing w:val="-4"/>
        </w:rPr>
        <w:t> </w:t>
      </w:r>
      <w:r>
        <w:rPr/>
        <w:t>Impact</w:t>
      </w:r>
      <w:r>
        <w:rPr>
          <w:spacing w:val="-2"/>
        </w:rPr>
        <w:t> </w:t>
      </w:r>
      <w:r>
        <w:rPr/>
        <w:t>on</w:t>
      </w:r>
      <w:r>
        <w:rPr>
          <w:spacing w:val="-8"/>
        </w:rPr>
        <w:t> </w:t>
      </w:r>
      <w:r>
        <w:rPr/>
        <w:t>3GPP</w:t>
      </w:r>
      <w:r>
        <w:rPr>
          <w:spacing w:val="-3"/>
        </w:rPr>
        <w:t> </w:t>
      </w:r>
      <w:r>
        <w:rPr>
          <w:spacing w:val="-2"/>
        </w:rPr>
        <w:t>Specification</w:t>
      </w:r>
    </w:p>
    <w:p>
      <w:pPr>
        <w:pStyle w:val="ListParagraph"/>
        <w:numPr>
          <w:ilvl w:val="0"/>
          <w:numId w:val="91"/>
        </w:numPr>
        <w:tabs>
          <w:tab w:pos="952" w:val="left" w:leader="none"/>
        </w:tabs>
        <w:spacing w:line="240" w:lineRule="auto" w:before="199" w:after="0"/>
        <w:ind w:left="952" w:right="0" w:hanging="777"/>
        <w:jc w:val="left"/>
        <w:rPr>
          <w:sz w:val="20"/>
        </w:rPr>
      </w:pPr>
      <w:r>
        <w:rPr>
          <w:sz w:val="20"/>
        </w:rPr>
        <w:t>UE-</w:t>
      </w:r>
      <w:r>
        <w:rPr>
          <w:spacing w:val="-2"/>
          <w:sz w:val="20"/>
        </w:rPr>
        <w:t> </w:t>
      </w:r>
      <w:r>
        <w:rPr>
          <w:sz w:val="20"/>
        </w:rPr>
        <w:t>Specific</w:t>
      </w:r>
      <w:r>
        <w:rPr>
          <w:spacing w:val="-2"/>
          <w:sz w:val="20"/>
        </w:rPr>
        <w:t> </w:t>
      </w:r>
      <w:r>
        <w:rPr>
          <w:sz w:val="20"/>
        </w:rPr>
        <w:t>Measurements</w:t>
      </w:r>
      <w:r>
        <w:rPr>
          <w:spacing w:val="-4"/>
          <w:sz w:val="20"/>
        </w:rPr>
        <w:t> </w:t>
      </w:r>
      <w:r>
        <w:rPr>
          <w:sz w:val="20"/>
        </w:rPr>
        <w:t>and</w:t>
      </w:r>
      <w:r>
        <w:rPr>
          <w:spacing w:val="-1"/>
          <w:sz w:val="20"/>
        </w:rPr>
        <w:t> </w:t>
      </w:r>
      <w:r>
        <w:rPr>
          <w:sz w:val="20"/>
        </w:rPr>
        <w:t>Reporting</w:t>
      </w:r>
      <w:r>
        <w:rPr>
          <w:spacing w:val="3"/>
          <w:sz w:val="20"/>
        </w:rPr>
        <w:t> </w:t>
      </w:r>
      <w:r>
        <w:rPr>
          <w:sz w:val="20"/>
        </w:rPr>
        <w:t>-</w:t>
      </w:r>
      <w:r>
        <w:rPr>
          <w:spacing w:val="-2"/>
          <w:sz w:val="20"/>
        </w:rPr>
        <w:t> </w:t>
      </w:r>
      <w:r>
        <w:rPr>
          <w:sz w:val="20"/>
        </w:rPr>
        <w:t>From</w:t>
      </w:r>
      <w:r>
        <w:rPr>
          <w:spacing w:val="-1"/>
          <w:sz w:val="20"/>
        </w:rPr>
        <w:t> </w:t>
      </w:r>
      <w:r>
        <w:rPr>
          <w:sz w:val="20"/>
        </w:rPr>
        <w:t>the</w:t>
      </w:r>
      <w:r>
        <w:rPr>
          <w:spacing w:val="-3"/>
          <w:sz w:val="20"/>
        </w:rPr>
        <w:t> </w:t>
      </w:r>
      <w:r>
        <w:rPr>
          <w:sz w:val="20"/>
        </w:rPr>
        <w:t>requirement</w:t>
      </w:r>
      <w:r>
        <w:rPr>
          <w:spacing w:val="-2"/>
          <w:sz w:val="20"/>
        </w:rPr>
        <w:t> </w:t>
      </w:r>
      <w:r>
        <w:rPr>
          <w:sz w:val="20"/>
        </w:rPr>
        <w:t>section,</w:t>
      </w:r>
      <w:r>
        <w:rPr>
          <w:spacing w:val="-3"/>
          <w:sz w:val="20"/>
        </w:rPr>
        <w:t> </w:t>
      </w:r>
      <w:r>
        <w:rPr>
          <w:sz w:val="20"/>
        </w:rPr>
        <w:t>per</w:t>
      </w:r>
      <w:r>
        <w:rPr>
          <w:spacing w:val="-1"/>
          <w:sz w:val="20"/>
        </w:rPr>
        <w:t> </w:t>
      </w:r>
      <w:r>
        <w:rPr>
          <w:sz w:val="20"/>
        </w:rPr>
        <w:t>UE</w:t>
      </w:r>
      <w:r>
        <w:rPr>
          <w:spacing w:val="-2"/>
          <w:sz w:val="20"/>
        </w:rPr>
        <w:t> </w:t>
      </w:r>
      <w:r>
        <w:rPr>
          <w:sz w:val="20"/>
        </w:rPr>
        <w:t>measurements</w:t>
      </w:r>
      <w:r>
        <w:rPr>
          <w:spacing w:val="-3"/>
          <w:sz w:val="20"/>
        </w:rPr>
        <w:t> </w:t>
      </w:r>
      <w:r>
        <w:rPr>
          <w:sz w:val="20"/>
        </w:rPr>
        <w:t>and</w:t>
      </w:r>
      <w:r>
        <w:rPr>
          <w:spacing w:val="-2"/>
          <w:sz w:val="20"/>
        </w:rPr>
        <w:t> </w:t>
      </w:r>
      <w:r>
        <w:rPr>
          <w:sz w:val="20"/>
        </w:rPr>
        <w:t>reporting</w:t>
      </w:r>
      <w:r>
        <w:rPr>
          <w:spacing w:val="-1"/>
          <w:sz w:val="20"/>
        </w:rPr>
        <w:t> </w:t>
      </w:r>
      <w:r>
        <w:rPr>
          <w:sz w:val="20"/>
        </w:rPr>
        <w:t>have</w:t>
      </w:r>
      <w:r>
        <w:rPr>
          <w:spacing w:val="-3"/>
          <w:sz w:val="20"/>
        </w:rPr>
        <w:t> </w:t>
      </w:r>
      <w:r>
        <w:rPr>
          <w:spacing w:val="-5"/>
          <w:sz w:val="20"/>
        </w:rPr>
        <w:t>to</w:t>
      </w:r>
    </w:p>
    <w:p>
      <w:pPr>
        <w:pStyle w:val="ListParagraph"/>
        <w:numPr>
          <w:ilvl w:val="0"/>
          <w:numId w:val="91"/>
        </w:numPr>
        <w:tabs>
          <w:tab w:pos="952" w:val="left" w:leader="none"/>
        </w:tabs>
        <w:spacing w:line="240" w:lineRule="auto" w:before="20" w:after="0"/>
        <w:ind w:left="952" w:right="0" w:hanging="777"/>
        <w:jc w:val="left"/>
        <w:rPr>
          <w:sz w:val="20"/>
        </w:rPr>
      </w:pPr>
      <w:r>
        <w:rPr>
          <w:sz w:val="20"/>
        </w:rPr>
        <w:t>be</w:t>
      </w:r>
      <w:r>
        <w:rPr>
          <w:spacing w:val="5"/>
          <w:sz w:val="20"/>
        </w:rPr>
        <w:t> </w:t>
      </w:r>
      <w:r>
        <w:rPr>
          <w:sz w:val="20"/>
        </w:rPr>
        <w:t>added</w:t>
      </w:r>
      <w:r>
        <w:rPr>
          <w:spacing w:val="7"/>
          <w:sz w:val="20"/>
        </w:rPr>
        <w:t> </w:t>
      </w:r>
      <w:r>
        <w:rPr>
          <w:sz w:val="20"/>
        </w:rPr>
        <w:t>to</w:t>
      </w:r>
      <w:r>
        <w:rPr>
          <w:spacing w:val="6"/>
          <w:sz w:val="20"/>
        </w:rPr>
        <w:t> </w:t>
      </w:r>
      <w:r>
        <w:rPr>
          <w:sz w:val="20"/>
        </w:rPr>
        <w:t>the</w:t>
      </w:r>
      <w:r>
        <w:rPr>
          <w:spacing w:val="6"/>
          <w:sz w:val="20"/>
        </w:rPr>
        <w:t> </w:t>
      </w:r>
      <w:r>
        <w:rPr>
          <w:sz w:val="20"/>
        </w:rPr>
        <w:t>upcoming</w:t>
      </w:r>
      <w:r>
        <w:rPr>
          <w:spacing w:val="6"/>
          <w:sz w:val="20"/>
        </w:rPr>
        <w:t> </w:t>
      </w:r>
      <w:r>
        <w:rPr>
          <w:sz w:val="20"/>
        </w:rPr>
        <w:t>release</w:t>
      </w:r>
      <w:r>
        <w:rPr>
          <w:spacing w:val="5"/>
          <w:sz w:val="20"/>
        </w:rPr>
        <w:t> </w:t>
      </w:r>
      <w:r>
        <w:rPr>
          <w:sz w:val="20"/>
        </w:rPr>
        <w:t>(R17/18)</w:t>
      </w:r>
      <w:r>
        <w:rPr>
          <w:spacing w:val="6"/>
          <w:sz w:val="20"/>
        </w:rPr>
        <w:t> </w:t>
      </w:r>
      <w:r>
        <w:rPr>
          <w:sz w:val="20"/>
        </w:rPr>
        <w:t>of</w:t>
      </w:r>
      <w:r>
        <w:rPr>
          <w:spacing w:val="6"/>
          <w:sz w:val="20"/>
        </w:rPr>
        <w:t> </w:t>
      </w:r>
      <w:r>
        <w:rPr>
          <w:sz w:val="20"/>
        </w:rPr>
        <w:t>3GPP</w:t>
      </w:r>
      <w:r>
        <w:rPr>
          <w:spacing w:val="5"/>
          <w:sz w:val="20"/>
        </w:rPr>
        <w:t> </w:t>
      </w:r>
      <w:r>
        <w:rPr>
          <w:sz w:val="20"/>
        </w:rPr>
        <w:t>standards</w:t>
      </w:r>
      <w:r>
        <w:rPr>
          <w:spacing w:val="5"/>
          <w:sz w:val="20"/>
        </w:rPr>
        <w:t> </w:t>
      </w:r>
      <w:r>
        <w:rPr>
          <w:sz w:val="20"/>
        </w:rPr>
        <w:t>(e.g.,</w:t>
      </w:r>
      <w:r>
        <w:rPr>
          <w:spacing w:val="15"/>
          <w:sz w:val="20"/>
        </w:rPr>
        <w:t> </w:t>
      </w:r>
      <w:r>
        <w:rPr>
          <w:sz w:val="20"/>
        </w:rPr>
        <w:t>RAN2</w:t>
      </w:r>
      <w:r>
        <w:rPr>
          <w:spacing w:val="7"/>
          <w:sz w:val="20"/>
        </w:rPr>
        <w:t> </w:t>
      </w:r>
      <w:r>
        <w:rPr>
          <w:sz w:val="20"/>
        </w:rPr>
        <w:t>MDT</w:t>
      </w:r>
      <w:r>
        <w:rPr>
          <w:spacing w:val="6"/>
          <w:sz w:val="20"/>
        </w:rPr>
        <w:t> </w:t>
      </w:r>
      <w:r>
        <w:rPr>
          <w:sz w:val="20"/>
        </w:rPr>
        <w:t>trace</w:t>
      </w:r>
      <w:r>
        <w:rPr>
          <w:spacing w:val="5"/>
          <w:sz w:val="20"/>
        </w:rPr>
        <w:t> </w:t>
      </w:r>
      <w:r>
        <w:rPr>
          <w:sz w:val="20"/>
        </w:rPr>
        <w:t>specification,</w:t>
      </w:r>
      <w:r>
        <w:rPr>
          <w:spacing w:val="10"/>
          <w:sz w:val="20"/>
        </w:rPr>
        <w:t> </w:t>
      </w:r>
      <w:r>
        <w:rPr>
          <w:sz w:val="20"/>
        </w:rPr>
        <w:t>3GPP</w:t>
      </w:r>
      <w:r>
        <w:rPr>
          <w:spacing w:val="5"/>
          <w:sz w:val="20"/>
        </w:rPr>
        <w:t> </w:t>
      </w:r>
      <w:r>
        <w:rPr>
          <w:sz w:val="20"/>
        </w:rPr>
        <w:t>TS</w:t>
      </w:r>
      <w:r>
        <w:rPr>
          <w:spacing w:val="5"/>
          <w:sz w:val="20"/>
        </w:rPr>
        <w:t> </w:t>
      </w:r>
      <w:r>
        <w:rPr>
          <w:spacing w:val="-2"/>
          <w:sz w:val="20"/>
        </w:rPr>
        <w:t>28.552</w:t>
      </w:r>
    </w:p>
    <w:p>
      <w:pPr>
        <w:pStyle w:val="ListParagraph"/>
        <w:numPr>
          <w:ilvl w:val="0"/>
          <w:numId w:val="91"/>
        </w:numPr>
        <w:tabs>
          <w:tab w:pos="952" w:val="left" w:leader="none"/>
        </w:tabs>
        <w:spacing w:line="240" w:lineRule="auto" w:before="17" w:after="0"/>
        <w:ind w:left="952" w:right="0" w:hanging="777"/>
        <w:jc w:val="left"/>
        <w:rPr>
          <w:sz w:val="20"/>
        </w:rPr>
      </w:pPr>
      <w:r>
        <w:rPr>
          <w:sz w:val="20"/>
        </w:rPr>
        <w:t>and</w:t>
      </w:r>
      <w:r>
        <w:rPr>
          <w:spacing w:val="-4"/>
          <w:sz w:val="20"/>
        </w:rPr>
        <w:t> </w:t>
      </w:r>
      <w:r>
        <w:rPr>
          <w:sz w:val="20"/>
        </w:rPr>
        <w:t>related</w:t>
      </w:r>
      <w:r>
        <w:rPr>
          <w:spacing w:val="-4"/>
          <w:sz w:val="20"/>
        </w:rPr>
        <w:t> </w:t>
      </w:r>
      <w:r>
        <w:rPr>
          <w:sz w:val="20"/>
        </w:rPr>
        <w:t>standards).</w:t>
      </w:r>
      <w:r>
        <w:rPr>
          <w:spacing w:val="-4"/>
          <w:sz w:val="20"/>
        </w:rPr>
        <w:t> </w:t>
      </w:r>
      <w:r>
        <w:rPr>
          <w:sz w:val="20"/>
        </w:rPr>
        <w:t>These</w:t>
      </w:r>
      <w:r>
        <w:rPr>
          <w:spacing w:val="-5"/>
          <w:sz w:val="20"/>
        </w:rPr>
        <w:t> </w:t>
      </w:r>
      <w:r>
        <w:rPr>
          <w:sz w:val="20"/>
        </w:rPr>
        <w:t>new</w:t>
      </w:r>
      <w:r>
        <w:rPr>
          <w:spacing w:val="-4"/>
          <w:sz w:val="20"/>
        </w:rPr>
        <w:t> </w:t>
      </w:r>
      <w:r>
        <w:rPr>
          <w:sz w:val="20"/>
        </w:rPr>
        <w:t>measurements</w:t>
      </w:r>
      <w:r>
        <w:rPr>
          <w:spacing w:val="-6"/>
          <w:sz w:val="20"/>
        </w:rPr>
        <w:t> </w:t>
      </w:r>
      <w:r>
        <w:rPr>
          <w:sz w:val="20"/>
        </w:rPr>
        <w:t>will</w:t>
      </w:r>
      <w:r>
        <w:rPr>
          <w:spacing w:val="-5"/>
          <w:sz w:val="20"/>
        </w:rPr>
        <w:t> </w:t>
      </w:r>
      <w:r>
        <w:rPr>
          <w:sz w:val="20"/>
        </w:rPr>
        <w:t>be</w:t>
      </w:r>
      <w:r>
        <w:rPr>
          <w:spacing w:val="-5"/>
          <w:sz w:val="20"/>
        </w:rPr>
        <w:t> </w:t>
      </w:r>
      <w:r>
        <w:rPr>
          <w:sz w:val="20"/>
        </w:rPr>
        <w:t>also</w:t>
      </w:r>
      <w:r>
        <w:rPr>
          <w:spacing w:val="-4"/>
          <w:sz w:val="20"/>
        </w:rPr>
        <w:t> </w:t>
      </w:r>
      <w:r>
        <w:rPr>
          <w:sz w:val="20"/>
        </w:rPr>
        <w:t>taken</w:t>
      </w:r>
      <w:r>
        <w:rPr>
          <w:spacing w:val="-5"/>
          <w:sz w:val="20"/>
        </w:rPr>
        <w:t> </w:t>
      </w:r>
      <w:r>
        <w:rPr>
          <w:sz w:val="20"/>
        </w:rPr>
        <w:t>up</w:t>
      </w:r>
      <w:r>
        <w:rPr>
          <w:spacing w:val="-4"/>
          <w:sz w:val="20"/>
        </w:rPr>
        <w:t> </w:t>
      </w:r>
      <w:r>
        <w:rPr>
          <w:sz w:val="20"/>
        </w:rPr>
        <w:t>in</w:t>
      </w:r>
      <w:r>
        <w:rPr>
          <w:spacing w:val="-4"/>
          <w:sz w:val="20"/>
        </w:rPr>
        <w:t> </w:t>
      </w:r>
      <w:r>
        <w:rPr>
          <w:sz w:val="20"/>
        </w:rPr>
        <w:t>the</w:t>
      </w:r>
      <w:r>
        <w:rPr>
          <w:spacing w:val="-4"/>
          <w:sz w:val="20"/>
        </w:rPr>
        <w:t> </w:t>
      </w:r>
      <w:r>
        <w:rPr>
          <w:sz w:val="20"/>
        </w:rPr>
        <w:t>upcoming</w:t>
      </w:r>
      <w:r>
        <w:rPr>
          <w:spacing w:val="-6"/>
          <w:sz w:val="20"/>
        </w:rPr>
        <w:t> </w:t>
      </w:r>
      <w:r>
        <w:rPr>
          <w:sz w:val="20"/>
        </w:rPr>
        <w:t>AI/ML</w:t>
      </w:r>
      <w:r>
        <w:rPr>
          <w:spacing w:val="-3"/>
          <w:sz w:val="20"/>
        </w:rPr>
        <w:t> </w:t>
      </w:r>
      <w:r>
        <w:rPr>
          <w:sz w:val="20"/>
        </w:rPr>
        <w:t>3GPP</w:t>
      </w:r>
      <w:r>
        <w:rPr>
          <w:spacing w:val="-6"/>
          <w:sz w:val="20"/>
        </w:rPr>
        <w:t> </w:t>
      </w:r>
      <w:r>
        <w:rPr>
          <w:sz w:val="20"/>
        </w:rPr>
        <w:t>RAN1</w:t>
      </w:r>
      <w:r>
        <w:rPr>
          <w:spacing w:val="-3"/>
          <w:sz w:val="20"/>
        </w:rPr>
        <w:t> </w:t>
      </w:r>
      <w:r>
        <w:rPr>
          <w:spacing w:val="-2"/>
          <w:sz w:val="20"/>
        </w:rPr>
        <w:t>activities.</w:t>
      </w:r>
    </w:p>
    <w:p>
      <w:pPr>
        <w:pStyle w:val="ListParagraph"/>
        <w:numPr>
          <w:ilvl w:val="0"/>
          <w:numId w:val="91"/>
        </w:numPr>
        <w:tabs>
          <w:tab w:pos="952" w:val="left" w:leader="none"/>
        </w:tabs>
        <w:spacing w:line="240" w:lineRule="auto" w:before="197" w:after="0"/>
        <w:ind w:left="952" w:right="0" w:hanging="777"/>
        <w:jc w:val="left"/>
        <w:rPr>
          <w:sz w:val="20"/>
        </w:rPr>
      </w:pPr>
      <w:r>
        <w:rPr>
          <w:sz w:val="20"/>
        </w:rPr>
        <w:t>PRACH</w:t>
      </w:r>
      <w:r>
        <w:rPr>
          <w:spacing w:val="-11"/>
          <w:sz w:val="20"/>
        </w:rPr>
        <w:t> </w:t>
      </w:r>
      <w:r>
        <w:rPr>
          <w:sz w:val="20"/>
        </w:rPr>
        <w:t>power</w:t>
      </w:r>
      <w:r>
        <w:rPr>
          <w:spacing w:val="-10"/>
          <w:sz w:val="20"/>
        </w:rPr>
        <w:t> </w:t>
      </w:r>
      <w:r>
        <w:rPr>
          <w:sz w:val="20"/>
        </w:rPr>
        <w:t>measurement</w:t>
      </w:r>
      <w:r>
        <w:rPr>
          <w:spacing w:val="-11"/>
          <w:sz w:val="20"/>
        </w:rPr>
        <w:t> </w:t>
      </w:r>
      <w:r>
        <w:rPr>
          <w:sz w:val="20"/>
        </w:rPr>
        <w:t>be</w:t>
      </w:r>
      <w:r>
        <w:rPr>
          <w:spacing w:val="-11"/>
          <w:sz w:val="20"/>
        </w:rPr>
        <w:t> </w:t>
      </w:r>
      <w:r>
        <w:rPr>
          <w:sz w:val="20"/>
        </w:rPr>
        <w:t>derived</w:t>
      </w:r>
      <w:r>
        <w:rPr>
          <w:spacing w:val="-12"/>
          <w:sz w:val="20"/>
        </w:rPr>
        <w:t> </w:t>
      </w:r>
      <w:r>
        <w:rPr>
          <w:sz w:val="20"/>
        </w:rPr>
        <w:t>based</w:t>
      </w:r>
      <w:r>
        <w:rPr>
          <w:spacing w:val="-10"/>
          <w:sz w:val="20"/>
        </w:rPr>
        <w:t> </w:t>
      </w:r>
      <w:r>
        <w:rPr>
          <w:sz w:val="20"/>
        </w:rPr>
        <w:t>on</w:t>
      </w:r>
      <w:r>
        <w:rPr>
          <w:spacing w:val="-10"/>
          <w:sz w:val="20"/>
        </w:rPr>
        <w:t> </w:t>
      </w:r>
      <w:r>
        <w:rPr>
          <w:sz w:val="20"/>
        </w:rPr>
        <w:t>the</w:t>
      </w:r>
      <w:r>
        <w:rPr>
          <w:spacing w:val="-11"/>
          <w:sz w:val="20"/>
        </w:rPr>
        <w:t> </w:t>
      </w:r>
      <w:r>
        <w:rPr>
          <w:sz w:val="20"/>
        </w:rPr>
        <w:t>existing</w:t>
      </w:r>
      <w:r>
        <w:rPr>
          <w:spacing w:val="-10"/>
          <w:sz w:val="20"/>
        </w:rPr>
        <w:t> </w:t>
      </w:r>
      <w:r>
        <w:rPr>
          <w:sz w:val="20"/>
        </w:rPr>
        <w:t>RA-report</w:t>
      </w:r>
      <w:r>
        <w:rPr>
          <w:spacing w:val="-11"/>
          <w:sz w:val="20"/>
        </w:rPr>
        <w:t> </w:t>
      </w:r>
      <w:r>
        <w:rPr>
          <w:sz w:val="20"/>
        </w:rPr>
        <w:t>defined</w:t>
      </w:r>
      <w:r>
        <w:rPr>
          <w:spacing w:val="-10"/>
          <w:sz w:val="20"/>
        </w:rPr>
        <w:t> </w:t>
      </w:r>
      <w:r>
        <w:rPr>
          <w:sz w:val="20"/>
        </w:rPr>
        <w:t>in</w:t>
      </w:r>
      <w:r>
        <w:rPr>
          <w:spacing w:val="-10"/>
          <w:sz w:val="20"/>
        </w:rPr>
        <w:t> </w:t>
      </w:r>
      <w:r>
        <w:rPr>
          <w:sz w:val="20"/>
        </w:rPr>
        <w:t>RAN2,</w:t>
      </w:r>
      <w:r>
        <w:rPr>
          <w:spacing w:val="-11"/>
          <w:sz w:val="20"/>
        </w:rPr>
        <w:t> </w:t>
      </w:r>
      <w:r>
        <w:rPr>
          <w:sz w:val="20"/>
        </w:rPr>
        <w:t>thus</w:t>
      </w:r>
      <w:r>
        <w:rPr>
          <w:spacing w:val="-12"/>
          <w:sz w:val="20"/>
        </w:rPr>
        <w:t> </w:t>
      </w:r>
      <w:r>
        <w:rPr>
          <w:sz w:val="20"/>
        </w:rPr>
        <w:t>can</w:t>
      </w:r>
      <w:r>
        <w:rPr>
          <w:spacing w:val="-10"/>
          <w:sz w:val="20"/>
        </w:rPr>
        <w:t> </w:t>
      </w:r>
      <w:r>
        <w:rPr>
          <w:sz w:val="20"/>
        </w:rPr>
        <w:t>be</w:t>
      </w:r>
      <w:r>
        <w:rPr>
          <w:spacing w:val="-10"/>
          <w:sz w:val="20"/>
        </w:rPr>
        <w:t> </w:t>
      </w:r>
      <w:r>
        <w:rPr>
          <w:sz w:val="20"/>
        </w:rPr>
        <w:t>proposed</w:t>
      </w:r>
      <w:r>
        <w:rPr>
          <w:spacing w:val="-10"/>
          <w:sz w:val="20"/>
        </w:rPr>
        <w:t> </w:t>
      </w:r>
      <w:r>
        <w:rPr>
          <w:sz w:val="20"/>
        </w:rPr>
        <w:t>to</w:t>
      </w:r>
      <w:r>
        <w:rPr>
          <w:spacing w:val="-10"/>
          <w:sz w:val="20"/>
        </w:rPr>
        <w:t> </w:t>
      </w:r>
      <w:r>
        <w:rPr>
          <w:spacing w:val="-4"/>
          <w:sz w:val="20"/>
        </w:rPr>
        <w:t>3GPP</w:t>
      </w:r>
    </w:p>
    <w:p>
      <w:pPr>
        <w:pStyle w:val="ListParagraph"/>
        <w:numPr>
          <w:ilvl w:val="0"/>
          <w:numId w:val="91"/>
        </w:numPr>
        <w:tabs>
          <w:tab w:pos="952" w:val="left" w:leader="none"/>
        </w:tabs>
        <w:spacing w:line="446" w:lineRule="auto" w:before="20" w:after="0"/>
        <w:ind w:left="175" w:right="8436" w:firstLine="0"/>
        <w:jc w:val="left"/>
        <w:rPr>
          <w:sz w:val="20"/>
        </w:rPr>
      </w:pPr>
      <w:r>
        <w:rPr>
          <w:sz w:val="20"/>
        </w:rPr>
        <w:t>for</w:t>
      </w:r>
      <w:r>
        <w:rPr>
          <w:spacing w:val="-12"/>
          <w:sz w:val="20"/>
        </w:rPr>
        <w:t> </w:t>
      </w:r>
      <w:r>
        <w:rPr>
          <w:sz w:val="20"/>
        </w:rPr>
        <w:t>standardized</w:t>
      </w:r>
      <w:r>
        <w:rPr>
          <w:spacing w:val="-11"/>
          <w:sz w:val="20"/>
        </w:rPr>
        <w:t> </w:t>
      </w:r>
      <w:r>
        <w:rPr>
          <w:sz w:val="20"/>
        </w:rPr>
        <w:t>in</w:t>
      </w:r>
      <w:r>
        <w:rPr>
          <w:spacing w:val="-11"/>
          <w:sz w:val="20"/>
        </w:rPr>
        <w:t> </w:t>
      </w:r>
      <w:r>
        <w:rPr>
          <w:sz w:val="20"/>
        </w:rPr>
        <w:t>SA5. </w:t>
      </w:r>
      <w:r>
        <w:rPr>
          <w:spacing w:val="-6"/>
          <w:sz w:val="20"/>
        </w:rPr>
        <w:t>18</w:t>
      </w:r>
    </w:p>
    <w:p>
      <w:pPr>
        <w:pStyle w:val="Heading4"/>
        <w:numPr>
          <w:ilvl w:val="0"/>
          <w:numId w:val="92"/>
        </w:numPr>
        <w:tabs>
          <w:tab w:pos="964" w:val="left" w:leader="none"/>
        </w:tabs>
        <w:spacing w:line="275" w:lineRule="exact" w:before="0" w:after="0"/>
        <w:ind w:left="964" w:right="0" w:hanging="789"/>
        <w:jc w:val="left"/>
        <w:rPr>
          <w:rFonts w:ascii="Times New Roman"/>
          <w:position w:val="1"/>
          <w:sz w:val="20"/>
        </w:rPr>
      </w:pPr>
      <w:r>
        <w:rPr>
          <w:rFonts w:ascii="Times New Roman"/>
          <w:sz w:val="20"/>
        </w:rPr>
        <w:drawing>
          <wp:inline distT="0" distB="0" distL="0" distR="0">
            <wp:extent cx="456399" cy="113385"/>
            <wp:effectExtent l="0" t="0" r="0" b="0"/>
            <wp:docPr id="688" name="Image 688"/>
            <wp:cNvGraphicFramePr>
              <a:graphicFrameLocks/>
            </wp:cNvGraphicFramePr>
            <a:graphic>
              <a:graphicData uri="http://schemas.openxmlformats.org/drawingml/2006/picture">
                <pic:pic>
                  <pic:nvPicPr>
                    <pic:cNvPr id="688" name="Image 688"/>
                    <pic:cNvPicPr/>
                  </pic:nvPicPr>
                  <pic:blipFill>
                    <a:blip r:embed="rId71" cstate="print"/>
                    <a:stretch>
                      <a:fillRect/>
                    </a:stretch>
                  </pic:blipFill>
                  <pic:spPr>
                    <a:xfrm>
                      <a:off x="0" y="0"/>
                      <a:ext cx="456399"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Options 1b, 2b:</w:t>
      </w:r>
      <w:r>
        <w:rPr>
          <w:spacing w:val="10"/>
          <w:position w:val="1"/>
        </w:rPr>
        <w:t> </w:t>
      </w:r>
      <w:r>
        <w:rPr>
          <w:position w:val="1"/>
        </w:rPr>
        <w:t>E2 Node</w:t>
      </w:r>
      <w:r>
        <w:rPr>
          <w:spacing w:val="11"/>
          <w:position w:val="1"/>
        </w:rPr>
        <w:t> </w:t>
      </w:r>
      <w:r>
        <w:rPr>
          <w:position w:val="1"/>
        </w:rPr>
        <w:t>(O-CU) based</w:t>
      </w:r>
      <w:r>
        <w:rPr>
          <w:spacing w:val="10"/>
          <w:position w:val="1"/>
        </w:rPr>
        <w:t> </w:t>
      </w:r>
      <w:r>
        <w:rPr>
          <w:position w:val="1"/>
        </w:rPr>
        <w:t>AI/ML</w:t>
      </w:r>
      <w:r>
        <w:rPr>
          <w:spacing w:val="11"/>
          <w:position w:val="1"/>
        </w:rPr>
        <w:t> </w:t>
      </w:r>
      <w:r>
        <w:rPr>
          <w:position w:val="1"/>
        </w:rPr>
        <w:t>inference (Optimization of SS Burst</w:t>
      </w:r>
    </w:p>
    <w:p>
      <w:pPr>
        <w:pStyle w:val="ListParagraph"/>
        <w:numPr>
          <w:ilvl w:val="0"/>
          <w:numId w:val="92"/>
        </w:numPr>
        <w:tabs>
          <w:tab w:pos="1817" w:val="left" w:leader="none"/>
        </w:tabs>
        <w:spacing w:line="240" w:lineRule="auto" w:before="24" w:after="0"/>
        <w:ind w:left="1817" w:right="0" w:hanging="1642"/>
        <w:jc w:val="left"/>
        <w:rPr>
          <w:sz w:val="20"/>
        </w:rPr>
      </w:pPr>
      <w:r>
        <w:rPr>
          <w:rFonts w:ascii="Arial"/>
          <w:sz w:val="24"/>
        </w:rPr>
        <w:t>Set,</w:t>
      </w:r>
      <w:r>
        <w:rPr>
          <w:rFonts w:ascii="Arial"/>
          <w:spacing w:val="-5"/>
          <w:sz w:val="24"/>
        </w:rPr>
        <w:t> </w:t>
      </w:r>
      <w:r>
        <w:rPr>
          <w:rFonts w:ascii="Arial"/>
          <w:sz w:val="24"/>
        </w:rPr>
        <w:t>DMRS</w:t>
      </w:r>
      <w:r>
        <w:rPr>
          <w:rFonts w:ascii="Arial"/>
          <w:spacing w:val="-4"/>
          <w:sz w:val="24"/>
        </w:rPr>
        <w:t> </w:t>
      </w:r>
      <w:r>
        <w:rPr>
          <w:rFonts w:ascii="Arial"/>
          <w:sz w:val="24"/>
        </w:rPr>
        <w:t>and</w:t>
      </w:r>
      <w:r>
        <w:rPr>
          <w:rFonts w:ascii="Arial"/>
          <w:spacing w:val="-5"/>
          <w:sz w:val="24"/>
        </w:rPr>
        <w:t> </w:t>
      </w:r>
      <w:r>
        <w:rPr>
          <w:rFonts w:ascii="Arial"/>
          <w:sz w:val="24"/>
        </w:rPr>
        <w:t>CSI-RS</w:t>
      </w:r>
      <w:r>
        <w:rPr>
          <w:rFonts w:ascii="Arial"/>
          <w:spacing w:val="-5"/>
          <w:sz w:val="24"/>
        </w:rPr>
        <w:t> </w:t>
      </w:r>
      <w:r>
        <w:rPr>
          <w:rFonts w:ascii="Arial"/>
          <w:spacing w:val="-2"/>
          <w:sz w:val="24"/>
        </w:rPr>
        <w:t>Configuration)</w:t>
      </w:r>
    </w:p>
    <w:p>
      <w:pPr>
        <w:pStyle w:val="ListParagraph"/>
        <w:numPr>
          <w:ilvl w:val="0"/>
          <w:numId w:val="92"/>
        </w:numPr>
        <w:tabs>
          <w:tab w:pos="952" w:val="left" w:leader="none"/>
        </w:tabs>
        <w:spacing w:line="240" w:lineRule="auto" w:before="201" w:after="0"/>
        <w:ind w:left="952" w:right="0" w:hanging="777"/>
        <w:jc w:val="left"/>
        <w:rPr>
          <w:sz w:val="20"/>
        </w:rPr>
      </w:pPr>
      <w:r>
        <w:rPr>
          <w:sz w:val="20"/>
        </w:rPr>
        <w:t>In</w:t>
      </w:r>
      <w:r>
        <w:rPr>
          <w:spacing w:val="-4"/>
          <w:sz w:val="20"/>
        </w:rPr>
        <w:t> </w:t>
      </w:r>
      <w:r>
        <w:rPr>
          <w:sz w:val="20"/>
        </w:rPr>
        <w:t>this</w:t>
      </w:r>
      <w:r>
        <w:rPr>
          <w:spacing w:val="-6"/>
          <w:sz w:val="20"/>
        </w:rPr>
        <w:t> </w:t>
      </w:r>
      <w:r>
        <w:rPr>
          <w:sz w:val="20"/>
        </w:rPr>
        <w:t>architecture</w:t>
      </w:r>
      <w:r>
        <w:rPr>
          <w:spacing w:val="-5"/>
          <w:sz w:val="20"/>
        </w:rPr>
        <w:t> </w:t>
      </w:r>
      <w:r>
        <w:rPr>
          <w:sz w:val="20"/>
        </w:rPr>
        <w:t>option,</w:t>
      </w:r>
      <w:r>
        <w:rPr>
          <w:spacing w:val="-5"/>
          <w:sz w:val="20"/>
        </w:rPr>
        <w:t> </w:t>
      </w:r>
      <w:r>
        <w:rPr>
          <w:sz w:val="20"/>
        </w:rPr>
        <w:t>the</w:t>
      </w:r>
      <w:r>
        <w:rPr>
          <w:spacing w:val="-7"/>
          <w:sz w:val="20"/>
        </w:rPr>
        <w:t> </w:t>
      </w:r>
      <w:r>
        <w:rPr>
          <w:sz w:val="20"/>
        </w:rPr>
        <w:t>AI/ML</w:t>
      </w:r>
      <w:r>
        <w:rPr>
          <w:spacing w:val="-5"/>
          <w:sz w:val="20"/>
        </w:rPr>
        <w:t> </w:t>
      </w:r>
      <w:r>
        <w:rPr>
          <w:sz w:val="20"/>
        </w:rPr>
        <w:t>model</w:t>
      </w:r>
      <w:r>
        <w:rPr>
          <w:spacing w:val="-4"/>
          <w:sz w:val="20"/>
        </w:rPr>
        <w:t> </w:t>
      </w:r>
      <w:r>
        <w:rPr>
          <w:sz w:val="20"/>
        </w:rPr>
        <w:t>training</w:t>
      </w:r>
      <w:r>
        <w:rPr>
          <w:spacing w:val="-4"/>
          <w:sz w:val="20"/>
        </w:rPr>
        <w:t> </w:t>
      </w:r>
      <w:r>
        <w:rPr>
          <w:sz w:val="20"/>
        </w:rPr>
        <w:t>might</w:t>
      </w:r>
      <w:r>
        <w:rPr>
          <w:spacing w:val="-6"/>
          <w:sz w:val="20"/>
        </w:rPr>
        <w:t> </w:t>
      </w:r>
      <w:r>
        <w:rPr>
          <w:sz w:val="20"/>
        </w:rPr>
        <w:t>also</w:t>
      </w:r>
      <w:r>
        <w:rPr>
          <w:spacing w:val="-4"/>
          <w:sz w:val="20"/>
        </w:rPr>
        <w:t> </w:t>
      </w:r>
      <w:r>
        <w:rPr>
          <w:sz w:val="20"/>
        </w:rPr>
        <w:t>be</w:t>
      </w:r>
      <w:r>
        <w:rPr>
          <w:spacing w:val="-5"/>
          <w:sz w:val="20"/>
        </w:rPr>
        <w:t> </w:t>
      </w:r>
      <w:r>
        <w:rPr>
          <w:sz w:val="20"/>
        </w:rPr>
        <w:t>hosted</w:t>
      </w:r>
      <w:r>
        <w:rPr>
          <w:spacing w:val="-4"/>
          <w:sz w:val="20"/>
        </w:rPr>
        <w:t> </w:t>
      </w:r>
      <w:r>
        <w:rPr>
          <w:sz w:val="20"/>
        </w:rPr>
        <w:t>in</w:t>
      </w:r>
      <w:r>
        <w:rPr>
          <w:spacing w:val="-5"/>
          <w:sz w:val="20"/>
        </w:rPr>
        <w:t> </w:t>
      </w:r>
      <w:r>
        <w:rPr>
          <w:sz w:val="20"/>
        </w:rPr>
        <w:t>Non-RT</w:t>
      </w:r>
      <w:r>
        <w:rPr>
          <w:spacing w:val="-5"/>
          <w:sz w:val="20"/>
        </w:rPr>
        <w:t> </w:t>
      </w:r>
      <w:r>
        <w:rPr>
          <w:sz w:val="20"/>
        </w:rPr>
        <w:t>RIC</w:t>
      </w:r>
      <w:r>
        <w:rPr>
          <w:spacing w:val="-4"/>
          <w:sz w:val="20"/>
        </w:rPr>
        <w:t> </w:t>
      </w:r>
      <w:r>
        <w:rPr>
          <w:sz w:val="20"/>
        </w:rPr>
        <w:t>in</w:t>
      </w:r>
      <w:r>
        <w:rPr>
          <w:spacing w:val="-3"/>
          <w:sz w:val="20"/>
        </w:rPr>
        <w:t> </w:t>
      </w:r>
      <w:r>
        <w:rPr>
          <w:sz w:val="20"/>
        </w:rPr>
        <w:t>case</w:t>
      </w:r>
      <w:r>
        <w:rPr>
          <w:spacing w:val="-5"/>
          <w:sz w:val="20"/>
        </w:rPr>
        <w:t> </w:t>
      </w:r>
      <w:r>
        <w:rPr>
          <w:sz w:val="20"/>
        </w:rPr>
        <w:t>of</w:t>
      </w:r>
      <w:r>
        <w:rPr>
          <w:spacing w:val="-5"/>
          <w:sz w:val="20"/>
        </w:rPr>
        <w:t> </w:t>
      </w:r>
      <w:r>
        <w:rPr>
          <w:sz w:val="20"/>
        </w:rPr>
        <w:t>SS</w:t>
      </w:r>
      <w:r>
        <w:rPr>
          <w:spacing w:val="-4"/>
          <w:sz w:val="20"/>
        </w:rPr>
        <w:t> </w:t>
      </w:r>
      <w:r>
        <w:rPr>
          <w:sz w:val="20"/>
        </w:rPr>
        <w:t>Burst</w:t>
      </w:r>
      <w:r>
        <w:rPr>
          <w:spacing w:val="-6"/>
          <w:sz w:val="20"/>
        </w:rPr>
        <w:t> </w:t>
      </w:r>
      <w:r>
        <w:rPr>
          <w:sz w:val="20"/>
        </w:rPr>
        <w:t>Set</w:t>
      </w:r>
      <w:r>
        <w:rPr>
          <w:spacing w:val="-6"/>
          <w:sz w:val="20"/>
        </w:rPr>
        <w:t> </w:t>
      </w:r>
      <w:r>
        <w:rPr>
          <w:sz w:val="20"/>
        </w:rPr>
        <w:t>and</w:t>
      </w:r>
      <w:r>
        <w:rPr>
          <w:spacing w:val="-4"/>
          <w:sz w:val="20"/>
        </w:rPr>
        <w:t> </w:t>
      </w:r>
      <w:r>
        <w:rPr>
          <w:spacing w:val="-5"/>
          <w:sz w:val="20"/>
        </w:rPr>
        <w:t>in</w:t>
      </w:r>
    </w:p>
    <w:p>
      <w:pPr>
        <w:pStyle w:val="ListParagraph"/>
        <w:numPr>
          <w:ilvl w:val="0"/>
          <w:numId w:val="92"/>
        </w:numPr>
        <w:tabs>
          <w:tab w:pos="952" w:val="left" w:leader="none"/>
        </w:tabs>
        <w:spacing w:line="240" w:lineRule="auto" w:before="18" w:after="0"/>
        <w:ind w:left="952" w:right="0" w:hanging="777"/>
        <w:jc w:val="left"/>
        <w:rPr>
          <w:sz w:val="20"/>
        </w:rPr>
      </w:pPr>
      <w:r>
        <w:rPr>
          <w:sz w:val="20"/>
        </w:rPr>
        <w:t>Near-RT</w:t>
      </w:r>
      <w:r>
        <w:rPr>
          <w:spacing w:val="-4"/>
          <w:sz w:val="20"/>
        </w:rPr>
        <w:t> </w:t>
      </w:r>
      <w:r>
        <w:rPr>
          <w:sz w:val="20"/>
        </w:rPr>
        <w:t>RIC</w:t>
      </w:r>
      <w:r>
        <w:rPr>
          <w:spacing w:val="-5"/>
          <w:sz w:val="20"/>
        </w:rPr>
        <w:t> </w:t>
      </w:r>
      <w:r>
        <w:rPr>
          <w:sz w:val="20"/>
        </w:rPr>
        <w:t>in</w:t>
      </w:r>
      <w:r>
        <w:rPr>
          <w:spacing w:val="-3"/>
          <w:sz w:val="20"/>
        </w:rPr>
        <w:t> </w:t>
      </w:r>
      <w:r>
        <w:rPr>
          <w:sz w:val="20"/>
        </w:rPr>
        <w:t>case</w:t>
      </w:r>
      <w:r>
        <w:rPr>
          <w:spacing w:val="-2"/>
          <w:sz w:val="20"/>
        </w:rPr>
        <w:t> </w:t>
      </w:r>
      <w:r>
        <w:rPr>
          <w:sz w:val="20"/>
        </w:rPr>
        <w:t>of</w:t>
      </w:r>
      <w:r>
        <w:rPr>
          <w:spacing w:val="-4"/>
          <w:sz w:val="20"/>
        </w:rPr>
        <w:t> </w:t>
      </w:r>
      <w:r>
        <w:rPr>
          <w:sz w:val="20"/>
        </w:rPr>
        <w:t>DM-RS</w:t>
      </w:r>
      <w:r>
        <w:rPr>
          <w:spacing w:val="-4"/>
          <w:sz w:val="20"/>
        </w:rPr>
        <w:t> </w:t>
      </w:r>
      <w:r>
        <w:rPr>
          <w:sz w:val="20"/>
        </w:rPr>
        <w:t>and</w:t>
      </w:r>
      <w:r>
        <w:rPr>
          <w:spacing w:val="-3"/>
          <w:sz w:val="20"/>
        </w:rPr>
        <w:t> </w:t>
      </w:r>
      <w:r>
        <w:rPr>
          <w:sz w:val="20"/>
        </w:rPr>
        <w:t>CSI-RS</w:t>
      </w:r>
      <w:r>
        <w:rPr>
          <w:spacing w:val="-5"/>
          <w:sz w:val="20"/>
        </w:rPr>
        <w:t> </w:t>
      </w:r>
      <w:r>
        <w:rPr>
          <w:sz w:val="20"/>
        </w:rPr>
        <w:t>configuration,</w:t>
      </w:r>
      <w:r>
        <w:rPr>
          <w:spacing w:val="-6"/>
          <w:sz w:val="20"/>
        </w:rPr>
        <w:t> </w:t>
      </w:r>
      <w:r>
        <w:rPr>
          <w:sz w:val="20"/>
        </w:rPr>
        <w:t>but</w:t>
      </w:r>
      <w:r>
        <w:rPr>
          <w:spacing w:val="-4"/>
          <w:sz w:val="20"/>
        </w:rPr>
        <w:t> </w:t>
      </w:r>
      <w:r>
        <w:rPr>
          <w:sz w:val="20"/>
        </w:rPr>
        <w:t>with</w:t>
      </w:r>
      <w:r>
        <w:rPr>
          <w:spacing w:val="-4"/>
          <w:sz w:val="20"/>
        </w:rPr>
        <w:t> </w:t>
      </w:r>
      <w:r>
        <w:rPr>
          <w:sz w:val="20"/>
        </w:rPr>
        <w:t>the</w:t>
      </w:r>
      <w:r>
        <w:rPr>
          <w:spacing w:val="-4"/>
          <w:sz w:val="20"/>
        </w:rPr>
        <w:t> </w:t>
      </w:r>
      <w:r>
        <w:rPr>
          <w:sz w:val="20"/>
        </w:rPr>
        <w:t>difference</w:t>
      </w:r>
      <w:r>
        <w:rPr>
          <w:spacing w:val="-4"/>
          <w:sz w:val="20"/>
        </w:rPr>
        <w:t> </w:t>
      </w:r>
      <w:r>
        <w:rPr>
          <w:sz w:val="20"/>
        </w:rPr>
        <w:t>that</w:t>
      </w:r>
      <w:r>
        <w:rPr>
          <w:spacing w:val="-4"/>
          <w:sz w:val="20"/>
        </w:rPr>
        <w:t> </w:t>
      </w:r>
      <w:r>
        <w:rPr>
          <w:sz w:val="20"/>
        </w:rPr>
        <w:t>the</w:t>
      </w:r>
      <w:r>
        <w:rPr>
          <w:spacing w:val="-3"/>
          <w:sz w:val="20"/>
        </w:rPr>
        <w:t> </w:t>
      </w:r>
      <w:r>
        <w:rPr>
          <w:sz w:val="20"/>
        </w:rPr>
        <w:t>AI/ML</w:t>
      </w:r>
      <w:r>
        <w:rPr>
          <w:spacing w:val="-3"/>
          <w:sz w:val="20"/>
        </w:rPr>
        <w:t> </w:t>
      </w:r>
      <w:r>
        <w:rPr>
          <w:sz w:val="20"/>
        </w:rPr>
        <w:t>model</w:t>
      </w:r>
      <w:r>
        <w:rPr>
          <w:spacing w:val="-4"/>
          <w:sz w:val="20"/>
        </w:rPr>
        <w:t> </w:t>
      </w:r>
      <w:r>
        <w:rPr>
          <w:sz w:val="20"/>
        </w:rPr>
        <w:t>is</w:t>
      </w:r>
      <w:r>
        <w:rPr>
          <w:spacing w:val="-5"/>
          <w:sz w:val="20"/>
        </w:rPr>
        <w:t> </w:t>
      </w:r>
      <w:r>
        <w:rPr>
          <w:sz w:val="20"/>
        </w:rPr>
        <w:t>deployed</w:t>
      </w:r>
      <w:r>
        <w:rPr>
          <w:spacing w:val="-3"/>
          <w:sz w:val="20"/>
        </w:rPr>
        <w:t> </w:t>
      </w:r>
      <w:r>
        <w:rPr>
          <w:spacing w:val="-5"/>
          <w:sz w:val="20"/>
        </w:rPr>
        <w:t>in</w:t>
      </w:r>
    </w:p>
    <w:p>
      <w:pPr>
        <w:pStyle w:val="ListParagraph"/>
        <w:numPr>
          <w:ilvl w:val="0"/>
          <w:numId w:val="92"/>
        </w:numPr>
        <w:tabs>
          <w:tab w:pos="952" w:val="left" w:leader="none"/>
        </w:tabs>
        <w:spacing w:line="240" w:lineRule="auto" w:before="20" w:after="0"/>
        <w:ind w:left="952" w:right="0" w:hanging="777"/>
        <w:jc w:val="left"/>
        <w:rPr>
          <w:sz w:val="20"/>
        </w:rPr>
      </w:pPr>
      <w:r>
        <w:rPr>
          <w:sz w:val="20"/>
        </w:rPr>
        <w:t>the</w:t>
      </w:r>
      <w:r>
        <w:rPr>
          <w:spacing w:val="9"/>
          <w:sz w:val="20"/>
        </w:rPr>
        <w:t> </w:t>
      </w:r>
      <w:r>
        <w:rPr>
          <w:sz w:val="20"/>
        </w:rPr>
        <w:t>O-CU</w:t>
      </w:r>
      <w:r>
        <w:rPr>
          <w:spacing w:val="10"/>
          <w:sz w:val="20"/>
        </w:rPr>
        <w:t> </w:t>
      </w:r>
      <w:r>
        <w:rPr>
          <w:sz w:val="20"/>
        </w:rPr>
        <w:t>where</w:t>
      </w:r>
      <w:r>
        <w:rPr>
          <w:spacing w:val="10"/>
          <w:sz w:val="20"/>
        </w:rPr>
        <w:t> </w:t>
      </w:r>
      <w:r>
        <w:rPr>
          <w:sz w:val="20"/>
        </w:rPr>
        <w:t>the</w:t>
      </w:r>
      <w:r>
        <w:rPr>
          <w:spacing w:val="10"/>
          <w:sz w:val="20"/>
        </w:rPr>
        <w:t> </w:t>
      </w:r>
      <w:r>
        <w:rPr>
          <w:sz w:val="20"/>
        </w:rPr>
        <w:t>inference</w:t>
      </w:r>
      <w:r>
        <w:rPr>
          <w:spacing w:val="10"/>
          <w:sz w:val="20"/>
        </w:rPr>
        <w:t> </w:t>
      </w:r>
      <w:r>
        <w:rPr>
          <w:sz w:val="20"/>
        </w:rPr>
        <w:t>is</w:t>
      </w:r>
      <w:r>
        <w:rPr>
          <w:spacing w:val="9"/>
          <w:sz w:val="20"/>
        </w:rPr>
        <w:t> </w:t>
      </w:r>
      <w:r>
        <w:rPr>
          <w:sz w:val="20"/>
        </w:rPr>
        <w:t>executed.</w:t>
      </w:r>
      <w:r>
        <w:rPr>
          <w:spacing w:val="8"/>
          <w:sz w:val="20"/>
        </w:rPr>
        <w:t> </w:t>
      </w:r>
      <w:r>
        <w:rPr>
          <w:sz w:val="20"/>
        </w:rPr>
        <w:t>In</w:t>
      </w:r>
      <w:r>
        <w:rPr>
          <w:spacing w:val="11"/>
          <w:sz w:val="20"/>
        </w:rPr>
        <w:t> </w:t>
      </w:r>
      <w:r>
        <w:rPr>
          <w:sz w:val="20"/>
        </w:rPr>
        <w:t>contrast</w:t>
      </w:r>
      <w:r>
        <w:rPr>
          <w:spacing w:val="10"/>
          <w:sz w:val="20"/>
        </w:rPr>
        <w:t> </w:t>
      </w:r>
      <w:r>
        <w:rPr>
          <w:sz w:val="20"/>
        </w:rPr>
        <w:t>to</w:t>
      </w:r>
      <w:r>
        <w:rPr>
          <w:spacing w:val="11"/>
          <w:sz w:val="20"/>
        </w:rPr>
        <w:t> </w:t>
      </w:r>
      <w:r>
        <w:rPr>
          <w:sz w:val="20"/>
        </w:rPr>
        <w:t>the</w:t>
      </w:r>
      <w:r>
        <w:rPr>
          <w:spacing w:val="10"/>
          <w:sz w:val="20"/>
        </w:rPr>
        <w:t> </w:t>
      </w:r>
      <w:r>
        <w:rPr>
          <w:sz w:val="20"/>
        </w:rPr>
        <w:t>Non-RT</w:t>
      </w:r>
      <w:r>
        <w:rPr>
          <w:spacing w:val="10"/>
          <w:sz w:val="20"/>
        </w:rPr>
        <w:t> </w:t>
      </w:r>
      <w:r>
        <w:rPr>
          <w:sz w:val="20"/>
        </w:rPr>
        <w:t>RIC-based</w:t>
      </w:r>
      <w:r>
        <w:rPr>
          <w:spacing w:val="10"/>
          <w:sz w:val="20"/>
        </w:rPr>
        <w:t> </w:t>
      </w:r>
      <w:r>
        <w:rPr>
          <w:sz w:val="20"/>
        </w:rPr>
        <w:t>deployment</w:t>
      </w:r>
      <w:r>
        <w:rPr>
          <w:spacing w:val="10"/>
          <w:sz w:val="20"/>
        </w:rPr>
        <w:t> </w:t>
      </w:r>
      <w:r>
        <w:rPr>
          <w:sz w:val="20"/>
        </w:rPr>
        <w:t>(option</w:t>
      </w:r>
      <w:r>
        <w:rPr>
          <w:spacing w:val="9"/>
          <w:sz w:val="20"/>
        </w:rPr>
        <w:t> </w:t>
      </w:r>
      <w:r>
        <w:rPr>
          <w:sz w:val="20"/>
        </w:rPr>
        <w:t>1</w:t>
      </w:r>
      <w:r>
        <w:rPr>
          <w:spacing w:val="15"/>
          <w:sz w:val="20"/>
        </w:rPr>
        <w:t> </w:t>
      </w:r>
      <w:r>
        <w:rPr>
          <w:sz w:val="20"/>
        </w:rPr>
        <w:t>-</w:t>
      </w:r>
      <w:r>
        <w:rPr>
          <w:spacing w:val="9"/>
          <w:sz w:val="20"/>
        </w:rPr>
        <w:t> </w:t>
      </w:r>
      <w:r>
        <w:rPr>
          <w:sz w:val="20"/>
        </w:rPr>
        <w:t>SS</w:t>
      </w:r>
      <w:r>
        <w:rPr>
          <w:spacing w:val="9"/>
          <w:sz w:val="20"/>
        </w:rPr>
        <w:t> </w:t>
      </w:r>
      <w:r>
        <w:rPr>
          <w:sz w:val="20"/>
        </w:rPr>
        <w:t>Burst</w:t>
      </w:r>
      <w:r>
        <w:rPr>
          <w:spacing w:val="10"/>
          <w:sz w:val="20"/>
        </w:rPr>
        <w:t> </w:t>
      </w:r>
      <w:r>
        <w:rPr>
          <w:spacing w:val="-5"/>
          <w:sz w:val="20"/>
        </w:rPr>
        <w:t>Set</w:t>
      </w:r>
    </w:p>
    <w:p>
      <w:pPr>
        <w:pStyle w:val="ListParagraph"/>
        <w:numPr>
          <w:ilvl w:val="0"/>
          <w:numId w:val="92"/>
        </w:numPr>
        <w:tabs>
          <w:tab w:pos="952" w:val="left" w:leader="none"/>
        </w:tabs>
        <w:spacing w:line="240" w:lineRule="auto" w:before="17" w:after="0"/>
        <w:ind w:left="952" w:right="0" w:hanging="777"/>
        <w:jc w:val="left"/>
        <w:rPr>
          <w:sz w:val="20"/>
        </w:rPr>
      </w:pPr>
      <w:r>
        <w:rPr>
          <w:sz w:val="20"/>
        </w:rPr>
        <w:t>configuration</w:t>
      </w:r>
      <w:r>
        <w:rPr>
          <w:spacing w:val="-1"/>
          <w:sz w:val="20"/>
        </w:rPr>
        <w:t> </w:t>
      </w:r>
      <w:r>
        <w:rPr>
          <w:sz w:val="20"/>
        </w:rPr>
        <w:t>optimization)</w:t>
      </w:r>
      <w:r>
        <w:rPr>
          <w:spacing w:val="-1"/>
          <w:sz w:val="20"/>
        </w:rPr>
        <w:t> </w:t>
      </w:r>
      <w:r>
        <w:rPr>
          <w:sz w:val="20"/>
        </w:rPr>
        <w:t>or Near-RT</w:t>
      </w:r>
      <w:r>
        <w:rPr>
          <w:spacing w:val="1"/>
          <w:sz w:val="20"/>
        </w:rPr>
        <w:t> </w:t>
      </w:r>
      <w:r>
        <w:rPr>
          <w:sz w:val="20"/>
        </w:rPr>
        <w:t>RIC</w:t>
      </w:r>
      <w:r>
        <w:rPr>
          <w:spacing w:val="1"/>
          <w:sz w:val="20"/>
        </w:rPr>
        <w:t> </w:t>
      </w:r>
      <w:r>
        <w:rPr>
          <w:sz w:val="20"/>
        </w:rPr>
        <w:t>based</w:t>
      </w:r>
      <w:r>
        <w:rPr>
          <w:spacing w:val="2"/>
          <w:sz w:val="20"/>
        </w:rPr>
        <w:t> </w:t>
      </w:r>
      <w:r>
        <w:rPr>
          <w:sz w:val="20"/>
        </w:rPr>
        <w:t>deployment</w:t>
      </w:r>
      <w:r>
        <w:rPr>
          <w:spacing w:val="1"/>
          <w:sz w:val="20"/>
        </w:rPr>
        <w:t> </w:t>
      </w:r>
      <w:r>
        <w:rPr>
          <w:sz w:val="20"/>
        </w:rPr>
        <w:t>(option</w:t>
      </w:r>
      <w:r>
        <w:rPr>
          <w:spacing w:val="2"/>
          <w:sz w:val="20"/>
        </w:rPr>
        <w:t> </w:t>
      </w:r>
      <w:r>
        <w:rPr>
          <w:sz w:val="20"/>
        </w:rPr>
        <w:t>2</w:t>
      </w:r>
      <w:r>
        <w:rPr>
          <w:spacing w:val="4"/>
          <w:sz w:val="20"/>
        </w:rPr>
        <w:t> </w:t>
      </w:r>
      <w:r>
        <w:rPr>
          <w:sz w:val="20"/>
        </w:rPr>
        <w:t>-</w:t>
      </w:r>
      <w:r>
        <w:rPr>
          <w:spacing w:val="2"/>
          <w:sz w:val="20"/>
        </w:rPr>
        <w:t> </w:t>
      </w:r>
      <w:r>
        <w:rPr>
          <w:sz w:val="20"/>
        </w:rPr>
        <w:t>DMRS/CSI-RS</w:t>
      </w:r>
      <w:r>
        <w:rPr>
          <w:spacing w:val="1"/>
          <w:sz w:val="20"/>
        </w:rPr>
        <w:t> </w:t>
      </w:r>
      <w:r>
        <w:rPr>
          <w:sz w:val="20"/>
        </w:rPr>
        <w:t>configuration</w:t>
      </w:r>
      <w:r>
        <w:rPr>
          <w:spacing w:val="-1"/>
          <w:sz w:val="20"/>
        </w:rPr>
        <w:t> </w:t>
      </w:r>
      <w:r>
        <w:rPr>
          <w:spacing w:val="-2"/>
          <w:sz w:val="20"/>
        </w:rPr>
        <w:t>optimization),</w:t>
      </w:r>
    </w:p>
    <w:p>
      <w:pPr>
        <w:pStyle w:val="ListParagraph"/>
        <w:numPr>
          <w:ilvl w:val="0"/>
          <w:numId w:val="92"/>
        </w:numPr>
        <w:tabs>
          <w:tab w:pos="952" w:val="left" w:leader="none"/>
        </w:tabs>
        <w:spacing w:line="240" w:lineRule="auto" w:before="20" w:after="0"/>
        <w:ind w:left="952" w:right="0" w:hanging="777"/>
        <w:jc w:val="left"/>
        <w:rPr>
          <w:sz w:val="20"/>
        </w:rPr>
      </w:pPr>
      <w:r>
        <w:rPr>
          <w:sz w:val="20"/>
        </w:rPr>
        <w:t>this</w:t>
      </w:r>
      <w:r>
        <w:rPr>
          <w:spacing w:val="12"/>
          <w:sz w:val="20"/>
        </w:rPr>
        <w:t> </w:t>
      </w:r>
      <w:r>
        <w:rPr>
          <w:sz w:val="20"/>
        </w:rPr>
        <w:t>deployment</w:t>
      </w:r>
      <w:r>
        <w:rPr>
          <w:spacing w:val="14"/>
          <w:sz w:val="20"/>
        </w:rPr>
        <w:t> </w:t>
      </w:r>
      <w:r>
        <w:rPr>
          <w:sz w:val="20"/>
        </w:rPr>
        <w:t>scenario</w:t>
      </w:r>
      <w:r>
        <w:rPr>
          <w:spacing w:val="12"/>
          <w:sz w:val="20"/>
        </w:rPr>
        <w:t> </w:t>
      </w:r>
      <w:r>
        <w:rPr>
          <w:sz w:val="20"/>
        </w:rPr>
        <w:t>presents</w:t>
      </w:r>
      <w:r>
        <w:rPr>
          <w:spacing w:val="13"/>
          <w:sz w:val="20"/>
        </w:rPr>
        <w:t> </w:t>
      </w:r>
      <w:r>
        <w:rPr>
          <w:sz w:val="20"/>
        </w:rPr>
        <w:t>the</w:t>
      </w:r>
      <w:r>
        <w:rPr>
          <w:spacing w:val="13"/>
          <w:sz w:val="20"/>
        </w:rPr>
        <w:t> </w:t>
      </w:r>
      <w:r>
        <w:rPr>
          <w:sz w:val="20"/>
        </w:rPr>
        <w:t>opportunity</w:t>
      </w:r>
      <w:r>
        <w:rPr>
          <w:spacing w:val="21"/>
          <w:sz w:val="20"/>
        </w:rPr>
        <w:t> </w:t>
      </w:r>
      <w:r>
        <w:rPr>
          <w:sz w:val="20"/>
        </w:rPr>
        <w:t>for</w:t>
      </w:r>
      <w:r>
        <w:rPr>
          <w:spacing w:val="12"/>
          <w:sz w:val="20"/>
        </w:rPr>
        <w:t> </w:t>
      </w:r>
      <w:r>
        <w:rPr>
          <w:sz w:val="20"/>
        </w:rPr>
        <w:t>optimization</w:t>
      </w:r>
      <w:r>
        <w:rPr>
          <w:spacing w:val="15"/>
          <w:sz w:val="20"/>
        </w:rPr>
        <w:t> </w:t>
      </w:r>
      <w:r>
        <w:rPr>
          <w:sz w:val="20"/>
        </w:rPr>
        <w:t>with</w:t>
      </w:r>
      <w:r>
        <w:rPr>
          <w:spacing w:val="15"/>
          <w:sz w:val="20"/>
        </w:rPr>
        <w:t> </w:t>
      </w:r>
      <w:r>
        <w:rPr>
          <w:sz w:val="20"/>
        </w:rPr>
        <w:t>faster</w:t>
      </w:r>
      <w:r>
        <w:rPr>
          <w:spacing w:val="13"/>
          <w:sz w:val="20"/>
        </w:rPr>
        <w:t> </w:t>
      </w:r>
      <w:r>
        <w:rPr>
          <w:sz w:val="20"/>
        </w:rPr>
        <w:t>loop</w:t>
      </w:r>
      <w:r>
        <w:rPr>
          <w:spacing w:val="15"/>
          <w:sz w:val="20"/>
        </w:rPr>
        <w:t> </w:t>
      </w:r>
      <w:r>
        <w:rPr>
          <w:sz w:val="20"/>
        </w:rPr>
        <w:t>timing</w:t>
      </w:r>
      <w:r>
        <w:rPr>
          <w:spacing w:val="15"/>
          <w:sz w:val="20"/>
        </w:rPr>
        <w:t> </w:t>
      </w:r>
      <w:r>
        <w:rPr>
          <w:sz w:val="20"/>
        </w:rPr>
        <w:t>or</w:t>
      </w:r>
      <w:r>
        <w:rPr>
          <w:spacing w:val="13"/>
          <w:sz w:val="20"/>
        </w:rPr>
        <w:t> </w:t>
      </w:r>
      <w:r>
        <w:rPr>
          <w:sz w:val="20"/>
        </w:rPr>
        <w:t>in</w:t>
      </w:r>
      <w:r>
        <w:rPr>
          <w:spacing w:val="12"/>
          <w:sz w:val="20"/>
        </w:rPr>
        <w:t> </w:t>
      </w:r>
      <w:r>
        <w:rPr>
          <w:sz w:val="20"/>
        </w:rPr>
        <w:t>different</w:t>
      </w:r>
      <w:r>
        <w:rPr>
          <w:spacing w:val="14"/>
          <w:sz w:val="20"/>
        </w:rPr>
        <w:t> </w:t>
      </w:r>
      <w:r>
        <w:rPr>
          <w:spacing w:val="-2"/>
          <w:sz w:val="20"/>
        </w:rPr>
        <w:t>deployment</w:t>
      </w:r>
    </w:p>
    <w:p>
      <w:pPr>
        <w:pStyle w:val="ListParagraph"/>
        <w:numPr>
          <w:ilvl w:val="0"/>
          <w:numId w:val="92"/>
        </w:numPr>
        <w:tabs>
          <w:tab w:pos="952" w:val="left" w:leader="none"/>
        </w:tabs>
        <w:spacing w:line="240" w:lineRule="auto" w:before="17" w:after="0"/>
        <w:ind w:left="952" w:right="0" w:hanging="777"/>
        <w:jc w:val="left"/>
        <w:rPr>
          <w:sz w:val="20"/>
        </w:rPr>
      </w:pPr>
      <w:r>
        <w:rPr>
          <w:sz w:val="20"/>
        </w:rPr>
        <w:t>architectures.</w:t>
      </w:r>
      <w:r>
        <w:rPr>
          <w:spacing w:val="4"/>
          <w:sz w:val="20"/>
        </w:rPr>
        <w:t> </w:t>
      </w:r>
      <w:r>
        <w:rPr>
          <w:sz w:val="20"/>
        </w:rPr>
        <w:t>While</w:t>
      </w:r>
      <w:r>
        <w:rPr>
          <w:spacing w:val="4"/>
          <w:sz w:val="20"/>
        </w:rPr>
        <w:t> </w:t>
      </w:r>
      <w:r>
        <w:rPr>
          <w:sz w:val="20"/>
        </w:rPr>
        <w:t>a</w:t>
      </w:r>
      <w:r>
        <w:rPr>
          <w:spacing w:val="5"/>
          <w:sz w:val="20"/>
        </w:rPr>
        <w:t> </w:t>
      </w:r>
      <w:r>
        <w:rPr>
          <w:sz w:val="20"/>
        </w:rPr>
        <w:t>Non-/Near-RT</w:t>
      </w:r>
      <w:r>
        <w:rPr>
          <w:spacing w:val="5"/>
          <w:sz w:val="20"/>
        </w:rPr>
        <w:t> </w:t>
      </w:r>
      <w:r>
        <w:rPr>
          <w:sz w:val="20"/>
        </w:rPr>
        <w:t>RIC</w:t>
      </w:r>
      <w:r>
        <w:rPr>
          <w:spacing w:val="3"/>
          <w:sz w:val="20"/>
        </w:rPr>
        <w:t> </w:t>
      </w:r>
      <w:r>
        <w:rPr>
          <w:sz w:val="20"/>
        </w:rPr>
        <w:t>based</w:t>
      </w:r>
      <w:r>
        <w:rPr>
          <w:spacing w:val="5"/>
          <w:sz w:val="20"/>
        </w:rPr>
        <w:t> </w:t>
      </w:r>
      <w:r>
        <w:rPr>
          <w:sz w:val="20"/>
        </w:rPr>
        <w:t>solution</w:t>
      </w:r>
      <w:r>
        <w:rPr>
          <w:spacing w:val="3"/>
          <w:sz w:val="20"/>
        </w:rPr>
        <w:t> </w:t>
      </w:r>
      <w:r>
        <w:rPr>
          <w:sz w:val="20"/>
        </w:rPr>
        <w:t>might</w:t>
      </w:r>
      <w:r>
        <w:rPr>
          <w:spacing w:val="3"/>
          <w:sz w:val="20"/>
        </w:rPr>
        <w:t> </w:t>
      </w:r>
      <w:r>
        <w:rPr>
          <w:sz w:val="20"/>
        </w:rPr>
        <w:t>be</w:t>
      </w:r>
      <w:r>
        <w:rPr>
          <w:spacing w:val="3"/>
          <w:sz w:val="20"/>
        </w:rPr>
        <w:t> </w:t>
      </w:r>
      <w:r>
        <w:rPr>
          <w:sz w:val="20"/>
        </w:rPr>
        <w:t>preferable</w:t>
      </w:r>
      <w:r>
        <w:rPr>
          <w:spacing w:val="3"/>
          <w:sz w:val="20"/>
        </w:rPr>
        <w:t> </w:t>
      </w:r>
      <w:r>
        <w:rPr>
          <w:sz w:val="20"/>
        </w:rPr>
        <w:t>to</w:t>
      </w:r>
      <w:r>
        <w:rPr>
          <w:spacing w:val="5"/>
          <w:sz w:val="20"/>
        </w:rPr>
        <w:t> </w:t>
      </w:r>
      <w:r>
        <w:rPr>
          <w:sz w:val="20"/>
        </w:rPr>
        <w:t>coordinate</w:t>
      </w:r>
      <w:r>
        <w:rPr>
          <w:spacing w:val="5"/>
          <w:sz w:val="20"/>
        </w:rPr>
        <w:t> </w:t>
      </w:r>
      <w:r>
        <w:rPr>
          <w:sz w:val="20"/>
        </w:rPr>
        <w:t>across</w:t>
      </w:r>
      <w:r>
        <w:rPr>
          <w:spacing w:val="4"/>
          <w:sz w:val="20"/>
        </w:rPr>
        <w:t> </w:t>
      </w:r>
      <w:r>
        <w:rPr>
          <w:sz w:val="20"/>
        </w:rPr>
        <w:t>multiple</w:t>
      </w:r>
      <w:r>
        <w:rPr>
          <w:spacing w:val="2"/>
          <w:sz w:val="20"/>
        </w:rPr>
        <w:t> </w:t>
      </w:r>
      <w:r>
        <w:rPr>
          <w:sz w:val="20"/>
        </w:rPr>
        <w:t>gNBs,</w:t>
      </w:r>
      <w:r>
        <w:rPr>
          <w:spacing w:val="5"/>
          <w:sz w:val="20"/>
        </w:rPr>
        <w:t> </w:t>
      </w:r>
      <w:r>
        <w:rPr>
          <w:sz w:val="20"/>
        </w:rPr>
        <w:t>a</w:t>
      </w:r>
      <w:r>
        <w:rPr>
          <w:spacing w:val="5"/>
          <w:sz w:val="20"/>
        </w:rPr>
        <w:t> </w:t>
      </w:r>
      <w:r>
        <w:rPr>
          <w:spacing w:val="-5"/>
          <w:sz w:val="20"/>
        </w:rPr>
        <w:t>O-</w:t>
      </w:r>
    </w:p>
    <w:p>
      <w:pPr>
        <w:pStyle w:val="ListParagraph"/>
        <w:numPr>
          <w:ilvl w:val="0"/>
          <w:numId w:val="92"/>
        </w:numPr>
        <w:tabs>
          <w:tab w:pos="952" w:val="left" w:leader="none"/>
        </w:tabs>
        <w:spacing w:line="240" w:lineRule="auto" w:before="17" w:after="0"/>
        <w:ind w:left="952" w:right="0" w:hanging="777"/>
        <w:jc w:val="left"/>
        <w:rPr>
          <w:sz w:val="20"/>
        </w:rPr>
      </w:pPr>
      <w:r>
        <w:rPr>
          <w:sz w:val="20"/>
        </w:rPr>
        <w:t>CU</w:t>
      </w:r>
      <w:r>
        <w:rPr>
          <w:spacing w:val="-2"/>
          <w:sz w:val="20"/>
        </w:rPr>
        <w:t> </w:t>
      </w:r>
      <w:r>
        <w:rPr>
          <w:sz w:val="20"/>
        </w:rPr>
        <w:t>based</w:t>
      </w:r>
      <w:r>
        <w:rPr>
          <w:spacing w:val="-1"/>
          <w:sz w:val="20"/>
        </w:rPr>
        <w:t> </w:t>
      </w:r>
      <w:r>
        <w:rPr>
          <w:sz w:val="20"/>
        </w:rPr>
        <w:t>inference</w:t>
      </w:r>
      <w:r>
        <w:rPr>
          <w:spacing w:val="-1"/>
          <w:sz w:val="20"/>
        </w:rPr>
        <w:t> </w:t>
      </w:r>
      <w:r>
        <w:rPr>
          <w:sz w:val="20"/>
        </w:rPr>
        <w:t>solution</w:t>
      </w:r>
      <w:r>
        <w:rPr>
          <w:spacing w:val="-1"/>
          <w:sz w:val="20"/>
        </w:rPr>
        <w:t> </w:t>
      </w:r>
      <w:r>
        <w:rPr>
          <w:sz w:val="20"/>
        </w:rPr>
        <w:t>might</w:t>
      </w:r>
      <w:r>
        <w:rPr>
          <w:spacing w:val="-2"/>
          <w:sz w:val="20"/>
        </w:rPr>
        <w:t> </w:t>
      </w:r>
      <w:r>
        <w:rPr>
          <w:sz w:val="20"/>
        </w:rPr>
        <w:t>be</w:t>
      </w:r>
      <w:r>
        <w:rPr>
          <w:spacing w:val="-2"/>
          <w:sz w:val="20"/>
        </w:rPr>
        <w:t> </w:t>
      </w:r>
      <w:r>
        <w:rPr>
          <w:sz w:val="20"/>
        </w:rPr>
        <w:t>preferred</w:t>
      </w:r>
      <w:r>
        <w:rPr>
          <w:spacing w:val="-1"/>
          <w:sz w:val="20"/>
        </w:rPr>
        <w:t> </w:t>
      </w:r>
      <w:r>
        <w:rPr>
          <w:sz w:val="20"/>
        </w:rPr>
        <w:t>for</w:t>
      </w:r>
      <w:r>
        <w:rPr>
          <w:spacing w:val="-1"/>
          <w:sz w:val="20"/>
        </w:rPr>
        <w:t> </w:t>
      </w:r>
      <w:r>
        <w:rPr>
          <w:sz w:val="20"/>
        </w:rPr>
        <w:t>disaggregated</w:t>
      </w:r>
      <w:r>
        <w:rPr>
          <w:spacing w:val="1"/>
          <w:sz w:val="20"/>
        </w:rPr>
        <w:t> </w:t>
      </w:r>
      <w:r>
        <w:rPr>
          <w:sz w:val="20"/>
        </w:rPr>
        <w:t>deployments</w:t>
      </w:r>
      <w:r>
        <w:rPr>
          <w:spacing w:val="-3"/>
          <w:sz w:val="20"/>
        </w:rPr>
        <w:t> </w:t>
      </w:r>
      <w:r>
        <w:rPr>
          <w:sz w:val="20"/>
        </w:rPr>
        <w:t>where</w:t>
      </w:r>
      <w:r>
        <w:rPr>
          <w:spacing w:val="-2"/>
          <w:sz w:val="20"/>
        </w:rPr>
        <w:t> </w:t>
      </w:r>
      <w:r>
        <w:rPr>
          <w:sz w:val="20"/>
        </w:rPr>
        <w:t>an</w:t>
      </w:r>
      <w:r>
        <w:rPr>
          <w:spacing w:val="-1"/>
          <w:sz w:val="20"/>
        </w:rPr>
        <w:t> </w:t>
      </w:r>
      <w:r>
        <w:rPr>
          <w:sz w:val="20"/>
        </w:rPr>
        <w:t>O-CU</w:t>
      </w:r>
      <w:r>
        <w:rPr>
          <w:spacing w:val="-2"/>
          <w:sz w:val="20"/>
        </w:rPr>
        <w:t> </w:t>
      </w:r>
      <w:r>
        <w:rPr>
          <w:sz w:val="20"/>
        </w:rPr>
        <w:t>controls</w:t>
      </w:r>
      <w:r>
        <w:rPr>
          <w:spacing w:val="-3"/>
          <w:sz w:val="20"/>
        </w:rPr>
        <w:t> </w:t>
      </w:r>
      <w:r>
        <w:rPr>
          <w:sz w:val="20"/>
        </w:rPr>
        <w:t>a</w:t>
      </w:r>
      <w:r>
        <w:rPr>
          <w:spacing w:val="-1"/>
          <w:sz w:val="20"/>
        </w:rPr>
        <w:t> </w:t>
      </w:r>
      <w:r>
        <w:rPr>
          <w:sz w:val="20"/>
        </w:rPr>
        <w:t>large</w:t>
      </w:r>
      <w:r>
        <w:rPr>
          <w:spacing w:val="-2"/>
          <w:sz w:val="20"/>
        </w:rPr>
        <w:t> number</w:t>
      </w:r>
    </w:p>
    <w:p>
      <w:pPr>
        <w:pStyle w:val="ListParagraph"/>
        <w:numPr>
          <w:ilvl w:val="0"/>
          <w:numId w:val="92"/>
        </w:numPr>
        <w:tabs>
          <w:tab w:pos="952" w:val="left" w:leader="none"/>
        </w:tabs>
        <w:spacing w:line="240" w:lineRule="auto" w:before="20" w:after="0"/>
        <w:ind w:left="952" w:right="0" w:hanging="777"/>
        <w:jc w:val="left"/>
        <w:rPr>
          <w:sz w:val="20"/>
        </w:rPr>
      </w:pPr>
      <w:r>
        <w:rPr>
          <w:sz w:val="20"/>
        </w:rPr>
        <w:t>of</w:t>
      </w:r>
      <w:r>
        <w:rPr>
          <w:spacing w:val="-2"/>
          <w:sz w:val="20"/>
        </w:rPr>
        <w:t> </w:t>
      </w:r>
      <w:r>
        <w:rPr>
          <w:sz w:val="20"/>
        </w:rPr>
        <w:t>O-DUs.</w:t>
      </w:r>
      <w:r>
        <w:rPr>
          <w:spacing w:val="-2"/>
          <w:sz w:val="20"/>
        </w:rPr>
        <w:t> </w:t>
      </w:r>
      <w:r>
        <w:rPr>
          <w:sz w:val="20"/>
        </w:rPr>
        <w:t>Similarly,</w:t>
      </w:r>
      <w:r>
        <w:rPr>
          <w:spacing w:val="-2"/>
          <w:sz w:val="20"/>
        </w:rPr>
        <w:t> </w:t>
      </w:r>
      <w:r>
        <w:rPr>
          <w:sz w:val="20"/>
        </w:rPr>
        <w:t>Non-/Near-RT</w:t>
      </w:r>
      <w:r>
        <w:rPr>
          <w:spacing w:val="-2"/>
          <w:sz w:val="20"/>
        </w:rPr>
        <w:t> </w:t>
      </w:r>
      <w:r>
        <w:rPr>
          <w:sz w:val="20"/>
        </w:rPr>
        <w:t>RIC</w:t>
      </w:r>
      <w:r>
        <w:rPr>
          <w:spacing w:val="-3"/>
          <w:sz w:val="20"/>
        </w:rPr>
        <w:t> </w:t>
      </w:r>
      <w:r>
        <w:rPr>
          <w:sz w:val="20"/>
        </w:rPr>
        <w:t>based</w:t>
      </w:r>
      <w:r>
        <w:rPr>
          <w:spacing w:val="-1"/>
          <w:sz w:val="20"/>
        </w:rPr>
        <w:t> </w:t>
      </w:r>
      <w:r>
        <w:rPr>
          <w:sz w:val="20"/>
        </w:rPr>
        <w:t>solutions</w:t>
      </w:r>
      <w:r>
        <w:rPr>
          <w:spacing w:val="-2"/>
          <w:sz w:val="20"/>
        </w:rPr>
        <w:t> </w:t>
      </w:r>
      <w:r>
        <w:rPr>
          <w:sz w:val="20"/>
        </w:rPr>
        <w:t>(option</w:t>
      </w:r>
      <w:r>
        <w:rPr>
          <w:spacing w:val="-1"/>
          <w:sz w:val="20"/>
        </w:rPr>
        <w:t> </w:t>
      </w:r>
      <w:r>
        <w:rPr>
          <w:sz w:val="20"/>
        </w:rPr>
        <w:t>1</w:t>
      </w:r>
      <w:r>
        <w:rPr>
          <w:spacing w:val="-1"/>
          <w:sz w:val="20"/>
        </w:rPr>
        <w:t> </w:t>
      </w:r>
      <w:r>
        <w:rPr>
          <w:sz w:val="20"/>
        </w:rPr>
        <w:t>or</w:t>
      </w:r>
      <w:r>
        <w:rPr>
          <w:spacing w:val="-4"/>
          <w:sz w:val="20"/>
        </w:rPr>
        <w:t> </w:t>
      </w:r>
      <w:r>
        <w:rPr>
          <w:sz w:val="20"/>
        </w:rPr>
        <w:t>2)</w:t>
      </w:r>
      <w:r>
        <w:rPr>
          <w:spacing w:val="-1"/>
          <w:sz w:val="20"/>
        </w:rPr>
        <w:t> </w:t>
      </w:r>
      <w:r>
        <w:rPr>
          <w:sz w:val="20"/>
        </w:rPr>
        <w:t>might</w:t>
      </w:r>
      <w:r>
        <w:rPr>
          <w:spacing w:val="-2"/>
          <w:sz w:val="20"/>
        </w:rPr>
        <w:t> </w:t>
      </w:r>
      <w:r>
        <w:rPr>
          <w:sz w:val="20"/>
        </w:rPr>
        <w:t>be</w:t>
      </w:r>
      <w:r>
        <w:rPr>
          <w:spacing w:val="-2"/>
          <w:sz w:val="20"/>
        </w:rPr>
        <w:t> </w:t>
      </w:r>
      <w:r>
        <w:rPr>
          <w:sz w:val="20"/>
        </w:rPr>
        <w:t>preferred</w:t>
      </w:r>
      <w:r>
        <w:rPr>
          <w:spacing w:val="-2"/>
          <w:sz w:val="20"/>
        </w:rPr>
        <w:t> </w:t>
      </w:r>
      <w:r>
        <w:rPr>
          <w:sz w:val="20"/>
        </w:rPr>
        <w:t>for</w:t>
      </w:r>
      <w:r>
        <w:rPr>
          <w:spacing w:val="-1"/>
          <w:sz w:val="20"/>
        </w:rPr>
        <w:t> </w:t>
      </w:r>
      <w:r>
        <w:rPr>
          <w:sz w:val="20"/>
        </w:rPr>
        <w:t>slow</w:t>
      </w:r>
      <w:r>
        <w:rPr>
          <w:spacing w:val="-2"/>
          <w:sz w:val="20"/>
        </w:rPr>
        <w:t> </w:t>
      </w:r>
      <w:r>
        <w:rPr>
          <w:sz w:val="20"/>
        </w:rPr>
        <w:t>loop</w:t>
      </w:r>
      <w:r>
        <w:rPr>
          <w:spacing w:val="-1"/>
          <w:sz w:val="20"/>
        </w:rPr>
        <w:t> </w:t>
      </w:r>
      <w:r>
        <w:rPr>
          <w:sz w:val="20"/>
        </w:rPr>
        <w:t>timings</w:t>
      </w:r>
      <w:r>
        <w:rPr>
          <w:spacing w:val="-2"/>
          <w:sz w:val="20"/>
        </w:rPr>
        <w:t> while</w:t>
      </w:r>
    </w:p>
    <w:p>
      <w:pPr>
        <w:pStyle w:val="ListParagraph"/>
        <w:numPr>
          <w:ilvl w:val="0"/>
          <w:numId w:val="92"/>
        </w:numPr>
        <w:tabs>
          <w:tab w:pos="952" w:val="left" w:leader="none"/>
        </w:tabs>
        <w:spacing w:line="240" w:lineRule="auto" w:before="17" w:after="0"/>
        <w:ind w:left="952" w:right="0" w:hanging="777"/>
        <w:jc w:val="left"/>
        <w:rPr>
          <w:sz w:val="20"/>
        </w:rPr>
      </w:pPr>
      <w:r>
        <w:rPr>
          <w:sz w:val="20"/>
        </w:rPr>
        <w:t>a</w:t>
      </w:r>
      <w:r>
        <w:rPr>
          <w:spacing w:val="-9"/>
          <w:sz w:val="20"/>
        </w:rPr>
        <w:t> </w:t>
      </w:r>
      <w:r>
        <w:rPr>
          <w:sz w:val="20"/>
        </w:rPr>
        <w:t>O-CU</w:t>
      </w:r>
      <w:r>
        <w:rPr>
          <w:spacing w:val="-9"/>
          <w:sz w:val="20"/>
        </w:rPr>
        <w:t> </w:t>
      </w:r>
      <w:r>
        <w:rPr>
          <w:sz w:val="20"/>
        </w:rPr>
        <w:t>based</w:t>
      </w:r>
      <w:r>
        <w:rPr>
          <w:spacing w:val="-8"/>
          <w:sz w:val="20"/>
        </w:rPr>
        <w:t> </w:t>
      </w:r>
      <w:r>
        <w:rPr>
          <w:sz w:val="20"/>
        </w:rPr>
        <w:t>solution</w:t>
      </w:r>
      <w:r>
        <w:rPr>
          <w:spacing w:val="-8"/>
          <w:sz w:val="20"/>
        </w:rPr>
        <w:t> </w:t>
      </w:r>
      <w:r>
        <w:rPr>
          <w:sz w:val="20"/>
        </w:rPr>
        <w:t>might</w:t>
      </w:r>
      <w:r>
        <w:rPr>
          <w:spacing w:val="-9"/>
          <w:sz w:val="20"/>
        </w:rPr>
        <w:t> </w:t>
      </w:r>
      <w:r>
        <w:rPr>
          <w:sz w:val="20"/>
        </w:rPr>
        <w:t>be</w:t>
      </w:r>
      <w:r>
        <w:rPr>
          <w:spacing w:val="-8"/>
          <w:sz w:val="20"/>
        </w:rPr>
        <w:t> </w:t>
      </w:r>
      <w:r>
        <w:rPr>
          <w:sz w:val="20"/>
        </w:rPr>
        <w:t>preferred</w:t>
      </w:r>
      <w:r>
        <w:rPr>
          <w:spacing w:val="-7"/>
          <w:sz w:val="20"/>
        </w:rPr>
        <w:t> </w:t>
      </w:r>
      <w:r>
        <w:rPr>
          <w:sz w:val="20"/>
        </w:rPr>
        <w:t>for</w:t>
      </w:r>
      <w:r>
        <w:rPr>
          <w:spacing w:val="-8"/>
          <w:sz w:val="20"/>
        </w:rPr>
        <w:t> </w:t>
      </w:r>
      <w:r>
        <w:rPr>
          <w:sz w:val="20"/>
        </w:rPr>
        <w:t>fast</w:t>
      </w:r>
      <w:r>
        <w:rPr>
          <w:spacing w:val="-9"/>
          <w:sz w:val="20"/>
        </w:rPr>
        <w:t> </w:t>
      </w:r>
      <w:r>
        <w:rPr>
          <w:sz w:val="20"/>
        </w:rPr>
        <w:t>loop</w:t>
      </w:r>
      <w:r>
        <w:rPr>
          <w:spacing w:val="-8"/>
          <w:sz w:val="20"/>
        </w:rPr>
        <w:t> </w:t>
      </w:r>
      <w:r>
        <w:rPr>
          <w:sz w:val="20"/>
        </w:rPr>
        <w:t>timings.</w:t>
      </w:r>
      <w:r>
        <w:rPr>
          <w:spacing w:val="-8"/>
          <w:sz w:val="20"/>
        </w:rPr>
        <w:t> </w:t>
      </w:r>
      <w:r>
        <w:rPr>
          <w:sz w:val="20"/>
        </w:rPr>
        <w:t>Besides</w:t>
      </w:r>
      <w:r>
        <w:rPr>
          <w:spacing w:val="-9"/>
          <w:sz w:val="20"/>
        </w:rPr>
        <w:t> </w:t>
      </w:r>
      <w:r>
        <w:rPr>
          <w:sz w:val="20"/>
        </w:rPr>
        <w:t>this</w:t>
      </w:r>
      <w:r>
        <w:rPr>
          <w:spacing w:val="-9"/>
          <w:sz w:val="20"/>
        </w:rPr>
        <w:t> </w:t>
      </w:r>
      <w:r>
        <w:rPr>
          <w:sz w:val="20"/>
        </w:rPr>
        <w:t>difference,</w:t>
      </w:r>
      <w:r>
        <w:rPr>
          <w:spacing w:val="-8"/>
          <w:sz w:val="20"/>
        </w:rPr>
        <w:t> </w:t>
      </w:r>
      <w:r>
        <w:rPr>
          <w:sz w:val="20"/>
        </w:rPr>
        <w:t>the</w:t>
      </w:r>
      <w:r>
        <w:rPr>
          <w:spacing w:val="-11"/>
          <w:sz w:val="20"/>
        </w:rPr>
        <w:t> </w:t>
      </w:r>
      <w:r>
        <w:rPr>
          <w:sz w:val="20"/>
        </w:rPr>
        <w:t>same principles</w:t>
      </w:r>
      <w:r>
        <w:rPr>
          <w:spacing w:val="-9"/>
          <w:sz w:val="20"/>
        </w:rPr>
        <w:t> </w:t>
      </w:r>
      <w:r>
        <w:rPr>
          <w:sz w:val="20"/>
        </w:rPr>
        <w:t>as</w:t>
      </w:r>
      <w:r>
        <w:rPr>
          <w:spacing w:val="-9"/>
          <w:sz w:val="20"/>
        </w:rPr>
        <w:t> </w:t>
      </w:r>
      <w:r>
        <w:rPr>
          <w:spacing w:val="-2"/>
          <w:sz w:val="20"/>
        </w:rPr>
        <w:t>previously</w:t>
      </w:r>
    </w:p>
    <w:p>
      <w:pPr>
        <w:pStyle w:val="ListParagraph"/>
        <w:numPr>
          <w:ilvl w:val="0"/>
          <w:numId w:val="92"/>
        </w:numPr>
        <w:tabs>
          <w:tab w:pos="952" w:val="left" w:leader="none"/>
        </w:tabs>
        <w:spacing w:line="240" w:lineRule="auto" w:before="19" w:after="0"/>
        <w:ind w:left="952" w:right="0" w:hanging="777"/>
        <w:jc w:val="left"/>
        <w:rPr>
          <w:sz w:val="20"/>
        </w:rPr>
      </w:pPr>
      <w:r>
        <w:rPr>
          <w:sz w:val="20"/>
        </w:rPr>
        <w:t>described</w:t>
      </w:r>
      <w:r>
        <w:rPr>
          <w:spacing w:val="-4"/>
          <w:sz w:val="20"/>
        </w:rPr>
        <w:t> </w:t>
      </w:r>
      <w:r>
        <w:rPr>
          <w:sz w:val="20"/>
        </w:rPr>
        <w:t>apply</w:t>
      </w:r>
      <w:r>
        <w:rPr>
          <w:spacing w:val="-3"/>
          <w:sz w:val="20"/>
        </w:rPr>
        <w:t> </w:t>
      </w:r>
      <w:r>
        <w:rPr>
          <w:sz w:val="20"/>
        </w:rPr>
        <w:t>and</w:t>
      </w:r>
      <w:r>
        <w:rPr>
          <w:spacing w:val="-4"/>
          <w:sz w:val="20"/>
        </w:rPr>
        <w:t> </w:t>
      </w:r>
      <w:r>
        <w:rPr>
          <w:sz w:val="20"/>
        </w:rPr>
        <w:t>the</w:t>
      </w:r>
      <w:r>
        <w:rPr>
          <w:spacing w:val="-4"/>
          <w:sz w:val="20"/>
        </w:rPr>
        <w:t> </w:t>
      </w:r>
      <w:r>
        <w:rPr>
          <w:sz w:val="20"/>
        </w:rPr>
        <w:t>same</w:t>
      </w:r>
      <w:r>
        <w:rPr>
          <w:spacing w:val="-6"/>
          <w:sz w:val="20"/>
        </w:rPr>
        <w:t> </w:t>
      </w:r>
      <w:r>
        <w:rPr>
          <w:sz w:val="20"/>
        </w:rPr>
        <w:t>performance</w:t>
      </w:r>
      <w:r>
        <w:rPr>
          <w:spacing w:val="-4"/>
          <w:sz w:val="20"/>
        </w:rPr>
        <w:t> </w:t>
      </w:r>
      <w:r>
        <w:rPr>
          <w:sz w:val="20"/>
        </w:rPr>
        <w:t>gain</w:t>
      </w:r>
      <w:r>
        <w:rPr>
          <w:spacing w:val="-4"/>
          <w:sz w:val="20"/>
        </w:rPr>
        <w:t> </w:t>
      </w:r>
      <w:r>
        <w:rPr>
          <w:sz w:val="20"/>
        </w:rPr>
        <w:t>can</w:t>
      </w:r>
      <w:r>
        <w:rPr>
          <w:spacing w:val="-5"/>
          <w:sz w:val="20"/>
        </w:rPr>
        <w:t> </w:t>
      </w:r>
      <w:r>
        <w:rPr>
          <w:sz w:val="20"/>
        </w:rPr>
        <w:t>be</w:t>
      </w:r>
      <w:r>
        <w:rPr>
          <w:spacing w:val="-4"/>
          <w:sz w:val="20"/>
        </w:rPr>
        <w:t> </w:t>
      </w:r>
      <w:r>
        <w:rPr>
          <w:spacing w:val="-2"/>
          <w:sz w:val="20"/>
        </w:rPr>
        <w:t>expected.</w:t>
      </w:r>
    </w:p>
    <w:p>
      <w:pPr>
        <w:pStyle w:val="ListParagraph"/>
        <w:numPr>
          <w:ilvl w:val="0"/>
          <w:numId w:val="92"/>
        </w:numPr>
        <w:tabs>
          <w:tab w:pos="952" w:val="left" w:leader="none"/>
        </w:tabs>
        <w:spacing w:line="240" w:lineRule="auto" w:before="198" w:after="0"/>
        <w:ind w:left="952" w:right="0" w:hanging="777"/>
        <w:jc w:val="left"/>
        <w:rPr>
          <w:sz w:val="20"/>
        </w:rPr>
      </w:pPr>
      <w:r>
        <w:rPr>
          <w:sz w:val="20"/>
        </w:rPr>
        <w:t>The</w:t>
      </w:r>
      <w:r>
        <w:rPr>
          <w:spacing w:val="-6"/>
          <w:sz w:val="20"/>
        </w:rPr>
        <w:t> </w:t>
      </w:r>
      <w:r>
        <w:rPr>
          <w:sz w:val="20"/>
        </w:rPr>
        <w:t>configuration</w:t>
      </w:r>
      <w:r>
        <w:rPr>
          <w:spacing w:val="-5"/>
          <w:sz w:val="20"/>
        </w:rPr>
        <w:t> </w:t>
      </w:r>
      <w:r>
        <w:rPr>
          <w:sz w:val="20"/>
        </w:rPr>
        <w:t>is</w:t>
      </w:r>
      <w:r>
        <w:rPr>
          <w:spacing w:val="-6"/>
          <w:sz w:val="20"/>
        </w:rPr>
        <w:t> </w:t>
      </w:r>
      <w:r>
        <w:rPr>
          <w:sz w:val="20"/>
        </w:rPr>
        <w:t>assumed</w:t>
      </w:r>
      <w:r>
        <w:rPr>
          <w:spacing w:val="-5"/>
          <w:sz w:val="20"/>
        </w:rPr>
        <w:t> </w:t>
      </w:r>
      <w:r>
        <w:rPr>
          <w:sz w:val="20"/>
        </w:rPr>
        <w:t>to</w:t>
      </w:r>
      <w:r>
        <w:rPr>
          <w:spacing w:val="-5"/>
          <w:sz w:val="20"/>
        </w:rPr>
        <w:t> </w:t>
      </w:r>
      <w:r>
        <w:rPr>
          <w:sz w:val="20"/>
        </w:rPr>
        <w:t>be</w:t>
      </w:r>
      <w:r>
        <w:rPr>
          <w:spacing w:val="-6"/>
          <w:sz w:val="20"/>
        </w:rPr>
        <w:t> </w:t>
      </w:r>
      <w:r>
        <w:rPr>
          <w:sz w:val="20"/>
        </w:rPr>
        <w:t>a</w:t>
      </w:r>
      <w:r>
        <w:rPr>
          <w:spacing w:val="-6"/>
          <w:sz w:val="20"/>
        </w:rPr>
        <w:t> </w:t>
      </w:r>
      <w:r>
        <w:rPr>
          <w:sz w:val="20"/>
        </w:rPr>
        <w:t>rather</w:t>
      </w:r>
      <w:r>
        <w:rPr>
          <w:spacing w:val="-4"/>
          <w:sz w:val="20"/>
        </w:rPr>
        <w:t> </w:t>
      </w:r>
      <w:r>
        <w:rPr>
          <w:sz w:val="20"/>
        </w:rPr>
        <w:t>slow</w:t>
      </w:r>
      <w:r>
        <w:rPr>
          <w:spacing w:val="-6"/>
          <w:sz w:val="20"/>
        </w:rPr>
        <w:t> </w:t>
      </w:r>
      <w:r>
        <w:rPr>
          <w:sz w:val="20"/>
        </w:rPr>
        <w:t>process</w:t>
      </w:r>
      <w:r>
        <w:rPr>
          <w:spacing w:val="-6"/>
          <w:sz w:val="20"/>
        </w:rPr>
        <w:t> </w:t>
      </w:r>
      <w:r>
        <w:rPr>
          <w:sz w:val="20"/>
        </w:rPr>
        <w:t>for</w:t>
      </w:r>
      <w:r>
        <w:rPr>
          <w:spacing w:val="-6"/>
          <w:sz w:val="20"/>
        </w:rPr>
        <w:t> </w:t>
      </w:r>
      <w:r>
        <w:rPr>
          <w:sz w:val="20"/>
        </w:rPr>
        <w:t>SS</w:t>
      </w:r>
      <w:r>
        <w:rPr>
          <w:spacing w:val="-5"/>
          <w:sz w:val="20"/>
        </w:rPr>
        <w:t> </w:t>
      </w:r>
      <w:r>
        <w:rPr>
          <w:sz w:val="20"/>
        </w:rPr>
        <w:t>Burst</w:t>
      </w:r>
      <w:r>
        <w:rPr>
          <w:spacing w:val="-6"/>
          <w:sz w:val="20"/>
        </w:rPr>
        <w:t> </w:t>
      </w:r>
      <w:r>
        <w:rPr>
          <w:sz w:val="20"/>
        </w:rPr>
        <w:t>Set</w:t>
      </w:r>
      <w:r>
        <w:rPr>
          <w:spacing w:val="-4"/>
          <w:sz w:val="20"/>
        </w:rPr>
        <w:t> </w:t>
      </w:r>
      <w:r>
        <w:rPr>
          <w:sz w:val="20"/>
        </w:rPr>
        <w:t>reconfiguration.</w:t>
      </w:r>
      <w:r>
        <w:rPr>
          <w:spacing w:val="-5"/>
          <w:sz w:val="20"/>
        </w:rPr>
        <w:t> </w:t>
      </w:r>
      <w:r>
        <w:rPr>
          <w:sz w:val="20"/>
        </w:rPr>
        <w:t>DM-RS</w:t>
      </w:r>
      <w:r>
        <w:rPr>
          <w:spacing w:val="-7"/>
          <w:sz w:val="20"/>
        </w:rPr>
        <w:t> </w:t>
      </w:r>
      <w:r>
        <w:rPr>
          <w:sz w:val="20"/>
        </w:rPr>
        <w:t>and</w:t>
      </w:r>
      <w:r>
        <w:rPr>
          <w:spacing w:val="-3"/>
          <w:sz w:val="20"/>
        </w:rPr>
        <w:t> </w:t>
      </w:r>
      <w:r>
        <w:rPr>
          <w:sz w:val="20"/>
        </w:rPr>
        <w:t>CSI-RS</w:t>
      </w:r>
      <w:r>
        <w:rPr>
          <w:spacing w:val="-4"/>
          <w:sz w:val="20"/>
        </w:rPr>
        <w:t> </w:t>
      </w:r>
      <w:r>
        <w:rPr>
          <w:sz w:val="20"/>
        </w:rPr>
        <w:t>might</w:t>
      </w:r>
      <w:r>
        <w:rPr>
          <w:spacing w:val="-7"/>
          <w:sz w:val="20"/>
        </w:rPr>
        <w:t> </w:t>
      </w:r>
      <w:r>
        <w:rPr>
          <w:spacing w:val="-5"/>
          <w:sz w:val="20"/>
        </w:rPr>
        <w:t>be</w:t>
      </w:r>
    </w:p>
    <w:p>
      <w:pPr>
        <w:pStyle w:val="ListParagraph"/>
        <w:numPr>
          <w:ilvl w:val="0"/>
          <w:numId w:val="92"/>
        </w:numPr>
        <w:tabs>
          <w:tab w:pos="952" w:val="left" w:leader="none"/>
        </w:tabs>
        <w:spacing w:line="240" w:lineRule="auto" w:before="17" w:after="0"/>
        <w:ind w:left="952" w:right="0" w:hanging="777"/>
        <w:jc w:val="left"/>
        <w:rPr>
          <w:sz w:val="20"/>
        </w:rPr>
      </w:pPr>
      <w:r>
        <w:rPr>
          <w:sz w:val="20"/>
        </w:rPr>
        <w:t>reconfigured</w:t>
      </w:r>
      <w:r>
        <w:rPr>
          <w:spacing w:val="-8"/>
          <w:sz w:val="20"/>
        </w:rPr>
        <w:t> </w:t>
      </w:r>
      <w:r>
        <w:rPr>
          <w:sz w:val="20"/>
        </w:rPr>
        <w:t>more</w:t>
      </w:r>
      <w:r>
        <w:rPr>
          <w:spacing w:val="-9"/>
          <w:sz w:val="20"/>
        </w:rPr>
        <w:t> </w:t>
      </w:r>
      <w:r>
        <w:rPr>
          <w:sz w:val="20"/>
        </w:rPr>
        <w:t>dynamically,</w:t>
      </w:r>
      <w:r>
        <w:rPr>
          <w:spacing w:val="-8"/>
          <w:sz w:val="20"/>
        </w:rPr>
        <w:t> </w:t>
      </w:r>
      <w:r>
        <w:rPr>
          <w:sz w:val="20"/>
        </w:rPr>
        <w:t>but</w:t>
      </w:r>
      <w:r>
        <w:rPr>
          <w:spacing w:val="-9"/>
          <w:sz w:val="20"/>
        </w:rPr>
        <w:t> </w:t>
      </w:r>
      <w:r>
        <w:rPr>
          <w:sz w:val="20"/>
        </w:rPr>
        <w:t>there</w:t>
      </w:r>
      <w:r>
        <w:rPr>
          <w:spacing w:val="-9"/>
          <w:sz w:val="20"/>
        </w:rPr>
        <w:t> </w:t>
      </w:r>
      <w:r>
        <w:rPr>
          <w:sz w:val="20"/>
        </w:rPr>
        <w:t>are</w:t>
      </w:r>
      <w:r>
        <w:rPr>
          <w:spacing w:val="-8"/>
          <w:sz w:val="20"/>
        </w:rPr>
        <w:t> </w:t>
      </w:r>
      <w:r>
        <w:rPr>
          <w:sz w:val="20"/>
        </w:rPr>
        <w:t>probably</w:t>
      </w:r>
      <w:r>
        <w:rPr>
          <w:spacing w:val="-9"/>
          <w:sz w:val="20"/>
        </w:rPr>
        <w:t> </w:t>
      </w:r>
      <w:r>
        <w:rPr>
          <w:sz w:val="20"/>
        </w:rPr>
        <w:t>no</w:t>
      </w:r>
      <w:r>
        <w:rPr>
          <w:spacing w:val="-8"/>
          <w:sz w:val="20"/>
        </w:rPr>
        <w:t> </w:t>
      </w:r>
      <w:r>
        <w:rPr>
          <w:sz w:val="20"/>
        </w:rPr>
        <w:t>additional</w:t>
      </w:r>
      <w:r>
        <w:rPr>
          <w:spacing w:val="-10"/>
          <w:sz w:val="20"/>
        </w:rPr>
        <w:t> </w:t>
      </w:r>
      <w:r>
        <w:rPr>
          <w:sz w:val="20"/>
        </w:rPr>
        <w:t>performance</w:t>
      </w:r>
      <w:r>
        <w:rPr>
          <w:spacing w:val="-11"/>
          <w:sz w:val="20"/>
        </w:rPr>
        <w:t> </w:t>
      </w:r>
      <w:r>
        <w:rPr>
          <w:sz w:val="20"/>
        </w:rPr>
        <w:t>gains</w:t>
      </w:r>
      <w:r>
        <w:rPr>
          <w:spacing w:val="-9"/>
          <w:sz w:val="20"/>
        </w:rPr>
        <w:t> </w:t>
      </w:r>
      <w:r>
        <w:rPr>
          <w:sz w:val="20"/>
        </w:rPr>
        <w:t>of</w:t>
      </w:r>
      <w:r>
        <w:rPr>
          <w:spacing w:val="-11"/>
          <w:sz w:val="20"/>
        </w:rPr>
        <w:t> </w:t>
      </w:r>
      <w:r>
        <w:rPr>
          <w:sz w:val="20"/>
        </w:rPr>
        <w:t>an</w:t>
      </w:r>
      <w:r>
        <w:rPr>
          <w:spacing w:val="-8"/>
          <w:sz w:val="20"/>
        </w:rPr>
        <w:t> </w:t>
      </w:r>
      <w:r>
        <w:rPr>
          <w:sz w:val="20"/>
        </w:rPr>
        <w:t>O-CU</w:t>
      </w:r>
      <w:r>
        <w:rPr>
          <w:spacing w:val="-9"/>
          <w:sz w:val="20"/>
        </w:rPr>
        <w:t> </w:t>
      </w:r>
      <w:r>
        <w:rPr>
          <w:sz w:val="20"/>
        </w:rPr>
        <w:t>based</w:t>
      </w:r>
      <w:r>
        <w:rPr>
          <w:spacing w:val="-9"/>
          <w:sz w:val="20"/>
        </w:rPr>
        <w:t> </w:t>
      </w:r>
      <w:r>
        <w:rPr>
          <w:sz w:val="20"/>
        </w:rPr>
        <w:t>inference</w:t>
      </w:r>
      <w:r>
        <w:rPr>
          <w:spacing w:val="-8"/>
          <w:sz w:val="20"/>
        </w:rPr>
        <w:t> </w:t>
      </w:r>
      <w:r>
        <w:rPr>
          <w:spacing w:val="-4"/>
          <w:sz w:val="20"/>
        </w:rPr>
        <w:t>over</w:t>
      </w:r>
    </w:p>
    <w:p>
      <w:pPr>
        <w:pStyle w:val="ListParagraph"/>
        <w:numPr>
          <w:ilvl w:val="0"/>
          <w:numId w:val="92"/>
        </w:numPr>
        <w:tabs>
          <w:tab w:pos="952" w:val="left" w:leader="none"/>
        </w:tabs>
        <w:spacing w:line="240" w:lineRule="auto" w:before="20" w:after="0"/>
        <w:ind w:left="952" w:right="0" w:hanging="777"/>
        <w:jc w:val="left"/>
        <w:rPr>
          <w:sz w:val="20"/>
        </w:rPr>
      </w:pPr>
      <w:r>
        <w:rPr>
          <w:sz w:val="20"/>
        </w:rPr>
        <w:t>a</w:t>
      </w:r>
      <w:r>
        <w:rPr>
          <w:spacing w:val="-7"/>
          <w:sz w:val="20"/>
        </w:rPr>
        <w:t> </w:t>
      </w:r>
      <w:r>
        <w:rPr>
          <w:sz w:val="20"/>
        </w:rPr>
        <w:t>Near-RT</w:t>
      </w:r>
      <w:r>
        <w:rPr>
          <w:spacing w:val="-6"/>
          <w:sz w:val="20"/>
        </w:rPr>
        <w:t> </w:t>
      </w:r>
      <w:r>
        <w:rPr>
          <w:sz w:val="20"/>
        </w:rPr>
        <w:t>RIC</w:t>
      </w:r>
      <w:r>
        <w:rPr>
          <w:spacing w:val="-6"/>
          <w:sz w:val="20"/>
        </w:rPr>
        <w:t> </w:t>
      </w:r>
      <w:r>
        <w:rPr>
          <w:sz w:val="20"/>
        </w:rPr>
        <w:t>based</w:t>
      </w:r>
      <w:r>
        <w:rPr>
          <w:spacing w:val="-5"/>
          <w:sz w:val="20"/>
        </w:rPr>
        <w:t> </w:t>
      </w:r>
      <w:r>
        <w:rPr>
          <w:sz w:val="20"/>
        </w:rPr>
        <w:t>inference.</w:t>
      </w:r>
      <w:r>
        <w:rPr>
          <w:spacing w:val="-7"/>
          <w:sz w:val="20"/>
        </w:rPr>
        <w:t> </w:t>
      </w:r>
      <w:r>
        <w:rPr>
          <w:sz w:val="20"/>
        </w:rPr>
        <w:t>Nevertheless,</w:t>
      </w:r>
      <w:r>
        <w:rPr>
          <w:spacing w:val="-6"/>
          <w:sz w:val="20"/>
        </w:rPr>
        <w:t> </w:t>
      </w:r>
      <w:r>
        <w:rPr>
          <w:sz w:val="20"/>
        </w:rPr>
        <w:t>the</w:t>
      </w:r>
      <w:r>
        <w:rPr>
          <w:spacing w:val="-7"/>
          <w:sz w:val="20"/>
        </w:rPr>
        <w:t> </w:t>
      </w:r>
      <w:r>
        <w:rPr>
          <w:sz w:val="20"/>
        </w:rPr>
        <w:t>O1/E2</w:t>
      </w:r>
      <w:r>
        <w:rPr>
          <w:spacing w:val="-5"/>
          <w:sz w:val="20"/>
        </w:rPr>
        <w:t> </w:t>
      </w:r>
      <w:r>
        <w:rPr>
          <w:sz w:val="20"/>
        </w:rPr>
        <w:t>load</w:t>
      </w:r>
      <w:r>
        <w:rPr>
          <w:spacing w:val="-6"/>
          <w:sz w:val="20"/>
        </w:rPr>
        <w:t> </w:t>
      </w:r>
      <w:r>
        <w:rPr>
          <w:sz w:val="20"/>
        </w:rPr>
        <w:t>to</w:t>
      </w:r>
      <w:r>
        <w:rPr>
          <w:spacing w:val="-6"/>
          <w:sz w:val="20"/>
        </w:rPr>
        <w:t> </w:t>
      </w:r>
      <w:r>
        <w:rPr>
          <w:sz w:val="20"/>
        </w:rPr>
        <w:t>continuously</w:t>
      </w:r>
      <w:r>
        <w:rPr>
          <w:spacing w:val="-7"/>
          <w:sz w:val="20"/>
        </w:rPr>
        <w:t> </w:t>
      </w:r>
      <w:r>
        <w:rPr>
          <w:sz w:val="20"/>
        </w:rPr>
        <w:t>transfer</w:t>
      </w:r>
      <w:r>
        <w:rPr>
          <w:spacing w:val="-5"/>
          <w:sz w:val="20"/>
        </w:rPr>
        <w:t> </w:t>
      </w:r>
      <w:r>
        <w:rPr>
          <w:sz w:val="20"/>
        </w:rPr>
        <w:t>data</w:t>
      </w:r>
      <w:r>
        <w:rPr>
          <w:spacing w:val="-9"/>
          <w:sz w:val="20"/>
        </w:rPr>
        <w:t> </w:t>
      </w:r>
      <w:r>
        <w:rPr>
          <w:sz w:val="20"/>
        </w:rPr>
        <w:t>for</w:t>
      </w:r>
      <w:r>
        <w:rPr>
          <w:spacing w:val="-6"/>
          <w:sz w:val="20"/>
        </w:rPr>
        <w:t> </w:t>
      </w:r>
      <w:r>
        <w:rPr>
          <w:sz w:val="20"/>
        </w:rPr>
        <w:t>inference</w:t>
      </w:r>
      <w:r>
        <w:rPr>
          <w:spacing w:val="-7"/>
          <w:sz w:val="20"/>
        </w:rPr>
        <w:t> </w:t>
      </w:r>
      <w:r>
        <w:rPr>
          <w:sz w:val="20"/>
        </w:rPr>
        <w:t>will</w:t>
      </w:r>
      <w:r>
        <w:rPr>
          <w:spacing w:val="-7"/>
          <w:sz w:val="20"/>
        </w:rPr>
        <w:t> </w:t>
      </w:r>
      <w:r>
        <w:rPr>
          <w:sz w:val="20"/>
        </w:rPr>
        <w:t>be</w:t>
      </w:r>
      <w:r>
        <w:rPr>
          <w:spacing w:val="-6"/>
          <w:sz w:val="20"/>
        </w:rPr>
        <w:t> </w:t>
      </w:r>
      <w:r>
        <w:rPr>
          <w:spacing w:val="-2"/>
          <w:sz w:val="20"/>
        </w:rPr>
        <w:t>reduced</w:t>
      </w:r>
    </w:p>
    <w:p>
      <w:pPr>
        <w:pStyle w:val="ListParagraph"/>
        <w:numPr>
          <w:ilvl w:val="0"/>
          <w:numId w:val="92"/>
        </w:numPr>
        <w:tabs>
          <w:tab w:pos="952" w:val="left" w:leader="none"/>
        </w:tabs>
        <w:spacing w:line="240" w:lineRule="auto" w:before="17" w:after="0"/>
        <w:ind w:left="952" w:right="0" w:hanging="777"/>
        <w:jc w:val="left"/>
        <w:rPr>
          <w:sz w:val="20"/>
        </w:rPr>
      </w:pPr>
      <w:r>
        <w:rPr>
          <w:sz w:val="20"/>
        </w:rPr>
        <w:t>and</w:t>
      </w:r>
      <w:r>
        <w:rPr>
          <w:spacing w:val="-3"/>
          <w:sz w:val="20"/>
        </w:rPr>
        <w:t> </w:t>
      </w:r>
      <w:r>
        <w:rPr>
          <w:sz w:val="20"/>
        </w:rPr>
        <w:t>the</w:t>
      </w:r>
      <w:r>
        <w:rPr>
          <w:spacing w:val="-3"/>
          <w:sz w:val="20"/>
        </w:rPr>
        <w:t> </w:t>
      </w:r>
      <w:r>
        <w:rPr>
          <w:sz w:val="20"/>
        </w:rPr>
        <w:t>algorithm</w:t>
      </w:r>
      <w:r>
        <w:rPr>
          <w:spacing w:val="-3"/>
          <w:sz w:val="20"/>
        </w:rPr>
        <w:t> </w:t>
      </w:r>
      <w:r>
        <w:rPr>
          <w:sz w:val="20"/>
        </w:rPr>
        <w:t>might</w:t>
      </w:r>
      <w:r>
        <w:rPr>
          <w:spacing w:val="-4"/>
          <w:sz w:val="20"/>
        </w:rPr>
        <w:t> </w:t>
      </w:r>
      <w:r>
        <w:rPr>
          <w:sz w:val="20"/>
        </w:rPr>
        <w:t>have</w:t>
      </w:r>
      <w:r>
        <w:rPr>
          <w:spacing w:val="-6"/>
          <w:sz w:val="20"/>
        </w:rPr>
        <w:t> </w:t>
      </w:r>
      <w:r>
        <w:rPr>
          <w:sz w:val="20"/>
        </w:rPr>
        <w:t>access</w:t>
      </w:r>
      <w:r>
        <w:rPr>
          <w:spacing w:val="-4"/>
          <w:sz w:val="20"/>
        </w:rPr>
        <w:t> </w:t>
      </w:r>
      <w:r>
        <w:rPr>
          <w:sz w:val="20"/>
        </w:rPr>
        <w:t>to</w:t>
      </w:r>
      <w:r>
        <w:rPr>
          <w:spacing w:val="-3"/>
          <w:sz w:val="20"/>
        </w:rPr>
        <w:t> </w:t>
      </w:r>
      <w:r>
        <w:rPr>
          <w:sz w:val="20"/>
        </w:rPr>
        <w:t>a</w:t>
      </w:r>
      <w:r>
        <w:rPr>
          <w:spacing w:val="-3"/>
          <w:sz w:val="20"/>
        </w:rPr>
        <w:t> </w:t>
      </w:r>
      <w:r>
        <w:rPr>
          <w:sz w:val="20"/>
        </w:rPr>
        <w:t>larger</w:t>
      </w:r>
      <w:r>
        <w:rPr>
          <w:spacing w:val="-3"/>
          <w:sz w:val="20"/>
        </w:rPr>
        <w:t> </w:t>
      </w:r>
      <w:r>
        <w:rPr>
          <w:sz w:val="20"/>
        </w:rPr>
        <w:t>number</w:t>
      </w:r>
      <w:r>
        <w:rPr>
          <w:spacing w:val="-4"/>
          <w:sz w:val="20"/>
        </w:rPr>
        <w:t> </w:t>
      </w:r>
      <w:r>
        <w:rPr>
          <w:sz w:val="20"/>
        </w:rPr>
        <w:t>of</w:t>
      </w:r>
      <w:r>
        <w:rPr>
          <w:spacing w:val="-3"/>
          <w:sz w:val="20"/>
        </w:rPr>
        <w:t> </w:t>
      </w:r>
      <w:r>
        <w:rPr>
          <w:sz w:val="20"/>
        </w:rPr>
        <w:t>configuration</w:t>
      </w:r>
      <w:r>
        <w:rPr>
          <w:spacing w:val="-5"/>
          <w:sz w:val="20"/>
        </w:rPr>
        <w:t> </w:t>
      </w:r>
      <w:r>
        <w:rPr>
          <w:sz w:val="20"/>
        </w:rPr>
        <w:t>parameters</w:t>
      </w:r>
      <w:r>
        <w:rPr>
          <w:spacing w:val="-4"/>
          <w:sz w:val="20"/>
        </w:rPr>
        <w:t> </w:t>
      </w:r>
      <w:r>
        <w:rPr>
          <w:sz w:val="20"/>
        </w:rPr>
        <w:t>when</w:t>
      </w:r>
      <w:r>
        <w:rPr>
          <w:spacing w:val="-5"/>
          <w:sz w:val="20"/>
        </w:rPr>
        <w:t> </w:t>
      </w:r>
      <w:r>
        <w:rPr>
          <w:sz w:val="20"/>
        </w:rPr>
        <w:t>hosted</w:t>
      </w:r>
      <w:r>
        <w:rPr>
          <w:spacing w:val="-2"/>
          <w:sz w:val="20"/>
        </w:rPr>
        <w:t> </w:t>
      </w:r>
      <w:r>
        <w:rPr>
          <w:sz w:val="20"/>
        </w:rPr>
        <w:t>at</w:t>
      </w:r>
      <w:r>
        <w:rPr>
          <w:spacing w:val="-4"/>
          <w:sz w:val="20"/>
        </w:rPr>
        <w:t> </w:t>
      </w:r>
      <w:r>
        <w:rPr>
          <w:sz w:val="20"/>
        </w:rPr>
        <w:t>the</w:t>
      </w:r>
      <w:r>
        <w:rPr>
          <w:spacing w:val="-3"/>
          <w:sz w:val="20"/>
        </w:rPr>
        <w:t> </w:t>
      </w:r>
      <w:r>
        <w:rPr>
          <w:sz w:val="20"/>
        </w:rPr>
        <w:t>O-</w:t>
      </w:r>
      <w:r>
        <w:rPr>
          <w:spacing w:val="-5"/>
          <w:sz w:val="20"/>
        </w:rPr>
        <w:t>CU.</w:t>
      </w:r>
    </w:p>
    <w:p>
      <w:pPr>
        <w:pStyle w:val="ListParagraph"/>
        <w:numPr>
          <w:ilvl w:val="0"/>
          <w:numId w:val="92"/>
        </w:numPr>
        <w:tabs>
          <w:tab w:pos="952" w:val="left" w:leader="none"/>
        </w:tabs>
        <w:spacing w:line="240" w:lineRule="auto" w:before="200" w:after="0"/>
        <w:ind w:left="952" w:right="0" w:hanging="777"/>
        <w:jc w:val="left"/>
        <w:rPr>
          <w:sz w:val="20"/>
        </w:rPr>
      </w:pPr>
      <w:r>
        <w:rPr>
          <w:sz w:val="20"/>
        </w:rPr>
        <w:t>Therefore,</w:t>
      </w:r>
      <w:r>
        <w:rPr>
          <w:spacing w:val="3"/>
          <w:sz w:val="20"/>
        </w:rPr>
        <w:t> </w:t>
      </w:r>
      <w:r>
        <w:rPr>
          <w:sz w:val="20"/>
        </w:rPr>
        <w:t>the</w:t>
      </w:r>
      <w:r>
        <w:rPr>
          <w:spacing w:val="2"/>
          <w:sz w:val="20"/>
        </w:rPr>
        <w:t> </w:t>
      </w:r>
      <w:r>
        <w:rPr>
          <w:sz w:val="20"/>
        </w:rPr>
        <w:t>operator</w:t>
      </w:r>
      <w:r>
        <w:rPr>
          <w:spacing w:val="3"/>
          <w:sz w:val="20"/>
        </w:rPr>
        <w:t> </w:t>
      </w:r>
      <w:r>
        <w:rPr>
          <w:sz w:val="20"/>
        </w:rPr>
        <w:t>can</w:t>
      </w:r>
      <w:r>
        <w:rPr>
          <w:spacing w:val="3"/>
          <w:sz w:val="20"/>
        </w:rPr>
        <w:t> </w:t>
      </w:r>
      <w:r>
        <w:rPr>
          <w:sz w:val="20"/>
        </w:rPr>
        <w:t>leverage</w:t>
      </w:r>
      <w:r>
        <w:rPr>
          <w:spacing w:val="3"/>
          <w:sz w:val="20"/>
        </w:rPr>
        <w:t> </w:t>
      </w:r>
      <w:r>
        <w:rPr>
          <w:sz w:val="20"/>
        </w:rPr>
        <w:t>on</w:t>
      </w:r>
      <w:r>
        <w:rPr>
          <w:spacing w:val="3"/>
          <w:sz w:val="20"/>
        </w:rPr>
        <w:t> </w:t>
      </w:r>
      <w:r>
        <w:rPr>
          <w:sz w:val="20"/>
        </w:rPr>
        <w:t>the</w:t>
      </w:r>
      <w:r>
        <w:rPr>
          <w:spacing w:val="1"/>
          <w:sz w:val="20"/>
        </w:rPr>
        <w:t> </w:t>
      </w:r>
      <w:r>
        <w:rPr>
          <w:sz w:val="20"/>
        </w:rPr>
        <w:t>non-real</w:t>
      </w:r>
      <w:r>
        <w:rPr>
          <w:spacing w:val="2"/>
          <w:sz w:val="20"/>
        </w:rPr>
        <w:t> </w:t>
      </w:r>
      <w:r>
        <w:rPr>
          <w:sz w:val="20"/>
        </w:rPr>
        <w:t>time</w:t>
      </w:r>
      <w:r>
        <w:rPr>
          <w:spacing w:val="3"/>
          <w:sz w:val="20"/>
        </w:rPr>
        <w:t> </w:t>
      </w:r>
      <w:r>
        <w:rPr>
          <w:sz w:val="20"/>
        </w:rPr>
        <w:t>data</w:t>
      </w:r>
      <w:r>
        <w:rPr>
          <w:spacing w:val="2"/>
          <w:sz w:val="20"/>
        </w:rPr>
        <w:t> </w:t>
      </w:r>
      <w:r>
        <w:rPr>
          <w:sz w:val="20"/>
        </w:rPr>
        <w:t>collection</w:t>
      </w:r>
      <w:r>
        <w:rPr>
          <w:spacing w:val="3"/>
          <w:sz w:val="20"/>
        </w:rPr>
        <w:t> </w:t>
      </w:r>
      <w:r>
        <w:rPr>
          <w:sz w:val="20"/>
        </w:rPr>
        <w:t>capabilities</w:t>
      </w:r>
      <w:r>
        <w:rPr>
          <w:spacing w:val="2"/>
          <w:sz w:val="20"/>
        </w:rPr>
        <w:t> </w:t>
      </w:r>
      <w:r>
        <w:rPr>
          <w:sz w:val="20"/>
        </w:rPr>
        <w:t>of</w:t>
      </w:r>
      <w:r>
        <w:rPr>
          <w:spacing w:val="2"/>
          <w:sz w:val="20"/>
        </w:rPr>
        <w:t> </w:t>
      </w:r>
      <w:r>
        <w:rPr>
          <w:sz w:val="20"/>
        </w:rPr>
        <w:t>the</w:t>
      </w:r>
      <w:r>
        <w:rPr>
          <w:spacing w:val="3"/>
          <w:sz w:val="20"/>
        </w:rPr>
        <w:t> </w:t>
      </w:r>
      <w:r>
        <w:rPr>
          <w:sz w:val="20"/>
        </w:rPr>
        <w:t>O1/E2</w:t>
      </w:r>
      <w:r>
        <w:rPr>
          <w:spacing w:val="3"/>
          <w:sz w:val="20"/>
        </w:rPr>
        <w:t> </w:t>
      </w:r>
      <w:r>
        <w:rPr>
          <w:sz w:val="20"/>
        </w:rPr>
        <w:t>interface</w:t>
      </w:r>
      <w:r>
        <w:rPr>
          <w:spacing w:val="3"/>
          <w:sz w:val="20"/>
        </w:rPr>
        <w:t> </w:t>
      </w:r>
      <w:r>
        <w:rPr>
          <w:sz w:val="20"/>
        </w:rPr>
        <w:t>(for</w:t>
      </w:r>
      <w:r>
        <w:rPr>
          <w:spacing w:val="2"/>
          <w:sz w:val="20"/>
        </w:rPr>
        <w:t> </w:t>
      </w:r>
      <w:r>
        <w:rPr>
          <w:spacing w:val="-2"/>
          <w:sz w:val="20"/>
        </w:rPr>
        <w:t>offline</w:t>
      </w:r>
    </w:p>
    <w:p>
      <w:pPr>
        <w:pStyle w:val="ListParagraph"/>
        <w:numPr>
          <w:ilvl w:val="0"/>
          <w:numId w:val="92"/>
        </w:numPr>
        <w:tabs>
          <w:tab w:pos="952" w:val="left" w:leader="none"/>
        </w:tabs>
        <w:spacing w:line="240" w:lineRule="auto" w:before="17" w:after="0"/>
        <w:ind w:left="952" w:right="0" w:hanging="777"/>
        <w:jc w:val="left"/>
        <w:rPr>
          <w:sz w:val="20"/>
        </w:rPr>
      </w:pPr>
      <w:r>
        <w:rPr>
          <w:sz w:val="20"/>
        </w:rPr>
        <w:t>ML</w:t>
      </w:r>
      <w:r>
        <w:rPr>
          <w:spacing w:val="13"/>
          <w:sz w:val="20"/>
        </w:rPr>
        <w:t> </w:t>
      </w:r>
      <w:r>
        <w:rPr>
          <w:sz w:val="20"/>
        </w:rPr>
        <w:t>training)</w:t>
      </w:r>
      <w:r>
        <w:rPr>
          <w:spacing w:val="11"/>
          <w:sz w:val="20"/>
        </w:rPr>
        <w:t> </w:t>
      </w:r>
      <w:r>
        <w:rPr>
          <w:sz w:val="20"/>
        </w:rPr>
        <w:t>plus</w:t>
      </w:r>
      <w:r>
        <w:rPr>
          <w:spacing w:val="12"/>
          <w:sz w:val="20"/>
        </w:rPr>
        <w:t> </w:t>
      </w:r>
      <w:r>
        <w:rPr>
          <w:sz w:val="20"/>
        </w:rPr>
        <w:t>the</w:t>
      </w:r>
      <w:r>
        <w:rPr>
          <w:spacing w:val="13"/>
          <w:sz w:val="20"/>
        </w:rPr>
        <w:t> </w:t>
      </w:r>
      <w:r>
        <w:rPr>
          <w:sz w:val="20"/>
        </w:rPr>
        <w:t>computational</w:t>
      </w:r>
      <w:r>
        <w:rPr>
          <w:spacing w:val="13"/>
          <w:sz w:val="20"/>
        </w:rPr>
        <w:t> </w:t>
      </w:r>
      <w:r>
        <w:rPr>
          <w:sz w:val="20"/>
        </w:rPr>
        <w:t>capacity</w:t>
      </w:r>
      <w:r>
        <w:rPr>
          <w:spacing w:val="13"/>
          <w:sz w:val="20"/>
        </w:rPr>
        <w:t> </w:t>
      </w:r>
      <w:r>
        <w:rPr>
          <w:sz w:val="20"/>
        </w:rPr>
        <w:t>(AI/ML</w:t>
      </w:r>
      <w:r>
        <w:rPr>
          <w:spacing w:val="11"/>
          <w:sz w:val="20"/>
        </w:rPr>
        <w:t> </w:t>
      </w:r>
      <w:r>
        <w:rPr>
          <w:sz w:val="20"/>
        </w:rPr>
        <w:t>framework)</w:t>
      </w:r>
      <w:r>
        <w:rPr>
          <w:spacing w:val="11"/>
          <w:sz w:val="20"/>
        </w:rPr>
        <w:t> </w:t>
      </w:r>
      <w:r>
        <w:rPr>
          <w:sz w:val="20"/>
        </w:rPr>
        <w:t>of</w:t>
      </w:r>
      <w:r>
        <w:rPr>
          <w:spacing w:val="13"/>
          <w:sz w:val="20"/>
        </w:rPr>
        <w:t> </w:t>
      </w:r>
      <w:r>
        <w:rPr>
          <w:sz w:val="20"/>
        </w:rPr>
        <w:t>the</w:t>
      </w:r>
      <w:r>
        <w:rPr>
          <w:spacing w:val="13"/>
          <w:sz w:val="20"/>
        </w:rPr>
        <w:t> </w:t>
      </w:r>
      <w:r>
        <w:rPr>
          <w:sz w:val="20"/>
        </w:rPr>
        <w:t>RIC(s)</w:t>
      </w:r>
      <w:r>
        <w:rPr>
          <w:spacing w:val="13"/>
          <w:sz w:val="20"/>
        </w:rPr>
        <w:t> </w:t>
      </w:r>
      <w:r>
        <w:rPr>
          <w:sz w:val="20"/>
        </w:rPr>
        <w:t>for</w:t>
      </w:r>
      <w:r>
        <w:rPr>
          <w:spacing w:val="13"/>
          <w:sz w:val="20"/>
        </w:rPr>
        <w:t> </w:t>
      </w:r>
      <w:r>
        <w:rPr>
          <w:sz w:val="20"/>
        </w:rPr>
        <w:t>ML</w:t>
      </w:r>
      <w:r>
        <w:rPr>
          <w:spacing w:val="11"/>
          <w:sz w:val="20"/>
        </w:rPr>
        <w:t> </w:t>
      </w:r>
      <w:r>
        <w:rPr>
          <w:sz w:val="20"/>
        </w:rPr>
        <w:t>training</w:t>
      </w:r>
      <w:r>
        <w:rPr>
          <w:spacing w:val="13"/>
          <w:sz w:val="20"/>
        </w:rPr>
        <w:t> </w:t>
      </w:r>
      <w:r>
        <w:rPr>
          <w:sz w:val="20"/>
        </w:rPr>
        <w:t>but</w:t>
      </w:r>
      <w:r>
        <w:rPr>
          <w:spacing w:val="12"/>
          <w:sz w:val="20"/>
        </w:rPr>
        <w:t> </w:t>
      </w:r>
      <w:r>
        <w:rPr>
          <w:sz w:val="20"/>
        </w:rPr>
        <w:t>perform</w:t>
      </w:r>
      <w:r>
        <w:rPr>
          <w:spacing w:val="11"/>
          <w:sz w:val="20"/>
        </w:rPr>
        <w:t> </w:t>
      </w:r>
      <w:r>
        <w:rPr>
          <w:sz w:val="20"/>
        </w:rPr>
        <w:t>the</w:t>
      </w:r>
      <w:r>
        <w:rPr>
          <w:spacing w:val="13"/>
          <w:sz w:val="20"/>
        </w:rPr>
        <w:t> </w:t>
      </w:r>
      <w:r>
        <w:rPr>
          <w:spacing w:val="-5"/>
          <w:sz w:val="20"/>
        </w:rPr>
        <w:t>ML</w:t>
      </w:r>
    </w:p>
    <w:p>
      <w:pPr>
        <w:pStyle w:val="ListParagraph"/>
        <w:numPr>
          <w:ilvl w:val="0"/>
          <w:numId w:val="92"/>
        </w:numPr>
        <w:tabs>
          <w:tab w:pos="952" w:val="left" w:leader="none"/>
        </w:tabs>
        <w:spacing w:line="240" w:lineRule="auto" w:before="17" w:after="0"/>
        <w:ind w:left="952" w:right="0" w:hanging="777"/>
        <w:jc w:val="left"/>
        <w:rPr>
          <w:sz w:val="20"/>
        </w:rPr>
      </w:pPr>
      <w:r>
        <w:rPr>
          <w:sz w:val="20"/>
        </w:rPr>
        <w:t>inference</w:t>
      </w:r>
      <w:r>
        <w:rPr>
          <w:spacing w:val="10"/>
          <w:sz w:val="20"/>
        </w:rPr>
        <w:t> </w:t>
      </w:r>
      <w:r>
        <w:rPr>
          <w:sz w:val="20"/>
        </w:rPr>
        <w:t>in</w:t>
      </w:r>
      <w:r>
        <w:rPr>
          <w:spacing w:val="12"/>
          <w:sz w:val="20"/>
        </w:rPr>
        <w:t> </w:t>
      </w:r>
      <w:r>
        <w:rPr>
          <w:sz w:val="20"/>
        </w:rPr>
        <w:t>the</w:t>
      </w:r>
      <w:r>
        <w:rPr>
          <w:spacing w:val="13"/>
          <w:sz w:val="20"/>
        </w:rPr>
        <w:t> </w:t>
      </w:r>
      <w:r>
        <w:rPr>
          <w:sz w:val="20"/>
        </w:rPr>
        <w:t>E2</w:t>
      </w:r>
      <w:r>
        <w:rPr>
          <w:spacing w:val="12"/>
          <w:sz w:val="20"/>
        </w:rPr>
        <w:t> </w:t>
      </w:r>
      <w:r>
        <w:rPr>
          <w:sz w:val="20"/>
        </w:rPr>
        <w:t>Node.</w:t>
      </w:r>
      <w:r>
        <w:rPr>
          <w:spacing w:val="43"/>
          <w:sz w:val="20"/>
        </w:rPr>
        <w:t>  </w:t>
      </w:r>
      <w:r>
        <w:rPr>
          <w:sz w:val="20"/>
        </w:rPr>
        <w:t>More</w:t>
      </w:r>
      <w:r>
        <w:rPr>
          <w:spacing w:val="12"/>
          <w:sz w:val="20"/>
        </w:rPr>
        <w:t> </w:t>
      </w:r>
      <w:r>
        <w:rPr>
          <w:sz w:val="20"/>
        </w:rPr>
        <w:t>specifically,</w:t>
      </w:r>
      <w:r>
        <w:rPr>
          <w:spacing w:val="11"/>
          <w:sz w:val="20"/>
        </w:rPr>
        <w:t> </w:t>
      </w:r>
      <w:r>
        <w:rPr>
          <w:sz w:val="20"/>
        </w:rPr>
        <w:t>the</w:t>
      </w:r>
      <w:r>
        <w:rPr>
          <w:spacing w:val="12"/>
          <w:sz w:val="20"/>
        </w:rPr>
        <w:t> </w:t>
      </w:r>
      <w:r>
        <w:rPr>
          <w:sz w:val="20"/>
        </w:rPr>
        <w:t>alternative</w:t>
      </w:r>
      <w:r>
        <w:rPr>
          <w:spacing w:val="12"/>
          <w:sz w:val="20"/>
        </w:rPr>
        <w:t> </w:t>
      </w:r>
      <w:r>
        <w:rPr>
          <w:sz w:val="20"/>
        </w:rPr>
        <w:t>architecture</w:t>
      </w:r>
      <w:r>
        <w:rPr>
          <w:spacing w:val="10"/>
          <w:sz w:val="20"/>
        </w:rPr>
        <w:t> </w:t>
      </w:r>
      <w:r>
        <w:rPr>
          <w:sz w:val="20"/>
        </w:rPr>
        <w:t>for</w:t>
      </w:r>
      <w:r>
        <w:rPr>
          <w:spacing w:val="12"/>
          <w:sz w:val="20"/>
        </w:rPr>
        <w:t> </w:t>
      </w:r>
      <w:r>
        <w:rPr>
          <w:sz w:val="20"/>
        </w:rPr>
        <w:t>SS</w:t>
      </w:r>
      <w:r>
        <w:rPr>
          <w:spacing w:val="12"/>
          <w:sz w:val="20"/>
        </w:rPr>
        <w:t> </w:t>
      </w:r>
      <w:r>
        <w:rPr>
          <w:sz w:val="20"/>
        </w:rPr>
        <w:t>Burst</w:t>
      </w:r>
      <w:r>
        <w:rPr>
          <w:spacing w:val="9"/>
          <w:sz w:val="20"/>
        </w:rPr>
        <w:t> </w:t>
      </w:r>
      <w:r>
        <w:rPr>
          <w:sz w:val="20"/>
        </w:rPr>
        <w:t>Set</w:t>
      </w:r>
      <w:r>
        <w:rPr>
          <w:spacing w:val="12"/>
          <w:sz w:val="20"/>
        </w:rPr>
        <w:t> </w:t>
      </w:r>
      <w:r>
        <w:rPr>
          <w:sz w:val="20"/>
        </w:rPr>
        <w:t>configuration</w:t>
      </w:r>
      <w:r>
        <w:rPr>
          <w:spacing w:val="10"/>
          <w:sz w:val="20"/>
        </w:rPr>
        <w:t> </w:t>
      </w:r>
      <w:r>
        <w:rPr>
          <w:spacing w:val="-2"/>
          <w:sz w:val="20"/>
        </w:rPr>
        <w:t>optimization</w:t>
      </w:r>
    </w:p>
    <w:p>
      <w:pPr>
        <w:pStyle w:val="ListParagraph"/>
        <w:numPr>
          <w:ilvl w:val="0"/>
          <w:numId w:val="92"/>
        </w:numPr>
        <w:tabs>
          <w:tab w:pos="952" w:val="left" w:leader="none"/>
        </w:tabs>
        <w:spacing w:line="240" w:lineRule="auto" w:before="20" w:after="0"/>
        <w:ind w:left="952" w:right="0" w:hanging="777"/>
        <w:jc w:val="left"/>
        <w:rPr>
          <w:sz w:val="20"/>
        </w:rPr>
      </w:pPr>
      <w:r>
        <w:rPr>
          <w:sz w:val="20"/>
        </w:rPr>
        <w:t>hosts</w:t>
      </w:r>
      <w:r>
        <w:rPr>
          <w:spacing w:val="18"/>
          <w:sz w:val="20"/>
        </w:rPr>
        <w:t> </w:t>
      </w:r>
      <w:r>
        <w:rPr>
          <w:sz w:val="20"/>
        </w:rPr>
        <w:t>ML</w:t>
      </w:r>
      <w:r>
        <w:rPr>
          <w:spacing w:val="21"/>
          <w:sz w:val="20"/>
        </w:rPr>
        <w:t> </w:t>
      </w:r>
      <w:r>
        <w:rPr>
          <w:sz w:val="20"/>
        </w:rPr>
        <w:t>training</w:t>
      </w:r>
      <w:r>
        <w:rPr>
          <w:spacing w:val="20"/>
          <w:sz w:val="20"/>
        </w:rPr>
        <w:t> </w:t>
      </w:r>
      <w:r>
        <w:rPr>
          <w:sz w:val="20"/>
        </w:rPr>
        <w:t>in</w:t>
      </w:r>
      <w:r>
        <w:rPr>
          <w:spacing w:val="21"/>
          <w:sz w:val="20"/>
        </w:rPr>
        <w:t> </w:t>
      </w:r>
      <w:r>
        <w:rPr>
          <w:sz w:val="20"/>
        </w:rPr>
        <w:t>the</w:t>
      </w:r>
      <w:r>
        <w:rPr>
          <w:spacing w:val="20"/>
          <w:sz w:val="20"/>
        </w:rPr>
        <w:t> </w:t>
      </w:r>
      <w:r>
        <w:rPr>
          <w:sz w:val="20"/>
        </w:rPr>
        <w:t>Non-Real</w:t>
      </w:r>
      <w:r>
        <w:rPr>
          <w:spacing w:val="19"/>
          <w:sz w:val="20"/>
        </w:rPr>
        <w:t> </w:t>
      </w:r>
      <w:r>
        <w:rPr>
          <w:sz w:val="20"/>
        </w:rPr>
        <w:t>Time</w:t>
      </w:r>
      <w:r>
        <w:rPr>
          <w:spacing w:val="20"/>
          <w:sz w:val="20"/>
        </w:rPr>
        <w:t> </w:t>
      </w:r>
      <w:r>
        <w:rPr>
          <w:sz w:val="20"/>
        </w:rPr>
        <w:t>RIC</w:t>
      </w:r>
      <w:r>
        <w:rPr>
          <w:spacing w:val="19"/>
          <w:sz w:val="20"/>
        </w:rPr>
        <w:t> </w:t>
      </w:r>
      <w:r>
        <w:rPr>
          <w:sz w:val="20"/>
        </w:rPr>
        <w:t>and</w:t>
      </w:r>
      <w:r>
        <w:rPr>
          <w:spacing w:val="20"/>
          <w:sz w:val="20"/>
        </w:rPr>
        <w:t> </w:t>
      </w:r>
      <w:r>
        <w:rPr>
          <w:sz w:val="20"/>
        </w:rPr>
        <w:t>inference</w:t>
      </w:r>
      <w:r>
        <w:rPr>
          <w:spacing w:val="20"/>
          <w:sz w:val="20"/>
        </w:rPr>
        <w:t> </w:t>
      </w:r>
      <w:r>
        <w:rPr>
          <w:sz w:val="20"/>
        </w:rPr>
        <w:t>in</w:t>
      </w:r>
      <w:r>
        <w:rPr>
          <w:spacing w:val="20"/>
          <w:sz w:val="20"/>
        </w:rPr>
        <w:t> </w:t>
      </w:r>
      <w:r>
        <w:rPr>
          <w:sz w:val="20"/>
        </w:rPr>
        <w:t>the</w:t>
      </w:r>
      <w:r>
        <w:rPr>
          <w:spacing w:val="19"/>
          <w:sz w:val="20"/>
        </w:rPr>
        <w:t> </w:t>
      </w:r>
      <w:r>
        <w:rPr>
          <w:sz w:val="20"/>
        </w:rPr>
        <w:t>E2</w:t>
      </w:r>
      <w:r>
        <w:rPr>
          <w:spacing w:val="21"/>
          <w:sz w:val="20"/>
        </w:rPr>
        <w:t> </w:t>
      </w:r>
      <w:r>
        <w:rPr>
          <w:sz w:val="20"/>
        </w:rPr>
        <w:t>Node</w:t>
      </w:r>
      <w:r>
        <w:rPr>
          <w:spacing w:val="19"/>
          <w:sz w:val="20"/>
        </w:rPr>
        <w:t> </w:t>
      </w:r>
      <w:r>
        <w:rPr>
          <w:sz w:val="20"/>
        </w:rPr>
        <w:t>(O-CU)</w:t>
      </w:r>
      <w:r>
        <w:rPr>
          <w:spacing w:val="20"/>
          <w:sz w:val="20"/>
        </w:rPr>
        <w:t> </w:t>
      </w:r>
      <w:r>
        <w:rPr>
          <w:sz w:val="20"/>
        </w:rPr>
        <w:t>(Option</w:t>
      </w:r>
      <w:r>
        <w:rPr>
          <w:spacing w:val="21"/>
          <w:sz w:val="20"/>
        </w:rPr>
        <w:t> </w:t>
      </w:r>
      <w:r>
        <w:rPr>
          <w:sz w:val="20"/>
        </w:rPr>
        <w:t>1b</w:t>
      </w:r>
      <w:r>
        <w:rPr>
          <w:spacing w:val="20"/>
          <w:sz w:val="20"/>
        </w:rPr>
        <w:t> </w:t>
      </w:r>
      <w:r>
        <w:rPr>
          <w:sz w:val="20"/>
        </w:rPr>
        <w:t>in</w:t>
      </w:r>
      <w:r>
        <w:rPr>
          <w:spacing w:val="21"/>
          <w:sz w:val="20"/>
        </w:rPr>
        <w:t> </w:t>
      </w:r>
      <w:hyperlink w:history="true" w:anchor="_bookmark11">
        <w:r>
          <w:rPr>
            <w:sz w:val="20"/>
          </w:rPr>
          <w:t>Figure</w:t>
        </w:r>
        <w:r>
          <w:rPr>
            <w:spacing w:val="19"/>
            <w:sz w:val="20"/>
          </w:rPr>
          <w:t> </w:t>
        </w:r>
        <w:r>
          <w:rPr>
            <w:sz w:val="20"/>
          </w:rPr>
          <w:t>3.4.2.3-</w:t>
        </w:r>
        <w:r>
          <w:rPr>
            <w:spacing w:val="-5"/>
            <w:sz w:val="20"/>
          </w:rPr>
          <w:t>1.</w:t>
        </w:r>
      </w:hyperlink>
    </w:p>
    <w:p>
      <w:pPr>
        <w:pStyle w:val="ListParagraph"/>
        <w:numPr>
          <w:ilvl w:val="0"/>
          <w:numId w:val="92"/>
        </w:numPr>
        <w:tabs>
          <w:tab w:pos="952" w:val="left" w:leader="none"/>
        </w:tabs>
        <w:spacing w:line="240" w:lineRule="auto" w:before="17" w:after="0"/>
        <w:ind w:left="952" w:right="0" w:hanging="777"/>
        <w:jc w:val="left"/>
        <w:rPr>
          <w:sz w:val="20"/>
        </w:rPr>
      </w:pPr>
      <w:r>
        <w:rPr>
          <w:sz w:val="20"/>
        </w:rPr>
        <w:t>middle).</w:t>
      </w:r>
      <w:r>
        <w:rPr>
          <w:spacing w:val="2"/>
          <w:sz w:val="20"/>
        </w:rPr>
        <w:t> </w:t>
      </w:r>
      <w:r>
        <w:rPr>
          <w:sz w:val="20"/>
        </w:rPr>
        <w:t>The</w:t>
      </w:r>
      <w:r>
        <w:rPr>
          <w:spacing w:val="5"/>
          <w:sz w:val="20"/>
        </w:rPr>
        <w:t> </w:t>
      </w:r>
      <w:r>
        <w:rPr>
          <w:sz w:val="20"/>
        </w:rPr>
        <w:t>alternative</w:t>
      </w:r>
      <w:r>
        <w:rPr>
          <w:spacing w:val="5"/>
          <w:sz w:val="20"/>
        </w:rPr>
        <w:t> </w:t>
      </w:r>
      <w:r>
        <w:rPr>
          <w:sz w:val="20"/>
        </w:rPr>
        <w:t>architecture</w:t>
      </w:r>
      <w:r>
        <w:rPr>
          <w:spacing w:val="5"/>
          <w:sz w:val="20"/>
        </w:rPr>
        <w:t> </w:t>
      </w:r>
      <w:r>
        <w:rPr>
          <w:sz w:val="20"/>
        </w:rPr>
        <w:t>for</w:t>
      </w:r>
      <w:r>
        <w:rPr>
          <w:spacing w:val="5"/>
          <w:sz w:val="20"/>
        </w:rPr>
        <w:t> </w:t>
      </w:r>
      <w:r>
        <w:rPr>
          <w:sz w:val="20"/>
        </w:rPr>
        <w:t>DMRS</w:t>
      </w:r>
      <w:r>
        <w:rPr>
          <w:spacing w:val="4"/>
          <w:sz w:val="20"/>
        </w:rPr>
        <w:t> </w:t>
      </w:r>
      <w:r>
        <w:rPr>
          <w:sz w:val="20"/>
        </w:rPr>
        <w:t>and</w:t>
      </w:r>
      <w:r>
        <w:rPr>
          <w:spacing w:val="3"/>
          <w:sz w:val="20"/>
        </w:rPr>
        <w:t> </w:t>
      </w:r>
      <w:r>
        <w:rPr>
          <w:sz w:val="20"/>
        </w:rPr>
        <w:t>CSI-RS</w:t>
      </w:r>
      <w:r>
        <w:rPr>
          <w:spacing w:val="4"/>
          <w:sz w:val="20"/>
        </w:rPr>
        <w:t> </w:t>
      </w:r>
      <w:r>
        <w:rPr>
          <w:sz w:val="20"/>
        </w:rPr>
        <w:t>configuration</w:t>
      </w:r>
      <w:r>
        <w:rPr>
          <w:spacing w:val="3"/>
          <w:sz w:val="20"/>
        </w:rPr>
        <w:t> </w:t>
      </w:r>
      <w:r>
        <w:rPr>
          <w:sz w:val="20"/>
        </w:rPr>
        <w:t>optimization</w:t>
      </w:r>
      <w:r>
        <w:rPr>
          <w:spacing w:val="2"/>
          <w:sz w:val="20"/>
        </w:rPr>
        <w:t> </w:t>
      </w:r>
      <w:r>
        <w:rPr>
          <w:sz w:val="20"/>
        </w:rPr>
        <w:t>hosts</w:t>
      </w:r>
      <w:r>
        <w:rPr>
          <w:spacing w:val="3"/>
          <w:sz w:val="20"/>
        </w:rPr>
        <w:t> </w:t>
      </w:r>
      <w:r>
        <w:rPr>
          <w:sz w:val="20"/>
        </w:rPr>
        <w:t>ML</w:t>
      </w:r>
      <w:r>
        <w:rPr>
          <w:spacing w:val="5"/>
          <w:sz w:val="20"/>
        </w:rPr>
        <w:t> </w:t>
      </w:r>
      <w:r>
        <w:rPr>
          <w:sz w:val="20"/>
        </w:rPr>
        <w:t>training</w:t>
      </w:r>
      <w:r>
        <w:rPr>
          <w:spacing w:val="3"/>
          <w:sz w:val="20"/>
        </w:rPr>
        <w:t> </w:t>
      </w:r>
      <w:r>
        <w:rPr>
          <w:sz w:val="20"/>
        </w:rPr>
        <w:t>in</w:t>
      </w:r>
      <w:r>
        <w:rPr>
          <w:spacing w:val="3"/>
          <w:sz w:val="20"/>
        </w:rPr>
        <w:t> </w:t>
      </w:r>
      <w:r>
        <w:rPr>
          <w:sz w:val="20"/>
        </w:rPr>
        <w:t>the</w:t>
      </w:r>
      <w:r>
        <w:rPr>
          <w:spacing w:val="5"/>
          <w:sz w:val="20"/>
        </w:rPr>
        <w:t> </w:t>
      </w:r>
      <w:r>
        <w:rPr>
          <w:spacing w:val="-2"/>
          <w:sz w:val="20"/>
        </w:rPr>
        <w:t>Near-</w:t>
      </w:r>
    </w:p>
    <w:p>
      <w:pPr>
        <w:pStyle w:val="ListParagraph"/>
        <w:numPr>
          <w:ilvl w:val="0"/>
          <w:numId w:val="92"/>
        </w:numPr>
        <w:tabs>
          <w:tab w:pos="952" w:val="left" w:leader="none"/>
        </w:tabs>
        <w:spacing w:line="240" w:lineRule="auto" w:before="20" w:after="0"/>
        <w:ind w:left="952" w:right="0" w:hanging="777"/>
        <w:jc w:val="left"/>
        <w:rPr>
          <w:sz w:val="20"/>
        </w:rPr>
      </w:pPr>
      <w:r>
        <w:rPr>
          <w:sz w:val="20"/>
        </w:rPr>
        <w:t>Real</w:t>
      </w:r>
      <w:r>
        <w:rPr>
          <w:spacing w:val="-5"/>
          <w:sz w:val="20"/>
        </w:rPr>
        <w:t> </w:t>
      </w:r>
      <w:r>
        <w:rPr>
          <w:sz w:val="20"/>
        </w:rPr>
        <w:t>Time</w:t>
      </w:r>
      <w:r>
        <w:rPr>
          <w:spacing w:val="-3"/>
          <w:sz w:val="20"/>
        </w:rPr>
        <w:t> </w:t>
      </w:r>
      <w:r>
        <w:rPr>
          <w:sz w:val="20"/>
        </w:rPr>
        <w:t>RIC</w:t>
      </w:r>
      <w:r>
        <w:rPr>
          <w:spacing w:val="-5"/>
          <w:sz w:val="20"/>
        </w:rPr>
        <w:t> </w:t>
      </w:r>
      <w:r>
        <w:rPr>
          <w:sz w:val="20"/>
        </w:rPr>
        <w:t>and</w:t>
      </w:r>
      <w:r>
        <w:rPr>
          <w:spacing w:val="-2"/>
          <w:sz w:val="20"/>
        </w:rPr>
        <w:t> </w:t>
      </w:r>
      <w:r>
        <w:rPr>
          <w:sz w:val="20"/>
        </w:rPr>
        <w:t>inference</w:t>
      </w:r>
      <w:r>
        <w:rPr>
          <w:spacing w:val="-5"/>
          <w:sz w:val="20"/>
        </w:rPr>
        <w:t> </w:t>
      </w:r>
      <w:r>
        <w:rPr>
          <w:sz w:val="20"/>
        </w:rPr>
        <w:t>in</w:t>
      </w:r>
      <w:r>
        <w:rPr>
          <w:spacing w:val="-3"/>
          <w:sz w:val="20"/>
        </w:rPr>
        <w:t> </w:t>
      </w:r>
      <w:r>
        <w:rPr>
          <w:sz w:val="20"/>
        </w:rPr>
        <w:t>the</w:t>
      </w:r>
      <w:r>
        <w:rPr>
          <w:spacing w:val="-3"/>
          <w:sz w:val="20"/>
        </w:rPr>
        <w:t> </w:t>
      </w:r>
      <w:r>
        <w:rPr>
          <w:sz w:val="20"/>
        </w:rPr>
        <w:t>E2</w:t>
      </w:r>
      <w:r>
        <w:rPr>
          <w:spacing w:val="-3"/>
          <w:sz w:val="20"/>
        </w:rPr>
        <w:t> </w:t>
      </w:r>
      <w:r>
        <w:rPr>
          <w:sz w:val="20"/>
        </w:rPr>
        <w:t>Node</w:t>
      </w:r>
      <w:r>
        <w:rPr>
          <w:spacing w:val="-3"/>
          <w:sz w:val="20"/>
        </w:rPr>
        <w:t> </w:t>
      </w:r>
      <w:r>
        <w:rPr>
          <w:sz w:val="20"/>
        </w:rPr>
        <w:t>(O-CU)</w:t>
      </w:r>
      <w:r>
        <w:rPr>
          <w:spacing w:val="-2"/>
          <w:sz w:val="20"/>
        </w:rPr>
        <w:t> </w:t>
      </w:r>
      <w:r>
        <w:rPr>
          <w:sz w:val="20"/>
        </w:rPr>
        <w:t>(Option</w:t>
      </w:r>
      <w:r>
        <w:rPr>
          <w:spacing w:val="-2"/>
          <w:sz w:val="20"/>
        </w:rPr>
        <w:t> </w:t>
      </w:r>
      <w:r>
        <w:rPr>
          <w:sz w:val="20"/>
        </w:rPr>
        <w:t>2b</w:t>
      </w:r>
      <w:r>
        <w:rPr>
          <w:spacing w:val="-2"/>
          <w:sz w:val="20"/>
        </w:rPr>
        <w:t> </w:t>
      </w:r>
      <w:r>
        <w:rPr>
          <w:sz w:val="20"/>
        </w:rPr>
        <w:t>in</w:t>
      </w:r>
      <w:r>
        <w:rPr>
          <w:spacing w:val="-5"/>
          <w:sz w:val="20"/>
        </w:rPr>
        <w:t> </w:t>
      </w:r>
      <w:hyperlink w:history="true" w:anchor="_bookmark11">
        <w:r>
          <w:rPr>
            <w:sz w:val="20"/>
          </w:rPr>
          <w:t>Figure</w:t>
        </w:r>
        <w:r>
          <w:rPr>
            <w:spacing w:val="-4"/>
            <w:sz w:val="20"/>
          </w:rPr>
          <w:t> </w:t>
        </w:r>
        <w:r>
          <w:rPr>
            <w:sz w:val="20"/>
          </w:rPr>
          <w:t>3.4.2.3-1.</w:t>
        </w:r>
      </w:hyperlink>
      <w:r>
        <w:rPr>
          <w:spacing w:val="-3"/>
          <w:sz w:val="20"/>
        </w:rPr>
        <w:t> </w:t>
      </w:r>
      <w:r>
        <w:rPr>
          <w:spacing w:val="-2"/>
          <w:sz w:val="20"/>
        </w:rPr>
        <w:t>right).</w:t>
      </w:r>
    </w:p>
    <w:p>
      <w:pPr>
        <w:pStyle w:val="ListParagraph"/>
        <w:numPr>
          <w:ilvl w:val="0"/>
          <w:numId w:val="92"/>
        </w:numPr>
        <w:tabs>
          <w:tab w:pos="952" w:val="left" w:leader="none"/>
        </w:tabs>
        <w:spacing w:line="240" w:lineRule="auto" w:before="197" w:after="0"/>
        <w:ind w:left="952" w:right="0" w:hanging="777"/>
        <w:jc w:val="left"/>
        <w:rPr>
          <w:sz w:val="20"/>
        </w:rPr>
      </w:pPr>
      <w:r>
        <w:rPr>
          <w:sz w:val="20"/>
        </w:rPr>
        <w:t>ML</w:t>
      </w:r>
      <w:r>
        <w:rPr>
          <w:spacing w:val="-5"/>
          <w:sz w:val="20"/>
        </w:rPr>
        <w:t> </w:t>
      </w:r>
      <w:r>
        <w:rPr>
          <w:sz w:val="20"/>
        </w:rPr>
        <w:t>Deployment</w:t>
      </w:r>
      <w:r>
        <w:rPr>
          <w:spacing w:val="-7"/>
          <w:sz w:val="20"/>
        </w:rPr>
        <w:t> </w:t>
      </w:r>
      <w:r>
        <w:rPr>
          <w:sz w:val="20"/>
        </w:rPr>
        <w:t>Scenario</w:t>
      </w:r>
      <w:r>
        <w:rPr>
          <w:spacing w:val="-5"/>
          <w:sz w:val="20"/>
        </w:rPr>
        <w:t> </w:t>
      </w:r>
      <w:r>
        <w:rPr>
          <w:sz w:val="20"/>
        </w:rPr>
        <w:t>1.5</w:t>
      </w:r>
      <w:r>
        <w:rPr>
          <w:spacing w:val="-7"/>
          <w:sz w:val="20"/>
        </w:rPr>
        <w:t> </w:t>
      </w:r>
      <w:r>
        <w:rPr>
          <w:sz w:val="20"/>
        </w:rPr>
        <w:t>(Technical</w:t>
      </w:r>
      <w:r>
        <w:rPr>
          <w:spacing w:val="-6"/>
          <w:sz w:val="20"/>
        </w:rPr>
        <w:t> </w:t>
      </w:r>
      <w:r>
        <w:rPr>
          <w:sz w:val="20"/>
        </w:rPr>
        <w:t>Report O-RAN.WG2.AIML-v01.03)</w:t>
      </w:r>
      <w:r>
        <w:rPr>
          <w:spacing w:val="-6"/>
          <w:sz w:val="20"/>
        </w:rPr>
        <w:t> </w:t>
      </w:r>
      <w:r>
        <w:rPr>
          <w:sz w:val="20"/>
        </w:rPr>
        <w:t>supports</w:t>
      </w:r>
      <w:r>
        <w:rPr>
          <w:spacing w:val="-7"/>
          <w:sz w:val="20"/>
        </w:rPr>
        <w:t> </w:t>
      </w:r>
      <w:r>
        <w:rPr>
          <w:sz w:val="20"/>
        </w:rPr>
        <w:t>training</w:t>
      </w:r>
      <w:r>
        <w:rPr>
          <w:spacing w:val="-5"/>
          <w:sz w:val="20"/>
        </w:rPr>
        <w:t> </w:t>
      </w:r>
      <w:r>
        <w:rPr>
          <w:sz w:val="20"/>
        </w:rPr>
        <w:t>in</w:t>
      </w:r>
      <w:r>
        <w:rPr>
          <w:spacing w:val="-5"/>
          <w:sz w:val="20"/>
        </w:rPr>
        <w:t> </w:t>
      </w:r>
      <w:r>
        <w:rPr>
          <w:sz w:val="20"/>
        </w:rPr>
        <w:t>the</w:t>
      </w:r>
      <w:r>
        <w:rPr>
          <w:spacing w:val="-6"/>
          <w:sz w:val="20"/>
        </w:rPr>
        <w:t> </w:t>
      </w:r>
      <w:r>
        <w:rPr>
          <w:sz w:val="20"/>
        </w:rPr>
        <w:t>Non-RT</w:t>
      </w:r>
      <w:r>
        <w:rPr>
          <w:spacing w:val="-6"/>
          <w:sz w:val="20"/>
        </w:rPr>
        <w:t> </w:t>
      </w:r>
      <w:r>
        <w:rPr>
          <w:sz w:val="20"/>
        </w:rPr>
        <w:t>RIC</w:t>
      </w:r>
      <w:r>
        <w:rPr>
          <w:spacing w:val="-6"/>
          <w:sz w:val="20"/>
        </w:rPr>
        <w:t> </w:t>
      </w:r>
      <w:r>
        <w:rPr>
          <w:spacing w:val="-5"/>
          <w:sz w:val="20"/>
        </w:rPr>
        <w:t>and</w:t>
      </w:r>
    </w:p>
    <w:p>
      <w:pPr>
        <w:pStyle w:val="ListParagraph"/>
        <w:numPr>
          <w:ilvl w:val="0"/>
          <w:numId w:val="92"/>
        </w:numPr>
        <w:tabs>
          <w:tab w:pos="952" w:val="left" w:leader="none"/>
        </w:tabs>
        <w:spacing w:line="240" w:lineRule="auto" w:before="20" w:after="0"/>
        <w:ind w:left="952" w:right="0" w:hanging="777"/>
        <w:jc w:val="left"/>
        <w:rPr>
          <w:sz w:val="20"/>
        </w:rPr>
      </w:pPr>
      <w:r>
        <w:rPr>
          <w:sz w:val="20"/>
        </w:rPr>
        <w:t>inference</w:t>
      </w:r>
      <w:r>
        <w:rPr>
          <w:spacing w:val="-1"/>
          <w:sz w:val="20"/>
        </w:rPr>
        <w:t> </w:t>
      </w:r>
      <w:r>
        <w:rPr>
          <w:sz w:val="20"/>
        </w:rPr>
        <w:t>in</w:t>
      </w:r>
      <w:r>
        <w:rPr>
          <w:spacing w:val="-1"/>
          <w:sz w:val="20"/>
        </w:rPr>
        <w:t> </w:t>
      </w:r>
      <w:r>
        <w:rPr>
          <w:sz w:val="20"/>
        </w:rPr>
        <w:t>the</w:t>
      </w:r>
      <w:r>
        <w:rPr>
          <w:spacing w:val="-2"/>
          <w:sz w:val="20"/>
        </w:rPr>
        <w:t> </w:t>
      </w:r>
      <w:r>
        <w:rPr>
          <w:sz w:val="20"/>
        </w:rPr>
        <w:t>E2 Node.</w:t>
      </w:r>
      <w:r>
        <w:rPr>
          <w:spacing w:val="-1"/>
          <w:sz w:val="20"/>
        </w:rPr>
        <w:t> </w:t>
      </w:r>
      <w:r>
        <w:rPr>
          <w:sz w:val="20"/>
        </w:rPr>
        <w:t>Training</w:t>
      </w:r>
      <w:r>
        <w:rPr>
          <w:spacing w:val="-1"/>
          <w:sz w:val="20"/>
        </w:rPr>
        <w:t> </w:t>
      </w:r>
      <w:r>
        <w:rPr>
          <w:sz w:val="20"/>
        </w:rPr>
        <w:t>in the</w:t>
      </w:r>
      <w:r>
        <w:rPr>
          <w:spacing w:val="-2"/>
          <w:sz w:val="20"/>
        </w:rPr>
        <w:t> </w:t>
      </w:r>
      <w:r>
        <w:rPr>
          <w:sz w:val="20"/>
        </w:rPr>
        <w:t>Near-RT</w:t>
      </w:r>
      <w:r>
        <w:rPr>
          <w:spacing w:val="-2"/>
          <w:sz w:val="20"/>
        </w:rPr>
        <w:t> </w:t>
      </w:r>
      <w:r>
        <w:rPr>
          <w:sz w:val="20"/>
        </w:rPr>
        <w:t>RIC</w:t>
      </w:r>
      <w:r>
        <w:rPr>
          <w:spacing w:val="-2"/>
          <w:sz w:val="20"/>
        </w:rPr>
        <w:t> </w:t>
      </w:r>
      <w:r>
        <w:rPr>
          <w:sz w:val="20"/>
        </w:rPr>
        <w:t>and</w:t>
      </w:r>
      <w:r>
        <w:rPr>
          <w:spacing w:val="-1"/>
          <w:sz w:val="20"/>
        </w:rPr>
        <w:t> </w:t>
      </w:r>
      <w:r>
        <w:rPr>
          <w:sz w:val="20"/>
        </w:rPr>
        <w:t>inference</w:t>
      </w:r>
      <w:r>
        <w:rPr>
          <w:spacing w:val="-1"/>
          <w:sz w:val="20"/>
        </w:rPr>
        <w:t> </w:t>
      </w:r>
      <w:r>
        <w:rPr>
          <w:sz w:val="20"/>
        </w:rPr>
        <w:t>in</w:t>
      </w:r>
      <w:r>
        <w:rPr>
          <w:spacing w:val="-1"/>
          <w:sz w:val="20"/>
        </w:rPr>
        <w:t> </w:t>
      </w:r>
      <w:r>
        <w:rPr>
          <w:sz w:val="20"/>
        </w:rPr>
        <w:t>the</w:t>
      </w:r>
      <w:r>
        <w:rPr>
          <w:spacing w:val="-1"/>
          <w:sz w:val="20"/>
        </w:rPr>
        <w:t> </w:t>
      </w:r>
      <w:r>
        <w:rPr>
          <w:sz w:val="20"/>
        </w:rPr>
        <w:t>E2</w:t>
      </w:r>
      <w:r>
        <w:rPr>
          <w:spacing w:val="-1"/>
          <w:sz w:val="20"/>
        </w:rPr>
        <w:t> </w:t>
      </w:r>
      <w:r>
        <w:rPr>
          <w:sz w:val="20"/>
        </w:rPr>
        <w:t>Node</w:t>
      </w:r>
      <w:r>
        <w:rPr>
          <w:spacing w:val="-2"/>
          <w:sz w:val="20"/>
        </w:rPr>
        <w:t> </w:t>
      </w:r>
      <w:r>
        <w:rPr>
          <w:sz w:val="20"/>
        </w:rPr>
        <w:t>is</w:t>
      </w:r>
      <w:r>
        <w:rPr>
          <w:spacing w:val="-2"/>
          <w:sz w:val="20"/>
        </w:rPr>
        <w:t> </w:t>
      </w:r>
      <w:r>
        <w:rPr>
          <w:sz w:val="20"/>
        </w:rPr>
        <w:t>a</w:t>
      </w:r>
      <w:r>
        <w:rPr>
          <w:spacing w:val="-2"/>
          <w:sz w:val="20"/>
        </w:rPr>
        <w:t> </w:t>
      </w:r>
      <w:r>
        <w:rPr>
          <w:sz w:val="20"/>
        </w:rPr>
        <w:t>new deployment</w:t>
      </w:r>
      <w:r>
        <w:rPr>
          <w:spacing w:val="-2"/>
          <w:sz w:val="20"/>
        </w:rPr>
        <w:t> </w:t>
      </w:r>
      <w:r>
        <w:rPr>
          <w:sz w:val="20"/>
        </w:rPr>
        <w:t>scenario</w:t>
      </w:r>
      <w:r>
        <w:rPr>
          <w:spacing w:val="-1"/>
          <w:sz w:val="20"/>
        </w:rPr>
        <w:t> </w:t>
      </w:r>
      <w:r>
        <w:rPr>
          <w:spacing w:val="-2"/>
          <w:sz w:val="20"/>
        </w:rPr>
        <w:t>still</w:t>
      </w:r>
    </w:p>
    <w:p>
      <w:pPr>
        <w:pStyle w:val="ListParagraph"/>
        <w:numPr>
          <w:ilvl w:val="0"/>
          <w:numId w:val="92"/>
        </w:numPr>
        <w:tabs>
          <w:tab w:pos="952" w:val="left" w:leader="none"/>
        </w:tabs>
        <w:spacing w:line="240" w:lineRule="auto" w:before="17" w:after="0"/>
        <w:ind w:left="952" w:right="0" w:hanging="777"/>
        <w:jc w:val="left"/>
        <w:rPr>
          <w:sz w:val="20"/>
        </w:rPr>
      </w:pPr>
      <w:r>
        <w:rPr>
          <w:sz w:val="20"/>
        </w:rPr>
        <w:t>to</w:t>
      </w:r>
      <w:r>
        <w:rPr>
          <w:spacing w:val="11"/>
          <w:sz w:val="20"/>
        </w:rPr>
        <w:t> </w:t>
      </w:r>
      <w:r>
        <w:rPr>
          <w:sz w:val="20"/>
        </w:rPr>
        <w:t>be</w:t>
      </w:r>
      <w:r>
        <w:rPr>
          <w:spacing w:val="10"/>
          <w:sz w:val="20"/>
        </w:rPr>
        <w:t> </w:t>
      </w:r>
      <w:r>
        <w:rPr>
          <w:sz w:val="20"/>
        </w:rPr>
        <w:t>added</w:t>
      </w:r>
      <w:r>
        <w:rPr>
          <w:spacing w:val="11"/>
          <w:sz w:val="20"/>
        </w:rPr>
        <w:t> </w:t>
      </w:r>
      <w:r>
        <w:rPr>
          <w:sz w:val="20"/>
        </w:rPr>
        <w:t>to</w:t>
      </w:r>
      <w:r>
        <w:rPr>
          <w:spacing w:val="12"/>
          <w:sz w:val="20"/>
        </w:rPr>
        <w:t> </w:t>
      </w:r>
      <w:r>
        <w:rPr>
          <w:sz w:val="20"/>
        </w:rPr>
        <w:t>respective</w:t>
      </w:r>
      <w:r>
        <w:rPr>
          <w:spacing w:val="10"/>
          <w:sz w:val="20"/>
        </w:rPr>
        <w:t> </w:t>
      </w:r>
      <w:r>
        <w:rPr>
          <w:sz w:val="20"/>
        </w:rPr>
        <w:t>specifications.</w:t>
      </w:r>
      <w:r>
        <w:rPr>
          <w:spacing w:val="10"/>
          <w:sz w:val="20"/>
        </w:rPr>
        <w:t> </w:t>
      </w:r>
      <w:r>
        <w:rPr>
          <w:sz w:val="20"/>
        </w:rPr>
        <w:t>Related</w:t>
      </w:r>
      <w:r>
        <w:rPr>
          <w:spacing w:val="11"/>
          <w:sz w:val="20"/>
        </w:rPr>
        <w:t> </w:t>
      </w:r>
      <w:r>
        <w:rPr>
          <w:sz w:val="20"/>
        </w:rPr>
        <w:t>impact</w:t>
      </w:r>
      <w:r>
        <w:rPr>
          <w:spacing w:val="11"/>
          <w:sz w:val="20"/>
        </w:rPr>
        <w:t> </w:t>
      </w:r>
      <w:r>
        <w:rPr>
          <w:sz w:val="20"/>
        </w:rPr>
        <w:t>on</w:t>
      </w:r>
      <w:r>
        <w:rPr>
          <w:spacing w:val="9"/>
          <w:sz w:val="20"/>
        </w:rPr>
        <w:t> </w:t>
      </w:r>
      <w:r>
        <w:rPr>
          <w:sz w:val="20"/>
        </w:rPr>
        <w:t>O-RAN</w:t>
      </w:r>
      <w:r>
        <w:rPr>
          <w:spacing w:val="10"/>
          <w:sz w:val="20"/>
        </w:rPr>
        <w:t> </w:t>
      </w:r>
      <w:r>
        <w:rPr>
          <w:sz w:val="20"/>
        </w:rPr>
        <w:t>WGs</w:t>
      </w:r>
      <w:r>
        <w:rPr>
          <w:spacing w:val="11"/>
          <w:sz w:val="20"/>
        </w:rPr>
        <w:t> </w:t>
      </w:r>
      <w:r>
        <w:rPr>
          <w:sz w:val="20"/>
        </w:rPr>
        <w:t>is</w:t>
      </w:r>
      <w:r>
        <w:rPr>
          <w:spacing w:val="9"/>
          <w:sz w:val="20"/>
        </w:rPr>
        <w:t> </w:t>
      </w:r>
      <w:r>
        <w:rPr>
          <w:sz w:val="20"/>
        </w:rPr>
        <w:t>analyzed</w:t>
      </w:r>
      <w:r>
        <w:rPr>
          <w:spacing w:val="11"/>
          <w:sz w:val="20"/>
        </w:rPr>
        <w:t> </w:t>
      </w:r>
      <w:r>
        <w:rPr>
          <w:sz w:val="20"/>
        </w:rPr>
        <w:t>in</w:t>
      </w:r>
      <w:r>
        <w:rPr>
          <w:spacing w:val="9"/>
          <w:sz w:val="20"/>
        </w:rPr>
        <w:t> </w:t>
      </w:r>
      <w:r>
        <w:rPr>
          <w:sz w:val="20"/>
        </w:rPr>
        <w:t>section</w:t>
      </w:r>
      <w:r>
        <w:rPr>
          <w:spacing w:val="15"/>
          <w:sz w:val="20"/>
        </w:rPr>
        <w:t> </w:t>
      </w:r>
      <w:hyperlink w:history="true" w:anchor="_bookmark12">
        <w:r>
          <w:rPr>
            <w:sz w:val="20"/>
          </w:rPr>
          <w:t>3.4.2.3.1.</w:t>
        </w:r>
      </w:hyperlink>
      <w:r>
        <w:rPr>
          <w:spacing w:val="8"/>
          <w:sz w:val="20"/>
        </w:rPr>
        <w:t> </w:t>
      </w:r>
      <w:r>
        <w:rPr>
          <w:sz w:val="20"/>
        </w:rPr>
        <w:t>3GPP</w:t>
      </w:r>
      <w:r>
        <w:rPr>
          <w:spacing w:val="10"/>
          <w:sz w:val="20"/>
        </w:rPr>
        <w:t> </w:t>
      </w:r>
      <w:r>
        <w:rPr>
          <w:spacing w:val="-5"/>
          <w:sz w:val="20"/>
        </w:rPr>
        <w:t>RAN</w:t>
      </w:r>
    </w:p>
    <w:p>
      <w:pPr>
        <w:pStyle w:val="ListParagraph"/>
        <w:numPr>
          <w:ilvl w:val="0"/>
          <w:numId w:val="92"/>
        </w:numPr>
        <w:tabs>
          <w:tab w:pos="952" w:val="left" w:leader="none"/>
        </w:tabs>
        <w:spacing w:line="240" w:lineRule="auto" w:before="17" w:after="0"/>
        <w:ind w:left="952" w:right="0" w:hanging="777"/>
        <w:jc w:val="left"/>
        <w:rPr>
          <w:sz w:val="20"/>
        </w:rPr>
      </w:pPr>
      <w:r>
        <w:rPr>
          <w:sz w:val="20"/>
        </w:rPr>
        <w:t>WGs</w:t>
      </w:r>
      <w:r>
        <w:rPr>
          <w:spacing w:val="-13"/>
          <w:sz w:val="20"/>
        </w:rPr>
        <w:t> </w:t>
      </w:r>
      <w:r>
        <w:rPr>
          <w:sz w:val="20"/>
        </w:rPr>
        <w:t>will</w:t>
      </w:r>
      <w:r>
        <w:rPr>
          <w:spacing w:val="-12"/>
          <w:sz w:val="20"/>
        </w:rPr>
        <w:t> </w:t>
      </w:r>
      <w:r>
        <w:rPr>
          <w:sz w:val="20"/>
        </w:rPr>
        <w:t>start</w:t>
      </w:r>
      <w:r>
        <w:rPr>
          <w:spacing w:val="-13"/>
          <w:sz w:val="20"/>
        </w:rPr>
        <w:t> </w:t>
      </w:r>
      <w:r>
        <w:rPr>
          <w:sz w:val="20"/>
        </w:rPr>
        <w:t>working</w:t>
      </w:r>
      <w:r>
        <w:rPr>
          <w:spacing w:val="-11"/>
          <w:sz w:val="20"/>
        </w:rPr>
        <w:t> </w:t>
      </w:r>
      <w:r>
        <w:rPr>
          <w:sz w:val="20"/>
        </w:rPr>
        <w:t>on</w:t>
      </w:r>
      <w:r>
        <w:rPr>
          <w:spacing w:val="-10"/>
          <w:sz w:val="20"/>
        </w:rPr>
        <w:t> </w:t>
      </w:r>
      <w:r>
        <w:rPr>
          <w:sz w:val="20"/>
        </w:rPr>
        <w:t>gNB</w:t>
      </w:r>
      <w:r>
        <w:rPr>
          <w:spacing w:val="-12"/>
          <w:sz w:val="20"/>
        </w:rPr>
        <w:t> </w:t>
      </w:r>
      <w:r>
        <w:rPr>
          <w:sz w:val="20"/>
        </w:rPr>
        <w:t>hosted</w:t>
      </w:r>
      <w:r>
        <w:rPr>
          <w:spacing w:val="-11"/>
          <w:sz w:val="20"/>
        </w:rPr>
        <w:t> </w:t>
      </w:r>
      <w:r>
        <w:rPr>
          <w:sz w:val="20"/>
        </w:rPr>
        <w:t>AI/ML</w:t>
      </w:r>
      <w:r>
        <w:rPr>
          <w:spacing w:val="-10"/>
          <w:sz w:val="20"/>
        </w:rPr>
        <w:t> </w:t>
      </w:r>
      <w:r>
        <w:rPr>
          <w:sz w:val="20"/>
        </w:rPr>
        <w:t>algorithms</w:t>
      </w:r>
      <w:r>
        <w:rPr>
          <w:spacing w:val="-12"/>
          <w:sz w:val="20"/>
        </w:rPr>
        <w:t> </w:t>
      </w:r>
      <w:r>
        <w:rPr>
          <w:sz w:val="20"/>
        </w:rPr>
        <w:t>in</w:t>
      </w:r>
      <w:r>
        <w:rPr>
          <w:spacing w:val="-13"/>
          <w:sz w:val="20"/>
        </w:rPr>
        <w:t> </w:t>
      </w:r>
      <w:r>
        <w:rPr>
          <w:sz w:val="20"/>
        </w:rPr>
        <w:t>3GPP</w:t>
      </w:r>
      <w:r>
        <w:rPr>
          <w:spacing w:val="-12"/>
          <w:sz w:val="20"/>
        </w:rPr>
        <w:t> </w:t>
      </w:r>
      <w:r>
        <w:rPr>
          <w:sz w:val="20"/>
        </w:rPr>
        <w:t>Rel.18.</w:t>
      </w:r>
      <w:r>
        <w:rPr>
          <w:spacing w:val="-11"/>
          <w:sz w:val="20"/>
        </w:rPr>
        <w:t> </w:t>
      </w:r>
      <w:r>
        <w:rPr>
          <w:sz w:val="20"/>
        </w:rPr>
        <w:t>More</w:t>
      </w:r>
      <w:r>
        <w:rPr>
          <w:spacing w:val="-12"/>
          <w:sz w:val="20"/>
        </w:rPr>
        <w:t> </w:t>
      </w:r>
      <w:r>
        <w:rPr>
          <w:sz w:val="20"/>
        </w:rPr>
        <w:t>details</w:t>
      </w:r>
      <w:r>
        <w:rPr>
          <w:spacing w:val="-12"/>
          <w:sz w:val="20"/>
        </w:rPr>
        <w:t> </w:t>
      </w:r>
      <w:r>
        <w:rPr>
          <w:sz w:val="20"/>
        </w:rPr>
        <w:t>are</w:t>
      </w:r>
      <w:r>
        <w:rPr>
          <w:spacing w:val="-13"/>
          <w:sz w:val="20"/>
        </w:rPr>
        <w:t> </w:t>
      </w:r>
      <w:r>
        <w:rPr>
          <w:sz w:val="20"/>
        </w:rPr>
        <w:t>provided</w:t>
      </w:r>
      <w:r>
        <w:rPr>
          <w:spacing w:val="-10"/>
          <w:sz w:val="20"/>
        </w:rPr>
        <w:t> </w:t>
      </w:r>
      <w:r>
        <w:rPr>
          <w:sz w:val="20"/>
        </w:rPr>
        <w:t>in</w:t>
      </w:r>
      <w:r>
        <w:rPr>
          <w:spacing w:val="-5"/>
          <w:sz w:val="20"/>
        </w:rPr>
        <w:t> </w:t>
      </w:r>
      <w:r>
        <w:rPr>
          <w:sz w:val="20"/>
        </w:rPr>
        <w:t>3GPP</w:t>
      </w:r>
      <w:r>
        <w:rPr>
          <w:spacing w:val="-12"/>
          <w:sz w:val="20"/>
        </w:rPr>
        <w:t> </w:t>
      </w:r>
      <w:r>
        <w:rPr>
          <w:sz w:val="20"/>
        </w:rPr>
        <w:t>TR</w:t>
      </w:r>
      <w:r>
        <w:rPr>
          <w:spacing w:val="-12"/>
          <w:sz w:val="20"/>
        </w:rPr>
        <w:t> </w:t>
      </w:r>
      <w:r>
        <w:rPr>
          <w:spacing w:val="-2"/>
          <w:sz w:val="20"/>
        </w:rPr>
        <w:t>37.817.</w:t>
      </w:r>
    </w:p>
    <w:p>
      <w:pPr>
        <w:spacing w:after="0" w:line="240" w:lineRule="auto"/>
        <w:jc w:val="left"/>
        <w:rPr>
          <w:sz w:val="20"/>
        </w:rPr>
        <w:sectPr>
          <w:pgSz w:w="11910" w:h="16850"/>
          <w:pgMar w:header="867" w:footer="853" w:top="1520" w:bottom="1040" w:left="180" w:right="380"/>
        </w:sectPr>
      </w:pPr>
    </w:p>
    <w:p>
      <w:pPr>
        <w:pStyle w:val="ListParagraph"/>
        <w:numPr>
          <w:ilvl w:val="0"/>
          <w:numId w:val="93"/>
        </w:numPr>
        <w:tabs>
          <w:tab w:pos="952" w:val="left" w:leader="none"/>
        </w:tabs>
        <w:spacing w:line="240" w:lineRule="auto" w:before="228" w:after="0"/>
        <w:ind w:left="952" w:right="0" w:hanging="676"/>
        <w:jc w:val="left"/>
        <w:rPr>
          <w:sz w:val="20"/>
        </w:rPr>
      </w:pPr>
      <w:r>
        <w:rPr>
          <w:sz w:val="20"/>
        </w:rPr>
        <w:t>This</w:t>
      </w:r>
      <w:r>
        <w:rPr>
          <w:spacing w:val="-13"/>
          <w:sz w:val="20"/>
        </w:rPr>
        <w:t> </w:t>
      </w:r>
      <w:r>
        <w:rPr>
          <w:sz w:val="20"/>
        </w:rPr>
        <w:t>O-RAN</w:t>
      </w:r>
      <w:r>
        <w:rPr>
          <w:spacing w:val="-12"/>
          <w:sz w:val="20"/>
        </w:rPr>
        <w:t> </w:t>
      </w:r>
      <w:r>
        <w:rPr>
          <w:sz w:val="20"/>
        </w:rPr>
        <w:t>architecture</w:t>
      </w:r>
      <w:r>
        <w:rPr>
          <w:spacing w:val="-13"/>
          <w:sz w:val="20"/>
        </w:rPr>
        <w:t> </w:t>
      </w:r>
      <w:r>
        <w:rPr>
          <w:sz w:val="20"/>
        </w:rPr>
        <w:t>option</w:t>
      </w:r>
      <w:r>
        <w:rPr>
          <w:spacing w:val="-11"/>
          <w:sz w:val="20"/>
        </w:rPr>
        <w:t> </w:t>
      </w:r>
      <w:r>
        <w:rPr>
          <w:sz w:val="20"/>
        </w:rPr>
        <w:t>introduced</w:t>
      </w:r>
      <w:r>
        <w:rPr>
          <w:spacing w:val="-11"/>
          <w:sz w:val="20"/>
        </w:rPr>
        <w:t> </w:t>
      </w:r>
      <w:r>
        <w:rPr>
          <w:sz w:val="20"/>
        </w:rPr>
        <w:t>in</w:t>
      </w:r>
      <w:r>
        <w:rPr>
          <w:spacing w:val="-11"/>
          <w:sz w:val="20"/>
        </w:rPr>
        <w:t> </w:t>
      </w:r>
      <w:r>
        <w:rPr>
          <w:sz w:val="20"/>
        </w:rPr>
        <w:t>this</w:t>
      </w:r>
      <w:r>
        <w:rPr>
          <w:spacing w:val="-12"/>
          <w:sz w:val="20"/>
        </w:rPr>
        <w:t> </w:t>
      </w:r>
      <w:r>
        <w:rPr>
          <w:sz w:val="20"/>
        </w:rPr>
        <w:t>section</w:t>
      </w:r>
      <w:r>
        <w:rPr>
          <w:spacing w:val="-11"/>
          <w:sz w:val="20"/>
        </w:rPr>
        <w:t> </w:t>
      </w:r>
      <w:r>
        <w:rPr>
          <w:sz w:val="20"/>
        </w:rPr>
        <w:t>will</w:t>
      </w:r>
      <w:r>
        <w:rPr>
          <w:spacing w:val="-13"/>
          <w:sz w:val="20"/>
        </w:rPr>
        <w:t> </w:t>
      </w:r>
      <w:r>
        <w:rPr>
          <w:sz w:val="20"/>
        </w:rPr>
        <w:t>complement</w:t>
      </w:r>
      <w:r>
        <w:rPr>
          <w:spacing w:val="-12"/>
          <w:sz w:val="20"/>
        </w:rPr>
        <w:t> </w:t>
      </w:r>
      <w:r>
        <w:rPr>
          <w:sz w:val="20"/>
        </w:rPr>
        <w:t>the</w:t>
      </w:r>
      <w:r>
        <w:rPr>
          <w:spacing w:val="-12"/>
          <w:sz w:val="20"/>
        </w:rPr>
        <w:t> </w:t>
      </w:r>
      <w:r>
        <w:rPr>
          <w:sz w:val="20"/>
        </w:rPr>
        <w:t>3GPP</w:t>
      </w:r>
      <w:r>
        <w:rPr>
          <w:spacing w:val="-12"/>
          <w:sz w:val="20"/>
        </w:rPr>
        <w:t> </w:t>
      </w:r>
      <w:r>
        <w:rPr>
          <w:sz w:val="20"/>
        </w:rPr>
        <w:t>AI/ML</w:t>
      </w:r>
      <w:r>
        <w:rPr>
          <w:spacing w:val="-5"/>
          <w:sz w:val="20"/>
        </w:rPr>
        <w:t> </w:t>
      </w:r>
      <w:r>
        <w:rPr>
          <w:sz w:val="20"/>
        </w:rPr>
        <w:t>approach</w:t>
      </w:r>
      <w:r>
        <w:rPr>
          <w:spacing w:val="-11"/>
          <w:sz w:val="20"/>
        </w:rPr>
        <w:t> </w:t>
      </w:r>
      <w:r>
        <w:rPr>
          <w:sz w:val="20"/>
        </w:rPr>
        <w:t>(i.e.</w:t>
      </w:r>
      <w:r>
        <w:rPr>
          <w:spacing w:val="-12"/>
          <w:sz w:val="20"/>
        </w:rPr>
        <w:t> </w:t>
      </w:r>
      <w:r>
        <w:rPr>
          <w:sz w:val="20"/>
        </w:rPr>
        <w:t>model</w:t>
      </w:r>
      <w:r>
        <w:rPr>
          <w:spacing w:val="-12"/>
          <w:sz w:val="20"/>
        </w:rPr>
        <w:t> </w:t>
      </w:r>
      <w:r>
        <w:rPr>
          <w:spacing w:val="-2"/>
          <w:sz w:val="20"/>
        </w:rPr>
        <w:t>hosted</w:t>
      </w:r>
    </w:p>
    <w:p>
      <w:pPr>
        <w:pStyle w:val="ListParagraph"/>
        <w:numPr>
          <w:ilvl w:val="0"/>
          <w:numId w:val="93"/>
        </w:numPr>
        <w:tabs>
          <w:tab w:pos="952" w:val="left" w:leader="none"/>
        </w:tabs>
        <w:spacing w:line="240" w:lineRule="auto" w:before="20" w:after="0"/>
        <w:ind w:left="952" w:right="0" w:hanging="676"/>
        <w:jc w:val="left"/>
        <w:rPr>
          <w:sz w:val="20"/>
        </w:rPr>
      </w:pPr>
      <w:r>
        <w:rPr>
          <w:sz w:val="20"/>
        </w:rPr>
        <w:t>in</w:t>
      </w:r>
      <w:r>
        <w:rPr>
          <w:spacing w:val="-3"/>
          <w:sz w:val="20"/>
        </w:rPr>
        <w:t> </w:t>
      </w:r>
      <w:r>
        <w:rPr>
          <w:sz w:val="20"/>
        </w:rPr>
        <w:t>E2</w:t>
      </w:r>
      <w:r>
        <w:rPr>
          <w:spacing w:val="-3"/>
          <w:sz w:val="20"/>
        </w:rPr>
        <w:t> </w:t>
      </w:r>
      <w:r>
        <w:rPr>
          <w:sz w:val="20"/>
        </w:rPr>
        <w:t>Node)</w:t>
      </w:r>
      <w:r>
        <w:rPr>
          <w:spacing w:val="-4"/>
          <w:sz w:val="20"/>
        </w:rPr>
        <w:t> </w:t>
      </w:r>
      <w:r>
        <w:rPr>
          <w:sz w:val="20"/>
        </w:rPr>
        <w:t>with</w:t>
      </w:r>
      <w:r>
        <w:rPr>
          <w:spacing w:val="-3"/>
          <w:sz w:val="20"/>
        </w:rPr>
        <w:t> </w:t>
      </w:r>
      <w:r>
        <w:rPr>
          <w:sz w:val="20"/>
        </w:rPr>
        <w:t>RIC</w:t>
      </w:r>
      <w:r>
        <w:rPr>
          <w:spacing w:val="-5"/>
          <w:sz w:val="20"/>
        </w:rPr>
        <w:t> </w:t>
      </w:r>
      <w:r>
        <w:rPr>
          <w:sz w:val="20"/>
        </w:rPr>
        <w:t>based</w:t>
      </w:r>
      <w:r>
        <w:rPr>
          <w:spacing w:val="-3"/>
          <w:sz w:val="20"/>
        </w:rPr>
        <w:t> </w:t>
      </w:r>
      <w:r>
        <w:rPr>
          <w:sz w:val="20"/>
        </w:rPr>
        <w:t>training</w:t>
      </w:r>
      <w:r>
        <w:rPr>
          <w:spacing w:val="-3"/>
          <w:sz w:val="20"/>
        </w:rPr>
        <w:t> </w:t>
      </w:r>
      <w:r>
        <w:rPr>
          <w:sz w:val="20"/>
        </w:rPr>
        <w:t>capabilities</w:t>
      </w:r>
      <w:r>
        <w:rPr>
          <w:spacing w:val="-5"/>
          <w:sz w:val="20"/>
        </w:rPr>
        <w:t> </w:t>
      </w:r>
      <w:r>
        <w:rPr>
          <w:sz w:val="20"/>
        </w:rPr>
        <w:t>and</w:t>
      </w:r>
      <w:r>
        <w:rPr>
          <w:spacing w:val="-3"/>
          <w:sz w:val="20"/>
        </w:rPr>
        <w:t> </w:t>
      </w:r>
      <w:r>
        <w:rPr>
          <w:sz w:val="20"/>
        </w:rPr>
        <w:t>the</w:t>
      </w:r>
      <w:r>
        <w:rPr>
          <w:spacing w:val="-4"/>
          <w:sz w:val="20"/>
        </w:rPr>
        <w:t> </w:t>
      </w:r>
      <w:r>
        <w:rPr>
          <w:sz w:val="20"/>
        </w:rPr>
        <w:t>ability</w:t>
      </w:r>
      <w:r>
        <w:rPr>
          <w:spacing w:val="-4"/>
          <w:sz w:val="20"/>
        </w:rPr>
        <w:t> </w:t>
      </w:r>
      <w:r>
        <w:rPr>
          <w:sz w:val="20"/>
        </w:rPr>
        <w:t>to</w:t>
      </w:r>
      <w:r>
        <w:rPr>
          <w:spacing w:val="-3"/>
          <w:sz w:val="20"/>
        </w:rPr>
        <w:t> </w:t>
      </w:r>
      <w:r>
        <w:rPr>
          <w:sz w:val="20"/>
        </w:rPr>
        <w:t>deploy</w:t>
      </w:r>
      <w:r>
        <w:rPr>
          <w:spacing w:val="-3"/>
          <w:sz w:val="20"/>
        </w:rPr>
        <w:t> </w:t>
      </w:r>
      <w:r>
        <w:rPr>
          <w:sz w:val="20"/>
        </w:rPr>
        <w:t>a</w:t>
      </w:r>
      <w:r>
        <w:rPr>
          <w:spacing w:val="-4"/>
          <w:sz w:val="20"/>
        </w:rPr>
        <w:t> </w:t>
      </w:r>
      <w:r>
        <w:rPr>
          <w:sz w:val="20"/>
        </w:rPr>
        <w:t>trained</w:t>
      </w:r>
      <w:r>
        <w:rPr>
          <w:spacing w:val="-3"/>
          <w:sz w:val="20"/>
        </w:rPr>
        <w:t> </w:t>
      </w:r>
      <w:r>
        <w:rPr>
          <w:sz w:val="20"/>
        </w:rPr>
        <w:t>ML</w:t>
      </w:r>
      <w:r>
        <w:rPr>
          <w:spacing w:val="-3"/>
          <w:sz w:val="20"/>
        </w:rPr>
        <w:t> </w:t>
      </w:r>
      <w:r>
        <w:rPr>
          <w:sz w:val="20"/>
        </w:rPr>
        <w:t>model</w:t>
      </w:r>
      <w:r>
        <w:rPr>
          <w:spacing w:val="-3"/>
          <w:sz w:val="20"/>
        </w:rPr>
        <w:t> </w:t>
      </w:r>
      <w:r>
        <w:rPr>
          <w:sz w:val="20"/>
        </w:rPr>
        <w:t>in</w:t>
      </w:r>
      <w:r>
        <w:rPr>
          <w:spacing w:val="-3"/>
          <w:sz w:val="20"/>
        </w:rPr>
        <w:t> </w:t>
      </w:r>
      <w:r>
        <w:rPr>
          <w:sz w:val="20"/>
        </w:rPr>
        <w:t>the</w:t>
      </w:r>
      <w:r>
        <w:rPr>
          <w:spacing w:val="-4"/>
          <w:sz w:val="20"/>
        </w:rPr>
        <w:t> </w:t>
      </w:r>
      <w:r>
        <w:rPr>
          <w:sz w:val="20"/>
        </w:rPr>
        <w:t>E2</w:t>
      </w:r>
      <w:r>
        <w:rPr>
          <w:spacing w:val="-5"/>
          <w:sz w:val="20"/>
        </w:rPr>
        <w:t> </w:t>
      </w:r>
      <w:r>
        <w:rPr>
          <w:spacing w:val="-2"/>
          <w:sz w:val="20"/>
        </w:rPr>
        <w:t>node.</w:t>
      </w:r>
    </w:p>
    <w:p>
      <w:pPr>
        <w:pStyle w:val="ListParagraph"/>
        <w:numPr>
          <w:ilvl w:val="0"/>
          <w:numId w:val="93"/>
        </w:numPr>
        <w:tabs>
          <w:tab w:pos="952" w:val="left" w:leader="none"/>
        </w:tabs>
        <w:spacing w:line="240" w:lineRule="auto" w:before="197" w:after="0"/>
        <w:ind w:left="952" w:right="0" w:hanging="676"/>
        <w:jc w:val="left"/>
        <w:rPr>
          <w:sz w:val="20"/>
        </w:rPr>
      </w:pPr>
      <w:r>
        <w:rPr>
          <w:sz w:val="20"/>
        </w:rPr>
        <w:t>In</w:t>
      </w:r>
      <w:r>
        <w:rPr>
          <w:spacing w:val="-1"/>
          <w:sz w:val="20"/>
        </w:rPr>
        <w:t> </w:t>
      </w:r>
      <w:r>
        <w:rPr>
          <w:sz w:val="20"/>
        </w:rPr>
        <w:t>both cases</w:t>
      </w:r>
      <w:r>
        <w:rPr>
          <w:spacing w:val="-2"/>
          <w:sz w:val="20"/>
        </w:rPr>
        <w:t> </w:t>
      </w:r>
      <w:r>
        <w:rPr>
          <w:sz w:val="20"/>
        </w:rPr>
        <w:t>of ML</w:t>
      </w:r>
      <w:r>
        <w:rPr>
          <w:spacing w:val="-1"/>
          <w:sz w:val="20"/>
        </w:rPr>
        <w:t> </w:t>
      </w:r>
      <w:r>
        <w:rPr>
          <w:sz w:val="20"/>
        </w:rPr>
        <w:t>training in</w:t>
      </w:r>
      <w:r>
        <w:rPr>
          <w:spacing w:val="-1"/>
          <w:sz w:val="20"/>
        </w:rPr>
        <w:t> </w:t>
      </w:r>
      <w:r>
        <w:rPr>
          <w:sz w:val="20"/>
        </w:rPr>
        <w:t>Non-</w:t>
      </w:r>
      <w:r>
        <w:rPr>
          <w:spacing w:val="-2"/>
          <w:sz w:val="20"/>
        </w:rPr>
        <w:t> </w:t>
      </w:r>
      <w:r>
        <w:rPr>
          <w:sz w:val="20"/>
        </w:rPr>
        <w:t>or</w:t>
      </w:r>
      <w:r>
        <w:rPr>
          <w:spacing w:val="-1"/>
          <w:sz w:val="20"/>
        </w:rPr>
        <w:t> </w:t>
      </w:r>
      <w:r>
        <w:rPr>
          <w:sz w:val="20"/>
        </w:rPr>
        <w:t>Near-RT</w:t>
      </w:r>
      <w:r>
        <w:rPr>
          <w:spacing w:val="-1"/>
          <w:sz w:val="20"/>
        </w:rPr>
        <w:t> </w:t>
      </w:r>
      <w:r>
        <w:rPr>
          <w:sz w:val="20"/>
        </w:rPr>
        <w:t>RIC,</w:t>
      </w:r>
      <w:r>
        <w:rPr>
          <w:spacing w:val="-2"/>
          <w:sz w:val="20"/>
        </w:rPr>
        <w:t> </w:t>
      </w:r>
      <w:r>
        <w:rPr>
          <w:sz w:val="20"/>
        </w:rPr>
        <w:t>the</w:t>
      </w:r>
      <w:r>
        <w:rPr>
          <w:spacing w:val="-3"/>
          <w:sz w:val="20"/>
        </w:rPr>
        <w:t> </w:t>
      </w:r>
      <w:r>
        <w:rPr>
          <w:sz w:val="20"/>
        </w:rPr>
        <w:t>ML model</w:t>
      </w:r>
      <w:r>
        <w:rPr>
          <w:spacing w:val="-2"/>
          <w:sz w:val="20"/>
        </w:rPr>
        <w:t> </w:t>
      </w:r>
      <w:r>
        <w:rPr>
          <w:sz w:val="20"/>
        </w:rPr>
        <w:t>will</w:t>
      </w:r>
      <w:r>
        <w:rPr>
          <w:spacing w:val="-1"/>
          <w:sz w:val="20"/>
        </w:rPr>
        <w:t> </w:t>
      </w:r>
      <w:r>
        <w:rPr>
          <w:sz w:val="20"/>
        </w:rPr>
        <w:t>be</w:t>
      </w:r>
      <w:r>
        <w:rPr>
          <w:spacing w:val="-2"/>
          <w:sz w:val="20"/>
        </w:rPr>
        <w:t> </w:t>
      </w:r>
      <w:r>
        <w:rPr>
          <w:sz w:val="20"/>
        </w:rPr>
        <w:t>deployed</w:t>
      </w:r>
      <w:r>
        <w:rPr>
          <w:spacing w:val="-2"/>
          <w:sz w:val="20"/>
        </w:rPr>
        <w:t> </w:t>
      </w:r>
      <w:r>
        <w:rPr>
          <w:sz w:val="20"/>
        </w:rPr>
        <w:t>via</w:t>
      </w:r>
      <w:r>
        <w:rPr>
          <w:spacing w:val="-2"/>
          <w:sz w:val="20"/>
        </w:rPr>
        <w:t> </w:t>
      </w:r>
      <w:r>
        <w:rPr>
          <w:sz w:val="20"/>
        </w:rPr>
        <w:t>the</w:t>
      </w:r>
      <w:r>
        <w:rPr>
          <w:spacing w:val="-1"/>
          <w:sz w:val="20"/>
        </w:rPr>
        <w:t> </w:t>
      </w:r>
      <w:r>
        <w:rPr>
          <w:sz w:val="20"/>
        </w:rPr>
        <w:t>O1</w:t>
      </w:r>
      <w:r>
        <w:rPr>
          <w:spacing w:val="-1"/>
          <w:sz w:val="20"/>
        </w:rPr>
        <w:t> </w:t>
      </w:r>
      <w:r>
        <w:rPr>
          <w:sz w:val="20"/>
        </w:rPr>
        <w:t>interface.</w:t>
      </w:r>
      <w:r>
        <w:rPr>
          <w:spacing w:val="-2"/>
          <w:sz w:val="20"/>
        </w:rPr>
        <w:t> </w:t>
      </w:r>
      <w:r>
        <w:rPr>
          <w:sz w:val="20"/>
        </w:rPr>
        <w:t>This</w:t>
      </w:r>
      <w:r>
        <w:rPr>
          <w:spacing w:val="-2"/>
          <w:sz w:val="20"/>
        </w:rPr>
        <w:t> means</w:t>
      </w:r>
    </w:p>
    <w:p>
      <w:pPr>
        <w:pStyle w:val="ListParagraph"/>
        <w:numPr>
          <w:ilvl w:val="0"/>
          <w:numId w:val="93"/>
        </w:numPr>
        <w:tabs>
          <w:tab w:pos="952" w:val="left" w:leader="none"/>
        </w:tabs>
        <w:spacing w:line="240" w:lineRule="auto" w:before="20" w:after="0"/>
        <w:ind w:left="952" w:right="0" w:hanging="676"/>
        <w:jc w:val="left"/>
        <w:rPr>
          <w:sz w:val="20"/>
        </w:rPr>
      </w:pPr>
      <w:r>
        <w:rPr>
          <w:sz w:val="20"/>
        </w:rPr>
        <w:t>in</w:t>
      </w:r>
      <w:r>
        <w:rPr>
          <w:spacing w:val="1"/>
          <w:sz w:val="20"/>
        </w:rPr>
        <w:t> </w:t>
      </w:r>
      <w:r>
        <w:rPr>
          <w:sz w:val="20"/>
        </w:rPr>
        <w:t>case</w:t>
      </w:r>
      <w:r>
        <w:rPr>
          <w:spacing w:val="2"/>
          <w:sz w:val="20"/>
        </w:rPr>
        <w:t> </w:t>
      </w:r>
      <w:r>
        <w:rPr>
          <w:sz w:val="20"/>
        </w:rPr>
        <w:t>of</w:t>
      </w:r>
      <w:r>
        <w:rPr>
          <w:spacing w:val="2"/>
          <w:sz w:val="20"/>
        </w:rPr>
        <w:t> </w:t>
      </w:r>
      <w:r>
        <w:rPr>
          <w:sz w:val="20"/>
        </w:rPr>
        <w:t>ML</w:t>
      </w:r>
      <w:r>
        <w:rPr>
          <w:spacing w:val="2"/>
          <w:sz w:val="20"/>
        </w:rPr>
        <w:t> </w:t>
      </w:r>
      <w:r>
        <w:rPr>
          <w:sz w:val="20"/>
        </w:rPr>
        <w:t>training</w:t>
      </w:r>
      <w:r>
        <w:rPr>
          <w:spacing w:val="1"/>
          <w:sz w:val="20"/>
        </w:rPr>
        <w:t> </w:t>
      </w:r>
      <w:r>
        <w:rPr>
          <w:sz w:val="20"/>
        </w:rPr>
        <w:t>in</w:t>
      </w:r>
      <w:r>
        <w:rPr>
          <w:spacing w:val="2"/>
          <w:sz w:val="20"/>
        </w:rPr>
        <w:t> </w:t>
      </w:r>
      <w:r>
        <w:rPr>
          <w:sz w:val="20"/>
        </w:rPr>
        <w:t>the</w:t>
      </w:r>
      <w:r>
        <w:rPr>
          <w:spacing w:val="-1"/>
          <w:sz w:val="20"/>
        </w:rPr>
        <w:t> </w:t>
      </w:r>
      <w:r>
        <w:rPr>
          <w:sz w:val="20"/>
        </w:rPr>
        <w:t>Near-RT</w:t>
      </w:r>
      <w:r>
        <w:rPr>
          <w:spacing w:val="2"/>
          <w:sz w:val="20"/>
        </w:rPr>
        <w:t> </w:t>
      </w:r>
      <w:r>
        <w:rPr>
          <w:sz w:val="20"/>
        </w:rPr>
        <w:t>RIC,</w:t>
      </w:r>
      <w:r>
        <w:rPr>
          <w:spacing w:val="1"/>
          <w:sz w:val="20"/>
        </w:rPr>
        <w:t> </w:t>
      </w:r>
      <w:r>
        <w:rPr>
          <w:sz w:val="20"/>
        </w:rPr>
        <w:t>the</w:t>
      </w:r>
      <w:r>
        <w:rPr>
          <w:spacing w:val="2"/>
          <w:sz w:val="20"/>
        </w:rPr>
        <w:t> </w:t>
      </w:r>
      <w:r>
        <w:rPr>
          <w:sz w:val="20"/>
        </w:rPr>
        <w:t>trained</w:t>
      </w:r>
      <w:r>
        <w:rPr>
          <w:spacing w:val="3"/>
          <w:sz w:val="20"/>
        </w:rPr>
        <w:t> </w:t>
      </w:r>
      <w:r>
        <w:rPr>
          <w:sz w:val="20"/>
        </w:rPr>
        <w:t>ML model</w:t>
      </w:r>
      <w:r>
        <w:rPr>
          <w:spacing w:val="1"/>
          <w:sz w:val="20"/>
        </w:rPr>
        <w:t> </w:t>
      </w:r>
      <w:r>
        <w:rPr>
          <w:sz w:val="20"/>
        </w:rPr>
        <w:t>will</w:t>
      </w:r>
      <w:r>
        <w:rPr>
          <w:spacing w:val="1"/>
          <w:sz w:val="20"/>
        </w:rPr>
        <w:t> </w:t>
      </w:r>
      <w:r>
        <w:rPr>
          <w:sz w:val="20"/>
        </w:rPr>
        <w:t>be</w:t>
      </w:r>
      <w:r>
        <w:rPr>
          <w:spacing w:val="2"/>
          <w:sz w:val="20"/>
        </w:rPr>
        <w:t> </w:t>
      </w:r>
      <w:r>
        <w:rPr>
          <w:sz w:val="20"/>
        </w:rPr>
        <w:t>delivered from Near-RT</w:t>
      </w:r>
      <w:r>
        <w:rPr>
          <w:spacing w:val="2"/>
          <w:sz w:val="20"/>
        </w:rPr>
        <w:t> </w:t>
      </w:r>
      <w:r>
        <w:rPr>
          <w:sz w:val="20"/>
        </w:rPr>
        <w:t>RIC to</w:t>
      </w:r>
      <w:r>
        <w:rPr>
          <w:spacing w:val="2"/>
          <w:sz w:val="20"/>
        </w:rPr>
        <w:t> </w:t>
      </w:r>
      <w:r>
        <w:rPr>
          <w:sz w:val="20"/>
        </w:rPr>
        <w:t>SMO</w:t>
      </w:r>
      <w:r>
        <w:rPr>
          <w:spacing w:val="2"/>
          <w:sz w:val="20"/>
        </w:rPr>
        <w:t> </w:t>
      </w:r>
      <w:r>
        <w:rPr>
          <w:sz w:val="20"/>
        </w:rPr>
        <w:t>via</w:t>
      </w:r>
      <w:r>
        <w:rPr>
          <w:spacing w:val="2"/>
          <w:sz w:val="20"/>
        </w:rPr>
        <w:t> </w:t>
      </w:r>
      <w:r>
        <w:rPr>
          <w:spacing w:val="-5"/>
          <w:sz w:val="20"/>
        </w:rPr>
        <w:t>O1</w:t>
      </w:r>
    </w:p>
    <w:p>
      <w:pPr>
        <w:pStyle w:val="ListParagraph"/>
        <w:numPr>
          <w:ilvl w:val="0"/>
          <w:numId w:val="93"/>
        </w:numPr>
        <w:tabs>
          <w:tab w:pos="952" w:val="left" w:leader="none"/>
        </w:tabs>
        <w:spacing w:line="240" w:lineRule="auto" w:before="17" w:after="0"/>
        <w:ind w:left="952" w:right="0" w:hanging="676"/>
        <w:jc w:val="left"/>
        <w:rPr>
          <w:sz w:val="20"/>
        </w:rPr>
      </w:pPr>
      <w:r>
        <w:rPr>
          <w:sz w:val="20"/>
        </w:rPr>
        <w:t>first</w:t>
      </w:r>
      <w:r>
        <w:rPr>
          <w:spacing w:val="5"/>
          <w:sz w:val="20"/>
        </w:rPr>
        <w:t> </w:t>
      </w:r>
      <w:r>
        <w:rPr>
          <w:sz w:val="20"/>
        </w:rPr>
        <w:t>and</w:t>
      </w:r>
      <w:r>
        <w:rPr>
          <w:spacing w:val="4"/>
          <w:sz w:val="20"/>
        </w:rPr>
        <w:t> </w:t>
      </w:r>
      <w:r>
        <w:rPr>
          <w:sz w:val="20"/>
        </w:rPr>
        <w:t>from</w:t>
      </w:r>
      <w:r>
        <w:rPr>
          <w:spacing w:val="4"/>
          <w:sz w:val="20"/>
        </w:rPr>
        <w:t> </w:t>
      </w:r>
      <w:r>
        <w:rPr>
          <w:sz w:val="20"/>
        </w:rPr>
        <w:t>SMO</w:t>
      </w:r>
      <w:r>
        <w:rPr>
          <w:spacing w:val="6"/>
          <w:sz w:val="20"/>
        </w:rPr>
        <w:t> </w:t>
      </w:r>
      <w:r>
        <w:rPr>
          <w:sz w:val="20"/>
        </w:rPr>
        <w:t>to</w:t>
      </w:r>
      <w:r>
        <w:rPr>
          <w:spacing w:val="6"/>
          <w:sz w:val="20"/>
        </w:rPr>
        <w:t> </w:t>
      </w:r>
      <w:r>
        <w:rPr>
          <w:sz w:val="20"/>
        </w:rPr>
        <w:t>E2</w:t>
      </w:r>
      <w:r>
        <w:rPr>
          <w:spacing w:val="6"/>
          <w:sz w:val="20"/>
        </w:rPr>
        <w:t> </w:t>
      </w:r>
      <w:r>
        <w:rPr>
          <w:sz w:val="20"/>
        </w:rPr>
        <w:t>Node</w:t>
      </w:r>
      <w:r>
        <w:rPr>
          <w:spacing w:val="6"/>
          <w:sz w:val="20"/>
        </w:rPr>
        <w:t> </w:t>
      </w:r>
      <w:r>
        <w:rPr>
          <w:sz w:val="20"/>
        </w:rPr>
        <w:t>via</w:t>
      </w:r>
      <w:r>
        <w:rPr>
          <w:spacing w:val="5"/>
          <w:sz w:val="20"/>
        </w:rPr>
        <w:t> </w:t>
      </w:r>
      <w:r>
        <w:rPr>
          <w:sz w:val="20"/>
        </w:rPr>
        <w:t>O1</w:t>
      </w:r>
      <w:r>
        <w:rPr>
          <w:spacing w:val="6"/>
          <w:sz w:val="20"/>
        </w:rPr>
        <w:t> </w:t>
      </w:r>
      <w:r>
        <w:rPr>
          <w:sz w:val="20"/>
        </w:rPr>
        <w:t>next.</w:t>
      </w:r>
      <w:r>
        <w:rPr>
          <w:spacing w:val="6"/>
          <w:sz w:val="20"/>
        </w:rPr>
        <w:t> </w:t>
      </w:r>
      <w:r>
        <w:rPr>
          <w:sz w:val="20"/>
        </w:rPr>
        <w:t>This</w:t>
      </w:r>
      <w:r>
        <w:rPr>
          <w:spacing w:val="4"/>
          <w:sz w:val="20"/>
        </w:rPr>
        <w:t> </w:t>
      </w:r>
      <w:r>
        <w:rPr>
          <w:sz w:val="20"/>
        </w:rPr>
        <w:t>ensures</w:t>
      </w:r>
      <w:r>
        <w:rPr>
          <w:spacing w:val="3"/>
          <w:sz w:val="20"/>
        </w:rPr>
        <w:t> </w:t>
      </w:r>
      <w:r>
        <w:rPr>
          <w:sz w:val="20"/>
        </w:rPr>
        <w:t>a</w:t>
      </w:r>
      <w:r>
        <w:rPr>
          <w:spacing w:val="6"/>
          <w:sz w:val="20"/>
        </w:rPr>
        <w:t> </w:t>
      </w:r>
      <w:r>
        <w:rPr>
          <w:sz w:val="20"/>
        </w:rPr>
        <w:t>common</w:t>
      </w:r>
      <w:r>
        <w:rPr>
          <w:spacing w:val="6"/>
          <w:sz w:val="20"/>
        </w:rPr>
        <w:t> </w:t>
      </w:r>
      <w:r>
        <w:rPr>
          <w:sz w:val="20"/>
        </w:rPr>
        <w:t>ML</w:t>
      </w:r>
      <w:r>
        <w:rPr>
          <w:spacing w:val="4"/>
          <w:sz w:val="20"/>
        </w:rPr>
        <w:t> </w:t>
      </w:r>
      <w:r>
        <w:rPr>
          <w:sz w:val="20"/>
        </w:rPr>
        <w:t>model</w:t>
      </w:r>
      <w:r>
        <w:rPr>
          <w:spacing w:val="5"/>
          <w:sz w:val="20"/>
        </w:rPr>
        <w:t> </w:t>
      </w:r>
      <w:r>
        <w:rPr>
          <w:sz w:val="20"/>
        </w:rPr>
        <w:t>deployment</w:t>
      </w:r>
      <w:r>
        <w:rPr>
          <w:spacing w:val="5"/>
          <w:sz w:val="20"/>
        </w:rPr>
        <w:t> </w:t>
      </w:r>
      <w:r>
        <w:rPr>
          <w:sz w:val="20"/>
        </w:rPr>
        <w:t>in</w:t>
      </w:r>
      <w:r>
        <w:rPr>
          <w:spacing w:val="6"/>
          <w:sz w:val="20"/>
        </w:rPr>
        <w:t> </w:t>
      </w:r>
      <w:r>
        <w:rPr>
          <w:sz w:val="20"/>
        </w:rPr>
        <w:t>the</w:t>
      </w:r>
      <w:r>
        <w:rPr>
          <w:spacing w:val="6"/>
          <w:sz w:val="20"/>
        </w:rPr>
        <w:t> </w:t>
      </w:r>
      <w:r>
        <w:rPr>
          <w:sz w:val="20"/>
        </w:rPr>
        <w:t>E2</w:t>
      </w:r>
      <w:r>
        <w:rPr>
          <w:spacing w:val="4"/>
          <w:sz w:val="20"/>
        </w:rPr>
        <w:t> </w:t>
      </w:r>
      <w:r>
        <w:rPr>
          <w:sz w:val="20"/>
        </w:rPr>
        <w:t>nodes</w:t>
      </w:r>
      <w:r>
        <w:rPr>
          <w:spacing w:val="5"/>
          <w:sz w:val="20"/>
        </w:rPr>
        <w:t> </w:t>
      </w:r>
      <w:r>
        <w:rPr>
          <w:spacing w:val="-2"/>
          <w:sz w:val="20"/>
        </w:rPr>
        <w:t>centrally</w:t>
      </w:r>
    </w:p>
    <w:p>
      <w:pPr>
        <w:pStyle w:val="ListParagraph"/>
        <w:numPr>
          <w:ilvl w:val="0"/>
          <w:numId w:val="93"/>
        </w:numPr>
        <w:tabs>
          <w:tab w:pos="952" w:val="left" w:leader="none"/>
        </w:tabs>
        <w:spacing w:line="240" w:lineRule="auto" w:before="20" w:after="0"/>
        <w:ind w:left="952" w:right="0" w:hanging="676"/>
        <w:jc w:val="left"/>
        <w:rPr>
          <w:sz w:val="20"/>
        </w:rPr>
      </w:pPr>
      <w:r>
        <w:rPr>
          <w:sz w:val="20"/>
        </w:rPr>
        <w:t>controlled</w:t>
      </w:r>
      <w:r>
        <w:rPr>
          <w:spacing w:val="-8"/>
          <w:sz w:val="20"/>
        </w:rPr>
        <w:t> </w:t>
      </w:r>
      <w:r>
        <w:rPr>
          <w:sz w:val="20"/>
        </w:rPr>
        <w:t>via</w:t>
      </w:r>
      <w:r>
        <w:rPr>
          <w:spacing w:val="-6"/>
          <w:sz w:val="20"/>
        </w:rPr>
        <w:t> </w:t>
      </w:r>
      <w:r>
        <w:rPr>
          <w:sz w:val="20"/>
        </w:rPr>
        <w:t>the</w:t>
      </w:r>
      <w:r>
        <w:rPr>
          <w:spacing w:val="-8"/>
          <w:sz w:val="20"/>
        </w:rPr>
        <w:t> </w:t>
      </w:r>
      <w:r>
        <w:rPr>
          <w:sz w:val="20"/>
        </w:rPr>
        <w:t>SMO.</w:t>
      </w:r>
      <w:r>
        <w:rPr>
          <w:spacing w:val="-5"/>
          <w:sz w:val="20"/>
        </w:rPr>
        <w:t> </w:t>
      </w:r>
      <w:r>
        <w:rPr>
          <w:sz w:val="20"/>
        </w:rPr>
        <w:t>ML</w:t>
      </w:r>
      <w:r>
        <w:rPr>
          <w:spacing w:val="-8"/>
          <w:sz w:val="20"/>
        </w:rPr>
        <w:t> </w:t>
      </w:r>
      <w:r>
        <w:rPr>
          <w:sz w:val="20"/>
        </w:rPr>
        <w:t>model</w:t>
      </w:r>
      <w:r>
        <w:rPr>
          <w:spacing w:val="-6"/>
          <w:sz w:val="20"/>
        </w:rPr>
        <w:t> </w:t>
      </w:r>
      <w:r>
        <w:rPr>
          <w:sz w:val="20"/>
        </w:rPr>
        <w:t>training</w:t>
      </w:r>
      <w:r>
        <w:rPr>
          <w:spacing w:val="-5"/>
          <w:sz w:val="20"/>
        </w:rPr>
        <w:t> </w:t>
      </w:r>
      <w:r>
        <w:rPr>
          <w:sz w:val="20"/>
        </w:rPr>
        <w:t>in</w:t>
      </w:r>
      <w:r>
        <w:rPr>
          <w:spacing w:val="-4"/>
          <w:sz w:val="20"/>
        </w:rPr>
        <w:t> </w:t>
      </w:r>
      <w:r>
        <w:rPr>
          <w:sz w:val="20"/>
        </w:rPr>
        <w:t>the</w:t>
      </w:r>
      <w:r>
        <w:rPr>
          <w:spacing w:val="-8"/>
          <w:sz w:val="20"/>
        </w:rPr>
        <w:t> </w:t>
      </w:r>
      <w:r>
        <w:rPr>
          <w:sz w:val="20"/>
        </w:rPr>
        <w:t>Near-RT</w:t>
      </w:r>
      <w:r>
        <w:rPr>
          <w:spacing w:val="-6"/>
          <w:sz w:val="20"/>
        </w:rPr>
        <w:t> </w:t>
      </w:r>
      <w:r>
        <w:rPr>
          <w:sz w:val="20"/>
        </w:rPr>
        <w:t>RIC</w:t>
      </w:r>
      <w:r>
        <w:rPr>
          <w:spacing w:val="-7"/>
          <w:sz w:val="20"/>
        </w:rPr>
        <w:t> </w:t>
      </w:r>
      <w:r>
        <w:rPr>
          <w:sz w:val="20"/>
        </w:rPr>
        <w:t>might</w:t>
      </w:r>
      <w:r>
        <w:rPr>
          <w:spacing w:val="-6"/>
          <w:sz w:val="20"/>
        </w:rPr>
        <w:t> </w:t>
      </w:r>
      <w:r>
        <w:rPr>
          <w:sz w:val="20"/>
        </w:rPr>
        <w:t>be</w:t>
      </w:r>
      <w:r>
        <w:rPr>
          <w:spacing w:val="-8"/>
          <w:sz w:val="20"/>
        </w:rPr>
        <w:t> </w:t>
      </w:r>
      <w:r>
        <w:rPr>
          <w:sz w:val="20"/>
        </w:rPr>
        <w:t>preferred</w:t>
      </w:r>
      <w:r>
        <w:rPr>
          <w:spacing w:val="-7"/>
          <w:sz w:val="20"/>
        </w:rPr>
        <w:t> </w:t>
      </w:r>
      <w:r>
        <w:rPr>
          <w:sz w:val="20"/>
        </w:rPr>
        <w:t>in</w:t>
      </w:r>
      <w:r>
        <w:rPr>
          <w:spacing w:val="-7"/>
          <w:sz w:val="20"/>
        </w:rPr>
        <w:t> </w:t>
      </w:r>
      <w:r>
        <w:rPr>
          <w:sz w:val="20"/>
        </w:rPr>
        <w:t>cases</w:t>
      </w:r>
      <w:r>
        <w:rPr>
          <w:spacing w:val="-7"/>
          <w:sz w:val="20"/>
        </w:rPr>
        <w:t> </w:t>
      </w:r>
      <w:r>
        <w:rPr>
          <w:sz w:val="20"/>
        </w:rPr>
        <w:t>where</w:t>
      </w:r>
      <w:r>
        <w:rPr>
          <w:spacing w:val="-6"/>
          <w:sz w:val="20"/>
        </w:rPr>
        <w:t> </w:t>
      </w:r>
      <w:r>
        <w:rPr>
          <w:sz w:val="20"/>
        </w:rPr>
        <w:t>the</w:t>
      </w:r>
      <w:r>
        <w:rPr>
          <w:spacing w:val="-7"/>
          <w:sz w:val="20"/>
        </w:rPr>
        <w:t> </w:t>
      </w:r>
      <w:r>
        <w:rPr>
          <w:sz w:val="20"/>
        </w:rPr>
        <w:t>ML</w:t>
      </w:r>
      <w:r>
        <w:rPr>
          <w:spacing w:val="-5"/>
          <w:sz w:val="20"/>
        </w:rPr>
        <w:t> </w:t>
      </w:r>
      <w:r>
        <w:rPr>
          <w:sz w:val="20"/>
        </w:rPr>
        <w:t>training</w:t>
      </w:r>
      <w:r>
        <w:rPr>
          <w:spacing w:val="-5"/>
          <w:sz w:val="20"/>
        </w:rPr>
        <w:t> </w:t>
      </w:r>
      <w:r>
        <w:rPr>
          <w:spacing w:val="-2"/>
          <w:sz w:val="20"/>
        </w:rPr>
        <w:t>relies</w:t>
      </w:r>
    </w:p>
    <w:p>
      <w:pPr>
        <w:pStyle w:val="ListParagraph"/>
        <w:numPr>
          <w:ilvl w:val="0"/>
          <w:numId w:val="93"/>
        </w:numPr>
        <w:tabs>
          <w:tab w:pos="952" w:val="left" w:leader="none"/>
        </w:tabs>
        <w:spacing w:line="240" w:lineRule="auto" w:before="17" w:after="0"/>
        <w:ind w:left="952" w:right="0" w:hanging="676"/>
        <w:jc w:val="left"/>
        <w:rPr>
          <w:sz w:val="20"/>
        </w:rPr>
      </w:pPr>
      <w:r>
        <w:rPr>
          <w:sz w:val="20"/>
        </w:rPr>
        <w:t>on</w:t>
      </w:r>
      <w:r>
        <w:rPr>
          <w:spacing w:val="11"/>
          <w:sz w:val="20"/>
        </w:rPr>
        <w:t> </w:t>
      </w:r>
      <w:r>
        <w:rPr>
          <w:sz w:val="20"/>
        </w:rPr>
        <w:t>extensive</w:t>
      </w:r>
      <w:r>
        <w:rPr>
          <w:spacing w:val="11"/>
          <w:sz w:val="20"/>
        </w:rPr>
        <w:t> </w:t>
      </w:r>
      <w:r>
        <w:rPr>
          <w:sz w:val="20"/>
        </w:rPr>
        <w:t>RAN</w:t>
      </w:r>
      <w:r>
        <w:rPr>
          <w:spacing w:val="11"/>
          <w:sz w:val="20"/>
        </w:rPr>
        <w:t> </w:t>
      </w:r>
      <w:r>
        <w:rPr>
          <w:sz w:val="20"/>
        </w:rPr>
        <w:t>data</w:t>
      </w:r>
      <w:r>
        <w:rPr>
          <w:spacing w:val="12"/>
          <w:sz w:val="20"/>
        </w:rPr>
        <w:t> </w:t>
      </w:r>
      <w:r>
        <w:rPr>
          <w:sz w:val="20"/>
        </w:rPr>
        <w:t>provided</w:t>
      </w:r>
      <w:r>
        <w:rPr>
          <w:spacing w:val="12"/>
          <w:sz w:val="20"/>
        </w:rPr>
        <w:t> </w:t>
      </w:r>
      <w:r>
        <w:rPr>
          <w:sz w:val="20"/>
        </w:rPr>
        <w:t>via</w:t>
      </w:r>
      <w:r>
        <w:rPr>
          <w:spacing w:val="11"/>
          <w:sz w:val="20"/>
        </w:rPr>
        <w:t> </w:t>
      </w:r>
      <w:r>
        <w:rPr>
          <w:sz w:val="20"/>
        </w:rPr>
        <w:t>E2,</w:t>
      </w:r>
      <w:r>
        <w:rPr>
          <w:spacing w:val="10"/>
          <w:sz w:val="20"/>
        </w:rPr>
        <w:t> </w:t>
      </w:r>
      <w:r>
        <w:rPr>
          <w:sz w:val="20"/>
        </w:rPr>
        <w:t>which</w:t>
      </w:r>
      <w:r>
        <w:rPr>
          <w:spacing w:val="12"/>
          <w:sz w:val="20"/>
        </w:rPr>
        <w:t> </w:t>
      </w:r>
      <w:r>
        <w:rPr>
          <w:sz w:val="20"/>
        </w:rPr>
        <w:t>may</w:t>
      </w:r>
      <w:r>
        <w:rPr>
          <w:spacing w:val="10"/>
          <w:sz w:val="20"/>
        </w:rPr>
        <w:t> </w:t>
      </w:r>
      <w:r>
        <w:rPr>
          <w:sz w:val="20"/>
        </w:rPr>
        <w:t>not</w:t>
      </w:r>
      <w:r>
        <w:rPr>
          <w:spacing w:val="11"/>
          <w:sz w:val="20"/>
        </w:rPr>
        <w:t> </w:t>
      </w:r>
      <w:r>
        <w:rPr>
          <w:sz w:val="20"/>
        </w:rPr>
        <w:t>necessarily</w:t>
      </w:r>
      <w:r>
        <w:rPr>
          <w:spacing w:val="12"/>
          <w:sz w:val="20"/>
        </w:rPr>
        <w:t> </w:t>
      </w:r>
      <w:r>
        <w:rPr>
          <w:sz w:val="20"/>
        </w:rPr>
        <w:t>be</w:t>
      </w:r>
      <w:r>
        <w:rPr>
          <w:spacing w:val="11"/>
          <w:sz w:val="20"/>
        </w:rPr>
        <w:t> </w:t>
      </w:r>
      <w:r>
        <w:rPr>
          <w:sz w:val="20"/>
        </w:rPr>
        <w:t>available</w:t>
      </w:r>
      <w:r>
        <w:rPr>
          <w:spacing w:val="11"/>
          <w:sz w:val="20"/>
        </w:rPr>
        <w:t> </w:t>
      </w:r>
      <w:r>
        <w:rPr>
          <w:sz w:val="20"/>
        </w:rPr>
        <w:t>via</w:t>
      </w:r>
      <w:r>
        <w:rPr>
          <w:spacing w:val="10"/>
          <w:sz w:val="20"/>
        </w:rPr>
        <w:t> </w:t>
      </w:r>
      <w:r>
        <w:rPr>
          <w:sz w:val="20"/>
        </w:rPr>
        <w:t>O1.</w:t>
      </w:r>
      <w:r>
        <w:rPr>
          <w:spacing w:val="11"/>
          <w:sz w:val="20"/>
        </w:rPr>
        <w:t> </w:t>
      </w:r>
      <w:r>
        <w:rPr>
          <w:sz w:val="20"/>
        </w:rPr>
        <w:t>While</w:t>
      </w:r>
      <w:r>
        <w:rPr>
          <w:spacing w:val="11"/>
          <w:sz w:val="20"/>
        </w:rPr>
        <w:t> </w:t>
      </w:r>
      <w:r>
        <w:rPr>
          <w:sz w:val="20"/>
        </w:rPr>
        <w:t>Non-RT</w:t>
      </w:r>
      <w:r>
        <w:rPr>
          <w:spacing w:val="11"/>
          <w:sz w:val="20"/>
        </w:rPr>
        <w:t> </w:t>
      </w:r>
      <w:r>
        <w:rPr>
          <w:sz w:val="20"/>
        </w:rPr>
        <w:t>RIC</w:t>
      </w:r>
      <w:r>
        <w:rPr>
          <w:spacing w:val="10"/>
          <w:sz w:val="20"/>
        </w:rPr>
        <w:t> </w:t>
      </w:r>
      <w:r>
        <w:rPr>
          <w:spacing w:val="-2"/>
          <w:sz w:val="20"/>
        </w:rPr>
        <w:t>training</w:t>
      </w:r>
    </w:p>
    <w:p>
      <w:pPr>
        <w:pStyle w:val="ListParagraph"/>
        <w:numPr>
          <w:ilvl w:val="0"/>
          <w:numId w:val="93"/>
        </w:numPr>
        <w:tabs>
          <w:tab w:pos="952" w:val="left" w:leader="none"/>
        </w:tabs>
        <w:spacing w:line="240" w:lineRule="auto" w:before="17" w:after="0"/>
        <w:ind w:left="952" w:right="0" w:hanging="676"/>
        <w:jc w:val="left"/>
        <w:rPr>
          <w:sz w:val="20"/>
        </w:rPr>
      </w:pPr>
      <w:r>
        <w:rPr>
          <w:sz w:val="20"/>
        </w:rPr>
        <w:t>might</w:t>
      </w:r>
      <w:r>
        <w:rPr>
          <w:spacing w:val="10"/>
          <w:sz w:val="20"/>
        </w:rPr>
        <w:t> </w:t>
      </w:r>
      <w:r>
        <w:rPr>
          <w:sz w:val="20"/>
        </w:rPr>
        <w:t>be</w:t>
      </w:r>
      <w:r>
        <w:rPr>
          <w:spacing w:val="10"/>
          <w:sz w:val="20"/>
        </w:rPr>
        <w:t> </w:t>
      </w:r>
      <w:r>
        <w:rPr>
          <w:sz w:val="20"/>
        </w:rPr>
        <w:t>preferred</w:t>
      </w:r>
      <w:r>
        <w:rPr>
          <w:spacing w:val="11"/>
          <w:sz w:val="20"/>
        </w:rPr>
        <w:t> </w:t>
      </w:r>
      <w:r>
        <w:rPr>
          <w:sz w:val="20"/>
        </w:rPr>
        <w:t>for</w:t>
      </w:r>
      <w:r>
        <w:rPr>
          <w:spacing w:val="8"/>
          <w:sz w:val="20"/>
        </w:rPr>
        <w:t> </w:t>
      </w:r>
      <w:r>
        <w:rPr>
          <w:sz w:val="20"/>
        </w:rPr>
        <w:t>network</w:t>
      </w:r>
      <w:r>
        <w:rPr>
          <w:spacing w:val="11"/>
          <w:sz w:val="20"/>
        </w:rPr>
        <w:t> </w:t>
      </w:r>
      <w:r>
        <w:rPr>
          <w:sz w:val="20"/>
        </w:rPr>
        <w:t>specific</w:t>
      </w:r>
      <w:r>
        <w:rPr>
          <w:spacing w:val="10"/>
          <w:sz w:val="20"/>
        </w:rPr>
        <w:t> </w:t>
      </w:r>
      <w:r>
        <w:rPr>
          <w:sz w:val="20"/>
        </w:rPr>
        <w:t>ML</w:t>
      </w:r>
      <w:r>
        <w:rPr>
          <w:spacing w:val="12"/>
          <w:sz w:val="20"/>
        </w:rPr>
        <w:t> </w:t>
      </w:r>
      <w:r>
        <w:rPr>
          <w:sz w:val="20"/>
        </w:rPr>
        <w:t>models,</w:t>
      </w:r>
      <w:r>
        <w:rPr>
          <w:spacing w:val="10"/>
          <w:sz w:val="20"/>
        </w:rPr>
        <w:t> </w:t>
      </w:r>
      <w:r>
        <w:rPr>
          <w:sz w:val="20"/>
        </w:rPr>
        <w:t>Near-RT</w:t>
      </w:r>
      <w:r>
        <w:rPr>
          <w:spacing w:val="10"/>
          <w:sz w:val="20"/>
        </w:rPr>
        <w:t> </w:t>
      </w:r>
      <w:r>
        <w:rPr>
          <w:sz w:val="20"/>
        </w:rPr>
        <w:t>RIC</w:t>
      </w:r>
      <w:r>
        <w:rPr>
          <w:spacing w:val="9"/>
          <w:sz w:val="20"/>
        </w:rPr>
        <w:t> </w:t>
      </w:r>
      <w:r>
        <w:rPr>
          <w:sz w:val="20"/>
        </w:rPr>
        <w:t>might</w:t>
      </w:r>
      <w:r>
        <w:rPr>
          <w:spacing w:val="10"/>
          <w:sz w:val="20"/>
        </w:rPr>
        <w:t> </w:t>
      </w:r>
      <w:r>
        <w:rPr>
          <w:sz w:val="20"/>
        </w:rPr>
        <w:t>be</w:t>
      </w:r>
      <w:r>
        <w:rPr>
          <w:spacing w:val="10"/>
          <w:sz w:val="20"/>
        </w:rPr>
        <w:t> </w:t>
      </w:r>
      <w:r>
        <w:rPr>
          <w:sz w:val="20"/>
        </w:rPr>
        <w:t>preferred</w:t>
      </w:r>
      <w:r>
        <w:rPr>
          <w:spacing w:val="11"/>
          <w:sz w:val="20"/>
        </w:rPr>
        <w:t> </w:t>
      </w:r>
      <w:r>
        <w:rPr>
          <w:sz w:val="20"/>
        </w:rPr>
        <w:t>for</w:t>
      </w:r>
      <w:r>
        <w:rPr>
          <w:spacing w:val="12"/>
          <w:sz w:val="20"/>
        </w:rPr>
        <w:t> </w:t>
      </w:r>
      <w:r>
        <w:rPr>
          <w:sz w:val="20"/>
        </w:rPr>
        <w:t>cell</w:t>
      </w:r>
      <w:r>
        <w:rPr>
          <w:spacing w:val="10"/>
          <w:sz w:val="20"/>
        </w:rPr>
        <w:t> </w:t>
      </w:r>
      <w:r>
        <w:rPr>
          <w:sz w:val="20"/>
        </w:rPr>
        <w:t>specific</w:t>
      </w:r>
      <w:r>
        <w:rPr>
          <w:spacing w:val="10"/>
          <w:sz w:val="20"/>
        </w:rPr>
        <w:t> </w:t>
      </w:r>
      <w:r>
        <w:rPr>
          <w:sz w:val="20"/>
        </w:rPr>
        <w:t>ML</w:t>
      </w:r>
      <w:r>
        <w:rPr>
          <w:spacing w:val="11"/>
          <w:sz w:val="20"/>
        </w:rPr>
        <w:t> </w:t>
      </w:r>
      <w:r>
        <w:rPr>
          <w:sz w:val="20"/>
        </w:rPr>
        <w:t>models.</w:t>
      </w:r>
      <w:r>
        <w:rPr>
          <w:spacing w:val="8"/>
          <w:sz w:val="20"/>
        </w:rPr>
        <w:t> </w:t>
      </w:r>
      <w:r>
        <w:rPr>
          <w:spacing w:val="-10"/>
          <w:sz w:val="20"/>
        </w:rPr>
        <w:t>A</w:t>
      </w:r>
    </w:p>
    <w:p>
      <w:pPr>
        <w:pStyle w:val="ListParagraph"/>
        <w:numPr>
          <w:ilvl w:val="0"/>
          <w:numId w:val="93"/>
        </w:numPr>
        <w:tabs>
          <w:tab w:pos="952" w:val="left" w:leader="none"/>
        </w:tabs>
        <w:spacing w:line="240" w:lineRule="auto" w:before="20" w:after="0"/>
        <w:ind w:left="952" w:right="0" w:hanging="676"/>
        <w:jc w:val="left"/>
        <w:rPr>
          <w:sz w:val="20"/>
        </w:rPr>
      </w:pPr>
      <w:r>
        <w:rPr/>
        <w:drawing>
          <wp:anchor distT="0" distB="0" distL="0" distR="0" allowOverlap="1" layoutInCell="1" locked="0" behindDoc="0" simplePos="0" relativeHeight="15748096">
            <wp:simplePos x="0" y="0"/>
            <wp:positionH relativeFrom="page">
              <wp:posOffset>775615</wp:posOffset>
            </wp:positionH>
            <wp:positionV relativeFrom="paragraph">
              <wp:posOffset>323692</wp:posOffset>
            </wp:positionV>
            <wp:extent cx="5985136" cy="1833065"/>
            <wp:effectExtent l="0" t="0" r="0" b="0"/>
            <wp:wrapNone/>
            <wp:docPr id="689" name="Image 689"/>
            <wp:cNvGraphicFramePr>
              <a:graphicFrameLocks/>
            </wp:cNvGraphicFramePr>
            <a:graphic>
              <a:graphicData uri="http://schemas.openxmlformats.org/drawingml/2006/picture">
                <pic:pic>
                  <pic:nvPicPr>
                    <pic:cNvPr id="689" name="Image 689"/>
                    <pic:cNvPicPr/>
                  </pic:nvPicPr>
                  <pic:blipFill>
                    <a:blip r:embed="rId72" cstate="print"/>
                    <a:stretch>
                      <a:fillRect/>
                    </a:stretch>
                  </pic:blipFill>
                  <pic:spPr>
                    <a:xfrm>
                      <a:off x="0" y="0"/>
                      <a:ext cx="5985136" cy="1833065"/>
                    </a:xfrm>
                    <a:prstGeom prst="rect">
                      <a:avLst/>
                    </a:prstGeom>
                  </pic:spPr>
                </pic:pic>
              </a:graphicData>
            </a:graphic>
          </wp:anchor>
        </w:drawing>
      </w:r>
      <w:r>
        <w:rPr>
          <w:sz w:val="20"/>
        </w:rPr>
        <w:t>retraining</w:t>
      </w:r>
      <w:r>
        <w:rPr>
          <w:spacing w:val="-5"/>
          <w:sz w:val="20"/>
        </w:rPr>
        <w:t> </w:t>
      </w:r>
      <w:r>
        <w:rPr>
          <w:sz w:val="20"/>
        </w:rPr>
        <w:t>of</w:t>
      </w:r>
      <w:r>
        <w:rPr>
          <w:spacing w:val="-4"/>
          <w:sz w:val="20"/>
        </w:rPr>
        <w:t> </w:t>
      </w:r>
      <w:r>
        <w:rPr>
          <w:sz w:val="20"/>
        </w:rPr>
        <w:t>an</w:t>
      </w:r>
      <w:r>
        <w:rPr>
          <w:spacing w:val="-3"/>
          <w:sz w:val="20"/>
        </w:rPr>
        <w:t> </w:t>
      </w:r>
      <w:r>
        <w:rPr>
          <w:sz w:val="20"/>
        </w:rPr>
        <w:t>existing</w:t>
      </w:r>
      <w:r>
        <w:rPr>
          <w:spacing w:val="-2"/>
          <w:sz w:val="20"/>
        </w:rPr>
        <w:t> </w:t>
      </w:r>
      <w:r>
        <w:rPr>
          <w:sz w:val="20"/>
        </w:rPr>
        <w:t>network</w:t>
      </w:r>
      <w:r>
        <w:rPr>
          <w:spacing w:val="-3"/>
          <w:sz w:val="20"/>
        </w:rPr>
        <w:t> </w:t>
      </w:r>
      <w:r>
        <w:rPr>
          <w:sz w:val="20"/>
        </w:rPr>
        <w:t>specific</w:t>
      </w:r>
      <w:r>
        <w:rPr>
          <w:spacing w:val="-4"/>
          <w:sz w:val="20"/>
        </w:rPr>
        <w:t> </w:t>
      </w:r>
      <w:r>
        <w:rPr>
          <w:sz w:val="20"/>
        </w:rPr>
        <w:t>ML</w:t>
      </w:r>
      <w:r>
        <w:rPr>
          <w:spacing w:val="-3"/>
          <w:sz w:val="20"/>
        </w:rPr>
        <w:t> </w:t>
      </w:r>
      <w:r>
        <w:rPr>
          <w:sz w:val="20"/>
        </w:rPr>
        <w:t>model</w:t>
      </w:r>
      <w:r>
        <w:rPr>
          <w:spacing w:val="-3"/>
          <w:sz w:val="20"/>
        </w:rPr>
        <w:t> </w:t>
      </w:r>
      <w:r>
        <w:rPr>
          <w:sz w:val="20"/>
        </w:rPr>
        <w:t>with</w:t>
      </w:r>
      <w:r>
        <w:rPr>
          <w:spacing w:val="-3"/>
          <w:sz w:val="20"/>
        </w:rPr>
        <w:t> </w:t>
      </w:r>
      <w:r>
        <w:rPr>
          <w:sz w:val="20"/>
        </w:rPr>
        <w:t>cell</w:t>
      </w:r>
      <w:r>
        <w:rPr>
          <w:spacing w:val="-5"/>
          <w:sz w:val="20"/>
        </w:rPr>
        <w:t> </w:t>
      </w:r>
      <w:r>
        <w:rPr>
          <w:sz w:val="20"/>
        </w:rPr>
        <w:t>specific</w:t>
      </w:r>
      <w:r>
        <w:rPr>
          <w:spacing w:val="-4"/>
          <w:sz w:val="20"/>
        </w:rPr>
        <w:t> </w:t>
      </w:r>
      <w:r>
        <w:rPr>
          <w:sz w:val="20"/>
        </w:rPr>
        <w:t>data</w:t>
      </w:r>
      <w:r>
        <w:rPr>
          <w:spacing w:val="-3"/>
          <w:sz w:val="20"/>
        </w:rPr>
        <w:t> </w:t>
      </w:r>
      <w:r>
        <w:rPr>
          <w:sz w:val="20"/>
        </w:rPr>
        <w:t>in</w:t>
      </w:r>
      <w:r>
        <w:rPr>
          <w:spacing w:val="-3"/>
          <w:sz w:val="20"/>
        </w:rPr>
        <w:t> </w:t>
      </w:r>
      <w:r>
        <w:rPr>
          <w:sz w:val="20"/>
        </w:rPr>
        <w:t>the</w:t>
      </w:r>
      <w:r>
        <w:rPr>
          <w:spacing w:val="-4"/>
          <w:sz w:val="20"/>
        </w:rPr>
        <w:t> </w:t>
      </w:r>
      <w:r>
        <w:rPr>
          <w:sz w:val="20"/>
        </w:rPr>
        <w:t>Near-RT</w:t>
      </w:r>
      <w:r>
        <w:rPr>
          <w:spacing w:val="-5"/>
          <w:sz w:val="20"/>
        </w:rPr>
        <w:t> </w:t>
      </w:r>
      <w:r>
        <w:rPr>
          <w:sz w:val="20"/>
        </w:rPr>
        <w:t>RIC</w:t>
      </w:r>
      <w:r>
        <w:rPr>
          <w:spacing w:val="-5"/>
          <w:sz w:val="20"/>
        </w:rPr>
        <w:t> </w:t>
      </w:r>
      <w:r>
        <w:rPr>
          <w:sz w:val="20"/>
        </w:rPr>
        <w:t>can</w:t>
      </w:r>
      <w:r>
        <w:rPr>
          <w:spacing w:val="-3"/>
          <w:sz w:val="20"/>
        </w:rPr>
        <w:t> </w:t>
      </w:r>
      <w:r>
        <w:rPr>
          <w:sz w:val="20"/>
        </w:rPr>
        <w:t>also</w:t>
      </w:r>
      <w:r>
        <w:rPr>
          <w:spacing w:val="-4"/>
          <w:sz w:val="20"/>
        </w:rPr>
        <w:t> </w:t>
      </w:r>
      <w:r>
        <w:rPr>
          <w:sz w:val="20"/>
        </w:rPr>
        <w:t>be</w:t>
      </w:r>
      <w:r>
        <w:rPr>
          <w:spacing w:val="-3"/>
          <w:sz w:val="20"/>
        </w:rPr>
        <w:t> </w:t>
      </w:r>
      <w:r>
        <w:rPr>
          <w:spacing w:val="-2"/>
          <w:sz w:val="20"/>
        </w:rPr>
        <w:t>envisioned.</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51"/>
        <w:ind w:left="0"/>
      </w:pPr>
    </w:p>
    <w:p>
      <w:pPr>
        <w:pStyle w:val="BodyText"/>
        <w:spacing w:before="1"/>
        <w:ind w:left="175"/>
      </w:pPr>
      <w:r>
        <w:rPr>
          <w:spacing w:val="-5"/>
        </w:rPr>
        <w:t>10</w:t>
      </w:r>
    </w:p>
    <w:p>
      <w:pPr>
        <w:pStyle w:val="Heading7"/>
        <w:numPr>
          <w:ilvl w:val="1"/>
          <w:numId w:val="90"/>
        </w:numPr>
        <w:tabs>
          <w:tab w:pos="3170" w:val="left" w:leader="none"/>
        </w:tabs>
        <w:spacing w:line="240" w:lineRule="auto" w:before="156" w:after="0"/>
        <w:ind w:left="3170" w:right="0" w:hanging="2995"/>
        <w:jc w:val="left"/>
      </w:pPr>
      <w:bookmarkStart w:name="_bookmark11" w:id="12"/>
      <w:bookmarkEnd w:id="12"/>
      <w:r>
        <w:rPr>
          <w:b w:val="0"/>
        </w:rPr>
      </w:r>
      <w:r>
        <w:rPr/>
        <w:t>Figure</w:t>
      </w:r>
      <w:r>
        <w:rPr>
          <w:spacing w:val="-5"/>
        </w:rPr>
        <w:t> </w:t>
      </w:r>
      <w:r>
        <w:rPr/>
        <w:t>3.4.2.3-1.</w:t>
      </w:r>
      <w:r>
        <w:rPr>
          <w:spacing w:val="-4"/>
        </w:rPr>
        <w:t> </w:t>
      </w:r>
      <w:r>
        <w:rPr/>
        <w:t>Left:</w:t>
      </w:r>
      <w:r>
        <w:rPr>
          <w:spacing w:val="-6"/>
        </w:rPr>
        <w:t> </w:t>
      </w:r>
      <w:r>
        <w:rPr/>
        <w:t>O-RAN</w:t>
      </w:r>
      <w:r>
        <w:rPr>
          <w:spacing w:val="-5"/>
        </w:rPr>
        <w:t> </w:t>
      </w:r>
      <w:r>
        <w:rPr/>
        <w:t>deployment</w:t>
      </w:r>
      <w:r>
        <w:rPr>
          <w:spacing w:val="-5"/>
        </w:rPr>
        <w:t> </w:t>
      </w:r>
      <w:r>
        <w:rPr/>
        <w:t>options</w:t>
      </w:r>
      <w:r>
        <w:rPr>
          <w:spacing w:val="-6"/>
        </w:rPr>
        <w:t> </w:t>
      </w:r>
      <w:r>
        <w:rPr/>
        <w:t>1a</w:t>
      </w:r>
      <w:r>
        <w:rPr>
          <w:spacing w:val="-5"/>
        </w:rPr>
        <w:t> </w:t>
      </w:r>
      <w:r>
        <w:rPr/>
        <w:t>and</w:t>
      </w:r>
      <w:r>
        <w:rPr>
          <w:spacing w:val="-6"/>
        </w:rPr>
        <w:t> </w:t>
      </w:r>
      <w:r>
        <w:rPr>
          <w:spacing w:val="-5"/>
        </w:rPr>
        <w:t>2a.</w:t>
      </w:r>
    </w:p>
    <w:p>
      <w:pPr>
        <w:pStyle w:val="ListParagraph"/>
        <w:numPr>
          <w:ilvl w:val="1"/>
          <w:numId w:val="90"/>
        </w:numPr>
        <w:tabs>
          <w:tab w:pos="2105" w:val="left" w:leader="none"/>
        </w:tabs>
        <w:spacing w:line="240" w:lineRule="auto" w:before="20" w:after="0"/>
        <w:ind w:left="2105" w:right="0" w:hanging="1930"/>
        <w:jc w:val="left"/>
        <w:rPr>
          <w:b/>
          <w:sz w:val="20"/>
        </w:rPr>
      </w:pPr>
      <w:r>
        <w:rPr>
          <w:b/>
          <w:sz w:val="20"/>
        </w:rPr>
        <w:t>Middle,</w:t>
      </w:r>
      <w:r>
        <w:rPr>
          <w:b/>
          <w:spacing w:val="-4"/>
          <w:sz w:val="20"/>
        </w:rPr>
        <w:t> </w:t>
      </w:r>
      <w:r>
        <w:rPr>
          <w:b/>
          <w:sz w:val="20"/>
        </w:rPr>
        <w:t>right:</w:t>
      </w:r>
      <w:r>
        <w:rPr>
          <w:b/>
          <w:spacing w:val="-3"/>
          <w:sz w:val="20"/>
        </w:rPr>
        <w:t> </w:t>
      </w:r>
      <w:r>
        <w:rPr>
          <w:b/>
          <w:sz w:val="20"/>
        </w:rPr>
        <w:t>Deployment</w:t>
      </w:r>
      <w:r>
        <w:rPr>
          <w:b/>
          <w:spacing w:val="-4"/>
          <w:sz w:val="20"/>
        </w:rPr>
        <w:t> </w:t>
      </w:r>
      <w:r>
        <w:rPr>
          <w:b/>
          <w:sz w:val="20"/>
        </w:rPr>
        <w:t>options</w:t>
      </w:r>
      <w:r>
        <w:rPr>
          <w:b/>
          <w:spacing w:val="-5"/>
          <w:sz w:val="20"/>
        </w:rPr>
        <w:t> </w:t>
      </w:r>
      <w:r>
        <w:rPr>
          <w:b/>
          <w:sz w:val="20"/>
        </w:rPr>
        <w:t>1b</w:t>
      </w:r>
      <w:r>
        <w:rPr>
          <w:b/>
          <w:spacing w:val="-4"/>
          <w:sz w:val="20"/>
        </w:rPr>
        <w:t> </w:t>
      </w:r>
      <w:r>
        <w:rPr>
          <w:b/>
          <w:sz w:val="20"/>
        </w:rPr>
        <w:t>and</w:t>
      </w:r>
      <w:r>
        <w:rPr>
          <w:b/>
          <w:spacing w:val="-5"/>
          <w:sz w:val="20"/>
        </w:rPr>
        <w:t> </w:t>
      </w:r>
      <w:r>
        <w:rPr>
          <w:b/>
          <w:sz w:val="20"/>
        </w:rPr>
        <w:t>2b</w:t>
      </w:r>
      <w:r>
        <w:rPr>
          <w:b/>
          <w:spacing w:val="-5"/>
          <w:sz w:val="20"/>
        </w:rPr>
        <w:t> </w:t>
      </w:r>
      <w:r>
        <w:rPr>
          <w:b/>
          <w:sz w:val="20"/>
        </w:rPr>
        <w:t>with</w:t>
      </w:r>
      <w:r>
        <w:rPr>
          <w:b/>
          <w:spacing w:val="-5"/>
          <w:sz w:val="20"/>
        </w:rPr>
        <w:t> </w:t>
      </w:r>
      <w:r>
        <w:rPr>
          <w:b/>
          <w:sz w:val="20"/>
        </w:rPr>
        <w:t>ML</w:t>
      </w:r>
      <w:r>
        <w:rPr>
          <w:b/>
          <w:spacing w:val="-4"/>
          <w:sz w:val="20"/>
        </w:rPr>
        <w:t> </w:t>
      </w:r>
      <w:r>
        <w:rPr>
          <w:b/>
          <w:sz w:val="20"/>
        </w:rPr>
        <w:t>inference</w:t>
      </w:r>
      <w:r>
        <w:rPr>
          <w:b/>
          <w:spacing w:val="1"/>
          <w:sz w:val="20"/>
        </w:rPr>
        <w:t> </w:t>
      </w:r>
      <w:r>
        <w:rPr>
          <w:b/>
          <w:sz w:val="20"/>
        </w:rPr>
        <w:t>in</w:t>
      </w:r>
      <w:r>
        <w:rPr>
          <w:b/>
          <w:spacing w:val="-4"/>
          <w:sz w:val="20"/>
        </w:rPr>
        <w:t> </w:t>
      </w:r>
      <w:r>
        <w:rPr>
          <w:b/>
          <w:sz w:val="20"/>
        </w:rPr>
        <w:t>the</w:t>
      </w:r>
      <w:r>
        <w:rPr>
          <w:b/>
          <w:spacing w:val="-4"/>
          <w:sz w:val="20"/>
        </w:rPr>
        <w:t> </w:t>
      </w:r>
      <w:r>
        <w:rPr>
          <w:b/>
          <w:sz w:val="20"/>
        </w:rPr>
        <w:t>RAN</w:t>
      </w:r>
      <w:r>
        <w:rPr>
          <w:b/>
          <w:spacing w:val="-4"/>
          <w:sz w:val="20"/>
        </w:rPr>
        <w:t> </w:t>
      </w:r>
      <w:r>
        <w:rPr>
          <w:b/>
          <w:sz w:val="20"/>
        </w:rPr>
        <w:t>E2</w:t>
      </w:r>
      <w:r>
        <w:rPr>
          <w:b/>
          <w:spacing w:val="-3"/>
          <w:sz w:val="20"/>
        </w:rPr>
        <w:t> </w:t>
      </w:r>
      <w:r>
        <w:rPr>
          <w:b/>
          <w:spacing w:val="-2"/>
          <w:sz w:val="20"/>
        </w:rPr>
        <w:t>Node.</w:t>
      </w:r>
    </w:p>
    <w:p>
      <w:pPr>
        <w:pStyle w:val="BodyText"/>
        <w:spacing w:before="197"/>
        <w:ind w:left="175"/>
      </w:pPr>
      <w:r>
        <w:rPr>
          <w:spacing w:val="-5"/>
        </w:rPr>
        <w:t>13</w:t>
      </w:r>
    </w:p>
    <w:p>
      <w:pPr>
        <w:pStyle w:val="Heading6"/>
        <w:numPr>
          <w:ilvl w:val="0"/>
          <w:numId w:val="94"/>
        </w:numPr>
        <w:tabs>
          <w:tab w:pos="952" w:val="left" w:leader="none"/>
        </w:tabs>
        <w:spacing w:line="240" w:lineRule="auto" w:before="199" w:after="0"/>
        <w:ind w:left="952" w:right="0" w:hanging="777"/>
        <w:jc w:val="left"/>
      </w:pPr>
      <w:bookmarkStart w:name="_bookmark12" w:id="13"/>
      <w:bookmarkEnd w:id="13"/>
      <w:r>
        <w:rPr>
          <w:rFonts w:ascii="Times New Roman"/>
          <w:sz w:val="20"/>
        </w:rPr>
      </w:r>
      <w:r>
        <w:rPr/>
        <w:t>3.4.2.3.1</w:t>
      </w:r>
      <w:r>
        <w:rPr>
          <w:spacing w:val="74"/>
        </w:rPr>
        <w:t> </w:t>
      </w:r>
      <w:r>
        <w:rPr/>
        <w:t>Additional</w:t>
      </w:r>
      <w:r>
        <w:rPr>
          <w:spacing w:val="-7"/>
        </w:rPr>
        <w:t> </w:t>
      </w:r>
      <w:r>
        <w:rPr/>
        <w:t>O-RAN</w:t>
      </w:r>
      <w:r>
        <w:rPr>
          <w:spacing w:val="-5"/>
        </w:rPr>
        <w:t> </w:t>
      </w:r>
      <w:r>
        <w:rPr/>
        <w:t>Standardization</w:t>
      </w:r>
      <w:r>
        <w:rPr>
          <w:spacing w:val="-7"/>
        </w:rPr>
        <w:t> </w:t>
      </w:r>
      <w:r>
        <w:rPr>
          <w:spacing w:val="-2"/>
        </w:rPr>
        <w:t>Impact</w:t>
      </w:r>
    </w:p>
    <w:p>
      <w:pPr>
        <w:pStyle w:val="ListParagraph"/>
        <w:numPr>
          <w:ilvl w:val="0"/>
          <w:numId w:val="94"/>
        </w:numPr>
        <w:tabs>
          <w:tab w:pos="952" w:val="left" w:leader="none"/>
        </w:tabs>
        <w:spacing w:line="240" w:lineRule="auto" w:before="199" w:after="0"/>
        <w:ind w:left="952" w:right="0" w:hanging="777"/>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A1,</w:t>
      </w:r>
      <w:r>
        <w:rPr>
          <w:spacing w:val="-5"/>
          <w:sz w:val="20"/>
          <w:u w:val="single"/>
        </w:rPr>
        <w:t> </w:t>
      </w:r>
      <w:r>
        <w:rPr>
          <w:sz w:val="20"/>
          <w:u w:val="single"/>
        </w:rPr>
        <w:t>R1)</w:t>
      </w:r>
      <w:r>
        <w:rPr>
          <w:spacing w:val="-4"/>
          <w:sz w:val="20"/>
          <w:u w:val="single"/>
        </w:rPr>
        <w:t> </w:t>
      </w:r>
      <w:r>
        <w:rPr>
          <w:spacing w:val="-2"/>
          <w:sz w:val="20"/>
          <w:u w:val="single"/>
        </w:rPr>
        <w:t>Impact</w:t>
      </w:r>
    </w:p>
    <w:p>
      <w:pPr>
        <w:pStyle w:val="ListParagraph"/>
        <w:numPr>
          <w:ilvl w:val="0"/>
          <w:numId w:val="94"/>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r>
      <w:r>
        <w:rPr>
          <w:spacing w:val="-2"/>
          <w:sz w:val="20"/>
        </w:rPr>
        <w:t>O-RAN.WG2.AIML-v01.03</w:t>
      </w:r>
    </w:p>
    <w:p>
      <w:pPr>
        <w:pStyle w:val="ListParagraph"/>
        <w:numPr>
          <w:ilvl w:val="0"/>
          <w:numId w:val="94"/>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0"/>
          <w:w w:val="150"/>
          <w:sz w:val="20"/>
        </w:rPr>
        <w:t> </w:t>
      </w:r>
      <w:r>
        <w:rPr>
          <w:sz w:val="20"/>
        </w:rPr>
        <w:t>Further</w:t>
      </w:r>
      <w:r>
        <w:rPr>
          <w:spacing w:val="-11"/>
          <w:sz w:val="20"/>
        </w:rPr>
        <w:t> </w:t>
      </w:r>
      <w:r>
        <w:rPr>
          <w:sz w:val="20"/>
        </w:rPr>
        <w:t>specify</w:t>
      </w:r>
      <w:r>
        <w:rPr>
          <w:spacing w:val="-12"/>
          <w:sz w:val="20"/>
        </w:rPr>
        <w:t> </w:t>
      </w:r>
      <w:r>
        <w:rPr>
          <w:sz w:val="20"/>
        </w:rPr>
        <w:t>deployment</w:t>
      </w:r>
      <w:r>
        <w:rPr>
          <w:spacing w:val="-13"/>
          <w:sz w:val="20"/>
        </w:rPr>
        <w:t> </w:t>
      </w:r>
      <w:r>
        <w:rPr>
          <w:sz w:val="20"/>
        </w:rPr>
        <w:t>scenario</w:t>
      </w:r>
      <w:r>
        <w:rPr>
          <w:spacing w:val="-12"/>
          <w:sz w:val="20"/>
        </w:rPr>
        <w:t> </w:t>
      </w:r>
      <w:r>
        <w:rPr>
          <w:sz w:val="20"/>
        </w:rPr>
        <w:t>1.5,</w:t>
      </w:r>
      <w:r>
        <w:rPr>
          <w:spacing w:val="-11"/>
          <w:sz w:val="20"/>
        </w:rPr>
        <w:t> </w:t>
      </w:r>
      <w:r>
        <w:rPr>
          <w:sz w:val="20"/>
        </w:rPr>
        <w:t>with</w:t>
      </w:r>
      <w:r>
        <w:rPr>
          <w:spacing w:val="-12"/>
          <w:sz w:val="20"/>
        </w:rPr>
        <w:t> </w:t>
      </w:r>
      <w:r>
        <w:rPr>
          <w:sz w:val="20"/>
        </w:rPr>
        <w:t>training</w:t>
      </w:r>
      <w:r>
        <w:rPr>
          <w:spacing w:val="-12"/>
          <w:sz w:val="20"/>
        </w:rPr>
        <w:t> </w:t>
      </w:r>
      <w:r>
        <w:rPr>
          <w:sz w:val="20"/>
        </w:rPr>
        <w:t>in</w:t>
      </w:r>
      <w:r>
        <w:rPr>
          <w:spacing w:val="-12"/>
          <w:sz w:val="20"/>
        </w:rPr>
        <w:t> </w:t>
      </w:r>
      <w:r>
        <w:rPr>
          <w:sz w:val="20"/>
        </w:rPr>
        <w:t>the</w:t>
      </w:r>
      <w:r>
        <w:rPr>
          <w:spacing w:val="-12"/>
          <w:sz w:val="20"/>
        </w:rPr>
        <w:t> </w:t>
      </w:r>
      <w:r>
        <w:rPr>
          <w:sz w:val="20"/>
        </w:rPr>
        <w:t>Non-RT</w:t>
      </w:r>
      <w:r>
        <w:rPr>
          <w:spacing w:val="-12"/>
          <w:sz w:val="20"/>
        </w:rPr>
        <w:t> </w:t>
      </w:r>
      <w:r>
        <w:rPr>
          <w:sz w:val="20"/>
        </w:rPr>
        <w:t>RIC</w:t>
      </w:r>
      <w:r>
        <w:rPr>
          <w:spacing w:val="-13"/>
          <w:sz w:val="20"/>
        </w:rPr>
        <w:t> </w:t>
      </w:r>
      <w:r>
        <w:rPr>
          <w:sz w:val="20"/>
        </w:rPr>
        <w:t>and</w:t>
      </w:r>
      <w:r>
        <w:rPr>
          <w:spacing w:val="-11"/>
          <w:sz w:val="20"/>
        </w:rPr>
        <w:t> </w:t>
      </w:r>
      <w:r>
        <w:rPr>
          <w:sz w:val="20"/>
        </w:rPr>
        <w:t>inference</w:t>
      </w:r>
      <w:r>
        <w:rPr>
          <w:spacing w:val="-12"/>
          <w:sz w:val="20"/>
        </w:rPr>
        <w:t> </w:t>
      </w:r>
      <w:r>
        <w:rPr>
          <w:sz w:val="20"/>
        </w:rPr>
        <w:t>in</w:t>
      </w:r>
      <w:r>
        <w:rPr>
          <w:spacing w:val="-12"/>
          <w:sz w:val="20"/>
        </w:rPr>
        <w:t> </w:t>
      </w:r>
      <w:r>
        <w:rPr>
          <w:sz w:val="20"/>
        </w:rPr>
        <w:t>the</w:t>
      </w:r>
      <w:r>
        <w:rPr>
          <w:spacing w:val="-12"/>
          <w:sz w:val="20"/>
        </w:rPr>
        <w:t> </w:t>
      </w:r>
      <w:r>
        <w:rPr>
          <w:sz w:val="20"/>
        </w:rPr>
        <w:t>E2</w:t>
      </w:r>
      <w:r>
        <w:rPr>
          <w:spacing w:val="-12"/>
          <w:sz w:val="20"/>
        </w:rPr>
        <w:t> </w:t>
      </w:r>
      <w:r>
        <w:rPr>
          <w:spacing w:val="-4"/>
          <w:sz w:val="20"/>
        </w:rPr>
        <w:t>Node</w:t>
      </w:r>
    </w:p>
    <w:p>
      <w:pPr>
        <w:pStyle w:val="ListParagraph"/>
        <w:numPr>
          <w:ilvl w:val="0"/>
          <w:numId w:val="94"/>
        </w:numPr>
        <w:tabs>
          <w:tab w:pos="2393" w:val="left" w:leader="none"/>
        </w:tabs>
        <w:spacing w:line="222" w:lineRule="exact" w:before="0" w:after="0"/>
        <w:ind w:left="2393" w:right="0" w:hanging="2218"/>
        <w:jc w:val="left"/>
        <w:rPr>
          <w:sz w:val="20"/>
        </w:rPr>
      </w:pPr>
      <w:r>
        <w:rPr>
          <w:sz w:val="20"/>
        </w:rPr>
        <w:t>(Option</w:t>
      </w:r>
      <w:r>
        <w:rPr>
          <w:spacing w:val="-5"/>
          <w:sz w:val="20"/>
        </w:rPr>
        <w:t> </w:t>
      </w:r>
      <w:r>
        <w:rPr>
          <w:spacing w:val="-4"/>
          <w:sz w:val="20"/>
        </w:rPr>
        <w:t>2a).</w:t>
      </w:r>
    </w:p>
    <w:p>
      <w:pPr>
        <w:pStyle w:val="ListParagraph"/>
        <w:numPr>
          <w:ilvl w:val="0"/>
          <w:numId w:val="94"/>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43"/>
          <w:w w:val="150"/>
          <w:sz w:val="20"/>
        </w:rPr>
        <w:t> </w:t>
      </w:r>
      <w:r>
        <w:rPr>
          <w:sz w:val="20"/>
        </w:rPr>
        <w:t>Specify</w:t>
      </w:r>
      <w:r>
        <w:rPr>
          <w:spacing w:val="6"/>
          <w:sz w:val="20"/>
        </w:rPr>
        <w:t> </w:t>
      </w:r>
      <w:r>
        <w:rPr>
          <w:sz w:val="20"/>
        </w:rPr>
        <w:t>a</w:t>
      </w:r>
      <w:r>
        <w:rPr>
          <w:spacing w:val="5"/>
          <w:sz w:val="20"/>
        </w:rPr>
        <w:t> </w:t>
      </w:r>
      <w:r>
        <w:rPr>
          <w:sz w:val="20"/>
        </w:rPr>
        <w:t>new</w:t>
      </w:r>
      <w:r>
        <w:rPr>
          <w:spacing w:val="6"/>
          <w:sz w:val="20"/>
        </w:rPr>
        <w:t> </w:t>
      </w:r>
      <w:r>
        <w:rPr>
          <w:sz w:val="20"/>
        </w:rPr>
        <w:t>deployment</w:t>
      </w:r>
      <w:r>
        <w:rPr>
          <w:spacing w:val="5"/>
          <w:sz w:val="20"/>
        </w:rPr>
        <w:t> </w:t>
      </w:r>
      <w:r>
        <w:rPr>
          <w:sz w:val="20"/>
        </w:rPr>
        <w:t>scenario</w:t>
      </w:r>
      <w:r>
        <w:rPr>
          <w:spacing w:val="6"/>
          <w:sz w:val="20"/>
        </w:rPr>
        <w:t> </w:t>
      </w:r>
      <w:r>
        <w:rPr>
          <w:sz w:val="20"/>
        </w:rPr>
        <w:t>with</w:t>
      </w:r>
      <w:r>
        <w:rPr>
          <w:spacing w:val="6"/>
          <w:sz w:val="20"/>
        </w:rPr>
        <w:t> </w:t>
      </w:r>
      <w:r>
        <w:rPr>
          <w:sz w:val="20"/>
        </w:rPr>
        <w:t>training</w:t>
      </w:r>
      <w:r>
        <w:rPr>
          <w:spacing w:val="4"/>
          <w:sz w:val="20"/>
        </w:rPr>
        <w:t> </w:t>
      </w:r>
      <w:r>
        <w:rPr>
          <w:sz w:val="20"/>
        </w:rPr>
        <w:t>(potentially</w:t>
      </w:r>
      <w:r>
        <w:rPr>
          <w:spacing w:val="5"/>
          <w:sz w:val="20"/>
        </w:rPr>
        <w:t> </w:t>
      </w:r>
      <w:r>
        <w:rPr>
          <w:sz w:val="20"/>
        </w:rPr>
        <w:t>for</w:t>
      </w:r>
      <w:r>
        <w:rPr>
          <w:spacing w:val="15"/>
          <w:sz w:val="20"/>
        </w:rPr>
        <w:t> </w:t>
      </w:r>
      <w:r>
        <w:rPr>
          <w:sz w:val="20"/>
        </w:rPr>
        <w:t>other</w:t>
      </w:r>
      <w:r>
        <w:rPr>
          <w:spacing w:val="5"/>
          <w:sz w:val="20"/>
        </w:rPr>
        <w:t> </w:t>
      </w:r>
      <w:r>
        <w:rPr>
          <w:sz w:val="20"/>
        </w:rPr>
        <w:t>than</w:t>
      </w:r>
      <w:r>
        <w:rPr>
          <w:spacing w:val="7"/>
          <w:sz w:val="20"/>
        </w:rPr>
        <w:t> </w:t>
      </w:r>
      <w:r>
        <w:rPr>
          <w:sz w:val="20"/>
        </w:rPr>
        <w:t>reinforcement</w:t>
      </w:r>
      <w:r>
        <w:rPr>
          <w:spacing w:val="5"/>
          <w:sz w:val="20"/>
        </w:rPr>
        <w:t> </w:t>
      </w:r>
      <w:r>
        <w:rPr>
          <w:sz w:val="20"/>
        </w:rPr>
        <w:t>ML</w:t>
      </w:r>
      <w:r>
        <w:rPr>
          <w:spacing w:val="6"/>
          <w:sz w:val="20"/>
        </w:rPr>
        <w:t> </w:t>
      </w:r>
      <w:r>
        <w:rPr>
          <w:spacing w:val="-2"/>
          <w:sz w:val="20"/>
        </w:rPr>
        <w:t>tasks)</w:t>
      </w:r>
    </w:p>
    <w:p>
      <w:pPr>
        <w:pStyle w:val="ListParagraph"/>
        <w:numPr>
          <w:ilvl w:val="0"/>
          <w:numId w:val="94"/>
        </w:numPr>
        <w:tabs>
          <w:tab w:pos="2393" w:val="left" w:leader="none"/>
        </w:tabs>
        <w:spacing w:line="222" w:lineRule="exact" w:before="0" w:after="0"/>
        <w:ind w:left="2393" w:right="0" w:hanging="2218"/>
        <w:jc w:val="left"/>
        <w:rPr>
          <w:sz w:val="20"/>
        </w:rPr>
      </w:pPr>
      <w:r>
        <w:rPr>
          <w:spacing w:val="-2"/>
          <w:sz w:val="20"/>
        </w:rPr>
        <w:t>in</w:t>
      </w:r>
      <w:r>
        <w:rPr>
          <w:spacing w:val="-5"/>
          <w:sz w:val="20"/>
        </w:rPr>
        <w:t> </w:t>
      </w:r>
      <w:r>
        <w:rPr>
          <w:spacing w:val="-2"/>
          <w:sz w:val="20"/>
        </w:rPr>
        <w:t>the</w:t>
      </w:r>
      <w:r>
        <w:rPr>
          <w:spacing w:val="-4"/>
          <w:sz w:val="20"/>
        </w:rPr>
        <w:t> </w:t>
      </w:r>
      <w:r>
        <w:rPr>
          <w:spacing w:val="-2"/>
          <w:sz w:val="20"/>
        </w:rPr>
        <w:t>Near-RT</w:t>
      </w:r>
      <w:r>
        <w:rPr>
          <w:spacing w:val="-4"/>
          <w:sz w:val="20"/>
        </w:rPr>
        <w:t> </w:t>
      </w:r>
      <w:r>
        <w:rPr>
          <w:spacing w:val="-2"/>
          <w:sz w:val="20"/>
        </w:rPr>
        <w:t>RIC,</w:t>
      </w:r>
      <w:r>
        <w:rPr>
          <w:spacing w:val="-1"/>
          <w:sz w:val="20"/>
        </w:rPr>
        <w:t> </w:t>
      </w:r>
      <w:r>
        <w:rPr>
          <w:spacing w:val="-2"/>
          <w:sz w:val="20"/>
        </w:rPr>
        <w:t>ML</w:t>
      </w:r>
      <w:r>
        <w:rPr>
          <w:spacing w:val="-4"/>
          <w:sz w:val="20"/>
        </w:rPr>
        <w:t> </w:t>
      </w:r>
      <w:r>
        <w:rPr>
          <w:spacing w:val="-2"/>
          <w:sz w:val="20"/>
        </w:rPr>
        <w:t>Model</w:t>
      </w:r>
      <w:r>
        <w:rPr>
          <w:spacing w:val="-4"/>
          <w:sz w:val="20"/>
        </w:rPr>
        <w:t> </w:t>
      </w:r>
      <w:r>
        <w:rPr>
          <w:spacing w:val="-2"/>
          <w:sz w:val="20"/>
        </w:rPr>
        <w:t>management</w:t>
      </w:r>
      <w:r>
        <w:rPr>
          <w:spacing w:val="-6"/>
          <w:sz w:val="20"/>
        </w:rPr>
        <w:t> </w:t>
      </w:r>
      <w:r>
        <w:rPr>
          <w:spacing w:val="-2"/>
          <w:sz w:val="20"/>
        </w:rPr>
        <w:t>in</w:t>
      </w:r>
      <w:r>
        <w:rPr>
          <w:spacing w:val="-4"/>
          <w:sz w:val="20"/>
        </w:rPr>
        <w:t> </w:t>
      </w:r>
      <w:r>
        <w:rPr>
          <w:spacing w:val="-2"/>
          <w:sz w:val="20"/>
        </w:rPr>
        <w:t>the</w:t>
      </w:r>
      <w:r>
        <w:rPr>
          <w:spacing w:val="-4"/>
          <w:sz w:val="20"/>
        </w:rPr>
        <w:t> </w:t>
      </w:r>
      <w:r>
        <w:rPr>
          <w:spacing w:val="-2"/>
          <w:sz w:val="20"/>
        </w:rPr>
        <w:t>Non-RT</w:t>
      </w:r>
      <w:r>
        <w:rPr>
          <w:spacing w:val="-7"/>
          <w:sz w:val="20"/>
        </w:rPr>
        <w:t> </w:t>
      </w:r>
      <w:r>
        <w:rPr>
          <w:spacing w:val="-2"/>
          <w:sz w:val="20"/>
        </w:rPr>
        <w:t>RIC,</w:t>
      </w:r>
      <w:r>
        <w:rPr>
          <w:spacing w:val="-4"/>
          <w:sz w:val="20"/>
        </w:rPr>
        <w:t> </w:t>
      </w:r>
      <w:r>
        <w:rPr>
          <w:spacing w:val="-2"/>
          <w:sz w:val="20"/>
        </w:rPr>
        <w:t>and</w:t>
      </w:r>
      <w:r>
        <w:rPr>
          <w:spacing w:val="-4"/>
          <w:sz w:val="20"/>
        </w:rPr>
        <w:t> </w:t>
      </w:r>
      <w:r>
        <w:rPr>
          <w:spacing w:val="-2"/>
          <w:sz w:val="20"/>
        </w:rPr>
        <w:t>inference</w:t>
      </w:r>
      <w:r>
        <w:rPr>
          <w:spacing w:val="-4"/>
          <w:sz w:val="20"/>
        </w:rPr>
        <w:t> </w:t>
      </w:r>
      <w:r>
        <w:rPr>
          <w:spacing w:val="-2"/>
          <w:sz w:val="20"/>
        </w:rPr>
        <w:t>in</w:t>
      </w:r>
      <w:r>
        <w:rPr>
          <w:spacing w:val="-4"/>
          <w:sz w:val="20"/>
        </w:rPr>
        <w:t> </w:t>
      </w:r>
      <w:r>
        <w:rPr>
          <w:spacing w:val="-2"/>
          <w:sz w:val="20"/>
        </w:rPr>
        <w:t>the</w:t>
      </w:r>
      <w:r>
        <w:rPr>
          <w:spacing w:val="-4"/>
          <w:sz w:val="20"/>
        </w:rPr>
        <w:t> </w:t>
      </w:r>
      <w:r>
        <w:rPr>
          <w:spacing w:val="-2"/>
          <w:sz w:val="20"/>
        </w:rPr>
        <w:t>E2</w:t>
      </w:r>
      <w:r>
        <w:rPr>
          <w:spacing w:val="-4"/>
          <w:sz w:val="20"/>
        </w:rPr>
        <w:t> </w:t>
      </w:r>
      <w:r>
        <w:rPr>
          <w:spacing w:val="-2"/>
          <w:sz w:val="20"/>
        </w:rPr>
        <w:t>Node</w:t>
      </w:r>
      <w:r>
        <w:rPr>
          <w:spacing w:val="-4"/>
          <w:sz w:val="20"/>
        </w:rPr>
        <w:t> </w:t>
      </w:r>
      <w:r>
        <w:rPr>
          <w:spacing w:val="-2"/>
          <w:sz w:val="20"/>
        </w:rPr>
        <w:t>(Option</w:t>
      </w:r>
    </w:p>
    <w:p>
      <w:pPr>
        <w:pStyle w:val="ListParagraph"/>
        <w:numPr>
          <w:ilvl w:val="0"/>
          <w:numId w:val="94"/>
        </w:numPr>
        <w:tabs>
          <w:tab w:pos="2393" w:val="left" w:leader="none"/>
        </w:tabs>
        <w:spacing w:line="240" w:lineRule="auto" w:before="0" w:after="0"/>
        <w:ind w:left="2393" w:right="0" w:hanging="2218"/>
        <w:jc w:val="left"/>
        <w:rPr>
          <w:sz w:val="20"/>
        </w:rPr>
      </w:pPr>
      <w:r>
        <w:rPr>
          <w:spacing w:val="-4"/>
          <w:sz w:val="20"/>
        </w:rPr>
        <w:t>2b).</w:t>
      </w:r>
    </w:p>
    <w:p>
      <w:pPr>
        <w:pStyle w:val="ListParagraph"/>
        <w:numPr>
          <w:ilvl w:val="0"/>
          <w:numId w:val="94"/>
        </w:numPr>
        <w:tabs>
          <w:tab w:pos="952" w:val="left" w:leader="none"/>
        </w:tabs>
        <w:spacing w:line="240" w:lineRule="auto" w:before="178" w:after="0"/>
        <w:ind w:left="952" w:right="0" w:hanging="777"/>
        <w:jc w:val="left"/>
        <w:rPr>
          <w:sz w:val="20"/>
        </w:rPr>
      </w:pPr>
      <w:r>
        <w:rPr>
          <w:sz w:val="20"/>
          <w:u w:val="single"/>
        </w:rPr>
        <w:t>WG5</w:t>
      </w:r>
      <w:r>
        <w:rPr>
          <w:spacing w:val="-4"/>
          <w:sz w:val="20"/>
          <w:u w:val="single"/>
        </w:rPr>
        <w:t> </w:t>
      </w:r>
      <w:r>
        <w:rPr>
          <w:sz w:val="20"/>
          <w:u w:val="single"/>
        </w:rPr>
        <w:t>(O1)</w:t>
      </w:r>
      <w:r>
        <w:rPr>
          <w:spacing w:val="-4"/>
          <w:sz w:val="20"/>
          <w:u w:val="single"/>
        </w:rPr>
        <w:t> </w:t>
      </w:r>
      <w:r>
        <w:rPr>
          <w:sz w:val="20"/>
          <w:u w:val="single"/>
        </w:rPr>
        <w:t>Impact</w:t>
      </w:r>
      <w:r>
        <w:rPr>
          <w:spacing w:val="-5"/>
          <w:sz w:val="20"/>
          <w:u w:val="single"/>
        </w:rPr>
        <w:t> </w:t>
      </w:r>
      <w:r>
        <w:rPr>
          <w:sz w:val="20"/>
          <w:u w:val="single"/>
        </w:rPr>
        <w:t>/</w:t>
      </w:r>
      <w:r>
        <w:rPr>
          <w:spacing w:val="-4"/>
          <w:sz w:val="20"/>
          <w:u w:val="single"/>
        </w:rPr>
        <w:t> </w:t>
      </w:r>
      <w:r>
        <w:rPr>
          <w:sz w:val="20"/>
          <w:u w:val="single"/>
        </w:rPr>
        <w:t>WG10</w:t>
      </w:r>
      <w:r>
        <w:rPr>
          <w:spacing w:val="-3"/>
          <w:sz w:val="20"/>
          <w:u w:val="single"/>
        </w:rPr>
        <w:t> </w:t>
      </w:r>
      <w:r>
        <w:rPr>
          <w:sz w:val="20"/>
          <w:u w:val="single"/>
        </w:rPr>
        <w:t>(SMO,</w:t>
      </w:r>
      <w:r>
        <w:rPr>
          <w:spacing w:val="-4"/>
          <w:sz w:val="20"/>
          <w:u w:val="single"/>
        </w:rPr>
        <w:t> </w:t>
      </w:r>
      <w:r>
        <w:rPr>
          <w:sz w:val="20"/>
          <w:u w:val="single"/>
        </w:rPr>
        <w:t>O1)</w:t>
      </w:r>
      <w:r>
        <w:rPr>
          <w:spacing w:val="-5"/>
          <w:sz w:val="20"/>
          <w:u w:val="single"/>
        </w:rPr>
        <w:t> </w:t>
      </w:r>
      <w:r>
        <w:rPr>
          <w:spacing w:val="-2"/>
          <w:sz w:val="20"/>
          <w:u w:val="single"/>
        </w:rPr>
        <w:t>Impact</w:t>
      </w:r>
    </w:p>
    <w:p>
      <w:pPr>
        <w:pStyle w:val="ListParagraph"/>
        <w:numPr>
          <w:ilvl w:val="0"/>
          <w:numId w:val="94"/>
        </w:numPr>
        <w:tabs>
          <w:tab w:pos="1313" w:val="left" w:leader="none"/>
          <w:tab w:pos="1673" w:val="left" w:leader="none"/>
        </w:tabs>
        <w:spacing w:line="244" w:lineRule="exact" w:before="200" w:after="0"/>
        <w:ind w:left="1313" w:right="0" w:hanging="1138"/>
        <w:jc w:val="left"/>
        <w:rPr>
          <w:sz w:val="20"/>
        </w:rPr>
      </w:pPr>
      <w:r>
        <w:rPr>
          <w:rFonts w:ascii="Symbol" w:hAnsi="Symbol"/>
          <w:spacing w:val="-10"/>
          <w:sz w:val="20"/>
        </w:rPr>
        <w:t></w:t>
      </w:r>
      <w:r>
        <w:rPr>
          <w:sz w:val="20"/>
        </w:rPr>
        <w:tab/>
        <w:t>No</w:t>
      </w:r>
      <w:r>
        <w:rPr>
          <w:spacing w:val="-3"/>
          <w:sz w:val="20"/>
        </w:rPr>
        <w:t> </w:t>
      </w:r>
      <w:r>
        <w:rPr>
          <w:sz w:val="20"/>
        </w:rPr>
        <w:t>impact</w:t>
      </w:r>
      <w:r>
        <w:rPr>
          <w:spacing w:val="-4"/>
          <w:sz w:val="20"/>
        </w:rPr>
        <w:t> </w:t>
      </w:r>
      <w:r>
        <w:rPr>
          <w:spacing w:val="-2"/>
          <w:sz w:val="20"/>
        </w:rPr>
        <w:t>identified</w:t>
      </w:r>
    </w:p>
    <w:p>
      <w:pPr>
        <w:pStyle w:val="ListParagraph"/>
        <w:numPr>
          <w:ilvl w:val="0"/>
          <w:numId w:val="94"/>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45"/>
          <w:w w:val="150"/>
          <w:sz w:val="20"/>
        </w:rPr>
        <w:t> </w:t>
      </w:r>
      <w:r>
        <w:rPr>
          <w:sz w:val="20"/>
        </w:rPr>
        <w:t>Trained</w:t>
      </w:r>
      <w:r>
        <w:rPr>
          <w:spacing w:val="-4"/>
          <w:sz w:val="20"/>
        </w:rPr>
        <w:t> </w:t>
      </w:r>
      <w:r>
        <w:rPr>
          <w:sz w:val="20"/>
        </w:rPr>
        <w:t>ML</w:t>
      </w:r>
      <w:r>
        <w:rPr>
          <w:spacing w:val="-4"/>
          <w:sz w:val="20"/>
        </w:rPr>
        <w:t> </w:t>
      </w:r>
      <w:r>
        <w:rPr>
          <w:sz w:val="20"/>
        </w:rPr>
        <w:t>Model</w:t>
      </w:r>
      <w:r>
        <w:rPr>
          <w:spacing w:val="-5"/>
          <w:sz w:val="20"/>
        </w:rPr>
        <w:t> </w:t>
      </w:r>
      <w:r>
        <w:rPr>
          <w:sz w:val="20"/>
        </w:rPr>
        <w:t>transfer</w:t>
      </w:r>
      <w:r>
        <w:rPr>
          <w:spacing w:val="-3"/>
          <w:sz w:val="20"/>
        </w:rPr>
        <w:t> </w:t>
      </w:r>
      <w:r>
        <w:rPr>
          <w:sz w:val="20"/>
        </w:rPr>
        <w:t>from</w:t>
      </w:r>
      <w:r>
        <w:rPr>
          <w:spacing w:val="-5"/>
          <w:sz w:val="20"/>
        </w:rPr>
        <w:t> </w:t>
      </w:r>
      <w:r>
        <w:rPr>
          <w:sz w:val="20"/>
        </w:rPr>
        <w:t>Near-RT</w:t>
      </w:r>
      <w:r>
        <w:rPr>
          <w:spacing w:val="-5"/>
          <w:sz w:val="20"/>
        </w:rPr>
        <w:t> </w:t>
      </w:r>
      <w:r>
        <w:rPr>
          <w:sz w:val="20"/>
        </w:rPr>
        <w:t>RIC</w:t>
      </w:r>
      <w:r>
        <w:rPr>
          <w:spacing w:val="-6"/>
          <w:sz w:val="20"/>
        </w:rPr>
        <w:t> </w:t>
      </w:r>
      <w:r>
        <w:rPr>
          <w:sz w:val="20"/>
        </w:rPr>
        <w:t>to</w:t>
      </w:r>
      <w:r>
        <w:rPr>
          <w:spacing w:val="-5"/>
          <w:sz w:val="20"/>
        </w:rPr>
        <w:t> </w:t>
      </w:r>
      <w:r>
        <w:rPr>
          <w:sz w:val="20"/>
        </w:rPr>
        <w:t>SMO</w:t>
      </w:r>
      <w:r>
        <w:rPr>
          <w:spacing w:val="-5"/>
          <w:sz w:val="20"/>
        </w:rPr>
        <w:t> </w:t>
      </w:r>
      <w:r>
        <w:rPr>
          <w:sz w:val="20"/>
        </w:rPr>
        <w:t>as</w:t>
      </w:r>
      <w:r>
        <w:rPr>
          <w:spacing w:val="-6"/>
          <w:sz w:val="20"/>
        </w:rPr>
        <w:t> </w:t>
      </w:r>
      <w:r>
        <w:rPr>
          <w:sz w:val="20"/>
        </w:rPr>
        <w:t>part</w:t>
      </w:r>
      <w:r>
        <w:rPr>
          <w:spacing w:val="-3"/>
          <w:sz w:val="20"/>
        </w:rPr>
        <w:t> </w:t>
      </w:r>
      <w:r>
        <w:rPr>
          <w:sz w:val="20"/>
        </w:rPr>
        <w:t>of</w:t>
      </w:r>
      <w:r>
        <w:rPr>
          <w:spacing w:val="-5"/>
          <w:sz w:val="20"/>
        </w:rPr>
        <w:t> </w:t>
      </w:r>
      <w:r>
        <w:rPr>
          <w:sz w:val="20"/>
        </w:rPr>
        <w:t>the</w:t>
      </w:r>
      <w:r>
        <w:rPr>
          <w:spacing w:val="-5"/>
          <w:sz w:val="20"/>
        </w:rPr>
        <w:t> </w:t>
      </w:r>
      <w:r>
        <w:rPr>
          <w:sz w:val="20"/>
        </w:rPr>
        <w:t>ML</w:t>
      </w:r>
      <w:r>
        <w:rPr>
          <w:spacing w:val="-4"/>
          <w:sz w:val="20"/>
        </w:rPr>
        <w:t> </w:t>
      </w:r>
      <w:r>
        <w:rPr>
          <w:sz w:val="20"/>
        </w:rPr>
        <w:t>Model</w:t>
      </w:r>
      <w:r>
        <w:rPr>
          <w:spacing w:val="-5"/>
          <w:sz w:val="20"/>
        </w:rPr>
        <w:t> </w:t>
      </w:r>
      <w:r>
        <w:rPr>
          <w:sz w:val="20"/>
        </w:rPr>
        <w:t>management</w:t>
      </w:r>
      <w:r>
        <w:rPr>
          <w:spacing w:val="-6"/>
          <w:sz w:val="20"/>
        </w:rPr>
        <w:t> </w:t>
      </w:r>
      <w:r>
        <w:rPr>
          <w:spacing w:val="-2"/>
          <w:sz w:val="20"/>
        </w:rPr>
        <w:t>(Option</w:t>
      </w:r>
    </w:p>
    <w:p>
      <w:pPr>
        <w:pStyle w:val="ListParagraph"/>
        <w:numPr>
          <w:ilvl w:val="0"/>
          <w:numId w:val="94"/>
        </w:numPr>
        <w:tabs>
          <w:tab w:pos="2393" w:val="left" w:leader="none"/>
        </w:tabs>
        <w:spacing w:line="222" w:lineRule="exact" w:before="0" w:after="0"/>
        <w:ind w:left="2393" w:right="0" w:hanging="2218"/>
        <w:jc w:val="left"/>
        <w:rPr>
          <w:sz w:val="20"/>
        </w:rPr>
      </w:pPr>
      <w:r>
        <w:rPr>
          <w:sz w:val="20"/>
        </w:rPr>
        <w:t>2b)</w:t>
      </w:r>
      <w:r>
        <w:rPr>
          <w:spacing w:val="-2"/>
          <w:sz w:val="20"/>
        </w:rPr>
        <w:t> </w:t>
      </w:r>
      <w:r>
        <w:rPr>
          <w:sz w:val="20"/>
        </w:rPr>
        <w:t>–</w:t>
      </w:r>
      <w:r>
        <w:rPr>
          <w:spacing w:val="-3"/>
          <w:sz w:val="20"/>
        </w:rPr>
        <w:t> </w:t>
      </w:r>
      <w:r>
        <w:rPr>
          <w:sz w:val="20"/>
        </w:rPr>
        <w:t>using</w:t>
      </w:r>
      <w:r>
        <w:rPr>
          <w:spacing w:val="-1"/>
          <w:sz w:val="20"/>
        </w:rPr>
        <w:t> </w:t>
      </w:r>
      <w:r>
        <w:rPr>
          <w:sz w:val="20"/>
        </w:rPr>
        <w:t>file</w:t>
      </w:r>
      <w:r>
        <w:rPr>
          <w:spacing w:val="-2"/>
          <w:sz w:val="20"/>
        </w:rPr>
        <w:t> transfer.</w:t>
      </w:r>
    </w:p>
    <w:p>
      <w:pPr>
        <w:pStyle w:val="ListParagraph"/>
        <w:numPr>
          <w:ilvl w:val="0"/>
          <w:numId w:val="94"/>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44"/>
          <w:w w:val="150"/>
          <w:sz w:val="20"/>
        </w:rPr>
        <w:t> </w:t>
      </w:r>
      <w:r>
        <w:rPr>
          <w:sz w:val="20"/>
        </w:rPr>
        <w:t>Trained</w:t>
      </w:r>
      <w:r>
        <w:rPr>
          <w:spacing w:val="-6"/>
          <w:sz w:val="20"/>
        </w:rPr>
        <w:t> </w:t>
      </w:r>
      <w:r>
        <w:rPr>
          <w:sz w:val="20"/>
        </w:rPr>
        <w:t>ML</w:t>
      </w:r>
      <w:r>
        <w:rPr>
          <w:spacing w:val="-7"/>
          <w:sz w:val="20"/>
        </w:rPr>
        <w:t> </w:t>
      </w:r>
      <w:r>
        <w:rPr>
          <w:sz w:val="20"/>
        </w:rPr>
        <w:t>Model</w:t>
      </w:r>
      <w:r>
        <w:rPr>
          <w:spacing w:val="-8"/>
          <w:sz w:val="20"/>
        </w:rPr>
        <w:t> </w:t>
      </w:r>
      <w:r>
        <w:rPr>
          <w:sz w:val="20"/>
        </w:rPr>
        <w:t>deployment</w:t>
      </w:r>
      <w:r>
        <w:rPr>
          <w:spacing w:val="-8"/>
          <w:sz w:val="20"/>
        </w:rPr>
        <w:t> </w:t>
      </w:r>
      <w:r>
        <w:rPr>
          <w:sz w:val="20"/>
        </w:rPr>
        <w:t>from</w:t>
      </w:r>
      <w:r>
        <w:rPr>
          <w:spacing w:val="-7"/>
          <w:sz w:val="20"/>
        </w:rPr>
        <w:t> </w:t>
      </w:r>
      <w:r>
        <w:rPr>
          <w:sz w:val="20"/>
        </w:rPr>
        <w:t>SMO</w:t>
      </w:r>
      <w:r>
        <w:rPr>
          <w:spacing w:val="-7"/>
          <w:sz w:val="20"/>
        </w:rPr>
        <w:t> </w:t>
      </w:r>
      <w:r>
        <w:rPr>
          <w:sz w:val="20"/>
        </w:rPr>
        <w:t>to</w:t>
      </w:r>
      <w:r>
        <w:rPr>
          <w:spacing w:val="-7"/>
          <w:sz w:val="20"/>
        </w:rPr>
        <w:t> </w:t>
      </w:r>
      <w:r>
        <w:rPr>
          <w:sz w:val="20"/>
        </w:rPr>
        <w:t>O-CU</w:t>
      </w:r>
      <w:r>
        <w:rPr>
          <w:spacing w:val="-7"/>
          <w:sz w:val="20"/>
        </w:rPr>
        <w:t> </w:t>
      </w:r>
      <w:r>
        <w:rPr>
          <w:sz w:val="20"/>
        </w:rPr>
        <w:t>as</w:t>
      </w:r>
      <w:r>
        <w:rPr>
          <w:spacing w:val="-8"/>
          <w:sz w:val="20"/>
        </w:rPr>
        <w:t> </w:t>
      </w:r>
      <w:r>
        <w:rPr>
          <w:sz w:val="20"/>
        </w:rPr>
        <w:t>part</w:t>
      </w:r>
      <w:r>
        <w:rPr>
          <w:spacing w:val="-10"/>
          <w:sz w:val="20"/>
        </w:rPr>
        <w:t> </w:t>
      </w:r>
      <w:r>
        <w:rPr>
          <w:sz w:val="20"/>
        </w:rPr>
        <w:t>of</w:t>
      </w:r>
      <w:r>
        <w:rPr>
          <w:spacing w:val="-7"/>
          <w:sz w:val="20"/>
        </w:rPr>
        <w:t> </w:t>
      </w:r>
      <w:r>
        <w:rPr>
          <w:sz w:val="20"/>
        </w:rPr>
        <w:t>the</w:t>
      </w:r>
      <w:r>
        <w:rPr>
          <w:spacing w:val="-7"/>
          <w:sz w:val="20"/>
        </w:rPr>
        <w:t> </w:t>
      </w:r>
      <w:r>
        <w:rPr>
          <w:sz w:val="20"/>
        </w:rPr>
        <w:t>ML</w:t>
      </w:r>
      <w:r>
        <w:rPr>
          <w:spacing w:val="-7"/>
          <w:sz w:val="20"/>
        </w:rPr>
        <w:t> </w:t>
      </w:r>
      <w:r>
        <w:rPr>
          <w:sz w:val="20"/>
        </w:rPr>
        <w:t>Model</w:t>
      </w:r>
      <w:r>
        <w:rPr>
          <w:spacing w:val="-8"/>
          <w:sz w:val="20"/>
        </w:rPr>
        <w:t> </w:t>
      </w:r>
      <w:r>
        <w:rPr>
          <w:sz w:val="20"/>
        </w:rPr>
        <w:t>management</w:t>
      </w:r>
      <w:r>
        <w:rPr>
          <w:spacing w:val="-10"/>
          <w:sz w:val="20"/>
        </w:rPr>
        <w:t> </w:t>
      </w:r>
      <w:r>
        <w:rPr>
          <w:sz w:val="20"/>
        </w:rPr>
        <w:t>(Options</w:t>
      </w:r>
      <w:r>
        <w:rPr>
          <w:spacing w:val="-8"/>
          <w:sz w:val="20"/>
        </w:rPr>
        <w:t> </w:t>
      </w:r>
      <w:r>
        <w:rPr>
          <w:spacing w:val="-5"/>
          <w:sz w:val="20"/>
        </w:rPr>
        <w:t>2a</w:t>
      </w:r>
    </w:p>
    <w:p>
      <w:pPr>
        <w:pStyle w:val="ListParagraph"/>
        <w:numPr>
          <w:ilvl w:val="0"/>
          <w:numId w:val="94"/>
        </w:numPr>
        <w:tabs>
          <w:tab w:pos="2393" w:val="left" w:leader="none"/>
        </w:tabs>
        <w:spacing w:line="222" w:lineRule="exact" w:before="0" w:after="0"/>
        <w:ind w:left="2393" w:right="0" w:hanging="2218"/>
        <w:jc w:val="left"/>
        <w:rPr>
          <w:sz w:val="20"/>
        </w:rPr>
      </w:pPr>
      <w:r>
        <w:rPr>
          <w:sz w:val="20"/>
        </w:rPr>
        <w:t>and</w:t>
      </w:r>
      <w:r>
        <w:rPr>
          <w:spacing w:val="-2"/>
          <w:sz w:val="20"/>
        </w:rPr>
        <w:t> </w:t>
      </w:r>
      <w:r>
        <w:rPr>
          <w:sz w:val="20"/>
        </w:rPr>
        <w:t>2b)</w:t>
      </w:r>
      <w:r>
        <w:rPr>
          <w:spacing w:val="-1"/>
          <w:sz w:val="20"/>
        </w:rPr>
        <w:t> </w:t>
      </w:r>
      <w:r>
        <w:rPr>
          <w:sz w:val="20"/>
        </w:rPr>
        <w:t>–</w:t>
      </w:r>
      <w:r>
        <w:rPr>
          <w:spacing w:val="-4"/>
          <w:sz w:val="20"/>
        </w:rPr>
        <w:t> </w:t>
      </w:r>
      <w:r>
        <w:rPr>
          <w:sz w:val="20"/>
        </w:rPr>
        <w:t>using</w:t>
      </w:r>
      <w:r>
        <w:rPr>
          <w:spacing w:val="-1"/>
          <w:sz w:val="20"/>
        </w:rPr>
        <w:t> </w:t>
      </w:r>
      <w:r>
        <w:rPr>
          <w:sz w:val="20"/>
        </w:rPr>
        <w:t>file</w:t>
      </w:r>
      <w:r>
        <w:rPr>
          <w:spacing w:val="-3"/>
          <w:sz w:val="20"/>
        </w:rPr>
        <w:t> </w:t>
      </w:r>
      <w:r>
        <w:rPr>
          <w:spacing w:val="-2"/>
          <w:sz w:val="20"/>
        </w:rPr>
        <w:t>transfer.</w:t>
      </w:r>
    </w:p>
    <w:p>
      <w:pPr>
        <w:pStyle w:val="BodyText"/>
        <w:spacing w:before="219"/>
        <w:ind w:left="175"/>
      </w:pPr>
      <w:r>
        <w:rPr>
          <w:spacing w:val="-5"/>
        </w:rPr>
        <w:t>28</w:t>
      </w:r>
    </w:p>
    <w:p>
      <w:pPr>
        <w:spacing w:after="0"/>
        <w:sectPr>
          <w:pgSz w:w="11910" w:h="16850"/>
          <w:pgMar w:header="867" w:footer="853" w:top="1520" w:bottom="1040" w:left="180" w:right="380"/>
        </w:sectPr>
      </w:pPr>
    </w:p>
    <w:p>
      <w:pPr>
        <w:pStyle w:val="Heading4"/>
        <w:numPr>
          <w:ilvl w:val="1"/>
          <w:numId w:val="94"/>
        </w:numPr>
        <w:tabs>
          <w:tab w:pos="964" w:val="left" w:leader="none"/>
        </w:tabs>
        <w:spacing w:line="240" w:lineRule="auto" w:before="226" w:after="0"/>
        <w:ind w:left="964" w:right="0" w:hanging="688"/>
        <w:jc w:val="left"/>
        <w:rPr>
          <w:rFonts w:ascii="Times New Roman"/>
          <w:position w:val="1"/>
          <w:sz w:val="20"/>
        </w:rPr>
      </w:pPr>
      <w:r>
        <w:rPr>
          <w:rFonts w:ascii="Times New Roman"/>
          <w:sz w:val="20"/>
        </w:rPr>
        <w:drawing>
          <wp:inline distT="0" distB="0" distL="0" distR="0">
            <wp:extent cx="454891" cy="113385"/>
            <wp:effectExtent l="0" t="0" r="0" b="0"/>
            <wp:docPr id="690" name="Image 690"/>
            <wp:cNvGraphicFramePr>
              <a:graphicFrameLocks/>
            </wp:cNvGraphicFramePr>
            <a:graphic>
              <a:graphicData uri="http://schemas.openxmlformats.org/drawingml/2006/picture">
                <pic:pic>
                  <pic:nvPicPr>
                    <pic:cNvPr id="690" name="Image 690"/>
                    <pic:cNvPicPr/>
                  </pic:nvPicPr>
                  <pic:blipFill>
                    <a:blip r:embed="rId73"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Discussion of Architecture Options</w:t>
      </w:r>
    </w:p>
    <w:p>
      <w:pPr>
        <w:pStyle w:val="ListParagraph"/>
        <w:numPr>
          <w:ilvl w:val="1"/>
          <w:numId w:val="94"/>
        </w:numPr>
        <w:tabs>
          <w:tab w:pos="952" w:val="left" w:leader="none"/>
        </w:tabs>
        <w:spacing w:line="240" w:lineRule="auto" w:before="206" w:after="0"/>
        <w:ind w:left="952" w:right="0" w:hanging="676"/>
        <w:jc w:val="left"/>
        <w:rPr>
          <w:sz w:val="20"/>
        </w:rPr>
      </w:pPr>
      <w:r>
        <w:rPr>
          <w:sz w:val="20"/>
        </w:rPr>
        <w:t>Comparing</w:t>
      </w:r>
      <w:r>
        <w:rPr>
          <w:spacing w:val="-4"/>
          <w:sz w:val="20"/>
        </w:rPr>
        <w:t> </w:t>
      </w:r>
      <w:r>
        <w:rPr>
          <w:sz w:val="20"/>
        </w:rPr>
        <w:t>architecture</w:t>
      </w:r>
      <w:r>
        <w:rPr>
          <w:spacing w:val="-4"/>
          <w:sz w:val="20"/>
        </w:rPr>
        <w:t> </w:t>
      </w:r>
      <w:r>
        <w:rPr>
          <w:sz w:val="20"/>
        </w:rPr>
        <w:t>deployment</w:t>
      </w:r>
      <w:r>
        <w:rPr>
          <w:spacing w:val="-5"/>
          <w:sz w:val="20"/>
        </w:rPr>
        <w:t> </w:t>
      </w:r>
      <w:r>
        <w:rPr>
          <w:sz w:val="20"/>
        </w:rPr>
        <w:t>Options</w:t>
      </w:r>
      <w:r>
        <w:rPr>
          <w:spacing w:val="-5"/>
          <w:sz w:val="20"/>
        </w:rPr>
        <w:t> </w:t>
      </w:r>
      <w:r>
        <w:rPr>
          <w:sz w:val="20"/>
        </w:rPr>
        <w:t>1a,</w:t>
      </w:r>
      <w:r>
        <w:rPr>
          <w:spacing w:val="-5"/>
          <w:sz w:val="20"/>
        </w:rPr>
        <w:t> </w:t>
      </w:r>
      <w:r>
        <w:rPr>
          <w:sz w:val="20"/>
        </w:rPr>
        <w:t>2a</w:t>
      </w:r>
      <w:r>
        <w:rPr>
          <w:spacing w:val="-4"/>
          <w:sz w:val="20"/>
        </w:rPr>
        <w:t> </w:t>
      </w:r>
      <w:r>
        <w:rPr>
          <w:sz w:val="20"/>
        </w:rPr>
        <w:t>with</w:t>
      </w:r>
      <w:r>
        <w:rPr>
          <w:spacing w:val="-6"/>
          <w:sz w:val="20"/>
        </w:rPr>
        <w:t> </w:t>
      </w:r>
      <w:r>
        <w:rPr>
          <w:sz w:val="20"/>
        </w:rPr>
        <w:t>1b,</w:t>
      </w:r>
      <w:r>
        <w:rPr>
          <w:spacing w:val="-6"/>
          <w:sz w:val="20"/>
        </w:rPr>
        <w:t> </w:t>
      </w:r>
      <w:r>
        <w:rPr>
          <w:spacing w:val="-5"/>
          <w:sz w:val="20"/>
        </w:rPr>
        <w:t>2b:</w:t>
      </w:r>
    </w:p>
    <w:p>
      <w:pPr>
        <w:pStyle w:val="BodyText"/>
        <w:spacing w:before="1"/>
        <w:ind w:left="0"/>
        <w:rPr>
          <w:sz w:val="17"/>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968"/>
        <w:gridCol w:w="2974"/>
      </w:tblGrid>
      <w:tr>
        <w:trPr>
          <w:trHeight w:val="429" w:hRule="atLeast"/>
        </w:trPr>
        <w:tc>
          <w:tcPr>
            <w:tcW w:w="2691" w:type="dxa"/>
          </w:tcPr>
          <w:p>
            <w:pPr>
              <w:pStyle w:val="TableParagraph"/>
              <w:ind w:left="0"/>
              <w:rPr>
                <w:sz w:val="18"/>
              </w:rPr>
            </w:pPr>
          </w:p>
        </w:tc>
        <w:tc>
          <w:tcPr>
            <w:tcW w:w="3968" w:type="dxa"/>
          </w:tcPr>
          <w:p>
            <w:pPr>
              <w:pStyle w:val="TableParagraph"/>
              <w:rPr>
                <w:b/>
                <w:sz w:val="20"/>
              </w:rPr>
            </w:pPr>
            <w:r>
              <w:rPr>
                <w:b/>
                <w:sz w:val="20"/>
              </w:rPr>
              <w:t>Option</w:t>
            </w:r>
            <w:r>
              <w:rPr>
                <w:b/>
                <w:spacing w:val="-4"/>
                <w:sz w:val="20"/>
              </w:rPr>
              <w:t> </w:t>
            </w:r>
            <w:r>
              <w:rPr>
                <w:b/>
                <w:sz w:val="20"/>
              </w:rPr>
              <w:t>1a,</w:t>
            </w:r>
            <w:r>
              <w:rPr>
                <w:b/>
                <w:spacing w:val="-2"/>
                <w:sz w:val="20"/>
              </w:rPr>
              <w:t> </w:t>
            </w:r>
            <w:r>
              <w:rPr>
                <w:b/>
                <w:spacing w:val="-5"/>
                <w:sz w:val="20"/>
              </w:rPr>
              <w:t>2a</w:t>
            </w:r>
          </w:p>
        </w:tc>
        <w:tc>
          <w:tcPr>
            <w:tcW w:w="2974" w:type="dxa"/>
          </w:tcPr>
          <w:p>
            <w:pPr>
              <w:pStyle w:val="TableParagraph"/>
              <w:rPr>
                <w:b/>
                <w:sz w:val="20"/>
              </w:rPr>
            </w:pPr>
            <w:r>
              <w:rPr>
                <w:b/>
                <w:sz w:val="20"/>
              </w:rPr>
              <w:t>Option</w:t>
            </w:r>
            <w:r>
              <w:rPr>
                <w:b/>
                <w:spacing w:val="-4"/>
                <w:sz w:val="20"/>
              </w:rPr>
              <w:t> </w:t>
            </w:r>
            <w:r>
              <w:rPr>
                <w:b/>
                <w:sz w:val="20"/>
              </w:rPr>
              <w:t>1b,</w:t>
            </w:r>
            <w:r>
              <w:rPr>
                <w:b/>
                <w:spacing w:val="-3"/>
                <w:sz w:val="20"/>
              </w:rPr>
              <w:t> </w:t>
            </w:r>
            <w:r>
              <w:rPr>
                <w:b/>
                <w:spacing w:val="-5"/>
                <w:sz w:val="20"/>
              </w:rPr>
              <w:t>2b</w:t>
            </w:r>
          </w:p>
        </w:tc>
      </w:tr>
      <w:tr>
        <w:trPr>
          <w:trHeight w:val="426" w:hRule="atLeast"/>
        </w:trPr>
        <w:tc>
          <w:tcPr>
            <w:tcW w:w="2691" w:type="dxa"/>
          </w:tcPr>
          <w:p>
            <w:pPr>
              <w:pStyle w:val="TableParagraph"/>
              <w:rPr>
                <w:b/>
                <w:sz w:val="20"/>
              </w:rPr>
            </w:pPr>
            <w:r>
              <w:rPr>
                <w:b/>
                <w:sz w:val="20"/>
              </w:rPr>
              <w:t>ML</w:t>
            </w:r>
            <w:r>
              <w:rPr>
                <w:b/>
                <w:spacing w:val="-6"/>
                <w:sz w:val="20"/>
              </w:rPr>
              <w:t> </w:t>
            </w:r>
            <w:r>
              <w:rPr>
                <w:b/>
                <w:sz w:val="20"/>
              </w:rPr>
              <w:t>Training</w:t>
            </w:r>
            <w:r>
              <w:rPr>
                <w:b/>
                <w:spacing w:val="-6"/>
                <w:sz w:val="20"/>
              </w:rPr>
              <w:t> </w:t>
            </w:r>
            <w:r>
              <w:rPr>
                <w:b/>
                <w:spacing w:val="-2"/>
                <w:sz w:val="20"/>
              </w:rPr>
              <w:t>location</w:t>
            </w:r>
          </w:p>
        </w:tc>
        <w:tc>
          <w:tcPr>
            <w:tcW w:w="3968" w:type="dxa"/>
          </w:tcPr>
          <w:p>
            <w:pPr>
              <w:pStyle w:val="TableParagraph"/>
              <w:rPr>
                <w:sz w:val="20"/>
              </w:rPr>
            </w:pPr>
            <w:r>
              <w:rPr>
                <w:sz w:val="20"/>
              </w:rPr>
              <w:t>Non-/Near-</w:t>
            </w:r>
            <w:r>
              <w:rPr>
                <w:spacing w:val="-4"/>
                <w:sz w:val="20"/>
              </w:rPr>
              <w:t> </w:t>
            </w:r>
            <w:r>
              <w:rPr>
                <w:sz w:val="20"/>
              </w:rPr>
              <w:t>RT</w:t>
            </w:r>
            <w:r>
              <w:rPr>
                <w:spacing w:val="-5"/>
                <w:sz w:val="20"/>
              </w:rPr>
              <w:t> RIC</w:t>
            </w:r>
          </w:p>
        </w:tc>
        <w:tc>
          <w:tcPr>
            <w:tcW w:w="2974" w:type="dxa"/>
          </w:tcPr>
          <w:p>
            <w:pPr>
              <w:pStyle w:val="TableParagraph"/>
              <w:rPr>
                <w:sz w:val="20"/>
              </w:rPr>
            </w:pPr>
            <w:r>
              <w:rPr>
                <w:sz w:val="20"/>
              </w:rPr>
              <w:t>Non-/Near-RT</w:t>
            </w:r>
            <w:r>
              <w:rPr>
                <w:spacing w:val="-10"/>
                <w:sz w:val="20"/>
              </w:rPr>
              <w:t> </w:t>
            </w:r>
            <w:r>
              <w:rPr>
                <w:spacing w:val="-5"/>
                <w:sz w:val="20"/>
              </w:rPr>
              <w:t>RIC</w:t>
            </w:r>
          </w:p>
        </w:tc>
      </w:tr>
      <w:tr>
        <w:trPr>
          <w:trHeight w:val="429" w:hRule="atLeast"/>
        </w:trPr>
        <w:tc>
          <w:tcPr>
            <w:tcW w:w="2691" w:type="dxa"/>
          </w:tcPr>
          <w:p>
            <w:pPr>
              <w:pStyle w:val="TableParagraph"/>
              <w:rPr>
                <w:b/>
                <w:sz w:val="20"/>
              </w:rPr>
            </w:pPr>
            <w:r>
              <w:rPr>
                <w:b/>
                <w:sz w:val="20"/>
              </w:rPr>
              <w:t>ML</w:t>
            </w:r>
            <w:r>
              <w:rPr>
                <w:b/>
                <w:spacing w:val="-6"/>
                <w:sz w:val="20"/>
              </w:rPr>
              <w:t> </w:t>
            </w:r>
            <w:r>
              <w:rPr>
                <w:b/>
                <w:sz w:val="20"/>
              </w:rPr>
              <w:t>Inference</w:t>
            </w:r>
            <w:r>
              <w:rPr>
                <w:b/>
                <w:spacing w:val="-7"/>
                <w:sz w:val="20"/>
              </w:rPr>
              <w:t> </w:t>
            </w:r>
            <w:r>
              <w:rPr>
                <w:b/>
                <w:spacing w:val="-2"/>
                <w:sz w:val="20"/>
              </w:rPr>
              <w:t>location</w:t>
            </w:r>
          </w:p>
        </w:tc>
        <w:tc>
          <w:tcPr>
            <w:tcW w:w="3968" w:type="dxa"/>
          </w:tcPr>
          <w:p>
            <w:pPr>
              <w:pStyle w:val="TableParagraph"/>
              <w:rPr>
                <w:sz w:val="20"/>
              </w:rPr>
            </w:pPr>
            <w:r>
              <w:rPr>
                <w:sz w:val="20"/>
              </w:rPr>
              <w:t>Non-/Near-RT</w:t>
            </w:r>
            <w:r>
              <w:rPr>
                <w:spacing w:val="-11"/>
                <w:sz w:val="20"/>
              </w:rPr>
              <w:t> </w:t>
            </w:r>
            <w:r>
              <w:rPr>
                <w:spacing w:val="-5"/>
                <w:sz w:val="20"/>
              </w:rPr>
              <w:t>RIC</w:t>
            </w:r>
          </w:p>
        </w:tc>
        <w:tc>
          <w:tcPr>
            <w:tcW w:w="2974" w:type="dxa"/>
          </w:tcPr>
          <w:p>
            <w:pPr>
              <w:pStyle w:val="TableParagraph"/>
              <w:rPr>
                <w:sz w:val="20"/>
              </w:rPr>
            </w:pPr>
            <w:r>
              <w:rPr>
                <w:sz w:val="20"/>
              </w:rPr>
              <w:t>E2</w:t>
            </w:r>
            <w:r>
              <w:rPr>
                <w:spacing w:val="-2"/>
                <w:sz w:val="20"/>
              </w:rPr>
              <w:t> </w:t>
            </w:r>
            <w:r>
              <w:rPr>
                <w:spacing w:val="-4"/>
                <w:sz w:val="20"/>
              </w:rPr>
              <w:t>Node</w:t>
            </w:r>
          </w:p>
        </w:tc>
      </w:tr>
      <w:tr>
        <w:trPr>
          <w:trHeight w:val="676" w:hRule="atLeast"/>
        </w:trPr>
        <w:tc>
          <w:tcPr>
            <w:tcW w:w="2691" w:type="dxa"/>
          </w:tcPr>
          <w:p>
            <w:pPr>
              <w:pStyle w:val="TableParagraph"/>
              <w:rPr>
                <w:b/>
                <w:sz w:val="20"/>
              </w:rPr>
            </w:pPr>
            <w:r>
              <w:rPr>
                <w:b/>
                <w:sz w:val="20"/>
              </w:rPr>
              <w:t>Suitable</w:t>
            </w:r>
            <w:r>
              <w:rPr>
                <w:b/>
                <w:spacing w:val="-10"/>
                <w:sz w:val="20"/>
              </w:rPr>
              <w:t> </w:t>
            </w:r>
            <w:r>
              <w:rPr>
                <w:b/>
                <w:spacing w:val="-2"/>
                <w:sz w:val="20"/>
              </w:rPr>
              <w:t>deployments</w:t>
            </w:r>
          </w:p>
        </w:tc>
        <w:tc>
          <w:tcPr>
            <w:tcW w:w="3968" w:type="dxa"/>
          </w:tcPr>
          <w:p>
            <w:pPr>
              <w:pStyle w:val="TableParagraph"/>
              <w:spacing w:line="256" w:lineRule="auto"/>
              <w:ind w:right="1588"/>
              <w:rPr>
                <w:sz w:val="20"/>
              </w:rPr>
            </w:pPr>
            <w:r>
              <w:rPr>
                <w:sz w:val="20"/>
              </w:rPr>
              <w:t>Aggregated architecture or O-CUs</w:t>
            </w:r>
            <w:r>
              <w:rPr>
                <w:spacing w:val="-13"/>
                <w:sz w:val="20"/>
              </w:rPr>
              <w:t> </w:t>
            </w:r>
            <w:r>
              <w:rPr>
                <w:sz w:val="20"/>
              </w:rPr>
              <w:t>controlling</w:t>
            </w:r>
            <w:r>
              <w:rPr>
                <w:spacing w:val="-12"/>
                <w:sz w:val="20"/>
              </w:rPr>
              <w:t> </w:t>
            </w:r>
            <w:r>
              <w:rPr>
                <w:sz w:val="20"/>
              </w:rPr>
              <w:t>few</w:t>
            </w:r>
            <w:r>
              <w:rPr>
                <w:spacing w:val="-13"/>
                <w:sz w:val="20"/>
              </w:rPr>
              <w:t> </w:t>
            </w:r>
            <w:r>
              <w:rPr>
                <w:sz w:val="20"/>
              </w:rPr>
              <w:t>DUs</w:t>
            </w:r>
          </w:p>
        </w:tc>
        <w:tc>
          <w:tcPr>
            <w:tcW w:w="2974" w:type="dxa"/>
          </w:tcPr>
          <w:p>
            <w:pPr>
              <w:pStyle w:val="TableParagraph"/>
              <w:spacing w:line="256" w:lineRule="auto"/>
              <w:ind w:right="99"/>
              <w:rPr>
                <w:sz w:val="20"/>
              </w:rPr>
            </w:pPr>
            <w:r>
              <w:rPr>
                <w:sz w:val="20"/>
              </w:rPr>
              <w:t>Disaggregated</w:t>
            </w:r>
            <w:r>
              <w:rPr>
                <w:spacing w:val="40"/>
                <w:sz w:val="20"/>
              </w:rPr>
              <w:t> </w:t>
            </w:r>
            <w:r>
              <w:rPr>
                <w:sz w:val="20"/>
              </w:rPr>
              <w:t>architectures</w:t>
            </w:r>
            <w:r>
              <w:rPr>
                <w:spacing w:val="40"/>
                <w:sz w:val="20"/>
              </w:rPr>
              <w:t> </w:t>
            </w:r>
            <w:r>
              <w:rPr>
                <w:sz w:val="20"/>
              </w:rPr>
              <w:t>with O-CU controlling many O-DUs</w:t>
            </w:r>
          </w:p>
        </w:tc>
      </w:tr>
      <w:tr>
        <w:trPr>
          <w:trHeight w:val="677" w:hRule="atLeast"/>
        </w:trPr>
        <w:tc>
          <w:tcPr>
            <w:tcW w:w="2691" w:type="dxa"/>
          </w:tcPr>
          <w:p>
            <w:pPr>
              <w:pStyle w:val="TableParagraph"/>
              <w:rPr>
                <w:b/>
                <w:sz w:val="20"/>
              </w:rPr>
            </w:pPr>
            <w:r>
              <w:rPr>
                <w:b/>
                <w:sz w:val="20"/>
              </w:rPr>
              <w:t>E2</w:t>
            </w:r>
            <w:r>
              <w:rPr>
                <w:b/>
                <w:spacing w:val="-3"/>
                <w:sz w:val="20"/>
              </w:rPr>
              <w:t> </w:t>
            </w:r>
            <w:r>
              <w:rPr>
                <w:b/>
                <w:sz w:val="20"/>
              </w:rPr>
              <w:t>capacity</w:t>
            </w:r>
            <w:r>
              <w:rPr>
                <w:b/>
                <w:spacing w:val="-3"/>
                <w:sz w:val="20"/>
              </w:rPr>
              <w:t> </w:t>
            </w:r>
            <w:r>
              <w:rPr>
                <w:b/>
                <w:spacing w:val="-2"/>
                <w:sz w:val="20"/>
              </w:rPr>
              <w:t>requirements</w:t>
            </w:r>
          </w:p>
        </w:tc>
        <w:tc>
          <w:tcPr>
            <w:tcW w:w="3968" w:type="dxa"/>
          </w:tcPr>
          <w:p>
            <w:pPr>
              <w:pStyle w:val="TableParagraph"/>
              <w:spacing w:line="256" w:lineRule="auto"/>
              <w:ind w:right="1588"/>
              <w:rPr>
                <w:sz w:val="20"/>
              </w:rPr>
            </w:pPr>
            <w:r>
              <w:rPr>
                <w:sz w:val="20"/>
              </w:rPr>
              <w:t>high</w:t>
            </w:r>
            <w:r>
              <w:rPr>
                <w:spacing w:val="-13"/>
                <w:sz w:val="20"/>
              </w:rPr>
              <w:t> </w:t>
            </w:r>
            <w:r>
              <w:rPr>
                <w:sz w:val="20"/>
              </w:rPr>
              <w:t>capacity</w:t>
            </w:r>
            <w:r>
              <w:rPr>
                <w:spacing w:val="-12"/>
                <w:sz w:val="20"/>
              </w:rPr>
              <w:t> </w:t>
            </w:r>
            <w:r>
              <w:rPr>
                <w:sz w:val="20"/>
              </w:rPr>
              <w:t>&amp;</w:t>
            </w:r>
            <w:r>
              <w:rPr>
                <w:spacing w:val="-13"/>
                <w:sz w:val="20"/>
              </w:rPr>
              <w:t> </w:t>
            </w:r>
            <w:r>
              <w:rPr>
                <w:sz w:val="20"/>
              </w:rPr>
              <w:t>continuous (ML training &amp; inference)</w:t>
            </w:r>
          </w:p>
        </w:tc>
        <w:tc>
          <w:tcPr>
            <w:tcW w:w="2974" w:type="dxa"/>
          </w:tcPr>
          <w:p>
            <w:pPr>
              <w:pStyle w:val="TableParagraph"/>
              <w:spacing w:line="256" w:lineRule="auto"/>
              <w:ind w:right="99"/>
              <w:rPr>
                <w:sz w:val="20"/>
              </w:rPr>
            </w:pPr>
            <w:r>
              <w:rPr>
                <w:sz w:val="20"/>
              </w:rPr>
              <w:t>flexible</w:t>
            </w:r>
            <w:r>
              <w:rPr>
                <w:spacing w:val="-13"/>
                <w:sz w:val="20"/>
              </w:rPr>
              <w:t> </w:t>
            </w:r>
            <w:r>
              <w:rPr>
                <w:sz w:val="20"/>
              </w:rPr>
              <w:t>capacity</w:t>
            </w:r>
            <w:r>
              <w:rPr>
                <w:spacing w:val="-12"/>
                <w:sz w:val="20"/>
              </w:rPr>
              <w:t> </w:t>
            </w:r>
            <w:r>
              <w:rPr>
                <w:sz w:val="20"/>
              </w:rPr>
              <w:t>&amp;</w:t>
            </w:r>
            <w:r>
              <w:rPr>
                <w:spacing w:val="-13"/>
                <w:sz w:val="20"/>
              </w:rPr>
              <w:t> </w:t>
            </w:r>
            <w:r>
              <w:rPr>
                <w:sz w:val="20"/>
              </w:rPr>
              <w:t>temporary (only for ML training)</w:t>
            </w:r>
          </w:p>
        </w:tc>
      </w:tr>
      <w:tr>
        <w:trPr>
          <w:trHeight w:val="676" w:hRule="atLeast"/>
        </w:trPr>
        <w:tc>
          <w:tcPr>
            <w:tcW w:w="2691" w:type="dxa"/>
          </w:tcPr>
          <w:p>
            <w:pPr>
              <w:pStyle w:val="TableParagraph"/>
              <w:rPr>
                <w:b/>
                <w:sz w:val="20"/>
              </w:rPr>
            </w:pPr>
            <w:r>
              <w:rPr>
                <w:b/>
                <w:sz w:val="20"/>
              </w:rPr>
              <w:t>E2</w:t>
            </w:r>
            <w:r>
              <w:rPr>
                <w:b/>
                <w:spacing w:val="-3"/>
                <w:sz w:val="20"/>
              </w:rPr>
              <w:t> </w:t>
            </w:r>
            <w:r>
              <w:rPr>
                <w:b/>
                <w:sz w:val="20"/>
              </w:rPr>
              <w:t>delay</w:t>
            </w:r>
            <w:r>
              <w:rPr>
                <w:b/>
                <w:spacing w:val="-3"/>
                <w:sz w:val="20"/>
              </w:rPr>
              <w:t> </w:t>
            </w:r>
            <w:r>
              <w:rPr>
                <w:b/>
                <w:spacing w:val="-2"/>
                <w:sz w:val="20"/>
              </w:rPr>
              <w:t>requirements</w:t>
            </w:r>
          </w:p>
        </w:tc>
        <w:tc>
          <w:tcPr>
            <w:tcW w:w="3968" w:type="dxa"/>
          </w:tcPr>
          <w:p>
            <w:pPr>
              <w:pStyle w:val="TableParagraph"/>
              <w:rPr>
                <w:sz w:val="20"/>
              </w:rPr>
            </w:pPr>
            <w:r>
              <w:rPr>
                <w:sz w:val="20"/>
              </w:rPr>
              <w:t>delay</w:t>
            </w:r>
            <w:r>
              <w:rPr>
                <w:spacing w:val="-1"/>
                <w:sz w:val="20"/>
              </w:rPr>
              <w:t> </w:t>
            </w:r>
            <w:r>
              <w:rPr>
                <w:spacing w:val="-2"/>
                <w:sz w:val="20"/>
              </w:rPr>
              <w:t>critical</w:t>
            </w:r>
          </w:p>
        </w:tc>
        <w:tc>
          <w:tcPr>
            <w:tcW w:w="2974" w:type="dxa"/>
          </w:tcPr>
          <w:p>
            <w:pPr>
              <w:pStyle w:val="TableParagraph"/>
              <w:spacing w:line="256" w:lineRule="auto"/>
              <w:ind w:right="958"/>
              <w:rPr>
                <w:sz w:val="20"/>
              </w:rPr>
            </w:pPr>
            <w:r>
              <w:rPr>
                <w:sz w:val="20"/>
              </w:rPr>
              <w:t>not</w:t>
            </w:r>
            <w:r>
              <w:rPr>
                <w:spacing w:val="-13"/>
                <w:sz w:val="20"/>
              </w:rPr>
              <w:t> </w:t>
            </w:r>
            <w:r>
              <w:rPr>
                <w:sz w:val="20"/>
              </w:rPr>
              <w:t>delay</w:t>
            </w:r>
            <w:r>
              <w:rPr>
                <w:spacing w:val="-12"/>
                <w:sz w:val="20"/>
              </w:rPr>
              <w:t> </w:t>
            </w:r>
            <w:r>
              <w:rPr>
                <w:sz w:val="20"/>
              </w:rPr>
              <w:t>critical (offline</w:t>
            </w:r>
            <w:r>
              <w:rPr>
                <w:spacing w:val="-5"/>
                <w:sz w:val="20"/>
              </w:rPr>
              <w:t> </w:t>
            </w:r>
            <w:r>
              <w:rPr>
                <w:spacing w:val="-2"/>
                <w:sz w:val="20"/>
              </w:rPr>
              <w:t>training)</w:t>
            </w:r>
          </w:p>
        </w:tc>
      </w:tr>
      <w:tr>
        <w:trPr>
          <w:trHeight w:val="426" w:hRule="atLeast"/>
        </w:trPr>
        <w:tc>
          <w:tcPr>
            <w:tcW w:w="2691" w:type="dxa"/>
          </w:tcPr>
          <w:p>
            <w:pPr>
              <w:pStyle w:val="TableParagraph"/>
              <w:rPr>
                <w:b/>
                <w:sz w:val="20"/>
              </w:rPr>
            </w:pPr>
            <w:r>
              <w:rPr>
                <w:b/>
                <w:sz w:val="20"/>
              </w:rPr>
              <w:t>Control</w:t>
            </w:r>
            <w:r>
              <w:rPr>
                <w:b/>
                <w:spacing w:val="-5"/>
                <w:sz w:val="20"/>
              </w:rPr>
              <w:t> </w:t>
            </w:r>
            <w:r>
              <w:rPr>
                <w:b/>
                <w:sz w:val="20"/>
              </w:rPr>
              <w:t>loop</w:t>
            </w:r>
            <w:r>
              <w:rPr>
                <w:b/>
                <w:spacing w:val="-4"/>
                <w:sz w:val="20"/>
              </w:rPr>
              <w:t> </w:t>
            </w:r>
            <w:r>
              <w:rPr>
                <w:b/>
                <w:spacing w:val="-2"/>
                <w:sz w:val="20"/>
              </w:rPr>
              <w:t>supported</w:t>
            </w:r>
          </w:p>
        </w:tc>
        <w:tc>
          <w:tcPr>
            <w:tcW w:w="3968" w:type="dxa"/>
          </w:tcPr>
          <w:p>
            <w:pPr>
              <w:pStyle w:val="TableParagraph"/>
              <w:rPr>
                <w:sz w:val="20"/>
              </w:rPr>
            </w:pPr>
            <w:r>
              <w:rPr>
                <w:spacing w:val="-2"/>
                <w:sz w:val="20"/>
              </w:rPr>
              <w:t>slower</w:t>
            </w:r>
          </w:p>
        </w:tc>
        <w:tc>
          <w:tcPr>
            <w:tcW w:w="2974" w:type="dxa"/>
          </w:tcPr>
          <w:p>
            <w:pPr>
              <w:pStyle w:val="TableParagraph"/>
              <w:rPr>
                <w:sz w:val="20"/>
              </w:rPr>
            </w:pPr>
            <w:r>
              <w:rPr>
                <w:sz w:val="20"/>
              </w:rPr>
              <w:t>faster</w:t>
            </w:r>
            <w:r>
              <w:rPr>
                <w:spacing w:val="-5"/>
                <w:sz w:val="20"/>
              </w:rPr>
              <w:t> </w:t>
            </w:r>
            <w:r>
              <w:rPr>
                <w:spacing w:val="-2"/>
                <w:sz w:val="20"/>
              </w:rPr>
              <w:t>possible</w:t>
            </w:r>
          </w:p>
        </w:tc>
      </w:tr>
      <w:tr>
        <w:trPr>
          <w:trHeight w:val="676" w:hRule="atLeast"/>
        </w:trPr>
        <w:tc>
          <w:tcPr>
            <w:tcW w:w="2691" w:type="dxa"/>
          </w:tcPr>
          <w:p>
            <w:pPr>
              <w:pStyle w:val="TableParagraph"/>
              <w:tabs>
                <w:tab w:pos="985" w:val="left" w:leader="none"/>
                <w:tab w:pos="2256" w:val="left" w:leader="none"/>
              </w:tabs>
              <w:spacing w:line="261" w:lineRule="auto"/>
              <w:ind w:right="100"/>
              <w:rPr>
                <w:b/>
                <w:sz w:val="20"/>
              </w:rPr>
            </w:pPr>
            <w:r>
              <w:rPr>
                <w:b/>
                <w:spacing w:val="-2"/>
                <w:sz w:val="20"/>
              </w:rPr>
              <w:t>Model</w:t>
            </w:r>
            <w:r>
              <w:rPr>
                <w:b/>
                <w:sz w:val="20"/>
              </w:rPr>
              <w:tab/>
            </w:r>
            <w:r>
              <w:rPr>
                <w:b/>
                <w:spacing w:val="-2"/>
                <w:sz w:val="20"/>
              </w:rPr>
              <w:t>complexity</w:t>
            </w:r>
            <w:r>
              <w:rPr>
                <w:b/>
                <w:sz w:val="20"/>
              </w:rPr>
              <w:tab/>
            </w:r>
            <w:r>
              <w:rPr>
                <w:b/>
                <w:spacing w:val="-4"/>
                <w:sz w:val="20"/>
              </w:rPr>
              <w:t>and </w:t>
            </w:r>
            <w:r>
              <w:rPr>
                <w:b/>
                <w:sz w:val="20"/>
              </w:rPr>
              <w:t>optimization scope</w:t>
            </w:r>
          </w:p>
        </w:tc>
        <w:tc>
          <w:tcPr>
            <w:tcW w:w="3968" w:type="dxa"/>
          </w:tcPr>
          <w:p>
            <w:pPr>
              <w:pStyle w:val="TableParagraph"/>
              <w:rPr>
                <w:sz w:val="20"/>
              </w:rPr>
            </w:pPr>
            <w:r>
              <w:rPr>
                <w:sz w:val="20"/>
              </w:rPr>
              <w:t>more</w:t>
            </w:r>
            <w:r>
              <w:rPr>
                <w:spacing w:val="-5"/>
                <w:sz w:val="20"/>
              </w:rPr>
              <w:t> </w:t>
            </w:r>
            <w:r>
              <w:rPr>
                <w:sz w:val="20"/>
              </w:rPr>
              <w:t>complex</w:t>
            </w:r>
            <w:r>
              <w:rPr>
                <w:spacing w:val="-4"/>
                <w:sz w:val="20"/>
              </w:rPr>
              <w:t> </w:t>
            </w:r>
            <w:r>
              <w:rPr>
                <w:spacing w:val="-2"/>
                <w:sz w:val="20"/>
              </w:rPr>
              <w:t>models</w:t>
            </w:r>
          </w:p>
          <w:p>
            <w:pPr>
              <w:pStyle w:val="TableParagraph"/>
              <w:spacing w:before="20"/>
              <w:rPr>
                <w:sz w:val="20"/>
              </w:rPr>
            </w:pPr>
            <w:r>
              <w:rPr>
                <w:sz w:val="20"/>
              </w:rPr>
              <w:t>(incl.</w:t>
            </w:r>
            <w:r>
              <w:rPr>
                <w:spacing w:val="-5"/>
                <w:sz w:val="20"/>
              </w:rPr>
              <w:t> </w:t>
            </w:r>
            <w:r>
              <w:rPr>
                <w:sz w:val="20"/>
              </w:rPr>
              <w:t>wide</w:t>
            </w:r>
            <w:r>
              <w:rPr>
                <w:spacing w:val="-4"/>
                <w:sz w:val="20"/>
              </w:rPr>
              <w:t> </w:t>
            </w:r>
            <w:r>
              <w:rPr>
                <w:sz w:val="20"/>
              </w:rPr>
              <w:t>area</w:t>
            </w:r>
            <w:r>
              <w:rPr>
                <w:spacing w:val="-6"/>
                <w:sz w:val="20"/>
              </w:rPr>
              <w:t> </w:t>
            </w:r>
            <w:r>
              <w:rPr>
                <w:sz w:val="20"/>
              </w:rPr>
              <w:t>optimization</w:t>
            </w:r>
            <w:r>
              <w:rPr>
                <w:spacing w:val="-3"/>
                <w:sz w:val="20"/>
              </w:rPr>
              <w:t> </w:t>
            </w:r>
            <w:r>
              <w:rPr>
                <w:sz w:val="20"/>
              </w:rPr>
              <w:t>across</w:t>
            </w:r>
            <w:r>
              <w:rPr>
                <w:spacing w:val="-5"/>
                <w:sz w:val="20"/>
              </w:rPr>
              <w:t> </w:t>
            </w:r>
            <w:r>
              <w:rPr>
                <w:sz w:val="20"/>
              </w:rPr>
              <w:t>O-</w:t>
            </w:r>
            <w:r>
              <w:rPr>
                <w:spacing w:val="-4"/>
                <w:sz w:val="20"/>
              </w:rPr>
              <w:t>CUs)</w:t>
            </w:r>
          </w:p>
        </w:tc>
        <w:tc>
          <w:tcPr>
            <w:tcW w:w="2974" w:type="dxa"/>
          </w:tcPr>
          <w:p>
            <w:pPr>
              <w:pStyle w:val="TableParagraph"/>
              <w:spacing w:line="261" w:lineRule="auto"/>
              <w:ind w:right="177"/>
              <w:rPr>
                <w:sz w:val="20"/>
              </w:rPr>
            </w:pPr>
            <w:r>
              <w:rPr>
                <w:sz w:val="20"/>
              </w:rPr>
              <w:t>more simple models (optimization</w:t>
            </w:r>
            <w:r>
              <w:rPr>
                <w:spacing w:val="-13"/>
                <w:sz w:val="20"/>
              </w:rPr>
              <w:t> </w:t>
            </w:r>
            <w:r>
              <w:rPr>
                <w:sz w:val="20"/>
              </w:rPr>
              <w:t>within</w:t>
            </w:r>
            <w:r>
              <w:rPr>
                <w:spacing w:val="-12"/>
                <w:sz w:val="20"/>
              </w:rPr>
              <w:t> </w:t>
            </w:r>
            <w:r>
              <w:rPr>
                <w:sz w:val="20"/>
              </w:rPr>
              <w:t>the</w:t>
            </w:r>
            <w:r>
              <w:rPr>
                <w:spacing w:val="-12"/>
                <w:sz w:val="20"/>
              </w:rPr>
              <w:t> </w:t>
            </w:r>
            <w:r>
              <w:rPr>
                <w:sz w:val="20"/>
              </w:rPr>
              <w:t>O-CU)</w:t>
            </w:r>
          </w:p>
        </w:tc>
      </w:tr>
    </w:tbl>
    <w:p>
      <w:pPr>
        <w:pStyle w:val="Heading7"/>
        <w:tabs>
          <w:tab w:pos="5120" w:val="left" w:leader="none"/>
        </w:tabs>
        <w:spacing w:before="123"/>
      </w:pPr>
      <w:r>
        <w:rPr>
          <w:b w:val="0"/>
          <w:spacing w:val="-10"/>
        </w:rPr>
        <w:t>3</w:t>
      </w:r>
      <w:r>
        <w:rPr>
          <w:b w:val="0"/>
        </w:rPr>
        <w:tab/>
      </w:r>
      <w:bookmarkStart w:name="_bookmark13" w:id="14"/>
      <w:bookmarkEnd w:id="14"/>
      <w:r>
        <w:rPr>
          <w:b w:val="0"/>
        </w:rPr>
      </w:r>
      <w:r>
        <w:rPr/>
        <w:t>Table</w:t>
      </w:r>
      <w:r>
        <w:rPr>
          <w:spacing w:val="-9"/>
        </w:rPr>
        <w:t> </w:t>
      </w:r>
      <w:r>
        <w:rPr/>
        <w:t>3.4.2.4-</w:t>
      </w:r>
      <w:r>
        <w:rPr>
          <w:spacing w:val="-5"/>
        </w:rPr>
        <w:t>1.</w:t>
      </w:r>
    </w:p>
    <w:p>
      <w:pPr>
        <w:pStyle w:val="ListParagraph"/>
        <w:numPr>
          <w:ilvl w:val="0"/>
          <w:numId w:val="95"/>
        </w:numPr>
        <w:tabs>
          <w:tab w:pos="952" w:val="left" w:leader="none"/>
        </w:tabs>
        <w:spacing w:line="240" w:lineRule="auto" w:before="200" w:after="0"/>
        <w:ind w:left="952" w:right="0" w:hanging="676"/>
        <w:jc w:val="left"/>
        <w:rPr>
          <w:sz w:val="20"/>
        </w:rPr>
      </w:pPr>
      <w:r>
        <w:rPr>
          <w:sz w:val="20"/>
        </w:rPr>
        <w:t>As</w:t>
      </w:r>
      <w:r>
        <w:rPr>
          <w:spacing w:val="-8"/>
          <w:sz w:val="20"/>
        </w:rPr>
        <w:t> </w:t>
      </w:r>
      <w:r>
        <w:rPr>
          <w:sz w:val="20"/>
        </w:rPr>
        <w:t>can</w:t>
      </w:r>
      <w:r>
        <w:rPr>
          <w:spacing w:val="-6"/>
          <w:sz w:val="20"/>
        </w:rPr>
        <w:t> </w:t>
      </w:r>
      <w:r>
        <w:rPr>
          <w:sz w:val="20"/>
        </w:rPr>
        <w:t>be</w:t>
      </w:r>
      <w:r>
        <w:rPr>
          <w:spacing w:val="-6"/>
          <w:sz w:val="20"/>
        </w:rPr>
        <w:t> </w:t>
      </w:r>
      <w:r>
        <w:rPr>
          <w:sz w:val="20"/>
        </w:rPr>
        <w:t>seen</w:t>
      </w:r>
      <w:r>
        <w:rPr>
          <w:spacing w:val="-8"/>
          <w:sz w:val="20"/>
        </w:rPr>
        <w:t> </w:t>
      </w:r>
      <w:r>
        <w:rPr>
          <w:sz w:val="20"/>
        </w:rPr>
        <w:t>from</w:t>
      </w:r>
      <w:r>
        <w:rPr>
          <w:spacing w:val="-7"/>
          <w:sz w:val="20"/>
        </w:rPr>
        <w:t> </w:t>
      </w:r>
      <w:hyperlink w:history="true" w:anchor="_bookmark13">
        <w:r>
          <w:rPr>
            <w:sz w:val="20"/>
          </w:rPr>
          <w:t>Table</w:t>
        </w:r>
        <w:r>
          <w:rPr>
            <w:spacing w:val="-8"/>
            <w:sz w:val="20"/>
          </w:rPr>
          <w:t> </w:t>
        </w:r>
        <w:r>
          <w:rPr>
            <w:sz w:val="20"/>
          </w:rPr>
          <w:t>3.4.2.4-1,</w:t>
        </w:r>
      </w:hyperlink>
      <w:r>
        <w:rPr>
          <w:spacing w:val="-7"/>
          <w:sz w:val="20"/>
        </w:rPr>
        <w:t> </w:t>
      </w:r>
      <w:r>
        <w:rPr>
          <w:sz w:val="20"/>
        </w:rPr>
        <w:t>the</w:t>
      </w:r>
      <w:r>
        <w:rPr>
          <w:spacing w:val="-8"/>
          <w:sz w:val="20"/>
        </w:rPr>
        <w:t> </w:t>
      </w:r>
      <w:r>
        <w:rPr>
          <w:sz w:val="20"/>
        </w:rPr>
        <w:t>architecture</w:t>
      </w:r>
      <w:r>
        <w:rPr>
          <w:spacing w:val="-8"/>
          <w:sz w:val="20"/>
        </w:rPr>
        <w:t> </w:t>
      </w:r>
      <w:r>
        <w:rPr>
          <w:sz w:val="20"/>
        </w:rPr>
        <w:t>options</w:t>
      </w:r>
      <w:r>
        <w:rPr>
          <w:spacing w:val="-8"/>
          <w:sz w:val="20"/>
        </w:rPr>
        <w:t> </w:t>
      </w:r>
      <w:r>
        <w:rPr>
          <w:sz w:val="20"/>
        </w:rPr>
        <w:t>target</w:t>
      </w:r>
      <w:r>
        <w:rPr>
          <w:spacing w:val="-6"/>
          <w:sz w:val="20"/>
        </w:rPr>
        <w:t> </w:t>
      </w:r>
      <w:r>
        <w:rPr>
          <w:sz w:val="20"/>
        </w:rPr>
        <w:t>different</w:t>
      </w:r>
      <w:r>
        <w:rPr>
          <w:spacing w:val="-9"/>
          <w:sz w:val="20"/>
        </w:rPr>
        <w:t> </w:t>
      </w:r>
      <w:r>
        <w:rPr>
          <w:sz w:val="20"/>
        </w:rPr>
        <w:t>deployments</w:t>
      </w:r>
      <w:r>
        <w:rPr>
          <w:spacing w:val="-11"/>
          <w:sz w:val="20"/>
        </w:rPr>
        <w:t> </w:t>
      </w:r>
      <w:r>
        <w:rPr>
          <w:sz w:val="20"/>
        </w:rPr>
        <w:t>with</w:t>
      </w:r>
      <w:r>
        <w:rPr>
          <w:spacing w:val="-1"/>
          <w:sz w:val="20"/>
        </w:rPr>
        <w:t> </w:t>
      </w:r>
      <w:r>
        <w:rPr>
          <w:sz w:val="20"/>
        </w:rPr>
        <w:t>different</w:t>
      </w:r>
      <w:r>
        <w:rPr>
          <w:spacing w:val="-9"/>
          <w:sz w:val="20"/>
        </w:rPr>
        <w:t> </w:t>
      </w:r>
      <w:r>
        <w:rPr>
          <w:sz w:val="20"/>
        </w:rPr>
        <w:t>requirements</w:t>
      </w:r>
      <w:r>
        <w:rPr>
          <w:spacing w:val="-7"/>
          <w:sz w:val="20"/>
        </w:rPr>
        <w:t> on</w:t>
      </w:r>
    </w:p>
    <w:p>
      <w:pPr>
        <w:pStyle w:val="ListParagraph"/>
        <w:numPr>
          <w:ilvl w:val="0"/>
          <w:numId w:val="95"/>
        </w:numPr>
        <w:tabs>
          <w:tab w:pos="952" w:val="left" w:leader="none"/>
        </w:tabs>
        <w:spacing w:line="240" w:lineRule="auto" w:before="17" w:after="0"/>
        <w:ind w:left="952" w:right="0" w:hanging="676"/>
        <w:jc w:val="left"/>
        <w:rPr>
          <w:sz w:val="20"/>
        </w:rPr>
      </w:pPr>
      <w:r>
        <w:rPr>
          <w:sz w:val="20"/>
        </w:rPr>
        <w:t>E2</w:t>
      </w:r>
      <w:r>
        <w:rPr>
          <w:spacing w:val="-4"/>
          <w:sz w:val="20"/>
        </w:rPr>
        <w:t> </w:t>
      </w:r>
      <w:r>
        <w:rPr>
          <w:sz w:val="20"/>
        </w:rPr>
        <w:t>capacity</w:t>
      </w:r>
      <w:r>
        <w:rPr>
          <w:spacing w:val="-4"/>
          <w:sz w:val="20"/>
        </w:rPr>
        <w:t> </w:t>
      </w:r>
      <w:r>
        <w:rPr>
          <w:sz w:val="20"/>
        </w:rPr>
        <w:t>and</w:t>
      </w:r>
      <w:r>
        <w:rPr>
          <w:spacing w:val="-3"/>
          <w:sz w:val="20"/>
        </w:rPr>
        <w:t> </w:t>
      </w:r>
      <w:r>
        <w:rPr>
          <w:sz w:val="20"/>
        </w:rPr>
        <w:t>may</w:t>
      </w:r>
      <w:r>
        <w:rPr>
          <w:spacing w:val="-5"/>
          <w:sz w:val="20"/>
        </w:rPr>
        <w:t> </w:t>
      </w:r>
      <w:r>
        <w:rPr>
          <w:sz w:val="20"/>
        </w:rPr>
        <w:t>differ</w:t>
      </w:r>
      <w:r>
        <w:rPr>
          <w:spacing w:val="-4"/>
          <w:sz w:val="20"/>
        </w:rPr>
        <w:t> </w:t>
      </w:r>
      <w:r>
        <w:rPr>
          <w:sz w:val="20"/>
        </w:rPr>
        <w:t>in</w:t>
      </w:r>
      <w:r>
        <w:rPr>
          <w:spacing w:val="-5"/>
          <w:sz w:val="20"/>
        </w:rPr>
        <w:t> </w:t>
      </w:r>
      <w:r>
        <w:rPr>
          <w:sz w:val="20"/>
        </w:rPr>
        <w:t>terms</w:t>
      </w:r>
      <w:r>
        <w:rPr>
          <w:spacing w:val="-5"/>
          <w:sz w:val="20"/>
        </w:rPr>
        <w:t> </w:t>
      </w:r>
      <w:r>
        <w:rPr>
          <w:sz w:val="20"/>
        </w:rPr>
        <w:t>of</w:t>
      </w:r>
      <w:r>
        <w:rPr>
          <w:spacing w:val="-4"/>
          <w:sz w:val="20"/>
        </w:rPr>
        <w:t> </w:t>
      </w:r>
      <w:r>
        <w:rPr>
          <w:sz w:val="20"/>
        </w:rPr>
        <w:t>the</w:t>
      </w:r>
      <w:r>
        <w:rPr>
          <w:spacing w:val="-4"/>
          <w:sz w:val="20"/>
        </w:rPr>
        <w:t> </w:t>
      </w:r>
      <w:r>
        <w:rPr>
          <w:sz w:val="20"/>
        </w:rPr>
        <w:t>optimization</w:t>
      </w:r>
      <w:r>
        <w:rPr>
          <w:spacing w:val="-3"/>
          <w:sz w:val="20"/>
        </w:rPr>
        <w:t> </w:t>
      </w:r>
      <w:r>
        <w:rPr>
          <w:spacing w:val="-2"/>
          <w:sz w:val="20"/>
        </w:rPr>
        <w:t>scope.</w:t>
      </w:r>
    </w:p>
    <w:p>
      <w:pPr>
        <w:pStyle w:val="ListParagraph"/>
        <w:numPr>
          <w:ilvl w:val="0"/>
          <w:numId w:val="95"/>
        </w:numPr>
        <w:tabs>
          <w:tab w:pos="952" w:val="left" w:leader="none"/>
        </w:tabs>
        <w:spacing w:line="240" w:lineRule="auto" w:before="199" w:after="0"/>
        <w:ind w:left="952" w:right="0" w:hanging="676"/>
        <w:jc w:val="left"/>
        <w:rPr>
          <w:sz w:val="20"/>
        </w:rPr>
      </w:pPr>
      <w:r>
        <w:rPr>
          <w:sz w:val="20"/>
        </w:rPr>
        <w:t>This</w:t>
      </w:r>
      <w:r>
        <w:rPr>
          <w:spacing w:val="52"/>
          <w:sz w:val="20"/>
        </w:rPr>
        <w:t> </w:t>
      </w:r>
      <w:r>
        <w:rPr>
          <w:sz w:val="20"/>
        </w:rPr>
        <w:t>means</w:t>
      </w:r>
      <w:r>
        <w:rPr>
          <w:spacing w:val="54"/>
          <w:sz w:val="20"/>
        </w:rPr>
        <w:t> </w:t>
      </w:r>
      <w:r>
        <w:rPr>
          <w:sz w:val="20"/>
        </w:rPr>
        <w:t>both</w:t>
      </w:r>
      <w:r>
        <w:rPr>
          <w:spacing w:val="54"/>
          <w:sz w:val="20"/>
        </w:rPr>
        <w:t> </w:t>
      </w:r>
      <w:r>
        <w:rPr>
          <w:sz w:val="20"/>
        </w:rPr>
        <w:t>architecture</w:t>
      </w:r>
      <w:r>
        <w:rPr>
          <w:spacing w:val="54"/>
          <w:sz w:val="20"/>
        </w:rPr>
        <w:t> </w:t>
      </w:r>
      <w:r>
        <w:rPr>
          <w:sz w:val="20"/>
        </w:rPr>
        <w:t>options</w:t>
      </w:r>
      <w:r>
        <w:rPr>
          <w:spacing w:val="54"/>
          <w:sz w:val="20"/>
        </w:rPr>
        <w:t> </w:t>
      </w:r>
      <w:r>
        <w:rPr>
          <w:sz w:val="20"/>
        </w:rPr>
        <w:t>are</w:t>
      </w:r>
      <w:r>
        <w:rPr>
          <w:spacing w:val="52"/>
          <w:sz w:val="20"/>
        </w:rPr>
        <w:t> </w:t>
      </w:r>
      <w:r>
        <w:rPr>
          <w:sz w:val="20"/>
        </w:rPr>
        <w:t>viable</w:t>
      </w:r>
      <w:r>
        <w:rPr>
          <w:spacing w:val="53"/>
          <w:sz w:val="20"/>
        </w:rPr>
        <w:t> </w:t>
      </w:r>
      <w:r>
        <w:rPr>
          <w:sz w:val="20"/>
        </w:rPr>
        <w:t>options</w:t>
      </w:r>
      <w:r>
        <w:rPr>
          <w:spacing w:val="54"/>
          <w:sz w:val="20"/>
        </w:rPr>
        <w:t> </w:t>
      </w:r>
      <w:r>
        <w:rPr>
          <w:sz w:val="20"/>
        </w:rPr>
        <w:t>for</w:t>
      </w:r>
      <w:r>
        <w:rPr>
          <w:spacing w:val="54"/>
          <w:sz w:val="20"/>
        </w:rPr>
        <w:t> </w:t>
      </w:r>
      <w:r>
        <w:rPr>
          <w:sz w:val="20"/>
        </w:rPr>
        <w:t>SSB</w:t>
      </w:r>
      <w:r>
        <w:rPr>
          <w:spacing w:val="53"/>
          <w:sz w:val="20"/>
        </w:rPr>
        <w:t> </w:t>
      </w:r>
      <w:r>
        <w:rPr>
          <w:sz w:val="20"/>
        </w:rPr>
        <w:t>Burst</w:t>
      </w:r>
      <w:r>
        <w:rPr>
          <w:spacing w:val="53"/>
          <w:sz w:val="20"/>
        </w:rPr>
        <w:t> </w:t>
      </w:r>
      <w:r>
        <w:rPr>
          <w:sz w:val="20"/>
        </w:rPr>
        <w:t>Set,</w:t>
      </w:r>
      <w:r>
        <w:rPr>
          <w:spacing w:val="55"/>
          <w:sz w:val="20"/>
        </w:rPr>
        <w:t> </w:t>
      </w:r>
      <w:r>
        <w:rPr>
          <w:sz w:val="20"/>
        </w:rPr>
        <w:t>DM-RS</w:t>
      </w:r>
      <w:r>
        <w:rPr>
          <w:spacing w:val="53"/>
          <w:sz w:val="20"/>
        </w:rPr>
        <w:t> </w:t>
      </w:r>
      <w:r>
        <w:rPr>
          <w:sz w:val="20"/>
        </w:rPr>
        <w:t>and</w:t>
      </w:r>
      <w:r>
        <w:rPr>
          <w:spacing w:val="55"/>
          <w:sz w:val="20"/>
        </w:rPr>
        <w:t> </w:t>
      </w:r>
      <w:r>
        <w:rPr>
          <w:sz w:val="20"/>
        </w:rPr>
        <w:t>CSI-RS</w:t>
      </w:r>
      <w:r>
        <w:rPr>
          <w:spacing w:val="53"/>
          <w:sz w:val="20"/>
        </w:rPr>
        <w:t> </w:t>
      </w:r>
      <w:r>
        <w:rPr>
          <w:spacing w:val="-2"/>
          <w:sz w:val="20"/>
        </w:rPr>
        <w:t>configuration</w:t>
      </w:r>
    </w:p>
    <w:p>
      <w:pPr>
        <w:pStyle w:val="ListParagraph"/>
        <w:numPr>
          <w:ilvl w:val="0"/>
          <w:numId w:val="95"/>
        </w:numPr>
        <w:tabs>
          <w:tab w:pos="952" w:val="left" w:leader="none"/>
        </w:tabs>
        <w:spacing w:line="240" w:lineRule="auto" w:before="34" w:after="0"/>
        <w:ind w:left="952" w:right="0" w:hanging="676"/>
        <w:jc w:val="left"/>
        <w:rPr>
          <w:sz w:val="20"/>
        </w:rPr>
      </w:pPr>
      <w:r>
        <w:rPr>
          <w:sz w:val="20"/>
        </w:rPr>
        <w:t>optimization.</w:t>
      </w:r>
      <w:r>
        <w:rPr>
          <w:spacing w:val="-4"/>
          <w:sz w:val="20"/>
        </w:rPr>
        <w:t> </w:t>
      </w:r>
      <w:r>
        <w:rPr>
          <w:sz w:val="20"/>
        </w:rPr>
        <w:t>The</w:t>
      </w:r>
      <w:r>
        <w:rPr>
          <w:spacing w:val="-4"/>
          <w:sz w:val="20"/>
        </w:rPr>
        <w:t> </w:t>
      </w:r>
      <w:r>
        <w:rPr>
          <w:sz w:val="20"/>
        </w:rPr>
        <w:t>standard</w:t>
      </w:r>
      <w:r>
        <w:rPr>
          <w:spacing w:val="-3"/>
          <w:sz w:val="20"/>
        </w:rPr>
        <w:t> </w:t>
      </w:r>
      <w:r>
        <w:rPr>
          <w:sz w:val="20"/>
        </w:rPr>
        <w:t>should</w:t>
      </w:r>
      <w:r>
        <w:rPr>
          <w:spacing w:val="-6"/>
          <w:sz w:val="20"/>
        </w:rPr>
        <w:t> </w:t>
      </w:r>
      <w:r>
        <w:rPr>
          <w:sz w:val="20"/>
        </w:rPr>
        <w:t>not</w:t>
      </w:r>
      <w:r>
        <w:rPr>
          <w:spacing w:val="-5"/>
          <w:sz w:val="20"/>
        </w:rPr>
        <w:t> </w:t>
      </w:r>
      <w:r>
        <w:rPr>
          <w:sz w:val="20"/>
        </w:rPr>
        <w:t>mandate</w:t>
      </w:r>
      <w:r>
        <w:rPr>
          <w:spacing w:val="-3"/>
          <w:sz w:val="20"/>
        </w:rPr>
        <w:t> </w:t>
      </w:r>
      <w:r>
        <w:rPr>
          <w:sz w:val="20"/>
        </w:rPr>
        <w:t>the</w:t>
      </w:r>
      <w:r>
        <w:rPr>
          <w:spacing w:val="-6"/>
          <w:sz w:val="20"/>
        </w:rPr>
        <w:t> </w:t>
      </w:r>
      <w:r>
        <w:rPr>
          <w:sz w:val="20"/>
        </w:rPr>
        <w:t>one</w:t>
      </w:r>
      <w:r>
        <w:rPr>
          <w:spacing w:val="-4"/>
          <w:sz w:val="20"/>
        </w:rPr>
        <w:t> </w:t>
      </w:r>
      <w:r>
        <w:rPr>
          <w:sz w:val="20"/>
        </w:rPr>
        <w:t>or</w:t>
      </w:r>
      <w:r>
        <w:rPr>
          <w:spacing w:val="-4"/>
          <w:sz w:val="20"/>
        </w:rPr>
        <w:t> </w:t>
      </w:r>
      <w:r>
        <w:rPr>
          <w:sz w:val="20"/>
        </w:rPr>
        <w:t>the</w:t>
      </w:r>
      <w:r>
        <w:rPr>
          <w:spacing w:val="-4"/>
          <w:sz w:val="20"/>
        </w:rPr>
        <w:t> </w:t>
      </w:r>
      <w:r>
        <w:rPr>
          <w:sz w:val="20"/>
        </w:rPr>
        <w:t>other</w:t>
      </w:r>
      <w:r>
        <w:rPr>
          <w:spacing w:val="-4"/>
          <w:sz w:val="20"/>
        </w:rPr>
        <w:t> </w:t>
      </w:r>
      <w:r>
        <w:rPr>
          <w:sz w:val="20"/>
        </w:rPr>
        <w:t>option,</w:t>
      </w:r>
      <w:r>
        <w:rPr>
          <w:spacing w:val="-4"/>
          <w:sz w:val="20"/>
        </w:rPr>
        <w:t> </w:t>
      </w:r>
      <w:r>
        <w:rPr>
          <w:sz w:val="20"/>
        </w:rPr>
        <w:t>but</w:t>
      </w:r>
      <w:r>
        <w:rPr>
          <w:spacing w:val="-5"/>
          <w:sz w:val="20"/>
        </w:rPr>
        <w:t> </w:t>
      </w:r>
      <w:r>
        <w:rPr>
          <w:sz w:val="20"/>
        </w:rPr>
        <w:t>it</w:t>
      </w:r>
      <w:r>
        <w:rPr>
          <w:spacing w:val="-4"/>
          <w:sz w:val="20"/>
        </w:rPr>
        <w:t> </w:t>
      </w:r>
      <w:r>
        <w:rPr>
          <w:sz w:val="20"/>
        </w:rPr>
        <w:t>should</w:t>
      </w:r>
      <w:r>
        <w:rPr>
          <w:spacing w:val="-5"/>
          <w:sz w:val="20"/>
        </w:rPr>
        <w:t> </w:t>
      </w:r>
      <w:r>
        <w:rPr>
          <w:sz w:val="20"/>
        </w:rPr>
        <w:t>be</w:t>
      </w:r>
      <w:r>
        <w:rPr>
          <w:spacing w:val="-6"/>
          <w:sz w:val="20"/>
        </w:rPr>
        <w:t> </w:t>
      </w:r>
      <w:r>
        <w:rPr>
          <w:sz w:val="20"/>
        </w:rPr>
        <w:t>up</w:t>
      </w:r>
      <w:r>
        <w:rPr>
          <w:spacing w:val="-3"/>
          <w:sz w:val="20"/>
        </w:rPr>
        <w:t> </w:t>
      </w:r>
      <w:r>
        <w:rPr>
          <w:sz w:val="20"/>
        </w:rPr>
        <w:t>to</w:t>
      </w:r>
      <w:r>
        <w:rPr>
          <w:spacing w:val="-3"/>
          <w:sz w:val="20"/>
        </w:rPr>
        <w:t> </w:t>
      </w:r>
      <w:r>
        <w:rPr>
          <w:sz w:val="20"/>
        </w:rPr>
        <w:t>the</w:t>
      </w:r>
      <w:r>
        <w:rPr>
          <w:spacing w:val="-6"/>
          <w:sz w:val="20"/>
        </w:rPr>
        <w:t> </w:t>
      </w:r>
      <w:r>
        <w:rPr>
          <w:sz w:val="20"/>
        </w:rPr>
        <w:t>vendor</w:t>
      </w:r>
      <w:r>
        <w:rPr>
          <w:spacing w:val="-5"/>
          <w:sz w:val="20"/>
        </w:rPr>
        <w:t> </w:t>
      </w:r>
      <w:r>
        <w:rPr>
          <w:sz w:val="20"/>
        </w:rPr>
        <w:t>to</w:t>
      </w:r>
      <w:r>
        <w:rPr>
          <w:spacing w:val="-3"/>
          <w:sz w:val="20"/>
        </w:rPr>
        <w:t> </w:t>
      </w:r>
      <w:r>
        <w:rPr>
          <w:sz w:val="20"/>
        </w:rPr>
        <w:t>make</w:t>
      </w:r>
      <w:r>
        <w:rPr>
          <w:spacing w:val="-4"/>
          <w:sz w:val="20"/>
        </w:rPr>
        <w:t> this</w:t>
      </w:r>
    </w:p>
    <w:p>
      <w:pPr>
        <w:pStyle w:val="ListParagraph"/>
        <w:numPr>
          <w:ilvl w:val="0"/>
          <w:numId w:val="95"/>
        </w:numPr>
        <w:tabs>
          <w:tab w:pos="952" w:val="left" w:leader="none"/>
        </w:tabs>
        <w:spacing w:line="240" w:lineRule="auto" w:before="35" w:after="0"/>
        <w:ind w:left="952" w:right="0" w:hanging="676"/>
        <w:jc w:val="left"/>
        <w:rPr>
          <w:sz w:val="20"/>
        </w:rPr>
      </w:pPr>
      <w:r>
        <w:rPr>
          <w:sz w:val="20"/>
        </w:rPr>
        <w:t>decision</w:t>
      </w:r>
      <w:r>
        <w:rPr>
          <w:spacing w:val="21"/>
          <w:sz w:val="20"/>
        </w:rPr>
        <w:t> </w:t>
      </w:r>
      <w:r>
        <w:rPr>
          <w:sz w:val="20"/>
        </w:rPr>
        <w:t>on</w:t>
      </w:r>
      <w:r>
        <w:rPr>
          <w:spacing w:val="22"/>
          <w:sz w:val="20"/>
        </w:rPr>
        <w:t> </w:t>
      </w:r>
      <w:r>
        <w:rPr>
          <w:sz w:val="20"/>
        </w:rPr>
        <w:t>a</w:t>
      </w:r>
      <w:r>
        <w:rPr>
          <w:spacing w:val="20"/>
          <w:sz w:val="20"/>
        </w:rPr>
        <w:t> </w:t>
      </w:r>
      <w:r>
        <w:rPr>
          <w:sz w:val="20"/>
        </w:rPr>
        <w:t>per</w:t>
      </w:r>
      <w:r>
        <w:rPr>
          <w:spacing w:val="22"/>
          <w:sz w:val="20"/>
        </w:rPr>
        <w:t> </w:t>
      </w:r>
      <w:r>
        <w:rPr>
          <w:sz w:val="20"/>
        </w:rPr>
        <w:t>product</w:t>
      </w:r>
      <w:r>
        <w:rPr>
          <w:spacing w:val="20"/>
          <w:sz w:val="20"/>
        </w:rPr>
        <w:t> </w:t>
      </w:r>
      <w:r>
        <w:rPr>
          <w:sz w:val="20"/>
        </w:rPr>
        <w:t>basis.</w:t>
      </w:r>
      <w:r>
        <w:rPr>
          <w:spacing w:val="21"/>
          <w:sz w:val="20"/>
        </w:rPr>
        <w:t> </w:t>
      </w:r>
      <w:r>
        <w:rPr>
          <w:sz w:val="20"/>
        </w:rPr>
        <w:t>This</w:t>
      </w:r>
      <w:r>
        <w:rPr>
          <w:spacing w:val="21"/>
          <w:sz w:val="20"/>
        </w:rPr>
        <w:t> </w:t>
      </w:r>
      <w:r>
        <w:rPr>
          <w:sz w:val="20"/>
        </w:rPr>
        <w:t>leaves</w:t>
      </w:r>
      <w:r>
        <w:rPr>
          <w:spacing w:val="20"/>
          <w:sz w:val="20"/>
        </w:rPr>
        <w:t> </w:t>
      </w:r>
      <w:r>
        <w:rPr>
          <w:sz w:val="20"/>
        </w:rPr>
        <w:t>room</w:t>
      </w:r>
      <w:r>
        <w:rPr>
          <w:spacing w:val="20"/>
          <w:sz w:val="20"/>
        </w:rPr>
        <w:t> </w:t>
      </w:r>
      <w:r>
        <w:rPr>
          <w:sz w:val="20"/>
        </w:rPr>
        <w:t>for</w:t>
      </w:r>
      <w:r>
        <w:rPr>
          <w:spacing w:val="21"/>
          <w:sz w:val="20"/>
        </w:rPr>
        <w:t> </w:t>
      </w:r>
      <w:r>
        <w:rPr>
          <w:sz w:val="20"/>
        </w:rPr>
        <w:t>enhancements</w:t>
      </w:r>
      <w:r>
        <w:rPr>
          <w:spacing w:val="20"/>
          <w:sz w:val="20"/>
        </w:rPr>
        <w:t> </w:t>
      </w:r>
      <w:r>
        <w:rPr>
          <w:sz w:val="20"/>
        </w:rPr>
        <w:t>over</w:t>
      </w:r>
      <w:r>
        <w:rPr>
          <w:spacing w:val="21"/>
          <w:sz w:val="20"/>
        </w:rPr>
        <w:t> </w:t>
      </w:r>
      <w:r>
        <w:rPr>
          <w:sz w:val="20"/>
        </w:rPr>
        <w:t>time</w:t>
      </w:r>
      <w:r>
        <w:rPr>
          <w:spacing w:val="21"/>
          <w:sz w:val="20"/>
        </w:rPr>
        <w:t> </w:t>
      </w:r>
      <w:r>
        <w:rPr>
          <w:sz w:val="20"/>
        </w:rPr>
        <w:t>and</w:t>
      </w:r>
      <w:r>
        <w:rPr>
          <w:spacing w:val="21"/>
          <w:sz w:val="20"/>
        </w:rPr>
        <w:t> </w:t>
      </w:r>
      <w:r>
        <w:rPr>
          <w:sz w:val="20"/>
        </w:rPr>
        <w:t>for</w:t>
      </w:r>
      <w:r>
        <w:rPr>
          <w:spacing w:val="21"/>
          <w:sz w:val="20"/>
        </w:rPr>
        <w:t> </w:t>
      </w:r>
      <w:r>
        <w:rPr>
          <w:sz w:val="20"/>
        </w:rPr>
        <w:t>operators</w:t>
      </w:r>
      <w:r>
        <w:rPr>
          <w:spacing w:val="19"/>
          <w:sz w:val="20"/>
        </w:rPr>
        <w:t> </w:t>
      </w:r>
      <w:r>
        <w:rPr>
          <w:sz w:val="20"/>
        </w:rPr>
        <w:t>to</w:t>
      </w:r>
      <w:r>
        <w:rPr>
          <w:spacing w:val="21"/>
          <w:sz w:val="20"/>
        </w:rPr>
        <w:t> </w:t>
      </w:r>
      <w:r>
        <w:rPr>
          <w:sz w:val="20"/>
        </w:rPr>
        <w:t>choose</w:t>
      </w:r>
      <w:r>
        <w:rPr>
          <w:spacing w:val="20"/>
          <w:sz w:val="20"/>
        </w:rPr>
        <w:t> </w:t>
      </w:r>
      <w:r>
        <w:rPr>
          <w:spacing w:val="-2"/>
          <w:sz w:val="20"/>
        </w:rPr>
        <w:t>different</w:t>
      </w:r>
    </w:p>
    <w:p>
      <w:pPr>
        <w:pStyle w:val="ListParagraph"/>
        <w:numPr>
          <w:ilvl w:val="0"/>
          <w:numId w:val="95"/>
        </w:numPr>
        <w:tabs>
          <w:tab w:pos="952" w:val="left" w:leader="none"/>
        </w:tabs>
        <w:spacing w:line="276" w:lineRule="auto" w:before="34" w:after="0"/>
        <w:ind w:left="175" w:right="6667" w:firstLine="100"/>
        <w:jc w:val="left"/>
        <w:rPr>
          <w:sz w:val="20"/>
        </w:rPr>
      </w:pPr>
      <w:r>
        <w:rPr>
          <w:sz w:val="20"/>
        </w:rPr>
        <w:t>architectures</w:t>
      </w:r>
      <w:r>
        <w:rPr>
          <w:spacing w:val="-9"/>
          <w:sz w:val="20"/>
        </w:rPr>
        <w:t> </w:t>
      </w:r>
      <w:r>
        <w:rPr>
          <w:sz w:val="20"/>
        </w:rPr>
        <w:t>for</w:t>
      </w:r>
      <w:r>
        <w:rPr>
          <w:spacing w:val="-10"/>
          <w:sz w:val="20"/>
        </w:rPr>
        <w:t> </w:t>
      </w:r>
      <w:r>
        <w:rPr>
          <w:sz w:val="20"/>
        </w:rPr>
        <w:t>different</w:t>
      </w:r>
      <w:r>
        <w:rPr>
          <w:spacing w:val="-9"/>
          <w:sz w:val="20"/>
        </w:rPr>
        <w:t> </w:t>
      </w:r>
      <w:r>
        <w:rPr>
          <w:sz w:val="20"/>
        </w:rPr>
        <w:t>deployment</w:t>
      </w:r>
      <w:r>
        <w:rPr>
          <w:spacing w:val="-10"/>
          <w:sz w:val="20"/>
        </w:rPr>
        <w:t> </w:t>
      </w:r>
      <w:r>
        <w:rPr>
          <w:sz w:val="20"/>
        </w:rPr>
        <w:t>options. </w:t>
      </w:r>
      <w:r>
        <w:rPr>
          <w:spacing w:val="-6"/>
          <w:sz w:val="20"/>
        </w:rPr>
        <w:t>10</w:t>
      </w:r>
    </w:p>
    <w:p>
      <w:pPr>
        <w:pStyle w:val="Heading3"/>
        <w:numPr>
          <w:ilvl w:val="0"/>
          <w:numId w:val="72"/>
        </w:numPr>
        <w:tabs>
          <w:tab w:pos="952" w:val="left" w:leader="none"/>
          <w:tab w:pos="1814" w:val="left" w:leader="none"/>
        </w:tabs>
        <w:spacing w:line="240" w:lineRule="auto" w:before="199" w:after="0"/>
        <w:ind w:left="952" w:right="0" w:hanging="777"/>
        <w:jc w:val="left"/>
        <w:rPr>
          <w:rFonts w:ascii="Times New Roman"/>
          <w:sz w:val="20"/>
        </w:rPr>
      </w:pPr>
      <w:r>
        <w:rPr>
          <w:spacing w:val="-2"/>
        </w:rPr>
        <w:t>3.4.3</w:t>
      </w:r>
      <w:r>
        <w:rPr/>
        <w:tab/>
        <w:t>Feasibility</w:t>
      </w:r>
      <w:r>
        <w:rPr>
          <w:spacing w:val="-12"/>
        </w:rPr>
        <w:t> </w:t>
      </w:r>
      <w:r>
        <w:rPr/>
        <w:t>and</w:t>
      </w:r>
      <w:r>
        <w:rPr>
          <w:spacing w:val="-10"/>
        </w:rPr>
        <w:t> </w:t>
      </w:r>
      <w:r>
        <w:rPr/>
        <w:t>Gain/Complexity</w:t>
      </w:r>
      <w:r>
        <w:rPr>
          <w:spacing w:val="-7"/>
        </w:rPr>
        <w:t> </w:t>
      </w:r>
      <w:r>
        <w:rPr>
          <w:spacing w:val="-2"/>
        </w:rPr>
        <w:t>Analysis</w:t>
      </w:r>
    </w:p>
    <w:p>
      <w:pPr>
        <w:pStyle w:val="Heading4"/>
        <w:numPr>
          <w:ilvl w:val="0"/>
          <w:numId w:val="72"/>
        </w:numPr>
        <w:tabs>
          <w:tab w:pos="964" w:val="left" w:leader="none"/>
          <w:tab w:pos="1937" w:val="left" w:leader="none"/>
        </w:tabs>
        <w:spacing w:line="240" w:lineRule="auto" w:before="205" w:after="0"/>
        <w:ind w:left="964" w:right="0" w:hanging="789"/>
        <w:jc w:val="left"/>
        <w:rPr>
          <w:rFonts w:ascii="Times New Roman"/>
          <w:position w:val="1"/>
          <w:sz w:val="20"/>
        </w:rPr>
      </w:pPr>
      <w:r>
        <w:rPr>
          <w:rFonts w:ascii="Times New Roman"/>
          <w:sz w:val="20"/>
        </w:rPr>
        <w:drawing>
          <wp:inline distT="0" distB="0" distL="0" distR="0">
            <wp:extent cx="435094" cy="113385"/>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74"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position w:val="1"/>
          <w:sz w:val="20"/>
        </w:rPr>
        <w:tab/>
      </w:r>
      <w:r>
        <w:rPr>
          <w:position w:val="1"/>
        </w:rPr>
        <w:t>Feasibility</w:t>
      </w:r>
      <w:r>
        <w:rPr>
          <w:spacing w:val="-4"/>
          <w:position w:val="1"/>
        </w:rPr>
        <w:t> </w:t>
      </w:r>
      <w:r>
        <w:rPr>
          <w:position w:val="1"/>
        </w:rPr>
        <w:t>and</w:t>
      </w:r>
      <w:r>
        <w:rPr>
          <w:spacing w:val="-4"/>
          <w:position w:val="1"/>
        </w:rPr>
        <w:t> </w:t>
      </w:r>
      <w:r>
        <w:rPr>
          <w:position w:val="1"/>
        </w:rPr>
        <w:t>Gain</w:t>
      </w:r>
      <w:r>
        <w:rPr>
          <w:spacing w:val="-4"/>
          <w:position w:val="1"/>
        </w:rPr>
        <w:t> </w:t>
      </w:r>
      <w:r>
        <w:rPr>
          <w:spacing w:val="-2"/>
          <w:position w:val="1"/>
        </w:rPr>
        <w:t>Analysis</w:t>
      </w:r>
    </w:p>
    <w:p>
      <w:pPr>
        <w:pStyle w:val="Heading7"/>
        <w:numPr>
          <w:ilvl w:val="0"/>
          <w:numId w:val="72"/>
        </w:numPr>
        <w:tabs>
          <w:tab w:pos="952" w:val="left" w:leader="none"/>
        </w:tabs>
        <w:spacing w:line="240" w:lineRule="auto" w:before="204" w:after="0"/>
        <w:ind w:left="952" w:right="0" w:hanging="777"/>
        <w:jc w:val="left"/>
        <w:rPr>
          <w:b w:val="0"/>
        </w:rPr>
      </w:pPr>
      <w:r>
        <w:rPr/>
        <w:t>A.</w:t>
      </w:r>
      <w:r>
        <w:rPr>
          <w:spacing w:val="-5"/>
        </w:rPr>
        <w:t> </w:t>
      </w:r>
      <w:r>
        <w:rPr/>
        <w:t>Near-RT</w:t>
      </w:r>
      <w:r>
        <w:rPr>
          <w:spacing w:val="-7"/>
        </w:rPr>
        <w:t> </w:t>
      </w:r>
      <w:r>
        <w:rPr/>
        <w:t>RIC</w:t>
      </w:r>
      <w:r>
        <w:rPr>
          <w:spacing w:val="-6"/>
        </w:rPr>
        <w:t> </w:t>
      </w:r>
      <w:r>
        <w:rPr/>
        <w:t>Deployment</w:t>
      </w:r>
      <w:r>
        <w:rPr>
          <w:spacing w:val="-4"/>
        </w:rPr>
        <w:t> </w:t>
      </w:r>
      <w:r>
        <w:rPr/>
        <w:t>Architecture</w:t>
      </w:r>
      <w:r>
        <w:rPr>
          <w:spacing w:val="-4"/>
        </w:rPr>
        <w:t> </w:t>
      </w:r>
      <w:r>
        <w:rPr/>
        <w:t>(SS</w:t>
      </w:r>
      <w:r>
        <w:rPr>
          <w:spacing w:val="-6"/>
        </w:rPr>
        <w:t> </w:t>
      </w:r>
      <w:r>
        <w:rPr/>
        <w:t>Burst</w:t>
      </w:r>
      <w:r>
        <w:rPr>
          <w:spacing w:val="-5"/>
        </w:rPr>
        <w:t> </w:t>
      </w:r>
      <w:r>
        <w:rPr/>
        <w:t>Set</w:t>
      </w:r>
      <w:r>
        <w:rPr>
          <w:spacing w:val="-6"/>
        </w:rPr>
        <w:t> </w:t>
      </w:r>
      <w:r>
        <w:rPr/>
        <w:t>Configuration</w:t>
      </w:r>
      <w:r>
        <w:rPr>
          <w:spacing w:val="-6"/>
        </w:rPr>
        <w:t> </w:t>
      </w:r>
      <w:r>
        <w:rPr>
          <w:spacing w:val="-2"/>
        </w:rPr>
        <w:t>Optimization):</w:t>
      </w:r>
    </w:p>
    <w:p>
      <w:pPr>
        <w:pStyle w:val="ListParagraph"/>
        <w:numPr>
          <w:ilvl w:val="0"/>
          <w:numId w:val="72"/>
        </w:numPr>
        <w:tabs>
          <w:tab w:pos="952" w:val="left" w:leader="none"/>
        </w:tabs>
        <w:spacing w:line="240" w:lineRule="auto" w:before="197" w:after="0"/>
        <w:ind w:left="952" w:right="0" w:hanging="777"/>
        <w:jc w:val="left"/>
        <w:rPr>
          <w:sz w:val="20"/>
        </w:rPr>
      </w:pPr>
      <w:r>
        <w:rPr>
          <w:sz w:val="20"/>
        </w:rPr>
        <w:t>This</w:t>
      </w:r>
      <w:r>
        <w:rPr>
          <w:spacing w:val="11"/>
          <w:sz w:val="20"/>
        </w:rPr>
        <w:t> </w:t>
      </w:r>
      <w:r>
        <w:rPr>
          <w:sz w:val="20"/>
        </w:rPr>
        <w:t>section</w:t>
      </w:r>
      <w:r>
        <w:rPr>
          <w:spacing w:val="11"/>
          <w:sz w:val="20"/>
        </w:rPr>
        <w:t> </w:t>
      </w:r>
      <w:r>
        <w:rPr>
          <w:sz w:val="20"/>
        </w:rPr>
        <w:t>we</w:t>
      </w:r>
      <w:r>
        <w:rPr>
          <w:spacing w:val="12"/>
          <w:sz w:val="20"/>
        </w:rPr>
        <w:t> </w:t>
      </w:r>
      <w:r>
        <w:rPr>
          <w:sz w:val="20"/>
        </w:rPr>
        <w:t>present</w:t>
      </w:r>
      <w:r>
        <w:rPr>
          <w:spacing w:val="11"/>
          <w:sz w:val="20"/>
        </w:rPr>
        <w:t> </w:t>
      </w:r>
      <w:r>
        <w:rPr>
          <w:sz w:val="20"/>
        </w:rPr>
        <w:t>calculated</w:t>
      </w:r>
      <w:r>
        <w:rPr>
          <w:spacing w:val="13"/>
          <w:sz w:val="20"/>
        </w:rPr>
        <w:t> </w:t>
      </w:r>
      <w:r>
        <w:rPr>
          <w:sz w:val="20"/>
        </w:rPr>
        <w:t>peak</w:t>
      </w:r>
      <w:r>
        <w:rPr>
          <w:spacing w:val="12"/>
          <w:sz w:val="20"/>
        </w:rPr>
        <w:t> </w:t>
      </w:r>
      <w:r>
        <w:rPr>
          <w:sz w:val="20"/>
        </w:rPr>
        <w:t>SE</w:t>
      </w:r>
      <w:r>
        <w:rPr>
          <w:spacing w:val="12"/>
          <w:sz w:val="20"/>
        </w:rPr>
        <w:t> </w:t>
      </w:r>
      <w:r>
        <w:rPr>
          <w:sz w:val="20"/>
        </w:rPr>
        <w:t>gain</w:t>
      </w:r>
      <w:r>
        <w:rPr>
          <w:spacing w:val="13"/>
          <w:sz w:val="20"/>
        </w:rPr>
        <w:t> </w:t>
      </w:r>
      <w:r>
        <w:rPr>
          <w:sz w:val="20"/>
        </w:rPr>
        <w:t>trends</w:t>
      </w:r>
      <w:r>
        <w:rPr>
          <w:spacing w:val="11"/>
          <w:sz w:val="20"/>
        </w:rPr>
        <w:t> </w:t>
      </w:r>
      <w:r>
        <w:rPr>
          <w:sz w:val="20"/>
        </w:rPr>
        <w:t>with</w:t>
      </w:r>
      <w:r>
        <w:rPr>
          <w:spacing w:val="12"/>
          <w:sz w:val="20"/>
        </w:rPr>
        <w:t> </w:t>
      </w:r>
      <w:r>
        <w:rPr>
          <w:sz w:val="20"/>
        </w:rPr>
        <w:t>varying</w:t>
      </w:r>
      <w:r>
        <w:rPr>
          <w:spacing w:val="12"/>
          <w:sz w:val="20"/>
        </w:rPr>
        <w:t> </w:t>
      </w:r>
      <w:r>
        <w:rPr>
          <w:sz w:val="20"/>
        </w:rPr>
        <w:t>SS</w:t>
      </w:r>
      <w:r>
        <w:rPr>
          <w:spacing w:val="11"/>
          <w:sz w:val="20"/>
        </w:rPr>
        <w:t> </w:t>
      </w:r>
      <w:r>
        <w:rPr>
          <w:sz w:val="20"/>
        </w:rPr>
        <w:t>Burst</w:t>
      </w:r>
      <w:r>
        <w:rPr>
          <w:spacing w:val="11"/>
          <w:sz w:val="20"/>
        </w:rPr>
        <w:t> </w:t>
      </w:r>
      <w:r>
        <w:rPr>
          <w:sz w:val="20"/>
        </w:rPr>
        <w:t>Configurations,</w:t>
      </w:r>
      <w:r>
        <w:rPr>
          <w:spacing w:val="12"/>
          <w:sz w:val="20"/>
        </w:rPr>
        <w:t> </w:t>
      </w:r>
      <w:r>
        <w:rPr>
          <w:sz w:val="20"/>
        </w:rPr>
        <w:t>discusses</w:t>
      </w:r>
      <w:r>
        <w:rPr>
          <w:spacing w:val="11"/>
          <w:sz w:val="20"/>
        </w:rPr>
        <w:t> </w:t>
      </w:r>
      <w:r>
        <w:rPr>
          <w:sz w:val="20"/>
        </w:rPr>
        <w:t>suitability</w:t>
      </w:r>
      <w:r>
        <w:rPr>
          <w:spacing w:val="11"/>
          <w:sz w:val="20"/>
        </w:rPr>
        <w:t> </w:t>
      </w:r>
      <w:r>
        <w:rPr>
          <w:spacing w:val="-5"/>
          <w:sz w:val="20"/>
        </w:rPr>
        <w:t>of</w:t>
      </w:r>
    </w:p>
    <w:p>
      <w:pPr>
        <w:pStyle w:val="ListParagraph"/>
        <w:numPr>
          <w:ilvl w:val="0"/>
          <w:numId w:val="72"/>
        </w:numPr>
        <w:tabs>
          <w:tab w:pos="952" w:val="left" w:leader="none"/>
        </w:tabs>
        <w:spacing w:line="240" w:lineRule="auto" w:before="20" w:after="0"/>
        <w:ind w:left="952" w:right="0" w:hanging="777"/>
        <w:jc w:val="left"/>
        <w:rPr>
          <w:sz w:val="20"/>
        </w:rPr>
      </w:pPr>
      <w:r>
        <w:rPr>
          <w:sz w:val="20"/>
        </w:rPr>
        <w:t>using</w:t>
      </w:r>
      <w:r>
        <w:rPr>
          <w:spacing w:val="8"/>
          <w:sz w:val="20"/>
        </w:rPr>
        <w:t> </w:t>
      </w:r>
      <w:r>
        <w:rPr>
          <w:sz w:val="20"/>
        </w:rPr>
        <w:t>AI/ML</w:t>
      </w:r>
      <w:r>
        <w:rPr>
          <w:spacing w:val="7"/>
          <w:sz w:val="20"/>
        </w:rPr>
        <w:t> </w:t>
      </w:r>
      <w:r>
        <w:rPr>
          <w:sz w:val="20"/>
        </w:rPr>
        <w:t>based</w:t>
      </w:r>
      <w:r>
        <w:rPr>
          <w:spacing w:val="8"/>
          <w:sz w:val="20"/>
        </w:rPr>
        <w:t> </w:t>
      </w:r>
      <w:r>
        <w:rPr>
          <w:sz w:val="20"/>
        </w:rPr>
        <w:t>optimization</w:t>
      </w:r>
      <w:r>
        <w:rPr>
          <w:spacing w:val="8"/>
          <w:sz w:val="20"/>
        </w:rPr>
        <w:t> </w:t>
      </w:r>
      <w:r>
        <w:rPr>
          <w:sz w:val="20"/>
        </w:rPr>
        <w:t>techniques</w:t>
      </w:r>
      <w:r>
        <w:rPr>
          <w:spacing w:val="7"/>
          <w:sz w:val="20"/>
        </w:rPr>
        <w:t> </w:t>
      </w:r>
      <w:r>
        <w:rPr>
          <w:sz w:val="20"/>
        </w:rPr>
        <w:t>for</w:t>
      </w:r>
      <w:r>
        <w:rPr>
          <w:spacing w:val="7"/>
          <w:sz w:val="20"/>
        </w:rPr>
        <w:t> </w:t>
      </w:r>
      <w:r>
        <w:rPr>
          <w:sz w:val="20"/>
        </w:rPr>
        <w:t>choosing</w:t>
      </w:r>
      <w:r>
        <w:rPr>
          <w:spacing w:val="8"/>
          <w:sz w:val="20"/>
        </w:rPr>
        <w:t> </w:t>
      </w:r>
      <w:r>
        <w:rPr>
          <w:sz w:val="20"/>
        </w:rPr>
        <w:t>deployment</w:t>
      </w:r>
      <w:r>
        <w:rPr>
          <w:spacing w:val="6"/>
          <w:sz w:val="20"/>
        </w:rPr>
        <w:t> </w:t>
      </w:r>
      <w:r>
        <w:rPr>
          <w:sz w:val="20"/>
        </w:rPr>
        <w:t>specific,</w:t>
      </w:r>
      <w:r>
        <w:rPr>
          <w:spacing w:val="8"/>
          <w:sz w:val="20"/>
        </w:rPr>
        <w:t> </w:t>
      </w:r>
      <w:r>
        <w:rPr>
          <w:sz w:val="20"/>
        </w:rPr>
        <w:t>slow</w:t>
      </w:r>
      <w:r>
        <w:rPr>
          <w:spacing w:val="17"/>
          <w:sz w:val="20"/>
        </w:rPr>
        <w:t> </w:t>
      </w:r>
      <w:r>
        <w:rPr>
          <w:sz w:val="20"/>
        </w:rPr>
        <w:t>time</w:t>
      </w:r>
      <w:r>
        <w:rPr>
          <w:spacing w:val="9"/>
          <w:sz w:val="20"/>
        </w:rPr>
        <w:t> </w:t>
      </w:r>
      <w:r>
        <w:rPr>
          <w:sz w:val="20"/>
        </w:rPr>
        <w:t>varying</w:t>
      </w:r>
      <w:r>
        <w:rPr>
          <w:spacing w:val="8"/>
          <w:sz w:val="20"/>
        </w:rPr>
        <w:t> </w:t>
      </w:r>
      <w:r>
        <w:rPr>
          <w:sz w:val="20"/>
        </w:rPr>
        <w:t>optimal</w:t>
      </w:r>
      <w:r>
        <w:rPr>
          <w:spacing w:val="7"/>
          <w:sz w:val="20"/>
        </w:rPr>
        <w:t> </w:t>
      </w:r>
      <w:r>
        <w:rPr>
          <w:sz w:val="20"/>
        </w:rPr>
        <w:t>SS</w:t>
      </w:r>
      <w:r>
        <w:rPr>
          <w:spacing w:val="7"/>
          <w:sz w:val="20"/>
        </w:rPr>
        <w:t> </w:t>
      </w:r>
      <w:r>
        <w:rPr>
          <w:sz w:val="20"/>
        </w:rPr>
        <w:t>Bust</w:t>
      </w:r>
      <w:r>
        <w:rPr>
          <w:spacing w:val="6"/>
          <w:sz w:val="20"/>
        </w:rPr>
        <w:t> </w:t>
      </w:r>
      <w:r>
        <w:rPr>
          <w:spacing w:val="-5"/>
          <w:sz w:val="20"/>
        </w:rPr>
        <w:t>Set</w:t>
      </w:r>
    </w:p>
    <w:p>
      <w:pPr>
        <w:pStyle w:val="ListParagraph"/>
        <w:numPr>
          <w:ilvl w:val="0"/>
          <w:numId w:val="72"/>
        </w:numPr>
        <w:tabs>
          <w:tab w:pos="952" w:val="left" w:leader="none"/>
        </w:tabs>
        <w:spacing w:line="240" w:lineRule="auto" w:before="17" w:after="0"/>
        <w:ind w:left="952" w:right="0" w:hanging="777"/>
        <w:jc w:val="left"/>
        <w:rPr>
          <w:sz w:val="20"/>
        </w:rPr>
      </w:pPr>
      <w:r>
        <w:rPr>
          <w:sz w:val="20"/>
        </w:rPr>
        <w:t>configurations.</w:t>
      </w:r>
      <w:r>
        <w:rPr>
          <w:spacing w:val="4"/>
          <w:sz w:val="20"/>
        </w:rPr>
        <w:t> </w:t>
      </w:r>
      <w:r>
        <w:rPr>
          <w:sz w:val="20"/>
        </w:rPr>
        <w:t>Also,</w:t>
      </w:r>
      <w:r>
        <w:rPr>
          <w:spacing w:val="4"/>
          <w:sz w:val="20"/>
        </w:rPr>
        <w:t> </w:t>
      </w:r>
      <w:r>
        <w:rPr>
          <w:sz w:val="20"/>
        </w:rPr>
        <w:t>highlighted</w:t>
      </w:r>
      <w:r>
        <w:rPr>
          <w:spacing w:val="4"/>
          <w:sz w:val="20"/>
        </w:rPr>
        <w:t> </w:t>
      </w:r>
      <w:r>
        <w:rPr>
          <w:sz w:val="20"/>
        </w:rPr>
        <w:t>tradeoff</w:t>
      </w:r>
      <w:r>
        <w:rPr>
          <w:spacing w:val="4"/>
          <w:sz w:val="20"/>
        </w:rPr>
        <w:t> </w:t>
      </w:r>
      <w:r>
        <w:rPr>
          <w:sz w:val="20"/>
        </w:rPr>
        <w:t>between</w:t>
      </w:r>
      <w:r>
        <w:rPr>
          <w:spacing w:val="2"/>
          <w:sz w:val="20"/>
        </w:rPr>
        <w:t> </w:t>
      </w:r>
      <w:r>
        <w:rPr>
          <w:sz w:val="20"/>
        </w:rPr>
        <w:t>choosing</w:t>
      </w:r>
      <w:r>
        <w:rPr>
          <w:spacing w:val="3"/>
          <w:sz w:val="20"/>
        </w:rPr>
        <w:t> </w:t>
      </w:r>
      <w:r>
        <w:rPr>
          <w:sz w:val="20"/>
        </w:rPr>
        <w:t>lower</w:t>
      </w:r>
      <w:r>
        <w:rPr>
          <w:spacing w:val="4"/>
          <w:sz w:val="20"/>
        </w:rPr>
        <w:t> </w:t>
      </w:r>
      <w:r>
        <w:rPr>
          <w:sz w:val="20"/>
        </w:rPr>
        <w:t>SS</w:t>
      </w:r>
      <w:r>
        <w:rPr>
          <w:spacing w:val="2"/>
          <w:sz w:val="20"/>
        </w:rPr>
        <w:t> </w:t>
      </w:r>
      <w:r>
        <w:rPr>
          <w:sz w:val="20"/>
        </w:rPr>
        <w:t>Burst</w:t>
      </w:r>
      <w:r>
        <w:rPr>
          <w:spacing w:val="3"/>
          <w:sz w:val="20"/>
        </w:rPr>
        <w:t> </w:t>
      </w:r>
      <w:r>
        <w:rPr>
          <w:sz w:val="20"/>
        </w:rPr>
        <w:t>Set</w:t>
      </w:r>
      <w:r>
        <w:rPr>
          <w:spacing w:val="4"/>
          <w:sz w:val="20"/>
        </w:rPr>
        <w:t> </w:t>
      </w:r>
      <w:r>
        <w:rPr>
          <w:sz w:val="20"/>
        </w:rPr>
        <w:t>configuration</w:t>
      </w:r>
      <w:r>
        <w:rPr>
          <w:spacing w:val="4"/>
          <w:sz w:val="20"/>
        </w:rPr>
        <w:t> </w:t>
      </w:r>
      <w:r>
        <w:rPr>
          <w:sz w:val="20"/>
        </w:rPr>
        <w:t>and</w:t>
      </w:r>
      <w:r>
        <w:rPr>
          <w:spacing w:val="2"/>
          <w:sz w:val="20"/>
        </w:rPr>
        <w:t> </w:t>
      </w:r>
      <w:r>
        <w:rPr>
          <w:sz w:val="20"/>
        </w:rPr>
        <w:t>achievable</w:t>
      </w:r>
      <w:r>
        <w:rPr>
          <w:spacing w:val="3"/>
          <w:sz w:val="20"/>
        </w:rPr>
        <w:t> </w:t>
      </w:r>
      <w:r>
        <w:rPr>
          <w:sz w:val="20"/>
        </w:rPr>
        <w:t>SE</w:t>
      </w:r>
      <w:r>
        <w:rPr>
          <w:spacing w:val="2"/>
          <w:sz w:val="20"/>
        </w:rPr>
        <w:t> </w:t>
      </w:r>
      <w:r>
        <w:rPr>
          <w:spacing w:val="-2"/>
          <w:sz w:val="20"/>
        </w:rPr>
        <w:t>gains</w:t>
      </w:r>
    </w:p>
    <w:p>
      <w:pPr>
        <w:pStyle w:val="ListParagraph"/>
        <w:numPr>
          <w:ilvl w:val="0"/>
          <w:numId w:val="72"/>
        </w:numPr>
        <w:tabs>
          <w:tab w:pos="952" w:val="left" w:leader="none"/>
        </w:tabs>
        <w:spacing w:line="240" w:lineRule="auto" w:before="20" w:after="0"/>
        <w:ind w:left="952" w:right="0" w:hanging="777"/>
        <w:jc w:val="left"/>
        <w:rPr>
          <w:sz w:val="20"/>
        </w:rPr>
      </w:pPr>
      <w:r>
        <w:rPr>
          <w:sz w:val="20"/>
        </w:rPr>
        <w:t>while</w:t>
      </w:r>
      <w:r>
        <w:rPr>
          <w:spacing w:val="-4"/>
          <w:sz w:val="20"/>
        </w:rPr>
        <w:t> </w:t>
      </w:r>
      <w:r>
        <w:rPr>
          <w:sz w:val="20"/>
        </w:rPr>
        <w:t>meeting</w:t>
      </w:r>
      <w:r>
        <w:rPr>
          <w:spacing w:val="-4"/>
          <w:sz w:val="20"/>
        </w:rPr>
        <w:t> </w:t>
      </w:r>
      <w:r>
        <w:rPr>
          <w:sz w:val="20"/>
        </w:rPr>
        <w:t>initial</w:t>
      </w:r>
      <w:r>
        <w:rPr>
          <w:spacing w:val="-4"/>
          <w:sz w:val="20"/>
        </w:rPr>
        <w:t> </w:t>
      </w:r>
      <w:r>
        <w:rPr>
          <w:sz w:val="20"/>
        </w:rPr>
        <w:t>access</w:t>
      </w:r>
      <w:r>
        <w:rPr>
          <w:spacing w:val="-5"/>
          <w:sz w:val="20"/>
        </w:rPr>
        <w:t> </w:t>
      </w:r>
      <w:r>
        <w:rPr>
          <w:sz w:val="20"/>
        </w:rPr>
        <w:t>latency</w:t>
      </w:r>
      <w:r>
        <w:rPr>
          <w:spacing w:val="-3"/>
          <w:sz w:val="20"/>
        </w:rPr>
        <w:t> </w:t>
      </w:r>
      <w:r>
        <w:rPr>
          <w:sz w:val="20"/>
        </w:rPr>
        <w:t>KPI</w:t>
      </w:r>
      <w:r>
        <w:rPr>
          <w:spacing w:val="-4"/>
          <w:sz w:val="20"/>
        </w:rPr>
        <w:t> </w:t>
      </w:r>
      <w:r>
        <w:rPr>
          <w:sz w:val="20"/>
        </w:rPr>
        <w:t>target</w:t>
      </w:r>
      <w:r>
        <w:rPr>
          <w:spacing w:val="-4"/>
          <w:sz w:val="20"/>
        </w:rPr>
        <w:t> </w:t>
      </w:r>
      <w:r>
        <w:rPr>
          <w:sz w:val="20"/>
        </w:rPr>
        <w:t>set</w:t>
      </w:r>
      <w:r>
        <w:rPr>
          <w:spacing w:val="-4"/>
          <w:sz w:val="20"/>
        </w:rPr>
        <w:t> </w:t>
      </w:r>
      <w:r>
        <w:rPr>
          <w:sz w:val="20"/>
        </w:rPr>
        <w:t>by</w:t>
      </w:r>
      <w:r>
        <w:rPr>
          <w:spacing w:val="-3"/>
          <w:sz w:val="20"/>
        </w:rPr>
        <w:t> </w:t>
      </w:r>
      <w:r>
        <w:rPr>
          <w:sz w:val="20"/>
        </w:rPr>
        <w:t>the</w:t>
      </w:r>
      <w:r>
        <w:rPr>
          <w:spacing w:val="-4"/>
          <w:sz w:val="20"/>
        </w:rPr>
        <w:t> </w:t>
      </w:r>
      <w:r>
        <w:rPr>
          <w:spacing w:val="-2"/>
          <w:sz w:val="20"/>
        </w:rPr>
        <w:t>operator.</w:t>
      </w:r>
    </w:p>
    <w:p>
      <w:pPr>
        <w:pStyle w:val="Heading7"/>
        <w:numPr>
          <w:ilvl w:val="0"/>
          <w:numId w:val="72"/>
        </w:numPr>
        <w:tabs>
          <w:tab w:pos="1673" w:val="left" w:leader="none"/>
        </w:tabs>
        <w:spacing w:line="240" w:lineRule="auto" w:before="198" w:after="0"/>
        <w:ind w:left="1673" w:right="0" w:hanging="1498"/>
        <w:jc w:val="left"/>
        <w:rPr>
          <w:b w:val="0"/>
        </w:rPr>
      </w:pPr>
      <w:r>
        <w:rPr/>
        <w:t>Goal</w:t>
      </w:r>
      <w:r>
        <w:rPr>
          <w:spacing w:val="-3"/>
        </w:rPr>
        <w:t> </w:t>
      </w:r>
      <w:r>
        <w:rPr/>
        <w:t>of</w:t>
      </w:r>
      <w:r>
        <w:rPr>
          <w:spacing w:val="-4"/>
        </w:rPr>
        <w:t> </w:t>
      </w:r>
      <w:r>
        <w:rPr/>
        <w:t>this</w:t>
      </w:r>
      <w:r>
        <w:rPr>
          <w:spacing w:val="-3"/>
        </w:rPr>
        <w:t> </w:t>
      </w:r>
      <w:r>
        <w:rPr>
          <w:spacing w:val="-2"/>
        </w:rPr>
        <w:t>discussion:</w:t>
      </w:r>
    </w:p>
    <w:p>
      <w:pPr>
        <w:pStyle w:val="ListParagraph"/>
        <w:numPr>
          <w:ilvl w:val="0"/>
          <w:numId w:val="72"/>
        </w:numPr>
        <w:tabs>
          <w:tab w:pos="2393" w:val="left" w:leader="none"/>
        </w:tabs>
        <w:spacing w:line="240" w:lineRule="auto" w:before="197" w:after="0"/>
        <w:ind w:left="2393" w:right="0" w:hanging="2218"/>
        <w:jc w:val="left"/>
        <w:rPr>
          <w:sz w:val="20"/>
        </w:rPr>
      </w:pPr>
      <w:r>
        <w:rPr>
          <w:sz w:val="20"/>
        </w:rPr>
        <w:t>One</w:t>
      </w:r>
      <w:r>
        <w:rPr>
          <w:spacing w:val="22"/>
          <w:sz w:val="20"/>
        </w:rPr>
        <w:t> </w:t>
      </w:r>
      <w:r>
        <w:rPr>
          <w:sz w:val="20"/>
        </w:rPr>
        <w:t>aspect</w:t>
      </w:r>
      <w:r>
        <w:rPr>
          <w:spacing w:val="23"/>
          <w:sz w:val="20"/>
        </w:rPr>
        <w:t> </w:t>
      </w:r>
      <w:r>
        <w:rPr>
          <w:sz w:val="20"/>
        </w:rPr>
        <w:t>of</w:t>
      </w:r>
      <w:r>
        <w:rPr>
          <w:spacing w:val="23"/>
          <w:sz w:val="20"/>
        </w:rPr>
        <w:t> </w:t>
      </w:r>
      <w:r>
        <w:rPr>
          <w:sz w:val="20"/>
        </w:rPr>
        <w:t>presenting</w:t>
      </w:r>
      <w:r>
        <w:rPr>
          <w:spacing w:val="23"/>
          <w:sz w:val="20"/>
        </w:rPr>
        <w:t> </w:t>
      </w:r>
      <w:r>
        <w:rPr>
          <w:sz w:val="20"/>
        </w:rPr>
        <w:t>these</w:t>
      </w:r>
      <w:r>
        <w:rPr>
          <w:spacing w:val="22"/>
          <w:sz w:val="20"/>
        </w:rPr>
        <w:t> </w:t>
      </w:r>
      <w:r>
        <w:rPr>
          <w:sz w:val="20"/>
        </w:rPr>
        <w:t>results</w:t>
      </w:r>
      <w:r>
        <w:rPr>
          <w:spacing w:val="21"/>
          <w:sz w:val="20"/>
        </w:rPr>
        <w:t> </w:t>
      </w:r>
      <w:r>
        <w:rPr>
          <w:sz w:val="20"/>
        </w:rPr>
        <w:t>is</w:t>
      </w:r>
      <w:r>
        <w:rPr>
          <w:spacing w:val="21"/>
          <w:sz w:val="20"/>
        </w:rPr>
        <w:t> </w:t>
      </w:r>
      <w:r>
        <w:rPr>
          <w:sz w:val="20"/>
        </w:rPr>
        <w:t>to</w:t>
      </w:r>
      <w:r>
        <w:rPr>
          <w:spacing w:val="23"/>
          <w:sz w:val="20"/>
        </w:rPr>
        <w:t> </w:t>
      </w:r>
      <w:r>
        <w:rPr>
          <w:sz w:val="20"/>
        </w:rPr>
        <w:t>highlight</w:t>
      </w:r>
      <w:r>
        <w:rPr>
          <w:spacing w:val="22"/>
          <w:sz w:val="20"/>
        </w:rPr>
        <w:t> </w:t>
      </w:r>
      <w:r>
        <w:rPr>
          <w:sz w:val="20"/>
        </w:rPr>
        <w:t>the</w:t>
      </w:r>
      <w:r>
        <w:rPr>
          <w:spacing w:val="20"/>
          <w:sz w:val="20"/>
        </w:rPr>
        <w:t> </w:t>
      </w:r>
      <w:r>
        <w:rPr>
          <w:sz w:val="20"/>
        </w:rPr>
        <w:t>opportunity</w:t>
      </w:r>
      <w:r>
        <w:rPr>
          <w:spacing w:val="20"/>
          <w:sz w:val="20"/>
        </w:rPr>
        <w:t> </w:t>
      </w:r>
      <w:r>
        <w:rPr>
          <w:sz w:val="20"/>
        </w:rPr>
        <w:t>of</w:t>
      </w:r>
      <w:r>
        <w:rPr>
          <w:spacing w:val="23"/>
          <w:sz w:val="20"/>
        </w:rPr>
        <w:t> </w:t>
      </w:r>
      <w:r>
        <w:rPr>
          <w:sz w:val="20"/>
        </w:rPr>
        <w:t>significant</w:t>
      </w:r>
      <w:r>
        <w:rPr>
          <w:spacing w:val="22"/>
          <w:sz w:val="20"/>
        </w:rPr>
        <w:t> </w:t>
      </w:r>
      <w:r>
        <w:rPr>
          <w:sz w:val="20"/>
        </w:rPr>
        <w:t>SE</w:t>
      </w:r>
      <w:r>
        <w:rPr>
          <w:spacing w:val="20"/>
          <w:sz w:val="20"/>
        </w:rPr>
        <w:t> </w:t>
      </w:r>
      <w:r>
        <w:rPr>
          <w:sz w:val="20"/>
        </w:rPr>
        <w:t>gains</w:t>
      </w:r>
      <w:r>
        <w:rPr>
          <w:spacing w:val="22"/>
          <w:sz w:val="20"/>
        </w:rPr>
        <w:t> </w:t>
      </w:r>
      <w:r>
        <w:rPr>
          <w:spacing w:val="-4"/>
          <w:sz w:val="20"/>
        </w:rPr>
        <w:t>when</w:t>
      </w:r>
    </w:p>
    <w:p>
      <w:pPr>
        <w:pStyle w:val="ListParagraph"/>
        <w:numPr>
          <w:ilvl w:val="0"/>
          <w:numId w:val="72"/>
        </w:numPr>
        <w:tabs>
          <w:tab w:pos="2393" w:val="left" w:leader="none"/>
        </w:tabs>
        <w:spacing w:line="240" w:lineRule="auto" w:before="20" w:after="0"/>
        <w:ind w:left="2393" w:right="0" w:hanging="2218"/>
        <w:jc w:val="left"/>
        <w:rPr>
          <w:sz w:val="20"/>
        </w:rPr>
      </w:pPr>
      <w:r>
        <w:rPr>
          <w:sz w:val="20"/>
        </w:rPr>
        <w:t>optimal</w:t>
      </w:r>
      <w:r>
        <w:rPr>
          <w:spacing w:val="36"/>
          <w:sz w:val="20"/>
        </w:rPr>
        <w:t> </w:t>
      </w:r>
      <w:r>
        <w:rPr>
          <w:sz w:val="20"/>
        </w:rPr>
        <w:t>configuration</w:t>
      </w:r>
      <w:r>
        <w:rPr>
          <w:spacing w:val="38"/>
          <w:sz w:val="20"/>
        </w:rPr>
        <w:t> </w:t>
      </w:r>
      <w:r>
        <w:rPr>
          <w:sz w:val="20"/>
        </w:rPr>
        <w:t>is</w:t>
      </w:r>
      <w:r>
        <w:rPr>
          <w:spacing w:val="36"/>
          <w:sz w:val="20"/>
        </w:rPr>
        <w:t> </w:t>
      </w:r>
      <w:r>
        <w:rPr>
          <w:sz w:val="20"/>
        </w:rPr>
        <w:t>chosen</w:t>
      </w:r>
      <w:r>
        <w:rPr>
          <w:spacing w:val="38"/>
          <w:sz w:val="20"/>
        </w:rPr>
        <w:t> </w:t>
      </w:r>
      <w:r>
        <w:rPr>
          <w:sz w:val="20"/>
        </w:rPr>
        <w:t>and</w:t>
      </w:r>
      <w:r>
        <w:rPr>
          <w:spacing w:val="38"/>
          <w:sz w:val="20"/>
        </w:rPr>
        <w:t> </w:t>
      </w:r>
      <w:r>
        <w:rPr>
          <w:sz w:val="20"/>
        </w:rPr>
        <w:t>applied</w:t>
      </w:r>
      <w:r>
        <w:rPr>
          <w:spacing w:val="38"/>
          <w:sz w:val="20"/>
        </w:rPr>
        <w:t> </w:t>
      </w:r>
      <w:r>
        <w:rPr>
          <w:sz w:val="20"/>
        </w:rPr>
        <w:t>to</w:t>
      </w:r>
      <w:r>
        <w:rPr>
          <w:spacing w:val="37"/>
          <w:sz w:val="20"/>
        </w:rPr>
        <w:t> </w:t>
      </w:r>
      <w:r>
        <w:rPr>
          <w:sz w:val="20"/>
        </w:rPr>
        <w:t>the</w:t>
      </w:r>
      <w:r>
        <w:rPr>
          <w:spacing w:val="36"/>
          <w:sz w:val="20"/>
        </w:rPr>
        <w:t> </w:t>
      </w:r>
      <w:r>
        <w:rPr>
          <w:sz w:val="20"/>
        </w:rPr>
        <w:t>gNB/TRP.</w:t>
      </w:r>
      <w:r>
        <w:rPr>
          <w:spacing w:val="37"/>
          <w:sz w:val="20"/>
        </w:rPr>
        <w:t> </w:t>
      </w:r>
      <w:r>
        <w:rPr>
          <w:sz w:val="20"/>
        </w:rPr>
        <w:t>Another</w:t>
      </w:r>
      <w:r>
        <w:rPr>
          <w:spacing w:val="38"/>
          <w:sz w:val="20"/>
        </w:rPr>
        <w:t> </w:t>
      </w:r>
      <w:r>
        <w:rPr>
          <w:sz w:val="20"/>
        </w:rPr>
        <w:t>aspect</w:t>
      </w:r>
      <w:r>
        <w:rPr>
          <w:spacing w:val="36"/>
          <w:sz w:val="20"/>
        </w:rPr>
        <w:t> </w:t>
      </w:r>
      <w:r>
        <w:rPr>
          <w:sz w:val="20"/>
        </w:rPr>
        <w:t>is</w:t>
      </w:r>
      <w:r>
        <w:rPr>
          <w:spacing w:val="38"/>
          <w:sz w:val="20"/>
        </w:rPr>
        <w:t> </w:t>
      </w:r>
      <w:r>
        <w:rPr>
          <w:sz w:val="20"/>
        </w:rPr>
        <w:t>to</w:t>
      </w:r>
      <w:r>
        <w:rPr>
          <w:spacing w:val="37"/>
          <w:sz w:val="20"/>
        </w:rPr>
        <w:t> </w:t>
      </w:r>
      <w:r>
        <w:rPr>
          <w:sz w:val="20"/>
        </w:rPr>
        <w:t>highlight</w:t>
      </w:r>
      <w:r>
        <w:rPr>
          <w:spacing w:val="36"/>
          <w:sz w:val="20"/>
        </w:rPr>
        <w:t> </w:t>
      </w:r>
      <w:r>
        <w:rPr>
          <w:spacing w:val="-5"/>
          <w:sz w:val="20"/>
        </w:rPr>
        <w:t>the</w:t>
      </w:r>
    </w:p>
    <w:p>
      <w:pPr>
        <w:pStyle w:val="ListParagraph"/>
        <w:numPr>
          <w:ilvl w:val="0"/>
          <w:numId w:val="72"/>
        </w:numPr>
        <w:tabs>
          <w:tab w:pos="2393" w:val="left" w:leader="none"/>
        </w:tabs>
        <w:spacing w:line="240" w:lineRule="auto" w:before="17" w:after="0"/>
        <w:ind w:left="2393" w:right="0" w:hanging="2218"/>
        <w:jc w:val="left"/>
        <w:rPr>
          <w:sz w:val="20"/>
        </w:rPr>
      </w:pPr>
      <w:r>
        <w:rPr>
          <w:sz w:val="20"/>
        </w:rPr>
        <w:t>necessity</w:t>
      </w:r>
      <w:r>
        <w:rPr>
          <w:spacing w:val="-13"/>
          <w:sz w:val="20"/>
        </w:rPr>
        <w:t> </w:t>
      </w:r>
      <w:r>
        <w:rPr>
          <w:sz w:val="20"/>
        </w:rPr>
        <w:t>of</w:t>
      </w:r>
      <w:r>
        <w:rPr>
          <w:spacing w:val="-12"/>
          <w:sz w:val="20"/>
        </w:rPr>
        <w:t> </w:t>
      </w:r>
      <w:r>
        <w:rPr>
          <w:sz w:val="20"/>
        </w:rPr>
        <w:t>applying</w:t>
      </w:r>
      <w:r>
        <w:rPr>
          <w:spacing w:val="-13"/>
          <w:sz w:val="20"/>
        </w:rPr>
        <w:t> </w:t>
      </w:r>
      <w:r>
        <w:rPr>
          <w:sz w:val="20"/>
        </w:rPr>
        <w:t>AI/ML</w:t>
      </w:r>
      <w:r>
        <w:rPr>
          <w:spacing w:val="-11"/>
          <w:sz w:val="20"/>
        </w:rPr>
        <w:t> </w:t>
      </w:r>
      <w:r>
        <w:rPr>
          <w:sz w:val="20"/>
        </w:rPr>
        <w:t>based</w:t>
      </w:r>
      <w:r>
        <w:rPr>
          <w:spacing w:val="-11"/>
          <w:sz w:val="20"/>
        </w:rPr>
        <w:t> </w:t>
      </w:r>
      <w:r>
        <w:rPr>
          <w:sz w:val="20"/>
        </w:rPr>
        <w:t>optimization</w:t>
      </w:r>
      <w:r>
        <w:rPr>
          <w:spacing w:val="-12"/>
          <w:sz w:val="20"/>
        </w:rPr>
        <w:t> </w:t>
      </w:r>
      <w:r>
        <w:rPr>
          <w:sz w:val="20"/>
        </w:rPr>
        <w:t>techniques</w:t>
      </w:r>
      <w:r>
        <w:rPr>
          <w:spacing w:val="-12"/>
          <w:sz w:val="20"/>
        </w:rPr>
        <w:t> </w:t>
      </w:r>
      <w:r>
        <w:rPr>
          <w:sz w:val="20"/>
        </w:rPr>
        <w:t>to</w:t>
      </w:r>
      <w:r>
        <w:rPr>
          <w:spacing w:val="-12"/>
          <w:sz w:val="20"/>
        </w:rPr>
        <w:t> </w:t>
      </w:r>
      <w:r>
        <w:rPr>
          <w:sz w:val="20"/>
        </w:rPr>
        <w:t>these</w:t>
      </w:r>
      <w:r>
        <w:rPr>
          <w:spacing w:val="-12"/>
          <w:sz w:val="20"/>
        </w:rPr>
        <w:t> </w:t>
      </w:r>
      <w:r>
        <w:rPr>
          <w:sz w:val="20"/>
        </w:rPr>
        <w:t>network</w:t>
      </w:r>
      <w:r>
        <w:rPr>
          <w:spacing w:val="-12"/>
          <w:sz w:val="20"/>
        </w:rPr>
        <w:t> </w:t>
      </w:r>
      <w:r>
        <w:rPr>
          <w:sz w:val="20"/>
        </w:rPr>
        <w:t>performance</w:t>
      </w:r>
      <w:r>
        <w:rPr>
          <w:spacing w:val="-13"/>
          <w:sz w:val="20"/>
        </w:rPr>
        <w:t> </w:t>
      </w:r>
      <w:r>
        <w:rPr>
          <w:spacing w:val="-2"/>
          <w:sz w:val="20"/>
        </w:rPr>
        <w:t>optimization</w:t>
      </w:r>
    </w:p>
    <w:p>
      <w:pPr>
        <w:pStyle w:val="ListParagraph"/>
        <w:numPr>
          <w:ilvl w:val="0"/>
          <w:numId w:val="72"/>
        </w:numPr>
        <w:tabs>
          <w:tab w:pos="2393" w:val="left" w:leader="none"/>
        </w:tabs>
        <w:spacing w:line="240" w:lineRule="auto" w:before="19" w:after="0"/>
        <w:ind w:left="2393" w:right="0" w:hanging="2218"/>
        <w:jc w:val="left"/>
        <w:rPr>
          <w:sz w:val="20"/>
        </w:rPr>
      </w:pPr>
      <w:r>
        <w:rPr>
          <w:spacing w:val="-2"/>
          <w:sz w:val="20"/>
        </w:rPr>
        <w:t>problems.</w:t>
      </w:r>
    </w:p>
    <w:p>
      <w:pPr>
        <w:pStyle w:val="ListParagraph"/>
        <w:numPr>
          <w:ilvl w:val="0"/>
          <w:numId w:val="72"/>
        </w:numPr>
        <w:tabs>
          <w:tab w:pos="2393" w:val="left" w:leader="none"/>
        </w:tabs>
        <w:spacing w:line="240" w:lineRule="auto" w:before="198" w:after="0"/>
        <w:ind w:left="2393" w:right="0" w:hanging="2218"/>
        <w:jc w:val="left"/>
        <w:rPr>
          <w:sz w:val="20"/>
        </w:rPr>
      </w:pPr>
      <w:r>
        <w:rPr>
          <w:spacing w:val="-2"/>
          <w:sz w:val="20"/>
        </w:rPr>
        <w:t>AI/ML</w:t>
      </w:r>
      <w:r>
        <w:rPr>
          <w:spacing w:val="-3"/>
          <w:sz w:val="20"/>
        </w:rPr>
        <w:t> </w:t>
      </w:r>
      <w:r>
        <w:rPr>
          <w:spacing w:val="-2"/>
          <w:sz w:val="20"/>
        </w:rPr>
        <w:t>based optimization techniques</w:t>
      </w:r>
      <w:r>
        <w:rPr>
          <w:spacing w:val="-3"/>
          <w:sz w:val="20"/>
        </w:rPr>
        <w:t> </w:t>
      </w:r>
      <w:r>
        <w:rPr>
          <w:spacing w:val="-2"/>
          <w:sz w:val="20"/>
        </w:rPr>
        <w:t>are</w:t>
      </w:r>
      <w:r>
        <w:rPr>
          <w:spacing w:val="-3"/>
          <w:sz w:val="20"/>
        </w:rPr>
        <w:t> </w:t>
      </w:r>
      <w:r>
        <w:rPr>
          <w:spacing w:val="-2"/>
          <w:sz w:val="20"/>
        </w:rPr>
        <w:t>ideally</w:t>
      </w:r>
      <w:r>
        <w:rPr>
          <w:spacing w:val="-3"/>
          <w:sz w:val="20"/>
        </w:rPr>
        <w:t> </w:t>
      </w:r>
      <w:r>
        <w:rPr>
          <w:spacing w:val="-2"/>
          <w:sz w:val="20"/>
        </w:rPr>
        <w:t>suitable</w:t>
      </w:r>
      <w:r>
        <w:rPr>
          <w:spacing w:val="-3"/>
          <w:sz w:val="20"/>
        </w:rPr>
        <w:t> </w:t>
      </w:r>
      <w:r>
        <w:rPr>
          <w:spacing w:val="-2"/>
          <w:sz w:val="20"/>
        </w:rPr>
        <w:t>for</w:t>
      </w:r>
      <w:r>
        <w:rPr>
          <w:spacing w:val="-6"/>
          <w:sz w:val="20"/>
        </w:rPr>
        <w:t> </w:t>
      </w:r>
      <w:r>
        <w:rPr>
          <w:spacing w:val="-2"/>
          <w:sz w:val="20"/>
        </w:rPr>
        <w:t>3GPP</w:t>
      </w:r>
      <w:r>
        <w:rPr>
          <w:spacing w:val="-4"/>
          <w:sz w:val="20"/>
        </w:rPr>
        <w:t> </w:t>
      </w:r>
      <w:r>
        <w:rPr>
          <w:spacing w:val="-2"/>
          <w:sz w:val="20"/>
        </w:rPr>
        <w:t>NR</w:t>
      </w:r>
      <w:r>
        <w:rPr>
          <w:spacing w:val="-5"/>
          <w:sz w:val="20"/>
        </w:rPr>
        <w:t> </w:t>
      </w:r>
      <w:r>
        <w:rPr>
          <w:spacing w:val="-2"/>
          <w:sz w:val="20"/>
        </w:rPr>
        <w:t>network optimization problems.</w:t>
      </w:r>
    </w:p>
    <w:p>
      <w:pPr>
        <w:pStyle w:val="ListParagraph"/>
        <w:numPr>
          <w:ilvl w:val="0"/>
          <w:numId w:val="72"/>
        </w:numPr>
        <w:tabs>
          <w:tab w:pos="2393" w:val="left" w:leader="none"/>
        </w:tabs>
        <w:spacing w:line="240" w:lineRule="auto" w:before="17" w:after="0"/>
        <w:ind w:left="2393" w:right="0" w:hanging="2218"/>
        <w:jc w:val="left"/>
        <w:rPr>
          <w:sz w:val="20"/>
        </w:rPr>
      </w:pPr>
      <w:r>
        <w:rPr>
          <w:sz w:val="20"/>
        </w:rPr>
        <w:t>More</w:t>
      </w:r>
      <w:r>
        <w:rPr>
          <w:spacing w:val="55"/>
          <w:sz w:val="20"/>
        </w:rPr>
        <w:t> </w:t>
      </w:r>
      <w:r>
        <w:rPr>
          <w:sz w:val="20"/>
        </w:rPr>
        <w:t>and</w:t>
      </w:r>
      <w:r>
        <w:rPr>
          <w:spacing w:val="56"/>
          <w:sz w:val="20"/>
        </w:rPr>
        <w:t> </w:t>
      </w:r>
      <w:r>
        <w:rPr>
          <w:sz w:val="20"/>
        </w:rPr>
        <w:t>more</w:t>
      </w:r>
      <w:r>
        <w:rPr>
          <w:spacing w:val="55"/>
          <w:sz w:val="20"/>
        </w:rPr>
        <w:t> </w:t>
      </w:r>
      <w:r>
        <w:rPr>
          <w:sz w:val="20"/>
        </w:rPr>
        <w:t>automations</w:t>
      </w:r>
      <w:r>
        <w:rPr>
          <w:spacing w:val="52"/>
          <w:sz w:val="20"/>
        </w:rPr>
        <w:t> </w:t>
      </w:r>
      <w:r>
        <w:rPr>
          <w:sz w:val="20"/>
        </w:rPr>
        <w:t>are</w:t>
      </w:r>
      <w:r>
        <w:rPr>
          <w:spacing w:val="55"/>
          <w:sz w:val="20"/>
        </w:rPr>
        <w:t> </w:t>
      </w:r>
      <w:r>
        <w:rPr>
          <w:sz w:val="20"/>
        </w:rPr>
        <w:t>expected</w:t>
      </w:r>
      <w:r>
        <w:rPr>
          <w:spacing w:val="56"/>
          <w:sz w:val="20"/>
        </w:rPr>
        <w:t> </w:t>
      </w:r>
      <w:r>
        <w:rPr>
          <w:sz w:val="20"/>
        </w:rPr>
        <w:t>with</w:t>
      </w:r>
      <w:r>
        <w:rPr>
          <w:spacing w:val="62"/>
          <w:sz w:val="20"/>
        </w:rPr>
        <w:t> </w:t>
      </w:r>
      <w:r>
        <w:rPr>
          <w:sz w:val="20"/>
        </w:rPr>
        <w:t>growing</w:t>
      </w:r>
      <w:r>
        <w:rPr>
          <w:spacing w:val="55"/>
          <w:sz w:val="20"/>
        </w:rPr>
        <w:t> </w:t>
      </w:r>
      <w:r>
        <w:rPr>
          <w:sz w:val="20"/>
        </w:rPr>
        <w:t>network</w:t>
      </w:r>
      <w:r>
        <w:rPr>
          <w:spacing w:val="56"/>
          <w:sz w:val="20"/>
        </w:rPr>
        <w:t> </w:t>
      </w:r>
      <w:r>
        <w:rPr>
          <w:sz w:val="20"/>
        </w:rPr>
        <w:t>deployment</w:t>
      </w:r>
      <w:r>
        <w:rPr>
          <w:spacing w:val="54"/>
          <w:sz w:val="20"/>
        </w:rPr>
        <w:t> </w:t>
      </w:r>
      <w:r>
        <w:rPr>
          <w:sz w:val="20"/>
        </w:rPr>
        <w:t>and</w:t>
      </w:r>
      <w:r>
        <w:rPr>
          <w:spacing w:val="57"/>
          <w:sz w:val="20"/>
        </w:rPr>
        <w:t> </w:t>
      </w:r>
      <w:r>
        <w:rPr>
          <w:spacing w:val="-2"/>
          <w:sz w:val="20"/>
        </w:rPr>
        <w:t>optimization</w:t>
      </w:r>
    </w:p>
    <w:p>
      <w:pPr>
        <w:pStyle w:val="ListParagraph"/>
        <w:numPr>
          <w:ilvl w:val="0"/>
          <w:numId w:val="72"/>
        </w:numPr>
        <w:tabs>
          <w:tab w:pos="2393" w:val="left" w:leader="none"/>
        </w:tabs>
        <w:spacing w:line="240" w:lineRule="auto" w:before="19" w:after="0"/>
        <w:ind w:left="2393" w:right="0" w:hanging="2218"/>
        <w:jc w:val="left"/>
        <w:rPr>
          <w:sz w:val="20"/>
        </w:rPr>
      </w:pPr>
      <w:r>
        <w:rPr>
          <w:sz w:val="20"/>
        </w:rPr>
        <w:t>complexity.</w:t>
      </w:r>
      <w:r>
        <w:rPr>
          <w:spacing w:val="-4"/>
          <w:sz w:val="20"/>
        </w:rPr>
        <w:t> </w:t>
      </w:r>
      <w:r>
        <w:rPr>
          <w:sz w:val="20"/>
        </w:rPr>
        <w:t>ML</w:t>
      </w:r>
      <w:r>
        <w:rPr>
          <w:spacing w:val="-6"/>
          <w:sz w:val="20"/>
        </w:rPr>
        <w:t> </w:t>
      </w:r>
      <w:r>
        <w:rPr>
          <w:sz w:val="20"/>
        </w:rPr>
        <w:t>based</w:t>
      </w:r>
      <w:r>
        <w:rPr>
          <w:spacing w:val="-4"/>
          <w:sz w:val="20"/>
        </w:rPr>
        <w:t> </w:t>
      </w:r>
      <w:r>
        <w:rPr>
          <w:sz w:val="20"/>
        </w:rPr>
        <w:t>intelligent</w:t>
      </w:r>
      <w:r>
        <w:rPr>
          <w:spacing w:val="-6"/>
          <w:sz w:val="20"/>
        </w:rPr>
        <w:t> </w:t>
      </w:r>
      <w:r>
        <w:rPr>
          <w:sz w:val="20"/>
        </w:rPr>
        <w:t>agents</w:t>
      </w:r>
      <w:r>
        <w:rPr>
          <w:spacing w:val="-6"/>
          <w:sz w:val="20"/>
        </w:rPr>
        <w:t> </w:t>
      </w:r>
      <w:r>
        <w:rPr>
          <w:sz w:val="20"/>
        </w:rPr>
        <w:t>are</w:t>
      </w:r>
      <w:r>
        <w:rPr>
          <w:spacing w:val="-5"/>
          <w:sz w:val="20"/>
        </w:rPr>
        <w:t> </w:t>
      </w:r>
      <w:r>
        <w:rPr>
          <w:sz w:val="20"/>
        </w:rPr>
        <w:t>equipped</w:t>
      </w:r>
      <w:r>
        <w:rPr>
          <w:spacing w:val="-4"/>
          <w:sz w:val="20"/>
        </w:rPr>
        <w:t> </w:t>
      </w:r>
      <w:r>
        <w:rPr>
          <w:sz w:val="20"/>
        </w:rPr>
        <w:t>to</w:t>
      </w:r>
      <w:r>
        <w:rPr>
          <w:spacing w:val="-4"/>
          <w:sz w:val="20"/>
        </w:rPr>
        <w:t> </w:t>
      </w:r>
      <w:r>
        <w:rPr>
          <w:sz w:val="20"/>
        </w:rPr>
        <w:t>handle</w:t>
      </w:r>
      <w:r>
        <w:rPr>
          <w:spacing w:val="-6"/>
          <w:sz w:val="20"/>
        </w:rPr>
        <w:t> </w:t>
      </w:r>
      <w:r>
        <w:rPr>
          <w:sz w:val="20"/>
        </w:rPr>
        <w:t>complex</w:t>
      </w:r>
      <w:r>
        <w:rPr>
          <w:spacing w:val="-5"/>
          <w:sz w:val="20"/>
        </w:rPr>
        <w:t> </w:t>
      </w:r>
      <w:r>
        <w:rPr>
          <w:sz w:val="20"/>
        </w:rPr>
        <w:t>optimizations</w:t>
      </w:r>
      <w:r>
        <w:rPr>
          <w:spacing w:val="-6"/>
          <w:sz w:val="20"/>
        </w:rPr>
        <w:t> </w:t>
      </w:r>
      <w:r>
        <w:rPr>
          <w:sz w:val="20"/>
        </w:rPr>
        <w:t>with</w:t>
      </w:r>
      <w:r>
        <w:rPr>
          <w:spacing w:val="-2"/>
          <w:sz w:val="20"/>
        </w:rPr>
        <w:t> </w:t>
      </w:r>
      <w:r>
        <w:rPr>
          <w:sz w:val="20"/>
        </w:rPr>
        <w:t>trade-</w:t>
      </w:r>
      <w:r>
        <w:rPr>
          <w:spacing w:val="-4"/>
          <w:sz w:val="20"/>
        </w:rPr>
        <w:t>offs</w:t>
      </w:r>
    </w:p>
    <w:p>
      <w:pPr>
        <w:spacing w:after="0" w:line="240" w:lineRule="auto"/>
        <w:jc w:val="left"/>
        <w:rPr>
          <w:sz w:val="20"/>
        </w:rPr>
        <w:sectPr>
          <w:pgSz w:w="11910" w:h="16850"/>
          <w:pgMar w:header="867" w:footer="853" w:top="1520" w:bottom="1040" w:left="180" w:right="380"/>
        </w:sectPr>
      </w:pPr>
    </w:p>
    <w:p>
      <w:pPr>
        <w:pStyle w:val="ListParagraph"/>
        <w:numPr>
          <w:ilvl w:val="0"/>
          <w:numId w:val="96"/>
        </w:numPr>
        <w:tabs>
          <w:tab w:pos="2393" w:val="left" w:leader="none"/>
        </w:tabs>
        <w:spacing w:line="240" w:lineRule="auto" w:before="228" w:after="0"/>
        <w:ind w:left="2393" w:right="0" w:hanging="2117"/>
        <w:jc w:val="left"/>
        <w:rPr>
          <w:sz w:val="20"/>
        </w:rPr>
      </w:pPr>
      <w:r>
        <w:rPr>
          <w:sz w:val="20"/>
        </w:rPr>
        <w:t>between</w:t>
      </w:r>
      <w:r>
        <w:rPr>
          <w:spacing w:val="-6"/>
          <w:sz w:val="20"/>
        </w:rPr>
        <w:t> </w:t>
      </w:r>
      <w:r>
        <w:rPr>
          <w:sz w:val="20"/>
        </w:rPr>
        <w:t>long-term</w:t>
      </w:r>
      <w:r>
        <w:rPr>
          <w:spacing w:val="-6"/>
          <w:sz w:val="20"/>
        </w:rPr>
        <w:t> </w:t>
      </w:r>
      <w:r>
        <w:rPr>
          <w:sz w:val="20"/>
        </w:rPr>
        <w:t>and</w:t>
      </w:r>
      <w:r>
        <w:rPr>
          <w:spacing w:val="-5"/>
          <w:sz w:val="20"/>
        </w:rPr>
        <w:t> </w:t>
      </w:r>
      <w:r>
        <w:rPr>
          <w:sz w:val="20"/>
        </w:rPr>
        <w:t>short-term</w:t>
      </w:r>
      <w:r>
        <w:rPr>
          <w:spacing w:val="-6"/>
          <w:sz w:val="20"/>
        </w:rPr>
        <w:t> </w:t>
      </w:r>
      <w:r>
        <w:rPr>
          <w:sz w:val="20"/>
        </w:rPr>
        <w:t>benefits.</w:t>
      </w:r>
      <w:r>
        <w:rPr>
          <w:spacing w:val="-6"/>
          <w:sz w:val="20"/>
        </w:rPr>
        <w:t> </w:t>
      </w:r>
      <w:r>
        <w:rPr>
          <w:sz w:val="20"/>
        </w:rPr>
        <w:t>AI/ML</w:t>
      </w:r>
      <w:r>
        <w:rPr>
          <w:spacing w:val="-6"/>
          <w:sz w:val="20"/>
        </w:rPr>
        <w:t> </w:t>
      </w:r>
      <w:r>
        <w:rPr>
          <w:sz w:val="20"/>
        </w:rPr>
        <w:t>processes</w:t>
      </w:r>
      <w:r>
        <w:rPr>
          <w:spacing w:val="-6"/>
          <w:sz w:val="20"/>
        </w:rPr>
        <w:t> </w:t>
      </w:r>
      <w:r>
        <w:rPr>
          <w:sz w:val="20"/>
        </w:rPr>
        <w:t>learns</w:t>
      </w:r>
      <w:r>
        <w:rPr>
          <w:spacing w:val="-8"/>
          <w:sz w:val="20"/>
        </w:rPr>
        <w:t> </w:t>
      </w:r>
      <w:r>
        <w:rPr>
          <w:sz w:val="20"/>
        </w:rPr>
        <w:t>autonomously,</w:t>
      </w:r>
      <w:r>
        <w:rPr>
          <w:spacing w:val="-7"/>
          <w:sz w:val="20"/>
        </w:rPr>
        <w:t> </w:t>
      </w:r>
      <w:r>
        <w:rPr>
          <w:sz w:val="20"/>
        </w:rPr>
        <w:t>without</w:t>
      </w:r>
      <w:r>
        <w:rPr>
          <w:spacing w:val="-7"/>
          <w:sz w:val="20"/>
        </w:rPr>
        <w:t> </w:t>
      </w:r>
      <w:r>
        <w:rPr>
          <w:sz w:val="20"/>
        </w:rPr>
        <w:t>the</w:t>
      </w:r>
      <w:r>
        <w:rPr>
          <w:spacing w:val="-5"/>
          <w:sz w:val="20"/>
        </w:rPr>
        <w:t> </w:t>
      </w:r>
      <w:r>
        <w:rPr>
          <w:spacing w:val="-2"/>
          <w:sz w:val="20"/>
        </w:rPr>
        <w:t>human</w:t>
      </w:r>
    </w:p>
    <w:p>
      <w:pPr>
        <w:pStyle w:val="ListParagraph"/>
        <w:numPr>
          <w:ilvl w:val="0"/>
          <w:numId w:val="96"/>
        </w:numPr>
        <w:tabs>
          <w:tab w:pos="2393" w:val="left" w:leader="none"/>
        </w:tabs>
        <w:spacing w:line="240" w:lineRule="auto" w:before="20" w:after="0"/>
        <w:ind w:left="2393" w:right="0" w:hanging="2117"/>
        <w:jc w:val="left"/>
        <w:rPr>
          <w:sz w:val="20"/>
        </w:rPr>
      </w:pPr>
      <w:r>
        <w:rPr>
          <w:sz w:val="20"/>
        </w:rPr>
        <w:t>intervention</w:t>
      </w:r>
      <w:r>
        <w:rPr>
          <w:spacing w:val="19"/>
          <w:sz w:val="20"/>
        </w:rPr>
        <w:t> </w:t>
      </w:r>
      <w:r>
        <w:rPr>
          <w:sz w:val="20"/>
        </w:rPr>
        <w:t>with</w:t>
      </w:r>
      <w:r>
        <w:rPr>
          <w:spacing w:val="19"/>
          <w:sz w:val="20"/>
        </w:rPr>
        <w:t> </w:t>
      </w:r>
      <w:r>
        <w:rPr>
          <w:sz w:val="20"/>
        </w:rPr>
        <w:t>domain</w:t>
      </w:r>
      <w:r>
        <w:rPr>
          <w:spacing w:val="17"/>
          <w:sz w:val="20"/>
        </w:rPr>
        <w:t> </w:t>
      </w:r>
      <w:r>
        <w:rPr>
          <w:sz w:val="20"/>
        </w:rPr>
        <w:t>expertise</w:t>
      </w:r>
      <w:r>
        <w:rPr>
          <w:spacing w:val="18"/>
          <w:sz w:val="20"/>
        </w:rPr>
        <w:t> </w:t>
      </w:r>
      <w:r>
        <w:rPr>
          <w:sz w:val="20"/>
        </w:rPr>
        <w:t>making</w:t>
      </w:r>
      <w:r>
        <w:rPr>
          <w:spacing w:val="18"/>
          <w:sz w:val="20"/>
        </w:rPr>
        <w:t> </w:t>
      </w:r>
      <w:r>
        <w:rPr>
          <w:sz w:val="20"/>
        </w:rPr>
        <w:t>them</w:t>
      </w:r>
      <w:r>
        <w:rPr>
          <w:spacing w:val="18"/>
          <w:sz w:val="20"/>
        </w:rPr>
        <w:t> </w:t>
      </w:r>
      <w:r>
        <w:rPr>
          <w:sz w:val="20"/>
        </w:rPr>
        <w:t>ideally</w:t>
      </w:r>
      <w:r>
        <w:rPr>
          <w:spacing w:val="17"/>
          <w:sz w:val="20"/>
        </w:rPr>
        <w:t> </w:t>
      </w:r>
      <w:r>
        <w:rPr>
          <w:sz w:val="20"/>
        </w:rPr>
        <w:t>suitable</w:t>
      </w:r>
      <w:r>
        <w:rPr>
          <w:spacing w:val="17"/>
          <w:sz w:val="20"/>
        </w:rPr>
        <w:t> </w:t>
      </w:r>
      <w:r>
        <w:rPr>
          <w:sz w:val="20"/>
        </w:rPr>
        <w:t>for</w:t>
      </w:r>
      <w:r>
        <w:rPr>
          <w:spacing w:val="18"/>
          <w:sz w:val="20"/>
        </w:rPr>
        <w:t> </w:t>
      </w:r>
      <w:r>
        <w:rPr>
          <w:sz w:val="20"/>
        </w:rPr>
        <w:t>time</w:t>
      </w:r>
      <w:r>
        <w:rPr>
          <w:spacing w:val="17"/>
          <w:sz w:val="20"/>
        </w:rPr>
        <w:t> </w:t>
      </w:r>
      <w:r>
        <w:rPr>
          <w:sz w:val="20"/>
        </w:rPr>
        <w:t>varying</w:t>
      </w:r>
      <w:r>
        <w:rPr>
          <w:spacing w:val="16"/>
          <w:sz w:val="20"/>
        </w:rPr>
        <w:t> </w:t>
      </w:r>
      <w:r>
        <w:rPr>
          <w:sz w:val="20"/>
        </w:rPr>
        <w:t>network</w:t>
      </w:r>
      <w:r>
        <w:rPr>
          <w:spacing w:val="18"/>
          <w:sz w:val="20"/>
        </w:rPr>
        <w:t> </w:t>
      </w:r>
      <w:r>
        <w:rPr>
          <w:spacing w:val="-2"/>
          <w:sz w:val="20"/>
        </w:rPr>
        <w:t>function</w:t>
      </w:r>
    </w:p>
    <w:p>
      <w:pPr>
        <w:pStyle w:val="ListParagraph"/>
        <w:numPr>
          <w:ilvl w:val="0"/>
          <w:numId w:val="96"/>
        </w:numPr>
        <w:tabs>
          <w:tab w:pos="2393" w:val="left" w:leader="none"/>
        </w:tabs>
        <w:spacing w:line="240" w:lineRule="auto" w:before="17" w:after="0"/>
        <w:ind w:left="2393" w:right="0" w:hanging="2117"/>
        <w:jc w:val="left"/>
        <w:rPr>
          <w:sz w:val="20"/>
        </w:rPr>
      </w:pPr>
      <w:r>
        <w:rPr>
          <w:spacing w:val="-2"/>
          <w:sz w:val="20"/>
        </w:rPr>
        <w:t>optimizations.</w:t>
      </w:r>
    </w:p>
    <w:p>
      <w:pPr>
        <w:pStyle w:val="Heading7"/>
        <w:numPr>
          <w:ilvl w:val="0"/>
          <w:numId w:val="96"/>
        </w:numPr>
        <w:tabs>
          <w:tab w:pos="1673" w:val="left" w:leader="none"/>
        </w:tabs>
        <w:spacing w:line="240" w:lineRule="auto" w:before="200" w:after="0"/>
        <w:ind w:left="1673" w:right="0" w:hanging="1397"/>
        <w:jc w:val="left"/>
      </w:pPr>
      <w:r>
        <w:rPr/>
        <w:t>What</w:t>
      </w:r>
      <w:r>
        <w:rPr>
          <w:spacing w:val="-5"/>
        </w:rPr>
        <w:t> </w:t>
      </w:r>
      <w:r>
        <w:rPr/>
        <w:t>result</w:t>
      </w:r>
      <w:r>
        <w:rPr>
          <w:spacing w:val="-4"/>
        </w:rPr>
        <w:t> </w:t>
      </w:r>
      <w:r>
        <w:rPr/>
        <w:t>is</w:t>
      </w:r>
      <w:r>
        <w:rPr>
          <w:spacing w:val="-4"/>
        </w:rPr>
        <w:t> </w:t>
      </w:r>
      <w:r>
        <w:rPr>
          <w:spacing w:val="-2"/>
        </w:rPr>
        <w:t>presented:</w:t>
      </w:r>
    </w:p>
    <w:p>
      <w:pPr>
        <w:pStyle w:val="ListParagraph"/>
        <w:numPr>
          <w:ilvl w:val="0"/>
          <w:numId w:val="96"/>
        </w:numPr>
        <w:tabs>
          <w:tab w:pos="2393" w:val="left" w:leader="none"/>
        </w:tabs>
        <w:spacing w:line="240" w:lineRule="auto" w:before="197" w:after="0"/>
        <w:ind w:left="2393" w:right="0" w:hanging="2117"/>
        <w:jc w:val="left"/>
        <w:rPr>
          <w:sz w:val="20"/>
        </w:rPr>
      </w:pPr>
      <w:r>
        <w:rPr>
          <w:sz w:val="20"/>
        </w:rPr>
        <w:t>Impact</w:t>
      </w:r>
      <w:r>
        <w:rPr>
          <w:spacing w:val="28"/>
          <w:sz w:val="20"/>
        </w:rPr>
        <w:t> </w:t>
      </w:r>
      <w:r>
        <w:rPr>
          <w:sz w:val="20"/>
        </w:rPr>
        <w:t>of</w:t>
      </w:r>
      <w:r>
        <w:rPr>
          <w:spacing w:val="30"/>
          <w:sz w:val="20"/>
        </w:rPr>
        <w:t> </w:t>
      </w:r>
      <w:r>
        <w:rPr>
          <w:sz w:val="20"/>
        </w:rPr>
        <w:t>SS</w:t>
      </w:r>
      <w:r>
        <w:rPr>
          <w:spacing w:val="29"/>
          <w:sz w:val="20"/>
        </w:rPr>
        <w:t> </w:t>
      </w:r>
      <w:r>
        <w:rPr>
          <w:sz w:val="20"/>
        </w:rPr>
        <w:t>Burst</w:t>
      </w:r>
      <w:r>
        <w:rPr>
          <w:spacing w:val="31"/>
          <w:sz w:val="20"/>
        </w:rPr>
        <w:t> </w:t>
      </w:r>
      <w:r>
        <w:rPr>
          <w:sz w:val="20"/>
        </w:rPr>
        <w:t>Set</w:t>
      </w:r>
      <w:r>
        <w:rPr>
          <w:spacing w:val="29"/>
          <w:sz w:val="20"/>
        </w:rPr>
        <w:t> </w:t>
      </w:r>
      <w:r>
        <w:rPr>
          <w:sz w:val="20"/>
        </w:rPr>
        <w:t>configuration</w:t>
      </w:r>
      <w:r>
        <w:rPr>
          <w:spacing w:val="29"/>
          <w:sz w:val="20"/>
        </w:rPr>
        <w:t> </w:t>
      </w:r>
      <w:r>
        <w:rPr>
          <w:sz w:val="20"/>
        </w:rPr>
        <w:t>optimization</w:t>
      </w:r>
      <w:r>
        <w:rPr>
          <w:spacing w:val="30"/>
          <w:sz w:val="20"/>
        </w:rPr>
        <w:t> </w:t>
      </w:r>
      <w:r>
        <w:rPr>
          <w:sz w:val="20"/>
        </w:rPr>
        <w:t>on</w:t>
      </w:r>
      <w:r>
        <w:rPr>
          <w:spacing w:val="30"/>
          <w:sz w:val="20"/>
        </w:rPr>
        <w:t> </w:t>
      </w:r>
      <w:r>
        <w:rPr>
          <w:sz w:val="20"/>
        </w:rPr>
        <w:t>system</w:t>
      </w:r>
      <w:r>
        <w:rPr>
          <w:spacing w:val="29"/>
          <w:sz w:val="20"/>
        </w:rPr>
        <w:t> </w:t>
      </w:r>
      <w:r>
        <w:rPr>
          <w:sz w:val="20"/>
        </w:rPr>
        <w:t>overhead</w:t>
      </w:r>
      <w:r>
        <w:rPr>
          <w:spacing w:val="30"/>
          <w:sz w:val="20"/>
        </w:rPr>
        <w:t> </w:t>
      </w:r>
      <w:r>
        <w:rPr>
          <w:sz w:val="20"/>
        </w:rPr>
        <w:t>resulting</w:t>
      </w:r>
      <w:r>
        <w:rPr>
          <w:spacing w:val="30"/>
          <w:sz w:val="20"/>
        </w:rPr>
        <w:t> </w:t>
      </w:r>
      <w:r>
        <w:rPr>
          <w:sz w:val="20"/>
        </w:rPr>
        <w:t>in</w:t>
      </w:r>
      <w:r>
        <w:rPr>
          <w:spacing w:val="29"/>
          <w:sz w:val="20"/>
        </w:rPr>
        <w:t> </w:t>
      </w:r>
      <w:r>
        <w:rPr>
          <w:sz w:val="20"/>
        </w:rPr>
        <w:t>gNB</w:t>
      </w:r>
      <w:r>
        <w:rPr>
          <w:spacing w:val="29"/>
          <w:sz w:val="20"/>
        </w:rPr>
        <w:t> </w:t>
      </w:r>
      <w:r>
        <w:rPr>
          <w:spacing w:val="-2"/>
          <w:sz w:val="20"/>
        </w:rPr>
        <w:t>Spectral</w:t>
      </w:r>
    </w:p>
    <w:p>
      <w:pPr>
        <w:pStyle w:val="ListParagraph"/>
        <w:numPr>
          <w:ilvl w:val="0"/>
          <w:numId w:val="96"/>
        </w:numPr>
        <w:tabs>
          <w:tab w:pos="2393" w:val="left" w:leader="none"/>
        </w:tabs>
        <w:spacing w:line="240" w:lineRule="auto" w:before="20" w:after="0"/>
        <w:ind w:left="2393" w:right="0" w:hanging="2117"/>
        <w:jc w:val="left"/>
        <w:rPr>
          <w:sz w:val="20"/>
        </w:rPr>
      </w:pPr>
      <w:r>
        <w:rPr>
          <w:sz w:val="20"/>
        </w:rPr>
        <w:t>Efficiency</w:t>
      </w:r>
      <w:r>
        <w:rPr>
          <w:spacing w:val="1"/>
          <w:sz w:val="20"/>
        </w:rPr>
        <w:t> </w:t>
      </w:r>
      <w:r>
        <w:rPr>
          <w:sz w:val="20"/>
        </w:rPr>
        <w:t>gain</w:t>
      </w:r>
      <w:r>
        <w:rPr>
          <w:spacing w:val="3"/>
          <w:sz w:val="20"/>
        </w:rPr>
        <w:t> </w:t>
      </w:r>
      <w:r>
        <w:rPr>
          <w:sz w:val="20"/>
        </w:rPr>
        <w:t>and</w:t>
      </w:r>
      <w:r>
        <w:rPr>
          <w:spacing w:val="1"/>
          <w:sz w:val="20"/>
        </w:rPr>
        <w:t> </w:t>
      </w:r>
      <w:r>
        <w:rPr>
          <w:sz w:val="20"/>
        </w:rPr>
        <w:t>feasibility</w:t>
      </w:r>
      <w:r>
        <w:rPr>
          <w:spacing w:val="3"/>
          <w:sz w:val="20"/>
        </w:rPr>
        <w:t> </w:t>
      </w:r>
      <w:r>
        <w:rPr>
          <w:sz w:val="20"/>
        </w:rPr>
        <w:t>of using</w:t>
      </w:r>
      <w:r>
        <w:rPr>
          <w:spacing w:val="3"/>
          <w:sz w:val="20"/>
        </w:rPr>
        <w:t> </w:t>
      </w:r>
      <w:r>
        <w:rPr>
          <w:sz w:val="20"/>
        </w:rPr>
        <w:t>AI/ML</w:t>
      </w:r>
      <w:r>
        <w:rPr>
          <w:spacing w:val="4"/>
          <w:sz w:val="20"/>
        </w:rPr>
        <w:t> </w:t>
      </w:r>
      <w:r>
        <w:rPr>
          <w:sz w:val="20"/>
        </w:rPr>
        <w:t>techniques</w:t>
      </w:r>
      <w:r>
        <w:rPr>
          <w:spacing w:val="-1"/>
          <w:sz w:val="20"/>
        </w:rPr>
        <w:t> </w:t>
      </w:r>
      <w:r>
        <w:rPr>
          <w:sz w:val="20"/>
        </w:rPr>
        <w:t>for</w:t>
      </w:r>
      <w:r>
        <w:rPr>
          <w:spacing w:val="2"/>
          <w:sz w:val="20"/>
        </w:rPr>
        <w:t> </w:t>
      </w:r>
      <w:r>
        <w:rPr>
          <w:sz w:val="20"/>
        </w:rPr>
        <w:t>such</w:t>
      </w:r>
      <w:r>
        <w:rPr>
          <w:spacing w:val="2"/>
          <w:sz w:val="20"/>
        </w:rPr>
        <w:t> </w:t>
      </w:r>
      <w:r>
        <w:rPr>
          <w:sz w:val="20"/>
        </w:rPr>
        <w:t>large parameter</w:t>
      </w:r>
      <w:r>
        <w:rPr>
          <w:spacing w:val="2"/>
          <w:sz w:val="20"/>
        </w:rPr>
        <w:t> </w:t>
      </w:r>
      <w:r>
        <w:rPr>
          <w:sz w:val="20"/>
        </w:rPr>
        <w:t>based</w:t>
      </w:r>
      <w:r>
        <w:rPr>
          <w:spacing w:val="1"/>
          <w:sz w:val="20"/>
        </w:rPr>
        <w:t> </w:t>
      </w:r>
      <w:r>
        <w:rPr>
          <w:spacing w:val="-2"/>
          <w:sz w:val="20"/>
        </w:rPr>
        <w:t>constrained</w:t>
      </w:r>
    </w:p>
    <w:p>
      <w:pPr>
        <w:pStyle w:val="ListParagraph"/>
        <w:numPr>
          <w:ilvl w:val="0"/>
          <w:numId w:val="96"/>
        </w:numPr>
        <w:tabs>
          <w:tab w:pos="2393" w:val="left" w:leader="none"/>
        </w:tabs>
        <w:spacing w:line="240" w:lineRule="auto" w:before="17" w:after="0"/>
        <w:ind w:left="2393" w:right="0" w:hanging="2117"/>
        <w:jc w:val="left"/>
        <w:rPr>
          <w:sz w:val="20"/>
        </w:rPr>
      </w:pPr>
      <w:r>
        <w:rPr>
          <w:sz w:val="20"/>
        </w:rPr>
        <w:t>optimization</w:t>
      </w:r>
      <w:r>
        <w:rPr>
          <w:spacing w:val="-7"/>
          <w:sz w:val="20"/>
        </w:rPr>
        <w:t> </w:t>
      </w:r>
      <w:r>
        <w:rPr>
          <w:spacing w:val="-2"/>
          <w:sz w:val="20"/>
        </w:rPr>
        <w:t>problem.</w:t>
      </w:r>
    </w:p>
    <w:p>
      <w:pPr>
        <w:pStyle w:val="ListParagraph"/>
        <w:numPr>
          <w:ilvl w:val="0"/>
          <w:numId w:val="96"/>
        </w:numPr>
        <w:tabs>
          <w:tab w:pos="2393" w:val="left" w:leader="none"/>
        </w:tabs>
        <w:spacing w:line="240" w:lineRule="auto" w:before="197" w:after="0"/>
        <w:ind w:left="2393" w:right="0" w:hanging="2117"/>
        <w:jc w:val="left"/>
        <w:rPr>
          <w:sz w:val="20"/>
        </w:rPr>
      </w:pPr>
      <w:r>
        <w:rPr>
          <w:sz w:val="20"/>
        </w:rPr>
        <w:t>Presented</w:t>
      </w:r>
      <w:r>
        <w:rPr>
          <w:spacing w:val="12"/>
          <w:sz w:val="20"/>
        </w:rPr>
        <w:t> </w:t>
      </w:r>
      <w:r>
        <w:rPr>
          <w:sz w:val="20"/>
        </w:rPr>
        <w:t>results</w:t>
      </w:r>
      <w:r>
        <w:rPr>
          <w:spacing w:val="10"/>
          <w:sz w:val="20"/>
        </w:rPr>
        <w:t> </w:t>
      </w:r>
      <w:r>
        <w:rPr>
          <w:sz w:val="20"/>
        </w:rPr>
        <w:t>are</w:t>
      </w:r>
      <w:r>
        <w:rPr>
          <w:spacing w:val="12"/>
          <w:sz w:val="20"/>
        </w:rPr>
        <w:t> </w:t>
      </w:r>
      <w:r>
        <w:rPr>
          <w:sz w:val="20"/>
        </w:rPr>
        <w:t>peak</w:t>
      </w:r>
      <w:r>
        <w:rPr>
          <w:spacing w:val="12"/>
          <w:sz w:val="20"/>
        </w:rPr>
        <w:t> </w:t>
      </w:r>
      <w:r>
        <w:rPr>
          <w:sz w:val="20"/>
        </w:rPr>
        <w:t>spectral</w:t>
      </w:r>
      <w:r>
        <w:rPr>
          <w:spacing w:val="12"/>
          <w:sz w:val="20"/>
        </w:rPr>
        <w:t> </w:t>
      </w:r>
      <w:r>
        <w:rPr>
          <w:sz w:val="20"/>
        </w:rPr>
        <w:t>efficiency</w:t>
      </w:r>
      <w:r>
        <w:rPr>
          <w:spacing w:val="11"/>
          <w:sz w:val="20"/>
        </w:rPr>
        <w:t> </w:t>
      </w:r>
      <w:r>
        <w:rPr>
          <w:sz w:val="20"/>
        </w:rPr>
        <w:t>gain</w:t>
      </w:r>
      <w:r>
        <w:rPr>
          <w:spacing w:val="10"/>
          <w:sz w:val="20"/>
        </w:rPr>
        <w:t> </w:t>
      </w:r>
      <w:r>
        <w:rPr>
          <w:sz w:val="20"/>
        </w:rPr>
        <w:t>trends</w:t>
      </w:r>
      <w:r>
        <w:rPr>
          <w:spacing w:val="11"/>
          <w:sz w:val="20"/>
        </w:rPr>
        <w:t> </w:t>
      </w:r>
      <w:r>
        <w:rPr>
          <w:sz w:val="20"/>
        </w:rPr>
        <w:t>when</w:t>
      </w:r>
      <w:r>
        <w:rPr>
          <w:spacing w:val="13"/>
          <w:sz w:val="20"/>
        </w:rPr>
        <w:t> </w:t>
      </w:r>
      <w:r>
        <w:rPr>
          <w:sz w:val="20"/>
        </w:rPr>
        <w:t>different</w:t>
      </w:r>
      <w:r>
        <w:rPr>
          <w:spacing w:val="9"/>
          <w:sz w:val="20"/>
        </w:rPr>
        <w:t> </w:t>
      </w:r>
      <w:r>
        <w:rPr>
          <w:sz w:val="20"/>
        </w:rPr>
        <w:t>and</w:t>
      </w:r>
      <w:r>
        <w:rPr>
          <w:spacing w:val="10"/>
          <w:sz w:val="20"/>
        </w:rPr>
        <w:t> </w:t>
      </w:r>
      <w:r>
        <w:rPr>
          <w:sz w:val="20"/>
        </w:rPr>
        <w:t>allowable</w:t>
      </w:r>
      <w:r>
        <w:rPr>
          <w:spacing w:val="12"/>
          <w:sz w:val="20"/>
        </w:rPr>
        <w:t> </w:t>
      </w:r>
      <w:r>
        <w:rPr>
          <w:sz w:val="20"/>
        </w:rPr>
        <w:t>SS</w:t>
      </w:r>
      <w:r>
        <w:rPr>
          <w:spacing w:val="11"/>
          <w:sz w:val="20"/>
        </w:rPr>
        <w:t> </w:t>
      </w:r>
      <w:r>
        <w:rPr>
          <w:sz w:val="20"/>
        </w:rPr>
        <w:t>Burst</w:t>
      </w:r>
      <w:r>
        <w:rPr>
          <w:spacing w:val="11"/>
          <w:sz w:val="20"/>
        </w:rPr>
        <w:t> </w:t>
      </w:r>
      <w:r>
        <w:rPr>
          <w:spacing w:val="-5"/>
          <w:sz w:val="20"/>
        </w:rPr>
        <w:t>Set</w:t>
      </w:r>
    </w:p>
    <w:p>
      <w:pPr>
        <w:pStyle w:val="ListParagraph"/>
        <w:numPr>
          <w:ilvl w:val="0"/>
          <w:numId w:val="96"/>
        </w:numPr>
        <w:tabs>
          <w:tab w:pos="2393" w:val="left" w:leader="none"/>
        </w:tabs>
        <w:spacing w:line="240" w:lineRule="auto" w:before="20" w:after="0"/>
        <w:ind w:left="2393" w:right="0" w:hanging="2117"/>
        <w:jc w:val="left"/>
        <w:rPr>
          <w:sz w:val="20"/>
        </w:rPr>
      </w:pPr>
      <w:r>
        <w:rPr>
          <w:sz w:val="20"/>
        </w:rPr>
        <w:t>configurations</w:t>
      </w:r>
      <w:r>
        <w:rPr>
          <w:spacing w:val="26"/>
          <w:sz w:val="20"/>
        </w:rPr>
        <w:t> </w:t>
      </w:r>
      <w:r>
        <w:rPr>
          <w:sz w:val="20"/>
        </w:rPr>
        <w:t>(Number</w:t>
      </w:r>
      <w:r>
        <w:rPr>
          <w:spacing w:val="28"/>
          <w:sz w:val="20"/>
        </w:rPr>
        <w:t> </w:t>
      </w:r>
      <w:r>
        <w:rPr>
          <w:sz w:val="20"/>
        </w:rPr>
        <w:t>of</w:t>
      </w:r>
      <w:r>
        <w:rPr>
          <w:spacing w:val="29"/>
          <w:sz w:val="20"/>
        </w:rPr>
        <w:t> </w:t>
      </w:r>
      <w:r>
        <w:rPr>
          <w:sz w:val="20"/>
        </w:rPr>
        <w:t>SS</w:t>
      </w:r>
      <w:r>
        <w:rPr>
          <w:spacing w:val="27"/>
          <w:sz w:val="20"/>
        </w:rPr>
        <w:t> </w:t>
      </w:r>
      <w:r>
        <w:rPr>
          <w:sz w:val="20"/>
        </w:rPr>
        <w:t>Blocks</w:t>
      </w:r>
      <w:r>
        <w:rPr>
          <w:spacing w:val="27"/>
          <w:sz w:val="20"/>
        </w:rPr>
        <w:t> </w:t>
      </w:r>
      <w:r>
        <w:rPr>
          <w:sz w:val="20"/>
        </w:rPr>
        <w:t>in</w:t>
      </w:r>
      <w:r>
        <w:rPr>
          <w:spacing w:val="28"/>
          <w:sz w:val="20"/>
        </w:rPr>
        <w:t> </w:t>
      </w:r>
      <w:r>
        <w:rPr>
          <w:sz w:val="20"/>
        </w:rPr>
        <w:t>a</w:t>
      </w:r>
      <w:r>
        <w:rPr>
          <w:spacing w:val="28"/>
          <w:sz w:val="20"/>
        </w:rPr>
        <w:t> </w:t>
      </w:r>
      <w:r>
        <w:rPr>
          <w:sz w:val="20"/>
        </w:rPr>
        <w:t>SS</w:t>
      </w:r>
      <w:r>
        <w:rPr>
          <w:spacing w:val="27"/>
          <w:sz w:val="20"/>
        </w:rPr>
        <w:t> </w:t>
      </w:r>
      <w:r>
        <w:rPr>
          <w:sz w:val="20"/>
        </w:rPr>
        <w:t>Bust</w:t>
      </w:r>
      <w:r>
        <w:rPr>
          <w:spacing w:val="29"/>
          <w:sz w:val="20"/>
        </w:rPr>
        <w:t> </w:t>
      </w:r>
      <w:r>
        <w:rPr>
          <w:sz w:val="20"/>
        </w:rPr>
        <w:t>Set</w:t>
      </w:r>
      <w:r>
        <w:rPr>
          <w:spacing w:val="28"/>
          <w:sz w:val="20"/>
        </w:rPr>
        <w:t> </w:t>
      </w:r>
      <w:r>
        <w:rPr>
          <w:sz w:val="20"/>
        </w:rPr>
        <w:t>and</w:t>
      </w:r>
      <w:r>
        <w:rPr>
          <w:spacing w:val="28"/>
          <w:sz w:val="20"/>
        </w:rPr>
        <w:t> </w:t>
      </w:r>
      <w:r>
        <w:rPr>
          <w:sz w:val="20"/>
        </w:rPr>
        <w:t>SS</w:t>
      </w:r>
      <w:r>
        <w:rPr>
          <w:spacing w:val="27"/>
          <w:sz w:val="20"/>
        </w:rPr>
        <w:t> </w:t>
      </w:r>
      <w:r>
        <w:rPr>
          <w:sz w:val="20"/>
        </w:rPr>
        <w:t>Burst</w:t>
      </w:r>
      <w:r>
        <w:rPr>
          <w:spacing w:val="27"/>
          <w:sz w:val="20"/>
        </w:rPr>
        <w:t> </w:t>
      </w:r>
      <w:r>
        <w:rPr>
          <w:sz w:val="20"/>
        </w:rPr>
        <w:t>Set</w:t>
      </w:r>
      <w:r>
        <w:rPr>
          <w:spacing w:val="28"/>
          <w:sz w:val="20"/>
        </w:rPr>
        <w:t> </w:t>
      </w:r>
      <w:r>
        <w:rPr>
          <w:sz w:val="20"/>
        </w:rPr>
        <w:t>periodicity)</w:t>
      </w:r>
      <w:r>
        <w:rPr>
          <w:spacing w:val="28"/>
          <w:sz w:val="20"/>
        </w:rPr>
        <w:t> </w:t>
      </w:r>
      <w:r>
        <w:rPr>
          <w:sz w:val="20"/>
        </w:rPr>
        <w:t>are</w:t>
      </w:r>
      <w:r>
        <w:rPr>
          <w:spacing w:val="28"/>
          <w:sz w:val="20"/>
        </w:rPr>
        <w:t> </w:t>
      </w:r>
      <w:r>
        <w:rPr>
          <w:spacing w:val="-2"/>
          <w:sz w:val="20"/>
        </w:rPr>
        <w:t>chosen.</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Observed</w:t>
      </w:r>
      <w:r>
        <w:rPr>
          <w:spacing w:val="10"/>
          <w:sz w:val="20"/>
        </w:rPr>
        <w:t> </w:t>
      </w:r>
      <w:r>
        <w:rPr>
          <w:sz w:val="20"/>
        </w:rPr>
        <w:t>peak</w:t>
      </w:r>
      <w:r>
        <w:rPr>
          <w:spacing w:val="11"/>
          <w:sz w:val="20"/>
        </w:rPr>
        <w:t> </w:t>
      </w:r>
      <w:r>
        <w:rPr>
          <w:sz w:val="20"/>
        </w:rPr>
        <w:t>spectral</w:t>
      </w:r>
      <w:r>
        <w:rPr>
          <w:spacing w:val="10"/>
          <w:sz w:val="20"/>
        </w:rPr>
        <w:t> </w:t>
      </w:r>
      <w:r>
        <w:rPr>
          <w:sz w:val="20"/>
        </w:rPr>
        <w:t>efficiency</w:t>
      </w:r>
      <w:r>
        <w:rPr>
          <w:spacing w:val="11"/>
          <w:sz w:val="20"/>
        </w:rPr>
        <w:t> </w:t>
      </w:r>
      <w:r>
        <w:rPr>
          <w:sz w:val="20"/>
        </w:rPr>
        <w:t>(SE)</w:t>
      </w:r>
      <w:r>
        <w:rPr>
          <w:spacing w:val="9"/>
          <w:sz w:val="20"/>
        </w:rPr>
        <w:t> </w:t>
      </w:r>
      <w:r>
        <w:rPr>
          <w:sz w:val="20"/>
        </w:rPr>
        <w:t>gains</w:t>
      </w:r>
      <w:r>
        <w:rPr>
          <w:spacing w:val="9"/>
          <w:sz w:val="20"/>
        </w:rPr>
        <w:t> </w:t>
      </w:r>
      <w:r>
        <w:rPr>
          <w:sz w:val="20"/>
        </w:rPr>
        <w:t>are</w:t>
      </w:r>
      <w:r>
        <w:rPr>
          <w:spacing w:val="10"/>
          <w:sz w:val="20"/>
        </w:rPr>
        <w:t> </w:t>
      </w:r>
      <w:r>
        <w:rPr>
          <w:sz w:val="20"/>
        </w:rPr>
        <w:t>the</w:t>
      </w:r>
      <w:r>
        <w:rPr>
          <w:spacing w:val="8"/>
          <w:sz w:val="20"/>
        </w:rPr>
        <w:t> </w:t>
      </w:r>
      <w:r>
        <w:rPr>
          <w:sz w:val="20"/>
        </w:rPr>
        <w:t>result</w:t>
      </w:r>
      <w:r>
        <w:rPr>
          <w:spacing w:val="10"/>
          <w:sz w:val="20"/>
        </w:rPr>
        <w:t> </w:t>
      </w:r>
      <w:r>
        <w:rPr>
          <w:sz w:val="20"/>
        </w:rPr>
        <w:t>of</w:t>
      </w:r>
      <w:r>
        <w:rPr>
          <w:spacing w:val="10"/>
          <w:sz w:val="20"/>
        </w:rPr>
        <w:t> </w:t>
      </w:r>
      <w:r>
        <w:rPr>
          <w:sz w:val="20"/>
        </w:rPr>
        <w:t>system</w:t>
      </w:r>
      <w:r>
        <w:rPr>
          <w:spacing w:val="11"/>
          <w:sz w:val="20"/>
        </w:rPr>
        <w:t> </w:t>
      </w:r>
      <w:r>
        <w:rPr>
          <w:sz w:val="20"/>
        </w:rPr>
        <w:t>overhead</w:t>
      </w:r>
      <w:r>
        <w:rPr>
          <w:spacing w:val="9"/>
          <w:sz w:val="20"/>
        </w:rPr>
        <w:t> </w:t>
      </w:r>
      <w:r>
        <w:rPr>
          <w:sz w:val="20"/>
        </w:rPr>
        <w:t>reduction.</w:t>
      </w:r>
      <w:r>
        <w:rPr>
          <w:spacing w:val="10"/>
          <w:sz w:val="20"/>
        </w:rPr>
        <w:t> </w:t>
      </w:r>
      <w:r>
        <w:rPr>
          <w:sz w:val="20"/>
        </w:rPr>
        <w:t>Job</w:t>
      </w:r>
      <w:r>
        <w:rPr>
          <w:spacing w:val="11"/>
          <w:sz w:val="20"/>
        </w:rPr>
        <w:t> </w:t>
      </w:r>
      <w:r>
        <w:rPr>
          <w:sz w:val="20"/>
        </w:rPr>
        <w:t>of</w:t>
      </w:r>
      <w:r>
        <w:rPr>
          <w:spacing w:val="11"/>
          <w:sz w:val="20"/>
        </w:rPr>
        <w:t> </w:t>
      </w:r>
      <w:r>
        <w:rPr>
          <w:spacing w:val="-5"/>
          <w:sz w:val="20"/>
        </w:rPr>
        <w:t>the</w:t>
      </w:r>
    </w:p>
    <w:p>
      <w:pPr>
        <w:pStyle w:val="ListParagraph"/>
        <w:numPr>
          <w:ilvl w:val="0"/>
          <w:numId w:val="96"/>
        </w:numPr>
        <w:tabs>
          <w:tab w:pos="2393" w:val="left" w:leader="none"/>
        </w:tabs>
        <w:spacing w:line="240" w:lineRule="auto" w:before="19" w:after="0"/>
        <w:ind w:left="2393" w:right="0" w:hanging="2218"/>
        <w:jc w:val="left"/>
        <w:rPr>
          <w:sz w:val="20"/>
        </w:rPr>
      </w:pPr>
      <w:r>
        <w:rPr>
          <w:sz w:val="20"/>
        </w:rPr>
        <w:t>AI/ML</w:t>
      </w:r>
      <w:r>
        <w:rPr>
          <w:spacing w:val="25"/>
          <w:sz w:val="20"/>
        </w:rPr>
        <w:t> </w:t>
      </w:r>
      <w:r>
        <w:rPr>
          <w:sz w:val="20"/>
        </w:rPr>
        <w:t>optimizer</w:t>
      </w:r>
      <w:r>
        <w:rPr>
          <w:spacing w:val="25"/>
          <w:sz w:val="20"/>
        </w:rPr>
        <w:t> </w:t>
      </w:r>
      <w:r>
        <w:rPr>
          <w:sz w:val="20"/>
        </w:rPr>
        <w:t>is</w:t>
      </w:r>
      <w:r>
        <w:rPr>
          <w:spacing w:val="24"/>
          <w:sz w:val="20"/>
        </w:rPr>
        <w:t> </w:t>
      </w:r>
      <w:r>
        <w:rPr>
          <w:sz w:val="20"/>
        </w:rPr>
        <w:t>to</w:t>
      </w:r>
      <w:r>
        <w:rPr>
          <w:spacing w:val="25"/>
          <w:sz w:val="20"/>
        </w:rPr>
        <w:t> </w:t>
      </w:r>
      <w:r>
        <w:rPr>
          <w:sz w:val="20"/>
        </w:rPr>
        <w:t>infer</w:t>
      </w:r>
      <w:r>
        <w:rPr>
          <w:spacing w:val="24"/>
          <w:sz w:val="20"/>
        </w:rPr>
        <w:t> </w:t>
      </w:r>
      <w:r>
        <w:rPr>
          <w:sz w:val="20"/>
        </w:rPr>
        <w:t>an</w:t>
      </w:r>
      <w:r>
        <w:rPr>
          <w:spacing w:val="26"/>
          <w:sz w:val="20"/>
        </w:rPr>
        <w:t> </w:t>
      </w:r>
      <w:r>
        <w:rPr>
          <w:sz w:val="20"/>
        </w:rPr>
        <w:t>optimal</w:t>
      </w:r>
      <w:r>
        <w:rPr>
          <w:spacing w:val="25"/>
          <w:sz w:val="20"/>
        </w:rPr>
        <w:t> </w:t>
      </w:r>
      <w:r>
        <w:rPr>
          <w:sz w:val="20"/>
        </w:rPr>
        <w:t>SS</w:t>
      </w:r>
      <w:r>
        <w:rPr>
          <w:spacing w:val="24"/>
          <w:sz w:val="20"/>
        </w:rPr>
        <w:t> </w:t>
      </w:r>
      <w:r>
        <w:rPr>
          <w:sz w:val="20"/>
        </w:rPr>
        <w:t>Bust</w:t>
      </w:r>
      <w:r>
        <w:rPr>
          <w:spacing w:val="24"/>
          <w:sz w:val="20"/>
        </w:rPr>
        <w:t> </w:t>
      </w:r>
      <w:r>
        <w:rPr>
          <w:sz w:val="20"/>
        </w:rPr>
        <w:t>Set</w:t>
      </w:r>
      <w:r>
        <w:rPr>
          <w:spacing w:val="24"/>
          <w:sz w:val="20"/>
        </w:rPr>
        <w:t> </w:t>
      </w:r>
      <w:r>
        <w:rPr>
          <w:sz w:val="20"/>
        </w:rPr>
        <w:t>configuration</w:t>
      </w:r>
      <w:r>
        <w:rPr>
          <w:spacing w:val="23"/>
          <w:sz w:val="20"/>
        </w:rPr>
        <w:t> </w:t>
      </w:r>
      <w:r>
        <w:rPr>
          <w:sz w:val="20"/>
        </w:rPr>
        <w:t>based</w:t>
      </w:r>
      <w:r>
        <w:rPr>
          <w:spacing w:val="26"/>
          <w:sz w:val="20"/>
        </w:rPr>
        <w:t> </w:t>
      </w:r>
      <w:r>
        <w:rPr>
          <w:sz w:val="20"/>
        </w:rPr>
        <w:t>on</w:t>
      </w:r>
      <w:r>
        <w:rPr>
          <w:spacing w:val="26"/>
          <w:sz w:val="20"/>
        </w:rPr>
        <w:t> </w:t>
      </w:r>
      <w:r>
        <w:rPr>
          <w:sz w:val="20"/>
        </w:rPr>
        <w:t>the</w:t>
      </w:r>
      <w:r>
        <w:rPr>
          <w:spacing w:val="25"/>
          <w:sz w:val="20"/>
        </w:rPr>
        <w:t> </w:t>
      </w:r>
      <w:r>
        <w:rPr>
          <w:sz w:val="20"/>
        </w:rPr>
        <w:t>target</w:t>
      </w:r>
      <w:r>
        <w:rPr>
          <w:spacing w:val="22"/>
          <w:sz w:val="20"/>
        </w:rPr>
        <w:t> </w:t>
      </w:r>
      <w:r>
        <w:rPr>
          <w:spacing w:val="-2"/>
          <w:sz w:val="20"/>
        </w:rPr>
        <w:t>deployment</w:t>
      </w:r>
    </w:p>
    <w:p>
      <w:pPr>
        <w:pStyle w:val="ListParagraph"/>
        <w:numPr>
          <w:ilvl w:val="0"/>
          <w:numId w:val="96"/>
        </w:numPr>
        <w:tabs>
          <w:tab w:pos="2393" w:val="left" w:leader="none"/>
        </w:tabs>
        <w:spacing w:line="240" w:lineRule="auto" w:before="18" w:after="0"/>
        <w:ind w:left="2393" w:right="0" w:hanging="2218"/>
        <w:jc w:val="left"/>
        <w:rPr>
          <w:sz w:val="20"/>
        </w:rPr>
      </w:pPr>
      <w:r>
        <w:rPr>
          <w:sz w:val="20"/>
        </w:rPr>
        <w:t>scenario</w:t>
      </w:r>
      <w:r>
        <w:rPr>
          <w:spacing w:val="5"/>
          <w:sz w:val="20"/>
        </w:rPr>
        <w:t> </w:t>
      </w:r>
      <w:r>
        <w:rPr>
          <w:sz w:val="20"/>
        </w:rPr>
        <w:t>and</w:t>
      </w:r>
      <w:r>
        <w:rPr>
          <w:spacing w:val="6"/>
          <w:sz w:val="20"/>
        </w:rPr>
        <w:t> </w:t>
      </w:r>
      <w:r>
        <w:rPr>
          <w:sz w:val="20"/>
        </w:rPr>
        <w:t>slow</w:t>
      </w:r>
      <w:r>
        <w:rPr>
          <w:spacing w:val="4"/>
          <w:sz w:val="20"/>
        </w:rPr>
        <w:t> </w:t>
      </w:r>
      <w:r>
        <w:rPr>
          <w:sz w:val="20"/>
        </w:rPr>
        <w:t>time</w:t>
      </w:r>
      <w:r>
        <w:rPr>
          <w:spacing w:val="6"/>
          <w:sz w:val="20"/>
        </w:rPr>
        <w:t> </w:t>
      </w:r>
      <w:r>
        <w:rPr>
          <w:sz w:val="20"/>
        </w:rPr>
        <w:t>varying</w:t>
      </w:r>
      <w:r>
        <w:rPr>
          <w:spacing w:val="5"/>
          <w:sz w:val="20"/>
        </w:rPr>
        <w:t> </w:t>
      </w:r>
      <w:r>
        <w:rPr>
          <w:sz w:val="20"/>
        </w:rPr>
        <w:t>network</w:t>
      </w:r>
      <w:r>
        <w:rPr>
          <w:spacing w:val="6"/>
          <w:sz w:val="20"/>
        </w:rPr>
        <w:t> </w:t>
      </w:r>
      <w:r>
        <w:rPr>
          <w:sz w:val="20"/>
        </w:rPr>
        <w:t>usage</w:t>
      </w:r>
      <w:r>
        <w:rPr>
          <w:spacing w:val="5"/>
          <w:sz w:val="20"/>
        </w:rPr>
        <w:t> </w:t>
      </w:r>
      <w:r>
        <w:rPr>
          <w:sz w:val="20"/>
        </w:rPr>
        <w:t>patterns</w:t>
      </w:r>
      <w:r>
        <w:rPr>
          <w:spacing w:val="5"/>
          <w:sz w:val="20"/>
        </w:rPr>
        <w:t> </w:t>
      </w:r>
      <w:r>
        <w:rPr>
          <w:sz w:val="20"/>
        </w:rPr>
        <w:t>constrained</w:t>
      </w:r>
      <w:r>
        <w:rPr>
          <w:spacing w:val="6"/>
          <w:sz w:val="20"/>
        </w:rPr>
        <w:t> </w:t>
      </w:r>
      <w:r>
        <w:rPr>
          <w:sz w:val="20"/>
        </w:rPr>
        <w:t>to</w:t>
      </w:r>
      <w:r>
        <w:rPr>
          <w:spacing w:val="6"/>
          <w:sz w:val="20"/>
        </w:rPr>
        <w:t> </w:t>
      </w:r>
      <w:r>
        <w:rPr>
          <w:sz w:val="20"/>
        </w:rPr>
        <w:t>initial</w:t>
      </w:r>
      <w:r>
        <w:rPr>
          <w:spacing w:val="5"/>
          <w:sz w:val="20"/>
        </w:rPr>
        <w:t> </w:t>
      </w:r>
      <w:r>
        <w:rPr>
          <w:sz w:val="20"/>
        </w:rPr>
        <w:t>access</w:t>
      </w:r>
      <w:r>
        <w:rPr>
          <w:spacing w:val="6"/>
          <w:sz w:val="20"/>
        </w:rPr>
        <w:t> </w:t>
      </w:r>
      <w:r>
        <w:rPr>
          <w:sz w:val="20"/>
        </w:rPr>
        <w:t>latency</w:t>
      </w:r>
      <w:r>
        <w:rPr>
          <w:spacing w:val="7"/>
          <w:sz w:val="20"/>
        </w:rPr>
        <w:t> </w:t>
      </w:r>
      <w:r>
        <w:rPr>
          <w:sz w:val="20"/>
        </w:rPr>
        <w:t>target</w:t>
      </w:r>
      <w:r>
        <w:rPr>
          <w:spacing w:val="16"/>
          <w:sz w:val="20"/>
        </w:rPr>
        <w:t> </w:t>
      </w:r>
      <w:r>
        <w:rPr>
          <w:spacing w:val="-5"/>
          <w:sz w:val="20"/>
        </w:rPr>
        <w:t>set</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by</w:t>
      </w:r>
      <w:r>
        <w:rPr>
          <w:spacing w:val="-1"/>
          <w:sz w:val="20"/>
        </w:rPr>
        <w:t> </w:t>
      </w:r>
      <w:r>
        <w:rPr>
          <w:sz w:val="20"/>
        </w:rPr>
        <w:t>the</w:t>
      </w:r>
      <w:r>
        <w:rPr>
          <w:spacing w:val="-4"/>
          <w:sz w:val="20"/>
        </w:rPr>
        <w:t> </w:t>
      </w:r>
      <w:r>
        <w:rPr>
          <w:spacing w:val="-2"/>
          <w:sz w:val="20"/>
        </w:rPr>
        <w:t>operator.</w:t>
      </w:r>
    </w:p>
    <w:p>
      <w:pPr>
        <w:pStyle w:val="ListParagraph"/>
        <w:numPr>
          <w:ilvl w:val="0"/>
          <w:numId w:val="96"/>
        </w:numPr>
        <w:tabs>
          <w:tab w:pos="2393" w:val="left" w:leader="none"/>
        </w:tabs>
        <w:spacing w:line="240" w:lineRule="auto" w:before="200" w:after="0"/>
        <w:ind w:left="2393" w:right="0" w:hanging="2218"/>
        <w:jc w:val="left"/>
        <w:rPr>
          <w:sz w:val="20"/>
        </w:rPr>
      </w:pPr>
      <w:r>
        <w:rPr>
          <w:sz w:val="20"/>
        </w:rPr>
        <w:t>SE</w:t>
      </w:r>
      <w:r>
        <w:rPr>
          <w:spacing w:val="-11"/>
          <w:sz w:val="20"/>
        </w:rPr>
        <w:t> </w:t>
      </w:r>
      <w:r>
        <w:rPr>
          <w:sz w:val="20"/>
        </w:rPr>
        <w:t>graphs</w:t>
      </w:r>
      <w:r>
        <w:rPr>
          <w:spacing w:val="-12"/>
          <w:sz w:val="20"/>
        </w:rPr>
        <w:t> </w:t>
      </w:r>
      <w:r>
        <w:rPr>
          <w:sz w:val="20"/>
        </w:rPr>
        <w:t>are</w:t>
      </w:r>
      <w:r>
        <w:rPr>
          <w:spacing w:val="-12"/>
          <w:sz w:val="20"/>
        </w:rPr>
        <w:t> </w:t>
      </w:r>
      <w:r>
        <w:rPr>
          <w:b/>
          <w:sz w:val="20"/>
        </w:rPr>
        <w:t>per</w:t>
      </w:r>
      <w:r>
        <w:rPr>
          <w:b/>
          <w:spacing w:val="-10"/>
          <w:sz w:val="20"/>
        </w:rPr>
        <w:t> </w:t>
      </w:r>
      <w:r>
        <w:rPr>
          <w:b/>
          <w:sz w:val="20"/>
        </w:rPr>
        <w:t>gNB</w:t>
      </w:r>
      <w:r>
        <w:rPr>
          <w:b/>
          <w:spacing w:val="-12"/>
          <w:sz w:val="20"/>
        </w:rPr>
        <w:t> </w:t>
      </w:r>
      <w:r>
        <w:rPr>
          <w:b/>
          <w:sz w:val="20"/>
        </w:rPr>
        <w:t>Peak</w:t>
      </w:r>
      <w:r>
        <w:rPr>
          <w:b/>
          <w:spacing w:val="-11"/>
          <w:sz w:val="20"/>
        </w:rPr>
        <w:t> </w:t>
      </w:r>
      <w:r>
        <w:rPr>
          <w:b/>
          <w:sz w:val="20"/>
        </w:rPr>
        <w:t>SE</w:t>
      </w:r>
      <w:r>
        <w:rPr>
          <w:b/>
          <w:spacing w:val="-12"/>
          <w:sz w:val="20"/>
        </w:rPr>
        <w:t> </w:t>
      </w:r>
      <w:r>
        <w:rPr>
          <w:sz w:val="20"/>
        </w:rPr>
        <w:t>results</w:t>
      </w:r>
      <w:r>
        <w:rPr>
          <w:spacing w:val="-12"/>
          <w:sz w:val="20"/>
        </w:rPr>
        <w:t> </w:t>
      </w:r>
      <w:r>
        <w:rPr>
          <w:sz w:val="20"/>
        </w:rPr>
        <w:t>(ITU</w:t>
      </w:r>
      <w:r>
        <w:rPr>
          <w:spacing w:val="-11"/>
          <w:sz w:val="20"/>
        </w:rPr>
        <w:t> </w:t>
      </w:r>
      <w:r>
        <w:rPr>
          <w:sz w:val="20"/>
        </w:rPr>
        <w:t>Document</w:t>
      </w:r>
      <w:r>
        <w:rPr>
          <w:spacing w:val="-10"/>
          <w:sz w:val="20"/>
        </w:rPr>
        <w:t> </w:t>
      </w:r>
      <w:r>
        <w:rPr>
          <w:sz w:val="20"/>
        </w:rPr>
        <w:t>5D/50-E</w:t>
      </w:r>
      <w:r>
        <w:rPr>
          <w:spacing w:val="-11"/>
          <w:sz w:val="20"/>
        </w:rPr>
        <w:t> </w:t>
      </w:r>
      <w:r>
        <w:rPr>
          <w:sz w:val="20"/>
        </w:rPr>
        <w:t>11</w:t>
      </w:r>
      <w:r>
        <w:rPr>
          <w:spacing w:val="-10"/>
          <w:sz w:val="20"/>
        </w:rPr>
        <w:t> </w:t>
      </w:r>
      <w:r>
        <w:rPr>
          <w:sz w:val="20"/>
        </w:rPr>
        <w:t>February</w:t>
      </w:r>
      <w:r>
        <w:rPr>
          <w:spacing w:val="-12"/>
          <w:sz w:val="20"/>
        </w:rPr>
        <w:t> </w:t>
      </w:r>
      <w:r>
        <w:rPr>
          <w:sz w:val="20"/>
        </w:rPr>
        <w:t>2020,</w:t>
      </w:r>
      <w:r>
        <w:rPr>
          <w:spacing w:val="-12"/>
          <w:sz w:val="20"/>
        </w:rPr>
        <w:t> </w:t>
      </w:r>
      <w:r>
        <w:rPr>
          <w:sz w:val="20"/>
        </w:rPr>
        <w:t>3GPP</w:t>
      </w:r>
      <w:r>
        <w:rPr>
          <w:spacing w:val="-12"/>
          <w:sz w:val="20"/>
        </w:rPr>
        <w:t> </w:t>
      </w:r>
      <w:r>
        <w:rPr>
          <w:sz w:val="20"/>
        </w:rPr>
        <w:t>NR</w:t>
      </w:r>
      <w:r>
        <w:rPr>
          <w:spacing w:val="-12"/>
          <w:sz w:val="20"/>
        </w:rPr>
        <w:t> </w:t>
      </w:r>
      <w:r>
        <w:rPr>
          <w:spacing w:val="-2"/>
          <w:sz w:val="20"/>
        </w:rPr>
        <w:t>38.336)</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for</w:t>
      </w:r>
      <w:r>
        <w:rPr>
          <w:spacing w:val="-11"/>
          <w:sz w:val="20"/>
        </w:rPr>
        <w:t> </w:t>
      </w:r>
      <w:r>
        <w:rPr>
          <w:sz w:val="20"/>
        </w:rPr>
        <w:t>varying</w:t>
      </w:r>
      <w:r>
        <w:rPr>
          <w:spacing w:val="-10"/>
          <w:sz w:val="20"/>
        </w:rPr>
        <w:t> </w:t>
      </w:r>
      <w:r>
        <w:rPr>
          <w:sz w:val="20"/>
        </w:rPr>
        <w:t>SS</w:t>
      </w:r>
      <w:r>
        <w:rPr>
          <w:spacing w:val="-10"/>
          <w:sz w:val="20"/>
        </w:rPr>
        <w:t> </w:t>
      </w:r>
      <w:r>
        <w:rPr>
          <w:sz w:val="20"/>
        </w:rPr>
        <w:t>block</w:t>
      </w:r>
      <w:r>
        <w:rPr>
          <w:spacing w:val="-7"/>
          <w:sz w:val="20"/>
        </w:rPr>
        <w:t> </w:t>
      </w:r>
      <w:r>
        <w:rPr>
          <w:sz w:val="20"/>
        </w:rPr>
        <w:t>number</w:t>
      </w:r>
      <w:r>
        <w:rPr>
          <w:spacing w:val="-8"/>
          <w:sz w:val="20"/>
        </w:rPr>
        <w:t> </w:t>
      </w:r>
      <w:r>
        <w:rPr>
          <w:sz w:val="20"/>
        </w:rPr>
        <w:t>and</w:t>
      </w:r>
      <w:r>
        <w:rPr>
          <w:spacing w:val="-8"/>
          <w:sz w:val="20"/>
        </w:rPr>
        <w:t> </w:t>
      </w:r>
      <w:r>
        <w:rPr>
          <w:sz w:val="20"/>
        </w:rPr>
        <w:t>SS</w:t>
      </w:r>
      <w:r>
        <w:rPr>
          <w:spacing w:val="-10"/>
          <w:sz w:val="20"/>
        </w:rPr>
        <w:t> </w:t>
      </w:r>
      <w:r>
        <w:rPr>
          <w:sz w:val="20"/>
        </w:rPr>
        <w:t>Burst</w:t>
      </w:r>
      <w:r>
        <w:rPr>
          <w:spacing w:val="-9"/>
          <w:sz w:val="20"/>
        </w:rPr>
        <w:t> </w:t>
      </w:r>
      <w:r>
        <w:rPr>
          <w:sz w:val="20"/>
        </w:rPr>
        <w:t>periodicity</w:t>
      </w:r>
      <w:r>
        <w:rPr>
          <w:spacing w:val="-8"/>
          <w:sz w:val="20"/>
        </w:rPr>
        <w:t> </w:t>
      </w:r>
      <w:r>
        <w:rPr>
          <w:sz w:val="20"/>
        </w:rPr>
        <w:t>in</w:t>
      </w:r>
      <w:r>
        <w:rPr>
          <w:spacing w:val="-10"/>
          <w:sz w:val="20"/>
        </w:rPr>
        <w:t> </w:t>
      </w:r>
      <w:r>
        <w:rPr>
          <w:sz w:val="20"/>
        </w:rPr>
        <w:t>3GPP</w:t>
      </w:r>
      <w:r>
        <w:rPr>
          <w:spacing w:val="-10"/>
          <w:sz w:val="20"/>
        </w:rPr>
        <w:t> </w:t>
      </w:r>
      <w:r>
        <w:rPr>
          <w:sz w:val="20"/>
        </w:rPr>
        <w:t>NR</w:t>
      </w:r>
      <w:r>
        <w:rPr>
          <w:spacing w:val="-10"/>
          <w:sz w:val="20"/>
        </w:rPr>
        <w:t> </w:t>
      </w:r>
      <w:r>
        <w:rPr>
          <w:sz w:val="20"/>
        </w:rPr>
        <w:t>FR1</w:t>
      </w:r>
      <w:r>
        <w:rPr>
          <w:spacing w:val="-8"/>
          <w:sz w:val="20"/>
        </w:rPr>
        <w:t> </w:t>
      </w:r>
      <w:r>
        <w:rPr>
          <w:sz w:val="20"/>
        </w:rPr>
        <w:t>and</w:t>
      </w:r>
      <w:r>
        <w:rPr>
          <w:spacing w:val="-8"/>
          <w:sz w:val="20"/>
        </w:rPr>
        <w:t> </w:t>
      </w:r>
      <w:r>
        <w:rPr>
          <w:sz w:val="20"/>
        </w:rPr>
        <w:t>FR2</w:t>
      </w:r>
      <w:r>
        <w:rPr>
          <w:spacing w:val="-8"/>
          <w:sz w:val="20"/>
        </w:rPr>
        <w:t> </w:t>
      </w:r>
      <w:r>
        <w:rPr>
          <w:sz w:val="20"/>
        </w:rPr>
        <w:t>systems</w:t>
      </w:r>
      <w:r>
        <w:rPr>
          <w:spacing w:val="-7"/>
          <w:sz w:val="20"/>
        </w:rPr>
        <w:t> </w:t>
      </w:r>
      <w:r>
        <w:rPr>
          <w:sz w:val="20"/>
        </w:rPr>
        <w:t>with</w:t>
      </w:r>
      <w:r>
        <w:rPr>
          <w:spacing w:val="-8"/>
          <w:sz w:val="20"/>
        </w:rPr>
        <w:t> </w:t>
      </w:r>
      <w:r>
        <w:rPr>
          <w:spacing w:val="-2"/>
          <w:sz w:val="20"/>
        </w:rPr>
        <w:t>realistic</w:t>
      </w:r>
    </w:p>
    <w:p>
      <w:pPr>
        <w:pStyle w:val="ListParagraph"/>
        <w:numPr>
          <w:ilvl w:val="0"/>
          <w:numId w:val="96"/>
        </w:numPr>
        <w:tabs>
          <w:tab w:pos="2393" w:val="left" w:leader="none"/>
        </w:tabs>
        <w:spacing w:line="240" w:lineRule="auto" w:before="20" w:after="0"/>
        <w:ind w:left="2393" w:right="0" w:hanging="2218"/>
        <w:jc w:val="left"/>
        <w:rPr>
          <w:sz w:val="20"/>
        </w:rPr>
      </w:pPr>
      <w:r>
        <w:rPr>
          <w:sz w:val="20"/>
        </w:rPr>
        <w:t>parameters</w:t>
      </w:r>
      <w:r>
        <w:rPr>
          <w:spacing w:val="-7"/>
          <w:sz w:val="20"/>
        </w:rPr>
        <w:t> </w:t>
      </w:r>
      <w:r>
        <w:rPr>
          <w:sz w:val="20"/>
        </w:rPr>
        <w:t>configurations</w:t>
      </w:r>
      <w:r>
        <w:rPr>
          <w:spacing w:val="-7"/>
          <w:sz w:val="20"/>
        </w:rPr>
        <w:t> </w:t>
      </w:r>
      <w:r>
        <w:rPr>
          <w:sz w:val="20"/>
        </w:rPr>
        <w:t>ranges</w:t>
      </w:r>
      <w:r>
        <w:rPr>
          <w:spacing w:val="-7"/>
          <w:sz w:val="20"/>
        </w:rPr>
        <w:t> </w:t>
      </w:r>
      <w:r>
        <w:rPr>
          <w:sz w:val="20"/>
        </w:rPr>
        <w:t>supported</w:t>
      </w:r>
      <w:r>
        <w:rPr>
          <w:spacing w:val="-7"/>
          <w:sz w:val="20"/>
        </w:rPr>
        <w:t> </w:t>
      </w:r>
      <w:r>
        <w:rPr>
          <w:sz w:val="20"/>
        </w:rPr>
        <w:t>by</w:t>
      </w:r>
      <w:r>
        <w:rPr>
          <w:spacing w:val="-7"/>
          <w:sz w:val="20"/>
        </w:rPr>
        <w:t> </w:t>
      </w:r>
      <w:r>
        <w:rPr>
          <w:sz w:val="20"/>
        </w:rPr>
        <w:t>3GPP</w:t>
      </w:r>
      <w:r>
        <w:rPr>
          <w:spacing w:val="-7"/>
          <w:sz w:val="20"/>
        </w:rPr>
        <w:t> </w:t>
      </w:r>
      <w:r>
        <w:rPr>
          <w:sz w:val="20"/>
        </w:rPr>
        <w:t>specifications</w:t>
      </w:r>
      <w:r>
        <w:rPr>
          <w:spacing w:val="-7"/>
          <w:sz w:val="20"/>
        </w:rPr>
        <w:t> </w:t>
      </w:r>
      <w:r>
        <w:rPr>
          <w:sz w:val="20"/>
        </w:rPr>
        <w:t>for</w:t>
      </w:r>
      <w:r>
        <w:rPr>
          <w:spacing w:val="-6"/>
          <w:sz w:val="20"/>
        </w:rPr>
        <w:t> </w:t>
      </w:r>
      <w:r>
        <w:rPr>
          <w:sz w:val="20"/>
        </w:rPr>
        <w:t>respective</w:t>
      </w:r>
      <w:r>
        <w:rPr>
          <w:spacing w:val="-8"/>
          <w:sz w:val="20"/>
        </w:rPr>
        <w:t> </w:t>
      </w:r>
      <w:r>
        <w:rPr>
          <w:sz w:val="20"/>
        </w:rPr>
        <w:t>frequency</w:t>
      </w:r>
      <w:r>
        <w:rPr>
          <w:spacing w:val="-5"/>
          <w:sz w:val="20"/>
        </w:rPr>
        <w:t> </w:t>
      </w:r>
      <w:r>
        <w:rPr>
          <w:spacing w:val="-2"/>
          <w:sz w:val="20"/>
        </w:rPr>
        <w:t>bands.</w:t>
      </w:r>
    </w:p>
    <w:p>
      <w:pPr>
        <w:pStyle w:val="ListParagraph"/>
        <w:numPr>
          <w:ilvl w:val="0"/>
          <w:numId w:val="96"/>
        </w:numPr>
        <w:tabs>
          <w:tab w:pos="2393" w:val="left" w:leader="none"/>
        </w:tabs>
        <w:spacing w:line="240" w:lineRule="auto" w:before="197" w:after="0"/>
        <w:ind w:left="2393" w:right="0" w:hanging="2218"/>
        <w:jc w:val="left"/>
        <w:rPr>
          <w:sz w:val="20"/>
        </w:rPr>
      </w:pPr>
      <w:r>
        <w:rPr>
          <w:sz w:val="20"/>
        </w:rPr>
        <w:t>One</w:t>
      </w:r>
      <w:r>
        <w:rPr>
          <w:spacing w:val="-3"/>
          <w:sz w:val="20"/>
        </w:rPr>
        <w:t> </w:t>
      </w:r>
      <w:r>
        <w:rPr>
          <w:sz w:val="20"/>
        </w:rPr>
        <w:t>can</w:t>
      </w:r>
      <w:r>
        <w:rPr>
          <w:spacing w:val="-2"/>
          <w:sz w:val="20"/>
        </w:rPr>
        <w:t> </w:t>
      </w:r>
      <w:r>
        <w:rPr>
          <w:sz w:val="20"/>
        </w:rPr>
        <w:t>observe</w:t>
      </w:r>
      <w:r>
        <w:rPr>
          <w:spacing w:val="-3"/>
          <w:sz w:val="20"/>
        </w:rPr>
        <w:t> </w:t>
      </w:r>
      <w:r>
        <w:rPr>
          <w:sz w:val="20"/>
        </w:rPr>
        <w:t>from</w:t>
      </w:r>
      <w:r>
        <w:rPr>
          <w:spacing w:val="-2"/>
          <w:sz w:val="20"/>
        </w:rPr>
        <w:t> </w:t>
      </w:r>
      <w:r>
        <w:rPr>
          <w:sz w:val="20"/>
        </w:rPr>
        <w:t>the</w:t>
      </w:r>
      <w:r>
        <w:rPr>
          <w:spacing w:val="-3"/>
          <w:sz w:val="20"/>
        </w:rPr>
        <w:t> </w:t>
      </w:r>
      <w:r>
        <w:rPr>
          <w:sz w:val="20"/>
        </w:rPr>
        <w:t>presented</w:t>
      </w:r>
      <w:r>
        <w:rPr>
          <w:spacing w:val="-3"/>
          <w:sz w:val="20"/>
        </w:rPr>
        <w:t> </w:t>
      </w:r>
      <w:r>
        <w:rPr>
          <w:sz w:val="20"/>
        </w:rPr>
        <w:t>results</w:t>
      </w:r>
      <w:r>
        <w:rPr>
          <w:spacing w:val="-3"/>
          <w:sz w:val="20"/>
        </w:rPr>
        <w:t> </w:t>
      </w:r>
      <w:r>
        <w:rPr>
          <w:sz w:val="20"/>
        </w:rPr>
        <w:t>below</w:t>
      </w:r>
      <w:r>
        <w:rPr>
          <w:spacing w:val="-3"/>
          <w:sz w:val="20"/>
        </w:rPr>
        <w:t> </w:t>
      </w:r>
      <w:r>
        <w:rPr>
          <w:sz w:val="20"/>
        </w:rPr>
        <w:t>that</w:t>
      </w:r>
      <w:r>
        <w:rPr>
          <w:spacing w:val="-3"/>
          <w:sz w:val="20"/>
        </w:rPr>
        <w:t> </w:t>
      </w:r>
      <w:r>
        <w:rPr>
          <w:sz w:val="20"/>
        </w:rPr>
        <w:t>SE</w:t>
      </w:r>
      <w:r>
        <w:rPr>
          <w:spacing w:val="-3"/>
          <w:sz w:val="20"/>
        </w:rPr>
        <w:t> </w:t>
      </w:r>
      <w:r>
        <w:rPr>
          <w:sz w:val="20"/>
        </w:rPr>
        <w:t>gain</w:t>
      </w:r>
      <w:r>
        <w:rPr>
          <w:spacing w:val="-2"/>
          <w:sz w:val="20"/>
        </w:rPr>
        <w:t> </w:t>
      </w:r>
      <w:r>
        <w:rPr>
          <w:sz w:val="20"/>
        </w:rPr>
        <w:t>is</w:t>
      </w:r>
      <w:r>
        <w:rPr>
          <w:spacing w:val="-4"/>
          <w:sz w:val="20"/>
        </w:rPr>
        <w:t> </w:t>
      </w:r>
      <w:r>
        <w:rPr>
          <w:sz w:val="20"/>
        </w:rPr>
        <w:t>maximum</w:t>
      </w:r>
      <w:r>
        <w:rPr>
          <w:spacing w:val="-2"/>
          <w:sz w:val="20"/>
        </w:rPr>
        <w:t> </w:t>
      </w:r>
      <w:r>
        <w:rPr>
          <w:sz w:val="20"/>
        </w:rPr>
        <w:t>when</w:t>
      </w:r>
      <w:r>
        <w:rPr>
          <w:spacing w:val="-2"/>
          <w:sz w:val="20"/>
        </w:rPr>
        <w:t> </w:t>
      </w:r>
      <w:r>
        <w:rPr>
          <w:sz w:val="20"/>
        </w:rPr>
        <w:t>lowest</w:t>
      </w:r>
      <w:r>
        <w:rPr>
          <w:spacing w:val="-4"/>
          <w:sz w:val="20"/>
        </w:rPr>
        <w:t> </w:t>
      </w:r>
      <w:r>
        <w:rPr>
          <w:sz w:val="20"/>
        </w:rPr>
        <w:t>SS</w:t>
      </w:r>
      <w:r>
        <w:rPr>
          <w:spacing w:val="-4"/>
          <w:sz w:val="20"/>
        </w:rPr>
        <w:t> </w:t>
      </w:r>
      <w:r>
        <w:rPr>
          <w:sz w:val="20"/>
        </w:rPr>
        <w:t>Burst</w:t>
      </w:r>
      <w:r>
        <w:rPr>
          <w:spacing w:val="-1"/>
          <w:sz w:val="20"/>
        </w:rPr>
        <w:t> </w:t>
      </w:r>
      <w:r>
        <w:rPr>
          <w:spacing w:val="-5"/>
          <w:sz w:val="20"/>
        </w:rPr>
        <w:t>Set</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configuration</w:t>
      </w:r>
      <w:r>
        <w:rPr>
          <w:spacing w:val="-3"/>
          <w:sz w:val="20"/>
        </w:rPr>
        <w:t> </w:t>
      </w:r>
      <w:r>
        <w:rPr>
          <w:sz w:val="20"/>
        </w:rPr>
        <w:t>is</w:t>
      </w:r>
      <w:r>
        <w:rPr>
          <w:spacing w:val="-2"/>
          <w:sz w:val="20"/>
        </w:rPr>
        <w:t> </w:t>
      </w:r>
      <w:r>
        <w:rPr>
          <w:sz w:val="20"/>
        </w:rPr>
        <w:t>chosen</w:t>
      </w:r>
      <w:r>
        <w:rPr>
          <w:spacing w:val="-3"/>
          <w:sz w:val="20"/>
        </w:rPr>
        <w:t> </w:t>
      </w:r>
      <w:r>
        <w:rPr>
          <w:sz w:val="20"/>
        </w:rPr>
        <w:t>for</w:t>
      </w:r>
      <w:r>
        <w:rPr>
          <w:spacing w:val="-3"/>
          <w:sz w:val="20"/>
        </w:rPr>
        <w:t> </w:t>
      </w:r>
      <w:r>
        <w:rPr>
          <w:sz w:val="20"/>
        </w:rPr>
        <w:t>the</w:t>
      </w:r>
      <w:r>
        <w:rPr>
          <w:spacing w:val="-1"/>
          <w:sz w:val="20"/>
        </w:rPr>
        <w:t> </w:t>
      </w:r>
      <w:r>
        <w:rPr>
          <w:sz w:val="20"/>
        </w:rPr>
        <w:t>system</w:t>
      </w:r>
      <w:r>
        <w:rPr>
          <w:spacing w:val="-1"/>
          <w:sz w:val="20"/>
        </w:rPr>
        <w:t> </w:t>
      </w:r>
      <w:r>
        <w:rPr>
          <w:sz w:val="20"/>
        </w:rPr>
        <w:t>(within</w:t>
      </w:r>
      <w:r>
        <w:rPr>
          <w:spacing w:val="-1"/>
          <w:sz w:val="20"/>
        </w:rPr>
        <w:t> </w:t>
      </w:r>
      <w:r>
        <w:rPr>
          <w:sz w:val="20"/>
        </w:rPr>
        <w:t>the</w:t>
      </w:r>
      <w:r>
        <w:rPr>
          <w:spacing w:val="-4"/>
          <w:sz w:val="20"/>
        </w:rPr>
        <w:t> </w:t>
      </w:r>
      <w:r>
        <w:rPr>
          <w:sz w:val="20"/>
        </w:rPr>
        <w:t>configuration</w:t>
      </w:r>
      <w:r>
        <w:rPr>
          <w:spacing w:val="-1"/>
          <w:sz w:val="20"/>
        </w:rPr>
        <w:t> </w:t>
      </w:r>
      <w:r>
        <w:rPr>
          <w:sz w:val="20"/>
        </w:rPr>
        <w:t>range</w:t>
      </w:r>
      <w:r>
        <w:rPr>
          <w:spacing w:val="-1"/>
          <w:sz w:val="20"/>
        </w:rPr>
        <w:t> </w:t>
      </w:r>
      <w:r>
        <w:rPr>
          <w:sz w:val="20"/>
        </w:rPr>
        <w:t>supported</w:t>
      </w:r>
      <w:r>
        <w:rPr>
          <w:spacing w:val="-1"/>
          <w:sz w:val="20"/>
        </w:rPr>
        <w:t> </w:t>
      </w:r>
      <w:r>
        <w:rPr>
          <w:sz w:val="20"/>
        </w:rPr>
        <w:t>by</w:t>
      </w:r>
      <w:r>
        <w:rPr>
          <w:spacing w:val="-2"/>
          <w:sz w:val="20"/>
        </w:rPr>
        <w:t> </w:t>
      </w:r>
      <w:r>
        <w:rPr>
          <w:sz w:val="20"/>
        </w:rPr>
        <w:t>3GPP).</w:t>
      </w:r>
      <w:r>
        <w:rPr>
          <w:spacing w:val="-1"/>
          <w:sz w:val="20"/>
        </w:rPr>
        <w:t> </w:t>
      </w:r>
      <w:r>
        <w:rPr>
          <w:spacing w:val="-2"/>
          <w:sz w:val="20"/>
        </w:rPr>
        <w:t>However,</w:t>
      </w:r>
    </w:p>
    <w:p>
      <w:pPr>
        <w:pStyle w:val="ListParagraph"/>
        <w:numPr>
          <w:ilvl w:val="0"/>
          <w:numId w:val="96"/>
        </w:numPr>
        <w:tabs>
          <w:tab w:pos="2393" w:val="left" w:leader="none"/>
        </w:tabs>
        <w:spacing w:line="240" w:lineRule="auto" w:before="20" w:after="0"/>
        <w:ind w:left="2393" w:right="0" w:hanging="2218"/>
        <w:jc w:val="left"/>
        <w:rPr>
          <w:sz w:val="20"/>
        </w:rPr>
      </w:pPr>
      <w:r>
        <w:rPr>
          <w:sz w:val="20"/>
        </w:rPr>
        <w:t>this</w:t>
      </w:r>
      <w:r>
        <w:rPr>
          <w:spacing w:val="21"/>
          <w:sz w:val="20"/>
        </w:rPr>
        <w:t> </w:t>
      </w:r>
      <w:r>
        <w:rPr>
          <w:sz w:val="20"/>
        </w:rPr>
        <w:t>would</w:t>
      </w:r>
      <w:r>
        <w:rPr>
          <w:spacing w:val="23"/>
          <w:sz w:val="20"/>
        </w:rPr>
        <w:t> </w:t>
      </w:r>
      <w:r>
        <w:rPr>
          <w:sz w:val="20"/>
        </w:rPr>
        <w:t>lead</w:t>
      </w:r>
      <w:r>
        <w:rPr>
          <w:spacing w:val="25"/>
          <w:sz w:val="20"/>
        </w:rPr>
        <w:t> </w:t>
      </w:r>
      <w:r>
        <w:rPr>
          <w:sz w:val="20"/>
        </w:rPr>
        <w:t>to</w:t>
      </w:r>
      <w:r>
        <w:rPr>
          <w:spacing w:val="23"/>
          <w:sz w:val="20"/>
        </w:rPr>
        <w:t> </w:t>
      </w:r>
      <w:r>
        <w:rPr>
          <w:sz w:val="20"/>
        </w:rPr>
        <w:t>degraded</w:t>
      </w:r>
      <w:r>
        <w:rPr>
          <w:spacing w:val="22"/>
          <w:sz w:val="20"/>
        </w:rPr>
        <w:t> </w:t>
      </w:r>
      <w:r>
        <w:rPr>
          <w:sz w:val="20"/>
        </w:rPr>
        <w:t>Initial</w:t>
      </w:r>
      <w:r>
        <w:rPr>
          <w:spacing w:val="22"/>
          <w:sz w:val="20"/>
        </w:rPr>
        <w:t> </w:t>
      </w:r>
      <w:r>
        <w:rPr>
          <w:sz w:val="20"/>
        </w:rPr>
        <w:t>Access</w:t>
      </w:r>
      <w:r>
        <w:rPr>
          <w:spacing w:val="21"/>
          <w:sz w:val="20"/>
        </w:rPr>
        <w:t> </w:t>
      </w:r>
      <w:r>
        <w:rPr>
          <w:sz w:val="20"/>
        </w:rPr>
        <w:t>(IA)</w:t>
      </w:r>
      <w:r>
        <w:rPr>
          <w:spacing w:val="24"/>
          <w:sz w:val="20"/>
        </w:rPr>
        <w:t> </w:t>
      </w:r>
      <w:r>
        <w:rPr>
          <w:sz w:val="20"/>
        </w:rPr>
        <w:t>latency</w:t>
      </w:r>
      <w:r>
        <w:rPr>
          <w:spacing w:val="24"/>
          <w:sz w:val="20"/>
        </w:rPr>
        <w:t> </w:t>
      </w:r>
      <w:r>
        <w:rPr>
          <w:sz w:val="20"/>
        </w:rPr>
        <w:t>KPI.</w:t>
      </w:r>
      <w:r>
        <w:rPr>
          <w:spacing w:val="24"/>
          <w:sz w:val="20"/>
        </w:rPr>
        <w:t> </w:t>
      </w:r>
      <w:r>
        <w:rPr>
          <w:sz w:val="20"/>
        </w:rPr>
        <w:t>Thus,</w:t>
      </w:r>
      <w:r>
        <w:rPr>
          <w:spacing w:val="23"/>
          <w:sz w:val="20"/>
        </w:rPr>
        <w:t> </w:t>
      </w:r>
      <w:r>
        <w:rPr>
          <w:sz w:val="20"/>
        </w:rPr>
        <w:t>we</w:t>
      </w:r>
      <w:r>
        <w:rPr>
          <w:spacing w:val="23"/>
          <w:sz w:val="20"/>
        </w:rPr>
        <w:t> </w:t>
      </w:r>
      <w:r>
        <w:rPr>
          <w:sz w:val="20"/>
        </w:rPr>
        <w:t>need</w:t>
      </w:r>
      <w:r>
        <w:rPr>
          <w:spacing w:val="24"/>
          <w:sz w:val="20"/>
        </w:rPr>
        <w:t> </w:t>
      </w:r>
      <w:r>
        <w:rPr>
          <w:sz w:val="20"/>
        </w:rPr>
        <w:t>to</w:t>
      </w:r>
      <w:r>
        <w:rPr>
          <w:spacing w:val="23"/>
          <w:sz w:val="20"/>
        </w:rPr>
        <w:t> </w:t>
      </w:r>
      <w:r>
        <w:rPr>
          <w:sz w:val="20"/>
        </w:rPr>
        <w:t>opt</w:t>
      </w:r>
      <w:r>
        <w:rPr>
          <w:spacing w:val="22"/>
          <w:sz w:val="20"/>
        </w:rPr>
        <w:t> </w:t>
      </w:r>
      <w:r>
        <w:rPr>
          <w:sz w:val="20"/>
        </w:rPr>
        <w:t>for</w:t>
      </w:r>
      <w:r>
        <w:rPr>
          <w:spacing w:val="22"/>
          <w:sz w:val="20"/>
        </w:rPr>
        <w:t> </w:t>
      </w:r>
      <w:r>
        <w:rPr>
          <w:spacing w:val="-2"/>
          <w:sz w:val="20"/>
        </w:rPr>
        <w:t>constrained</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optimization</w:t>
      </w:r>
      <w:r>
        <w:rPr>
          <w:spacing w:val="25"/>
          <w:sz w:val="20"/>
        </w:rPr>
        <w:t> </w:t>
      </w:r>
      <w:r>
        <w:rPr>
          <w:sz w:val="20"/>
        </w:rPr>
        <w:t>techniques</w:t>
      </w:r>
      <w:r>
        <w:rPr>
          <w:spacing w:val="23"/>
          <w:sz w:val="20"/>
        </w:rPr>
        <w:t> </w:t>
      </w:r>
      <w:r>
        <w:rPr>
          <w:sz w:val="20"/>
        </w:rPr>
        <w:t>to</w:t>
      </w:r>
      <w:r>
        <w:rPr>
          <w:spacing w:val="25"/>
          <w:sz w:val="20"/>
        </w:rPr>
        <w:t> </w:t>
      </w:r>
      <w:r>
        <w:rPr>
          <w:sz w:val="20"/>
        </w:rPr>
        <w:t>avoid</w:t>
      </w:r>
      <w:r>
        <w:rPr>
          <w:spacing w:val="24"/>
          <w:sz w:val="20"/>
        </w:rPr>
        <w:t> </w:t>
      </w:r>
      <w:r>
        <w:rPr>
          <w:sz w:val="20"/>
        </w:rPr>
        <w:t>increase</w:t>
      </w:r>
      <w:r>
        <w:rPr>
          <w:spacing w:val="25"/>
          <w:sz w:val="20"/>
        </w:rPr>
        <w:t> </w:t>
      </w:r>
      <w:r>
        <w:rPr>
          <w:sz w:val="20"/>
        </w:rPr>
        <w:t>in</w:t>
      </w:r>
      <w:r>
        <w:rPr>
          <w:spacing w:val="24"/>
          <w:sz w:val="20"/>
        </w:rPr>
        <w:t> </w:t>
      </w:r>
      <w:r>
        <w:rPr>
          <w:sz w:val="20"/>
        </w:rPr>
        <w:t>IA</w:t>
      </w:r>
      <w:r>
        <w:rPr>
          <w:spacing w:val="24"/>
          <w:sz w:val="20"/>
        </w:rPr>
        <w:t> </w:t>
      </w:r>
      <w:r>
        <w:rPr>
          <w:sz w:val="20"/>
        </w:rPr>
        <w:t>latency</w:t>
      </w:r>
      <w:r>
        <w:rPr>
          <w:spacing w:val="26"/>
          <w:sz w:val="20"/>
        </w:rPr>
        <w:t> </w:t>
      </w:r>
      <w:r>
        <w:rPr>
          <w:sz w:val="20"/>
        </w:rPr>
        <w:t>beyond</w:t>
      </w:r>
      <w:r>
        <w:rPr>
          <w:spacing w:val="22"/>
          <w:sz w:val="20"/>
        </w:rPr>
        <w:t> </w:t>
      </w:r>
      <w:r>
        <w:rPr>
          <w:sz w:val="20"/>
        </w:rPr>
        <w:t>operator</w:t>
      </w:r>
      <w:r>
        <w:rPr>
          <w:spacing w:val="25"/>
          <w:sz w:val="20"/>
        </w:rPr>
        <w:t> </w:t>
      </w:r>
      <w:r>
        <w:rPr>
          <w:sz w:val="20"/>
        </w:rPr>
        <w:t>mentioned</w:t>
      </w:r>
      <w:r>
        <w:rPr>
          <w:spacing w:val="25"/>
          <w:sz w:val="20"/>
        </w:rPr>
        <w:t> </w:t>
      </w:r>
      <w:r>
        <w:rPr>
          <w:sz w:val="20"/>
        </w:rPr>
        <w:t>limit.</w:t>
      </w:r>
      <w:r>
        <w:rPr>
          <w:spacing w:val="25"/>
          <w:sz w:val="20"/>
        </w:rPr>
        <w:t> </w:t>
      </w:r>
      <w:r>
        <w:rPr>
          <w:spacing w:val="-2"/>
          <w:sz w:val="20"/>
        </w:rPr>
        <w:t>Another</w:t>
      </w:r>
    </w:p>
    <w:p>
      <w:pPr>
        <w:pStyle w:val="ListParagraph"/>
        <w:numPr>
          <w:ilvl w:val="0"/>
          <w:numId w:val="96"/>
        </w:numPr>
        <w:tabs>
          <w:tab w:pos="2393" w:val="left" w:leader="none"/>
        </w:tabs>
        <w:spacing w:line="240" w:lineRule="auto" w:before="20" w:after="0"/>
        <w:ind w:left="2393" w:right="0" w:hanging="2218"/>
        <w:jc w:val="left"/>
        <w:rPr>
          <w:sz w:val="20"/>
        </w:rPr>
      </w:pPr>
      <w:r>
        <w:rPr>
          <w:sz w:val="20"/>
        </w:rPr>
        <w:t>important</w:t>
      </w:r>
      <w:r>
        <w:rPr>
          <w:spacing w:val="20"/>
          <w:sz w:val="20"/>
        </w:rPr>
        <w:t> </w:t>
      </w:r>
      <w:r>
        <w:rPr>
          <w:sz w:val="20"/>
        </w:rPr>
        <w:t>aspect</w:t>
      </w:r>
      <w:r>
        <w:rPr>
          <w:spacing w:val="20"/>
          <w:sz w:val="20"/>
        </w:rPr>
        <w:t> </w:t>
      </w:r>
      <w:r>
        <w:rPr>
          <w:sz w:val="20"/>
        </w:rPr>
        <w:t>of</w:t>
      </w:r>
      <w:r>
        <w:rPr>
          <w:spacing w:val="20"/>
          <w:sz w:val="20"/>
        </w:rPr>
        <w:t> </w:t>
      </w:r>
      <w:r>
        <w:rPr>
          <w:sz w:val="20"/>
        </w:rPr>
        <w:t>the</w:t>
      </w:r>
      <w:r>
        <w:rPr>
          <w:spacing w:val="20"/>
          <w:sz w:val="20"/>
        </w:rPr>
        <w:t> </w:t>
      </w:r>
      <w:r>
        <w:rPr>
          <w:sz w:val="20"/>
        </w:rPr>
        <w:t>optimizer</w:t>
      </w:r>
      <w:r>
        <w:rPr>
          <w:spacing w:val="21"/>
          <w:sz w:val="20"/>
        </w:rPr>
        <w:t> </w:t>
      </w:r>
      <w:r>
        <w:rPr>
          <w:sz w:val="20"/>
        </w:rPr>
        <w:t>is</w:t>
      </w:r>
      <w:r>
        <w:rPr>
          <w:spacing w:val="19"/>
          <w:sz w:val="20"/>
        </w:rPr>
        <w:t> </w:t>
      </w:r>
      <w:r>
        <w:rPr>
          <w:sz w:val="20"/>
        </w:rPr>
        <w:t>to</w:t>
      </w:r>
      <w:r>
        <w:rPr>
          <w:spacing w:val="20"/>
          <w:sz w:val="20"/>
        </w:rPr>
        <w:t> </w:t>
      </w:r>
      <w:r>
        <w:rPr>
          <w:sz w:val="20"/>
        </w:rPr>
        <w:t>consider</w:t>
      </w:r>
      <w:r>
        <w:rPr>
          <w:spacing w:val="21"/>
          <w:sz w:val="20"/>
        </w:rPr>
        <w:t> </w:t>
      </w:r>
      <w:r>
        <w:rPr>
          <w:sz w:val="20"/>
        </w:rPr>
        <w:t>slow</w:t>
      </w:r>
      <w:r>
        <w:rPr>
          <w:spacing w:val="22"/>
          <w:sz w:val="20"/>
        </w:rPr>
        <w:t> </w:t>
      </w:r>
      <w:r>
        <w:rPr>
          <w:sz w:val="20"/>
        </w:rPr>
        <w:t>time</w:t>
      </w:r>
      <w:r>
        <w:rPr>
          <w:spacing w:val="21"/>
          <w:sz w:val="20"/>
        </w:rPr>
        <w:t> </w:t>
      </w:r>
      <w:r>
        <w:rPr>
          <w:sz w:val="20"/>
        </w:rPr>
        <w:t>varying</w:t>
      </w:r>
      <w:r>
        <w:rPr>
          <w:spacing w:val="21"/>
          <w:sz w:val="20"/>
        </w:rPr>
        <w:t> </w:t>
      </w:r>
      <w:r>
        <w:rPr>
          <w:sz w:val="20"/>
        </w:rPr>
        <w:t>network</w:t>
      </w:r>
      <w:r>
        <w:rPr>
          <w:spacing w:val="21"/>
          <w:sz w:val="20"/>
        </w:rPr>
        <w:t> </w:t>
      </w:r>
      <w:r>
        <w:rPr>
          <w:sz w:val="20"/>
        </w:rPr>
        <w:t>usage</w:t>
      </w:r>
      <w:r>
        <w:rPr>
          <w:spacing w:val="20"/>
          <w:sz w:val="20"/>
        </w:rPr>
        <w:t> </w:t>
      </w:r>
      <w:r>
        <w:rPr>
          <w:sz w:val="20"/>
        </w:rPr>
        <w:t>pattern</w:t>
      </w:r>
      <w:r>
        <w:rPr>
          <w:spacing w:val="21"/>
          <w:sz w:val="20"/>
        </w:rPr>
        <w:t> </w:t>
      </w:r>
      <w:r>
        <w:rPr>
          <w:sz w:val="20"/>
        </w:rPr>
        <w:t>and</w:t>
      </w:r>
      <w:r>
        <w:rPr>
          <w:spacing w:val="21"/>
          <w:sz w:val="20"/>
        </w:rPr>
        <w:t> </w:t>
      </w:r>
      <w:r>
        <w:rPr>
          <w:spacing w:val="-4"/>
          <w:sz w:val="20"/>
        </w:rPr>
        <w:t>time</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varying</w:t>
      </w:r>
      <w:r>
        <w:rPr>
          <w:spacing w:val="-9"/>
          <w:sz w:val="20"/>
        </w:rPr>
        <w:t> </w:t>
      </w:r>
      <w:r>
        <w:rPr>
          <w:sz w:val="20"/>
        </w:rPr>
        <w:t>UE</w:t>
      </w:r>
      <w:r>
        <w:rPr>
          <w:spacing w:val="-7"/>
          <w:sz w:val="20"/>
        </w:rPr>
        <w:t> </w:t>
      </w:r>
      <w:r>
        <w:rPr>
          <w:sz w:val="20"/>
        </w:rPr>
        <w:t>distribution</w:t>
      </w:r>
      <w:r>
        <w:rPr>
          <w:spacing w:val="-8"/>
          <w:sz w:val="20"/>
        </w:rPr>
        <w:t> </w:t>
      </w:r>
      <w:r>
        <w:rPr>
          <w:sz w:val="20"/>
        </w:rPr>
        <w:t>patterns</w:t>
      </w:r>
      <w:r>
        <w:rPr>
          <w:spacing w:val="-7"/>
          <w:sz w:val="20"/>
        </w:rPr>
        <w:t> </w:t>
      </w:r>
      <w:r>
        <w:rPr>
          <w:sz w:val="20"/>
        </w:rPr>
        <w:t>which</w:t>
      </w:r>
      <w:r>
        <w:rPr>
          <w:spacing w:val="-6"/>
          <w:sz w:val="20"/>
        </w:rPr>
        <w:t> </w:t>
      </w:r>
      <w:r>
        <w:rPr>
          <w:sz w:val="20"/>
        </w:rPr>
        <w:t>can</w:t>
      </w:r>
      <w:r>
        <w:rPr>
          <w:spacing w:val="-9"/>
          <w:sz w:val="20"/>
        </w:rPr>
        <w:t> </w:t>
      </w:r>
      <w:r>
        <w:rPr>
          <w:sz w:val="20"/>
        </w:rPr>
        <w:t>be</w:t>
      </w:r>
      <w:r>
        <w:rPr>
          <w:spacing w:val="-6"/>
          <w:sz w:val="20"/>
        </w:rPr>
        <w:t> </w:t>
      </w:r>
      <w:r>
        <w:rPr>
          <w:sz w:val="20"/>
        </w:rPr>
        <w:t>inferred</w:t>
      </w:r>
      <w:r>
        <w:rPr>
          <w:spacing w:val="-6"/>
          <w:sz w:val="20"/>
        </w:rPr>
        <w:t> </w:t>
      </w:r>
      <w:r>
        <w:rPr>
          <w:sz w:val="20"/>
        </w:rPr>
        <w:t>from</w:t>
      </w:r>
      <w:r>
        <w:rPr>
          <w:spacing w:val="-8"/>
          <w:sz w:val="20"/>
        </w:rPr>
        <w:t> </w:t>
      </w:r>
      <w:r>
        <w:rPr>
          <w:sz w:val="20"/>
        </w:rPr>
        <w:t>the</w:t>
      </w:r>
      <w:r>
        <w:rPr>
          <w:spacing w:val="-7"/>
          <w:sz w:val="20"/>
        </w:rPr>
        <w:t> </w:t>
      </w:r>
      <w:r>
        <w:rPr>
          <w:sz w:val="20"/>
        </w:rPr>
        <w:t>available</w:t>
      </w:r>
      <w:r>
        <w:rPr>
          <w:spacing w:val="-7"/>
          <w:sz w:val="20"/>
        </w:rPr>
        <w:t> </w:t>
      </w:r>
      <w:r>
        <w:rPr>
          <w:sz w:val="20"/>
        </w:rPr>
        <w:t>measurements,</w:t>
      </w:r>
      <w:r>
        <w:rPr>
          <w:spacing w:val="-6"/>
          <w:sz w:val="20"/>
        </w:rPr>
        <w:t> </w:t>
      </w:r>
      <w:r>
        <w:rPr>
          <w:spacing w:val="-2"/>
          <w:sz w:val="20"/>
        </w:rPr>
        <w:t>observations,</w:t>
      </w:r>
    </w:p>
    <w:p>
      <w:pPr>
        <w:pStyle w:val="ListParagraph"/>
        <w:numPr>
          <w:ilvl w:val="0"/>
          <w:numId w:val="96"/>
        </w:numPr>
        <w:tabs>
          <w:tab w:pos="2393" w:val="left" w:leader="none"/>
        </w:tabs>
        <w:spacing w:line="240" w:lineRule="auto" w:before="20" w:after="0"/>
        <w:ind w:left="2393" w:right="0" w:hanging="2218"/>
        <w:jc w:val="left"/>
        <w:rPr>
          <w:sz w:val="20"/>
        </w:rPr>
      </w:pPr>
      <w:r>
        <w:rPr>
          <w:sz w:val="20"/>
        </w:rPr>
        <w:t>PIs.</w:t>
      </w:r>
      <w:r>
        <w:rPr>
          <w:spacing w:val="-13"/>
          <w:sz w:val="20"/>
        </w:rPr>
        <w:t> </w:t>
      </w:r>
      <w:r>
        <w:rPr>
          <w:sz w:val="20"/>
        </w:rPr>
        <w:t>Thus,</w:t>
      </w:r>
      <w:r>
        <w:rPr>
          <w:spacing w:val="-12"/>
          <w:sz w:val="20"/>
        </w:rPr>
        <w:t> </w:t>
      </w:r>
      <w:r>
        <w:rPr>
          <w:sz w:val="20"/>
        </w:rPr>
        <w:t>the</w:t>
      </w:r>
      <w:r>
        <w:rPr>
          <w:spacing w:val="-13"/>
          <w:sz w:val="20"/>
        </w:rPr>
        <w:t> </w:t>
      </w:r>
      <w:r>
        <w:rPr>
          <w:sz w:val="20"/>
        </w:rPr>
        <w:t>optimizer</w:t>
      </w:r>
      <w:r>
        <w:rPr>
          <w:spacing w:val="-12"/>
          <w:sz w:val="20"/>
        </w:rPr>
        <w:t> </w:t>
      </w:r>
      <w:r>
        <w:rPr>
          <w:sz w:val="20"/>
        </w:rPr>
        <w:t>will</w:t>
      </w:r>
      <w:r>
        <w:rPr>
          <w:spacing w:val="-13"/>
          <w:sz w:val="20"/>
        </w:rPr>
        <w:t> </w:t>
      </w:r>
      <w:r>
        <w:rPr>
          <w:sz w:val="20"/>
        </w:rPr>
        <w:t>provide</w:t>
      </w:r>
      <w:r>
        <w:rPr>
          <w:spacing w:val="-12"/>
          <w:sz w:val="20"/>
        </w:rPr>
        <w:t> </w:t>
      </w:r>
      <w:r>
        <w:rPr>
          <w:sz w:val="20"/>
        </w:rPr>
        <w:t>slow</w:t>
      </w:r>
      <w:r>
        <w:rPr>
          <w:spacing w:val="-13"/>
          <w:sz w:val="20"/>
        </w:rPr>
        <w:t> </w:t>
      </w:r>
      <w:r>
        <w:rPr>
          <w:sz w:val="20"/>
        </w:rPr>
        <w:t>time</w:t>
      </w:r>
      <w:r>
        <w:rPr>
          <w:spacing w:val="-12"/>
          <w:sz w:val="20"/>
        </w:rPr>
        <w:t> </w:t>
      </w:r>
      <w:r>
        <w:rPr>
          <w:sz w:val="20"/>
        </w:rPr>
        <w:t>varying</w:t>
      </w:r>
      <w:r>
        <w:rPr>
          <w:spacing w:val="-13"/>
          <w:sz w:val="20"/>
        </w:rPr>
        <w:t> </w:t>
      </w:r>
      <w:r>
        <w:rPr>
          <w:sz w:val="20"/>
        </w:rPr>
        <w:t>SS</w:t>
      </w:r>
      <w:r>
        <w:rPr>
          <w:spacing w:val="-12"/>
          <w:sz w:val="20"/>
        </w:rPr>
        <w:t> </w:t>
      </w:r>
      <w:r>
        <w:rPr>
          <w:sz w:val="20"/>
        </w:rPr>
        <w:t>Burst</w:t>
      </w:r>
      <w:r>
        <w:rPr>
          <w:spacing w:val="-12"/>
          <w:sz w:val="20"/>
        </w:rPr>
        <w:t> </w:t>
      </w:r>
      <w:r>
        <w:rPr>
          <w:sz w:val="20"/>
        </w:rPr>
        <w:t>Set</w:t>
      </w:r>
      <w:r>
        <w:rPr>
          <w:spacing w:val="-12"/>
          <w:sz w:val="20"/>
        </w:rPr>
        <w:t> </w:t>
      </w:r>
      <w:r>
        <w:rPr>
          <w:sz w:val="20"/>
        </w:rPr>
        <w:t>configuration</w:t>
      </w:r>
      <w:r>
        <w:rPr>
          <w:spacing w:val="-12"/>
          <w:sz w:val="20"/>
        </w:rPr>
        <w:t> </w:t>
      </w:r>
      <w:r>
        <w:rPr>
          <w:sz w:val="20"/>
        </w:rPr>
        <w:t>per</w:t>
      </w:r>
      <w:r>
        <w:rPr>
          <w:spacing w:val="-13"/>
          <w:sz w:val="20"/>
        </w:rPr>
        <w:t> </w:t>
      </w:r>
      <w:r>
        <w:rPr>
          <w:sz w:val="20"/>
        </w:rPr>
        <w:t>gNB/TRP</w:t>
      </w:r>
      <w:r>
        <w:rPr>
          <w:spacing w:val="-12"/>
          <w:sz w:val="20"/>
        </w:rPr>
        <w:t> </w:t>
      </w:r>
      <w:r>
        <w:rPr>
          <w:spacing w:val="-2"/>
          <w:sz w:val="20"/>
        </w:rPr>
        <w:t>which</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will</w:t>
      </w:r>
      <w:r>
        <w:rPr>
          <w:spacing w:val="-5"/>
          <w:sz w:val="20"/>
        </w:rPr>
        <w:t> </w:t>
      </w:r>
      <w:r>
        <w:rPr>
          <w:sz w:val="20"/>
        </w:rPr>
        <w:t>result</w:t>
      </w:r>
      <w:r>
        <w:rPr>
          <w:spacing w:val="-4"/>
          <w:sz w:val="20"/>
        </w:rPr>
        <w:t> </w:t>
      </w:r>
      <w:r>
        <w:rPr>
          <w:sz w:val="20"/>
        </w:rPr>
        <w:t>in</w:t>
      </w:r>
      <w:r>
        <w:rPr>
          <w:spacing w:val="-3"/>
          <w:sz w:val="20"/>
        </w:rPr>
        <w:t> </w:t>
      </w:r>
      <w:r>
        <w:rPr>
          <w:sz w:val="20"/>
        </w:rPr>
        <w:t>system</w:t>
      </w:r>
      <w:r>
        <w:rPr>
          <w:spacing w:val="-3"/>
          <w:sz w:val="20"/>
        </w:rPr>
        <w:t> </w:t>
      </w:r>
      <w:r>
        <w:rPr>
          <w:sz w:val="20"/>
        </w:rPr>
        <w:t>overhead</w:t>
      </w:r>
      <w:r>
        <w:rPr>
          <w:spacing w:val="-4"/>
          <w:sz w:val="20"/>
        </w:rPr>
        <w:t> </w:t>
      </w:r>
      <w:r>
        <w:rPr>
          <w:sz w:val="20"/>
        </w:rPr>
        <w:t>reduction</w:t>
      </w:r>
      <w:r>
        <w:rPr>
          <w:spacing w:val="-3"/>
          <w:sz w:val="20"/>
        </w:rPr>
        <w:t> </w:t>
      </w:r>
      <w:r>
        <w:rPr>
          <w:sz w:val="20"/>
        </w:rPr>
        <w:t>and</w:t>
      </w:r>
      <w:r>
        <w:rPr>
          <w:spacing w:val="-4"/>
          <w:sz w:val="20"/>
        </w:rPr>
        <w:t> </w:t>
      </w:r>
      <w:r>
        <w:rPr>
          <w:sz w:val="20"/>
        </w:rPr>
        <w:t>hence</w:t>
      </w:r>
      <w:r>
        <w:rPr>
          <w:spacing w:val="-4"/>
          <w:sz w:val="20"/>
        </w:rPr>
        <w:t> </w:t>
      </w:r>
      <w:r>
        <w:rPr>
          <w:sz w:val="20"/>
        </w:rPr>
        <w:t>can</w:t>
      </w:r>
      <w:r>
        <w:rPr>
          <w:spacing w:val="-4"/>
          <w:sz w:val="20"/>
        </w:rPr>
        <w:t> </w:t>
      </w:r>
      <w:r>
        <w:rPr>
          <w:sz w:val="20"/>
        </w:rPr>
        <w:t>achieve</w:t>
      </w:r>
      <w:r>
        <w:rPr>
          <w:spacing w:val="-4"/>
          <w:sz w:val="20"/>
        </w:rPr>
        <w:t> </w:t>
      </w:r>
      <w:r>
        <w:rPr>
          <w:sz w:val="20"/>
        </w:rPr>
        <w:t>optimal</w:t>
      </w:r>
      <w:r>
        <w:rPr>
          <w:spacing w:val="-3"/>
          <w:sz w:val="20"/>
        </w:rPr>
        <w:t> </w:t>
      </w:r>
      <w:r>
        <w:rPr>
          <w:sz w:val="20"/>
        </w:rPr>
        <w:t>SE</w:t>
      </w:r>
      <w:r>
        <w:rPr>
          <w:spacing w:val="-4"/>
          <w:sz w:val="20"/>
        </w:rPr>
        <w:t> </w:t>
      </w:r>
      <w:r>
        <w:rPr>
          <w:sz w:val="20"/>
        </w:rPr>
        <w:t>gain</w:t>
      </w:r>
      <w:r>
        <w:rPr>
          <w:spacing w:val="-4"/>
          <w:sz w:val="20"/>
        </w:rPr>
        <w:t> </w:t>
      </w:r>
      <w:r>
        <w:rPr>
          <w:sz w:val="20"/>
        </w:rPr>
        <w:t>per</w:t>
      </w:r>
      <w:r>
        <w:rPr>
          <w:spacing w:val="-5"/>
          <w:sz w:val="20"/>
        </w:rPr>
        <w:t> </w:t>
      </w:r>
      <w:r>
        <w:rPr>
          <w:spacing w:val="-4"/>
          <w:sz w:val="20"/>
        </w:rPr>
        <w:t>gNB.</w:t>
      </w:r>
    </w:p>
    <w:p>
      <w:pPr>
        <w:pStyle w:val="ListParagraph"/>
        <w:numPr>
          <w:ilvl w:val="0"/>
          <w:numId w:val="96"/>
        </w:numPr>
        <w:tabs>
          <w:tab w:pos="2393" w:val="left" w:leader="none"/>
        </w:tabs>
        <w:spacing w:line="240" w:lineRule="auto" w:before="197" w:after="0"/>
        <w:ind w:left="2393" w:right="0" w:hanging="2218"/>
        <w:jc w:val="left"/>
        <w:rPr>
          <w:sz w:val="20"/>
        </w:rPr>
      </w:pPr>
      <w:r>
        <w:rPr>
          <w:sz w:val="20"/>
        </w:rPr>
        <w:t>AI/ML</w:t>
      </w:r>
      <w:r>
        <w:rPr>
          <w:spacing w:val="-10"/>
          <w:sz w:val="20"/>
        </w:rPr>
        <w:t> </w:t>
      </w:r>
      <w:r>
        <w:rPr>
          <w:sz w:val="20"/>
        </w:rPr>
        <w:t>based</w:t>
      </w:r>
      <w:r>
        <w:rPr>
          <w:spacing w:val="-10"/>
          <w:sz w:val="20"/>
        </w:rPr>
        <w:t> </w:t>
      </w:r>
      <w:r>
        <w:rPr>
          <w:sz w:val="20"/>
        </w:rPr>
        <w:t>constrained</w:t>
      </w:r>
      <w:r>
        <w:rPr>
          <w:spacing w:val="-8"/>
          <w:sz w:val="20"/>
        </w:rPr>
        <w:t> </w:t>
      </w:r>
      <w:r>
        <w:rPr>
          <w:sz w:val="20"/>
        </w:rPr>
        <w:t>optimization</w:t>
      </w:r>
      <w:r>
        <w:rPr>
          <w:spacing w:val="-10"/>
          <w:sz w:val="20"/>
        </w:rPr>
        <w:t> </w:t>
      </w:r>
      <w:r>
        <w:rPr>
          <w:sz w:val="20"/>
        </w:rPr>
        <w:t>techniques</w:t>
      </w:r>
      <w:r>
        <w:rPr>
          <w:spacing w:val="-10"/>
          <w:sz w:val="20"/>
        </w:rPr>
        <w:t> </w:t>
      </w:r>
      <w:r>
        <w:rPr>
          <w:sz w:val="20"/>
        </w:rPr>
        <w:t>are</w:t>
      </w:r>
      <w:r>
        <w:rPr>
          <w:spacing w:val="-10"/>
          <w:sz w:val="20"/>
        </w:rPr>
        <w:t> </w:t>
      </w:r>
      <w:r>
        <w:rPr>
          <w:sz w:val="20"/>
        </w:rPr>
        <w:t>ideally</w:t>
      </w:r>
      <w:r>
        <w:rPr>
          <w:spacing w:val="-10"/>
          <w:sz w:val="20"/>
        </w:rPr>
        <w:t> </w:t>
      </w:r>
      <w:r>
        <w:rPr>
          <w:sz w:val="20"/>
        </w:rPr>
        <w:t>suitable</w:t>
      </w:r>
      <w:r>
        <w:rPr>
          <w:spacing w:val="-10"/>
          <w:sz w:val="20"/>
        </w:rPr>
        <w:t> </w:t>
      </w:r>
      <w:r>
        <w:rPr>
          <w:sz w:val="20"/>
        </w:rPr>
        <w:t>for</w:t>
      </w:r>
      <w:r>
        <w:rPr>
          <w:spacing w:val="-10"/>
          <w:sz w:val="20"/>
        </w:rPr>
        <w:t> </w:t>
      </w:r>
      <w:r>
        <w:rPr>
          <w:sz w:val="20"/>
        </w:rPr>
        <w:t>large-scale</w:t>
      </w:r>
      <w:r>
        <w:rPr>
          <w:spacing w:val="-10"/>
          <w:sz w:val="20"/>
        </w:rPr>
        <w:t> </w:t>
      </w:r>
      <w:r>
        <w:rPr>
          <w:sz w:val="20"/>
        </w:rPr>
        <w:t>(multi-</w:t>
      </w:r>
      <w:r>
        <w:rPr>
          <w:spacing w:val="-2"/>
          <w:sz w:val="20"/>
        </w:rPr>
        <w:t>gNB/TRP)</w:t>
      </w:r>
    </w:p>
    <w:p>
      <w:pPr>
        <w:pStyle w:val="ListParagraph"/>
        <w:numPr>
          <w:ilvl w:val="0"/>
          <w:numId w:val="96"/>
        </w:numPr>
        <w:tabs>
          <w:tab w:pos="2393" w:val="left" w:leader="none"/>
        </w:tabs>
        <w:spacing w:line="240" w:lineRule="auto" w:before="20" w:after="0"/>
        <w:ind w:left="2393" w:right="0" w:hanging="2218"/>
        <w:jc w:val="left"/>
        <w:rPr>
          <w:sz w:val="20"/>
        </w:rPr>
      </w:pPr>
      <w:r>
        <w:rPr>
          <w:spacing w:val="-2"/>
          <w:sz w:val="20"/>
        </w:rPr>
        <w:t>and multi-parameter</w:t>
      </w:r>
      <w:r>
        <w:rPr>
          <w:spacing w:val="-1"/>
          <w:sz w:val="20"/>
        </w:rPr>
        <w:t> </w:t>
      </w:r>
      <w:r>
        <w:rPr>
          <w:spacing w:val="-2"/>
          <w:sz w:val="20"/>
        </w:rPr>
        <w:t>constrained</w:t>
      </w:r>
      <w:r>
        <w:rPr>
          <w:spacing w:val="-1"/>
          <w:sz w:val="20"/>
        </w:rPr>
        <w:t> </w:t>
      </w:r>
      <w:r>
        <w:rPr>
          <w:spacing w:val="-2"/>
          <w:sz w:val="20"/>
        </w:rPr>
        <w:t>optimization</w:t>
      </w:r>
      <w:r>
        <w:rPr>
          <w:spacing w:val="-4"/>
          <w:sz w:val="20"/>
        </w:rPr>
        <w:t> </w:t>
      </w:r>
      <w:r>
        <w:rPr>
          <w:spacing w:val="-2"/>
          <w:sz w:val="20"/>
        </w:rPr>
        <w:t>problems</w:t>
      </w:r>
      <w:r>
        <w:rPr>
          <w:spacing w:val="-4"/>
          <w:sz w:val="20"/>
        </w:rPr>
        <w:t> </w:t>
      </w:r>
      <w:r>
        <w:rPr>
          <w:spacing w:val="-2"/>
          <w:sz w:val="20"/>
        </w:rPr>
        <w:t>and</w:t>
      </w:r>
      <w:r>
        <w:rPr>
          <w:spacing w:val="-3"/>
          <w:sz w:val="20"/>
        </w:rPr>
        <w:t> </w:t>
      </w:r>
      <w:r>
        <w:rPr>
          <w:spacing w:val="-2"/>
          <w:sz w:val="20"/>
        </w:rPr>
        <w:t>result</w:t>
      </w:r>
      <w:r>
        <w:rPr>
          <w:spacing w:val="-3"/>
          <w:sz w:val="20"/>
        </w:rPr>
        <w:t> </w:t>
      </w:r>
      <w:r>
        <w:rPr>
          <w:spacing w:val="-2"/>
          <w:sz w:val="20"/>
        </w:rPr>
        <w:t>in</w:t>
      </w:r>
      <w:r>
        <w:rPr>
          <w:spacing w:val="-1"/>
          <w:sz w:val="20"/>
        </w:rPr>
        <w:t> </w:t>
      </w:r>
      <w:r>
        <w:rPr>
          <w:spacing w:val="-2"/>
          <w:sz w:val="20"/>
        </w:rPr>
        <w:t>proactive</w:t>
      </w:r>
      <w:r>
        <w:rPr>
          <w:spacing w:val="-5"/>
          <w:sz w:val="20"/>
        </w:rPr>
        <w:t> </w:t>
      </w:r>
      <w:r>
        <w:rPr>
          <w:spacing w:val="-2"/>
          <w:sz w:val="20"/>
        </w:rPr>
        <w:t>and</w:t>
      </w:r>
      <w:r>
        <w:rPr>
          <w:spacing w:val="-4"/>
          <w:sz w:val="20"/>
        </w:rPr>
        <w:t> </w:t>
      </w:r>
      <w:r>
        <w:rPr>
          <w:spacing w:val="-2"/>
          <w:sz w:val="20"/>
        </w:rPr>
        <w:t>predictable solutions</w:t>
      </w:r>
    </w:p>
    <w:p>
      <w:pPr>
        <w:pStyle w:val="ListParagraph"/>
        <w:numPr>
          <w:ilvl w:val="0"/>
          <w:numId w:val="96"/>
        </w:numPr>
        <w:tabs>
          <w:tab w:pos="2393" w:val="left" w:leader="none"/>
        </w:tabs>
        <w:spacing w:line="240" w:lineRule="auto" w:before="17" w:after="0"/>
        <w:ind w:left="2393" w:right="0" w:hanging="2218"/>
        <w:jc w:val="left"/>
        <w:rPr>
          <w:sz w:val="20"/>
        </w:rPr>
      </w:pPr>
      <w:r>
        <w:rPr>
          <w:sz w:val="20"/>
        </w:rPr>
        <w:t>for</w:t>
      </w:r>
      <w:r>
        <w:rPr>
          <w:spacing w:val="-9"/>
          <w:sz w:val="20"/>
        </w:rPr>
        <w:t> </w:t>
      </w:r>
      <w:r>
        <w:rPr>
          <w:sz w:val="20"/>
        </w:rPr>
        <w:t>realistic</w:t>
      </w:r>
      <w:r>
        <w:rPr>
          <w:spacing w:val="-8"/>
          <w:sz w:val="20"/>
        </w:rPr>
        <w:t> </w:t>
      </w:r>
      <w:r>
        <w:rPr>
          <w:sz w:val="20"/>
        </w:rPr>
        <w:t>NR</w:t>
      </w:r>
      <w:r>
        <w:rPr>
          <w:spacing w:val="-8"/>
          <w:sz w:val="20"/>
        </w:rPr>
        <w:t> </w:t>
      </w:r>
      <w:r>
        <w:rPr>
          <w:sz w:val="20"/>
        </w:rPr>
        <w:t>network</w:t>
      </w:r>
      <w:r>
        <w:rPr>
          <w:spacing w:val="-6"/>
          <w:sz w:val="20"/>
        </w:rPr>
        <w:t> </w:t>
      </w:r>
      <w:r>
        <w:rPr>
          <w:sz w:val="20"/>
        </w:rPr>
        <w:t>deployment</w:t>
      </w:r>
      <w:r>
        <w:rPr>
          <w:spacing w:val="-8"/>
          <w:sz w:val="20"/>
        </w:rPr>
        <w:t> </w:t>
      </w:r>
      <w:r>
        <w:rPr>
          <w:sz w:val="20"/>
        </w:rPr>
        <w:t>scenarios.</w:t>
      </w:r>
      <w:r>
        <w:rPr>
          <w:spacing w:val="-7"/>
          <w:sz w:val="20"/>
        </w:rPr>
        <w:t> </w:t>
      </w:r>
      <w:r>
        <w:rPr>
          <w:sz w:val="20"/>
        </w:rPr>
        <w:t>Traditionally</w:t>
      </w:r>
      <w:r>
        <w:rPr>
          <w:spacing w:val="-9"/>
          <w:sz w:val="20"/>
        </w:rPr>
        <w:t> </w:t>
      </w:r>
      <w:r>
        <w:rPr>
          <w:sz w:val="20"/>
        </w:rPr>
        <w:t>one</w:t>
      </w:r>
      <w:r>
        <w:rPr>
          <w:spacing w:val="-9"/>
          <w:sz w:val="20"/>
        </w:rPr>
        <w:t> </w:t>
      </w:r>
      <w:r>
        <w:rPr>
          <w:sz w:val="20"/>
        </w:rPr>
        <w:t>fixed</w:t>
      </w:r>
      <w:r>
        <w:rPr>
          <w:spacing w:val="-8"/>
          <w:sz w:val="20"/>
        </w:rPr>
        <w:t> </w:t>
      </w:r>
      <w:r>
        <w:rPr>
          <w:sz w:val="20"/>
        </w:rPr>
        <w:t>configuration</w:t>
      </w:r>
      <w:r>
        <w:rPr>
          <w:spacing w:val="-6"/>
          <w:sz w:val="20"/>
        </w:rPr>
        <w:t> </w:t>
      </w:r>
      <w:r>
        <w:rPr>
          <w:sz w:val="20"/>
        </w:rPr>
        <w:t>is</w:t>
      </w:r>
      <w:r>
        <w:rPr>
          <w:spacing w:val="-11"/>
          <w:sz w:val="20"/>
        </w:rPr>
        <w:t> </w:t>
      </w:r>
      <w:r>
        <w:rPr>
          <w:sz w:val="20"/>
        </w:rPr>
        <w:t>decided</w:t>
      </w:r>
      <w:r>
        <w:rPr>
          <w:spacing w:val="-6"/>
          <w:sz w:val="20"/>
        </w:rPr>
        <w:t> </w:t>
      </w:r>
      <w:r>
        <w:rPr>
          <w:sz w:val="20"/>
        </w:rPr>
        <w:t>for</w:t>
      </w:r>
      <w:r>
        <w:rPr>
          <w:spacing w:val="-7"/>
          <w:sz w:val="20"/>
        </w:rPr>
        <w:t> </w:t>
      </w:r>
      <w:r>
        <w:rPr>
          <w:spacing w:val="-5"/>
          <w:sz w:val="20"/>
        </w:rPr>
        <w:t>the</w:t>
      </w:r>
    </w:p>
    <w:p>
      <w:pPr>
        <w:pStyle w:val="ListParagraph"/>
        <w:numPr>
          <w:ilvl w:val="0"/>
          <w:numId w:val="96"/>
        </w:numPr>
        <w:tabs>
          <w:tab w:pos="2393" w:val="left" w:leader="none"/>
        </w:tabs>
        <w:spacing w:line="240" w:lineRule="auto" w:before="20" w:after="0"/>
        <w:ind w:left="2393" w:right="0" w:hanging="2218"/>
        <w:jc w:val="left"/>
        <w:rPr>
          <w:sz w:val="20"/>
        </w:rPr>
      </w:pPr>
      <w:r>
        <w:rPr>
          <w:sz w:val="20"/>
        </w:rPr>
        <w:t>network</w:t>
      </w:r>
      <w:r>
        <w:rPr>
          <w:spacing w:val="28"/>
          <w:sz w:val="20"/>
        </w:rPr>
        <w:t> </w:t>
      </w:r>
      <w:r>
        <w:rPr>
          <w:sz w:val="20"/>
        </w:rPr>
        <w:t>by</w:t>
      </w:r>
      <w:r>
        <w:rPr>
          <w:spacing w:val="29"/>
          <w:sz w:val="20"/>
        </w:rPr>
        <w:t> </w:t>
      </w:r>
      <w:r>
        <w:rPr>
          <w:sz w:val="20"/>
        </w:rPr>
        <w:t>the</w:t>
      </w:r>
      <w:r>
        <w:rPr>
          <w:spacing w:val="29"/>
          <w:sz w:val="20"/>
        </w:rPr>
        <w:t> </w:t>
      </w:r>
      <w:r>
        <w:rPr>
          <w:sz w:val="20"/>
        </w:rPr>
        <w:t>skilled</w:t>
      </w:r>
      <w:r>
        <w:rPr>
          <w:spacing w:val="29"/>
          <w:sz w:val="20"/>
        </w:rPr>
        <w:t> </w:t>
      </w:r>
      <w:r>
        <w:rPr>
          <w:sz w:val="20"/>
        </w:rPr>
        <w:t>manpower</w:t>
      </w:r>
      <w:r>
        <w:rPr>
          <w:spacing w:val="30"/>
          <w:sz w:val="20"/>
        </w:rPr>
        <w:t> </w:t>
      </w:r>
      <w:r>
        <w:rPr>
          <w:sz w:val="20"/>
        </w:rPr>
        <w:t>and</w:t>
      </w:r>
      <w:r>
        <w:rPr>
          <w:spacing w:val="29"/>
          <w:sz w:val="20"/>
        </w:rPr>
        <w:t> </w:t>
      </w:r>
      <w:r>
        <w:rPr>
          <w:sz w:val="20"/>
        </w:rPr>
        <w:t>applied</w:t>
      </w:r>
      <w:r>
        <w:rPr>
          <w:spacing w:val="27"/>
          <w:sz w:val="20"/>
        </w:rPr>
        <w:t> </w:t>
      </w:r>
      <w:r>
        <w:rPr>
          <w:sz w:val="20"/>
        </w:rPr>
        <w:t>during</w:t>
      </w:r>
      <w:r>
        <w:rPr>
          <w:spacing w:val="29"/>
          <w:sz w:val="20"/>
        </w:rPr>
        <w:t> </w:t>
      </w:r>
      <w:r>
        <w:rPr>
          <w:sz w:val="20"/>
        </w:rPr>
        <w:t>deployment</w:t>
      </w:r>
      <w:r>
        <w:rPr>
          <w:spacing w:val="28"/>
          <w:sz w:val="20"/>
        </w:rPr>
        <w:t> </w:t>
      </w:r>
      <w:r>
        <w:rPr>
          <w:sz w:val="20"/>
        </w:rPr>
        <w:t>of</w:t>
      </w:r>
      <w:r>
        <w:rPr>
          <w:spacing w:val="29"/>
          <w:sz w:val="20"/>
        </w:rPr>
        <w:t> </w:t>
      </w:r>
      <w:r>
        <w:rPr>
          <w:sz w:val="20"/>
        </w:rPr>
        <w:t>the</w:t>
      </w:r>
      <w:r>
        <w:rPr>
          <w:spacing w:val="26"/>
          <w:sz w:val="20"/>
        </w:rPr>
        <w:t> </w:t>
      </w:r>
      <w:r>
        <w:rPr>
          <w:sz w:val="20"/>
        </w:rPr>
        <w:t>network</w:t>
      </w:r>
      <w:r>
        <w:rPr>
          <w:spacing w:val="27"/>
          <w:sz w:val="20"/>
        </w:rPr>
        <w:t> </w:t>
      </w:r>
      <w:r>
        <w:rPr>
          <w:sz w:val="20"/>
        </w:rPr>
        <w:t>hence</w:t>
      </w:r>
      <w:r>
        <w:rPr>
          <w:spacing w:val="29"/>
          <w:sz w:val="20"/>
        </w:rPr>
        <w:t> </w:t>
      </w:r>
      <w:r>
        <w:rPr>
          <w:sz w:val="20"/>
        </w:rPr>
        <w:t>results</w:t>
      </w:r>
      <w:r>
        <w:rPr>
          <w:spacing w:val="27"/>
          <w:sz w:val="20"/>
        </w:rPr>
        <w:t> </w:t>
      </w:r>
      <w:r>
        <w:rPr>
          <w:spacing w:val="-5"/>
          <w:sz w:val="20"/>
        </w:rPr>
        <w:t>in</w:t>
      </w:r>
    </w:p>
    <w:p>
      <w:pPr>
        <w:pStyle w:val="ListParagraph"/>
        <w:numPr>
          <w:ilvl w:val="0"/>
          <w:numId w:val="96"/>
        </w:numPr>
        <w:tabs>
          <w:tab w:pos="2393" w:val="left" w:leader="none"/>
        </w:tabs>
        <w:spacing w:line="446" w:lineRule="auto" w:before="17" w:after="0"/>
        <w:ind w:left="175" w:right="6801" w:firstLine="0"/>
        <w:jc w:val="left"/>
        <w:rPr>
          <w:sz w:val="20"/>
        </w:rPr>
      </w:pPr>
      <w:r>
        <w:rPr>
          <w:sz w:val="20"/>
        </w:rPr>
        <w:t>inefficient</w:t>
      </w:r>
      <w:r>
        <w:rPr>
          <w:spacing w:val="-13"/>
          <w:sz w:val="20"/>
        </w:rPr>
        <w:t> </w:t>
      </w:r>
      <w:r>
        <w:rPr>
          <w:sz w:val="20"/>
        </w:rPr>
        <w:t>network</w:t>
      </w:r>
      <w:r>
        <w:rPr>
          <w:spacing w:val="-12"/>
          <w:sz w:val="20"/>
        </w:rPr>
        <w:t> </w:t>
      </w:r>
      <w:r>
        <w:rPr>
          <w:sz w:val="20"/>
        </w:rPr>
        <w:t>design. </w:t>
      </w:r>
      <w:r>
        <w:rPr>
          <w:spacing w:val="-6"/>
          <w:sz w:val="20"/>
        </w:rPr>
        <w:t>30</w:t>
      </w:r>
    </w:p>
    <w:p>
      <w:pPr>
        <w:pStyle w:val="Heading7"/>
        <w:numPr>
          <w:ilvl w:val="0"/>
          <w:numId w:val="97"/>
        </w:numPr>
        <w:tabs>
          <w:tab w:pos="1673" w:val="left" w:leader="none"/>
        </w:tabs>
        <w:spacing w:line="240" w:lineRule="auto" w:before="1" w:after="0"/>
        <w:ind w:left="1673" w:right="0" w:hanging="1498"/>
        <w:jc w:val="left"/>
      </w:pPr>
      <w:r>
        <w:rPr/>
        <w:t>Tradeoff</w:t>
      </w:r>
      <w:r>
        <w:rPr>
          <w:spacing w:val="-6"/>
        </w:rPr>
        <w:t> </w:t>
      </w:r>
      <w:r>
        <w:rPr/>
        <w:t>between</w:t>
      </w:r>
      <w:r>
        <w:rPr>
          <w:spacing w:val="-6"/>
        </w:rPr>
        <w:t> </w:t>
      </w:r>
      <w:r>
        <w:rPr/>
        <w:t>SS</w:t>
      </w:r>
      <w:r>
        <w:rPr>
          <w:spacing w:val="-6"/>
        </w:rPr>
        <w:t> </w:t>
      </w:r>
      <w:r>
        <w:rPr/>
        <w:t>Burst</w:t>
      </w:r>
      <w:r>
        <w:rPr>
          <w:spacing w:val="-3"/>
        </w:rPr>
        <w:t> </w:t>
      </w:r>
      <w:r>
        <w:rPr/>
        <w:t>Set</w:t>
      </w:r>
      <w:r>
        <w:rPr>
          <w:spacing w:val="-6"/>
        </w:rPr>
        <w:t> </w:t>
      </w:r>
      <w:r>
        <w:rPr/>
        <w:t>configuration</w:t>
      </w:r>
      <w:r>
        <w:rPr>
          <w:spacing w:val="-6"/>
        </w:rPr>
        <w:t> </w:t>
      </w:r>
      <w:r>
        <w:rPr/>
        <w:t>optimization</w:t>
      </w:r>
      <w:r>
        <w:rPr>
          <w:spacing w:val="-6"/>
        </w:rPr>
        <w:t> </w:t>
      </w:r>
      <w:r>
        <w:rPr/>
        <w:t>and</w:t>
      </w:r>
      <w:r>
        <w:rPr>
          <w:spacing w:val="-6"/>
        </w:rPr>
        <w:t> </w:t>
      </w:r>
      <w:r>
        <w:rPr/>
        <w:t>SE</w:t>
      </w:r>
      <w:r>
        <w:rPr>
          <w:spacing w:val="-7"/>
        </w:rPr>
        <w:t> </w:t>
      </w:r>
      <w:r>
        <w:rPr>
          <w:spacing w:val="-2"/>
        </w:rPr>
        <w:t>improvement:</w:t>
      </w:r>
    </w:p>
    <w:p>
      <w:pPr>
        <w:pStyle w:val="ListParagraph"/>
        <w:numPr>
          <w:ilvl w:val="0"/>
          <w:numId w:val="97"/>
        </w:numPr>
        <w:tabs>
          <w:tab w:pos="2393" w:val="left" w:leader="none"/>
        </w:tabs>
        <w:spacing w:line="240" w:lineRule="auto" w:before="198" w:after="0"/>
        <w:ind w:left="2393" w:right="0" w:hanging="2218"/>
        <w:jc w:val="left"/>
        <w:rPr>
          <w:sz w:val="20"/>
        </w:rPr>
      </w:pPr>
      <w:r>
        <w:rPr>
          <w:spacing w:val="-2"/>
          <w:sz w:val="20"/>
        </w:rPr>
        <w:t>Directly</w:t>
      </w:r>
      <w:r>
        <w:rPr>
          <w:spacing w:val="-4"/>
          <w:sz w:val="20"/>
        </w:rPr>
        <w:t> </w:t>
      </w:r>
      <w:r>
        <w:rPr>
          <w:spacing w:val="-2"/>
          <w:sz w:val="20"/>
        </w:rPr>
        <w:t>selecting the</w:t>
      </w:r>
      <w:r>
        <w:rPr>
          <w:spacing w:val="-3"/>
          <w:sz w:val="20"/>
        </w:rPr>
        <w:t> </w:t>
      </w:r>
      <w:r>
        <w:rPr>
          <w:spacing w:val="-2"/>
          <w:sz w:val="20"/>
        </w:rPr>
        <w:t>lowest</w:t>
      </w:r>
      <w:r>
        <w:rPr>
          <w:spacing w:val="-5"/>
          <w:sz w:val="20"/>
        </w:rPr>
        <w:t> </w:t>
      </w:r>
      <w:r>
        <w:rPr>
          <w:spacing w:val="-2"/>
          <w:sz w:val="20"/>
        </w:rPr>
        <w:t>SS</w:t>
      </w:r>
      <w:r>
        <w:rPr>
          <w:spacing w:val="-6"/>
          <w:sz w:val="20"/>
        </w:rPr>
        <w:t> </w:t>
      </w:r>
      <w:r>
        <w:rPr>
          <w:spacing w:val="-2"/>
          <w:sz w:val="20"/>
        </w:rPr>
        <w:t>Burst</w:t>
      </w:r>
      <w:r>
        <w:rPr>
          <w:spacing w:val="-4"/>
          <w:sz w:val="20"/>
        </w:rPr>
        <w:t> </w:t>
      </w:r>
      <w:r>
        <w:rPr>
          <w:spacing w:val="-2"/>
          <w:sz w:val="20"/>
        </w:rPr>
        <w:t>Set</w:t>
      </w:r>
      <w:r>
        <w:rPr>
          <w:spacing w:val="-5"/>
          <w:sz w:val="20"/>
        </w:rPr>
        <w:t> </w:t>
      </w:r>
      <w:r>
        <w:rPr>
          <w:spacing w:val="-2"/>
          <w:sz w:val="20"/>
        </w:rPr>
        <w:t>configuration</w:t>
      </w:r>
      <w:r>
        <w:rPr>
          <w:spacing w:val="-3"/>
          <w:sz w:val="20"/>
        </w:rPr>
        <w:t> </w:t>
      </w:r>
      <w:r>
        <w:rPr>
          <w:spacing w:val="-2"/>
          <w:sz w:val="20"/>
        </w:rPr>
        <w:t>(without</w:t>
      </w:r>
      <w:r>
        <w:rPr>
          <w:spacing w:val="-5"/>
          <w:sz w:val="20"/>
        </w:rPr>
        <w:t> </w:t>
      </w:r>
      <w:r>
        <w:rPr>
          <w:spacing w:val="-2"/>
          <w:sz w:val="20"/>
        </w:rPr>
        <w:t>considering</w:t>
      </w:r>
      <w:r>
        <w:rPr>
          <w:spacing w:val="-3"/>
          <w:sz w:val="20"/>
        </w:rPr>
        <w:t> </w:t>
      </w:r>
      <w:r>
        <w:rPr>
          <w:spacing w:val="-2"/>
          <w:sz w:val="20"/>
        </w:rPr>
        <w:t>the</w:t>
      </w:r>
      <w:r>
        <w:rPr>
          <w:spacing w:val="-7"/>
          <w:sz w:val="20"/>
        </w:rPr>
        <w:t> </w:t>
      </w:r>
      <w:r>
        <w:rPr>
          <w:spacing w:val="-2"/>
          <w:sz w:val="20"/>
        </w:rPr>
        <w:t>network</w:t>
      </w:r>
      <w:r>
        <w:rPr>
          <w:spacing w:val="-6"/>
          <w:sz w:val="20"/>
        </w:rPr>
        <w:t> </w:t>
      </w:r>
      <w:r>
        <w:rPr>
          <w:spacing w:val="-2"/>
          <w:sz w:val="20"/>
        </w:rPr>
        <w:t>usage</w:t>
      </w:r>
      <w:r>
        <w:rPr>
          <w:spacing w:val="-4"/>
          <w:sz w:val="20"/>
        </w:rPr>
        <w:t> </w:t>
      </w:r>
      <w:r>
        <w:rPr>
          <w:spacing w:val="-2"/>
          <w:sz w:val="20"/>
        </w:rPr>
        <w:t>pattern)</w:t>
      </w:r>
    </w:p>
    <w:p>
      <w:pPr>
        <w:pStyle w:val="ListParagraph"/>
        <w:numPr>
          <w:ilvl w:val="0"/>
          <w:numId w:val="97"/>
        </w:numPr>
        <w:tabs>
          <w:tab w:pos="2393" w:val="left" w:leader="none"/>
        </w:tabs>
        <w:spacing w:line="240" w:lineRule="auto" w:before="19" w:after="0"/>
        <w:ind w:left="2393" w:right="0" w:hanging="2218"/>
        <w:jc w:val="left"/>
        <w:rPr>
          <w:sz w:val="20"/>
        </w:rPr>
      </w:pPr>
      <w:r>
        <w:rPr>
          <w:sz w:val="20"/>
        </w:rPr>
        <w:t>to</w:t>
      </w:r>
      <w:r>
        <w:rPr>
          <w:spacing w:val="34"/>
          <w:sz w:val="20"/>
        </w:rPr>
        <w:t> </w:t>
      </w:r>
      <w:r>
        <w:rPr>
          <w:sz w:val="20"/>
        </w:rPr>
        <w:t>reduce</w:t>
      </w:r>
      <w:r>
        <w:rPr>
          <w:spacing w:val="34"/>
          <w:sz w:val="20"/>
        </w:rPr>
        <w:t> </w:t>
      </w:r>
      <w:r>
        <w:rPr>
          <w:sz w:val="20"/>
        </w:rPr>
        <w:t>reference</w:t>
      </w:r>
      <w:r>
        <w:rPr>
          <w:spacing w:val="35"/>
          <w:sz w:val="20"/>
        </w:rPr>
        <w:t> </w:t>
      </w:r>
      <w:r>
        <w:rPr>
          <w:sz w:val="20"/>
        </w:rPr>
        <w:t>signaling</w:t>
      </w:r>
      <w:r>
        <w:rPr>
          <w:spacing w:val="35"/>
          <w:sz w:val="20"/>
        </w:rPr>
        <w:t> </w:t>
      </w:r>
      <w:r>
        <w:rPr>
          <w:sz w:val="20"/>
        </w:rPr>
        <w:t>overhead</w:t>
      </w:r>
      <w:r>
        <w:rPr>
          <w:spacing w:val="35"/>
          <w:sz w:val="20"/>
        </w:rPr>
        <w:t> </w:t>
      </w:r>
      <w:r>
        <w:rPr>
          <w:sz w:val="20"/>
        </w:rPr>
        <w:t>will</w:t>
      </w:r>
      <w:r>
        <w:rPr>
          <w:spacing w:val="34"/>
          <w:sz w:val="20"/>
        </w:rPr>
        <w:t> </w:t>
      </w:r>
      <w:r>
        <w:rPr>
          <w:sz w:val="20"/>
        </w:rPr>
        <w:t>result</w:t>
      </w:r>
      <w:r>
        <w:rPr>
          <w:spacing w:val="34"/>
          <w:sz w:val="20"/>
        </w:rPr>
        <w:t> </w:t>
      </w:r>
      <w:r>
        <w:rPr>
          <w:sz w:val="20"/>
        </w:rPr>
        <w:t>in</w:t>
      </w:r>
      <w:r>
        <w:rPr>
          <w:spacing w:val="34"/>
          <w:sz w:val="20"/>
        </w:rPr>
        <w:t> </w:t>
      </w:r>
      <w:r>
        <w:rPr>
          <w:sz w:val="20"/>
        </w:rPr>
        <w:t>reduced</w:t>
      </w:r>
      <w:r>
        <w:rPr>
          <w:spacing w:val="35"/>
          <w:sz w:val="20"/>
        </w:rPr>
        <w:t> </w:t>
      </w:r>
      <w:r>
        <w:rPr>
          <w:sz w:val="20"/>
        </w:rPr>
        <w:t>SS</w:t>
      </w:r>
      <w:r>
        <w:rPr>
          <w:spacing w:val="33"/>
          <w:sz w:val="20"/>
        </w:rPr>
        <w:t> </w:t>
      </w:r>
      <w:r>
        <w:rPr>
          <w:sz w:val="20"/>
        </w:rPr>
        <w:t>Block</w:t>
      </w:r>
      <w:r>
        <w:rPr>
          <w:spacing w:val="36"/>
          <w:sz w:val="20"/>
        </w:rPr>
        <w:t> </w:t>
      </w:r>
      <w:r>
        <w:rPr>
          <w:sz w:val="20"/>
        </w:rPr>
        <w:t>density</w:t>
      </w:r>
      <w:r>
        <w:rPr>
          <w:spacing w:val="34"/>
          <w:sz w:val="20"/>
        </w:rPr>
        <w:t> </w:t>
      </w:r>
      <w:r>
        <w:rPr>
          <w:sz w:val="20"/>
        </w:rPr>
        <w:t>in</w:t>
      </w:r>
      <w:r>
        <w:rPr>
          <w:spacing w:val="35"/>
          <w:sz w:val="20"/>
        </w:rPr>
        <w:t> </w:t>
      </w:r>
      <w:r>
        <w:rPr>
          <w:sz w:val="20"/>
        </w:rPr>
        <w:t>both</w:t>
      </w:r>
      <w:r>
        <w:rPr>
          <w:spacing w:val="35"/>
          <w:sz w:val="20"/>
        </w:rPr>
        <w:t> </w:t>
      </w:r>
      <w:r>
        <w:rPr>
          <w:sz w:val="20"/>
        </w:rPr>
        <w:t>time</w:t>
      </w:r>
      <w:r>
        <w:rPr>
          <w:spacing w:val="35"/>
          <w:sz w:val="20"/>
        </w:rPr>
        <w:t> </w:t>
      </w:r>
      <w:r>
        <w:rPr>
          <w:spacing w:val="-5"/>
          <w:sz w:val="20"/>
        </w:rPr>
        <w:t>and</w:t>
      </w:r>
    </w:p>
    <w:p>
      <w:pPr>
        <w:pStyle w:val="ListParagraph"/>
        <w:numPr>
          <w:ilvl w:val="0"/>
          <w:numId w:val="97"/>
        </w:numPr>
        <w:tabs>
          <w:tab w:pos="2393" w:val="left" w:leader="none"/>
        </w:tabs>
        <w:spacing w:line="240" w:lineRule="auto" w:before="17" w:after="0"/>
        <w:ind w:left="2393" w:right="0" w:hanging="2218"/>
        <w:jc w:val="left"/>
        <w:rPr>
          <w:sz w:val="20"/>
        </w:rPr>
      </w:pPr>
      <w:r>
        <w:rPr>
          <w:spacing w:val="-2"/>
          <w:sz w:val="20"/>
        </w:rPr>
        <w:t>frequency</w:t>
      </w:r>
      <w:r>
        <w:rPr>
          <w:spacing w:val="-4"/>
          <w:sz w:val="20"/>
        </w:rPr>
        <w:t> </w:t>
      </w:r>
      <w:r>
        <w:rPr>
          <w:spacing w:val="-2"/>
          <w:sz w:val="20"/>
        </w:rPr>
        <w:t>directions.</w:t>
      </w:r>
      <w:r>
        <w:rPr>
          <w:spacing w:val="-5"/>
          <w:sz w:val="20"/>
        </w:rPr>
        <w:t> </w:t>
      </w:r>
      <w:r>
        <w:rPr>
          <w:spacing w:val="-2"/>
          <w:sz w:val="20"/>
        </w:rPr>
        <w:t>This</w:t>
      </w:r>
      <w:r>
        <w:rPr>
          <w:spacing w:val="-3"/>
          <w:sz w:val="20"/>
        </w:rPr>
        <w:t> </w:t>
      </w:r>
      <w:r>
        <w:rPr>
          <w:spacing w:val="-2"/>
          <w:sz w:val="20"/>
        </w:rPr>
        <w:t>may</w:t>
      </w:r>
      <w:r>
        <w:rPr>
          <w:spacing w:val="-6"/>
          <w:sz w:val="20"/>
        </w:rPr>
        <w:t> </w:t>
      </w:r>
      <w:r>
        <w:rPr>
          <w:spacing w:val="-2"/>
          <w:sz w:val="20"/>
        </w:rPr>
        <w:t>result</w:t>
      </w:r>
      <w:r>
        <w:rPr>
          <w:spacing w:val="-5"/>
          <w:sz w:val="20"/>
        </w:rPr>
        <w:t> </w:t>
      </w:r>
      <w:r>
        <w:rPr>
          <w:spacing w:val="-2"/>
          <w:sz w:val="20"/>
        </w:rPr>
        <w:t>in (a)</w:t>
      </w:r>
      <w:r>
        <w:rPr>
          <w:spacing w:val="-4"/>
          <w:sz w:val="20"/>
        </w:rPr>
        <w:t> </w:t>
      </w:r>
      <w:r>
        <w:rPr>
          <w:spacing w:val="-2"/>
          <w:sz w:val="20"/>
        </w:rPr>
        <w:t>increased</w:t>
      </w:r>
      <w:r>
        <w:rPr>
          <w:spacing w:val="-4"/>
          <w:sz w:val="20"/>
        </w:rPr>
        <w:t> </w:t>
      </w:r>
      <w:r>
        <w:rPr>
          <w:spacing w:val="-2"/>
          <w:sz w:val="20"/>
        </w:rPr>
        <w:t>initial</w:t>
      </w:r>
      <w:r>
        <w:rPr>
          <w:spacing w:val="-5"/>
          <w:sz w:val="20"/>
        </w:rPr>
        <w:t> </w:t>
      </w:r>
      <w:r>
        <w:rPr>
          <w:spacing w:val="-2"/>
          <w:sz w:val="20"/>
        </w:rPr>
        <w:t>access</w:t>
      </w:r>
      <w:r>
        <w:rPr>
          <w:spacing w:val="-3"/>
          <w:sz w:val="20"/>
        </w:rPr>
        <w:t> </w:t>
      </w:r>
      <w:r>
        <w:rPr>
          <w:spacing w:val="-2"/>
          <w:sz w:val="20"/>
        </w:rPr>
        <w:t>latency,</w:t>
      </w:r>
      <w:r>
        <w:rPr>
          <w:spacing w:val="-4"/>
          <w:sz w:val="20"/>
        </w:rPr>
        <w:t> </w:t>
      </w:r>
      <w:r>
        <w:rPr>
          <w:spacing w:val="-2"/>
          <w:sz w:val="20"/>
        </w:rPr>
        <w:t>(b)</w:t>
      </w:r>
      <w:r>
        <w:rPr>
          <w:spacing w:val="-4"/>
          <w:sz w:val="20"/>
        </w:rPr>
        <w:t> </w:t>
      </w:r>
      <w:r>
        <w:rPr>
          <w:spacing w:val="-2"/>
          <w:sz w:val="20"/>
        </w:rPr>
        <w:t>reduced</w:t>
      </w:r>
      <w:r>
        <w:rPr>
          <w:spacing w:val="-3"/>
          <w:sz w:val="20"/>
        </w:rPr>
        <w:t> </w:t>
      </w:r>
      <w:r>
        <w:rPr>
          <w:spacing w:val="-2"/>
          <w:sz w:val="20"/>
        </w:rPr>
        <w:t>mobility</w:t>
      </w:r>
      <w:r>
        <w:rPr>
          <w:spacing w:val="-4"/>
          <w:sz w:val="20"/>
        </w:rPr>
        <w:t> </w:t>
      </w:r>
      <w:r>
        <w:rPr>
          <w:spacing w:val="-2"/>
          <w:sz w:val="20"/>
        </w:rPr>
        <w:t>support</w:t>
      </w:r>
    </w:p>
    <w:p>
      <w:pPr>
        <w:pStyle w:val="ListParagraph"/>
        <w:numPr>
          <w:ilvl w:val="0"/>
          <w:numId w:val="97"/>
        </w:numPr>
        <w:tabs>
          <w:tab w:pos="2393" w:val="left" w:leader="none"/>
        </w:tabs>
        <w:spacing w:line="240" w:lineRule="auto" w:before="18" w:after="0"/>
        <w:ind w:left="2393" w:right="0" w:hanging="2218"/>
        <w:jc w:val="left"/>
        <w:rPr>
          <w:sz w:val="20"/>
        </w:rPr>
      </w:pPr>
      <w:r>
        <w:rPr>
          <w:sz w:val="20"/>
        </w:rPr>
        <w:t>(L3</w:t>
      </w:r>
      <w:r>
        <w:rPr>
          <w:spacing w:val="47"/>
          <w:sz w:val="20"/>
        </w:rPr>
        <w:t> </w:t>
      </w:r>
      <w:r>
        <w:rPr>
          <w:sz w:val="20"/>
        </w:rPr>
        <w:t>mobility</w:t>
      </w:r>
      <w:r>
        <w:rPr>
          <w:spacing w:val="47"/>
          <w:sz w:val="20"/>
        </w:rPr>
        <w:t> </w:t>
      </w:r>
      <w:r>
        <w:rPr>
          <w:sz w:val="20"/>
        </w:rPr>
        <w:t>performance),</w:t>
      </w:r>
      <w:r>
        <w:rPr>
          <w:spacing w:val="46"/>
          <w:sz w:val="20"/>
        </w:rPr>
        <w:t> </w:t>
      </w:r>
      <w:r>
        <w:rPr>
          <w:sz w:val="20"/>
        </w:rPr>
        <w:t>(c)</w:t>
      </w:r>
      <w:r>
        <w:rPr>
          <w:spacing w:val="47"/>
          <w:sz w:val="20"/>
        </w:rPr>
        <w:t> </w:t>
      </w:r>
      <w:r>
        <w:rPr>
          <w:sz w:val="20"/>
        </w:rPr>
        <w:t>inferior</w:t>
      </w:r>
      <w:r>
        <w:rPr>
          <w:spacing w:val="48"/>
          <w:sz w:val="20"/>
        </w:rPr>
        <w:t> </w:t>
      </w:r>
      <w:r>
        <w:rPr>
          <w:sz w:val="20"/>
        </w:rPr>
        <w:t>time</w:t>
      </w:r>
      <w:r>
        <w:rPr>
          <w:spacing w:val="47"/>
          <w:sz w:val="20"/>
        </w:rPr>
        <w:t> </w:t>
      </w:r>
      <w:r>
        <w:rPr>
          <w:sz w:val="20"/>
        </w:rPr>
        <w:t>and</w:t>
      </w:r>
      <w:r>
        <w:rPr>
          <w:spacing w:val="48"/>
          <w:sz w:val="20"/>
        </w:rPr>
        <w:t> </w:t>
      </w:r>
      <w:r>
        <w:rPr>
          <w:sz w:val="20"/>
        </w:rPr>
        <w:t>frequency</w:t>
      </w:r>
      <w:r>
        <w:rPr>
          <w:spacing w:val="48"/>
          <w:sz w:val="20"/>
        </w:rPr>
        <w:t> </w:t>
      </w:r>
      <w:r>
        <w:rPr>
          <w:sz w:val="20"/>
        </w:rPr>
        <w:t>tracking</w:t>
      </w:r>
      <w:r>
        <w:rPr>
          <w:spacing w:val="47"/>
          <w:sz w:val="20"/>
        </w:rPr>
        <w:t> </w:t>
      </w:r>
      <w:r>
        <w:rPr>
          <w:sz w:val="20"/>
        </w:rPr>
        <w:t>performance,</w:t>
      </w:r>
      <w:r>
        <w:rPr>
          <w:spacing w:val="48"/>
          <w:sz w:val="20"/>
        </w:rPr>
        <w:t> </w:t>
      </w:r>
      <w:r>
        <w:rPr>
          <w:spacing w:val="-2"/>
          <w:sz w:val="20"/>
        </w:rPr>
        <w:t>(d)potentially</w:t>
      </w:r>
    </w:p>
    <w:p>
      <w:pPr>
        <w:pStyle w:val="ListParagraph"/>
        <w:numPr>
          <w:ilvl w:val="0"/>
          <w:numId w:val="97"/>
        </w:numPr>
        <w:tabs>
          <w:tab w:pos="2393" w:val="left" w:leader="none"/>
        </w:tabs>
        <w:spacing w:line="240" w:lineRule="auto" w:before="19" w:after="0"/>
        <w:ind w:left="2393" w:right="0" w:hanging="2218"/>
        <w:jc w:val="left"/>
        <w:rPr>
          <w:sz w:val="20"/>
        </w:rPr>
      </w:pPr>
      <w:r>
        <w:rPr>
          <w:sz w:val="20"/>
        </w:rPr>
        <w:t>clustered</w:t>
      </w:r>
      <w:r>
        <w:rPr>
          <w:spacing w:val="43"/>
          <w:sz w:val="20"/>
        </w:rPr>
        <w:t> </w:t>
      </w:r>
      <w:r>
        <w:rPr>
          <w:sz w:val="20"/>
        </w:rPr>
        <w:t>access</w:t>
      </w:r>
      <w:r>
        <w:rPr>
          <w:spacing w:val="42"/>
          <w:sz w:val="20"/>
        </w:rPr>
        <w:t> </w:t>
      </w:r>
      <w:r>
        <w:rPr>
          <w:sz w:val="20"/>
        </w:rPr>
        <w:t>to</w:t>
      </w:r>
      <w:r>
        <w:rPr>
          <w:spacing w:val="43"/>
          <w:sz w:val="20"/>
        </w:rPr>
        <w:t> </w:t>
      </w:r>
      <w:r>
        <w:rPr>
          <w:sz w:val="20"/>
        </w:rPr>
        <w:t>the</w:t>
      </w:r>
      <w:r>
        <w:rPr>
          <w:spacing w:val="43"/>
          <w:sz w:val="20"/>
        </w:rPr>
        <w:t> </w:t>
      </w:r>
      <w:r>
        <w:rPr>
          <w:sz w:val="20"/>
        </w:rPr>
        <w:t>network</w:t>
      </w:r>
      <w:r>
        <w:rPr>
          <w:spacing w:val="46"/>
          <w:sz w:val="20"/>
        </w:rPr>
        <w:t> </w:t>
      </w:r>
      <w:r>
        <w:rPr>
          <w:sz w:val="20"/>
        </w:rPr>
        <w:t>(impacting</w:t>
      </w:r>
      <w:r>
        <w:rPr>
          <w:spacing w:val="43"/>
          <w:sz w:val="20"/>
        </w:rPr>
        <w:t> </w:t>
      </w:r>
      <w:r>
        <w:rPr>
          <w:sz w:val="20"/>
        </w:rPr>
        <w:t>the</w:t>
      </w:r>
      <w:r>
        <w:rPr>
          <w:spacing w:val="43"/>
          <w:sz w:val="20"/>
        </w:rPr>
        <w:t> </w:t>
      </w:r>
      <w:r>
        <w:rPr>
          <w:sz w:val="20"/>
        </w:rPr>
        <w:t>L1/2</w:t>
      </w:r>
      <w:r>
        <w:rPr>
          <w:spacing w:val="43"/>
          <w:sz w:val="20"/>
        </w:rPr>
        <w:t> </w:t>
      </w:r>
      <w:r>
        <w:rPr>
          <w:sz w:val="20"/>
        </w:rPr>
        <w:t>beam</w:t>
      </w:r>
      <w:r>
        <w:rPr>
          <w:spacing w:val="44"/>
          <w:sz w:val="20"/>
        </w:rPr>
        <w:t> </w:t>
      </w:r>
      <w:r>
        <w:rPr>
          <w:sz w:val="20"/>
        </w:rPr>
        <w:t>management</w:t>
      </w:r>
      <w:r>
        <w:rPr>
          <w:spacing w:val="42"/>
          <w:sz w:val="20"/>
        </w:rPr>
        <w:t> </w:t>
      </w:r>
      <w:r>
        <w:rPr>
          <w:sz w:val="20"/>
        </w:rPr>
        <w:t>(for</w:t>
      </w:r>
      <w:r>
        <w:rPr>
          <w:spacing w:val="43"/>
          <w:sz w:val="20"/>
        </w:rPr>
        <w:t> </w:t>
      </w:r>
      <w:r>
        <w:rPr>
          <w:sz w:val="20"/>
        </w:rPr>
        <w:t>GoB</w:t>
      </w:r>
      <w:r>
        <w:rPr>
          <w:spacing w:val="39"/>
          <w:sz w:val="20"/>
        </w:rPr>
        <w:t> </w:t>
      </w:r>
      <w:r>
        <w:rPr>
          <w:sz w:val="20"/>
        </w:rPr>
        <w:t>based</w:t>
      </w:r>
      <w:r>
        <w:rPr>
          <w:spacing w:val="44"/>
          <w:sz w:val="20"/>
        </w:rPr>
        <w:t> </w:t>
      </w:r>
      <w:r>
        <w:rPr>
          <w:spacing w:val="-4"/>
          <w:sz w:val="20"/>
        </w:rPr>
        <w:t>MIMO</w:t>
      </w:r>
    </w:p>
    <w:p>
      <w:pPr>
        <w:pStyle w:val="ListParagraph"/>
        <w:numPr>
          <w:ilvl w:val="0"/>
          <w:numId w:val="97"/>
        </w:numPr>
        <w:tabs>
          <w:tab w:pos="2393" w:val="left" w:leader="none"/>
        </w:tabs>
        <w:spacing w:line="240" w:lineRule="auto" w:before="18" w:after="0"/>
        <w:ind w:left="2393" w:right="0" w:hanging="2218"/>
        <w:jc w:val="left"/>
        <w:rPr>
          <w:sz w:val="20"/>
        </w:rPr>
      </w:pPr>
      <w:r>
        <w:rPr>
          <w:sz w:val="20"/>
        </w:rPr>
        <w:t>schemes),</w:t>
      </w:r>
      <w:r>
        <w:rPr>
          <w:spacing w:val="8"/>
          <w:sz w:val="20"/>
        </w:rPr>
        <w:t> </w:t>
      </w:r>
      <w:r>
        <w:rPr>
          <w:sz w:val="20"/>
        </w:rPr>
        <w:t>(d)</w:t>
      </w:r>
      <w:r>
        <w:rPr>
          <w:spacing w:val="7"/>
          <w:sz w:val="20"/>
        </w:rPr>
        <w:t> </w:t>
      </w:r>
      <w:r>
        <w:rPr>
          <w:sz w:val="20"/>
        </w:rPr>
        <w:t>reduced</w:t>
      </w:r>
      <w:r>
        <w:rPr>
          <w:spacing w:val="8"/>
          <w:sz w:val="20"/>
        </w:rPr>
        <w:t> </w:t>
      </w:r>
      <w:r>
        <w:rPr>
          <w:sz w:val="20"/>
        </w:rPr>
        <w:t>PBCH</w:t>
      </w:r>
      <w:r>
        <w:rPr>
          <w:spacing w:val="11"/>
          <w:sz w:val="20"/>
        </w:rPr>
        <w:t> </w:t>
      </w:r>
      <w:r>
        <w:rPr>
          <w:sz w:val="20"/>
        </w:rPr>
        <w:t>transmission</w:t>
      </w:r>
      <w:r>
        <w:rPr>
          <w:spacing w:val="9"/>
          <w:sz w:val="20"/>
        </w:rPr>
        <w:t> </w:t>
      </w:r>
      <w:r>
        <w:rPr>
          <w:sz w:val="20"/>
        </w:rPr>
        <w:t>frequency</w:t>
      </w:r>
      <w:r>
        <w:rPr>
          <w:spacing w:val="8"/>
          <w:sz w:val="20"/>
        </w:rPr>
        <w:t> </w:t>
      </w:r>
      <w:r>
        <w:rPr>
          <w:sz w:val="20"/>
        </w:rPr>
        <w:t>in</w:t>
      </w:r>
      <w:r>
        <w:rPr>
          <w:spacing w:val="7"/>
          <w:sz w:val="20"/>
        </w:rPr>
        <w:t> </w:t>
      </w:r>
      <w:r>
        <w:rPr>
          <w:sz w:val="20"/>
        </w:rPr>
        <w:t>SSB</w:t>
      </w:r>
      <w:r>
        <w:rPr>
          <w:spacing w:val="7"/>
          <w:sz w:val="20"/>
        </w:rPr>
        <w:t> </w:t>
      </w:r>
      <w:r>
        <w:rPr>
          <w:sz w:val="20"/>
        </w:rPr>
        <w:t>and</w:t>
      </w:r>
      <w:r>
        <w:rPr>
          <w:spacing w:val="8"/>
          <w:sz w:val="20"/>
        </w:rPr>
        <w:t> </w:t>
      </w:r>
      <w:r>
        <w:rPr>
          <w:sz w:val="20"/>
        </w:rPr>
        <w:t>hence</w:t>
      </w:r>
      <w:r>
        <w:rPr>
          <w:spacing w:val="7"/>
          <w:sz w:val="20"/>
        </w:rPr>
        <w:t> </w:t>
      </w:r>
      <w:r>
        <w:rPr>
          <w:sz w:val="20"/>
        </w:rPr>
        <w:t>impact</w:t>
      </w:r>
      <w:r>
        <w:rPr>
          <w:spacing w:val="7"/>
          <w:sz w:val="20"/>
        </w:rPr>
        <w:t> </w:t>
      </w:r>
      <w:r>
        <w:rPr>
          <w:sz w:val="20"/>
        </w:rPr>
        <w:t>timely</w:t>
      </w:r>
      <w:r>
        <w:rPr>
          <w:spacing w:val="8"/>
          <w:sz w:val="20"/>
        </w:rPr>
        <w:t> </w:t>
      </w:r>
      <w:r>
        <w:rPr>
          <w:sz w:val="20"/>
        </w:rPr>
        <w:t>availability</w:t>
      </w:r>
      <w:r>
        <w:rPr>
          <w:spacing w:val="8"/>
          <w:sz w:val="20"/>
        </w:rPr>
        <w:t> </w:t>
      </w:r>
      <w:r>
        <w:rPr>
          <w:spacing w:val="-5"/>
          <w:sz w:val="20"/>
        </w:rPr>
        <w:t>of</w:t>
      </w:r>
    </w:p>
    <w:p>
      <w:pPr>
        <w:pStyle w:val="ListParagraph"/>
        <w:numPr>
          <w:ilvl w:val="0"/>
          <w:numId w:val="97"/>
        </w:numPr>
        <w:tabs>
          <w:tab w:pos="2393" w:val="left" w:leader="none"/>
        </w:tabs>
        <w:spacing w:line="240" w:lineRule="auto" w:before="20" w:after="0"/>
        <w:ind w:left="2393" w:right="0" w:hanging="2218"/>
        <w:jc w:val="left"/>
        <w:rPr>
          <w:sz w:val="20"/>
        </w:rPr>
      </w:pPr>
      <w:r>
        <w:rPr>
          <w:sz w:val="20"/>
        </w:rPr>
        <w:t>the</w:t>
      </w:r>
      <w:r>
        <w:rPr>
          <w:spacing w:val="-7"/>
          <w:sz w:val="20"/>
        </w:rPr>
        <w:t> </w:t>
      </w:r>
      <w:r>
        <w:rPr>
          <w:sz w:val="20"/>
        </w:rPr>
        <w:t>system</w:t>
      </w:r>
      <w:r>
        <w:rPr>
          <w:spacing w:val="-5"/>
          <w:sz w:val="20"/>
        </w:rPr>
        <w:t> </w:t>
      </w:r>
      <w:r>
        <w:rPr>
          <w:sz w:val="20"/>
        </w:rPr>
        <w:t>information</w:t>
      </w:r>
      <w:r>
        <w:rPr>
          <w:spacing w:val="-6"/>
          <w:sz w:val="20"/>
        </w:rPr>
        <w:t> </w:t>
      </w:r>
      <w:r>
        <w:rPr>
          <w:spacing w:val="-2"/>
          <w:sz w:val="20"/>
        </w:rPr>
        <w:t>blocks.</w:t>
      </w:r>
    </w:p>
    <w:p>
      <w:pPr>
        <w:pStyle w:val="ListParagraph"/>
        <w:numPr>
          <w:ilvl w:val="0"/>
          <w:numId w:val="97"/>
        </w:numPr>
        <w:tabs>
          <w:tab w:pos="2393" w:val="left" w:leader="none"/>
        </w:tabs>
        <w:spacing w:line="240" w:lineRule="auto" w:before="197" w:after="0"/>
        <w:ind w:left="2393" w:right="0" w:hanging="2218"/>
        <w:jc w:val="left"/>
        <w:rPr>
          <w:sz w:val="20"/>
        </w:rPr>
      </w:pPr>
      <w:r>
        <w:rPr>
          <w:sz w:val="20"/>
        </w:rPr>
        <w:t>Thus,</w:t>
      </w:r>
      <w:r>
        <w:rPr>
          <w:spacing w:val="-13"/>
          <w:sz w:val="20"/>
        </w:rPr>
        <w:t> </w:t>
      </w:r>
      <w:r>
        <w:rPr>
          <w:sz w:val="20"/>
        </w:rPr>
        <w:t>the</w:t>
      </w:r>
      <w:r>
        <w:rPr>
          <w:spacing w:val="-12"/>
          <w:sz w:val="20"/>
        </w:rPr>
        <w:t> </w:t>
      </w:r>
      <w:r>
        <w:rPr>
          <w:sz w:val="20"/>
        </w:rPr>
        <w:t>important</w:t>
      </w:r>
      <w:r>
        <w:rPr>
          <w:spacing w:val="-12"/>
          <w:sz w:val="20"/>
        </w:rPr>
        <w:t> </w:t>
      </w:r>
      <w:r>
        <w:rPr>
          <w:sz w:val="20"/>
        </w:rPr>
        <w:t>role</w:t>
      </w:r>
      <w:r>
        <w:rPr>
          <w:spacing w:val="-12"/>
          <w:sz w:val="20"/>
        </w:rPr>
        <w:t> </w:t>
      </w:r>
      <w:r>
        <w:rPr>
          <w:sz w:val="20"/>
        </w:rPr>
        <w:t>of</w:t>
      </w:r>
      <w:r>
        <w:rPr>
          <w:spacing w:val="-10"/>
          <w:sz w:val="20"/>
        </w:rPr>
        <w:t> </w:t>
      </w:r>
      <w:r>
        <w:rPr>
          <w:sz w:val="20"/>
        </w:rPr>
        <w:t>an</w:t>
      </w:r>
      <w:r>
        <w:rPr>
          <w:spacing w:val="-13"/>
          <w:sz w:val="20"/>
        </w:rPr>
        <w:t> </w:t>
      </w:r>
      <w:r>
        <w:rPr>
          <w:sz w:val="20"/>
        </w:rPr>
        <w:t>AI/ML</w:t>
      </w:r>
      <w:r>
        <w:rPr>
          <w:spacing w:val="-10"/>
          <w:sz w:val="20"/>
        </w:rPr>
        <w:t> </w:t>
      </w:r>
      <w:r>
        <w:rPr>
          <w:sz w:val="20"/>
        </w:rPr>
        <w:t>optimization</w:t>
      </w:r>
      <w:r>
        <w:rPr>
          <w:spacing w:val="-12"/>
          <w:sz w:val="20"/>
        </w:rPr>
        <w:t> </w:t>
      </w:r>
      <w:r>
        <w:rPr>
          <w:sz w:val="20"/>
        </w:rPr>
        <w:t>techniques</w:t>
      </w:r>
      <w:r>
        <w:rPr>
          <w:spacing w:val="-13"/>
          <w:sz w:val="20"/>
        </w:rPr>
        <w:t> </w:t>
      </w:r>
      <w:r>
        <w:rPr>
          <w:sz w:val="20"/>
        </w:rPr>
        <w:t>is</w:t>
      </w:r>
      <w:r>
        <w:rPr>
          <w:spacing w:val="-12"/>
          <w:sz w:val="20"/>
        </w:rPr>
        <w:t> </w:t>
      </w:r>
      <w:r>
        <w:rPr>
          <w:sz w:val="20"/>
        </w:rPr>
        <w:t>to</w:t>
      </w:r>
      <w:r>
        <w:rPr>
          <w:spacing w:val="-10"/>
          <w:sz w:val="20"/>
        </w:rPr>
        <w:t> </w:t>
      </w:r>
      <w:r>
        <w:rPr>
          <w:sz w:val="20"/>
        </w:rPr>
        <w:t>constrain</w:t>
      </w:r>
      <w:r>
        <w:rPr>
          <w:spacing w:val="-13"/>
          <w:sz w:val="20"/>
        </w:rPr>
        <w:t> </w:t>
      </w:r>
      <w:r>
        <w:rPr>
          <w:sz w:val="20"/>
        </w:rPr>
        <w:t>the</w:t>
      </w:r>
      <w:r>
        <w:rPr>
          <w:spacing w:val="-7"/>
          <w:sz w:val="20"/>
        </w:rPr>
        <w:t> </w:t>
      </w:r>
      <w:r>
        <w:rPr>
          <w:sz w:val="20"/>
        </w:rPr>
        <w:t>SB</w:t>
      </w:r>
      <w:r>
        <w:rPr>
          <w:spacing w:val="-13"/>
          <w:sz w:val="20"/>
        </w:rPr>
        <w:t> </w:t>
      </w:r>
      <w:r>
        <w:rPr>
          <w:sz w:val="20"/>
        </w:rPr>
        <w:t>Block</w:t>
      </w:r>
      <w:r>
        <w:rPr>
          <w:spacing w:val="-11"/>
          <w:sz w:val="20"/>
        </w:rPr>
        <w:t> </w:t>
      </w:r>
      <w:r>
        <w:rPr>
          <w:spacing w:val="-2"/>
          <w:sz w:val="20"/>
        </w:rPr>
        <w:t>optimization</w:t>
      </w:r>
    </w:p>
    <w:p>
      <w:pPr>
        <w:pStyle w:val="ListParagraph"/>
        <w:numPr>
          <w:ilvl w:val="0"/>
          <w:numId w:val="97"/>
        </w:numPr>
        <w:tabs>
          <w:tab w:pos="2393" w:val="left" w:leader="none"/>
        </w:tabs>
        <w:spacing w:line="240" w:lineRule="auto" w:before="20" w:after="0"/>
        <w:ind w:left="2393" w:right="0" w:hanging="2218"/>
        <w:jc w:val="left"/>
        <w:rPr>
          <w:sz w:val="20"/>
        </w:rPr>
      </w:pPr>
      <w:r>
        <w:rPr>
          <w:sz w:val="20"/>
        </w:rPr>
        <w:t>to</w:t>
      </w:r>
      <w:r>
        <w:rPr>
          <w:spacing w:val="-1"/>
          <w:sz w:val="20"/>
        </w:rPr>
        <w:t> </w:t>
      </w:r>
      <w:r>
        <w:rPr>
          <w:sz w:val="20"/>
        </w:rPr>
        <w:t>meet</w:t>
      </w:r>
      <w:r>
        <w:rPr>
          <w:spacing w:val="-2"/>
          <w:sz w:val="20"/>
        </w:rPr>
        <w:t> </w:t>
      </w:r>
      <w:r>
        <w:rPr>
          <w:sz w:val="20"/>
        </w:rPr>
        <w:t>KPI</w:t>
      </w:r>
      <w:r>
        <w:rPr>
          <w:spacing w:val="-4"/>
          <w:sz w:val="20"/>
        </w:rPr>
        <w:t> </w:t>
      </w:r>
      <w:r>
        <w:rPr>
          <w:sz w:val="20"/>
        </w:rPr>
        <w:t>targets</w:t>
      </w:r>
      <w:r>
        <w:rPr>
          <w:spacing w:val="1"/>
          <w:sz w:val="20"/>
        </w:rPr>
        <w:t> </w:t>
      </w:r>
      <w:r>
        <w:rPr>
          <w:sz w:val="20"/>
        </w:rPr>
        <w:t>set</w:t>
      </w:r>
      <w:r>
        <w:rPr>
          <w:spacing w:val="-4"/>
          <w:sz w:val="20"/>
        </w:rPr>
        <w:t> </w:t>
      </w:r>
      <w:r>
        <w:rPr>
          <w:sz w:val="20"/>
        </w:rPr>
        <w:t>by</w:t>
      </w:r>
      <w:r>
        <w:rPr>
          <w:spacing w:val="-3"/>
          <w:sz w:val="20"/>
        </w:rPr>
        <w:t> </w:t>
      </w:r>
      <w:r>
        <w:rPr>
          <w:sz w:val="20"/>
        </w:rPr>
        <w:t>the</w:t>
      </w:r>
      <w:r>
        <w:rPr>
          <w:spacing w:val="-3"/>
          <w:sz w:val="20"/>
        </w:rPr>
        <w:t> </w:t>
      </w:r>
      <w:r>
        <w:rPr>
          <w:sz w:val="20"/>
        </w:rPr>
        <w:t>operator.</w:t>
      </w:r>
      <w:r>
        <w:rPr>
          <w:spacing w:val="-2"/>
          <w:sz w:val="20"/>
        </w:rPr>
        <w:t> </w:t>
      </w:r>
      <w:r>
        <w:rPr>
          <w:sz w:val="20"/>
        </w:rPr>
        <w:t>Example</w:t>
      </w:r>
      <w:r>
        <w:rPr>
          <w:spacing w:val="-1"/>
          <w:sz w:val="20"/>
        </w:rPr>
        <w:t> </w:t>
      </w:r>
      <w:r>
        <w:rPr>
          <w:sz w:val="20"/>
        </w:rPr>
        <w:t>KPI</w:t>
      </w:r>
      <w:r>
        <w:rPr>
          <w:spacing w:val="-1"/>
          <w:sz w:val="20"/>
        </w:rPr>
        <w:t> </w:t>
      </w:r>
      <w:r>
        <w:rPr>
          <w:sz w:val="20"/>
        </w:rPr>
        <w:t>based</w:t>
      </w:r>
      <w:r>
        <w:rPr>
          <w:spacing w:val="-5"/>
          <w:sz w:val="20"/>
        </w:rPr>
        <w:t> </w:t>
      </w:r>
      <w:r>
        <w:rPr>
          <w:sz w:val="20"/>
        </w:rPr>
        <w:t>constrains</w:t>
      </w:r>
      <w:r>
        <w:rPr>
          <w:spacing w:val="-2"/>
          <w:sz w:val="20"/>
        </w:rPr>
        <w:t> </w:t>
      </w:r>
      <w:r>
        <w:rPr>
          <w:sz w:val="20"/>
        </w:rPr>
        <w:t>are</w:t>
      </w:r>
      <w:r>
        <w:rPr>
          <w:spacing w:val="-3"/>
          <w:sz w:val="20"/>
        </w:rPr>
        <w:t> </w:t>
      </w:r>
      <w:r>
        <w:rPr>
          <w:sz w:val="20"/>
        </w:rPr>
        <w:t>operator defined</w:t>
      </w:r>
      <w:r>
        <w:rPr>
          <w:spacing w:val="1"/>
          <w:sz w:val="20"/>
        </w:rPr>
        <w:t> </w:t>
      </w:r>
      <w:r>
        <w:rPr>
          <w:sz w:val="20"/>
        </w:rPr>
        <w:t>IA</w:t>
      </w:r>
      <w:r>
        <w:rPr>
          <w:spacing w:val="-4"/>
          <w:sz w:val="20"/>
        </w:rPr>
        <w:t> </w:t>
      </w:r>
      <w:r>
        <w:rPr>
          <w:spacing w:val="-2"/>
          <w:sz w:val="20"/>
        </w:rPr>
        <w:t>latency</w:t>
      </w:r>
    </w:p>
    <w:p>
      <w:pPr>
        <w:pStyle w:val="ListParagraph"/>
        <w:numPr>
          <w:ilvl w:val="0"/>
          <w:numId w:val="97"/>
        </w:numPr>
        <w:tabs>
          <w:tab w:pos="2393" w:val="left" w:leader="none"/>
        </w:tabs>
        <w:spacing w:line="240" w:lineRule="auto" w:before="17" w:after="0"/>
        <w:ind w:left="2393" w:right="0" w:hanging="2218"/>
        <w:jc w:val="left"/>
        <w:rPr>
          <w:sz w:val="20"/>
        </w:rPr>
      </w:pPr>
      <w:r>
        <w:rPr>
          <w:sz w:val="20"/>
        </w:rPr>
        <w:t>target</w:t>
      </w:r>
      <w:r>
        <w:rPr>
          <w:spacing w:val="17"/>
          <w:sz w:val="20"/>
        </w:rPr>
        <w:t> </w:t>
      </w:r>
      <w:r>
        <w:rPr>
          <w:sz w:val="20"/>
        </w:rPr>
        <w:t>and</w:t>
      </w:r>
      <w:r>
        <w:rPr>
          <w:spacing w:val="17"/>
          <w:sz w:val="20"/>
        </w:rPr>
        <w:t> </w:t>
      </w:r>
      <w:r>
        <w:rPr>
          <w:sz w:val="20"/>
        </w:rPr>
        <w:t>coverage,</w:t>
      </w:r>
      <w:r>
        <w:rPr>
          <w:spacing w:val="17"/>
          <w:sz w:val="20"/>
        </w:rPr>
        <w:t> </w:t>
      </w:r>
      <w:r>
        <w:rPr>
          <w:sz w:val="20"/>
        </w:rPr>
        <w:t>target</w:t>
      </w:r>
      <w:r>
        <w:rPr>
          <w:spacing w:val="16"/>
          <w:sz w:val="20"/>
        </w:rPr>
        <w:t> </w:t>
      </w:r>
      <w:r>
        <w:rPr>
          <w:sz w:val="20"/>
        </w:rPr>
        <w:t>mobility</w:t>
      </w:r>
      <w:r>
        <w:rPr>
          <w:spacing w:val="18"/>
          <w:sz w:val="20"/>
        </w:rPr>
        <w:t> </w:t>
      </w:r>
      <w:r>
        <w:rPr>
          <w:sz w:val="20"/>
        </w:rPr>
        <w:t>support</w:t>
      </w:r>
      <w:r>
        <w:rPr>
          <w:spacing w:val="14"/>
          <w:sz w:val="20"/>
        </w:rPr>
        <w:t> </w:t>
      </w:r>
      <w:r>
        <w:rPr>
          <w:sz w:val="20"/>
        </w:rPr>
        <w:t>by</w:t>
      </w:r>
      <w:r>
        <w:rPr>
          <w:spacing w:val="17"/>
          <w:sz w:val="20"/>
        </w:rPr>
        <w:t> </w:t>
      </w:r>
      <w:r>
        <w:rPr>
          <w:sz w:val="20"/>
        </w:rPr>
        <w:t>the</w:t>
      </w:r>
      <w:r>
        <w:rPr>
          <w:spacing w:val="18"/>
          <w:sz w:val="20"/>
        </w:rPr>
        <w:t> </w:t>
      </w:r>
      <w:r>
        <w:rPr>
          <w:sz w:val="20"/>
        </w:rPr>
        <w:t>network,</w:t>
      </w:r>
      <w:r>
        <w:rPr>
          <w:spacing w:val="17"/>
          <w:sz w:val="20"/>
        </w:rPr>
        <w:t> </w:t>
      </w:r>
      <w:r>
        <w:rPr>
          <w:sz w:val="20"/>
        </w:rPr>
        <w:t>beam</w:t>
      </w:r>
      <w:r>
        <w:rPr>
          <w:spacing w:val="17"/>
          <w:sz w:val="20"/>
        </w:rPr>
        <w:t> </w:t>
      </w:r>
      <w:r>
        <w:rPr>
          <w:sz w:val="20"/>
        </w:rPr>
        <w:t>management</w:t>
      </w:r>
      <w:r>
        <w:rPr>
          <w:spacing w:val="16"/>
          <w:sz w:val="20"/>
        </w:rPr>
        <w:t> </w:t>
      </w:r>
      <w:r>
        <w:rPr>
          <w:sz w:val="20"/>
        </w:rPr>
        <w:t>KPIs</w:t>
      </w:r>
      <w:r>
        <w:rPr>
          <w:spacing w:val="17"/>
          <w:sz w:val="20"/>
        </w:rPr>
        <w:t> </w:t>
      </w:r>
      <w:r>
        <w:rPr>
          <w:sz w:val="20"/>
        </w:rPr>
        <w:t>(tracking</w:t>
      </w:r>
      <w:r>
        <w:rPr>
          <w:spacing w:val="17"/>
          <w:sz w:val="20"/>
        </w:rPr>
        <w:t> </w:t>
      </w:r>
      <w:r>
        <w:rPr>
          <w:spacing w:val="-5"/>
          <w:sz w:val="20"/>
        </w:rPr>
        <w:t>and</w:t>
      </w:r>
    </w:p>
    <w:p>
      <w:pPr>
        <w:pStyle w:val="ListParagraph"/>
        <w:numPr>
          <w:ilvl w:val="0"/>
          <w:numId w:val="97"/>
        </w:numPr>
        <w:tabs>
          <w:tab w:pos="2393" w:val="left" w:leader="none"/>
        </w:tabs>
        <w:spacing w:line="240" w:lineRule="auto" w:before="17" w:after="0"/>
        <w:ind w:left="2393" w:right="0" w:hanging="2218"/>
        <w:jc w:val="left"/>
        <w:rPr>
          <w:sz w:val="20"/>
        </w:rPr>
      </w:pPr>
      <w:r>
        <w:rPr>
          <w:sz w:val="20"/>
        </w:rPr>
        <w:t>acquisition</w:t>
      </w:r>
      <w:r>
        <w:rPr>
          <w:spacing w:val="11"/>
          <w:sz w:val="20"/>
        </w:rPr>
        <w:t> </w:t>
      </w:r>
      <w:r>
        <w:rPr>
          <w:sz w:val="20"/>
        </w:rPr>
        <w:t>performances).</w:t>
      </w:r>
      <w:r>
        <w:rPr>
          <w:spacing w:val="12"/>
          <w:sz w:val="20"/>
        </w:rPr>
        <w:t> </w:t>
      </w:r>
      <w:r>
        <w:rPr>
          <w:sz w:val="20"/>
        </w:rPr>
        <w:t>Inferences</w:t>
      </w:r>
      <w:r>
        <w:rPr>
          <w:spacing w:val="10"/>
          <w:sz w:val="20"/>
        </w:rPr>
        <w:t> </w:t>
      </w:r>
      <w:r>
        <w:rPr>
          <w:sz w:val="20"/>
        </w:rPr>
        <w:t>generated</w:t>
      </w:r>
      <w:r>
        <w:rPr>
          <w:spacing w:val="13"/>
          <w:sz w:val="20"/>
        </w:rPr>
        <w:t> </w:t>
      </w:r>
      <w:r>
        <w:rPr>
          <w:sz w:val="20"/>
        </w:rPr>
        <w:t>by</w:t>
      </w:r>
      <w:r>
        <w:rPr>
          <w:spacing w:val="11"/>
          <w:sz w:val="20"/>
        </w:rPr>
        <w:t> </w:t>
      </w:r>
      <w:r>
        <w:rPr>
          <w:sz w:val="20"/>
        </w:rPr>
        <w:t>the</w:t>
      </w:r>
      <w:r>
        <w:rPr>
          <w:spacing w:val="12"/>
          <w:sz w:val="20"/>
        </w:rPr>
        <w:t> </w:t>
      </w:r>
      <w:r>
        <w:rPr>
          <w:sz w:val="20"/>
        </w:rPr>
        <w:t>AI/ML</w:t>
      </w:r>
      <w:r>
        <w:rPr>
          <w:spacing w:val="11"/>
          <w:sz w:val="20"/>
        </w:rPr>
        <w:t> </w:t>
      </w:r>
      <w:r>
        <w:rPr>
          <w:sz w:val="20"/>
        </w:rPr>
        <w:t>engine</w:t>
      </w:r>
      <w:r>
        <w:rPr>
          <w:spacing w:val="12"/>
          <w:sz w:val="20"/>
        </w:rPr>
        <w:t> </w:t>
      </w:r>
      <w:r>
        <w:rPr>
          <w:sz w:val="20"/>
        </w:rPr>
        <w:t>will</w:t>
      </w:r>
      <w:r>
        <w:rPr>
          <w:spacing w:val="11"/>
          <w:sz w:val="20"/>
        </w:rPr>
        <w:t> </w:t>
      </w:r>
      <w:r>
        <w:rPr>
          <w:sz w:val="20"/>
        </w:rPr>
        <w:t>be</w:t>
      </w:r>
      <w:r>
        <w:rPr>
          <w:spacing w:val="11"/>
          <w:sz w:val="20"/>
        </w:rPr>
        <w:t> </w:t>
      </w:r>
      <w:r>
        <w:rPr>
          <w:sz w:val="20"/>
        </w:rPr>
        <w:t>usage</w:t>
      </w:r>
      <w:r>
        <w:rPr>
          <w:spacing w:val="12"/>
          <w:sz w:val="20"/>
        </w:rPr>
        <w:t> </w:t>
      </w:r>
      <w:r>
        <w:rPr>
          <w:sz w:val="20"/>
        </w:rPr>
        <w:t>dependent</w:t>
      </w:r>
      <w:r>
        <w:rPr>
          <w:spacing w:val="10"/>
          <w:sz w:val="20"/>
        </w:rPr>
        <w:t> </w:t>
      </w:r>
      <w:r>
        <w:rPr>
          <w:spacing w:val="-4"/>
          <w:sz w:val="20"/>
        </w:rPr>
        <w:t>slow</w:t>
      </w:r>
    </w:p>
    <w:p>
      <w:pPr>
        <w:pStyle w:val="ListParagraph"/>
        <w:numPr>
          <w:ilvl w:val="0"/>
          <w:numId w:val="97"/>
        </w:numPr>
        <w:tabs>
          <w:tab w:pos="2393" w:val="left" w:leader="none"/>
        </w:tabs>
        <w:spacing w:line="240" w:lineRule="auto" w:before="20" w:after="0"/>
        <w:ind w:left="2393" w:right="0" w:hanging="2218"/>
        <w:jc w:val="left"/>
        <w:rPr>
          <w:sz w:val="20"/>
        </w:rPr>
      </w:pPr>
      <w:r>
        <w:rPr>
          <w:sz w:val="20"/>
        </w:rPr>
        <w:t>time</w:t>
      </w:r>
      <w:r>
        <w:rPr>
          <w:spacing w:val="-13"/>
          <w:sz w:val="20"/>
        </w:rPr>
        <w:t> </w:t>
      </w:r>
      <w:r>
        <w:rPr>
          <w:sz w:val="20"/>
        </w:rPr>
        <w:t>varying</w:t>
      </w:r>
      <w:r>
        <w:rPr>
          <w:spacing w:val="-12"/>
          <w:sz w:val="20"/>
        </w:rPr>
        <w:t> </w:t>
      </w:r>
      <w:r>
        <w:rPr>
          <w:sz w:val="20"/>
        </w:rPr>
        <w:t>configurations</w:t>
      </w:r>
      <w:r>
        <w:rPr>
          <w:spacing w:val="-13"/>
          <w:sz w:val="20"/>
        </w:rPr>
        <w:t> </w:t>
      </w:r>
      <w:r>
        <w:rPr>
          <w:sz w:val="20"/>
        </w:rPr>
        <w:t>per</w:t>
      </w:r>
      <w:r>
        <w:rPr>
          <w:spacing w:val="-12"/>
          <w:sz w:val="20"/>
        </w:rPr>
        <w:t> </w:t>
      </w:r>
      <w:r>
        <w:rPr>
          <w:sz w:val="20"/>
        </w:rPr>
        <w:t>gNB/TRP.</w:t>
      </w:r>
      <w:r>
        <w:rPr>
          <w:spacing w:val="-12"/>
          <w:sz w:val="20"/>
        </w:rPr>
        <w:t> </w:t>
      </w:r>
      <w:r>
        <w:rPr>
          <w:sz w:val="20"/>
        </w:rPr>
        <w:t>Here</w:t>
      </w:r>
      <w:r>
        <w:rPr>
          <w:spacing w:val="-11"/>
          <w:sz w:val="20"/>
        </w:rPr>
        <w:t> </w:t>
      </w:r>
      <w:r>
        <w:rPr>
          <w:sz w:val="20"/>
        </w:rPr>
        <w:t>optimization</w:t>
      </w:r>
      <w:r>
        <w:rPr>
          <w:spacing w:val="-11"/>
          <w:sz w:val="20"/>
        </w:rPr>
        <w:t> </w:t>
      </w:r>
      <w:r>
        <w:rPr>
          <w:sz w:val="20"/>
        </w:rPr>
        <w:t>techniques</w:t>
      </w:r>
      <w:r>
        <w:rPr>
          <w:spacing w:val="-13"/>
          <w:sz w:val="20"/>
        </w:rPr>
        <w:t> </w:t>
      </w:r>
      <w:r>
        <w:rPr>
          <w:sz w:val="20"/>
        </w:rPr>
        <w:t>should</w:t>
      </w:r>
      <w:r>
        <w:rPr>
          <w:spacing w:val="-12"/>
          <w:sz w:val="20"/>
        </w:rPr>
        <w:t> </w:t>
      </w:r>
      <w:r>
        <w:rPr>
          <w:sz w:val="20"/>
        </w:rPr>
        <w:t>not</w:t>
      </w:r>
      <w:r>
        <w:rPr>
          <w:spacing w:val="-12"/>
          <w:sz w:val="20"/>
        </w:rPr>
        <w:t> </w:t>
      </w:r>
      <w:r>
        <w:rPr>
          <w:sz w:val="20"/>
        </w:rPr>
        <w:t>exclude</w:t>
      </w:r>
      <w:r>
        <w:rPr>
          <w:spacing w:val="-12"/>
          <w:sz w:val="20"/>
        </w:rPr>
        <w:t> </w:t>
      </w:r>
      <w:r>
        <w:rPr>
          <w:spacing w:val="-2"/>
          <w:sz w:val="20"/>
        </w:rPr>
        <w:t>possibility</w:t>
      </w:r>
    </w:p>
    <w:p>
      <w:pPr>
        <w:pStyle w:val="ListParagraph"/>
        <w:numPr>
          <w:ilvl w:val="0"/>
          <w:numId w:val="97"/>
        </w:numPr>
        <w:tabs>
          <w:tab w:pos="2393" w:val="left" w:leader="none"/>
        </w:tabs>
        <w:spacing w:line="448" w:lineRule="auto" w:before="17" w:after="0"/>
        <w:ind w:left="175" w:right="3833" w:firstLine="0"/>
        <w:jc w:val="left"/>
        <w:rPr>
          <w:sz w:val="20"/>
        </w:rPr>
      </w:pPr>
      <w:r>
        <w:rPr>
          <w:sz w:val="20"/>
        </w:rPr>
        <w:t>of</w:t>
      </w:r>
      <w:r>
        <w:rPr>
          <w:spacing w:val="-4"/>
          <w:sz w:val="20"/>
        </w:rPr>
        <w:t> </w:t>
      </w:r>
      <w:r>
        <w:rPr>
          <w:sz w:val="20"/>
        </w:rPr>
        <w:t>joint</w:t>
      </w:r>
      <w:r>
        <w:rPr>
          <w:spacing w:val="-5"/>
          <w:sz w:val="20"/>
        </w:rPr>
        <w:t> </w:t>
      </w:r>
      <w:r>
        <w:rPr>
          <w:sz w:val="20"/>
        </w:rPr>
        <w:t>optimizations</w:t>
      </w:r>
      <w:r>
        <w:rPr>
          <w:spacing w:val="-5"/>
          <w:sz w:val="20"/>
        </w:rPr>
        <w:t> </w:t>
      </w:r>
      <w:r>
        <w:rPr>
          <w:sz w:val="20"/>
        </w:rPr>
        <w:t>example</w:t>
      </w:r>
      <w:r>
        <w:rPr>
          <w:spacing w:val="-6"/>
          <w:sz w:val="20"/>
        </w:rPr>
        <w:t> </w:t>
      </w:r>
      <w:r>
        <w:rPr>
          <w:sz w:val="20"/>
        </w:rPr>
        <w:t>SSB</w:t>
      </w:r>
      <w:r>
        <w:rPr>
          <w:spacing w:val="-5"/>
          <w:sz w:val="20"/>
        </w:rPr>
        <w:t> </w:t>
      </w:r>
      <w:r>
        <w:rPr>
          <w:sz w:val="20"/>
        </w:rPr>
        <w:t>and</w:t>
      </w:r>
      <w:r>
        <w:rPr>
          <w:spacing w:val="-3"/>
          <w:sz w:val="20"/>
        </w:rPr>
        <w:t> </w:t>
      </w:r>
      <w:r>
        <w:rPr>
          <w:sz w:val="20"/>
        </w:rPr>
        <w:t>CSI-RS</w:t>
      </w:r>
      <w:r>
        <w:rPr>
          <w:spacing w:val="-5"/>
          <w:sz w:val="20"/>
        </w:rPr>
        <w:t> </w:t>
      </w:r>
      <w:r>
        <w:rPr>
          <w:sz w:val="20"/>
        </w:rPr>
        <w:t>when</w:t>
      </w:r>
      <w:r>
        <w:rPr>
          <w:spacing w:val="-3"/>
          <w:sz w:val="20"/>
        </w:rPr>
        <w:t> </w:t>
      </w:r>
      <w:r>
        <w:rPr>
          <w:sz w:val="20"/>
        </w:rPr>
        <w:t>required. </w:t>
      </w:r>
      <w:r>
        <w:rPr>
          <w:spacing w:val="-6"/>
          <w:sz w:val="20"/>
        </w:rPr>
        <w:t>45</w:t>
      </w:r>
    </w:p>
    <w:p>
      <w:pPr>
        <w:spacing w:after="0" w:line="448" w:lineRule="auto"/>
        <w:jc w:val="left"/>
        <w:rPr>
          <w:sz w:val="20"/>
        </w:rPr>
        <w:sectPr>
          <w:pgSz w:w="11910" w:h="16850"/>
          <w:pgMar w:header="867" w:footer="853" w:top="1520" w:bottom="1040" w:left="180" w:right="380"/>
        </w:sectPr>
      </w:pPr>
    </w:p>
    <w:p>
      <w:pPr>
        <w:pStyle w:val="BodyText"/>
        <w:spacing w:before="7"/>
        <w:ind w:left="0"/>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0"/>
        <w:gridCol w:w="8950"/>
        <w:gridCol w:w="658"/>
      </w:tblGrid>
      <w:tr>
        <w:trPr>
          <w:trHeight w:val="325" w:hRule="atLeast"/>
        </w:trPr>
        <w:tc>
          <w:tcPr>
            <w:tcW w:w="900" w:type="dxa"/>
          </w:tcPr>
          <w:p>
            <w:pPr>
              <w:pStyle w:val="TableParagraph"/>
              <w:spacing w:line="221" w:lineRule="exact"/>
              <w:ind w:left="0" w:right="647"/>
              <w:jc w:val="right"/>
              <w:rPr>
                <w:sz w:val="20"/>
              </w:rPr>
            </w:pPr>
            <w:r>
              <w:rPr>
                <w:spacing w:val="-10"/>
                <w:sz w:val="20"/>
              </w:rPr>
              <w:t>1</w:t>
            </w:r>
          </w:p>
        </w:tc>
        <w:tc>
          <w:tcPr>
            <w:tcW w:w="8950" w:type="dxa"/>
          </w:tcPr>
          <w:p>
            <w:pPr>
              <w:pStyle w:val="TableParagraph"/>
              <w:spacing w:line="221" w:lineRule="exact"/>
              <w:ind w:left="648"/>
              <w:rPr>
                <w:b/>
                <w:sz w:val="20"/>
              </w:rPr>
            </w:pPr>
            <w:r>
              <w:rPr>
                <w:b/>
                <w:sz w:val="20"/>
              </w:rPr>
              <w:t>Example</w:t>
            </w:r>
            <w:r>
              <w:rPr>
                <w:b/>
                <w:spacing w:val="-9"/>
                <w:sz w:val="20"/>
              </w:rPr>
              <w:t> </w:t>
            </w:r>
            <w:r>
              <w:rPr>
                <w:b/>
                <w:sz w:val="20"/>
              </w:rPr>
              <w:t>Peak-SE</w:t>
            </w:r>
            <w:r>
              <w:rPr>
                <w:b/>
                <w:spacing w:val="-8"/>
                <w:sz w:val="20"/>
              </w:rPr>
              <w:t> </w:t>
            </w:r>
            <w:r>
              <w:rPr>
                <w:b/>
                <w:sz w:val="20"/>
              </w:rPr>
              <w:t>Computation</w:t>
            </w:r>
            <w:r>
              <w:rPr>
                <w:b/>
                <w:spacing w:val="-9"/>
                <w:sz w:val="20"/>
              </w:rPr>
              <w:t> </w:t>
            </w:r>
            <w:r>
              <w:rPr>
                <w:b/>
                <w:sz w:val="20"/>
              </w:rPr>
              <w:t>Scenario</w:t>
            </w:r>
            <w:r>
              <w:rPr>
                <w:b/>
                <w:spacing w:val="-6"/>
                <w:sz w:val="20"/>
              </w:rPr>
              <w:t> </w:t>
            </w:r>
            <w:r>
              <w:rPr>
                <w:b/>
                <w:spacing w:val="-2"/>
                <w:sz w:val="20"/>
              </w:rPr>
              <w:t>Descriptions:</w:t>
            </w:r>
          </w:p>
        </w:tc>
        <w:tc>
          <w:tcPr>
            <w:tcW w:w="658" w:type="dxa"/>
            <w:vMerge w:val="restart"/>
          </w:tcPr>
          <w:p>
            <w:pPr>
              <w:pStyle w:val="TableParagraph"/>
              <w:ind w:left="0"/>
              <w:rPr>
                <w:sz w:val="18"/>
              </w:rPr>
            </w:pPr>
          </w:p>
        </w:tc>
      </w:tr>
      <w:tr>
        <w:trPr>
          <w:trHeight w:val="420" w:hRule="atLeast"/>
        </w:trPr>
        <w:tc>
          <w:tcPr>
            <w:tcW w:w="900" w:type="dxa"/>
          </w:tcPr>
          <w:p>
            <w:pPr>
              <w:pStyle w:val="TableParagraph"/>
              <w:spacing w:before="95"/>
              <w:ind w:left="0" w:right="647"/>
              <w:jc w:val="right"/>
              <w:rPr>
                <w:sz w:val="20"/>
              </w:rPr>
            </w:pPr>
            <w:r>
              <w:rPr>
                <w:spacing w:val="-10"/>
                <w:sz w:val="20"/>
              </w:rPr>
              <w:t>2</w:t>
            </w:r>
          </w:p>
        </w:tc>
        <w:tc>
          <w:tcPr>
            <w:tcW w:w="8950" w:type="dxa"/>
          </w:tcPr>
          <w:p>
            <w:pPr>
              <w:pStyle w:val="TableParagraph"/>
              <w:tabs>
                <w:tab w:pos="1367" w:val="left" w:leader="none"/>
              </w:tabs>
              <w:spacing w:before="95"/>
              <w:ind w:left="1007"/>
              <w:rPr>
                <w:sz w:val="20"/>
              </w:rPr>
            </w:pPr>
            <w:r>
              <w:rPr>
                <w:spacing w:val="-5"/>
                <w:sz w:val="20"/>
              </w:rPr>
              <w:t>a)</w:t>
            </w:r>
            <w:r>
              <w:rPr>
                <w:sz w:val="20"/>
              </w:rPr>
              <w:tab/>
              <w:t>SE</w:t>
            </w:r>
            <w:r>
              <w:rPr>
                <w:spacing w:val="-5"/>
                <w:sz w:val="20"/>
              </w:rPr>
              <w:t> </w:t>
            </w:r>
            <w:r>
              <w:rPr>
                <w:sz w:val="20"/>
              </w:rPr>
              <w:t>gain</w:t>
            </w:r>
            <w:r>
              <w:rPr>
                <w:spacing w:val="-3"/>
                <w:sz w:val="20"/>
              </w:rPr>
              <w:t> </w:t>
            </w:r>
            <w:r>
              <w:rPr>
                <w:sz w:val="20"/>
              </w:rPr>
              <w:t>computational</w:t>
            </w:r>
            <w:r>
              <w:rPr>
                <w:spacing w:val="-5"/>
                <w:sz w:val="20"/>
              </w:rPr>
              <w:t> </w:t>
            </w:r>
            <w:r>
              <w:rPr>
                <w:sz w:val="20"/>
              </w:rPr>
              <w:t>results</w:t>
            </w:r>
            <w:r>
              <w:rPr>
                <w:spacing w:val="-7"/>
                <w:sz w:val="20"/>
              </w:rPr>
              <w:t> </w:t>
            </w:r>
            <w:r>
              <w:rPr>
                <w:sz w:val="20"/>
              </w:rPr>
              <w:t>are</w:t>
            </w:r>
            <w:r>
              <w:rPr>
                <w:spacing w:val="-5"/>
                <w:sz w:val="20"/>
              </w:rPr>
              <w:t> </w:t>
            </w:r>
            <w:r>
              <w:rPr>
                <w:sz w:val="20"/>
              </w:rPr>
              <w:t>presented</w:t>
            </w:r>
            <w:r>
              <w:rPr>
                <w:spacing w:val="-5"/>
                <w:sz w:val="20"/>
              </w:rPr>
              <w:t> </w:t>
            </w:r>
            <w:r>
              <w:rPr>
                <w:sz w:val="20"/>
              </w:rPr>
              <w:t>for</w:t>
            </w:r>
            <w:r>
              <w:rPr>
                <w:spacing w:val="-4"/>
                <w:sz w:val="20"/>
              </w:rPr>
              <w:t> </w:t>
            </w:r>
            <w:r>
              <w:rPr>
                <w:sz w:val="20"/>
              </w:rPr>
              <w:t>three</w:t>
            </w:r>
            <w:r>
              <w:rPr>
                <w:spacing w:val="-5"/>
                <w:sz w:val="20"/>
              </w:rPr>
              <w:t> </w:t>
            </w:r>
            <w:r>
              <w:rPr>
                <w:sz w:val="20"/>
              </w:rPr>
              <w:t>NR</w:t>
            </w:r>
            <w:r>
              <w:rPr>
                <w:spacing w:val="-5"/>
                <w:sz w:val="20"/>
              </w:rPr>
              <w:t> </w:t>
            </w:r>
            <w:r>
              <w:rPr>
                <w:sz w:val="20"/>
              </w:rPr>
              <w:t>systems</w:t>
            </w:r>
            <w:r>
              <w:rPr>
                <w:spacing w:val="-5"/>
                <w:sz w:val="20"/>
              </w:rPr>
              <w:t> </w:t>
            </w:r>
            <w:r>
              <w:rPr>
                <w:spacing w:val="-2"/>
                <w:sz w:val="20"/>
              </w:rPr>
              <w:t>configurations:</w:t>
            </w:r>
          </w:p>
        </w:tc>
        <w:tc>
          <w:tcPr>
            <w:tcW w:w="658" w:type="dxa"/>
            <w:vMerge/>
            <w:tcBorders>
              <w:top w:val="nil"/>
            </w:tcBorders>
          </w:tcPr>
          <w:p>
            <w:pPr>
              <w:rPr>
                <w:sz w:val="2"/>
                <w:szCs w:val="2"/>
              </w:rPr>
            </w:pPr>
          </w:p>
        </w:tc>
      </w:tr>
      <w:tr>
        <w:trPr>
          <w:trHeight w:val="410" w:hRule="atLeast"/>
        </w:trPr>
        <w:tc>
          <w:tcPr>
            <w:tcW w:w="900" w:type="dxa"/>
          </w:tcPr>
          <w:p>
            <w:pPr>
              <w:pStyle w:val="TableParagraph"/>
              <w:spacing w:before="85"/>
              <w:ind w:left="0" w:right="647"/>
              <w:jc w:val="right"/>
              <w:rPr>
                <w:sz w:val="20"/>
              </w:rPr>
            </w:pPr>
            <w:r>
              <w:rPr>
                <w:spacing w:val="-10"/>
                <w:sz w:val="20"/>
              </w:rPr>
              <w:t>3</w:t>
            </w:r>
          </w:p>
        </w:tc>
        <w:tc>
          <w:tcPr>
            <w:tcW w:w="8950" w:type="dxa"/>
          </w:tcPr>
          <w:p>
            <w:pPr>
              <w:pStyle w:val="TableParagraph"/>
              <w:spacing w:before="85"/>
              <w:ind w:left="1907"/>
              <w:rPr>
                <w:sz w:val="20"/>
              </w:rPr>
            </w:pPr>
            <w:r>
              <w:rPr>
                <w:sz w:val="20"/>
              </w:rPr>
              <w:t>1.</w:t>
            </w:r>
            <w:r>
              <w:rPr>
                <w:spacing w:val="-21"/>
                <w:sz w:val="20"/>
              </w:rPr>
              <w:t> </w:t>
            </w:r>
            <w:r>
              <w:rPr>
                <w:sz w:val="20"/>
              </w:rPr>
              <w:t>FR2:</w:t>
            </w:r>
            <w:r>
              <w:rPr>
                <w:spacing w:val="-7"/>
                <w:sz w:val="20"/>
              </w:rPr>
              <w:t> </w:t>
            </w:r>
            <w:r>
              <w:rPr>
                <w:sz w:val="20"/>
              </w:rPr>
              <w:t>BW</w:t>
            </w:r>
            <w:r>
              <w:rPr>
                <w:spacing w:val="-4"/>
                <w:sz w:val="20"/>
              </w:rPr>
              <w:t> </w:t>
            </w:r>
            <w:r>
              <w:rPr>
                <w:sz w:val="20"/>
              </w:rPr>
              <w:t>=</w:t>
            </w:r>
            <w:r>
              <w:rPr>
                <w:spacing w:val="-4"/>
                <w:sz w:val="20"/>
              </w:rPr>
              <w:t> </w:t>
            </w:r>
            <w:r>
              <w:rPr>
                <w:sz w:val="20"/>
              </w:rPr>
              <w:t>100MHz,</w:t>
            </w:r>
            <w:r>
              <w:rPr>
                <w:spacing w:val="-2"/>
                <w:sz w:val="20"/>
              </w:rPr>
              <w:t> </w:t>
            </w:r>
            <w:r>
              <w:rPr>
                <w:sz w:val="20"/>
              </w:rPr>
              <w:t>SCS</w:t>
            </w:r>
            <w:r>
              <w:rPr>
                <w:spacing w:val="-5"/>
                <w:sz w:val="20"/>
              </w:rPr>
              <w:t> </w:t>
            </w:r>
            <w:r>
              <w:rPr>
                <w:spacing w:val="-2"/>
                <w:sz w:val="20"/>
              </w:rPr>
              <w:t>=120KHz</w:t>
            </w:r>
          </w:p>
        </w:tc>
        <w:tc>
          <w:tcPr>
            <w:tcW w:w="658" w:type="dxa"/>
            <w:vMerge/>
            <w:tcBorders>
              <w:top w:val="nil"/>
            </w:tcBorders>
          </w:tcPr>
          <w:p>
            <w:pPr>
              <w:rPr>
                <w:sz w:val="2"/>
                <w:szCs w:val="2"/>
              </w:rPr>
            </w:pPr>
          </w:p>
        </w:tc>
      </w:tr>
      <w:tr>
        <w:trPr>
          <w:trHeight w:val="409" w:hRule="atLeast"/>
        </w:trPr>
        <w:tc>
          <w:tcPr>
            <w:tcW w:w="900" w:type="dxa"/>
          </w:tcPr>
          <w:p>
            <w:pPr>
              <w:pStyle w:val="TableParagraph"/>
              <w:spacing w:before="85"/>
              <w:ind w:left="0" w:right="647"/>
              <w:jc w:val="right"/>
              <w:rPr>
                <w:sz w:val="20"/>
              </w:rPr>
            </w:pPr>
            <w:r>
              <w:rPr>
                <w:spacing w:val="-10"/>
                <w:sz w:val="20"/>
              </w:rPr>
              <w:t>4</w:t>
            </w:r>
          </w:p>
        </w:tc>
        <w:tc>
          <w:tcPr>
            <w:tcW w:w="8950" w:type="dxa"/>
          </w:tcPr>
          <w:p>
            <w:pPr>
              <w:pStyle w:val="TableParagraph"/>
              <w:spacing w:before="85"/>
              <w:ind w:left="1907"/>
              <w:rPr>
                <w:sz w:val="20"/>
              </w:rPr>
            </w:pPr>
            <w:r>
              <w:rPr>
                <w:sz w:val="20"/>
              </w:rPr>
              <w:t>2.</w:t>
            </w:r>
            <w:r>
              <w:rPr>
                <w:spacing w:val="-21"/>
                <w:sz w:val="20"/>
              </w:rPr>
              <w:t> </w:t>
            </w:r>
            <w:r>
              <w:rPr>
                <w:sz w:val="20"/>
              </w:rPr>
              <w:t>BW</w:t>
            </w:r>
            <w:r>
              <w:rPr>
                <w:spacing w:val="-7"/>
                <w:sz w:val="20"/>
              </w:rPr>
              <w:t> </w:t>
            </w:r>
            <w:r>
              <w:rPr>
                <w:sz w:val="20"/>
              </w:rPr>
              <w:t>=</w:t>
            </w:r>
            <w:r>
              <w:rPr>
                <w:spacing w:val="-4"/>
                <w:sz w:val="20"/>
              </w:rPr>
              <w:t> </w:t>
            </w:r>
            <w:r>
              <w:rPr>
                <w:sz w:val="20"/>
              </w:rPr>
              <w:t>90MHz</w:t>
            </w:r>
            <w:r>
              <w:rPr>
                <w:spacing w:val="-4"/>
                <w:sz w:val="20"/>
              </w:rPr>
              <w:t> </w:t>
            </w:r>
            <w:r>
              <w:rPr>
                <w:sz w:val="20"/>
              </w:rPr>
              <w:t>FR1</w:t>
            </w:r>
            <w:r>
              <w:rPr>
                <w:spacing w:val="-3"/>
                <w:sz w:val="20"/>
              </w:rPr>
              <w:t> </w:t>
            </w:r>
            <w:r>
              <w:rPr>
                <w:sz w:val="20"/>
              </w:rPr>
              <w:t>(with</w:t>
            </w:r>
            <w:r>
              <w:rPr>
                <w:spacing w:val="-2"/>
                <w:sz w:val="20"/>
              </w:rPr>
              <w:t> </w:t>
            </w:r>
            <w:r>
              <w:rPr>
                <w:sz w:val="20"/>
              </w:rPr>
              <w:t>8</w:t>
            </w:r>
            <w:r>
              <w:rPr>
                <w:spacing w:val="-3"/>
                <w:sz w:val="20"/>
              </w:rPr>
              <w:t> </w:t>
            </w:r>
            <w:r>
              <w:rPr>
                <w:sz w:val="20"/>
              </w:rPr>
              <w:t>SS</w:t>
            </w:r>
            <w:r>
              <w:rPr>
                <w:spacing w:val="-3"/>
                <w:sz w:val="20"/>
              </w:rPr>
              <w:t> </w:t>
            </w:r>
            <w:r>
              <w:rPr>
                <w:sz w:val="20"/>
              </w:rPr>
              <w:t>Block</w:t>
            </w:r>
            <w:r>
              <w:rPr>
                <w:spacing w:val="-3"/>
                <w:sz w:val="20"/>
              </w:rPr>
              <w:t> </w:t>
            </w:r>
            <w:r>
              <w:rPr>
                <w:sz w:val="20"/>
              </w:rPr>
              <w:t>frequency</w:t>
            </w:r>
            <w:r>
              <w:rPr>
                <w:spacing w:val="-4"/>
                <w:sz w:val="20"/>
              </w:rPr>
              <w:t> </w:t>
            </w:r>
            <w:r>
              <w:rPr>
                <w:sz w:val="20"/>
              </w:rPr>
              <w:t>domain</w:t>
            </w:r>
            <w:r>
              <w:rPr>
                <w:spacing w:val="-5"/>
                <w:sz w:val="20"/>
              </w:rPr>
              <w:t> </w:t>
            </w:r>
            <w:r>
              <w:rPr>
                <w:spacing w:val="-2"/>
                <w:sz w:val="20"/>
              </w:rPr>
              <w:t>multiplexing),</w:t>
            </w:r>
          </w:p>
        </w:tc>
        <w:tc>
          <w:tcPr>
            <w:tcW w:w="658" w:type="dxa"/>
            <w:vMerge/>
            <w:tcBorders>
              <w:top w:val="nil"/>
            </w:tcBorders>
          </w:tcPr>
          <w:p>
            <w:pPr>
              <w:rPr>
                <w:sz w:val="2"/>
                <w:szCs w:val="2"/>
              </w:rPr>
            </w:pPr>
          </w:p>
        </w:tc>
      </w:tr>
      <w:tr>
        <w:trPr>
          <w:trHeight w:val="409" w:hRule="atLeast"/>
        </w:trPr>
        <w:tc>
          <w:tcPr>
            <w:tcW w:w="900" w:type="dxa"/>
          </w:tcPr>
          <w:p>
            <w:pPr>
              <w:pStyle w:val="TableParagraph"/>
              <w:spacing w:before="84"/>
              <w:ind w:left="0" w:right="647"/>
              <w:jc w:val="right"/>
              <w:rPr>
                <w:sz w:val="20"/>
              </w:rPr>
            </w:pPr>
            <w:r>
              <w:rPr>
                <w:spacing w:val="-10"/>
                <w:sz w:val="20"/>
              </w:rPr>
              <w:t>5</w:t>
            </w:r>
          </w:p>
        </w:tc>
        <w:tc>
          <w:tcPr>
            <w:tcW w:w="8950" w:type="dxa"/>
          </w:tcPr>
          <w:p>
            <w:pPr>
              <w:pStyle w:val="TableParagraph"/>
              <w:spacing w:before="84"/>
              <w:ind w:left="1907"/>
              <w:rPr>
                <w:sz w:val="20"/>
              </w:rPr>
            </w:pPr>
            <w:r>
              <w:rPr>
                <w:sz w:val="20"/>
              </w:rPr>
              <w:t>3.</w:t>
            </w:r>
            <w:r>
              <w:rPr>
                <w:spacing w:val="-21"/>
                <w:sz w:val="20"/>
              </w:rPr>
              <w:t> </w:t>
            </w:r>
            <w:r>
              <w:rPr>
                <w:sz w:val="20"/>
              </w:rPr>
              <w:t>BW</w:t>
            </w:r>
            <w:r>
              <w:rPr>
                <w:spacing w:val="-8"/>
                <w:sz w:val="20"/>
              </w:rPr>
              <w:t> </w:t>
            </w:r>
            <w:r>
              <w:rPr>
                <w:sz w:val="20"/>
              </w:rPr>
              <w:t>=</w:t>
            </w:r>
            <w:r>
              <w:rPr>
                <w:spacing w:val="-4"/>
                <w:sz w:val="20"/>
              </w:rPr>
              <w:t> </w:t>
            </w:r>
            <w:r>
              <w:rPr>
                <w:sz w:val="20"/>
              </w:rPr>
              <w:t>90MHz</w:t>
            </w:r>
            <w:r>
              <w:rPr>
                <w:spacing w:val="-4"/>
                <w:sz w:val="20"/>
              </w:rPr>
              <w:t> </w:t>
            </w:r>
            <w:r>
              <w:rPr>
                <w:sz w:val="20"/>
              </w:rPr>
              <w:t>FR1</w:t>
            </w:r>
            <w:r>
              <w:rPr>
                <w:spacing w:val="-3"/>
                <w:sz w:val="20"/>
              </w:rPr>
              <w:t> </w:t>
            </w:r>
            <w:r>
              <w:rPr>
                <w:sz w:val="20"/>
              </w:rPr>
              <w:t>(with</w:t>
            </w:r>
            <w:r>
              <w:rPr>
                <w:spacing w:val="-3"/>
                <w:sz w:val="20"/>
              </w:rPr>
              <w:t> </w:t>
            </w:r>
            <w:r>
              <w:rPr>
                <w:sz w:val="20"/>
              </w:rPr>
              <w:t>12</w:t>
            </w:r>
            <w:r>
              <w:rPr>
                <w:spacing w:val="-3"/>
                <w:sz w:val="20"/>
              </w:rPr>
              <w:t> </w:t>
            </w:r>
            <w:r>
              <w:rPr>
                <w:sz w:val="20"/>
              </w:rPr>
              <w:t>SS</w:t>
            </w:r>
            <w:r>
              <w:rPr>
                <w:spacing w:val="-5"/>
                <w:sz w:val="20"/>
              </w:rPr>
              <w:t> </w:t>
            </w:r>
            <w:r>
              <w:rPr>
                <w:sz w:val="20"/>
              </w:rPr>
              <w:t>Block</w:t>
            </w:r>
            <w:r>
              <w:rPr>
                <w:spacing w:val="-3"/>
                <w:sz w:val="20"/>
              </w:rPr>
              <w:t> </w:t>
            </w:r>
            <w:r>
              <w:rPr>
                <w:sz w:val="20"/>
              </w:rPr>
              <w:t>frequency</w:t>
            </w:r>
            <w:r>
              <w:rPr>
                <w:spacing w:val="-3"/>
                <w:sz w:val="20"/>
              </w:rPr>
              <w:t> </w:t>
            </w:r>
            <w:r>
              <w:rPr>
                <w:sz w:val="20"/>
              </w:rPr>
              <w:t>domain</w:t>
            </w:r>
            <w:r>
              <w:rPr>
                <w:spacing w:val="-3"/>
                <w:sz w:val="20"/>
              </w:rPr>
              <w:t> </w:t>
            </w:r>
            <w:r>
              <w:rPr>
                <w:spacing w:val="-2"/>
                <w:sz w:val="20"/>
              </w:rPr>
              <w:t>multiplexing),</w:t>
            </w:r>
          </w:p>
        </w:tc>
        <w:tc>
          <w:tcPr>
            <w:tcW w:w="658" w:type="dxa"/>
            <w:vMerge/>
            <w:tcBorders>
              <w:top w:val="nil"/>
            </w:tcBorders>
          </w:tcPr>
          <w:p>
            <w:pPr>
              <w:rPr>
                <w:sz w:val="2"/>
                <w:szCs w:val="2"/>
              </w:rPr>
            </w:pPr>
          </w:p>
        </w:tc>
      </w:tr>
      <w:tr>
        <w:trPr>
          <w:trHeight w:val="410" w:hRule="atLeast"/>
        </w:trPr>
        <w:tc>
          <w:tcPr>
            <w:tcW w:w="900" w:type="dxa"/>
          </w:tcPr>
          <w:p>
            <w:pPr>
              <w:pStyle w:val="TableParagraph"/>
              <w:spacing w:before="85"/>
              <w:ind w:left="0" w:right="647"/>
              <w:jc w:val="right"/>
              <w:rPr>
                <w:sz w:val="20"/>
              </w:rPr>
            </w:pPr>
            <w:r>
              <w:rPr>
                <w:spacing w:val="-10"/>
                <w:sz w:val="20"/>
              </w:rPr>
              <w:t>6</w:t>
            </w:r>
          </w:p>
        </w:tc>
        <w:tc>
          <w:tcPr>
            <w:tcW w:w="8950" w:type="dxa"/>
          </w:tcPr>
          <w:p>
            <w:pPr>
              <w:pStyle w:val="TableParagraph"/>
              <w:spacing w:before="85"/>
              <w:ind w:left="1007"/>
              <w:rPr>
                <w:sz w:val="20"/>
              </w:rPr>
            </w:pPr>
            <w:r>
              <w:rPr>
                <w:sz w:val="20"/>
              </w:rPr>
              <w:t>b)</w:t>
            </w:r>
            <w:r>
              <w:rPr>
                <w:spacing w:val="43"/>
                <w:sz w:val="20"/>
              </w:rPr>
              <w:t>  </w:t>
            </w:r>
            <w:r>
              <w:rPr>
                <w:sz w:val="20"/>
              </w:rPr>
              <w:t>1 gNB</w:t>
            </w:r>
            <w:r>
              <w:rPr>
                <w:spacing w:val="-2"/>
                <w:sz w:val="20"/>
              </w:rPr>
              <w:t> </w:t>
            </w:r>
            <w:r>
              <w:rPr>
                <w:sz w:val="20"/>
              </w:rPr>
              <w:t>Peak</w:t>
            </w:r>
            <w:r>
              <w:rPr>
                <w:spacing w:val="-1"/>
                <w:sz w:val="20"/>
              </w:rPr>
              <w:t> </w:t>
            </w:r>
            <w:r>
              <w:rPr>
                <w:sz w:val="20"/>
              </w:rPr>
              <w:t>SE </w:t>
            </w:r>
            <w:r>
              <w:rPr>
                <w:spacing w:val="-2"/>
                <w:sz w:val="20"/>
              </w:rPr>
              <w:t>computation</w:t>
            </w:r>
          </w:p>
        </w:tc>
        <w:tc>
          <w:tcPr>
            <w:tcW w:w="658" w:type="dxa"/>
            <w:vMerge/>
            <w:tcBorders>
              <w:top w:val="nil"/>
            </w:tcBorders>
          </w:tcPr>
          <w:p>
            <w:pPr>
              <w:rPr>
                <w:sz w:val="2"/>
                <w:szCs w:val="2"/>
              </w:rPr>
            </w:pPr>
          </w:p>
        </w:tc>
      </w:tr>
      <w:tr>
        <w:trPr>
          <w:trHeight w:val="410" w:hRule="atLeast"/>
        </w:trPr>
        <w:tc>
          <w:tcPr>
            <w:tcW w:w="900" w:type="dxa"/>
          </w:tcPr>
          <w:p>
            <w:pPr>
              <w:pStyle w:val="TableParagraph"/>
              <w:spacing w:before="85"/>
              <w:ind w:left="0" w:right="647"/>
              <w:jc w:val="right"/>
              <w:rPr>
                <w:sz w:val="20"/>
              </w:rPr>
            </w:pPr>
            <w:r>
              <w:rPr>
                <w:spacing w:val="-10"/>
                <w:sz w:val="20"/>
              </w:rPr>
              <w:t>7</w:t>
            </w:r>
          </w:p>
        </w:tc>
        <w:tc>
          <w:tcPr>
            <w:tcW w:w="8950" w:type="dxa"/>
          </w:tcPr>
          <w:p>
            <w:pPr>
              <w:pStyle w:val="TableParagraph"/>
              <w:tabs>
                <w:tab w:pos="1367" w:val="left" w:leader="none"/>
              </w:tabs>
              <w:spacing w:before="85"/>
              <w:ind w:left="1007"/>
              <w:rPr>
                <w:sz w:val="20"/>
              </w:rPr>
            </w:pPr>
            <w:r>
              <w:rPr>
                <w:spacing w:val="-5"/>
                <w:sz w:val="20"/>
              </w:rPr>
              <w:t>c)</w:t>
            </w:r>
            <w:r>
              <w:rPr>
                <w:sz w:val="20"/>
              </w:rPr>
              <w:tab/>
              <w:t>1</w:t>
            </w:r>
            <w:r>
              <w:rPr>
                <w:spacing w:val="-2"/>
                <w:sz w:val="20"/>
              </w:rPr>
              <w:t> </w:t>
            </w:r>
            <w:r>
              <w:rPr>
                <w:sz w:val="20"/>
              </w:rPr>
              <w:t>UE</w:t>
            </w:r>
            <w:r>
              <w:rPr>
                <w:spacing w:val="-3"/>
                <w:sz w:val="20"/>
              </w:rPr>
              <w:t> </w:t>
            </w:r>
            <w:r>
              <w:rPr>
                <w:sz w:val="20"/>
              </w:rPr>
              <w:t>SU-MIMO</w:t>
            </w:r>
            <w:r>
              <w:rPr>
                <w:spacing w:val="-2"/>
                <w:sz w:val="20"/>
              </w:rPr>
              <w:t> </w:t>
            </w:r>
            <w:r>
              <w:rPr>
                <w:sz w:val="20"/>
              </w:rPr>
              <w:t>in</w:t>
            </w:r>
            <w:r>
              <w:rPr>
                <w:spacing w:val="-2"/>
                <w:sz w:val="20"/>
              </w:rPr>
              <w:t> </w:t>
            </w:r>
            <w:r>
              <w:rPr>
                <w:sz w:val="20"/>
              </w:rPr>
              <w:t>one</w:t>
            </w:r>
            <w:r>
              <w:rPr>
                <w:spacing w:val="-2"/>
                <w:sz w:val="20"/>
              </w:rPr>
              <w:t> sector</w:t>
            </w:r>
          </w:p>
        </w:tc>
        <w:tc>
          <w:tcPr>
            <w:tcW w:w="658" w:type="dxa"/>
            <w:vMerge/>
            <w:tcBorders>
              <w:top w:val="nil"/>
            </w:tcBorders>
          </w:tcPr>
          <w:p>
            <w:pPr>
              <w:rPr>
                <w:sz w:val="2"/>
                <w:szCs w:val="2"/>
              </w:rPr>
            </w:pPr>
          </w:p>
        </w:tc>
      </w:tr>
      <w:tr>
        <w:trPr>
          <w:trHeight w:val="320" w:hRule="atLeast"/>
        </w:trPr>
        <w:tc>
          <w:tcPr>
            <w:tcW w:w="900" w:type="dxa"/>
          </w:tcPr>
          <w:p>
            <w:pPr>
              <w:pStyle w:val="TableParagraph"/>
              <w:spacing w:line="215" w:lineRule="exact" w:before="85"/>
              <w:ind w:left="0" w:right="647"/>
              <w:jc w:val="right"/>
              <w:rPr>
                <w:sz w:val="20"/>
              </w:rPr>
            </w:pPr>
            <w:r>
              <w:rPr>
                <w:spacing w:val="-10"/>
                <w:sz w:val="20"/>
              </w:rPr>
              <w:t>8</w:t>
            </w:r>
          </w:p>
        </w:tc>
        <w:tc>
          <w:tcPr>
            <w:tcW w:w="8950" w:type="dxa"/>
          </w:tcPr>
          <w:p>
            <w:pPr>
              <w:pStyle w:val="TableParagraph"/>
              <w:tabs>
                <w:tab w:pos="460" w:val="left" w:leader="none"/>
              </w:tabs>
              <w:spacing w:line="215" w:lineRule="exact" w:before="85"/>
              <w:ind w:left="0" w:right="53"/>
              <w:jc w:val="right"/>
              <w:rPr>
                <w:sz w:val="20"/>
              </w:rPr>
            </w:pPr>
            <w:r>
              <w:rPr>
                <w:spacing w:val="-5"/>
                <w:sz w:val="20"/>
              </w:rPr>
              <w:t>d)</w:t>
            </w:r>
            <w:r>
              <w:rPr>
                <w:sz w:val="20"/>
              </w:rPr>
              <w:tab/>
              <w:t>Available</w:t>
            </w:r>
            <w:r>
              <w:rPr>
                <w:spacing w:val="56"/>
                <w:sz w:val="20"/>
              </w:rPr>
              <w:t> </w:t>
            </w:r>
            <w:r>
              <w:rPr>
                <w:sz w:val="20"/>
              </w:rPr>
              <w:t>DL</w:t>
            </w:r>
            <w:r>
              <w:rPr>
                <w:spacing w:val="57"/>
                <w:sz w:val="20"/>
              </w:rPr>
              <w:t> </w:t>
            </w:r>
            <w:r>
              <w:rPr>
                <w:sz w:val="20"/>
              </w:rPr>
              <w:t>antenna</w:t>
            </w:r>
            <w:r>
              <w:rPr>
                <w:spacing w:val="57"/>
                <w:sz w:val="20"/>
              </w:rPr>
              <w:t> </w:t>
            </w:r>
            <w:r>
              <w:rPr>
                <w:sz w:val="20"/>
              </w:rPr>
              <w:t>ports</w:t>
            </w:r>
            <w:r>
              <w:rPr>
                <w:spacing w:val="55"/>
                <w:sz w:val="20"/>
              </w:rPr>
              <w:t> </w:t>
            </w:r>
            <w:r>
              <w:rPr>
                <w:sz w:val="20"/>
              </w:rPr>
              <w:t>&gt;=</w:t>
            </w:r>
            <w:r>
              <w:rPr>
                <w:spacing w:val="57"/>
                <w:sz w:val="20"/>
              </w:rPr>
              <w:t> </w:t>
            </w:r>
            <w:r>
              <w:rPr>
                <w:sz w:val="20"/>
              </w:rPr>
              <w:t>Max</w:t>
            </w:r>
            <w:r>
              <w:rPr>
                <w:spacing w:val="58"/>
                <w:sz w:val="20"/>
              </w:rPr>
              <w:t> </w:t>
            </w:r>
            <w:r>
              <w:rPr>
                <w:sz w:val="20"/>
              </w:rPr>
              <w:t>layers</w:t>
            </w:r>
            <w:r>
              <w:rPr>
                <w:spacing w:val="57"/>
                <w:sz w:val="20"/>
              </w:rPr>
              <w:t> </w:t>
            </w:r>
            <w:r>
              <w:rPr>
                <w:sz w:val="20"/>
              </w:rPr>
              <w:t>supported</w:t>
            </w:r>
            <w:r>
              <w:rPr>
                <w:spacing w:val="56"/>
                <w:sz w:val="20"/>
              </w:rPr>
              <w:t> </w:t>
            </w:r>
            <w:r>
              <w:rPr>
                <w:sz w:val="20"/>
              </w:rPr>
              <w:t>by</w:t>
            </w:r>
            <w:r>
              <w:rPr>
                <w:spacing w:val="58"/>
                <w:sz w:val="20"/>
              </w:rPr>
              <w:t> </w:t>
            </w:r>
            <w:r>
              <w:rPr>
                <w:sz w:val="20"/>
              </w:rPr>
              <w:t>3GPP</w:t>
            </w:r>
            <w:r>
              <w:rPr>
                <w:spacing w:val="55"/>
                <w:sz w:val="20"/>
              </w:rPr>
              <w:t> </w:t>
            </w:r>
            <w:r>
              <w:rPr>
                <w:sz w:val="20"/>
              </w:rPr>
              <w:t>NR</w:t>
            </w:r>
            <w:r>
              <w:rPr>
                <w:spacing w:val="58"/>
                <w:sz w:val="20"/>
              </w:rPr>
              <w:t> </w:t>
            </w:r>
            <w:r>
              <w:rPr>
                <w:sz w:val="20"/>
              </w:rPr>
              <w:t>specs</w:t>
            </w:r>
            <w:r>
              <w:rPr>
                <w:spacing w:val="57"/>
                <w:sz w:val="20"/>
              </w:rPr>
              <w:t> </w:t>
            </w:r>
            <w:r>
              <w:rPr>
                <w:sz w:val="20"/>
              </w:rPr>
              <w:t>for</w:t>
            </w:r>
            <w:r>
              <w:rPr>
                <w:spacing w:val="57"/>
                <w:sz w:val="20"/>
              </w:rPr>
              <w:t> </w:t>
            </w:r>
            <w:r>
              <w:rPr>
                <w:spacing w:val="-2"/>
                <w:sz w:val="20"/>
              </w:rPr>
              <w:t>target</w:t>
            </w:r>
          </w:p>
        </w:tc>
        <w:tc>
          <w:tcPr>
            <w:tcW w:w="658" w:type="dxa"/>
          </w:tcPr>
          <w:p>
            <w:pPr>
              <w:pStyle w:val="TableParagraph"/>
              <w:spacing w:line="215" w:lineRule="exact" w:before="85"/>
              <w:ind w:left="54"/>
              <w:rPr>
                <w:sz w:val="20"/>
              </w:rPr>
            </w:pPr>
            <w:r>
              <w:rPr>
                <w:spacing w:val="-2"/>
                <w:sz w:val="20"/>
              </w:rPr>
              <w:t>system</w:t>
            </w:r>
          </w:p>
        </w:tc>
      </w:tr>
      <w:tr>
        <w:trPr>
          <w:trHeight w:val="320" w:hRule="atLeast"/>
        </w:trPr>
        <w:tc>
          <w:tcPr>
            <w:tcW w:w="900" w:type="dxa"/>
          </w:tcPr>
          <w:p>
            <w:pPr>
              <w:pStyle w:val="TableParagraph"/>
              <w:spacing w:line="226" w:lineRule="exact"/>
              <w:ind w:left="0" w:right="647"/>
              <w:jc w:val="right"/>
              <w:rPr>
                <w:sz w:val="20"/>
              </w:rPr>
            </w:pPr>
            <w:r>
              <w:rPr>
                <w:spacing w:val="-10"/>
                <w:sz w:val="20"/>
              </w:rPr>
              <w:t>9</w:t>
            </w:r>
          </w:p>
        </w:tc>
        <w:tc>
          <w:tcPr>
            <w:tcW w:w="8950" w:type="dxa"/>
          </w:tcPr>
          <w:p>
            <w:pPr>
              <w:pStyle w:val="TableParagraph"/>
              <w:spacing w:line="226" w:lineRule="exact"/>
              <w:ind w:left="1367"/>
              <w:rPr>
                <w:sz w:val="20"/>
              </w:rPr>
            </w:pPr>
            <w:r>
              <w:rPr>
                <w:spacing w:val="-2"/>
                <w:sz w:val="20"/>
              </w:rPr>
              <w:t>configuration</w:t>
            </w:r>
          </w:p>
        </w:tc>
        <w:tc>
          <w:tcPr>
            <w:tcW w:w="658" w:type="dxa"/>
          </w:tcPr>
          <w:p>
            <w:pPr>
              <w:pStyle w:val="TableParagraph"/>
              <w:ind w:left="0"/>
              <w:rPr>
                <w:sz w:val="18"/>
              </w:rPr>
            </w:pPr>
          </w:p>
        </w:tc>
      </w:tr>
      <w:tr>
        <w:trPr>
          <w:trHeight w:val="409" w:hRule="atLeast"/>
        </w:trPr>
        <w:tc>
          <w:tcPr>
            <w:tcW w:w="900" w:type="dxa"/>
          </w:tcPr>
          <w:p>
            <w:pPr>
              <w:pStyle w:val="TableParagraph"/>
              <w:spacing w:before="86"/>
              <w:ind w:left="0" w:right="646"/>
              <w:jc w:val="right"/>
              <w:rPr>
                <w:sz w:val="20"/>
              </w:rPr>
            </w:pPr>
            <w:r>
              <w:rPr>
                <w:spacing w:val="-5"/>
                <w:sz w:val="20"/>
              </w:rPr>
              <w:t>10</w:t>
            </w:r>
          </w:p>
        </w:tc>
        <w:tc>
          <w:tcPr>
            <w:tcW w:w="8950" w:type="dxa"/>
          </w:tcPr>
          <w:p>
            <w:pPr>
              <w:pStyle w:val="TableParagraph"/>
              <w:tabs>
                <w:tab w:pos="460" w:val="left" w:leader="none"/>
              </w:tabs>
              <w:spacing w:before="86"/>
              <w:ind w:left="0" w:right="147"/>
              <w:jc w:val="right"/>
              <w:rPr>
                <w:sz w:val="20"/>
              </w:rPr>
            </w:pPr>
            <w:r>
              <w:rPr>
                <w:spacing w:val="-5"/>
                <w:sz w:val="20"/>
              </w:rPr>
              <w:t>e)</w:t>
            </w:r>
            <w:r>
              <w:rPr>
                <w:sz w:val="20"/>
              </w:rPr>
              <w:tab/>
              <w:t>Cell</w:t>
            </w:r>
            <w:r>
              <w:rPr>
                <w:spacing w:val="-5"/>
                <w:sz w:val="20"/>
              </w:rPr>
              <w:t> </w:t>
            </w:r>
            <w:r>
              <w:rPr>
                <w:sz w:val="20"/>
              </w:rPr>
              <w:t>reference</w:t>
            </w:r>
            <w:r>
              <w:rPr>
                <w:spacing w:val="-5"/>
                <w:sz w:val="20"/>
              </w:rPr>
              <w:t> </w:t>
            </w:r>
            <w:r>
              <w:rPr>
                <w:sz w:val="20"/>
              </w:rPr>
              <w:t>signal</w:t>
            </w:r>
            <w:r>
              <w:rPr>
                <w:spacing w:val="-5"/>
                <w:sz w:val="20"/>
              </w:rPr>
              <w:t> </w:t>
            </w:r>
            <w:r>
              <w:rPr>
                <w:sz w:val="20"/>
              </w:rPr>
              <w:t>configurations</w:t>
            </w:r>
            <w:r>
              <w:rPr>
                <w:spacing w:val="-6"/>
                <w:sz w:val="20"/>
              </w:rPr>
              <w:t> </w:t>
            </w:r>
            <w:r>
              <w:rPr>
                <w:sz w:val="20"/>
              </w:rPr>
              <w:t>are</w:t>
            </w:r>
            <w:r>
              <w:rPr>
                <w:spacing w:val="-5"/>
                <w:sz w:val="20"/>
              </w:rPr>
              <w:t> </w:t>
            </w:r>
            <w:r>
              <w:rPr>
                <w:sz w:val="20"/>
              </w:rPr>
              <w:t>given</w:t>
            </w:r>
            <w:r>
              <w:rPr>
                <w:spacing w:val="-4"/>
                <w:sz w:val="20"/>
              </w:rPr>
              <w:t> </w:t>
            </w:r>
            <w:r>
              <w:rPr>
                <w:sz w:val="20"/>
              </w:rPr>
              <w:t>in</w:t>
            </w:r>
            <w:r>
              <w:rPr>
                <w:spacing w:val="-4"/>
                <w:sz w:val="20"/>
              </w:rPr>
              <w:t> </w:t>
            </w:r>
            <w:r>
              <w:rPr>
                <w:sz w:val="20"/>
              </w:rPr>
              <w:t>ITU</w:t>
            </w:r>
            <w:r>
              <w:rPr>
                <w:spacing w:val="1"/>
                <w:sz w:val="20"/>
              </w:rPr>
              <w:t> </w:t>
            </w:r>
            <w:r>
              <w:rPr>
                <w:sz w:val="20"/>
              </w:rPr>
              <w:t>Document</w:t>
            </w:r>
            <w:r>
              <w:rPr>
                <w:spacing w:val="-6"/>
                <w:sz w:val="20"/>
              </w:rPr>
              <w:t> </w:t>
            </w:r>
            <w:r>
              <w:rPr>
                <w:sz w:val="20"/>
              </w:rPr>
              <w:t>5D/50-E</w:t>
            </w:r>
            <w:r>
              <w:rPr>
                <w:spacing w:val="-5"/>
                <w:sz w:val="20"/>
              </w:rPr>
              <w:t> </w:t>
            </w:r>
            <w:r>
              <w:rPr>
                <w:sz w:val="20"/>
              </w:rPr>
              <w:t>11</w:t>
            </w:r>
            <w:r>
              <w:rPr>
                <w:spacing w:val="-6"/>
                <w:sz w:val="20"/>
              </w:rPr>
              <w:t> </w:t>
            </w:r>
            <w:r>
              <w:rPr>
                <w:sz w:val="20"/>
              </w:rPr>
              <w:t>February</w:t>
            </w:r>
            <w:r>
              <w:rPr>
                <w:spacing w:val="-4"/>
                <w:sz w:val="20"/>
              </w:rPr>
              <w:t> 2020</w:t>
            </w:r>
          </w:p>
        </w:tc>
        <w:tc>
          <w:tcPr>
            <w:tcW w:w="658" w:type="dxa"/>
          </w:tcPr>
          <w:p>
            <w:pPr>
              <w:pStyle w:val="TableParagraph"/>
              <w:ind w:left="0"/>
              <w:rPr>
                <w:sz w:val="18"/>
              </w:rPr>
            </w:pPr>
          </w:p>
        </w:tc>
      </w:tr>
      <w:tr>
        <w:trPr>
          <w:trHeight w:val="409" w:hRule="atLeast"/>
        </w:trPr>
        <w:tc>
          <w:tcPr>
            <w:tcW w:w="900" w:type="dxa"/>
          </w:tcPr>
          <w:p>
            <w:pPr>
              <w:pStyle w:val="TableParagraph"/>
              <w:spacing w:before="84"/>
              <w:ind w:left="0" w:right="646"/>
              <w:jc w:val="right"/>
              <w:rPr>
                <w:sz w:val="20"/>
              </w:rPr>
            </w:pPr>
            <w:r>
              <w:rPr>
                <w:spacing w:val="-5"/>
                <w:sz w:val="20"/>
              </w:rPr>
              <w:t>11</w:t>
            </w:r>
          </w:p>
        </w:tc>
        <w:tc>
          <w:tcPr>
            <w:tcW w:w="8950" w:type="dxa"/>
          </w:tcPr>
          <w:p>
            <w:pPr>
              <w:pStyle w:val="TableParagraph"/>
              <w:ind w:left="0"/>
              <w:rPr>
                <w:sz w:val="18"/>
              </w:rPr>
            </w:pPr>
          </w:p>
        </w:tc>
        <w:tc>
          <w:tcPr>
            <w:tcW w:w="658" w:type="dxa"/>
          </w:tcPr>
          <w:p>
            <w:pPr>
              <w:pStyle w:val="TableParagraph"/>
              <w:ind w:left="0"/>
              <w:rPr>
                <w:sz w:val="18"/>
              </w:rPr>
            </w:pPr>
          </w:p>
        </w:tc>
      </w:tr>
      <w:tr>
        <w:trPr>
          <w:trHeight w:val="420" w:hRule="atLeast"/>
        </w:trPr>
        <w:tc>
          <w:tcPr>
            <w:tcW w:w="900" w:type="dxa"/>
          </w:tcPr>
          <w:p>
            <w:pPr>
              <w:pStyle w:val="TableParagraph"/>
              <w:spacing w:before="85"/>
              <w:ind w:left="0" w:right="646"/>
              <w:jc w:val="right"/>
              <w:rPr>
                <w:sz w:val="20"/>
              </w:rPr>
            </w:pPr>
            <w:r>
              <w:rPr>
                <w:spacing w:val="-5"/>
                <w:sz w:val="20"/>
              </w:rPr>
              <w:t>12</w:t>
            </w:r>
          </w:p>
        </w:tc>
        <w:tc>
          <w:tcPr>
            <w:tcW w:w="8950" w:type="dxa"/>
          </w:tcPr>
          <w:p>
            <w:pPr>
              <w:pStyle w:val="TableParagraph"/>
              <w:spacing w:before="85"/>
              <w:ind w:left="648"/>
              <w:rPr>
                <w:b/>
                <w:sz w:val="20"/>
              </w:rPr>
            </w:pPr>
            <w:r>
              <w:rPr>
                <w:b/>
                <w:sz w:val="20"/>
              </w:rPr>
              <w:t>1.</w:t>
            </w:r>
            <w:r>
              <w:rPr>
                <w:b/>
                <w:spacing w:val="-5"/>
                <w:sz w:val="20"/>
              </w:rPr>
              <w:t> </w:t>
            </w:r>
            <w:r>
              <w:rPr>
                <w:b/>
                <w:sz w:val="20"/>
              </w:rPr>
              <w:t>NR</w:t>
            </w:r>
            <w:r>
              <w:rPr>
                <w:b/>
                <w:spacing w:val="-5"/>
                <w:sz w:val="20"/>
              </w:rPr>
              <w:t> </w:t>
            </w:r>
            <w:r>
              <w:rPr>
                <w:b/>
                <w:sz w:val="20"/>
              </w:rPr>
              <w:t>FR2</w:t>
            </w:r>
            <w:r>
              <w:rPr>
                <w:b/>
                <w:spacing w:val="-5"/>
                <w:sz w:val="20"/>
              </w:rPr>
              <w:t> </w:t>
            </w:r>
            <w:r>
              <w:rPr>
                <w:b/>
                <w:sz w:val="20"/>
              </w:rPr>
              <w:t>System</w:t>
            </w:r>
            <w:r>
              <w:rPr>
                <w:b/>
                <w:spacing w:val="-3"/>
                <w:sz w:val="20"/>
              </w:rPr>
              <w:t> </w:t>
            </w:r>
            <w:r>
              <w:rPr>
                <w:b/>
                <w:sz w:val="20"/>
              </w:rPr>
              <w:t>Configuration</w:t>
            </w:r>
            <w:r>
              <w:rPr>
                <w:b/>
                <w:spacing w:val="-6"/>
                <w:sz w:val="20"/>
              </w:rPr>
              <w:t> </w:t>
            </w:r>
            <w:r>
              <w:rPr>
                <w:b/>
                <w:sz w:val="20"/>
              </w:rPr>
              <w:t>(DL):</w:t>
            </w:r>
            <w:r>
              <w:rPr>
                <w:b/>
                <w:spacing w:val="-5"/>
                <w:sz w:val="20"/>
              </w:rPr>
              <w:t> </w:t>
            </w:r>
            <w:r>
              <w:rPr>
                <w:b/>
                <w:sz w:val="20"/>
              </w:rPr>
              <w:t>SS</w:t>
            </w:r>
            <w:r>
              <w:rPr>
                <w:b/>
                <w:spacing w:val="-5"/>
                <w:sz w:val="20"/>
              </w:rPr>
              <w:t> </w:t>
            </w:r>
            <w:r>
              <w:rPr>
                <w:b/>
                <w:sz w:val="20"/>
              </w:rPr>
              <w:t>Burst</w:t>
            </w:r>
            <w:r>
              <w:rPr>
                <w:b/>
                <w:spacing w:val="-5"/>
                <w:sz w:val="20"/>
              </w:rPr>
              <w:t> </w:t>
            </w:r>
            <w:r>
              <w:rPr>
                <w:b/>
                <w:sz w:val="20"/>
              </w:rPr>
              <w:t>Set</w:t>
            </w:r>
            <w:r>
              <w:rPr>
                <w:b/>
                <w:spacing w:val="-5"/>
                <w:sz w:val="20"/>
              </w:rPr>
              <w:t> </w:t>
            </w:r>
            <w:r>
              <w:rPr>
                <w:b/>
                <w:sz w:val="20"/>
              </w:rPr>
              <w:t>Configuration</w:t>
            </w:r>
            <w:r>
              <w:rPr>
                <w:b/>
                <w:spacing w:val="-6"/>
                <w:sz w:val="20"/>
              </w:rPr>
              <w:t> </w:t>
            </w:r>
            <w:r>
              <w:rPr>
                <w:b/>
                <w:spacing w:val="-2"/>
                <w:sz w:val="20"/>
              </w:rPr>
              <w:t>Optimization</w:t>
            </w:r>
          </w:p>
        </w:tc>
        <w:tc>
          <w:tcPr>
            <w:tcW w:w="658" w:type="dxa"/>
          </w:tcPr>
          <w:p>
            <w:pPr>
              <w:pStyle w:val="TableParagraph"/>
              <w:ind w:left="0"/>
              <w:rPr>
                <w:sz w:val="18"/>
              </w:rPr>
            </w:pPr>
          </w:p>
        </w:tc>
      </w:tr>
      <w:tr>
        <w:trPr>
          <w:trHeight w:val="428" w:hRule="atLeast"/>
        </w:trPr>
        <w:tc>
          <w:tcPr>
            <w:tcW w:w="900" w:type="dxa"/>
          </w:tcPr>
          <w:p>
            <w:pPr>
              <w:pStyle w:val="TableParagraph"/>
              <w:spacing w:before="95"/>
              <w:ind w:left="0" w:right="646"/>
              <w:jc w:val="right"/>
              <w:rPr>
                <w:sz w:val="20"/>
              </w:rPr>
            </w:pPr>
            <w:r>
              <w:rPr>
                <w:spacing w:val="-5"/>
                <w:sz w:val="20"/>
              </w:rPr>
              <w:t>13</w:t>
            </w:r>
          </w:p>
        </w:tc>
        <w:tc>
          <w:tcPr>
            <w:tcW w:w="8950" w:type="dxa"/>
          </w:tcPr>
          <w:p>
            <w:pPr>
              <w:pStyle w:val="TableParagraph"/>
              <w:spacing w:before="95"/>
              <w:ind w:left="1367"/>
              <w:rPr>
                <w:sz w:val="20"/>
              </w:rPr>
            </w:pPr>
            <w:r>
              <w:rPr>
                <w:sz w:val="20"/>
              </w:rPr>
              <w:t>NR</w:t>
            </w:r>
            <w:r>
              <w:rPr>
                <w:spacing w:val="-5"/>
                <w:sz w:val="20"/>
              </w:rPr>
              <w:t> </w:t>
            </w:r>
            <w:r>
              <w:rPr>
                <w:sz w:val="20"/>
              </w:rPr>
              <w:t>Numerology:</w:t>
            </w:r>
            <w:r>
              <w:rPr>
                <w:spacing w:val="-5"/>
                <w:sz w:val="20"/>
              </w:rPr>
              <w:t> </w:t>
            </w:r>
            <w:r>
              <w:rPr>
                <w:spacing w:val="-4"/>
                <w:sz w:val="20"/>
              </w:rPr>
              <w:t>FR2,</w:t>
            </w:r>
          </w:p>
        </w:tc>
        <w:tc>
          <w:tcPr>
            <w:tcW w:w="658" w:type="dxa"/>
          </w:tcPr>
          <w:p>
            <w:pPr>
              <w:pStyle w:val="TableParagraph"/>
              <w:ind w:left="0"/>
              <w:rPr>
                <w:sz w:val="18"/>
              </w:rPr>
            </w:pPr>
          </w:p>
        </w:tc>
      </w:tr>
      <w:tr>
        <w:trPr>
          <w:trHeight w:val="427" w:hRule="atLeast"/>
        </w:trPr>
        <w:tc>
          <w:tcPr>
            <w:tcW w:w="900" w:type="dxa"/>
          </w:tcPr>
          <w:p>
            <w:pPr>
              <w:pStyle w:val="TableParagraph"/>
              <w:spacing w:before="94"/>
              <w:ind w:left="0" w:right="646"/>
              <w:jc w:val="right"/>
              <w:rPr>
                <w:sz w:val="20"/>
              </w:rPr>
            </w:pPr>
            <w:r>
              <w:rPr>
                <w:spacing w:val="-5"/>
                <w:sz w:val="20"/>
              </w:rPr>
              <w:t>14</w:t>
            </w:r>
          </w:p>
        </w:tc>
        <w:tc>
          <w:tcPr>
            <w:tcW w:w="8950" w:type="dxa"/>
          </w:tcPr>
          <w:p>
            <w:pPr>
              <w:pStyle w:val="TableParagraph"/>
              <w:spacing w:before="94"/>
              <w:ind w:left="1367"/>
              <w:rPr>
                <w:sz w:val="20"/>
              </w:rPr>
            </w:pPr>
            <w:r>
              <w:rPr>
                <w:sz w:val="20"/>
              </w:rPr>
              <w:t>BW</w:t>
            </w:r>
            <w:r>
              <w:rPr>
                <w:spacing w:val="-5"/>
                <w:sz w:val="20"/>
              </w:rPr>
              <w:t> </w:t>
            </w:r>
            <w:r>
              <w:rPr>
                <w:sz w:val="20"/>
              </w:rPr>
              <w:t>=</w:t>
            </w:r>
            <w:r>
              <w:rPr>
                <w:spacing w:val="-3"/>
                <w:sz w:val="20"/>
              </w:rPr>
              <w:t> </w:t>
            </w:r>
            <w:r>
              <w:rPr>
                <w:sz w:val="20"/>
              </w:rPr>
              <w:t>100MHz,</w:t>
            </w:r>
            <w:r>
              <w:rPr>
                <w:spacing w:val="-3"/>
                <w:sz w:val="20"/>
              </w:rPr>
              <w:t> </w:t>
            </w:r>
            <w:r>
              <w:rPr>
                <w:sz w:val="20"/>
              </w:rPr>
              <w:t>SCS</w:t>
            </w:r>
            <w:r>
              <w:rPr>
                <w:spacing w:val="-4"/>
                <w:sz w:val="20"/>
              </w:rPr>
              <w:t> </w:t>
            </w:r>
            <w:r>
              <w:rPr>
                <w:sz w:val="20"/>
              </w:rPr>
              <w:t>=</w:t>
            </w:r>
            <w:r>
              <w:rPr>
                <w:spacing w:val="-3"/>
                <w:sz w:val="20"/>
              </w:rPr>
              <w:t> </w:t>
            </w:r>
            <w:r>
              <w:rPr>
                <w:spacing w:val="-2"/>
                <w:sz w:val="20"/>
              </w:rPr>
              <w:t>120KHz,</w:t>
            </w:r>
          </w:p>
        </w:tc>
        <w:tc>
          <w:tcPr>
            <w:tcW w:w="658" w:type="dxa"/>
          </w:tcPr>
          <w:p>
            <w:pPr>
              <w:pStyle w:val="TableParagraph"/>
              <w:ind w:left="0"/>
              <w:rPr>
                <w:sz w:val="18"/>
              </w:rPr>
            </w:pPr>
          </w:p>
        </w:tc>
      </w:tr>
      <w:tr>
        <w:trPr>
          <w:trHeight w:val="428" w:hRule="atLeast"/>
        </w:trPr>
        <w:tc>
          <w:tcPr>
            <w:tcW w:w="900" w:type="dxa"/>
          </w:tcPr>
          <w:p>
            <w:pPr>
              <w:pStyle w:val="TableParagraph"/>
              <w:spacing w:before="94"/>
              <w:ind w:left="0" w:right="646"/>
              <w:jc w:val="right"/>
              <w:rPr>
                <w:sz w:val="20"/>
              </w:rPr>
            </w:pPr>
            <w:r>
              <w:rPr>
                <w:spacing w:val="-5"/>
                <w:sz w:val="20"/>
              </w:rPr>
              <w:t>15</w:t>
            </w:r>
          </w:p>
        </w:tc>
        <w:tc>
          <w:tcPr>
            <w:tcW w:w="8950" w:type="dxa"/>
          </w:tcPr>
          <w:p>
            <w:pPr>
              <w:pStyle w:val="TableParagraph"/>
              <w:spacing w:before="94"/>
              <w:ind w:left="1367"/>
              <w:rPr>
                <w:sz w:val="20"/>
              </w:rPr>
            </w:pPr>
            <w:r>
              <w:rPr>
                <w:sz w:val="20"/>
              </w:rPr>
              <w:t>Maximum</w:t>
            </w:r>
            <w:r>
              <w:rPr>
                <w:spacing w:val="-5"/>
                <w:sz w:val="20"/>
              </w:rPr>
              <w:t> </w:t>
            </w:r>
            <w:r>
              <w:rPr>
                <w:sz w:val="20"/>
              </w:rPr>
              <w:t>allocated</w:t>
            </w:r>
            <w:r>
              <w:rPr>
                <w:spacing w:val="-7"/>
                <w:sz w:val="20"/>
              </w:rPr>
              <w:t> </w:t>
            </w:r>
            <w:r>
              <w:rPr>
                <w:sz w:val="20"/>
              </w:rPr>
              <w:t>number</w:t>
            </w:r>
            <w:r>
              <w:rPr>
                <w:spacing w:val="-4"/>
                <w:sz w:val="20"/>
              </w:rPr>
              <w:t> </w:t>
            </w:r>
            <w:r>
              <w:rPr>
                <w:sz w:val="20"/>
              </w:rPr>
              <w:t>PRB</w:t>
            </w:r>
            <w:r>
              <w:rPr>
                <w:spacing w:val="-7"/>
                <w:sz w:val="20"/>
              </w:rPr>
              <w:t> </w:t>
            </w:r>
            <w:r>
              <w:rPr>
                <w:sz w:val="20"/>
              </w:rPr>
              <w:t>=</w:t>
            </w:r>
            <w:r>
              <w:rPr>
                <w:spacing w:val="-5"/>
                <w:sz w:val="20"/>
              </w:rPr>
              <w:t> 66</w:t>
            </w:r>
          </w:p>
        </w:tc>
        <w:tc>
          <w:tcPr>
            <w:tcW w:w="658" w:type="dxa"/>
          </w:tcPr>
          <w:p>
            <w:pPr>
              <w:pStyle w:val="TableParagraph"/>
              <w:ind w:left="0"/>
              <w:rPr>
                <w:sz w:val="18"/>
              </w:rPr>
            </w:pPr>
          </w:p>
        </w:tc>
      </w:tr>
      <w:tr>
        <w:trPr>
          <w:trHeight w:val="428" w:hRule="atLeast"/>
        </w:trPr>
        <w:tc>
          <w:tcPr>
            <w:tcW w:w="900" w:type="dxa"/>
          </w:tcPr>
          <w:p>
            <w:pPr>
              <w:pStyle w:val="TableParagraph"/>
              <w:spacing w:before="95"/>
              <w:ind w:left="0" w:right="646"/>
              <w:jc w:val="right"/>
              <w:rPr>
                <w:sz w:val="20"/>
              </w:rPr>
            </w:pPr>
            <w:r>
              <w:rPr>
                <w:spacing w:val="-5"/>
                <w:sz w:val="20"/>
              </w:rPr>
              <w:t>16</w:t>
            </w:r>
          </w:p>
        </w:tc>
        <w:tc>
          <w:tcPr>
            <w:tcW w:w="8950" w:type="dxa"/>
          </w:tcPr>
          <w:p>
            <w:pPr>
              <w:pStyle w:val="TableParagraph"/>
              <w:spacing w:before="95"/>
              <w:ind w:left="1367"/>
              <w:rPr>
                <w:sz w:val="20"/>
              </w:rPr>
            </w:pPr>
            <w:r>
              <w:rPr>
                <w:sz w:val="20"/>
              </w:rPr>
              <w:t>Maximum</w:t>
            </w:r>
            <w:r>
              <w:rPr>
                <w:spacing w:val="-5"/>
                <w:sz w:val="20"/>
              </w:rPr>
              <w:t> </w:t>
            </w:r>
            <w:r>
              <w:rPr>
                <w:sz w:val="20"/>
              </w:rPr>
              <w:t>modulation</w:t>
            </w:r>
            <w:r>
              <w:rPr>
                <w:spacing w:val="-6"/>
                <w:sz w:val="20"/>
              </w:rPr>
              <w:t> </w:t>
            </w:r>
            <w:r>
              <w:rPr>
                <w:sz w:val="20"/>
              </w:rPr>
              <w:t>order</w:t>
            </w:r>
            <w:r>
              <w:rPr>
                <w:spacing w:val="-5"/>
                <w:sz w:val="20"/>
              </w:rPr>
              <w:t> </w:t>
            </w:r>
            <w:r>
              <w:rPr>
                <w:sz w:val="20"/>
              </w:rPr>
              <w:t>=</w:t>
            </w:r>
            <w:r>
              <w:rPr>
                <w:spacing w:val="-7"/>
                <w:sz w:val="20"/>
              </w:rPr>
              <w:t> </w:t>
            </w:r>
            <w:r>
              <w:rPr>
                <w:spacing w:val="-10"/>
                <w:sz w:val="20"/>
              </w:rPr>
              <w:t>8</w:t>
            </w:r>
          </w:p>
        </w:tc>
        <w:tc>
          <w:tcPr>
            <w:tcW w:w="658" w:type="dxa"/>
          </w:tcPr>
          <w:p>
            <w:pPr>
              <w:pStyle w:val="TableParagraph"/>
              <w:ind w:left="0"/>
              <w:rPr>
                <w:sz w:val="18"/>
              </w:rPr>
            </w:pPr>
          </w:p>
        </w:tc>
      </w:tr>
      <w:tr>
        <w:trPr>
          <w:trHeight w:val="428" w:hRule="atLeast"/>
        </w:trPr>
        <w:tc>
          <w:tcPr>
            <w:tcW w:w="900" w:type="dxa"/>
          </w:tcPr>
          <w:p>
            <w:pPr>
              <w:pStyle w:val="TableParagraph"/>
              <w:spacing w:before="94"/>
              <w:ind w:left="0" w:right="646"/>
              <w:jc w:val="right"/>
              <w:rPr>
                <w:sz w:val="20"/>
              </w:rPr>
            </w:pPr>
            <w:r>
              <w:rPr>
                <w:spacing w:val="-5"/>
                <w:sz w:val="20"/>
              </w:rPr>
              <w:t>17</w:t>
            </w:r>
          </w:p>
        </w:tc>
        <w:tc>
          <w:tcPr>
            <w:tcW w:w="8950" w:type="dxa"/>
          </w:tcPr>
          <w:p>
            <w:pPr>
              <w:pStyle w:val="TableParagraph"/>
              <w:spacing w:before="94"/>
              <w:ind w:left="0" w:right="201"/>
              <w:jc w:val="center"/>
              <w:rPr>
                <w:sz w:val="20"/>
              </w:rPr>
            </w:pPr>
            <w:r>
              <w:rPr>
                <w:sz w:val="20"/>
              </w:rPr>
              <w:t>{Minimum,</w:t>
            </w:r>
            <w:r>
              <w:rPr>
                <w:spacing w:val="-6"/>
                <w:sz w:val="20"/>
              </w:rPr>
              <w:t> </w:t>
            </w:r>
            <w:r>
              <w:rPr>
                <w:sz w:val="20"/>
              </w:rPr>
              <w:t>Maximum}</w:t>
            </w:r>
            <w:r>
              <w:rPr>
                <w:spacing w:val="-5"/>
                <w:sz w:val="20"/>
              </w:rPr>
              <w:t> </w:t>
            </w:r>
            <w:r>
              <w:rPr>
                <w:sz w:val="20"/>
              </w:rPr>
              <w:t>SS</w:t>
            </w:r>
            <w:r>
              <w:rPr>
                <w:spacing w:val="-6"/>
                <w:sz w:val="20"/>
              </w:rPr>
              <w:t> </w:t>
            </w:r>
            <w:r>
              <w:rPr>
                <w:sz w:val="20"/>
              </w:rPr>
              <w:t>Block</w:t>
            </w:r>
            <w:r>
              <w:rPr>
                <w:spacing w:val="-5"/>
                <w:sz w:val="20"/>
              </w:rPr>
              <w:t> </w:t>
            </w:r>
            <w:r>
              <w:rPr>
                <w:sz w:val="20"/>
              </w:rPr>
              <w:t>number</w:t>
            </w:r>
            <w:r>
              <w:rPr>
                <w:spacing w:val="-6"/>
                <w:sz w:val="20"/>
              </w:rPr>
              <w:t> </w:t>
            </w:r>
            <w:r>
              <w:rPr>
                <w:sz w:val="20"/>
              </w:rPr>
              <w:t>per</w:t>
            </w:r>
            <w:r>
              <w:rPr>
                <w:spacing w:val="-4"/>
                <w:sz w:val="20"/>
              </w:rPr>
              <w:t> </w:t>
            </w:r>
            <w:r>
              <w:rPr>
                <w:sz w:val="20"/>
              </w:rPr>
              <w:t>SS</w:t>
            </w:r>
            <w:r>
              <w:rPr>
                <w:spacing w:val="-6"/>
                <w:sz w:val="20"/>
              </w:rPr>
              <w:t> </w:t>
            </w:r>
            <w:r>
              <w:rPr>
                <w:sz w:val="20"/>
              </w:rPr>
              <w:t>Burst</w:t>
            </w:r>
            <w:r>
              <w:rPr>
                <w:spacing w:val="-6"/>
                <w:sz w:val="20"/>
              </w:rPr>
              <w:t> </w:t>
            </w:r>
            <w:r>
              <w:rPr>
                <w:sz w:val="20"/>
              </w:rPr>
              <w:t>Supported:</w:t>
            </w:r>
            <w:r>
              <w:rPr>
                <w:spacing w:val="-6"/>
                <w:sz w:val="20"/>
              </w:rPr>
              <w:t> </w:t>
            </w:r>
            <w:r>
              <w:rPr>
                <w:sz w:val="20"/>
              </w:rPr>
              <w:t>{8,</w:t>
            </w:r>
            <w:r>
              <w:rPr>
                <w:spacing w:val="-6"/>
                <w:sz w:val="20"/>
              </w:rPr>
              <w:t> </w:t>
            </w:r>
            <w:r>
              <w:rPr>
                <w:spacing w:val="-5"/>
                <w:sz w:val="20"/>
              </w:rPr>
              <w:t>64}</w:t>
            </w:r>
          </w:p>
        </w:tc>
        <w:tc>
          <w:tcPr>
            <w:tcW w:w="658" w:type="dxa"/>
          </w:tcPr>
          <w:p>
            <w:pPr>
              <w:pStyle w:val="TableParagraph"/>
              <w:ind w:left="0"/>
              <w:rPr>
                <w:sz w:val="18"/>
              </w:rPr>
            </w:pPr>
          </w:p>
        </w:tc>
      </w:tr>
      <w:tr>
        <w:trPr>
          <w:trHeight w:val="428" w:hRule="atLeast"/>
        </w:trPr>
        <w:tc>
          <w:tcPr>
            <w:tcW w:w="900" w:type="dxa"/>
          </w:tcPr>
          <w:p>
            <w:pPr>
              <w:pStyle w:val="TableParagraph"/>
              <w:spacing w:before="95"/>
              <w:ind w:left="0" w:right="646"/>
              <w:jc w:val="right"/>
              <w:rPr>
                <w:sz w:val="20"/>
              </w:rPr>
            </w:pPr>
            <w:r>
              <w:rPr>
                <w:spacing w:val="-5"/>
                <w:sz w:val="20"/>
              </w:rPr>
              <w:t>18</w:t>
            </w:r>
          </w:p>
        </w:tc>
        <w:tc>
          <w:tcPr>
            <w:tcW w:w="8950" w:type="dxa"/>
          </w:tcPr>
          <w:p>
            <w:pPr>
              <w:pStyle w:val="TableParagraph"/>
              <w:spacing w:before="95"/>
              <w:ind w:left="1367"/>
              <w:rPr>
                <w:sz w:val="20"/>
              </w:rPr>
            </w:pPr>
            <w:r>
              <w:rPr>
                <w:sz w:val="20"/>
              </w:rPr>
              <w:t>Maximum</w:t>
            </w:r>
            <w:r>
              <w:rPr>
                <w:spacing w:val="-3"/>
                <w:sz w:val="20"/>
              </w:rPr>
              <w:t> </w:t>
            </w:r>
            <w:r>
              <w:rPr>
                <w:sz w:val="20"/>
              </w:rPr>
              <w:t>number</w:t>
            </w:r>
            <w:r>
              <w:rPr>
                <w:spacing w:val="-3"/>
                <w:sz w:val="20"/>
              </w:rPr>
              <w:t> </w:t>
            </w:r>
            <w:r>
              <w:rPr>
                <w:sz w:val="20"/>
              </w:rPr>
              <w:t>of</w:t>
            </w:r>
            <w:r>
              <w:rPr>
                <w:spacing w:val="-3"/>
                <w:sz w:val="20"/>
              </w:rPr>
              <w:t> </w:t>
            </w:r>
            <w:r>
              <w:rPr>
                <w:sz w:val="20"/>
              </w:rPr>
              <w:t>layers</w:t>
            </w:r>
            <w:r>
              <w:rPr>
                <w:spacing w:val="-4"/>
                <w:sz w:val="20"/>
              </w:rPr>
              <w:t> </w:t>
            </w:r>
            <w:r>
              <w:rPr>
                <w:sz w:val="20"/>
              </w:rPr>
              <w:t>in</w:t>
            </w:r>
            <w:r>
              <w:rPr>
                <w:spacing w:val="-5"/>
                <w:sz w:val="20"/>
              </w:rPr>
              <w:t> </w:t>
            </w:r>
            <w:r>
              <w:rPr>
                <w:sz w:val="20"/>
              </w:rPr>
              <w:t>DL:</w:t>
            </w:r>
            <w:r>
              <w:rPr>
                <w:spacing w:val="-4"/>
                <w:sz w:val="20"/>
              </w:rPr>
              <w:t> </w:t>
            </w:r>
            <w:r>
              <w:rPr>
                <w:sz w:val="20"/>
              </w:rPr>
              <w:t>6</w:t>
            </w:r>
            <w:r>
              <w:rPr>
                <w:spacing w:val="-2"/>
                <w:sz w:val="20"/>
              </w:rPr>
              <w:t> </w:t>
            </w:r>
            <w:r>
              <w:rPr>
                <w:sz w:val="20"/>
              </w:rPr>
              <w:t>(1</w:t>
            </w:r>
            <w:r>
              <w:rPr>
                <w:spacing w:val="-2"/>
                <w:sz w:val="20"/>
              </w:rPr>
              <w:t> </w:t>
            </w:r>
            <w:r>
              <w:rPr>
                <w:sz w:val="20"/>
              </w:rPr>
              <w:t>UE,</w:t>
            </w:r>
            <w:r>
              <w:rPr>
                <w:spacing w:val="-5"/>
                <w:sz w:val="20"/>
              </w:rPr>
              <w:t> </w:t>
            </w:r>
            <w:r>
              <w:rPr>
                <w:sz w:val="20"/>
              </w:rPr>
              <w:t>SU-</w:t>
            </w:r>
            <w:r>
              <w:rPr>
                <w:spacing w:val="-2"/>
                <w:sz w:val="20"/>
              </w:rPr>
              <w:t>MIMO)</w:t>
            </w:r>
          </w:p>
        </w:tc>
        <w:tc>
          <w:tcPr>
            <w:tcW w:w="658" w:type="dxa"/>
          </w:tcPr>
          <w:p>
            <w:pPr>
              <w:pStyle w:val="TableParagraph"/>
              <w:ind w:left="0"/>
              <w:rPr>
                <w:sz w:val="18"/>
              </w:rPr>
            </w:pPr>
          </w:p>
        </w:tc>
      </w:tr>
      <w:tr>
        <w:trPr>
          <w:trHeight w:val="427" w:hRule="atLeast"/>
        </w:trPr>
        <w:tc>
          <w:tcPr>
            <w:tcW w:w="900" w:type="dxa"/>
          </w:tcPr>
          <w:p>
            <w:pPr>
              <w:pStyle w:val="TableParagraph"/>
              <w:spacing w:before="94"/>
              <w:ind w:left="0" w:right="646"/>
              <w:jc w:val="right"/>
              <w:rPr>
                <w:sz w:val="20"/>
              </w:rPr>
            </w:pPr>
            <w:r>
              <w:rPr>
                <w:spacing w:val="-5"/>
                <w:sz w:val="20"/>
              </w:rPr>
              <w:t>19</w:t>
            </w:r>
          </w:p>
        </w:tc>
        <w:tc>
          <w:tcPr>
            <w:tcW w:w="8950" w:type="dxa"/>
          </w:tcPr>
          <w:p>
            <w:pPr>
              <w:pStyle w:val="TableParagraph"/>
              <w:spacing w:before="94"/>
              <w:ind w:left="1367"/>
              <w:rPr>
                <w:sz w:val="20"/>
              </w:rPr>
            </w:pPr>
            <w:r>
              <w:rPr>
                <w:sz w:val="20"/>
              </w:rPr>
              <w:t>Max</w:t>
            </w:r>
            <w:r>
              <w:rPr>
                <w:spacing w:val="-4"/>
                <w:sz w:val="20"/>
              </w:rPr>
              <w:t> </w:t>
            </w:r>
            <w:r>
              <w:rPr>
                <w:sz w:val="20"/>
              </w:rPr>
              <w:t>coding</w:t>
            </w:r>
            <w:r>
              <w:rPr>
                <w:spacing w:val="-3"/>
                <w:sz w:val="20"/>
              </w:rPr>
              <w:t> </w:t>
            </w:r>
            <w:r>
              <w:rPr>
                <w:sz w:val="20"/>
              </w:rPr>
              <w:t>rate:</w:t>
            </w:r>
            <w:r>
              <w:rPr>
                <w:spacing w:val="-4"/>
                <w:sz w:val="20"/>
              </w:rPr>
              <w:t> </w:t>
            </w:r>
            <w:r>
              <w:rPr>
                <w:spacing w:val="-2"/>
                <w:sz w:val="20"/>
              </w:rPr>
              <w:t>0.9258</w:t>
            </w:r>
          </w:p>
        </w:tc>
        <w:tc>
          <w:tcPr>
            <w:tcW w:w="658" w:type="dxa"/>
          </w:tcPr>
          <w:p>
            <w:pPr>
              <w:pStyle w:val="TableParagraph"/>
              <w:ind w:left="0"/>
              <w:rPr>
                <w:sz w:val="18"/>
              </w:rPr>
            </w:pPr>
          </w:p>
        </w:tc>
      </w:tr>
      <w:tr>
        <w:trPr>
          <w:trHeight w:val="424" w:hRule="atLeast"/>
        </w:trPr>
        <w:tc>
          <w:tcPr>
            <w:tcW w:w="900" w:type="dxa"/>
          </w:tcPr>
          <w:p>
            <w:pPr>
              <w:pStyle w:val="TableParagraph"/>
              <w:spacing w:before="94"/>
              <w:ind w:left="0" w:right="646"/>
              <w:jc w:val="right"/>
              <w:rPr>
                <w:sz w:val="20"/>
              </w:rPr>
            </w:pPr>
            <w:r>
              <w:rPr>
                <w:spacing w:val="-5"/>
                <w:sz w:val="20"/>
              </w:rPr>
              <w:t>20</w:t>
            </w:r>
          </w:p>
        </w:tc>
        <w:tc>
          <w:tcPr>
            <w:tcW w:w="8950" w:type="dxa"/>
          </w:tcPr>
          <w:p>
            <w:pPr>
              <w:pStyle w:val="TableParagraph"/>
              <w:spacing w:before="94"/>
              <w:ind w:left="1367"/>
              <w:rPr>
                <w:sz w:val="20"/>
              </w:rPr>
            </w:pPr>
            <w:r>
              <w:rPr>
                <w:sz w:val="20"/>
              </w:rPr>
              <w:t>SSBurst</w:t>
            </w:r>
            <w:r>
              <w:rPr>
                <w:spacing w:val="-7"/>
                <w:sz w:val="20"/>
              </w:rPr>
              <w:t> </w:t>
            </w:r>
            <w:r>
              <w:rPr>
                <w:sz w:val="20"/>
              </w:rPr>
              <w:t>Set</w:t>
            </w:r>
            <w:r>
              <w:rPr>
                <w:spacing w:val="-6"/>
                <w:sz w:val="20"/>
              </w:rPr>
              <w:t> </w:t>
            </w:r>
            <w:r>
              <w:rPr>
                <w:sz w:val="20"/>
              </w:rPr>
              <w:t>config</w:t>
            </w:r>
            <w:r>
              <w:rPr>
                <w:spacing w:val="-5"/>
                <w:sz w:val="20"/>
              </w:rPr>
              <w:t> </w:t>
            </w:r>
            <w:r>
              <w:rPr>
                <w:sz w:val="20"/>
              </w:rPr>
              <w:t>optimization</w:t>
            </w:r>
            <w:r>
              <w:rPr>
                <w:spacing w:val="-5"/>
                <w:sz w:val="20"/>
              </w:rPr>
              <w:t> </w:t>
            </w:r>
            <w:r>
              <w:rPr>
                <w:spacing w:val="-2"/>
                <w:sz w:val="20"/>
              </w:rPr>
              <w:t>goals:</w:t>
            </w:r>
          </w:p>
        </w:tc>
        <w:tc>
          <w:tcPr>
            <w:tcW w:w="658" w:type="dxa"/>
          </w:tcPr>
          <w:p>
            <w:pPr>
              <w:pStyle w:val="TableParagraph"/>
              <w:ind w:left="0"/>
              <w:rPr>
                <w:sz w:val="18"/>
              </w:rPr>
            </w:pPr>
          </w:p>
        </w:tc>
      </w:tr>
      <w:tr>
        <w:trPr>
          <w:trHeight w:val="344" w:hRule="atLeast"/>
        </w:trPr>
        <w:tc>
          <w:tcPr>
            <w:tcW w:w="900" w:type="dxa"/>
          </w:tcPr>
          <w:p>
            <w:pPr>
              <w:pStyle w:val="TableParagraph"/>
              <w:spacing w:line="211" w:lineRule="exact" w:before="114"/>
              <w:ind w:left="0" w:right="646"/>
              <w:jc w:val="right"/>
              <w:rPr>
                <w:sz w:val="20"/>
              </w:rPr>
            </w:pPr>
            <w:r>
              <w:rPr>
                <w:spacing w:val="-5"/>
                <w:sz w:val="20"/>
              </w:rPr>
              <w:t>21</w:t>
            </w:r>
          </w:p>
        </w:tc>
        <w:tc>
          <w:tcPr>
            <w:tcW w:w="8950" w:type="dxa"/>
          </w:tcPr>
          <w:p>
            <w:pPr>
              <w:pStyle w:val="TableParagraph"/>
              <w:numPr>
                <w:ilvl w:val="0"/>
                <w:numId w:val="98"/>
              </w:numPr>
              <w:tabs>
                <w:tab w:pos="2087" w:val="left" w:leader="none"/>
              </w:tabs>
              <w:spacing w:line="225" w:lineRule="exact" w:before="99" w:after="0"/>
              <w:ind w:left="2087" w:right="0" w:hanging="360"/>
              <w:jc w:val="left"/>
              <w:rPr>
                <w:sz w:val="20"/>
              </w:rPr>
            </w:pPr>
            <w:r>
              <w:rPr>
                <w:sz w:val="20"/>
              </w:rPr>
              <w:t>Reduce</w:t>
            </w:r>
            <w:r>
              <w:rPr>
                <w:spacing w:val="-5"/>
                <w:sz w:val="20"/>
              </w:rPr>
              <w:t> </w:t>
            </w:r>
            <w:r>
              <w:rPr>
                <w:sz w:val="20"/>
              </w:rPr>
              <w:t>Number</w:t>
            </w:r>
            <w:r>
              <w:rPr>
                <w:spacing w:val="-4"/>
                <w:sz w:val="20"/>
              </w:rPr>
              <w:t> </w:t>
            </w:r>
            <w:r>
              <w:rPr>
                <w:sz w:val="20"/>
              </w:rPr>
              <w:t>of</w:t>
            </w:r>
            <w:r>
              <w:rPr>
                <w:spacing w:val="-5"/>
                <w:sz w:val="20"/>
              </w:rPr>
              <w:t> </w:t>
            </w:r>
            <w:r>
              <w:rPr>
                <w:sz w:val="20"/>
              </w:rPr>
              <w:t>SS</w:t>
            </w:r>
            <w:r>
              <w:rPr>
                <w:spacing w:val="-4"/>
                <w:sz w:val="20"/>
              </w:rPr>
              <w:t> </w:t>
            </w:r>
            <w:r>
              <w:rPr>
                <w:sz w:val="20"/>
              </w:rPr>
              <w:t>Blocks/SS</w:t>
            </w:r>
            <w:r>
              <w:rPr>
                <w:spacing w:val="-5"/>
                <w:sz w:val="20"/>
              </w:rPr>
              <w:t> </w:t>
            </w:r>
            <w:r>
              <w:rPr>
                <w:sz w:val="20"/>
              </w:rPr>
              <w:t>Burst</w:t>
            </w:r>
            <w:r>
              <w:rPr>
                <w:spacing w:val="-5"/>
                <w:sz w:val="20"/>
              </w:rPr>
              <w:t> </w:t>
            </w:r>
            <w:r>
              <w:rPr>
                <w:sz w:val="20"/>
              </w:rPr>
              <w:t>Set</w:t>
            </w:r>
            <w:r>
              <w:rPr>
                <w:spacing w:val="-4"/>
                <w:sz w:val="20"/>
              </w:rPr>
              <w:t> </w:t>
            </w:r>
            <w:r>
              <w:rPr>
                <w:sz w:val="20"/>
              </w:rPr>
              <w:t>through</w:t>
            </w:r>
            <w:r>
              <w:rPr>
                <w:spacing w:val="-4"/>
                <w:sz w:val="20"/>
              </w:rPr>
              <w:t> </w:t>
            </w:r>
            <w:r>
              <w:rPr>
                <w:sz w:val="20"/>
              </w:rPr>
              <w:t>KPI</w:t>
            </w:r>
            <w:r>
              <w:rPr>
                <w:spacing w:val="-4"/>
                <w:sz w:val="20"/>
              </w:rPr>
              <w:t> </w:t>
            </w:r>
            <w:r>
              <w:rPr>
                <w:spacing w:val="-2"/>
                <w:sz w:val="20"/>
              </w:rPr>
              <w:t>optimization</w:t>
            </w:r>
          </w:p>
        </w:tc>
        <w:tc>
          <w:tcPr>
            <w:tcW w:w="658" w:type="dxa"/>
          </w:tcPr>
          <w:p>
            <w:pPr>
              <w:pStyle w:val="TableParagraph"/>
              <w:ind w:left="0"/>
              <w:rPr>
                <w:sz w:val="18"/>
              </w:rPr>
            </w:pPr>
          </w:p>
        </w:tc>
      </w:tr>
      <w:tr>
        <w:trPr>
          <w:trHeight w:val="244" w:hRule="atLeast"/>
        </w:trPr>
        <w:tc>
          <w:tcPr>
            <w:tcW w:w="900" w:type="dxa"/>
          </w:tcPr>
          <w:p>
            <w:pPr>
              <w:pStyle w:val="TableParagraph"/>
              <w:spacing w:line="210" w:lineRule="exact" w:before="14"/>
              <w:ind w:left="0" w:right="646"/>
              <w:jc w:val="right"/>
              <w:rPr>
                <w:sz w:val="20"/>
              </w:rPr>
            </w:pPr>
            <w:r>
              <w:rPr>
                <w:spacing w:val="-5"/>
                <w:sz w:val="20"/>
              </w:rPr>
              <w:t>22</w:t>
            </w:r>
          </w:p>
        </w:tc>
        <w:tc>
          <w:tcPr>
            <w:tcW w:w="8950" w:type="dxa"/>
          </w:tcPr>
          <w:p>
            <w:pPr>
              <w:pStyle w:val="TableParagraph"/>
              <w:numPr>
                <w:ilvl w:val="0"/>
                <w:numId w:val="99"/>
              </w:numPr>
              <w:tabs>
                <w:tab w:pos="2087" w:val="left" w:leader="none"/>
              </w:tabs>
              <w:spacing w:line="224" w:lineRule="exact" w:before="0" w:after="0"/>
              <w:ind w:left="2087" w:right="0" w:hanging="360"/>
              <w:jc w:val="left"/>
              <w:rPr>
                <w:sz w:val="20"/>
              </w:rPr>
            </w:pPr>
            <w:r>
              <w:rPr>
                <w:sz w:val="20"/>
              </w:rPr>
              <w:t>Reduce</w:t>
            </w:r>
            <w:r>
              <w:rPr>
                <w:spacing w:val="-4"/>
                <w:sz w:val="20"/>
              </w:rPr>
              <w:t> </w:t>
            </w:r>
            <w:r>
              <w:rPr>
                <w:sz w:val="20"/>
              </w:rPr>
              <w:t>frequency</w:t>
            </w:r>
            <w:r>
              <w:rPr>
                <w:spacing w:val="-5"/>
                <w:sz w:val="20"/>
              </w:rPr>
              <w:t> </w:t>
            </w:r>
            <w:r>
              <w:rPr>
                <w:sz w:val="20"/>
              </w:rPr>
              <w:t>of</w:t>
            </w:r>
            <w:r>
              <w:rPr>
                <w:spacing w:val="-3"/>
                <w:sz w:val="20"/>
              </w:rPr>
              <w:t> </w:t>
            </w:r>
            <w:r>
              <w:rPr>
                <w:sz w:val="20"/>
              </w:rPr>
              <w:t>SS</w:t>
            </w:r>
            <w:r>
              <w:rPr>
                <w:spacing w:val="-5"/>
                <w:sz w:val="20"/>
              </w:rPr>
              <w:t> </w:t>
            </w:r>
            <w:r>
              <w:rPr>
                <w:sz w:val="20"/>
              </w:rPr>
              <w:t>Burst</w:t>
            </w:r>
            <w:r>
              <w:rPr>
                <w:spacing w:val="-5"/>
                <w:sz w:val="20"/>
              </w:rPr>
              <w:t> </w:t>
            </w:r>
            <w:r>
              <w:rPr>
                <w:spacing w:val="-2"/>
                <w:sz w:val="20"/>
              </w:rPr>
              <w:t>Sending</w:t>
            </w:r>
          </w:p>
        </w:tc>
        <w:tc>
          <w:tcPr>
            <w:tcW w:w="658" w:type="dxa"/>
          </w:tcPr>
          <w:p>
            <w:pPr>
              <w:pStyle w:val="TableParagraph"/>
              <w:ind w:left="0"/>
              <w:rPr>
                <w:sz w:val="16"/>
              </w:rPr>
            </w:pPr>
          </w:p>
        </w:tc>
      </w:tr>
    </w:tbl>
    <w:p>
      <w:pPr>
        <w:spacing w:after="0"/>
        <w:rPr>
          <w:sz w:val="16"/>
        </w:rPr>
        <w:sectPr>
          <w:pgSz w:w="11910" w:h="16850"/>
          <w:pgMar w:header="867" w:footer="853" w:top="1520" w:bottom="1040" w:left="180" w:right="380"/>
        </w:sectPr>
      </w:pPr>
    </w:p>
    <w:p>
      <w:pPr>
        <w:pStyle w:val="BodyText"/>
        <w:spacing w:before="30"/>
        <w:ind w:left="0"/>
      </w:pPr>
    </w:p>
    <w:p>
      <w:pPr>
        <w:pStyle w:val="BodyText"/>
        <w:ind w:left="2365"/>
      </w:pPr>
      <w:r>
        <w:rPr/>
        <mc:AlternateContent>
          <mc:Choice Requires="wps">
            <w:drawing>
              <wp:inline distT="0" distB="0" distL="0" distR="0">
                <wp:extent cx="4637405" cy="3404870"/>
                <wp:effectExtent l="0" t="0" r="0" b="5079"/>
                <wp:docPr id="692" name="Group 692"/>
                <wp:cNvGraphicFramePr>
                  <a:graphicFrameLocks/>
                </wp:cNvGraphicFramePr>
                <a:graphic>
                  <a:graphicData uri="http://schemas.microsoft.com/office/word/2010/wordprocessingGroup">
                    <wpg:wgp>
                      <wpg:cNvPr id="692" name="Group 692"/>
                      <wpg:cNvGrpSpPr/>
                      <wpg:grpSpPr>
                        <a:xfrm>
                          <a:off x="0" y="0"/>
                          <a:ext cx="4637405" cy="3404870"/>
                          <a:chExt cx="4637405" cy="3404870"/>
                        </a:xfrm>
                      </wpg:grpSpPr>
                      <pic:pic>
                        <pic:nvPicPr>
                          <pic:cNvPr id="693" name="Image 693" descr="Chart, line chart  Description automatically generated"/>
                          <pic:cNvPicPr/>
                        </pic:nvPicPr>
                        <pic:blipFill>
                          <a:blip r:embed="rId75" cstate="print"/>
                          <a:stretch>
                            <a:fillRect/>
                          </a:stretch>
                        </pic:blipFill>
                        <pic:spPr>
                          <a:xfrm>
                            <a:off x="0" y="0"/>
                            <a:ext cx="4636812" cy="3404661"/>
                          </a:xfrm>
                          <a:prstGeom prst="rect">
                            <a:avLst/>
                          </a:prstGeom>
                        </pic:spPr>
                      </pic:pic>
                      <pic:pic>
                        <pic:nvPicPr>
                          <pic:cNvPr id="694" name="Image 694"/>
                          <pic:cNvPicPr/>
                        </pic:nvPicPr>
                        <pic:blipFill>
                          <a:blip r:embed="rId76" cstate="print"/>
                          <a:stretch>
                            <a:fillRect/>
                          </a:stretch>
                        </pic:blipFill>
                        <pic:spPr>
                          <a:xfrm>
                            <a:off x="2684121" y="1719276"/>
                            <a:ext cx="801242" cy="863854"/>
                          </a:xfrm>
                          <a:prstGeom prst="rect">
                            <a:avLst/>
                          </a:prstGeom>
                        </pic:spPr>
                      </pic:pic>
                    </wpg:wgp>
                  </a:graphicData>
                </a:graphic>
              </wp:inline>
            </w:drawing>
          </mc:Choice>
          <mc:Fallback>
            <w:pict>
              <v:group style="width:365.15pt;height:268.1pt;mso-position-horizontal-relative:char;mso-position-vertical-relative:line" id="docshapegroup657" coordorigin="0,0" coordsize="7303,5362">
                <v:shape style="position:absolute;left:0;top:0;width:7303;height:5362" type="#_x0000_t75" id="docshape658" alt="Chart, line chart  Description automatically generated" stroked="false">
                  <v:imagedata r:id="rId75" o:title=""/>
                </v:shape>
                <v:shape style="position:absolute;left:4226;top:2707;width:1262;height:1361" type="#_x0000_t75" id="docshape659" stroked="false">
                  <v:imagedata r:id="rId76" o:title=""/>
                </v:shape>
              </v:group>
            </w:pict>
          </mc:Fallback>
        </mc:AlternateContent>
      </w:r>
      <w:r>
        <w:rPr/>
      </w:r>
    </w:p>
    <w:p>
      <w:pPr>
        <w:pStyle w:val="BodyText"/>
        <w:spacing w:before="21"/>
        <w:ind w:left="276"/>
      </w:pPr>
      <w:r>
        <w:rPr>
          <w:spacing w:val="-10"/>
        </w:rPr>
        <w:t>1</w:t>
      </w:r>
    </w:p>
    <w:p>
      <w:pPr>
        <w:pStyle w:val="Heading7"/>
        <w:numPr>
          <w:ilvl w:val="1"/>
          <w:numId w:val="97"/>
        </w:numPr>
        <w:tabs>
          <w:tab w:pos="1176" w:val="left" w:leader="none"/>
        </w:tabs>
        <w:spacing w:line="240" w:lineRule="auto" w:before="156" w:after="0"/>
        <w:ind w:left="1176" w:right="0" w:hanging="900"/>
        <w:jc w:val="left"/>
      </w:pPr>
      <w:r>
        <w:rPr/>
        <w:t>Figure</w:t>
      </w:r>
      <w:r>
        <w:rPr>
          <w:spacing w:val="-5"/>
        </w:rPr>
        <w:t> </w:t>
      </w:r>
      <w:r>
        <w:rPr/>
        <w:t>3.4.3.1-1.</w:t>
      </w:r>
      <w:r>
        <w:rPr>
          <w:spacing w:val="-5"/>
        </w:rPr>
        <w:t> </w:t>
      </w:r>
      <w:r>
        <w:rPr/>
        <w:t>Computed</w:t>
      </w:r>
      <w:r>
        <w:rPr>
          <w:spacing w:val="-5"/>
        </w:rPr>
        <w:t> </w:t>
      </w:r>
      <w:r>
        <w:rPr/>
        <w:t>SE</w:t>
      </w:r>
      <w:r>
        <w:rPr>
          <w:spacing w:val="-6"/>
        </w:rPr>
        <w:t> </w:t>
      </w:r>
      <w:r>
        <w:rPr/>
        <w:t>variation</w:t>
      </w:r>
      <w:r>
        <w:rPr>
          <w:spacing w:val="-6"/>
        </w:rPr>
        <w:t> </w:t>
      </w:r>
      <w:r>
        <w:rPr/>
        <w:t>plot</w:t>
      </w:r>
      <w:r>
        <w:rPr>
          <w:spacing w:val="-6"/>
        </w:rPr>
        <w:t> </w:t>
      </w:r>
      <w:r>
        <w:rPr/>
        <w:t>with</w:t>
      </w:r>
      <w:r>
        <w:rPr>
          <w:spacing w:val="-2"/>
        </w:rPr>
        <w:t> </w:t>
      </w:r>
      <w:r>
        <w:rPr/>
        <w:t>SS</w:t>
      </w:r>
      <w:r>
        <w:rPr>
          <w:spacing w:val="-6"/>
        </w:rPr>
        <w:t> </w:t>
      </w:r>
      <w:r>
        <w:rPr/>
        <w:t>Block</w:t>
      </w:r>
      <w:r>
        <w:rPr>
          <w:spacing w:val="-3"/>
        </w:rPr>
        <w:t> </w:t>
      </w:r>
      <w:r>
        <w:rPr/>
        <w:t>configuration</w:t>
      </w:r>
      <w:r>
        <w:rPr>
          <w:spacing w:val="-6"/>
        </w:rPr>
        <w:t> </w:t>
      </w:r>
      <w:r>
        <w:rPr/>
        <w:t>change</w:t>
      </w:r>
      <w:r>
        <w:rPr>
          <w:spacing w:val="-5"/>
        </w:rPr>
        <w:t> </w:t>
      </w:r>
      <w:r>
        <w:rPr/>
        <w:t>{SS</w:t>
      </w:r>
      <w:r>
        <w:rPr>
          <w:spacing w:val="-6"/>
        </w:rPr>
        <w:t> </w:t>
      </w:r>
      <w:r>
        <w:rPr/>
        <w:t>Block</w:t>
      </w:r>
      <w:r>
        <w:rPr>
          <w:spacing w:val="-2"/>
        </w:rPr>
        <w:t> </w:t>
      </w:r>
      <w:r>
        <w:rPr/>
        <w:t>number</w:t>
      </w:r>
      <w:r>
        <w:rPr>
          <w:spacing w:val="-6"/>
        </w:rPr>
        <w:t> </w:t>
      </w:r>
      <w:r>
        <w:rPr/>
        <w:t>and</w:t>
      </w:r>
      <w:r>
        <w:rPr>
          <w:spacing w:val="-6"/>
        </w:rPr>
        <w:t> </w:t>
      </w:r>
      <w:r>
        <w:rPr>
          <w:spacing w:val="-5"/>
        </w:rPr>
        <w:t>SS</w:t>
      </w:r>
    </w:p>
    <w:p>
      <w:pPr>
        <w:pStyle w:val="ListParagraph"/>
        <w:numPr>
          <w:ilvl w:val="1"/>
          <w:numId w:val="97"/>
        </w:numPr>
        <w:tabs>
          <w:tab w:pos="4824" w:val="left" w:leader="none"/>
        </w:tabs>
        <w:spacing w:line="240" w:lineRule="auto" w:before="17" w:after="0"/>
        <w:ind w:left="4824" w:right="0" w:hanging="4548"/>
        <w:jc w:val="left"/>
        <w:rPr>
          <w:b/>
          <w:sz w:val="20"/>
        </w:rPr>
      </w:pPr>
      <w:r>
        <w:rPr>
          <w:b/>
          <w:sz w:val="20"/>
        </w:rPr>
        <w:t>Burst</w:t>
      </w:r>
      <w:r>
        <w:rPr>
          <w:b/>
          <w:spacing w:val="-5"/>
          <w:sz w:val="20"/>
        </w:rPr>
        <w:t> </w:t>
      </w:r>
      <w:r>
        <w:rPr>
          <w:b/>
          <w:sz w:val="20"/>
        </w:rPr>
        <w:t>Set</w:t>
      </w:r>
      <w:r>
        <w:rPr>
          <w:b/>
          <w:spacing w:val="-5"/>
          <w:sz w:val="20"/>
        </w:rPr>
        <w:t> </w:t>
      </w:r>
      <w:r>
        <w:rPr>
          <w:b/>
          <w:spacing w:val="-2"/>
          <w:sz w:val="20"/>
        </w:rPr>
        <w:t>periodicity}.</w:t>
      </w:r>
    </w:p>
    <w:p>
      <w:pPr>
        <w:pStyle w:val="ListParagraph"/>
        <w:numPr>
          <w:ilvl w:val="1"/>
          <w:numId w:val="97"/>
        </w:numPr>
        <w:tabs>
          <w:tab w:pos="1673" w:val="left" w:leader="none"/>
        </w:tabs>
        <w:spacing w:line="240" w:lineRule="auto" w:before="197" w:after="0"/>
        <w:ind w:left="1673" w:right="0" w:hanging="1397"/>
        <w:jc w:val="left"/>
        <w:rPr>
          <w:sz w:val="20"/>
        </w:rPr>
      </w:pPr>
      <w:r>
        <w:rPr>
          <w:sz w:val="20"/>
        </w:rPr>
        <w:t>Achievable</w:t>
      </w:r>
      <w:r>
        <w:rPr>
          <w:spacing w:val="64"/>
          <w:sz w:val="20"/>
        </w:rPr>
        <w:t> </w:t>
      </w:r>
      <w:r>
        <w:rPr>
          <w:sz w:val="20"/>
        </w:rPr>
        <w:t>peak</w:t>
      </w:r>
      <w:r>
        <w:rPr>
          <w:spacing w:val="66"/>
          <w:sz w:val="20"/>
        </w:rPr>
        <w:t> </w:t>
      </w:r>
      <w:r>
        <w:rPr>
          <w:sz w:val="20"/>
        </w:rPr>
        <w:t>SE</w:t>
      </w:r>
      <w:r>
        <w:rPr>
          <w:spacing w:val="61"/>
          <w:sz w:val="20"/>
        </w:rPr>
        <w:t> </w:t>
      </w:r>
      <w:r>
        <w:rPr>
          <w:sz w:val="20"/>
        </w:rPr>
        <w:t>Improvement</w:t>
      </w:r>
      <w:r>
        <w:rPr>
          <w:spacing w:val="64"/>
          <w:sz w:val="20"/>
        </w:rPr>
        <w:t> </w:t>
      </w:r>
      <w:r>
        <w:rPr>
          <w:sz w:val="20"/>
        </w:rPr>
        <w:t>factor</w:t>
      </w:r>
      <w:r>
        <w:rPr>
          <w:spacing w:val="63"/>
          <w:sz w:val="20"/>
        </w:rPr>
        <w:t> </w:t>
      </w:r>
      <w:r>
        <w:rPr>
          <w:sz w:val="20"/>
        </w:rPr>
        <w:t>for</w:t>
      </w:r>
      <w:r>
        <w:rPr>
          <w:spacing w:val="62"/>
          <w:sz w:val="20"/>
        </w:rPr>
        <w:t> </w:t>
      </w:r>
      <w:r>
        <w:rPr>
          <w:sz w:val="20"/>
        </w:rPr>
        <w:t>the</w:t>
      </w:r>
      <w:r>
        <w:rPr>
          <w:spacing w:val="65"/>
          <w:sz w:val="20"/>
        </w:rPr>
        <w:t> </w:t>
      </w:r>
      <w:r>
        <w:rPr>
          <w:sz w:val="20"/>
        </w:rPr>
        <w:t>SSB</w:t>
      </w:r>
      <w:r>
        <w:rPr>
          <w:spacing w:val="62"/>
          <w:sz w:val="20"/>
        </w:rPr>
        <w:t> </w:t>
      </w:r>
      <w:r>
        <w:rPr>
          <w:sz w:val="20"/>
        </w:rPr>
        <w:t>resources</w:t>
      </w:r>
      <w:r>
        <w:rPr>
          <w:spacing w:val="64"/>
          <w:sz w:val="20"/>
        </w:rPr>
        <w:t> </w:t>
      </w:r>
      <w:r>
        <w:rPr>
          <w:sz w:val="20"/>
        </w:rPr>
        <w:t>saving</w:t>
      </w:r>
      <w:r>
        <w:rPr>
          <w:spacing w:val="3"/>
          <w:sz w:val="20"/>
        </w:rPr>
        <w:t> </w:t>
      </w:r>
      <w:r>
        <w:rPr>
          <w:sz w:val="20"/>
        </w:rPr>
        <w:t>ignoring</w:t>
      </w:r>
      <w:r>
        <w:rPr>
          <w:spacing w:val="60"/>
          <w:sz w:val="20"/>
        </w:rPr>
        <w:t> </w:t>
      </w:r>
      <w:r>
        <w:rPr>
          <w:sz w:val="20"/>
        </w:rPr>
        <w:t>potential</w:t>
      </w:r>
      <w:r>
        <w:rPr>
          <w:spacing w:val="64"/>
          <w:sz w:val="20"/>
        </w:rPr>
        <w:t> </w:t>
      </w:r>
      <w:r>
        <w:rPr>
          <w:spacing w:val="-2"/>
          <w:sz w:val="20"/>
        </w:rPr>
        <w:t>performance</w:t>
      </w:r>
    </w:p>
    <w:p>
      <w:pPr>
        <w:pStyle w:val="ListParagraph"/>
        <w:numPr>
          <w:ilvl w:val="1"/>
          <w:numId w:val="97"/>
        </w:numPr>
        <w:tabs>
          <w:tab w:pos="1673" w:val="left" w:leader="none"/>
        </w:tabs>
        <w:spacing w:line="240" w:lineRule="auto" w:before="20" w:after="0"/>
        <w:ind w:left="1673" w:right="0" w:hanging="1397"/>
        <w:jc w:val="left"/>
        <w:rPr>
          <w:sz w:val="20"/>
        </w:rPr>
      </w:pPr>
      <w:r>
        <w:rPr>
          <w:sz w:val="20"/>
        </w:rPr>
        <w:t>degradation</w:t>
      </w:r>
      <w:r>
        <w:rPr>
          <w:spacing w:val="-2"/>
          <w:sz w:val="20"/>
        </w:rPr>
        <w:t> </w:t>
      </w:r>
      <w:r>
        <w:rPr>
          <w:sz w:val="20"/>
        </w:rPr>
        <w:t>in</w:t>
      </w:r>
      <w:r>
        <w:rPr>
          <w:spacing w:val="-2"/>
          <w:sz w:val="20"/>
        </w:rPr>
        <w:t> </w:t>
      </w:r>
      <w:r>
        <w:rPr>
          <w:sz w:val="20"/>
        </w:rPr>
        <w:t>this</w:t>
      </w:r>
      <w:r>
        <w:rPr>
          <w:spacing w:val="-5"/>
          <w:sz w:val="20"/>
        </w:rPr>
        <w:t> </w:t>
      </w:r>
      <w:r>
        <w:rPr>
          <w:sz w:val="20"/>
        </w:rPr>
        <w:t>gNB</w:t>
      </w:r>
      <w:r>
        <w:rPr>
          <w:spacing w:val="-4"/>
          <w:sz w:val="20"/>
        </w:rPr>
        <w:t> </w:t>
      </w:r>
      <w:r>
        <w:rPr>
          <w:sz w:val="20"/>
        </w:rPr>
        <w:t>is</w:t>
      </w:r>
      <w:r>
        <w:rPr>
          <w:spacing w:val="-4"/>
          <w:sz w:val="20"/>
        </w:rPr>
        <w:t> </w:t>
      </w:r>
      <w:r>
        <w:rPr>
          <w:spacing w:val="-2"/>
          <w:sz w:val="20"/>
        </w:rPr>
        <w:t>200%.</w:t>
      </w:r>
    </w:p>
    <w:p>
      <w:pPr>
        <w:pStyle w:val="ListParagraph"/>
        <w:numPr>
          <w:ilvl w:val="1"/>
          <w:numId w:val="97"/>
        </w:numPr>
        <w:tabs>
          <w:tab w:pos="1673" w:val="left" w:leader="none"/>
        </w:tabs>
        <w:spacing w:line="240" w:lineRule="auto" w:before="198" w:after="0"/>
        <w:ind w:left="1673" w:right="0" w:hanging="1397"/>
        <w:jc w:val="left"/>
        <w:rPr>
          <w:sz w:val="20"/>
        </w:rPr>
      </w:pPr>
      <w:r>
        <w:rPr>
          <w:sz w:val="20"/>
        </w:rPr>
        <w:t>Results</w:t>
      </w:r>
      <w:r>
        <w:rPr>
          <w:spacing w:val="3"/>
          <w:sz w:val="20"/>
        </w:rPr>
        <w:t> </w:t>
      </w:r>
      <w:r>
        <w:rPr>
          <w:sz w:val="20"/>
        </w:rPr>
        <w:t>shows</w:t>
      </w:r>
      <w:r>
        <w:rPr>
          <w:spacing w:val="3"/>
          <w:sz w:val="20"/>
        </w:rPr>
        <w:t> </w:t>
      </w:r>
      <w:r>
        <w:rPr>
          <w:sz w:val="20"/>
        </w:rPr>
        <w:t>high</w:t>
      </w:r>
      <w:r>
        <w:rPr>
          <w:spacing w:val="4"/>
          <w:sz w:val="20"/>
        </w:rPr>
        <w:t> </w:t>
      </w:r>
      <w:r>
        <w:rPr>
          <w:sz w:val="20"/>
        </w:rPr>
        <w:t>SE</w:t>
      </w:r>
      <w:r>
        <w:rPr>
          <w:spacing w:val="4"/>
          <w:sz w:val="20"/>
        </w:rPr>
        <w:t> </w:t>
      </w:r>
      <w:r>
        <w:rPr>
          <w:sz w:val="20"/>
        </w:rPr>
        <w:t>improvement</w:t>
      </w:r>
      <w:r>
        <w:rPr>
          <w:spacing w:val="1"/>
          <w:sz w:val="20"/>
        </w:rPr>
        <w:t> </w:t>
      </w:r>
      <w:r>
        <w:rPr>
          <w:sz w:val="20"/>
        </w:rPr>
        <w:t>possibility</w:t>
      </w:r>
      <w:r>
        <w:rPr>
          <w:spacing w:val="4"/>
          <w:sz w:val="20"/>
        </w:rPr>
        <w:t> </w:t>
      </w:r>
      <w:r>
        <w:rPr>
          <w:sz w:val="20"/>
        </w:rPr>
        <w:t>in</w:t>
      </w:r>
      <w:r>
        <w:rPr>
          <w:spacing w:val="5"/>
          <w:sz w:val="20"/>
        </w:rPr>
        <w:t> </w:t>
      </w:r>
      <w:r>
        <w:rPr>
          <w:sz w:val="20"/>
        </w:rPr>
        <w:t>mmWave</w:t>
      </w:r>
      <w:r>
        <w:rPr>
          <w:spacing w:val="4"/>
          <w:sz w:val="20"/>
        </w:rPr>
        <w:t> </w:t>
      </w:r>
      <w:r>
        <w:rPr>
          <w:sz w:val="20"/>
        </w:rPr>
        <w:t>systems</w:t>
      </w:r>
      <w:r>
        <w:rPr>
          <w:spacing w:val="3"/>
          <w:sz w:val="20"/>
        </w:rPr>
        <w:t> </w:t>
      </w:r>
      <w:r>
        <w:rPr>
          <w:sz w:val="20"/>
        </w:rPr>
        <w:t>when</w:t>
      </w:r>
      <w:r>
        <w:rPr>
          <w:spacing w:val="2"/>
          <w:sz w:val="20"/>
        </w:rPr>
        <w:t> </w:t>
      </w:r>
      <w:r>
        <w:rPr>
          <w:sz w:val="20"/>
        </w:rPr>
        <w:t>optimal</w:t>
      </w:r>
      <w:r>
        <w:rPr>
          <w:spacing w:val="3"/>
          <w:sz w:val="20"/>
        </w:rPr>
        <w:t> </w:t>
      </w:r>
      <w:r>
        <w:rPr>
          <w:sz w:val="20"/>
        </w:rPr>
        <w:t>SS</w:t>
      </w:r>
      <w:r>
        <w:rPr>
          <w:spacing w:val="3"/>
          <w:sz w:val="20"/>
        </w:rPr>
        <w:t> </w:t>
      </w:r>
      <w:r>
        <w:rPr>
          <w:sz w:val="20"/>
        </w:rPr>
        <w:t>Block</w:t>
      </w:r>
      <w:r>
        <w:rPr>
          <w:spacing w:val="5"/>
          <w:sz w:val="20"/>
        </w:rPr>
        <w:t> </w:t>
      </w:r>
      <w:r>
        <w:rPr>
          <w:sz w:val="20"/>
        </w:rPr>
        <w:t>configuration</w:t>
      </w:r>
      <w:r>
        <w:rPr>
          <w:spacing w:val="2"/>
          <w:sz w:val="20"/>
        </w:rPr>
        <w:t> </w:t>
      </w:r>
      <w:r>
        <w:rPr>
          <w:spacing w:val="-5"/>
          <w:sz w:val="20"/>
        </w:rPr>
        <w:t>is</w:t>
      </w:r>
    </w:p>
    <w:p>
      <w:pPr>
        <w:pStyle w:val="ListParagraph"/>
        <w:numPr>
          <w:ilvl w:val="1"/>
          <w:numId w:val="97"/>
        </w:numPr>
        <w:tabs>
          <w:tab w:pos="1673" w:val="left" w:leader="none"/>
        </w:tabs>
        <w:spacing w:line="240" w:lineRule="auto" w:before="19" w:after="0"/>
        <w:ind w:left="1673" w:right="0" w:hanging="1397"/>
        <w:jc w:val="left"/>
        <w:rPr>
          <w:sz w:val="20"/>
        </w:rPr>
      </w:pPr>
      <w:r>
        <w:rPr>
          <w:sz w:val="20"/>
        </w:rPr>
        <w:t>adopted</w:t>
      </w:r>
      <w:r>
        <w:rPr>
          <w:spacing w:val="-2"/>
          <w:sz w:val="20"/>
        </w:rPr>
        <w:t> </w:t>
      </w:r>
      <w:r>
        <w:rPr>
          <w:sz w:val="20"/>
        </w:rPr>
        <w:t>in</w:t>
      </w:r>
      <w:r>
        <w:rPr>
          <w:spacing w:val="-1"/>
          <w:sz w:val="20"/>
        </w:rPr>
        <w:t> </w:t>
      </w:r>
      <w:r>
        <w:rPr>
          <w:sz w:val="20"/>
        </w:rPr>
        <w:t>each</w:t>
      </w:r>
      <w:r>
        <w:rPr>
          <w:spacing w:val="-3"/>
          <w:sz w:val="20"/>
        </w:rPr>
        <w:t> </w:t>
      </w:r>
      <w:r>
        <w:rPr>
          <w:sz w:val="20"/>
        </w:rPr>
        <w:t>gNB/TRP.</w:t>
      </w:r>
      <w:r>
        <w:rPr>
          <w:spacing w:val="-2"/>
          <w:sz w:val="20"/>
        </w:rPr>
        <w:t> </w:t>
      </w:r>
      <w:r>
        <w:rPr>
          <w:sz w:val="20"/>
        </w:rPr>
        <w:t>Application</w:t>
      </w:r>
      <w:r>
        <w:rPr>
          <w:spacing w:val="-1"/>
          <w:sz w:val="20"/>
        </w:rPr>
        <w:t> </w:t>
      </w:r>
      <w:r>
        <w:rPr>
          <w:sz w:val="20"/>
        </w:rPr>
        <w:t>of</w:t>
      </w:r>
      <w:r>
        <w:rPr>
          <w:spacing w:val="-3"/>
          <w:sz w:val="20"/>
        </w:rPr>
        <w:t> </w:t>
      </w:r>
      <w:r>
        <w:rPr>
          <w:sz w:val="20"/>
        </w:rPr>
        <w:t>AI/ML</w:t>
      </w:r>
      <w:r>
        <w:rPr>
          <w:spacing w:val="-2"/>
          <w:sz w:val="20"/>
        </w:rPr>
        <w:t> </w:t>
      </w:r>
      <w:r>
        <w:rPr>
          <w:sz w:val="20"/>
        </w:rPr>
        <w:t>will</w:t>
      </w:r>
      <w:r>
        <w:rPr>
          <w:spacing w:val="-2"/>
          <w:sz w:val="20"/>
        </w:rPr>
        <w:t> </w:t>
      </w:r>
      <w:r>
        <w:rPr>
          <w:sz w:val="20"/>
        </w:rPr>
        <w:t>help</w:t>
      </w:r>
      <w:r>
        <w:rPr>
          <w:spacing w:val="-3"/>
          <w:sz w:val="20"/>
        </w:rPr>
        <w:t> </w:t>
      </w:r>
      <w:r>
        <w:rPr>
          <w:sz w:val="20"/>
        </w:rPr>
        <w:t>in</w:t>
      </w:r>
      <w:r>
        <w:rPr>
          <w:spacing w:val="-1"/>
          <w:sz w:val="20"/>
        </w:rPr>
        <w:t> </w:t>
      </w:r>
      <w:r>
        <w:rPr>
          <w:sz w:val="20"/>
        </w:rPr>
        <w:t>predictive</w:t>
      </w:r>
      <w:r>
        <w:rPr>
          <w:spacing w:val="-2"/>
          <w:sz w:val="20"/>
        </w:rPr>
        <w:t> </w:t>
      </w:r>
      <w:r>
        <w:rPr>
          <w:sz w:val="20"/>
        </w:rPr>
        <w:t>and</w:t>
      </w:r>
      <w:r>
        <w:rPr>
          <w:spacing w:val="-3"/>
          <w:sz w:val="20"/>
        </w:rPr>
        <w:t> </w:t>
      </w:r>
      <w:r>
        <w:rPr>
          <w:sz w:val="20"/>
        </w:rPr>
        <w:t>proactive</w:t>
      </w:r>
      <w:r>
        <w:rPr>
          <w:spacing w:val="-2"/>
          <w:sz w:val="20"/>
        </w:rPr>
        <w:t> </w:t>
      </w:r>
      <w:r>
        <w:rPr>
          <w:sz w:val="20"/>
        </w:rPr>
        <w:t>inferences</w:t>
      </w:r>
      <w:r>
        <w:rPr>
          <w:spacing w:val="-2"/>
          <w:sz w:val="20"/>
        </w:rPr>
        <w:t> </w:t>
      </w:r>
      <w:r>
        <w:rPr>
          <w:sz w:val="20"/>
        </w:rPr>
        <w:t>with</w:t>
      </w:r>
      <w:r>
        <w:rPr>
          <w:spacing w:val="-2"/>
          <w:sz w:val="20"/>
        </w:rPr>
        <w:t> reduced</w:t>
      </w:r>
    </w:p>
    <w:p>
      <w:pPr>
        <w:pStyle w:val="ListParagraph"/>
        <w:numPr>
          <w:ilvl w:val="1"/>
          <w:numId w:val="97"/>
        </w:numPr>
        <w:tabs>
          <w:tab w:pos="1673" w:val="left" w:leader="none"/>
        </w:tabs>
        <w:spacing w:line="240" w:lineRule="auto" w:before="17" w:after="0"/>
        <w:ind w:left="1673" w:right="0" w:hanging="1397"/>
        <w:jc w:val="left"/>
        <w:rPr>
          <w:sz w:val="20"/>
        </w:rPr>
      </w:pPr>
      <w:r>
        <w:rPr>
          <w:sz w:val="20"/>
        </w:rPr>
        <w:t>system</w:t>
      </w:r>
      <w:r>
        <w:rPr>
          <w:spacing w:val="-6"/>
          <w:sz w:val="20"/>
        </w:rPr>
        <w:t> </w:t>
      </w:r>
      <w:r>
        <w:rPr>
          <w:spacing w:val="-2"/>
          <w:sz w:val="20"/>
        </w:rPr>
        <w:t>overhead.</w:t>
      </w:r>
    </w:p>
    <w:p>
      <w:pPr>
        <w:pStyle w:val="Heading7"/>
        <w:numPr>
          <w:ilvl w:val="1"/>
          <w:numId w:val="97"/>
        </w:numPr>
        <w:tabs>
          <w:tab w:pos="1673" w:val="left" w:leader="none"/>
        </w:tabs>
        <w:spacing w:line="240" w:lineRule="auto" w:before="198" w:after="0"/>
        <w:ind w:left="1673" w:right="0" w:hanging="1397"/>
        <w:jc w:val="left"/>
      </w:pPr>
      <w:r>
        <w:rPr/>
        <w:t>2.</w:t>
      </w:r>
      <w:r>
        <w:rPr>
          <w:spacing w:val="-5"/>
        </w:rPr>
        <w:t> </w:t>
      </w:r>
      <w:r>
        <w:rPr/>
        <w:t>NR</w:t>
      </w:r>
      <w:r>
        <w:rPr>
          <w:spacing w:val="-5"/>
        </w:rPr>
        <w:t> </w:t>
      </w:r>
      <w:r>
        <w:rPr/>
        <w:t>FR1</w:t>
      </w:r>
      <w:r>
        <w:rPr>
          <w:spacing w:val="-5"/>
        </w:rPr>
        <w:t> </w:t>
      </w:r>
      <w:r>
        <w:rPr/>
        <w:t>System</w:t>
      </w:r>
      <w:r>
        <w:rPr>
          <w:spacing w:val="-3"/>
        </w:rPr>
        <w:t> </w:t>
      </w:r>
      <w:r>
        <w:rPr/>
        <w:t>Configuration</w:t>
      </w:r>
      <w:r>
        <w:rPr>
          <w:spacing w:val="-6"/>
        </w:rPr>
        <w:t> </w:t>
      </w:r>
      <w:r>
        <w:rPr/>
        <w:t>(DL):</w:t>
      </w:r>
      <w:r>
        <w:rPr>
          <w:spacing w:val="-5"/>
        </w:rPr>
        <w:t> </w:t>
      </w:r>
      <w:r>
        <w:rPr/>
        <w:t>SS</w:t>
      </w:r>
      <w:r>
        <w:rPr>
          <w:spacing w:val="-5"/>
        </w:rPr>
        <w:t> </w:t>
      </w:r>
      <w:r>
        <w:rPr/>
        <w:t>Burst</w:t>
      </w:r>
      <w:r>
        <w:rPr>
          <w:spacing w:val="-5"/>
        </w:rPr>
        <w:t> </w:t>
      </w:r>
      <w:r>
        <w:rPr/>
        <w:t>Set</w:t>
      </w:r>
      <w:r>
        <w:rPr>
          <w:spacing w:val="-5"/>
        </w:rPr>
        <w:t> </w:t>
      </w:r>
      <w:r>
        <w:rPr/>
        <w:t>Configuration</w:t>
      </w:r>
      <w:r>
        <w:rPr>
          <w:spacing w:val="-6"/>
        </w:rPr>
        <w:t> </w:t>
      </w:r>
      <w:r>
        <w:rPr>
          <w:spacing w:val="-2"/>
        </w:rPr>
        <w:t>Optimization</w:t>
      </w:r>
    </w:p>
    <w:p>
      <w:pPr>
        <w:pStyle w:val="ListParagraph"/>
        <w:numPr>
          <w:ilvl w:val="1"/>
          <w:numId w:val="97"/>
        </w:numPr>
        <w:tabs>
          <w:tab w:pos="2393" w:val="left" w:leader="none"/>
        </w:tabs>
        <w:spacing w:line="240" w:lineRule="auto" w:before="199" w:after="0"/>
        <w:ind w:left="2393" w:right="0" w:hanging="2218"/>
        <w:jc w:val="left"/>
        <w:rPr>
          <w:sz w:val="20"/>
        </w:rPr>
      </w:pPr>
      <w:r>
        <w:rPr>
          <w:sz w:val="20"/>
        </w:rPr>
        <w:t>System</w:t>
      </w:r>
      <w:r>
        <w:rPr>
          <w:spacing w:val="-5"/>
          <w:sz w:val="20"/>
        </w:rPr>
        <w:t> </w:t>
      </w:r>
      <w:r>
        <w:rPr>
          <w:sz w:val="20"/>
        </w:rPr>
        <w:t>Numerology:</w:t>
      </w:r>
      <w:r>
        <w:rPr>
          <w:spacing w:val="-6"/>
          <w:sz w:val="20"/>
        </w:rPr>
        <w:t> </w:t>
      </w:r>
      <w:r>
        <w:rPr>
          <w:spacing w:val="-5"/>
          <w:sz w:val="20"/>
        </w:rPr>
        <w:t>FR1</w:t>
      </w:r>
    </w:p>
    <w:p>
      <w:pPr>
        <w:pStyle w:val="ListParagraph"/>
        <w:numPr>
          <w:ilvl w:val="1"/>
          <w:numId w:val="97"/>
        </w:numPr>
        <w:tabs>
          <w:tab w:pos="2393" w:val="left" w:leader="none"/>
        </w:tabs>
        <w:spacing w:line="240" w:lineRule="auto" w:before="197" w:after="0"/>
        <w:ind w:left="2393" w:right="0" w:hanging="2218"/>
        <w:jc w:val="left"/>
        <w:rPr>
          <w:sz w:val="20"/>
        </w:rPr>
      </w:pPr>
      <w:r>
        <w:rPr>
          <w:sz w:val="20"/>
        </w:rPr>
        <w:t>BW</w:t>
      </w:r>
      <w:r>
        <w:rPr>
          <w:spacing w:val="-5"/>
          <w:sz w:val="20"/>
        </w:rPr>
        <w:t> </w:t>
      </w:r>
      <w:r>
        <w:rPr>
          <w:sz w:val="20"/>
        </w:rPr>
        <w:t>=</w:t>
      </w:r>
      <w:r>
        <w:rPr>
          <w:spacing w:val="-3"/>
          <w:sz w:val="20"/>
        </w:rPr>
        <w:t> </w:t>
      </w:r>
      <w:r>
        <w:rPr>
          <w:sz w:val="20"/>
        </w:rPr>
        <w:t>90MHz,</w:t>
      </w:r>
      <w:r>
        <w:rPr>
          <w:spacing w:val="-2"/>
          <w:sz w:val="20"/>
        </w:rPr>
        <w:t> </w:t>
      </w:r>
      <w:r>
        <w:rPr>
          <w:sz w:val="20"/>
        </w:rPr>
        <w:t>SCS</w:t>
      </w:r>
      <w:r>
        <w:rPr>
          <w:spacing w:val="-5"/>
          <w:sz w:val="20"/>
        </w:rPr>
        <w:t> </w:t>
      </w:r>
      <w:r>
        <w:rPr>
          <w:sz w:val="20"/>
        </w:rPr>
        <w:t>=</w:t>
      </w:r>
      <w:r>
        <w:rPr>
          <w:spacing w:val="-1"/>
          <w:sz w:val="20"/>
        </w:rPr>
        <w:t> </w:t>
      </w:r>
      <w:r>
        <w:rPr>
          <w:spacing w:val="-2"/>
          <w:sz w:val="20"/>
        </w:rPr>
        <w:t>30KHz,</w:t>
      </w:r>
    </w:p>
    <w:p>
      <w:pPr>
        <w:pStyle w:val="ListParagraph"/>
        <w:numPr>
          <w:ilvl w:val="1"/>
          <w:numId w:val="97"/>
        </w:numPr>
        <w:tabs>
          <w:tab w:pos="2393" w:val="left" w:leader="none"/>
        </w:tabs>
        <w:spacing w:line="240" w:lineRule="auto" w:before="200" w:after="0"/>
        <w:ind w:left="2393" w:right="0" w:hanging="2218"/>
        <w:jc w:val="left"/>
        <w:rPr>
          <w:sz w:val="20"/>
        </w:rPr>
      </w:pPr>
      <w:r>
        <w:rPr>
          <w:sz w:val="20"/>
        </w:rPr>
        <w:t>Maximum</w:t>
      </w:r>
      <w:r>
        <w:rPr>
          <w:spacing w:val="-5"/>
          <w:sz w:val="20"/>
        </w:rPr>
        <w:t> </w:t>
      </w:r>
      <w:r>
        <w:rPr>
          <w:sz w:val="20"/>
        </w:rPr>
        <w:t>allocated</w:t>
      </w:r>
      <w:r>
        <w:rPr>
          <w:spacing w:val="-7"/>
          <w:sz w:val="20"/>
        </w:rPr>
        <w:t> </w:t>
      </w:r>
      <w:r>
        <w:rPr>
          <w:sz w:val="20"/>
        </w:rPr>
        <w:t>number</w:t>
      </w:r>
      <w:r>
        <w:rPr>
          <w:spacing w:val="-4"/>
          <w:sz w:val="20"/>
        </w:rPr>
        <w:t> </w:t>
      </w:r>
      <w:r>
        <w:rPr>
          <w:sz w:val="20"/>
        </w:rPr>
        <w:t>PRB</w:t>
      </w:r>
      <w:r>
        <w:rPr>
          <w:spacing w:val="-7"/>
          <w:sz w:val="20"/>
        </w:rPr>
        <w:t> </w:t>
      </w:r>
      <w:r>
        <w:rPr>
          <w:sz w:val="20"/>
        </w:rPr>
        <w:t>=</w:t>
      </w:r>
      <w:r>
        <w:rPr>
          <w:spacing w:val="-5"/>
          <w:sz w:val="20"/>
        </w:rPr>
        <w:t> 245</w:t>
      </w:r>
    </w:p>
    <w:p>
      <w:pPr>
        <w:pStyle w:val="ListParagraph"/>
        <w:numPr>
          <w:ilvl w:val="1"/>
          <w:numId w:val="97"/>
        </w:numPr>
        <w:tabs>
          <w:tab w:pos="2393" w:val="left" w:leader="none"/>
        </w:tabs>
        <w:spacing w:line="240" w:lineRule="auto" w:before="197" w:after="0"/>
        <w:ind w:left="2393" w:right="0" w:hanging="2218"/>
        <w:jc w:val="left"/>
        <w:rPr>
          <w:sz w:val="20"/>
        </w:rPr>
      </w:pPr>
      <w:r>
        <w:rPr>
          <w:sz w:val="20"/>
        </w:rPr>
        <w:t>Maximum</w:t>
      </w:r>
      <w:r>
        <w:rPr>
          <w:spacing w:val="-4"/>
          <w:sz w:val="20"/>
        </w:rPr>
        <w:t> </w:t>
      </w:r>
      <w:r>
        <w:rPr>
          <w:sz w:val="20"/>
        </w:rPr>
        <w:t>modulation</w:t>
      </w:r>
      <w:r>
        <w:rPr>
          <w:spacing w:val="-6"/>
          <w:sz w:val="20"/>
        </w:rPr>
        <w:t> </w:t>
      </w:r>
      <w:r>
        <w:rPr>
          <w:sz w:val="20"/>
        </w:rPr>
        <w:t>order</w:t>
      </w:r>
      <w:r>
        <w:rPr>
          <w:spacing w:val="-5"/>
          <w:sz w:val="20"/>
        </w:rPr>
        <w:t> </w:t>
      </w:r>
      <w:r>
        <w:rPr>
          <w:sz w:val="20"/>
        </w:rPr>
        <w:t>=</w:t>
      </w:r>
      <w:r>
        <w:rPr>
          <w:spacing w:val="-7"/>
          <w:sz w:val="20"/>
        </w:rPr>
        <w:t> </w:t>
      </w:r>
      <w:r>
        <w:rPr>
          <w:spacing w:val="-10"/>
          <w:sz w:val="20"/>
        </w:rPr>
        <w:t>8</w:t>
      </w:r>
    </w:p>
    <w:p>
      <w:pPr>
        <w:pStyle w:val="ListParagraph"/>
        <w:numPr>
          <w:ilvl w:val="1"/>
          <w:numId w:val="97"/>
        </w:numPr>
        <w:tabs>
          <w:tab w:pos="2393" w:val="left" w:leader="none"/>
        </w:tabs>
        <w:spacing w:line="240" w:lineRule="auto" w:before="200" w:after="0"/>
        <w:ind w:left="2393" w:right="0" w:hanging="2218"/>
        <w:jc w:val="left"/>
        <w:rPr>
          <w:sz w:val="20"/>
        </w:rPr>
      </w:pPr>
      <w:r>
        <w:rPr>
          <w:sz w:val="20"/>
        </w:rPr>
        <w:t>{Minimum,</w:t>
      </w:r>
      <w:r>
        <w:rPr>
          <w:spacing w:val="-6"/>
          <w:sz w:val="20"/>
        </w:rPr>
        <w:t> </w:t>
      </w:r>
      <w:r>
        <w:rPr>
          <w:sz w:val="20"/>
        </w:rPr>
        <w:t>Maximum}</w:t>
      </w:r>
      <w:r>
        <w:rPr>
          <w:spacing w:val="-5"/>
          <w:sz w:val="20"/>
        </w:rPr>
        <w:t> </w:t>
      </w:r>
      <w:r>
        <w:rPr>
          <w:sz w:val="20"/>
        </w:rPr>
        <w:t>SS</w:t>
      </w:r>
      <w:r>
        <w:rPr>
          <w:spacing w:val="-6"/>
          <w:sz w:val="20"/>
        </w:rPr>
        <w:t> </w:t>
      </w:r>
      <w:r>
        <w:rPr>
          <w:sz w:val="20"/>
        </w:rPr>
        <w:t>Block</w:t>
      </w:r>
      <w:r>
        <w:rPr>
          <w:spacing w:val="-5"/>
          <w:sz w:val="20"/>
        </w:rPr>
        <w:t> </w:t>
      </w:r>
      <w:r>
        <w:rPr>
          <w:sz w:val="20"/>
        </w:rPr>
        <w:t>number</w:t>
      </w:r>
      <w:r>
        <w:rPr>
          <w:spacing w:val="-6"/>
          <w:sz w:val="20"/>
        </w:rPr>
        <w:t> </w:t>
      </w:r>
      <w:r>
        <w:rPr>
          <w:sz w:val="20"/>
        </w:rPr>
        <w:t>per</w:t>
      </w:r>
      <w:r>
        <w:rPr>
          <w:spacing w:val="-5"/>
          <w:sz w:val="20"/>
        </w:rPr>
        <w:t> </w:t>
      </w:r>
      <w:r>
        <w:rPr>
          <w:sz w:val="20"/>
        </w:rPr>
        <w:t>SS</w:t>
      </w:r>
      <w:r>
        <w:rPr>
          <w:spacing w:val="-6"/>
          <w:sz w:val="20"/>
        </w:rPr>
        <w:t> </w:t>
      </w:r>
      <w:r>
        <w:rPr>
          <w:sz w:val="20"/>
        </w:rPr>
        <w:t>Burst</w:t>
      </w:r>
      <w:r>
        <w:rPr>
          <w:spacing w:val="-6"/>
          <w:sz w:val="20"/>
        </w:rPr>
        <w:t> </w:t>
      </w:r>
      <w:r>
        <w:rPr>
          <w:sz w:val="20"/>
        </w:rPr>
        <w:t>Supported:</w:t>
      </w:r>
      <w:r>
        <w:rPr>
          <w:spacing w:val="-6"/>
          <w:sz w:val="20"/>
        </w:rPr>
        <w:t> </w:t>
      </w:r>
      <w:r>
        <w:rPr>
          <w:spacing w:val="-2"/>
          <w:sz w:val="20"/>
        </w:rPr>
        <w:t>{1,8}</w:t>
      </w:r>
    </w:p>
    <w:p>
      <w:pPr>
        <w:pStyle w:val="ListParagraph"/>
        <w:numPr>
          <w:ilvl w:val="1"/>
          <w:numId w:val="97"/>
        </w:numPr>
        <w:tabs>
          <w:tab w:pos="2393" w:val="left" w:leader="none"/>
        </w:tabs>
        <w:spacing w:line="240" w:lineRule="auto" w:before="198" w:after="0"/>
        <w:ind w:left="2393" w:right="0" w:hanging="2218"/>
        <w:jc w:val="left"/>
        <w:rPr>
          <w:sz w:val="20"/>
        </w:rPr>
      </w:pPr>
      <w:r>
        <w:rPr>
          <w:sz w:val="20"/>
        </w:rPr>
        <w:t>Maximum</w:t>
      </w:r>
      <w:r>
        <w:rPr>
          <w:spacing w:val="-3"/>
          <w:sz w:val="20"/>
        </w:rPr>
        <w:t> </w:t>
      </w:r>
      <w:r>
        <w:rPr>
          <w:sz w:val="20"/>
        </w:rPr>
        <w:t>number</w:t>
      </w:r>
      <w:r>
        <w:rPr>
          <w:spacing w:val="-3"/>
          <w:sz w:val="20"/>
        </w:rPr>
        <w:t> </w:t>
      </w:r>
      <w:r>
        <w:rPr>
          <w:sz w:val="20"/>
        </w:rPr>
        <w:t>of</w:t>
      </w:r>
      <w:r>
        <w:rPr>
          <w:spacing w:val="-3"/>
          <w:sz w:val="20"/>
        </w:rPr>
        <w:t> </w:t>
      </w:r>
      <w:r>
        <w:rPr>
          <w:sz w:val="20"/>
        </w:rPr>
        <w:t>layers</w:t>
      </w:r>
      <w:r>
        <w:rPr>
          <w:spacing w:val="-4"/>
          <w:sz w:val="20"/>
        </w:rPr>
        <w:t> </w:t>
      </w:r>
      <w:r>
        <w:rPr>
          <w:sz w:val="20"/>
        </w:rPr>
        <w:t>in</w:t>
      </w:r>
      <w:r>
        <w:rPr>
          <w:spacing w:val="-5"/>
          <w:sz w:val="20"/>
        </w:rPr>
        <w:t> </w:t>
      </w:r>
      <w:r>
        <w:rPr>
          <w:sz w:val="20"/>
        </w:rPr>
        <w:t>DL:</w:t>
      </w:r>
      <w:r>
        <w:rPr>
          <w:spacing w:val="-4"/>
          <w:sz w:val="20"/>
        </w:rPr>
        <w:t> </w:t>
      </w:r>
      <w:r>
        <w:rPr>
          <w:sz w:val="20"/>
        </w:rPr>
        <w:t>8</w:t>
      </w:r>
      <w:r>
        <w:rPr>
          <w:spacing w:val="-2"/>
          <w:sz w:val="20"/>
        </w:rPr>
        <w:t> </w:t>
      </w:r>
      <w:r>
        <w:rPr>
          <w:sz w:val="20"/>
        </w:rPr>
        <w:t>(1</w:t>
      </w:r>
      <w:r>
        <w:rPr>
          <w:spacing w:val="-2"/>
          <w:sz w:val="20"/>
        </w:rPr>
        <w:t> </w:t>
      </w:r>
      <w:r>
        <w:rPr>
          <w:sz w:val="20"/>
        </w:rPr>
        <w:t>UE.</w:t>
      </w:r>
      <w:r>
        <w:rPr>
          <w:spacing w:val="-5"/>
          <w:sz w:val="20"/>
        </w:rPr>
        <w:t> </w:t>
      </w:r>
      <w:r>
        <w:rPr>
          <w:sz w:val="20"/>
        </w:rPr>
        <w:t>SU-</w:t>
      </w:r>
      <w:r>
        <w:rPr>
          <w:spacing w:val="-2"/>
          <w:sz w:val="20"/>
        </w:rPr>
        <w:t>MIMO)</w:t>
      </w:r>
    </w:p>
    <w:p>
      <w:pPr>
        <w:pStyle w:val="ListParagraph"/>
        <w:numPr>
          <w:ilvl w:val="1"/>
          <w:numId w:val="97"/>
        </w:numPr>
        <w:tabs>
          <w:tab w:pos="2393" w:val="left" w:leader="none"/>
        </w:tabs>
        <w:spacing w:line="240" w:lineRule="auto" w:before="197" w:after="0"/>
        <w:ind w:left="2393" w:right="0" w:hanging="2218"/>
        <w:jc w:val="left"/>
        <w:rPr>
          <w:sz w:val="20"/>
        </w:rPr>
      </w:pPr>
      <w:r>
        <w:rPr>
          <w:sz w:val="20"/>
        </w:rPr>
        <w:t>Multi-SS</w:t>
      </w:r>
      <w:r>
        <w:rPr>
          <w:spacing w:val="-5"/>
          <w:sz w:val="20"/>
        </w:rPr>
        <w:t> </w:t>
      </w:r>
      <w:r>
        <w:rPr>
          <w:sz w:val="20"/>
        </w:rPr>
        <w:t>Block</w:t>
      </w:r>
      <w:r>
        <w:rPr>
          <w:spacing w:val="-3"/>
          <w:sz w:val="20"/>
        </w:rPr>
        <w:t> </w:t>
      </w:r>
      <w:r>
        <w:rPr>
          <w:sz w:val="20"/>
        </w:rPr>
        <w:t>capability:</w:t>
      </w:r>
      <w:r>
        <w:rPr>
          <w:spacing w:val="-5"/>
          <w:sz w:val="20"/>
        </w:rPr>
        <w:t> </w:t>
      </w:r>
      <w:r>
        <w:rPr>
          <w:sz w:val="20"/>
        </w:rPr>
        <w:t>8</w:t>
      </w:r>
      <w:r>
        <w:rPr>
          <w:spacing w:val="-3"/>
          <w:sz w:val="20"/>
        </w:rPr>
        <w:t> </w:t>
      </w:r>
      <w:r>
        <w:rPr>
          <w:sz w:val="20"/>
        </w:rPr>
        <w:t>per</w:t>
      </w:r>
      <w:r>
        <w:rPr>
          <w:spacing w:val="-2"/>
          <w:sz w:val="20"/>
        </w:rPr>
        <w:t> </w:t>
      </w:r>
      <w:r>
        <w:rPr>
          <w:sz w:val="20"/>
        </w:rPr>
        <w:t>slot</w:t>
      </w:r>
      <w:r>
        <w:rPr>
          <w:spacing w:val="-5"/>
          <w:sz w:val="20"/>
        </w:rPr>
        <w:t> </w:t>
      </w:r>
      <w:r>
        <w:rPr>
          <w:sz w:val="20"/>
        </w:rPr>
        <w:t>(not</w:t>
      </w:r>
      <w:r>
        <w:rPr>
          <w:spacing w:val="-5"/>
          <w:sz w:val="20"/>
        </w:rPr>
        <w:t> </w:t>
      </w:r>
      <w:r>
        <w:rPr>
          <w:sz w:val="20"/>
        </w:rPr>
        <w:t>shown</w:t>
      </w:r>
      <w:r>
        <w:rPr>
          <w:spacing w:val="-4"/>
          <w:sz w:val="20"/>
        </w:rPr>
        <w:t> </w:t>
      </w:r>
      <w:r>
        <w:rPr>
          <w:sz w:val="20"/>
        </w:rPr>
        <w:t>in</w:t>
      </w:r>
      <w:r>
        <w:rPr>
          <w:spacing w:val="-3"/>
          <w:sz w:val="20"/>
        </w:rPr>
        <w:t> </w:t>
      </w:r>
      <w:r>
        <w:rPr>
          <w:sz w:val="20"/>
        </w:rPr>
        <w:t>the</w:t>
      </w:r>
      <w:r>
        <w:rPr>
          <w:spacing w:val="-6"/>
          <w:sz w:val="20"/>
        </w:rPr>
        <w:t> </w:t>
      </w:r>
      <w:r>
        <w:rPr>
          <w:spacing w:val="-2"/>
          <w:sz w:val="20"/>
        </w:rPr>
        <w:t>figure)</w:t>
      </w:r>
    </w:p>
    <w:p>
      <w:pPr>
        <w:pStyle w:val="ListParagraph"/>
        <w:numPr>
          <w:ilvl w:val="1"/>
          <w:numId w:val="97"/>
        </w:numPr>
        <w:tabs>
          <w:tab w:pos="2393" w:val="left" w:leader="none"/>
        </w:tabs>
        <w:spacing w:line="240" w:lineRule="auto" w:before="200" w:after="0"/>
        <w:ind w:left="2393" w:right="0" w:hanging="2218"/>
        <w:jc w:val="left"/>
        <w:rPr>
          <w:sz w:val="20"/>
        </w:rPr>
      </w:pPr>
      <w:r>
        <w:rPr>
          <w:sz w:val="20"/>
        </w:rPr>
        <w:t>Max</w:t>
      </w:r>
      <w:r>
        <w:rPr>
          <w:spacing w:val="-4"/>
          <w:sz w:val="20"/>
        </w:rPr>
        <w:t> </w:t>
      </w:r>
      <w:r>
        <w:rPr>
          <w:sz w:val="20"/>
        </w:rPr>
        <w:t>coding</w:t>
      </w:r>
      <w:r>
        <w:rPr>
          <w:spacing w:val="-3"/>
          <w:sz w:val="20"/>
        </w:rPr>
        <w:t> </w:t>
      </w:r>
      <w:r>
        <w:rPr>
          <w:sz w:val="20"/>
        </w:rPr>
        <w:t>rate:</w:t>
      </w:r>
      <w:r>
        <w:rPr>
          <w:spacing w:val="-4"/>
          <w:sz w:val="20"/>
        </w:rPr>
        <w:t> </w:t>
      </w:r>
      <w:r>
        <w:rPr>
          <w:spacing w:val="-2"/>
          <w:sz w:val="20"/>
        </w:rPr>
        <w:t>0.9258</w:t>
      </w:r>
    </w:p>
    <w:p>
      <w:pPr>
        <w:pStyle w:val="ListParagraph"/>
        <w:numPr>
          <w:ilvl w:val="1"/>
          <w:numId w:val="97"/>
        </w:numPr>
        <w:tabs>
          <w:tab w:pos="2393" w:val="left" w:leader="none"/>
        </w:tabs>
        <w:spacing w:line="240" w:lineRule="auto" w:before="197" w:after="0"/>
        <w:ind w:left="2393" w:right="0" w:hanging="2218"/>
        <w:jc w:val="left"/>
        <w:rPr>
          <w:sz w:val="20"/>
        </w:rPr>
      </w:pPr>
      <w:r>
        <w:rPr>
          <w:sz w:val="20"/>
        </w:rPr>
        <w:t>SSB</w:t>
      </w:r>
      <w:r>
        <w:rPr>
          <w:spacing w:val="-5"/>
          <w:sz w:val="20"/>
        </w:rPr>
        <w:t> </w:t>
      </w:r>
      <w:r>
        <w:rPr>
          <w:sz w:val="20"/>
        </w:rPr>
        <w:t>Config</w:t>
      </w:r>
      <w:r>
        <w:rPr>
          <w:spacing w:val="-4"/>
          <w:sz w:val="20"/>
        </w:rPr>
        <w:t> </w:t>
      </w:r>
      <w:r>
        <w:rPr>
          <w:sz w:val="20"/>
        </w:rPr>
        <w:t>optimization</w:t>
      </w:r>
      <w:r>
        <w:rPr>
          <w:spacing w:val="-7"/>
          <w:sz w:val="20"/>
        </w:rPr>
        <w:t> </w:t>
      </w:r>
      <w:r>
        <w:rPr>
          <w:spacing w:val="-2"/>
          <w:sz w:val="20"/>
        </w:rPr>
        <w:t>goals:</w:t>
      </w:r>
    </w:p>
    <w:p>
      <w:pPr>
        <w:pStyle w:val="ListParagraph"/>
        <w:numPr>
          <w:ilvl w:val="1"/>
          <w:numId w:val="97"/>
        </w:numPr>
        <w:tabs>
          <w:tab w:pos="2753" w:val="left" w:leader="none"/>
          <w:tab w:pos="3113" w:val="left" w:leader="none"/>
        </w:tabs>
        <w:spacing w:line="240" w:lineRule="auto" w:before="196" w:after="0"/>
        <w:ind w:left="2753" w:right="0" w:hanging="2578"/>
        <w:jc w:val="left"/>
        <w:rPr>
          <w:sz w:val="20"/>
        </w:rPr>
      </w:pPr>
      <w:r>
        <w:rPr>
          <w:rFonts w:ascii="Symbol" w:hAnsi="Symbol"/>
          <w:spacing w:val="-10"/>
          <w:sz w:val="20"/>
        </w:rPr>
        <w:t></w:t>
      </w:r>
      <w:r>
        <w:rPr>
          <w:sz w:val="20"/>
        </w:rPr>
        <w:tab/>
      </w:r>
      <w:r>
        <w:rPr>
          <w:rFonts w:ascii="Calibri" w:hAnsi="Calibri"/>
          <w:sz w:val="22"/>
        </w:rPr>
        <w:t>R</w:t>
      </w:r>
      <w:r>
        <w:rPr>
          <w:sz w:val="20"/>
        </w:rPr>
        <w:t>educe</w:t>
      </w:r>
      <w:r>
        <w:rPr>
          <w:spacing w:val="-5"/>
          <w:sz w:val="20"/>
        </w:rPr>
        <w:t> </w:t>
      </w:r>
      <w:r>
        <w:rPr>
          <w:sz w:val="20"/>
        </w:rPr>
        <w:t>Number</w:t>
      </w:r>
      <w:r>
        <w:rPr>
          <w:spacing w:val="-3"/>
          <w:sz w:val="20"/>
        </w:rPr>
        <w:t> </w:t>
      </w:r>
      <w:r>
        <w:rPr>
          <w:sz w:val="20"/>
        </w:rPr>
        <w:t>of</w:t>
      </w:r>
      <w:r>
        <w:rPr>
          <w:spacing w:val="-4"/>
          <w:sz w:val="20"/>
        </w:rPr>
        <w:t> </w:t>
      </w:r>
      <w:r>
        <w:rPr>
          <w:sz w:val="20"/>
        </w:rPr>
        <w:t>SS</w:t>
      </w:r>
      <w:r>
        <w:rPr>
          <w:spacing w:val="-5"/>
          <w:sz w:val="20"/>
        </w:rPr>
        <w:t> </w:t>
      </w:r>
      <w:r>
        <w:rPr>
          <w:sz w:val="20"/>
        </w:rPr>
        <w:t>Blocks/SS</w:t>
      </w:r>
      <w:r>
        <w:rPr>
          <w:spacing w:val="-5"/>
          <w:sz w:val="20"/>
        </w:rPr>
        <w:t> </w:t>
      </w:r>
      <w:r>
        <w:rPr>
          <w:sz w:val="20"/>
        </w:rPr>
        <w:t>Burst</w:t>
      </w:r>
      <w:r>
        <w:rPr>
          <w:spacing w:val="-5"/>
          <w:sz w:val="20"/>
        </w:rPr>
        <w:t> </w:t>
      </w:r>
      <w:r>
        <w:rPr>
          <w:sz w:val="20"/>
        </w:rPr>
        <w:t>Set</w:t>
      </w:r>
      <w:r>
        <w:rPr>
          <w:spacing w:val="-5"/>
          <w:sz w:val="20"/>
        </w:rPr>
        <w:t> </w:t>
      </w:r>
      <w:r>
        <w:rPr>
          <w:sz w:val="20"/>
        </w:rPr>
        <w:t>by</w:t>
      </w:r>
      <w:r>
        <w:rPr>
          <w:spacing w:val="-3"/>
          <w:sz w:val="20"/>
        </w:rPr>
        <w:t> </w:t>
      </w:r>
      <w:r>
        <w:rPr>
          <w:spacing w:val="-2"/>
          <w:sz w:val="20"/>
        </w:rPr>
        <w:t>optimization</w:t>
      </w:r>
    </w:p>
    <w:p>
      <w:pPr>
        <w:pStyle w:val="ListParagraph"/>
        <w:numPr>
          <w:ilvl w:val="1"/>
          <w:numId w:val="97"/>
        </w:numPr>
        <w:tabs>
          <w:tab w:pos="2753" w:val="left" w:leader="none"/>
          <w:tab w:pos="3113" w:val="left" w:leader="none"/>
        </w:tabs>
        <w:spacing w:line="240" w:lineRule="auto" w:before="1" w:after="0"/>
        <w:ind w:left="2753" w:right="0" w:hanging="2578"/>
        <w:jc w:val="left"/>
        <w:rPr>
          <w:sz w:val="20"/>
        </w:rPr>
      </w:pPr>
      <w:r>
        <w:rPr>
          <w:rFonts w:ascii="Symbol" w:hAnsi="Symbol"/>
          <w:spacing w:val="-10"/>
          <w:sz w:val="20"/>
        </w:rPr>
        <w:t></w:t>
      </w:r>
      <w:r>
        <w:rPr>
          <w:sz w:val="20"/>
        </w:rPr>
        <w:tab/>
        <w:t>Reduce</w:t>
      </w:r>
      <w:r>
        <w:rPr>
          <w:spacing w:val="-4"/>
          <w:sz w:val="20"/>
        </w:rPr>
        <w:t> </w:t>
      </w:r>
      <w:r>
        <w:rPr>
          <w:sz w:val="20"/>
        </w:rPr>
        <w:t>frequency</w:t>
      </w:r>
      <w:r>
        <w:rPr>
          <w:spacing w:val="-5"/>
          <w:sz w:val="20"/>
        </w:rPr>
        <w:t> </w:t>
      </w:r>
      <w:r>
        <w:rPr>
          <w:sz w:val="20"/>
        </w:rPr>
        <w:t>of</w:t>
      </w:r>
      <w:r>
        <w:rPr>
          <w:spacing w:val="-4"/>
          <w:sz w:val="20"/>
        </w:rPr>
        <w:t> </w:t>
      </w:r>
      <w:r>
        <w:rPr>
          <w:sz w:val="20"/>
        </w:rPr>
        <w:t>SS</w:t>
      </w:r>
      <w:r>
        <w:rPr>
          <w:spacing w:val="-5"/>
          <w:sz w:val="20"/>
        </w:rPr>
        <w:t> </w:t>
      </w:r>
      <w:r>
        <w:rPr>
          <w:sz w:val="20"/>
        </w:rPr>
        <w:t>Bust</w:t>
      </w:r>
      <w:r>
        <w:rPr>
          <w:spacing w:val="-5"/>
          <w:sz w:val="20"/>
        </w:rPr>
        <w:t> </w:t>
      </w:r>
      <w:r>
        <w:rPr>
          <w:spacing w:val="-2"/>
          <w:sz w:val="20"/>
        </w:rPr>
        <w:t>Sending</w:t>
      </w:r>
    </w:p>
    <w:p>
      <w:pPr>
        <w:spacing w:after="0" w:line="240" w:lineRule="auto"/>
        <w:jc w:val="left"/>
        <w:rPr>
          <w:sz w:val="20"/>
        </w:rPr>
        <w:sectPr>
          <w:pgSz w:w="11910" w:h="16850"/>
          <w:pgMar w:header="867" w:footer="853" w:top="1520" w:bottom="1040" w:left="180" w:right="380"/>
        </w:sectPr>
      </w:pPr>
    </w:p>
    <w:p>
      <w:pPr>
        <w:pStyle w:val="BodyText"/>
        <w:spacing w:before="114"/>
        <w:ind w:left="0"/>
      </w:pPr>
    </w:p>
    <w:p>
      <w:pPr>
        <w:pStyle w:val="BodyText"/>
        <w:ind w:left="2466"/>
      </w:pPr>
      <w:r>
        <w:rPr/>
        <mc:AlternateContent>
          <mc:Choice Requires="wps">
            <w:drawing>
              <wp:inline distT="0" distB="0" distL="0" distR="0">
                <wp:extent cx="4598035" cy="4138295"/>
                <wp:effectExtent l="0" t="0" r="0" b="5079"/>
                <wp:docPr id="695" name="Group 695"/>
                <wp:cNvGraphicFramePr>
                  <a:graphicFrameLocks/>
                </wp:cNvGraphicFramePr>
                <a:graphic>
                  <a:graphicData uri="http://schemas.microsoft.com/office/word/2010/wordprocessingGroup">
                    <wpg:wgp>
                      <wpg:cNvPr id="695" name="Group 695"/>
                      <wpg:cNvGrpSpPr/>
                      <wpg:grpSpPr>
                        <a:xfrm>
                          <a:off x="0" y="0"/>
                          <a:ext cx="4598035" cy="4138295"/>
                          <a:chExt cx="4598035" cy="4138295"/>
                        </a:xfrm>
                      </wpg:grpSpPr>
                      <pic:pic>
                        <pic:nvPicPr>
                          <pic:cNvPr id="696" name="Image 696" descr="Chart, line chart  Description automatically generated"/>
                          <pic:cNvPicPr/>
                        </pic:nvPicPr>
                        <pic:blipFill>
                          <a:blip r:embed="rId77" cstate="print"/>
                          <a:stretch>
                            <a:fillRect/>
                          </a:stretch>
                        </pic:blipFill>
                        <pic:spPr>
                          <a:xfrm>
                            <a:off x="0" y="0"/>
                            <a:ext cx="4597865" cy="4138053"/>
                          </a:xfrm>
                          <a:prstGeom prst="rect">
                            <a:avLst/>
                          </a:prstGeom>
                        </pic:spPr>
                      </pic:pic>
                      <pic:pic>
                        <pic:nvPicPr>
                          <pic:cNvPr id="697" name="Image 697"/>
                          <pic:cNvPicPr/>
                        </pic:nvPicPr>
                        <pic:blipFill>
                          <a:blip r:embed="rId78" cstate="print"/>
                          <a:stretch>
                            <a:fillRect/>
                          </a:stretch>
                        </pic:blipFill>
                        <pic:spPr>
                          <a:xfrm>
                            <a:off x="2417065" y="2305546"/>
                            <a:ext cx="766445" cy="881761"/>
                          </a:xfrm>
                          <a:prstGeom prst="rect">
                            <a:avLst/>
                          </a:prstGeom>
                        </pic:spPr>
                      </pic:pic>
                    </wpg:wgp>
                  </a:graphicData>
                </a:graphic>
              </wp:inline>
            </w:drawing>
          </mc:Choice>
          <mc:Fallback>
            <w:pict>
              <v:group style="width:362.05pt;height:325.850pt;mso-position-horizontal-relative:char;mso-position-vertical-relative:line" id="docshapegroup660" coordorigin="0,0" coordsize="7241,6517">
                <v:shape style="position:absolute;left:0;top:0;width:7241;height:6517" type="#_x0000_t75" id="docshape661" alt="Chart, line chart  Description automatically generated" stroked="false">
                  <v:imagedata r:id="rId77" o:title=""/>
                </v:shape>
                <v:shape style="position:absolute;left:3806;top:3630;width:1207;height:1389" type="#_x0000_t75" id="docshape662" stroked="false">
                  <v:imagedata r:id="rId78" o:title=""/>
                </v:shape>
              </v:group>
            </w:pict>
          </mc:Fallback>
        </mc:AlternateContent>
      </w:r>
      <w:r>
        <w:rPr/>
      </w:r>
    </w:p>
    <w:p>
      <w:pPr>
        <w:pStyle w:val="BodyText"/>
        <w:spacing w:before="161"/>
        <w:ind w:left="276"/>
      </w:pPr>
      <w:r>
        <w:rPr>
          <w:spacing w:val="-10"/>
        </w:rPr>
        <w:t>1</w:t>
      </w:r>
    </w:p>
    <w:p>
      <w:pPr>
        <w:pStyle w:val="Heading7"/>
        <w:numPr>
          <w:ilvl w:val="2"/>
          <w:numId w:val="97"/>
        </w:numPr>
        <w:tabs>
          <w:tab w:pos="1000" w:val="left" w:leader="none"/>
        </w:tabs>
        <w:spacing w:line="240" w:lineRule="auto" w:before="157" w:after="0"/>
        <w:ind w:left="1000" w:right="0" w:hanging="724"/>
        <w:jc w:val="left"/>
      </w:pPr>
      <w:r>
        <w:rPr/>
        <w:t>Figure</w:t>
      </w:r>
      <w:r>
        <w:rPr>
          <w:spacing w:val="-5"/>
        </w:rPr>
        <w:t> </w:t>
      </w:r>
      <w:r>
        <w:rPr/>
        <w:t>3.4.3.1-2.</w:t>
      </w:r>
      <w:r>
        <w:rPr>
          <w:spacing w:val="-5"/>
        </w:rPr>
        <w:t> </w:t>
      </w:r>
      <w:r>
        <w:rPr/>
        <w:t>Spectral</w:t>
      </w:r>
      <w:r>
        <w:rPr>
          <w:spacing w:val="-6"/>
        </w:rPr>
        <w:t> </w:t>
      </w:r>
      <w:r>
        <w:rPr/>
        <w:t>efficiency</w:t>
      </w:r>
      <w:r>
        <w:rPr>
          <w:spacing w:val="-4"/>
        </w:rPr>
        <w:t> </w:t>
      </w:r>
      <w:r>
        <w:rPr/>
        <w:t>variation</w:t>
      </w:r>
      <w:r>
        <w:rPr>
          <w:spacing w:val="-6"/>
        </w:rPr>
        <w:t> </w:t>
      </w:r>
      <w:r>
        <w:rPr/>
        <w:t>over</w:t>
      </w:r>
      <w:r>
        <w:rPr>
          <w:spacing w:val="-1"/>
        </w:rPr>
        <w:t> </w:t>
      </w:r>
      <w:r>
        <w:rPr/>
        <w:t>SS</w:t>
      </w:r>
      <w:r>
        <w:rPr>
          <w:spacing w:val="-6"/>
        </w:rPr>
        <w:t> </w:t>
      </w:r>
      <w:r>
        <w:rPr/>
        <w:t>Block</w:t>
      </w:r>
      <w:r>
        <w:rPr>
          <w:spacing w:val="-3"/>
        </w:rPr>
        <w:t> </w:t>
      </w:r>
      <w:r>
        <w:rPr/>
        <w:t>number</w:t>
      </w:r>
      <w:r>
        <w:rPr>
          <w:spacing w:val="-5"/>
        </w:rPr>
        <w:t> </w:t>
      </w:r>
      <w:r>
        <w:rPr/>
        <w:t>and</w:t>
      </w:r>
      <w:r>
        <w:rPr>
          <w:spacing w:val="-6"/>
        </w:rPr>
        <w:t> </w:t>
      </w:r>
      <w:r>
        <w:rPr/>
        <w:t>SS</w:t>
      </w:r>
      <w:r>
        <w:rPr>
          <w:spacing w:val="-6"/>
        </w:rPr>
        <w:t> </w:t>
      </w:r>
      <w:r>
        <w:rPr/>
        <w:t>Burst</w:t>
      </w:r>
      <w:r>
        <w:rPr>
          <w:spacing w:val="-5"/>
        </w:rPr>
        <w:t> </w:t>
      </w:r>
      <w:r>
        <w:rPr/>
        <w:t>Set</w:t>
      </w:r>
      <w:r>
        <w:rPr>
          <w:spacing w:val="-5"/>
        </w:rPr>
        <w:t> </w:t>
      </w:r>
      <w:r>
        <w:rPr/>
        <w:t>periodicity</w:t>
      </w:r>
      <w:r>
        <w:rPr>
          <w:spacing w:val="-5"/>
        </w:rPr>
        <w:t> </w:t>
      </w:r>
      <w:r>
        <w:rPr>
          <w:spacing w:val="-2"/>
        </w:rPr>
        <w:t>configurations</w:t>
      </w:r>
    </w:p>
    <w:p>
      <w:pPr>
        <w:pStyle w:val="ListParagraph"/>
        <w:numPr>
          <w:ilvl w:val="2"/>
          <w:numId w:val="97"/>
        </w:numPr>
        <w:tabs>
          <w:tab w:pos="4126" w:val="left" w:leader="none"/>
        </w:tabs>
        <w:spacing w:line="240" w:lineRule="auto" w:before="17" w:after="0"/>
        <w:ind w:left="4126" w:right="0" w:hanging="3850"/>
        <w:jc w:val="left"/>
        <w:rPr>
          <w:b/>
          <w:sz w:val="20"/>
        </w:rPr>
      </w:pPr>
      <w:r>
        <w:rPr>
          <w:b/>
          <w:sz w:val="20"/>
        </w:rPr>
        <w:t>plot</w:t>
      </w:r>
      <w:r>
        <w:rPr>
          <w:b/>
          <w:spacing w:val="-5"/>
          <w:sz w:val="20"/>
        </w:rPr>
        <w:t> </w:t>
      </w:r>
      <w:r>
        <w:rPr>
          <w:b/>
          <w:sz w:val="20"/>
        </w:rPr>
        <w:t>for</w:t>
      </w:r>
      <w:r>
        <w:rPr>
          <w:b/>
          <w:spacing w:val="-4"/>
          <w:sz w:val="20"/>
        </w:rPr>
        <w:t> </w:t>
      </w:r>
      <w:r>
        <w:rPr>
          <w:b/>
          <w:sz w:val="20"/>
        </w:rPr>
        <w:t>FR1</w:t>
      </w:r>
      <w:r>
        <w:rPr>
          <w:b/>
          <w:spacing w:val="-4"/>
          <w:sz w:val="20"/>
        </w:rPr>
        <w:t> </w:t>
      </w:r>
      <w:r>
        <w:rPr>
          <w:b/>
          <w:sz w:val="20"/>
        </w:rPr>
        <w:t>system</w:t>
      </w:r>
      <w:r>
        <w:rPr>
          <w:b/>
          <w:spacing w:val="-2"/>
          <w:sz w:val="20"/>
        </w:rPr>
        <w:t> </w:t>
      </w:r>
      <w:r>
        <w:rPr>
          <w:b/>
          <w:sz w:val="20"/>
        </w:rPr>
        <w:t>with</w:t>
      </w:r>
      <w:r>
        <w:rPr>
          <w:b/>
          <w:spacing w:val="-6"/>
          <w:sz w:val="20"/>
        </w:rPr>
        <w:t> </w:t>
      </w:r>
      <w:r>
        <w:rPr>
          <w:b/>
          <w:sz w:val="20"/>
        </w:rPr>
        <w:t>higher</w:t>
      </w:r>
      <w:r>
        <w:rPr>
          <w:b/>
          <w:spacing w:val="-4"/>
          <w:sz w:val="20"/>
        </w:rPr>
        <w:t> PRBs.</w:t>
      </w:r>
    </w:p>
    <w:p>
      <w:pPr>
        <w:pStyle w:val="ListParagraph"/>
        <w:numPr>
          <w:ilvl w:val="2"/>
          <w:numId w:val="97"/>
        </w:numPr>
        <w:tabs>
          <w:tab w:pos="1673" w:val="left" w:leader="none"/>
        </w:tabs>
        <w:spacing w:line="240" w:lineRule="auto" w:before="198" w:after="0"/>
        <w:ind w:left="1673" w:right="0" w:hanging="1397"/>
        <w:jc w:val="left"/>
        <w:rPr>
          <w:sz w:val="20"/>
        </w:rPr>
      </w:pPr>
      <w:r>
        <w:rPr>
          <w:sz w:val="20"/>
        </w:rPr>
        <w:t>Achievable</w:t>
      </w:r>
      <w:r>
        <w:rPr>
          <w:spacing w:val="64"/>
          <w:sz w:val="20"/>
        </w:rPr>
        <w:t> </w:t>
      </w:r>
      <w:r>
        <w:rPr>
          <w:sz w:val="20"/>
        </w:rPr>
        <w:t>peak</w:t>
      </w:r>
      <w:r>
        <w:rPr>
          <w:spacing w:val="65"/>
          <w:sz w:val="20"/>
        </w:rPr>
        <w:t> </w:t>
      </w:r>
      <w:r>
        <w:rPr>
          <w:sz w:val="20"/>
        </w:rPr>
        <w:t>SE</w:t>
      </w:r>
      <w:r>
        <w:rPr>
          <w:spacing w:val="62"/>
          <w:sz w:val="20"/>
        </w:rPr>
        <w:t> </w:t>
      </w:r>
      <w:r>
        <w:rPr>
          <w:sz w:val="20"/>
        </w:rPr>
        <w:t>Improvement</w:t>
      </w:r>
      <w:r>
        <w:rPr>
          <w:spacing w:val="63"/>
          <w:sz w:val="20"/>
        </w:rPr>
        <w:t> </w:t>
      </w:r>
      <w:r>
        <w:rPr>
          <w:sz w:val="20"/>
        </w:rPr>
        <w:t>factor</w:t>
      </w:r>
      <w:r>
        <w:rPr>
          <w:spacing w:val="65"/>
          <w:sz w:val="20"/>
        </w:rPr>
        <w:t> </w:t>
      </w:r>
      <w:r>
        <w:rPr>
          <w:sz w:val="20"/>
        </w:rPr>
        <w:t>for</w:t>
      </w:r>
      <w:r>
        <w:rPr>
          <w:spacing w:val="63"/>
          <w:sz w:val="20"/>
        </w:rPr>
        <w:t> </w:t>
      </w:r>
      <w:r>
        <w:rPr>
          <w:sz w:val="20"/>
        </w:rPr>
        <w:t>the</w:t>
      </w:r>
      <w:r>
        <w:rPr>
          <w:spacing w:val="64"/>
          <w:sz w:val="20"/>
        </w:rPr>
        <w:t> </w:t>
      </w:r>
      <w:r>
        <w:rPr>
          <w:sz w:val="20"/>
        </w:rPr>
        <w:t>SSB</w:t>
      </w:r>
      <w:r>
        <w:rPr>
          <w:spacing w:val="62"/>
          <w:sz w:val="20"/>
        </w:rPr>
        <w:t> </w:t>
      </w:r>
      <w:r>
        <w:rPr>
          <w:sz w:val="20"/>
        </w:rPr>
        <w:t>resources</w:t>
      </w:r>
      <w:r>
        <w:rPr>
          <w:spacing w:val="64"/>
          <w:sz w:val="20"/>
        </w:rPr>
        <w:t> </w:t>
      </w:r>
      <w:r>
        <w:rPr>
          <w:sz w:val="20"/>
        </w:rPr>
        <w:t>saving</w:t>
      </w:r>
      <w:r>
        <w:rPr>
          <w:spacing w:val="2"/>
          <w:sz w:val="20"/>
        </w:rPr>
        <w:t> </w:t>
      </w:r>
      <w:r>
        <w:rPr>
          <w:sz w:val="20"/>
        </w:rPr>
        <w:t>ignoring</w:t>
      </w:r>
      <w:r>
        <w:rPr>
          <w:spacing w:val="61"/>
          <w:sz w:val="20"/>
        </w:rPr>
        <w:t> </w:t>
      </w:r>
      <w:r>
        <w:rPr>
          <w:sz w:val="20"/>
        </w:rPr>
        <w:t>potential</w:t>
      </w:r>
      <w:r>
        <w:rPr>
          <w:spacing w:val="63"/>
          <w:sz w:val="20"/>
        </w:rPr>
        <w:t> </w:t>
      </w:r>
      <w:r>
        <w:rPr>
          <w:spacing w:val="-2"/>
          <w:sz w:val="20"/>
        </w:rPr>
        <w:t>performance</w:t>
      </w:r>
    </w:p>
    <w:p>
      <w:pPr>
        <w:pStyle w:val="ListParagraph"/>
        <w:numPr>
          <w:ilvl w:val="2"/>
          <w:numId w:val="97"/>
        </w:numPr>
        <w:tabs>
          <w:tab w:pos="1673" w:val="left" w:leader="none"/>
        </w:tabs>
        <w:spacing w:line="240" w:lineRule="auto" w:before="19" w:after="0"/>
        <w:ind w:left="1673" w:right="0" w:hanging="1397"/>
        <w:jc w:val="left"/>
        <w:rPr>
          <w:sz w:val="20"/>
        </w:rPr>
      </w:pPr>
      <w:r>
        <w:rPr>
          <w:sz w:val="20"/>
        </w:rPr>
        <w:t>degradation</w:t>
      </w:r>
      <w:r>
        <w:rPr>
          <w:spacing w:val="1"/>
          <w:sz w:val="20"/>
        </w:rPr>
        <w:t> </w:t>
      </w:r>
      <w:r>
        <w:rPr>
          <w:sz w:val="20"/>
        </w:rPr>
        <w:t>in</w:t>
      </w:r>
      <w:r>
        <w:rPr>
          <w:spacing w:val="-2"/>
          <w:sz w:val="20"/>
        </w:rPr>
        <w:t> </w:t>
      </w:r>
      <w:r>
        <w:rPr>
          <w:sz w:val="20"/>
        </w:rPr>
        <w:t>this</w:t>
      </w:r>
      <w:r>
        <w:rPr>
          <w:spacing w:val="-1"/>
          <w:sz w:val="20"/>
        </w:rPr>
        <w:t> </w:t>
      </w:r>
      <w:r>
        <w:rPr>
          <w:sz w:val="20"/>
        </w:rPr>
        <w:t>gNB</w:t>
      </w:r>
      <w:r>
        <w:rPr>
          <w:spacing w:val="-1"/>
          <w:sz w:val="20"/>
        </w:rPr>
        <w:t> </w:t>
      </w:r>
      <w:r>
        <w:rPr>
          <w:sz w:val="20"/>
        </w:rPr>
        <w:t>is</w:t>
      </w:r>
      <w:r>
        <w:rPr>
          <w:spacing w:val="-1"/>
          <w:sz w:val="20"/>
        </w:rPr>
        <w:t> </w:t>
      </w:r>
      <w:r>
        <w:rPr>
          <w:sz w:val="20"/>
        </w:rPr>
        <w:t>~16.4%.</w:t>
      </w:r>
      <w:r>
        <w:rPr>
          <w:spacing w:val="2"/>
          <w:sz w:val="20"/>
        </w:rPr>
        <w:t> </w:t>
      </w:r>
      <w:r>
        <w:rPr>
          <w:sz w:val="20"/>
        </w:rPr>
        <w:t>Results</w:t>
      </w:r>
      <w:r>
        <w:rPr>
          <w:spacing w:val="-2"/>
          <w:sz w:val="20"/>
        </w:rPr>
        <w:t> </w:t>
      </w:r>
      <w:r>
        <w:rPr>
          <w:sz w:val="20"/>
        </w:rPr>
        <w:t>shows</w:t>
      </w:r>
      <w:r>
        <w:rPr>
          <w:spacing w:val="-1"/>
          <w:sz w:val="20"/>
        </w:rPr>
        <w:t> </w:t>
      </w:r>
      <w:r>
        <w:rPr>
          <w:sz w:val="20"/>
        </w:rPr>
        <w:t>noticeable SE improvement</w:t>
      </w:r>
      <w:r>
        <w:rPr>
          <w:spacing w:val="-3"/>
          <w:sz w:val="20"/>
        </w:rPr>
        <w:t> </w:t>
      </w:r>
      <w:r>
        <w:rPr>
          <w:sz w:val="20"/>
        </w:rPr>
        <w:t>possibility</w:t>
      </w:r>
      <w:r>
        <w:rPr>
          <w:spacing w:val="-2"/>
          <w:sz w:val="20"/>
        </w:rPr>
        <w:t> </w:t>
      </w:r>
      <w:r>
        <w:rPr>
          <w:sz w:val="20"/>
        </w:rPr>
        <w:t>in FR1 system </w:t>
      </w:r>
      <w:r>
        <w:rPr>
          <w:spacing w:val="-4"/>
          <w:sz w:val="20"/>
        </w:rPr>
        <w:t>when</w:t>
      </w:r>
    </w:p>
    <w:p>
      <w:pPr>
        <w:pStyle w:val="ListParagraph"/>
        <w:numPr>
          <w:ilvl w:val="2"/>
          <w:numId w:val="97"/>
        </w:numPr>
        <w:tabs>
          <w:tab w:pos="1673" w:val="left" w:leader="none"/>
        </w:tabs>
        <w:spacing w:line="240" w:lineRule="auto" w:before="17" w:after="0"/>
        <w:ind w:left="1673" w:right="0" w:hanging="1397"/>
        <w:jc w:val="left"/>
        <w:rPr>
          <w:sz w:val="20"/>
        </w:rPr>
      </w:pPr>
      <w:r>
        <w:rPr>
          <w:sz w:val="20"/>
        </w:rPr>
        <w:t>optimal</w:t>
      </w:r>
      <w:r>
        <w:rPr>
          <w:spacing w:val="-4"/>
          <w:sz w:val="20"/>
        </w:rPr>
        <w:t> </w:t>
      </w:r>
      <w:r>
        <w:rPr>
          <w:sz w:val="20"/>
        </w:rPr>
        <w:t>SS</w:t>
      </w:r>
      <w:r>
        <w:rPr>
          <w:spacing w:val="-5"/>
          <w:sz w:val="20"/>
        </w:rPr>
        <w:t> </w:t>
      </w:r>
      <w:r>
        <w:rPr>
          <w:sz w:val="20"/>
        </w:rPr>
        <w:t>Block</w:t>
      </w:r>
      <w:r>
        <w:rPr>
          <w:spacing w:val="-3"/>
          <w:sz w:val="20"/>
        </w:rPr>
        <w:t> </w:t>
      </w:r>
      <w:r>
        <w:rPr>
          <w:sz w:val="20"/>
        </w:rPr>
        <w:t>configuration</w:t>
      </w:r>
      <w:r>
        <w:rPr>
          <w:spacing w:val="-3"/>
          <w:sz w:val="20"/>
        </w:rPr>
        <w:t> </w:t>
      </w:r>
      <w:r>
        <w:rPr>
          <w:sz w:val="20"/>
        </w:rPr>
        <w:t>is</w:t>
      </w:r>
      <w:r>
        <w:rPr>
          <w:spacing w:val="-4"/>
          <w:sz w:val="20"/>
        </w:rPr>
        <w:t> </w:t>
      </w:r>
      <w:r>
        <w:rPr>
          <w:sz w:val="20"/>
        </w:rPr>
        <w:t>adopted</w:t>
      </w:r>
      <w:r>
        <w:rPr>
          <w:spacing w:val="-3"/>
          <w:sz w:val="20"/>
        </w:rPr>
        <w:t> </w:t>
      </w:r>
      <w:r>
        <w:rPr>
          <w:sz w:val="20"/>
        </w:rPr>
        <w:t>in</w:t>
      </w:r>
      <w:r>
        <w:rPr>
          <w:spacing w:val="-3"/>
          <w:sz w:val="20"/>
        </w:rPr>
        <w:t> </w:t>
      </w:r>
      <w:r>
        <w:rPr>
          <w:sz w:val="20"/>
        </w:rPr>
        <w:t>each</w:t>
      </w:r>
      <w:r>
        <w:rPr>
          <w:spacing w:val="-3"/>
          <w:sz w:val="20"/>
        </w:rPr>
        <w:t> </w:t>
      </w:r>
      <w:r>
        <w:rPr>
          <w:sz w:val="20"/>
        </w:rPr>
        <w:t>gNB/TRP.</w:t>
      </w:r>
      <w:r>
        <w:rPr>
          <w:spacing w:val="-4"/>
          <w:sz w:val="20"/>
        </w:rPr>
        <w:t> </w:t>
      </w:r>
      <w:r>
        <w:rPr>
          <w:sz w:val="20"/>
        </w:rPr>
        <w:t>Application</w:t>
      </w:r>
      <w:r>
        <w:rPr>
          <w:spacing w:val="-3"/>
          <w:sz w:val="20"/>
        </w:rPr>
        <w:t> </w:t>
      </w:r>
      <w:r>
        <w:rPr>
          <w:sz w:val="20"/>
        </w:rPr>
        <w:t>of</w:t>
      </w:r>
      <w:r>
        <w:rPr>
          <w:spacing w:val="-4"/>
          <w:sz w:val="20"/>
        </w:rPr>
        <w:t> </w:t>
      </w:r>
      <w:r>
        <w:rPr>
          <w:sz w:val="20"/>
        </w:rPr>
        <w:t>AI/ML</w:t>
      </w:r>
      <w:r>
        <w:rPr>
          <w:spacing w:val="-2"/>
          <w:sz w:val="20"/>
        </w:rPr>
        <w:t> </w:t>
      </w:r>
      <w:r>
        <w:rPr>
          <w:sz w:val="20"/>
        </w:rPr>
        <w:t>will</w:t>
      </w:r>
      <w:r>
        <w:rPr>
          <w:spacing w:val="-5"/>
          <w:sz w:val="20"/>
        </w:rPr>
        <w:t> </w:t>
      </w:r>
      <w:r>
        <w:rPr>
          <w:sz w:val="20"/>
        </w:rPr>
        <w:t>help</w:t>
      </w:r>
      <w:r>
        <w:rPr>
          <w:spacing w:val="-3"/>
          <w:sz w:val="20"/>
        </w:rPr>
        <w:t> </w:t>
      </w:r>
      <w:r>
        <w:rPr>
          <w:sz w:val="20"/>
        </w:rPr>
        <w:t>in</w:t>
      </w:r>
      <w:r>
        <w:rPr>
          <w:spacing w:val="-3"/>
          <w:sz w:val="20"/>
        </w:rPr>
        <w:t> </w:t>
      </w:r>
      <w:r>
        <w:rPr>
          <w:sz w:val="20"/>
        </w:rPr>
        <w:t>predictive</w:t>
      </w:r>
      <w:r>
        <w:rPr>
          <w:spacing w:val="-4"/>
          <w:sz w:val="20"/>
        </w:rPr>
        <w:t> </w:t>
      </w:r>
      <w:r>
        <w:rPr>
          <w:spacing w:val="-5"/>
          <w:sz w:val="20"/>
        </w:rPr>
        <w:t>and</w:t>
      </w:r>
    </w:p>
    <w:p>
      <w:pPr>
        <w:pStyle w:val="ListParagraph"/>
        <w:numPr>
          <w:ilvl w:val="2"/>
          <w:numId w:val="97"/>
        </w:numPr>
        <w:tabs>
          <w:tab w:pos="1673" w:val="left" w:leader="none"/>
        </w:tabs>
        <w:spacing w:line="240" w:lineRule="auto" w:before="20" w:after="0"/>
        <w:ind w:left="1673" w:right="0" w:hanging="1397"/>
        <w:jc w:val="left"/>
        <w:rPr>
          <w:sz w:val="20"/>
        </w:rPr>
      </w:pPr>
      <w:r>
        <w:rPr>
          <w:sz w:val="20"/>
        </w:rPr>
        <w:t>proactive</w:t>
      </w:r>
      <w:r>
        <w:rPr>
          <w:spacing w:val="-6"/>
          <w:sz w:val="20"/>
        </w:rPr>
        <w:t> </w:t>
      </w:r>
      <w:r>
        <w:rPr>
          <w:spacing w:val="-2"/>
          <w:sz w:val="20"/>
        </w:rPr>
        <w:t>convergence.</w:t>
      </w:r>
    </w:p>
    <w:p>
      <w:pPr>
        <w:pStyle w:val="BodyText"/>
        <w:spacing w:before="197"/>
        <w:ind w:left="276"/>
      </w:pPr>
      <w:r>
        <w:rPr>
          <w:spacing w:val="-10"/>
        </w:rPr>
        <w:t>8</w:t>
      </w:r>
    </w:p>
    <w:p>
      <w:pPr>
        <w:pStyle w:val="Heading7"/>
        <w:numPr>
          <w:ilvl w:val="0"/>
          <w:numId w:val="100"/>
        </w:numPr>
        <w:tabs>
          <w:tab w:pos="1673" w:val="left" w:leader="none"/>
        </w:tabs>
        <w:spacing w:line="240" w:lineRule="auto" w:before="198" w:after="0"/>
        <w:ind w:left="1673" w:right="0" w:hanging="1397"/>
        <w:jc w:val="left"/>
      </w:pPr>
      <w:r>
        <w:rPr/>
        <w:t>3.</w:t>
      </w:r>
      <w:r>
        <w:rPr>
          <w:spacing w:val="-5"/>
        </w:rPr>
        <w:t> </w:t>
      </w:r>
      <w:r>
        <w:rPr/>
        <w:t>NR</w:t>
      </w:r>
      <w:r>
        <w:rPr>
          <w:spacing w:val="-5"/>
        </w:rPr>
        <w:t> </w:t>
      </w:r>
      <w:r>
        <w:rPr/>
        <w:t>FR1</w:t>
      </w:r>
      <w:r>
        <w:rPr>
          <w:spacing w:val="-3"/>
        </w:rPr>
        <w:t> </w:t>
      </w:r>
      <w:r>
        <w:rPr/>
        <w:t>System</w:t>
      </w:r>
      <w:r>
        <w:rPr>
          <w:spacing w:val="-3"/>
        </w:rPr>
        <w:t> </w:t>
      </w:r>
      <w:r>
        <w:rPr/>
        <w:t>Configuration</w:t>
      </w:r>
      <w:r>
        <w:rPr>
          <w:spacing w:val="-6"/>
        </w:rPr>
        <w:t> </w:t>
      </w:r>
      <w:r>
        <w:rPr/>
        <w:t>(DL):</w:t>
      </w:r>
      <w:r>
        <w:rPr>
          <w:spacing w:val="-4"/>
        </w:rPr>
        <w:t> </w:t>
      </w:r>
      <w:r>
        <w:rPr/>
        <w:t>SS</w:t>
      </w:r>
      <w:r>
        <w:rPr>
          <w:spacing w:val="-6"/>
        </w:rPr>
        <w:t> </w:t>
      </w:r>
      <w:r>
        <w:rPr/>
        <w:t>Burst</w:t>
      </w:r>
      <w:r>
        <w:rPr>
          <w:spacing w:val="-4"/>
        </w:rPr>
        <w:t> </w:t>
      </w:r>
      <w:r>
        <w:rPr/>
        <w:t>Set</w:t>
      </w:r>
      <w:r>
        <w:rPr>
          <w:spacing w:val="-5"/>
        </w:rPr>
        <w:t> </w:t>
      </w:r>
      <w:r>
        <w:rPr/>
        <w:t>Configuration</w:t>
      </w:r>
      <w:r>
        <w:rPr>
          <w:spacing w:val="-5"/>
        </w:rPr>
        <w:t> </w:t>
      </w:r>
      <w:r>
        <w:rPr>
          <w:spacing w:val="-2"/>
        </w:rPr>
        <w:t>Optimization</w:t>
      </w:r>
    </w:p>
    <w:p>
      <w:pPr>
        <w:pStyle w:val="ListParagraph"/>
        <w:numPr>
          <w:ilvl w:val="0"/>
          <w:numId w:val="100"/>
        </w:numPr>
        <w:tabs>
          <w:tab w:pos="1673" w:val="left" w:leader="none"/>
        </w:tabs>
        <w:spacing w:line="240" w:lineRule="auto" w:before="199" w:after="0"/>
        <w:ind w:left="1673" w:right="0" w:hanging="1498"/>
        <w:jc w:val="left"/>
        <w:rPr>
          <w:sz w:val="20"/>
        </w:rPr>
      </w:pPr>
      <w:r>
        <w:rPr>
          <w:sz w:val="20"/>
        </w:rPr>
        <w:t>System</w:t>
      </w:r>
      <w:r>
        <w:rPr>
          <w:spacing w:val="-5"/>
          <w:sz w:val="20"/>
        </w:rPr>
        <w:t> </w:t>
      </w:r>
      <w:r>
        <w:rPr>
          <w:sz w:val="20"/>
        </w:rPr>
        <w:t>Numerology:</w:t>
      </w:r>
      <w:r>
        <w:rPr>
          <w:spacing w:val="-7"/>
          <w:sz w:val="20"/>
        </w:rPr>
        <w:t> </w:t>
      </w:r>
      <w:r>
        <w:rPr>
          <w:spacing w:val="-5"/>
          <w:sz w:val="20"/>
        </w:rPr>
        <w:t>FR1</w:t>
      </w:r>
    </w:p>
    <w:p>
      <w:pPr>
        <w:pStyle w:val="ListParagraph"/>
        <w:numPr>
          <w:ilvl w:val="0"/>
          <w:numId w:val="100"/>
        </w:numPr>
        <w:tabs>
          <w:tab w:pos="2393" w:val="left" w:leader="none"/>
        </w:tabs>
        <w:spacing w:line="240" w:lineRule="auto" w:before="197" w:after="0"/>
        <w:ind w:left="2393" w:right="0" w:hanging="2218"/>
        <w:jc w:val="left"/>
        <w:rPr>
          <w:sz w:val="20"/>
        </w:rPr>
      </w:pPr>
      <w:r>
        <w:rPr>
          <w:sz w:val="20"/>
        </w:rPr>
        <w:t>BW</w:t>
      </w:r>
      <w:r>
        <w:rPr>
          <w:spacing w:val="-5"/>
          <w:sz w:val="20"/>
        </w:rPr>
        <w:t> </w:t>
      </w:r>
      <w:r>
        <w:rPr>
          <w:sz w:val="20"/>
        </w:rPr>
        <w:t>=</w:t>
      </w:r>
      <w:r>
        <w:rPr>
          <w:spacing w:val="-3"/>
          <w:sz w:val="20"/>
        </w:rPr>
        <w:t> </w:t>
      </w:r>
      <w:r>
        <w:rPr>
          <w:sz w:val="20"/>
        </w:rPr>
        <w:t>90MHz,</w:t>
      </w:r>
      <w:r>
        <w:rPr>
          <w:spacing w:val="-2"/>
          <w:sz w:val="20"/>
        </w:rPr>
        <w:t> </w:t>
      </w:r>
      <w:r>
        <w:rPr>
          <w:sz w:val="20"/>
        </w:rPr>
        <w:t>SCS</w:t>
      </w:r>
      <w:r>
        <w:rPr>
          <w:spacing w:val="-5"/>
          <w:sz w:val="20"/>
        </w:rPr>
        <w:t> </w:t>
      </w:r>
      <w:r>
        <w:rPr>
          <w:sz w:val="20"/>
        </w:rPr>
        <w:t>=</w:t>
      </w:r>
      <w:r>
        <w:rPr>
          <w:spacing w:val="-1"/>
          <w:sz w:val="20"/>
        </w:rPr>
        <w:t> </w:t>
      </w:r>
      <w:r>
        <w:rPr>
          <w:spacing w:val="-2"/>
          <w:sz w:val="20"/>
        </w:rPr>
        <w:t>30KHz,</w:t>
      </w:r>
    </w:p>
    <w:p>
      <w:pPr>
        <w:pStyle w:val="ListParagraph"/>
        <w:numPr>
          <w:ilvl w:val="0"/>
          <w:numId w:val="100"/>
        </w:numPr>
        <w:tabs>
          <w:tab w:pos="2393" w:val="left" w:leader="none"/>
        </w:tabs>
        <w:spacing w:line="240" w:lineRule="auto" w:before="201" w:after="0"/>
        <w:ind w:left="2393" w:right="0" w:hanging="2218"/>
        <w:jc w:val="left"/>
        <w:rPr>
          <w:sz w:val="20"/>
        </w:rPr>
      </w:pPr>
      <w:r>
        <w:rPr>
          <w:sz w:val="20"/>
        </w:rPr>
        <w:t>Maximum</w:t>
      </w:r>
      <w:r>
        <w:rPr>
          <w:spacing w:val="-5"/>
          <w:sz w:val="20"/>
        </w:rPr>
        <w:t> </w:t>
      </w:r>
      <w:r>
        <w:rPr>
          <w:sz w:val="20"/>
        </w:rPr>
        <w:t>allocated</w:t>
      </w:r>
      <w:r>
        <w:rPr>
          <w:spacing w:val="-7"/>
          <w:sz w:val="20"/>
        </w:rPr>
        <w:t> </w:t>
      </w:r>
      <w:r>
        <w:rPr>
          <w:sz w:val="20"/>
        </w:rPr>
        <w:t>number</w:t>
      </w:r>
      <w:r>
        <w:rPr>
          <w:spacing w:val="-4"/>
          <w:sz w:val="20"/>
        </w:rPr>
        <w:t> </w:t>
      </w:r>
      <w:r>
        <w:rPr>
          <w:sz w:val="20"/>
        </w:rPr>
        <w:t>PRB</w:t>
      </w:r>
      <w:r>
        <w:rPr>
          <w:spacing w:val="-7"/>
          <w:sz w:val="20"/>
        </w:rPr>
        <w:t> </w:t>
      </w:r>
      <w:r>
        <w:rPr>
          <w:sz w:val="20"/>
        </w:rPr>
        <w:t>=</w:t>
      </w:r>
      <w:r>
        <w:rPr>
          <w:spacing w:val="-5"/>
          <w:sz w:val="20"/>
        </w:rPr>
        <w:t> 245</w:t>
      </w:r>
    </w:p>
    <w:p>
      <w:pPr>
        <w:pStyle w:val="ListParagraph"/>
        <w:numPr>
          <w:ilvl w:val="0"/>
          <w:numId w:val="100"/>
        </w:numPr>
        <w:tabs>
          <w:tab w:pos="2393" w:val="left" w:leader="none"/>
        </w:tabs>
        <w:spacing w:line="240" w:lineRule="auto" w:before="197" w:after="0"/>
        <w:ind w:left="2393" w:right="0" w:hanging="2218"/>
        <w:jc w:val="left"/>
        <w:rPr>
          <w:sz w:val="20"/>
        </w:rPr>
      </w:pPr>
      <w:r>
        <w:rPr>
          <w:sz w:val="20"/>
        </w:rPr>
        <w:t>Maximum</w:t>
      </w:r>
      <w:r>
        <w:rPr>
          <w:spacing w:val="-5"/>
          <w:sz w:val="20"/>
        </w:rPr>
        <w:t> </w:t>
      </w:r>
      <w:r>
        <w:rPr>
          <w:sz w:val="20"/>
        </w:rPr>
        <w:t>modulation</w:t>
      </w:r>
      <w:r>
        <w:rPr>
          <w:spacing w:val="-6"/>
          <w:sz w:val="20"/>
        </w:rPr>
        <w:t> </w:t>
      </w:r>
      <w:r>
        <w:rPr>
          <w:sz w:val="20"/>
        </w:rPr>
        <w:t>order</w:t>
      </w:r>
      <w:r>
        <w:rPr>
          <w:spacing w:val="-5"/>
          <w:sz w:val="20"/>
        </w:rPr>
        <w:t> </w:t>
      </w:r>
      <w:r>
        <w:rPr>
          <w:sz w:val="20"/>
        </w:rPr>
        <w:t>=</w:t>
      </w:r>
      <w:r>
        <w:rPr>
          <w:spacing w:val="-7"/>
          <w:sz w:val="20"/>
        </w:rPr>
        <w:t> </w:t>
      </w:r>
      <w:r>
        <w:rPr>
          <w:spacing w:val="-10"/>
          <w:sz w:val="20"/>
        </w:rPr>
        <w:t>8</w:t>
      </w:r>
    </w:p>
    <w:p>
      <w:pPr>
        <w:pStyle w:val="ListParagraph"/>
        <w:numPr>
          <w:ilvl w:val="0"/>
          <w:numId w:val="100"/>
        </w:numPr>
        <w:tabs>
          <w:tab w:pos="2393" w:val="left" w:leader="none"/>
        </w:tabs>
        <w:spacing w:line="240" w:lineRule="auto" w:before="199" w:after="0"/>
        <w:ind w:left="2393" w:right="0" w:hanging="2218"/>
        <w:jc w:val="left"/>
        <w:rPr>
          <w:sz w:val="20"/>
        </w:rPr>
      </w:pPr>
      <w:r>
        <w:rPr>
          <w:sz w:val="20"/>
        </w:rPr>
        <w:t>{Minimum,</w:t>
      </w:r>
      <w:r>
        <w:rPr>
          <w:spacing w:val="-6"/>
          <w:sz w:val="20"/>
        </w:rPr>
        <w:t> </w:t>
      </w:r>
      <w:r>
        <w:rPr>
          <w:sz w:val="20"/>
        </w:rPr>
        <w:t>Maximum}</w:t>
      </w:r>
      <w:r>
        <w:rPr>
          <w:spacing w:val="-5"/>
          <w:sz w:val="20"/>
        </w:rPr>
        <w:t> </w:t>
      </w:r>
      <w:r>
        <w:rPr>
          <w:sz w:val="20"/>
        </w:rPr>
        <w:t>SS</w:t>
      </w:r>
      <w:r>
        <w:rPr>
          <w:spacing w:val="-6"/>
          <w:sz w:val="20"/>
        </w:rPr>
        <w:t> </w:t>
      </w:r>
      <w:r>
        <w:rPr>
          <w:sz w:val="20"/>
        </w:rPr>
        <w:t>Block</w:t>
      </w:r>
      <w:r>
        <w:rPr>
          <w:spacing w:val="-5"/>
          <w:sz w:val="20"/>
        </w:rPr>
        <w:t> </w:t>
      </w:r>
      <w:r>
        <w:rPr>
          <w:sz w:val="20"/>
        </w:rPr>
        <w:t>number</w:t>
      </w:r>
      <w:r>
        <w:rPr>
          <w:spacing w:val="-6"/>
          <w:sz w:val="20"/>
        </w:rPr>
        <w:t> </w:t>
      </w:r>
      <w:r>
        <w:rPr>
          <w:sz w:val="20"/>
        </w:rPr>
        <w:t>per</w:t>
      </w:r>
      <w:r>
        <w:rPr>
          <w:spacing w:val="-5"/>
          <w:sz w:val="20"/>
        </w:rPr>
        <w:t> </w:t>
      </w:r>
      <w:r>
        <w:rPr>
          <w:sz w:val="20"/>
        </w:rPr>
        <w:t>SS</w:t>
      </w:r>
      <w:r>
        <w:rPr>
          <w:spacing w:val="-6"/>
          <w:sz w:val="20"/>
        </w:rPr>
        <w:t> </w:t>
      </w:r>
      <w:r>
        <w:rPr>
          <w:sz w:val="20"/>
        </w:rPr>
        <w:t>Burst</w:t>
      </w:r>
      <w:r>
        <w:rPr>
          <w:spacing w:val="-6"/>
          <w:sz w:val="20"/>
        </w:rPr>
        <w:t> </w:t>
      </w:r>
      <w:r>
        <w:rPr>
          <w:sz w:val="20"/>
        </w:rPr>
        <w:t>Supported:</w:t>
      </w:r>
      <w:r>
        <w:rPr>
          <w:spacing w:val="-6"/>
          <w:sz w:val="20"/>
        </w:rPr>
        <w:t> </w:t>
      </w:r>
      <w:r>
        <w:rPr>
          <w:spacing w:val="-2"/>
          <w:sz w:val="20"/>
        </w:rPr>
        <w:t>{1,8}</w:t>
      </w:r>
    </w:p>
    <w:p>
      <w:pPr>
        <w:pStyle w:val="ListParagraph"/>
        <w:numPr>
          <w:ilvl w:val="0"/>
          <w:numId w:val="100"/>
        </w:numPr>
        <w:tabs>
          <w:tab w:pos="2393" w:val="left" w:leader="none"/>
        </w:tabs>
        <w:spacing w:line="240" w:lineRule="auto" w:before="198" w:after="0"/>
        <w:ind w:left="2393" w:right="0" w:hanging="2218"/>
        <w:jc w:val="left"/>
        <w:rPr>
          <w:sz w:val="20"/>
        </w:rPr>
      </w:pPr>
      <w:r>
        <w:rPr>
          <w:sz w:val="20"/>
        </w:rPr>
        <w:t>Maximum</w:t>
      </w:r>
      <w:r>
        <w:rPr>
          <w:spacing w:val="-4"/>
          <w:sz w:val="20"/>
        </w:rPr>
        <w:t> </w:t>
      </w:r>
      <w:r>
        <w:rPr>
          <w:sz w:val="20"/>
        </w:rPr>
        <w:t>number</w:t>
      </w:r>
      <w:r>
        <w:rPr>
          <w:spacing w:val="-4"/>
          <w:sz w:val="20"/>
        </w:rPr>
        <w:t> </w:t>
      </w:r>
      <w:r>
        <w:rPr>
          <w:sz w:val="20"/>
        </w:rPr>
        <w:t>of</w:t>
      </w:r>
      <w:r>
        <w:rPr>
          <w:spacing w:val="-4"/>
          <w:sz w:val="20"/>
        </w:rPr>
        <w:t> </w:t>
      </w:r>
      <w:r>
        <w:rPr>
          <w:sz w:val="20"/>
        </w:rPr>
        <w:t>layers</w:t>
      </w:r>
      <w:r>
        <w:rPr>
          <w:spacing w:val="-5"/>
          <w:sz w:val="20"/>
        </w:rPr>
        <w:t> </w:t>
      </w:r>
      <w:r>
        <w:rPr>
          <w:sz w:val="20"/>
        </w:rPr>
        <w:t>in</w:t>
      </w:r>
      <w:r>
        <w:rPr>
          <w:spacing w:val="-6"/>
          <w:sz w:val="20"/>
        </w:rPr>
        <w:t> </w:t>
      </w:r>
      <w:r>
        <w:rPr>
          <w:sz w:val="20"/>
        </w:rPr>
        <w:t>DL:</w:t>
      </w:r>
      <w:r>
        <w:rPr>
          <w:spacing w:val="-5"/>
          <w:sz w:val="20"/>
        </w:rPr>
        <w:t> </w:t>
      </w:r>
      <w:r>
        <w:rPr>
          <w:spacing w:val="-10"/>
          <w:sz w:val="20"/>
        </w:rPr>
        <w:t>8</w:t>
      </w:r>
    </w:p>
    <w:p>
      <w:pPr>
        <w:pStyle w:val="ListParagraph"/>
        <w:numPr>
          <w:ilvl w:val="0"/>
          <w:numId w:val="100"/>
        </w:numPr>
        <w:tabs>
          <w:tab w:pos="2393" w:val="left" w:leader="none"/>
        </w:tabs>
        <w:spacing w:line="240" w:lineRule="auto" w:before="197" w:after="0"/>
        <w:ind w:left="2393" w:right="0" w:hanging="2218"/>
        <w:jc w:val="left"/>
        <w:rPr>
          <w:sz w:val="20"/>
        </w:rPr>
      </w:pPr>
      <w:r>
        <w:rPr>
          <w:sz w:val="20"/>
        </w:rPr>
        <w:t>Multi-SS</w:t>
      </w:r>
      <w:r>
        <w:rPr>
          <w:spacing w:val="-5"/>
          <w:sz w:val="20"/>
        </w:rPr>
        <w:t> </w:t>
      </w:r>
      <w:r>
        <w:rPr>
          <w:sz w:val="20"/>
        </w:rPr>
        <w:t>Block</w:t>
      </w:r>
      <w:r>
        <w:rPr>
          <w:spacing w:val="-2"/>
          <w:sz w:val="20"/>
        </w:rPr>
        <w:t> </w:t>
      </w:r>
      <w:r>
        <w:rPr>
          <w:sz w:val="20"/>
        </w:rPr>
        <w:t>capability:</w:t>
      </w:r>
      <w:r>
        <w:rPr>
          <w:spacing w:val="-5"/>
          <w:sz w:val="20"/>
        </w:rPr>
        <w:t> </w:t>
      </w:r>
      <w:r>
        <w:rPr>
          <w:sz w:val="20"/>
        </w:rPr>
        <w:t>12</w:t>
      </w:r>
      <w:r>
        <w:rPr>
          <w:spacing w:val="-4"/>
          <w:sz w:val="20"/>
        </w:rPr>
        <w:t> </w:t>
      </w:r>
      <w:r>
        <w:rPr>
          <w:sz w:val="20"/>
        </w:rPr>
        <w:t>per</w:t>
      </w:r>
      <w:r>
        <w:rPr>
          <w:spacing w:val="-3"/>
          <w:sz w:val="20"/>
        </w:rPr>
        <w:t> </w:t>
      </w:r>
      <w:r>
        <w:rPr>
          <w:sz w:val="20"/>
        </w:rPr>
        <w:t>slot</w:t>
      </w:r>
      <w:r>
        <w:rPr>
          <w:spacing w:val="-1"/>
          <w:sz w:val="20"/>
        </w:rPr>
        <w:t> </w:t>
      </w:r>
      <w:r>
        <w:rPr>
          <w:sz w:val="20"/>
        </w:rPr>
        <w:t>(not</w:t>
      </w:r>
      <w:r>
        <w:rPr>
          <w:spacing w:val="-5"/>
          <w:sz w:val="20"/>
        </w:rPr>
        <w:t> </w:t>
      </w:r>
      <w:r>
        <w:rPr>
          <w:sz w:val="20"/>
        </w:rPr>
        <w:t>shown</w:t>
      </w:r>
      <w:r>
        <w:rPr>
          <w:spacing w:val="-3"/>
          <w:sz w:val="20"/>
        </w:rPr>
        <w:t> </w:t>
      </w:r>
      <w:r>
        <w:rPr>
          <w:sz w:val="20"/>
        </w:rPr>
        <w:t>in</w:t>
      </w:r>
      <w:r>
        <w:rPr>
          <w:spacing w:val="-2"/>
          <w:sz w:val="20"/>
        </w:rPr>
        <w:t> </w:t>
      </w:r>
      <w:r>
        <w:rPr>
          <w:sz w:val="20"/>
        </w:rPr>
        <w:t>the</w:t>
      </w:r>
      <w:r>
        <w:rPr>
          <w:spacing w:val="-6"/>
          <w:sz w:val="20"/>
        </w:rPr>
        <w:t> </w:t>
      </w:r>
      <w:r>
        <w:rPr>
          <w:spacing w:val="-2"/>
          <w:sz w:val="20"/>
        </w:rPr>
        <w:t>figure)</w:t>
      </w:r>
    </w:p>
    <w:p>
      <w:pPr>
        <w:pStyle w:val="ListParagraph"/>
        <w:numPr>
          <w:ilvl w:val="0"/>
          <w:numId w:val="100"/>
        </w:numPr>
        <w:tabs>
          <w:tab w:pos="2393" w:val="left" w:leader="none"/>
        </w:tabs>
        <w:spacing w:line="240" w:lineRule="auto" w:before="199" w:after="0"/>
        <w:ind w:left="2393" w:right="0" w:hanging="2218"/>
        <w:jc w:val="left"/>
        <w:rPr>
          <w:sz w:val="20"/>
        </w:rPr>
      </w:pPr>
      <w:r>
        <w:rPr>
          <w:sz w:val="20"/>
        </w:rPr>
        <w:t>Max</w:t>
      </w:r>
      <w:r>
        <w:rPr>
          <w:spacing w:val="-4"/>
          <w:sz w:val="20"/>
        </w:rPr>
        <w:t> </w:t>
      </w:r>
      <w:r>
        <w:rPr>
          <w:sz w:val="20"/>
        </w:rPr>
        <w:t>coding</w:t>
      </w:r>
      <w:r>
        <w:rPr>
          <w:spacing w:val="-3"/>
          <w:sz w:val="20"/>
        </w:rPr>
        <w:t> </w:t>
      </w:r>
      <w:r>
        <w:rPr>
          <w:sz w:val="20"/>
        </w:rPr>
        <w:t>rate:</w:t>
      </w:r>
      <w:r>
        <w:rPr>
          <w:spacing w:val="-4"/>
          <w:sz w:val="20"/>
        </w:rPr>
        <w:t> </w:t>
      </w:r>
      <w:r>
        <w:rPr>
          <w:spacing w:val="-2"/>
          <w:sz w:val="20"/>
        </w:rPr>
        <w:t>0.9258</w:t>
      </w:r>
    </w:p>
    <w:p>
      <w:pPr>
        <w:spacing w:after="0" w:line="240" w:lineRule="auto"/>
        <w:jc w:val="left"/>
        <w:rPr>
          <w:sz w:val="20"/>
        </w:rPr>
        <w:sectPr>
          <w:pgSz w:w="11910" w:h="16850"/>
          <w:pgMar w:header="867" w:footer="853" w:top="1520" w:bottom="1040" w:left="180" w:right="380"/>
        </w:sectPr>
      </w:pPr>
    </w:p>
    <w:p>
      <w:pPr>
        <w:pStyle w:val="ListParagraph"/>
        <w:numPr>
          <w:ilvl w:val="0"/>
          <w:numId w:val="101"/>
        </w:numPr>
        <w:tabs>
          <w:tab w:pos="2393" w:val="left" w:leader="none"/>
        </w:tabs>
        <w:spacing w:line="240" w:lineRule="auto" w:before="228" w:after="0"/>
        <w:ind w:left="2393" w:right="0" w:hanging="2117"/>
        <w:jc w:val="left"/>
        <w:rPr>
          <w:sz w:val="20"/>
        </w:rPr>
      </w:pPr>
      <w:r>
        <w:rPr>
          <w:sz w:val="20"/>
        </w:rPr>
        <w:t>SSB</w:t>
      </w:r>
      <w:r>
        <w:rPr>
          <w:spacing w:val="-5"/>
          <w:sz w:val="20"/>
        </w:rPr>
        <w:t> </w:t>
      </w:r>
      <w:r>
        <w:rPr>
          <w:sz w:val="20"/>
        </w:rPr>
        <w:t>Config</w:t>
      </w:r>
      <w:r>
        <w:rPr>
          <w:spacing w:val="-4"/>
          <w:sz w:val="20"/>
        </w:rPr>
        <w:t> </w:t>
      </w:r>
      <w:r>
        <w:rPr>
          <w:sz w:val="20"/>
        </w:rPr>
        <w:t>optimization</w:t>
      </w:r>
      <w:r>
        <w:rPr>
          <w:spacing w:val="-7"/>
          <w:sz w:val="20"/>
        </w:rPr>
        <w:t> </w:t>
      </w:r>
      <w:r>
        <w:rPr>
          <w:spacing w:val="-2"/>
          <w:sz w:val="20"/>
        </w:rPr>
        <w:t>goals:</w:t>
      </w:r>
    </w:p>
    <w:p>
      <w:pPr>
        <w:pStyle w:val="ListParagraph"/>
        <w:numPr>
          <w:ilvl w:val="0"/>
          <w:numId w:val="101"/>
        </w:numPr>
        <w:tabs>
          <w:tab w:pos="2753" w:val="left" w:leader="none"/>
          <w:tab w:pos="3113" w:val="left" w:leader="none"/>
        </w:tabs>
        <w:spacing w:line="245" w:lineRule="exact" w:before="200" w:after="0"/>
        <w:ind w:left="2753" w:right="0" w:hanging="2477"/>
        <w:jc w:val="left"/>
        <w:rPr>
          <w:sz w:val="20"/>
        </w:rPr>
      </w:pPr>
      <w:r>
        <w:rPr>
          <w:rFonts w:ascii="Symbol" w:hAnsi="Symbol"/>
          <w:spacing w:val="-10"/>
          <w:sz w:val="20"/>
        </w:rPr>
        <w:t></w:t>
      </w:r>
      <w:r>
        <w:rPr>
          <w:sz w:val="20"/>
        </w:rPr>
        <w:tab/>
        <w:t>Reduce</w:t>
      </w:r>
      <w:r>
        <w:rPr>
          <w:spacing w:val="-4"/>
          <w:sz w:val="20"/>
        </w:rPr>
        <w:t> </w:t>
      </w:r>
      <w:r>
        <w:rPr>
          <w:sz w:val="20"/>
        </w:rPr>
        <w:t>Number</w:t>
      </w:r>
      <w:r>
        <w:rPr>
          <w:spacing w:val="-5"/>
          <w:sz w:val="20"/>
        </w:rPr>
        <w:t> </w:t>
      </w:r>
      <w:r>
        <w:rPr>
          <w:sz w:val="20"/>
        </w:rPr>
        <w:t>of</w:t>
      </w:r>
      <w:r>
        <w:rPr>
          <w:spacing w:val="-4"/>
          <w:sz w:val="20"/>
        </w:rPr>
        <w:t> </w:t>
      </w:r>
      <w:r>
        <w:rPr>
          <w:sz w:val="20"/>
        </w:rPr>
        <w:t>SS</w:t>
      </w:r>
      <w:r>
        <w:rPr>
          <w:spacing w:val="-5"/>
          <w:sz w:val="20"/>
        </w:rPr>
        <w:t> </w:t>
      </w:r>
      <w:r>
        <w:rPr>
          <w:sz w:val="20"/>
        </w:rPr>
        <w:t>Blocks/SS</w:t>
      </w:r>
      <w:r>
        <w:rPr>
          <w:spacing w:val="-5"/>
          <w:sz w:val="20"/>
        </w:rPr>
        <w:t> </w:t>
      </w:r>
      <w:r>
        <w:rPr>
          <w:sz w:val="20"/>
        </w:rPr>
        <w:t>Burst</w:t>
      </w:r>
      <w:r>
        <w:rPr>
          <w:spacing w:val="-4"/>
          <w:sz w:val="20"/>
        </w:rPr>
        <w:t> </w:t>
      </w:r>
      <w:r>
        <w:rPr>
          <w:sz w:val="20"/>
        </w:rPr>
        <w:t>Set</w:t>
      </w:r>
      <w:r>
        <w:rPr>
          <w:spacing w:val="-4"/>
          <w:sz w:val="20"/>
        </w:rPr>
        <w:t> </w:t>
      </w:r>
      <w:r>
        <w:rPr>
          <w:sz w:val="20"/>
        </w:rPr>
        <w:t>by</w:t>
      </w:r>
      <w:r>
        <w:rPr>
          <w:spacing w:val="-3"/>
          <w:sz w:val="20"/>
        </w:rPr>
        <w:t> </w:t>
      </w:r>
      <w:r>
        <w:rPr>
          <w:spacing w:val="-2"/>
          <w:sz w:val="20"/>
        </w:rPr>
        <w:t>optimization</w:t>
      </w:r>
    </w:p>
    <w:p>
      <w:pPr>
        <w:pStyle w:val="ListParagraph"/>
        <w:numPr>
          <w:ilvl w:val="0"/>
          <w:numId w:val="101"/>
        </w:numPr>
        <w:tabs>
          <w:tab w:pos="2753" w:val="left" w:leader="none"/>
          <w:tab w:pos="3113" w:val="left" w:leader="none"/>
        </w:tabs>
        <w:spacing w:line="240" w:lineRule="auto" w:before="0" w:after="0"/>
        <w:ind w:left="2753" w:right="0" w:hanging="2477"/>
        <w:jc w:val="left"/>
        <w:rPr>
          <w:sz w:val="20"/>
        </w:rPr>
      </w:pPr>
      <w:r>
        <w:rPr>
          <w:rFonts w:ascii="Symbol" w:hAnsi="Symbol"/>
          <w:spacing w:val="-10"/>
          <w:sz w:val="20"/>
        </w:rPr>
        <w:t></w:t>
      </w:r>
      <w:r>
        <w:rPr>
          <w:sz w:val="20"/>
        </w:rPr>
        <w:tab/>
        <w:t>Reduce</w:t>
      </w:r>
      <w:r>
        <w:rPr>
          <w:spacing w:val="-4"/>
          <w:sz w:val="20"/>
        </w:rPr>
        <w:t> </w:t>
      </w:r>
      <w:r>
        <w:rPr>
          <w:sz w:val="20"/>
        </w:rPr>
        <w:t>frequency</w:t>
      </w:r>
      <w:r>
        <w:rPr>
          <w:spacing w:val="-5"/>
          <w:sz w:val="20"/>
        </w:rPr>
        <w:t> </w:t>
      </w:r>
      <w:r>
        <w:rPr>
          <w:sz w:val="20"/>
        </w:rPr>
        <w:t>of</w:t>
      </w:r>
      <w:r>
        <w:rPr>
          <w:spacing w:val="-4"/>
          <w:sz w:val="20"/>
        </w:rPr>
        <w:t> </w:t>
      </w:r>
      <w:r>
        <w:rPr>
          <w:sz w:val="20"/>
        </w:rPr>
        <w:t>SS</w:t>
      </w:r>
      <w:r>
        <w:rPr>
          <w:spacing w:val="-5"/>
          <w:sz w:val="20"/>
        </w:rPr>
        <w:t> </w:t>
      </w:r>
      <w:r>
        <w:rPr>
          <w:sz w:val="20"/>
        </w:rPr>
        <w:t>Bust</w:t>
      </w:r>
      <w:r>
        <w:rPr>
          <w:spacing w:val="-5"/>
          <w:sz w:val="20"/>
        </w:rPr>
        <w:t> </w:t>
      </w:r>
      <w:r>
        <w:rPr>
          <w:spacing w:val="-2"/>
          <w:sz w:val="20"/>
        </w:rPr>
        <w:t>Sending</w:t>
      </w:r>
    </w:p>
    <w:p>
      <w:pPr>
        <w:pStyle w:val="BodyText"/>
        <w:spacing w:before="16"/>
        <w:ind w:left="0"/>
      </w:pPr>
      <w:r>
        <w:rPr/>
        <mc:AlternateContent>
          <mc:Choice Requires="wps">
            <w:drawing>
              <wp:anchor distT="0" distB="0" distL="0" distR="0" allowOverlap="1" layoutInCell="1" locked="0" behindDoc="1" simplePos="0" relativeHeight="487608832">
                <wp:simplePos x="0" y="0"/>
                <wp:positionH relativeFrom="page">
                  <wp:posOffset>1652533</wp:posOffset>
                </wp:positionH>
                <wp:positionV relativeFrom="paragraph">
                  <wp:posOffset>171607</wp:posOffset>
                </wp:positionV>
                <wp:extent cx="4362450" cy="3872865"/>
                <wp:effectExtent l="0" t="0" r="0" b="0"/>
                <wp:wrapTopAndBottom/>
                <wp:docPr id="698" name="Group 698"/>
                <wp:cNvGraphicFramePr>
                  <a:graphicFrameLocks/>
                </wp:cNvGraphicFramePr>
                <a:graphic>
                  <a:graphicData uri="http://schemas.microsoft.com/office/word/2010/wordprocessingGroup">
                    <wpg:wgp>
                      <wpg:cNvPr id="698" name="Group 698"/>
                      <wpg:cNvGrpSpPr/>
                      <wpg:grpSpPr>
                        <a:xfrm>
                          <a:off x="0" y="0"/>
                          <a:ext cx="4362450" cy="3872865"/>
                          <a:chExt cx="4362450" cy="3872865"/>
                        </a:xfrm>
                      </wpg:grpSpPr>
                      <pic:pic>
                        <pic:nvPicPr>
                          <pic:cNvPr id="699" name="Image 699"/>
                          <pic:cNvPicPr/>
                        </pic:nvPicPr>
                        <pic:blipFill>
                          <a:blip r:embed="rId79" cstate="print"/>
                          <a:stretch>
                            <a:fillRect/>
                          </a:stretch>
                        </pic:blipFill>
                        <pic:spPr>
                          <a:xfrm>
                            <a:off x="0" y="0"/>
                            <a:ext cx="4362191" cy="3872703"/>
                          </a:xfrm>
                          <a:prstGeom prst="rect">
                            <a:avLst/>
                          </a:prstGeom>
                        </pic:spPr>
                      </pic:pic>
                      <pic:pic>
                        <pic:nvPicPr>
                          <pic:cNvPr id="700" name="Image 700"/>
                          <pic:cNvPicPr/>
                        </pic:nvPicPr>
                        <pic:blipFill>
                          <a:blip r:embed="rId80" cstate="print"/>
                          <a:stretch>
                            <a:fillRect/>
                          </a:stretch>
                        </pic:blipFill>
                        <pic:spPr>
                          <a:xfrm>
                            <a:off x="2690612" y="1986071"/>
                            <a:ext cx="746040" cy="846327"/>
                          </a:xfrm>
                          <a:prstGeom prst="rect">
                            <a:avLst/>
                          </a:prstGeom>
                        </pic:spPr>
                      </pic:pic>
                    </wpg:wgp>
                  </a:graphicData>
                </a:graphic>
              </wp:anchor>
            </w:drawing>
          </mc:Choice>
          <mc:Fallback>
            <w:pict>
              <v:group style="position:absolute;margin-left:130.120743pt;margin-top:13.512394pt;width:343.5pt;height:304.95pt;mso-position-horizontal-relative:page;mso-position-vertical-relative:paragraph;z-index:-15707648;mso-wrap-distance-left:0;mso-wrap-distance-right:0" id="docshapegroup663" coordorigin="2602,270" coordsize="6870,6099">
                <v:shape style="position:absolute;left:2602;top:270;width:6870;height:6099" type="#_x0000_t75" id="docshape664" stroked="false">
                  <v:imagedata r:id="rId79" o:title=""/>
                </v:shape>
                <v:shape style="position:absolute;left:6839;top:3397;width:1175;height:1333" type="#_x0000_t75" id="docshape665" stroked="false">
                  <v:imagedata r:id="rId80" o:title=""/>
                </v:shape>
                <w10:wrap type="topAndBottom"/>
              </v:group>
            </w:pict>
          </mc:Fallback>
        </mc:AlternateContent>
      </w:r>
    </w:p>
    <w:p>
      <w:pPr>
        <w:pStyle w:val="BodyText"/>
        <w:spacing w:before="140"/>
        <w:ind w:left="276"/>
      </w:pPr>
      <w:r>
        <w:rPr>
          <w:spacing w:val="-10"/>
        </w:rPr>
        <w:t>4</w:t>
      </w:r>
    </w:p>
    <w:p>
      <w:pPr>
        <w:pStyle w:val="Heading7"/>
        <w:numPr>
          <w:ilvl w:val="0"/>
          <w:numId w:val="102"/>
        </w:numPr>
        <w:tabs>
          <w:tab w:pos="1027" w:val="left" w:leader="none"/>
        </w:tabs>
        <w:spacing w:line="240" w:lineRule="auto" w:before="154" w:after="0"/>
        <w:ind w:left="1027" w:right="0" w:hanging="751"/>
        <w:jc w:val="left"/>
      </w:pPr>
      <w:r>
        <w:rPr/>
        <w:t>Figure</w:t>
      </w:r>
      <w:r>
        <w:rPr>
          <w:spacing w:val="-4"/>
        </w:rPr>
        <w:t> </w:t>
      </w:r>
      <w:r>
        <w:rPr/>
        <w:t>3.4.3.1-3.</w:t>
      </w:r>
      <w:r>
        <w:rPr>
          <w:spacing w:val="-5"/>
        </w:rPr>
        <w:t> </w:t>
      </w:r>
      <w:r>
        <w:rPr/>
        <w:t>SE</w:t>
      </w:r>
      <w:r>
        <w:rPr>
          <w:spacing w:val="-6"/>
        </w:rPr>
        <w:t> </w:t>
      </w:r>
      <w:r>
        <w:rPr/>
        <w:t>variation</w:t>
      </w:r>
      <w:r>
        <w:rPr>
          <w:spacing w:val="-5"/>
        </w:rPr>
        <w:t> </w:t>
      </w:r>
      <w:r>
        <w:rPr/>
        <w:t>over</w:t>
      </w:r>
      <w:r>
        <w:rPr>
          <w:spacing w:val="-2"/>
        </w:rPr>
        <w:t> </w:t>
      </w:r>
      <w:r>
        <w:rPr/>
        <w:t>SS</w:t>
      </w:r>
      <w:r>
        <w:rPr>
          <w:spacing w:val="-6"/>
        </w:rPr>
        <w:t> </w:t>
      </w:r>
      <w:r>
        <w:rPr/>
        <w:t>Block</w:t>
      </w:r>
      <w:r>
        <w:rPr>
          <w:spacing w:val="-2"/>
        </w:rPr>
        <w:t> </w:t>
      </w:r>
      <w:r>
        <w:rPr/>
        <w:t>number</w:t>
      </w:r>
      <w:r>
        <w:rPr>
          <w:spacing w:val="-4"/>
        </w:rPr>
        <w:t> </w:t>
      </w:r>
      <w:r>
        <w:rPr/>
        <w:t>and</w:t>
      </w:r>
      <w:r>
        <w:rPr>
          <w:spacing w:val="-6"/>
        </w:rPr>
        <w:t> </w:t>
      </w:r>
      <w:r>
        <w:rPr/>
        <w:t>SS</w:t>
      </w:r>
      <w:r>
        <w:rPr>
          <w:spacing w:val="-5"/>
        </w:rPr>
        <w:t> </w:t>
      </w:r>
      <w:r>
        <w:rPr/>
        <w:t>Burst</w:t>
      </w:r>
      <w:r>
        <w:rPr>
          <w:spacing w:val="-5"/>
        </w:rPr>
        <w:t> </w:t>
      </w:r>
      <w:r>
        <w:rPr/>
        <w:t>Set</w:t>
      </w:r>
      <w:r>
        <w:rPr>
          <w:spacing w:val="-5"/>
        </w:rPr>
        <w:t> </w:t>
      </w:r>
      <w:r>
        <w:rPr/>
        <w:t>periodicity</w:t>
      </w:r>
      <w:r>
        <w:rPr>
          <w:spacing w:val="-4"/>
        </w:rPr>
        <w:t> </w:t>
      </w:r>
      <w:r>
        <w:rPr/>
        <w:t>configuration</w:t>
      </w:r>
      <w:r>
        <w:rPr>
          <w:spacing w:val="-5"/>
        </w:rPr>
        <w:t> </w:t>
      </w:r>
      <w:r>
        <w:rPr/>
        <w:t>for</w:t>
      </w:r>
      <w:r>
        <w:rPr>
          <w:spacing w:val="-5"/>
        </w:rPr>
        <w:t> </w:t>
      </w:r>
      <w:r>
        <w:rPr/>
        <w:t>FR1</w:t>
      </w:r>
      <w:r>
        <w:rPr>
          <w:spacing w:val="-4"/>
        </w:rPr>
        <w:t> </w:t>
      </w:r>
      <w:r>
        <w:rPr>
          <w:spacing w:val="-2"/>
        </w:rPr>
        <w:t>system</w:t>
      </w:r>
    </w:p>
    <w:p>
      <w:pPr>
        <w:pStyle w:val="ListParagraph"/>
        <w:numPr>
          <w:ilvl w:val="0"/>
          <w:numId w:val="102"/>
        </w:numPr>
        <w:tabs>
          <w:tab w:pos="4426" w:val="left" w:leader="none"/>
        </w:tabs>
        <w:spacing w:line="240" w:lineRule="auto" w:before="20" w:after="0"/>
        <w:ind w:left="4426" w:right="0" w:hanging="4150"/>
        <w:jc w:val="left"/>
        <w:rPr>
          <w:b/>
          <w:sz w:val="20"/>
        </w:rPr>
      </w:pPr>
      <w:r>
        <w:rPr>
          <w:b/>
          <w:sz w:val="20"/>
        </w:rPr>
        <w:t>with</w:t>
      </w:r>
      <w:r>
        <w:rPr>
          <w:b/>
          <w:spacing w:val="-5"/>
          <w:sz w:val="20"/>
        </w:rPr>
        <w:t> </w:t>
      </w:r>
      <w:r>
        <w:rPr>
          <w:b/>
          <w:sz w:val="20"/>
        </w:rPr>
        <w:t>FDM</w:t>
      </w:r>
      <w:r>
        <w:rPr>
          <w:b/>
          <w:spacing w:val="-5"/>
          <w:sz w:val="20"/>
        </w:rPr>
        <w:t> </w:t>
      </w:r>
      <w:r>
        <w:rPr>
          <w:b/>
          <w:sz w:val="20"/>
        </w:rPr>
        <w:t>in</w:t>
      </w:r>
      <w:r>
        <w:rPr>
          <w:b/>
          <w:spacing w:val="-1"/>
          <w:sz w:val="20"/>
        </w:rPr>
        <w:t> </w:t>
      </w:r>
      <w:r>
        <w:rPr>
          <w:b/>
          <w:sz w:val="20"/>
        </w:rPr>
        <w:t>SSB</w:t>
      </w:r>
      <w:r>
        <w:rPr>
          <w:b/>
          <w:spacing w:val="-5"/>
          <w:sz w:val="20"/>
        </w:rPr>
        <w:t> </w:t>
      </w:r>
      <w:r>
        <w:rPr>
          <w:b/>
          <w:spacing w:val="-2"/>
          <w:sz w:val="20"/>
        </w:rPr>
        <w:t>transmission.</w:t>
      </w:r>
    </w:p>
    <w:p>
      <w:pPr>
        <w:pStyle w:val="BodyText"/>
        <w:spacing w:before="197"/>
        <w:ind w:left="276"/>
      </w:pPr>
      <w:r>
        <w:rPr>
          <w:spacing w:val="-10"/>
        </w:rPr>
        <w:t>7</w:t>
      </w:r>
    </w:p>
    <w:p>
      <w:pPr>
        <w:pStyle w:val="ListParagraph"/>
        <w:numPr>
          <w:ilvl w:val="0"/>
          <w:numId w:val="103"/>
        </w:numPr>
        <w:tabs>
          <w:tab w:pos="1673" w:val="left" w:leader="none"/>
        </w:tabs>
        <w:spacing w:line="240" w:lineRule="auto" w:before="197" w:after="0"/>
        <w:ind w:left="1673" w:right="0" w:hanging="1397"/>
        <w:jc w:val="left"/>
        <w:rPr>
          <w:sz w:val="20"/>
        </w:rPr>
      </w:pPr>
      <w:r>
        <w:rPr>
          <w:spacing w:val="-2"/>
          <w:sz w:val="20"/>
        </w:rPr>
        <w:t>SE</w:t>
      </w:r>
      <w:r>
        <w:rPr>
          <w:spacing w:val="-6"/>
          <w:sz w:val="20"/>
        </w:rPr>
        <w:t> </w:t>
      </w:r>
      <w:r>
        <w:rPr>
          <w:spacing w:val="-2"/>
          <w:sz w:val="20"/>
        </w:rPr>
        <w:t>plot</w:t>
      </w:r>
      <w:r>
        <w:rPr>
          <w:spacing w:val="-6"/>
          <w:sz w:val="20"/>
        </w:rPr>
        <w:t> </w:t>
      </w:r>
      <w:r>
        <w:rPr>
          <w:spacing w:val="-2"/>
          <w:sz w:val="20"/>
        </w:rPr>
        <w:t>shows</w:t>
      </w:r>
      <w:r>
        <w:rPr>
          <w:spacing w:val="-3"/>
          <w:sz w:val="20"/>
        </w:rPr>
        <w:t> </w:t>
      </w:r>
      <w:r>
        <w:rPr>
          <w:spacing w:val="-2"/>
          <w:sz w:val="20"/>
        </w:rPr>
        <w:t>significant</w:t>
      </w:r>
      <w:r>
        <w:rPr>
          <w:spacing w:val="-5"/>
          <w:sz w:val="20"/>
        </w:rPr>
        <w:t> </w:t>
      </w:r>
      <w:r>
        <w:rPr>
          <w:spacing w:val="-2"/>
          <w:sz w:val="20"/>
        </w:rPr>
        <w:t>gain</w:t>
      </w:r>
      <w:r>
        <w:rPr>
          <w:spacing w:val="-5"/>
          <w:sz w:val="20"/>
        </w:rPr>
        <w:t> </w:t>
      </w:r>
      <w:r>
        <w:rPr>
          <w:spacing w:val="-2"/>
          <w:sz w:val="20"/>
        </w:rPr>
        <w:t>(max</w:t>
      </w:r>
      <w:r>
        <w:rPr>
          <w:spacing w:val="-4"/>
          <w:sz w:val="20"/>
        </w:rPr>
        <w:t> </w:t>
      </w:r>
      <w:r>
        <w:rPr>
          <w:spacing w:val="-2"/>
          <w:sz w:val="20"/>
        </w:rPr>
        <w:t>25.6%)</w:t>
      </w:r>
      <w:r>
        <w:rPr>
          <w:spacing w:val="-6"/>
          <w:sz w:val="20"/>
        </w:rPr>
        <w:t> </w:t>
      </w:r>
      <w:r>
        <w:rPr>
          <w:spacing w:val="-2"/>
          <w:sz w:val="20"/>
        </w:rPr>
        <w:t>can</w:t>
      </w:r>
      <w:r>
        <w:rPr>
          <w:spacing w:val="-5"/>
          <w:sz w:val="20"/>
        </w:rPr>
        <w:t> </w:t>
      </w:r>
      <w:r>
        <w:rPr>
          <w:spacing w:val="-2"/>
          <w:sz w:val="20"/>
        </w:rPr>
        <w:t>be</w:t>
      </w:r>
      <w:r>
        <w:rPr>
          <w:spacing w:val="-6"/>
          <w:sz w:val="20"/>
        </w:rPr>
        <w:t> </w:t>
      </w:r>
      <w:r>
        <w:rPr>
          <w:spacing w:val="-2"/>
          <w:sz w:val="20"/>
        </w:rPr>
        <w:t>achieved</w:t>
      </w:r>
      <w:r>
        <w:rPr>
          <w:spacing w:val="-4"/>
          <w:sz w:val="20"/>
        </w:rPr>
        <w:t> </w:t>
      </w:r>
      <w:r>
        <w:rPr>
          <w:spacing w:val="-2"/>
          <w:sz w:val="20"/>
        </w:rPr>
        <w:t>in</w:t>
      </w:r>
      <w:r>
        <w:rPr>
          <w:spacing w:val="-5"/>
          <w:sz w:val="20"/>
        </w:rPr>
        <w:t> </w:t>
      </w:r>
      <w:r>
        <w:rPr>
          <w:spacing w:val="-2"/>
          <w:sz w:val="20"/>
        </w:rPr>
        <w:t>FR1</w:t>
      </w:r>
      <w:r>
        <w:rPr>
          <w:spacing w:val="-4"/>
          <w:sz w:val="20"/>
        </w:rPr>
        <w:t> </w:t>
      </w:r>
      <w:r>
        <w:rPr>
          <w:spacing w:val="-2"/>
          <w:sz w:val="20"/>
        </w:rPr>
        <w:t>systems</w:t>
      </w:r>
      <w:r>
        <w:rPr>
          <w:spacing w:val="-7"/>
          <w:sz w:val="20"/>
        </w:rPr>
        <w:t> </w:t>
      </w:r>
      <w:r>
        <w:rPr>
          <w:spacing w:val="-2"/>
          <w:sz w:val="20"/>
        </w:rPr>
        <w:t>having</w:t>
      </w:r>
      <w:r>
        <w:rPr>
          <w:spacing w:val="-5"/>
          <w:sz w:val="20"/>
        </w:rPr>
        <w:t> </w:t>
      </w:r>
      <w:r>
        <w:rPr>
          <w:spacing w:val="-2"/>
          <w:sz w:val="20"/>
        </w:rPr>
        <w:t>multi-SSB</w:t>
      </w:r>
      <w:r>
        <w:rPr>
          <w:spacing w:val="-3"/>
          <w:sz w:val="20"/>
        </w:rPr>
        <w:t> </w:t>
      </w:r>
      <w:r>
        <w:rPr>
          <w:spacing w:val="-2"/>
          <w:sz w:val="20"/>
        </w:rPr>
        <w:t>SSB</w:t>
      </w:r>
      <w:r>
        <w:rPr>
          <w:spacing w:val="-7"/>
          <w:sz w:val="20"/>
        </w:rPr>
        <w:t> </w:t>
      </w:r>
      <w:r>
        <w:rPr>
          <w:spacing w:val="-2"/>
          <w:sz w:val="20"/>
        </w:rPr>
        <w:t>transmission</w:t>
      </w:r>
    </w:p>
    <w:p>
      <w:pPr>
        <w:pStyle w:val="ListParagraph"/>
        <w:numPr>
          <w:ilvl w:val="0"/>
          <w:numId w:val="103"/>
        </w:numPr>
        <w:tabs>
          <w:tab w:pos="1673" w:val="left" w:leader="none"/>
        </w:tabs>
        <w:spacing w:line="240" w:lineRule="auto" w:before="20" w:after="0"/>
        <w:ind w:left="1673" w:right="0" w:hanging="1397"/>
        <w:jc w:val="left"/>
        <w:rPr>
          <w:sz w:val="20"/>
        </w:rPr>
      </w:pPr>
      <w:r>
        <w:rPr>
          <w:sz w:val="20"/>
        </w:rPr>
        <w:t>even</w:t>
      </w:r>
      <w:r>
        <w:rPr>
          <w:spacing w:val="-13"/>
          <w:sz w:val="20"/>
        </w:rPr>
        <w:t> </w:t>
      </w:r>
      <w:r>
        <w:rPr>
          <w:sz w:val="20"/>
        </w:rPr>
        <w:t>when</w:t>
      </w:r>
      <w:r>
        <w:rPr>
          <w:spacing w:val="-12"/>
          <w:sz w:val="20"/>
        </w:rPr>
        <w:t> </w:t>
      </w:r>
      <w:r>
        <w:rPr>
          <w:sz w:val="20"/>
        </w:rPr>
        <w:t>large</w:t>
      </w:r>
      <w:r>
        <w:rPr>
          <w:spacing w:val="-12"/>
          <w:sz w:val="20"/>
        </w:rPr>
        <w:t> </w:t>
      </w:r>
      <w:r>
        <w:rPr>
          <w:sz w:val="20"/>
        </w:rPr>
        <w:t>PRBs</w:t>
      </w:r>
      <w:r>
        <w:rPr>
          <w:spacing w:val="-12"/>
          <w:sz w:val="20"/>
        </w:rPr>
        <w:t> </w:t>
      </w:r>
      <w:r>
        <w:rPr>
          <w:sz w:val="20"/>
        </w:rPr>
        <w:t>are</w:t>
      </w:r>
      <w:r>
        <w:rPr>
          <w:spacing w:val="-11"/>
          <w:sz w:val="20"/>
        </w:rPr>
        <w:t> </w:t>
      </w:r>
      <w:r>
        <w:rPr>
          <w:sz w:val="20"/>
        </w:rPr>
        <w:t>used</w:t>
      </w:r>
      <w:r>
        <w:rPr>
          <w:spacing w:val="-11"/>
          <w:sz w:val="20"/>
        </w:rPr>
        <w:t> </w:t>
      </w:r>
      <w:r>
        <w:rPr>
          <w:sz w:val="20"/>
        </w:rPr>
        <w:t>for</w:t>
      </w:r>
      <w:r>
        <w:rPr>
          <w:spacing w:val="-13"/>
          <w:sz w:val="20"/>
        </w:rPr>
        <w:t> </w:t>
      </w:r>
      <w:r>
        <w:rPr>
          <w:sz w:val="20"/>
        </w:rPr>
        <w:t>data</w:t>
      </w:r>
      <w:r>
        <w:rPr>
          <w:spacing w:val="-11"/>
          <w:sz w:val="20"/>
        </w:rPr>
        <w:t> </w:t>
      </w:r>
      <w:r>
        <w:rPr>
          <w:sz w:val="20"/>
        </w:rPr>
        <w:t>transmission.</w:t>
      </w:r>
      <w:r>
        <w:rPr>
          <w:spacing w:val="-11"/>
          <w:sz w:val="20"/>
        </w:rPr>
        <w:t> </w:t>
      </w:r>
      <w:r>
        <w:rPr>
          <w:sz w:val="20"/>
        </w:rPr>
        <w:t>Note</w:t>
      </w:r>
      <w:r>
        <w:rPr>
          <w:spacing w:val="-12"/>
          <w:sz w:val="20"/>
        </w:rPr>
        <w:t> </w:t>
      </w:r>
      <w:r>
        <w:rPr>
          <w:sz w:val="20"/>
        </w:rPr>
        <w:t>that</w:t>
      </w:r>
      <w:r>
        <w:rPr>
          <w:spacing w:val="-11"/>
          <w:sz w:val="20"/>
        </w:rPr>
        <w:t> </w:t>
      </w:r>
      <w:r>
        <w:rPr>
          <w:sz w:val="20"/>
        </w:rPr>
        <w:t>in</w:t>
      </w:r>
      <w:r>
        <w:rPr>
          <w:spacing w:val="-13"/>
          <w:sz w:val="20"/>
        </w:rPr>
        <w:t> </w:t>
      </w:r>
      <w:r>
        <w:rPr>
          <w:sz w:val="20"/>
        </w:rPr>
        <w:t>this</w:t>
      </w:r>
      <w:r>
        <w:rPr>
          <w:spacing w:val="-12"/>
          <w:sz w:val="20"/>
        </w:rPr>
        <w:t> </w:t>
      </w:r>
      <w:r>
        <w:rPr>
          <w:sz w:val="20"/>
        </w:rPr>
        <w:t>scenario</w:t>
      </w:r>
      <w:r>
        <w:rPr>
          <w:spacing w:val="-13"/>
          <w:sz w:val="20"/>
        </w:rPr>
        <w:t> </w:t>
      </w:r>
      <w:r>
        <w:rPr>
          <w:sz w:val="20"/>
        </w:rPr>
        <w:t>the</w:t>
      </w:r>
      <w:r>
        <w:rPr>
          <w:spacing w:val="-12"/>
          <w:sz w:val="20"/>
        </w:rPr>
        <w:t> </w:t>
      </w:r>
      <w:r>
        <w:rPr>
          <w:sz w:val="20"/>
        </w:rPr>
        <w:t>number</w:t>
      </w:r>
      <w:r>
        <w:rPr>
          <w:spacing w:val="-12"/>
          <w:sz w:val="20"/>
        </w:rPr>
        <w:t> </w:t>
      </w:r>
      <w:r>
        <w:rPr>
          <w:sz w:val="20"/>
        </w:rPr>
        <w:t>of</w:t>
      </w:r>
      <w:r>
        <w:rPr>
          <w:spacing w:val="-13"/>
          <w:sz w:val="20"/>
        </w:rPr>
        <w:t> </w:t>
      </w:r>
      <w:r>
        <w:rPr>
          <w:sz w:val="20"/>
        </w:rPr>
        <w:t>SSB</w:t>
      </w:r>
      <w:r>
        <w:rPr>
          <w:spacing w:val="-12"/>
          <w:sz w:val="20"/>
        </w:rPr>
        <w:t> </w:t>
      </w:r>
      <w:r>
        <w:rPr>
          <w:spacing w:val="-2"/>
          <w:sz w:val="20"/>
        </w:rPr>
        <w:t>transmissions</w:t>
      </w:r>
    </w:p>
    <w:p>
      <w:pPr>
        <w:pStyle w:val="ListParagraph"/>
        <w:numPr>
          <w:ilvl w:val="0"/>
          <w:numId w:val="103"/>
        </w:numPr>
        <w:tabs>
          <w:tab w:pos="1673" w:val="left" w:leader="none"/>
        </w:tabs>
        <w:spacing w:line="240" w:lineRule="auto" w:before="17" w:after="0"/>
        <w:ind w:left="1673" w:right="0" w:hanging="1498"/>
        <w:jc w:val="left"/>
        <w:rPr>
          <w:sz w:val="20"/>
        </w:rPr>
      </w:pPr>
      <w:r>
        <w:rPr>
          <w:sz w:val="20"/>
        </w:rPr>
        <w:t>in</w:t>
      </w:r>
      <w:r>
        <w:rPr>
          <w:spacing w:val="-5"/>
          <w:sz w:val="20"/>
        </w:rPr>
        <w:t> </w:t>
      </w:r>
      <w:r>
        <w:rPr>
          <w:sz w:val="20"/>
        </w:rPr>
        <w:t>frequency</w:t>
      </w:r>
      <w:r>
        <w:rPr>
          <w:spacing w:val="-5"/>
          <w:sz w:val="20"/>
        </w:rPr>
        <w:t> </w:t>
      </w:r>
      <w:r>
        <w:rPr>
          <w:sz w:val="20"/>
        </w:rPr>
        <w:t>domain</w:t>
      </w:r>
      <w:r>
        <w:rPr>
          <w:spacing w:val="-6"/>
          <w:sz w:val="20"/>
        </w:rPr>
        <w:t> </w:t>
      </w:r>
      <w:r>
        <w:rPr>
          <w:sz w:val="20"/>
        </w:rPr>
        <w:t>multiplexing</w:t>
      </w:r>
      <w:r>
        <w:rPr>
          <w:spacing w:val="-4"/>
          <w:sz w:val="20"/>
        </w:rPr>
        <w:t> </w:t>
      </w:r>
      <w:r>
        <w:rPr>
          <w:sz w:val="20"/>
        </w:rPr>
        <w:t>is</w:t>
      </w:r>
      <w:r>
        <w:rPr>
          <w:spacing w:val="-6"/>
          <w:sz w:val="20"/>
        </w:rPr>
        <w:t> </w:t>
      </w:r>
      <w:r>
        <w:rPr>
          <w:sz w:val="20"/>
        </w:rPr>
        <w:t>increased</w:t>
      </w:r>
      <w:r>
        <w:rPr>
          <w:spacing w:val="-4"/>
          <w:sz w:val="20"/>
        </w:rPr>
        <w:t> </w:t>
      </w:r>
      <w:r>
        <w:rPr>
          <w:sz w:val="20"/>
        </w:rPr>
        <w:t>to</w:t>
      </w:r>
      <w:r>
        <w:rPr>
          <w:spacing w:val="-7"/>
          <w:sz w:val="20"/>
        </w:rPr>
        <w:t> </w:t>
      </w:r>
      <w:r>
        <w:rPr>
          <w:spacing w:val="-5"/>
          <w:sz w:val="20"/>
        </w:rPr>
        <w:t>12.</w:t>
      </w:r>
    </w:p>
    <w:p>
      <w:pPr>
        <w:pStyle w:val="ListParagraph"/>
        <w:numPr>
          <w:ilvl w:val="0"/>
          <w:numId w:val="103"/>
        </w:numPr>
        <w:tabs>
          <w:tab w:pos="1673" w:val="left" w:leader="none"/>
        </w:tabs>
        <w:spacing w:line="240" w:lineRule="auto" w:before="200" w:after="0"/>
        <w:ind w:left="1673" w:right="0" w:hanging="1498"/>
        <w:jc w:val="left"/>
        <w:rPr>
          <w:sz w:val="20"/>
        </w:rPr>
      </w:pPr>
      <w:r>
        <w:rPr>
          <w:sz w:val="20"/>
        </w:rPr>
        <w:t>Achievable</w:t>
      </w:r>
      <w:r>
        <w:rPr>
          <w:spacing w:val="64"/>
          <w:sz w:val="20"/>
        </w:rPr>
        <w:t> </w:t>
      </w:r>
      <w:r>
        <w:rPr>
          <w:sz w:val="20"/>
        </w:rPr>
        <w:t>peak</w:t>
      </w:r>
      <w:r>
        <w:rPr>
          <w:spacing w:val="65"/>
          <w:sz w:val="20"/>
        </w:rPr>
        <w:t> </w:t>
      </w:r>
      <w:r>
        <w:rPr>
          <w:sz w:val="20"/>
        </w:rPr>
        <w:t>SE</w:t>
      </w:r>
      <w:r>
        <w:rPr>
          <w:spacing w:val="62"/>
          <w:sz w:val="20"/>
        </w:rPr>
        <w:t> </w:t>
      </w:r>
      <w:r>
        <w:rPr>
          <w:sz w:val="20"/>
        </w:rPr>
        <w:t>Improvement</w:t>
      </w:r>
      <w:r>
        <w:rPr>
          <w:spacing w:val="64"/>
          <w:sz w:val="20"/>
        </w:rPr>
        <w:t> </w:t>
      </w:r>
      <w:r>
        <w:rPr>
          <w:sz w:val="20"/>
        </w:rPr>
        <w:t>factor</w:t>
      </w:r>
      <w:r>
        <w:rPr>
          <w:spacing w:val="65"/>
          <w:sz w:val="20"/>
        </w:rPr>
        <w:t> </w:t>
      </w:r>
      <w:r>
        <w:rPr>
          <w:sz w:val="20"/>
        </w:rPr>
        <w:t>for</w:t>
      </w:r>
      <w:r>
        <w:rPr>
          <w:spacing w:val="63"/>
          <w:sz w:val="20"/>
        </w:rPr>
        <w:t> </w:t>
      </w:r>
      <w:r>
        <w:rPr>
          <w:sz w:val="20"/>
        </w:rPr>
        <w:t>the</w:t>
      </w:r>
      <w:r>
        <w:rPr>
          <w:spacing w:val="64"/>
          <w:sz w:val="20"/>
        </w:rPr>
        <w:t> </w:t>
      </w:r>
      <w:r>
        <w:rPr>
          <w:sz w:val="20"/>
        </w:rPr>
        <w:t>SSB</w:t>
      </w:r>
      <w:r>
        <w:rPr>
          <w:spacing w:val="63"/>
          <w:sz w:val="20"/>
        </w:rPr>
        <w:t> </w:t>
      </w:r>
      <w:r>
        <w:rPr>
          <w:sz w:val="20"/>
        </w:rPr>
        <w:t>resources</w:t>
      </w:r>
      <w:r>
        <w:rPr>
          <w:spacing w:val="63"/>
          <w:sz w:val="20"/>
        </w:rPr>
        <w:t> </w:t>
      </w:r>
      <w:r>
        <w:rPr>
          <w:sz w:val="20"/>
        </w:rPr>
        <w:t>saving</w:t>
      </w:r>
      <w:r>
        <w:rPr>
          <w:spacing w:val="3"/>
          <w:sz w:val="20"/>
        </w:rPr>
        <w:t> </w:t>
      </w:r>
      <w:r>
        <w:rPr>
          <w:sz w:val="20"/>
        </w:rPr>
        <w:t>ignoring</w:t>
      </w:r>
      <w:r>
        <w:rPr>
          <w:spacing w:val="60"/>
          <w:sz w:val="20"/>
        </w:rPr>
        <w:t> </w:t>
      </w:r>
      <w:r>
        <w:rPr>
          <w:sz w:val="20"/>
        </w:rPr>
        <w:t>potential</w:t>
      </w:r>
      <w:r>
        <w:rPr>
          <w:spacing w:val="64"/>
          <w:sz w:val="20"/>
        </w:rPr>
        <w:t> </w:t>
      </w:r>
      <w:r>
        <w:rPr>
          <w:spacing w:val="-2"/>
          <w:sz w:val="20"/>
        </w:rPr>
        <w:t>performance</w:t>
      </w:r>
    </w:p>
    <w:p>
      <w:pPr>
        <w:pStyle w:val="ListParagraph"/>
        <w:numPr>
          <w:ilvl w:val="0"/>
          <w:numId w:val="103"/>
        </w:numPr>
        <w:tabs>
          <w:tab w:pos="1673" w:val="left" w:leader="none"/>
        </w:tabs>
        <w:spacing w:line="446" w:lineRule="auto" w:before="17" w:after="0"/>
        <w:ind w:left="175" w:right="6846" w:firstLine="0"/>
        <w:jc w:val="left"/>
        <w:rPr>
          <w:sz w:val="20"/>
        </w:rPr>
      </w:pPr>
      <w:r>
        <w:rPr>
          <w:sz w:val="20"/>
        </w:rPr>
        <w:t>degradation</w:t>
      </w:r>
      <w:r>
        <w:rPr>
          <w:spacing w:val="-6"/>
          <w:sz w:val="20"/>
        </w:rPr>
        <w:t> </w:t>
      </w:r>
      <w:r>
        <w:rPr>
          <w:sz w:val="20"/>
        </w:rPr>
        <w:t>in</w:t>
      </w:r>
      <w:r>
        <w:rPr>
          <w:spacing w:val="-6"/>
          <w:sz w:val="20"/>
        </w:rPr>
        <w:t> </w:t>
      </w:r>
      <w:r>
        <w:rPr>
          <w:sz w:val="20"/>
        </w:rPr>
        <w:t>this</w:t>
      </w:r>
      <w:r>
        <w:rPr>
          <w:spacing w:val="-8"/>
          <w:sz w:val="20"/>
        </w:rPr>
        <w:t> </w:t>
      </w:r>
      <w:r>
        <w:rPr>
          <w:sz w:val="20"/>
        </w:rPr>
        <w:t>gNB</w:t>
      </w:r>
      <w:r>
        <w:rPr>
          <w:spacing w:val="-8"/>
          <w:sz w:val="20"/>
        </w:rPr>
        <w:t> </w:t>
      </w:r>
      <w:r>
        <w:rPr>
          <w:sz w:val="20"/>
        </w:rPr>
        <w:t>is</w:t>
      </w:r>
      <w:r>
        <w:rPr>
          <w:spacing w:val="-8"/>
          <w:sz w:val="20"/>
        </w:rPr>
        <w:t> </w:t>
      </w:r>
      <w:r>
        <w:rPr>
          <w:sz w:val="20"/>
        </w:rPr>
        <w:t>~25.6%. </w:t>
      </w:r>
      <w:r>
        <w:rPr>
          <w:spacing w:val="-6"/>
          <w:sz w:val="20"/>
        </w:rPr>
        <w:t>13</w:t>
      </w:r>
    </w:p>
    <w:p>
      <w:pPr>
        <w:pStyle w:val="Heading7"/>
        <w:numPr>
          <w:ilvl w:val="0"/>
          <w:numId w:val="104"/>
        </w:numPr>
        <w:tabs>
          <w:tab w:pos="952" w:val="left" w:leader="none"/>
        </w:tabs>
        <w:spacing w:line="240" w:lineRule="auto" w:before="2" w:after="0"/>
        <w:ind w:left="952" w:right="0" w:hanging="777"/>
        <w:jc w:val="left"/>
      </w:pPr>
      <w:r>
        <w:rPr/>
        <w:t>B.</w:t>
      </w:r>
      <w:r>
        <w:rPr>
          <w:spacing w:val="-5"/>
        </w:rPr>
        <w:t> </w:t>
      </w:r>
      <w:r>
        <w:rPr/>
        <w:t>Use</w:t>
      </w:r>
      <w:r>
        <w:rPr>
          <w:spacing w:val="-6"/>
        </w:rPr>
        <w:t> </w:t>
      </w:r>
      <w:r>
        <w:rPr/>
        <w:t>Case</w:t>
      </w:r>
      <w:r>
        <w:rPr>
          <w:spacing w:val="-5"/>
        </w:rPr>
        <w:t> </w:t>
      </w:r>
      <w:r>
        <w:rPr/>
        <w:t>Motivation</w:t>
      </w:r>
      <w:r>
        <w:rPr>
          <w:spacing w:val="-3"/>
        </w:rPr>
        <w:t> </w:t>
      </w:r>
      <w:r>
        <w:rPr/>
        <w:t>for</w:t>
      </w:r>
      <w:r>
        <w:rPr>
          <w:spacing w:val="-6"/>
        </w:rPr>
        <w:t> </w:t>
      </w:r>
      <w:r>
        <w:rPr/>
        <w:t>Near-RT</w:t>
      </w:r>
      <w:r>
        <w:rPr>
          <w:spacing w:val="-6"/>
        </w:rPr>
        <w:t> </w:t>
      </w:r>
      <w:r>
        <w:rPr/>
        <w:t>RIC</w:t>
      </w:r>
      <w:r>
        <w:rPr>
          <w:spacing w:val="-6"/>
        </w:rPr>
        <w:t> </w:t>
      </w:r>
      <w:r>
        <w:rPr/>
        <w:t>Deployment</w:t>
      </w:r>
      <w:r>
        <w:rPr>
          <w:spacing w:val="-6"/>
        </w:rPr>
        <w:t> </w:t>
      </w:r>
      <w:r>
        <w:rPr>
          <w:spacing w:val="-2"/>
        </w:rPr>
        <w:t>Architectures:</w:t>
      </w:r>
    </w:p>
    <w:p>
      <w:pPr>
        <w:pStyle w:val="ListParagraph"/>
        <w:numPr>
          <w:ilvl w:val="0"/>
          <w:numId w:val="104"/>
        </w:numPr>
        <w:tabs>
          <w:tab w:pos="952" w:val="left" w:leader="none"/>
        </w:tabs>
        <w:spacing w:line="240" w:lineRule="auto" w:before="197" w:after="0"/>
        <w:ind w:left="952" w:right="0" w:hanging="777"/>
        <w:jc w:val="left"/>
        <w:rPr>
          <w:sz w:val="20"/>
        </w:rPr>
      </w:pPr>
      <w:r>
        <w:rPr>
          <w:sz w:val="20"/>
        </w:rPr>
        <w:t>For</w:t>
      </w:r>
      <w:r>
        <w:rPr>
          <w:spacing w:val="-9"/>
          <w:sz w:val="20"/>
        </w:rPr>
        <w:t> </w:t>
      </w:r>
      <w:r>
        <w:rPr>
          <w:sz w:val="20"/>
        </w:rPr>
        <w:t>Near-RT</w:t>
      </w:r>
      <w:r>
        <w:rPr>
          <w:spacing w:val="-10"/>
          <w:sz w:val="20"/>
        </w:rPr>
        <w:t> </w:t>
      </w:r>
      <w:r>
        <w:rPr>
          <w:sz w:val="20"/>
        </w:rPr>
        <w:t>RIC</w:t>
      </w:r>
      <w:r>
        <w:rPr>
          <w:spacing w:val="-12"/>
          <w:sz w:val="20"/>
        </w:rPr>
        <w:t> </w:t>
      </w:r>
      <w:r>
        <w:rPr>
          <w:sz w:val="20"/>
        </w:rPr>
        <w:t>based</w:t>
      </w:r>
      <w:r>
        <w:rPr>
          <w:spacing w:val="-10"/>
          <w:sz w:val="20"/>
        </w:rPr>
        <w:t> </w:t>
      </w:r>
      <w:r>
        <w:rPr>
          <w:sz w:val="20"/>
        </w:rPr>
        <w:t>architecture/deployment</w:t>
      </w:r>
      <w:r>
        <w:rPr>
          <w:spacing w:val="-10"/>
          <w:sz w:val="20"/>
        </w:rPr>
        <w:t> </w:t>
      </w:r>
      <w:r>
        <w:rPr>
          <w:sz w:val="20"/>
        </w:rPr>
        <w:t>scenario</w:t>
      </w:r>
      <w:r>
        <w:rPr>
          <w:spacing w:val="-10"/>
          <w:sz w:val="20"/>
        </w:rPr>
        <w:t> </w:t>
      </w:r>
      <w:r>
        <w:rPr>
          <w:sz w:val="20"/>
        </w:rPr>
        <w:t>use-cases,</w:t>
      </w:r>
      <w:r>
        <w:rPr>
          <w:spacing w:val="-11"/>
          <w:sz w:val="20"/>
        </w:rPr>
        <w:t> </w:t>
      </w:r>
      <w:r>
        <w:rPr>
          <w:sz w:val="20"/>
        </w:rPr>
        <w:t>goal</w:t>
      </w:r>
      <w:r>
        <w:rPr>
          <w:spacing w:val="-10"/>
          <w:sz w:val="20"/>
        </w:rPr>
        <w:t> </w:t>
      </w:r>
      <w:r>
        <w:rPr>
          <w:sz w:val="20"/>
        </w:rPr>
        <w:t>is</w:t>
      </w:r>
      <w:r>
        <w:rPr>
          <w:spacing w:val="-12"/>
          <w:sz w:val="20"/>
        </w:rPr>
        <w:t> </w:t>
      </w:r>
      <w:r>
        <w:rPr>
          <w:sz w:val="20"/>
        </w:rPr>
        <w:t>to</w:t>
      </w:r>
      <w:r>
        <w:rPr>
          <w:spacing w:val="-10"/>
          <w:sz w:val="20"/>
        </w:rPr>
        <w:t> </w:t>
      </w:r>
      <w:r>
        <w:rPr>
          <w:sz w:val="20"/>
        </w:rPr>
        <w:t>optimize</w:t>
      </w:r>
      <w:r>
        <w:rPr>
          <w:spacing w:val="-9"/>
          <w:sz w:val="20"/>
        </w:rPr>
        <w:t> </w:t>
      </w:r>
      <w:r>
        <w:rPr>
          <w:sz w:val="20"/>
        </w:rPr>
        <w:t>CSI-RS</w:t>
      </w:r>
      <w:r>
        <w:rPr>
          <w:spacing w:val="-11"/>
          <w:sz w:val="20"/>
        </w:rPr>
        <w:t> </w:t>
      </w:r>
      <w:r>
        <w:rPr>
          <w:sz w:val="20"/>
        </w:rPr>
        <w:t>and</w:t>
      </w:r>
      <w:r>
        <w:rPr>
          <w:spacing w:val="-10"/>
          <w:sz w:val="20"/>
        </w:rPr>
        <w:t> </w:t>
      </w:r>
      <w:r>
        <w:rPr>
          <w:sz w:val="20"/>
        </w:rPr>
        <w:t>DMRS</w:t>
      </w:r>
      <w:r>
        <w:rPr>
          <w:spacing w:val="-11"/>
          <w:sz w:val="20"/>
        </w:rPr>
        <w:t> </w:t>
      </w:r>
      <w:r>
        <w:rPr>
          <w:spacing w:val="-2"/>
          <w:sz w:val="20"/>
        </w:rPr>
        <w:t>transmission</w:t>
      </w:r>
    </w:p>
    <w:p>
      <w:pPr>
        <w:pStyle w:val="ListParagraph"/>
        <w:numPr>
          <w:ilvl w:val="0"/>
          <w:numId w:val="104"/>
        </w:numPr>
        <w:tabs>
          <w:tab w:pos="952" w:val="left" w:leader="none"/>
        </w:tabs>
        <w:spacing w:line="240" w:lineRule="auto" w:before="20" w:after="0"/>
        <w:ind w:left="952" w:right="0" w:hanging="777"/>
        <w:jc w:val="left"/>
        <w:rPr>
          <w:sz w:val="20"/>
        </w:rPr>
      </w:pPr>
      <w:r>
        <w:rPr>
          <w:sz w:val="20"/>
        </w:rPr>
        <w:t>configurations</w:t>
      </w:r>
      <w:r>
        <w:rPr>
          <w:spacing w:val="11"/>
          <w:sz w:val="20"/>
        </w:rPr>
        <w:t> </w:t>
      </w:r>
      <w:r>
        <w:rPr>
          <w:sz w:val="20"/>
        </w:rPr>
        <w:t>and</w:t>
      </w:r>
      <w:r>
        <w:rPr>
          <w:spacing w:val="13"/>
          <w:sz w:val="20"/>
        </w:rPr>
        <w:t> </w:t>
      </w:r>
      <w:r>
        <w:rPr>
          <w:sz w:val="20"/>
        </w:rPr>
        <w:t>CSI</w:t>
      </w:r>
      <w:r>
        <w:rPr>
          <w:spacing w:val="13"/>
          <w:sz w:val="20"/>
        </w:rPr>
        <w:t> </w:t>
      </w:r>
      <w:r>
        <w:rPr>
          <w:sz w:val="20"/>
        </w:rPr>
        <w:t>reporting</w:t>
      </w:r>
      <w:r>
        <w:rPr>
          <w:spacing w:val="13"/>
          <w:sz w:val="20"/>
        </w:rPr>
        <w:t> </w:t>
      </w:r>
      <w:r>
        <w:rPr>
          <w:sz w:val="20"/>
        </w:rPr>
        <w:t>configurations</w:t>
      </w:r>
      <w:r>
        <w:rPr>
          <w:spacing w:val="11"/>
          <w:sz w:val="20"/>
        </w:rPr>
        <w:t> </w:t>
      </w:r>
      <w:r>
        <w:rPr>
          <w:sz w:val="20"/>
        </w:rPr>
        <w:t>where</w:t>
      </w:r>
      <w:r>
        <w:rPr>
          <w:spacing w:val="12"/>
          <w:sz w:val="20"/>
        </w:rPr>
        <w:t> </w:t>
      </w:r>
      <w:r>
        <w:rPr>
          <w:sz w:val="20"/>
        </w:rPr>
        <w:t>applicable.</w:t>
      </w:r>
      <w:r>
        <w:rPr>
          <w:spacing w:val="13"/>
          <w:sz w:val="20"/>
        </w:rPr>
        <w:t> </w:t>
      </w:r>
      <w:r>
        <w:rPr>
          <w:sz w:val="20"/>
        </w:rPr>
        <w:t>Based</w:t>
      </w:r>
      <w:r>
        <w:rPr>
          <w:spacing w:val="13"/>
          <w:sz w:val="20"/>
        </w:rPr>
        <w:t> </w:t>
      </w:r>
      <w:r>
        <w:rPr>
          <w:sz w:val="20"/>
        </w:rPr>
        <w:t>on</w:t>
      </w:r>
      <w:r>
        <w:rPr>
          <w:spacing w:val="11"/>
          <w:sz w:val="20"/>
        </w:rPr>
        <w:t> </w:t>
      </w:r>
      <w:r>
        <w:rPr>
          <w:sz w:val="20"/>
        </w:rPr>
        <w:t>the</w:t>
      </w:r>
      <w:r>
        <w:rPr>
          <w:spacing w:val="11"/>
          <w:sz w:val="20"/>
        </w:rPr>
        <w:t> </w:t>
      </w:r>
      <w:r>
        <w:rPr>
          <w:sz w:val="20"/>
        </w:rPr>
        <w:t>observations,</w:t>
      </w:r>
      <w:r>
        <w:rPr>
          <w:spacing w:val="12"/>
          <w:sz w:val="20"/>
        </w:rPr>
        <w:t> </w:t>
      </w:r>
      <w:r>
        <w:rPr>
          <w:sz w:val="20"/>
        </w:rPr>
        <w:t>measurements</w:t>
      </w:r>
      <w:r>
        <w:rPr>
          <w:spacing w:val="12"/>
          <w:sz w:val="20"/>
        </w:rPr>
        <w:t> </w:t>
      </w:r>
      <w:r>
        <w:rPr>
          <w:sz w:val="20"/>
        </w:rPr>
        <w:t>and</w:t>
      </w:r>
      <w:r>
        <w:rPr>
          <w:spacing w:val="11"/>
          <w:sz w:val="20"/>
        </w:rPr>
        <w:t> </w:t>
      </w:r>
      <w:r>
        <w:rPr>
          <w:spacing w:val="-5"/>
          <w:sz w:val="20"/>
        </w:rPr>
        <w:t>KPI</w:t>
      </w:r>
    </w:p>
    <w:p>
      <w:pPr>
        <w:pStyle w:val="ListParagraph"/>
        <w:numPr>
          <w:ilvl w:val="0"/>
          <w:numId w:val="104"/>
        </w:numPr>
        <w:tabs>
          <w:tab w:pos="952" w:val="left" w:leader="none"/>
        </w:tabs>
        <w:spacing w:line="240" w:lineRule="auto" w:before="17" w:after="0"/>
        <w:ind w:left="952" w:right="0" w:hanging="777"/>
        <w:jc w:val="left"/>
        <w:rPr>
          <w:sz w:val="20"/>
        </w:rPr>
      </w:pPr>
      <w:r>
        <w:rPr>
          <w:spacing w:val="-2"/>
          <w:sz w:val="20"/>
        </w:rPr>
        <w:t>targets (training</w:t>
      </w:r>
      <w:r>
        <w:rPr>
          <w:sz w:val="20"/>
        </w:rPr>
        <w:t> </w:t>
      </w:r>
      <w:r>
        <w:rPr>
          <w:spacing w:val="-2"/>
          <w:sz w:val="20"/>
        </w:rPr>
        <w:t>data)</w:t>
      </w:r>
      <w:r>
        <w:rPr>
          <w:spacing w:val="1"/>
          <w:sz w:val="20"/>
        </w:rPr>
        <w:t> </w:t>
      </w:r>
      <w:r>
        <w:rPr>
          <w:spacing w:val="-2"/>
          <w:sz w:val="20"/>
        </w:rPr>
        <w:t>and</w:t>
      </w:r>
      <w:r>
        <w:rPr>
          <w:sz w:val="20"/>
        </w:rPr>
        <w:t> </w:t>
      </w:r>
      <w:r>
        <w:rPr>
          <w:spacing w:val="-2"/>
          <w:sz w:val="20"/>
        </w:rPr>
        <w:t>using</w:t>
      </w:r>
      <w:r>
        <w:rPr>
          <w:sz w:val="20"/>
        </w:rPr>
        <w:t> </w:t>
      </w:r>
      <w:r>
        <w:rPr>
          <w:spacing w:val="-2"/>
          <w:sz w:val="20"/>
        </w:rPr>
        <w:t>appropriate</w:t>
      </w:r>
      <w:r>
        <w:rPr>
          <w:sz w:val="20"/>
        </w:rPr>
        <w:t> </w:t>
      </w:r>
      <w:r>
        <w:rPr>
          <w:spacing w:val="-2"/>
          <w:sz w:val="20"/>
        </w:rPr>
        <w:t>constrained</w:t>
      </w:r>
      <w:r>
        <w:rPr>
          <w:spacing w:val="1"/>
          <w:sz w:val="20"/>
        </w:rPr>
        <w:t> </w:t>
      </w:r>
      <w:r>
        <w:rPr>
          <w:spacing w:val="-2"/>
          <w:sz w:val="20"/>
        </w:rPr>
        <w:t>optimization</w:t>
      </w:r>
      <w:r>
        <w:rPr>
          <w:sz w:val="20"/>
        </w:rPr>
        <w:t> </w:t>
      </w:r>
      <w:r>
        <w:rPr>
          <w:spacing w:val="-2"/>
          <w:sz w:val="20"/>
        </w:rPr>
        <w:t>techniques,</w:t>
      </w:r>
      <w:r>
        <w:rPr>
          <w:sz w:val="20"/>
        </w:rPr>
        <w:t> </w:t>
      </w:r>
      <w:r>
        <w:rPr>
          <w:spacing w:val="-2"/>
          <w:sz w:val="20"/>
        </w:rPr>
        <w:t>AI/ML</w:t>
      </w:r>
      <w:r>
        <w:rPr>
          <w:sz w:val="20"/>
        </w:rPr>
        <w:t> </w:t>
      </w:r>
      <w:r>
        <w:rPr>
          <w:spacing w:val="-2"/>
          <w:sz w:val="20"/>
        </w:rPr>
        <w:t>model/agent</w:t>
      </w:r>
      <w:r>
        <w:rPr>
          <w:spacing w:val="-1"/>
          <w:sz w:val="20"/>
        </w:rPr>
        <w:t> </w:t>
      </w:r>
      <w:r>
        <w:rPr>
          <w:spacing w:val="-2"/>
          <w:sz w:val="20"/>
        </w:rPr>
        <w:t>will</w:t>
      </w:r>
      <w:r>
        <w:rPr>
          <w:spacing w:val="-1"/>
          <w:sz w:val="20"/>
        </w:rPr>
        <w:t> </w:t>
      </w:r>
      <w:r>
        <w:rPr>
          <w:spacing w:val="-2"/>
          <w:sz w:val="20"/>
        </w:rPr>
        <w:t>train</w:t>
      </w:r>
      <w:r>
        <w:rPr>
          <w:spacing w:val="1"/>
          <w:sz w:val="20"/>
        </w:rPr>
        <w:t> </w:t>
      </w:r>
      <w:r>
        <w:rPr>
          <w:spacing w:val="-2"/>
          <w:sz w:val="20"/>
        </w:rPr>
        <w:t>the</w:t>
      </w:r>
      <w:r>
        <w:rPr>
          <w:sz w:val="20"/>
        </w:rPr>
        <w:t> </w:t>
      </w:r>
      <w:r>
        <w:rPr>
          <w:spacing w:val="-2"/>
          <w:sz w:val="20"/>
        </w:rPr>
        <w:t>model</w:t>
      </w:r>
    </w:p>
    <w:p>
      <w:pPr>
        <w:pStyle w:val="ListParagraph"/>
        <w:numPr>
          <w:ilvl w:val="0"/>
          <w:numId w:val="104"/>
        </w:numPr>
        <w:tabs>
          <w:tab w:pos="952" w:val="left" w:leader="none"/>
        </w:tabs>
        <w:spacing w:line="240" w:lineRule="auto" w:before="17" w:after="0"/>
        <w:ind w:left="952" w:right="0" w:hanging="777"/>
        <w:jc w:val="left"/>
        <w:rPr>
          <w:sz w:val="20"/>
        </w:rPr>
      </w:pPr>
      <w:r>
        <w:rPr>
          <w:sz w:val="20"/>
        </w:rPr>
        <w:t>for</w:t>
      </w:r>
      <w:r>
        <w:rPr>
          <w:spacing w:val="-4"/>
          <w:sz w:val="20"/>
        </w:rPr>
        <w:t> </w:t>
      </w:r>
      <w:r>
        <w:rPr>
          <w:sz w:val="20"/>
        </w:rPr>
        <w:t>Near-RT</w:t>
      </w:r>
      <w:r>
        <w:rPr>
          <w:spacing w:val="-4"/>
          <w:sz w:val="20"/>
        </w:rPr>
        <w:t> </w:t>
      </w:r>
      <w:r>
        <w:rPr>
          <w:sz w:val="20"/>
        </w:rPr>
        <w:t>RIC</w:t>
      </w:r>
      <w:r>
        <w:rPr>
          <w:spacing w:val="-5"/>
          <w:sz w:val="20"/>
        </w:rPr>
        <w:t> </w:t>
      </w:r>
      <w:r>
        <w:rPr>
          <w:spacing w:val="-2"/>
          <w:sz w:val="20"/>
        </w:rPr>
        <w:t>deployment.</w:t>
      </w:r>
    </w:p>
    <w:p>
      <w:pPr>
        <w:pStyle w:val="ListParagraph"/>
        <w:numPr>
          <w:ilvl w:val="0"/>
          <w:numId w:val="104"/>
        </w:numPr>
        <w:tabs>
          <w:tab w:pos="952" w:val="left" w:leader="none"/>
        </w:tabs>
        <w:spacing w:line="240" w:lineRule="auto" w:before="200" w:after="0"/>
        <w:ind w:left="952" w:right="0" w:hanging="777"/>
        <w:jc w:val="left"/>
        <w:rPr>
          <w:sz w:val="20"/>
        </w:rPr>
      </w:pPr>
      <w:r>
        <w:rPr>
          <w:sz w:val="20"/>
        </w:rPr>
        <w:t>Deployed</w:t>
      </w:r>
      <w:r>
        <w:rPr>
          <w:spacing w:val="1"/>
          <w:sz w:val="20"/>
        </w:rPr>
        <w:t> </w:t>
      </w:r>
      <w:r>
        <w:rPr>
          <w:sz w:val="20"/>
        </w:rPr>
        <w:t>model can</w:t>
      </w:r>
      <w:r>
        <w:rPr>
          <w:spacing w:val="1"/>
          <w:sz w:val="20"/>
        </w:rPr>
        <w:t> </w:t>
      </w:r>
      <w:r>
        <w:rPr>
          <w:sz w:val="20"/>
        </w:rPr>
        <w:t>infer</w:t>
      </w:r>
      <w:r>
        <w:rPr>
          <w:spacing w:val="3"/>
          <w:sz w:val="20"/>
        </w:rPr>
        <w:t> </w:t>
      </w:r>
      <w:r>
        <w:rPr>
          <w:sz w:val="20"/>
        </w:rPr>
        <w:t>target</w:t>
      </w:r>
      <w:r>
        <w:rPr>
          <w:spacing w:val="2"/>
          <w:sz w:val="20"/>
        </w:rPr>
        <w:t> </w:t>
      </w:r>
      <w:r>
        <w:rPr>
          <w:sz w:val="20"/>
        </w:rPr>
        <w:t>usage specific</w:t>
      </w:r>
      <w:r>
        <w:rPr>
          <w:spacing w:val="2"/>
          <w:sz w:val="20"/>
        </w:rPr>
        <w:t> </w:t>
      </w:r>
      <w:r>
        <w:rPr>
          <w:sz w:val="20"/>
        </w:rPr>
        <w:t>optimal</w:t>
      </w:r>
      <w:r>
        <w:rPr>
          <w:spacing w:val="3"/>
          <w:sz w:val="20"/>
        </w:rPr>
        <w:t> </w:t>
      </w:r>
      <w:r>
        <w:rPr>
          <w:sz w:val="20"/>
        </w:rPr>
        <w:t>configurations</w:t>
      </w:r>
      <w:r>
        <w:rPr>
          <w:spacing w:val="-1"/>
          <w:sz w:val="20"/>
        </w:rPr>
        <w:t> </w:t>
      </w:r>
      <w:r>
        <w:rPr>
          <w:sz w:val="20"/>
        </w:rPr>
        <w:t>for CSI-RS</w:t>
      </w:r>
      <w:r>
        <w:rPr>
          <w:spacing w:val="2"/>
          <w:sz w:val="20"/>
        </w:rPr>
        <w:t> </w:t>
      </w:r>
      <w:r>
        <w:rPr>
          <w:sz w:val="20"/>
        </w:rPr>
        <w:t>and</w:t>
      </w:r>
      <w:r>
        <w:rPr>
          <w:spacing w:val="3"/>
          <w:sz w:val="20"/>
        </w:rPr>
        <w:t> </w:t>
      </w:r>
      <w:r>
        <w:rPr>
          <w:sz w:val="20"/>
        </w:rPr>
        <w:t>DMRS</w:t>
      </w:r>
      <w:r>
        <w:rPr>
          <w:spacing w:val="1"/>
          <w:sz w:val="20"/>
        </w:rPr>
        <w:t> </w:t>
      </w:r>
      <w:r>
        <w:rPr>
          <w:sz w:val="20"/>
        </w:rPr>
        <w:t>which</w:t>
      </w:r>
      <w:r>
        <w:rPr>
          <w:spacing w:val="3"/>
          <w:sz w:val="20"/>
        </w:rPr>
        <w:t> </w:t>
      </w:r>
      <w:r>
        <w:rPr>
          <w:sz w:val="20"/>
        </w:rPr>
        <w:t>will</w:t>
      </w:r>
      <w:r>
        <w:rPr>
          <w:spacing w:val="1"/>
          <w:sz w:val="20"/>
        </w:rPr>
        <w:t> </w:t>
      </w:r>
      <w:r>
        <w:rPr>
          <w:sz w:val="20"/>
        </w:rPr>
        <w:t>minimize</w:t>
      </w:r>
      <w:r>
        <w:rPr>
          <w:spacing w:val="3"/>
          <w:sz w:val="20"/>
        </w:rPr>
        <w:t> </w:t>
      </w:r>
      <w:r>
        <w:rPr>
          <w:spacing w:val="-5"/>
          <w:sz w:val="20"/>
        </w:rPr>
        <w:t>the</w:t>
      </w:r>
    </w:p>
    <w:p>
      <w:pPr>
        <w:pStyle w:val="ListParagraph"/>
        <w:numPr>
          <w:ilvl w:val="0"/>
          <w:numId w:val="104"/>
        </w:numPr>
        <w:tabs>
          <w:tab w:pos="952" w:val="left" w:leader="none"/>
        </w:tabs>
        <w:spacing w:line="240" w:lineRule="auto" w:before="17" w:after="0"/>
        <w:ind w:left="952" w:right="0" w:hanging="777"/>
        <w:jc w:val="left"/>
        <w:rPr>
          <w:sz w:val="20"/>
        </w:rPr>
      </w:pPr>
      <w:r>
        <w:rPr>
          <w:sz w:val="20"/>
        </w:rPr>
        <w:t>system</w:t>
      </w:r>
      <w:r>
        <w:rPr>
          <w:spacing w:val="48"/>
          <w:sz w:val="20"/>
        </w:rPr>
        <w:t> </w:t>
      </w:r>
      <w:r>
        <w:rPr>
          <w:sz w:val="20"/>
        </w:rPr>
        <w:t>overhead</w:t>
      </w:r>
      <w:r>
        <w:rPr>
          <w:spacing w:val="46"/>
          <w:sz w:val="20"/>
        </w:rPr>
        <w:t> </w:t>
      </w:r>
      <w:r>
        <w:rPr>
          <w:sz w:val="20"/>
        </w:rPr>
        <w:t>and</w:t>
      </w:r>
      <w:r>
        <w:rPr>
          <w:spacing w:val="46"/>
          <w:sz w:val="20"/>
        </w:rPr>
        <w:t> </w:t>
      </w:r>
      <w:r>
        <w:rPr>
          <w:sz w:val="20"/>
        </w:rPr>
        <w:t>hence</w:t>
      </w:r>
      <w:r>
        <w:rPr>
          <w:spacing w:val="45"/>
          <w:sz w:val="20"/>
        </w:rPr>
        <w:t> </w:t>
      </w:r>
      <w:r>
        <w:rPr>
          <w:sz w:val="20"/>
        </w:rPr>
        <w:t>will</w:t>
      </w:r>
      <w:r>
        <w:rPr>
          <w:spacing w:val="47"/>
          <w:sz w:val="20"/>
        </w:rPr>
        <w:t> </w:t>
      </w:r>
      <w:r>
        <w:rPr>
          <w:sz w:val="20"/>
        </w:rPr>
        <w:t>provide</w:t>
      </w:r>
      <w:r>
        <w:rPr>
          <w:spacing w:val="48"/>
          <w:sz w:val="20"/>
        </w:rPr>
        <w:t> </w:t>
      </w:r>
      <w:r>
        <w:rPr>
          <w:sz w:val="20"/>
        </w:rPr>
        <w:t>SE</w:t>
      </w:r>
      <w:r>
        <w:rPr>
          <w:spacing w:val="47"/>
          <w:sz w:val="20"/>
        </w:rPr>
        <w:t> </w:t>
      </w:r>
      <w:r>
        <w:rPr>
          <w:sz w:val="20"/>
        </w:rPr>
        <w:t>gains.</w:t>
      </w:r>
      <w:r>
        <w:rPr>
          <w:spacing w:val="48"/>
          <w:sz w:val="20"/>
        </w:rPr>
        <w:t> </w:t>
      </w:r>
      <w:r>
        <w:rPr>
          <w:sz w:val="20"/>
        </w:rPr>
        <w:t>AI/ML</w:t>
      </w:r>
      <w:r>
        <w:rPr>
          <w:spacing w:val="48"/>
          <w:sz w:val="20"/>
        </w:rPr>
        <w:t> </w:t>
      </w:r>
      <w:r>
        <w:rPr>
          <w:sz w:val="20"/>
        </w:rPr>
        <w:t>inferred</w:t>
      </w:r>
      <w:r>
        <w:rPr>
          <w:spacing w:val="48"/>
          <w:sz w:val="20"/>
        </w:rPr>
        <w:t> </w:t>
      </w:r>
      <w:r>
        <w:rPr>
          <w:sz w:val="20"/>
        </w:rPr>
        <w:t>configuration</w:t>
      </w:r>
      <w:r>
        <w:rPr>
          <w:spacing w:val="49"/>
          <w:sz w:val="20"/>
        </w:rPr>
        <w:t> </w:t>
      </w:r>
      <w:r>
        <w:rPr>
          <w:sz w:val="20"/>
        </w:rPr>
        <w:t>are</w:t>
      </w:r>
      <w:r>
        <w:rPr>
          <w:spacing w:val="48"/>
          <w:sz w:val="20"/>
        </w:rPr>
        <w:t> </w:t>
      </w:r>
      <w:r>
        <w:rPr>
          <w:sz w:val="20"/>
        </w:rPr>
        <w:t>not</w:t>
      </w:r>
      <w:r>
        <w:rPr>
          <w:spacing w:val="45"/>
          <w:sz w:val="20"/>
        </w:rPr>
        <w:t> </w:t>
      </w:r>
      <w:r>
        <w:rPr>
          <w:sz w:val="20"/>
        </w:rPr>
        <w:t>necessarily</w:t>
      </w:r>
      <w:r>
        <w:rPr>
          <w:spacing w:val="48"/>
          <w:sz w:val="20"/>
        </w:rPr>
        <w:t> </w:t>
      </w:r>
      <w:r>
        <w:rPr>
          <w:sz w:val="20"/>
        </w:rPr>
        <w:t>the</w:t>
      </w:r>
      <w:r>
        <w:rPr>
          <w:spacing w:val="49"/>
          <w:sz w:val="20"/>
        </w:rPr>
        <w:t> </w:t>
      </w:r>
      <w:r>
        <w:rPr>
          <w:spacing w:val="-2"/>
          <w:sz w:val="20"/>
        </w:rPr>
        <w:t>lowest</w:t>
      </w:r>
    </w:p>
    <w:p>
      <w:pPr>
        <w:pStyle w:val="ListParagraph"/>
        <w:numPr>
          <w:ilvl w:val="0"/>
          <w:numId w:val="104"/>
        </w:numPr>
        <w:tabs>
          <w:tab w:pos="952" w:val="left" w:leader="none"/>
        </w:tabs>
        <w:spacing w:line="240" w:lineRule="auto" w:before="20" w:after="0"/>
        <w:ind w:left="952" w:right="0" w:hanging="777"/>
        <w:jc w:val="left"/>
        <w:rPr>
          <w:sz w:val="20"/>
        </w:rPr>
      </w:pPr>
      <w:r>
        <w:rPr>
          <w:spacing w:val="-2"/>
          <w:sz w:val="20"/>
        </w:rPr>
        <w:t>configurations.</w:t>
      </w:r>
    </w:p>
    <w:p>
      <w:pPr>
        <w:spacing w:after="0" w:line="240" w:lineRule="auto"/>
        <w:jc w:val="left"/>
        <w:rPr>
          <w:sz w:val="20"/>
        </w:rPr>
        <w:sectPr>
          <w:pgSz w:w="11910" w:h="16850"/>
          <w:pgMar w:header="867" w:footer="853" w:top="1520" w:bottom="1040" w:left="180" w:right="380"/>
        </w:sectPr>
      </w:pPr>
    </w:p>
    <w:p>
      <w:pPr>
        <w:pStyle w:val="ListParagraph"/>
        <w:numPr>
          <w:ilvl w:val="0"/>
          <w:numId w:val="105"/>
        </w:numPr>
        <w:tabs>
          <w:tab w:pos="952" w:val="left" w:leader="none"/>
        </w:tabs>
        <w:spacing w:line="240" w:lineRule="auto" w:before="228" w:after="0"/>
        <w:ind w:left="952" w:right="0" w:hanging="676"/>
        <w:jc w:val="left"/>
        <w:rPr>
          <w:sz w:val="20"/>
        </w:rPr>
      </w:pPr>
      <w:r>
        <w:rPr>
          <w:sz w:val="20"/>
        </w:rPr>
        <w:t>In</w:t>
      </w:r>
      <w:r>
        <w:rPr>
          <w:spacing w:val="10"/>
          <w:sz w:val="20"/>
        </w:rPr>
        <w:t> </w:t>
      </w:r>
      <w:r>
        <w:rPr>
          <w:sz w:val="20"/>
        </w:rPr>
        <w:t>line</w:t>
      </w:r>
      <w:r>
        <w:rPr>
          <w:spacing w:val="10"/>
          <w:sz w:val="20"/>
        </w:rPr>
        <w:t> </w:t>
      </w:r>
      <w:r>
        <w:rPr>
          <w:sz w:val="20"/>
        </w:rPr>
        <w:t>with</w:t>
      </w:r>
      <w:r>
        <w:rPr>
          <w:spacing w:val="10"/>
          <w:sz w:val="20"/>
        </w:rPr>
        <w:t> </w:t>
      </w:r>
      <w:r>
        <w:rPr>
          <w:sz w:val="20"/>
        </w:rPr>
        <w:t>SSB</w:t>
      </w:r>
      <w:r>
        <w:rPr>
          <w:spacing w:val="14"/>
          <w:sz w:val="20"/>
        </w:rPr>
        <w:t> </w:t>
      </w:r>
      <w:r>
        <w:rPr>
          <w:sz w:val="20"/>
        </w:rPr>
        <w:t>use-case</w:t>
      </w:r>
      <w:r>
        <w:rPr>
          <w:spacing w:val="9"/>
          <w:sz w:val="20"/>
        </w:rPr>
        <w:t> </w:t>
      </w:r>
      <w:r>
        <w:rPr>
          <w:sz w:val="20"/>
        </w:rPr>
        <w:t>scenario,</w:t>
      </w:r>
      <w:r>
        <w:rPr>
          <w:spacing w:val="10"/>
          <w:sz w:val="20"/>
        </w:rPr>
        <w:t> </w:t>
      </w:r>
      <w:r>
        <w:rPr>
          <w:sz w:val="20"/>
        </w:rPr>
        <w:t>to</w:t>
      </w:r>
      <w:r>
        <w:rPr>
          <w:spacing w:val="10"/>
          <w:sz w:val="20"/>
        </w:rPr>
        <w:t> </w:t>
      </w:r>
      <w:r>
        <w:rPr>
          <w:sz w:val="20"/>
        </w:rPr>
        <w:t>create</w:t>
      </w:r>
      <w:r>
        <w:rPr>
          <w:spacing w:val="10"/>
          <w:sz w:val="20"/>
        </w:rPr>
        <w:t> </w:t>
      </w:r>
      <w:r>
        <w:rPr>
          <w:sz w:val="20"/>
        </w:rPr>
        <w:t>motivation</w:t>
      </w:r>
      <w:r>
        <w:rPr>
          <w:spacing w:val="11"/>
          <w:sz w:val="20"/>
        </w:rPr>
        <w:t> </w:t>
      </w:r>
      <w:r>
        <w:rPr>
          <w:sz w:val="20"/>
        </w:rPr>
        <w:t>around</w:t>
      </w:r>
      <w:r>
        <w:rPr>
          <w:spacing w:val="10"/>
          <w:sz w:val="20"/>
        </w:rPr>
        <w:t> </w:t>
      </w:r>
      <w:r>
        <w:rPr>
          <w:sz w:val="20"/>
        </w:rPr>
        <w:t>Near-RT</w:t>
      </w:r>
      <w:r>
        <w:rPr>
          <w:spacing w:val="10"/>
          <w:sz w:val="20"/>
        </w:rPr>
        <w:t> </w:t>
      </w:r>
      <w:r>
        <w:rPr>
          <w:sz w:val="20"/>
        </w:rPr>
        <w:t>RIC</w:t>
      </w:r>
      <w:r>
        <w:rPr>
          <w:spacing w:val="8"/>
          <w:sz w:val="20"/>
        </w:rPr>
        <w:t> </w:t>
      </w:r>
      <w:r>
        <w:rPr>
          <w:sz w:val="20"/>
        </w:rPr>
        <w:t>deployment-based</w:t>
      </w:r>
      <w:r>
        <w:rPr>
          <w:spacing w:val="11"/>
          <w:sz w:val="20"/>
        </w:rPr>
        <w:t> </w:t>
      </w:r>
      <w:r>
        <w:rPr>
          <w:sz w:val="20"/>
        </w:rPr>
        <w:t>use</w:t>
      </w:r>
      <w:r>
        <w:rPr>
          <w:spacing w:val="10"/>
          <w:sz w:val="20"/>
        </w:rPr>
        <w:t> </w:t>
      </w:r>
      <w:r>
        <w:rPr>
          <w:sz w:val="20"/>
        </w:rPr>
        <w:t>cases,</w:t>
      </w:r>
      <w:r>
        <w:rPr>
          <w:spacing w:val="9"/>
          <w:sz w:val="20"/>
        </w:rPr>
        <w:t> </w:t>
      </w:r>
      <w:r>
        <w:rPr>
          <w:sz w:val="20"/>
        </w:rPr>
        <w:t>below</w:t>
      </w:r>
      <w:r>
        <w:rPr>
          <w:spacing w:val="10"/>
          <w:sz w:val="20"/>
        </w:rPr>
        <w:t> </w:t>
      </w:r>
      <w:r>
        <w:rPr>
          <w:spacing w:val="-5"/>
          <w:sz w:val="20"/>
        </w:rPr>
        <w:t>we</w:t>
      </w:r>
    </w:p>
    <w:p>
      <w:pPr>
        <w:pStyle w:val="ListParagraph"/>
        <w:numPr>
          <w:ilvl w:val="0"/>
          <w:numId w:val="105"/>
        </w:numPr>
        <w:tabs>
          <w:tab w:pos="952" w:val="left" w:leader="none"/>
        </w:tabs>
        <w:spacing w:line="240" w:lineRule="auto" w:before="20" w:after="0"/>
        <w:ind w:left="952" w:right="0" w:hanging="676"/>
        <w:jc w:val="left"/>
        <w:rPr>
          <w:sz w:val="20"/>
        </w:rPr>
      </w:pPr>
      <w:r>
        <w:rPr>
          <w:sz w:val="20"/>
        </w:rPr>
        <w:t>have</w:t>
      </w:r>
      <w:r>
        <w:rPr>
          <w:spacing w:val="-6"/>
          <w:sz w:val="20"/>
        </w:rPr>
        <w:t> </w:t>
      </w:r>
      <w:r>
        <w:rPr>
          <w:sz w:val="20"/>
        </w:rPr>
        <w:t>presented</w:t>
      </w:r>
      <w:r>
        <w:rPr>
          <w:spacing w:val="-5"/>
          <w:sz w:val="20"/>
        </w:rPr>
        <w:t> </w:t>
      </w:r>
      <w:r>
        <w:rPr>
          <w:sz w:val="20"/>
        </w:rPr>
        <w:t>achievable</w:t>
      </w:r>
      <w:r>
        <w:rPr>
          <w:spacing w:val="-7"/>
          <w:sz w:val="20"/>
        </w:rPr>
        <w:t> </w:t>
      </w:r>
      <w:r>
        <w:rPr>
          <w:sz w:val="20"/>
        </w:rPr>
        <w:t>peak</w:t>
      </w:r>
      <w:r>
        <w:rPr>
          <w:spacing w:val="-5"/>
          <w:sz w:val="20"/>
        </w:rPr>
        <w:t> </w:t>
      </w:r>
      <w:r>
        <w:rPr>
          <w:sz w:val="20"/>
        </w:rPr>
        <w:t>Spectral</w:t>
      </w:r>
      <w:r>
        <w:rPr>
          <w:spacing w:val="-5"/>
          <w:sz w:val="20"/>
        </w:rPr>
        <w:t> </w:t>
      </w:r>
      <w:r>
        <w:rPr>
          <w:sz w:val="20"/>
        </w:rPr>
        <w:t>Efficiency</w:t>
      </w:r>
      <w:r>
        <w:rPr>
          <w:spacing w:val="-6"/>
          <w:sz w:val="20"/>
        </w:rPr>
        <w:t> </w:t>
      </w:r>
      <w:r>
        <w:rPr>
          <w:sz w:val="20"/>
        </w:rPr>
        <w:t>results</w:t>
      </w:r>
      <w:r>
        <w:rPr>
          <w:spacing w:val="-7"/>
          <w:sz w:val="20"/>
        </w:rPr>
        <w:t> </w:t>
      </w:r>
      <w:r>
        <w:rPr>
          <w:sz w:val="20"/>
        </w:rPr>
        <w:t>for</w:t>
      </w:r>
      <w:r>
        <w:rPr>
          <w:spacing w:val="-5"/>
          <w:sz w:val="20"/>
        </w:rPr>
        <w:t> </w:t>
      </w:r>
      <w:r>
        <w:rPr>
          <w:sz w:val="20"/>
        </w:rPr>
        <w:t>individual</w:t>
      </w:r>
      <w:r>
        <w:rPr>
          <w:spacing w:val="-6"/>
          <w:sz w:val="20"/>
        </w:rPr>
        <w:t> </w:t>
      </w:r>
      <w:r>
        <w:rPr>
          <w:sz w:val="20"/>
        </w:rPr>
        <w:t>DMRS</w:t>
      </w:r>
      <w:r>
        <w:rPr>
          <w:spacing w:val="-6"/>
          <w:sz w:val="20"/>
        </w:rPr>
        <w:t> </w:t>
      </w:r>
      <w:r>
        <w:rPr>
          <w:sz w:val="20"/>
        </w:rPr>
        <w:t>and</w:t>
      </w:r>
      <w:r>
        <w:rPr>
          <w:spacing w:val="-7"/>
          <w:sz w:val="20"/>
        </w:rPr>
        <w:t> </w:t>
      </w:r>
      <w:r>
        <w:rPr>
          <w:sz w:val="20"/>
        </w:rPr>
        <w:t>CSI-RS</w:t>
      </w:r>
      <w:r>
        <w:rPr>
          <w:spacing w:val="-6"/>
          <w:sz w:val="20"/>
        </w:rPr>
        <w:t> </w:t>
      </w:r>
      <w:r>
        <w:rPr>
          <w:sz w:val="20"/>
        </w:rPr>
        <w:t>transmission</w:t>
      </w:r>
      <w:r>
        <w:rPr>
          <w:spacing w:val="-5"/>
          <w:sz w:val="20"/>
        </w:rPr>
        <w:t> </w:t>
      </w:r>
      <w:r>
        <w:rPr>
          <w:spacing w:val="-2"/>
          <w:sz w:val="20"/>
        </w:rPr>
        <w:t>configuration</w:t>
      </w:r>
    </w:p>
    <w:p>
      <w:pPr>
        <w:pStyle w:val="ListParagraph"/>
        <w:numPr>
          <w:ilvl w:val="0"/>
          <w:numId w:val="105"/>
        </w:numPr>
        <w:tabs>
          <w:tab w:pos="952" w:val="left" w:leader="none"/>
        </w:tabs>
        <w:spacing w:line="240" w:lineRule="auto" w:before="17" w:after="0"/>
        <w:ind w:left="952" w:right="0" w:hanging="676"/>
        <w:jc w:val="left"/>
        <w:rPr>
          <w:sz w:val="20"/>
        </w:rPr>
      </w:pPr>
      <w:r>
        <w:rPr>
          <w:sz w:val="20"/>
        </w:rPr>
        <w:t>optimizations.</w:t>
      </w:r>
      <w:r>
        <w:rPr>
          <w:spacing w:val="-2"/>
          <w:sz w:val="20"/>
        </w:rPr>
        <w:t> </w:t>
      </w:r>
      <w:r>
        <w:rPr>
          <w:sz w:val="20"/>
        </w:rPr>
        <w:t>Presented</w:t>
      </w:r>
      <w:r>
        <w:rPr>
          <w:spacing w:val="2"/>
          <w:sz w:val="20"/>
        </w:rPr>
        <w:t> </w:t>
      </w:r>
      <w:r>
        <w:rPr>
          <w:sz w:val="20"/>
        </w:rPr>
        <w:t>SE</w:t>
      </w:r>
      <w:r>
        <w:rPr>
          <w:spacing w:val="-2"/>
          <w:sz w:val="20"/>
        </w:rPr>
        <w:t> </w:t>
      </w:r>
      <w:r>
        <w:rPr>
          <w:sz w:val="20"/>
        </w:rPr>
        <w:t>graphs</w:t>
      </w:r>
      <w:r>
        <w:rPr>
          <w:spacing w:val="-2"/>
          <w:sz w:val="20"/>
        </w:rPr>
        <w:t> </w:t>
      </w:r>
      <w:r>
        <w:rPr>
          <w:sz w:val="20"/>
        </w:rPr>
        <w:t>are</w:t>
      </w:r>
      <w:r>
        <w:rPr>
          <w:spacing w:val="-2"/>
          <w:sz w:val="20"/>
        </w:rPr>
        <w:t> </w:t>
      </w:r>
      <w:r>
        <w:rPr>
          <w:sz w:val="20"/>
        </w:rPr>
        <w:t>per</w:t>
      </w:r>
      <w:r>
        <w:rPr>
          <w:spacing w:val="-1"/>
          <w:sz w:val="20"/>
        </w:rPr>
        <w:t> </w:t>
      </w:r>
      <w:r>
        <w:rPr>
          <w:sz w:val="20"/>
        </w:rPr>
        <w:t>gNB</w:t>
      </w:r>
      <w:r>
        <w:rPr>
          <w:spacing w:val="-2"/>
          <w:sz w:val="20"/>
        </w:rPr>
        <w:t> </w:t>
      </w:r>
      <w:r>
        <w:rPr>
          <w:sz w:val="20"/>
        </w:rPr>
        <w:t>Peak</w:t>
      </w:r>
      <w:r>
        <w:rPr>
          <w:spacing w:val="-1"/>
          <w:sz w:val="20"/>
        </w:rPr>
        <w:t> </w:t>
      </w:r>
      <w:r>
        <w:rPr>
          <w:sz w:val="20"/>
        </w:rPr>
        <w:t>SE</w:t>
      </w:r>
      <w:r>
        <w:rPr>
          <w:spacing w:val="-2"/>
          <w:sz w:val="20"/>
        </w:rPr>
        <w:t> </w:t>
      </w:r>
      <w:r>
        <w:rPr>
          <w:sz w:val="20"/>
        </w:rPr>
        <w:t>results</w:t>
      </w:r>
      <w:r>
        <w:rPr>
          <w:spacing w:val="-2"/>
          <w:sz w:val="20"/>
        </w:rPr>
        <w:t> </w:t>
      </w:r>
      <w:r>
        <w:rPr>
          <w:sz w:val="20"/>
        </w:rPr>
        <w:t>(ITU</w:t>
      </w:r>
      <w:r>
        <w:rPr>
          <w:spacing w:val="-2"/>
          <w:sz w:val="20"/>
        </w:rPr>
        <w:t> </w:t>
      </w:r>
      <w:r>
        <w:rPr>
          <w:sz w:val="20"/>
        </w:rPr>
        <w:t>Document</w:t>
      </w:r>
      <w:r>
        <w:rPr>
          <w:spacing w:val="-2"/>
          <w:sz w:val="20"/>
        </w:rPr>
        <w:t> </w:t>
      </w:r>
      <w:r>
        <w:rPr>
          <w:sz w:val="20"/>
        </w:rPr>
        <w:t>5D/50-E</w:t>
      </w:r>
      <w:r>
        <w:rPr>
          <w:spacing w:val="-4"/>
          <w:sz w:val="20"/>
        </w:rPr>
        <w:t> </w:t>
      </w:r>
      <w:r>
        <w:rPr>
          <w:sz w:val="20"/>
        </w:rPr>
        <w:t>11</w:t>
      </w:r>
      <w:r>
        <w:rPr>
          <w:spacing w:val="-1"/>
          <w:sz w:val="20"/>
        </w:rPr>
        <w:t> </w:t>
      </w:r>
      <w:r>
        <w:rPr>
          <w:sz w:val="20"/>
        </w:rPr>
        <w:t>February</w:t>
      </w:r>
      <w:r>
        <w:rPr>
          <w:spacing w:val="-1"/>
          <w:sz w:val="20"/>
        </w:rPr>
        <w:t> </w:t>
      </w:r>
      <w:r>
        <w:rPr>
          <w:sz w:val="20"/>
        </w:rPr>
        <w:t>2020,</w:t>
      </w:r>
      <w:r>
        <w:rPr>
          <w:spacing w:val="-3"/>
          <w:sz w:val="20"/>
        </w:rPr>
        <w:t> </w:t>
      </w:r>
      <w:r>
        <w:rPr>
          <w:sz w:val="20"/>
        </w:rPr>
        <w:t>3GPP</w:t>
      </w:r>
      <w:r>
        <w:rPr>
          <w:spacing w:val="-2"/>
          <w:sz w:val="20"/>
        </w:rPr>
        <w:t> </w:t>
      </w:r>
      <w:r>
        <w:rPr>
          <w:spacing w:val="-5"/>
          <w:sz w:val="20"/>
        </w:rPr>
        <w:t>NR</w:t>
      </w:r>
    </w:p>
    <w:p>
      <w:pPr>
        <w:pStyle w:val="ListParagraph"/>
        <w:numPr>
          <w:ilvl w:val="0"/>
          <w:numId w:val="105"/>
        </w:numPr>
        <w:tabs>
          <w:tab w:pos="952" w:val="left" w:leader="none"/>
        </w:tabs>
        <w:spacing w:line="240" w:lineRule="auto" w:before="20" w:after="0"/>
        <w:ind w:left="952" w:right="0" w:hanging="676"/>
        <w:jc w:val="left"/>
        <w:rPr>
          <w:sz w:val="20"/>
        </w:rPr>
      </w:pPr>
      <w:r>
        <w:rPr>
          <w:spacing w:val="-2"/>
          <w:sz w:val="20"/>
        </w:rPr>
        <w:t>38.336)</w:t>
      </w:r>
      <w:r>
        <w:rPr>
          <w:spacing w:val="1"/>
          <w:sz w:val="20"/>
        </w:rPr>
        <w:t> </w:t>
      </w:r>
      <w:r>
        <w:rPr>
          <w:spacing w:val="-2"/>
          <w:sz w:val="20"/>
        </w:rPr>
        <w:t>with</w:t>
      </w:r>
      <w:r>
        <w:rPr>
          <w:spacing w:val="3"/>
          <w:sz w:val="20"/>
        </w:rPr>
        <w:t> </w:t>
      </w:r>
      <w:r>
        <w:rPr>
          <w:spacing w:val="-2"/>
          <w:sz w:val="20"/>
        </w:rPr>
        <w:t>varying</w:t>
      </w:r>
      <w:r>
        <w:rPr>
          <w:spacing w:val="1"/>
          <w:sz w:val="20"/>
        </w:rPr>
        <w:t> </w:t>
      </w:r>
      <w:r>
        <w:rPr>
          <w:spacing w:val="-2"/>
          <w:sz w:val="20"/>
        </w:rPr>
        <w:t>(a)</w:t>
      </w:r>
      <w:r>
        <w:rPr>
          <w:sz w:val="20"/>
        </w:rPr>
        <w:t> </w:t>
      </w:r>
      <w:r>
        <w:rPr>
          <w:spacing w:val="-2"/>
          <w:sz w:val="20"/>
        </w:rPr>
        <w:t>DMRS</w:t>
      </w:r>
      <w:r>
        <w:rPr>
          <w:spacing w:val="1"/>
          <w:sz w:val="20"/>
        </w:rPr>
        <w:t> </w:t>
      </w:r>
      <w:r>
        <w:rPr>
          <w:spacing w:val="-2"/>
          <w:sz w:val="20"/>
        </w:rPr>
        <w:t>transmission</w:t>
      </w:r>
      <w:r>
        <w:rPr>
          <w:spacing w:val="3"/>
          <w:sz w:val="20"/>
        </w:rPr>
        <w:t> </w:t>
      </w:r>
      <w:r>
        <w:rPr>
          <w:spacing w:val="-2"/>
          <w:sz w:val="20"/>
        </w:rPr>
        <w:t>configurations and</w:t>
      </w:r>
      <w:r>
        <w:rPr>
          <w:spacing w:val="3"/>
          <w:sz w:val="20"/>
        </w:rPr>
        <w:t> </w:t>
      </w:r>
      <w:r>
        <w:rPr>
          <w:spacing w:val="-2"/>
          <w:sz w:val="20"/>
        </w:rPr>
        <w:t>(b)</w:t>
      </w:r>
      <w:r>
        <w:rPr>
          <w:spacing w:val="1"/>
          <w:sz w:val="20"/>
        </w:rPr>
        <w:t> </w:t>
      </w:r>
      <w:r>
        <w:rPr>
          <w:spacing w:val="-2"/>
          <w:sz w:val="20"/>
        </w:rPr>
        <w:t>CSI-RS</w:t>
      </w:r>
      <w:r>
        <w:rPr>
          <w:spacing w:val="1"/>
          <w:sz w:val="20"/>
        </w:rPr>
        <w:t> </w:t>
      </w:r>
      <w:r>
        <w:rPr>
          <w:spacing w:val="-2"/>
          <w:sz w:val="20"/>
        </w:rPr>
        <w:t>transmission</w:t>
      </w:r>
      <w:r>
        <w:rPr>
          <w:spacing w:val="3"/>
          <w:sz w:val="20"/>
        </w:rPr>
        <w:t> </w:t>
      </w:r>
      <w:r>
        <w:rPr>
          <w:spacing w:val="-2"/>
          <w:sz w:val="20"/>
        </w:rPr>
        <w:t>configurations</w:t>
      </w:r>
      <w:r>
        <w:rPr>
          <w:sz w:val="20"/>
        </w:rPr>
        <w:t> </w:t>
      </w:r>
      <w:r>
        <w:rPr>
          <w:spacing w:val="-2"/>
          <w:sz w:val="20"/>
        </w:rPr>
        <w:t>following</w:t>
      </w:r>
      <w:r>
        <w:rPr>
          <w:spacing w:val="4"/>
          <w:sz w:val="20"/>
        </w:rPr>
        <w:t> </w:t>
      </w:r>
      <w:r>
        <w:rPr>
          <w:spacing w:val="-4"/>
          <w:sz w:val="20"/>
        </w:rPr>
        <w:t>3GPP</w:t>
      </w:r>
    </w:p>
    <w:p>
      <w:pPr>
        <w:pStyle w:val="ListParagraph"/>
        <w:numPr>
          <w:ilvl w:val="0"/>
          <w:numId w:val="105"/>
        </w:numPr>
        <w:tabs>
          <w:tab w:pos="952" w:val="left" w:leader="none"/>
        </w:tabs>
        <w:spacing w:line="240" w:lineRule="auto" w:before="17" w:after="0"/>
        <w:ind w:left="952" w:right="0" w:hanging="676"/>
        <w:jc w:val="left"/>
        <w:rPr>
          <w:sz w:val="20"/>
        </w:rPr>
      </w:pPr>
      <w:r>
        <w:rPr>
          <w:sz w:val="20"/>
        </w:rPr>
        <w:t>NR</w:t>
      </w:r>
      <w:r>
        <w:rPr>
          <w:spacing w:val="10"/>
          <w:sz w:val="20"/>
        </w:rPr>
        <w:t> </w:t>
      </w:r>
      <w:r>
        <w:rPr>
          <w:sz w:val="20"/>
        </w:rPr>
        <w:t>(FR1</w:t>
      </w:r>
      <w:r>
        <w:rPr>
          <w:spacing w:val="12"/>
          <w:sz w:val="20"/>
        </w:rPr>
        <w:t> </w:t>
      </w:r>
      <w:r>
        <w:rPr>
          <w:sz w:val="20"/>
        </w:rPr>
        <w:t>and</w:t>
      </w:r>
      <w:r>
        <w:rPr>
          <w:spacing w:val="12"/>
          <w:sz w:val="20"/>
        </w:rPr>
        <w:t> </w:t>
      </w:r>
      <w:r>
        <w:rPr>
          <w:sz w:val="20"/>
        </w:rPr>
        <w:t>FR2)</w:t>
      </w:r>
      <w:r>
        <w:rPr>
          <w:spacing w:val="13"/>
          <w:sz w:val="20"/>
        </w:rPr>
        <w:t> </w:t>
      </w:r>
      <w:r>
        <w:rPr>
          <w:sz w:val="20"/>
        </w:rPr>
        <w:t>standards</w:t>
      </w:r>
      <w:r>
        <w:rPr>
          <w:spacing w:val="9"/>
          <w:sz w:val="20"/>
        </w:rPr>
        <w:t> </w:t>
      </w:r>
      <w:r>
        <w:rPr>
          <w:sz w:val="20"/>
        </w:rPr>
        <w:t>with</w:t>
      </w:r>
      <w:r>
        <w:rPr>
          <w:spacing w:val="11"/>
          <w:sz w:val="20"/>
        </w:rPr>
        <w:t> </w:t>
      </w:r>
      <w:r>
        <w:rPr>
          <w:sz w:val="20"/>
        </w:rPr>
        <w:t>realistic</w:t>
      </w:r>
      <w:r>
        <w:rPr>
          <w:spacing w:val="13"/>
          <w:sz w:val="20"/>
        </w:rPr>
        <w:t> </w:t>
      </w:r>
      <w:r>
        <w:rPr>
          <w:sz w:val="20"/>
        </w:rPr>
        <w:t>system</w:t>
      </w:r>
      <w:r>
        <w:rPr>
          <w:spacing w:val="12"/>
          <w:sz w:val="20"/>
        </w:rPr>
        <w:t> </w:t>
      </w:r>
      <w:r>
        <w:rPr>
          <w:sz w:val="20"/>
        </w:rPr>
        <w:t>parameter</w:t>
      </w:r>
      <w:r>
        <w:rPr>
          <w:spacing w:val="13"/>
          <w:sz w:val="20"/>
        </w:rPr>
        <w:t> </w:t>
      </w:r>
      <w:r>
        <w:rPr>
          <w:sz w:val="20"/>
        </w:rPr>
        <w:t>configurations</w:t>
      </w:r>
      <w:r>
        <w:rPr>
          <w:spacing w:val="11"/>
          <w:sz w:val="20"/>
        </w:rPr>
        <w:t> </w:t>
      </w:r>
      <w:r>
        <w:rPr>
          <w:sz w:val="20"/>
        </w:rPr>
        <w:t>for</w:t>
      </w:r>
      <w:r>
        <w:rPr>
          <w:spacing w:val="10"/>
          <w:sz w:val="20"/>
        </w:rPr>
        <w:t> </w:t>
      </w:r>
      <w:r>
        <w:rPr>
          <w:sz w:val="20"/>
        </w:rPr>
        <w:t>respective</w:t>
      </w:r>
      <w:r>
        <w:rPr>
          <w:spacing w:val="12"/>
          <w:sz w:val="20"/>
        </w:rPr>
        <w:t> </w:t>
      </w:r>
      <w:r>
        <w:rPr>
          <w:sz w:val="20"/>
        </w:rPr>
        <w:t>frequency</w:t>
      </w:r>
      <w:r>
        <w:rPr>
          <w:spacing w:val="12"/>
          <w:sz w:val="20"/>
        </w:rPr>
        <w:t> </w:t>
      </w:r>
      <w:r>
        <w:rPr>
          <w:sz w:val="20"/>
        </w:rPr>
        <w:t>bands.</w:t>
      </w:r>
      <w:r>
        <w:rPr>
          <w:spacing w:val="16"/>
          <w:sz w:val="20"/>
        </w:rPr>
        <w:t> </w:t>
      </w:r>
      <w:r>
        <w:rPr>
          <w:sz w:val="20"/>
        </w:rPr>
        <w:t>It</w:t>
      </w:r>
      <w:r>
        <w:rPr>
          <w:spacing w:val="9"/>
          <w:sz w:val="20"/>
        </w:rPr>
        <w:t> </w:t>
      </w:r>
      <w:r>
        <w:rPr>
          <w:sz w:val="20"/>
        </w:rPr>
        <w:t>is</w:t>
      </w:r>
      <w:r>
        <w:rPr>
          <w:spacing w:val="11"/>
          <w:sz w:val="20"/>
        </w:rPr>
        <w:t> </w:t>
      </w:r>
      <w:r>
        <w:rPr>
          <w:spacing w:val="-4"/>
          <w:sz w:val="20"/>
        </w:rPr>
        <w:t>also</w:t>
      </w:r>
    </w:p>
    <w:p>
      <w:pPr>
        <w:pStyle w:val="ListParagraph"/>
        <w:numPr>
          <w:ilvl w:val="0"/>
          <w:numId w:val="105"/>
        </w:numPr>
        <w:tabs>
          <w:tab w:pos="952" w:val="left" w:leader="none"/>
        </w:tabs>
        <w:spacing w:line="240" w:lineRule="auto" w:before="20" w:after="0"/>
        <w:ind w:left="952" w:right="0" w:hanging="676"/>
        <w:jc w:val="left"/>
        <w:rPr>
          <w:sz w:val="20"/>
        </w:rPr>
      </w:pPr>
      <w:r>
        <w:rPr>
          <w:sz w:val="20"/>
        </w:rPr>
        <w:t>important</w:t>
      </w:r>
      <w:r>
        <w:rPr>
          <w:spacing w:val="36"/>
          <w:sz w:val="20"/>
        </w:rPr>
        <w:t> </w:t>
      </w:r>
      <w:r>
        <w:rPr>
          <w:sz w:val="20"/>
        </w:rPr>
        <w:t>that</w:t>
      </w:r>
      <w:r>
        <w:rPr>
          <w:spacing w:val="37"/>
          <w:sz w:val="20"/>
        </w:rPr>
        <w:t> </w:t>
      </w:r>
      <w:r>
        <w:rPr>
          <w:sz w:val="20"/>
        </w:rPr>
        <w:t>both</w:t>
      </w:r>
      <w:r>
        <w:rPr>
          <w:spacing w:val="38"/>
          <w:sz w:val="20"/>
        </w:rPr>
        <w:t> </w:t>
      </w:r>
      <w:r>
        <w:rPr>
          <w:sz w:val="20"/>
        </w:rPr>
        <w:t>DMRS</w:t>
      </w:r>
      <w:r>
        <w:rPr>
          <w:spacing w:val="36"/>
          <w:sz w:val="20"/>
        </w:rPr>
        <w:t> </w:t>
      </w:r>
      <w:r>
        <w:rPr>
          <w:sz w:val="20"/>
        </w:rPr>
        <w:t>and</w:t>
      </w:r>
      <w:r>
        <w:rPr>
          <w:spacing w:val="38"/>
          <w:sz w:val="20"/>
        </w:rPr>
        <w:t> </w:t>
      </w:r>
      <w:r>
        <w:rPr>
          <w:sz w:val="20"/>
        </w:rPr>
        <w:t>CSI-RS</w:t>
      </w:r>
      <w:r>
        <w:rPr>
          <w:spacing w:val="37"/>
          <w:sz w:val="20"/>
        </w:rPr>
        <w:t> </w:t>
      </w:r>
      <w:r>
        <w:rPr>
          <w:sz w:val="20"/>
        </w:rPr>
        <w:t>optimization</w:t>
      </w:r>
      <w:r>
        <w:rPr>
          <w:spacing w:val="38"/>
          <w:sz w:val="20"/>
        </w:rPr>
        <w:t> </w:t>
      </w:r>
      <w:r>
        <w:rPr>
          <w:sz w:val="20"/>
        </w:rPr>
        <w:t>techniques</w:t>
      </w:r>
      <w:r>
        <w:rPr>
          <w:spacing w:val="36"/>
          <w:sz w:val="20"/>
        </w:rPr>
        <w:t> </w:t>
      </w:r>
      <w:r>
        <w:rPr>
          <w:sz w:val="20"/>
        </w:rPr>
        <w:t>can</w:t>
      </w:r>
      <w:r>
        <w:rPr>
          <w:spacing w:val="38"/>
          <w:sz w:val="20"/>
        </w:rPr>
        <w:t> </w:t>
      </w:r>
      <w:r>
        <w:rPr>
          <w:sz w:val="20"/>
        </w:rPr>
        <w:t>be</w:t>
      </w:r>
      <w:r>
        <w:rPr>
          <w:spacing w:val="37"/>
          <w:sz w:val="20"/>
        </w:rPr>
        <w:t> </w:t>
      </w:r>
      <w:r>
        <w:rPr>
          <w:sz w:val="20"/>
        </w:rPr>
        <w:t>jointly</w:t>
      </w:r>
      <w:r>
        <w:rPr>
          <w:spacing w:val="37"/>
          <w:sz w:val="20"/>
        </w:rPr>
        <w:t> </w:t>
      </w:r>
      <w:r>
        <w:rPr>
          <w:sz w:val="20"/>
        </w:rPr>
        <w:t>applied</w:t>
      </w:r>
      <w:r>
        <w:rPr>
          <w:spacing w:val="38"/>
          <w:sz w:val="20"/>
        </w:rPr>
        <w:t> </w:t>
      </w:r>
      <w:r>
        <w:rPr>
          <w:sz w:val="20"/>
        </w:rPr>
        <w:t>to</w:t>
      </w:r>
      <w:r>
        <w:rPr>
          <w:spacing w:val="38"/>
          <w:sz w:val="20"/>
        </w:rPr>
        <w:t> </w:t>
      </w:r>
      <w:r>
        <w:rPr>
          <w:sz w:val="20"/>
        </w:rPr>
        <w:t>the</w:t>
      </w:r>
      <w:r>
        <w:rPr>
          <w:spacing w:val="37"/>
          <w:sz w:val="20"/>
        </w:rPr>
        <w:t> </w:t>
      </w:r>
      <w:r>
        <w:rPr>
          <w:sz w:val="20"/>
        </w:rPr>
        <w:t>system</w:t>
      </w:r>
      <w:r>
        <w:rPr>
          <w:spacing w:val="38"/>
          <w:sz w:val="20"/>
        </w:rPr>
        <w:t> </w:t>
      </w:r>
      <w:r>
        <w:rPr>
          <w:sz w:val="20"/>
        </w:rPr>
        <w:t>for</w:t>
      </w:r>
      <w:r>
        <w:rPr>
          <w:spacing w:val="37"/>
          <w:sz w:val="20"/>
        </w:rPr>
        <w:t> </w:t>
      </w:r>
      <w:r>
        <w:rPr>
          <w:sz w:val="20"/>
        </w:rPr>
        <w:t>a</w:t>
      </w:r>
      <w:r>
        <w:rPr>
          <w:spacing w:val="37"/>
          <w:sz w:val="20"/>
        </w:rPr>
        <w:t> </w:t>
      </w:r>
      <w:r>
        <w:rPr>
          <w:spacing w:val="-2"/>
          <w:sz w:val="20"/>
        </w:rPr>
        <w:t>target</w:t>
      </w:r>
    </w:p>
    <w:p>
      <w:pPr>
        <w:pStyle w:val="ListParagraph"/>
        <w:numPr>
          <w:ilvl w:val="0"/>
          <w:numId w:val="105"/>
        </w:numPr>
        <w:tabs>
          <w:tab w:pos="952" w:val="left" w:leader="none"/>
        </w:tabs>
        <w:spacing w:line="446" w:lineRule="auto" w:before="17" w:after="0"/>
        <w:ind w:left="276" w:right="4531" w:firstLine="0"/>
        <w:jc w:val="left"/>
        <w:rPr>
          <w:sz w:val="20"/>
        </w:rPr>
      </w:pPr>
      <w:r>
        <w:rPr>
          <w:sz w:val="20"/>
        </w:rPr>
        <w:t>deployment</w:t>
      </w:r>
      <w:r>
        <w:rPr>
          <w:spacing w:val="-6"/>
          <w:sz w:val="20"/>
        </w:rPr>
        <w:t> </w:t>
      </w:r>
      <w:r>
        <w:rPr>
          <w:sz w:val="20"/>
        </w:rPr>
        <w:t>scenario</w:t>
      </w:r>
      <w:r>
        <w:rPr>
          <w:spacing w:val="-4"/>
          <w:sz w:val="20"/>
        </w:rPr>
        <w:t> </w:t>
      </w:r>
      <w:r>
        <w:rPr>
          <w:sz w:val="20"/>
        </w:rPr>
        <w:t>and</w:t>
      </w:r>
      <w:r>
        <w:rPr>
          <w:spacing w:val="-4"/>
          <w:sz w:val="20"/>
        </w:rPr>
        <w:t> </w:t>
      </w:r>
      <w:r>
        <w:rPr>
          <w:sz w:val="20"/>
        </w:rPr>
        <w:t>use</w:t>
      </w:r>
      <w:r>
        <w:rPr>
          <w:spacing w:val="-5"/>
          <w:sz w:val="20"/>
        </w:rPr>
        <w:t> </w:t>
      </w:r>
      <w:r>
        <w:rPr>
          <w:sz w:val="20"/>
        </w:rPr>
        <w:t>cases</w:t>
      </w:r>
      <w:r>
        <w:rPr>
          <w:spacing w:val="-6"/>
          <w:sz w:val="20"/>
        </w:rPr>
        <w:t> </w:t>
      </w:r>
      <w:r>
        <w:rPr>
          <w:sz w:val="20"/>
        </w:rPr>
        <w:t>to</w:t>
      </w:r>
      <w:r>
        <w:rPr>
          <w:spacing w:val="-4"/>
          <w:sz w:val="20"/>
        </w:rPr>
        <w:t> </w:t>
      </w:r>
      <w:r>
        <w:rPr>
          <w:sz w:val="20"/>
        </w:rPr>
        <w:t>achieve</w:t>
      </w:r>
      <w:r>
        <w:rPr>
          <w:spacing w:val="-5"/>
          <w:sz w:val="20"/>
        </w:rPr>
        <w:t> </w:t>
      </w:r>
      <w:r>
        <w:rPr>
          <w:sz w:val="20"/>
        </w:rPr>
        <w:t>improved</w:t>
      </w:r>
      <w:r>
        <w:rPr>
          <w:spacing w:val="-4"/>
          <w:sz w:val="20"/>
        </w:rPr>
        <w:t> </w:t>
      </w:r>
      <w:r>
        <w:rPr>
          <w:sz w:val="20"/>
        </w:rPr>
        <w:t>SE</w:t>
      </w:r>
      <w:r>
        <w:rPr>
          <w:spacing w:val="-5"/>
          <w:sz w:val="20"/>
        </w:rPr>
        <w:t> </w:t>
      </w:r>
      <w:r>
        <w:rPr>
          <w:sz w:val="20"/>
        </w:rPr>
        <w:t>performance. </w:t>
      </w:r>
      <w:r>
        <w:rPr>
          <w:spacing w:val="-10"/>
          <w:sz w:val="20"/>
        </w:rPr>
        <w:t>8</w:t>
      </w:r>
    </w:p>
    <w:p>
      <w:pPr>
        <w:pStyle w:val="Heading5"/>
        <w:tabs>
          <w:tab w:pos="1373" w:val="left" w:leader="none"/>
          <w:tab w:pos="1793" w:val="left" w:leader="none"/>
        </w:tabs>
      </w:pPr>
      <w:r>
        <w:rPr>
          <w:rFonts w:ascii="Times New Roman"/>
          <w:b w:val="0"/>
          <w:spacing w:val="-10"/>
          <w:sz w:val="20"/>
        </w:rPr>
        <w:t>9</w:t>
      </w:r>
      <w:r>
        <w:rPr>
          <w:rFonts w:ascii="Times New Roman"/>
          <w:b w:val="0"/>
          <w:sz w:val="20"/>
        </w:rPr>
        <w:tab/>
      </w:r>
      <w:r>
        <w:rPr>
          <w:b w:val="0"/>
          <w:spacing w:val="-5"/>
        </w:rPr>
        <w:t>a)</w:t>
      </w:r>
      <w:r>
        <w:rPr>
          <w:b w:val="0"/>
        </w:rPr>
        <w:tab/>
      </w:r>
      <w:r>
        <w:rPr/>
        <w:t>DMRS</w:t>
      </w:r>
      <w:r>
        <w:rPr>
          <w:spacing w:val="-9"/>
        </w:rPr>
        <w:t> </w:t>
      </w:r>
      <w:r>
        <w:rPr/>
        <w:t>Configuration</w:t>
      </w:r>
      <w:r>
        <w:rPr>
          <w:spacing w:val="-7"/>
        </w:rPr>
        <w:t> </w:t>
      </w:r>
      <w:r>
        <w:rPr/>
        <w:t>Optimization:</w:t>
      </w:r>
      <w:r>
        <w:rPr>
          <w:spacing w:val="-7"/>
        </w:rPr>
        <w:t> </w:t>
      </w:r>
      <w:r>
        <w:rPr/>
        <w:t>Example</w:t>
      </w:r>
      <w:r>
        <w:rPr>
          <w:spacing w:val="-9"/>
        </w:rPr>
        <w:t> </w:t>
      </w:r>
      <w:r>
        <w:rPr/>
        <w:t>System</w:t>
      </w:r>
      <w:r>
        <w:rPr>
          <w:spacing w:val="-10"/>
        </w:rPr>
        <w:t> </w:t>
      </w:r>
      <w:r>
        <w:rPr>
          <w:spacing w:val="-2"/>
        </w:rPr>
        <w:t>Configuration</w:t>
      </w:r>
    </w:p>
    <w:p>
      <w:pPr>
        <w:pStyle w:val="BodyText"/>
        <w:spacing w:before="10"/>
        <w:ind w:left="0"/>
        <w:rPr>
          <w:rFonts w:ascii="Calibri"/>
          <w:b/>
          <w:sz w:val="14"/>
        </w:rPr>
      </w:pPr>
    </w:p>
    <w:tbl>
      <w:tblPr>
        <w:tblW w:w="0" w:type="auto"/>
        <w:jc w:val="left"/>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6"/>
        <w:gridCol w:w="2973"/>
        <w:gridCol w:w="3870"/>
      </w:tblGrid>
      <w:tr>
        <w:trPr>
          <w:trHeight w:val="426" w:hRule="atLeast"/>
        </w:trPr>
        <w:tc>
          <w:tcPr>
            <w:tcW w:w="2876" w:type="dxa"/>
          </w:tcPr>
          <w:p>
            <w:pPr>
              <w:pStyle w:val="TableParagraph"/>
              <w:ind w:left="0"/>
              <w:rPr>
                <w:sz w:val="18"/>
              </w:rPr>
            </w:pPr>
          </w:p>
        </w:tc>
        <w:tc>
          <w:tcPr>
            <w:tcW w:w="2973" w:type="dxa"/>
          </w:tcPr>
          <w:p>
            <w:pPr>
              <w:pStyle w:val="TableParagraph"/>
              <w:ind w:left="108"/>
              <w:rPr>
                <w:b/>
                <w:sz w:val="20"/>
              </w:rPr>
            </w:pPr>
            <w:r>
              <w:rPr>
                <w:b/>
                <w:sz w:val="20"/>
                <w:u w:val="single"/>
              </w:rPr>
              <w:t>NR</w:t>
            </w:r>
            <w:r>
              <w:rPr>
                <w:b/>
                <w:spacing w:val="-3"/>
                <w:sz w:val="20"/>
                <w:u w:val="single"/>
              </w:rPr>
              <w:t> </w:t>
            </w:r>
            <w:r>
              <w:rPr>
                <w:b/>
                <w:spacing w:val="-5"/>
                <w:sz w:val="20"/>
                <w:u w:val="single"/>
              </w:rPr>
              <w:t>FR1</w:t>
            </w:r>
          </w:p>
        </w:tc>
        <w:tc>
          <w:tcPr>
            <w:tcW w:w="3870" w:type="dxa"/>
          </w:tcPr>
          <w:p>
            <w:pPr>
              <w:pStyle w:val="TableParagraph"/>
              <w:ind w:left="104"/>
              <w:rPr>
                <w:b/>
                <w:sz w:val="20"/>
              </w:rPr>
            </w:pPr>
            <w:r>
              <w:rPr>
                <w:b/>
                <w:sz w:val="20"/>
                <w:u w:val="single"/>
              </w:rPr>
              <w:t>NR</w:t>
            </w:r>
            <w:r>
              <w:rPr>
                <w:b/>
                <w:spacing w:val="-3"/>
                <w:sz w:val="20"/>
                <w:u w:val="single"/>
              </w:rPr>
              <w:t> </w:t>
            </w:r>
            <w:r>
              <w:rPr>
                <w:b/>
                <w:spacing w:val="-5"/>
                <w:sz w:val="20"/>
                <w:u w:val="single"/>
              </w:rPr>
              <w:t>FR2</w:t>
            </w:r>
          </w:p>
        </w:tc>
      </w:tr>
      <w:tr>
        <w:trPr>
          <w:trHeight w:val="429" w:hRule="atLeast"/>
        </w:trPr>
        <w:tc>
          <w:tcPr>
            <w:tcW w:w="2876" w:type="dxa"/>
          </w:tcPr>
          <w:p>
            <w:pPr>
              <w:pStyle w:val="TableParagraph"/>
              <w:rPr>
                <w:sz w:val="20"/>
              </w:rPr>
            </w:pPr>
            <w:r>
              <w:rPr>
                <w:sz w:val="20"/>
              </w:rPr>
              <w:t>BW</w:t>
            </w:r>
            <w:r>
              <w:rPr>
                <w:spacing w:val="-4"/>
                <w:sz w:val="20"/>
              </w:rPr>
              <w:t> </w:t>
            </w:r>
            <w:r>
              <w:rPr>
                <w:sz w:val="20"/>
              </w:rPr>
              <w:t>&amp;</w:t>
            </w:r>
            <w:r>
              <w:rPr>
                <w:spacing w:val="-2"/>
                <w:sz w:val="20"/>
              </w:rPr>
              <w:t> </w:t>
            </w:r>
            <w:r>
              <w:rPr>
                <w:spacing w:val="-5"/>
                <w:sz w:val="20"/>
              </w:rPr>
              <w:t>SCS</w:t>
            </w:r>
          </w:p>
        </w:tc>
        <w:tc>
          <w:tcPr>
            <w:tcW w:w="2973" w:type="dxa"/>
          </w:tcPr>
          <w:p>
            <w:pPr>
              <w:pStyle w:val="TableParagraph"/>
              <w:ind w:left="108"/>
              <w:rPr>
                <w:sz w:val="20"/>
              </w:rPr>
            </w:pPr>
            <w:r>
              <w:rPr>
                <w:sz w:val="20"/>
              </w:rPr>
              <w:t>90MHz,</w:t>
            </w:r>
            <w:r>
              <w:rPr>
                <w:spacing w:val="-4"/>
                <w:sz w:val="20"/>
              </w:rPr>
              <w:t> </w:t>
            </w:r>
            <w:r>
              <w:rPr>
                <w:spacing w:val="-2"/>
                <w:sz w:val="20"/>
              </w:rPr>
              <w:t>30KHz</w:t>
            </w:r>
          </w:p>
        </w:tc>
        <w:tc>
          <w:tcPr>
            <w:tcW w:w="3870" w:type="dxa"/>
          </w:tcPr>
          <w:p>
            <w:pPr>
              <w:pStyle w:val="TableParagraph"/>
              <w:ind w:left="104"/>
              <w:rPr>
                <w:sz w:val="20"/>
              </w:rPr>
            </w:pPr>
            <w:r>
              <w:rPr>
                <w:sz w:val="20"/>
              </w:rPr>
              <w:t>BW</w:t>
            </w:r>
            <w:r>
              <w:rPr>
                <w:spacing w:val="-5"/>
                <w:sz w:val="20"/>
              </w:rPr>
              <w:t> </w:t>
            </w:r>
            <w:r>
              <w:rPr>
                <w:sz w:val="20"/>
              </w:rPr>
              <w:t>=</w:t>
            </w:r>
            <w:r>
              <w:rPr>
                <w:spacing w:val="-3"/>
                <w:sz w:val="20"/>
              </w:rPr>
              <w:t> </w:t>
            </w:r>
            <w:r>
              <w:rPr>
                <w:sz w:val="20"/>
              </w:rPr>
              <w:t>100MHz,</w:t>
            </w:r>
            <w:r>
              <w:rPr>
                <w:spacing w:val="-3"/>
                <w:sz w:val="20"/>
              </w:rPr>
              <w:t> </w:t>
            </w:r>
            <w:r>
              <w:rPr>
                <w:sz w:val="20"/>
              </w:rPr>
              <w:t>SCS</w:t>
            </w:r>
            <w:r>
              <w:rPr>
                <w:spacing w:val="-4"/>
                <w:sz w:val="20"/>
              </w:rPr>
              <w:t> </w:t>
            </w:r>
            <w:r>
              <w:rPr>
                <w:sz w:val="20"/>
              </w:rPr>
              <w:t>=</w:t>
            </w:r>
            <w:r>
              <w:rPr>
                <w:spacing w:val="-3"/>
                <w:sz w:val="20"/>
              </w:rPr>
              <w:t> </w:t>
            </w:r>
            <w:r>
              <w:rPr>
                <w:spacing w:val="-2"/>
                <w:sz w:val="20"/>
              </w:rPr>
              <w:t>120KHz</w:t>
            </w:r>
          </w:p>
        </w:tc>
      </w:tr>
      <w:tr>
        <w:trPr>
          <w:trHeight w:val="426" w:hRule="atLeast"/>
        </w:trPr>
        <w:tc>
          <w:tcPr>
            <w:tcW w:w="2876" w:type="dxa"/>
          </w:tcPr>
          <w:p>
            <w:pPr>
              <w:pStyle w:val="TableParagraph"/>
              <w:rPr>
                <w:sz w:val="20"/>
              </w:rPr>
            </w:pPr>
            <w:r>
              <w:rPr>
                <w:sz w:val="20"/>
              </w:rPr>
              <w:t>Maximum</w:t>
            </w:r>
            <w:r>
              <w:rPr>
                <w:spacing w:val="-6"/>
                <w:sz w:val="20"/>
              </w:rPr>
              <w:t> </w:t>
            </w:r>
            <w:r>
              <w:rPr>
                <w:sz w:val="20"/>
              </w:rPr>
              <w:t>PRB</w:t>
            </w:r>
            <w:r>
              <w:rPr>
                <w:spacing w:val="-5"/>
                <w:sz w:val="20"/>
              </w:rPr>
              <w:t> </w:t>
            </w:r>
            <w:r>
              <w:rPr>
                <w:spacing w:val="-2"/>
                <w:sz w:val="20"/>
              </w:rPr>
              <w:t>Number</w:t>
            </w:r>
          </w:p>
        </w:tc>
        <w:tc>
          <w:tcPr>
            <w:tcW w:w="2973" w:type="dxa"/>
          </w:tcPr>
          <w:p>
            <w:pPr>
              <w:pStyle w:val="TableParagraph"/>
              <w:ind w:left="108"/>
              <w:rPr>
                <w:sz w:val="20"/>
              </w:rPr>
            </w:pPr>
            <w:r>
              <w:rPr>
                <w:spacing w:val="-5"/>
                <w:sz w:val="20"/>
              </w:rPr>
              <w:t>245</w:t>
            </w:r>
          </w:p>
        </w:tc>
        <w:tc>
          <w:tcPr>
            <w:tcW w:w="3870" w:type="dxa"/>
          </w:tcPr>
          <w:p>
            <w:pPr>
              <w:pStyle w:val="TableParagraph"/>
              <w:ind w:left="104"/>
              <w:rPr>
                <w:sz w:val="20"/>
              </w:rPr>
            </w:pPr>
            <w:r>
              <w:rPr>
                <w:spacing w:val="-5"/>
                <w:sz w:val="20"/>
              </w:rPr>
              <w:t>66</w:t>
            </w:r>
          </w:p>
        </w:tc>
      </w:tr>
      <w:tr>
        <w:trPr>
          <w:trHeight w:val="429" w:hRule="atLeast"/>
        </w:trPr>
        <w:tc>
          <w:tcPr>
            <w:tcW w:w="2876" w:type="dxa"/>
          </w:tcPr>
          <w:p>
            <w:pPr>
              <w:pStyle w:val="TableParagraph"/>
              <w:spacing w:before="2"/>
              <w:rPr>
                <w:sz w:val="20"/>
              </w:rPr>
            </w:pPr>
            <w:r>
              <w:rPr>
                <w:sz w:val="20"/>
              </w:rPr>
              <w:t>Maximum</w:t>
            </w:r>
            <w:r>
              <w:rPr>
                <w:spacing w:val="-7"/>
                <w:sz w:val="20"/>
              </w:rPr>
              <w:t> </w:t>
            </w:r>
            <w:r>
              <w:rPr>
                <w:sz w:val="20"/>
              </w:rPr>
              <w:t>Modulation</w:t>
            </w:r>
            <w:r>
              <w:rPr>
                <w:spacing w:val="-7"/>
                <w:sz w:val="20"/>
              </w:rPr>
              <w:t> </w:t>
            </w:r>
            <w:r>
              <w:rPr>
                <w:spacing w:val="-4"/>
                <w:sz w:val="20"/>
              </w:rPr>
              <w:t>Order</w:t>
            </w:r>
          </w:p>
        </w:tc>
        <w:tc>
          <w:tcPr>
            <w:tcW w:w="2973" w:type="dxa"/>
          </w:tcPr>
          <w:p>
            <w:pPr>
              <w:pStyle w:val="TableParagraph"/>
              <w:spacing w:before="2"/>
              <w:ind w:left="108"/>
              <w:rPr>
                <w:sz w:val="20"/>
              </w:rPr>
            </w:pPr>
            <w:r>
              <w:rPr>
                <w:spacing w:val="-10"/>
                <w:sz w:val="20"/>
              </w:rPr>
              <w:t>8</w:t>
            </w:r>
          </w:p>
        </w:tc>
        <w:tc>
          <w:tcPr>
            <w:tcW w:w="3870" w:type="dxa"/>
          </w:tcPr>
          <w:p>
            <w:pPr>
              <w:pStyle w:val="TableParagraph"/>
              <w:spacing w:before="2"/>
              <w:ind w:left="104"/>
              <w:rPr>
                <w:sz w:val="20"/>
              </w:rPr>
            </w:pPr>
            <w:r>
              <w:rPr>
                <w:spacing w:val="-10"/>
                <w:sz w:val="20"/>
              </w:rPr>
              <w:t>8</w:t>
            </w:r>
          </w:p>
        </w:tc>
      </w:tr>
      <w:tr>
        <w:trPr>
          <w:trHeight w:val="429" w:hRule="atLeast"/>
        </w:trPr>
        <w:tc>
          <w:tcPr>
            <w:tcW w:w="2876" w:type="dxa"/>
          </w:tcPr>
          <w:p>
            <w:pPr>
              <w:pStyle w:val="TableParagraph"/>
              <w:rPr>
                <w:sz w:val="20"/>
              </w:rPr>
            </w:pPr>
            <w:r>
              <w:rPr>
                <w:sz w:val="20"/>
              </w:rPr>
              <w:t>SS</w:t>
            </w:r>
            <w:r>
              <w:rPr>
                <w:spacing w:val="-5"/>
                <w:sz w:val="20"/>
              </w:rPr>
              <w:t> </w:t>
            </w:r>
            <w:r>
              <w:rPr>
                <w:sz w:val="20"/>
              </w:rPr>
              <w:t>Block</w:t>
            </w:r>
            <w:r>
              <w:rPr>
                <w:spacing w:val="-2"/>
                <w:sz w:val="20"/>
              </w:rPr>
              <w:t> </w:t>
            </w:r>
            <w:r>
              <w:rPr>
                <w:sz w:val="20"/>
              </w:rPr>
              <w:t>number</w:t>
            </w:r>
            <w:r>
              <w:rPr>
                <w:spacing w:val="-3"/>
                <w:sz w:val="20"/>
              </w:rPr>
              <w:t> </w:t>
            </w:r>
            <w:r>
              <w:rPr>
                <w:sz w:val="20"/>
              </w:rPr>
              <w:t>per</w:t>
            </w:r>
            <w:r>
              <w:rPr>
                <w:spacing w:val="-3"/>
                <w:sz w:val="20"/>
              </w:rPr>
              <w:t> </w:t>
            </w:r>
            <w:r>
              <w:rPr>
                <w:sz w:val="20"/>
              </w:rPr>
              <w:t>SS</w:t>
            </w:r>
            <w:r>
              <w:rPr>
                <w:spacing w:val="-4"/>
                <w:sz w:val="20"/>
              </w:rPr>
              <w:t> Burst</w:t>
            </w:r>
          </w:p>
        </w:tc>
        <w:tc>
          <w:tcPr>
            <w:tcW w:w="2973" w:type="dxa"/>
          </w:tcPr>
          <w:p>
            <w:pPr>
              <w:pStyle w:val="TableParagraph"/>
              <w:ind w:left="108"/>
              <w:rPr>
                <w:sz w:val="20"/>
              </w:rPr>
            </w:pPr>
            <w:r>
              <w:rPr>
                <w:spacing w:val="-10"/>
                <w:sz w:val="20"/>
              </w:rPr>
              <w:t>8</w:t>
            </w:r>
          </w:p>
        </w:tc>
        <w:tc>
          <w:tcPr>
            <w:tcW w:w="3870" w:type="dxa"/>
          </w:tcPr>
          <w:p>
            <w:pPr>
              <w:pStyle w:val="TableParagraph"/>
              <w:ind w:left="104"/>
              <w:rPr>
                <w:sz w:val="20"/>
              </w:rPr>
            </w:pPr>
            <w:r>
              <w:rPr>
                <w:spacing w:val="-5"/>
                <w:sz w:val="20"/>
              </w:rPr>
              <w:t>64</w:t>
            </w:r>
          </w:p>
        </w:tc>
      </w:tr>
      <w:tr>
        <w:trPr>
          <w:trHeight w:val="426" w:hRule="atLeast"/>
        </w:trPr>
        <w:tc>
          <w:tcPr>
            <w:tcW w:w="2876" w:type="dxa"/>
          </w:tcPr>
          <w:p>
            <w:pPr>
              <w:pStyle w:val="TableParagraph"/>
              <w:rPr>
                <w:sz w:val="20"/>
              </w:rPr>
            </w:pPr>
            <w:r>
              <w:rPr>
                <w:sz w:val="20"/>
              </w:rPr>
              <w:t>SS</w:t>
            </w:r>
            <w:r>
              <w:rPr>
                <w:spacing w:val="-5"/>
                <w:sz w:val="20"/>
              </w:rPr>
              <w:t> </w:t>
            </w:r>
            <w:r>
              <w:rPr>
                <w:sz w:val="20"/>
              </w:rPr>
              <w:t>Burst</w:t>
            </w:r>
            <w:r>
              <w:rPr>
                <w:spacing w:val="-4"/>
                <w:sz w:val="20"/>
              </w:rPr>
              <w:t> </w:t>
            </w:r>
            <w:r>
              <w:rPr>
                <w:sz w:val="20"/>
              </w:rPr>
              <w:t>Set</w:t>
            </w:r>
            <w:r>
              <w:rPr>
                <w:spacing w:val="-2"/>
                <w:sz w:val="20"/>
              </w:rPr>
              <w:t> Periodicity</w:t>
            </w:r>
          </w:p>
        </w:tc>
        <w:tc>
          <w:tcPr>
            <w:tcW w:w="2973" w:type="dxa"/>
          </w:tcPr>
          <w:p>
            <w:pPr>
              <w:pStyle w:val="TableParagraph"/>
              <w:ind w:left="108"/>
              <w:rPr>
                <w:sz w:val="20"/>
              </w:rPr>
            </w:pPr>
            <w:r>
              <w:rPr>
                <w:spacing w:val="-4"/>
                <w:sz w:val="20"/>
              </w:rPr>
              <w:t>20ms</w:t>
            </w:r>
          </w:p>
        </w:tc>
        <w:tc>
          <w:tcPr>
            <w:tcW w:w="3870" w:type="dxa"/>
          </w:tcPr>
          <w:p>
            <w:pPr>
              <w:pStyle w:val="TableParagraph"/>
              <w:ind w:left="104"/>
              <w:rPr>
                <w:sz w:val="20"/>
              </w:rPr>
            </w:pPr>
            <w:r>
              <w:rPr>
                <w:spacing w:val="-4"/>
                <w:sz w:val="20"/>
              </w:rPr>
              <w:t>20ms</w:t>
            </w:r>
          </w:p>
        </w:tc>
      </w:tr>
      <w:tr>
        <w:trPr>
          <w:trHeight w:val="429" w:hRule="atLeast"/>
        </w:trPr>
        <w:tc>
          <w:tcPr>
            <w:tcW w:w="2876" w:type="dxa"/>
          </w:tcPr>
          <w:p>
            <w:pPr>
              <w:pStyle w:val="TableParagraph"/>
              <w:rPr>
                <w:sz w:val="20"/>
              </w:rPr>
            </w:pPr>
            <w:r>
              <w:rPr>
                <w:sz w:val="20"/>
              </w:rPr>
              <w:t>SS</w:t>
            </w:r>
            <w:r>
              <w:rPr>
                <w:spacing w:val="-5"/>
                <w:sz w:val="20"/>
              </w:rPr>
              <w:t> </w:t>
            </w:r>
            <w:r>
              <w:rPr>
                <w:sz w:val="20"/>
              </w:rPr>
              <w:t>Burst</w:t>
            </w:r>
            <w:r>
              <w:rPr>
                <w:spacing w:val="-5"/>
                <w:sz w:val="20"/>
              </w:rPr>
              <w:t> FDM</w:t>
            </w:r>
          </w:p>
        </w:tc>
        <w:tc>
          <w:tcPr>
            <w:tcW w:w="2973" w:type="dxa"/>
          </w:tcPr>
          <w:p>
            <w:pPr>
              <w:pStyle w:val="TableParagraph"/>
              <w:ind w:left="108"/>
              <w:rPr>
                <w:sz w:val="20"/>
              </w:rPr>
            </w:pPr>
            <w:r>
              <w:rPr>
                <w:spacing w:val="-10"/>
                <w:sz w:val="20"/>
              </w:rPr>
              <w:t>1</w:t>
            </w:r>
          </w:p>
        </w:tc>
        <w:tc>
          <w:tcPr>
            <w:tcW w:w="3870" w:type="dxa"/>
          </w:tcPr>
          <w:p>
            <w:pPr>
              <w:pStyle w:val="TableParagraph"/>
              <w:ind w:left="104"/>
              <w:rPr>
                <w:sz w:val="20"/>
              </w:rPr>
            </w:pPr>
            <w:r>
              <w:rPr>
                <w:spacing w:val="-10"/>
                <w:sz w:val="20"/>
              </w:rPr>
              <w:t>1</w:t>
            </w:r>
          </w:p>
        </w:tc>
      </w:tr>
      <w:tr>
        <w:trPr>
          <w:trHeight w:val="426" w:hRule="atLeast"/>
        </w:trPr>
        <w:tc>
          <w:tcPr>
            <w:tcW w:w="2876" w:type="dxa"/>
          </w:tcPr>
          <w:p>
            <w:pPr>
              <w:pStyle w:val="TableParagraph"/>
              <w:rPr>
                <w:sz w:val="20"/>
              </w:rPr>
            </w:pPr>
            <w:r>
              <w:rPr>
                <w:sz w:val="20"/>
              </w:rPr>
              <w:t>Maximum</w:t>
            </w:r>
            <w:r>
              <w:rPr>
                <w:spacing w:val="-12"/>
                <w:sz w:val="20"/>
              </w:rPr>
              <w:t> </w:t>
            </w:r>
            <w:r>
              <w:rPr>
                <w:sz w:val="20"/>
              </w:rPr>
              <w:t>number</w:t>
            </w:r>
            <w:r>
              <w:rPr>
                <w:spacing w:val="-12"/>
                <w:sz w:val="20"/>
              </w:rPr>
              <w:t> </w:t>
            </w:r>
            <w:r>
              <w:rPr>
                <w:sz w:val="20"/>
              </w:rPr>
              <w:t>of</w:t>
            </w:r>
            <w:r>
              <w:rPr>
                <w:spacing w:val="-12"/>
                <w:sz w:val="20"/>
              </w:rPr>
              <w:t> </w:t>
            </w:r>
            <w:r>
              <w:rPr>
                <w:sz w:val="20"/>
              </w:rPr>
              <w:t>layers</w:t>
            </w:r>
            <w:r>
              <w:rPr>
                <w:spacing w:val="-12"/>
                <w:sz w:val="20"/>
              </w:rPr>
              <w:t> </w:t>
            </w:r>
            <w:r>
              <w:rPr>
                <w:spacing w:val="-4"/>
                <w:sz w:val="20"/>
              </w:rPr>
              <w:t>(DL)</w:t>
            </w:r>
          </w:p>
        </w:tc>
        <w:tc>
          <w:tcPr>
            <w:tcW w:w="2973" w:type="dxa"/>
          </w:tcPr>
          <w:p>
            <w:pPr>
              <w:pStyle w:val="TableParagraph"/>
              <w:ind w:left="108"/>
              <w:rPr>
                <w:sz w:val="20"/>
              </w:rPr>
            </w:pPr>
            <w:r>
              <w:rPr>
                <w:spacing w:val="-10"/>
                <w:sz w:val="20"/>
              </w:rPr>
              <w:t>6</w:t>
            </w:r>
          </w:p>
        </w:tc>
        <w:tc>
          <w:tcPr>
            <w:tcW w:w="3870" w:type="dxa"/>
          </w:tcPr>
          <w:p>
            <w:pPr>
              <w:pStyle w:val="TableParagraph"/>
              <w:ind w:left="104"/>
              <w:rPr>
                <w:sz w:val="20"/>
              </w:rPr>
            </w:pPr>
            <w:r>
              <w:rPr>
                <w:spacing w:val="-10"/>
                <w:sz w:val="20"/>
              </w:rPr>
              <w:t>6</w:t>
            </w:r>
          </w:p>
        </w:tc>
      </w:tr>
      <w:tr>
        <w:trPr>
          <w:trHeight w:val="429" w:hRule="atLeast"/>
        </w:trPr>
        <w:tc>
          <w:tcPr>
            <w:tcW w:w="2876" w:type="dxa"/>
          </w:tcPr>
          <w:p>
            <w:pPr>
              <w:pStyle w:val="TableParagraph"/>
              <w:rPr>
                <w:sz w:val="20"/>
              </w:rPr>
            </w:pPr>
            <w:r>
              <w:rPr>
                <w:sz w:val="20"/>
              </w:rPr>
              <w:t>Max</w:t>
            </w:r>
            <w:r>
              <w:rPr>
                <w:spacing w:val="-4"/>
                <w:sz w:val="20"/>
              </w:rPr>
              <w:t> </w:t>
            </w:r>
            <w:r>
              <w:rPr>
                <w:sz w:val="20"/>
              </w:rPr>
              <w:t>coding</w:t>
            </w:r>
            <w:r>
              <w:rPr>
                <w:spacing w:val="-4"/>
                <w:sz w:val="20"/>
              </w:rPr>
              <w:t> rate</w:t>
            </w:r>
          </w:p>
        </w:tc>
        <w:tc>
          <w:tcPr>
            <w:tcW w:w="2973" w:type="dxa"/>
          </w:tcPr>
          <w:p>
            <w:pPr>
              <w:pStyle w:val="TableParagraph"/>
              <w:ind w:left="108"/>
              <w:rPr>
                <w:sz w:val="20"/>
              </w:rPr>
            </w:pPr>
            <w:r>
              <w:rPr>
                <w:spacing w:val="-2"/>
                <w:sz w:val="20"/>
              </w:rPr>
              <w:t>0.9258</w:t>
            </w:r>
          </w:p>
        </w:tc>
        <w:tc>
          <w:tcPr>
            <w:tcW w:w="3870" w:type="dxa"/>
          </w:tcPr>
          <w:p>
            <w:pPr>
              <w:pStyle w:val="TableParagraph"/>
              <w:ind w:left="104"/>
              <w:rPr>
                <w:sz w:val="20"/>
              </w:rPr>
            </w:pPr>
            <w:r>
              <w:rPr>
                <w:spacing w:val="-2"/>
                <w:sz w:val="20"/>
              </w:rPr>
              <w:t>0.9258</w:t>
            </w:r>
          </w:p>
        </w:tc>
      </w:tr>
      <w:tr>
        <w:trPr>
          <w:trHeight w:val="427" w:hRule="atLeast"/>
        </w:trPr>
        <w:tc>
          <w:tcPr>
            <w:tcW w:w="2876" w:type="dxa"/>
          </w:tcPr>
          <w:p>
            <w:pPr>
              <w:pStyle w:val="TableParagraph"/>
              <w:rPr>
                <w:sz w:val="20"/>
              </w:rPr>
            </w:pPr>
            <w:r>
              <w:rPr>
                <w:sz w:val="20"/>
              </w:rPr>
              <w:t>DMRS</w:t>
            </w:r>
            <w:r>
              <w:rPr>
                <w:spacing w:val="-8"/>
                <w:sz w:val="20"/>
              </w:rPr>
              <w:t> </w:t>
            </w:r>
            <w:r>
              <w:rPr>
                <w:spacing w:val="-4"/>
                <w:sz w:val="20"/>
              </w:rPr>
              <w:t>Type</w:t>
            </w:r>
          </w:p>
        </w:tc>
        <w:tc>
          <w:tcPr>
            <w:tcW w:w="2973" w:type="dxa"/>
          </w:tcPr>
          <w:p>
            <w:pPr>
              <w:pStyle w:val="TableParagraph"/>
              <w:ind w:left="108"/>
              <w:rPr>
                <w:sz w:val="20"/>
              </w:rPr>
            </w:pPr>
            <w:r>
              <w:rPr>
                <w:sz w:val="20"/>
              </w:rPr>
              <w:t>Type-1,</w:t>
            </w:r>
            <w:r>
              <w:rPr>
                <w:spacing w:val="-5"/>
                <w:sz w:val="20"/>
              </w:rPr>
              <w:t> </w:t>
            </w:r>
            <w:r>
              <w:rPr>
                <w:sz w:val="20"/>
              </w:rPr>
              <w:t>Single</w:t>
            </w:r>
            <w:r>
              <w:rPr>
                <w:spacing w:val="-5"/>
                <w:sz w:val="20"/>
              </w:rPr>
              <w:t> </w:t>
            </w:r>
            <w:r>
              <w:rPr>
                <w:spacing w:val="-2"/>
                <w:sz w:val="20"/>
              </w:rPr>
              <w:t>Symbol</w:t>
            </w:r>
          </w:p>
        </w:tc>
        <w:tc>
          <w:tcPr>
            <w:tcW w:w="3870" w:type="dxa"/>
          </w:tcPr>
          <w:p>
            <w:pPr>
              <w:pStyle w:val="TableParagraph"/>
              <w:ind w:left="104"/>
              <w:rPr>
                <w:sz w:val="20"/>
              </w:rPr>
            </w:pPr>
            <w:r>
              <w:rPr>
                <w:sz w:val="20"/>
              </w:rPr>
              <w:t>Type-1,</w:t>
            </w:r>
            <w:r>
              <w:rPr>
                <w:spacing w:val="-5"/>
                <w:sz w:val="20"/>
              </w:rPr>
              <w:t> </w:t>
            </w:r>
            <w:r>
              <w:rPr>
                <w:sz w:val="20"/>
              </w:rPr>
              <w:t>Single</w:t>
            </w:r>
            <w:r>
              <w:rPr>
                <w:spacing w:val="-5"/>
                <w:sz w:val="20"/>
              </w:rPr>
              <w:t> </w:t>
            </w:r>
            <w:r>
              <w:rPr>
                <w:spacing w:val="-2"/>
                <w:sz w:val="20"/>
              </w:rPr>
              <w:t>Symbol</w:t>
            </w:r>
          </w:p>
        </w:tc>
      </w:tr>
      <w:tr>
        <w:trPr>
          <w:trHeight w:val="429" w:hRule="atLeast"/>
        </w:trPr>
        <w:tc>
          <w:tcPr>
            <w:tcW w:w="2876" w:type="dxa"/>
          </w:tcPr>
          <w:p>
            <w:pPr>
              <w:pStyle w:val="TableParagraph"/>
              <w:spacing w:before="2"/>
              <w:rPr>
                <w:sz w:val="20"/>
              </w:rPr>
            </w:pPr>
            <w:r>
              <w:rPr>
                <w:sz w:val="20"/>
              </w:rPr>
              <w:t>DMRS</w:t>
            </w:r>
            <w:r>
              <w:rPr>
                <w:spacing w:val="-7"/>
                <w:sz w:val="20"/>
              </w:rPr>
              <w:t> </w:t>
            </w:r>
            <w:r>
              <w:rPr>
                <w:sz w:val="20"/>
              </w:rPr>
              <w:t>Density</w:t>
            </w:r>
            <w:r>
              <w:rPr>
                <w:spacing w:val="-4"/>
                <w:sz w:val="20"/>
              </w:rPr>
              <w:t> </w:t>
            </w:r>
            <w:r>
              <w:rPr>
                <w:spacing w:val="-2"/>
                <w:sz w:val="20"/>
              </w:rPr>
              <w:t>(#RE/RB/Slot)</w:t>
            </w:r>
          </w:p>
        </w:tc>
        <w:tc>
          <w:tcPr>
            <w:tcW w:w="2973" w:type="dxa"/>
          </w:tcPr>
          <w:p>
            <w:pPr>
              <w:pStyle w:val="TableParagraph"/>
              <w:spacing w:before="2"/>
              <w:ind w:left="108"/>
              <w:rPr>
                <w:sz w:val="20"/>
              </w:rPr>
            </w:pPr>
            <w:r>
              <w:rPr>
                <w:spacing w:val="-2"/>
                <w:sz w:val="20"/>
              </w:rPr>
              <w:t>6,12,18,24</w:t>
            </w:r>
          </w:p>
        </w:tc>
        <w:tc>
          <w:tcPr>
            <w:tcW w:w="3870" w:type="dxa"/>
          </w:tcPr>
          <w:p>
            <w:pPr>
              <w:pStyle w:val="TableParagraph"/>
              <w:spacing w:before="2"/>
              <w:ind w:left="104"/>
              <w:rPr>
                <w:sz w:val="20"/>
              </w:rPr>
            </w:pPr>
            <w:r>
              <w:rPr>
                <w:spacing w:val="-2"/>
                <w:sz w:val="20"/>
              </w:rPr>
              <w:t>6,12,18,24</w:t>
            </w:r>
          </w:p>
        </w:tc>
      </w:tr>
    </w:tbl>
    <w:p>
      <w:pPr>
        <w:pStyle w:val="Heading7"/>
        <w:numPr>
          <w:ilvl w:val="0"/>
          <w:numId w:val="106"/>
        </w:numPr>
        <w:tabs>
          <w:tab w:pos="993" w:val="left" w:leader="none"/>
        </w:tabs>
        <w:spacing w:line="240" w:lineRule="auto" w:before="125" w:after="0"/>
        <w:ind w:left="993" w:right="0" w:hanging="818"/>
        <w:jc w:val="left"/>
      </w:pPr>
      <w:bookmarkStart w:name="_bookmark14" w:id="15"/>
      <w:bookmarkEnd w:id="15"/>
      <w:r>
        <w:rPr>
          <w:b w:val="0"/>
        </w:rPr>
      </w:r>
      <w:r>
        <w:rPr/>
        <w:t>Table</w:t>
      </w:r>
      <w:r>
        <w:rPr>
          <w:spacing w:val="-5"/>
        </w:rPr>
        <w:t> </w:t>
      </w:r>
      <w:r>
        <w:rPr/>
        <w:t>3.4.3.1-1.</w:t>
      </w:r>
      <w:r>
        <w:rPr>
          <w:spacing w:val="-5"/>
        </w:rPr>
        <w:t> </w:t>
      </w:r>
      <w:r>
        <w:rPr/>
        <w:t>System</w:t>
      </w:r>
      <w:r>
        <w:rPr>
          <w:spacing w:val="-3"/>
        </w:rPr>
        <w:t> </w:t>
      </w:r>
      <w:r>
        <w:rPr/>
        <w:t>configurations</w:t>
      </w:r>
      <w:r>
        <w:rPr>
          <w:spacing w:val="-6"/>
        </w:rPr>
        <w:t> </w:t>
      </w:r>
      <w:r>
        <w:rPr/>
        <w:t>for</w:t>
      </w:r>
      <w:r>
        <w:rPr>
          <w:spacing w:val="-5"/>
        </w:rPr>
        <w:t> </w:t>
      </w:r>
      <w:r>
        <w:rPr/>
        <w:t>FR1</w:t>
      </w:r>
      <w:r>
        <w:rPr>
          <w:spacing w:val="-6"/>
        </w:rPr>
        <w:t> </w:t>
      </w:r>
      <w:r>
        <w:rPr/>
        <w:t>and</w:t>
      </w:r>
      <w:r>
        <w:rPr>
          <w:spacing w:val="-6"/>
        </w:rPr>
        <w:t> </w:t>
      </w:r>
      <w:r>
        <w:rPr/>
        <w:t>FR2</w:t>
      </w:r>
      <w:r>
        <w:rPr>
          <w:spacing w:val="-4"/>
        </w:rPr>
        <w:t> </w:t>
      </w:r>
      <w:r>
        <w:rPr/>
        <w:t>system</w:t>
      </w:r>
      <w:r>
        <w:rPr>
          <w:spacing w:val="-3"/>
        </w:rPr>
        <w:t> </w:t>
      </w:r>
      <w:r>
        <w:rPr/>
        <w:t>to</w:t>
      </w:r>
      <w:r>
        <w:rPr>
          <w:spacing w:val="-6"/>
        </w:rPr>
        <w:t> </w:t>
      </w:r>
      <w:r>
        <w:rPr/>
        <w:t>measure</w:t>
      </w:r>
      <w:r>
        <w:rPr>
          <w:spacing w:val="-5"/>
        </w:rPr>
        <w:t> </w:t>
      </w:r>
      <w:r>
        <w:rPr/>
        <w:t>peak</w:t>
      </w:r>
      <w:r>
        <w:rPr>
          <w:spacing w:val="-3"/>
        </w:rPr>
        <w:t> </w:t>
      </w:r>
      <w:r>
        <w:rPr/>
        <w:t>SE</w:t>
      </w:r>
      <w:r>
        <w:rPr>
          <w:spacing w:val="-5"/>
        </w:rPr>
        <w:t> </w:t>
      </w:r>
      <w:r>
        <w:rPr/>
        <w:t>when</w:t>
      </w:r>
      <w:r>
        <w:rPr>
          <w:spacing w:val="-6"/>
        </w:rPr>
        <w:t> </w:t>
      </w:r>
      <w:r>
        <w:rPr/>
        <w:t>DMIRS</w:t>
      </w:r>
      <w:r>
        <w:rPr>
          <w:spacing w:val="-6"/>
        </w:rPr>
        <w:t> </w:t>
      </w:r>
      <w:r>
        <w:rPr>
          <w:spacing w:val="-2"/>
        </w:rPr>
        <w:t>configuration</w:t>
      </w:r>
    </w:p>
    <w:p>
      <w:pPr>
        <w:pStyle w:val="ListParagraph"/>
        <w:numPr>
          <w:ilvl w:val="0"/>
          <w:numId w:val="106"/>
        </w:numPr>
        <w:tabs>
          <w:tab w:pos="5410" w:val="left" w:leader="none"/>
        </w:tabs>
        <w:spacing w:line="240" w:lineRule="auto" w:before="20" w:after="0"/>
        <w:ind w:left="5410" w:right="0" w:hanging="5235"/>
        <w:jc w:val="left"/>
        <w:rPr>
          <w:b/>
          <w:sz w:val="20"/>
        </w:rPr>
      </w:pPr>
      <w:r>
        <w:rPr>
          <w:b/>
          <w:sz w:val="20"/>
        </w:rPr>
        <w:t>is</w:t>
      </w:r>
      <w:r>
        <w:rPr>
          <w:b/>
          <w:spacing w:val="-3"/>
          <w:sz w:val="20"/>
        </w:rPr>
        <w:t> </w:t>
      </w:r>
      <w:r>
        <w:rPr>
          <w:b/>
          <w:spacing w:val="-2"/>
          <w:sz w:val="20"/>
        </w:rPr>
        <w:t>varied</w:t>
      </w:r>
    </w:p>
    <w:p>
      <w:pPr>
        <w:pStyle w:val="BodyText"/>
        <w:spacing w:before="197"/>
        <w:ind w:left="175"/>
      </w:pPr>
      <w:r>
        <w:rPr>
          <w:spacing w:val="-5"/>
        </w:rPr>
        <w:t>12</w:t>
      </w:r>
    </w:p>
    <w:p>
      <w:pPr>
        <w:pStyle w:val="BodyText"/>
        <w:spacing w:before="197"/>
        <w:ind w:left="175"/>
      </w:pPr>
      <w:r>
        <w:rPr>
          <w:spacing w:val="-5"/>
        </w:rPr>
        <w:t>13</w:t>
      </w:r>
    </w:p>
    <w:p>
      <w:pPr>
        <w:pStyle w:val="BodyText"/>
        <w:spacing w:before="200"/>
        <w:ind w:left="175"/>
      </w:pPr>
      <w:r>
        <w:rPr>
          <w:spacing w:val="-5"/>
        </w:rPr>
        <w:t>14</w:t>
      </w:r>
    </w:p>
    <w:p>
      <w:pPr>
        <w:spacing w:after="0"/>
        <w:sectPr>
          <w:pgSz w:w="11910" w:h="16850"/>
          <w:pgMar w:header="867" w:footer="853" w:top="1520" w:bottom="1040" w:left="180" w:right="380"/>
        </w:sectPr>
      </w:pPr>
    </w:p>
    <w:p>
      <w:pPr>
        <w:pStyle w:val="ListParagraph"/>
        <w:numPr>
          <w:ilvl w:val="1"/>
          <w:numId w:val="106"/>
        </w:numPr>
        <w:tabs>
          <w:tab w:pos="952" w:val="left" w:leader="none"/>
        </w:tabs>
        <w:spacing w:line="240" w:lineRule="auto" w:before="228" w:after="0"/>
        <w:ind w:left="952" w:right="0" w:hanging="676"/>
        <w:jc w:val="left"/>
        <w:rPr>
          <w:sz w:val="20"/>
        </w:rPr>
      </w:pPr>
      <w:r>
        <w:rPr/>
        <w:drawing>
          <wp:anchor distT="0" distB="0" distL="0" distR="0" allowOverlap="1" layoutInCell="1" locked="0" behindDoc="0" simplePos="0" relativeHeight="15750144">
            <wp:simplePos x="0" y="0"/>
            <wp:positionH relativeFrom="page">
              <wp:posOffset>742162</wp:posOffset>
            </wp:positionH>
            <wp:positionV relativeFrom="paragraph">
              <wp:posOffset>467289</wp:posOffset>
            </wp:positionV>
            <wp:extent cx="6081160" cy="2215950"/>
            <wp:effectExtent l="0" t="0" r="0" b="0"/>
            <wp:wrapNone/>
            <wp:docPr id="701" name="Image 701"/>
            <wp:cNvGraphicFramePr>
              <a:graphicFrameLocks/>
            </wp:cNvGraphicFramePr>
            <a:graphic>
              <a:graphicData uri="http://schemas.openxmlformats.org/drawingml/2006/picture">
                <pic:pic>
                  <pic:nvPicPr>
                    <pic:cNvPr id="701" name="Image 701"/>
                    <pic:cNvPicPr/>
                  </pic:nvPicPr>
                  <pic:blipFill>
                    <a:blip r:embed="rId81" cstate="print"/>
                    <a:stretch>
                      <a:fillRect/>
                    </a:stretch>
                  </pic:blipFill>
                  <pic:spPr>
                    <a:xfrm>
                      <a:off x="0" y="0"/>
                      <a:ext cx="6081160" cy="2215950"/>
                    </a:xfrm>
                    <a:prstGeom prst="rect">
                      <a:avLst/>
                    </a:prstGeom>
                  </pic:spPr>
                </pic:pic>
              </a:graphicData>
            </a:graphic>
          </wp:anchor>
        </w:drawing>
      </w:r>
      <w:r>
        <w:rPr>
          <w:sz w:val="20"/>
        </w:rPr>
        <w:t>Plots</w:t>
      </w:r>
      <w:r>
        <w:rPr>
          <w:spacing w:val="-5"/>
          <w:sz w:val="20"/>
        </w:rPr>
        <w:t> </w:t>
      </w:r>
      <w:r>
        <w:rPr>
          <w:sz w:val="20"/>
        </w:rPr>
        <w:t>for</w:t>
      </w:r>
      <w:r>
        <w:rPr>
          <w:spacing w:val="-3"/>
          <w:sz w:val="20"/>
        </w:rPr>
        <w:t> </w:t>
      </w:r>
      <w:r>
        <w:rPr>
          <w:sz w:val="20"/>
        </w:rPr>
        <w:t>peak</w:t>
      </w:r>
      <w:r>
        <w:rPr>
          <w:spacing w:val="-2"/>
          <w:sz w:val="20"/>
        </w:rPr>
        <w:t> </w:t>
      </w:r>
      <w:r>
        <w:rPr>
          <w:sz w:val="20"/>
        </w:rPr>
        <w:t>SE</w:t>
      </w:r>
      <w:r>
        <w:rPr>
          <w:spacing w:val="-4"/>
          <w:sz w:val="20"/>
        </w:rPr>
        <w:t> </w:t>
      </w:r>
      <w:r>
        <w:rPr>
          <w:sz w:val="20"/>
        </w:rPr>
        <w:t>for</w:t>
      </w:r>
      <w:r>
        <w:rPr>
          <w:spacing w:val="-3"/>
          <w:sz w:val="20"/>
        </w:rPr>
        <w:t> </w:t>
      </w:r>
      <w:r>
        <w:rPr>
          <w:sz w:val="20"/>
        </w:rPr>
        <w:t>FR1</w:t>
      </w:r>
      <w:r>
        <w:rPr>
          <w:spacing w:val="-2"/>
          <w:sz w:val="20"/>
        </w:rPr>
        <w:t> </w:t>
      </w:r>
      <w:r>
        <w:rPr>
          <w:sz w:val="20"/>
        </w:rPr>
        <w:t>and</w:t>
      </w:r>
      <w:r>
        <w:rPr>
          <w:spacing w:val="-5"/>
          <w:sz w:val="20"/>
        </w:rPr>
        <w:t> </w:t>
      </w:r>
      <w:r>
        <w:rPr>
          <w:sz w:val="20"/>
        </w:rPr>
        <w:t>FR2</w:t>
      </w:r>
      <w:r>
        <w:rPr>
          <w:spacing w:val="-2"/>
          <w:sz w:val="20"/>
        </w:rPr>
        <w:t> System.</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63"/>
        <w:ind w:left="0"/>
      </w:pPr>
    </w:p>
    <w:p>
      <w:pPr>
        <w:pStyle w:val="BodyText"/>
        <w:spacing w:before="1"/>
        <w:ind w:left="276"/>
      </w:pPr>
      <w:r>
        <w:rPr>
          <w:spacing w:val="-10"/>
        </w:rPr>
        <w:t>2</w:t>
      </w:r>
    </w:p>
    <w:p>
      <w:pPr>
        <w:pStyle w:val="Heading7"/>
        <w:numPr>
          <w:ilvl w:val="0"/>
          <w:numId w:val="107"/>
        </w:numPr>
        <w:tabs>
          <w:tab w:pos="1315" w:val="left" w:leader="none"/>
        </w:tabs>
        <w:spacing w:line="240" w:lineRule="auto" w:before="154" w:after="0"/>
        <w:ind w:left="1315" w:right="0" w:hanging="1039"/>
        <w:jc w:val="left"/>
      </w:pPr>
      <w:bookmarkStart w:name="_bookmark15" w:id="16"/>
      <w:bookmarkEnd w:id="16"/>
      <w:r>
        <w:rPr>
          <w:b w:val="0"/>
        </w:rPr>
      </w:r>
      <w:r>
        <w:rPr/>
        <w:t>Figure</w:t>
      </w:r>
      <w:r>
        <w:rPr>
          <w:spacing w:val="-5"/>
        </w:rPr>
        <w:t> </w:t>
      </w:r>
      <w:r>
        <w:rPr/>
        <w:t>3.4.3.1-4.</w:t>
      </w:r>
      <w:r>
        <w:rPr>
          <w:spacing w:val="-5"/>
        </w:rPr>
        <w:t> </w:t>
      </w:r>
      <w:r>
        <w:rPr/>
        <w:t>Peak</w:t>
      </w:r>
      <w:r>
        <w:rPr>
          <w:spacing w:val="-4"/>
        </w:rPr>
        <w:t> </w:t>
      </w:r>
      <w:r>
        <w:rPr/>
        <w:t>SE</w:t>
      </w:r>
      <w:r>
        <w:rPr>
          <w:spacing w:val="-6"/>
        </w:rPr>
        <w:t> </w:t>
      </w:r>
      <w:r>
        <w:rPr/>
        <w:t>variation</w:t>
      </w:r>
      <w:r>
        <w:rPr>
          <w:spacing w:val="-6"/>
        </w:rPr>
        <w:t> </w:t>
      </w:r>
      <w:r>
        <w:rPr/>
        <w:t>over</w:t>
      </w:r>
      <w:r>
        <w:rPr>
          <w:spacing w:val="-5"/>
        </w:rPr>
        <w:t> </w:t>
      </w:r>
      <w:r>
        <w:rPr/>
        <w:t>DMRS</w:t>
      </w:r>
      <w:r>
        <w:rPr>
          <w:spacing w:val="-6"/>
        </w:rPr>
        <w:t> </w:t>
      </w:r>
      <w:r>
        <w:rPr/>
        <w:t>Density</w:t>
      </w:r>
      <w:r>
        <w:rPr>
          <w:spacing w:val="-4"/>
        </w:rPr>
        <w:t> </w:t>
      </w:r>
      <w:r>
        <w:rPr/>
        <w:t>(#RE/RB/Slot)</w:t>
      </w:r>
      <w:r>
        <w:rPr>
          <w:spacing w:val="-6"/>
        </w:rPr>
        <w:t> </w:t>
      </w:r>
      <w:r>
        <w:rPr/>
        <w:t>for</w:t>
      </w:r>
      <w:r>
        <w:rPr>
          <w:spacing w:val="-5"/>
        </w:rPr>
        <w:t> </w:t>
      </w:r>
      <w:r>
        <w:rPr/>
        <w:t>Type</w:t>
      </w:r>
      <w:r>
        <w:rPr>
          <w:spacing w:val="-5"/>
        </w:rPr>
        <w:t> </w:t>
      </w:r>
      <w:r>
        <w:rPr/>
        <w:t>1,</w:t>
      </w:r>
      <w:r>
        <w:rPr>
          <w:spacing w:val="-5"/>
        </w:rPr>
        <w:t> </w:t>
      </w:r>
      <w:r>
        <w:rPr/>
        <w:t>Single</w:t>
      </w:r>
      <w:r>
        <w:rPr>
          <w:spacing w:val="-6"/>
        </w:rPr>
        <w:t> </w:t>
      </w:r>
      <w:r>
        <w:rPr/>
        <w:t>Symbol</w:t>
      </w:r>
      <w:r>
        <w:rPr>
          <w:spacing w:val="-6"/>
        </w:rPr>
        <w:t> </w:t>
      </w:r>
      <w:r>
        <w:rPr>
          <w:spacing w:val="-4"/>
        </w:rPr>
        <w:t>DMRS</w:t>
      </w:r>
    </w:p>
    <w:p>
      <w:pPr>
        <w:pStyle w:val="ListParagraph"/>
        <w:numPr>
          <w:ilvl w:val="0"/>
          <w:numId w:val="107"/>
        </w:numPr>
        <w:tabs>
          <w:tab w:pos="2455" w:val="left" w:leader="none"/>
        </w:tabs>
        <w:spacing w:line="240" w:lineRule="auto" w:before="19" w:after="0"/>
        <w:ind w:left="2455" w:right="0" w:hanging="2179"/>
        <w:jc w:val="left"/>
        <w:rPr>
          <w:b/>
          <w:sz w:val="20"/>
        </w:rPr>
      </w:pPr>
      <w:r>
        <w:rPr>
          <w:b/>
          <w:sz w:val="20"/>
        </w:rPr>
        <w:t>allocation</w:t>
      </w:r>
      <w:r>
        <w:rPr>
          <w:b/>
          <w:spacing w:val="-5"/>
          <w:sz w:val="20"/>
        </w:rPr>
        <w:t> </w:t>
      </w:r>
      <w:r>
        <w:rPr>
          <w:b/>
          <w:sz w:val="20"/>
        </w:rPr>
        <w:t>for</w:t>
      </w:r>
      <w:r>
        <w:rPr>
          <w:b/>
          <w:spacing w:val="-4"/>
          <w:sz w:val="20"/>
        </w:rPr>
        <w:t> </w:t>
      </w:r>
      <w:r>
        <w:rPr>
          <w:b/>
          <w:sz w:val="20"/>
        </w:rPr>
        <w:t>(a)</w:t>
      </w:r>
      <w:r>
        <w:rPr>
          <w:b/>
          <w:spacing w:val="-4"/>
          <w:sz w:val="20"/>
        </w:rPr>
        <w:t> </w:t>
      </w:r>
      <w:r>
        <w:rPr>
          <w:b/>
          <w:sz w:val="20"/>
        </w:rPr>
        <w:t>FR1</w:t>
      </w:r>
      <w:r>
        <w:rPr>
          <w:b/>
          <w:spacing w:val="-3"/>
          <w:sz w:val="20"/>
        </w:rPr>
        <w:t> </w:t>
      </w:r>
      <w:r>
        <w:rPr>
          <w:b/>
          <w:sz w:val="20"/>
        </w:rPr>
        <w:t>and</w:t>
      </w:r>
      <w:r>
        <w:rPr>
          <w:b/>
          <w:spacing w:val="-5"/>
          <w:sz w:val="20"/>
        </w:rPr>
        <w:t> </w:t>
      </w:r>
      <w:r>
        <w:rPr>
          <w:b/>
          <w:sz w:val="20"/>
        </w:rPr>
        <w:t>(b)</w:t>
      </w:r>
      <w:r>
        <w:rPr>
          <w:b/>
          <w:spacing w:val="-3"/>
          <w:sz w:val="20"/>
        </w:rPr>
        <w:t> </w:t>
      </w:r>
      <w:r>
        <w:rPr>
          <w:b/>
          <w:sz w:val="20"/>
        </w:rPr>
        <w:t>FR2</w:t>
      </w:r>
      <w:r>
        <w:rPr>
          <w:b/>
          <w:spacing w:val="-3"/>
          <w:sz w:val="20"/>
        </w:rPr>
        <w:t> </w:t>
      </w:r>
      <w:r>
        <w:rPr>
          <w:b/>
          <w:sz w:val="20"/>
        </w:rPr>
        <w:t>systems</w:t>
      </w:r>
      <w:r>
        <w:rPr>
          <w:b/>
          <w:spacing w:val="-5"/>
          <w:sz w:val="20"/>
        </w:rPr>
        <w:t> </w:t>
      </w:r>
      <w:r>
        <w:rPr>
          <w:b/>
          <w:sz w:val="20"/>
        </w:rPr>
        <w:t>with</w:t>
      </w:r>
      <w:r>
        <w:rPr>
          <w:b/>
          <w:spacing w:val="-5"/>
          <w:sz w:val="20"/>
        </w:rPr>
        <w:t> </w:t>
      </w:r>
      <w:r>
        <w:rPr>
          <w:b/>
          <w:sz w:val="20"/>
        </w:rPr>
        <w:t>no</w:t>
      </w:r>
      <w:r>
        <w:rPr>
          <w:b/>
          <w:spacing w:val="-3"/>
          <w:sz w:val="20"/>
        </w:rPr>
        <w:t> </w:t>
      </w:r>
      <w:r>
        <w:rPr>
          <w:b/>
          <w:sz w:val="20"/>
        </w:rPr>
        <w:t>FDM</w:t>
      </w:r>
      <w:r>
        <w:rPr>
          <w:b/>
          <w:spacing w:val="-4"/>
          <w:sz w:val="20"/>
        </w:rPr>
        <w:t> </w:t>
      </w:r>
      <w:r>
        <w:rPr>
          <w:b/>
          <w:sz w:val="20"/>
        </w:rPr>
        <w:t>in</w:t>
      </w:r>
      <w:r>
        <w:rPr>
          <w:b/>
          <w:spacing w:val="-5"/>
          <w:sz w:val="20"/>
        </w:rPr>
        <w:t> </w:t>
      </w:r>
      <w:r>
        <w:rPr>
          <w:b/>
          <w:sz w:val="20"/>
        </w:rPr>
        <w:t>SSB</w:t>
      </w:r>
      <w:r>
        <w:rPr>
          <w:b/>
          <w:spacing w:val="-5"/>
          <w:sz w:val="20"/>
        </w:rPr>
        <w:t> </w:t>
      </w:r>
      <w:r>
        <w:rPr>
          <w:b/>
          <w:spacing w:val="-2"/>
          <w:sz w:val="20"/>
        </w:rPr>
        <w:t>transmission.</w:t>
      </w:r>
    </w:p>
    <w:p>
      <w:pPr>
        <w:pStyle w:val="BodyText"/>
        <w:spacing w:before="197"/>
        <w:ind w:left="276"/>
      </w:pPr>
      <w:r>
        <w:rPr>
          <w:spacing w:val="-10"/>
        </w:rPr>
        <w:t>5</w:t>
      </w:r>
    </w:p>
    <w:p>
      <w:pPr>
        <w:pStyle w:val="ListParagraph"/>
        <w:numPr>
          <w:ilvl w:val="0"/>
          <w:numId w:val="108"/>
        </w:numPr>
        <w:tabs>
          <w:tab w:pos="952" w:val="left" w:leader="none"/>
        </w:tabs>
        <w:spacing w:line="240" w:lineRule="auto" w:before="200" w:after="0"/>
        <w:ind w:left="952" w:right="0" w:hanging="676"/>
        <w:jc w:val="left"/>
        <w:rPr>
          <w:sz w:val="20"/>
        </w:rPr>
      </w:pPr>
      <w:r>
        <w:rPr>
          <w:sz w:val="20"/>
        </w:rPr>
        <w:t>For</w:t>
      </w:r>
      <w:r>
        <w:rPr>
          <w:spacing w:val="-4"/>
          <w:sz w:val="20"/>
        </w:rPr>
        <w:t> </w:t>
      </w:r>
      <w:r>
        <w:rPr>
          <w:sz w:val="20"/>
        </w:rPr>
        <w:t>both</w:t>
      </w:r>
      <w:r>
        <w:rPr>
          <w:spacing w:val="-3"/>
          <w:sz w:val="20"/>
        </w:rPr>
        <w:t> </w:t>
      </w:r>
      <w:r>
        <w:rPr>
          <w:sz w:val="20"/>
        </w:rPr>
        <w:t>FR1</w:t>
      </w:r>
      <w:r>
        <w:rPr>
          <w:spacing w:val="-3"/>
          <w:sz w:val="20"/>
        </w:rPr>
        <w:t> </w:t>
      </w:r>
      <w:r>
        <w:rPr>
          <w:sz w:val="20"/>
        </w:rPr>
        <w:t>and</w:t>
      </w:r>
      <w:r>
        <w:rPr>
          <w:spacing w:val="-4"/>
          <w:sz w:val="20"/>
        </w:rPr>
        <w:t> </w:t>
      </w:r>
      <w:r>
        <w:rPr>
          <w:sz w:val="20"/>
        </w:rPr>
        <w:t>FR2,</w:t>
      </w:r>
      <w:r>
        <w:rPr>
          <w:spacing w:val="-4"/>
          <w:sz w:val="20"/>
        </w:rPr>
        <w:t> </w:t>
      </w:r>
      <w:r>
        <w:rPr>
          <w:sz w:val="20"/>
        </w:rPr>
        <w:t>peak</w:t>
      </w:r>
      <w:r>
        <w:rPr>
          <w:spacing w:val="-3"/>
          <w:sz w:val="20"/>
        </w:rPr>
        <w:t> </w:t>
      </w:r>
      <w:r>
        <w:rPr>
          <w:sz w:val="20"/>
        </w:rPr>
        <w:t>SE</w:t>
      </w:r>
      <w:r>
        <w:rPr>
          <w:spacing w:val="-4"/>
          <w:sz w:val="20"/>
        </w:rPr>
        <w:t> </w:t>
      </w:r>
      <w:r>
        <w:rPr>
          <w:sz w:val="20"/>
        </w:rPr>
        <w:t>plots</w:t>
      </w:r>
      <w:r>
        <w:rPr>
          <w:spacing w:val="-5"/>
          <w:sz w:val="20"/>
        </w:rPr>
        <w:t> </w:t>
      </w:r>
      <w:r>
        <w:rPr>
          <w:sz w:val="20"/>
        </w:rPr>
        <w:t>from</w:t>
      </w:r>
      <w:r>
        <w:rPr>
          <w:spacing w:val="1"/>
          <w:sz w:val="20"/>
        </w:rPr>
        <w:t> </w:t>
      </w:r>
      <w:hyperlink w:history="true" w:anchor="_bookmark15">
        <w:r>
          <w:rPr>
            <w:sz w:val="20"/>
          </w:rPr>
          <w:t>Figure</w:t>
        </w:r>
        <w:r>
          <w:rPr>
            <w:spacing w:val="-3"/>
            <w:sz w:val="20"/>
          </w:rPr>
          <w:t> </w:t>
        </w:r>
        <w:r>
          <w:rPr>
            <w:sz w:val="20"/>
          </w:rPr>
          <w:t>3.4.3.1-4</w:t>
        </w:r>
      </w:hyperlink>
      <w:r>
        <w:rPr>
          <w:spacing w:val="-5"/>
          <w:sz w:val="20"/>
        </w:rPr>
        <w:t> </w:t>
      </w:r>
      <w:r>
        <w:rPr>
          <w:sz w:val="20"/>
        </w:rPr>
        <w:t>shows</w:t>
      </w:r>
      <w:r>
        <w:rPr>
          <w:spacing w:val="-5"/>
          <w:sz w:val="20"/>
        </w:rPr>
        <w:t> </w:t>
      </w:r>
      <w:r>
        <w:rPr>
          <w:sz w:val="20"/>
        </w:rPr>
        <w:t>noticeable</w:t>
      </w:r>
      <w:r>
        <w:rPr>
          <w:spacing w:val="-5"/>
          <w:sz w:val="20"/>
        </w:rPr>
        <w:t> </w:t>
      </w:r>
      <w:r>
        <w:rPr>
          <w:sz w:val="20"/>
        </w:rPr>
        <w:t>SE</w:t>
      </w:r>
      <w:r>
        <w:rPr>
          <w:spacing w:val="-4"/>
          <w:sz w:val="20"/>
        </w:rPr>
        <w:t> </w:t>
      </w:r>
      <w:r>
        <w:rPr>
          <w:sz w:val="20"/>
        </w:rPr>
        <w:t>improvement</w:t>
      </w:r>
      <w:r>
        <w:rPr>
          <w:spacing w:val="-5"/>
          <w:sz w:val="20"/>
        </w:rPr>
        <w:t> </w:t>
      </w:r>
      <w:r>
        <w:rPr>
          <w:sz w:val="20"/>
        </w:rPr>
        <w:t>can</w:t>
      </w:r>
      <w:r>
        <w:rPr>
          <w:spacing w:val="-3"/>
          <w:sz w:val="20"/>
        </w:rPr>
        <w:t> </w:t>
      </w:r>
      <w:r>
        <w:rPr>
          <w:sz w:val="20"/>
        </w:rPr>
        <w:t>be</w:t>
      </w:r>
      <w:r>
        <w:rPr>
          <w:spacing w:val="-4"/>
          <w:sz w:val="20"/>
        </w:rPr>
        <w:t> </w:t>
      </w:r>
      <w:r>
        <w:rPr>
          <w:sz w:val="20"/>
        </w:rPr>
        <w:t>achieved</w:t>
      </w:r>
      <w:r>
        <w:rPr>
          <w:spacing w:val="-4"/>
          <w:sz w:val="20"/>
        </w:rPr>
        <w:t> </w:t>
      </w:r>
      <w:r>
        <w:rPr>
          <w:sz w:val="20"/>
        </w:rPr>
        <w:t>with</w:t>
      </w:r>
      <w:r>
        <w:rPr>
          <w:spacing w:val="-3"/>
          <w:sz w:val="20"/>
        </w:rPr>
        <w:t> </w:t>
      </w:r>
      <w:r>
        <w:rPr>
          <w:spacing w:val="-5"/>
          <w:sz w:val="20"/>
        </w:rPr>
        <w:t>the</w:t>
      </w:r>
    </w:p>
    <w:p>
      <w:pPr>
        <w:pStyle w:val="ListParagraph"/>
        <w:numPr>
          <w:ilvl w:val="0"/>
          <w:numId w:val="108"/>
        </w:numPr>
        <w:tabs>
          <w:tab w:pos="952" w:val="left" w:leader="none"/>
        </w:tabs>
        <w:spacing w:line="240" w:lineRule="auto" w:before="17" w:after="0"/>
        <w:ind w:left="952" w:right="0" w:hanging="676"/>
        <w:jc w:val="left"/>
        <w:rPr>
          <w:sz w:val="20"/>
        </w:rPr>
      </w:pPr>
      <w:r>
        <w:rPr>
          <w:sz w:val="20"/>
        </w:rPr>
        <w:t>system</w:t>
      </w:r>
      <w:r>
        <w:rPr>
          <w:spacing w:val="10"/>
          <w:sz w:val="20"/>
        </w:rPr>
        <w:t> </w:t>
      </w:r>
      <w:r>
        <w:rPr>
          <w:sz w:val="20"/>
        </w:rPr>
        <w:t>configurations</w:t>
      </w:r>
      <w:r>
        <w:rPr>
          <w:spacing w:val="10"/>
          <w:sz w:val="20"/>
        </w:rPr>
        <w:t> </w:t>
      </w:r>
      <w:r>
        <w:rPr>
          <w:sz w:val="20"/>
        </w:rPr>
        <w:t>indicated</w:t>
      </w:r>
      <w:r>
        <w:rPr>
          <w:spacing w:val="10"/>
          <w:sz w:val="20"/>
        </w:rPr>
        <w:t> </w:t>
      </w:r>
      <w:r>
        <w:rPr>
          <w:sz w:val="20"/>
        </w:rPr>
        <w:t>in</w:t>
      </w:r>
      <w:r>
        <w:rPr>
          <w:spacing w:val="15"/>
          <w:sz w:val="20"/>
        </w:rPr>
        <w:t> </w:t>
      </w:r>
      <w:hyperlink w:history="true" w:anchor="_bookmark14">
        <w:r>
          <w:rPr>
            <w:sz w:val="20"/>
          </w:rPr>
          <w:t>Table</w:t>
        </w:r>
        <w:r>
          <w:rPr>
            <w:spacing w:val="12"/>
            <w:sz w:val="20"/>
          </w:rPr>
          <w:t> </w:t>
        </w:r>
        <w:r>
          <w:rPr>
            <w:sz w:val="20"/>
          </w:rPr>
          <w:t>3.4.3.1-1.</w:t>
        </w:r>
      </w:hyperlink>
      <w:r>
        <w:rPr>
          <w:spacing w:val="10"/>
          <w:sz w:val="20"/>
        </w:rPr>
        <w:t> </w:t>
      </w:r>
      <w:r>
        <w:rPr>
          <w:sz w:val="20"/>
        </w:rPr>
        <w:t>For</w:t>
      </w:r>
      <w:r>
        <w:rPr>
          <w:spacing w:val="11"/>
          <w:sz w:val="20"/>
        </w:rPr>
        <w:t> </w:t>
      </w:r>
      <w:r>
        <w:rPr>
          <w:sz w:val="20"/>
        </w:rPr>
        <w:t>FR1</w:t>
      </w:r>
      <w:r>
        <w:rPr>
          <w:spacing w:val="11"/>
          <w:sz w:val="20"/>
        </w:rPr>
        <w:t> </w:t>
      </w:r>
      <w:r>
        <w:rPr>
          <w:sz w:val="20"/>
        </w:rPr>
        <w:t>max</w:t>
      </w:r>
      <w:r>
        <w:rPr>
          <w:spacing w:val="11"/>
          <w:sz w:val="20"/>
        </w:rPr>
        <w:t> </w:t>
      </w:r>
      <w:r>
        <w:rPr>
          <w:sz w:val="20"/>
        </w:rPr>
        <w:t>SE</w:t>
      </w:r>
      <w:r>
        <w:rPr>
          <w:spacing w:val="10"/>
          <w:sz w:val="20"/>
        </w:rPr>
        <w:t> </w:t>
      </w:r>
      <w:r>
        <w:rPr>
          <w:sz w:val="20"/>
        </w:rPr>
        <w:t>gain</w:t>
      </w:r>
      <w:r>
        <w:rPr>
          <w:spacing w:val="11"/>
          <w:sz w:val="20"/>
        </w:rPr>
        <w:t> </w:t>
      </w:r>
      <w:r>
        <w:rPr>
          <w:sz w:val="20"/>
        </w:rPr>
        <w:t>16.7%</w:t>
      </w:r>
      <w:r>
        <w:rPr>
          <w:spacing w:val="10"/>
          <w:sz w:val="20"/>
        </w:rPr>
        <w:t> </w:t>
      </w:r>
      <w:r>
        <w:rPr>
          <w:sz w:val="20"/>
        </w:rPr>
        <w:t>and</w:t>
      </w:r>
      <w:r>
        <w:rPr>
          <w:spacing w:val="11"/>
          <w:sz w:val="20"/>
        </w:rPr>
        <w:t> </w:t>
      </w:r>
      <w:r>
        <w:rPr>
          <w:sz w:val="20"/>
        </w:rPr>
        <w:t>for</w:t>
      </w:r>
      <w:r>
        <w:rPr>
          <w:spacing w:val="8"/>
          <w:sz w:val="20"/>
        </w:rPr>
        <w:t> </w:t>
      </w:r>
      <w:r>
        <w:rPr>
          <w:sz w:val="20"/>
        </w:rPr>
        <w:t>FR2</w:t>
      </w:r>
      <w:r>
        <w:rPr>
          <w:spacing w:val="11"/>
          <w:sz w:val="20"/>
        </w:rPr>
        <w:t> </w:t>
      </w:r>
      <w:r>
        <w:rPr>
          <w:sz w:val="20"/>
        </w:rPr>
        <w:t>max</w:t>
      </w:r>
      <w:r>
        <w:rPr>
          <w:spacing w:val="11"/>
          <w:sz w:val="20"/>
        </w:rPr>
        <w:t> </w:t>
      </w:r>
      <w:r>
        <w:rPr>
          <w:sz w:val="20"/>
        </w:rPr>
        <w:t>can</w:t>
      </w:r>
      <w:r>
        <w:rPr>
          <w:spacing w:val="11"/>
          <w:sz w:val="20"/>
        </w:rPr>
        <w:t> </w:t>
      </w:r>
      <w:r>
        <w:rPr>
          <w:sz w:val="20"/>
        </w:rPr>
        <w:t>be</w:t>
      </w:r>
      <w:r>
        <w:rPr>
          <w:spacing w:val="10"/>
          <w:sz w:val="20"/>
        </w:rPr>
        <w:t> </w:t>
      </w:r>
      <w:r>
        <w:rPr>
          <w:sz w:val="20"/>
        </w:rPr>
        <w:t>achieved</w:t>
      </w:r>
      <w:r>
        <w:rPr>
          <w:spacing w:val="11"/>
          <w:sz w:val="20"/>
        </w:rPr>
        <w:t> </w:t>
      </w:r>
      <w:r>
        <w:rPr>
          <w:spacing w:val="-5"/>
          <w:sz w:val="20"/>
        </w:rPr>
        <w:t>is</w:t>
      </w:r>
    </w:p>
    <w:p>
      <w:pPr>
        <w:pStyle w:val="ListParagraph"/>
        <w:numPr>
          <w:ilvl w:val="0"/>
          <w:numId w:val="108"/>
        </w:numPr>
        <w:tabs>
          <w:tab w:pos="952" w:val="left" w:leader="none"/>
        </w:tabs>
        <w:spacing w:line="240" w:lineRule="auto" w:before="20" w:after="0"/>
        <w:ind w:left="952" w:right="0" w:hanging="676"/>
        <w:jc w:val="left"/>
        <w:rPr>
          <w:sz w:val="20"/>
        </w:rPr>
      </w:pPr>
      <w:r>
        <w:rPr>
          <w:sz w:val="20"/>
        </w:rPr>
        <w:t>approximately</w:t>
      </w:r>
      <w:r>
        <w:rPr>
          <w:spacing w:val="21"/>
          <w:sz w:val="20"/>
        </w:rPr>
        <w:t> </w:t>
      </w:r>
      <w:r>
        <w:rPr>
          <w:sz w:val="20"/>
        </w:rPr>
        <w:t>27.3%</w:t>
      </w:r>
      <w:r>
        <w:rPr>
          <w:spacing w:val="19"/>
          <w:sz w:val="20"/>
        </w:rPr>
        <w:t> </w:t>
      </w:r>
      <w:r>
        <w:rPr>
          <w:sz w:val="20"/>
        </w:rPr>
        <w:t>assuming</w:t>
      </w:r>
      <w:r>
        <w:rPr>
          <w:spacing w:val="21"/>
          <w:sz w:val="20"/>
        </w:rPr>
        <w:t> </w:t>
      </w:r>
      <w:r>
        <w:rPr>
          <w:sz w:val="20"/>
        </w:rPr>
        <w:t>lowest</w:t>
      </w:r>
      <w:r>
        <w:rPr>
          <w:spacing w:val="20"/>
          <w:sz w:val="20"/>
        </w:rPr>
        <w:t> </w:t>
      </w:r>
      <w:r>
        <w:rPr>
          <w:sz w:val="20"/>
        </w:rPr>
        <w:t>DMRS</w:t>
      </w:r>
      <w:r>
        <w:rPr>
          <w:spacing w:val="19"/>
          <w:sz w:val="20"/>
        </w:rPr>
        <w:t> </w:t>
      </w:r>
      <w:r>
        <w:rPr>
          <w:sz w:val="20"/>
        </w:rPr>
        <w:t>configuration</w:t>
      </w:r>
      <w:r>
        <w:rPr>
          <w:spacing w:val="21"/>
          <w:sz w:val="20"/>
        </w:rPr>
        <w:t> </w:t>
      </w:r>
      <w:r>
        <w:rPr>
          <w:sz w:val="20"/>
        </w:rPr>
        <w:t>is</w:t>
      </w:r>
      <w:r>
        <w:rPr>
          <w:spacing w:val="18"/>
          <w:sz w:val="20"/>
        </w:rPr>
        <w:t> </w:t>
      </w:r>
      <w:r>
        <w:rPr>
          <w:sz w:val="20"/>
        </w:rPr>
        <w:t>used,</w:t>
      </w:r>
      <w:r>
        <w:rPr>
          <w:spacing w:val="18"/>
          <w:sz w:val="20"/>
        </w:rPr>
        <w:t> </w:t>
      </w:r>
      <w:r>
        <w:rPr>
          <w:sz w:val="20"/>
        </w:rPr>
        <w:t>resulting</w:t>
      </w:r>
      <w:r>
        <w:rPr>
          <w:spacing w:val="21"/>
          <w:sz w:val="20"/>
        </w:rPr>
        <w:t> </w:t>
      </w:r>
      <w:r>
        <w:rPr>
          <w:sz w:val="20"/>
        </w:rPr>
        <w:t>in</w:t>
      </w:r>
      <w:r>
        <w:rPr>
          <w:spacing w:val="26"/>
          <w:sz w:val="20"/>
        </w:rPr>
        <w:t> </w:t>
      </w:r>
      <w:r>
        <w:rPr>
          <w:sz w:val="20"/>
        </w:rPr>
        <w:t>resources</w:t>
      </w:r>
      <w:r>
        <w:rPr>
          <w:spacing w:val="20"/>
          <w:sz w:val="20"/>
        </w:rPr>
        <w:t> </w:t>
      </w:r>
      <w:r>
        <w:rPr>
          <w:sz w:val="20"/>
        </w:rPr>
        <w:t>saving</w:t>
      </w:r>
      <w:r>
        <w:rPr>
          <w:spacing w:val="20"/>
          <w:sz w:val="20"/>
        </w:rPr>
        <w:t> </w:t>
      </w:r>
      <w:r>
        <w:rPr>
          <w:sz w:val="20"/>
        </w:rPr>
        <w:t>ignoring</w:t>
      </w:r>
      <w:r>
        <w:rPr>
          <w:spacing w:val="21"/>
          <w:sz w:val="20"/>
        </w:rPr>
        <w:t> </w:t>
      </w:r>
      <w:r>
        <w:rPr>
          <w:spacing w:val="-2"/>
          <w:sz w:val="20"/>
        </w:rPr>
        <w:t>potential</w:t>
      </w:r>
    </w:p>
    <w:p>
      <w:pPr>
        <w:pStyle w:val="ListParagraph"/>
        <w:numPr>
          <w:ilvl w:val="0"/>
          <w:numId w:val="108"/>
        </w:numPr>
        <w:tabs>
          <w:tab w:pos="952" w:val="left" w:leader="none"/>
        </w:tabs>
        <w:spacing w:line="240" w:lineRule="auto" w:before="17" w:after="0"/>
        <w:ind w:left="952" w:right="0" w:hanging="676"/>
        <w:jc w:val="left"/>
        <w:rPr>
          <w:sz w:val="20"/>
        </w:rPr>
      </w:pPr>
      <w:r>
        <w:rPr>
          <w:sz w:val="20"/>
        </w:rPr>
        <w:t>performance</w:t>
      </w:r>
      <w:r>
        <w:rPr>
          <w:spacing w:val="-7"/>
          <w:sz w:val="20"/>
        </w:rPr>
        <w:t> </w:t>
      </w:r>
      <w:r>
        <w:rPr>
          <w:sz w:val="20"/>
        </w:rPr>
        <w:t>degradation</w:t>
      </w:r>
      <w:r>
        <w:rPr>
          <w:spacing w:val="-2"/>
          <w:sz w:val="20"/>
        </w:rPr>
        <w:t> </w:t>
      </w:r>
      <w:r>
        <w:rPr>
          <w:sz w:val="20"/>
        </w:rPr>
        <w:t>in</w:t>
      </w:r>
      <w:r>
        <w:rPr>
          <w:spacing w:val="-5"/>
          <w:sz w:val="20"/>
        </w:rPr>
        <w:t> </w:t>
      </w:r>
      <w:r>
        <w:rPr>
          <w:sz w:val="20"/>
        </w:rPr>
        <w:t>this</w:t>
      </w:r>
      <w:r>
        <w:rPr>
          <w:spacing w:val="-6"/>
          <w:sz w:val="20"/>
        </w:rPr>
        <w:t> </w:t>
      </w:r>
      <w:r>
        <w:rPr>
          <w:spacing w:val="-4"/>
          <w:sz w:val="20"/>
        </w:rPr>
        <w:t>gNB.</w:t>
      </w:r>
    </w:p>
    <w:p>
      <w:pPr>
        <w:pStyle w:val="ListParagraph"/>
        <w:numPr>
          <w:ilvl w:val="0"/>
          <w:numId w:val="108"/>
        </w:numPr>
        <w:tabs>
          <w:tab w:pos="952" w:val="left" w:leader="none"/>
        </w:tabs>
        <w:spacing w:line="240" w:lineRule="auto" w:before="197" w:after="0"/>
        <w:ind w:left="952" w:right="0" w:hanging="777"/>
        <w:jc w:val="left"/>
        <w:rPr>
          <w:sz w:val="20"/>
        </w:rPr>
      </w:pPr>
      <w:r>
        <w:rPr>
          <w:sz w:val="20"/>
        </w:rPr>
        <w:t>Directly</w:t>
      </w:r>
      <w:r>
        <w:rPr>
          <w:spacing w:val="1"/>
          <w:sz w:val="20"/>
        </w:rPr>
        <w:t> </w:t>
      </w:r>
      <w:r>
        <w:rPr>
          <w:sz w:val="20"/>
        </w:rPr>
        <w:t>configuring</w:t>
      </w:r>
      <w:r>
        <w:rPr>
          <w:spacing w:val="1"/>
          <w:sz w:val="20"/>
        </w:rPr>
        <w:t> </w:t>
      </w:r>
      <w:r>
        <w:rPr>
          <w:sz w:val="20"/>
        </w:rPr>
        <w:t>(without</w:t>
      </w:r>
      <w:r>
        <w:rPr>
          <w:spacing w:val="-2"/>
          <w:sz w:val="20"/>
        </w:rPr>
        <w:t> </w:t>
      </w:r>
      <w:r>
        <w:rPr>
          <w:sz w:val="20"/>
        </w:rPr>
        <w:t>considering</w:t>
      </w:r>
      <w:r>
        <w:rPr>
          <w:spacing w:val="3"/>
          <w:sz w:val="20"/>
        </w:rPr>
        <w:t> </w:t>
      </w:r>
      <w:r>
        <w:rPr>
          <w:sz w:val="20"/>
        </w:rPr>
        <w:t>the</w:t>
      </w:r>
      <w:r>
        <w:rPr>
          <w:spacing w:val="1"/>
          <w:sz w:val="20"/>
        </w:rPr>
        <w:t> </w:t>
      </w:r>
      <w:r>
        <w:rPr>
          <w:sz w:val="20"/>
        </w:rPr>
        <w:t>network</w:t>
      </w:r>
      <w:r>
        <w:rPr>
          <w:spacing w:val="3"/>
          <w:sz w:val="20"/>
        </w:rPr>
        <w:t> </w:t>
      </w:r>
      <w:r>
        <w:rPr>
          <w:sz w:val="20"/>
        </w:rPr>
        <w:t>usage</w:t>
      </w:r>
      <w:r>
        <w:rPr>
          <w:spacing w:val="1"/>
          <w:sz w:val="20"/>
        </w:rPr>
        <w:t> </w:t>
      </w:r>
      <w:r>
        <w:rPr>
          <w:sz w:val="20"/>
        </w:rPr>
        <w:t>pattern)</w:t>
      </w:r>
      <w:r>
        <w:rPr>
          <w:spacing w:val="2"/>
          <w:sz w:val="20"/>
        </w:rPr>
        <w:t> </w:t>
      </w:r>
      <w:r>
        <w:rPr>
          <w:sz w:val="20"/>
        </w:rPr>
        <w:t>the</w:t>
      </w:r>
      <w:r>
        <w:rPr>
          <w:spacing w:val="-1"/>
          <w:sz w:val="20"/>
        </w:rPr>
        <w:t> </w:t>
      </w:r>
      <w:r>
        <w:rPr>
          <w:sz w:val="20"/>
        </w:rPr>
        <w:t>lower</w:t>
      </w:r>
      <w:r>
        <w:rPr>
          <w:spacing w:val="3"/>
          <w:sz w:val="20"/>
        </w:rPr>
        <w:t> </w:t>
      </w:r>
      <w:r>
        <w:rPr>
          <w:sz w:val="20"/>
        </w:rPr>
        <w:t>configurations will</w:t>
      </w:r>
      <w:r>
        <w:rPr>
          <w:spacing w:val="1"/>
          <w:sz w:val="20"/>
        </w:rPr>
        <w:t> </w:t>
      </w:r>
      <w:r>
        <w:rPr>
          <w:sz w:val="20"/>
        </w:rPr>
        <w:t>degrade</w:t>
      </w:r>
      <w:r>
        <w:rPr>
          <w:spacing w:val="2"/>
          <w:sz w:val="20"/>
        </w:rPr>
        <w:t> </w:t>
      </w:r>
      <w:r>
        <w:rPr>
          <w:sz w:val="20"/>
        </w:rPr>
        <w:t>the</w:t>
      </w:r>
      <w:r>
        <w:rPr>
          <w:spacing w:val="-1"/>
          <w:sz w:val="20"/>
        </w:rPr>
        <w:t> </w:t>
      </w:r>
      <w:r>
        <w:rPr>
          <w:spacing w:val="-2"/>
          <w:sz w:val="20"/>
        </w:rPr>
        <w:t>channel</w:t>
      </w:r>
    </w:p>
    <w:p>
      <w:pPr>
        <w:pStyle w:val="ListParagraph"/>
        <w:numPr>
          <w:ilvl w:val="0"/>
          <w:numId w:val="108"/>
        </w:numPr>
        <w:tabs>
          <w:tab w:pos="952" w:val="left" w:leader="none"/>
        </w:tabs>
        <w:spacing w:line="240" w:lineRule="auto" w:before="20" w:after="0"/>
        <w:ind w:left="952" w:right="0" w:hanging="777"/>
        <w:jc w:val="left"/>
        <w:rPr>
          <w:sz w:val="20"/>
        </w:rPr>
      </w:pPr>
      <w:r>
        <w:rPr>
          <w:sz w:val="20"/>
        </w:rPr>
        <w:t>estimation</w:t>
      </w:r>
      <w:r>
        <w:rPr>
          <w:spacing w:val="23"/>
          <w:sz w:val="20"/>
        </w:rPr>
        <w:t> </w:t>
      </w:r>
      <w:r>
        <w:rPr>
          <w:sz w:val="20"/>
        </w:rPr>
        <w:t>performance</w:t>
      </w:r>
      <w:r>
        <w:rPr>
          <w:spacing w:val="21"/>
          <w:sz w:val="20"/>
        </w:rPr>
        <w:t> </w:t>
      </w:r>
      <w:r>
        <w:rPr>
          <w:sz w:val="20"/>
        </w:rPr>
        <w:t>and</w:t>
      </w:r>
      <w:r>
        <w:rPr>
          <w:spacing w:val="21"/>
          <w:sz w:val="20"/>
        </w:rPr>
        <w:t> </w:t>
      </w:r>
      <w:r>
        <w:rPr>
          <w:sz w:val="20"/>
        </w:rPr>
        <w:t>related</w:t>
      </w:r>
      <w:r>
        <w:rPr>
          <w:spacing w:val="23"/>
          <w:sz w:val="20"/>
        </w:rPr>
        <w:t> </w:t>
      </w:r>
      <w:r>
        <w:rPr>
          <w:sz w:val="20"/>
        </w:rPr>
        <w:t>other</w:t>
      </w:r>
      <w:r>
        <w:rPr>
          <w:spacing w:val="21"/>
          <w:sz w:val="20"/>
        </w:rPr>
        <w:t> </w:t>
      </w:r>
      <w:r>
        <w:rPr>
          <w:sz w:val="20"/>
        </w:rPr>
        <w:t>parameter</w:t>
      </w:r>
      <w:r>
        <w:rPr>
          <w:spacing w:val="22"/>
          <w:sz w:val="20"/>
        </w:rPr>
        <w:t> </w:t>
      </w:r>
      <w:r>
        <w:rPr>
          <w:sz w:val="20"/>
        </w:rPr>
        <w:t>estimations</w:t>
      </w:r>
      <w:r>
        <w:rPr>
          <w:spacing w:val="22"/>
          <w:sz w:val="20"/>
        </w:rPr>
        <w:t> </w:t>
      </w:r>
      <w:r>
        <w:rPr>
          <w:sz w:val="20"/>
        </w:rPr>
        <w:t>accuracies,</w:t>
      </w:r>
      <w:r>
        <w:rPr>
          <w:spacing w:val="22"/>
          <w:sz w:val="20"/>
        </w:rPr>
        <w:t> </w:t>
      </w:r>
      <w:r>
        <w:rPr>
          <w:sz w:val="20"/>
        </w:rPr>
        <w:t>impact</w:t>
      </w:r>
      <w:r>
        <w:rPr>
          <w:spacing w:val="22"/>
          <w:sz w:val="20"/>
        </w:rPr>
        <w:t> </w:t>
      </w:r>
      <w:r>
        <w:rPr>
          <w:sz w:val="20"/>
        </w:rPr>
        <w:t>achievable</w:t>
      </w:r>
      <w:r>
        <w:rPr>
          <w:spacing w:val="23"/>
          <w:sz w:val="20"/>
        </w:rPr>
        <w:t> </w:t>
      </w:r>
      <w:r>
        <w:rPr>
          <w:sz w:val="20"/>
        </w:rPr>
        <w:t>throughput</w:t>
      </w:r>
      <w:r>
        <w:rPr>
          <w:spacing w:val="20"/>
          <w:sz w:val="20"/>
        </w:rPr>
        <w:t> </w:t>
      </w:r>
      <w:r>
        <w:rPr>
          <w:sz w:val="20"/>
        </w:rPr>
        <w:t>for</w:t>
      </w:r>
      <w:r>
        <w:rPr>
          <w:spacing w:val="21"/>
          <w:sz w:val="20"/>
        </w:rPr>
        <w:t> </w:t>
      </w:r>
      <w:r>
        <w:rPr>
          <w:spacing w:val="-2"/>
          <w:sz w:val="20"/>
        </w:rPr>
        <w:t>higher</w:t>
      </w:r>
    </w:p>
    <w:p>
      <w:pPr>
        <w:pStyle w:val="ListParagraph"/>
        <w:numPr>
          <w:ilvl w:val="0"/>
          <w:numId w:val="108"/>
        </w:numPr>
        <w:tabs>
          <w:tab w:pos="952" w:val="left" w:leader="none"/>
        </w:tabs>
        <w:spacing w:line="240" w:lineRule="auto" w:before="18" w:after="0"/>
        <w:ind w:left="952" w:right="0" w:hanging="777"/>
        <w:jc w:val="left"/>
        <w:rPr>
          <w:sz w:val="20"/>
        </w:rPr>
      </w:pPr>
      <w:r>
        <w:rPr>
          <w:sz w:val="20"/>
        </w:rPr>
        <w:t>mobility</w:t>
      </w:r>
      <w:r>
        <w:rPr>
          <w:spacing w:val="6"/>
          <w:sz w:val="20"/>
        </w:rPr>
        <w:t> </w:t>
      </w:r>
      <w:r>
        <w:rPr>
          <w:sz w:val="20"/>
        </w:rPr>
        <w:t>scenarios.</w:t>
      </w:r>
      <w:r>
        <w:rPr>
          <w:spacing w:val="6"/>
          <w:sz w:val="20"/>
        </w:rPr>
        <w:t> </w:t>
      </w:r>
      <w:r>
        <w:rPr>
          <w:sz w:val="20"/>
        </w:rPr>
        <w:t>Thus,</w:t>
      </w:r>
      <w:r>
        <w:rPr>
          <w:spacing w:val="7"/>
          <w:sz w:val="20"/>
        </w:rPr>
        <w:t> </w:t>
      </w:r>
      <w:r>
        <w:rPr>
          <w:sz w:val="20"/>
        </w:rPr>
        <w:t>one</w:t>
      </w:r>
      <w:r>
        <w:rPr>
          <w:spacing w:val="3"/>
          <w:sz w:val="20"/>
        </w:rPr>
        <w:t> </w:t>
      </w:r>
      <w:r>
        <w:rPr>
          <w:sz w:val="20"/>
        </w:rPr>
        <w:t>of</w:t>
      </w:r>
      <w:r>
        <w:rPr>
          <w:spacing w:val="7"/>
          <w:sz w:val="20"/>
        </w:rPr>
        <w:t> </w:t>
      </w:r>
      <w:r>
        <w:rPr>
          <w:sz w:val="20"/>
        </w:rPr>
        <w:t>the</w:t>
      </w:r>
      <w:r>
        <w:rPr>
          <w:spacing w:val="6"/>
          <w:sz w:val="20"/>
        </w:rPr>
        <w:t> </w:t>
      </w:r>
      <w:r>
        <w:rPr>
          <w:sz w:val="20"/>
        </w:rPr>
        <w:t>important</w:t>
      </w:r>
      <w:r>
        <w:rPr>
          <w:spacing w:val="5"/>
          <w:sz w:val="20"/>
        </w:rPr>
        <w:t> </w:t>
      </w:r>
      <w:r>
        <w:rPr>
          <w:sz w:val="20"/>
        </w:rPr>
        <w:t>jobs</w:t>
      </w:r>
      <w:r>
        <w:rPr>
          <w:spacing w:val="6"/>
          <w:sz w:val="20"/>
        </w:rPr>
        <w:t> </w:t>
      </w:r>
      <w:r>
        <w:rPr>
          <w:sz w:val="20"/>
        </w:rPr>
        <w:t>of</w:t>
      </w:r>
      <w:r>
        <w:rPr>
          <w:spacing w:val="6"/>
          <w:sz w:val="20"/>
        </w:rPr>
        <w:t> </w:t>
      </w:r>
      <w:r>
        <w:rPr>
          <w:sz w:val="20"/>
        </w:rPr>
        <w:t>the</w:t>
      </w:r>
      <w:r>
        <w:rPr>
          <w:spacing w:val="6"/>
          <w:sz w:val="20"/>
        </w:rPr>
        <w:t> </w:t>
      </w:r>
      <w:r>
        <w:rPr>
          <w:sz w:val="20"/>
        </w:rPr>
        <w:t>AI/ML</w:t>
      </w:r>
      <w:r>
        <w:rPr>
          <w:spacing w:val="7"/>
          <w:sz w:val="20"/>
        </w:rPr>
        <w:t> </w:t>
      </w:r>
      <w:r>
        <w:rPr>
          <w:sz w:val="20"/>
        </w:rPr>
        <w:t>engine</w:t>
      </w:r>
      <w:r>
        <w:rPr>
          <w:spacing w:val="6"/>
          <w:sz w:val="20"/>
        </w:rPr>
        <w:t> </w:t>
      </w:r>
      <w:r>
        <w:rPr>
          <w:sz w:val="20"/>
        </w:rPr>
        <w:t>is</w:t>
      </w:r>
      <w:r>
        <w:rPr>
          <w:spacing w:val="5"/>
          <w:sz w:val="20"/>
        </w:rPr>
        <w:t> </w:t>
      </w:r>
      <w:r>
        <w:rPr>
          <w:sz w:val="20"/>
        </w:rPr>
        <w:t>to</w:t>
      </w:r>
      <w:r>
        <w:rPr>
          <w:spacing w:val="6"/>
          <w:sz w:val="20"/>
        </w:rPr>
        <w:t> </w:t>
      </w:r>
      <w:r>
        <w:rPr>
          <w:sz w:val="20"/>
        </w:rPr>
        <w:t>take</w:t>
      </w:r>
      <w:r>
        <w:rPr>
          <w:spacing w:val="6"/>
          <w:sz w:val="20"/>
        </w:rPr>
        <w:t> </w:t>
      </w:r>
      <w:r>
        <w:rPr>
          <w:sz w:val="20"/>
        </w:rPr>
        <w:t>Operator's</w:t>
      </w:r>
      <w:r>
        <w:rPr>
          <w:spacing w:val="6"/>
          <w:sz w:val="20"/>
        </w:rPr>
        <w:t> </w:t>
      </w:r>
      <w:r>
        <w:rPr>
          <w:sz w:val="20"/>
        </w:rPr>
        <w:t>defined</w:t>
      </w:r>
      <w:r>
        <w:rPr>
          <w:spacing w:val="7"/>
          <w:sz w:val="20"/>
        </w:rPr>
        <w:t> </w:t>
      </w:r>
      <w:r>
        <w:rPr>
          <w:sz w:val="20"/>
        </w:rPr>
        <w:t>KPIs</w:t>
      </w:r>
      <w:r>
        <w:rPr>
          <w:spacing w:val="6"/>
          <w:sz w:val="20"/>
        </w:rPr>
        <w:t> </w:t>
      </w:r>
      <w:r>
        <w:rPr>
          <w:spacing w:val="-2"/>
          <w:sz w:val="20"/>
        </w:rPr>
        <w:t>(parameter</w:t>
      </w:r>
    </w:p>
    <w:p>
      <w:pPr>
        <w:pStyle w:val="ListParagraph"/>
        <w:numPr>
          <w:ilvl w:val="0"/>
          <w:numId w:val="108"/>
        </w:numPr>
        <w:tabs>
          <w:tab w:pos="952" w:val="left" w:leader="none"/>
        </w:tabs>
        <w:spacing w:line="240" w:lineRule="auto" w:before="19" w:after="0"/>
        <w:ind w:left="952" w:right="0" w:hanging="777"/>
        <w:jc w:val="left"/>
        <w:rPr>
          <w:sz w:val="20"/>
        </w:rPr>
      </w:pPr>
      <w:r>
        <w:rPr>
          <w:sz w:val="20"/>
        </w:rPr>
        <w:t>estimation</w:t>
      </w:r>
      <w:r>
        <w:rPr>
          <w:spacing w:val="2"/>
          <w:sz w:val="20"/>
        </w:rPr>
        <w:t> </w:t>
      </w:r>
      <w:r>
        <w:rPr>
          <w:sz w:val="20"/>
        </w:rPr>
        <w:t>accuracy</w:t>
      </w:r>
      <w:r>
        <w:rPr>
          <w:spacing w:val="2"/>
          <w:sz w:val="20"/>
        </w:rPr>
        <w:t> </w:t>
      </w:r>
      <w:r>
        <w:rPr>
          <w:sz w:val="20"/>
        </w:rPr>
        <w:t>targets,</w:t>
      </w:r>
      <w:r>
        <w:rPr>
          <w:spacing w:val="2"/>
          <w:sz w:val="20"/>
        </w:rPr>
        <w:t> </w:t>
      </w:r>
      <w:r>
        <w:rPr>
          <w:sz w:val="20"/>
        </w:rPr>
        <w:t>mobility</w:t>
      </w:r>
      <w:r>
        <w:rPr>
          <w:spacing w:val="2"/>
          <w:sz w:val="20"/>
        </w:rPr>
        <w:t> </w:t>
      </w:r>
      <w:r>
        <w:rPr>
          <w:sz w:val="20"/>
        </w:rPr>
        <w:t>support</w:t>
      </w:r>
      <w:r>
        <w:rPr>
          <w:spacing w:val="2"/>
          <w:sz w:val="20"/>
        </w:rPr>
        <w:t> </w:t>
      </w:r>
      <w:r>
        <w:rPr>
          <w:sz w:val="20"/>
        </w:rPr>
        <w:t>etc.</w:t>
      </w:r>
      <w:r>
        <w:rPr>
          <w:spacing w:val="2"/>
          <w:sz w:val="20"/>
        </w:rPr>
        <w:t> </w:t>
      </w:r>
      <w:r>
        <w:rPr>
          <w:sz w:val="20"/>
        </w:rPr>
        <w:t>which</w:t>
      </w:r>
      <w:r>
        <w:rPr>
          <w:spacing w:val="2"/>
          <w:sz w:val="20"/>
        </w:rPr>
        <w:t> </w:t>
      </w:r>
      <w:r>
        <w:rPr>
          <w:sz w:val="20"/>
        </w:rPr>
        <w:t>are usage</w:t>
      </w:r>
      <w:r>
        <w:rPr>
          <w:spacing w:val="1"/>
          <w:sz w:val="20"/>
        </w:rPr>
        <w:t> </w:t>
      </w:r>
      <w:r>
        <w:rPr>
          <w:sz w:val="20"/>
        </w:rPr>
        <w:t>dependent</w:t>
      </w:r>
      <w:r>
        <w:rPr>
          <w:spacing w:val="2"/>
          <w:sz w:val="20"/>
        </w:rPr>
        <w:t> </w:t>
      </w:r>
      <w:r>
        <w:rPr>
          <w:sz w:val="20"/>
        </w:rPr>
        <w:t>parameters), constrain</w:t>
      </w:r>
      <w:r>
        <w:rPr>
          <w:spacing w:val="2"/>
          <w:sz w:val="20"/>
        </w:rPr>
        <w:t> </w:t>
      </w:r>
      <w:r>
        <w:rPr>
          <w:sz w:val="20"/>
        </w:rPr>
        <w:t>the</w:t>
      </w:r>
      <w:r>
        <w:rPr>
          <w:spacing w:val="1"/>
          <w:sz w:val="20"/>
        </w:rPr>
        <w:t> </w:t>
      </w:r>
      <w:r>
        <w:rPr>
          <w:sz w:val="20"/>
        </w:rPr>
        <w:t>optimization</w:t>
      </w:r>
      <w:r>
        <w:rPr>
          <w:spacing w:val="3"/>
          <w:sz w:val="20"/>
        </w:rPr>
        <w:t> </w:t>
      </w:r>
      <w:r>
        <w:rPr>
          <w:spacing w:val="-5"/>
          <w:sz w:val="20"/>
        </w:rPr>
        <w:t>to</w:t>
      </w:r>
    </w:p>
    <w:p>
      <w:pPr>
        <w:pStyle w:val="ListParagraph"/>
        <w:numPr>
          <w:ilvl w:val="0"/>
          <w:numId w:val="108"/>
        </w:numPr>
        <w:tabs>
          <w:tab w:pos="952" w:val="left" w:leader="none"/>
        </w:tabs>
        <w:spacing w:line="446" w:lineRule="auto" w:before="17" w:after="0"/>
        <w:ind w:left="175" w:right="5637" w:firstLine="0"/>
        <w:jc w:val="left"/>
        <w:rPr>
          <w:sz w:val="20"/>
        </w:rPr>
      </w:pPr>
      <w:r>
        <w:rPr>
          <w:sz w:val="20"/>
        </w:rPr>
        <w:t>target</w:t>
      </w:r>
      <w:r>
        <w:rPr>
          <w:spacing w:val="-5"/>
          <w:sz w:val="20"/>
        </w:rPr>
        <w:t> </w:t>
      </w:r>
      <w:r>
        <w:rPr>
          <w:sz w:val="20"/>
        </w:rPr>
        <w:t>KPIs</w:t>
      </w:r>
      <w:r>
        <w:rPr>
          <w:spacing w:val="-6"/>
          <w:sz w:val="20"/>
        </w:rPr>
        <w:t> </w:t>
      </w:r>
      <w:r>
        <w:rPr>
          <w:sz w:val="20"/>
        </w:rPr>
        <w:t>from</w:t>
      </w:r>
      <w:r>
        <w:rPr>
          <w:spacing w:val="-4"/>
          <w:sz w:val="20"/>
        </w:rPr>
        <w:t> </w:t>
      </w:r>
      <w:r>
        <w:rPr>
          <w:sz w:val="20"/>
        </w:rPr>
        <w:t>operator</w:t>
      </w:r>
      <w:r>
        <w:rPr>
          <w:spacing w:val="-7"/>
          <w:sz w:val="20"/>
        </w:rPr>
        <w:t> </w:t>
      </w:r>
      <w:r>
        <w:rPr>
          <w:sz w:val="20"/>
        </w:rPr>
        <w:t>and</w:t>
      </w:r>
      <w:r>
        <w:rPr>
          <w:spacing w:val="-6"/>
          <w:sz w:val="20"/>
        </w:rPr>
        <w:t> </w:t>
      </w:r>
      <w:r>
        <w:rPr>
          <w:sz w:val="20"/>
        </w:rPr>
        <w:t>infer</w:t>
      </w:r>
      <w:r>
        <w:rPr>
          <w:spacing w:val="-5"/>
          <w:sz w:val="20"/>
        </w:rPr>
        <w:t> </w:t>
      </w:r>
      <w:r>
        <w:rPr>
          <w:sz w:val="20"/>
        </w:rPr>
        <w:t>suitable</w:t>
      </w:r>
      <w:r>
        <w:rPr>
          <w:spacing w:val="-5"/>
          <w:sz w:val="20"/>
        </w:rPr>
        <w:t> </w:t>
      </w:r>
      <w:r>
        <w:rPr>
          <w:sz w:val="20"/>
        </w:rPr>
        <w:t>configurations. </w:t>
      </w:r>
      <w:r>
        <w:rPr>
          <w:spacing w:val="-6"/>
          <w:sz w:val="20"/>
        </w:rPr>
        <w:t>15</w:t>
      </w:r>
    </w:p>
    <w:p>
      <w:pPr>
        <w:spacing w:after="0" w:line="446" w:lineRule="auto"/>
        <w:jc w:val="left"/>
        <w:rPr>
          <w:sz w:val="20"/>
        </w:rPr>
        <w:sectPr>
          <w:pgSz w:w="11910" w:h="16850"/>
          <w:pgMar w:header="867" w:footer="853" w:top="1520" w:bottom="1040" w:left="180" w:right="380"/>
        </w:sectPr>
      </w:pPr>
    </w:p>
    <w:p>
      <w:pPr>
        <w:pStyle w:val="Heading5"/>
        <w:numPr>
          <w:ilvl w:val="1"/>
          <w:numId w:val="108"/>
        </w:numPr>
        <w:tabs>
          <w:tab w:pos="1373" w:val="left" w:leader="none"/>
          <w:tab w:pos="1793" w:val="left" w:leader="none"/>
        </w:tabs>
        <w:spacing w:line="240" w:lineRule="auto" w:before="227" w:after="0"/>
        <w:ind w:left="1373" w:right="0" w:hanging="1097"/>
        <w:jc w:val="left"/>
      </w:pPr>
      <w:r>
        <w:rPr>
          <w:b w:val="0"/>
          <w:spacing w:val="-5"/>
        </w:rPr>
        <w:t>b)</w:t>
      </w:r>
      <w:r>
        <w:rPr>
          <w:b w:val="0"/>
        </w:rPr>
        <w:tab/>
      </w:r>
      <w:r>
        <w:rPr/>
        <w:t>CSI-RS</w:t>
      </w:r>
      <w:r>
        <w:rPr>
          <w:spacing w:val="-9"/>
        </w:rPr>
        <w:t> </w:t>
      </w:r>
      <w:r>
        <w:rPr/>
        <w:t>Configuration</w:t>
      </w:r>
      <w:r>
        <w:rPr>
          <w:spacing w:val="-8"/>
        </w:rPr>
        <w:t> </w:t>
      </w:r>
      <w:r>
        <w:rPr/>
        <w:t>Optimization:</w:t>
      </w:r>
      <w:r>
        <w:rPr>
          <w:spacing w:val="-8"/>
        </w:rPr>
        <w:t> </w:t>
      </w:r>
      <w:r>
        <w:rPr/>
        <w:t>Example</w:t>
      </w:r>
      <w:r>
        <w:rPr>
          <w:spacing w:val="-10"/>
        </w:rPr>
        <w:t> </w:t>
      </w:r>
      <w:r>
        <w:rPr/>
        <w:t>System</w:t>
      </w:r>
      <w:r>
        <w:rPr>
          <w:spacing w:val="-11"/>
        </w:rPr>
        <w:t> </w:t>
      </w:r>
      <w:r>
        <w:rPr>
          <w:spacing w:val="-2"/>
        </w:rPr>
        <w:t>Configuration</w:t>
      </w:r>
    </w:p>
    <w:p>
      <w:pPr>
        <w:pStyle w:val="BodyText"/>
        <w:spacing w:before="10"/>
        <w:ind w:left="0"/>
        <w:rPr>
          <w:rFonts w:ascii="Calibri"/>
          <w:b/>
          <w:sz w:val="14"/>
        </w:rPr>
      </w:pPr>
    </w:p>
    <w:tbl>
      <w:tblPr>
        <w:tblW w:w="0" w:type="auto"/>
        <w:jc w:val="left"/>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6"/>
        <w:gridCol w:w="2973"/>
        <w:gridCol w:w="3870"/>
      </w:tblGrid>
      <w:tr>
        <w:trPr>
          <w:trHeight w:val="429" w:hRule="atLeast"/>
        </w:trPr>
        <w:tc>
          <w:tcPr>
            <w:tcW w:w="2876" w:type="dxa"/>
          </w:tcPr>
          <w:p>
            <w:pPr>
              <w:pStyle w:val="TableParagraph"/>
              <w:ind w:left="0"/>
              <w:rPr>
                <w:sz w:val="18"/>
              </w:rPr>
            </w:pPr>
          </w:p>
        </w:tc>
        <w:tc>
          <w:tcPr>
            <w:tcW w:w="2973" w:type="dxa"/>
          </w:tcPr>
          <w:p>
            <w:pPr>
              <w:pStyle w:val="TableParagraph"/>
              <w:spacing w:before="2"/>
              <w:ind w:left="108"/>
              <w:rPr>
                <w:b/>
                <w:sz w:val="20"/>
              </w:rPr>
            </w:pPr>
            <w:r>
              <w:rPr>
                <w:b/>
                <w:sz w:val="20"/>
                <w:u w:val="single"/>
              </w:rPr>
              <w:t>NR</w:t>
            </w:r>
            <w:r>
              <w:rPr>
                <w:b/>
                <w:spacing w:val="-3"/>
                <w:sz w:val="20"/>
                <w:u w:val="single"/>
              </w:rPr>
              <w:t> </w:t>
            </w:r>
            <w:r>
              <w:rPr>
                <w:b/>
                <w:spacing w:val="-5"/>
                <w:sz w:val="20"/>
                <w:u w:val="single"/>
              </w:rPr>
              <w:t>FR1</w:t>
            </w:r>
          </w:p>
        </w:tc>
        <w:tc>
          <w:tcPr>
            <w:tcW w:w="3870" w:type="dxa"/>
          </w:tcPr>
          <w:p>
            <w:pPr>
              <w:pStyle w:val="TableParagraph"/>
              <w:spacing w:before="2"/>
              <w:ind w:left="104"/>
              <w:rPr>
                <w:b/>
                <w:sz w:val="20"/>
              </w:rPr>
            </w:pPr>
            <w:r>
              <w:rPr>
                <w:b/>
                <w:sz w:val="20"/>
                <w:u w:val="single"/>
              </w:rPr>
              <w:t>NR</w:t>
            </w:r>
            <w:r>
              <w:rPr>
                <w:b/>
                <w:spacing w:val="-3"/>
                <w:sz w:val="20"/>
                <w:u w:val="single"/>
              </w:rPr>
              <w:t> </w:t>
            </w:r>
            <w:r>
              <w:rPr>
                <w:b/>
                <w:spacing w:val="-5"/>
                <w:sz w:val="20"/>
                <w:u w:val="single"/>
              </w:rPr>
              <w:t>FR2</w:t>
            </w:r>
          </w:p>
        </w:tc>
      </w:tr>
      <w:tr>
        <w:trPr>
          <w:trHeight w:val="429" w:hRule="atLeast"/>
        </w:trPr>
        <w:tc>
          <w:tcPr>
            <w:tcW w:w="2876" w:type="dxa"/>
          </w:tcPr>
          <w:p>
            <w:pPr>
              <w:pStyle w:val="TableParagraph"/>
              <w:rPr>
                <w:sz w:val="20"/>
              </w:rPr>
            </w:pPr>
            <w:r>
              <w:rPr>
                <w:sz w:val="20"/>
              </w:rPr>
              <w:t>BW</w:t>
            </w:r>
            <w:r>
              <w:rPr>
                <w:spacing w:val="-4"/>
                <w:sz w:val="20"/>
              </w:rPr>
              <w:t> </w:t>
            </w:r>
            <w:r>
              <w:rPr>
                <w:sz w:val="20"/>
              </w:rPr>
              <w:t>&amp;</w:t>
            </w:r>
            <w:r>
              <w:rPr>
                <w:spacing w:val="-2"/>
                <w:sz w:val="20"/>
              </w:rPr>
              <w:t> </w:t>
            </w:r>
            <w:r>
              <w:rPr>
                <w:spacing w:val="-5"/>
                <w:sz w:val="20"/>
              </w:rPr>
              <w:t>SCS</w:t>
            </w:r>
          </w:p>
        </w:tc>
        <w:tc>
          <w:tcPr>
            <w:tcW w:w="2973" w:type="dxa"/>
          </w:tcPr>
          <w:p>
            <w:pPr>
              <w:pStyle w:val="TableParagraph"/>
              <w:ind w:left="108"/>
              <w:rPr>
                <w:sz w:val="20"/>
              </w:rPr>
            </w:pPr>
            <w:r>
              <w:rPr>
                <w:sz w:val="20"/>
              </w:rPr>
              <w:t>90MHz,</w:t>
            </w:r>
            <w:r>
              <w:rPr>
                <w:spacing w:val="-4"/>
                <w:sz w:val="20"/>
              </w:rPr>
              <w:t> </w:t>
            </w:r>
            <w:r>
              <w:rPr>
                <w:spacing w:val="-2"/>
                <w:sz w:val="20"/>
              </w:rPr>
              <w:t>30KHz</w:t>
            </w:r>
          </w:p>
        </w:tc>
        <w:tc>
          <w:tcPr>
            <w:tcW w:w="3870" w:type="dxa"/>
          </w:tcPr>
          <w:p>
            <w:pPr>
              <w:pStyle w:val="TableParagraph"/>
              <w:ind w:left="104"/>
              <w:rPr>
                <w:sz w:val="20"/>
              </w:rPr>
            </w:pPr>
            <w:r>
              <w:rPr>
                <w:sz w:val="20"/>
              </w:rPr>
              <w:t>BW</w:t>
            </w:r>
            <w:r>
              <w:rPr>
                <w:spacing w:val="-5"/>
                <w:sz w:val="20"/>
              </w:rPr>
              <w:t> </w:t>
            </w:r>
            <w:r>
              <w:rPr>
                <w:sz w:val="20"/>
              </w:rPr>
              <w:t>=</w:t>
            </w:r>
            <w:r>
              <w:rPr>
                <w:spacing w:val="-3"/>
                <w:sz w:val="20"/>
              </w:rPr>
              <w:t> </w:t>
            </w:r>
            <w:r>
              <w:rPr>
                <w:sz w:val="20"/>
              </w:rPr>
              <w:t>100MHz,</w:t>
            </w:r>
            <w:r>
              <w:rPr>
                <w:spacing w:val="-3"/>
                <w:sz w:val="20"/>
              </w:rPr>
              <w:t> </w:t>
            </w:r>
            <w:r>
              <w:rPr>
                <w:sz w:val="20"/>
              </w:rPr>
              <w:t>SCS</w:t>
            </w:r>
            <w:r>
              <w:rPr>
                <w:spacing w:val="-4"/>
                <w:sz w:val="20"/>
              </w:rPr>
              <w:t> </w:t>
            </w:r>
            <w:r>
              <w:rPr>
                <w:sz w:val="20"/>
              </w:rPr>
              <w:t>=</w:t>
            </w:r>
            <w:r>
              <w:rPr>
                <w:spacing w:val="-3"/>
                <w:sz w:val="20"/>
              </w:rPr>
              <w:t> </w:t>
            </w:r>
            <w:r>
              <w:rPr>
                <w:spacing w:val="-2"/>
                <w:sz w:val="20"/>
              </w:rPr>
              <w:t>120KHz</w:t>
            </w:r>
          </w:p>
        </w:tc>
      </w:tr>
      <w:tr>
        <w:trPr>
          <w:trHeight w:val="426" w:hRule="atLeast"/>
        </w:trPr>
        <w:tc>
          <w:tcPr>
            <w:tcW w:w="2876" w:type="dxa"/>
          </w:tcPr>
          <w:p>
            <w:pPr>
              <w:pStyle w:val="TableParagraph"/>
              <w:rPr>
                <w:sz w:val="20"/>
              </w:rPr>
            </w:pPr>
            <w:r>
              <w:rPr>
                <w:sz w:val="20"/>
              </w:rPr>
              <w:t>Maximum</w:t>
            </w:r>
            <w:r>
              <w:rPr>
                <w:spacing w:val="-6"/>
                <w:sz w:val="20"/>
              </w:rPr>
              <w:t> </w:t>
            </w:r>
            <w:r>
              <w:rPr>
                <w:sz w:val="20"/>
              </w:rPr>
              <w:t>PRB</w:t>
            </w:r>
            <w:r>
              <w:rPr>
                <w:spacing w:val="-5"/>
                <w:sz w:val="20"/>
              </w:rPr>
              <w:t> </w:t>
            </w:r>
            <w:r>
              <w:rPr>
                <w:spacing w:val="-2"/>
                <w:sz w:val="20"/>
              </w:rPr>
              <w:t>Number</w:t>
            </w:r>
          </w:p>
        </w:tc>
        <w:tc>
          <w:tcPr>
            <w:tcW w:w="2973" w:type="dxa"/>
          </w:tcPr>
          <w:p>
            <w:pPr>
              <w:pStyle w:val="TableParagraph"/>
              <w:ind w:left="108"/>
              <w:rPr>
                <w:sz w:val="20"/>
              </w:rPr>
            </w:pPr>
            <w:r>
              <w:rPr>
                <w:spacing w:val="-5"/>
                <w:sz w:val="20"/>
              </w:rPr>
              <w:t>245</w:t>
            </w:r>
          </w:p>
        </w:tc>
        <w:tc>
          <w:tcPr>
            <w:tcW w:w="3870" w:type="dxa"/>
          </w:tcPr>
          <w:p>
            <w:pPr>
              <w:pStyle w:val="TableParagraph"/>
              <w:ind w:left="104"/>
              <w:rPr>
                <w:sz w:val="20"/>
              </w:rPr>
            </w:pPr>
            <w:r>
              <w:rPr>
                <w:spacing w:val="-5"/>
                <w:sz w:val="20"/>
              </w:rPr>
              <w:t>66</w:t>
            </w:r>
          </w:p>
        </w:tc>
      </w:tr>
      <w:tr>
        <w:trPr>
          <w:trHeight w:val="429" w:hRule="atLeast"/>
        </w:trPr>
        <w:tc>
          <w:tcPr>
            <w:tcW w:w="2876" w:type="dxa"/>
          </w:tcPr>
          <w:p>
            <w:pPr>
              <w:pStyle w:val="TableParagraph"/>
              <w:rPr>
                <w:sz w:val="20"/>
              </w:rPr>
            </w:pPr>
            <w:r>
              <w:rPr>
                <w:sz w:val="20"/>
              </w:rPr>
              <w:t>Maximum</w:t>
            </w:r>
            <w:r>
              <w:rPr>
                <w:spacing w:val="-7"/>
                <w:sz w:val="20"/>
              </w:rPr>
              <w:t> </w:t>
            </w:r>
            <w:r>
              <w:rPr>
                <w:sz w:val="20"/>
              </w:rPr>
              <w:t>Modulation</w:t>
            </w:r>
            <w:r>
              <w:rPr>
                <w:spacing w:val="-7"/>
                <w:sz w:val="20"/>
              </w:rPr>
              <w:t> </w:t>
            </w:r>
            <w:r>
              <w:rPr>
                <w:spacing w:val="-4"/>
                <w:sz w:val="20"/>
              </w:rPr>
              <w:t>Order</w:t>
            </w:r>
          </w:p>
        </w:tc>
        <w:tc>
          <w:tcPr>
            <w:tcW w:w="2973" w:type="dxa"/>
          </w:tcPr>
          <w:p>
            <w:pPr>
              <w:pStyle w:val="TableParagraph"/>
              <w:ind w:left="108"/>
              <w:rPr>
                <w:sz w:val="20"/>
              </w:rPr>
            </w:pPr>
            <w:r>
              <w:rPr>
                <w:spacing w:val="-10"/>
                <w:sz w:val="20"/>
              </w:rPr>
              <w:t>8</w:t>
            </w:r>
          </w:p>
        </w:tc>
        <w:tc>
          <w:tcPr>
            <w:tcW w:w="3870" w:type="dxa"/>
          </w:tcPr>
          <w:p>
            <w:pPr>
              <w:pStyle w:val="TableParagraph"/>
              <w:ind w:left="104"/>
              <w:rPr>
                <w:sz w:val="20"/>
              </w:rPr>
            </w:pPr>
            <w:r>
              <w:rPr>
                <w:spacing w:val="-10"/>
                <w:sz w:val="20"/>
              </w:rPr>
              <w:t>8</w:t>
            </w:r>
          </w:p>
        </w:tc>
      </w:tr>
      <w:tr>
        <w:trPr>
          <w:trHeight w:val="426" w:hRule="atLeast"/>
        </w:trPr>
        <w:tc>
          <w:tcPr>
            <w:tcW w:w="2876" w:type="dxa"/>
          </w:tcPr>
          <w:p>
            <w:pPr>
              <w:pStyle w:val="TableParagraph"/>
              <w:rPr>
                <w:sz w:val="20"/>
              </w:rPr>
            </w:pPr>
            <w:r>
              <w:rPr>
                <w:sz w:val="20"/>
              </w:rPr>
              <w:t>SS</w:t>
            </w:r>
            <w:r>
              <w:rPr>
                <w:spacing w:val="-5"/>
                <w:sz w:val="20"/>
              </w:rPr>
              <w:t> </w:t>
            </w:r>
            <w:r>
              <w:rPr>
                <w:sz w:val="20"/>
              </w:rPr>
              <w:t>Block</w:t>
            </w:r>
            <w:r>
              <w:rPr>
                <w:spacing w:val="-2"/>
                <w:sz w:val="20"/>
              </w:rPr>
              <w:t> </w:t>
            </w:r>
            <w:r>
              <w:rPr>
                <w:sz w:val="20"/>
              </w:rPr>
              <w:t>number</w:t>
            </w:r>
            <w:r>
              <w:rPr>
                <w:spacing w:val="-3"/>
                <w:sz w:val="20"/>
              </w:rPr>
              <w:t> </w:t>
            </w:r>
            <w:r>
              <w:rPr>
                <w:sz w:val="20"/>
              </w:rPr>
              <w:t>per</w:t>
            </w:r>
            <w:r>
              <w:rPr>
                <w:spacing w:val="-3"/>
                <w:sz w:val="20"/>
              </w:rPr>
              <w:t> </w:t>
            </w:r>
            <w:r>
              <w:rPr>
                <w:sz w:val="20"/>
              </w:rPr>
              <w:t>SS</w:t>
            </w:r>
            <w:r>
              <w:rPr>
                <w:spacing w:val="-4"/>
                <w:sz w:val="20"/>
              </w:rPr>
              <w:t> Burst</w:t>
            </w:r>
          </w:p>
        </w:tc>
        <w:tc>
          <w:tcPr>
            <w:tcW w:w="2973" w:type="dxa"/>
          </w:tcPr>
          <w:p>
            <w:pPr>
              <w:pStyle w:val="TableParagraph"/>
              <w:ind w:left="108"/>
              <w:rPr>
                <w:sz w:val="20"/>
              </w:rPr>
            </w:pPr>
            <w:r>
              <w:rPr>
                <w:spacing w:val="-10"/>
                <w:sz w:val="20"/>
              </w:rPr>
              <w:t>8</w:t>
            </w:r>
          </w:p>
        </w:tc>
        <w:tc>
          <w:tcPr>
            <w:tcW w:w="3870" w:type="dxa"/>
          </w:tcPr>
          <w:p>
            <w:pPr>
              <w:pStyle w:val="TableParagraph"/>
              <w:ind w:left="104"/>
              <w:rPr>
                <w:sz w:val="20"/>
              </w:rPr>
            </w:pPr>
            <w:r>
              <w:rPr>
                <w:spacing w:val="-10"/>
                <w:sz w:val="20"/>
              </w:rPr>
              <w:t>8</w:t>
            </w:r>
          </w:p>
        </w:tc>
      </w:tr>
      <w:tr>
        <w:trPr>
          <w:trHeight w:val="429" w:hRule="atLeast"/>
        </w:trPr>
        <w:tc>
          <w:tcPr>
            <w:tcW w:w="2876" w:type="dxa"/>
          </w:tcPr>
          <w:p>
            <w:pPr>
              <w:pStyle w:val="TableParagraph"/>
              <w:rPr>
                <w:sz w:val="20"/>
              </w:rPr>
            </w:pPr>
            <w:r>
              <w:rPr>
                <w:sz w:val="20"/>
              </w:rPr>
              <w:t>SS</w:t>
            </w:r>
            <w:r>
              <w:rPr>
                <w:spacing w:val="-5"/>
                <w:sz w:val="20"/>
              </w:rPr>
              <w:t> </w:t>
            </w:r>
            <w:r>
              <w:rPr>
                <w:sz w:val="20"/>
              </w:rPr>
              <w:t>Burst</w:t>
            </w:r>
            <w:r>
              <w:rPr>
                <w:spacing w:val="-4"/>
                <w:sz w:val="20"/>
              </w:rPr>
              <w:t> </w:t>
            </w:r>
            <w:r>
              <w:rPr>
                <w:sz w:val="20"/>
              </w:rPr>
              <w:t>Set</w:t>
            </w:r>
            <w:r>
              <w:rPr>
                <w:spacing w:val="-2"/>
                <w:sz w:val="20"/>
              </w:rPr>
              <w:t> Periodicity</w:t>
            </w:r>
          </w:p>
        </w:tc>
        <w:tc>
          <w:tcPr>
            <w:tcW w:w="2973" w:type="dxa"/>
          </w:tcPr>
          <w:p>
            <w:pPr>
              <w:pStyle w:val="TableParagraph"/>
              <w:ind w:left="108"/>
              <w:rPr>
                <w:sz w:val="20"/>
              </w:rPr>
            </w:pPr>
            <w:r>
              <w:rPr>
                <w:spacing w:val="-5"/>
                <w:sz w:val="20"/>
              </w:rPr>
              <w:t>5ms</w:t>
            </w:r>
          </w:p>
        </w:tc>
        <w:tc>
          <w:tcPr>
            <w:tcW w:w="3870" w:type="dxa"/>
          </w:tcPr>
          <w:p>
            <w:pPr>
              <w:pStyle w:val="TableParagraph"/>
              <w:ind w:left="104"/>
              <w:rPr>
                <w:sz w:val="20"/>
              </w:rPr>
            </w:pPr>
            <w:r>
              <w:rPr>
                <w:spacing w:val="-5"/>
                <w:sz w:val="20"/>
              </w:rPr>
              <w:t>5ms</w:t>
            </w:r>
          </w:p>
        </w:tc>
      </w:tr>
      <w:tr>
        <w:trPr>
          <w:trHeight w:val="426" w:hRule="atLeast"/>
        </w:trPr>
        <w:tc>
          <w:tcPr>
            <w:tcW w:w="2876" w:type="dxa"/>
          </w:tcPr>
          <w:p>
            <w:pPr>
              <w:pStyle w:val="TableParagraph"/>
              <w:rPr>
                <w:sz w:val="20"/>
              </w:rPr>
            </w:pPr>
            <w:r>
              <w:rPr>
                <w:sz w:val="20"/>
              </w:rPr>
              <w:t>SS</w:t>
            </w:r>
            <w:r>
              <w:rPr>
                <w:spacing w:val="-5"/>
                <w:sz w:val="20"/>
              </w:rPr>
              <w:t> </w:t>
            </w:r>
            <w:r>
              <w:rPr>
                <w:sz w:val="20"/>
              </w:rPr>
              <w:t>Burst</w:t>
            </w:r>
            <w:r>
              <w:rPr>
                <w:spacing w:val="-5"/>
                <w:sz w:val="20"/>
              </w:rPr>
              <w:t> FDM</w:t>
            </w:r>
          </w:p>
        </w:tc>
        <w:tc>
          <w:tcPr>
            <w:tcW w:w="2973" w:type="dxa"/>
          </w:tcPr>
          <w:p>
            <w:pPr>
              <w:pStyle w:val="TableParagraph"/>
              <w:ind w:left="108"/>
              <w:rPr>
                <w:sz w:val="20"/>
              </w:rPr>
            </w:pPr>
            <w:r>
              <w:rPr>
                <w:spacing w:val="-5"/>
                <w:sz w:val="20"/>
              </w:rPr>
              <w:t>12</w:t>
            </w:r>
          </w:p>
        </w:tc>
        <w:tc>
          <w:tcPr>
            <w:tcW w:w="3870" w:type="dxa"/>
          </w:tcPr>
          <w:p>
            <w:pPr>
              <w:pStyle w:val="TableParagraph"/>
              <w:ind w:left="104"/>
              <w:rPr>
                <w:sz w:val="20"/>
              </w:rPr>
            </w:pPr>
            <w:r>
              <w:rPr>
                <w:spacing w:val="-10"/>
                <w:sz w:val="20"/>
              </w:rPr>
              <w:t>3</w:t>
            </w:r>
          </w:p>
        </w:tc>
      </w:tr>
      <w:tr>
        <w:trPr>
          <w:trHeight w:val="429" w:hRule="atLeast"/>
        </w:trPr>
        <w:tc>
          <w:tcPr>
            <w:tcW w:w="2876" w:type="dxa"/>
          </w:tcPr>
          <w:p>
            <w:pPr>
              <w:pStyle w:val="TableParagraph"/>
              <w:spacing w:before="3"/>
              <w:rPr>
                <w:sz w:val="20"/>
              </w:rPr>
            </w:pPr>
            <w:r>
              <w:rPr>
                <w:sz w:val="20"/>
              </w:rPr>
              <w:t>Maximum</w:t>
            </w:r>
            <w:r>
              <w:rPr>
                <w:spacing w:val="-12"/>
                <w:sz w:val="20"/>
              </w:rPr>
              <w:t> </w:t>
            </w:r>
            <w:r>
              <w:rPr>
                <w:sz w:val="20"/>
              </w:rPr>
              <w:t>number</w:t>
            </w:r>
            <w:r>
              <w:rPr>
                <w:spacing w:val="-12"/>
                <w:sz w:val="20"/>
              </w:rPr>
              <w:t> </w:t>
            </w:r>
            <w:r>
              <w:rPr>
                <w:sz w:val="20"/>
              </w:rPr>
              <w:t>of</w:t>
            </w:r>
            <w:r>
              <w:rPr>
                <w:spacing w:val="-12"/>
                <w:sz w:val="20"/>
              </w:rPr>
              <w:t> </w:t>
            </w:r>
            <w:r>
              <w:rPr>
                <w:sz w:val="20"/>
              </w:rPr>
              <w:t>layers</w:t>
            </w:r>
            <w:r>
              <w:rPr>
                <w:spacing w:val="-12"/>
                <w:sz w:val="20"/>
              </w:rPr>
              <w:t> </w:t>
            </w:r>
            <w:r>
              <w:rPr>
                <w:spacing w:val="-4"/>
                <w:sz w:val="20"/>
              </w:rPr>
              <w:t>(DL)</w:t>
            </w:r>
          </w:p>
        </w:tc>
        <w:tc>
          <w:tcPr>
            <w:tcW w:w="2973" w:type="dxa"/>
          </w:tcPr>
          <w:p>
            <w:pPr>
              <w:pStyle w:val="TableParagraph"/>
              <w:spacing w:before="3"/>
              <w:ind w:left="108"/>
              <w:rPr>
                <w:sz w:val="20"/>
              </w:rPr>
            </w:pPr>
            <w:r>
              <w:rPr>
                <w:spacing w:val="-10"/>
                <w:sz w:val="20"/>
              </w:rPr>
              <w:t>6</w:t>
            </w:r>
          </w:p>
        </w:tc>
        <w:tc>
          <w:tcPr>
            <w:tcW w:w="3870" w:type="dxa"/>
          </w:tcPr>
          <w:p>
            <w:pPr>
              <w:pStyle w:val="TableParagraph"/>
              <w:spacing w:before="3"/>
              <w:ind w:left="104"/>
              <w:rPr>
                <w:sz w:val="20"/>
              </w:rPr>
            </w:pPr>
            <w:r>
              <w:rPr>
                <w:spacing w:val="-10"/>
                <w:sz w:val="20"/>
              </w:rPr>
              <w:t>6</w:t>
            </w:r>
          </w:p>
        </w:tc>
      </w:tr>
      <w:tr>
        <w:trPr>
          <w:trHeight w:val="429" w:hRule="atLeast"/>
        </w:trPr>
        <w:tc>
          <w:tcPr>
            <w:tcW w:w="2876" w:type="dxa"/>
          </w:tcPr>
          <w:p>
            <w:pPr>
              <w:pStyle w:val="TableParagraph"/>
              <w:rPr>
                <w:sz w:val="20"/>
              </w:rPr>
            </w:pPr>
            <w:r>
              <w:rPr>
                <w:sz w:val="20"/>
              </w:rPr>
              <w:t>Max</w:t>
            </w:r>
            <w:r>
              <w:rPr>
                <w:spacing w:val="-4"/>
                <w:sz w:val="20"/>
              </w:rPr>
              <w:t> </w:t>
            </w:r>
            <w:r>
              <w:rPr>
                <w:sz w:val="20"/>
              </w:rPr>
              <w:t>coding</w:t>
            </w:r>
            <w:r>
              <w:rPr>
                <w:spacing w:val="-4"/>
                <w:sz w:val="20"/>
              </w:rPr>
              <w:t> rate</w:t>
            </w:r>
          </w:p>
        </w:tc>
        <w:tc>
          <w:tcPr>
            <w:tcW w:w="2973" w:type="dxa"/>
          </w:tcPr>
          <w:p>
            <w:pPr>
              <w:pStyle w:val="TableParagraph"/>
              <w:ind w:left="108"/>
              <w:rPr>
                <w:sz w:val="20"/>
              </w:rPr>
            </w:pPr>
            <w:r>
              <w:rPr>
                <w:spacing w:val="-2"/>
                <w:sz w:val="20"/>
              </w:rPr>
              <w:t>0.9258</w:t>
            </w:r>
          </w:p>
        </w:tc>
        <w:tc>
          <w:tcPr>
            <w:tcW w:w="3870" w:type="dxa"/>
          </w:tcPr>
          <w:p>
            <w:pPr>
              <w:pStyle w:val="TableParagraph"/>
              <w:ind w:left="104"/>
              <w:rPr>
                <w:sz w:val="20"/>
              </w:rPr>
            </w:pPr>
            <w:r>
              <w:rPr>
                <w:spacing w:val="-2"/>
                <w:sz w:val="20"/>
              </w:rPr>
              <w:t>0.9258</w:t>
            </w:r>
          </w:p>
        </w:tc>
      </w:tr>
      <w:tr>
        <w:trPr>
          <w:trHeight w:val="426" w:hRule="atLeast"/>
        </w:trPr>
        <w:tc>
          <w:tcPr>
            <w:tcW w:w="2876" w:type="dxa"/>
          </w:tcPr>
          <w:p>
            <w:pPr>
              <w:pStyle w:val="TableParagraph"/>
              <w:rPr>
                <w:sz w:val="20"/>
              </w:rPr>
            </w:pPr>
            <w:r>
              <w:rPr>
                <w:sz w:val="20"/>
              </w:rPr>
              <w:t>DMRS</w:t>
            </w:r>
            <w:r>
              <w:rPr>
                <w:spacing w:val="-8"/>
                <w:sz w:val="20"/>
              </w:rPr>
              <w:t> </w:t>
            </w:r>
            <w:r>
              <w:rPr>
                <w:spacing w:val="-4"/>
                <w:sz w:val="20"/>
              </w:rPr>
              <w:t>Type</w:t>
            </w:r>
          </w:p>
        </w:tc>
        <w:tc>
          <w:tcPr>
            <w:tcW w:w="2973" w:type="dxa"/>
          </w:tcPr>
          <w:p>
            <w:pPr>
              <w:pStyle w:val="TableParagraph"/>
              <w:ind w:left="108"/>
              <w:rPr>
                <w:sz w:val="20"/>
              </w:rPr>
            </w:pPr>
            <w:r>
              <w:rPr>
                <w:sz w:val="20"/>
              </w:rPr>
              <w:t>Type-1,</w:t>
            </w:r>
            <w:r>
              <w:rPr>
                <w:spacing w:val="-5"/>
                <w:sz w:val="20"/>
              </w:rPr>
              <w:t> </w:t>
            </w:r>
            <w:r>
              <w:rPr>
                <w:sz w:val="20"/>
              </w:rPr>
              <w:t>Single</w:t>
            </w:r>
            <w:r>
              <w:rPr>
                <w:spacing w:val="-5"/>
                <w:sz w:val="20"/>
              </w:rPr>
              <w:t> </w:t>
            </w:r>
            <w:r>
              <w:rPr>
                <w:spacing w:val="-2"/>
                <w:sz w:val="20"/>
              </w:rPr>
              <w:t>Symbol</w:t>
            </w:r>
          </w:p>
        </w:tc>
        <w:tc>
          <w:tcPr>
            <w:tcW w:w="3870" w:type="dxa"/>
          </w:tcPr>
          <w:p>
            <w:pPr>
              <w:pStyle w:val="TableParagraph"/>
              <w:ind w:left="104"/>
              <w:rPr>
                <w:sz w:val="20"/>
              </w:rPr>
            </w:pPr>
            <w:r>
              <w:rPr>
                <w:sz w:val="20"/>
              </w:rPr>
              <w:t>Type-1,</w:t>
            </w:r>
            <w:r>
              <w:rPr>
                <w:spacing w:val="-5"/>
                <w:sz w:val="20"/>
              </w:rPr>
              <w:t> </w:t>
            </w:r>
            <w:r>
              <w:rPr>
                <w:sz w:val="20"/>
              </w:rPr>
              <w:t>Single</w:t>
            </w:r>
            <w:r>
              <w:rPr>
                <w:spacing w:val="-5"/>
                <w:sz w:val="20"/>
              </w:rPr>
              <w:t> </w:t>
            </w:r>
            <w:r>
              <w:rPr>
                <w:spacing w:val="-2"/>
                <w:sz w:val="20"/>
              </w:rPr>
              <w:t>Symbol</w:t>
            </w:r>
          </w:p>
        </w:tc>
      </w:tr>
      <w:tr>
        <w:trPr>
          <w:trHeight w:val="429" w:hRule="atLeast"/>
        </w:trPr>
        <w:tc>
          <w:tcPr>
            <w:tcW w:w="2876" w:type="dxa"/>
          </w:tcPr>
          <w:p>
            <w:pPr>
              <w:pStyle w:val="TableParagraph"/>
              <w:rPr>
                <w:sz w:val="20"/>
              </w:rPr>
            </w:pPr>
            <w:r>
              <w:rPr>
                <w:sz w:val="20"/>
              </w:rPr>
              <w:t>DMRS</w:t>
            </w:r>
            <w:r>
              <w:rPr>
                <w:spacing w:val="-7"/>
                <w:sz w:val="20"/>
              </w:rPr>
              <w:t> </w:t>
            </w:r>
            <w:r>
              <w:rPr>
                <w:sz w:val="20"/>
              </w:rPr>
              <w:t>Density</w:t>
            </w:r>
            <w:r>
              <w:rPr>
                <w:spacing w:val="-4"/>
                <w:sz w:val="20"/>
              </w:rPr>
              <w:t> </w:t>
            </w:r>
            <w:r>
              <w:rPr>
                <w:spacing w:val="-2"/>
                <w:sz w:val="20"/>
              </w:rPr>
              <w:t>(#RE/RB/Slot)</w:t>
            </w:r>
          </w:p>
        </w:tc>
        <w:tc>
          <w:tcPr>
            <w:tcW w:w="2973" w:type="dxa"/>
          </w:tcPr>
          <w:p>
            <w:pPr>
              <w:pStyle w:val="TableParagraph"/>
              <w:ind w:left="108"/>
              <w:rPr>
                <w:sz w:val="20"/>
              </w:rPr>
            </w:pPr>
            <w:r>
              <w:rPr>
                <w:spacing w:val="-5"/>
                <w:sz w:val="20"/>
              </w:rPr>
              <w:t>12</w:t>
            </w:r>
          </w:p>
        </w:tc>
        <w:tc>
          <w:tcPr>
            <w:tcW w:w="3870" w:type="dxa"/>
          </w:tcPr>
          <w:p>
            <w:pPr>
              <w:pStyle w:val="TableParagraph"/>
              <w:ind w:left="104"/>
              <w:rPr>
                <w:sz w:val="20"/>
              </w:rPr>
            </w:pPr>
            <w:r>
              <w:rPr>
                <w:spacing w:val="-5"/>
                <w:sz w:val="20"/>
              </w:rPr>
              <w:t>24</w:t>
            </w:r>
          </w:p>
        </w:tc>
      </w:tr>
      <w:tr>
        <w:trPr>
          <w:trHeight w:val="426" w:hRule="atLeast"/>
        </w:trPr>
        <w:tc>
          <w:tcPr>
            <w:tcW w:w="2876" w:type="dxa"/>
          </w:tcPr>
          <w:p>
            <w:pPr>
              <w:pStyle w:val="TableParagraph"/>
              <w:rPr>
                <w:sz w:val="20"/>
              </w:rPr>
            </w:pPr>
            <w:r>
              <w:rPr>
                <w:sz w:val="20"/>
              </w:rPr>
              <w:t>CSI-RS</w:t>
            </w:r>
            <w:r>
              <w:rPr>
                <w:spacing w:val="-8"/>
                <w:sz w:val="20"/>
              </w:rPr>
              <w:t> </w:t>
            </w:r>
            <w:r>
              <w:rPr>
                <w:sz w:val="20"/>
              </w:rPr>
              <w:t>Density</w:t>
            </w:r>
            <w:r>
              <w:rPr>
                <w:spacing w:val="-6"/>
                <w:sz w:val="20"/>
              </w:rPr>
              <w:t> </w:t>
            </w:r>
            <w:r>
              <w:rPr>
                <w:spacing w:val="-2"/>
                <w:sz w:val="20"/>
              </w:rPr>
              <w:t>(#RE/RB/Slot)</w:t>
            </w:r>
          </w:p>
        </w:tc>
        <w:tc>
          <w:tcPr>
            <w:tcW w:w="2973" w:type="dxa"/>
          </w:tcPr>
          <w:p>
            <w:pPr>
              <w:pStyle w:val="TableParagraph"/>
              <w:ind w:left="108"/>
              <w:rPr>
                <w:sz w:val="20"/>
              </w:rPr>
            </w:pPr>
            <w:r>
              <w:rPr>
                <w:spacing w:val="-5"/>
                <w:sz w:val="20"/>
              </w:rPr>
              <w:t>32</w:t>
            </w:r>
          </w:p>
        </w:tc>
        <w:tc>
          <w:tcPr>
            <w:tcW w:w="3870" w:type="dxa"/>
          </w:tcPr>
          <w:p>
            <w:pPr>
              <w:pStyle w:val="TableParagraph"/>
              <w:ind w:left="104"/>
              <w:rPr>
                <w:sz w:val="20"/>
              </w:rPr>
            </w:pPr>
            <w:r>
              <w:rPr>
                <w:spacing w:val="-10"/>
                <w:sz w:val="20"/>
              </w:rPr>
              <w:t>8</w:t>
            </w:r>
          </w:p>
        </w:tc>
      </w:tr>
      <w:tr>
        <w:trPr>
          <w:trHeight w:val="429" w:hRule="atLeast"/>
        </w:trPr>
        <w:tc>
          <w:tcPr>
            <w:tcW w:w="2876" w:type="dxa"/>
          </w:tcPr>
          <w:p>
            <w:pPr>
              <w:pStyle w:val="TableParagraph"/>
              <w:spacing w:before="2"/>
              <w:rPr>
                <w:sz w:val="20"/>
              </w:rPr>
            </w:pPr>
            <w:r>
              <w:rPr>
                <w:sz w:val="20"/>
              </w:rPr>
              <w:t>CSI-RS</w:t>
            </w:r>
            <w:r>
              <w:rPr>
                <w:spacing w:val="-5"/>
                <w:sz w:val="20"/>
              </w:rPr>
              <w:t> </w:t>
            </w:r>
            <w:r>
              <w:rPr>
                <w:sz w:val="20"/>
              </w:rPr>
              <w:t>Tx</w:t>
            </w:r>
            <w:r>
              <w:rPr>
                <w:spacing w:val="-2"/>
                <w:sz w:val="20"/>
              </w:rPr>
              <w:t> </w:t>
            </w:r>
            <w:r>
              <w:rPr>
                <w:sz w:val="20"/>
              </w:rPr>
              <w:t>in</w:t>
            </w:r>
            <w:r>
              <w:rPr>
                <w:spacing w:val="-2"/>
                <w:sz w:val="20"/>
              </w:rPr>
              <w:t> </w:t>
            </w:r>
            <w:r>
              <w:rPr>
                <w:sz w:val="20"/>
              </w:rPr>
              <w:t>every</w:t>
            </w:r>
            <w:r>
              <w:rPr>
                <w:spacing w:val="-2"/>
                <w:sz w:val="20"/>
              </w:rPr>
              <w:t> </w:t>
            </w:r>
            <w:r>
              <w:rPr>
                <w:sz w:val="20"/>
              </w:rPr>
              <w:t>kth</w:t>
            </w:r>
            <w:r>
              <w:rPr>
                <w:spacing w:val="-2"/>
                <w:sz w:val="20"/>
              </w:rPr>
              <w:t> </w:t>
            </w:r>
            <w:r>
              <w:rPr>
                <w:spacing w:val="-4"/>
                <w:sz w:val="20"/>
              </w:rPr>
              <w:t>Slot</w:t>
            </w:r>
          </w:p>
        </w:tc>
        <w:tc>
          <w:tcPr>
            <w:tcW w:w="2973" w:type="dxa"/>
          </w:tcPr>
          <w:p>
            <w:pPr>
              <w:pStyle w:val="TableParagraph"/>
              <w:spacing w:before="2"/>
              <w:ind w:left="108"/>
              <w:rPr>
                <w:sz w:val="20"/>
              </w:rPr>
            </w:pPr>
            <w:r>
              <w:rPr>
                <w:sz w:val="20"/>
              </w:rPr>
              <w:t>4 :</w:t>
            </w:r>
            <w:r>
              <w:rPr>
                <w:spacing w:val="-2"/>
                <w:sz w:val="20"/>
              </w:rPr>
              <w:t> </w:t>
            </w:r>
            <w:r>
              <w:rPr>
                <w:spacing w:val="-5"/>
                <w:sz w:val="20"/>
              </w:rPr>
              <w:t>320</w:t>
            </w:r>
          </w:p>
        </w:tc>
        <w:tc>
          <w:tcPr>
            <w:tcW w:w="3870" w:type="dxa"/>
          </w:tcPr>
          <w:p>
            <w:pPr>
              <w:pStyle w:val="TableParagraph"/>
              <w:spacing w:before="2"/>
              <w:ind w:left="104"/>
              <w:rPr>
                <w:sz w:val="20"/>
              </w:rPr>
            </w:pPr>
            <w:r>
              <w:rPr>
                <w:sz w:val="20"/>
              </w:rPr>
              <w:t>4 :</w:t>
            </w:r>
            <w:r>
              <w:rPr>
                <w:spacing w:val="-2"/>
                <w:sz w:val="20"/>
              </w:rPr>
              <w:t> </w:t>
            </w:r>
            <w:r>
              <w:rPr>
                <w:spacing w:val="-5"/>
                <w:sz w:val="20"/>
              </w:rPr>
              <w:t>640</w:t>
            </w:r>
          </w:p>
        </w:tc>
      </w:tr>
    </w:tbl>
    <w:p>
      <w:pPr>
        <w:pStyle w:val="Heading7"/>
        <w:numPr>
          <w:ilvl w:val="1"/>
          <w:numId w:val="108"/>
        </w:numPr>
        <w:tabs>
          <w:tab w:pos="998" w:val="left" w:leader="none"/>
        </w:tabs>
        <w:spacing w:line="240" w:lineRule="auto" w:before="126" w:after="0"/>
        <w:ind w:left="998" w:right="0" w:hanging="722"/>
        <w:jc w:val="left"/>
      </w:pPr>
      <w:bookmarkStart w:name="_bookmark16" w:id="17"/>
      <w:bookmarkEnd w:id="17"/>
      <w:r>
        <w:rPr>
          <w:b w:val="0"/>
        </w:rPr>
      </w:r>
      <w:r>
        <w:rPr/>
        <w:t>Table</w:t>
      </w:r>
      <w:r>
        <w:rPr>
          <w:spacing w:val="-5"/>
        </w:rPr>
        <w:t> </w:t>
      </w:r>
      <w:r>
        <w:rPr/>
        <w:t>3.4.3.1-2.</w:t>
      </w:r>
      <w:r>
        <w:rPr>
          <w:spacing w:val="-4"/>
        </w:rPr>
        <w:t> </w:t>
      </w:r>
      <w:r>
        <w:rPr/>
        <w:t>System</w:t>
      </w:r>
      <w:r>
        <w:rPr>
          <w:spacing w:val="-3"/>
        </w:rPr>
        <w:t> </w:t>
      </w:r>
      <w:r>
        <w:rPr/>
        <w:t>configurations</w:t>
      </w:r>
      <w:r>
        <w:rPr>
          <w:spacing w:val="-5"/>
        </w:rPr>
        <w:t> </w:t>
      </w:r>
      <w:r>
        <w:rPr/>
        <w:t>for</w:t>
      </w:r>
      <w:r>
        <w:rPr>
          <w:spacing w:val="-4"/>
        </w:rPr>
        <w:t> </w:t>
      </w:r>
      <w:r>
        <w:rPr/>
        <w:t>FR1</w:t>
      </w:r>
      <w:r>
        <w:rPr>
          <w:spacing w:val="-5"/>
        </w:rPr>
        <w:t> </w:t>
      </w:r>
      <w:r>
        <w:rPr/>
        <w:t>and</w:t>
      </w:r>
      <w:r>
        <w:rPr>
          <w:spacing w:val="-5"/>
        </w:rPr>
        <w:t> </w:t>
      </w:r>
      <w:r>
        <w:rPr/>
        <w:t>FR2</w:t>
      </w:r>
      <w:r>
        <w:rPr>
          <w:spacing w:val="-4"/>
        </w:rPr>
        <w:t> </w:t>
      </w:r>
      <w:r>
        <w:rPr/>
        <w:t>system</w:t>
      </w:r>
      <w:r>
        <w:rPr>
          <w:spacing w:val="-2"/>
        </w:rPr>
        <w:t> </w:t>
      </w:r>
      <w:r>
        <w:rPr/>
        <w:t>to</w:t>
      </w:r>
      <w:r>
        <w:rPr>
          <w:spacing w:val="-6"/>
        </w:rPr>
        <w:t> </w:t>
      </w:r>
      <w:r>
        <w:rPr/>
        <w:t>measure</w:t>
      </w:r>
      <w:r>
        <w:rPr>
          <w:spacing w:val="-4"/>
        </w:rPr>
        <w:t> </w:t>
      </w:r>
      <w:r>
        <w:rPr/>
        <w:t>peak</w:t>
      </w:r>
      <w:r>
        <w:rPr>
          <w:spacing w:val="-2"/>
        </w:rPr>
        <w:t> </w:t>
      </w:r>
      <w:r>
        <w:rPr/>
        <w:t>SE</w:t>
      </w:r>
      <w:r>
        <w:rPr>
          <w:spacing w:val="-6"/>
        </w:rPr>
        <w:t> </w:t>
      </w:r>
      <w:r>
        <w:rPr/>
        <w:t>when</w:t>
      </w:r>
      <w:r>
        <w:rPr>
          <w:spacing w:val="-5"/>
        </w:rPr>
        <w:t> </w:t>
      </w:r>
      <w:r>
        <w:rPr/>
        <w:t>CSI-RS</w:t>
      </w:r>
      <w:r>
        <w:rPr>
          <w:spacing w:val="-5"/>
        </w:rPr>
        <w:t> </w:t>
      </w:r>
      <w:r>
        <w:rPr>
          <w:spacing w:val="-2"/>
        </w:rPr>
        <w:t>configuration</w:t>
      </w:r>
    </w:p>
    <w:p>
      <w:pPr>
        <w:pStyle w:val="ListParagraph"/>
        <w:numPr>
          <w:ilvl w:val="1"/>
          <w:numId w:val="108"/>
        </w:numPr>
        <w:tabs>
          <w:tab w:pos="5410" w:val="left" w:leader="none"/>
        </w:tabs>
        <w:spacing w:line="240" w:lineRule="auto" w:before="17" w:after="0"/>
        <w:ind w:left="5410" w:right="0" w:hanging="5134"/>
        <w:jc w:val="left"/>
        <w:rPr>
          <w:b/>
          <w:sz w:val="20"/>
        </w:rPr>
      </w:pPr>
      <w:r>
        <w:rPr>
          <w:b/>
          <w:sz w:val="20"/>
        </w:rPr>
        <w:t>is</w:t>
      </w:r>
      <w:r>
        <w:rPr>
          <w:b/>
          <w:spacing w:val="-3"/>
          <w:sz w:val="20"/>
        </w:rPr>
        <w:t> </w:t>
      </w:r>
      <w:r>
        <w:rPr>
          <w:b/>
          <w:spacing w:val="-2"/>
          <w:sz w:val="20"/>
        </w:rPr>
        <w:t>varied</w:t>
      </w:r>
    </w:p>
    <w:p>
      <w:pPr>
        <w:pStyle w:val="BodyText"/>
        <w:spacing w:before="200"/>
        <w:ind w:left="276"/>
      </w:pPr>
      <w:r>
        <w:rPr>
          <w:spacing w:val="-10"/>
        </w:rPr>
        <w:t>4</w:t>
      </w:r>
    </w:p>
    <w:p>
      <w:pPr>
        <w:pStyle w:val="BodyText"/>
        <w:tabs>
          <w:tab w:pos="952" w:val="left" w:leader="none"/>
        </w:tabs>
        <w:spacing w:before="197"/>
        <w:ind w:left="276"/>
      </w:pPr>
      <w:r>
        <w:rPr/>
        <w:drawing>
          <wp:anchor distT="0" distB="0" distL="0" distR="0" allowOverlap="1" layoutInCell="1" locked="0" behindDoc="0" simplePos="0" relativeHeight="15750656">
            <wp:simplePos x="0" y="0"/>
            <wp:positionH relativeFrom="page">
              <wp:posOffset>768826</wp:posOffset>
            </wp:positionH>
            <wp:positionV relativeFrom="paragraph">
              <wp:posOffset>431337</wp:posOffset>
            </wp:positionV>
            <wp:extent cx="6046079" cy="2240097"/>
            <wp:effectExtent l="0" t="0" r="0" b="0"/>
            <wp:wrapNone/>
            <wp:docPr id="702" name="Image 702"/>
            <wp:cNvGraphicFramePr>
              <a:graphicFrameLocks/>
            </wp:cNvGraphicFramePr>
            <a:graphic>
              <a:graphicData uri="http://schemas.openxmlformats.org/drawingml/2006/picture">
                <pic:pic>
                  <pic:nvPicPr>
                    <pic:cNvPr id="702" name="Image 702"/>
                    <pic:cNvPicPr/>
                  </pic:nvPicPr>
                  <pic:blipFill>
                    <a:blip r:embed="rId82" cstate="print"/>
                    <a:stretch>
                      <a:fillRect/>
                    </a:stretch>
                  </pic:blipFill>
                  <pic:spPr>
                    <a:xfrm>
                      <a:off x="0" y="0"/>
                      <a:ext cx="6046079" cy="2240097"/>
                    </a:xfrm>
                    <a:prstGeom prst="rect">
                      <a:avLst/>
                    </a:prstGeom>
                  </pic:spPr>
                </pic:pic>
              </a:graphicData>
            </a:graphic>
          </wp:anchor>
        </w:drawing>
      </w:r>
      <w:r>
        <w:rPr>
          <w:spacing w:val="-10"/>
        </w:rPr>
        <w:t>5</w:t>
      </w:r>
      <w:r>
        <w:rPr/>
        <w:tab/>
        <w:t>Plots</w:t>
      </w:r>
      <w:r>
        <w:rPr>
          <w:spacing w:val="-5"/>
        </w:rPr>
        <w:t> </w:t>
      </w:r>
      <w:r>
        <w:rPr/>
        <w:t>for</w:t>
      </w:r>
      <w:r>
        <w:rPr>
          <w:spacing w:val="-3"/>
        </w:rPr>
        <w:t> </w:t>
      </w:r>
      <w:r>
        <w:rPr/>
        <w:t>peak</w:t>
      </w:r>
      <w:r>
        <w:rPr>
          <w:spacing w:val="-2"/>
        </w:rPr>
        <w:t> </w:t>
      </w:r>
      <w:r>
        <w:rPr/>
        <w:t>SE</w:t>
      </w:r>
      <w:r>
        <w:rPr>
          <w:spacing w:val="-1"/>
        </w:rPr>
        <w:t> </w:t>
      </w:r>
      <w:r>
        <w:rPr/>
        <w:t>for</w:t>
      </w:r>
      <w:r>
        <w:rPr>
          <w:spacing w:val="-3"/>
        </w:rPr>
        <w:t> </w:t>
      </w:r>
      <w:r>
        <w:rPr/>
        <w:t>FR1</w:t>
      </w:r>
      <w:r>
        <w:rPr>
          <w:spacing w:val="-2"/>
        </w:rPr>
        <w:t> </w:t>
      </w:r>
      <w:r>
        <w:rPr/>
        <w:t>and</w:t>
      </w:r>
      <w:r>
        <w:rPr>
          <w:spacing w:val="-5"/>
        </w:rPr>
        <w:t> </w:t>
      </w:r>
      <w:r>
        <w:rPr/>
        <w:t>FR2</w:t>
      </w:r>
      <w:r>
        <w:rPr>
          <w:spacing w:val="-2"/>
        </w:rPr>
        <w:t> System.</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95"/>
        <w:ind w:left="0"/>
      </w:pPr>
    </w:p>
    <w:p>
      <w:pPr>
        <w:pStyle w:val="BodyText"/>
        <w:ind w:left="276"/>
      </w:pPr>
      <w:r>
        <w:rPr>
          <w:spacing w:val="-10"/>
        </w:rPr>
        <w:t>6</w:t>
      </w:r>
    </w:p>
    <w:p>
      <w:pPr>
        <w:pStyle w:val="Heading7"/>
        <w:numPr>
          <w:ilvl w:val="0"/>
          <w:numId w:val="109"/>
        </w:numPr>
        <w:tabs>
          <w:tab w:pos="979" w:val="left" w:leader="none"/>
        </w:tabs>
        <w:spacing w:line="240" w:lineRule="auto" w:before="154" w:after="0"/>
        <w:ind w:left="979" w:right="0" w:hanging="703"/>
        <w:jc w:val="left"/>
      </w:pPr>
      <w:bookmarkStart w:name="_bookmark17" w:id="18"/>
      <w:bookmarkEnd w:id="18"/>
      <w:r>
        <w:rPr>
          <w:b w:val="0"/>
        </w:rPr>
      </w:r>
      <w:r>
        <w:rPr/>
        <w:t>Figure</w:t>
      </w:r>
      <w:r>
        <w:rPr>
          <w:spacing w:val="-5"/>
        </w:rPr>
        <w:t> </w:t>
      </w:r>
      <w:r>
        <w:rPr/>
        <w:t>3.4.3.1-5.</w:t>
      </w:r>
      <w:r>
        <w:rPr>
          <w:spacing w:val="-5"/>
        </w:rPr>
        <w:t> </w:t>
      </w:r>
      <w:r>
        <w:rPr/>
        <w:t>Peak</w:t>
      </w:r>
      <w:r>
        <w:rPr>
          <w:spacing w:val="-3"/>
        </w:rPr>
        <w:t> </w:t>
      </w:r>
      <w:r>
        <w:rPr/>
        <w:t>SE</w:t>
      </w:r>
      <w:r>
        <w:rPr>
          <w:spacing w:val="-6"/>
        </w:rPr>
        <w:t> </w:t>
      </w:r>
      <w:r>
        <w:rPr/>
        <w:t>variation</w:t>
      </w:r>
      <w:r>
        <w:rPr>
          <w:spacing w:val="-6"/>
        </w:rPr>
        <w:t> </w:t>
      </w:r>
      <w:r>
        <w:rPr/>
        <w:t>over</w:t>
      </w:r>
      <w:r>
        <w:rPr>
          <w:spacing w:val="-5"/>
        </w:rPr>
        <w:t> </w:t>
      </w:r>
      <w:r>
        <w:rPr/>
        <w:t>CSI-RS</w:t>
      </w:r>
      <w:r>
        <w:rPr>
          <w:spacing w:val="-6"/>
        </w:rPr>
        <w:t> </w:t>
      </w:r>
      <w:r>
        <w:rPr/>
        <w:t>periodicity</w:t>
      </w:r>
      <w:r>
        <w:rPr>
          <w:spacing w:val="-4"/>
        </w:rPr>
        <w:t> </w:t>
      </w:r>
      <w:r>
        <w:rPr/>
        <w:t>(#RE/RB/Slot)</w:t>
      </w:r>
      <w:r>
        <w:rPr>
          <w:spacing w:val="-5"/>
        </w:rPr>
        <w:t> </w:t>
      </w:r>
      <w:r>
        <w:rPr/>
        <w:t>for</w:t>
      </w:r>
      <w:r>
        <w:rPr>
          <w:spacing w:val="-5"/>
        </w:rPr>
        <w:t> </w:t>
      </w:r>
      <w:r>
        <w:rPr/>
        <w:t>(a)</w:t>
      </w:r>
      <w:r>
        <w:rPr>
          <w:spacing w:val="-7"/>
        </w:rPr>
        <w:t> </w:t>
      </w:r>
      <w:r>
        <w:rPr/>
        <w:t>FR1</w:t>
      </w:r>
      <w:r>
        <w:rPr>
          <w:spacing w:val="-4"/>
        </w:rPr>
        <w:t> </w:t>
      </w:r>
      <w:r>
        <w:rPr/>
        <w:t>and</w:t>
      </w:r>
      <w:r>
        <w:rPr>
          <w:spacing w:val="-6"/>
        </w:rPr>
        <w:t> </w:t>
      </w:r>
      <w:r>
        <w:rPr/>
        <w:t>(b)</w:t>
      </w:r>
      <w:r>
        <w:rPr>
          <w:spacing w:val="-5"/>
        </w:rPr>
        <w:t> </w:t>
      </w:r>
      <w:r>
        <w:rPr/>
        <w:t>FR2</w:t>
      </w:r>
      <w:r>
        <w:rPr>
          <w:spacing w:val="-4"/>
        </w:rPr>
        <w:t> </w:t>
      </w:r>
      <w:r>
        <w:rPr/>
        <w:t>systems</w:t>
      </w:r>
      <w:r>
        <w:rPr>
          <w:spacing w:val="-6"/>
        </w:rPr>
        <w:t> </w:t>
      </w:r>
      <w:r>
        <w:rPr>
          <w:spacing w:val="-4"/>
        </w:rPr>
        <w:t>with</w:t>
      </w:r>
    </w:p>
    <w:p>
      <w:pPr>
        <w:pStyle w:val="ListParagraph"/>
        <w:numPr>
          <w:ilvl w:val="0"/>
          <w:numId w:val="109"/>
        </w:numPr>
        <w:tabs>
          <w:tab w:pos="4640" w:val="left" w:leader="none"/>
        </w:tabs>
        <w:spacing w:line="240" w:lineRule="auto" w:before="17" w:after="0"/>
        <w:ind w:left="4640" w:right="0" w:hanging="4364"/>
        <w:jc w:val="left"/>
        <w:rPr>
          <w:b/>
          <w:sz w:val="20"/>
        </w:rPr>
      </w:pPr>
      <w:r>
        <w:rPr>
          <w:b/>
          <w:sz w:val="20"/>
        </w:rPr>
        <w:t>FDM</w:t>
      </w:r>
      <w:r>
        <w:rPr>
          <w:b/>
          <w:spacing w:val="-4"/>
          <w:sz w:val="20"/>
        </w:rPr>
        <w:t> </w:t>
      </w:r>
      <w:r>
        <w:rPr>
          <w:b/>
          <w:sz w:val="20"/>
        </w:rPr>
        <w:t>in</w:t>
      </w:r>
      <w:r>
        <w:rPr>
          <w:b/>
          <w:spacing w:val="-4"/>
          <w:sz w:val="20"/>
        </w:rPr>
        <w:t> </w:t>
      </w:r>
      <w:r>
        <w:rPr>
          <w:b/>
          <w:sz w:val="20"/>
        </w:rPr>
        <w:t>SSB</w:t>
      </w:r>
      <w:r>
        <w:rPr>
          <w:b/>
          <w:spacing w:val="-3"/>
          <w:sz w:val="20"/>
        </w:rPr>
        <w:t> </w:t>
      </w:r>
      <w:r>
        <w:rPr>
          <w:b/>
          <w:spacing w:val="-2"/>
          <w:sz w:val="20"/>
        </w:rPr>
        <w:t>transmission.</w:t>
      </w:r>
    </w:p>
    <w:p>
      <w:pPr>
        <w:pStyle w:val="BodyText"/>
        <w:spacing w:before="200"/>
        <w:ind w:left="276"/>
      </w:pPr>
      <w:r>
        <w:rPr>
          <w:spacing w:val="-10"/>
        </w:rPr>
        <w:t>9</w:t>
      </w:r>
    </w:p>
    <w:p>
      <w:pPr>
        <w:pStyle w:val="ListParagraph"/>
        <w:numPr>
          <w:ilvl w:val="0"/>
          <w:numId w:val="110"/>
        </w:numPr>
        <w:tabs>
          <w:tab w:pos="952" w:val="left" w:leader="none"/>
        </w:tabs>
        <w:spacing w:line="240" w:lineRule="auto" w:before="197" w:after="0"/>
        <w:ind w:left="952" w:right="0" w:hanging="777"/>
        <w:jc w:val="left"/>
        <w:rPr>
          <w:sz w:val="20"/>
        </w:rPr>
      </w:pPr>
      <w:r>
        <w:rPr>
          <w:sz w:val="20"/>
        </w:rPr>
        <w:t>For</w:t>
      </w:r>
      <w:r>
        <w:rPr>
          <w:spacing w:val="-7"/>
          <w:sz w:val="20"/>
        </w:rPr>
        <w:t> </w:t>
      </w:r>
      <w:r>
        <w:rPr>
          <w:sz w:val="20"/>
        </w:rPr>
        <w:t>both</w:t>
      </w:r>
      <w:r>
        <w:rPr>
          <w:spacing w:val="-8"/>
          <w:sz w:val="20"/>
        </w:rPr>
        <w:t> </w:t>
      </w:r>
      <w:r>
        <w:rPr>
          <w:sz w:val="20"/>
        </w:rPr>
        <w:t>FR1</w:t>
      </w:r>
      <w:r>
        <w:rPr>
          <w:spacing w:val="-6"/>
          <w:sz w:val="20"/>
        </w:rPr>
        <w:t> </w:t>
      </w:r>
      <w:r>
        <w:rPr>
          <w:sz w:val="20"/>
        </w:rPr>
        <w:t>and</w:t>
      </w:r>
      <w:r>
        <w:rPr>
          <w:spacing w:val="-5"/>
          <w:sz w:val="20"/>
        </w:rPr>
        <w:t> </w:t>
      </w:r>
      <w:r>
        <w:rPr>
          <w:sz w:val="20"/>
        </w:rPr>
        <w:t>FR2,</w:t>
      </w:r>
      <w:r>
        <w:rPr>
          <w:spacing w:val="-7"/>
          <w:sz w:val="20"/>
        </w:rPr>
        <w:t> </w:t>
      </w:r>
      <w:r>
        <w:rPr>
          <w:sz w:val="20"/>
        </w:rPr>
        <w:t>peak</w:t>
      </w:r>
      <w:r>
        <w:rPr>
          <w:spacing w:val="-6"/>
          <w:sz w:val="20"/>
        </w:rPr>
        <w:t> </w:t>
      </w:r>
      <w:r>
        <w:rPr>
          <w:sz w:val="20"/>
        </w:rPr>
        <w:t>SE</w:t>
      </w:r>
      <w:r>
        <w:rPr>
          <w:spacing w:val="-6"/>
          <w:sz w:val="20"/>
        </w:rPr>
        <w:t> </w:t>
      </w:r>
      <w:r>
        <w:rPr>
          <w:sz w:val="20"/>
        </w:rPr>
        <w:t>plots</w:t>
      </w:r>
      <w:r>
        <w:rPr>
          <w:spacing w:val="-5"/>
          <w:sz w:val="20"/>
        </w:rPr>
        <w:t> </w:t>
      </w:r>
      <w:r>
        <w:rPr>
          <w:sz w:val="20"/>
        </w:rPr>
        <w:t>from</w:t>
      </w:r>
      <w:r>
        <w:rPr>
          <w:spacing w:val="-7"/>
          <w:sz w:val="20"/>
        </w:rPr>
        <w:t> </w:t>
      </w:r>
      <w:hyperlink w:history="true" w:anchor="_bookmark17">
        <w:r>
          <w:rPr>
            <w:sz w:val="20"/>
          </w:rPr>
          <w:t>Figure</w:t>
        </w:r>
        <w:r>
          <w:rPr>
            <w:spacing w:val="-8"/>
            <w:sz w:val="20"/>
          </w:rPr>
          <w:t> </w:t>
        </w:r>
        <w:r>
          <w:rPr>
            <w:sz w:val="20"/>
          </w:rPr>
          <w:t>3.4.3.1-5</w:t>
        </w:r>
      </w:hyperlink>
      <w:r>
        <w:rPr>
          <w:spacing w:val="-6"/>
          <w:sz w:val="20"/>
        </w:rPr>
        <w:t> </w:t>
      </w:r>
      <w:r>
        <w:rPr>
          <w:sz w:val="20"/>
        </w:rPr>
        <w:t>shows</w:t>
      </w:r>
      <w:r>
        <w:rPr>
          <w:spacing w:val="-7"/>
          <w:sz w:val="20"/>
        </w:rPr>
        <w:t> </w:t>
      </w:r>
      <w:r>
        <w:rPr>
          <w:sz w:val="20"/>
        </w:rPr>
        <w:t>approximately</w:t>
      </w:r>
      <w:r>
        <w:rPr>
          <w:spacing w:val="-6"/>
          <w:sz w:val="20"/>
        </w:rPr>
        <w:t> </w:t>
      </w:r>
      <w:r>
        <w:rPr>
          <w:sz w:val="20"/>
        </w:rPr>
        <w:t>10%</w:t>
      </w:r>
      <w:r>
        <w:rPr>
          <w:spacing w:val="-7"/>
          <w:sz w:val="20"/>
        </w:rPr>
        <w:t> </w:t>
      </w:r>
      <w:r>
        <w:rPr>
          <w:sz w:val="20"/>
        </w:rPr>
        <w:t>improvement</w:t>
      </w:r>
      <w:r>
        <w:rPr>
          <w:spacing w:val="-10"/>
          <w:sz w:val="20"/>
        </w:rPr>
        <w:t> </w:t>
      </w:r>
      <w:r>
        <w:rPr>
          <w:sz w:val="20"/>
        </w:rPr>
        <w:t>can</w:t>
      </w:r>
      <w:r>
        <w:rPr>
          <w:spacing w:val="-5"/>
          <w:sz w:val="20"/>
        </w:rPr>
        <w:t> </w:t>
      </w:r>
      <w:r>
        <w:rPr>
          <w:sz w:val="20"/>
        </w:rPr>
        <w:t>be</w:t>
      </w:r>
      <w:r>
        <w:rPr>
          <w:spacing w:val="-8"/>
          <w:sz w:val="20"/>
        </w:rPr>
        <w:t> </w:t>
      </w:r>
      <w:r>
        <w:rPr>
          <w:sz w:val="20"/>
        </w:rPr>
        <w:t>achieved</w:t>
      </w:r>
      <w:r>
        <w:rPr>
          <w:spacing w:val="-6"/>
          <w:sz w:val="20"/>
        </w:rPr>
        <w:t> </w:t>
      </w:r>
      <w:r>
        <w:rPr>
          <w:spacing w:val="-5"/>
          <w:sz w:val="20"/>
        </w:rPr>
        <w:t>for</w:t>
      </w:r>
    </w:p>
    <w:p>
      <w:pPr>
        <w:pStyle w:val="ListParagraph"/>
        <w:numPr>
          <w:ilvl w:val="0"/>
          <w:numId w:val="110"/>
        </w:numPr>
        <w:tabs>
          <w:tab w:pos="952" w:val="left" w:leader="none"/>
        </w:tabs>
        <w:spacing w:line="240" w:lineRule="auto" w:before="17" w:after="0"/>
        <w:ind w:left="952" w:right="0" w:hanging="777"/>
        <w:jc w:val="left"/>
        <w:rPr>
          <w:sz w:val="20"/>
        </w:rPr>
      </w:pPr>
      <w:r>
        <w:rPr>
          <w:sz w:val="20"/>
        </w:rPr>
        <w:t>the</w:t>
      </w:r>
      <w:r>
        <w:rPr>
          <w:spacing w:val="17"/>
          <w:sz w:val="20"/>
        </w:rPr>
        <w:t> </w:t>
      </w:r>
      <w:r>
        <w:rPr>
          <w:sz w:val="20"/>
        </w:rPr>
        <w:t>system</w:t>
      </w:r>
      <w:r>
        <w:rPr>
          <w:spacing w:val="18"/>
          <w:sz w:val="20"/>
        </w:rPr>
        <w:t> </w:t>
      </w:r>
      <w:r>
        <w:rPr>
          <w:sz w:val="20"/>
        </w:rPr>
        <w:t>with</w:t>
      </w:r>
      <w:r>
        <w:rPr>
          <w:spacing w:val="17"/>
          <w:sz w:val="20"/>
        </w:rPr>
        <w:t> </w:t>
      </w:r>
      <w:r>
        <w:rPr>
          <w:sz w:val="20"/>
        </w:rPr>
        <w:t>configurations</w:t>
      </w:r>
      <w:r>
        <w:rPr>
          <w:spacing w:val="17"/>
          <w:sz w:val="20"/>
        </w:rPr>
        <w:t> </w:t>
      </w:r>
      <w:r>
        <w:rPr>
          <w:sz w:val="20"/>
        </w:rPr>
        <w:t>as</w:t>
      </w:r>
      <w:r>
        <w:rPr>
          <w:spacing w:val="17"/>
          <w:sz w:val="20"/>
        </w:rPr>
        <w:t> </w:t>
      </w:r>
      <w:r>
        <w:rPr>
          <w:sz w:val="20"/>
        </w:rPr>
        <w:t>shown</w:t>
      </w:r>
      <w:r>
        <w:rPr>
          <w:spacing w:val="17"/>
          <w:sz w:val="20"/>
        </w:rPr>
        <w:t> </w:t>
      </w:r>
      <w:r>
        <w:rPr>
          <w:sz w:val="20"/>
        </w:rPr>
        <w:t>in</w:t>
      </w:r>
      <w:r>
        <w:rPr>
          <w:spacing w:val="24"/>
          <w:sz w:val="20"/>
        </w:rPr>
        <w:t> </w:t>
      </w:r>
      <w:hyperlink w:history="true" w:anchor="_bookmark16">
        <w:r>
          <w:rPr>
            <w:sz w:val="20"/>
          </w:rPr>
          <w:t>Table</w:t>
        </w:r>
        <w:r>
          <w:rPr>
            <w:spacing w:val="15"/>
            <w:sz w:val="20"/>
          </w:rPr>
          <w:t> </w:t>
        </w:r>
        <w:r>
          <w:rPr>
            <w:sz w:val="20"/>
          </w:rPr>
          <w:t>3.4.3.1-2.</w:t>
        </w:r>
      </w:hyperlink>
      <w:r>
        <w:rPr>
          <w:spacing w:val="18"/>
          <w:sz w:val="20"/>
        </w:rPr>
        <w:t> </w:t>
      </w:r>
      <w:r>
        <w:rPr>
          <w:sz w:val="20"/>
        </w:rPr>
        <w:t>For</w:t>
      </w:r>
      <w:r>
        <w:rPr>
          <w:spacing w:val="18"/>
          <w:sz w:val="20"/>
        </w:rPr>
        <w:t> </w:t>
      </w:r>
      <w:r>
        <w:rPr>
          <w:sz w:val="20"/>
        </w:rPr>
        <w:t>FR1</w:t>
      </w:r>
      <w:r>
        <w:rPr>
          <w:spacing w:val="17"/>
          <w:sz w:val="20"/>
        </w:rPr>
        <w:t> </w:t>
      </w:r>
      <w:r>
        <w:rPr>
          <w:sz w:val="20"/>
        </w:rPr>
        <w:t>max</w:t>
      </w:r>
      <w:r>
        <w:rPr>
          <w:spacing w:val="19"/>
          <w:sz w:val="20"/>
        </w:rPr>
        <w:t> </w:t>
      </w:r>
      <w:r>
        <w:rPr>
          <w:sz w:val="20"/>
        </w:rPr>
        <w:t>SE</w:t>
      </w:r>
      <w:r>
        <w:rPr>
          <w:spacing w:val="15"/>
          <w:sz w:val="20"/>
        </w:rPr>
        <w:t> </w:t>
      </w:r>
      <w:r>
        <w:rPr>
          <w:sz w:val="20"/>
        </w:rPr>
        <w:t>gain</w:t>
      </w:r>
      <w:r>
        <w:rPr>
          <w:spacing w:val="15"/>
          <w:sz w:val="20"/>
        </w:rPr>
        <w:t> </w:t>
      </w:r>
      <w:r>
        <w:rPr>
          <w:sz w:val="20"/>
        </w:rPr>
        <w:t>10.84%</w:t>
      </w:r>
      <w:r>
        <w:rPr>
          <w:spacing w:val="17"/>
          <w:sz w:val="20"/>
        </w:rPr>
        <w:t> </w:t>
      </w:r>
      <w:r>
        <w:rPr>
          <w:sz w:val="20"/>
        </w:rPr>
        <w:t>and</w:t>
      </w:r>
      <w:r>
        <w:rPr>
          <w:spacing w:val="18"/>
          <w:sz w:val="20"/>
        </w:rPr>
        <w:t> </w:t>
      </w:r>
      <w:r>
        <w:rPr>
          <w:sz w:val="20"/>
        </w:rPr>
        <w:t>for</w:t>
      </w:r>
      <w:r>
        <w:rPr>
          <w:spacing w:val="17"/>
          <w:sz w:val="20"/>
        </w:rPr>
        <w:t> </w:t>
      </w:r>
      <w:r>
        <w:rPr>
          <w:sz w:val="20"/>
        </w:rPr>
        <w:t>FR2</w:t>
      </w:r>
      <w:r>
        <w:rPr>
          <w:spacing w:val="18"/>
          <w:sz w:val="20"/>
        </w:rPr>
        <w:t> </w:t>
      </w:r>
      <w:r>
        <w:rPr>
          <w:sz w:val="20"/>
        </w:rPr>
        <w:t>max</w:t>
      </w:r>
      <w:r>
        <w:rPr>
          <w:spacing w:val="18"/>
          <w:sz w:val="20"/>
        </w:rPr>
        <w:t> </w:t>
      </w:r>
      <w:r>
        <w:rPr>
          <w:sz w:val="20"/>
        </w:rPr>
        <w:t>can</w:t>
      </w:r>
      <w:r>
        <w:rPr>
          <w:spacing w:val="15"/>
          <w:sz w:val="20"/>
        </w:rPr>
        <w:t> </w:t>
      </w:r>
      <w:r>
        <w:rPr>
          <w:spacing w:val="-5"/>
          <w:sz w:val="20"/>
        </w:rPr>
        <w:t>be</w:t>
      </w:r>
    </w:p>
    <w:p>
      <w:pPr>
        <w:spacing w:after="0" w:line="240" w:lineRule="auto"/>
        <w:jc w:val="left"/>
        <w:rPr>
          <w:sz w:val="20"/>
        </w:rPr>
        <w:sectPr>
          <w:pgSz w:w="11910" w:h="16850"/>
          <w:pgMar w:header="867" w:footer="853" w:top="1520" w:bottom="1040" w:left="180" w:right="380"/>
        </w:sectPr>
      </w:pPr>
    </w:p>
    <w:p>
      <w:pPr>
        <w:pStyle w:val="ListParagraph"/>
        <w:numPr>
          <w:ilvl w:val="0"/>
          <w:numId w:val="111"/>
        </w:numPr>
        <w:tabs>
          <w:tab w:pos="952" w:val="left" w:leader="none"/>
        </w:tabs>
        <w:spacing w:line="240" w:lineRule="auto" w:before="228" w:after="0"/>
        <w:ind w:left="952" w:right="0" w:hanging="676"/>
        <w:jc w:val="left"/>
        <w:rPr>
          <w:sz w:val="20"/>
        </w:rPr>
      </w:pPr>
      <w:r>
        <w:rPr>
          <w:sz w:val="20"/>
        </w:rPr>
        <w:t>achieved</w:t>
      </w:r>
      <w:r>
        <w:rPr>
          <w:spacing w:val="32"/>
          <w:sz w:val="20"/>
        </w:rPr>
        <w:t> </w:t>
      </w:r>
      <w:r>
        <w:rPr>
          <w:sz w:val="20"/>
        </w:rPr>
        <w:t>is</w:t>
      </w:r>
      <w:r>
        <w:rPr>
          <w:spacing w:val="30"/>
          <w:sz w:val="20"/>
        </w:rPr>
        <w:t> </w:t>
      </w:r>
      <w:r>
        <w:rPr>
          <w:sz w:val="20"/>
        </w:rPr>
        <w:t>approximately</w:t>
      </w:r>
      <w:r>
        <w:rPr>
          <w:spacing w:val="30"/>
          <w:sz w:val="20"/>
        </w:rPr>
        <w:t> </w:t>
      </w:r>
      <w:r>
        <w:rPr>
          <w:sz w:val="20"/>
        </w:rPr>
        <w:t>9.87%</w:t>
      </w:r>
      <w:r>
        <w:rPr>
          <w:spacing w:val="30"/>
          <w:sz w:val="20"/>
        </w:rPr>
        <w:t> </w:t>
      </w:r>
      <w:r>
        <w:rPr>
          <w:sz w:val="20"/>
        </w:rPr>
        <w:t>assuming</w:t>
      </w:r>
      <w:r>
        <w:rPr>
          <w:spacing w:val="32"/>
          <w:sz w:val="20"/>
        </w:rPr>
        <w:t> </w:t>
      </w:r>
      <w:r>
        <w:rPr>
          <w:sz w:val="20"/>
        </w:rPr>
        <w:t>lowest</w:t>
      </w:r>
      <w:r>
        <w:rPr>
          <w:spacing w:val="30"/>
          <w:sz w:val="20"/>
        </w:rPr>
        <w:t> </w:t>
      </w:r>
      <w:r>
        <w:rPr>
          <w:sz w:val="20"/>
        </w:rPr>
        <w:t>CSI-RS</w:t>
      </w:r>
      <w:r>
        <w:rPr>
          <w:spacing w:val="31"/>
          <w:sz w:val="20"/>
        </w:rPr>
        <w:t> </w:t>
      </w:r>
      <w:r>
        <w:rPr>
          <w:sz w:val="20"/>
        </w:rPr>
        <w:t>configuration</w:t>
      </w:r>
      <w:r>
        <w:rPr>
          <w:spacing w:val="32"/>
          <w:sz w:val="20"/>
        </w:rPr>
        <w:t> </w:t>
      </w:r>
      <w:r>
        <w:rPr>
          <w:sz w:val="20"/>
        </w:rPr>
        <w:t>is</w:t>
      </w:r>
      <w:r>
        <w:rPr>
          <w:spacing w:val="30"/>
          <w:sz w:val="20"/>
        </w:rPr>
        <w:t> </w:t>
      </w:r>
      <w:r>
        <w:rPr>
          <w:sz w:val="20"/>
        </w:rPr>
        <w:t>used</w:t>
      </w:r>
      <w:r>
        <w:rPr>
          <w:spacing w:val="32"/>
          <w:sz w:val="20"/>
        </w:rPr>
        <w:t> </w:t>
      </w:r>
      <w:r>
        <w:rPr>
          <w:sz w:val="20"/>
        </w:rPr>
        <w:t>which</w:t>
      </w:r>
      <w:r>
        <w:rPr>
          <w:spacing w:val="35"/>
          <w:sz w:val="20"/>
        </w:rPr>
        <w:t> </w:t>
      </w:r>
      <w:r>
        <w:rPr>
          <w:sz w:val="20"/>
        </w:rPr>
        <w:t>results</w:t>
      </w:r>
      <w:r>
        <w:rPr>
          <w:spacing w:val="30"/>
          <w:sz w:val="20"/>
        </w:rPr>
        <w:t> </w:t>
      </w:r>
      <w:r>
        <w:rPr>
          <w:sz w:val="20"/>
        </w:rPr>
        <w:t>in</w:t>
      </w:r>
      <w:r>
        <w:rPr>
          <w:spacing w:val="33"/>
          <w:sz w:val="20"/>
        </w:rPr>
        <w:t> </w:t>
      </w:r>
      <w:r>
        <w:rPr>
          <w:sz w:val="20"/>
        </w:rPr>
        <w:t>resources</w:t>
      </w:r>
      <w:r>
        <w:rPr>
          <w:spacing w:val="30"/>
          <w:sz w:val="20"/>
        </w:rPr>
        <w:t> </w:t>
      </w:r>
      <w:r>
        <w:rPr>
          <w:spacing w:val="-2"/>
          <w:sz w:val="20"/>
        </w:rPr>
        <w:t>saving</w:t>
      </w:r>
    </w:p>
    <w:p>
      <w:pPr>
        <w:pStyle w:val="ListParagraph"/>
        <w:numPr>
          <w:ilvl w:val="0"/>
          <w:numId w:val="111"/>
        </w:numPr>
        <w:tabs>
          <w:tab w:pos="952" w:val="left" w:leader="none"/>
        </w:tabs>
        <w:spacing w:line="240" w:lineRule="auto" w:before="20" w:after="0"/>
        <w:ind w:left="952" w:right="0" w:hanging="676"/>
        <w:jc w:val="left"/>
        <w:rPr>
          <w:sz w:val="20"/>
        </w:rPr>
      </w:pPr>
      <w:r>
        <w:rPr>
          <w:sz w:val="20"/>
        </w:rPr>
        <w:t>ignoring</w:t>
      </w:r>
      <w:r>
        <w:rPr>
          <w:spacing w:val="-12"/>
          <w:sz w:val="20"/>
        </w:rPr>
        <w:t> </w:t>
      </w:r>
      <w:r>
        <w:rPr>
          <w:sz w:val="20"/>
        </w:rPr>
        <w:t>potential</w:t>
      </w:r>
      <w:r>
        <w:rPr>
          <w:spacing w:val="-12"/>
          <w:sz w:val="20"/>
        </w:rPr>
        <w:t> </w:t>
      </w:r>
      <w:r>
        <w:rPr>
          <w:sz w:val="20"/>
        </w:rPr>
        <w:t>performance</w:t>
      </w:r>
      <w:r>
        <w:rPr>
          <w:spacing w:val="-12"/>
          <w:sz w:val="20"/>
        </w:rPr>
        <w:t> </w:t>
      </w:r>
      <w:r>
        <w:rPr>
          <w:sz w:val="20"/>
        </w:rPr>
        <w:t>degradation</w:t>
      </w:r>
      <w:r>
        <w:rPr>
          <w:spacing w:val="-6"/>
          <w:sz w:val="20"/>
        </w:rPr>
        <w:t> </w:t>
      </w:r>
      <w:r>
        <w:rPr>
          <w:sz w:val="20"/>
        </w:rPr>
        <w:t>in</w:t>
      </w:r>
      <w:r>
        <w:rPr>
          <w:spacing w:val="-11"/>
          <w:sz w:val="20"/>
        </w:rPr>
        <w:t> </w:t>
      </w:r>
      <w:r>
        <w:rPr>
          <w:sz w:val="20"/>
        </w:rPr>
        <w:t>this</w:t>
      </w:r>
      <w:r>
        <w:rPr>
          <w:spacing w:val="-12"/>
          <w:sz w:val="20"/>
        </w:rPr>
        <w:t> </w:t>
      </w:r>
      <w:r>
        <w:rPr>
          <w:sz w:val="20"/>
        </w:rPr>
        <w:t>gNB.</w:t>
      </w:r>
      <w:r>
        <w:rPr>
          <w:spacing w:val="-12"/>
          <w:sz w:val="20"/>
        </w:rPr>
        <w:t> </w:t>
      </w:r>
      <w:r>
        <w:rPr>
          <w:sz w:val="20"/>
        </w:rPr>
        <w:t>For</w:t>
      </w:r>
      <w:r>
        <w:rPr>
          <w:spacing w:val="-12"/>
          <w:sz w:val="20"/>
        </w:rPr>
        <w:t> </w:t>
      </w:r>
      <w:r>
        <w:rPr>
          <w:sz w:val="20"/>
        </w:rPr>
        <w:t>FR2</w:t>
      </w:r>
      <w:r>
        <w:rPr>
          <w:spacing w:val="-11"/>
          <w:sz w:val="20"/>
        </w:rPr>
        <w:t> </w:t>
      </w:r>
      <w:r>
        <w:rPr>
          <w:sz w:val="20"/>
        </w:rPr>
        <w:t>system,</w:t>
      </w:r>
      <w:r>
        <w:rPr>
          <w:spacing w:val="-12"/>
          <w:sz w:val="20"/>
        </w:rPr>
        <w:t> </w:t>
      </w:r>
      <w:r>
        <w:rPr>
          <w:sz w:val="20"/>
        </w:rPr>
        <w:t>for</w:t>
      </w:r>
      <w:r>
        <w:rPr>
          <w:spacing w:val="-11"/>
          <w:sz w:val="20"/>
        </w:rPr>
        <w:t> </w:t>
      </w:r>
      <w:r>
        <w:rPr>
          <w:sz w:val="20"/>
        </w:rPr>
        <w:t>the</w:t>
      </w:r>
      <w:r>
        <w:rPr>
          <w:spacing w:val="-12"/>
          <w:sz w:val="20"/>
        </w:rPr>
        <w:t> </w:t>
      </w:r>
      <w:r>
        <w:rPr>
          <w:sz w:val="20"/>
        </w:rPr>
        <w:t>above</w:t>
      </w:r>
      <w:r>
        <w:rPr>
          <w:spacing w:val="-12"/>
          <w:sz w:val="20"/>
        </w:rPr>
        <w:t> </w:t>
      </w:r>
      <w:r>
        <w:rPr>
          <w:sz w:val="20"/>
        </w:rPr>
        <w:t>peak</w:t>
      </w:r>
      <w:r>
        <w:rPr>
          <w:spacing w:val="-11"/>
          <w:sz w:val="20"/>
        </w:rPr>
        <w:t> </w:t>
      </w:r>
      <w:r>
        <w:rPr>
          <w:sz w:val="20"/>
        </w:rPr>
        <w:t>SE</w:t>
      </w:r>
      <w:r>
        <w:rPr>
          <w:spacing w:val="-11"/>
          <w:sz w:val="20"/>
        </w:rPr>
        <w:t> </w:t>
      </w:r>
      <w:r>
        <w:rPr>
          <w:sz w:val="20"/>
        </w:rPr>
        <w:t>plot,</w:t>
      </w:r>
      <w:r>
        <w:rPr>
          <w:spacing w:val="-12"/>
          <w:sz w:val="20"/>
        </w:rPr>
        <w:t> </w:t>
      </w:r>
      <w:r>
        <w:rPr>
          <w:sz w:val="20"/>
        </w:rPr>
        <w:t>system</w:t>
      </w:r>
      <w:r>
        <w:rPr>
          <w:spacing w:val="-11"/>
          <w:sz w:val="20"/>
        </w:rPr>
        <w:t> </w:t>
      </w:r>
      <w:r>
        <w:rPr>
          <w:sz w:val="20"/>
        </w:rPr>
        <w:t>uses</w:t>
      </w:r>
      <w:r>
        <w:rPr>
          <w:spacing w:val="-12"/>
          <w:sz w:val="20"/>
        </w:rPr>
        <w:t> </w:t>
      </w:r>
      <w:r>
        <w:rPr>
          <w:spacing w:val="-2"/>
          <w:sz w:val="20"/>
        </w:rPr>
        <w:t>number</w:t>
      </w:r>
    </w:p>
    <w:p>
      <w:pPr>
        <w:pStyle w:val="ListParagraph"/>
        <w:numPr>
          <w:ilvl w:val="0"/>
          <w:numId w:val="111"/>
        </w:numPr>
        <w:tabs>
          <w:tab w:pos="952" w:val="left" w:leader="none"/>
        </w:tabs>
        <w:spacing w:line="240" w:lineRule="auto" w:before="17" w:after="0"/>
        <w:ind w:left="952" w:right="0" w:hanging="676"/>
        <w:jc w:val="left"/>
        <w:rPr>
          <w:sz w:val="20"/>
        </w:rPr>
      </w:pPr>
      <w:r>
        <w:rPr>
          <w:sz w:val="20"/>
        </w:rPr>
        <w:t>of</w:t>
      </w:r>
      <w:r>
        <w:rPr>
          <w:spacing w:val="-4"/>
          <w:sz w:val="20"/>
        </w:rPr>
        <w:t> </w:t>
      </w:r>
      <w:r>
        <w:rPr>
          <w:sz w:val="20"/>
        </w:rPr>
        <w:t>SSB</w:t>
      </w:r>
      <w:r>
        <w:rPr>
          <w:spacing w:val="-4"/>
          <w:sz w:val="20"/>
        </w:rPr>
        <w:t> </w:t>
      </w:r>
      <w:r>
        <w:rPr>
          <w:sz w:val="20"/>
        </w:rPr>
        <w:t>blocks</w:t>
      </w:r>
      <w:r>
        <w:rPr>
          <w:spacing w:val="-4"/>
          <w:sz w:val="20"/>
        </w:rPr>
        <w:t> </w:t>
      </w:r>
      <w:r>
        <w:rPr>
          <w:sz w:val="20"/>
        </w:rPr>
        <w:t>as</w:t>
      </w:r>
      <w:r>
        <w:rPr>
          <w:spacing w:val="-4"/>
          <w:sz w:val="20"/>
        </w:rPr>
        <w:t> </w:t>
      </w:r>
      <w:r>
        <w:rPr>
          <w:sz w:val="20"/>
        </w:rPr>
        <w:t>8</w:t>
      </w:r>
      <w:r>
        <w:rPr>
          <w:spacing w:val="-2"/>
          <w:sz w:val="20"/>
        </w:rPr>
        <w:t> </w:t>
      </w:r>
      <w:r>
        <w:rPr>
          <w:sz w:val="20"/>
        </w:rPr>
        <w:t>and</w:t>
      </w:r>
      <w:r>
        <w:rPr>
          <w:spacing w:val="-4"/>
          <w:sz w:val="20"/>
        </w:rPr>
        <w:t> </w:t>
      </w:r>
      <w:r>
        <w:rPr>
          <w:sz w:val="20"/>
        </w:rPr>
        <w:t>number</w:t>
      </w:r>
      <w:r>
        <w:rPr>
          <w:spacing w:val="-3"/>
          <w:sz w:val="20"/>
        </w:rPr>
        <w:t> </w:t>
      </w:r>
      <w:r>
        <w:rPr>
          <w:sz w:val="20"/>
        </w:rPr>
        <w:t>of</w:t>
      </w:r>
      <w:r>
        <w:rPr>
          <w:spacing w:val="-3"/>
          <w:sz w:val="20"/>
        </w:rPr>
        <w:t> </w:t>
      </w:r>
      <w:r>
        <w:rPr>
          <w:sz w:val="20"/>
        </w:rPr>
        <w:t>CSI-RS</w:t>
      </w:r>
      <w:r>
        <w:rPr>
          <w:spacing w:val="-4"/>
          <w:sz w:val="20"/>
        </w:rPr>
        <w:t> </w:t>
      </w:r>
      <w:r>
        <w:rPr>
          <w:sz w:val="20"/>
        </w:rPr>
        <w:t>beams</w:t>
      </w:r>
      <w:r>
        <w:rPr>
          <w:spacing w:val="-5"/>
          <w:sz w:val="20"/>
        </w:rPr>
        <w:t> </w:t>
      </w:r>
      <w:r>
        <w:rPr>
          <w:sz w:val="20"/>
        </w:rPr>
        <w:t>as</w:t>
      </w:r>
      <w:r>
        <w:rPr>
          <w:spacing w:val="-4"/>
          <w:sz w:val="20"/>
        </w:rPr>
        <w:t> </w:t>
      </w:r>
      <w:r>
        <w:rPr>
          <w:sz w:val="20"/>
        </w:rPr>
        <w:t>8</w:t>
      </w:r>
      <w:r>
        <w:rPr>
          <w:spacing w:val="-2"/>
          <w:sz w:val="20"/>
        </w:rPr>
        <w:t> </w:t>
      </w:r>
      <w:r>
        <w:rPr>
          <w:sz w:val="20"/>
        </w:rPr>
        <w:t>per</w:t>
      </w:r>
      <w:r>
        <w:rPr>
          <w:spacing w:val="-2"/>
          <w:sz w:val="20"/>
        </w:rPr>
        <w:t> </w:t>
      </w:r>
      <w:r>
        <w:rPr>
          <w:sz w:val="20"/>
        </w:rPr>
        <w:t>SSB</w:t>
      </w:r>
      <w:r>
        <w:rPr>
          <w:spacing w:val="-4"/>
          <w:sz w:val="20"/>
        </w:rPr>
        <w:t> </w:t>
      </w:r>
      <w:r>
        <w:rPr>
          <w:sz w:val="20"/>
        </w:rPr>
        <w:t>beam</w:t>
      </w:r>
      <w:r>
        <w:rPr>
          <w:spacing w:val="-2"/>
          <w:sz w:val="20"/>
        </w:rPr>
        <w:t> </w:t>
      </w:r>
      <w:r>
        <w:rPr>
          <w:sz w:val="20"/>
        </w:rPr>
        <w:t>(joint</w:t>
      </w:r>
      <w:r>
        <w:rPr>
          <w:spacing w:val="-4"/>
          <w:sz w:val="20"/>
        </w:rPr>
        <w:t> </w:t>
      </w:r>
      <w:r>
        <w:rPr>
          <w:sz w:val="20"/>
        </w:rPr>
        <w:t>SSB</w:t>
      </w:r>
      <w:r>
        <w:rPr>
          <w:spacing w:val="-4"/>
          <w:sz w:val="20"/>
        </w:rPr>
        <w:t> </w:t>
      </w:r>
      <w:r>
        <w:rPr>
          <w:sz w:val="20"/>
        </w:rPr>
        <w:t>beam</w:t>
      </w:r>
      <w:r>
        <w:rPr>
          <w:spacing w:val="2"/>
          <w:sz w:val="20"/>
        </w:rPr>
        <w:t> </w:t>
      </w:r>
      <w:r>
        <w:rPr>
          <w:sz w:val="20"/>
        </w:rPr>
        <w:t>-CSI-RS</w:t>
      </w:r>
      <w:r>
        <w:rPr>
          <w:spacing w:val="-4"/>
          <w:sz w:val="20"/>
        </w:rPr>
        <w:t> </w:t>
      </w:r>
      <w:r>
        <w:rPr>
          <w:sz w:val="20"/>
        </w:rPr>
        <w:t>beam</w:t>
      </w:r>
      <w:r>
        <w:rPr>
          <w:spacing w:val="-2"/>
          <w:sz w:val="20"/>
        </w:rPr>
        <w:t> acquisition).</w:t>
      </w:r>
    </w:p>
    <w:p>
      <w:pPr>
        <w:pStyle w:val="ListParagraph"/>
        <w:numPr>
          <w:ilvl w:val="0"/>
          <w:numId w:val="111"/>
        </w:numPr>
        <w:tabs>
          <w:tab w:pos="952" w:val="left" w:leader="none"/>
        </w:tabs>
        <w:spacing w:line="240" w:lineRule="auto" w:before="200" w:after="0"/>
        <w:ind w:left="952" w:right="0" w:hanging="676"/>
        <w:jc w:val="left"/>
        <w:rPr>
          <w:sz w:val="20"/>
        </w:rPr>
      </w:pPr>
      <w:r>
        <w:rPr>
          <w:sz w:val="20"/>
        </w:rPr>
        <w:t>Directly</w:t>
      </w:r>
      <w:r>
        <w:rPr>
          <w:spacing w:val="35"/>
          <w:sz w:val="20"/>
        </w:rPr>
        <w:t> </w:t>
      </w:r>
      <w:r>
        <w:rPr>
          <w:sz w:val="20"/>
        </w:rPr>
        <w:t>configuring</w:t>
      </w:r>
      <w:r>
        <w:rPr>
          <w:spacing w:val="33"/>
          <w:sz w:val="20"/>
        </w:rPr>
        <w:t> </w:t>
      </w:r>
      <w:r>
        <w:rPr>
          <w:sz w:val="20"/>
        </w:rPr>
        <w:t>(without</w:t>
      </w:r>
      <w:r>
        <w:rPr>
          <w:spacing w:val="33"/>
          <w:sz w:val="20"/>
        </w:rPr>
        <w:t> </w:t>
      </w:r>
      <w:r>
        <w:rPr>
          <w:sz w:val="20"/>
        </w:rPr>
        <w:t>considering</w:t>
      </w:r>
      <w:r>
        <w:rPr>
          <w:spacing w:val="36"/>
          <w:sz w:val="20"/>
        </w:rPr>
        <w:t> </w:t>
      </w:r>
      <w:r>
        <w:rPr>
          <w:sz w:val="20"/>
        </w:rPr>
        <w:t>the</w:t>
      </w:r>
      <w:r>
        <w:rPr>
          <w:spacing w:val="36"/>
          <w:sz w:val="20"/>
        </w:rPr>
        <w:t> </w:t>
      </w:r>
      <w:r>
        <w:rPr>
          <w:sz w:val="20"/>
        </w:rPr>
        <w:t>network</w:t>
      </w:r>
      <w:r>
        <w:rPr>
          <w:spacing w:val="36"/>
          <w:sz w:val="20"/>
        </w:rPr>
        <w:t> </w:t>
      </w:r>
      <w:r>
        <w:rPr>
          <w:sz w:val="20"/>
        </w:rPr>
        <w:t>usage</w:t>
      </w:r>
      <w:r>
        <w:rPr>
          <w:spacing w:val="36"/>
          <w:sz w:val="20"/>
        </w:rPr>
        <w:t> </w:t>
      </w:r>
      <w:r>
        <w:rPr>
          <w:sz w:val="20"/>
        </w:rPr>
        <w:t>pattern)</w:t>
      </w:r>
      <w:r>
        <w:rPr>
          <w:spacing w:val="33"/>
          <w:sz w:val="20"/>
        </w:rPr>
        <w:t> </w:t>
      </w:r>
      <w:r>
        <w:rPr>
          <w:sz w:val="20"/>
        </w:rPr>
        <w:t>lower</w:t>
      </w:r>
      <w:r>
        <w:rPr>
          <w:spacing w:val="36"/>
          <w:sz w:val="20"/>
        </w:rPr>
        <w:t> </w:t>
      </w:r>
      <w:r>
        <w:rPr>
          <w:sz w:val="20"/>
        </w:rPr>
        <w:t>CSI-RS</w:t>
      </w:r>
      <w:r>
        <w:rPr>
          <w:spacing w:val="35"/>
          <w:sz w:val="20"/>
        </w:rPr>
        <w:t> </w:t>
      </w:r>
      <w:r>
        <w:rPr>
          <w:sz w:val="20"/>
        </w:rPr>
        <w:t>acquisition/beam</w:t>
      </w:r>
      <w:r>
        <w:rPr>
          <w:spacing w:val="35"/>
          <w:sz w:val="20"/>
        </w:rPr>
        <w:t> </w:t>
      </w:r>
      <w:r>
        <w:rPr>
          <w:spacing w:val="-2"/>
          <w:sz w:val="20"/>
        </w:rPr>
        <w:t>management</w:t>
      </w:r>
    </w:p>
    <w:p>
      <w:pPr>
        <w:pStyle w:val="ListParagraph"/>
        <w:numPr>
          <w:ilvl w:val="0"/>
          <w:numId w:val="111"/>
        </w:numPr>
        <w:tabs>
          <w:tab w:pos="952" w:val="left" w:leader="none"/>
        </w:tabs>
        <w:spacing w:line="240" w:lineRule="auto" w:before="17" w:after="0"/>
        <w:ind w:left="952" w:right="0" w:hanging="676"/>
        <w:jc w:val="left"/>
        <w:rPr>
          <w:sz w:val="20"/>
        </w:rPr>
      </w:pPr>
      <w:r>
        <w:rPr>
          <w:sz w:val="20"/>
        </w:rPr>
        <w:t>configurations</w:t>
      </w:r>
      <w:r>
        <w:rPr>
          <w:spacing w:val="-10"/>
          <w:sz w:val="20"/>
        </w:rPr>
        <w:t> </w:t>
      </w:r>
      <w:r>
        <w:rPr>
          <w:sz w:val="20"/>
        </w:rPr>
        <w:t>may</w:t>
      </w:r>
      <w:r>
        <w:rPr>
          <w:spacing w:val="-9"/>
          <w:sz w:val="20"/>
        </w:rPr>
        <w:t> </w:t>
      </w:r>
      <w:r>
        <w:rPr>
          <w:sz w:val="20"/>
        </w:rPr>
        <w:t>degrade</w:t>
      </w:r>
      <w:r>
        <w:rPr>
          <w:spacing w:val="-12"/>
          <w:sz w:val="20"/>
        </w:rPr>
        <w:t> </w:t>
      </w:r>
      <w:r>
        <w:rPr>
          <w:sz w:val="20"/>
        </w:rPr>
        <w:t>the</w:t>
      </w:r>
      <w:r>
        <w:rPr>
          <w:spacing w:val="-9"/>
          <w:sz w:val="20"/>
        </w:rPr>
        <w:t> </w:t>
      </w:r>
      <w:r>
        <w:rPr>
          <w:sz w:val="20"/>
        </w:rPr>
        <w:t>CSI</w:t>
      </w:r>
      <w:r>
        <w:rPr>
          <w:spacing w:val="-9"/>
          <w:sz w:val="20"/>
        </w:rPr>
        <w:t> </w:t>
      </w:r>
      <w:r>
        <w:rPr>
          <w:sz w:val="20"/>
        </w:rPr>
        <w:t>feedback</w:t>
      </w:r>
      <w:r>
        <w:rPr>
          <w:spacing w:val="-9"/>
          <w:sz w:val="20"/>
        </w:rPr>
        <w:t> </w:t>
      </w:r>
      <w:r>
        <w:rPr>
          <w:sz w:val="20"/>
        </w:rPr>
        <w:t>quality</w:t>
      </w:r>
      <w:r>
        <w:rPr>
          <w:spacing w:val="-8"/>
          <w:sz w:val="20"/>
        </w:rPr>
        <w:t> </w:t>
      </w:r>
      <w:r>
        <w:rPr>
          <w:sz w:val="20"/>
        </w:rPr>
        <w:t>which</w:t>
      </w:r>
      <w:r>
        <w:rPr>
          <w:spacing w:val="-13"/>
          <w:sz w:val="20"/>
        </w:rPr>
        <w:t> </w:t>
      </w:r>
      <w:r>
        <w:rPr>
          <w:sz w:val="20"/>
        </w:rPr>
        <w:t>has</w:t>
      </w:r>
      <w:r>
        <w:rPr>
          <w:spacing w:val="-10"/>
          <w:sz w:val="20"/>
        </w:rPr>
        <w:t> </w:t>
      </w:r>
      <w:r>
        <w:rPr>
          <w:sz w:val="20"/>
        </w:rPr>
        <w:t>direct</w:t>
      </w:r>
      <w:r>
        <w:rPr>
          <w:spacing w:val="-10"/>
          <w:sz w:val="20"/>
        </w:rPr>
        <w:t> </w:t>
      </w:r>
      <w:r>
        <w:rPr>
          <w:sz w:val="20"/>
        </w:rPr>
        <w:t>impact</w:t>
      </w:r>
      <w:r>
        <w:rPr>
          <w:spacing w:val="-9"/>
          <w:sz w:val="20"/>
        </w:rPr>
        <w:t> </w:t>
      </w:r>
      <w:r>
        <w:rPr>
          <w:sz w:val="20"/>
        </w:rPr>
        <w:t>on</w:t>
      </w:r>
      <w:r>
        <w:rPr>
          <w:spacing w:val="-9"/>
          <w:sz w:val="20"/>
        </w:rPr>
        <w:t> </w:t>
      </w:r>
      <w:r>
        <w:rPr>
          <w:sz w:val="20"/>
        </w:rPr>
        <w:t>the</w:t>
      </w:r>
      <w:r>
        <w:rPr>
          <w:spacing w:val="-12"/>
          <w:sz w:val="20"/>
        </w:rPr>
        <w:t> </w:t>
      </w:r>
      <w:r>
        <w:rPr>
          <w:sz w:val="20"/>
        </w:rPr>
        <w:t>achievable</w:t>
      </w:r>
      <w:r>
        <w:rPr>
          <w:spacing w:val="-10"/>
          <w:sz w:val="20"/>
        </w:rPr>
        <w:t> </w:t>
      </w:r>
      <w:r>
        <w:rPr>
          <w:sz w:val="20"/>
        </w:rPr>
        <w:t>throughput</w:t>
      </w:r>
      <w:r>
        <w:rPr>
          <w:spacing w:val="-11"/>
          <w:sz w:val="20"/>
        </w:rPr>
        <w:t> </w:t>
      </w:r>
      <w:r>
        <w:rPr>
          <w:sz w:val="20"/>
        </w:rPr>
        <w:t>(FR1)</w:t>
      </w:r>
      <w:r>
        <w:rPr>
          <w:spacing w:val="-9"/>
          <w:sz w:val="20"/>
        </w:rPr>
        <w:t> </w:t>
      </w:r>
      <w:r>
        <w:rPr>
          <w:sz w:val="20"/>
        </w:rPr>
        <w:t>or</w:t>
      </w:r>
      <w:r>
        <w:rPr>
          <w:spacing w:val="-11"/>
          <w:sz w:val="20"/>
        </w:rPr>
        <w:t> </w:t>
      </w:r>
      <w:r>
        <w:rPr>
          <w:spacing w:val="-5"/>
          <w:sz w:val="20"/>
        </w:rPr>
        <w:t>may</w:t>
      </w:r>
    </w:p>
    <w:p>
      <w:pPr>
        <w:pStyle w:val="ListParagraph"/>
        <w:numPr>
          <w:ilvl w:val="0"/>
          <w:numId w:val="111"/>
        </w:numPr>
        <w:tabs>
          <w:tab w:pos="952" w:val="left" w:leader="none"/>
        </w:tabs>
        <w:spacing w:line="240" w:lineRule="auto" w:before="20" w:after="0"/>
        <w:ind w:left="952" w:right="0" w:hanging="676"/>
        <w:jc w:val="left"/>
        <w:rPr>
          <w:sz w:val="20"/>
        </w:rPr>
      </w:pPr>
      <w:r>
        <w:rPr>
          <w:sz w:val="20"/>
        </w:rPr>
        <w:t>impact</w:t>
      </w:r>
      <w:r>
        <w:rPr>
          <w:spacing w:val="-8"/>
          <w:sz w:val="20"/>
        </w:rPr>
        <w:t> </w:t>
      </w:r>
      <w:r>
        <w:rPr>
          <w:sz w:val="20"/>
        </w:rPr>
        <w:t>beam</w:t>
      </w:r>
      <w:r>
        <w:rPr>
          <w:spacing w:val="-8"/>
          <w:sz w:val="20"/>
        </w:rPr>
        <w:t> </w:t>
      </w:r>
      <w:r>
        <w:rPr>
          <w:sz w:val="20"/>
        </w:rPr>
        <w:t>measurement</w:t>
      </w:r>
      <w:r>
        <w:rPr>
          <w:spacing w:val="-7"/>
          <w:sz w:val="20"/>
        </w:rPr>
        <w:t> </w:t>
      </w:r>
      <w:r>
        <w:rPr>
          <w:sz w:val="20"/>
        </w:rPr>
        <w:t>performance</w:t>
      </w:r>
      <w:r>
        <w:rPr>
          <w:spacing w:val="-8"/>
          <w:sz w:val="20"/>
        </w:rPr>
        <w:t> </w:t>
      </w:r>
      <w:r>
        <w:rPr>
          <w:sz w:val="20"/>
        </w:rPr>
        <w:t>(FR2).</w:t>
      </w:r>
      <w:r>
        <w:rPr>
          <w:spacing w:val="-8"/>
          <w:sz w:val="20"/>
        </w:rPr>
        <w:t> </w:t>
      </w:r>
      <w:r>
        <w:rPr>
          <w:sz w:val="20"/>
        </w:rPr>
        <w:t>Thus,</w:t>
      </w:r>
      <w:r>
        <w:rPr>
          <w:spacing w:val="-8"/>
          <w:sz w:val="20"/>
        </w:rPr>
        <w:t> </w:t>
      </w:r>
      <w:r>
        <w:rPr>
          <w:sz w:val="20"/>
        </w:rPr>
        <w:t>one</w:t>
      </w:r>
      <w:r>
        <w:rPr>
          <w:spacing w:val="-8"/>
          <w:sz w:val="20"/>
        </w:rPr>
        <w:t> </w:t>
      </w:r>
      <w:r>
        <w:rPr>
          <w:sz w:val="20"/>
        </w:rPr>
        <w:t>of</w:t>
      </w:r>
      <w:r>
        <w:rPr>
          <w:spacing w:val="-9"/>
          <w:sz w:val="20"/>
        </w:rPr>
        <w:t> </w:t>
      </w:r>
      <w:r>
        <w:rPr>
          <w:sz w:val="20"/>
        </w:rPr>
        <w:t>the</w:t>
      </w:r>
      <w:r>
        <w:rPr>
          <w:spacing w:val="-7"/>
          <w:sz w:val="20"/>
        </w:rPr>
        <w:t> </w:t>
      </w:r>
      <w:r>
        <w:rPr>
          <w:sz w:val="20"/>
        </w:rPr>
        <w:t>important</w:t>
      </w:r>
      <w:r>
        <w:rPr>
          <w:spacing w:val="-7"/>
          <w:sz w:val="20"/>
        </w:rPr>
        <w:t> </w:t>
      </w:r>
      <w:r>
        <w:rPr>
          <w:sz w:val="20"/>
        </w:rPr>
        <w:t>jobs</w:t>
      </w:r>
      <w:r>
        <w:rPr>
          <w:spacing w:val="-7"/>
          <w:sz w:val="20"/>
        </w:rPr>
        <w:t> </w:t>
      </w:r>
      <w:r>
        <w:rPr>
          <w:sz w:val="20"/>
        </w:rPr>
        <w:t>of</w:t>
      </w:r>
      <w:r>
        <w:rPr>
          <w:spacing w:val="-8"/>
          <w:sz w:val="20"/>
        </w:rPr>
        <w:t> </w:t>
      </w:r>
      <w:r>
        <w:rPr>
          <w:sz w:val="20"/>
        </w:rPr>
        <w:t>the</w:t>
      </w:r>
      <w:r>
        <w:rPr>
          <w:spacing w:val="-8"/>
          <w:sz w:val="20"/>
        </w:rPr>
        <w:t> </w:t>
      </w:r>
      <w:r>
        <w:rPr>
          <w:sz w:val="20"/>
        </w:rPr>
        <w:t>AI/ML</w:t>
      </w:r>
      <w:r>
        <w:rPr>
          <w:spacing w:val="-6"/>
          <w:sz w:val="20"/>
        </w:rPr>
        <w:t> </w:t>
      </w:r>
      <w:r>
        <w:rPr>
          <w:sz w:val="20"/>
        </w:rPr>
        <w:t>engine</w:t>
      </w:r>
      <w:r>
        <w:rPr>
          <w:spacing w:val="-8"/>
          <w:sz w:val="20"/>
        </w:rPr>
        <w:t> </w:t>
      </w:r>
      <w:r>
        <w:rPr>
          <w:sz w:val="20"/>
        </w:rPr>
        <w:t>is</w:t>
      </w:r>
      <w:r>
        <w:rPr>
          <w:spacing w:val="-7"/>
          <w:sz w:val="20"/>
        </w:rPr>
        <w:t> </w:t>
      </w:r>
      <w:r>
        <w:rPr>
          <w:sz w:val="20"/>
        </w:rPr>
        <w:t>to</w:t>
      </w:r>
      <w:r>
        <w:rPr>
          <w:spacing w:val="-8"/>
          <w:sz w:val="20"/>
        </w:rPr>
        <w:t> </w:t>
      </w:r>
      <w:r>
        <w:rPr>
          <w:sz w:val="20"/>
        </w:rPr>
        <w:t>take</w:t>
      </w:r>
      <w:r>
        <w:rPr>
          <w:spacing w:val="-6"/>
          <w:sz w:val="20"/>
        </w:rPr>
        <w:t> </w:t>
      </w:r>
      <w:r>
        <w:rPr>
          <w:spacing w:val="-2"/>
          <w:sz w:val="20"/>
        </w:rPr>
        <w:t>Operator's</w:t>
      </w:r>
    </w:p>
    <w:p>
      <w:pPr>
        <w:pStyle w:val="ListParagraph"/>
        <w:numPr>
          <w:ilvl w:val="0"/>
          <w:numId w:val="111"/>
        </w:numPr>
        <w:tabs>
          <w:tab w:pos="952" w:val="left" w:leader="none"/>
        </w:tabs>
        <w:spacing w:line="240" w:lineRule="auto" w:before="17" w:after="0"/>
        <w:ind w:left="952" w:right="0" w:hanging="676"/>
        <w:jc w:val="left"/>
        <w:rPr>
          <w:sz w:val="20"/>
        </w:rPr>
      </w:pPr>
      <w:r>
        <w:rPr>
          <w:spacing w:val="-2"/>
          <w:sz w:val="20"/>
        </w:rPr>
        <w:t>defined</w:t>
      </w:r>
      <w:r>
        <w:rPr>
          <w:spacing w:val="-1"/>
          <w:sz w:val="20"/>
        </w:rPr>
        <w:t> </w:t>
      </w:r>
      <w:r>
        <w:rPr>
          <w:spacing w:val="-2"/>
          <w:sz w:val="20"/>
        </w:rPr>
        <w:t>KPIs</w:t>
      </w:r>
      <w:r>
        <w:rPr>
          <w:spacing w:val="-4"/>
          <w:sz w:val="20"/>
        </w:rPr>
        <w:t> </w:t>
      </w:r>
      <w:r>
        <w:rPr>
          <w:spacing w:val="-2"/>
          <w:sz w:val="20"/>
        </w:rPr>
        <w:t>(CSI accuracy, beam acquisition KPIs) and constrain</w:t>
      </w:r>
      <w:r>
        <w:rPr>
          <w:spacing w:val="-1"/>
          <w:sz w:val="20"/>
        </w:rPr>
        <w:t> </w:t>
      </w:r>
      <w:r>
        <w:rPr>
          <w:spacing w:val="-2"/>
          <w:sz w:val="20"/>
        </w:rPr>
        <w:t>the optimization with</w:t>
      </w:r>
      <w:r>
        <w:rPr>
          <w:spacing w:val="9"/>
          <w:sz w:val="20"/>
        </w:rPr>
        <w:t> </w:t>
      </w:r>
      <w:r>
        <w:rPr>
          <w:spacing w:val="-2"/>
          <w:sz w:val="20"/>
        </w:rPr>
        <w:t>the target KPIs</w:t>
      </w:r>
      <w:r>
        <w:rPr>
          <w:spacing w:val="-4"/>
          <w:sz w:val="20"/>
        </w:rPr>
        <w:t> </w:t>
      </w:r>
      <w:r>
        <w:rPr>
          <w:spacing w:val="-2"/>
          <w:sz w:val="20"/>
        </w:rPr>
        <w:t>and infer suitable</w:t>
      </w:r>
    </w:p>
    <w:p>
      <w:pPr>
        <w:pStyle w:val="ListParagraph"/>
        <w:numPr>
          <w:ilvl w:val="0"/>
          <w:numId w:val="111"/>
        </w:numPr>
        <w:tabs>
          <w:tab w:pos="952" w:val="left" w:leader="none"/>
        </w:tabs>
        <w:spacing w:line="240" w:lineRule="auto" w:before="17" w:after="0"/>
        <w:ind w:left="952" w:right="0" w:hanging="676"/>
        <w:jc w:val="left"/>
        <w:rPr>
          <w:sz w:val="20"/>
        </w:rPr>
      </w:pPr>
      <w:r>
        <w:rPr>
          <w:spacing w:val="-2"/>
          <w:sz w:val="20"/>
        </w:rPr>
        <w:t>configuration.</w:t>
      </w:r>
    </w:p>
    <w:p>
      <w:pPr>
        <w:pStyle w:val="ListParagraph"/>
        <w:numPr>
          <w:ilvl w:val="0"/>
          <w:numId w:val="111"/>
        </w:numPr>
        <w:tabs>
          <w:tab w:pos="952" w:val="left" w:leader="none"/>
        </w:tabs>
        <w:spacing w:line="240" w:lineRule="auto" w:before="200" w:after="0"/>
        <w:ind w:left="952" w:right="0" w:hanging="676"/>
        <w:jc w:val="left"/>
        <w:rPr>
          <w:sz w:val="20"/>
        </w:rPr>
      </w:pPr>
      <w:r>
        <w:rPr>
          <w:sz w:val="20"/>
        </w:rPr>
        <w:t>3GPP</w:t>
      </w:r>
      <w:r>
        <w:rPr>
          <w:spacing w:val="36"/>
          <w:sz w:val="20"/>
        </w:rPr>
        <w:t> </w:t>
      </w:r>
      <w:r>
        <w:rPr>
          <w:sz w:val="20"/>
        </w:rPr>
        <w:t>NR</w:t>
      </w:r>
      <w:r>
        <w:rPr>
          <w:spacing w:val="36"/>
          <w:sz w:val="20"/>
        </w:rPr>
        <w:t> </w:t>
      </w:r>
      <w:r>
        <w:rPr>
          <w:sz w:val="20"/>
        </w:rPr>
        <w:t>standard</w:t>
      </w:r>
      <w:r>
        <w:rPr>
          <w:spacing w:val="39"/>
          <w:sz w:val="20"/>
        </w:rPr>
        <w:t> </w:t>
      </w:r>
      <w:r>
        <w:rPr>
          <w:sz w:val="20"/>
        </w:rPr>
        <w:t>allows</w:t>
      </w:r>
      <w:r>
        <w:rPr>
          <w:spacing w:val="34"/>
          <w:sz w:val="20"/>
        </w:rPr>
        <w:t> </w:t>
      </w:r>
      <w:r>
        <w:rPr>
          <w:sz w:val="20"/>
        </w:rPr>
        <w:t>max</w:t>
      </w:r>
      <w:r>
        <w:rPr>
          <w:spacing w:val="39"/>
          <w:sz w:val="20"/>
        </w:rPr>
        <w:t> </w:t>
      </w:r>
      <w:r>
        <w:rPr>
          <w:sz w:val="20"/>
        </w:rPr>
        <w:t>32</w:t>
      </w:r>
      <w:r>
        <w:rPr>
          <w:spacing w:val="35"/>
          <w:sz w:val="20"/>
        </w:rPr>
        <w:t> </w:t>
      </w:r>
      <w:r>
        <w:rPr>
          <w:sz w:val="20"/>
        </w:rPr>
        <w:t>port</w:t>
      </w:r>
      <w:r>
        <w:rPr>
          <w:spacing w:val="35"/>
          <w:sz w:val="20"/>
        </w:rPr>
        <w:t> </w:t>
      </w:r>
      <w:r>
        <w:rPr>
          <w:sz w:val="20"/>
        </w:rPr>
        <w:t>CSI-RS</w:t>
      </w:r>
      <w:r>
        <w:rPr>
          <w:spacing w:val="36"/>
          <w:sz w:val="20"/>
        </w:rPr>
        <w:t> </w:t>
      </w:r>
      <w:r>
        <w:rPr>
          <w:sz w:val="20"/>
        </w:rPr>
        <w:t>transmission.</w:t>
      </w:r>
      <w:r>
        <w:rPr>
          <w:spacing w:val="38"/>
          <w:sz w:val="20"/>
        </w:rPr>
        <w:t> </w:t>
      </w:r>
      <w:r>
        <w:rPr>
          <w:sz w:val="20"/>
        </w:rPr>
        <w:t>It</w:t>
      </w:r>
      <w:r>
        <w:rPr>
          <w:spacing w:val="36"/>
          <w:sz w:val="20"/>
        </w:rPr>
        <w:t> </w:t>
      </w:r>
      <w:r>
        <w:rPr>
          <w:sz w:val="20"/>
        </w:rPr>
        <w:t>is</w:t>
      </w:r>
      <w:r>
        <w:rPr>
          <w:spacing w:val="36"/>
          <w:sz w:val="20"/>
        </w:rPr>
        <w:t> </w:t>
      </w:r>
      <w:r>
        <w:rPr>
          <w:sz w:val="20"/>
        </w:rPr>
        <w:t>important</w:t>
      </w:r>
      <w:r>
        <w:rPr>
          <w:spacing w:val="35"/>
          <w:sz w:val="20"/>
        </w:rPr>
        <w:t> </w:t>
      </w:r>
      <w:r>
        <w:rPr>
          <w:sz w:val="20"/>
        </w:rPr>
        <w:t>to</w:t>
      </w:r>
      <w:r>
        <w:rPr>
          <w:spacing w:val="35"/>
          <w:sz w:val="20"/>
        </w:rPr>
        <w:t> </w:t>
      </w:r>
      <w:r>
        <w:rPr>
          <w:sz w:val="20"/>
        </w:rPr>
        <w:t>note</w:t>
      </w:r>
      <w:r>
        <w:rPr>
          <w:spacing w:val="35"/>
          <w:sz w:val="20"/>
        </w:rPr>
        <w:t> </w:t>
      </w:r>
      <w:r>
        <w:rPr>
          <w:sz w:val="20"/>
        </w:rPr>
        <w:t>that</w:t>
      </w:r>
      <w:r>
        <w:rPr>
          <w:spacing w:val="37"/>
          <w:sz w:val="20"/>
        </w:rPr>
        <w:t> </w:t>
      </w:r>
      <w:r>
        <w:rPr>
          <w:sz w:val="20"/>
        </w:rPr>
        <w:t>SSB</w:t>
      </w:r>
      <w:r>
        <w:rPr>
          <w:spacing w:val="37"/>
          <w:sz w:val="20"/>
        </w:rPr>
        <w:t> </w:t>
      </w:r>
      <w:r>
        <w:rPr>
          <w:sz w:val="20"/>
        </w:rPr>
        <w:t>beam</w:t>
      </w:r>
      <w:r>
        <w:rPr>
          <w:spacing w:val="35"/>
          <w:sz w:val="20"/>
        </w:rPr>
        <w:t> </w:t>
      </w:r>
      <w:r>
        <w:rPr>
          <w:sz w:val="20"/>
        </w:rPr>
        <w:t>and</w:t>
      </w:r>
      <w:r>
        <w:rPr>
          <w:spacing w:val="39"/>
          <w:sz w:val="20"/>
        </w:rPr>
        <w:t> </w:t>
      </w:r>
      <w:r>
        <w:rPr>
          <w:sz w:val="20"/>
        </w:rPr>
        <w:t>CSI-</w:t>
      </w:r>
      <w:r>
        <w:rPr>
          <w:spacing w:val="-5"/>
          <w:sz w:val="20"/>
        </w:rPr>
        <w:t>RS</w:t>
      </w:r>
    </w:p>
    <w:p>
      <w:pPr>
        <w:pStyle w:val="ListParagraph"/>
        <w:numPr>
          <w:ilvl w:val="0"/>
          <w:numId w:val="111"/>
        </w:numPr>
        <w:tabs>
          <w:tab w:pos="952" w:val="left" w:leader="none"/>
        </w:tabs>
        <w:spacing w:line="240" w:lineRule="auto" w:before="17" w:after="0"/>
        <w:ind w:left="952" w:right="0" w:hanging="777"/>
        <w:jc w:val="left"/>
        <w:rPr>
          <w:sz w:val="20"/>
        </w:rPr>
      </w:pPr>
      <w:r>
        <w:rPr>
          <w:sz w:val="20"/>
        </w:rPr>
        <w:t>optimizations are</w:t>
      </w:r>
      <w:r>
        <w:rPr>
          <w:spacing w:val="2"/>
          <w:sz w:val="20"/>
        </w:rPr>
        <w:t> </w:t>
      </w:r>
      <w:r>
        <w:rPr>
          <w:sz w:val="20"/>
        </w:rPr>
        <w:t>closely</w:t>
      </w:r>
      <w:r>
        <w:rPr>
          <w:spacing w:val="2"/>
          <w:sz w:val="20"/>
        </w:rPr>
        <w:t> </w:t>
      </w:r>
      <w:r>
        <w:rPr>
          <w:sz w:val="20"/>
        </w:rPr>
        <w:t>related</w:t>
      </w:r>
      <w:r>
        <w:rPr>
          <w:spacing w:val="2"/>
          <w:sz w:val="20"/>
        </w:rPr>
        <w:t> </w:t>
      </w:r>
      <w:r>
        <w:rPr>
          <w:sz w:val="20"/>
        </w:rPr>
        <w:t>when</w:t>
      </w:r>
      <w:r>
        <w:rPr>
          <w:spacing w:val="3"/>
          <w:sz w:val="20"/>
        </w:rPr>
        <w:t> </w:t>
      </w:r>
      <w:r>
        <w:rPr>
          <w:sz w:val="20"/>
        </w:rPr>
        <w:t>SSB and</w:t>
      </w:r>
      <w:r>
        <w:rPr>
          <w:spacing w:val="2"/>
          <w:sz w:val="20"/>
        </w:rPr>
        <w:t> </w:t>
      </w:r>
      <w:r>
        <w:rPr>
          <w:sz w:val="20"/>
        </w:rPr>
        <w:t>CSI-RS</w:t>
      </w:r>
      <w:r>
        <w:rPr>
          <w:spacing w:val="1"/>
          <w:sz w:val="20"/>
        </w:rPr>
        <w:t> </w:t>
      </w:r>
      <w:r>
        <w:rPr>
          <w:sz w:val="20"/>
        </w:rPr>
        <w:t>are</w:t>
      </w:r>
      <w:r>
        <w:rPr>
          <w:spacing w:val="3"/>
          <w:sz w:val="20"/>
        </w:rPr>
        <w:t> </w:t>
      </w:r>
      <w:r>
        <w:rPr>
          <w:sz w:val="20"/>
        </w:rPr>
        <w:t>jointly</w:t>
      </w:r>
      <w:r>
        <w:rPr>
          <w:spacing w:val="2"/>
          <w:sz w:val="20"/>
        </w:rPr>
        <w:t> </w:t>
      </w:r>
      <w:r>
        <w:rPr>
          <w:sz w:val="20"/>
        </w:rPr>
        <w:t>used</w:t>
      </w:r>
      <w:r>
        <w:rPr>
          <w:spacing w:val="2"/>
          <w:sz w:val="20"/>
        </w:rPr>
        <w:t> </w:t>
      </w:r>
      <w:r>
        <w:rPr>
          <w:sz w:val="20"/>
        </w:rPr>
        <w:t>for</w:t>
      </w:r>
      <w:r>
        <w:rPr>
          <w:spacing w:val="2"/>
          <w:sz w:val="20"/>
        </w:rPr>
        <w:t> </w:t>
      </w:r>
      <w:r>
        <w:rPr>
          <w:sz w:val="20"/>
        </w:rPr>
        <w:t>beam</w:t>
      </w:r>
      <w:r>
        <w:rPr>
          <w:spacing w:val="2"/>
          <w:sz w:val="20"/>
        </w:rPr>
        <w:t> </w:t>
      </w:r>
      <w:r>
        <w:rPr>
          <w:sz w:val="20"/>
        </w:rPr>
        <w:t>measurement in</w:t>
      </w:r>
      <w:r>
        <w:rPr>
          <w:spacing w:val="2"/>
          <w:sz w:val="20"/>
        </w:rPr>
        <w:t> </w:t>
      </w:r>
      <w:r>
        <w:rPr>
          <w:sz w:val="20"/>
        </w:rPr>
        <w:t>NR</w:t>
      </w:r>
      <w:r>
        <w:rPr>
          <w:spacing w:val="1"/>
          <w:sz w:val="20"/>
        </w:rPr>
        <w:t> </w:t>
      </w:r>
      <w:r>
        <w:rPr>
          <w:sz w:val="20"/>
        </w:rPr>
        <w:t>FR2</w:t>
      </w:r>
      <w:r>
        <w:rPr>
          <w:spacing w:val="1"/>
          <w:sz w:val="20"/>
        </w:rPr>
        <w:t> </w:t>
      </w:r>
      <w:r>
        <w:rPr>
          <w:sz w:val="20"/>
        </w:rPr>
        <w:t>systems.</w:t>
      </w:r>
      <w:r>
        <w:rPr>
          <w:spacing w:val="2"/>
          <w:sz w:val="20"/>
        </w:rPr>
        <w:t> </w:t>
      </w:r>
      <w:r>
        <w:rPr>
          <w:spacing w:val="-5"/>
          <w:sz w:val="20"/>
        </w:rPr>
        <w:t>In</w:t>
      </w:r>
    </w:p>
    <w:p>
      <w:pPr>
        <w:pStyle w:val="ListParagraph"/>
        <w:numPr>
          <w:ilvl w:val="0"/>
          <w:numId w:val="111"/>
        </w:numPr>
        <w:tabs>
          <w:tab w:pos="952" w:val="left" w:leader="none"/>
        </w:tabs>
        <w:spacing w:line="240" w:lineRule="auto" w:before="19" w:after="0"/>
        <w:ind w:left="952" w:right="0" w:hanging="777"/>
        <w:jc w:val="left"/>
        <w:rPr>
          <w:sz w:val="20"/>
        </w:rPr>
      </w:pPr>
      <w:r>
        <w:rPr>
          <w:sz w:val="20"/>
        </w:rPr>
        <w:t>this</w:t>
      </w:r>
      <w:r>
        <w:rPr>
          <w:spacing w:val="-3"/>
          <w:sz w:val="20"/>
        </w:rPr>
        <w:t> </w:t>
      </w:r>
      <w:r>
        <w:rPr>
          <w:sz w:val="20"/>
        </w:rPr>
        <w:t>case</w:t>
      </w:r>
      <w:r>
        <w:rPr>
          <w:spacing w:val="-1"/>
          <w:sz w:val="20"/>
        </w:rPr>
        <w:t> </w:t>
      </w:r>
      <w:r>
        <w:rPr>
          <w:sz w:val="20"/>
        </w:rPr>
        <w:t>FR2 system will</w:t>
      </w:r>
      <w:r>
        <w:rPr>
          <w:spacing w:val="-2"/>
          <w:sz w:val="20"/>
        </w:rPr>
        <w:t> </w:t>
      </w:r>
      <w:r>
        <w:rPr>
          <w:sz w:val="20"/>
        </w:rPr>
        <w:t>be</w:t>
      </w:r>
      <w:r>
        <w:rPr>
          <w:spacing w:val="-1"/>
          <w:sz w:val="20"/>
        </w:rPr>
        <w:t> </w:t>
      </w:r>
      <w:r>
        <w:rPr>
          <w:sz w:val="20"/>
        </w:rPr>
        <w:t>limited by max</w:t>
      </w:r>
      <w:r>
        <w:rPr>
          <w:spacing w:val="-1"/>
          <w:sz w:val="20"/>
        </w:rPr>
        <w:t> </w:t>
      </w:r>
      <w:r>
        <w:rPr>
          <w:sz w:val="20"/>
        </w:rPr>
        <w:t>8 SS</w:t>
      </w:r>
      <w:r>
        <w:rPr>
          <w:spacing w:val="-2"/>
          <w:sz w:val="20"/>
        </w:rPr>
        <w:t> </w:t>
      </w:r>
      <w:r>
        <w:rPr>
          <w:sz w:val="20"/>
        </w:rPr>
        <w:t>Blocks</w:t>
      </w:r>
      <w:r>
        <w:rPr>
          <w:spacing w:val="-1"/>
          <w:sz w:val="20"/>
        </w:rPr>
        <w:t> </w:t>
      </w:r>
      <w:r>
        <w:rPr>
          <w:sz w:val="20"/>
        </w:rPr>
        <w:t>transmission</w:t>
      </w:r>
      <w:r>
        <w:rPr>
          <w:spacing w:val="-1"/>
          <w:sz w:val="20"/>
        </w:rPr>
        <w:t> </w:t>
      </w:r>
      <w:r>
        <w:rPr>
          <w:sz w:val="20"/>
        </w:rPr>
        <w:t>per SS</w:t>
      </w:r>
      <w:r>
        <w:rPr>
          <w:spacing w:val="-2"/>
          <w:sz w:val="20"/>
        </w:rPr>
        <w:t> </w:t>
      </w:r>
      <w:r>
        <w:rPr>
          <w:sz w:val="20"/>
        </w:rPr>
        <w:t>Burst</w:t>
      </w:r>
      <w:r>
        <w:rPr>
          <w:spacing w:val="1"/>
          <w:sz w:val="20"/>
        </w:rPr>
        <w:t> </w:t>
      </w:r>
      <w:r>
        <w:rPr>
          <w:sz w:val="20"/>
        </w:rPr>
        <w:t>and</w:t>
      </w:r>
      <w:r>
        <w:rPr>
          <w:spacing w:val="-1"/>
          <w:sz w:val="20"/>
        </w:rPr>
        <w:t> </w:t>
      </w:r>
      <w:r>
        <w:rPr>
          <w:sz w:val="20"/>
        </w:rPr>
        <w:t>each SS</w:t>
      </w:r>
      <w:r>
        <w:rPr>
          <w:spacing w:val="-2"/>
          <w:sz w:val="20"/>
        </w:rPr>
        <w:t> </w:t>
      </w:r>
      <w:r>
        <w:rPr>
          <w:sz w:val="20"/>
        </w:rPr>
        <w:t>beam will</w:t>
      </w:r>
      <w:r>
        <w:rPr>
          <w:spacing w:val="-1"/>
          <w:sz w:val="20"/>
        </w:rPr>
        <w:t> </w:t>
      </w:r>
      <w:r>
        <w:rPr>
          <w:sz w:val="20"/>
        </w:rPr>
        <w:t>have</w:t>
      </w:r>
      <w:r>
        <w:rPr>
          <w:spacing w:val="-2"/>
          <w:sz w:val="20"/>
        </w:rPr>
        <w:t> </w:t>
      </w:r>
      <w:r>
        <w:rPr>
          <w:sz w:val="20"/>
        </w:rPr>
        <w:t>8 </w:t>
      </w:r>
      <w:r>
        <w:rPr>
          <w:spacing w:val="-4"/>
          <w:sz w:val="20"/>
        </w:rPr>
        <w:t>CSI-</w:t>
      </w:r>
    </w:p>
    <w:p>
      <w:pPr>
        <w:pStyle w:val="ListParagraph"/>
        <w:numPr>
          <w:ilvl w:val="0"/>
          <w:numId w:val="111"/>
        </w:numPr>
        <w:tabs>
          <w:tab w:pos="952" w:val="left" w:leader="none"/>
        </w:tabs>
        <w:spacing w:line="446" w:lineRule="auto" w:before="18" w:after="0"/>
        <w:ind w:left="175" w:right="2278" w:firstLine="0"/>
        <w:jc w:val="left"/>
        <w:rPr>
          <w:sz w:val="20"/>
        </w:rPr>
      </w:pPr>
      <w:r>
        <w:rPr>
          <w:sz w:val="20"/>
        </w:rPr>
        <w:t>RS</w:t>
      </w:r>
      <w:r>
        <w:rPr>
          <w:spacing w:val="-4"/>
          <w:sz w:val="20"/>
        </w:rPr>
        <w:t> </w:t>
      </w:r>
      <w:r>
        <w:rPr>
          <w:sz w:val="20"/>
        </w:rPr>
        <w:t>for</w:t>
      </w:r>
      <w:r>
        <w:rPr>
          <w:spacing w:val="-3"/>
          <w:sz w:val="20"/>
        </w:rPr>
        <w:t> </w:t>
      </w:r>
      <w:r>
        <w:rPr>
          <w:sz w:val="20"/>
        </w:rPr>
        <w:t>P2</w:t>
      </w:r>
      <w:r>
        <w:rPr>
          <w:spacing w:val="-3"/>
          <w:sz w:val="20"/>
        </w:rPr>
        <w:t> </w:t>
      </w:r>
      <w:r>
        <w:rPr>
          <w:sz w:val="20"/>
        </w:rPr>
        <w:t>based</w:t>
      </w:r>
      <w:r>
        <w:rPr>
          <w:spacing w:val="-2"/>
          <w:sz w:val="20"/>
        </w:rPr>
        <w:t> </w:t>
      </w:r>
      <w:r>
        <w:rPr>
          <w:sz w:val="20"/>
        </w:rPr>
        <w:t>beam</w:t>
      </w:r>
      <w:r>
        <w:rPr>
          <w:spacing w:val="-4"/>
          <w:sz w:val="20"/>
        </w:rPr>
        <w:t> </w:t>
      </w:r>
      <w:r>
        <w:rPr>
          <w:sz w:val="20"/>
        </w:rPr>
        <w:t>measurement</w:t>
      </w:r>
      <w:r>
        <w:rPr>
          <w:spacing w:val="-4"/>
          <w:sz w:val="20"/>
        </w:rPr>
        <w:t> </w:t>
      </w:r>
      <w:r>
        <w:rPr>
          <w:sz w:val="20"/>
        </w:rPr>
        <w:t>which</w:t>
      </w:r>
      <w:r>
        <w:rPr>
          <w:spacing w:val="-2"/>
          <w:sz w:val="20"/>
        </w:rPr>
        <w:t> </w:t>
      </w:r>
      <w:r>
        <w:rPr>
          <w:sz w:val="20"/>
        </w:rPr>
        <w:t>is</w:t>
      </w:r>
      <w:r>
        <w:rPr>
          <w:spacing w:val="-4"/>
          <w:sz w:val="20"/>
        </w:rPr>
        <w:t> </w:t>
      </w:r>
      <w:r>
        <w:rPr>
          <w:sz w:val="20"/>
        </w:rPr>
        <w:t>uses</w:t>
      </w:r>
      <w:r>
        <w:rPr>
          <w:spacing w:val="-4"/>
          <w:sz w:val="20"/>
        </w:rPr>
        <w:t> </w:t>
      </w:r>
      <w:r>
        <w:rPr>
          <w:sz w:val="20"/>
        </w:rPr>
        <w:t>as</w:t>
      </w:r>
      <w:r>
        <w:rPr>
          <w:spacing w:val="-4"/>
          <w:sz w:val="20"/>
        </w:rPr>
        <w:t> </w:t>
      </w:r>
      <w:r>
        <w:rPr>
          <w:sz w:val="20"/>
        </w:rPr>
        <w:t>scenario</w:t>
      </w:r>
      <w:r>
        <w:rPr>
          <w:spacing w:val="-2"/>
          <w:sz w:val="20"/>
        </w:rPr>
        <w:t> </w:t>
      </w:r>
      <w:r>
        <w:rPr>
          <w:sz w:val="20"/>
        </w:rPr>
        <w:t>for</w:t>
      </w:r>
      <w:r>
        <w:rPr>
          <w:spacing w:val="-3"/>
          <w:sz w:val="20"/>
        </w:rPr>
        <w:t> </w:t>
      </w:r>
      <w:r>
        <w:rPr>
          <w:sz w:val="20"/>
        </w:rPr>
        <w:t>SE</w:t>
      </w:r>
      <w:r>
        <w:rPr>
          <w:spacing w:val="-3"/>
          <w:sz w:val="20"/>
        </w:rPr>
        <w:t> </w:t>
      </w:r>
      <w:r>
        <w:rPr>
          <w:sz w:val="20"/>
        </w:rPr>
        <w:t>calculations</w:t>
      </w:r>
      <w:r>
        <w:rPr>
          <w:spacing w:val="-4"/>
          <w:sz w:val="20"/>
        </w:rPr>
        <w:t> </w:t>
      </w:r>
      <w:r>
        <w:rPr>
          <w:sz w:val="20"/>
        </w:rPr>
        <w:t>in </w:t>
      </w:r>
      <w:hyperlink w:history="true" w:anchor="_bookmark17">
        <w:r>
          <w:rPr>
            <w:sz w:val="20"/>
          </w:rPr>
          <w:t>Figure</w:t>
        </w:r>
        <w:r>
          <w:rPr>
            <w:spacing w:val="-4"/>
            <w:sz w:val="20"/>
          </w:rPr>
          <w:t> </w:t>
        </w:r>
        <w:r>
          <w:rPr>
            <w:sz w:val="20"/>
          </w:rPr>
          <w:t>3.4.3.1-5.</w:t>
        </w:r>
      </w:hyperlink>
      <w:r>
        <w:rPr>
          <w:sz w:val="20"/>
        </w:rPr>
        <w:t> </w:t>
      </w:r>
      <w:r>
        <w:rPr>
          <w:spacing w:val="-6"/>
          <w:sz w:val="20"/>
        </w:rPr>
        <w:t>13</w:t>
      </w:r>
    </w:p>
    <w:p>
      <w:pPr>
        <w:pStyle w:val="Heading4"/>
        <w:numPr>
          <w:ilvl w:val="0"/>
          <w:numId w:val="112"/>
        </w:numPr>
        <w:tabs>
          <w:tab w:pos="964" w:val="left" w:leader="none"/>
        </w:tabs>
        <w:spacing w:line="275" w:lineRule="exact" w:before="0" w:after="0"/>
        <w:ind w:left="964" w:right="0" w:hanging="789"/>
        <w:jc w:val="left"/>
        <w:rPr>
          <w:rFonts w:ascii="Times New Roman"/>
          <w:position w:val="1"/>
          <w:sz w:val="20"/>
        </w:rPr>
      </w:pPr>
      <w:r>
        <w:rPr>
          <w:rFonts w:ascii="Times New Roman"/>
          <w:sz w:val="20"/>
        </w:rPr>
        <w:drawing>
          <wp:inline distT="0" distB="0" distL="0" distR="0">
            <wp:extent cx="454891" cy="113385"/>
            <wp:effectExtent l="0" t="0" r="0" b="0"/>
            <wp:docPr id="703" name="Image 703"/>
            <wp:cNvGraphicFramePr>
              <a:graphicFrameLocks/>
            </wp:cNvGraphicFramePr>
            <a:graphic>
              <a:graphicData uri="http://schemas.openxmlformats.org/drawingml/2006/picture">
                <pic:pic>
                  <pic:nvPicPr>
                    <pic:cNvPr id="703" name="Image 703"/>
                    <pic:cNvPicPr/>
                  </pic:nvPicPr>
                  <pic:blipFill>
                    <a:blip r:embed="rId83" cstate="print"/>
                    <a:stretch>
                      <a:fillRect/>
                    </a:stretch>
                  </pic:blipFill>
                  <pic:spPr>
                    <a:xfrm>
                      <a:off x="0" y="0"/>
                      <a:ext cx="454891" cy="113385"/>
                    </a:xfrm>
                    <a:prstGeom prst="rect">
                      <a:avLst/>
                    </a:prstGeom>
                  </pic:spPr>
                </pic:pic>
              </a:graphicData>
            </a:graphic>
          </wp:inline>
        </w:drawing>
      </w:r>
      <w:r>
        <w:rPr>
          <w:rFonts w:ascii="Times New Roman"/>
          <w:sz w:val="20"/>
        </w:rPr>
      </w:r>
      <w:r>
        <w:rPr>
          <w:rFonts w:ascii="Times New Roman"/>
          <w:spacing w:val="40"/>
          <w:position w:val="1"/>
          <w:sz w:val="20"/>
        </w:rPr>
        <w:t> </w:t>
      </w:r>
      <w:r>
        <w:rPr>
          <w:position w:val="1"/>
        </w:rPr>
        <w:t>Complexity</w:t>
      </w:r>
    </w:p>
    <w:p>
      <w:pPr>
        <w:pStyle w:val="ListParagraph"/>
        <w:numPr>
          <w:ilvl w:val="0"/>
          <w:numId w:val="112"/>
        </w:numPr>
        <w:tabs>
          <w:tab w:pos="952" w:val="left" w:leader="none"/>
        </w:tabs>
        <w:spacing w:line="240" w:lineRule="auto" w:before="204" w:after="0"/>
        <w:ind w:left="952" w:right="0" w:hanging="777"/>
        <w:jc w:val="left"/>
        <w:rPr>
          <w:sz w:val="20"/>
        </w:rPr>
      </w:pPr>
      <w:r>
        <w:rPr>
          <w:sz w:val="20"/>
        </w:rPr>
        <w:t>Complexity</w:t>
      </w:r>
      <w:r>
        <w:rPr>
          <w:spacing w:val="-7"/>
          <w:sz w:val="20"/>
        </w:rPr>
        <w:t> </w:t>
      </w:r>
      <w:r>
        <w:rPr>
          <w:sz w:val="20"/>
        </w:rPr>
        <w:t>of</w:t>
      </w:r>
      <w:r>
        <w:rPr>
          <w:spacing w:val="-6"/>
          <w:sz w:val="20"/>
        </w:rPr>
        <w:t> </w:t>
      </w:r>
      <w:r>
        <w:rPr>
          <w:sz w:val="20"/>
        </w:rPr>
        <w:t>AI/ML</w:t>
      </w:r>
      <w:r>
        <w:rPr>
          <w:spacing w:val="-8"/>
          <w:sz w:val="20"/>
        </w:rPr>
        <w:t> </w:t>
      </w:r>
      <w:r>
        <w:rPr>
          <w:sz w:val="20"/>
        </w:rPr>
        <w:t>based</w:t>
      </w:r>
      <w:r>
        <w:rPr>
          <w:spacing w:val="-5"/>
          <w:sz w:val="20"/>
        </w:rPr>
        <w:t> </w:t>
      </w:r>
      <w:r>
        <w:rPr>
          <w:sz w:val="20"/>
        </w:rPr>
        <w:t>optimization</w:t>
      </w:r>
      <w:r>
        <w:rPr>
          <w:spacing w:val="-5"/>
          <w:sz w:val="20"/>
        </w:rPr>
        <w:t> </w:t>
      </w:r>
      <w:r>
        <w:rPr>
          <w:sz w:val="20"/>
        </w:rPr>
        <w:t>depends</w:t>
      </w:r>
      <w:r>
        <w:rPr>
          <w:spacing w:val="-7"/>
          <w:sz w:val="20"/>
        </w:rPr>
        <w:t> </w:t>
      </w:r>
      <w:r>
        <w:rPr>
          <w:sz w:val="20"/>
        </w:rPr>
        <w:t>on</w:t>
      </w:r>
      <w:r>
        <w:rPr>
          <w:spacing w:val="-6"/>
          <w:sz w:val="20"/>
        </w:rPr>
        <w:t> </w:t>
      </w:r>
      <w:r>
        <w:rPr>
          <w:sz w:val="20"/>
        </w:rPr>
        <w:t>the</w:t>
      </w:r>
      <w:r>
        <w:rPr>
          <w:spacing w:val="-8"/>
          <w:sz w:val="20"/>
        </w:rPr>
        <w:t> </w:t>
      </w:r>
      <w:r>
        <w:rPr>
          <w:sz w:val="20"/>
        </w:rPr>
        <w:t>type</w:t>
      </w:r>
      <w:r>
        <w:rPr>
          <w:spacing w:val="-6"/>
          <w:sz w:val="20"/>
        </w:rPr>
        <w:t> </w:t>
      </w:r>
      <w:r>
        <w:rPr>
          <w:sz w:val="20"/>
        </w:rPr>
        <w:t>of</w:t>
      </w:r>
      <w:r>
        <w:rPr>
          <w:spacing w:val="-6"/>
          <w:sz w:val="20"/>
        </w:rPr>
        <w:t> </w:t>
      </w:r>
      <w:r>
        <w:rPr>
          <w:sz w:val="20"/>
        </w:rPr>
        <w:t>algorithm</w:t>
      </w:r>
      <w:r>
        <w:rPr>
          <w:spacing w:val="-6"/>
          <w:sz w:val="20"/>
        </w:rPr>
        <w:t> </w:t>
      </w:r>
      <w:r>
        <w:rPr>
          <w:sz w:val="20"/>
        </w:rPr>
        <w:t>used</w:t>
      </w:r>
      <w:r>
        <w:rPr>
          <w:spacing w:val="-7"/>
          <w:sz w:val="20"/>
        </w:rPr>
        <w:t> </w:t>
      </w:r>
      <w:r>
        <w:rPr>
          <w:sz w:val="20"/>
        </w:rPr>
        <w:t>for</w:t>
      </w:r>
      <w:r>
        <w:rPr>
          <w:spacing w:val="-6"/>
          <w:sz w:val="20"/>
        </w:rPr>
        <w:t> </w:t>
      </w:r>
      <w:r>
        <w:rPr>
          <w:sz w:val="20"/>
        </w:rPr>
        <w:t>the</w:t>
      </w:r>
      <w:r>
        <w:rPr>
          <w:spacing w:val="-6"/>
          <w:sz w:val="20"/>
        </w:rPr>
        <w:t> </w:t>
      </w:r>
      <w:r>
        <w:rPr>
          <w:sz w:val="20"/>
        </w:rPr>
        <w:t>optimization,</w:t>
      </w:r>
      <w:r>
        <w:rPr>
          <w:spacing w:val="-7"/>
          <w:sz w:val="20"/>
        </w:rPr>
        <w:t> </w:t>
      </w:r>
      <w:r>
        <w:rPr>
          <w:sz w:val="20"/>
        </w:rPr>
        <w:t>size</w:t>
      </w:r>
      <w:r>
        <w:rPr>
          <w:spacing w:val="-6"/>
          <w:sz w:val="20"/>
        </w:rPr>
        <w:t> </w:t>
      </w:r>
      <w:r>
        <w:rPr>
          <w:sz w:val="20"/>
        </w:rPr>
        <w:t>of</w:t>
      </w:r>
      <w:r>
        <w:rPr>
          <w:spacing w:val="-6"/>
          <w:sz w:val="20"/>
        </w:rPr>
        <w:t> </w:t>
      </w:r>
      <w:r>
        <w:rPr>
          <w:sz w:val="20"/>
        </w:rPr>
        <w:t>the</w:t>
      </w:r>
      <w:r>
        <w:rPr>
          <w:spacing w:val="-6"/>
          <w:sz w:val="20"/>
        </w:rPr>
        <w:t> </w:t>
      </w:r>
      <w:r>
        <w:rPr>
          <w:spacing w:val="-2"/>
          <w:sz w:val="20"/>
        </w:rPr>
        <w:t>training</w:t>
      </w:r>
    </w:p>
    <w:p>
      <w:pPr>
        <w:pStyle w:val="ListParagraph"/>
        <w:numPr>
          <w:ilvl w:val="0"/>
          <w:numId w:val="112"/>
        </w:numPr>
        <w:tabs>
          <w:tab w:pos="952" w:val="left" w:leader="none"/>
        </w:tabs>
        <w:spacing w:line="240" w:lineRule="auto" w:before="17" w:after="0"/>
        <w:ind w:left="952" w:right="0" w:hanging="777"/>
        <w:jc w:val="left"/>
        <w:rPr>
          <w:sz w:val="20"/>
        </w:rPr>
      </w:pPr>
      <w:r>
        <w:rPr>
          <w:sz w:val="20"/>
        </w:rPr>
        <w:t>data set, feature list length. Computational</w:t>
      </w:r>
      <w:r>
        <w:rPr>
          <w:spacing w:val="-2"/>
          <w:sz w:val="20"/>
        </w:rPr>
        <w:t> </w:t>
      </w:r>
      <w:r>
        <w:rPr>
          <w:sz w:val="20"/>
        </w:rPr>
        <w:t>power</w:t>
      </w:r>
      <w:r>
        <w:rPr>
          <w:spacing w:val="1"/>
          <w:sz w:val="20"/>
        </w:rPr>
        <w:t> </w:t>
      </w:r>
      <w:r>
        <w:rPr>
          <w:sz w:val="20"/>
        </w:rPr>
        <w:t>and memory</w:t>
      </w:r>
      <w:r>
        <w:rPr>
          <w:spacing w:val="1"/>
          <w:sz w:val="20"/>
        </w:rPr>
        <w:t> </w:t>
      </w:r>
      <w:r>
        <w:rPr>
          <w:sz w:val="20"/>
        </w:rPr>
        <w:t>availability</w:t>
      </w:r>
      <w:r>
        <w:rPr>
          <w:spacing w:val="-2"/>
          <w:sz w:val="20"/>
        </w:rPr>
        <w:t> </w:t>
      </w:r>
      <w:r>
        <w:rPr>
          <w:sz w:val="20"/>
        </w:rPr>
        <w:t>of</w:t>
      </w:r>
      <w:r>
        <w:rPr>
          <w:spacing w:val="1"/>
          <w:sz w:val="20"/>
        </w:rPr>
        <w:t> </w:t>
      </w:r>
      <w:r>
        <w:rPr>
          <w:sz w:val="20"/>
        </w:rPr>
        <w:t>the model training and</w:t>
      </w:r>
      <w:r>
        <w:rPr>
          <w:spacing w:val="1"/>
          <w:sz w:val="20"/>
        </w:rPr>
        <w:t> </w:t>
      </w:r>
      <w:r>
        <w:rPr>
          <w:sz w:val="20"/>
        </w:rPr>
        <w:t>inference host </w:t>
      </w:r>
      <w:r>
        <w:rPr>
          <w:spacing w:val="-4"/>
          <w:sz w:val="20"/>
        </w:rPr>
        <w:t>will</w:t>
      </w:r>
    </w:p>
    <w:p>
      <w:pPr>
        <w:pStyle w:val="ListParagraph"/>
        <w:numPr>
          <w:ilvl w:val="0"/>
          <w:numId w:val="112"/>
        </w:numPr>
        <w:tabs>
          <w:tab w:pos="952" w:val="left" w:leader="none"/>
        </w:tabs>
        <w:spacing w:line="240" w:lineRule="auto" w:before="20" w:after="0"/>
        <w:ind w:left="952" w:right="0" w:hanging="777"/>
        <w:jc w:val="left"/>
        <w:rPr>
          <w:sz w:val="20"/>
        </w:rPr>
      </w:pPr>
      <w:r>
        <w:rPr>
          <w:spacing w:val="-2"/>
          <w:sz w:val="20"/>
        </w:rPr>
        <w:t>also impact training and</w:t>
      </w:r>
      <w:r>
        <w:rPr>
          <w:spacing w:val="-1"/>
          <w:sz w:val="20"/>
        </w:rPr>
        <w:t> </w:t>
      </w:r>
      <w:r>
        <w:rPr>
          <w:spacing w:val="-2"/>
          <w:sz w:val="20"/>
        </w:rPr>
        <w:t>inference</w:t>
      </w:r>
      <w:r>
        <w:rPr>
          <w:spacing w:val="-1"/>
          <w:sz w:val="20"/>
        </w:rPr>
        <w:t> </w:t>
      </w:r>
      <w:r>
        <w:rPr>
          <w:spacing w:val="-2"/>
          <w:sz w:val="20"/>
        </w:rPr>
        <w:t>generation</w:t>
      </w:r>
      <w:r>
        <w:rPr>
          <w:spacing w:val="-4"/>
          <w:sz w:val="20"/>
        </w:rPr>
        <w:t> </w:t>
      </w:r>
      <w:r>
        <w:rPr>
          <w:spacing w:val="-2"/>
          <w:sz w:val="20"/>
        </w:rPr>
        <w:t>time.</w:t>
      </w:r>
      <w:r>
        <w:rPr>
          <w:spacing w:val="-1"/>
          <w:sz w:val="20"/>
        </w:rPr>
        <w:t> </w:t>
      </w:r>
      <w:r>
        <w:rPr>
          <w:spacing w:val="-2"/>
          <w:sz w:val="20"/>
        </w:rPr>
        <w:t>Typical</w:t>
      </w:r>
      <w:r>
        <w:rPr>
          <w:spacing w:val="-1"/>
          <w:sz w:val="20"/>
        </w:rPr>
        <w:t> </w:t>
      </w:r>
      <w:r>
        <w:rPr>
          <w:spacing w:val="-2"/>
          <w:sz w:val="20"/>
        </w:rPr>
        <w:t>learning</w:t>
      </w:r>
      <w:r>
        <w:rPr>
          <w:spacing w:val="-4"/>
          <w:sz w:val="20"/>
        </w:rPr>
        <w:t> </w:t>
      </w:r>
      <w:r>
        <w:rPr>
          <w:spacing w:val="-2"/>
          <w:sz w:val="20"/>
        </w:rPr>
        <w:t>algorithms have</w:t>
      </w:r>
      <w:r>
        <w:rPr>
          <w:spacing w:val="-5"/>
          <w:sz w:val="20"/>
        </w:rPr>
        <w:t> </w:t>
      </w:r>
      <w:r>
        <w:rPr>
          <w:spacing w:val="-2"/>
          <w:sz w:val="20"/>
        </w:rPr>
        <w:t>large</w:t>
      </w:r>
      <w:r>
        <w:rPr>
          <w:spacing w:val="-8"/>
          <w:sz w:val="20"/>
        </w:rPr>
        <w:t> </w:t>
      </w:r>
      <w:r>
        <w:rPr>
          <w:spacing w:val="-2"/>
          <w:sz w:val="20"/>
        </w:rPr>
        <w:t>model</w:t>
      </w:r>
      <w:r>
        <w:rPr>
          <w:spacing w:val="-1"/>
          <w:sz w:val="20"/>
        </w:rPr>
        <w:t> </w:t>
      </w:r>
      <w:r>
        <w:rPr>
          <w:spacing w:val="-2"/>
          <w:sz w:val="20"/>
        </w:rPr>
        <w:t>training</w:t>
      </w:r>
      <w:r>
        <w:rPr>
          <w:spacing w:val="-1"/>
          <w:sz w:val="20"/>
        </w:rPr>
        <w:t> </w:t>
      </w:r>
      <w:r>
        <w:rPr>
          <w:spacing w:val="-2"/>
          <w:sz w:val="20"/>
        </w:rPr>
        <w:t>time</w:t>
      </w:r>
      <w:r>
        <w:rPr>
          <w:spacing w:val="-5"/>
          <w:sz w:val="20"/>
        </w:rPr>
        <w:t> </w:t>
      </w:r>
      <w:r>
        <w:rPr>
          <w:spacing w:val="-2"/>
          <w:sz w:val="20"/>
        </w:rPr>
        <w:t>complexity</w:t>
      </w:r>
    </w:p>
    <w:p>
      <w:pPr>
        <w:pStyle w:val="ListParagraph"/>
        <w:numPr>
          <w:ilvl w:val="0"/>
          <w:numId w:val="112"/>
        </w:numPr>
        <w:tabs>
          <w:tab w:pos="952" w:val="left" w:leader="none"/>
        </w:tabs>
        <w:spacing w:line="240" w:lineRule="auto" w:before="17" w:after="0"/>
        <w:ind w:left="952" w:right="0" w:hanging="777"/>
        <w:jc w:val="left"/>
        <w:rPr>
          <w:sz w:val="20"/>
        </w:rPr>
      </w:pPr>
      <w:r>
        <w:rPr>
          <w:sz w:val="20"/>
        </w:rPr>
        <w:t>compared</w:t>
      </w:r>
      <w:r>
        <w:rPr>
          <w:spacing w:val="-6"/>
          <w:sz w:val="20"/>
        </w:rPr>
        <w:t> </w:t>
      </w:r>
      <w:r>
        <w:rPr>
          <w:sz w:val="20"/>
        </w:rPr>
        <w:t>to</w:t>
      </w:r>
      <w:r>
        <w:rPr>
          <w:spacing w:val="-4"/>
          <w:sz w:val="20"/>
        </w:rPr>
        <w:t> </w:t>
      </w:r>
      <w:r>
        <w:rPr>
          <w:sz w:val="20"/>
        </w:rPr>
        <w:t>inference</w:t>
      </w:r>
      <w:r>
        <w:rPr>
          <w:spacing w:val="-5"/>
          <w:sz w:val="20"/>
        </w:rPr>
        <w:t> </w:t>
      </w:r>
      <w:r>
        <w:rPr>
          <w:spacing w:val="-2"/>
          <w:sz w:val="20"/>
        </w:rPr>
        <w:t>generation.</w:t>
      </w:r>
    </w:p>
    <w:p>
      <w:pPr>
        <w:pStyle w:val="ListParagraph"/>
        <w:numPr>
          <w:ilvl w:val="0"/>
          <w:numId w:val="112"/>
        </w:numPr>
        <w:tabs>
          <w:tab w:pos="952" w:val="left" w:leader="none"/>
        </w:tabs>
        <w:spacing w:line="240" w:lineRule="auto" w:before="20" w:after="0"/>
        <w:ind w:left="952" w:right="0" w:hanging="777"/>
        <w:jc w:val="left"/>
        <w:rPr>
          <w:sz w:val="20"/>
        </w:rPr>
      </w:pPr>
      <w:r>
        <w:rPr>
          <w:sz w:val="20"/>
        </w:rPr>
        <w:t>One</w:t>
      </w:r>
      <w:r>
        <w:rPr>
          <w:spacing w:val="38"/>
          <w:sz w:val="20"/>
        </w:rPr>
        <w:t> </w:t>
      </w:r>
      <w:r>
        <w:rPr>
          <w:sz w:val="20"/>
        </w:rPr>
        <w:t>example</w:t>
      </w:r>
      <w:r>
        <w:rPr>
          <w:spacing w:val="38"/>
          <w:sz w:val="20"/>
        </w:rPr>
        <w:t> </w:t>
      </w:r>
      <w:r>
        <w:rPr>
          <w:sz w:val="20"/>
        </w:rPr>
        <w:t>is</w:t>
      </w:r>
      <w:r>
        <w:rPr>
          <w:spacing w:val="38"/>
          <w:sz w:val="20"/>
        </w:rPr>
        <w:t> </w:t>
      </w:r>
      <w:r>
        <w:rPr>
          <w:sz w:val="20"/>
        </w:rPr>
        <w:t>with</w:t>
      </w:r>
      <w:r>
        <w:rPr>
          <w:spacing w:val="39"/>
          <w:sz w:val="20"/>
        </w:rPr>
        <w:t> </w:t>
      </w:r>
      <w:r>
        <w:rPr>
          <w:sz w:val="20"/>
        </w:rPr>
        <w:t>logistics</w:t>
      </w:r>
      <w:r>
        <w:rPr>
          <w:spacing w:val="38"/>
          <w:sz w:val="20"/>
        </w:rPr>
        <w:t> </w:t>
      </w:r>
      <w:r>
        <w:rPr>
          <w:sz w:val="20"/>
        </w:rPr>
        <w:t>regression</w:t>
      </w:r>
      <w:r>
        <w:rPr>
          <w:spacing w:val="40"/>
          <w:sz w:val="20"/>
        </w:rPr>
        <w:t> </w:t>
      </w:r>
      <w:r>
        <w:rPr>
          <w:sz w:val="20"/>
        </w:rPr>
        <w:t>based</w:t>
      </w:r>
      <w:r>
        <w:rPr>
          <w:spacing w:val="39"/>
          <w:sz w:val="20"/>
        </w:rPr>
        <w:t> </w:t>
      </w:r>
      <w:r>
        <w:rPr>
          <w:sz w:val="20"/>
        </w:rPr>
        <w:t>supervised</w:t>
      </w:r>
      <w:r>
        <w:rPr>
          <w:spacing w:val="39"/>
          <w:sz w:val="20"/>
        </w:rPr>
        <w:t> </w:t>
      </w:r>
      <w:r>
        <w:rPr>
          <w:sz w:val="20"/>
        </w:rPr>
        <w:t>learning</w:t>
      </w:r>
      <w:r>
        <w:rPr>
          <w:spacing w:val="40"/>
          <w:sz w:val="20"/>
        </w:rPr>
        <w:t> </w:t>
      </w:r>
      <w:r>
        <w:rPr>
          <w:sz w:val="20"/>
        </w:rPr>
        <w:t>algorithms,</w:t>
      </w:r>
      <w:r>
        <w:rPr>
          <w:spacing w:val="38"/>
          <w:sz w:val="20"/>
        </w:rPr>
        <w:t> </w:t>
      </w:r>
      <w:r>
        <w:rPr>
          <w:sz w:val="20"/>
        </w:rPr>
        <w:t>training</w:t>
      </w:r>
      <w:r>
        <w:rPr>
          <w:spacing w:val="39"/>
          <w:sz w:val="20"/>
        </w:rPr>
        <w:t> </w:t>
      </w:r>
      <w:r>
        <w:rPr>
          <w:sz w:val="20"/>
        </w:rPr>
        <w:t>phase</w:t>
      </w:r>
      <w:r>
        <w:rPr>
          <w:spacing w:val="39"/>
          <w:sz w:val="20"/>
        </w:rPr>
        <w:t> </w:t>
      </w:r>
      <w:r>
        <w:rPr>
          <w:sz w:val="20"/>
        </w:rPr>
        <w:t>time</w:t>
      </w:r>
      <w:r>
        <w:rPr>
          <w:spacing w:val="38"/>
          <w:sz w:val="20"/>
        </w:rPr>
        <w:t> </w:t>
      </w:r>
      <w:r>
        <w:rPr>
          <w:sz w:val="20"/>
        </w:rPr>
        <w:t>complexity</w:t>
      </w:r>
      <w:r>
        <w:rPr>
          <w:spacing w:val="40"/>
          <w:sz w:val="20"/>
        </w:rPr>
        <w:t> </w:t>
      </w:r>
      <w:r>
        <w:rPr>
          <w:spacing w:val="-5"/>
          <w:sz w:val="20"/>
        </w:rPr>
        <w:t>is</w:t>
      </w:r>
    </w:p>
    <w:p>
      <w:pPr>
        <w:pStyle w:val="ListParagraph"/>
        <w:numPr>
          <w:ilvl w:val="0"/>
          <w:numId w:val="112"/>
        </w:numPr>
        <w:tabs>
          <w:tab w:pos="952" w:val="left" w:leader="none"/>
        </w:tabs>
        <w:spacing w:line="240" w:lineRule="auto" w:before="8" w:after="0"/>
        <w:ind w:left="952" w:right="0" w:hanging="777"/>
        <w:jc w:val="left"/>
        <w:rPr>
          <w:sz w:val="20"/>
        </w:rPr>
      </w:pPr>
      <w:r>
        <w:rPr>
          <w:rFonts w:ascii="Cambria Math" w:eastAsia="Cambria Math"/>
          <w:sz w:val="20"/>
        </w:rPr>
        <w:t>𝑂</w:t>
      </w:r>
      <w:r>
        <w:rPr>
          <w:rFonts w:ascii="Cambria Math" w:eastAsia="Cambria Math"/>
          <w:position w:val="1"/>
          <w:sz w:val="20"/>
        </w:rPr>
        <w:t>(</w:t>
      </w:r>
      <w:r>
        <w:rPr>
          <w:rFonts w:ascii="Cambria Math" w:eastAsia="Cambria Math"/>
          <w:sz w:val="20"/>
        </w:rPr>
        <w:t>𝑝</w:t>
      </w:r>
      <w:r>
        <w:rPr>
          <w:rFonts w:ascii="Cambria Math" w:eastAsia="Cambria Math"/>
          <w:sz w:val="20"/>
          <w:vertAlign w:val="superscript"/>
        </w:rPr>
        <w:t>2</w:t>
      </w:r>
      <w:r>
        <w:rPr>
          <w:rFonts w:ascii="Cambria Math" w:eastAsia="Cambria Math"/>
          <w:sz w:val="20"/>
          <w:vertAlign w:val="baseline"/>
        </w:rPr>
        <w:t>𝑛</w:t>
      </w:r>
      <w:r>
        <w:rPr>
          <w:rFonts w:ascii="Cambria Math" w:eastAsia="Cambria Math"/>
          <w:spacing w:val="3"/>
          <w:sz w:val="20"/>
          <w:vertAlign w:val="baseline"/>
        </w:rPr>
        <w:t> </w:t>
      </w:r>
      <w:r>
        <w:rPr>
          <w:rFonts w:ascii="Cambria Math" w:eastAsia="Cambria Math"/>
          <w:sz w:val="20"/>
          <w:vertAlign w:val="baseline"/>
        </w:rPr>
        <w:t>+</w:t>
      </w:r>
      <w:r>
        <w:rPr>
          <w:rFonts w:ascii="Cambria Math" w:eastAsia="Cambria Math"/>
          <w:spacing w:val="43"/>
          <w:sz w:val="20"/>
          <w:vertAlign w:val="baseline"/>
        </w:rPr>
        <w:t> </w:t>
      </w:r>
      <w:r>
        <w:rPr>
          <w:rFonts w:ascii="Cambria Math" w:eastAsia="Cambria Math"/>
          <w:sz w:val="20"/>
          <w:vertAlign w:val="baseline"/>
        </w:rPr>
        <w:t>𝑝</w:t>
      </w:r>
      <w:r>
        <w:rPr>
          <w:rFonts w:ascii="Cambria Math" w:eastAsia="Cambria Math"/>
          <w:sz w:val="20"/>
          <w:vertAlign w:val="superscript"/>
        </w:rPr>
        <w:t>3</w:t>
      </w:r>
      <w:r>
        <w:rPr>
          <w:rFonts w:ascii="Cambria Math" w:eastAsia="Cambria Math"/>
          <w:position w:val="1"/>
          <w:sz w:val="20"/>
          <w:vertAlign w:val="baseline"/>
        </w:rPr>
        <w:t>)</w:t>
      </w:r>
      <w:r>
        <w:rPr>
          <w:rFonts w:ascii="Cambria Math" w:eastAsia="Cambria Math"/>
          <w:spacing w:val="54"/>
          <w:position w:val="1"/>
          <w:sz w:val="20"/>
          <w:vertAlign w:val="baseline"/>
        </w:rPr>
        <w:t> </w:t>
      </w:r>
      <w:r>
        <w:rPr>
          <w:sz w:val="20"/>
          <w:vertAlign w:val="baseline"/>
        </w:rPr>
        <w:t>and</w:t>
      </w:r>
      <w:r>
        <w:rPr>
          <w:spacing w:val="1"/>
          <w:sz w:val="20"/>
          <w:vertAlign w:val="baseline"/>
        </w:rPr>
        <w:t> </w:t>
      </w:r>
      <w:r>
        <w:rPr>
          <w:sz w:val="20"/>
          <w:vertAlign w:val="baseline"/>
        </w:rPr>
        <w:t>during</w:t>
      </w:r>
      <w:r>
        <w:rPr>
          <w:spacing w:val="-2"/>
          <w:sz w:val="20"/>
          <w:vertAlign w:val="baseline"/>
        </w:rPr>
        <w:t> </w:t>
      </w:r>
      <w:r>
        <w:rPr>
          <w:sz w:val="20"/>
          <w:vertAlign w:val="baseline"/>
        </w:rPr>
        <w:t>prediction</w:t>
      </w:r>
      <w:r>
        <w:rPr>
          <w:spacing w:val="1"/>
          <w:sz w:val="20"/>
          <w:vertAlign w:val="baseline"/>
        </w:rPr>
        <w:t> </w:t>
      </w:r>
      <w:r>
        <w:rPr>
          <w:sz w:val="20"/>
          <w:vertAlign w:val="baseline"/>
        </w:rPr>
        <w:t>time</w:t>
      </w:r>
      <w:r>
        <w:rPr>
          <w:spacing w:val="-1"/>
          <w:sz w:val="20"/>
          <w:vertAlign w:val="baseline"/>
        </w:rPr>
        <w:t> </w:t>
      </w:r>
      <w:r>
        <w:rPr>
          <w:sz w:val="20"/>
          <w:vertAlign w:val="baseline"/>
        </w:rPr>
        <w:t>complexity is</w:t>
      </w:r>
      <w:r>
        <w:rPr>
          <w:spacing w:val="52"/>
          <w:sz w:val="20"/>
          <w:vertAlign w:val="baseline"/>
        </w:rPr>
        <w:t> </w:t>
      </w:r>
      <w:r>
        <w:rPr>
          <w:rFonts w:ascii="Cambria Math" w:eastAsia="Cambria Math"/>
          <w:sz w:val="20"/>
          <w:vertAlign w:val="baseline"/>
        </w:rPr>
        <w:t>𝑂</w:t>
      </w:r>
      <w:r>
        <w:rPr>
          <w:rFonts w:ascii="Cambria Math" w:eastAsia="Cambria Math"/>
          <w:position w:val="1"/>
          <w:sz w:val="20"/>
          <w:vertAlign w:val="baseline"/>
        </w:rPr>
        <w:t>(</w:t>
      </w:r>
      <w:r>
        <w:rPr>
          <w:rFonts w:ascii="Cambria Math" w:eastAsia="Cambria Math"/>
          <w:sz w:val="20"/>
          <w:vertAlign w:val="baseline"/>
        </w:rPr>
        <w:t>𝑝</w:t>
      </w:r>
      <w:r>
        <w:rPr>
          <w:rFonts w:ascii="Cambria Math" w:eastAsia="Cambria Math"/>
          <w:position w:val="1"/>
          <w:sz w:val="20"/>
          <w:vertAlign w:val="baseline"/>
        </w:rPr>
        <w:t>)</w:t>
      </w:r>
      <w:r>
        <w:rPr>
          <w:rFonts w:ascii="Cambria Math" w:eastAsia="Cambria Math"/>
          <w:spacing w:val="57"/>
          <w:position w:val="1"/>
          <w:sz w:val="20"/>
          <w:vertAlign w:val="baseline"/>
        </w:rPr>
        <w:t> </w:t>
      </w:r>
      <w:r>
        <w:rPr>
          <w:sz w:val="20"/>
          <w:vertAlign w:val="baseline"/>
        </w:rPr>
        <w:t>where</w:t>
      </w:r>
      <w:r>
        <w:rPr>
          <w:spacing w:val="48"/>
          <w:sz w:val="20"/>
          <w:vertAlign w:val="baseline"/>
        </w:rPr>
        <w:t> </w:t>
      </w:r>
      <w:r>
        <w:rPr>
          <w:rFonts w:ascii="Cambria Math" w:eastAsia="Cambria Math"/>
          <w:sz w:val="20"/>
          <w:vertAlign w:val="baseline"/>
        </w:rPr>
        <w:t>𝑝</w:t>
      </w:r>
      <w:r>
        <w:rPr>
          <w:rFonts w:ascii="Cambria Math" w:eastAsia="Cambria Math"/>
          <w:spacing w:val="57"/>
          <w:sz w:val="20"/>
          <w:vertAlign w:val="baseline"/>
        </w:rPr>
        <w:t> </w:t>
      </w:r>
      <w:r>
        <w:rPr>
          <w:sz w:val="20"/>
          <w:vertAlign w:val="baseline"/>
        </w:rPr>
        <w:t>is</w:t>
      </w:r>
      <w:r>
        <w:rPr>
          <w:spacing w:val="-2"/>
          <w:sz w:val="20"/>
          <w:vertAlign w:val="baseline"/>
        </w:rPr>
        <w:t> </w:t>
      </w:r>
      <w:r>
        <w:rPr>
          <w:sz w:val="20"/>
          <w:vertAlign w:val="baseline"/>
        </w:rPr>
        <w:t>the number</w:t>
      </w:r>
      <w:r>
        <w:rPr>
          <w:spacing w:val="-2"/>
          <w:sz w:val="20"/>
          <w:vertAlign w:val="baseline"/>
        </w:rPr>
        <w:t> </w:t>
      </w:r>
      <w:r>
        <w:rPr>
          <w:sz w:val="20"/>
          <w:vertAlign w:val="baseline"/>
        </w:rPr>
        <w:t>of features</w:t>
      </w:r>
      <w:r>
        <w:rPr>
          <w:spacing w:val="-1"/>
          <w:sz w:val="20"/>
          <w:vertAlign w:val="baseline"/>
        </w:rPr>
        <w:t> </w:t>
      </w:r>
      <w:r>
        <w:rPr>
          <w:sz w:val="20"/>
          <w:vertAlign w:val="baseline"/>
        </w:rPr>
        <w:t>and</w:t>
      </w:r>
      <w:r>
        <w:rPr>
          <w:spacing w:val="52"/>
          <w:sz w:val="20"/>
          <w:vertAlign w:val="baseline"/>
        </w:rPr>
        <w:t> </w:t>
      </w:r>
      <w:r>
        <w:rPr>
          <w:rFonts w:ascii="Cambria Math" w:eastAsia="Cambria Math"/>
          <w:sz w:val="20"/>
          <w:vertAlign w:val="baseline"/>
        </w:rPr>
        <w:t>𝑛</w:t>
      </w:r>
      <w:r>
        <w:rPr>
          <w:rFonts w:ascii="Cambria Math" w:eastAsia="Cambria Math"/>
          <w:spacing w:val="59"/>
          <w:sz w:val="20"/>
          <w:vertAlign w:val="baseline"/>
        </w:rPr>
        <w:t> </w:t>
      </w:r>
      <w:r>
        <w:rPr>
          <w:sz w:val="20"/>
          <w:vertAlign w:val="baseline"/>
        </w:rPr>
        <w:t>is</w:t>
      </w:r>
      <w:r>
        <w:rPr>
          <w:spacing w:val="-2"/>
          <w:sz w:val="20"/>
          <w:vertAlign w:val="baseline"/>
        </w:rPr>
        <w:t> </w:t>
      </w:r>
      <w:r>
        <w:rPr>
          <w:sz w:val="20"/>
          <w:vertAlign w:val="baseline"/>
        </w:rPr>
        <w:t>the </w:t>
      </w:r>
      <w:r>
        <w:rPr>
          <w:spacing w:val="-2"/>
          <w:sz w:val="20"/>
          <w:vertAlign w:val="baseline"/>
        </w:rPr>
        <w:t>number</w:t>
      </w:r>
    </w:p>
    <w:p>
      <w:pPr>
        <w:pStyle w:val="ListParagraph"/>
        <w:numPr>
          <w:ilvl w:val="0"/>
          <w:numId w:val="112"/>
        </w:numPr>
        <w:tabs>
          <w:tab w:pos="952" w:val="left" w:leader="none"/>
        </w:tabs>
        <w:spacing w:line="240" w:lineRule="auto" w:before="19" w:after="0"/>
        <w:ind w:left="952" w:right="0" w:hanging="777"/>
        <w:jc w:val="left"/>
        <w:rPr>
          <w:sz w:val="20"/>
        </w:rPr>
      </w:pPr>
      <w:r>
        <w:rPr>
          <w:sz w:val="20"/>
        </w:rPr>
        <w:t>of</w:t>
      </w:r>
      <w:r>
        <w:rPr>
          <w:spacing w:val="-4"/>
          <w:sz w:val="20"/>
        </w:rPr>
        <w:t> </w:t>
      </w:r>
      <w:r>
        <w:rPr>
          <w:sz w:val="20"/>
        </w:rPr>
        <w:t>training</w:t>
      </w:r>
      <w:r>
        <w:rPr>
          <w:spacing w:val="-3"/>
          <w:sz w:val="20"/>
        </w:rPr>
        <w:t> </w:t>
      </w:r>
      <w:r>
        <w:rPr>
          <w:spacing w:val="-2"/>
          <w:sz w:val="20"/>
        </w:rPr>
        <w:t>example.</w:t>
      </w:r>
    </w:p>
    <w:p>
      <w:pPr>
        <w:pStyle w:val="ListParagraph"/>
        <w:numPr>
          <w:ilvl w:val="0"/>
          <w:numId w:val="112"/>
        </w:numPr>
        <w:tabs>
          <w:tab w:pos="952" w:val="left" w:leader="none"/>
        </w:tabs>
        <w:spacing w:line="240" w:lineRule="auto" w:before="197" w:after="0"/>
        <w:ind w:left="952" w:right="0" w:hanging="777"/>
        <w:jc w:val="left"/>
        <w:rPr>
          <w:sz w:val="20"/>
        </w:rPr>
      </w:pPr>
      <w:r>
        <w:rPr>
          <w:sz w:val="20"/>
        </w:rPr>
        <w:t>Thus,</w:t>
      </w:r>
      <w:r>
        <w:rPr>
          <w:spacing w:val="2"/>
          <w:sz w:val="20"/>
        </w:rPr>
        <w:t> </w:t>
      </w:r>
      <w:r>
        <w:rPr>
          <w:sz w:val="20"/>
        </w:rPr>
        <w:t>offline</w:t>
      </w:r>
      <w:r>
        <w:rPr>
          <w:spacing w:val="3"/>
          <w:sz w:val="20"/>
        </w:rPr>
        <w:t> </w:t>
      </w:r>
      <w:r>
        <w:rPr>
          <w:sz w:val="20"/>
        </w:rPr>
        <w:t>training</w:t>
      </w:r>
      <w:r>
        <w:rPr>
          <w:spacing w:val="3"/>
          <w:sz w:val="20"/>
        </w:rPr>
        <w:t> </w:t>
      </w:r>
      <w:r>
        <w:rPr>
          <w:sz w:val="20"/>
        </w:rPr>
        <w:t>of</w:t>
      </w:r>
      <w:r>
        <w:rPr>
          <w:spacing w:val="1"/>
          <w:sz w:val="20"/>
        </w:rPr>
        <w:t> </w:t>
      </w:r>
      <w:r>
        <w:rPr>
          <w:sz w:val="20"/>
        </w:rPr>
        <w:t>the</w:t>
      </w:r>
      <w:r>
        <w:rPr>
          <w:spacing w:val="3"/>
          <w:sz w:val="20"/>
        </w:rPr>
        <w:t> </w:t>
      </w:r>
      <w:r>
        <w:rPr>
          <w:sz w:val="20"/>
        </w:rPr>
        <w:t>AI/ML</w:t>
      </w:r>
      <w:r>
        <w:rPr>
          <w:spacing w:val="4"/>
          <w:sz w:val="20"/>
        </w:rPr>
        <w:t> </w:t>
      </w:r>
      <w:r>
        <w:rPr>
          <w:sz w:val="20"/>
        </w:rPr>
        <w:t>model</w:t>
      </w:r>
      <w:r>
        <w:rPr>
          <w:spacing w:val="9"/>
          <w:sz w:val="20"/>
        </w:rPr>
        <w:t> </w:t>
      </w:r>
      <w:r>
        <w:rPr>
          <w:sz w:val="20"/>
        </w:rPr>
        <w:t>is</w:t>
      </w:r>
      <w:r>
        <w:rPr>
          <w:spacing w:val="2"/>
          <w:sz w:val="20"/>
        </w:rPr>
        <w:t> </w:t>
      </w:r>
      <w:r>
        <w:rPr>
          <w:sz w:val="20"/>
        </w:rPr>
        <w:t>desirable</w:t>
      </w:r>
      <w:r>
        <w:rPr>
          <w:spacing w:val="2"/>
          <w:sz w:val="20"/>
        </w:rPr>
        <w:t> </w:t>
      </w:r>
      <w:r>
        <w:rPr>
          <w:sz w:val="20"/>
        </w:rPr>
        <w:t>and</w:t>
      </w:r>
      <w:r>
        <w:rPr>
          <w:spacing w:val="4"/>
          <w:sz w:val="20"/>
        </w:rPr>
        <w:t> </w:t>
      </w:r>
      <w:r>
        <w:rPr>
          <w:sz w:val="20"/>
        </w:rPr>
        <w:t>recommended</w:t>
      </w:r>
      <w:r>
        <w:rPr>
          <w:spacing w:val="3"/>
          <w:sz w:val="20"/>
        </w:rPr>
        <w:t> </w:t>
      </w:r>
      <w:r>
        <w:rPr>
          <w:sz w:val="20"/>
        </w:rPr>
        <w:t>in</w:t>
      </w:r>
      <w:r>
        <w:rPr>
          <w:spacing w:val="4"/>
          <w:sz w:val="20"/>
        </w:rPr>
        <w:t> </w:t>
      </w:r>
      <w:r>
        <w:rPr>
          <w:sz w:val="20"/>
        </w:rPr>
        <w:t>all</w:t>
      </w:r>
      <w:r>
        <w:rPr>
          <w:spacing w:val="3"/>
          <w:sz w:val="20"/>
        </w:rPr>
        <w:t> </w:t>
      </w:r>
      <w:r>
        <w:rPr>
          <w:sz w:val="20"/>
        </w:rPr>
        <w:t>the</w:t>
      </w:r>
      <w:r>
        <w:rPr>
          <w:spacing w:val="1"/>
          <w:sz w:val="20"/>
        </w:rPr>
        <w:t> </w:t>
      </w:r>
      <w:r>
        <w:rPr>
          <w:sz w:val="20"/>
        </w:rPr>
        <w:t>sub</w:t>
      </w:r>
      <w:r>
        <w:rPr>
          <w:spacing w:val="3"/>
          <w:sz w:val="20"/>
        </w:rPr>
        <w:t> </w:t>
      </w:r>
      <w:r>
        <w:rPr>
          <w:sz w:val="20"/>
        </w:rPr>
        <w:t>sub-uses</w:t>
      </w:r>
      <w:r>
        <w:rPr>
          <w:spacing w:val="2"/>
          <w:sz w:val="20"/>
        </w:rPr>
        <w:t> </w:t>
      </w:r>
      <w:r>
        <w:rPr>
          <w:sz w:val="20"/>
        </w:rPr>
        <w:t>cases</w:t>
      </w:r>
      <w:r>
        <w:rPr>
          <w:spacing w:val="2"/>
          <w:sz w:val="20"/>
        </w:rPr>
        <w:t> </w:t>
      </w:r>
      <w:r>
        <w:rPr>
          <w:sz w:val="20"/>
        </w:rPr>
        <w:t>presented</w:t>
      </w:r>
      <w:r>
        <w:rPr>
          <w:spacing w:val="3"/>
          <w:sz w:val="20"/>
        </w:rPr>
        <w:t> </w:t>
      </w:r>
      <w:r>
        <w:rPr>
          <w:spacing w:val="-2"/>
          <w:sz w:val="20"/>
        </w:rPr>
        <w:t>herein</w:t>
      </w:r>
    </w:p>
    <w:p>
      <w:pPr>
        <w:pStyle w:val="ListParagraph"/>
        <w:numPr>
          <w:ilvl w:val="0"/>
          <w:numId w:val="112"/>
        </w:numPr>
        <w:tabs>
          <w:tab w:pos="952" w:val="left" w:leader="none"/>
        </w:tabs>
        <w:spacing w:line="240" w:lineRule="auto" w:before="20" w:after="0"/>
        <w:ind w:left="952" w:right="0" w:hanging="777"/>
        <w:jc w:val="left"/>
        <w:rPr>
          <w:sz w:val="20"/>
        </w:rPr>
      </w:pPr>
      <w:r>
        <w:rPr>
          <w:sz w:val="20"/>
        </w:rPr>
        <w:t>(namely</w:t>
      </w:r>
      <w:r>
        <w:rPr>
          <w:spacing w:val="-5"/>
          <w:sz w:val="20"/>
        </w:rPr>
        <w:t> </w:t>
      </w:r>
      <w:r>
        <w:rPr>
          <w:sz w:val="20"/>
        </w:rPr>
        <w:t>SS</w:t>
      </w:r>
      <w:r>
        <w:rPr>
          <w:spacing w:val="-6"/>
          <w:sz w:val="20"/>
        </w:rPr>
        <w:t> </w:t>
      </w:r>
      <w:r>
        <w:rPr>
          <w:sz w:val="20"/>
        </w:rPr>
        <w:t>Burst</w:t>
      </w:r>
      <w:r>
        <w:rPr>
          <w:spacing w:val="-5"/>
          <w:sz w:val="20"/>
        </w:rPr>
        <w:t> </w:t>
      </w:r>
      <w:r>
        <w:rPr>
          <w:sz w:val="20"/>
        </w:rPr>
        <w:t>Set,</w:t>
      </w:r>
      <w:r>
        <w:rPr>
          <w:spacing w:val="-5"/>
          <w:sz w:val="20"/>
        </w:rPr>
        <w:t> </w:t>
      </w:r>
      <w:r>
        <w:rPr>
          <w:sz w:val="20"/>
        </w:rPr>
        <w:t>CSI-RS,</w:t>
      </w:r>
      <w:r>
        <w:rPr>
          <w:spacing w:val="-5"/>
          <w:sz w:val="20"/>
        </w:rPr>
        <w:t> </w:t>
      </w:r>
      <w:r>
        <w:rPr>
          <w:sz w:val="20"/>
        </w:rPr>
        <w:t>and</w:t>
      </w:r>
      <w:r>
        <w:rPr>
          <w:spacing w:val="-5"/>
          <w:sz w:val="20"/>
        </w:rPr>
        <w:t> </w:t>
      </w:r>
      <w:r>
        <w:rPr>
          <w:sz w:val="20"/>
        </w:rPr>
        <w:t>DMRS</w:t>
      </w:r>
      <w:r>
        <w:rPr>
          <w:spacing w:val="-5"/>
          <w:sz w:val="20"/>
        </w:rPr>
        <w:t> </w:t>
      </w:r>
      <w:r>
        <w:rPr>
          <w:sz w:val="20"/>
        </w:rPr>
        <w:t>configuration</w:t>
      </w:r>
      <w:r>
        <w:rPr>
          <w:spacing w:val="-6"/>
          <w:sz w:val="20"/>
        </w:rPr>
        <w:t> </w:t>
      </w:r>
      <w:r>
        <w:rPr>
          <w:sz w:val="20"/>
        </w:rPr>
        <w:t>optimization</w:t>
      </w:r>
      <w:r>
        <w:rPr>
          <w:spacing w:val="-4"/>
          <w:sz w:val="20"/>
        </w:rPr>
        <w:t> </w:t>
      </w:r>
      <w:r>
        <w:rPr>
          <w:sz w:val="20"/>
        </w:rPr>
        <w:t>use</w:t>
      </w:r>
      <w:r>
        <w:rPr>
          <w:spacing w:val="-5"/>
          <w:sz w:val="20"/>
        </w:rPr>
        <w:t> </w:t>
      </w:r>
      <w:r>
        <w:rPr>
          <w:spacing w:val="-2"/>
          <w:sz w:val="20"/>
        </w:rPr>
        <w:t>cases).</w:t>
      </w:r>
    </w:p>
    <w:p>
      <w:pPr>
        <w:pStyle w:val="ListParagraph"/>
        <w:numPr>
          <w:ilvl w:val="0"/>
          <w:numId w:val="112"/>
        </w:numPr>
        <w:tabs>
          <w:tab w:pos="952" w:val="left" w:leader="none"/>
        </w:tabs>
        <w:spacing w:line="240" w:lineRule="auto" w:before="197" w:after="0"/>
        <w:ind w:left="952" w:right="0" w:hanging="777"/>
        <w:jc w:val="left"/>
        <w:rPr>
          <w:sz w:val="20"/>
        </w:rPr>
      </w:pPr>
      <w:r>
        <w:rPr>
          <w:sz w:val="20"/>
        </w:rPr>
        <w:t>Considering</w:t>
      </w:r>
      <w:r>
        <w:rPr>
          <w:spacing w:val="-7"/>
          <w:sz w:val="20"/>
        </w:rPr>
        <w:t> </w:t>
      </w:r>
      <w:r>
        <w:rPr>
          <w:sz w:val="20"/>
        </w:rPr>
        <w:t>state</w:t>
      </w:r>
      <w:r>
        <w:rPr>
          <w:spacing w:val="-7"/>
          <w:sz w:val="20"/>
        </w:rPr>
        <w:t> </w:t>
      </w:r>
      <w:r>
        <w:rPr>
          <w:sz w:val="20"/>
        </w:rPr>
        <w:t>of</w:t>
      </w:r>
      <w:r>
        <w:rPr>
          <w:spacing w:val="-9"/>
          <w:sz w:val="20"/>
        </w:rPr>
        <w:t> </w:t>
      </w:r>
      <w:r>
        <w:rPr>
          <w:sz w:val="20"/>
        </w:rPr>
        <w:t>the</w:t>
      </w:r>
      <w:r>
        <w:rPr>
          <w:spacing w:val="-8"/>
          <w:sz w:val="20"/>
        </w:rPr>
        <w:t> </w:t>
      </w:r>
      <w:r>
        <w:rPr>
          <w:sz w:val="20"/>
        </w:rPr>
        <w:t>art</w:t>
      </w:r>
      <w:r>
        <w:rPr>
          <w:spacing w:val="-8"/>
          <w:sz w:val="20"/>
        </w:rPr>
        <w:t> </w:t>
      </w:r>
      <w:r>
        <w:rPr>
          <w:sz w:val="20"/>
        </w:rPr>
        <w:t>silicon</w:t>
      </w:r>
      <w:r>
        <w:rPr>
          <w:spacing w:val="-7"/>
          <w:sz w:val="20"/>
        </w:rPr>
        <w:t> </w:t>
      </w:r>
      <w:r>
        <w:rPr>
          <w:sz w:val="20"/>
        </w:rPr>
        <w:t>technology</w:t>
      </w:r>
      <w:r>
        <w:rPr>
          <w:spacing w:val="-6"/>
          <w:sz w:val="20"/>
        </w:rPr>
        <w:t> </w:t>
      </w:r>
      <w:r>
        <w:rPr>
          <w:sz w:val="20"/>
        </w:rPr>
        <w:t>availability</w:t>
      </w:r>
      <w:r>
        <w:rPr>
          <w:spacing w:val="-6"/>
          <w:sz w:val="20"/>
        </w:rPr>
        <w:t> </w:t>
      </w:r>
      <w:r>
        <w:rPr>
          <w:sz w:val="20"/>
        </w:rPr>
        <w:t>in</w:t>
      </w:r>
      <w:r>
        <w:rPr>
          <w:spacing w:val="-11"/>
          <w:sz w:val="20"/>
        </w:rPr>
        <w:t> </w:t>
      </w:r>
      <w:r>
        <w:rPr>
          <w:sz w:val="20"/>
        </w:rPr>
        <w:t>the</w:t>
      </w:r>
      <w:r>
        <w:rPr>
          <w:spacing w:val="-7"/>
          <w:sz w:val="20"/>
        </w:rPr>
        <w:t> </w:t>
      </w:r>
      <w:r>
        <w:rPr>
          <w:sz w:val="20"/>
        </w:rPr>
        <w:t>network</w:t>
      </w:r>
      <w:r>
        <w:rPr>
          <w:spacing w:val="-6"/>
          <w:sz w:val="20"/>
        </w:rPr>
        <w:t> </w:t>
      </w:r>
      <w:r>
        <w:rPr>
          <w:sz w:val="20"/>
        </w:rPr>
        <w:t>side</w:t>
      </w:r>
      <w:r>
        <w:rPr>
          <w:spacing w:val="-7"/>
          <w:sz w:val="20"/>
        </w:rPr>
        <w:t> </w:t>
      </w:r>
      <w:r>
        <w:rPr>
          <w:sz w:val="20"/>
        </w:rPr>
        <w:t>we</w:t>
      </w:r>
      <w:r>
        <w:rPr>
          <w:spacing w:val="-9"/>
          <w:sz w:val="20"/>
        </w:rPr>
        <w:t> </w:t>
      </w:r>
      <w:r>
        <w:rPr>
          <w:sz w:val="20"/>
        </w:rPr>
        <w:t>can</w:t>
      </w:r>
      <w:r>
        <w:rPr>
          <w:spacing w:val="-6"/>
          <w:sz w:val="20"/>
        </w:rPr>
        <w:t> </w:t>
      </w:r>
      <w:r>
        <w:rPr>
          <w:sz w:val="20"/>
        </w:rPr>
        <w:t>assume</w:t>
      </w:r>
      <w:r>
        <w:rPr>
          <w:spacing w:val="-7"/>
          <w:sz w:val="20"/>
        </w:rPr>
        <w:t> </w:t>
      </w:r>
      <w:r>
        <w:rPr>
          <w:sz w:val="20"/>
        </w:rPr>
        <w:t>that</w:t>
      </w:r>
      <w:r>
        <w:rPr>
          <w:spacing w:val="-1"/>
          <w:sz w:val="20"/>
        </w:rPr>
        <w:t> </w:t>
      </w:r>
      <w:r>
        <w:rPr>
          <w:sz w:val="20"/>
        </w:rPr>
        <w:t>computation</w:t>
      </w:r>
      <w:r>
        <w:rPr>
          <w:spacing w:val="-6"/>
          <w:sz w:val="20"/>
        </w:rPr>
        <w:t> </w:t>
      </w:r>
      <w:r>
        <w:rPr>
          <w:sz w:val="20"/>
        </w:rPr>
        <w:t>power</w:t>
      </w:r>
      <w:r>
        <w:rPr>
          <w:spacing w:val="-6"/>
          <w:sz w:val="20"/>
        </w:rPr>
        <w:t> </w:t>
      </w:r>
      <w:r>
        <w:rPr>
          <w:spacing w:val="-5"/>
          <w:sz w:val="20"/>
        </w:rPr>
        <w:t>(of</w:t>
      </w:r>
    </w:p>
    <w:p>
      <w:pPr>
        <w:pStyle w:val="ListParagraph"/>
        <w:numPr>
          <w:ilvl w:val="0"/>
          <w:numId w:val="112"/>
        </w:numPr>
        <w:tabs>
          <w:tab w:pos="952" w:val="left" w:leader="none"/>
        </w:tabs>
        <w:spacing w:line="240" w:lineRule="auto" w:before="20" w:after="0"/>
        <w:ind w:left="952" w:right="0" w:hanging="777"/>
        <w:jc w:val="left"/>
        <w:rPr>
          <w:sz w:val="20"/>
        </w:rPr>
      </w:pPr>
      <w:r>
        <w:rPr>
          <w:sz w:val="20"/>
        </w:rPr>
        <w:t>the</w:t>
      </w:r>
      <w:r>
        <w:rPr>
          <w:spacing w:val="11"/>
          <w:sz w:val="20"/>
        </w:rPr>
        <w:t> </w:t>
      </w:r>
      <w:r>
        <w:rPr>
          <w:sz w:val="20"/>
        </w:rPr>
        <w:t>training</w:t>
      </w:r>
      <w:r>
        <w:rPr>
          <w:spacing w:val="10"/>
          <w:sz w:val="20"/>
        </w:rPr>
        <w:t> </w:t>
      </w:r>
      <w:r>
        <w:rPr>
          <w:sz w:val="20"/>
        </w:rPr>
        <w:t>and</w:t>
      </w:r>
      <w:r>
        <w:rPr>
          <w:spacing w:val="11"/>
          <w:sz w:val="20"/>
        </w:rPr>
        <w:t> </w:t>
      </w:r>
      <w:r>
        <w:rPr>
          <w:sz w:val="20"/>
        </w:rPr>
        <w:t>inference</w:t>
      </w:r>
      <w:r>
        <w:rPr>
          <w:spacing w:val="10"/>
          <w:sz w:val="20"/>
        </w:rPr>
        <w:t> </w:t>
      </w:r>
      <w:r>
        <w:rPr>
          <w:sz w:val="20"/>
        </w:rPr>
        <w:t>host)</w:t>
      </w:r>
      <w:r>
        <w:rPr>
          <w:spacing w:val="11"/>
          <w:sz w:val="20"/>
        </w:rPr>
        <w:t> </w:t>
      </w:r>
      <w:r>
        <w:rPr>
          <w:sz w:val="20"/>
        </w:rPr>
        <w:t>has</w:t>
      </w:r>
      <w:r>
        <w:rPr>
          <w:spacing w:val="11"/>
          <w:sz w:val="20"/>
        </w:rPr>
        <w:t> </w:t>
      </w:r>
      <w:r>
        <w:rPr>
          <w:sz w:val="20"/>
        </w:rPr>
        <w:t>improved</w:t>
      </w:r>
      <w:r>
        <w:rPr>
          <w:spacing w:val="11"/>
          <w:sz w:val="20"/>
        </w:rPr>
        <w:t> </w:t>
      </w:r>
      <w:r>
        <w:rPr>
          <w:sz w:val="20"/>
        </w:rPr>
        <w:t>significantly</w:t>
      </w:r>
      <w:r>
        <w:rPr>
          <w:spacing w:val="7"/>
          <w:sz w:val="20"/>
        </w:rPr>
        <w:t> </w:t>
      </w:r>
      <w:r>
        <w:rPr>
          <w:sz w:val="20"/>
        </w:rPr>
        <w:t>over</w:t>
      </w:r>
      <w:r>
        <w:rPr>
          <w:spacing w:val="12"/>
          <w:sz w:val="20"/>
        </w:rPr>
        <w:t> </w:t>
      </w:r>
      <w:r>
        <w:rPr>
          <w:sz w:val="20"/>
        </w:rPr>
        <w:t>last</w:t>
      </w:r>
      <w:r>
        <w:rPr>
          <w:spacing w:val="10"/>
          <w:sz w:val="20"/>
        </w:rPr>
        <w:t> </w:t>
      </w:r>
      <w:r>
        <w:rPr>
          <w:sz w:val="20"/>
        </w:rPr>
        <w:t>decade</w:t>
      </w:r>
      <w:r>
        <w:rPr>
          <w:spacing w:val="9"/>
          <w:sz w:val="20"/>
        </w:rPr>
        <w:t> </w:t>
      </w:r>
      <w:r>
        <w:rPr>
          <w:sz w:val="20"/>
        </w:rPr>
        <w:t>following</w:t>
      </w:r>
      <w:r>
        <w:rPr>
          <w:spacing w:val="10"/>
          <w:sz w:val="20"/>
        </w:rPr>
        <w:t> </w:t>
      </w:r>
      <w:r>
        <w:rPr>
          <w:sz w:val="20"/>
        </w:rPr>
        <w:t>Moor's</w:t>
      </w:r>
      <w:r>
        <w:rPr>
          <w:spacing w:val="10"/>
          <w:sz w:val="20"/>
        </w:rPr>
        <w:t> </w:t>
      </w:r>
      <w:r>
        <w:rPr>
          <w:sz w:val="20"/>
        </w:rPr>
        <w:t>Law,</w:t>
      </w:r>
      <w:r>
        <w:rPr>
          <w:spacing w:val="12"/>
          <w:sz w:val="20"/>
        </w:rPr>
        <w:t> </w:t>
      </w:r>
      <w:r>
        <w:rPr>
          <w:sz w:val="20"/>
        </w:rPr>
        <w:t>through</w:t>
      </w:r>
      <w:r>
        <w:rPr>
          <w:spacing w:val="10"/>
          <w:sz w:val="20"/>
        </w:rPr>
        <w:t> </w:t>
      </w:r>
      <w:r>
        <w:rPr>
          <w:spacing w:val="-2"/>
          <w:sz w:val="20"/>
        </w:rPr>
        <w:t>multicore</w:t>
      </w:r>
    </w:p>
    <w:p>
      <w:pPr>
        <w:pStyle w:val="ListParagraph"/>
        <w:numPr>
          <w:ilvl w:val="0"/>
          <w:numId w:val="112"/>
        </w:numPr>
        <w:tabs>
          <w:tab w:pos="952" w:val="left" w:leader="none"/>
        </w:tabs>
        <w:spacing w:line="240" w:lineRule="auto" w:before="17" w:after="0"/>
        <w:ind w:left="952" w:right="0" w:hanging="777"/>
        <w:jc w:val="left"/>
        <w:rPr>
          <w:sz w:val="20"/>
        </w:rPr>
      </w:pPr>
      <w:r>
        <w:rPr>
          <w:sz w:val="20"/>
        </w:rPr>
        <w:t>processor</w:t>
      </w:r>
      <w:r>
        <w:rPr>
          <w:spacing w:val="18"/>
          <w:sz w:val="20"/>
        </w:rPr>
        <w:t> </w:t>
      </w:r>
      <w:r>
        <w:rPr>
          <w:sz w:val="20"/>
        </w:rPr>
        <w:t>designs</w:t>
      </w:r>
      <w:r>
        <w:rPr>
          <w:spacing w:val="18"/>
          <w:sz w:val="20"/>
        </w:rPr>
        <w:t> </w:t>
      </w:r>
      <w:r>
        <w:rPr>
          <w:sz w:val="20"/>
        </w:rPr>
        <w:t>and</w:t>
      </w:r>
      <w:r>
        <w:rPr>
          <w:spacing w:val="19"/>
          <w:sz w:val="20"/>
        </w:rPr>
        <w:t> </w:t>
      </w:r>
      <w:r>
        <w:rPr>
          <w:sz w:val="20"/>
        </w:rPr>
        <w:t>parallel</w:t>
      </w:r>
      <w:r>
        <w:rPr>
          <w:spacing w:val="19"/>
          <w:sz w:val="20"/>
        </w:rPr>
        <w:t> </w:t>
      </w:r>
      <w:r>
        <w:rPr>
          <w:sz w:val="20"/>
        </w:rPr>
        <w:t>programming</w:t>
      </w:r>
      <w:r>
        <w:rPr>
          <w:spacing w:val="20"/>
          <w:sz w:val="20"/>
        </w:rPr>
        <w:t> </w:t>
      </w:r>
      <w:r>
        <w:rPr>
          <w:sz w:val="20"/>
        </w:rPr>
        <w:t>technology.</w:t>
      </w:r>
      <w:r>
        <w:rPr>
          <w:spacing w:val="18"/>
          <w:sz w:val="20"/>
        </w:rPr>
        <w:t> </w:t>
      </w:r>
      <w:r>
        <w:rPr>
          <w:sz w:val="20"/>
        </w:rPr>
        <w:t>Thus,</w:t>
      </w:r>
      <w:r>
        <w:rPr>
          <w:spacing w:val="19"/>
          <w:sz w:val="20"/>
        </w:rPr>
        <w:t> </w:t>
      </w:r>
      <w:r>
        <w:rPr>
          <w:sz w:val="20"/>
        </w:rPr>
        <w:t>large</w:t>
      </w:r>
      <w:r>
        <w:rPr>
          <w:spacing w:val="19"/>
          <w:sz w:val="20"/>
        </w:rPr>
        <w:t> </w:t>
      </w:r>
      <w:r>
        <w:rPr>
          <w:sz w:val="20"/>
        </w:rPr>
        <w:t>computation</w:t>
      </w:r>
      <w:r>
        <w:rPr>
          <w:spacing w:val="19"/>
          <w:sz w:val="20"/>
        </w:rPr>
        <w:t> </w:t>
      </w:r>
      <w:r>
        <w:rPr>
          <w:sz w:val="20"/>
        </w:rPr>
        <w:t>capacity</w:t>
      </w:r>
      <w:r>
        <w:rPr>
          <w:spacing w:val="19"/>
          <w:sz w:val="20"/>
        </w:rPr>
        <w:t> </w:t>
      </w:r>
      <w:r>
        <w:rPr>
          <w:sz w:val="20"/>
        </w:rPr>
        <w:t>at</w:t>
      </w:r>
      <w:r>
        <w:rPr>
          <w:spacing w:val="19"/>
          <w:sz w:val="20"/>
        </w:rPr>
        <w:t> </w:t>
      </w:r>
      <w:r>
        <w:rPr>
          <w:sz w:val="20"/>
        </w:rPr>
        <w:t>the</w:t>
      </w:r>
      <w:r>
        <w:rPr>
          <w:spacing w:val="18"/>
          <w:sz w:val="20"/>
        </w:rPr>
        <w:t> </w:t>
      </w:r>
      <w:r>
        <w:rPr>
          <w:sz w:val="20"/>
        </w:rPr>
        <w:t>model</w:t>
      </w:r>
      <w:r>
        <w:rPr>
          <w:spacing w:val="19"/>
          <w:sz w:val="20"/>
        </w:rPr>
        <w:t> </w:t>
      </w:r>
      <w:r>
        <w:rPr>
          <w:sz w:val="20"/>
        </w:rPr>
        <w:t>training</w:t>
      </w:r>
      <w:r>
        <w:rPr>
          <w:spacing w:val="19"/>
          <w:sz w:val="20"/>
        </w:rPr>
        <w:t> </w:t>
      </w:r>
      <w:r>
        <w:rPr>
          <w:spacing w:val="-5"/>
          <w:sz w:val="20"/>
        </w:rPr>
        <w:t>and</w:t>
      </w:r>
    </w:p>
    <w:p>
      <w:pPr>
        <w:pStyle w:val="ListParagraph"/>
        <w:numPr>
          <w:ilvl w:val="0"/>
          <w:numId w:val="112"/>
        </w:numPr>
        <w:tabs>
          <w:tab w:pos="952" w:val="left" w:leader="none"/>
        </w:tabs>
        <w:spacing w:line="240" w:lineRule="auto" w:before="17" w:after="0"/>
        <w:ind w:left="952" w:right="0" w:hanging="777"/>
        <w:jc w:val="left"/>
        <w:rPr>
          <w:sz w:val="20"/>
        </w:rPr>
      </w:pPr>
      <w:r>
        <w:rPr>
          <w:sz w:val="20"/>
        </w:rPr>
        <w:t>inference</w:t>
      </w:r>
      <w:r>
        <w:rPr>
          <w:spacing w:val="5"/>
          <w:sz w:val="20"/>
        </w:rPr>
        <w:t> </w:t>
      </w:r>
      <w:r>
        <w:rPr>
          <w:sz w:val="20"/>
        </w:rPr>
        <w:t>host</w:t>
      </w:r>
      <w:r>
        <w:rPr>
          <w:spacing w:val="4"/>
          <w:sz w:val="20"/>
        </w:rPr>
        <w:t> </w:t>
      </w:r>
      <w:r>
        <w:rPr>
          <w:sz w:val="20"/>
        </w:rPr>
        <w:t>are</w:t>
      </w:r>
      <w:r>
        <w:rPr>
          <w:spacing w:val="6"/>
          <w:sz w:val="20"/>
        </w:rPr>
        <w:t> </w:t>
      </w:r>
      <w:r>
        <w:rPr>
          <w:sz w:val="20"/>
        </w:rPr>
        <w:t>available</w:t>
      </w:r>
      <w:r>
        <w:rPr>
          <w:spacing w:val="4"/>
          <w:sz w:val="20"/>
        </w:rPr>
        <w:t> </w:t>
      </w:r>
      <w:r>
        <w:rPr>
          <w:sz w:val="20"/>
        </w:rPr>
        <w:t>for</w:t>
      </w:r>
      <w:r>
        <w:rPr>
          <w:spacing w:val="6"/>
          <w:sz w:val="20"/>
        </w:rPr>
        <w:t> </w:t>
      </w:r>
      <w:r>
        <w:rPr>
          <w:sz w:val="20"/>
        </w:rPr>
        <w:t>these</w:t>
      </w:r>
      <w:r>
        <w:rPr>
          <w:spacing w:val="4"/>
          <w:sz w:val="20"/>
        </w:rPr>
        <w:t> </w:t>
      </w:r>
      <w:r>
        <w:rPr>
          <w:sz w:val="20"/>
        </w:rPr>
        <w:t>optimizations'</w:t>
      </w:r>
      <w:r>
        <w:rPr>
          <w:spacing w:val="3"/>
          <w:sz w:val="20"/>
        </w:rPr>
        <w:t> </w:t>
      </w:r>
      <w:r>
        <w:rPr>
          <w:sz w:val="20"/>
        </w:rPr>
        <w:t>problems</w:t>
      </w:r>
      <w:r>
        <w:rPr>
          <w:spacing w:val="5"/>
          <w:sz w:val="20"/>
        </w:rPr>
        <w:t> </w:t>
      </w:r>
      <w:r>
        <w:rPr>
          <w:sz w:val="20"/>
        </w:rPr>
        <w:t>to</w:t>
      </w:r>
      <w:r>
        <w:rPr>
          <w:spacing w:val="5"/>
          <w:sz w:val="20"/>
        </w:rPr>
        <w:t> </w:t>
      </w:r>
      <w:r>
        <w:rPr>
          <w:sz w:val="20"/>
        </w:rPr>
        <w:t>run.</w:t>
      </w:r>
      <w:r>
        <w:rPr>
          <w:spacing w:val="6"/>
          <w:sz w:val="20"/>
        </w:rPr>
        <w:t> </w:t>
      </w:r>
      <w:r>
        <w:rPr>
          <w:sz w:val="20"/>
        </w:rPr>
        <w:t>Including</w:t>
      </w:r>
      <w:r>
        <w:rPr>
          <w:spacing w:val="5"/>
          <w:sz w:val="20"/>
        </w:rPr>
        <w:t> </w:t>
      </w:r>
      <w:r>
        <w:rPr>
          <w:sz w:val="20"/>
        </w:rPr>
        <w:t>training,</w:t>
      </w:r>
      <w:r>
        <w:rPr>
          <w:spacing w:val="5"/>
          <w:sz w:val="20"/>
        </w:rPr>
        <w:t> </w:t>
      </w:r>
      <w:r>
        <w:rPr>
          <w:sz w:val="20"/>
        </w:rPr>
        <w:t>inferences</w:t>
      </w:r>
      <w:r>
        <w:rPr>
          <w:spacing w:val="5"/>
          <w:sz w:val="20"/>
        </w:rPr>
        <w:t> </w:t>
      </w:r>
      <w:r>
        <w:rPr>
          <w:sz w:val="20"/>
        </w:rPr>
        <w:t>can</w:t>
      </w:r>
      <w:r>
        <w:rPr>
          <w:spacing w:val="5"/>
          <w:sz w:val="20"/>
        </w:rPr>
        <w:t> </w:t>
      </w:r>
      <w:r>
        <w:rPr>
          <w:sz w:val="20"/>
        </w:rPr>
        <w:t>be</w:t>
      </w:r>
      <w:r>
        <w:rPr>
          <w:spacing w:val="6"/>
          <w:sz w:val="20"/>
        </w:rPr>
        <w:t> </w:t>
      </w:r>
      <w:r>
        <w:rPr>
          <w:sz w:val="20"/>
        </w:rPr>
        <w:t>generated</w:t>
      </w:r>
      <w:r>
        <w:rPr>
          <w:spacing w:val="6"/>
          <w:sz w:val="20"/>
        </w:rPr>
        <w:t> </w:t>
      </w:r>
      <w:r>
        <w:rPr>
          <w:spacing w:val="-5"/>
          <w:sz w:val="20"/>
        </w:rPr>
        <w:t>at</w:t>
      </w:r>
    </w:p>
    <w:p>
      <w:pPr>
        <w:pStyle w:val="ListParagraph"/>
        <w:numPr>
          <w:ilvl w:val="0"/>
          <w:numId w:val="112"/>
        </w:numPr>
        <w:tabs>
          <w:tab w:pos="952" w:val="left" w:leader="none"/>
        </w:tabs>
        <w:spacing w:line="240" w:lineRule="auto" w:before="20" w:after="0"/>
        <w:ind w:left="952" w:right="0" w:hanging="777"/>
        <w:jc w:val="left"/>
        <w:rPr>
          <w:sz w:val="20"/>
        </w:rPr>
      </w:pPr>
      <w:r>
        <w:rPr>
          <w:sz w:val="20"/>
        </w:rPr>
        <w:t>rAPP</w:t>
      </w:r>
      <w:r>
        <w:rPr>
          <w:spacing w:val="4"/>
          <w:sz w:val="20"/>
        </w:rPr>
        <w:t> </w:t>
      </w:r>
      <w:r>
        <w:rPr>
          <w:sz w:val="20"/>
        </w:rPr>
        <w:t>(&gt;=1sec)</w:t>
      </w:r>
      <w:r>
        <w:rPr>
          <w:spacing w:val="6"/>
          <w:sz w:val="20"/>
        </w:rPr>
        <w:t> </w:t>
      </w:r>
      <w:r>
        <w:rPr>
          <w:sz w:val="20"/>
        </w:rPr>
        <w:t>and</w:t>
      </w:r>
      <w:r>
        <w:rPr>
          <w:spacing w:val="6"/>
          <w:sz w:val="20"/>
        </w:rPr>
        <w:t> </w:t>
      </w:r>
      <w:r>
        <w:rPr>
          <w:sz w:val="20"/>
        </w:rPr>
        <w:t>Near-RT</w:t>
      </w:r>
      <w:r>
        <w:rPr>
          <w:spacing w:val="6"/>
          <w:sz w:val="20"/>
        </w:rPr>
        <w:t> </w:t>
      </w:r>
      <w:r>
        <w:rPr>
          <w:sz w:val="20"/>
        </w:rPr>
        <w:t>RIC</w:t>
      </w:r>
      <w:r>
        <w:rPr>
          <w:spacing w:val="3"/>
          <w:sz w:val="20"/>
        </w:rPr>
        <w:t> </w:t>
      </w:r>
      <w:r>
        <w:rPr>
          <w:sz w:val="20"/>
        </w:rPr>
        <w:t>(&lt;</w:t>
      </w:r>
      <w:r>
        <w:rPr>
          <w:spacing w:val="6"/>
          <w:sz w:val="20"/>
        </w:rPr>
        <w:t> </w:t>
      </w:r>
      <w:r>
        <w:rPr>
          <w:sz w:val="20"/>
        </w:rPr>
        <w:t>1sec)</w:t>
      </w:r>
      <w:r>
        <w:rPr>
          <w:spacing w:val="6"/>
          <w:sz w:val="20"/>
        </w:rPr>
        <w:t> </w:t>
      </w:r>
      <w:r>
        <w:rPr>
          <w:sz w:val="20"/>
        </w:rPr>
        <w:t>control</w:t>
      </w:r>
      <w:r>
        <w:rPr>
          <w:spacing w:val="5"/>
          <w:sz w:val="20"/>
        </w:rPr>
        <w:t> </w:t>
      </w:r>
      <w:r>
        <w:rPr>
          <w:sz w:val="20"/>
        </w:rPr>
        <w:t>loops</w:t>
      </w:r>
      <w:r>
        <w:rPr>
          <w:spacing w:val="5"/>
          <w:sz w:val="20"/>
        </w:rPr>
        <w:t> </w:t>
      </w:r>
      <w:r>
        <w:rPr>
          <w:sz w:val="20"/>
        </w:rPr>
        <w:t>efficiently</w:t>
      </w:r>
      <w:r>
        <w:rPr>
          <w:spacing w:val="5"/>
          <w:sz w:val="20"/>
        </w:rPr>
        <w:t> </w:t>
      </w:r>
      <w:r>
        <w:rPr>
          <w:sz w:val="20"/>
        </w:rPr>
        <w:t>with</w:t>
      </w:r>
      <w:r>
        <w:rPr>
          <w:spacing w:val="6"/>
          <w:sz w:val="20"/>
        </w:rPr>
        <w:t> </w:t>
      </w:r>
      <w:r>
        <w:rPr>
          <w:sz w:val="20"/>
        </w:rPr>
        <w:t>appropriate</w:t>
      </w:r>
      <w:r>
        <w:rPr>
          <w:spacing w:val="6"/>
          <w:sz w:val="20"/>
        </w:rPr>
        <w:t> </w:t>
      </w:r>
      <w:r>
        <w:rPr>
          <w:sz w:val="20"/>
        </w:rPr>
        <w:t>selection</w:t>
      </w:r>
      <w:r>
        <w:rPr>
          <w:spacing w:val="5"/>
          <w:sz w:val="20"/>
        </w:rPr>
        <w:t> </w:t>
      </w:r>
      <w:r>
        <w:rPr>
          <w:sz w:val="20"/>
        </w:rPr>
        <w:t>of</w:t>
      </w:r>
      <w:r>
        <w:rPr>
          <w:spacing w:val="6"/>
          <w:sz w:val="20"/>
        </w:rPr>
        <w:t> </w:t>
      </w:r>
      <w:r>
        <w:rPr>
          <w:sz w:val="20"/>
        </w:rPr>
        <w:t>training</w:t>
      </w:r>
      <w:r>
        <w:rPr>
          <w:spacing w:val="6"/>
          <w:sz w:val="20"/>
        </w:rPr>
        <w:t> </w:t>
      </w:r>
      <w:r>
        <w:rPr>
          <w:sz w:val="20"/>
        </w:rPr>
        <w:t>data</w:t>
      </w:r>
      <w:r>
        <w:rPr>
          <w:spacing w:val="6"/>
          <w:sz w:val="20"/>
        </w:rPr>
        <w:t> </w:t>
      </w:r>
      <w:r>
        <w:rPr>
          <w:sz w:val="20"/>
        </w:rPr>
        <w:t>sets</w:t>
      </w:r>
      <w:r>
        <w:rPr>
          <w:spacing w:val="4"/>
          <w:sz w:val="20"/>
        </w:rPr>
        <w:t> </w:t>
      </w:r>
      <w:r>
        <w:rPr>
          <w:spacing w:val="-4"/>
          <w:sz w:val="20"/>
        </w:rPr>
        <w:t>size</w:t>
      </w:r>
    </w:p>
    <w:p>
      <w:pPr>
        <w:pStyle w:val="ListParagraph"/>
        <w:numPr>
          <w:ilvl w:val="0"/>
          <w:numId w:val="112"/>
        </w:numPr>
        <w:tabs>
          <w:tab w:pos="952" w:val="left" w:leader="none"/>
        </w:tabs>
        <w:spacing w:line="240" w:lineRule="auto" w:before="17" w:after="0"/>
        <w:ind w:left="952" w:right="0" w:hanging="777"/>
        <w:jc w:val="left"/>
        <w:rPr>
          <w:sz w:val="20"/>
        </w:rPr>
      </w:pPr>
      <w:r>
        <w:rPr>
          <w:sz w:val="20"/>
        </w:rPr>
        <w:t>and</w:t>
      </w:r>
      <w:r>
        <w:rPr>
          <w:spacing w:val="-3"/>
          <w:sz w:val="20"/>
        </w:rPr>
        <w:t> </w:t>
      </w:r>
      <w:r>
        <w:rPr>
          <w:sz w:val="20"/>
        </w:rPr>
        <w:t>feature</w:t>
      </w:r>
      <w:r>
        <w:rPr>
          <w:spacing w:val="-3"/>
          <w:sz w:val="20"/>
        </w:rPr>
        <w:t> </w:t>
      </w:r>
      <w:r>
        <w:rPr>
          <w:sz w:val="20"/>
        </w:rPr>
        <w:t>list</w:t>
      </w:r>
      <w:r>
        <w:rPr>
          <w:spacing w:val="-5"/>
          <w:sz w:val="20"/>
        </w:rPr>
        <w:t> </w:t>
      </w:r>
      <w:r>
        <w:rPr>
          <w:sz w:val="20"/>
        </w:rPr>
        <w:t>for</w:t>
      </w:r>
      <w:r>
        <w:rPr>
          <w:spacing w:val="-3"/>
          <w:sz w:val="20"/>
        </w:rPr>
        <w:t> </w:t>
      </w:r>
      <w:r>
        <w:rPr>
          <w:sz w:val="20"/>
        </w:rPr>
        <w:t>AI/ML</w:t>
      </w:r>
      <w:r>
        <w:rPr>
          <w:spacing w:val="-2"/>
          <w:sz w:val="20"/>
        </w:rPr>
        <w:t> algorithms.</w:t>
      </w:r>
    </w:p>
    <w:p>
      <w:pPr>
        <w:pStyle w:val="BodyText"/>
        <w:spacing w:before="121"/>
        <w:ind w:left="0"/>
      </w:pPr>
    </w:p>
    <w:p>
      <w:pPr>
        <w:pStyle w:val="BodyText"/>
        <w:ind w:left="175"/>
      </w:pPr>
      <w:r>
        <w:rPr>
          <w:spacing w:val="-5"/>
        </w:rPr>
        <w:t>30</w:t>
      </w:r>
    </w:p>
    <w:p>
      <w:pPr>
        <w:spacing w:after="0"/>
        <w:sectPr>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704" name="Group 704"/>
                <wp:cNvGraphicFramePr>
                  <a:graphicFrameLocks/>
                </wp:cNvGraphicFramePr>
                <a:graphic>
                  <a:graphicData uri="http://schemas.microsoft.com/office/word/2010/wordprocessingGroup">
                    <wpg:wgp>
                      <wpg:cNvPr id="704" name="Group 704"/>
                      <wpg:cNvGrpSpPr/>
                      <wpg:grpSpPr>
                        <a:xfrm>
                          <a:off x="0" y="0"/>
                          <a:ext cx="6160135" cy="19050"/>
                          <a:chExt cx="6160135" cy="19050"/>
                        </a:xfrm>
                      </wpg:grpSpPr>
                      <wps:wsp>
                        <wps:cNvPr id="705" name="Graphic 705"/>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666" coordorigin="0,0" coordsize="9701,30">
                <v:rect style="position:absolute;left:0;top:0;width:9701;height:30" id="docshape667"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4</w:t>
      </w:r>
      <w:r>
        <w:rPr>
          <w:spacing w:val="76"/>
          <w:w w:val="150"/>
        </w:rPr>
        <w:t> </w:t>
      </w:r>
      <w:r>
        <w:rPr/>
        <w:t>L1</w:t>
      </w:r>
      <w:r>
        <w:rPr>
          <w:spacing w:val="-3"/>
        </w:rPr>
        <w:t> </w:t>
      </w:r>
      <w:r>
        <w:rPr/>
        <w:t>/</w:t>
      </w:r>
      <w:r>
        <w:rPr>
          <w:spacing w:val="-2"/>
        </w:rPr>
        <w:t> </w:t>
      </w:r>
      <w:r>
        <w:rPr/>
        <w:t>L2</w:t>
      </w:r>
      <w:r>
        <w:rPr>
          <w:spacing w:val="-3"/>
        </w:rPr>
        <w:t> </w:t>
      </w:r>
      <w:r>
        <w:rPr/>
        <w:t>Beam</w:t>
      </w:r>
      <w:r>
        <w:rPr>
          <w:spacing w:val="-2"/>
        </w:rPr>
        <w:t> Management</w:t>
      </w:r>
    </w:p>
    <w:p>
      <w:pPr>
        <w:pStyle w:val="Heading2"/>
        <w:numPr>
          <w:ilvl w:val="1"/>
          <w:numId w:val="106"/>
        </w:numPr>
        <w:tabs>
          <w:tab w:pos="952" w:val="left" w:leader="none"/>
        </w:tabs>
        <w:spacing w:line="240" w:lineRule="auto" w:before="211" w:after="0"/>
        <w:ind w:left="952" w:right="0" w:hanging="676"/>
        <w:jc w:val="left"/>
      </w:pPr>
      <w:r>
        <w:rPr/>
        <w:t>4.1</w:t>
      </w:r>
      <w:r>
        <w:rPr>
          <w:spacing w:val="38"/>
        </w:rPr>
        <w:t> </w:t>
      </w:r>
      <w:r>
        <w:rPr>
          <w:spacing w:val="-2"/>
        </w:rPr>
        <w:t>Overview</w:t>
      </w:r>
    </w:p>
    <w:p>
      <w:pPr>
        <w:pStyle w:val="ListParagraph"/>
        <w:numPr>
          <w:ilvl w:val="1"/>
          <w:numId w:val="106"/>
        </w:numPr>
        <w:tabs>
          <w:tab w:pos="952" w:val="left" w:leader="none"/>
        </w:tabs>
        <w:spacing w:line="240" w:lineRule="auto" w:before="211" w:after="0"/>
        <w:ind w:left="952" w:right="0" w:hanging="676"/>
        <w:jc w:val="left"/>
        <w:rPr>
          <w:sz w:val="20"/>
        </w:rPr>
      </w:pPr>
      <w:r>
        <w:rPr>
          <w:sz w:val="20"/>
        </w:rPr>
        <w:t>In</w:t>
      </w:r>
      <w:r>
        <w:rPr>
          <w:spacing w:val="-8"/>
          <w:sz w:val="20"/>
        </w:rPr>
        <w:t> </w:t>
      </w:r>
      <w:r>
        <w:rPr>
          <w:sz w:val="20"/>
        </w:rPr>
        <w:t>5G</w:t>
      </w:r>
      <w:r>
        <w:rPr>
          <w:spacing w:val="-8"/>
          <w:sz w:val="20"/>
        </w:rPr>
        <w:t> </w:t>
      </w:r>
      <w:r>
        <w:rPr>
          <w:sz w:val="20"/>
        </w:rPr>
        <w:t>NR,</w:t>
      </w:r>
      <w:r>
        <w:rPr>
          <w:spacing w:val="-8"/>
          <w:sz w:val="20"/>
        </w:rPr>
        <w:t> </w:t>
      </w:r>
      <w:r>
        <w:rPr>
          <w:sz w:val="20"/>
        </w:rPr>
        <w:t>mmWave</w:t>
      </w:r>
      <w:r>
        <w:rPr>
          <w:spacing w:val="-6"/>
          <w:sz w:val="20"/>
        </w:rPr>
        <w:t> </w:t>
      </w:r>
      <w:r>
        <w:rPr>
          <w:sz w:val="20"/>
        </w:rPr>
        <w:t>communication</w:t>
      </w:r>
      <w:r>
        <w:rPr>
          <w:spacing w:val="-8"/>
          <w:sz w:val="20"/>
        </w:rPr>
        <w:t> </w:t>
      </w:r>
      <w:r>
        <w:rPr>
          <w:sz w:val="20"/>
        </w:rPr>
        <w:t>using</w:t>
      </w:r>
      <w:r>
        <w:rPr>
          <w:spacing w:val="-7"/>
          <w:sz w:val="20"/>
        </w:rPr>
        <w:t> </w:t>
      </w:r>
      <w:r>
        <w:rPr>
          <w:sz w:val="20"/>
        </w:rPr>
        <w:t>a</w:t>
      </w:r>
      <w:r>
        <w:rPr>
          <w:spacing w:val="-8"/>
          <w:sz w:val="20"/>
        </w:rPr>
        <w:t> </w:t>
      </w:r>
      <w:r>
        <w:rPr>
          <w:sz w:val="20"/>
        </w:rPr>
        <w:t>large</w:t>
      </w:r>
      <w:r>
        <w:rPr>
          <w:spacing w:val="-7"/>
          <w:sz w:val="20"/>
        </w:rPr>
        <w:t> </w:t>
      </w:r>
      <w:r>
        <w:rPr>
          <w:sz w:val="20"/>
        </w:rPr>
        <w:t>bandwidth</w:t>
      </w:r>
      <w:r>
        <w:rPr>
          <w:spacing w:val="-10"/>
          <w:sz w:val="20"/>
        </w:rPr>
        <w:t> </w:t>
      </w:r>
      <w:r>
        <w:rPr>
          <w:sz w:val="20"/>
        </w:rPr>
        <w:t>is</w:t>
      </w:r>
      <w:r>
        <w:rPr>
          <w:spacing w:val="-9"/>
          <w:sz w:val="20"/>
        </w:rPr>
        <w:t> </w:t>
      </w:r>
      <w:r>
        <w:rPr>
          <w:sz w:val="20"/>
        </w:rPr>
        <w:t>one</w:t>
      </w:r>
      <w:r>
        <w:rPr>
          <w:spacing w:val="-7"/>
          <w:sz w:val="20"/>
        </w:rPr>
        <w:t> </w:t>
      </w:r>
      <w:r>
        <w:rPr>
          <w:sz w:val="20"/>
        </w:rPr>
        <w:t>of</w:t>
      </w:r>
      <w:r>
        <w:rPr>
          <w:spacing w:val="-8"/>
          <w:sz w:val="20"/>
        </w:rPr>
        <w:t> </w:t>
      </w:r>
      <w:r>
        <w:rPr>
          <w:sz w:val="20"/>
        </w:rPr>
        <w:t>the</w:t>
      </w:r>
      <w:r>
        <w:rPr>
          <w:spacing w:val="-7"/>
          <w:sz w:val="20"/>
        </w:rPr>
        <w:t> </w:t>
      </w:r>
      <w:r>
        <w:rPr>
          <w:sz w:val="20"/>
        </w:rPr>
        <w:t>key</w:t>
      </w:r>
      <w:r>
        <w:rPr>
          <w:spacing w:val="-7"/>
          <w:sz w:val="20"/>
        </w:rPr>
        <w:t> </w:t>
      </w:r>
      <w:r>
        <w:rPr>
          <w:sz w:val="20"/>
        </w:rPr>
        <w:t>technologies</w:t>
      </w:r>
      <w:r>
        <w:rPr>
          <w:spacing w:val="-8"/>
          <w:sz w:val="20"/>
        </w:rPr>
        <w:t> </w:t>
      </w:r>
      <w:r>
        <w:rPr>
          <w:sz w:val="20"/>
        </w:rPr>
        <w:t>to</w:t>
      </w:r>
      <w:r>
        <w:rPr>
          <w:spacing w:val="-8"/>
          <w:sz w:val="20"/>
        </w:rPr>
        <w:t> </w:t>
      </w:r>
      <w:r>
        <w:rPr>
          <w:sz w:val="20"/>
        </w:rPr>
        <w:t>achieve</w:t>
      </w:r>
      <w:r>
        <w:rPr>
          <w:spacing w:val="-7"/>
          <w:sz w:val="20"/>
        </w:rPr>
        <w:t> </w:t>
      </w:r>
      <w:r>
        <w:rPr>
          <w:sz w:val="20"/>
        </w:rPr>
        <w:t>high-data</w:t>
      </w:r>
      <w:r>
        <w:rPr>
          <w:spacing w:val="-8"/>
          <w:sz w:val="20"/>
        </w:rPr>
        <w:t> </w:t>
      </w:r>
      <w:r>
        <w:rPr>
          <w:sz w:val="20"/>
        </w:rPr>
        <w:t>rate</w:t>
      </w:r>
      <w:r>
        <w:rPr>
          <w:spacing w:val="-7"/>
          <w:sz w:val="20"/>
        </w:rPr>
        <w:t> </w:t>
      </w:r>
      <w:r>
        <w:rPr>
          <w:spacing w:val="-5"/>
          <w:sz w:val="20"/>
        </w:rPr>
        <w:t>and</w:t>
      </w:r>
    </w:p>
    <w:p>
      <w:pPr>
        <w:pStyle w:val="ListParagraph"/>
        <w:numPr>
          <w:ilvl w:val="1"/>
          <w:numId w:val="106"/>
        </w:numPr>
        <w:tabs>
          <w:tab w:pos="952" w:val="left" w:leader="none"/>
        </w:tabs>
        <w:spacing w:line="240" w:lineRule="auto" w:before="18" w:after="0"/>
        <w:ind w:left="952" w:right="0" w:hanging="676"/>
        <w:jc w:val="left"/>
        <w:rPr>
          <w:sz w:val="20"/>
        </w:rPr>
      </w:pPr>
      <w:r>
        <w:rPr>
          <w:sz w:val="20"/>
        </w:rPr>
        <w:t>capacity</w:t>
      </w:r>
      <w:r>
        <w:rPr>
          <w:spacing w:val="10"/>
          <w:sz w:val="20"/>
        </w:rPr>
        <w:t> </w:t>
      </w:r>
      <w:r>
        <w:rPr>
          <w:sz w:val="20"/>
        </w:rPr>
        <w:t>improvement.</w:t>
      </w:r>
      <w:r>
        <w:rPr>
          <w:spacing w:val="12"/>
          <w:sz w:val="20"/>
        </w:rPr>
        <w:t> </w:t>
      </w:r>
      <w:r>
        <w:rPr>
          <w:sz w:val="20"/>
        </w:rPr>
        <w:t>However,</w:t>
      </w:r>
      <w:r>
        <w:rPr>
          <w:spacing w:val="11"/>
          <w:sz w:val="20"/>
        </w:rPr>
        <w:t> </w:t>
      </w:r>
      <w:r>
        <w:rPr>
          <w:sz w:val="20"/>
        </w:rPr>
        <w:t>mmWave</w:t>
      </w:r>
      <w:r>
        <w:rPr>
          <w:spacing w:val="11"/>
          <w:sz w:val="20"/>
        </w:rPr>
        <w:t> </w:t>
      </w:r>
      <w:r>
        <w:rPr>
          <w:sz w:val="20"/>
        </w:rPr>
        <w:t>frequencies</w:t>
      </w:r>
      <w:r>
        <w:rPr>
          <w:spacing w:val="10"/>
          <w:sz w:val="20"/>
        </w:rPr>
        <w:t> </w:t>
      </w:r>
      <w:r>
        <w:rPr>
          <w:sz w:val="20"/>
        </w:rPr>
        <w:t>are</w:t>
      </w:r>
      <w:r>
        <w:rPr>
          <w:spacing w:val="8"/>
          <w:sz w:val="20"/>
        </w:rPr>
        <w:t> </w:t>
      </w:r>
      <w:r>
        <w:rPr>
          <w:sz w:val="20"/>
        </w:rPr>
        <w:t>suffered</w:t>
      </w:r>
      <w:r>
        <w:rPr>
          <w:spacing w:val="9"/>
          <w:sz w:val="20"/>
        </w:rPr>
        <w:t> </w:t>
      </w:r>
      <w:r>
        <w:rPr>
          <w:sz w:val="20"/>
        </w:rPr>
        <w:t>from</w:t>
      </w:r>
      <w:r>
        <w:rPr>
          <w:spacing w:val="9"/>
          <w:sz w:val="20"/>
        </w:rPr>
        <w:t> </w:t>
      </w:r>
      <w:r>
        <w:rPr>
          <w:sz w:val="20"/>
        </w:rPr>
        <w:t>high</w:t>
      </w:r>
      <w:r>
        <w:rPr>
          <w:spacing w:val="9"/>
          <w:sz w:val="20"/>
        </w:rPr>
        <w:t> </w:t>
      </w:r>
      <w:r>
        <w:rPr>
          <w:sz w:val="20"/>
        </w:rPr>
        <w:t>propagation</w:t>
      </w:r>
      <w:r>
        <w:rPr>
          <w:spacing w:val="11"/>
          <w:sz w:val="20"/>
        </w:rPr>
        <w:t> </w:t>
      </w:r>
      <w:r>
        <w:rPr>
          <w:sz w:val="20"/>
        </w:rPr>
        <w:t>loss</w:t>
      </w:r>
      <w:r>
        <w:rPr>
          <w:spacing w:val="10"/>
          <w:sz w:val="20"/>
        </w:rPr>
        <w:t> </w:t>
      </w:r>
      <w:r>
        <w:rPr>
          <w:sz w:val="20"/>
        </w:rPr>
        <w:t>including</w:t>
      </w:r>
      <w:r>
        <w:rPr>
          <w:spacing w:val="11"/>
          <w:sz w:val="20"/>
        </w:rPr>
        <w:t> </w:t>
      </w:r>
      <w:r>
        <w:rPr>
          <w:spacing w:val="-2"/>
          <w:sz w:val="20"/>
        </w:rPr>
        <w:t>unexpected</w:t>
      </w:r>
    </w:p>
    <w:p>
      <w:pPr>
        <w:pStyle w:val="ListParagraph"/>
        <w:numPr>
          <w:ilvl w:val="1"/>
          <w:numId w:val="106"/>
        </w:numPr>
        <w:tabs>
          <w:tab w:pos="952" w:val="left" w:leader="none"/>
        </w:tabs>
        <w:spacing w:line="240" w:lineRule="auto" w:before="17" w:after="0"/>
        <w:ind w:left="952" w:right="0" w:hanging="676"/>
        <w:jc w:val="left"/>
        <w:rPr>
          <w:sz w:val="20"/>
        </w:rPr>
      </w:pPr>
      <w:r>
        <w:rPr>
          <w:sz w:val="20"/>
        </w:rPr>
        <w:t>signal</w:t>
      </w:r>
      <w:r>
        <w:rPr>
          <w:spacing w:val="20"/>
          <w:sz w:val="20"/>
        </w:rPr>
        <w:t> </w:t>
      </w:r>
      <w:r>
        <w:rPr>
          <w:sz w:val="20"/>
        </w:rPr>
        <w:t>blockages</w:t>
      </w:r>
      <w:r>
        <w:rPr>
          <w:spacing w:val="20"/>
          <w:sz w:val="20"/>
        </w:rPr>
        <w:t> </w:t>
      </w:r>
      <w:r>
        <w:rPr>
          <w:sz w:val="20"/>
        </w:rPr>
        <w:t>in</w:t>
      </w:r>
      <w:r>
        <w:rPr>
          <w:spacing w:val="21"/>
          <w:sz w:val="20"/>
        </w:rPr>
        <w:t> </w:t>
      </w:r>
      <w:r>
        <w:rPr>
          <w:sz w:val="20"/>
        </w:rPr>
        <w:t>a</w:t>
      </w:r>
      <w:r>
        <w:rPr>
          <w:spacing w:val="20"/>
          <w:sz w:val="20"/>
        </w:rPr>
        <w:t> </w:t>
      </w:r>
      <w:r>
        <w:rPr>
          <w:sz w:val="20"/>
        </w:rPr>
        <w:t>mobile</w:t>
      </w:r>
      <w:r>
        <w:rPr>
          <w:spacing w:val="21"/>
          <w:sz w:val="20"/>
        </w:rPr>
        <w:t> </w:t>
      </w:r>
      <w:r>
        <w:rPr>
          <w:sz w:val="20"/>
        </w:rPr>
        <w:t>environment.</w:t>
      </w:r>
      <w:r>
        <w:rPr>
          <w:spacing w:val="21"/>
          <w:sz w:val="20"/>
        </w:rPr>
        <w:t> </w:t>
      </w:r>
      <w:r>
        <w:rPr>
          <w:sz w:val="20"/>
        </w:rPr>
        <w:t>To</w:t>
      </w:r>
      <w:r>
        <w:rPr>
          <w:spacing w:val="25"/>
          <w:sz w:val="20"/>
        </w:rPr>
        <w:t> </w:t>
      </w:r>
      <w:r>
        <w:rPr>
          <w:sz w:val="20"/>
        </w:rPr>
        <w:t>overcome</w:t>
      </w:r>
      <w:r>
        <w:rPr>
          <w:spacing w:val="20"/>
          <w:sz w:val="20"/>
        </w:rPr>
        <w:t> </w:t>
      </w:r>
      <w:r>
        <w:rPr>
          <w:sz w:val="20"/>
        </w:rPr>
        <w:t>these</w:t>
      </w:r>
      <w:r>
        <w:rPr>
          <w:spacing w:val="20"/>
          <w:sz w:val="20"/>
        </w:rPr>
        <w:t> </w:t>
      </w:r>
      <w:r>
        <w:rPr>
          <w:sz w:val="20"/>
        </w:rPr>
        <w:t>challenges,</w:t>
      </w:r>
      <w:r>
        <w:rPr>
          <w:spacing w:val="21"/>
          <w:sz w:val="20"/>
        </w:rPr>
        <w:t> </w:t>
      </w:r>
      <w:r>
        <w:rPr>
          <w:sz w:val="20"/>
        </w:rPr>
        <w:t>directional-beam</w:t>
      </w:r>
      <w:r>
        <w:rPr>
          <w:spacing w:val="21"/>
          <w:sz w:val="20"/>
        </w:rPr>
        <w:t> </w:t>
      </w:r>
      <w:r>
        <w:rPr>
          <w:sz w:val="20"/>
        </w:rPr>
        <w:t>transmission</w:t>
      </w:r>
      <w:r>
        <w:rPr>
          <w:spacing w:val="21"/>
          <w:sz w:val="20"/>
        </w:rPr>
        <w:t> </w:t>
      </w:r>
      <w:r>
        <w:rPr>
          <w:sz w:val="20"/>
        </w:rPr>
        <w:t>enabled</w:t>
      </w:r>
      <w:r>
        <w:rPr>
          <w:spacing w:val="21"/>
          <w:sz w:val="20"/>
        </w:rPr>
        <w:t> </w:t>
      </w:r>
      <w:r>
        <w:rPr>
          <w:spacing w:val="-5"/>
          <w:sz w:val="20"/>
        </w:rPr>
        <w:t>by</w:t>
      </w:r>
    </w:p>
    <w:p>
      <w:pPr>
        <w:pStyle w:val="ListParagraph"/>
        <w:numPr>
          <w:ilvl w:val="1"/>
          <w:numId w:val="106"/>
        </w:numPr>
        <w:tabs>
          <w:tab w:pos="952" w:val="left" w:leader="none"/>
        </w:tabs>
        <w:spacing w:line="240" w:lineRule="auto" w:before="19" w:after="0"/>
        <w:ind w:left="952" w:right="0" w:hanging="676"/>
        <w:jc w:val="left"/>
        <w:rPr>
          <w:sz w:val="20"/>
        </w:rPr>
      </w:pPr>
      <w:r>
        <w:rPr>
          <w:sz w:val="20"/>
        </w:rPr>
        <w:t>hybrid</w:t>
      </w:r>
      <w:r>
        <w:rPr>
          <w:spacing w:val="7"/>
          <w:sz w:val="20"/>
        </w:rPr>
        <w:t> </w:t>
      </w:r>
      <w:r>
        <w:rPr>
          <w:sz w:val="20"/>
        </w:rPr>
        <w:t>analogue-digital</w:t>
      </w:r>
      <w:r>
        <w:rPr>
          <w:spacing w:val="7"/>
          <w:sz w:val="20"/>
        </w:rPr>
        <w:t> </w:t>
      </w:r>
      <w:r>
        <w:rPr>
          <w:sz w:val="20"/>
        </w:rPr>
        <w:t>beamforming</w:t>
      </w:r>
      <w:r>
        <w:rPr>
          <w:spacing w:val="9"/>
          <w:sz w:val="20"/>
        </w:rPr>
        <w:t> </w:t>
      </w:r>
      <w:r>
        <w:rPr>
          <w:sz w:val="20"/>
        </w:rPr>
        <w:t>with</w:t>
      </w:r>
      <w:r>
        <w:rPr>
          <w:spacing w:val="8"/>
          <w:sz w:val="20"/>
        </w:rPr>
        <w:t> </w:t>
      </w:r>
      <w:r>
        <w:rPr>
          <w:sz w:val="20"/>
        </w:rPr>
        <w:t>large</w:t>
      </w:r>
      <w:r>
        <w:rPr>
          <w:spacing w:val="8"/>
          <w:sz w:val="20"/>
        </w:rPr>
        <w:t> </w:t>
      </w:r>
      <w:r>
        <w:rPr>
          <w:sz w:val="20"/>
        </w:rPr>
        <w:t>scale</w:t>
      </w:r>
      <w:r>
        <w:rPr>
          <w:spacing w:val="7"/>
          <w:sz w:val="20"/>
        </w:rPr>
        <w:t> </w:t>
      </w:r>
      <w:r>
        <w:rPr>
          <w:sz w:val="20"/>
        </w:rPr>
        <w:t>antenna</w:t>
      </w:r>
      <w:r>
        <w:rPr>
          <w:spacing w:val="8"/>
          <w:sz w:val="20"/>
        </w:rPr>
        <w:t> </w:t>
      </w:r>
      <w:r>
        <w:rPr>
          <w:sz w:val="20"/>
        </w:rPr>
        <w:t>array</w:t>
      </w:r>
      <w:r>
        <w:rPr>
          <w:spacing w:val="9"/>
          <w:sz w:val="20"/>
        </w:rPr>
        <w:t> </w:t>
      </w:r>
      <w:r>
        <w:rPr>
          <w:sz w:val="20"/>
        </w:rPr>
        <w:t>is</w:t>
      </w:r>
      <w:r>
        <w:rPr>
          <w:spacing w:val="7"/>
          <w:sz w:val="20"/>
        </w:rPr>
        <w:t> </w:t>
      </w:r>
      <w:r>
        <w:rPr>
          <w:sz w:val="20"/>
        </w:rPr>
        <w:t>typically</w:t>
      </w:r>
      <w:r>
        <w:rPr>
          <w:spacing w:val="9"/>
          <w:sz w:val="20"/>
        </w:rPr>
        <w:t> </w:t>
      </w:r>
      <w:r>
        <w:rPr>
          <w:sz w:val="20"/>
        </w:rPr>
        <w:t>applied</w:t>
      </w:r>
      <w:r>
        <w:rPr>
          <w:spacing w:val="8"/>
          <w:sz w:val="20"/>
        </w:rPr>
        <w:t> </w:t>
      </w:r>
      <w:r>
        <w:rPr>
          <w:sz w:val="20"/>
        </w:rPr>
        <w:t>at</w:t>
      </w:r>
      <w:r>
        <w:rPr>
          <w:spacing w:val="8"/>
          <w:sz w:val="20"/>
        </w:rPr>
        <w:t> </w:t>
      </w:r>
      <w:r>
        <w:rPr>
          <w:sz w:val="20"/>
        </w:rPr>
        <w:t>BS</w:t>
      </w:r>
      <w:r>
        <w:rPr>
          <w:spacing w:val="9"/>
          <w:sz w:val="20"/>
        </w:rPr>
        <w:t> </w:t>
      </w:r>
      <w:r>
        <w:rPr>
          <w:sz w:val="20"/>
        </w:rPr>
        <w:t>side</w:t>
      </w:r>
      <w:r>
        <w:rPr>
          <w:spacing w:val="8"/>
          <w:sz w:val="20"/>
        </w:rPr>
        <w:t> </w:t>
      </w:r>
      <w:r>
        <w:rPr>
          <w:sz w:val="20"/>
        </w:rPr>
        <w:t>at</w:t>
      </w:r>
      <w:r>
        <w:rPr>
          <w:spacing w:val="9"/>
          <w:sz w:val="20"/>
        </w:rPr>
        <w:t> </w:t>
      </w:r>
      <w:r>
        <w:rPr>
          <w:sz w:val="20"/>
        </w:rPr>
        <w:t>least.</w:t>
      </w:r>
      <w:r>
        <w:rPr>
          <w:spacing w:val="10"/>
          <w:sz w:val="20"/>
        </w:rPr>
        <w:t> </w:t>
      </w:r>
      <w:r>
        <w:rPr>
          <w:sz w:val="20"/>
        </w:rPr>
        <w:t>Under</w:t>
      </w:r>
      <w:r>
        <w:rPr>
          <w:spacing w:val="9"/>
          <w:sz w:val="20"/>
        </w:rPr>
        <w:t> </w:t>
      </w:r>
      <w:r>
        <w:rPr>
          <w:spacing w:val="-4"/>
          <w:sz w:val="20"/>
        </w:rPr>
        <w:t>this</w:t>
      </w:r>
    </w:p>
    <w:p>
      <w:pPr>
        <w:pStyle w:val="ListParagraph"/>
        <w:numPr>
          <w:ilvl w:val="1"/>
          <w:numId w:val="106"/>
        </w:numPr>
        <w:tabs>
          <w:tab w:pos="952" w:val="left" w:leader="none"/>
        </w:tabs>
        <w:spacing w:line="240" w:lineRule="auto" w:before="18" w:after="0"/>
        <w:ind w:left="952" w:right="0" w:hanging="676"/>
        <w:jc w:val="left"/>
        <w:rPr>
          <w:sz w:val="20"/>
        </w:rPr>
      </w:pPr>
      <w:r>
        <w:rPr>
          <w:sz w:val="20"/>
        </w:rPr>
        <w:t>hybrid</w:t>
      </w:r>
      <w:r>
        <w:rPr>
          <w:spacing w:val="-4"/>
          <w:sz w:val="20"/>
        </w:rPr>
        <w:t> </w:t>
      </w:r>
      <w:r>
        <w:rPr>
          <w:sz w:val="20"/>
        </w:rPr>
        <w:t>beamforming</w:t>
      </w:r>
      <w:r>
        <w:rPr>
          <w:spacing w:val="-2"/>
          <w:sz w:val="20"/>
        </w:rPr>
        <w:t> </w:t>
      </w:r>
      <w:r>
        <w:rPr>
          <w:sz w:val="20"/>
        </w:rPr>
        <w:t>architecture,</w:t>
      </w:r>
      <w:r>
        <w:rPr>
          <w:spacing w:val="-2"/>
          <w:sz w:val="20"/>
        </w:rPr>
        <w:t> </w:t>
      </w:r>
      <w:r>
        <w:rPr>
          <w:sz w:val="20"/>
        </w:rPr>
        <w:t>achieving</w:t>
      </w:r>
      <w:r>
        <w:rPr>
          <w:spacing w:val="-4"/>
          <w:sz w:val="20"/>
        </w:rPr>
        <w:t> </w:t>
      </w:r>
      <w:r>
        <w:rPr>
          <w:sz w:val="20"/>
        </w:rPr>
        <w:t>fine</w:t>
      </w:r>
      <w:r>
        <w:rPr>
          <w:spacing w:val="-3"/>
          <w:sz w:val="20"/>
        </w:rPr>
        <w:t> </w:t>
      </w:r>
      <w:r>
        <w:rPr>
          <w:sz w:val="20"/>
        </w:rPr>
        <w:t>beam</w:t>
      </w:r>
      <w:r>
        <w:rPr>
          <w:spacing w:val="-3"/>
          <w:sz w:val="20"/>
        </w:rPr>
        <w:t> </w:t>
      </w:r>
      <w:r>
        <w:rPr>
          <w:sz w:val="20"/>
        </w:rPr>
        <w:t>alignment</w:t>
      </w:r>
      <w:r>
        <w:rPr>
          <w:spacing w:val="-3"/>
          <w:sz w:val="20"/>
        </w:rPr>
        <w:t> </w:t>
      </w:r>
      <w:r>
        <w:rPr>
          <w:sz w:val="20"/>
        </w:rPr>
        <w:t>between</w:t>
      </w:r>
      <w:r>
        <w:rPr>
          <w:spacing w:val="-2"/>
          <w:sz w:val="20"/>
        </w:rPr>
        <w:t> </w:t>
      </w:r>
      <w:r>
        <w:rPr>
          <w:sz w:val="20"/>
        </w:rPr>
        <w:t>BS</w:t>
      </w:r>
      <w:r>
        <w:rPr>
          <w:spacing w:val="-3"/>
          <w:sz w:val="20"/>
        </w:rPr>
        <w:t> </w:t>
      </w:r>
      <w:r>
        <w:rPr>
          <w:sz w:val="20"/>
        </w:rPr>
        <w:t>and</w:t>
      </w:r>
      <w:r>
        <w:rPr>
          <w:spacing w:val="-2"/>
          <w:sz w:val="20"/>
        </w:rPr>
        <w:t> </w:t>
      </w:r>
      <w:r>
        <w:rPr>
          <w:sz w:val="20"/>
        </w:rPr>
        <w:t>UE</w:t>
      </w:r>
      <w:r>
        <w:rPr>
          <w:spacing w:val="-3"/>
          <w:sz w:val="20"/>
        </w:rPr>
        <w:t> </w:t>
      </w:r>
      <w:r>
        <w:rPr>
          <w:sz w:val="20"/>
        </w:rPr>
        <w:t>beams</w:t>
      </w:r>
      <w:r>
        <w:rPr>
          <w:spacing w:val="-3"/>
          <w:sz w:val="20"/>
        </w:rPr>
        <w:t> </w:t>
      </w:r>
      <w:r>
        <w:rPr>
          <w:sz w:val="20"/>
        </w:rPr>
        <w:t>becomes</w:t>
      </w:r>
      <w:r>
        <w:rPr>
          <w:spacing w:val="-3"/>
          <w:sz w:val="20"/>
        </w:rPr>
        <w:t> </w:t>
      </w:r>
      <w:r>
        <w:rPr>
          <w:sz w:val="20"/>
        </w:rPr>
        <w:t>a</w:t>
      </w:r>
      <w:r>
        <w:rPr>
          <w:spacing w:val="-3"/>
          <w:sz w:val="20"/>
        </w:rPr>
        <w:t> </w:t>
      </w:r>
      <w:r>
        <w:rPr>
          <w:sz w:val="20"/>
        </w:rPr>
        <w:t>prerequisite</w:t>
      </w:r>
      <w:r>
        <w:rPr>
          <w:spacing w:val="-3"/>
          <w:sz w:val="20"/>
        </w:rPr>
        <w:t> </w:t>
      </w:r>
      <w:r>
        <w:rPr>
          <w:spacing w:val="-5"/>
          <w:sz w:val="20"/>
        </w:rPr>
        <w:t>for</w:t>
      </w:r>
    </w:p>
    <w:p>
      <w:pPr>
        <w:pStyle w:val="ListParagraph"/>
        <w:numPr>
          <w:ilvl w:val="1"/>
          <w:numId w:val="106"/>
        </w:numPr>
        <w:tabs>
          <w:tab w:pos="952" w:val="left" w:leader="none"/>
        </w:tabs>
        <w:spacing w:line="240" w:lineRule="auto" w:before="19" w:after="0"/>
        <w:ind w:left="952" w:right="0" w:hanging="676"/>
        <w:jc w:val="left"/>
        <w:rPr>
          <w:sz w:val="20"/>
        </w:rPr>
      </w:pPr>
      <w:r>
        <w:rPr>
          <w:sz w:val="20"/>
        </w:rPr>
        <w:t>successful</w:t>
      </w:r>
      <w:r>
        <w:rPr>
          <w:spacing w:val="-10"/>
          <w:sz w:val="20"/>
        </w:rPr>
        <w:t> </w:t>
      </w:r>
      <w:r>
        <w:rPr>
          <w:sz w:val="20"/>
        </w:rPr>
        <w:t>data</w:t>
      </w:r>
      <w:r>
        <w:rPr>
          <w:spacing w:val="-8"/>
          <w:sz w:val="20"/>
        </w:rPr>
        <w:t> </w:t>
      </w:r>
      <w:r>
        <w:rPr>
          <w:sz w:val="20"/>
        </w:rPr>
        <w:t>transmission</w:t>
      </w:r>
      <w:r>
        <w:rPr>
          <w:spacing w:val="-9"/>
          <w:sz w:val="20"/>
        </w:rPr>
        <w:t> </w:t>
      </w:r>
      <w:r>
        <w:rPr>
          <w:sz w:val="20"/>
        </w:rPr>
        <w:t>and</w:t>
      </w:r>
      <w:r>
        <w:rPr>
          <w:spacing w:val="-8"/>
          <w:sz w:val="20"/>
        </w:rPr>
        <w:t> </w:t>
      </w:r>
      <w:r>
        <w:rPr>
          <w:sz w:val="20"/>
        </w:rPr>
        <w:t>reception.</w:t>
      </w:r>
      <w:r>
        <w:rPr>
          <w:spacing w:val="-9"/>
          <w:sz w:val="20"/>
        </w:rPr>
        <w:t> </w:t>
      </w:r>
      <w:r>
        <w:rPr>
          <w:sz w:val="20"/>
        </w:rPr>
        <w:t>A</w:t>
      </w:r>
      <w:r>
        <w:rPr>
          <w:spacing w:val="-11"/>
          <w:sz w:val="20"/>
        </w:rPr>
        <w:t> </w:t>
      </w:r>
      <w:r>
        <w:rPr>
          <w:sz w:val="20"/>
        </w:rPr>
        <w:t>set</w:t>
      </w:r>
      <w:r>
        <w:rPr>
          <w:spacing w:val="-10"/>
          <w:sz w:val="20"/>
        </w:rPr>
        <w:t> </w:t>
      </w:r>
      <w:r>
        <w:rPr>
          <w:sz w:val="20"/>
        </w:rPr>
        <w:t>of</w:t>
      </w:r>
      <w:r>
        <w:rPr>
          <w:spacing w:val="-8"/>
          <w:sz w:val="20"/>
        </w:rPr>
        <w:t> </w:t>
      </w:r>
      <w:r>
        <w:rPr>
          <w:sz w:val="20"/>
        </w:rPr>
        <w:t>Layer</w:t>
      </w:r>
      <w:r>
        <w:rPr>
          <w:spacing w:val="-10"/>
          <w:sz w:val="20"/>
        </w:rPr>
        <w:t> </w:t>
      </w:r>
      <w:r>
        <w:rPr>
          <w:sz w:val="20"/>
        </w:rPr>
        <w:t>1</w:t>
      </w:r>
      <w:r>
        <w:rPr>
          <w:spacing w:val="-11"/>
          <w:sz w:val="20"/>
        </w:rPr>
        <w:t> </w:t>
      </w:r>
      <w:r>
        <w:rPr>
          <w:sz w:val="20"/>
        </w:rPr>
        <w:t>(i.e.,</w:t>
      </w:r>
      <w:r>
        <w:rPr>
          <w:spacing w:val="-8"/>
          <w:sz w:val="20"/>
        </w:rPr>
        <w:t> </w:t>
      </w:r>
      <w:r>
        <w:rPr>
          <w:sz w:val="20"/>
        </w:rPr>
        <w:t>physical</w:t>
      </w:r>
      <w:r>
        <w:rPr>
          <w:spacing w:val="-9"/>
          <w:sz w:val="20"/>
        </w:rPr>
        <w:t> </w:t>
      </w:r>
      <w:r>
        <w:rPr>
          <w:sz w:val="20"/>
        </w:rPr>
        <w:t>layer)</w:t>
      </w:r>
      <w:r>
        <w:rPr>
          <w:spacing w:val="-10"/>
          <w:sz w:val="20"/>
        </w:rPr>
        <w:t> </w:t>
      </w:r>
      <w:r>
        <w:rPr>
          <w:sz w:val="20"/>
        </w:rPr>
        <w:t>and</w:t>
      </w:r>
      <w:r>
        <w:rPr>
          <w:spacing w:val="-10"/>
          <w:sz w:val="20"/>
        </w:rPr>
        <w:t> </w:t>
      </w:r>
      <w:r>
        <w:rPr>
          <w:sz w:val="20"/>
        </w:rPr>
        <w:t>Layer</w:t>
      </w:r>
      <w:r>
        <w:rPr>
          <w:spacing w:val="-11"/>
          <w:sz w:val="20"/>
        </w:rPr>
        <w:t> </w:t>
      </w:r>
      <w:r>
        <w:rPr>
          <w:sz w:val="20"/>
        </w:rPr>
        <w:t>2</w:t>
      </w:r>
      <w:r>
        <w:rPr>
          <w:spacing w:val="-8"/>
          <w:sz w:val="20"/>
        </w:rPr>
        <w:t> </w:t>
      </w:r>
      <w:r>
        <w:rPr>
          <w:sz w:val="20"/>
        </w:rPr>
        <w:t>(i.e.,</w:t>
      </w:r>
      <w:r>
        <w:rPr>
          <w:spacing w:val="-9"/>
          <w:sz w:val="20"/>
        </w:rPr>
        <w:t> </w:t>
      </w:r>
      <w:r>
        <w:rPr>
          <w:sz w:val="20"/>
        </w:rPr>
        <w:t>medium</w:t>
      </w:r>
      <w:r>
        <w:rPr>
          <w:spacing w:val="-8"/>
          <w:sz w:val="20"/>
        </w:rPr>
        <w:t> </w:t>
      </w:r>
      <w:r>
        <w:rPr>
          <w:sz w:val="20"/>
        </w:rPr>
        <w:t>access</w:t>
      </w:r>
      <w:r>
        <w:rPr>
          <w:spacing w:val="-10"/>
          <w:sz w:val="20"/>
        </w:rPr>
        <w:t> </w:t>
      </w:r>
      <w:r>
        <w:rPr>
          <w:spacing w:val="-2"/>
          <w:sz w:val="20"/>
        </w:rPr>
        <w:t>control</w:t>
      </w:r>
    </w:p>
    <w:p>
      <w:pPr>
        <w:pStyle w:val="ListParagraph"/>
        <w:numPr>
          <w:ilvl w:val="1"/>
          <w:numId w:val="106"/>
        </w:numPr>
        <w:tabs>
          <w:tab w:pos="952" w:val="left" w:leader="none"/>
        </w:tabs>
        <w:spacing w:line="240" w:lineRule="auto" w:before="17" w:after="0"/>
        <w:ind w:left="952" w:right="0" w:hanging="676"/>
        <w:jc w:val="left"/>
        <w:rPr>
          <w:sz w:val="20"/>
        </w:rPr>
      </w:pPr>
      <w:r>
        <w:rPr>
          <w:sz w:val="20"/>
        </w:rPr>
        <w:t>layer)</w:t>
      </w:r>
      <w:r>
        <w:rPr>
          <w:spacing w:val="-6"/>
          <w:sz w:val="20"/>
        </w:rPr>
        <w:t> </w:t>
      </w:r>
      <w:r>
        <w:rPr>
          <w:sz w:val="20"/>
        </w:rPr>
        <w:t>procedures</w:t>
      </w:r>
      <w:r>
        <w:rPr>
          <w:spacing w:val="-6"/>
          <w:sz w:val="20"/>
        </w:rPr>
        <w:t> </w:t>
      </w:r>
      <w:r>
        <w:rPr>
          <w:sz w:val="20"/>
        </w:rPr>
        <w:t>to</w:t>
      </w:r>
      <w:r>
        <w:rPr>
          <w:spacing w:val="-5"/>
          <w:sz w:val="20"/>
        </w:rPr>
        <w:t> </w:t>
      </w:r>
      <w:r>
        <w:rPr>
          <w:sz w:val="20"/>
        </w:rPr>
        <w:t>acquire</w:t>
      </w:r>
      <w:r>
        <w:rPr>
          <w:spacing w:val="-5"/>
          <w:sz w:val="20"/>
        </w:rPr>
        <w:t> </w:t>
      </w:r>
      <w:r>
        <w:rPr>
          <w:sz w:val="20"/>
        </w:rPr>
        <w:t>and</w:t>
      </w:r>
      <w:r>
        <w:rPr>
          <w:spacing w:val="-5"/>
          <w:sz w:val="20"/>
        </w:rPr>
        <w:t> </w:t>
      </w:r>
      <w:r>
        <w:rPr>
          <w:sz w:val="20"/>
        </w:rPr>
        <w:t>maintain</w:t>
      </w:r>
      <w:r>
        <w:rPr>
          <w:spacing w:val="-4"/>
          <w:sz w:val="20"/>
        </w:rPr>
        <w:t> </w:t>
      </w:r>
      <w:r>
        <w:rPr>
          <w:sz w:val="20"/>
        </w:rPr>
        <w:t>a</w:t>
      </w:r>
      <w:r>
        <w:rPr>
          <w:spacing w:val="-5"/>
          <w:sz w:val="20"/>
        </w:rPr>
        <w:t> </w:t>
      </w:r>
      <w:r>
        <w:rPr>
          <w:sz w:val="20"/>
        </w:rPr>
        <w:t>set</w:t>
      </w:r>
      <w:r>
        <w:rPr>
          <w:spacing w:val="-6"/>
          <w:sz w:val="20"/>
        </w:rPr>
        <w:t> </w:t>
      </w:r>
      <w:r>
        <w:rPr>
          <w:sz w:val="20"/>
        </w:rPr>
        <w:t>of</w:t>
      </w:r>
      <w:r>
        <w:rPr>
          <w:spacing w:val="-5"/>
          <w:sz w:val="20"/>
        </w:rPr>
        <w:t> </w:t>
      </w:r>
      <w:r>
        <w:rPr>
          <w:sz w:val="20"/>
        </w:rPr>
        <w:t>BS</w:t>
      </w:r>
      <w:r>
        <w:rPr>
          <w:spacing w:val="-6"/>
          <w:sz w:val="20"/>
        </w:rPr>
        <w:t> </w:t>
      </w:r>
      <w:r>
        <w:rPr>
          <w:sz w:val="20"/>
        </w:rPr>
        <w:t>and/or</w:t>
      </w:r>
      <w:r>
        <w:rPr>
          <w:spacing w:val="-5"/>
          <w:sz w:val="20"/>
        </w:rPr>
        <w:t> </w:t>
      </w:r>
      <w:r>
        <w:rPr>
          <w:sz w:val="20"/>
        </w:rPr>
        <w:t>UE</w:t>
      </w:r>
      <w:r>
        <w:rPr>
          <w:spacing w:val="-6"/>
          <w:sz w:val="20"/>
        </w:rPr>
        <w:t> </w:t>
      </w:r>
      <w:r>
        <w:rPr>
          <w:sz w:val="20"/>
        </w:rPr>
        <w:t>beams</w:t>
      </w:r>
      <w:r>
        <w:rPr>
          <w:spacing w:val="-6"/>
          <w:sz w:val="20"/>
        </w:rPr>
        <w:t> </w:t>
      </w:r>
      <w:r>
        <w:rPr>
          <w:sz w:val="20"/>
        </w:rPr>
        <w:t>for</w:t>
      </w:r>
      <w:r>
        <w:rPr>
          <w:spacing w:val="-5"/>
          <w:sz w:val="20"/>
        </w:rPr>
        <w:t> </w:t>
      </w:r>
      <w:r>
        <w:rPr>
          <w:sz w:val="20"/>
        </w:rPr>
        <w:t>DL</w:t>
      </w:r>
      <w:r>
        <w:rPr>
          <w:spacing w:val="-5"/>
          <w:sz w:val="20"/>
        </w:rPr>
        <w:t> </w:t>
      </w:r>
      <w:r>
        <w:rPr>
          <w:sz w:val="20"/>
        </w:rPr>
        <w:t>and</w:t>
      </w:r>
      <w:r>
        <w:rPr>
          <w:spacing w:val="-5"/>
          <w:sz w:val="20"/>
        </w:rPr>
        <w:t> </w:t>
      </w:r>
      <w:r>
        <w:rPr>
          <w:sz w:val="20"/>
        </w:rPr>
        <w:t>UL</w:t>
      </w:r>
      <w:r>
        <w:rPr>
          <w:spacing w:val="-5"/>
          <w:sz w:val="20"/>
        </w:rPr>
        <w:t> </w:t>
      </w:r>
      <w:r>
        <w:rPr>
          <w:sz w:val="20"/>
        </w:rPr>
        <w:t>transmission/reception</w:t>
      </w:r>
      <w:r>
        <w:rPr>
          <w:spacing w:val="-4"/>
          <w:sz w:val="20"/>
        </w:rPr>
        <w:t> </w:t>
      </w:r>
      <w:r>
        <w:rPr>
          <w:sz w:val="20"/>
        </w:rPr>
        <w:t>is</w:t>
      </w:r>
      <w:r>
        <w:rPr>
          <w:spacing w:val="-6"/>
          <w:sz w:val="20"/>
        </w:rPr>
        <w:t> </w:t>
      </w:r>
      <w:r>
        <w:rPr>
          <w:spacing w:val="-2"/>
          <w:sz w:val="20"/>
        </w:rPr>
        <w:t>referred</w:t>
      </w:r>
    </w:p>
    <w:p>
      <w:pPr>
        <w:pStyle w:val="ListParagraph"/>
        <w:numPr>
          <w:ilvl w:val="1"/>
          <w:numId w:val="106"/>
        </w:numPr>
        <w:tabs>
          <w:tab w:pos="952" w:val="left" w:leader="none"/>
        </w:tabs>
        <w:spacing w:line="240" w:lineRule="auto" w:before="18" w:after="0"/>
        <w:ind w:left="952" w:right="0" w:hanging="777"/>
        <w:jc w:val="left"/>
        <w:rPr>
          <w:sz w:val="20"/>
        </w:rPr>
      </w:pPr>
      <w:r>
        <w:rPr>
          <w:sz w:val="20"/>
        </w:rPr>
        <w:t>to</w:t>
      </w:r>
      <w:r>
        <w:rPr>
          <w:spacing w:val="48"/>
          <w:sz w:val="20"/>
        </w:rPr>
        <w:t> </w:t>
      </w:r>
      <w:r>
        <w:rPr>
          <w:sz w:val="20"/>
        </w:rPr>
        <w:t>as</w:t>
      </w:r>
      <w:r>
        <w:rPr>
          <w:spacing w:val="47"/>
          <w:sz w:val="20"/>
        </w:rPr>
        <w:t> </w:t>
      </w:r>
      <w:r>
        <w:rPr>
          <w:sz w:val="20"/>
        </w:rPr>
        <w:t>L1/L2</w:t>
      </w:r>
      <w:r>
        <w:rPr>
          <w:spacing w:val="49"/>
          <w:sz w:val="20"/>
        </w:rPr>
        <w:t> </w:t>
      </w:r>
      <w:r>
        <w:rPr>
          <w:sz w:val="20"/>
        </w:rPr>
        <w:t>beam</w:t>
      </w:r>
      <w:r>
        <w:rPr>
          <w:spacing w:val="47"/>
          <w:sz w:val="20"/>
        </w:rPr>
        <w:t> </w:t>
      </w:r>
      <w:r>
        <w:rPr>
          <w:sz w:val="20"/>
        </w:rPr>
        <w:t>management.</w:t>
      </w:r>
      <w:r>
        <w:rPr>
          <w:spacing w:val="48"/>
          <w:sz w:val="20"/>
        </w:rPr>
        <w:t> </w:t>
      </w:r>
      <w:r>
        <w:rPr>
          <w:sz w:val="20"/>
        </w:rPr>
        <w:t>In</w:t>
      </w:r>
      <w:r>
        <w:rPr>
          <w:spacing w:val="49"/>
          <w:sz w:val="20"/>
        </w:rPr>
        <w:t> </w:t>
      </w:r>
      <w:r>
        <w:rPr>
          <w:sz w:val="20"/>
        </w:rPr>
        <w:t>3GPP,</w:t>
      </w:r>
      <w:r>
        <w:rPr>
          <w:spacing w:val="53"/>
          <w:sz w:val="20"/>
        </w:rPr>
        <w:t> </w:t>
      </w:r>
      <w:r>
        <w:rPr>
          <w:sz w:val="20"/>
        </w:rPr>
        <w:t>the</w:t>
      </w:r>
      <w:r>
        <w:rPr>
          <w:spacing w:val="46"/>
          <w:sz w:val="20"/>
        </w:rPr>
        <w:t> </w:t>
      </w:r>
      <w:r>
        <w:rPr>
          <w:sz w:val="20"/>
        </w:rPr>
        <w:t>beam</w:t>
      </w:r>
      <w:r>
        <w:rPr>
          <w:spacing w:val="48"/>
          <w:sz w:val="20"/>
        </w:rPr>
        <w:t> </w:t>
      </w:r>
      <w:r>
        <w:rPr>
          <w:sz w:val="20"/>
        </w:rPr>
        <w:t>management</w:t>
      </w:r>
      <w:r>
        <w:rPr>
          <w:spacing w:val="48"/>
          <w:sz w:val="20"/>
        </w:rPr>
        <w:t> </w:t>
      </w:r>
      <w:r>
        <w:rPr>
          <w:sz w:val="20"/>
        </w:rPr>
        <w:t>procedures</w:t>
      </w:r>
      <w:r>
        <w:rPr>
          <w:spacing w:val="47"/>
          <w:sz w:val="20"/>
        </w:rPr>
        <w:t> </w:t>
      </w:r>
      <w:r>
        <w:rPr>
          <w:sz w:val="20"/>
        </w:rPr>
        <w:t>that</w:t>
      </w:r>
      <w:r>
        <w:rPr>
          <w:spacing w:val="48"/>
          <w:sz w:val="20"/>
        </w:rPr>
        <w:t> </w:t>
      </w:r>
      <w:r>
        <w:rPr>
          <w:sz w:val="20"/>
        </w:rPr>
        <w:t>control</w:t>
      </w:r>
      <w:r>
        <w:rPr>
          <w:spacing w:val="48"/>
          <w:sz w:val="20"/>
        </w:rPr>
        <w:t> </w:t>
      </w:r>
      <w:r>
        <w:rPr>
          <w:sz w:val="20"/>
        </w:rPr>
        <w:t>the</w:t>
      </w:r>
      <w:r>
        <w:rPr>
          <w:spacing w:val="48"/>
          <w:sz w:val="20"/>
        </w:rPr>
        <w:t> </w:t>
      </w:r>
      <w:r>
        <w:rPr>
          <w:sz w:val="20"/>
        </w:rPr>
        <w:t>determination</w:t>
      </w:r>
      <w:r>
        <w:rPr>
          <w:spacing w:val="48"/>
          <w:sz w:val="20"/>
        </w:rPr>
        <w:t> </w:t>
      </w:r>
      <w:r>
        <w:rPr>
          <w:spacing w:val="-5"/>
          <w:sz w:val="20"/>
        </w:rPr>
        <w:t>and</w:t>
      </w:r>
    </w:p>
    <w:p>
      <w:pPr>
        <w:pStyle w:val="ListParagraph"/>
        <w:numPr>
          <w:ilvl w:val="1"/>
          <w:numId w:val="106"/>
        </w:numPr>
        <w:tabs>
          <w:tab w:pos="952" w:val="left" w:leader="none"/>
        </w:tabs>
        <w:spacing w:line="240" w:lineRule="auto" w:before="19" w:after="0"/>
        <w:ind w:left="952" w:right="0" w:hanging="777"/>
        <w:jc w:val="left"/>
        <w:rPr>
          <w:sz w:val="20"/>
        </w:rPr>
      </w:pPr>
      <w:r>
        <w:rPr>
          <w:sz w:val="20"/>
        </w:rPr>
        <w:t>maintenance</w:t>
      </w:r>
      <w:r>
        <w:rPr>
          <w:spacing w:val="20"/>
          <w:sz w:val="20"/>
        </w:rPr>
        <w:t> </w:t>
      </w:r>
      <w:r>
        <w:rPr>
          <w:sz w:val="20"/>
        </w:rPr>
        <w:t>of</w:t>
      </w:r>
      <w:r>
        <w:rPr>
          <w:spacing w:val="21"/>
          <w:sz w:val="20"/>
        </w:rPr>
        <w:t> </w:t>
      </w:r>
      <w:r>
        <w:rPr>
          <w:sz w:val="20"/>
        </w:rPr>
        <w:t>the</w:t>
      </w:r>
      <w:r>
        <w:rPr>
          <w:spacing w:val="21"/>
          <w:sz w:val="20"/>
        </w:rPr>
        <w:t> </w:t>
      </w:r>
      <w:r>
        <w:rPr>
          <w:sz w:val="20"/>
        </w:rPr>
        <w:t>serving</w:t>
      </w:r>
      <w:r>
        <w:rPr>
          <w:spacing w:val="22"/>
          <w:sz w:val="20"/>
        </w:rPr>
        <w:t> </w:t>
      </w:r>
      <w:r>
        <w:rPr>
          <w:sz w:val="20"/>
        </w:rPr>
        <w:t>beam(s)</w:t>
      </w:r>
      <w:r>
        <w:rPr>
          <w:spacing w:val="21"/>
          <w:sz w:val="20"/>
        </w:rPr>
        <w:t> </w:t>
      </w:r>
      <w:r>
        <w:rPr>
          <w:sz w:val="20"/>
        </w:rPr>
        <w:t>for</w:t>
      </w:r>
      <w:r>
        <w:rPr>
          <w:spacing w:val="21"/>
          <w:sz w:val="20"/>
        </w:rPr>
        <w:t> </w:t>
      </w:r>
      <w:r>
        <w:rPr>
          <w:sz w:val="20"/>
        </w:rPr>
        <w:t>each</w:t>
      </w:r>
      <w:r>
        <w:rPr>
          <w:spacing w:val="22"/>
          <w:sz w:val="20"/>
        </w:rPr>
        <w:t> </w:t>
      </w:r>
      <w:r>
        <w:rPr>
          <w:sz w:val="20"/>
        </w:rPr>
        <w:t>UE</w:t>
      </w:r>
      <w:r>
        <w:rPr>
          <w:spacing w:val="21"/>
          <w:sz w:val="20"/>
        </w:rPr>
        <w:t> </w:t>
      </w:r>
      <w:r>
        <w:rPr>
          <w:sz w:val="20"/>
        </w:rPr>
        <w:t>within</w:t>
      </w:r>
      <w:r>
        <w:rPr>
          <w:spacing w:val="21"/>
          <w:sz w:val="20"/>
        </w:rPr>
        <w:t> </w:t>
      </w:r>
      <w:r>
        <w:rPr>
          <w:sz w:val="20"/>
        </w:rPr>
        <w:t>a</w:t>
      </w:r>
      <w:r>
        <w:rPr>
          <w:spacing w:val="19"/>
          <w:sz w:val="20"/>
        </w:rPr>
        <w:t> </w:t>
      </w:r>
      <w:r>
        <w:rPr>
          <w:sz w:val="20"/>
        </w:rPr>
        <w:t>cell</w:t>
      </w:r>
      <w:r>
        <w:rPr>
          <w:spacing w:val="20"/>
          <w:sz w:val="20"/>
        </w:rPr>
        <w:t> </w:t>
      </w:r>
      <w:r>
        <w:rPr>
          <w:sz w:val="20"/>
        </w:rPr>
        <w:t>has</w:t>
      </w:r>
      <w:r>
        <w:rPr>
          <w:spacing w:val="20"/>
          <w:sz w:val="20"/>
        </w:rPr>
        <w:t> </w:t>
      </w:r>
      <w:r>
        <w:rPr>
          <w:sz w:val="20"/>
        </w:rPr>
        <w:t>been</w:t>
      </w:r>
      <w:r>
        <w:rPr>
          <w:spacing w:val="22"/>
          <w:sz w:val="20"/>
        </w:rPr>
        <w:t> </w:t>
      </w:r>
      <w:r>
        <w:rPr>
          <w:sz w:val="20"/>
        </w:rPr>
        <w:t>firstly</w:t>
      </w:r>
      <w:r>
        <w:rPr>
          <w:spacing w:val="21"/>
          <w:sz w:val="20"/>
        </w:rPr>
        <w:t> </w:t>
      </w:r>
      <w:r>
        <w:rPr>
          <w:sz w:val="20"/>
        </w:rPr>
        <w:t>specified</w:t>
      </w:r>
      <w:r>
        <w:rPr>
          <w:spacing w:val="22"/>
          <w:sz w:val="20"/>
        </w:rPr>
        <w:t> </w:t>
      </w:r>
      <w:r>
        <w:rPr>
          <w:sz w:val="20"/>
        </w:rPr>
        <w:t>in</w:t>
      </w:r>
      <w:r>
        <w:rPr>
          <w:spacing w:val="21"/>
          <w:sz w:val="20"/>
        </w:rPr>
        <w:t> </w:t>
      </w:r>
      <w:r>
        <w:rPr>
          <w:sz w:val="20"/>
        </w:rPr>
        <w:t>Release</w:t>
      </w:r>
      <w:r>
        <w:rPr>
          <w:spacing w:val="21"/>
          <w:sz w:val="20"/>
        </w:rPr>
        <w:t> </w:t>
      </w:r>
      <w:r>
        <w:rPr>
          <w:sz w:val="20"/>
        </w:rPr>
        <w:t>15.</w:t>
      </w:r>
      <w:r>
        <w:rPr>
          <w:spacing w:val="21"/>
          <w:sz w:val="20"/>
        </w:rPr>
        <w:t> </w:t>
      </w:r>
      <w:r>
        <w:rPr>
          <w:sz w:val="20"/>
        </w:rPr>
        <w:t>The</w:t>
      </w:r>
      <w:r>
        <w:rPr>
          <w:spacing w:val="20"/>
          <w:sz w:val="20"/>
        </w:rPr>
        <w:t> </w:t>
      </w:r>
      <w:r>
        <w:rPr>
          <w:sz w:val="20"/>
        </w:rPr>
        <w:t>O-</w:t>
      </w:r>
      <w:r>
        <w:rPr>
          <w:spacing w:val="-5"/>
          <w:sz w:val="20"/>
        </w:rPr>
        <w:t>RAN</w:t>
      </w:r>
    </w:p>
    <w:p>
      <w:pPr>
        <w:pStyle w:val="ListParagraph"/>
        <w:numPr>
          <w:ilvl w:val="1"/>
          <w:numId w:val="106"/>
        </w:numPr>
        <w:tabs>
          <w:tab w:pos="952" w:val="left" w:leader="none"/>
        </w:tabs>
        <w:spacing w:line="240" w:lineRule="auto" w:before="18" w:after="0"/>
        <w:ind w:left="952" w:right="0" w:hanging="777"/>
        <w:jc w:val="left"/>
        <w:rPr>
          <w:sz w:val="20"/>
        </w:rPr>
      </w:pPr>
      <w:r>
        <w:rPr>
          <w:sz w:val="20"/>
        </w:rPr>
        <w:t>architecture</w:t>
      </w:r>
      <w:r>
        <w:rPr>
          <w:spacing w:val="12"/>
          <w:sz w:val="20"/>
        </w:rPr>
        <w:t> </w:t>
      </w:r>
      <w:r>
        <w:rPr>
          <w:sz w:val="20"/>
        </w:rPr>
        <w:t>offer</w:t>
      </w:r>
      <w:r>
        <w:rPr>
          <w:spacing w:val="12"/>
          <w:sz w:val="20"/>
        </w:rPr>
        <w:t> </w:t>
      </w:r>
      <w:r>
        <w:rPr>
          <w:sz w:val="20"/>
        </w:rPr>
        <w:t>opportunities</w:t>
      </w:r>
      <w:r>
        <w:rPr>
          <w:spacing w:val="11"/>
          <w:sz w:val="20"/>
        </w:rPr>
        <w:t> </w:t>
      </w:r>
      <w:r>
        <w:rPr>
          <w:sz w:val="20"/>
        </w:rPr>
        <w:t>to</w:t>
      </w:r>
      <w:r>
        <w:rPr>
          <w:spacing w:val="12"/>
          <w:sz w:val="20"/>
        </w:rPr>
        <w:t> </w:t>
      </w:r>
      <w:r>
        <w:rPr>
          <w:sz w:val="20"/>
        </w:rPr>
        <w:t>improve</w:t>
      </w:r>
      <w:r>
        <w:rPr>
          <w:spacing w:val="13"/>
          <w:sz w:val="20"/>
        </w:rPr>
        <w:t> </w:t>
      </w:r>
      <w:r>
        <w:rPr>
          <w:sz w:val="20"/>
        </w:rPr>
        <w:t>beam</w:t>
      </w:r>
      <w:r>
        <w:rPr>
          <w:spacing w:val="12"/>
          <w:sz w:val="20"/>
        </w:rPr>
        <w:t> </w:t>
      </w:r>
      <w:r>
        <w:rPr>
          <w:sz w:val="20"/>
        </w:rPr>
        <w:t>management</w:t>
      </w:r>
      <w:r>
        <w:rPr>
          <w:spacing w:val="11"/>
          <w:sz w:val="20"/>
        </w:rPr>
        <w:t> </w:t>
      </w:r>
      <w:r>
        <w:rPr>
          <w:sz w:val="20"/>
        </w:rPr>
        <w:t>performance</w:t>
      </w:r>
      <w:r>
        <w:rPr>
          <w:spacing w:val="12"/>
          <w:sz w:val="20"/>
        </w:rPr>
        <w:t> </w:t>
      </w:r>
      <w:r>
        <w:rPr>
          <w:sz w:val="20"/>
        </w:rPr>
        <w:t>by</w:t>
      </w:r>
      <w:r>
        <w:rPr>
          <w:spacing w:val="12"/>
          <w:sz w:val="20"/>
        </w:rPr>
        <w:t> </w:t>
      </w:r>
      <w:r>
        <w:rPr>
          <w:sz w:val="20"/>
        </w:rPr>
        <w:t>utilizing</w:t>
      </w:r>
      <w:r>
        <w:rPr>
          <w:spacing w:val="11"/>
          <w:sz w:val="20"/>
        </w:rPr>
        <w:t> </w:t>
      </w:r>
      <w:r>
        <w:rPr>
          <w:sz w:val="20"/>
        </w:rPr>
        <w:t>Non-RT</w:t>
      </w:r>
      <w:r>
        <w:rPr>
          <w:spacing w:val="12"/>
          <w:sz w:val="20"/>
        </w:rPr>
        <w:t> </w:t>
      </w:r>
      <w:r>
        <w:rPr>
          <w:sz w:val="20"/>
        </w:rPr>
        <w:t>RIC</w:t>
      </w:r>
      <w:r>
        <w:rPr>
          <w:spacing w:val="11"/>
          <w:sz w:val="20"/>
        </w:rPr>
        <w:t> </w:t>
      </w:r>
      <w:r>
        <w:rPr>
          <w:sz w:val="20"/>
        </w:rPr>
        <w:t>and/or</w:t>
      </w:r>
      <w:r>
        <w:rPr>
          <w:spacing w:val="12"/>
          <w:sz w:val="20"/>
        </w:rPr>
        <w:t> </w:t>
      </w:r>
      <w:r>
        <w:rPr>
          <w:sz w:val="20"/>
        </w:rPr>
        <w:t>Near-</w:t>
      </w:r>
      <w:r>
        <w:rPr>
          <w:spacing w:val="-7"/>
          <w:sz w:val="20"/>
        </w:rPr>
        <w:t>RT</w:t>
      </w:r>
    </w:p>
    <w:p>
      <w:pPr>
        <w:pStyle w:val="ListParagraph"/>
        <w:numPr>
          <w:ilvl w:val="1"/>
          <w:numId w:val="106"/>
        </w:numPr>
        <w:tabs>
          <w:tab w:pos="952" w:val="left" w:leader="none"/>
        </w:tabs>
        <w:spacing w:line="446" w:lineRule="auto" w:before="20" w:after="0"/>
        <w:ind w:left="175" w:right="6190" w:firstLine="0"/>
        <w:jc w:val="left"/>
        <w:rPr>
          <w:sz w:val="20"/>
        </w:rPr>
      </w:pPr>
      <w:r>
        <w:rPr>
          <w:sz w:val="20"/>
        </w:rPr>
        <w:t>RIC</w:t>
      </w:r>
      <w:r>
        <w:rPr>
          <w:spacing w:val="-6"/>
          <w:sz w:val="20"/>
        </w:rPr>
        <w:t> </w:t>
      </w:r>
      <w:r>
        <w:rPr>
          <w:sz w:val="20"/>
        </w:rPr>
        <w:t>to</w:t>
      </w:r>
      <w:r>
        <w:rPr>
          <w:spacing w:val="-4"/>
          <w:sz w:val="20"/>
        </w:rPr>
        <w:t> </w:t>
      </w:r>
      <w:r>
        <w:rPr>
          <w:sz w:val="20"/>
        </w:rPr>
        <w:t>assist</w:t>
      </w:r>
      <w:r>
        <w:rPr>
          <w:spacing w:val="-6"/>
          <w:sz w:val="20"/>
        </w:rPr>
        <w:t> </w:t>
      </w:r>
      <w:r>
        <w:rPr>
          <w:sz w:val="20"/>
        </w:rPr>
        <w:t>E2</w:t>
      </w:r>
      <w:r>
        <w:rPr>
          <w:spacing w:val="-4"/>
          <w:sz w:val="20"/>
        </w:rPr>
        <w:t> </w:t>
      </w:r>
      <w:r>
        <w:rPr>
          <w:sz w:val="20"/>
        </w:rPr>
        <w:t>nodes</w:t>
      </w:r>
      <w:r>
        <w:rPr>
          <w:spacing w:val="-6"/>
          <w:sz w:val="20"/>
        </w:rPr>
        <w:t> </w:t>
      </w:r>
      <w:r>
        <w:rPr>
          <w:sz w:val="20"/>
        </w:rPr>
        <w:t>to</w:t>
      </w:r>
      <w:r>
        <w:rPr>
          <w:spacing w:val="-4"/>
          <w:sz w:val="20"/>
        </w:rPr>
        <w:t> </w:t>
      </w:r>
      <w:r>
        <w:rPr>
          <w:sz w:val="20"/>
        </w:rPr>
        <w:t>realize</w:t>
      </w:r>
      <w:r>
        <w:rPr>
          <w:spacing w:val="-5"/>
          <w:sz w:val="20"/>
        </w:rPr>
        <w:t> </w:t>
      </w:r>
      <w:r>
        <w:rPr>
          <w:sz w:val="20"/>
        </w:rPr>
        <w:t>intelligent</w:t>
      </w:r>
      <w:r>
        <w:rPr>
          <w:spacing w:val="-6"/>
          <w:sz w:val="20"/>
        </w:rPr>
        <w:t> </w:t>
      </w:r>
      <w:r>
        <w:rPr>
          <w:sz w:val="20"/>
        </w:rPr>
        <w:t>solution. </w:t>
      </w:r>
      <w:r>
        <w:rPr>
          <w:spacing w:val="-6"/>
          <w:sz w:val="20"/>
        </w:rPr>
        <w:t>14</w:t>
      </w:r>
    </w:p>
    <w:p>
      <w:pPr>
        <w:pStyle w:val="Heading2"/>
        <w:numPr>
          <w:ilvl w:val="0"/>
          <w:numId w:val="108"/>
        </w:numPr>
        <w:tabs>
          <w:tab w:pos="952" w:val="left" w:leader="none"/>
        </w:tabs>
        <w:spacing w:line="240" w:lineRule="auto" w:before="0" w:after="0"/>
        <w:ind w:left="952" w:right="0" w:hanging="777"/>
        <w:jc w:val="left"/>
      </w:pPr>
      <w:r>
        <w:rPr/>
        <w:t>4.2</w:t>
      </w:r>
      <w:r>
        <w:rPr>
          <w:spacing w:val="27"/>
        </w:rPr>
        <w:t> </w:t>
      </w:r>
      <w:r>
        <w:rPr/>
        <w:t>Solution</w:t>
      </w:r>
      <w:r>
        <w:rPr>
          <w:spacing w:val="-12"/>
        </w:rPr>
        <w:t> </w:t>
      </w:r>
      <w:r>
        <w:rPr/>
        <w:t>1:</w:t>
      </w:r>
      <w:r>
        <w:rPr>
          <w:spacing w:val="-11"/>
        </w:rPr>
        <w:t> </w:t>
      </w:r>
      <w:r>
        <w:rPr/>
        <w:t>AI/ML-assisted</w:t>
      </w:r>
      <w:r>
        <w:rPr>
          <w:spacing w:val="-12"/>
        </w:rPr>
        <w:t> </w:t>
      </w:r>
      <w:r>
        <w:rPr/>
        <w:t>Beam</w:t>
      </w:r>
      <w:r>
        <w:rPr>
          <w:spacing w:val="-11"/>
        </w:rPr>
        <w:t> </w:t>
      </w:r>
      <w:r>
        <w:rPr/>
        <w:t>Selection</w:t>
      </w:r>
      <w:r>
        <w:rPr>
          <w:spacing w:val="-12"/>
        </w:rPr>
        <w:t> </w:t>
      </w:r>
      <w:r>
        <w:rPr>
          <w:spacing w:val="-2"/>
        </w:rPr>
        <w:t>Optimization</w:t>
      </w:r>
    </w:p>
    <w:p>
      <w:pPr>
        <w:pStyle w:val="Heading3"/>
        <w:numPr>
          <w:ilvl w:val="0"/>
          <w:numId w:val="108"/>
        </w:numPr>
        <w:tabs>
          <w:tab w:pos="952" w:val="left" w:leader="none"/>
        </w:tabs>
        <w:spacing w:line="240" w:lineRule="auto" w:before="208" w:after="0"/>
        <w:ind w:left="952" w:right="0" w:hanging="777"/>
        <w:jc w:val="left"/>
      </w:pPr>
      <w:r>
        <w:rPr/>
        <w:t>4.2.1</w:t>
      </w:r>
      <w:r>
        <w:rPr>
          <w:spacing w:val="8"/>
        </w:rPr>
        <w:t> </w:t>
      </w:r>
      <w:r>
        <w:rPr/>
        <w:t>Problem</w:t>
      </w:r>
      <w:r>
        <w:rPr>
          <w:spacing w:val="-2"/>
        </w:rPr>
        <w:t> </w:t>
      </w:r>
      <w:r>
        <w:rPr/>
        <w:t>Statement</w:t>
      </w:r>
      <w:r>
        <w:rPr>
          <w:spacing w:val="-5"/>
        </w:rPr>
        <w:t> </w:t>
      </w:r>
      <w:r>
        <w:rPr/>
        <w:t>and</w:t>
      </w:r>
      <w:r>
        <w:rPr>
          <w:spacing w:val="-6"/>
        </w:rPr>
        <w:t> </w:t>
      </w:r>
      <w:r>
        <w:rPr/>
        <w:t>Value</w:t>
      </w:r>
      <w:r>
        <w:rPr>
          <w:spacing w:val="-4"/>
        </w:rPr>
        <w:t> </w:t>
      </w:r>
      <w:r>
        <w:rPr>
          <w:spacing w:val="-2"/>
        </w:rPr>
        <w:t>Proposition</w:t>
      </w:r>
    </w:p>
    <w:p>
      <w:pPr>
        <w:pStyle w:val="ListParagraph"/>
        <w:numPr>
          <w:ilvl w:val="0"/>
          <w:numId w:val="108"/>
        </w:numPr>
        <w:tabs>
          <w:tab w:pos="952" w:val="left" w:leader="none"/>
        </w:tabs>
        <w:spacing w:line="240" w:lineRule="auto" w:before="207" w:after="0"/>
        <w:ind w:left="952" w:right="0" w:hanging="777"/>
        <w:jc w:val="left"/>
        <w:rPr>
          <w:sz w:val="20"/>
        </w:rPr>
      </w:pPr>
      <w:r>
        <w:rPr>
          <w:sz w:val="20"/>
        </w:rPr>
        <w:t>The</w:t>
      </w:r>
      <w:r>
        <w:rPr>
          <w:spacing w:val="-12"/>
          <w:sz w:val="20"/>
        </w:rPr>
        <w:t> </w:t>
      </w:r>
      <w:r>
        <w:rPr>
          <w:sz w:val="20"/>
        </w:rPr>
        <w:t>L1/L2</w:t>
      </w:r>
      <w:r>
        <w:rPr>
          <w:spacing w:val="-10"/>
          <w:sz w:val="20"/>
        </w:rPr>
        <w:t> </w:t>
      </w:r>
      <w:r>
        <w:rPr>
          <w:sz w:val="20"/>
        </w:rPr>
        <w:t>beam</w:t>
      </w:r>
      <w:r>
        <w:rPr>
          <w:spacing w:val="-10"/>
          <w:sz w:val="20"/>
        </w:rPr>
        <w:t> </w:t>
      </w:r>
      <w:r>
        <w:rPr>
          <w:sz w:val="20"/>
        </w:rPr>
        <w:t>management</w:t>
      </w:r>
      <w:r>
        <w:rPr>
          <w:spacing w:val="-13"/>
          <w:sz w:val="20"/>
        </w:rPr>
        <w:t> </w:t>
      </w:r>
      <w:r>
        <w:rPr>
          <w:sz w:val="20"/>
        </w:rPr>
        <w:t>procedures</w:t>
      </w:r>
      <w:r>
        <w:rPr>
          <w:spacing w:val="-11"/>
          <w:sz w:val="20"/>
        </w:rPr>
        <w:t> </w:t>
      </w:r>
      <w:r>
        <w:rPr>
          <w:sz w:val="20"/>
        </w:rPr>
        <w:t>that</w:t>
      </w:r>
      <w:r>
        <w:rPr>
          <w:spacing w:val="-11"/>
          <w:sz w:val="20"/>
        </w:rPr>
        <w:t> </w:t>
      </w:r>
      <w:r>
        <w:rPr>
          <w:sz w:val="20"/>
        </w:rPr>
        <w:t>establish</w:t>
      </w:r>
      <w:r>
        <w:rPr>
          <w:spacing w:val="-10"/>
          <w:sz w:val="20"/>
        </w:rPr>
        <w:t> </w:t>
      </w:r>
      <w:r>
        <w:rPr>
          <w:sz w:val="20"/>
        </w:rPr>
        <w:t>and</w:t>
      </w:r>
      <w:r>
        <w:rPr>
          <w:spacing w:val="-12"/>
          <w:sz w:val="20"/>
        </w:rPr>
        <w:t> </w:t>
      </w:r>
      <w:r>
        <w:rPr>
          <w:sz w:val="20"/>
        </w:rPr>
        <w:t>maintain</w:t>
      </w:r>
      <w:r>
        <w:rPr>
          <w:spacing w:val="-10"/>
          <w:sz w:val="20"/>
        </w:rPr>
        <w:t> </w:t>
      </w:r>
      <w:r>
        <w:rPr>
          <w:sz w:val="20"/>
        </w:rPr>
        <w:t>the</w:t>
      </w:r>
      <w:r>
        <w:rPr>
          <w:spacing w:val="-13"/>
          <w:sz w:val="20"/>
        </w:rPr>
        <w:t> </w:t>
      </w:r>
      <w:r>
        <w:rPr>
          <w:sz w:val="20"/>
        </w:rPr>
        <w:t>highly</w:t>
      </w:r>
      <w:r>
        <w:rPr>
          <w:spacing w:val="-10"/>
          <w:sz w:val="20"/>
        </w:rPr>
        <w:t> </w:t>
      </w:r>
      <w:r>
        <w:rPr>
          <w:sz w:val="20"/>
        </w:rPr>
        <w:t>directional</w:t>
      </w:r>
      <w:r>
        <w:rPr>
          <w:spacing w:val="-12"/>
          <w:sz w:val="20"/>
        </w:rPr>
        <w:t> </w:t>
      </w:r>
      <w:r>
        <w:rPr>
          <w:sz w:val="20"/>
        </w:rPr>
        <w:t>transmission</w:t>
      </w:r>
      <w:r>
        <w:rPr>
          <w:spacing w:val="-11"/>
          <w:sz w:val="20"/>
        </w:rPr>
        <w:t> </w:t>
      </w:r>
      <w:r>
        <w:rPr>
          <w:sz w:val="20"/>
        </w:rPr>
        <w:t>link</w:t>
      </w:r>
      <w:r>
        <w:rPr>
          <w:spacing w:val="-11"/>
          <w:sz w:val="20"/>
        </w:rPr>
        <w:t> </w:t>
      </w:r>
      <w:r>
        <w:rPr>
          <w:sz w:val="20"/>
        </w:rPr>
        <w:t>between</w:t>
      </w:r>
      <w:r>
        <w:rPr>
          <w:spacing w:val="-10"/>
          <w:sz w:val="20"/>
        </w:rPr>
        <w:t> </w:t>
      </w:r>
      <w:r>
        <w:rPr>
          <w:spacing w:val="-5"/>
          <w:sz w:val="20"/>
        </w:rPr>
        <w:t>BS</w:t>
      </w:r>
    </w:p>
    <w:p>
      <w:pPr>
        <w:pStyle w:val="ListParagraph"/>
        <w:numPr>
          <w:ilvl w:val="0"/>
          <w:numId w:val="108"/>
        </w:numPr>
        <w:tabs>
          <w:tab w:pos="952" w:val="left" w:leader="none"/>
        </w:tabs>
        <w:spacing w:line="240" w:lineRule="auto" w:before="17" w:after="0"/>
        <w:ind w:left="952" w:right="0" w:hanging="777"/>
        <w:jc w:val="left"/>
        <w:rPr>
          <w:sz w:val="20"/>
        </w:rPr>
      </w:pPr>
      <w:r>
        <w:rPr>
          <w:sz w:val="20"/>
        </w:rPr>
        <w:t>and</w:t>
      </w:r>
      <w:r>
        <w:rPr>
          <w:spacing w:val="-9"/>
          <w:sz w:val="20"/>
        </w:rPr>
        <w:t> </w:t>
      </w:r>
      <w:r>
        <w:rPr>
          <w:sz w:val="20"/>
        </w:rPr>
        <w:t>UE</w:t>
      </w:r>
      <w:r>
        <w:rPr>
          <w:spacing w:val="-12"/>
          <w:sz w:val="20"/>
        </w:rPr>
        <w:t> </w:t>
      </w:r>
      <w:r>
        <w:rPr>
          <w:sz w:val="20"/>
        </w:rPr>
        <w:t>play</w:t>
      </w:r>
      <w:r>
        <w:rPr>
          <w:spacing w:val="-9"/>
          <w:sz w:val="20"/>
        </w:rPr>
        <w:t> </w:t>
      </w:r>
      <w:r>
        <w:rPr>
          <w:sz w:val="20"/>
        </w:rPr>
        <w:t>an</w:t>
      </w:r>
      <w:r>
        <w:rPr>
          <w:spacing w:val="-9"/>
          <w:sz w:val="20"/>
        </w:rPr>
        <w:t> </w:t>
      </w:r>
      <w:r>
        <w:rPr>
          <w:sz w:val="20"/>
        </w:rPr>
        <w:t>important</w:t>
      </w:r>
      <w:r>
        <w:rPr>
          <w:spacing w:val="-9"/>
          <w:sz w:val="20"/>
        </w:rPr>
        <w:t> </w:t>
      </w:r>
      <w:r>
        <w:rPr>
          <w:sz w:val="20"/>
        </w:rPr>
        <w:t>role</w:t>
      </w:r>
      <w:r>
        <w:rPr>
          <w:spacing w:val="-12"/>
          <w:sz w:val="20"/>
        </w:rPr>
        <w:t> </w:t>
      </w:r>
      <w:r>
        <w:rPr>
          <w:sz w:val="20"/>
        </w:rPr>
        <w:t>to</w:t>
      </w:r>
      <w:r>
        <w:rPr>
          <w:spacing w:val="-9"/>
          <w:sz w:val="20"/>
        </w:rPr>
        <w:t> </w:t>
      </w:r>
      <w:r>
        <w:rPr>
          <w:sz w:val="20"/>
        </w:rPr>
        <w:t>enable</w:t>
      </w:r>
      <w:r>
        <w:rPr>
          <w:spacing w:val="-11"/>
          <w:sz w:val="20"/>
        </w:rPr>
        <w:t> </w:t>
      </w:r>
      <w:r>
        <w:rPr>
          <w:sz w:val="20"/>
        </w:rPr>
        <w:t>high</w:t>
      </w:r>
      <w:r>
        <w:rPr>
          <w:spacing w:val="-11"/>
          <w:sz w:val="20"/>
        </w:rPr>
        <w:t> </w:t>
      </w:r>
      <w:r>
        <w:rPr>
          <w:sz w:val="20"/>
        </w:rPr>
        <w:t>quality</w:t>
      </w:r>
      <w:r>
        <w:rPr>
          <w:spacing w:val="-11"/>
          <w:sz w:val="20"/>
        </w:rPr>
        <w:t> </w:t>
      </w:r>
      <w:r>
        <w:rPr>
          <w:sz w:val="20"/>
        </w:rPr>
        <w:t>communications</w:t>
      </w:r>
      <w:r>
        <w:rPr>
          <w:spacing w:val="-9"/>
          <w:sz w:val="20"/>
        </w:rPr>
        <w:t> </w:t>
      </w:r>
      <w:r>
        <w:rPr>
          <w:sz w:val="20"/>
        </w:rPr>
        <w:t>under</w:t>
      </w:r>
      <w:r>
        <w:rPr>
          <w:spacing w:val="-9"/>
          <w:sz w:val="20"/>
        </w:rPr>
        <w:t> </w:t>
      </w:r>
      <w:r>
        <w:rPr>
          <w:sz w:val="20"/>
        </w:rPr>
        <w:t>mmWave</w:t>
      </w:r>
      <w:r>
        <w:rPr>
          <w:spacing w:val="-12"/>
          <w:sz w:val="20"/>
        </w:rPr>
        <w:t> </w:t>
      </w:r>
      <w:r>
        <w:rPr>
          <w:sz w:val="20"/>
        </w:rPr>
        <w:t>frequencies.</w:t>
      </w:r>
      <w:r>
        <w:rPr>
          <w:spacing w:val="-9"/>
          <w:sz w:val="20"/>
        </w:rPr>
        <w:t> </w:t>
      </w:r>
      <w:r>
        <w:rPr>
          <w:sz w:val="20"/>
        </w:rPr>
        <w:t>The</w:t>
      </w:r>
      <w:r>
        <w:rPr>
          <w:spacing w:val="-8"/>
          <w:sz w:val="20"/>
        </w:rPr>
        <w:t> </w:t>
      </w:r>
      <w:r>
        <w:rPr>
          <w:sz w:val="20"/>
        </w:rPr>
        <w:t>current</w:t>
      </w:r>
      <w:r>
        <w:rPr>
          <w:spacing w:val="-10"/>
          <w:sz w:val="20"/>
        </w:rPr>
        <w:t> </w:t>
      </w:r>
      <w:r>
        <w:rPr>
          <w:sz w:val="20"/>
        </w:rPr>
        <w:t>3GPP</w:t>
      </w:r>
      <w:r>
        <w:rPr>
          <w:spacing w:val="-10"/>
          <w:sz w:val="20"/>
        </w:rPr>
        <w:t> </w:t>
      </w:r>
      <w:r>
        <w:rPr>
          <w:spacing w:val="-7"/>
          <w:sz w:val="20"/>
        </w:rPr>
        <w:t>5G</w:t>
      </w:r>
    </w:p>
    <w:p>
      <w:pPr>
        <w:pStyle w:val="ListParagraph"/>
        <w:numPr>
          <w:ilvl w:val="0"/>
          <w:numId w:val="108"/>
        </w:numPr>
        <w:tabs>
          <w:tab w:pos="952" w:val="left" w:leader="none"/>
        </w:tabs>
        <w:spacing w:line="240" w:lineRule="auto" w:before="20" w:after="0"/>
        <w:ind w:left="952" w:right="0" w:hanging="777"/>
        <w:jc w:val="left"/>
        <w:rPr>
          <w:sz w:val="20"/>
        </w:rPr>
      </w:pPr>
      <w:r>
        <w:rPr>
          <w:sz w:val="20"/>
        </w:rPr>
        <w:t>NR</w:t>
      </w:r>
      <w:r>
        <w:rPr>
          <w:spacing w:val="-9"/>
          <w:sz w:val="20"/>
        </w:rPr>
        <w:t> </w:t>
      </w:r>
      <w:r>
        <w:rPr>
          <w:sz w:val="20"/>
        </w:rPr>
        <w:t>standard</w:t>
      </w:r>
      <w:r>
        <w:rPr>
          <w:spacing w:val="-6"/>
          <w:sz w:val="20"/>
        </w:rPr>
        <w:t> </w:t>
      </w:r>
      <w:r>
        <w:rPr>
          <w:sz w:val="20"/>
        </w:rPr>
        <w:t>support</w:t>
      </w:r>
      <w:r>
        <w:rPr>
          <w:spacing w:val="-10"/>
          <w:sz w:val="20"/>
        </w:rPr>
        <w:t> </w:t>
      </w:r>
      <w:r>
        <w:rPr>
          <w:sz w:val="20"/>
        </w:rPr>
        <w:t>good</w:t>
      </w:r>
      <w:r>
        <w:rPr>
          <w:spacing w:val="-7"/>
          <w:sz w:val="20"/>
        </w:rPr>
        <w:t> </w:t>
      </w:r>
      <w:r>
        <w:rPr>
          <w:sz w:val="20"/>
        </w:rPr>
        <w:t>flexibility</w:t>
      </w:r>
      <w:r>
        <w:rPr>
          <w:spacing w:val="-7"/>
          <w:sz w:val="20"/>
        </w:rPr>
        <w:t> </w:t>
      </w:r>
      <w:r>
        <w:rPr>
          <w:sz w:val="20"/>
        </w:rPr>
        <w:t>of</w:t>
      </w:r>
      <w:r>
        <w:rPr>
          <w:spacing w:val="-7"/>
          <w:sz w:val="20"/>
        </w:rPr>
        <w:t> </w:t>
      </w:r>
      <w:r>
        <w:rPr>
          <w:sz w:val="20"/>
        </w:rPr>
        <w:t>UE-specific</w:t>
      </w:r>
      <w:r>
        <w:rPr>
          <w:spacing w:val="-7"/>
          <w:sz w:val="20"/>
        </w:rPr>
        <w:t> </w:t>
      </w:r>
      <w:r>
        <w:rPr>
          <w:sz w:val="20"/>
        </w:rPr>
        <w:t>configuration</w:t>
      </w:r>
      <w:r>
        <w:rPr>
          <w:spacing w:val="-7"/>
          <w:sz w:val="20"/>
        </w:rPr>
        <w:t> </w:t>
      </w:r>
      <w:r>
        <w:rPr>
          <w:sz w:val="20"/>
        </w:rPr>
        <w:t>in</w:t>
      </w:r>
      <w:r>
        <w:rPr>
          <w:spacing w:val="-9"/>
          <w:sz w:val="20"/>
        </w:rPr>
        <w:t> </w:t>
      </w:r>
      <w:r>
        <w:rPr>
          <w:sz w:val="20"/>
        </w:rPr>
        <w:t>terms</w:t>
      </w:r>
      <w:r>
        <w:rPr>
          <w:spacing w:val="-8"/>
          <w:sz w:val="20"/>
        </w:rPr>
        <w:t> </w:t>
      </w:r>
      <w:r>
        <w:rPr>
          <w:sz w:val="20"/>
        </w:rPr>
        <w:t>of</w:t>
      </w:r>
      <w:r>
        <w:rPr>
          <w:spacing w:val="-10"/>
          <w:sz w:val="20"/>
        </w:rPr>
        <w:t> </w:t>
      </w:r>
      <w:r>
        <w:rPr>
          <w:sz w:val="20"/>
        </w:rPr>
        <w:t>beam</w:t>
      </w:r>
      <w:r>
        <w:rPr>
          <w:spacing w:val="-9"/>
          <w:sz w:val="20"/>
        </w:rPr>
        <w:t> </w:t>
      </w:r>
      <w:r>
        <w:rPr>
          <w:sz w:val="20"/>
        </w:rPr>
        <w:t>measurement,</w:t>
      </w:r>
      <w:r>
        <w:rPr>
          <w:spacing w:val="-7"/>
          <w:sz w:val="20"/>
        </w:rPr>
        <w:t> </w:t>
      </w:r>
      <w:r>
        <w:rPr>
          <w:sz w:val="20"/>
        </w:rPr>
        <w:t>beam</w:t>
      </w:r>
      <w:r>
        <w:rPr>
          <w:spacing w:val="-8"/>
          <w:sz w:val="20"/>
        </w:rPr>
        <w:t> </w:t>
      </w:r>
      <w:r>
        <w:rPr>
          <w:sz w:val="20"/>
        </w:rPr>
        <w:t>report</w:t>
      </w:r>
      <w:r>
        <w:rPr>
          <w:spacing w:val="-10"/>
          <w:sz w:val="20"/>
        </w:rPr>
        <w:t> </w:t>
      </w:r>
      <w:r>
        <w:rPr>
          <w:sz w:val="20"/>
        </w:rPr>
        <w:t>and</w:t>
      </w:r>
      <w:r>
        <w:rPr>
          <w:spacing w:val="-9"/>
          <w:sz w:val="20"/>
        </w:rPr>
        <w:t> </w:t>
      </w:r>
      <w:r>
        <w:rPr>
          <w:spacing w:val="-4"/>
          <w:sz w:val="20"/>
        </w:rPr>
        <w:t>beam</w:t>
      </w:r>
    </w:p>
    <w:p>
      <w:pPr>
        <w:pStyle w:val="ListParagraph"/>
        <w:numPr>
          <w:ilvl w:val="0"/>
          <w:numId w:val="108"/>
        </w:numPr>
        <w:tabs>
          <w:tab w:pos="952" w:val="left" w:leader="none"/>
        </w:tabs>
        <w:spacing w:line="240" w:lineRule="auto" w:before="17" w:after="0"/>
        <w:ind w:left="952" w:right="0" w:hanging="777"/>
        <w:jc w:val="left"/>
        <w:rPr>
          <w:sz w:val="20"/>
        </w:rPr>
      </w:pPr>
      <w:r>
        <w:rPr>
          <w:sz w:val="20"/>
        </w:rPr>
        <w:t>indication.</w:t>
      </w:r>
      <w:r>
        <w:rPr>
          <w:spacing w:val="2"/>
          <w:sz w:val="20"/>
        </w:rPr>
        <w:t> </w:t>
      </w:r>
      <w:r>
        <w:rPr>
          <w:sz w:val="20"/>
        </w:rPr>
        <w:t>However,</w:t>
      </w:r>
      <w:r>
        <w:rPr>
          <w:spacing w:val="3"/>
          <w:sz w:val="20"/>
        </w:rPr>
        <w:t> </w:t>
      </w:r>
      <w:r>
        <w:rPr>
          <w:sz w:val="20"/>
        </w:rPr>
        <w:t>achieving</w:t>
      </w:r>
      <w:r>
        <w:rPr>
          <w:spacing w:val="3"/>
          <w:sz w:val="20"/>
        </w:rPr>
        <w:t> </w:t>
      </w:r>
      <w:r>
        <w:rPr>
          <w:sz w:val="20"/>
        </w:rPr>
        <w:t>accurate</w:t>
      </w:r>
      <w:r>
        <w:rPr>
          <w:spacing w:val="1"/>
          <w:sz w:val="20"/>
        </w:rPr>
        <w:t> </w:t>
      </w:r>
      <w:r>
        <w:rPr>
          <w:sz w:val="20"/>
        </w:rPr>
        <w:t>beam</w:t>
      </w:r>
      <w:r>
        <w:rPr>
          <w:spacing w:val="1"/>
          <w:sz w:val="20"/>
        </w:rPr>
        <w:t> </w:t>
      </w:r>
      <w:r>
        <w:rPr>
          <w:sz w:val="20"/>
        </w:rPr>
        <w:t>alignment between</w:t>
      </w:r>
      <w:r>
        <w:rPr>
          <w:spacing w:val="4"/>
          <w:sz w:val="20"/>
        </w:rPr>
        <w:t> </w:t>
      </w:r>
      <w:r>
        <w:rPr>
          <w:sz w:val="20"/>
        </w:rPr>
        <w:t>BS</w:t>
      </w:r>
      <w:r>
        <w:rPr>
          <w:spacing w:val="1"/>
          <w:sz w:val="20"/>
        </w:rPr>
        <w:t> </w:t>
      </w:r>
      <w:r>
        <w:rPr>
          <w:sz w:val="20"/>
        </w:rPr>
        <w:t>and</w:t>
      </w:r>
      <w:r>
        <w:rPr>
          <w:spacing w:val="4"/>
          <w:sz w:val="20"/>
        </w:rPr>
        <w:t> </w:t>
      </w:r>
      <w:r>
        <w:rPr>
          <w:sz w:val="20"/>
        </w:rPr>
        <w:t>UE</w:t>
      </w:r>
      <w:r>
        <w:rPr>
          <w:spacing w:val="3"/>
          <w:sz w:val="20"/>
        </w:rPr>
        <w:t> </w:t>
      </w:r>
      <w:r>
        <w:rPr>
          <w:sz w:val="20"/>
        </w:rPr>
        <w:t>is</w:t>
      </w:r>
      <w:r>
        <w:rPr>
          <w:spacing w:val="1"/>
          <w:sz w:val="20"/>
        </w:rPr>
        <w:t> </w:t>
      </w:r>
      <w:r>
        <w:rPr>
          <w:sz w:val="20"/>
        </w:rPr>
        <w:t>challenging</w:t>
      </w:r>
      <w:r>
        <w:rPr>
          <w:spacing w:val="4"/>
          <w:sz w:val="20"/>
        </w:rPr>
        <w:t> </w:t>
      </w:r>
      <w:r>
        <w:rPr>
          <w:sz w:val="20"/>
        </w:rPr>
        <w:t>and</w:t>
      </w:r>
      <w:r>
        <w:rPr>
          <w:spacing w:val="3"/>
          <w:sz w:val="20"/>
        </w:rPr>
        <w:t> </w:t>
      </w:r>
      <w:r>
        <w:rPr>
          <w:sz w:val="20"/>
        </w:rPr>
        <w:t>costly,</w:t>
      </w:r>
      <w:r>
        <w:rPr>
          <w:spacing w:val="3"/>
          <w:sz w:val="20"/>
        </w:rPr>
        <w:t> </w:t>
      </w:r>
      <w:r>
        <w:rPr>
          <w:sz w:val="20"/>
        </w:rPr>
        <w:t>and</w:t>
      </w:r>
      <w:r>
        <w:rPr>
          <w:spacing w:val="2"/>
          <w:sz w:val="20"/>
        </w:rPr>
        <w:t> </w:t>
      </w:r>
      <w:r>
        <w:rPr>
          <w:sz w:val="20"/>
        </w:rPr>
        <w:t>a</w:t>
      </w:r>
      <w:r>
        <w:rPr>
          <w:spacing w:val="2"/>
          <w:sz w:val="20"/>
        </w:rPr>
        <w:t> </w:t>
      </w:r>
      <w:r>
        <w:rPr>
          <w:sz w:val="20"/>
        </w:rPr>
        <w:t>trade-</w:t>
      </w:r>
      <w:r>
        <w:rPr>
          <w:spacing w:val="-5"/>
          <w:sz w:val="20"/>
        </w:rPr>
        <w:t>off</w:t>
      </w:r>
    </w:p>
    <w:p>
      <w:pPr>
        <w:pStyle w:val="ListParagraph"/>
        <w:numPr>
          <w:ilvl w:val="0"/>
          <w:numId w:val="108"/>
        </w:numPr>
        <w:tabs>
          <w:tab w:pos="952" w:val="left" w:leader="none"/>
        </w:tabs>
        <w:spacing w:line="240" w:lineRule="auto" w:before="17" w:after="0"/>
        <w:ind w:left="952" w:right="0" w:hanging="777"/>
        <w:jc w:val="left"/>
        <w:rPr>
          <w:sz w:val="20"/>
        </w:rPr>
      </w:pPr>
      <w:r>
        <w:rPr>
          <w:spacing w:val="-2"/>
          <w:sz w:val="20"/>
        </w:rPr>
        <w:t>between</w:t>
      </w:r>
      <w:r>
        <w:rPr>
          <w:spacing w:val="2"/>
          <w:sz w:val="20"/>
        </w:rPr>
        <w:t> </w:t>
      </w:r>
      <w:r>
        <w:rPr>
          <w:spacing w:val="-2"/>
          <w:sz w:val="20"/>
        </w:rPr>
        <w:t>network</w:t>
      </w:r>
      <w:r>
        <w:rPr>
          <w:sz w:val="20"/>
        </w:rPr>
        <w:t> </w:t>
      </w:r>
      <w:r>
        <w:rPr>
          <w:spacing w:val="-2"/>
          <w:sz w:val="20"/>
        </w:rPr>
        <w:t>performance</w:t>
      </w:r>
      <w:r>
        <w:rPr>
          <w:sz w:val="20"/>
        </w:rPr>
        <w:t> </w:t>
      </w:r>
      <w:r>
        <w:rPr>
          <w:spacing w:val="-2"/>
          <w:sz w:val="20"/>
        </w:rPr>
        <w:t>improvement</w:t>
      </w:r>
      <w:r>
        <w:rPr>
          <w:spacing w:val="-3"/>
          <w:sz w:val="20"/>
        </w:rPr>
        <w:t> </w:t>
      </w:r>
      <w:r>
        <w:rPr>
          <w:spacing w:val="-2"/>
          <w:sz w:val="20"/>
        </w:rPr>
        <w:t>and</w:t>
      </w:r>
      <w:r>
        <w:rPr>
          <w:spacing w:val="3"/>
          <w:sz w:val="20"/>
        </w:rPr>
        <w:t> </w:t>
      </w:r>
      <w:r>
        <w:rPr>
          <w:spacing w:val="-2"/>
          <w:sz w:val="20"/>
        </w:rPr>
        <w:t>signaling</w:t>
      </w:r>
      <w:r>
        <w:rPr>
          <w:spacing w:val="-1"/>
          <w:sz w:val="20"/>
        </w:rPr>
        <w:t> </w:t>
      </w:r>
      <w:r>
        <w:rPr>
          <w:spacing w:val="-2"/>
          <w:sz w:val="20"/>
        </w:rPr>
        <w:t>overhead</w:t>
      </w:r>
      <w:r>
        <w:rPr>
          <w:spacing w:val="1"/>
          <w:sz w:val="20"/>
        </w:rPr>
        <w:t> </w:t>
      </w:r>
      <w:r>
        <w:rPr>
          <w:spacing w:val="-2"/>
          <w:sz w:val="20"/>
        </w:rPr>
        <w:t>need</w:t>
      </w:r>
      <w:r>
        <w:rPr>
          <w:sz w:val="20"/>
        </w:rPr>
        <w:t> </w:t>
      </w:r>
      <w:r>
        <w:rPr>
          <w:spacing w:val="-2"/>
          <w:sz w:val="20"/>
        </w:rPr>
        <w:t>to</w:t>
      </w:r>
      <w:r>
        <w:rPr>
          <w:spacing w:val="-1"/>
          <w:sz w:val="20"/>
        </w:rPr>
        <w:t> </w:t>
      </w:r>
      <w:r>
        <w:rPr>
          <w:spacing w:val="-2"/>
          <w:sz w:val="20"/>
        </w:rPr>
        <w:t>be</w:t>
      </w:r>
      <w:r>
        <w:rPr>
          <w:spacing w:val="-1"/>
          <w:sz w:val="20"/>
        </w:rPr>
        <w:t> </w:t>
      </w:r>
      <w:r>
        <w:rPr>
          <w:spacing w:val="-2"/>
          <w:sz w:val="20"/>
        </w:rPr>
        <w:t>solved.</w:t>
      </w:r>
      <w:r>
        <w:rPr>
          <w:spacing w:val="3"/>
          <w:sz w:val="20"/>
        </w:rPr>
        <w:t> </w:t>
      </w:r>
      <w:r>
        <w:rPr>
          <w:spacing w:val="-2"/>
          <w:sz w:val="20"/>
        </w:rPr>
        <w:t>Without</w:t>
      </w:r>
      <w:r>
        <w:rPr>
          <w:spacing w:val="1"/>
          <w:sz w:val="20"/>
        </w:rPr>
        <w:t> </w:t>
      </w:r>
      <w:r>
        <w:rPr>
          <w:spacing w:val="-2"/>
          <w:sz w:val="20"/>
        </w:rPr>
        <w:t>employing</w:t>
      </w:r>
      <w:r>
        <w:rPr>
          <w:spacing w:val="-1"/>
          <w:sz w:val="20"/>
        </w:rPr>
        <w:t> </w:t>
      </w:r>
      <w:r>
        <w:rPr>
          <w:spacing w:val="-2"/>
          <w:sz w:val="20"/>
        </w:rPr>
        <w:t>frequent </w:t>
      </w:r>
      <w:r>
        <w:rPr>
          <w:spacing w:val="-4"/>
          <w:sz w:val="20"/>
        </w:rPr>
        <w:t>beam</w:t>
      </w:r>
    </w:p>
    <w:p>
      <w:pPr>
        <w:pStyle w:val="ListParagraph"/>
        <w:numPr>
          <w:ilvl w:val="0"/>
          <w:numId w:val="108"/>
        </w:numPr>
        <w:tabs>
          <w:tab w:pos="952" w:val="left" w:leader="none"/>
        </w:tabs>
        <w:spacing w:line="240" w:lineRule="auto" w:before="20" w:after="0"/>
        <w:ind w:left="952" w:right="0" w:hanging="777"/>
        <w:jc w:val="left"/>
        <w:rPr>
          <w:sz w:val="20"/>
        </w:rPr>
      </w:pPr>
      <w:r>
        <w:rPr>
          <w:sz w:val="20"/>
        </w:rPr>
        <w:t>measurement</w:t>
      </w:r>
      <w:r>
        <w:rPr>
          <w:spacing w:val="2"/>
          <w:sz w:val="20"/>
        </w:rPr>
        <w:t> </w:t>
      </w:r>
      <w:r>
        <w:rPr>
          <w:sz w:val="20"/>
        </w:rPr>
        <w:t>and</w:t>
      </w:r>
      <w:r>
        <w:rPr>
          <w:spacing w:val="4"/>
          <w:sz w:val="20"/>
        </w:rPr>
        <w:t> </w:t>
      </w:r>
      <w:r>
        <w:rPr>
          <w:sz w:val="20"/>
        </w:rPr>
        <w:t>measurement</w:t>
      </w:r>
      <w:r>
        <w:rPr>
          <w:spacing w:val="3"/>
          <w:sz w:val="20"/>
        </w:rPr>
        <w:t> </w:t>
      </w:r>
      <w:r>
        <w:rPr>
          <w:sz w:val="20"/>
        </w:rPr>
        <w:t>report, connection</w:t>
      </w:r>
      <w:r>
        <w:rPr>
          <w:spacing w:val="4"/>
          <w:sz w:val="20"/>
        </w:rPr>
        <w:t> </w:t>
      </w:r>
      <w:r>
        <w:rPr>
          <w:sz w:val="20"/>
        </w:rPr>
        <w:t>between</w:t>
      </w:r>
      <w:r>
        <w:rPr>
          <w:spacing w:val="2"/>
          <w:sz w:val="20"/>
        </w:rPr>
        <w:t> </w:t>
      </w:r>
      <w:r>
        <w:rPr>
          <w:sz w:val="20"/>
        </w:rPr>
        <w:t>BS</w:t>
      </w:r>
      <w:r>
        <w:rPr>
          <w:spacing w:val="2"/>
          <w:sz w:val="20"/>
        </w:rPr>
        <w:t> </w:t>
      </w:r>
      <w:r>
        <w:rPr>
          <w:sz w:val="20"/>
        </w:rPr>
        <w:t>and</w:t>
      </w:r>
      <w:r>
        <w:rPr>
          <w:spacing w:val="4"/>
          <w:sz w:val="20"/>
        </w:rPr>
        <w:t> </w:t>
      </w:r>
      <w:r>
        <w:rPr>
          <w:sz w:val="20"/>
        </w:rPr>
        <w:t>UE</w:t>
      </w:r>
      <w:r>
        <w:rPr>
          <w:spacing w:val="3"/>
          <w:sz w:val="20"/>
        </w:rPr>
        <w:t> </w:t>
      </w:r>
      <w:r>
        <w:rPr>
          <w:sz w:val="20"/>
        </w:rPr>
        <w:t>may</w:t>
      </w:r>
      <w:r>
        <w:rPr>
          <w:spacing w:val="3"/>
          <w:sz w:val="20"/>
        </w:rPr>
        <w:t> </w:t>
      </w:r>
      <w:r>
        <w:rPr>
          <w:sz w:val="20"/>
        </w:rPr>
        <w:t>be</w:t>
      </w:r>
      <w:r>
        <w:rPr>
          <w:spacing w:val="3"/>
          <w:sz w:val="20"/>
        </w:rPr>
        <w:t> </w:t>
      </w:r>
      <w:r>
        <w:rPr>
          <w:sz w:val="20"/>
        </w:rPr>
        <w:t>easily</w:t>
      </w:r>
      <w:r>
        <w:rPr>
          <w:spacing w:val="3"/>
          <w:sz w:val="20"/>
        </w:rPr>
        <w:t> </w:t>
      </w:r>
      <w:r>
        <w:rPr>
          <w:sz w:val="20"/>
        </w:rPr>
        <w:t>interrupted</w:t>
      </w:r>
      <w:r>
        <w:rPr>
          <w:spacing w:val="1"/>
          <w:sz w:val="20"/>
        </w:rPr>
        <w:t> </w:t>
      </w:r>
      <w:r>
        <w:rPr>
          <w:sz w:val="20"/>
        </w:rPr>
        <w:t>due</w:t>
      </w:r>
      <w:r>
        <w:rPr>
          <w:spacing w:val="3"/>
          <w:sz w:val="20"/>
        </w:rPr>
        <w:t> </w:t>
      </w:r>
      <w:r>
        <w:rPr>
          <w:sz w:val="20"/>
        </w:rPr>
        <w:t>to</w:t>
      </w:r>
      <w:r>
        <w:rPr>
          <w:spacing w:val="1"/>
          <w:sz w:val="20"/>
        </w:rPr>
        <w:t> </w:t>
      </w:r>
      <w:r>
        <w:rPr>
          <w:sz w:val="20"/>
        </w:rPr>
        <w:t>UE</w:t>
      </w:r>
      <w:r>
        <w:rPr>
          <w:spacing w:val="3"/>
          <w:sz w:val="20"/>
        </w:rPr>
        <w:t> </w:t>
      </w:r>
      <w:r>
        <w:rPr>
          <w:spacing w:val="-2"/>
          <w:sz w:val="20"/>
        </w:rPr>
        <w:t>movement</w:t>
      </w:r>
    </w:p>
    <w:p>
      <w:pPr>
        <w:pStyle w:val="ListParagraph"/>
        <w:numPr>
          <w:ilvl w:val="0"/>
          <w:numId w:val="108"/>
        </w:numPr>
        <w:tabs>
          <w:tab w:pos="952" w:val="left" w:leader="none"/>
        </w:tabs>
        <w:spacing w:line="240" w:lineRule="auto" w:before="18" w:after="0"/>
        <w:ind w:left="952" w:right="0" w:hanging="777"/>
        <w:jc w:val="left"/>
        <w:rPr>
          <w:sz w:val="20"/>
        </w:rPr>
      </w:pPr>
      <w:r>
        <w:rPr>
          <w:sz w:val="20"/>
        </w:rPr>
        <w:t>or</w:t>
      </w:r>
      <w:r>
        <w:rPr>
          <w:spacing w:val="4"/>
          <w:sz w:val="20"/>
        </w:rPr>
        <w:t> </w:t>
      </w:r>
      <w:r>
        <w:rPr>
          <w:sz w:val="20"/>
        </w:rPr>
        <w:t>blockage,</w:t>
      </w:r>
      <w:r>
        <w:rPr>
          <w:spacing w:val="2"/>
          <w:sz w:val="20"/>
        </w:rPr>
        <w:t> </w:t>
      </w:r>
      <w:r>
        <w:rPr>
          <w:sz w:val="20"/>
        </w:rPr>
        <w:t>in</w:t>
      </w:r>
      <w:r>
        <w:rPr>
          <w:spacing w:val="3"/>
          <w:sz w:val="20"/>
        </w:rPr>
        <w:t> </w:t>
      </w:r>
      <w:r>
        <w:rPr>
          <w:sz w:val="20"/>
        </w:rPr>
        <w:t>particular</w:t>
      </w:r>
      <w:r>
        <w:rPr>
          <w:spacing w:val="3"/>
          <w:sz w:val="20"/>
        </w:rPr>
        <w:t> </w:t>
      </w:r>
      <w:r>
        <w:rPr>
          <w:sz w:val="20"/>
        </w:rPr>
        <w:t>under</w:t>
      </w:r>
      <w:r>
        <w:rPr>
          <w:spacing w:val="5"/>
          <w:sz w:val="20"/>
        </w:rPr>
        <w:t> </w:t>
      </w:r>
      <w:r>
        <w:rPr>
          <w:sz w:val="20"/>
        </w:rPr>
        <w:t>high</w:t>
      </w:r>
      <w:r>
        <w:rPr>
          <w:spacing w:val="4"/>
          <w:sz w:val="20"/>
        </w:rPr>
        <w:t> </w:t>
      </w:r>
      <w:r>
        <w:rPr>
          <w:sz w:val="20"/>
        </w:rPr>
        <w:t>mobility</w:t>
      </w:r>
      <w:r>
        <w:rPr>
          <w:spacing w:val="5"/>
          <w:sz w:val="20"/>
        </w:rPr>
        <w:t> </w:t>
      </w:r>
      <w:r>
        <w:rPr>
          <w:sz w:val="20"/>
        </w:rPr>
        <w:t>scenarios.</w:t>
      </w:r>
      <w:r>
        <w:rPr>
          <w:spacing w:val="5"/>
          <w:sz w:val="20"/>
        </w:rPr>
        <w:t> </w:t>
      </w:r>
      <w:r>
        <w:rPr>
          <w:sz w:val="20"/>
        </w:rPr>
        <w:t>However,</w:t>
      </w:r>
      <w:r>
        <w:rPr>
          <w:spacing w:val="4"/>
          <w:sz w:val="20"/>
        </w:rPr>
        <w:t> </w:t>
      </w:r>
      <w:r>
        <w:rPr>
          <w:sz w:val="20"/>
        </w:rPr>
        <w:t>the</w:t>
      </w:r>
      <w:r>
        <w:rPr>
          <w:spacing w:val="2"/>
          <w:sz w:val="20"/>
        </w:rPr>
        <w:t> </w:t>
      </w:r>
      <w:r>
        <w:rPr>
          <w:sz w:val="20"/>
        </w:rPr>
        <w:t>number</w:t>
      </w:r>
      <w:r>
        <w:rPr>
          <w:spacing w:val="5"/>
          <w:sz w:val="20"/>
        </w:rPr>
        <w:t> </w:t>
      </w:r>
      <w:r>
        <w:rPr>
          <w:sz w:val="20"/>
        </w:rPr>
        <w:t>of</w:t>
      </w:r>
      <w:r>
        <w:rPr>
          <w:spacing w:val="2"/>
          <w:sz w:val="20"/>
        </w:rPr>
        <w:t> </w:t>
      </w:r>
      <w:r>
        <w:rPr>
          <w:sz w:val="20"/>
        </w:rPr>
        <w:t>required</w:t>
      </w:r>
      <w:r>
        <w:rPr>
          <w:spacing w:val="6"/>
          <w:sz w:val="20"/>
        </w:rPr>
        <w:t> </w:t>
      </w:r>
      <w:r>
        <w:rPr>
          <w:sz w:val="20"/>
        </w:rPr>
        <w:t>resources</w:t>
      </w:r>
      <w:r>
        <w:rPr>
          <w:spacing w:val="3"/>
          <w:sz w:val="20"/>
        </w:rPr>
        <w:t> </w:t>
      </w:r>
      <w:r>
        <w:rPr>
          <w:sz w:val="20"/>
        </w:rPr>
        <w:t>for</w:t>
      </w:r>
      <w:r>
        <w:rPr>
          <w:spacing w:val="5"/>
          <w:sz w:val="20"/>
        </w:rPr>
        <w:t> </w:t>
      </w:r>
      <w:r>
        <w:rPr>
          <w:sz w:val="20"/>
        </w:rPr>
        <w:t>frequent</w:t>
      </w:r>
      <w:r>
        <w:rPr>
          <w:spacing w:val="4"/>
          <w:sz w:val="20"/>
        </w:rPr>
        <w:t> </w:t>
      </w:r>
      <w:r>
        <w:rPr>
          <w:spacing w:val="-4"/>
          <w:sz w:val="20"/>
        </w:rPr>
        <w:t>beam</w:t>
      </w:r>
    </w:p>
    <w:p>
      <w:pPr>
        <w:pStyle w:val="ListParagraph"/>
        <w:numPr>
          <w:ilvl w:val="0"/>
          <w:numId w:val="108"/>
        </w:numPr>
        <w:tabs>
          <w:tab w:pos="952" w:val="left" w:leader="none"/>
        </w:tabs>
        <w:spacing w:line="240" w:lineRule="auto" w:before="19" w:after="0"/>
        <w:ind w:left="952" w:right="0" w:hanging="777"/>
        <w:jc w:val="left"/>
        <w:rPr>
          <w:sz w:val="20"/>
        </w:rPr>
      </w:pPr>
      <w:r>
        <w:rPr>
          <w:sz w:val="20"/>
        </w:rPr>
        <w:t>measurement</w:t>
      </w:r>
      <w:r>
        <w:rPr>
          <w:spacing w:val="46"/>
          <w:sz w:val="20"/>
        </w:rPr>
        <w:t> </w:t>
      </w:r>
      <w:r>
        <w:rPr>
          <w:sz w:val="20"/>
        </w:rPr>
        <w:t>and</w:t>
      </w:r>
      <w:r>
        <w:rPr>
          <w:spacing w:val="46"/>
          <w:sz w:val="20"/>
        </w:rPr>
        <w:t> </w:t>
      </w:r>
      <w:r>
        <w:rPr>
          <w:sz w:val="20"/>
        </w:rPr>
        <w:t>measurement</w:t>
      </w:r>
      <w:r>
        <w:rPr>
          <w:spacing w:val="46"/>
          <w:sz w:val="20"/>
        </w:rPr>
        <w:t> </w:t>
      </w:r>
      <w:r>
        <w:rPr>
          <w:sz w:val="20"/>
        </w:rPr>
        <w:t>report</w:t>
      </w:r>
      <w:r>
        <w:rPr>
          <w:spacing w:val="45"/>
          <w:sz w:val="20"/>
        </w:rPr>
        <w:t> </w:t>
      </w:r>
      <w:r>
        <w:rPr>
          <w:sz w:val="20"/>
        </w:rPr>
        <w:t>will</w:t>
      </w:r>
      <w:r>
        <w:rPr>
          <w:spacing w:val="47"/>
          <w:sz w:val="20"/>
        </w:rPr>
        <w:t> </w:t>
      </w:r>
      <w:r>
        <w:rPr>
          <w:sz w:val="20"/>
        </w:rPr>
        <w:t>cause</w:t>
      </w:r>
      <w:r>
        <w:rPr>
          <w:spacing w:val="47"/>
          <w:sz w:val="20"/>
        </w:rPr>
        <w:t> </w:t>
      </w:r>
      <w:r>
        <w:rPr>
          <w:sz w:val="20"/>
        </w:rPr>
        <w:t>an</w:t>
      </w:r>
      <w:r>
        <w:rPr>
          <w:spacing w:val="47"/>
          <w:sz w:val="20"/>
        </w:rPr>
        <w:t> </w:t>
      </w:r>
      <w:r>
        <w:rPr>
          <w:sz w:val="20"/>
        </w:rPr>
        <w:t>overhead</w:t>
      </w:r>
      <w:r>
        <w:rPr>
          <w:spacing w:val="46"/>
          <w:sz w:val="20"/>
        </w:rPr>
        <w:t> </w:t>
      </w:r>
      <w:r>
        <w:rPr>
          <w:sz w:val="20"/>
        </w:rPr>
        <w:t>problem</w:t>
      </w:r>
      <w:r>
        <w:rPr>
          <w:spacing w:val="46"/>
          <w:sz w:val="20"/>
        </w:rPr>
        <w:t> </w:t>
      </w:r>
      <w:r>
        <w:rPr>
          <w:sz w:val="20"/>
        </w:rPr>
        <w:t>which</w:t>
      </w:r>
      <w:r>
        <w:rPr>
          <w:spacing w:val="46"/>
          <w:sz w:val="20"/>
        </w:rPr>
        <w:t> </w:t>
      </w:r>
      <w:r>
        <w:rPr>
          <w:sz w:val="20"/>
        </w:rPr>
        <w:t>may</w:t>
      </w:r>
      <w:r>
        <w:rPr>
          <w:spacing w:val="44"/>
          <w:sz w:val="20"/>
        </w:rPr>
        <w:t> </w:t>
      </w:r>
      <w:r>
        <w:rPr>
          <w:sz w:val="20"/>
        </w:rPr>
        <w:t>decrease</w:t>
      </w:r>
      <w:r>
        <w:rPr>
          <w:spacing w:val="48"/>
          <w:sz w:val="20"/>
        </w:rPr>
        <w:t> </w:t>
      </w:r>
      <w:r>
        <w:rPr>
          <w:sz w:val="20"/>
        </w:rPr>
        <w:t>the</w:t>
      </w:r>
      <w:r>
        <w:rPr>
          <w:spacing w:val="45"/>
          <w:sz w:val="20"/>
        </w:rPr>
        <w:t> </w:t>
      </w:r>
      <w:r>
        <w:rPr>
          <w:sz w:val="20"/>
        </w:rPr>
        <w:t>overall</w:t>
      </w:r>
      <w:r>
        <w:rPr>
          <w:spacing w:val="47"/>
          <w:sz w:val="20"/>
        </w:rPr>
        <w:t> </w:t>
      </w:r>
      <w:r>
        <w:rPr>
          <w:spacing w:val="-2"/>
          <w:sz w:val="20"/>
        </w:rPr>
        <w:t>network</w:t>
      </w:r>
    </w:p>
    <w:p>
      <w:pPr>
        <w:pStyle w:val="ListParagraph"/>
        <w:numPr>
          <w:ilvl w:val="0"/>
          <w:numId w:val="108"/>
        </w:numPr>
        <w:tabs>
          <w:tab w:pos="952" w:val="left" w:leader="none"/>
        </w:tabs>
        <w:spacing w:line="240" w:lineRule="auto" w:before="17" w:after="0"/>
        <w:ind w:left="952" w:right="0" w:hanging="777"/>
        <w:jc w:val="left"/>
        <w:rPr>
          <w:sz w:val="20"/>
        </w:rPr>
      </w:pPr>
      <w:r>
        <w:rPr>
          <w:sz w:val="20"/>
        </w:rPr>
        <w:t>throughput.</w:t>
      </w:r>
      <w:r>
        <w:rPr>
          <w:spacing w:val="-12"/>
          <w:sz w:val="20"/>
        </w:rPr>
        <w:t> </w:t>
      </w:r>
      <w:r>
        <w:rPr>
          <w:sz w:val="20"/>
        </w:rPr>
        <w:t>Without</w:t>
      </w:r>
      <w:r>
        <w:rPr>
          <w:spacing w:val="-11"/>
          <w:sz w:val="20"/>
        </w:rPr>
        <w:t> </w:t>
      </w:r>
      <w:r>
        <w:rPr>
          <w:sz w:val="20"/>
        </w:rPr>
        <w:t>an</w:t>
      </w:r>
      <w:r>
        <w:rPr>
          <w:spacing w:val="-11"/>
          <w:sz w:val="20"/>
        </w:rPr>
        <w:t> </w:t>
      </w:r>
      <w:r>
        <w:rPr>
          <w:sz w:val="20"/>
        </w:rPr>
        <w:t>intelligent</w:t>
      </w:r>
      <w:r>
        <w:rPr>
          <w:spacing w:val="-9"/>
          <w:sz w:val="20"/>
        </w:rPr>
        <w:t> </w:t>
      </w:r>
      <w:r>
        <w:rPr>
          <w:sz w:val="20"/>
        </w:rPr>
        <w:t>solution,</w:t>
      </w:r>
      <w:r>
        <w:rPr>
          <w:spacing w:val="-9"/>
          <w:sz w:val="20"/>
        </w:rPr>
        <w:t> </w:t>
      </w:r>
      <w:r>
        <w:rPr>
          <w:sz w:val="20"/>
        </w:rPr>
        <w:t>the</w:t>
      </w:r>
      <w:r>
        <w:rPr>
          <w:spacing w:val="-11"/>
          <w:sz w:val="20"/>
        </w:rPr>
        <w:t> </w:t>
      </w:r>
      <w:r>
        <w:rPr>
          <w:sz w:val="20"/>
        </w:rPr>
        <w:t>network</w:t>
      </w:r>
      <w:r>
        <w:rPr>
          <w:spacing w:val="-10"/>
          <w:sz w:val="20"/>
        </w:rPr>
        <w:t> </w:t>
      </w:r>
      <w:r>
        <w:rPr>
          <w:sz w:val="20"/>
        </w:rPr>
        <w:t>has</w:t>
      </w:r>
      <w:r>
        <w:rPr>
          <w:spacing w:val="-13"/>
          <w:sz w:val="20"/>
        </w:rPr>
        <w:t> </w:t>
      </w:r>
      <w:r>
        <w:rPr>
          <w:sz w:val="20"/>
        </w:rPr>
        <w:t>to</w:t>
      </w:r>
      <w:r>
        <w:rPr>
          <w:spacing w:val="-8"/>
          <w:sz w:val="20"/>
        </w:rPr>
        <w:t> </w:t>
      </w:r>
      <w:r>
        <w:rPr>
          <w:sz w:val="20"/>
        </w:rPr>
        <w:t>face</w:t>
      </w:r>
      <w:r>
        <w:rPr>
          <w:spacing w:val="-12"/>
          <w:sz w:val="20"/>
        </w:rPr>
        <w:t> </w:t>
      </w:r>
      <w:r>
        <w:rPr>
          <w:sz w:val="20"/>
        </w:rPr>
        <w:t>an</w:t>
      </w:r>
      <w:r>
        <w:rPr>
          <w:spacing w:val="-10"/>
          <w:sz w:val="20"/>
        </w:rPr>
        <w:t> </w:t>
      </w:r>
      <w:r>
        <w:rPr>
          <w:sz w:val="20"/>
        </w:rPr>
        <w:t>either-or</w:t>
      </w:r>
      <w:r>
        <w:rPr>
          <w:spacing w:val="-9"/>
          <w:sz w:val="20"/>
        </w:rPr>
        <w:t> </w:t>
      </w:r>
      <w:r>
        <w:rPr>
          <w:sz w:val="20"/>
        </w:rPr>
        <w:t>situation,</w:t>
      </w:r>
      <w:r>
        <w:rPr>
          <w:spacing w:val="-8"/>
          <w:sz w:val="20"/>
        </w:rPr>
        <w:t> </w:t>
      </w:r>
      <w:r>
        <w:rPr>
          <w:sz w:val="20"/>
        </w:rPr>
        <w:t>either</w:t>
      </w:r>
      <w:r>
        <w:rPr>
          <w:spacing w:val="-9"/>
          <w:sz w:val="20"/>
        </w:rPr>
        <w:t> </w:t>
      </w:r>
      <w:r>
        <w:rPr>
          <w:sz w:val="20"/>
        </w:rPr>
        <w:t>high</w:t>
      </w:r>
      <w:r>
        <w:rPr>
          <w:spacing w:val="-10"/>
          <w:sz w:val="20"/>
        </w:rPr>
        <w:t> </w:t>
      </w:r>
      <w:r>
        <w:rPr>
          <w:sz w:val="20"/>
        </w:rPr>
        <w:t>reliability</w:t>
      </w:r>
      <w:r>
        <w:rPr>
          <w:spacing w:val="-9"/>
          <w:sz w:val="20"/>
        </w:rPr>
        <w:t> </w:t>
      </w:r>
      <w:r>
        <w:rPr>
          <w:sz w:val="20"/>
        </w:rPr>
        <w:t>with</w:t>
      </w:r>
      <w:r>
        <w:rPr>
          <w:spacing w:val="-10"/>
          <w:sz w:val="20"/>
        </w:rPr>
        <w:t> </w:t>
      </w:r>
      <w:r>
        <w:rPr>
          <w:spacing w:val="-2"/>
          <w:sz w:val="20"/>
        </w:rPr>
        <w:t>large</w:t>
      </w:r>
    </w:p>
    <w:p>
      <w:pPr>
        <w:pStyle w:val="ListParagraph"/>
        <w:numPr>
          <w:ilvl w:val="0"/>
          <w:numId w:val="108"/>
        </w:numPr>
        <w:tabs>
          <w:tab w:pos="952" w:val="left" w:leader="none"/>
        </w:tabs>
        <w:spacing w:line="240" w:lineRule="auto" w:before="18" w:after="0"/>
        <w:ind w:left="952" w:right="0" w:hanging="777"/>
        <w:jc w:val="left"/>
        <w:rPr>
          <w:sz w:val="20"/>
        </w:rPr>
      </w:pPr>
      <w:r>
        <w:rPr>
          <w:sz w:val="20"/>
        </w:rPr>
        <w:t>signaling</w:t>
      </w:r>
      <w:r>
        <w:rPr>
          <w:spacing w:val="-4"/>
          <w:sz w:val="20"/>
        </w:rPr>
        <w:t> </w:t>
      </w:r>
      <w:r>
        <w:rPr>
          <w:sz w:val="20"/>
        </w:rPr>
        <w:t>overhead</w:t>
      </w:r>
      <w:r>
        <w:rPr>
          <w:spacing w:val="-6"/>
          <w:sz w:val="20"/>
        </w:rPr>
        <w:t> </w:t>
      </w:r>
      <w:r>
        <w:rPr>
          <w:sz w:val="20"/>
        </w:rPr>
        <w:t>or</w:t>
      </w:r>
      <w:r>
        <w:rPr>
          <w:spacing w:val="-5"/>
          <w:sz w:val="20"/>
        </w:rPr>
        <w:t> </w:t>
      </w:r>
      <w:r>
        <w:rPr>
          <w:sz w:val="20"/>
        </w:rPr>
        <w:t>small</w:t>
      </w:r>
      <w:r>
        <w:rPr>
          <w:spacing w:val="-4"/>
          <w:sz w:val="20"/>
        </w:rPr>
        <w:t> </w:t>
      </w:r>
      <w:r>
        <w:rPr>
          <w:sz w:val="20"/>
        </w:rPr>
        <w:t>signaling</w:t>
      </w:r>
      <w:r>
        <w:rPr>
          <w:spacing w:val="-6"/>
          <w:sz w:val="20"/>
        </w:rPr>
        <w:t> </w:t>
      </w:r>
      <w:r>
        <w:rPr>
          <w:sz w:val="20"/>
        </w:rPr>
        <w:t>overhead</w:t>
      </w:r>
      <w:r>
        <w:rPr>
          <w:spacing w:val="-4"/>
          <w:sz w:val="20"/>
        </w:rPr>
        <w:t> </w:t>
      </w:r>
      <w:r>
        <w:rPr>
          <w:sz w:val="20"/>
        </w:rPr>
        <w:t>with</w:t>
      </w:r>
      <w:r>
        <w:rPr>
          <w:spacing w:val="-4"/>
          <w:sz w:val="20"/>
        </w:rPr>
        <w:t> </w:t>
      </w:r>
      <w:r>
        <w:rPr>
          <w:sz w:val="20"/>
        </w:rPr>
        <w:t>poor</w:t>
      </w:r>
      <w:r>
        <w:rPr>
          <w:spacing w:val="-6"/>
          <w:sz w:val="20"/>
        </w:rPr>
        <w:t> </w:t>
      </w:r>
      <w:r>
        <w:rPr>
          <w:spacing w:val="-2"/>
          <w:sz w:val="20"/>
        </w:rPr>
        <w:t>reliability.</w:t>
      </w:r>
    </w:p>
    <w:p>
      <w:pPr>
        <w:pStyle w:val="ListParagraph"/>
        <w:numPr>
          <w:ilvl w:val="0"/>
          <w:numId w:val="108"/>
        </w:numPr>
        <w:tabs>
          <w:tab w:pos="952" w:val="left" w:leader="none"/>
        </w:tabs>
        <w:spacing w:line="240" w:lineRule="auto" w:before="199" w:after="0"/>
        <w:ind w:left="952" w:right="0" w:hanging="777"/>
        <w:jc w:val="left"/>
        <w:rPr>
          <w:sz w:val="20"/>
        </w:rPr>
      </w:pPr>
      <w:r>
        <w:rPr>
          <w:sz w:val="20"/>
        </w:rPr>
        <w:t>In</w:t>
      </w:r>
      <w:r>
        <w:rPr>
          <w:spacing w:val="-1"/>
          <w:sz w:val="20"/>
        </w:rPr>
        <w:t> </w:t>
      </w:r>
      <w:r>
        <w:rPr>
          <w:sz w:val="20"/>
        </w:rPr>
        <w:t>recent</w:t>
      </w:r>
      <w:r>
        <w:rPr>
          <w:spacing w:val="-2"/>
          <w:sz w:val="20"/>
        </w:rPr>
        <w:t> </w:t>
      </w:r>
      <w:r>
        <w:rPr>
          <w:sz w:val="20"/>
        </w:rPr>
        <w:t>years,</w:t>
      </w:r>
      <w:r>
        <w:rPr>
          <w:spacing w:val="-2"/>
          <w:sz w:val="20"/>
        </w:rPr>
        <w:t> </w:t>
      </w:r>
      <w:r>
        <w:rPr>
          <w:sz w:val="20"/>
        </w:rPr>
        <w:t>application</w:t>
      </w:r>
      <w:r>
        <w:rPr>
          <w:spacing w:val="-1"/>
          <w:sz w:val="20"/>
        </w:rPr>
        <w:t> </w:t>
      </w:r>
      <w:r>
        <w:rPr>
          <w:sz w:val="20"/>
        </w:rPr>
        <w:t>of</w:t>
      </w:r>
      <w:r>
        <w:rPr>
          <w:spacing w:val="-3"/>
          <w:sz w:val="20"/>
        </w:rPr>
        <w:t> </w:t>
      </w:r>
      <w:r>
        <w:rPr>
          <w:sz w:val="20"/>
        </w:rPr>
        <w:t>AI/ML</w:t>
      </w:r>
      <w:r>
        <w:rPr>
          <w:spacing w:val="-1"/>
          <w:sz w:val="20"/>
        </w:rPr>
        <w:t> </w:t>
      </w:r>
      <w:r>
        <w:rPr>
          <w:sz w:val="20"/>
        </w:rPr>
        <w:t>techniques</w:t>
      </w:r>
      <w:r>
        <w:rPr>
          <w:spacing w:val="-2"/>
          <w:sz w:val="20"/>
        </w:rPr>
        <w:t> </w:t>
      </w:r>
      <w:r>
        <w:rPr>
          <w:sz w:val="20"/>
        </w:rPr>
        <w:t>in mobile</w:t>
      </w:r>
      <w:r>
        <w:rPr>
          <w:spacing w:val="-2"/>
          <w:sz w:val="20"/>
        </w:rPr>
        <w:t> </w:t>
      </w:r>
      <w:r>
        <w:rPr>
          <w:sz w:val="20"/>
        </w:rPr>
        <w:t>communication</w:t>
      </w:r>
      <w:r>
        <w:rPr>
          <w:spacing w:val="-1"/>
          <w:sz w:val="20"/>
        </w:rPr>
        <w:t> </w:t>
      </w:r>
      <w:r>
        <w:rPr>
          <w:sz w:val="20"/>
        </w:rPr>
        <w:t>networks</w:t>
      </w:r>
      <w:r>
        <w:rPr>
          <w:spacing w:val="-2"/>
          <w:sz w:val="20"/>
        </w:rPr>
        <w:t> </w:t>
      </w:r>
      <w:r>
        <w:rPr>
          <w:sz w:val="20"/>
        </w:rPr>
        <w:t>has</w:t>
      </w:r>
      <w:r>
        <w:rPr>
          <w:spacing w:val="-1"/>
          <w:sz w:val="20"/>
        </w:rPr>
        <w:t> </w:t>
      </w:r>
      <w:r>
        <w:rPr>
          <w:sz w:val="20"/>
        </w:rPr>
        <w:t>drawn a</w:t>
      </w:r>
      <w:r>
        <w:rPr>
          <w:spacing w:val="-2"/>
          <w:sz w:val="20"/>
        </w:rPr>
        <w:t> </w:t>
      </w:r>
      <w:r>
        <w:rPr>
          <w:sz w:val="20"/>
        </w:rPr>
        <w:t>lot</w:t>
      </w:r>
      <w:r>
        <w:rPr>
          <w:spacing w:val="-2"/>
          <w:sz w:val="20"/>
        </w:rPr>
        <w:t> </w:t>
      </w:r>
      <w:r>
        <w:rPr>
          <w:sz w:val="20"/>
        </w:rPr>
        <w:t>of interest.</w:t>
      </w:r>
      <w:r>
        <w:rPr>
          <w:spacing w:val="-2"/>
          <w:sz w:val="20"/>
        </w:rPr>
        <w:t> AI/ML</w:t>
      </w:r>
    </w:p>
    <w:p>
      <w:pPr>
        <w:pStyle w:val="ListParagraph"/>
        <w:numPr>
          <w:ilvl w:val="0"/>
          <w:numId w:val="108"/>
        </w:numPr>
        <w:tabs>
          <w:tab w:pos="952" w:val="left" w:leader="none"/>
        </w:tabs>
        <w:spacing w:line="240" w:lineRule="auto" w:before="17" w:after="0"/>
        <w:ind w:left="952" w:right="0" w:hanging="777"/>
        <w:jc w:val="left"/>
        <w:rPr>
          <w:sz w:val="20"/>
        </w:rPr>
      </w:pPr>
      <w:r>
        <w:rPr>
          <w:sz w:val="20"/>
        </w:rPr>
        <w:t>techniques</w:t>
      </w:r>
      <w:r>
        <w:rPr>
          <w:spacing w:val="12"/>
          <w:sz w:val="20"/>
        </w:rPr>
        <w:t> </w:t>
      </w:r>
      <w:r>
        <w:rPr>
          <w:sz w:val="20"/>
        </w:rPr>
        <w:t>can</w:t>
      </w:r>
      <w:r>
        <w:rPr>
          <w:spacing w:val="11"/>
          <w:sz w:val="20"/>
        </w:rPr>
        <w:t> </w:t>
      </w:r>
      <w:r>
        <w:rPr>
          <w:sz w:val="20"/>
        </w:rPr>
        <w:t>be</w:t>
      </w:r>
      <w:r>
        <w:rPr>
          <w:spacing w:val="13"/>
          <w:sz w:val="20"/>
        </w:rPr>
        <w:t> </w:t>
      </w:r>
      <w:r>
        <w:rPr>
          <w:sz w:val="20"/>
        </w:rPr>
        <w:t>also</w:t>
      </w:r>
      <w:r>
        <w:rPr>
          <w:spacing w:val="14"/>
          <w:sz w:val="20"/>
        </w:rPr>
        <w:t> </w:t>
      </w:r>
      <w:r>
        <w:rPr>
          <w:sz w:val="20"/>
        </w:rPr>
        <w:t>used</w:t>
      </w:r>
      <w:r>
        <w:rPr>
          <w:spacing w:val="14"/>
          <w:sz w:val="20"/>
        </w:rPr>
        <w:t> </w:t>
      </w:r>
      <w:r>
        <w:rPr>
          <w:sz w:val="20"/>
        </w:rPr>
        <w:t>as</w:t>
      </w:r>
      <w:r>
        <w:rPr>
          <w:spacing w:val="12"/>
          <w:sz w:val="20"/>
        </w:rPr>
        <w:t> </w:t>
      </w:r>
      <w:r>
        <w:rPr>
          <w:sz w:val="20"/>
        </w:rPr>
        <w:t>a</w:t>
      </w:r>
      <w:r>
        <w:rPr>
          <w:spacing w:val="13"/>
          <w:sz w:val="20"/>
        </w:rPr>
        <w:t> </w:t>
      </w:r>
      <w:r>
        <w:rPr>
          <w:sz w:val="20"/>
        </w:rPr>
        <w:t>powerful</w:t>
      </w:r>
      <w:r>
        <w:rPr>
          <w:spacing w:val="18"/>
          <w:sz w:val="20"/>
        </w:rPr>
        <w:t> </w:t>
      </w:r>
      <w:r>
        <w:rPr>
          <w:sz w:val="20"/>
        </w:rPr>
        <w:t>tool</w:t>
      </w:r>
      <w:r>
        <w:rPr>
          <w:spacing w:val="13"/>
          <w:sz w:val="20"/>
        </w:rPr>
        <w:t> </w:t>
      </w:r>
      <w:r>
        <w:rPr>
          <w:sz w:val="20"/>
        </w:rPr>
        <w:t>which</w:t>
      </w:r>
      <w:r>
        <w:rPr>
          <w:spacing w:val="11"/>
          <w:sz w:val="20"/>
        </w:rPr>
        <w:t> </w:t>
      </w:r>
      <w:r>
        <w:rPr>
          <w:sz w:val="20"/>
        </w:rPr>
        <w:t>enable</w:t>
      </w:r>
      <w:r>
        <w:rPr>
          <w:spacing w:val="13"/>
          <w:sz w:val="20"/>
        </w:rPr>
        <w:t> </w:t>
      </w:r>
      <w:r>
        <w:rPr>
          <w:sz w:val="20"/>
        </w:rPr>
        <w:t>RAN</w:t>
      </w:r>
      <w:r>
        <w:rPr>
          <w:spacing w:val="14"/>
          <w:sz w:val="20"/>
        </w:rPr>
        <w:t> </w:t>
      </w:r>
      <w:r>
        <w:rPr>
          <w:sz w:val="20"/>
        </w:rPr>
        <w:t>to</w:t>
      </w:r>
      <w:r>
        <w:rPr>
          <w:spacing w:val="13"/>
          <w:sz w:val="20"/>
        </w:rPr>
        <w:t> </w:t>
      </w:r>
      <w:r>
        <w:rPr>
          <w:sz w:val="20"/>
        </w:rPr>
        <w:t>make</w:t>
      </w:r>
      <w:r>
        <w:rPr>
          <w:spacing w:val="13"/>
          <w:sz w:val="20"/>
        </w:rPr>
        <w:t> </w:t>
      </w:r>
      <w:r>
        <w:rPr>
          <w:sz w:val="20"/>
        </w:rPr>
        <w:t>quicker</w:t>
      </w:r>
      <w:r>
        <w:rPr>
          <w:spacing w:val="13"/>
          <w:sz w:val="20"/>
        </w:rPr>
        <w:t> </w:t>
      </w:r>
      <w:r>
        <w:rPr>
          <w:sz w:val="20"/>
        </w:rPr>
        <w:t>and</w:t>
      </w:r>
      <w:r>
        <w:rPr>
          <w:spacing w:val="12"/>
          <w:sz w:val="20"/>
        </w:rPr>
        <w:t> </w:t>
      </w:r>
      <w:r>
        <w:rPr>
          <w:sz w:val="20"/>
        </w:rPr>
        <w:t>smarter</w:t>
      </w:r>
      <w:r>
        <w:rPr>
          <w:spacing w:val="13"/>
          <w:sz w:val="20"/>
        </w:rPr>
        <w:t> </w:t>
      </w:r>
      <w:r>
        <w:rPr>
          <w:sz w:val="20"/>
        </w:rPr>
        <w:t>decision</w:t>
      </w:r>
      <w:r>
        <w:rPr>
          <w:spacing w:val="13"/>
          <w:sz w:val="20"/>
        </w:rPr>
        <w:t> </w:t>
      </w:r>
      <w:r>
        <w:rPr>
          <w:sz w:val="20"/>
        </w:rPr>
        <w:t>in</w:t>
      </w:r>
      <w:r>
        <w:rPr>
          <w:spacing w:val="13"/>
          <w:sz w:val="20"/>
        </w:rPr>
        <w:t> </w:t>
      </w:r>
      <w:r>
        <w:rPr>
          <w:sz w:val="20"/>
        </w:rPr>
        <w:t>the</w:t>
      </w:r>
      <w:r>
        <w:rPr>
          <w:spacing w:val="11"/>
          <w:sz w:val="20"/>
        </w:rPr>
        <w:t> </w:t>
      </w:r>
      <w:r>
        <w:rPr>
          <w:spacing w:val="-4"/>
          <w:sz w:val="20"/>
        </w:rPr>
        <w:t>beam</w:t>
      </w:r>
    </w:p>
    <w:p>
      <w:pPr>
        <w:pStyle w:val="ListParagraph"/>
        <w:numPr>
          <w:ilvl w:val="0"/>
          <w:numId w:val="108"/>
        </w:numPr>
        <w:tabs>
          <w:tab w:pos="952" w:val="left" w:leader="none"/>
        </w:tabs>
        <w:spacing w:line="240" w:lineRule="auto" w:before="20" w:after="0"/>
        <w:ind w:left="952" w:right="0" w:hanging="777"/>
        <w:jc w:val="left"/>
        <w:rPr>
          <w:sz w:val="20"/>
        </w:rPr>
      </w:pPr>
      <w:r>
        <w:rPr>
          <w:sz w:val="20"/>
        </w:rPr>
        <w:t>management</w:t>
      </w:r>
      <w:r>
        <w:rPr>
          <w:spacing w:val="15"/>
          <w:sz w:val="20"/>
        </w:rPr>
        <w:t> </w:t>
      </w:r>
      <w:r>
        <w:rPr>
          <w:sz w:val="20"/>
        </w:rPr>
        <w:t>related</w:t>
      </w:r>
      <w:r>
        <w:rPr>
          <w:spacing w:val="17"/>
          <w:sz w:val="20"/>
        </w:rPr>
        <w:t> </w:t>
      </w:r>
      <w:r>
        <w:rPr>
          <w:sz w:val="20"/>
        </w:rPr>
        <w:t>procedures,</w:t>
      </w:r>
      <w:r>
        <w:rPr>
          <w:spacing w:val="17"/>
          <w:sz w:val="20"/>
        </w:rPr>
        <w:t> </w:t>
      </w:r>
      <w:r>
        <w:rPr>
          <w:sz w:val="20"/>
        </w:rPr>
        <w:t>which</w:t>
      </w:r>
      <w:r>
        <w:rPr>
          <w:spacing w:val="17"/>
          <w:sz w:val="20"/>
        </w:rPr>
        <w:t> </w:t>
      </w:r>
      <w:r>
        <w:rPr>
          <w:sz w:val="20"/>
        </w:rPr>
        <w:t>will</w:t>
      </w:r>
      <w:r>
        <w:rPr>
          <w:spacing w:val="16"/>
          <w:sz w:val="20"/>
        </w:rPr>
        <w:t> </w:t>
      </w:r>
      <w:r>
        <w:rPr>
          <w:sz w:val="20"/>
        </w:rPr>
        <w:t>contribute</w:t>
      </w:r>
      <w:r>
        <w:rPr>
          <w:spacing w:val="16"/>
          <w:sz w:val="20"/>
        </w:rPr>
        <w:t> </w:t>
      </w:r>
      <w:r>
        <w:rPr>
          <w:sz w:val="20"/>
        </w:rPr>
        <w:t>to</w:t>
      </w:r>
      <w:r>
        <w:rPr>
          <w:spacing w:val="17"/>
          <w:sz w:val="20"/>
        </w:rPr>
        <w:t> </w:t>
      </w:r>
      <w:r>
        <w:rPr>
          <w:sz w:val="20"/>
        </w:rPr>
        <w:t>improved</w:t>
      </w:r>
      <w:r>
        <w:rPr>
          <w:spacing w:val="17"/>
          <w:sz w:val="20"/>
        </w:rPr>
        <w:t> </w:t>
      </w:r>
      <w:r>
        <w:rPr>
          <w:sz w:val="20"/>
        </w:rPr>
        <w:t>network</w:t>
      </w:r>
      <w:r>
        <w:rPr>
          <w:spacing w:val="17"/>
          <w:sz w:val="20"/>
        </w:rPr>
        <w:t> </w:t>
      </w:r>
      <w:r>
        <w:rPr>
          <w:sz w:val="20"/>
        </w:rPr>
        <w:t>performance</w:t>
      </w:r>
      <w:r>
        <w:rPr>
          <w:spacing w:val="16"/>
          <w:sz w:val="20"/>
        </w:rPr>
        <w:t> </w:t>
      </w:r>
      <w:r>
        <w:rPr>
          <w:sz w:val="20"/>
        </w:rPr>
        <w:t>in</w:t>
      </w:r>
      <w:r>
        <w:rPr>
          <w:spacing w:val="17"/>
          <w:sz w:val="20"/>
        </w:rPr>
        <w:t> </w:t>
      </w:r>
      <w:r>
        <w:rPr>
          <w:sz w:val="20"/>
        </w:rPr>
        <w:t>terms</w:t>
      </w:r>
      <w:r>
        <w:rPr>
          <w:spacing w:val="16"/>
          <w:sz w:val="20"/>
        </w:rPr>
        <w:t> </w:t>
      </w:r>
      <w:r>
        <w:rPr>
          <w:sz w:val="20"/>
        </w:rPr>
        <w:t>of</w:t>
      </w:r>
      <w:r>
        <w:rPr>
          <w:spacing w:val="17"/>
          <w:sz w:val="20"/>
        </w:rPr>
        <w:t> </w:t>
      </w:r>
      <w:r>
        <w:rPr>
          <w:sz w:val="20"/>
        </w:rPr>
        <w:t>throughput</w:t>
      </w:r>
      <w:r>
        <w:rPr>
          <w:spacing w:val="16"/>
          <w:sz w:val="20"/>
        </w:rPr>
        <w:t> </w:t>
      </w:r>
      <w:r>
        <w:rPr>
          <w:spacing w:val="-5"/>
          <w:sz w:val="20"/>
        </w:rPr>
        <w:t>and</w:t>
      </w:r>
    </w:p>
    <w:p>
      <w:pPr>
        <w:pStyle w:val="ListParagraph"/>
        <w:numPr>
          <w:ilvl w:val="0"/>
          <w:numId w:val="108"/>
        </w:numPr>
        <w:tabs>
          <w:tab w:pos="952" w:val="left" w:leader="none"/>
        </w:tabs>
        <w:spacing w:line="240" w:lineRule="auto" w:before="17" w:after="0"/>
        <w:ind w:left="952" w:right="0" w:hanging="777"/>
        <w:jc w:val="left"/>
        <w:rPr>
          <w:sz w:val="20"/>
        </w:rPr>
      </w:pPr>
      <w:r>
        <w:rPr>
          <w:sz w:val="20"/>
        </w:rPr>
        <w:t>reliability.</w:t>
      </w:r>
      <w:r>
        <w:rPr>
          <w:spacing w:val="-3"/>
          <w:sz w:val="20"/>
        </w:rPr>
        <w:t> </w:t>
      </w:r>
      <w:r>
        <w:rPr>
          <w:sz w:val="20"/>
        </w:rPr>
        <w:t>In</w:t>
      </w:r>
      <w:r>
        <w:rPr>
          <w:spacing w:val="-3"/>
          <w:sz w:val="20"/>
        </w:rPr>
        <w:t> </w:t>
      </w:r>
      <w:r>
        <w:rPr>
          <w:sz w:val="20"/>
        </w:rPr>
        <w:t>particular,</w:t>
      </w:r>
      <w:r>
        <w:rPr>
          <w:spacing w:val="-1"/>
          <w:sz w:val="20"/>
        </w:rPr>
        <w:t> </w:t>
      </w:r>
      <w:r>
        <w:rPr>
          <w:sz w:val="20"/>
        </w:rPr>
        <w:t>how</w:t>
      </w:r>
      <w:r>
        <w:rPr>
          <w:spacing w:val="-2"/>
          <w:sz w:val="20"/>
        </w:rPr>
        <w:t> </w:t>
      </w:r>
      <w:r>
        <w:rPr>
          <w:sz w:val="20"/>
        </w:rPr>
        <w:t>to</w:t>
      </w:r>
      <w:r>
        <w:rPr>
          <w:spacing w:val="-2"/>
          <w:sz w:val="20"/>
        </w:rPr>
        <w:t> </w:t>
      </w:r>
      <w:r>
        <w:rPr>
          <w:sz w:val="20"/>
        </w:rPr>
        <w:t>improve</w:t>
      </w:r>
      <w:r>
        <w:rPr>
          <w:spacing w:val="-2"/>
          <w:sz w:val="20"/>
        </w:rPr>
        <w:t> </w:t>
      </w:r>
      <w:r>
        <w:rPr>
          <w:sz w:val="20"/>
        </w:rPr>
        <w:t>the</w:t>
      </w:r>
      <w:r>
        <w:rPr>
          <w:spacing w:val="-2"/>
          <w:sz w:val="20"/>
        </w:rPr>
        <w:t> </w:t>
      </w:r>
      <w:r>
        <w:rPr>
          <w:sz w:val="20"/>
        </w:rPr>
        <w:t>performance</w:t>
      </w:r>
      <w:r>
        <w:rPr>
          <w:spacing w:val="-5"/>
          <w:sz w:val="20"/>
        </w:rPr>
        <w:t> </w:t>
      </w:r>
      <w:r>
        <w:rPr>
          <w:sz w:val="20"/>
        </w:rPr>
        <w:t>of</w:t>
      </w:r>
      <w:r>
        <w:rPr>
          <w:spacing w:val="-4"/>
          <w:sz w:val="20"/>
        </w:rPr>
        <w:t> </w:t>
      </w:r>
      <w:r>
        <w:rPr>
          <w:sz w:val="20"/>
        </w:rPr>
        <w:t>beam</w:t>
      </w:r>
      <w:r>
        <w:rPr>
          <w:spacing w:val="-1"/>
          <w:sz w:val="20"/>
        </w:rPr>
        <w:t> </w:t>
      </w:r>
      <w:r>
        <w:rPr>
          <w:sz w:val="20"/>
        </w:rPr>
        <w:t>acquisition</w:t>
      </w:r>
      <w:r>
        <w:rPr>
          <w:spacing w:val="-2"/>
          <w:sz w:val="20"/>
        </w:rPr>
        <w:t> </w:t>
      </w:r>
      <w:r>
        <w:rPr>
          <w:sz w:val="20"/>
        </w:rPr>
        <w:t>and</w:t>
      </w:r>
      <w:r>
        <w:rPr>
          <w:spacing w:val="-3"/>
          <w:sz w:val="20"/>
        </w:rPr>
        <w:t> </w:t>
      </w:r>
      <w:r>
        <w:rPr>
          <w:sz w:val="20"/>
        </w:rPr>
        <w:t>tracking</w:t>
      </w:r>
      <w:r>
        <w:rPr>
          <w:spacing w:val="-4"/>
          <w:sz w:val="20"/>
        </w:rPr>
        <w:t> </w:t>
      </w:r>
      <w:r>
        <w:rPr>
          <w:sz w:val="20"/>
        </w:rPr>
        <w:t>based</w:t>
      </w:r>
      <w:r>
        <w:rPr>
          <w:spacing w:val="-1"/>
          <w:sz w:val="20"/>
        </w:rPr>
        <w:t> </w:t>
      </w:r>
      <w:r>
        <w:rPr>
          <w:sz w:val="20"/>
        </w:rPr>
        <w:t>on</w:t>
      </w:r>
      <w:r>
        <w:rPr>
          <w:spacing w:val="1"/>
          <w:sz w:val="20"/>
        </w:rPr>
        <w:t> </w:t>
      </w:r>
      <w:r>
        <w:rPr>
          <w:sz w:val="20"/>
        </w:rPr>
        <w:t>the</w:t>
      </w:r>
      <w:r>
        <w:rPr>
          <w:spacing w:val="-3"/>
          <w:sz w:val="20"/>
        </w:rPr>
        <w:t> </w:t>
      </w:r>
      <w:r>
        <w:rPr>
          <w:sz w:val="20"/>
        </w:rPr>
        <w:t>existing</w:t>
      </w:r>
      <w:r>
        <w:rPr>
          <w:spacing w:val="-3"/>
          <w:sz w:val="20"/>
        </w:rPr>
        <w:t> </w:t>
      </w:r>
      <w:r>
        <w:rPr>
          <w:sz w:val="20"/>
        </w:rPr>
        <w:t>5G</w:t>
      </w:r>
      <w:r>
        <w:rPr>
          <w:spacing w:val="-3"/>
          <w:sz w:val="20"/>
        </w:rPr>
        <w:t> </w:t>
      </w:r>
      <w:r>
        <w:rPr>
          <w:spacing w:val="-5"/>
          <w:sz w:val="20"/>
        </w:rPr>
        <w:t>NR</w:t>
      </w:r>
    </w:p>
    <w:p>
      <w:pPr>
        <w:pStyle w:val="ListParagraph"/>
        <w:numPr>
          <w:ilvl w:val="0"/>
          <w:numId w:val="108"/>
        </w:numPr>
        <w:tabs>
          <w:tab w:pos="952" w:val="left" w:leader="none"/>
        </w:tabs>
        <w:spacing w:line="240" w:lineRule="auto" w:before="20" w:after="0"/>
        <w:ind w:left="952" w:right="0" w:hanging="777"/>
        <w:jc w:val="left"/>
        <w:rPr>
          <w:sz w:val="20"/>
        </w:rPr>
      </w:pPr>
      <w:r>
        <w:rPr>
          <w:sz w:val="20"/>
        </w:rPr>
        <w:t>standard</w:t>
      </w:r>
      <w:r>
        <w:rPr>
          <w:spacing w:val="-9"/>
          <w:sz w:val="20"/>
        </w:rPr>
        <w:t> </w:t>
      </w:r>
      <w:r>
        <w:rPr>
          <w:sz w:val="20"/>
        </w:rPr>
        <w:t>should</w:t>
      </w:r>
      <w:r>
        <w:rPr>
          <w:spacing w:val="-9"/>
          <w:sz w:val="20"/>
        </w:rPr>
        <w:t> </w:t>
      </w:r>
      <w:r>
        <w:rPr>
          <w:sz w:val="20"/>
        </w:rPr>
        <w:t>be</w:t>
      </w:r>
      <w:r>
        <w:rPr>
          <w:spacing w:val="-9"/>
          <w:sz w:val="20"/>
        </w:rPr>
        <w:t> </w:t>
      </w:r>
      <w:r>
        <w:rPr>
          <w:sz w:val="20"/>
        </w:rPr>
        <w:t>considered.</w:t>
      </w:r>
      <w:r>
        <w:rPr>
          <w:spacing w:val="-11"/>
          <w:sz w:val="20"/>
        </w:rPr>
        <w:t> </w:t>
      </w:r>
      <w:r>
        <w:rPr>
          <w:sz w:val="20"/>
        </w:rPr>
        <w:t>AI/ML-assisted</w:t>
      </w:r>
      <w:r>
        <w:rPr>
          <w:spacing w:val="-9"/>
          <w:sz w:val="20"/>
        </w:rPr>
        <w:t> </w:t>
      </w:r>
      <w:r>
        <w:rPr>
          <w:sz w:val="20"/>
        </w:rPr>
        <w:t>solutions</w:t>
      </w:r>
      <w:r>
        <w:rPr>
          <w:spacing w:val="-10"/>
          <w:sz w:val="20"/>
        </w:rPr>
        <w:t> </w:t>
      </w:r>
      <w:r>
        <w:rPr>
          <w:sz w:val="20"/>
        </w:rPr>
        <w:t>can</w:t>
      </w:r>
      <w:r>
        <w:rPr>
          <w:spacing w:val="-9"/>
          <w:sz w:val="20"/>
        </w:rPr>
        <w:t> </w:t>
      </w:r>
      <w:r>
        <w:rPr>
          <w:sz w:val="20"/>
        </w:rPr>
        <w:t>be</w:t>
      </w:r>
      <w:r>
        <w:rPr>
          <w:spacing w:val="-9"/>
          <w:sz w:val="20"/>
        </w:rPr>
        <w:t> </w:t>
      </w:r>
      <w:r>
        <w:rPr>
          <w:sz w:val="20"/>
        </w:rPr>
        <w:t>used</w:t>
      </w:r>
      <w:r>
        <w:rPr>
          <w:spacing w:val="-7"/>
          <w:sz w:val="20"/>
        </w:rPr>
        <w:t> </w:t>
      </w:r>
      <w:r>
        <w:rPr>
          <w:sz w:val="20"/>
        </w:rPr>
        <w:t>to</w:t>
      </w:r>
      <w:r>
        <w:rPr>
          <w:spacing w:val="-8"/>
          <w:sz w:val="20"/>
        </w:rPr>
        <w:t> </w:t>
      </w:r>
      <w:r>
        <w:rPr>
          <w:sz w:val="20"/>
        </w:rPr>
        <w:t>estimate</w:t>
      </w:r>
      <w:r>
        <w:rPr>
          <w:spacing w:val="-9"/>
          <w:sz w:val="20"/>
        </w:rPr>
        <w:t> </w:t>
      </w:r>
      <w:r>
        <w:rPr>
          <w:sz w:val="20"/>
        </w:rPr>
        <w:t>the</w:t>
      </w:r>
      <w:r>
        <w:rPr>
          <w:spacing w:val="-9"/>
          <w:sz w:val="20"/>
        </w:rPr>
        <w:t> </w:t>
      </w:r>
      <w:r>
        <w:rPr>
          <w:sz w:val="20"/>
        </w:rPr>
        <w:t>quality</w:t>
      </w:r>
      <w:r>
        <w:rPr>
          <w:spacing w:val="-10"/>
          <w:sz w:val="20"/>
        </w:rPr>
        <w:t> </w:t>
      </w:r>
      <w:r>
        <w:rPr>
          <w:sz w:val="20"/>
        </w:rPr>
        <w:t>of</w:t>
      </w:r>
      <w:r>
        <w:rPr>
          <w:spacing w:val="-9"/>
          <w:sz w:val="20"/>
        </w:rPr>
        <w:t> </w:t>
      </w:r>
      <w:r>
        <w:rPr>
          <w:sz w:val="20"/>
        </w:rPr>
        <w:t>SSB/CSI-RS</w:t>
      </w:r>
      <w:r>
        <w:rPr>
          <w:spacing w:val="-9"/>
          <w:sz w:val="20"/>
        </w:rPr>
        <w:t> </w:t>
      </w:r>
      <w:r>
        <w:rPr>
          <w:sz w:val="20"/>
        </w:rPr>
        <w:t>beams</w:t>
      </w:r>
      <w:r>
        <w:rPr>
          <w:spacing w:val="-10"/>
          <w:sz w:val="20"/>
        </w:rPr>
        <w:t> </w:t>
      </w:r>
      <w:r>
        <w:rPr>
          <w:spacing w:val="-2"/>
          <w:sz w:val="20"/>
        </w:rPr>
        <w:t>based</w:t>
      </w:r>
    </w:p>
    <w:p>
      <w:pPr>
        <w:pStyle w:val="ListParagraph"/>
        <w:numPr>
          <w:ilvl w:val="0"/>
          <w:numId w:val="108"/>
        </w:numPr>
        <w:tabs>
          <w:tab w:pos="952" w:val="left" w:leader="none"/>
        </w:tabs>
        <w:spacing w:line="240" w:lineRule="auto" w:before="17" w:after="0"/>
        <w:ind w:left="952" w:right="0" w:hanging="777"/>
        <w:jc w:val="left"/>
        <w:rPr>
          <w:sz w:val="20"/>
        </w:rPr>
      </w:pPr>
      <w:r>
        <w:rPr>
          <w:sz w:val="20"/>
        </w:rPr>
        <w:t>on</w:t>
      </w:r>
      <w:r>
        <w:rPr>
          <w:spacing w:val="-1"/>
          <w:sz w:val="20"/>
        </w:rPr>
        <w:t> </w:t>
      </w:r>
      <w:r>
        <w:rPr>
          <w:sz w:val="20"/>
        </w:rPr>
        <w:t>limited</w:t>
      </w:r>
      <w:r>
        <w:rPr>
          <w:spacing w:val="-2"/>
          <w:sz w:val="20"/>
        </w:rPr>
        <w:t> </w:t>
      </w:r>
      <w:r>
        <w:rPr>
          <w:sz w:val="20"/>
        </w:rPr>
        <w:t>beam measurement and/or</w:t>
      </w:r>
      <w:r>
        <w:rPr>
          <w:spacing w:val="-2"/>
          <w:sz w:val="20"/>
        </w:rPr>
        <w:t> </w:t>
      </w:r>
      <w:r>
        <w:rPr>
          <w:sz w:val="20"/>
        </w:rPr>
        <w:t>UE</w:t>
      </w:r>
      <w:r>
        <w:rPr>
          <w:spacing w:val="2"/>
          <w:sz w:val="20"/>
        </w:rPr>
        <w:t> </w:t>
      </w:r>
      <w:r>
        <w:rPr>
          <w:sz w:val="20"/>
        </w:rPr>
        <w:t>geolocation</w:t>
      </w:r>
      <w:r>
        <w:rPr>
          <w:spacing w:val="-1"/>
          <w:sz w:val="20"/>
        </w:rPr>
        <w:t> </w:t>
      </w:r>
      <w:r>
        <w:rPr>
          <w:sz w:val="20"/>
        </w:rPr>
        <w:t>information, which</w:t>
      </w:r>
      <w:r>
        <w:rPr>
          <w:spacing w:val="-1"/>
          <w:sz w:val="20"/>
        </w:rPr>
        <w:t> </w:t>
      </w:r>
      <w:r>
        <w:rPr>
          <w:sz w:val="20"/>
        </w:rPr>
        <w:t>allows</w:t>
      </w:r>
      <w:r>
        <w:rPr>
          <w:spacing w:val="-2"/>
          <w:sz w:val="20"/>
        </w:rPr>
        <w:t> </w:t>
      </w:r>
      <w:r>
        <w:rPr>
          <w:sz w:val="20"/>
        </w:rPr>
        <w:t>fast</w:t>
      </w:r>
      <w:r>
        <w:rPr>
          <w:spacing w:val="-1"/>
          <w:sz w:val="20"/>
        </w:rPr>
        <w:t> </w:t>
      </w:r>
      <w:r>
        <w:rPr>
          <w:sz w:val="20"/>
        </w:rPr>
        <w:t>beam acquisition</w:t>
      </w:r>
      <w:r>
        <w:rPr>
          <w:spacing w:val="1"/>
          <w:sz w:val="20"/>
        </w:rPr>
        <w:t> </w:t>
      </w:r>
      <w:r>
        <w:rPr>
          <w:sz w:val="20"/>
        </w:rPr>
        <w:t>and beam</w:t>
      </w:r>
      <w:r>
        <w:rPr>
          <w:spacing w:val="-1"/>
          <w:sz w:val="20"/>
        </w:rPr>
        <w:t> </w:t>
      </w:r>
      <w:r>
        <w:rPr>
          <w:spacing w:val="-2"/>
          <w:sz w:val="20"/>
        </w:rPr>
        <w:t>failure</w:t>
      </w:r>
    </w:p>
    <w:p>
      <w:pPr>
        <w:pStyle w:val="ListParagraph"/>
        <w:numPr>
          <w:ilvl w:val="0"/>
          <w:numId w:val="108"/>
        </w:numPr>
        <w:tabs>
          <w:tab w:pos="952" w:val="left" w:leader="none"/>
        </w:tabs>
        <w:spacing w:line="240" w:lineRule="auto" w:before="17" w:after="0"/>
        <w:ind w:left="952" w:right="0" w:hanging="777"/>
        <w:jc w:val="left"/>
        <w:rPr>
          <w:sz w:val="20"/>
        </w:rPr>
      </w:pPr>
      <w:r>
        <w:rPr>
          <w:sz w:val="20"/>
        </w:rPr>
        <w:t>recovery</w:t>
      </w:r>
      <w:r>
        <w:rPr>
          <w:spacing w:val="2"/>
          <w:sz w:val="20"/>
        </w:rPr>
        <w:t> </w:t>
      </w:r>
      <w:r>
        <w:rPr>
          <w:sz w:val="20"/>
        </w:rPr>
        <w:t>and</w:t>
      </w:r>
      <w:r>
        <w:rPr>
          <w:spacing w:val="2"/>
          <w:sz w:val="20"/>
        </w:rPr>
        <w:t> </w:t>
      </w:r>
      <w:r>
        <w:rPr>
          <w:sz w:val="20"/>
        </w:rPr>
        <w:t>ensures</w:t>
      </w:r>
      <w:r>
        <w:rPr>
          <w:spacing w:val="1"/>
          <w:sz w:val="20"/>
        </w:rPr>
        <w:t> </w:t>
      </w:r>
      <w:r>
        <w:rPr>
          <w:sz w:val="20"/>
        </w:rPr>
        <w:t>reliable</w:t>
      </w:r>
      <w:r>
        <w:rPr>
          <w:spacing w:val="-3"/>
          <w:sz w:val="20"/>
        </w:rPr>
        <w:t> </w:t>
      </w:r>
      <w:r>
        <w:rPr>
          <w:sz w:val="20"/>
        </w:rPr>
        <w:t>radio</w:t>
      </w:r>
      <w:r>
        <w:rPr>
          <w:spacing w:val="2"/>
          <w:sz w:val="20"/>
        </w:rPr>
        <w:t> </w:t>
      </w:r>
      <w:r>
        <w:rPr>
          <w:sz w:val="20"/>
        </w:rPr>
        <w:t>link</w:t>
      </w:r>
      <w:r>
        <w:rPr>
          <w:spacing w:val="3"/>
          <w:sz w:val="20"/>
        </w:rPr>
        <w:t> </w:t>
      </w:r>
      <w:r>
        <w:rPr>
          <w:sz w:val="20"/>
        </w:rPr>
        <w:t>against</w:t>
      </w:r>
      <w:r>
        <w:rPr>
          <w:spacing w:val="1"/>
          <w:sz w:val="20"/>
        </w:rPr>
        <w:t> </w:t>
      </w:r>
      <w:r>
        <w:rPr>
          <w:sz w:val="20"/>
        </w:rPr>
        <w:t>blockage, especially</w:t>
      </w:r>
      <w:r>
        <w:rPr>
          <w:spacing w:val="2"/>
          <w:sz w:val="20"/>
        </w:rPr>
        <w:t> </w:t>
      </w:r>
      <w:r>
        <w:rPr>
          <w:sz w:val="20"/>
        </w:rPr>
        <w:t>in mmWave.</w:t>
      </w:r>
      <w:r>
        <w:rPr>
          <w:spacing w:val="8"/>
          <w:sz w:val="20"/>
        </w:rPr>
        <w:t> </w:t>
      </w:r>
      <w:r>
        <w:rPr>
          <w:sz w:val="20"/>
        </w:rPr>
        <w:t>AI/ML-assisted</w:t>
      </w:r>
      <w:r>
        <w:rPr>
          <w:spacing w:val="3"/>
          <w:sz w:val="20"/>
        </w:rPr>
        <w:t> </w:t>
      </w:r>
      <w:r>
        <w:rPr>
          <w:sz w:val="20"/>
        </w:rPr>
        <w:t>solutions can</w:t>
      </w:r>
      <w:r>
        <w:rPr>
          <w:spacing w:val="1"/>
          <w:sz w:val="20"/>
        </w:rPr>
        <w:t> </w:t>
      </w:r>
      <w:r>
        <w:rPr>
          <w:sz w:val="20"/>
        </w:rPr>
        <w:t>also</w:t>
      </w:r>
      <w:r>
        <w:rPr>
          <w:spacing w:val="1"/>
          <w:sz w:val="20"/>
        </w:rPr>
        <w:t> </w:t>
      </w:r>
      <w:r>
        <w:rPr>
          <w:spacing w:val="-5"/>
          <w:sz w:val="20"/>
        </w:rPr>
        <w:t>be</w:t>
      </w:r>
    </w:p>
    <w:p>
      <w:pPr>
        <w:pStyle w:val="ListParagraph"/>
        <w:numPr>
          <w:ilvl w:val="0"/>
          <w:numId w:val="108"/>
        </w:numPr>
        <w:tabs>
          <w:tab w:pos="952" w:val="left" w:leader="none"/>
        </w:tabs>
        <w:spacing w:line="240" w:lineRule="auto" w:before="20" w:after="0"/>
        <w:ind w:left="952" w:right="0" w:hanging="777"/>
        <w:jc w:val="left"/>
        <w:rPr>
          <w:sz w:val="20"/>
        </w:rPr>
      </w:pPr>
      <w:r>
        <w:rPr>
          <w:sz w:val="20"/>
        </w:rPr>
        <w:t>used</w:t>
      </w:r>
      <w:r>
        <w:rPr>
          <w:spacing w:val="10"/>
          <w:sz w:val="20"/>
        </w:rPr>
        <w:t> </w:t>
      </w:r>
      <w:r>
        <w:rPr>
          <w:sz w:val="20"/>
        </w:rPr>
        <w:t>to</w:t>
      </w:r>
      <w:r>
        <w:rPr>
          <w:spacing w:val="8"/>
          <w:sz w:val="20"/>
        </w:rPr>
        <w:t> </w:t>
      </w:r>
      <w:r>
        <w:rPr>
          <w:sz w:val="20"/>
        </w:rPr>
        <w:t>predict</w:t>
      </w:r>
      <w:r>
        <w:rPr>
          <w:spacing w:val="7"/>
          <w:sz w:val="20"/>
        </w:rPr>
        <w:t> </w:t>
      </w:r>
      <w:r>
        <w:rPr>
          <w:sz w:val="20"/>
        </w:rPr>
        <w:t>a</w:t>
      </w:r>
      <w:r>
        <w:rPr>
          <w:spacing w:val="10"/>
          <w:sz w:val="20"/>
        </w:rPr>
        <w:t> </w:t>
      </w:r>
      <w:r>
        <w:rPr>
          <w:sz w:val="20"/>
        </w:rPr>
        <w:t>future</w:t>
      </w:r>
      <w:r>
        <w:rPr>
          <w:spacing w:val="8"/>
          <w:sz w:val="20"/>
        </w:rPr>
        <w:t> </w:t>
      </w:r>
      <w:r>
        <w:rPr>
          <w:sz w:val="20"/>
        </w:rPr>
        <w:t>beam(set),</w:t>
      </w:r>
      <w:r>
        <w:rPr>
          <w:spacing w:val="9"/>
          <w:sz w:val="20"/>
        </w:rPr>
        <w:t> </w:t>
      </w:r>
      <w:r>
        <w:rPr>
          <w:sz w:val="20"/>
        </w:rPr>
        <w:t>beam</w:t>
      </w:r>
      <w:r>
        <w:rPr>
          <w:spacing w:val="9"/>
          <w:sz w:val="20"/>
        </w:rPr>
        <w:t> </w:t>
      </w:r>
      <w:r>
        <w:rPr>
          <w:sz w:val="20"/>
        </w:rPr>
        <w:t>switching</w:t>
      </w:r>
      <w:r>
        <w:rPr>
          <w:spacing w:val="10"/>
          <w:sz w:val="20"/>
        </w:rPr>
        <w:t> </w:t>
      </w:r>
      <w:r>
        <w:rPr>
          <w:sz w:val="20"/>
        </w:rPr>
        <w:t>events</w:t>
      </w:r>
      <w:r>
        <w:rPr>
          <w:spacing w:val="7"/>
          <w:sz w:val="20"/>
        </w:rPr>
        <w:t> </w:t>
      </w:r>
      <w:r>
        <w:rPr>
          <w:sz w:val="20"/>
        </w:rPr>
        <w:t>or</w:t>
      </w:r>
      <w:r>
        <w:rPr>
          <w:spacing w:val="14"/>
          <w:sz w:val="20"/>
        </w:rPr>
        <w:t> </w:t>
      </w:r>
      <w:r>
        <w:rPr>
          <w:sz w:val="20"/>
        </w:rPr>
        <w:t>blockage</w:t>
      </w:r>
      <w:r>
        <w:rPr>
          <w:spacing w:val="8"/>
          <w:sz w:val="20"/>
        </w:rPr>
        <w:t> </w:t>
      </w:r>
      <w:r>
        <w:rPr>
          <w:sz w:val="20"/>
        </w:rPr>
        <w:t>events</w:t>
      </w:r>
      <w:r>
        <w:rPr>
          <w:spacing w:val="10"/>
          <w:sz w:val="20"/>
        </w:rPr>
        <w:t> </w:t>
      </w:r>
      <w:r>
        <w:rPr>
          <w:sz w:val="20"/>
        </w:rPr>
        <w:t>based</w:t>
      </w:r>
      <w:r>
        <w:rPr>
          <w:spacing w:val="9"/>
          <w:sz w:val="20"/>
        </w:rPr>
        <w:t> </w:t>
      </w:r>
      <w:r>
        <w:rPr>
          <w:sz w:val="20"/>
        </w:rPr>
        <w:t>on</w:t>
      </w:r>
      <w:r>
        <w:rPr>
          <w:spacing w:val="10"/>
          <w:sz w:val="20"/>
        </w:rPr>
        <w:t> </w:t>
      </w:r>
      <w:r>
        <w:rPr>
          <w:sz w:val="20"/>
        </w:rPr>
        <w:t>historical</w:t>
      </w:r>
      <w:r>
        <w:rPr>
          <w:spacing w:val="9"/>
          <w:sz w:val="20"/>
        </w:rPr>
        <w:t> </w:t>
      </w:r>
      <w:r>
        <w:rPr>
          <w:sz w:val="20"/>
        </w:rPr>
        <w:t>measurement</w:t>
      </w:r>
      <w:r>
        <w:rPr>
          <w:spacing w:val="7"/>
          <w:sz w:val="20"/>
        </w:rPr>
        <w:t> </w:t>
      </w:r>
      <w:r>
        <w:rPr>
          <w:spacing w:val="-2"/>
          <w:sz w:val="20"/>
        </w:rPr>
        <w:t>reports</w:t>
      </w:r>
    </w:p>
    <w:p>
      <w:pPr>
        <w:pStyle w:val="ListParagraph"/>
        <w:numPr>
          <w:ilvl w:val="0"/>
          <w:numId w:val="108"/>
        </w:numPr>
        <w:tabs>
          <w:tab w:pos="952" w:val="left" w:leader="none"/>
        </w:tabs>
        <w:spacing w:line="240" w:lineRule="auto" w:before="17" w:after="0"/>
        <w:ind w:left="952" w:right="0" w:hanging="777"/>
        <w:jc w:val="left"/>
        <w:rPr>
          <w:sz w:val="20"/>
        </w:rPr>
      </w:pPr>
      <w:r>
        <w:rPr>
          <w:sz w:val="20"/>
        </w:rPr>
        <w:t>and/or</w:t>
      </w:r>
      <w:r>
        <w:rPr>
          <w:spacing w:val="-11"/>
          <w:sz w:val="20"/>
        </w:rPr>
        <w:t> </w:t>
      </w:r>
      <w:r>
        <w:rPr>
          <w:sz w:val="20"/>
        </w:rPr>
        <w:t>UE</w:t>
      </w:r>
      <w:r>
        <w:rPr>
          <w:spacing w:val="-11"/>
          <w:sz w:val="20"/>
        </w:rPr>
        <w:t> </w:t>
      </w:r>
      <w:r>
        <w:rPr>
          <w:sz w:val="20"/>
        </w:rPr>
        <w:t>geolocation</w:t>
      </w:r>
      <w:r>
        <w:rPr>
          <w:spacing w:val="-10"/>
          <w:sz w:val="20"/>
        </w:rPr>
        <w:t> </w:t>
      </w:r>
      <w:r>
        <w:rPr>
          <w:sz w:val="20"/>
        </w:rPr>
        <w:t>information.</w:t>
      </w:r>
      <w:r>
        <w:rPr>
          <w:spacing w:val="-11"/>
          <w:sz w:val="20"/>
        </w:rPr>
        <w:t> </w:t>
      </w:r>
      <w:r>
        <w:rPr>
          <w:sz w:val="20"/>
        </w:rPr>
        <w:t>Higher</w:t>
      </w:r>
      <w:r>
        <w:rPr>
          <w:spacing w:val="-11"/>
          <w:sz w:val="20"/>
        </w:rPr>
        <w:t> </w:t>
      </w:r>
      <w:r>
        <w:rPr>
          <w:sz w:val="20"/>
        </w:rPr>
        <w:t>accuracy</w:t>
      </w:r>
      <w:r>
        <w:rPr>
          <w:spacing w:val="-11"/>
          <w:sz w:val="20"/>
        </w:rPr>
        <w:t> </w:t>
      </w:r>
      <w:r>
        <w:rPr>
          <w:sz w:val="20"/>
        </w:rPr>
        <w:t>in</w:t>
      </w:r>
      <w:r>
        <w:rPr>
          <w:spacing w:val="-11"/>
          <w:sz w:val="20"/>
        </w:rPr>
        <w:t> </w:t>
      </w:r>
      <w:r>
        <w:rPr>
          <w:sz w:val="20"/>
        </w:rPr>
        <w:t>beam</w:t>
      </w:r>
      <w:r>
        <w:rPr>
          <w:spacing w:val="-11"/>
          <w:sz w:val="20"/>
        </w:rPr>
        <w:t> </w:t>
      </w:r>
      <w:r>
        <w:rPr>
          <w:sz w:val="20"/>
        </w:rPr>
        <w:t>tracking,</w:t>
      </w:r>
      <w:r>
        <w:rPr>
          <w:spacing w:val="-12"/>
          <w:sz w:val="20"/>
        </w:rPr>
        <w:t> </w:t>
      </w:r>
      <w:r>
        <w:rPr>
          <w:sz w:val="20"/>
        </w:rPr>
        <w:t>lower</w:t>
      </w:r>
      <w:r>
        <w:rPr>
          <w:spacing w:val="-11"/>
          <w:sz w:val="20"/>
        </w:rPr>
        <w:t> </w:t>
      </w:r>
      <w:r>
        <w:rPr>
          <w:sz w:val="20"/>
        </w:rPr>
        <w:t>signaling</w:t>
      </w:r>
      <w:r>
        <w:rPr>
          <w:spacing w:val="-11"/>
          <w:sz w:val="20"/>
        </w:rPr>
        <w:t> </w:t>
      </w:r>
      <w:r>
        <w:rPr>
          <w:sz w:val="20"/>
        </w:rPr>
        <w:t>overhead</w:t>
      </w:r>
      <w:r>
        <w:rPr>
          <w:spacing w:val="-11"/>
          <w:sz w:val="20"/>
        </w:rPr>
        <w:t> </w:t>
      </w:r>
      <w:r>
        <w:rPr>
          <w:sz w:val="20"/>
        </w:rPr>
        <w:t>and</w:t>
      </w:r>
      <w:r>
        <w:rPr>
          <w:spacing w:val="-11"/>
          <w:sz w:val="20"/>
        </w:rPr>
        <w:t> </w:t>
      </w:r>
      <w:r>
        <w:rPr>
          <w:sz w:val="20"/>
        </w:rPr>
        <w:t>low</w:t>
      </w:r>
      <w:r>
        <w:rPr>
          <w:spacing w:val="-12"/>
          <w:sz w:val="20"/>
        </w:rPr>
        <w:t> </w:t>
      </w:r>
      <w:r>
        <w:rPr>
          <w:sz w:val="20"/>
        </w:rPr>
        <w:t>latency</w:t>
      </w:r>
      <w:r>
        <w:rPr>
          <w:spacing w:val="-12"/>
          <w:sz w:val="20"/>
        </w:rPr>
        <w:t> </w:t>
      </w:r>
      <w:r>
        <w:rPr>
          <w:sz w:val="20"/>
        </w:rPr>
        <w:t>in</w:t>
      </w:r>
      <w:r>
        <w:rPr>
          <w:spacing w:val="-11"/>
          <w:sz w:val="20"/>
        </w:rPr>
        <w:t> </w:t>
      </w:r>
      <w:r>
        <w:rPr>
          <w:spacing w:val="-4"/>
          <w:sz w:val="20"/>
        </w:rPr>
        <w:t>beam</w:t>
      </w:r>
    </w:p>
    <w:p>
      <w:pPr>
        <w:pStyle w:val="ListParagraph"/>
        <w:numPr>
          <w:ilvl w:val="0"/>
          <w:numId w:val="108"/>
        </w:numPr>
        <w:tabs>
          <w:tab w:pos="952" w:val="left" w:leader="none"/>
        </w:tabs>
        <w:spacing w:line="240" w:lineRule="auto" w:before="20" w:after="0"/>
        <w:ind w:left="952" w:right="0" w:hanging="777"/>
        <w:jc w:val="left"/>
        <w:rPr>
          <w:sz w:val="20"/>
        </w:rPr>
      </w:pPr>
      <w:r>
        <w:rPr>
          <w:sz w:val="20"/>
        </w:rPr>
        <w:t>switching</w:t>
      </w:r>
      <w:r>
        <w:rPr>
          <w:spacing w:val="-9"/>
          <w:sz w:val="20"/>
        </w:rPr>
        <w:t> </w:t>
      </w:r>
      <w:r>
        <w:rPr>
          <w:sz w:val="20"/>
        </w:rPr>
        <w:t>are</w:t>
      </w:r>
      <w:r>
        <w:rPr>
          <w:spacing w:val="-9"/>
          <w:sz w:val="20"/>
        </w:rPr>
        <w:t> </w:t>
      </w:r>
      <w:r>
        <w:rPr>
          <w:sz w:val="20"/>
        </w:rPr>
        <w:t>essential</w:t>
      </w:r>
      <w:r>
        <w:rPr>
          <w:spacing w:val="-10"/>
          <w:sz w:val="20"/>
        </w:rPr>
        <w:t> </w:t>
      </w:r>
      <w:r>
        <w:rPr>
          <w:sz w:val="20"/>
        </w:rPr>
        <w:t>to</w:t>
      </w:r>
      <w:r>
        <w:rPr>
          <w:spacing w:val="-11"/>
          <w:sz w:val="20"/>
        </w:rPr>
        <w:t> </w:t>
      </w:r>
      <w:r>
        <w:rPr>
          <w:sz w:val="20"/>
        </w:rPr>
        <w:t>guarantee</w:t>
      </w:r>
      <w:r>
        <w:rPr>
          <w:spacing w:val="-9"/>
          <w:sz w:val="20"/>
        </w:rPr>
        <w:t> </w:t>
      </w:r>
      <w:r>
        <w:rPr>
          <w:sz w:val="20"/>
        </w:rPr>
        <w:t>service</w:t>
      </w:r>
      <w:r>
        <w:rPr>
          <w:spacing w:val="-12"/>
          <w:sz w:val="20"/>
        </w:rPr>
        <w:t> </w:t>
      </w:r>
      <w:r>
        <w:rPr>
          <w:sz w:val="20"/>
        </w:rPr>
        <w:t>continuity</w:t>
      </w:r>
      <w:r>
        <w:rPr>
          <w:spacing w:val="-8"/>
          <w:sz w:val="20"/>
        </w:rPr>
        <w:t> </w:t>
      </w:r>
      <w:r>
        <w:rPr>
          <w:sz w:val="20"/>
        </w:rPr>
        <w:t>for</w:t>
      </w:r>
      <w:r>
        <w:rPr>
          <w:spacing w:val="-11"/>
          <w:sz w:val="20"/>
        </w:rPr>
        <w:t> </w:t>
      </w:r>
      <w:r>
        <w:rPr>
          <w:sz w:val="20"/>
        </w:rPr>
        <w:t>UEs.</w:t>
      </w:r>
      <w:r>
        <w:rPr>
          <w:spacing w:val="-9"/>
          <w:sz w:val="20"/>
        </w:rPr>
        <w:t> </w:t>
      </w:r>
      <w:r>
        <w:rPr>
          <w:sz w:val="20"/>
        </w:rPr>
        <w:t>The</w:t>
      </w:r>
      <w:r>
        <w:rPr>
          <w:spacing w:val="-12"/>
          <w:sz w:val="20"/>
        </w:rPr>
        <w:t> </w:t>
      </w:r>
      <w:r>
        <w:rPr>
          <w:sz w:val="20"/>
        </w:rPr>
        <w:t>L1/L2</w:t>
      </w:r>
      <w:r>
        <w:rPr>
          <w:spacing w:val="-10"/>
          <w:sz w:val="20"/>
        </w:rPr>
        <w:t> </w:t>
      </w:r>
      <w:r>
        <w:rPr>
          <w:sz w:val="20"/>
        </w:rPr>
        <w:t>beam</w:t>
      </w:r>
      <w:r>
        <w:rPr>
          <w:spacing w:val="-10"/>
          <w:sz w:val="20"/>
        </w:rPr>
        <w:t> </w:t>
      </w:r>
      <w:r>
        <w:rPr>
          <w:sz w:val="20"/>
        </w:rPr>
        <w:t>management</w:t>
      </w:r>
      <w:r>
        <w:rPr>
          <w:spacing w:val="-10"/>
          <w:sz w:val="20"/>
        </w:rPr>
        <w:t> </w:t>
      </w:r>
      <w:r>
        <w:rPr>
          <w:sz w:val="20"/>
        </w:rPr>
        <w:t>optimization</w:t>
      </w:r>
      <w:r>
        <w:rPr>
          <w:spacing w:val="-9"/>
          <w:sz w:val="20"/>
        </w:rPr>
        <w:t> </w:t>
      </w:r>
      <w:r>
        <w:rPr>
          <w:sz w:val="20"/>
        </w:rPr>
        <w:t>is</w:t>
      </w:r>
      <w:r>
        <w:rPr>
          <w:spacing w:val="-9"/>
          <w:sz w:val="20"/>
        </w:rPr>
        <w:t> </w:t>
      </w:r>
      <w:r>
        <w:rPr>
          <w:spacing w:val="-2"/>
          <w:sz w:val="20"/>
        </w:rPr>
        <w:t>particularly</w:t>
      </w:r>
    </w:p>
    <w:p>
      <w:pPr>
        <w:pStyle w:val="ListParagraph"/>
        <w:numPr>
          <w:ilvl w:val="0"/>
          <w:numId w:val="108"/>
        </w:numPr>
        <w:tabs>
          <w:tab w:pos="952" w:val="left" w:leader="none"/>
        </w:tabs>
        <w:spacing w:line="240" w:lineRule="auto" w:before="18" w:after="0"/>
        <w:ind w:left="952" w:right="0" w:hanging="777"/>
        <w:jc w:val="left"/>
        <w:rPr>
          <w:sz w:val="20"/>
        </w:rPr>
      </w:pPr>
      <w:r>
        <w:rPr>
          <w:sz w:val="20"/>
        </w:rPr>
        <w:t>relevant</w:t>
      </w:r>
      <w:r>
        <w:rPr>
          <w:spacing w:val="-5"/>
          <w:sz w:val="20"/>
        </w:rPr>
        <w:t> </w:t>
      </w:r>
      <w:r>
        <w:rPr>
          <w:sz w:val="20"/>
        </w:rPr>
        <w:t>for</w:t>
      </w:r>
      <w:r>
        <w:rPr>
          <w:spacing w:val="-4"/>
          <w:sz w:val="20"/>
        </w:rPr>
        <w:t> </w:t>
      </w:r>
      <w:r>
        <w:rPr>
          <w:sz w:val="20"/>
        </w:rPr>
        <w:t>mmWave</w:t>
      </w:r>
      <w:r>
        <w:rPr>
          <w:spacing w:val="-4"/>
          <w:sz w:val="20"/>
        </w:rPr>
        <w:t> </w:t>
      </w:r>
      <w:r>
        <w:rPr>
          <w:sz w:val="20"/>
        </w:rPr>
        <w:t>frequencies</w:t>
      </w:r>
      <w:r>
        <w:rPr>
          <w:spacing w:val="-5"/>
          <w:sz w:val="20"/>
        </w:rPr>
        <w:t> </w:t>
      </w:r>
      <w:r>
        <w:rPr>
          <w:sz w:val="20"/>
        </w:rPr>
        <w:t>but</w:t>
      </w:r>
      <w:r>
        <w:rPr>
          <w:spacing w:val="-5"/>
          <w:sz w:val="20"/>
        </w:rPr>
        <w:t> </w:t>
      </w:r>
      <w:r>
        <w:rPr>
          <w:sz w:val="20"/>
        </w:rPr>
        <w:t>may</w:t>
      </w:r>
      <w:r>
        <w:rPr>
          <w:spacing w:val="-3"/>
          <w:sz w:val="20"/>
        </w:rPr>
        <w:t> </w:t>
      </w:r>
      <w:r>
        <w:rPr>
          <w:sz w:val="20"/>
        </w:rPr>
        <w:t>also</w:t>
      </w:r>
      <w:r>
        <w:rPr>
          <w:spacing w:val="-4"/>
          <w:sz w:val="20"/>
        </w:rPr>
        <w:t> </w:t>
      </w:r>
      <w:r>
        <w:rPr>
          <w:sz w:val="20"/>
        </w:rPr>
        <w:t>be</w:t>
      </w:r>
      <w:r>
        <w:rPr>
          <w:spacing w:val="-4"/>
          <w:sz w:val="20"/>
        </w:rPr>
        <w:t> </w:t>
      </w:r>
      <w:r>
        <w:rPr>
          <w:sz w:val="20"/>
        </w:rPr>
        <w:t>applicable</w:t>
      </w:r>
      <w:r>
        <w:rPr>
          <w:spacing w:val="-4"/>
          <w:sz w:val="20"/>
        </w:rPr>
        <w:t> </w:t>
      </w:r>
      <w:r>
        <w:rPr>
          <w:sz w:val="20"/>
        </w:rPr>
        <w:t>for</w:t>
      </w:r>
      <w:r>
        <w:rPr>
          <w:spacing w:val="-4"/>
          <w:sz w:val="20"/>
        </w:rPr>
        <w:t> </w:t>
      </w:r>
      <w:r>
        <w:rPr>
          <w:sz w:val="20"/>
        </w:rPr>
        <w:t>sub-6GHz</w:t>
      </w:r>
      <w:r>
        <w:rPr>
          <w:spacing w:val="-4"/>
          <w:sz w:val="20"/>
        </w:rPr>
        <w:t> </w:t>
      </w:r>
      <w:r>
        <w:rPr>
          <w:spacing w:val="-2"/>
          <w:sz w:val="20"/>
        </w:rPr>
        <w:t>frequencies.</w:t>
      </w:r>
    </w:p>
    <w:p>
      <w:pPr>
        <w:pStyle w:val="ListParagraph"/>
        <w:numPr>
          <w:ilvl w:val="0"/>
          <w:numId w:val="108"/>
        </w:numPr>
        <w:tabs>
          <w:tab w:pos="952" w:val="left" w:leader="none"/>
        </w:tabs>
        <w:spacing w:line="240" w:lineRule="auto" w:before="197" w:after="0"/>
        <w:ind w:left="952" w:right="0" w:hanging="777"/>
        <w:jc w:val="left"/>
        <w:rPr>
          <w:sz w:val="20"/>
        </w:rPr>
      </w:pPr>
      <w:r>
        <w:rPr>
          <w:sz w:val="20"/>
        </w:rPr>
        <w:t>Potential</w:t>
      </w:r>
      <w:r>
        <w:rPr>
          <w:spacing w:val="-7"/>
          <w:sz w:val="20"/>
        </w:rPr>
        <w:t> </w:t>
      </w:r>
      <w:r>
        <w:rPr>
          <w:sz w:val="20"/>
        </w:rPr>
        <w:t>benefits</w:t>
      </w:r>
      <w:r>
        <w:rPr>
          <w:spacing w:val="-6"/>
          <w:sz w:val="20"/>
        </w:rPr>
        <w:t> </w:t>
      </w:r>
      <w:r>
        <w:rPr>
          <w:sz w:val="20"/>
        </w:rPr>
        <w:t>of</w:t>
      </w:r>
      <w:r>
        <w:rPr>
          <w:spacing w:val="-7"/>
          <w:sz w:val="20"/>
        </w:rPr>
        <w:t> </w:t>
      </w:r>
      <w:r>
        <w:rPr>
          <w:sz w:val="20"/>
        </w:rPr>
        <w:t>AI/ML</w:t>
      </w:r>
      <w:r>
        <w:rPr>
          <w:spacing w:val="-2"/>
          <w:sz w:val="20"/>
        </w:rPr>
        <w:t> </w:t>
      </w:r>
      <w:r>
        <w:rPr>
          <w:sz w:val="20"/>
        </w:rPr>
        <w:t>assisted</w:t>
      </w:r>
      <w:r>
        <w:rPr>
          <w:spacing w:val="-4"/>
          <w:sz w:val="20"/>
        </w:rPr>
        <w:t> </w:t>
      </w:r>
      <w:r>
        <w:rPr>
          <w:sz w:val="20"/>
        </w:rPr>
        <w:t>beam</w:t>
      </w:r>
      <w:r>
        <w:rPr>
          <w:spacing w:val="-4"/>
          <w:sz w:val="20"/>
        </w:rPr>
        <w:t> </w:t>
      </w:r>
      <w:r>
        <w:rPr>
          <w:sz w:val="20"/>
        </w:rPr>
        <w:t>management</w:t>
      </w:r>
      <w:r>
        <w:rPr>
          <w:spacing w:val="-6"/>
          <w:sz w:val="20"/>
        </w:rPr>
        <w:t> </w:t>
      </w:r>
      <w:r>
        <w:rPr>
          <w:sz w:val="20"/>
        </w:rPr>
        <w:t>will</w:t>
      </w:r>
      <w:r>
        <w:rPr>
          <w:spacing w:val="-8"/>
          <w:sz w:val="20"/>
        </w:rPr>
        <w:t> </w:t>
      </w:r>
      <w:r>
        <w:rPr>
          <w:sz w:val="20"/>
        </w:rPr>
        <w:t>include</w:t>
      </w:r>
      <w:r>
        <w:rPr>
          <w:spacing w:val="-5"/>
          <w:sz w:val="20"/>
        </w:rPr>
        <w:t> </w:t>
      </w:r>
      <w:r>
        <w:rPr>
          <w:sz w:val="20"/>
        </w:rPr>
        <w:t>signaling</w:t>
      </w:r>
      <w:r>
        <w:rPr>
          <w:spacing w:val="-7"/>
          <w:sz w:val="20"/>
        </w:rPr>
        <w:t> </w:t>
      </w:r>
      <w:r>
        <w:rPr>
          <w:sz w:val="20"/>
        </w:rPr>
        <w:t>overhead</w:t>
      </w:r>
      <w:r>
        <w:rPr>
          <w:spacing w:val="-6"/>
          <w:sz w:val="20"/>
        </w:rPr>
        <w:t> </w:t>
      </w:r>
      <w:r>
        <w:rPr>
          <w:sz w:val="20"/>
        </w:rPr>
        <w:t>reduction,</w:t>
      </w:r>
      <w:r>
        <w:rPr>
          <w:spacing w:val="-7"/>
          <w:sz w:val="20"/>
        </w:rPr>
        <w:t> </w:t>
      </w:r>
      <w:r>
        <w:rPr>
          <w:sz w:val="20"/>
        </w:rPr>
        <w:t>latency</w:t>
      </w:r>
      <w:r>
        <w:rPr>
          <w:spacing w:val="-6"/>
          <w:sz w:val="20"/>
        </w:rPr>
        <w:t> </w:t>
      </w:r>
      <w:r>
        <w:rPr>
          <w:sz w:val="20"/>
        </w:rPr>
        <w:t>reduction</w:t>
      </w:r>
      <w:r>
        <w:rPr>
          <w:spacing w:val="4"/>
          <w:sz w:val="20"/>
        </w:rPr>
        <w:t> </w:t>
      </w:r>
      <w:r>
        <w:rPr>
          <w:spacing w:val="-5"/>
          <w:sz w:val="20"/>
        </w:rPr>
        <w:t>and</w:t>
      </w:r>
    </w:p>
    <w:p>
      <w:pPr>
        <w:pStyle w:val="ListParagraph"/>
        <w:numPr>
          <w:ilvl w:val="0"/>
          <w:numId w:val="108"/>
        </w:numPr>
        <w:tabs>
          <w:tab w:pos="952" w:val="left" w:leader="none"/>
        </w:tabs>
        <w:spacing w:line="240" w:lineRule="auto" w:before="19" w:after="0"/>
        <w:ind w:left="952" w:right="0" w:hanging="777"/>
        <w:jc w:val="left"/>
        <w:rPr>
          <w:sz w:val="20"/>
        </w:rPr>
      </w:pPr>
      <w:r>
        <w:rPr>
          <w:sz w:val="20"/>
        </w:rPr>
        <w:t>reliability</w:t>
      </w:r>
      <w:r>
        <w:rPr>
          <w:spacing w:val="-7"/>
          <w:sz w:val="20"/>
        </w:rPr>
        <w:t> </w:t>
      </w:r>
      <w:r>
        <w:rPr>
          <w:spacing w:val="-2"/>
          <w:sz w:val="20"/>
        </w:rPr>
        <w:t>improvement.</w:t>
      </w:r>
    </w:p>
    <w:p>
      <w:pPr>
        <w:spacing w:after="0" w:line="240" w:lineRule="auto"/>
        <w:jc w:val="left"/>
        <w:rPr>
          <w:sz w:val="20"/>
        </w:rPr>
        <w:sectPr>
          <w:pgSz w:w="11910" w:h="16850"/>
          <w:pgMar w:header="867" w:footer="853" w:top="1520" w:bottom="1040" w:left="180" w:right="380"/>
        </w:sectPr>
      </w:pPr>
    </w:p>
    <w:p>
      <w:pPr>
        <w:pStyle w:val="Heading3"/>
        <w:numPr>
          <w:ilvl w:val="0"/>
          <w:numId w:val="113"/>
        </w:numPr>
        <w:tabs>
          <w:tab w:pos="952" w:val="left" w:leader="none"/>
        </w:tabs>
        <w:spacing w:line="240" w:lineRule="auto" w:before="227" w:after="0"/>
        <w:ind w:left="952" w:right="0" w:hanging="676"/>
        <w:jc w:val="left"/>
      </w:pPr>
      <w:r>
        <w:rPr/>
        <w:t>4.2.2</w:t>
      </w:r>
      <w:r>
        <w:rPr>
          <w:spacing w:val="3"/>
        </w:rPr>
        <w:t> </w:t>
      </w:r>
      <w:r>
        <w:rPr/>
        <w:t>Architecture/Deployment</w:t>
      </w:r>
      <w:r>
        <w:rPr>
          <w:spacing w:val="-8"/>
        </w:rPr>
        <w:t> </w:t>
      </w:r>
      <w:r>
        <w:rPr>
          <w:spacing w:val="-2"/>
        </w:rPr>
        <w:t>Options</w:t>
      </w:r>
    </w:p>
    <w:p>
      <w:pPr>
        <w:pStyle w:val="Heading4"/>
        <w:numPr>
          <w:ilvl w:val="0"/>
          <w:numId w:val="113"/>
        </w:numPr>
        <w:tabs>
          <w:tab w:pos="957" w:val="left" w:leader="none"/>
        </w:tabs>
        <w:spacing w:line="240" w:lineRule="auto" w:before="210" w:after="0"/>
        <w:ind w:left="957" w:right="0" w:hanging="681"/>
        <w:jc w:val="left"/>
      </w:pPr>
      <w:r>
        <w:rPr>
          <w:rFonts w:ascii="Times New Roman" w:hAnsi="Times New Roman"/>
          <w:sz w:val="20"/>
        </w:rPr>
        <w:drawing>
          <wp:inline distT="0" distB="0" distL="0" distR="0">
            <wp:extent cx="439666" cy="110459"/>
            <wp:effectExtent l="0" t="0" r="0" b="0"/>
            <wp:docPr id="706" name="Image 706"/>
            <wp:cNvGraphicFramePr>
              <a:graphicFrameLocks/>
            </wp:cNvGraphicFramePr>
            <a:graphic>
              <a:graphicData uri="http://schemas.openxmlformats.org/drawingml/2006/picture">
                <pic:pic>
                  <pic:nvPicPr>
                    <pic:cNvPr id="706" name="Image 706"/>
                    <pic:cNvPicPr/>
                  </pic:nvPicPr>
                  <pic:blipFill>
                    <a:blip r:embed="rId84" cstate="print"/>
                    <a:stretch>
                      <a:fillRect/>
                    </a:stretch>
                  </pic:blipFill>
                  <pic:spPr>
                    <a:xfrm>
                      <a:off x="0" y="0"/>
                      <a:ext cx="439666" cy="110459"/>
                    </a:xfrm>
                    <a:prstGeom prst="rect">
                      <a:avLst/>
                    </a:prstGeom>
                  </pic:spPr>
                </pic:pic>
              </a:graphicData>
            </a:graphic>
          </wp:inline>
        </w:drawing>
      </w:r>
      <w:r>
        <w:rPr>
          <w:rFonts w:ascii="Times New Roman" w:hAnsi="Times New Roman"/>
          <w:sz w:val="20"/>
        </w:rPr>
      </w:r>
      <w:r>
        <w:rPr>
          <w:rFonts w:ascii="Times New Roman" w:hAnsi="Times New Roman"/>
          <w:spacing w:val="80"/>
          <w:w w:val="150"/>
          <w:sz w:val="20"/>
        </w:rPr>
        <w:t> </w:t>
      </w:r>
      <w:r>
        <w:rPr/>
        <w:t>Option 1 – Non/Near-RT RIC based Beam Selection Optimization</w:t>
      </w:r>
    </w:p>
    <w:p>
      <w:pPr>
        <w:pStyle w:val="ListParagraph"/>
        <w:numPr>
          <w:ilvl w:val="0"/>
          <w:numId w:val="113"/>
        </w:numPr>
        <w:tabs>
          <w:tab w:pos="952" w:val="left" w:leader="none"/>
        </w:tabs>
        <w:spacing w:line="240" w:lineRule="auto" w:before="199" w:after="0"/>
        <w:ind w:left="952" w:right="0" w:hanging="676"/>
        <w:jc w:val="left"/>
        <w:rPr>
          <w:sz w:val="20"/>
        </w:rPr>
      </w:pPr>
      <w:r>
        <w:rPr>
          <w:sz w:val="20"/>
        </w:rPr>
        <w:t>To</w:t>
      </w:r>
      <w:r>
        <w:rPr>
          <w:spacing w:val="5"/>
          <w:sz w:val="20"/>
        </w:rPr>
        <w:t> </w:t>
      </w:r>
      <w:r>
        <w:rPr>
          <w:sz w:val="20"/>
        </w:rPr>
        <w:t>enable</w:t>
      </w:r>
      <w:r>
        <w:rPr>
          <w:spacing w:val="4"/>
          <w:sz w:val="20"/>
        </w:rPr>
        <w:t> </w:t>
      </w:r>
      <w:r>
        <w:rPr>
          <w:sz w:val="20"/>
        </w:rPr>
        <w:t>an</w:t>
      </w:r>
      <w:r>
        <w:rPr>
          <w:spacing w:val="9"/>
          <w:sz w:val="20"/>
        </w:rPr>
        <w:t> </w:t>
      </w:r>
      <w:r>
        <w:rPr>
          <w:sz w:val="20"/>
        </w:rPr>
        <w:t>intelligent</w:t>
      </w:r>
      <w:r>
        <w:rPr>
          <w:spacing w:val="4"/>
          <w:sz w:val="20"/>
        </w:rPr>
        <w:t> </w:t>
      </w:r>
      <w:r>
        <w:rPr>
          <w:sz w:val="20"/>
        </w:rPr>
        <w:t>beam</w:t>
      </w:r>
      <w:r>
        <w:rPr>
          <w:spacing w:val="4"/>
          <w:sz w:val="20"/>
        </w:rPr>
        <w:t> </w:t>
      </w:r>
      <w:r>
        <w:rPr>
          <w:sz w:val="20"/>
        </w:rPr>
        <w:t>management</w:t>
      </w:r>
      <w:r>
        <w:rPr>
          <w:spacing w:val="4"/>
          <w:sz w:val="20"/>
        </w:rPr>
        <w:t> </w:t>
      </w:r>
      <w:r>
        <w:rPr>
          <w:sz w:val="20"/>
        </w:rPr>
        <w:t>in</w:t>
      </w:r>
      <w:r>
        <w:rPr>
          <w:spacing w:val="9"/>
          <w:sz w:val="20"/>
        </w:rPr>
        <w:t> </w:t>
      </w:r>
      <w:r>
        <w:rPr>
          <w:sz w:val="20"/>
        </w:rPr>
        <w:t>the</w:t>
      </w:r>
      <w:r>
        <w:rPr>
          <w:spacing w:val="6"/>
          <w:sz w:val="20"/>
        </w:rPr>
        <w:t> </w:t>
      </w:r>
      <w:r>
        <w:rPr>
          <w:sz w:val="20"/>
        </w:rPr>
        <w:t>O-RAN</w:t>
      </w:r>
      <w:r>
        <w:rPr>
          <w:spacing w:val="5"/>
          <w:sz w:val="20"/>
        </w:rPr>
        <w:t> </w:t>
      </w:r>
      <w:r>
        <w:rPr>
          <w:sz w:val="20"/>
        </w:rPr>
        <w:t>architecture,</w:t>
      </w:r>
      <w:r>
        <w:rPr>
          <w:spacing w:val="6"/>
          <w:sz w:val="20"/>
        </w:rPr>
        <w:t> </w:t>
      </w:r>
      <w:r>
        <w:rPr>
          <w:sz w:val="20"/>
        </w:rPr>
        <w:t>interaction</w:t>
      </w:r>
      <w:r>
        <w:rPr>
          <w:spacing w:val="3"/>
          <w:sz w:val="20"/>
        </w:rPr>
        <w:t> </w:t>
      </w:r>
      <w:r>
        <w:rPr>
          <w:sz w:val="20"/>
        </w:rPr>
        <w:t>between</w:t>
      </w:r>
      <w:r>
        <w:rPr>
          <w:spacing w:val="6"/>
          <w:sz w:val="20"/>
        </w:rPr>
        <w:t> </w:t>
      </w:r>
      <w:r>
        <w:rPr>
          <w:sz w:val="20"/>
        </w:rPr>
        <w:t>SMO,</w:t>
      </w:r>
      <w:r>
        <w:rPr>
          <w:spacing w:val="6"/>
          <w:sz w:val="20"/>
        </w:rPr>
        <w:t> </w:t>
      </w:r>
      <w:r>
        <w:rPr>
          <w:sz w:val="20"/>
        </w:rPr>
        <w:t>Non-RT</w:t>
      </w:r>
      <w:r>
        <w:rPr>
          <w:spacing w:val="5"/>
          <w:sz w:val="20"/>
        </w:rPr>
        <w:t> </w:t>
      </w:r>
      <w:r>
        <w:rPr>
          <w:sz w:val="20"/>
        </w:rPr>
        <w:t>RIC,</w:t>
      </w:r>
      <w:r>
        <w:rPr>
          <w:spacing w:val="6"/>
          <w:sz w:val="20"/>
        </w:rPr>
        <w:t> </w:t>
      </w:r>
      <w:r>
        <w:rPr>
          <w:spacing w:val="-2"/>
          <w:sz w:val="20"/>
        </w:rPr>
        <w:t>Near-</w:t>
      </w:r>
    </w:p>
    <w:p>
      <w:pPr>
        <w:pStyle w:val="ListParagraph"/>
        <w:numPr>
          <w:ilvl w:val="0"/>
          <w:numId w:val="113"/>
        </w:numPr>
        <w:tabs>
          <w:tab w:pos="952" w:val="left" w:leader="none"/>
        </w:tabs>
        <w:spacing w:line="240" w:lineRule="auto" w:before="19" w:after="0"/>
        <w:ind w:left="952" w:right="0" w:hanging="676"/>
        <w:jc w:val="left"/>
        <w:rPr>
          <w:sz w:val="20"/>
        </w:rPr>
      </w:pPr>
      <w:r>
        <w:rPr>
          <w:sz w:val="20"/>
        </w:rPr>
        <w:t>RT</w:t>
      </w:r>
      <w:r>
        <w:rPr>
          <w:spacing w:val="8"/>
          <w:sz w:val="20"/>
        </w:rPr>
        <w:t> </w:t>
      </w:r>
      <w:r>
        <w:rPr>
          <w:sz w:val="20"/>
        </w:rPr>
        <w:t>RIC</w:t>
      </w:r>
      <w:r>
        <w:rPr>
          <w:spacing w:val="8"/>
          <w:sz w:val="20"/>
        </w:rPr>
        <w:t> </w:t>
      </w:r>
      <w:r>
        <w:rPr>
          <w:sz w:val="20"/>
        </w:rPr>
        <w:t>and</w:t>
      </w:r>
      <w:r>
        <w:rPr>
          <w:spacing w:val="9"/>
          <w:sz w:val="20"/>
        </w:rPr>
        <w:t> </w:t>
      </w:r>
      <w:r>
        <w:rPr>
          <w:sz w:val="20"/>
        </w:rPr>
        <w:t>E2</w:t>
      </w:r>
      <w:r>
        <w:rPr>
          <w:spacing w:val="10"/>
          <w:sz w:val="20"/>
        </w:rPr>
        <w:t> </w:t>
      </w:r>
      <w:r>
        <w:rPr>
          <w:sz w:val="20"/>
        </w:rPr>
        <w:t>nodes</w:t>
      </w:r>
      <w:r>
        <w:rPr>
          <w:spacing w:val="7"/>
          <w:sz w:val="20"/>
        </w:rPr>
        <w:t> </w:t>
      </w:r>
      <w:r>
        <w:rPr>
          <w:sz w:val="20"/>
        </w:rPr>
        <w:t>should</w:t>
      </w:r>
      <w:r>
        <w:rPr>
          <w:spacing w:val="7"/>
          <w:sz w:val="20"/>
        </w:rPr>
        <w:t> </w:t>
      </w:r>
      <w:r>
        <w:rPr>
          <w:sz w:val="20"/>
        </w:rPr>
        <w:t>be</w:t>
      </w:r>
      <w:r>
        <w:rPr>
          <w:spacing w:val="8"/>
          <w:sz w:val="20"/>
        </w:rPr>
        <w:t> </w:t>
      </w:r>
      <w:r>
        <w:rPr>
          <w:sz w:val="20"/>
        </w:rPr>
        <w:t>achieved.</w:t>
      </w:r>
      <w:r>
        <w:rPr>
          <w:spacing w:val="9"/>
          <w:sz w:val="20"/>
        </w:rPr>
        <w:t> </w:t>
      </w:r>
      <w:r>
        <w:rPr>
          <w:sz w:val="20"/>
        </w:rPr>
        <w:t>SMO</w:t>
      </w:r>
      <w:r>
        <w:rPr>
          <w:spacing w:val="9"/>
          <w:sz w:val="20"/>
        </w:rPr>
        <w:t> </w:t>
      </w:r>
      <w:r>
        <w:rPr>
          <w:sz w:val="20"/>
        </w:rPr>
        <w:t>needs</w:t>
      </w:r>
      <w:r>
        <w:rPr>
          <w:spacing w:val="7"/>
          <w:sz w:val="20"/>
        </w:rPr>
        <w:t> </w:t>
      </w:r>
      <w:r>
        <w:rPr>
          <w:sz w:val="20"/>
        </w:rPr>
        <w:t>to</w:t>
      </w:r>
      <w:r>
        <w:rPr>
          <w:spacing w:val="9"/>
          <w:sz w:val="20"/>
        </w:rPr>
        <w:t> </w:t>
      </w:r>
      <w:r>
        <w:rPr>
          <w:sz w:val="20"/>
        </w:rPr>
        <w:t>collect</w:t>
      </w:r>
      <w:r>
        <w:rPr>
          <w:spacing w:val="8"/>
          <w:sz w:val="20"/>
        </w:rPr>
        <w:t> </w:t>
      </w:r>
      <w:r>
        <w:rPr>
          <w:sz w:val="20"/>
        </w:rPr>
        <w:t>necessary</w:t>
      </w:r>
      <w:r>
        <w:rPr>
          <w:spacing w:val="10"/>
          <w:sz w:val="20"/>
        </w:rPr>
        <w:t> </w:t>
      </w:r>
      <w:r>
        <w:rPr>
          <w:sz w:val="20"/>
        </w:rPr>
        <w:t>KPIs,</w:t>
      </w:r>
      <w:r>
        <w:rPr>
          <w:spacing w:val="8"/>
          <w:sz w:val="20"/>
        </w:rPr>
        <w:t> </w:t>
      </w:r>
      <w:r>
        <w:rPr>
          <w:sz w:val="20"/>
        </w:rPr>
        <w:t>beam-related</w:t>
      </w:r>
      <w:r>
        <w:rPr>
          <w:spacing w:val="10"/>
          <w:sz w:val="20"/>
        </w:rPr>
        <w:t> </w:t>
      </w:r>
      <w:r>
        <w:rPr>
          <w:sz w:val="20"/>
        </w:rPr>
        <w:t>measurement</w:t>
      </w:r>
      <w:r>
        <w:rPr>
          <w:spacing w:val="7"/>
          <w:sz w:val="20"/>
        </w:rPr>
        <w:t> </w:t>
      </w:r>
      <w:r>
        <w:rPr>
          <w:sz w:val="20"/>
        </w:rPr>
        <w:t>from</w:t>
      </w:r>
      <w:r>
        <w:rPr>
          <w:spacing w:val="9"/>
          <w:sz w:val="20"/>
        </w:rPr>
        <w:t> </w:t>
      </w:r>
      <w:r>
        <w:rPr>
          <w:spacing w:val="-5"/>
          <w:sz w:val="20"/>
        </w:rPr>
        <w:t>E2</w:t>
      </w:r>
    </w:p>
    <w:p>
      <w:pPr>
        <w:pStyle w:val="ListParagraph"/>
        <w:numPr>
          <w:ilvl w:val="0"/>
          <w:numId w:val="113"/>
        </w:numPr>
        <w:tabs>
          <w:tab w:pos="952" w:val="left" w:leader="none"/>
        </w:tabs>
        <w:spacing w:line="240" w:lineRule="auto" w:before="18" w:after="0"/>
        <w:ind w:left="952" w:right="0" w:hanging="676"/>
        <w:jc w:val="left"/>
        <w:rPr>
          <w:sz w:val="20"/>
        </w:rPr>
      </w:pPr>
      <w:r>
        <w:rPr>
          <w:sz w:val="20"/>
        </w:rPr>
        <w:t>nodes</w:t>
      </w:r>
      <w:r>
        <w:rPr>
          <w:spacing w:val="14"/>
          <w:sz w:val="20"/>
        </w:rPr>
        <w:t> </w:t>
      </w:r>
      <w:r>
        <w:rPr>
          <w:sz w:val="20"/>
        </w:rPr>
        <w:t>and</w:t>
      </w:r>
      <w:r>
        <w:rPr>
          <w:spacing w:val="13"/>
          <w:sz w:val="20"/>
        </w:rPr>
        <w:t> </w:t>
      </w:r>
      <w:r>
        <w:rPr>
          <w:sz w:val="20"/>
        </w:rPr>
        <w:t>enrichment</w:t>
      </w:r>
      <w:r>
        <w:rPr>
          <w:spacing w:val="15"/>
          <w:sz w:val="20"/>
        </w:rPr>
        <w:t> </w:t>
      </w:r>
      <w:r>
        <w:rPr>
          <w:sz w:val="20"/>
        </w:rPr>
        <w:t>information</w:t>
      </w:r>
      <w:r>
        <w:rPr>
          <w:spacing w:val="15"/>
          <w:sz w:val="20"/>
        </w:rPr>
        <w:t> </w:t>
      </w:r>
      <w:r>
        <w:rPr>
          <w:sz w:val="20"/>
        </w:rPr>
        <w:t>(e.g.,</w:t>
      </w:r>
      <w:r>
        <w:rPr>
          <w:spacing w:val="13"/>
          <w:sz w:val="20"/>
        </w:rPr>
        <w:t> </w:t>
      </w:r>
      <w:r>
        <w:rPr>
          <w:sz w:val="20"/>
        </w:rPr>
        <w:t>UE</w:t>
      </w:r>
      <w:r>
        <w:rPr>
          <w:spacing w:val="12"/>
          <w:sz w:val="20"/>
        </w:rPr>
        <w:t> </w:t>
      </w:r>
      <w:r>
        <w:rPr>
          <w:sz w:val="20"/>
        </w:rPr>
        <w:t>geolocation</w:t>
      </w:r>
      <w:r>
        <w:rPr>
          <w:spacing w:val="14"/>
          <w:sz w:val="20"/>
        </w:rPr>
        <w:t> </w:t>
      </w:r>
      <w:r>
        <w:rPr>
          <w:sz w:val="20"/>
        </w:rPr>
        <w:t>information)</w:t>
      </w:r>
      <w:r>
        <w:rPr>
          <w:spacing w:val="15"/>
          <w:sz w:val="20"/>
        </w:rPr>
        <w:t> </w:t>
      </w:r>
      <w:r>
        <w:rPr>
          <w:sz w:val="20"/>
        </w:rPr>
        <w:t>from</w:t>
      </w:r>
      <w:r>
        <w:rPr>
          <w:spacing w:val="14"/>
          <w:sz w:val="20"/>
        </w:rPr>
        <w:t> </w:t>
      </w:r>
      <w:r>
        <w:rPr>
          <w:sz w:val="20"/>
        </w:rPr>
        <w:t>external</w:t>
      </w:r>
      <w:r>
        <w:rPr>
          <w:spacing w:val="14"/>
          <w:sz w:val="20"/>
        </w:rPr>
        <w:t> </w:t>
      </w:r>
      <w:r>
        <w:rPr>
          <w:sz w:val="20"/>
        </w:rPr>
        <w:t>application/server,</w:t>
      </w:r>
      <w:r>
        <w:rPr>
          <w:spacing w:val="16"/>
          <w:sz w:val="20"/>
        </w:rPr>
        <w:t> </w:t>
      </w:r>
      <w:r>
        <w:rPr>
          <w:sz w:val="20"/>
        </w:rPr>
        <w:t>if</w:t>
      </w:r>
      <w:r>
        <w:rPr>
          <w:spacing w:val="12"/>
          <w:sz w:val="20"/>
        </w:rPr>
        <w:t> </w:t>
      </w:r>
      <w:r>
        <w:rPr>
          <w:sz w:val="20"/>
        </w:rPr>
        <w:t>required,</w:t>
      </w:r>
      <w:r>
        <w:rPr>
          <w:spacing w:val="13"/>
          <w:sz w:val="20"/>
        </w:rPr>
        <w:t> </w:t>
      </w:r>
      <w:r>
        <w:rPr>
          <w:spacing w:val="-5"/>
          <w:sz w:val="20"/>
        </w:rPr>
        <w:t>to</w:t>
      </w:r>
    </w:p>
    <w:p>
      <w:pPr>
        <w:pStyle w:val="ListParagraph"/>
        <w:numPr>
          <w:ilvl w:val="0"/>
          <w:numId w:val="113"/>
        </w:numPr>
        <w:tabs>
          <w:tab w:pos="952" w:val="left" w:leader="none"/>
        </w:tabs>
        <w:spacing w:line="240" w:lineRule="auto" w:before="19" w:after="0"/>
        <w:ind w:left="952" w:right="0" w:hanging="676"/>
        <w:jc w:val="left"/>
        <w:rPr>
          <w:sz w:val="20"/>
        </w:rPr>
      </w:pPr>
      <w:r>
        <w:rPr>
          <w:sz w:val="20"/>
        </w:rPr>
        <w:t>support</w:t>
      </w:r>
      <w:r>
        <w:rPr>
          <w:spacing w:val="-1"/>
          <w:sz w:val="20"/>
        </w:rPr>
        <w:t> </w:t>
      </w:r>
      <w:r>
        <w:rPr>
          <w:sz w:val="20"/>
        </w:rPr>
        <w:t>AI/ML</w:t>
      </w:r>
      <w:r>
        <w:rPr>
          <w:spacing w:val="-1"/>
          <w:sz w:val="20"/>
        </w:rPr>
        <w:t> </w:t>
      </w:r>
      <w:r>
        <w:rPr>
          <w:sz w:val="20"/>
        </w:rPr>
        <w:t>model</w:t>
      </w:r>
      <w:r>
        <w:rPr>
          <w:spacing w:val="1"/>
          <w:sz w:val="20"/>
        </w:rPr>
        <w:t> </w:t>
      </w:r>
      <w:r>
        <w:rPr>
          <w:sz w:val="20"/>
        </w:rPr>
        <w:t>training</w:t>
      </w:r>
      <w:r>
        <w:rPr>
          <w:spacing w:val="-1"/>
          <w:sz w:val="20"/>
        </w:rPr>
        <w:t> </w:t>
      </w:r>
      <w:r>
        <w:rPr>
          <w:sz w:val="20"/>
        </w:rPr>
        <w:t>and</w:t>
      </w:r>
      <w:r>
        <w:rPr>
          <w:spacing w:val="-1"/>
          <w:sz w:val="20"/>
        </w:rPr>
        <w:t> </w:t>
      </w:r>
      <w:r>
        <w:rPr>
          <w:sz w:val="20"/>
        </w:rPr>
        <w:t>performance</w:t>
      </w:r>
      <w:r>
        <w:rPr>
          <w:spacing w:val="-1"/>
          <w:sz w:val="20"/>
        </w:rPr>
        <w:t> </w:t>
      </w:r>
      <w:r>
        <w:rPr>
          <w:sz w:val="20"/>
        </w:rPr>
        <w:t>monitoring</w:t>
      </w:r>
      <w:r>
        <w:rPr>
          <w:spacing w:val="-1"/>
          <w:sz w:val="20"/>
        </w:rPr>
        <w:t> </w:t>
      </w:r>
      <w:r>
        <w:rPr>
          <w:sz w:val="20"/>
        </w:rPr>
        <w:t>which</w:t>
      </w:r>
      <w:r>
        <w:rPr>
          <w:spacing w:val="2"/>
          <w:sz w:val="20"/>
        </w:rPr>
        <w:t> </w:t>
      </w:r>
      <w:r>
        <w:rPr>
          <w:sz w:val="20"/>
        </w:rPr>
        <w:t>is hosted</w:t>
      </w:r>
      <w:r>
        <w:rPr>
          <w:spacing w:val="-1"/>
          <w:sz w:val="20"/>
        </w:rPr>
        <w:t> </w:t>
      </w:r>
      <w:r>
        <w:rPr>
          <w:sz w:val="20"/>
        </w:rPr>
        <w:t>by</w:t>
      </w:r>
      <w:r>
        <w:rPr>
          <w:spacing w:val="-1"/>
          <w:sz w:val="20"/>
        </w:rPr>
        <w:t> </w:t>
      </w:r>
      <w:r>
        <w:rPr>
          <w:sz w:val="20"/>
        </w:rPr>
        <w:t>Non-RT RIC.</w:t>
      </w:r>
      <w:r>
        <w:rPr>
          <w:spacing w:val="1"/>
          <w:sz w:val="20"/>
        </w:rPr>
        <w:t> </w:t>
      </w:r>
      <w:r>
        <w:rPr>
          <w:sz w:val="20"/>
        </w:rPr>
        <w:t>In</w:t>
      </w:r>
      <w:r>
        <w:rPr>
          <w:spacing w:val="1"/>
          <w:sz w:val="20"/>
        </w:rPr>
        <w:t> </w:t>
      </w:r>
      <w:r>
        <w:rPr>
          <w:sz w:val="20"/>
        </w:rPr>
        <w:t>this case,</w:t>
      </w:r>
      <w:r>
        <w:rPr>
          <w:spacing w:val="-1"/>
          <w:sz w:val="20"/>
        </w:rPr>
        <w:t> </w:t>
      </w:r>
      <w:r>
        <w:rPr>
          <w:sz w:val="20"/>
        </w:rPr>
        <w:t>Non-RT</w:t>
      </w:r>
      <w:r>
        <w:rPr>
          <w:spacing w:val="1"/>
          <w:sz w:val="20"/>
        </w:rPr>
        <w:t> </w:t>
      </w:r>
      <w:r>
        <w:rPr>
          <w:spacing w:val="-5"/>
          <w:sz w:val="20"/>
        </w:rPr>
        <w:t>RIC</w:t>
      </w:r>
    </w:p>
    <w:p>
      <w:pPr>
        <w:pStyle w:val="ListParagraph"/>
        <w:numPr>
          <w:ilvl w:val="0"/>
          <w:numId w:val="113"/>
        </w:numPr>
        <w:tabs>
          <w:tab w:pos="952" w:val="left" w:leader="none"/>
        </w:tabs>
        <w:spacing w:line="240" w:lineRule="auto" w:before="18" w:after="0"/>
        <w:ind w:left="952" w:right="0" w:hanging="676"/>
        <w:jc w:val="left"/>
        <w:rPr>
          <w:sz w:val="20"/>
        </w:rPr>
      </w:pPr>
      <w:r>
        <w:rPr>
          <w:sz w:val="20"/>
        </w:rPr>
        <w:t>can</w:t>
      </w:r>
      <w:r>
        <w:rPr>
          <w:spacing w:val="20"/>
          <w:sz w:val="20"/>
        </w:rPr>
        <w:t> </w:t>
      </w:r>
      <w:r>
        <w:rPr>
          <w:sz w:val="20"/>
        </w:rPr>
        <w:t>train</w:t>
      </w:r>
      <w:r>
        <w:rPr>
          <w:spacing w:val="20"/>
          <w:sz w:val="20"/>
        </w:rPr>
        <w:t> </w:t>
      </w:r>
      <w:r>
        <w:rPr>
          <w:sz w:val="20"/>
        </w:rPr>
        <w:t>the</w:t>
      </w:r>
      <w:r>
        <w:rPr>
          <w:spacing w:val="20"/>
          <w:sz w:val="20"/>
        </w:rPr>
        <w:t> </w:t>
      </w:r>
      <w:r>
        <w:rPr>
          <w:sz w:val="20"/>
        </w:rPr>
        <w:t>AI/ML</w:t>
      </w:r>
      <w:r>
        <w:rPr>
          <w:spacing w:val="19"/>
          <w:sz w:val="20"/>
        </w:rPr>
        <w:t> </w:t>
      </w:r>
      <w:r>
        <w:rPr>
          <w:sz w:val="20"/>
        </w:rPr>
        <w:t>model</w:t>
      </w:r>
      <w:r>
        <w:rPr>
          <w:spacing w:val="20"/>
          <w:sz w:val="20"/>
        </w:rPr>
        <w:t> </w:t>
      </w:r>
      <w:r>
        <w:rPr>
          <w:sz w:val="20"/>
        </w:rPr>
        <w:t>for</w:t>
      </w:r>
      <w:r>
        <w:rPr>
          <w:spacing w:val="19"/>
          <w:sz w:val="20"/>
        </w:rPr>
        <w:t> </w:t>
      </w:r>
      <w:r>
        <w:rPr>
          <w:sz w:val="20"/>
        </w:rPr>
        <w:t>beam</w:t>
      </w:r>
      <w:r>
        <w:rPr>
          <w:spacing w:val="18"/>
          <w:sz w:val="20"/>
        </w:rPr>
        <w:t> </w:t>
      </w:r>
      <w:r>
        <w:rPr>
          <w:sz w:val="20"/>
        </w:rPr>
        <w:t>management</w:t>
      </w:r>
      <w:r>
        <w:rPr>
          <w:spacing w:val="19"/>
          <w:sz w:val="20"/>
        </w:rPr>
        <w:t> </w:t>
      </w:r>
      <w:r>
        <w:rPr>
          <w:sz w:val="20"/>
        </w:rPr>
        <w:t>optimization</w:t>
      </w:r>
      <w:r>
        <w:rPr>
          <w:spacing w:val="20"/>
          <w:sz w:val="20"/>
        </w:rPr>
        <w:t> </w:t>
      </w:r>
      <w:r>
        <w:rPr>
          <w:sz w:val="20"/>
        </w:rPr>
        <w:t>based</w:t>
      </w:r>
      <w:r>
        <w:rPr>
          <w:spacing w:val="21"/>
          <w:sz w:val="20"/>
        </w:rPr>
        <w:t> </w:t>
      </w:r>
      <w:r>
        <w:rPr>
          <w:sz w:val="20"/>
        </w:rPr>
        <w:t>on</w:t>
      </w:r>
      <w:r>
        <w:rPr>
          <w:spacing w:val="20"/>
          <w:sz w:val="20"/>
        </w:rPr>
        <w:t> </w:t>
      </w:r>
      <w:r>
        <w:rPr>
          <w:sz w:val="20"/>
        </w:rPr>
        <w:t>beam-level</w:t>
      </w:r>
      <w:r>
        <w:rPr>
          <w:spacing w:val="20"/>
          <w:sz w:val="20"/>
        </w:rPr>
        <w:t> </w:t>
      </w:r>
      <w:r>
        <w:rPr>
          <w:sz w:val="20"/>
        </w:rPr>
        <w:t>measurements</w:t>
      </w:r>
      <w:r>
        <w:rPr>
          <w:spacing w:val="18"/>
          <w:sz w:val="20"/>
        </w:rPr>
        <w:t> </w:t>
      </w:r>
      <w:r>
        <w:rPr>
          <w:sz w:val="20"/>
        </w:rPr>
        <w:t>collected</w:t>
      </w:r>
      <w:r>
        <w:rPr>
          <w:spacing w:val="20"/>
          <w:sz w:val="20"/>
        </w:rPr>
        <w:t> </w:t>
      </w:r>
      <w:r>
        <w:rPr>
          <w:sz w:val="20"/>
        </w:rPr>
        <w:t>by</w:t>
      </w:r>
      <w:r>
        <w:rPr>
          <w:spacing w:val="21"/>
          <w:sz w:val="20"/>
        </w:rPr>
        <w:t> </w:t>
      </w:r>
      <w:r>
        <w:rPr>
          <w:spacing w:val="-5"/>
          <w:sz w:val="20"/>
        </w:rPr>
        <w:t>UE</w:t>
      </w:r>
    </w:p>
    <w:p>
      <w:pPr>
        <w:pStyle w:val="ListParagraph"/>
        <w:numPr>
          <w:ilvl w:val="0"/>
          <w:numId w:val="113"/>
        </w:numPr>
        <w:tabs>
          <w:tab w:pos="952" w:val="left" w:leader="none"/>
        </w:tabs>
        <w:spacing w:line="240" w:lineRule="auto" w:before="17" w:after="0"/>
        <w:ind w:left="952" w:right="0" w:hanging="676"/>
        <w:jc w:val="left"/>
        <w:rPr>
          <w:sz w:val="20"/>
        </w:rPr>
      </w:pPr>
      <w:r>
        <w:rPr>
          <w:sz w:val="20"/>
        </w:rPr>
        <w:t>measurement</w:t>
      </w:r>
      <w:r>
        <w:rPr>
          <w:spacing w:val="-12"/>
          <w:sz w:val="20"/>
        </w:rPr>
        <w:t> </w:t>
      </w:r>
      <w:r>
        <w:rPr>
          <w:sz w:val="20"/>
        </w:rPr>
        <w:t>report</w:t>
      </w:r>
      <w:r>
        <w:rPr>
          <w:spacing w:val="-11"/>
          <w:sz w:val="20"/>
        </w:rPr>
        <w:t> </w:t>
      </w:r>
      <w:r>
        <w:rPr>
          <w:sz w:val="20"/>
        </w:rPr>
        <w:t>and/or</w:t>
      </w:r>
      <w:r>
        <w:rPr>
          <w:spacing w:val="-11"/>
          <w:sz w:val="20"/>
        </w:rPr>
        <w:t> </w:t>
      </w:r>
      <w:r>
        <w:rPr>
          <w:sz w:val="20"/>
        </w:rPr>
        <w:t>drive</w:t>
      </w:r>
      <w:r>
        <w:rPr>
          <w:spacing w:val="-11"/>
          <w:sz w:val="20"/>
        </w:rPr>
        <w:t> </w:t>
      </w:r>
      <w:r>
        <w:rPr>
          <w:sz w:val="20"/>
        </w:rPr>
        <w:t>test</w:t>
      </w:r>
      <w:r>
        <w:rPr>
          <w:spacing w:val="-12"/>
          <w:sz w:val="20"/>
        </w:rPr>
        <w:t> </w:t>
      </w:r>
      <w:r>
        <w:rPr>
          <w:sz w:val="20"/>
        </w:rPr>
        <w:t>and</w:t>
      </w:r>
      <w:r>
        <w:rPr>
          <w:spacing w:val="-10"/>
          <w:sz w:val="20"/>
        </w:rPr>
        <w:t> </w:t>
      </w:r>
      <w:r>
        <w:rPr>
          <w:sz w:val="20"/>
        </w:rPr>
        <w:t>decide</w:t>
      </w:r>
      <w:r>
        <w:rPr>
          <w:spacing w:val="-11"/>
          <w:sz w:val="20"/>
        </w:rPr>
        <w:t> </w:t>
      </w:r>
      <w:r>
        <w:rPr>
          <w:sz w:val="20"/>
        </w:rPr>
        <w:t>whether</w:t>
      </w:r>
      <w:r>
        <w:rPr>
          <w:spacing w:val="-10"/>
          <w:sz w:val="20"/>
        </w:rPr>
        <w:t> </w:t>
      </w:r>
      <w:r>
        <w:rPr>
          <w:sz w:val="20"/>
        </w:rPr>
        <w:t>to</w:t>
      </w:r>
      <w:r>
        <w:rPr>
          <w:spacing w:val="-10"/>
          <w:sz w:val="20"/>
        </w:rPr>
        <w:t> </w:t>
      </w:r>
      <w:r>
        <w:rPr>
          <w:sz w:val="20"/>
        </w:rPr>
        <w:t>re-train/fine-tune</w:t>
      </w:r>
      <w:r>
        <w:rPr>
          <w:spacing w:val="-11"/>
          <w:sz w:val="20"/>
        </w:rPr>
        <w:t> </w:t>
      </w:r>
      <w:r>
        <w:rPr>
          <w:sz w:val="20"/>
        </w:rPr>
        <w:t>the</w:t>
      </w:r>
      <w:r>
        <w:rPr>
          <w:spacing w:val="-11"/>
          <w:sz w:val="20"/>
        </w:rPr>
        <w:t> </w:t>
      </w:r>
      <w:r>
        <w:rPr>
          <w:sz w:val="20"/>
        </w:rPr>
        <w:t>AI/ML</w:t>
      </w:r>
      <w:r>
        <w:rPr>
          <w:spacing w:val="-10"/>
          <w:sz w:val="20"/>
        </w:rPr>
        <w:t> </w:t>
      </w:r>
      <w:r>
        <w:rPr>
          <w:sz w:val="20"/>
        </w:rPr>
        <w:t>model</w:t>
      </w:r>
      <w:r>
        <w:rPr>
          <w:spacing w:val="-11"/>
          <w:sz w:val="20"/>
        </w:rPr>
        <w:t> </w:t>
      </w:r>
      <w:r>
        <w:rPr>
          <w:sz w:val="20"/>
        </w:rPr>
        <w:t>based</w:t>
      </w:r>
      <w:r>
        <w:rPr>
          <w:spacing w:val="-11"/>
          <w:sz w:val="20"/>
        </w:rPr>
        <w:t> </w:t>
      </w:r>
      <w:r>
        <w:rPr>
          <w:sz w:val="20"/>
        </w:rPr>
        <w:t>on</w:t>
      </w:r>
      <w:r>
        <w:rPr>
          <w:spacing w:val="-10"/>
          <w:sz w:val="20"/>
        </w:rPr>
        <w:t> </w:t>
      </w:r>
      <w:r>
        <w:rPr>
          <w:sz w:val="20"/>
        </w:rPr>
        <w:t>the</w:t>
      </w:r>
      <w:r>
        <w:rPr>
          <w:spacing w:val="-11"/>
          <w:sz w:val="20"/>
        </w:rPr>
        <w:t> </w:t>
      </w:r>
      <w:r>
        <w:rPr>
          <w:spacing w:val="-2"/>
          <w:sz w:val="20"/>
        </w:rPr>
        <w:t>performance</w:t>
      </w:r>
    </w:p>
    <w:p>
      <w:pPr>
        <w:pStyle w:val="ListParagraph"/>
        <w:numPr>
          <w:ilvl w:val="0"/>
          <w:numId w:val="113"/>
        </w:numPr>
        <w:tabs>
          <w:tab w:pos="952" w:val="left" w:leader="none"/>
        </w:tabs>
        <w:spacing w:line="240" w:lineRule="auto" w:before="19" w:after="0"/>
        <w:ind w:left="952" w:right="0" w:hanging="676"/>
        <w:jc w:val="left"/>
        <w:rPr>
          <w:sz w:val="20"/>
        </w:rPr>
      </w:pPr>
      <w:r>
        <w:rPr>
          <w:sz w:val="20"/>
        </w:rPr>
        <w:t>monitoring.</w:t>
      </w:r>
      <w:r>
        <w:rPr>
          <w:spacing w:val="13"/>
          <w:sz w:val="20"/>
        </w:rPr>
        <w:t> </w:t>
      </w:r>
      <w:r>
        <w:rPr>
          <w:sz w:val="20"/>
        </w:rPr>
        <w:t>Then</w:t>
      </w:r>
      <w:r>
        <w:rPr>
          <w:spacing w:val="15"/>
          <w:sz w:val="20"/>
        </w:rPr>
        <w:t> </w:t>
      </w:r>
      <w:r>
        <w:rPr>
          <w:sz w:val="20"/>
        </w:rPr>
        <w:t>the</w:t>
      </w:r>
      <w:r>
        <w:rPr>
          <w:spacing w:val="13"/>
          <w:sz w:val="20"/>
        </w:rPr>
        <w:t> </w:t>
      </w:r>
      <w:r>
        <w:rPr>
          <w:sz w:val="20"/>
        </w:rPr>
        <w:t>trained</w:t>
      </w:r>
      <w:r>
        <w:rPr>
          <w:spacing w:val="12"/>
          <w:sz w:val="20"/>
        </w:rPr>
        <w:t> </w:t>
      </w:r>
      <w:r>
        <w:rPr>
          <w:sz w:val="20"/>
        </w:rPr>
        <w:t>AI/ML</w:t>
      </w:r>
      <w:r>
        <w:rPr>
          <w:spacing w:val="13"/>
          <w:sz w:val="20"/>
        </w:rPr>
        <w:t> </w:t>
      </w:r>
      <w:r>
        <w:rPr>
          <w:sz w:val="20"/>
        </w:rPr>
        <w:t>model</w:t>
      </w:r>
      <w:r>
        <w:rPr>
          <w:spacing w:val="14"/>
          <w:sz w:val="20"/>
        </w:rPr>
        <w:t> </w:t>
      </w:r>
      <w:r>
        <w:rPr>
          <w:sz w:val="20"/>
        </w:rPr>
        <w:t>can</w:t>
      </w:r>
      <w:r>
        <w:rPr>
          <w:spacing w:val="13"/>
          <w:sz w:val="20"/>
        </w:rPr>
        <w:t> </w:t>
      </w:r>
      <w:r>
        <w:rPr>
          <w:sz w:val="20"/>
        </w:rPr>
        <w:t>be</w:t>
      </w:r>
      <w:r>
        <w:rPr>
          <w:spacing w:val="14"/>
          <w:sz w:val="20"/>
        </w:rPr>
        <w:t> </w:t>
      </w:r>
      <w:r>
        <w:rPr>
          <w:sz w:val="20"/>
        </w:rPr>
        <w:t>deployed</w:t>
      </w:r>
      <w:r>
        <w:rPr>
          <w:spacing w:val="13"/>
          <w:sz w:val="20"/>
        </w:rPr>
        <w:t> </w:t>
      </w:r>
      <w:r>
        <w:rPr>
          <w:sz w:val="20"/>
        </w:rPr>
        <w:t>to</w:t>
      </w:r>
      <w:r>
        <w:rPr>
          <w:spacing w:val="14"/>
          <w:sz w:val="20"/>
        </w:rPr>
        <w:t> </w:t>
      </w:r>
      <w:r>
        <w:rPr>
          <w:sz w:val="20"/>
        </w:rPr>
        <w:t>Near-RT</w:t>
      </w:r>
      <w:r>
        <w:rPr>
          <w:spacing w:val="14"/>
          <w:sz w:val="20"/>
        </w:rPr>
        <w:t> </w:t>
      </w:r>
      <w:r>
        <w:rPr>
          <w:sz w:val="20"/>
        </w:rPr>
        <w:t>RIC</w:t>
      </w:r>
      <w:r>
        <w:rPr>
          <w:spacing w:val="12"/>
          <w:sz w:val="20"/>
        </w:rPr>
        <w:t> </w:t>
      </w:r>
      <w:r>
        <w:rPr>
          <w:sz w:val="20"/>
        </w:rPr>
        <w:t>via</w:t>
      </w:r>
      <w:r>
        <w:rPr>
          <w:spacing w:val="14"/>
          <w:sz w:val="20"/>
        </w:rPr>
        <w:t> </w:t>
      </w:r>
      <w:r>
        <w:rPr>
          <w:sz w:val="20"/>
        </w:rPr>
        <w:t>O1</w:t>
      </w:r>
      <w:r>
        <w:rPr>
          <w:spacing w:val="14"/>
          <w:sz w:val="20"/>
        </w:rPr>
        <w:t> </w:t>
      </w:r>
      <w:r>
        <w:rPr>
          <w:sz w:val="20"/>
        </w:rPr>
        <w:t>interface</w:t>
      </w:r>
      <w:r>
        <w:rPr>
          <w:spacing w:val="14"/>
          <w:sz w:val="20"/>
        </w:rPr>
        <w:t> </w:t>
      </w:r>
      <w:r>
        <w:rPr>
          <w:sz w:val="20"/>
        </w:rPr>
        <w:t>for</w:t>
      </w:r>
      <w:r>
        <w:rPr>
          <w:spacing w:val="13"/>
          <w:sz w:val="20"/>
        </w:rPr>
        <w:t> </w:t>
      </w:r>
      <w:r>
        <w:rPr>
          <w:sz w:val="20"/>
        </w:rPr>
        <w:t>beam</w:t>
      </w:r>
      <w:r>
        <w:rPr>
          <w:spacing w:val="14"/>
          <w:sz w:val="20"/>
        </w:rPr>
        <w:t> </w:t>
      </w:r>
      <w:r>
        <w:rPr>
          <w:spacing w:val="-2"/>
          <w:sz w:val="20"/>
        </w:rPr>
        <w:t>management</w:t>
      </w:r>
    </w:p>
    <w:p>
      <w:pPr>
        <w:pStyle w:val="ListParagraph"/>
        <w:numPr>
          <w:ilvl w:val="0"/>
          <w:numId w:val="113"/>
        </w:numPr>
        <w:tabs>
          <w:tab w:pos="952" w:val="left" w:leader="none"/>
        </w:tabs>
        <w:spacing w:line="240" w:lineRule="auto" w:before="18" w:after="0"/>
        <w:ind w:left="952" w:right="0" w:hanging="777"/>
        <w:jc w:val="left"/>
        <w:rPr>
          <w:sz w:val="20"/>
        </w:rPr>
      </w:pPr>
      <w:r>
        <w:rPr>
          <w:sz w:val="20"/>
        </w:rPr>
        <w:t>related</w:t>
      </w:r>
      <w:r>
        <w:rPr>
          <w:spacing w:val="-5"/>
          <w:sz w:val="20"/>
        </w:rPr>
        <w:t> </w:t>
      </w:r>
      <w:r>
        <w:rPr>
          <w:spacing w:val="-2"/>
          <w:sz w:val="20"/>
        </w:rPr>
        <w:t>inference.</w:t>
      </w:r>
    </w:p>
    <w:p>
      <w:pPr>
        <w:pStyle w:val="ListParagraph"/>
        <w:numPr>
          <w:ilvl w:val="0"/>
          <w:numId w:val="113"/>
        </w:numPr>
        <w:tabs>
          <w:tab w:pos="952" w:val="left" w:leader="none"/>
        </w:tabs>
        <w:spacing w:line="240" w:lineRule="auto" w:before="199" w:after="0"/>
        <w:ind w:left="952" w:right="0" w:hanging="777"/>
        <w:jc w:val="left"/>
        <w:rPr>
          <w:sz w:val="20"/>
        </w:rPr>
      </w:pPr>
      <w:r>
        <w:rPr>
          <w:sz w:val="20"/>
        </w:rPr>
        <w:t>The</w:t>
      </w:r>
      <w:r>
        <w:rPr>
          <w:spacing w:val="-7"/>
          <w:sz w:val="20"/>
        </w:rPr>
        <w:t> </w:t>
      </w:r>
      <w:r>
        <w:rPr>
          <w:sz w:val="20"/>
        </w:rPr>
        <w:t>AI/ML</w:t>
      </w:r>
      <w:r>
        <w:rPr>
          <w:spacing w:val="-7"/>
          <w:sz w:val="20"/>
        </w:rPr>
        <w:t> </w:t>
      </w:r>
      <w:r>
        <w:rPr>
          <w:sz w:val="20"/>
        </w:rPr>
        <w:t>model</w:t>
      </w:r>
      <w:r>
        <w:rPr>
          <w:spacing w:val="-7"/>
          <w:sz w:val="20"/>
        </w:rPr>
        <w:t> </w:t>
      </w:r>
      <w:r>
        <w:rPr>
          <w:sz w:val="20"/>
        </w:rPr>
        <w:t>training</w:t>
      </w:r>
      <w:r>
        <w:rPr>
          <w:spacing w:val="-9"/>
          <w:sz w:val="20"/>
        </w:rPr>
        <w:t> </w:t>
      </w:r>
      <w:r>
        <w:rPr>
          <w:sz w:val="20"/>
        </w:rPr>
        <w:t>and</w:t>
      </w:r>
      <w:r>
        <w:rPr>
          <w:spacing w:val="-6"/>
          <w:sz w:val="20"/>
        </w:rPr>
        <w:t> </w:t>
      </w:r>
      <w:r>
        <w:rPr>
          <w:sz w:val="20"/>
        </w:rPr>
        <w:t>inference</w:t>
      </w:r>
      <w:r>
        <w:rPr>
          <w:spacing w:val="-6"/>
          <w:sz w:val="20"/>
        </w:rPr>
        <w:t> </w:t>
      </w:r>
      <w:r>
        <w:rPr>
          <w:sz w:val="20"/>
        </w:rPr>
        <w:t>to</w:t>
      </w:r>
      <w:r>
        <w:rPr>
          <w:spacing w:val="-9"/>
          <w:sz w:val="20"/>
        </w:rPr>
        <w:t> </w:t>
      </w:r>
      <w:r>
        <w:rPr>
          <w:sz w:val="20"/>
        </w:rPr>
        <w:t>support</w:t>
      </w:r>
      <w:r>
        <w:rPr>
          <w:spacing w:val="-10"/>
          <w:sz w:val="20"/>
        </w:rPr>
        <w:t> </w:t>
      </w:r>
      <w:r>
        <w:rPr>
          <w:sz w:val="20"/>
        </w:rPr>
        <w:t>beam</w:t>
      </w:r>
      <w:r>
        <w:rPr>
          <w:spacing w:val="-8"/>
          <w:sz w:val="20"/>
        </w:rPr>
        <w:t> </w:t>
      </w:r>
      <w:r>
        <w:rPr>
          <w:sz w:val="20"/>
        </w:rPr>
        <w:t>management</w:t>
      </w:r>
      <w:r>
        <w:rPr>
          <w:spacing w:val="-10"/>
          <w:sz w:val="20"/>
        </w:rPr>
        <w:t> </w:t>
      </w:r>
      <w:r>
        <w:rPr>
          <w:sz w:val="20"/>
        </w:rPr>
        <w:t>optimization</w:t>
      </w:r>
      <w:r>
        <w:rPr>
          <w:spacing w:val="-8"/>
          <w:sz w:val="20"/>
        </w:rPr>
        <w:t> </w:t>
      </w:r>
      <w:r>
        <w:rPr>
          <w:sz w:val="20"/>
        </w:rPr>
        <w:t>can</w:t>
      </w:r>
      <w:r>
        <w:rPr>
          <w:spacing w:val="-9"/>
          <w:sz w:val="20"/>
        </w:rPr>
        <w:t> </w:t>
      </w:r>
      <w:r>
        <w:rPr>
          <w:sz w:val="20"/>
        </w:rPr>
        <w:t>be</w:t>
      </w:r>
      <w:r>
        <w:rPr>
          <w:spacing w:val="-7"/>
          <w:sz w:val="20"/>
        </w:rPr>
        <w:t> </w:t>
      </w:r>
      <w:r>
        <w:rPr>
          <w:sz w:val="20"/>
        </w:rPr>
        <w:t>done</w:t>
      </w:r>
      <w:r>
        <w:rPr>
          <w:spacing w:val="-8"/>
          <w:sz w:val="20"/>
        </w:rPr>
        <w:t> </w:t>
      </w:r>
      <w:r>
        <w:rPr>
          <w:sz w:val="20"/>
        </w:rPr>
        <w:t>for</w:t>
      </w:r>
      <w:r>
        <w:rPr>
          <w:spacing w:val="-9"/>
          <w:sz w:val="20"/>
        </w:rPr>
        <w:t> </w:t>
      </w:r>
      <w:r>
        <w:rPr>
          <w:sz w:val="20"/>
        </w:rPr>
        <w:t>different</w:t>
      </w:r>
      <w:r>
        <w:rPr>
          <w:spacing w:val="-8"/>
          <w:sz w:val="20"/>
        </w:rPr>
        <w:t> </w:t>
      </w:r>
      <w:r>
        <w:rPr>
          <w:spacing w:val="-2"/>
          <w:sz w:val="20"/>
        </w:rPr>
        <w:t>objectives,</w:t>
      </w:r>
    </w:p>
    <w:p>
      <w:pPr>
        <w:pStyle w:val="ListParagraph"/>
        <w:numPr>
          <w:ilvl w:val="0"/>
          <w:numId w:val="113"/>
        </w:numPr>
        <w:tabs>
          <w:tab w:pos="952" w:val="left" w:leader="none"/>
        </w:tabs>
        <w:spacing w:line="240" w:lineRule="auto" w:before="18" w:after="0"/>
        <w:ind w:left="952" w:right="0" w:hanging="777"/>
        <w:jc w:val="left"/>
        <w:rPr>
          <w:sz w:val="20"/>
        </w:rPr>
      </w:pPr>
      <w:r>
        <w:rPr>
          <w:sz w:val="20"/>
        </w:rPr>
        <w:t>such</w:t>
      </w:r>
      <w:r>
        <w:rPr>
          <w:spacing w:val="-2"/>
          <w:sz w:val="20"/>
        </w:rPr>
        <w:t> </w:t>
      </w:r>
      <w:r>
        <w:rPr>
          <w:sz w:val="20"/>
        </w:rPr>
        <w:t>as,</w:t>
      </w:r>
      <w:r>
        <w:rPr>
          <w:spacing w:val="-3"/>
          <w:sz w:val="20"/>
        </w:rPr>
        <w:t> </w:t>
      </w:r>
      <w:r>
        <w:rPr>
          <w:sz w:val="20"/>
        </w:rPr>
        <w:t>to</w:t>
      </w:r>
      <w:r>
        <w:rPr>
          <w:spacing w:val="-2"/>
          <w:sz w:val="20"/>
        </w:rPr>
        <w:t> </w:t>
      </w:r>
      <w:r>
        <w:rPr>
          <w:sz w:val="20"/>
        </w:rPr>
        <w:t>reduce</w:t>
      </w:r>
      <w:r>
        <w:rPr>
          <w:spacing w:val="-5"/>
          <w:sz w:val="20"/>
        </w:rPr>
        <w:t> </w:t>
      </w:r>
      <w:r>
        <w:rPr>
          <w:sz w:val="20"/>
        </w:rPr>
        <w:t>beam</w:t>
      </w:r>
      <w:r>
        <w:rPr>
          <w:spacing w:val="1"/>
          <w:sz w:val="20"/>
        </w:rPr>
        <w:t> </w:t>
      </w:r>
      <w:r>
        <w:rPr>
          <w:sz w:val="20"/>
        </w:rPr>
        <w:t>measurement</w:t>
      </w:r>
      <w:r>
        <w:rPr>
          <w:spacing w:val="-3"/>
          <w:sz w:val="20"/>
        </w:rPr>
        <w:t> </w:t>
      </w:r>
      <w:r>
        <w:rPr>
          <w:sz w:val="20"/>
        </w:rPr>
        <w:t>overhead</w:t>
      </w:r>
      <w:r>
        <w:rPr>
          <w:spacing w:val="-2"/>
          <w:sz w:val="20"/>
        </w:rPr>
        <w:t> </w:t>
      </w:r>
      <w:r>
        <w:rPr>
          <w:sz w:val="20"/>
        </w:rPr>
        <w:t>and</w:t>
      </w:r>
      <w:r>
        <w:rPr>
          <w:spacing w:val="-2"/>
          <w:sz w:val="20"/>
        </w:rPr>
        <w:t> </w:t>
      </w:r>
      <w:r>
        <w:rPr>
          <w:sz w:val="20"/>
        </w:rPr>
        <w:t>to</w:t>
      </w:r>
      <w:r>
        <w:rPr>
          <w:spacing w:val="-2"/>
          <w:sz w:val="20"/>
        </w:rPr>
        <w:t> </w:t>
      </w:r>
      <w:r>
        <w:rPr>
          <w:sz w:val="20"/>
        </w:rPr>
        <w:t>improve</w:t>
      </w:r>
      <w:r>
        <w:rPr>
          <w:spacing w:val="-3"/>
          <w:sz w:val="20"/>
        </w:rPr>
        <w:t> </w:t>
      </w:r>
      <w:r>
        <w:rPr>
          <w:sz w:val="20"/>
        </w:rPr>
        <w:t>the</w:t>
      </w:r>
      <w:r>
        <w:rPr>
          <w:spacing w:val="-3"/>
          <w:sz w:val="20"/>
        </w:rPr>
        <w:t> </w:t>
      </w:r>
      <w:r>
        <w:rPr>
          <w:sz w:val="20"/>
        </w:rPr>
        <w:t>connection</w:t>
      </w:r>
      <w:r>
        <w:rPr>
          <w:spacing w:val="-4"/>
          <w:sz w:val="20"/>
        </w:rPr>
        <w:t> </w:t>
      </w:r>
      <w:r>
        <w:rPr>
          <w:sz w:val="20"/>
        </w:rPr>
        <w:t>reliability,</w:t>
      </w:r>
      <w:r>
        <w:rPr>
          <w:spacing w:val="-4"/>
          <w:sz w:val="20"/>
        </w:rPr>
        <w:t> </w:t>
      </w:r>
      <w:r>
        <w:rPr>
          <w:sz w:val="20"/>
        </w:rPr>
        <w:t>depending</w:t>
      </w:r>
      <w:r>
        <w:rPr>
          <w:spacing w:val="-2"/>
          <w:sz w:val="20"/>
        </w:rPr>
        <w:t> </w:t>
      </w:r>
      <w:r>
        <w:rPr>
          <w:sz w:val="20"/>
        </w:rPr>
        <w:t>on</w:t>
      </w:r>
      <w:r>
        <w:rPr>
          <w:spacing w:val="-2"/>
          <w:sz w:val="20"/>
        </w:rPr>
        <w:t> implementation</w:t>
      </w:r>
    </w:p>
    <w:p>
      <w:pPr>
        <w:pStyle w:val="ListParagraph"/>
        <w:numPr>
          <w:ilvl w:val="0"/>
          <w:numId w:val="113"/>
        </w:numPr>
        <w:tabs>
          <w:tab w:pos="952" w:val="left" w:leader="none"/>
        </w:tabs>
        <w:spacing w:line="240" w:lineRule="auto" w:before="17" w:after="0"/>
        <w:ind w:left="952" w:right="0" w:hanging="777"/>
        <w:jc w:val="left"/>
        <w:rPr>
          <w:sz w:val="20"/>
        </w:rPr>
      </w:pPr>
      <w:r>
        <w:rPr>
          <w:sz w:val="20"/>
        </w:rPr>
        <w:t>and</w:t>
      </w:r>
      <w:r>
        <w:rPr>
          <w:spacing w:val="-5"/>
          <w:sz w:val="20"/>
        </w:rPr>
        <w:t> </w:t>
      </w:r>
      <w:r>
        <w:rPr>
          <w:sz w:val="20"/>
        </w:rPr>
        <w:t>operator’s</w:t>
      </w:r>
      <w:r>
        <w:rPr>
          <w:spacing w:val="-6"/>
          <w:sz w:val="20"/>
        </w:rPr>
        <w:t> </w:t>
      </w:r>
      <w:r>
        <w:rPr>
          <w:sz w:val="20"/>
        </w:rPr>
        <w:t>requirements.</w:t>
      </w:r>
      <w:r>
        <w:rPr>
          <w:spacing w:val="-7"/>
          <w:sz w:val="20"/>
        </w:rPr>
        <w:t> </w:t>
      </w:r>
      <w:r>
        <w:rPr>
          <w:sz w:val="20"/>
        </w:rPr>
        <w:t>The</w:t>
      </w:r>
      <w:r>
        <w:rPr>
          <w:spacing w:val="-5"/>
          <w:sz w:val="20"/>
        </w:rPr>
        <w:t> </w:t>
      </w:r>
      <w:r>
        <w:rPr>
          <w:sz w:val="20"/>
        </w:rPr>
        <w:t>beam</w:t>
      </w:r>
      <w:r>
        <w:rPr>
          <w:spacing w:val="-4"/>
          <w:sz w:val="20"/>
        </w:rPr>
        <w:t> </w:t>
      </w:r>
      <w:r>
        <w:rPr>
          <w:sz w:val="20"/>
        </w:rPr>
        <w:t>management</w:t>
      </w:r>
      <w:r>
        <w:rPr>
          <w:spacing w:val="-7"/>
          <w:sz w:val="20"/>
        </w:rPr>
        <w:t> </w:t>
      </w:r>
      <w:r>
        <w:rPr>
          <w:sz w:val="20"/>
        </w:rPr>
        <w:t>optimization</w:t>
      </w:r>
      <w:r>
        <w:rPr>
          <w:spacing w:val="-4"/>
          <w:sz w:val="20"/>
        </w:rPr>
        <w:t> </w:t>
      </w:r>
      <w:r>
        <w:rPr>
          <w:sz w:val="20"/>
        </w:rPr>
        <w:t>for</w:t>
      </w:r>
      <w:r>
        <w:rPr>
          <w:spacing w:val="-7"/>
          <w:sz w:val="20"/>
        </w:rPr>
        <w:t> </w:t>
      </w:r>
      <w:r>
        <w:rPr>
          <w:sz w:val="20"/>
        </w:rPr>
        <w:t>different</w:t>
      </w:r>
      <w:r>
        <w:rPr>
          <w:spacing w:val="-8"/>
          <w:sz w:val="20"/>
        </w:rPr>
        <w:t> </w:t>
      </w:r>
      <w:r>
        <w:rPr>
          <w:sz w:val="20"/>
        </w:rPr>
        <w:t>objectives</w:t>
      </w:r>
      <w:r>
        <w:rPr>
          <w:spacing w:val="-6"/>
          <w:sz w:val="20"/>
        </w:rPr>
        <w:t> </w:t>
      </w:r>
      <w:r>
        <w:rPr>
          <w:sz w:val="20"/>
        </w:rPr>
        <w:t>can</w:t>
      </w:r>
      <w:r>
        <w:rPr>
          <w:spacing w:val="-4"/>
          <w:sz w:val="20"/>
        </w:rPr>
        <w:t> </w:t>
      </w:r>
      <w:r>
        <w:rPr>
          <w:sz w:val="20"/>
        </w:rPr>
        <w:t>follow</w:t>
      </w:r>
      <w:r>
        <w:rPr>
          <w:spacing w:val="-5"/>
          <w:sz w:val="20"/>
        </w:rPr>
        <w:t> </w:t>
      </w:r>
      <w:r>
        <w:rPr>
          <w:sz w:val="20"/>
        </w:rPr>
        <w:t>the</w:t>
      </w:r>
      <w:r>
        <w:rPr>
          <w:spacing w:val="-6"/>
          <w:sz w:val="20"/>
        </w:rPr>
        <w:t> </w:t>
      </w:r>
      <w:r>
        <w:rPr>
          <w:sz w:val="20"/>
        </w:rPr>
        <w:t>general</w:t>
      </w:r>
      <w:r>
        <w:rPr>
          <w:spacing w:val="-5"/>
          <w:sz w:val="20"/>
        </w:rPr>
        <w:t> </w:t>
      </w:r>
      <w:r>
        <w:rPr>
          <w:spacing w:val="-2"/>
          <w:sz w:val="20"/>
        </w:rPr>
        <w:t>process</w:t>
      </w:r>
    </w:p>
    <w:p>
      <w:pPr>
        <w:pStyle w:val="ListParagraph"/>
        <w:numPr>
          <w:ilvl w:val="0"/>
          <w:numId w:val="113"/>
        </w:numPr>
        <w:tabs>
          <w:tab w:pos="952" w:val="left" w:leader="none"/>
        </w:tabs>
        <w:spacing w:line="240" w:lineRule="auto" w:before="20" w:after="0"/>
        <w:ind w:left="952" w:right="9063" w:hanging="777"/>
        <w:jc w:val="left"/>
        <w:rPr>
          <w:sz w:val="20"/>
        </w:rPr>
      </w:pPr>
      <w:r>
        <w:rPr>
          <w:sz w:val="20"/>
        </w:rPr>
        <w:t>as</w:t>
      </w:r>
      <w:r>
        <w:rPr>
          <w:spacing w:val="-4"/>
          <w:sz w:val="20"/>
        </w:rPr>
        <w:t> </w:t>
      </w:r>
      <w:r>
        <w:rPr>
          <w:sz w:val="20"/>
        </w:rPr>
        <w:t>shown</w:t>
      </w:r>
      <w:r>
        <w:rPr>
          <w:spacing w:val="-2"/>
          <w:sz w:val="20"/>
        </w:rPr>
        <w:t> </w:t>
      </w:r>
      <w:r>
        <w:rPr>
          <w:spacing w:val="-2"/>
          <w:sz w:val="20"/>
        </w:rPr>
        <w:t>below.</w:t>
      </w:r>
    </w:p>
    <w:p>
      <w:pPr>
        <w:pStyle w:val="BodyText"/>
        <w:spacing w:before="159"/>
        <w:ind w:left="175" w:right="9063"/>
      </w:pPr>
      <w:r>
        <w:rPr>
          <w:spacing w:val="-5"/>
        </w:rPr>
        <w:t>15</w:t>
      </w:r>
    </w:p>
    <w:p>
      <w:pPr>
        <w:spacing w:after="0"/>
        <w:sectPr>
          <w:pgSz w:w="11910" w:h="16850"/>
          <w:pgMar w:header="867" w:footer="853" w:top="1520" w:bottom="1040" w:left="180" w:right="380"/>
        </w:sectPr>
      </w:pPr>
    </w:p>
    <w:p>
      <w:pPr>
        <w:pStyle w:val="BodyText"/>
        <w:spacing w:before="11"/>
        <w:ind w:left="0"/>
        <w:rPr>
          <w:sz w:val="18"/>
        </w:rPr>
      </w:pPr>
      <w:r>
        <w:rPr/>
        <mc:AlternateContent>
          <mc:Choice Requires="wps">
            <w:drawing>
              <wp:anchor distT="0" distB="0" distL="0" distR="0" allowOverlap="1" layoutInCell="1" locked="0" behindDoc="1" simplePos="0" relativeHeight="479589376">
                <wp:simplePos x="0" y="0"/>
                <wp:positionH relativeFrom="page">
                  <wp:posOffset>644651</wp:posOffset>
                </wp:positionH>
                <wp:positionV relativeFrom="page">
                  <wp:posOffset>1117091</wp:posOffset>
                </wp:positionV>
                <wp:extent cx="6272530" cy="8197850"/>
                <wp:effectExtent l="0" t="0" r="0" b="0"/>
                <wp:wrapNone/>
                <wp:docPr id="707" name="Group 707"/>
                <wp:cNvGraphicFramePr>
                  <a:graphicFrameLocks/>
                </wp:cNvGraphicFramePr>
                <a:graphic>
                  <a:graphicData uri="http://schemas.microsoft.com/office/word/2010/wordprocessingGroup">
                    <wpg:wgp>
                      <wpg:cNvPr id="707" name="Group 707"/>
                      <wpg:cNvGrpSpPr/>
                      <wpg:grpSpPr>
                        <a:xfrm>
                          <a:off x="0" y="0"/>
                          <a:ext cx="6272530" cy="8197850"/>
                          <a:chExt cx="6272530" cy="8197850"/>
                        </a:xfrm>
                      </wpg:grpSpPr>
                      <wps:wsp>
                        <wps:cNvPr id="708" name="Graphic 708"/>
                        <wps:cNvSpPr/>
                        <wps:spPr>
                          <a:xfrm>
                            <a:off x="6095" y="6045"/>
                            <a:ext cx="6260465" cy="144145"/>
                          </a:xfrm>
                          <a:custGeom>
                            <a:avLst/>
                            <a:gdLst/>
                            <a:ahLst/>
                            <a:cxnLst/>
                            <a:rect l="l" t="t" r="r" b="b"/>
                            <a:pathLst>
                              <a:path w="6260465" h="144145">
                                <a:moveTo>
                                  <a:pt x="6260337" y="0"/>
                                </a:moveTo>
                                <a:lnTo>
                                  <a:pt x="0" y="0"/>
                                </a:lnTo>
                                <a:lnTo>
                                  <a:pt x="0" y="143560"/>
                                </a:lnTo>
                                <a:lnTo>
                                  <a:pt x="6260337" y="143560"/>
                                </a:lnTo>
                                <a:lnTo>
                                  <a:pt x="6260337" y="0"/>
                                </a:lnTo>
                                <a:close/>
                              </a:path>
                            </a:pathLst>
                          </a:custGeom>
                          <a:solidFill>
                            <a:srgbClr val="B9FCB9"/>
                          </a:solidFill>
                        </wps:spPr>
                        <wps:bodyPr wrap="square" lIns="0" tIns="0" rIns="0" bIns="0" rtlCol="0">
                          <a:prstTxWarp prst="textNoShape">
                            <a:avLst/>
                          </a:prstTxWarp>
                          <a:noAutofit/>
                        </wps:bodyPr>
                      </wps:wsp>
                      <wps:wsp>
                        <wps:cNvPr id="709" name="Graphic 709"/>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606"/>
                                </a:lnTo>
                              </a:path>
                              <a:path w="6266815" h="149860">
                                <a:moveTo>
                                  <a:pt x="6266433" y="6096"/>
                                </a:moveTo>
                                <a:lnTo>
                                  <a:pt x="6266433" y="149606"/>
                                </a:lnTo>
                              </a:path>
                            </a:pathLst>
                          </a:custGeom>
                          <a:ln w="6096">
                            <a:solidFill>
                              <a:srgbClr val="5BAB3A"/>
                            </a:solidFill>
                            <a:prstDash val="sysDash"/>
                          </a:ln>
                        </wps:spPr>
                        <wps:bodyPr wrap="square" lIns="0" tIns="0" rIns="0" bIns="0" rtlCol="0">
                          <a:prstTxWarp prst="textNoShape">
                            <a:avLst/>
                          </a:prstTxWarp>
                          <a:noAutofit/>
                        </wps:bodyPr>
                      </wps:wsp>
                      <wps:wsp>
                        <wps:cNvPr id="710" name="Graphic 710"/>
                        <wps:cNvSpPr/>
                        <wps:spPr>
                          <a:xfrm>
                            <a:off x="6095" y="1496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1" name="Graphic 711"/>
                        <wps:cNvSpPr/>
                        <wps:spPr>
                          <a:xfrm>
                            <a:off x="3047" y="1496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12" name="Graphic 712"/>
                        <wps:cNvSpPr/>
                        <wps:spPr>
                          <a:xfrm>
                            <a:off x="6095" y="2791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3" name="Graphic 713"/>
                        <wps:cNvSpPr/>
                        <wps:spPr>
                          <a:xfrm>
                            <a:off x="3047" y="2791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14" name="Graphic 714"/>
                        <wps:cNvSpPr/>
                        <wps:spPr>
                          <a:xfrm>
                            <a:off x="6095" y="4086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5" name="Graphic 715"/>
                        <wps:cNvSpPr/>
                        <wps:spPr>
                          <a:xfrm>
                            <a:off x="3047" y="4086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16" name="Graphic 716"/>
                        <wps:cNvSpPr/>
                        <wps:spPr>
                          <a:xfrm>
                            <a:off x="6095" y="53822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7" name="Graphic 717"/>
                        <wps:cNvSpPr/>
                        <wps:spPr>
                          <a:xfrm>
                            <a:off x="3047" y="53822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18" name="Graphic 718"/>
                        <wps:cNvSpPr/>
                        <wps:spPr>
                          <a:xfrm>
                            <a:off x="6095" y="6677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19" name="Graphic 719"/>
                        <wps:cNvSpPr/>
                        <wps:spPr>
                          <a:xfrm>
                            <a:off x="3047" y="6677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20" name="Graphic 720"/>
                        <wps:cNvSpPr/>
                        <wps:spPr>
                          <a:xfrm>
                            <a:off x="6095" y="7973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1" name="Graphic 721"/>
                        <wps:cNvSpPr/>
                        <wps:spPr>
                          <a:xfrm>
                            <a:off x="3047" y="7973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22" name="Graphic 722"/>
                        <wps:cNvSpPr/>
                        <wps:spPr>
                          <a:xfrm>
                            <a:off x="6095" y="92684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3" name="Graphic 723"/>
                        <wps:cNvSpPr/>
                        <wps:spPr>
                          <a:xfrm>
                            <a:off x="3047" y="92684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24" name="Graphic 724"/>
                        <wps:cNvSpPr/>
                        <wps:spPr>
                          <a:xfrm>
                            <a:off x="6095" y="10563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5" name="Graphic 725"/>
                        <wps:cNvSpPr/>
                        <wps:spPr>
                          <a:xfrm>
                            <a:off x="3047" y="10563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26" name="Graphic 726"/>
                        <wps:cNvSpPr/>
                        <wps:spPr>
                          <a:xfrm>
                            <a:off x="6095" y="118592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7" name="Graphic 727"/>
                        <wps:cNvSpPr/>
                        <wps:spPr>
                          <a:xfrm>
                            <a:off x="3047" y="118592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28" name="Graphic 728"/>
                        <wps:cNvSpPr/>
                        <wps:spPr>
                          <a:xfrm>
                            <a:off x="6095" y="13154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29" name="Graphic 729"/>
                        <wps:cNvSpPr/>
                        <wps:spPr>
                          <a:xfrm>
                            <a:off x="3047" y="13154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30" name="Graphic 730"/>
                        <wps:cNvSpPr/>
                        <wps:spPr>
                          <a:xfrm>
                            <a:off x="6095" y="14450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31" name="Graphic 731"/>
                        <wps:cNvSpPr/>
                        <wps:spPr>
                          <a:xfrm>
                            <a:off x="3047" y="14450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32" name="Graphic 732"/>
                        <wps:cNvSpPr/>
                        <wps:spPr>
                          <a:xfrm>
                            <a:off x="6095" y="1574546"/>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733" name="Graphic 733"/>
                        <wps:cNvSpPr/>
                        <wps:spPr>
                          <a:xfrm>
                            <a:off x="3047" y="1574546"/>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734" name="Graphic 734"/>
                        <wps:cNvSpPr/>
                        <wps:spPr>
                          <a:xfrm>
                            <a:off x="6095" y="17025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35" name="Graphic 735"/>
                        <wps:cNvSpPr/>
                        <wps:spPr>
                          <a:xfrm>
                            <a:off x="3047" y="17025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36" name="Graphic 736"/>
                        <wps:cNvSpPr/>
                        <wps:spPr>
                          <a:xfrm>
                            <a:off x="6095" y="18321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37" name="Graphic 737"/>
                        <wps:cNvSpPr/>
                        <wps:spPr>
                          <a:xfrm>
                            <a:off x="3047" y="18321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38" name="Graphic 738"/>
                        <wps:cNvSpPr/>
                        <wps:spPr>
                          <a:xfrm>
                            <a:off x="6095" y="1961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39" name="Graphic 739"/>
                        <wps:cNvSpPr/>
                        <wps:spPr>
                          <a:xfrm>
                            <a:off x="3047" y="1961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40" name="Graphic 740"/>
                        <wps:cNvSpPr/>
                        <wps:spPr>
                          <a:xfrm>
                            <a:off x="6095" y="2091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1" name="Graphic 741"/>
                        <wps:cNvSpPr/>
                        <wps:spPr>
                          <a:xfrm>
                            <a:off x="3047" y="2091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42" name="Graphic 742"/>
                        <wps:cNvSpPr/>
                        <wps:spPr>
                          <a:xfrm>
                            <a:off x="6095" y="222079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743" name="Graphic 743"/>
                        <wps:cNvSpPr/>
                        <wps:spPr>
                          <a:xfrm>
                            <a:off x="3047" y="2220722"/>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744" name="Graphic 744"/>
                        <wps:cNvSpPr/>
                        <wps:spPr>
                          <a:xfrm>
                            <a:off x="6095" y="2350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5" name="Graphic 745"/>
                        <wps:cNvSpPr/>
                        <wps:spPr>
                          <a:xfrm>
                            <a:off x="3047" y="2350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46" name="Graphic 746"/>
                        <wps:cNvSpPr/>
                        <wps:spPr>
                          <a:xfrm>
                            <a:off x="6095" y="2480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7" name="Graphic 747"/>
                        <wps:cNvSpPr/>
                        <wps:spPr>
                          <a:xfrm>
                            <a:off x="3047" y="2480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48" name="Graphic 748"/>
                        <wps:cNvSpPr/>
                        <wps:spPr>
                          <a:xfrm>
                            <a:off x="6095" y="260972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49" name="Graphic 749"/>
                        <wps:cNvSpPr/>
                        <wps:spPr>
                          <a:xfrm>
                            <a:off x="3047" y="260972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50" name="Graphic 750"/>
                        <wps:cNvSpPr/>
                        <wps:spPr>
                          <a:xfrm>
                            <a:off x="6095" y="273926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51" name="Graphic 751"/>
                        <wps:cNvSpPr/>
                        <wps:spPr>
                          <a:xfrm>
                            <a:off x="3047" y="27392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52" name="Graphic 752"/>
                        <wps:cNvSpPr/>
                        <wps:spPr>
                          <a:xfrm>
                            <a:off x="6095" y="286880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53" name="Graphic 753"/>
                        <wps:cNvSpPr/>
                        <wps:spPr>
                          <a:xfrm>
                            <a:off x="3047" y="286880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54" name="Graphic 754"/>
                        <wps:cNvSpPr/>
                        <wps:spPr>
                          <a:xfrm>
                            <a:off x="6095" y="29983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55" name="Graphic 755"/>
                        <wps:cNvSpPr/>
                        <wps:spPr>
                          <a:xfrm>
                            <a:off x="3047" y="29983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56" name="Graphic 756"/>
                        <wps:cNvSpPr/>
                        <wps:spPr>
                          <a:xfrm>
                            <a:off x="6095" y="31278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57" name="Graphic 757"/>
                        <wps:cNvSpPr/>
                        <wps:spPr>
                          <a:xfrm>
                            <a:off x="3047" y="31278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58" name="Graphic 758"/>
                        <wps:cNvSpPr/>
                        <wps:spPr>
                          <a:xfrm>
                            <a:off x="6095" y="32574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59" name="Graphic 759"/>
                        <wps:cNvSpPr/>
                        <wps:spPr>
                          <a:xfrm>
                            <a:off x="3047" y="32574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60" name="Graphic 760"/>
                        <wps:cNvSpPr/>
                        <wps:spPr>
                          <a:xfrm>
                            <a:off x="6095" y="33869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61" name="Graphic 761"/>
                        <wps:cNvSpPr/>
                        <wps:spPr>
                          <a:xfrm>
                            <a:off x="3047" y="33869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62" name="Graphic 762"/>
                        <wps:cNvSpPr/>
                        <wps:spPr>
                          <a:xfrm>
                            <a:off x="6095" y="35165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63" name="Graphic 763"/>
                        <wps:cNvSpPr/>
                        <wps:spPr>
                          <a:xfrm>
                            <a:off x="3047" y="35165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64" name="Graphic 764"/>
                        <wps:cNvSpPr/>
                        <wps:spPr>
                          <a:xfrm>
                            <a:off x="6095" y="36460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65" name="Graphic 765"/>
                        <wps:cNvSpPr/>
                        <wps:spPr>
                          <a:xfrm>
                            <a:off x="3047" y="36460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66" name="Graphic 766"/>
                        <wps:cNvSpPr/>
                        <wps:spPr>
                          <a:xfrm>
                            <a:off x="6095" y="377558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67" name="Graphic 767"/>
                        <wps:cNvSpPr/>
                        <wps:spPr>
                          <a:xfrm>
                            <a:off x="3047" y="377558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768" name="Graphic 768"/>
                        <wps:cNvSpPr/>
                        <wps:spPr>
                          <a:xfrm>
                            <a:off x="6095" y="39051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69" name="Graphic 769"/>
                        <wps:cNvSpPr/>
                        <wps:spPr>
                          <a:xfrm>
                            <a:off x="3047" y="39051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70" name="Graphic 770"/>
                        <wps:cNvSpPr/>
                        <wps:spPr>
                          <a:xfrm>
                            <a:off x="6095" y="40346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71" name="Graphic 771"/>
                        <wps:cNvSpPr/>
                        <wps:spPr>
                          <a:xfrm>
                            <a:off x="3047" y="40346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72" name="Graphic 772"/>
                        <wps:cNvSpPr/>
                        <wps:spPr>
                          <a:xfrm>
                            <a:off x="6095" y="41642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73" name="Graphic 773"/>
                        <wps:cNvSpPr/>
                        <wps:spPr>
                          <a:xfrm>
                            <a:off x="3047" y="41642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74" name="Graphic 774"/>
                        <wps:cNvSpPr/>
                        <wps:spPr>
                          <a:xfrm>
                            <a:off x="6095" y="42937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75" name="Graphic 775"/>
                        <wps:cNvSpPr/>
                        <wps:spPr>
                          <a:xfrm>
                            <a:off x="3047" y="42937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76" name="Graphic 776"/>
                        <wps:cNvSpPr/>
                        <wps:spPr>
                          <a:xfrm>
                            <a:off x="6095" y="4423232"/>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777" name="Graphic 777"/>
                        <wps:cNvSpPr/>
                        <wps:spPr>
                          <a:xfrm>
                            <a:off x="3047" y="4423283"/>
                            <a:ext cx="6266815" cy="130175"/>
                          </a:xfrm>
                          <a:custGeom>
                            <a:avLst/>
                            <a:gdLst/>
                            <a:ahLst/>
                            <a:cxnLst/>
                            <a:rect l="l" t="t" r="r" b="b"/>
                            <a:pathLst>
                              <a:path w="6266815" h="130175">
                                <a:moveTo>
                                  <a:pt x="0" y="0"/>
                                </a:moveTo>
                                <a:lnTo>
                                  <a:pt x="0" y="129794"/>
                                </a:lnTo>
                              </a:path>
                              <a:path w="6266815" h="130175">
                                <a:moveTo>
                                  <a:pt x="6266433" y="0"/>
                                </a:moveTo>
                                <a:lnTo>
                                  <a:pt x="6266433" y="129794"/>
                                </a:lnTo>
                              </a:path>
                            </a:pathLst>
                          </a:custGeom>
                          <a:ln w="6096">
                            <a:solidFill>
                              <a:srgbClr val="5BAB3A"/>
                            </a:solidFill>
                            <a:prstDash val="sysDash"/>
                          </a:ln>
                        </wps:spPr>
                        <wps:bodyPr wrap="square" lIns="0" tIns="0" rIns="0" bIns="0" rtlCol="0">
                          <a:prstTxWarp prst="textNoShape">
                            <a:avLst/>
                          </a:prstTxWarp>
                          <a:noAutofit/>
                        </wps:bodyPr>
                      </wps:wsp>
                      <wps:wsp>
                        <wps:cNvPr id="778" name="Graphic 778"/>
                        <wps:cNvSpPr/>
                        <wps:spPr>
                          <a:xfrm>
                            <a:off x="6095" y="455307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79" name="Graphic 779"/>
                        <wps:cNvSpPr/>
                        <wps:spPr>
                          <a:xfrm>
                            <a:off x="3047" y="455307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80" name="Graphic 780"/>
                        <wps:cNvSpPr/>
                        <wps:spPr>
                          <a:xfrm>
                            <a:off x="6095" y="4682616"/>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81" name="Graphic 781"/>
                        <wps:cNvSpPr/>
                        <wps:spPr>
                          <a:xfrm>
                            <a:off x="3047" y="468261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82" name="Graphic 782"/>
                        <wps:cNvSpPr/>
                        <wps:spPr>
                          <a:xfrm>
                            <a:off x="6095" y="4812157"/>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83" name="Graphic 783"/>
                        <wps:cNvSpPr/>
                        <wps:spPr>
                          <a:xfrm>
                            <a:off x="3047" y="4812157"/>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84" name="Graphic 784"/>
                        <wps:cNvSpPr/>
                        <wps:spPr>
                          <a:xfrm>
                            <a:off x="6095" y="4941696"/>
                            <a:ext cx="6260465" cy="128270"/>
                          </a:xfrm>
                          <a:custGeom>
                            <a:avLst/>
                            <a:gdLst/>
                            <a:ahLst/>
                            <a:cxnLst/>
                            <a:rect l="l" t="t" r="r" b="b"/>
                            <a:pathLst>
                              <a:path w="6260465" h="128270">
                                <a:moveTo>
                                  <a:pt x="6260337" y="0"/>
                                </a:moveTo>
                                <a:lnTo>
                                  <a:pt x="0" y="0"/>
                                </a:lnTo>
                                <a:lnTo>
                                  <a:pt x="0" y="128015"/>
                                </a:lnTo>
                                <a:lnTo>
                                  <a:pt x="6260337" y="128015"/>
                                </a:lnTo>
                                <a:lnTo>
                                  <a:pt x="6260337" y="0"/>
                                </a:lnTo>
                                <a:close/>
                              </a:path>
                            </a:pathLst>
                          </a:custGeom>
                          <a:solidFill>
                            <a:srgbClr val="B9FCB9"/>
                          </a:solidFill>
                        </wps:spPr>
                        <wps:bodyPr wrap="square" lIns="0" tIns="0" rIns="0" bIns="0" rtlCol="0">
                          <a:prstTxWarp prst="textNoShape">
                            <a:avLst/>
                          </a:prstTxWarp>
                          <a:noAutofit/>
                        </wps:bodyPr>
                      </wps:wsp>
                      <wps:wsp>
                        <wps:cNvPr id="785" name="Graphic 785"/>
                        <wps:cNvSpPr/>
                        <wps:spPr>
                          <a:xfrm>
                            <a:off x="3047" y="4941696"/>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786" name="Graphic 786"/>
                        <wps:cNvSpPr/>
                        <wps:spPr>
                          <a:xfrm>
                            <a:off x="6095" y="50697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87" name="Graphic 787"/>
                        <wps:cNvSpPr/>
                        <wps:spPr>
                          <a:xfrm>
                            <a:off x="3047" y="50697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88" name="Graphic 788"/>
                        <wps:cNvSpPr/>
                        <wps:spPr>
                          <a:xfrm>
                            <a:off x="6095" y="519925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89" name="Graphic 789"/>
                        <wps:cNvSpPr/>
                        <wps:spPr>
                          <a:xfrm>
                            <a:off x="3047" y="519925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0" name="Graphic 790"/>
                        <wps:cNvSpPr/>
                        <wps:spPr>
                          <a:xfrm>
                            <a:off x="6095" y="532879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91" name="Graphic 791"/>
                        <wps:cNvSpPr/>
                        <wps:spPr>
                          <a:xfrm>
                            <a:off x="3047" y="532879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2" name="Graphic 792"/>
                        <wps:cNvSpPr/>
                        <wps:spPr>
                          <a:xfrm>
                            <a:off x="6095" y="54583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93" name="Graphic 793"/>
                        <wps:cNvSpPr/>
                        <wps:spPr>
                          <a:xfrm>
                            <a:off x="3047" y="54583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4" name="Graphic 794"/>
                        <wps:cNvSpPr/>
                        <wps:spPr>
                          <a:xfrm>
                            <a:off x="6095" y="558787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95" name="Graphic 795"/>
                        <wps:cNvSpPr/>
                        <wps:spPr>
                          <a:xfrm>
                            <a:off x="3047" y="558787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6" name="Graphic 796"/>
                        <wps:cNvSpPr/>
                        <wps:spPr>
                          <a:xfrm>
                            <a:off x="6095" y="57174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797" name="Graphic 797"/>
                        <wps:cNvSpPr/>
                        <wps:spPr>
                          <a:xfrm>
                            <a:off x="3047" y="57174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798" name="Graphic 798"/>
                        <wps:cNvSpPr/>
                        <wps:spPr>
                          <a:xfrm>
                            <a:off x="6095" y="584695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799" name="Graphic 799"/>
                        <wps:cNvSpPr/>
                        <wps:spPr>
                          <a:xfrm>
                            <a:off x="3047" y="584695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00" name="Graphic 800"/>
                        <wps:cNvSpPr/>
                        <wps:spPr>
                          <a:xfrm>
                            <a:off x="6095" y="597649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01" name="Graphic 801"/>
                        <wps:cNvSpPr/>
                        <wps:spPr>
                          <a:xfrm>
                            <a:off x="3047" y="597649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02" name="Graphic 802"/>
                        <wps:cNvSpPr/>
                        <wps:spPr>
                          <a:xfrm>
                            <a:off x="6095" y="61060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03" name="Graphic 803"/>
                        <wps:cNvSpPr/>
                        <wps:spPr>
                          <a:xfrm>
                            <a:off x="3047" y="61060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04" name="Graphic 804"/>
                        <wps:cNvSpPr/>
                        <wps:spPr>
                          <a:xfrm>
                            <a:off x="6095" y="623557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05" name="Graphic 805"/>
                        <wps:cNvSpPr/>
                        <wps:spPr>
                          <a:xfrm>
                            <a:off x="3047" y="623557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06" name="Graphic 806"/>
                        <wps:cNvSpPr/>
                        <wps:spPr>
                          <a:xfrm>
                            <a:off x="6095" y="636511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07" name="Graphic 807"/>
                        <wps:cNvSpPr/>
                        <wps:spPr>
                          <a:xfrm>
                            <a:off x="3047" y="636511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08" name="Graphic 808"/>
                        <wps:cNvSpPr/>
                        <wps:spPr>
                          <a:xfrm>
                            <a:off x="6095" y="649465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09" name="Graphic 809"/>
                        <wps:cNvSpPr/>
                        <wps:spPr>
                          <a:xfrm>
                            <a:off x="3047" y="649465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10" name="Graphic 810"/>
                        <wps:cNvSpPr/>
                        <wps:spPr>
                          <a:xfrm>
                            <a:off x="6095" y="662419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11" name="Graphic 811"/>
                        <wps:cNvSpPr/>
                        <wps:spPr>
                          <a:xfrm>
                            <a:off x="3047" y="662419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12" name="Graphic 812"/>
                        <wps:cNvSpPr/>
                        <wps:spPr>
                          <a:xfrm>
                            <a:off x="6095" y="6753809"/>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813" name="Graphic 813"/>
                        <wps:cNvSpPr/>
                        <wps:spPr>
                          <a:xfrm>
                            <a:off x="3047" y="6753732"/>
                            <a:ext cx="6266815" cy="130175"/>
                          </a:xfrm>
                          <a:custGeom>
                            <a:avLst/>
                            <a:gdLst/>
                            <a:ahLst/>
                            <a:cxnLst/>
                            <a:rect l="l" t="t" r="r" b="b"/>
                            <a:pathLst>
                              <a:path w="6266815" h="130175">
                                <a:moveTo>
                                  <a:pt x="0" y="0"/>
                                </a:moveTo>
                                <a:lnTo>
                                  <a:pt x="0" y="129920"/>
                                </a:lnTo>
                              </a:path>
                              <a:path w="6266815" h="130175">
                                <a:moveTo>
                                  <a:pt x="6266433" y="0"/>
                                </a:moveTo>
                                <a:lnTo>
                                  <a:pt x="6266433" y="129920"/>
                                </a:lnTo>
                              </a:path>
                            </a:pathLst>
                          </a:custGeom>
                          <a:ln w="6096">
                            <a:solidFill>
                              <a:srgbClr val="5BAB3A"/>
                            </a:solidFill>
                            <a:prstDash val="sysDash"/>
                          </a:ln>
                        </wps:spPr>
                        <wps:bodyPr wrap="square" lIns="0" tIns="0" rIns="0" bIns="0" rtlCol="0">
                          <a:prstTxWarp prst="textNoShape">
                            <a:avLst/>
                          </a:prstTxWarp>
                          <a:noAutofit/>
                        </wps:bodyPr>
                      </wps:wsp>
                      <wps:wsp>
                        <wps:cNvPr id="814" name="Graphic 814"/>
                        <wps:cNvSpPr/>
                        <wps:spPr>
                          <a:xfrm>
                            <a:off x="6095" y="688365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15" name="Graphic 815"/>
                        <wps:cNvSpPr/>
                        <wps:spPr>
                          <a:xfrm>
                            <a:off x="3047" y="688365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16" name="Graphic 816"/>
                        <wps:cNvSpPr/>
                        <wps:spPr>
                          <a:xfrm>
                            <a:off x="6095" y="701319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17" name="Graphic 817"/>
                        <wps:cNvSpPr/>
                        <wps:spPr>
                          <a:xfrm>
                            <a:off x="3047" y="701319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18" name="Graphic 818"/>
                        <wps:cNvSpPr/>
                        <wps:spPr>
                          <a:xfrm>
                            <a:off x="6095" y="71427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19" name="Graphic 819"/>
                        <wps:cNvSpPr/>
                        <wps:spPr>
                          <a:xfrm>
                            <a:off x="3047" y="71427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20" name="Graphic 820"/>
                        <wps:cNvSpPr/>
                        <wps:spPr>
                          <a:xfrm>
                            <a:off x="6095" y="727227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1" name="Graphic 821"/>
                        <wps:cNvSpPr/>
                        <wps:spPr>
                          <a:xfrm>
                            <a:off x="3047" y="727227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22" name="Graphic 822"/>
                        <wps:cNvSpPr/>
                        <wps:spPr>
                          <a:xfrm>
                            <a:off x="6095" y="740181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23" name="Graphic 823"/>
                        <wps:cNvSpPr/>
                        <wps:spPr>
                          <a:xfrm>
                            <a:off x="3047" y="740181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24" name="Graphic 824"/>
                        <wps:cNvSpPr/>
                        <wps:spPr>
                          <a:xfrm>
                            <a:off x="6095" y="7531354"/>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25" name="Graphic 825"/>
                        <wps:cNvSpPr/>
                        <wps:spPr>
                          <a:xfrm>
                            <a:off x="3047" y="7531354"/>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26" name="Graphic 826"/>
                        <wps:cNvSpPr/>
                        <wps:spPr>
                          <a:xfrm>
                            <a:off x="6095" y="766089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27" name="Graphic 827"/>
                        <wps:cNvSpPr/>
                        <wps:spPr>
                          <a:xfrm>
                            <a:off x="3047" y="766089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28" name="Graphic 828"/>
                        <wps:cNvSpPr/>
                        <wps:spPr>
                          <a:xfrm>
                            <a:off x="6095" y="779043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29" name="Graphic 829"/>
                        <wps:cNvSpPr/>
                        <wps:spPr>
                          <a:xfrm>
                            <a:off x="3047" y="779043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30" name="Graphic 830"/>
                        <wps:cNvSpPr/>
                        <wps:spPr>
                          <a:xfrm>
                            <a:off x="6095" y="791997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31" name="Graphic 831"/>
                        <wps:cNvSpPr/>
                        <wps:spPr>
                          <a:xfrm>
                            <a:off x="3047" y="791997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32" name="Graphic 832"/>
                        <wps:cNvSpPr/>
                        <wps:spPr>
                          <a:xfrm>
                            <a:off x="6095" y="8049514"/>
                            <a:ext cx="6260465" cy="142240"/>
                          </a:xfrm>
                          <a:custGeom>
                            <a:avLst/>
                            <a:gdLst/>
                            <a:ahLst/>
                            <a:cxnLst/>
                            <a:rect l="l" t="t" r="r" b="b"/>
                            <a:pathLst>
                              <a:path w="6260465" h="142240">
                                <a:moveTo>
                                  <a:pt x="6260337" y="0"/>
                                </a:moveTo>
                                <a:lnTo>
                                  <a:pt x="0" y="0"/>
                                </a:lnTo>
                                <a:lnTo>
                                  <a:pt x="0" y="141731"/>
                                </a:lnTo>
                                <a:lnTo>
                                  <a:pt x="6260337" y="141731"/>
                                </a:lnTo>
                                <a:lnTo>
                                  <a:pt x="6260337" y="0"/>
                                </a:lnTo>
                                <a:close/>
                              </a:path>
                            </a:pathLst>
                          </a:custGeom>
                          <a:solidFill>
                            <a:srgbClr val="B9FCB9"/>
                          </a:solidFill>
                        </wps:spPr>
                        <wps:bodyPr wrap="square" lIns="0" tIns="0" rIns="0" bIns="0" rtlCol="0">
                          <a:prstTxWarp prst="textNoShape">
                            <a:avLst/>
                          </a:prstTxWarp>
                          <a:noAutofit/>
                        </wps:bodyPr>
                      </wps:wsp>
                      <wps:wsp>
                        <wps:cNvPr id="833" name="Graphic 833"/>
                        <wps:cNvSpPr/>
                        <wps:spPr>
                          <a:xfrm>
                            <a:off x="0" y="8049514"/>
                            <a:ext cx="6272530" cy="144780"/>
                          </a:xfrm>
                          <a:custGeom>
                            <a:avLst/>
                            <a:gdLst/>
                            <a:ahLst/>
                            <a:cxnLst/>
                            <a:rect l="l" t="t" r="r" b="b"/>
                            <a:pathLst>
                              <a:path w="6272530" h="144780">
                                <a:moveTo>
                                  <a:pt x="0" y="144779"/>
                                </a:moveTo>
                                <a:lnTo>
                                  <a:pt x="6096" y="144779"/>
                                </a:lnTo>
                              </a:path>
                              <a:path w="6272530" h="144780">
                                <a:moveTo>
                                  <a:pt x="0" y="144779"/>
                                </a:moveTo>
                                <a:lnTo>
                                  <a:pt x="6096" y="144779"/>
                                </a:lnTo>
                              </a:path>
                              <a:path w="6272530" h="144780">
                                <a:moveTo>
                                  <a:pt x="6096" y="144779"/>
                                </a:moveTo>
                                <a:lnTo>
                                  <a:pt x="6266433" y="144779"/>
                                </a:lnTo>
                              </a:path>
                              <a:path w="6272530" h="144780">
                                <a:moveTo>
                                  <a:pt x="6266433" y="144779"/>
                                </a:moveTo>
                                <a:lnTo>
                                  <a:pt x="6272530" y="144779"/>
                                </a:lnTo>
                              </a:path>
                              <a:path w="6272530" h="144780">
                                <a:moveTo>
                                  <a:pt x="6266433" y="144779"/>
                                </a:moveTo>
                                <a:lnTo>
                                  <a:pt x="6272530" y="144779"/>
                                </a:lnTo>
                              </a:path>
                              <a:path w="6272530" h="144780">
                                <a:moveTo>
                                  <a:pt x="3048" y="0"/>
                                </a:moveTo>
                                <a:lnTo>
                                  <a:pt x="3048" y="141731"/>
                                </a:lnTo>
                              </a:path>
                              <a:path w="6272530" h="144780">
                                <a:moveTo>
                                  <a:pt x="6269482" y="0"/>
                                </a:moveTo>
                                <a:lnTo>
                                  <a:pt x="6269482" y="141731"/>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87.959976pt;width:493.9pt;height:645.5pt;mso-position-horizontal-relative:page;mso-position-vertical-relative:page;z-index:-23727104" id="docshapegroup668" coordorigin="1015,1759" coordsize="9878,12910">
                <v:rect style="position:absolute;left:1024;top:1768;width:9859;height:227" id="docshape669" filled="true" fillcolor="#b9fcb9" stroked="false">
                  <v:fill type="solid"/>
                </v:rect>
                <v:shape style="position:absolute;left:1020;top:1759;width:9869;height:236" id="docshape670" coordorigin="1020,1759" coordsize="9869,236" path="m1020,1759l1020,1769m1020,1759l1020,1769m1025,1764l10884,1764m10888,1759l10888,1769m10888,1759l10888,1769m1020,1769l1020,1995m10888,1769l10888,1995e" filled="false" stroked="true" strokeweight=".48pt" strokecolor="#5bab3a">
                  <v:path arrowok="t"/>
                  <v:stroke dashstyle="shortdash"/>
                </v:shape>
                <v:rect style="position:absolute;left:1024;top:1994;width:9859;height:204" id="docshape671" filled="true" fillcolor="#b9fcb9" stroked="false">
                  <v:fill type="solid"/>
                </v:rect>
                <v:shape style="position:absolute;left:1020;top:1994;width:9869;height:204" id="docshape672" coordorigin="1020,1995" coordsize="9869,204" path="m1020,1995l1020,2199m10888,1995l10888,2199e" filled="false" stroked="true" strokeweight=".48pt" strokecolor="#5bab3a">
                  <v:path arrowok="t"/>
                  <v:stroke dashstyle="shortdash"/>
                </v:shape>
                <v:rect style="position:absolute;left:1024;top:2198;width:9859;height:204" id="docshape673" filled="true" fillcolor="#b9fcb9" stroked="false">
                  <v:fill type="solid"/>
                </v:rect>
                <v:shape style="position:absolute;left:1020;top:2198;width:9869;height:204" id="docshape674" coordorigin="1020,2199" coordsize="9869,204" path="m1020,2199l1020,2403m10888,2199l10888,2403e" filled="false" stroked="true" strokeweight=".48pt" strokecolor="#5bab3a">
                  <v:path arrowok="t"/>
                  <v:stroke dashstyle="shortdash"/>
                </v:shape>
                <v:rect style="position:absolute;left:1024;top:2402;width:9859;height:204" id="docshape675" filled="true" fillcolor="#b9fcb9" stroked="false">
                  <v:fill type="solid"/>
                </v:rect>
                <v:shape style="position:absolute;left:1020;top:2402;width:9869;height:204" id="docshape676" coordorigin="1020,2403" coordsize="9869,204" path="m1020,2403l1020,2607m10888,2403l10888,2607e" filled="false" stroked="true" strokeweight=".48pt" strokecolor="#5bab3a">
                  <v:path arrowok="t"/>
                  <v:stroke dashstyle="shortdash"/>
                </v:shape>
                <v:rect style="position:absolute;left:1024;top:2606;width:9859;height:204" id="docshape677" filled="true" fillcolor="#b9fcb9" stroked="false">
                  <v:fill type="solid"/>
                </v:rect>
                <v:shape style="position:absolute;left:1020;top:2606;width:9869;height:204" id="docshape678" coordorigin="1020,2607" coordsize="9869,204" path="m1020,2607l1020,2811m10888,2607l10888,2811e" filled="false" stroked="true" strokeweight=".48pt" strokecolor="#5bab3a">
                  <v:path arrowok="t"/>
                  <v:stroke dashstyle="shortdash"/>
                </v:shape>
                <v:rect style="position:absolute;left:1024;top:2810;width:9859;height:204" id="docshape679" filled="true" fillcolor="#b9fcb9" stroked="false">
                  <v:fill type="solid"/>
                </v:rect>
                <v:shape style="position:absolute;left:1020;top:2810;width:9869;height:204" id="docshape680" coordorigin="1020,2811" coordsize="9869,204" path="m1020,2811l1020,3015m10888,2811l10888,3015e" filled="false" stroked="true" strokeweight=".48pt" strokecolor="#5bab3a">
                  <v:path arrowok="t"/>
                  <v:stroke dashstyle="shortdash"/>
                </v:shape>
                <v:rect style="position:absolute;left:1024;top:3014;width:9859;height:204" id="docshape681" filled="true" fillcolor="#b9fcb9" stroked="false">
                  <v:fill type="solid"/>
                </v:rect>
                <v:shape style="position:absolute;left:1020;top:3014;width:9869;height:204" id="docshape682" coordorigin="1020,3015" coordsize="9869,204" path="m1020,3015l1020,3219m10888,3015l10888,3219e" filled="false" stroked="true" strokeweight=".48pt" strokecolor="#5bab3a">
                  <v:path arrowok="t"/>
                  <v:stroke dashstyle="shortdash"/>
                </v:shape>
                <v:rect style="position:absolute;left:1024;top:3218;width:9859;height:204" id="docshape683" filled="true" fillcolor="#b9fcb9" stroked="false">
                  <v:fill type="solid"/>
                </v:rect>
                <v:shape style="position:absolute;left:1020;top:3218;width:9869;height:204" id="docshape684" coordorigin="1020,3219" coordsize="9869,204" path="m1020,3219l1020,3423m10888,3219l10888,3423e" filled="false" stroked="true" strokeweight=".48pt" strokecolor="#5bab3a">
                  <v:path arrowok="t"/>
                  <v:stroke dashstyle="shortdash"/>
                </v:shape>
                <v:rect style="position:absolute;left:1024;top:3422;width:9859;height:204" id="docshape685" filled="true" fillcolor="#b9fcb9" stroked="false">
                  <v:fill type="solid"/>
                </v:rect>
                <v:shape style="position:absolute;left:1020;top:3422;width:9869;height:204" id="docshape686" coordorigin="1020,3423" coordsize="9869,204" path="m1020,3423l1020,3627m10888,3423l10888,3627e" filled="false" stroked="true" strokeweight=".48pt" strokecolor="#5bab3a">
                  <v:path arrowok="t"/>
                  <v:stroke dashstyle="shortdash"/>
                </v:shape>
                <v:rect style="position:absolute;left:1024;top:3626;width:9859;height:204" id="docshape687" filled="true" fillcolor="#b9fcb9" stroked="false">
                  <v:fill type="solid"/>
                </v:rect>
                <v:shape style="position:absolute;left:1020;top:3626;width:9869;height:204" id="docshape688" coordorigin="1020,3627" coordsize="9869,204" path="m1020,3627l1020,3831m10888,3627l10888,3831e" filled="false" stroked="true" strokeweight=".48pt" strokecolor="#5bab3a">
                  <v:path arrowok="t"/>
                  <v:stroke dashstyle="shortdash"/>
                </v:shape>
                <v:rect style="position:absolute;left:1024;top:3830;width:9859;height:204" id="docshape689" filled="true" fillcolor="#b9fcb9" stroked="false">
                  <v:fill type="solid"/>
                </v:rect>
                <v:shape style="position:absolute;left:1020;top:3830;width:9869;height:204" id="docshape690" coordorigin="1020,3831" coordsize="9869,204" path="m1020,3831l1020,4035m10888,3831l10888,4035e" filled="false" stroked="true" strokeweight=".48pt" strokecolor="#5bab3a">
                  <v:path arrowok="t"/>
                  <v:stroke dashstyle="shortdash"/>
                </v:shape>
                <v:rect style="position:absolute;left:1024;top:4034;width:9859;height:204" id="docshape691" filled="true" fillcolor="#b9fcb9" stroked="false">
                  <v:fill type="solid"/>
                </v:rect>
                <v:shape style="position:absolute;left:1020;top:4034;width:9869;height:204" id="docshape692" coordorigin="1020,4035" coordsize="9869,204" path="m1020,4035l1020,4239m10888,4035l10888,4239e" filled="false" stroked="true" strokeweight=".48pt" strokecolor="#5bab3a">
                  <v:path arrowok="t"/>
                  <v:stroke dashstyle="shortdash"/>
                </v:shape>
                <v:rect style="position:absolute;left:1024;top:4238;width:9859;height:202" id="docshape693" filled="true" fillcolor="#b9fcb9" stroked="false">
                  <v:fill type="solid"/>
                </v:rect>
                <v:shape style="position:absolute;left:1020;top:4238;width:9869;height:202" id="docshape694" coordorigin="1020,4239" coordsize="9869,202" path="m1020,4239l1020,4440m10888,4239l10888,4440e" filled="false" stroked="true" strokeweight=".48pt" strokecolor="#5bab3a">
                  <v:path arrowok="t"/>
                  <v:stroke dashstyle="shortdash"/>
                </v:shape>
                <v:rect style="position:absolute;left:1024;top:4440;width:9859;height:204" id="docshape695" filled="true" fillcolor="#b9fcb9" stroked="false">
                  <v:fill type="solid"/>
                </v:rect>
                <v:shape style="position:absolute;left:1020;top:4440;width:9869;height:204" id="docshape696" coordorigin="1020,4440" coordsize="9869,204" path="m1020,4440l1020,4644m10888,4440l10888,4644e" filled="false" stroked="true" strokeweight=".48pt" strokecolor="#5bab3a">
                  <v:path arrowok="t"/>
                  <v:stroke dashstyle="shortdash"/>
                </v:shape>
                <v:rect style="position:absolute;left:1024;top:4644;width:9859;height:204" id="docshape697" filled="true" fillcolor="#b9fcb9" stroked="false">
                  <v:fill type="solid"/>
                </v:rect>
                <v:shape style="position:absolute;left:1020;top:4644;width:9869;height:204" id="docshape698" coordorigin="1020,4644" coordsize="9869,204" path="m1020,4644l1020,4848m10888,4644l10888,4848e" filled="false" stroked="true" strokeweight=".48pt" strokecolor="#5bab3a">
                  <v:path arrowok="t"/>
                  <v:stroke dashstyle="shortdash"/>
                </v:shape>
                <v:rect style="position:absolute;left:1024;top:4848;width:9859;height:204" id="docshape699" filled="true" fillcolor="#b9fcb9" stroked="false">
                  <v:fill type="solid"/>
                </v:rect>
                <v:shape style="position:absolute;left:1020;top:4848;width:9869;height:204" id="docshape700" coordorigin="1020,4848" coordsize="9869,204" path="m1020,4848l1020,5052m10888,4848l10888,5052e" filled="false" stroked="true" strokeweight=".48pt" strokecolor="#5bab3a">
                  <v:path arrowok="t"/>
                  <v:stroke dashstyle="shortdash"/>
                </v:shape>
                <v:rect style="position:absolute;left:1024;top:5052;width:9859;height:204" id="docshape701" filled="true" fillcolor="#b9fcb9" stroked="false">
                  <v:fill type="solid"/>
                </v:rect>
                <v:shape style="position:absolute;left:1020;top:5052;width:9869;height:204" id="docshape702" coordorigin="1020,5052" coordsize="9869,204" path="m1020,5052l1020,5256m10888,5052l10888,5256e" filled="false" stroked="true" strokeweight=".48pt" strokecolor="#5bab3a">
                  <v:path arrowok="t"/>
                  <v:stroke dashstyle="shortdash"/>
                </v:shape>
                <v:rect style="position:absolute;left:1024;top:5256;width:9859;height:205" id="docshape703" filled="true" fillcolor="#b9fcb9" stroked="false">
                  <v:fill type="solid"/>
                </v:rect>
                <v:shape style="position:absolute;left:1020;top:5256;width:9869;height:205" id="docshape704" coordorigin="1020,5256" coordsize="9869,205" path="m1020,5256l1020,5461m10888,5256l10888,5461e" filled="false" stroked="true" strokeweight=".48pt" strokecolor="#5bab3a">
                  <v:path arrowok="t"/>
                  <v:stroke dashstyle="shortdash"/>
                </v:shape>
                <v:rect style="position:absolute;left:1024;top:5461;width:9859;height:204" id="docshape705" filled="true" fillcolor="#b9fcb9" stroked="false">
                  <v:fill type="solid"/>
                </v:rect>
                <v:shape style="position:absolute;left:1020;top:5461;width:9869;height:204" id="docshape706" coordorigin="1020,5461" coordsize="9869,204" path="m1020,5461l1020,5665m10888,5461l10888,5665e" filled="false" stroked="true" strokeweight=".48pt" strokecolor="#5bab3a">
                  <v:path arrowok="t"/>
                  <v:stroke dashstyle="shortdash"/>
                </v:shape>
                <v:rect style="position:absolute;left:1024;top:5665;width:9859;height:204" id="docshape707" filled="true" fillcolor="#b9fcb9" stroked="false">
                  <v:fill type="solid"/>
                </v:rect>
                <v:shape style="position:absolute;left:1020;top:5665;width:9869;height:204" id="docshape708" coordorigin="1020,5665" coordsize="9869,204" path="m1020,5665l1020,5869m10888,5665l10888,5869e" filled="false" stroked="true" strokeweight=".48pt" strokecolor="#5bab3a">
                  <v:path arrowok="t"/>
                  <v:stroke dashstyle="shortdash"/>
                </v:shape>
                <v:rect style="position:absolute;left:1024;top:5869;width:9859;height:204" id="docshape709" filled="true" fillcolor="#b9fcb9" stroked="false">
                  <v:fill type="solid"/>
                </v:rect>
                <v:shape style="position:absolute;left:1020;top:5869;width:9869;height:204" id="docshape710" coordorigin="1020,5869" coordsize="9869,204" path="m1020,5869l1020,6073m10888,5869l10888,6073e" filled="false" stroked="true" strokeweight=".48pt" strokecolor="#5bab3a">
                  <v:path arrowok="t"/>
                  <v:stroke dashstyle="shortdash"/>
                </v:shape>
                <v:rect style="position:absolute;left:1024;top:6073;width:9859;height:204" id="docshape711" filled="true" fillcolor="#b9fcb9" stroked="false">
                  <v:fill type="solid"/>
                </v:rect>
                <v:shape style="position:absolute;left:1020;top:6073;width:9869;height:204" id="docshape712" coordorigin="1020,6073" coordsize="9869,204" path="m1020,6073l1020,6277m10888,6073l10888,6277e" filled="false" stroked="true" strokeweight=".48pt" strokecolor="#5bab3a">
                  <v:path arrowok="t"/>
                  <v:stroke dashstyle="shortdash"/>
                </v:shape>
                <v:rect style="position:absolute;left:1024;top:6277;width:9859;height:204" id="docshape713" filled="true" fillcolor="#b9fcb9" stroked="false">
                  <v:fill type="solid"/>
                </v:rect>
                <v:shape style="position:absolute;left:1020;top:6277;width:9869;height:204" id="docshape714" coordorigin="1020,6277" coordsize="9869,204" path="m1020,6277l1020,6481m10888,6277l10888,6481e" filled="false" stroked="true" strokeweight=".48pt" strokecolor="#5bab3a">
                  <v:path arrowok="t"/>
                  <v:stroke dashstyle="shortdash"/>
                </v:shape>
                <v:rect style="position:absolute;left:1024;top:6481;width:9859;height:204" id="docshape715" filled="true" fillcolor="#b9fcb9" stroked="false">
                  <v:fill type="solid"/>
                </v:rect>
                <v:shape style="position:absolute;left:1020;top:6481;width:9869;height:204" id="docshape716" coordorigin="1020,6481" coordsize="9869,204" path="m1020,6481l1020,6685m10888,6481l10888,6685e" filled="false" stroked="true" strokeweight=".48pt" strokecolor="#5bab3a">
                  <v:path arrowok="t"/>
                  <v:stroke dashstyle="shortdash"/>
                </v:shape>
                <v:rect style="position:absolute;left:1024;top:6685;width:9859;height:204" id="docshape717" filled="true" fillcolor="#b9fcb9" stroked="false">
                  <v:fill type="solid"/>
                </v:rect>
                <v:shape style="position:absolute;left:1020;top:6685;width:9869;height:204" id="docshape718" coordorigin="1020,6685" coordsize="9869,204" path="m1020,6685l1020,6889m10888,6685l10888,6889e" filled="false" stroked="true" strokeweight=".48pt" strokecolor="#5bab3a">
                  <v:path arrowok="t"/>
                  <v:stroke dashstyle="shortdash"/>
                </v:shape>
                <v:rect style="position:absolute;left:1024;top:6889;width:9859;height:204" id="docshape719" filled="true" fillcolor="#b9fcb9" stroked="false">
                  <v:fill type="solid"/>
                </v:rect>
                <v:shape style="position:absolute;left:1020;top:6889;width:9869;height:204" id="docshape720" coordorigin="1020,6889" coordsize="9869,204" path="m1020,6889l1020,7093m10888,6889l10888,7093e" filled="false" stroked="true" strokeweight=".48pt" strokecolor="#5bab3a">
                  <v:path arrowok="t"/>
                  <v:stroke dashstyle="shortdash"/>
                </v:shape>
                <v:rect style="position:absolute;left:1024;top:7093;width:9859;height:204" id="docshape721" filled="true" fillcolor="#b9fcb9" stroked="false">
                  <v:fill type="solid"/>
                </v:rect>
                <v:shape style="position:absolute;left:1020;top:7093;width:9869;height:204" id="docshape722" coordorigin="1020,7093" coordsize="9869,204" path="m1020,7093l1020,7297m10888,7093l10888,7297e" filled="false" stroked="true" strokeweight=".48pt" strokecolor="#5bab3a">
                  <v:path arrowok="t"/>
                  <v:stroke dashstyle="shortdash"/>
                </v:shape>
                <v:rect style="position:absolute;left:1024;top:7297;width:9859;height:204" id="docshape723" filled="true" fillcolor="#b9fcb9" stroked="false">
                  <v:fill type="solid"/>
                </v:rect>
                <v:shape style="position:absolute;left:1020;top:7297;width:9869;height:204" id="docshape724" coordorigin="1020,7297" coordsize="9869,204" path="m1020,7297l1020,7501m10888,7297l10888,7501e" filled="false" stroked="true" strokeweight=".48pt" strokecolor="#5bab3a">
                  <v:path arrowok="t"/>
                  <v:stroke dashstyle="shortdash"/>
                </v:shape>
                <v:rect style="position:absolute;left:1024;top:7501;width:9859;height:204" id="docshape725" filled="true" fillcolor="#b9fcb9" stroked="false">
                  <v:fill type="solid"/>
                </v:rect>
                <v:shape style="position:absolute;left:1020;top:7501;width:9869;height:204" id="docshape726" coordorigin="1020,7501" coordsize="9869,204" path="m1020,7501l1020,7705m10888,7501l10888,7705e" filled="false" stroked="true" strokeweight=".48pt" strokecolor="#5bab3a">
                  <v:path arrowok="t"/>
                  <v:stroke dashstyle="shortdash"/>
                </v:shape>
                <v:rect style="position:absolute;left:1024;top:7705;width:9859;height:204" id="docshape727" filled="true" fillcolor="#b9fcb9" stroked="false">
                  <v:fill type="solid"/>
                </v:rect>
                <v:shape style="position:absolute;left:1020;top:7705;width:9869;height:204" id="docshape728" coordorigin="1020,7705" coordsize="9869,204" path="m1020,7705l1020,7909m10888,7705l10888,7909e" filled="false" stroked="true" strokeweight=".48pt" strokecolor="#5bab3a">
                  <v:path arrowok="t"/>
                  <v:stroke dashstyle="shortdash"/>
                </v:shape>
                <v:rect style="position:absolute;left:1024;top:7909;width:9859;height:204" id="docshape729" filled="true" fillcolor="#b9fcb9" stroked="false">
                  <v:fill type="solid"/>
                </v:rect>
                <v:shape style="position:absolute;left:1020;top:7909;width:9869;height:204" id="docshape730" coordorigin="1020,7909" coordsize="9869,204" path="m1020,7909l1020,8113m10888,7909l10888,8113e" filled="false" stroked="true" strokeweight=".48pt" strokecolor="#5bab3a">
                  <v:path arrowok="t"/>
                  <v:stroke dashstyle="shortdash"/>
                </v:shape>
                <v:rect style="position:absolute;left:1024;top:8113;width:9859;height:204" id="docshape731" filled="true" fillcolor="#b9fcb9" stroked="false">
                  <v:fill type="solid"/>
                </v:rect>
                <v:shape style="position:absolute;left:1020;top:8113;width:9869;height:204" id="docshape732" coordorigin="1020,8113" coordsize="9869,204" path="m1020,8113l1020,8317m10888,8113l10888,8317e" filled="false" stroked="true" strokeweight=".48pt" strokecolor="#5bab3a">
                  <v:path arrowok="t"/>
                  <v:stroke dashstyle="shortdash"/>
                </v:shape>
                <v:rect style="position:absolute;left:1024;top:8317;width:9859;height:204" id="docshape733" filled="true" fillcolor="#b9fcb9" stroked="false">
                  <v:fill type="solid"/>
                </v:rect>
                <v:shape style="position:absolute;left:1020;top:8317;width:9869;height:204" id="docshape734" coordorigin="1020,8317" coordsize="9869,204" path="m1020,8317l1020,8521m10888,8317l10888,8521e" filled="false" stroked="true" strokeweight=".48pt" strokecolor="#5bab3a">
                  <v:path arrowok="t"/>
                  <v:stroke dashstyle="shortdash"/>
                </v:shape>
                <v:rect style="position:absolute;left:1024;top:8521;width:9859;height:204" id="docshape735" filled="true" fillcolor="#b9fcb9" stroked="false">
                  <v:fill type="solid"/>
                </v:rect>
                <v:shape style="position:absolute;left:1020;top:8521;width:9869;height:204" id="docshape736" coordorigin="1020,8521" coordsize="9869,204" path="m1020,8521l1020,8725m10888,8521l10888,8725e" filled="false" stroked="true" strokeweight=".48pt" strokecolor="#5bab3a">
                  <v:path arrowok="t"/>
                  <v:stroke dashstyle="shortdash"/>
                </v:shape>
                <v:rect style="position:absolute;left:1024;top:8724;width:9859;height:205" id="docshape737" filled="true" fillcolor="#b9fcb9" stroked="false">
                  <v:fill type="solid"/>
                </v:rect>
                <v:shape style="position:absolute;left:1020;top:8725;width:9869;height:205" id="docshape738" coordorigin="1020,8725" coordsize="9869,205" path="m1020,8725l1020,8929m10888,8725l10888,8929e" filled="false" stroked="true" strokeweight=".48pt" strokecolor="#5bab3a">
                  <v:path arrowok="t"/>
                  <v:stroke dashstyle="shortdash"/>
                </v:shape>
                <v:rect style="position:absolute;left:1024;top:8929;width:9859;height:204" id="docshape739" filled="true" fillcolor="#b9fcb9" stroked="false">
                  <v:fill type="solid"/>
                </v:rect>
                <v:shape style="position:absolute;left:1020;top:8929;width:9869;height:204" id="docshape740" coordorigin="1020,8929" coordsize="9869,204" path="m1020,8929l1020,9133m10888,8929l10888,9133e" filled="false" stroked="true" strokeweight=".48pt" strokecolor="#5bab3a">
                  <v:path arrowok="t"/>
                  <v:stroke dashstyle="shortdash"/>
                </v:shape>
                <v:rect style="position:absolute;left:1024;top:9133;width:9859;height:204" id="docshape741" filled="true" fillcolor="#b9fcb9" stroked="false">
                  <v:fill type="solid"/>
                </v:rect>
                <v:shape style="position:absolute;left:1020;top:9133;width:9869;height:204" id="docshape742" coordorigin="1020,9133" coordsize="9869,204" path="m1020,9133l1020,9337m10888,9133l10888,9337e" filled="false" stroked="true" strokeweight=".48pt" strokecolor="#5bab3a">
                  <v:path arrowok="t"/>
                  <v:stroke dashstyle="shortdash"/>
                </v:shape>
                <v:rect style="position:absolute;left:1024;top:9337;width:9859;height:204" id="docshape743" filled="true" fillcolor="#b9fcb9" stroked="false">
                  <v:fill type="solid"/>
                </v:rect>
                <v:shape style="position:absolute;left:1020;top:9337;width:9869;height:204" id="docshape744" coordorigin="1020,9337" coordsize="9869,204" path="m1020,9337l1020,9541m10888,9337l10888,9541e" filled="false" stroked="true" strokeweight=".48pt" strokecolor="#5bab3a">
                  <v:path arrowok="t"/>
                  <v:stroke dashstyle="shortdash"/>
                </v:shape>
                <v:rect style="position:absolute;left:1024;top:9541;width:9859;height:202" id="docshape745" filled="true" fillcolor="#b9fcb9" stroked="false">
                  <v:fill type="solid"/>
                </v:rect>
                <v:shape style="position:absolute;left:1020;top:9541;width:9869;height:202" id="docshape746" coordorigin="1020,9541" coordsize="9869,202" path="m1020,9541l1020,9743m10888,9541l10888,9743e" filled="false" stroked="true" strokeweight=".48pt" strokecolor="#5bab3a">
                  <v:path arrowok="t"/>
                  <v:stroke dashstyle="shortdash"/>
                </v:shape>
                <v:rect style="position:absolute;left:1024;top:9743;width:9859;height:204" id="docshape747" filled="true" fillcolor="#b9fcb9" stroked="false">
                  <v:fill type="solid"/>
                </v:rect>
                <v:shape style="position:absolute;left:1020;top:9743;width:9869;height:204" id="docshape748" coordorigin="1020,9743" coordsize="9869,204" path="m1020,9743l1020,9947m10888,9743l10888,9947e" filled="false" stroked="true" strokeweight=".48pt" strokecolor="#5bab3a">
                  <v:path arrowok="t"/>
                  <v:stroke dashstyle="shortdash"/>
                </v:shape>
                <v:rect style="position:absolute;left:1024;top:9947;width:9859;height:204" id="docshape749" filled="true" fillcolor="#b9fcb9" stroked="false">
                  <v:fill type="solid"/>
                </v:rect>
                <v:shape style="position:absolute;left:1020;top:9947;width:9869;height:204" id="docshape750" coordorigin="1020,9947" coordsize="9869,204" path="m1020,9947l1020,10151m10888,9947l10888,10151e" filled="false" stroked="true" strokeweight=".48pt" strokecolor="#5bab3a">
                  <v:path arrowok="t"/>
                  <v:stroke dashstyle="shortdash"/>
                </v:shape>
                <v:rect style="position:absolute;left:1024;top:10151;width:9859;height:204" id="docshape751" filled="true" fillcolor="#b9fcb9" stroked="false">
                  <v:fill type="solid"/>
                </v:rect>
                <v:shape style="position:absolute;left:1020;top:10151;width:9869;height:204" id="docshape752" coordorigin="1020,10151" coordsize="9869,204" path="m1020,10151l1020,10355m10888,10151l10888,10355e" filled="false" stroked="true" strokeweight=".48pt" strokecolor="#5bab3a">
                  <v:path arrowok="t"/>
                  <v:stroke dashstyle="shortdash"/>
                </v:shape>
                <v:rect style="position:absolute;left:1024;top:10355;width:9859;height:204" id="docshape753" filled="true" fillcolor="#b9fcb9" stroked="false">
                  <v:fill type="solid"/>
                </v:rect>
                <v:shape style="position:absolute;left:1020;top:10355;width:9869;height:204" id="docshape754" coordorigin="1020,10355" coordsize="9869,204" path="m1020,10355l1020,10559m10888,10355l10888,10559e" filled="false" stroked="true" strokeweight=".48pt" strokecolor="#5bab3a">
                  <v:path arrowok="t"/>
                  <v:stroke dashstyle="shortdash"/>
                </v:shape>
                <v:rect style="position:absolute;left:1024;top:10559;width:9859;height:204" id="docshape755" filled="true" fillcolor="#b9fcb9" stroked="false">
                  <v:fill type="solid"/>
                </v:rect>
                <v:shape style="position:absolute;left:1020;top:10559;width:9869;height:204" id="docshape756" coordorigin="1020,10559" coordsize="9869,204" path="m1020,10559l1020,10763m10888,10559l10888,10763e" filled="false" stroked="true" strokeweight=".48pt" strokecolor="#5bab3a">
                  <v:path arrowok="t"/>
                  <v:stroke dashstyle="shortdash"/>
                </v:shape>
                <v:rect style="position:absolute;left:1024;top:10763;width:9859;height:204" id="docshape757" filled="true" fillcolor="#b9fcb9" stroked="false">
                  <v:fill type="solid"/>
                </v:rect>
                <v:shape style="position:absolute;left:1020;top:10763;width:9869;height:204" id="docshape758" coordorigin="1020,10763" coordsize="9869,204" path="m1020,10763l1020,10967m10888,10763l10888,10967e" filled="false" stroked="true" strokeweight=".48pt" strokecolor="#5bab3a">
                  <v:path arrowok="t"/>
                  <v:stroke dashstyle="shortdash"/>
                </v:shape>
                <v:rect style="position:absolute;left:1024;top:10967;width:9859;height:204" id="docshape759" filled="true" fillcolor="#b9fcb9" stroked="false">
                  <v:fill type="solid"/>
                </v:rect>
                <v:shape style="position:absolute;left:1020;top:10967;width:9869;height:204" id="docshape760" coordorigin="1020,10967" coordsize="9869,204" path="m1020,10967l1020,11171m10888,10967l10888,11171e" filled="false" stroked="true" strokeweight=".48pt" strokecolor="#5bab3a">
                  <v:path arrowok="t"/>
                  <v:stroke dashstyle="shortdash"/>
                </v:shape>
                <v:rect style="position:absolute;left:1024;top:11171;width:9859;height:204" id="docshape761" filled="true" fillcolor="#b9fcb9" stroked="false">
                  <v:fill type="solid"/>
                </v:rect>
                <v:shape style="position:absolute;left:1020;top:11171;width:9869;height:204" id="docshape762" coordorigin="1020,11171" coordsize="9869,204" path="m1020,11171l1020,11375m10888,11171l10888,11375e" filled="false" stroked="true" strokeweight=".48pt" strokecolor="#5bab3a">
                  <v:path arrowok="t"/>
                  <v:stroke dashstyle="shortdash"/>
                </v:shape>
                <v:rect style="position:absolute;left:1024;top:11375;width:9859;height:204" id="docshape763" filled="true" fillcolor="#b9fcb9" stroked="false">
                  <v:fill type="solid"/>
                </v:rect>
                <v:shape style="position:absolute;left:1020;top:11375;width:9869;height:204" id="docshape764" coordorigin="1020,11375" coordsize="9869,204" path="m1020,11375l1020,11579m10888,11375l10888,11579e" filled="false" stroked="true" strokeweight=".48pt" strokecolor="#5bab3a">
                  <v:path arrowok="t"/>
                  <v:stroke dashstyle="shortdash"/>
                </v:shape>
                <v:rect style="position:absolute;left:1024;top:11579;width:9859;height:204" id="docshape765" filled="true" fillcolor="#b9fcb9" stroked="false">
                  <v:fill type="solid"/>
                </v:rect>
                <v:shape style="position:absolute;left:1020;top:11579;width:9869;height:204" id="docshape766" coordorigin="1020,11579" coordsize="9869,204" path="m1020,11579l1020,11783m10888,11579l10888,11783e" filled="false" stroked="true" strokeweight=".48pt" strokecolor="#5bab3a">
                  <v:path arrowok="t"/>
                  <v:stroke dashstyle="shortdash"/>
                </v:shape>
                <v:rect style="position:absolute;left:1024;top:11783;width:9859;height:204" id="docshape767" filled="true" fillcolor="#b9fcb9" stroked="false">
                  <v:fill type="solid"/>
                </v:rect>
                <v:shape style="position:absolute;left:1020;top:11783;width:9869;height:204" id="docshape768" coordorigin="1020,11783" coordsize="9869,204" path="m1020,11783l1020,11987m10888,11783l10888,11987e" filled="false" stroked="true" strokeweight=".48pt" strokecolor="#5bab3a">
                  <v:path arrowok="t"/>
                  <v:stroke dashstyle="shortdash"/>
                </v:shape>
                <v:rect style="position:absolute;left:1024;top:11987;width:9859;height:204" id="docshape769" filled="true" fillcolor="#b9fcb9" stroked="false">
                  <v:fill type="solid"/>
                </v:rect>
                <v:shape style="position:absolute;left:1020;top:11987;width:9869;height:204" id="docshape770" coordorigin="1020,11987" coordsize="9869,204" path="m1020,11987l1020,12191m10888,11987l10888,12191e" filled="false" stroked="true" strokeweight=".48pt" strokecolor="#5bab3a">
                  <v:path arrowok="t"/>
                  <v:stroke dashstyle="shortdash"/>
                </v:shape>
                <v:rect style="position:absolute;left:1024;top:12191;width:9859;height:204" id="docshape771" filled="true" fillcolor="#b9fcb9" stroked="false">
                  <v:fill type="solid"/>
                </v:rect>
                <v:shape style="position:absolute;left:1020;top:12191;width:9869;height:204" id="docshape772" coordorigin="1020,12191" coordsize="9869,204" path="m1020,12191l1020,12395m10888,12191l10888,12395e" filled="false" stroked="true" strokeweight=".48pt" strokecolor="#5bab3a">
                  <v:path arrowok="t"/>
                  <v:stroke dashstyle="shortdash"/>
                </v:shape>
                <v:rect style="position:absolute;left:1024;top:12395;width:9859;height:205" id="docshape773" filled="true" fillcolor="#b9fcb9" stroked="false">
                  <v:fill type="solid"/>
                </v:rect>
                <v:shape style="position:absolute;left:1020;top:12395;width:9869;height:205" id="docshape774" coordorigin="1020,12395" coordsize="9869,205" path="m1020,12395l1020,12600m10888,12395l10888,12600e" filled="false" stroked="true" strokeweight=".48pt" strokecolor="#5bab3a">
                  <v:path arrowok="t"/>
                  <v:stroke dashstyle="shortdash"/>
                </v:shape>
                <v:rect style="position:absolute;left:1024;top:12599;width:9859;height:204" id="docshape775" filled="true" fillcolor="#b9fcb9" stroked="false">
                  <v:fill type="solid"/>
                </v:rect>
                <v:shape style="position:absolute;left:1020;top:12599;width:9869;height:204" id="docshape776" coordorigin="1020,12600" coordsize="9869,204" path="m1020,12600l1020,12804m10888,12600l10888,12804e" filled="false" stroked="true" strokeweight=".48pt" strokecolor="#5bab3a">
                  <v:path arrowok="t"/>
                  <v:stroke dashstyle="shortdash"/>
                </v:shape>
                <v:rect style="position:absolute;left:1024;top:12803;width:9859;height:204" id="docshape777" filled="true" fillcolor="#b9fcb9" stroked="false">
                  <v:fill type="solid"/>
                </v:rect>
                <v:shape style="position:absolute;left:1020;top:12803;width:9869;height:204" id="docshape778" coordorigin="1020,12804" coordsize="9869,204" path="m1020,12804l1020,13008m10888,12804l10888,13008e" filled="false" stroked="true" strokeweight=".48pt" strokecolor="#5bab3a">
                  <v:path arrowok="t"/>
                  <v:stroke dashstyle="shortdash"/>
                </v:shape>
                <v:rect style="position:absolute;left:1024;top:13007;width:9859;height:204" id="docshape779" filled="true" fillcolor="#b9fcb9" stroked="false">
                  <v:fill type="solid"/>
                </v:rect>
                <v:shape style="position:absolute;left:1020;top:13007;width:9869;height:204" id="docshape780" coordorigin="1020,13008" coordsize="9869,204" path="m1020,13008l1020,13212m10888,13008l10888,13212e" filled="false" stroked="true" strokeweight=".48pt" strokecolor="#5bab3a">
                  <v:path arrowok="t"/>
                  <v:stroke dashstyle="shortdash"/>
                </v:shape>
                <v:rect style="position:absolute;left:1024;top:13211;width:9859;height:204" id="docshape781" filled="true" fillcolor="#b9fcb9" stroked="false">
                  <v:fill type="solid"/>
                </v:rect>
                <v:shape style="position:absolute;left:1020;top:13211;width:9869;height:204" id="docshape782" coordorigin="1020,13212" coordsize="9869,204" path="m1020,13212l1020,13416m10888,13212l10888,13416e" filled="false" stroked="true" strokeweight=".48pt" strokecolor="#5bab3a">
                  <v:path arrowok="t"/>
                  <v:stroke dashstyle="shortdash"/>
                </v:shape>
                <v:rect style="position:absolute;left:1024;top:13415;width:9859;height:204" id="docshape783" filled="true" fillcolor="#b9fcb9" stroked="false">
                  <v:fill type="solid"/>
                </v:rect>
                <v:shape style="position:absolute;left:1020;top:13415;width:9869;height:204" id="docshape784" coordorigin="1020,13416" coordsize="9869,204" path="m1020,13416l1020,13620m10888,13416l10888,13620e" filled="false" stroked="true" strokeweight=".48pt" strokecolor="#5bab3a">
                  <v:path arrowok="t"/>
                  <v:stroke dashstyle="shortdash"/>
                </v:shape>
                <v:rect style="position:absolute;left:1024;top:13619;width:9859;height:204" id="docshape785" filled="true" fillcolor="#b9fcb9" stroked="false">
                  <v:fill type="solid"/>
                </v:rect>
                <v:shape style="position:absolute;left:1020;top:13619;width:9869;height:204" id="docshape786" coordorigin="1020,13620" coordsize="9869,204" path="m1020,13620l1020,13824m10888,13620l10888,13824e" filled="false" stroked="true" strokeweight=".48pt" strokecolor="#5bab3a">
                  <v:path arrowok="t"/>
                  <v:stroke dashstyle="shortdash"/>
                </v:shape>
                <v:rect style="position:absolute;left:1024;top:13823;width:9859;height:204" id="docshape787" filled="true" fillcolor="#b9fcb9" stroked="false">
                  <v:fill type="solid"/>
                </v:rect>
                <v:shape style="position:absolute;left:1020;top:13823;width:9869;height:204" id="docshape788" coordorigin="1020,13824" coordsize="9869,204" path="m1020,13824l1020,14028m10888,13824l10888,14028e" filled="false" stroked="true" strokeweight=".48pt" strokecolor="#5bab3a">
                  <v:path arrowok="t"/>
                  <v:stroke dashstyle="shortdash"/>
                </v:shape>
                <v:rect style="position:absolute;left:1024;top:14027;width:9859;height:204" id="docshape789" filled="true" fillcolor="#b9fcb9" stroked="false">
                  <v:fill type="solid"/>
                </v:rect>
                <v:shape style="position:absolute;left:1020;top:14027;width:9869;height:204" id="docshape790" coordorigin="1020,14028" coordsize="9869,204" path="m1020,14028l1020,14232m10888,14028l10888,14232e" filled="false" stroked="true" strokeweight=".48pt" strokecolor="#5bab3a">
                  <v:path arrowok="t"/>
                  <v:stroke dashstyle="shortdash"/>
                </v:shape>
                <v:rect style="position:absolute;left:1024;top:14231;width:9859;height:204" id="docshape791" filled="true" fillcolor="#b9fcb9" stroked="false">
                  <v:fill type="solid"/>
                </v:rect>
                <v:shape style="position:absolute;left:1020;top:14231;width:9869;height:204" id="docshape792" coordorigin="1020,14232" coordsize="9869,204" path="m1020,14232l1020,14436m10888,14232l10888,14436e" filled="false" stroked="true" strokeweight=".48pt" strokecolor="#5bab3a">
                  <v:path arrowok="t"/>
                  <v:stroke dashstyle="shortdash"/>
                </v:shape>
                <v:rect style="position:absolute;left:1024;top:14435;width:9859;height:224" id="docshape793" filled="true" fillcolor="#b9fcb9" stroked="false">
                  <v:fill type="solid"/>
                </v:rect>
                <v:shape style="position:absolute;left:1015;top:14435;width:9878;height:228" id="docshape794" coordorigin="1015,14436" coordsize="9878,228" path="m1015,14664l1025,14664m1015,14664l1025,14664m1025,14664l10884,14664m10884,14664l10893,14664m10884,14664l10893,14664m1020,14436l1020,14659m10888,14436l10888,14659e" filled="false" stroked="true" strokeweight=".48pt" strokecolor="#5bab3a">
                  <v:path arrowok="t"/>
                  <v:stroke dashstyle="shortdash"/>
                </v:shape>
                <w10:wrap type="none"/>
              </v:group>
            </w:pict>
          </mc:Fallback>
        </mc:AlternateContent>
      </w:r>
    </w:p>
    <w:p>
      <w:pPr>
        <w:pStyle w:val="ListParagraph"/>
        <w:numPr>
          <w:ilvl w:val="0"/>
          <w:numId w:val="114"/>
        </w:numPr>
        <w:tabs>
          <w:tab w:pos="952" w:val="left" w:leader="none"/>
        </w:tabs>
        <w:spacing w:line="224" w:lineRule="exact" w:before="1" w:after="0"/>
        <w:ind w:left="952" w:right="0" w:hanging="676"/>
        <w:jc w:val="left"/>
        <w:rPr>
          <w:rFonts w:ascii="Courier New"/>
          <w:sz w:val="18"/>
        </w:rPr>
      </w:pPr>
      <w:r>
        <w:rPr>
          <w:rFonts w:ascii="Courier New"/>
          <w:color w:val="008000"/>
          <w:spacing w:val="-2"/>
          <w:sz w:val="18"/>
        </w:rPr>
        <w:t>@startuml</w:t>
      </w:r>
    </w:p>
    <w:p>
      <w:pPr>
        <w:pStyle w:val="ListParagraph"/>
        <w:numPr>
          <w:ilvl w:val="0"/>
          <w:numId w:val="114"/>
        </w:numPr>
        <w:tabs>
          <w:tab w:pos="952" w:val="left" w:leader="none"/>
        </w:tabs>
        <w:spacing w:line="205"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3"/>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4</w:t>
      </w:r>
    </w:p>
    <w:p>
      <w:pPr>
        <w:pStyle w:val="ListParagraph"/>
        <w:numPr>
          <w:ilvl w:val="0"/>
          <w:numId w:val="114"/>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10"/>
          <w:sz w:val="18"/>
        </w:rPr>
        <w:t>8</w:t>
      </w:r>
    </w:p>
    <w:p>
      <w:pPr>
        <w:pStyle w:val="ListParagraph"/>
        <w:numPr>
          <w:ilvl w:val="0"/>
          <w:numId w:val="114"/>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spacing w:line="199" w:lineRule="exact"/>
        <w:ind w:left="276"/>
      </w:pPr>
      <w:r>
        <w:rPr>
          <w:spacing w:val="-10"/>
        </w:rPr>
        <w:t>5</w:t>
      </w:r>
    </w:p>
    <w:p>
      <w:pPr>
        <w:pStyle w:val="ListParagraph"/>
        <w:numPr>
          <w:ilvl w:val="0"/>
          <w:numId w:val="115"/>
        </w:numPr>
        <w:tabs>
          <w:tab w:pos="952" w:val="left" w:leader="none"/>
        </w:tabs>
        <w:spacing w:line="209" w:lineRule="exact" w:before="0" w:after="0"/>
        <w:ind w:left="952" w:right="0" w:hanging="676"/>
        <w:jc w:val="left"/>
        <w:rPr>
          <w:rFonts w:ascii="Courier New" w:hAnsi="Courier New"/>
          <w:sz w:val="18"/>
        </w:rPr>
      </w:pPr>
      <w:r>
        <w:rPr>
          <w:rFonts w:ascii="Courier New" w:hAnsi="Courier New"/>
          <w:color w:val="008000"/>
          <w:sz w:val="18"/>
        </w:rPr>
        <w:t>Box</w:t>
      </w:r>
      <w:r>
        <w:rPr>
          <w:rFonts w:ascii="Courier New" w:hAnsi="Courier New"/>
          <w:color w:val="008000"/>
          <w:spacing w:val="-8"/>
          <w:sz w:val="18"/>
        </w:rPr>
        <w:t> </w:t>
      </w:r>
      <w:r>
        <w:rPr>
          <w:rFonts w:ascii="Courier New" w:hAnsi="Courier New"/>
          <w:color w:val="008000"/>
          <w:sz w:val="18"/>
        </w:rPr>
        <w:t>“Service</w:t>
      </w:r>
      <w:r>
        <w:rPr>
          <w:rFonts w:ascii="Courier New" w:hAnsi="Courier New"/>
          <w:color w:val="008000"/>
          <w:spacing w:val="-8"/>
          <w:sz w:val="18"/>
        </w:rPr>
        <w:t> </w:t>
      </w:r>
      <w:r>
        <w:rPr>
          <w:rFonts w:ascii="Courier New" w:hAnsi="Courier New"/>
          <w:color w:val="008000"/>
          <w:sz w:val="18"/>
        </w:rPr>
        <w:t>Management</w:t>
      </w:r>
      <w:r>
        <w:rPr>
          <w:rFonts w:ascii="Courier New" w:hAnsi="Courier New"/>
          <w:color w:val="008000"/>
          <w:spacing w:val="-7"/>
          <w:sz w:val="18"/>
        </w:rPr>
        <w:t> </w:t>
      </w:r>
      <w:r>
        <w:rPr>
          <w:rFonts w:ascii="Courier New" w:hAnsi="Courier New"/>
          <w:color w:val="008000"/>
          <w:sz w:val="18"/>
        </w:rPr>
        <w:t>and</w:t>
      </w:r>
      <w:r>
        <w:rPr>
          <w:rFonts w:ascii="Courier New" w:hAnsi="Courier New"/>
          <w:color w:val="008000"/>
          <w:spacing w:val="-8"/>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pacing w:val="-2"/>
          <w:sz w:val="18"/>
        </w:rPr>
        <w:t>#gold</w:t>
      </w:r>
    </w:p>
    <w:p>
      <w:pPr>
        <w:pStyle w:val="ListParagraph"/>
        <w:numPr>
          <w:ilvl w:val="0"/>
          <w:numId w:val="115"/>
        </w:numPr>
        <w:tabs>
          <w:tab w:pos="1310" w:val="left" w:leader="none"/>
        </w:tabs>
        <w:spacing w:line="204" w:lineRule="exact" w:before="0" w:after="0"/>
        <w:ind w:left="1310" w:right="0" w:hanging="1034"/>
        <w:jc w:val="left"/>
        <w:rPr>
          <w:rFonts w:ascii="Courier New" w:hAnsi="Courier New"/>
          <w:sz w:val="18"/>
        </w:rPr>
      </w:pPr>
      <w:r>
        <w:rPr>
          <w:rFonts w:ascii="Courier New" w:hAnsi="Courier New"/>
          <w:color w:val="008000"/>
          <w:sz w:val="18"/>
        </w:rPr>
        <w:t>Participant</w:t>
      </w:r>
      <w:r>
        <w:rPr>
          <w:rFonts w:ascii="Courier New" w:hAnsi="Courier New"/>
          <w:color w:val="008000"/>
          <w:spacing w:val="-7"/>
          <w:sz w:val="18"/>
        </w:rPr>
        <w:t> </w:t>
      </w:r>
      <w:r>
        <w:rPr>
          <w:rFonts w:ascii="Courier New" w:hAnsi="Courier New"/>
          <w:color w:val="008000"/>
          <w:sz w:val="18"/>
        </w:rPr>
        <w:t>CC</w:t>
      </w:r>
      <w:r>
        <w:rPr>
          <w:rFonts w:ascii="Courier New" w:hAnsi="Courier New"/>
          <w:color w:val="008000"/>
          <w:spacing w:val="64"/>
          <w:sz w:val="18"/>
        </w:rPr>
        <w:t> </w:t>
      </w:r>
      <w:r>
        <w:rPr>
          <w:rFonts w:ascii="Courier New" w:hAnsi="Courier New"/>
          <w:color w:val="008000"/>
          <w:sz w:val="18"/>
        </w:rPr>
        <w:t>as</w:t>
      </w:r>
      <w:r>
        <w:rPr>
          <w:rFonts w:ascii="Courier New" w:hAnsi="Courier New"/>
          <w:color w:val="008000"/>
          <w:spacing w:val="-2"/>
          <w:sz w:val="18"/>
        </w:rPr>
        <w:t> </w:t>
      </w:r>
      <w:r>
        <w:rPr>
          <w:rFonts w:ascii="Courier New" w:hAnsi="Courier New"/>
          <w:color w:val="008000"/>
          <w:sz w:val="18"/>
        </w:rPr>
        <w:t>“Collection</w:t>
      </w:r>
      <w:r>
        <w:rPr>
          <w:rFonts w:ascii="Courier New" w:hAnsi="Courier New"/>
          <w:color w:val="008000"/>
          <w:spacing w:val="-5"/>
          <w:sz w:val="18"/>
        </w:rPr>
        <w:t> </w:t>
      </w:r>
      <w:r>
        <w:rPr>
          <w:rFonts w:ascii="Courier New" w:hAnsi="Courier New"/>
          <w:color w:val="008000"/>
          <w:sz w:val="18"/>
        </w:rPr>
        <w:t>&amp;</w:t>
      </w:r>
      <w:r>
        <w:rPr>
          <w:rFonts w:ascii="Courier New" w:hAnsi="Courier New"/>
          <w:color w:val="008000"/>
          <w:spacing w:val="-4"/>
          <w:sz w:val="18"/>
        </w:rPr>
        <w:t> </w:t>
      </w:r>
      <w:r>
        <w:rPr>
          <w:rFonts w:ascii="Courier New" w:hAnsi="Courier New"/>
          <w:color w:val="008000"/>
          <w:spacing w:val="-2"/>
          <w:sz w:val="18"/>
        </w:rPr>
        <w:t>Control”</w:t>
      </w:r>
    </w:p>
    <w:p>
      <w:pPr>
        <w:pStyle w:val="ListParagraph"/>
        <w:numPr>
          <w:ilvl w:val="0"/>
          <w:numId w:val="115"/>
        </w:numPr>
        <w:tabs>
          <w:tab w:pos="1310" w:val="left" w:leader="none"/>
        </w:tabs>
        <w:spacing w:line="204" w:lineRule="exact" w:before="0" w:after="0"/>
        <w:ind w:left="1310" w:right="0" w:hanging="1034"/>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NON</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2"/>
          <w:sz w:val="18"/>
        </w:rPr>
        <w:t> </w:t>
      </w:r>
      <w:r>
        <w:rPr>
          <w:rFonts w:ascii="Courier New" w:hAnsi="Courier New"/>
          <w:color w:val="008000"/>
          <w:sz w:val="18"/>
        </w:rPr>
        <w:t>“Non-RT</w:t>
      </w:r>
      <w:r>
        <w:rPr>
          <w:rFonts w:ascii="Courier New" w:hAnsi="Courier New"/>
          <w:color w:val="008000"/>
          <w:spacing w:val="-5"/>
          <w:sz w:val="18"/>
        </w:rPr>
        <w:t> </w:t>
      </w:r>
      <w:r>
        <w:rPr>
          <w:rFonts w:ascii="Courier New" w:hAnsi="Courier New"/>
          <w:color w:val="008000"/>
          <w:spacing w:val="-4"/>
          <w:sz w:val="18"/>
        </w:rPr>
        <w:t>RIC”</w:t>
      </w:r>
    </w:p>
    <w:p>
      <w:pPr>
        <w:pStyle w:val="ListParagraph"/>
        <w:numPr>
          <w:ilvl w:val="0"/>
          <w:numId w:val="115"/>
        </w:numPr>
        <w:tabs>
          <w:tab w:pos="952" w:val="left" w:leader="none"/>
        </w:tabs>
        <w:spacing w:line="204" w:lineRule="exact" w:before="0" w:after="0"/>
        <w:ind w:left="952" w:right="0" w:hanging="676"/>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10</w:t>
      </w:r>
    </w:p>
    <w:p>
      <w:pPr>
        <w:pStyle w:val="ListParagraph"/>
        <w:numPr>
          <w:ilvl w:val="0"/>
          <w:numId w:val="116"/>
        </w:numPr>
        <w:tabs>
          <w:tab w:pos="952" w:val="left" w:leader="none"/>
        </w:tabs>
        <w:spacing w:line="209" w:lineRule="exact" w:before="0" w:after="0"/>
        <w:ind w:left="952" w:right="0" w:hanging="777"/>
        <w:jc w:val="left"/>
        <w:rPr>
          <w:rFonts w:ascii="Courier New" w:hAnsi="Courier New"/>
          <w:sz w:val="18"/>
        </w:rPr>
      </w:pPr>
      <w:r>
        <w:rPr>
          <w:rFonts w:ascii="Courier New" w:hAnsi="Courier New"/>
          <w:color w:val="008000"/>
          <w:sz w:val="18"/>
        </w:rPr>
        <w:t>Box</w:t>
      </w:r>
      <w:r>
        <w:rPr>
          <w:rFonts w:ascii="Courier New" w:hAnsi="Courier New"/>
          <w:color w:val="008000"/>
          <w:spacing w:val="-5"/>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#lightpink</w:t>
      </w:r>
    </w:p>
    <w:p>
      <w:pPr>
        <w:pStyle w:val="ListParagraph"/>
        <w:numPr>
          <w:ilvl w:val="0"/>
          <w:numId w:val="116"/>
        </w:numPr>
        <w:tabs>
          <w:tab w:pos="1221" w:val="left" w:leader="none"/>
        </w:tabs>
        <w:spacing w:line="203" w:lineRule="exact" w:before="0" w:after="0"/>
        <w:ind w:left="1221" w:right="0" w:hanging="1046"/>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NEAR</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3"/>
          <w:sz w:val="18"/>
        </w:rPr>
        <w:t> </w:t>
      </w:r>
      <w:r>
        <w:rPr>
          <w:rFonts w:ascii="Courier New" w:hAnsi="Courier New"/>
          <w:color w:val="008000"/>
          <w:sz w:val="18"/>
        </w:rPr>
        <w:t>“Near-RT</w:t>
      </w:r>
      <w:r>
        <w:rPr>
          <w:rFonts w:ascii="Courier New" w:hAnsi="Courier New"/>
          <w:color w:val="008000"/>
          <w:spacing w:val="-5"/>
          <w:sz w:val="18"/>
        </w:rPr>
        <w:t> </w:t>
      </w:r>
      <w:r>
        <w:rPr>
          <w:rFonts w:ascii="Courier New" w:hAnsi="Courier New"/>
          <w:color w:val="008000"/>
          <w:spacing w:val="-4"/>
          <w:sz w:val="18"/>
        </w:rPr>
        <w:t>RIC”</w:t>
      </w:r>
    </w:p>
    <w:p>
      <w:pPr>
        <w:pStyle w:val="ListParagraph"/>
        <w:numPr>
          <w:ilvl w:val="0"/>
          <w:numId w:val="116"/>
        </w:numPr>
        <w:tabs>
          <w:tab w:pos="1221" w:val="left" w:leader="none"/>
        </w:tabs>
        <w:spacing w:line="203" w:lineRule="exact" w:before="0" w:after="0"/>
        <w:ind w:left="1221" w:right="0" w:hanging="1046"/>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RAN</w:t>
      </w:r>
      <w:r>
        <w:rPr>
          <w:rFonts w:ascii="Courier New" w:hAnsi="Courier New"/>
          <w:color w:val="008000"/>
          <w:spacing w:val="66"/>
          <w:sz w:val="18"/>
        </w:rPr>
        <w:t> </w:t>
      </w:r>
      <w:r>
        <w:rPr>
          <w:rFonts w:ascii="Courier New" w:hAnsi="Courier New"/>
          <w:color w:val="008000"/>
          <w:sz w:val="18"/>
        </w:rPr>
        <w:t>as</w:t>
      </w:r>
      <w:r>
        <w:rPr>
          <w:rFonts w:ascii="Courier New" w:hAnsi="Courier New"/>
          <w:color w:val="008000"/>
          <w:spacing w:val="-1"/>
          <w:sz w:val="18"/>
        </w:rPr>
        <w:t> </w:t>
      </w:r>
      <w:r>
        <w:rPr>
          <w:rFonts w:ascii="Courier New" w:hAnsi="Courier New"/>
          <w:color w:val="008000"/>
          <w:sz w:val="18"/>
        </w:rPr>
        <w:t>“E2</w:t>
      </w:r>
      <w:r>
        <w:rPr>
          <w:rFonts w:ascii="Courier New" w:hAnsi="Courier New"/>
          <w:color w:val="008000"/>
          <w:spacing w:val="-4"/>
          <w:sz w:val="18"/>
        </w:rPr>
        <w:t> </w:t>
      </w:r>
      <w:r>
        <w:rPr>
          <w:rFonts w:ascii="Courier New" w:hAnsi="Courier New"/>
          <w:color w:val="008000"/>
          <w:spacing w:val="-2"/>
          <w:sz w:val="18"/>
        </w:rPr>
        <w:t>Nodes”</w:t>
      </w:r>
    </w:p>
    <w:p>
      <w:pPr>
        <w:pStyle w:val="ListParagraph"/>
        <w:numPr>
          <w:ilvl w:val="0"/>
          <w:numId w:val="116"/>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15</w:t>
      </w:r>
    </w:p>
    <w:p>
      <w:pPr>
        <w:pStyle w:val="ListParagraph"/>
        <w:numPr>
          <w:ilvl w:val="0"/>
          <w:numId w:val="117"/>
        </w:numPr>
        <w:tabs>
          <w:tab w:pos="952" w:val="left" w:leader="none"/>
        </w:tabs>
        <w:spacing w:line="209" w:lineRule="exact" w:before="0" w:after="0"/>
        <w:ind w:left="952" w:right="0" w:hanging="777"/>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6"/>
          <w:sz w:val="18"/>
        </w:rPr>
        <w:t> </w:t>
      </w:r>
      <w:r>
        <w:rPr>
          <w:rFonts w:ascii="Courier New" w:hAnsi="Courier New"/>
          <w:color w:val="008000"/>
          <w:spacing w:val="-2"/>
          <w:sz w:val="18"/>
        </w:rPr>
        <w:t>#lightcyan</w:t>
      </w:r>
    </w:p>
    <w:p>
      <w:pPr>
        <w:pStyle w:val="ListParagraph"/>
        <w:numPr>
          <w:ilvl w:val="0"/>
          <w:numId w:val="117"/>
        </w:numPr>
        <w:tabs>
          <w:tab w:pos="1221" w:val="left" w:leader="none"/>
        </w:tabs>
        <w:spacing w:line="204" w:lineRule="exact" w:before="0" w:after="0"/>
        <w:ind w:left="1221" w:right="0" w:hanging="1046"/>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z w:val="18"/>
        </w:rPr>
        <w:t>“Application</w:t>
      </w:r>
      <w:r>
        <w:rPr>
          <w:rFonts w:ascii="Courier New" w:hAnsi="Courier New"/>
          <w:color w:val="008000"/>
          <w:spacing w:val="-6"/>
          <w:sz w:val="18"/>
        </w:rPr>
        <w:t> </w:t>
      </w:r>
      <w:r>
        <w:rPr>
          <w:rFonts w:ascii="Courier New" w:hAnsi="Courier New"/>
          <w:color w:val="008000"/>
          <w:spacing w:val="-2"/>
          <w:sz w:val="18"/>
        </w:rPr>
        <w:t>Server”</w:t>
      </w:r>
    </w:p>
    <w:p>
      <w:pPr>
        <w:pStyle w:val="ListParagraph"/>
        <w:numPr>
          <w:ilvl w:val="0"/>
          <w:numId w:val="117"/>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19</w:t>
      </w:r>
    </w:p>
    <w:p>
      <w:pPr>
        <w:pStyle w:val="ListParagraph"/>
        <w:numPr>
          <w:ilvl w:val="0"/>
          <w:numId w:val="118"/>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p>
      <w:pPr>
        <w:pStyle w:val="ListParagraph"/>
        <w:numPr>
          <w:ilvl w:val="0"/>
          <w:numId w:val="118"/>
        </w:numPr>
        <w:tabs>
          <w:tab w:pos="1221" w:val="left" w:leader="none"/>
        </w:tabs>
        <w:spacing w:line="204" w:lineRule="exact" w:before="0" w:after="0"/>
        <w:ind w:left="1221" w:right="0" w:hanging="1046"/>
        <w:jc w:val="left"/>
        <w:rPr>
          <w:rFonts w:ascii="Courier New"/>
          <w:sz w:val="18"/>
        </w:rPr>
      </w:pPr>
      <w:r>
        <w:rPr>
          <w:rFonts w:ascii="Courier New"/>
          <w:color w:val="008000"/>
          <w:sz w:val="18"/>
        </w:rPr>
        <w:t>CC</w:t>
      </w:r>
      <w:r>
        <w:rPr>
          <w:rFonts w:ascii="Courier New"/>
          <w:color w:val="008000"/>
          <w:spacing w:val="-7"/>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&lt;&lt;O1&gt;&gt;Request</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5"/>
          <w:sz w:val="18"/>
        </w:rPr>
        <w:t> </w:t>
      </w:r>
      <w:r>
        <w:rPr>
          <w:rFonts w:ascii="Courier New"/>
          <w:color w:val="008000"/>
          <w:sz w:val="18"/>
        </w:rPr>
        <w:t>for</w:t>
      </w:r>
      <w:r>
        <w:rPr>
          <w:rFonts w:ascii="Courier New"/>
          <w:color w:val="008000"/>
          <w:spacing w:val="-4"/>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training</w:t>
      </w:r>
    </w:p>
    <w:p>
      <w:pPr>
        <w:pStyle w:val="ListParagraph"/>
        <w:numPr>
          <w:ilvl w:val="0"/>
          <w:numId w:val="118"/>
        </w:numPr>
        <w:tabs>
          <w:tab w:pos="1221" w:val="left" w:leader="none"/>
        </w:tabs>
        <w:spacing w:line="204" w:lineRule="exact" w:before="0" w:after="0"/>
        <w:ind w:left="1221" w:right="0" w:hanging="1046"/>
        <w:jc w:val="left"/>
        <w:rPr>
          <w:rFonts w:ascii="Courier New"/>
          <w:sz w:val="18"/>
        </w:rPr>
      </w:pPr>
      <w:r>
        <w:rPr>
          <w:rFonts w:ascii="Courier New"/>
          <w:color w:val="008000"/>
          <w:sz w:val="18"/>
        </w:rPr>
        <w:t>RAN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CC</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&lt;&lt;O1&gt;&gt;Data</w:t>
      </w:r>
      <w:r>
        <w:rPr>
          <w:rFonts w:ascii="Courier New"/>
          <w:color w:val="008000"/>
          <w:spacing w:val="-3"/>
          <w:sz w:val="18"/>
        </w:rPr>
        <w:t> </w:t>
      </w:r>
      <w:r>
        <w:rPr>
          <w:rFonts w:ascii="Courier New"/>
          <w:color w:val="008000"/>
          <w:spacing w:val="-2"/>
          <w:sz w:val="18"/>
        </w:rPr>
        <w:t>collection</w:t>
      </w:r>
    </w:p>
    <w:p>
      <w:pPr>
        <w:pStyle w:val="ListParagraph"/>
        <w:numPr>
          <w:ilvl w:val="0"/>
          <w:numId w:val="118"/>
        </w:numPr>
        <w:tabs>
          <w:tab w:pos="1221" w:val="left" w:leader="none"/>
        </w:tabs>
        <w:spacing w:line="204" w:lineRule="exact" w:before="0" w:after="0"/>
        <w:ind w:left="1221" w:right="0" w:hanging="1046"/>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Opt:</w:t>
      </w:r>
      <w:r>
        <w:rPr>
          <w:rFonts w:ascii="Courier New"/>
          <w:color w:val="008000"/>
          <w:spacing w:val="-7"/>
          <w:sz w:val="18"/>
        </w:rPr>
        <w:t> </w:t>
      </w:r>
      <w:r>
        <w:rPr>
          <w:rFonts w:ascii="Courier New"/>
          <w:color w:val="008000"/>
          <w:sz w:val="18"/>
        </w:rPr>
        <w:t>Enrichment</w:t>
      </w:r>
      <w:r>
        <w:rPr>
          <w:rFonts w:ascii="Courier New"/>
          <w:color w:val="008000"/>
          <w:spacing w:val="-7"/>
          <w:sz w:val="18"/>
        </w:rPr>
        <w:t> </w:t>
      </w:r>
      <w:r>
        <w:rPr>
          <w:rFonts w:ascii="Courier New"/>
          <w:color w:val="008000"/>
          <w:sz w:val="18"/>
        </w:rPr>
        <w:t>Information</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(for</w:t>
      </w:r>
      <w:r>
        <w:rPr>
          <w:rFonts w:ascii="Courier New"/>
          <w:color w:val="008000"/>
          <w:spacing w:val="-6"/>
          <w:sz w:val="18"/>
        </w:rPr>
        <w:t> </w:t>
      </w:r>
      <w:r>
        <w:rPr>
          <w:rFonts w:ascii="Courier New"/>
          <w:color w:val="008000"/>
          <w:spacing w:val="-2"/>
          <w:sz w:val="18"/>
        </w:rPr>
        <w:t>training)</w:t>
      </w:r>
    </w:p>
    <w:p>
      <w:pPr>
        <w:pStyle w:val="ListParagraph"/>
        <w:numPr>
          <w:ilvl w:val="0"/>
          <w:numId w:val="118"/>
        </w:numPr>
        <w:tabs>
          <w:tab w:pos="1490" w:val="left" w:leader="none"/>
        </w:tabs>
        <w:spacing w:line="204" w:lineRule="exact" w:before="0" w:after="0"/>
        <w:ind w:left="1490" w:right="0" w:hanging="1315"/>
        <w:jc w:val="left"/>
        <w:rPr>
          <w:rFonts w:ascii="Courier New"/>
          <w:sz w:val="18"/>
        </w:rPr>
      </w:pPr>
      <w:r>
        <w:rPr>
          <w:rFonts w:ascii="Courier New"/>
          <w:color w:val="008000"/>
          <w:sz w:val="18"/>
        </w:rPr>
        <w:t>CC</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z w:val="18"/>
        </w:rPr>
        <w:t>AS</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Request</w:t>
      </w:r>
      <w:r>
        <w:rPr>
          <w:rFonts w:ascii="Courier New"/>
          <w:color w:val="008000"/>
          <w:spacing w:val="-4"/>
          <w:sz w:val="18"/>
        </w:rPr>
        <w:t> </w:t>
      </w:r>
      <w:r>
        <w:rPr>
          <w:rFonts w:ascii="Courier New"/>
          <w:color w:val="008000"/>
          <w:sz w:val="18"/>
        </w:rPr>
        <w:t>enrichment</w:t>
      </w:r>
      <w:r>
        <w:rPr>
          <w:rFonts w:ascii="Courier New"/>
          <w:color w:val="008000"/>
          <w:spacing w:val="-3"/>
          <w:sz w:val="18"/>
        </w:rPr>
        <w:t> </w:t>
      </w:r>
      <w:r>
        <w:rPr>
          <w:rFonts w:ascii="Courier New"/>
          <w:color w:val="008000"/>
          <w:spacing w:val="-2"/>
          <w:sz w:val="18"/>
        </w:rPr>
        <w:t>information</w:t>
      </w:r>
    </w:p>
    <w:p>
      <w:pPr>
        <w:pStyle w:val="ListParagraph"/>
        <w:numPr>
          <w:ilvl w:val="0"/>
          <w:numId w:val="118"/>
        </w:numPr>
        <w:tabs>
          <w:tab w:pos="1490" w:val="left" w:leader="none"/>
        </w:tabs>
        <w:spacing w:line="204" w:lineRule="exact" w:before="0" w:after="0"/>
        <w:ind w:left="1490" w:right="0" w:hanging="1315"/>
        <w:jc w:val="left"/>
        <w:rPr>
          <w:rFonts w:ascii="Courier New"/>
          <w:sz w:val="18"/>
        </w:rPr>
      </w:pPr>
      <w:r>
        <w:rPr>
          <w:rFonts w:ascii="Courier New"/>
          <w:color w:val="008000"/>
          <w:sz w:val="18"/>
        </w:rPr>
        <w:t>AS</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CC</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(UE</w:t>
      </w:r>
      <w:r>
        <w:rPr>
          <w:rFonts w:ascii="Courier New"/>
          <w:color w:val="008000"/>
          <w:spacing w:val="-4"/>
          <w:sz w:val="18"/>
        </w:rPr>
        <w:t> </w:t>
      </w:r>
      <w:r>
        <w:rPr>
          <w:rFonts w:ascii="Courier New"/>
          <w:color w:val="008000"/>
          <w:spacing w:val="-2"/>
          <w:sz w:val="18"/>
        </w:rPr>
        <w:t>position)</w:t>
      </w:r>
    </w:p>
    <w:p>
      <w:pPr>
        <w:pStyle w:val="ListParagraph"/>
        <w:numPr>
          <w:ilvl w:val="0"/>
          <w:numId w:val="118"/>
        </w:numPr>
        <w:tabs>
          <w:tab w:pos="1221" w:val="left" w:leader="none"/>
        </w:tabs>
        <w:spacing w:line="204" w:lineRule="exact" w:before="0" w:after="0"/>
        <w:ind w:left="1221" w:right="0" w:hanging="1046"/>
        <w:jc w:val="left"/>
        <w:rPr>
          <w:rFonts w:ascii="Courier New"/>
          <w:sz w:val="18"/>
        </w:rPr>
      </w:pPr>
      <w:r>
        <w:rPr>
          <w:rFonts w:ascii="Courier New"/>
          <w:color w:val="008000"/>
          <w:spacing w:val="-5"/>
          <w:sz w:val="18"/>
        </w:rPr>
        <w:t>end</w:t>
      </w:r>
    </w:p>
    <w:p>
      <w:pPr>
        <w:pStyle w:val="ListParagraph"/>
        <w:numPr>
          <w:ilvl w:val="0"/>
          <w:numId w:val="118"/>
        </w:numPr>
        <w:tabs>
          <w:tab w:pos="1221" w:val="left" w:leader="none"/>
        </w:tabs>
        <w:spacing w:line="204" w:lineRule="exact" w:before="0" w:after="0"/>
        <w:ind w:left="1221" w:right="0" w:hanging="1046"/>
        <w:jc w:val="left"/>
        <w:rPr>
          <w:rFonts w:ascii="Courier New"/>
          <w:sz w:val="18"/>
        </w:rPr>
      </w:pPr>
      <w:r>
        <w:rPr>
          <w:rFonts w:ascii="Courier New"/>
          <w:color w:val="008000"/>
          <w:sz w:val="18"/>
        </w:rPr>
        <w:t>CC</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4"/>
          <w:sz w:val="18"/>
        </w:rPr>
        <w:t> </w:t>
      </w:r>
      <w:r>
        <w:rPr>
          <w:rFonts w:ascii="Courier New"/>
          <w:color w:val="008000"/>
          <w:sz w:val="18"/>
        </w:rPr>
        <w:t>Retrieval</w:t>
      </w:r>
      <w:r>
        <w:rPr>
          <w:rFonts w:ascii="Courier New"/>
          <w:color w:val="008000"/>
          <w:spacing w:val="-2"/>
          <w:sz w:val="18"/>
        </w:rPr>
        <w:t> </w:t>
      </w:r>
      <w:r>
        <w:rPr>
          <w:rFonts w:ascii="Courier New"/>
          <w:color w:val="008000"/>
          <w:sz w:val="18"/>
        </w:rPr>
        <w:t>of</w:t>
      </w:r>
      <w:r>
        <w:rPr>
          <w:rFonts w:ascii="Courier New"/>
          <w:color w:val="008000"/>
          <w:spacing w:val="-5"/>
          <w:sz w:val="18"/>
        </w:rPr>
        <w:t> </w:t>
      </w:r>
      <w:r>
        <w:rPr>
          <w:rFonts w:ascii="Courier New"/>
          <w:color w:val="008000"/>
          <w:sz w:val="18"/>
        </w:rPr>
        <w:t>collected</w:t>
      </w:r>
      <w:r>
        <w:rPr>
          <w:rFonts w:ascii="Courier New"/>
          <w:color w:val="008000"/>
          <w:spacing w:val="-4"/>
          <w:sz w:val="18"/>
        </w:rPr>
        <w:t> data</w:t>
      </w:r>
    </w:p>
    <w:p>
      <w:pPr>
        <w:pStyle w:val="ListParagraph"/>
        <w:numPr>
          <w:ilvl w:val="0"/>
          <w:numId w:val="118"/>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29</w:t>
      </w:r>
    </w:p>
    <w:p>
      <w:pPr>
        <w:pStyle w:val="ListParagraph"/>
        <w:numPr>
          <w:ilvl w:val="0"/>
          <w:numId w:val="112"/>
        </w:numPr>
        <w:tabs>
          <w:tab w:pos="952" w:val="left" w:leader="none"/>
        </w:tabs>
        <w:spacing w:line="209" w:lineRule="exact" w:before="0" w:after="0"/>
        <w:ind w:left="952" w:right="0" w:hanging="777"/>
        <w:jc w:val="left"/>
        <w:rPr>
          <w:sz w:val="20"/>
        </w:rPr>
      </w:pPr>
      <w:r>
        <w:rPr>
          <w:rFonts w:ascii="Courier New"/>
          <w:color w:val="008000"/>
          <w:sz w:val="18"/>
        </w:rPr>
        <w:t>group</w:t>
      </w:r>
      <w:r>
        <w:rPr>
          <w:rFonts w:ascii="Courier New"/>
          <w:color w:val="008000"/>
          <w:spacing w:val="-5"/>
          <w:sz w:val="18"/>
        </w:rPr>
        <w:t> </w:t>
      </w:r>
      <w:r>
        <w:rPr>
          <w:rFonts w:ascii="Courier New"/>
          <w:color w:val="008000"/>
          <w:sz w:val="18"/>
        </w:rPr>
        <w:t>AI/ML</w:t>
      </w:r>
      <w:r>
        <w:rPr>
          <w:rFonts w:ascii="Courier New"/>
          <w:color w:val="008000"/>
          <w:spacing w:val="-5"/>
          <w:sz w:val="18"/>
        </w:rPr>
        <w:t> </w:t>
      </w:r>
      <w:r>
        <w:rPr>
          <w:rFonts w:ascii="Courier New"/>
          <w:color w:val="008000"/>
          <w:spacing w:val="-2"/>
          <w:sz w:val="18"/>
        </w:rPr>
        <w:t>Workflow</w:t>
      </w:r>
    </w:p>
    <w:p>
      <w:pPr>
        <w:pStyle w:val="ListParagraph"/>
        <w:numPr>
          <w:ilvl w:val="0"/>
          <w:numId w:val="112"/>
        </w:numPr>
        <w:tabs>
          <w:tab w:pos="1221" w:val="left" w:leader="none"/>
        </w:tabs>
        <w:spacing w:line="204" w:lineRule="exact" w:before="0" w:after="0"/>
        <w:ind w:left="1221" w:right="0" w:hanging="1046"/>
        <w:jc w:val="left"/>
        <w:rPr>
          <w:sz w:val="20"/>
        </w:rPr>
      </w:pPr>
      <w:r>
        <w:rPr>
          <w:rFonts w:ascii="Courier New"/>
          <w:color w:val="008000"/>
          <w:sz w:val="18"/>
        </w:rPr>
        <w:t>NON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NON</w:t>
      </w:r>
      <w:r>
        <w:rPr>
          <w:rFonts w:ascii="Courier New"/>
          <w:color w:val="008000"/>
          <w:spacing w:val="-2"/>
          <w:sz w:val="18"/>
        </w:rPr>
        <w:t> </w:t>
      </w:r>
      <w:r>
        <w:rPr>
          <w:rFonts w:ascii="Courier New"/>
          <w:color w:val="008000"/>
          <w:sz w:val="18"/>
        </w:rPr>
        <w:t>:</w:t>
      </w:r>
      <w:r>
        <w:rPr>
          <w:rFonts w:ascii="Courier New"/>
          <w:color w:val="008000"/>
          <w:spacing w:val="-3"/>
          <w:sz w:val="18"/>
        </w:rPr>
        <w:t> </w:t>
      </w:r>
      <w:r>
        <w:rPr>
          <w:rFonts w:ascii="Courier New"/>
          <w:color w:val="008000"/>
          <w:sz w:val="18"/>
        </w:rPr>
        <w:t>AI/ML</w:t>
      </w:r>
      <w:r>
        <w:rPr>
          <w:rFonts w:ascii="Courier New"/>
          <w:color w:val="008000"/>
          <w:spacing w:val="-3"/>
          <w:sz w:val="18"/>
        </w:rPr>
        <w:t> </w:t>
      </w:r>
      <w:r>
        <w:rPr>
          <w:rFonts w:ascii="Courier New"/>
          <w:color w:val="008000"/>
          <w:sz w:val="18"/>
        </w:rPr>
        <w:t>model</w:t>
      </w:r>
      <w:r>
        <w:rPr>
          <w:rFonts w:ascii="Courier New"/>
          <w:color w:val="008000"/>
          <w:spacing w:val="-2"/>
          <w:sz w:val="18"/>
        </w:rPr>
        <w:t> training</w:t>
      </w:r>
    </w:p>
    <w:p>
      <w:pPr>
        <w:pStyle w:val="ListParagraph"/>
        <w:numPr>
          <w:ilvl w:val="0"/>
          <w:numId w:val="112"/>
        </w:numPr>
        <w:tabs>
          <w:tab w:pos="1221" w:val="left" w:leader="none"/>
        </w:tabs>
        <w:spacing w:line="204" w:lineRule="exact" w:before="0" w:after="0"/>
        <w:ind w:left="1221" w:right="0" w:hanging="1046"/>
        <w:jc w:val="left"/>
        <w:rPr>
          <w:sz w:val="20"/>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&lt;&lt;O1&gt;&gt;Deploy</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w:t>
      </w:r>
    </w:p>
    <w:p>
      <w:pPr>
        <w:pStyle w:val="ListParagraph"/>
        <w:numPr>
          <w:ilvl w:val="0"/>
          <w:numId w:val="112"/>
        </w:numPr>
        <w:tabs>
          <w:tab w:pos="952" w:val="left" w:leader="none"/>
        </w:tabs>
        <w:spacing w:line="204" w:lineRule="exact" w:before="0" w:after="0"/>
        <w:ind w:left="952" w:right="0" w:hanging="777"/>
        <w:jc w:val="left"/>
        <w:rPr>
          <w:sz w:val="20"/>
        </w:rPr>
      </w:pPr>
      <w:r>
        <w:rPr>
          <w:rFonts w:ascii="Courier New"/>
          <w:color w:val="008000"/>
          <w:spacing w:val="-5"/>
          <w:sz w:val="18"/>
        </w:rPr>
        <w:t>end</w:t>
      </w:r>
    </w:p>
    <w:p>
      <w:pPr>
        <w:pStyle w:val="BodyText"/>
        <w:spacing w:line="199" w:lineRule="exact"/>
        <w:ind w:left="175"/>
      </w:pPr>
      <w:r>
        <w:rPr>
          <w:spacing w:val="-5"/>
        </w:rPr>
        <w:t>34</w:t>
      </w:r>
    </w:p>
    <w:p>
      <w:pPr>
        <w:pStyle w:val="ListParagraph"/>
        <w:numPr>
          <w:ilvl w:val="0"/>
          <w:numId w:val="119"/>
        </w:numPr>
        <w:tabs>
          <w:tab w:pos="952" w:val="left" w:leader="none"/>
        </w:tabs>
        <w:spacing w:line="210" w:lineRule="exact" w:before="0" w:after="0"/>
        <w:ind w:left="952" w:right="0" w:hanging="777"/>
        <w:jc w:val="left"/>
        <w:rPr>
          <w:rFonts w:ascii="Courier New"/>
          <w:sz w:val="18"/>
        </w:rPr>
      </w:pPr>
      <w:r>
        <w:rPr>
          <w:rFonts w:ascii="Courier New"/>
          <w:color w:val="008000"/>
          <w:sz w:val="18"/>
        </w:rPr>
        <w:t>group</w:t>
      </w:r>
      <w:r>
        <w:rPr>
          <w:rFonts w:ascii="Courier New"/>
          <w:color w:val="008000"/>
          <w:spacing w:val="-11"/>
          <w:sz w:val="18"/>
        </w:rPr>
        <w:t> </w:t>
      </w:r>
      <w:r>
        <w:rPr>
          <w:rFonts w:ascii="Courier New"/>
          <w:color w:val="008000"/>
          <w:sz w:val="18"/>
        </w:rPr>
        <w:t>Opt:Enrichment</w:t>
      </w:r>
      <w:r>
        <w:rPr>
          <w:rFonts w:ascii="Courier New"/>
          <w:color w:val="008000"/>
          <w:spacing w:val="-9"/>
          <w:sz w:val="18"/>
        </w:rPr>
        <w:t> </w:t>
      </w:r>
      <w:r>
        <w:rPr>
          <w:rFonts w:ascii="Courier New"/>
          <w:color w:val="008000"/>
          <w:sz w:val="18"/>
        </w:rPr>
        <w:t>Information</w:t>
      </w:r>
      <w:r>
        <w:rPr>
          <w:rFonts w:ascii="Courier New"/>
          <w:color w:val="008000"/>
          <w:spacing w:val="-9"/>
          <w:sz w:val="18"/>
        </w:rPr>
        <w:t> </w:t>
      </w:r>
      <w:r>
        <w:rPr>
          <w:rFonts w:ascii="Courier New"/>
          <w:color w:val="008000"/>
          <w:sz w:val="18"/>
        </w:rPr>
        <w:t>Collection</w:t>
      </w:r>
      <w:r>
        <w:rPr>
          <w:rFonts w:ascii="Courier New"/>
          <w:color w:val="008000"/>
          <w:spacing w:val="-9"/>
          <w:sz w:val="18"/>
        </w:rPr>
        <w:t> </w:t>
      </w:r>
      <w:r>
        <w:rPr>
          <w:rFonts w:ascii="Courier New"/>
          <w:color w:val="008000"/>
          <w:sz w:val="18"/>
        </w:rPr>
        <w:t>(for</w:t>
      </w:r>
      <w:r>
        <w:rPr>
          <w:rFonts w:ascii="Courier New"/>
          <w:color w:val="008000"/>
          <w:spacing w:val="-8"/>
          <w:sz w:val="18"/>
        </w:rPr>
        <w:t> </w:t>
      </w:r>
      <w:r>
        <w:rPr>
          <w:rFonts w:ascii="Courier New"/>
          <w:color w:val="008000"/>
          <w:spacing w:val="-2"/>
          <w:sz w:val="18"/>
        </w:rPr>
        <w:t>inference)</w:t>
      </w:r>
    </w:p>
    <w:p>
      <w:pPr>
        <w:pStyle w:val="ListParagraph"/>
        <w:numPr>
          <w:ilvl w:val="0"/>
          <w:numId w:val="119"/>
        </w:numPr>
        <w:tabs>
          <w:tab w:pos="1221" w:val="left" w:leader="none"/>
        </w:tabs>
        <w:spacing w:line="204" w:lineRule="exact" w:before="0" w:after="0"/>
        <w:ind w:left="1221" w:right="0" w:hanging="1046"/>
        <w:jc w:val="left"/>
        <w:rPr>
          <w:rFonts w:ascii="Courier New"/>
          <w:sz w:val="18"/>
        </w:rPr>
      </w:pPr>
      <w:r>
        <w:rPr>
          <w:rFonts w:ascii="Courier New"/>
          <w:color w:val="008000"/>
          <w:sz w:val="18"/>
        </w:rPr>
        <w:t>CC</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z w:val="18"/>
        </w:rPr>
        <w:t>AS</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Request</w:t>
      </w:r>
      <w:r>
        <w:rPr>
          <w:rFonts w:ascii="Courier New"/>
          <w:color w:val="008000"/>
          <w:spacing w:val="-3"/>
          <w:sz w:val="18"/>
        </w:rPr>
        <w:t> </w:t>
      </w:r>
      <w:r>
        <w:rPr>
          <w:rFonts w:ascii="Courier New"/>
          <w:color w:val="008000"/>
          <w:sz w:val="18"/>
        </w:rPr>
        <w:t>enrichment</w:t>
      </w:r>
      <w:r>
        <w:rPr>
          <w:rFonts w:ascii="Courier New"/>
          <w:color w:val="008000"/>
          <w:spacing w:val="-3"/>
          <w:sz w:val="18"/>
        </w:rPr>
        <w:t> </w:t>
      </w:r>
      <w:r>
        <w:rPr>
          <w:rFonts w:ascii="Courier New"/>
          <w:color w:val="008000"/>
          <w:spacing w:val="-2"/>
          <w:sz w:val="18"/>
        </w:rPr>
        <w:t>information</w:t>
      </w:r>
    </w:p>
    <w:p>
      <w:pPr>
        <w:pStyle w:val="ListParagraph"/>
        <w:numPr>
          <w:ilvl w:val="0"/>
          <w:numId w:val="119"/>
        </w:numPr>
        <w:tabs>
          <w:tab w:pos="1221" w:val="left" w:leader="none"/>
        </w:tabs>
        <w:spacing w:line="204" w:lineRule="exact" w:before="0" w:after="0"/>
        <w:ind w:left="1221" w:right="0" w:hanging="1046"/>
        <w:jc w:val="left"/>
        <w:rPr>
          <w:rFonts w:ascii="Courier New"/>
          <w:sz w:val="18"/>
        </w:rPr>
      </w:pPr>
      <w:r>
        <w:rPr>
          <w:rFonts w:ascii="Courier New"/>
          <w:color w:val="008000"/>
          <w:sz w:val="18"/>
        </w:rPr>
        <w:t>AS</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CC</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collection</w:t>
      </w:r>
      <w:r>
        <w:rPr>
          <w:rFonts w:ascii="Courier New"/>
          <w:color w:val="008000"/>
          <w:spacing w:val="-5"/>
          <w:sz w:val="18"/>
        </w:rPr>
        <w:t> </w:t>
      </w:r>
      <w:r>
        <w:rPr>
          <w:rFonts w:ascii="Courier New"/>
          <w:color w:val="008000"/>
          <w:sz w:val="18"/>
        </w:rPr>
        <w:t>(UE</w:t>
      </w:r>
      <w:r>
        <w:rPr>
          <w:rFonts w:ascii="Courier New"/>
          <w:color w:val="008000"/>
          <w:spacing w:val="-4"/>
          <w:sz w:val="18"/>
        </w:rPr>
        <w:t> </w:t>
      </w:r>
      <w:r>
        <w:rPr>
          <w:rFonts w:ascii="Courier New"/>
          <w:color w:val="008000"/>
          <w:spacing w:val="-2"/>
          <w:sz w:val="18"/>
        </w:rPr>
        <w:t>position)</w:t>
      </w:r>
    </w:p>
    <w:p>
      <w:pPr>
        <w:pStyle w:val="ListParagraph"/>
        <w:numPr>
          <w:ilvl w:val="0"/>
          <w:numId w:val="119"/>
        </w:numPr>
        <w:tabs>
          <w:tab w:pos="1221" w:val="left" w:leader="none"/>
        </w:tabs>
        <w:spacing w:line="203" w:lineRule="exact" w:before="0" w:after="0"/>
        <w:ind w:left="1221" w:right="0" w:hanging="1046"/>
        <w:jc w:val="left"/>
        <w:rPr>
          <w:rFonts w:ascii="Courier New"/>
          <w:sz w:val="18"/>
        </w:rPr>
      </w:pPr>
      <w:r>
        <w:rPr>
          <w:rFonts w:ascii="Courier New"/>
          <w:color w:val="008000"/>
          <w:sz w:val="18"/>
        </w:rPr>
        <w:t>CC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Retrieval</w:t>
      </w:r>
      <w:r>
        <w:rPr>
          <w:rFonts w:ascii="Courier New"/>
          <w:color w:val="008000"/>
          <w:spacing w:val="-3"/>
          <w:sz w:val="18"/>
        </w:rPr>
        <w:t> </w:t>
      </w:r>
      <w:r>
        <w:rPr>
          <w:rFonts w:ascii="Courier New"/>
          <w:color w:val="008000"/>
          <w:sz w:val="18"/>
        </w:rPr>
        <w:t>of</w:t>
      </w:r>
      <w:r>
        <w:rPr>
          <w:rFonts w:ascii="Courier New"/>
          <w:color w:val="008000"/>
          <w:spacing w:val="-4"/>
          <w:sz w:val="18"/>
        </w:rPr>
        <w:t> </w:t>
      </w:r>
      <w:r>
        <w:rPr>
          <w:rFonts w:ascii="Courier New"/>
          <w:color w:val="008000"/>
          <w:sz w:val="18"/>
        </w:rPr>
        <w:t>collected</w:t>
      </w:r>
      <w:r>
        <w:rPr>
          <w:rFonts w:ascii="Courier New"/>
          <w:color w:val="008000"/>
          <w:spacing w:val="-3"/>
          <w:sz w:val="18"/>
        </w:rPr>
        <w:t> </w:t>
      </w:r>
      <w:r>
        <w:rPr>
          <w:rFonts w:ascii="Courier New"/>
          <w:color w:val="008000"/>
          <w:spacing w:val="-4"/>
          <w:sz w:val="18"/>
        </w:rPr>
        <w:t>data</w:t>
      </w:r>
    </w:p>
    <w:p>
      <w:pPr>
        <w:pStyle w:val="ListParagraph"/>
        <w:numPr>
          <w:ilvl w:val="0"/>
          <w:numId w:val="119"/>
        </w:numPr>
        <w:tabs>
          <w:tab w:pos="1221" w:val="left" w:leader="none"/>
        </w:tabs>
        <w:spacing w:line="203" w:lineRule="exact" w:before="0" w:after="0"/>
        <w:ind w:left="1221" w:right="0" w:hanging="1046"/>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6"/>
          <w:sz w:val="18"/>
        </w:rPr>
        <w:t> </w:t>
      </w:r>
      <w:r>
        <w:rPr>
          <w:rFonts w:ascii="Courier New"/>
          <w:color w:val="008000"/>
          <w:sz w:val="18"/>
        </w:rPr>
        <w:t>&lt;&lt;A1&gt;&gt;Enrichment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(UE</w:t>
      </w:r>
      <w:r>
        <w:rPr>
          <w:rFonts w:ascii="Courier New"/>
          <w:color w:val="008000"/>
          <w:spacing w:val="-5"/>
          <w:sz w:val="18"/>
        </w:rPr>
        <w:t> </w:t>
      </w:r>
      <w:r>
        <w:rPr>
          <w:rFonts w:ascii="Courier New"/>
          <w:color w:val="008000"/>
          <w:spacing w:val="-2"/>
          <w:sz w:val="18"/>
        </w:rPr>
        <w:t>position)</w:t>
      </w:r>
    </w:p>
    <w:p>
      <w:pPr>
        <w:pStyle w:val="ListParagraph"/>
        <w:numPr>
          <w:ilvl w:val="0"/>
          <w:numId w:val="119"/>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41</w:t>
      </w:r>
    </w:p>
    <w:p>
      <w:pPr>
        <w:pStyle w:val="ListParagraph"/>
        <w:numPr>
          <w:ilvl w:val="0"/>
          <w:numId w:val="120"/>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E2</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&amp;</w:t>
      </w:r>
      <w:r>
        <w:rPr>
          <w:rFonts w:ascii="Courier New"/>
          <w:color w:val="008000"/>
          <w:spacing w:val="-3"/>
          <w:sz w:val="18"/>
        </w:rPr>
        <w:t> </w:t>
      </w:r>
      <w:r>
        <w:rPr>
          <w:rFonts w:ascii="Courier New"/>
          <w:color w:val="008000"/>
          <w:spacing w:val="-2"/>
          <w:sz w:val="18"/>
        </w:rPr>
        <w:t>Policy</w:t>
      </w:r>
    </w:p>
    <w:p>
      <w:pPr>
        <w:pStyle w:val="ListParagraph"/>
        <w:numPr>
          <w:ilvl w:val="0"/>
          <w:numId w:val="120"/>
        </w:numPr>
        <w:tabs>
          <w:tab w:pos="1221" w:val="left" w:leader="none"/>
        </w:tabs>
        <w:spacing w:line="204" w:lineRule="exact" w:before="0" w:after="0"/>
        <w:ind w:left="1221" w:right="0" w:hanging="1046"/>
        <w:jc w:val="left"/>
        <w:rPr>
          <w:rFonts w:ascii="Courier New"/>
          <w:sz w:val="18"/>
        </w:rPr>
      </w:pPr>
      <w:r>
        <w:rPr>
          <w:rFonts w:ascii="Courier New"/>
          <w:color w:val="008000"/>
          <w:sz w:val="18"/>
        </w:rPr>
        <w:t>NEAR</w:t>
      </w:r>
      <w:r>
        <w:rPr>
          <w:rFonts w:ascii="Courier New"/>
          <w:color w:val="008000"/>
          <w:spacing w:val="-7"/>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5"/>
          <w:sz w:val="18"/>
        </w:rPr>
        <w:t> </w:t>
      </w:r>
      <w:r>
        <w:rPr>
          <w:rFonts w:ascii="Courier New"/>
          <w:color w:val="008000"/>
          <w:sz w:val="18"/>
        </w:rPr>
        <w:t>&lt;&lt;E2&gt;&gt;Request</w:t>
      </w:r>
      <w:r>
        <w:rPr>
          <w:rFonts w:ascii="Courier New"/>
          <w:color w:val="008000"/>
          <w:spacing w:val="-4"/>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4"/>
          <w:sz w:val="18"/>
        </w:rPr>
        <w:t> </w:t>
      </w:r>
      <w:r>
        <w:rPr>
          <w:rFonts w:ascii="Courier New"/>
          <w:color w:val="008000"/>
          <w:sz w:val="18"/>
        </w:rPr>
        <w:t>for</w:t>
      </w:r>
      <w:r>
        <w:rPr>
          <w:rFonts w:ascii="Courier New"/>
          <w:color w:val="008000"/>
          <w:spacing w:val="-5"/>
          <w:sz w:val="18"/>
        </w:rPr>
        <w:t> </w:t>
      </w:r>
      <w:r>
        <w:rPr>
          <w:rFonts w:ascii="Courier New"/>
          <w:color w:val="008000"/>
          <w:sz w:val="18"/>
        </w:rPr>
        <w:t>model</w:t>
      </w:r>
      <w:r>
        <w:rPr>
          <w:rFonts w:ascii="Courier New"/>
          <w:color w:val="008000"/>
          <w:spacing w:val="-4"/>
          <w:sz w:val="18"/>
        </w:rPr>
        <w:t> </w:t>
      </w:r>
      <w:r>
        <w:rPr>
          <w:rFonts w:ascii="Courier New"/>
          <w:color w:val="008000"/>
          <w:spacing w:val="-2"/>
          <w:sz w:val="18"/>
        </w:rPr>
        <w:t>inference</w:t>
      </w:r>
    </w:p>
    <w:p>
      <w:pPr>
        <w:pStyle w:val="ListParagraph"/>
        <w:numPr>
          <w:ilvl w:val="0"/>
          <w:numId w:val="120"/>
        </w:numPr>
        <w:tabs>
          <w:tab w:pos="1221" w:val="left" w:leader="none"/>
        </w:tabs>
        <w:spacing w:line="204" w:lineRule="exact" w:before="0" w:after="0"/>
        <w:ind w:left="1221" w:right="0" w:hanging="1046"/>
        <w:jc w:val="left"/>
        <w:rPr>
          <w:rFonts w:ascii="Courier New"/>
          <w:sz w:val="18"/>
        </w:rPr>
      </w:pPr>
      <w:r>
        <w:rPr>
          <w:rFonts w:ascii="Courier New"/>
          <w:color w:val="008000"/>
          <w:sz w:val="18"/>
        </w:rPr>
        <w:t>RAN</w:t>
      </w:r>
      <w:r>
        <w:rPr>
          <w:rFonts w:ascii="Courier New"/>
          <w:color w:val="008000"/>
          <w:spacing w:val="-6"/>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&lt;&lt;E2&gt;&gt;Data</w:t>
      </w:r>
      <w:r>
        <w:rPr>
          <w:rFonts w:ascii="Courier New"/>
          <w:color w:val="008000"/>
          <w:spacing w:val="-3"/>
          <w:sz w:val="18"/>
        </w:rPr>
        <w:t> </w:t>
      </w:r>
      <w:r>
        <w:rPr>
          <w:rFonts w:ascii="Courier New"/>
          <w:color w:val="008000"/>
          <w:spacing w:val="-2"/>
          <w:sz w:val="18"/>
        </w:rPr>
        <w:t>collection</w:t>
      </w:r>
    </w:p>
    <w:p>
      <w:pPr>
        <w:pStyle w:val="ListParagraph"/>
        <w:numPr>
          <w:ilvl w:val="0"/>
          <w:numId w:val="120"/>
        </w:numPr>
        <w:tabs>
          <w:tab w:pos="1221" w:val="left" w:leader="none"/>
        </w:tabs>
        <w:spacing w:line="204" w:lineRule="exact" w:before="0" w:after="0"/>
        <w:ind w:left="1221" w:right="0" w:hanging="1046"/>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AI/ML</w:t>
      </w:r>
      <w:r>
        <w:rPr>
          <w:rFonts w:ascii="Courier New"/>
          <w:color w:val="008000"/>
          <w:spacing w:val="-1"/>
          <w:sz w:val="18"/>
        </w:rPr>
        <w:t> </w:t>
      </w:r>
      <w:r>
        <w:rPr>
          <w:rFonts w:ascii="Courier New"/>
          <w:color w:val="008000"/>
          <w:sz w:val="18"/>
        </w:rPr>
        <w:t>model</w:t>
      </w:r>
      <w:r>
        <w:rPr>
          <w:rFonts w:ascii="Courier New"/>
          <w:color w:val="008000"/>
          <w:spacing w:val="-3"/>
          <w:sz w:val="18"/>
        </w:rPr>
        <w:t> </w:t>
      </w:r>
      <w:r>
        <w:rPr>
          <w:rFonts w:ascii="Courier New"/>
          <w:color w:val="008000"/>
          <w:spacing w:val="-2"/>
          <w:sz w:val="18"/>
        </w:rPr>
        <w:t>inference</w:t>
      </w:r>
    </w:p>
    <w:p>
      <w:pPr>
        <w:pStyle w:val="ListParagraph"/>
        <w:numPr>
          <w:ilvl w:val="0"/>
          <w:numId w:val="120"/>
        </w:numPr>
        <w:tabs>
          <w:tab w:pos="1221" w:val="left" w:leader="none"/>
        </w:tabs>
        <w:spacing w:line="204" w:lineRule="exact" w:before="0" w:after="0"/>
        <w:ind w:left="1221" w:right="0" w:hanging="1046"/>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E2</w:t>
      </w:r>
      <w:r>
        <w:rPr>
          <w:rFonts w:ascii="Courier New"/>
          <w:color w:val="008000"/>
          <w:spacing w:val="-3"/>
          <w:sz w:val="18"/>
        </w:rPr>
        <w:t> </w:t>
      </w:r>
      <w:r>
        <w:rPr>
          <w:rFonts w:ascii="Courier New"/>
          <w:color w:val="008000"/>
          <w:sz w:val="18"/>
        </w:rPr>
        <w:t>control</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z w:val="18"/>
        </w:rPr>
        <w:t>policy</w:t>
      </w:r>
      <w:r>
        <w:rPr>
          <w:rFonts w:ascii="Courier New"/>
          <w:color w:val="008000"/>
          <w:spacing w:val="-3"/>
          <w:sz w:val="18"/>
        </w:rPr>
        <w:t> </w:t>
      </w:r>
      <w:r>
        <w:rPr>
          <w:rFonts w:ascii="Courier New"/>
          <w:color w:val="008000"/>
          <w:spacing w:val="-2"/>
          <w:sz w:val="18"/>
        </w:rPr>
        <w:t>generation</w:t>
      </w:r>
    </w:p>
    <w:p>
      <w:pPr>
        <w:pStyle w:val="ListParagraph"/>
        <w:numPr>
          <w:ilvl w:val="0"/>
          <w:numId w:val="120"/>
        </w:numPr>
        <w:tabs>
          <w:tab w:pos="1221" w:val="left" w:leader="none"/>
        </w:tabs>
        <w:spacing w:line="204" w:lineRule="exact" w:before="0" w:after="0"/>
        <w:ind w:left="1221" w:right="0" w:hanging="1046"/>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&lt;&lt;E2&gt;&gt;Control</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policy</w:t>
      </w:r>
      <w:r>
        <w:rPr>
          <w:rFonts w:ascii="Courier New"/>
          <w:color w:val="008000"/>
          <w:spacing w:val="-4"/>
          <w:sz w:val="18"/>
        </w:rPr>
        <w:t> </w:t>
      </w:r>
      <w:r>
        <w:rPr>
          <w:rFonts w:ascii="Courier New"/>
          <w:color w:val="008000"/>
          <w:spacing w:val="-2"/>
          <w:sz w:val="18"/>
        </w:rPr>
        <w:t>message</w:t>
      </w:r>
    </w:p>
    <w:p>
      <w:pPr>
        <w:pStyle w:val="ListParagraph"/>
        <w:numPr>
          <w:ilvl w:val="0"/>
          <w:numId w:val="120"/>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49</w:t>
      </w:r>
    </w:p>
    <w:p>
      <w:pPr>
        <w:pStyle w:val="ListParagraph"/>
        <w:numPr>
          <w:ilvl w:val="0"/>
          <w:numId w:val="121"/>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Performance</w:t>
      </w:r>
      <w:r>
        <w:rPr>
          <w:rFonts w:ascii="Courier New"/>
          <w:color w:val="008000"/>
          <w:spacing w:val="-7"/>
          <w:sz w:val="18"/>
        </w:rPr>
        <w:t> </w:t>
      </w:r>
      <w:r>
        <w:rPr>
          <w:rFonts w:ascii="Courier New"/>
          <w:color w:val="008000"/>
          <w:sz w:val="18"/>
        </w:rPr>
        <w:t>Evaluation</w:t>
      </w:r>
      <w:r>
        <w:rPr>
          <w:rFonts w:ascii="Courier New"/>
          <w:color w:val="008000"/>
          <w:spacing w:val="-7"/>
          <w:sz w:val="18"/>
        </w:rPr>
        <w:t> </w:t>
      </w:r>
      <w:r>
        <w:rPr>
          <w:rFonts w:ascii="Courier New"/>
          <w:color w:val="008000"/>
          <w:sz w:val="18"/>
        </w:rPr>
        <w:t>and</w:t>
      </w:r>
      <w:r>
        <w:rPr>
          <w:rFonts w:ascii="Courier New"/>
          <w:color w:val="008000"/>
          <w:spacing w:val="-6"/>
          <w:sz w:val="18"/>
        </w:rPr>
        <w:t> </w:t>
      </w:r>
      <w:r>
        <w:rPr>
          <w:rFonts w:ascii="Courier New"/>
          <w:color w:val="008000"/>
          <w:spacing w:val="-2"/>
          <w:sz w:val="18"/>
        </w:rPr>
        <w:t>Optimization</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CC</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&lt;&lt;O1&gt;&gt;Request</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RAN</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CC</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&lt;&lt;O1&gt;&gt;Data</w:t>
      </w:r>
      <w:r>
        <w:rPr>
          <w:rFonts w:ascii="Courier New"/>
          <w:color w:val="008000"/>
          <w:spacing w:val="-3"/>
          <w:sz w:val="18"/>
        </w:rPr>
        <w:t> </w:t>
      </w:r>
      <w:r>
        <w:rPr>
          <w:rFonts w:ascii="Courier New"/>
          <w:color w:val="008000"/>
          <w:spacing w:val="-2"/>
          <w:sz w:val="18"/>
        </w:rPr>
        <w:t>collection</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Opt:</w:t>
      </w:r>
      <w:r>
        <w:rPr>
          <w:rFonts w:ascii="Courier New"/>
          <w:color w:val="008000"/>
          <w:spacing w:val="-7"/>
          <w:sz w:val="18"/>
        </w:rPr>
        <w:t> </w:t>
      </w:r>
      <w:r>
        <w:rPr>
          <w:rFonts w:ascii="Courier New"/>
          <w:color w:val="008000"/>
          <w:sz w:val="18"/>
        </w:rPr>
        <w:t>Enrichment</w:t>
      </w:r>
      <w:r>
        <w:rPr>
          <w:rFonts w:ascii="Courier New"/>
          <w:color w:val="008000"/>
          <w:spacing w:val="-7"/>
          <w:sz w:val="18"/>
        </w:rPr>
        <w:t> </w:t>
      </w:r>
      <w:r>
        <w:rPr>
          <w:rFonts w:ascii="Courier New"/>
          <w:color w:val="008000"/>
          <w:sz w:val="18"/>
        </w:rPr>
        <w:t>Information</w:t>
      </w:r>
      <w:r>
        <w:rPr>
          <w:rFonts w:ascii="Courier New"/>
          <w:color w:val="008000"/>
          <w:spacing w:val="-7"/>
          <w:sz w:val="18"/>
        </w:rPr>
        <w:t> </w:t>
      </w:r>
      <w:r>
        <w:rPr>
          <w:rFonts w:ascii="Courier New"/>
          <w:color w:val="008000"/>
          <w:sz w:val="18"/>
        </w:rPr>
        <w:t>Collection</w:t>
      </w:r>
      <w:r>
        <w:rPr>
          <w:rFonts w:ascii="Courier New"/>
          <w:color w:val="008000"/>
          <w:spacing w:val="-7"/>
          <w:sz w:val="18"/>
        </w:rPr>
        <w:t> </w:t>
      </w:r>
      <w:r>
        <w:rPr>
          <w:rFonts w:ascii="Courier New"/>
          <w:color w:val="008000"/>
          <w:sz w:val="18"/>
        </w:rPr>
        <w:t>(for</w:t>
      </w:r>
      <w:r>
        <w:rPr>
          <w:rFonts w:ascii="Courier New"/>
          <w:color w:val="008000"/>
          <w:spacing w:val="-6"/>
          <w:sz w:val="18"/>
        </w:rPr>
        <w:t> </w:t>
      </w:r>
      <w:r>
        <w:rPr>
          <w:rFonts w:ascii="Courier New"/>
          <w:color w:val="008000"/>
          <w:spacing w:val="-2"/>
          <w:sz w:val="18"/>
        </w:rPr>
        <w:t>training)</w:t>
      </w:r>
    </w:p>
    <w:p>
      <w:pPr>
        <w:pStyle w:val="ListParagraph"/>
        <w:numPr>
          <w:ilvl w:val="0"/>
          <w:numId w:val="121"/>
        </w:numPr>
        <w:tabs>
          <w:tab w:pos="1490" w:val="left" w:leader="none"/>
        </w:tabs>
        <w:spacing w:line="204" w:lineRule="exact" w:before="0" w:after="0"/>
        <w:ind w:left="1490" w:right="0" w:hanging="1315"/>
        <w:jc w:val="left"/>
        <w:rPr>
          <w:rFonts w:ascii="Courier New"/>
          <w:sz w:val="18"/>
        </w:rPr>
      </w:pPr>
      <w:r>
        <w:rPr>
          <w:rFonts w:ascii="Courier New"/>
          <w:color w:val="008000"/>
          <w:sz w:val="18"/>
        </w:rPr>
        <w:t>CC</w:t>
      </w:r>
      <w:r>
        <w:rPr>
          <w:rFonts w:ascii="Courier New"/>
          <w:color w:val="008000"/>
          <w:spacing w:val="-4"/>
          <w:sz w:val="18"/>
        </w:rPr>
        <w:t> </w:t>
      </w:r>
      <w:r>
        <w:rPr>
          <w:rFonts w:ascii="Courier New"/>
          <w:color w:val="008000"/>
          <w:sz w:val="18"/>
        </w:rPr>
        <w:t>-&gt;</w:t>
      </w:r>
      <w:r>
        <w:rPr>
          <w:rFonts w:ascii="Courier New"/>
          <w:color w:val="008000"/>
          <w:spacing w:val="-3"/>
          <w:sz w:val="18"/>
        </w:rPr>
        <w:t> </w:t>
      </w:r>
      <w:r>
        <w:rPr>
          <w:rFonts w:ascii="Courier New"/>
          <w:color w:val="008000"/>
          <w:sz w:val="18"/>
        </w:rPr>
        <w:t>AS</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Request</w:t>
      </w:r>
      <w:r>
        <w:rPr>
          <w:rFonts w:ascii="Courier New"/>
          <w:color w:val="008000"/>
          <w:spacing w:val="-4"/>
          <w:sz w:val="18"/>
        </w:rPr>
        <w:t> </w:t>
      </w:r>
      <w:r>
        <w:rPr>
          <w:rFonts w:ascii="Courier New"/>
          <w:color w:val="008000"/>
          <w:sz w:val="18"/>
        </w:rPr>
        <w:t>enrichment</w:t>
      </w:r>
      <w:r>
        <w:rPr>
          <w:rFonts w:ascii="Courier New"/>
          <w:color w:val="008000"/>
          <w:spacing w:val="-3"/>
          <w:sz w:val="18"/>
        </w:rPr>
        <w:t> </w:t>
      </w:r>
      <w:r>
        <w:rPr>
          <w:rFonts w:ascii="Courier New"/>
          <w:color w:val="008000"/>
          <w:spacing w:val="-2"/>
          <w:sz w:val="18"/>
        </w:rPr>
        <w:t>information</w:t>
      </w:r>
    </w:p>
    <w:p>
      <w:pPr>
        <w:pStyle w:val="ListParagraph"/>
        <w:numPr>
          <w:ilvl w:val="0"/>
          <w:numId w:val="121"/>
        </w:numPr>
        <w:tabs>
          <w:tab w:pos="1490" w:val="left" w:leader="none"/>
        </w:tabs>
        <w:spacing w:line="204" w:lineRule="exact" w:before="0" w:after="0"/>
        <w:ind w:left="1490" w:right="0" w:hanging="1315"/>
        <w:jc w:val="left"/>
        <w:rPr>
          <w:rFonts w:ascii="Courier New"/>
          <w:sz w:val="18"/>
        </w:rPr>
      </w:pPr>
      <w:r>
        <w:rPr>
          <w:rFonts w:ascii="Courier New"/>
          <w:color w:val="008000"/>
          <w:sz w:val="18"/>
        </w:rPr>
        <w:t>AS</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CC</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Enrichment</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collection</w:t>
      </w:r>
      <w:r>
        <w:rPr>
          <w:rFonts w:ascii="Courier New"/>
          <w:color w:val="008000"/>
          <w:spacing w:val="-4"/>
          <w:sz w:val="18"/>
        </w:rPr>
        <w:t> </w:t>
      </w:r>
      <w:r>
        <w:rPr>
          <w:rFonts w:ascii="Courier New"/>
          <w:color w:val="008000"/>
          <w:sz w:val="18"/>
        </w:rPr>
        <w:t>(UE</w:t>
      </w:r>
      <w:r>
        <w:rPr>
          <w:rFonts w:ascii="Courier New"/>
          <w:color w:val="008000"/>
          <w:spacing w:val="-4"/>
          <w:sz w:val="18"/>
        </w:rPr>
        <w:t> </w:t>
      </w:r>
      <w:r>
        <w:rPr>
          <w:rFonts w:ascii="Courier New"/>
          <w:color w:val="008000"/>
          <w:spacing w:val="-2"/>
          <w:sz w:val="18"/>
        </w:rPr>
        <w:t>position)</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pacing w:val="-5"/>
          <w:sz w:val="18"/>
        </w:rPr>
        <w:t>end</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CC</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Retrieval</w:t>
      </w:r>
      <w:r>
        <w:rPr>
          <w:rFonts w:ascii="Courier New"/>
          <w:color w:val="008000"/>
          <w:spacing w:val="-3"/>
          <w:sz w:val="18"/>
        </w:rPr>
        <w:t> </w:t>
      </w:r>
      <w:r>
        <w:rPr>
          <w:rFonts w:ascii="Courier New"/>
          <w:color w:val="008000"/>
          <w:sz w:val="18"/>
        </w:rPr>
        <w:t>of</w:t>
      </w:r>
      <w:r>
        <w:rPr>
          <w:rFonts w:ascii="Courier New"/>
          <w:color w:val="008000"/>
          <w:spacing w:val="-4"/>
          <w:sz w:val="18"/>
        </w:rPr>
        <w:t> </w:t>
      </w:r>
      <w:r>
        <w:rPr>
          <w:rFonts w:ascii="Courier New"/>
          <w:color w:val="008000"/>
          <w:sz w:val="18"/>
        </w:rPr>
        <w:t>collected</w:t>
      </w:r>
      <w:r>
        <w:rPr>
          <w:rFonts w:ascii="Courier New"/>
          <w:color w:val="008000"/>
          <w:spacing w:val="-3"/>
          <w:sz w:val="18"/>
        </w:rPr>
        <w:t> </w:t>
      </w:r>
      <w:r>
        <w:rPr>
          <w:rFonts w:ascii="Courier New"/>
          <w:color w:val="008000"/>
          <w:spacing w:val="-4"/>
          <w:sz w:val="18"/>
        </w:rPr>
        <w:t>data</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NON</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5"/>
          <w:sz w:val="18"/>
        </w:rPr>
        <w:t> </w:t>
      </w:r>
      <w:r>
        <w:rPr>
          <w:rFonts w:ascii="Courier New"/>
          <w:color w:val="008000"/>
          <w:sz w:val="18"/>
        </w:rPr>
        <w:t>Performance</w:t>
      </w:r>
      <w:r>
        <w:rPr>
          <w:rFonts w:ascii="Courier New"/>
          <w:color w:val="008000"/>
          <w:spacing w:val="-4"/>
          <w:sz w:val="18"/>
        </w:rPr>
        <w:t> </w:t>
      </w:r>
      <w:r>
        <w:rPr>
          <w:rFonts w:ascii="Courier New"/>
          <w:color w:val="008000"/>
          <w:sz w:val="18"/>
        </w:rPr>
        <w:t>monitoring</w:t>
      </w:r>
      <w:r>
        <w:rPr>
          <w:rFonts w:ascii="Courier New"/>
          <w:color w:val="008000"/>
          <w:spacing w:val="-4"/>
          <w:sz w:val="18"/>
        </w:rPr>
        <w:t> </w:t>
      </w:r>
      <w:r>
        <w:rPr>
          <w:rFonts w:ascii="Courier New"/>
          <w:color w:val="008000"/>
          <w:sz w:val="18"/>
        </w:rPr>
        <w:t>and</w:t>
      </w:r>
      <w:r>
        <w:rPr>
          <w:rFonts w:ascii="Courier New"/>
          <w:color w:val="008000"/>
          <w:spacing w:val="-4"/>
          <w:sz w:val="18"/>
        </w:rPr>
        <w:t> </w:t>
      </w:r>
      <w:r>
        <w:rPr>
          <w:rFonts w:ascii="Courier New"/>
          <w:color w:val="008000"/>
          <w:spacing w:val="-2"/>
          <w:sz w:val="18"/>
        </w:rPr>
        <w:t>evaluation</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z w:val="18"/>
        </w:rPr>
        <w:t>model</w:t>
      </w:r>
      <w:r>
        <w:rPr>
          <w:rFonts w:ascii="Courier New"/>
          <w:color w:val="008000"/>
          <w:spacing w:val="-3"/>
          <w:sz w:val="18"/>
        </w:rPr>
        <w:t> </w:t>
      </w:r>
      <w:r>
        <w:rPr>
          <w:rFonts w:ascii="Courier New"/>
          <w:color w:val="008000"/>
          <w:sz w:val="18"/>
        </w:rPr>
        <w:t>retraining</w:t>
      </w:r>
      <w:r>
        <w:rPr>
          <w:rFonts w:ascii="Courier New"/>
          <w:color w:val="008000"/>
          <w:spacing w:val="-4"/>
          <w:sz w:val="18"/>
        </w:rPr>
        <w:t> </w:t>
      </w:r>
      <w:r>
        <w:rPr>
          <w:rFonts w:ascii="Courier New"/>
          <w:color w:val="008000"/>
          <w:sz w:val="18"/>
        </w:rPr>
        <w:t>and</w:t>
      </w:r>
      <w:r>
        <w:rPr>
          <w:rFonts w:ascii="Courier New"/>
          <w:color w:val="008000"/>
          <w:spacing w:val="-3"/>
          <w:sz w:val="18"/>
        </w:rPr>
        <w:t> </w:t>
      </w:r>
      <w:r>
        <w:rPr>
          <w:rFonts w:ascii="Courier New"/>
          <w:color w:val="008000"/>
          <w:spacing w:val="-2"/>
          <w:sz w:val="18"/>
        </w:rPr>
        <w:t>update</w:t>
      </w:r>
    </w:p>
    <w:p>
      <w:pPr>
        <w:pStyle w:val="ListParagraph"/>
        <w:numPr>
          <w:ilvl w:val="0"/>
          <w:numId w:val="121"/>
        </w:numPr>
        <w:tabs>
          <w:tab w:pos="1221" w:val="left" w:leader="none"/>
        </w:tabs>
        <w:spacing w:line="204" w:lineRule="exact" w:before="0" w:after="0"/>
        <w:ind w:left="1221" w:right="0" w:hanging="1046"/>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&lt;&lt;O1&gt;&gt;Update</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w:t>
      </w:r>
    </w:p>
    <w:p>
      <w:pPr>
        <w:pStyle w:val="BodyText"/>
        <w:spacing w:line="199" w:lineRule="exact"/>
        <w:ind w:left="175"/>
      </w:pPr>
      <w:r>
        <w:rPr>
          <w:spacing w:val="-5"/>
        </w:rPr>
        <w:t>61</w:t>
      </w:r>
    </w:p>
    <w:p>
      <w:pPr>
        <w:pStyle w:val="ListParagraph"/>
        <w:numPr>
          <w:ilvl w:val="0"/>
          <w:numId w:val="122"/>
        </w:numPr>
        <w:tabs>
          <w:tab w:pos="952" w:val="left" w:leader="none"/>
        </w:tabs>
        <w:spacing w:line="209" w:lineRule="exact" w:before="0" w:after="0"/>
        <w:ind w:left="952" w:right="0" w:hanging="777"/>
        <w:jc w:val="left"/>
        <w:rPr>
          <w:rFonts w:ascii="Courier New"/>
          <w:sz w:val="18"/>
        </w:rPr>
      </w:pPr>
      <w:r>
        <w:rPr>
          <w:rFonts w:ascii="Courier New"/>
          <w:color w:val="008000"/>
          <w:spacing w:val="-5"/>
          <w:sz w:val="18"/>
        </w:rPr>
        <w:t>end</w:t>
      </w:r>
    </w:p>
    <w:p>
      <w:pPr>
        <w:pStyle w:val="ListParagraph"/>
        <w:numPr>
          <w:ilvl w:val="0"/>
          <w:numId w:val="122"/>
        </w:numPr>
        <w:tabs>
          <w:tab w:pos="952" w:val="left" w:leader="none"/>
        </w:tabs>
        <w:spacing w:line="222" w:lineRule="exact" w:before="0" w:after="0"/>
        <w:ind w:left="952" w:right="0" w:hanging="777"/>
        <w:jc w:val="left"/>
        <w:rPr>
          <w:rFonts w:ascii="Courier New"/>
          <w:sz w:val="18"/>
        </w:rPr>
      </w:pPr>
      <w:r>
        <w:rPr>
          <w:rFonts w:ascii="Courier New"/>
          <w:color w:val="008000"/>
          <w:spacing w:val="-2"/>
          <w:sz w:val="18"/>
        </w:rPr>
        <w:t>@enduml</w:t>
      </w:r>
    </w:p>
    <w:p>
      <w:pPr>
        <w:pStyle w:val="BodyText"/>
        <w:spacing w:before="30"/>
        <w:ind w:left="175"/>
      </w:pPr>
      <w:r>
        <w:rPr>
          <w:spacing w:val="-5"/>
        </w:rPr>
        <w:t>64</w:t>
      </w:r>
    </w:p>
    <w:p>
      <w:pPr>
        <w:spacing w:after="0"/>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06"/>
        <w:ind w:left="0"/>
      </w:pPr>
    </w:p>
    <w:p>
      <w:pPr>
        <w:pStyle w:val="BodyText"/>
        <w:ind w:left="276"/>
      </w:pPr>
      <w:r>
        <w:rPr/>
        <w:drawing>
          <wp:anchor distT="0" distB="0" distL="0" distR="0" allowOverlap="1" layoutInCell="1" locked="0" behindDoc="0" simplePos="0" relativeHeight="15752192">
            <wp:simplePos x="0" y="0"/>
            <wp:positionH relativeFrom="page">
              <wp:posOffset>766790</wp:posOffset>
            </wp:positionH>
            <wp:positionV relativeFrom="paragraph">
              <wp:posOffset>-5439877</wp:posOffset>
            </wp:positionV>
            <wp:extent cx="6043142" cy="5537947"/>
            <wp:effectExtent l="0" t="0" r="0" b="0"/>
            <wp:wrapNone/>
            <wp:docPr id="834" name="Image 834" descr="图形用户界面  低可信度描述已自动生成"/>
            <wp:cNvGraphicFramePr>
              <a:graphicFrameLocks/>
            </wp:cNvGraphicFramePr>
            <a:graphic>
              <a:graphicData uri="http://schemas.openxmlformats.org/drawingml/2006/picture">
                <pic:pic>
                  <pic:nvPicPr>
                    <pic:cNvPr id="834" name="Image 834" descr="图形用户界面  低可信度描述已自动生成"/>
                    <pic:cNvPicPr/>
                  </pic:nvPicPr>
                  <pic:blipFill>
                    <a:blip r:embed="rId85" cstate="print"/>
                    <a:stretch>
                      <a:fillRect/>
                    </a:stretch>
                  </pic:blipFill>
                  <pic:spPr>
                    <a:xfrm>
                      <a:off x="0" y="0"/>
                      <a:ext cx="6043142" cy="5537947"/>
                    </a:xfrm>
                    <a:prstGeom prst="rect">
                      <a:avLst/>
                    </a:prstGeom>
                  </pic:spPr>
                </pic:pic>
              </a:graphicData>
            </a:graphic>
          </wp:anchor>
        </w:drawing>
      </w:r>
      <w:r>
        <w:rPr>
          <w:spacing w:val="-10"/>
        </w:rPr>
        <w:t>1</w:t>
      </w:r>
    </w:p>
    <w:p>
      <w:pPr>
        <w:pStyle w:val="Heading7"/>
        <w:numPr>
          <w:ilvl w:val="1"/>
          <w:numId w:val="122"/>
        </w:numPr>
        <w:tabs>
          <w:tab w:pos="1944" w:val="left" w:leader="none"/>
        </w:tabs>
        <w:spacing w:line="240" w:lineRule="auto" w:before="156" w:after="0"/>
        <w:ind w:left="1944" w:right="0" w:hanging="1668"/>
        <w:jc w:val="left"/>
      </w:pPr>
      <w:r>
        <w:rPr/>
        <w:t>Figure</w:t>
      </w:r>
      <w:r>
        <w:rPr>
          <w:spacing w:val="-5"/>
        </w:rPr>
        <w:t> </w:t>
      </w:r>
      <w:r>
        <w:rPr/>
        <w:t>4.2.2.1-1.</w:t>
      </w:r>
      <w:r>
        <w:rPr>
          <w:spacing w:val="-5"/>
        </w:rPr>
        <w:t> </w:t>
      </w:r>
      <w:r>
        <w:rPr/>
        <w:t>Flow</w:t>
      </w:r>
      <w:r>
        <w:rPr>
          <w:spacing w:val="-5"/>
        </w:rPr>
        <w:t> </w:t>
      </w:r>
      <w:r>
        <w:rPr/>
        <w:t>diagram</w:t>
      </w:r>
      <w:r>
        <w:rPr>
          <w:spacing w:val="-4"/>
        </w:rPr>
        <w:t> </w:t>
      </w:r>
      <w:r>
        <w:rPr/>
        <w:t>for</w:t>
      </w:r>
      <w:r>
        <w:rPr>
          <w:spacing w:val="-3"/>
        </w:rPr>
        <w:t> </w:t>
      </w:r>
      <w:r>
        <w:rPr/>
        <w:t>Non/Near-RT</w:t>
      </w:r>
      <w:r>
        <w:rPr>
          <w:spacing w:val="-6"/>
        </w:rPr>
        <w:t> </w:t>
      </w:r>
      <w:r>
        <w:rPr/>
        <w:t>RIC</w:t>
      </w:r>
      <w:r>
        <w:rPr>
          <w:spacing w:val="-7"/>
        </w:rPr>
        <w:t> </w:t>
      </w:r>
      <w:r>
        <w:rPr/>
        <w:t>based</w:t>
      </w:r>
      <w:r>
        <w:rPr>
          <w:spacing w:val="-5"/>
        </w:rPr>
        <w:t> </w:t>
      </w:r>
      <w:r>
        <w:rPr/>
        <w:t>Beam</w:t>
      </w:r>
      <w:r>
        <w:rPr>
          <w:spacing w:val="-4"/>
        </w:rPr>
        <w:t> </w:t>
      </w:r>
      <w:r>
        <w:rPr/>
        <w:t>Selection</w:t>
      </w:r>
      <w:r>
        <w:rPr>
          <w:spacing w:val="-7"/>
        </w:rPr>
        <w:t> </w:t>
      </w:r>
      <w:r>
        <w:rPr>
          <w:spacing w:val="-2"/>
        </w:rPr>
        <w:t>Optimization</w:t>
      </w:r>
    </w:p>
    <w:p>
      <w:pPr>
        <w:pStyle w:val="BodyText"/>
        <w:spacing w:before="200"/>
        <w:ind w:left="276"/>
      </w:pPr>
      <w:r>
        <w:rPr>
          <w:spacing w:val="-10"/>
        </w:rPr>
        <w:t>3</w:t>
      </w:r>
    </w:p>
    <w:p>
      <w:pPr>
        <w:pStyle w:val="ListParagraph"/>
        <w:numPr>
          <w:ilvl w:val="0"/>
          <w:numId w:val="123"/>
        </w:numPr>
        <w:tabs>
          <w:tab w:pos="952" w:val="left" w:leader="none"/>
        </w:tabs>
        <w:spacing w:line="240" w:lineRule="auto" w:before="197" w:after="0"/>
        <w:ind w:left="952" w:right="0" w:hanging="676"/>
        <w:jc w:val="left"/>
        <w:rPr>
          <w:sz w:val="20"/>
        </w:rPr>
      </w:pPr>
      <w:r>
        <w:rPr>
          <w:sz w:val="20"/>
        </w:rPr>
        <w:t>An</w:t>
      </w:r>
      <w:r>
        <w:rPr>
          <w:spacing w:val="17"/>
          <w:sz w:val="20"/>
        </w:rPr>
        <w:t> </w:t>
      </w:r>
      <w:r>
        <w:rPr>
          <w:sz w:val="20"/>
        </w:rPr>
        <w:t>intelligent</w:t>
      </w:r>
      <w:r>
        <w:rPr>
          <w:spacing w:val="15"/>
          <w:sz w:val="20"/>
        </w:rPr>
        <w:t> </w:t>
      </w:r>
      <w:r>
        <w:rPr>
          <w:sz w:val="20"/>
        </w:rPr>
        <w:t>solution</w:t>
      </w:r>
      <w:r>
        <w:rPr>
          <w:spacing w:val="15"/>
          <w:sz w:val="20"/>
        </w:rPr>
        <w:t> </w:t>
      </w:r>
      <w:r>
        <w:rPr>
          <w:sz w:val="20"/>
        </w:rPr>
        <w:t>can</w:t>
      </w:r>
      <w:r>
        <w:rPr>
          <w:spacing w:val="15"/>
          <w:sz w:val="20"/>
        </w:rPr>
        <w:t> </w:t>
      </w:r>
      <w:r>
        <w:rPr>
          <w:sz w:val="20"/>
        </w:rPr>
        <w:t>be</w:t>
      </w:r>
      <w:r>
        <w:rPr>
          <w:spacing w:val="14"/>
          <w:sz w:val="20"/>
        </w:rPr>
        <w:t> </w:t>
      </w:r>
      <w:r>
        <w:rPr>
          <w:sz w:val="20"/>
        </w:rPr>
        <w:t>designed</w:t>
      </w:r>
      <w:r>
        <w:rPr>
          <w:spacing w:val="15"/>
          <w:sz w:val="20"/>
        </w:rPr>
        <w:t> </w:t>
      </w:r>
      <w:r>
        <w:rPr>
          <w:sz w:val="20"/>
        </w:rPr>
        <w:t>and</w:t>
      </w:r>
      <w:r>
        <w:rPr>
          <w:spacing w:val="17"/>
          <w:sz w:val="20"/>
        </w:rPr>
        <w:t> </w:t>
      </w:r>
      <w:r>
        <w:rPr>
          <w:sz w:val="20"/>
        </w:rPr>
        <w:t>implemented</w:t>
      </w:r>
      <w:r>
        <w:rPr>
          <w:spacing w:val="15"/>
          <w:sz w:val="20"/>
        </w:rPr>
        <w:t> </w:t>
      </w:r>
      <w:r>
        <w:rPr>
          <w:sz w:val="20"/>
        </w:rPr>
        <w:t>to</w:t>
      </w:r>
      <w:r>
        <w:rPr>
          <w:spacing w:val="17"/>
          <w:sz w:val="20"/>
        </w:rPr>
        <w:t> </w:t>
      </w:r>
      <w:r>
        <w:rPr>
          <w:sz w:val="20"/>
        </w:rPr>
        <w:t>optimize</w:t>
      </w:r>
      <w:r>
        <w:rPr>
          <w:spacing w:val="17"/>
          <w:sz w:val="20"/>
        </w:rPr>
        <w:t> </w:t>
      </w:r>
      <w:r>
        <w:rPr>
          <w:sz w:val="20"/>
        </w:rPr>
        <w:t>the</w:t>
      </w:r>
      <w:r>
        <w:rPr>
          <w:spacing w:val="14"/>
          <w:sz w:val="20"/>
        </w:rPr>
        <w:t> </w:t>
      </w:r>
      <w:r>
        <w:rPr>
          <w:sz w:val="20"/>
        </w:rPr>
        <w:t>beam</w:t>
      </w:r>
      <w:r>
        <w:rPr>
          <w:spacing w:val="15"/>
          <w:sz w:val="20"/>
        </w:rPr>
        <w:t> </w:t>
      </w:r>
      <w:r>
        <w:rPr>
          <w:sz w:val="20"/>
        </w:rPr>
        <w:t>selection</w:t>
      </w:r>
      <w:r>
        <w:rPr>
          <w:spacing w:val="17"/>
          <w:sz w:val="20"/>
        </w:rPr>
        <w:t> </w:t>
      </w:r>
      <w:r>
        <w:rPr>
          <w:sz w:val="20"/>
        </w:rPr>
        <w:t>for</w:t>
      </w:r>
      <w:r>
        <w:rPr>
          <w:spacing w:val="14"/>
          <w:sz w:val="20"/>
        </w:rPr>
        <w:t> </w:t>
      </w:r>
      <w:r>
        <w:rPr>
          <w:sz w:val="20"/>
        </w:rPr>
        <w:t>different</w:t>
      </w:r>
      <w:r>
        <w:rPr>
          <w:spacing w:val="14"/>
          <w:sz w:val="20"/>
        </w:rPr>
        <w:t> </w:t>
      </w:r>
      <w:r>
        <w:rPr>
          <w:sz w:val="20"/>
        </w:rPr>
        <w:t>objectives.</w:t>
      </w:r>
      <w:r>
        <w:rPr>
          <w:spacing w:val="17"/>
          <w:sz w:val="20"/>
        </w:rPr>
        <w:t> </w:t>
      </w:r>
      <w:r>
        <w:rPr>
          <w:spacing w:val="-5"/>
          <w:sz w:val="20"/>
        </w:rPr>
        <w:t>For</w:t>
      </w:r>
    </w:p>
    <w:p>
      <w:pPr>
        <w:pStyle w:val="ListParagraph"/>
        <w:numPr>
          <w:ilvl w:val="0"/>
          <w:numId w:val="123"/>
        </w:numPr>
        <w:tabs>
          <w:tab w:pos="952" w:val="left" w:leader="none"/>
        </w:tabs>
        <w:spacing w:line="240" w:lineRule="auto" w:before="20" w:after="0"/>
        <w:ind w:left="952" w:right="0" w:hanging="676"/>
        <w:jc w:val="left"/>
        <w:rPr>
          <w:sz w:val="20"/>
        </w:rPr>
      </w:pPr>
      <w:r>
        <w:rPr>
          <w:sz w:val="20"/>
        </w:rPr>
        <w:t>example,</w:t>
      </w:r>
      <w:r>
        <w:rPr>
          <w:spacing w:val="-6"/>
          <w:sz w:val="20"/>
        </w:rPr>
        <w:t> </w:t>
      </w:r>
      <w:r>
        <w:rPr>
          <w:sz w:val="20"/>
        </w:rPr>
        <w:t>to</w:t>
      </w:r>
      <w:r>
        <w:rPr>
          <w:spacing w:val="-6"/>
          <w:sz w:val="20"/>
        </w:rPr>
        <w:t> </w:t>
      </w:r>
      <w:r>
        <w:rPr>
          <w:sz w:val="20"/>
        </w:rPr>
        <w:t>guarantee</w:t>
      </w:r>
      <w:r>
        <w:rPr>
          <w:spacing w:val="-6"/>
          <w:sz w:val="20"/>
        </w:rPr>
        <w:t> </w:t>
      </w:r>
      <w:r>
        <w:rPr>
          <w:sz w:val="20"/>
        </w:rPr>
        <w:t>the</w:t>
      </w:r>
      <w:r>
        <w:rPr>
          <w:spacing w:val="-5"/>
          <w:sz w:val="20"/>
        </w:rPr>
        <w:t> </w:t>
      </w:r>
      <w:r>
        <w:rPr>
          <w:sz w:val="20"/>
        </w:rPr>
        <w:t>service</w:t>
      </w:r>
      <w:r>
        <w:rPr>
          <w:spacing w:val="-5"/>
          <w:sz w:val="20"/>
        </w:rPr>
        <w:t> </w:t>
      </w:r>
      <w:r>
        <w:rPr>
          <w:sz w:val="20"/>
        </w:rPr>
        <w:t>continuity</w:t>
      </w:r>
      <w:r>
        <w:rPr>
          <w:spacing w:val="-5"/>
          <w:sz w:val="20"/>
        </w:rPr>
        <w:t> </w:t>
      </w:r>
      <w:r>
        <w:rPr>
          <w:sz w:val="20"/>
        </w:rPr>
        <w:t>and</w:t>
      </w:r>
      <w:r>
        <w:rPr>
          <w:spacing w:val="-4"/>
          <w:sz w:val="20"/>
        </w:rPr>
        <w:t> </w:t>
      </w:r>
      <w:r>
        <w:rPr>
          <w:sz w:val="20"/>
        </w:rPr>
        <w:t>eliminate</w:t>
      </w:r>
      <w:r>
        <w:rPr>
          <w:spacing w:val="-5"/>
          <w:sz w:val="20"/>
        </w:rPr>
        <w:t> </w:t>
      </w:r>
      <w:r>
        <w:rPr>
          <w:sz w:val="20"/>
        </w:rPr>
        <w:t>the</w:t>
      </w:r>
      <w:r>
        <w:rPr>
          <w:spacing w:val="-5"/>
          <w:sz w:val="20"/>
        </w:rPr>
        <w:t> </w:t>
      </w:r>
      <w:r>
        <w:rPr>
          <w:sz w:val="20"/>
        </w:rPr>
        <w:t>need</w:t>
      </w:r>
      <w:r>
        <w:rPr>
          <w:spacing w:val="-4"/>
          <w:sz w:val="20"/>
        </w:rPr>
        <w:t> </w:t>
      </w:r>
      <w:r>
        <w:rPr>
          <w:sz w:val="20"/>
        </w:rPr>
        <w:t>for</w:t>
      </w:r>
      <w:r>
        <w:rPr>
          <w:spacing w:val="-5"/>
          <w:sz w:val="20"/>
        </w:rPr>
        <w:t> </w:t>
      </w:r>
      <w:r>
        <w:rPr>
          <w:sz w:val="20"/>
        </w:rPr>
        <w:t>frequent</w:t>
      </w:r>
      <w:r>
        <w:rPr>
          <w:spacing w:val="-8"/>
          <w:sz w:val="20"/>
        </w:rPr>
        <w:t> </w:t>
      </w:r>
      <w:r>
        <w:rPr>
          <w:sz w:val="20"/>
        </w:rPr>
        <w:t>beam</w:t>
      </w:r>
      <w:r>
        <w:rPr>
          <w:spacing w:val="-4"/>
          <w:sz w:val="20"/>
        </w:rPr>
        <w:t> </w:t>
      </w:r>
      <w:r>
        <w:rPr>
          <w:sz w:val="20"/>
        </w:rPr>
        <w:t>measurement,</w:t>
      </w:r>
      <w:r>
        <w:rPr>
          <w:spacing w:val="-5"/>
          <w:sz w:val="20"/>
        </w:rPr>
        <w:t> </w:t>
      </w:r>
      <w:r>
        <w:rPr>
          <w:sz w:val="20"/>
        </w:rPr>
        <w:t>especially</w:t>
      </w:r>
      <w:r>
        <w:rPr>
          <w:spacing w:val="-5"/>
          <w:sz w:val="20"/>
        </w:rPr>
        <w:t> </w:t>
      </w:r>
      <w:r>
        <w:rPr>
          <w:sz w:val="20"/>
        </w:rPr>
        <w:t>for</w:t>
      </w:r>
      <w:r>
        <w:rPr>
          <w:spacing w:val="-5"/>
          <w:sz w:val="20"/>
        </w:rPr>
        <w:t> </w:t>
      </w:r>
      <w:r>
        <w:rPr>
          <w:spacing w:val="-2"/>
          <w:sz w:val="20"/>
        </w:rPr>
        <w:t>high-</w:t>
      </w:r>
    </w:p>
    <w:p>
      <w:pPr>
        <w:pStyle w:val="ListParagraph"/>
        <w:numPr>
          <w:ilvl w:val="0"/>
          <w:numId w:val="123"/>
        </w:numPr>
        <w:tabs>
          <w:tab w:pos="952" w:val="left" w:leader="none"/>
        </w:tabs>
        <w:spacing w:line="240" w:lineRule="auto" w:before="17" w:after="0"/>
        <w:ind w:left="952" w:right="0" w:hanging="676"/>
        <w:jc w:val="left"/>
        <w:rPr>
          <w:sz w:val="20"/>
        </w:rPr>
      </w:pPr>
      <w:r>
        <w:rPr>
          <w:sz w:val="20"/>
        </w:rPr>
        <w:t>mobility</w:t>
      </w:r>
      <w:r>
        <w:rPr>
          <w:spacing w:val="22"/>
          <w:sz w:val="20"/>
        </w:rPr>
        <w:t> </w:t>
      </w:r>
      <w:r>
        <w:rPr>
          <w:sz w:val="20"/>
        </w:rPr>
        <w:t>UE,</w:t>
      </w:r>
      <w:r>
        <w:rPr>
          <w:spacing w:val="22"/>
          <w:sz w:val="20"/>
        </w:rPr>
        <w:t> </w:t>
      </w:r>
      <w:r>
        <w:rPr>
          <w:sz w:val="20"/>
        </w:rPr>
        <w:t>the</w:t>
      </w:r>
      <w:r>
        <w:rPr>
          <w:spacing w:val="21"/>
          <w:sz w:val="20"/>
        </w:rPr>
        <w:t> </w:t>
      </w:r>
      <w:r>
        <w:rPr>
          <w:sz w:val="20"/>
        </w:rPr>
        <w:t>xApp</w:t>
      </w:r>
      <w:r>
        <w:rPr>
          <w:spacing w:val="26"/>
          <w:sz w:val="20"/>
        </w:rPr>
        <w:t> </w:t>
      </w:r>
      <w:r>
        <w:rPr>
          <w:sz w:val="20"/>
        </w:rPr>
        <w:t>deployed</w:t>
      </w:r>
      <w:r>
        <w:rPr>
          <w:spacing w:val="23"/>
          <w:sz w:val="20"/>
        </w:rPr>
        <w:t> </w:t>
      </w:r>
      <w:r>
        <w:rPr>
          <w:sz w:val="20"/>
        </w:rPr>
        <w:t>in</w:t>
      </w:r>
      <w:r>
        <w:rPr>
          <w:spacing w:val="22"/>
          <w:sz w:val="20"/>
        </w:rPr>
        <w:t> </w:t>
      </w:r>
      <w:r>
        <w:rPr>
          <w:sz w:val="20"/>
        </w:rPr>
        <w:t>Near-RT</w:t>
      </w:r>
      <w:r>
        <w:rPr>
          <w:spacing w:val="22"/>
          <w:sz w:val="20"/>
        </w:rPr>
        <w:t> </w:t>
      </w:r>
      <w:r>
        <w:rPr>
          <w:sz w:val="20"/>
        </w:rPr>
        <w:t>RIC</w:t>
      </w:r>
      <w:r>
        <w:rPr>
          <w:spacing w:val="21"/>
          <w:sz w:val="20"/>
        </w:rPr>
        <w:t> </w:t>
      </w:r>
      <w:r>
        <w:rPr>
          <w:sz w:val="20"/>
        </w:rPr>
        <w:t>can</w:t>
      </w:r>
      <w:r>
        <w:rPr>
          <w:spacing w:val="22"/>
          <w:sz w:val="20"/>
        </w:rPr>
        <w:t> </w:t>
      </w:r>
      <w:r>
        <w:rPr>
          <w:sz w:val="20"/>
        </w:rPr>
        <w:t>performs</w:t>
      </w:r>
      <w:r>
        <w:rPr>
          <w:spacing w:val="22"/>
          <w:sz w:val="20"/>
        </w:rPr>
        <w:t> </w:t>
      </w:r>
      <w:r>
        <w:rPr>
          <w:sz w:val="20"/>
        </w:rPr>
        <w:t>AI/ML</w:t>
      </w:r>
      <w:r>
        <w:rPr>
          <w:spacing w:val="22"/>
          <w:sz w:val="20"/>
        </w:rPr>
        <w:t> </w:t>
      </w:r>
      <w:r>
        <w:rPr>
          <w:sz w:val="20"/>
        </w:rPr>
        <w:t>model</w:t>
      </w:r>
      <w:r>
        <w:rPr>
          <w:spacing w:val="21"/>
          <w:sz w:val="20"/>
        </w:rPr>
        <w:t> </w:t>
      </w:r>
      <w:r>
        <w:rPr>
          <w:sz w:val="20"/>
        </w:rPr>
        <w:t>inference</w:t>
      </w:r>
      <w:r>
        <w:rPr>
          <w:spacing w:val="22"/>
          <w:sz w:val="20"/>
        </w:rPr>
        <w:t> </w:t>
      </w:r>
      <w:r>
        <w:rPr>
          <w:sz w:val="20"/>
        </w:rPr>
        <w:t>to</w:t>
      </w:r>
      <w:r>
        <w:rPr>
          <w:spacing w:val="22"/>
          <w:sz w:val="20"/>
        </w:rPr>
        <w:t> </w:t>
      </w:r>
      <w:r>
        <w:rPr>
          <w:sz w:val="20"/>
        </w:rPr>
        <w:t>support</w:t>
      </w:r>
      <w:r>
        <w:rPr>
          <w:spacing w:val="19"/>
          <w:sz w:val="20"/>
        </w:rPr>
        <w:t> </w:t>
      </w:r>
      <w:r>
        <w:rPr>
          <w:sz w:val="20"/>
        </w:rPr>
        <w:t>predictive</w:t>
      </w:r>
      <w:r>
        <w:rPr>
          <w:spacing w:val="22"/>
          <w:sz w:val="20"/>
        </w:rPr>
        <w:t> </w:t>
      </w:r>
      <w:r>
        <w:rPr>
          <w:spacing w:val="-4"/>
          <w:sz w:val="20"/>
        </w:rPr>
        <w:t>beam</w:t>
      </w:r>
    </w:p>
    <w:p>
      <w:pPr>
        <w:pStyle w:val="ListParagraph"/>
        <w:numPr>
          <w:ilvl w:val="0"/>
          <w:numId w:val="123"/>
        </w:numPr>
        <w:tabs>
          <w:tab w:pos="952" w:val="left" w:leader="none"/>
        </w:tabs>
        <w:spacing w:line="240" w:lineRule="auto" w:before="18" w:after="0"/>
        <w:ind w:left="952" w:right="0" w:hanging="676"/>
        <w:jc w:val="left"/>
        <w:rPr>
          <w:sz w:val="20"/>
        </w:rPr>
      </w:pPr>
      <w:r>
        <w:rPr>
          <w:sz w:val="20"/>
        </w:rPr>
        <w:t>switching.</w:t>
      </w:r>
      <w:r>
        <w:rPr>
          <w:spacing w:val="-13"/>
          <w:sz w:val="20"/>
        </w:rPr>
        <w:t> </w:t>
      </w:r>
      <w:r>
        <w:rPr>
          <w:sz w:val="20"/>
        </w:rPr>
        <w:t>Specifically,</w:t>
      </w:r>
      <w:r>
        <w:rPr>
          <w:spacing w:val="-12"/>
          <w:sz w:val="20"/>
        </w:rPr>
        <w:t> </w:t>
      </w:r>
      <w:r>
        <w:rPr>
          <w:sz w:val="20"/>
        </w:rPr>
        <w:t>the</w:t>
      </w:r>
      <w:r>
        <w:rPr>
          <w:spacing w:val="-13"/>
          <w:sz w:val="20"/>
        </w:rPr>
        <w:t> </w:t>
      </w:r>
      <w:r>
        <w:rPr>
          <w:sz w:val="20"/>
        </w:rPr>
        <w:t>AI/ML</w:t>
      </w:r>
      <w:r>
        <w:rPr>
          <w:spacing w:val="-12"/>
          <w:sz w:val="20"/>
        </w:rPr>
        <w:t> </w:t>
      </w:r>
      <w:r>
        <w:rPr>
          <w:sz w:val="20"/>
        </w:rPr>
        <w:t>model</w:t>
      </w:r>
      <w:r>
        <w:rPr>
          <w:spacing w:val="-13"/>
          <w:sz w:val="20"/>
        </w:rPr>
        <w:t> </w:t>
      </w:r>
      <w:r>
        <w:rPr>
          <w:sz w:val="20"/>
        </w:rPr>
        <w:t>could</w:t>
      </w:r>
      <w:r>
        <w:rPr>
          <w:spacing w:val="-12"/>
          <w:sz w:val="20"/>
        </w:rPr>
        <w:t> </w:t>
      </w:r>
      <w:r>
        <w:rPr>
          <w:sz w:val="20"/>
        </w:rPr>
        <w:t>be</w:t>
      </w:r>
      <w:r>
        <w:rPr>
          <w:spacing w:val="-13"/>
          <w:sz w:val="20"/>
        </w:rPr>
        <w:t> </w:t>
      </w:r>
      <w:r>
        <w:rPr>
          <w:sz w:val="20"/>
        </w:rPr>
        <w:t>utilized</w:t>
      </w:r>
      <w:r>
        <w:rPr>
          <w:spacing w:val="-12"/>
          <w:sz w:val="20"/>
        </w:rPr>
        <w:t> </w:t>
      </w:r>
      <w:r>
        <w:rPr>
          <w:sz w:val="20"/>
        </w:rPr>
        <w:t>to</w:t>
      </w:r>
      <w:r>
        <w:rPr>
          <w:spacing w:val="-13"/>
          <w:sz w:val="20"/>
        </w:rPr>
        <w:t> </w:t>
      </w:r>
      <w:r>
        <w:rPr>
          <w:sz w:val="20"/>
        </w:rPr>
        <w:t>predict</w:t>
      </w:r>
      <w:r>
        <w:rPr>
          <w:spacing w:val="-12"/>
          <w:sz w:val="20"/>
        </w:rPr>
        <w:t> </w:t>
      </w:r>
      <w:r>
        <w:rPr>
          <w:sz w:val="20"/>
        </w:rPr>
        <w:t>the</w:t>
      </w:r>
      <w:r>
        <w:rPr>
          <w:spacing w:val="-13"/>
          <w:sz w:val="20"/>
        </w:rPr>
        <w:t> </w:t>
      </w:r>
      <w:r>
        <w:rPr>
          <w:sz w:val="20"/>
        </w:rPr>
        <w:t>changing</w:t>
      </w:r>
      <w:r>
        <w:rPr>
          <w:spacing w:val="-11"/>
          <w:sz w:val="20"/>
        </w:rPr>
        <w:t> </w:t>
      </w:r>
      <w:r>
        <w:rPr>
          <w:sz w:val="20"/>
        </w:rPr>
        <w:t>trend</w:t>
      </w:r>
      <w:r>
        <w:rPr>
          <w:spacing w:val="-11"/>
          <w:sz w:val="20"/>
        </w:rPr>
        <w:t> </w:t>
      </w:r>
      <w:r>
        <w:rPr>
          <w:sz w:val="20"/>
        </w:rPr>
        <w:t>of</w:t>
      </w:r>
      <w:r>
        <w:rPr>
          <w:spacing w:val="-13"/>
          <w:sz w:val="20"/>
        </w:rPr>
        <w:t> </w:t>
      </w:r>
      <w:r>
        <w:rPr>
          <w:sz w:val="20"/>
        </w:rPr>
        <w:t>beams</w:t>
      </w:r>
      <w:r>
        <w:rPr>
          <w:spacing w:val="-12"/>
          <w:sz w:val="20"/>
        </w:rPr>
        <w:t> </w:t>
      </w:r>
      <w:r>
        <w:rPr>
          <w:sz w:val="20"/>
        </w:rPr>
        <w:t>quality</w:t>
      </w:r>
      <w:r>
        <w:rPr>
          <w:spacing w:val="-11"/>
          <w:sz w:val="20"/>
        </w:rPr>
        <w:t> </w:t>
      </w:r>
      <w:r>
        <w:rPr>
          <w:sz w:val="20"/>
        </w:rPr>
        <w:t>in</w:t>
      </w:r>
      <w:r>
        <w:rPr>
          <w:spacing w:val="-11"/>
          <w:sz w:val="20"/>
        </w:rPr>
        <w:t> </w:t>
      </w:r>
      <w:r>
        <w:rPr>
          <w:sz w:val="20"/>
        </w:rPr>
        <w:t>future,</w:t>
      </w:r>
      <w:r>
        <w:rPr>
          <w:spacing w:val="-12"/>
          <w:sz w:val="20"/>
        </w:rPr>
        <w:t> </w:t>
      </w:r>
      <w:r>
        <w:rPr>
          <w:spacing w:val="-2"/>
          <w:sz w:val="20"/>
        </w:rPr>
        <w:t>which</w:t>
      </w:r>
    </w:p>
    <w:p>
      <w:pPr>
        <w:pStyle w:val="ListParagraph"/>
        <w:numPr>
          <w:ilvl w:val="0"/>
          <w:numId w:val="123"/>
        </w:numPr>
        <w:tabs>
          <w:tab w:pos="952" w:val="left" w:leader="none"/>
        </w:tabs>
        <w:spacing w:line="240" w:lineRule="auto" w:before="19" w:after="0"/>
        <w:ind w:left="952" w:right="0" w:hanging="676"/>
        <w:jc w:val="left"/>
        <w:rPr>
          <w:sz w:val="20"/>
        </w:rPr>
      </w:pPr>
      <w:r>
        <w:rPr>
          <w:sz w:val="20"/>
        </w:rPr>
        <w:t>can</w:t>
      </w:r>
      <w:r>
        <w:rPr>
          <w:spacing w:val="27"/>
          <w:sz w:val="20"/>
        </w:rPr>
        <w:t> </w:t>
      </w:r>
      <w:r>
        <w:rPr>
          <w:sz w:val="20"/>
        </w:rPr>
        <w:t>help</w:t>
      </w:r>
      <w:r>
        <w:rPr>
          <w:spacing w:val="25"/>
          <w:sz w:val="20"/>
        </w:rPr>
        <w:t> </w:t>
      </w:r>
      <w:r>
        <w:rPr>
          <w:sz w:val="20"/>
        </w:rPr>
        <w:t>BS</w:t>
      </w:r>
      <w:r>
        <w:rPr>
          <w:spacing w:val="26"/>
          <w:sz w:val="20"/>
        </w:rPr>
        <w:t> </w:t>
      </w:r>
      <w:r>
        <w:rPr>
          <w:sz w:val="20"/>
        </w:rPr>
        <w:t>to</w:t>
      </w:r>
      <w:r>
        <w:rPr>
          <w:spacing w:val="27"/>
          <w:sz w:val="20"/>
        </w:rPr>
        <w:t> </w:t>
      </w:r>
      <w:r>
        <w:rPr>
          <w:sz w:val="20"/>
        </w:rPr>
        <w:t>perform</w:t>
      </w:r>
      <w:r>
        <w:rPr>
          <w:spacing w:val="25"/>
          <w:sz w:val="20"/>
        </w:rPr>
        <w:t> </w:t>
      </w:r>
      <w:r>
        <w:rPr>
          <w:sz w:val="20"/>
        </w:rPr>
        <w:t>proactive</w:t>
      </w:r>
      <w:r>
        <w:rPr>
          <w:spacing w:val="26"/>
          <w:sz w:val="20"/>
        </w:rPr>
        <w:t> </w:t>
      </w:r>
      <w:r>
        <w:rPr>
          <w:sz w:val="20"/>
        </w:rPr>
        <w:t>beam</w:t>
      </w:r>
      <w:r>
        <w:rPr>
          <w:spacing w:val="27"/>
          <w:sz w:val="20"/>
        </w:rPr>
        <w:t> </w:t>
      </w:r>
      <w:r>
        <w:rPr>
          <w:sz w:val="20"/>
        </w:rPr>
        <w:t>switching</w:t>
      </w:r>
      <w:r>
        <w:rPr>
          <w:spacing w:val="31"/>
          <w:sz w:val="20"/>
        </w:rPr>
        <w:t> </w:t>
      </w:r>
      <w:r>
        <w:rPr>
          <w:sz w:val="20"/>
        </w:rPr>
        <w:t>or</w:t>
      </w:r>
      <w:r>
        <w:rPr>
          <w:spacing w:val="24"/>
          <w:sz w:val="20"/>
        </w:rPr>
        <w:t> </w:t>
      </w:r>
      <w:r>
        <w:rPr>
          <w:sz w:val="20"/>
        </w:rPr>
        <w:t>determine</w:t>
      </w:r>
      <w:r>
        <w:rPr>
          <w:spacing w:val="27"/>
          <w:sz w:val="20"/>
        </w:rPr>
        <w:t> </w:t>
      </w:r>
      <w:r>
        <w:rPr>
          <w:sz w:val="20"/>
        </w:rPr>
        <w:t>a</w:t>
      </w:r>
      <w:r>
        <w:rPr>
          <w:spacing w:val="24"/>
          <w:sz w:val="20"/>
        </w:rPr>
        <w:t> </w:t>
      </w:r>
      <w:r>
        <w:rPr>
          <w:sz w:val="20"/>
        </w:rPr>
        <w:t>“high-probability”</w:t>
      </w:r>
      <w:r>
        <w:rPr>
          <w:spacing w:val="26"/>
          <w:sz w:val="20"/>
        </w:rPr>
        <w:t> </w:t>
      </w:r>
      <w:r>
        <w:rPr>
          <w:sz w:val="20"/>
        </w:rPr>
        <w:t>candidate</w:t>
      </w:r>
      <w:r>
        <w:rPr>
          <w:spacing w:val="26"/>
          <w:sz w:val="20"/>
        </w:rPr>
        <w:t> </w:t>
      </w:r>
      <w:r>
        <w:rPr>
          <w:sz w:val="20"/>
        </w:rPr>
        <w:t>beam</w:t>
      </w:r>
      <w:r>
        <w:rPr>
          <w:spacing w:val="27"/>
          <w:sz w:val="20"/>
        </w:rPr>
        <w:t> </w:t>
      </w:r>
      <w:r>
        <w:rPr>
          <w:sz w:val="20"/>
        </w:rPr>
        <w:t>set</w:t>
      </w:r>
      <w:r>
        <w:rPr>
          <w:spacing w:val="26"/>
          <w:sz w:val="20"/>
        </w:rPr>
        <w:t> </w:t>
      </w:r>
      <w:r>
        <w:rPr>
          <w:sz w:val="20"/>
        </w:rPr>
        <w:t>for</w:t>
      </w:r>
      <w:r>
        <w:rPr>
          <w:spacing w:val="27"/>
          <w:sz w:val="20"/>
        </w:rPr>
        <w:t> </w:t>
      </w:r>
      <w:r>
        <w:rPr>
          <w:spacing w:val="-2"/>
          <w:sz w:val="20"/>
        </w:rPr>
        <w:t>further</w:t>
      </w:r>
    </w:p>
    <w:p>
      <w:pPr>
        <w:pStyle w:val="ListParagraph"/>
        <w:numPr>
          <w:ilvl w:val="0"/>
          <w:numId w:val="123"/>
        </w:numPr>
        <w:tabs>
          <w:tab w:pos="952" w:val="left" w:leader="none"/>
        </w:tabs>
        <w:spacing w:line="240" w:lineRule="auto" w:before="18" w:after="0"/>
        <w:ind w:left="952" w:right="0" w:hanging="676"/>
        <w:jc w:val="left"/>
        <w:rPr>
          <w:sz w:val="20"/>
        </w:rPr>
      </w:pPr>
      <w:r>
        <w:rPr>
          <w:sz w:val="20"/>
        </w:rPr>
        <w:t>measurement.</w:t>
      </w:r>
      <w:r>
        <w:rPr>
          <w:spacing w:val="-4"/>
          <w:sz w:val="20"/>
        </w:rPr>
        <w:t> </w:t>
      </w:r>
      <w:r>
        <w:rPr>
          <w:sz w:val="20"/>
        </w:rPr>
        <w:t>The</w:t>
      </w:r>
      <w:r>
        <w:rPr>
          <w:spacing w:val="-6"/>
          <w:sz w:val="20"/>
        </w:rPr>
        <w:t> </w:t>
      </w:r>
      <w:r>
        <w:rPr>
          <w:sz w:val="20"/>
        </w:rPr>
        <w:t>process</w:t>
      </w:r>
      <w:r>
        <w:rPr>
          <w:spacing w:val="-5"/>
          <w:sz w:val="20"/>
        </w:rPr>
        <w:t> </w:t>
      </w:r>
      <w:r>
        <w:rPr>
          <w:sz w:val="20"/>
        </w:rPr>
        <w:t>to</w:t>
      </w:r>
      <w:r>
        <w:rPr>
          <w:spacing w:val="-3"/>
          <w:sz w:val="20"/>
        </w:rPr>
        <w:t> </w:t>
      </w:r>
      <w:r>
        <w:rPr>
          <w:sz w:val="20"/>
        </w:rPr>
        <w:t>support</w:t>
      </w:r>
      <w:r>
        <w:rPr>
          <w:spacing w:val="-5"/>
          <w:sz w:val="20"/>
        </w:rPr>
        <w:t> </w:t>
      </w:r>
      <w:r>
        <w:rPr>
          <w:sz w:val="20"/>
        </w:rPr>
        <w:t>this</w:t>
      </w:r>
      <w:r>
        <w:rPr>
          <w:spacing w:val="-5"/>
          <w:sz w:val="20"/>
        </w:rPr>
        <w:t> </w:t>
      </w:r>
      <w:r>
        <w:rPr>
          <w:sz w:val="20"/>
        </w:rPr>
        <w:t>example</w:t>
      </w:r>
      <w:r>
        <w:rPr>
          <w:spacing w:val="-3"/>
          <w:sz w:val="20"/>
        </w:rPr>
        <w:t> </w:t>
      </w:r>
      <w:r>
        <w:rPr>
          <w:sz w:val="20"/>
        </w:rPr>
        <w:t>could</w:t>
      </w:r>
      <w:r>
        <w:rPr>
          <w:spacing w:val="-3"/>
          <w:sz w:val="20"/>
        </w:rPr>
        <w:t> </w:t>
      </w:r>
      <w:r>
        <w:rPr>
          <w:sz w:val="20"/>
        </w:rPr>
        <w:t>be</w:t>
      </w:r>
      <w:r>
        <w:rPr>
          <w:spacing w:val="-6"/>
          <w:sz w:val="20"/>
        </w:rPr>
        <w:t> </w:t>
      </w:r>
      <w:r>
        <w:rPr>
          <w:sz w:val="20"/>
        </w:rPr>
        <w:t>as</w:t>
      </w:r>
      <w:r>
        <w:rPr>
          <w:spacing w:val="-5"/>
          <w:sz w:val="20"/>
        </w:rPr>
        <w:t> </w:t>
      </w:r>
      <w:r>
        <w:rPr>
          <w:spacing w:val="-2"/>
          <w:sz w:val="20"/>
        </w:rPr>
        <w:t>follows,</w:t>
      </w:r>
    </w:p>
    <w:p>
      <w:pPr>
        <w:pStyle w:val="ListParagraph"/>
        <w:numPr>
          <w:ilvl w:val="0"/>
          <w:numId w:val="123"/>
        </w:numPr>
        <w:tabs>
          <w:tab w:pos="1313" w:val="left" w:leader="none"/>
          <w:tab w:pos="1673" w:val="left" w:leader="none"/>
        </w:tabs>
        <w:spacing w:line="244" w:lineRule="exact" w:before="199" w:after="0"/>
        <w:ind w:left="1313" w:right="0" w:hanging="1138"/>
        <w:jc w:val="left"/>
        <w:rPr>
          <w:sz w:val="20"/>
        </w:rPr>
      </w:pPr>
      <w:r>
        <w:rPr>
          <w:rFonts w:ascii="Symbol" w:hAnsi="Symbol"/>
          <w:spacing w:val="-10"/>
          <w:sz w:val="20"/>
        </w:rPr>
        <w:t></w:t>
      </w:r>
      <w:r>
        <w:rPr>
          <w:sz w:val="20"/>
        </w:rPr>
        <w:tab/>
        <w:t>The</w:t>
      </w:r>
      <w:r>
        <w:rPr>
          <w:spacing w:val="-5"/>
          <w:sz w:val="20"/>
        </w:rPr>
        <w:t> </w:t>
      </w:r>
      <w:r>
        <w:rPr>
          <w:sz w:val="20"/>
        </w:rPr>
        <w:t>E2</w:t>
      </w:r>
      <w:r>
        <w:rPr>
          <w:spacing w:val="-4"/>
          <w:sz w:val="20"/>
        </w:rPr>
        <w:t> </w:t>
      </w:r>
      <w:r>
        <w:rPr>
          <w:sz w:val="20"/>
        </w:rPr>
        <w:t>Node</w:t>
      </w:r>
      <w:r>
        <w:rPr>
          <w:spacing w:val="-5"/>
          <w:sz w:val="20"/>
        </w:rPr>
        <w:t> </w:t>
      </w:r>
      <w:r>
        <w:rPr>
          <w:sz w:val="20"/>
        </w:rPr>
        <w:t>(O-DU)</w:t>
      </w:r>
      <w:r>
        <w:rPr>
          <w:spacing w:val="-4"/>
          <w:sz w:val="20"/>
        </w:rPr>
        <w:t> </w:t>
      </w:r>
      <w:r>
        <w:rPr>
          <w:sz w:val="20"/>
        </w:rPr>
        <w:t>receives</w:t>
      </w:r>
      <w:r>
        <w:rPr>
          <w:spacing w:val="-5"/>
          <w:sz w:val="20"/>
        </w:rPr>
        <w:t> </w:t>
      </w:r>
      <w:r>
        <w:rPr>
          <w:sz w:val="20"/>
        </w:rPr>
        <w:t>the</w:t>
      </w:r>
      <w:r>
        <w:rPr>
          <w:spacing w:val="-5"/>
          <w:sz w:val="20"/>
        </w:rPr>
        <w:t> </w:t>
      </w:r>
      <w:r>
        <w:rPr>
          <w:sz w:val="20"/>
        </w:rPr>
        <w:t>following</w:t>
      </w:r>
      <w:r>
        <w:rPr>
          <w:spacing w:val="-6"/>
          <w:sz w:val="20"/>
        </w:rPr>
        <w:t> </w:t>
      </w:r>
      <w:r>
        <w:rPr>
          <w:sz w:val="20"/>
        </w:rPr>
        <w:t>information</w:t>
      </w:r>
      <w:r>
        <w:rPr>
          <w:spacing w:val="-5"/>
          <w:sz w:val="20"/>
        </w:rPr>
        <w:t> </w:t>
      </w:r>
      <w:r>
        <w:rPr>
          <w:sz w:val="20"/>
        </w:rPr>
        <w:t>from</w:t>
      </w:r>
      <w:r>
        <w:rPr>
          <w:spacing w:val="-4"/>
          <w:sz w:val="20"/>
        </w:rPr>
        <w:t> </w:t>
      </w:r>
      <w:r>
        <w:rPr>
          <w:sz w:val="20"/>
        </w:rPr>
        <w:t>the</w:t>
      </w:r>
      <w:r>
        <w:rPr>
          <w:spacing w:val="-5"/>
          <w:sz w:val="20"/>
        </w:rPr>
        <w:t> UE</w:t>
      </w:r>
    </w:p>
    <w:p>
      <w:pPr>
        <w:pStyle w:val="ListParagraph"/>
        <w:numPr>
          <w:ilvl w:val="0"/>
          <w:numId w:val="123"/>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42"/>
          <w:w w:val="150"/>
          <w:sz w:val="20"/>
        </w:rPr>
        <w:t> </w:t>
      </w:r>
      <w:r>
        <w:rPr>
          <w:sz w:val="20"/>
        </w:rPr>
        <w:t>Periodic</w:t>
      </w:r>
      <w:r>
        <w:rPr>
          <w:spacing w:val="3"/>
          <w:sz w:val="20"/>
        </w:rPr>
        <w:t> </w:t>
      </w:r>
      <w:r>
        <w:rPr>
          <w:sz w:val="20"/>
        </w:rPr>
        <w:t>beam</w:t>
      </w:r>
      <w:r>
        <w:rPr>
          <w:spacing w:val="4"/>
          <w:sz w:val="20"/>
        </w:rPr>
        <w:t> </w:t>
      </w:r>
      <w:r>
        <w:rPr>
          <w:sz w:val="20"/>
        </w:rPr>
        <w:t>measurements</w:t>
      </w:r>
      <w:r>
        <w:rPr>
          <w:spacing w:val="2"/>
          <w:sz w:val="20"/>
        </w:rPr>
        <w:t> </w:t>
      </w:r>
      <w:r>
        <w:rPr>
          <w:sz w:val="20"/>
        </w:rPr>
        <w:t>(including</w:t>
      </w:r>
      <w:r>
        <w:rPr>
          <w:spacing w:val="4"/>
          <w:sz w:val="20"/>
        </w:rPr>
        <w:t> </w:t>
      </w:r>
      <w:r>
        <w:rPr>
          <w:sz w:val="20"/>
        </w:rPr>
        <w:t>L1-RSRP</w:t>
      </w:r>
      <w:r>
        <w:rPr>
          <w:spacing w:val="2"/>
          <w:sz w:val="20"/>
        </w:rPr>
        <w:t> </w:t>
      </w:r>
      <w:r>
        <w:rPr>
          <w:sz w:val="20"/>
        </w:rPr>
        <w:t>with</w:t>
      </w:r>
      <w:r>
        <w:rPr>
          <w:spacing w:val="3"/>
          <w:sz w:val="20"/>
        </w:rPr>
        <w:t> </w:t>
      </w:r>
      <w:r>
        <w:rPr>
          <w:sz w:val="20"/>
        </w:rPr>
        <w:t>corresponding</w:t>
      </w:r>
      <w:r>
        <w:rPr>
          <w:spacing w:val="4"/>
          <w:sz w:val="20"/>
        </w:rPr>
        <w:t> </w:t>
      </w:r>
      <w:r>
        <w:rPr>
          <w:sz w:val="20"/>
        </w:rPr>
        <w:t>CRI</w:t>
      </w:r>
      <w:r>
        <w:rPr>
          <w:spacing w:val="3"/>
          <w:sz w:val="20"/>
        </w:rPr>
        <w:t> </w:t>
      </w:r>
      <w:r>
        <w:rPr>
          <w:sz w:val="20"/>
        </w:rPr>
        <w:t>or</w:t>
      </w:r>
      <w:r>
        <w:rPr>
          <w:spacing w:val="3"/>
          <w:sz w:val="20"/>
        </w:rPr>
        <w:t> </w:t>
      </w:r>
      <w:r>
        <w:rPr>
          <w:sz w:val="20"/>
        </w:rPr>
        <w:t>SSBRI)</w:t>
      </w:r>
      <w:r>
        <w:rPr>
          <w:spacing w:val="3"/>
          <w:sz w:val="20"/>
        </w:rPr>
        <w:t> </w:t>
      </w:r>
      <w:r>
        <w:rPr>
          <w:sz w:val="20"/>
        </w:rPr>
        <w:t>which</w:t>
      </w:r>
      <w:r>
        <w:rPr>
          <w:spacing w:val="4"/>
          <w:sz w:val="20"/>
        </w:rPr>
        <w:t> </w:t>
      </w:r>
      <w:r>
        <w:rPr>
          <w:spacing w:val="-2"/>
          <w:sz w:val="20"/>
        </w:rPr>
        <w:t>provide</w:t>
      </w:r>
    </w:p>
    <w:p>
      <w:pPr>
        <w:pStyle w:val="ListParagraph"/>
        <w:numPr>
          <w:ilvl w:val="0"/>
          <w:numId w:val="123"/>
        </w:numPr>
        <w:tabs>
          <w:tab w:pos="2393" w:val="left" w:leader="none"/>
        </w:tabs>
        <w:spacing w:line="222" w:lineRule="exact" w:before="0" w:after="0"/>
        <w:ind w:left="2393" w:right="0" w:hanging="2218"/>
        <w:jc w:val="left"/>
        <w:rPr>
          <w:sz w:val="20"/>
        </w:rPr>
      </w:pPr>
      <w:r>
        <w:rPr>
          <w:sz w:val="20"/>
        </w:rPr>
        <w:t>indication</w:t>
      </w:r>
      <w:r>
        <w:rPr>
          <w:spacing w:val="-3"/>
          <w:sz w:val="20"/>
        </w:rPr>
        <w:t> </w:t>
      </w:r>
      <w:r>
        <w:rPr>
          <w:sz w:val="20"/>
        </w:rPr>
        <w:t>of</w:t>
      </w:r>
      <w:r>
        <w:rPr>
          <w:spacing w:val="-5"/>
          <w:sz w:val="20"/>
        </w:rPr>
        <w:t> </w:t>
      </w:r>
      <w:r>
        <w:rPr>
          <w:sz w:val="20"/>
        </w:rPr>
        <w:t>the</w:t>
      </w:r>
      <w:r>
        <w:rPr>
          <w:spacing w:val="-3"/>
          <w:sz w:val="20"/>
        </w:rPr>
        <w:t> </w:t>
      </w:r>
      <w:r>
        <w:rPr>
          <w:sz w:val="20"/>
        </w:rPr>
        <w:t>UE’s</w:t>
      </w:r>
      <w:r>
        <w:rPr>
          <w:spacing w:val="-4"/>
          <w:sz w:val="20"/>
        </w:rPr>
        <w:t> </w:t>
      </w:r>
      <w:r>
        <w:rPr>
          <w:sz w:val="20"/>
        </w:rPr>
        <w:t>best</w:t>
      </w:r>
      <w:r>
        <w:rPr>
          <w:spacing w:val="-4"/>
          <w:sz w:val="20"/>
        </w:rPr>
        <w:t> beam</w:t>
      </w:r>
    </w:p>
    <w:p>
      <w:pPr>
        <w:pStyle w:val="ListParagraph"/>
        <w:numPr>
          <w:ilvl w:val="0"/>
          <w:numId w:val="123"/>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Data</w:t>
      </w:r>
      <w:r>
        <w:rPr>
          <w:spacing w:val="5"/>
          <w:sz w:val="20"/>
        </w:rPr>
        <w:t> </w:t>
      </w:r>
      <w:r>
        <w:rPr>
          <w:sz w:val="20"/>
        </w:rPr>
        <w:t>regarding</w:t>
      </w:r>
      <w:r>
        <w:rPr>
          <w:spacing w:val="3"/>
          <w:sz w:val="20"/>
        </w:rPr>
        <w:t> </w:t>
      </w:r>
      <w:r>
        <w:rPr>
          <w:sz w:val="20"/>
        </w:rPr>
        <w:t>beam</w:t>
      </w:r>
      <w:r>
        <w:rPr>
          <w:spacing w:val="6"/>
          <w:sz w:val="20"/>
        </w:rPr>
        <w:t> </w:t>
      </w:r>
      <w:r>
        <w:rPr>
          <w:sz w:val="20"/>
        </w:rPr>
        <w:t>switch</w:t>
      </w:r>
      <w:r>
        <w:rPr>
          <w:spacing w:val="5"/>
          <w:sz w:val="20"/>
        </w:rPr>
        <w:t> </w:t>
      </w:r>
      <w:r>
        <w:rPr>
          <w:sz w:val="20"/>
        </w:rPr>
        <w:t>events</w:t>
      </w:r>
      <w:r>
        <w:rPr>
          <w:spacing w:val="3"/>
          <w:sz w:val="20"/>
        </w:rPr>
        <w:t> </w:t>
      </w:r>
      <w:r>
        <w:rPr>
          <w:sz w:val="20"/>
        </w:rPr>
        <w:t>for</w:t>
      </w:r>
      <w:r>
        <w:rPr>
          <w:spacing w:val="4"/>
          <w:sz w:val="20"/>
        </w:rPr>
        <w:t> </w:t>
      </w:r>
      <w:r>
        <w:rPr>
          <w:sz w:val="20"/>
        </w:rPr>
        <w:t>UEs</w:t>
      </w:r>
      <w:r>
        <w:rPr>
          <w:spacing w:val="4"/>
          <w:sz w:val="20"/>
        </w:rPr>
        <w:t> </w:t>
      </w:r>
      <w:r>
        <w:rPr>
          <w:sz w:val="20"/>
        </w:rPr>
        <w:t>which</w:t>
      </w:r>
      <w:r>
        <w:rPr>
          <w:spacing w:val="4"/>
          <w:sz w:val="20"/>
        </w:rPr>
        <w:t> </w:t>
      </w:r>
      <w:r>
        <w:rPr>
          <w:sz w:val="20"/>
        </w:rPr>
        <w:t>provides</w:t>
      </w:r>
      <w:r>
        <w:rPr>
          <w:spacing w:val="1"/>
          <w:sz w:val="20"/>
        </w:rPr>
        <w:t> </w:t>
      </w:r>
      <w:r>
        <w:rPr>
          <w:sz w:val="20"/>
        </w:rPr>
        <w:t>predictive</w:t>
      </w:r>
      <w:r>
        <w:rPr>
          <w:spacing w:val="3"/>
          <w:sz w:val="20"/>
        </w:rPr>
        <w:t> </w:t>
      </w:r>
      <w:r>
        <w:rPr>
          <w:sz w:val="20"/>
        </w:rPr>
        <w:t>intelligence</w:t>
      </w:r>
      <w:r>
        <w:rPr>
          <w:spacing w:val="3"/>
          <w:sz w:val="20"/>
        </w:rPr>
        <w:t> </w:t>
      </w:r>
      <w:r>
        <w:rPr>
          <w:sz w:val="20"/>
        </w:rPr>
        <w:t>on</w:t>
      </w:r>
      <w:r>
        <w:rPr>
          <w:spacing w:val="4"/>
          <w:sz w:val="20"/>
        </w:rPr>
        <w:t> </w:t>
      </w:r>
      <w:r>
        <w:rPr>
          <w:spacing w:val="-2"/>
          <w:sz w:val="20"/>
        </w:rPr>
        <w:t>future</w:t>
      </w:r>
    </w:p>
    <w:p>
      <w:pPr>
        <w:pStyle w:val="ListParagraph"/>
        <w:numPr>
          <w:ilvl w:val="0"/>
          <w:numId w:val="123"/>
        </w:numPr>
        <w:tabs>
          <w:tab w:pos="3113" w:val="left" w:leader="none"/>
        </w:tabs>
        <w:spacing w:line="240" w:lineRule="auto" w:before="0" w:after="0"/>
        <w:ind w:left="3113" w:right="0" w:hanging="2938"/>
        <w:jc w:val="left"/>
        <w:rPr>
          <w:sz w:val="20"/>
        </w:rPr>
      </w:pPr>
      <w:r>
        <w:rPr>
          <w:sz w:val="20"/>
        </w:rPr>
        <w:t>beam</w:t>
      </w:r>
      <w:r>
        <w:rPr>
          <w:spacing w:val="-5"/>
          <w:sz w:val="20"/>
        </w:rPr>
        <w:t> </w:t>
      </w:r>
      <w:r>
        <w:rPr>
          <w:sz w:val="20"/>
        </w:rPr>
        <w:t>switching</w:t>
      </w:r>
      <w:r>
        <w:rPr>
          <w:spacing w:val="-5"/>
          <w:sz w:val="20"/>
        </w:rPr>
        <w:t> </w:t>
      </w:r>
      <w:r>
        <w:rPr>
          <w:spacing w:val="-2"/>
          <w:sz w:val="20"/>
        </w:rPr>
        <w:t>events</w:t>
      </w:r>
    </w:p>
    <w:p>
      <w:pPr>
        <w:pStyle w:val="ListParagraph"/>
        <w:numPr>
          <w:ilvl w:val="0"/>
          <w:numId w:val="123"/>
        </w:numPr>
        <w:tabs>
          <w:tab w:pos="2033" w:val="left" w:leader="none"/>
        </w:tabs>
        <w:spacing w:line="240" w:lineRule="auto" w:before="1" w:after="0"/>
        <w:ind w:left="2033" w:right="0" w:hanging="1858"/>
        <w:jc w:val="left"/>
        <w:rPr>
          <w:sz w:val="20"/>
        </w:rPr>
      </w:pPr>
      <w:r>
        <w:rPr>
          <w:rFonts w:ascii="Courier New"/>
          <w:sz w:val="20"/>
        </w:rPr>
        <w:t>o</w:t>
      </w:r>
      <w:r>
        <w:rPr>
          <w:rFonts w:ascii="Courier New"/>
          <w:spacing w:val="52"/>
          <w:w w:val="150"/>
          <w:sz w:val="20"/>
        </w:rPr>
        <w:t> </w:t>
      </w:r>
      <w:r>
        <w:rPr>
          <w:sz w:val="20"/>
        </w:rPr>
        <w:t>Beam</w:t>
      </w:r>
      <w:r>
        <w:rPr>
          <w:spacing w:val="-1"/>
          <w:sz w:val="20"/>
        </w:rPr>
        <w:t> </w:t>
      </w:r>
      <w:r>
        <w:rPr>
          <w:sz w:val="20"/>
        </w:rPr>
        <w:t>failure</w:t>
      </w:r>
      <w:r>
        <w:rPr>
          <w:spacing w:val="-2"/>
          <w:sz w:val="20"/>
        </w:rPr>
        <w:t> indications</w:t>
      </w:r>
    </w:p>
    <w:p>
      <w:pPr>
        <w:spacing w:after="0" w:line="240" w:lineRule="auto"/>
        <w:jc w:val="left"/>
        <w:rPr>
          <w:sz w:val="20"/>
        </w:rPr>
        <w:sectPr>
          <w:pgSz w:w="11910" w:h="16850"/>
          <w:pgMar w:header="867" w:footer="853" w:top="1520" w:bottom="1040" w:left="180" w:right="380"/>
        </w:sectPr>
      </w:pPr>
    </w:p>
    <w:p>
      <w:pPr>
        <w:pStyle w:val="ListParagraph"/>
        <w:numPr>
          <w:ilvl w:val="1"/>
          <w:numId w:val="123"/>
        </w:numPr>
        <w:tabs>
          <w:tab w:pos="2753" w:val="left" w:leader="none"/>
          <w:tab w:pos="3113" w:val="left" w:leader="none"/>
        </w:tabs>
        <w:spacing w:line="240" w:lineRule="auto" w:before="228" w:after="0"/>
        <w:ind w:left="2753" w:right="0" w:hanging="2477"/>
        <w:jc w:val="left"/>
        <w:rPr>
          <w:sz w:val="20"/>
        </w:rPr>
      </w:pPr>
      <w:r>
        <w:rPr>
          <w:rFonts w:ascii="Wingdings" w:hAnsi="Wingdings"/>
          <w:spacing w:val="-10"/>
          <w:sz w:val="20"/>
        </w:rPr>
        <w:t></w:t>
      </w:r>
      <w:r>
        <w:rPr>
          <w:sz w:val="20"/>
        </w:rPr>
        <w:tab/>
        <w:t>Data</w:t>
      </w:r>
      <w:r>
        <w:rPr>
          <w:spacing w:val="2"/>
          <w:sz w:val="20"/>
        </w:rPr>
        <w:t> </w:t>
      </w:r>
      <w:r>
        <w:rPr>
          <w:sz w:val="20"/>
        </w:rPr>
        <w:t>regarding</w:t>
      </w:r>
      <w:r>
        <w:rPr>
          <w:spacing w:val="1"/>
          <w:sz w:val="20"/>
        </w:rPr>
        <w:t> </w:t>
      </w:r>
      <w:r>
        <w:rPr>
          <w:sz w:val="20"/>
        </w:rPr>
        <w:t>beam failure events</w:t>
      </w:r>
      <w:r>
        <w:rPr>
          <w:spacing w:val="1"/>
          <w:sz w:val="20"/>
        </w:rPr>
        <w:t> </w:t>
      </w:r>
      <w:r>
        <w:rPr>
          <w:sz w:val="20"/>
        </w:rPr>
        <w:t>which</w:t>
      </w:r>
      <w:r>
        <w:rPr>
          <w:spacing w:val="1"/>
          <w:sz w:val="20"/>
        </w:rPr>
        <w:t> </w:t>
      </w:r>
      <w:r>
        <w:rPr>
          <w:sz w:val="20"/>
        </w:rPr>
        <w:t>provides</w:t>
      </w:r>
      <w:r>
        <w:rPr>
          <w:spacing w:val="2"/>
          <w:sz w:val="20"/>
        </w:rPr>
        <w:t> </w:t>
      </w:r>
      <w:r>
        <w:rPr>
          <w:sz w:val="20"/>
        </w:rPr>
        <w:t>intelligence</w:t>
      </w:r>
      <w:r>
        <w:rPr>
          <w:spacing w:val="2"/>
          <w:sz w:val="20"/>
        </w:rPr>
        <w:t> </w:t>
      </w:r>
      <w:r>
        <w:rPr>
          <w:sz w:val="20"/>
        </w:rPr>
        <w:t>on beam-switching</w:t>
      </w:r>
      <w:r>
        <w:rPr>
          <w:spacing w:val="1"/>
          <w:sz w:val="20"/>
        </w:rPr>
        <w:t> </w:t>
      </w:r>
      <w:r>
        <w:rPr>
          <w:sz w:val="20"/>
        </w:rPr>
        <w:t>events</w:t>
      </w:r>
      <w:r>
        <w:rPr>
          <w:spacing w:val="-1"/>
          <w:sz w:val="20"/>
        </w:rPr>
        <w:t> </w:t>
      </w:r>
      <w:r>
        <w:rPr>
          <w:spacing w:val="-5"/>
          <w:sz w:val="20"/>
        </w:rPr>
        <w:t>to</w:t>
      </w:r>
    </w:p>
    <w:p>
      <w:pPr>
        <w:pStyle w:val="ListParagraph"/>
        <w:numPr>
          <w:ilvl w:val="1"/>
          <w:numId w:val="123"/>
        </w:numPr>
        <w:tabs>
          <w:tab w:pos="3113" w:val="left" w:leader="none"/>
        </w:tabs>
        <w:spacing w:line="240" w:lineRule="auto" w:before="1" w:after="0"/>
        <w:ind w:left="3113" w:right="0" w:hanging="2837"/>
        <w:jc w:val="left"/>
        <w:rPr>
          <w:sz w:val="20"/>
        </w:rPr>
      </w:pPr>
      <w:r>
        <w:rPr>
          <w:sz w:val="20"/>
        </w:rPr>
        <w:t>potentially</w:t>
      </w:r>
      <w:r>
        <w:rPr>
          <w:spacing w:val="-4"/>
          <w:sz w:val="20"/>
        </w:rPr>
        <w:t> </w:t>
      </w:r>
      <w:r>
        <w:rPr>
          <w:sz w:val="20"/>
        </w:rPr>
        <w:t>be</w:t>
      </w:r>
      <w:r>
        <w:rPr>
          <w:spacing w:val="-3"/>
          <w:sz w:val="20"/>
        </w:rPr>
        <w:t> </w:t>
      </w:r>
      <w:r>
        <w:rPr>
          <w:spacing w:val="-2"/>
          <w:sz w:val="20"/>
        </w:rPr>
        <w:t>avoided</w:t>
      </w:r>
    </w:p>
    <w:p>
      <w:pPr>
        <w:pStyle w:val="ListParagraph"/>
        <w:numPr>
          <w:ilvl w:val="1"/>
          <w:numId w:val="123"/>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E2</w:t>
      </w:r>
      <w:r>
        <w:rPr>
          <w:spacing w:val="22"/>
          <w:sz w:val="20"/>
        </w:rPr>
        <w:t> </w:t>
      </w:r>
      <w:r>
        <w:rPr>
          <w:sz w:val="20"/>
        </w:rPr>
        <w:t>Node</w:t>
      </w:r>
      <w:r>
        <w:rPr>
          <w:spacing w:val="22"/>
          <w:sz w:val="20"/>
        </w:rPr>
        <w:t> </w:t>
      </w:r>
      <w:r>
        <w:rPr>
          <w:sz w:val="20"/>
        </w:rPr>
        <w:t>provides</w:t>
      </w:r>
      <w:r>
        <w:rPr>
          <w:spacing w:val="21"/>
          <w:sz w:val="20"/>
        </w:rPr>
        <w:t> </w:t>
      </w:r>
      <w:r>
        <w:rPr>
          <w:sz w:val="20"/>
        </w:rPr>
        <w:t>consolidated</w:t>
      </w:r>
      <w:r>
        <w:rPr>
          <w:spacing w:val="24"/>
          <w:sz w:val="20"/>
        </w:rPr>
        <w:t> </w:t>
      </w:r>
      <w:r>
        <w:rPr>
          <w:sz w:val="20"/>
        </w:rPr>
        <w:t>measurements</w:t>
      </w:r>
      <w:r>
        <w:rPr>
          <w:spacing w:val="20"/>
          <w:sz w:val="20"/>
        </w:rPr>
        <w:t> </w:t>
      </w:r>
      <w:r>
        <w:rPr>
          <w:sz w:val="20"/>
        </w:rPr>
        <w:t>and</w:t>
      </w:r>
      <w:r>
        <w:rPr>
          <w:spacing w:val="23"/>
          <w:sz w:val="20"/>
        </w:rPr>
        <w:t> </w:t>
      </w:r>
      <w:r>
        <w:rPr>
          <w:sz w:val="20"/>
        </w:rPr>
        <w:t>data</w:t>
      </w:r>
      <w:r>
        <w:rPr>
          <w:spacing w:val="22"/>
          <w:sz w:val="20"/>
        </w:rPr>
        <w:t> </w:t>
      </w:r>
      <w:r>
        <w:rPr>
          <w:sz w:val="20"/>
        </w:rPr>
        <w:t>to</w:t>
      </w:r>
      <w:r>
        <w:rPr>
          <w:spacing w:val="21"/>
          <w:sz w:val="20"/>
        </w:rPr>
        <w:t> </w:t>
      </w:r>
      <w:r>
        <w:rPr>
          <w:sz w:val="20"/>
        </w:rPr>
        <w:t>the</w:t>
      </w:r>
      <w:r>
        <w:rPr>
          <w:spacing w:val="22"/>
          <w:sz w:val="20"/>
        </w:rPr>
        <w:t> </w:t>
      </w:r>
      <w:r>
        <w:rPr>
          <w:sz w:val="20"/>
        </w:rPr>
        <w:t>Near-RT-RIC</w:t>
      </w:r>
      <w:r>
        <w:rPr>
          <w:spacing w:val="20"/>
          <w:sz w:val="20"/>
        </w:rPr>
        <w:t> </w:t>
      </w:r>
      <w:r>
        <w:rPr>
          <w:sz w:val="20"/>
        </w:rPr>
        <w:t>and</w:t>
      </w:r>
      <w:r>
        <w:rPr>
          <w:spacing w:val="23"/>
          <w:sz w:val="20"/>
        </w:rPr>
        <w:t> </w:t>
      </w:r>
      <w:r>
        <w:rPr>
          <w:sz w:val="20"/>
        </w:rPr>
        <w:t>the</w:t>
      </w:r>
      <w:r>
        <w:rPr>
          <w:spacing w:val="22"/>
          <w:sz w:val="20"/>
        </w:rPr>
        <w:t> </w:t>
      </w:r>
      <w:r>
        <w:rPr>
          <w:sz w:val="20"/>
        </w:rPr>
        <w:t>Non-RT-RIC</w:t>
      </w:r>
      <w:r>
        <w:rPr>
          <w:spacing w:val="20"/>
          <w:sz w:val="20"/>
        </w:rPr>
        <w:t> </w:t>
      </w:r>
      <w:r>
        <w:rPr>
          <w:spacing w:val="-2"/>
          <w:sz w:val="20"/>
        </w:rPr>
        <w:t>(through</w:t>
      </w:r>
    </w:p>
    <w:p>
      <w:pPr>
        <w:pStyle w:val="ListParagraph"/>
        <w:numPr>
          <w:ilvl w:val="1"/>
          <w:numId w:val="123"/>
        </w:numPr>
        <w:tabs>
          <w:tab w:pos="1673" w:val="left" w:leader="none"/>
        </w:tabs>
        <w:spacing w:line="240" w:lineRule="auto" w:before="0" w:after="0"/>
        <w:ind w:left="1673" w:right="0" w:hanging="1397"/>
        <w:jc w:val="left"/>
        <w:rPr>
          <w:sz w:val="20"/>
        </w:rPr>
      </w:pPr>
      <w:r>
        <w:rPr>
          <w:spacing w:val="-4"/>
          <w:sz w:val="20"/>
        </w:rPr>
        <w:t>SMO)</w:t>
      </w:r>
    </w:p>
    <w:p>
      <w:pPr>
        <w:pStyle w:val="ListParagraph"/>
        <w:numPr>
          <w:ilvl w:val="1"/>
          <w:numId w:val="123"/>
        </w:numPr>
        <w:tabs>
          <w:tab w:pos="1313" w:val="left" w:leader="none"/>
          <w:tab w:pos="1673" w:val="left" w:leader="none"/>
        </w:tabs>
        <w:spacing w:line="244" w:lineRule="exact" w:before="0" w:after="0"/>
        <w:ind w:left="1313" w:right="0" w:hanging="1037"/>
        <w:jc w:val="left"/>
        <w:rPr>
          <w:sz w:val="20"/>
        </w:rPr>
      </w:pPr>
      <w:r>
        <w:rPr>
          <w:rFonts w:ascii="Symbol" w:hAnsi="Symbol"/>
          <w:spacing w:val="-10"/>
          <w:sz w:val="20"/>
        </w:rPr>
        <w:t></w:t>
      </w:r>
      <w:r>
        <w:rPr>
          <w:sz w:val="20"/>
        </w:rPr>
        <w:tab/>
      </w:r>
      <w:r>
        <w:rPr>
          <w:spacing w:val="-2"/>
          <w:sz w:val="20"/>
        </w:rPr>
        <w:t>Non-RT-RIC</w:t>
      </w:r>
      <w:r>
        <w:rPr>
          <w:spacing w:val="-3"/>
          <w:sz w:val="20"/>
        </w:rPr>
        <w:t> </w:t>
      </w:r>
      <w:r>
        <w:rPr>
          <w:spacing w:val="-2"/>
          <w:sz w:val="20"/>
        </w:rPr>
        <w:t>obtains other</w:t>
      </w:r>
      <w:r>
        <w:rPr>
          <w:spacing w:val="-3"/>
          <w:sz w:val="20"/>
        </w:rPr>
        <w:t> </w:t>
      </w:r>
      <w:r>
        <w:rPr>
          <w:spacing w:val="-2"/>
          <w:sz w:val="20"/>
        </w:rPr>
        <w:t>enrichment information</w:t>
      </w:r>
      <w:r>
        <w:rPr>
          <w:spacing w:val="-1"/>
          <w:sz w:val="20"/>
        </w:rPr>
        <w:t> </w:t>
      </w:r>
      <w:r>
        <w:rPr>
          <w:spacing w:val="-2"/>
          <w:sz w:val="20"/>
        </w:rPr>
        <w:t>(such as</w:t>
      </w:r>
      <w:r>
        <w:rPr>
          <w:spacing w:val="-5"/>
          <w:sz w:val="20"/>
        </w:rPr>
        <w:t> </w:t>
      </w:r>
      <w:r>
        <w:rPr>
          <w:spacing w:val="-2"/>
          <w:sz w:val="20"/>
        </w:rPr>
        <w:t>UE</w:t>
      </w:r>
      <w:r>
        <w:rPr>
          <w:spacing w:val="-1"/>
          <w:sz w:val="20"/>
        </w:rPr>
        <w:t> </w:t>
      </w:r>
      <w:r>
        <w:rPr>
          <w:spacing w:val="-2"/>
          <w:sz w:val="20"/>
        </w:rPr>
        <w:t>position</w:t>
      </w:r>
      <w:r>
        <w:rPr>
          <w:spacing w:val="-1"/>
          <w:sz w:val="20"/>
        </w:rPr>
        <w:t> </w:t>
      </w:r>
      <w:r>
        <w:rPr>
          <w:spacing w:val="-2"/>
          <w:sz w:val="20"/>
        </w:rPr>
        <w:t>and</w:t>
      </w:r>
      <w:r>
        <w:rPr>
          <w:spacing w:val="-3"/>
          <w:sz w:val="20"/>
        </w:rPr>
        <w:t> </w:t>
      </w:r>
      <w:r>
        <w:rPr>
          <w:spacing w:val="-2"/>
          <w:sz w:val="20"/>
        </w:rPr>
        <w:t>velocity)</w:t>
      </w:r>
      <w:r>
        <w:rPr>
          <w:spacing w:val="-3"/>
          <w:sz w:val="20"/>
        </w:rPr>
        <w:t> </w:t>
      </w:r>
      <w:r>
        <w:rPr>
          <w:spacing w:val="-2"/>
          <w:sz w:val="20"/>
        </w:rPr>
        <w:t>from</w:t>
      </w:r>
      <w:r>
        <w:rPr>
          <w:spacing w:val="-1"/>
          <w:sz w:val="20"/>
        </w:rPr>
        <w:t> </w:t>
      </w:r>
      <w:r>
        <w:rPr>
          <w:spacing w:val="-2"/>
          <w:sz w:val="20"/>
        </w:rPr>
        <w:t>an</w:t>
      </w:r>
      <w:r>
        <w:rPr>
          <w:sz w:val="20"/>
        </w:rPr>
        <w:t> </w:t>
      </w:r>
      <w:r>
        <w:rPr>
          <w:spacing w:val="-2"/>
          <w:sz w:val="20"/>
        </w:rPr>
        <w:t>application</w:t>
      </w:r>
      <w:r>
        <w:rPr>
          <w:spacing w:val="-3"/>
          <w:sz w:val="20"/>
        </w:rPr>
        <w:t> </w:t>
      </w:r>
      <w:r>
        <w:rPr>
          <w:spacing w:val="-2"/>
          <w:sz w:val="20"/>
        </w:rPr>
        <w:t>server</w:t>
      </w:r>
    </w:p>
    <w:p>
      <w:pPr>
        <w:pStyle w:val="ListParagraph"/>
        <w:numPr>
          <w:ilvl w:val="1"/>
          <w:numId w:val="123"/>
        </w:numPr>
        <w:tabs>
          <w:tab w:pos="1313" w:val="left" w:leader="none"/>
          <w:tab w:pos="1673" w:val="left" w:leader="none"/>
        </w:tabs>
        <w:spacing w:line="244" w:lineRule="exact" w:before="0" w:after="0"/>
        <w:ind w:left="1313" w:right="0" w:hanging="1037"/>
        <w:jc w:val="left"/>
        <w:rPr>
          <w:sz w:val="20"/>
        </w:rPr>
      </w:pPr>
      <w:r>
        <w:rPr>
          <w:rFonts w:ascii="Symbol" w:hAnsi="Symbol"/>
          <w:spacing w:val="-10"/>
          <w:sz w:val="20"/>
        </w:rPr>
        <w:t></w:t>
      </w:r>
      <w:r>
        <w:rPr>
          <w:sz w:val="20"/>
        </w:rPr>
        <w:tab/>
        <w:t>AI/ML</w:t>
      </w:r>
      <w:r>
        <w:rPr>
          <w:spacing w:val="-11"/>
          <w:sz w:val="20"/>
        </w:rPr>
        <w:t> </w:t>
      </w:r>
      <w:r>
        <w:rPr>
          <w:sz w:val="20"/>
        </w:rPr>
        <w:t>model</w:t>
      </w:r>
      <w:r>
        <w:rPr>
          <w:spacing w:val="-11"/>
          <w:sz w:val="20"/>
        </w:rPr>
        <w:t> </w:t>
      </w:r>
      <w:r>
        <w:rPr>
          <w:sz w:val="20"/>
        </w:rPr>
        <w:t>in</w:t>
      </w:r>
      <w:r>
        <w:rPr>
          <w:spacing w:val="-11"/>
          <w:sz w:val="20"/>
        </w:rPr>
        <w:t> </w:t>
      </w:r>
      <w:r>
        <w:rPr>
          <w:sz w:val="20"/>
        </w:rPr>
        <w:t>Non-RT-RIC</w:t>
      </w:r>
      <w:r>
        <w:rPr>
          <w:spacing w:val="-12"/>
          <w:sz w:val="20"/>
        </w:rPr>
        <w:t> </w:t>
      </w:r>
      <w:r>
        <w:rPr>
          <w:sz w:val="20"/>
        </w:rPr>
        <w:t>is</w:t>
      </w:r>
      <w:r>
        <w:rPr>
          <w:spacing w:val="-12"/>
          <w:sz w:val="20"/>
        </w:rPr>
        <w:t> </w:t>
      </w:r>
      <w:r>
        <w:rPr>
          <w:sz w:val="20"/>
        </w:rPr>
        <w:t>trained</w:t>
      </w:r>
      <w:r>
        <w:rPr>
          <w:spacing w:val="-11"/>
          <w:sz w:val="20"/>
        </w:rPr>
        <w:t> </w:t>
      </w:r>
      <w:r>
        <w:rPr>
          <w:sz w:val="20"/>
        </w:rPr>
        <w:t>based</w:t>
      </w:r>
      <w:r>
        <w:rPr>
          <w:spacing w:val="-10"/>
          <w:sz w:val="20"/>
        </w:rPr>
        <w:t> </w:t>
      </w:r>
      <w:r>
        <w:rPr>
          <w:sz w:val="20"/>
        </w:rPr>
        <w:t>on</w:t>
      </w:r>
      <w:r>
        <w:rPr>
          <w:spacing w:val="-11"/>
          <w:sz w:val="20"/>
        </w:rPr>
        <w:t> </w:t>
      </w:r>
      <w:r>
        <w:rPr>
          <w:sz w:val="20"/>
        </w:rPr>
        <w:t>measurement</w:t>
      </w:r>
      <w:r>
        <w:rPr>
          <w:spacing w:val="-11"/>
          <w:sz w:val="20"/>
        </w:rPr>
        <w:t> </w:t>
      </w:r>
      <w:r>
        <w:rPr>
          <w:sz w:val="20"/>
        </w:rPr>
        <w:t>and</w:t>
      </w:r>
      <w:r>
        <w:rPr>
          <w:spacing w:val="-11"/>
          <w:sz w:val="20"/>
        </w:rPr>
        <w:t> </w:t>
      </w:r>
      <w:r>
        <w:rPr>
          <w:sz w:val="20"/>
        </w:rPr>
        <w:t>enrichment</w:t>
      </w:r>
      <w:r>
        <w:rPr>
          <w:spacing w:val="-11"/>
          <w:sz w:val="20"/>
        </w:rPr>
        <w:t> </w:t>
      </w:r>
      <w:r>
        <w:rPr>
          <w:sz w:val="20"/>
        </w:rPr>
        <w:t>data</w:t>
      </w:r>
      <w:r>
        <w:rPr>
          <w:spacing w:val="-12"/>
          <w:sz w:val="20"/>
        </w:rPr>
        <w:t> </w:t>
      </w:r>
      <w:r>
        <w:rPr>
          <w:sz w:val="20"/>
        </w:rPr>
        <w:t>from</w:t>
      </w:r>
      <w:r>
        <w:rPr>
          <w:spacing w:val="-10"/>
          <w:sz w:val="20"/>
        </w:rPr>
        <w:t> </w:t>
      </w:r>
      <w:r>
        <w:rPr>
          <w:sz w:val="20"/>
        </w:rPr>
        <w:t>(potentially)</w:t>
      </w:r>
      <w:r>
        <w:rPr>
          <w:spacing w:val="-11"/>
          <w:sz w:val="20"/>
        </w:rPr>
        <w:t> </w:t>
      </w:r>
      <w:r>
        <w:rPr>
          <w:sz w:val="20"/>
        </w:rPr>
        <w:t>many</w:t>
      </w:r>
      <w:r>
        <w:rPr>
          <w:spacing w:val="-11"/>
          <w:sz w:val="20"/>
        </w:rPr>
        <w:t> </w:t>
      </w:r>
      <w:r>
        <w:rPr>
          <w:spacing w:val="-5"/>
          <w:sz w:val="20"/>
        </w:rPr>
        <w:t>E2</w:t>
      </w:r>
    </w:p>
    <w:p>
      <w:pPr>
        <w:pStyle w:val="ListParagraph"/>
        <w:numPr>
          <w:ilvl w:val="1"/>
          <w:numId w:val="123"/>
        </w:numPr>
        <w:tabs>
          <w:tab w:pos="1673" w:val="left" w:leader="none"/>
        </w:tabs>
        <w:spacing w:line="240" w:lineRule="auto" w:before="0" w:after="0"/>
        <w:ind w:left="1673" w:right="0" w:hanging="1397"/>
        <w:jc w:val="left"/>
        <w:rPr>
          <w:sz w:val="20"/>
        </w:rPr>
      </w:pPr>
      <w:r>
        <w:rPr>
          <w:spacing w:val="-4"/>
          <w:sz w:val="20"/>
        </w:rPr>
        <w:t>Nodes</w:t>
      </w:r>
    </w:p>
    <w:p>
      <w:pPr>
        <w:pStyle w:val="ListParagraph"/>
        <w:numPr>
          <w:ilvl w:val="1"/>
          <w:numId w:val="123"/>
        </w:numPr>
        <w:tabs>
          <w:tab w:pos="1313" w:val="left" w:leader="none"/>
          <w:tab w:pos="1673" w:val="left" w:leader="none"/>
        </w:tabs>
        <w:spacing w:line="245" w:lineRule="exact" w:before="1" w:after="0"/>
        <w:ind w:left="1313" w:right="0" w:hanging="1037"/>
        <w:jc w:val="left"/>
        <w:rPr>
          <w:sz w:val="20"/>
        </w:rPr>
      </w:pPr>
      <w:r>
        <w:rPr>
          <w:rFonts w:ascii="Symbol" w:hAnsi="Symbol"/>
          <w:spacing w:val="-10"/>
          <w:sz w:val="20"/>
        </w:rPr>
        <w:t></w:t>
      </w:r>
      <w:r>
        <w:rPr>
          <w:sz w:val="20"/>
        </w:rPr>
        <w:tab/>
        <w:t>Non-RT-RIC</w:t>
      </w:r>
      <w:r>
        <w:rPr>
          <w:spacing w:val="-7"/>
          <w:sz w:val="20"/>
        </w:rPr>
        <w:t> </w:t>
      </w:r>
      <w:r>
        <w:rPr>
          <w:sz w:val="20"/>
        </w:rPr>
        <w:t>provides</w:t>
      </w:r>
      <w:r>
        <w:rPr>
          <w:spacing w:val="-7"/>
          <w:sz w:val="20"/>
        </w:rPr>
        <w:t> </w:t>
      </w:r>
      <w:r>
        <w:rPr>
          <w:sz w:val="20"/>
        </w:rPr>
        <w:t>AI/ML</w:t>
      </w:r>
      <w:r>
        <w:rPr>
          <w:spacing w:val="-8"/>
          <w:sz w:val="20"/>
        </w:rPr>
        <w:t> </w:t>
      </w:r>
      <w:r>
        <w:rPr>
          <w:sz w:val="20"/>
        </w:rPr>
        <w:t>model</w:t>
      </w:r>
      <w:r>
        <w:rPr>
          <w:spacing w:val="-6"/>
          <w:sz w:val="20"/>
        </w:rPr>
        <w:t> </w:t>
      </w:r>
      <w:r>
        <w:rPr>
          <w:sz w:val="20"/>
        </w:rPr>
        <w:t>update</w:t>
      </w:r>
      <w:r>
        <w:rPr>
          <w:spacing w:val="-5"/>
          <w:sz w:val="20"/>
        </w:rPr>
        <w:t> </w:t>
      </w:r>
      <w:r>
        <w:rPr>
          <w:sz w:val="20"/>
        </w:rPr>
        <w:t>to</w:t>
      </w:r>
      <w:r>
        <w:rPr>
          <w:spacing w:val="-5"/>
          <w:sz w:val="20"/>
        </w:rPr>
        <w:t> </w:t>
      </w:r>
      <w:r>
        <w:rPr>
          <w:sz w:val="20"/>
        </w:rPr>
        <w:t>Near-RT-</w:t>
      </w:r>
      <w:r>
        <w:rPr>
          <w:spacing w:val="-5"/>
          <w:sz w:val="20"/>
        </w:rPr>
        <w:t>RIC</w:t>
      </w:r>
    </w:p>
    <w:p>
      <w:pPr>
        <w:pStyle w:val="ListParagraph"/>
        <w:numPr>
          <w:ilvl w:val="1"/>
          <w:numId w:val="123"/>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Using</w:t>
      </w:r>
      <w:r>
        <w:rPr>
          <w:spacing w:val="-4"/>
          <w:sz w:val="20"/>
        </w:rPr>
        <w:t> </w:t>
      </w:r>
      <w:r>
        <w:rPr>
          <w:sz w:val="20"/>
        </w:rPr>
        <w:t>the</w:t>
      </w:r>
      <w:r>
        <w:rPr>
          <w:spacing w:val="-4"/>
          <w:sz w:val="20"/>
        </w:rPr>
        <w:t> </w:t>
      </w:r>
      <w:r>
        <w:rPr>
          <w:sz w:val="20"/>
        </w:rPr>
        <w:t>AI/ML</w:t>
      </w:r>
      <w:r>
        <w:rPr>
          <w:spacing w:val="-4"/>
          <w:sz w:val="20"/>
        </w:rPr>
        <w:t> </w:t>
      </w:r>
      <w:r>
        <w:rPr>
          <w:sz w:val="20"/>
        </w:rPr>
        <w:t>model,</w:t>
      </w:r>
      <w:r>
        <w:rPr>
          <w:spacing w:val="-6"/>
          <w:sz w:val="20"/>
        </w:rPr>
        <w:t> </w:t>
      </w:r>
      <w:r>
        <w:rPr>
          <w:sz w:val="20"/>
        </w:rPr>
        <w:t>the</w:t>
      </w:r>
      <w:r>
        <w:rPr>
          <w:spacing w:val="-6"/>
          <w:sz w:val="20"/>
        </w:rPr>
        <w:t> </w:t>
      </w:r>
      <w:r>
        <w:rPr>
          <w:sz w:val="20"/>
        </w:rPr>
        <w:t>Near-RT-RIC</w:t>
      </w:r>
      <w:r>
        <w:rPr>
          <w:spacing w:val="-5"/>
          <w:sz w:val="20"/>
        </w:rPr>
        <w:t> </w:t>
      </w:r>
      <w:r>
        <w:rPr>
          <w:sz w:val="20"/>
        </w:rPr>
        <w:t>provides</w:t>
      </w:r>
      <w:r>
        <w:rPr>
          <w:spacing w:val="-5"/>
          <w:sz w:val="20"/>
        </w:rPr>
        <w:t> </w:t>
      </w:r>
      <w:r>
        <w:rPr>
          <w:sz w:val="20"/>
        </w:rPr>
        <w:t>control</w:t>
      </w:r>
      <w:r>
        <w:rPr>
          <w:spacing w:val="-5"/>
          <w:sz w:val="20"/>
        </w:rPr>
        <w:t> </w:t>
      </w:r>
      <w:r>
        <w:rPr>
          <w:sz w:val="20"/>
        </w:rPr>
        <w:t>information</w:t>
      </w:r>
      <w:r>
        <w:rPr>
          <w:spacing w:val="-4"/>
          <w:sz w:val="20"/>
        </w:rPr>
        <w:t> </w:t>
      </w:r>
      <w:r>
        <w:rPr>
          <w:sz w:val="20"/>
        </w:rPr>
        <w:t>to</w:t>
      </w:r>
      <w:r>
        <w:rPr>
          <w:spacing w:val="-6"/>
          <w:sz w:val="20"/>
        </w:rPr>
        <w:t> </w:t>
      </w:r>
      <w:r>
        <w:rPr>
          <w:sz w:val="20"/>
        </w:rPr>
        <w:t>the</w:t>
      </w:r>
      <w:r>
        <w:rPr>
          <w:spacing w:val="-6"/>
          <w:sz w:val="20"/>
        </w:rPr>
        <w:t> </w:t>
      </w:r>
      <w:r>
        <w:rPr>
          <w:sz w:val="20"/>
        </w:rPr>
        <w:t>E2</w:t>
      </w:r>
      <w:r>
        <w:rPr>
          <w:spacing w:val="-3"/>
          <w:sz w:val="20"/>
        </w:rPr>
        <w:t> </w:t>
      </w:r>
      <w:r>
        <w:rPr>
          <w:sz w:val="20"/>
        </w:rPr>
        <w:t>Node,</w:t>
      </w:r>
      <w:r>
        <w:rPr>
          <w:spacing w:val="-6"/>
          <w:sz w:val="20"/>
        </w:rPr>
        <w:t> </w:t>
      </w:r>
      <w:r>
        <w:rPr>
          <w:sz w:val="20"/>
        </w:rPr>
        <w:t>specific</w:t>
      </w:r>
      <w:r>
        <w:rPr>
          <w:spacing w:val="-5"/>
          <w:sz w:val="20"/>
        </w:rPr>
        <w:t> </w:t>
      </w:r>
      <w:r>
        <w:rPr>
          <w:sz w:val="20"/>
        </w:rPr>
        <w:t>to</w:t>
      </w:r>
      <w:r>
        <w:rPr>
          <w:spacing w:val="-3"/>
          <w:sz w:val="20"/>
        </w:rPr>
        <w:t> </w:t>
      </w:r>
      <w:r>
        <w:rPr>
          <w:sz w:val="20"/>
        </w:rPr>
        <w:t>a</w:t>
      </w:r>
      <w:r>
        <w:rPr>
          <w:spacing w:val="-6"/>
          <w:sz w:val="20"/>
        </w:rPr>
        <w:t> </w:t>
      </w:r>
      <w:r>
        <w:rPr>
          <w:spacing w:val="-2"/>
          <w:sz w:val="20"/>
        </w:rPr>
        <w:t>particular</w:t>
      </w:r>
    </w:p>
    <w:p>
      <w:pPr>
        <w:pStyle w:val="ListParagraph"/>
        <w:numPr>
          <w:ilvl w:val="1"/>
          <w:numId w:val="123"/>
        </w:numPr>
        <w:tabs>
          <w:tab w:pos="1673" w:val="left" w:leader="none"/>
        </w:tabs>
        <w:spacing w:line="229" w:lineRule="exact" w:before="0" w:after="0"/>
        <w:ind w:left="1673" w:right="0" w:hanging="1498"/>
        <w:jc w:val="left"/>
        <w:rPr>
          <w:sz w:val="20"/>
        </w:rPr>
      </w:pPr>
      <w:r>
        <w:rPr>
          <w:sz w:val="20"/>
        </w:rPr>
        <w:t>UE, based</w:t>
      </w:r>
      <w:r>
        <w:rPr>
          <w:spacing w:val="-2"/>
          <w:sz w:val="20"/>
        </w:rPr>
        <w:t> </w:t>
      </w:r>
      <w:r>
        <w:rPr>
          <w:sz w:val="20"/>
        </w:rPr>
        <w:t>on</w:t>
      </w:r>
      <w:r>
        <w:rPr>
          <w:spacing w:val="-2"/>
          <w:sz w:val="20"/>
        </w:rPr>
        <w:t> </w:t>
      </w:r>
      <w:r>
        <w:rPr>
          <w:sz w:val="20"/>
        </w:rPr>
        <w:t>the</w:t>
      </w:r>
      <w:r>
        <w:rPr>
          <w:spacing w:val="-2"/>
          <w:sz w:val="20"/>
        </w:rPr>
        <w:t> </w:t>
      </w:r>
      <w:r>
        <w:rPr>
          <w:sz w:val="20"/>
        </w:rPr>
        <w:t>UE’s</w:t>
      </w:r>
      <w:r>
        <w:rPr>
          <w:spacing w:val="-1"/>
          <w:sz w:val="20"/>
        </w:rPr>
        <w:t> </w:t>
      </w:r>
      <w:r>
        <w:rPr>
          <w:sz w:val="20"/>
        </w:rPr>
        <w:t>historical beam</w:t>
      </w:r>
      <w:r>
        <w:rPr>
          <w:spacing w:val="-2"/>
          <w:sz w:val="20"/>
        </w:rPr>
        <w:t> </w:t>
      </w:r>
      <w:r>
        <w:rPr>
          <w:sz w:val="20"/>
        </w:rPr>
        <w:t>measurement</w:t>
      </w:r>
      <w:r>
        <w:rPr>
          <w:spacing w:val="-3"/>
          <w:sz w:val="20"/>
        </w:rPr>
        <w:t> </w:t>
      </w:r>
      <w:r>
        <w:rPr>
          <w:sz w:val="20"/>
        </w:rPr>
        <w:t>reports, as</w:t>
      </w:r>
      <w:r>
        <w:rPr>
          <w:spacing w:val="-1"/>
          <w:sz w:val="20"/>
        </w:rPr>
        <w:t> </w:t>
      </w:r>
      <w:r>
        <w:rPr>
          <w:sz w:val="20"/>
        </w:rPr>
        <w:t>well</w:t>
      </w:r>
      <w:r>
        <w:rPr>
          <w:spacing w:val="1"/>
          <w:sz w:val="20"/>
        </w:rPr>
        <w:t> </w:t>
      </w:r>
      <w:r>
        <w:rPr>
          <w:sz w:val="20"/>
        </w:rPr>
        <w:t>as</w:t>
      </w:r>
      <w:r>
        <w:rPr>
          <w:spacing w:val="-3"/>
          <w:sz w:val="20"/>
        </w:rPr>
        <w:t> </w:t>
      </w:r>
      <w:r>
        <w:rPr>
          <w:sz w:val="20"/>
        </w:rPr>
        <w:t>other</w:t>
      </w:r>
      <w:r>
        <w:rPr>
          <w:spacing w:val="-2"/>
          <w:sz w:val="20"/>
        </w:rPr>
        <w:t> </w:t>
      </w:r>
      <w:r>
        <w:rPr>
          <w:sz w:val="20"/>
        </w:rPr>
        <w:t>possible enrichment</w:t>
      </w:r>
      <w:r>
        <w:rPr>
          <w:spacing w:val="-1"/>
          <w:sz w:val="20"/>
        </w:rPr>
        <w:t> </w:t>
      </w:r>
      <w:r>
        <w:rPr>
          <w:spacing w:val="-2"/>
          <w:sz w:val="20"/>
        </w:rPr>
        <w:t>information.</w:t>
      </w:r>
    </w:p>
    <w:p>
      <w:pPr>
        <w:pStyle w:val="ListParagraph"/>
        <w:numPr>
          <w:ilvl w:val="1"/>
          <w:numId w:val="123"/>
        </w:numPr>
        <w:tabs>
          <w:tab w:pos="1673" w:val="left" w:leader="none"/>
        </w:tabs>
        <w:spacing w:line="229" w:lineRule="exact" w:before="0" w:after="0"/>
        <w:ind w:left="1673" w:right="0" w:hanging="1498"/>
        <w:jc w:val="left"/>
        <w:rPr>
          <w:sz w:val="20"/>
        </w:rPr>
      </w:pPr>
      <w:r>
        <w:rPr>
          <w:sz w:val="20"/>
        </w:rPr>
        <w:t>The</w:t>
      </w:r>
      <w:r>
        <w:rPr>
          <w:spacing w:val="-6"/>
          <w:sz w:val="20"/>
        </w:rPr>
        <w:t> </w:t>
      </w:r>
      <w:r>
        <w:rPr>
          <w:sz w:val="20"/>
        </w:rPr>
        <w:t>control</w:t>
      </w:r>
      <w:r>
        <w:rPr>
          <w:spacing w:val="-6"/>
          <w:sz w:val="20"/>
        </w:rPr>
        <w:t> </w:t>
      </w:r>
      <w:r>
        <w:rPr>
          <w:sz w:val="20"/>
        </w:rPr>
        <w:t>information</w:t>
      </w:r>
      <w:r>
        <w:rPr>
          <w:spacing w:val="-4"/>
          <w:sz w:val="20"/>
        </w:rPr>
        <w:t> </w:t>
      </w:r>
      <w:r>
        <w:rPr>
          <w:sz w:val="20"/>
        </w:rPr>
        <w:t>could</w:t>
      </w:r>
      <w:r>
        <w:rPr>
          <w:spacing w:val="-7"/>
          <w:sz w:val="20"/>
        </w:rPr>
        <w:t> </w:t>
      </w:r>
      <w:r>
        <w:rPr>
          <w:spacing w:val="-2"/>
          <w:sz w:val="20"/>
        </w:rPr>
        <w:t>include</w:t>
      </w:r>
    </w:p>
    <w:p>
      <w:pPr>
        <w:pStyle w:val="ListParagraph"/>
        <w:numPr>
          <w:ilvl w:val="1"/>
          <w:numId w:val="123"/>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47"/>
          <w:w w:val="150"/>
          <w:sz w:val="20"/>
        </w:rPr>
        <w:t> </w:t>
      </w:r>
      <w:r>
        <w:rPr>
          <w:sz w:val="20"/>
        </w:rPr>
        <w:t>New</w:t>
      </w:r>
      <w:r>
        <w:rPr>
          <w:spacing w:val="-2"/>
          <w:sz w:val="20"/>
        </w:rPr>
        <w:t> </w:t>
      </w:r>
      <w:r>
        <w:rPr>
          <w:sz w:val="20"/>
        </w:rPr>
        <w:t>serving</w:t>
      </w:r>
      <w:r>
        <w:rPr>
          <w:spacing w:val="-2"/>
          <w:sz w:val="20"/>
        </w:rPr>
        <w:t> </w:t>
      </w:r>
      <w:r>
        <w:rPr>
          <w:sz w:val="20"/>
        </w:rPr>
        <w:t>beam</w:t>
      </w:r>
      <w:r>
        <w:rPr>
          <w:spacing w:val="-4"/>
          <w:sz w:val="20"/>
        </w:rPr>
        <w:t> </w:t>
      </w:r>
      <w:r>
        <w:rPr>
          <w:sz w:val="20"/>
        </w:rPr>
        <w:t>for</w:t>
      </w:r>
      <w:r>
        <w:rPr>
          <w:spacing w:val="-3"/>
          <w:sz w:val="20"/>
        </w:rPr>
        <w:t> </w:t>
      </w:r>
      <w:r>
        <w:rPr>
          <w:sz w:val="20"/>
        </w:rPr>
        <w:t>UE,</w:t>
      </w:r>
      <w:r>
        <w:rPr>
          <w:spacing w:val="-4"/>
          <w:sz w:val="20"/>
        </w:rPr>
        <w:t> </w:t>
      </w:r>
      <w:r>
        <w:rPr>
          <w:sz w:val="20"/>
        </w:rPr>
        <w:t>or</w:t>
      </w:r>
      <w:r>
        <w:rPr>
          <w:spacing w:val="-4"/>
          <w:sz w:val="20"/>
        </w:rPr>
        <w:t> </w:t>
      </w:r>
      <w:r>
        <w:rPr>
          <w:sz w:val="20"/>
        </w:rPr>
        <w:t>a</w:t>
      </w:r>
      <w:r>
        <w:rPr>
          <w:spacing w:val="-3"/>
          <w:sz w:val="20"/>
        </w:rPr>
        <w:t> </w:t>
      </w:r>
      <w:r>
        <w:rPr>
          <w:sz w:val="20"/>
        </w:rPr>
        <w:t>sequence</w:t>
      </w:r>
      <w:r>
        <w:rPr>
          <w:spacing w:val="-3"/>
          <w:sz w:val="20"/>
        </w:rPr>
        <w:t> </w:t>
      </w:r>
      <w:r>
        <w:rPr>
          <w:sz w:val="20"/>
        </w:rPr>
        <w:t>of</w:t>
      </w:r>
      <w:r>
        <w:rPr>
          <w:spacing w:val="-2"/>
          <w:sz w:val="20"/>
        </w:rPr>
        <w:t> </w:t>
      </w:r>
      <w:r>
        <w:rPr>
          <w:sz w:val="20"/>
        </w:rPr>
        <w:t>future</w:t>
      </w:r>
      <w:r>
        <w:rPr>
          <w:spacing w:val="-3"/>
          <w:sz w:val="20"/>
        </w:rPr>
        <w:t> </w:t>
      </w:r>
      <w:r>
        <w:rPr>
          <w:sz w:val="20"/>
        </w:rPr>
        <w:t>serving</w:t>
      </w:r>
      <w:r>
        <w:rPr>
          <w:spacing w:val="-1"/>
          <w:sz w:val="20"/>
        </w:rPr>
        <w:t> </w:t>
      </w:r>
      <w:r>
        <w:rPr>
          <w:sz w:val="20"/>
        </w:rPr>
        <w:t>beams</w:t>
      </w:r>
      <w:r>
        <w:rPr>
          <w:spacing w:val="-4"/>
          <w:sz w:val="20"/>
        </w:rPr>
        <w:t> </w:t>
      </w:r>
      <w:r>
        <w:rPr>
          <w:sz w:val="20"/>
        </w:rPr>
        <w:t>each</w:t>
      </w:r>
      <w:r>
        <w:rPr>
          <w:spacing w:val="-1"/>
          <w:sz w:val="20"/>
        </w:rPr>
        <w:t> </w:t>
      </w:r>
      <w:r>
        <w:rPr>
          <w:sz w:val="20"/>
        </w:rPr>
        <w:t>with</w:t>
      </w:r>
      <w:r>
        <w:rPr>
          <w:spacing w:val="-2"/>
          <w:sz w:val="20"/>
        </w:rPr>
        <w:t> </w:t>
      </w:r>
      <w:r>
        <w:rPr>
          <w:sz w:val="20"/>
        </w:rPr>
        <w:t>time</w:t>
      </w:r>
      <w:r>
        <w:rPr>
          <w:spacing w:val="-2"/>
          <w:sz w:val="20"/>
        </w:rPr>
        <w:t> offsets</w:t>
      </w:r>
    </w:p>
    <w:p>
      <w:pPr>
        <w:pStyle w:val="ListParagraph"/>
        <w:numPr>
          <w:ilvl w:val="1"/>
          <w:numId w:val="123"/>
        </w:numPr>
        <w:tabs>
          <w:tab w:pos="2033" w:val="left" w:leader="none"/>
        </w:tabs>
        <w:spacing w:line="398" w:lineRule="auto" w:before="0" w:after="0"/>
        <w:ind w:left="175" w:right="5804" w:firstLine="0"/>
        <w:jc w:val="left"/>
        <w:rPr>
          <w:sz w:val="20"/>
        </w:rPr>
      </w:pPr>
      <w:r>
        <w:rPr>
          <w:rFonts w:ascii="Courier New"/>
          <w:sz w:val="20"/>
        </w:rPr>
        <w:t>o</w:t>
      </w:r>
      <w:r>
        <w:rPr>
          <w:rFonts w:ascii="Courier New"/>
          <w:spacing w:val="80"/>
          <w:sz w:val="20"/>
        </w:rPr>
        <w:t> </w:t>
      </w:r>
      <w:r>
        <w:rPr>
          <w:sz w:val="20"/>
        </w:rPr>
        <w:t>Updated</w:t>
      </w:r>
      <w:r>
        <w:rPr>
          <w:spacing w:val="-3"/>
          <w:sz w:val="20"/>
        </w:rPr>
        <w:t> </w:t>
      </w:r>
      <w:r>
        <w:rPr>
          <w:sz w:val="20"/>
        </w:rPr>
        <w:t>beam</w:t>
      </w:r>
      <w:r>
        <w:rPr>
          <w:spacing w:val="-6"/>
          <w:sz w:val="20"/>
        </w:rPr>
        <w:t> </w:t>
      </w:r>
      <w:r>
        <w:rPr>
          <w:sz w:val="20"/>
        </w:rPr>
        <w:t>measurement</w:t>
      </w:r>
      <w:r>
        <w:rPr>
          <w:spacing w:val="-5"/>
          <w:sz w:val="20"/>
        </w:rPr>
        <w:t> </w:t>
      </w:r>
      <w:r>
        <w:rPr>
          <w:sz w:val="20"/>
        </w:rPr>
        <w:t>set</w:t>
      </w:r>
      <w:r>
        <w:rPr>
          <w:spacing w:val="-4"/>
          <w:sz w:val="20"/>
        </w:rPr>
        <w:t> </w:t>
      </w:r>
      <w:r>
        <w:rPr>
          <w:sz w:val="20"/>
        </w:rPr>
        <w:t>for</w:t>
      </w:r>
      <w:r>
        <w:rPr>
          <w:spacing w:val="-4"/>
          <w:sz w:val="20"/>
        </w:rPr>
        <w:t> </w:t>
      </w:r>
      <w:r>
        <w:rPr>
          <w:sz w:val="20"/>
        </w:rPr>
        <w:t>UE </w:t>
      </w:r>
      <w:r>
        <w:rPr>
          <w:spacing w:val="-6"/>
          <w:sz w:val="20"/>
        </w:rPr>
        <w:t>14</w:t>
      </w:r>
    </w:p>
    <w:p>
      <w:pPr>
        <w:pStyle w:val="Heading6"/>
        <w:numPr>
          <w:ilvl w:val="0"/>
          <w:numId w:val="124"/>
        </w:numPr>
        <w:tabs>
          <w:tab w:pos="952" w:val="left" w:leader="none"/>
        </w:tabs>
        <w:spacing w:line="240" w:lineRule="auto" w:before="54" w:after="0"/>
        <w:ind w:left="952" w:right="0" w:hanging="777"/>
        <w:jc w:val="left"/>
      </w:pPr>
      <w:r>
        <w:rPr>
          <w:spacing w:val="-2"/>
        </w:rPr>
        <w:t>Requirements</w:t>
      </w:r>
    </w:p>
    <w:p>
      <w:pPr>
        <w:pStyle w:val="ListParagraph"/>
        <w:numPr>
          <w:ilvl w:val="0"/>
          <w:numId w:val="124"/>
        </w:numPr>
        <w:tabs>
          <w:tab w:pos="952" w:val="left" w:leader="none"/>
        </w:tabs>
        <w:spacing w:line="240" w:lineRule="auto" w:before="196" w:after="0"/>
        <w:ind w:left="952" w:right="0" w:hanging="777"/>
        <w:jc w:val="left"/>
        <w:rPr>
          <w:sz w:val="20"/>
        </w:rPr>
      </w:pPr>
      <w:r>
        <w:rPr>
          <w:sz w:val="20"/>
        </w:rPr>
        <w:t>Measurements/reports</w:t>
      </w:r>
      <w:r>
        <w:rPr>
          <w:spacing w:val="-8"/>
          <w:sz w:val="20"/>
        </w:rPr>
        <w:t> </w:t>
      </w:r>
      <w:r>
        <w:rPr>
          <w:sz w:val="20"/>
        </w:rPr>
        <w:t>from</w:t>
      </w:r>
      <w:r>
        <w:rPr>
          <w:spacing w:val="-5"/>
          <w:sz w:val="20"/>
        </w:rPr>
        <w:t> </w:t>
      </w:r>
      <w:r>
        <w:rPr>
          <w:sz w:val="20"/>
        </w:rPr>
        <w:t>E2</w:t>
      </w:r>
      <w:r>
        <w:rPr>
          <w:spacing w:val="-6"/>
          <w:sz w:val="20"/>
        </w:rPr>
        <w:t> </w:t>
      </w:r>
      <w:r>
        <w:rPr>
          <w:sz w:val="20"/>
        </w:rPr>
        <w:t>Nodes</w:t>
      </w:r>
      <w:r>
        <w:rPr>
          <w:spacing w:val="-7"/>
          <w:sz w:val="20"/>
        </w:rPr>
        <w:t> </w:t>
      </w:r>
      <w:r>
        <w:rPr>
          <w:sz w:val="20"/>
        </w:rPr>
        <w:t>(for</w:t>
      </w:r>
      <w:r>
        <w:rPr>
          <w:spacing w:val="-7"/>
          <w:sz w:val="20"/>
        </w:rPr>
        <w:t> </w:t>
      </w:r>
      <w:r>
        <w:rPr>
          <w:sz w:val="20"/>
        </w:rPr>
        <w:t>AI/ML</w:t>
      </w:r>
      <w:r>
        <w:rPr>
          <w:spacing w:val="-5"/>
          <w:sz w:val="20"/>
        </w:rPr>
        <w:t> </w:t>
      </w:r>
      <w:r>
        <w:rPr>
          <w:sz w:val="20"/>
        </w:rPr>
        <w:t>model</w:t>
      </w:r>
      <w:r>
        <w:rPr>
          <w:spacing w:val="-7"/>
          <w:sz w:val="20"/>
        </w:rPr>
        <w:t> </w:t>
      </w:r>
      <w:r>
        <w:rPr>
          <w:sz w:val="20"/>
        </w:rPr>
        <w:t>training</w:t>
      </w:r>
      <w:r>
        <w:rPr>
          <w:spacing w:val="-5"/>
          <w:sz w:val="20"/>
        </w:rPr>
        <w:t> </w:t>
      </w:r>
      <w:r>
        <w:rPr>
          <w:sz w:val="20"/>
        </w:rPr>
        <w:t>and</w:t>
      </w:r>
      <w:r>
        <w:rPr>
          <w:spacing w:val="-6"/>
          <w:sz w:val="20"/>
        </w:rPr>
        <w:t> </w:t>
      </w:r>
      <w:r>
        <w:rPr>
          <w:sz w:val="20"/>
        </w:rPr>
        <w:t>performance</w:t>
      </w:r>
      <w:r>
        <w:rPr>
          <w:spacing w:val="-6"/>
          <w:sz w:val="20"/>
        </w:rPr>
        <w:t> </w:t>
      </w:r>
      <w:r>
        <w:rPr>
          <w:spacing w:val="-2"/>
          <w:sz w:val="20"/>
        </w:rPr>
        <w:t>evaluation):</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390"/>
        <w:gridCol w:w="2979"/>
        <w:gridCol w:w="850"/>
        <w:gridCol w:w="1560"/>
        <w:gridCol w:w="1882"/>
      </w:tblGrid>
      <w:tr>
        <w:trPr>
          <w:trHeight w:val="407" w:hRule="atLeast"/>
        </w:trPr>
        <w:tc>
          <w:tcPr>
            <w:tcW w:w="9677" w:type="dxa"/>
            <w:gridSpan w:val="6"/>
            <w:shd w:val="clear" w:color="auto" w:fill="E7E6E6"/>
          </w:tcPr>
          <w:p>
            <w:pPr>
              <w:pStyle w:val="TableParagraph"/>
              <w:rPr>
                <w:b/>
                <w:sz w:val="20"/>
              </w:rPr>
            </w:pPr>
            <w:r>
              <w:rPr>
                <w:b/>
                <w:sz w:val="20"/>
              </w:rPr>
              <w:t>Input</w:t>
            </w:r>
            <w:r>
              <w:rPr>
                <w:b/>
                <w:spacing w:val="-7"/>
                <w:sz w:val="20"/>
              </w:rPr>
              <w:t> </w:t>
            </w:r>
            <w:r>
              <w:rPr>
                <w:b/>
                <w:spacing w:val="-4"/>
                <w:sz w:val="20"/>
              </w:rPr>
              <w:t>Data</w:t>
            </w:r>
          </w:p>
        </w:tc>
      </w:tr>
      <w:tr>
        <w:trPr>
          <w:trHeight w:val="904" w:hRule="atLeast"/>
        </w:trPr>
        <w:tc>
          <w:tcPr>
            <w:tcW w:w="1016" w:type="dxa"/>
            <w:shd w:val="clear" w:color="auto" w:fill="E7E6E6"/>
          </w:tcPr>
          <w:p>
            <w:pPr>
              <w:pStyle w:val="TableParagraph"/>
              <w:rPr>
                <w:b/>
                <w:sz w:val="20"/>
              </w:rPr>
            </w:pPr>
            <w:r>
              <w:rPr>
                <w:b/>
                <w:spacing w:val="-2"/>
                <w:sz w:val="20"/>
              </w:rPr>
              <w:t>Interface</w:t>
            </w:r>
          </w:p>
        </w:tc>
        <w:tc>
          <w:tcPr>
            <w:tcW w:w="1390" w:type="dxa"/>
            <w:shd w:val="clear" w:color="auto" w:fill="E7E6E6"/>
          </w:tcPr>
          <w:p>
            <w:pPr>
              <w:pStyle w:val="TableParagraph"/>
              <w:tabs>
                <w:tab w:pos="1078"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2979" w:type="dxa"/>
            <w:shd w:val="clear" w:color="auto" w:fill="E7E6E6"/>
          </w:tcPr>
          <w:p>
            <w:pPr>
              <w:pStyle w:val="TableParagraph"/>
              <w:rPr>
                <w:b/>
                <w:sz w:val="20"/>
              </w:rPr>
            </w:pPr>
            <w:r>
              <w:rPr>
                <w:b/>
                <w:spacing w:val="-2"/>
                <w:sz w:val="20"/>
              </w:rPr>
              <w:t>Name/Description</w:t>
            </w:r>
          </w:p>
        </w:tc>
        <w:tc>
          <w:tcPr>
            <w:tcW w:w="850" w:type="dxa"/>
            <w:shd w:val="clear" w:color="auto" w:fill="E7E6E6"/>
          </w:tcPr>
          <w:p>
            <w:pPr>
              <w:pStyle w:val="TableParagraph"/>
              <w:rPr>
                <w:b/>
                <w:sz w:val="20"/>
              </w:rPr>
            </w:pPr>
            <w:r>
              <w:rPr>
                <w:b/>
                <w:spacing w:val="-2"/>
                <w:sz w:val="20"/>
              </w:rPr>
              <w:t>Units</w:t>
            </w:r>
          </w:p>
        </w:tc>
        <w:tc>
          <w:tcPr>
            <w:tcW w:w="1560" w:type="dxa"/>
            <w:shd w:val="clear" w:color="auto" w:fill="E7E6E6"/>
          </w:tcPr>
          <w:p>
            <w:pPr>
              <w:pStyle w:val="TableParagraph"/>
              <w:spacing w:line="261" w:lineRule="auto"/>
              <w:ind w:right="574"/>
              <w:rPr>
                <w:b/>
                <w:sz w:val="20"/>
              </w:rPr>
            </w:pPr>
            <w:r>
              <w:rPr>
                <w:b/>
                <w:spacing w:val="-2"/>
                <w:sz w:val="20"/>
              </w:rPr>
              <w:t>Reporting Period</w:t>
            </w:r>
          </w:p>
        </w:tc>
        <w:tc>
          <w:tcPr>
            <w:tcW w:w="1882" w:type="dxa"/>
            <w:shd w:val="clear" w:color="auto" w:fill="E7E6E6"/>
          </w:tcPr>
          <w:p>
            <w:pPr>
              <w:pStyle w:val="TableParagraph"/>
              <w:tabs>
                <w:tab w:pos="706" w:val="left" w:leader="none"/>
                <w:tab w:pos="1120" w:val="left" w:leader="none"/>
              </w:tabs>
              <w:spacing w:line="259" w:lineRule="auto"/>
              <w:ind w:right="95"/>
              <w:rPr>
                <w:b/>
                <w:sz w:val="20"/>
              </w:rPr>
            </w:pPr>
            <w:r>
              <w:rPr>
                <w:b/>
                <w:spacing w:val="-4"/>
                <w:sz w:val="20"/>
              </w:rPr>
              <w:t>New</w:t>
            </w:r>
            <w:r>
              <w:rPr>
                <w:b/>
                <w:sz w:val="20"/>
              </w:rPr>
              <w:tab/>
            </w:r>
            <w:r>
              <w:rPr>
                <w:b/>
                <w:spacing w:val="-6"/>
                <w:sz w:val="20"/>
              </w:rPr>
              <w:t>or</w:t>
            </w:r>
            <w:r>
              <w:rPr>
                <w:b/>
                <w:sz w:val="20"/>
              </w:rPr>
              <w:tab/>
            </w:r>
            <w:r>
              <w:rPr>
                <w:b/>
                <w:spacing w:val="-2"/>
                <w:sz w:val="20"/>
              </w:rPr>
              <w:t>existing measurement/repo </w:t>
            </w:r>
            <w:r>
              <w:rPr>
                <w:b/>
                <w:sz w:val="20"/>
              </w:rPr>
              <w:t>rting specification</w:t>
            </w:r>
          </w:p>
        </w:tc>
      </w:tr>
      <w:tr>
        <w:trPr>
          <w:trHeight w:val="229" w:hRule="atLeast"/>
        </w:trPr>
        <w:tc>
          <w:tcPr>
            <w:tcW w:w="1016" w:type="dxa"/>
            <w:tcBorders>
              <w:bottom w:val="nil"/>
            </w:tcBorders>
          </w:tcPr>
          <w:p>
            <w:pPr>
              <w:pStyle w:val="TableParagraph"/>
              <w:tabs>
                <w:tab w:pos="597" w:val="left" w:leader="none"/>
              </w:tabs>
              <w:spacing w:line="210" w:lineRule="exact"/>
              <w:rPr>
                <w:sz w:val="20"/>
              </w:rPr>
            </w:pPr>
            <w:r>
              <w:rPr>
                <w:spacing w:val="-5"/>
                <w:sz w:val="20"/>
              </w:rPr>
              <w:t>O1</w:t>
            </w:r>
            <w:r>
              <w:rPr>
                <w:sz w:val="20"/>
              </w:rPr>
              <w:tab/>
            </w:r>
            <w:r>
              <w:rPr>
                <w:spacing w:val="-4"/>
                <w:sz w:val="20"/>
              </w:rPr>
              <w:t>(via</w:t>
            </w:r>
          </w:p>
        </w:tc>
        <w:tc>
          <w:tcPr>
            <w:tcW w:w="1390" w:type="dxa"/>
            <w:tcBorders>
              <w:bottom w:val="nil"/>
            </w:tcBorders>
          </w:tcPr>
          <w:p>
            <w:pPr>
              <w:pStyle w:val="TableParagraph"/>
              <w:spacing w:line="210" w:lineRule="exact"/>
              <w:rPr>
                <w:sz w:val="20"/>
              </w:rPr>
            </w:pPr>
            <w:r>
              <w:rPr>
                <w:sz w:val="20"/>
              </w:rPr>
              <w:t>O-DU</w:t>
            </w:r>
            <w:r>
              <w:rPr>
                <w:spacing w:val="-5"/>
                <w:sz w:val="20"/>
              </w:rPr>
              <w:t> </w:t>
            </w:r>
            <w:r>
              <w:rPr>
                <w:spacing w:val="-10"/>
                <w:sz w:val="20"/>
              </w:rPr>
              <w:t>→</w:t>
            </w:r>
          </w:p>
        </w:tc>
        <w:tc>
          <w:tcPr>
            <w:tcW w:w="2979" w:type="dxa"/>
            <w:tcBorders>
              <w:bottom w:val="nil"/>
            </w:tcBorders>
          </w:tcPr>
          <w:p>
            <w:pPr>
              <w:pStyle w:val="TableParagraph"/>
              <w:spacing w:line="210" w:lineRule="exact"/>
              <w:rPr>
                <w:sz w:val="20"/>
              </w:rPr>
            </w:pPr>
            <w:r>
              <w:rPr>
                <w:sz w:val="20"/>
              </w:rPr>
              <w:t>L1-RSRP</w:t>
            </w:r>
            <w:r>
              <w:rPr>
                <w:spacing w:val="64"/>
                <w:w w:val="150"/>
                <w:sz w:val="20"/>
              </w:rPr>
              <w:t> </w:t>
            </w:r>
            <w:r>
              <w:rPr>
                <w:sz w:val="20"/>
              </w:rPr>
              <w:t>measurement</w:t>
            </w:r>
            <w:r>
              <w:rPr>
                <w:spacing w:val="65"/>
                <w:w w:val="150"/>
                <w:sz w:val="20"/>
              </w:rPr>
              <w:t> </w:t>
            </w:r>
            <w:r>
              <w:rPr>
                <w:sz w:val="20"/>
              </w:rPr>
              <w:t>at</w:t>
            </w:r>
            <w:r>
              <w:rPr>
                <w:spacing w:val="67"/>
                <w:w w:val="150"/>
                <w:sz w:val="20"/>
              </w:rPr>
              <w:t> </w:t>
            </w:r>
            <w:r>
              <w:rPr>
                <w:spacing w:val="-5"/>
                <w:sz w:val="20"/>
              </w:rPr>
              <w:t>UE-</w:t>
            </w:r>
          </w:p>
        </w:tc>
        <w:tc>
          <w:tcPr>
            <w:tcW w:w="850" w:type="dxa"/>
            <w:tcBorders>
              <w:bottom w:val="nil"/>
            </w:tcBorders>
          </w:tcPr>
          <w:p>
            <w:pPr>
              <w:pStyle w:val="TableParagraph"/>
              <w:spacing w:line="210" w:lineRule="exact"/>
              <w:rPr>
                <w:sz w:val="20"/>
              </w:rPr>
            </w:pPr>
            <w:r>
              <w:rPr>
                <w:spacing w:val="-5"/>
                <w:sz w:val="20"/>
              </w:rPr>
              <w:t>dBm</w:t>
            </w:r>
          </w:p>
        </w:tc>
        <w:tc>
          <w:tcPr>
            <w:tcW w:w="1560" w:type="dxa"/>
            <w:vMerge w:val="restart"/>
          </w:tcPr>
          <w:p>
            <w:pPr>
              <w:pStyle w:val="TableParagraph"/>
              <w:tabs>
                <w:tab w:pos="583" w:val="left" w:leader="none"/>
              </w:tabs>
              <w:spacing w:line="261" w:lineRule="auto"/>
              <w:ind w:right="95"/>
              <w:rPr>
                <w:sz w:val="20"/>
              </w:rPr>
            </w:pPr>
            <w:r>
              <w:rPr>
                <w:spacing w:val="-6"/>
                <w:sz w:val="20"/>
              </w:rPr>
              <w:t>~x</w:t>
            </w:r>
            <w:r>
              <w:rPr>
                <w:sz w:val="20"/>
              </w:rPr>
              <w:tab/>
            </w:r>
            <w:r>
              <w:rPr>
                <w:spacing w:val="-2"/>
                <w:sz w:val="20"/>
              </w:rPr>
              <w:t>hours/days </w:t>
            </w:r>
            <w:r>
              <w:rPr>
                <w:sz w:val="20"/>
              </w:rPr>
              <w:t>per cell</w:t>
            </w:r>
          </w:p>
          <w:p>
            <w:pPr>
              <w:pStyle w:val="TableParagraph"/>
              <w:spacing w:before="175"/>
              <w:ind w:left="207"/>
              <w:rPr>
                <w:sz w:val="20"/>
              </w:rPr>
            </w:pPr>
            <w:r>
              <w:rPr>
                <w:sz w:val="20"/>
              </w:rPr>
              <w:t>(for</w:t>
            </w:r>
            <w:r>
              <w:rPr>
                <w:spacing w:val="-4"/>
                <w:sz w:val="20"/>
              </w:rPr>
              <w:t> </w:t>
            </w:r>
            <w:r>
              <w:rPr>
                <w:spacing w:val="-2"/>
                <w:sz w:val="20"/>
              </w:rPr>
              <w:t>training)</w:t>
            </w:r>
          </w:p>
        </w:tc>
        <w:tc>
          <w:tcPr>
            <w:tcW w:w="1882" w:type="dxa"/>
            <w:tcBorders>
              <w:bottom w:val="nil"/>
            </w:tcBorders>
          </w:tcPr>
          <w:p>
            <w:pPr>
              <w:pStyle w:val="TableParagraph"/>
              <w:spacing w:line="210" w:lineRule="exact"/>
              <w:rPr>
                <w:sz w:val="20"/>
              </w:rPr>
            </w:pPr>
            <w:r>
              <w:rPr>
                <w:sz w:val="20"/>
              </w:rPr>
              <w:t>Existing</w:t>
            </w:r>
            <w:r>
              <w:rPr>
                <w:spacing w:val="-6"/>
                <w:sz w:val="20"/>
              </w:rPr>
              <w:t> </w:t>
            </w:r>
            <w:r>
              <w:rPr>
                <w:spacing w:val="-2"/>
                <w:sz w:val="20"/>
              </w:rPr>
              <w:t>definition:</w:t>
            </w:r>
          </w:p>
        </w:tc>
      </w:tr>
      <w:tr>
        <w:trPr>
          <w:trHeight w:val="449" w:hRule="atLeast"/>
        </w:trPr>
        <w:tc>
          <w:tcPr>
            <w:tcW w:w="1016" w:type="dxa"/>
            <w:tcBorders>
              <w:top w:val="nil"/>
              <w:bottom w:val="nil"/>
            </w:tcBorders>
          </w:tcPr>
          <w:p>
            <w:pPr>
              <w:pStyle w:val="TableParagraph"/>
              <w:spacing w:before="10"/>
              <w:rPr>
                <w:sz w:val="20"/>
              </w:rPr>
            </w:pPr>
            <w:r>
              <w:rPr>
                <w:spacing w:val="-4"/>
                <w:sz w:val="20"/>
              </w:rPr>
              <w:t>SMO)</w:t>
            </w:r>
          </w:p>
        </w:tc>
        <w:tc>
          <w:tcPr>
            <w:tcW w:w="1390" w:type="dxa"/>
            <w:tcBorders>
              <w:top w:val="nil"/>
              <w:bottom w:val="nil"/>
            </w:tcBorders>
          </w:tcPr>
          <w:p>
            <w:pPr>
              <w:pStyle w:val="TableParagraph"/>
              <w:spacing w:before="190"/>
              <w:rPr>
                <w:sz w:val="20"/>
              </w:rPr>
            </w:pPr>
            <w:r>
              <w:rPr>
                <w:sz w:val="20"/>
              </w:rPr>
              <w:t>Non-RT</w:t>
            </w:r>
            <w:r>
              <w:rPr>
                <w:spacing w:val="-6"/>
                <w:sz w:val="20"/>
              </w:rPr>
              <w:t> </w:t>
            </w:r>
            <w:r>
              <w:rPr>
                <w:spacing w:val="-5"/>
                <w:sz w:val="20"/>
              </w:rPr>
              <w:t>RIC</w:t>
            </w:r>
          </w:p>
        </w:tc>
        <w:tc>
          <w:tcPr>
            <w:tcW w:w="2979" w:type="dxa"/>
            <w:tcBorders>
              <w:top w:val="nil"/>
              <w:bottom w:val="nil"/>
            </w:tcBorders>
          </w:tcPr>
          <w:p>
            <w:pPr>
              <w:pStyle w:val="TableParagraph"/>
              <w:spacing w:before="10"/>
              <w:rPr>
                <w:sz w:val="20"/>
              </w:rPr>
            </w:pPr>
            <w:r>
              <w:rPr>
                <w:sz w:val="20"/>
              </w:rPr>
              <w:t>level</w:t>
            </w:r>
            <w:r>
              <w:rPr>
                <w:spacing w:val="-3"/>
                <w:sz w:val="20"/>
              </w:rPr>
              <w:t> </w:t>
            </w:r>
            <w:r>
              <w:rPr>
                <w:sz w:val="20"/>
              </w:rPr>
              <w:t>(in</w:t>
            </w:r>
            <w:r>
              <w:rPr>
                <w:spacing w:val="-2"/>
                <w:sz w:val="20"/>
              </w:rPr>
              <w:t> </w:t>
            </w:r>
            <w:r>
              <w:rPr>
                <w:sz w:val="20"/>
              </w:rPr>
              <w:t>the</w:t>
            </w:r>
            <w:r>
              <w:rPr>
                <w:spacing w:val="-2"/>
                <w:sz w:val="20"/>
              </w:rPr>
              <w:t> </w:t>
            </w:r>
            <w:r>
              <w:rPr>
                <w:sz w:val="20"/>
              </w:rPr>
              <w:t>form</w:t>
            </w:r>
            <w:r>
              <w:rPr>
                <w:spacing w:val="-5"/>
                <w:sz w:val="20"/>
              </w:rPr>
              <w:t> </w:t>
            </w:r>
            <w:r>
              <w:rPr>
                <w:sz w:val="20"/>
              </w:rPr>
              <w:t>of</w:t>
            </w:r>
            <w:r>
              <w:rPr>
                <w:spacing w:val="-3"/>
                <w:sz w:val="20"/>
              </w:rPr>
              <w:t> </w:t>
            </w:r>
            <w:r>
              <w:rPr>
                <w:spacing w:val="-2"/>
                <w:sz w:val="20"/>
              </w:rPr>
              <w:t>sequence)</w:t>
            </w:r>
          </w:p>
        </w:tc>
        <w:tc>
          <w:tcPr>
            <w:tcW w:w="850" w:type="dxa"/>
            <w:tcBorders>
              <w:top w:val="nil"/>
              <w:bottom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bottom w:val="nil"/>
            </w:tcBorders>
          </w:tcPr>
          <w:p>
            <w:pPr>
              <w:pStyle w:val="TableParagraph"/>
              <w:spacing w:line="221" w:lineRule="exact"/>
              <w:rPr>
                <w:sz w:val="20"/>
              </w:rPr>
            </w:pPr>
            <w:r>
              <w:rPr>
                <w:sz w:val="20"/>
              </w:rPr>
              <w:t>3GPP</w:t>
            </w:r>
            <w:r>
              <w:rPr>
                <w:spacing w:val="-6"/>
                <w:sz w:val="20"/>
              </w:rPr>
              <w:t> </w:t>
            </w:r>
            <w:r>
              <w:rPr>
                <w:sz w:val="20"/>
              </w:rPr>
              <w:t>TS</w:t>
            </w:r>
            <w:r>
              <w:rPr>
                <w:spacing w:val="-3"/>
                <w:sz w:val="20"/>
              </w:rPr>
              <w:t> </w:t>
            </w:r>
            <w:r>
              <w:rPr>
                <w:spacing w:val="-2"/>
                <w:sz w:val="20"/>
              </w:rPr>
              <w:t>38.214</w:t>
            </w:r>
          </w:p>
          <w:p>
            <w:pPr>
              <w:pStyle w:val="TableParagraph"/>
              <w:spacing w:line="209" w:lineRule="exact"/>
              <w:rPr>
                <w:sz w:val="20"/>
              </w:rPr>
            </w:pPr>
            <w:r>
              <w:rPr>
                <w:sz w:val="20"/>
              </w:rPr>
              <w:t>(Sec.</w:t>
            </w:r>
            <w:r>
              <w:rPr>
                <w:spacing w:val="-4"/>
                <w:sz w:val="20"/>
              </w:rPr>
              <w:t> </w:t>
            </w:r>
            <w:r>
              <w:rPr>
                <w:spacing w:val="-2"/>
                <w:sz w:val="20"/>
              </w:rPr>
              <w:t>5.2.1.4.3)</w:t>
            </w:r>
          </w:p>
        </w:tc>
      </w:tr>
      <w:tr>
        <w:trPr>
          <w:trHeight w:val="219" w:hRule="atLeast"/>
        </w:trPr>
        <w:tc>
          <w:tcPr>
            <w:tcW w:w="1016" w:type="dxa"/>
            <w:tcBorders>
              <w:top w:val="nil"/>
              <w:bottom w:val="nil"/>
            </w:tcBorders>
          </w:tcPr>
          <w:p>
            <w:pPr>
              <w:pStyle w:val="TableParagraph"/>
              <w:ind w:left="0"/>
              <w:rPr>
                <w:sz w:val="14"/>
              </w:rPr>
            </w:pPr>
          </w:p>
        </w:tc>
        <w:tc>
          <w:tcPr>
            <w:tcW w:w="1390" w:type="dxa"/>
            <w:tcBorders>
              <w:top w:val="nil"/>
              <w:bottom w:val="nil"/>
            </w:tcBorders>
          </w:tcPr>
          <w:p>
            <w:pPr>
              <w:pStyle w:val="TableParagraph"/>
              <w:ind w:left="0"/>
              <w:rPr>
                <w:sz w:val="14"/>
              </w:rPr>
            </w:pPr>
          </w:p>
        </w:tc>
        <w:tc>
          <w:tcPr>
            <w:tcW w:w="2979" w:type="dxa"/>
            <w:tcBorders>
              <w:top w:val="nil"/>
              <w:bottom w:val="nil"/>
            </w:tcBorders>
          </w:tcPr>
          <w:p>
            <w:pPr>
              <w:pStyle w:val="TableParagraph"/>
              <w:ind w:left="0"/>
              <w:rPr>
                <w:sz w:val="14"/>
              </w:rPr>
            </w:pPr>
          </w:p>
        </w:tc>
        <w:tc>
          <w:tcPr>
            <w:tcW w:w="850" w:type="dxa"/>
            <w:tcBorders>
              <w:top w:val="nil"/>
              <w:bottom w:val="nil"/>
            </w:tcBorders>
          </w:tcPr>
          <w:p>
            <w:pPr>
              <w:pStyle w:val="TableParagraph"/>
              <w:ind w:left="0"/>
              <w:rPr>
                <w:sz w:val="14"/>
              </w:rPr>
            </w:pPr>
          </w:p>
        </w:tc>
        <w:tc>
          <w:tcPr>
            <w:tcW w:w="1560" w:type="dxa"/>
            <w:vMerge/>
            <w:tcBorders>
              <w:top w:val="nil"/>
            </w:tcBorders>
          </w:tcPr>
          <w:p>
            <w:pPr>
              <w:rPr>
                <w:sz w:val="2"/>
                <w:szCs w:val="2"/>
              </w:rPr>
            </w:pPr>
          </w:p>
        </w:tc>
        <w:tc>
          <w:tcPr>
            <w:tcW w:w="1882" w:type="dxa"/>
            <w:tcBorders>
              <w:top w:val="nil"/>
              <w:bottom w:val="nil"/>
            </w:tcBorders>
          </w:tcPr>
          <w:p>
            <w:pPr>
              <w:pStyle w:val="TableParagraph"/>
              <w:spacing w:line="199" w:lineRule="exact"/>
              <w:rPr>
                <w:sz w:val="20"/>
              </w:rPr>
            </w:pPr>
            <w:r>
              <w:rPr>
                <w:sz w:val="20"/>
              </w:rPr>
              <w:t>3GPP</w:t>
            </w:r>
            <w:r>
              <w:rPr>
                <w:spacing w:val="-6"/>
                <w:sz w:val="20"/>
              </w:rPr>
              <w:t> </w:t>
            </w:r>
            <w:r>
              <w:rPr>
                <w:sz w:val="20"/>
              </w:rPr>
              <w:t>TS</w:t>
            </w:r>
            <w:r>
              <w:rPr>
                <w:spacing w:val="-4"/>
                <w:sz w:val="20"/>
              </w:rPr>
              <w:t> </w:t>
            </w:r>
            <w:r>
              <w:rPr>
                <w:spacing w:val="-2"/>
                <w:sz w:val="20"/>
              </w:rPr>
              <w:t>38.215</w:t>
            </w:r>
          </w:p>
        </w:tc>
      </w:tr>
      <w:tr>
        <w:trPr>
          <w:trHeight w:val="220" w:hRule="atLeast"/>
        </w:trPr>
        <w:tc>
          <w:tcPr>
            <w:tcW w:w="1016" w:type="dxa"/>
            <w:tcBorders>
              <w:top w:val="nil"/>
              <w:bottom w:val="nil"/>
            </w:tcBorders>
          </w:tcPr>
          <w:p>
            <w:pPr>
              <w:pStyle w:val="TableParagraph"/>
              <w:ind w:left="0"/>
              <w:rPr>
                <w:sz w:val="14"/>
              </w:rPr>
            </w:pPr>
          </w:p>
        </w:tc>
        <w:tc>
          <w:tcPr>
            <w:tcW w:w="1390" w:type="dxa"/>
            <w:tcBorders>
              <w:top w:val="nil"/>
              <w:bottom w:val="nil"/>
            </w:tcBorders>
          </w:tcPr>
          <w:p>
            <w:pPr>
              <w:pStyle w:val="TableParagraph"/>
              <w:ind w:left="0"/>
              <w:rPr>
                <w:sz w:val="14"/>
              </w:rPr>
            </w:pPr>
          </w:p>
        </w:tc>
        <w:tc>
          <w:tcPr>
            <w:tcW w:w="2979" w:type="dxa"/>
            <w:tcBorders>
              <w:top w:val="nil"/>
              <w:bottom w:val="nil"/>
            </w:tcBorders>
          </w:tcPr>
          <w:p>
            <w:pPr>
              <w:pStyle w:val="TableParagraph"/>
              <w:ind w:left="0"/>
              <w:rPr>
                <w:sz w:val="14"/>
              </w:rPr>
            </w:pPr>
          </w:p>
        </w:tc>
        <w:tc>
          <w:tcPr>
            <w:tcW w:w="850" w:type="dxa"/>
            <w:tcBorders>
              <w:top w:val="nil"/>
              <w:bottom w:val="nil"/>
            </w:tcBorders>
          </w:tcPr>
          <w:p>
            <w:pPr>
              <w:pStyle w:val="TableParagraph"/>
              <w:ind w:left="0"/>
              <w:rPr>
                <w:sz w:val="14"/>
              </w:rPr>
            </w:pPr>
          </w:p>
        </w:tc>
        <w:tc>
          <w:tcPr>
            <w:tcW w:w="1560" w:type="dxa"/>
            <w:vMerge/>
            <w:tcBorders>
              <w:top w:val="nil"/>
            </w:tcBorders>
          </w:tcPr>
          <w:p>
            <w:pPr>
              <w:rPr>
                <w:sz w:val="2"/>
                <w:szCs w:val="2"/>
              </w:rPr>
            </w:pPr>
          </w:p>
        </w:tc>
        <w:tc>
          <w:tcPr>
            <w:tcW w:w="1882" w:type="dxa"/>
            <w:tcBorders>
              <w:top w:val="nil"/>
              <w:bottom w:val="nil"/>
            </w:tcBorders>
          </w:tcPr>
          <w:p>
            <w:pPr>
              <w:pStyle w:val="TableParagraph"/>
              <w:tabs>
                <w:tab w:pos="799" w:val="left" w:leader="none"/>
                <w:tab w:pos="1485" w:val="left" w:leader="none"/>
              </w:tabs>
              <w:spacing w:line="201" w:lineRule="exact"/>
              <w:rPr>
                <w:sz w:val="20"/>
              </w:rPr>
            </w:pPr>
            <w:r>
              <w:rPr>
                <w:spacing w:val="-2"/>
                <w:sz w:val="20"/>
              </w:rPr>
              <w:t>(Sec.</w:t>
            </w:r>
            <w:r>
              <w:rPr>
                <w:sz w:val="20"/>
              </w:rPr>
              <w:tab/>
            </w:r>
            <w:r>
              <w:rPr>
                <w:spacing w:val="-2"/>
                <w:sz w:val="20"/>
              </w:rPr>
              <w:t>5.1.1</w:t>
            </w:r>
            <w:r>
              <w:rPr>
                <w:sz w:val="20"/>
              </w:rPr>
              <w:tab/>
            </w:r>
            <w:r>
              <w:rPr>
                <w:spacing w:val="-5"/>
                <w:sz w:val="20"/>
              </w:rPr>
              <w:t>and</w:t>
            </w:r>
          </w:p>
        </w:tc>
      </w:tr>
      <w:tr>
        <w:trPr>
          <w:trHeight w:val="335" w:hRule="atLeast"/>
        </w:trPr>
        <w:tc>
          <w:tcPr>
            <w:tcW w:w="1016" w:type="dxa"/>
            <w:tcBorders>
              <w:top w:val="nil"/>
              <w:bottom w:val="nil"/>
            </w:tcBorders>
          </w:tcPr>
          <w:p>
            <w:pPr>
              <w:pStyle w:val="TableParagraph"/>
              <w:ind w:left="0"/>
              <w:rPr>
                <w:sz w:val="18"/>
              </w:rPr>
            </w:pPr>
          </w:p>
        </w:tc>
        <w:tc>
          <w:tcPr>
            <w:tcW w:w="1390" w:type="dxa"/>
            <w:tcBorders>
              <w:top w:val="nil"/>
              <w:bottom w:val="nil"/>
            </w:tcBorders>
          </w:tcPr>
          <w:p>
            <w:pPr>
              <w:pStyle w:val="TableParagraph"/>
              <w:ind w:left="0"/>
              <w:rPr>
                <w:sz w:val="18"/>
              </w:rPr>
            </w:pPr>
          </w:p>
        </w:tc>
        <w:tc>
          <w:tcPr>
            <w:tcW w:w="2979" w:type="dxa"/>
            <w:tcBorders>
              <w:top w:val="nil"/>
              <w:bottom w:val="nil"/>
            </w:tcBorders>
          </w:tcPr>
          <w:p>
            <w:pPr>
              <w:pStyle w:val="TableParagraph"/>
              <w:ind w:left="0"/>
              <w:rPr>
                <w:sz w:val="18"/>
              </w:rPr>
            </w:pPr>
          </w:p>
        </w:tc>
        <w:tc>
          <w:tcPr>
            <w:tcW w:w="850" w:type="dxa"/>
            <w:tcBorders>
              <w:top w:val="nil"/>
              <w:bottom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bottom w:val="nil"/>
            </w:tcBorders>
          </w:tcPr>
          <w:p>
            <w:pPr>
              <w:pStyle w:val="TableParagraph"/>
              <w:spacing w:line="221" w:lineRule="exact"/>
              <w:rPr>
                <w:sz w:val="20"/>
              </w:rPr>
            </w:pPr>
            <w:r>
              <w:rPr>
                <w:spacing w:val="-2"/>
                <w:sz w:val="20"/>
              </w:rPr>
              <w:t>5.1.2)</w:t>
            </w:r>
          </w:p>
        </w:tc>
      </w:tr>
      <w:tr>
        <w:trPr>
          <w:trHeight w:val="335" w:hRule="atLeast"/>
        </w:trPr>
        <w:tc>
          <w:tcPr>
            <w:tcW w:w="1016" w:type="dxa"/>
            <w:tcBorders>
              <w:top w:val="nil"/>
            </w:tcBorders>
          </w:tcPr>
          <w:p>
            <w:pPr>
              <w:pStyle w:val="TableParagraph"/>
              <w:ind w:left="0"/>
              <w:rPr>
                <w:sz w:val="18"/>
              </w:rPr>
            </w:pPr>
          </w:p>
        </w:tc>
        <w:tc>
          <w:tcPr>
            <w:tcW w:w="1390" w:type="dxa"/>
            <w:tcBorders>
              <w:top w:val="nil"/>
            </w:tcBorders>
          </w:tcPr>
          <w:p>
            <w:pPr>
              <w:pStyle w:val="TableParagraph"/>
              <w:ind w:left="0"/>
              <w:rPr>
                <w:sz w:val="18"/>
              </w:rPr>
            </w:pPr>
          </w:p>
        </w:tc>
        <w:tc>
          <w:tcPr>
            <w:tcW w:w="2979" w:type="dxa"/>
            <w:tcBorders>
              <w:top w:val="nil"/>
            </w:tcBorders>
          </w:tcPr>
          <w:p>
            <w:pPr>
              <w:pStyle w:val="TableParagraph"/>
              <w:ind w:left="0"/>
              <w:rPr>
                <w:sz w:val="18"/>
              </w:rPr>
            </w:pPr>
          </w:p>
        </w:tc>
        <w:tc>
          <w:tcPr>
            <w:tcW w:w="850" w:type="dxa"/>
            <w:tcBorders>
              <w:top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tcBorders>
          </w:tcPr>
          <w:p>
            <w:pPr>
              <w:pStyle w:val="TableParagraph"/>
              <w:spacing w:line="210" w:lineRule="exact" w:before="106"/>
              <w:rPr>
                <w:sz w:val="20"/>
              </w:rPr>
            </w:pPr>
            <w:r>
              <w:rPr>
                <w:sz w:val="20"/>
              </w:rPr>
              <w:t>New</w:t>
            </w:r>
            <w:r>
              <w:rPr>
                <w:spacing w:val="-4"/>
                <w:sz w:val="20"/>
              </w:rPr>
              <w:t> </w:t>
            </w:r>
            <w:r>
              <w:rPr>
                <w:spacing w:val="-2"/>
                <w:sz w:val="20"/>
              </w:rPr>
              <w:t>reporting</w:t>
            </w:r>
          </w:p>
        </w:tc>
      </w:tr>
      <w:tr>
        <w:trPr>
          <w:trHeight w:val="229" w:hRule="atLeast"/>
        </w:trPr>
        <w:tc>
          <w:tcPr>
            <w:tcW w:w="1016" w:type="dxa"/>
            <w:tcBorders>
              <w:bottom w:val="nil"/>
            </w:tcBorders>
          </w:tcPr>
          <w:p>
            <w:pPr>
              <w:pStyle w:val="TableParagraph"/>
              <w:tabs>
                <w:tab w:pos="597" w:val="left" w:leader="none"/>
              </w:tabs>
              <w:spacing w:line="210" w:lineRule="exact"/>
              <w:rPr>
                <w:sz w:val="20"/>
              </w:rPr>
            </w:pPr>
            <w:r>
              <w:rPr>
                <w:spacing w:val="-5"/>
                <w:sz w:val="20"/>
              </w:rPr>
              <w:t>O1</w:t>
            </w:r>
            <w:r>
              <w:rPr>
                <w:sz w:val="20"/>
              </w:rPr>
              <w:tab/>
            </w:r>
            <w:r>
              <w:rPr>
                <w:spacing w:val="-4"/>
                <w:sz w:val="20"/>
              </w:rPr>
              <w:t>(via</w:t>
            </w:r>
          </w:p>
        </w:tc>
        <w:tc>
          <w:tcPr>
            <w:tcW w:w="1390" w:type="dxa"/>
            <w:tcBorders>
              <w:bottom w:val="nil"/>
            </w:tcBorders>
          </w:tcPr>
          <w:p>
            <w:pPr>
              <w:pStyle w:val="TableParagraph"/>
              <w:spacing w:line="210" w:lineRule="exact"/>
              <w:rPr>
                <w:sz w:val="20"/>
              </w:rPr>
            </w:pPr>
            <w:r>
              <w:rPr>
                <w:sz w:val="20"/>
              </w:rPr>
              <w:t>O-DU</w:t>
            </w:r>
            <w:r>
              <w:rPr>
                <w:spacing w:val="-5"/>
                <w:sz w:val="20"/>
              </w:rPr>
              <w:t> </w:t>
            </w:r>
            <w:r>
              <w:rPr>
                <w:spacing w:val="-10"/>
                <w:sz w:val="20"/>
              </w:rPr>
              <w:t>→</w:t>
            </w:r>
          </w:p>
        </w:tc>
        <w:tc>
          <w:tcPr>
            <w:tcW w:w="2979" w:type="dxa"/>
            <w:tcBorders>
              <w:bottom w:val="nil"/>
            </w:tcBorders>
          </w:tcPr>
          <w:p>
            <w:pPr>
              <w:pStyle w:val="TableParagraph"/>
              <w:spacing w:line="210" w:lineRule="exact"/>
              <w:rPr>
                <w:sz w:val="20"/>
              </w:rPr>
            </w:pPr>
            <w:r>
              <w:rPr>
                <w:sz w:val="20"/>
              </w:rPr>
              <w:t>L1-SINR</w:t>
            </w:r>
            <w:r>
              <w:rPr>
                <w:spacing w:val="77"/>
                <w:w w:val="150"/>
                <w:sz w:val="20"/>
              </w:rPr>
              <w:t> </w:t>
            </w:r>
            <w:r>
              <w:rPr>
                <w:sz w:val="20"/>
              </w:rPr>
              <w:t>measurement</w:t>
            </w:r>
            <w:r>
              <w:rPr>
                <w:spacing w:val="78"/>
                <w:w w:val="150"/>
                <w:sz w:val="20"/>
              </w:rPr>
              <w:t> </w:t>
            </w:r>
            <w:r>
              <w:rPr>
                <w:sz w:val="20"/>
              </w:rPr>
              <w:t>at</w:t>
            </w:r>
            <w:r>
              <w:rPr>
                <w:spacing w:val="75"/>
                <w:w w:val="150"/>
                <w:sz w:val="20"/>
              </w:rPr>
              <w:t> </w:t>
            </w:r>
            <w:r>
              <w:rPr>
                <w:spacing w:val="-5"/>
                <w:sz w:val="20"/>
              </w:rPr>
              <w:t>UE-</w:t>
            </w:r>
          </w:p>
        </w:tc>
        <w:tc>
          <w:tcPr>
            <w:tcW w:w="850" w:type="dxa"/>
            <w:tcBorders>
              <w:bottom w:val="nil"/>
            </w:tcBorders>
          </w:tcPr>
          <w:p>
            <w:pPr>
              <w:pStyle w:val="TableParagraph"/>
              <w:spacing w:line="210" w:lineRule="exact"/>
              <w:rPr>
                <w:sz w:val="20"/>
              </w:rPr>
            </w:pPr>
            <w:r>
              <w:rPr>
                <w:spacing w:val="-5"/>
                <w:sz w:val="20"/>
              </w:rPr>
              <w:t>dB</w:t>
            </w:r>
          </w:p>
        </w:tc>
        <w:tc>
          <w:tcPr>
            <w:tcW w:w="1560" w:type="dxa"/>
            <w:vMerge w:val="restart"/>
          </w:tcPr>
          <w:p>
            <w:pPr>
              <w:pStyle w:val="TableParagraph"/>
              <w:tabs>
                <w:tab w:pos="583" w:val="left" w:leader="none"/>
              </w:tabs>
              <w:spacing w:line="256" w:lineRule="auto"/>
              <w:ind w:right="95"/>
              <w:rPr>
                <w:sz w:val="20"/>
              </w:rPr>
            </w:pPr>
            <w:r>
              <w:rPr>
                <w:spacing w:val="-6"/>
                <w:sz w:val="20"/>
              </w:rPr>
              <w:t>~x</w:t>
            </w:r>
            <w:r>
              <w:rPr>
                <w:sz w:val="20"/>
              </w:rPr>
              <w:tab/>
            </w:r>
            <w:r>
              <w:rPr>
                <w:spacing w:val="-2"/>
                <w:sz w:val="20"/>
              </w:rPr>
              <w:t>hours/days </w:t>
            </w:r>
            <w:r>
              <w:rPr>
                <w:sz w:val="20"/>
              </w:rPr>
              <w:t>per cell</w:t>
            </w:r>
          </w:p>
          <w:p>
            <w:pPr>
              <w:pStyle w:val="TableParagraph"/>
              <w:spacing w:before="185"/>
              <w:ind w:left="207"/>
              <w:rPr>
                <w:sz w:val="20"/>
              </w:rPr>
            </w:pPr>
            <w:r>
              <w:rPr>
                <w:sz w:val="20"/>
              </w:rPr>
              <w:t>(for</w:t>
            </w:r>
            <w:r>
              <w:rPr>
                <w:spacing w:val="-4"/>
                <w:sz w:val="20"/>
              </w:rPr>
              <w:t> </w:t>
            </w:r>
            <w:r>
              <w:rPr>
                <w:spacing w:val="-2"/>
                <w:sz w:val="20"/>
              </w:rPr>
              <w:t>training)</w:t>
            </w:r>
          </w:p>
        </w:tc>
        <w:tc>
          <w:tcPr>
            <w:tcW w:w="1882" w:type="dxa"/>
            <w:tcBorders>
              <w:bottom w:val="nil"/>
            </w:tcBorders>
          </w:tcPr>
          <w:p>
            <w:pPr>
              <w:pStyle w:val="TableParagraph"/>
              <w:spacing w:line="210" w:lineRule="exact"/>
              <w:rPr>
                <w:sz w:val="20"/>
              </w:rPr>
            </w:pPr>
            <w:r>
              <w:rPr>
                <w:sz w:val="20"/>
              </w:rPr>
              <w:t>Existing</w:t>
            </w:r>
            <w:r>
              <w:rPr>
                <w:spacing w:val="-6"/>
                <w:sz w:val="20"/>
              </w:rPr>
              <w:t> </w:t>
            </w:r>
            <w:r>
              <w:rPr>
                <w:spacing w:val="-2"/>
                <w:sz w:val="20"/>
              </w:rPr>
              <w:t>definition:</w:t>
            </w:r>
          </w:p>
        </w:tc>
      </w:tr>
      <w:tr>
        <w:trPr>
          <w:trHeight w:val="448" w:hRule="atLeast"/>
        </w:trPr>
        <w:tc>
          <w:tcPr>
            <w:tcW w:w="1016" w:type="dxa"/>
            <w:tcBorders>
              <w:top w:val="nil"/>
              <w:bottom w:val="nil"/>
            </w:tcBorders>
          </w:tcPr>
          <w:p>
            <w:pPr>
              <w:pStyle w:val="TableParagraph"/>
              <w:spacing w:before="7"/>
              <w:rPr>
                <w:sz w:val="20"/>
              </w:rPr>
            </w:pPr>
            <w:r>
              <w:rPr>
                <w:spacing w:val="-4"/>
                <w:sz w:val="20"/>
              </w:rPr>
              <w:t>SMO)</w:t>
            </w:r>
          </w:p>
        </w:tc>
        <w:tc>
          <w:tcPr>
            <w:tcW w:w="1390" w:type="dxa"/>
            <w:tcBorders>
              <w:top w:val="nil"/>
              <w:bottom w:val="nil"/>
            </w:tcBorders>
          </w:tcPr>
          <w:p>
            <w:pPr>
              <w:pStyle w:val="TableParagraph"/>
              <w:spacing w:before="187"/>
              <w:rPr>
                <w:sz w:val="20"/>
              </w:rPr>
            </w:pPr>
            <w:r>
              <w:rPr>
                <w:sz w:val="20"/>
              </w:rPr>
              <w:t>Non-RT</w:t>
            </w:r>
            <w:r>
              <w:rPr>
                <w:spacing w:val="-6"/>
                <w:sz w:val="20"/>
              </w:rPr>
              <w:t> </w:t>
            </w:r>
            <w:r>
              <w:rPr>
                <w:spacing w:val="-5"/>
                <w:sz w:val="20"/>
              </w:rPr>
              <w:t>RIC</w:t>
            </w:r>
          </w:p>
        </w:tc>
        <w:tc>
          <w:tcPr>
            <w:tcW w:w="2979" w:type="dxa"/>
            <w:tcBorders>
              <w:top w:val="nil"/>
              <w:bottom w:val="nil"/>
            </w:tcBorders>
          </w:tcPr>
          <w:p>
            <w:pPr>
              <w:pStyle w:val="TableParagraph"/>
              <w:spacing w:before="7"/>
              <w:rPr>
                <w:sz w:val="20"/>
              </w:rPr>
            </w:pPr>
            <w:r>
              <w:rPr>
                <w:sz w:val="20"/>
              </w:rPr>
              <w:t>level</w:t>
            </w:r>
            <w:r>
              <w:rPr>
                <w:spacing w:val="-3"/>
                <w:sz w:val="20"/>
              </w:rPr>
              <w:t> </w:t>
            </w:r>
            <w:r>
              <w:rPr>
                <w:sz w:val="20"/>
              </w:rPr>
              <w:t>(in</w:t>
            </w:r>
            <w:r>
              <w:rPr>
                <w:spacing w:val="-2"/>
                <w:sz w:val="20"/>
              </w:rPr>
              <w:t> </w:t>
            </w:r>
            <w:r>
              <w:rPr>
                <w:sz w:val="20"/>
              </w:rPr>
              <w:t>the</w:t>
            </w:r>
            <w:r>
              <w:rPr>
                <w:spacing w:val="-2"/>
                <w:sz w:val="20"/>
              </w:rPr>
              <w:t> </w:t>
            </w:r>
            <w:r>
              <w:rPr>
                <w:sz w:val="20"/>
              </w:rPr>
              <w:t>form</w:t>
            </w:r>
            <w:r>
              <w:rPr>
                <w:spacing w:val="-5"/>
                <w:sz w:val="20"/>
              </w:rPr>
              <w:t> </w:t>
            </w:r>
            <w:r>
              <w:rPr>
                <w:sz w:val="20"/>
              </w:rPr>
              <w:t>of</w:t>
            </w:r>
            <w:r>
              <w:rPr>
                <w:spacing w:val="-3"/>
                <w:sz w:val="20"/>
              </w:rPr>
              <w:t> </w:t>
            </w:r>
            <w:r>
              <w:rPr>
                <w:spacing w:val="-2"/>
                <w:sz w:val="20"/>
              </w:rPr>
              <w:t>sequence)</w:t>
            </w:r>
          </w:p>
        </w:tc>
        <w:tc>
          <w:tcPr>
            <w:tcW w:w="850" w:type="dxa"/>
            <w:tcBorders>
              <w:top w:val="nil"/>
              <w:bottom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bottom w:val="nil"/>
            </w:tcBorders>
          </w:tcPr>
          <w:p>
            <w:pPr>
              <w:pStyle w:val="TableParagraph"/>
              <w:spacing w:line="220" w:lineRule="exact"/>
              <w:rPr>
                <w:sz w:val="20"/>
              </w:rPr>
            </w:pPr>
            <w:r>
              <w:rPr>
                <w:sz w:val="20"/>
              </w:rPr>
              <w:t>3GPP</w:t>
            </w:r>
            <w:r>
              <w:rPr>
                <w:spacing w:val="-6"/>
                <w:sz w:val="20"/>
              </w:rPr>
              <w:t> </w:t>
            </w:r>
            <w:r>
              <w:rPr>
                <w:sz w:val="20"/>
              </w:rPr>
              <w:t>TS</w:t>
            </w:r>
            <w:r>
              <w:rPr>
                <w:spacing w:val="-3"/>
                <w:sz w:val="20"/>
              </w:rPr>
              <w:t> </w:t>
            </w:r>
            <w:r>
              <w:rPr>
                <w:spacing w:val="-2"/>
                <w:sz w:val="20"/>
              </w:rPr>
              <w:t>38.214</w:t>
            </w:r>
          </w:p>
          <w:p>
            <w:pPr>
              <w:pStyle w:val="TableParagraph"/>
              <w:spacing w:line="209" w:lineRule="exact"/>
              <w:rPr>
                <w:sz w:val="20"/>
              </w:rPr>
            </w:pPr>
            <w:r>
              <w:rPr>
                <w:sz w:val="20"/>
              </w:rPr>
              <w:t>(Sec.</w:t>
            </w:r>
            <w:r>
              <w:rPr>
                <w:spacing w:val="-4"/>
                <w:sz w:val="20"/>
              </w:rPr>
              <w:t> </w:t>
            </w:r>
            <w:r>
              <w:rPr>
                <w:spacing w:val="-2"/>
                <w:sz w:val="20"/>
              </w:rPr>
              <w:t>5.2.1.4.4)</w:t>
            </w:r>
          </w:p>
        </w:tc>
      </w:tr>
      <w:tr>
        <w:trPr>
          <w:trHeight w:val="220" w:hRule="atLeast"/>
        </w:trPr>
        <w:tc>
          <w:tcPr>
            <w:tcW w:w="1016" w:type="dxa"/>
            <w:tcBorders>
              <w:top w:val="nil"/>
              <w:bottom w:val="nil"/>
            </w:tcBorders>
          </w:tcPr>
          <w:p>
            <w:pPr>
              <w:pStyle w:val="TableParagraph"/>
              <w:ind w:left="0"/>
              <w:rPr>
                <w:sz w:val="14"/>
              </w:rPr>
            </w:pPr>
          </w:p>
        </w:tc>
        <w:tc>
          <w:tcPr>
            <w:tcW w:w="1390" w:type="dxa"/>
            <w:tcBorders>
              <w:top w:val="nil"/>
              <w:bottom w:val="nil"/>
            </w:tcBorders>
          </w:tcPr>
          <w:p>
            <w:pPr>
              <w:pStyle w:val="TableParagraph"/>
              <w:ind w:left="0"/>
              <w:rPr>
                <w:sz w:val="14"/>
              </w:rPr>
            </w:pPr>
          </w:p>
        </w:tc>
        <w:tc>
          <w:tcPr>
            <w:tcW w:w="2979" w:type="dxa"/>
            <w:tcBorders>
              <w:top w:val="nil"/>
              <w:bottom w:val="nil"/>
            </w:tcBorders>
          </w:tcPr>
          <w:p>
            <w:pPr>
              <w:pStyle w:val="TableParagraph"/>
              <w:ind w:left="0"/>
              <w:rPr>
                <w:sz w:val="14"/>
              </w:rPr>
            </w:pPr>
          </w:p>
        </w:tc>
        <w:tc>
          <w:tcPr>
            <w:tcW w:w="850" w:type="dxa"/>
            <w:tcBorders>
              <w:top w:val="nil"/>
              <w:bottom w:val="nil"/>
            </w:tcBorders>
          </w:tcPr>
          <w:p>
            <w:pPr>
              <w:pStyle w:val="TableParagraph"/>
              <w:ind w:left="0"/>
              <w:rPr>
                <w:sz w:val="14"/>
              </w:rPr>
            </w:pPr>
          </w:p>
        </w:tc>
        <w:tc>
          <w:tcPr>
            <w:tcW w:w="1560" w:type="dxa"/>
            <w:vMerge/>
            <w:tcBorders>
              <w:top w:val="nil"/>
            </w:tcBorders>
          </w:tcPr>
          <w:p>
            <w:pPr>
              <w:rPr>
                <w:sz w:val="2"/>
                <w:szCs w:val="2"/>
              </w:rPr>
            </w:pPr>
          </w:p>
        </w:tc>
        <w:tc>
          <w:tcPr>
            <w:tcW w:w="1882" w:type="dxa"/>
            <w:tcBorders>
              <w:top w:val="nil"/>
              <w:bottom w:val="nil"/>
            </w:tcBorders>
          </w:tcPr>
          <w:p>
            <w:pPr>
              <w:pStyle w:val="TableParagraph"/>
              <w:spacing w:line="200" w:lineRule="exact"/>
              <w:rPr>
                <w:sz w:val="20"/>
              </w:rPr>
            </w:pPr>
            <w:r>
              <w:rPr>
                <w:sz w:val="20"/>
              </w:rPr>
              <w:t>3GPP</w:t>
            </w:r>
            <w:r>
              <w:rPr>
                <w:spacing w:val="-6"/>
                <w:sz w:val="20"/>
              </w:rPr>
              <w:t> </w:t>
            </w:r>
            <w:r>
              <w:rPr>
                <w:sz w:val="20"/>
              </w:rPr>
              <w:t>TS</w:t>
            </w:r>
            <w:r>
              <w:rPr>
                <w:spacing w:val="-4"/>
                <w:sz w:val="20"/>
              </w:rPr>
              <w:t> </w:t>
            </w:r>
            <w:r>
              <w:rPr>
                <w:spacing w:val="-2"/>
                <w:sz w:val="20"/>
              </w:rPr>
              <w:t>38.215</w:t>
            </w:r>
          </w:p>
        </w:tc>
      </w:tr>
      <w:tr>
        <w:trPr>
          <w:trHeight w:val="220" w:hRule="atLeast"/>
        </w:trPr>
        <w:tc>
          <w:tcPr>
            <w:tcW w:w="1016" w:type="dxa"/>
            <w:tcBorders>
              <w:top w:val="nil"/>
              <w:bottom w:val="nil"/>
            </w:tcBorders>
          </w:tcPr>
          <w:p>
            <w:pPr>
              <w:pStyle w:val="TableParagraph"/>
              <w:ind w:left="0"/>
              <w:rPr>
                <w:sz w:val="14"/>
              </w:rPr>
            </w:pPr>
          </w:p>
        </w:tc>
        <w:tc>
          <w:tcPr>
            <w:tcW w:w="1390" w:type="dxa"/>
            <w:tcBorders>
              <w:top w:val="nil"/>
              <w:bottom w:val="nil"/>
            </w:tcBorders>
          </w:tcPr>
          <w:p>
            <w:pPr>
              <w:pStyle w:val="TableParagraph"/>
              <w:ind w:left="0"/>
              <w:rPr>
                <w:sz w:val="14"/>
              </w:rPr>
            </w:pPr>
          </w:p>
        </w:tc>
        <w:tc>
          <w:tcPr>
            <w:tcW w:w="2979" w:type="dxa"/>
            <w:tcBorders>
              <w:top w:val="nil"/>
              <w:bottom w:val="nil"/>
            </w:tcBorders>
          </w:tcPr>
          <w:p>
            <w:pPr>
              <w:pStyle w:val="TableParagraph"/>
              <w:ind w:left="0"/>
              <w:rPr>
                <w:sz w:val="14"/>
              </w:rPr>
            </w:pPr>
          </w:p>
        </w:tc>
        <w:tc>
          <w:tcPr>
            <w:tcW w:w="850" w:type="dxa"/>
            <w:tcBorders>
              <w:top w:val="nil"/>
              <w:bottom w:val="nil"/>
            </w:tcBorders>
          </w:tcPr>
          <w:p>
            <w:pPr>
              <w:pStyle w:val="TableParagraph"/>
              <w:ind w:left="0"/>
              <w:rPr>
                <w:sz w:val="14"/>
              </w:rPr>
            </w:pPr>
          </w:p>
        </w:tc>
        <w:tc>
          <w:tcPr>
            <w:tcW w:w="1560" w:type="dxa"/>
            <w:vMerge/>
            <w:tcBorders>
              <w:top w:val="nil"/>
            </w:tcBorders>
          </w:tcPr>
          <w:p>
            <w:pPr>
              <w:rPr>
                <w:sz w:val="2"/>
                <w:szCs w:val="2"/>
              </w:rPr>
            </w:pPr>
          </w:p>
        </w:tc>
        <w:tc>
          <w:tcPr>
            <w:tcW w:w="1882" w:type="dxa"/>
            <w:tcBorders>
              <w:top w:val="nil"/>
              <w:bottom w:val="nil"/>
            </w:tcBorders>
          </w:tcPr>
          <w:p>
            <w:pPr>
              <w:pStyle w:val="TableParagraph"/>
              <w:tabs>
                <w:tab w:pos="799" w:val="left" w:leader="none"/>
                <w:tab w:pos="1487" w:val="left" w:leader="none"/>
              </w:tabs>
              <w:spacing w:line="200" w:lineRule="exact"/>
              <w:rPr>
                <w:sz w:val="20"/>
              </w:rPr>
            </w:pPr>
            <w:r>
              <w:rPr>
                <w:spacing w:val="-2"/>
                <w:sz w:val="20"/>
              </w:rPr>
              <w:t>(Sec.</w:t>
            </w:r>
            <w:r>
              <w:rPr>
                <w:sz w:val="20"/>
              </w:rPr>
              <w:tab/>
            </w:r>
            <w:r>
              <w:rPr>
                <w:spacing w:val="-2"/>
                <w:sz w:val="20"/>
              </w:rPr>
              <w:t>5.1.5</w:t>
            </w:r>
            <w:r>
              <w:rPr>
                <w:sz w:val="20"/>
              </w:rPr>
              <w:tab/>
            </w:r>
            <w:r>
              <w:rPr>
                <w:spacing w:val="-5"/>
                <w:sz w:val="20"/>
              </w:rPr>
              <w:t>and</w:t>
            </w:r>
          </w:p>
        </w:tc>
      </w:tr>
      <w:tr>
        <w:trPr>
          <w:trHeight w:val="335" w:hRule="atLeast"/>
        </w:trPr>
        <w:tc>
          <w:tcPr>
            <w:tcW w:w="1016" w:type="dxa"/>
            <w:tcBorders>
              <w:top w:val="nil"/>
              <w:bottom w:val="nil"/>
            </w:tcBorders>
          </w:tcPr>
          <w:p>
            <w:pPr>
              <w:pStyle w:val="TableParagraph"/>
              <w:ind w:left="0"/>
              <w:rPr>
                <w:sz w:val="18"/>
              </w:rPr>
            </w:pPr>
          </w:p>
        </w:tc>
        <w:tc>
          <w:tcPr>
            <w:tcW w:w="1390" w:type="dxa"/>
            <w:tcBorders>
              <w:top w:val="nil"/>
              <w:bottom w:val="nil"/>
            </w:tcBorders>
          </w:tcPr>
          <w:p>
            <w:pPr>
              <w:pStyle w:val="TableParagraph"/>
              <w:ind w:left="0"/>
              <w:rPr>
                <w:sz w:val="18"/>
              </w:rPr>
            </w:pPr>
          </w:p>
        </w:tc>
        <w:tc>
          <w:tcPr>
            <w:tcW w:w="2979" w:type="dxa"/>
            <w:tcBorders>
              <w:top w:val="nil"/>
              <w:bottom w:val="nil"/>
            </w:tcBorders>
          </w:tcPr>
          <w:p>
            <w:pPr>
              <w:pStyle w:val="TableParagraph"/>
              <w:ind w:left="0"/>
              <w:rPr>
                <w:sz w:val="18"/>
              </w:rPr>
            </w:pPr>
          </w:p>
        </w:tc>
        <w:tc>
          <w:tcPr>
            <w:tcW w:w="850" w:type="dxa"/>
            <w:tcBorders>
              <w:top w:val="nil"/>
              <w:bottom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bottom w:val="nil"/>
            </w:tcBorders>
          </w:tcPr>
          <w:p>
            <w:pPr>
              <w:pStyle w:val="TableParagraph"/>
              <w:spacing w:line="221" w:lineRule="exact"/>
              <w:rPr>
                <w:sz w:val="20"/>
              </w:rPr>
            </w:pPr>
            <w:r>
              <w:rPr>
                <w:spacing w:val="-2"/>
                <w:sz w:val="20"/>
              </w:rPr>
              <w:t>5.1.6)</w:t>
            </w:r>
          </w:p>
        </w:tc>
      </w:tr>
      <w:tr>
        <w:trPr>
          <w:trHeight w:val="335" w:hRule="atLeast"/>
        </w:trPr>
        <w:tc>
          <w:tcPr>
            <w:tcW w:w="1016" w:type="dxa"/>
            <w:tcBorders>
              <w:top w:val="nil"/>
            </w:tcBorders>
          </w:tcPr>
          <w:p>
            <w:pPr>
              <w:pStyle w:val="TableParagraph"/>
              <w:ind w:left="0"/>
              <w:rPr>
                <w:sz w:val="18"/>
              </w:rPr>
            </w:pPr>
          </w:p>
        </w:tc>
        <w:tc>
          <w:tcPr>
            <w:tcW w:w="1390" w:type="dxa"/>
            <w:tcBorders>
              <w:top w:val="nil"/>
            </w:tcBorders>
          </w:tcPr>
          <w:p>
            <w:pPr>
              <w:pStyle w:val="TableParagraph"/>
              <w:ind w:left="0"/>
              <w:rPr>
                <w:sz w:val="18"/>
              </w:rPr>
            </w:pPr>
          </w:p>
        </w:tc>
        <w:tc>
          <w:tcPr>
            <w:tcW w:w="2979" w:type="dxa"/>
            <w:tcBorders>
              <w:top w:val="nil"/>
            </w:tcBorders>
          </w:tcPr>
          <w:p>
            <w:pPr>
              <w:pStyle w:val="TableParagraph"/>
              <w:ind w:left="0"/>
              <w:rPr>
                <w:sz w:val="18"/>
              </w:rPr>
            </w:pPr>
          </w:p>
        </w:tc>
        <w:tc>
          <w:tcPr>
            <w:tcW w:w="850" w:type="dxa"/>
            <w:tcBorders>
              <w:top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tcBorders>
          </w:tcPr>
          <w:p>
            <w:pPr>
              <w:pStyle w:val="TableParagraph"/>
              <w:spacing w:line="210" w:lineRule="exact" w:before="106"/>
              <w:rPr>
                <w:sz w:val="20"/>
              </w:rPr>
            </w:pPr>
            <w:r>
              <w:rPr>
                <w:sz w:val="20"/>
              </w:rPr>
              <w:t>New</w:t>
            </w:r>
            <w:r>
              <w:rPr>
                <w:spacing w:val="-4"/>
                <w:sz w:val="20"/>
              </w:rPr>
              <w:t> </w:t>
            </w:r>
            <w:r>
              <w:rPr>
                <w:spacing w:val="-2"/>
                <w:sz w:val="20"/>
              </w:rPr>
              <w:t>reporting</w:t>
            </w:r>
          </w:p>
        </w:tc>
      </w:tr>
      <w:tr>
        <w:trPr>
          <w:trHeight w:val="735" w:hRule="atLeast"/>
        </w:trPr>
        <w:tc>
          <w:tcPr>
            <w:tcW w:w="1016" w:type="dxa"/>
            <w:tcBorders>
              <w:bottom w:val="nil"/>
            </w:tcBorders>
          </w:tcPr>
          <w:p>
            <w:pPr>
              <w:pStyle w:val="TableParagraph"/>
              <w:tabs>
                <w:tab w:pos="597" w:val="left" w:leader="none"/>
              </w:tabs>
              <w:spacing w:line="256" w:lineRule="auto"/>
              <w:ind w:right="94"/>
              <w:rPr>
                <w:sz w:val="20"/>
              </w:rPr>
            </w:pPr>
            <w:r>
              <w:rPr>
                <w:spacing w:val="-6"/>
                <w:sz w:val="20"/>
              </w:rPr>
              <w:t>O1</w:t>
            </w:r>
            <w:r>
              <w:rPr>
                <w:sz w:val="20"/>
              </w:rPr>
              <w:tab/>
            </w:r>
            <w:r>
              <w:rPr>
                <w:spacing w:val="-4"/>
                <w:sz w:val="20"/>
              </w:rPr>
              <w:t>(via SMO)</w:t>
            </w:r>
          </w:p>
        </w:tc>
        <w:tc>
          <w:tcPr>
            <w:tcW w:w="1390" w:type="dxa"/>
            <w:tcBorders>
              <w:bottom w:val="nil"/>
            </w:tcBorders>
          </w:tcPr>
          <w:p>
            <w:pPr>
              <w:pStyle w:val="TableParagraph"/>
              <w:rPr>
                <w:sz w:val="20"/>
              </w:rPr>
            </w:pPr>
            <w:r>
              <w:rPr>
                <w:sz w:val="20"/>
              </w:rPr>
              <w:t>O-DU</w:t>
            </w:r>
            <w:r>
              <w:rPr>
                <w:spacing w:val="-5"/>
                <w:sz w:val="20"/>
              </w:rPr>
              <w:t> </w:t>
            </w:r>
            <w:r>
              <w:rPr>
                <w:spacing w:val="-10"/>
                <w:sz w:val="20"/>
              </w:rPr>
              <w:t>→</w:t>
            </w:r>
          </w:p>
          <w:p>
            <w:pPr>
              <w:pStyle w:val="TableParagraph"/>
              <w:spacing w:before="197"/>
              <w:rPr>
                <w:sz w:val="20"/>
              </w:rPr>
            </w:pPr>
            <w:r>
              <w:rPr>
                <w:sz w:val="20"/>
              </w:rPr>
              <w:t>Non-RT</w:t>
            </w:r>
            <w:r>
              <w:rPr>
                <w:spacing w:val="-6"/>
                <w:sz w:val="20"/>
              </w:rPr>
              <w:t> </w:t>
            </w:r>
            <w:r>
              <w:rPr>
                <w:spacing w:val="-5"/>
                <w:sz w:val="20"/>
              </w:rPr>
              <w:t>RIC</w:t>
            </w:r>
          </w:p>
        </w:tc>
        <w:tc>
          <w:tcPr>
            <w:tcW w:w="2979" w:type="dxa"/>
            <w:tcBorders>
              <w:bottom w:val="nil"/>
            </w:tcBorders>
          </w:tcPr>
          <w:p>
            <w:pPr>
              <w:pStyle w:val="TableParagraph"/>
              <w:spacing w:line="256" w:lineRule="auto"/>
              <w:rPr>
                <w:sz w:val="20"/>
              </w:rPr>
            </w:pPr>
            <w:r>
              <w:rPr>
                <w:sz w:val="20"/>
              </w:rPr>
              <w:t>CSI-RS Resource Indicator (CRI) and</w:t>
            </w:r>
            <w:r>
              <w:rPr>
                <w:spacing w:val="70"/>
                <w:w w:val="150"/>
                <w:sz w:val="20"/>
              </w:rPr>
              <w:t> </w:t>
            </w:r>
            <w:r>
              <w:rPr>
                <w:sz w:val="20"/>
              </w:rPr>
              <w:t>SS/PBCH</w:t>
            </w:r>
            <w:r>
              <w:rPr>
                <w:spacing w:val="70"/>
                <w:w w:val="150"/>
                <w:sz w:val="20"/>
              </w:rPr>
              <w:t> </w:t>
            </w:r>
            <w:r>
              <w:rPr>
                <w:sz w:val="20"/>
              </w:rPr>
              <w:t>Block</w:t>
            </w:r>
            <w:r>
              <w:rPr>
                <w:spacing w:val="71"/>
                <w:w w:val="150"/>
                <w:sz w:val="20"/>
              </w:rPr>
              <w:t> </w:t>
            </w:r>
            <w:r>
              <w:rPr>
                <w:spacing w:val="-2"/>
                <w:sz w:val="20"/>
              </w:rPr>
              <w:t>Resource</w:t>
            </w:r>
          </w:p>
          <w:p>
            <w:pPr>
              <w:pStyle w:val="TableParagraph"/>
              <w:spacing w:line="218" w:lineRule="exact" w:before="5"/>
              <w:rPr>
                <w:sz w:val="20"/>
              </w:rPr>
            </w:pPr>
            <w:r>
              <w:rPr>
                <w:sz w:val="20"/>
              </w:rPr>
              <w:t>Indicator</w:t>
            </w:r>
            <w:r>
              <w:rPr>
                <w:spacing w:val="10"/>
                <w:sz w:val="20"/>
              </w:rPr>
              <w:t> </w:t>
            </w:r>
            <w:r>
              <w:rPr>
                <w:sz w:val="20"/>
              </w:rPr>
              <w:t>(SSBRI)</w:t>
            </w:r>
            <w:r>
              <w:rPr>
                <w:spacing w:val="13"/>
                <w:sz w:val="20"/>
              </w:rPr>
              <w:t> </w:t>
            </w:r>
            <w:r>
              <w:rPr>
                <w:sz w:val="20"/>
              </w:rPr>
              <w:t>at</w:t>
            </w:r>
            <w:r>
              <w:rPr>
                <w:spacing w:val="9"/>
                <w:sz w:val="20"/>
              </w:rPr>
              <w:t> </w:t>
            </w:r>
            <w:r>
              <w:rPr>
                <w:sz w:val="20"/>
              </w:rPr>
              <w:t>UE-level</w:t>
            </w:r>
            <w:r>
              <w:rPr>
                <w:spacing w:val="10"/>
                <w:sz w:val="20"/>
              </w:rPr>
              <w:t> </w:t>
            </w:r>
            <w:r>
              <w:rPr>
                <w:spacing w:val="-5"/>
                <w:sz w:val="20"/>
              </w:rPr>
              <w:t>(in</w:t>
            </w:r>
          </w:p>
        </w:tc>
        <w:tc>
          <w:tcPr>
            <w:tcW w:w="850" w:type="dxa"/>
            <w:tcBorders>
              <w:bottom w:val="nil"/>
            </w:tcBorders>
          </w:tcPr>
          <w:p>
            <w:pPr>
              <w:pStyle w:val="TableParagraph"/>
              <w:rPr>
                <w:sz w:val="20"/>
              </w:rPr>
            </w:pPr>
            <w:r>
              <w:rPr>
                <w:spacing w:val="-2"/>
                <w:sz w:val="20"/>
              </w:rPr>
              <w:t>Index</w:t>
            </w:r>
          </w:p>
        </w:tc>
        <w:tc>
          <w:tcPr>
            <w:tcW w:w="1560" w:type="dxa"/>
            <w:vMerge w:val="restart"/>
          </w:tcPr>
          <w:p>
            <w:pPr>
              <w:pStyle w:val="TableParagraph"/>
              <w:tabs>
                <w:tab w:pos="583" w:val="left" w:leader="none"/>
              </w:tabs>
              <w:spacing w:line="256" w:lineRule="auto"/>
              <w:ind w:right="95"/>
              <w:rPr>
                <w:sz w:val="20"/>
              </w:rPr>
            </w:pPr>
            <w:r>
              <w:rPr>
                <w:spacing w:val="-6"/>
                <w:sz w:val="20"/>
              </w:rPr>
              <w:t>~x</w:t>
            </w:r>
            <w:r>
              <w:rPr>
                <w:sz w:val="20"/>
              </w:rPr>
              <w:tab/>
            </w:r>
            <w:r>
              <w:rPr>
                <w:spacing w:val="-2"/>
                <w:sz w:val="20"/>
              </w:rPr>
              <w:t>hours/days </w:t>
            </w:r>
            <w:r>
              <w:rPr>
                <w:sz w:val="20"/>
              </w:rPr>
              <w:t>per cell</w:t>
            </w:r>
          </w:p>
          <w:p>
            <w:pPr>
              <w:pStyle w:val="TableParagraph"/>
              <w:spacing w:before="185"/>
              <w:ind w:left="207"/>
              <w:rPr>
                <w:sz w:val="20"/>
              </w:rPr>
            </w:pPr>
            <w:r>
              <w:rPr>
                <w:sz w:val="20"/>
              </w:rPr>
              <w:t>(for</w:t>
            </w:r>
            <w:r>
              <w:rPr>
                <w:spacing w:val="-4"/>
                <w:sz w:val="20"/>
              </w:rPr>
              <w:t> </w:t>
            </w:r>
            <w:r>
              <w:rPr>
                <w:spacing w:val="-2"/>
                <w:sz w:val="20"/>
              </w:rPr>
              <w:t>training)</w:t>
            </w:r>
          </w:p>
        </w:tc>
        <w:tc>
          <w:tcPr>
            <w:tcW w:w="1882" w:type="dxa"/>
            <w:tcBorders>
              <w:bottom w:val="nil"/>
            </w:tcBorders>
          </w:tcPr>
          <w:p>
            <w:pPr>
              <w:pStyle w:val="TableParagraph"/>
              <w:ind w:right="208"/>
              <w:rPr>
                <w:sz w:val="20"/>
              </w:rPr>
            </w:pPr>
            <w:r>
              <w:rPr>
                <w:sz w:val="20"/>
              </w:rPr>
              <w:t>Existing</w:t>
            </w:r>
            <w:r>
              <w:rPr>
                <w:spacing w:val="-13"/>
                <w:sz w:val="20"/>
              </w:rPr>
              <w:t> </w:t>
            </w:r>
            <w:r>
              <w:rPr>
                <w:sz w:val="20"/>
              </w:rPr>
              <w:t>definition: 3GPP TS 38.214</w:t>
            </w:r>
          </w:p>
          <w:p>
            <w:pPr>
              <w:pStyle w:val="TableParagraph"/>
              <w:spacing w:line="228" w:lineRule="exact"/>
              <w:rPr>
                <w:sz w:val="20"/>
              </w:rPr>
            </w:pPr>
            <w:r>
              <w:rPr>
                <w:sz w:val="20"/>
              </w:rPr>
              <w:t>(Sec.</w:t>
            </w:r>
            <w:r>
              <w:rPr>
                <w:spacing w:val="-4"/>
                <w:sz w:val="20"/>
              </w:rPr>
              <w:t> </w:t>
            </w:r>
            <w:r>
              <w:rPr>
                <w:spacing w:val="-2"/>
                <w:sz w:val="20"/>
              </w:rPr>
              <w:t>5.2.1)</w:t>
            </w:r>
          </w:p>
        </w:tc>
      </w:tr>
      <w:tr>
        <w:trPr>
          <w:trHeight w:val="407" w:hRule="atLeast"/>
        </w:trPr>
        <w:tc>
          <w:tcPr>
            <w:tcW w:w="1016" w:type="dxa"/>
            <w:tcBorders>
              <w:top w:val="nil"/>
            </w:tcBorders>
          </w:tcPr>
          <w:p>
            <w:pPr>
              <w:pStyle w:val="TableParagraph"/>
              <w:ind w:left="0"/>
              <w:rPr>
                <w:sz w:val="18"/>
              </w:rPr>
            </w:pPr>
          </w:p>
        </w:tc>
        <w:tc>
          <w:tcPr>
            <w:tcW w:w="1390" w:type="dxa"/>
            <w:tcBorders>
              <w:top w:val="nil"/>
            </w:tcBorders>
          </w:tcPr>
          <w:p>
            <w:pPr>
              <w:pStyle w:val="TableParagraph"/>
              <w:ind w:left="0"/>
              <w:rPr>
                <w:sz w:val="18"/>
              </w:rPr>
            </w:pPr>
          </w:p>
        </w:tc>
        <w:tc>
          <w:tcPr>
            <w:tcW w:w="2979" w:type="dxa"/>
            <w:tcBorders>
              <w:top w:val="nil"/>
            </w:tcBorders>
          </w:tcPr>
          <w:p>
            <w:pPr>
              <w:pStyle w:val="TableParagraph"/>
              <w:spacing w:line="229" w:lineRule="exact"/>
              <w:rPr>
                <w:sz w:val="20"/>
              </w:rPr>
            </w:pPr>
            <w:r>
              <w:rPr>
                <w:sz w:val="20"/>
              </w:rPr>
              <w:t>the</w:t>
            </w:r>
            <w:r>
              <w:rPr>
                <w:spacing w:val="-3"/>
                <w:sz w:val="20"/>
              </w:rPr>
              <w:t> </w:t>
            </w:r>
            <w:r>
              <w:rPr>
                <w:sz w:val="20"/>
              </w:rPr>
              <w:t>form</w:t>
            </w:r>
            <w:r>
              <w:rPr>
                <w:spacing w:val="-3"/>
                <w:sz w:val="20"/>
              </w:rPr>
              <w:t> </w:t>
            </w:r>
            <w:r>
              <w:rPr>
                <w:sz w:val="20"/>
              </w:rPr>
              <w:t>of</w:t>
            </w:r>
            <w:r>
              <w:rPr>
                <w:spacing w:val="-2"/>
                <w:sz w:val="20"/>
              </w:rPr>
              <w:t> sequence)</w:t>
            </w:r>
          </w:p>
        </w:tc>
        <w:tc>
          <w:tcPr>
            <w:tcW w:w="850" w:type="dxa"/>
            <w:tcBorders>
              <w:top w:val="nil"/>
            </w:tcBorders>
          </w:tcPr>
          <w:p>
            <w:pPr>
              <w:pStyle w:val="TableParagraph"/>
              <w:ind w:left="0"/>
              <w:rPr>
                <w:sz w:val="18"/>
              </w:rPr>
            </w:pPr>
          </w:p>
        </w:tc>
        <w:tc>
          <w:tcPr>
            <w:tcW w:w="1560" w:type="dxa"/>
            <w:vMerge/>
            <w:tcBorders>
              <w:top w:val="nil"/>
            </w:tcBorders>
          </w:tcPr>
          <w:p>
            <w:pPr>
              <w:rPr>
                <w:sz w:val="2"/>
                <w:szCs w:val="2"/>
              </w:rPr>
            </w:pPr>
          </w:p>
        </w:tc>
        <w:tc>
          <w:tcPr>
            <w:tcW w:w="1882" w:type="dxa"/>
            <w:tcBorders>
              <w:top w:val="nil"/>
            </w:tcBorders>
          </w:tcPr>
          <w:p>
            <w:pPr>
              <w:pStyle w:val="TableParagraph"/>
              <w:spacing w:line="212" w:lineRule="exact" w:before="175"/>
              <w:rPr>
                <w:sz w:val="20"/>
              </w:rPr>
            </w:pPr>
            <w:r>
              <w:rPr>
                <w:sz w:val="20"/>
              </w:rPr>
              <w:t>New</w:t>
            </w:r>
            <w:r>
              <w:rPr>
                <w:spacing w:val="-4"/>
                <w:sz w:val="20"/>
              </w:rPr>
              <w:t> </w:t>
            </w:r>
            <w:r>
              <w:rPr>
                <w:spacing w:val="-2"/>
                <w:sz w:val="20"/>
              </w:rPr>
              <w:t>reporting</w:t>
            </w:r>
          </w:p>
        </w:tc>
      </w:tr>
      <w:tr>
        <w:trPr>
          <w:trHeight w:val="927" w:hRule="atLeast"/>
        </w:trPr>
        <w:tc>
          <w:tcPr>
            <w:tcW w:w="1016" w:type="dxa"/>
            <w:tcBorders>
              <w:bottom w:val="nil"/>
            </w:tcBorders>
          </w:tcPr>
          <w:p>
            <w:pPr>
              <w:pStyle w:val="TableParagraph"/>
              <w:tabs>
                <w:tab w:pos="597" w:val="left" w:leader="none"/>
              </w:tabs>
              <w:spacing w:line="261" w:lineRule="auto"/>
              <w:ind w:right="94"/>
              <w:rPr>
                <w:sz w:val="20"/>
              </w:rPr>
            </w:pPr>
            <w:r>
              <w:rPr>
                <w:spacing w:val="-6"/>
                <w:sz w:val="20"/>
              </w:rPr>
              <w:t>O1</w:t>
            </w:r>
            <w:r>
              <w:rPr>
                <w:sz w:val="20"/>
              </w:rPr>
              <w:tab/>
            </w:r>
            <w:r>
              <w:rPr>
                <w:spacing w:val="-4"/>
                <w:sz w:val="20"/>
              </w:rPr>
              <w:t>(via SMO)</w:t>
            </w:r>
          </w:p>
        </w:tc>
        <w:tc>
          <w:tcPr>
            <w:tcW w:w="1390" w:type="dxa"/>
            <w:tcBorders>
              <w:bottom w:val="nil"/>
            </w:tcBorders>
          </w:tcPr>
          <w:p>
            <w:pPr>
              <w:pStyle w:val="TableParagraph"/>
              <w:spacing w:line="448" w:lineRule="auto"/>
              <w:ind w:right="221"/>
              <w:rPr>
                <w:sz w:val="20"/>
              </w:rPr>
            </w:pPr>
            <w:r>
              <w:rPr>
                <w:sz w:val="20"/>
              </w:rPr>
              <w:t>O-DU → Non-RT</w:t>
            </w:r>
            <w:r>
              <w:rPr>
                <w:spacing w:val="-13"/>
                <w:sz w:val="20"/>
              </w:rPr>
              <w:t> </w:t>
            </w:r>
            <w:r>
              <w:rPr>
                <w:sz w:val="20"/>
              </w:rPr>
              <w:t>RIC</w:t>
            </w:r>
          </w:p>
        </w:tc>
        <w:tc>
          <w:tcPr>
            <w:tcW w:w="2979" w:type="dxa"/>
            <w:tcBorders>
              <w:bottom w:val="nil"/>
            </w:tcBorders>
          </w:tcPr>
          <w:p>
            <w:pPr>
              <w:pStyle w:val="TableParagraph"/>
              <w:spacing w:line="261" w:lineRule="auto"/>
              <w:rPr>
                <w:sz w:val="20"/>
              </w:rPr>
            </w:pPr>
            <w:r>
              <w:rPr>
                <w:sz w:val="20"/>
              </w:rPr>
              <w:t>Average</w:t>
            </w:r>
            <w:r>
              <w:rPr>
                <w:spacing w:val="40"/>
                <w:sz w:val="20"/>
              </w:rPr>
              <w:t> </w:t>
            </w:r>
            <w:r>
              <w:rPr>
                <w:sz w:val="20"/>
              </w:rPr>
              <w:t>DL</w:t>
            </w:r>
            <w:r>
              <w:rPr>
                <w:spacing w:val="40"/>
                <w:sz w:val="20"/>
              </w:rPr>
              <w:t> </w:t>
            </w:r>
            <w:r>
              <w:rPr>
                <w:sz w:val="20"/>
              </w:rPr>
              <w:t>UE</w:t>
            </w:r>
            <w:r>
              <w:rPr>
                <w:spacing w:val="40"/>
                <w:sz w:val="20"/>
              </w:rPr>
              <w:t> </w:t>
            </w:r>
            <w:r>
              <w:rPr>
                <w:sz w:val="20"/>
              </w:rPr>
              <w:t>throughput</w:t>
            </w:r>
            <w:r>
              <w:rPr>
                <w:spacing w:val="40"/>
                <w:sz w:val="20"/>
              </w:rPr>
              <w:t> </w:t>
            </w:r>
            <w:r>
              <w:rPr>
                <w:sz w:val="20"/>
              </w:rPr>
              <w:t>in </w:t>
            </w:r>
            <w:r>
              <w:rPr>
                <w:spacing w:val="-4"/>
                <w:sz w:val="20"/>
              </w:rPr>
              <w:t>gNB</w:t>
            </w:r>
          </w:p>
        </w:tc>
        <w:tc>
          <w:tcPr>
            <w:tcW w:w="850" w:type="dxa"/>
            <w:tcBorders>
              <w:bottom w:val="nil"/>
            </w:tcBorders>
          </w:tcPr>
          <w:p>
            <w:pPr>
              <w:pStyle w:val="TableParagraph"/>
              <w:rPr>
                <w:sz w:val="20"/>
              </w:rPr>
            </w:pPr>
            <w:r>
              <w:rPr>
                <w:spacing w:val="-4"/>
                <w:sz w:val="20"/>
              </w:rPr>
              <w:t>Kb/s</w:t>
            </w:r>
          </w:p>
        </w:tc>
        <w:tc>
          <w:tcPr>
            <w:tcW w:w="1560" w:type="dxa"/>
            <w:tcBorders>
              <w:bottom w:val="nil"/>
            </w:tcBorders>
          </w:tcPr>
          <w:p>
            <w:pPr>
              <w:pStyle w:val="TableParagraph"/>
              <w:tabs>
                <w:tab w:pos="583" w:val="left" w:leader="none"/>
              </w:tabs>
              <w:spacing w:line="261" w:lineRule="auto"/>
              <w:ind w:right="95"/>
              <w:rPr>
                <w:sz w:val="20"/>
              </w:rPr>
            </w:pPr>
            <w:r>
              <w:rPr>
                <w:spacing w:val="-6"/>
                <w:sz w:val="20"/>
              </w:rPr>
              <w:t>~x</w:t>
            </w:r>
            <w:r>
              <w:rPr>
                <w:sz w:val="20"/>
              </w:rPr>
              <w:tab/>
            </w:r>
            <w:r>
              <w:rPr>
                <w:spacing w:val="-2"/>
                <w:sz w:val="20"/>
              </w:rPr>
              <w:t>hours/days </w:t>
            </w:r>
            <w:r>
              <w:rPr>
                <w:sz w:val="20"/>
              </w:rPr>
              <w:t>per cell</w:t>
            </w:r>
          </w:p>
          <w:p>
            <w:pPr>
              <w:pStyle w:val="TableParagraph"/>
              <w:spacing w:before="175"/>
              <w:ind w:left="207"/>
              <w:rPr>
                <w:sz w:val="20"/>
              </w:rPr>
            </w:pPr>
            <w:r>
              <w:rPr>
                <w:spacing w:val="-4"/>
                <w:sz w:val="20"/>
              </w:rPr>
              <w:t>(for</w:t>
            </w:r>
          </w:p>
        </w:tc>
        <w:tc>
          <w:tcPr>
            <w:tcW w:w="1882" w:type="dxa"/>
            <w:tcBorders>
              <w:bottom w:val="nil"/>
            </w:tcBorders>
          </w:tcPr>
          <w:p>
            <w:pPr>
              <w:pStyle w:val="TableParagraph"/>
              <w:tabs>
                <w:tab w:pos="996" w:val="left" w:leader="none"/>
              </w:tabs>
              <w:ind w:right="96"/>
              <w:rPr>
                <w:sz w:val="20"/>
              </w:rPr>
            </w:pPr>
            <w:r>
              <w:rPr>
                <w:spacing w:val="-2"/>
                <w:sz w:val="20"/>
              </w:rPr>
              <w:t>Existing</w:t>
            </w:r>
            <w:r>
              <w:rPr>
                <w:sz w:val="20"/>
              </w:rPr>
              <w:tab/>
            </w:r>
            <w:r>
              <w:rPr>
                <w:spacing w:val="-2"/>
                <w:sz w:val="20"/>
              </w:rPr>
              <w:t>definition </w:t>
            </w:r>
            <w:r>
              <w:rPr>
                <w:sz w:val="20"/>
              </w:rPr>
              <w:t>and reporting:</w:t>
            </w:r>
          </w:p>
          <w:p>
            <w:pPr>
              <w:pStyle w:val="TableParagraph"/>
              <w:spacing w:before="1"/>
              <w:rPr>
                <w:sz w:val="20"/>
              </w:rPr>
            </w:pPr>
            <w:r>
              <w:rPr>
                <w:sz w:val="20"/>
              </w:rPr>
              <w:t>3GPP</w:t>
            </w:r>
            <w:r>
              <w:rPr>
                <w:spacing w:val="-6"/>
                <w:sz w:val="20"/>
              </w:rPr>
              <w:t> </w:t>
            </w:r>
            <w:r>
              <w:rPr>
                <w:sz w:val="20"/>
              </w:rPr>
              <w:t>TS</w:t>
            </w:r>
            <w:r>
              <w:rPr>
                <w:spacing w:val="-3"/>
                <w:sz w:val="20"/>
              </w:rPr>
              <w:t> </w:t>
            </w:r>
            <w:r>
              <w:rPr>
                <w:spacing w:val="-2"/>
                <w:sz w:val="20"/>
              </w:rPr>
              <w:t>28.552</w:t>
            </w:r>
          </w:p>
          <w:p>
            <w:pPr>
              <w:pStyle w:val="TableParagraph"/>
              <w:spacing w:line="216" w:lineRule="exact"/>
              <w:rPr>
                <w:sz w:val="20"/>
              </w:rPr>
            </w:pPr>
            <w:r>
              <w:rPr>
                <w:sz w:val="20"/>
              </w:rPr>
              <w:t>(Sec.</w:t>
            </w:r>
            <w:r>
              <w:rPr>
                <w:spacing w:val="-4"/>
                <w:sz w:val="20"/>
              </w:rPr>
              <w:t> </w:t>
            </w:r>
            <w:r>
              <w:rPr>
                <w:spacing w:val="-2"/>
                <w:sz w:val="20"/>
              </w:rPr>
              <w:t>5.1.1.3.1)</w:t>
            </w:r>
          </w:p>
        </w:tc>
      </w:tr>
      <w:tr>
        <w:trPr>
          <w:trHeight w:val="241" w:hRule="atLeast"/>
        </w:trPr>
        <w:tc>
          <w:tcPr>
            <w:tcW w:w="1016" w:type="dxa"/>
            <w:tcBorders>
              <w:top w:val="nil"/>
              <w:bottom w:val="nil"/>
            </w:tcBorders>
          </w:tcPr>
          <w:p>
            <w:pPr>
              <w:pStyle w:val="TableParagraph"/>
              <w:ind w:left="0"/>
              <w:rPr>
                <w:sz w:val="16"/>
              </w:rPr>
            </w:pPr>
          </w:p>
        </w:tc>
        <w:tc>
          <w:tcPr>
            <w:tcW w:w="1390" w:type="dxa"/>
            <w:tcBorders>
              <w:top w:val="nil"/>
              <w:bottom w:val="nil"/>
            </w:tcBorders>
          </w:tcPr>
          <w:p>
            <w:pPr>
              <w:pStyle w:val="TableParagraph"/>
              <w:ind w:left="0"/>
              <w:rPr>
                <w:sz w:val="16"/>
              </w:rPr>
            </w:pPr>
          </w:p>
        </w:tc>
        <w:tc>
          <w:tcPr>
            <w:tcW w:w="2979" w:type="dxa"/>
            <w:tcBorders>
              <w:top w:val="nil"/>
              <w:bottom w:val="nil"/>
            </w:tcBorders>
          </w:tcPr>
          <w:p>
            <w:pPr>
              <w:pStyle w:val="TableParagraph"/>
              <w:ind w:left="0"/>
              <w:rPr>
                <w:sz w:val="16"/>
              </w:rPr>
            </w:pPr>
          </w:p>
        </w:tc>
        <w:tc>
          <w:tcPr>
            <w:tcW w:w="850" w:type="dxa"/>
            <w:tcBorders>
              <w:top w:val="nil"/>
              <w:bottom w:val="nil"/>
            </w:tcBorders>
          </w:tcPr>
          <w:p>
            <w:pPr>
              <w:pStyle w:val="TableParagraph"/>
              <w:ind w:left="0"/>
              <w:rPr>
                <w:sz w:val="16"/>
              </w:rPr>
            </w:pPr>
          </w:p>
        </w:tc>
        <w:tc>
          <w:tcPr>
            <w:tcW w:w="1560" w:type="dxa"/>
            <w:tcBorders>
              <w:top w:val="nil"/>
              <w:bottom w:val="nil"/>
            </w:tcBorders>
          </w:tcPr>
          <w:p>
            <w:pPr>
              <w:pStyle w:val="TableParagraph"/>
              <w:spacing w:line="221" w:lineRule="exact"/>
              <w:rPr>
                <w:sz w:val="20"/>
              </w:rPr>
            </w:pPr>
            <w:r>
              <w:rPr>
                <w:spacing w:val="-2"/>
                <w:sz w:val="20"/>
              </w:rPr>
              <w:t>performance</w:t>
            </w:r>
          </w:p>
        </w:tc>
        <w:tc>
          <w:tcPr>
            <w:tcW w:w="1882" w:type="dxa"/>
            <w:tcBorders>
              <w:top w:val="nil"/>
              <w:bottom w:val="nil"/>
            </w:tcBorders>
          </w:tcPr>
          <w:p>
            <w:pPr>
              <w:pStyle w:val="TableParagraph"/>
              <w:ind w:left="0"/>
              <w:rPr>
                <w:sz w:val="16"/>
              </w:rPr>
            </w:pPr>
          </w:p>
        </w:tc>
      </w:tr>
      <w:tr>
        <w:trPr>
          <w:trHeight w:val="412" w:hRule="atLeast"/>
        </w:trPr>
        <w:tc>
          <w:tcPr>
            <w:tcW w:w="1016" w:type="dxa"/>
            <w:tcBorders>
              <w:top w:val="nil"/>
            </w:tcBorders>
          </w:tcPr>
          <w:p>
            <w:pPr>
              <w:pStyle w:val="TableParagraph"/>
              <w:ind w:left="0"/>
              <w:rPr>
                <w:sz w:val="18"/>
              </w:rPr>
            </w:pPr>
          </w:p>
        </w:tc>
        <w:tc>
          <w:tcPr>
            <w:tcW w:w="1390" w:type="dxa"/>
            <w:tcBorders>
              <w:top w:val="nil"/>
            </w:tcBorders>
          </w:tcPr>
          <w:p>
            <w:pPr>
              <w:pStyle w:val="TableParagraph"/>
              <w:ind w:left="0"/>
              <w:rPr>
                <w:sz w:val="18"/>
              </w:rPr>
            </w:pPr>
          </w:p>
        </w:tc>
        <w:tc>
          <w:tcPr>
            <w:tcW w:w="2979" w:type="dxa"/>
            <w:tcBorders>
              <w:top w:val="nil"/>
            </w:tcBorders>
          </w:tcPr>
          <w:p>
            <w:pPr>
              <w:pStyle w:val="TableParagraph"/>
              <w:ind w:left="0"/>
              <w:rPr>
                <w:sz w:val="18"/>
              </w:rPr>
            </w:pPr>
          </w:p>
        </w:tc>
        <w:tc>
          <w:tcPr>
            <w:tcW w:w="850" w:type="dxa"/>
            <w:tcBorders>
              <w:top w:val="nil"/>
            </w:tcBorders>
          </w:tcPr>
          <w:p>
            <w:pPr>
              <w:pStyle w:val="TableParagraph"/>
              <w:ind w:left="0"/>
              <w:rPr>
                <w:sz w:val="18"/>
              </w:rPr>
            </w:pPr>
          </w:p>
        </w:tc>
        <w:tc>
          <w:tcPr>
            <w:tcW w:w="1560" w:type="dxa"/>
            <w:tcBorders>
              <w:top w:val="nil"/>
            </w:tcBorders>
          </w:tcPr>
          <w:p>
            <w:pPr>
              <w:pStyle w:val="TableParagraph"/>
              <w:spacing w:before="5"/>
              <w:rPr>
                <w:sz w:val="20"/>
              </w:rPr>
            </w:pPr>
            <w:r>
              <w:rPr>
                <w:spacing w:val="-2"/>
                <w:sz w:val="20"/>
              </w:rPr>
              <w:t>evaluation)</w:t>
            </w:r>
          </w:p>
        </w:tc>
        <w:tc>
          <w:tcPr>
            <w:tcW w:w="1882" w:type="dxa"/>
            <w:tcBorders>
              <w:top w:val="nil"/>
            </w:tcBorders>
          </w:tcPr>
          <w:p>
            <w:pPr>
              <w:pStyle w:val="TableParagraph"/>
              <w:ind w:left="0"/>
              <w:rPr>
                <w:sz w:val="18"/>
              </w:rPr>
            </w:pPr>
          </w:p>
        </w:tc>
      </w:tr>
      <w:tr>
        <w:trPr>
          <w:trHeight w:val="234" w:hRule="atLeast"/>
        </w:trPr>
        <w:tc>
          <w:tcPr>
            <w:tcW w:w="1016" w:type="dxa"/>
            <w:tcBorders>
              <w:bottom w:val="nil"/>
            </w:tcBorders>
          </w:tcPr>
          <w:p>
            <w:pPr>
              <w:pStyle w:val="TableParagraph"/>
              <w:tabs>
                <w:tab w:pos="597" w:val="left" w:leader="none"/>
              </w:tabs>
              <w:spacing w:line="215" w:lineRule="exact"/>
              <w:rPr>
                <w:sz w:val="20"/>
              </w:rPr>
            </w:pPr>
            <w:r>
              <w:rPr>
                <w:spacing w:val="-5"/>
                <w:sz w:val="20"/>
              </w:rPr>
              <w:t>O1</w:t>
            </w:r>
            <w:r>
              <w:rPr>
                <w:sz w:val="20"/>
              </w:rPr>
              <w:tab/>
            </w:r>
            <w:r>
              <w:rPr>
                <w:spacing w:val="-4"/>
                <w:sz w:val="20"/>
              </w:rPr>
              <w:t>(via</w:t>
            </w:r>
          </w:p>
        </w:tc>
        <w:tc>
          <w:tcPr>
            <w:tcW w:w="1390" w:type="dxa"/>
            <w:tcBorders>
              <w:bottom w:val="nil"/>
            </w:tcBorders>
          </w:tcPr>
          <w:p>
            <w:pPr>
              <w:pStyle w:val="TableParagraph"/>
              <w:spacing w:line="215" w:lineRule="exact"/>
              <w:rPr>
                <w:sz w:val="20"/>
              </w:rPr>
            </w:pPr>
            <w:r>
              <w:rPr>
                <w:sz w:val="20"/>
              </w:rPr>
              <w:t>O-DU</w:t>
            </w:r>
            <w:r>
              <w:rPr>
                <w:spacing w:val="-5"/>
                <w:sz w:val="20"/>
              </w:rPr>
              <w:t> </w:t>
            </w:r>
            <w:r>
              <w:rPr>
                <w:spacing w:val="-10"/>
                <w:sz w:val="20"/>
              </w:rPr>
              <w:t>→</w:t>
            </w:r>
          </w:p>
        </w:tc>
        <w:tc>
          <w:tcPr>
            <w:tcW w:w="2979" w:type="dxa"/>
            <w:tcBorders>
              <w:bottom w:val="nil"/>
            </w:tcBorders>
          </w:tcPr>
          <w:p>
            <w:pPr>
              <w:pStyle w:val="TableParagraph"/>
              <w:spacing w:line="215" w:lineRule="exact"/>
              <w:rPr>
                <w:sz w:val="20"/>
              </w:rPr>
            </w:pPr>
            <w:r>
              <w:rPr>
                <w:sz w:val="20"/>
              </w:rPr>
              <w:t>Wideband</w:t>
            </w:r>
            <w:r>
              <w:rPr>
                <w:spacing w:val="-5"/>
                <w:sz w:val="20"/>
              </w:rPr>
              <w:t> </w:t>
            </w:r>
            <w:r>
              <w:rPr>
                <w:sz w:val="20"/>
              </w:rPr>
              <w:t>CQI</w:t>
            </w:r>
            <w:r>
              <w:rPr>
                <w:spacing w:val="-5"/>
                <w:sz w:val="20"/>
              </w:rPr>
              <w:t> </w:t>
            </w:r>
            <w:r>
              <w:rPr>
                <w:spacing w:val="-2"/>
                <w:sz w:val="20"/>
              </w:rPr>
              <w:t>distribution</w:t>
            </w:r>
          </w:p>
        </w:tc>
        <w:tc>
          <w:tcPr>
            <w:tcW w:w="850" w:type="dxa"/>
            <w:tcBorders>
              <w:bottom w:val="nil"/>
            </w:tcBorders>
          </w:tcPr>
          <w:p>
            <w:pPr>
              <w:pStyle w:val="TableParagraph"/>
              <w:spacing w:line="215" w:lineRule="exact"/>
              <w:rPr>
                <w:sz w:val="20"/>
              </w:rPr>
            </w:pPr>
            <w:r>
              <w:rPr>
                <w:spacing w:val="-2"/>
                <w:sz w:val="20"/>
              </w:rPr>
              <w:t>Integer</w:t>
            </w:r>
          </w:p>
        </w:tc>
        <w:tc>
          <w:tcPr>
            <w:tcW w:w="1560" w:type="dxa"/>
            <w:tcBorders>
              <w:bottom w:val="nil"/>
            </w:tcBorders>
          </w:tcPr>
          <w:p>
            <w:pPr>
              <w:pStyle w:val="TableParagraph"/>
              <w:tabs>
                <w:tab w:pos="583" w:val="left" w:leader="none"/>
              </w:tabs>
              <w:spacing w:line="215" w:lineRule="exact"/>
              <w:rPr>
                <w:sz w:val="20"/>
              </w:rPr>
            </w:pPr>
            <w:r>
              <w:rPr>
                <w:spacing w:val="-5"/>
                <w:sz w:val="20"/>
              </w:rPr>
              <w:t>~x</w:t>
            </w:r>
            <w:r>
              <w:rPr>
                <w:sz w:val="20"/>
              </w:rPr>
              <w:tab/>
            </w:r>
            <w:r>
              <w:rPr>
                <w:spacing w:val="-2"/>
                <w:sz w:val="20"/>
              </w:rPr>
              <w:t>hours/days</w:t>
            </w:r>
          </w:p>
        </w:tc>
        <w:tc>
          <w:tcPr>
            <w:tcW w:w="1882" w:type="dxa"/>
            <w:tcBorders>
              <w:bottom w:val="nil"/>
            </w:tcBorders>
          </w:tcPr>
          <w:p>
            <w:pPr>
              <w:pStyle w:val="TableParagraph"/>
              <w:tabs>
                <w:tab w:pos="996" w:val="left" w:leader="none"/>
              </w:tabs>
              <w:spacing w:line="215" w:lineRule="exact"/>
              <w:rPr>
                <w:sz w:val="20"/>
              </w:rPr>
            </w:pPr>
            <w:r>
              <w:rPr>
                <w:spacing w:val="-2"/>
                <w:sz w:val="20"/>
              </w:rPr>
              <w:t>Existing</w:t>
            </w:r>
            <w:r>
              <w:rPr>
                <w:sz w:val="20"/>
              </w:rPr>
              <w:tab/>
            </w:r>
            <w:r>
              <w:rPr>
                <w:spacing w:val="-2"/>
                <w:sz w:val="20"/>
              </w:rPr>
              <w:t>definition</w:t>
            </w:r>
          </w:p>
        </w:tc>
      </w:tr>
      <w:tr>
        <w:trPr>
          <w:trHeight w:val="459" w:hRule="atLeast"/>
        </w:trPr>
        <w:tc>
          <w:tcPr>
            <w:tcW w:w="1016" w:type="dxa"/>
            <w:tcBorders>
              <w:top w:val="nil"/>
              <w:bottom w:val="nil"/>
            </w:tcBorders>
          </w:tcPr>
          <w:p>
            <w:pPr>
              <w:pStyle w:val="TableParagraph"/>
              <w:spacing w:before="15"/>
              <w:rPr>
                <w:sz w:val="20"/>
              </w:rPr>
            </w:pPr>
            <w:r>
              <w:rPr>
                <w:spacing w:val="-4"/>
                <w:sz w:val="20"/>
              </w:rPr>
              <w:t>SMO)</w:t>
            </w:r>
          </w:p>
        </w:tc>
        <w:tc>
          <w:tcPr>
            <w:tcW w:w="1390" w:type="dxa"/>
            <w:tcBorders>
              <w:top w:val="nil"/>
              <w:bottom w:val="nil"/>
            </w:tcBorders>
          </w:tcPr>
          <w:p>
            <w:pPr>
              <w:pStyle w:val="TableParagraph"/>
              <w:spacing w:before="195"/>
              <w:rPr>
                <w:sz w:val="20"/>
              </w:rPr>
            </w:pPr>
            <w:r>
              <w:rPr>
                <w:sz w:val="20"/>
              </w:rPr>
              <w:t>Non-RT</w:t>
            </w:r>
            <w:r>
              <w:rPr>
                <w:spacing w:val="-6"/>
                <w:sz w:val="20"/>
              </w:rPr>
              <w:t> </w:t>
            </w:r>
            <w:r>
              <w:rPr>
                <w:spacing w:val="-5"/>
                <w:sz w:val="20"/>
              </w:rPr>
              <w:t>RIC</w:t>
            </w:r>
          </w:p>
        </w:tc>
        <w:tc>
          <w:tcPr>
            <w:tcW w:w="2979" w:type="dxa"/>
            <w:tcBorders>
              <w:top w:val="nil"/>
              <w:bottom w:val="nil"/>
            </w:tcBorders>
          </w:tcPr>
          <w:p>
            <w:pPr>
              <w:pStyle w:val="TableParagraph"/>
              <w:ind w:left="0"/>
              <w:rPr>
                <w:sz w:val="18"/>
              </w:rPr>
            </w:pPr>
          </w:p>
        </w:tc>
        <w:tc>
          <w:tcPr>
            <w:tcW w:w="850" w:type="dxa"/>
            <w:tcBorders>
              <w:top w:val="nil"/>
              <w:bottom w:val="nil"/>
            </w:tcBorders>
          </w:tcPr>
          <w:p>
            <w:pPr>
              <w:pStyle w:val="TableParagraph"/>
              <w:ind w:left="0"/>
              <w:rPr>
                <w:sz w:val="18"/>
              </w:rPr>
            </w:pPr>
          </w:p>
        </w:tc>
        <w:tc>
          <w:tcPr>
            <w:tcW w:w="1560" w:type="dxa"/>
            <w:tcBorders>
              <w:top w:val="nil"/>
              <w:bottom w:val="nil"/>
            </w:tcBorders>
          </w:tcPr>
          <w:p>
            <w:pPr>
              <w:pStyle w:val="TableParagraph"/>
              <w:spacing w:before="15"/>
              <w:rPr>
                <w:sz w:val="20"/>
              </w:rPr>
            </w:pPr>
            <w:r>
              <w:rPr>
                <w:sz w:val="20"/>
              </w:rPr>
              <w:t>per</w:t>
            </w:r>
            <w:r>
              <w:rPr>
                <w:spacing w:val="-1"/>
                <w:sz w:val="20"/>
              </w:rPr>
              <w:t> </w:t>
            </w:r>
            <w:r>
              <w:rPr>
                <w:spacing w:val="-4"/>
                <w:sz w:val="20"/>
              </w:rPr>
              <w:t>cell</w:t>
            </w:r>
          </w:p>
        </w:tc>
        <w:tc>
          <w:tcPr>
            <w:tcW w:w="1882" w:type="dxa"/>
            <w:tcBorders>
              <w:top w:val="nil"/>
              <w:bottom w:val="nil"/>
            </w:tcBorders>
          </w:tcPr>
          <w:p>
            <w:pPr>
              <w:pStyle w:val="TableParagraph"/>
              <w:spacing w:line="226" w:lineRule="exact"/>
              <w:rPr>
                <w:sz w:val="20"/>
              </w:rPr>
            </w:pPr>
            <w:r>
              <w:rPr>
                <w:sz w:val="20"/>
              </w:rPr>
              <w:t>and</w:t>
            </w:r>
            <w:r>
              <w:rPr>
                <w:spacing w:val="-1"/>
                <w:sz w:val="20"/>
              </w:rPr>
              <w:t> </w:t>
            </w:r>
            <w:r>
              <w:rPr>
                <w:spacing w:val="-2"/>
                <w:sz w:val="20"/>
              </w:rPr>
              <w:t>reporting:</w:t>
            </w:r>
          </w:p>
          <w:p>
            <w:pPr>
              <w:pStyle w:val="TableParagraph"/>
              <w:spacing w:line="213" w:lineRule="exact"/>
              <w:rPr>
                <w:sz w:val="20"/>
              </w:rPr>
            </w:pPr>
            <w:r>
              <w:rPr>
                <w:sz w:val="20"/>
              </w:rPr>
              <w:t>3GPP</w:t>
            </w:r>
            <w:r>
              <w:rPr>
                <w:spacing w:val="-6"/>
                <w:sz w:val="20"/>
              </w:rPr>
              <w:t> </w:t>
            </w:r>
            <w:r>
              <w:rPr>
                <w:sz w:val="20"/>
              </w:rPr>
              <w:t>TS</w:t>
            </w:r>
            <w:r>
              <w:rPr>
                <w:spacing w:val="-3"/>
                <w:sz w:val="20"/>
              </w:rPr>
              <w:t> </w:t>
            </w:r>
            <w:r>
              <w:rPr>
                <w:spacing w:val="-2"/>
                <w:sz w:val="20"/>
              </w:rPr>
              <w:t>28.552</w:t>
            </w:r>
          </w:p>
        </w:tc>
      </w:tr>
      <w:tr>
        <w:trPr>
          <w:trHeight w:val="226" w:hRule="atLeast"/>
        </w:trPr>
        <w:tc>
          <w:tcPr>
            <w:tcW w:w="1016" w:type="dxa"/>
            <w:tcBorders>
              <w:top w:val="nil"/>
            </w:tcBorders>
          </w:tcPr>
          <w:p>
            <w:pPr>
              <w:pStyle w:val="TableParagraph"/>
              <w:ind w:left="0"/>
              <w:rPr>
                <w:sz w:val="16"/>
              </w:rPr>
            </w:pPr>
          </w:p>
        </w:tc>
        <w:tc>
          <w:tcPr>
            <w:tcW w:w="1390" w:type="dxa"/>
            <w:tcBorders>
              <w:top w:val="nil"/>
            </w:tcBorders>
          </w:tcPr>
          <w:p>
            <w:pPr>
              <w:pStyle w:val="TableParagraph"/>
              <w:ind w:left="0"/>
              <w:rPr>
                <w:sz w:val="16"/>
              </w:rPr>
            </w:pPr>
          </w:p>
        </w:tc>
        <w:tc>
          <w:tcPr>
            <w:tcW w:w="2979" w:type="dxa"/>
            <w:tcBorders>
              <w:top w:val="nil"/>
            </w:tcBorders>
          </w:tcPr>
          <w:p>
            <w:pPr>
              <w:pStyle w:val="TableParagraph"/>
              <w:ind w:left="0"/>
              <w:rPr>
                <w:sz w:val="16"/>
              </w:rPr>
            </w:pPr>
          </w:p>
        </w:tc>
        <w:tc>
          <w:tcPr>
            <w:tcW w:w="850" w:type="dxa"/>
            <w:tcBorders>
              <w:top w:val="nil"/>
            </w:tcBorders>
          </w:tcPr>
          <w:p>
            <w:pPr>
              <w:pStyle w:val="TableParagraph"/>
              <w:ind w:left="0"/>
              <w:rPr>
                <w:sz w:val="16"/>
              </w:rPr>
            </w:pPr>
          </w:p>
        </w:tc>
        <w:tc>
          <w:tcPr>
            <w:tcW w:w="1560" w:type="dxa"/>
            <w:tcBorders>
              <w:top w:val="nil"/>
            </w:tcBorders>
          </w:tcPr>
          <w:p>
            <w:pPr>
              <w:pStyle w:val="TableParagraph"/>
              <w:ind w:left="0"/>
              <w:rPr>
                <w:sz w:val="16"/>
              </w:rPr>
            </w:pPr>
          </w:p>
        </w:tc>
        <w:tc>
          <w:tcPr>
            <w:tcW w:w="1882" w:type="dxa"/>
            <w:tcBorders>
              <w:top w:val="nil"/>
            </w:tcBorders>
          </w:tcPr>
          <w:p>
            <w:pPr>
              <w:pStyle w:val="TableParagraph"/>
              <w:spacing w:line="207" w:lineRule="exact"/>
              <w:rPr>
                <w:sz w:val="20"/>
              </w:rPr>
            </w:pPr>
            <w:r>
              <w:rPr>
                <w:sz w:val="20"/>
              </w:rPr>
              <w:t>(Sec.</w:t>
            </w:r>
            <w:r>
              <w:rPr>
                <w:spacing w:val="-4"/>
                <w:sz w:val="20"/>
              </w:rPr>
              <w:t> </w:t>
            </w:r>
            <w:r>
              <w:rPr>
                <w:spacing w:val="-2"/>
                <w:sz w:val="20"/>
              </w:rPr>
              <w:t>5.1.1.11.1)</w:t>
            </w:r>
          </w:p>
        </w:tc>
      </w:tr>
    </w:tbl>
    <w:p>
      <w:pPr>
        <w:spacing w:after="0" w:line="207" w:lineRule="exact"/>
        <w:rPr>
          <w:sz w:val="20"/>
        </w:rPr>
        <w:sectPr>
          <w:pgSz w:w="11910" w:h="16850"/>
          <w:pgMar w:header="867" w:footer="853" w:top="1520" w:bottom="1040" w:left="180" w:right="380"/>
        </w:sectPr>
      </w:pPr>
    </w:p>
    <w:p>
      <w:pPr>
        <w:pStyle w:val="BodyText"/>
        <w:spacing w:before="9"/>
        <w:ind w:left="0"/>
        <w:rPr>
          <w:sz w:val="19"/>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390"/>
        <w:gridCol w:w="2979"/>
        <w:gridCol w:w="850"/>
        <w:gridCol w:w="1560"/>
        <w:gridCol w:w="1882"/>
      </w:tblGrid>
      <w:tr>
        <w:trPr>
          <w:trHeight w:val="907" w:hRule="atLeast"/>
        </w:trPr>
        <w:tc>
          <w:tcPr>
            <w:tcW w:w="1016" w:type="dxa"/>
          </w:tcPr>
          <w:p>
            <w:pPr>
              <w:pStyle w:val="TableParagraph"/>
              <w:ind w:left="0"/>
              <w:rPr>
                <w:sz w:val="18"/>
              </w:rPr>
            </w:pPr>
          </w:p>
        </w:tc>
        <w:tc>
          <w:tcPr>
            <w:tcW w:w="1390" w:type="dxa"/>
          </w:tcPr>
          <w:p>
            <w:pPr>
              <w:pStyle w:val="TableParagraph"/>
              <w:ind w:left="0"/>
              <w:rPr>
                <w:sz w:val="18"/>
              </w:rPr>
            </w:pPr>
          </w:p>
        </w:tc>
        <w:tc>
          <w:tcPr>
            <w:tcW w:w="2979" w:type="dxa"/>
          </w:tcPr>
          <w:p>
            <w:pPr>
              <w:pStyle w:val="TableParagraph"/>
              <w:ind w:left="0"/>
              <w:rPr>
                <w:sz w:val="18"/>
              </w:rPr>
            </w:pPr>
          </w:p>
        </w:tc>
        <w:tc>
          <w:tcPr>
            <w:tcW w:w="850" w:type="dxa"/>
          </w:tcPr>
          <w:p>
            <w:pPr>
              <w:pStyle w:val="TableParagraph"/>
              <w:ind w:left="0"/>
              <w:rPr>
                <w:sz w:val="18"/>
              </w:rPr>
            </w:pPr>
          </w:p>
        </w:tc>
        <w:tc>
          <w:tcPr>
            <w:tcW w:w="1560" w:type="dxa"/>
          </w:tcPr>
          <w:p>
            <w:pPr>
              <w:pStyle w:val="TableParagraph"/>
              <w:spacing w:line="256" w:lineRule="auto" w:before="3"/>
              <w:ind w:right="95" w:firstLine="100"/>
              <w:rPr>
                <w:sz w:val="20"/>
              </w:rPr>
            </w:pPr>
            <w:r>
              <w:rPr>
                <w:spacing w:val="-4"/>
                <w:sz w:val="20"/>
              </w:rPr>
              <w:t>(for </w:t>
            </w:r>
            <w:r>
              <w:rPr>
                <w:spacing w:val="-2"/>
                <w:sz w:val="20"/>
              </w:rPr>
              <w:t>performance evaluation)</w:t>
            </w:r>
          </w:p>
        </w:tc>
        <w:tc>
          <w:tcPr>
            <w:tcW w:w="1882" w:type="dxa"/>
          </w:tcPr>
          <w:p>
            <w:pPr>
              <w:pStyle w:val="TableParagraph"/>
              <w:ind w:left="0"/>
              <w:rPr>
                <w:sz w:val="18"/>
              </w:rPr>
            </w:pPr>
          </w:p>
        </w:tc>
      </w:tr>
      <w:tr>
        <w:trPr>
          <w:trHeight w:val="926" w:hRule="atLeast"/>
        </w:trPr>
        <w:tc>
          <w:tcPr>
            <w:tcW w:w="1016" w:type="dxa"/>
            <w:tcBorders>
              <w:bottom w:val="nil"/>
            </w:tcBorders>
          </w:tcPr>
          <w:p>
            <w:pPr>
              <w:pStyle w:val="TableParagraph"/>
              <w:tabs>
                <w:tab w:pos="597" w:val="left" w:leader="none"/>
              </w:tabs>
              <w:spacing w:line="256" w:lineRule="auto"/>
              <w:ind w:right="94"/>
              <w:rPr>
                <w:sz w:val="20"/>
              </w:rPr>
            </w:pPr>
            <w:r>
              <w:rPr>
                <w:spacing w:val="-6"/>
                <w:sz w:val="20"/>
              </w:rPr>
              <w:t>O1</w:t>
            </w:r>
            <w:r>
              <w:rPr>
                <w:sz w:val="20"/>
              </w:rPr>
              <w:tab/>
            </w:r>
            <w:r>
              <w:rPr>
                <w:spacing w:val="-4"/>
                <w:sz w:val="20"/>
              </w:rPr>
              <w:t>(via SMO)</w:t>
            </w:r>
          </w:p>
        </w:tc>
        <w:tc>
          <w:tcPr>
            <w:tcW w:w="1390" w:type="dxa"/>
            <w:tcBorders>
              <w:bottom w:val="nil"/>
            </w:tcBorders>
          </w:tcPr>
          <w:p>
            <w:pPr>
              <w:pStyle w:val="TableParagraph"/>
              <w:spacing w:line="446" w:lineRule="auto"/>
              <w:ind w:right="221"/>
              <w:rPr>
                <w:sz w:val="20"/>
              </w:rPr>
            </w:pPr>
            <w:r>
              <w:rPr>
                <w:sz w:val="20"/>
              </w:rPr>
              <w:t>O-DU → Non-RT</w:t>
            </w:r>
            <w:r>
              <w:rPr>
                <w:spacing w:val="-13"/>
                <w:sz w:val="20"/>
              </w:rPr>
              <w:t> </w:t>
            </w:r>
            <w:r>
              <w:rPr>
                <w:sz w:val="20"/>
              </w:rPr>
              <w:t>RIC</w:t>
            </w:r>
          </w:p>
        </w:tc>
        <w:tc>
          <w:tcPr>
            <w:tcW w:w="2979" w:type="dxa"/>
            <w:tcBorders>
              <w:bottom w:val="nil"/>
            </w:tcBorders>
          </w:tcPr>
          <w:p>
            <w:pPr>
              <w:pStyle w:val="TableParagraph"/>
              <w:rPr>
                <w:sz w:val="20"/>
              </w:rPr>
            </w:pPr>
            <w:r>
              <w:rPr>
                <w:sz w:val="20"/>
              </w:rPr>
              <w:t>MCS</w:t>
            </w:r>
            <w:r>
              <w:rPr>
                <w:spacing w:val="-8"/>
                <w:sz w:val="20"/>
              </w:rPr>
              <w:t> </w:t>
            </w:r>
            <w:r>
              <w:rPr>
                <w:sz w:val="20"/>
              </w:rPr>
              <w:t>distribution</w:t>
            </w:r>
            <w:r>
              <w:rPr>
                <w:spacing w:val="-4"/>
                <w:sz w:val="20"/>
              </w:rPr>
              <w:t> </w:t>
            </w:r>
            <w:r>
              <w:rPr>
                <w:sz w:val="20"/>
              </w:rPr>
              <w:t>in</w:t>
            </w:r>
            <w:r>
              <w:rPr>
                <w:spacing w:val="-4"/>
                <w:sz w:val="20"/>
              </w:rPr>
              <w:t> PDSCH</w:t>
            </w:r>
          </w:p>
        </w:tc>
        <w:tc>
          <w:tcPr>
            <w:tcW w:w="850" w:type="dxa"/>
            <w:tcBorders>
              <w:bottom w:val="nil"/>
            </w:tcBorders>
          </w:tcPr>
          <w:p>
            <w:pPr>
              <w:pStyle w:val="TableParagraph"/>
              <w:rPr>
                <w:sz w:val="20"/>
              </w:rPr>
            </w:pPr>
            <w:r>
              <w:rPr>
                <w:spacing w:val="-2"/>
                <w:sz w:val="20"/>
              </w:rPr>
              <w:t>Integer</w:t>
            </w:r>
          </w:p>
        </w:tc>
        <w:tc>
          <w:tcPr>
            <w:tcW w:w="1560" w:type="dxa"/>
            <w:tcBorders>
              <w:bottom w:val="nil"/>
            </w:tcBorders>
          </w:tcPr>
          <w:p>
            <w:pPr>
              <w:pStyle w:val="TableParagraph"/>
              <w:tabs>
                <w:tab w:pos="584" w:val="left" w:leader="none"/>
              </w:tabs>
              <w:spacing w:line="256" w:lineRule="auto"/>
              <w:ind w:right="95"/>
              <w:rPr>
                <w:sz w:val="20"/>
              </w:rPr>
            </w:pPr>
            <w:r>
              <w:rPr>
                <w:spacing w:val="-6"/>
                <w:sz w:val="20"/>
              </w:rPr>
              <w:t>~x</w:t>
            </w:r>
            <w:r>
              <w:rPr>
                <w:sz w:val="20"/>
              </w:rPr>
              <w:tab/>
            </w:r>
            <w:r>
              <w:rPr>
                <w:spacing w:val="-2"/>
                <w:sz w:val="20"/>
              </w:rPr>
              <w:t>hours/days </w:t>
            </w:r>
            <w:r>
              <w:rPr>
                <w:sz w:val="20"/>
              </w:rPr>
              <w:t>per cell</w:t>
            </w:r>
          </w:p>
          <w:p>
            <w:pPr>
              <w:pStyle w:val="TableParagraph"/>
              <w:spacing w:line="229" w:lineRule="exact" w:before="185"/>
              <w:ind w:left="207"/>
              <w:rPr>
                <w:sz w:val="20"/>
              </w:rPr>
            </w:pPr>
            <w:r>
              <w:rPr>
                <w:spacing w:val="-4"/>
                <w:sz w:val="20"/>
              </w:rPr>
              <w:t>(for</w:t>
            </w:r>
          </w:p>
        </w:tc>
        <w:tc>
          <w:tcPr>
            <w:tcW w:w="1882" w:type="dxa"/>
            <w:tcBorders>
              <w:bottom w:val="nil"/>
            </w:tcBorders>
          </w:tcPr>
          <w:p>
            <w:pPr>
              <w:pStyle w:val="TableParagraph"/>
              <w:tabs>
                <w:tab w:pos="996" w:val="left" w:leader="none"/>
              </w:tabs>
              <w:ind w:right="96"/>
              <w:rPr>
                <w:sz w:val="20"/>
              </w:rPr>
            </w:pPr>
            <w:r>
              <w:rPr>
                <w:spacing w:val="-2"/>
                <w:sz w:val="20"/>
              </w:rPr>
              <w:t>Existing</w:t>
            </w:r>
            <w:r>
              <w:rPr>
                <w:sz w:val="20"/>
              </w:rPr>
              <w:tab/>
            </w:r>
            <w:r>
              <w:rPr>
                <w:spacing w:val="-2"/>
                <w:sz w:val="20"/>
              </w:rPr>
              <w:t>definition </w:t>
            </w:r>
            <w:r>
              <w:rPr>
                <w:sz w:val="20"/>
              </w:rPr>
              <w:t>and reporting:</w:t>
            </w:r>
          </w:p>
          <w:p>
            <w:pPr>
              <w:pStyle w:val="TableParagraph"/>
              <w:spacing w:line="228" w:lineRule="exact"/>
              <w:rPr>
                <w:sz w:val="20"/>
              </w:rPr>
            </w:pPr>
            <w:r>
              <w:rPr>
                <w:sz w:val="20"/>
              </w:rPr>
              <w:t>3GPP</w:t>
            </w:r>
            <w:r>
              <w:rPr>
                <w:spacing w:val="-6"/>
                <w:sz w:val="20"/>
              </w:rPr>
              <w:t> </w:t>
            </w:r>
            <w:r>
              <w:rPr>
                <w:sz w:val="20"/>
              </w:rPr>
              <w:t>TS</w:t>
            </w:r>
            <w:r>
              <w:rPr>
                <w:spacing w:val="-3"/>
                <w:sz w:val="20"/>
              </w:rPr>
              <w:t> </w:t>
            </w:r>
            <w:r>
              <w:rPr>
                <w:spacing w:val="-2"/>
                <w:sz w:val="20"/>
              </w:rPr>
              <w:t>28.552</w:t>
            </w:r>
          </w:p>
          <w:p>
            <w:pPr>
              <w:pStyle w:val="TableParagraph"/>
              <w:spacing w:line="217" w:lineRule="exact"/>
              <w:rPr>
                <w:sz w:val="20"/>
              </w:rPr>
            </w:pPr>
            <w:r>
              <w:rPr>
                <w:sz w:val="20"/>
              </w:rPr>
              <w:t>(Sec.</w:t>
            </w:r>
            <w:r>
              <w:rPr>
                <w:spacing w:val="-4"/>
                <w:sz w:val="20"/>
              </w:rPr>
              <w:t> </w:t>
            </w:r>
            <w:r>
              <w:rPr>
                <w:spacing w:val="-2"/>
                <w:sz w:val="20"/>
              </w:rPr>
              <w:t>5.1.1.12.1)</w:t>
            </w:r>
          </w:p>
        </w:tc>
      </w:tr>
      <w:tr>
        <w:trPr>
          <w:trHeight w:val="241" w:hRule="atLeast"/>
        </w:trPr>
        <w:tc>
          <w:tcPr>
            <w:tcW w:w="1016" w:type="dxa"/>
            <w:tcBorders>
              <w:top w:val="nil"/>
              <w:bottom w:val="nil"/>
            </w:tcBorders>
          </w:tcPr>
          <w:p>
            <w:pPr>
              <w:pStyle w:val="TableParagraph"/>
              <w:ind w:left="0"/>
              <w:rPr>
                <w:sz w:val="16"/>
              </w:rPr>
            </w:pPr>
          </w:p>
        </w:tc>
        <w:tc>
          <w:tcPr>
            <w:tcW w:w="1390" w:type="dxa"/>
            <w:tcBorders>
              <w:top w:val="nil"/>
              <w:bottom w:val="nil"/>
            </w:tcBorders>
          </w:tcPr>
          <w:p>
            <w:pPr>
              <w:pStyle w:val="TableParagraph"/>
              <w:ind w:left="0"/>
              <w:rPr>
                <w:sz w:val="16"/>
              </w:rPr>
            </w:pPr>
          </w:p>
        </w:tc>
        <w:tc>
          <w:tcPr>
            <w:tcW w:w="2979" w:type="dxa"/>
            <w:tcBorders>
              <w:top w:val="nil"/>
              <w:bottom w:val="nil"/>
            </w:tcBorders>
          </w:tcPr>
          <w:p>
            <w:pPr>
              <w:pStyle w:val="TableParagraph"/>
              <w:ind w:left="0"/>
              <w:rPr>
                <w:sz w:val="16"/>
              </w:rPr>
            </w:pPr>
          </w:p>
        </w:tc>
        <w:tc>
          <w:tcPr>
            <w:tcW w:w="850" w:type="dxa"/>
            <w:tcBorders>
              <w:top w:val="nil"/>
              <w:bottom w:val="nil"/>
            </w:tcBorders>
          </w:tcPr>
          <w:p>
            <w:pPr>
              <w:pStyle w:val="TableParagraph"/>
              <w:ind w:left="0"/>
              <w:rPr>
                <w:sz w:val="16"/>
              </w:rPr>
            </w:pPr>
          </w:p>
        </w:tc>
        <w:tc>
          <w:tcPr>
            <w:tcW w:w="1560" w:type="dxa"/>
            <w:tcBorders>
              <w:top w:val="nil"/>
              <w:bottom w:val="nil"/>
            </w:tcBorders>
          </w:tcPr>
          <w:p>
            <w:pPr>
              <w:pStyle w:val="TableParagraph"/>
              <w:spacing w:line="221" w:lineRule="exact"/>
              <w:rPr>
                <w:sz w:val="20"/>
              </w:rPr>
            </w:pPr>
            <w:r>
              <w:rPr>
                <w:spacing w:val="-2"/>
                <w:sz w:val="20"/>
              </w:rPr>
              <w:t>performance</w:t>
            </w:r>
          </w:p>
        </w:tc>
        <w:tc>
          <w:tcPr>
            <w:tcW w:w="1882" w:type="dxa"/>
            <w:tcBorders>
              <w:top w:val="nil"/>
              <w:bottom w:val="nil"/>
            </w:tcBorders>
          </w:tcPr>
          <w:p>
            <w:pPr>
              <w:pStyle w:val="TableParagraph"/>
              <w:ind w:left="0"/>
              <w:rPr>
                <w:sz w:val="16"/>
              </w:rPr>
            </w:pPr>
          </w:p>
        </w:tc>
      </w:tr>
      <w:tr>
        <w:trPr>
          <w:trHeight w:val="411" w:hRule="atLeast"/>
        </w:trPr>
        <w:tc>
          <w:tcPr>
            <w:tcW w:w="1016" w:type="dxa"/>
            <w:tcBorders>
              <w:top w:val="nil"/>
            </w:tcBorders>
          </w:tcPr>
          <w:p>
            <w:pPr>
              <w:pStyle w:val="TableParagraph"/>
              <w:ind w:left="0"/>
              <w:rPr>
                <w:sz w:val="18"/>
              </w:rPr>
            </w:pPr>
          </w:p>
        </w:tc>
        <w:tc>
          <w:tcPr>
            <w:tcW w:w="1390" w:type="dxa"/>
            <w:tcBorders>
              <w:top w:val="nil"/>
            </w:tcBorders>
          </w:tcPr>
          <w:p>
            <w:pPr>
              <w:pStyle w:val="TableParagraph"/>
              <w:ind w:left="0"/>
              <w:rPr>
                <w:sz w:val="18"/>
              </w:rPr>
            </w:pPr>
          </w:p>
        </w:tc>
        <w:tc>
          <w:tcPr>
            <w:tcW w:w="2979" w:type="dxa"/>
            <w:tcBorders>
              <w:top w:val="nil"/>
            </w:tcBorders>
          </w:tcPr>
          <w:p>
            <w:pPr>
              <w:pStyle w:val="TableParagraph"/>
              <w:ind w:left="0"/>
              <w:rPr>
                <w:sz w:val="18"/>
              </w:rPr>
            </w:pPr>
          </w:p>
        </w:tc>
        <w:tc>
          <w:tcPr>
            <w:tcW w:w="850" w:type="dxa"/>
            <w:tcBorders>
              <w:top w:val="nil"/>
            </w:tcBorders>
          </w:tcPr>
          <w:p>
            <w:pPr>
              <w:pStyle w:val="TableParagraph"/>
              <w:ind w:left="0"/>
              <w:rPr>
                <w:sz w:val="18"/>
              </w:rPr>
            </w:pPr>
          </w:p>
        </w:tc>
        <w:tc>
          <w:tcPr>
            <w:tcW w:w="1560" w:type="dxa"/>
            <w:tcBorders>
              <w:top w:val="nil"/>
            </w:tcBorders>
          </w:tcPr>
          <w:p>
            <w:pPr>
              <w:pStyle w:val="TableParagraph"/>
              <w:spacing w:before="4"/>
              <w:rPr>
                <w:sz w:val="20"/>
              </w:rPr>
            </w:pPr>
            <w:r>
              <w:rPr>
                <w:spacing w:val="-2"/>
                <w:sz w:val="20"/>
              </w:rPr>
              <w:t>evaluation)</w:t>
            </w:r>
          </w:p>
        </w:tc>
        <w:tc>
          <w:tcPr>
            <w:tcW w:w="1882" w:type="dxa"/>
            <w:tcBorders>
              <w:top w:val="nil"/>
            </w:tcBorders>
          </w:tcPr>
          <w:p>
            <w:pPr>
              <w:pStyle w:val="TableParagraph"/>
              <w:ind w:left="0"/>
              <w:rPr>
                <w:sz w:val="18"/>
              </w:rPr>
            </w:pPr>
          </w:p>
        </w:tc>
      </w:tr>
      <w:tr>
        <w:trPr>
          <w:trHeight w:val="672" w:hRule="atLeast"/>
        </w:trPr>
        <w:tc>
          <w:tcPr>
            <w:tcW w:w="1016" w:type="dxa"/>
            <w:tcBorders>
              <w:bottom w:val="nil"/>
            </w:tcBorders>
          </w:tcPr>
          <w:p>
            <w:pPr>
              <w:pStyle w:val="TableParagraph"/>
              <w:tabs>
                <w:tab w:pos="597" w:val="left" w:leader="none"/>
              </w:tabs>
              <w:spacing w:line="256" w:lineRule="auto" w:before="2"/>
              <w:ind w:right="94"/>
              <w:rPr>
                <w:sz w:val="20"/>
              </w:rPr>
            </w:pPr>
            <w:r>
              <w:rPr>
                <w:spacing w:val="-6"/>
                <w:sz w:val="20"/>
              </w:rPr>
              <w:t>O1</w:t>
            </w:r>
            <w:r>
              <w:rPr>
                <w:sz w:val="20"/>
              </w:rPr>
              <w:tab/>
            </w:r>
            <w:r>
              <w:rPr>
                <w:spacing w:val="-4"/>
                <w:sz w:val="20"/>
              </w:rPr>
              <w:t>(via SMO)</w:t>
            </w:r>
          </w:p>
        </w:tc>
        <w:tc>
          <w:tcPr>
            <w:tcW w:w="1390" w:type="dxa"/>
            <w:tcBorders>
              <w:bottom w:val="nil"/>
            </w:tcBorders>
          </w:tcPr>
          <w:p>
            <w:pPr>
              <w:pStyle w:val="TableParagraph"/>
              <w:spacing w:before="2"/>
              <w:rPr>
                <w:sz w:val="20"/>
              </w:rPr>
            </w:pPr>
            <w:r>
              <w:rPr>
                <w:sz w:val="20"/>
              </w:rPr>
              <w:t>O-DU</w:t>
            </w:r>
            <w:r>
              <w:rPr>
                <w:spacing w:val="-5"/>
                <w:sz w:val="20"/>
              </w:rPr>
              <w:t> </w:t>
            </w:r>
            <w:r>
              <w:rPr>
                <w:spacing w:val="-10"/>
                <w:sz w:val="20"/>
              </w:rPr>
              <w:t>→</w:t>
            </w:r>
          </w:p>
          <w:p>
            <w:pPr>
              <w:pStyle w:val="TableParagraph"/>
              <w:spacing w:line="223" w:lineRule="exact" w:before="198"/>
              <w:rPr>
                <w:sz w:val="20"/>
              </w:rPr>
            </w:pPr>
            <w:r>
              <w:rPr>
                <w:sz w:val="20"/>
              </w:rPr>
              <w:t>Non-RT</w:t>
            </w:r>
            <w:r>
              <w:rPr>
                <w:spacing w:val="-6"/>
                <w:sz w:val="20"/>
              </w:rPr>
              <w:t> </w:t>
            </w:r>
            <w:r>
              <w:rPr>
                <w:spacing w:val="-5"/>
                <w:sz w:val="20"/>
              </w:rPr>
              <w:t>RIC</w:t>
            </w:r>
          </w:p>
        </w:tc>
        <w:tc>
          <w:tcPr>
            <w:tcW w:w="2979" w:type="dxa"/>
            <w:tcBorders>
              <w:bottom w:val="nil"/>
            </w:tcBorders>
          </w:tcPr>
          <w:p>
            <w:pPr>
              <w:pStyle w:val="TableParagraph"/>
              <w:spacing w:line="256" w:lineRule="auto" w:before="2"/>
              <w:rPr>
                <w:sz w:val="20"/>
              </w:rPr>
            </w:pPr>
            <w:r>
              <w:rPr>
                <w:sz w:val="20"/>
              </w:rPr>
              <w:t>Optional:</w:t>
            </w:r>
            <w:r>
              <w:rPr>
                <w:spacing w:val="40"/>
                <w:sz w:val="20"/>
              </w:rPr>
              <w:t> </w:t>
            </w:r>
            <w:r>
              <w:rPr>
                <w:sz w:val="20"/>
              </w:rPr>
              <w:t>Beam</w:t>
            </w:r>
            <w:r>
              <w:rPr>
                <w:spacing w:val="40"/>
                <w:sz w:val="20"/>
              </w:rPr>
              <w:t> </w:t>
            </w:r>
            <w:r>
              <w:rPr>
                <w:sz w:val="20"/>
              </w:rPr>
              <w:t>failure</w:t>
            </w:r>
            <w:r>
              <w:rPr>
                <w:spacing w:val="40"/>
                <w:sz w:val="20"/>
              </w:rPr>
              <w:t> </w:t>
            </w:r>
            <w:r>
              <w:rPr>
                <w:sz w:val="20"/>
              </w:rPr>
              <w:t>statistics per cell or per beam</w:t>
            </w:r>
          </w:p>
        </w:tc>
        <w:tc>
          <w:tcPr>
            <w:tcW w:w="850" w:type="dxa"/>
            <w:tcBorders>
              <w:bottom w:val="nil"/>
            </w:tcBorders>
          </w:tcPr>
          <w:p>
            <w:pPr>
              <w:pStyle w:val="TableParagraph"/>
              <w:spacing w:line="256" w:lineRule="auto" w:before="2"/>
              <w:ind w:right="138"/>
              <w:rPr>
                <w:sz w:val="20"/>
              </w:rPr>
            </w:pPr>
            <w:r>
              <w:rPr>
                <w:spacing w:val="-2"/>
                <w:sz w:val="20"/>
              </w:rPr>
              <w:t>Count/ percent</w:t>
            </w:r>
          </w:p>
        </w:tc>
        <w:tc>
          <w:tcPr>
            <w:tcW w:w="1560" w:type="dxa"/>
            <w:tcBorders>
              <w:bottom w:val="nil"/>
            </w:tcBorders>
          </w:tcPr>
          <w:p>
            <w:pPr>
              <w:pStyle w:val="TableParagraph"/>
              <w:tabs>
                <w:tab w:pos="583" w:val="left" w:leader="none"/>
              </w:tabs>
              <w:spacing w:line="256" w:lineRule="auto" w:before="2"/>
              <w:ind w:right="95"/>
              <w:rPr>
                <w:sz w:val="20"/>
              </w:rPr>
            </w:pPr>
            <w:r>
              <w:rPr>
                <w:spacing w:val="-6"/>
                <w:sz w:val="20"/>
              </w:rPr>
              <w:t>~x</w:t>
            </w:r>
            <w:r>
              <w:rPr>
                <w:sz w:val="20"/>
              </w:rPr>
              <w:tab/>
            </w:r>
            <w:r>
              <w:rPr>
                <w:spacing w:val="-2"/>
                <w:sz w:val="20"/>
              </w:rPr>
              <w:t>hours/days </w:t>
            </w:r>
            <w:r>
              <w:rPr>
                <w:sz w:val="20"/>
              </w:rPr>
              <w:t>per cell</w:t>
            </w:r>
          </w:p>
        </w:tc>
        <w:tc>
          <w:tcPr>
            <w:tcW w:w="1882" w:type="dxa"/>
            <w:tcBorders>
              <w:bottom w:val="nil"/>
            </w:tcBorders>
          </w:tcPr>
          <w:p>
            <w:pPr>
              <w:pStyle w:val="TableParagraph"/>
              <w:ind w:right="95"/>
              <w:rPr>
                <w:sz w:val="20"/>
              </w:rPr>
            </w:pPr>
            <w:r>
              <w:rPr>
                <w:sz w:val="20"/>
              </w:rPr>
              <w:t>New</w:t>
            </w:r>
            <w:r>
              <w:rPr>
                <w:spacing w:val="40"/>
                <w:sz w:val="20"/>
              </w:rPr>
              <w:t> </w:t>
            </w:r>
            <w:r>
              <w:rPr>
                <w:sz w:val="20"/>
              </w:rPr>
              <w:t>definition</w:t>
            </w:r>
            <w:r>
              <w:rPr>
                <w:spacing w:val="40"/>
                <w:sz w:val="20"/>
              </w:rPr>
              <w:t> </w:t>
            </w:r>
            <w:r>
              <w:rPr>
                <w:sz w:val="20"/>
              </w:rPr>
              <w:t>and </w:t>
            </w:r>
            <w:r>
              <w:rPr>
                <w:spacing w:val="-2"/>
                <w:sz w:val="20"/>
              </w:rPr>
              <w:t>reporting</w:t>
            </w:r>
          </w:p>
        </w:tc>
      </w:tr>
      <w:tr>
        <w:trPr>
          <w:trHeight w:val="248" w:hRule="atLeast"/>
        </w:trPr>
        <w:tc>
          <w:tcPr>
            <w:tcW w:w="1016" w:type="dxa"/>
            <w:tcBorders>
              <w:top w:val="nil"/>
              <w:bottom w:val="nil"/>
            </w:tcBorders>
          </w:tcPr>
          <w:p>
            <w:pPr>
              <w:pStyle w:val="TableParagraph"/>
              <w:ind w:left="0"/>
              <w:rPr>
                <w:sz w:val="18"/>
              </w:rPr>
            </w:pPr>
          </w:p>
        </w:tc>
        <w:tc>
          <w:tcPr>
            <w:tcW w:w="1390" w:type="dxa"/>
            <w:tcBorders>
              <w:top w:val="nil"/>
              <w:bottom w:val="nil"/>
            </w:tcBorders>
          </w:tcPr>
          <w:p>
            <w:pPr>
              <w:pStyle w:val="TableParagraph"/>
              <w:ind w:left="0"/>
              <w:rPr>
                <w:sz w:val="18"/>
              </w:rPr>
            </w:pPr>
          </w:p>
        </w:tc>
        <w:tc>
          <w:tcPr>
            <w:tcW w:w="2979" w:type="dxa"/>
            <w:tcBorders>
              <w:top w:val="nil"/>
              <w:bottom w:val="nil"/>
            </w:tcBorders>
          </w:tcPr>
          <w:p>
            <w:pPr>
              <w:pStyle w:val="TableParagraph"/>
              <w:ind w:left="0"/>
              <w:rPr>
                <w:sz w:val="18"/>
              </w:rPr>
            </w:pPr>
          </w:p>
        </w:tc>
        <w:tc>
          <w:tcPr>
            <w:tcW w:w="850" w:type="dxa"/>
            <w:tcBorders>
              <w:top w:val="nil"/>
              <w:bottom w:val="nil"/>
            </w:tcBorders>
          </w:tcPr>
          <w:p>
            <w:pPr>
              <w:pStyle w:val="TableParagraph"/>
              <w:ind w:left="0"/>
              <w:rPr>
                <w:sz w:val="18"/>
              </w:rPr>
            </w:pPr>
          </w:p>
        </w:tc>
        <w:tc>
          <w:tcPr>
            <w:tcW w:w="1560" w:type="dxa"/>
            <w:tcBorders>
              <w:top w:val="nil"/>
              <w:bottom w:val="nil"/>
            </w:tcBorders>
          </w:tcPr>
          <w:p>
            <w:pPr>
              <w:pStyle w:val="TableParagraph"/>
              <w:spacing w:line="225" w:lineRule="exact" w:before="4"/>
              <w:ind w:left="207"/>
              <w:rPr>
                <w:sz w:val="20"/>
              </w:rPr>
            </w:pPr>
            <w:r>
              <w:rPr>
                <w:spacing w:val="-4"/>
                <w:sz w:val="20"/>
              </w:rPr>
              <w:t>(for</w:t>
            </w:r>
          </w:p>
        </w:tc>
        <w:tc>
          <w:tcPr>
            <w:tcW w:w="1882" w:type="dxa"/>
            <w:tcBorders>
              <w:top w:val="nil"/>
              <w:bottom w:val="nil"/>
            </w:tcBorders>
          </w:tcPr>
          <w:p>
            <w:pPr>
              <w:pStyle w:val="TableParagraph"/>
              <w:ind w:left="0"/>
              <w:rPr>
                <w:sz w:val="18"/>
              </w:rPr>
            </w:pPr>
          </w:p>
        </w:tc>
      </w:tr>
      <w:tr>
        <w:trPr>
          <w:trHeight w:val="248" w:hRule="atLeast"/>
        </w:trPr>
        <w:tc>
          <w:tcPr>
            <w:tcW w:w="1016" w:type="dxa"/>
            <w:tcBorders>
              <w:top w:val="nil"/>
              <w:bottom w:val="nil"/>
            </w:tcBorders>
          </w:tcPr>
          <w:p>
            <w:pPr>
              <w:pStyle w:val="TableParagraph"/>
              <w:ind w:left="0"/>
              <w:rPr>
                <w:sz w:val="18"/>
              </w:rPr>
            </w:pPr>
          </w:p>
        </w:tc>
        <w:tc>
          <w:tcPr>
            <w:tcW w:w="1390" w:type="dxa"/>
            <w:tcBorders>
              <w:top w:val="nil"/>
              <w:bottom w:val="nil"/>
            </w:tcBorders>
          </w:tcPr>
          <w:p>
            <w:pPr>
              <w:pStyle w:val="TableParagraph"/>
              <w:ind w:left="0"/>
              <w:rPr>
                <w:sz w:val="18"/>
              </w:rPr>
            </w:pPr>
          </w:p>
        </w:tc>
        <w:tc>
          <w:tcPr>
            <w:tcW w:w="2979" w:type="dxa"/>
            <w:tcBorders>
              <w:top w:val="nil"/>
              <w:bottom w:val="nil"/>
            </w:tcBorders>
          </w:tcPr>
          <w:p>
            <w:pPr>
              <w:pStyle w:val="TableParagraph"/>
              <w:ind w:left="0"/>
              <w:rPr>
                <w:sz w:val="18"/>
              </w:rPr>
            </w:pPr>
          </w:p>
        </w:tc>
        <w:tc>
          <w:tcPr>
            <w:tcW w:w="850" w:type="dxa"/>
            <w:tcBorders>
              <w:top w:val="nil"/>
              <w:bottom w:val="nil"/>
            </w:tcBorders>
          </w:tcPr>
          <w:p>
            <w:pPr>
              <w:pStyle w:val="TableParagraph"/>
              <w:ind w:left="0"/>
              <w:rPr>
                <w:sz w:val="18"/>
              </w:rPr>
            </w:pPr>
          </w:p>
        </w:tc>
        <w:tc>
          <w:tcPr>
            <w:tcW w:w="1560" w:type="dxa"/>
            <w:tcBorders>
              <w:top w:val="nil"/>
              <w:bottom w:val="nil"/>
            </w:tcBorders>
          </w:tcPr>
          <w:p>
            <w:pPr>
              <w:pStyle w:val="TableParagraph"/>
              <w:spacing w:line="223" w:lineRule="exact" w:before="5"/>
              <w:rPr>
                <w:sz w:val="20"/>
              </w:rPr>
            </w:pPr>
            <w:r>
              <w:rPr>
                <w:spacing w:val="-2"/>
                <w:sz w:val="20"/>
              </w:rPr>
              <w:t>performance</w:t>
            </w:r>
          </w:p>
        </w:tc>
        <w:tc>
          <w:tcPr>
            <w:tcW w:w="1882" w:type="dxa"/>
            <w:tcBorders>
              <w:top w:val="nil"/>
              <w:bottom w:val="nil"/>
            </w:tcBorders>
          </w:tcPr>
          <w:p>
            <w:pPr>
              <w:pStyle w:val="TableParagraph"/>
              <w:ind w:left="0"/>
              <w:rPr>
                <w:sz w:val="18"/>
              </w:rPr>
            </w:pPr>
          </w:p>
        </w:tc>
      </w:tr>
      <w:tr>
        <w:trPr>
          <w:trHeight w:val="413" w:hRule="atLeast"/>
        </w:trPr>
        <w:tc>
          <w:tcPr>
            <w:tcW w:w="1016" w:type="dxa"/>
            <w:tcBorders>
              <w:top w:val="nil"/>
            </w:tcBorders>
          </w:tcPr>
          <w:p>
            <w:pPr>
              <w:pStyle w:val="TableParagraph"/>
              <w:ind w:left="0"/>
              <w:rPr>
                <w:sz w:val="18"/>
              </w:rPr>
            </w:pPr>
          </w:p>
        </w:tc>
        <w:tc>
          <w:tcPr>
            <w:tcW w:w="1390" w:type="dxa"/>
            <w:tcBorders>
              <w:top w:val="nil"/>
            </w:tcBorders>
          </w:tcPr>
          <w:p>
            <w:pPr>
              <w:pStyle w:val="TableParagraph"/>
              <w:ind w:left="0"/>
              <w:rPr>
                <w:sz w:val="18"/>
              </w:rPr>
            </w:pPr>
          </w:p>
        </w:tc>
        <w:tc>
          <w:tcPr>
            <w:tcW w:w="2979" w:type="dxa"/>
            <w:tcBorders>
              <w:top w:val="nil"/>
            </w:tcBorders>
          </w:tcPr>
          <w:p>
            <w:pPr>
              <w:pStyle w:val="TableParagraph"/>
              <w:ind w:left="0"/>
              <w:rPr>
                <w:sz w:val="18"/>
              </w:rPr>
            </w:pPr>
          </w:p>
        </w:tc>
        <w:tc>
          <w:tcPr>
            <w:tcW w:w="850" w:type="dxa"/>
            <w:tcBorders>
              <w:top w:val="nil"/>
            </w:tcBorders>
          </w:tcPr>
          <w:p>
            <w:pPr>
              <w:pStyle w:val="TableParagraph"/>
              <w:ind w:left="0"/>
              <w:rPr>
                <w:sz w:val="18"/>
              </w:rPr>
            </w:pPr>
          </w:p>
        </w:tc>
        <w:tc>
          <w:tcPr>
            <w:tcW w:w="1560" w:type="dxa"/>
            <w:tcBorders>
              <w:top w:val="nil"/>
            </w:tcBorders>
          </w:tcPr>
          <w:p>
            <w:pPr>
              <w:pStyle w:val="TableParagraph"/>
              <w:spacing w:before="4"/>
              <w:rPr>
                <w:sz w:val="20"/>
              </w:rPr>
            </w:pPr>
            <w:r>
              <w:rPr>
                <w:spacing w:val="-2"/>
                <w:sz w:val="20"/>
              </w:rPr>
              <w:t>evaluation)</w:t>
            </w:r>
          </w:p>
        </w:tc>
        <w:tc>
          <w:tcPr>
            <w:tcW w:w="1882" w:type="dxa"/>
            <w:tcBorders>
              <w:top w:val="nil"/>
            </w:tcBorders>
          </w:tcPr>
          <w:p>
            <w:pPr>
              <w:pStyle w:val="TableParagraph"/>
              <w:ind w:left="0"/>
              <w:rPr>
                <w:sz w:val="18"/>
              </w:rPr>
            </w:pPr>
          </w:p>
        </w:tc>
      </w:tr>
    </w:tbl>
    <w:p>
      <w:pPr>
        <w:pStyle w:val="Heading7"/>
        <w:tabs>
          <w:tab w:pos="5120" w:val="left" w:leader="none"/>
        </w:tabs>
        <w:spacing w:before="124"/>
      </w:pPr>
      <w:r>
        <w:rPr>
          <w:b w:val="0"/>
          <w:spacing w:val="-10"/>
        </w:rPr>
        <w:t>1</w:t>
      </w:r>
      <w:r>
        <w:rPr>
          <w:b w:val="0"/>
        </w:rPr>
        <w:tab/>
      </w:r>
      <w:r>
        <w:rPr/>
        <w:t>Table</w:t>
      </w:r>
      <w:r>
        <w:rPr>
          <w:spacing w:val="-9"/>
        </w:rPr>
        <w:t> </w:t>
      </w:r>
      <w:r>
        <w:rPr/>
        <w:t>4.2.2.1-</w:t>
      </w:r>
      <w:r>
        <w:rPr>
          <w:spacing w:val="-5"/>
        </w:rPr>
        <w:t>1.</w:t>
      </w:r>
    </w:p>
    <w:p>
      <w:pPr>
        <w:pStyle w:val="BodyText"/>
        <w:spacing w:before="197"/>
        <w:ind w:left="276"/>
      </w:pPr>
      <w:r>
        <w:rPr>
          <w:spacing w:val="-10"/>
        </w:rPr>
        <w:t>2</w:t>
      </w:r>
    </w:p>
    <w:p>
      <w:pPr>
        <w:pStyle w:val="ListParagraph"/>
        <w:numPr>
          <w:ilvl w:val="1"/>
          <w:numId w:val="122"/>
        </w:numPr>
        <w:tabs>
          <w:tab w:pos="952" w:val="left" w:leader="none"/>
        </w:tabs>
        <w:spacing w:line="240" w:lineRule="auto" w:before="197" w:after="0"/>
        <w:ind w:left="952" w:right="0" w:hanging="676"/>
        <w:jc w:val="left"/>
        <w:rPr>
          <w:sz w:val="20"/>
        </w:rPr>
      </w:pPr>
      <w:r>
        <w:rPr>
          <w:sz w:val="20"/>
        </w:rPr>
        <w:t>Measurements/reports</w:t>
      </w:r>
      <w:r>
        <w:rPr>
          <w:spacing w:val="-7"/>
          <w:sz w:val="20"/>
        </w:rPr>
        <w:t> </w:t>
      </w:r>
      <w:r>
        <w:rPr>
          <w:sz w:val="20"/>
        </w:rPr>
        <w:t>from</w:t>
      </w:r>
      <w:r>
        <w:rPr>
          <w:spacing w:val="-5"/>
          <w:sz w:val="20"/>
        </w:rPr>
        <w:t> </w:t>
      </w:r>
      <w:r>
        <w:rPr>
          <w:sz w:val="20"/>
        </w:rPr>
        <w:t>E2</w:t>
      </w:r>
      <w:r>
        <w:rPr>
          <w:spacing w:val="-5"/>
          <w:sz w:val="20"/>
        </w:rPr>
        <w:t> </w:t>
      </w:r>
      <w:r>
        <w:rPr>
          <w:sz w:val="20"/>
        </w:rPr>
        <w:t>Nodes</w:t>
      </w:r>
      <w:r>
        <w:rPr>
          <w:spacing w:val="-7"/>
          <w:sz w:val="20"/>
        </w:rPr>
        <w:t> </w:t>
      </w:r>
      <w:r>
        <w:rPr>
          <w:sz w:val="20"/>
        </w:rPr>
        <w:t>(for</w:t>
      </w:r>
      <w:r>
        <w:rPr>
          <w:spacing w:val="-6"/>
          <w:sz w:val="20"/>
        </w:rPr>
        <w:t> </w:t>
      </w:r>
      <w:r>
        <w:rPr>
          <w:sz w:val="20"/>
        </w:rPr>
        <w:t>AI/ML</w:t>
      </w:r>
      <w:r>
        <w:rPr>
          <w:spacing w:val="-5"/>
          <w:sz w:val="20"/>
        </w:rPr>
        <w:t> </w:t>
      </w:r>
      <w:r>
        <w:rPr>
          <w:sz w:val="20"/>
        </w:rPr>
        <w:t>model</w:t>
      </w:r>
      <w:r>
        <w:rPr>
          <w:spacing w:val="-6"/>
          <w:sz w:val="20"/>
        </w:rPr>
        <w:t> </w:t>
      </w:r>
      <w:r>
        <w:rPr>
          <w:spacing w:val="-2"/>
          <w:sz w:val="20"/>
        </w:rPr>
        <w:t>inference):</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390"/>
        <w:gridCol w:w="2979"/>
        <w:gridCol w:w="992"/>
        <w:gridCol w:w="1419"/>
        <w:gridCol w:w="1883"/>
      </w:tblGrid>
      <w:tr>
        <w:trPr>
          <w:trHeight w:val="407" w:hRule="atLeast"/>
        </w:trPr>
        <w:tc>
          <w:tcPr>
            <w:tcW w:w="9679" w:type="dxa"/>
            <w:gridSpan w:val="6"/>
            <w:shd w:val="clear" w:color="auto" w:fill="E7E6E6"/>
          </w:tcPr>
          <w:p>
            <w:pPr>
              <w:pStyle w:val="TableParagraph"/>
              <w:rPr>
                <w:b/>
                <w:sz w:val="20"/>
              </w:rPr>
            </w:pPr>
            <w:r>
              <w:rPr>
                <w:b/>
                <w:sz w:val="20"/>
              </w:rPr>
              <w:t>Input</w:t>
            </w:r>
            <w:r>
              <w:rPr>
                <w:b/>
                <w:spacing w:val="-7"/>
                <w:sz w:val="20"/>
              </w:rPr>
              <w:t> </w:t>
            </w:r>
            <w:r>
              <w:rPr>
                <w:b/>
                <w:spacing w:val="-4"/>
                <w:sz w:val="20"/>
              </w:rPr>
              <w:t>Data</w:t>
            </w:r>
          </w:p>
        </w:tc>
      </w:tr>
      <w:tr>
        <w:trPr>
          <w:trHeight w:val="904" w:hRule="atLeast"/>
        </w:trPr>
        <w:tc>
          <w:tcPr>
            <w:tcW w:w="1016" w:type="dxa"/>
            <w:shd w:val="clear" w:color="auto" w:fill="E7E6E6"/>
          </w:tcPr>
          <w:p>
            <w:pPr>
              <w:pStyle w:val="TableParagraph"/>
              <w:rPr>
                <w:b/>
                <w:sz w:val="20"/>
              </w:rPr>
            </w:pPr>
            <w:r>
              <w:rPr>
                <w:b/>
                <w:spacing w:val="-2"/>
                <w:sz w:val="20"/>
              </w:rPr>
              <w:t>Interface</w:t>
            </w:r>
          </w:p>
        </w:tc>
        <w:tc>
          <w:tcPr>
            <w:tcW w:w="1390" w:type="dxa"/>
            <w:shd w:val="clear" w:color="auto" w:fill="E7E6E6"/>
          </w:tcPr>
          <w:p>
            <w:pPr>
              <w:pStyle w:val="TableParagraph"/>
              <w:tabs>
                <w:tab w:pos="1078"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2979" w:type="dxa"/>
            <w:shd w:val="clear" w:color="auto" w:fill="E7E6E6"/>
          </w:tcPr>
          <w:p>
            <w:pPr>
              <w:pStyle w:val="TableParagraph"/>
              <w:rPr>
                <w:b/>
                <w:sz w:val="20"/>
              </w:rPr>
            </w:pPr>
            <w:r>
              <w:rPr>
                <w:b/>
                <w:spacing w:val="-2"/>
                <w:sz w:val="20"/>
              </w:rPr>
              <w:t>Name/Description</w:t>
            </w:r>
          </w:p>
        </w:tc>
        <w:tc>
          <w:tcPr>
            <w:tcW w:w="992" w:type="dxa"/>
            <w:shd w:val="clear" w:color="auto" w:fill="E7E6E6"/>
          </w:tcPr>
          <w:p>
            <w:pPr>
              <w:pStyle w:val="TableParagraph"/>
              <w:rPr>
                <w:b/>
                <w:sz w:val="20"/>
              </w:rPr>
            </w:pPr>
            <w:r>
              <w:rPr>
                <w:b/>
                <w:spacing w:val="-2"/>
                <w:sz w:val="20"/>
              </w:rPr>
              <w:t>Units</w:t>
            </w:r>
          </w:p>
        </w:tc>
        <w:tc>
          <w:tcPr>
            <w:tcW w:w="1419" w:type="dxa"/>
            <w:shd w:val="clear" w:color="auto" w:fill="E7E6E6"/>
          </w:tcPr>
          <w:p>
            <w:pPr>
              <w:pStyle w:val="TableParagraph"/>
              <w:spacing w:line="261" w:lineRule="auto"/>
              <w:ind w:left="106" w:right="434"/>
              <w:rPr>
                <w:b/>
                <w:sz w:val="20"/>
              </w:rPr>
            </w:pPr>
            <w:r>
              <w:rPr>
                <w:b/>
                <w:spacing w:val="-2"/>
                <w:sz w:val="20"/>
              </w:rPr>
              <w:t>Reporting Period</w:t>
            </w:r>
          </w:p>
        </w:tc>
        <w:tc>
          <w:tcPr>
            <w:tcW w:w="1883" w:type="dxa"/>
            <w:shd w:val="clear" w:color="auto" w:fill="E7E6E6"/>
          </w:tcPr>
          <w:p>
            <w:pPr>
              <w:pStyle w:val="TableParagraph"/>
              <w:tabs>
                <w:tab w:pos="705" w:val="left" w:leader="none"/>
                <w:tab w:pos="1117" w:val="left" w:leader="none"/>
              </w:tabs>
              <w:spacing w:line="259" w:lineRule="auto"/>
              <w:ind w:left="106" w:right="98"/>
              <w:rPr>
                <w:b/>
                <w:sz w:val="20"/>
              </w:rPr>
            </w:pPr>
            <w:r>
              <w:rPr>
                <w:b/>
                <w:spacing w:val="-4"/>
                <w:sz w:val="20"/>
              </w:rPr>
              <w:t>New</w:t>
            </w:r>
            <w:r>
              <w:rPr>
                <w:b/>
                <w:sz w:val="20"/>
              </w:rPr>
              <w:tab/>
            </w:r>
            <w:r>
              <w:rPr>
                <w:b/>
                <w:spacing w:val="-6"/>
                <w:sz w:val="20"/>
              </w:rPr>
              <w:t>or</w:t>
            </w:r>
            <w:r>
              <w:rPr>
                <w:b/>
                <w:sz w:val="20"/>
              </w:rPr>
              <w:tab/>
            </w:r>
            <w:r>
              <w:rPr>
                <w:b/>
                <w:spacing w:val="-2"/>
                <w:sz w:val="20"/>
              </w:rPr>
              <w:t>existing measurement/repo </w:t>
            </w:r>
            <w:r>
              <w:rPr>
                <w:b/>
                <w:sz w:val="20"/>
              </w:rPr>
              <w:t>rting specification</w:t>
            </w:r>
          </w:p>
        </w:tc>
      </w:tr>
      <w:tr>
        <w:trPr>
          <w:trHeight w:val="1840" w:hRule="atLeast"/>
        </w:trPr>
        <w:tc>
          <w:tcPr>
            <w:tcW w:w="1016" w:type="dxa"/>
          </w:tcPr>
          <w:p>
            <w:pPr>
              <w:pStyle w:val="TableParagraph"/>
              <w:rPr>
                <w:sz w:val="20"/>
              </w:rPr>
            </w:pPr>
            <w:r>
              <w:rPr>
                <w:spacing w:val="-5"/>
                <w:sz w:val="20"/>
              </w:rPr>
              <w:t>E2</w:t>
            </w:r>
          </w:p>
        </w:tc>
        <w:tc>
          <w:tcPr>
            <w:tcW w:w="1390" w:type="dxa"/>
          </w:tcPr>
          <w:p>
            <w:pPr>
              <w:pStyle w:val="TableParagraph"/>
              <w:spacing w:line="429" w:lineRule="auto"/>
              <w:ind w:right="178"/>
              <w:rPr>
                <w:sz w:val="20"/>
              </w:rPr>
            </w:pPr>
            <w:r>
              <w:rPr>
                <w:sz w:val="20"/>
              </w:rPr>
              <w:t>O-DU → Near-RT</w:t>
            </w:r>
            <w:r>
              <w:rPr>
                <w:spacing w:val="-13"/>
                <w:sz w:val="20"/>
              </w:rPr>
              <w:t> </w:t>
            </w:r>
            <w:r>
              <w:rPr>
                <w:sz w:val="20"/>
              </w:rPr>
              <w:t>RIC</w:t>
            </w:r>
          </w:p>
        </w:tc>
        <w:tc>
          <w:tcPr>
            <w:tcW w:w="2979" w:type="dxa"/>
          </w:tcPr>
          <w:p>
            <w:pPr>
              <w:pStyle w:val="TableParagraph"/>
              <w:rPr>
                <w:sz w:val="20"/>
              </w:rPr>
            </w:pPr>
            <w:r>
              <w:rPr>
                <w:sz w:val="20"/>
              </w:rPr>
              <w:t>L1-RSRP</w:t>
            </w:r>
            <w:r>
              <w:rPr>
                <w:spacing w:val="-7"/>
                <w:sz w:val="20"/>
              </w:rPr>
              <w:t> </w:t>
            </w:r>
            <w:r>
              <w:rPr>
                <w:sz w:val="20"/>
              </w:rPr>
              <w:t>measurement</w:t>
            </w:r>
            <w:r>
              <w:rPr>
                <w:spacing w:val="-6"/>
                <w:sz w:val="20"/>
              </w:rPr>
              <w:t> </w:t>
            </w:r>
            <w:r>
              <w:rPr>
                <w:sz w:val="20"/>
              </w:rPr>
              <w:t>per</w:t>
            </w:r>
            <w:r>
              <w:rPr>
                <w:spacing w:val="-5"/>
                <w:sz w:val="20"/>
              </w:rPr>
              <w:t> UE</w:t>
            </w:r>
          </w:p>
        </w:tc>
        <w:tc>
          <w:tcPr>
            <w:tcW w:w="992" w:type="dxa"/>
          </w:tcPr>
          <w:p>
            <w:pPr>
              <w:pStyle w:val="TableParagraph"/>
              <w:rPr>
                <w:sz w:val="20"/>
              </w:rPr>
            </w:pPr>
            <w:r>
              <w:rPr>
                <w:spacing w:val="-5"/>
                <w:sz w:val="20"/>
              </w:rPr>
              <w:t>dBm</w:t>
            </w:r>
          </w:p>
        </w:tc>
        <w:tc>
          <w:tcPr>
            <w:tcW w:w="1419" w:type="dxa"/>
          </w:tcPr>
          <w:p>
            <w:pPr>
              <w:pStyle w:val="TableParagraph"/>
              <w:spacing w:line="207" w:lineRule="exact"/>
              <w:ind w:left="0" w:right="29"/>
              <w:jc w:val="center"/>
              <w:rPr>
                <w:sz w:val="18"/>
              </w:rPr>
            </w:pPr>
            <w:r>
              <w:rPr>
                <w:sz w:val="18"/>
              </w:rPr>
              <w:t>~per N x </w:t>
            </w:r>
            <w:r>
              <w:rPr>
                <w:spacing w:val="-2"/>
                <w:sz w:val="18"/>
              </w:rPr>
              <w:t>100ms</w:t>
            </w:r>
          </w:p>
        </w:tc>
        <w:tc>
          <w:tcPr>
            <w:tcW w:w="1883" w:type="dxa"/>
          </w:tcPr>
          <w:p>
            <w:pPr>
              <w:pStyle w:val="TableParagraph"/>
              <w:ind w:left="106" w:right="210"/>
              <w:rPr>
                <w:sz w:val="20"/>
              </w:rPr>
            </w:pPr>
            <w:r>
              <w:rPr>
                <w:sz w:val="20"/>
              </w:rPr>
              <w:t>Existing</w:t>
            </w:r>
            <w:r>
              <w:rPr>
                <w:spacing w:val="-13"/>
                <w:sz w:val="20"/>
              </w:rPr>
              <w:t> </w:t>
            </w:r>
            <w:r>
              <w:rPr>
                <w:sz w:val="20"/>
              </w:rPr>
              <w:t>definition: 3GPP TS 38.214</w:t>
            </w:r>
          </w:p>
          <w:p>
            <w:pPr>
              <w:pStyle w:val="TableParagraph"/>
              <w:spacing w:before="1"/>
              <w:ind w:left="106"/>
              <w:rPr>
                <w:sz w:val="20"/>
              </w:rPr>
            </w:pPr>
            <w:r>
              <w:rPr>
                <w:sz w:val="20"/>
              </w:rPr>
              <w:t>(Sec.</w:t>
            </w:r>
            <w:r>
              <w:rPr>
                <w:spacing w:val="-4"/>
                <w:sz w:val="20"/>
              </w:rPr>
              <w:t> </w:t>
            </w:r>
            <w:r>
              <w:rPr>
                <w:spacing w:val="-2"/>
                <w:sz w:val="20"/>
              </w:rPr>
              <w:t>5.2.1.4.3)</w:t>
            </w:r>
          </w:p>
          <w:p>
            <w:pPr>
              <w:pStyle w:val="TableParagraph"/>
              <w:spacing w:line="229" w:lineRule="exact" w:before="1"/>
              <w:ind w:left="106"/>
              <w:rPr>
                <w:sz w:val="20"/>
              </w:rPr>
            </w:pPr>
            <w:r>
              <w:rPr>
                <w:sz w:val="20"/>
              </w:rPr>
              <w:t>3GPP</w:t>
            </w:r>
            <w:r>
              <w:rPr>
                <w:spacing w:val="-6"/>
                <w:sz w:val="20"/>
              </w:rPr>
              <w:t> </w:t>
            </w:r>
            <w:r>
              <w:rPr>
                <w:sz w:val="20"/>
              </w:rPr>
              <w:t>TS</w:t>
            </w:r>
            <w:r>
              <w:rPr>
                <w:spacing w:val="-4"/>
                <w:sz w:val="20"/>
              </w:rPr>
              <w:t> </w:t>
            </w:r>
            <w:r>
              <w:rPr>
                <w:spacing w:val="-2"/>
                <w:sz w:val="20"/>
              </w:rPr>
              <w:t>38.215</w:t>
            </w:r>
          </w:p>
          <w:p>
            <w:pPr>
              <w:pStyle w:val="TableParagraph"/>
              <w:tabs>
                <w:tab w:pos="798" w:val="left" w:leader="none"/>
                <w:tab w:pos="1484" w:val="left" w:leader="none"/>
              </w:tabs>
              <w:spacing w:line="229" w:lineRule="exact"/>
              <w:ind w:left="106"/>
              <w:rPr>
                <w:sz w:val="20"/>
              </w:rPr>
            </w:pPr>
            <w:r>
              <w:rPr>
                <w:spacing w:val="-2"/>
                <w:sz w:val="20"/>
              </w:rPr>
              <w:t>(Sec.</w:t>
            </w:r>
            <w:r>
              <w:rPr>
                <w:sz w:val="20"/>
              </w:rPr>
              <w:tab/>
            </w:r>
            <w:r>
              <w:rPr>
                <w:spacing w:val="-2"/>
                <w:sz w:val="20"/>
              </w:rPr>
              <w:t>5.1.1</w:t>
            </w:r>
            <w:r>
              <w:rPr>
                <w:sz w:val="20"/>
              </w:rPr>
              <w:tab/>
            </w:r>
            <w:r>
              <w:rPr>
                <w:spacing w:val="-5"/>
                <w:sz w:val="20"/>
              </w:rPr>
              <w:t>and</w:t>
            </w:r>
          </w:p>
          <w:p>
            <w:pPr>
              <w:pStyle w:val="TableParagraph"/>
              <w:ind w:left="106"/>
              <w:rPr>
                <w:sz w:val="20"/>
              </w:rPr>
            </w:pPr>
            <w:r>
              <w:rPr>
                <w:spacing w:val="-2"/>
                <w:sz w:val="20"/>
              </w:rPr>
              <w:t>5.1.2)</w:t>
            </w:r>
          </w:p>
          <w:p>
            <w:pPr>
              <w:pStyle w:val="TableParagraph"/>
              <w:spacing w:before="1"/>
              <w:ind w:left="0"/>
              <w:rPr>
                <w:sz w:val="20"/>
              </w:rPr>
            </w:pPr>
          </w:p>
          <w:p>
            <w:pPr>
              <w:pStyle w:val="TableParagraph"/>
              <w:spacing w:line="210" w:lineRule="exact"/>
              <w:ind w:left="106"/>
              <w:rPr>
                <w:sz w:val="20"/>
              </w:rPr>
            </w:pPr>
            <w:r>
              <w:rPr>
                <w:sz w:val="20"/>
              </w:rPr>
              <w:t>New</w:t>
            </w:r>
            <w:r>
              <w:rPr>
                <w:spacing w:val="-4"/>
                <w:sz w:val="20"/>
              </w:rPr>
              <w:t> </w:t>
            </w:r>
            <w:r>
              <w:rPr>
                <w:spacing w:val="-2"/>
                <w:sz w:val="20"/>
              </w:rPr>
              <w:t>reporting</w:t>
            </w:r>
          </w:p>
        </w:tc>
      </w:tr>
      <w:tr>
        <w:trPr>
          <w:trHeight w:val="1840" w:hRule="atLeast"/>
        </w:trPr>
        <w:tc>
          <w:tcPr>
            <w:tcW w:w="1016" w:type="dxa"/>
          </w:tcPr>
          <w:p>
            <w:pPr>
              <w:pStyle w:val="TableParagraph"/>
              <w:rPr>
                <w:sz w:val="20"/>
              </w:rPr>
            </w:pPr>
            <w:r>
              <w:rPr>
                <w:spacing w:val="-5"/>
                <w:sz w:val="20"/>
              </w:rPr>
              <w:t>E2</w:t>
            </w:r>
          </w:p>
        </w:tc>
        <w:tc>
          <w:tcPr>
            <w:tcW w:w="1390" w:type="dxa"/>
          </w:tcPr>
          <w:p>
            <w:pPr>
              <w:pStyle w:val="TableParagraph"/>
              <w:spacing w:line="427" w:lineRule="auto"/>
              <w:ind w:right="178"/>
              <w:rPr>
                <w:sz w:val="20"/>
              </w:rPr>
            </w:pPr>
            <w:r>
              <w:rPr>
                <w:sz w:val="20"/>
              </w:rPr>
              <w:t>O-DU → Near-RT</w:t>
            </w:r>
            <w:r>
              <w:rPr>
                <w:spacing w:val="-13"/>
                <w:sz w:val="20"/>
              </w:rPr>
              <w:t> </w:t>
            </w:r>
            <w:r>
              <w:rPr>
                <w:sz w:val="20"/>
              </w:rPr>
              <w:t>RIC</w:t>
            </w:r>
          </w:p>
        </w:tc>
        <w:tc>
          <w:tcPr>
            <w:tcW w:w="2979" w:type="dxa"/>
          </w:tcPr>
          <w:p>
            <w:pPr>
              <w:pStyle w:val="TableParagraph"/>
              <w:rPr>
                <w:sz w:val="20"/>
              </w:rPr>
            </w:pPr>
            <w:r>
              <w:rPr>
                <w:sz w:val="20"/>
              </w:rPr>
              <w:t>L1-SINR</w:t>
            </w:r>
            <w:r>
              <w:rPr>
                <w:spacing w:val="-6"/>
                <w:sz w:val="20"/>
              </w:rPr>
              <w:t> </w:t>
            </w:r>
            <w:r>
              <w:rPr>
                <w:sz w:val="20"/>
              </w:rPr>
              <w:t>measurement</w:t>
            </w:r>
            <w:r>
              <w:rPr>
                <w:spacing w:val="-5"/>
                <w:sz w:val="20"/>
              </w:rPr>
              <w:t> </w:t>
            </w:r>
            <w:r>
              <w:rPr>
                <w:sz w:val="20"/>
              </w:rPr>
              <w:t>per</w:t>
            </w:r>
            <w:r>
              <w:rPr>
                <w:spacing w:val="-6"/>
                <w:sz w:val="20"/>
              </w:rPr>
              <w:t> </w:t>
            </w:r>
            <w:r>
              <w:rPr>
                <w:spacing w:val="-5"/>
                <w:sz w:val="20"/>
              </w:rPr>
              <w:t>UE</w:t>
            </w:r>
          </w:p>
        </w:tc>
        <w:tc>
          <w:tcPr>
            <w:tcW w:w="992" w:type="dxa"/>
          </w:tcPr>
          <w:p>
            <w:pPr>
              <w:pStyle w:val="TableParagraph"/>
              <w:rPr>
                <w:sz w:val="20"/>
              </w:rPr>
            </w:pPr>
            <w:r>
              <w:rPr>
                <w:spacing w:val="-5"/>
                <w:sz w:val="20"/>
              </w:rPr>
              <w:t>dB</w:t>
            </w:r>
          </w:p>
        </w:tc>
        <w:tc>
          <w:tcPr>
            <w:tcW w:w="1419" w:type="dxa"/>
          </w:tcPr>
          <w:p>
            <w:pPr>
              <w:pStyle w:val="TableParagraph"/>
              <w:spacing w:line="207" w:lineRule="exact"/>
              <w:ind w:left="0" w:right="29"/>
              <w:jc w:val="center"/>
              <w:rPr>
                <w:sz w:val="18"/>
              </w:rPr>
            </w:pPr>
            <w:r>
              <w:rPr>
                <w:sz w:val="18"/>
              </w:rPr>
              <w:t>~per N x </w:t>
            </w:r>
            <w:r>
              <w:rPr>
                <w:spacing w:val="-2"/>
                <w:sz w:val="18"/>
              </w:rPr>
              <w:t>100ms</w:t>
            </w:r>
          </w:p>
        </w:tc>
        <w:tc>
          <w:tcPr>
            <w:tcW w:w="1883" w:type="dxa"/>
          </w:tcPr>
          <w:p>
            <w:pPr>
              <w:pStyle w:val="TableParagraph"/>
              <w:ind w:left="106" w:right="210"/>
              <w:rPr>
                <w:sz w:val="20"/>
              </w:rPr>
            </w:pPr>
            <w:r>
              <w:rPr>
                <w:sz w:val="20"/>
              </w:rPr>
              <w:t>Existing</w:t>
            </w:r>
            <w:r>
              <w:rPr>
                <w:spacing w:val="-13"/>
                <w:sz w:val="20"/>
              </w:rPr>
              <w:t> </w:t>
            </w:r>
            <w:r>
              <w:rPr>
                <w:sz w:val="20"/>
              </w:rPr>
              <w:t>definition: 3GPP TS 38.214</w:t>
            </w:r>
          </w:p>
          <w:p>
            <w:pPr>
              <w:pStyle w:val="TableParagraph"/>
              <w:spacing w:line="228" w:lineRule="exact"/>
              <w:ind w:left="106"/>
              <w:rPr>
                <w:sz w:val="20"/>
              </w:rPr>
            </w:pPr>
            <w:r>
              <w:rPr>
                <w:sz w:val="20"/>
              </w:rPr>
              <w:t>(Sec.</w:t>
            </w:r>
            <w:r>
              <w:rPr>
                <w:spacing w:val="-4"/>
                <w:sz w:val="20"/>
              </w:rPr>
              <w:t> </w:t>
            </w:r>
            <w:r>
              <w:rPr>
                <w:spacing w:val="-2"/>
                <w:sz w:val="20"/>
              </w:rPr>
              <w:t>5.2.1.4.4)</w:t>
            </w:r>
          </w:p>
          <w:p>
            <w:pPr>
              <w:pStyle w:val="TableParagraph"/>
              <w:ind w:left="106"/>
              <w:rPr>
                <w:sz w:val="20"/>
              </w:rPr>
            </w:pPr>
            <w:r>
              <w:rPr>
                <w:sz w:val="20"/>
              </w:rPr>
              <w:t>3GPP</w:t>
            </w:r>
            <w:r>
              <w:rPr>
                <w:spacing w:val="-6"/>
                <w:sz w:val="20"/>
              </w:rPr>
              <w:t> </w:t>
            </w:r>
            <w:r>
              <w:rPr>
                <w:sz w:val="20"/>
              </w:rPr>
              <w:t>TS</w:t>
            </w:r>
            <w:r>
              <w:rPr>
                <w:spacing w:val="-4"/>
                <w:sz w:val="20"/>
              </w:rPr>
              <w:t> </w:t>
            </w:r>
            <w:r>
              <w:rPr>
                <w:spacing w:val="-2"/>
                <w:sz w:val="20"/>
              </w:rPr>
              <w:t>38.215</w:t>
            </w:r>
          </w:p>
          <w:p>
            <w:pPr>
              <w:pStyle w:val="TableParagraph"/>
              <w:tabs>
                <w:tab w:pos="798" w:val="left" w:leader="none"/>
                <w:tab w:pos="1486" w:val="left" w:leader="none"/>
              </w:tabs>
              <w:spacing w:before="1"/>
              <w:ind w:left="106"/>
              <w:rPr>
                <w:sz w:val="20"/>
              </w:rPr>
            </w:pPr>
            <w:r>
              <w:rPr>
                <w:spacing w:val="-2"/>
                <w:sz w:val="20"/>
              </w:rPr>
              <w:t>(Sec.</w:t>
            </w:r>
            <w:r>
              <w:rPr>
                <w:sz w:val="20"/>
              </w:rPr>
              <w:tab/>
            </w:r>
            <w:r>
              <w:rPr>
                <w:spacing w:val="-2"/>
                <w:sz w:val="20"/>
              </w:rPr>
              <w:t>5.1.5</w:t>
            </w:r>
            <w:r>
              <w:rPr>
                <w:sz w:val="20"/>
              </w:rPr>
              <w:tab/>
            </w:r>
            <w:r>
              <w:rPr>
                <w:spacing w:val="-5"/>
                <w:sz w:val="20"/>
              </w:rPr>
              <w:t>and</w:t>
            </w:r>
          </w:p>
          <w:p>
            <w:pPr>
              <w:pStyle w:val="TableParagraph"/>
              <w:ind w:left="106"/>
              <w:rPr>
                <w:sz w:val="20"/>
              </w:rPr>
            </w:pPr>
            <w:r>
              <w:rPr>
                <w:spacing w:val="-2"/>
                <w:sz w:val="20"/>
              </w:rPr>
              <w:t>5.1.6)</w:t>
            </w:r>
          </w:p>
          <w:p>
            <w:pPr>
              <w:pStyle w:val="TableParagraph"/>
              <w:spacing w:before="1"/>
              <w:ind w:left="0"/>
              <w:rPr>
                <w:sz w:val="20"/>
              </w:rPr>
            </w:pPr>
          </w:p>
          <w:p>
            <w:pPr>
              <w:pStyle w:val="TableParagraph"/>
              <w:spacing w:line="210" w:lineRule="exact"/>
              <w:ind w:left="106"/>
              <w:rPr>
                <w:sz w:val="20"/>
              </w:rPr>
            </w:pPr>
            <w:r>
              <w:rPr>
                <w:sz w:val="20"/>
              </w:rPr>
              <w:t>New</w:t>
            </w:r>
            <w:r>
              <w:rPr>
                <w:spacing w:val="-4"/>
                <w:sz w:val="20"/>
              </w:rPr>
              <w:t> </w:t>
            </w:r>
            <w:r>
              <w:rPr>
                <w:spacing w:val="-2"/>
                <w:sz w:val="20"/>
              </w:rPr>
              <w:t>reporting</w:t>
            </w:r>
          </w:p>
        </w:tc>
      </w:tr>
      <w:tr>
        <w:trPr>
          <w:trHeight w:val="1149" w:hRule="atLeast"/>
        </w:trPr>
        <w:tc>
          <w:tcPr>
            <w:tcW w:w="1016" w:type="dxa"/>
          </w:tcPr>
          <w:p>
            <w:pPr>
              <w:pStyle w:val="TableParagraph"/>
              <w:spacing w:before="1"/>
              <w:rPr>
                <w:sz w:val="20"/>
              </w:rPr>
            </w:pPr>
            <w:r>
              <w:rPr>
                <w:spacing w:val="-5"/>
                <w:sz w:val="20"/>
              </w:rPr>
              <w:t>E2</w:t>
            </w:r>
          </w:p>
        </w:tc>
        <w:tc>
          <w:tcPr>
            <w:tcW w:w="1390" w:type="dxa"/>
          </w:tcPr>
          <w:p>
            <w:pPr>
              <w:pStyle w:val="TableParagraph"/>
              <w:spacing w:line="427" w:lineRule="auto" w:before="1"/>
              <w:ind w:right="178"/>
              <w:rPr>
                <w:sz w:val="20"/>
              </w:rPr>
            </w:pPr>
            <w:r>
              <w:rPr>
                <w:sz w:val="20"/>
              </w:rPr>
              <w:t>O-DU → Near-RT</w:t>
            </w:r>
            <w:r>
              <w:rPr>
                <w:spacing w:val="-13"/>
                <w:sz w:val="20"/>
              </w:rPr>
              <w:t> </w:t>
            </w:r>
            <w:r>
              <w:rPr>
                <w:sz w:val="20"/>
              </w:rPr>
              <w:t>RIC</w:t>
            </w:r>
          </w:p>
        </w:tc>
        <w:tc>
          <w:tcPr>
            <w:tcW w:w="2979" w:type="dxa"/>
          </w:tcPr>
          <w:p>
            <w:pPr>
              <w:pStyle w:val="TableParagraph"/>
              <w:spacing w:before="1"/>
              <w:ind w:right="98"/>
              <w:jc w:val="both"/>
              <w:rPr>
                <w:sz w:val="20"/>
              </w:rPr>
            </w:pPr>
            <w:r>
              <w:rPr>
                <w:sz w:val="20"/>
              </w:rPr>
              <w:t>CSI-RS Resource Indicator (CRI) and SS/PBCH Block </w:t>
            </w:r>
            <w:r>
              <w:rPr>
                <w:sz w:val="20"/>
              </w:rPr>
              <w:t>Resource Indicator (SSBRI) per UE</w:t>
            </w:r>
          </w:p>
        </w:tc>
        <w:tc>
          <w:tcPr>
            <w:tcW w:w="992" w:type="dxa"/>
          </w:tcPr>
          <w:p>
            <w:pPr>
              <w:pStyle w:val="TableParagraph"/>
              <w:spacing w:before="1"/>
              <w:rPr>
                <w:sz w:val="20"/>
              </w:rPr>
            </w:pPr>
            <w:r>
              <w:rPr>
                <w:spacing w:val="-2"/>
                <w:sz w:val="20"/>
              </w:rPr>
              <w:t>Index</w:t>
            </w:r>
          </w:p>
        </w:tc>
        <w:tc>
          <w:tcPr>
            <w:tcW w:w="1419" w:type="dxa"/>
          </w:tcPr>
          <w:p>
            <w:pPr>
              <w:pStyle w:val="TableParagraph"/>
              <w:ind w:left="0" w:right="29"/>
              <w:jc w:val="center"/>
              <w:rPr>
                <w:sz w:val="18"/>
              </w:rPr>
            </w:pPr>
            <w:r>
              <w:rPr>
                <w:sz w:val="18"/>
              </w:rPr>
              <w:t>~per N x </w:t>
            </w:r>
            <w:r>
              <w:rPr>
                <w:spacing w:val="-2"/>
                <w:sz w:val="18"/>
              </w:rPr>
              <w:t>100ms</w:t>
            </w:r>
          </w:p>
        </w:tc>
        <w:tc>
          <w:tcPr>
            <w:tcW w:w="1883" w:type="dxa"/>
          </w:tcPr>
          <w:p>
            <w:pPr>
              <w:pStyle w:val="TableParagraph"/>
              <w:spacing w:before="1"/>
              <w:ind w:left="106" w:right="210"/>
              <w:rPr>
                <w:sz w:val="20"/>
              </w:rPr>
            </w:pPr>
            <w:r>
              <w:rPr>
                <w:sz w:val="20"/>
              </w:rPr>
              <w:t>Existing</w:t>
            </w:r>
            <w:r>
              <w:rPr>
                <w:spacing w:val="-13"/>
                <w:sz w:val="20"/>
              </w:rPr>
              <w:t> </w:t>
            </w:r>
            <w:r>
              <w:rPr>
                <w:sz w:val="20"/>
              </w:rPr>
              <w:t>definition: 3GPP TS 38.214</w:t>
            </w:r>
          </w:p>
          <w:p>
            <w:pPr>
              <w:pStyle w:val="TableParagraph"/>
              <w:spacing w:line="228" w:lineRule="exact"/>
              <w:ind w:left="106"/>
              <w:rPr>
                <w:sz w:val="20"/>
              </w:rPr>
            </w:pPr>
            <w:r>
              <w:rPr>
                <w:sz w:val="20"/>
              </w:rPr>
              <w:t>(Sec.</w:t>
            </w:r>
            <w:r>
              <w:rPr>
                <w:spacing w:val="-4"/>
                <w:sz w:val="20"/>
              </w:rPr>
              <w:t> </w:t>
            </w:r>
            <w:r>
              <w:rPr>
                <w:spacing w:val="-2"/>
                <w:sz w:val="20"/>
              </w:rPr>
              <w:t>5.2.1)</w:t>
            </w:r>
          </w:p>
          <w:p>
            <w:pPr>
              <w:pStyle w:val="TableParagraph"/>
              <w:ind w:left="0"/>
              <w:rPr>
                <w:sz w:val="20"/>
              </w:rPr>
            </w:pPr>
          </w:p>
          <w:p>
            <w:pPr>
              <w:pStyle w:val="TableParagraph"/>
              <w:spacing w:line="210" w:lineRule="exact"/>
              <w:ind w:left="106"/>
              <w:rPr>
                <w:sz w:val="20"/>
              </w:rPr>
            </w:pPr>
            <w:r>
              <w:rPr>
                <w:sz w:val="20"/>
              </w:rPr>
              <w:t>New</w:t>
            </w:r>
            <w:r>
              <w:rPr>
                <w:spacing w:val="-4"/>
                <w:sz w:val="20"/>
              </w:rPr>
              <w:t> </w:t>
            </w:r>
            <w:r>
              <w:rPr>
                <w:spacing w:val="-2"/>
                <w:sz w:val="20"/>
              </w:rPr>
              <w:t>reporting</w:t>
            </w: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3"/>
        <w:ind w:left="276"/>
      </w:pPr>
      <w:r>
        <w:rPr>
          <w:spacing w:val="-10"/>
        </w:rPr>
        <w:t>4</w:t>
      </w:r>
    </w:p>
    <w:p>
      <w:pPr>
        <w:pStyle w:val="ListParagraph"/>
        <w:numPr>
          <w:ilvl w:val="0"/>
          <w:numId w:val="125"/>
        </w:numPr>
        <w:tabs>
          <w:tab w:pos="952" w:val="left" w:leader="none"/>
        </w:tabs>
        <w:spacing w:line="240" w:lineRule="auto" w:before="197" w:after="0"/>
        <w:ind w:left="952" w:right="0" w:hanging="676"/>
        <w:jc w:val="left"/>
        <w:rPr>
          <w:sz w:val="20"/>
        </w:rPr>
      </w:pPr>
      <w:r>
        <w:rPr>
          <w:sz w:val="20"/>
        </w:rPr>
        <w:t>Enrichment</w:t>
      </w:r>
      <w:r>
        <w:rPr>
          <w:spacing w:val="-8"/>
          <w:sz w:val="20"/>
        </w:rPr>
        <w:t> </w:t>
      </w:r>
      <w:r>
        <w:rPr>
          <w:sz w:val="20"/>
        </w:rPr>
        <w:t>information</w:t>
      </w:r>
      <w:r>
        <w:rPr>
          <w:spacing w:val="-4"/>
          <w:sz w:val="20"/>
        </w:rPr>
        <w:t> </w:t>
      </w:r>
      <w:r>
        <w:rPr>
          <w:sz w:val="20"/>
        </w:rPr>
        <w:t>from</w:t>
      </w:r>
      <w:r>
        <w:rPr>
          <w:spacing w:val="-9"/>
          <w:sz w:val="20"/>
        </w:rPr>
        <w:t> </w:t>
      </w:r>
      <w:r>
        <w:rPr>
          <w:sz w:val="20"/>
        </w:rPr>
        <w:t>application</w:t>
      </w:r>
      <w:r>
        <w:rPr>
          <w:spacing w:val="-6"/>
          <w:sz w:val="20"/>
        </w:rPr>
        <w:t> </w:t>
      </w:r>
      <w:r>
        <w:rPr>
          <w:spacing w:val="-2"/>
          <w:sz w:val="20"/>
        </w:rPr>
        <w:t>server</w:t>
      </w:r>
    </w:p>
    <w:p>
      <w:pPr>
        <w:pStyle w:val="ListParagraph"/>
        <w:numPr>
          <w:ilvl w:val="0"/>
          <w:numId w:val="125"/>
        </w:numPr>
        <w:tabs>
          <w:tab w:pos="952" w:val="left" w:leader="none"/>
          <w:tab w:pos="1373" w:val="left" w:leader="none"/>
        </w:tabs>
        <w:spacing w:line="240" w:lineRule="auto" w:before="20" w:after="0"/>
        <w:ind w:left="952" w:right="0" w:hanging="676"/>
        <w:jc w:val="left"/>
        <w:rPr>
          <w:sz w:val="20"/>
        </w:rPr>
      </w:pPr>
      <w:r>
        <w:rPr>
          <w:spacing w:val="-5"/>
          <w:sz w:val="20"/>
        </w:rPr>
        <w:t>1.</w:t>
      </w:r>
      <w:r>
        <w:rPr>
          <w:sz w:val="20"/>
        </w:rPr>
        <w:tab/>
        <w:t>UE</w:t>
      </w:r>
      <w:r>
        <w:rPr>
          <w:spacing w:val="-3"/>
          <w:sz w:val="20"/>
        </w:rPr>
        <w:t> </w:t>
      </w:r>
      <w:r>
        <w:rPr>
          <w:spacing w:val="-2"/>
          <w:sz w:val="20"/>
        </w:rPr>
        <w:t>position</w:t>
      </w:r>
    </w:p>
    <w:p>
      <w:pPr>
        <w:pStyle w:val="ListParagraph"/>
        <w:numPr>
          <w:ilvl w:val="0"/>
          <w:numId w:val="125"/>
        </w:numPr>
        <w:tabs>
          <w:tab w:pos="952" w:val="left" w:leader="none"/>
          <w:tab w:pos="1373" w:val="left" w:leader="none"/>
        </w:tabs>
        <w:spacing w:line="240" w:lineRule="auto" w:before="17" w:after="0"/>
        <w:ind w:left="952" w:right="0" w:hanging="676"/>
        <w:jc w:val="left"/>
        <w:rPr>
          <w:sz w:val="20"/>
        </w:rPr>
      </w:pPr>
      <w:r>
        <w:rPr>
          <w:spacing w:val="-5"/>
          <w:sz w:val="20"/>
        </w:rPr>
        <w:t>2.</w:t>
      </w:r>
      <w:r>
        <w:rPr>
          <w:sz w:val="20"/>
        </w:rPr>
        <w:tab/>
        <w:t>UE</w:t>
      </w:r>
      <w:r>
        <w:rPr>
          <w:spacing w:val="-2"/>
          <w:sz w:val="20"/>
        </w:rPr>
        <w:t> velocity</w:t>
      </w:r>
    </w:p>
    <w:p>
      <w:pPr>
        <w:pStyle w:val="Heading7"/>
        <w:spacing w:before="53"/>
      </w:pPr>
      <w:r>
        <w:rPr>
          <w:b w:val="0"/>
        </w:rPr>
        <w:br w:type="column"/>
      </w:r>
      <w:r>
        <w:rPr/>
        <w:t>Table</w:t>
      </w:r>
      <w:r>
        <w:rPr>
          <w:spacing w:val="-9"/>
        </w:rPr>
        <w:t> </w:t>
      </w:r>
      <w:r>
        <w:rPr/>
        <w:t>4.2.2.1-</w:t>
      </w:r>
      <w:r>
        <w:rPr>
          <w:spacing w:val="-5"/>
        </w:rPr>
        <w:t>2.</w:t>
      </w:r>
    </w:p>
    <w:p>
      <w:pPr>
        <w:spacing w:after="0"/>
        <w:sectPr>
          <w:type w:val="continuous"/>
          <w:pgSz w:w="11910" w:h="16850"/>
          <w:pgMar w:header="867" w:footer="853" w:top="2660" w:bottom="0" w:left="180" w:right="380"/>
          <w:cols w:num="2" w:equalWidth="0">
            <w:col w:w="4797" w:space="47"/>
            <w:col w:w="6506"/>
          </w:cols>
        </w:sectPr>
      </w:pPr>
    </w:p>
    <w:p>
      <w:pPr>
        <w:pStyle w:val="ListParagraph"/>
        <w:numPr>
          <w:ilvl w:val="0"/>
          <w:numId w:val="125"/>
        </w:numPr>
        <w:tabs>
          <w:tab w:pos="952" w:val="left" w:leader="none"/>
        </w:tabs>
        <w:spacing w:line="240" w:lineRule="auto" w:before="19" w:after="0"/>
        <w:ind w:left="952" w:right="0" w:hanging="676"/>
        <w:jc w:val="left"/>
        <w:rPr>
          <w:sz w:val="20"/>
        </w:rPr>
      </w:pPr>
      <w:r>
        <w:rPr>
          <w:sz w:val="20"/>
        </w:rPr>
        <w:t>The</w:t>
      </w:r>
      <w:r>
        <w:rPr>
          <w:spacing w:val="-5"/>
          <w:sz w:val="20"/>
        </w:rPr>
        <w:t> </w:t>
      </w:r>
      <w:r>
        <w:rPr>
          <w:sz w:val="20"/>
        </w:rPr>
        <w:t>time</w:t>
      </w:r>
      <w:r>
        <w:rPr>
          <w:spacing w:val="-4"/>
          <w:sz w:val="20"/>
        </w:rPr>
        <w:t> </w:t>
      </w:r>
      <w:r>
        <w:rPr>
          <w:sz w:val="20"/>
        </w:rPr>
        <w:t>granularity</w:t>
      </w:r>
      <w:r>
        <w:rPr>
          <w:spacing w:val="-6"/>
          <w:sz w:val="20"/>
        </w:rPr>
        <w:t> </w:t>
      </w:r>
      <w:r>
        <w:rPr>
          <w:sz w:val="20"/>
        </w:rPr>
        <w:t>of</w:t>
      </w:r>
      <w:r>
        <w:rPr>
          <w:spacing w:val="-1"/>
          <w:sz w:val="20"/>
        </w:rPr>
        <w:t> </w:t>
      </w:r>
      <w:r>
        <w:rPr>
          <w:sz w:val="20"/>
        </w:rPr>
        <w:t>these</w:t>
      </w:r>
      <w:r>
        <w:rPr>
          <w:spacing w:val="-6"/>
          <w:sz w:val="20"/>
        </w:rPr>
        <w:t> </w:t>
      </w:r>
      <w:r>
        <w:rPr>
          <w:sz w:val="20"/>
        </w:rPr>
        <w:t>data</w:t>
      </w:r>
      <w:r>
        <w:rPr>
          <w:spacing w:val="-4"/>
          <w:sz w:val="20"/>
        </w:rPr>
        <w:t> </w:t>
      </w:r>
      <w:r>
        <w:rPr>
          <w:sz w:val="20"/>
        </w:rPr>
        <w:t>collections</w:t>
      </w:r>
      <w:r>
        <w:rPr>
          <w:spacing w:val="-6"/>
          <w:sz w:val="20"/>
        </w:rPr>
        <w:t> </w:t>
      </w:r>
      <w:r>
        <w:rPr>
          <w:sz w:val="20"/>
        </w:rPr>
        <w:t>should</w:t>
      </w:r>
      <w:r>
        <w:rPr>
          <w:spacing w:val="-6"/>
          <w:sz w:val="20"/>
        </w:rPr>
        <w:t> </w:t>
      </w:r>
      <w:r>
        <w:rPr>
          <w:sz w:val="20"/>
        </w:rPr>
        <w:t>be</w:t>
      </w:r>
      <w:r>
        <w:rPr>
          <w:spacing w:val="-4"/>
          <w:sz w:val="20"/>
        </w:rPr>
        <w:t> </w:t>
      </w:r>
      <w:r>
        <w:rPr>
          <w:sz w:val="20"/>
        </w:rPr>
        <w:t>configurable</w:t>
      </w:r>
      <w:r>
        <w:rPr>
          <w:spacing w:val="-4"/>
          <w:sz w:val="20"/>
        </w:rPr>
        <w:t> </w:t>
      </w:r>
      <w:r>
        <w:rPr>
          <w:sz w:val="20"/>
        </w:rPr>
        <w:t>and</w:t>
      </w:r>
      <w:r>
        <w:rPr>
          <w:spacing w:val="-4"/>
          <w:sz w:val="20"/>
        </w:rPr>
        <w:t> </w:t>
      </w:r>
      <w:r>
        <w:rPr>
          <w:sz w:val="20"/>
        </w:rPr>
        <w:t>satisfy</w:t>
      </w:r>
      <w:r>
        <w:rPr>
          <w:spacing w:val="-3"/>
          <w:sz w:val="20"/>
        </w:rPr>
        <w:t> </w:t>
      </w:r>
      <w:r>
        <w:rPr>
          <w:sz w:val="20"/>
        </w:rPr>
        <w:t>the</w:t>
      </w:r>
      <w:r>
        <w:rPr>
          <w:spacing w:val="-5"/>
          <w:sz w:val="20"/>
        </w:rPr>
        <w:t> </w:t>
      </w:r>
      <w:r>
        <w:rPr>
          <w:sz w:val="20"/>
        </w:rPr>
        <w:t>requirements</w:t>
      </w:r>
      <w:r>
        <w:rPr>
          <w:spacing w:val="-5"/>
          <w:sz w:val="20"/>
        </w:rPr>
        <w:t> </w:t>
      </w:r>
      <w:r>
        <w:rPr>
          <w:sz w:val="20"/>
        </w:rPr>
        <w:t>of</w:t>
      </w:r>
      <w:r>
        <w:rPr>
          <w:spacing w:val="-4"/>
          <w:sz w:val="20"/>
        </w:rPr>
        <w:t> </w:t>
      </w:r>
      <w:r>
        <w:rPr>
          <w:sz w:val="20"/>
        </w:rPr>
        <w:t>the</w:t>
      </w:r>
      <w:r>
        <w:rPr>
          <w:spacing w:val="-4"/>
          <w:sz w:val="20"/>
        </w:rPr>
        <w:t> </w:t>
      </w:r>
      <w:r>
        <w:rPr>
          <w:sz w:val="20"/>
        </w:rPr>
        <w:t>AI/ML</w:t>
      </w:r>
      <w:r>
        <w:rPr>
          <w:spacing w:val="-4"/>
          <w:sz w:val="20"/>
        </w:rPr>
        <w:t> </w:t>
      </w:r>
      <w:r>
        <w:rPr>
          <w:spacing w:val="-2"/>
          <w:sz w:val="20"/>
        </w:rPr>
        <w:t>model</w:t>
      </w:r>
    </w:p>
    <w:p>
      <w:pPr>
        <w:spacing w:after="0" w:line="240" w:lineRule="auto"/>
        <w:jc w:val="left"/>
        <w:rPr>
          <w:sz w:val="20"/>
        </w:rPr>
        <w:sectPr>
          <w:type w:val="continuous"/>
          <w:pgSz w:w="11910" w:h="16850"/>
          <w:pgMar w:header="867" w:footer="853" w:top="2660" w:bottom="0" w:left="180" w:right="380"/>
        </w:sectPr>
      </w:pPr>
    </w:p>
    <w:p>
      <w:pPr>
        <w:pStyle w:val="ListParagraph"/>
        <w:numPr>
          <w:ilvl w:val="0"/>
          <w:numId w:val="126"/>
        </w:numPr>
        <w:tabs>
          <w:tab w:pos="952" w:val="left" w:leader="none"/>
        </w:tabs>
        <w:spacing w:line="240" w:lineRule="auto" w:before="228" w:after="0"/>
        <w:ind w:left="952" w:right="0" w:hanging="676"/>
        <w:jc w:val="left"/>
        <w:rPr>
          <w:sz w:val="20"/>
        </w:rPr>
      </w:pPr>
      <w:r>
        <w:rPr>
          <w:sz w:val="20"/>
        </w:rPr>
        <w:t>Output</w:t>
      </w:r>
      <w:r>
        <w:rPr>
          <w:spacing w:val="-6"/>
          <w:sz w:val="20"/>
        </w:rPr>
        <w:t> </w:t>
      </w:r>
      <w:r>
        <w:rPr>
          <w:sz w:val="20"/>
        </w:rPr>
        <w:t>Signalling</w:t>
      </w:r>
      <w:r>
        <w:rPr>
          <w:spacing w:val="-4"/>
          <w:sz w:val="20"/>
        </w:rPr>
        <w:t> </w:t>
      </w:r>
      <w:r>
        <w:rPr>
          <w:sz w:val="20"/>
        </w:rPr>
        <w:t>towards</w:t>
      </w:r>
      <w:r>
        <w:rPr>
          <w:spacing w:val="-6"/>
          <w:sz w:val="20"/>
        </w:rPr>
        <w:t> </w:t>
      </w:r>
      <w:r>
        <w:rPr>
          <w:sz w:val="20"/>
        </w:rPr>
        <w:t>E2</w:t>
      </w:r>
      <w:r>
        <w:rPr>
          <w:spacing w:val="-6"/>
          <w:sz w:val="20"/>
        </w:rPr>
        <w:t> </w:t>
      </w:r>
      <w:r>
        <w:rPr>
          <w:spacing w:val="-2"/>
          <w:sz w:val="20"/>
        </w:rPr>
        <w:t>Nodes:</w:t>
      </w:r>
    </w:p>
    <w:p>
      <w:pPr>
        <w:pStyle w:val="BodyText"/>
        <w:spacing w:before="4"/>
        <w:ind w:left="0"/>
        <w:rPr>
          <w:sz w:val="17"/>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6"/>
        <w:gridCol w:w="1390"/>
        <w:gridCol w:w="2979"/>
        <w:gridCol w:w="992"/>
        <w:gridCol w:w="1419"/>
        <w:gridCol w:w="1883"/>
      </w:tblGrid>
      <w:tr>
        <w:trPr>
          <w:trHeight w:val="407" w:hRule="atLeast"/>
        </w:trPr>
        <w:tc>
          <w:tcPr>
            <w:tcW w:w="9679" w:type="dxa"/>
            <w:gridSpan w:val="6"/>
            <w:shd w:val="clear" w:color="auto" w:fill="E7E6E6"/>
          </w:tcPr>
          <w:p>
            <w:pPr>
              <w:pStyle w:val="TableParagraph"/>
              <w:rPr>
                <w:b/>
                <w:sz w:val="20"/>
              </w:rPr>
            </w:pPr>
            <w:r>
              <w:rPr>
                <w:b/>
                <w:sz w:val="20"/>
              </w:rPr>
              <w:t>Output</w:t>
            </w:r>
            <w:r>
              <w:rPr>
                <w:b/>
                <w:spacing w:val="-6"/>
                <w:sz w:val="20"/>
              </w:rPr>
              <w:t> </w:t>
            </w:r>
            <w:r>
              <w:rPr>
                <w:b/>
                <w:spacing w:val="-4"/>
                <w:sz w:val="20"/>
              </w:rPr>
              <w:t>Data</w:t>
            </w:r>
          </w:p>
        </w:tc>
      </w:tr>
      <w:tr>
        <w:trPr>
          <w:trHeight w:val="904" w:hRule="atLeast"/>
        </w:trPr>
        <w:tc>
          <w:tcPr>
            <w:tcW w:w="1016" w:type="dxa"/>
            <w:shd w:val="clear" w:color="auto" w:fill="E7E6E6"/>
          </w:tcPr>
          <w:p>
            <w:pPr>
              <w:pStyle w:val="TableParagraph"/>
              <w:rPr>
                <w:b/>
                <w:sz w:val="20"/>
              </w:rPr>
            </w:pPr>
            <w:r>
              <w:rPr>
                <w:b/>
                <w:spacing w:val="-2"/>
                <w:sz w:val="20"/>
              </w:rPr>
              <w:t>Interface</w:t>
            </w:r>
          </w:p>
        </w:tc>
        <w:tc>
          <w:tcPr>
            <w:tcW w:w="1390" w:type="dxa"/>
            <w:shd w:val="clear" w:color="auto" w:fill="E7E6E6"/>
          </w:tcPr>
          <w:p>
            <w:pPr>
              <w:pStyle w:val="TableParagraph"/>
              <w:tabs>
                <w:tab w:pos="1078"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2979" w:type="dxa"/>
            <w:shd w:val="clear" w:color="auto" w:fill="E7E6E6"/>
          </w:tcPr>
          <w:p>
            <w:pPr>
              <w:pStyle w:val="TableParagraph"/>
              <w:rPr>
                <w:b/>
                <w:sz w:val="20"/>
              </w:rPr>
            </w:pPr>
            <w:r>
              <w:rPr>
                <w:b/>
                <w:spacing w:val="-2"/>
                <w:sz w:val="20"/>
              </w:rPr>
              <w:t>Name/Description</w:t>
            </w:r>
          </w:p>
        </w:tc>
        <w:tc>
          <w:tcPr>
            <w:tcW w:w="992" w:type="dxa"/>
            <w:shd w:val="clear" w:color="auto" w:fill="E7E6E6"/>
          </w:tcPr>
          <w:p>
            <w:pPr>
              <w:pStyle w:val="TableParagraph"/>
              <w:rPr>
                <w:b/>
                <w:sz w:val="20"/>
              </w:rPr>
            </w:pPr>
            <w:r>
              <w:rPr>
                <w:b/>
                <w:spacing w:val="-2"/>
                <w:sz w:val="20"/>
              </w:rPr>
              <w:t>Units</w:t>
            </w:r>
          </w:p>
        </w:tc>
        <w:tc>
          <w:tcPr>
            <w:tcW w:w="1419" w:type="dxa"/>
            <w:shd w:val="clear" w:color="auto" w:fill="E7E6E6"/>
          </w:tcPr>
          <w:p>
            <w:pPr>
              <w:pStyle w:val="TableParagraph"/>
              <w:spacing w:line="261" w:lineRule="auto"/>
              <w:ind w:left="106" w:right="434"/>
              <w:rPr>
                <w:b/>
                <w:sz w:val="20"/>
              </w:rPr>
            </w:pPr>
            <w:r>
              <w:rPr>
                <w:b/>
                <w:spacing w:val="-2"/>
                <w:sz w:val="20"/>
              </w:rPr>
              <w:t>Reporting Period</w:t>
            </w:r>
          </w:p>
        </w:tc>
        <w:tc>
          <w:tcPr>
            <w:tcW w:w="1883" w:type="dxa"/>
            <w:shd w:val="clear" w:color="auto" w:fill="E7E6E6"/>
          </w:tcPr>
          <w:p>
            <w:pPr>
              <w:pStyle w:val="TableParagraph"/>
              <w:tabs>
                <w:tab w:pos="705" w:val="left" w:leader="none"/>
                <w:tab w:pos="1117" w:val="left" w:leader="none"/>
              </w:tabs>
              <w:spacing w:line="259" w:lineRule="auto"/>
              <w:ind w:left="106" w:right="98"/>
              <w:rPr>
                <w:b/>
                <w:sz w:val="20"/>
              </w:rPr>
            </w:pPr>
            <w:r>
              <w:rPr>
                <w:b/>
                <w:spacing w:val="-4"/>
                <w:sz w:val="20"/>
              </w:rPr>
              <w:t>New</w:t>
            </w:r>
            <w:r>
              <w:rPr>
                <w:b/>
                <w:sz w:val="20"/>
              </w:rPr>
              <w:tab/>
            </w:r>
            <w:r>
              <w:rPr>
                <w:b/>
                <w:spacing w:val="-6"/>
                <w:sz w:val="20"/>
              </w:rPr>
              <w:t>or</w:t>
            </w:r>
            <w:r>
              <w:rPr>
                <w:b/>
                <w:sz w:val="20"/>
              </w:rPr>
              <w:tab/>
            </w:r>
            <w:r>
              <w:rPr>
                <w:b/>
                <w:spacing w:val="-2"/>
                <w:sz w:val="20"/>
              </w:rPr>
              <w:t>existing configuration specification</w:t>
            </w:r>
          </w:p>
        </w:tc>
      </w:tr>
      <w:tr>
        <w:trPr>
          <w:trHeight w:val="3480" w:hRule="atLeast"/>
        </w:trPr>
        <w:tc>
          <w:tcPr>
            <w:tcW w:w="1016" w:type="dxa"/>
          </w:tcPr>
          <w:p>
            <w:pPr>
              <w:pStyle w:val="TableParagraph"/>
              <w:rPr>
                <w:sz w:val="20"/>
              </w:rPr>
            </w:pPr>
            <w:r>
              <w:rPr>
                <w:spacing w:val="-5"/>
                <w:sz w:val="20"/>
              </w:rPr>
              <w:t>E2</w:t>
            </w:r>
          </w:p>
        </w:tc>
        <w:tc>
          <w:tcPr>
            <w:tcW w:w="1390" w:type="dxa"/>
          </w:tcPr>
          <w:p>
            <w:pPr>
              <w:pStyle w:val="TableParagraph"/>
              <w:rPr>
                <w:sz w:val="20"/>
              </w:rPr>
            </w:pPr>
            <w:r>
              <w:rPr>
                <w:sz w:val="20"/>
              </w:rPr>
              <w:t>Near-RT</w:t>
            </w:r>
            <w:r>
              <w:rPr>
                <w:spacing w:val="71"/>
                <w:sz w:val="20"/>
              </w:rPr>
              <w:t> </w:t>
            </w:r>
            <w:r>
              <w:rPr>
                <w:spacing w:val="-5"/>
                <w:sz w:val="20"/>
              </w:rPr>
              <w:t>RIC</w:t>
            </w:r>
          </w:p>
          <w:p>
            <w:pPr>
              <w:pStyle w:val="TableParagraph"/>
              <w:rPr>
                <w:sz w:val="20"/>
              </w:rPr>
            </w:pPr>
            <w:r>
              <w:rPr>
                <w:spacing w:val="-10"/>
                <w:sz w:val="20"/>
              </w:rPr>
              <w:t>→</w:t>
            </w:r>
          </w:p>
          <w:p>
            <w:pPr>
              <w:pStyle w:val="TableParagraph"/>
              <w:spacing w:before="181"/>
              <w:rPr>
                <w:sz w:val="20"/>
              </w:rPr>
            </w:pPr>
            <w:r>
              <w:rPr>
                <w:spacing w:val="-2"/>
                <w:sz w:val="20"/>
              </w:rPr>
              <w:t>O-CU/DU</w:t>
            </w:r>
          </w:p>
        </w:tc>
        <w:tc>
          <w:tcPr>
            <w:tcW w:w="2979" w:type="dxa"/>
          </w:tcPr>
          <w:p>
            <w:pPr>
              <w:pStyle w:val="TableParagraph"/>
              <w:ind w:right="99"/>
              <w:jc w:val="both"/>
              <w:rPr>
                <w:sz w:val="20"/>
              </w:rPr>
            </w:pPr>
            <w:r>
              <w:rPr>
                <w:sz w:val="20"/>
              </w:rPr>
              <w:t>Control/policy related to </w:t>
            </w:r>
            <w:r>
              <w:rPr>
                <w:sz w:val="20"/>
              </w:rPr>
              <w:t>beam management</w:t>
            </w:r>
            <w:r>
              <w:rPr>
                <w:spacing w:val="-13"/>
                <w:sz w:val="20"/>
              </w:rPr>
              <w:t> </w:t>
            </w:r>
            <w:r>
              <w:rPr>
                <w:sz w:val="20"/>
              </w:rPr>
              <w:t>operations</w:t>
            </w:r>
            <w:r>
              <w:rPr>
                <w:spacing w:val="-12"/>
                <w:sz w:val="20"/>
              </w:rPr>
              <w:t> </w:t>
            </w:r>
            <w:r>
              <w:rPr>
                <w:sz w:val="20"/>
              </w:rPr>
              <w:t>(examples shown as below, details would be </w:t>
            </w:r>
            <w:r>
              <w:rPr>
                <w:spacing w:val="-4"/>
                <w:sz w:val="20"/>
              </w:rPr>
              <w:t>FFS)</w:t>
            </w:r>
          </w:p>
          <w:p>
            <w:pPr>
              <w:pStyle w:val="TableParagraph"/>
              <w:numPr>
                <w:ilvl w:val="0"/>
                <w:numId w:val="127"/>
              </w:numPr>
              <w:tabs>
                <w:tab w:pos="381" w:val="left" w:leader="none"/>
              </w:tabs>
              <w:spacing w:line="240" w:lineRule="auto" w:before="182" w:after="0"/>
              <w:ind w:left="107" w:right="100" w:firstLine="100"/>
              <w:jc w:val="both"/>
              <w:rPr>
                <w:sz w:val="20"/>
              </w:rPr>
            </w:pPr>
            <w:r>
              <w:rPr>
                <w:sz w:val="20"/>
              </w:rPr>
              <w:t>Beam measurement/reporting: updated beam measurement </w:t>
            </w:r>
            <w:r>
              <w:rPr>
                <w:sz w:val="20"/>
              </w:rPr>
              <w:t>set, reporting type and period</w:t>
            </w:r>
          </w:p>
          <w:p>
            <w:pPr>
              <w:pStyle w:val="TableParagraph"/>
              <w:numPr>
                <w:ilvl w:val="0"/>
                <w:numId w:val="127"/>
              </w:numPr>
              <w:tabs>
                <w:tab w:pos="488" w:val="left" w:leader="none"/>
              </w:tabs>
              <w:spacing w:line="240" w:lineRule="auto" w:before="179" w:after="0"/>
              <w:ind w:left="107" w:right="102" w:firstLine="100"/>
              <w:jc w:val="both"/>
              <w:rPr>
                <w:sz w:val="20"/>
              </w:rPr>
            </w:pPr>
            <w:r>
              <w:rPr>
                <w:sz w:val="20"/>
              </w:rPr>
              <w:t>Beam indication: </w:t>
            </w:r>
            <w:r>
              <w:rPr>
                <w:sz w:val="20"/>
              </w:rPr>
              <w:t>indicate serving beam for UE</w:t>
            </w:r>
          </w:p>
          <w:p>
            <w:pPr>
              <w:pStyle w:val="TableParagraph"/>
              <w:numPr>
                <w:ilvl w:val="0"/>
                <w:numId w:val="127"/>
              </w:numPr>
              <w:tabs>
                <w:tab w:pos="331" w:val="left" w:leader="none"/>
              </w:tabs>
              <w:spacing w:line="240" w:lineRule="auto" w:before="181" w:after="0"/>
              <w:ind w:left="107" w:right="101" w:firstLine="100"/>
              <w:jc w:val="both"/>
              <w:rPr>
                <w:sz w:val="20"/>
              </w:rPr>
            </w:pPr>
            <w:r>
              <w:rPr>
                <w:sz w:val="20"/>
              </w:rPr>
              <w:t>Beam</w:t>
            </w:r>
            <w:r>
              <w:rPr>
                <w:spacing w:val="-6"/>
                <w:sz w:val="20"/>
              </w:rPr>
              <w:t> </w:t>
            </w:r>
            <w:r>
              <w:rPr>
                <w:sz w:val="20"/>
              </w:rPr>
              <w:t>failure</w:t>
            </w:r>
            <w:r>
              <w:rPr>
                <w:spacing w:val="-7"/>
                <w:sz w:val="20"/>
              </w:rPr>
              <w:t> </w:t>
            </w:r>
            <w:r>
              <w:rPr>
                <w:sz w:val="20"/>
              </w:rPr>
              <w:t>recovery:</w:t>
            </w:r>
            <w:r>
              <w:rPr>
                <w:spacing w:val="-7"/>
                <w:sz w:val="20"/>
              </w:rPr>
              <w:t> </w:t>
            </w:r>
            <w:r>
              <w:rPr>
                <w:sz w:val="20"/>
              </w:rPr>
              <w:t>identify the candidates beams for beam failure recovery</w:t>
            </w:r>
          </w:p>
        </w:tc>
        <w:tc>
          <w:tcPr>
            <w:tcW w:w="992" w:type="dxa"/>
          </w:tcPr>
          <w:p>
            <w:pPr>
              <w:pStyle w:val="TableParagraph"/>
              <w:rPr>
                <w:sz w:val="20"/>
              </w:rPr>
            </w:pPr>
            <w:r>
              <w:rPr>
                <w:spacing w:val="-10"/>
                <w:sz w:val="20"/>
              </w:rPr>
              <w:t>-</w:t>
            </w:r>
          </w:p>
        </w:tc>
        <w:tc>
          <w:tcPr>
            <w:tcW w:w="1419" w:type="dxa"/>
          </w:tcPr>
          <w:p>
            <w:pPr>
              <w:pStyle w:val="TableParagraph"/>
              <w:spacing w:line="207" w:lineRule="exact"/>
              <w:ind w:left="106"/>
              <w:rPr>
                <w:sz w:val="18"/>
              </w:rPr>
            </w:pPr>
            <w:r>
              <w:rPr>
                <w:sz w:val="18"/>
              </w:rPr>
              <w:t>~per N x </w:t>
            </w:r>
            <w:r>
              <w:rPr>
                <w:spacing w:val="-2"/>
                <w:sz w:val="18"/>
              </w:rPr>
              <w:t>100ms</w:t>
            </w:r>
          </w:p>
        </w:tc>
        <w:tc>
          <w:tcPr>
            <w:tcW w:w="1883" w:type="dxa"/>
          </w:tcPr>
          <w:p>
            <w:pPr>
              <w:pStyle w:val="TableParagraph"/>
              <w:ind w:left="106" w:right="389"/>
              <w:rPr>
                <w:sz w:val="20"/>
              </w:rPr>
            </w:pPr>
            <w:r>
              <w:rPr>
                <w:spacing w:val="-2"/>
                <w:sz w:val="20"/>
              </w:rPr>
              <w:t>Existing configuration: </w:t>
            </w:r>
            <w:r>
              <w:rPr>
                <w:sz w:val="20"/>
              </w:rPr>
              <w:t>3GPP</w:t>
            </w:r>
            <w:r>
              <w:rPr>
                <w:spacing w:val="-13"/>
                <w:sz w:val="20"/>
              </w:rPr>
              <w:t> </w:t>
            </w:r>
            <w:r>
              <w:rPr>
                <w:sz w:val="20"/>
              </w:rPr>
              <w:t>TS</w:t>
            </w:r>
            <w:r>
              <w:rPr>
                <w:spacing w:val="-12"/>
                <w:sz w:val="20"/>
              </w:rPr>
              <w:t> </w:t>
            </w:r>
            <w:r>
              <w:rPr>
                <w:sz w:val="20"/>
              </w:rPr>
              <w:t>38.331</w:t>
            </w:r>
          </w:p>
          <w:p>
            <w:pPr>
              <w:pStyle w:val="TableParagraph"/>
              <w:spacing w:before="1"/>
              <w:ind w:left="106"/>
              <w:rPr>
                <w:sz w:val="20"/>
              </w:rPr>
            </w:pPr>
            <w:r>
              <w:rPr>
                <w:sz w:val="20"/>
              </w:rPr>
              <w:t>(Sec.</w:t>
            </w:r>
            <w:r>
              <w:rPr>
                <w:spacing w:val="-3"/>
                <w:sz w:val="20"/>
              </w:rPr>
              <w:t> </w:t>
            </w:r>
            <w:r>
              <w:rPr>
                <w:spacing w:val="-2"/>
                <w:sz w:val="20"/>
              </w:rPr>
              <w:t>6.3.2)</w:t>
            </w:r>
          </w:p>
          <w:p>
            <w:pPr>
              <w:pStyle w:val="TableParagraph"/>
              <w:ind w:left="106" w:right="389"/>
              <w:rPr>
                <w:sz w:val="18"/>
              </w:rPr>
            </w:pPr>
            <w:r>
              <w:rPr>
                <w:sz w:val="18"/>
              </w:rPr>
              <w:t>Related IE (FFS): </w:t>
            </w:r>
            <w:r>
              <w:rPr>
                <w:spacing w:val="-2"/>
                <w:sz w:val="18"/>
              </w:rPr>
              <w:t>CSI-MeasConfig </w:t>
            </w:r>
            <w:r>
              <w:rPr>
                <w:sz w:val="18"/>
              </w:rPr>
              <w:t>CSI-Report</w:t>
            </w:r>
            <w:r>
              <w:rPr>
                <w:spacing w:val="-12"/>
                <w:sz w:val="18"/>
              </w:rPr>
              <w:t> </w:t>
            </w:r>
            <w:r>
              <w:rPr>
                <w:sz w:val="18"/>
              </w:rPr>
              <w:t>Config </w:t>
            </w:r>
            <w:r>
              <w:rPr>
                <w:spacing w:val="-2"/>
                <w:sz w:val="18"/>
              </w:rPr>
              <w:t>PDSCH-Config</w:t>
            </w:r>
          </w:p>
          <w:p>
            <w:pPr>
              <w:pStyle w:val="TableParagraph"/>
              <w:spacing w:before="1"/>
              <w:ind w:left="106"/>
              <w:rPr>
                <w:sz w:val="18"/>
              </w:rPr>
            </w:pPr>
            <w:r>
              <w:rPr>
                <w:spacing w:val="-2"/>
                <w:sz w:val="18"/>
              </w:rPr>
              <w:t>BeamFaliureRecovery Config</w:t>
            </w:r>
          </w:p>
          <w:p>
            <w:pPr>
              <w:pStyle w:val="TableParagraph"/>
              <w:spacing w:before="206"/>
              <w:ind w:left="106"/>
              <w:rPr>
                <w:sz w:val="20"/>
              </w:rPr>
            </w:pPr>
            <w:r>
              <w:rPr>
                <w:sz w:val="20"/>
              </w:rPr>
              <w:t>3GPP</w:t>
            </w:r>
            <w:r>
              <w:rPr>
                <w:spacing w:val="-6"/>
                <w:sz w:val="20"/>
              </w:rPr>
              <w:t> </w:t>
            </w:r>
            <w:r>
              <w:rPr>
                <w:sz w:val="20"/>
              </w:rPr>
              <w:t>TS</w:t>
            </w:r>
            <w:r>
              <w:rPr>
                <w:spacing w:val="-4"/>
                <w:sz w:val="20"/>
              </w:rPr>
              <w:t> </w:t>
            </w:r>
            <w:r>
              <w:rPr>
                <w:spacing w:val="-2"/>
                <w:sz w:val="20"/>
              </w:rPr>
              <w:t>38.321</w:t>
            </w:r>
          </w:p>
          <w:p>
            <w:pPr>
              <w:pStyle w:val="TableParagraph"/>
              <w:ind w:left="106"/>
              <w:rPr>
                <w:sz w:val="20"/>
              </w:rPr>
            </w:pPr>
            <w:r>
              <w:rPr>
                <w:sz w:val="20"/>
              </w:rPr>
              <w:t>(Sec.</w:t>
            </w:r>
            <w:r>
              <w:rPr>
                <w:spacing w:val="28"/>
                <w:sz w:val="20"/>
              </w:rPr>
              <w:t>  </w:t>
            </w:r>
            <w:r>
              <w:rPr>
                <w:sz w:val="20"/>
              </w:rPr>
              <w:t>6.1.3.14</w:t>
            </w:r>
            <w:r>
              <w:rPr>
                <w:spacing w:val="28"/>
                <w:sz w:val="20"/>
              </w:rPr>
              <w:t>  </w:t>
            </w:r>
            <w:r>
              <w:rPr>
                <w:spacing w:val="-5"/>
                <w:sz w:val="20"/>
              </w:rPr>
              <w:t>and</w:t>
            </w:r>
          </w:p>
          <w:p>
            <w:pPr>
              <w:pStyle w:val="TableParagraph"/>
              <w:ind w:left="106"/>
              <w:rPr>
                <w:sz w:val="20"/>
              </w:rPr>
            </w:pPr>
            <w:r>
              <w:rPr>
                <w:spacing w:val="-2"/>
                <w:sz w:val="20"/>
              </w:rPr>
              <w:t>6.1.3.15)</w:t>
            </w: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1"/>
        <w:ind w:left="276"/>
      </w:pPr>
      <w:r>
        <w:rPr>
          <w:spacing w:val="-10"/>
        </w:rPr>
        <w:t>2</w:t>
      </w:r>
    </w:p>
    <w:p>
      <w:pPr>
        <w:pStyle w:val="BodyText"/>
        <w:spacing w:before="200"/>
        <w:ind w:left="276"/>
      </w:pPr>
      <w:r>
        <w:rPr>
          <w:spacing w:val="-10"/>
        </w:rPr>
        <w:t>3</w:t>
      </w:r>
    </w:p>
    <w:p>
      <w:pPr>
        <w:pStyle w:val="ListParagraph"/>
        <w:numPr>
          <w:ilvl w:val="1"/>
          <w:numId w:val="122"/>
        </w:numPr>
        <w:tabs>
          <w:tab w:pos="952" w:val="left" w:leader="none"/>
        </w:tabs>
        <w:spacing w:line="240" w:lineRule="auto" w:before="197" w:after="0"/>
        <w:ind w:left="952" w:right="0" w:hanging="676"/>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1"/>
          <w:numId w:val="122"/>
        </w:numPr>
        <w:tabs>
          <w:tab w:pos="952" w:val="left" w:leader="none"/>
          <w:tab w:pos="1373" w:val="left" w:leader="none"/>
        </w:tabs>
        <w:spacing w:line="240" w:lineRule="auto" w:before="199" w:after="0"/>
        <w:ind w:left="952" w:right="0" w:hanging="676"/>
        <w:jc w:val="left"/>
        <w:rPr>
          <w:sz w:val="20"/>
        </w:rPr>
      </w:pPr>
      <w:r>
        <w:rPr>
          <w:spacing w:val="-5"/>
          <w:sz w:val="20"/>
        </w:rPr>
        <w:t>1)</w:t>
      </w:r>
      <w:r>
        <w:rPr>
          <w:sz w:val="20"/>
        </w:rPr>
        <w:tab/>
      </w:r>
      <w:r>
        <w:rPr>
          <w:spacing w:val="-5"/>
          <w:sz w:val="20"/>
        </w:rPr>
        <w:t>SMO</w:t>
      </w:r>
    </w:p>
    <w:p>
      <w:pPr>
        <w:pStyle w:val="Heading7"/>
        <w:spacing w:before="51"/>
      </w:pPr>
      <w:r>
        <w:rPr>
          <w:b w:val="0"/>
        </w:rPr>
        <w:br w:type="column"/>
      </w:r>
      <w:r>
        <w:rPr/>
        <w:t>Table</w:t>
      </w:r>
      <w:r>
        <w:rPr>
          <w:spacing w:val="-9"/>
        </w:rPr>
        <w:t> </w:t>
      </w:r>
      <w:r>
        <w:rPr/>
        <w:t>4.2.2.1-</w:t>
      </w:r>
      <w:r>
        <w:rPr>
          <w:spacing w:val="-5"/>
        </w:rPr>
        <w:t>3.</w:t>
      </w:r>
    </w:p>
    <w:p>
      <w:pPr>
        <w:spacing w:after="0"/>
        <w:sectPr>
          <w:type w:val="continuous"/>
          <w:pgSz w:w="11910" w:h="16850"/>
          <w:pgMar w:header="867" w:footer="853" w:top="2660" w:bottom="0" w:left="180" w:right="380"/>
          <w:cols w:num="2" w:equalWidth="0">
            <w:col w:w="2591" w:space="2253"/>
            <w:col w:w="6506"/>
          </w:cols>
        </w:sectPr>
      </w:pPr>
    </w:p>
    <w:p>
      <w:pPr>
        <w:pStyle w:val="ListParagraph"/>
        <w:numPr>
          <w:ilvl w:val="1"/>
          <w:numId w:val="122"/>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Collect</w:t>
      </w:r>
      <w:r>
        <w:rPr>
          <w:spacing w:val="3"/>
          <w:sz w:val="20"/>
        </w:rPr>
        <w:t> </w:t>
      </w:r>
      <w:r>
        <w:rPr>
          <w:sz w:val="20"/>
        </w:rPr>
        <w:t>necessary</w:t>
      </w:r>
      <w:r>
        <w:rPr>
          <w:spacing w:val="5"/>
          <w:sz w:val="20"/>
        </w:rPr>
        <w:t> </w:t>
      </w:r>
      <w:r>
        <w:rPr>
          <w:sz w:val="20"/>
        </w:rPr>
        <w:t>KPIs,</w:t>
      </w:r>
      <w:r>
        <w:rPr>
          <w:spacing w:val="4"/>
          <w:sz w:val="20"/>
        </w:rPr>
        <w:t> </w:t>
      </w:r>
      <w:r>
        <w:rPr>
          <w:sz w:val="20"/>
        </w:rPr>
        <w:t>measurement</w:t>
      </w:r>
      <w:r>
        <w:rPr>
          <w:spacing w:val="4"/>
          <w:sz w:val="20"/>
        </w:rPr>
        <w:t> </w:t>
      </w:r>
      <w:r>
        <w:rPr>
          <w:sz w:val="20"/>
        </w:rPr>
        <w:t>reports</w:t>
      </w:r>
      <w:r>
        <w:rPr>
          <w:spacing w:val="2"/>
          <w:sz w:val="20"/>
        </w:rPr>
        <w:t> </w:t>
      </w:r>
      <w:r>
        <w:rPr>
          <w:sz w:val="20"/>
        </w:rPr>
        <w:t>and</w:t>
      </w:r>
      <w:r>
        <w:rPr>
          <w:spacing w:val="5"/>
          <w:sz w:val="20"/>
        </w:rPr>
        <w:t> </w:t>
      </w:r>
      <w:r>
        <w:rPr>
          <w:sz w:val="20"/>
        </w:rPr>
        <w:t>enrichment</w:t>
      </w:r>
      <w:r>
        <w:rPr>
          <w:spacing w:val="3"/>
          <w:sz w:val="20"/>
        </w:rPr>
        <w:t> </w:t>
      </w:r>
      <w:r>
        <w:rPr>
          <w:sz w:val="20"/>
        </w:rPr>
        <w:t>information</w:t>
      </w:r>
      <w:r>
        <w:rPr>
          <w:spacing w:val="5"/>
          <w:sz w:val="20"/>
        </w:rPr>
        <w:t> </w:t>
      </w:r>
      <w:r>
        <w:rPr>
          <w:sz w:val="20"/>
        </w:rPr>
        <w:t>(e.g.,</w:t>
      </w:r>
      <w:r>
        <w:rPr>
          <w:spacing w:val="4"/>
          <w:sz w:val="20"/>
        </w:rPr>
        <w:t> </w:t>
      </w:r>
      <w:r>
        <w:rPr>
          <w:sz w:val="20"/>
        </w:rPr>
        <w:t>UE</w:t>
      </w:r>
      <w:r>
        <w:rPr>
          <w:spacing w:val="5"/>
          <w:sz w:val="20"/>
        </w:rPr>
        <w:t> </w:t>
      </w:r>
      <w:r>
        <w:rPr>
          <w:sz w:val="20"/>
        </w:rPr>
        <w:t>position)</w:t>
      </w:r>
      <w:r>
        <w:rPr>
          <w:spacing w:val="4"/>
          <w:sz w:val="20"/>
        </w:rPr>
        <w:t> </w:t>
      </w:r>
      <w:r>
        <w:rPr>
          <w:sz w:val="20"/>
        </w:rPr>
        <w:t>from</w:t>
      </w:r>
      <w:r>
        <w:rPr>
          <w:spacing w:val="5"/>
          <w:sz w:val="20"/>
        </w:rPr>
        <w:t> </w:t>
      </w:r>
      <w:r>
        <w:rPr>
          <w:sz w:val="20"/>
        </w:rPr>
        <w:t>E2</w:t>
      </w:r>
      <w:r>
        <w:rPr>
          <w:spacing w:val="4"/>
          <w:sz w:val="20"/>
        </w:rPr>
        <w:t> </w:t>
      </w:r>
      <w:r>
        <w:rPr>
          <w:spacing w:val="-2"/>
          <w:sz w:val="20"/>
        </w:rPr>
        <w:t>nodes</w:t>
      </w:r>
    </w:p>
    <w:p>
      <w:pPr>
        <w:pStyle w:val="ListParagraph"/>
        <w:numPr>
          <w:ilvl w:val="1"/>
          <w:numId w:val="122"/>
        </w:numPr>
        <w:tabs>
          <w:tab w:pos="1793" w:val="left" w:leader="none"/>
        </w:tabs>
        <w:spacing w:line="240" w:lineRule="auto" w:before="35" w:after="0"/>
        <w:ind w:left="1793" w:right="0" w:hanging="1517"/>
        <w:jc w:val="left"/>
        <w:rPr>
          <w:sz w:val="20"/>
        </w:rPr>
      </w:pPr>
      <w:r>
        <w:rPr>
          <w:sz w:val="20"/>
        </w:rPr>
        <w:t>and</w:t>
      </w:r>
      <w:r>
        <w:rPr>
          <w:spacing w:val="-4"/>
          <w:sz w:val="20"/>
        </w:rPr>
        <w:t> </w:t>
      </w:r>
      <w:r>
        <w:rPr>
          <w:sz w:val="20"/>
        </w:rPr>
        <w:t>application</w:t>
      </w:r>
      <w:r>
        <w:rPr>
          <w:spacing w:val="-4"/>
          <w:sz w:val="20"/>
        </w:rPr>
        <w:t> </w:t>
      </w:r>
      <w:r>
        <w:rPr>
          <w:spacing w:val="-2"/>
          <w:sz w:val="20"/>
        </w:rPr>
        <w:t>server.</w:t>
      </w:r>
    </w:p>
    <w:p>
      <w:pPr>
        <w:pStyle w:val="ListParagraph"/>
        <w:numPr>
          <w:ilvl w:val="1"/>
          <w:numId w:val="122"/>
        </w:numPr>
        <w:tabs>
          <w:tab w:pos="1373" w:val="left" w:leader="none"/>
          <w:tab w:pos="1793" w:val="left" w:leader="none"/>
        </w:tabs>
        <w:spacing w:line="240" w:lineRule="auto" w:before="34" w:after="0"/>
        <w:ind w:left="1373" w:right="0" w:hanging="1097"/>
        <w:jc w:val="left"/>
        <w:rPr>
          <w:sz w:val="20"/>
        </w:rPr>
      </w:pPr>
      <w:r>
        <w:rPr>
          <w:spacing w:val="-5"/>
          <w:sz w:val="20"/>
        </w:rPr>
        <w:t>b)</w:t>
      </w:r>
      <w:r>
        <w:rPr>
          <w:sz w:val="20"/>
        </w:rPr>
        <w:tab/>
        <w:t>Send</w:t>
      </w:r>
      <w:r>
        <w:rPr>
          <w:spacing w:val="-4"/>
          <w:sz w:val="20"/>
        </w:rPr>
        <w:t> </w:t>
      </w:r>
      <w:r>
        <w:rPr>
          <w:sz w:val="20"/>
        </w:rPr>
        <w:t>collected</w:t>
      </w:r>
      <w:r>
        <w:rPr>
          <w:spacing w:val="-4"/>
          <w:sz w:val="20"/>
        </w:rPr>
        <w:t> </w:t>
      </w:r>
      <w:r>
        <w:rPr>
          <w:sz w:val="20"/>
        </w:rPr>
        <w:t>data</w:t>
      </w:r>
      <w:r>
        <w:rPr>
          <w:spacing w:val="-4"/>
          <w:sz w:val="20"/>
        </w:rPr>
        <w:t> </w:t>
      </w:r>
      <w:r>
        <w:rPr>
          <w:sz w:val="20"/>
        </w:rPr>
        <w:t>to</w:t>
      </w:r>
      <w:r>
        <w:rPr>
          <w:spacing w:val="-7"/>
          <w:sz w:val="20"/>
        </w:rPr>
        <w:t> </w:t>
      </w:r>
      <w:r>
        <w:rPr>
          <w:sz w:val="20"/>
        </w:rPr>
        <w:t>Non-RT</w:t>
      </w:r>
      <w:r>
        <w:rPr>
          <w:spacing w:val="-4"/>
          <w:sz w:val="20"/>
        </w:rPr>
        <w:t> </w:t>
      </w:r>
      <w:r>
        <w:rPr>
          <w:sz w:val="20"/>
        </w:rPr>
        <w:t>RIC</w:t>
      </w:r>
      <w:r>
        <w:rPr>
          <w:spacing w:val="-6"/>
          <w:sz w:val="20"/>
        </w:rPr>
        <w:t> </w:t>
      </w:r>
      <w:r>
        <w:rPr>
          <w:sz w:val="20"/>
        </w:rPr>
        <w:t>for</w:t>
      </w:r>
      <w:r>
        <w:rPr>
          <w:spacing w:val="-4"/>
          <w:sz w:val="20"/>
        </w:rPr>
        <w:t> </w:t>
      </w:r>
      <w:r>
        <w:rPr>
          <w:sz w:val="20"/>
        </w:rPr>
        <w:t>AI/ML</w:t>
      </w:r>
      <w:r>
        <w:rPr>
          <w:spacing w:val="-4"/>
          <w:sz w:val="20"/>
        </w:rPr>
        <w:t> </w:t>
      </w:r>
      <w:r>
        <w:rPr>
          <w:sz w:val="20"/>
        </w:rPr>
        <w:t>model</w:t>
      </w:r>
      <w:r>
        <w:rPr>
          <w:spacing w:val="-5"/>
          <w:sz w:val="20"/>
        </w:rPr>
        <w:t> </w:t>
      </w:r>
      <w:r>
        <w:rPr>
          <w:sz w:val="20"/>
        </w:rPr>
        <w:t>training</w:t>
      </w:r>
      <w:r>
        <w:rPr>
          <w:spacing w:val="-3"/>
          <w:sz w:val="20"/>
        </w:rPr>
        <w:t> </w:t>
      </w:r>
      <w:r>
        <w:rPr>
          <w:sz w:val="20"/>
        </w:rPr>
        <w:t>and</w:t>
      </w:r>
      <w:r>
        <w:rPr>
          <w:spacing w:val="-1"/>
          <w:sz w:val="20"/>
        </w:rPr>
        <w:t> </w:t>
      </w:r>
      <w:r>
        <w:rPr>
          <w:sz w:val="20"/>
        </w:rPr>
        <w:t>performance</w:t>
      </w:r>
      <w:r>
        <w:rPr>
          <w:spacing w:val="-5"/>
          <w:sz w:val="20"/>
        </w:rPr>
        <w:t> </w:t>
      </w:r>
      <w:r>
        <w:rPr>
          <w:spacing w:val="-2"/>
          <w:sz w:val="20"/>
        </w:rPr>
        <w:t>monitoring.</w:t>
      </w:r>
    </w:p>
    <w:p>
      <w:pPr>
        <w:pStyle w:val="ListParagraph"/>
        <w:numPr>
          <w:ilvl w:val="1"/>
          <w:numId w:val="122"/>
        </w:numPr>
        <w:tabs>
          <w:tab w:pos="952" w:val="left" w:leader="none"/>
          <w:tab w:pos="1373" w:val="left" w:leader="none"/>
        </w:tabs>
        <w:spacing w:line="240" w:lineRule="auto" w:before="34" w:after="0"/>
        <w:ind w:left="952" w:right="0" w:hanging="676"/>
        <w:jc w:val="left"/>
        <w:rPr>
          <w:sz w:val="20"/>
        </w:rPr>
      </w:pPr>
      <w:r>
        <w:rPr>
          <w:spacing w:val="-5"/>
          <w:sz w:val="20"/>
        </w:rPr>
        <w:t>2)</w:t>
      </w:r>
      <w:r>
        <w:rPr>
          <w:sz w:val="20"/>
        </w:rPr>
        <w:tab/>
        <w:t>Non-RT</w:t>
      </w:r>
      <w:r>
        <w:rPr>
          <w:spacing w:val="-6"/>
          <w:sz w:val="20"/>
        </w:rPr>
        <w:t> </w:t>
      </w:r>
      <w:r>
        <w:rPr>
          <w:spacing w:val="-5"/>
          <w:sz w:val="20"/>
        </w:rPr>
        <w:t>RIC</w:t>
      </w:r>
    </w:p>
    <w:p>
      <w:pPr>
        <w:pStyle w:val="ListParagraph"/>
        <w:numPr>
          <w:ilvl w:val="1"/>
          <w:numId w:val="122"/>
        </w:numPr>
        <w:tabs>
          <w:tab w:pos="1373" w:val="left" w:leader="none"/>
          <w:tab w:pos="1793" w:val="left" w:leader="none"/>
        </w:tabs>
        <w:spacing w:line="240" w:lineRule="auto" w:before="36" w:after="0"/>
        <w:ind w:left="1373" w:right="0" w:hanging="1198"/>
        <w:jc w:val="left"/>
        <w:rPr>
          <w:sz w:val="20"/>
        </w:rPr>
      </w:pPr>
      <w:r>
        <w:rPr>
          <w:spacing w:val="-5"/>
          <w:sz w:val="20"/>
        </w:rPr>
        <w:t>a)</w:t>
      </w:r>
      <w:r>
        <w:rPr>
          <w:sz w:val="20"/>
        </w:rPr>
        <w:tab/>
        <w:t>Retrieve</w:t>
      </w:r>
      <w:r>
        <w:rPr>
          <w:spacing w:val="-2"/>
          <w:sz w:val="20"/>
        </w:rPr>
        <w:t> </w:t>
      </w:r>
      <w:r>
        <w:rPr>
          <w:sz w:val="20"/>
        </w:rPr>
        <w:t>necessary</w:t>
      </w:r>
      <w:r>
        <w:rPr>
          <w:spacing w:val="-2"/>
          <w:sz w:val="20"/>
        </w:rPr>
        <w:t> </w:t>
      </w:r>
      <w:r>
        <w:rPr>
          <w:sz w:val="20"/>
        </w:rPr>
        <w:t>KPIs,</w:t>
      </w:r>
      <w:r>
        <w:rPr>
          <w:spacing w:val="-2"/>
          <w:sz w:val="20"/>
        </w:rPr>
        <w:t> </w:t>
      </w:r>
      <w:r>
        <w:rPr>
          <w:sz w:val="20"/>
        </w:rPr>
        <w:t>measurement</w:t>
      </w:r>
      <w:r>
        <w:rPr>
          <w:spacing w:val="-2"/>
          <w:sz w:val="20"/>
        </w:rPr>
        <w:t> </w:t>
      </w:r>
      <w:r>
        <w:rPr>
          <w:sz w:val="20"/>
        </w:rPr>
        <w:t>reports</w:t>
      </w:r>
      <w:r>
        <w:rPr>
          <w:spacing w:val="-3"/>
          <w:sz w:val="20"/>
        </w:rPr>
        <w:t> </w:t>
      </w:r>
      <w:r>
        <w:rPr>
          <w:sz w:val="20"/>
        </w:rPr>
        <w:t>and</w:t>
      </w:r>
      <w:r>
        <w:rPr>
          <w:spacing w:val="-1"/>
          <w:sz w:val="20"/>
        </w:rPr>
        <w:t> </w:t>
      </w:r>
      <w:r>
        <w:rPr>
          <w:sz w:val="20"/>
        </w:rPr>
        <w:t>enrichment</w:t>
      </w:r>
      <w:r>
        <w:rPr>
          <w:spacing w:val="-3"/>
          <w:sz w:val="20"/>
        </w:rPr>
        <w:t> </w:t>
      </w:r>
      <w:r>
        <w:rPr>
          <w:sz w:val="20"/>
        </w:rPr>
        <w:t>information</w:t>
      </w:r>
      <w:r>
        <w:rPr>
          <w:spacing w:val="-3"/>
          <w:sz w:val="20"/>
        </w:rPr>
        <w:t> </w:t>
      </w:r>
      <w:r>
        <w:rPr>
          <w:sz w:val="20"/>
        </w:rPr>
        <w:t>(e.g.,</w:t>
      </w:r>
      <w:r>
        <w:rPr>
          <w:spacing w:val="-2"/>
          <w:sz w:val="20"/>
        </w:rPr>
        <w:t> </w:t>
      </w:r>
      <w:r>
        <w:rPr>
          <w:sz w:val="20"/>
        </w:rPr>
        <w:t>UE</w:t>
      </w:r>
      <w:r>
        <w:rPr>
          <w:spacing w:val="-3"/>
          <w:sz w:val="20"/>
        </w:rPr>
        <w:t> </w:t>
      </w:r>
      <w:r>
        <w:rPr>
          <w:sz w:val="20"/>
        </w:rPr>
        <w:t>position)</w:t>
      </w:r>
      <w:r>
        <w:rPr>
          <w:spacing w:val="-2"/>
          <w:sz w:val="20"/>
        </w:rPr>
        <w:t> </w:t>
      </w:r>
      <w:r>
        <w:rPr>
          <w:sz w:val="20"/>
        </w:rPr>
        <w:t>from</w:t>
      </w:r>
      <w:r>
        <w:rPr>
          <w:spacing w:val="-3"/>
          <w:sz w:val="20"/>
        </w:rPr>
        <w:t> </w:t>
      </w:r>
      <w:r>
        <w:rPr>
          <w:sz w:val="20"/>
        </w:rPr>
        <w:t>SMO</w:t>
      </w:r>
      <w:r>
        <w:rPr>
          <w:spacing w:val="-2"/>
          <w:sz w:val="20"/>
        </w:rPr>
        <w:t> </w:t>
      </w:r>
      <w:r>
        <w:rPr>
          <w:spacing w:val="-5"/>
          <w:sz w:val="20"/>
        </w:rPr>
        <w:t>for</w:t>
      </w:r>
    </w:p>
    <w:p>
      <w:pPr>
        <w:pStyle w:val="ListParagraph"/>
        <w:numPr>
          <w:ilvl w:val="1"/>
          <w:numId w:val="122"/>
        </w:numPr>
        <w:tabs>
          <w:tab w:pos="1793" w:val="left" w:leader="none"/>
        </w:tabs>
        <w:spacing w:line="240" w:lineRule="auto" w:before="34" w:after="0"/>
        <w:ind w:left="1793" w:right="0" w:hanging="1618"/>
        <w:jc w:val="left"/>
        <w:rPr>
          <w:sz w:val="20"/>
        </w:rPr>
      </w:pPr>
      <w:r>
        <w:rPr>
          <w:sz w:val="20"/>
        </w:rPr>
        <w:t>purpose</w:t>
      </w:r>
      <w:r>
        <w:rPr>
          <w:spacing w:val="-7"/>
          <w:sz w:val="20"/>
        </w:rPr>
        <w:t> </w:t>
      </w:r>
      <w:r>
        <w:rPr>
          <w:sz w:val="20"/>
        </w:rPr>
        <w:t>of</w:t>
      </w:r>
      <w:r>
        <w:rPr>
          <w:spacing w:val="-7"/>
          <w:sz w:val="20"/>
        </w:rPr>
        <w:t> </w:t>
      </w:r>
      <w:r>
        <w:rPr>
          <w:sz w:val="20"/>
        </w:rPr>
        <w:t>constructing/training</w:t>
      </w:r>
      <w:r>
        <w:rPr>
          <w:spacing w:val="-5"/>
          <w:sz w:val="20"/>
        </w:rPr>
        <w:t> </w:t>
      </w:r>
      <w:r>
        <w:rPr>
          <w:sz w:val="20"/>
        </w:rPr>
        <w:t>relevant</w:t>
      </w:r>
      <w:r>
        <w:rPr>
          <w:spacing w:val="-8"/>
          <w:sz w:val="20"/>
        </w:rPr>
        <w:t> </w:t>
      </w:r>
      <w:r>
        <w:rPr>
          <w:sz w:val="20"/>
        </w:rPr>
        <w:t>AI/ML</w:t>
      </w:r>
      <w:r>
        <w:rPr>
          <w:spacing w:val="-6"/>
          <w:sz w:val="20"/>
        </w:rPr>
        <w:t> </w:t>
      </w:r>
      <w:r>
        <w:rPr>
          <w:sz w:val="20"/>
        </w:rPr>
        <w:t>models</w:t>
      </w:r>
      <w:r>
        <w:rPr>
          <w:spacing w:val="-7"/>
          <w:sz w:val="20"/>
        </w:rPr>
        <w:t> </w:t>
      </w:r>
      <w:r>
        <w:rPr>
          <w:sz w:val="20"/>
        </w:rPr>
        <w:t>and</w:t>
      </w:r>
      <w:r>
        <w:rPr>
          <w:spacing w:val="-6"/>
          <w:sz w:val="20"/>
        </w:rPr>
        <w:t> </w:t>
      </w:r>
      <w:r>
        <w:rPr>
          <w:sz w:val="20"/>
        </w:rPr>
        <w:t>performance</w:t>
      </w:r>
      <w:r>
        <w:rPr>
          <w:spacing w:val="-8"/>
          <w:sz w:val="20"/>
        </w:rPr>
        <w:t> </w:t>
      </w:r>
      <w:r>
        <w:rPr>
          <w:spacing w:val="-2"/>
          <w:sz w:val="20"/>
        </w:rPr>
        <w:t>monitoring.</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Monitor</w:t>
      </w:r>
      <w:r>
        <w:rPr>
          <w:spacing w:val="-2"/>
          <w:sz w:val="20"/>
        </w:rPr>
        <w:t> </w:t>
      </w:r>
      <w:r>
        <w:rPr>
          <w:sz w:val="20"/>
        </w:rPr>
        <w:t>performance</w:t>
      </w:r>
      <w:r>
        <w:rPr>
          <w:spacing w:val="-2"/>
          <w:sz w:val="20"/>
        </w:rPr>
        <w:t> </w:t>
      </w:r>
      <w:r>
        <w:rPr>
          <w:sz w:val="20"/>
        </w:rPr>
        <w:t>of</w:t>
      </w:r>
      <w:r>
        <w:rPr>
          <w:spacing w:val="1"/>
          <w:sz w:val="20"/>
        </w:rPr>
        <w:t> </w:t>
      </w:r>
      <w:r>
        <w:rPr>
          <w:sz w:val="20"/>
        </w:rPr>
        <w:t>the</w:t>
      </w:r>
      <w:r>
        <w:rPr>
          <w:spacing w:val="-3"/>
          <w:sz w:val="20"/>
        </w:rPr>
        <w:t> </w:t>
      </w:r>
      <w:r>
        <w:rPr>
          <w:sz w:val="20"/>
        </w:rPr>
        <w:t>AI/ML</w:t>
      </w:r>
      <w:r>
        <w:rPr>
          <w:spacing w:val="5"/>
          <w:sz w:val="20"/>
        </w:rPr>
        <w:t> </w:t>
      </w:r>
      <w:r>
        <w:rPr>
          <w:sz w:val="20"/>
        </w:rPr>
        <w:t>models based</w:t>
      </w:r>
      <w:r>
        <w:rPr>
          <w:spacing w:val="-2"/>
          <w:sz w:val="20"/>
        </w:rPr>
        <w:t> </w:t>
      </w:r>
      <w:r>
        <w:rPr>
          <w:sz w:val="20"/>
        </w:rPr>
        <w:t>on</w:t>
      </w:r>
      <w:r>
        <w:rPr>
          <w:spacing w:val="-2"/>
          <w:sz w:val="20"/>
        </w:rPr>
        <w:t> </w:t>
      </w:r>
      <w:r>
        <w:rPr>
          <w:sz w:val="20"/>
        </w:rPr>
        <w:t>the</w:t>
      </w:r>
      <w:r>
        <w:rPr>
          <w:spacing w:val="1"/>
          <w:sz w:val="20"/>
        </w:rPr>
        <w:t> </w:t>
      </w:r>
      <w:r>
        <w:rPr>
          <w:sz w:val="20"/>
        </w:rPr>
        <w:t>KPIs</w:t>
      </w:r>
      <w:r>
        <w:rPr>
          <w:spacing w:val="-1"/>
          <w:sz w:val="20"/>
        </w:rPr>
        <w:t> </w:t>
      </w:r>
      <w:r>
        <w:rPr>
          <w:sz w:val="20"/>
        </w:rPr>
        <w:t>retrieved from SMO and</w:t>
      </w:r>
      <w:r>
        <w:rPr>
          <w:spacing w:val="-1"/>
          <w:sz w:val="20"/>
        </w:rPr>
        <w:t> </w:t>
      </w:r>
      <w:r>
        <w:rPr>
          <w:sz w:val="20"/>
        </w:rPr>
        <w:t>decide whether</w:t>
      </w:r>
      <w:r>
        <w:rPr>
          <w:spacing w:val="-2"/>
          <w:sz w:val="20"/>
        </w:rPr>
        <w:t> </w:t>
      </w:r>
      <w:r>
        <w:rPr>
          <w:sz w:val="20"/>
        </w:rPr>
        <w:t>to</w:t>
      </w:r>
      <w:r>
        <w:rPr>
          <w:spacing w:val="-1"/>
          <w:sz w:val="20"/>
        </w:rPr>
        <w:t> </w:t>
      </w:r>
      <w:r>
        <w:rPr>
          <w:spacing w:val="-5"/>
          <w:sz w:val="20"/>
        </w:rPr>
        <w:t>re-</w:t>
      </w:r>
    </w:p>
    <w:p>
      <w:pPr>
        <w:pStyle w:val="ListParagraph"/>
        <w:numPr>
          <w:ilvl w:val="1"/>
          <w:numId w:val="122"/>
        </w:numPr>
        <w:tabs>
          <w:tab w:pos="1793" w:val="left" w:leader="none"/>
        </w:tabs>
        <w:spacing w:line="240" w:lineRule="auto" w:before="34" w:after="0"/>
        <w:ind w:left="1793" w:right="0" w:hanging="1618"/>
        <w:jc w:val="left"/>
        <w:rPr>
          <w:sz w:val="20"/>
        </w:rPr>
      </w:pPr>
      <w:r>
        <w:rPr>
          <w:sz w:val="20"/>
        </w:rPr>
        <w:t>train/finetune</w:t>
      </w:r>
      <w:r>
        <w:rPr>
          <w:spacing w:val="-5"/>
          <w:sz w:val="20"/>
        </w:rPr>
        <w:t> </w:t>
      </w:r>
      <w:r>
        <w:rPr>
          <w:sz w:val="20"/>
        </w:rPr>
        <w:t>and</w:t>
      </w:r>
      <w:r>
        <w:rPr>
          <w:spacing w:val="-3"/>
          <w:sz w:val="20"/>
        </w:rPr>
        <w:t> </w:t>
      </w:r>
      <w:r>
        <w:rPr>
          <w:sz w:val="20"/>
        </w:rPr>
        <w:t>update</w:t>
      </w:r>
      <w:r>
        <w:rPr>
          <w:spacing w:val="-4"/>
          <w:sz w:val="20"/>
        </w:rPr>
        <w:t> </w:t>
      </w:r>
      <w:r>
        <w:rPr>
          <w:sz w:val="20"/>
        </w:rPr>
        <w:t>the</w:t>
      </w:r>
      <w:r>
        <w:rPr>
          <w:spacing w:val="-6"/>
          <w:sz w:val="20"/>
        </w:rPr>
        <w:t> </w:t>
      </w:r>
      <w:r>
        <w:rPr>
          <w:sz w:val="20"/>
        </w:rPr>
        <w:t>AI/ML</w:t>
      </w:r>
      <w:r>
        <w:rPr>
          <w:spacing w:val="-4"/>
          <w:sz w:val="20"/>
        </w:rPr>
        <w:t> </w:t>
      </w:r>
      <w:r>
        <w:rPr>
          <w:sz w:val="20"/>
        </w:rPr>
        <w:t>models</w:t>
      </w:r>
      <w:r>
        <w:rPr>
          <w:spacing w:val="-5"/>
          <w:sz w:val="20"/>
        </w:rPr>
        <w:t> </w:t>
      </w:r>
      <w:r>
        <w:rPr>
          <w:sz w:val="20"/>
        </w:rPr>
        <w:t>or</w:t>
      </w:r>
      <w:r>
        <w:rPr>
          <w:spacing w:val="-6"/>
          <w:sz w:val="20"/>
        </w:rPr>
        <w:t> </w:t>
      </w:r>
      <w:r>
        <w:rPr>
          <w:spacing w:val="-4"/>
          <w:sz w:val="20"/>
        </w:rPr>
        <w:t>not.</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c)</w:t>
      </w:r>
      <w:r>
        <w:rPr>
          <w:sz w:val="20"/>
        </w:rPr>
        <w:tab/>
        <w:t>Train</w:t>
      </w:r>
      <w:r>
        <w:rPr>
          <w:spacing w:val="-5"/>
          <w:sz w:val="20"/>
        </w:rPr>
        <w:t> </w:t>
      </w:r>
      <w:r>
        <w:rPr>
          <w:sz w:val="20"/>
        </w:rPr>
        <w:t>the</w:t>
      </w:r>
      <w:r>
        <w:rPr>
          <w:spacing w:val="-5"/>
          <w:sz w:val="20"/>
        </w:rPr>
        <w:t> </w:t>
      </w:r>
      <w:r>
        <w:rPr>
          <w:sz w:val="20"/>
        </w:rPr>
        <w:t>relevant</w:t>
      </w:r>
      <w:r>
        <w:rPr>
          <w:spacing w:val="-6"/>
          <w:sz w:val="20"/>
        </w:rPr>
        <w:t> </w:t>
      </w:r>
      <w:r>
        <w:rPr>
          <w:sz w:val="20"/>
        </w:rPr>
        <w:t>AI/ML</w:t>
      </w:r>
      <w:r>
        <w:rPr>
          <w:spacing w:val="-4"/>
          <w:sz w:val="20"/>
        </w:rPr>
        <w:t> </w:t>
      </w:r>
      <w:r>
        <w:rPr>
          <w:sz w:val="20"/>
        </w:rPr>
        <w:t>models</w:t>
      </w:r>
      <w:r>
        <w:rPr>
          <w:spacing w:val="-6"/>
          <w:sz w:val="20"/>
        </w:rPr>
        <w:t> </w:t>
      </w:r>
      <w:r>
        <w:rPr>
          <w:sz w:val="20"/>
        </w:rPr>
        <w:t>using</w:t>
      </w:r>
      <w:r>
        <w:rPr>
          <w:spacing w:val="-5"/>
          <w:sz w:val="20"/>
        </w:rPr>
        <w:t> </w:t>
      </w:r>
      <w:r>
        <w:rPr>
          <w:sz w:val="20"/>
        </w:rPr>
        <w:t>the</w:t>
      </w:r>
      <w:r>
        <w:rPr>
          <w:spacing w:val="-5"/>
          <w:sz w:val="20"/>
        </w:rPr>
        <w:t> </w:t>
      </w:r>
      <w:r>
        <w:rPr>
          <w:sz w:val="20"/>
        </w:rPr>
        <w:t>retrieved</w:t>
      </w:r>
      <w:r>
        <w:rPr>
          <w:spacing w:val="-6"/>
          <w:sz w:val="20"/>
        </w:rPr>
        <w:t> </w:t>
      </w:r>
      <w:r>
        <w:rPr>
          <w:spacing w:val="-2"/>
          <w:sz w:val="20"/>
        </w:rPr>
        <w:t>data.</w:t>
      </w:r>
    </w:p>
    <w:p>
      <w:pPr>
        <w:pStyle w:val="ListParagraph"/>
        <w:numPr>
          <w:ilvl w:val="1"/>
          <w:numId w:val="122"/>
        </w:numPr>
        <w:tabs>
          <w:tab w:pos="1373" w:val="left" w:leader="none"/>
          <w:tab w:pos="1793" w:val="left" w:leader="none"/>
        </w:tabs>
        <w:spacing w:line="240" w:lineRule="auto" w:before="37" w:after="0"/>
        <w:ind w:left="1373" w:right="0" w:hanging="1198"/>
        <w:jc w:val="left"/>
        <w:rPr>
          <w:sz w:val="20"/>
        </w:rPr>
      </w:pPr>
      <w:r>
        <w:rPr>
          <w:spacing w:val="-5"/>
          <w:sz w:val="20"/>
        </w:rPr>
        <w:t>d)</w:t>
      </w:r>
      <w:r>
        <w:rPr>
          <w:sz w:val="20"/>
        </w:rPr>
        <w:tab/>
        <w:t>Support</w:t>
      </w:r>
      <w:r>
        <w:rPr>
          <w:spacing w:val="-7"/>
          <w:sz w:val="20"/>
        </w:rPr>
        <w:t> </w:t>
      </w:r>
      <w:r>
        <w:rPr>
          <w:sz w:val="20"/>
        </w:rPr>
        <w:t>deployment</w:t>
      </w:r>
      <w:r>
        <w:rPr>
          <w:spacing w:val="-5"/>
          <w:sz w:val="20"/>
        </w:rPr>
        <w:t> </w:t>
      </w:r>
      <w:r>
        <w:rPr>
          <w:sz w:val="20"/>
        </w:rPr>
        <w:t>and</w:t>
      </w:r>
      <w:r>
        <w:rPr>
          <w:spacing w:val="-3"/>
          <w:sz w:val="20"/>
        </w:rPr>
        <w:t> </w:t>
      </w:r>
      <w:r>
        <w:rPr>
          <w:sz w:val="20"/>
        </w:rPr>
        <w:t>update</w:t>
      </w:r>
      <w:r>
        <w:rPr>
          <w:spacing w:val="-4"/>
          <w:sz w:val="20"/>
        </w:rPr>
        <w:t> </w:t>
      </w:r>
      <w:r>
        <w:rPr>
          <w:sz w:val="20"/>
        </w:rPr>
        <w:t>of</w:t>
      </w:r>
      <w:r>
        <w:rPr>
          <w:spacing w:val="-4"/>
          <w:sz w:val="20"/>
        </w:rPr>
        <w:t> </w:t>
      </w:r>
      <w:r>
        <w:rPr>
          <w:sz w:val="20"/>
        </w:rPr>
        <w:t>the</w:t>
      </w:r>
      <w:r>
        <w:rPr>
          <w:spacing w:val="-4"/>
          <w:sz w:val="20"/>
        </w:rPr>
        <w:t> </w:t>
      </w:r>
      <w:r>
        <w:rPr>
          <w:sz w:val="20"/>
        </w:rPr>
        <w:t>AI/ML</w:t>
      </w:r>
      <w:r>
        <w:rPr>
          <w:spacing w:val="-3"/>
          <w:sz w:val="20"/>
        </w:rPr>
        <w:t> </w:t>
      </w:r>
      <w:r>
        <w:rPr>
          <w:sz w:val="20"/>
        </w:rPr>
        <w:t>models</w:t>
      </w:r>
      <w:r>
        <w:rPr>
          <w:spacing w:val="-5"/>
          <w:sz w:val="20"/>
        </w:rPr>
        <w:t> </w:t>
      </w:r>
      <w:r>
        <w:rPr>
          <w:sz w:val="20"/>
        </w:rPr>
        <w:t>into</w:t>
      </w:r>
      <w:r>
        <w:rPr>
          <w:spacing w:val="-3"/>
          <w:sz w:val="20"/>
        </w:rPr>
        <w:t> </w:t>
      </w:r>
      <w:r>
        <w:rPr>
          <w:sz w:val="20"/>
        </w:rPr>
        <w:t>Near-RT</w:t>
      </w:r>
      <w:r>
        <w:rPr>
          <w:spacing w:val="-4"/>
          <w:sz w:val="20"/>
        </w:rPr>
        <w:t> </w:t>
      </w:r>
      <w:r>
        <w:rPr>
          <w:sz w:val="20"/>
        </w:rPr>
        <w:t>RIC</w:t>
      </w:r>
      <w:r>
        <w:rPr>
          <w:spacing w:val="-5"/>
          <w:sz w:val="20"/>
        </w:rPr>
        <w:t> </w:t>
      </w:r>
      <w:r>
        <w:rPr>
          <w:sz w:val="20"/>
        </w:rPr>
        <w:t>over</w:t>
      </w:r>
      <w:r>
        <w:rPr>
          <w:spacing w:val="-3"/>
          <w:sz w:val="20"/>
        </w:rPr>
        <w:t> </w:t>
      </w:r>
      <w:r>
        <w:rPr>
          <w:sz w:val="20"/>
        </w:rPr>
        <w:t>O1</w:t>
      </w:r>
      <w:r>
        <w:rPr>
          <w:spacing w:val="-2"/>
          <w:sz w:val="20"/>
        </w:rPr>
        <w:t> interface.</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e)</w:t>
      </w:r>
      <w:r>
        <w:rPr>
          <w:sz w:val="20"/>
        </w:rPr>
        <w:tab/>
        <w:t>Support</w:t>
      </w:r>
      <w:r>
        <w:rPr>
          <w:spacing w:val="-6"/>
          <w:sz w:val="20"/>
        </w:rPr>
        <w:t> </w:t>
      </w:r>
      <w:r>
        <w:rPr>
          <w:sz w:val="20"/>
        </w:rPr>
        <w:t>communication</w:t>
      </w:r>
      <w:r>
        <w:rPr>
          <w:spacing w:val="-4"/>
          <w:sz w:val="20"/>
        </w:rPr>
        <w:t> </w:t>
      </w:r>
      <w:r>
        <w:rPr>
          <w:sz w:val="20"/>
        </w:rPr>
        <w:t>of</w:t>
      </w:r>
      <w:r>
        <w:rPr>
          <w:spacing w:val="-5"/>
          <w:sz w:val="20"/>
        </w:rPr>
        <w:t> </w:t>
      </w:r>
      <w:r>
        <w:rPr>
          <w:sz w:val="20"/>
        </w:rPr>
        <w:t>policies</w:t>
      </w:r>
      <w:r>
        <w:rPr>
          <w:spacing w:val="-6"/>
          <w:sz w:val="20"/>
        </w:rPr>
        <w:t> </w:t>
      </w:r>
      <w:r>
        <w:rPr>
          <w:sz w:val="20"/>
        </w:rPr>
        <w:t>and</w:t>
      </w:r>
      <w:r>
        <w:rPr>
          <w:spacing w:val="-4"/>
          <w:sz w:val="20"/>
        </w:rPr>
        <w:t> </w:t>
      </w:r>
      <w:r>
        <w:rPr>
          <w:sz w:val="20"/>
        </w:rPr>
        <w:t>enrichment</w:t>
      </w:r>
      <w:r>
        <w:rPr>
          <w:spacing w:val="-5"/>
          <w:sz w:val="20"/>
        </w:rPr>
        <w:t> </w:t>
      </w:r>
      <w:r>
        <w:rPr>
          <w:sz w:val="20"/>
        </w:rPr>
        <w:t>information</w:t>
      </w:r>
      <w:r>
        <w:rPr>
          <w:spacing w:val="-4"/>
          <w:sz w:val="20"/>
        </w:rPr>
        <w:t> </w:t>
      </w:r>
      <w:r>
        <w:rPr>
          <w:sz w:val="20"/>
        </w:rPr>
        <w:t>to</w:t>
      </w:r>
      <w:r>
        <w:rPr>
          <w:spacing w:val="-4"/>
          <w:sz w:val="20"/>
        </w:rPr>
        <w:t> </w:t>
      </w:r>
      <w:r>
        <w:rPr>
          <w:sz w:val="20"/>
        </w:rPr>
        <w:t>Near-RT</w:t>
      </w:r>
      <w:r>
        <w:rPr>
          <w:spacing w:val="-5"/>
          <w:sz w:val="20"/>
        </w:rPr>
        <w:t> </w:t>
      </w:r>
      <w:r>
        <w:rPr>
          <w:sz w:val="20"/>
        </w:rPr>
        <w:t>RIC</w:t>
      </w:r>
      <w:r>
        <w:rPr>
          <w:spacing w:val="-6"/>
          <w:sz w:val="20"/>
        </w:rPr>
        <w:t> </w:t>
      </w:r>
      <w:r>
        <w:rPr>
          <w:sz w:val="20"/>
        </w:rPr>
        <w:t>over</w:t>
      </w:r>
      <w:r>
        <w:rPr>
          <w:spacing w:val="-4"/>
          <w:sz w:val="20"/>
        </w:rPr>
        <w:t> </w:t>
      </w:r>
      <w:r>
        <w:rPr>
          <w:sz w:val="20"/>
        </w:rPr>
        <w:t>A1</w:t>
      </w:r>
      <w:r>
        <w:rPr>
          <w:spacing w:val="-3"/>
          <w:sz w:val="20"/>
        </w:rPr>
        <w:t> </w:t>
      </w:r>
      <w:r>
        <w:rPr>
          <w:spacing w:val="-2"/>
          <w:sz w:val="20"/>
        </w:rPr>
        <w:t>interface.</w:t>
      </w:r>
    </w:p>
    <w:p>
      <w:pPr>
        <w:pStyle w:val="ListParagraph"/>
        <w:numPr>
          <w:ilvl w:val="1"/>
          <w:numId w:val="122"/>
        </w:numPr>
        <w:tabs>
          <w:tab w:pos="952" w:val="left" w:leader="none"/>
          <w:tab w:pos="1373" w:val="left" w:leader="none"/>
        </w:tabs>
        <w:spacing w:line="240" w:lineRule="auto" w:before="34" w:after="0"/>
        <w:ind w:left="952" w:right="0" w:hanging="777"/>
        <w:jc w:val="left"/>
        <w:rPr>
          <w:sz w:val="20"/>
        </w:rPr>
      </w:pPr>
      <w:r>
        <w:rPr>
          <w:spacing w:val="-5"/>
          <w:sz w:val="20"/>
        </w:rPr>
        <w:t>3)</w:t>
      </w:r>
      <w:r>
        <w:rPr>
          <w:sz w:val="20"/>
        </w:rPr>
        <w:tab/>
        <w:t>Near-RT</w:t>
      </w:r>
      <w:r>
        <w:rPr>
          <w:spacing w:val="-8"/>
          <w:sz w:val="20"/>
        </w:rPr>
        <w:t> </w:t>
      </w:r>
      <w:r>
        <w:rPr>
          <w:spacing w:val="-5"/>
          <w:sz w:val="20"/>
        </w:rPr>
        <w:t>RIC</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Support</w:t>
      </w:r>
      <w:r>
        <w:rPr>
          <w:spacing w:val="-8"/>
          <w:sz w:val="20"/>
        </w:rPr>
        <w:t> </w:t>
      </w:r>
      <w:r>
        <w:rPr>
          <w:sz w:val="20"/>
        </w:rPr>
        <w:t>deployment,</w:t>
      </w:r>
      <w:r>
        <w:rPr>
          <w:spacing w:val="-4"/>
          <w:sz w:val="20"/>
        </w:rPr>
        <w:t> </w:t>
      </w:r>
      <w:r>
        <w:rPr>
          <w:sz w:val="20"/>
        </w:rPr>
        <w:t>update</w:t>
      </w:r>
      <w:r>
        <w:rPr>
          <w:spacing w:val="-5"/>
          <w:sz w:val="20"/>
        </w:rPr>
        <w:t> </w:t>
      </w:r>
      <w:r>
        <w:rPr>
          <w:sz w:val="20"/>
        </w:rPr>
        <w:t>and</w:t>
      </w:r>
      <w:r>
        <w:rPr>
          <w:spacing w:val="-3"/>
          <w:sz w:val="20"/>
        </w:rPr>
        <w:t> </w:t>
      </w:r>
      <w:r>
        <w:rPr>
          <w:sz w:val="20"/>
        </w:rPr>
        <w:t>execution</w:t>
      </w:r>
      <w:r>
        <w:rPr>
          <w:spacing w:val="-4"/>
          <w:sz w:val="20"/>
        </w:rPr>
        <w:t> </w:t>
      </w:r>
      <w:r>
        <w:rPr>
          <w:sz w:val="20"/>
        </w:rPr>
        <w:t>of</w:t>
      </w:r>
      <w:r>
        <w:rPr>
          <w:spacing w:val="-4"/>
          <w:sz w:val="20"/>
        </w:rPr>
        <w:t> </w:t>
      </w:r>
      <w:r>
        <w:rPr>
          <w:sz w:val="20"/>
        </w:rPr>
        <w:t>the</w:t>
      </w:r>
      <w:r>
        <w:rPr>
          <w:spacing w:val="-5"/>
          <w:sz w:val="20"/>
        </w:rPr>
        <w:t> </w:t>
      </w:r>
      <w:r>
        <w:rPr>
          <w:sz w:val="20"/>
        </w:rPr>
        <w:t>AI/ML</w:t>
      </w:r>
      <w:r>
        <w:rPr>
          <w:spacing w:val="-3"/>
          <w:sz w:val="20"/>
        </w:rPr>
        <w:t> </w:t>
      </w:r>
      <w:r>
        <w:rPr>
          <w:sz w:val="20"/>
        </w:rPr>
        <w:t>models</w:t>
      </w:r>
      <w:r>
        <w:rPr>
          <w:spacing w:val="-6"/>
          <w:sz w:val="20"/>
        </w:rPr>
        <w:t> </w:t>
      </w:r>
      <w:r>
        <w:rPr>
          <w:sz w:val="20"/>
        </w:rPr>
        <w:t>from</w:t>
      </w:r>
      <w:r>
        <w:rPr>
          <w:spacing w:val="-3"/>
          <w:sz w:val="20"/>
        </w:rPr>
        <w:t> </w:t>
      </w:r>
      <w:r>
        <w:rPr>
          <w:sz w:val="20"/>
        </w:rPr>
        <w:t>Non-RT</w:t>
      </w:r>
      <w:r>
        <w:rPr>
          <w:spacing w:val="-5"/>
          <w:sz w:val="20"/>
        </w:rPr>
        <w:t> </w:t>
      </w:r>
      <w:r>
        <w:rPr>
          <w:spacing w:val="-4"/>
          <w:sz w:val="20"/>
        </w:rPr>
        <w:t>RIC.</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Support</w:t>
      </w:r>
      <w:r>
        <w:rPr>
          <w:spacing w:val="-6"/>
          <w:sz w:val="20"/>
        </w:rPr>
        <w:t> </w:t>
      </w:r>
      <w:r>
        <w:rPr>
          <w:sz w:val="20"/>
        </w:rPr>
        <w:t>interpretation</w:t>
      </w:r>
      <w:r>
        <w:rPr>
          <w:spacing w:val="-4"/>
          <w:sz w:val="20"/>
        </w:rPr>
        <w:t> </w:t>
      </w:r>
      <w:r>
        <w:rPr>
          <w:sz w:val="20"/>
        </w:rPr>
        <w:t>and</w:t>
      </w:r>
      <w:r>
        <w:rPr>
          <w:spacing w:val="-4"/>
          <w:sz w:val="20"/>
        </w:rPr>
        <w:t> </w:t>
      </w:r>
      <w:r>
        <w:rPr>
          <w:sz w:val="20"/>
        </w:rPr>
        <w:t>execution</w:t>
      </w:r>
      <w:r>
        <w:rPr>
          <w:spacing w:val="-4"/>
          <w:sz w:val="20"/>
        </w:rPr>
        <w:t> </w:t>
      </w:r>
      <w:r>
        <w:rPr>
          <w:sz w:val="20"/>
        </w:rPr>
        <w:t>of</w:t>
      </w:r>
      <w:r>
        <w:rPr>
          <w:spacing w:val="-6"/>
          <w:sz w:val="20"/>
        </w:rPr>
        <w:t> </w:t>
      </w:r>
      <w:r>
        <w:rPr>
          <w:sz w:val="20"/>
        </w:rPr>
        <w:t>the</w:t>
      </w:r>
      <w:r>
        <w:rPr>
          <w:spacing w:val="-5"/>
          <w:sz w:val="20"/>
        </w:rPr>
        <w:t> </w:t>
      </w:r>
      <w:r>
        <w:rPr>
          <w:sz w:val="20"/>
        </w:rPr>
        <w:t>policies</w:t>
      </w:r>
      <w:r>
        <w:rPr>
          <w:spacing w:val="-6"/>
          <w:sz w:val="20"/>
        </w:rPr>
        <w:t> </w:t>
      </w:r>
      <w:r>
        <w:rPr>
          <w:sz w:val="20"/>
        </w:rPr>
        <w:t>from</w:t>
      </w:r>
      <w:r>
        <w:rPr>
          <w:spacing w:val="-3"/>
          <w:sz w:val="20"/>
        </w:rPr>
        <w:t> </w:t>
      </w:r>
      <w:r>
        <w:rPr>
          <w:sz w:val="20"/>
        </w:rPr>
        <w:t>Non-RT</w:t>
      </w:r>
      <w:r>
        <w:rPr>
          <w:spacing w:val="-5"/>
          <w:sz w:val="20"/>
        </w:rPr>
        <w:t> </w:t>
      </w:r>
      <w:r>
        <w:rPr>
          <w:spacing w:val="-4"/>
          <w:sz w:val="20"/>
        </w:rPr>
        <w:t>RIC.</w:t>
      </w:r>
    </w:p>
    <w:p>
      <w:pPr>
        <w:pStyle w:val="ListParagraph"/>
        <w:numPr>
          <w:ilvl w:val="1"/>
          <w:numId w:val="122"/>
        </w:numPr>
        <w:tabs>
          <w:tab w:pos="1373" w:val="left" w:leader="none"/>
          <w:tab w:pos="1793" w:val="left" w:leader="none"/>
        </w:tabs>
        <w:spacing w:line="240" w:lineRule="auto" w:before="37" w:after="0"/>
        <w:ind w:left="1373" w:right="0" w:hanging="1198"/>
        <w:jc w:val="left"/>
        <w:rPr>
          <w:sz w:val="20"/>
        </w:rPr>
      </w:pPr>
      <w:r>
        <w:rPr>
          <w:spacing w:val="-5"/>
          <w:sz w:val="20"/>
        </w:rPr>
        <w:t>c)</w:t>
      </w:r>
      <w:r>
        <w:rPr>
          <w:sz w:val="20"/>
        </w:rPr>
        <w:tab/>
        <w:t>Collect</w:t>
      </w:r>
      <w:r>
        <w:rPr>
          <w:spacing w:val="16"/>
          <w:sz w:val="20"/>
        </w:rPr>
        <w:t> </w:t>
      </w:r>
      <w:r>
        <w:rPr>
          <w:sz w:val="20"/>
        </w:rPr>
        <w:t>necessary</w:t>
      </w:r>
      <w:r>
        <w:rPr>
          <w:spacing w:val="18"/>
          <w:sz w:val="20"/>
        </w:rPr>
        <w:t> </w:t>
      </w:r>
      <w:r>
        <w:rPr>
          <w:sz w:val="20"/>
        </w:rPr>
        <w:t>measurement</w:t>
      </w:r>
      <w:r>
        <w:rPr>
          <w:spacing w:val="16"/>
          <w:sz w:val="20"/>
        </w:rPr>
        <w:t> </w:t>
      </w:r>
      <w:r>
        <w:rPr>
          <w:sz w:val="20"/>
        </w:rPr>
        <w:t>reports</w:t>
      </w:r>
      <w:r>
        <w:rPr>
          <w:spacing w:val="16"/>
          <w:sz w:val="20"/>
        </w:rPr>
        <w:t> </w:t>
      </w:r>
      <w:r>
        <w:rPr>
          <w:sz w:val="20"/>
        </w:rPr>
        <w:t>from</w:t>
      </w:r>
      <w:r>
        <w:rPr>
          <w:spacing w:val="17"/>
          <w:sz w:val="20"/>
        </w:rPr>
        <w:t> </w:t>
      </w:r>
      <w:r>
        <w:rPr>
          <w:sz w:val="20"/>
        </w:rPr>
        <w:t>E2</w:t>
      </w:r>
      <w:r>
        <w:rPr>
          <w:spacing w:val="18"/>
          <w:sz w:val="20"/>
        </w:rPr>
        <w:t> </w:t>
      </w:r>
      <w:r>
        <w:rPr>
          <w:sz w:val="20"/>
        </w:rPr>
        <w:t>nodes</w:t>
      </w:r>
      <w:r>
        <w:rPr>
          <w:spacing w:val="16"/>
          <w:sz w:val="20"/>
        </w:rPr>
        <w:t> </w:t>
      </w:r>
      <w:r>
        <w:rPr>
          <w:sz w:val="20"/>
        </w:rPr>
        <w:t>for</w:t>
      </w:r>
      <w:r>
        <w:rPr>
          <w:spacing w:val="15"/>
          <w:sz w:val="20"/>
        </w:rPr>
        <w:t> </w:t>
      </w:r>
      <w:r>
        <w:rPr>
          <w:sz w:val="20"/>
        </w:rPr>
        <w:t>the</w:t>
      </w:r>
      <w:r>
        <w:rPr>
          <w:spacing w:val="17"/>
          <w:sz w:val="20"/>
        </w:rPr>
        <w:t> </w:t>
      </w:r>
      <w:r>
        <w:rPr>
          <w:sz w:val="20"/>
        </w:rPr>
        <w:t>purpose</w:t>
      </w:r>
      <w:r>
        <w:rPr>
          <w:spacing w:val="18"/>
          <w:sz w:val="20"/>
        </w:rPr>
        <w:t> </w:t>
      </w:r>
      <w:r>
        <w:rPr>
          <w:sz w:val="20"/>
        </w:rPr>
        <w:t>of</w:t>
      </w:r>
      <w:r>
        <w:rPr>
          <w:spacing w:val="17"/>
          <w:sz w:val="20"/>
        </w:rPr>
        <w:t> </w:t>
      </w:r>
      <w:r>
        <w:rPr>
          <w:sz w:val="20"/>
        </w:rPr>
        <w:t>AI/ML</w:t>
      </w:r>
      <w:r>
        <w:rPr>
          <w:spacing w:val="18"/>
          <w:sz w:val="20"/>
        </w:rPr>
        <w:t> </w:t>
      </w:r>
      <w:r>
        <w:rPr>
          <w:sz w:val="20"/>
        </w:rPr>
        <w:t>model</w:t>
      </w:r>
      <w:r>
        <w:rPr>
          <w:spacing w:val="15"/>
          <w:sz w:val="20"/>
        </w:rPr>
        <w:t> </w:t>
      </w:r>
      <w:r>
        <w:rPr>
          <w:sz w:val="20"/>
        </w:rPr>
        <w:t>inference</w:t>
      </w:r>
      <w:r>
        <w:rPr>
          <w:spacing w:val="17"/>
          <w:sz w:val="20"/>
        </w:rPr>
        <w:t> </w:t>
      </w:r>
      <w:r>
        <w:rPr>
          <w:sz w:val="20"/>
        </w:rPr>
        <w:t>over</w:t>
      </w:r>
      <w:r>
        <w:rPr>
          <w:spacing w:val="18"/>
          <w:sz w:val="20"/>
        </w:rPr>
        <w:t> </w:t>
      </w:r>
      <w:r>
        <w:rPr>
          <w:spacing w:val="-5"/>
          <w:sz w:val="20"/>
        </w:rPr>
        <w:t>E2</w:t>
      </w:r>
    </w:p>
    <w:p>
      <w:pPr>
        <w:pStyle w:val="ListParagraph"/>
        <w:numPr>
          <w:ilvl w:val="1"/>
          <w:numId w:val="122"/>
        </w:numPr>
        <w:tabs>
          <w:tab w:pos="1793" w:val="left" w:leader="none"/>
        </w:tabs>
        <w:spacing w:line="240" w:lineRule="auto" w:before="34" w:after="0"/>
        <w:ind w:left="1793" w:right="0" w:hanging="1618"/>
        <w:jc w:val="left"/>
        <w:rPr>
          <w:sz w:val="20"/>
        </w:rPr>
      </w:pPr>
      <w:r>
        <w:rPr>
          <w:spacing w:val="-2"/>
          <w:sz w:val="20"/>
        </w:rPr>
        <w:t>interface.</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d)</w:t>
      </w:r>
      <w:r>
        <w:rPr>
          <w:sz w:val="20"/>
        </w:rPr>
        <w:tab/>
        <w:t>Retrieve</w:t>
      </w:r>
      <w:r>
        <w:rPr>
          <w:spacing w:val="-5"/>
          <w:sz w:val="20"/>
        </w:rPr>
        <w:t> </w:t>
      </w:r>
      <w:r>
        <w:rPr>
          <w:sz w:val="20"/>
        </w:rPr>
        <w:t>enrichment</w:t>
      </w:r>
      <w:r>
        <w:rPr>
          <w:spacing w:val="-6"/>
          <w:sz w:val="20"/>
        </w:rPr>
        <w:t> </w:t>
      </w:r>
      <w:r>
        <w:rPr>
          <w:sz w:val="20"/>
        </w:rPr>
        <w:t>information</w:t>
      </w:r>
      <w:r>
        <w:rPr>
          <w:spacing w:val="-4"/>
          <w:sz w:val="20"/>
        </w:rPr>
        <w:t> </w:t>
      </w:r>
      <w:r>
        <w:rPr>
          <w:sz w:val="20"/>
        </w:rPr>
        <w:t>from</w:t>
      </w:r>
      <w:r>
        <w:rPr>
          <w:spacing w:val="-4"/>
          <w:sz w:val="20"/>
        </w:rPr>
        <w:t> </w:t>
      </w:r>
      <w:r>
        <w:rPr>
          <w:sz w:val="20"/>
        </w:rPr>
        <w:t>Non-NT</w:t>
      </w:r>
      <w:r>
        <w:rPr>
          <w:spacing w:val="-5"/>
          <w:sz w:val="20"/>
        </w:rPr>
        <w:t> </w:t>
      </w:r>
      <w:r>
        <w:rPr>
          <w:sz w:val="20"/>
        </w:rPr>
        <w:t>RIC</w:t>
      </w:r>
      <w:r>
        <w:rPr>
          <w:spacing w:val="-6"/>
          <w:sz w:val="20"/>
        </w:rPr>
        <w:t> </w:t>
      </w:r>
      <w:r>
        <w:rPr>
          <w:sz w:val="20"/>
        </w:rPr>
        <w:t>over</w:t>
      </w:r>
      <w:r>
        <w:rPr>
          <w:spacing w:val="-4"/>
          <w:sz w:val="20"/>
        </w:rPr>
        <w:t> </w:t>
      </w:r>
      <w:r>
        <w:rPr>
          <w:sz w:val="20"/>
        </w:rPr>
        <w:t>A1</w:t>
      </w:r>
      <w:r>
        <w:rPr>
          <w:spacing w:val="-6"/>
          <w:sz w:val="20"/>
        </w:rPr>
        <w:t> </w:t>
      </w:r>
      <w:r>
        <w:rPr>
          <w:spacing w:val="-2"/>
          <w:sz w:val="20"/>
        </w:rPr>
        <w:t>interface.</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e)</w:t>
      </w:r>
      <w:r>
        <w:rPr>
          <w:sz w:val="20"/>
        </w:rPr>
        <w:tab/>
        <w:t>Send</w:t>
      </w:r>
      <w:r>
        <w:rPr>
          <w:spacing w:val="-4"/>
          <w:sz w:val="20"/>
        </w:rPr>
        <w:t> </w:t>
      </w:r>
      <w:r>
        <w:rPr>
          <w:sz w:val="20"/>
        </w:rPr>
        <w:t>control</w:t>
      </w:r>
      <w:r>
        <w:rPr>
          <w:spacing w:val="-5"/>
          <w:sz w:val="20"/>
        </w:rPr>
        <w:t> </w:t>
      </w:r>
      <w:r>
        <w:rPr>
          <w:sz w:val="20"/>
        </w:rPr>
        <w:t>or</w:t>
      </w:r>
      <w:r>
        <w:rPr>
          <w:spacing w:val="-6"/>
          <w:sz w:val="20"/>
        </w:rPr>
        <w:t> </w:t>
      </w:r>
      <w:r>
        <w:rPr>
          <w:sz w:val="20"/>
        </w:rPr>
        <w:t>policy</w:t>
      </w:r>
      <w:r>
        <w:rPr>
          <w:spacing w:val="-3"/>
          <w:sz w:val="20"/>
        </w:rPr>
        <w:t> </w:t>
      </w:r>
      <w:r>
        <w:rPr>
          <w:sz w:val="20"/>
        </w:rPr>
        <w:t>message</w:t>
      </w:r>
      <w:r>
        <w:rPr>
          <w:spacing w:val="-4"/>
          <w:sz w:val="20"/>
        </w:rPr>
        <w:t> </w:t>
      </w:r>
      <w:r>
        <w:rPr>
          <w:sz w:val="20"/>
        </w:rPr>
        <w:t>for</w:t>
      </w:r>
      <w:r>
        <w:rPr>
          <w:spacing w:val="-4"/>
          <w:sz w:val="20"/>
        </w:rPr>
        <w:t> </w:t>
      </w:r>
      <w:r>
        <w:rPr>
          <w:sz w:val="20"/>
        </w:rPr>
        <w:t>beam</w:t>
      </w:r>
      <w:r>
        <w:rPr>
          <w:spacing w:val="-4"/>
          <w:sz w:val="20"/>
        </w:rPr>
        <w:t> </w:t>
      </w:r>
      <w:r>
        <w:rPr>
          <w:sz w:val="20"/>
        </w:rPr>
        <w:t>management</w:t>
      </w:r>
      <w:r>
        <w:rPr>
          <w:spacing w:val="-7"/>
          <w:sz w:val="20"/>
        </w:rPr>
        <w:t> </w:t>
      </w:r>
      <w:r>
        <w:rPr>
          <w:sz w:val="20"/>
        </w:rPr>
        <w:t>operation</w:t>
      </w:r>
      <w:r>
        <w:rPr>
          <w:spacing w:val="-3"/>
          <w:sz w:val="20"/>
        </w:rPr>
        <w:t> </w:t>
      </w:r>
      <w:r>
        <w:rPr>
          <w:sz w:val="20"/>
        </w:rPr>
        <w:t>to</w:t>
      </w:r>
      <w:r>
        <w:rPr>
          <w:spacing w:val="-3"/>
          <w:sz w:val="20"/>
        </w:rPr>
        <w:t> </w:t>
      </w:r>
      <w:r>
        <w:rPr>
          <w:sz w:val="20"/>
        </w:rPr>
        <w:t>E2</w:t>
      </w:r>
      <w:r>
        <w:rPr>
          <w:spacing w:val="3"/>
          <w:sz w:val="20"/>
        </w:rPr>
        <w:t> </w:t>
      </w:r>
      <w:r>
        <w:rPr>
          <w:spacing w:val="-2"/>
          <w:sz w:val="20"/>
        </w:rPr>
        <w:t>nodes.</w:t>
      </w:r>
    </w:p>
    <w:p>
      <w:pPr>
        <w:pStyle w:val="ListParagraph"/>
        <w:numPr>
          <w:ilvl w:val="1"/>
          <w:numId w:val="122"/>
        </w:numPr>
        <w:tabs>
          <w:tab w:pos="952" w:val="left" w:leader="none"/>
          <w:tab w:pos="1373" w:val="left" w:leader="none"/>
        </w:tabs>
        <w:spacing w:line="240" w:lineRule="auto" w:before="34" w:after="0"/>
        <w:ind w:left="952" w:right="0" w:hanging="777"/>
        <w:jc w:val="left"/>
        <w:rPr>
          <w:sz w:val="20"/>
        </w:rPr>
      </w:pPr>
      <w:r>
        <w:rPr>
          <w:spacing w:val="-5"/>
          <w:sz w:val="20"/>
        </w:rPr>
        <w:t>4)</w:t>
      </w:r>
      <w:r>
        <w:rPr>
          <w:sz w:val="20"/>
        </w:rPr>
        <w:tab/>
        <w:t>E2</w:t>
      </w:r>
      <w:r>
        <w:rPr>
          <w:spacing w:val="-2"/>
          <w:sz w:val="20"/>
        </w:rPr>
        <w:t> nodes</w:t>
      </w:r>
    </w:p>
    <w:p>
      <w:pPr>
        <w:pStyle w:val="ListParagraph"/>
        <w:numPr>
          <w:ilvl w:val="1"/>
          <w:numId w:val="122"/>
        </w:numPr>
        <w:tabs>
          <w:tab w:pos="1373" w:val="left" w:leader="none"/>
          <w:tab w:pos="1793" w:val="left" w:leader="none"/>
        </w:tabs>
        <w:spacing w:line="240" w:lineRule="auto" w:before="36" w:after="0"/>
        <w:ind w:left="1373" w:right="0" w:hanging="1198"/>
        <w:jc w:val="left"/>
        <w:rPr>
          <w:sz w:val="20"/>
        </w:rPr>
      </w:pPr>
      <w:r>
        <w:rPr>
          <w:spacing w:val="-5"/>
          <w:sz w:val="20"/>
        </w:rPr>
        <w:t>a)</w:t>
      </w:r>
      <w:r>
        <w:rPr>
          <w:sz w:val="20"/>
        </w:rPr>
        <w:tab/>
        <w:t>Support</w:t>
      </w:r>
      <w:r>
        <w:rPr>
          <w:spacing w:val="-7"/>
          <w:sz w:val="20"/>
        </w:rPr>
        <w:t> </w:t>
      </w:r>
      <w:r>
        <w:rPr>
          <w:sz w:val="20"/>
        </w:rPr>
        <w:t>data</w:t>
      </w:r>
      <w:r>
        <w:rPr>
          <w:spacing w:val="-4"/>
          <w:sz w:val="20"/>
        </w:rPr>
        <w:t> </w:t>
      </w:r>
      <w:r>
        <w:rPr>
          <w:sz w:val="20"/>
        </w:rPr>
        <w:t>collection</w:t>
      </w:r>
      <w:r>
        <w:rPr>
          <w:spacing w:val="-2"/>
          <w:sz w:val="20"/>
        </w:rPr>
        <w:t> </w:t>
      </w:r>
      <w:r>
        <w:rPr>
          <w:sz w:val="20"/>
        </w:rPr>
        <w:t>with</w:t>
      </w:r>
      <w:r>
        <w:rPr>
          <w:spacing w:val="-3"/>
          <w:sz w:val="20"/>
        </w:rPr>
        <w:t> </w:t>
      </w:r>
      <w:r>
        <w:rPr>
          <w:sz w:val="20"/>
        </w:rPr>
        <w:t>required</w:t>
      </w:r>
      <w:r>
        <w:rPr>
          <w:spacing w:val="-5"/>
          <w:sz w:val="20"/>
        </w:rPr>
        <w:t> </w:t>
      </w:r>
      <w:r>
        <w:rPr>
          <w:sz w:val="20"/>
        </w:rPr>
        <w:t>granularity</w:t>
      </w:r>
      <w:r>
        <w:rPr>
          <w:spacing w:val="-4"/>
          <w:sz w:val="20"/>
        </w:rPr>
        <w:t> </w:t>
      </w:r>
      <w:r>
        <w:rPr>
          <w:sz w:val="20"/>
        </w:rPr>
        <w:t>to</w:t>
      </w:r>
      <w:r>
        <w:rPr>
          <w:spacing w:val="-2"/>
          <w:sz w:val="20"/>
        </w:rPr>
        <w:t> </w:t>
      </w:r>
      <w:r>
        <w:rPr>
          <w:sz w:val="20"/>
        </w:rPr>
        <w:t>SMO</w:t>
      </w:r>
      <w:r>
        <w:rPr>
          <w:spacing w:val="-4"/>
          <w:sz w:val="20"/>
        </w:rPr>
        <w:t> </w:t>
      </w:r>
      <w:r>
        <w:rPr>
          <w:sz w:val="20"/>
        </w:rPr>
        <w:t>and</w:t>
      </w:r>
      <w:r>
        <w:rPr>
          <w:spacing w:val="-3"/>
          <w:sz w:val="20"/>
        </w:rPr>
        <w:t> </w:t>
      </w:r>
      <w:r>
        <w:rPr>
          <w:sz w:val="20"/>
        </w:rPr>
        <w:t>Near-RT</w:t>
      </w:r>
      <w:r>
        <w:rPr>
          <w:spacing w:val="-4"/>
          <w:sz w:val="20"/>
        </w:rPr>
        <w:t> </w:t>
      </w:r>
      <w:r>
        <w:rPr>
          <w:sz w:val="20"/>
        </w:rPr>
        <w:t>RIC</w:t>
      </w:r>
      <w:r>
        <w:rPr>
          <w:spacing w:val="-4"/>
          <w:sz w:val="20"/>
        </w:rPr>
        <w:t> </w:t>
      </w:r>
      <w:r>
        <w:rPr>
          <w:sz w:val="20"/>
        </w:rPr>
        <w:t>over</w:t>
      </w:r>
      <w:r>
        <w:rPr>
          <w:spacing w:val="-3"/>
          <w:sz w:val="20"/>
        </w:rPr>
        <w:t> </w:t>
      </w:r>
      <w:r>
        <w:rPr>
          <w:sz w:val="20"/>
        </w:rPr>
        <w:t>O1</w:t>
      </w:r>
      <w:r>
        <w:rPr>
          <w:spacing w:val="-3"/>
          <w:sz w:val="20"/>
        </w:rPr>
        <w:t> </w:t>
      </w:r>
      <w:r>
        <w:rPr>
          <w:sz w:val="20"/>
        </w:rPr>
        <w:t>and</w:t>
      </w:r>
      <w:r>
        <w:rPr>
          <w:spacing w:val="-3"/>
          <w:sz w:val="20"/>
        </w:rPr>
        <w:t> </w:t>
      </w:r>
      <w:r>
        <w:rPr>
          <w:sz w:val="20"/>
        </w:rPr>
        <w:t>E2</w:t>
      </w:r>
      <w:r>
        <w:rPr>
          <w:spacing w:val="-2"/>
          <w:sz w:val="20"/>
        </w:rPr>
        <w:t> interface.</w:t>
      </w:r>
    </w:p>
    <w:p>
      <w:pPr>
        <w:pStyle w:val="ListParagraph"/>
        <w:numPr>
          <w:ilvl w:val="1"/>
          <w:numId w:val="122"/>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r>
      <w:r>
        <w:rPr>
          <w:spacing w:val="-2"/>
          <w:sz w:val="20"/>
        </w:rPr>
        <w:t>Apply</w:t>
      </w:r>
      <w:r>
        <w:rPr>
          <w:spacing w:val="1"/>
          <w:sz w:val="20"/>
        </w:rPr>
        <w:t> </w:t>
      </w:r>
      <w:r>
        <w:rPr>
          <w:spacing w:val="-2"/>
          <w:sz w:val="20"/>
        </w:rPr>
        <w:t>L1/L2</w:t>
      </w:r>
      <w:r>
        <w:rPr>
          <w:spacing w:val="1"/>
          <w:sz w:val="20"/>
        </w:rPr>
        <w:t> </w:t>
      </w:r>
      <w:r>
        <w:rPr>
          <w:spacing w:val="-2"/>
          <w:sz w:val="20"/>
        </w:rPr>
        <w:t>beam</w:t>
      </w:r>
      <w:r>
        <w:rPr>
          <w:spacing w:val="1"/>
          <w:sz w:val="20"/>
        </w:rPr>
        <w:t> </w:t>
      </w:r>
      <w:r>
        <w:rPr>
          <w:spacing w:val="-2"/>
          <w:sz w:val="20"/>
        </w:rPr>
        <w:t>management</w:t>
      </w:r>
      <w:r>
        <w:rPr>
          <w:sz w:val="20"/>
        </w:rPr>
        <w:t> </w:t>
      </w:r>
      <w:r>
        <w:rPr>
          <w:spacing w:val="-2"/>
          <w:sz w:val="20"/>
        </w:rPr>
        <w:t>parameter</w:t>
      </w:r>
      <w:r>
        <w:rPr>
          <w:spacing w:val="-1"/>
          <w:sz w:val="20"/>
        </w:rPr>
        <w:t> </w:t>
      </w:r>
      <w:r>
        <w:rPr>
          <w:spacing w:val="-2"/>
          <w:sz w:val="20"/>
        </w:rPr>
        <w:t>configuration</w:t>
      </w:r>
      <w:r>
        <w:rPr>
          <w:spacing w:val="2"/>
          <w:sz w:val="20"/>
        </w:rPr>
        <w:t> </w:t>
      </w:r>
      <w:r>
        <w:rPr>
          <w:spacing w:val="-2"/>
          <w:sz w:val="20"/>
        </w:rPr>
        <w:t>based</w:t>
      </w:r>
      <w:r>
        <w:rPr>
          <w:spacing w:val="1"/>
          <w:sz w:val="20"/>
        </w:rPr>
        <w:t> </w:t>
      </w:r>
      <w:r>
        <w:rPr>
          <w:spacing w:val="-2"/>
          <w:sz w:val="20"/>
        </w:rPr>
        <w:t>on</w:t>
      </w:r>
      <w:r>
        <w:rPr>
          <w:spacing w:val="-1"/>
          <w:sz w:val="20"/>
        </w:rPr>
        <w:t> </w:t>
      </w:r>
      <w:r>
        <w:rPr>
          <w:spacing w:val="-2"/>
          <w:sz w:val="20"/>
        </w:rPr>
        <w:t>the</w:t>
      </w:r>
      <w:r>
        <w:rPr>
          <w:sz w:val="20"/>
        </w:rPr>
        <w:t> </w:t>
      </w:r>
      <w:r>
        <w:rPr>
          <w:spacing w:val="-2"/>
          <w:sz w:val="20"/>
        </w:rPr>
        <w:t>control</w:t>
      </w:r>
      <w:r>
        <w:rPr>
          <w:spacing w:val="-3"/>
          <w:sz w:val="20"/>
        </w:rPr>
        <w:t> </w:t>
      </w:r>
      <w:r>
        <w:rPr>
          <w:spacing w:val="-2"/>
          <w:sz w:val="20"/>
        </w:rPr>
        <w:t>or</w:t>
      </w:r>
      <w:r>
        <w:rPr>
          <w:spacing w:val="-3"/>
          <w:sz w:val="20"/>
        </w:rPr>
        <w:t> </w:t>
      </w:r>
      <w:r>
        <w:rPr>
          <w:spacing w:val="-2"/>
          <w:sz w:val="20"/>
        </w:rPr>
        <w:t>policy message</w:t>
      </w:r>
      <w:r>
        <w:rPr>
          <w:sz w:val="20"/>
        </w:rPr>
        <w:t> </w:t>
      </w:r>
      <w:r>
        <w:rPr>
          <w:spacing w:val="-2"/>
          <w:sz w:val="20"/>
        </w:rPr>
        <w:t>received</w:t>
      </w:r>
      <w:r>
        <w:rPr>
          <w:spacing w:val="-1"/>
          <w:sz w:val="20"/>
        </w:rPr>
        <w:t> </w:t>
      </w:r>
      <w:r>
        <w:rPr>
          <w:spacing w:val="-4"/>
          <w:sz w:val="20"/>
        </w:rPr>
        <w:t>from</w:t>
      </w:r>
    </w:p>
    <w:p>
      <w:pPr>
        <w:pStyle w:val="ListParagraph"/>
        <w:numPr>
          <w:ilvl w:val="1"/>
          <w:numId w:val="122"/>
        </w:numPr>
        <w:tabs>
          <w:tab w:pos="1793" w:val="left" w:leader="none"/>
        </w:tabs>
        <w:spacing w:line="240" w:lineRule="auto" w:before="34" w:after="0"/>
        <w:ind w:left="1793" w:right="0" w:hanging="1618"/>
        <w:jc w:val="left"/>
        <w:rPr>
          <w:sz w:val="20"/>
        </w:rPr>
      </w:pPr>
      <w:r>
        <w:rPr>
          <w:sz w:val="20"/>
        </w:rPr>
        <w:t>Near-RT</w:t>
      </w:r>
      <w:r>
        <w:rPr>
          <w:spacing w:val="-8"/>
          <w:sz w:val="20"/>
        </w:rPr>
        <w:t> </w:t>
      </w:r>
      <w:r>
        <w:rPr>
          <w:spacing w:val="-4"/>
          <w:sz w:val="20"/>
        </w:rPr>
        <w:t>RIC.</w:t>
      </w:r>
    </w:p>
    <w:p>
      <w:pPr>
        <w:pStyle w:val="BodyText"/>
        <w:spacing w:before="34"/>
        <w:ind w:left="175"/>
      </w:pPr>
      <w:r>
        <w:rPr>
          <w:spacing w:val="-5"/>
        </w:rPr>
        <w:t>28</w:t>
      </w:r>
    </w:p>
    <w:p>
      <w:pPr>
        <w:spacing w:after="0"/>
        <w:sectPr>
          <w:type w:val="continuous"/>
          <w:pgSz w:w="11910" w:h="16850"/>
          <w:pgMar w:header="867" w:footer="853" w:top="2660" w:bottom="0" w:left="180" w:right="380"/>
        </w:sectPr>
      </w:pPr>
    </w:p>
    <w:p>
      <w:pPr>
        <w:pStyle w:val="Heading4"/>
        <w:numPr>
          <w:ilvl w:val="2"/>
          <w:numId w:val="122"/>
        </w:numPr>
        <w:tabs>
          <w:tab w:pos="957" w:val="left" w:leader="none"/>
        </w:tabs>
        <w:spacing w:line="240" w:lineRule="auto" w:before="231" w:after="0"/>
        <w:ind w:left="957" w:right="0" w:hanging="681"/>
        <w:jc w:val="left"/>
      </w:pPr>
      <w:r>
        <w:rPr>
          <w:rFonts w:ascii="Times New Roman" w:hAnsi="Times New Roman"/>
          <w:sz w:val="20"/>
        </w:rPr>
        <w:drawing>
          <wp:inline distT="0" distB="0" distL="0" distR="0">
            <wp:extent cx="459463" cy="110459"/>
            <wp:effectExtent l="0" t="0" r="0" b="0"/>
            <wp:docPr id="835" name="Image 835"/>
            <wp:cNvGraphicFramePr>
              <a:graphicFrameLocks/>
            </wp:cNvGraphicFramePr>
            <a:graphic>
              <a:graphicData uri="http://schemas.openxmlformats.org/drawingml/2006/picture">
                <pic:pic>
                  <pic:nvPicPr>
                    <pic:cNvPr id="835" name="Image 835"/>
                    <pic:cNvPicPr/>
                  </pic:nvPicPr>
                  <pic:blipFill>
                    <a:blip r:embed="rId86" cstate="print"/>
                    <a:stretch>
                      <a:fillRect/>
                    </a:stretch>
                  </pic:blipFill>
                  <pic:spPr>
                    <a:xfrm>
                      <a:off x="0" y="0"/>
                      <a:ext cx="459463" cy="110459"/>
                    </a:xfrm>
                    <a:prstGeom prst="rect">
                      <a:avLst/>
                    </a:prstGeom>
                  </pic:spPr>
                </pic:pic>
              </a:graphicData>
            </a:graphic>
          </wp:inline>
        </w:drawing>
      </w:r>
      <w:r>
        <w:rPr>
          <w:rFonts w:ascii="Times New Roman" w:hAnsi="Times New Roman"/>
          <w:sz w:val="20"/>
        </w:rPr>
      </w:r>
      <w:r>
        <w:rPr>
          <w:rFonts w:ascii="Times New Roman" w:hAnsi="Times New Roman"/>
          <w:spacing w:val="80"/>
          <w:sz w:val="20"/>
        </w:rPr>
        <w:t> </w:t>
      </w:r>
      <w:r>
        <w:rPr/>
        <w:t>Option 2 – E2 Node (O-DU) based Beam Selection Optimization</w:t>
      </w:r>
    </w:p>
    <w:p>
      <w:pPr>
        <w:pStyle w:val="ListParagraph"/>
        <w:numPr>
          <w:ilvl w:val="2"/>
          <w:numId w:val="122"/>
        </w:numPr>
        <w:tabs>
          <w:tab w:pos="952" w:val="left" w:leader="none"/>
        </w:tabs>
        <w:spacing w:line="240" w:lineRule="auto" w:before="201" w:after="0"/>
        <w:ind w:left="952" w:right="0" w:hanging="676"/>
        <w:jc w:val="left"/>
        <w:rPr>
          <w:sz w:val="20"/>
        </w:rPr>
      </w:pPr>
      <w:r>
        <w:rPr>
          <w:spacing w:val="-2"/>
          <w:sz w:val="20"/>
        </w:rPr>
        <w:t>L1/2</w:t>
      </w:r>
      <w:r>
        <w:rPr>
          <w:spacing w:val="-4"/>
          <w:sz w:val="20"/>
        </w:rPr>
        <w:t> </w:t>
      </w:r>
      <w:r>
        <w:rPr>
          <w:spacing w:val="-2"/>
          <w:sz w:val="20"/>
        </w:rPr>
        <w:t>beam</w:t>
      </w:r>
      <w:r>
        <w:rPr>
          <w:spacing w:val="-5"/>
          <w:sz w:val="20"/>
        </w:rPr>
        <w:t> </w:t>
      </w:r>
      <w:r>
        <w:rPr>
          <w:spacing w:val="-2"/>
          <w:sz w:val="20"/>
        </w:rPr>
        <w:t>management</w:t>
      </w:r>
      <w:r>
        <w:rPr>
          <w:spacing w:val="-4"/>
          <w:sz w:val="20"/>
        </w:rPr>
        <w:t> </w:t>
      </w:r>
      <w:r>
        <w:rPr>
          <w:spacing w:val="-2"/>
          <w:sz w:val="20"/>
        </w:rPr>
        <w:t>includes</w:t>
      </w:r>
      <w:r>
        <w:rPr>
          <w:spacing w:val="-5"/>
          <w:sz w:val="20"/>
        </w:rPr>
        <w:t> </w:t>
      </w:r>
      <w:r>
        <w:rPr>
          <w:spacing w:val="-2"/>
          <w:sz w:val="20"/>
        </w:rPr>
        <w:t>a</w:t>
      </w:r>
      <w:r>
        <w:rPr>
          <w:spacing w:val="-3"/>
          <w:sz w:val="20"/>
        </w:rPr>
        <w:t> </w:t>
      </w:r>
      <w:r>
        <w:rPr>
          <w:spacing w:val="-2"/>
          <w:sz w:val="20"/>
        </w:rPr>
        <w:t>large</w:t>
      </w:r>
      <w:r>
        <w:rPr>
          <w:spacing w:val="-3"/>
          <w:sz w:val="20"/>
        </w:rPr>
        <w:t> </w:t>
      </w:r>
      <w:r>
        <w:rPr>
          <w:spacing w:val="-2"/>
          <w:sz w:val="20"/>
        </w:rPr>
        <w:t>number</w:t>
      </w:r>
      <w:r>
        <w:rPr>
          <w:spacing w:val="-5"/>
          <w:sz w:val="20"/>
        </w:rPr>
        <w:t> </w:t>
      </w:r>
      <w:r>
        <w:rPr>
          <w:spacing w:val="-2"/>
          <w:sz w:val="20"/>
        </w:rPr>
        <w:t>of</w:t>
      </w:r>
      <w:r>
        <w:rPr>
          <w:spacing w:val="2"/>
          <w:sz w:val="20"/>
        </w:rPr>
        <w:t> </w:t>
      </w:r>
      <w:r>
        <w:rPr>
          <w:spacing w:val="-2"/>
          <w:sz w:val="20"/>
        </w:rPr>
        <w:t>very</w:t>
      </w:r>
      <w:r>
        <w:rPr>
          <w:spacing w:val="-3"/>
          <w:sz w:val="20"/>
        </w:rPr>
        <w:t> </w:t>
      </w:r>
      <w:r>
        <w:rPr>
          <w:spacing w:val="-2"/>
          <w:sz w:val="20"/>
        </w:rPr>
        <w:t>fast</w:t>
      </w:r>
      <w:r>
        <w:rPr>
          <w:spacing w:val="-4"/>
          <w:sz w:val="20"/>
        </w:rPr>
        <w:t> </w:t>
      </w:r>
      <w:r>
        <w:rPr>
          <w:spacing w:val="-2"/>
          <w:sz w:val="20"/>
        </w:rPr>
        <w:t>real</w:t>
      </w:r>
      <w:r>
        <w:rPr>
          <w:spacing w:val="-4"/>
          <w:sz w:val="20"/>
        </w:rPr>
        <w:t> </w:t>
      </w:r>
      <w:r>
        <w:rPr>
          <w:spacing w:val="-2"/>
          <w:sz w:val="20"/>
        </w:rPr>
        <w:t>time</w:t>
      </w:r>
      <w:r>
        <w:rPr>
          <w:spacing w:val="-4"/>
          <w:sz w:val="20"/>
        </w:rPr>
        <w:t> </w:t>
      </w:r>
      <w:r>
        <w:rPr>
          <w:spacing w:val="-2"/>
          <w:sz w:val="20"/>
        </w:rPr>
        <w:t>functions</w:t>
      </w:r>
      <w:r>
        <w:rPr>
          <w:spacing w:val="-4"/>
          <w:sz w:val="20"/>
        </w:rPr>
        <w:t> </w:t>
      </w:r>
      <w:r>
        <w:rPr>
          <w:spacing w:val="-2"/>
          <w:sz w:val="20"/>
        </w:rPr>
        <w:t>closely</w:t>
      </w:r>
      <w:r>
        <w:rPr>
          <w:spacing w:val="-5"/>
          <w:sz w:val="20"/>
        </w:rPr>
        <w:t> </w:t>
      </w:r>
      <w:r>
        <w:rPr>
          <w:spacing w:val="-2"/>
          <w:sz w:val="20"/>
        </w:rPr>
        <w:t>related</w:t>
      </w:r>
      <w:r>
        <w:rPr>
          <w:spacing w:val="-3"/>
          <w:sz w:val="20"/>
        </w:rPr>
        <w:t> </w:t>
      </w:r>
      <w:r>
        <w:rPr>
          <w:spacing w:val="-2"/>
          <w:sz w:val="20"/>
        </w:rPr>
        <w:t>to</w:t>
      </w:r>
      <w:r>
        <w:rPr>
          <w:spacing w:val="-4"/>
          <w:sz w:val="20"/>
        </w:rPr>
        <w:t> </w:t>
      </w:r>
      <w:r>
        <w:rPr>
          <w:spacing w:val="-2"/>
          <w:sz w:val="20"/>
        </w:rPr>
        <w:t>the</w:t>
      </w:r>
      <w:r>
        <w:rPr>
          <w:spacing w:val="-6"/>
          <w:sz w:val="20"/>
        </w:rPr>
        <w:t> </w:t>
      </w:r>
      <w:r>
        <w:rPr>
          <w:spacing w:val="-2"/>
          <w:sz w:val="20"/>
        </w:rPr>
        <w:t>uplink</w:t>
      </w:r>
      <w:r>
        <w:rPr>
          <w:spacing w:val="-3"/>
          <w:sz w:val="20"/>
        </w:rPr>
        <w:t> </w:t>
      </w:r>
      <w:r>
        <w:rPr>
          <w:spacing w:val="-2"/>
          <w:sz w:val="20"/>
        </w:rPr>
        <w:t>and</w:t>
      </w:r>
      <w:r>
        <w:rPr>
          <w:spacing w:val="-6"/>
          <w:sz w:val="20"/>
        </w:rPr>
        <w:t> </w:t>
      </w:r>
      <w:r>
        <w:rPr>
          <w:spacing w:val="-2"/>
          <w:sz w:val="20"/>
        </w:rPr>
        <w:t>downlink</w:t>
      </w:r>
    </w:p>
    <w:p>
      <w:pPr>
        <w:pStyle w:val="ListParagraph"/>
        <w:numPr>
          <w:ilvl w:val="2"/>
          <w:numId w:val="122"/>
        </w:numPr>
        <w:tabs>
          <w:tab w:pos="952" w:val="left" w:leader="none"/>
        </w:tabs>
        <w:spacing w:line="240" w:lineRule="auto" w:before="17" w:after="0"/>
        <w:ind w:left="952" w:right="0" w:hanging="676"/>
        <w:jc w:val="left"/>
        <w:rPr>
          <w:sz w:val="20"/>
        </w:rPr>
      </w:pPr>
      <w:r>
        <w:rPr>
          <w:sz w:val="20"/>
        </w:rPr>
        <w:t>scheduling</w:t>
      </w:r>
      <w:r>
        <w:rPr>
          <w:spacing w:val="-7"/>
          <w:sz w:val="20"/>
        </w:rPr>
        <w:t> </w:t>
      </w:r>
      <w:r>
        <w:rPr>
          <w:sz w:val="20"/>
        </w:rPr>
        <w:t>in</w:t>
      </w:r>
      <w:r>
        <w:rPr>
          <w:spacing w:val="-6"/>
          <w:sz w:val="20"/>
        </w:rPr>
        <w:t> </w:t>
      </w:r>
      <w:r>
        <w:rPr>
          <w:sz w:val="20"/>
        </w:rPr>
        <w:t>the</w:t>
      </w:r>
      <w:r>
        <w:rPr>
          <w:spacing w:val="-9"/>
          <w:sz w:val="20"/>
        </w:rPr>
        <w:t> </w:t>
      </w:r>
      <w:r>
        <w:rPr>
          <w:sz w:val="20"/>
        </w:rPr>
        <w:t>baseband.</w:t>
      </w:r>
      <w:r>
        <w:rPr>
          <w:spacing w:val="-9"/>
          <w:sz w:val="20"/>
        </w:rPr>
        <w:t> </w:t>
      </w:r>
      <w:r>
        <w:rPr>
          <w:sz w:val="20"/>
        </w:rPr>
        <w:t>The</w:t>
      </w:r>
      <w:r>
        <w:rPr>
          <w:spacing w:val="-7"/>
          <w:sz w:val="20"/>
        </w:rPr>
        <w:t> </w:t>
      </w:r>
      <w:r>
        <w:rPr>
          <w:sz w:val="20"/>
        </w:rPr>
        <w:t>NR</w:t>
      </w:r>
      <w:r>
        <w:rPr>
          <w:spacing w:val="-8"/>
          <w:sz w:val="20"/>
        </w:rPr>
        <w:t> </w:t>
      </w:r>
      <w:r>
        <w:rPr>
          <w:sz w:val="20"/>
        </w:rPr>
        <w:t>L2</w:t>
      </w:r>
      <w:r>
        <w:rPr>
          <w:spacing w:val="-9"/>
          <w:sz w:val="20"/>
        </w:rPr>
        <w:t> </w:t>
      </w:r>
      <w:r>
        <w:rPr>
          <w:sz w:val="20"/>
        </w:rPr>
        <w:t>scheduling</w:t>
      </w:r>
      <w:r>
        <w:rPr>
          <w:spacing w:val="-6"/>
          <w:sz w:val="20"/>
        </w:rPr>
        <w:t> </w:t>
      </w:r>
      <w:r>
        <w:rPr>
          <w:sz w:val="20"/>
        </w:rPr>
        <w:t>working</w:t>
      </w:r>
      <w:r>
        <w:rPr>
          <w:spacing w:val="-11"/>
          <w:sz w:val="20"/>
        </w:rPr>
        <w:t> </w:t>
      </w:r>
      <w:r>
        <w:rPr>
          <w:sz w:val="20"/>
        </w:rPr>
        <w:t>operates</w:t>
      </w:r>
      <w:r>
        <w:rPr>
          <w:spacing w:val="-8"/>
          <w:sz w:val="20"/>
        </w:rPr>
        <w:t> </w:t>
      </w:r>
      <w:r>
        <w:rPr>
          <w:sz w:val="20"/>
        </w:rPr>
        <w:t>at</w:t>
      </w:r>
      <w:r>
        <w:rPr>
          <w:spacing w:val="-7"/>
          <w:sz w:val="20"/>
        </w:rPr>
        <w:t> </w:t>
      </w:r>
      <w:r>
        <w:rPr>
          <w:sz w:val="20"/>
        </w:rPr>
        <w:t>Transmission</w:t>
      </w:r>
      <w:r>
        <w:rPr>
          <w:spacing w:val="-6"/>
          <w:sz w:val="20"/>
        </w:rPr>
        <w:t> </w:t>
      </w:r>
      <w:r>
        <w:rPr>
          <w:sz w:val="20"/>
        </w:rPr>
        <w:t>Time</w:t>
      </w:r>
      <w:r>
        <w:rPr>
          <w:spacing w:val="-9"/>
          <w:sz w:val="20"/>
        </w:rPr>
        <w:t> </w:t>
      </w:r>
      <w:r>
        <w:rPr>
          <w:sz w:val="20"/>
        </w:rPr>
        <w:t>Interval</w:t>
      </w:r>
      <w:r>
        <w:rPr>
          <w:spacing w:val="-7"/>
          <w:sz w:val="20"/>
        </w:rPr>
        <w:t> </w:t>
      </w:r>
      <w:r>
        <w:rPr>
          <w:sz w:val="20"/>
        </w:rPr>
        <w:t>even</w:t>
      </w:r>
      <w:r>
        <w:rPr>
          <w:spacing w:val="-6"/>
          <w:sz w:val="20"/>
        </w:rPr>
        <w:t> </w:t>
      </w:r>
      <w:r>
        <w:rPr>
          <w:sz w:val="20"/>
        </w:rPr>
        <w:t>lower</w:t>
      </w:r>
      <w:r>
        <w:rPr>
          <w:spacing w:val="-8"/>
          <w:sz w:val="20"/>
        </w:rPr>
        <w:t> </w:t>
      </w:r>
      <w:r>
        <w:rPr>
          <w:sz w:val="20"/>
        </w:rPr>
        <w:t>than</w:t>
      </w:r>
      <w:r>
        <w:rPr>
          <w:spacing w:val="-7"/>
          <w:sz w:val="20"/>
        </w:rPr>
        <w:t> </w:t>
      </w:r>
      <w:r>
        <w:rPr>
          <w:spacing w:val="-5"/>
          <w:sz w:val="20"/>
        </w:rPr>
        <w:t>1ms</w:t>
      </w:r>
    </w:p>
    <w:p>
      <w:pPr>
        <w:pStyle w:val="ListParagraph"/>
        <w:numPr>
          <w:ilvl w:val="2"/>
          <w:numId w:val="122"/>
        </w:numPr>
        <w:tabs>
          <w:tab w:pos="952" w:val="left" w:leader="none"/>
        </w:tabs>
        <w:spacing w:line="240" w:lineRule="auto" w:before="18" w:after="0"/>
        <w:ind w:left="952" w:right="0" w:hanging="676"/>
        <w:jc w:val="left"/>
        <w:rPr>
          <w:sz w:val="20"/>
        </w:rPr>
      </w:pPr>
      <w:r>
        <w:rPr>
          <w:spacing w:val="-2"/>
          <w:sz w:val="20"/>
        </w:rPr>
        <w:t>depending</w:t>
      </w:r>
      <w:r>
        <w:rPr>
          <w:spacing w:val="-6"/>
          <w:sz w:val="20"/>
        </w:rPr>
        <w:t> </w:t>
      </w:r>
      <w:r>
        <w:rPr>
          <w:spacing w:val="-2"/>
          <w:sz w:val="20"/>
        </w:rPr>
        <w:t>on</w:t>
      </w:r>
      <w:r>
        <w:rPr>
          <w:spacing w:val="-5"/>
          <w:sz w:val="20"/>
        </w:rPr>
        <w:t> </w:t>
      </w:r>
      <w:r>
        <w:rPr>
          <w:spacing w:val="-2"/>
          <w:sz w:val="20"/>
        </w:rPr>
        <w:t>the</w:t>
      </w:r>
      <w:r>
        <w:rPr>
          <w:spacing w:val="-6"/>
          <w:sz w:val="20"/>
        </w:rPr>
        <w:t> </w:t>
      </w:r>
      <w:r>
        <w:rPr>
          <w:spacing w:val="-2"/>
          <w:sz w:val="20"/>
        </w:rPr>
        <w:t>numerology.</w:t>
      </w:r>
      <w:r>
        <w:rPr>
          <w:spacing w:val="-9"/>
          <w:sz w:val="20"/>
        </w:rPr>
        <w:t> </w:t>
      </w:r>
      <w:r>
        <w:rPr>
          <w:spacing w:val="-2"/>
          <w:sz w:val="20"/>
        </w:rPr>
        <w:t>It</w:t>
      </w:r>
      <w:r>
        <w:rPr>
          <w:spacing w:val="-7"/>
          <w:sz w:val="20"/>
        </w:rPr>
        <w:t> </w:t>
      </w:r>
      <w:r>
        <w:rPr>
          <w:spacing w:val="-2"/>
          <w:sz w:val="20"/>
        </w:rPr>
        <w:t>is</w:t>
      </w:r>
      <w:r>
        <w:rPr>
          <w:spacing w:val="-7"/>
          <w:sz w:val="20"/>
        </w:rPr>
        <w:t> </w:t>
      </w:r>
      <w:r>
        <w:rPr>
          <w:spacing w:val="-2"/>
          <w:sz w:val="20"/>
        </w:rPr>
        <w:t>one</w:t>
      </w:r>
      <w:r>
        <w:rPr>
          <w:spacing w:val="-7"/>
          <w:sz w:val="20"/>
        </w:rPr>
        <w:t> </w:t>
      </w:r>
      <w:r>
        <w:rPr>
          <w:spacing w:val="-2"/>
          <w:sz w:val="20"/>
        </w:rPr>
        <w:t>of</w:t>
      </w:r>
      <w:r>
        <w:rPr>
          <w:spacing w:val="-5"/>
          <w:sz w:val="20"/>
        </w:rPr>
        <w:t> </w:t>
      </w:r>
      <w:r>
        <w:rPr>
          <w:spacing w:val="-2"/>
          <w:sz w:val="20"/>
        </w:rPr>
        <w:t>the</w:t>
      </w:r>
      <w:r>
        <w:rPr>
          <w:spacing w:val="-6"/>
          <w:sz w:val="20"/>
        </w:rPr>
        <w:t> </w:t>
      </w:r>
      <w:r>
        <w:rPr>
          <w:spacing w:val="-2"/>
          <w:sz w:val="20"/>
        </w:rPr>
        <w:t>most</w:t>
      </w:r>
      <w:r>
        <w:rPr>
          <w:spacing w:val="-7"/>
          <w:sz w:val="20"/>
        </w:rPr>
        <w:t> </w:t>
      </w:r>
      <w:r>
        <w:rPr>
          <w:spacing w:val="-2"/>
          <w:sz w:val="20"/>
        </w:rPr>
        <w:t>demanding</w:t>
      </w:r>
      <w:r>
        <w:rPr>
          <w:spacing w:val="-5"/>
          <w:sz w:val="20"/>
        </w:rPr>
        <w:t> </w:t>
      </w:r>
      <w:r>
        <w:rPr>
          <w:spacing w:val="-2"/>
          <w:sz w:val="20"/>
        </w:rPr>
        <w:t>and</w:t>
      </w:r>
      <w:r>
        <w:rPr>
          <w:spacing w:val="-5"/>
          <w:sz w:val="20"/>
        </w:rPr>
        <w:t> </w:t>
      </w:r>
      <w:r>
        <w:rPr>
          <w:spacing w:val="-2"/>
          <w:sz w:val="20"/>
        </w:rPr>
        <w:t>time</w:t>
      </w:r>
      <w:r>
        <w:rPr>
          <w:spacing w:val="-7"/>
          <w:sz w:val="20"/>
        </w:rPr>
        <w:t> </w:t>
      </w:r>
      <w:r>
        <w:rPr>
          <w:spacing w:val="-2"/>
          <w:sz w:val="20"/>
        </w:rPr>
        <w:t>critical</w:t>
      </w:r>
      <w:r>
        <w:rPr>
          <w:spacing w:val="-6"/>
          <w:sz w:val="20"/>
        </w:rPr>
        <w:t> </w:t>
      </w:r>
      <w:r>
        <w:rPr>
          <w:spacing w:val="-2"/>
          <w:sz w:val="20"/>
        </w:rPr>
        <w:t>function</w:t>
      </w:r>
      <w:r>
        <w:rPr>
          <w:spacing w:val="-5"/>
          <w:sz w:val="20"/>
        </w:rPr>
        <w:t> </w:t>
      </w:r>
      <w:r>
        <w:rPr>
          <w:spacing w:val="-2"/>
          <w:sz w:val="20"/>
        </w:rPr>
        <w:t>of</w:t>
      </w:r>
      <w:r>
        <w:rPr>
          <w:spacing w:val="-6"/>
          <w:sz w:val="20"/>
        </w:rPr>
        <w:t> </w:t>
      </w:r>
      <w:r>
        <w:rPr>
          <w:spacing w:val="-2"/>
          <w:sz w:val="20"/>
        </w:rPr>
        <w:t>the</w:t>
      </w:r>
      <w:r>
        <w:rPr>
          <w:spacing w:val="-6"/>
          <w:sz w:val="20"/>
        </w:rPr>
        <w:t> </w:t>
      </w:r>
      <w:r>
        <w:rPr>
          <w:spacing w:val="-2"/>
          <w:sz w:val="20"/>
        </w:rPr>
        <w:t>base</w:t>
      </w:r>
      <w:r>
        <w:rPr>
          <w:spacing w:val="-6"/>
          <w:sz w:val="20"/>
        </w:rPr>
        <w:t> </w:t>
      </w:r>
      <w:r>
        <w:rPr>
          <w:spacing w:val="-2"/>
          <w:sz w:val="20"/>
        </w:rPr>
        <w:t>station</w:t>
      </w:r>
      <w:r>
        <w:rPr>
          <w:spacing w:val="-6"/>
          <w:sz w:val="20"/>
        </w:rPr>
        <w:t> </w:t>
      </w:r>
      <w:r>
        <w:rPr>
          <w:spacing w:val="-2"/>
          <w:sz w:val="20"/>
        </w:rPr>
        <w:t>that,</w:t>
      </w:r>
      <w:r>
        <w:rPr>
          <w:spacing w:val="-5"/>
          <w:sz w:val="20"/>
        </w:rPr>
        <w:t> </w:t>
      </w:r>
      <w:r>
        <w:rPr>
          <w:spacing w:val="-2"/>
          <w:sz w:val="20"/>
        </w:rPr>
        <w:t>depending</w:t>
      </w:r>
    </w:p>
    <w:p>
      <w:pPr>
        <w:pStyle w:val="ListParagraph"/>
        <w:numPr>
          <w:ilvl w:val="2"/>
          <w:numId w:val="122"/>
        </w:numPr>
        <w:tabs>
          <w:tab w:pos="952" w:val="left" w:leader="none"/>
        </w:tabs>
        <w:spacing w:line="240" w:lineRule="auto" w:before="19" w:after="0"/>
        <w:ind w:left="952" w:right="0" w:hanging="676"/>
        <w:jc w:val="left"/>
        <w:rPr>
          <w:sz w:val="20"/>
        </w:rPr>
      </w:pPr>
      <w:r>
        <w:rPr>
          <w:sz w:val="20"/>
        </w:rPr>
        <w:t>on</w:t>
      </w:r>
      <w:r>
        <w:rPr>
          <w:spacing w:val="38"/>
          <w:sz w:val="20"/>
        </w:rPr>
        <w:t> </w:t>
      </w:r>
      <w:r>
        <w:rPr>
          <w:sz w:val="20"/>
        </w:rPr>
        <w:t>the</w:t>
      </w:r>
      <w:r>
        <w:rPr>
          <w:spacing w:val="37"/>
          <w:sz w:val="20"/>
        </w:rPr>
        <w:t> </w:t>
      </w:r>
      <w:r>
        <w:rPr>
          <w:sz w:val="20"/>
        </w:rPr>
        <w:t>bandwidth,</w:t>
      </w:r>
      <w:r>
        <w:rPr>
          <w:spacing w:val="38"/>
          <w:sz w:val="20"/>
        </w:rPr>
        <w:t> </w:t>
      </w:r>
      <w:r>
        <w:rPr>
          <w:sz w:val="20"/>
        </w:rPr>
        <w:t>will</w:t>
      </w:r>
      <w:r>
        <w:rPr>
          <w:spacing w:val="36"/>
          <w:sz w:val="20"/>
        </w:rPr>
        <w:t> </w:t>
      </w:r>
      <w:r>
        <w:rPr>
          <w:sz w:val="20"/>
        </w:rPr>
        <w:t>have</w:t>
      </w:r>
      <w:r>
        <w:rPr>
          <w:spacing w:val="36"/>
          <w:sz w:val="20"/>
        </w:rPr>
        <w:t> </w:t>
      </w:r>
      <w:r>
        <w:rPr>
          <w:sz w:val="20"/>
        </w:rPr>
        <w:t>to</w:t>
      </w:r>
      <w:r>
        <w:rPr>
          <w:spacing w:val="37"/>
          <w:sz w:val="20"/>
        </w:rPr>
        <w:t> </w:t>
      </w:r>
      <w:r>
        <w:rPr>
          <w:sz w:val="20"/>
        </w:rPr>
        <w:t>handle</w:t>
      </w:r>
      <w:r>
        <w:rPr>
          <w:spacing w:val="37"/>
          <w:sz w:val="20"/>
        </w:rPr>
        <w:t> </w:t>
      </w:r>
      <w:r>
        <w:rPr>
          <w:sz w:val="20"/>
        </w:rPr>
        <w:t>transmission</w:t>
      </w:r>
      <w:r>
        <w:rPr>
          <w:spacing w:val="39"/>
          <w:sz w:val="20"/>
        </w:rPr>
        <w:t> </w:t>
      </w:r>
      <w:r>
        <w:rPr>
          <w:sz w:val="20"/>
        </w:rPr>
        <w:t>of</w:t>
      </w:r>
      <w:r>
        <w:rPr>
          <w:spacing w:val="35"/>
          <w:sz w:val="20"/>
        </w:rPr>
        <w:t> </w:t>
      </w:r>
      <w:r>
        <w:rPr>
          <w:sz w:val="20"/>
        </w:rPr>
        <w:t>multiple</w:t>
      </w:r>
      <w:r>
        <w:rPr>
          <w:spacing w:val="38"/>
          <w:sz w:val="20"/>
        </w:rPr>
        <w:t> </w:t>
      </w:r>
      <w:r>
        <w:rPr>
          <w:sz w:val="20"/>
        </w:rPr>
        <w:t>GBytes</w:t>
      </w:r>
      <w:r>
        <w:rPr>
          <w:spacing w:val="44"/>
          <w:sz w:val="20"/>
        </w:rPr>
        <w:t> </w:t>
      </w:r>
      <w:r>
        <w:rPr>
          <w:sz w:val="20"/>
        </w:rPr>
        <w:t>of</w:t>
      </w:r>
      <w:r>
        <w:rPr>
          <w:spacing w:val="37"/>
          <w:sz w:val="20"/>
        </w:rPr>
        <w:t> </w:t>
      </w:r>
      <w:r>
        <w:rPr>
          <w:sz w:val="20"/>
        </w:rPr>
        <w:t>data</w:t>
      </w:r>
      <w:r>
        <w:rPr>
          <w:spacing w:val="37"/>
          <w:sz w:val="20"/>
        </w:rPr>
        <w:t> </w:t>
      </w:r>
      <w:r>
        <w:rPr>
          <w:sz w:val="20"/>
        </w:rPr>
        <w:t>traffic.</w:t>
      </w:r>
      <w:r>
        <w:rPr>
          <w:spacing w:val="38"/>
          <w:sz w:val="20"/>
        </w:rPr>
        <w:t> </w:t>
      </w:r>
      <w:r>
        <w:rPr>
          <w:sz w:val="20"/>
        </w:rPr>
        <w:t>Examples</w:t>
      </w:r>
      <w:r>
        <w:rPr>
          <w:spacing w:val="36"/>
          <w:sz w:val="20"/>
        </w:rPr>
        <w:t> </w:t>
      </w:r>
      <w:r>
        <w:rPr>
          <w:sz w:val="20"/>
        </w:rPr>
        <w:t>of</w:t>
      </w:r>
      <w:r>
        <w:rPr>
          <w:spacing w:val="38"/>
          <w:sz w:val="20"/>
        </w:rPr>
        <w:t> </w:t>
      </w:r>
      <w:r>
        <w:rPr>
          <w:sz w:val="20"/>
        </w:rPr>
        <w:t>L1/L2</w:t>
      </w:r>
      <w:r>
        <w:rPr>
          <w:spacing w:val="38"/>
          <w:sz w:val="20"/>
        </w:rPr>
        <w:t> </w:t>
      </w:r>
      <w:r>
        <w:rPr>
          <w:spacing w:val="-4"/>
          <w:sz w:val="20"/>
        </w:rPr>
        <w:t>beam</w:t>
      </w:r>
    </w:p>
    <w:p>
      <w:pPr>
        <w:pStyle w:val="ListParagraph"/>
        <w:numPr>
          <w:ilvl w:val="2"/>
          <w:numId w:val="122"/>
        </w:numPr>
        <w:tabs>
          <w:tab w:pos="952" w:val="left" w:leader="none"/>
        </w:tabs>
        <w:spacing w:line="240" w:lineRule="auto" w:before="18" w:after="0"/>
        <w:ind w:left="952" w:right="0" w:hanging="676"/>
        <w:jc w:val="left"/>
        <w:rPr>
          <w:sz w:val="20"/>
        </w:rPr>
      </w:pPr>
      <w:r>
        <w:rPr>
          <w:sz w:val="20"/>
        </w:rPr>
        <w:t>management</w:t>
      </w:r>
      <w:r>
        <w:rPr>
          <w:spacing w:val="-4"/>
          <w:sz w:val="20"/>
        </w:rPr>
        <w:t> </w:t>
      </w:r>
      <w:r>
        <w:rPr>
          <w:sz w:val="20"/>
        </w:rPr>
        <w:t>use</w:t>
      </w:r>
      <w:r>
        <w:rPr>
          <w:spacing w:val="-1"/>
          <w:sz w:val="20"/>
        </w:rPr>
        <w:t> </w:t>
      </w:r>
      <w:r>
        <w:rPr>
          <w:sz w:val="20"/>
        </w:rPr>
        <w:t>cases</w:t>
      </w:r>
      <w:r>
        <w:rPr>
          <w:spacing w:val="-2"/>
          <w:sz w:val="20"/>
        </w:rPr>
        <w:t> </w:t>
      </w:r>
      <w:r>
        <w:rPr>
          <w:sz w:val="20"/>
        </w:rPr>
        <w:t>are</w:t>
      </w:r>
      <w:r>
        <w:rPr>
          <w:spacing w:val="-1"/>
          <w:sz w:val="20"/>
        </w:rPr>
        <w:t> </w:t>
      </w:r>
      <w:r>
        <w:rPr>
          <w:sz w:val="20"/>
        </w:rPr>
        <w:t>beam</w:t>
      </w:r>
      <w:r>
        <w:rPr>
          <w:spacing w:val="-1"/>
          <w:sz w:val="20"/>
        </w:rPr>
        <w:t> </w:t>
      </w:r>
      <w:r>
        <w:rPr>
          <w:sz w:val="20"/>
        </w:rPr>
        <w:t>sweeping,</w:t>
      </w:r>
      <w:r>
        <w:rPr>
          <w:spacing w:val="-4"/>
          <w:sz w:val="20"/>
        </w:rPr>
        <w:t> </w:t>
      </w:r>
      <w:r>
        <w:rPr>
          <w:sz w:val="20"/>
        </w:rPr>
        <w:t>beam</w:t>
      </w:r>
      <w:r>
        <w:rPr>
          <w:spacing w:val="-1"/>
          <w:sz w:val="20"/>
        </w:rPr>
        <w:t> </w:t>
      </w:r>
      <w:r>
        <w:rPr>
          <w:sz w:val="20"/>
        </w:rPr>
        <w:t>measurements,</w:t>
      </w:r>
      <w:r>
        <w:rPr>
          <w:spacing w:val="-1"/>
          <w:sz w:val="20"/>
        </w:rPr>
        <w:t> </w:t>
      </w:r>
      <w:r>
        <w:rPr>
          <w:sz w:val="20"/>
        </w:rPr>
        <w:t>beam</w:t>
      </w:r>
      <w:r>
        <w:rPr>
          <w:spacing w:val="-1"/>
          <w:sz w:val="20"/>
        </w:rPr>
        <w:t> </w:t>
      </w:r>
      <w:r>
        <w:rPr>
          <w:sz w:val="20"/>
        </w:rPr>
        <w:t>reporting,</w:t>
      </w:r>
      <w:r>
        <w:rPr>
          <w:spacing w:val="-1"/>
          <w:sz w:val="20"/>
        </w:rPr>
        <w:t> </w:t>
      </w:r>
      <w:r>
        <w:rPr>
          <w:sz w:val="20"/>
        </w:rPr>
        <w:t>beam acquisition,</w:t>
      </w:r>
      <w:r>
        <w:rPr>
          <w:spacing w:val="-1"/>
          <w:sz w:val="20"/>
        </w:rPr>
        <w:t> </w:t>
      </w:r>
      <w:r>
        <w:rPr>
          <w:sz w:val="20"/>
        </w:rPr>
        <w:t>beam</w:t>
      </w:r>
      <w:r>
        <w:rPr>
          <w:spacing w:val="-3"/>
          <w:sz w:val="20"/>
        </w:rPr>
        <w:t> </w:t>
      </w:r>
      <w:r>
        <w:rPr>
          <w:sz w:val="20"/>
        </w:rPr>
        <w:t>pairing,</w:t>
      </w:r>
      <w:r>
        <w:rPr>
          <w:spacing w:val="-1"/>
          <w:sz w:val="20"/>
        </w:rPr>
        <w:t> </w:t>
      </w:r>
      <w:r>
        <w:rPr>
          <w:spacing w:val="-4"/>
          <w:sz w:val="20"/>
        </w:rPr>
        <w:t>beam</w:t>
      </w:r>
    </w:p>
    <w:p>
      <w:pPr>
        <w:pStyle w:val="ListParagraph"/>
        <w:numPr>
          <w:ilvl w:val="2"/>
          <w:numId w:val="122"/>
        </w:numPr>
        <w:tabs>
          <w:tab w:pos="952" w:val="left" w:leader="none"/>
        </w:tabs>
        <w:spacing w:line="240" w:lineRule="auto" w:before="19" w:after="0"/>
        <w:ind w:left="952" w:right="0" w:hanging="676"/>
        <w:jc w:val="left"/>
        <w:rPr>
          <w:sz w:val="20"/>
        </w:rPr>
      </w:pPr>
      <w:r>
        <w:rPr>
          <w:sz w:val="20"/>
        </w:rPr>
        <w:t>refinement,</w:t>
      </w:r>
      <w:r>
        <w:rPr>
          <w:spacing w:val="-12"/>
          <w:sz w:val="20"/>
        </w:rPr>
        <w:t> </w:t>
      </w:r>
      <w:r>
        <w:rPr>
          <w:sz w:val="20"/>
        </w:rPr>
        <w:t>beam</w:t>
      </w:r>
      <w:r>
        <w:rPr>
          <w:spacing w:val="-10"/>
          <w:sz w:val="20"/>
        </w:rPr>
        <w:t> </w:t>
      </w:r>
      <w:r>
        <w:rPr>
          <w:sz w:val="20"/>
        </w:rPr>
        <w:t>switching,</w:t>
      </w:r>
      <w:r>
        <w:rPr>
          <w:spacing w:val="-12"/>
          <w:sz w:val="20"/>
        </w:rPr>
        <w:t> </w:t>
      </w:r>
      <w:r>
        <w:rPr>
          <w:sz w:val="20"/>
        </w:rPr>
        <w:t>beam</w:t>
      </w:r>
      <w:r>
        <w:rPr>
          <w:spacing w:val="-9"/>
          <w:sz w:val="20"/>
        </w:rPr>
        <w:t> </w:t>
      </w:r>
      <w:r>
        <w:rPr>
          <w:sz w:val="20"/>
        </w:rPr>
        <w:t>indication,</w:t>
      </w:r>
      <w:r>
        <w:rPr>
          <w:spacing w:val="-12"/>
          <w:sz w:val="20"/>
        </w:rPr>
        <w:t> </w:t>
      </w:r>
      <w:r>
        <w:rPr>
          <w:sz w:val="20"/>
        </w:rPr>
        <w:t>beam</w:t>
      </w:r>
      <w:r>
        <w:rPr>
          <w:spacing w:val="-9"/>
          <w:sz w:val="20"/>
        </w:rPr>
        <w:t> </w:t>
      </w:r>
      <w:r>
        <w:rPr>
          <w:sz w:val="20"/>
        </w:rPr>
        <w:t>recovery.</w:t>
      </w:r>
      <w:r>
        <w:rPr>
          <w:spacing w:val="-9"/>
          <w:sz w:val="20"/>
        </w:rPr>
        <w:t> </w:t>
      </w:r>
      <w:r>
        <w:rPr>
          <w:sz w:val="20"/>
        </w:rPr>
        <w:t>Some</w:t>
      </w:r>
      <w:r>
        <w:rPr>
          <w:spacing w:val="-10"/>
          <w:sz w:val="20"/>
        </w:rPr>
        <w:t> </w:t>
      </w:r>
      <w:r>
        <w:rPr>
          <w:sz w:val="20"/>
        </w:rPr>
        <w:t>beam</w:t>
      </w:r>
      <w:r>
        <w:rPr>
          <w:spacing w:val="-9"/>
          <w:sz w:val="20"/>
        </w:rPr>
        <w:t> </w:t>
      </w:r>
      <w:r>
        <w:rPr>
          <w:sz w:val="20"/>
        </w:rPr>
        <w:t>management</w:t>
      </w:r>
      <w:r>
        <w:rPr>
          <w:spacing w:val="-10"/>
          <w:sz w:val="20"/>
        </w:rPr>
        <w:t> </w:t>
      </w:r>
      <w:r>
        <w:rPr>
          <w:sz w:val="20"/>
        </w:rPr>
        <w:t>features</w:t>
      </w:r>
      <w:r>
        <w:rPr>
          <w:spacing w:val="-10"/>
          <w:sz w:val="20"/>
        </w:rPr>
        <w:t> </w:t>
      </w:r>
      <w:r>
        <w:rPr>
          <w:sz w:val="20"/>
        </w:rPr>
        <w:t>may</w:t>
      </w:r>
      <w:r>
        <w:rPr>
          <w:spacing w:val="-9"/>
          <w:sz w:val="20"/>
        </w:rPr>
        <w:t> </w:t>
      </w:r>
      <w:r>
        <w:rPr>
          <w:sz w:val="20"/>
        </w:rPr>
        <w:t>require</w:t>
      </w:r>
      <w:r>
        <w:rPr>
          <w:spacing w:val="-9"/>
          <w:sz w:val="20"/>
        </w:rPr>
        <w:t> </w:t>
      </w:r>
      <w:r>
        <w:rPr>
          <w:sz w:val="20"/>
        </w:rPr>
        <w:t>operating</w:t>
      </w:r>
      <w:r>
        <w:rPr>
          <w:spacing w:val="-11"/>
          <w:sz w:val="20"/>
        </w:rPr>
        <w:t> </w:t>
      </w:r>
      <w:r>
        <w:rPr>
          <w:spacing w:val="-5"/>
          <w:sz w:val="20"/>
        </w:rPr>
        <w:t>in</w:t>
      </w:r>
    </w:p>
    <w:p>
      <w:pPr>
        <w:pStyle w:val="ListParagraph"/>
        <w:numPr>
          <w:ilvl w:val="2"/>
          <w:numId w:val="122"/>
        </w:numPr>
        <w:tabs>
          <w:tab w:pos="952" w:val="left" w:leader="none"/>
        </w:tabs>
        <w:spacing w:line="240" w:lineRule="auto" w:before="17" w:after="0"/>
        <w:ind w:left="952" w:right="0" w:hanging="676"/>
        <w:jc w:val="left"/>
        <w:rPr>
          <w:sz w:val="20"/>
        </w:rPr>
      </w:pPr>
      <w:r>
        <w:rPr>
          <w:sz w:val="20"/>
        </w:rPr>
        <w:t>a</w:t>
      </w:r>
      <w:r>
        <w:rPr>
          <w:spacing w:val="-6"/>
          <w:sz w:val="20"/>
        </w:rPr>
        <w:t> </w:t>
      </w:r>
      <w:r>
        <w:rPr>
          <w:sz w:val="20"/>
        </w:rPr>
        <w:t>faster</w:t>
      </w:r>
      <w:r>
        <w:rPr>
          <w:spacing w:val="-6"/>
          <w:sz w:val="20"/>
        </w:rPr>
        <w:t> </w:t>
      </w:r>
      <w:r>
        <w:rPr>
          <w:sz w:val="20"/>
        </w:rPr>
        <w:t>loop</w:t>
      </w:r>
      <w:r>
        <w:rPr>
          <w:spacing w:val="-5"/>
          <w:sz w:val="20"/>
        </w:rPr>
        <w:t> </w:t>
      </w:r>
      <w:r>
        <w:rPr>
          <w:sz w:val="20"/>
        </w:rPr>
        <w:t>timing</w:t>
      </w:r>
      <w:r>
        <w:rPr>
          <w:spacing w:val="-5"/>
          <w:sz w:val="20"/>
        </w:rPr>
        <w:t> </w:t>
      </w:r>
      <w:r>
        <w:rPr>
          <w:sz w:val="20"/>
        </w:rPr>
        <w:t>than</w:t>
      </w:r>
      <w:r>
        <w:rPr>
          <w:spacing w:val="-5"/>
          <w:sz w:val="20"/>
        </w:rPr>
        <w:t> </w:t>
      </w:r>
      <w:r>
        <w:rPr>
          <w:sz w:val="20"/>
        </w:rPr>
        <w:t>what</w:t>
      </w:r>
      <w:r>
        <w:rPr>
          <w:spacing w:val="-8"/>
          <w:sz w:val="20"/>
        </w:rPr>
        <w:t> </w:t>
      </w:r>
      <w:r>
        <w:rPr>
          <w:sz w:val="20"/>
        </w:rPr>
        <w:t>the</w:t>
      </w:r>
      <w:r>
        <w:rPr>
          <w:spacing w:val="-6"/>
          <w:sz w:val="20"/>
        </w:rPr>
        <w:t> </w:t>
      </w:r>
      <w:r>
        <w:rPr>
          <w:sz w:val="20"/>
        </w:rPr>
        <w:t>E2</w:t>
      </w:r>
      <w:r>
        <w:rPr>
          <w:spacing w:val="-5"/>
          <w:sz w:val="20"/>
        </w:rPr>
        <w:t> </w:t>
      </w:r>
      <w:r>
        <w:rPr>
          <w:sz w:val="20"/>
        </w:rPr>
        <w:t>loop</w:t>
      </w:r>
      <w:r>
        <w:rPr>
          <w:spacing w:val="-5"/>
          <w:sz w:val="20"/>
        </w:rPr>
        <w:t> </w:t>
      </w:r>
      <w:r>
        <w:rPr>
          <w:sz w:val="20"/>
        </w:rPr>
        <w:t>between</w:t>
      </w:r>
      <w:r>
        <w:rPr>
          <w:spacing w:val="-4"/>
          <w:sz w:val="20"/>
        </w:rPr>
        <w:t> </w:t>
      </w:r>
      <w:r>
        <w:rPr>
          <w:sz w:val="20"/>
        </w:rPr>
        <w:t>Near-RT</w:t>
      </w:r>
      <w:r>
        <w:rPr>
          <w:spacing w:val="-6"/>
          <w:sz w:val="20"/>
        </w:rPr>
        <w:t> </w:t>
      </w:r>
      <w:r>
        <w:rPr>
          <w:sz w:val="20"/>
        </w:rPr>
        <w:t>RIC</w:t>
      </w:r>
      <w:r>
        <w:rPr>
          <w:spacing w:val="-7"/>
          <w:sz w:val="20"/>
        </w:rPr>
        <w:t> </w:t>
      </w:r>
      <w:r>
        <w:rPr>
          <w:sz w:val="20"/>
        </w:rPr>
        <w:t>and</w:t>
      </w:r>
      <w:r>
        <w:rPr>
          <w:spacing w:val="-5"/>
          <w:sz w:val="20"/>
        </w:rPr>
        <w:t> </w:t>
      </w:r>
      <w:r>
        <w:rPr>
          <w:sz w:val="20"/>
        </w:rPr>
        <w:t>E2</w:t>
      </w:r>
      <w:r>
        <w:rPr>
          <w:spacing w:val="-5"/>
          <w:sz w:val="20"/>
        </w:rPr>
        <w:t> </w:t>
      </w:r>
      <w:r>
        <w:rPr>
          <w:sz w:val="20"/>
        </w:rPr>
        <w:t>Node</w:t>
      </w:r>
      <w:r>
        <w:rPr>
          <w:spacing w:val="-5"/>
          <w:sz w:val="20"/>
        </w:rPr>
        <w:t> </w:t>
      </w:r>
      <w:r>
        <w:rPr>
          <w:sz w:val="20"/>
        </w:rPr>
        <w:t>(e.g,</w:t>
      </w:r>
      <w:r>
        <w:rPr>
          <w:spacing w:val="-6"/>
          <w:sz w:val="20"/>
        </w:rPr>
        <w:t> </w:t>
      </w:r>
      <w:r>
        <w:rPr>
          <w:sz w:val="20"/>
        </w:rPr>
        <w:t>O-DU)</w:t>
      </w:r>
      <w:r>
        <w:rPr>
          <w:spacing w:val="-8"/>
          <w:sz w:val="20"/>
        </w:rPr>
        <w:t> </w:t>
      </w:r>
      <w:r>
        <w:rPr>
          <w:sz w:val="20"/>
        </w:rPr>
        <w:t>allows.</w:t>
      </w:r>
      <w:r>
        <w:rPr>
          <w:spacing w:val="-6"/>
          <w:sz w:val="20"/>
        </w:rPr>
        <w:t> </w:t>
      </w:r>
      <w:r>
        <w:rPr>
          <w:sz w:val="20"/>
        </w:rPr>
        <w:t>Still,</w:t>
      </w:r>
      <w:r>
        <w:rPr>
          <w:spacing w:val="-5"/>
          <w:sz w:val="20"/>
        </w:rPr>
        <w:t> </w:t>
      </w:r>
      <w:r>
        <w:rPr>
          <w:sz w:val="20"/>
        </w:rPr>
        <w:t>AI/ML</w:t>
      </w:r>
      <w:r>
        <w:rPr>
          <w:spacing w:val="-6"/>
          <w:sz w:val="20"/>
        </w:rPr>
        <w:t> </w:t>
      </w:r>
      <w:r>
        <w:rPr>
          <w:spacing w:val="-2"/>
          <w:sz w:val="20"/>
        </w:rPr>
        <w:t>assisted</w:t>
      </w:r>
    </w:p>
    <w:p>
      <w:pPr>
        <w:pStyle w:val="ListParagraph"/>
        <w:numPr>
          <w:ilvl w:val="2"/>
          <w:numId w:val="122"/>
        </w:numPr>
        <w:tabs>
          <w:tab w:pos="952" w:val="left" w:leader="none"/>
        </w:tabs>
        <w:spacing w:line="240" w:lineRule="auto" w:before="18" w:after="0"/>
        <w:ind w:left="952" w:right="0" w:hanging="676"/>
        <w:jc w:val="left"/>
        <w:rPr>
          <w:sz w:val="20"/>
        </w:rPr>
      </w:pPr>
      <w:r>
        <w:rPr>
          <w:sz w:val="20"/>
        </w:rPr>
        <w:t>techniques</w:t>
      </w:r>
      <w:r>
        <w:rPr>
          <w:spacing w:val="-13"/>
          <w:sz w:val="20"/>
        </w:rPr>
        <w:t> </w:t>
      </w:r>
      <w:r>
        <w:rPr>
          <w:sz w:val="20"/>
        </w:rPr>
        <w:t>could</w:t>
      </w:r>
      <w:r>
        <w:rPr>
          <w:spacing w:val="-12"/>
          <w:sz w:val="20"/>
        </w:rPr>
        <w:t> </w:t>
      </w:r>
      <w:r>
        <w:rPr>
          <w:sz w:val="20"/>
        </w:rPr>
        <w:t>achieve</w:t>
      </w:r>
      <w:r>
        <w:rPr>
          <w:spacing w:val="-13"/>
          <w:sz w:val="20"/>
        </w:rPr>
        <w:t> </w:t>
      </w:r>
      <w:r>
        <w:rPr>
          <w:sz w:val="20"/>
        </w:rPr>
        <w:t>substantial</w:t>
      </w:r>
      <w:r>
        <w:rPr>
          <w:spacing w:val="-12"/>
          <w:sz w:val="20"/>
        </w:rPr>
        <w:t> </w:t>
      </w:r>
      <w:r>
        <w:rPr>
          <w:sz w:val="20"/>
        </w:rPr>
        <w:t>gains</w:t>
      </w:r>
      <w:r>
        <w:rPr>
          <w:spacing w:val="-13"/>
          <w:sz w:val="20"/>
        </w:rPr>
        <w:t> </w:t>
      </w:r>
      <w:r>
        <w:rPr>
          <w:sz w:val="20"/>
        </w:rPr>
        <w:t>with</w:t>
      </w:r>
      <w:r>
        <w:rPr>
          <w:spacing w:val="-12"/>
          <w:sz w:val="20"/>
        </w:rPr>
        <w:t> </w:t>
      </w:r>
      <w:r>
        <w:rPr>
          <w:sz w:val="20"/>
        </w:rPr>
        <w:t>acceptable</w:t>
      </w:r>
      <w:r>
        <w:rPr>
          <w:spacing w:val="-13"/>
          <w:sz w:val="20"/>
        </w:rPr>
        <w:t> </w:t>
      </w:r>
      <w:r>
        <w:rPr>
          <w:sz w:val="20"/>
        </w:rPr>
        <w:t>computational</w:t>
      </w:r>
      <w:r>
        <w:rPr>
          <w:spacing w:val="-12"/>
          <w:sz w:val="20"/>
        </w:rPr>
        <w:t> </w:t>
      </w:r>
      <w:r>
        <w:rPr>
          <w:sz w:val="20"/>
        </w:rPr>
        <w:t>costs.</w:t>
      </w:r>
      <w:r>
        <w:rPr>
          <w:spacing w:val="-13"/>
          <w:sz w:val="20"/>
        </w:rPr>
        <w:t> </w:t>
      </w:r>
      <w:r>
        <w:rPr>
          <w:sz w:val="20"/>
        </w:rPr>
        <w:t>In</w:t>
      </w:r>
      <w:r>
        <w:rPr>
          <w:spacing w:val="-12"/>
          <w:sz w:val="20"/>
        </w:rPr>
        <w:t> </w:t>
      </w:r>
      <w:r>
        <w:rPr>
          <w:sz w:val="20"/>
        </w:rPr>
        <w:t>some</w:t>
      </w:r>
      <w:r>
        <w:rPr>
          <w:spacing w:val="-13"/>
          <w:sz w:val="20"/>
        </w:rPr>
        <w:t> </w:t>
      </w:r>
      <w:r>
        <w:rPr>
          <w:sz w:val="20"/>
        </w:rPr>
        <w:t>cases,</w:t>
      </w:r>
      <w:r>
        <w:rPr>
          <w:spacing w:val="-12"/>
          <w:sz w:val="20"/>
        </w:rPr>
        <w:t> </w:t>
      </w:r>
      <w:r>
        <w:rPr>
          <w:sz w:val="20"/>
        </w:rPr>
        <w:t>the</w:t>
      </w:r>
      <w:r>
        <w:rPr>
          <w:spacing w:val="-12"/>
          <w:sz w:val="20"/>
        </w:rPr>
        <w:t> </w:t>
      </w:r>
      <w:r>
        <w:rPr>
          <w:sz w:val="20"/>
        </w:rPr>
        <w:t>ML</w:t>
      </w:r>
      <w:r>
        <w:rPr>
          <w:spacing w:val="-12"/>
          <w:sz w:val="20"/>
        </w:rPr>
        <w:t> </w:t>
      </w:r>
      <w:r>
        <w:rPr>
          <w:sz w:val="20"/>
        </w:rPr>
        <w:t>model</w:t>
      </w:r>
      <w:r>
        <w:rPr>
          <w:spacing w:val="-12"/>
          <w:sz w:val="20"/>
        </w:rPr>
        <w:t> </w:t>
      </w:r>
      <w:r>
        <w:rPr>
          <w:sz w:val="20"/>
        </w:rPr>
        <w:t>might</w:t>
      </w:r>
      <w:r>
        <w:rPr>
          <w:spacing w:val="-12"/>
          <w:sz w:val="20"/>
        </w:rPr>
        <w:t> </w:t>
      </w:r>
      <w:r>
        <w:rPr>
          <w:spacing w:val="-2"/>
          <w:sz w:val="20"/>
        </w:rPr>
        <w:t>carry</w:t>
      </w:r>
    </w:p>
    <w:p>
      <w:pPr>
        <w:pStyle w:val="ListParagraph"/>
        <w:numPr>
          <w:ilvl w:val="2"/>
          <w:numId w:val="122"/>
        </w:numPr>
        <w:tabs>
          <w:tab w:pos="952" w:val="left" w:leader="none"/>
        </w:tabs>
        <w:spacing w:line="240" w:lineRule="auto" w:before="19" w:after="0"/>
        <w:ind w:left="952" w:right="0" w:hanging="777"/>
        <w:jc w:val="left"/>
        <w:rPr>
          <w:sz w:val="20"/>
        </w:rPr>
      </w:pPr>
      <w:r>
        <w:rPr>
          <w:sz w:val="20"/>
        </w:rPr>
        <w:t>intelligence</w:t>
      </w:r>
      <w:r>
        <w:rPr>
          <w:spacing w:val="-4"/>
          <w:sz w:val="20"/>
        </w:rPr>
        <w:t> </w:t>
      </w:r>
      <w:r>
        <w:rPr>
          <w:sz w:val="20"/>
        </w:rPr>
        <w:t>with</w:t>
      </w:r>
      <w:r>
        <w:rPr>
          <w:spacing w:val="-2"/>
          <w:sz w:val="20"/>
        </w:rPr>
        <w:t> </w:t>
      </w:r>
      <w:r>
        <w:rPr>
          <w:sz w:val="20"/>
        </w:rPr>
        <w:t>a</w:t>
      </w:r>
      <w:r>
        <w:rPr>
          <w:spacing w:val="-3"/>
          <w:sz w:val="20"/>
        </w:rPr>
        <w:t> </w:t>
      </w:r>
      <w:r>
        <w:rPr>
          <w:sz w:val="20"/>
        </w:rPr>
        <w:t>local</w:t>
      </w:r>
      <w:r>
        <w:rPr>
          <w:spacing w:val="-4"/>
          <w:sz w:val="20"/>
        </w:rPr>
        <w:t> </w:t>
      </w:r>
      <w:r>
        <w:rPr>
          <w:sz w:val="20"/>
        </w:rPr>
        <w:t>scope,</w:t>
      </w:r>
      <w:r>
        <w:rPr>
          <w:spacing w:val="-4"/>
          <w:sz w:val="20"/>
        </w:rPr>
        <w:t> </w:t>
      </w:r>
      <w:r>
        <w:rPr>
          <w:sz w:val="20"/>
        </w:rPr>
        <w:t>i.e.,</w:t>
      </w:r>
      <w:r>
        <w:rPr>
          <w:spacing w:val="-3"/>
          <w:sz w:val="20"/>
        </w:rPr>
        <w:t> </w:t>
      </w:r>
      <w:r>
        <w:rPr>
          <w:sz w:val="20"/>
        </w:rPr>
        <w:t>it</w:t>
      </w:r>
      <w:r>
        <w:rPr>
          <w:spacing w:val="-4"/>
          <w:sz w:val="20"/>
        </w:rPr>
        <w:t> </w:t>
      </w:r>
      <w:r>
        <w:rPr>
          <w:sz w:val="20"/>
        </w:rPr>
        <w:t>adapted</w:t>
      </w:r>
      <w:r>
        <w:rPr>
          <w:spacing w:val="-2"/>
          <w:sz w:val="20"/>
        </w:rPr>
        <w:t> </w:t>
      </w:r>
      <w:r>
        <w:rPr>
          <w:sz w:val="20"/>
        </w:rPr>
        <w:t>to</w:t>
      </w:r>
      <w:r>
        <w:rPr>
          <w:spacing w:val="-3"/>
          <w:sz w:val="20"/>
        </w:rPr>
        <w:t> </w:t>
      </w:r>
      <w:r>
        <w:rPr>
          <w:sz w:val="20"/>
        </w:rPr>
        <w:t>patterns</w:t>
      </w:r>
      <w:r>
        <w:rPr>
          <w:spacing w:val="-4"/>
          <w:sz w:val="20"/>
        </w:rPr>
        <w:t> </w:t>
      </w:r>
      <w:r>
        <w:rPr>
          <w:sz w:val="20"/>
        </w:rPr>
        <w:t>of</w:t>
      </w:r>
      <w:r>
        <w:rPr>
          <w:spacing w:val="-5"/>
          <w:sz w:val="20"/>
        </w:rPr>
        <w:t> </w:t>
      </w:r>
      <w:r>
        <w:rPr>
          <w:sz w:val="20"/>
        </w:rPr>
        <w:t>a</w:t>
      </w:r>
      <w:r>
        <w:rPr>
          <w:spacing w:val="-3"/>
          <w:sz w:val="20"/>
        </w:rPr>
        <w:t> </w:t>
      </w:r>
      <w:r>
        <w:rPr>
          <w:sz w:val="20"/>
        </w:rPr>
        <w:t>single</w:t>
      </w:r>
      <w:r>
        <w:rPr>
          <w:spacing w:val="-4"/>
          <w:sz w:val="20"/>
        </w:rPr>
        <w:t> </w:t>
      </w:r>
      <w:r>
        <w:rPr>
          <w:sz w:val="20"/>
        </w:rPr>
        <w:t>cell</w:t>
      </w:r>
      <w:r>
        <w:rPr>
          <w:spacing w:val="-4"/>
          <w:sz w:val="20"/>
        </w:rPr>
        <w:t> </w:t>
      </w:r>
      <w:r>
        <w:rPr>
          <w:sz w:val="20"/>
        </w:rPr>
        <w:t>on</w:t>
      </w:r>
      <w:r>
        <w:rPr>
          <w:spacing w:val="-2"/>
          <w:sz w:val="20"/>
        </w:rPr>
        <w:t> </w:t>
      </w:r>
      <w:r>
        <w:rPr>
          <w:sz w:val="20"/>
        </w:rPr>
        <w:t>which</w:t>
      </w:r>
      <w:r>
        <w:rPr>
          <w:spacing w:val="-2"/>
          <w:sz w:val="20"/>
        </w:rPr>
        <w:t> </w:t>
      </w:r>
      <w:r>
        <w:rPr>
          <w:sz w:val="20"/>
        </w:rPr>
        <w:t>it</w:t>
      </w:r>
      <w:r>
        <w:rPr>
          <w:spacing w:val="-5"/>
          <w:sz w:val="20"/>
        </w:rPr>
        <w:t> </w:t>
      </w:r>
      <w:r>
        <w:rPr>
          <w:sz w:val="20"/>
        </w:rPr>
        <w:t>was</w:t>
      </w:r>
      <w:r>
        <w:rPr>
          <w:spacing w:val="-4"/>
          <w:sz w:val="20"/>
        </w:rPr>
        <w:t> </w:t>
      </w:r>
      <w:r>
        <w:rPr>
          <w:spacing w:val="-2"/>
          <w:sz w:val="20"/>
        </w:rPr>
        <w:t>trained.</w:t>
      </w:r>
    </w:p>
    <w:p>
      <w:pPr>
        <w:pStyle w:val="ListParagraph"/>
        <w:numPr>
          <w:ilvl w:val="2"/>
          <w:numId w:val="122"/>
        </w:numPr>
        <w:tabs>
          <w:tab w:pos="952" w:val="left" w:leader="none"/>
        </w:tabs>
        <w:spacing w:line="240" w:lineRule="auto" w:before="197" w:after="0"/>
        <w:ind w:left="952" w:right="0" w:hanging="777"/>
        <w:jc w:val="left"/>
        <w:rPr>
          <w:sz w:val="20"/>
        </w:rPr>
      </w:pPr>
      <w:r>
        <w:rPr>
          <w:sz w:val="20"/>
        </w:rPr>
        <w:t>Therefore,</w:t>
      </w:r>
      <w:r>
        <w:rPr>
          <w:spacing w:val="-4"/>
          <w:sz w:val="20"/>
        </w:rPr>
        <w:t> </w:t>
      </w:r>
      <w:r>
        <w:rPr>
          <w:sz w:val="20"/>
        </w:rPr>
        <w:t>in</w:t>
      </w:r>
      <w:r>
        <w:rPr>
          <w:spacing w:val="-3"/>
          <w:sz w:val="20"/>
        </w:rPr>
        <w:t> </w:t>
      </w:r>
      <w:r>
        <w:rPr>
          <w:sz w:val="20"/>
        </w:rPr>
        <w:t>another</w:t>
      </w:r>
      <w:r>
        <w:rPr>
          <w:spacing w:val="-5"/>
          <w:sz w:val="20"/>
        </w:rPr>
        <w:t> </w:t>
      </w:r>
      <w:r>
        <w:rPr>
          <w:sz w:val="20"/>
        </w:rPr>
        <w:t>deployment</w:t>
      </w:r>
      <w:r>
        <w:rPr>
          <w:spacing w:val="-5"/>
          <w:sz w:val="20"/>
        </w:rPr>
        <w:t> </w:t>
      </w:r>
      <w:r>
        <w:rPr>
          <w:sz w:val="20"/>
        </w:rPr>
        <w:t>option,</w:t>
      </w:r>
      <w:r>
        <w:rPr>
          <w:spacing w:val="-4"/>
          <w:sz w:val="20"/>
        </w:rPr>
        <w:t> </w:t>
      </w:r>
      <w:r>
        <w:rPr>
          <w:sz w:val="20"/>
        </w:rPr>
        <w:t>the</w:t>
      </w:r>
      <w:r>
        <w:rPr>
          <w:spacing w:val="-4"/>
          <w:sz w:val="20"/>
        </w:rPr>
        <w:t> </w:t>
      </w:r>
      <w:r>
        <w:rPr>
          <w:sz w:val="20"/>
        </w:rPr>
        <w:t>operator</w:t>
      </w:r>
      <w:r>
        <w:rPr>
          <w:spacing w:val="-5"/>
          <w:sz w:val="20"/>
        </w:rPr>
        <w:t> </w:t>
      </w:r>
      <w:r>
        <w:rPr>
          <w:sz w:val="20"/>
        </w:rPr>
        <w:t>can</w:t>
      </w:r>
      <w:r>
        <w:rPr>
          <w:spacing w:val="-3"/>
          <w:sz w:val="20"/>
        </w:rPr>
        <w:t> </w:t>
      </w:r>
      <w:r>
        <w:rPr>
          <w:sz w:val="20"/>
        </w:rPr>
        <w:t>leverage</w:t>
      </w:r>
      <w:r>
        <w:rPr>
          <w:spacing w:val="-4"/>
          <w:sz w:val="20"/>
        </w:rPr>
        <w:t> </w:t>
      </w:r>
      <w:r>
        <w:rPr>
          <w:sz w:val="20"/>
        </w:rPr>
        <w:t>on</w:t>
      </w:r>
      <w:r>
        <w:rPr>
          <w:spacing w:val="-3"/>
          <w:sz w:val="20"/>
        </w:rPr>
        <w:t> </w:t>
      </w:r>
      <w:r>
        <w:rPr>
          <w:sz w:val="20"/>
        </w:rPr>
        <w:t>the</w:t>
      </w:r>
      <w:r>
        <w:rPr>
          <w:spacing w:val="-4"/>
          <w:sz w:val="20"/>
        </w:rPr>
        <w:t> </w:t>
      </w:r>
      <w:r>
        <w:rPr>
          <w:sz w:val="20"/>
        </w:rPr>
        <w:t>data</w:t>
      </w:r>
      <w:r>
        <w:rPr>
          <w:spacing w:val="-4"/>
          <w:sz w:val="20"/>
        </w:rPr>
        <w:t> </w:t>
      </w:r>
      <w:r>
        <w:rPr>
          <w:sz w:val="20"/>
        </w:rPr>
        <w:t>collection</w:t>
      </w:r>
      <w:r>
        <w:rPr>
          <w:spacing w:val="-4"/>
          <w:sz w:val="20"/>
        </w:rPr>
        <w:t> </w:t>
      </w:r>
      <w:r>
        <w:rPr>
          <w:sz w:val="20"/>
        </w:rPr>
        <w:t>capabilities</w:t>
      </w:r>
      <w:r>
        <w:rPr>
          <w:spacing w:val="-5"/>
          <w:sz w:val="20"/>
        </w:rPr>
        <w:t> </w:t>
      </w:r>
      <w:r>
        <w:rPr>
          <w:sz w:val="20"/>
        </w:rPr>
        <w:t>of</w:t>
      </w:r>
      <w:r>
        <w:rPr>
          <w:spacing w:val="-4"/>
          <w:sz w:val="20"/>
        </w:rPr>
        <w:t> </w:t>
      </w:r>
      <w:r>
        <w:rPr>
          <w:sz w:val="20"/>
        </w:rPr>
        <w:t>the</w:t>
      </w:r>
      <w:r>
        <w:rPr>
          <w:spacing w:val="-4"/>
          <w:sz w:val="20"/>
        </w:rPr>
        <w:t> </w:t>
      </w:r>
      <w:r>
        <w:rPr>
          <w:sz w:val="20"/>
        </w:rPr>
        <w:t>E2</w:t>
      </w:r>
      <w:r>
        <w:rPr>
          <w:spacing w:val="-3"/>
          <w:sz w:val="20"/>
        </w:rPr>
        <w:t> </w:t>
      </w:r>
      <w:r>
        <w:rPr>
          <w:spacing w:val="-2"/>
          <w:sz w:val="20"/>
        </w:rPr>
        <w:t>interface</w:t>
      </w:r>
    </w:p>
    <w:p>
      <w:pPr>
        <w:pStyle w:val="ListParagraph"/>
        <w:numPr>
          <w:ilvl w:val="2"/>
          <w:numId w:val="122"/>
        </w:numPr>
        <w:tabs>
          <w:tab w:pos="952" w:val="left" w:leader="none"/>
        </w:tabs>
        <w:spacing w:line="240" w:lineRule="auto" w:before="20" w:after="0"/>
        <w:ind w:left="952" w:right="0" w:hanging="777"/>
        <w:jc w:val="left"/>
        <w:rPr>
          <w:sz w:val="20"/>
        </w:rPr>
      </w:pPr>
      <w:r>
        <w:rPr>
          <w:sz w:val="20"/>
        </w:rPr>
        <w:t>(for</w:t>
      </w:r>
      <w:r>
        <w:rPr>
          <w:spacing w:val="-12"/>
          <w:sz w:val="20"/>
        </w:rPr>
        <w:t> </w:t>
      </w:r>
      <w:r>
        <w:rPr>
          <w:sz w:val="20"/>
        </w:rPr>
        <w:t>ML</w:t>
      </w:r>
      <w:r>
        <w:rPr>
          <w:spacing w:val="-10"/>
          <w:sz w:val="20"/>
        </w:rPr>
        <w:t> </w:t>
      </w:r>
      <w:r>
        <w:rPr>
          <w:sz w:val="20"/>
        </w:rPr>
        <w:t>training)</w:t>
      </w:r>
      <w:r>
        <w:rPr>
          <w:spacing w:val="-12"/>
          <w:sz w:val="20"/>
        </w:rPr>
        <w:t> </w:t>
      </w:r>
      <w:r>
        <w:rPr>
          <w:sz w:val="20"/>
        </w:rPr>
        <w:t>plus</w:t>
      </w:r>
      <w:r>
        <w:rPr>
          <w:spacing w:val="-12"/>
          <w:sz w:val="20"/>
        </w:rPr>
        <w:t> </w:t>
      </w:r>
      <w:r>
        <w:rPr>
          <w:sz w:val="20"/>
        </w:rPr>
        <w:t>the</w:t>
      </w:r>
      <w:r>
        <w:rPr>
          <w:spacing w:val="-11"/>
          <w:sz w:val="20"/>
        </w:rPr>
        <w:t> </w:t>
      </w:r>
      <w:r>
        <w:rPr>
          <w:sz w:val="20"/>
        </w:rPr>
        <w:t>computational</w:t>
      </w:r>
      <w:r>
        <w:rPr>
          <w:spacing w:val="-12"/>
          <w:sz w:val="20"/>
        </w:rPr>
        <w:t> </w:t>
      </w:r>
      <w:r>
        <w:rPr>
          <w:sz w:val="20"/>
        </w:rPr>
        <w:t>capacity</w:t>
      </w:r>
      <w:r>
        <w:rPr>
          <w:spacing w:val="-11"/>
          <w:sz w:val="20"/>
        </w:rPr>
        <w:t> </w:t>
      </w:r>
      <w:r>
        <w:rPr>
          <w:sz w:val="20"/>
        </w:rPr>
        <w:t>(AI/ML</w:t>
      </w:r>
      <w:r>
        <w:rPr>
          <w:spacing w:val="-10"/>
          <w:sz w:val="20"/>
        </w:rPr>
        <w:t> </w:t>
      </w:r>
      <w:r>
        <w:rPr>
          <w:sz w:val="20"/>
        </w:rPr>
        <w:t>framework)</w:t>
      </w:r>
      <w:r>
        <w:rPr>
          <w:spacing w:val="-12"/>
          <w:sz w:val="20"/>
        </w:rPr>
        <w:t> </w:t>
      </w:r>
      <w:r>
        <w:rPr>
          <w:sz w:val="20"/>
        </w:rPr>
        <w:t>of</w:t>
      </w:r>
      <w:r>
        <w:rPr>
          <w:spacing w:val="-11"/>
          <w:sz w:val="20"/>
        </w:rPr>
        <w:t> </w:t>
      </w:r>
      <w:r>
        <w:rPr>
          <w:sz w:val="20"/>
        </w:rPr>
        <w:t>the</w:t>
      </w:r>
      <w:r>
        <w:rPr>
          <w:spacing w:val="-11"/>
          <w:sz w:val="20"/>
        </w:rPr>
        <w:t> </w:t>
      </w:r>
      <w:r>
        <w:rPr>
          <w:sz w:val="20"/>
        </w:rPr>
        <w:t>RIC(s)</w:t>
      </w:r>
      <w:r>
        <w:rPr>
          <w:spacing w:val="-12"/>
          <w:sz w:val="20"/>
        </w:rPr>
        <w:t> </w:t>
      </w:r>
      <w:r>
        <w:rPr>
          <w:sz w:val="20"/>
        </w:rPr>
        <w:t>for</w:t>
      </w:r>
      <w:r>
        <w:rPr>
          <w:spacing w:val="-11"/>
          <w:sz w:val="20"/>
        </w:rPr>
        <w:t> </w:t>
      </w:r>
      <w:r>
        <w:rPr>
          <w:sz w:val="20"/>
        </w:rPr>
        <w:t>ML</w:t>
      </w:r>
      <w:r>
        <w:rPr>
          <w:spacing w:val="-11"/>
          <w:sz w:val="20"/>
        </w:rPr>
        <w:t> </w:t>
      </w:r>
      <w:r>
        <w:rPr>
          <w:sz w:val="20"/>
        </w:rPr>
        <w:t>training,</w:t>
      </w:r>
      <w:r>
        <w:rPr>
          <w:spacing w:val="-11"/>
          <w:sz w:val="20"/>
        </w:rPr>
        <w:t> </w:t>
      </w:r>
      <w:r>
        <w:rPr>
          <w:sz w:val="20"/>
        </w:rPr>
        <w:t>but</w:t>
      </w:r>
      <w:r>
        <w:rPr>
          <w:spacing w:val="-11"/>
          <w:sz w:val="20"/>
        </w:rPr>
        <w:t> </w:t>
      </w:r>
      <w:r>
        <w:rPr>
          <w:sz w:val="20"/>
        </w:rPr>
        <w:t>perform</w:t>
      </w:r>
      <w:r>
        <w:rPr>
          <w:spacing w:val="-11"/>
          <w:sz w:val="20"/>
        </w:rPr>
        <w:t> </w:t>
      </w:r>
      <w:r>
        <w:rPr>
          <w:sz w:val="20"/>
        </w:rPr>
        <w:t>the</w:t>
      </w:r>
      <w:r>
        <w:rPr>
          <w:spacing w:val="-11"/>
          <w:sz w:val="20"/>
        </w:rPr>
        <w:t> </w:t>
      </w:r>
      <w:r>
        <w:rPr>
          <w:spacing w:val="-5"/>
          <w:sz w:val="20"/>
        </w:rPr>
        <w:t>ML</w:t>
      </w:r>
    </w:p>
    <w:p>
      <w:pPr>
        <w:pStyle w:val="ListParagraph"/>
        <w:numPr>
          <w:ilvl w:val="2"/>
          <w:numId w:val="122"/>
        </w:numPr>
        <w:tabs>
          <w:tab w:pos="952" w:val="left" w:leader="none"/>
        </w:tabs>
        <w:spacing w:line="240" w:lineRule="auto" w:before="17" w:after="0"/>
        <w:ind w:left="952" w:right="0" w:hanging="777"/>
        <w:jc w:val="left"/>
        <w:rPr>
          <w:sz w:val="20"/>
        </w:rPr>
      </w:pPr>
      <w:r>
        <w:rPr>
          <w:sz w:val="20"/>
        </w:rPr>
        <w:t>inference</w:t>
      </w:r>
      <w:r>
        <w:rPr>
          <w:spacing w:val="-2"/>
          <w:sz w:val="20"/>
        </w:rPr>
        <w:t> </w:t>
      </w:r>
      <w:r>
        <w:rPr>
          <w:sz w:val="20"/>
        </w:rPr>
        <w:t>in</w:t>
      </w:r>
      <w:r>
        <w:rPr>
          <w:spacing w:val="-4"/>
          <w:sz w:val="20"/>
        </w:rPr>
        <w:t> </w:t>
      </w:r>
      <w:r>
        <w:rPr>
          <w:sz w:val="20"/>
        </w:rPr>
        <w:t>the</w:t>
      </w:r>
      <w:r>
        <w:rPr>
          <w:spacing w:val="-2"/>
          <w:sz w:val="20"/>
        </w:rPr>
        <w:t> </w:t>
      </w:r>
      <w:r>
        <w:rPr>
          <w:sz w:val="20"/>
        </w:rPr>
        <w:t>E2</w:t>
      </w:r>
      <w:r>
        <w:rPr>
          <w:spacing w:val="-2"/>
          <w:sz w:val="20"/>
        </w:rPr>
        <w:t> </w:t>
      </w:r>
      <w:r>
        <w:rPr>
          <w:sz w:val="20"/>
        </w:rPr>
        <w:t>Node,</w:t>
      </w:r>
      <w:r>
        <w:rPr>
          <w:spacing w:val="-3"/>
          <w:sz w:val="20"/>
        </w:rPr>
        <w:t> </w:t>
      </w:r>
      <w:r>
        <w:rPr>
          <w:sz w:val="20"/>
        </w:rPr>
        <w:t>e.g.,</w:t>
      </w:r>
      <w:r>
        <w:rPr>
          <w:spacing w:val="-5"/>
          <w:sz w:val="20"/>
        </w:rPr>
        <w:t> </w:t>
      </w:r>
      <w:r>
        <w:rPr>
          <w:sz w:val="20"/>
        </w:rPr>
        <w:t>in</w:t>
      </w:r>
      <w:r>
        <w:rPr>
          <w:spacing w:val="-1"/>
          <w:sz w:val="20"/>
        </w:rPr>
        <w:t> </w:t>
      </w:r>
      <w:r>
        <w:rPr>
          <w:sz w:val="20"/>
        </w:rPr>
        <w:t>the</w:t>
      </w:r>
      <w:r>
        <w:rPr>
          <w:spacing w:val="-3"/>
          <w:sz w:val="20"/>
        </w:rPr>
        <w:t> </w:t>
      </w:r>
      <w:r>
        <w:rPr>
          <w:sz w:val="20"/>
        </w:rPr>
        <w:t>O-DU</w:t>
      </w:r>
      <w:r>
        <w:rPr>
          <w:spacing w:val="-2"/>
          <w:sz w:val="20"/>
        </w:rPr>
        <w:t> </w:t>
      </w:r>
      <w:r>
        <w:rPr>
          <w:sz w:val="20"/>
        </w:rPr>
        <w:t>(</w:t>
      </w:r>
      <w:hyperlink w:history="true" w:anchor="_bookmark18">
        <w:r>
          <w:rPr>
            <w:sz w:val="20"/>
          </w:rPr>
          <w:t>Figure</w:t>
        </w:r>
        <w:r>
          <w:rPr>
            <w:spacing w:val="-2"/>
            <w:sz w:val="20"/>
          </w:rPr>
          <w:t> </w:t>
        </w:r>
        <w:r>
          <w:rPr>
            <w:sz w:val="20"/>
          </w:rPr>
          <w:t>4.2.2.2-1.</w:t>
        </w:r>
      </w:hyperlink>
      <w:r>
        <w:rPr>
          <w:spacing w:val="-2"/>
          <w:sz w:val="20"/>
        </w:rPr>
        <w:t> </w:t>
      </w:r>
      <w:r>
        <w:rPr>
          <w:sz w:val="20"/>
        </w:rPr>
        <w:t>middle).</w:t>
      </w:r>
      <w:r>
        <w:rPr>
          <w:spacing w:val="-2"/>
          <w:sz w:val="20"/>
        </w:rPr>
        <w:t> </w:t>
      </w:r>
      <w:r>
        <w:rPr>
          <w:sz w:val="20"/>
        </w:rPr>
        <w:t>ML</w:t>
      </w:r>
      <w:r>
        <w:rPr>
          <w:spacing w:val="-2"/>
          <w:sz w:val="20"/>
        </w:rPr>
        <w:t> </w:t>
      </w:r>
      <w:r>
        <w:rPr>
          <w:sz w:val="20"/>
        </w:rPr>
        <w:t>Deployment</w:t>
      </w:r>
      <w:r>
        <w:rPr>
          <w:spacing w:val="-1"/>
          <w:sz w:val="20"/>
        </w:rPr>
        <w:t> </w:t>
      </w:r>
      <w:r>
        <w:rPr>
          <w:sz w:val="20"/>
        </w:rPr>
        <w:t>Scenario</w:t>
      </w:r>
      <w:r>
        <w:rPr>
          <w:spacing w:val="-1"/>
          <w:sz w:val="20"/>
        </w:rPr>
        <w:t> </w:t>
      </w:r>
      <w:r>
        <w:rPr>
          <w:sz w:val="20"/>
        </w:rPr>
        <w:t>1.5</w:t>
      </w:r>
      <w:r>
        <w:rPr>
          <w:spacing w:val="-2"/>
          <w:sz w:val="20"/>
        </w:rPr>
        <w:t> </w:t>
      </w:r>
      <w:r>
        <w:rPr>
          <w:sz w:val="20"/>
        </w:rPr>
        <w:t>(Technical</w:t>
      </w:r>
      <w:r>
        <w:rPr>
          <w:spacing w:val="-3"/>
          <w:sz w:val="20"/>
        </w:rPr>
        <w:t> </w:t>
      </w:r>
      <w:r>
        <w:rPr>
          <w:spacing w:val="-2"/>
          <w:sz w:val="20"/>
        </w:rPr>
        <w:t>Report</w:t>
      </w:r>
    </w:p>
    <w:p>
      <w:pPr>
        <w:pStyle w:val="ListParagraph"/>
        <w:numPr>
          <w:ilvl w:val="2"/>
          <w:numId w:val="122"/>
        </w:numPr>
        <w:tabs>
          <w:tab w:pos="952" w:val="left" w:leader="none"/>
        </w:tabs>
        <w:spacing w:line="240" w:lineRule="auto" w:before="20" w:after="0"/>
        <w:ind w:left="952" w:right="0" w:hanging="777"/>
        <w:jc w:val="left"/>
        <w:rPr>
          <w:sz w:val="20"/>
        </w:rPr>
      </w:pPr>
      <w:r>
        <w:rPr>
          <w:sz w:val="20"/>
        </w:rPr>
        <w:t>O-RAN.WG2.AIML-v01.03)</w:t>
      </w:r>
      <w:r>
        <w:rPr>
          <w:spacing w:val="-2"/>
          <w:sz w:val="20"/>
        </w:rPr>
        <w:t> </w:t>
      </w:r>
      <w:r>
        <w:rPr>
          <w:sz w:val="20"/>
        </w:rPr>
        <w:t>supports</w:t>
      </w:r>
      <w:r>
        <w:rPr>
          <w:spacing w:val="1"/>
          <w:sz w:val="20"/>
        </w:rPr>
        <w:t> </w:t>
      </w:r>
      <w:r>
        <w:rPr>
          <w:sz w:val="20"/>
        </w:rPr>
        <w:t>training</w:t>
      </w:r>
      <w:r>
        <w:rPr>
          <w:spacing w:val="1"/>
          <w:sz w:val="20"/>
        </w:rPr>
        <w:t> </w:t>
      </w:r>
      <w:r>
        <w:rPr>
          <w:sz w:val="20"/>
        </w:rPr>
        <w:t>in</w:t>
      </w:r>
      <w:r>
        <w:rPr>
          <w:spacing w:val="3"/>
          <w:sz w:val="20"/>
        </w:rPr>
        <w:t> </w:t>
      </w:r>
      <w:r>
        <w:rPr>
          <w:sz w:val="20"/>
        </w:rPr>
        <w:t>the</w:t>
      </w:r>
      <w:r>
        <w:rPr>
          <w:spacing w:val="1"/>
          <w:sz w:val="20"/>
        </w:rPr>
        <w:t> </w:t>
      </w:r>
      <w:r>
        <w:rPr>
          <w:sz w:val="20"/>
        </w:rPr>
        <w:t>Non-RT</w:t>
      </w:r>
      <w:r>
        <w:rPr>
          <w:spacing w:val="2"/>
          <w:sz w:val="20"/>
        </w:rPr>
        <w:t> </w:t>
      </w:r>
      <w:r>
        <w:rPr>
          <w:sz w:val="20"/>
        </w:rPr>
        <w:t>RIC</w:t>
      </w:r>
      <w:r>
        <w:rPr>
          <w:spacing w:val="1"/>
          <w:sz w:val="20"/>
        </w:rPr>
        <w:t> </w:t>
      </w:r>
      <w:r>
        <w:rPr>
          <w:sz w:val="20"/>
        </w:rPr>
        <w:t>and</w:t>
      </w:r>
      <w:r>
        <w:rPr>
          <w:spacing w:val="3"/>
          <w:sz w:val="20"/>
        </w:rPr>
        <w:t> </w:t>
      </w:r>
      <w:r>
        <w:rPr>
          <w:sz w:val="20"/>
        </w:rPr>
        <w:t>inference in</w:t>
      </w:r>
      <w:r>
        <w:rPr>
          <w:spacing w:val="4"/>
          <w:sz w:val="20"/>
        </w:rPr>
        <w:t> </w:t>
      </w:r>
      <w:r>
        <w:rPr>
          <w:sz w:val="20"/>
        </w:rPr>
        <w:t>the E2</w:t>
      </w:r>
      <w:r>
        <w:rPr>
          <w:spacing w:val="3"/>
          <w:sz w:val="20"/>
        </w:rPr>
        <w:t> </w:t>
      </w:r>
      <w:r>
        <w:rPr>
          <w:sz w:val="20"/>
        </w:rPr>
        <w:t>Node.</w:t>
      </w:r>
      <w:r>
        <w:rPr>
          <w:spacing w:val="2"/>
          <w:sz w:val="20"/>
        </w:rPr>
        <w:t> </w:t>
      </w:r>
      <w:r>
        <w:rPr>
          <w:sz w:val="20"/>
        </w:rPr>
        <w:t>Training</w:t>
      </w:r>
      <w:r>
        <w:rPr>
          <w:spacing w:val="1"/>
          <w:sz w:val="20"/>
        </w:rPr>
        <w:t> </w:t>
      </w:r>
      <w:r>
        <w:rPr>
          <w:sz w:val="20"/>
        </w:rPr>
        <w:t>in</w:t>
      </w:r>
      <w:r>
        <w:rPr>
          <w:spacing w:val="1"/>
          <w:sz w:val="20"/>
        </w:rPr>
        <w:t> </w:t>
      </w:r>
      <w:r>
        <w:rPr>
          <w:sz w:val="20"/>
        </w:rPr>
        <w:t>the</w:t>
      </w:r>
      <w:r>
        <w:rPr>
          <w:spacing w:val="2"/>
          <w:sz w:val="20"/>
        </w:rPr>
        <w:t> </w:t>
      </w:r>
      <w:r>
        <w:rPr>
          <w:spacing w:val="-2"/>
          <w:sz w:val="20"/>
        </w:rPr>
        <w:t>Near-</w:t>
      </w:r>
    </w:p>
    <w:p>
      <w:pPr>
        <w:pStyle w:val="ListParagraph"/>
        <w:numPr>
          <w:ilvl w:val="2"/>
          <w:numId w:val="122"/>
        </w:numPr>
        <w:tabs>
          <w:tab w:pos="952" w:val="left" w:leader="none"/>
        </w:tabs>
        <w:spacing w:line="240" w:lineRule="auto" w:before="18" w:after="0"/>
        <w:ind w:left="952" w:right="0" w:hanging="777"/>
        <w:jc w:val="left"/>
        <w:rPr>
          <w:sz w:val="20"/>
        </w:rPr>
      </w:pPr>
      <w:r>
        <w:rPr>
          <w:sz w:val="20"/>
        </w:rPr>
        <w:t>RT</w:t>
      </w:r>
      <w:r>
        <w:rPr>
          <w:spacing w:val="-4"/>
          <w:sz w:val="20"/>
        </w:rPr>
        <w:t> </w:t>
      </w:r>
      <w:r>
        <w:rPr>
          <w:sz w:val="20"/>
        </w:rPr>
        <w:t>RIC</w:t>
      </w:r>
      <w:r>
        <w:rPr>
          <w:spacing w:val="-4"/>
          <w:sz w:val="20"/>
        </w:rPr>
        <w:t> </w:t>
      </w:r>
      <w:r>
        <w:rPr>
          <w:sz w:val="20"/>
        </w:rPr>
        <w:t>and</w:t>
      </w:r>
      <w:r>
        <w:rPr>
          <w:spacing w:val="-2"/>
          <w:sz w:val="20"/>
        </w:rPr>
        <w:t> </w:t>
      </w:r>
      <w:r>
        <w:rPr>
          <w:sz w:val="20"/>
        </w:rPr>
        <w:t>inference</w:t>
      </w:r>
      <w:r>
        <w:rPr>
          <w:spacing w:val="-3"/>
          <w:sz w:val="20"/>
        </w:rPr>
        <w:t> </w:t>
      </w:r>
      <w:r>
        <w:rPr>
          <w:sz w:val="20"/>
        </w:rPr>
        <w:t>in</w:t>
      </w:r>
      <w:r>
        <w:rPr>
          <w:spacing w:val="-2"/>
          <w:sz w:val="20"/>
        </w:rPr>
        <w:t> </w:t>
      </w:r>
      <w:r>
        <w:rPr>
          <w:sz w:val="20"/>
        </w:rPr>
        <w:t>the</w:t>
      </w:r>
      <w:r>
        <w:rPr>
          <w:spacing w:val="-4"/>
          <w:sz w:val="20"/>
        </w:rPr>
        <w:t> </w:t>
      </w:r>
      <w:r>
        <w:rPr>
          <w:sz w:val="20"/>
        </w:rPr>
        <w:t>E2</w:t>
      </w:r>
      <w:r>
        <w:rPr>
          <w:spacing w:val="-2"/>
          <w:sz w:val="20"/>
        </w:rPr>
        <w:t> </w:t>
      </w:r>
      <w:r>
        <w:rPr>
          <w:sz w:val="20"/>
        </w:rPr>
        <w:t>Node</w:t>
      </w:r>
      <w:r>
        <w:rPr>
          <w:spacing w:val="-3"/>
          <w:sz w:val="20"/>
        </w:rPr>
        <w:t> </w:t>
      </w:r>
      <w:r>
        <w:rPr>
          <w:sz w:val="20"/>
        </w:rPr>
        <w:t>is</w:t>
      </w:r>
      <w:r>
        <w:rPr>
          <w:spacing w:val="-4"/>
          <w:sz w:val="20"/>
        </w:rPr>
        <w:t> </w:t>
      </w:r>
      <w:r>
        <w:rPr>
          <w:sz w:val="20"/>
        </w:rPr>
        <w:t>a</w:t>
      </w:r>
      <w:r>
        <w:rPr>
          <w:spacing w:val="-3"/>
          <w:sz w:val="20"/>
        </w:rPr>
        <w:t> </w:t>
      </w:r>
      <w:r>
        <w:rPr>
          <w:sz w:val="20"/>
        </w:rPr>
        <w:t>new</w:t>
      </w:r>
      <w:r>
        <w:rPr>
          <w:spacing w:val="-3"/>
          <w:sz w:val="20"/>
        </w:rPr>
        <w:t> </w:t>
      </w:r>
      <w:r>
        <w:rPr>
          <w:sz w:val="20"/>
        </w:rPr>
        <w:t>deployment</w:t>
      </w:r>
      <w:r>
        <w:rPr>
          <w:spacing w:val="-4"/>
          <w:sz w:val="20"/>
        </w:rPr>
        <w:t> </w:t>
      </w:r>
      <w:r>
        <w:rPr>
          <w:sz w:val="20"/>
        </w:rPr>
        <w:t>scenario</w:t>
      </w:r>
      <w:r>
        <w:rPr>
          <w:spacing w:val="-3"/>
          <w:sz w:val="20"/>
        </w:rPr>
        <w:t> </w:t>
      </w:r>
      <w:r>
        <w:rPr>
          <w:sz w:val="20"/>
        </w:rPr>
        <w:t>still</w:t>
      </w:r>
      <w:r>
        <w:rPr>
          <w:spacing w:val="-4"/>
          <w:sz w:val="20"/>
        </w:rPr>
        <w:t> </w:t>
      </w:r>
      <w:r>
        <w:rPr>
          <w:sz w:val="20"/>
        </w:rPr>
        <w:t>to</w:t>
      </w:r>
      <w:r>
        <w:rPr>
          <w:spacing w:val="-2"/>
          <w:sz w:val="20"/>
        </w:rPr>
        <w:t> </w:t>
      </w:r>
      <w:r>
        <w:rPr>
          <w:sz w:val="20"/>
        </w:rPr>
        <w:t>be</w:t>
      </w:r>
      <w:r>
        <w:rPr>
          <w:spacing w:val="-3"/>
          <w:sz w:val="20"/>
        </w:rPr>
        <w:t> </w:t>
      </w:r>
      <w:r>
        <w:rPr>
          <w:sz w:val="20"/>
        </w:rPr>
        <w:t>added</w:t>
      </w:r>
      <w:r>
        <w:rPr>
          <w:spacing w:val="-2"/>
          <w:sz w:val="20"/>
        </w:rPr>
        <w:t> </w:t>
      </w:r>
      <w:r>
        <w:rPr>
          <w:sz w:val="20"/>
        </w:rPr>
        <w:t>to</w:t>
      </w:r>
      <w:r>
        <w:rPr>
          <w:spacing w:val="-3"/>
          <w:sz w:val="20"/>
        </w:rPr>
        <w:t> </w:t>
      </w:r>
      <w:r>
        <w:rPr>
          <w:sz w:val="20"/>
        </w:rPr>
        <w:t>respective</w:t>
      </w:r>
      <w:r>
        <w:rPr>
          <w:spacing w:val="-3"/>
          <w:sz w:val="20"/>
        </w:rPr>
        <w:t> </w:t>
      </w:r>
      <w:r>
        <w:rPr>
          <w:sz w:val="20"/>
        </w:rPr>
        <w:t>specifications</w:t>
      </w:r>
      <w:r>
        <w:rPr>
          <w:spacing w:val="10"/>
          <w:sz w:val="20"/>
        </w:rPr>
        <w:t> </w:t>
      </w:r>
      <w:r>
        <w:rPr>
          <w:spacing w:val="-2"/>
          <w:sz w:val="20"/>
        </w:rPr>
        <w:t>(</w:t>
      </w:r>
      <w:hyperlink w:history="true" w:anchor="_bookmark11">
        <w:r>
          <w:rPr>
            <w:spacing w:val="-2"/>
            <w:sz w:val="20"/>
          </w:rPr>
          <w:t>Figure</w:t>
        </w:r>
      </w:hyperlink>
    </w:p>
    <w:p>
      <w:pPr>
        <w:pStyle w:val="ListParagraph"/>
        <w:numPr>
          <w:ilvl w:val="2"/>
          <w:numId w:val="122"/>
        </w:numPr>
        <w:tabs>
          <w:tab w:pos="952" w:val="left" w:leader="none"/>
        </w:tabs>
        <w:spacing w:line="240" w:lineRule="auto" w:before="17" w:after="0"/>
        <w:ind w:left="952" w:right="0" w:hanging="777"/>
        <w:jc w:val="left"/>
        <w:rPr>
          <w:sz w:val="20"/>
        </w:rPr>
      </w:pPr>
      <w:hyperlink w:history="true" w:anchor="_bookmark11">
        <w:r>
          <w:rPr>
            <w:sz w:val="20"/>
          </w:rPr>
          <w:t>3.4.2.3-1.</w:t>
        </w:r>
      </w:hyperlink>
      <w:r>
        <w:rPr>
          <w:spacing w:val="1"/>
          <w:sz w:val="20"/>
        </w:rPr>
        <w:t> </w:t>
      </w:r>
      <w:r>
        <w:rPr>
          <w:sz w:val="20"/>
        </w:rPr>
        <w:t>right).</w:t>
      </w:r>
      <w:r>
        <w:rPr>
          <w:spacing w:val="1"/>
          <w:sz w:val="20"/>
        </w:rPr>
        <w:t> </w:t>
      </w:r>
      <w:r>
        <w:rPr>
          <w:sz w:val="20"/>
        </w:rPr>
        <w:t>Related</w:t>
      </w:r>
      <w:r>
        <w:rPr>
          <w:spacing w:val="1"/>
          <w:sz w:val="20"/>
        </w:rPr>
        <w:t> </w:t>
      </w:r>
      <w:r>
        <w:rPr>
          <w:sz w:val="20"/>
        </w:rPr>
        <w:t>impact</w:t>
      </w:r>
      <w:r>
        <w:rPr>
          <w:spacing w:val="1"/>
          <w:sz w:val="20"/>
        </w:rPr>
        <w:t> </w:t>
      </w:r>
      <w:r>
        <w:rPr>
          <w:sz w:val="20"/>
        </w:rPr>
        <w:t>on</w:t>
      </w:r>
      <w:r>
        <w:rPr>
          <w:spacing w:val="1"/>
          <w:sz w:val="20"/>
        </w:rPr>
        <w:t> </w:t>
      </w:r>
      <w:r>
        <w:rPr>
          <w:sz w:val="20"/>
        </w:rPr>
        <w:t>O-RAN</w:t>
      </w:r>
      <w:r>
        <w:rPr>
          <w:spacing w:val="1"/>
          <w:sz w:val="20"/>
        </w:rPr>
        <w:t> </w:t>
      </w:r>
      <w:r>
        <w:rPr>
          <w:sz w:val="20"/>
        </w:rPr>
        <w:t>WGs is analyzed</w:t>
      </w:r>
      <w:r>
        <w:rPr>
          <w:spacing w:val="2"/>
          <w:sz w:val="20"/>
        </w:rPr>
        <w:t> </w:t>
      </w:r>
      <w:r>
        <w:rPr>
          <w:sz w:val="20"/>
        </w:rPr>
        <w:t>in</w:t>
      </w:r>
      <w:r>
        <w:rPr>
          <w:spacing w:val="1"/>
          <w:sz w:val="20"/>
        </w:rPr>
        <w:t> </w:t>
      </w:r>
      <w:r>
        <w:rPr>
          <w:sz w:val="20"/>
        </w:rPr>
        <w:t>sections [FFS].</w:t>
      </w:r>
      <w:r>
        <w:rPr>
          <w:spacing w:val="1"/>
          <w:sz w:val="20"/>
        </w:rPr>
        <w:t> </w:t>
      </w:r>
      <w:r>
        <w:rPr>
          <w:sz w:val="20"/>
        </w:rPr>
        <w:t>3GPP</w:t>
      </w:r>
      <w:r>
        <w:rPr>
          <w:spacing w:val="2"/>
          <w:sz w:val="20"/>
        </w:rPr>
        <w:t> </w:t>
      </w:r>
      <w:r>
        <w:rPr>
          <w:sz w:val="20"/>
        </w:rPr>
        <w:t>RAN</w:t>
      </w:r>
      <w:r>
        <w:rPr>
          <w:spacing w:val="1"/>
          <w:sz w:val="20"/>
        </w:rPr>
        <w:t> </w:t>
      </w:r>
      <w:r>
        <w:rPr>
          <w:sz w:val="20"/>
        </w:rPr>
        <w:t>WGs will</w:t>
      </w:r>
      <w:r>
        <w:rPr>
          <w:spacing w:val="2"/>
          <w:sz w:val="20"/>
        </w:rPr>
        <w:t> </w:t>
      </w:r>
      <w:r>
        <w:rPr>
          <w:sz w:val="20"/>
        </w:rPr>
        <w:t>start working</w:t>
      </w:r>
      <w:r>
        <w:rPr>
          <w:spacing w:val="1"/>
          <w:sz w:val="20"/>
        </w:rPr>
        <w:t> </w:t>
      </w:r>
      <w:r>
        <w:rPr>
          <w:spacing w:val="-5"/>
          <w:sz w:val="20"/>
        </w:rPr>
        <w:t>on</w:t>
      </w:r>
    </w:p>
    <w:p>
      <w:pPr>
        <w:pStyle w:val="ListParagraph"/>
        <w:numPr>
          <w:ilvl w:val="2"/>
          <w:numId w:val="122"/>
        </w:numPr>
        <w:tabs>
          <w:tab w:pos="952" w:val="left" w:leader="none"/>
        </w:tabs>
        <w:spacing w:line="240" w:lineRule="auto" w:before="20" w:after="0"/>
        <w:ind w:left="952" w:right="0" w:hanging="777"/>
        <w:jc w:val="left"/>
        <w:rPr>
          <w:sz w:val="20"/>
        </w:rPr>
      </w:pPr>
      <w:r>
        <w:rPr>
          <w:sz w:val="20"/>
        </w:rPr>
        <w:t>gNB</w:t>
      </w:r>
      <w:r>
        <w:rPr>
          <w:spacing w:val="17"/>
          <w:sz w:val="20"/>
        </w:rPr>
        <w:t> </w:t>
      </w:r>
      <w:r>
        <w:rPr>
          <w:sz w:val="20"/>
        </w:rPr>
        <w:t>hosted</w:t>
      </w:r>
      <w:r>
        <w:rPr>
          <w:spacing w:val="19"/>
          <w:sz w:val="20"/>
        </w:rPr>
        <w:t> </w:t>
      </w:r>
      <w:r>
        <w:rPr>
          <w:sz w:val="20"/>
        </w:rPr>
        <w:t>AI/ML</w:t>
      </w:r>
      <w:r>
        <w:rPr>
          <w:spacing w:val="18"/>
          <w:sz w:val="20"/>
        </w:rPr>
        <w:t> </w:t>
      </w:r>
      <w:r>
        <w:rPr>
          <w:sz w:val="20"/>
        </w:rPr>
        <w:t>algorithms</w:t>
      </w:r>
      <w:r>
        <w:rPr>
          <w:spacing w:val="18"/>
          <w:sz w:val="20"/>
        </w:rPr>
        <w:t> </w:t>
      </w:r>
      <w:r>
        <w:rPr>
          <w:sz w:val="20"/>
        </w:rPr>
        <w:t>in</w:t>
      </w:r>
      <w:r>
        <w:rPr>
          <w:spacing w:val="19"/>
          <w:sz w:val="20"/>
        </w:rPr>
        <w:t> </w:t>
      </w:r>
      <w:r>
        <w:rPr>
          <w:sz w:val="20"/>
        </w:rPr>
        <w:t>3GPP</w:t>
      </w:r>
      <w:r>
        <w:rPr>
          <w:spacing w:val="17"/>
          <w:sz w:val="20"/>
        </w:rPr>
        <w:t> </w:t>
      </w:r>
      <w:r>
        <w:rPr>
          <w:sz w:val="20"/>
        </w:rPr>
        <w:t>Rel.18.</w:t>
      </w:r>
      <w:r>
        <w:rPr>
          <w:spacing w:val="19"/>
          <w:sz w:val="20"/>
        </w:rPr>
        <w:t> </w:t>
      </w:r>
      <w:r>
        <w:rPr>
          <w:sz w:val="20"/>
        </w:rPr>
        <w:t>More</w:t>
      </w:r>
      <w:r>
        <w:rPr>
          <w:spacing w:val="19"/>
          <w:sz w:val="20"/>
        </w:rPr>
        <w:t> </w:t>
      </w:r>
      <w:r>
        <w:rPr>
          <w:sz w:val="20"/>
        </w:rPr>
        <w:t>details</w:t>
      </w:r>
      <w:r>
        <w:rPr>
          <w:spacing w:val="16"/>
          <w:sz w:val="20"/>
        </w:rPr>
        <w:t> </w:t>
      </w:r>
      <w:r>
        <w:rPr>
          <w:sz w:val="20"/>
        </w:rPr>
        <w:t>are</w:t>
      </w:r>
      <w:r>
        <w:rPr>
          <w:spacing w:val="19"/>
          <w:sz w:val="20"/>
        </w:rPr>
        <w:t> </w:t>
      </w:r>
      <w:r>
        <w:rPr>
          <w:sz w:val="20"/>
        </w:rPr>
        <w:t>provided</w:t>
      </w:r>
      <w:r>
        <w:rPr>
          <w:spacing w:val="20"/>
          <w:sz w:val="20"/>
        </w:rPr>
        <w:t> </w:t>
      </w:r>
      <w:r>
        <w:rPr>
          <w:sz w:val="20"/>
        </w:rPr>
        <w:t>in</w:t>
      </w:r>
      <w:r>
        <w:rPr>
          <w:spacing w:val="18"/>
          <w:sz w:val="20"/>
        </w:rPr>
        <w:t> </w:t>
      </w:r>
      <w:r>
        <w:rPr>
          <w:sz w:val="20"/>
        </w:rPr>
        <w:t>[FFS:</w:t>
      </w:r>
      <w:r>
        <w:rPr>
          <w:spacing w:val="18"/>
          <w:sz w:val="20"/>
        </w:rPr>
        <w:t> </w:t>
      </w:r>
      <w:r>
        <w:rPr>
          <w:sz w:val="20"/>
        </w:rPr>
        <w:t>3GPP</w:t>
      </w:r>
      <w:r>
        <w:rPr>
          <w:spacing w:val="17"/>
          <w:sz w:val="20"/>
        </w:rPr>
        <w:t> </w:t>
      </w:r>
      <w:r>
        <w:rPr>
          <w:sz w:val="20"/>
        </w:rPr>
        <w:t>TR</w:t>
      </w:r>
      <w:r>
        <w:rPr>
          <w:spacing w:val="17"/>
          <w:sz w:val="20"/>
        </w:rPr>
        <w:t> </w:t>
      </w:r>
      <w:r>
        <w:rPr>
          <w:sz w:val="20"/>
        </w:rPr>
        <w:t>37.817].</w:t>
      </w:r>
      <w:r>
        <w:rPr>
          <w:spacing w:val="19"/>
          <w:sz w:val="20"/>
        </w:rPr>
        <w:t> </w:t>
      </w:r>
      <w:r>
        <w:rPr>
          <w:sz w:val="20"/>
        </w:rPr>
        <w:t>This</w:t>
      </w:r>
      <w:r>
        <w:rPr>
          <w:spacing w:val="17"/>
          <w:sz w:val="20"/>
        </w:rPr>
        <w:t> </w:t>
      </w:r>
      <w:r>
        <w:rPr>
          <w:sz w:val="20"/>
        </w:rPr>
        <w:t>O-</w:t>
      </w:r>
      <w:r>
        <w:rPr>
          <w:spacing w:val="-5"/>
          <w:sz w:val="20"/>
        </w:rPr>
        <w:t>RAN</w:t>
      </w:r>
    </w:p>
    <w:p>
      <w:pPr>
        <w:pStyle w:val="ListParagraph"/>
        <w:numPr>
          <w:ilvl w:val="2"/>
          <w:numId w:val="122"/>
        </w:numPr>
        <w:tabs>
          <w:tab w:pos="952" w:val="left" w:leader="none"/>
        </w:tabs>
        <w:spacing w:line="240" w:lineRule="auto" w:before="17" w:after="0"/>
        <w:ind w:left="952" w:right="0" w:hanging="777"/>
        <w:jc w:val="left"/>
        <w:rPr>
          <w:sz w:val="20"/>
        </w:rPr>
      </w:pPr>
      <w:r>
        <w:rPr>
          <w:sz w:val="20"/>
        </w:rPr>
        <w:t>architecture</w:t>
      </w:r>
      <w:r>
        <w:rPr>
          <w:spacing w:val="-8"/>
          <w:sz w:val="20"/>
        </w:rPr>
        <w:t> </w:t>
      </w:r>
      <w:r>
        <w:rPr>
          <w:sz w:val="20"/>
        </w:rPr>
        <w:t>option</w:t>
      </w:r>
      <w:r>
        <w:rPr>
          <w:spacing w:val="-9"/>
          <w:sz w:val="20"/>
        </w:rPr>
        <w:t> </w:t>
      </w:r>
      <w:r>
        <w:rPr>
          <w:sz w:val="20"/>
        </w:rPr>
        <w:t>introduced</w:t>
      </w:r>
      <w:r>
        <w:rPr>
          <w:spacing w:val="-11"/>
          <w:sz w:val="20"/>
        </w:rPr>
        <w:t> </w:t>
      </w:r>
      <w:r>
        <w:rPr>
          <w:sz w:val="20"/>
        </w:rPr>
        <w:t>in</w:t>
      </w:r>
      <w:r>
        <w:rPr>
          <w:spacing w:val="-7"/>
          <w:sz w:val="20"/>
        </w:rPr>
        <w:t> </w:t>
      </w:r>
      <w:r>
        <w:rPr>
          <w:sz w:val="20"/>
        </w:rPr>
        <w:t>this</w:t>
      </w:r>
      <w:r>
        <w:rPr>
          <w:spacing w:val="-8"/>
          <w:sz w:val="20"/>
        </w:rPr>
        <w:t> </w:t>
      </w:r>
      <w:r>
        <w:rPr>
          <w:sz w:val="20"/>
        </w:rPr>
        <w:t>section</w:t>
      </w:r>
      <w:r>
        <w:rPr>
          <w:spacing w:val="-7"/>
          <w:sz w:val="20"/>
        </w:rPr>
        <w:t> </w:t>
      </w:r>
      <w:r>
        <w:rPr>
          <w:sz w:val="20"/>
        </w:rPr>
        <w:t>will</w:t>
      </w:r>
      <w:r>
        <w:rPr>
          <w:spacing w:val="-8"/>
          <w:sz w:val="20"/>
        </w:rPr>
        <w:t> </w:t>
      </w:r>
      <w:r>
        <w:rPr>
          <w:sz w:val="20"/>
        </w:rPr>
        <w:t>complement</w:t>
      </w:r>
      <w:r>
        <w:rPr>
          <w:spacing w:val="-8"/>
          <w:sz w:val="20"/>
        </w:rPr>
        <w:t> </w:t>
      </w:r>
      <w:r>
        <w:rPr>
          <w:sz w:val="20"/>
        </w:rPr>
        <w:t>the</w:t>
      </w:r>
      <w:r>
        <w:rPr>
          <w:spacing w:val="-7"/>
          <w:sz w:val="20"/>
        </w:rPr>
        <w:t> </w:t>
      </w:r>
      <w:r>
        <w:rPr>
          <w:sz w:val="20"/>
        </w:rPr>
        <w:t>3GPP</w:t>
      </w:r>
      <w:r>
        <w:rPr>
          <w:spacing w:val="-8"/>
          <w:sz w:val="20"/>
        </w:rPr>
        <w:t> </w:t>
      </w:r>
      <w:r>
        <w:rPr>
          <w:sz w:val="20"/>
        </w:rPr>
        <w:t>AI/ML</w:t>
      </w:r>
      <w:r>
        <w:rPr>
          <w:spacing w:val="-8"/>
          <w:sz w:val="20"/>
        </w:rPr>
        <w:t> </w:t>
      </w:r>
      <w:r>
        <w:rPr>
          <w:sz w:val="20"/>
        </w:rPr>
        <w:t>approach</w:t>
      </w:r>
      <w:r>
        <w:rPr>
          <w:spacing w:val="-6"/>
          <w:sz w:val="20"/>
        </w:rPr>
        <w:t> </w:t>
      </w:r>
      <w:r>
        <w:rPr>
          <w:sz w:val="20"/>
        </w:rPr>
        <w:t>(i.e.</w:t>
      </w:r>
      <w:r>
        <w:rPr>
          <w:spacing w:val="1"/>
          <w:sz w:val="20"/>
        </w:rPr>
        <w:t> </w:t>
      </w:r>
      <w:r>
        <w:rPr>
          <w:sz w:val="20"/>
        </w:rPr>
        <w:t>model</w:t>
      </w:r>
      <w:r>
        <w:rPr>
          <w:spacing w:val="-8"/>
          <w:sz w:val="20"/>
        </w:rPr>
        <w:t> </w:t>
      </w:r>
      <w:r>
        <w:rPr>
          <w:sz w:val="20"/>
        </w:rPr>
        <w:t>hosted</w:t>
      </w:r>
      <w:r>
        <w:rPr>
          <w:spacing w:val="-6"/>
          <w:sz w:val="20"/>
        </w:rPr>
        <w:t> </w:t>
      </w:r>
      <w:r>
        <w:rPr>
          <w:sz w:val="20"/>
        </w:rPr>
        <w:t>in</w:t>
      </w:r>
      <w:r>
        <w:rPr>
          <w:spacing w:val="-8"/>
          <w:sz w:val="20"/>
        </w:rPr>
        <w:t> </w:t>
      </w:r>
      <w:r>
        <w:rPr>
          <w:sz w:val="20"/>
        </w:rPr>
        <w:t>E2</w:t>
      </w:r>
      <w:r>
        <w:rPr>
          <w:spacing w:val="-6"/>
          <w:sz w:val="20"/>
        </w:rPr>
        <w:t> </w:t>
      </w:r>
      <w:r>
        <w:rPr>
          <w:spacing w:val="-2"/>
          <w:sz w:val="20"/>
        </w:rPr>
        <w:t>Node)</w:t>
      </w:r>
    </w:p>
    <w:p>
      <w:pPr>
        <w:pStyle w:val="ListParagraph"/>
        <w:numPr>
          <w:ilvl w:val="2"/>
          <w:numId w:val="122"/>
        </w:numPr>
        <w:tabs>
          <w:tab w:pos="952" w:val="left" w:leader="none"/>
        </w:tabs>
        <w:spacing w:line="446" w:lineRule="auto" w:before="19" w:after="0"/>
        <w:ind w:left="175" w:right="2622" w:firstLine="0"/>
        <w:jc w:val="left"/>
        <w:rPr>
          <w:sz w:val="20"/>
        </w:rPr>
      </w:pPr>
      <w:r>
        <w:rPr/>
        <w:drawing>
          <wp:anchor distT="0" distB="0" distL="0" distR="0" allowOverlap="1" layoutInCell="1" locked="0" behindDoc="0" simplePos="0" relativeHeight="15752704">
            <wp:simplePos x="0" y="0"/>
            <wp:positionH relativeFrom="page">
              <wp:posOffset>776004</wp:posOffset>
            </wp:positionH>
            <wp:positionV relativeFrom="paragraph">
              <wp:posOffset>595114</wp:posOffset>
            </wp:positionV>
            <wp:extent cx="6026609" cy="1845761"/>
            <wp:effectExtent l="0" t="0" r="0" b="0"/>
            <wp:wrapNone/>
            <wp:docPr id="836" name="Image 836"/>
            <wp:cNvGraphicFramePr>
              <a:graphicFrameLocks/>
            </wp:cNvGraphicFramePr>
            <a:graphic>
              <a:graphicData uri="http://schemas.openxmlformats.org/drawingml/2006/picture">
                <pic:pic>
                  <pic:nvPicPr>
                    <pic:cNvPr id="836" name="Image 836"/>
                    <pic:cNvPicPr/>
                  </pic:nvPicPr>
                  <pic:blipFill>
                    <a:blip r:embed="rId87" cstate="print"/>
                    <a:stretch>
                      <a:fillRect/>
                    </a:stretch>
                  </pic:blipFill>
                  <pic:spPr>
                    <a:xfrm>
                      <a:off x="0" y="0"/>
                      <a:ext cx="6026609" cy="1845761"/>
                    </a:xfrm>
                    <a:prstGeom prst="rect">
                      <a:avLst/>
                    </a:prstGeom>
                  </pic:spPr>
                </pic:pic>
              </a:graphicData>
            </a:graphic>
          </wp:anchor>
        </w:drawing>
      </w:r>
      <w:r>
        <w:rPr>
          <w:sz w:val="20"/>
        </w:rPr>
        <w:t>with</w:t>
      </w:r>
      <w:r>
        <w:rPr>
          <w:spacing w:val="-2"/>
          <w:sz w:val="20"/>
        </w:rPr>
        <w:t> </w:t>
      </w:r>
      <w:r>
        <w:rPr>
          <w:sz w:val="20"/>
        </w:rPr>
        <w:t>RIC</w:t>
      </w:r>
      <w:r>
        <w:rPr>
          <w:spacing w:val="-4"/>
          <w:sz w:val="20"/>
        </w:rPr>
        <w:t> </w:t>
      </w:r>
      <w:r>
        <w:rPr>
          <w:sz w:val="20"/>
        </w:rPr>
        <w:t>based</w:t>
      </w:r>
      <w:r>
        <w:rPr>
          <w:spacing w:val="-2"/>
          <w:sz w:val="20"/>
        </w:rPr>
        <w:t> </w:t>
      </w:r>
      <w:r>
        <w:rPr>
          <w:sz w:val="20"/>
        </w:rPr>
        <w:t>training</w:t>
      </w:r>
      <w:r>
        <w:rPr>
          <w:spacing w:val="-2"/>
          <w:sz w:val="20"/>
        </w:rPr>
        <w:t> </w:t>
      </w:r>
      <w:r>
        <w:rPr>
          <w:sz w:val="20"/>
        </w:rPr>
        <w:t>capabilities</w:t>
      </w:r>
      <w:r>
        <w:rPr>
          <w:spacing w:val="-4"/>
          <w:sz w:val="20"/>
        </w:rPr>
        <w:t> </w:t>
      </w:r>
      <w:r>
        <w:rPr>
          <w:sz w:val="20"/>
        </w:rPr>
        <w:t>and</w:t>
      </w:r>
      <w:r>
        <w:rPr>
          <w:spacing w:val="-2"/>
          <w:sz w:val="20"/>
        </w:rPr>
        <w:t> </w:t>
      </w:r>
      <w:r>
        <w:rPr>
          <w:sz w:val="20"/>
        </w:rPr>
        <w:t>the</w:t>
      </w:r>
      <w:r>
        <w:rPr>
          <w:spacing w:val="-3"/>
          <w:sz w:val="20"/>
        </w:rPr>
        <w:t> </w:t>
      </w:r>
      <w:r>
        <w:rPr>
          <w:sz w:val="20"/>
        </w:rPr>
        <w:t>ability</w:t>
      </w:r>
      <w:r>
        <w:rPr>
          <w:spacing w:val="-2"/>
          <w:sz w:val="20"/>
        </w:rPr>
        <w:t> </w:t>
      </w:r>
      <w:r>
        <w:rPr>
          <w:sz w:val="20"/>
        </w:rPr>
        <w:t>to</w:t>
      </w:r>
      <w:r>
        <w:rPr>
          <w:spacing w:val="-2"/>
          <w:sz w:val="20"/>
        </w:rPr>
        <w:t> </w:t>
      </w:r>
      <w:r>
        <w:rPr>
          <w:sz w:val="20"/>
        </w:rPr>
        <w:t>deploy</w:t>
      </w:r>
      <w:r>
        <w:rPr>
          <w:spacing w:val="-4"/>
          <w:sz w:val="20"/>
        </w:rPr>
        <w:t> </w:t>
      </w:r>
      <w:r>
        <w:rPr>
          <w:sz w:val="20"/>
        </w:rPr>
        <w:t>a</w:t>
      </w:r>
      <w:r>
        <w:rPr>
          <w:spacing w:val="-3"/>
          <w:sz w:val="20"/>
        </w:rPr>
        <w:t> </w:t>
      </w:r>
      <w:r>
        <w:rPr>
          <w:sz w:val="20"/>
        </w:rPr>
        <w:t>trained</w:t>
      </w:r>
      <w:r>
        <w:rPr>
          <w:spacing w:val="-2"/>
          <w:sz w:val="20"/>
        </w:rPr>
        <w:t> </w:t>
      </w:r>
      <w:r>
        <w:rPr>
          <w:sz w:val="20"/>
        </w:rPr>
        <w:t>ML</w:t>
      </w:r>
      <w:r>
        <w:rPr>
          <w:spacing w:val="-2"/>
          <w:sz w:val="20"/>
        </w:rPr>
        <w:t> </w:t>
      </w:r>
      <w:r>
        <w:rPr>
          <w:sz w:val="20"/>
        </w:rPr>
        <w:t>model</w:t>
      </w:r>
      <w:r>
        <w:rPr>
          <w:spacing w:val="-3"/>
          <w:sz w:val="20"/>
        </w:rPr>
        <w:t> </w:t>
      </w:r>
      <w:r>
        <w:rPr>
          <w:sz w:val="20"/>
        </w:rPr>
        <w:t>in</w:t>
      </w:r>
      <w:r>
        <w:rPr>
          <w:spacing w:val="-2"/>
          <w:sz w:val="20"/>
        </w:rPr>
        <w:t> </w:t>
      </w:r>
      <w:r>
        <w:rPr>
          <w:sz w:val="20"/>
        </w:rPr>
        <w:t>the</w:t>
      </w:r>
      <w:r>
        <w:rPr>
          <w:spacing w:val="-3"/>
          <w:sz w:val="20"/>
        </w:rPr>
        <w:t> </w:t>
      </w:r>
      <w:r>
        <w:rPr>
          <w:sz w:val="20"/>
        </w:rPr>
        <w:t>E2</w:t>
      </w:r>
      <w:r>
        <w:rPr>
          <w:spacing w:val="-4"/>
          <w:sz w:val="20"/>
        </w:rPr>
        <w:t> </w:t>
      </w:r>
      <w:r>
        <w:rPr>
          <w:sz w:val="20"/>
        </w:rPr>
        <w:t>node. </w:t>
      </w:r>
      <w:r>
        <w:rPr>
          <w:spacing w:val="-6"/>
          <w:sz w:val="20"/>
        </w:rPr>
        <w:t>20</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2"/>
        <w:ind w:left="0"/>
      </w:pPr>
    </w:p>
    <w:p>
      <w:pPr>
        <w:pStyle w:val="BodyText"/>
        <w:spacing w:before="1"/>
        <w:ind w:left="175"/>
      </w:pPr>
      <w:r>
        <w:rPr>
          <w:spacing w:val="-5"/>
        </w:rPr>
        <w:t>21</w:t>
      </w:r>
    </w:p>
    <w:p>
      <w:pPr>
        <w:pStyle w:val="ListParagraph"/>
        <w:numPr>
          <w:ilvl w:val="0"/>
          <w:numId w:val="128"/>
        </w:numPr>
        <w:tabs>
          <w:tab w:pos="1250" w:val="left" w:leader="none"/>
        </w:tabs>
        <w:spacing w:line="240" w:lineRule="auto" w:before="156" w:after="0"/>
        <w:ind w:left="1250" w:right="0" w:hanging="1075"/>
        <w:jc w:val="left"/>
        <w:rPr>
          <w:b/>
          <w:sz w:val="20"/>
        </w:rPr>
      </w:pPr>
      <w:bookmarkStart w:name="_bookmark18" w:id="19"/>
      <w:bookmarkEnd w:id="19"/>
      <w:r>
        <w:rPr>
          <w:sz w:val="20"/>
        </w:rPr>
      </w:r>
      <w:r>
        <w:rPr>
          <w:b/>
          <w:sz w:val="20"/>
        </w:rPr>
        <w:t>Figure</w:t>
      </w:r>
      <w:r>
        <w:rPr>
          <w:b/>
          <w:spacing w:val="-4"/>
          <w:sz w:val="20"/>
        </w:rPr>
        <w:t> </w:t>
      </w:r>
      <w:r>
        <w:rPr>
          <w:b/>
          <w:sz w:val="20"/>
        </w:rPr>
        <w:t>4.2.2.2-1.</w:t>
      </w:r>
      <w:r>
        <w:rPr>
          <w:b/>
          <w:spacing w:val="-4"/>
          <w:sz w:val="20"/>
        </w:rPr>
        <w:t> </w:t>
      </w:r>
      <w:r>
        <w:rPr>
          <w:b/>
          <w:sz w:val="20"/>
        </w:rPr>
        <w:t>Left:</w:t>
      </w:r>
      <w:r>
        <w:rPr>
          <w:b/>
          <w:spacing w:val="-4"/>
          <w:sz w:val="20"/>
        </w:rPr>
        <w:t> </w:t>
      </w:r>
      <w:r>
        <w:rPr>
          <w:b/>
          <w:sz w:val="20"/>
        </w:rPr>
        <w:t>O-RAN</w:t>
      </w:r>
      <w:r>
        <w:rPr>
          <w:b/>
          <w:spacing w:val="-4"/>
          <w:sz w:val="20"/>
        </w:rPr>
        <w:t> </w:t>
      </w:r>
      <w:r>
        <w:rPr>
          <w:b/>
          <w:sz w:val="20"/>
        </w:rPr>
        <w:t>deployment</w:t>
      </w:r>
      <w:r>
        <w:rPr>
          <w:b/>
          <w:spacing w:val="-3"/>
          <w:sz w:val="20"/>
        </w:rPr>
        <w:t> </w:t>
      </w:r>
      <w:r>
        <w:rPr>
          <w:b/>
          <w:sz w:val="20"/>
        </w:rPr>
        <w:t>Option</w:t>
      </w:r>
      <w:r>
        <w:rPr>
          <w:b/>
          <w:spacing w:val="-6"/>
          <w:sz w:val="20"/>
        </w:rPr>
        <w:t> </w:t>
      </w:r>
      <w:r>
        <w:rPr>
          <w:b/>
          <w:sz w:val="20"/>
        </w:rPr>
        <w:t>1</w:t>
      </w:r>
      <w:r>
        <w:rPr>
          <w:b/>
          <w:spacing w:val="-4"/>
          <w:sz w:val="20"/>
        </w:rPr>
        <w:t> </w:t>
      </w:r>
      <w:r>
        <w:rPr>
          <w:b/>
          <w:sz w:val="20"/>
        </w:rPr>
        <w:t>with</w:t>
      </w:r>
      <w:r>
        <w:rPr>
          <w:b/>
          <w:spacing w:val="-7"/>
          <w:sz w:val="20"/>
        </w:rPr>
        <w:t> </w:t>
      </w:r>
      <w:r>
        <w:rPr>
          <w:b/>
          <w:sz w:val="20"/>
        </w:rPr>
        <w:t>both</w:t>
      </w:r>
      <w:r>
        <w:rPr>
          <w:b/>
          <w:spacing w:val="-6"/>
          <w:sz w:val="20"/>
        </w:rPr>
        <w:t> </w:t>
      </w:r>
      <w:r>
        <w:rPr>
          <w:b/>
          <w:sz w:val="20"/>
        </w:rPr>
        <w:t>training</w:t>
      </w:r>
      <w:r>
        <w:rPr>
          <w:b/>
          <w:spacing w:val="-4"/>
          <w:sz w:val="20"/>
        </w:rPr>
        <w:t> </w:t>
      </w:r>
      <w:r>
        <w:rPr>
          <w:b/>
          <w:sz w:val="20"/>
        </w:rPr>
        <w:t>and</w:t>
      </w:r>
      <w:r>
        <w:rPr>
          <w:b/>
          <w:spacing w:val="-6"/>
          <w:sz w:val="20"/>
        </w:rPr>
        <w:t> </w:t>
      </w:r>
      <w:r>
        <w:rPr>
          <w:b/>
          <w:sz w:val="20"/>
        </w:rPr>
        <w:t>inference</w:t>
      </w:r>
      <w:r>
        <w:rPr>
          <w:b/>
          <w:spacing w:val="-4"/>
          <w:sz w:val="20"/>
        </w:rPr>
        <w:t> </w:t>
      </w:r>
      <w:r>
        <w:rPr>
          <w:b/>
          <w:sz w:val="20"/>
        </w:rPr>
        <w:t>in</w:t>
      </w:r>
      <w:r>
        <w:rPr>
          <w:b/>
          <w:spacing w:val="-6"/>
          <w:sz w:val="20"/>
        </w:rPr>
        <w:t> </w:t>
      </w:r>
      <w:r>
        <w:rPr>
          <w:b/>
          <w:sz w:val="20"/>
        </w:rPr>
        <w:t>the</w:t>
      </w:r>
      <w:r>
        <w:rPr>
          <w:b/>
          <w:spacing w:val="-5"/>
          <w:sz w:val="20"/>
        </w:rPr>
        <w:t> </w:t>
      </w:r>
      <w:r>
        <w:rPr>
          <w:b/>
          <w:sz w:val="20"/>
        </w:rPr>
        <w:t>Near-RT</w:t>
      </w:r>
      <w:r>
        <w:rPr>
          <w:b/>
          <w:spacing w:val="-5"/>
          <w:sz w:val="20"/>
        </w:rPr>
        <w:t> </w:t>
      </w:r>
      <w:r>
        <w:rPr>
          <w:b/>
          <w:spacing w:val="-4"/>
          <w:sz w:val="20"/>
        </w:rPr>
        <w:t>RIC.</w:t>
      </w:r>
    </w:p>
    <w:p>
      <w:pPr>
        <w:pStyle w:val="ListParagraph"/>
        <w:numPr>
          <w:ilvl w:val="0"/>
          <w:numId w:val="128"/>
        </w:numPr>
        <w:tabs>
          <w:tab w:pos="1005" w:val="left" w:leader="none"/>
        </w:tabs>
        <w:spacing w:line="240" w:lineRule="auto" w:before="17" w:after="0"/>
        <w:ind w:left="1005" w:right="0" w:hanging="830"/>
        <w:jc w:val="left"/>
        <w:rPr>
          <w:b/>
          <w:sz w:val="20"/>
        </w:rPr>
      </w:pPr>
      <w:r>
        <w:rPr>
          <w:b/>
          <w:sz w:val="20"/>
        </w:rPr>
        <w:t>Middle</w:t>
      </w:r>
      <w:r>
        <w:rPr>
          <w:b/>
          <w:spacing w:val="-5"/>
          <w:sz w:val="20"/>
        </w:rPr>
        <w:t> </w:t>
      </w:r>
      <w:r>
        <w:rPr>
          <w:b/>
          <w:sz w:val="20"/>
        </w:rPr>
        <w:t>and</w:t>
      </w:r>
      <w:r>
        <w:rPr>
          <w:b/>
          <w:spacing w:val="-5"/>
          <w:sz w:val="20"/>
        </w:rPr>
        <w:t> </w:t>
      </w:r>
      <w:r>
        <w:rPr>
          <w:b/>
          <w:sz w:val="20"/>
        </w:rPr>
        <w:t>right:</w:t>
      </w:r>
      <w:r>
        <w:rPr>
          <w:b/>
          <w:spacing w:val="-3"/>
          <w:sz w:val="20"/>
        </w:rPr>
        <w:t> </w:t>
      </w:r>
      <w:r>
        <w:rPr>
          <w:b/>
          <w:sz w:val="20"/>
        </w:rPr>
        <w:t>Deployment</w:t>
      </w:r>
      <w:r>
        <w:rPr>
          <w:b/>
          <w:spacing w:val="-2"/>
          <w:sz w:val="20"/>
        </w:rPr>
        <w:t> </w:t>
      </w:r>
      <w:r>
        <w:rPr>
          <w:b/>
          <w:sz w:val="20"/>
        </w:rPr>
        <w:t>Options</w:t>
      </w:r>
      <w:r>
        <w:rPr>
          <w:b/>
          <w:spacing w:val="-5"/>
          <w:sz w:val="20"/>
        </w:rPr>
        <w:t> </w:t>
      </w:r>
      <w:r>
        <w:rPr>
          <w:b/>
          <w:sz w:val="20"/>
        </w:rPr>
        <w:t>2a</w:t>
      </w:r>
      <w:r>
        <w:rPr>
          <w:b/>
          <w:spacing w:val="-2"/>
          <w:sz w:val="20"/>
        </w:rPr>
        <w:t> </w:t>
      </w:r>
      <w:r>
        <w:rPr>
          <w:b/>
          <w:sz w:val="20"/>
        </w:rPr>
        <w:t>and</w:t>
      </w:r>
      <w:r>
        <w:rPr>
          <w:b/>
          <w:spacing w:val="-5"/>
          <w:sz w:val="20"/>
        </w:rPr>
        <w:t> </w:t>
      </w:r>
      <w:r>
        <w:rPr>
          <w:b/>
          <w:sz w:val="20"/>
        </w:rPr>
        <w:t>2b</w:t>
      </w:r>
      <w:r>
        <w:rPr>
          <w:b/>
          <w:spacing w:val="-2"/>
          <w:sz w:val="20"/>
        </w:rPr>
        <w:t> </w:t>
      </w:r>
      <w:r>
        <w:rPr>
          <w:b/>
          <w:sz w:val="20"/>
        </w:rPr>
        <w:t>with</w:t>
      </w:r>
      <w:r>
        <w:rPr>
          <w:b/>
          <w:spacing w:val="-5"/>
          <w:sz w:val="20"/>
        </w:rPr>
        <w:t> </w:t>
      </w:r>
      <w:r>
        <w:rPr>
          <w:b/>
          <w:sz w:val="20"/>
        </w:rPr>
        <w:t>ML</w:t>
      </w:r>
      <w:r>
        <w:rPr>
          <w:b/>
          <w:spacing w:val="-5"/>
          <w:sz w:val="20"/>
        </w:rPr>
        <w:t> </w:t>
      </w:r>
      <w:r>
        <w:rPr>
          <w:b/>
          <w:sz w:val="20"/>
        </w:rPr>
        <w:t>inference</w:t>
      </w:r>
      <w:r>
        <w:rPr>
          <w:b/>
          <w:spacing w:val="-1"/>
          <w:sz w:val="20"/>
        </w:rPr>
        <w:t> </w:t>
      </w:r>
      <w:r>
        <w:rPr>
          <w:b/>
          <w:sz w:val="20"/>
        </w:rPr>
        <w:t>in</w:t>
      </w:r>
      <w:r>
        <w:rPr>
          <w:b/>
          <w:spacing w:val="-5"/>
          <w:sz w:val="20"/>
        </w:rPr>
        <w:t> </w:t>
      </w:r>
      <w:r>
        <w:rPr>
          <w:b/>
          <w:sz w:val="20"/>
        </w:rPr>
        <w:t>the</w:t>
      </w:r>
      <w:r>
        <w:rPr>
          <w:b/>
          <w:spacing w:val="-4"/>
          <w:sz w:val="20"/>
        </w:rPr>
        <w:t> </w:t>
      </w:r>
      <w:r>
        <w:rPr>
          <w:b/>
          <w:sz w:val="20"/>
        </w:rPr>
        <w:t>RAN</w:t>
      </w:r>
      <w:r>
        <w:rPr>
          <w:b/>
          <w:spacing w:val="-3"/>
          <w:sz w:val="20"/>
        </w:rPr>
        <w:t> </w:t>
      </w:r>
      <w:r>
        <w:rPr>
          <w:b/>
          <w:sz w:val="20"/>
        </w:rPr>
        <w:t>node</w:t>
      </w:r>
      <w:r>
        <w:rPr>
          <w:b/>
          <w:spacing w:val="-2"/>
          <w:sz w:val="20"/>
        </w:rPr>
        <w:t> </w:t>
      </w:r>
      <w:r>
        <w:rPr>
          <w:b/>
          <w:sz w:val="20"/>
        </w:rPr>
        <w:t>(O-DU)</w:t>
      </w:r>
      <w:r>
        <w:rPr>
          <w:b/>
          <w:spacing w:val="-3"/>
          <w:sz w:val="20"/>
        </w:rPr>
        <w:t> </w:t>
      </w:r>
      <w:r>
        <w:rPr>
          <w:b/>
          <w:sz w:val="20"/>
        </w:rPr>
        <w:t>for</w:t>
      </w:r>
      <w:r>
        <w:rPr>
          <w:b/>
          <w:spacing w:val="-5"/>
          <w:sz w:val="20"/>
        </w:rPr>
        <w:t> </w:t>
      </w:r>
      <w:r>
        <w:rPr>
          <w:b/>
          <w:sz w:val="20"/>
        </w:rPr>
        <w:t>faster</w:t>
      </w:r>
      <w:r>
        <w:rPr>
          <w:b/>
          <w:spacing w:val="-4"/>
          <w:sz w:val="20"/>
        </w:rPr>
        <w:t> </w:t>
      </w:r>
      <w:r>
        <w:rPr>
          <w:b/>
          <w:spacing w:val="-2"/>
          <w:sz w:val="20"/>
        </w:rPr>
        <w:t>control</w:t>
      </w:r>
    </w:p>
    <w:p>
      <w:pPr>
        <w:pStyle w:val="ListParagraph"/>
        <w:numPr>
          <w:ilvl w:val="0"/>
          <w:numId w:val="128"/>
        </w:numPr>
        <w:tabs>
          <w:tab w:pos="5564" w:val="left" w:leader="none"/>
        </w:tabs>
        <w:spacing w:line="240" w:lineRule="auto" w:before="20" w:after="0"/>
        <w:ind w:left="5564" w:right="0" w:hanging="5389"/>
        <w:jc w:val="left"/>
        <w:rPr>
          <w:b/>
          <w:sz w:val="20"/>
        </w:rPr>
      </w:pPr>
      <w:r>
        <w:rPr>
          <w:b/>
          <w:spacing w:val="-2"/>
          <w:sz w:val="20"/>
        </w:rPr>
        <w:t>loop.</w:t>
      </w:r>
    </w:p>
    <w:p>
      <w:pPr>
        <w:pStyle w:val="BodyText"/>
        <w:spacing w:before="197"/>
        <w:ind w:left="175"/>
      </w:pPr>
      <w:r>
        <w:rPr>
          <w:spacing w:val="-5"/>
        </w:rPr>
        <w:t>25</w:t>
      </w:r>
    </w:p>
    <w:p>
      <w:pPr>
        <w:pStyle w:val="Heading6"/>
        <w:numPr>
          <w:ilvl w:val="0"/>
          <w:numId w:val="129"/>
        </w:numPr>
        <w:tabs>
          <w:tab w:pos="952" w:val="left" w:leader="none"/>
        </w:tabs>
        <w:spacing w:line="240" w:lineRule="auto" w:before="202" w:after="0"/>
        <w:ind w:left="952" w:right="0" w:hanging="777"/>
        <w:jc w:val="left"/>
      </w:pPr>
      <w:r>
        <w:rPr/>
        <w:t>4.2.2.2.1</w:t>
      </w:r>
      <w:r>
        <w:rPr>
          <w:spacing w:val="74"/>
        </w:rPr>
        <w:t> </w:t>
      </w:r>
      <w:r>
        <w:rPr/>
        <w:t>Additional</w:t>
      </w:r>
      <w:r>
        <w:rPr>
          <w:spacing w:val="-6"/>
        </w:rPr>
        <w:t> </w:t>
      </w:r>
      <w:r>
        <w:rPr/>
        <w:t>O-RAN</w:t>
      </w:r>
      <w:r>
        <w:rPr>
          <w:spacing w:val="-5"/>
        </w:rPr>
        <w:t> </w:t>
      </w:r>
      <w:r>
        <w:rPr/>
        <w:t>Standardization</w:t>
      </w:r>
      <w:r>
        <w:rPr>
          <w:spacing w:val="-7"/>
        </w:rPr>
        <w:t> </w:t>
      </w:r>
      <w:r>
        <w:rPr>
          <w:spacing w:val="-2"/>
        </w:rPr>
        <w:t>Impact</w:t>
      </w:r>
    </w:p>
    <w:p>
      <w:pPr>
        <w:pStyle w:val="ListParagraph"/>
        <w:numPr>
          <w:ilvl w:val="0"/>
          <w:numId w:val="129"/>
        </w:numPr>
        <w:tabs>
          <w:tab w:pos="952" w:val="left" w:leader="none"/>
        </w:tabs>
        <w:spacing w:line="240" w:lineRule="auto" w:before="197" w:after="0"/>
        <w:ind w:left="952" w:right="0" w:hanging="777"/>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A1,</w:t>
      </w:r>
      <w:r>
        <w:rPr>
          <w:spacing w:val="-4"/>
          <w:sz w:val="20"/>
          <w:u w:val="single"/>
        </w:rPr>
        <w:t> </w:t>
      </w:r>
      <w:r>
        <w:rPr>
          <w:sz w:val="20"/>
          <w:u w:val="single"/>
        </w:rPr>
        <w:t>R1)</w:t>
      </w:r>
      <w:r>
        <w:rPr>
          <w:spacing w:val="-4"/>
          <w:sz w:val="20"/>
          <w:u w:val="single"/>
        </w:rPr>
        <w:t> </w:t>
      </w:r>
      <w:r>
        <w:rPr>
          <w:spacing w:val="-2"/>
          <w:sz w:val="20"/>
          <w:u w:val="single"/>
        </w:rPr>
        <w:t>Impact</w:t>
      </w:r>
    </w:p>
    <w:p>
      <w:pPr>
        <w:pStyle w:val="ListParagraph"/>
        <w:numPr>
          <w:ilvl w:val="0"/>
          <w:numId w:val="129"/>
        </w:numPr>
        <w:tabs>
          <w:tab w:pos="1313" w:val="left" w:leader="none"/>
          <w:tab w:pos="1673" w:val="left" w:leader="none"/>
        </w:tabs>
        <w:spacing w:line="244" w:lineRule="exact" w:before="199" w:after="0"/>
        <w:ind w:left="1313" w:right="0" w:hanging="1138"/>
        <w:jc w:val="left"/>
        <w:rPr>
          <w:sz w:val="20"/>
        </w:rPr>
      </w:pPr>
      <w:r>
        <w:rPr>
          <w:rFonts w:ascii="Symbol" w:hAnsi="Symbol"/>
          <w:spacing w:val="-10"/>
          <w:sz w:val="20"/>
        </w:rPr>
        <w:t></w:t>
      </w:r>
      <w:r>
        <w:rPr>
          <w:sz w:val="20"/>
        </w:rPr>
        <w:tab/>
      </w:r>
      <w:r>
        <w:rPr>
          <w:spacing w:val="-2"/>
          <w:sz w:val="20"/>
        </w:rPr>
        <w:t>O-RAN.WG2.AIML-v01.03</w:t>
      </w:r>
    </w:p>
    <w:p>
      <w:pPr>
        <w:pStyle w:val="ListParagraph"/>
        <w:numPr>
          <w:ilvl w:val="0"/>
          <w:numId w:val="129"/>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40"/>
          <w:w w:val="150"/>
          <w:sz w:val="20"/>
        </w:rPr>
        <w:t> </w:t>
      </w:r>
      <w:r>
        <w:rPr>
          <w:sz w:val="20"/>
        </w:rPr>
        <w:t>Further</w:t>
      </w:r>
      <w:r>
        <w:rPr>
          <w:spacing w:val="-11"/>
          <w:sz w:val="20"/>
        </w:rPr>
        <w:t> </w:t>
      </w:r>
      <w:r>
        <w:rPr>
          <w:sz w:val="20"/>
        </w:rPr>
        <w:t>specify</w:t>
      </w:r>
      <w:r>
        <w:rPr>
          <w:spacing w:val="-12"/>
          <w:sz w:val="20"/>
        </w:rPr>
        <w:t> </w:t>
      </w:r>
      <w:r>
        <w:rPr>
          <w:sz w:val="20"/>
        </w:rPr>
        <w:t>deployment</w:t>
      </w:r>
      <w:r>
        <w:rPr>
          <w:spacing w:val="-13"/>
          <w:sz w:val="20"/>
        </w:rPr>
        <w:t> </w:t>
      </w:r>
      <w:r>
        <w:rPr>
          <w:sz w:val="20"/>
        </w:rPr>
        <w:t>scenario</w:t>
      </w:r>
      <w:r>
        <w:rPr>
          <w:spacing w:val="-12"/>
          <w:sz w:val="20"/>
        </w:rPr>
        <w:t> </w:t>
      </w:r>
      <w:r>
        <w:rPr>
          <w:sz w:val="20"/>
        </w:rPr>
        <w:t>1.5,</w:t>
      </w:r>
      <w:r>
        <w:rPr>
          <w:spacing w:val="-11"/>
          <w:sz w:val="20"/>
        </w:rPr>
        <w:t> </w:t>
      </w:r>
      <w:r>
        <w:rPr>
          <w:sz w:val="20"/>
        </w:rPr>
        <w:t>with</w:t>
      </w:r>
      <w:r>
        <w:rPr>
          <w:spacing w:val="-12"/>
          <w:sz w:val="20"/>
        </w:rPr>
        <w:t> </w:t>
      </w:r>
      <w:r>
        <w:rPr>
          <w:sz w:val="20"/>
        </w:rPr>
        <w:t>training</w:t>
      </w:r>
      <w:r>
        <w:rPr>
          <w:spacing w:val="-12"/>
          <w:sz w:val="20"/>
        </w:rPr>
        <w:t> </w:t>
      </w:r>
      <w:r>
        <w:rPr>
          <w:sz w:val="20"/>
        </w:rPr>
        <w:t>in</w:t>
      </w:r>
      <w:r>
        <w:rPr>
          <w:spacing w:val="-12"/>
          <w:sz w:val="20"/>
        </w:rPr>
        <w:t> </w:t>
      </w:r>
      <w:r>
        <w:rPr>
          <w:sz w:val="20"/>
        </w:rPr>
        <w:t>the</w:t>
      </w:r>
      <w:r>
        <w:rPr>
          <w:spacing w:val="-12"/>
          <w:sz w:val="20"/>
        </w:rPr>
        <w:t> </w:t>
      </w:r>
      <w:r>
        <w:rPr>
          <w:sz w:val="20"/>
        </w:rPr>
        <w:t>Non-RT</w:t>
      </w:r>
      <w:r>
        <w:rPr>
          <w:spacing w:val="-12"/>
          <w:sz w:val="20"/>
        </w:rPr>
        <w:t> </w:t>
      </w:r>
      <w:r>
        <w:rPr>
          <w:sz w:val="20"/>
        </w:rPr>
        <w:t>RIC</w:t>
      </w:r>
      <w:r>
        <w:rPr>
          <w:spacing w:val="-13"/>
          <w:sz w:val="20"/>
        </w:rPr>
        <w:t> </w:t>
      </w:r>
      <w:r>
        <w:rPr>
          <w:sz w:val="20"/>
        </w:rPr>
        <w:t>and</w:t>
      </w:r>
      <w:r>
        <w:rPr>
          <w:spacing w:val="-11"/>
          <w:sz w:val="20"/>
        </w:rPr>
        <w:t> </w:t>
      </w:r>
      <w:r>
        <w:rPr>
          <w:sz w:val="20"/>
        </w:rPr>
        <w:t>inference</w:t>
      </w:r>
      <w:r>
        <w:rPr>
          <w:spacing w:val="-12"/>
          <w:sz w:val="20"/>
        </w:rPr>
        <w:t> </w:t>
      </w:r>
      <w:r>
        <w:rPr>
          <w:sz w:val="20"/>
        </w:rPr>
        <w:t>in</w:t>
      </w:r>
      <w:r>
        <w:rPr>
          <w:spacing w:val="-12"/>
          <w:sz w:val="20"/>
        </w:rPr>
        <w:t> </w:t>
      </w:r>
      <w:r>
        <w:rPr>
          <w:sz w:val="20"/>
        </w:rPr>
        <w:t>the</w:t>
      </w:r>
      <w:r>
        <w:rPr>
          <w:spacing w:val="-12"/>
          <w:sz w:val="20"/>
        </w:rPr>
        <w:t> </w:t>
      </w:r>
      <w:r>
        <w:rPr>
          <w:sz w:val="20"/>
        </w:rPr>
        <w:t>E2</w:t>
      </w:r>
      <w:r>
        <w:rPr>
          <w:spacing w:val="-12"/>
          <w:sz w:val="20"/>
        </w:rPr>
        <w:t> </w:t>
      </w:r>
      <w:r>
        <w:rPr>
          <w:spacing w:val="-4"/>
          <w:sz w:val="20"/>
        </w:rPr>
        <w:t>Node</w:t>
      </w:r>
    </w:p>
    <w:p>
      <w:pPr>
        <w:pStyle w:val="ListParagraph"/>
        <w:numPr>
          <w:ilvl w:val="0"/>
          <w:numId w:val="129"/>
        </w:numPr>
        <w:tabs>
          <w:tab w:pos="2393" w:val="left" w:leader="none"/>
        </w:tabs>
        <w:spacing w:line="222" w:lineRule="exact" w:before="0" w:after="0"/>
        <w:ind w:left="2393" w:right="0" w:hanging="2218"/>
        <w:jc w:val="left"/>
        <w:rPr>
          <w:sz w:val="20"/>
        </w:rPr>
      </w:pPr>
      <w:r>
        <w:rPr>
          <w:sz w:val="20"/>
        </w:rPr>
        <w:t>(Option</w:t>
      </w:r>
      <w:r>
        <w:rPr>
          <w:spacing w:val="-5"/>
          <w:sz w:val="20"/>
        </w:rPr>
        <w:t> </w:t>
      </w:r>
      <w:r>
        <w:rPr>
          <w:spacing w:val="-4"/>
          <w:sz w:val="20"/>
        </w:rPr>
        <w:t>2a).</w:t>
      </w:r>
    </w:p>
    <w:p>
      <w:pPr>
        <w:pStyle w:val="ListParagraph"/>
        <w:numPr>
          <w:ilvl w:val="0"/>
          <w:numId w:val="129"/>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43"/>
          <w:w w:val="150"/>
          <w:sz w:val="20"/>
        </w:rPr>
        <w:t> </w:t>
      </w:r>
      <w:r>
        <w:rPr>
          <w:sz w:val="20"/>
        </w:rPr>
        <w:t>Specify</w:t>
      </w:r>
      <w:r>
        <w:rPr>
          <w:spacing w:val="5"/>
          <w:sz w:val="20"/>
        </w:rPr>
        <w:t> </w:t>
      </w:r>
      <w:r>
        <w:rPr>
          <w:sz w:val="20"/>
        </w:rPr>
        <w:t>a</w:t>
      </w:r>
      <w:r>
        <w:rPr>
          <w:spacing w:val="6"/>
          <w:sz w:val="20"/>
        </w:rPr>
        <w:t> </w:t>
      </w:r>
      <w:r>
        <w:rPr>
          <w:sz w:val="20"/>
        </w:rPr>
        <w:t>new</w:t>
      </w:r>
      <w:r>
        <w:rPr>
          <w:spacing w:val="6"/>
          <w:sz w:val="20"/>
        </w:rPr>
        <w:t> </w:t>
      </w:r>
      <w:r>
        <w:rPr>
          <w:sz w:val="20"/>
        </w:rPr>
        <w:t>deployment</w:t>
      </w:r>
      <w:r>
        <w:rPr>
          <w:spacing w:val="5"/>
          <w:sz w:val="20"/>
        </w:rPr>
        <w:t> </w:t>
      </w:r>
      <w:r>
        <w:rPr>
          <w:sz w:val="20"/>
        </w:rPr>
        <w:t>scenario</w:t>
      </w:r>
      <w:r>
        <w:rPr>
          <w:spacing w:val="6"/>
          <w:sz w:val="20"/>
        </w:rPr>
        <w:t> </w:t>
      </w:r>
      <w:r>
        <w:rPr>
          <w:sz w:val="20"/>
        </w:rPr>
        <w:t>with</w:t>
      </w:r>
      <w:r>
        <w:rPr>
          <w:spacing w:val="5"/>
          <w:sz w:val="20"/>
        </w:rPr>
        <w:t> </w:t>
      </w:r>
      <w:r>
        <w:rPr>
          <w:sz w:val="20"/>
        </w:rPr>
        <w:t>training</w:t>
      </w:r>
      <w:r>
        <w:rPr>
          <w:spacing w:val="4"/>
          <w:sz w:val="20"/>
        </w:rPr>
        <w:t> </w:t>
      </w:r>
      <w:r>
        <w:rPr>
          <w:sz w:val="20"/>
        </w:rPr>
        <w:t>(potentially</w:t>
      </w:r>
      <w:r>
        <w:rPr>
          <w:spacing w:val="6"/>
          <w:sz w:val="20"/>
        </w:rPr>
        <w:t> </w:t>
      </w:r>
      <w:r>
        <w:rPr>
          <w:sz w:val="20"/>
        </w:rPr>
        <w:t>for</w:t>
      </w:r>
      <w:r>
        <w:rPr>
          <w:spacing w:val="6"/>
          <w:sz w:val="20"/>
        </w:rPr>
        <w:t> </w:t>
      </w:r>
      <w:r>
        <w:rPr>
          <w:sz w:val="20"/>
        </w:rPr>
        <w:t>other</w:t>
      </w:r>
      <w:r>
        <w:rPr>
          <w:spacing w:val="5"/>
          <w:sz w:val="20"/>
        </w:rPr>
        <w:t> </w:t>
      </w:r>
      <w:r>
        <w:rPr>
          <w:sz w:val="20"/>
        </w:rPr>
        <w:t>than</w:t>
      </w:r>
      <w:r>
        <w:rPr>
          <w:spacing w:val="7"/>
          <w:sz w:val="20"/>
        </w:rPr>
        <w:t> </w:t>
      </w:r>
      <w:r>
        <w:rPr>
          <w:sz w:val="20"/>
        </w:rPr>
        <w:t>reinforcement</w:t>
      </w:r>
      <w:r>
        <w:rPr>
          <w:spacing w:val="5"/>
          <w:sz w:val="20"/>
        </w:rPr>
        <w:t> </w:t>
      </w:r>
      <w:r>
        <w:rPr>
          <w:sz w:val="20"/>
        </w:rPr>
        <w:t>ML</w:t>
      </w:r>
      <w:r>
        <w:rPr>
          <w:spacing w:val="6"/>
          <w:sz w:val="20"/>
        </w:rPr>
        <w:t> </w:t>
      </w:r>
      <w:r>
        <w:rPr>
          <w:spacing w:val="-2"/>
          <w:sz w:val="20"/>
        </w:rPr>
        <w:t>tasks)</w:t>
      </w:r>
    </w:p>
    <w:p>
      <w:pPr>
        <w:pStyle w:val="ListParagraph"/>
        <w:numPr>
          <w:ilvl w:val="0"/>
          <w:numId w:val="129"/>
        </w:numPr>
        <w:tabs>
          <w:tab w:pos="2393" w:val="left" w:leader="none"/>
        </w:tabs>
        <w:spacing w:line="222" w:lineRule="exact" w:before="0" w:after="0"/>
        <w:ind w:left="2393" w:right="0" w:hanging="2218"/>
        <w:jc w:val="left"/>
        <w:rPr>
          <w:sz w:val="20"/>
        </w:rPr>
      </w:pPr>
      <w:r>
        <w:rPr>
          <w:spacing w:val="-2"/>
          <w:sz w:val="20"/>
        </w:rPr>
        <w:t>in</w:t>
      </w:r>
      <w:r>
        <w:rPr>
          <w:spacing w:val="-5"/>
          <w:sz w:val="20"/>
        </w:rPr>
        <w:t> </w:t>
      </w:r>
      <w:r>
        <w:rPr>
          <w:spacing w:val="-2"/>
          <w:sz w:val="20"/>
        </w:rPr>
        <w:t>the</w:t>
      </w:r>
      <w:r>
        <w:rPr>
          <w:spacing w:val="-4"/>
          <w:sz w:val="20"/>
        </w:rPr>
        <w:t> </w:t>
      </w:r>
      <w:r>
        <w:rPr>
          <w:spacing w:val="-2"/>
          <w:sz w:val="20"/>
        </w:rPr>
        <w:t>Near-RT</w:t>
      </w:r>
      <w:r>
        <w:rPr>
          <w:spacing w:val="-4"/>
          <w:sz w:val="20"/>
        </w:rPr>
        <w:t> </w:t>
      </w:r>
      <w:r>
        <w:rPr>
          <w:spacing w:val="-2"/>
          <w:sz w:val="20"/>
        </w:rPr>
        <w:t>RIC,</w:t>
      </w:r>
      <w:r>
        <w:rPr>
          <w:spacing w:val="-1"/>
          <w:sz w:val="20"/>
        </w:rPr>
        <w:t> </w:t>
      </w:r>
      <w:r>
        <w:rPr>
          <w:spacing w:val="-2"/>
          <w:sz w:val="20"/>
        </w:rPr>
        <w:t>ML</w:t>
      </w:r>
      <w:r>
        <w:rPr>
          <w:spacing w:val="-4"/>
          <w:sz w:val="20"/>
        </w:rPr>
        <w:t> </w:t>
      </w:r>
      <w:r>
        <w:rPr>
          <w:spacing w:val="-2"/>
          <w:sz w:val="20"/>
        </w:rPr>
        <w:t>Model</w:t>
      </w:r>
      <w:r>
        <w:rPr>
          <w:spacing w:val="-4"/>
          <w:sz w:val="20"/>
        </w:rPr>
        <w:t> </w:t>
      </w:r>
      <w:r>
        <w:rPr>
          <w:spacing w:val="-2"/>
          <w:sz w:val="20"/>
        </w:rPr>
        <w:t>management</w:t>
      </w:r>
      <w:r>
        <w:rPr>
          <w:spacing w:val="-6"/>
          <w:sz w:val="20"/>
        </w:rPr>
        <w:t> </w:t>
      </w:r>
      <w:r>
        <w:rPr>
          <w:spacing w:val="-2"/>
          <w:sz w:val="20"/>
        </w:rPr>
        <w:t>in</w:t>
      </w:r>
      <w:r>
        <w:rPr>
          <w:spacing w:val="-4"/>
          <w:sz w:val="20"/>
        </w:rPr>
        <w:t> </w:t>
      </w:r>
      <w:r>
        <w:rPr>
          <w:spacing w:val="-2"/>
          <w:sz w:val="20"/>
        </w:rPr>
        <w:t>the</w:t>
      </w:r>
      <w:r>
        <w:rPr>
          <w:spacing w:val="-4"/>
          <w:sz w:val="20"/>
        </w:rPr>
        <w:t> </w:t>
      </w:r>
      <w:r>
        <w:rPr>
          <w:spacing w:val="-2"/>
          <w:sz w:val="20"/>
        </w:rPr>
        <w:t>Non-RT</w:t>
      </w:r>
      <w:r>
        <w:rPr>
          <w:spacing w:val="-7"/>
          <w:sz w:val="20"/>
        </w:rPr>
        <w:t> </w:t>
      </w:r>
      <w:r>
        <w:rPr>
          <w:spacing w:val="-2"/>
          <w:sz w:val="20"/>
        </w:rPr>
        <w:t>RIC,</w:t>
      </w:r>
      <w:r>
        <w:rPr>
          <w:spacing w:val="-4"/>
          <w:sz w:val="20"/>
        </w:rPr>
        <w:t> </w:t>
      </w:r>
      <w:r>
        <w:rPr>
          <w:spacing w:val="-2"/>
          <w:sz w:val="20"/>
        </w:rPr>
        <w:t>and</w:t>
      </w:r>
      <w:r>
        <w:rPr>
          <w:spacing w:val="-4"/>
          <w:sz w:val="20"/>
        </w:rPr>
        <w:t> </w:t>
      </w:r>
      <w:r>
        <w:rPr>
          <w:spacing w:val="-2"/>
          <w:sz w:val="20"/>
        </w:rPr>
        <w:t>inference</w:t>
      </w:r>
      <w:r>
        <w:rPr>
          <w:spacing w:val="-4"/>
          <w:sz w:val="20"/>
        </w:rPr>
        <w:t> </w:t>
      </w:r>
      <w:r>
        <w:rPr>
          <w:spacing w:val="-2"/>
          <w:sz w:val="20"/>
        </w:rPr>
        <w:t>in</w:t>
      </w:r>
      <w:r>
        <w:rPr>
          <w:spacing w:val="-4"/>
          <w:sz w:val="20"/>
        </w:rPr>
        <w:t> </w:t>
      </w:r>
      <w:r>
        <w:rPr>
          <w:spacing w:val="-2"/>
          <w:sz w:val="20"/>
        </w:rPr>
        <w:t>the</w:t>
      </w:r>
      <w:r>
        <w:rPr>
          <w:spacing w:val="-4"/>
          <w:sz w:val="20"/>
        </w:rPr>
        <w:t> </w:t>
      </w:r>
      <w:r>
        <w:rPr>
          <w:spacing w:val="-2"/>
          <w:sz w:val="20"/>
        </w:rPr>
        <w:t>E2</w:t>
      </w:r>
      <w:r>
        <w:rPr>
          <w:spacing w:val="-4"/>
          <w:sz w:val="20"/>
        </w:rPr>
        <w:t> </w:t>
      </w:r>
      <w:r>
        <w:rPr>
          <w:spacing w:val="-2"/>
          <w:sz w:val="20"/>
        </w:rPr>
        <w:t>Node</w:t>
      </w:r>
      <w:r>
        <w:rPr>
          <w:spacing w:val="-4"/>
          <w:sz w:val="20"/>
        </w:rPr>
        <w:t> </w:t>
      </w:r>
      <w:r>
        <w:rPr>
          <w:spacing w:val="-2"/>
          <w:sz w:val="20"/>
        </w:rPr>
        <w:t>(Option</w:t>
      </w:r>
    </w:p>
    <w:p>
      <w:pPr>
        <w:pStyle w:val="ListParagraph"/>
        <w:numPr>
          <w:ilvl w:val="0"/>
          <w:numId w:val="129"/>
        </w:numPr>
        <w:tabs>
          <w:tab w:pos="2393" w:val="left" w:leader="none"/>
        </w:tabs>
        <w:spacing w:line="240" w:lineRule="auto" w:before="0" w:after="0"/>
        <w:ind w:left="2393" w:right="0" w:hanging="2218"/>
        <w:jc w:val="left"/>
        <w:rPr>
          <w:sz w:val="20"/>
        </w:rPr>
      </w:pPr>
      <w:r>
        <w:rPr>
          <w:spacing w:val="-4"/>
          <w:sz w:val="20"/>
        </w:rPr>
        <w:t>2b).</w:t>
      </w:r>
    </w:p>
    <w:p>
      <w:pPr>
        <w:pStyle w:val="BodyText"/>
        <w:spacing w:before="181"/>
        <w:ind w:left="175"/>
      </w:pPr>
      <w:r>
        <w:rPr>
          <w:spacing w:val="-5"/>
        </w:rPr>
        <w:t>34</w:t>
      </w:r>
    </w:p>
    <w:p>
      <w:pPr>
        <w:spacing w:after="0"/>
        <w:sectPr>
          <w:pgSz w:w="11910" w:h="16850"/>
          <w:pgMar w:header="867" w:footer="853" w:top="1520" w:bottom="1040" w:left="180" w:right="380"/>
        </w:sectPr>
      </w:pPr>
    </w:p>
    <w:p>
      <w:pPr>
        <w:pStyle w:val="ListParagraph"/>
        <w:numPr>
          <w:ilvl w:val="1"/>
          <w:numId w:val="129"/>
        </w:numPr>
        <w:tabs>
          <w:tab w:pos="952" w:val="left" w:leader="none"/>
        </w:tabs>
        <w:spacing w:line="240" w:lineRule="auto" w:before="228" w:after="0"/>
        <w:ind w:left="952" w:right="0" w:hanging="676"/>
        <w:jc w:val="left"/>
        <w:rPr>
          <w:sz w:val="20"/>
        </w:rPr>
      </w:pPr>
      <w:r>
        <w:rPr>
          <w:sz w:val="20"/>
          <w:u w:val="single"/>
        </w:rPr>
        <w:t>WG5</w:t>
      </w:r>
      <w:r>
        <w:rPr>
          <w:spacing w:val="-4"/>
          <w:sz w:val="20"/>
          <w:u w:val="single"/>
        </w:rPr>
        <w:t> </w:t>
      </w:r>
      <w:r>
        <w:rPr>
          <w:sz w:val="20"/>
          <w:u w:val="single"/>
        </w:rPr>
        <w:t>(O1)</w:t>
      </w:r>
      <w:r>
        <w:rPr>
          <w:spacing w:val="-4"/>
          <w:sz w:val="20"/>
          <w:u w:val="single"/>
        </w:rPr>
        <w:t> </w:t>
      </w:r>
      <w:r>
        <w:rPr>
          <w:sz w:val="20"/>
          <w:u w:val="single"/>
        </w:rPr>
        <w:t>Impact</w:t>
      </w:r>
      <w:r>
        <w:rPr>
          <w:spacing w:val="-5"/>
          <w:sz w:val="20"/>
          <w:u w:val="single"/>
        </w:rPr>
        <w:t> </w:t>
      </w:r>
      <w:r>
        <w:rPr>
          <w:sz w:val="20"/>
          <w:u w:val="single"/>
        </w:rPr>
        <w:t>/</w:t>
      </w:r>
      <w:r>
        <w:rPr>
          <w:spacing w:val="-4"/>
          <w:sz w:val="20"/>
          <w:u w:val="single"/>
        </w:rPr>
        <w:t> </w:t>
      </w:r>
      <w:r>
        <w:rPr>
          <w:sz w:val="20"/>
          <w:u w:val="single"/>
        </w:rPr>
        <w:t>WG10</w:t>
      </w:r>
      <w:r>
        <w:rPr>
          <w:spacing w:val="-3"/>
          <w:sz w:val="20"/>
          <w:u w:val="single"/>
        </w:rPr>
        <w:t> </w:t>
      </w:r>
      <w:r>
        <w:rPr>
          <w:sz w:val="20"/>
          <w:u w:val="single"/>
        </w:rPr>
        <w:t>(SMO,</w:t>
      </w:r>
      <w:r>
        <w:rPr>
          <w:spacing w:val="-4"/>
          <w:sz w:val="20"/>
          <w:u w:val="single"/>
        </w:rPr>
        <w:t> </w:t>
      </w:r>
      <w:r>
        <w:rPr>
          <w:sz w:val="20"/>
          <w:u w:val="single"/>
        </w:rPr>
        <w:t>O1)</w:t>
      </w:r>
      <w:r>
        <w:rPr>
          <w:spacing w:val="-5"/>
          <w:sz w:val="20"/>
          <w:u w:val="single"/>
        </w:rPr>
        <w:t> </w:t>
      </w:r>
      <w:r>
        <w:rPr>
          <w:spacing w:val="-2"/>
          <w:sz w:val="20"/>
          <w:u w:val="single"/>
        </w:rPr>
        <w:t>Impact</w:t>
      </w:r>
    </w:p>
    <w:p>
      <w:pPr>
        <w:pStyle w:val="ListParagraph"/>
        <w:numPr>
          <w:ilvl w:val="1"/>
          <w:numId w:val="129"/>
        </w:numPr>
        <w:tabs>
          <w:tab w:pos="1313" w:val="left" w:leader="none"/>
          <w:tab w:pos="1673" w:val="left" w:leader="none"/>
        </w:tabs>
        <w:spacing w:line="245" w:lineRule="exact" w:before="200" w:after="0"/>
        <w:ind w:left="1313" w:right="0" w:hanging="1037"/>
        <w:jc w:val="left"/>
        <w:rPr>
          <w:sz w:val="20"/>
        </w:rPr>
      </w:pPr>
      <w:r>
        <w:rPr>
          <w:rFonts w:ascii="Symbol" w:hAnsi="Symbol"/>
          <w:spacing w:val="-10"/>
          <w:sz w:val="20"/>
        </w:rPr>
        <w:t></w:t>
      </w:r>
      <w:r>
        <w:rPr>
          <w:sz w:val="20"/>
        </w:rPr>
        <w:tab/>
        <w:t>No</w:t>
      </w:r>
      <w:r>
        <w:rPr>
          <w:spacing w:val="-3"/>
          <w:sz w:val="20"/>
        </w:rPr>
        <w:t> </w:t>
      </w:r>
      <w:r>
        <w:rPr>
          <w:sz w:val="20"/>
        </w:rPr>
        <w:t>impact</w:t>
      </w:r>
      <w:r>
        <w:rPr>
          <w:spacing w:val="-4"/>
          <w:sz w:val="20"/>
        </w:rPr>
        <w:t> </w:t>
      </w:r>
      <w:r>
        <w:rPr>
          <w:spacing w:val="-2"/>
          <w:sz w:val="20"/>
        </w:rPr>
        <w:t>identified.</w:t>
      </w:r>
    </w:p>
    <w:p>
      <w:pPr>
        <w:pStyle w:val="ListParagraph"/>
        <w:numPr>
          <w:ilvl w:val="1"/>
          <w:numId w:val="129"/>
        </w:numPr>
        <w:tabs>
          <w:tab w:pos="2033" w:val="left" w:leader="none"/>
        </w:tabs>
        <w:spacing w:line="237" w:lineRule="exact" w:before="0" w:after="0"/>
        <w:ind w:left="2033" w:right="0" w:hanging="1757"/>
        <w:jc w:val="left"/>
        <w:rPr>
          <w:sz w:val="20"/>
        </w:rPr>
      </w:pPr>
      <w:r>
        <w:rPr>
          <w:rFonts w:ascii="Courier New"/>
          <w:sz w:val="20"/>
        </w:rPr>
        <w:t>o</w:t>
      </w:r>
      <w:r>
        <w:rPr>
          <w:rFonts w:ascii="Courier New"/>
          <w:spacing w:val="45"/>
          <w:w w:val="150"/>
          <w:sz w:val="20"/>
        </w:rPr>
        <w:t> </w:t>
      </w:r>
      <w:r>
        <w:rPr>
          <w:sz w:val="20"/>
        </w:rPr>
        <w:t>Trained</w:t>
      </w:r>
      <w:r>
        <w:rPr>
          <w:spacing w:val="-4"/>
          <w:sz w:val="20"/>
        </w:rPr>
        <w:t> </w:t>
      </w:r>
      <w:r>
        <w:rPr>
          <w:sz w:val="20"/>
        </w:rPr>
        <w:t>ML</w:t>
      </w:r>
      <w:r>
        <w:rPr>
          <w:spacing w:val="-4"/>
          <w:sz w:val="20"/>
        </w:rPr>
        <w:t> </w:t>
      </w:r>
      <w:r>
        <w:rPr>
          <w:sz w:val="20"/>
        </w:rPr>
        <w:t>Model</w:t>
      </w:r>
      <w:r>
        <w:rPr>
          <w:spacing w:val="-5"/>
          <w:sz w:val="20"/>
        </w:rPr>
        <w:t> </w:t>
      </w:r>
      <w:r>
        <w:rPr>
          <w:sz w:val="20"/>
        </w:rPr>
        <w:t>transfer</w:t>
      </w:r>
      <w:r>
        <w:rPr>
          <w:spacing w:val="-4"/>
          <w:sz w:val="20"/>
        </w:rPr>
        <w:t> </w:t>
      </w:r>
      <w:r>
        <w:rPr>
          <w:sz w:val="20"/>
        </w:rPr>
        <w:t>from</w:t>
      </w:r>
      <w:r>
        <w:rPr>
          <w:spacing w:val="-4"/>
          <w:sz w:val="20"/>
        </w:rPr>
        <w:t> </w:t>
      </w:r>
      <w:r>
        <w:rPr>
          <w:sz w:val="20"/>
        </w:rPr>
        <w:t>Near-RT</w:t>
      </w:r>
      <w:r>
        <w:rPr>
          <w:spacing w:val="-5"/>
          <w:sz w:val="20"/>
        </w:rPr>
        <w:t> </w:t>
      </w:r>
      <w:r>
        <w:rPr>
          <w:sz w:val="20"/>
        </w:rPr>
        <w:t>RIC</w:t>
      </w:r>
      <w:r>
        <w:rPr>
          <w:spacing w:val="-6"/>
          <w:sz w:val="20"/>
        </w:rPr>
        <w:t> </w:t>
      </w:r>
      <w:r>
        <w:rPr>
          <w:sz w:val="20"/>
        </w:rPr>
        <w:t>to</w:t>
      </w:r>
      <w:r>
        <w:rPr>
          <w:spacing w:val="-5"/>
          <w:sz w:val="20"/>
        </w:rPr>
        <w:t> </w:t>
      </w:r>
      <w:r>
        <w:rPr>
          <w:sz w:val="20"/>
        </w:rPr>
        <w:t>SMO</w:t>
      </w:r>
      <w:r>
        <w:rPr>
          <w:spacing w:val="-5"/>
          <w:sz w:val="20"/>
        </w:rPr>
        <w:t> </w:t>
      </w:r>
      <w:r>
        <w:rPr>
          <w:sz w:val="20"/>
        </w:rPr>
        <w:t>as</w:t>
      </w:r>
      <w:r>
        <w:rPr>
          <w:spacing w:val="-6"/>
          <w:sz w:val="20"/>
        </w:rPr>
        <w:t> </w:t>
      </w:r>
      <w:r>
        <w:rPr>
          <w:sz w:val="20"/>
        </w:rPr>
        <w:t>part</w:t>
      </w:r>
      <w:r>
        <w:rPr>
          <w:spacing w:val="-5"/>
          <w:sz w:val="20"/>
        </w:rPr>
        <w:t> </w:t>
      </w:r>
      <w:r>
        <w:rPr>
          <w:sz w:val="20"/>
        </w:rPr>
        <w:t>of</w:t>
      </w:r>
      <w:r>
        <w:rPr>
          <w:spacing w:val="-5"/>
          <w:sz w:val="20"/>
        </w:rPr>
        <w:t> </w:t>
      </w:r>
      <w:r>
        <w:rPr>
          <w:sz w:val="20"/>
        </w:rPr>
        <w:t>the</w:t>
      </w:r>
      <w:r>
        <w:rPr>
          <w:spacing w:val="-5"/>
          <w:sz w:val="20"/>
        </w:rPr>
        <w:t> </w:t>
      </w:r>
      <w:r>
        <w:rPr>
          <w:sz w:val="20"/>
        </w:rPr>
        <w:t>ML</w:t>
      </w:r>
      <w:r>
        <w:rPr>
          <w:spacing w:val="-4"/>
          <w:sz w:val="20"/>
        </w:rPr>
        <w:t> </w:t>
      </w:r>
      <w:r>
        <w:rPr>
          <w:sz w:val="20"/>
        </w:rPr>
        <w:t>Model</w:t>
      </w:r>
      <w:r>
        <w:rPr>
          <w:spacing w:val="-5"/>
          <w:sz w:val="20"/>
        </w:rPr>
        <w:t> </w:t>
      </w:r>
      <w:r>
        <w:rPr>
          <w:sz w:val="20"/>
        </w:rPr>
        <w:t>management</w:t>
      </w:r>
      <w:r>
        <w:rPr>
          <w:spacing w:val="-6"/>
          <w:sz w:val="20"/>
        </w:rPr>
        <w:t> </w:t>
      </w:r>
      <w:r>
        <w:rPr>
          <w:spacing w:val="-2"/>
          <w:sz w:val="20"/>
        </w:rPr>
        <w:t>(Option</w:t>
      </w:r>
    </w:p>
    <w:p>
      <w:pPr>
        <w:pStyle w:val="ListParagraph"/>
        <w:numPr>
          <w:ilvl w:val="1"/>
          <w:numId w:val="129"/>
        </w:numPr>
        <w:tabs>
          <w:tab w:pos="2393" w:val="left" w:leader="none"/>
        </w:tabs>
        <w:spacing w:line="221" w:lineRule="exact" w:before="0" w:after="0"/>
        <w:ind w:left="2393" w:right="0" w:hanging="2117"/>
        <w:jc w:val="left"/>
        <w:rPr>
          <w:sz w:val="20"/>
        </w:rPr>
      </w:pPr>
      <w:r>
        <w:rPr>
          <w:sz w:val="20"/>
        </w:rPr>
        <w:t>2b)</w:t>
      </w:r>
      <w:r>
        <w:rPr>
          <w:spacing w:val="-2"/>
          <w:sz w:val="20"/>
        </w:rPr>
        <w:t> </w:t>
      </w:r>
      <w:r>
        <w:rPr>
          <w:sz w:val="20"/>
        </w:rPr>
        <w:t>–</w:t>
      </w:r>
      <w:r>
        <w:rPr>
          <w:spacing w:val="-3"/>
          <w:sz w:val="20"/>
        </w:rPr>
        <w:t> </w:t>
      </w:r>
      <w:r>
        <w:rPr>
          <w:sz w:val="20"/>
        </w:rPr>
        <w:t>using</w:t>
      </w:r>
      <w:r>
        <w:rPr>
          <w:spacing w:val="-1"/>
          <w:sz w:val="20"/>
        </w:rPr>
        <w:t> </w:t>
      </w:r>
      <w:r>
        <w:rPr>
          <w:sz w:val="20"/>
        </w:rPr>
        <w:t>file</w:t>
      </w:r>
      <w:r>
        <w:rPr>
          <w:spacing w:val="-2"/>
          <w:sz w:val="20"/>
        </w:rPr>
        <w:t> transfer.</w:t>
      </w:r>
    </w:p>
    <w:p>
      <w:pPr>
        <w:pStyle w:val="ListParagraph"/>
        <w:numPr>
          <w:ilvl w:val="1"/>
          <w:numId w:val="129"/>
        </w:numPr>
        <w:tabs>
          <w:tab w:pos="2033" w:val="left" w:leader="none"/>
        </w:tabs>
        <w:spacing w:line="239" w:lineRule="exact" w:before="0" w:after="0"/>
        <w:ind w:left="2033" w:right="0" w:hanging="1757"/>
        <w:jc w:val="left"/>
        <w:rPr>
          <w:sz w:val="20"/>
        </w:rPr>
      </w:pPr>
      <w:r>
        <w:rPr>
          <w:rFonts w:ascii="Courier New"/>
          <w:sz w:val="20"/>
        </w:rPr>
        <w:t>o</w:t>
      </w:r>
      <w:r>
        <w:rPr>
          <w:rFonts w:ascii="Courier New"/>
          <w:spacing w:val="48"/>
          <w:w w:val="150"/>
          <w:sz w:val="20"/>
        </w:rPr>
        <w:t> </w:t>
      </w:r>
      <w:r>
        <w:rPr>
          <w:sz w:val="20"/>
        </w:rPr>
        <w:t>Trained</w:t>
      </w:r>
      <w:r>
        <w:rPr>
          <w:spacing w:val="9"/>
          <w:sz w:val="20"/>
        </w:rPr>
        <w:t> </w:t>
      </w:r>
      <w:r>
        <w:rPr>
          <w:sz w:val="20"/>
        </w:rPr>
        <w:t>ML</w:t>
      </w:r>
      <w:r>
        <w:rPr>
          <w:spacing w:val="7"/>
          <w:sz w:val="20"/>
        </w:rPr>
        <w:t> </w:t>
      </w:r>
      <w:r>
        <w:rPr>
          <w:sz w:val="20"/>
        </w:rPr>
        <w:t>Model</w:t>
      </w:r>
      <w:r>
        <w:rPr>
          <w:spacing w:val="6"/>
          <w:sz w:val="20"/>
        </w:rPr>
        <w:t> </w:t>
      </w:r>
      <w:r>
        <w:rPr>
          <w:sz w:val="20"/>
        </w:rPr>
        <w:t>deployment</w:t>
      </w:r>
      <w:r>
        <w:rPr>
          <w:spacing w:val="6"/>
          <w:sz w:val="20"/>
        </w:rPr>
        <w:t> </w:t>
      </w:r>
      <w:r>
        <w:rPr>
          <w:sz w:val="20"/>
        </w:rPr>
        <w:t>from</w:t>
      </w:r>
      <w:r>
        <w:rPr>
          <w:spacing w:val="8"/>
          <w:sz w:val="20"/>
        </w:rPr>
        <w:t> </w:t>
      </w:r>
      <w:r>
        <w:rPr>
          <w:sz w:val="20"/>
        </w:rPr>
        <w:t>SMO</w:t>
      </w:r>
      <w:r>
        <w:rPr>
          <w:spacing w:val="7"/>
          <w:sz w:val="20"/>
        </w:rPr>
        <w:t> </w:t>
      </w:r>
      <w:r>
        <w:rPr>
          <w:sz w:val="20"/>
        </w:rPr>
        <w:t>to</w:t>
      </w:r>
      <w:r>
        <w:rPr>
          <w:spacing w:val="7"/>
          <w:sz w:val="20"/>
        </w:rPr>
        <w:t> </w:t>
      </w:r>
      <w:r>
        <w:rPr>
          <w:sz w:val="20"/>
        </w:rPr>
        <w:t>O-DU</w:t>
      </w:r>
      <w:r>
        <w:rPr>
          <w:spacing w:val="7"/>
          <w:sz w:val="20"/>
        </w:rPr>
        <w:t> </w:t>
      </w:r>
      <w:r>
        <w:rPr>
          <w:sz w:val="20"/>
        </w:rPr>
        <w:t>as</w:t>
      </w:r>
      <w:r>
        <w:rPr>
          <w:spacing w:val="7"/>
          <w:sz w:val="20"/>
        </w:rPr>
        <w:t> </w:t>
      </w:r>
      <w:r>
        <w:rPr>
          <w:sz w:val="20"/>
        </w:rPr>
        <w:t>part</w:t>
      </w:r>
      <w:r>
        <w:rPr>
          <w:spacing w:val="6"/>
          <w:sz w:val="20"/>
        </w:rPr>
        <w:t> </w:t>
      </w:r>
      <w:r>
        <w:rPr>
          <w:sz w:val="20"/>
        </w:rPr>
        <w:t>of</w:t>
      </w:r>
      <w:r>
        <w:rPr>
          <w:spacing w:val="7"/>
          <w:sz w:val="20"/>
        </w:rPr>
        <w:t> </w:t>
      </w:r>
      <w:r>
        <w:rPr>
          <w:sz w:val="20"/>
        </w:rPr>
        <w:t>the</w:t>
      </w:r>
      <w:r>
        <w:rPr>
          <w:spacing w:val="8"/>
          <w:sz w:val="20"/>
        </w:rPr>
        <w:t> </w:t>
      </w:r>
      <w:r>
        <w:rPr>
          <w:sz w:val="20"/>
        </w:rPr>
        <w:t>ML</w:t>
      </w:r>
      <w:r>
        <w:rPr>
          <w:spacing w:val="7"/>
          <w:sz w:val="20"/>
        </w:rPr>
        <w:t> </w:t>
      </w:r>
      <w:r>
        <w:rPr>
          <w:sz w:val="20"/>
        </w:rPr>
        <w:t>Model</w:t>
      </w:r>
      <w:r>
        <w:rPr>
          <w:spacing w:val="6"/>
          <w:sz w:val="20"/>
        </w:rPr>
        <w:t> </w:t>
      </w:r>
      <w:r>
        <w:rPr>
          <w:sz w:val="20"/>
        </w:rPr>
        <w:t>management</w:t>
      </w:r>
      <w:r>
        <w:rPr>
          <w:spacing w:val="6"/>
          <w:sz w:val="20"/>
        </w:rPr>
        <w:t> </w:t>
      </w:r>
      <w:r>
        <w:rPr>
          <w:spacing w:val="-2"/>
          <w:sz w:val="20"/>
        </w:rPr>
        <w:t>(Options</w:t>
      </w:r>
    </w:p>
    <w:p>
      <w:pPr>
        <w:pStyle w:val="ListParagraph"/>
        <w:numPr>
          <w:ilvl w:val="1"/>
          <w:numId w:val="129"/>
        </w:numPr>
        <w:tabs>
          <w:tab w:pos="2393" w:val="left" w:leader="none"/>
        </w:tabs>
        <w:spacing w:line="240" w:lineRule="auto" w:before="0" w:after="0"/>
        <w:ind w:left="276" w:right="6448" w:firstLine="0"/>
        <w:jc w:val="left"/>
        <w:rPr>
          <w:sz w:val="20"/>
        </w:rPr>
      </w:pPr>
      <w:r>
        <w:rPr>
          <w:sz w:val="20"/>
        </w:rPr>
        <w:t>2a</w:t>
      </w:r>
      <w:r>
        <w:rPr>
          <w:spacing w:val="-6"/>
          <w:sz w:val="20"/>
        </w:rPr>
        <w:t> </w:t>
      </w:r>
      <w:r>
        <w:rPr>
          <w:sz w:val="20"/>
        </w:rPr>
        <w:t>and</w:t>
      </w:r>
      <w:r>
        <w:rPr>
          <w:spacing w:val="-7"/>
          <w:sz w:val="20"/>
        </w:rPr>
        <w:t> </w:t>
      </w:r>
      <w:r>
        <w:rPr>
          <w:sz w:val="20"/>
        </w:rPr>
        <w:t>2b)</w:t>
      </w:r>
      <w:r>
        <w:rPr>
          <w:spacing w:val="-6"/>
          <w:sz w:val="20"/>
        </w:rPr>
        <w:t> </w:t>
      </w:r>
      <w:r>
        <w:rPr>
          <w:sz w:val="20"/>
        </w:rPr>
        <w:t>–</w:t>
      </w:r>
      <w:r>
        <w:rPr>
          <w:spacing w:val="-5"/>
          <w:sz w:val="20"/>
        </w:rPr>
        <w:t> </w:t>
      </w:r>
      <w:r>
        <w:rPr>
          <w:sz w:val="20"/>
        </w:rPr>
        <w:t>using</w:t>
      </w:r>
      <w:r>
        <w:rPr>
          <w:spacing w:val="-7"/>
          <w:sz w:val="20"/>
        </w:rPr>
        <w:t> </w:t>
      </w:r>
      <w:r>
        <w:rPr>
          <w:sz w:val="20"/>
        </w:rPr>
        <w:t>file</w:t>
      </w:r>
      <w:r>
        <w:rPr>
          <w:spacing w:val="-6"/>
          <w:sz w:val="20"/>
        </w:rPr>
        <w:t> </w:t>
      </w:r>
      <w:r>
        <w:rPr>
          <w:sz w:val="20"/>
        </w:rPr>
        <w:t>transfer. </w:t>
      </w:r>
      <w:r>
        <w:rPr>
          <w:spacing w:val="-10"/>
          <w:sz w:val="20"/>
        </w:rPr>
        <w:t>7</w:t>
      </w:r>
    </w:p>
    <w:p>
      <w:pPr>
        <w:pStyle w:val="Heading4"/>
        <w:numPr>
          <w:ilvl w:val="0"/>
          <w:numId w:val="130"/>
        </w:numPr>
        <w:tabs>
          <w:tab w:pos="957" w:val="left" w:leader="none"/>
        </w:tabs>
        <w:spacing w:line="240" w:lineRule="auto" w:before="171" w:after="0"/>
        <w:ind w:left="957" w:right="0" w:hanging="681"/>
        <w:jc w:val="left"/>
        <w:rPr>
          <w:rFonts w:ascii="Times New Roman"/>
          <w:position w:val="1"/>
          <w:sz w:val="20"/>
        </w:rPr>
      </w:pPr>
      <w:r>
        <w:rPr>
          <w:rFonts w:ascii="Times New Roman"/>
          <w:sz w:val="20"/>
        </w:rPr>
        <w:drawing>
          <wp:inline distT="0" distB="0" distL="0" distR="0">
            <wp:extent cx="460972" cy="113385"/>
            <wp:effectExtent l="0" t="0" r="0" b="0"/>
            <wp:docPr id="837" name="Image 837"/>
            <wp:cNvGraphicFramePr>
              <a:graphicFrameLocks/>
            </wp:cNvGraphicFramePr>
            <a:graphic>
              <a:graphicData uri="http://schemas.openxmlformats.org/drawingml/2006/picture">
                <pic:pic>
                  <pic:nvPicPr>
                    <pic:cNvPr id="837" name="Image 837"/>
                    <pic:cNvPicPr/>
                  </pic:nvPicPr>
                  <pic:blipFill>
                    <a:blip r:embed="rId88" cstate="print"/>
                    <a:stretch>
                      <a:fillRect/>
                    </a:stretch>
                  </pic:blipFill>
                  <pic:spPr>
                    <a:xfrm>
                      <a:off x="0" y="0"/>
                      <a:ext cx="460972"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Discussion of Architecture Options</w:t>
      </w:r>
    </w:p>
    <w:p>
      <w:pPr>
        <w:pStyle w:val="ListParagraph"/>
        <w:numPr>
          <w:ilvl w:val="0"/>
          <w:numId w:val="130"/>
        </w:numPr>
        <w:tabs>
          <w:tab w:pos="952" w:val="left" w:leader="none"/>
        </w:tabs>
        <w:spacing w:line="240" w:lineRule="auto" w:before="204" w:after="0"/>
        <w:ind w:left="952" w:right="0" w:hanging="676"/>
        <w:jc w:val="left"/>
        <w:rPr>
          <w:sz w:val="20"/>
        </w:rPr>
      </w:pPr>
      <w:r>
        <w:rPr>
          <w:sz w:val="20"/>
        </w:rPr>
        <w:t>Comparing</w:t>
      </w:r>
      <w:r>
        <w:rPr>
          <w:spacing w:val="-5"/>
          <w:sz w:val="20"/>
        </w:rPr>
        <w:t> </w:t>
      </w:r>
      <w:r>
        <w:rPr>
          <w:sz w:val="20"/>
        </w:rPr>
        <w:t>architecture</w:t>
      </w:r>
      <w:r>
        <w:rPr>
          <w:spacing w:val="-6"/>
          <w:sz w:val="20"/>
        </w:rPr>
        <w:t> </w:t>
      </w:r>
      <w:r>
        <w:rPr>
          <w:sz w:val="20"/>
        </w:rPr>
        <w:t>deployment</w:t>
      </w:r>
      <w:r>
        <w:rPr>
          <w:spacing w:val="-7"/>
          <w:sz w:val="20"/>
        </w:rPr>
        <w:t> </w:t>
      </w:r>
      <w:r>
        <w:rPr>
          <w:sz w:val="20"/>
        </w:rPr>
        <w:t>options</w:t>
      </w:r>
      <w:r>
        <w:rPr>
          <w:spacing w:val="-6"/>
          <w:sz w:val="20"/>
        </w:rPr>
        <w:t> </w:t>
      </w:r>
      <w:r>
        <w:rPr>
          <w:sz w:val="20"/>
        </w:rPr>
        <w:t>1</w:t>
      </w:r>
      <w:r>
        <w:rPr>
          <w:spacing w:val="-5"/>
          <w:sz w:val="20"/>
        </w:rPr>
        <w:t> </w:t>
      </w:r>
      <w:r>
        <w:rPr>
          <w:sz w:val="20"/>
        </w:rPr>
        <w:t>and</w:t>
      </w:r>
      <w:r>
        <w:rPr>
          <w:spacing w:val="-5"/>
          <w:sz w:val="20"/>
        </w:rPr>
        <w:t> 2:</w:t>
      </w:r>
    </w:p>
    <w:p>
      <w:pPr>
        <w:pStyle w:val="BodyText"/>
        <w:spacing w:before="1"/>
        <w:ind w:left="0"/>
        <w:rPr>
          <w:sz w:val="17"/>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3968"/>
        <w:gridCol w:w="2974"/>
      </w:tblGrid>
      <w:tr>
        <w:trPr>
          <w:trHeight w:val="429" w:hRule="atLeast"/>
        </w:trPr>
        <w:tc>
          <w:tcPr>
            <w:tcW w:w="2691" w:type="dxa"/>
          </w:tcPr>
          <w:p>
            <w:pPr>
              <w:pStyle w:val="TableParagraph"/>
              <w:ind w:left="0"/>
              <w:rPr>
                <w:sz w:val="18"/>
              </w:rPr>
            </w:pPr>
          </w:p>
        </w:tc>
        <w:tc>
          <w:tcPr>
            <w:tcW w:w="3968" w:type="dxa"/>
          </w:tcPr>
          <w:p>
            <w:pPr>
              <w:pStyle w:val="TableParagraph"/>
              <w:spacing w:before="2"/>
              <w:rPr>
                <w:b/>
                <w:sz w:val="20"/>
              </w:rPr>
            </w:pPr>
            <w:r>
              <w:rPr>
                <w:b/>
                <w:sz w:val="20"/>
              </w:rPr>
              <w:t>Option</w:t>
            </w:r>
            <w:r>
              <w:rPr>
                <w:b/>
                <w:spacing w:val="-8"/>
                <w:sz w:val="20"/>
              </w:rPr>
              <w:t> </w:t>
            </w:r>
            <w:r>
              <w:rPr>
                <w:b/>
                <w:spacing w:val="-10"/>
                <w:sz w:val="20"/>
              </w:rPr>
              <w:t>1</w:t>
            </w:r>
          </w:p>
        </w:tc>
        <w:tc>
          <w:tcPr>
            <w:tcW w:w="2974" w:type="dxa"/>
          </w:tcPr>
          <w:p>
            <w:pPr>
              <w:pStyle w:val="TableParagraph"/>
              <w:spacing w:before="2"/>
              <w:rPr>
                <w:b/>
                <w:sz w:val="20"/>
              </w:rPr>
            </w:pPr>
            <w:r>
              <w:rPr>
                <w:b/>
                <w:sz w:val="20"/>
              </w:rPr>
              <w:t>Option</w:t>
            </w:r>
            <w:r>
              <w:rPr>
                <w:b/>
                <w:spacing w:val="-8"/>
                <w:sz w:val="20"/>
              </w:rPr>
              <w:t> </w:t>
            </w:r>
            <w:r>
              <w:rPr>
                <w:b/>
                <w:spacing w:val="-10"/>
                <w:sz w:val="20"/>
              </w:rPr>
              <w:t>2</w:t>
            </w:r>
          </w:p>
        </w:tc>
      </w:tr>
      <w:tr>
        <w:trPr>
          <w:trHeight w:val="429" w:hRule="atLeast"/>
        </w:trPr>
        <w:tc>
          <w:tcPr>
            <w:tcW w:w="2691" w:type="dxa"/>
          </w:tcPr>
          <w:p>
            <w:pPr>
              <w:pStyle w:val="TableParagraph"/>
              <w:rPr>
                <w:b/>
                <w:sz w:val="20"/>
              </w:rPr>
            </w:pPr>
            <w:r>
              <w:rPr>
                <w:b/>
                <w:sz w:val="20"/>
              </w:rPr>
              <w:t>ML</w:t>
            </w:r>
            <w:r>
              <w:rPr>
                <w:b/>
                <w:spacing w:val="-6"/>
                <w:sz w:val="20"/>
              </w:rPr>
              <w:t> </w:t>
            </w:r>
            <w:r>
              <w:rPr>
                <w:b/>
                <w:sz w:val="20"/>
              </w:rPr>
              <w:t>Training</w:t>
            </w:r>
            <w:r>
              <w:rPr>
                <w:b/>
                <w:spacing w:val="-6"/>
                <w:sz w:val="20"/>
              </w:rPr>
              <w:t> </w:t>
            </w:r>
            <w:r>
              <w:rPr>
                <w:b/>
                <w:spacing w:val="-2"/>
                <w:sz w:val="20"/>
              </w:rPr>
              <w:t>location</w:t>
            </w:r>
          </w:p>
        </w:tc>
        <w:tc>
          <w:tcPr>
            <w:tcW w:w="3968" w:type="dxa"/>
          </w:tcPr>
          <w:p>
            <w:pPr>
              <w:pStyle w:val="TableParagraph"/>
              <w:rPr>
                <w:sz w:val="20"/>
              </w:rPr>
            </w:pPr>
            <w:r>
              <w:rPr>
                <w:sz w:val="20"/>
              </w:rPr>
              <w:t>Non-/Near-</w:t>
            </w:r>
            <w:r>
              <w:rPr>
                <w:spacing w:val="-4"/>
                <w:sz w:val="20"/>
              </w:rPr>
              <w:t> </w:t>
            </w:r>
            <w:r>
              <w:rPr>
                <w:sz w:val="20"/>
              </w:rPr>
              <w:t>RT</w:t>
            </w:r>
            <w:r>
              <w:rPr>
                <w:spacing w:val="-5"/>
                <w:sz w:val="20"/>
              </w:rPr>
              <w:t> RIC</w:t>
            </w:r>
          </w:p>
        </w:tc>
        <w:tc>
          <w:tcPr>
            <w:tcW w:w="2974" w:type="dxa"/>
          </w:tcPr>
          <w:p>
            <w:pPr>
              <w:pStyle w:val="TableParagraph"/>
              <w:rPr>
                <w:sz w:val="20"/>
              </w:rPr>
            </w:pPr>
            <w:r>
              <w:rPr>
                <w:sz w:val="20"/>
              </w:rPr>
              <w:t>Non-/Near-RT</w:t>
            </w:r>
            <w:r>
              <w:rPr>
                <w:spacing w:val="-10"/>
                <w:sz w:val="20"/>
              </w:rPr>
              <w:t> </w:t>
            </w:r>
            <w:r>
              <w:rPr>
                <w:spacing w:val="-5"/>
                <w:sz w:val="20"/>
              </w:rPr>
              <w:t>RIC</w:t>
            </w:r>
          </w:p>
        </w:tc>
      </w:tr>
      <w:tr>
        <w:trPr>
          <w:trHeight w:val="426" w:hRule="atLeast"/>
        </w:trPr>
        <w:tc>
          <w:tcPr>
            <w:tcW w:w="2691" w:type="dxa"/>
          </w:tcPr>
          <w:p>
            <w:pPr>
              <w:pStyle w:val="TableParagraph"/>
              <w:rPr>
                <w:b/>
                <w:sz w:val="20"/>
              </w:rPr>
            </w:pPr>
            <w:r>
              <w:rPr>
                <w:b/>
                <w:sz w:val="20"/>
              </w:rPr>
              <w:t>ML</w:t>
            </w:r>
            <w:r>
              <w:rPr>
                <w:b/>
                <w:spacing w:val="-6"/>
                <w:sz w:val="20"/>
              </w:rPr>
              <w:t> </w:t>
            </w:r>
            <w:r>
              <w:rPr>
                <w:b/>
                <w:sz w:val="20"/>
              </w:rPr>
              <w:t>Inference</w:t>
            </w:r>
            <w:r>
              <w:rPr>
                <w:b/>
                <w:spacing w:val="-7"/>
                <w:sz w:val="20"/>
              </w:rPr>
              <w:t> </w:t>
            </w:r>
            <w:r>
              <w:rPr>
                <w:b/>
                <w:spacing w:val="-2"/>
                <w:sz w:val="20"/>
              </w:rPr>
              <w:t>location</w:t>
            </w:r>
          </w:p>
        </w:tc>
        <w:tc>
          <w:tcPr>
            <w:tcW w:w="3968" w:type="dxa"/>
          </w:tcPr>
          <w:p>
            <w:pPr>
              <w:pStyle w:val="TableParagraph"/>
              <w:rPr>
                <w:sz w:val="20"/>
              </w:rPr>
            </w:pPr>
            <w:r>
              <w:rPr>
                <w:sz w:val="20"/>
              </w:rPr>
              <w:t>Near-RT</w:t>
            </w:r>
            <w:r>
              <w:rPr>
                <w:spacing w:val="-8"/>
                <w:sz w:val="20"/>
              </w:rPr>
              <w:t> </w:t>
            </w:r>
            <w:r>
              <w:rPr>
                <w:spacing w:val="-5"/>
                <w:sz w:val="20"/>
              </w:rPr>
              <w:t>RIC</w:t>
            </w:r>
          </w:p>
        </w:tc>
        <w:tc>
          <w:tcPr>
            <w:tcW w:w="2974" w:type="dxa"/>
          </w:tcPr>
          <w:p>
            <w:pPr>
              <w:pStyle w:val="TableParagraph"/>
              <w:rPr>
                <w:sz w:val="20"/>
              </w:rPr>
            </w:pPr>
            <w:r>
              <w:rPr>
                <w:sz w:val="20"/>
              </w:rPr>
              <w:t>E2</w:t>
            </w:r>
            <w:r>
              <w:rPr>
                <w:spacing w:val="-2"/>
                <w:sz w:val="20"/>
              </w:rPr>
              <w:t> </w:t>
            </w:r>
            <w:r>
              <w:rPr>
                <w:spacing w:val="-4"/>
                <w:sz w:val="20"/>
              </w:rPr>
              <w:t>Node</w:t>
            </w:r>
          </w:p>
        </w:tc>
      </w:tr>
      <w:tr>
        <w:trPr>
          <w:trHeight w:val="676" w:hRule="atLeast"/>
        </w:trPr>
        <w:tc>
          <w:tcPr>
            <w:tcW w:w="2691" w:type="dxa"/>
          </w:tcPr>
          <w:p>
            <w:pPr>
              <w:pStyle w:val="TableParagraph"/>
              <w:rPr>
                <w:b/>
                <w:sz w:val="20"/>
              </w:rPr>
            </w:pPr>
            <w:r>
              <w:rPr>
                <w:b/>
                <w:sz w:val="20"/>
              </w:rPr>
              <w:t>E2</w:t>
            </w:r>
            <w:r>
              <w:rPr>
                <w:b/>
                <w:spacing w:val="-4"/>
                <w:sz w:val="20"/>
              </w:rPr>
              <w:t> </w:t>
            </w:r>
            <w:r>
              <w:rPr>
                <w:b/>
                <w:sz w:val="20"/>
              </w:rPr>
              <w:t>capacity</w:t>
            </w:r>
            <w:r>
              <w:rPr>
                <w:b/>
                <w:spacing w:val="-4"/>
                <w:sz w:val="20"/>
              </w:rPr>
              <w:t> </w:t>
            </w:r>
            <w:r>
              <w:rPr>
                <w:b/>
                <w:spacing w:val="-2"/>
                <w:sz w:val="20"/>
              </w:rPr>
              <w:t>requirements</w:t>
            </w:r>
          </w:p>
        </w:tc>
        <w:tc>
          <w:tcPr>
            <w:tcW w:w="3968" w:type="dxa"/>
          </w:tcPr>
          <w:p>
            <w:pPr>
              <w:pStyle w:val="TableParagraph"/>
              <w:spacing w:line="261" w:lineRule="auto"/>
              <w:ind w:right="1588"/>
              <w:rPr>
                <w:sz w:val="20"/>
              </w:rPr>
            </w:pPr>
            <w:r>
              <w:rPr>
                <w:sz w:val="20"/>
              </w:rPr>
              <w:t>high</w:t>
            </w:r>
            <w:r>
              <w:rPr>
                <w:spacing w:val="-13"/>
                <w:sz w:val="20"/>
              </w:rPr>
              <w:t> </w:t>
            </w:r>
            <w:r>
              <w:rPr>
                <w:sz w:val="20"/>
              </w:rPr>
              <w:t>capacity</w:t>
            </w:r>
            <w:r>
              <w:rPr>
                <w:spacing w:val="-12"/>
                <w:sz w:val="20"/>
              </w:rPr>
              <w:t> </w:t>
            </w:r>
            <w:r>
              <w:rPr>
                <w:sz w:val="20"/>
              </w:rPr>
              <w:t>&amp;</w:t>
            </w:r>
            <w:r>
              <w:rPr>
                <w:spacing w:val="-13"/>
                <w:sz w:val="20"/>
              </w:rPr>
              <w:t> </w:t>
            </w:r>
            <w:r>
              <w:rPr>
                <w:sz w:val="20"/>
              </w:rPr>
              <w:t>continuous (ML training &amp; inference)</w:t>
            </w:r>
          </w:p>
        </w:tc>
        <w:tc>
          <w:tcPr>
            <w:tcW w:w="2974" w:type="dxa"/>
          </w:tcPr>
          <w:p>
            <w:pPr>
              <w:pStyle w:val="TableParagraph"/>
              <w:spacing w:line="261" w:lineRule="auto"/>
              <w:ind w:right="99"/>
              <w:rPr>
                <w:sz w:val="20"/>
              </w:rPr>
            </w:pPr>
            <w:r>
              <w:rPr>
                <w:sz w:val="20"/>
              </w:rPr>
              <w:t>flexible</w:t>
            </w:r>
            <w:r>
              <w:rPr>
                <w:spacing w:val="-13"/>
                <w:sz w:val="20"/>
              </w:rPr>
              <w:t> </w:t>
            </w:r>
            <w:r>
              <w:rPr>
                <w:sz w:val="20"/>
              </w:rPr>
              <w:t>capacity</w:t>
            </w:r>
            <w:r>
              <w:rPr>
                <w:spacing w:val="-12"/>
                <w:sz w:val="20"/>
              </w:rPr>
              <w:t> </w:t>
            </w:r>
            <w:r>
              <w:rPr>
                <w:sz w:val="20"/>
              </w:rPr>
              <w:t>&amp;</w:t>
            </w:r>
            <w:r>
              <w:rPr>
                <w:spacing w:val="-13"/>
                <w:sz w:val="20"/>
              </w:rPr>
              <w:t> </w:t>
            </w:r>
            <w:r>
              <w:rPr>
                <w:sz w:val="20"/>
              </w:rPr>
              <w:t>temporary (only for ML training)</w:t>
            </w:r>
          </w:p>
        </w:tc>
      </w:tr>
      <w:tr>
        <w:trPr>
          <w:trHeight w:val="676" w:hRule="atLeast"/>
        </w:trPr>
        <w:tc>
          <w:tcPr>
            <w:tcW w:w="2691" w:type="dxa"/>
          </w:tcPr>
          <w:p>
            <w:pPr>
              <w:pStyle w:val="TableParagraph"/>
              <w:rPr>
                <w:b/>
                <w:sz w:val="20"/>
              </w:rPr>
            </w:pPr>
            <w:r>
              <w:rPr>
                <w:b/>
                <w:sz w:val="20"/>
              </w:rPr>
              <w:t>E2</w:t>
            </w:r>
            <w:r>
              <w:rPr>
                <w:b/>
                <w:spacing w:val="-3"/>
                <w:sz w:val="20"/>
              </w:rPr>
              <w:t> </w:t>
            </w:r>
            <w:r>
              <w:rPr>
                <w:b/>
                <w:sz w:val="20"/>
              </w:rPr>
              <w:t>delay</w:t>
            </w:r>
            <w:r>
              <w:rPr>
                <w:b/>
                <w:spacing w:val="-3"/>
                <w:sz w:val="20"/>
              </w:rPr>
              <w:t> </w:t>
            </w:r>
            <w:r>
              <w:rPr>
                <w:b/>
                <w:spacing w:val="-2"/>
                <w:sz w:val="20"/>
              </w:rPr>
              <w:t>requirements</w:t>
            </w:r>
          </w:p>
        </w:tc>
        <w:tc>
          <w:tcPr>
            <w:tcW w:w="3968" w:type="dxa"/>
          </w:tcPr>
          <w:p>
            <w:pPr>
              <w:pStyle w:val="TableParagraph"/>
              <w:rPr>
                <w:sz w:val="20"/>
              </w:rPr>
            </w:pPr>
            <w:r>
              <w:rPr>
                <w:sz w:val="20"/>
              </w:rPr>
              <w:t>delay</w:t>
            </w:r>
            <w:r>
              <w:rPr>
                <w:spacing w:val="-3"/>
                <w:sz w:val="20"/>
              </w:rPr>
              <w:t> </w:t>
            </w:r>
            <w:r>
              <w:rPr>
                <w:spacing w:val="-2"/>
                <w:sz w:val="20"/>
              </w:rPr>
              <w:t>critical</w:t>
            </w:r>
          </w:p>
        </w:tc>
        <w:tc>
          <w:tcPr>
            <w:tcW w:w="2974" w:type="dxa"/>
          </w:tcPr>
          <w:p>
            <w:pPr>
              <w:pStyle w:val="TableParagraph"/>
              <w:spacing w:line="261" w:lineRule="auto"/>
              <w:ind w:right="958"/>
              <w:rPr>
                <w:sz w:val="20"/>
              </w:rPr>
            </w:pPr>
            <w:r>
              <w:rPr>
                <w:sz w:val="20"/>
              </w:rPr>
              <w:t>not</w:t>
            </w:r>
            <w:r>
              <w:rPr>
                <w:spacing w:val="-13"/>
                <w:sz w:val="20"/>
              </w:rPr>
              <w:t> </w:t>
            </w:r>
            <w:r>
              <w:rPr>
                <w:sz w:val="20"/>
              </w:rPr>
              <w:t>delay</w:t>
            </w:r>
            <w:r>
              <w:rPr>
                <w:spacing w:val="-12"/>
                <w:sz w:val="20"/>
              </w:rPr>
              <w:t> </w:t>
            </w:r>
            <w:r>
              <w:rPr>
                <w:sz w:val="20"/>
              </w:rPr>
              <w:t>critical (offline</w:t>
            </w:r>
            <w:r>
              <w:rPr>
                <w:spacing w:val="-5"/>
                <w:sz w:val="20"/>
              </w:rPr>
              <w:t> </w:t>
            </w:r>
            <w:r>
              <w:rPr>
                <w:spacing w:val="-2"/>
                <w:sz w:val="20"/>
              </w:rPr>
              <w:t>training)</w:t>
            </w:r>
          </w:p>
        </w:tc>
      </w:tr>
      <w:tr>
        <w:trPr>
          <w:trHeight w:val="429" w:hRule="atLeast"/>
        </w:trPr>
        <w:tc>
          <w:tcPr>
            <w:tcW w:w="2691" w:type="dxa"/>
          </w:tcPr>
          <w:p>
            <w:pPr>
              <w:pStyle w:val="TableParagraph"/>
              <w:rPr>
                <w:b/>
                <w:sz w:val="20"/>
              </w:rPr>
            </w:pPr>
            <w:r>
              <w:rPr>
                <w:b/>
                <w:sz w:val="20"/>
              </w:rPr>
              <w:t>Processing</w:t>
            </w:r>
            <w:r>
              <w:rPr>
                <w:b/>
                <w:spacing w:val="-11"/>
                <w:sz w:val="20"/>
              </w:rPr>
              <w:t> </w:t>
            </w:r>
            <w:r>
              <w:rPr>
                <w:b/>
                <w:spacing w:val="-2"/>
                <w:sz w:val="20"/>
              </w:rPr>
              <w:t>capabilities</w:t>
            </w:r>
          </w:p>
        </w:tc>
        <w:tc>
          <w:tcPr>
            <w:tcW w:w="3968" w:type="dxa"/>
          </w:tcPr>
          <w:p>
            <w:pPr>
              <w:pStyle w:val="TableParagraph"/>
              <w:rPr>
                <w:sz w:val="20"/>
              </w:rPr>
            </w:pPr>
            <w:r>
              <w:rPr>
                <w:sz w:val="20"/>
              </w:rPr>
              <w:t>higher</w:t>
            </w:r>
            <w:r>
              <w:rPr>
                <w:spacing w:val="-5"/>
                <w:sz w:val="20"/>
              </w:rPr>
              <w:t> </w:t>
            </w:r>
            <w:r>
              <w:rPr>
                <w:sz w:val="20"/>
              </w:rPr>
              <w:t>capacity</w:t>
            </w:r>
            <w:r>
              <w:rPr>
                <w:spacing w:val="-5"/>
                <w:sz w:val="20"/>
              </w:rPr>
              <w:t> </w:t>
            </w:r>
            <w:r>
              <w:rPr>
                <w:spacing w:val="-2"/>
                <w:sz w:val="20"/>
              </w:rPr>
              <w:t>possible</w:t>
            </w:r>
          </w:p>
        </w:tc>
        <w:tc>
          <w:tcPr>
            <w:tcW w:w="2974" w:type="dxa"/>
          </w:tcPr>
          <w:p>
            <w:pPr>
              <w:pStyle w:val="TableParagraph"/>
              <w:rPr>
                <w:sz w:val="20"/>
              </w:rPr>
            </w:pPr>
            <w:r>
              <w:rPr>
                <w:sz w:val="20"/>
              </w:rPr>
              <w:t>capacity</w:t>
            </w:r>
            <w:r>
              <w:rPr>
                <w:spacing w:val="-6"/>
                <w:sz w:val="20"/>
              </w:rPr>
              <w:t> </w:t>
            </w:r>
            <w:r>
              <w:rPr>
                <w:spacing w:val="-2"/>
                <w:sz w:val="20"/>
              </w:rPr>
              <w:t>limited</w:t>
            </w:r>
          </w:p>
        </w:tc>
      </w:tr>
      <w:tr>
        <w:trPr>
          <w:trHeight w:val="426" w:hRule="atLeast"/>
        </w:trPr>
        <w:tc>
          <w:tcPr>
            <w:tcW w:w="2691" w:type="dxa"/>
          </w:tcPr>
          <w:p>
            <w:pPr>
              <w:pStyle w:val="TableParagraph"/>
              <w:rPr>
                <w:b/>
                <w:sz w:val="20"/>
              </w:rPr>
            </w:pPr>
            <w:r>
              <w:rPr>
                <w:b/>
                <w:sz w:val="20"/>
              </w:rPr>
              <w:t>Control</w:t>
            </w:r>
            <w:r>
              <w:rPr>
                <w:b/>
                <w:spacing w:val="-5"/>
                <w:sz w:val="20"/>
              </w:rPr>
              <w:t> </w:t>
            </w:r>
            <w:r>
              <w:rPr>
                <w:b/>
                <w:sz w:val="20"/>
              </w:rPr>
              <w:t>loop</w:t>
            </w:r>
            <w:r>
              <w:rPr>
                <w:b/>
                <w:spacing w:val="-4"/>
                <w:sz w:val="20"/>
              </w:rPr>
              <w:t> </w:t>
            </w:r>
            <w:r>
              <w:rPr>
                <w:b/>
                <w:spacing w:val="-2"/>
                <w:sz w:val="20"/>
              </w:rPr>
              <w:t>supported</w:t>
            </w:r>
          </w:p>
        </w:tc>
        <w:tc>
          <w:tcPr>
            <w:tcW w:w="3968" w:type="dxa"/>
          </w:tcPr>
          <w:p>
            <w:pPr>
              <w:pStyle w:val="TableParagraph"/>
              <w:rPr>
                <w:sz w:val="20"/>
              </w:rPr>
            </w:pPr>
            <w:r>
              <w:rPr>
                <w:spacing w:val="-2"/>
                <w:sz w:val="20"/>
              </w:rPr>
              <w:t>slower</w:t>
            </w:r>
          </w:p>
        </w:tc>
        <w:tc>
          <w:tcPr>
            <w:tcW w:w="2974" w:type="dxa"/>
          </w:tcPr>
          <w:p>
            <w:pPr>
              <w:pStyle w:val="TableParagraph"/>
              <w:rPr>
                <w:sz w:val="20"/>
              </w:rPr>
            </w:pPr>
            <w:r>
              <w:rPr>
                <w:spacing w:val="-2"/>
                <w:sz w:val="20"/>
              </w:rPr>
              <w:t>faster</w:t>
            </w:r>
          </w:p>
        </w:tc>
      </w:tr>
      <w:tr>
        <w:trPr>
          <w:trHeight w:val="676" w:hRule="atLeast"/>
        </w:trPr>
        <w:tc>
          <w:tcPr>
            <w:tcW w:w="2691" w:type="dxa"/>
          </w:tcPr>
          <w:p>
            <w:pPr>
              <w:pStyle w:val="TableParagraph"/>
              <w:spacing w:line="261" w:lineRule="auto"/>
              <w:rPr>
                <w:b/>
                <w:sz w:val="20"/>
              </w:rPr>
            </w:pPr>
            <w:r>
              <w:rPr>
                <w:b/>
                <w:sz w:val="20"/>
              </w:rPr>
              <w:t>Scheduler integration of </w:t>
            </w:r>
            <w:r>
              <w:rPr>
                <w:b/>
                <w:sz w:val="20"/>
              </w:rPr>
              <w:t>fast </w:t>
            </w:r>
            <w:r>
              <w:rPr>
                <w:b/>
                <w:spacing w:val="-2"/>
                <w:sz w:val="20"/>
              </w:rPr>
              <w:t>algorithms</w:t>
            </w:r>
          </w:p>
        </w:tc>
        <w:tc>
          <w:tcPr>
            <w:tcW w:w="3968" w:type="dxa"/>
          </w:tcPr>
          <w:p>
            <w:pPr>
              <w:pStyle w:val="TableParagraph"/>
              <w:rPr>
                <w:sz w:val="20"/>
              </w:rPr>
            </w:pPr>
            <w:r>
              <w:rPr>
                <w:spacing w:val="-2"/>
                <w:sz w:val="20"/>
              </w:rPr>
              <w:t>difficult</w:t>
            </w:r>
          </w:p>
        </w:tc>
        <w:tc>
          <w:tcPr>
            <w:tcW w:w="2974" w:type="dxa"/>
          </w:tcPr>
          <w:p>
            <w:pPr>
              <w:pStyle w:val="TableParagraph"/>
              <w:rPr>
                <w:sz w:val="20"/>
              </w:rPr>
            </w:pPr>
            <w:r>
              <w:rPr>
                <w:spacing w:val="-2"/>
                <w:sz w:val="20"/>
              </w:rPr>
              <w:t>easier</w:t>
            </w:r>
          </w:p>
        </w:tc>
      </w:tr>
      <w:tr>
        <w:trPr>
          <w:trHeight w:val="676" w:hRule="atLeast"/>
        </w:trPr>
        <w:tc>
          <w:tcPr>
            <w:tcW w:w="2691" w:type="dxa"/>
          </w:tcPr>
          <w:p>
            <w:pPr>
              <w:pStyle w:val="TableParagraph"/>
              <w:tabs>
                <w:tab w:pos="985" w:val="left" w:leader="none"/>
                <w:tab w:pos="2256" w:val="left" w:leader="none"/>
              </w:tabs>
              <w:spacing w:line="261" w:lineRule="auto"/>
              <w:ind w:right="100"/>
              <w:rPr>
                <w:b/>
                <w:sz w:val="20"/>
              </w:rPr>
            </w:pPr>
            <w:r>
              <w:rPr>
                <w:b/>
                <w:spacing w:val="-2"/>
                <w:sz w:val="20"/>
              </w:rPr>
              <w:t>Model</w:t>
            </w:r>
            <w:r>
              <w:rPr>
                <w:b/>
                <w:sz w:val="20"/>
              </w:rPr>
              <w:tab/>
            </w:r>
            <w:r>
              <w:rPr>
                <w:b/>
                <w:spacing w:val="-2"/>
                <w:sz w:val="20"/>
              </w:rPr>
              <w:t>complexity</w:t>
            </w:r>
            <w:r>
              <w:rPr>
                <w:b/>
                <w:sz w:val="20"/>
              </w:rPr>
              <w:tab/>
            </w:r>
            <w:r>
              <w:rPr>
                <w:b/>
                <w:spacing w:val="-4"/>
                <w:sz w:val="20"/>
              </w:rPr>
              <w:t>and </w:t>
            </w:r>
            <w:r>
              <w:rPr>
                <w:b/>
                <w:sz w:val="20"/>
              </w:rPr>
              <w:t>optimization scope</w:t>
            </w:r>
          </w:p>
        </w:tc>
        <w:tc>
          <w:tcPr>
            <w:tcW w:w="3968" w:type="dxa"/>
          </w:tcPr>
          <w:p>
            <w:pPr>
              <w:pStyle w:val="TableParagraph"/>
              <w:rPr>
                <w:sz w:val="20"/>
              </w:rPr>
            </w:pPr>
            <w:r>
              <w:rPr>
                <w:sz w:val="20"/>
              </w:rPr>
              <w:t>more</w:t>
            </w:r>
            <w:r>
              <w:rPr>
                <w:spacing w:val="-5"/>
                <w:sz w:val="20"/>
              </w:rPr>
              <w:t> </w:t>
            </w:r>
            <w:r>
              <w:rPr>
                <w:sz w:val="20"/>
              </w:rPr>
              <w:t>complex</w:t>
            </w:r>
            <w:r>
              <w:rPr>
                <w:spacing w:val="-4"/>
                <w:sz w:val="20"/>
              </w:rPr>
              <w:t> </w:t>
            </w:r>
            <w:r>
              <w:rPr>
                <w:spacing w:val="-2"/>
                <w:sz w:val="20"/>
              </w:rPr>
              <w:t>models</w:t>
            </w:r>
          </w:p>
          <w:p>
            <w:pPr>
              <w:pStyle w:val="TableParagraph"/>
              <w:spacing w:before="20"/>
              <w:rPr>
                <w:sz w:val="20"/>
              </w:rPr>
            </w:pPr>
            <w:r>
              <w:rPr>
                <w:sz w:val="20"/>
              </w:rPr>
              <w:t>(incl.</w:t>
            </w:r>
            <w:r>
              <w:rPr>
                <w:spacing w:val="-6"/>
                <w:sz w:val="20"/>
              </w:rPr>
              <w:t> </w:t>
            </w:r>
            <w:r>
              <w:rPr>
                <w:sz w:val="20"/>
              </w:rPr>
              <w:t>multi-cell</w:t>
            </w:r>
            <w:r>
              <w:rPr>
                <w:spacing w:val="-5"/>
                <w:sz w:val="20"/>
              </w:rPr>
              <w:t> </w:t>
            </w:r>
            <w:r>
              <w:rPr>
                <w:spacing w:val="-2"/>
                <w:sz w:val="20"/>
              </w:rPr>
              <w:t>optimization)</w:t>
            </w:r>
          </w:p>
        </w:tc>
        <w:tc>
          <w:tcPr>
            <w:tcW w:w="2974" w:type="dxa"/>
          </w:tcPr>
          <w:p>
            <w:pPr>
              <w:pStyle w:val="TableParagraph"/>
              <w:rPr>
                <w:sz w:val="20"/>
              </w:rPr>
            </w:pPr>
            <w:r>
              <w:rPr>
                <w:sz w:val="20"/>
              </w:rPr>
              <w:t>more</w:t>
            </w:r>
            <w:r>
              <w:rPr>
                <w:spacing w:val="-5"/>
                <w:sz w:val="20"/>
              </w:rPr>
              <w:t> </w:t>
            </w:r>
            <w:r>
              <w:rPr>
                <w:sz w:val="20"/>
              </w:rPr>
              <w:t>simple</w:t>
            </w:r>
            <w:r>
              <w:rPr>
                <w:spacing w:val="-4"/>
                <w:sz w:val="20"/>
              </w:rPr>
              <w:t> </w:t>
            </w:r>
            <w:r>
              <w:rPr>
                <w:spacing w:val="-2"/>
                <w:sz w:val="20"/>
              </w:rPr>
              <w:t>models</w:t>
            </w:r>
          </w:p>
          <w:p>
            <w:pPr>
              <w:pStyle w:val="TableParagraph"/>
              <w:spacing w:before="20"/>
              <w:rPr>
                <w:sz w:val="20"/>
              </w:rPr>
            </w:pPr>
            <w:r>
              <w:rPr>
                <w:sz w:val="20"/>
              </w:rPr>
              <w:t>(mostly</w:t>
            </w:r>
            <w:r>
              <w:rPr>
                <w:spacing w:val="-5"/>
                <w:sz w:val="20"/>
              </w:rPr>
              <w:t> </w:t>
            </w:r>
            <w:r>
              <w:rPr>
                <w:sz w:val="20"/>
              </w:rPr>
              <w:t>single</w:t>
            </w:r>
            <w:r>
              <w:rPr>
                <w:spacing w:val="-5"/>
                <w:sz w:val="20"/>
              </w:rPr>
              <w:t> </w:t>
            </w:r>
            <w:r>
              <w:rPr>
                <w:sz w:val="20"/>
              </w:rPr>
              <w:t>cell</w:t>
            </w:r>
            <w:r>
              <w:rPr>
                <w:spacing w:val="-5"/>
                <w:sz w:val="20"/>
              </w:rPr>
              <w:t> </w:t>
            </w:r>
            <w:r>
              <w:rPr>
                <w:spacing w:val="-2"/>
                <w:sz w:val="20"/>
              </w:rPr>
              <w:t>optimization)</w:t>
            </w:r>
          </w:p>
        </w:tc>
      </w:tr>
    </w:tbl>
    <w:p>
      <w:pPr>
        <w:pStyle w:val="Heading7"/>
        <w:tabs>
          <w:tab w:pos="5120" w:val="left" w:leader="none"/>
        </w:tabs>
        <w:spacing w:before="125"/>
        <w:ind w:left="175"/>
      </w:pPr>
      <w:r>
        <w:rPr>
          <w:b w:val="0"/>
          <w:spacing w:val="-5"/>
        </w:rPr>
        <w:t>10</w:t>
      </w:r>
      <w:r>
        <w:rPr>
          <w:b w:val="0"/>
        </w:rPr>
        <w:tab/>
      </w:r>
      <w:bookmarkStart w:name="_bookmark19" w:id="20"/>
      <w:bookmarkEnd w:id="20"/>
      <w:r>
        <w:rPr>
          <w:b w:val="0"/>
        </w:rPr>
      </w:r>
      <w:r>
        <w:rPr/>
        <w:t>Table</w:t>
      </w:r>
      <w:r>
        <w:rPr>
          <w:spacing w:val="-9"/>
        </w:rPr>
        <w:t> </w:t>
      </w:r>
      <w:r>
        <w:rPr/>
        <w:t>4.2.2.3-</w:t>
      </w:r>
      <w:r>
        <w:rPr>
          <w:spacing w:val="-5"/>
        </w:rPr>
        <w:t>1.</w:t>
      </w:r>
    </w:p>
    <w:p>
      <w:pPr>
        <w:pStyle w:val="ListParagraph"/>
        <w:numPr>
          <w:ilvl w:val="0"/>
          <w:numId w:val="131"/>
        </w:numPr>
        <w:tabs>
          <w:tab w:pos="952" w:val="left" w:leader="none"/>
        </w:tabs>
        <w:spacing w:line="240" w:lineRule="auto" w:before="199" w:after="0"/>
        <w:ind w:left="952" w:right="0" w:hanging="777"/>
        <w:jc w:val="left"/>
        <w:rPr>
          <w:sz w:val="20"/>
        </w:rPr>
      </w:pPr>
      <w:r>
        <w:rPr>
          <w:sz w:val="20"/>
        </w:rPr>
        <w:t>As</w:t>
      </w:r>
      <w:r>
        <w:rPr>
          <w:spacing w:val="4"/>
          <w:sz w:val="20"/>
        </w:rPr>
        <w:t> </w:t>
      </w:r>
      <w:r>
        <w:rPr>
          <w:sz w:val="20"/>
        </w:rPr>
        <w:t>can</w:t>
      </w:r>
      <w:r>
        <w:rPr>
          <w:spacing w:val="6"/>
          <w:sz w:val="20"/>
        </w:rPr>
        <w:t> </w:t>
      </w:r>
      <w:r>
        <w:rPr>
          <w:sz w:val="20"/>
        </w:rPr>
        <w:t>be</w:t>
      </w:r>
      <w:r>
        <w:rPr>
          <w:spacing w:val="6"/>
          <w:sz w:val="20"/>
        </w:rPr>
        <w:t> </w:t>
      </w:r>
      <w:r>
        <w:rPr>
          <w:sz w:val="20"/>
        </w:rPr>
        <w:t>seen</w:t>
      </w:r>
      <w:r>
        <w:rPr>
          <w:spacing w:val="5"/>
          <w:sz w:val="20"/>
        </w:rPr>
        <w:t> </w:t>
      </w:r>
      <w:r>
        <w:rPr>
          <w:sz w:val="20"/>
        </w:rPr>
        <w:t>from</w:t>
      </w:r>
      <w:r>
        <w:rPr>
          <w:spacing w:val="9"/>
          <w:sz w:val="20"/>
        </w:rPr>
        <w:t> </w:t>
      </w:r>
      <w:hyperlink w:history="true" w:anchor="_bookmark19">
        <w:r>
          <w:rPr>
            <w:sz w:val="20"/>
          </w:rPr>
          <w:t>Table</w:t>
        </w:r>
        <w:r>
          <w:rPr>
            <w:spacing w:val="6"/>
            <w:sz w:val="20"/>
          </w:rPr>
          <w:t> </w:t>
        </w:r>
        <w:r>
          <w:rPr>
            <w:sz w:val="20"/>
          </w:rPr>
          <w:t>4.2.2.3-1,</w:t>
        </w:r>
      </w:hyperlink>
      <w:r>
        <w:rPr>
          <w:spacing w:val="5"/>
          <w:sz w:val="20"/>
        </w:rPr>
        <w:t> </w:t>
      </w:r>
      <w:r>
        <w:rPr>
          <w:sz w:val="20"/>
        </w:rPr>
        <w:t>the</w:t>
      </w:r>
      <w:r>
        <w:rPr>
          <w:spacing w:val="6"/>
          <w:sz w:val="20"/>
        </w:rPr>
        <w:t> </w:t>
      </w:r>
      <w:r>
        <w:rPr>
          <w:sz w:val="20"/>
        </w:rPr>
        <w:t>two</w:t>
      </w:r>
      <w:r>
        <w:rPr>
          <w:spacing w:val="6"/>
          <w:sz w:val="20"/>
        </w:rPr>
        <w:t> </w:t>
      </w:r>
      <w:r>
        <w:rPr>
          <w:sz w:val="20"/>
        </w:rPr>
        <w:t>architecture</w:t>
      </w:r>
      <w:r>
        <w:rPr>
          <w:spacing w:val="3"/>
          <w:sz w:val="20"/>
        </w:rPr>
        <w:t> </w:t>
      </w:r>
      <w:r>
        <w:rPr>
          <w:sz w:val="20"/>
        </w:rPr>
        <w:t>deployment</w:t>
      </w:r>
      <w:r>
        <w:rPr>
          <w:spacing w:val="3"/>
          <w:sz w:val="20"/>
        </w:rPr>
        <w:t> </w:t>
      </w:r>
      <w:r>
        <w:rPr>
          <w:sz w:val="20"/>
        </w:rPr>
        <w:t>options</w:t>
      </w:r>
      <w:r>
        <w:rPr>
          <w:spacing w:val="4"/>
          <w:sz w:val="20"/>
        </w:rPr>
        <w:t> </w:t>
      </w:r>
      <w:r>
        <w:rPr>
          <w:sz w:val="20"/>
        </w:rPr>
        <w:t>target</w:t>
      </w:r>
      <w:r>
        <w:rPr>
          <w:spacing w:val="3"/>
          <w:sz w:val="20"/>
        </w:rPr>
        <w:t> </w:t>
      </w:r>
      <w:r>
        <w:rPr>
          <w:sz w:val="20"/>
        </w:rPr>
        <w:t>different</w:t>
      </w:r>
      <w:r>
        <w:rPr>
          <w:spacing w:val="5"/>
          <w:sz w:val="20"/>
        </w:rPr>
        <w:t> </w:t>
      </w:r>
      <w:r>
        <w:rPr>
          <w:sz w:val="20"/>
        </w:rPr>
        <w:t>use</w:t>
      </w:r>
      <w:r>
        <w:rPr>
          <w:spacing w:val="6"/>
          <w:sz w:val="20"/>
        </w:rPr>
        <w:t> </w:t>
      </w:r>
      <w:r>
        <w:rPr>
          <w:sz w:val="20"/>
        </w:rPr>
        <w:t>cases,</w:t>
      </w:r>
      <w:r>
        <w:rPr>
          <w:spacing w:val="5"/>
          <w:sz w:val="20"/>
        </w:rPr>
        <w:t> </w:t>
      </w:r>
      <w:r>
        <w:rPr>
          <w:sz w:val="20"/>
        </w:rPr>
        <w:t>have</w:t>
      </w:r>
      <w:r>
        <w:rPr>
          <w:spacing w:val="6"/>
          <w:sz w:val="20"/>
        </w:rPr>
        <w:t> </w:t>
      </w:r>
      <w:r>
        <w:rPr>
          <w:spacing w:val="-2"/>
          <w:sz w:val="20"/>
        </w:rPr>
        <w:t>different</w:t>
      </w:r>
    </w:p>
    <w:p>
      <w:pPr>
        <w:pStyle w:val="ListParagraph"/>
        <w:numPr>
          <w:ilvl w:val="0"/>
          <w:numId w:val="131"/>
        </w:numPr>
        <w:tabs>
          <w:tab w:pos="952" w:val="left" w:leader="none"/>
        </w:tabs>
        <w:spacing w:line="240" w:lineRule="auto" w:before="17" w:after="0"/>
        <w:ind w:left="952" w:right="0" w:hanging="777"/>
        <w:jc w:val="left"/>
        <w:rPr>
          <w:sz w:val="20"/>
        </w:rPr>
      </w:pPr>
      <w:r>
        <w:rPr>
          <w:sz w:val="20"/>
        </w:rPr>
        <w:t>strengths</w:t>
      </w:r>
      <w:r>
        <w:rPr>
          <w:spacing w:val="-3"/>
          <w:sz w:val="20"/>
        </w:rPr>
        <w:t> </w:t>
      </w:r>
      <w:r>
        <w:rPr>
          <w:sz w:val="20"/>
        </w:rPr>
        <w:t>and</w:t>
      </w:r>
      <w:r>
        <w:rPr>
          <w:spacing w:val="-1"/>
          <w:sz w:val="20"/>
        </w:rPr>
        <w:t> </w:t>
      </w:r>
      <w:r>
        <w:rPr>
          <w:sz w:val="20"/>
        </w:rPr>
        <w:t>weaknesses.</w:t>
      </w:r>
      <w:r>
        <w:rPr>
          <w:spacing w:val="-2"/>
          <w:sz w:val="20"/>
        </w:rPr>
        <w:t> </w:t>
      </w:r>
      <w:r>
        <w:rPr>
          <w:sz w:val="20"/>
        </w:rPr>
        <w:t>Requirements</w:t>
      </w:r>
      <w:r>
        <w:rPr>
          <w:spacing w:val="-3"/>
          <w:sz w:val="20"/>
        </w:rPr>
        <w:t> </w:t>
      </w:r>
      <w:r>
        <w:rPr>
          <w:sz w:val="20"/>
        </w:rPr>
        <w:t>on</w:t>
      </w:r>
      <w:r>
        <w:rPr>
          <w:spacing w:val="-3"/>
          <w:sz w:val="20"/>
        </w:rPr>
        <w:t> </w:t>
      </w:r>
      <w:r>
        <w:rPr>
          <w:sz w:val="20"/>
        </w:rPr>
        <w:t>gNB</w:t>
      </w:r>
      <w:r>
        <w:rPr>
          <w:spacing w:val="-2"/>
          <w:sz w:val="20"/>
        </w:rPr>
        <w:t> </w:t>
      </w:r>
      <w:r>
        <w:rPr>
          <w:sz w:val="20"/>
        </w:rPr>
        <w:t>processing</w:t>
      </w:r>
      <w:r>
        <w:rPr>
          <w:spacing w:val="-2"/>
          <w:sz w:val="20"/>
        </w:rPr>
        <w:t> </w:t>
      </w:r>
      <w:r>
        <w:rPr>
          <w:sz w:val="20"/>
        </w:rPr>
        <w:t>and</w:t>
      </w:r>
      <w:r>
        <w:rPr>
          <w:spacing w:val="-1"/>
          <w:sz w:val="20"/>
        </w:rPr>
        <w:t> </w:t>
      </w:r>
      <w:r>
        <w:rPr>
          <w:sz w:val="20"/>
        </w:rPr>
        <w:t>on</w:t>
      </w:r>
      <w:r>
        <w:rPr>
          <w:spacing w:val="-1"/>
          <w:sz w:val="20"/>
        </w:rPr>
        <w:t> </w:t>
      </w:r>
      <w:r>
        <w:rPr>
          <w:sz w:val="20"/>
        </w:rPr>
        <w:t>E2</w:t>
      </w:r>
      <w:r>
        <w:rPr>
          <w:spacing w:val="7"/>
          <w:sz w:val="20"/>
        </w:rPr>
        <w:t> </w:t>
      </w:r>
      <w:r>
        <w:rPr>
          <w:sz w:val="20"/>
        </w:rPr>
        <w:t>delay</w:t>
      </w:r>
      <w:r>
        <w:rPr>
          <w:spacing w:val="-1"/>
          <w:sz w:val="20"/>
        </w:rPr>
        <w:t> </w:t>
      </w:r>
      <w:r>
        <w:rPr>
          <w:sz w:val="20"/>
        </w:rPr>
        <w:t>and</w:t>
      </w:r>
      <w:r>
        <w:rPr>
          <w:spacing w:val="-1"/>
          <w:sz w:val="20"/>
        </w:rPr>
        <w:t> </w:t>
      </w:r>
      <w:r>
        <w:rPr>
          <w:sz w:val="20"/>
        </w:rPr>
        <w:t>capacity</w:t>
      </w:r>
      <w:r>
        <w:rPr>
          <w:spacing w:val="-1"/>
          <w:sz w:val="20"/>
        </w:rPr>
        <w:t> </w:t>
      </w:r>
      <w:r>
        <w:rPr>
          <w:sz w:val="20"/>
        </w:rPr>
        <w:t>are</w:t>
      </w:r>
      <w:r>
        <w:rPr>
          <w:spacing w:val="-2"/>
          <w:sz w:val="20"/>
        </w:rPr>
        <w:t> </w:t>
      </w:r>
      <w:r>
        <w:rPr>
          <w:sz w:val="20"/>
        </w:rPr>
        <w:t>quite</w:t>
      </w:r>
      <w:r>
        <w:rPr>
          <w:spacing w:val="-2"/>
          <w:sz w:val="20"/>
        </w:rPr>
        <w:t> </w:t>
      </w:r>
      <w:r>
        <w:rPr>
          <w:sz w:val="20"/>
        </w:rPr>
        <w:t>different.</w:t>
      </w:r>
      <w:r>
        <w:rPr>
          <w:spacing w:val="-3"/>
          <w:sz w:val="20"/>
        </w:rPr>
        <w:t> </w:t>
      </w:r>
      <w:r>
        <w:rPr>
          <w:sz w:val="20"/>
        </w:rPr>
        <w:t>The</w:t>
      </w:r>
      <w:r>
        <w:rPr>
          <w:spacing w:val="-2"/>
          <w:sz w:val="20"/>
        </w:rPr>
        <w:t> </w:t>
      </w:r>
      <w:r>
        <w:rPr>
          <w:spacing w:val="-4"/>
          <w:sz w:val="20"/>
        </w:rPr>
        <w:t>same</w:t>
      </w:r>
    </w:p>
    <w:p>
      <w:pPr>
        <w:pStyle w:val="ListParagraph"/>
        <w:numPr>
          <w:ilvl w:val="0"/>
          <w:numId w:val="131"/>
        </w:numPr>
        <w:tabs>
          <w:tab w:pos="952" w:val="left" w:leader="none"/>
        </w:tabs>
        <w:spacing w:line="240" w:lineRule="auto" w:before="20" w:after="0"/>
        <w:ind w:left="952" w:right="0" w:hanging="777"/>
        <w:jc w:val="left"/>
        <w:rPr>
          <w:sz w:val="20"/>
        </w:rPr>
      </w:pPr>
      <w:r>
        <w:rPr>
          <w:sz w:val="20"/>
        </w:rPr>
        <w:t>problem</w:t>
      </w:r>
      <w:r>
        <w:rPr>
          <w:spacing w:val="-8"/>
          <w:sz w:val="20"/>
        </w:rPr>
        <w:t> </w:t>
      </w:r>
      <w:r>
        <w:rPr>
          <w:sz w:val="20"/>
        </w:rPr>
        <w:t>might</w:t>
      </w:r>
      <w:r>
        <w:rPr>
          <w:spacing w:val="-7"/>
          <w:sz w:val="20"/>
        </w:rPr>
        <w:t> </w:t>
      </w:r>
      <w:r>
        <w:rPr>
          <w:sz w:val="20"/>
        </w:rPr>
        <w:t>be</w:t>
      </w:r>
      <w:r>
        <w:rPr>
          <w:spacing w:val="-7"/>
          <w:sz w:val="20"/>
        </w:rPr>
        <w:t> </w:t>
      </w:r>
      <w:r>
        <w:rPr>
          <w:sz w:val="20"/>
        </w:rPr>
        <w:t>addressed</w:t>
      </w:r>
      <w:r>
        <w:rPr>
          <w:spacing w:val="-5"/>
          <w:sz w:val="20"/>
        </w:rPr>
        <w:t> </w:t>
      </w:r>
      <w:r>
        <w:rPr>
          <w:sz w:val="20"/>
        </w:rPr>
        <w:t>with</w:t>
      </w:r>
      <w:r>
        <w:rPr>
          <w:spacing w:val="-6"/>
          <w:sz w:val="20"/>
        </w:rPr>
        <w:t> </w:t>
      </w:r>
      <w:r>
        <w:rPr>
          <w:sz w:val="20"/>
        </w:rPr>
        <w:t>a</w:t>
      </w:r>
      <w:r>
        <w:rPr>
          <w:spacing w:val="-6"/>
          <w:sz w:val="20"/>
        </w:rPr>
        <w:t> </w:t>
      </w:r>
      <w:r>
        <w:rPr>
          <w:sz w:val="20"/>
        </w:rPr>
        <w:t>single</w:t>
      </w:r>
      <w:r>
        <w:rPr>
          <w:spacing w:val="-5"/>
          <w:sz w:val="20"/>
        </w:rPr>
        <w:t> </w:t>
      </w:r>
      <w:r>
        <w:rPr>
          <w:sz w:val="20"/>
        </w:rPr>
        <w:t>cell</w:t>
      </w:r>
      <w:r>
        <w:rPr>
          <w:spacing w:val="-7"/>
          <w:sz w:val="20"/>
        </w:rPr>
        <w:t> </w:t>
      </w:r>
      <w:r>
        <w:rPr>
          <w:sz w:val="20"/>
        </w:rPr>
        <w:t>optimization</w:t>
      </w:r>
      <w:r>
        <w:rPr>
          <w:spacing w:val="-8"/>
          <w:sz w:val="20"/>
        </w:rPr>
        <w:t> </w:t>
      </w:r>
      <w:r>
        <w:rPr>
          <w:sz w:val="20"/>
        </w:rPr>
        <w:t>or</w:t>
      </w:r>
      <w:r>
        <w:rPr>
          <w:spacing w:val="-5"/>
          <w:sz w:val="20"/>
        </w:rPr>
        <w:t> </w:t>
      </w:r>
      <w:r>
        <w:rPr>
          <w:sz w:val="20"/>
        </w:rPr>
        <w:t>a</w:t>
      </w:r>
      <w:r>
        <w:rPr>
          <w:spacing w:val="-6"/>
          <w:sz w:val="20"/>
        </w:rPr>
        <w:t> </w:t>
      </w:r>
      <w:r>
        <w:rPr>
          <w:sz w:val="20"/>
        </w:rPr>
        <w:t>multi-cell</w:t>
      </w:r>
      <w:r>
        <w:rPr>
          <w:spacing w:val="-7"/>
          <w:sz w:val="20"/>
        </w:rPr>
        <w:t> </w:t>
      </w:r>
      <w:r>
        <w:rPr>
          <w:sz w:val="20"/>
        </w:rPr>
        <w:t>optimization,</w:t>
      </w:r>
      <w:r>
        <w:rPr>
          <w:spacing w:val="-6"/>
          <w:sz w:val="20"/>
        </w:rPr>
        <w:t> </w:t>
      </w:r>
      <w:r>
        <w:rPr>
          <w:sz w:val="20"/>
        </w:rPr>
        <w:t>with</w:t>
      </w:r>
      <w:r>
        <w:rPr>
          <w:spacing w:val="-5"/>
          <w:sz w:val="20"/>
        </w:rPr>
        <w:t> </w:t>
      </w:r>
      <w:r>
        <w:rPr>
          <w:sz w:val="20"/>
        </w:rPr>
        <w:t>a</w:t>
      </w:r>
      <w:r>
        <w:rPr>
          <w:spacing w:val="-6"/>
          <w:sz w:val="20"/>
        </w:rPr>
        <w:t> </w:t>
      </w:r>
      <w:r>
        <w:rPr>
          <w:sz w:val="20"/>
        </w:rPr>
        <w:t>more</w:t>
      </w:r>
      <w:r>
        <w:rPr>
          <w:spacing w:val="-8"/>
          <w:sz w:val="20"/>
        </w:rPr>
        <w:t> </w:t>
      </w:r>
      <w:r>
        <w:rPr>
          <w:sz w:val="20"/>
        </w:rPr>
        <w:t>or</w:t>
      </w:r>
      <w:r>
        <w:rPr>
          <w:spacing w:val="-5"/>
          <w:sz w:val="20"/>
        </w:rPr>
        <w:t> </w:t>
      </w:r>
      <w:r>
        <w:rPr>
          <w:sz w:val="20"/>
        </w:rPr>
        <w:t>less</w:t>
      </w:r>
      <w:r>
        <w:rPr>
          <w:spacing w:val="-8"/>
          <w:sz w:val="20"/>
        </w:rPr>
        <w:t> </w:t>
      </w:r>
      <w:r>
        <w:rPr>
          <w:sz w:val="20"/>
        </w:rPr>
        <w:t>complex</w:t>
      </w:r>
      <w:r>
        <w:rPr>
          <w:spacing w:val="-5"/>
          <w:sz w:val="20"/>
        </w:rPr>
        <w:t> ML</w:t>
      </w:r>
    </w:p>
    <w:p>
      <w:pPr>
        <w:pStyle w:val="ListParagraph"/>
        <w:numPr>
          <w:ilvl w:val="0"/>
          <w:numId w:val="131"/>
        </w:numPr>
        <w:tabs>
          <w:tab w:pos="952" w:val="left" w:leader="none"/>
        </w:tabs>
        <w:spacing w:line="240" w:lineRule="auto" w:before="17" w:after="0"/>
        <w:ind w:left="952" w:right="0" w:hanging="777"/>
        <w:jc w:val="left"/>
        <w:rPr>
          <w:sz w:val="20"/>
        </w:rPr>
      </w:pPr>
      <w:r>
        <w:rPr>
          <w:spacing w:val="-2"/>
          <w:sz w:val="20"/>
        </w:rPr>
        <w:t>model.</w:t>
      </w:r>
    </w:p>
    <w:p>
      <w:pPr>
        <w:pStyle w:val="ListParagraph"/>
        <w:numPr>
          <w:ilvl w:val="0"/>
          <w:numId w:val="131"/>
        </w:numPr>
        <w:tabs>
          <w:tab w:pos="952" w:val="left" w:leader="none"/>
        </w:tabs>
        <w:spacing w:line="240" w:lineRule="auto" w:before="197" w:after="0"/>
        <w:ind w:left="952" w:right="0" w:hanging="777"/>
        <w:jc w:val="left"/>
        <w:rPr>
          <w:sz w:val="20"/>
        </w:rPr>
      </w:pPr>
      <w:r>
        <w:rPr>
          <w:sz w:val="20"/>
        </w:rPr>
        <w:t>While</w:t>
      </w:r>
      <w:r>
        <w:rPr>
          <w:spacing w:val="-7"/>
          <w:sz w:val="20"/>
        </w:rPr>
        <w:t> </w:t>
      </w:r>
      <w:r>
        <w:rPr>
          <w:sz w:val="20"/>
        </w:rPr>
        <w:t>the</w:t>
      </w:r>
      <w:r>
        <w:rPr>
          <w:spacing w:val="-6"/>
          <w:sz w:val="20"/>
        </w:rPr>
        <w:t> </w:t>
      </w:r>
      <w:r>
        <w:rPr>
          <w:sz w:val="20"/>
        </w:rPr>
        <w:t>realization</w:t>
      </w:r>
      <w:r>
        <w:rPr>
          <w:spacing w:val="-7"/>
          <w:sz w:val="20"/>
        </w:rPr>
        <w:t> </w:t>
      </w:r>
      <w:r>
        <w:rPr>
          <w:sz w:val="20"/>
        </w:rPr>
        <w:t>of</w:t>
      </w:r>
      <w:r>
        <w:rPr>
          <w:spacing w:val="-8"/>
          <w:sz w:val="20"/>
        </w:rPr>
        <w:t> </w:t>
      </w:r>
      <w:r>
        <w:rPr>
          <w:sz w:val="20"/>
        </w:rPr>
        <w:t>L1/2</w:t>
      </w:r>
      <w:r>
        <w:rPr>
          <w:spacing w:val="-8"/>
          <w:sz w:val="20"/>
        </w:rPr>
        <w:t> </w:t>
      </w:r>
      <w:r>
        <w:rPr>
          <w:sz w:val="20"/>
        </w:rPr>
        <w:t>beam</w:t>
      </w:r>
      <w:r>
        <w:rPr>
          <w:spacing w:val="-6"/>
          <w:sz w:val="20"/>
        </w:rPr>
        <w:t> </w:t>
      </w:r>
      <w:r>
        <w:rPr>
          <w:sz w:val="20"/>
        </w:rPr>
        <w:t>management</w:t>
      </w:r>
      <w:r>
        <w:rPr>
          <w:spacing w:val="-7"/>
          <w:sz w:val="20"/>
        </w:rPr>
        <w:t> </w:t>
      </w:r>
      <w:r>
        <w:rPr>
          <w:sz w:val="20"/>
        </w:rPr>
        <w:t>algorithms</w:t>
      </w:r>
      <w:r>
        <w:rPr>
          <w:spacing w:val="-12"/>
          <w:sz w:val="20"/>
        </w:rPr>
        <w:t> </w:t>
      </w:r>
      <w:r>
        <w:rPr>
          <w:sz w:val="20"/>
        </w:rPr>
        <w:t>might</w:t>
      </w:r>
      <w:r>
        <w:rPr>
          <w:spacing w:val="-7"/>
          <w:sz w:val="20"/>
        </w:rPr>
        <w:t> </w:t>
      </w:r>
      <w:r>
        <w:rPr>
          <w:sz w:val="20"/>
        </w:rPr>
        <w:t>sometimes</w:t>
      </w:r>
      <w:r>
        <w:rPr>
          <w:spacing w:val="-7"/>
          <w:sz w:val="20"/>
        </w:rPr>
        <w:t> </w:t>
      </w:r>
      <w:r>
        <w:rPr>
          <w:sz w:val="20"/>
        </w:rPr>
        <w:t>be</w:t>
      </w:r>
      <w:r>
        <w:rPr>
          <w:spacing w:val="-8"/>
          <w:sz w:val="20"/>
        </w:rPr>
        <w:t> </w:t>
      </w:r>
      <w:r>
        <w:rPr>
          <w:sz w:val="20"/>
        </w:rPr>
        <w:t>limited</w:t>
      </w:r>
      <w:r>
        <w:rPr>
          <w:spacing w:val="-5"/>
          <w:sz w:val="20"/>
        </w:rPr>
        <w:t> </w:t>
      </w:r>
      <w:r>
        <w:rPr>
          <w:sz w:val="20"/>
        </w:rPr>
        <w:t>to</w:t>
      </w:r>
      <w:r>
        <w:rPr>
          <w:spacing w:val="-8"/>
          <w:sz w:val="20"/>
        </w:rPr>
        <w:t> </w:t>
      </w:r>
      <w:r>
        <w:rPr>
          <w:sz w:val="20"/>
        </w:rPr>
        <w:t>one</w:t>
      </w:r>
      <w:r>
        <w:rPr>
          <w:spacing w:val="-8"/>
          <w:sz w:val="20"/>
        </w:rPr>
        <w:t> </w:t>
      </w:r>
      <w:r>
        <w:rPr>
          <w:sz w:val="20"/>
        </w:rPr>
        <w:t>of</w:t>
      </w:r>
      <w:r>
        <w:rPr>
          <w:spacing w:val="-7"/>
          <w:sz w:val="20"/>
        </w:rPr>
        <w:t> </w:t>
      </w:r>
      <w:r>
        <w:rPr>
          <w:sz w:val="20"/>
        </w:rPr>
        <w:t>the</w:t>
      </w:r>
      <w:r>
        <w:rPr>
          <w:spacing w:val="-8"/>
          <w:sz w:val="20"/>
        </w:rPr>
        <w:t> </w:t>
      </w:r>
      <w:r>
        <w:rPr>
          <w:sz w:val="20"/>
        </w:rPr>
        <w:t>options</w:t>
      </w:r>
      <w:r>
        <w:rPr>
          <w:spacing w:val="-7"/>
          <w:sz w:val="20"/>
        </w:rPr>
        <w:t> </w:t>
      </w:r>
      <w:r>
        <w:rPr>
          <w:sz w:val="20"/>
        </w:rPr>
        <w:t>(e.g.</w:t>
      </w:r>
      <w:r>
        <w:rPr>
          <w:spacing w:val="-6"/>
          <w:sz w:val="20"/>
        </w:rPr>
        <w:t> </w:t>
      </w:r>
      <w:r>
        <w:rPr>
          <w:sz w:val="20"/>
        </w:rPr>
        <w:t>due</w:t>
      </w:r>
      <w:r>
        <w:rPr>
          <w:spacing w:val="-6"/>
          <w:sz w:val="20"/>
        </w:rPr>
        <w:t> </w:t>
      </w:r>
      <w:r>
        <w:rPr>
          <w:spacing w:val="-5"/>
          <w:sz w:val="20"/>
        </w:rPr>
        <w:t>to</w:t>
      </w:r>
    </w:p>
    <w:p>
      <w:pPr>
        <w:pStyle w:val="ListParagraph"/>
        <w:numPr>
          <w:ilvl w:val="0"/>
          <w:numId w:val="131"/>
        </w:numPr>
        <w:tabs>
          <w:tab w:pos="952" w:val="left" w:leader="none"/>
        </w:tabs>
        <w:spacing w:line="240" w:lineRule="auto" w:before="20" w:after="0"/>
        <w:ind w:left="952" w:right="0" w:hanging="777"/>
        <w:jc w:val="left"/>
        <w:rPr>
          <w:sz w:val="20"/>
        </w:rPr>
      </w:pPr>
      <w:r>
        <w:rPr>
          <w:sz w:val="20"/>
        </w:rPr>
        <w:t>delay</w:t>
      </w:r>
      <w:r>
        <w:rPr>
          <w:spacing w:val="-1"/>
          <w:sz w:val="20"/>
        </w:rPr>
        <w:t> </w:t>
      </w:r>
      <w:r>
        <w:rPr>
          <w:sz w:val="20"/>
        </w:rPr>
        <w:t>or</w:t>
      </w:r>
      <w:r>
        <w:rPr>
          <w:spacing w:val="-2"/>
          <w:sz w:val="20"/>
        </w:rPr>
        <w:t> </w:t>
      </w:r>
      <w:r>
        <w:rPr>
          <w:sz w:val="20"/>
        </w:rPr>
        <w:t>interface</w:t>
      </w:r>
      <w:r>
        <w:rPr>
          <w:spacing w:val="-2"/>
          <w:sz w:val="20"/>
        </w:rPr>
        <w:t> </w:t>
      </w:r>
      <w:r>
        <w:rPr>
          <w:sz w:val="20"/>
        </w:rPr>
        <w:t>constrains),</w:t>
      </w:r>
      <w:r>
        <w:rPr>
          <w:spacing w:val="-3"/>
          <w:sz w:val="20"/>
        </w:rPr>
        <w:t> </w:t>
      </w:r>
      <w:r>
        <w:rPr>
          <w:sz w:val="20"/>
        </w:rPr>
        <w:t>some</w:t>
      </w:r>
      <w:r>
        <w:rPr>
          <w:spacing w:val="-2"/>
          <w:sz w:val="20"/>
        </w:rPr>
        <w:t> </w:t>
      </w:r>
      <w:r>
        <w:rPr>
          <w:sz w:val="20"/>
        </w:rPr>
        <w:t>algorithms</w:t>
      </w:r>
      <w:r>
        <w:rPr>
          <w:spacing w:val="-3"/>
          <w:sz w:val="20"/>
        </w:rPr>
        <w:t> </w:t>
      </w:r>
      <w:r>
        <w:rPr>
          <w:sz w:val="20"/>
        </w:rPr>
        <w:t>might</w:t>
      </w:r>
      <w:r>
        <w:rPr>
          <w:spacing w:val="-2"/>
          <w:sz w:val="20"/>
        </w:rPr>
        <w:t> </w:t>
      </w:r>
      <w:r>
        <w:rPr>
          <w:sz w:val="20"/>
        </w:rPr>
        <w:t>also</w:t>
      </w:r>
      <w:r>
        <w:rPr>
          <w:spacing w:val="-3"/>
          <w:sz w:val="20"/>
        </w:rPr>
        <w:t> </w:t>
      </w:r>
      <w:r>
        <w:rPr>
          <w:sz w:val="20"/>
        </w:rPr>
        <w:t>possibly</w:t>
      </w:r>
      <w:r>
        <w:rPr>
          <w:spacing w:val="-1"/>
          <w:sz w:val="20"/>
        </w:rPr>
        <w:t> </w:t>
      </w:r>
      <w:r>
        <w:rPr>
          <w:sz w:val="20"/>
        </w:rPr>
        <w:t>be</w:t>
      </w:r>
      <w:r>
        <w:rPr>
          <w:spacing w:val="-3"/>
          <w:sz w:val="20"/>
        </w:rPr>
        <w:t> </w:t>
      </w:r>
      <w:r>
        <w:rPr>
          <w:sz w:val="20"/>
        </w:rPr>
        <w:t>realized</w:t>
      </w:r>
      <w:r>
        <w:rPr>
          <w:spacing w:val="-2"/>
          <w:sz w:val="20"/>
        </w:rPr>
        <w:t> </w:t>
      </w:r>
      <w:r>
        <w:rPr>
          <w:sz w:val="20"/>
        </w:rPr>
        <w:t>with</w:t>
      </w:r>
      <w:r>
        <w:rPr>
          <w:spacing w:val="-1"/>
          <w:sz w:val="20"/>
        </w:rPr>
        <w:t> </w:t>
      </w:r>
      <w:r>
        <w:rPr>
          <w:sz w:val="20"/>
        </w:rPr>
        <w:t>both</w:t>
      </w:r>
      <w:r>
        <w:rPr>
          <w:spacing w:val="-2"/>
          <w:sz w:val="20"/>
        </w:rPr>
        <w:t> </w:t>
      </w:r>
      <w:r>
        <w:rPr>
          <w:sz w:val="20"/>
        </w:rPr>
        <w:t>options.</w:t>
      </w:r>
      <w:r>
        <w:rPr>
          <w:spacing w:val="11"/>
          <w:sz w:val="20"/>
        </w:rPr>
        <w:t> </w:t>
      </w:r>
      <w:r>
        <w:rPr>
          <w:sz w:val="20"/>
        </w:rPr>
        <w:t>Considering</w:t>
      </w:r>
      <w:r>
        <w:rPr>
          <w:spacing w:val="-2"/>
          <w:sz w:val="20"/>
        </w:rPr>
        <w:t> </w:t>
      </w:r>
      <w:r>
        <w:rPr>
          <w:sz w:val="20"/>
        </w:rPr>
        <w:t>that</w:t>
      </w:r>
      <w:r>
        <w:rPr>
          <w:spacing w:val="-3"/>
          <w:sz w:val="20"/>
        </w:rPr>
        <w:t> </w:t>
      </w:r>
      <w:r>
        <w:rPr>
          <w:spacing w:val="-4"/>
          <w:sz w:val="20"/>
        </w:rPr>
        <w:t>L1/2</w:t>
      </w:r>
    </w:p>
    <w:p>
      <w:pPr>
        <w:pStyle w:val="ListParagraph"/>
        <w:numPr>
          <w:ilvl w:val="0"/>
          <w:numId w:val="131"/>
        </w:numPr>
        <w:tabs>
          <w:tab w:pos="952" w:val="left" w:leader="none"/>
        </w:tabs>
        <w:spacing w:line="240" w:lineRule="auto" w:before="17" w:after="0"/>
        <w:ind w:left="952" w:right="0" w:hanging="777"/>
        <w:jc w:val="left"/>
        <w:rPr>
          <w:sz w:val="20"/>
        </w:rPr>
      </w:pPr>
      <w:r>
        <w:rPr>
          <w:sz w:val="20"/>
        </w:rPr>
        <w:t>beam</w:t>
      </w:r>
      <w:r>
        <w:rPr>
          <w:spacing w:val="-3"/>
          <w:sz w:val="20"/>
        </w:rPr>
        <w:t> </w:t>
      </w:r>
      <w:r>
        <w:rPr>
          <w:sz w:val="20"/>
        </w:rPr>
        <w:t>management</w:t>
      </w:r>
      <w:r>
        <w:rPr>
          <w:spacing w:val="-5"/>
          <w:sz w:val="20"/>
        </w:rPr>
        <w:t> </w:t>
      </w:r>
      <w:r>
        <w:rPr>
          <w:sz w:val="20"/>
        </w:rPr>
        <w:t>techniques</w:t>
      </w:r>
      <w:r>
        <w:rPr>
          <w:spacing w:val="-7"/>
          <w:sz w:val="20"/>
        </w:rPr>
        <w:t> </w:t>
      </w:r>
      <w:r>
        <w:rPr>
          <w:sz w:val="20"/>
        </w:rPr>
        <w:t>are</w:t>
      </w:r>
      <w:r>
        <w:rPr>
          <w:spacing w:val="-3"/>
          <w:sz w:val="20"/>
        </w:rPr>
        <w:t> </w:t>
      </w:r>
      <w:r>
        <w:rPr>
          <w:sz w:val="20"/>
        </w:rPr>
        <w:t>very</w:t>
      </w:r>
      <w:r>
        <w:rPr>
          <w:spacing w:val="-3"/>
          <w:sz w:val="20"/>
        </w:rPr>
        <w:t> </w:t>
      </w:r>
      <w:r>
        <w:rPr>
          <w:sz w:val="20"/>
        </w:rPr>
        <w:t>fast</w:t>
      </w:r>
      <w:r>
        <w:rPr>
          <w:spacing w:val="-5"/>
          <w:sz w:val="20"/>
        </w:rPr>
        <w:t> </w:t>
      </w:r>
      <w:r>
        <w:rPr>
          <w:sz w:val="20"/>
        </w:rPr>
        <w:t>algorithms</w:t>
      </w:r>
      <w:r>
        <w:rPr>
          <w:spacing w:val="-4"/>
          <w:sz w:val="20"/>
        </w:rPr>
        <w:t> </w:t>
      </w:r>
      <w:r>
        <w:rPr>
          <w:sz w:val="20"/>
        </w:rPr>
        <w:t>tightly</w:t>
      </w:r>
      <w:r>
        <w:rPr>
          <w:spacing w:val="-3"/>
          <w:sz w:val="20"/>
        </w:rPr>
        <w:t> </w:t>
      </w:r>
      <w:r>
        <w:rPr>
          <w:sz w:val="20"/>
        </w:rPr>
        <w:t>integrated</w:t>
      </w:r>
      <w:r>
        <w:rPr>
          <w:spacing w:val="-5"/>
          <w:sz w:val="20"/>
        </w:rPr>
        <w:t> </w:t>
      </w:r>
      <w:r>
        <w:rPr>
          <w:sz w:val="20"/>
        </w:rPr>
        <w:t>in</w:t>
      </w:r>
      <w:r>
        <w:rPr>
          <w:spacing w:val="-3"/>
          <w:sz w:val="20"/>
        </w:rPr>
        <w:t> </w:t>
      </w:r>
      <w:r>
        <w:rPr>
          <w:sz w:val="20"/>
        </w:rPr>
        <w:t>the</w:t>
      </w:r>
      <w:r>
        <w:rPr>
          <w:spacing w:val="-5"/>
          <w:sz w:val="20"/>
        </w:rPr>
        <w:t> </w:t>
      </w:r>
      <w:r>
        <w:rPr>
          <w:sz w:val="20"/>
        </w:rPr>
        <w:t>L2</w:t>
      </w:r>
      <w:r>
        <w:rPr>
          <w:spacing w:val="-3"/>
          <w:sz w:val="20"/>
        </w:rPr>
        <w:t> </w:t>
      </w:r>
      <w:r>
        <w:rPr>
          <w:sz w:val="20"/>
        </w:rPr>
        <w:t>scheduler</w:t>
      </w:r>
      <w:r>
        <w:rPr>
          <w:spacing w:val="-3"/>
          <w:sz w:val="20"/>
        </w:rPr>
        <w:t> </w:t>
      </w:r>
      <w:r>
        <w:rPr>
          <w:sz w:val="20"/>
        </w:rPr>
        <w:t>design,</w:t>
      </w:r>
      <w:r>
        <w:rPr>
          <w:spacing w:val="-4"/>
          <w:sz w:val="20"/>
        </w:rPr>
        <w:t> </w:t>
      </w:r>
      <w:r>
        <w:rPr>
          <w:sz w:val="20"/>
        </w:rPr>
        <w:t>it</w:t>
      </w:r>
      <w:r>
        <w:rPr>
          <w:spacing w:val="-5"/>
          <w:sz w:val="20"/>
        </w:rPr>
        <w:t> </w:t>
      </w:r>
      <w:r>
        <w:rPr>
          <w:sz w:val="20"/>
        </w:rPr>
        <w:t>will</w:t>
      </w:r>
      <w:r>
        <w:rPr>
          <w:spacing w:val="-4"/>
          <w:sz w:val="20"/>
        </w:rPr>
        <w:t> </w:t>
      </w:r>
      <w:r>
        <w:rPr>
          <w:sz w:val="20"/>
        </w:rPr>
        <w:t>be</w:t>
      </w:r>
      <w:r>
        <w:rPr>
          <w:spacing w:val="-6"/>
          <w:sz w:val="20"/>
        </w:rPr>
        <w:t> </w:t>
      </w:r>
      <w:r>
        <w:rPr>
          <w:sz w:val="20"/>
        </w:rPr>
        <w:t>the</w:t>
      </w:r>
      <w:r>
        <w:rPr>
          <w:spacing w:val="-5"/>
          <w:sz w:val="20"/>
        </w:rPr>
        <w:t> </w:t>
      </w:r>
      <w:r>
        <w:rPr>
          <w:spacing w:val="-2"/>
          <w:sz w:val="20"/>
        </w:rPr>
        <w:t>vendor</w:t>
      </w:r>
    </w:p>
    <w:p>
      <w:pPr>
        <w:pStyle w:val="ListParagraph"/>
        <w:numPr>
          <w:ilvl w:val="0"/>
          <w:numId w:val="131"/>
        </w:numPr>
        <w:tabs>
          <w:tab w:pos="952" w:val="left" w:leader="none"/>
        </w:tabs>
        <w:spacing w:line="240" w:lineRule="auto" w:before="20" w:after="0"/>
        <w:ind w:left="952" w:right="0" w:hanging="777"/>
        <w:jc w:val="left"/>
        <w:rPr>
          <w:sz w:val="20"/>
        </w:rPr>
      </w:pPr>
      <w:r>
        <w:rPr>
          <w:sz w:val="20"/>
        </w:rPr>
        <w:t>that</w:t>
      </w:r>
      <w:r>
        <w:rPr>
          <w:spacing w:val="33"/>
          <w:sz w:val="20"/>
        </w:rPr>
        <w:t> </w:t>
      </w:r>
      <w:r>
        <w:rPr>
          <w:sz w:val="20"/>
        </w:rPr>
        <w:t>evaluates</w:t>
      </w:r>
      <w:r>
        <w:rPr>
          <w:spacing w:val="34"/>
          <w:sz w:val="20"/>
        </w:rPr>
        <w:t> </w:t>
      </w:r>
      <w:r>
        <w:rPr>
          <w:sz w:val="20"/>
        </w:rPr>
        <w:t>the</w:t>
      </w:r>
      <w:r>
        <w:rPr>
          <w:spacing w:val="32"/>
          <w:sz w:val="20"/>
        </w:rPr>
        <w:t> </w:t>
      </w:r>
      <w:r>
        <w:rPr>
          <w:sz w:val="20"/>
        </w:rPr>
        <w:t>gain</w:t>
      </w:r>
      <w:r>
        <w:rPr>
          <w:spacing w:val="32"/>
          <w:sz w:val="20"/>
        </w:rPr>
        <w:t> </w:t>
      </w:r>
      <w:r>
        <w:rPr>
          <w:sz w:val="20"/>
        </w:rPr>
        <w:t>versus</w:t>
      </w:r>
      <w:r>
        <w:rPr>
          <w:spacing w:val="34"/>
          <w:sz w:val="20"/>
        </w:rPr>
        <w:t> </w:t>
      </w:r>
      <w:r>
        <w:rPr>
          <w:sz w:val="20"/>
        </w:rPr>
        <w:t>the</w:t>
      </w:r>
      <w:r>
        <w:rPr>
          <w:spacing w:val="35"/>
          <w:sz w:val="20"/>
        </w:rPr>
        <w:t> </w:t>
      </w:r>
      <w:r>
        <w:rPr>
          <w:sz w:val="20"/>
        </w:rPr>
        <w:t>complexity.</w:t>
      </w:r>
      <w:r>
        <w:rPr>
          <w:spacing w:val="34"/>
          <w:sz w:val="20"/>
        </w:rPr>
        <w:t> </w:t>
      </w:r>
      <w:r>
        <w:rPr>
          <w:sz w:val="20"/>
        </w:rPr>
        <w:t>While</w:t>
      </w:r>
      <w:r>
        <w:rPr>
          <w:spacing w:val="34"/>
          <w:sz w:val="20"/>
        </w:rPr>
        <w:t> </w:t>
      </w:r>
      <w:r>
        <w:rPr>
          <w:sz w:val="20"/>
        </w:rPr>
        <w:t>a</w:t>
      </w:r>
      <w:r>
        <w:rPr>
          <w:spacing w:val="35"/>
          <w:sz w:val="20"/>
        </w:rPr>
        <w:t> </w:t>
      </w:r>
      <w:r>
        <w:rPr>
          <w:sz w:val="20"/>
        </w:rPr>
        <w:t>small</w:t>
      </w:r>
      <w:r>
        <w:rPr>
          <w:spacing w:val="33"/>
          <w:sz w:val="20"/>
        </w:rPr>
        <w:t> </w:t>
      </w:r>
      <w:r>
        <w:rPr>
          <w:sz w:val="20"/>
        </w:rPr>
        <w:t>cell</w:t>
      </w:r>
      <w:r>
        <w:rPr>
          <w:spacing w:val="34"/>
          <w:sz w:val="20"/>
        </w:rPr>
        <w:t> </w:t>
      </w:r>
      <w:r>
        <w:rPr>
          <w:sz w:val="20"/>
        </w:rPr>
        <w:t>may</w:t>
      </w:r>
      <w:r>
        <w:rPr>
          <w:spacing w:val="33"/>
          <w:sz w:val="20"/>
        </w:rPr>
        <w:t> </w:t>
      </w:r>
      <w:r>
        <w:rPr>
          <w:sz w:val="20"/>
        </w:rPr>
        <w:t>have</w:t>
      </w:r>
      <w:r>
        <w:rPr>
          <w:spacing w:val="32"/>
          <w:sz w:val="20"/>
        </w:rPr>
        <w:t> </w:t>
      </w:r>
      <w:r>
        <w:rPr>
          <w:sz w:val="20"/>
        </w:rPr>
        <w:t>very</w:t>
      </w:r>
      <w:r>
        <w:rPr>
          <w:spacing w:val="32"/>
          <w:sz w:val="20"/>
        </w:rPr>
        <w:t> </w:t>
      </w:r>
      <w:r>
        <w:rPr>
          <w:sz w:val="20"/>
        </w:rPr>
        <w:t>limited</w:t>
      </w:r>
      <w:r>
        <w:rPr>
          <w:spacing w:val="35"/>
          <w:sz w:val="20"/>
        </w:rPr>
        <w:t> </w:t>
      </w:r>
      <w:r>
        <w:rPr>
          <w:sz w:val="20"/>
        </w:rPr>
        <w:t>processing</w:t>
      </w:r>
      <w:r>
        <w:rPr>
          <w:spacing w:val="35"/>
          <w:sz w:val="20"/>
        </w:rPr>
        <w:t> </w:t>
      </w:r>
      <w:r>
        <w:rPr>
          <w:sz w:val="20"/>
        </w:rPr>
        <w:t>and</w:t>
      </w:r>
      <w:r>
        <w:rPr>
          <w:spacing w:val="32"/>
          <w:sz w:val="20"/>
        </w:rPr>
        <w:t> </w:t>
      </w:r>
      <w:r>
        <w:rPr>
          <w:spacing w:val="-2"/>
          <w:sz w:val="20"/>
        </w:rPr>
        <w:t>backhaul</w:t>
      </w:r>
    </w:p>
    <w:p>
      <w:pPr>
        <w:pStyle w:val="ListParagraph"/>
        <w:numPr>
          <w:ilvl w:val="0"/>
          <w:numId w:val="131"/>
        </w:numPr>
        <w:tabs>
          <w:tab w:pos="952" w:val="left" w:leader="none"/>
        </w:tabs>
        <w:spacing w:line="240" w:lineRule="auto" w:before="18" w:after="0"/>
        <w:ind w:left="952" w:right="0" w:hanging="777"/>
        <w:jc w:val="left"/>
        <w:rPr>
          <w:sz w:val="20"/>
        </w:rPr>
      </w:pPr>
      <w:r>
        <w:rPr>
          <w:sz w:val="20"/>
        </w:rPr>
        <w:t>capabilities,</w:t>
      </w:r>
      <w:r>
        <w:rPr>
          <w:spacing w:val="-7"/>
          <w:sz w:val="20"/>
        </w:rPr>
        <w:t> </w:t>
      </w:r>
      <w:r>
        <w:rPr>
          <w:sz w:val="20"/>
        </w:rPr>
        <w:t>a</w:t>
      </w:r>
      <w:r>
        <w:rPr>
          <w:spacing w:val="-6"/>
          <w:sz w:val="20"/>
        </w:rPr>
        <w:t> </w:t>
      </w:r>
      <w:r>
        <w:rPr>
          <w:sz w:val="20"/>
        </w:rPr>
        <w:t>macro</w:t>
      </w:r>
      <w:r>
        <w:rPr>
          <w:spacing w:val="-8"/>
          <w:sz w:val="20"/>
        </w:rPr>
        <w:t> </w:t>
      </w:r>
      <w:r>
        <w:rPr>
          <w:sz w:val="20"/>
        </w:rPr>
        <w:t>base</w:t>
      </w:r>
      <w:r>
        <w:rPr>
          <w:spacing w:val="-7"/>
          <w:sz w:val="20"/>
        </w:rPr>
        <w:t> </w:t>
      </w:r>
      <w:r>
        <w:rPr>
          <w:sz w:val="20"/>
        </w:rPr>
        <w:t>station</w:t>
      </w:r>
      <w:r>
        <w:rPr>
          <w:spacing w:val="-5"/>
          <w:sz w:val="20"/>
        </w:rPr>
        <w:t> </w:t>
      </w:r>
      <w:r>
        <w:rPr>
          <w:sz w:val="20"/>
        </w:rPr>
        <w:t>site</w:t>
      </w:r>
      <w:r>
        <w:rPr>
          <w:spacing w:val="-6"/>
          <w:sz w:val="20"/>
        </w:rPr>
        <w:t> </w:t>
      </w:r>
      <w:r>
        <w:rPr>
          <w:sz w:val="20"/>
        </w:rPr>
        <w:t>might</w:t>
      </w:r>
      <w:r>
        <w:rPr>
          <w:spacing w:val="-10"/>
          <w:sz w:val="20"/>
        </w:rPr>
        <w:t> </w:t>
      </w:r>
      <w:r>
        <w:rPr>
          <w:sz w:val="20"/>
        </w:rPr>
        <w:t>have</w:t>
      </w:r>
      <w:r>
        <w:rPr>
          <w:spacing w:val="-8"/>
          <w:sz w:val="20"/>
        </w:rPr>
        <w:t> </w:t>
      </w:r>
      <w:r>
        <w:rPr>
          <w:sz w:val="20"/>
        </w:rPr>
        <w:t>such</w:t>
      </w:r>
      <w:r>
        <w:rPr>
          <w:spacing w:val="-5"/>
          <w:sz w:val="20"/>
        </w:rPr>
        <w:t> </w:t>
      </w:r>
      <w:r>
        <w:rPr>
          <w:sz w:val="20"/>
        </w:rPr>
        <w:t>capability.</w:t>
      </w:r>
      <w:r>
        <w:rPr>
          <w:spacing w:val="-6"/>
          <w:sz w:val="20"/>
        </w:rPr>
        <w:t> </w:t>
      </w:r>
      <w:r>
        <w:rPr>
          <w:sz w:val="20"/>
        </w:rPr>
        <w:t>This</w:t>
      </w:r>
      <w:r>
        <w:rPr>
          <w:spacing w:val="-8"/>
          <w:sz w:val="20"/>
        </w:rPr>
        <w:t> </w:t>
      </w:r>
      <w:r>
        <w:rPr>
          <w:sz w:val="20"/>
        </w:rPr>
        <w:t>means</w:t>
      </w:r>
      <w:r>
        <w:rPr>
          <w:spacing w:val="-9"/>
          <w:sz w:val="20"/>
        </w:rPr>
        <w:t> </w:t>
      </w:r>
      <w:r>
        <w:rPr>
          <w:sz w:val="20"/>
        </w:rPr>
        <w:t>both</w:t>
      </w:r>
      <w:r>
        <w:rPr>
          <w:spacing w:val="-6"/>
          <w:sz w:val="20"/>
        </w:rPr>
        <w:t> </w:t>
      </w:r>
      <w:r>
        <w:rPr>
          <w:sz w:val="20"/>
        </w:rPr>
        <w:t>architecture</w:t>
      </w:r>
      <w:r>
        <w:rPr>
          <w:spacing w:val="-7"/>
          <w:sz w:val="20"/>
        </w:rPr>
        <w:t> </w:t>
      </w:r>
      <w:r>
        <w:rPr>
          <w:sz w:val="20"/>
        </w:rPr>
        <w:t>options</w:t>
      </w:r>
      <w:r>
        <w:rPr>
          <w:spacing w:val="-7"/>
          <w:sz w:val="20"/>
        </w:rPr>
        <w:t> </w:t>
      </w:r>
      <w:r>
        <w:rPr>
          <w:sz w:val="20"/>
        </w:rPr>
        <w:t>are</w:t>
      </w:r>
      <w:r>
        <w:rPr>
          <w:spacing w:val="-8"/>
          <w:sz w:val="20"/>
        </w:rPr>
        <w:t> </w:t>
      </w:r>
      <w:r>
        <w:rPr>
          <w:sz w:val="20"/>
        </w:rPr>
        <w:t>viable</w:t>
      </w:r>
      <w:r>
        <w:rPr>
          <w:spacing w:val="-9"/>
          <w:sz w:val="20"/>
        </w:rPr>
        <w:t> </w:t>
      </w:r>
      <w:r>
        <w:rPr>
          <w:spacing w:val="-2"/>
          <w:sz w:val="20"/>
        </w:rPr>
        <w:t>options</w:t>
      </w:r>
    </w:p>
    <w:p>
      <w:pPr>
        <w:pStyle w:val="ListParagraph"/>
        <w:numPr>
          <w:ilvl w:val="0"/>
          <w:numId w:val="131"/>
        </w:numPr>
        <w:tabs>
          <w:tab w:pos="952" w:val="left" w:leader="none"/>
        </w:tabs>
        <w:spacing w:line="240" w:lineRule="auto" w:before="17" w:after="0"/>
        <w:ind w:left="952" w:right="0" w:hanging="777"/>
        <w:jc w:val="left"/>
        <w:rPr>
          <w:sz w:val="20"/>
        </w:rPr>
      </w:pPr>
      <w:r>
        <w:rPr>
          <w:sz w:val="20"/>
        </w:rPr>
        <w:t>for</w:t>
      </w:r>
      <w:r>
        <w:rPr>
          <w:spacing w:val="13"/>
          <w:sz w:val="20"/>
        </w:rPr>
        <w:t> </w:t>
      </w:r>
      <w:r>
        <w:rPr>
          <w:sz w:val="20"/>
        </w:rPr>
        <w:t>L1/2</w:t>
      </w:r>
      <w:r>
        <w:rPr>
          <w:spacing w:val="13"/>
          <w:sz w:val="20"/>
        </w:rPr>
        <w:t> </w:t>
      </w:r>
      <w:r>
        <w:rPr>
          <w:sz w:val="20"/>
        </w:rPr>
        <w:t>beam</w:t>
      </w:r>
      <w:r>
        <w:rPr>
          <w:spacing w:val="14"/>
          <w:sz w:val="20"/>
        </w:rPr>
        <w:t> </w:t>
      </w:r>
      <w:r>
        <w:rPr>
          <w:sz w:val="20"/>
        </w:rPr>
        <w:t>management</w:t>
      </w:r>
      <w:r>
        <w:rPr>
          <w:spacing w:val="12"/>
          <w:sz w:val="20"/>
        </w:rPr>
        <w:t> </w:t>
      </w:r>
      <w:r>
        <w:rPr>
          <w:sz w:val="20"/>
        </w:rPr>
        <w:t>algorithms</w:t>
      </w:r>
      <w:r>
        <w:rPr>
          <w:spacing w:val="13"/>
          <w:sz w:val="20"/>
        </w:rPr>
        <w:t> </w:t>
      </w:r>
      <w:r>
        <w:rPr>
          <w:sz w:val="20"/>
        </w:rPr>
        <w:t>and</w:t>
      </w:r>
      <w:r>
        <w:rPr>
          <w:spacing w:val="13"/>
          <w:sz w:val="20"/>
        </w:rPr>
        <w:t> </w:t>
      </w:r>
      <w:r>
        <w:rPr>
          <w:sz w:val="20"/>
        </w:rPr>
        <w:t>may</w:t>
      </w:r>
      <w:r>
        <w:rPr>
          <w:spacing w:val="14"/>
          <w:sz w:val="20"/>
        </w:rPr>
        <w:t> </w:t>
      </w:r>
      <w:r>
        <w:rPr>
          <w:sz w:val="20"/>
        </w:rPr>
        <w:t>even</w:t>
      </w:r>
      <w:r>
        <w:rPr>
          <w:spacing w:val="15"/>
          <w:sz w:val="20"/>
        </w:rPr>
        <w:t> </w:t>
      </w:r>
      <w:r>
        <w:rPr>
          <w:sz w:val="20"/>
        </w:rPr>
        <w:t>co-exist.</w:t>
      </w:r>
      <w:r>
        <w:rPr>
          <w:spacing w:val="13"/>
          <w:sz w:val="20"/>
        </w:rPr>
        <w:t> </w:t>
      </w:r>
      <w:r>
        <w:rPr>
          <w:sz w:val="20"/>
        </w:rPr>
        <w:t>The</w:t>
      </w:r>
      <w:r>
        <w:rPr>
          <w:spacing w:val="13"/>
          <w:sz w:val="20"/>
        </w:rPr>
        <w:t> </w:t>
      </w:r>
      <w:r>
        <w:rPr>
          <w:sz w:val="20"/>
        </w:rPr>
        <w:t>standard</w:t>
      </w:r>
      <w:r>
        <w:rPr>
          <w:spacing w:val="14"/>
          <w:sz w:val="20"/>
        </w:rPr>
        <w:t> </w:t>
      </w:r>
      <w:r>
        <w:rPr>
          <w:sz w:val="20"/>
        </w:rPr>
        <w:t>should</w:t>
      </w:r>
      <w:r>
        <w:rPr>
          <w:spacing w:val="13"/>
          <w:sz w:val="20"/>
        </w:rPr>
        <w:t> </w:t>
      </w:r>
      <w:r>
        <w:rPr>
          <w:sz w:val="20"/>
        </w:rPr>
        <w:t>not</w:t>
      </w:r>
      <w:r>
        <w:rPr>
          <w:spacing w:val="12"/>
          <w:sz w:val="20"/>
        </w:rPr>
        <w:t> </w:t>
      </w:r>
      <w:r>
        <w:rPr>
          <w:sz w:val="20"/>
        </w:rPr>
        <w:t>mandate</w:t>
      </w:r>
      <w:r>
        <w:rPr>
          <w:spacing w:val="14"/>
          <w:sz w:val="20"/>
        </w:rPr>
        <w:t> </w:t>
      </w:r>
      <w:r>
        <w:rPr>
          <w:sz w:val="20"/>
        </w:rPr>
        <w:t>the</w:t>
      </w:r>
      <w:r>
        <w:rPr>
          <w:spacing w:val="13"/>
          <w:sz w:val="20"/>
        </w:rPr>
        <w:t> </w:t>
      </w:r>
      <w:r>
        <w:rPr>
          <w:sz w:val="20"/>
        </w:rPr>
        <w:t>one</w:t>
      </w:r>
      <w:r>
        <w:rPr>
          <w:spacing w:val="14"/>
          <w:sz w:val="20"/>
        </w:rPr>
        <w:t> </w:t>
      </w:r>
      <w:r>
        <w:rPr>
          <w:sz w:val="20"/>
        </w:rPr>
        <w:t>or</w:t>
      </w:r>
      <w:r>
        <w:rPr>
          <w:spacing w:val="13"/>
          <w:sz w:val="20"/>
        </w:rPr>
        <w:t> </w:t>
      </w:r>
      <w:r>
        <w:rPr>
          <w:sz w:val="20"/>
        </w:rPr>
        <w:t>the</w:t>
      </w:r>
      <w:r>
        <w:rPr>
          <w:spacing w:val="13"/>
          <w:sz w:val="20"/>
        </w:rPr>
        <w:t> </w:t>
      </w:r>
      <w:r>
        <w:rPr>
          <w:spacing w:val="-2"/>
          <w:sz w:val="20"/>
        </w:rPr>
        <w:t>other</w:t>
      </w:r>
    </w:p>
    <w:p>
      <w:pPr>
        <w:pStyle w:val="ListParagraph"/>
        <w:numPr>
          <w:ilvl w:val="0"/>
          <w:numId w:val="131"/>
        </w:numPr>
        <w:tabs>
          <w:tab w:pos="952" w:val="left" w:leader="none"/>
        </w:tabs>
        <w:spacing w:line="240" w:lineRule="auto" w:before="20" w:after="0"/>
        <w:ind w:left="952" w:right="0" w:hanging="777"/>
        <w:jc w:val="left"/>
        <w:rPr>
          <w:sz w:val="20"/>
        </w:rPr>
      </w:pPr>
      <w:r>
        <w:rPr>
          <w:sz w:val="20"/>
        </w:rPr>
        <w:t>option,</w:t>
      </w:r>
      <w:r>
        <w:rPr>
          <w:spacing w:val="10"/>
          <w:sz w:val="20"/>
        </w:rPr>
        <w:t> </w:t>
      </w:r>
      <w:r>
        <w:rPr>
          <w:sz w:val="20"/>
        </w:rPr>
        <w:t>but</w:t>
      </w:r>
      <w:r>
        <w:rPr>
          <w:spacing w:val="11"/>
          <w:sz w:val="20"/>
        </w:rPr>
        <w:t> </w:t>
      </w:r>
      <w:r>
        <w:rPr>
          <w:sz w:val="20"/>
        </w:rPr>
        <w:t>it</w:t>
      </w:r>
      <w:r>
        <w:rPr>
          <w:spacing w:val="10"/>
          <w:sz w:val="20"/>
        </w:rPr>
        <w:t> </w:t>
      </w:r>
      <w:r>
        <w:rPr>
          <w:sz w:val="20"/>
        </w:rPr>
        <w:t>should</w:t>
      </w:r>
      <w:r>
        <w:rPr>
          <w:spacing w:val="12"/>
          <w:sz w:val="20"/>
        </w:rPr>
        <w:t> </w:t>
      </w:r>
      <w:r>
        <w:rPr>
          <w:sz w:val="20"/>
        </w:rPr>
        <w:t>be</w:t>
      </w:r>
      <w:r>
        <w:rPr>
          <w:spacing w:val="10"/>
          <w:sz w:val="20"/>
        </w:rPr>
        <w:t> </w:t>
      </w:r>
      <w:r>
        <w:rPr>
          <w:sz w:val="20"/>
        </w:rPr>
        <w:t>up</w:t>
      </w:r>
      <w:r>
        <w:rPr>
          <w:spacing w:val="12"/>
          <w:sz w:val="20"/>
        </w:rPr>
        <w:t> </w:t>
      </w:r>
      <w:r>
        <w:rPr>
          <w:sz w:val="20"/>
        </w:rPr>
        <w:t>to</w:t>
      </w:r>
      <w:r>
        <w:rPr>
          <w:spacing w:val="9"/>
          <w:sz w:val="20"/>
        </w:rPr>
        <w:t> </w:t>
      </w:r>
      <w:r>
        <w:rPr>
          <w:sz w:val="20"/>
        </w:rPr>
        <w:t>the</w:t>
      </w:r>
      <w:r>
        <w:rPr>
          <w:spacing w:val="11"/>
          <w:sz w:val="20"/>
        </w:rPr>
        <w:t> </w:t>
      </w:r>
      <w:r>
        <w:rPr>
          <w:sz w:val="20"/>
        </w:rPr>
        <w:t>vendor</w:t>
      </w:r>
      <w:r>
        <w:rPr>
          <w:spacing w:val="11"/>
          <w:sz w:val="20"/>
        </w:rPr>
        <w:t> </w:t>
      </w:r>
      <w:r>
        <w:rPr>
          <w:sz w:val="20"/>
        </w:rPr>
        <w:t>to</w:t>
      </w:r>
      <w:r>
        <w:rPr>
          <w:spacing w:val="12"/>
          <w:sz w:val="20"/>
        </w:rPr>
        <w:t> </w:t>
      </w:r>
      <w:r>
        <w:rPr>
          <w:sz w:val="20"/>
        </w:rPr>
        <w:t>make</w:t>
      </w:r>
      <w:r>
        <w:rPr>
          <w:spacing w:val="11"/>
          <w:sz w:val="20"/>
        </w:rPr>
        <w:t> </w:t>
      </w:r>
      <w:r>
        <w:rPr>
          <w:sz w:val="20"/>
        </w:rPr>
        <w:t>this</w:t>
      </w:r>
      <w:r>
        <w:rPr>
          <w:spacing w:val="9"/>
          <w:sz w:val="20"/>
        </w:rPr>
        <w:t> </w:t>
      </w:r>
      <w:r>
        <w:rPr>
          <w:sz w:val="20"/>
        </w:rPr>
        <w:t>decision.</w:t>
      </w:r>
      <w:r>
        <w:rPr>
          <w:spacing w:val="11"/>
          <w:sz w:val="20"/>
        </w:rPr>
        <w:t> </w:t>
      </w:r>
      <w:r>
        <w:rPr>
          <w:sz w:val="20"/>
        </w:rPr>
        <w:t>This</w:t>
      </w:r>
      <w:r>
        <w:rPr>
          <w:spacing w:val="9"/>
          <w:sz w:val="20"/>
        </w:rPr>
        <w:t> </w:t>
      </w:r>
      <w:r>
        <w:rPr>
          <w:sz w:val="20"/>
        </w:rPr>
        <w:t>leaves</w:t>
      </w:r>
      <w:r>
        <w:rPr>
          <w:spacing w:val="11"/>
          <w:sz w:val="20"/>
        </w:rPr>
        <w:t> </w:t>
      </w:r>
      <w:r>
        <w:rPr>
          <w:sz w:val="20"/>
        </w:rPr>
        <w:t>room</w:t>
      </w:r>
      <w:r>
        <w:rPr>
          <w:spacing w:val="11"/>
          <w:sz w:val="20"/>
        </w:rPr>
        <w:t> </w:t>
      </w:r>
      <w:r>
        <w:rPr>
          <w:sz w:val="20"/>
        </w:rPr>
        <w:t>for</w:t>
      </w:r>
      <w:r>
        <w:rPr>
          <w:spacing w:val="12"/>
          <w:sz w:val="20"/>
        </w:rPr>
        <w:t> </w:t>
      </w:r>
      <w:r>
        <w:rPr>
          <w:sz w:val="20"/>
        </w:rPr>
        <w:t>enhancements</w:t>
      </w:r>
      <w:r>
        <w:rPr>
          <w:spacing w:val="10"/>
          <w:sz w:val="20"/>
        </w:rPr>
        <w:t> </w:t>
      </w:r>
      <w:r>
        <w:rPr>
          <w:sz w:val="20"/>
        </w:rPr>
        <w:t>over</w:t>
      </w:r>
      <w:r>
        <w:rPr>
          <w:spacing w:val="11"/>
          <w:sz w:val="20"/>
        </w:rPr>
        <w:t> </w:t>
      </w:r>
      <w:r>
        <w:rPr>
          <w:sz w:val="20"/>
        </w:rPr>
        <w:t>time</w:t>
      </w:r>
      <w:r>
        <w:rPr>
          <w:spacing w:val="11"/>
          <w:sz w:val="20"/>
        </w:rPr>
        <w:t> </w:t>
      </w:r>
      <w:r>
        <w:rPr>
          <w:sz w:val="20"/>
        </w:rPr>
        <w:t>and</w:t>
      </w:r>
      <w:r>
        <w:rPr>
          <w:spacing w:val="11"/>
          <w:sz w:val="20"/>
        </w:rPr>
        <w:t> </w:t>
      </w:r>
      <w:r>
        <w:rPr>
          <w:spacing w:val="-5"/>
          <w:sz w:val="20"/>
        </w:rPr>
        <w:t>for</w:t>
      </w:r>
    </w:p>
    <w:p>
      <w:pPr>
        <w:pStyle w:val="ListParagraph"/>
        <w:numPr>
          <w:ilvl w:val="0"/>
          <w:numId w:val="131"/>
        </w:numPr>
        <w:tabs>
          <w:tab w:pos="952" w:val="left" w:leader="none"/>
        </w:tabs>
        <w:spacing w:line="448" w:lineRule="auto" w:before="17" w:after="0"/>
        <w:ind w:left="175" w:right="6415" w:firstLine="0"/>
        <w:jc w:val="left"/>
        <w:rPr>
          <w:sz w:val="20"/>
        </w:rPr>
      </w:pPr>
      <w:r>
        <w:rPr>
          <w:sz w:val="20"/>
        </w:rPr>
        <w:t>operators</w:t>
      </w:r>
      <w:r>
        <w:rPr>
          <w:spacing w:val="-7"/>
          <w:sz w:val="20"/>
        </w:rPr>
        <w:t> </w:t>
      </w:r>
      <w:r>
        <w:rPr>
          <w:sz w:val="20"/>
        </w:rPr>
        <w:t>to</w:t>
      </w:r>
      <w:r>
        <w:rPr>
          <w:spacing w:val="-5"/>
          <w:sz w:val="20"/>
        </w:rPr>
        <w:t> </w:t>
      </w:r>
      <w:r>
        <w:rPr>
          <w:sz w:val="20"/>
        </w:rPr>
        <w:t>choose</w:t>
      </w:r>
      <w:r>
        <w:rPr>
          <w:spacing w:val="-6"/>
          <w:sz w:val="20"/>
        </w:rPr>
        <w:t> </w:t>
      </w:r>
      <w:r>
        <w:rPr>
          <w:sz w:val="20"/>
        </w:rPr>
        <w:t>different</w:t>
      </w:r>
      <w:r>
        <w:rPr>
          <w:spacing w:val="-9"/>
          <w:sz w:val="20"/>
        </w:rPr>
        <w:t> </w:t>
      </w:r>
      <w:r>
        <w:rPr>
          <w:sz w:val="20"/>
        </w:rPr>
        <w:t>deployment</w:t>
      </w:r>
      <w:r>
        <w:rPr>
          <w:spacing w:val="-9"/>
          <w:sz w:val="20"/>
        </w:rPr>
        <w:t> </w:t>
      </w:r>
      <w:r>
        <w:rPr>
          <w:sz w:val="20"/>
        </w:rPr>
        <w:t>options. </w:t>
      </w:r>
      <w:r>
        <w:rPr>
          <w:spacing w:val="-6"/>
          <w:sz w:val="20"/>
        </w:rPr>
        <w:t>23</w:t>
      </w:r>
    </w:p>
    <w:p>
      <w:pPr>
        <w:spacing w:after="0" w:line="448" w:lineRule="auto"/>
        <w:jc w:val="left"/>
        <w:rPr>
          <w:sz w:val="20"/>
        </w:rPr>
        <w:sectPr>
          <w:pgSz w:w="11910" w:h="16850"/>
          <w:pgMar w:header="867" w:footer="853" w:top="1520" w:bottom="1040" w:left="180" w:right="380"/>
        </w:sectPr>
      </w:pPr>
    </w:p>
    <w:p>
      <w:pPr>
        <w:pStyle w:val="Heading3"/>
        <w:numPr>
          <w:ilvl w:val="0"/>
          <w:numId w:val="132"/>
        </w:numPr>
        <w:tabs>
          <w:tab w:pos="952" w:val="left" w:leader="none"/>
        </w:tabs>
        <w:spacing w:line="240" w:lineRule="auto" w:before="227" w:after="0"/>
        <w:ind w:left="952" w:right="0" w:hanging="676"/>
        <w:jc w:val="left"/>
      </w:pPr>
      <w:r>
        <w:rPr/>
        <w:t>4.2.3</w:t>
      </w:r>
      <w:r>
        <w:rPr>
          <w:spacing w:val="12"/>
        </w:rPr>
        <w:t> </w:t>
      </w:r>
      <w:r>
        <w:rPr/>
        <w:t>Impact</w:t>
      </w:r>
      <w:r>
        <w:rPr>
          <w:spacing w:val="-3"/>
        </w:rPr>
        <w:t> </w:t>
      </w:r>
      <w:r>
        <w:rPr/>
        <w:t>Analysis</w:t>
      </w:r>
      <w:r>
        <w:rPr>
          <w:spacing w:val="-4"/>
        </w:rPr>
        <w:t> </w:t>
      </w:r>
      <w:r>
        <w:rPr/>
        <w:t>on</w:t>
      </w:r>
      <w:r>
        <w:rPr>
          <w:spacing w:val="-5"/>
        </w:rPr>
        <w:t> </w:t>
      </w:r>
      <w:r>
        <w:rPr/>
        <w:t>O-RAN</w:t>
      </w:r>
      <w:r>
        <w:rPr>
          <w:spacing w:val="-5"/>
        </w:rPr>
        <w:t> </w:t>
      </w:r>
      <w:r>
        <w:rPr/>
        <w:t>Working</w:t>
      </w:r>
      <w:r>
        <w:rPr>
          <w:spacing w:val="-5"/>
        </w:rPr>
        <w:t> </w:t>
      </w:r>
      <w:r>
        <w:rPr>
          <w:spacing w:val="-2"/>
        </w:rPr>
        <w:t>Groups</w:t>
      </w:r>
    </w:p>
    <w:p>
      <w:pPr>
        <w:pStyle w:val="ListParagraph"/>
        <w:numPr>
          <w:ilvl w:val="0"/>
          <w:numId w:val="132"/>
        </w:numPr>
        <w:tabs>
          <w:tab w:pos="952" w:val="left" w:leader="none"/>
        </w:tabs>
        <w:spacing w:line="240" w:lineRule="auto" w:before="207" w:after="0"/>
        <w:ind w:left="952" w:right="0" w:hanging="676"/>
        <w:jc w:val="left"/>
        <w:rPr>
          <w:i/>
          <w:sz w:val="20"/>
        </w:rPr>
      </w:pPr>
      <w:r>
        <w:rPr>
          <w:i/>
          <w:sz w:val="20"/>
        </w:rPr>
        <w:t>Editor’s</w:t>
      </w:r>
      <w:r>
        <w:rPr>
          <w:i/>
          <w:spacing w:val="-3"/>
          <w:sz w:val="20"/>
        </w:rPr>
        <w:t> </w:t>
      </w:r>
      <w:r>
        <w:rPr>
          <w:i/>
          <w:sz w:val="20"/>
        </w:rPr>
        <w:t>note:</w:t>
      </w:r>
      <w:r>
        <w:rPr>
          <w:i/>
          <w:spacing w:val="-2"/>
          <w:sz w:val="20"/>
        </w:rPr>
        <w:t> </w:t>
      </w:r>
      <w:r>
        <w:rPr>
          <w:i/>
          <w:sz w:val="20"/>
        </w:rPr>
        <w:t>This</w:t>
      </w:r>
      <w:r>
        <w:rPr>
          <w:i/>
          <w:spacing w:val="-4"/>
          <w:sz w:val="20"/>
        </w:rPr>
        <w:t> </w:t>
      </w:r>
      <w:r>
        <w:rPr>
          <w:i/>
          <w:sz w:val="20"/>
        </w:rPr>
        <w:t>is</w:t>
      </w:r>
      <w:r>
        <w:rPr>
          <w:i/>
          <w:spacing w:val="-4"/>
          <w:sz w:val="20"/>
        </w:rPr>
        <w:t> </w:t>
      </w:r>
      <w:r>
        <w:rPr>
          <w:i/>
          <w:sz w:val="20"/>
        </w:rPr>
        <w:t>an</w:t>
      </w:r>
      <w:r>
        <w:rPr>
          <w:i/>
          <w:spacing w:val="-2"/>
          <w:sz w:val="20"/>
        </w:rPr>
        <w:t> </w:t>
      </w:r>
      <w:r>
        <w:rPr>
          <w:i/>
          <w:sz w:val="20"/>
        </w:rPr>
        <w:t>initial</w:t>
      </w:r>
      <w:r>
        <w:rPr>
          <w:i/>
          <w:spacing w:val="-4"/>
          <w:sz w:val="20"/>
        </w:rPr>
        <w:t> </w:t>
      </w:r>
      <w:r>
        <w:rPr>
          <w:i/>
          <w:sz w:val="20"/>
        </w:rPr>
        <w:t>impact</w:t>
      </w:r>
      <w:r>
        <w:rPr>
          <w:i/>
          <w:spacing w:val="-4"/>
          <w:sz w:val="20"/>
        </w:rPr>
        <w:t> </w:t>
      </w:r>
      <w:r>
        <w:rPr>
          <w:i/>
          <w:sz w:val="20"/>
        </w:rPr>
        <w:t>analysis</w:t>
      </w:r>
      <w:r>
        <w:rPr>
          <w:i/>
          <w:spacing w:val="-4"/>
          <w:sz w:val="20"/>
        </w:rPr>
        <w:t> </w:t>
      </w:r>
      <w:r>
        <w:rPr>
          <w:i/>
          <w:sz w:val="20"/>
        </w:rPr>
        <w:t>as</w:t>
      </w:r>
      <w:r>
        <w:rPr>
          <w:i/>
          <w:spacing w:val="-4"/>
          <w:sz w:val="20"/>
        </w:rPr>
        <w:t> </w:t>
      </w:r>
      <w:r>
        <w:rPr>
          <w:i/>
          <w:sz w:val="20"/>
        </w:rPr>
        <w:t>part</w:t>
      </w:r>
      <w:r>
        <w:rPr>
          <w:i/>
          <w:spacing w:val="-4"/>
          <w:sz w:val="20"/>
        </w:rPr>
        <w:t> </w:t>
      </w:r>
      <w:r>
        <w:rPr>
          <w:i/>
          <w:sz w:val="20"/>
        </w:rPr>
        <w:t>of</w:t>
      </w:r>
      <w:r>
        <w:rPr>
          <w:i/>
          <w:spacing w:val="-4"/>
          <w:sz w:val="20"/>
        </w:rPr>
        <w:t> </w:t>
      </w:r>
      <w:r>
        <w:rPr>
          <w:i/>
          <w:sz w:val="20"/>
        </w:rPr>
        <w:t>the</w:t>
      </w:r>
      <w:r>
        <w:rPr>
          <w:i/>
          <w:spacing w:val="-3"/>
          <w:sz w:val="20"/>
        </w:rPr>
        <w:t> </w:t>
      </w:r>
      <w:r>
        <w:rPr>
          <w:i/>
          <w:sz w:val="20"/>
        </w:rPr>
        <w:t>WG1</w:t>
      </w:r>
      <w:r>
        <w:rPr>
          <w:i/>
          <w:spacing w:val="-2"/>
          <w:sz w:val="20"/>
        </w:rPr>
        <w:t> </w:t>
      </w:r>
      <w:r>
        <w:rPr>
          <w:i/>
          <w:sz w:val="20"/>
        </w:rPr>
        <w:t>UCTG</w:t>
      </w:r>
      <w:r>
        <w:rPr>
          <w:i/>
          <w:spacing w:val="-3"/>
          <w:sz w:val="20"/>
        </w:rPr>
        <w:t> </w:t>
      </w:r>
      <w:r>
        <w:rPr>
          <w:i/>
          <w:sz w:val="20"/>
        </w:rPr>
        <w:t>work</w:t>
      </w:r>
      <w:r>
        <w:rPr>
          <w:i/>
          <w:spacing w:val="-4"/>
          <w:sz w:val="20"/>
        </w:rPr>
        <w:t> </w:t>
      </w:r>
      <w:r>
        <w:rPr>
          <w:i/>
          <w:sz w:val="20"/>
        </w:rPr>
        <w:t>on</w:t>
      </w:r>
      <w:r>
        <w:rPr>
          <w:i/>
          <w:spacing w:val="-2"/>
          <w:sz w:val="20"/>
        </w:rPr>
        <w:t> </w:t>
      </w:r>
      <w:r>
        <w:rPr>
          <w:i/>
          <w:sz w:val="20"/>
        </w:rPr>
        <w:t>mMIMO.</w:t>
      </w:r>
      <w:r>
        <w:rPr>
          <w:i/>
          <w:spacing w:val="-3"/>
          <w:sz w:val="20"/>
        </w:rPr>
        <w:t> </w:t>
      </w:r>
      <w:r>
        <w:rPr>
          <w:i/>
          <w:sz w:val="20"/>
        </w:rPr>
        <w:t>The</w:t>
      </w:r>
      <w:r>
        <w:rPr>
          <w:i/>
          <w:spacing w:val="-3"/>
          <w:sz w:val="20"/>
        </w:rPr>
        <w:t> </w:t>
      </w:r>
      <w:r>
        <w:rPr>
          <w:i/>
          <w:sz w:val="20"/>
        </w:rPr>
        <w:t>intention</w:t>
      </w:r>
      <w:r>
        <w:rPr>
          <w:i/>
          <w:spacing w:val="-2"/>
          <w:sz w:val="20"/>
        </w:rPr>
        <w:t> </w:t>
      </w:r>
      <w:r>
        <w:rPr>
          <w:i/>
          <w:sz w:val="20"/>
        </w:rPr>
        <w:t>is</w:t>
      </w:r>
      <w:r>
        <w:rPr>
          <w:i/>
          <w:spacing w:val="-4"/>
          <w:sz w:val="20"/>
        </w:rPr>
        <w:t> </w:t>
      </w:r>
      <w:r>
        <w:rPr>
          <w:i/>
          <w:sz w:val="20"/>
        </w:rPr>
        <w:t>to</w:t>
      </w:r>
      <w:r>
        <w:rPr>
          <w:i/>
          <w:spacing w:val="-3"/>
          <w:sz w:val="20"/>
        </w:rPr>
        <w:t> </w:t>
      </w:r>
      <w:r>
        <w:rPr>
          <w:i/>
          <w:spacing w:val="-2"/>
          <w:sz w:val="20"/>
        </w:rPr>
        <w:t>estimate</w:t>
      </w:r>
    </w:p>
    <w:p>
      <w:pPr>
        <w:pStyle w:val="ListParagraph"/>
        <w:numPr>
          <w:ilvl w:val="0"/>
          <w:numId w:val="132"/>
        </w:numPr>
        <w:tabs>
          <w:tab w:pos="952" w:val="left" w:leader="none"/>
        </w:tabs>
        <w:spacing w:line="240" w:lineRule="auto" w:before="20" w:after="0"/>
        <w:ind w:left="952" w:right="0" w:hanging="676"/>
        <w:jc w:val="left"/>
        <w:rPr>
          <w:i/>
          <w:sz w:val="20"/>
        </w:rPr>
      </w:pPr>
      <w:r>
        <w:rPr>
          <w:i/>
          <w:sz w:val="20"/>
        </w:rPr>
        <w:t>the</w:t>
      </w:r>
      <w:r>
        <w:rPr>
          <w:i/>
          <w:spacing w:val="10"/>
          <w:sz w:val="20"/>
        </w:rPr>
        <w:t> </w:t>
      </w:r>
      <w:r>
        <w:rPr>
          <w:i/>
          <w:sz w:val="20"/>
        </w:rPr>
        <w:t>expected</w:t>
      </w:r>
      <w:r>
        <w:rPr>
          <w:i/>
          <w:spacing w:val="11"/>
          <w:sz w:val="20"/>
        </w:rPr>
        <w:t> </w:t>
      </w:r>
      <w:r>
        <w:rPr>
          <w:i/>
          <w:sz w:val="20"/>
        </w:rPr>
        <w:t>standardization</w:t>
      </w:r>
      <w:r>
        <w:rPr>
          <w:i/>
          <w:spacing w:val="10"/>
          <w:sz w:val="20"/>
        </w:rPr>
        <w:t> </w:t>
      </w:r>
      <w:r>
        <w:rPr>
          <w:i/>
          <w:sz w:val="20"/>
        </w:rPr>
        <w:t>effort</w:t>
      </w:r>
      <w:r>
        <w:rPr>
          <w:i/>
          <w:spacing w:val="10"/>
          <w:sz w:val="20"/>
        </w:rPr>
        <w:t> </w:t>
      </w:r>
      <w:r>
        <w:rPr>
          <w:i/>
          <w:sz w:val="20"/>
        </w:rPr>
        <w:t>within</w:t>
      </w:r>
      <w:r>
        <w:rPr>
          <w:i/>
          <w:spacing w:val="12"/>
          <w:sz w:val="20"/>
        </w:rPr>
        <w:t> </w:t>
      </w:r>
      <w:r>
        <w:rPr>
          <w:i/>
          <w:sz w:val="20"/>
        </w:rPr>
        <w:t>the</w:t>
      </w:r>
      <w:r>
        <w:rPr>
          <w:i/>
          <w:spacing w:val="10"/>
          <w:sz w:val="20"/>
        </w:rPr>
        <w:t> </w:t>
      </w:r>
      <w:r>
        <w:rPr>
          <w:i/>
          <w:sz w:val="20"/>
        </w:rPr>
        <w:t>O-RAN</w:t>
      </w:r>
      <w:r>
        <w:rPr>
          <w:i/>
          <w:spacing w:val="10"/>
          <w:sz w:val="20"/>
        </w:rPr>
        <w:t> </w:t>
      </w:r>
      <w:r>
        <w:rPr>
          <w:i/>
          <w:sz w:val="20"/>
        </w:rPr>
        <w:t>working</w:t>
      </w:r>
      <w:r>
        <w:rPr>
          <w:i/>
          <w:spacing w:val="11"/>
          <w:sz w:val="20"/>
        </w:rPr>
        <w:t> </w:t>
      </w:r>
      <w:r>
        <w:rPr>
          <w:i/>
          <w:sz w:val="20"/>
        </w:rPr>
        <w:t>groups.</w:t>
      </w:r>
      <w:r>
        <w:rPr>
          <w:i/>
          <w:spacing w:val="11"/>
          <w:sz w:val="20"/>
        </w:rPr>
        <w:t> </w:t>
      </w:r>
      <w:r>
        <w:rPr>
          <w:i/>
          <w:sz w:val="20"/>
        </w:rPr>
        <w:t>It</w:t>
      </w:r>
      <w:r>
        <w:rPr>
          <w:i/>
          <w:spacing w:val="10"/>
          <w:sz w:val="20"/>
        </w:rPr>
        <w:t> </w:t>
      </w:r>
      <w:r>
        <w:rPr>
          <w:i/>
          <w:sz w:val="20"/>
        </w:rPr>
        <w:t>is</w:t>
      </w:r>
      <w:r>
        <w:rPr>
          <w:i/>
          <w:spacing w:val="10"/>
          <w:sz w:val="20"/>
        </w:rPr>
        <w:t> </w:t>
      </w:r>
      <w:r>
        <w:rPr>
          <w:i/>
          <w:sz w:val="20"/>
        </w:rPr>
        <w:t>up</w:t>
      </w:r>
      <w:r>
        <w:rPr>
          <w:i/>
          <w:spacing w:val="11"/>
          <w:sz w:val="20"/>
        </w:rPr>
        <w:t> </w:t>
      </w:r>
      <w:r>
        <w:rPr>
          <w:i/>
          <w:sz w:val="20"/>
        </w:rPr>
        <w:t>to</w:t>
      </w:r>
      <w:r>
        <w:rPr>
          <w:i/>
          <w:spacing w:val="11"/>
          <w:sz w:val="20"/>
        </w:rPr>
        <w:t> </w:t>
      </w:r>
      <w:r>
        <w:rPr>
          <w:i/>
          <w:sz w:val="20"/>
        </w:rPr>
        <w:t>the</w:t>
      </w:r>
      <w:r>
        <w:rPr>
          <w:i/>
          <w:spacing w:val="12"/>
          <w:sz w:val="20"/>
        </w:rPr>
        <w:t> </w:t>
      </w:r>
      <w:r>
        <w:rPr>
          <w:i/>
          <w:sz w:val="20"/>
        </w:rPr>
        <w:t>WGs</w:t>
      </w:r>
      <w:r>
        <w:rPr>
          <w:i/>
          <w:spacing w:val="9"/>
          <w:sz w:val="20"/>
        </w:rPr>
        <w:t> </w:t>
      </w:r>
      <w:r>
        <w:rPr>
          <w:i/>
          <w:sz w:val="20"/>
        </w:rPr>
        <w:t>to</w:t>
      </w:r>
      <w:r>
        <w:rPr>
          <w:i/>
          <w:spacing w:val="12"/>
          <w:sz w:val="20"/>
        </w:rPr>
        <w:t> </w:t>
      </w:r>
      <w:r>
        <w:rPr>
          <w:i/>
          <w:sz w:val="20"/>
        </w:rPr>
        <w:t>decide</w:t>
      </w:r>
      <w:r>
        <w:rPr>
          <w:i/>
          <w:spacing w:val="10"/>
          <w:sz w:val="20"/>
        </w:rPr>
        <w:t> </w:t>
      </w:r>
      <w:r>
        <w:rPr>
          <w:i/>
          <w:sz w:val="20"/>
        </w:rPr>
        <w:t>how</w:t>
      </w:r>
      <w:r>
        <w:rPr>
          <w:i/>
          <w:spacing w:val="10"/>
          <w:sz w:val="20"/>
        </w:rPr>
        <w:t> </w:t>
      </w:r>
      <w:r>
        <w:rPr>
          <w:i/>
          <w:sz w:val="20"/>
        </w:rPr>
        <w:t>the</w:t>
      </w:r>
      <w:r>
        <w:rPr>
          <w:i/>
          <w:spacing w:val="10"/>
          <w:sz w:val="20"/>
        </w:rPr>
        <w:t> </w:t>
      </w:r>
      <w:r>
        <w:rPr>
          <w:i/>
          <w:spacing w:val="-4"/>
          <w:sz w:val="20"/>
        </w:rPr>
        <w:t>mMIMO</w:t>
      </w:r>
    </w:p>
    <w:p>
      <w:pPr>
        <w:pStyle w:val="ListParagraph"/>
        <w:numPr>
          <w:ilvl w:val="0"/>
          <w:numId w:val="132"/>
        </w:numPr>
        <w:tabs>
          <w:tab w:pos="952" w:val="left" w:leader="none"/>
        </w:tabs>
        <w:spacing w:line="240" w:lineRule="auto" w:before="17" w:after="0"/>
        <w:ind w:left="952" w:right="0" w:hanging="676"/>
        <w:jc w:val="left"/>
        <w:rPr>
          <w:i/>
          <w:sz w:val="20"/>
        </w:rPr>
      </w:pPr>
      <w:r>
        <w:rPr>
          <w:i/>
          <w:sz w:val="20"/>
        </w:rPr>
        <w:t>functionality</w:t>
      </w:r>
      <w:r>
        <w:rPr>
          <w:i/>
          <w:spacing w:val="-6"/>
          <w:sz w:val="20"/>
        </w:rPr>
        <w:t> </w:t>
      </w:r>
      <w:r>
        <w:rPr>
          <w:i/>
          <w:sz w:val="20"/>
        </w:rPr>
        <w:t>should</w:t>
      </w:r>
      <w:r>
        <w:rPr>
          <w:i/>
          <w:spacing w:val="-5"/>
          <w:sz w:val="20"/>
        </w:rPr>
        <w:t> </w:t>
      </w:r>
      <w:r>
        <w:rPr>
          <w:i/>
          <w:sz w:val="20"/>
        </w:rPr>
        <w:t>be</w:t>
      </w:r>
      <w:r>
        <w:rPr>
          <w:i/>
          <w:spacing w:val="-5"/>
          <w:sz w:val="20"/>
        </w:rPr>
        <w:t> </w:t>
      </w:r>
      <w:r>
        <w:rPr>
          <w:i/>
          <w:sz w:val="20"/>
        </w:rPr>
        <w:t>specified</w:t>
      </w:r>
      <w:r>
        <w:rPr>
          <w:i/>
          <w:spacing w:val="-4"/>
          <w:sz w:val="20"/>
        </w:rPr>
        <w:t> </w:t>
      </w:r>
      <w:r>
        <w:rPr>
          <w:i/>
          <w:sz w:val="20"/>
        </w:rPr>
        <w:t>in</w:t>
      </w:r>
      <w:r>
        <w:rPr>
          <w:i/>
          <w:spacing w:val="-4"/>
          <w:sz w:val="20"/>
        </w:rPr>
        <w:t> </w:t>
      </w:r>
      <w:r>
        <w:rPr>
          <w:i/>
          <w:sz w:val="20"/>
        </w:rPr>
        <w:t>specifications</w:t>
      </w:r>
      <w:r>
        <w:rPr>
          <w:i/>
          <w:spacing w:val="-6"/>
          <w:sz w:val="20"/>
        </w:rPr>
        <w:t> </w:t>
      </w:r>
      <w:r>
        <w:rPr>
          <w:i/>
          <w:sz w:val="20"/>
        </w:rPr>
        <w:t>of</w:t>
      </w:r>
      <w:r>
        <w:rPr>
          <w:i/>
          <w:spacing w:val="-6"/>
          <w:sz w:val="20"/>
        </w:rPr>
        <w:t> </w:t>
      </w:r>
      <w:r>
        <w:rPr>
          <w:i/>
          <w:sz w:val="20"/>
        </w:rPr>
        <w:t>each</w:t>
      </w:r>
      <w:r>
        <w:rPr>
          <w:i/>
          <w:spacing w:val="-4"/>
          <w:sz w:val="20"/>
        </w:rPr>
        <w:t> </w:t>
      </w:r>
      <w:r>
        <w:rPr>
          <w:i/>
          <w:spacing w:val="-5"/>
          <w:sz w:val="20"/>
        </w:rPr>
        <w:t>WG.</w:t>
      </w:r>
    </w:p>
    <w:p>
      <w:pPr>
        <w:pStyle w:val="ListParagraph"/>
        <w:numPr>
          <w:ilvl w:val="0"/>
          <w:numId w:val="132"/>
        </w:numPr>
        <w:tabs>
          <w:tab w:pos="952" w:val="left" w:leader="none"/>
        </w:tabs>
        <w:spacing w:line="240" w:lineRule="auto" w:before="200" w:after="0"/>
        <w:ind w:left="952" w:right="0" w:hanging="676"/>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0"/>
          <w:numId w:val="132"/>
        </w:numPr>
        <w:tabs>
          <w:tab w:pos="1313" w:val="left" w:leader="none"/>
          <w:tab w:pos="1673" w:val="left" w:leader="none"/>
        </w:tabs>
        <w:spacing w:line="245" w:lineRule="exact" w:before="197" w:after="0"/>
        <w:ind w:left="1313" w:right="0" w:hanging="1037"/>
        <w:jc w:val="left"/>
        <w:rPr>
          <w:sz w:val="20"/>
        </w:rPr>
      </w:pPr>
      <w:r>
        <w:rPr>
          <w:rFonts w:ascii="Symbol" w:hAnsi="Symbol"/>
          <w:spacing w:val="-10"/>
          <w:sz w:val="20"/>
        </w:rPr>
        <w:t></w:t>
      </w:r>
      <w:r>
        <w:rPr>
          <w:sz w:val="20"/>
        </w:rPr>
        <w:tab/>
      </w:r>
      <w:r>
        <w:rPr>
          <w:spacing w:val="-2"/>
          <w:sz w:val="20"/>
        </w:rPr>
        <w:t>O-RAN.WG1.Use-Cases-Analysis-Report</w:t>
      </w:r>
    </w:p>
    <w:p>
      <w:pPr>
        <w:pStyle w:val="ListParagraph"/>
        <w:numPr>
          <w:ilvl w:val="0"/>
          <w:numId w:val="132"/>
        </w:numPr>
        <w:tabs>
          <w:tab w:pos="2033" w:val="left" w:leader="none"/>
        </w:tabs>
        <w:spacing w:line="237" w:lineRule="exact" w:before="0" w:after="0"/>
        <w:ind w:left="2033" w:right="0" w:hanging="1757"/>
        <w:jc w:val="left"/>
        <w:rPr>
          <w:sz w:val="20"/>
        </w:rPr>
      </w:pPr>
      <w:r>
        <w:rPr>
          <w:rFonts w:ascii="Courier New"/>
          <w:sz w:val="20"/>
        </w:rPr>
        <w:t>o</w:t>
      </w:r>
      <w:r>
        <w:rPr>
          <w:rFonts w:ascii="Courier New"/>
          <w:spacing w:val="41"/>
          <w:w w:val="150"/>
          <w:sz w:val="20"/>
        </w:rPr>
        <w:t> </w:t>
      </w:r>
      <w:r>
        <w:rPr>
          <w:sz w:val="20"/>
        </w:rPr>
        <w:t>Update</w:t>
      </w:r>
      <w:r>
        <w:rPr>
          <w:spacing w:val="-4"/>
          <w:sz w:val="20"/>
        </w:rPr>
        <w:t> </w:t>
      </w:r>
      <w:r>
        <w:rPr>
          <w:sz w:val="20"/>
        </w:rPr>
        <w:t>use</w:t>
      </w:r>
      <w:r>
        <w:rPr>
          <w:spacing w:val="-4"/>
          <w:sz w:val="20"/>
        </w:rPr>
        <w:t> </w:t>
      </w:r>
      <w:r>
        <w:rPr>
          <w:sz w:val="20"/>
        </w:rPr>
        <w:t>case</w:t>
      </w:r>
      <w:r>
        <w:rPr>
          <w:spacing w:val="-4"/>
          <w:sz w:val="20"/>
        </w:rPr>
        <w:t> </w:t>
      </w:r>
      <w:r>
        <w:rPr>
          <w:sz w:val="20"/>
        </w:rPr>
        <w:t>6:</w:t>
      </w:r>
      <w:r>
        <w:rPr>
          <w:spacing w:val="-4"/>
          <w:sz w:val="20"/>
        </w:rPr>
        <w:t> </w:t>
      </w:r>
      <w:r>
        <w:rPr>
          <w:sz w:val="20"/>
        </w:rPr>
        <w:t>Massive</w:t>
      </w:r>
      <w:r>
        <w:rPr>
          <w:spacing w:val="-4"/>
          <w:sz w:val="20"/>
        </w:rPr>
        <w:t> </w:t>
      </w:r>
      <w:r>
        <w:rPr>
          <w:sz w:val="20"/>
        </w:rPr>
        <w:t>MIMO</w:t>
      </w:r>
      <w:r>
        <w:rPr>
          <w:spacing w:val="-4"/>
          <w:sz w:val="20"/>
        </w:rPr>
        <w:t> </w:t>
      </w:r>
      <w:r>
        <w:rPr>
          <w:sz w:val="20"/>
        </w:rPr>
        <w:t>Beamforming</w:t>
      </w:r>
      <w:r>
        <w:rPr>
          <w:spacing w:val="-3"/>
          <w:sz w:val="20"/>
        </w:rPr>
        <w:t> </w:t>
      </w:r>
      <w:r>
        <w:rPr>
          <w:sz w:val="20"/>
        </w:rPr>
        <w:t>Optimization</w:t>
      </w:r>
      <w:r>
        <w:rPr>
          <w:spacing w:val="-3"/>
          <w:sz w:val="20"/>
        </w:rPr>
        <w:t> </w:t>
      </w:r>
      <w:r>
        <w:rPr>
          <w:sz w:val="20"/>
        </w:rPr>
        <w:t>(Section</w:t>
      </w:r>
      <w:r>
        <w:rPr>
          <w:spacing w:val="-5"/>
          <w:sz w:val="20"/>
        </w:rPr>
        <w:t> </w:t>
      </w:r>
      <w:r>
        <w:rPr>
          <w:spacing w:val="-4"/>
          <w:sz w:val="20"/>
        </w:rPr>
        <w:t>3.6)</w:t>
      </w:r>
    </w:p>
    <w:p>
      <w:pPr>
        <w:pStyle w:val="ListParagraph"/>
        <w:numPr>
          <w:ilvl w:val="0"/>
          <w:numId w:val="132"/>
        </w:numPr>
        <w:tabs>
          <w:tab w:pos="1313" w:val="left" w:leader="none"/>
          <w:tab w:pos="1673" w:val="left" w:leader="none"/>
        </w:tabs>
        <w:spacing w:line="236" w:lineRule="exact" w:before="0" w:after="0"/>
        <w:ind w:left="1313" w:right="0" w:hanging="1037"/>
        <w:jc w:val="left"/>
        <w:rPr>
          <w:sz w:val="20"/>
        </w:rPr>
      </w:pPr>
      <w:r>
        <w:rPr>
          <w:rFonts w:ascii="Symbol" w:hAnsi="Symbol"/>
          <w:spacing w:val="-10"/>
          <w:sz w:val="20"/>
        </w:rPr>
        <w:t></w:t>
      </w:r>
      <w:r>
        <w:rPr>
          <w:sz w:val="20"/>
        </w:rPr>
        <w:tab/>
      </w:r>
      <w:r>
        <w:rPr>
          <w:spacing w:val="-2"/>
          <w:sz w:val="20"/>
        </w:rPr>
        <w:t>O-RAN.WG1.Use-Cases-Detailed-Specification</w:t>
      </w:r>
    </w:p>
    <w:p>
      <w:pPr>
        <w:pStyle w:val="ListParagraph"/>
        <w:numPr>
          <w:ilvl w:val="0"/>
          <w:numId w:val="132"/>
        </w:numPr>
        <w:tabs>
          <w:tab w:pos="2033" w:val="left" w:leader="none"/>
        </w:tabs>
        <w:spacing w:line="240" w:lineRule="auto" w:before="0" w:after="0"/>
        <w:ind w:left="2033" w:right="0" w:hanging="1757"/>
        <w:jc w:val="left"/>
        <w:rPr>
          <w:sz w:val="20"/>
        </w:rPr>
      </w:pPr>
      <w:r>
        <w:rPr>
          <w:rFonts w:ascii="Courier New"/>
          <w:sz w:val="20"/>
        </w:rPr>
        <w:t>o</w:t>
      </w:r>
      <w:r>
        <w:rPr>
          <w:rFonts w:ascii="Courier New"/>
          <w:spacing w:val="41"/>
          <w:w w:val="150"/>
          <w:sz w:val="20"/>
        </w:rPr>
        <w:t> </w:t>
      </w:r>
      <w:r>
        <w:rPr>
          <w:sz w:val="20"/>
        </w:rPr>
        <w:t>Update</w:t>
      </w:r>
      <w:r>
        <w:rPr>
          <w:spacing w:val="-4"/>
          <w:sz w:val="20"/>
        </w:rPr>
        <w:t> </w:t>
      </w:r>
      <w:r>
        <w:rPr>
          <w:sz w:val="20"/>
        </w:rPr>
        <w:t>use</w:t>
      </w:r>
      <w:r>
        <w:rPr>
          <w:spacing w:val="-4"/>
          <w:sz w:val="20"/>
        </w:rPr>
        <w:t> </w:t>
      </w:r>
      <w:r>
        <w:rPr>
          <w:sz w:val="20"/>
        </w:rPr>
        <w:t>case</w:t>
      </w:r>
      <w:r>
        <w:rPr>
          <w:spacing w:val="-4"/>
          <w:sz w:val="20"/>
        </w:rPr>
        <w:t> </w:t>
      </w:r>
      <w:r>
        <w:rPr>
          <w:sz w:val="20"/>
        </w:rPr>
        <w:t>6:</w:t>
      </w:r>
      <w:r>
        <w:rPr>
          <w:spacing w:val="-4"/>
          <w:sz w:val="20"/>
        </w:rPr>
        <w:t> </w:t>
      </w:r>
      <w:r>
        <w:rPr>
          <w:sz w:val="20"/>
        </w:rPr>
        <w:t>Massive</w:t>
      </w:r>
      <w:r>
        <w:rPr>
          <w:spacing w:val="-4"/>
          <w:sz w:val="20"/>
        </w:rPr>
        <w:t> </w:t>
      </w:r>
      <w:r>
        <w:rPr>
          <w:sz w:val="20"/>
        </w:rPr>
        <w:t>MIMO</w:t>
      </w:r>
      <w:r>
        <w:rPr>
          <w:spacing w:val="-4"/>
          <w:sz w:val="20"/>
        </w:rPr>
        <w:t> </w:t>
      </w:r>
      <w:r>
        <w:rPr>
          <w:sz w:val="20"/>
        </w:rPr>
        <w:t>Beamforming</w:t>
      </w:r>
      <w:r>
        <w:rPr>
          <w:spacing w:val="-3"/>
          <w:sz w:val="20"/>
        </w:rPr>
        <w:t> </w:t>
      </w:r>
      <w:r>
        <w:rPr>
          <w:sz w:val="20"/>
        </w:rPr>
        <w:t>Optimization</w:t>
      </w:r>
      <w:r>
        <w:rPr>
          <w:spacing w:val="-3"/>
          <w:sz w:val="20"/>
        </w:rPr>
        <w:t> </w:t>
      </w:r>
      <w:r>
        <w:rPr>
          <w:sz w:val="20"/>
        </w:rPr>
        <w:t>(Section</w:t>
      </w:r>
      <w:r>
        <w:rPr>
          <w:spacing w:val="-5"/>
          <w:sz w:val="20"/>
        </w:rPr>
        <w:t> </w:t>
      </w:r>
      <w:r>
        <w:rPr>
          <w:spacing w:val="-4"/>
          <w:sz w:val="20"/>
        </w:rPr>
        <w:t>3.6)</w:t>
      </w:r>
    </w:p>
    <w:p>
      <w:pPr>
        <w:pStyle w:val="ListParagraph"/>
        <w:numPr>
          <w:ilvl w:val="0"/>
          <w:numId w:val="132"/>
        </w:numPr>
        <w:tabs>
          <w:tab w:pos="952" w:val="left" w:leader="none"/>
        </w:tabs>
        <w:spacing w:line="240" w:lineRule="auto" w:before="163" w:after="0"/>
        <w:ind w:left="952" w:right="0" w:hanging="777"/>
        <w:jc w:val="left"/>
        <w:rPr>
          <w:sz w:val="20"/>
        </w:rPr>
      </w:pPr>
      <w:r>
        <w:rPr>
          <w:sz w:val="20"/>
          <w:u w:val="single"/>
        </w:rPr>
        <w:t>WG2</w:t>
      </w:r>
      <w:r>
        <w:rPr>
          <w:spacing w:val="-4"/>
          <w:sz w:val="20"/>
          <w:u w:val="single"/>
        </w:rPr>
        <w:t> </w:t>
      </w:r>
      <w:r>
        <w:rPr>
          <w:sz w:val="20"/>
          <w:u w:val="single"/>
        </w:rPr>
        <w:t>(Non-RT</w:t>
      </w:r>
      <w:r>
        <w:rPr>
          <w:spacing w:val="-5"/>
          <w:sz w:val="20"/>
          <w:u w:val="single"/>
        </w:rPr>
        <w:t> </w:t>
      </w:r>
      <w:r>
        <w:rPr>
          <w:sz w:val="20"/>
          <w:u w:val="single"/>
        </w:rPr>
        <w:t>RIC,</w:t>
      </w:r>
      <w:r>
        <w:rPr>
          <w:spacing w:val="-4"/>
          <w:sz w:val="20"/>
          <w:u w:val="single"/>
        </w:rPr>
        <w:t> </w:t>
      </w:r>
      <w:r>
        <w:rPr>
          <w:sz w:val="20"/>
          <w:u w:val="single"/>
        </w:rPr>
        <w:t>A1)</w:t>
      </w:r>
      <w:r>
        <w:rPr>
          <w:spacing w:val="-5"/>
          <w:sz w:val="20"/>
          <w:u w:val="single"/>
        </w:rPr>
        <w:t> </w:t>
      </w:r>
      <w:r>
        <w:rPr>
          <w:spacing w:val="-2"/>
          <w:sz w:val="20"/>
          <w:u w:val="single"/>
        </w:rPr>
        <w:t>Impact</w:t>
      </w:r>
    </w:p>
    <w:p>
      <w:pPr>
        <w:pStyle w:val="ListParagraph"/>
        <w:numPr>
          <w:ilvl w:val="0"/>
          <w:numId w:val="132"/>
        </w:numPr>
        <w:tabs>
          <w:tab w:pos="1313" w:val="left" w:leader="none"/>
          <w:tab w:pos="1673" w:val="left" w:leader="none"/>
        </w:tabs>
        <w:spacing w:line="245" w:lineRule="exact" w:before="198" w:after="0"/>
        <w:ind w:left="1313" w:right="0" w:hanging="1138"/>
        <w:jc w:val="left"/>
        <w:rPr>
          <w:sz w:val="20"/>
        </w:rPr>
      </w:pPr>
      <w:r>
        <w:rPr>
          <w:rFonts w:ascii="Symbol" w:hAnsi="Symbol"/>
          <w:spacing w:val="-10"/>
          <w:sz w:val="20"/>
        </w:rPr>
        <w:t></w:t>
      </w:r>
      <w:r>
        <w:rPr>
          <w:sz w:val="20"/>
        </w:rPr>
        <w:tab/>
      </w:r>
      <w:r>
        <w:rPr>
          <w:spacing w:val="-2"/>
          <w:sz w:val="20"/>
        </w:rPr>
        <w:t>O-RAN.WG2.Use-Case-Requirements</w:t>
      </w:r>
    </w:p>
    <w:p>
      <w:pPr>
        <w:pStyle w:val="ListParagraph"/>
        <w:numPr>
          <w:ilvl w:val="0"/>
          <w:numId w:val="132"/>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8"/>
          <w:w w:val="150"/>
          <w:sz w:val="20"/>
        </w:rPr>
        <w:t> </w:t>
      </w:r>
      <w:r>
        <w:rPr>
          <w:sz w:val="20"/>
        </w:rPr>
        <w:t>If</w:t>
      </w:r>
      <w:r>
        <w:rPr>
          <w:spacing w:val="37"/>
          <w:sz w:val="20"/>
        </w:rPr>
        <w:t> </w:t>
      </w:r>
      <w:r>
        <w:rPr>
          <w:sz w:val="20"/>
        </w:rPr>
        <w:t>seen</w:t>
      </w:r>
      <w:r>
        <w:rPr>
          <w:spacing w:val="37"/>
          <w:sz w:val="20"/>
        </w:rPr>
        <w:t> </w:t>
      </w:r>
      <w:r>
        <w:rPr>
          <w:sz w:val="20"/>
        </w:rPr>
        <w:t>as</w:t>
      </w:r>
      <w:r>
        <w:rPr>
          <w:spacing w:val="36"/>
          <w:sz w:val="20"/>
        </w:rPr>
        <w:t> </w:t>
      </w:r>
      <w:r>
        <w:rPr>
          <w:sz w:val="20"/>
        </w:rPr>
        <w:t>beneficial,</w:t>
      </w:r>
      <w:r>
        <w:rPr>
          <w:spacing w:val="37"/>
          <w:sz w:val="20"/>
        </w:rPr>
        <w:t> </w:t>
      </w:r>
      <w:r>
        <w:rPr>
          <w:sz w:val="20"/>
        </w:rPr>
        <w:t>add</w:t>
      </w:r>
      <w:r>
        <w:rPr>
          <w:spacing w:val="37"/>
          <w:sz w:val="20"/>
        </w:rPr>
        <w:t> </w:t>
      </w:r>
      <w:r>
        <w:rPr>
          <w:sz w:val="20"/>
        </w:rPr>
        <w:t>new</w:t>
      </w:r>
      <w:r>
        <w:rPr>
          <w:spacing w:val="37"/>
          <w:sz w:val="20"/>
        </w:rPr>
        <w:t> </w:t>
      </w:r>
      <w:r>
        <w:rPr>
          <w:sz w:val="20"/>
        </w:rPr>
        <w:t>use</w:t>
      </w:r>
      <w:r>
        <w:rPr>
          <w:spacing w:val="37"/>
          <w:sz w:val="20"/>
        </w:rPr>
        <w:t> </w:t>
      </w:r>
      <w:r>
        <w:rPr>
          <w:sz w:val="20"/>
        </w:rPr>
        <w:t>case</w:t>
      </w:r>
      <w:r>
        <w:rPr>
          <w:spacing w:val="36"/>
          <w:sz w:val="20"/>
        </w:rPr>
        <w:t> </w:t>
      </w:r>
      <w:r>
        <w:rPr>
          <w:sz w:val="20"/>
        </w:rPr>
        <w:t>6:</w:t>
      </w:r>
      <w:r>
        <w:rPr>
          <w:spacing w:val="36"/>
          <w:sz w:val="20"/>
        </w:rPr>
        <w:t> </w:t>
      </w:r>
      <w:r>
        <w:rPr>
          <w:sz w:val="20"/>
        </w:rPr>
        <w:t>Massive</w:t>
      </w:r>
      <w:r>
        <w:rPr>
          <w:spacing w:val="37"/>
          <w:sz w:val="20"/>
        </w:rPr>
        <w:t> </w:t>
      </w:r>
      <w:r>
        <w:rPr>
          <w:sz w:val="20"/>
        </w:rPr>
        <w:t>MIMO</w:t>
      </w:r>
      <w:r>
        <w:rPr>
          <w:spacing w:val="36"/>
          <w:sz w:val="20"/>
        </w:rPr>
        <w:t> </w:t>
      </w:r>
      <w:r>
        <w:rPr>
          <w:sz w:val="20"/>
        </w:rPr>
        <w:t>Beamforming</w:t>
      </w:r>
      <w:r>
        <w:rPr>
          <w:spacing w:val="43"/>
          <w:sz w:val="20"/>
        </w:rPr>
        <w:t> </w:t>
      </w:r>
      <w:r>
        <w:rPr>
          <w:sz w:val="20"/>
        </w:rPr>
        <w:t>Optimization</w:t>
      </w:r>
      <w:r>
        <w:rPr>
          <w:spacing w:val="37"/>
          <w:sz w:val="20"/>
        </w:rPr>
        <w:t> </w:t>
      </w:r>
      <w:r>
        <w:rPr>
          <w:sz w:val="20"/>
        </w:rPr>
        <w:t>based</w:t>
      </w:r>
      <w:r>
        <w:rPr>
          <w:spacing w:val="35"/>
          <w:sz w:val="20"/>
        </w:rPr>
        <w:t> </w:t>
      </w:r>
      <w:r>
        <w:rPr>
          <w:spacing w:val="-5"/>
          <w:sz w:val="20"/>
        </w:rPr>
        <w:t>on</w:t>
      </w:r>
    </w:p>
    <w:p>
      <w:pPr>
        <w:pStyle w:val="ListParagraph"/>
        <w:numPr>
          <w:ilvl w:val="0"/>
          <w:numId w:val="132"/>
        </w:numPr>
        <w:tabs>
          <w:tab w:pos="2393" w:val="left" w:leader="none"/>
        </w:tabs>
        <w:spacing w:line="222" w:lineRule="exact" w:before="0" w:after="0"/>
        <w:ind w:left="2393" w:right="0" w:hanging="2218"/>
        <w:jc w:val="left"/>
        <w:rPr>
          <w:sz w:val="20"/>
        </w:rPr>
      </w:pPr>
      <w:r>
        <w:rPr>
          <w:sz w:val="20"/>
        </w:rPr>
        <w:t>agreements</w:t>
      </w:r>
      <w:r>
        <w:rPr>
          <w:spacing w:val="-9"/>
          <w:sz w:val="20"/>
        </w:rPr>
        <w:t> </w:t>
      </w:r>
      <w:r>
        <w:rPr>
          <w:sz w:val="20"/>
        </w:rPr>
        <w:t>from</w:t>
      </w:r>
      <w:r>
        <w:rPr>
          <w:spacing w:val="-8"/>
          <w:sz w:val="20"/>
        </w:rPr>
        <w:t> </w:t>
      </w:r>
      <w:r>
        <w:rPr>
          <w:sz w:val="20"/>
        </w:rPr>
        <w:t>pre-normative</w:t>
      </w:r>
      <w:r>
        <w:rPr>
          <w:spacing w:val="-8"/>
          <w:sz w:val="20"/>
        </w:rPr>
        <w:t> </w:t>
      </w:r>
      <w:r>
        <w:rPr>
          <w:spacing w:val="-2"/>
          <w:sz w:val="20"/>
        </w:rPr>
        <w:t>phase</w:t>
      </w:r>
    </w:p>
    <w:p>
      <w:pPr>
        <w:pStyle w:val="ListParagraph"/>
        <w:numPr>
          <w:ilvl w:val="0"/>
          <w:numId w:val="132"/>
        </w:numPr>
        <w:tabs>
          <w:tab w:pos="1313" w:val="left" w:leader="none"/>
          <w:tab w:pos="1673" w:val="left" w:leader="none"/>
        </w:tabs>
        <w:spacing w:line="245" w:lineRule="exact" w:before="1" w:after="0"/>
        <w:ind w:left="1313" w:right="0" w:hanging="1138"/>
        <w:jc w:val="left"/>
        <w:rPr>
          <w:sz w:val="20"/>
        </w:rPr>
      </w:pPr>
      <w:r>
        <w:rPr>
          <w:rFonts w:ascii="Symbol" w:hAnsi="Symbol"/>
          <w:spacing w:val="-10"/>
          <w:sz w:val="20"/>
        </w:rPr>
        <w:t></w:t>
      </w:r>
      <w:r>
        <w:rPr>
          <w:sz w:val="20"/>
        </w:rPr>
        <w:tab/>
      </w:r>
      <w:r>
        <w:rPr>
          <w:spacing w:val="-2"/>
          <w:sz w:val="20"/>
        </w:rPr>
        <w:t>O-RAN.WG2.A1TD</w:t>
      </w:r>
    </w:p>
    <w:p>
      <w:pPr>
        <w:pStyle w:val="ListParagraph"/>
        <w:numPr>
          <w:ilvl w:val="0"/>
          <w:numId w:val="132"/>
        </w:numPr>
        <w:tabs>
          <w:tab w:pos="2033" w:val="left" w:leader="none"/>
        </w:tabs>
        <w:spacing w:line="240" w:lineRule="auto" w:before="0" w:after="0"/>
        <w:ind w:left="2033" w:right="0" w:hanging="1858"/>
        <w:jc w:val="left"/>
        <w:rPr>
          <w:sz w:val="20"/>
        </w:rPr>
      </w:pPr>
      <w:r>
        <w:rPr>
          <w:rFonts w:ascii="Courier New"/>
          <w:sz w:val="20"/>
        </w:rPr>
        <w:t>o</w:t>
      </w:r>
      <w:r>
        <w:rPr>
          <w:rFonts w:ascii="Courier New"/>
          <w:spacing w:val="46"/>
          <w:w w:val="150"/>
          <w:sz w:val="20"/>
        </w:rPr>
        <w:t> </w:t>
      </w:r>
      <w:r>
        <w:rPr>
          <w:sz w:val="20"/>
        </w:rPr>
        <w:t>Support</w:t>
      </w:r>
      <w:r>
        <w:rPr>
          <w:spacing w:val="-3"/>
          <w:sz w:val="20"/>
        </w:rPr>
        <w:t> </w:t>
      </w:r>
      <w:r>
        <w:rPr>
          <w:sz w:val="20"/>
        </w:rPr>
        <w:t>exchange</w:t>
      </w:r>
      <w:r>
        <w:rPr>
          <w:spacing w:val="-3"/>
          <w:sz w:val="20"/>
        </w:rPr>
        <w:t> </w:t>
      </w:r>
      <w:r>
        <w:rPr>
          <w:sz w:val="20"/>
        </w:rPr>
        <w:t>of</w:t>
      </w:r>
      <w:r>
        <w:rPr>
          <w:spacing w:val="-5"/>
          <w:sz w:val="20"/>
        </w:rPr>
        <w:t> </w:t>
      </w:r>
      <w:r>
        <w:rPr>
          <w:sz w:val="20"/>
        </w:rPr>
        <w:t>relevant</w:t>
      </w:r>
      <w:r>
        <w:rPr>
          <w:spacing w:val="-6"/>
          <w:sz w:val="20"/>
        </w:rPr>
        <w:t> </w:t>
      </w:r>
      <w:r>
        <w:rPr>
          <w:sz w:val="20"/>
        </w:rPr>
        <w:t>Enrichment</w:t>
      </w:r>
      <w:r>
        <w:rPr>
          <w:spacing w:val="-5"/>
          <w:sz w:val="20"/>
        </w:rPr>
        <w:t> </w:t>
      </w:r>
      <w:r>
        <w:rPr>
          <w:sz w:val="20"/>
        </w:rPr>
        <w:t>Information</w:t>
      </w:r>
      <w:r>
        <w:rPr>
          <w:spacing w:val="-4"/>
          <w:sz w:val="20"/>
        </w:rPr>
        <w:t> </w:t>
      </w:r>
      <w:r>
        <w:rPr>
          <w:sz w:val="20"/>
        </w:rPr>
        <w:t>from</w:t>
      </w:r>
      <w:r>
        <w:rPr>
          <w:spacing w:val="-6"/>
          <w:sz w:val="20"/>
        </w:rPr>
        <w:t> </w:t>
      </w:r>
      <w:r>
        <w:rPr>
          <w:sz w:val="20"/>
        </w:rPr>
        <w:t>Non-RT</w:t>
      </w:r>
      <w:r>
        <w:rPr>
          <w:spacing w:val="-3"/>
          <w:sz w:val="20"/>
        </w:rPr>
        <w:t> </w:t>
      </w:r>
      <w:r>
        <w:rPr>
          <w:sz w:val="20"/>
        </w:rPr>
        <w:t>to</w:t>
      </w:r>
      <w:r>
        <w:rPr>
          <w:spacing w:val="-2"/>
          <w:sz w:val="20"/>
        </w:rPr>
        <w:t> </w:t>
      </w:r>
      <w:r>
        <w:rPr>
          <w:sz w:val="20"/>
        </w:rPr>
        <w:t>Near-RT</w:t>
      </w:r>
      <w:r>
        <w:rPr>
          <w:spacing w:val="-3"/>
          <w:sz w:val="20"/>
        </w:rPr>
        <w:t> </w:t>
      </w:r>
      <w:r>
        <w:rPr>
          <w:spacing w:val="-5"/>
          <w:sz w:val="20"/>
        </w:rPr>
        <w:t>RIC</w:t>
      </w:r>
    </w:p>
    <w:p>
      <w:pPr>
        <w:pStyle w:val="ListParagraph"/>
        <w:numPr>
          <w:ilvl w:val="0"/>
          <w:numId w:val="132"/>
        </w:numPr>
        <w:tabs>
          <w:tab w:pos="952" w:val="left" w:leader="none"/>
        </w:tabs>
        <w:spacing w:line="240" w:lineRule="auto" w:before="163" w:after="0"/>
        <w:ind w:left="952" w:right="0" w:hanging="777"/>
        <w:jc w:val="left"/>
        <w:rPr>
          <w:sz w:val="20"/>
        </w:rPr>
      </w:pPr>
      <w:r>
        <w:rPr>
          <w:sz w:val="20"/>
          <w:u w:val="single"/>
        </w:rPr>
        <w:t>WG3</w:t>
      </w:r>
      <w:r>
        <w:rPr>
          <w:spacing w:val="-5"/>
          <w:sz w:val="20"/>
          <w:u w:val="single"/>
        </w:rPr>
        <w:t> </w:t>
      </w:r>
      <w:r>
        <w:rPr>
          <w:sz w:val="20"/>
          <w:u w:val="single"/>
        </w:rPr>
        <w:t>(Near-RT</w:t>
      </w:r>
      <w:r>
        <w:rPr>
          <w:spacing w:val="-4"/>
          <w:sz w:val="20"/>
          <w:u w:val="single"/>
        </w:rPr>
        <w:t> </w:t>
      </w:r>
      <w:r>
        <w:rPr>
          <w:sz w:val="20"/>
          <w:u w:val="single"/>
        </w:rPr>
        <w:t>RIC,</w:t>
      </w:r>
      <w:r>
        <w:rPr>
          <w:spacing w:val="-5"/>
          <w:sz w:val="20"/>
          <w:u w:val="single"/>
        </w:rPr>
        <w:t> </w:t>
      </w:r>
      <w:r>
        <w:rPr>
          <w:sz w:val="20"/>
          <w:u w:val="single"/>
        </w:rPr>
        <w:t>E2)</w:t>
      </w:r>
      <w:r>
        <w:rPr>
          <w:spacing w:val="-5"/>
          <w:sz w:val="20"/>
          <w:u w:val="single"/>
        </w:rPr>
        <w:t> </w:t>
      </w:r>
      <w:r>
        <w:rPr>
          <w:spacing w:val="-2"/>
          <w:sz w:val="20"/>
          <w:u w:val="single"/>
        </w:rPr>
        <w:t>Impact</w:t>
      </w:r>
    </w:p>
    <w:p>
      <w:pPr>
        <w:pStyle w:val="ListParagraph"/>
        <w:numPr>
          <w:ilvl w:val="0"/>
          <w:numId w:val="132"/>
        </w:numPr>
        <w:tabs>
          <w:tab w:pos="1313" w:val="left" w:leader="none"/>
          <w:tab w:pos="1673" w:val="left" w:leader="none"/>
        </w:tabs>
        <w:spacing w:line="245" w:lineRule="exact" w:before="198" w:after="0"/>
        <w:ind w:left="1313" w:right="0" w:hanging="1138"/>
        <w:jc w:val="left"/>
        <w:rPr>
          <w:sz w:val="20"/>
        </w:rPr>
      </w:pPr>
      <w:r>
        <w:rPr>
          <w:rFonts w:ascii="Symbol" w:hAnsi="Symbol"/>
          <w:spacing w:val="-10"/>
          <w:sz w:val="20"/>
        </w:rPr>
        <w:t></w:t>
      </w:r>
      <w:r>
        <w:rPr>
          <w:sz w:val="20"/>
        </w:rPr>
        <w:tab/>
      </w:r>
      <w:r>
        <w:rPr>
          <w:spacing w:val="-2"/>
          <w:sz w:val="20"/>
        </w:rPr>
        <w:t>O-RAN.WG3.UCR</w:t>
      </w:r>
    </w:p>
    <w:p>
      <w:pPr>
        <w:pStyle w:val="ListParagraph"/>
        <w:numPr>
          <w:ilvl w:val="0"/>
          <w:numId w:val="132"/>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9"/>
          <w:w w:val="150"/>
          <w:sz w:val="20"/>
        </w:rPr>
        <w:t> </w:t>
      </w:r>
      <w:r>
        <w:rPr>
          <w:sz w:val="20"/>
        </w:rPr>
        <w:t>If</w:t>
      </w:r>
      <w:r>
        <w:rPr>
          <w:spacing w:val="37"/>
          <w:sz w:val="20"/>
        </w:rPr>
        <w:t> </w:t>
      </w:r>
      <w:r>
        <w:rPr>
          <w:sz w:val="20"/>
        </w:rPr>
        <w:t>seen</w:t>
      </w:r>
      <w:r>
        <w:rPr>
          <w:spacing w:val="38"/>
          <w:sz w:val="20"/>
        </w:rPr>
        <w:t> </w:t>
      </w:r>
      <w:r>
        <w:rPr>
          <w:sz w:val="20"/>
        </w:rPr>
        <w:t>as</w:t>
      </w:r>
      <w:r>
        <w:rPr>
          <w:spacing w:val="36"/>
          <w:sz w:val="20"/>
        </w:rPr>
        <w:t> </w:t>
      </w:r>
      <w:r>
        <w:rPr>
          <w:sz w:val="20"/>
        </w:rPr>
        <w:t>beneficial,</w:t>
      </w:r>
      <w:r>
        <w:rPr>
          <w:spacing w:val="37"/>
          <w:sz w:val="20"/>
        </w:rPr>
        <w:t> </w:t>
      </w:r>
      <w:r>
        <w:rPr>
          <w:sz w:val="20"/>
        </w:rPr>
        <w:t>add</w:t>
      </w:r>
      <w:r>
        <w:rPr>
          <w:spacing w:val="38"/>
          <w:sz w:val="20"/>
        </w:rPr>
        <w:t> </w:t>
      </w:r>
      <w:r>
        <w:rPr>
          <w:sz w:val="20"/>
        </w:rPr>
        <w:t>new</w:t>
      </w:r>
      <w:r>
        <w:rPr>
          <w:spacing w:val="37"/>
          <w:sz w:val="20"/>
        </w:rPr>
        <w:t> </w:t>
      </w:r>
      <w:r>
        <w:rPr>
          <w:sz w:val="20"/>
        </w:rPr>
        <w:t>use</w:t>
      </w:r>
      <w:r>
        <w:rPr>
          <w:spacing w:val="37"/>
          <w:sz w:val="20"/>
        </w:rPr>
        <w:t> </w:t>
      </w:r>
      <w:r>
        <w:rPr>
          <w:sz w:val="20"/>
        </w:rPr>
        <w:t>case</w:t>
      </w:r>
      <w:r>
        <w:rPr>
          <w:spacing w:val="37"/>
          <w:sz w:val="20"/>
        </w:rPr>
        <w:t> </w:t>
      </w:r>
      <w:r>
        <w:rPr>
          <w:sz w:val="20"/>
        </w:rPr>
        <w:t>6:</w:t>
      </w:r>
      <w:r>
        <w:rPr>
          <w:spacing w:val="36"/>
          <w:sz w:val="20"/>
        </w:rPr>
        <w:t> </w:t>
      </w:r>
      <w:r>
        <w:rPr>
          <w:sz w:val="20"/>
        </w:rPr>
        <w:t>Massive</w:t>
      </w:r>
      <w:r>
        <w:rPr>
          <w:spacing w:val="37"/>
          <w:sz w:val="20"/>
        </w:rPr>
        <w:t> </w:t>
      </w:r>
      <w:r>
        <w:rPr>
          <w:sz w:val="20"/>
        </w:rPr>
        <w:t>MIMO</w:t>
      </w:r>
      <w:r>
        <w:rPr>
          <w:spacing w:val="37"/>
          <w:sz w:val="20"/>
        </w:rPr>
        <w:t> </w:t>
      </w:r>
      <w:r>
        <w:rPr>
          <w:sz w:val="20"/>
        </w:rPr>
        <w:t>Beamforming</w:t>
      </w:r>
      <w:r>
        <w:rPr>
          <w:spacing w:val="35"/>
          <w:sz w:val="20"/>
        </w:rPr>
        <w:t> </w:t>
      </w:r>
      <w:r>
        <w:rPr>
          <w:sz w:val="20"/>
        </w:rPr>
        <w:t>Optimization</w:t>
      </w:r>
      <w:r>
        <w:rPr>
          <w:spacing w:val="38"/>
          <w:sz w:val="20"/>
        </w:rPr>
        <w:t> </w:t>
      </w:r>
      <w:r>
        <w:rPr>
          <w:sz w:val="20"/>
        </w:rPr>
        <w:t>based</w:t>
      </w:r>
      <w:r>
        <w:rPr>
          <w:spacing w:val="35"/>
          <w:sz w:val="20"/>
        </w:rPr>
        <w:t> </w:t>
      </w:r>
      <w:r>
        <w:rPr>
          <w:spacing w:val="-5"/>
          <w:sz w:val="20"/>
        </w:rPr>
        <w:t>on</w:t>
      </w:r>
    </w:p>
    <w:p>
      <w:pPr>
        <w:pStyle w:val="ListParagraph"/>
        <w:numPr>
          <w:ilvl w:val="0"/>
          <w:numId w:val="132"/>
        </w:numPr>
        <w:tabs>
          <w:tab w:pos="2393" w:val="left" w:leader="none"/>
        </w:tabs>
        <w:spacing w:line="221" w:lineRule="exact" w:before="0" w:after="0"/>
        <w:ind w:left="2393" w:right="0" w:hanging="2218"/>
        <w:jc w:val="left"/>
        <w:rPr>
          <w:sz w:val="20"/>
        </w:rPr>
      </w:pPr>
      <w:r>
        <w:rPr>
          <w:sz w:val="20"/>
        </w:rPr>
        <w:t>agreements</w:t>
      </w:r>
      <w:r>
        <w:rPr>
          <w:spacing w:val="-9"/>
          <w:sz w:val="20"/>
        </w:rPr>
        <w:t> </w:t>
      </w:r>
      <w:r>
        <w:rPr>
          <w:sz w:val="20"/>
        </w:rPr>
        <w:t>from</w:t>
      </w:r>
      <w:r>
        <w:rPr>
          <w:spacing w:val="-8"/>
          <w:sz w:val="20"/>
        </w:rPr>
        <w:t> </w:t>
      </w:r>
      <w:r>
        <w:rPr>
          <w:sz w:val="20"/>
        </w:rPr>
        <w:t>pre-normative</w:t>
      </w:r>
      <w:r>
        <w:rPr>
          <w:spacing w:val="-8"/>
          <w:sz w:val="20"/>
        </w:rPr>
        <w:t> </w:t>
      </w:r>
      <w:r>
        <w:rPr>
          <w:spacing w:val="-2"/>
          <w:sz w:val="20"/>
        </w:rPr>
        <w:t>phase</w:t>
      </w:r>
    </w:p>
    <w:p>
      <w:pPr>
        <w:pStyle w:val="ListParagraph"/>
        <w:numPr>
          <w:ilvl w:val="0"/>
          <w:numId w:val="132"/>
        </w:numPr>
        <w:tabs>
          <w:tab w:pos="1313" w:val="left" w:leader="none"/>
          <w:tab w:pos="1673" w:val="left" w:leader="none"/>
        </w:tabs>
        <w:spacing w:line="244" w:lineRule="exact" w:before="0" w:after="0"/>
        <w:ind w:left="1313" w:right="0" w:hanging="1138"/>
        <w:jc w:val="left"/>
        <w:rPr>
          <w:sz w:val="20"/>
        </w:rPr>
      </w:pPr>
      <w:r>
        <w:rPr>
          <w:rFonts w:ascii="Symbol" w:hAnsi="Symbol"/>
          <w:spacing w:val="-10"/>
          <w:sz w:val="20"/>
        </w:rPr>
        <w:t></w:t>
      </w:r>
      <w:r>
        <w:rPr>
          <w:sz w:val="20"/>
        </w:rPr>
        <w:tab/>
      </w:r>
      <w:r>
        <w:rPr>
          <w:spacing w:val="-2"/>
          <w:sz w:val="20"/>
        </w:rPr>
        <w:t>O-RAN.WG3.E2SM-</w:t>
      </w:r>
      <w:r>
        <w:rPr>
          <w:spacing w:val="-5"/>
          <w:sz w:val="20"/>
        </w:rPr>
        <w:t>KPM</w:t>
      </w:r>
    </w:p>
    <w:p>
      <w:pPr>
        <w:pStyle w:val="ListParagraph"/>
        <w:numPr>
          <w:ilvl w:val="0"/>
          <w:numId w:val="132"/>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5"/>
          <w:w w:val="150"/>
          <w:sz w:val="20"/>
        </w:rPr>
        <w:t> </w:t>
      </w:r>
      <w:r>
        <w:rPr>
          <w:sz w:val="20"/>
        </w:rPr>
        <w:t>For</w:t>
      </w:r>
      <w:r>
        <w:rPr>
          <w:spacing w:val="-7"/>
          <w:sz w:val="20"/>
        </w:rPr>
        <w:t> </w:t>
      </w:r>
      <w:r>
        <w:rPr>
          <w:sz w:val="20"/>
        </w:rPr>
        <w:t>cell-level</w:t>
      </w:r>
      <w:r>
        <w:rPr>
          <w:spacing w:val="-8"/>
          <w:sz w:val="20"/>
        </w:rPr>
        <w:t> </w:t>
      </w:r>
      <w:r>
        <w:rPr>
          <w:sz w:val="20"/>
        </w:rPr>
        <w:t>measurements</w:t>
      </w:r>
      <w:r>
        <w:rPr>
          <w:spacing w:val="-8"/>
          <w:sz w:val="20"/>
        </w:rPr>
        <w:t> </w:t>
      </w:r>
      <w:r>
        <w:rPr>
          <w:sz w:val="20"/>
        </w:rPr>
        <w:t>that</w:t>
      </w:r>
      <w:r>
        <w:rPr>
          <w:spacing w:val="-8"/>
          <w:sz w:val="20"/>
        </w:rPr>
        <w:t> </w:t>
      </w:r>
      <w:r>
        <w:rPr>
          <w:sz w:val="20"/>
        </w:rPr>
        <w:t>are</w:t>
      </w:r>
      <w:r>
        <w:rPr>
          <w:spacing w:val="-7"/>
          <w:sz w:val="20"/>
        </w:rPr>
        <w:t> </w:t>
      </w:r>
      <w:r>
        <w:rPr>
          <w:sz w:val="20"/>
        </w:rPr>
        <w:t>specified</w:t>
      </w:r>
      <w:r>
        <w:rPr>
          <w:spacing w:val="-7"/>
          <w:sz w:val="20"/>
        </w:rPr>
        <w:t> </w:t>
      </w:r>
      <w:r>
        <w:rPr>
          <w:sz w:val="20"/>
        </w:rPr>
        <w:t>in</w:t>
      </w:r>
      <w:r>
        <w:rPr>
          <w:spacing w:val="-6"/>
          <w:sz w:val="20"/>
        </w:rPr>
        <w:t> </w:t>
      </w:r>
      <w:r>
        <w:rPr>
          <w:sz w:val="20"/>
        </w:rPr>
        <w:t>3GPP</w:t>
      </w:r>
      <w:r>
        <w:rPr>
          <w:spacing w:val="-8"/>
          <w:sz w:val="20"/>
        </w:rPr>
        <w:t> </w:t>
      </w:r>
      <w:r>
        <w:rPr>
          <w:sz w:val="20"/>
        </w:rPr>
        <w:t>(i.e.</w:t>
      </w:r>
      <w:r>
        <w:rPr>
          <w:spacing w:val="-3"/>
          <w:sz w:val="20"/>
        </w:rPr>
        <w:t> </w:t>
      </w:r>
      <w:r>
        <w:rPr>
          <w:sz w:val="20"/>
        </w:rPr>
        <w:t>3GPP</w:t>
      </w:r>
      <w:r>
        <w:rPr>
          <w:spacing w:val="-8"/>
          <w:sz w:val="20"/>
        </w:rPr>
        <w:t> </w:t>
      </w:r>
      <w:r>
        <w:rPr>
          <w:sz w:val="20"/>
        </w:rPr>
        <w:t>TS</w:t>
      </w:r>
      <w:r>
        <w:rPr>
          <w:spacing w:val="-8"/>
          <w:sz w:val="20"/>
        </w:rPr>
        <w:t> </w:t>
      </w:r>
      <w:r>
        <w:rPr>
          <w:sz w:val="20"/>
        </w:rPr>
        <w:t>28.552),</w:t>
      </w:r>
      <w:r>
        <w:rPr>
          <w:spacing w:val="-7"/>
          <w:sz w:val="20"/>
        </w:rPr>
        <w:t> </w:t>
      </w:r>
      <w:r>
        <w:rPr>
          <w:sz w:val="20"/>
        </w:rPr>
        <w:t>there</w:t>
      </w:r>
      <w:r>
        <w:rPr>
          <w:spacing w:val="-6"/>
          <w:sz w:val="20"/>
        </w:rPr>
        <w:t> </w:t>
      </w:r>
      <w:r>
        <w:rPr>
          <w:sz w:val="20"/>
        </w:rPr>
        <w:t>would</w:t>
      </w:r>
      <w:r>
        <w:rPr>
          <w:spacing w:val="-9"/>
          <w:sz w:val="20"/>
        </w:rPr>
        <w:t> </w:t>
      </w:r>
      <w:r>
        <w:rPr>
          <w:sz w:val="20"/>
        </w:rPr>
        <w:t>be</w:t>
      </w:r>
      <w:r>
        <w:rPr>
          <w:spacing w:val="-7"/>
          <w:sz w:val="20"/>
        </w:rPr>
        <w:t> </w:t>
      </w:r>
      <w:r>
        <w:rPr>
          <w:sz w:val="20"/>
        </w:rPr>
        <w:t>minor</w:t>
      </w:r>
      <w:r>
        <w:rPr>
          <w:spacing w:val="-7"/>
          <w:sz w:val="20"/>
        </w:rPr>
        <w:t> </w:t>
      </w:r>
      <w:r>
        <w:rPr>
          <w:spacing w:val="-5"/>
          <w:sz w:val="20"/>
        </w:rPr>
        <w:t>or</w:t>
      </w:r>
    </w:p>
    <w:p>
      <w:pPr>
        <w:pStyle w:val="ListParagraph"/>
        <w:numPr>
          <w:ilvl w:val="0"/>
          <w:numId w:val="132"/>
        </w:numPr>
        <w:tabs>
          <w:tab w:pos="2393" w:val="left" w:leader="none"/>
        </w:tabs>
        <w:spacing w:line="222" w:lineRule="exact" w:before="0" w:after="0"/>
        <w:ind w:left="2393" w:right="0" w:hanging="2218"/>
        <w:jc w:val="left"/>
        <w:rPr>
          <w:sz w:val="20"/>
        </w:rPr>
      </w:pPr>
      <w:r>
        <w:rPr>
          <w:sz w:val="20"/>
        </w:rPr>
        <w:t>no direct</w:t>
      </w:r>
      <w:r>
        <w:rPr>
          <w:spacing w:val="-1"/>
          <w:sz w:val="20"/>
        </w:rPr>
        <w:t> </w:t>
      </w:r>
      <w:r>
        <w:rPr>
          <w:sz w:val="20"/>
        </w:rPr>
        <w:t>specification</w:t>
      </w:r>
      <w:r>
        <w:rPr>
          <w:spacing w:val="1"/>
          <w:sz w:val="20"/>
        </w:rPr>
        <w:t> </w:t>
      </w:r>
      <w:r>
        <w:rPr>
          <w:sz w:val="20"/>
        </w:rPr>
        <w:t>impact.</w:t>
      </w:r>
      <w:r>
        <w:rPr>
          <w:spacing w:val="-2"/>
          <w:sz w:val="20"/>
        </w:rPr>
        <w:t> </w:t>
      </w:r>
      <w:r>
        <w:rPr>
          <w:sz w:val="20"/>
        </w:rPr>
        <w:t>The optional new</w:t>
      </w:r>
      <w:r>
        <w:rPr>
          <w:spacing w:val="-1"/>
          <w:sz w:val="20"/>
        </w:rPr>
        <w:t> </w:t>
      </w:r>
      <w:r>
        <w:rPr>
          <w:sz w:val="20"/>
        </w:rPr>
        <w:t>beam</w:t>
      </w:r>
      <w:r>
        <w:rPr>
          <w:spacing w:val="1"/>
          <w:sz w:val="20"/>
        </w:rPr>
        <w:t> </w:t>
      </w:r>
      <w:r>
        <w:rPr>
          <w:sz w:val="20"/>
        </w:rPr>
        <w:t>failure</w:t>
      </w:r>
      <w:r>
        <w:rPr>
          <w:spacing w:val="7"/>
          <w:sz w:val="20"/>
        </w:rPr>
        <w:t> </w:t>
      </w:r>
      <w:r>
        <w:rPr>
          <w:sz w:val="20"/>
        </w:rPr>
        <w:t>statistics might</w:t>
      </w:r>
      <w:r>
        <w:rPr>
          <w:spacing w:val="-1"/>
          <w:sz w:val="20"/>
        </w:rPr>
        <w:t> </w:t>
      </w:r>
      <w:r>
        <w:rPr>
          <w:sz w:val="20"/>
        </w:rPr>
        <w:t>be</w:t>
      </w:r>
      <w:r>
        <w:rPr>
          <w:spacing w:val="1"/>
          <w:sz w:val="20"/>
        </w:rPr>
        <w:t> </w:t>
      </w:r>
      <w:r>
        <w:rPr>
          <w:sz w:val="20"/>
        </w:rPr>
        <w:t>specified</w:t>
      </w:r>
      <w:r>
        <w:rPr>
          <w:spacing w:val="-2"/>
          <w:sz w:val="20"/>
        </w:rPr>
        <w:t> </w:t>
      </w:r>
      <w:r>
        <w:rPr>
          <w:sz w:val="20"/>
        </w:rPr>
        <w:t>in</w:t>
      </w:r>
      <w:r>
        <w:rPr>
          <w:spacing w:val="1"/>
          <w:sz w:val="20"/>
        </w:rPr>
        <w:t> </w:t>
      </w:r>
      <w:r>
        <w:rPr>
          <w:sz w:val="20"/>
        </w:rPr>
        <w:t>3GPP</w:t>
      </w:r>
      <w:r>
        <w:rPr>
          <w:spacing w:val="-1"/>
          <w:sz w:val="20"/>
        </w:rPr>
        <w:t> </w:t>
      </w:r>
      <w:r>
        <w:rPr>
          <w:spacing w:val="-5"/>
          <w:sz w:val="20"/>
        </w:rPr>
        <w:t>or</w:t>
      </w:r>
    </w:p>
    <w:p>
      <w:pPr>
        <w:pStyle w:val="ListParagraph"/>
        <w:numPr>
          <w:ilvl w:val="0"/>
          <w:numId w:val="132"/>
        </w:numPr>
        <w:tabs>
          <w:tab w:pos="2393" w:val="left" w:leader="none"/>
        </w:tabs>
        <w:spacing w:line="240" w:lineRule="auto" w:before="0" w:after="0"/>
        <w:ind w:left="2393" w:right="0" w:hanging="2218"/>
        <w:jc w:val="left"/>
        <w:rPr>
          <w:sz w:val="20"/>
        </w:rPr>
      </w:pPr>
      <w:r>
        <w:rPr>
          <w:sz w:val="20"/>
        </w:rPr>
        <w:t>in</w:t>
      </w:r>
      <w:r>
        <w:rPr>
          <w:spacing w:val="-4"/>
          <w:sz w:val="20"/>
        </w:rPr>
        <w:t> </w:t>
      </w:r>
      <w:r>
        <w:rPr>
          <w:sz w:val="20"/>
        </w:rPr>
        <w:t>O-RAN</w:t>
      </w:r>
      <w:r>
        <w:rPr>
          <w:spacing w:val="-4"/>
          <w:sz w:val="20"/>
        </w:rPr>
        <w:t> </w:t>
      </w:r>
      <w:r>
        <w:rPr>
          <w:spacing w:val="-2"/>
          <w:sz w:val="20"/>
        </w:rPr>
        <w:t>(FFS).</w:t>
      </w:r>
    </w:p>
    <w:p>
      <w:pPr>
        <w:pStyle w:val="ListParagraph"/>
        <w:numPr>
          <w:ilvl w:val="0"/>
          <w:numId w:val="132"/>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1"/>
          <w:w w:val="150"/>
          <w:sz w:val="20"/>
        </w:rPr>
        <w:t> </w:t>
      </w:r>
      <w:r>
        <w:rPr>
          <w:sz w:val="20"/>
        </w:rPr>
        <w:t>For</w:t>
      </w:r>
      <w:r>
        <w:rPr>
          <w:spacing w:val="-1"/>
          <w:sz w:val="20"/>
        </w:rPr>
        <w:t> </w:t>
      </w:r>
      <w:r>
        <w:rPr>
          <w:sz w:val="20"/>
        </w:rPr>
        <w:t>UE-level</w:t>
      </w:r>
      <w:r>
        <w:rPr>
          <w:spacing w:val="-2"/>
          <w:sz w:val="20"/>
        </w:rPr>
        <w:t> </w:t>
      </w:r>
      <w:r>
        <w:rPr>
          <w:sz w:val="20"/>
        </w:rPr>
        <w:t>L1/L2</w:t>
      </w:r>
      <w:r>
        <w:rPr>
          <w:spacing w:val="-3"/>
          <w:sz w:val="20"/>
        </w:rPr>
        <w:t> </w:t>
      </w:r>
      <w:r>
        <w:rPr>
          <w:spacing w:val="-2"/>
          <w:sz w:val="20"/>
        </w:rPr>
        <w:t>measurements</w:t>
      </w:r>
    </w:p>
    <w:p>
      <w:pPr>
        <w:pStyle w:val="ListParagraph"/>
        <w:numPr>
          <w:ilvl w:val="0"/>
          <w:numId w:val="132"/>
        </w:numPr>
        <w:tabs>
          <w:tab w:pos="2753" w:val="left" w:leader="none"/>
          <w:tab w:pos="3113" w:val="left" w:leader="none"/>
        </w:tabs>
        <w:spacing w:line="221" w:lineRule="exact" w:before="0" w:after="0"/>
        <w:ind w:left="2753" w:right="0" w:hanging="2578"/>
        <w:jc w:val="left"/>
        <w:rPr>
          <w:sz w:val="20"/>
        </w:rPr>
      </w:pPr>
      <w:r>
        <w:rPr>
          <w:rFonts w:ascii="Wingdings" w:hAnsi="Wingdings"/>
          <w:spacing w:val="-10"/>
          <w:sz w:val="20"/>
        </w:rPr>
        <w:t></w:t>
      </w:r>
      <w:r>
        <w:rPr>
          <w:sz w:val="20"/>
        </w:rPr>
        <w:tab/>
        <w:t>Option</w:t>
      </w:r>
      <w:r>
        <w:rPr>
          <w:spacing w:val="5"/>
          <w:sz w:val="20"/>
        </w:rPr>
        <w:t> </w:t>
      </w:r>
      <w:r>
        <w:rPr>
          <w:sz w:val="20"/>
        </w:rPr>
        <w:t>1:</w:t>
      </w:r>
      <w:r>
        <w:rPr>
          <w:spacing w:val="4"/>
          <w:sz w:val="20"/>
        </w:rPr>
        <w:t> </w:t>
      </w:r>
      <w:r>
        <w:rPr>
          <w:sz w:val="20"/>
        </w:rPr>
        <w:t>If</w:t>
      </w:r>
      <w:r>
        <w:rPr>
          <w:spacing w:val="3"/>
          <w:sz w:val="20"/>
        </w:rPr>
        <w:t> </w:t>
      </w:r>
      <w:r>
        <w:rPr>
          <w:sz w:val="20"/>
        </w:rPr>
        <w:t>UE-level</w:t>
      </w:r>
      <w:r>
        <w:rPr>
          <w:spacing w:val="3"/>
          <w:sz w:val="20"/>
        </w:rPr>
        <w:t> </w:t>
      </w:r>
      <w:r>
        <w:rPr>
          <w:sz w:val="20"/>
        </w:rPr>
        <w:t>L1/L2</w:t>
      </w:r>
      <w:r>
        <w:rPr>
          <w:spacing w:val="3"/>
          <w:sz w:val="20"/>
        </w:rPr>
        <w:t> </w:t>
      </w:r>
      <w:r>
        <w:rPr>
          <w:sz w:val="20"/>
        </w:rPr>
        <w:t>measurement</w:t>
      </w:r>
      <w:r>
        <w:rPr>
          <w:spacing w:val="3"/>
          <w:sz w:val="20"/>
        </w:rPr>
        <w:t> </w:t>
      </w:r>
      <w:r>
        <w:rPr>
          <w:sz w:val="20"/>
        </w:rPr>
        <w:t>reporting</w:t>
      </w:r>
      <w:r>
        <w:rPr>
          <w:spacing w:val="5"/>
          <w:sz w:val="20"/>
        </w:rPr>
        <w:t> </w:t>
      </w:r>
      <w:r>
        <w:rPr>
          <w:sz w:val="20"/>
        </w:rPr>
        <w:t>is</w:t>
      </w:r>
      <w:r>
        <w:rPr>
          <w:spacing w:val="3"/>
          <w:sz w:val="20"/>
        </w:rPr>
        <w:t> </w:t>
      </w:r>
      <w:r>
        <w:rPr>
          <w:sz w:val="20"/>
        </w:rPr>
        <w:t>added</w:t>
      </w:r>
      <w:r>
        <w:rPr>
          <w:spacing w:val="6"/>
          <w:sz w:val="20"/>
        </w:rPr>
        <w:t> </w:t>
      </w:r>
      <w:r>
        <w:rPr>
          <w:sz w:val="20"/>
        </w:rPr>
        <w:t>to</w:t>
      </w:r>
      <w:r>
        <w:rPr>
          <w:spacing w:val="4"/>
          <w:sz w:val="20"/>
        </w:rPr>
        <w:t> </w:t>
      </w:r>
      <w:r>
        <w:rPr>
          <w:sz w:val="20"/>
        </w:rPr>
        <w:t>the</w:t>
      </w:r>
      <w:r>
        <w:rPr>
          <w:spacing w:val="2"/>
          <w:sz w:val="20"/>
        </w:rPr>
        <w:t> </w:t>
      </w:r>
      <w:r>
        <w:rPr>
          <w:sz w:val="20"/>
        </w:rPr>
        <w:t>3GPP</w:t>
      </w:r>
      <w:r>
        <w:rPr>
          <w:spacing w:val="4"/>
          <w:sz w:val="20"/>
        </w:rPr>
        <w:t> </w:t>
      </w:r>
      <w:r>
        <w:rPr>
          <w:sz w:val="20"/>
        </w:rPr>
        <w:t>specification</w:t>
      </w:r>
      <w:r>
        <w:rPr>
          <w:spacing w:val="4"/>
          <w:sz w:val="20"/>
        </w:rPr>
        <w:t> </w:t>
      </w:r>
      <w:r>
        <w:rPr>
          <w:spacing w:val="-2"/>
          <w:sz w:val="20"/>
        </w:rPr>
        <w:t>(e.g.</w:t>
      </w:r>
    </w:p>
    <w:p>
      <w:pPr>
        <w:pStyle w:val="ListParagraph"/>
        <w:numPr>
          <w:ilvl w:val="0"/>
          <w:numId w:val="132"/>
        </w:numPr>
        <w:tabs>
          <w:tab w:pos="3113" w:val="left" w:leader="none"/>
        </w:tabs>
        <w:spacing w:line="240" w:lineRule="auto" w:before="1" w:after="0"/>
        <w:ind w:left="3113" w:right="0" w:hanging="2938"/>
        <w:jc w:val="left"/>
        <w:rPr>
          <w:sz w:val="20"/>
        </w:rPr>
      </w:pPr>
      <w:r>
        <w:rPr>
          <w:sz w:val="20"/>
        </w:rPr>
        <w:t>3GPP</w:t>
      </w:r>
      <w:r>
        <w:rPr>
          <w:spacing w:val="7"/>
          <w:sz w:val="20"/>
        </w:rPr>
        <w:t> </w:t>
      </w:r>
      <w:r>
        <w:rPr>
          <w:sz w:val="20"/>
        </w:rPr>
        <w:t>TS37.320),</w:t>
      </w:r>
      <w:r>
        <w:rPr>
          <w:spacing w:val="9"/>
          <w:sz w:val="20"/>
        </w:rPr>
        <w:t> </w:t>
      </w:r>
      <w:r>
        <w:rPr>
          <w:sz w:val="20"/>
        </w:rPr>
        <w:t>E2</w:t>
      </w:r>
      <w:r>
        <w:rPr>
          <w:spacing w:val="9"/>
          <w:sz w:val="20"/>
        </w:rPr>
        <w:t> </w:t>
      </w:r>
      <w:r>
        <w:rPr>
          <w:sz w:val="20"/>
        </w:rPr>
        <w:t>could</w:t>
      </w:r>
      <w:r>
        <w:rPr>
          <w:spacing w:val="10"/>
          <w:sz w:val="20"/>
        </w:rPr>
        <w:t> </w:t>
      </w:r>
      <w:r>
        <w:rPr>
          <w:sz w:val="20"/>
        </w:rPr>
        <w:t>refer</w:t>
      </w:r>
      <w:r>
        <w:rPr>
          <w:spacing w:val="9"/>
          <w:sz w:val="20"/>
        </w:rPr>
        <w:t> </w:t>
      </w:r>
      <w:r>
        <w:rPr>
          <w:sz w:val="20"/>
        </w:rPr>
        <w:t>to</w:t>
      </w:r>
      <w:r>
        <w:rPr>
          <w:spacing w:val="8"/>
          <w:sz w:val="20"/>
        </w:rPr>
        <w:t> </w:t>
      </w:r>
      <w:r>
        <w:rPr>
          <w:sz w:val="20"/>
        </w:rPr>
        <w:t>3GPP</w:t>
      </w:r>
      <w:r>
        <w:rPr>
          <w:spacing w:val="8"/>
          <w:sz w:val="20"/>
        </w:rPr>
        <w:t> </w:t>
      </w:r>
      <w:r>
        <w:rPr>
          <w:sz w:val="20"/>
        </w:rPr>
        <w:t>specification</w:t>
      </w:r>
      <w:r>
        <w:rPr>
          <w:spacing w:val="9"/>
          <w:sz w:val="20"/>
        </w:rPr>
        <w:t> </w:t>
      </w:r>
      <w:r>
        <w:rPr>
          <w:sz w:val="20"/>
        </w:rPr>
        <w:t>and</w:t>
      </w:r>
      <w:r>
        <w:rPr>
          <w:spacing w:val="7"/>
          <w:sz w:val="20"/>
        </w:rPr>
        <w:t> </w:t>
      </w:r>
      <w:r>
        <w:rPr>
          <w:sz w:val="20"/>
        </w:rPr>
        <w:t>there</w:t>
      </w:r>
      <w:r>
        <w:rPr>
          <w:spacing w:val="9"/>
          <w:sz w:val="20"/>
        </w:rPr>
        <w:t> </w:t>
      </w:r>
      <w:r>
        <w:rPr>
          <w:sz w:val="20"/>
        </w:rPr>
        <w:t>will</w:t>
      </w:r>
      <w:r>
        <w:rPr>
          <w:spacing w:val="7"/>
          <w:sz w:val="20"/>
        </w:rPr>
        <w:t> </w:t>
      </w:r>
      <w:r>
        <w:rPr>
          <w:sz w:val="20"/>
        </w:rPr>
        <w:t>be</w:t>
      </w:r>
      <w:r>
        <w:rPr>
          <w:spacing w:val="9"/>
          <w:sz w:val="20"/>
        </w:rPr>
        <w:t> </w:t>
      </w:r>
      <w:r>
        <w:rPr>
          <w:sz w:val="20"/>
        </w:rPr>
        <w:t>minor</w:t>
      </w:r>
      <w:r>
        <w:rPr>
          <w:spacing w:val="20"/>
          <w:sz w:val="20"/>
        </w:rPr>
        <w:t> </w:t>
      </w:r>
      <w:r>
        <w:rPr>
          <w:sz w:val="20"/>
        </w:rPr>
        <w:t>or</w:t>
      </w:r>
      <w:r>
        <w:rPr>
          <w:spacing w:val="6"/>
          <w:sz w:val="20"/>
        </w:rPr>
        <w:t> </w:t>
      </w:r>
      <w:r>
        <w:rPr>
          <w:sz w:val="20"/>
        </w:rPr>
        <w:t>no</w:t>
      </w:r>
      <w:r>
        <w:rPr>
          <w:spacing w:val="10"/>
          <w:sz w:val="20"/>
        </w:rPr>
        <w:t> </w:t>
      </w:r>
      <w:r>
        <w:rPr>
          <w:spacing w:val="-2"/>
          <w:sz w:val="20"/>
        </w:rPr>
        <w:t>direct</w:t>
      </w:r>
    </w:p>
    <w:p>
      <w:pPr>
        <w:pStyle w:val="ListParagraph"/>
        <w:numPr>
          <w:ilvl w:val="0"/>
          <w:numId w:val="132"/>
        </w:numPr>
        <w:tabs>
          <w:tab w:pos="3113" w:val="left" w:leader="none"/>
        </w:tabs>
        <w:spacing w:line="240" w:lineRule="auto" w:before="0" w:after="0"/>
        <w:ind w:left="3113" w:right="0" w:hanging="2938"/>
        <w:jc w:val="left"/>
        <w:rPr>
          <w:sz w:val="20"/>
        </w:rPr>
      </w:pPr>
      <w:r>
        <w:rPr>
          <w:sz w:val="20"/>
        </w:rPr>
        <w:t>specification</w:t>
      </w:r>
      <w:r>
        <w:rPr>
          <w:spacing w:val="-9"/>
          <w:sz w:val="20"/>
        </w:rPr>
        <w:t> </w:t>
      </w:r>
      <w:r>
        <w:rPr>
          <w:spacing w:val="-2"/>
          <w:sz w:val="20"/>
        </w:rPr>
        <w:t>impact.</w:t>
      </w:r>
    </w:p>
    <w:p>
      <w:pPr>
        <w:pStyle w:val="ListParagraph"/>
        <w:numPr>
          <w:ilvl w:val="0"/>
          <w:numId w:val="132"/>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Option</w:t>
      </w:r>
      <w:r>
        <w:rPr>
          <w:spacing w:val="4"/>
          <w:sz w:val="20"/>
        </w:rPr>
        <w:t> </w:t>
      </w:r>
      <w:r>
        <w:rPr>
          <w:sz w:val="20"/>
        </w:rPr>
        <w:t>2:</w:t>
      </w:r>
      <w:r>
        <w:rPr>
          <w:spacing w:val="1"/>
          <w:sz w:val="20"/>
        </w:rPr>
        <w:t> </w:t>
      </w:r>
      <w:r>
        <w:rPr>
          <w:sz w:val="20"/>
        </w:rPr>
        <w:t>If</w:t>
      </w:r>
      <w:r>
        <w:rPr>
          <w:spacing w:val="1"/>
          <w:sz w:val="20"/>
        </w:rPr>
        <w:t> </w:t>
      </w:r>
      <w:r>
        <w:rPr>
          <w:sz w:val="20"/>
        </w:rPr>
        <w:t>UE-level</w:t>
      </w:r>
      <w:r>
        <w:rPr>
          <w:spacing w:val="2"/>
          <w:sz w:val="20"/>
        </w:rPr>
        <w:t> </w:t>
      </w:r>
      <w:r>
        <w:rPr>
          <w:sz w:val="20"/>
        </w:rPr>
        <w:t>L1/L2</w:t>
      </w:r>
      <w:r>
        <w:rPr>
          <w:spacing w:val="1"/>
          <w:sz w:val="20"/>
        </w:rPr>
        <w:t> </w:t>
      </w:r>
      <w:r>
        <w:rPr>
          <w:sz w:val="20"/>
        </w:rPr>
        <w:t>measurement</w:t>
      </w:r>
      <w:r>
        <w:rPr>
          <w:spacing w:val="3"/>
          <w:sz w:val="20"/>
        </w:rPr>
        <w:t> </w:t>
      </w:r>
      <w:r>
        <w:rPr>
          <w:sz w:val="20"/>
        </w:rPr>
        <w:t>reporting</w:t>
      </w:r>
      <w:r>
        <w:rPr>
          <w:spacing w:val="5"/>
          <w:sz w:val="20"/>
        </w:rPr>
        <w:t> </w:t>
      </w:r>
      <w:r>
        <w:rPr>
          <w:sz w:val="20"/>
        </w:rPr>
        <w:t>is not</w:t>
      </w:r>
      <w:r>
        <w:rPr>
          <w:spacing w:val="1"/>
          <w:sz w:val="20"/>
        </w:rPr>
        <w:t> </w:t>
      </w:r>
      <w:r>
        <w:rPr>
          <w:sz w:val="20"/>
        </w:rPr>
        <w:t>added</w:t>
      </w:r>
      <w:r>
        <w:rPr>
          <w:spacing w:val="3"/>
          <w:sz w:val="20"/>
        </w:rPr>
        <w:t> </w:t>
      </w:r>
      <w:r>
        <w:rPr>
          <w:sz w:val="20"/>
        </w:rPr>
        <w:t>to</w:t>
      </w:r>
      <w:r>
        <w:rPr>
          <w:spacing w:val="4"/>
          <w:sz w:val="20"/>
        </w:rPr>
        <w:t> </w:t>
      </w:r>
      <w:r>
        <w:rPr>
          <w:sz w:val="20"/>
        </w:rPr>
        <w:t>the</w:t>
      </w:r>
      <w:r>
        <w:rPr>
          <w:spacing w:val="2"/>
          <w:sz w:val="20"/>
        </w:rPr>
        <w:t> </w:t>
      </w:r>
      <w:r>
        <w:rPr>
          <w:sz w:val="20"/>
        </w:rPr>
        <w:t>3GPP</w:t>
      </w:r>
      <w:r>
        <w:rPr>
          <w:spacing w:val="3"/>
          <w:sz w:val="20"/>
        </w:rPr>
        <w:t> </w:t>
      </w:r>
      <w:r>
        <w:rPr>
          <w:spacing w:val="-2"/>
          <w:sz w:val="20"/>
        </w:rPr>
        <w:t>specifications,</w:t>
      </w:r>
    </w:p>
    <w:p>
      <w:pPr>
        <w:pStyle w:val="ListParagraph"/>
        <w:numPr>
          <w:ilvl w:val="0"/>
          <w:numId w:val="132"/>
        </w:numPr>
        <w:tabs>
          <w:tab w:pos="3113" w:val="left" w:leader="none"/>
        </w:tabs>
        <w:spacing w:line="240" w:lineRule="auto" w:before="0" w:after="0"/>
        <w:ind w:left="3113" w:right="0" w:hanging="2938"/>
        <w:jc w:val="left"/>
        <w:rPr>
          <w:sz w:val="20"/>
        </w:rPr>
      </w:pPr>
      <w:r>
        <w:rPr>
          <w:sz w:val="20"/>
        </w:rPr>
        <w:t>O-RAN</w:t>
      </w:r>
      <w:r>
        <w:rPr>
          <w:spacing w:val="-8"/>
          <w:sz w:val="20"/>
        </w:rPr>
        <w:t> </w:t>
      </w:r>
      <w:r>
        <w:rPr>
          <w:sz w:val="20"/>
        </w:rPr>
        <w:t>specific</w:t>
      </w:r>
      <w:r>
        <w:rPr>
          <w:spacing w:val="-7"/>
          <w:sz w:val="20"/>
        </w:rPr>
        <w:t> </w:t>
      </w:r>
      <w:r>
        <w:rPr>
          <w:sz w:val="20"/>
        </w:rPr>
        <w:t>reporting</w:t>
      </w:r>
      <w:r>
        <w:rPr>
          <w:spacing w:val="-9"/>
          <w:sz w:val="20"/>
        </w:rPr>
        <w:t> </w:t>
      </w:r>
      <w:r>
        <w:rPr>
          <w:sz w:val="20"/>
        </w:rPr>
        <w:t>need</w:t>
      </w:r>
      <w:r>
        <w:rPr>
          <w:spacing w:val="-7"/>
          <w:sz w:val="20"/>
        </w:rPr>
        <w:t> </w:t>
      </w:r>
      <w:r>
        <w:rPr>
          <w:sz w:val="20"/>
        </w:rPr>
        <w:t>to</w:t>
      </w:r>
      <w:r>
        <w:rPr>
          <w:spacing w:val="-7"/>
          <w:sz w:val="20"/>
        </w:rPr>
        <w:t> </w:t>
      </w:r>
      <w:r>
        <w:rPr>
          <w:sz w:val="20"/>
        </w:rPr>
        <w:t>be</w:t>
      </w:r>
      <w:r>
        <w:rPr>
          <w:spacing w:val="-9"/>
          <w:sz w:val="20"/>
        </w:rPr>
        <w:t> </w:t>
      </w:r>
      <w:r>
        <w:rPr>
          <w:sz w:val="20"/>
        </w:rPr>
        <w:t>added.</w:t>
      </w:r>
      <w:r>
        <w:rPr>
          <w:spacing w:val="-7"/>
          <w:sz w:val="20"/>
        </w:rPr>
        <w:t> </w:t>
      </w:r>
      <w:r>
        <w:rPr>
          <w:sz w:val="20"/>
        </w:rPr>
        <w:t>Given</w:t>
      </w:r>
      <w:r>
        <w:rPr>
          <w:spacing w:val="-7"/>
          <w:sz w:val="20"/>
        </w:rPr>
        <w:t> </w:t>
      </w:r>
      <w:r>
        <w:rPr>
          <w:sz w:val="20"/>
        </w:rPr>
        <w:t>that</w:t>
      </w:r>
      <w:r>
        <w:rPr>
          <w:spacing w:val="-7"/>
          <w:sz w:val="20"/>
        </w:rPr>
        <w:t> </w:t>
      </w:r>
      <w:r>
        <w:rPr>
          <w:sz w:val="20"/>
        </w:rPr>
        <w:t>measurement</w:t>
      </w:r>
      <w:r>
        <w:rPr>
          <w:spacing w:val="-10"/>
          <w:sz w:val="20"/>
        </w:rPr>
        <w:t> </w:t>
      </w:r>
      <w:r>
        <w:rPr>
          <w:sz w:val="20"/>
        </w:rPr>
        <w:t>definitions</w:t>
      </w:r>
      <w:r>
        <w:rPr>
          <w:spacing w:val="-8"/>
          <w:sz w:val="20"/>
        </w:rPr>
        <w:t> </w:t>
      </w:r>
      <w:r>
        <w:rPr>
          <w:sz w:val="20"/>
        </w:rPr>
        <w:t>already</w:t>
      </w:r>
      <w:r>
        <w:rPr>
          <w:spacing w:val="-7"/>
          <w:sz w:val="20"/>
        </w:rPr>
        <w:t> </w:t>
      </w:r>
      <w:r>
        <w:rPr>
          <w:spacing w:val="-2"/>
          <w:sz w:val="20"/>
        </w:rPr>
        <w:t>exist</w:t>
      </w:r>
    </w:p>
    <w:p>
      <w:pPr>
        <w:pStyle w:val="ListParagraph"/>
        <w:numPr>
          <w:ilvl w:val="0"/>
          <w:numId w:val="132"/>
        </w:numPr>
        <w:tabs>
          <w:tab w:pos="3113" w:val="left" w:leader="none"/>
        </w:tabs>
        <w:spacing w:line="229" w:lineRule="exact" w:before="0" w:after="0"/>
        <w:ind w:left="3113" w:right="0" w:hanging="2938"/>
        <w:jc w:val="left"/>
        <w:rPr>
          <w:sz w:val="20"/>
        </w:rPr>
      </w:pPr>
      <w:r>
        <w:rPr>
          <w:sz w:val="20"/>
        </w:rPr>
        <w:t>in</w:t>
      </w:r>
      <w:r>
        <w:rPr>
          <w:spacing w:val="49"/>
          <w:sz w:val="20"/>
        </w:rPr>
        <w:t> </w:t>
      </w:r>
      <w:r>
        <w:rPr>
          <w:sz w:val="20"/>
        </w:rPr>
        <w:t>3GPP,</w:t>
      </w:r>
      <w:r>
        <w:rPr>
          <w:spacing w:val="48"/>
          <w:sz w:val="20"/>
        </w:rPr>
        <w:t> </w:t>
      </w:r>
      <w:r>
        <w:rPr>
          <w:sz w:val="20"/>
        </w:rPr>
        <w:t>the</w:t>
      </w:r>
      <w:r>
        <w:rPr>
          <w:spacing w:val="49"/>
          <w:sz w:val="20"/>
        </w:rPr>
        <w:t> </w:t>
      </w:r>
      <w:r>
        <w:rPr>
          <w:sz w:val="20"/>
        </w:rPr>
        <w:t>impact</w:t>
      </w:r>
      <w:r>
        <w:rPr>
          <w:spacing w:val="48"/>
          <w:sz w:val="20"/>
        </w:rPr>
        <w:t> </w:t>
      </w:r>
      <w:r>
        <w:rPr>
          <w:sz w:val="20"/>
        </w:rPr>
        <w:t>will</w:t>
      </w:r>
      <w:r>
        <w:rPr>
          <w:spacing w:val="48"/>
          <w:sz w:val="20"/>
        </w:rPr>
        <w:t> </w:t>
      </w:r>
      <w:r>
        <w:rPr>
          <w:sz w:val="20"/>
        </w:rPr>
        <w:t>be</w:t>
      </w:r>
      <w:r>
        <w:rPr>
          <w:spacing w:val="49"/>
          <w:sz w:val="20"/>
        </w:rPr>
        <w:t> </w:t>
      </w:r>
      <w:r>
        <w:rPr>
          <w:sz w:val="20"/>
        </w:rPr>
        <w:t>minor</w:t>
      </w:r>
      <w:r>
        <w:rPr>
          <w:spacing w:val="48"/>
          <w:sz w:val="20"/>
        </w:rPr>
        <w:t> </w:t>
      </w:r>
      <w:r>
        <w:rPr>
          <w:sz w:val="20"/>
        </w:rPr>
        <w:t>(noting</w:t>
      </w:r>
      <w:r>
        <w:rPr>
          <w:spacing w:val="49"/>
          <w:sz w:val="20"/>
        </w:rPr>
        <w:t> </w:t>
      </w:r>
      <w:r>
        <w:rPr>
          <w:sz w:val="20"/>
        </w:rPr>
        <w:t>that</w:t>
      </w:r>
      <w:r>
        <w:rPr>
          <w:spacing w:val="46"/>
          <w:sz w:val="20"/>
        </w:rPr>
        <w:t> </w:t>
      </w:r>
      <w:r>
        <w:rPr>
          <w:sz w:val="20"/>
        </w:rPr>
        <w:t>E2SM-KPM</w:t>
      </w:r>
      <w:r>
        <w:rPr>
          <w:spacing w:val="49"/>
          <w:sz w:val="20"/>
        </w:rPr>
        <w:t> </w:t>
      </w:r>
      <w:r>
        <w:rPr>
          <w:sz w:val="20"/>
        </w:rPr>
        <w:t>has</w:t>
      </w:r>
      <w:r>
        <w:rPr>
          <w:spacing w:val="48"/>
          <w:sz w:val="20"/>
        </w:rPr>
        <w:t> </w:t>
      </w:r>
      <w:r>
        <w:rPr>
          <w:sz w:val="20"/>
        </w:rPr>
        <w:t>already</w:t>
      </w:r>
      <w:r>
        <w:rPr>
          <w:spacing w:val="49"/>
          <w:sz w:val="20"/>
        </w:rPr>
        <w:t> </w:t>
      </w:r>
      <w:r>
        <w:rPr>
          <w:sz w:val="20"/>
        </w:rPr>
        <w:t>extended</w:t>
      </w:r>
      <w:r>
        <w:rPr>
          <w:spacing w:val="48"/>
          <w:sz w:val="20"/>
        </w:rPr>
        <w:t> </w:t>
      </w:r>
      <w:r>
        <w:rPr>
          <w:spacing w:val="-5"/>
          <w:sz w:val="20"/>
        </w:rPr>
        <w:t>the</w:t>
      </w:r>
    </w:p>
    <w:p>
      <w:pPr>
        <w:pStyle w:val="ListParagraph"/>
        <w:numPr>
          <w:ilvl w:val="0"/>
          <w:numId w:val="132"/>
        </w:numPr>
        <w:tabs>
          <w:tab w:pos="3113" w:val="left" w:leader="none"/>
        </w:tabs>
        <w:spacing w:line="229" w:lineRule="exact" w:before="0" w:after="0"/>
        <w:ind w:left="3113" w:right="0" w:hanging="2938"/>
        <w:jc w:val="left"/>
        <w:rPr>
          <w:sz w:val="20"/>
        </w:rPr>
      </w:pPr>
      <w:r>
        <w:rPr>
          <w:sz w:val="20"/>
        </w:rPr>
        <w:t>definitions</w:t>
      </w:r>
      <w:r>
        <w:rPr>
          <w:spacing w:val="-7"/>
          <w:sz w:val="20"/>
        </w:rPr>
        <w:t> </w:t>
      </w:r>
      <w:r>
        <w:rPr>
          <w:sz w:val="20"/>
        </w:rPr>
        <w:t>of</w:t>
      </w:r>
      <w:r>
        <w:rPr>
          <w:spacing w:val="-8"/>
          <w:sz w:val="20"/>
        </w:rPr>
        <w:t> </w:t>
      </w:r>
      <w:r>
        <w:rPr>
          <w:sz w:val="20"/>
        </w:rPr>
        <w:t>measurement</w:t>
      </w:r>
      <w:r>
        <w:rPr>
          <w:spacing w:val="-9"/>
          <w:sz w:val="20"/>
        </w:rPr>
        <w:t> </w:t>
      </w:r>
      <w:r>
        <w:rPr>
          <w:sz w:val="20"/>
        </w:rPr>
        <w:t>counters</w:t>
      </w:r>
      <w:r>
        <w:rPr>
          <w:spacing w:val="-6"/>
          <w:sz w:val="20"/>
        </w:rPr>
        <w:t> </w:t>
      </w:r>
      <w:r>
        <w:rPr>
          <w:sz w:val="20"/>
        </w:rPr>
        <w:t>in</w:t>
      </w:r>
      <w:r>
        <w:rPr>
          <w:spacing w:val="-8"/>
          <w:sz w:val="20"/>
        </w:rPr>
        <w:t> </w:t>
      </w:r>
      <w:r>
        <w:rPr>
          <w:sz w:val="20"/>
        </w:rPr>
        <w:t>TS</w:t>
      </w:r>
      <w:r>
        <w:rPr>
          <w:spacing w:val="-7"/>
          <w:sz w:val="20"/>
        </w:rPr>
        <w:t> </w:t>
      </w:r>
      <w:r>
        <w:rPr>
          <w:sz w:val="20"/>
        </w:rPr>
        <w:t>28.552</w:t>
      </w:r>
      <w:r>
        <w:rPr>
          <w:spacing w:val="-7"/>
          <w:sz w:val="20"/>
        </w:rPr>
        <w:t> </w:t>
      </w:r>
      <w:r>
        <w:rPr>
          <w:sz w:val="20"/>
        </w:rPr>
        <w:t>to</w:t>
      </w:r>
      <w:r>
        <w:rPr>
          <w:spacing w:val="-8"/>
          <w:sz w:val="20"/>
        </w:rPr>
        <w:t> </w:t>
      </w:r>
      <w:r>
        <w:rPr>
          <w:sz w:val="20"/>
        </w:rPr>
        <w:t>be</w:t>
      </w:r>
      <w:r>
        <w:rPr>
          <w:spacing w:val="-6"/>
          <w:sz w:val="20"/>
        </w:rPr>
        <w:t> </w:t>
      </w:r>
      <w:r>
        <w:rPr>
          <w:sz w:val="20"/>
        </w:rPr>
        <w:t>able</w:t>
      </w:r>
      <w:r>
        <w:rPr>
          <w:spacing w:val="-9"/>
          <w:sz w:val="20"/>
        </w:rPr>
        <w:t> </w:t>
      </w:r>
      <w:r>
        <w:rPr>
          <w:sz w:val="20"/>
        </w:rPr>
        <w:t>to</w:t>
      </w:r>
      <w:r>
        <w:rPr>
          <w:spacing w:val="-5"/>
          <w:sz w:val="20"/>
        </w:rPr>
        <w:t> </w:t>
      </w:r>
      <w:r>
        <w:rPr>
          <w:sz w:val="20"/>
        </w:rPr>
        <w:t>be</w:t>
      </w:r>
      <w:r>
        <w:rPr>
          <w:spacing w:val="-8"/>
          <w:sz w:val="20"/>
        </w:rPr>
        <w:t> </w:t>
      </w:r>
      <w:r>
        <w:rPr>
          <w:sz w:val="20"/>
        </w:rPr>
        <w:t>retrieved</w:t>
      </w:r>
      <w:r>
        <w:rPr>
          <w:spacing w:val="-8"/>
          <w:sz w:val="20"/>
        </w:rPr>
        <w:t> </w:t>
      </w:r>
      <w:r>
        <w:rPr>
          <w:sz w:val="20"/>
        </w:rPr>
        <w:t>per</w:t>
      </w:r>
      <w:r>
        <w:rPr>
          <w:spacing w:val="-5"/>
          <w:sz w:val="20"/>
        </w:rPr>
        <w:t> </w:t>
      </w:r>
      <w:r>
        <w:rPr>
          <w:sz w:val="20"/>
        </w:rPr>
        <w:t>UE</w:t>
      </w:r>
      <w:r>
        <w:rPr>
          <w:spacing w:val="-7"/>
          <w:sz w:val="20"/>
        </w:rPr>
        <w:t> </w:t>
      </w:r>
      <w:r>
        <w:rPr>
          <w:sz w:val="20"/>
        </w:rPr>
        <w:t>level</w:t>
      </w:r>
      <w:r>
        <w:rPr>
          <w:spacing w:val="-9"/>
          <w:sz w:val="20"/>
        </w:rPr>
        <w:t> </w:t>
      </w:r>
      <w:r>
        <w:rPr>
          <w:spacing w:val="-4"/>
          <w:sz w:val="20"/>
        </w:rPr>
        <w:t>from</w:t>
      </w:r>
    </w:p>
    <w:p>
      <w:pPr>
        <w:pStyle w:val="ListParagraph"/>
        <w:numPr>
          <w:ilvl w:val="0"/>
          <w:numId w:val="132"/>
        </w:numPr>
        <w:tabs>
          <w:tab w:pos="3113" w:val="left" w:leader="none"/>
        </w:tabs>
        <w:spacing w:line="240" w:lineRule="auto" w:before="1" w:after="0"/>
        <w:ind w:left="3113" w:right="0" w:hanging="2938"/>
        <w:jc w:val="left"/>
        <w:rPr>
          <w:sz w:val="20"/>
        </w:rPr>
      </w:pPr>
      <w:r>
        <w:rPr>
          <w:sz w:val="20"/>
        </w:rPr>
        <w:t>RAN</w:t>
      </w:r>
      <w:r>
        <w:rPr>
          <w:spacing w:val="-6"/>
          <w:sz w:val="20"/>
        </w:rPr>
        <w:t> </w:t>
      </w:r>
      <w:r>
        <w:rPr>
          <w:spacing w:val="-2"/>
          <w:sz w:val="20"/>
        </w:rPr>
        <w:t>node).</w:t>
      </w:r>
    </w:p>
    <w:p>
      <w:pPr>
        <w:pStyle w:val="ListParagraph"/>
        <w:numPr>
          <w:ilvl w:val="0"/>
          <w:numId w:val="132"/>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t>O-RAN.WG3.E2SM-RC</w:t>
      </w:r>
      <w:r>
        <w:rPr>
          <w:spacing w:val="-7"/>
          <w:sz w:val="20"/>
        </w:rPr>
        <w:t> </w:t>
      </w:r>
      <w:r>
        <w:rPr>
          <w:sz w:val="20"/>
        </w:rPr>
        <w:t>or</w:t>
      </w:r>
      <w:r>
        <w:rPr>
          <w:spacing w:val="-5"/>
          <w:sz w:val="20"/>
        </w:rPr>
        <w:t> </w:t>
      </w:r>
      <w:r>
        <w:rPr>
          <w:sz w:val="20"/>
        </w:rPr>
        <w:t>creation</w:t>
      </w:r>
      <w:r>
        <w:rPr>
          <w:spacing w:val="-5"/>
          <w:sz w:val="20"/>
        </w:rPr>
        <w:t> </w:t>
      </w:r>
      <w:r>
        <w:rPr>
          <w:sz w:val="20"/>
        </w:rPr>
        <w:t>of</w:t>
      </w:r>
      <w:r>
        <w:rPr>
          <w:spacing w:val="-7"/>
          <w:sz w:val="20"/>
        </w:rPr>
        <w:t> </w:t>
      </w:r>
      <w:r>
        <w:rPr>
          <w:sz w:val="20"/>
        </w:rPr>
        <w:t>new</w:t>
      </w:r>
      <w:r>
        <w:rPr>
          <w:spacing w:val="-6"/>
          <w:sz w:val="20"/>
        </w:rPr>
        <w:t> </w:t>
      </w:r>
      <w:r>
        <w:rPr>
          <w:spacing w:val="-4"/>
          <w:sz w:val="20"/>
        </w:rPr>
        <w:t>E2SM</w:t>
      </w:r>
    </w:p>
    <w:p>
      <w:pPr>
        <w:pStyle w:val="ListParagraph"/>
        <w:numPr>
          <w:ilvl w:val="0"/>
          <w:numId w:val="132"/>
        </w:numPr>
        <w:tabs>
          <w:tab w:pos="2033" w:val="left" w:leader="none"/>
        </w:tabs>
        <w:spacing w:line="240" w:lineRule="auto" w:before="0" w:after="0"/>
        <w:ind w:left="2033" w:right="0" w:hanging="1858"/>
        <w:jc w:val="left"/>
        <w:rPr>
          <w:sz w:val="20"/>
        </w:rPr>
      </w:pPr>
      <w:r>
        <w:rPr>
          <w:rFonts w:ascii="Courier New"/>
          <w:sz w:val="20"/>
        </w:rPr>
        <w:t>o</w:t>
      </w:r>
      <w:r>
        <w:rPr>
          <w:rFonts w:ascii="Courier New"/>
          <w:spacing w:val="45"/>
          <w:w w:val="150"/>
          <w:sz w:val="20"/>
        </w:rPr>
        <w:t> </w:t>
      </w:r>
      <w:r>
        <w:rPr>
          <w:sz w:val="20"/>
        </w:rPr>
        <w:t>Add</w:t>
      </w:r>
      <w:r>
        <w:rPr>
          <w:spacing w:val="-3"/>
          <w:sz w:val="20"/>
        </w:rPr>
        <w:t> </w:t>
      </w:r>
      <w:r>
        <w:rPr>
          <w:sz w:val="20"/>
        </w:rPr>
        <w:t>new</w:t>
      </w:r>
      <w:r>
        <w:rPr>
          <w:spacing w:val="-3"/>
          <w:sz w:val="20"/>
        </w:rPr>
        <w:t> </w:t>
      </w:r>
      <w:r>
        <w:rPr>
          <w:sz w:val="20"/>
        </w:rPr>
        <w:t>control/policy</w:t>
      </w:r>
      <w:r>
        <w:rPr>
          <w:spacing w:val="-1"/>
          <w:sz w:val="20"/>
        </w:rPr>
        <w:t> </w:t>
      </w:r>
      <w:r>
        <w:rPr>
          <w:sz w:val="20"/>
        </w:rPr>
        <w:t>related</w:t>
      </w:r>
      <w:r>
        <w:rPr>
          <w:spacing w:val="-2"/>
          <w:sz w:val="20"/>
        </w:rPr>
        <w:t> </w:t>
      </w:r>
      <w:r>
        <w:rPr>
          <w:sz w:val="20"/>
        </w:rPr>
        <w:t>to</w:t>
      </w:r>
      <w:r>
        <w:rPr>
          <w:spacing w:val="-2"/>
          <w:sz w:val="20"/>
        </w:rPr>
        <w:t> </w:t>
      </w:r>
      <w:r>
        <w:rPr>
          <w:sz w:val="20"/>
        </w:rPr>
        <w:t>beam</w:t>
      </w:r>
      <w:r>
        <w:rPr>
          <w:spacing w:val="-5"/>
          <w:sz w:val="20"/>
        </w:rPr>
        <w:t> </w:t>
      </w:r>
      <w:r>
        <w:rPr>
          <w:sz w:val="20"/>
        </w:rPr>
        <w:t>management</w:t>
      </w:r>
      <w:r>
        <w:rPr>
          <w:spacing w:val="-4"/>
          <w:sz w:val="20"/>
        </w:rPr>
        <w:t> </w:t>
      </w:r>
      <w:r>
        <w:rPr>
          <w:spacing w:val="-2"/>
          <w:sz w:val="20"/>
        </w:rPr>
        <w:t>operation</w:t>
      </w:r>
    </w:p>
    <w:p>
      <w:pPr>
        <w:pStyle w:val="ListParagraph"/>
        <w:numPr>
          <w:ilvl w:val="0"/>
          <w:numId w:val="132"/>
        </w:numPr>
        <w:tabs>
          <w:tab w:pos="952" w:val="left" w:leader="none"/>
        </w:tabs>
        <w:spacing w:line="240" w:lineRule="auto" w:before="164" w:after="0"/>
        <w:ind w:left="952" w:right="0" w:hanging="777"/>
        <w:jc w:val="left"/>
        <w:rPr>
          <w:sz w:val="20"/>
        </w:rPr>
      </w:pPr>
      <w:r>
        <w:rPr>
          <w:sz w:val="20"/>
          <w:u w:val="single"/>
        </w:rPr>
        <w:t>WG5</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132"/>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r>
      <w:r>
        <w:rPr>
          <w:spacing w:val="-2"/>
          <w:sz w:val="20"/>
        </w:rPr>
        <w:t>O-RAN.WG5.MP</w:t>
      </w:r>
    </w:p>
    <w:p>
      <w:pPr>
        <w:pStyle w:val="ListParagraph"/>
        <w:numPr>
          <w:ilvl w:val="0"/>
          <w:numId w:val="132"/>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45"/>
          <w:w w:val="150"/>
          <w:sz w:val="20"/>
        </w:rPr>
        <w:t> </w:t>
      </w:r>
      <w:r>
        <w:rPr>
          <w:sz w:val="20"/>
        </w:rPr>
        <w:t>For</w:t>
      </w:r>
      <w:r>
        <w:rPr>
          <w:spacing w:val="-7"/>
          <w:sz w:val="20"/>
        </w:rPr>
        <w:t> </w:t>
      </w:r>
      <w:r>
        <w:rPr>
          <w:sz w:val="20"/>
        </w:rPr>
        <w:t>cell-level</w:t>
      </w:r>
      <w:r>
        <w:rPr>
          <w:spacing w:val="-8"/>
          <w:sz w:val="20"/>
        </w:rPr>
        <w:t> </w:t>
      </w:r>
      <w:r>
        <w:rPr>
          <w:sz w:val="20"/>
        </w:rPr>
        <w:t>measurements</w:t>
      </w:r>
      <w:r>
        <w:rPr>
          <w:spacing w:val="-8"/>
          <w:sz w:val="20"/>
        </w:rPr>
        <w:t> </w:t>
      </w:r>
      <w:r>
        <w:rPr>
          <w:sz w:val="20"/>
        </w:rPr>
        <w:t>that</w:t>
      </w:r>
      <w:r>
        <w:rPr>
          <w:spacing w:val="-8"/>
          <w:sz w:val="20"/>
        </w:rPr>
        <w:t> </w:t>
      </w:r>
      <w:r>
        <w:rPr>
          <w:sz w:val="20"/>
        </w:rPr>
        <w:t>are</w:t>
      </w:r>
      <w:r>
        <w:rPr>
          <w:spacing w:val="-7"/>
          <w:sz w:val="20"/>
        </w:rPr>
        <w:t> </w:t>
      </w:r>
      <w:r>
        <w:rPr>
          <w:sz w:val="20"/>
        </w:rPr>
        <w:t>specified</w:t>
      </w:r>
      <w:r>
        <w:rPr>
          <w:spacing w:val="-7"/>
          <w:sz w:val="20"/>
        </w:rPr>
        <w:t> </w:t>
      </w:r>
      <w:r>
        <w:rPr>
          <w:sz w:val="20"/>
        </w:rPr>
        <w:t>in</w:t>
      </w:r>
      <w:r>
        <w:rPr>
          <w:spacing w:val="-6"/>
          <w:sz w:val="20"/>
        </w:rPr>
        <w:t> </w:t>
      </w:r>
      <w:r>
        <w:rPr>
          <w:sz w:val="20"/>
        </w:rPr>
        <w:t>3GPP</w:t>
      </w:r>
      <w:r>
        <w:rPr>
          <w:spacing w:val="-8"/>
          <w:sz w:val="20"/>
        </w:rPr>
        <w:t> </w:t>
      </w:r>
      <w:r>
        <w:rPr>
          <w:sz w:val="20"/>
        </w:rPr>
        <w:t>(i.e.</w:t>
      </w:r>
      <w:r>
        <w:rPr>
          <w:spacing w:val="-3"/>
          <w:sz w:val="20"/>
        </w:rPr>
        <w:t> </w:t>
      </w:r>
      <w:r>
        <w:rPr>
          <w:sz w:val="20"/>
        </w:rPr>
        <w:t>3GPP</w:t>
      </w:r>
      <w:r>
        <w:rPr>
          <w:spacing w:val="-8"/>
          <w:sz w:val="20"/>
        </w:rPr>
        <w:t> </w:t>
      </w:r>
      <w:r>
        <w:rPr>
          <w:sz w:val="20"/>
        </w:rPr>
        <w:t>TS</w:t>
      </w:r>
      <w:r>
        <w:rPr>
          <w:spacing w:val="-8"/>
          <w:sz w:val="20"/>
        </w:rPr>
        <w:t> </w:t>
      </w:r>
      <w:r>
        <w:rPr>
          <w:sz w:val="20"/>
        </w:rPr>
        <w:t>28.552),</w:t>
      </w:r>
      <w:r>
        <w:rPr>
          <w:spacing w:val="-7"/>
          <w:sz w:val="20"/>
        </w:rPr>
        <w:t> </w:t>
      </w:r>
      <w:r>
        <w:rPr>
          <w:sz w:val="20"/>
        </w:rPr>
        <w:t>there</w:t>
      </w:r>
      <w:r>
        <w:rPr>
          <w:spacing w:val="-6"/>
          <w:sz w:val="20"/>
        </w:rPr>
        <w:t> </w:t>
      </w:r>
      <w:r>
        <w:rPr>
          <w:sz w:val="20"/>
        </w:rPr>
        <w:t>would</w:t>
      </w:r>
      <w:r>
        <w:rPr>
          <w:spacing w:val="-9"/>
          <w:sz w:val="20"/>
        </w:rPr>
        <w:t> </w:t>
      </w:r>
      <w:r>
        <w:rPr>
          <w:sz w:val="20"/>
        </w:rPr>
        <w:t>be</w:t>
      </w:r>
      <w:r>
        <w:rPr>
          <w:spacing w:val="-7"/>
          <w:sz w:val="20"/>
        </w:rPr>
        <w:t> </w:t>
      </w:r>
      <w:r>
        <w:rPr>
          <w:sz w:val="20"/>
        </w:rPr>
        <w:t>minor</w:t>
      </w:r>
      <w:r>
        <w:rPr>
          <w:spacing w:val="-7"/>
          <w:sz w:val="20"/>
        </w:rPr>
        <w:t> </w:t>
      </w:r>
      <w:r>
        <w:rPr>
          <w:spacing w:val="-5"/>
          <w:sz w:val="20"/>
        </w:rPr>
        <w:t>or</w:t>
      </w:r>
    </w:p>
    <w:p>
      <w:pPr>
        <w:pStyle w:val="ListParagraph"/>
        <w:numPr>
          <w:ilvl w:val="0"/>
          <w:numId w:val="132"/>
        </w:numPr>
        <w:tabs>
          <w:tab w:pos="2393" w:val="left" w:leader="none"/>
        </w:tabs>
        <w:spacing w:line="222" w:lineRule="exact" w:before="0" w:after="0"/>
        <w:ind w:left="2393" w:right="0" w:hanging="2218"/>
        <w:jc w:val="left"/>
        <w:rPr>
          <w:sz w:val="20"/>
        </w:rPr>
      </w:pPr>
      <w:r>
        <w:rPr>
          <w:sz w:val="20"/>
        </w:rPr>
        <w:t>no direct</w:t>
      </w:r>
      <w:r>
        <w:rPr>
          <w:spacing w:val="-1"/>
          <w:sz w:val="20"/>
        </w:rPr>
        <w:t> </w:t>
      </w:r>
      <w:r>
        <w:rPr>
          <w:sz w:val="20"/>
        </w:rPr>
        <w:t>specification</w:t>
      </w:r>
      <w:r>
        <w:rPr>
          <w:spacing w:val="1"/>
          <w:sz w:val="20"/>
        </w:rPr>
        <w:t> </w:t>
      </w:r>
      <w:r>
        <w:rPr>
          <w:sz w:val="20"/>
        </w:rPr>
        <w:t>impact.</w:t>
      </w:r>
      <w:r>
        <w:rPr>
          <w:spacing w:val="-3"/>
          <w:sz w:val="20"/>
        </w:rPr>
        <w:t> </w:t>
      </w:r>
      <w:r>
        <w:rPr>
          <w:sz w:val="20"/>
        </w:rPr>
        <w:t>The</w:t>
      </w:r>
      <w:r>
        <w:rPr>
          <w:spacing w:val="1"/>
          <w:sz w:val="20"/>
        </w:rPr>
        <w:t> </w:t>
      </w:r>
      <w:r>
        <w:rPr>
          <w:sz w:val="20"/>
        </w:rPr>
        <w:t>optional new</w:t>
      </w:r>
      <w:r>
        <w:rPr>
          <w:spacing w:val="-1"/>
          <w:sz w:val="20"/>
        </w:rPr>
        <w:t> </w:t>
      </w:r>
      <w:r>
        <w:rPr>
          <w:sz w:val="20"/>
        </w:rPr>
        <w:t>beam failure</w:t>
      </w:r>
      <w:r>
        <w:rPr>
          <w:spacing w:val="1"/>
          <w:sz w:val="20"/>
        </w:rPr>
        <w:t> </w:t>
      </w:r>
      <w:r>
        <w:rPr>
          <w:sz w:val="20"/>
        </w:rPr>
        <w:t>statistics</w:t>
      </w:r>
      <w:r>
        <w:rPr>
          <w:spacing w:val="-1"/>
          <w:sz w:val="20"/>
        </w:rPr>
        <w:t> </w:t>
      </w:r>
      <w:r>
        <w:rPr>
          <w:sz w:val="20"/>
        </w:rPr>
        <w:t>might be specified</w:t>
      </w:r>
      <w:r>
        <w:rPr>
          <w:spacing w:val="-2"/>
          <w:sz w:val="20"/>
        </w:rPr>
        <w:t> </w:t>
      </w:r>
      <w:r>
        <w:rPr>
          <w:sz w:val="20"/>
        </w:rPr>
        <w:t>in</w:t>
      </w:r>
      <w:r>
        <w:rPr>
          <w:spacing w:val="1"/>
          <w:sz w:val="20"/>
        </w:rPr>
        <w:t> </w:t>
      </w:r>
      <w:r>
        <w:rPr>
          <w:sz w:val="20"/>
        </w:rPr>
        <w:t>3GPP</w:t>
      </w:r>
      <w:r>
        <w:rPr>
          <w:spacing w:val="-1"/>
          <w:sz w:val="20"/>
        </w:rPr>
        <w:t> </w:t>
      </w:r>
      <w:r>
        <w:rPr>
          <w:spacing w:val="-5"/>
          <w:sz w:val="20"/>
        </w:rPr>
        <w:t>or</w:t>
      </w:r>
    </w:p>
    <w:p>
      <w:pPr>
        <w:pStyle w:val="ListParagraph"/>
        <w:numPr>
          <w:ilvl w:val="0"/>
          <w:numId w:val="132"/>
        </w:numPr>
        <w:tabs>
          <w:tab w:pos="2393" w:val="left" w:leader="none"/>
        </w:tabs>
        <w:spacing w:line="229" w:lineRule="exact" w:before="1" w:after="0"/>
        <w:ind w:left="2393" w:right="0" w:hanging="2218"/>
        <w:jc w:val="left"/>
        <w:rPr>
          <w:sz w:val="20"/>
        </w:rPr>
      </w:pPr>
      <w:r>
        <w:rPr>
          <w:sz w:val="20"/>
        </w:rPr>
        <w:t>in</w:t>
      </w:r>
      <w:r>
        <w:rPr>
          <w:spacing w:val="-4"/>
          <w:sz w:val="20"/>
        </w:rPr>
        <w:t> </w:t>
      </w:r>
      <w:r>
        <w:rPr>
          <w:sz w:val="20"/>
        </w:rPr>
        <w:t>O-RAN</w:t>
      </w:r>
      <w:r>
        <w:rPr>
          <w:spacing w:val="-4"/>
          <w:sz w:val="20"/>
        </w:rPr>
        <w:t> </w:t>
      </w:r>
      <w:r>
        <w:rPr>
          <w:spacing w:val="-2"/>
          <w:sz w:val="20"/>
        </w:rPr>
        <w:t>(FFS).</w:t>
      </w:r>
    </w:p>
    <w:p>
      <w:pPr>
        <w:pStyle w:val="ListParagraph"/>
        <w:numPr>
          <w:ilvl w:val="0"/>
          <w:numId w:val="132"/>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1"/>
          <w:w w:val="150"/>
          <w:sz w:val="20"/>
        </w:rPr>
        <w:t> </w:t>
      </w:r>
      <w:r>
        <w:rPr>
          <w:sz w:val="20"/>
        </w:rPr>
        <w:t>For</w:t>
      </w:r>
      <w:r>
        <w:rPr>
          <w:spacing w:val="-1"/>
          <w:sz w:val="20"/>
        </w:rPr>
        <w:t> </w:t>
      </w:r>
      <w:r>
        <w:rPr>
          <w:sz w:val="20"/>
        </w:rPr>
        <w:t>UE-level</w:t>
      </w:r>
      <w:r>
        <w:rPr>
          <w:spacing w:val="-2"/>
          <w:sz w:val="20"/>
        </w:rPr>
        <w:t> </w:t>
      </w:r>
      <w:r>
        <w:rPr>
          <w:sz w:val="20"/>
        </w:rPr>
        <w:t>L1/L2</w:t>
      </w:r>
      <w:r>
        <w:rPr>
          <w:spacing w:val="-3"/>
          <w:sz w:val="20"/>
        </w:rPr>
        <w:t> </w:t>
      </w:r>
      <w:r>
        <w:rPr>
          <w:spacing w:val="-2"/>
          <w:sz w:val="20"/>
        </w:rPr>
        <w:t>measurements</w:t>
      </w:r>
    </w:p>
    <w:p>
      <w:pPr>
        <w:pStyle w:val="ListParagraph"/>
        <w:numPr>
          <w:ilvl w:val="0"/>
          <w:numId w:val="132"/>
        </w:numPr>
        <w:tabs>
          <w:tab w:pos="2753" w:val="left" w:leader="none"/>
          <w:tab w:pos="3113" w:val="left" w:leader="none"/>
        </w:tabs>
        <w:spacing w:line="222" w:lineRule="exact" w:before="0" w:after="0"/>
        <w:ind w:left="2753" w:right="0" w:hanging="2578"/>
        <w:jc w:val="left"/>
        <w:rPr>
          <w:sz w:val="20"/>
        </w:rPr>
      </w:pPr>
      <w:r>
        <w:rPr>
          <w:rFonts w:ascii="Wingdings" w:hAnsi="Wingdings"/>
          <w:spacing w:val="-10"/>
          <w:sz w:val="20"/>
        </w:rPr>
        <w:t></w:t>
      </w:r>
      <w:r>
        <w:rPr>
          <w:sz w:val="20"/>
        </w:rPr>
        <w:tab/>
        <w:t>Option</w:t>
      </w:r>
      <w:r>
        <w:rPr>
          <w:spacing w:val="5"/>
          <w:sz w:val="20"/>
        </w:rPr>
        <w:t> </w:t>
      </w:r>
      <w:r>
        <w:rPr>
          <w:sz w:val="20"/>
        </w:rPr>
        <w:t>1:</w:t>
      </w:r>
      <w:r>
        <w:rPr>
          <w:spacing w:val="4"/>
          <w:sz w:val="20"/>
        </w:rPr>
        <w:t> </w:t>
      </w:r>
      <w:r>
        <w:rPr>
          <w:sz w:val="20"/>
        </w:rPr>
        <w:t>If</w:t>
      </w:r>
      <w:r>
        <w:rPr>
          <w:spacing w:val="3"/>
          <w:sz w:val="20"/>
        </w:rPr>
        <w:t> </w:t>
      </w:r>
      <w:r>
        <w:rPr>
          <w:sz w:val="20"/>
        </w:rPr>
        <w:t>UE-level</w:t>
      </w:r>
      <w:r>
        <w:rPr>
          <w:spacing w:val="3"/>
          <w:sz w:val="20"/>
        </w:rPr>
        <w:t> </w:t>
      </w:r>
      <w:r>
        <w:rPr>
          <w:sz w:val="20"/>
        </w:rPr>
        <w:t>L1/L2</w:t>
      </w:r>
      <w:r>
        <w:rPr>
          <w:spacing w:val="3"/>
          <w:sz w:val="20"/>
        </w:rPr>
        <w:t> </w:t>
      </w:r>
      <w:r>
        <w:rPr>
          <w:sz w:val="20"/>
        </w:rPr>
        <w:t>measurement</w:t>
      </w:r>
      <w:r>
        <w:rPr>
          <w:spacing w:val="3"/>
          <w:sz w:val="20"/>
        </w:rPr>
        <w:t> </w:t>
      </w:r>
      <w:r>
        <w:rPr>
          <w:sz w:val="20"/>
        </w:rPr>
        <w:t>reporting</w:t>
      </w:r>
      <w:r>
        <w:rPr>
          <w:spacing w:val="5"/>
          <w:sz w:val="20"/>
        </w:rPr>
        <w:t> </w:t>
      </w:r>
      <w:r>
        <w:rPr>
          <w:sz w:val="20"/>
        </w:rPr>
        <w:t>is</w:t>
      </w:r>
      <w:r>
        <w:rPr>
          <w:spacing w:val="3"/>
          <w:sz w:val="20"/>
        </w:rPr>
        <w:t> </w:t>
      </w:r>
      <w:r>
        <w:rPr>
          <w:sz w:val="20"/>
        </w:rPr>
        <w:t>added</w:t>
      </w:r>
      <w:r>
        <w:rPr>
          <w:spacing w:val="6"/>
          <w:sz w:val="20"/>
        </w:rPr>
        <w:t> </w:t>
      </w:r>
      <w:r>
        <w:rPr>
          <w:sz w:val="20"/>
        </w:rPr>
        <w:t>to</w:t>
      </w:r>
      <w:r>
        <w:rPr>
          <w:spacing w:val="4"/>
          <w:sz w:val="20"/>
        </w:rPr>
        <w:t> </w:t>
      </w:r>
      <w:r>
        <w:rPr>
          <w:sz w:val="20"/>
        </w:rPr>
        <w:t>the</w:t>
      </w:r>
      <w:r>
        <w:rPr>
          <w:spacing w:val="2"/>
          <w:sz w:val="20"/>
        </w:rPr>
        <w:t> </w:t>
      </w:r>
      <w:r>
        <w:rPr>
          <w:sz w:val="20"/>
        </w:rPr>
        <w:t>3GPP</w:t>
      </w:r>
      <w:r>
        <w:rPr>
          <w:spacing w:val="4"/>
          <w:sz w:val="20"/>
        </w:rPr>
        <w:t> </w:t>
      </w:r>
      <w:r>
        <w:rPr>
          <w:sz w:val="20"/>
        </w:rPr>
        <w:t>specification</w:t>
      </w:r>
      <w:r>
        <w:rPr>
          <w:spacing w:val="4"/>
          <w:sz w:val="20"/>
        </w:rPr>
        <w:t> </w:t>
      </w:r>
      <w:r>
        <w:rPr>
          <w:spacing w:val="-2"/>
          <w:sz w:val="20"/>
        </w:rPr>
        <w:t>(e.g.</w:t>
      </w:r>
    </w:p>
    <w:p>
      <w:pPr>
        <w:pStyle w:val="ListParagraph"/>
        <w:numPr>
          <w:ilvl w:val="0"/>
          <w:numId w:val="132"/>
        </w:numPr>
        <w:tabs>
          <w:tab w:pos="3113" w:val="left" w:leader="none"/>
        </w:tabs>
        <w:spacing w:line="240" w:lineRule="auto" w:before="1" w:after="0"/>
        <w:ind w:left="3113" w:right="0" w:hanging="2938"/>
        <w:jc w:val="left"/>
        <w:rPr>
          <w:sz w:val="20"/>
        </w:rPr>
      </w:pPr>
      <w:r>
        <w:rPr>
          <w:sz w:val="20"/>
        </w:rPr>
        <w:t>3GPP</w:t>
      </w:r>
      <w:r>
        <w:rPr>
          <w:spacing w:val="7"/>
          <w:sz w:val="20"/>
        </w:rPr>
        <w:t> </w:t>
      </w:r>
      <w:r>
        <w:rPr>
          <w:sz w:val="20"/>
        </w:rPr>
        <w:t>TS37.320),</w:t>
      </w:r>
      <w:r>
        <w:rPr>
          <w:spacing w:val="6"/>
          <w:sz w:val="20"/>
        </w:rPr>
        <w:t> </w:t>
      </w:r>
      <w:r>
        <w:rPr>
          <w:sz w:val="20"/>
        </w:rPr>
        <w:t>O1</w:t>
      </w:r>
      <w:r>
        <w:rPr>
          <w:spacing w:val="9"/>
          <w:sz w:val="20"/>
        </w:rPr>
        <w:t> </w:t>
      </w:r>
      <w:r>
        <w:rPr>
          <w:sz w:val="20"/>
        </w:rPr>
        <w:t>could</w:t>
      </w:r>
      <w:r>
        <w:rPr>
          <w:spacing w:val="6"/>
          <w:sz w:val="20"/>
        </w:rPr>
        <w:t> </w:t>
      </w:r>
      <w:r>
        <w:rPr>
          <w:sz w:val="20"/>
        </w:rPr>
        <w:t>refer</w:t>
      </w:r>
      <w:r>
        <w:rPr>
          <w:spacing w:val="10"/>
          <w:sz w:val="20"/>
        </w:rPr>
        <w:t> </w:t>
      </w:r>
      <w:r>
        <w:rPr>
          <w:sz w:val="20"/>
        </w:rPr>
        <w:t>to</w:t>
      </w:r>
      <w:r>
        <w:rPr>
          <w:spacing w:val="6"/>
          <w:sz w:val="20"/>
        </w:rPr>
        <w:t> </w:t>
      </w:r>
      <w:r>
        <w:rPr>
          <w:sz w:val="20"/>
        </w:rPr>
        <w:t>3GPP</w:t>
      </w:r>
      <w:r>
        <w:rPr>
          <w:spacing w:val="7"/>
          <w:sz w:val="20"/>
        </w:rPr>
        <w:t> </w:t>
      </w:r>
      <w:r>
        <w:rPr>
          <w:sz w:val="20"/>
        </w:rPr>
        <w:t>specification</w:t>
      </w:r>
      <w:r>
        <w:rPr>
          <w:spacing w:val="6"/>
          <w:sz w:val="20"/>
        </w:rPr>
        <w:t> </w:t>
      </w:r>
      <w:r>
        <w:rPr>
          <w:sz w:val="20"/>
        </w:rPr>
        <w:t>and</w:t>
      </w:r>
      <w:r>
        <w:rPr>
          <w:spacing w:val="7"/>
          <w:sz w:val="20"/>
        </w:rPr>
        <w:t> </w:t>
      </w:r>
      <w:r>
        <w:rPr>
          <w:sz w:val="20"/>
        </w:rPr>
        <w:t>there</w:t>
      </w:r>
      <w:r>
        <w:rPr>
          <w:spacing w:val="6"/>
          <w:sz w:val="20"/>
        </w:rPr>
        <w:t> </w:t>
      </w:r>
      <w:r>
        <w:rPr>
          <w:sz w:val="20"/>
        </w:rPr>
        <w:t>will</w:t>
      </w:r>
      <w:r>
        <w:rPr>
          <w:spacing w:val="7"/>
          <w:sz w:val="20"/>
        </w:rPr>
        <w:t> </w:t>
      </w:r>
      <w:r>
        <w:rPr>
          <w:sz w:val="20"/>
        </w:rPr>
        <w:t>be</w:t>
      </w:r>
      <w:r>
        <w:rPr>
          <w:spacing w:val="7"/>
          <w:sz w:val="20"/>
        </w:rPr>
        <w:t> </w:t>
      </w:r>
      <w:r>
        <w:rPr>
          <w:sz w:val="20"/>
        </w:rPr>
        <w:t>minor</w:t>
      </w:r>
      <w:r>
        <w:rPr>
          <w:spacing w:val="6"/>
          <w:sz w:val="20"/>
        </w:rPr>
        <w:t> </w:t>
      </w:r>
      <w:r>
        <w:rPr>
          <w:sz w:val="20"/>
        </w:rPr>
        <w:t>or</w:t>
      </w:r>
      <w:r>
        <w:rPr>
          <w:spacing w:val="6"/>
          <w:sz w:val="20"/>
        </w:rPr>
        <w:t> </w:t>
      </w:r>
      <w:r>
        <w:rPr>
          <w:sz w:val="20"/>
        </w:rPr>
        <w:t>no</w:t>
      </w:r>
      <w:r>
        <w:rPr>
          <w:spacing w:val="6"/>
          <w:sz w:val="20"/>
        </w:rPr>
        <w:t> </w:t>
      </w:r>
      <w:r>
        <w:rPr>
          <w:spacing w:val="-2"/>
          <w:sz w:val="20"/>
        </w:rPr>
        <w:t>direct</w:t>
      </w:r>
    </w:p>
    <w:p>
      <w:pPr>
        <w:pStyle w:val="ListParagraph"/>
        <w:numPr>
          <w:ilvl w:val="0"/>
          <w:numId w:val="132"/>
        </w:numPr>
        <w:tabs>
          <w:tab w:pos="3113" w:val="left" w:leader="none"/>
        </w:tabs>
        <w:spacing w:line="240" w:lineRule="auto" w:before="0" w:after="0"/>
        <w:ind w:left="3113" w:right="0" w:hanging="2938"/>
        <w:jc w:val="left"/>
        <w:rPr>
          <w:sz w:val="20"/>
        </w:rPr>
      </w:pPr>
      <w:r>
        <w:rPr>
          <w:sz w:val="20"/>
        </w:rPr>
        <w:t>specification</w:t>
      </w:r>
      <w:r>
        <w:rPr>
          <w:spacing w:val="-9"/>
          <w:sz w:val="20"/>
        </w:rPr>
        <w:t> </w:t>
      </w:r>
      <w:r>
        <w:rPr>
          <w:spacing w:val="-2"/>
          <w:sz w:val="20"/>
        </w:rPr>
        <w:t>impact.</w:t>
      </w:r>
    </w:p>
    <w:p>
      <w:pPr>
        <w:pStyle w:val="ListParagraph"/>
        <w:numPr>
          <w:ilvl w:val="0"/>
          <w:numId w:val="132"/>
        </w:numPr>
        <w:tabs>
          <w:tab w:pos="2753" w:val="left" w:leader="none"/>
          <w:tab w:pos="3113" w:val="left" w:leader="none"/>
        </w:tabs>
        <w:spacing w:line="240" w:lineRule="auto" w:before="0" w:after="0"/>
        <w:ind w:left="2753" w:right="0" w:hanging="2578"/>
        <w:jc w:val="left"/>
        <w:rPr>
          <w:sz w:val="20"/>
        </w:rPr>
      </w:pPr>
      <w:r>
        <w:rPr>
          <w:rFonts w:ascii="Wingdings" w:hAnsi="Wingdings"/>
          <w:spacing w:val="-10"/>
          <w:sz w:val="20"/>
        </w:rPr>
        <w:t></w:t>
      </w:r>
      <w:r>
        <w:rPr>
          <w:sz w:val="20"/>
        </w:rPr>
        <w:tab/>
        <w:t>Option</w:t>
      </w:r>
      <w:r>
        <w:rPr>
          <w:spacing w:val="-3"/>
          <w:sz w:val="20"/>
        </w:rPr>
        <w:t> </w:t>
      </w:r>
      <w:r>
        <w:rPr>
          <w:sz w:val="20"/>
        </w:rPr>
        <w:t>2:</w:t>
      </w:r>
      <w:r>
        <w:rPr>
          <w:spacing w:val="-7"/>
          <w:sz w:val="20"/>
        </w:rPr>
        <w:t> </w:t>
      </w:r>
      <w:r>
        <w:rPr>
          <w:sz w:val="20"/>
        </w:rPr>
        <w:t>If</w:t>
      </w:r>
      <w:r>
        <w:rPr>
          <w:spacing w:val="-5"/>
          <w:sz w:val="20"/>
        </w:rPr>
        <w:t> </w:t>
      </w:r>
      <w:r>
        <w:rPr>
          <w:sz w:val="20"/>
        </w:rPr>
        <w:t>UE-level</w:t>
      </w:r>
      <w:r>
        <w:rPr>
          <w:spacing w:val="-4"/>
          <w:sz w:val="20"/>
        </w:rPr>
        <w:t> </w:t>
      </w:r>
      <w:r>
        <w:rPr>
          <w:sz w:val="20"/>
        </w:rPr>
        <w:t>L1/L2</w:t>
      </w:r>
      <w:r>
        <w:rPr>
          <w:spacing w:val="-4"/>
          <w:sz w:val="20"/>
        </w:rPr>
        <w:t> </w:t>
      </w:r>
      <w:r>
        <w:rPr>
          <w:sz w:val="20"/>
        </w:rPr>
        <w:t>measurement</w:t>
      </w:r>
      <w:r>
        <w:rPr>
          <w:spacing w:val="-5"/>
          <w:sz w:val="20"/>
        </w:rPr>
        <w:t> </w:t>
      </w:r>
      <w:r>
        <w:rPr>
          <w:sz w:val="20"/>
        </w:rPr>
        <w:t>reporting</w:t>
      </w:r>
      <w:r>
        <w:rPr>
          <w:spacing w:val="-3"/>
          <w:sz w:val="20"/>
        </w:rPr>
        <w:t> </w:t>
      </w:r>
      <w:r>
        <w:rPr>
          <w:sz w:val="20"/>
        </w:rPr>
        <w:t>is</w:t>
      </w:r>
      <w:r>
        <w:rPr>
          <w:spacing w:val="-4"/>
          <w:sz w:val="20"/>
        </w:rPr>
        <w:t> </w:t>
      </w:r>
      <w:r>
        <w:rPr>
          <w:sz w:val="20"/>
        </w:rPr>
        <w:t>not</w:t>
      </w:r>
      <w:r>
        <w:rPr>
          <w:spacing w:val="-7"/>
          <w:sz w:val="20"/>
        </w:rPr>
        <w:t> </w:t>
      </w:r>
      <w:r>
        <w:rPr>
          <w:sz w:val="20"/>
        </w:rPr>
        <w:t>added</w:t>
      </w:r>
      <w:r>
        <w:rPr>
          <w:spacing w:val="-4"/>
          <w:sz w:val="20"/>
        </w:rPr>
        <w:t> </w:t>
      </w:r>
      <w:r>
        <w:rPr>
          <w:sz w:val="20"/>
        </w:rPr>
        <w:t>to</w:t>
      </w:r>
      <w:r>
        <w:rPr>
          <w:spacing w:val="-3"/>
          <w:sz w:val="20"/>
        </w:rPr>
        <w:t> </w:t>
      </w:r>
      <w:r>
        <w:rPr>
          <w:sz w:val="20"/>
        </w:rPr>
        <w:t>or</w:t>
      </w:r>
      <w:r>
        <w:rPr>
          <w:spacing w:val="-4"/>
          <w:sz w:val="20"/>
        </w:rPr>
        <w:t> </w:t>
      </w:r>
      <w:r>
        <w:rPr>
          <w:sz w:val="20"/>
        </w:rPr>
        <w:t>re-used</w:t>
      </w:r>
      <w:r>
        <w:rPr>
          <w:spacing w:val="-4"/>
          <w:sz w:val="20"/>
        </w:rPr>
        <w:t> </w:t>
      </w:r>
      <w:r>
        <w:rPr>
          <w:sz w:val="20"/>
        </w:rPr>
        <w:t>from</w:t>
      </w:r>
      <w:r>
        <w:rPr>
          <w:spacing w:val="-6"/>
          <w:sz w:val="20"/>
        </w:rPr>
        <w:t> </w:t>
      </w:r>
      <w:r>
        <w:rPr>
          <w:sz w:val="20"/>
        </w:rPr>
        <w:t>the</w:t>
      </w:r>
      <w:r>
        <w:rPr>
          <w:spacing w:val="-5"/>
          <w:sz w:val="20"/>
        </w:rPr>
        <w:t> </w:t>
      </w:r>
      <w:r>
        <w:rPr>
          <w:spacing w:val="-4"/>
          <w:sz w:val="20"/>
        </w:rPr>
        <w:t>3GPP</w:t>
      </w:r>
    </w:p>
    <w:p>
      <w:pPr>
        <w:pStyle w:val="ListParagraph"/>
        <w:numPr>
          <w:ilvl w:val="0"/>
          <w:numId w:val="132"/>
        </w:numPr>
        <w:tabs>
          <w:tab w:pos="3113" w:val="left" w:leader="none"/>
        </w:tabs>
        <w:spacing w:line="240" w:lineRule="auto" w:before="1" w:after="0"/>
        <w:ind w:left="3113" w:right="0" w:hanging="2938"/>
        <w:jc w:val="left"/>
        <w:rPr>
          <w:sz w:val="20"/>
        </w:rPr>
      </w:pPr>
      <w:r>
        <w:rPr>
          <w:sz w:val="20"/>
        </w:rPr>
        <w:t>specifications,</w:t>
      </w:r>
      <w:r>
        <w:rPr>
          <w:spacing w:val="39"/>
          <w:sz w:val="20"/>
        </w:rPr>
        <w:t> </w:t>
      </w:r>
      <w:r>
        <w:rPr>
          <w:sz w:val="20"/>
        </w:rPr>
        <w:t>O-RAN</w:t>
      </w:r>
      <w:r>
        <w:rPr>
          <w:spacing w:val="42"/>
          <w:sz w:val="20"/>
        </w:rPr>
        <w:t> </w:t>
      </w:r>
      <w:r>
        <w:rPr>
          <w:sz w:val="20"/>
        </w:rPr>
        <w:t>would</w:t>
      </w:r>
      <w:r>
        <w:rPr>
          <w:spacing w:val="40"/>
          <w:sz w:val="20"/>
        </w:rPr>
        <w:t> </w:t>
      </w:r>
      <w:r>
        <w:rPr>
          <w:sz w:val="20"/>
        </w:rPr>
        <w:t>add</w:t>
      </w:r>
      <w:r>
        <w:rPr>
          <w:spacing w:val="40"/>
          <w:sz w:val="20"/>
        </w:rPr>
        <w:t> </w:t>
      </w:r>
      <w:r>
        <w:rPr>
          <w:sz w:val="20"/>
        </w:rPr>
        <w:t>reporting</w:t>
      </w:r>
      <w:r>
        <w:rPr>
          <w:spacing w:val="40"/>
          <w:sz w:val="20"/>
        </w:rPr>
        <w:t> </w:t>
      </w:r>
      <w:r>
        <w:rPr>
          <w:sz w:val="20"/>
        </w:rPr>
        <w:t>of</w:t>
      </w:r>
      <w:r>
        <w:rPr>
          <w:spacing w:val="41"/>
          <w:sz w:val="20"/>
        </w:rPr>
        <w:t> </w:t>
      </w:r>
      <w:r>
        <w:rPr>
          <w:sz w:val="20"/>
        </w:rPr>
        <w:t>these</w:t>
      </w:r>
      <w:r>
        <w:rPr>
          <w:spacing w:val="39"/>
          <w:sz w:val="20"/>
        </w:rPr>
        <w:t> </w:t>
      </w:r>
      <w:r>
        <w:rPr>
          <w:sz w:val="20"/>
        </w:rPr>
        <w:t>as</w:t>
      </w:r>
      <w:r>
        <w:rPr>
          <w:spacing w:val="41"/>
          <w:sz w:val="20"/>
        </w:rPr>
        <w:t> </w:t>
      </w:r>
      <w:r>
        <w:rPr>
          <w:sz w:val="20"/>
        </w:rPr>
        <w:t>an</w:t>
      </w:r>
      <w:r>
        <w:rPr>
          <w:spacing w:val="40"/>
          <w:sz w:val="20"/>
        </w:rPr>
        <w:t> </w:t>
      </w:r>
      <w:r>
        <w:rPr>
          <w:sz w:val="20"/>
        </w:rPr>
        <w:t>extension</w:t>
      </w:r>
      <w:r>
        <w:rPr>
          <w:spacing w:val="40"/>
          <w:sz w:val="20"/>
        </w:rPr>
        <w:t> </w:t>
      </w:r>
      <w:r>
        <w:rPr>
          <w:sz w:val="20"/>
        </w:rPr>
        <w:t>of</w:t>
      </w:r>
      <w:r>
        <w:rPr>
          <w:spacing w:val="41"/>
          <w:sz w:val="20"/>
        </w:rPr>
        <w:t> </w:t>
      </w:r>
      <w:r>
        <w:rPr>
          <w:sz w:val="20"/>
        </w:rPr>
        <w:t>O1.</w:t>
      </w:r>
      <w:r>
        <w:rPr>
          <w:spacing w:val="39"/>
          <w:sz w:val="20"/>
        </w:rPr>
        <w:t> </w:t>
      </w:r>
      <w:r>
        <w:rPr>
          <w:sz w:val="20"/>
        </w:rPr>
        <w:t>Given</w:t>
      </w:r>
      <w:r>
        <w:rPr>
          <w:spacing w:val="40"/>
          <w:sz w:val="20"/>
        </w:rPr>
        <w:t> </w:t>
      </w:r>
      <w:r>
        <w:rPr>
          <w:spacing w:val="-4"/>
          <w:sz w:val="20"/>
        </w:rPr>
        <w:t>that</w:t>
      </w:r>
    </w:p>
    <w:p>
      <w:pPr>
        <w:pStyle w:val="ListParagraph"/>
        <w:numPr>
          <w:ilvl w:val="0"/>
          <w:numId w:val="132"/>
        </w:numPr>
        <w:tabs>
          <w:tab w:pos="3113" w:val="left" w:leader="none"/>
        </w:tabs>
        <w:spacing w:line="240" w:lineRule="auto" w:before="0" w:after="0"/>
        <w:ind w:left="3113" w:right="0" w:hanging="2938"/>
        <w:jc w:val="left"/>
        <w:rPr>
          <w:sz w:val="20"/>
        </w:rPr>
      </w:pPr>
      <w:r>
        <w:rPr>
          <w:sz w:val="20"/>
        </w:rPr>
        <w:t>measurement</w:t>
      </w:r>
      <w:r>
        <w:rPr>
          <w:spacing w:val="-6"/>
          <w:sz w:val="20"/>
        </w:rPr>
        <w:t> </w:t>
      </w:r>
      <w:r>
        <w:rPr>
          <w:sz w:val="20"/>
        </w:rPr>
        <w:t>definitions</w:t>
      </w:r>
      <w:r>
        <w:rPr>
          <w:spacing w:val="-5"/>
          <w:sz w:val="20"/>
        </w:rPr>
        <w:t> </w:t>
      </w:r>
      <w:r>
        <w:rPr>
          <w:sz w:val="20"/>
        </w:rPr>
        <w:t>already</w:t>
      </w:r>
      <w:r>
        <w:rPr>
          <w:spacing w:val="-4"/>
          <w:sz w:val="20"/>
        </w:rPr>
        <w:t> </w:t>
      </w:r>
      <w:r>
        <w:rPr>
          <w:sz w:val="20"/>
        </w:rPr>
        <w:t>exist</w:t>
      </w:r>
      <w:r>
        <w:rPr>
          <w:spacing w:val="-5"/>
          <w:sz w:val="20"/>
        </w:rPr>
        <w:t> </w:t>
      </w:r>
      <w:r>
        <w:rPr>
          <w:sz w:val="20"/>
        </w:rPr>
        <w:t>in</w:t>
      </w:r>
      <w:r>
        <w:rPr>
          <w:spacing w:val="-3"/>
          <w:sz w:val="20"/>
        </w:rPr>
        <w:t> </w:t>
      </w:r>
      <w:r>
        <w:rPr>
          <w:sz w:val="20"/>
        </w:rPr>
        <w:t>3GPP,</w:t>
      </w:r>
      <w:r>
        <w:rPr>
          <w:spacing w:val="-5"/>
          <w:sz w:val="20"/>
        </w:rPr>
        <w:t> </w:t>
      </w:r>
      <w:r>
        <w:rPr>
          <w:sz w:val="20"/>
        </w:rPr>
        <w:t>the</w:t>
      </w:r>
      <w:r>
        <w:rPr>
          <w:spacing w:val="-4"/>
          <w:sz w:val="20"/>
        </w:rPr>
        <w:t> </w:t>
      </w:r>
      <w:r>
        <w:rPr>
          <w:sz w:val="20"/>
        </w:rPr>
        <w:t>impact</w:t>
      </w:r>
      <w:r>
        <w:rPr>
          <w:spacing w:val="-7"/>
          <w:sz w:val="20"/>
        </w:rPr>
        <w:t> </w:t>
      </w:r>
      <w:r>
        <w:rPr>
          <w:sz w:val="20"/>
        </w:rPr>
        <w:t>will</w:t>
      </w:r>
      <w:r>
        <w:rPr>
          <w:spacing w:val="-6"/>
          <w:sz w:val="20"/>
        </w:rPr>
        <w:t> </w:t>
      </w:r>
      <w:r>
        <w:rPr>
          <w:sz w:val="20"/>
        </w:rPr>
        <w:t>be</w:t>
      </w:r>
      <w:r>
        <w:rPr>
          <w:spacing w:val="-4"/>
          <w:sz w:val="20"/>
        </w:rPr>
        <w:t> </w:t>
      </w:r>
      <w:r>
        <w:rPr>
          <w:spacing w:val="-2"/>
          <w:sz w:val="20"/>
        </w:rPr>
        <w:t>moderate,</w:t>
      </w:r>
    </w:p>
    <w:p>
      <w:pPr>
        <w:pStyle w:val="ListParagraph"/>
        <w:numPr>
          <w:ilvl w:val="0"/>
          <w:numId w:val="132"/>
        </w:numPr>
        <w:tabs>
          <w:tab w:pos="952" w:val="left" w:leader="none"/>
        </w:tabs>
        <w:spacing w:line="240" w:lineRule="auto" w:before="178" w:after="0"/>
        <w:ind w:left="952" w:right="0" w:hanging="777"/>
        <w:jc w:val="left"/>
        <w:rPr>
          <w:sz w:val="20"/>
        </w:rPr>
      </w:pPr>
      <w:r>
        <w:rPr>
          <w:sz w:val="20"/>
        </w:rPr>
        <w:t>Summary:</w:t>
      </w:r>
      <w:r>
        <w:rPr>
          <w:spacing w:val="19"/>
          <w:sz w:val="20"/>
        </w:rPr>
        <w:t> </w:t>
      </w:r>
      <w:r>
        <w:rPr>
          <w:sz w:val="20"/>
        </w:rPr>
        <w:t>The</w:t>
      </w:r>
      <w:r>
        <w:rPr>
          <w:spacing w:val="19"/>
          <w:sz w:val="20"/>
        </w:rPr>
        <w:t> </w:t>
      </w:r>
      <w:r>
        <w:rPr>
          <w:sz w:val="20"/>
        </w:rPr>
        <w:t>overall</w:t>
      </w:r>
      <w:r>
        <w:rPr>
          <w:spacing w:val="19"/>
          <w:sz w:val="20"/>
        </w:rPr>
        <w:t> </w:t>
      </w:r>
      <w:r>
        <w:rPr>
          <w:sz w:val="20"/>
        </w:rPr>
        <w:t>impact</w:t>
      </w:r>
      <w:r>
        <w:rPr>
          <w:spacing w:val="19"/>
          <w:sz w:val="20"/>
        </w:rPr>
        <w:t> </w:t>
      </w:r>
      <w:r>
        <w:rPr>
          <w:sz w:val="20"/>
        </w:rPr>
        <w:t>on</w:t>
      </w:r>
      <w:r>
        <w:rPr>
          <w:spacing w:val="20"/>
          <w:sz w:val="20"/>
        </w:rPr>
        <w:t> </w:t>
      </w:r>
      <w:r>
        <w:rPr>
          <w:sz w:val="20"/>
        </w:rPr>
        <w:t>O-RAN</w:t>
      </w:r>
      <w:r>
        <w:rPr>
          <w:spacing w:val="19"/>
          <w:sz w:val="20"/>
        </w:rPr>
        <w:t> </w:t>
      </w:r>
      <w:r>
        <w:rPr>
          <w:sz w:val="20"/>
        </w:rPr>
        <w:t>specifications</w:t>
      </w:r>
      <w:r>
        <w:rPr>
          <w:spacing w:val="18"/>
          <w:sz w:val="20"/>
        </w:rPr>
        <w:t> </w:t>
      </w:r>
      <w:r>
        <w:rPr>
          <w:sz w:val="20"/>
        </w:rPr>
        <w:t>is</w:t>
      </w:r>
      <w:r>
        <w:rPr>
          <w:spacing w:val="18"/>
          <w:sz w:val="20"/>
        </w:rPr>
        <w:t> </w:t>
      </w:r>
      <w:r>
        <w:rPr>
          <w:sz w:val="20"/>
        </w:rPr>
        <w:t>limited,</w:t>
      </w:r>
      <w:r>
        <w:rPr>
          <w:spacing w:val="19"/>
          <w:sz w:val="20"/>
        </w:rPr>
        <w:t> </w:t>
      </w:r>
      <w:r>
        <w:rPr>
          <w:sz w:val="20"/>
        </w:rPr>
        <w:t>since</w:t>
      </w:r>
      <w:r>
        <w:rPr>
          <w:spacing w:val="18"/>
          <w:sz w:val="20"/>
        </w:rPr>
        <w:t> </w:t>
      </w:r>
      <w:r>
        <w:rPr>
          <w:sz w:val="20"/>
        </w:rPr>
        <w:t>all</w:t>
      </w:r>
      <w:r>
        <w:rPr>
          <w:spacing w:val="19"/>
          <w:sz w:val="20"/>
        </w:rPr>
        <w:t> </w:t>
      </w:r>
      <w:r>
        <w:rPr>
          <w:sz w:val="20"/>
        </w:rPr>
        <w:t>the</w:t>
      </w:r>
      <w:r>
        <w:rPr>
          <w:spacing w:val="19"/>
          <w:sz w:val="20"/>
        </w:rPr>
        <w:t> </w:t>
      </w:r>
      <w:r>
        <w:rPr>
          <w:sz w:val="20"/>
        </w:rPr>
        <w:t>measurement</w:t>
      </w:r>
      <w:r>
        <w:rPr>
          <w:spacing w:val="19"/>
          <w:sz w:val="20"/>
        </w:rPr>
        <w:t> </w:t>
      </w:r>
      <w:r>
        <w:rPr>
          <w:sz w:val="20"/>
        </w:rPr>
        <w:t>definitions</w:t>
      </w:r>
      <w:r>
        <w:rPr>
          <w:spacing w:val="18"/>
          <w:sz w:val="20"/>
        </w:rPr>
        <w:t> </w:t>
      </w:r>
      <w:r>
        <w:rPr>
          <w:sz w:val="20"/>
        </w:rPr>
        <w:t>are</w:t>
      </w:r>
      <w:r>
        <w:rPr>
          <w:spacing w:val="19"/>
          <w:sz w:val="20"/>
        </w:rPr>
        <w:t> </w:t>
      </w:r>
      <w:r>
        <w:rPr>
          <w:spacing w:val="-2"/>
          <w:sz w:val="20"/>
        </w:rPr>
        <w:t>already</w:t>
      </w:r>
    </w:p>
    <w:p>
      <w:pPr>
        <w:pStyle w:val="ListParagraph"/>
        <w:numPr>
          <w:ilvl w:val="0"/>
          <w:numId w:val="132"/>
        </w:numPr>
        <w:tabs>
          <w:tab w:pos="952" w:val="left" w:leader="none"/>
        </w:tabs>
        <w:spacing w:line="240" w:lineRule="auto" w:before="20" w:after="0"/>
        <w:ind w:left="952" w:right="0" w:hanging="777"/>
        <w:jc w:val="left"/>
        <w:rPr>
          <w:sz w:val="20"/>
        </w:rPr>
      </w:pPr>
      <w:r>
        <w:rPr>
          <w:sz w:val="20"/>
        </w:rPr>
        <w:t>defined</w:t>
      </w:r>
      <w:r>
        <w:rPr>
          <w:spacing w:val="11"/>
          <w:sz w:val="20"/>
        </w:rPr>
        <w:t> </w:t>
      </w:r>
      <w:r>
        <w:rPr>
          <w:sz w:val="20"/>
        </w:rPr>
        <w:t>in</w:t>
      </w:r>
      <w:r>
        <w:rPr>
          <w:spacing w:val="8"/>
          <w:sz w:val="20"/>
        </w:rPr>
        <w:t> </w:t>
      </w:r>
      <w:r>
        <w:rPr>
          <w:sz w:val="20"/>
        </w:rPr>
        <w:t>3GPP.</w:t>
      </w:r>
      <w:r>
        <w:rPr>
          <w:spacing w:val="11"/>
          <w:sz w:val="20"/>
        </w:rPr>
        <w:t> </w:t>
      </w:r>
      <w:r>
        <w:rPr>
          <w:sz w:val="20"/>
        </w:rPr>
        <w:t>There</w:t>
      </w:r>
      <w:r>
        <w:rPr>
          <w:spacing w:val="10"/>
          <w:sz w:val="20"/>
        </w:rPr>
        <w:t> </w:t>
      </w:r>
      <w:r>
        <w:rPr>
          <w:sz w:val="20"/>
        </w:rPr>
        <w:t>is</w:t>
      </w:r>
      <w:r>
        <w:rPr>
          <w:spacing w:val="9"/>
          <w:sz w:val="20"/>
        </w:rPr>
        <w:t> </w:t>
      </w:r>
      <w:r>
        <w:rPr>
          <w:sz w:val="20"/>
        </w:rPr>
        <w:t>a</w:t>
      </w:r>
      <w:r>
        <w:rPr>
          <w:spacing w:val="11"/>
          <w:sz w:val="20"/>
        </w:rPr>
        <w:t> </w:t>
      </w:r>
      <w:r>
        <w:rPr>
          <w:sz w:val="20"/>
        </w:rPr>
        <w:t>new</w:t>
      </w:r>
      <w:r>
        <w:rPr>
          <w:spacing w:val="11"/>
          <w:sz w:val="20"/>
        </w:rPr>
        <w:t> </w:t>
      </w:r>
      <w:r>
        <w:rPr>
          <w:sz w:val="20"/>
        </w:rPr>
        <w:t>cell</w:t>
      </w:r>
      <w:r>
        <w:rPr>
          <w:spacing w:val="11"/>
          <w:sz w:val="20"/>
        </w:rPr>
        <w:t> </w:t>
      </w:r>
      <w:r>
        <w:rPr>
          <w:sz w:val="20"/>
        </w:rPr>
        <w:t>level</w:t>
      </w:r>
      <w:r>
        <w:rPr>
          <w:spacing w:val="10"/>
          <w:sz w:val="20"/>
        </w:rPr>
        <w:t> </w:t>
      </w:r>
      <w:r>
        <w:rPr>
          <w:sz w:val="20"/>
        </w:rPr>
        <w:t>measurement</w:t>
      </w:r>
      <w:r>
        <w:rPr>
          <w:spacing w:val="10"/>
          <w:sz w:val="20"/>
        </w:rPr>
        <w:t> </w:t>
      </w:r>
      <w:r>
        <w:rPr>
          <w:sz w:val="20"/>
        </w:rPr>
        <w:t>beam</w:t>
      </w:r>
      <w:r>
        <w:rPr>
          <w:spacing w:val="12"/>
          <w:sz w:val="20"/>
        </w:rPr>
        <w:t> </w:t>
      </w:r>
      <w:r>
        <w:rPr>
          <w:sz w:val="20"/>
        </w:rPr>
        <w:t>failure</w:t>
      </w:r>
      <w:r>
        <w:rPr>
          <w:spacing w:val="10"/>
          <w:sz w:val="20"/>
        </w:rPr>
        <w:t> </w:t>
      </w:r>
      <w:r>
        <w:rPr>
          <w:sz w:val="20"/>
        </w:rPr>
        <w:t>statistic</w:t>
      </w:r>
      <w:r>
        <w:rPr>
          <w:spacing w:val="10"/>
          <w:sz w:val="20"/>
        </w:rPr>
        <w:t> </w:t>
      </w:r>
      <w:r>
        <w:rPr>
          <w:sz w:val="20"/>
        </w:rPr>
        <w:t>suggested</w:t>
      </w:r>
      <w:r>
        <w:rPr>
          <w:spacing w:val="14"/>
          <w:sz w:val="20"/>
        </w:rPr>
        <w:t> </w:t>
      </w:r>
      <w:r>
        <w:rPr>
          <w:sz w:val="20"/>
        </w:rPr>
        <w:t>that</w:t>
      </w:r>
      <w:r>
        <w:rPr>
          <w:spacing w:val="10"/>
          <w:sz w:val="20"/>
        </w:rPr>
        <w:t> </w:t>
      </w:r>
      <w:r>
        <w:rPr>
          <w:sz w:val="20"/>
        </w:rPr>
        <w:t>is</w:t>
      </w:r>
      <w:r>
        <w:rPr>
          <w:spacing w:val="9"/>
          <w:sz w:val="20"/>
        </w:rPr>
        <w:t> </w:t>
      </w:r>
      <w:r>
        <w:rPr>
          <w:sz w:val="20"/>
        </w:rPr>
        <w:t>optional.</w:t>
      </w:r>
      <w:r>
        <w:rPr>
          <w:spacing w:val="12"/>
          <w:sz w:val="20"/>
        </w:rPr>
        <w:t> </w:t>
      </w:r>
      <w:r>
        <w:rPr>
          <w:sz w:val="20"/>
        </w:rPr>
        <w:t>The</w:t>
      </w:r>
      <w:r>
        <w:rPr>
          <w:spacing w:val="10"/>
          <w:sz w:val="20"/>
        </w:rPr>
        <w:t> </w:t>
      </w:r>
      <w:r>
        <w:rPr>
          <w:spacing w:val="-2"/>
          <w:sz w:val="20"/>
        </w:rPr>
        <w:t>detailed</w:t>
      </w:r>
    </w:p>
    <w:p>
      <w:pPr>
        <w:spacing w:after="0" w:line="240" w:lineRule="auto"/>
        <w:jc w:val="left"/>
        <w:rPr>
          <w:sz w:val="20"/>
        </w:rPr>
        <w:sectPr>
          <w:pgSz w:w="11910" w:h="16850"/>
          <w:pgMar w:header="867" w:footer="853" w:top="1520" w:bottom="1040" w:left="180" w:right="380"/>
        </w:sectPr>
      </w:pPr>
    </w:p>
    <w:p>
      <w:pPr>
        <w:pStyle w:val="ListParagraph"/>
        <w:numPr>
          <w:ilvl w:val="0"/>
          <w:numId w:val="133"/>
        </w:numPr>
        <w:tabs>
          <w:tab w:pos="952" w:val="left" w:leader="none"/>
        </w:tabs>
        <w:spacing w:line="240" w:lineRule="auto" w:before="228" w:after="0"/>
        <w:ind w:left="952" w:right="0" w:hanging="676"/>
        <w:jc w:val="left"/>
        <w:rPr>
          <w:sz w:val="20"/>
        </w:rPr>
      </w:pPr>
      <w:r>
        <w:rPr>
          <w:sz w:val="20"/>
        </w:rPr>
        <w:t>impact</w:t>
      </w:r>
      <w:r>
        <w:rPr>
          <w:spacing w:val="47"/>
          <w:sz w:val="20"/>
        </w:rPr>
        <w:t> </w:t>
      </w:r>
      <w:r>
        <w:rPr>
          <w:sz w:val="20"/>
        </w:rPr>
        <w:t>might</w:t>
      </w:r>
      <w:r>
        <w:rPr>
          <w:spacing w:val="45"/>
          <w:sz w:val="20"/>
        </w:rPr>
        <w:t> </w:t>
      </w:r>
      <w:r>
        <w:rPr>
          <w:sz w:val="20"/>
        </w:rPr>
        <w:t>further</w:t>
      </w:r>
      <w:r>
        <w:rPr>
          <w:spacing w:val="48"/>
          <w:sz w:val="20"/>
        </w:rPr>
        <w:t> </w:t>
      </w:r>
      <w:r>
        <w:rPr>
          <w:sz w:val="20"/>
        </w:rPr>
        <w:t>depend</w:t>
      </w:r>
      <w:r>
        <w:rPr>
          <w:spacing w:val="47"/>
          <w:sz w:val="20"/>
        </w:rPr>
        <w:t> </w:t>
      </w:r>
      <w:r>
        <w:rPr>
          <w:sz w:val="20"/>
        </w:rPr>
        <w:t>on</w:t>
      </w:r>
      <w:r>
        <w:rPr>
          <w:spacing w:val="48"/>
          <w:sz w:val="20"/>
        </w:rPr>
        <w:t> </w:t>
      </w:r>
      <w:r>
        <w:rPr>
          <w:sz w:val="20"/>
        </w:rPr>
        <w:t>if</w:t>
      </w:r>
      <w:r>
        <w:rPr>
          <w:spacing w:val="46"/>
          <w:sz w:val="20"/>
        </w:rPr>
        <w:t> </w:t>
      </w:r>
      <w:r>
        <w:rPr>
          <w:sz w:val="20"/>
        </w:rPr>
        <w:t>required</w:t>
      </w:r>
      <w:r>
        <w:rPr>
          <w:spacing w:val="49"/>
          <w:sz w:val="20"/>
        </w:rPr>
        <w:t> </w:t>
      </w:r>
      <w:r>
        <w:rPr>
          <w:sz w:val="20"/>
        </w:rPr>
        <w:t>enhancements</w:t>
      </w:r>
      <w:r>
        <w:rPr>
          <w:spacing w:val="47"/>
          <w:sz w:val="20"/>
        </w:rPr>
        <w:t> </w:t>
      </w:r>
      <w:r>
        <w:rPr>
          <w:sz w:val="20"/>
        </w:rPr>
        <w:t>of</w:t>
      </w:r>
      <w:r>
        <w:rPr>
          <w:spacing w:val="49"/>
          <w:sz w:val="20"/>
        </w:rPr>
        <w:t> </w:t>
      </w:r>
      <w:r>
        <w:rPr>
          <w:sz w:val="20"/>
        </w:rPr>
        <w:t>measurement</w:t>
      </w:r>
      <w:r>
        <w:rPr>
          <w:spacing w:val="47"/>
          <w:sz w:val="20"/>
        </w:rPr>
        <w:t> </w:t>
      </w:r>
      <w:r>
        <w:rPr>
          <w:sz w:val="20"/>
        </w:rPr>
        <w:t>reporting</w:t>
      </w:r>
      <w:r>
        <w:rPr>
          <w:spacing w:val="46"/>
          <w:sz w:val="20"/>
        </w:rPr>
        <w:t> </w:t>
      </w:r>
      <w:r>
        <w:rPr>
          <w:sz w:val="20"/>
        </w:rPr>
        <w:t>(especially</w:t>
      </w:r>
      <w:r>
        <w:rPr>
          <w:spacing w:val="48"/>
          <w:sz w:val="20"/>
        </w:rPr>
        <w:t> </w:t>
      </w:r>
      <w:r>
        <w:rPr>
          <w:sz w:val="20"/>
        </w:rPr>
        <w:t>UE-level</w:t>
      </w:r>
      <w:r>
        <w:rPr>
          <w:spacing w:val="48"/>
          <w:sz w:val="20"/>
        </w:rPr>
        <w:t> </w:t>
      </w:r>
      <w:r>
        <w:rPr>
          <w:spacing w:val="-2"/>
          <w:sz w:val="20"/>
        </w:rPr>
        <w:t>L1/L2</w:t>
      </w:r>
    </w:p>
    <w:p>
      <w:pPr>
        <w:pStyle w:val="ListParagraph"/>
        <w:numPr>
          <w:ilvl w:val="0"/>
          <w:numId w:val="133"/>
        </w:numPr>
        <w:tabs>
          <w:tab w:pos="952" w:val="left" w:leader="none"/>
        </w:tabs>
        <w:spacing w:line="240" w:lineRule="auto" w:before="20" w:after="0"/>
        <w:ind w:left="952" w:right="0" w:hanging="676"/>
        <w:jc w:val="left"/>
        <w:rPr>
          <w:sz w:val="20"/>
        </w:rPr>
      </w:pPr>
      <w:r>
        <w:rPr>
          <w:sz w:val="20"/>
        </w:rPr>
        <w:t>measurements)</w:t>
      </w:r>
      <w:r>
        <w:rPr>
          <w:spacing w:val="-5"/>
          <w:sz w:val="20"/>
        </w:rPr>
        <w:t> </w:t>
      </w:r>
      <w:r>
        <w:rPr>
          <w:sz w:val="20"/>
        </w:rPr>
        <w:t>will</w:t>
      </w:r>
      <w:r>
        <w:rPr>
          <w:spacing w:val="-6"/>
          <w:sz w:val="20"/>
        </w:rPr>
        <w:t> </w:t>
      </w:r>
      <w:r>
        <w:rPr>
          <w:sz w:val="20"/>
        </w:rPr>
        <w:t>be</w:t>
      </w:r>
      <w:r>
        <w:rPr>
          <w:spacing w:val="-6"/>
          <w:sz w:val="20"/>
        </w:rPr>
        <w:t> </w:t>
      </w:r>
      <w:r>
        <w:rPr>
          <w:sz w:val="20"/>
        </w:rPr>
        <w:t>specified</w:t>
      </w:r>
      <w:r>
        <w:rPr>
          <w:spacing w:val="-4"/>
          <w:sz w:val="20"/>
        </w:rPr>
        <w:t> </w:t>
      </w:r>
      <w:r>
        <w:rPr>
          <w:sz w:val="20"/>
        </w:rPr>
        <w:t>in</w:t>
      </w:r>
      <w:r>
        <w:rPr>
          <w:spacing w:val="-6"/>
          <w:sz w:val="20"/>
        </w:rPr>
        <w:t> </w:t>
      </w:r>
      <w:r>
        <w:rPr>
          <w:sz w:val="20"/>
        </w:rPr>
        <w:t>3GPP</w:t>
      </w:r>
      <w:r>
        <w:rPr>
          <w:spacing w:val="-6"/>
          <w:sz w:val="20"/>
        </w:rPr>
        <w:t> </w:t>
      </w:r>
      <w:r>
        <w:rPr>
          <w:sz w:val="20"/>
        </w:rPr>
        <w:t>or</w:t>
      </w:r>
      <w:r>
        <w:rPr>
          <w:spacing w:val="-6"/>
          <w:sz w:val="20"/>
        </w:rPr>
        <w:t> </w:t>
      </w:r>
      <w:r>
        <w:rPr>
          <w:sz w:val="20"/>
        </w:rPr>
        <w:t>O-RAN</w:t>
      </w:r>
      <w:r>
        <w:rPr>
          <w:spacing w:val="-5"/>
          <w:sz w:val="20"/>
        </w:rPr>
        <w:t> </w:t>
      </w:r>
      <w:r>
        <w:rPr>
          <w:sz w:val="20"/>
        </w:rPr>
        <w:t>specifications.</w:t>
      </w:r>
      <w:r>
        <w:rPr>
          <w:spacing w:val="-5"/>
          <w:sz w:val="20"/>
        </w:rPr>
        <w:t> </w:t>
      </w:r>
      <w:r>
        <w:rPr>
          <w:sz w:val="20"/>
        </w:rPr>
        <w:t>There</w:t>
      </w:r>
      <w:r>
        <w:rPr>
          <w:spacing w:val="-6"/>
          <w:sz w:val="20"/>
        </w:rPr>
        <w:t> </w:t>
      </w:r>
      <w:r>
        <w:rPr>
          <w:sz w:val="20"/>
        </w:rPr>
        <w:t>might</w:t>
      </w:r>
      <w:r>
        <w:rPr>
          <w:spacing w:val="-7"/>
          <w:sz w:val="20"/>
        </w:rPr>
        <w:t> </w:t>
      </w:r>
      <w:r>
        <w:rPr>
          <w:sz w:val="20"/>
        </w:rPr>
        <w:t>be</w:t>
      </w:r>
      <w:r>
        <w:rPr>
          <w:spacing w:val="-5"/>
          <w:sz w:val="20"/>
        </w:rPr>
        <w:t> </w:t>
      </w:r>
      <w:r>
        <w:rPr>
          <w:sz w:val="20"/>
        </w:rPr>
        <w:t>some</w:t>
      </w:r>
      <w:r>
        <w:rPr>
          <w:spacing w:val="-8"/>
          <w:sz w:val="20"/>
        </w:rPr>
        <w:t> </w:t>
      </w:r>
      <w:r>
        <w:rPr>
          <w:sz w:val="20"/>
        </w:rPr>
        <w:t>common</w:t>
      </w:r>
      <w:r>
        <w:rPr>
          <w:spacing w:val="-6"/>
          <w:sz w:val="20"/>
        </w:rPr>
        <w:t> </w:t>
      </w:r>
      <w:r>
        <w:rPr>
          <w:sz w:val="20"/>
        </w:rPr>
        <w:t>parts</w:t>
      </w:r>
      <w:r>
        <w:rPr>
          <w:spacing w:val="-5"/>
          <w:sz w:val="20"/>
        </w:rPr>
        <w:t> </w:t>
      </w:r>
      <w:r>
        <w:rPr>
          <w:sz w:val="20"/>
        </w:rPr>
        <w:t>on</w:t>
      </w:r>
      <w:r>
        <w:rPr>
          <w:spacing w:val="-6"/>
          <w:sz w:val="20"/>
        </w:rPr>
        <w:t> </w:t>
      </w:r>
      <w:r>
        <w:rPr>
          <w:spacing w:val="-2"/>
          <w:sz w:val="20"/>
        </w:rPr>
        <w:t>specification</w:t>
      </w:r>
    </w:p>
    <w:p>
      <w:pPr>
        <w:pStyle w:val="ListParagraph"/>
        <w:numPr>
          <w:ilvl w:val="0"/>
          <w:numId w:val="133"/>
        </w:numPr>
        <w:tabs>
          <w:tab w:pos="952" w:val="left" w:leader="none"/>
        </w:tabs>
        <w:spacing w:line="448" w:lineRule="auto" w:before="17" w:after="0"/>
        <w:ind w:left="276" w:right="1707" w:firstLine="0"/>
        <w:jc w:val="left"/>
        <w:rPr>
          <w:sz w:val="20"/>
        </w:rPr>
      </w:pPr>
      <w:r>
        <w:rPr>
          <w:sz w:val="20"/>
        </w:rPr>
        <w:t>impact</w:t>
      </w:r>
      <w:r>
        <w:rPr>
          <w:spacing w:val="-4"/>
          <w:sz w:val="20"/>
        </w:rPr>
        <w:t> </w:t>
      </w:r>
      <w:r>
        <w:rPr>
          <w:sz w:val="20"/>
        </w:rPr>
        <w:t>among</w:t>
      </w:r>
      <w:r>
        <w:rPr>
          <w:spacing w:val="-3"/>
          <w:sz w:val="20"/>
        </w:rPr>
        <w:t> </w:t>
      </w:r>
      <w:r>
        <w:rPr>
          <w:sz w:val="20"/>
        </w:rPr>
        <w:t>different</w:t>
      </w:r>
      <w:r>
        <w:rPr>
          <w:spacing w:val="-4"/>
          <w:sz w:val="20"/>
        </w:rPr>
        <w:t> </w:t>
      </w:r>
      <w:r>
        <w:rPr>
          <w:sz w:val="20"/>
        </w:rPr>
        <w:t>sub-features,</w:t>
      </w:r>
      <w:r>
        <w:rPr>
          <w:spacing w:val="-4"/>
          <w:sz w:val="20"/>
        </w:rPr>
        <w:t> </w:t>
      </w:r>
      <w:r>
        <w:rPr>
          <w:sz w:val="20"/>
        </w:rPr>
        <w:t>which</w:t>
      </w:r>
      <w:r>
        <w:rPr>
          <w:spacing w:val="-3"/>
          <w:sz w:val="20"/>
        </w:rPr>
        <w:t> </w:t>
      </w:r>
      <w:r>
        <w:rPr>
          <w:sz w:val="20"/>
        </w:rPr>
        <w:t>may</w:t>
      </w:r>
      <w:r>
        <w:rPr>
          <w:spacing w:val="-4"/>
          <w:sz w:val="20"/>
        </w:rPr>
        <w:t> </w:t>
      </w:r>
      <w:r>
        <w:rPr>
          <w:sz w:val="20"/>
        </w:rPr>
        <w:t>further</w:t>
      </w:r>
      <w:r>
        <w:rPr>
          <w:spacing w:val="-3"/>
          <w:sz w:val="20"/>
        </w:rPr>
        <w:t> </w:t>
      </w:r>
      <w:r>
        <w:rPr>
          <w:sz w:val="20"/>
        </w:rPr>
        <w:t>reduce</w:t>
      </w:r>
      <w:r>
        <w:rPr>
          <w:spacing w:val="-4"/>
          <w:sz w:val="20"/>
        </w:rPr>
        <w:t> </w:t>
      </w:r>
      <w:r>
        <w:rPr>
          <w:sz w:val="20"/>
        </w:rPr>
        <w:t>the</w:t>
      </w:r>
      <w:r>
        <w:rPr>
          <w:spacing w:val="-4"/>
          <w:sz w:val="20"/>
        </w:rPr>
        <w:t> </w:t>
      </w:r>
      <w:r>
        <w:rPr>
          <w:sz w:val="20"/>
        </w:rPr>
        <w:t>overall</w:t>
      </w:r>
      <w:r>
        <w:rPr>
          <w:spacing w:val="-4"/>
          <w:sz w:val="20"/>
        </w:rPr>
        <w:t> </w:t>
      </w:r>
      <w:r>
        <w:rPr>
          <w:sz w:val="20"/>
        </w:rPr>
        <w:t>workload</w:t>
      </w:r>
      <w:r>
        <w:rPr>
          <w:spacing w:val="-3"/>
          <w:sz w:val="20"/>
        </w:rPr>
        <w:t> </w:t>
      </w:r>
      <w:r>
        <w:rPr>
          <w:sz w:val="20"/>
        </w:rPr>
        <w:t>in the</w:t>
      </w:r>
      <w:r>
        <w:rPr>
          <w:spacing w:val="-4"/>
          <w:sz w:val="20"/>
        </w:rPr>
        <w:t> </w:t>
      </w:r>
      <w:r>
        <w:rPr>
          <w:sz w:val="20"/>
        </w:rPr>
        <w:t>normative</w:t>
      </w:r>
      <w:r>
        <w:rPr>
          <w:spacing w:val="-5"/>
          <w:sz w:val="20"/>
        </w:rPr>
        <w:t> </w:t>
      </w:r>
      <w:r>
        <w:rPr>
          <w:sz w:val="20"/>
        </w:rPr>
        <w:t>phase. </w:t>
      </w:r>
      <w:r>
        <w:rPr>
          <w:spacing w:val="-10"/>
          <w:sz w:val="20"/>
        </w:rPr>
        <w:t>4</w:t>
      </w:r>
    </w:p>
    <w:p>
      <w:pPr>
        <w:pStyle w:val="Heading3"/>
        <w:numPr>
          <w:ilvl w:val="0"/>
          <w:numId w:val="134"/>
        </w:numPr>
        <w:tabs>
          <w:tab w:pos="952" w:val="left" w:leader="none"/>
        </w:tabs>
        <w:spacing w:line="317" w:lineRule="exact" w:before="0" w:after="0"/>
        <w:ind w:left="952" w:right="0" w:hanging="676"/>
        <w:jc w:val="left"/>
      </w:pPr>
      <w:bookmarkStart w:name="_TOC_250000" w:id="21"/>
      <w:r>
        <w:rPr/>
        <w:t>4.2.4</w:t>
      </w:r>
      <w:r>
        <w:rPr>
          <w:spacing w:val="10"/>
        </w:rPr>
        <w:t> </w:t>
      </w:r>
      <w:r>
        <w:rPr/>
        <w:t>Relation</w:t>
      </w:r>
      <w:r>
        <w:rPr>
          <w:spacing w:val="-6"/>
        </w:rPr>
        <w:t> </w:t>
      </w:r>
      <w:r>
        <w:rPr/>
        <w:t>and</w:t>
      </w:r>
      <w:r>
        <w:rPr>
          <w:spacing w:val="-5"/>
        </w:rPr>
        <w:t> </w:t>
      </w:r>
      <w:r>
        <w:rPr/>
        <w:t>Impact</w:t>
      </w:r>
      <w:r>
        <w:rPr>
          <w:spacing w:val="-1"/>
        </w:rPr>
        <w:t> </w:t>
      </w:r>
      <w:r>
        <w:rPr/>
        <w:t>on</w:t>
      </w:r>
      <w:r>
        <w:rPr>
          <w:spacing w:val="-5"/>
        </w:rPr>
        <w:t> </w:t>
      </w:r>
      <w:r>
        <w:rPr/>
        <w:t>3GPP</w:t>
      </w:r>
      <w:r>
        <w:rPr>
          <w:spacing w:val="-3"/>
        </w:rPr>
        <w:t> </w:t>
      </w:r>
      <w:bookmarkEnd w:id="21"/>
      <w:r>
        <w:rPr>
          <w:spacing w:val="-2"/>
        </w:rPr>
        <w:t>Specification</w:t>
      </w:r>
    </w:p>
    <w:p>
      <w:pPr>
        <w:pStyle w:val="ListParagraph"/>
        <w:numPr>
          <w:ilvl w:val="0"/>
          <w:numId w:val="134"/>
        </w:numPr>
        <w:tabs>
          <w:tab w:pos="952" w:val="left" w:leader="none"/>
        </w:tabs>
        <w:spacing w:line="240" w:lineRule="auto" w:before="208" w:after="0"/>
        <w:ind w:left="952" w:right="0" w:hanging="676"/>
        <w:jc w:val="left"/>
        <w:rPr>
          <w:sz w:val="20"/>
        </w:rPr>
      </w:pPr>
      <w:r>
        <w:rPr>
          <w:sz w:val="20"/>
        </w:rPr>
        <w:t>In</w:t>
      </w:r>
      <w:r>
        <w:rPr>
          <w:spacing w:val="7"/>
          <w:sz w:val="20"/>
        </w:rPr>
        <w:t> </w:t>
      </w:r>
      <w:r>
        <w:rPr>
          <w:sz w:val="20"/>
        </w:rPr>
        <w:t>3GPP,</w:t>
      </w:r>
      <w:r>
        <w:rPr>
          <w:spacing w:val="6"/>
          <w:sz w:val="20"/>
        </w:rPr>
        <w:t> </w:t>
      </w:r>
      <w:r>
        <w:rPr>
          <w:sz w:val="20"/>
        </w:rPr>
        <w:t>the</w:t>
      </w:r>
      <w:r>
        <w:rPr>
          <w:spacing w:val="5"/>
          <w:sz w:val="20"/>
        </w:rPr>
        <w:t> </w:t>
      </w:r>
      <w:r>
        <w:rPr>
          <w:sz w:val="20"/>
        </w:rPr>
        <w:t>beam</w:t>
      </w:r>
      <w:r>
        <w:rPr>
          <w:spacing w:val="4"/>
          <w:sz w:val="20"/>
        </w:rPr>
        <w:t> </w:t>
      </w:r>
      <w:r>
        <w:rPr>
          <w:sz w:val="20"/>
        </w:rPr>
        <w:t>management</w:t>
      </w:r>
      <w:r>
        <w:rPr>
          <w:spacing w:val="6"/>
          <w:sz w:val="20"/>
        </w:rPr>
        <w:t> </w:t>
      </w:r>
      <w:r>
        <w:rPr>
          <w:sz w:val="20"/>
        </w:rPr>
        <w:t>procedures</w:t>
      </w:r>
      <w:r>
        <w:rPr>
          <w:spacing w:val="5"/>
          <w:sz w:val="20"/>
        </w:rPr>
        <w:t> </w:t>
      </w:r>
      <w:r>
        <w:rPr>
          <w:sz w:val="20"/>
        </w:rPr>
        <w:t>that</w:t>
      </w:r>
      <w:r>
        <w:rPr>
          <w:spacing w:val="7"/>
          <w:sz w:val="20"/>
        </w:rPr>
        <w:t> </w:t>
      </w:r>
      <w:r>
        <w:rPr>
          <w:sz w:val="20"/>
        </w:rPr>
        <w:t>control</w:t>
      </w:r>
      <w:r>
        <w:rPr>
          <w:spacing w:val="5"/>
          <w:sz w:val="20"/>
        </w:rPr>
        <w:t> </w:t>
      </w:r>
      <w:r>
        <w:rPr>
          <w:sz w:val="20"/>
        </w:rPr>
        <w:t>the</w:t>
      </w:r>
      <w:r>
        <w:rPr>
          <w:spacing w:val="6"/>
          <w:sz w:val="20"/>
        </w:rPr>
        <w:t> </w:t>
      </w:r>
      <w:r>
        <w:rPr>
          <w:sz w:val="20"/>
        </w:rPr>
        <w:t>determination</w:t>
      </w:r>
      <w:r>
        <w:rPr>
          <w:spacing w:val="8"/>
          <w:sz w:val="20"/>
        </w:rPr>
        <w:t> </w:t>
      </w:r>
      <w:r>
        <w:rPr>
          <w:sz w:val="20"/>
        </w:rPr>
        <w:t>and</w:t>
      </w:r>
      <w:r>
        <w:rPr>
          <w:spacing w:val="7"/>
          <w:sz w:val="20"/>
        </w:rPr>
        <w:t> </w:t>
      </w:r>
      <w:r>
        <w:rPr>
          <w:sz w:val="20"/>
        </w:rPr>
        <w:t>maintenance</w:t>
      </w:r>
      <w:r>
        <w:rPr>
          <w:spacing w:val="6"/>
          <w:sz w:val="20"/>
        </w:rPr>
        <w:t> </w:t>
      </w:r>
      <w:r>
        <w:rPr>
          <w:sz w:val="20"/>
        </w:rPr>
        <w:t>of</w:t>
      </w:r>
      <w:r>
        <w:rPr>
          <w:spacing w:val="5"/>
          <w:sz w:val="20"/>
        </w:rPr>
        <w:t> </w:t>
      </w:r>
      <w:r>
        <w:rPr>
          <w:sz w:val="20"/>
        </w:rPr>
        <w:t>the</w:t>
      </w:r>
      <w:r>
        <w:rPr>
          <w:spacing w:val="6"/>
          <w:sz w:val="20"/>
        </w:rPr>
        <w:t> </w:t>
      </w:r>
      <w:r>
        <w:rPr>
          <w:sz w:val="20"/>
        </w:rPr>
        <w:t>serving</w:t>
      </w:r>
      <w:r>
        <w:rPr>
          <w:spacing w:val="5"/>
          <w:sz w:val="20"/>
        </w:rPr>
        <w:t> </w:t>
      </w:r>
      <w:r>
        <w:rPr>
          <w:sz w:val="20"/>
        </w:rPr>
        <w:t>beam(s)</w:t>
      </w:r>
      <w:r>
        <w:rPr>
          <w:spacing w:val="4"/>
          <w:sz w:val="20"/>
        </w:rPr>
        <w:t> </w:t>
      </w:r>
      <w:r>
        <w:rPr>
          <w:spacing w:val="-5"/>
          <w:sz w:val="20"/>
        </w:rPr>
        <w:t>for</w:t>
      </w:r>
    </w:p>
    <w:p>
      <w:pPr>
        <w:pStyle w:val="ListParagraph"/>
        <w:numPr>
          <w:ilvl w:val="0"/>
          <w:numId w:val="134"/>
        </w:numPr>
        <w:tabs>
          <w:tab w:pos="952" w:val="left" w:leader="none"/>
        </w:tabs>
        <w:spacing w:line="240" w:lineRule="auto" w:before="17" w:after="0"/>
        <w:ind w:left="952" w:right="0" w:hanging="676"/>
        <w:jc w:val="left"/>
        <w:rPr>
          <w:sz w:val="20"/>
        </w:rPr>
      </w:pPr>
      <w:r>
        <w:rPr>
          <w:sz w:val="20"/>
        </w:rPr>
        <w:t>each</w:t>
      </w:r>
      <w:r>
        <w:rPr>
          <w:spacing w:val="7"/>
          <w:sz w:val="20"/>
        </w:rPr>
        <w:t> </w:t>
      </w:r>
      <w:r>
        <w:rPr>
          <w:sz w:val="20"/>
        </w:rPr>
        <w:t>UE</w:t>
      </w:r>
      <w:r>
        <w:rPr>
          <w:spacing w:val="6"/>
          <w:sz w:val="20"/>
        </w:rPr>
        <w:t> </w:t>
      </w:r>
      <w:r>
        <w:rPr>
          <w:sz w:val="20"/>
        </w:rPr>
        <w:t>within</w:t>
      </w:r>
      <w:r>
        <w:rPr>
          <w:spacing w:val="7"/>
          <w:sz w:val="20"/>
        </w:rPr>
        <w:t> </w:t>
      </w:r>
      <w:r>
        <w:rPr>
          <w:sz w:val="20"/>
        </w:rPr>
        <w:t>a</w:t>
      </w:r>
      <w:r>
        <w:rPr>
          <w:spacing w:val="6"/>
          <w:sz w:val="20"/>
        </w:rPr>
        <w:t> </w:t>
      </w:r>
      <w:r>
        <w:rPr>
          <w:sz w:val="20"/>
        </w:rPr>
        <w:t>cell</w:t>
      </w:r>
      <w:r>
        <w:rPr>
          <w:spacing w:val="5"/>
          <w:sz w:val="20"/>
        </w:rPr>
        <w:t> </w:t>
      </w:r>
      <w:r>
        <w:rPr>
          <w:sz w:val="20"/>
        </w:rPr>
        <w:t>has</w:t>
      </w:r>
      <w:r>
        <w:rPr>
          <w:spacing w:val="6"/>
          <w:sz w:val="20"/>
        </w:rPr>
        <w:t> </w:t>
      </w:r>
      <w:r>
        <w:rPr>
          <w:sz w:val="20"/>
        </w:rPr>
        <w:t>been</w:t>
      </w:r>
      <w:r>
        <w:rPr>
          <w:spacing w:val="6"/>
          <w:sz w:val="20"/>
        </w:rPr>
        <w:t> </w:t>
      </w:r>
      <w:r>
        <w:rPr>
          <w:sz w:val="20"/>
        </w:rPr>
        <w:t>firstly</w:t>
      </w:r>
      <w:r>
        <w:rPr>
          <w:spacing w:val="7"/>
          <w:sz w:val="20"/>
        </w:rPr>
        <w:t> </w:t>
      </w:r>
      <w:r>
        <w:rPr>
          <w:sz w:val="20"/>
        </w:rPr>
        <w:t>specified</w:t>
      </w:r>
      <w:r>
        <w:rPr>
          <w:spacing w:val="6"/>
          <w:sz w:val="20"/>
        </w:rPr>
        <w:t> </w:t>
      </w:r>
      <w:r>
        <w:rPr>
          <w:sz w:val="20"/>
        </w:rPr>
        <w:t>in</w:t>
      </w:r>
      <w:r>
        <w:rPr>
          <w:spacing w:val="6"/>
          <w:sz w:val="20"/>
        </w:rPr>
        <w:t> </w:t>
      </w:r>
      <w:r>
        <w:rPr>
          <w:sz w:val="20"/>
        </w:rPr>
        <w:t>Release</w:t>
      </w:r>
      <w:r>
        <w:rPr>
          <w:spacing w:val="7"/>
          <w:sz w:val="20"/>
        </w:rPr>
        <w:t> </w:t>
      </w:r>
      <w:r>
        <w:rPr>
          <w:sz w:val="20"/>
        </w:rPr>
        <w:t>15</w:t>
      </w:r>
      <w:r>
        <w:rPr>
          <w:spacing w:val="6"/>
          <w:sz w:val="20"/>
        </w:rPr>
        <w:t> </w:t>
      </w:r>
      <w:r>
        <w:rPr>
          <w:sz w:val="20"/>
        </w:rPr>
        <w:t>and</w:t>
      </w:r>
      <w:r>
        <w:rPr>
          <w:spacing w:val="7"/>
          <w:sz w:val="20"/>
        </w:rPr>
        <w:t> </w:t>
      </w:r>
      <w:r>
        <w:rPr>
          <w:sz w:val="20"/>
        </w:rPr>
        <w:t>further</w:t>
      </w:r>
      <w:r>
        <w:rPr>
          <w:spacing w:val="6"/>
          <w:sz w:val="20"/>
        </w:rPr>
        <w:t> </w:t>
      </w:r>
      <w:r>
        <w:rPr>
          <w:sz w:val="20"/>
        </w:rPr>
        <w:t>enhanced</w:t>
      </w:r>
      <w:r>
        <w:rPr>
          <w:spacing w:val="6"/>
          <w:sz w:val="20"/>
        </w:rPr>
        <w:t> </w:t>
      </w:r>
      <w:r>
        <w:rPr>
          <w:sz w:val="20"/>
        </w:rPr>
        <w:t>in</w:t>
      </w:r>
      <w:r>
        <w:rPr>
          <w:spacing w:val="7"/>
          <w:sz w:val="20"/>
        </w:rPr>
        <w:t> </w:t>
      </w:r>
      <w:r>
        <w:rPr>
          <w:sz w:val="20"/>
        </w:rPr>
        <w:t>Release</w:t>
      </w:r>
      <w:r>
        <w:rPr>
          <w:spacing w:val="6"/>
          <w:sz w:val="20"/>
        </w:rPr>
        <w:t> </w:t>
      </w:r>
      <w:r>
        <w:rPr>
          <w:sz w:val="20"/>
        </w:rPr>
        <w:t>16</w:t>
      </w:r>
      <w:r>
        <w:rPr>
          <w:spacing w:val="7"/>
          <w:sz w:val="20"/>
        </w:rPr>
        <w:t> </w:t>
      </w:r>
      <w:r>
        <w:rPr>
          <w:sz w:val="20"/>
        </w:rPr>
        <w:t>and</w:t>
      </w:r>
      <w:r>
        <w:rPr>
          <w:spacing w:val="4"/>
          <w:sz w:val="20"/>
        </w:rPr>
        <w:t> </w:t>
      </w:r>
      <w:r>
        <w:rPr>
          <w:sz w:val="20"/>
        </w:rPr>
        <w:t>17.</w:t>
      </w:r>
      <w:r>
        <w:rPr>
          <w:spacing w:val="7"/>
          <w:sz w:val="20"/>
        </w:rPr>
        <w:t> </w:t>
      </w:r>
      <w:r>
        <w:rPr>
          <w:sz w:val="20"/>
        </w:rPr>
        <w:t>The</w:t>
      </w:r>
      <w:r>
        <w:rPr>
          <w:spacing w:val="6"/>
          <w:sz w:val="20"/>
        </w:rPr>
        <w:t> </w:t>
      </w:r>
      <w:r>
        <w:rPr>
          <w:spacing w:val="-2"/>
          <w:sz w:val="20"/>
        </w:rPr>
        <w:t>existing</w:t>
      </w:r>
    </w:p>
    <w:p>
      <w:pPr>
        <w:pStyle w:val="ListParagraph"/>
        <w:numPr>
          <w:ilvl w:val="0"/>
          <w:numId w:val="134"/>
        </w:numPr>
        <w:tabs>
          <w:tab w:pos="952" w:val="left" w:leader="none"/>
        </w:tabs>
        <w:spacing w:line="240" w:lineRule="auto" w:before="19" w:after="0"/>
        <w:ind w:left="952" w:right="0" w:hanging="676"/>
        <w:jc w:val="left"/>
        <w:rPr>
          <w:sz w:val="20"/>
        </w:rPr>
      </w:pPr>
      <w:r>
        <w:rPr>
          <w:sz w:val="20"/>
        </w:rPr>
        <w:t>3GPP</w:t>
      </w:r>
      <w:r>
        <w:rPr>
          <w:spacing w:val="7"/>
          <w:sz w:val="20"/>
        </w:rPr>
        <w:t> </w:t>
      </w:r>
      <w:r>
        <w:rPr>
          <w:sz w:val="20"/>
        </w:rPr>
        <w:t>standard</w:t>
      </w:r>
      <w:r>
        <w:rPr>
          <w:spacing w:val="9"/>
          <w:sz w:val="20"/>
        </w:rPr>
        <w:t> </w:t>
      </w:r>
      <w:r>
        <w:rPr>
          <w:sz w:val="20"/>
        </w:rPr>
        <w:t>already</w:t>
      </w:r>
      <w:r>
        <w:rPr>
          <w:spacing w:val="9"/>
          <w:sz w:val="20"/>
        </w:rPr>
        <w:t> </w:t>
      </w:r>
      <w:r>
        <w:rPr>
          <w:sz w:val="20"/>
        </w:rPr>
        <w:t>support</w:t>
      </w:r>
      <w:r>
        <w:rPr>
          <w:spacing w:val="7"/>
          <w:sz w:val="20"/>
        </w:rPr>
        <w:t> </w:t>
      </w:r>
      <w:r>
        <w:rPr>
          <w:sz w:val="20"/>
        </w:rPr>
        <w:t>good</w:t>
      </w:r>
      <w:r>
        <w:rPr>
          <w:spacing w:val="9"/>
          <w:sz w:val="20"/>
        </w:rPr>
        <w:t> </w:t>
      </w:r>
      <w:r>
        <w:rPr>
          <w:sz w:val="20"/>
        </w:rPr>
        <w:t>flexibility</w:t>
      </w:r>
      <w:r>
        <w:rPr>
          <w:spacing w:val="9"/>
          <w:sz w:val="20"/>
        </w:rPr>
        <w:t> </w:t>
      </w:r>
      <w:r>
        <w:rPr>
          <w:sz w:val="20"/>
        </w:rPr>
        <w:t>of</w:t>
      </w:r>
      <w:r>
        <w:rPr>
          <w:spacing w:val="8"/>
          <w:sz w:val="20"/>
        </w:rPr>
        <w:t> </w:t>
      </w:r>
      <w:r>
        <w:rPr>
          <w:sz w:val="20"/>
        </w:rPr>
        <w:t>UE-specific</w:t>
      </w:r>
      <w:r>
        <w:rPr>
          <w:spacing w:val="8"/>
          <w:sz w:val="20"/>
        </w:rPr>
        <w:t> </w:t>
      </w:r>
      <w:r>
        <w:rPr>
          <w:sz w:val="20"/>
        </w:rPr>
        <w:t>configuration</w:t>
      </w:r>
      <w:r>
        <w:rPr>
          <w:spacing w:val="9"/>
          <w:sz w:val="20"/>
        </w:rPr>
        <w:t> </w:t>
      </w:r>
      <w:r>
        <w:rPr>
          <w:sz w:val="20"/>
        </w:rPr>
        <w:t>in</w:t>
      </w:r>
      <w:r>
        <w:rPr>
          <w:spacing w:val="8"/>
          <w:sz w:val="20"/>
        </w:rPr>
        <w:t> </w:t>
      </w:r>
      <w:r>
        <w:rPr>
          <w:sz w:val="20"/>
        </w:rPr>
        <w:t>terms</w:t>
      </w:r>
      <w:r>
        <w:rPr>
          <w:spacing w:val="7"/>
          <w:sz w:val="20"/>
        </w:rPr>
        <w:t> </w:t>
      </w:r>
      <w:r>
        <w:rPr>
          <w:sz w:val="20"/>
        </w:rPr>
        <w:t>of</w:t>
      </w:r>
      <w:r>
        <w:rPr>
          <w:spacing w:val="6"/>
          <w:sz w:val="20"/>
        </w:rPr>
        <w:t> </w:t>
      </w:r>
      <w:r>
        <w:rPr>
          <w:sz w:val="20"/>
        </w:rPr>
        <w:t>beam</w:t>
      </w:r>
      <w:r>
        <w:rPr>
          <w:spacing w:val="8"/>
          <w:sz w:val="20"/>
        </w:rPr>
        <w:t> </w:t>
      </w:r>
      <w:r>
        <w:rPr>
          <w:spacing w:val="-2"/>
          <w:sz w:val="20"/>
        </w:rPr>
        <w:t>measurement/reporting,</w:t>
      </w:r>
    </w:p>
    <w:p>
      <w:pPr>
        <w:pStyle w:val="ListParagraph"/>
        <w:numPr>
          <w:ilvl w:val="0"/>
          <w:numId w:val="134"/>
        </w:numPr>
        <w:tabs>
          <w:tab w:pos="952" w:val="left" w:leader="none"/>
        </w:tabs>
        <w:spacing w:line="240" w:lineRule="auto" w:before="18" w:after="0"/>
        <w:ind w:left="952" w:right="0" w:hanging="676"/>
        <w:jc w:val="left"/>
        <w:rPr>
          <w:sz w:val="20"/>
        </w:rPr>
      </w:pPr>
      <w:r>
        <w:rPr>
          <w:sz w:val="20"/>
        </w:rPr>
        <w:t>beam</w:t>
      </w:r>
      <w:r>
        <w:rPr>
          <w:spacing w:val="6"/>
          <w:sz w:val="20"/>
        </w:rPr>
        <w:t> </w:t>
      </w:r>
      <w:r>
        <w:rPr>
          <w:sz w:val="20"/>
        </w:rPr>
        <w:t>indication</w:t>
      </w:r>
      <w:r>
        <w:rPr>
          <w:spacing w:val="5"/>
          <w:sz w:val="20"/>
        </w:rPr>
        <w:t> </w:t>
      </w:r>
      <w:r>
        <w:rPr>
          <w:sz w:val="20"/>
        </w:rPr>
        <w:t>and</w:t>
      </w:r>
      <w:r>
        <w:rPr>
          <w:spacing w:val="5"/>
          <w:sz w:val="20"/>
        </w:rPr>
        <w:t> </w:t>
      </w:r>
      <w:r>
        <w:rPr>
          <w:sz w:val="20"/>
        </w:rPr>
        <w:t>beam</w:t>
      </w:r>
      <w:r>
        <w:rPr>
          <w:spacing w:val="7"/>
          <w:sz w:val="20"/>
        </w:rPr>
        <w:t> </w:t>
      </w:r>
      <w:r>
        <w:rPr>
          <w:sz w:val="20"/>
        </w:rPr>
        <w:t>failure</w:t>
      </w:r>
      <w:r>
        <w:rPr>
          <w:spacing w:val="7"/>
          <w:sz w:val="20"/>
        </w:rPr>
        <w:t> </w:t>
      </w:r>
      <w:r>
        <w:rPr>
          <w:sz w:val="20"/>
        </w:rPr>
        <w:t>recovery</w:t>
      </w:r>
      <w:r>
        <w:rPr>
          <w:spacing w:val="8"/>
          <w:sz w:val="20"/>
        </w:rPr>
        <w:t> </w:t>
      </w:r>
      <w:r>
        <w:rPr>
          <w:sz w:val="20"/>
        </w:rPr>
        <w:t>with</w:t>
      </w:r>
      <w:r>
        <w:rPr>
          <w:spacing w:val="5"/>
          <w:sz w:val="20"/>
        </w:rPr>
        <w:t> </w:t>
      </w:r>
      <w:r>
        <w:rPr>
          <w:sz w:val="20"/>
        </w:rPr>
        <w:t>regard</w:t>
      </w:r>
      <w:r>
        <w:rPr>
          <w:spacing w:val="7"/>
          <w:sz w:val="20"/>
        </w:rPr>
        <w:t> </w:t>
      </w:r>
      <w:r>
        <w:rPr>
          <w:sz w:val="20"/>
        </w:rPr>
        <w:t>to</w:t>
      </w:r>
      <w:r>
        <w:rPr>
          <w:spacing w:val="7"/>
          <w:sz w:val="20"/>
        </w:rPr>
        <w:t> </w:t>
      </w:r>
      <w:r>
        <w:rPr>
          <w:sz w:val="20"/>
        </w:rPr>
        <w:t>fundamental</w:t>
      </w:r>
      <w:r>
        <w:rPr>
          <w:spacing w:val="7"/>
          <w:sz w:val="20"/>
        </w:rPr>
        <w:t> </w:t>
      </w:r>
      <w:r>
        <w:rPr>
          <w:sz w:val="20"/>
        </w:rPr>
        <w:t>beam-based</w:t>
      </w:r>
      <w:r>
        <w:rPr>
          <w:spacing w:val="8"/>
          <w:sz w:val="20"/>
        </w:rPr>
        <w:t> </w:t>
      </w:r>
      <w:r>
        <w:rPr>
          <w:sz w:val="20"/>
        </w:rPr>
        <w:t>transmission/reception.</w:t>
      </w:r>
      <w:r>
        <w:rPr>
          <w:spacing w:val="6"/>
          <w:sz w:val="20"/>
        </w:rPr>
        <w:t> </w:t>
      </w:r>
      <w:r>
        <w:rPr>
          <w:sz w:val="20"/>
        </w:rPr>
        <w:t>To</w:t>
      </w:r>
      <w:r>
        <w:rPr>
          <w:spacing w:val="8"/>
          <w:sz w:val="20"/>
        </w:rPr>
        <w:t> </w:t>
      </w:r>
      <w:r>
        <w:rPr>
          <w:spacing w:val="-2"/>
          <w:sz w:val="20"/>
        </w:rPr>
        <w:t>support</w:t>
      </w:r>
    </w:p>
    <w:p>
      <w:pPr>
        <w:pStyle w:val="ListParagraph"/>
        <w:numPr>
          <w:ilvl w:val="0"/>
          <w:numId w:val="134"/>
        </w:numPr>
        <w:tabs>
          <w:tab w:pos="952" w:val="left" w:leader="none"/>
        </w:tabs>
        <w:spacing w:line="240" w:lineRule="auto" w:before="19" w:after="0"/>
        <w:ind w:left="952" w:right="0" w:hanging="777"/>
        <w:jc w:val="left"/>
        <w:rPr>
          <w:sz w:val="20"/>
        </w:rPr>
      </w:pPr>
      <w:r>
        <w:rPr>
          <w:sz w:val="20"/>
        </w:rPr>
        <w:t>the</w:t>
      </w:r>
      <w:r>
        <w:rPr>
          <w:spacing w:val="-9"/>
          <w:sz w:val="20"/>
        </w:rPr>
        <w:t> </w:t>
      </w:r>
      <w:r>
        <w:rPr>
          <w:sz w:val="20"/>
        </w:rPr>
        <w:t>L1/L2</w:t>
      </w:r>
      <w:r>
        <w:rPr>
          <w:spacing w:val="-9"/>
          <w:sz w:val="20"/>
        </w:rPr>
        <w:t> </w:t>
      </w:r>
      <w:r>
        <w:rPr>
          <w:sz w:val="20"/>
        </w:rPr>
        <w:t>beam</w:t>
      </w:r>
      <w:r>
        <w:rPr>
          <w:spacing w:val="-10"/>
          <w:sz w:val="20"/>
        </w:rPr>
        <w:t> </w:t>
      </w:r>
      <w:r>
        <w:rPr>
          <w:sz w:val="20"/>
        </w:rPr>
        <w:t>management</w:t>
      </w:r>
      <w:r>
        <w:rPr>
          <w:spacing w:val="-12"/>
          <w:sz w:val="20"/>
        </w:rPr>
        <w:t> </w:t>
      </w:r>
      <w:r>
        <w:rPr>
          <w:sz w:val="20"/>
        </w:rPr>
        <w:t>optimization</w:t>
      </w:r>
      <w:r>
        <w:rPr>
          <w:spacing w:val="-8"/>
          <w:sz w:val="20"/>
        </w:rPr>
        <w:t> </w:t>
      </w:r>
      <w:r>
        <w:rPr>
          <w:sz w:val="20"/>
        </w:rPr>
        <w:t>in</w:t>
      </w:r>
      <w:r>
        <w:rPr>
          <w:spacing w:val="-10"/>
          <w:sz w:val="20"/>
        </w:rPr>
        <w:t> </w:t>
      </w:r>
      <w:r>
        <w:rPr>
          <w:sz w:val="20"/>
        </w:rPr>
        <w:t>O-RAN</w:t>
      </w:r>
      <w:r>
        <w:rPr>
          <w:spacing w:val="-9"/>
          <w:sz w:val="20"/>
        </w:rPr>
        <w:t> </w:t>
      </w:r>
      <w:r>
        <w:rPr>
          <w:sz w:val="20"/>
        </w:rPr>
        <w:t>would</w:t>
      </w:r>
      <w:r>
        <w:rPr>
          <w:spacing w:val="-10"/>
          <w:sz w:val="20"/>
        </w:rPr>
        <w:t> </w:t>
      </w:r>
      <w:r>
        <w:rPr>
          <w:sz w:val="20"/>
        </w:rPr>
        <w:t>mainly</w:t>
      </w:r>
      <w:r>
        <w:rPr>
          <w:spacing w:val="-10"/>
          <w:sz w:val="20"/>
        </w:rPr>
        <w:t> </w:t>
      </w:r>
      <w:r>
        <w:rPr>
          <w:sz w:val="20"/>
        </w:rPr>
        <w:t>rely</w:t>
      </w:r>
      <w:r>
        <w:rPr>
          <w:spacing w:val="-9"/>
          <w:sz w:val="20"/>
        </w:rPr>
        <w:t> </w:t>
      </w:r>
      <w:r>
        <w:rPr>
          <w:sz w:val="20"/>
        </w:rPr>
        <w:t>on</w:t>
      </w:r>
      <w:r>
        <w:rPr>
          <w:spacing w:val="-8"/>
          <w:sz w:val="20"/>
        </w:rPr>
        <w:t> </w:t>
      </w:r>
      <w:r>
        <w:rPr>
          <w:sz w:val="20"/>
        </w:rPr>
        <w:t>the</w:t>
      </w:r>
      <w:r>
        <w:rPr>
          <w:spacing w:val="-11"/>
          <w:sz w:val="20"/>
        </w:rPr>
        <w:t> </w:t>
      </w:r>
      <w:r>
        <w:rPr>
          <w:sz w:val="20"/>
        </w:rPr>
        <w:t>existing</w:t>
      </w:r>
      <w:r>
        <w:rPr>
          <w:spacing w:val="-10"/>
          <w:sz w:val="20"/>
        </w:rPr>
        <w:t> </w:t>
      </w:r>
      <w:r>
        <w:rPr>
          <w:sz w:val="20"/>
        </w:rPr>
        <w:t>3GPP</w:t>
      </w:r>
      <w:r>
        <w:rPr>
          <w:spacing w:val="-10"/>
          <w:sz w:val="20"/>
        </w:rPr>
        <w:t> </w:t>
      </w:r>
      <w:r>
        <w:rPr>
          <w:sz w:val="20"/>
        </w:rPr>
        <w:t>standards,</w:t>
      </w:r>
      <w:r>
        <w:rPr>
          <w:spacing w:val="-8"/>
          <w:sz w:val="20"/>
        </w:rPr>
        <w:t> </w:t>
      </w:r>
      <w:r>
        <w:rPr>
          <w:sz w:val="20"/>
        </w:rPr>
        <w:t>and</w:t>
      </w:r>
      <w:r>
        <w:rPr>
          <w:spacing w:val="-9"/>
          <w:sz w:val="20"/>
        </w:rPr>
        <w:t> </w:t>
      </w:r>
      <w:r>
        <w:rPr>
          <w:sz w:val="20"/>
        </w:rPr>
        <w:t>the</w:t>
      </w:r>
      <w:r>
        <w:rPr>
          <w:spacing w:val="-8"/>
          <w:sz w:val="20"/>
        </w:rPr>
        <w:t> </w:t>
      </w:r>
      <w:r>
        <w:rPr>
          <w:spacing w:val="-2"/>
          <w:sz w:val="20"/>
        </w:rPr>
        <w:t>detailed</w:t>
      </w:r>
    </w:p>
    <w:p>
      <w:pPr>
        <w:pStyle w:val="ListParagraph"/>
        <w:numPr>
          <w:ilvl w:val="0"/>
          <w:numId w:val="134"/>
        </w:numPr>
        <w:tabs>
          <w:tab w:pos="952" w:val="left" w:leader="none"/>
        </w:tabs>
        <w:spacing w:line="240" w:lineRule="auto" w:before="17" w:after="0"/>
        <w:ind w:left="952" w:right="0" w:hanging="777"/>
        <w:jc w:val="left"/>
        <w:rPr>
          <w:sz w:val="20"/>
        </w:rPr>
      </w:pPr>
      <w:r>
        <w:rPr>
          <w:sz w:val="20"/>
        </w:rPr>
        <w:t>impact</w:t>
      </w:r>
      <w:r>
        <w:rPr>
          <w:spacing w:val="-5"/>
          <w:sz w:val="20"/>
        </w:rPr>
        <w:t> </w:t>
      </w:r>
      <w:r>
        <w:rPr>
          <w:sz w:val="20"/>
        </w:rPr>
        <w:t>is</w:t>
      </w:r>
      <w:r>
        <w:rPr>
          <w:spacing w:val="-4"/>
          <w:sz w:val="20"/>
        </w:rPr>
        <w:t> </w:t>
      </w:r>
      <w:r>
        <w:rPr>
          <w:sz w:val="20"/>
        </w:rPr>
        <w:t>listed</w:t>
      </w:r>
      <w:r>
        <w:rPr>
          <w:spacing w:val="-2"/>
          <w:sz w:val="20"/>
        </w:rPr>
        <w:t> </w:t>
      </w:r>
      <w:r>
        <w:rPr>
          <w:sz w:val="20"/>
        </w:rPr>
        <w:t>as</w:t>
      </w:r>
      <w:r>
        <w:rPr>
          <w:spacing w:val="-4"/>
          <w:sz w:val="20"/>
        </w:rPr>
        <w:t> </w:t>
      </w:r>
      <w:r>
        <w:rPr>
          <w:spacing w:val="-2"/>
          <w:sz w:val="20"/>
        </w:rPr>
        <w:t>below,</w:t>
      </w:r>
    </w:p>
    <w:p>
      <w:pPr>
        <w:pStyle w:val="ListParagraph"/>
        <w:numPr>
          <w:ilvl w:val="0"/>
          <w:numId w:val="134"/>
        </w:numPr>
        <w:tabs>
          <w:tab w:pos="952" w:val="left" w:leader="none"/>
        </w:tabs>
        <w:spacing w:line="240" w:lineRule="auto" w:before="198" w:after="0"/>
        <w:ind w:left="952" w:right="0" w:hanging="777"/>
        <w:jc w:val="left"/>
        <w:rPr>
          <w:sz w:val="20"/>
        </w:rPr>
      </w:pPr>
      <w:r>
        <w:rPr>
          <w:sz w:val="20"/>
        </w:rPr>
        <w:t>Data</w:t>
      </w:r>
      <w:r>
        <w:rPr>
          <w:spacing w:val="-4"/>
          <w:sz w:val="20"/>
        </w:rPr>
        <w:t> </w:t>
      </w:r>
      <w:r>
        <w:rPr>
          <w:spacing w:val="-2"/>
          <w:sz w:val="20"/>
        </w:rPr>
        <w:t>collection:</w:t>
      </w:r>
    </w:p>
    <w:p>
      <w:pPr>
        <w:pStyle w:val="ListParagraph"/>
        <w:numPr>
          <w:ilvl w:val="0"/>
          <w:numId w:val="134"/>
        </w:numPr>
        <w:tabs>
          <w:tab w:pos="1358" w:val="left" w:leader="none"/>
          <w:tab w:pos="1718" w:val="left" w:leader="none"/>
        </w:tabs>
        <w:spacing w:line="244" w:lineRule="exact" w:before="200" w:after="0"/>
        <w:ind w:left="1358" w:right="0" w:hanging="1183"/>
        <w:jc w:val="left"/>
        <w:rPr>
          <w:sz w:val="20"/>
        </w:rPr>
      </w:pPr>
      <w:r>
        <w:rPr>
          <w:rFonts w:ascii="Symbol" w:hAnsi="Symbol"/>
          <w:spacing w:val="-10"/>
          <w:sz w:val="20"/>
        </w:rPr>
        <w:t></w:t>
      </w:r>
      <w:r>
        <w:rPr>
          <w:sz w:val="20"/>
        </w:rPr>
        <w:tab/>
        <w:t>Cell-level</w:t>
      </w:r>
      <w:r>
        <w:rPr>
          <w:spacing w:val="6"/>
          <w:sz w:val="20"/>
        </w:rPr>
        <w:t> </w:t>
      </w:r>
      <w:r>
        <w:rPr>
          <w:sz w:val="20"/>
        </w:rPr>
        <w:t>measurements:</w:t>
      </w:r>
      <w:r>
        <w:rPr>
          <w:spacing w:val="9"/>
          <w:sz w:val="20"/>
        </w:rPr>
        <w:t> </w:t>
      </w:r>
      <w:r>
        <w:rPr>
          <w:sz w:val="20"/>
        </w:rPr>
        <w:t>The</w:t>
      </w:r>
      <w:r>
        <w:rPr>
          <w:spacing w:val="5"/>
          <w:sz w:val="20"/>
        </w:rPr>
        <w:t> </w:t>
      </w:r>
      <w:r>
        <w:rPr>
          <w:sz w:val="20"/>
        </w:rPr>
        <w:t>definition</w:t>
      </w:r>
      <w:r>
        <w:rPr>
          <w:spacing w:val="5"/>
          <w:sz w:val="20"/>
        </w:rPr>
        <w:t> </w:t>
      </w:r>
      <w:r>
        <w:rPr>
          <w:sz w:val="20"/>
        </w:rPr>
        <w:t>and</w:t>
      </w:r>
      <w:r>
        <w:rPr>
          <w:spacing w:val="4"/>
          <w:sz w:val="20"/>
        </w:rPr>
        <w:t> </w:t>
      </w:r>
      <w:r>
        <w:rPr>
          <w:sz w:val="20"/>
        </w:rPr>
        <w:t>reporting</w:t>
      </w:r>
      <w:r>
        <w:rPr>
          <w:spacing w:val="5"/>
          <w:sz w:val="20"/>
        </w:rPr>
        <w:t> </w:t>
      </w:r>
      <w:r>
        <w:rPr>
          <w:sz w:val="20"/>
        </w:rPr>
        <w:t>of</w:t>
      </w:r>
      <w:r>
        <w:rPr>
          <w:spacing w:val="5"/>
          <w:sz w:val="20"/>
        </w:rPr>
        <w:t> </w:t>
      </w:r>
      <w:r>
        <w:rPr>
          <w:sz w:val="20"/>
        </w:rPr>
        <w:t>essential</w:t>
      </w:r>
      <w:r>
        <w:rPr>
          <w:spacing w:val="12"/>
          <w:sz w:val="20"/>
        </w:rPr>
        <w:t> </w:t>
      </w:r>
      <w:r>
        <w:rPr>
          <w:sz w:val="20"/>
        </w:rPr>
        <w:t>measurements</w:t>
      </w:r>
      <w:r>
        <w:rPr>
          <w:spacing w:val="5"/>
          <w:sz w:val="20"/>
        </w:rPr>
        <w:t> </w:t>
      </w:r>
      <w:r>
        <w:rPr>
          <w:sz w:val="20"/>
        </w:rPr>
        <w:t>is</w:t>
      </w:r>
      <w:r>
        <w:rPr>
          <w:spacing w:val="6"/>
          <w:sz w:val="20"/>
        </w:rPr>
        <w:t> </w:t>
      </w:r>
      <w:r>
        <w:rPr>
          <w:sz w:val="20"/>
        </w:rPr>
        <w:t>already</w:t>
      </w:r>
      <w:r>
        <w:rPr>
          <w:spacing w:val="8"/>
          <w:sz w:val="20"/>
        </w:rPr>
        <w:t> </w:t>
      </w:r>
      <w:r>
        <w:rPr>
          <w:sz w:val="20"/>
        </w:rPr>
        <w:t>existing</w:t>
      </w:r>
      <w:r>
        <w:rPr>
          <w:spacing w:val="5"/>
          <w:sz w:val="20"/>
        </w:rPr>
        <w:t> </w:t>
      </w:r>
      <w:r>
        <w:rPr>
          <w:sz w:val="20"/>
        </w:rPr>
        <w:t>in</w:t>
      </w:r>
      <w:r>
        <w:rPr>
          <w:spacing w:val="6"/>
          <w:sz w:val="20"/>
        </w:rPr>
        <w:t> </w:t>
      </w:r>
      <w:r>
        <w:rPr>
          <w:spacing w:val="-4"/>
          <w:sz w:val="20"/>
        </w:rPr>
        <w:t>3GPP</w:t>
      </w:r>
    </w:p>
    <w:p>
      <w:pPr>
        <w:pStyle w:val="ListParagraph"/>
        <w:numPr>
          <w:ilvl w:val="0"/>
          <w:numId w:val="134"/>
        </w:numPr>
        <w:tabs>
          <w:tab w:pos="1718" w:val="left" w:leader="none"/>
        </w:tabs>
        <w:spacing w:line="229" w:lineRule="exact" w:before="0" w:after="0"/>
        <w:ind w:left="1718" w:right="0" w:hanging="1543"/>
        <w:jc w:val="left"/>
        <w:rPr>
          <w:sz w:val="20"/>
        </w:rPr>
      </w:pPr>
      <w:r>
        <w:rPr>
          <w:sz w:val="20"/>
        </w:rPr>
        <w:t>specification</w:t>
      </w:r>
      <w:r>
        <w:rPr>
          <w:spacing w:val="16"/>
          <w:sz w:val="20"/>
        </w:rPr>
        <w:t> </w:t>
      </w:r>
      <w:r>
        <w:rPr>
          <w:sz w:val="20"/>
        </w:rPr>
        <w:t>(3GPP</w:t>
      </w:r>
      <w:r>
        <w:rPr>
          <w:spacing w:val="14"/>
          <w:sz w:val="20"/>
        </w:rPr>
        <w:t> </w:t>
      </w:r>
      <w:r>
        <w:rPr>
          <w:sz w:val="20"/>
        </w:rPr>
        <w:t>TS</w:t>
      </w:r>
      <w:r>
        <w:rPr>
          <w:spacing w:val="16"/>
          <w:sz w:val="20"/>
        </w:rPr>
        <w:t> </w:t>
      </w:r>
      <w:r>
        <w:rPr>
          <w:sz w:val="20"/>
        </w:rPr>
        <w:t>28.552).</w:t>
      </w:r>
      <w:r>
        <w:rPr>
          <w:spacing w:val="15"/>
          <w:sz w:val="20"/>
        </w:rPr>
        <w:t> </w:t>
      </w:r>
      <w:r>
        <w:rPr>
          <w:sz w:val="20"/>
        </w:rPr>
        <w:t>Whether</w:t>
      </w:r>
      <w:r>
        <w:rPr>
          <w:spacing w:val="16"/>
          <w:sz w:val="20"/>
        </w:rPr>
        <w:t> </w:t>
      </w:r>
      <w:r>
        <w:rPr>
          <w:sz w:val="20"/>
        </w:rPr>
        <w:t>and</w:t>
      </w:r>
      <w:r>
        <w:rPr>
          <w:spacing w:val="17"/>
          <w:sz w:val="20"/>
        </w:rPr>
        <w:t> </w:t>
      </w:r>
      <w:r>
        <w:rPr>
          <w:sz w:val="20"/>
        </w:rPr>
        <w:t>how</w:t>
      </w:r>
      <w:r>
        <w:rPr>
          <w:spacing w:val="15"/>
          <w:sz w:val="20"/>
        </w:rPr>
        <w:t> </w:t>
      </w:r>
      <w:r>
        <w:rPr>
          <w:sz w:val="20"/>
        </w:rPr>
        <w:t>to</w:t>
      </w:r>
      <w:r>
        <w:rPr>
          <w:spacing w:val="16"/>
          <w:sz w:val="20"/>
        </w:rPr>
        <w:t> </w:t>
      </w:r>
      <w:r>
        <w:rPr>
          <w:sz w:val="20"/>
        </w:rPr>
        <w:t>support</w:t>
      </w:r>
      <w:r>
        <w:rPr>
          <w:spacing w:val="16"/>
          <w:sz w:val="20"/>
        </w:rPr>
        <w:t> </w:t>
      </w:r>
      <w:r>
        <w:rPr>
          <w:sz w:val="20"/>
        </w:rPr>
        <w:t>the</w:t>
      </w:r>
      <w:r>
        <w:rPr>
          <w:spacing w:val="15"/>
          <w:sz w:val="20"/>
        </w:rPr>
        <w:t> </w:t>
      </w:r>
      <w:r>
        <w:rPr>
          <w:sz w:val="20"/>
        </w:rPr>
        <w:t>new</w:t>
      </w:r>
      <w:r>
        <w:rPr>
          <w:spacing w:val="16"/>
          <w:sz w:val="20"/>
        </w:rPr>
        <w:t> </w:t>
      </w:r>
      <w:r>
        <w:rPr>
          <w:sz w:val="20"/>
        </w:rPr>
        <w:t>measurements</w:t>
      </w:r>
      <w:r>
        <w:rPr>
          <w:spacing w:val="14"/>
          <w:sz w:val="20"/>
        </w:rPr>
        <w:t> </w:t>
      </w:r>
      <w:r>
        <w:rPr>
          <w:sz w:val="20"/>
        </w:rPr>
        <w:t>which</w:t>
      </w:r>
      <w:r>
        <w:rPr>
          <w:spacing w:val="16"/>
          <w:sz w:val="20"/>
        </w:rPr>
        <w:t> </w:t>
      </w:r>
      <w:r>
        <w:rPr>
          <w:sz w:val="20"/>
        </w:rPr>
        <w:t>is</w:t>
      </w:r>
      <w:r>
        <w:rPr>
          <w:spacing w:val="15"/>
          <w:sz w:val="20"/>
        </w:rPr>
        <w:t> </w:t>
      </w:r>
      <w:r>
        <w:rPr>
          <w:sz w:val="20"/>
        </w:rPr>
        <w:t>not</w:t>
      </w:r>
      <w:r>
        <w:rPr>
          <w:spacing w:val="15"/>
          <w:sz w:val="20"/>
        </w:rPr>
        <w:t> </w:t>
      </w:r>
      <w:r>
        <w:rPr>
          <w:spacing w:val="-2"/>
          <w:sz w:val="20"/>
        </w:rPr>
        <w:t>essential</w:t>
      </w:r>
    </w:p>
    <w:p>
      <w:pPr>
        <w:pStyle w:val="ListParagraph"/>
        <w:numPr>
          <w:ilvl w:val="0"/>
          <w:numId w:val="134"/>
        </w:numPr>
        <w:tabs>
          <w:tab w:pos="1718" w:val="left" w:leader="none"/>
        </w:tabs>
        <w:spacing w:line="240" w:lineRule="auto" w:before="0" w:after="0"/>
        <w:ind w:left="1718" w:right="0" w:hanging="1543"/>
        <w:jc w:val="left"/>
        <w:rPr>
          <w:sz w:val="20"/>
        </w:rPr>
      </w:pPr>
      <w:r>
        <w:rPr>
          <w:sz w:val="20"/>
        </w:rPr>
        <w:t>could</w:t>
      </w:r>
      <w:r>
        <w:rPr>
          <w:spacing w:val="-1"/>
          <w:sz w:val="20"/>
        </w:rPr>
        <w:t> </w:t>
      </w:r>
      <w:r>
        <w:rPr>
          <w:sz w:val="20"/>
        </w:rPr>
        <w:t>be</w:t>
      </w:r>
      <w:r>
        <w:rPr>
          <w:spacing w:val="-4"/>
          <w:sz w:val="20"/>
        </w:rPr>
        <w:t> FFS.</w:t>
      </w:r>
    </w:p>
    <w:p>
      <w:pPr>
        <w:pStyle w:val="ListParagraph"/>
        <w:numPr>
          <w:ilvl w:val="0"/>
          <w:numId w:val="134"/>
        </w:numPr>
        <w:tabs>
          <w:tab w:pos="1358" w:val="left" w:leader="none"/>
          <w:tab w:pos="1718" w:val="left" w:leader="none"/>
        </w:tabs>
        <w:spacing w:line="245" w:lineRule="exact" w:before="1" w:after="0"/>
        <w:ind w:left="1358" w:right="0" w:hanging="1183"/>
        <w:jc w:val="left"/>
        <w:rPr>
          <w:sz w:val="20"/>
        </w:rPr>
      </w:pPr>
      <w:r>
        <w:rPr>
          <w:rFonts w:ascii="Symbol" w:hAnsi="Symbol"/>
          <w:spacing w:val="-10"/>
          <w:sz w:val="20"/>
        </w:rPr>
        <w:t></w:t>
      </w:r>
      <w:r>
        <w:rPr>
          <w:sz w:val="20"/>
        </w:rPr>
        <w:tab/>
        <w:t>UE-level</w:t>
      </w:r>
      <w:r>
        <w:rPr>
          <w:spacing w:val="-13"/>
          <w:sz w:val="20"/>
        </w:rPr>
        <w:t> </w:t>
      </w:r>
      <w:r>
        <w:rPr>
          <w:sz w:val="20"/>
        </w:rPr>
        <w:t>L1/L2</w:t>
      </w:r>
      <w:r>
        <w:rPr>
          <w:spacing w:val="-12"/>
          <w:sz w:val="20"/>
        </w:rPr>
        <w:t> </w:t>
      </w:r>
      <w:r>
        <w:rPr>
          <w:sz w:val="20"/>
        </w:rPr>
        <w:t>measurements:</w:t>
      </w:r>
      <w:r>
        <w:rPr>
          <w:spacing w:val="-13"/>
          <w:sz w:val="20"/>
        </w:rPr>
        <w:t> </w:t>
      </w:r>
      <w:r>
        <w:rPr>
          <w:sz w:val="20"/>
        </w:rPr>
        <w:t>The</w:t>
      </w:r>
      <w:r>
        <w:rPr>
          <w:spacing w:val="-12"/>
          <w:sz w:val="20"/>
        </w:rPr>
        <w:t> </w:t>
      </w:r>
      <w:r>
        <w:rPr>
          <w:sz w:val="20"/>
        </w:rPr>
        <w:t>measurements</w:t>
      </w:r>
      <w:r>
        <w:rPr>
          <w:spacing w:val="-13"/>
          <w:sz w:val="20"/>
        </w:rPr>
        <w:t> </w:t>
      </w:r>
      <w:r>
        <w:rPr>
          <w:sz w:val="20"/>
        </w:rPr>
        <w:t>definition</w:t>
      </w:r>
      <w:r>
        <w:rPr>
          <w:spacing w:val="-12"/>
          <w:sz w:val="20"/>
        </w:rPr>
        <w:t> </w:t>
      </w:r>
      <w:r>
        <w:rPr>
          <w:sz w:val="20"/>
        </w:rPr>
        <w:t>is</w:t>
      </w:r>
      <w:r>
        <w:rPr>
          <w:spacing w:val="-13"/>
          <w:sz w:val="20"/>
        </w:rPr>
        <w:t> </w:t>
      </w:r>
      <w:r>
        <w:rPr>
          <w:sz w:val="20"/>
        </w:rPr>
        <w:t>already</w:t>
      </w:r>
      <w:r>
        <w:rPr>
          <w:spacing w:val="-12"/>
          <w:sz w:val="20"/>
        </w:rPr>
        <w:t> </w:t>
      </w:r>
      <w:r>
        <w:rPr>
          <w:sz w:val="20"/>
        </w:rPr>
        <w:t>existing</w:t>
      </w:r>
      <w:r>
        <w:rPr>
          <w:spacing w:val="-13"/>
          <w:sz w:val="20"/>
        </w:rPr>
        <w:t> </w:t>
      </w:r>
      <w:r>
        <w:rPr>
          <w:sz w:val="20"/>
        </w:rPr>
        <w:t>in</w:t>
      </w:r>
      <w:r>
        <w:rPr>
          <w:spacing w:val="-12"/>
          <w:sz w:val="20"/>
        </w:rPr>
        <w:t> </w:t>
      </w:r>
      <w:r>
        <w:rPr>
          <w:sz w:val="20"/>
        </w:rPr>
        <w:t>3GPP</w:t>
      </w:r>
      <w:r>
        <w:rPr>
          <w:spacing w:val="-7"/>
          <w:sz w:val="20"/>
        </w:rPr>
        <w:t> </w:t>
      </w:r>
      <w:r>
        <w:rPr>
          <w:sz w:val="20"/>
        </w:rPr>
        <w:t>specifications,</w:t>
      </w:r>
      <w:r>
        <w:rPr>
          <w:spacing w:val="-13"/>
          <w:sz w:val="20"/>
        </w:rPr>
        <w:t> </w:t>
      </w:r>
      <w:r>
        <w:rPr>
          <w:sz w:val="20"/>
        </w:rPr>
        <w:t>and</w:t>
      </w:r>
      <w:r>
        <w:rPr>
          <w:spacing w:val="-11"/>
          <w:sz w:val="20"/>
        </w:rPr>
        <w:t> </w:t>
      </w:r>
      <w:r>
        <w:rPr>
          <w:spacing w:val="-5"/>
          <w:sz w:val="20"/>
        </w:rPr>
        <w:t>the</w:t>
      </w:r>
    </w:p>
    <w:p>
      <w:pPr>
        <w:pStyle w:val="ListParagraph"/>
        <w:numPr>
          <w:ilvl w:val="0"/>
          <w:numId w:val="134"/>
        </w:numPr>
        <w:tabs>
          <w:tab w:pos="1718" w:val="left" w:leader="none"/>
        </w:tabs>
        <w:spacing w:line="240" w:lineRule="auto" w:before="0" w:after="0"/>
        <w:ind w:left="1718" w:right="0" w:hanging="1543"/>
        <w:jc w:val="left"/>
        <w:rPr>
          <w:sz w:val="20"/>
        </w:rPr>
      </w:pPr>
      <w:r>
        <w:rPr>
          <w:sz w:val="20"/>
        </w:rPr>
        <w:t>measurements</w:t>
      </w:r>
      <w:r>
        <w:rPr>
          <w:spacing w:val="-4"/>
          <w:sz w:val="20"/>
        </w:rPr>
        <w:t> </w:t>
      </w:r>
      <w:r>
        <w:rPr>
          <w:sz w:val="20"/>
        </w:rPr>
        <w:t>reporting</w:t>
      </w:r>
      <w:r>
        <w:rPr>
          <w:spacing w:val="-2"/>
          <w:sz w:val="20"/>
        </w:rPr>
        <w:t> </w:t>
      </w:r>
      <w:r>
        <w:rPr>
          <w:sz w:val="20"/>
        </w:rPr>
        <w:t>might</w:t>
      </w:r>
      <w:r>
        <w:rPr>
          <w:spacing w:val="-4"/>
          <w:sz w:val="20"/>
        </w:rPr>
        <w:t> </w:t>
      </w:r>
      <w:r>
        <w:rPr>
          <w:sz w:val="20"/>
        </w:rPr>
        <w:t>be</w:t>
      </w:r>
      <w:r>
        <w:rPr>
          <w:spacing w:val="-3"/>
          <w:sz w:val="20"/>
        </w:rPr>
        <w:t> </w:t>
      </w:r>
      <w:r>
        <w:rPr>
          <w:sz w:val="20"/>
        </w:rPr>
        <w:t>added</w:t>
      </w:r>
      <w:r>
        <w:rPr>
          <w:spacing w:val="-2"/>
          <w:sz w:val="20"/>
        </w:rPr>
        <w:t> </w:t>
      </w:r>
      <w:r>
        <w:rPr>
          <w:sz w:val="20"/>
        </w:rPr>
        <w:t>to</w:t>
      </w:r>
      <w:r>
        <w:rPr>
          <w:spacing w:val="-2"/>
          <w:sz w:val="20"/>
        </w:rPr>
        <w:t> </w:t>
      </w:r>
      <w:r>
        <w:rPr>
          <w:sz w:val="20"/>
        </w:rPr>
        <w:t>the</w:t>
      </w:r>
      <w:r>
        <w:rPr>
          <w:spacing w:val="-4"/>
          <w:sz w:val="20"/>
        </w:rPr>
        <w:t> </w:t>
      </w:r>
      <w:r>
        <w:rPr>
          <w:sz w:val="20"/>
        </w:rPr>
        <w:t>existing</w:t>
      </w:r>
      <w:r>
        <w:rPr>
          <w:spacing w:val="-2"/>
          <w:sz w:val="20"/>
        </w:rPr>
        <w:t> </w:t>
      </w:r>
      <w:r>
        <w:rPr>
          <w:sz w:val="20"/>
        </w:rPr>
        <w:t>3GPP</w:t>
      </w:r>
      <w:r>
        <w:rPr>
          <w:spacing w:val="-2"/>
          <w:sz w:val="20"/>
        </w:rPr>
        <w:t> </w:t>
      </w:r>
      <w:r>
        <w:rPr>
          <w:sz w:val="20"/>
        </w:rPr>
        <w:t>MDT</w:t>
      </w:r>
      <w:r>
        <w:rPr>
          <w:spacing w:val="-3"/>
          <w:sz w:val="20"/>
        </w:rPr>
        <w:t> </w:t>
      </w:r>
      <w:r>
        <w:rPr>
          <w:sz w:val="20"/>
        </w:rPr>
        <w:t>framework</w:t>
      </w:r>
      <w:r>
        <w:rPr>
          <w:spacing w:val="-4"/>
          <w:sz w:val="20"/>
        </w:rPr>
        <w:t> </w:t>
      </w:r>
      <w:r>
        <w:rPr>
          <w:sz w:val="20"/>
        </w:rPr>
        <w:t>(3GPP</w:t>
      </w:r>
      <w:r>
        <w:rPr>
          <w:spacing w:val="-2"/>
          <w:sz w:val="20"/>
        </w:rPr>
        <w:t> </w:t>
      </w:r>
      <w:r>
        <w:rPr>
          <w:sz w:val="20"/>
        </w:rPr>
        <w:t>TS</w:t>
      </w:r>
      <w:r>
        <w:rPr>
          <w:spacing w:val="-3"/>
          <w:sz w:val="20"/>
        </w:rPr>
        <w:t> </w:t>
      </w:r>
      <w:r>
        <w:rPr>
          <w:sz w:val="20"/>
        </w:rPr>
        <w:t>37.320)</w:t>
      </w:r>
      <w:r>
        <w:rPr>
          <w:spacing w:val="-5"/>
          <w:sz w:val="20"/>
        </w:rPr>
        <w:t> </w:t>
      </w:r>
      <w:r>
        <w:rPr>
          <w:sz w:val="20"/>
        </w:rPr>
        <w:t>or</w:t>
      </w:r>
      <w:r>
        <w:rPr>
          <w:spacing w:val="-1"/>
          <w:sz w:val="20"/>
        </w:rPr>
        <w:t> </w:t>
      </w:r>
      <w:r>
        <w:rPr>
          <w:sz w:val="20"/>
        </w:rPr>
        <w:t>might</w:t>
      </w:r>
      <w:r>
        <w:rPr>
          <w:spacing w:val="-3"/>
          <w:sz w:val="20"/>
        </w:rPr>
        <w:t> </w:t>
      </w:r>
      <w:r>
        <w:rPr>
          <w:spacing w:val="-5"/>
          <w:sz w:val="20"/>
        </w:rPr>
        <w:t>be</w:t>
      </w:r>
    </w:p>
    <w:p>
      <w:pPr>
        <w:pStyle w:val="ListParagraph"/>
        <w:numPr>
          <w:ilvl w:val="0"/>
          <w:numId w:val="134"/>
        </w:numPr>
        <w:tabs>
          <w:tab w:pos="1718" w:val="left" w:leader="none"/>
        </w:tabs>
        <w:spacing w:line="240" w:lineRule="auto" w:before="0" w:after="0"/>
        <w:ind w:left="1718" w:right="0" w:hanging="1543"/>
        <w:jc w:val="left"/>
        <w:rPr>
          <w:sz w:val="20"/>
        </w:rPr>
      </w:pPr>
      <w:r>
        <w:rPr>
          <w:sz w:val="20"/>
        </w:rPr>
        <w:t>added</w:t>
      </w:r>
      <w:r>
        <w:rPr>
          <w:spacing w:val="18"/>
          <w:sz w:val="20"/>
        </w:rPr>
        <w:t> </w:t>
      </w:r>
      <w:r>
        <w:rPr>
          <w:sz w:val="20"/>
        </w:rPr>
        <w:t>in</w:t>
      </w:r>
      <w:r>
        <w:rPr>
          <w:spacing w:val="20"/>
          <w:sz w:val="20"/>
        </w:rPr>
        <w:t> </w:t>
      </w:r>
      <w:r>
        <w:rPr>
          <w:sz w:val="20"/>
        </w:rPr>
        <w:t>a</w:t>
      </w:r>
      <w:r>
        <w:rPr>
          <w:spacing w:val="17"/>
          <w:sz w:val="20"/>
        </w:rPr>
        <w:t> </w:t>
      </w:r>
      <w:r>
        <w:rPr>
          <w:sz w:val="20"/>
        </w:rPr>
        <w:t>new</w:t>
      </w:r>
      <w:r>
        <w:rPr>
          <w:spacing w:val="20"/>
          <w:sz w:val="20"/>
        </w:rPr>
        <w:t> </w:t>
      </w:r>
      <w:r>
        <w:rPr>
          <w:sz w:val="20"/>
        </w:rPr>
        <w:t>AI/ML</w:t>
      </w:r>
      <w:r>
        <w:rPr>
          <w:spacing w:val="17"/>
          <w:sz w:val="20"/>
        </w:rPr>
        <w:t> </w:t>
      </w:r>
      <w:r>
        <w:rPr>
          <w:sz w:val="20"/>
        </w:rPr>
        <w:t>Data</w:t>
      </w:r>
      <w:r>
        <w:rPr>
          <w:spacing w:val="18"/>
          <w:sz w:val="20"/>
        </w:rPr>
        <w:t> </w:t>
      </w:r>
      <w:r>
        <w:rPr>
          <w:sz w:val="20"/>
        </w:rPr>
        <w:t>Collection</w:t>
      </w:r>
      <w:r>
        <w:rPr>
          <w:spacing w:val="20"/>
          <w:sz w:val="20"/>
        </w:rPr>
        <w:t> </w:t>
      </w:r>
      <w:r>
        <w:rPr>
          <w:sz w:val="20"/>
        </w:rPr>
        <w:t>framework</w:t>
      </w:r>
      <w:r>
        <w:rPr>
          <w:spacing w:val="21"/>
          <w:sz w:val="20"/>
        </w:rPr>
        <w:t> </w:t>
      </w:r>
      <w:r>
        <w:rPr>
          <w:sz w:val="20"/>
        </w:rPr>
        <w:t>currently</w:t>
      </w:r>
      <w:r>
        <w:rPr>
          <w:spacing w:val="19"/>
          <w:sz w:val="20"/>
        </w:rPr>
        <w:t> </w:t>
      </w:r>
      <w:r>
        <w:rPr>
          <w:sz w:val="20"/>
        </w:rPr>
        <w:t>discussed</w:t>
      </w:r>
      <w:r>
        <w:rPr>
          <w:spacing w:val="21"/>
          <w:sz w:val="20"/>
        </w:rPr>
        <w:t> </w:t>
      </w:r>
      <w:r>
        <w:rPr>
          <w:sz w:val="20"/>
        </w:rPr>
        <w:t>in</w:t>
      </w:r>
      <w:r>
        <w:rPr>
          <w:spacing w:val="17"/>
          <w:sz w:val="20"/>
        </w:rPr>
        <w:t> </w:t>
      </w:r>
      <w:r>
        <w:rPr>
          <w:sz w:val="20"/>
        </w:rPr>
        <w:t>3GPP.</w:t>
      </w:r>
      <w:r>
        <w:rPr>
          <w:spacing w:val="20"/>
          <w:sz w:val="20"/>
        </w:rPr>
        <w:t> </w:t>
      </w:r>
      <w:r>
        <w:rPr>
          <w:sz w:val="20"/>
        </w:rPr>
        <w:t>Whether</w:t>
      </w:r>
      <w:r>
        <w:rPr>
          <w:spacing w:val="20"/>
          <w:sz w:val="20"/>
        </w:rPr>
        <w:t> </w:t>
      </w:r>
      <w:r>
        <w:rPr>
          <w:sz w:val="20"/>
        </w:rPr>
        <w:t>rely</w:t>
      </w:r>
      <w:r>
        <w:rPr>
          <w:spacing w:val="19"/>
          <w:sz w:val="20"/>
        </w:rPr>
        <w:t> </w:t>
      </w:r>
      <w:r>
        <w:rPr>
          <w:sz w:val="20"/>
        </w:rPr>
        <w:t>on</w:t>
      </w:r>
      <w:r>
        <w:rPr>
          <w:spacing w:val="18"/>
          <w:sz w:val="20"/>
        </w:rPr>
        <w:t> </w:t>
      </w:r>
      <w:r>
        <w:rPr>
          <w:sz w:val="20"/>
        </w:rPr>
        <w:t>3GPP</w:t>
      </w:r>
      <w:r>
        <w:rPr>
          <w:spacing w:val="18"/>
          <w:sz w:val="20"/>
        </w:rPr>
        <w:t> </w:t>
      </w:r>
      <w:r>
        <w:rPr>
          <w:spacing w:val="-5"/>
          <w:sz w:val="20"/>
        </w:rPr>
        <w:t>or</w:t>
      </w:r>
    </w:p>
    <w:p>
      <w:pPr>
        <w:pStyle w:val="ListParagraph"/>
        <w:numPr>
          <w:ilvl w:val="0"/>
          <w:numId w:val="134"/>
        </w:numPr>
        <w:tabs>
          <w:tab w:pos="1718" w:val="left" w:leader="none"/>
        </w:tabs>
        <w:spacing w:line="240" w:lineRule="auto" w:before="1" w:after="0"/>
        <w:ind w:left="1718" w:right="0" w:hanging="1543"/>
        <w:jc w:val="left"/>
        <w:rPr>
          <w:sz w:val="20"/>
        </w:rPr>
      </w:pPr>
      <w:r>
        <w:rPr>
          <w:sz w:val="20"/>
        </w:rPr>
        <w:t>introduce</w:t>
      </w:r>
      <w:r>
        <w:rPr>
          <w:spacing w:val="-5"/>
          <w:sz w:val="20"/>
        </w:rPr>
        <w:t> </w:t>
      </w:r>
      <w:r>
        <w:rPr>
          <w:sz w:val="20"/>
        </w:rPr>
        <w:t>O-RAN</w:t>
      </w:r>
      <w:r>
        <w:rPr>
          <w:spacing w:val="-5"/>
          <w:sz w:val="20"/>
        </w:rPr>
        <w:t> </w:t>
      </w:r>
      <w:r>
        <w:rPr>
          <w:sz w:val="20"/>
        </w:rPr>
        <w:t>specific</w:t>
      </w:r>
      <w:r>
        <w:rPr>
          <w:spacing w:val="-4"/>
          <w:sz w:val="20"/>
        </w:rPr>
        <w:t> </w:t>
      </w:r>
      <w:r>
        <w:rPr>
          <w:sz w:val="20"/>
        </w:rPr>
        <w:t>reporting</w:t>
      </w:r>
      <w:r>
        <w:rPr>
          <w:spacing w:val="-4"/>
          <w:sz w:val="20"/>
        </w:rPr>
        <w:t> </w:t>
      </w:r>
      <w:r>
        <w:rPr>
          <w:sz w:val="20"/>
        </w:rPr>
        <w:t>could</w:t>
      </w:r>
      <w:r>
        <w:rPr>
          <w:spacing w:val="-4"/>
          <w:sz w:val="20"/>
        </w:rPr>
        <w:t> </w:t>
      </w:r>
      <w:r>
        <w:rPr>
          <w:sz w:val="20"/>
        </w:rPr>
        <w:t>be</w:t>
      </w:r>
      <w:r>
        <w:rPr>
          <w:spacing w:val="-6"/>
          <w:sz w:val="20"/>
        </w:rPr>
        <w:t> </w:t>
      </w:r>
      <w:r>
        <w:rPr>
          <w:spacing w:val="-4"/>
          <w:sz w:val="20"/>
        </w:rPr>
        <w:t>FFS.</w:t>
      </w:r>
    </w:p>
    <w:p>
      <w:pPr>
        <w:pStyle w:val="ListParagraph"/>
        <w:numPr>
          <w:ilvl w:val="0"/>
          <w:numId w:val="134"/>
        </w:numPr>
        <w:tabs>
          <w:tab w:pos="952" w:val="left" w:leader="none"/>
        </w:tabs>
        <w:spacing w:line="240" w:lineRule="auto" w:before="180" w:after="0"/>
        <w:ind w:left="952" w:right="0" w:hanging="777"/>
        <w:jc w:val="left"/>
        <w:rPr>
          <w:sz w:val="20"/>
        </w:rPr>
      </w:pPr>
      <w:r>
        <w:rPr>
          <w:spacing w:val="-2"/>
          <w:sz w:val="20"/>
        </w:rPr>
        <w:t>Configuration/Control:</w:t>
      </w:r>
    </w:p>
    <w:p>
      <w:pPr>
        <w:pStyle w:val="ListParagraph"/>
        <w:numPr>
          <w:ilvl w:val="0"/>
          <w:numId w:val="134"/>
        </w:numPr>
        <w:tabs>
          <w:tab w:pos="1358" w:val="left" w:leader="none"/>
          <w:tab w:pos="1718" w:val="left" w:leader="none"/>
        </w:tabs>
        <w:spacing w:line="415" w:lineRule="auto" w:before="197" w:after="0"/>
        <w:ind w:left="175" w:right="3214" w:firstLine="0"/>
        <w:jc w:val="left"/>
        <w:rPr>
          <w:sz w:val="20"/>
        </w:rPr>
      </w:pPr>
      <w:r>
        <w:rPr>
          <w:rFonts w:ascii="Symbol" w:hAnsi="Symbol"/>
          <w:spacing w:val="-10"/>
          <w:sz w:val="20"/>
        </w:rPr>
        <w:t></w:t>
      </w:r>
      <w:r>
        <w:rPr>
          <w:sz w:val="20"/>
        </w:rPr>
        <w:tab/>
        <w:t>The</w:t>
      </w:r>
      <w:r>
        <w:rPr>
          <w:spacing w:val="-4"/>
          <w:sz w:val="20"/>
        </w:rPr>
        <w:t> </w:t>
      </w:r>
      <w:r>
        <w:rPr>
          <w:sz w:val="20"/>
        </w:rPr>
        <w:t>control</w:t>
      </w:r>
      <w:r>
        <w:rPr>
          <w:spacing w:val="-4"/>
          <w:sz w:val="20"/>
        </w:rPr>
        <w:t> </w:t>
      </w:r>
      <w:r>
        <w:rPr>
          <w:sz w:val="20"/>
        </w:rPr>
        <w:t>will</w:t>
      </w:r>
      <w:r>
        <w:rPr>
          <w:spacing w:val="-4"/>
          <w:sz w:val="20"/>
        </w:rPr>
        <w:t> </w:t>
      </w:r>
      <w:r>
        <w:rPr>
          <w:sz w:val="20"/>
        </w:rPr>
        <w:t>rely</w:t>
      </w:r>
      <w:r>
        <w:rPr>
          <w:spacing w:val="-3"/>
          <w:sz w:val="20"/>
        </w:rPr>
        <w:t> </w:t>
      </w:r>
      <w:r>
        <w:rPr>
          <w:sz w:val="20"/>
        </w:rPr>
        <w:t>on</w:t>
      </w:r>
      <w:r>
        <w:rPr>
          <w:spacing w:val="-4"/>
          <w:sz w:val="20"/>
        </w:rPr>
        <w:t> </w:t>
      </w:r>
      <w:r>
        <w:rPr>
          <w:sz w:val="20"/>
        </w:rPr>
        <w:t>the</w:t>
      </w:r>
      <w:r>
        <w:rPr>
          <w:spacing w:val="-4"/>
          <w:sz w:val="20"/>
        </w:rPr>
        <w:t> </w:t>
      </w:r>
      <w:r>
        <w:rPr>
          <w:sz w:val="20"/>
        </w:rPr>
        <w:t>existing</w:t>
      </w:r>
      <w:r>
        <w:rPr>
          <w:spacing w:val="-3"/>
          <w:sz w:val="20"/>
        </w:rPr>
        <w:t> </w:t>
      </w:r>
      <w:r>
        <w:rPr>
          <w:sz w:val="20"/>
        </w:rPr>
        <w:t>control</w:t>
      </w:r>
      <w:r>
        <w:rPr>
          <w:spacing w:val="-4"/>
          <w:sz w:val="20"/>
        </w:rPr>
        <w:t> </w:t>
      </w:r>
      <w:r>
        <w:rPr>
          <w:sz w:val="20"/>
        </w:rPr>
        <w:t>signaling</w:t>
      </w:r>
      <w:r>
        <w:rPr>
          <w:spacing w:val="-4"/>
          <w:sz w:val="20"/>
        </w:rPr>
        <w:t> </w:t>
      </w:r>
      <w:r>
        <w:rPr>
          <w:sz w:val="20"/>
        </w:rPr>
        <w:t>(3GPP</w:t>
      </w:r>
      <w:r>
        <w:rPr>
          <w:spacing w:val="-4"/>
          <w:sz w:val="20"/>
        </w:rPr>
        <w:t> </w:t>
      </w:r>
      <w:r>
        <w:rPr>
          <w:sz w:val="20"/>
        </w:rPr>
        <w:t>TS</w:t>
      </w:r>
      <w:r>
        <w:rPr>
          <w:spacing w:val="-4"/>
          <w:sz w:val="20"/>
        </w:rPr>
        <w:t> </w:t>
      </w:r>
      <w:r>
        <w:rPr>
          <w:sz w:val="20"/>
        </w:rPr>
        <w:t>38.331/38.321) </w:t>
      </w:r>
      <w:r>
        <w:rPr>
          <w:spacing w:val="-6"/>
          <w:sz w:val="20"/>
        </w:rPr>
        <w:t>22</w:t>
      </w:r>
    </w:p>
    <w:p>
      <w:pPr>
        <w:pStyle w:val="Heading3"/>
        <w:numPr>
          <w:ilvl w:val="0"/>
          <w:numId w:val="131"/>
        </w:numPr>
        <w:tabs>
          <w:tab w:pos="952" w:val="left" w:leader="none"/>
        </w:tabs>
        <w:spacing w:line="240" w:lineRule="auto" w:before="29" w:after="0"/>
        <w:ind w:left="952" w:right="0" w:hanging="777"/>
        <w:jc w:val="left"/>
      </w:pPr>
      <w:r>
        <w:rPr/>
        <w:t>4.2.5</w:t>
      </w:r>
      <w:r>
        <w:rPr>
          <w:spacing w:val="7"/>
        </w:rPr>
        <w:t> </w:t>
      </w:r>
      <w:r>
        <w:rPr/>
        <w:t>Feasibility</w:t>
      </w:r>
      <w:r>
        <w:rPr>
          <w:spacing w:val="-7"/>
        </w:rPr>
        <w:t> </w:t>
      </w:r>
      <w:r>
        <w:rPr/>
        <w:t>and</w:t>
      </w:r>
      <w:r>
        <w:rPr>
          <w:spacing w:val="-9"/>
        </w:rPr>
        <w:t> </w:t>
      </w:r>
      <w:r>
        <w:rPr/>
        <w:t>Gain/Complexity</w:t>
      </w:r>
      <w:r>
        <w:rPr>
          <w:spacing w:val="-5"/>
        </w:rPr>
        <w:t> </w:t>
      </w:r>
      <w:r>
        <w:rPr>
          <w:spacing w:val="-2"/>
        </w:rPr>
        <w:t>Analysis</w:t>
      </w:r>
    </w:p>
    <w:p>
      <w:pPr>
        <w:pStyle w:val="ListParagraph"/>
        <w:numPr>
          <w:ilvl w:val="0"/>
          <w:numId w:val="131"/>
        </w:numPr>
        <w:tabs>
          <w:tab w:pos="952" w:val="left" w:leader="none"/>
        </w:tabs>
        <w:spacing w:line="240" w:lineRule="auto" w:before="208" w:after="0"/>
        <w:ind w:left="952" w:right="0" w:hanging="777"/>
        <w:jc w:val="left"/>
        <w:rPr>
          <w:sz w:val="20"/>
        </w:rPr>
      </w:pPr>
      <w:r>
        <w:rPr>
          <w:sz w:val="20"/>
        </w:rPr>
        <w:t>In</w:t>
      </w:r>
      <w:r>
        <w:rPr>
          <w:spacing w:val="3"/>
          <w:sz w:val="20"/>
        </w:rPr>
        <w:t> </w:t>
      </w:r>
      <w:r>
        <w:rPr>
          <w:sz w:val="20"/>
        </w:rPr>
        <w:t>mmWave</w:t>
      </w:r>
      <w:r>
        <w:rPr>
          <w:spacing w:val="3"/>
          <w:sz w:val="20"/>
        </w:rPr>
        <w:t> </w:t>
      </w:r>
      <w:r>
        <w:rPr>
          <w:sz w:val="20"/>
        </w:rPr>
        <w:t>bands,</w:t>
      </w:r>
      <w:r>
        <w:rPr>
          <w:spacing w:val="3"/>
          <w:sz w:val="20"/>
        </w:rPr>
        <w:t> </w:t>
      </w:r>
      <w:r>
        <w:rPr>
          <w:sz w:val="20"/>
        </w:rPr>
        <w:t>supporting</w:t>
      </w:r>
      <w:r>
        <w:rPr>
          <w:spacing w:val="4"/>
          <w:sz w:val="20"/>
        </w:rPr>
        <w:t> </w:t>
      </w:r>
      <w:r>
        <w:rPr>
          <w:sz w:val="20"/>
        </w:rPr>
        <w:t>good</w:t>
      </w:r>
      <w:r>
        <w:rPr>
          <w:spacing w:val="4"/>
          <w:sz w:val="20"/>
        </w:rPr>
        <w:t> </w:t>
      </w:r>
      <w:r>
        <w:rPr>
          <w:sz w:val="20"/>
        </w:rPr>
        <w:t>reliability</w:t>
      </w:r>
      <w:r>
        <w:rPr>
          <w:spacing w:val="6"/>
          <w:sz w:val="20"/>
        </w:rPr>
        <w:t> </w:t>
      </w:r>
      <w:r>
        <w:rPr>
          <w:sz w:val="20"/>
        </w:rPr>
        <w:t>of</w:t>
      </w:r>
      <w:r>
        <w:rPr>
          <w:spacing w:val="3"/>
          <w:sz w:val="20"/>
        </w:rPr>
        <w:t> </w:t>
      </w:r>
      <w:r>
        <w:rPr>
          <w:sz w:val="20"/>
        </w:rPr>
        <w:t>connectivity</w:t>
      </w:r>
      <w:r>
        <w:rPr>
          <w:spacing w:val="2"/>
          <w:sz w:val="20"/>
        </w:rPr>
        <w:t> </w:t>
      </w:r>
      <w:r>
        <w:rPr>
          <w:sz w:val="20"/>
        </w:rPr>
        <w:t>for</w:t>
      </w:r>
      <w:r>
        <w:rPr>
          <w:spacing w:val="3"/>
          <w:sz w:val="20"/>
        </w:rPr>
        <w:t> </w:t>
      </w:r>
      <w:r>
        <w:rPr>
          <w:sz w:val="20"/>
        </w:rPr>
        <w:t>high</w:t>
      </w:r>
      <w:r>
        <w:rPr>
          <w:spacing w:val="3"/>
          <w:sz w:val="20"/>
        </w:rPr>
        <w:t> </w:t>
      </w:r>
      <w:r>
        <w:rPr>
          <w:sz w:val="20"/>
        </w:rPr>
        <w:t>mobility</w:t>
      </w:r>
      <w:r>
        <w:rPr>
          <w:spacing w:val="4"/>
          <w:sz w:val="20"/>
        </w:rPr>
        <w:t> </w:t>
      </w:r>
      <w:r>
        <w:rPr>
          <w:sz w:val="20"/>
        </w:rPr>
        <w:t>UE</w:t>
      </w:r>
      <w:r>
        <w:rPr>
          <w:spacing w:val="2"/>
          <w:sz w:val="20"/>
        </w:rPr>
        <w:t> </w:t>
      </w:r>
      <w:r>
        <w:rPr>
          <w:sz w:val="20"/>
        </w:rPr>
        <w:t>is</w:t>
      </w:r>
      <w:r>
        <w:rPr>
          <w:spacing w:val="2"/>
          <w:sz w:val="20"/>
        </w:rPr>
        <w:t> </w:t>
      </w:r>
      <w:r>
        <w:rPr>
          <w:sz w:val="20"/>
        </w:rPr>
        <w:t>challenging.</w:t>
      </w:r>
      <w:r>
        <w:rPr>
          <w:spacing w:val="2"/>
          <w:sz w:val="20"/>
        </w:rPr>
        <w:t> </w:t>
      </w:r>
      <w:r>
        <w:rPr>
          <w:sz w:val="20"/>
        </w:rPr>
        <w:t>The</w:t>
      </w:r>
      <w:r>
        <w:rPr>
          <w:spacing w:val="1"/>
          <w:sz w:val="20"/>
        </w:rPr>
        <w:t> </w:t>
      </w:r>
      <w:r>
        <w:rPr>
          <w:sz w:val="20"/>
        </w:rPr>
        <w:t>network</w:t>
      </w:r>
      <w:r>
        <w:rPr>
          <w:spacing w:val="1"/>
          <w:sz w:val="20"/>
        </w:rPr>
        <w:t> </w:t>
      </w:r>
      <w:r>
        <w:rPr>
          <w:spacing w:val="-2"/>
          <w:sz w:val="20"/>
        </w:rPr>
        <w:t>needs</w:t>
      </w:r>
    </w:p>
    <w:p>
      <w:pPr>
        <w:pStyle w:val="ListParagraph"/>
        <w:numPr>
          <w:ilvl w:val="0"/>
          <w:numId w:val="131"/>
        </w:numPr>
        <w:tabs>
          <w:tab w:pos="952" w:val="left" w:leader="none"/>
        </w:tabs>
        <w:spacing w:line="240" w:lineRule="auto" w:before="17" w:after="0"/>
        <w:ind w:left="952" w:right="0" w:hanging="777"/>
        <w:jc w:val="left"/>
        <w:rPr>
          <w:sz w:val="20"/>
        </w:rPr>
      </w:pPr>
      <w:r>
        <w:rPr>
          <w:sz w:val="20"/>
        </w:rPr>
        <w:t>to</w:t>
      </w:r>
      <w:r>
        <w:rPr>
          <w:spacing w:val="25"/>
          <w:sz w:val="20"/>
        </w:rPr>
        <w:t> </w:t>
      </w:r>
      <w:r>
        <w:rPr>
          <w:sz w:val="20"/>
        </w:rPr>
        <w:t>rely</w:t>
      </w:r>
      <w:r>
        <w:rPr>
          <w:spacing w:val="24"/>
          <w:sz w:val="20"/>
        </w:rPr>
        <w:t> </w:t>
      </w:r>
      <w:r>
        <w:rPr>
          <w:sz w:val="20"/>
        </w:rPr>
        <w:t>on</w:t>
      </w:r>
      <w:r>
        <w:rPr>
          <w:spacing w:val="23"/>
          <w:sz w:val="20"/>
        </w:rPr>
        <w:t> </w:t>
      </w:r>
      <w:r>
        <w:rPr>
          <w:sz w:val="20"/>
        </w:rPr>
        <w:t>frequent</w:t>
      </w:r>
      <w:r>
        <w:rPr>
          <w:spacing w:val="22"/>
          <w:sz w:val="20"/>
        </w:rPr>
        <w:t> </w:t>
      </w:r>
      <w:r>
        <w:rPr>
          <w:sz w:val="20"/>
        </w:rPr>
        <w:t>beam</w:t>
      </w:r>
      <w:r>
        <w:rPr>
          <w:spacing w:val="24"/>
          <w:sz w:val="20"/>
        </w:rPr>
        <w:t> </w:t>
      </w:r>
      <w:r>
        <w:rPr>
          <w:sz w:val="20"/>
        </w:rPr>
        <w:t>measurement</w:t>
      </w:r>
      <w:r>
        <w:rPr>
          <w:spacing w:val="24"/>
          <w:sz w:val="20"/>
        </w:rPr>
        <w:t> </w:t>
      </w:r>
      <w:r>
        <w:rPr>
          <w:sz w:val="20"/>
        </w:rPr>
        <w:t>to</w:t>
      </w:r>
      <w:r>
        <w:rPr>
          <w:spacing w:val="23"/>
          <w:sz w:val="20"/>
        </w:rPr>
        <w:t> </w:t>
      </w:r>
      <w:r>
        <w:rPr>
          <w:sz w:val="20"/>
        </w:rPr>
        <w:t>track</w:t>
      </w:r>
      <w:r>
        <w:rPr>
          <w:spacing w:val="23"/>
          <w:sz w:val="20"/>
        </w:rPr>
        <w:t> </w:t>
      </w:r>
      <w:r>
        <w:rPr>
          <w:sz w:val="20"/>
        </w:rPr>
        <w:t>the</w:t>
      </w:r>
      <w:r>
        <w:rPr>
          <w:spacing w:val="26"/>
          <w:sz w:val="20"/>
        </w:rPr>
        <w:t> </w:t>
      </w:r>
      <w:r>
        <w:rPr>
          <w:sz w:val="20"/>
        </w:rPr>
        <w:t>rapid</w:t>
      </w:r>
      <w:r>
        <w:rPr>
          <w:spacing w:val="23"/>
          <w:sz w:val="20"/>
        </w:rPr>
        <w:t> </w:t>
      </w:r>
      <w:r>
        <w:rPr>
          <w:sz w:val="20"/>
        </w:rPr>
        <w:t>change</w:t>
      </w:r>
      <w:r>
        <w:rPr>
          <w:spacing w:val="22"/>
          <w:sz w:val="20"/>
        </w:rPr>
        <w:t> </w:t>
      </w:r>
      <w:r>
        <w:rPr>
          <w:sz w:val="20"/>
        </w:rPr>
        <w:t>of</w:t>
      </w:r>
      <w:r>
        <w:rPr>
          <w:spacing w:val="23"/>
          <w:sz w:val="20"/>
        </w:rPr>
        <w:t> </w:t>
      </w:r>
      <w:r>
        <w:rPr>
          <w:sz w:val="20"/>
        </w:rPr>
        <w:t>wireless</w:t>
      </w:r>
      <w:r>
        <w:rPr>
          <w:spacing w:val="25"/>
          <w:sz w:val="20"/>
        </w:rPr>
        <w:t> </w:t>
      </w:r>
      <w:r>
        <w:rPr>
          <w:sz w:val="20"/>
        </w:rPr>
        <w:t>channel,</w:t>
      </w:r>
      <w:r>
        <w:rPr>
          <w:spacing w:val="23"/>
          <w:sz w:val="20"/>
        </w:rPr>
        <w:t> </w:t>
      </w:r>
      <w:r>
        <w:rPr>
          <w:sz w:val="20"/>
        </w:rPr>
        <w:t>which</w:t>
      </w:r>
      <w:r>
        <w:rPr>
          <w:spacing w:val="26"/>
          <w:sz w:val="20"/>
        </w:rPr>
        <w:t> </w:t>
      </w:r>
      <w:r>
        <w:rPr>
          <w:sz w:val="20"/>
        </w:rPr>
        <w:t>will</w:t>
      </w:r>
      <w:r>
        <w:rPr>
          <w:spacing w:val="35"/>
          <w:sz w:val="20"/>
        </w:rPr>
        <w:t> </w:t>
      </w:r>
      <w:r>
        <w:rPr>
          <w:sz w:val="20"/>
        </w:rPr>
        <w:t>require</w:t>
      </w:r>
      <w:r>
        <w:rPr>
          <w:spacing w:val="26"/>
          <w:sz w:val="20"/>
        </w:rPr>
        <w:t> </w:t>
      </w:r>
      <w:r>
        <w:rPr>
          <w:spacing w:val="-2"/>
          <w:sz w:val="20"/>
        </w:rPr>
        <w:t>significant</w:t>
      </w:r>
    </w:p>
    <w:p>
      <w:pPr>
        <w:pStyle w:val="ListParagraph"/>
        <w:numPr>
          <w:ilvl w:val="0"/>
          <w:numId w:val="131"/>
        </w:numPr>
        <w:tabs>
          <w:tab w:pos="952" w:val="left" w:leader="none"/>
        </w:tabs>
        <w:spacing w:line="240" w:lineRule="auto" w:before="20" w:after="0"/>
        <w:ind w:left="952" w:right="0" w:hanging="777"/>
        <w:jc w:val="left"/>
        <w:rPr>
          <w:sz w:val="20"/>
        </w:rPr>
      </w:pPr>
      <w:r>
        <w:rPr>
          <w:sz w:val="20"/>
        </w:rPr>
        <w:t>signaling</w:t>
      </w:r>
      <w:r>
        <w:rPr>
          <w:spacing w:val="-10"/>
          <w:sz w:val="20"/>
        </w:rPr>
        <w:t> </w:t>
      </w:r>
      <w:r>
        <w:rPr>
          <w:sz w:val="20"/>
        </w:rPr>
        <w:t>overhead.</w:t>
      </w:r>
      <w:r>
        <w:rPr>
          <w:spacing w:val="-7"/>
          <w:sz w:val="20"/>
        </w:rPr>
        <w:t> </w:t>
      </w:r>
      <w:r>
        <w:rPr>
          <w:sz w:val="20"/>
        </w:rPr>
        <w:t>However,</w:t>
      </w:r>
      <w:r>
        <w:rPr>
          <w:spacing w:val="-12"/>
          <w:sz w:val="20"/>
        </w:rPr>
        <w:t> </w:t>
      </w:r>
      <w:r>
        <w:rPr>
          <w:sz w:val="20"/>
        </w:rPr>
        <w:t>UEs</w:t>
      </w:r>
      <w:r>
        <w:rPr>
          <w:spacing w:val="-11"/>
          <w:sz w:val="20"/>
        </w:rPr>
        <w:t> </w:t>
      </w:r>
      <w:r>
        <w:rPr>
          <w:sz w:val="20"/>
        </w:rPr>
        <w:t>with</w:t>
      </w:r>
      <w:r>
        <w:rPr>
          <w:spacing w:val="-9"/>
          <w:sz w:val="20"/>
        </w:rPr>
        <w:t> </w:t>
      </w:r>
      <w:r>
        <w:rPr>
          <w:sz w:val="20"/>
        </w:rPr>
        <w:t>high</w:t>
      </w:r>
      <w:r>
        <w:rPr>
          <w:spacing w:val="-11"/>
          <w:sz w:val="20"/>
        </w:rPr>
        <w:t> </w:t>
      </w:r>
      <w:r>
        <w:rPr>
          <w:sz w:val="20"/>
        </w:rPr>
        <w:t>mobility</w:t>
      </w:r>
      <w:r>
        <w:rPr>
          <w:spacing w:val="-11"/>
          <w:sz w:val="20"/>
        </w:rPr>
        <w:t> </w:t>
      </w:r>
      <w:r>
        <w:rPr>
          <w:sz w:val="20"/>
        </w:rPr>
        <w:t>move</w:t>
      </w:r>
      <w:r>
        <w:rPr>
          <w:spacing w:val="-12"/>
          <w:sz w:val="20"/>
        </w:rPr>
        <w:t> </w:t>
      </w:r>
      <w:r>
        <w:rPr>
          <w:sz w:val="20"/>
        </w:rPr>
        <w:t>along</w:t>
      </w:r>
      <w:r>
        <w:rPr>
          <w:spacing w:val="-11"/>
          <w:sz w:val="20"/>
        </w:rPr>
        <w:t> </w:t>
      </w:r>
      <w:r>
        <w:rPr>
          <w:sz w:val="20"/>
        </w:rPr>
        <w:t>relatively</w:t>
      </w:r>
      <w:r>
        <w:rPr>
          <w:spacing w:val="-9"/>
          <w:sz w:val="20"/>
        </w:rPr>
        <w:t> </w:t>
      </w:r>
      <w:r>
        <w:rPr>
          <w:sz w:val="20"/>
        </w:rPr>
        <w:t>fixed</w:t>
      </w:r>
      <w:r>
        <w:rPr>
          <w:spacing w:val="-8"/>
          <w:sz w:val="20"/>
        </w:rPr>
        <w:t> </w:t>
      </w:r>
      <w:r>
        <w:rPr>
          <w:sz w:val="20"/>
        </w:rPr>
        <w:t>trajectory</w:t>
      </w:r>
      <w:r>
        <w:rPr>
          <w:spacing w:val="-4"/>
          <w:sz w:val="20"/>
        </w:rPr>
        <w:t> </w:t>
      </w:r>
      <w:r>
        <w:rPr>
          <w:sz w:val="20"/>
        </w:rPr>
        <w:t>in</w:t>
      </w:r>
      <w:r>
        <w:rPr>
          <w:spacing w:val="-11"/>
          <w:sz w:val="20"/>
        </w:rPr>
        <w:t> </w:t>
      </w:r>
      <w:r>
        <w:rPr>
          <w:sz w:val="20"/>
        </w:rPr>
        <w:t>many</w:t>
      </w:r>
      <w:r>
        <w:rPr>
          <w:spacing w:val="-11"/>
          <w:sz w:val="20"/>
        </w:rPr>
        <w:t> </w:t>
      </w:r>
      <w:r>
        <w:rPr>
          <w:sz w:val="20"/>
        </w:rPr>
        <w:t>cases.</w:t>
      </w:r>
      <w:r>
        <w:rPr>
          <w:spacing w:val="-9"/>
          <w:sz w:val="20"/>
        </w:rPr>
        <w:t> </w:t>
      </w:r>
      <w:r>
        <w:rPr>
          <w:sz w:val="20"/>
        </w:rPr>
        <w:t>For</w:t>
      </w:r>
      <w:r>
        <w:rPr>
          <w:spacing w:val="-10"/>
          <w:sz w:val="20"/>
        </w:rPr>
        <w:t> </w:t>
      </w:r>
      <w:r>
        <w:rPr>
          <w:spacing w:val="-2"/>
          <w:sz w:val="20"/>
        </w:rPr>
        <w:t>example,</w:t>
      </w:r>
    </w:p>
    <w:p>
      <w:pPr>
        <w:pStyle w:val="ListParagraph"/>
        <w:numPr>
          <w:ilvl w:val="0"/>
          <w:numId w:val="131"/>
        </w:numPr>
        <w:tabs>
          <w:tab w:pos="952" w:val="left" w:leader="none"/>
        </w:tabs>
        <w:spacing w:line="240" w:lineRule="auto" w:before="17" w:after="0"/>
        <w:ind w:left="952" w:right="0" w:hanging="777"/>
        <w:jc w:val="left"/>
        <w:rPr>
          <w:sz w:val="20"/>
        </w:rPr>
      </w:pPr>
      <w:r>
        <w:rPr>
          <w:sz w:val="20"/>
        </w:rPr>
        <w:t>a</w:t>
      </w:r>
      <w:r>
        <w:rPr>
          <w:spacing w:val="3"/>
          <w:sz w:val="20"/>
        </w:rPr>
        <w:t> </w:t>
      </w:r>
      <w:r>
        <w:rPr>
          <w:sz w:val="20"/>
        </w:rPr>
        <w:t>vehicle</w:t>
      </w:r>
      <w:r>
        <w:rPr>
          <w:spacing w:val="3"/>
          <w:sz w:val="20"/>
        </w:rPr>
        <w:t> </w:t>
      </w:r>
      <w:r>
        <w:rPr>
          <w:sz w:val="20"/>
        </w:rPr>
        <w:t>traveling</w:t>
      </w:r>
      <w:r>
        <w:rPr>
          <w:spacing w:val="4"/>
          <w:sz w:val="20"/>
        </w:rPr>
        <w:t> </w:t>
      </w:r>
      <w:r>
        <w:rPr>
          <w:sz w:val="20"/>
        </w:rPr>
        <w:t>at</w:t>
      </w:r>
      <w:r>
        <w:rPr>
          <w:spacing w:val="3"/>
          <w:sz w:val="20"/>
        </w:rPr>
        <w:t> </w:t>
      </w:r>
      <w:r>
        <w:rPr>
          <w:sz w:val="20"/>
        </w:rPr>
        <w:t>high</w:t>
      </w:r>
      <w:r>
        <w:rPr>
          <w:spacing w:val="4"/>
          <w:sz w:val="20"/>
        </w:rPr>
        <w:t> </w:t>
      </w:r>
      <w:r>
        <w:rPr>
          <w:sz w:val="20"/>
        </w:rPr>
        <w:t>speed</w:t>
      </w:r>
      <w:r>
        <w:rPr>
          <w:spacing w:val="4"/>
          <w:sz w:val="20"/>
        </w:rPr>
        <w:t> </w:t>
      </w:r>
      <w:r>
        <w:rPr>
          <w:sz w:val="20"/>
        </w:rPr>
        <w:t>mostly</w:t>
      </w:r>
      <w:r>
        <w:rPr>
          <w:spacing w:val="3"/>
          <w:sz w:val="20"/>
        </w:rPr>
        <w:t> </w:t>
      </w:r>
      <w:r>
        <w:rPr>
          <w:sz w:val="20"/>
        </w:rPr>
        <w:t>will</w:t>
      </w:r>
      <w:r>
        <w:rPr>
          <w:spacing w:val="2"/>
          <w:sz w:val="20"/>
        </w:rPr>
        <w:t> </w:t>
      </w:r>
      <w:r>
        <w:rPr>
          <w:sz w:val="20"/>
        </w:rPr>
        <w:t>not</w:t>
      </w:r>
      <w:r>
        <w:rPr>
          <w:spacing w:val="3"/>
          <w:sz w:val="20"/>
        </w:rPr>
        <w:t> </w:t>
      </w:r>
      <w:r>
        <w:rPr>
          <w:sz w:val="20"/>
        </w:rPr>
        <w:t>suddenly</w:t>
      </w:r>
      <w:r>
        <w:rPr>
          <w:spacing w:val="4"/>
          <w:sz w:val="20"/>
        </w:rPr>
        <w:t> </w:t>
      </w:r>
      <w:r>
        <w:rPr>
          <w:sz w:val="20"/>
        </w:rPr>
        <w:t>change</w:t>
      </w:r>
      <w:r>
        <w:rPr>
          <w:spacing w:val="3"/>
          <w:sz w:val="20"/>
        </w:rPr>
        <w:t> </w:t>
      </w:r>
      <w:r>
        <w:rPr>
          <w:sz w:val="20"/>
        </w:rPr>
        <w:t>its</w:t>
      </w:r>
      <w:r>
        <w:rPr>
          <w:spacing w:val="2"/>
          <w:sz w:val="20"/>
        </w:rPr>
        <w:t> </w:t>
      </w:r>
      <w:r>
        <w:rPr>
          <w:sz w:val="20"/>
        </w:rPr>
        <w:t>driving</w:t>
      </w:r>
      <w:r>
        <w:rPr>
          <w:spacing w:val="4"/>
          <w:sz w:val="20"/>
        </w:rPr>
        <w:t> </w:t>
      </w:r>
      <w:r>
        <w:rPr>
          <w:sz w:val="20"/>
        </w:rPr>
        <w:t>direction.</w:t>
      </w:r>
      <w:r>
        <w:rPr>
          <w:spacing w:val="3"/>
          <w:sz w:val="20"/>
        </w:rPr>
        <w:t> </w:t>
      </w:r>
      <w:r>
        <w:rPr>
          <w:sz w:val="20"/>
        </w:rPr>
        <w:t>Therefore,</w:t>
      </w:r>
      <w:r>
        <w:rPr>
          <w:spacing w:val="3"/>
          <w:sz w:val="20"/>
        </w:rPr>
        <w:t> </w:t>
      </w:r>
      <w:r>
        <w:rPr>
          <w:sz w:val="20"/>
        </w:rPr>
        <w:t>although</w:t>
      </w:r>
      <w:r>
        <w:rPr>
          <w:spacing w:val="4"/>
          <w:sz w:val="20"/>
        </w:rPr>
        <w:t> </w:t>
      </w:r>
      <w:r>
        <w:rPr>
          <w:sz w:val="20"/>
        </w:rPr>
        <w:t>the</w:t>
      </w:r>
      <w:r>
        <w:rPr>
          <w:spacing w:val="3"/>
          <w:sz w:val="20"/>
        </w:rPr>
        <w:t> </w:t>
      </w:r>
      <w:r>
        <w:rPr>
          <w:spacing w:val="-2"/>
          <w:sz w:val="20"/>
        </w:rPr>
        <w:t>optimal</w:t>
      </w:r>
    </w:p>
    <w:p>
      <w:pPr>
        <w:pStyle w:val="ListParagraph"/>
        <w:numPr>
          <w:ilvl w:val="0"/>
          <w:numId w:val="131"/>
        </w:numPr>
        <w:tabs>
          <w:tab w:pos="952" w:val="left" w:leader="none"/>
        </w:tabs>
        <w:spacing w:line="240" w:lineRule="auto" w:before="20" w:after="0"/>
        <w:ind w:left="952" w:right="0" w:hanging="777"/>
        <w:jc w:val="left"/>
        <w:rPr>
          <w:sz w:val="20"/>
        </w:rPr>
      </w:pPr>
      <w:r>
        <w:rPr>
          <w:sz w:val="20"/>
        </w:rPr>
        <w:t>beam</w:t>
      </w:r>
      <w:r>
        <w:rPr>
          <w:spacing w:val="5"/>
          <w:sz w:val="20"/>
        </w:rPr>
        <w:t> </w:t>
      </w:r>
      <w:r>
        <w:rPr>
          <w:sz w:val="20"/>
        </w:rPr>
        <w:t>changes</w:t>
      </w:r>
      <w:r>
        <w:rPr>
          <w:spacing w:val="4"/>
          <w:sz w:val="20"/>
        </w:rPr>
        <w:t> </w:t>
      </w:r>
      <w:r>
        <w:rPr>
          <w:sz w:val="20"/>
        </w:rPr>
        <w:t>rapidly</w:t>
      </w:r>
      <w:r>
        <w:rPr>
          <w:spacing w:val="8"/>
          <w:sz w:val="20"/>
        </w:rPr>
        <w:t> </w:t>
      </w:r>
      <w:r>
        <w:rPr>
          <w:sz w:val="20"/>
        </w:rPr>
        <w:t>under</w:t>
      </w:r>
      <w:r>
        <w:rPr>
          <w:spacing w:val="6"/>
          <w:sz w:val="20"/>
        </w:rPr>
        <w:t> </w:t>
      </w:r>
      <w:r>
        <w:rPr>
          <w:sz w:val="20"/>
        </w:rPr>
        <w:t>the</w:t>
      </w:r>
      <w:r>
        <w:rPr>
          <w:spacing w:val="5"/>
          <w:sz w:val="20"/>
        </w:rPr>
        <w:t> </w:t>
      </w:r>
      <w:r>
        <w:rPr>
          <w:sz w:val="20"/>
        </w:rPr>
        <w:t>UE’s</w:t>
      </w:r>
      <w:r>
        <w:rPr>
          <w:spacing w:val="4"/>
          <w:sz w:val="20"/>
        </w:rPr>
        <w:t> </w:t>
      </w:r>
      <w:r>
        <w:rPr>
          <w:sz w:val="20"/>
        </w:rPr>
        <w:t>high-speed</w:t>
      </w:r>
      <w:r>
        <w:rPr>
          <w:spacing w:val="5"/>
          <w:sz w:val="20"/>
        </w:rPr>
        <w:t> </w:t>
      </w:r>
      <w:r>
        <w:rPr>
          <w:sz w:val="20"/>
        </w:rPr>
        <w:t>movement,</w:t>
      </w:r>
      <w:r>
        <w:rPr>
          <w:spacing w:val="5"/>
          <w:sz w:val="20"/>
        </w:rPr>
        <w:t> </w:t>
      </w:r>
      <w:r>
        <w:rPr>
          <w:sz w:val="20"/>
        </w:rPr>
        <w:t>the</w:t>
      </w:r>
      <w:r>
        <w:rPr>
          <w:spacing w:val="5"/>
          <w:sz w:val="20"/>
        </w:rPr>
        <w:t> </w:t>
      </w:r>
      <w:r>
        <w:rPr>
          <w:sz w:val="20"/>
        </w:rPr>
        <w:t>trend</w:t>
      </w:r>
      <w:r>
        <w:rPr>
          <w:spacing w:val="3"/>
          <w:sz w:val="20"/>
        </w:rPr>
        <w:t> </w:t>
      </w:r>
      <w:r>
        <w:rPr>
          <w:sz w:val="20"/>
        </w:rPr>
        <w:t>of</w:t>
      </w:r>
      <w:r>
        <w:rPr>
          <w:spacing w:val="5"/>
          <w:sz w:val="20"/>
        </w:rPr>
        <w:t> </w:t>
      </w:r>
      <w:r>
        <w:rPr>
          <w:sz w:val="20"/>
        </w:rPr>
        <w:t>change</w:t>
      </w:r>
      <w:r>
        <w:rPr>
          <w:spacing w:val="3"/>
          <w:sz w:val="20"/>
        </w:rPr>
        <w:t> </w:t>
      </w:r>
      <w:r>
        <w:rPr>
          <w:sz w:val="20"/>
        </w:rPr>
        <w:t>is</w:t>
      </w:r>
      <w:r>
        <w:rPr>
          <w:spacing w:val="3"/>
          <w:sz w:val="20"/>
        </w:rPr>
        <w:t> </w:t>
      </w:r>
      <w:r>
        <w:rPr>
          <w:sz w:val="20"/>
        </w:rPr>
        <w:t>predictable.</w:t>
      </w:r>
      <w:r>
        <w:rPr>
          <w:spacing w:val="11"/>
          <w:sz w:val="20"/>
        </w:rPr>
        <w:t> </w:t>
      </w:r>
      <w:r>
        <w:rPr>
          <w:sz w:val="20"/>
        </w:rPr>
        <w:t>The</w:t>
      </w:r>
      <w:r>
        <w:rPr>
          <w:spacing w:val="5"/>
          <w:sz w:val="20"/>
        </w:rPr>
        <w:t> </w:t>
      </w:r>
      <w:r>
        <w:rPr>
          <w:sz w:val="20"/>
        </w:rPr>
        <w:t>xApp</w:t>
      </w:r>
      <w:r>
        <w:rPr>
          <w:spacing w:val="5"/>
          <w:sz w:val="20"/>
        </w:rPr>
        <w:t> </w:t>
      </w:r>
      <w:r>
        <w:rPr>
          <w:sz w:val="20"/>
        </w:rPr>
        <w:t>deployed</w:t>
      </w:r>
      <w:r>
        <w:rPr>
          <w:spacing w:val="5"/>
          <w:sz w:val="20"/>
        </w:rPr>
        <w:t> </w:t>
      </w:r>
      <w:r>
        <w:rPr>
          <w:spacing w:val="-5"/>
          <w:sz w:val="20"/>
        </w:rPr>
        <w:t>in</w:t>
      </w:r>
    </w:p>
    <w:p>
      <w:pPr>
        <w:pStyle w:val="ListParagraph"/>
        <w:numPr>
          <w:ilvl w:val="0"/>
          <w:numId w:val="131"/>
        </w:numPr>
        <w:tabs>
          <w:tab w:pos="952" w:val="left" w:leader="none"/>
        </w:tabs>
        <w:spacing w:line="240" w:lineRule="auto" w:before="17" w:after="0"/>
        <w:ind w:left="952" w:right="0" w:hanging="777"/>
        <w:jc w:val="left"/>
        <w:rPr>
          <w:sz w:val="20"/>
        </w:rPr>
      </w:pPr>
      <w:r>
        <w:rPr>
          <w:sz w:val="20"/>
        </w:rPr>
        <w:t>Near-RT</w:t>
      </w:r>
      <w:r>
        <w:rPr>
          <w:spacing w:val="6"/>
          <w:sz w:val="20"/>
        </w:rPr>
        <w:t> </w:t>
      </w:r>
      <w:r>
        <w:rPr>
          <w:sz w:val="20"/>
        </w:rPr>
        <w:t>RIC</w:t>
      </w:r>
      <w:r>
        <w:rPr>
          <w:spacing w:val="4"/>
          <w:sz w:val="20"/>
        </w:rPr>
        <w:t> </w:t>
      </w:r>
      <w:r>
        <w:rPr>
          <w:sz w:val="20"/>
        </w:rPr>
        <w:t>can</w:t>
      </w:r>
      <w:r>
        <w:rPr>
          <w:spacing w:val="6"/>
          <w:sz w:val="20"/>
        </w:rPr>
        <w:t> </w:t>
      </w:r>
      <w:r>
        <w:rPr>
          <w:sz w:val="20"/>
        </w:rPr>
        <w:t>be</w:t>
      </w:r>
      <w:r>
        <w:rPr>
          <w:spacing w:val="8"/>
          <w:sz w:val="20"/>
        </w:rPr>
        <w:t> </w:t>
      </w:r>
      <w:r>
        <w:rPr>
          <w:sz w:val="20"/>
        </w:rPr>
        <w:t>used</w:t>
      </w:r>
      <w:r>
        <w:rPr>
          <w:spacing w:val="7"/>
          <w:sz w:val="20"/>
        </w:rPr>
        <w:t> </w:t>
      </w:r>
      <w:r>
        <w:rPr>
          <w:sz w:val="20"/>
        </w:rPr>
        <w:t>to</w:t>
      </w:r>
      <w:r>
        <w:rPr>
          <w:spacing w:val="6"/>
          <w:sz w:val="20"/>
        </w:rPr>
        <w:t> </w:t>
      </w:r>
      <w:r>
        <w:rPr>
          <w:sz w:val="20"/>
        </w:rPr>
        <w:t>perform</w:t>
      </w:r>
      <w:r>
        <w:rPr>
          <w:spacing w:val="6"/>
          <w:sz w:val="20"/>
        </w:rPr>
        <w:t> </w:t>
      </w:r>
      <w:r>
        <w:rPr>
          <w:sz w:val="20"/>
        </w:rPr>
        <w:t>AI/ML</w:t>
      </w:r>
      <w:r>
        <w:rPr>
          <w:spacing w:val="6"/>
          <w:sz w:val="20"/>
        </w:rPr>
        <w:t> </w:t>
      </w:r>
      <w:r>
        <w:rPr>
          <w:sz w:val="20"/>
        </w:rPr>
        <w:t>model</w:t>
      </w:r>
      <w:r>
        <w:rPr>
          <w:spacing w:val="5"/>
          <w:sz w:val="20"/>
        </w:rPr>
        <w:t> </w:t>
      </w:r>
      <w:r>
        <w:rPr>
          <w:sz w:val="20"/>
        </w:rPr>
        <w:t>inference</w:t>
      </w:r>
      <w:r>
        <w:rPr>
          <w:spacing w:val="6"/>
          <w:sz w:val="20"/>
        </w:rPr>
        <w:t> </w:t>
      </w:r>
      <w:r>
        <w:rPr>
          <w:sz w:val="20"/>
        </w:rPr>
        <w:t>to</w:t>
      </w:r>
      <w:r>
        <w:rPr>
          <w:spacing w:val="6"/>
          <w:sz w:val="20"/>
        </w:rPr>
        <w:t> </w:t>
      </w:r>
      <w:r>
        <w:rPr>
          <w:sz w:val="20"/>
        </w:rPr>
        <w:t>predict</w:t>
      </w:r>
      <w:r>
        <w:rPr>
          <w:spacing w:val="5"/>
          <w:sz w:val="20"/>
        </w:rPr>
        <w:t> </w:t>
      </w:r>
      <w:r>
        <w:rPr>
          <w:sz w:val="20"/>
        </w:rPr>
        <w:t>the</w:t>
      </w:r>
      <w:r>
        <w:rPr>
          <w:spacing w:val="6"/>
          <w:sz w:val="20"/>
        </w:rPr>
        <w:t> </w:t>
      </w:r>
      <w:r>
        <w:rPr>
          <w:sz w:val="20"/>
        </w:rPr>
        <w:t>changing</w:t>
      </w:r>
      <w:r>
        <w:rPr>
          <w:spacing w:val="6"/>
          <w:sz w:val="20"/>
        </w:rPr>
        <w:t> </w:t>
      </w:r>
      <w:r>
        <w:rPr>
          <w:sz w:val="20"/>
        </w:rPr>
        <w:t>trend</w:t>
      </w:r>
      <w:r>
        <w:rPr>
          <w:spacing w:val="6"/>
          <w:sz w:val="20"/>
        </w:rPr>
        <w:t> </w:t>
      </w:r>
      <w:r>
        <w:rPr>
          <w:sz w:val="20"/>
        </w:rPr>
        <w:t>of</w:t>
      </w:r>
      <w:r>
        <w:rPr>
          <w:spacing w:val="4"/>
          <w:sz w:val="20"/>
        </w:rPr>
        <w:t> </w:t>
      </w:r>
      <w:r>
        <w:rPr>
          <w:sz w:val="20"/>
        </w:rPr>
        <w:t>beams</w:t>
      </w:r>
      <w:r>
        <w:rPr>
          <w:spacing w:val="5"/>
          <w:sz w:val="20"/>
        </w:rPr>
        <w:t> </w:t>
      </w:r>
      <w:r>
        <w:rPr>
          <w:sz w:val="20"/>
        </w:rPr>
        <w:t>quality</w:t>
      </w:r>
      <w:r>
        <w:rPr>
          <w:spacing w:val="6"/>
          <w:sz w:val="20"/>
        </w:rPr>
        <w:t> </w:t>
      </w:r>
      <w:r>
        <w:rPr>
          <w:sz w:val="20"/>
        </w:rPr>
        <w:t>in</w:t>
      </w:r>
      <w:r>
        <w:rPr>
          <w:spacing w:val="6"/>
          <w:sz w:val="20"/>
        </w:rPr>
        <w:t> </w:t>
      </w:r>
      <w:r>
        <w:rPr>
          <w:spacing w:val="-2"/>
          <w:sz w:val="20"/>
        </w:rPr>
        <w:t>future,</w:t>
      </w:r>
    </w:p>
    <w:p>
      <w:pPr>
        <w:pStyle w:val="ListParagraph"/>
        <w:numPr>
          <w:ilvl w:val="0"/>
          <w:numId w:val="131"/>
        </w:numPr>
        <w:tabs>
          <w:tab w:pos="952" w:val="left" w:leader="none"/>
        </w:tabs>
        <w:spacing w:line="386" w:lineRule="auto" w:before="17" w:after="0"/>
        <w:ind w:left="175" w:right="1325" w:firstLine="0"/>
        <w:jc w:val="left"/>
        <w:rPr>
          <w:sz w:val="20"/>
        </w:rPr>
      </w:pPr>
      <w:r>
        <w:rPr>
          <w:sz w:val="20"/>
        </w:rPr>
        <w:t>which</w:t>
      </w:r>
      <w:r>
        <w:rPr>
          <w:spacing w:val="-2"/>
          <w:sz w:val="20"/>
        </w:rPr>
        <w:t> </w:t>
      </w:r>
      <w:r>
        <w:rPr>
          <w:sz w:val="20"/>
        </w:rPr>
        <w:t>can</w:t>
      </w:r>
      <w:r>
        <w:rPr>
          <w:spacing w:val="-2"/>
          <w:sz w:val="20"/>
        </w:rPr>
        <w:t> </w:t>
      </w:r>
      <w:r>
        <w:rPr>
          <w:sz w:val="20"/>
        </w:rPr>
        <w:t>help BS</w:t>
      </w:r>
      <w:r>
        <w:rPr>
          <w:spacing w:val="-3"/>
          <w:sz w:val="20"/>
        </w:rPr>
        <w:t> </w:t>
      </w:r>
      <w:r>
        <w:rPr>
          <w:sz w:val="20"/>
        </w:rPr>
        <w:t>to</w:t>
      </w:r>
      <w:r>
        <w:rPr>
          <w:spacing w:val="-2"/>
          <w:sz w:val="20"/>
        </w:rPr>
        <w:t> </w:t>
      </w:r>
      <w:r>
        <w:rPr>
          <w:sz w:val="20"/>
        </w:rPr>
        <w:t>reduce</w:t>
      </w:r>
      <w:r>
        <w:rPr>
          <w:spacing w:val="-3"/>
          <w:sz w:val="20"/>
        </w:rPr>
        <w:t> </w:t>
      </w:r>
      <w:r>
        <w:rPr>
          <w:sz w:val="20"/>
        </w:rPr>
        <w:t>the</w:t>
      </w:r>
      <w:r>
        <w:rPr>
          <w:spacing w:val="-3"/>
          <w:sz w:val="20"/>
        </w:rPr>
        <w:t> </w:t>
      </w:r>
      <w:r>
        <w:rPr>
          <w:sz w:val="20"/>
        </w:rPr>
        <w:t>frequency</w:t>
      </w:r>
      <w:r>
        <w:rPr>
          <w:spacing w:val="-4"/>
          <w:sz w:val="20"/>
        </w:rPr>
        <w:t> </w:t>
      </w:r>
      <w:r>
        <w:rPr>
          <w:sz w:val="20"/>
        </w:rPr>
        <w:t>of</w:t>
      </w:r>
      <w:r>
        <w:rPr>
          <w:spacing w:val="-5"/>
          <w:sz w:val="20"/>
        </w:rPr>
        <w:t> </w:t>
      </w:r>
      <w:r>
        <w:rPr>
          <w:sz w:val="20"/>
        </w:rPr>
        <w:t>beam</w:t>
      </w:r>
      <w:r>
        <w:rPr>
          <w:spacing w:val="-2"/>
          <w:sz w:val="20"/>
        </w:rPr>
        <w:t> </w:t>
      </w:r>
      <w:r>
        <w:rPr>
          <w:sz w:val="20"/>
        </w:rPr>
        <w:t>measurements</w:t>
      </w:r>
      <w:r>
        <w:rPr>
          <w:spacing w:val="-4"/>
          <w:sz w:val="20"/>
        </w:rPr>
        <w:t> </w:t>
      </w:r>
      <w:r>
        <w:rPr>
          <w:sz w:val="20"/>
        </w:rPr>
        <w:t>and/or</w:t>
      </w:r>
      <w:r>
        <w:rPr>
          <w:spacing w:val="-5"/>
          <w:sz w:val="20"/>
        </w:rPr>
        <w:t> </w:t>
      </w:r>
      <w:r>
        <w:rPr>
          <w:sz w:val="20"/>
        </w:rPr>
        <w:t>reduce</w:t>
      </w:r>
      <w:r>
        <w:rPr>
          <w:spacing w:val="-3"/>
          <w:sz w:val="20"/>
        </w:rPr>
        <w:t> </w:t>
      </w:r>
      <w:r>
        <w:rPr>
          <w:sz w:val="20"/>
        </w:rPr>
        <w:t>the</w:t>
      </w:r>
      <w:r>
        <w:rPr>
          <w:spacing w:val="-3"/>
          <w:sz w:val="20"/>
        </w:rPr>
        <w:t> </w:t>
      </w:r>
      <w:r>
        <w:rPr>
          <w:sz w:val="20"/>
        </w:rPr>
        <w:t>number</w:t>
      </w:r>
      <w:r>
        <w:rPr>
          <w:spacing w:val="-2"/>
          <w:sz w:val="20"/>
        </w:rPr>
        <w:t> </w:t>
      </w:r>
      <w:r>
        <w:rPr>
          <w:sz w:val="20"/>
        </w:rPr>
        <w:t>of</w:t>
      </w:r>
      <w:r>
        <w:rPr>
          <w:spacing w:val="-3"/>
          <w:sz w:val="20"/>
        </w:rPr>
        <w:t> </w:t>
      </w:r>
      <w:r>
        <w:rPr>
          <w:sz w:val="20"/>
        </w:rPr>
        <w:t>measured</w:t>
      </w:r>
      <w:r>
        <w:rPr>
          <w:spacing w:val="-2"/>
          <w:sz w:val="20"/>
        </w:rPr>
        <w:t> </w:t>
      </w:r>
      <w:r>
        <w:rPr>
          <w:sz w:val="20"/>
        </w:rPr>
        <w:t>beams. </w:t>
      </w:r>
      <w:r>
        <w:rPr>
          <w:spacing w:val="-6"/>
          <w:sz w:val="20"/>
        </w:rPr>
        <w:t>31</w:t>
      </w:r>
    </w:p>
    <w:p>
      <w:pPr>
        <w:pStyle w:val="Heading4"/>
        <w:numPr>
          <w:ilvl w:val="0"/>
          <w:numId w:val="135"/>
        </w:numPr>
        <w:tabs>
          <w:tab w:pos="957" w:val="left" w:leader="none"/>
        </w:tabs>
        <w:spacing w:line="240" w:lineRule="auto" w:before="53" w:after="0"/>
        <w:ind w:left="957" w:right="0" w:hanging="782"/>
        <w:jc w:val="left"/>
        <w:rPr>
          <w:rFonts w:ascii="Times New Roman"/>
          <w:position w:val="1"/>
          <w:sz w:val="20"/>
        </w:rPr>
      </w:pPr>
      <w:r>
        <w:rPr>
          <w:rFonts w:ascii="Times New Roman"/>
          <w:sz w:val="20"/>
        </w:rPr>
        <w:drawing>
          <wp:inline distT="0" distB="0" distL="0" distR="0">
            <wp:extent cx="439666" cy="113385"/>
            <wp:effectExtent l="0" t="0" r="0" b="0"/>
            <wp:docPr id="838" name="Image 838"/>
            <wp:cNvGraphicFramePr>
              <a:graphicFrameLocks/>
            </wp:cNvGraphicFramePr>
            <a:graphic>
              <a:graphicData uri="http://schemas.openxmlformats.org/drawingml/2006/picture">
                <pic:pic>
                  <pic:nvPicPr>
                    <pic:cNvPr id="838" name="Image 838"/>
                    <pic:cNvPicPr/>
                  </pic:nvPicPr>
                  <pic:blipFill>
                    <a:blip r:embed="rId89" cstate="print"/>
                    <a:stretch>
                      <a:fillRect/>
                    </a:stretch>
                  </pic:blipFill>
                  <pic:spPr>
                    <a:xfrm>
                      <a:off x="0" y="0"/>
                      <a:ext cx="439666"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Simulation Results</w:t>
      </w:r>
    </w:p>
    <w:p>
      <w:pPr>
        <w:pStyle w:val="ListParagraph"/>
        <w:numPr>
          <w:ilvl w:val="0"/>
          <w:numId w:val="135"/>
        </w:numPr>
        <w:tabs>
          <w:tab w:pos="952" w:val="left" w:leader="none"/>
        </w:tabs>
        <w:spacing w:line="240" w:lineRule="auto" w:before="145" w:after="0"/>
        <w:ind w:left="952" w:right="0" w:hanging="777"/>
        <w:jc w:val="left"/>
        <w:rPr>
          <w:sz w:val="20"/>
        </w:rPr>
      </w:pPr>
      <w:r>
        <w:rPr>
          <w:sz w:val="20"/>
        </w:rPr>
        <w:t>The</w:t>
      </w:r>
      <w:r>
        <w:rPr>
          <w:spacing w:val="7"/>
          <w:sz w:val="20"/>
        </w:rPr>
        <w:t> </w:t>
      </w:r>
      <w:r>
        <w:rPr>
          <w:sz w:val="20"/>
        </w:rPr>
        <w:t>following</w:t>
      </w:r>
      <w:r>
        <w:rPr>
          <w:spacing w:val="8"/>
          <w:sz w:val="20"/>
        </w:rPr>
        <w:t> </w:t>
      </w:r>
      <w:r>
        <w:rPr>
          <w:sz w:val="20"/>
        </w:rPr>
        <w:t>part</w:t>
      </w:r>
      <w:r>
        <w:rPr>
          <w:spacing w:val="7"/>
          <w:sz w:val="20"/>
        </w:rPr>
        <w:t> </w:t>
      </w:r>
      <w:r>
        <w:rPr>
          <w:sz w:val="20"/>
        </w:rPr>
        <w:t>of</w:t>
      </w:r>
      <w:r>
        <w:rPr>
          <w:spacing w:val="5"/>
          <w:sz w:val="20"/>
        </w:rPr>
        <w:t> </w:t>
      </w:r>
      <w:r>
        <w:rPr>
          <w:sz w:val="20"/>
        </w:rPr>
        <w:t>this</w:t>
      </w:r>
      <w:r>
        <w:rPr>
          <w:spacing w:val="11"/>
          <w:sz w:val="20"/>
        </w:rPr>
        <w:t> </w:t>
      </w:r>
      <w:r>
        <w:rPr>
          <w:sz w:val="20"/>
        </w:rPr>
        <w:t>section</w:t>
      </w:r>
      <w:r>
        <w:rPr>
          <w:spacing w:val="8"/>
          <w:sz w:val="20"/>
        </w:rPr>
        <w:t> </w:t>
      </w:r>
      <w:r>
        <w:rPr>
          <w:sz w:val="20"/>
        </w:rPr>
        <w:t>presents</w:t>
      </w:r>
      <w:r>
        <w:rPr>
          <w:spacing w:val="7"/>
          <w:sz w:val="20"/>
        </w:rPr>
        <w:t> </w:t>
      </w:r>
      <w:r>
        <w:rPr>
          <w:sz w:val="20"/>
        </w:rPr>
        <w:t>the</w:t>
      </w:r>
      <w:r>
        <w:rPr>
          <w:spacing w:val="7"/>
          <w:sz w:val="20"/>
        </w:rPr>
        <w:t> </w:t>
      </w:r>
      <w:r>
        <w:rPr>
          <w:sz w:val="20"/>
        </w:rPr>
        <w:t>simulation</w:t>
      </w:r>
      <w:r>
        <w:rPr>
          <w:spacing w:val="6"/>
          <w:sz w:val="20"/>
        </w:rPr>
        <w:t> </w:t>
      </w:r>
      <w:r>
        <w:rPr>
          <w:sz w:val="20"/>
        </w:rPr>
        <w:t>results</w:t>
      </w:r>
      <w:r>
        <w:rPr>
          <w:spacing w:val="6"/>
          <w:sz w:val="20"/>
        </w:rPr>
        <w:t> </w:t>
      </w:r>
      <w:r>
        <w:rPr>
          <w:sz w:val="20"/>
        </w:rPr>
        <w:t>which</w:t>
      </w:r>
      <w:r>
        <w:rPr>
          <w:spacing w:val="9"/>
          <w:sz w:val="20"/>
        </w:rPr>
        <w:t> </w:t>
      </w:r>
      <w:r>
        <w:rPr>
          <w:sz w:val="20"/>
        </w:rPr>
        <w:t>show</w:t>
      </w:r>
      <w:r>
        <w:rPr>
          <w:spacing w:val="7"/>
          <w:sz w:val="20"/>
        </w:rPr>
        <w:t> </w:t>
      </w:r>
      <w:r>
        <w:rPr>
          <w:sz w:val="20"/>
        </w:rPr>
        <w:t>the</w:t>
      </w:r>
      <w:r>
        <w:rPr>
          <w:spacing w:val="7"/>
          <w:sz w:val="20"/>
        </w:rPr>
        <w:t> </w:t>
      </w:r>
      <w:r>
        <w:rPr>
          <w:sz w:val="20"/>
        </w:rPr>
        <w:t>benefits</w:t>
      </w:r>
      <w:r>
        <w:rPr>
          <w:spacing w:val="7"/>
          <w:sz w:val="20"/>
        </w:rPr>
        <w:t> </w:t>
      </w:r>
      <w:r>
        <w:rPr>
          <w:sz w:val="20"/>
        </w:rPr>
        <w:t>of</w:t>
      </w:r>
      <w:r>
        <w:rPr>
          <w:spacing w:val="7"/>
          <w:sz w:val="20"/>
        </w:rPr>
        <w:t> </w:t>
      </w:r>
      <w:r>
        <w:rPr>
          <w:sz w:val="20"/>
        </w:rPr>
        <w:t>beam</w:t>
      </w:r>
      <w:r>
        <w:rPr>
          <w:spacing w:val="6"/>
          <w:sz w:val="20"/>
        </w:rPr>
        <w:t> </w:t>
      </w:r>
      <w:r>
        <w:rPr>
          <w:sz w:val="20"/>
        </w:rPr>
        <w:t>prediction</w:t>
      </w:r>
      <w:r>
        <w:rPr>
          <w:spacing w:val="8"/>
          <w:sz w:val="20"/>
        </w:rPr>
        <w:t> </w:t>
      </w:r>
      <w:r>
        <w:rPr>
          <w:sz w:val="20"/>
        </w:rPr>
        <w:t>under</w:t>
      </w:r>
      <w:r>
        <w:rPr>
          <w:spacing w:val="17"/>
          <w:sz w:val="20"/>
        </w:rPr>
        <w:t> </w:t>
      </w:r>
      <w:r>
        <w:rPr>
          <w:spacing w:val="-5"/>
          <w:sz w:val="20"/>
        </w:rPr>
        <w:t>an</w:t>
      </w:r>
    </w:p>
    <w:p>
      <w:pPr>
        <w:pStyle w:val="ListParagraph"/>
        <w:numPr>
          <w:ilvl w:val="0"/>
          <w:numId w:val="135"/>
        </w:numPr>
        <w:tabs>
          <w:tab w:pos="952" w:val="left" w:leader="none"/>
        </w:tabs>
        <w:spacing w:line="240" w:lineRule="auto" w:before="20" w:after="0"/>
        <w:ind w:left="952" w:right="0" w:hanging="777"/>
        <w:jc w:val="left"/>
        <w:rPr>
          <w:sz w:val="20"/>
        </w:rPr>
      </w:pPr>
      <w:r>
        <w:rPr>
          <w:sz w:val="20"/>
        </w:rPr>
        <w:t>urban</w:t>
      </w:r>
      <w:r>
        <w:rPr>
          <w:spacing w:val="-2"/>
          <w:sz w:val="20"/>
        </w:rPr>
        <w:t> </w:t>
      </w:r>
      <w:r>
        <w:rPr>
          <w:sz w:val="20"/>
        </w:rPr>
        <w:t>street</w:t>
      </w:r>
      <w:r>
        <w:rPr>
          <w:spacing w:val="-1"/>
          <w:sz w:val="20"/>
        </w:rPr>
        <w:t> </w:t>
      </w:r>
      <w:r>
        <w:rPr>
          <w:sz w:val="20"/>
        </w:rPr>
        <w:t>scenario</w:t>
      </w:r>
      <w:r>
        <w:rPr>
          <w:spacing w:val="-2"/>
          <w:sz w:val="20"/>
        </w:rPr>
        <w:t> </w:t>
      </w:r>
      <w:r>
        <w:rPr>
          <w:sz w:val="20"/>
        </w:rPr>
        <w:t>(depicted in</w:t>
      </w:r>
      <w:r>
        <w:rPr>
          <w:spacing w:val="2"/>
          <w:sz w:val="20"/>
        </w:rPr>
        <w:t> </w:t>
      </w:r>
      <w:hyperlink w:history="true" w:anchor="_bookmark20">
        <w:r>
          <w:rPr>
            <w:sz w:val="20"/>
          </w:rPr>
          <w:t>Figure</w:t>
        </w:r>
        <w:r>
          <w:rPr>
            <w:spacing w:val="-1"/>
            <w:sz w:val="20"/>
          </w:rPr>
          <w:t> </w:t>
        </w:r>
        <w:r>
          <w:rPr>
            <w:sz w:val="20"/>
          </w:rPr>
          <w:t>4.2.5.1-1</w:t>
        </w:r>
      </w:hyperlink>
      <w:r>
        <w:rPr>
          <w:sz w:val="20"/>
        </w:rPr>
        <w:t>). Within</w:t>
      </w:r>
      <w:r>
        <w:rPr>
          <w:spacing w:val="-2"/>
          <w:sz w:val="20"/>
        </w:rPr>
        <w:t> </w:t>
      </w:r>
      <w:r>
        <w:rPr>
          <w:sz w:val="20"/>
        </w:rPr>
        <w:t>the</w:t>
      </w:r>
      <w:r>
        <w:rPr>
          <w:spacing w:val="-1"/>
          <w:sz w:val="20"/>
        </w:rPr>
        <w:t> </w:t>
      </w:r>
      <w:r>
        <w:rPr>
          <w:sz w:val="20"/>
        </w:rPr>
        <w:t>simulation,</w:t>
      </w:r>
      <w:r>
        <w:rPr>
          <w:spacing w:val="-2"/>
          <w:sz w:val="20"/>
        </w:rPr>
        <w:t> </w:t>
      </w:r>
      <w:r>
        <w:rPr>
          <w:sz w:val="20"/>
        </w:rPr>
        <w:t>vehicular UEs</w:t>
      </w:r>
      <w:r>
        <w:rPr>
          <w:spacing w:val="-3"/>
          <w:sz w:val="20"/>
        </w:rPr>
        <w:t> </w:t>
      </w:r>
      <w:r>
        <w:rPr>
          <w:sz w:val="20"/>
        </w:rPr>
        <w:t>moving</w:t>
      </w:r>
      <w:r>
        <w:rPr>
          <w:spacing w:val="-2"/>
          <w:sz w:val="20"/>
        </w:rPr>
        <w:t> </w:t>
      </w:r>
      <w:r>
        <w:rPr>
          <w:sz w:val="20"/>
        </w:rPr>
        <w:t>along the urban</w:t>
      </w:r>
      <w:r>
        <w:rPr>
          <w:spacing w:val="-1"/>
          <w:sz w:val="20"/>
        </w:rPr>
        <w:t> </w:t>
      </w:r>
      <w:r>
        <w:rPr>
          <w:spacing w:val="-2"/>
          <w:sz w:val="20"/>
        </w:rPr>
        <w:t>street</w:t>
      </w:r>
    </w:p>
    <w:p>
      <w:pPr>
        <w:pStyle w:val="ListParagraph"/>
        <w:numPr>
          <w:ilvl w:val="0"/>
          <w:numId w:val="135"/>
        </w:numPr>
        <w:tabs>
          <w:tab w:pos="952" w:val="left" w:leader="none"/>
        </w:tabs>
        <w:spacing w:line="240" w:lineRule="auto" w:before="17" w:after="0"/>
        <w:ind w:left="952" w:right="0" w:hanging="777"/>
        <w:jc w:val="left"/>
        <w:rPr>
          <w:sz w:val="20"/>
        </w:rPr>
      </w:pPr>
      <w:r>
        <w:rPr>
          <w:sz w:val="20"/>
        </w:rPr>
        <w:t>which</w:t>
      </w:r>
      <w:r>
        <w:rPr>
          <w:spacing w:val="5"/>
          <w:sz w:val="20"/>
        </w:rPr>
        <w:t> </w:t>
      </w:r>
      <w:r>
        <w:rPr>
          <w:sz w:val="20"/>
        </w:rPr>
        <w:t>is</w:t>
      </w:r>
      <w:r>
        <w:rPr>
          <w:spacing w:val="4"/>
          <w:sz w:val="20"/>
        </w:rPr>
        <w:t> </w:t>
      </w:r>
      <w:r>
        <w:rPr>
          <w:sz w:val="20"/>
        </w:rPr>
        <w:t>served</w:t>
      </w:r>
      <w:r>
        <w:rPr>
          <w:spacing w:val="5"/>
          <w:sz w:val="20"/>
        </w:rPr>
        <w:t> </w:t>
      </w:r>
      <w:r>
        <w:rPr>
          <w:sz w:val="20"/>
        </w:rPr>
        <w:t>by</w:t>
      </w:r>
      <w:r>
        <w:rPr>
          <w:spacing w:val="4"/>
          <w:sz w:val="20"/>
        </w:rPr>
        <w:t> </w:t>
      </w:r>
      <w:r>
        <w:rPr>
          <w:sz w:val="20"/>
        </w:rPr>
        <w:t>one</w:t>
      </w:r>
      <w:r>
        <w:rPr>
          <w:spacing w:val="5"/>
          <w:sz w:val="20"/>
        </w:rPr>
        <w:t> </w:t>
      </w:r>
      <w:r>
        <w:rPr>
          <w:sz w:val="20"/>
        </w:rPr>
        <w:t>BS,</w:t>
      </w:r>
      <w:r>
        <w:rPr>
          <w:spacing w:val="6"/>
          <w:sz w:val="20"/>
        </w:rPr>
        <w:t> </w:t>
      </w:r>
      <w:r>
        <w:rPr>
          <w:sz w:val="20"/>
        </w:rPr>
        <w:t>and</w:t>
      </w:r>
      <w:r>
        <w:rPr>
          <w:spacing w:val="6"/>
          <w:sz w:val="20"/>
        </w:rPr>
        <w:t> </w:t>
      </w:r>
      <w:r>
        <w:rPr>
          <w:sz w:val="20"/>
        </w:rPr>
        <w:t>the</w:t>
      </w:r>
      <w:r>
        <w:rPr>
          <w:spacing w:val="5"/>
          <w:sz w:val="20"/>
        </w:rPr>
        <w:t> </w:t>
      </w:r>
      <w:r>
        <w:rPr>
          <w:sz w:val="20"/>
        </w:rPr>
        <w:t>BS</w:t>
      </w:r>
      <w:r>
        <w:rPr>
          <w:spacing w:val="5"/>
          <w:sz w:val="20"/>
        </w:rPr>
        <w:t> </w:t>
      </w:r>
      <w:r>
        <w:rPr>
          <w:sz w:val="20"/>
        </w:rPr>
        <w:t>periodically</w:t>
      </w:r>
      <w:r>
        <w:rPr>
          <w:spacing w:val="6"/>
          <w:sz w:val="20"/>
        </w:rPr>
        <w:t> </w:t>
      </w:r>
      <w:r>
        <w:rPr>
          <w:sz w:val="20"/>
        </w:rPr>
        <w:t>sends</w:t>
      </w:r>
      <w:r>
        <w:rPr>
          <w:spacing w:val="5"/>
          <w:sz w:val="20"/>
        </w:rPr>
        <w:t> </w:t>
      </w:r>
      <w:r>
        <w:rPr>
          <w:sz w:val="20"/>
        </w:rPr>
        <w:t>reference</w:t>
      </w:r>
      <w:r>
        <w:rPr>
          <w:spacing w:val="4"/>
          <w:sz w:val="20"/>
        </w:rPr>
        <w:t> </w:t>
      </w:r>
      <w:r>
        <w:rPr>
          <w:sz w:val="20"/>
        </w:rPr>
        <w:t>signals</w:t>
      </w:r>
      <w:r>
        <w:rPr>
          <w:spacing w:val="5"/>
          <w:sz w:val="20"/>
        </w:rPr>
        <w:t> </w:t>
      </w:r>
      <w:r>
        <w:rPr>
          <w:sz w:val="20"/>
        </w:rPr>
        <w:t>on</w:t>
      </w:r>
      <w:r>
        <w:rPr>
          <w:spacing w:val="4"/>
          <w:sz w:val="20"/>
        </w:rPr>
        <w:t> </w:t>
      </w:r>
      <w:r>
        <w:rPr>
          <w:sz w:val="20"/>
        </w:rPr>
        <w:t>all</w:t>
      </w:r>
      <w:r>
        <w:rPr>
          <w:spacing w:val="8"/>
          <w:sz w:val="20"/>
        </w:rPr>
        <w:t> </w:t>
      </w:r>
      <w:r>
        <w:rPr>
          <w:sz w:val="20"/>
        </w:rPr>
        <w:t>the</w:t>
      </w:r>
      <w:r>
        <w:rPr>
          <w:spacing w:val="6"/>
          <w:sz w:val="20"/>
        </w:rPr>
        <w:t> </w:t>
      </w:r>
      <w:r>
        <w:rPr>
          <w:sz w:val="20"/>
        </w:rPr>
        <w:t>candidate</w:t>
      </w:r>
      <w:r>
        <w:rPr>
          <w:spacing w:val="6"/>
          <w:sz w:val="20"/>
        </w:rPr>
        <w:t> </w:t>
      </w:r>
      <w:r>
        <w:rPr>
          <w:sz w:val="20"/>
        </w:rPr>
        <w:t>beams</w:t>
      </w:r>
      <w:r>
        <w:rPr>
          <w:spacing w:val="5"/>
          <w:sz w:val="20"/>
        </w:rPr>
        <w:t> </w:t>
      </w:r>
      <w:r>
        <w:rPr>
          <w:sz w:val="20"/>
        </w:rPr>
        <w:t>to</w:t>
      </w:r>
      <w:r>
        <w:rPr>
          <w:spacing w:val="4"/>
          <w:sz w:val="20"/>
        </w:rPr>
        <w:t> </w:t>
      </w:r>
      <w:r>
        <w:rPr>
          <w:sz w:val="20"/>
        </w:rPr>
        <w:t>UE</w:t>
      </w:r>
      <w:r>
        <w:rPr>
          <w:spacing w:val="6"/>
          <w:sz w:val="20"/>
        </w:rPr>
        <w:t> </w:t>
      </w:r>
      <w:r>
        <w:rPr>
          <w:sz w:val="20"/>
        </w:rPr>
        <w:t>for</w:t>
      </w:r>
      <w:r>
        <w:rPr>
          <w:spacing w:val="4"/>
          <w:sz w:val="20"/>
        </w:rPr>
        <w:t> </w:t>
      </w:r>
      <w:r>
        <w:rPr>
          <w:spacing w:val="-4"/>
          <w:sz w:val="20"/>
        </w:rPr>
        <w:t>beam</w:t>
      </w:r>
    </w:p>
    <w:p>
      <w:pPr>
        <w:pStyle w:val="ListParagraph"/>
        <w:numPr>
          <w:ilvl w:val="0"/>
          <w:numId w:val="135"/>
        </w:numPr>
        <w:tabs>
          <w:tab w:pos="952" w:val="left" w:leader="none"/>
        </w:tabs>
        <w:spacing w:line="240" w:lineRule="auto" w:before="20" w:after="0"/>
        <w:ind w:left="952" w:right="0" w:hanging="777"/>
        <w:jc w:val="left"/>
        <w:rPr>
          <w:sz w:val="20"/>
        </w:rPr>
      </w:pPr>
      <w:r>
        <w:rPr>
          <w:sz w:val="20"/>
        </w:rPr>
        <w:t>measurement.</w:t>
      </w:r>
      <w:r>
        <w:rPr>
          <w:spacing w:val="1"/>
          <w:sz w:val="20"/>
        </w:rPr>
        <w:t> </w:t>
      </w:r>
      <w:r>
        <w:rPr>
          <w:sz w:val="20"/>
        </w:rPr>
        <w:t>In</w:t>
      </w:r>
      <w:r>
        <w:rPr>
          <w:spacing w:val="3"/>
          <w:sz w:val="20"/>
        </w:rPr>
        <w:t> </w:t>
      </w:r>
      <w:r>
        <w:rPr>
          <w:sz w:val="20"/>
        </w:rPr>
        <w:t>the</w:t>
      </w:r>
      <w:r>
        <w:rPr>
          <w:spacing w:val="2"/>
          <w:sz w:val="20"/>
        </w:rPr>
        <w:t> </w:t>
      </w:r>
      <w:r>
        <w:rPr>
          <w:sz w:val="20"/>
        </w:rPr>
        <w:t>case</w:t>
      </w:r>
      <w:r>
        <w:rPr>
          <w:spacing w:val="2"/>
          <w:sz w:val="20"/>
        </w:rPr>
        <w:t> </w:t>
      </w:r>
      <w:r>
        <w:rPr>
          <w:sz w:val="20"/>
        </w:rPr>
        <w:t>of</w:t>
      </w:r>
      <w:r>
        <w:rPr>
          <w:spacing w:val="4"/>
          <w:sz w:val="20"/>
        </w:rPr>
        <w:t> </w:t>
      </w:r>
      <w:r>
        <w:rPr>
          <w:sz w:val="20"/>
        </w:rPr>
        <w:t>the</w:t>
      </w:r>
      <w:r>
        <w:rPr>
          <w:spacing w:val="1"/>
          <w:sz w:val="20"/>
        </w:rPr>
        <w:t> </w:t>
      </w:r>
      <w:r>
        <w:rPr>
          <w:sz w:val="20"/>
        </w:rPr>
        <w:t>conventional</w:t>
      </w:r>
      <w:r>
        <w:rPr>
          <w:spacing w:val="2"/>
          <w:sz w:val="20"/>
        </w:rPr>
        <w:t> </w:t>
      </w:r>
      <w:r>
        <w:rPr>
          <w:sz w:val="20"/>
        </w:rPr>
        <w:t>beam switching</w:t>
      </w:r>
      <w:r>
        <w:rPr>
          <w:spacing w:val="3"/>
          <w:sz w:val="20"/>
        </w:rPr>
        <w:t> </w:t>
      </w:r>
      <w:r>
        <w:rPr>
          <w:sz w:val="20"/>
        </w:rPr>
        <w:t>solution,</w:t>
      </w:r>
      <w:r>
        <w:rPr>
          <w:spacing w:val="2"/>
          <w:sz w:val="20"/>
        </w:rPr>
        <w:t> </w:t>
      </w:r>
      <w:r>
        <w:rPr>
          <w:sz w:val="20"/>
        </w:rPr>
        <w:t>which</w:t>
      </w:r>
      <w:r>
        <w:rPr>
          <w:spacing w:val="3"/>
          <w:sz w:val="20"/>
        </w:rPr>
        <w:t> </w:t>
      </w:r>
      <w:r>
        <w:rPr>
          <w:sz w:val="20"/>
        </w:rPr>
        <w:t>is</w:t>
      </w:r>
      <w:r>
        <w:rPr>
          <w:spacing w:val="1"/>
          <w:sz w:val="20"/>
        </w:rPr>
        <w:t> </w:t>
      </w:r>
      <w:r>
        <w:rPr>
          <w:sz w:val="20"/>
        </w:rPr>
        <w:t>reactive, the</w:t>
      </w:r>
      <w:r>
        <w:rPr>
          <w:spacing w:val="9"/>
          <w:sz w:val="20"/>
        </w:rPr>
        <w:t> </w:t>
      </w:r>
      <w:r>
        <w:rPr>
          <w:sz w:val="20"/>
        </w:rPr>
        <w:t>BS</w:t>
      </w:r>
      <w:r>
        <w:rPr>
          <w:spacing w:val="2"/>
          <w:sz w:val="20"/>
        </w:rPr>
        <w:t> </w:t>
      </w:r>
      <w:r>
        <w:rPr>
          <w:sz w:val="20"/>
        </w:rPr>
        <w:t>will</w:t>
      </w:r>
      <w:r>
        <w:rPr>
          <w:spacing w:val="1"/>
          <w:sz w:val="20"/>
        </w:rPr>
        <w:t> </w:t>
      </w:r>
      <w:r>
        <w:rPr>
          <w:sz w:val="20"/>
        </w:rPr>
        <w:t>configure </w:t>
      </w:r>
      <w:r>
        <w:rPr>
          <w:spacing w:val="-2"/>
          <w:sz w:val="20"/>
        </w:rPr>
        <w:t>serving</w:t>
      </w:r>
    </w:p>
    <w:p>
      <w:pPr>
        <w:pStyle w:val="ListParagraph"/>
        <w:numPr>
          <w:ilvl w:val="0"/>
          <w:numId w:val="135"/>
        </w:numPr>
        <w:tabs>
          <w:tab w:pos="952" w:val="left" w:leader="none"/>
        </w:tabs>
        <w:spacing w:line="240" w:lineRule="auto" w:before="17" w:after="0"/>
        <w:ind w:left="952" w:right="0" w:hanging="777"/>
        <w:jc w:val="left"/>
        <w:rPr>
          <w:sz w:val="20"/>
        </w:rPr>
      </w:pPr>
      <w:r>
        <w:rPr>
          <w:spacing w:val="-2"/>
          <w:sz w:val="20"/>
        </w:rPr>
        <w:t>beam</w:t>
      </w:r>
      <w:r>
        <w:rPr>
          <w:spacing w:val="-4"/>
          <w:sz w:val="20"/>
        </w:rPr>
        <w:t> </w:t>
      </w:r>
      <w:r>
        <w:rPr>
          <w:spacing w:val="-2"/>
          <w:sz w:val="20"/>
        </w:rPr>
        <w:t>for</w:t>
      </w:r>
      <w:r>
        <w:rPr>
          <w:spacing w:val="-4"/>
          <w:sz w:val="20"/>
        </w:rPr>
        <w:t> </w:t>
      </w:r>
      <w:r>
        <w:rPr>
          <w:spacing w:val="-2"/>
          <w:sz w:val="20"/>
        </w:rPr>
        <w:t>UE</w:t>
      </w:r>
      <w:r>
        <w:rPr>
          <w:spacing w:val="-3"/>
          <w:sz w:val="20"/>
        </w:rPr>
        <w:t> </w:t>
      </w:r>
      <w:r>
        <w:rPr>
          <w:spacing w:val="-2"/>
          <w:sz w:val="20"/>
        </w:rPr>
        <w:t>according</w:t>
      </w:r>
      <w:r>
        <w:rPr>
          <w:spacing w:val="-4"/>
          <w:sz w:val="20"/>
        </w:rPr>
        <w:t> </w:t>
      </w:r>
      <w:r>
        <w:rPr>
          <w:spacing w:val="-2"/>
          <w:sz w:val="20"/>
        </w:rPr>
        <w:t>to</w:t>
      </w:r>
      <w:r>
        <w:rPr>
          <w:spacing w:val="-4"/>
          <w:sz w:val="20"/>
        </w:rPr>
        <w:t> </w:t>
      </w:r>
      <w:r>
        <w:rPr>
          <w:spacing w:val="-2"/>
          <w:sz w:val="20"/>
        </w:rPr>
        <w:t>the</w:t>
      </w:r>
      <w:r>
        <w:rPr>
          <w:spacing w:val="-7"/>
          <w:sz w:val="20"/>
        </w:rPr>
        <w:t> </w:t>
      </w:r>
      <w:r>
        <w:rPr>
          <w:spacing w:val="-2"/>
          <w:sz w:val="20"/>
        </w:rPr>
        <w:t>most</w:t>
      </w:r>
      <w:r>
        <w:rPr>
          <w:spacing w:val="-4"/>
          <w:sz w:val="20"/>
        </w:rPr>
        <w:t> </w:t>
      </w:r>
      <w:r>
        <w:rPr>
          <w:spacing w:val="-2"/>
          <w:sz w:val="20"/>
        </w:rPr>
        <w:t>recent</w:t>
      </w:r>
      <w:r>
        <w:rPr>
          <w:spacing w:val="-5"/>
          <w:sz w:val="20"/>
        </w:rPr>
        <w:t> </w:t>
      </w:r>
      <w:r>
        <w:rPr>
          <w:spacing w:val="-2"/>
          <w:sz w:val="20"/>
        </w:rPr>
        <w:t>beam</w:t>
      </w:r>
      <w:r>
        <w:rPr>
          <w:spacing w:val="-4"/>
          <w:sz w:val="20"/>
        </w:rPr>
        <w:t> </w:t>
      </w:r>
      <w:r>
        <w:rPr>
          <w:spacing w:val="-2"/>
          <w:sz w:val="20"/>
        </w:rPr>
        <w:t>measurement</w:t>
      </w:r>
      <w:r>
        <w:rPr>
          <w:spacing w:val="-5"/>
          <w:sz w:val="20"/>
        </w:rPr>
        <w:t> </w:t>
      </w:r>
      <w:r>
        <w:rPr>
          <w:spacing w:val="-2"/>
          <w:sz w:val="20"/>
        </w:rPr>
        <w:t>result.</w:t>
      </w:r>
      <w:r>
        <w:rPr>
          <w:spacing w:val="5"/>
          <w:sz w:val="20"/>
        </w:rPr>
        <w:t> </w:t>
      </w:r>
      <w:r>
        <w:rPr>
          <w:spacing w:val="-2"/>
          <w:sz w:val="20"/>
        </w:rPr>
        <w:t>In</w:t>
      </w:r>
      <w:r>
        <w:rPr>
          <w:spacing w:val="-4"/>
          <w:sz w:val="20"/>
        </w:rPr>
        <w:t> </w:t>
      </w:r>
      <w:r>
        <w:rPr>
          <w:spacing w:val="-2"/>
          <w:sz w:val="20"/>
        </w:rPr>
        <w:t>the</w:t>
      </w:r>
      <w:r>
        <w:rPr>
          <w:spacing w:val="-4"/>
          <w:sz w:val="20"/>
        </w:rPr>
        <w:t> </w:t>
      </w:r>
      <w:r>
        <w:rPr>
          <w:spacing w:val="-2"/>
          <w:sz w:val="20"/>
        </w:rPr>
        <w:t>case</w:t>
      </w:r>
      <w:r>
        <w:rPr>
          <w:spacing w:val="-3"/>
          <w:sz w:val="20"/>
        </w:rPr>
        <w:t> </w:t>
      </w:r>
      <w:r>
        <w:rPr>
          <w:spacing w:val="-2"/>
          <w:sz w:val="20"/>
        </w:rPr>
        <w:t>of</w:t>
      </w:r>
      <w:r>
        <w:rPr>
          <w:spacing w:val="-3"/>
          <w:sz w:val="20"/>
        </w:rPr>
        <w:t> </w:t>
      </w:r>
      <w:r>
        <w:rPr>
          <w:spacing w:val="-2"/>
          <w:sz w:val="20"/>
        </w:rPr>
        <w:t>the</w:t>
      </w:r>
      <w:r>
        <w:rPr>
          <w:spacing w:val="-3"/>
          <w:sz w:val="20"/>
        </w:rPr>
        <w:t> </w:t>
      </w:r>
      <w:r>
        <w:rPr>
          <w:spacing w:val="-2"/>
          <w:sz w:val="20"/>
        </w:rPr>
        <w:t>AI/ML-based</w:t>
      </w:r>
      <w:r>
        <w:rPr>
          <w:spacing w:val="-4"/>
          <w:sz w:val="20"/>
        </w:rPr>
        <w:t> </w:t>
      </w:r>
      <w:r>
        <w:rPr>
          <w:spacing w:val="-2"/>
          <w:sz w:val="20"/>
        </w:rPr>
        <w:t>beam</w:t>
      </w:r>
      <w:r>
        <w:rPr>
          <w:spacing w:val="-4"/>
          <w:sz w:val="20"/>
        </w:rPr>
        <w:t> </w:t>
      </w:r>
      <w:r>
        <w:rPr>
          <w:spacing w:val="-2"/>
          <w:sz w:val="20"/>
        </w:rPr>
        <w:t>solution,</w:t>
      </w:r>
      <w:r>
        <w:rPr>
          <w:spacing w:val="-3"/>
          <w:sz w:val="20"/>
        </w:rPr>
        <w:t> </w:t>
      </w:r>
      <w:r>
        <w:rPr>
          <w:spacing w:val="-2"/>
          <w:sz w:val="20"/>
        </w:rPr>
        <w:t>which</w:t>
      </w:r>
    </w:p>
    <w:p>
      <w:pPr>
        <w:pStyle w:val="ListParagraph"/>
        <w:numPr>
          <w:ilvl w:val="0"/>
          <w:numId w:val="135"/>
        </w:numPr>
        <w:tabs>
          <w:tab w:pos="952" w:val="left" w:leader="none"/>
        </w:tabs>
        <w:spacing w:line="240" w:lineRule="auto" w:before="17" w:after="0"/>
        <w:ind w:left="952" w:right="0" w:hanging="777"/>
        <w:jc w:val="left"/>
        <w:rPr>
          <w:sz w:val="20"/>
        </w:rPr>
      </w:pPr>
      <w:r>
        <w:rPr>
          <w:sz w:val="20"/>
        </w:rPr>
        <w:t>is</w:t>
      </w:r>
      <w:r>
        <w:rPr>
          <w:spacing w:val="-11"/>
          <w:sz w:val="20"/>
        </w:rPr>
        <w:t> </w:t>
      </w:r>
      <w:r>
        <w:rPr>
          <w:sz w:val="20"/>
        </w:rPr>
        <w:t>proactive,</w:t>
      </w:r>
      <w:r>
        <w:rPr>
          <w:spacing w:val="-10"/>
          <w:sz w:val="20"/>
        </w:rPr>
        <w:t> </w:t>
      </w:r>
      <w:r>
        <w:rPr>
          <w:sz w:val="20"/>
        </w:rPr>
        <w:t>the</w:t>
      </w:r>
      <w:r>
        <w:rPr>
          <w:spacing w:val="-9"/>
          <w:sz w:val="20"/>
        </w:rPr>
        <w:t> </w:t>
      </w:r>
      <w:r>
        <w:rPr>
          <w:sz w:val="20"/>
        </w:rPr>
        <w:t>optimal</w:t>
      </w:r>
      <w:r>
        <w:rPr>
          <w:spacing w:val="-9"/>
          <w:sz w:val="20"/>
        </w:rPr>
        <w:t> </w:t>
      </w:r>
      <w:r>
        <w:rPr>
          <w:sz w:val="20"/>
        </w:rPr>
        <w:t>serving</w:t>
      </w:r>
      <w:r>
        <w:rPr>
          <w:spacing w:val="-9"/>
          <w:sz w:val="20"/>
        </w:rPr>
        <w:t> </w:t>
      </w:r>
      <w:r>
        <w:rPr>
          <w:sz w:val="20"/>
        </w:rPr>
        <w:t>beams</w:t>
      </w:r>
      <w:r>
        <w:rPr>
          <w:spacing w:val="-12"/>
          <w:sz w:val="20"/>
        </w:rPr>
        <w:t> </w:t>
      </w:r>
      <w:r>
        <w:rPr>
          <w:sz w:val="20"/>
        </w:rPr>
        <w:t>(i.e.,</w:t>
      </w:r>
      <w:r>
        <w:rPr>
          <w:spacing w:val="-11"/>
          <w:sz w:val="20"/>
        </w:rPr>
        <w:t> </w:t>
      </w:r>
      <w:r>
        <w:rPr>
          <w:sz w:val="20"/>
        </w:rPr>
        <w:t>beams</w:t>
      </w:r>
      <w:r>
        <w:rPr>
          <w:spacing w:val="-10"/>
          <w:sz w:val="20"/>
        </w:rPr>
        <w:t> </w:t>
      </w:r>
      <w:r>
        <w:rPr>
          <w:sz w:val="20"/>
        </w:rPr>
        <w:t>sequence</w:t>
      </w:r>
      <w:r>
        <w:rPr>
          <w:spacing w:val="-11"/>
          <w:sz w:val="20"/>
        </w:rPr>
        <w:t> </w:t>
      </w:r>
      <w:r>
        <w:rPr>
          <w:sz w:val="20"/>
        </w:rPr>
        <w:t>with</w:t>
      </w:r>
      <w:r>
        <w:rPr>
          <w:spacing w:val="-9"/>
          <w:sz w:val="20"/>
        </w:rPr>
        <w:t> </w:t>
      </w:r>
      <w:r>
        <w:rPr>
          <w:sz w:val="20"/>
        </w:rPr>
        <w:t>time</w:t>
      </w:r>
      <w:r>
        <w:rPr>
          <w:spacing w:val="-8"/>
          <w:sz w:val="20"/>
        </w:rPr>
        <w:t> </w:t>
      </w:r>
      <w:r>
        <w:rPr>
          <w:sz w:val="20"/>
        </w:rPr>
        <w:t>offset)</w:t>
      </w:r>
      <w:r>
        <w:rPr>
          <w:spacing w:val="-9"/>
          <w:sz w:val="20"/>
        </w:rPr>
        <w:t> </w:t>
      </w:r>
      <w:r>
        <w:rPr>
          <w:sz w:val="20"/>
        </w:rPr>
        <w:t>before</w:t>
      </w:r>
      <w:r>
        <w:rPr>
          <w:spacing w:val="-9"/>
          <w:sz w:val="20"/>
        </w:rPr>
        <w:t> </w:t>
      </w:r>
      <w:r>
        <w:rPr>
          <w:sz w:val="20"/>
        </w:rPr>
        <w:t>the</w:t>
      </w:r>
      <w:r>
        <w:rPr>
          <w:spacing w:val="-11"/>
          <w:sz w:val="20"/>
        </w:rPr>
        <w:t> </w:t>
      </w:r>
      <w:r>
        <w:rPr>
          <w:sz w:val="20"/>
        </w:rPr>
        <w:t>next</w:t>
      </w:r>
      <w:r>
        <w:rPr>
          <w:spacing w:val="-9"/>
          <w:sz w:val="20"/>
        </w:rPr>
        <w:t> </w:t>
      </w:r>
      <w:r>
        <w:rPr>
          <w:sz w:val="20"/>
        </w:rPr>
        <w:t>time</w:t>
      </w:r>
      <w:r>
        <w:rPr>
          <w:spacing w:val="-9"/>
          <w:sz w:val="20"/>
        </w:rPr>
        <w:t> </w:t>
      </w:r>
      <w:r>
        <w:rPr>
          <w:sz w:val="20"/>
        </w:rPr>
        <w:t>of</w:t>
      </w:r>
      <w:r>
        <w:rPr>
          <w:spacing w:val="-9"/>
          <w:sz w:val="20"/>
        </w:rPr>
        <w:t> </w:t>
      </w:r>
      <w:r>
        <w:rPr>
          <w:sz w:val="20"/>
        </w:rPr>
        <w:t>beam</w:t>
      </w:r>
      <w:r>
        <w:rPr>
          <w:spacing w:val="-8"/>
          <w:sz w:val="20"/>
        </w:rPr>
        <w:t> </w:t>
      </w:r>
      <w:r>
        <w:rPr>
          <w:spacing w:val="-2"/>
          <w:sz w:val="20"/>
        </w:rPr>
        <w:t>measurement</w:t>
      </w:r>
    </w:p>
    <w:p>
      <w:pPr>
        <w:pStyle w:val="ListParagraph"/>
        <w:numPr>
          <w:ilvl w:val="0"/>
          <w:numId w:val="135"/>
        </w:numPr>
        <w:tabs>
          <w:tab w:pos="952" w:val="left" w:leader="none"/>
        </w:tabs>
        <w:spacing w:line="240" w:lineRule="auto" w:before="20" w:after="0"/>
        <w:ind w:left="952" w:right="0" w:hanging="777"/>
        <w:jc w:val="left"/>
        <w:rPr>
          <w:sz w:val="20"/>
        </w:rPr>
      </w:pPr>
      <w:r>
        <w:rPr>
          <w:sz w:val="20"/>
        </w:rPr>
        <w:t>can</w:t>
      </w:r>
      <w:r>
        <w:rPr>
          <w:spacing w:val="8"/>
          <w:sz w:val="20"/>
        </w:rPr>
        <w:t> </w:t>
      </w:r>
      <w:r>
        <w:rPr>
          <w:sz w:val="20"/>
        </w:rPr>
        <w:t>be</w:t>
      </w:r>
      <w:r>
        <w:rPr>
          <w:spacing w:val="8"/>
          <w:sz w:val="20"/>
        </w:rPr>
        <w:t> </w:t>
      </w:r>
      <w:r>
        <w:rPr>
          <w:sz w:val="20"/>
        </w:rPr>
        <w:t>predicted</w:t>
      </w:r>
      <w:r>
        <w:rPr>
          <w:spacing w:val="8"/>
          <w:sz w:val="20"/>
        </w:rPr>
        <w:t> </w:t>
      </w:r>
      <w:r>
        <w:rPr>
          <w:sz w:val="20"/>
        </w:rPr>
        <w:t>accurately</w:t>
      </w:r>
      <w:r>
        <w:rPr>
          <w:spacing w:val="9"/>
          <w:sz w:val="20"/>
        </w:rPr>
        <w:t> </w:t>
      </w:r>
      <w:r>
        <w:rPr>
          <w:sz w:val="20"/>
        </w:rPr>
        <w:t>in</w:t>
      </w:r>
      <w:r>
        <w:rPr>
          <w:spacing w:val="5"/>
          <w:sz w:val="20"/>
        </w:rPr>
        <w:t> </w:t>
      </w:r>
      <w:r>
        <w:rPr>
          <w:sz w:val="20"/>
        </w:rPr>
        <w:t>advance</w:t>
      </w:r>
      <w:r>
        <w:rPr>
          <w:spacing w:val="6"/>
          <w:sz w:val="20"/>
        </w:rPr>
        <w:t> </w:t>
      </w:r>
      <w:r>
        <w:rPr>
          <w:sz w:val="20"/>
        </w:rPr>
        <w:t>based</w:t>
      </w:r>
      <w:r>
        <w:rPr>
          <w:spacing w:val="9"/>
          <w:sz w:val="20"/>
        </w:rPr>
        <w:t> </w:t>
      </w:r>
      <w:r>
        <w:rPr>
          <w:sz w:val="20"/>
        </w:rPr>
        <w:t>on</w:t>
      </w:r>
      <w:r>
        <w:rPr>
          <w:spacing w:val="14"/>
          <w:sz w:val="20"/>
        </w:rPr>
        <w:t> </w:t>
      </w:r>
      <w:r>
        <w:rPr>
          <w:sz w:val="20"/>
        </w:rPr>
        <w:t>the</w:t>
      </w:r>
      <w:r>
        <w:rPr>
          <w:spacing w:val="8"/>
          <w:sz w:val="20"/>
        </w:rPr>
        <w:t> </w:t>
      </w:r>
      <w:r>
        <w:rPr>
          <w:sz w:val="20"/>
        </w:rPr>
        <w:t>historical</w:t>
      </w:r>
      <w:r>
        <w:rPr>
          <w:spacing w:val="7"/>
          <w:sz w:val="20"/>
        </w:rPr>
        <w:t> </w:t>
      </w:r>
      <w:r>
        <w:rPr>
          <w:sz w:val="20"/>
        </w:rPr>
        <w:t>beam</w:t>
      </w:r>
      <w:r>
        <w:rPr>
          <w:spacing w:val="7"/>
          <w:sz w:val="20"/>
        </w:rPr>
        <w:t> </w:t>
      </w:r>
      <w:r>
        <w:rPr>
          <w:sz w:val="20"/>
        </w:rPr>
        <w:t>measurement</w:t>
      </w:r>
      <w:r>
        <w:rPr>
          <w:spacing w:val="7"/>
          <w:sz w:val="20"/>
        </w:rPr>
        <w:t> </w:t>
      </w:r>
      <w:r>
        <w:rPr>
          <w:sz w:val="20"/>
        </w:rPr>
        <w:t>report,</w:t>
      </w:r>
      <w:r>
        <w:rPr>
          <w:spacing w:val="6"/>
          <w:sz w:val="20"/>
        </w:rPr>
        <w:t> </w:t>
      </w:r>
      <w:r>
        <w:rPr>
          <w:sz w:val="20"/>
        </w:rPr>
        <w:t>so</w:t>
      </w:r>
      <w:r>
        <w:rPr>
          <w:spacing w:val="8"/>
          <w:sz w:val="20"/>
        </w:rPr>
        <w:t> </w:t>
      </w:r>
      <w:r>
        <w:rPr>
          <w:sz w:val="20"/>
        </w:rPr>
        <w:t>that</w:t>
      </w:r>
      <w:r>
        <w:rPr>
          <w:spacing w:val="8"/>
          <w:sz w:val="20"/>
        </w:rPr>
        <w:t> </w:t>
      </w:r>
      <w:r>
        <w:rPr>
          <w:sz w:val="20"/>
        </w:rPr>
        <w:t>the</w:t>
      </w:r>
      <w:r>
        <w:rPr>
          <w:spacing w:val="14"/>
          <w:sz w:val="20"/>
        </w:rPr>
        <w:t> </w:t>
      </w:r>
      <w:r>
        <w:rPr>
          <w:sz w:val="20"/>
        </w:rPr>
        <w:t>BS</w:t>
      </w:r>
      <w:r>
        <w:rPr>
          <w:spacing w:val="7"/>
          <w:sz w:val="20"/>
        </w:rPr>
        <w:t> </w:t>
      </w:r>
      <w:r>
        <w:rPr>
          <w:sz w:val="20"/>
        </w:rPr>
        <w:t>can</w:t>
      </w:r>
      <w:r>
        <w:rPr>
          <w:spacing w:val="9"/>
          <w:sz w:val="20"/>
        </w:rPr>
        <w:t> </w:t>
      </w:r>
      <w:r>
        <w:rPr>
          <w:spacing w:val="-2"/>
          <w:sz w:val="20"/>
        </w:rPr>
        <w:t>configure</w:t>
      </w:r>
    </w:p>
    <w:p>
      <w:pPr>
        <w:pStyle w:val="ListParagraph"/>
        <w:numPr>
          <w:ilvl w:val="0"/>
          <w:numId w:val="135"/>
        </w:numPr>
        <w:tabs>
          <w:tab w:pos="952" w:val="left" w:leader="none"/>
        </w:tabs>
        <w:spacing w:line="240" w:lineRule="auto" w:before="17" w:after="0"/>
        <w:ind w:left="952" w:right="0" w:hanging="777"/>
        <w:jc w:val="left"/>
        <w:rPr>
          <w:sz w:val="20"/>
        </w:rPr>
      </w:pPr>
      <w:r>
        <w:rPr>
          <w:sz w:val="20"/>
        </w:rPr>
        <w:t>serving</w:t>
      </w:r>
      <w:r>
        <w:rPr>
          <w:spacing w:val="-4"/>
          <w:sz w:val="20"/>
        </w:rPr>
        <w:t> </w:t>
      </w:r>
      <w:r>
        <w:rPr>
          <w:sz w:val="20"/>
        </w:rPr>
        <w:t>beams</w:t>
      </w:r>
      <w:r>
        <w:rPr>
          <w:spacing w:val="-5"/>
          <w:sz w:val="20"/>
        </w:rPr>
        <w:t> </w:t>
      </w:r>
      <w:r>
        <w:rPr>
          <w:sz w:val="20"/>
        </w:rPr>
        <w:t>for</w:t>
      </w:r>
      <w:r>
        <w:rPr>
          <w:spacing w:val="-5"/>
          <w:sz w:val="20"/>
        </w:rPr>
        <w:t> </w:t>
      </w:r>
      <w:r>
        <w:rPr>
          <w:sz w:val="20"/>
        </w:rPr>
        <w:t>UE</w:t>
      </w:r>
      <w:r>
        <w:rPr>
          <w:spacing w:val="-4"/>
          <w:sz w:val="20"/>
        </w:rPr>
        <w:t> </w:t>
      </w:r>
      <w:r>
        <w:rPr>
          <w:sz w:val="20"/>
        </w:rPr>
        <w:t>by</w:t>
      </w:r>
      <w:r>
        <w:rPr>
          <w:spacing w:val="-3"/>
          <w:sz w:val="20"/>
        </w:rPr>
        <w:t> </w:t>
      </w:r>
      <w:r>
        <w:rPr>
          <w:sz w:val="20"/>
        </w:rPr>
        <w:t>following</w:t>
      </w:r>
      <w:r>
        <w:rPr>
          <w:spacing w:val="-4"/>
          <w:sz w:val="20"/>
        </w:rPr>
        <w:t> </w:t>
      </w:r>
      <w:r>
        <w:rPr>
          <w:sz w:val="20"/>
        </w:rPr>
        <w:t>this</w:t>
      </w:r>
      <w:r>
        <w:rPr>
          <w:spacing w:val="-5"/>
          <w:sz w:val="20"/>
        </w:rPr>
        <w:t> </w:t>
      </w:r>
      <w:r>
        <w:rPr>
          <w:sz w:val="20"/>
        </w:rPr>
        <w:t>prediction.</w:t>
      </w:r>
      <w:r>
        <w:rPr>
          <w:spacing w:val="-5"/>
          <w:sz w:val="20"/>
        </w:rPr>
        <w:t> </w:t>
      </w:r>
      <w:r>
        <w:rPr>
          <w:sz w:val="20"/>
        </w:rPr>
        <w:t>The</w:t>
      </w:r>
      <w:r>
        <w:rPr>
          <w:spacing w:val="-4"/>
          <w:sz w:val="20"/>
        </w:rPr>
        <w:t> </w:t>
      </w:r>
      <w:r>
        <w:rPr>
          <w:sz w:val="20"/>
        </w:rPr>
        <w:t>simulation</w:t>
      </w:r>
      <w:r>
        <w:rPr>
          <w:spacing w:val="-3"/>
          <w:sz w:val="20"/>
        </w:rPr>
        <w:t> </w:t>
      </w:r>
      <w:r>
        <w:rPr>
          <w:sz w:val="20"/>
        </w:rPr>
        <w:t>assumptions</w:t>
      </w:r>
      <w:r>
        <w:rPr>
          <w:spacing w:val="-6"/>
          <w:sz w:val="20"/>
        </w:rPr>
        <w:t> </w:t>
      </w:r>
      <w:r>
        <w:rPr>
          <w:sz w:val="20"/>
        </w:rPr>
        <w:t>and</w:t>
      </w:r>
      <w:r>
        <w:rPr>
          <w:spacing w:val="-3"/>
          <w:sz w:val="20"/>
        </w:rPr>
        <w:t> </w:t>
      </w:r>
      <w:r>
        <w:rPr>
          <w:sz w:val="20"/>
        </w:rPr>
        <w:t>results</w:t>
      </w:r>
      <w:r>
        <w:rPr>
          <w:spacing w:val="-5"/>
          <w:sz w:val="20"/>
        </w:rPr>
        <w:t> </w:t>
      </w:r>
      <w:r>
        <w:rPr>
          <w:sz w:val="20"/>
        </w:rPr>
        <w:t>are</w:t>
      </w:r>
      <w:r>
        <w:rPr>
          <w:spacing w:val="-5"/>
          <w:sz w:val="20"/>
        </w:rPr>
        <w:t> </w:t>
      </w:r>
      <w:r>
        <w:rPr>
          <w:sz w:val="20"/>
        </w:rPr>
        <w:t>shown</w:t>
      </w:r>
      <w:r>
        <w:rPr>
          <w:spacing w:val="-3"/>
          <w:sz w:val="20"/>
        </w:rPr>
        <w:t> </w:t>
      </w:r>
      <w:r>
        <w:rPr>
          <w:sz w:val="20"/>
        </w:rPr>
        <w:t>in</w:t>
      </w:r>
      <w:r>
        <w:rPr>
          <w:spacing w:val="7"/>
          <w:sz w:val="20"/>
        </w:rPr>
        <w:t> </w:t>
      </w:r>
      <w:hyperlink w:history="true" w:anchor="_bookmark21">
        <w:r>
          <w:rPr>
            <w:sz w:val="20"/>
          </w:rPr>
          <w:t>Table</w:t>
        </w:r>
        <w:r>
          <w:rPr>
            <w:spacing w:val="-3"/>
            <w:sz w:val="20"/>
          </w:rPr>
          <w:t> </w:t>
        </w:r>
        <w:r>
          <w:rPr>
            <w:sz w:val="20"/>
          </w:rPr>
          <w:t>4.2.5.1-</w:t>
        </w:r>
        <w:r>
          <w:rPr>
            <w:spacing w:val="-10"/>
            <w:sz w:val="20"/>
          </w:rPr>
          <w:t>1</w:t>
        </w:r>
      </w:hyperlink>
    </w:p>
    <w:p>
      <w:pPr>
        <w:pStyle w:val="ListParagraph"/>
        <w:numPr>
          <w:ilvl w:val="0"/>
          <w:numId w:val="135"/>
        </w:numPr>
        <w:tabs>
          <w:tab w:pos="952" w:val="left" w:leader="none"/>
        </w:tabs>
        <w:spacing w:line="240" w:lineRule="auto" w:before="20" w:after="0"/>
        <w:ind w:left="952" w:right="0" w:hanging="777"/>
        <w:jc w:val="left"/>
        <w:rPr>
          <w:sz w:val="20"/>
        </w:rPr>
      </w:pPr>
      <w:r>
        <w:rPr>
          <w:sz w:val="20"/>
        </w:rPr>
        <w:t>and</w:t>
      </w:r>
      <w:r>
        <w:rPr>
          <w:spacing w:val="-3"/>
          <w:sz w:val="20"/>
        </w:rPr>
        <w:t> </w:t>
      </w:r>
      <w:hyperlink w:history="true" w:anchor="_bookmark22">
        <w:r>
          <w:rPr>
            <w:sz w:val="20"/>
          </w:rPr>
          <w:t>Figure</w:t>
        </w:r>
        <w:r>
          <w:rPr>
            <w:spacing w:val="-5"/>
            <w:sz w:val="20"/>
          </w:rPr>
          <w:t> </w:t>
        </w:r>
        <w:r>
          <w:rPr>
            <w:sz w:val="20"/>
          </w:rPr>
          <w:t>4.2.5.1-2</w:t>
        </w:r>
      </w:hyperlink>
      <w:r>
        <w:rPr>
          <w:spacing w:val="-3"/>
          <w:sz w:val="20"/>
        </w:rPr>
        <w:t> </w:t>
      </w:r>
      <w:r>
        <w:rPr>
          <w:spacing w:val="-2"/>
          <w:sz w:val="20"/>
        </w:rPr>
        <w:t>respectively.</w:t>
      </w:r>
    </w:p>
    <w:p>
      <w:pPr>
        <w:spacing w:after="0" w:line="240" w:lineRule="auto"/>
        <w:jc w:val="left"/>
        <w:rPr>
          <w:sz w:val="20"/>
        </w:rPr>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05"/>
        <w:ind w:left="0"/>
      </w:pPr>
    </w:p>
    <w:p>
      <w:pPr>
        <w:pStyle w:val="BodyText"/>
        <w:ind w:left="276"/>
      </w:pPr>
      <w:r>
        <w:rPr/>
        <w:drawing>
          <wp:anchor distT="0" distB="0" distL="0" distR="0" allowOverlap="1" layoutInCell="1" locked="0" behindDoc="0" simplePos="0" relativeHeight="15753216">
            <wp:simplePos x="0" y="0"/>
            <wp:positionH relativeFrom="page">
              <wp:posOffset>1730526</wp:posOffset>
            </wp:positionH>
            <wp:positionV relativeFrom="paragraph">
              <wp:posOffset>-1007132</wp:posOffset>
            </wp:positionV>
            <wp:extent cx="4093364" cy="1059628"/>
            <wp:effectExtent l="0" t="0" r="0" b="0"/>
            <wp:wrapNone/>
            <wp:docPr id="839" name="Image 839" descr="日程表  描述已自动生成"/>
            <wp:cNvGraphicFramePr>
              <a:graphicFrameLocks/>
            </wp:cNvGraphicFramePr>
            <a:graphic>
              <a:graphicData uri="http://schemas.openxmlformats.org/drawingml/2006/picture">
                <pic:pic>
                  <pic:nvPicPr>
                    <pic:cNvPr id="839" name="Image 839" descr="日程表  描述已自动生成"/>
                    <pic:cNvPicPr/>
                  </pic:nvPicPr>
                  <pic:blipFill>
                    <a:blip r:embed="rId90" cstate="print"/>
                    <a:stretch>
                      <a:fillRect/>
                    </a:stretch>
                  </pic:blipFill>
                  <pic:spPr>
                    <a:xfrm>
                      <a:off x="0" y="0"/>
                      <a:ext cx="4093364" cy="1059628"/>
                    </a:xfrm>
                    <a:prstGeom prst="rect">
                      <a:avLst/>
                    </a:prstGeom>
                  </pic:spPr>
                </pic:pic>
              </a:graphicData>
            </a:graphic>
          </wp:anchor>
        </w:drawing>
      </w:r>
      <w:r>
        <w:rPr>
          <w:spacing w:val="-10"/>
        </w:rPr>
        <w:t>1</w:t>
      </w:r>
    </w:p>
    <w:p>
      <w:pPr>
        <w:pStyle w:val="Heading7"/>
        <w:numPr>
          <w:ilvl w:val="0"/>
          <w:numId w:val="126"/>
        </w:numPr>
        <w:tabs>
          <w:tab w:pos="2347" w:val="left" w:leader="none"/>
        </w:tabs>
        <w:spacing w:line="240" w:lineRule="auto" w:before="96" w:after="0"/>
        <w:ind w:left="2347" w:right="0" w:hanging="2071"/>
        <w:jc w:val="left"/>
      </w:pPr>
      <w:bookmarkStart w:name="_bookmark20" w:id="22"/>
      <w:bookmarkEnd w:id="22"/>
      <w:r>
        <w:rPr>
          <w:b w:val="0"/>
        </w:rPr>
      </w:r>
      <w:r>
        <w:rPr/>
        <w:t>Figure</w:t>
      </w:r>
      <w:r>
        <w:rPr>
          <w:spacing w:val="-4"/>
        </w:rPr>
        <w:t> </w:t>
      </w:r>
      <w:r>
        <w:rPr/>
        <w:t>4.2.5.1-1.</w:t>
      </w:r>
      <w:r>
        <w:rPr>
          <w:spacing w:val="-4"/>
        </w:rPr>
        <w:t> </w:t>
      </w:r>
      <w:r>
        <w:rPr/>
        <w:t>Vehicular</w:t>
      </w:r>
      <w:r>
        <w:rPr>
          <w:spacing w:val="-5"/>
        </w:rPr>
        <w:t> </w:t>
      </w:r>
      <w:r>
        <w:rPr/>
        <w:t>UEs</w:t>
      </w:r>
      <w:r>
        <w:rPr>
          <w:spacing w:val="-5"/>
        </w:rPr>
        <w:t> </w:t>
      </w:r>
      <w:r>
        <w:rPr/>
        <w:t>moving</w:t>
      </w:r>
      <w:r>
        <w:rPr>
          <w:spacing w:val="-5"/>
        </w:rPr>
        <w:t> </w:t>
      </w:r>
      <w:r>
        <w:rPr/>
        <w:t>along</w:t>
      </w:r>
      <w:r>
        <w:rPr>
          <w:spacing w:val="-5"/>
        </w:rPr>
        <w:t> </w:t>
      </w:r>
      <w:r>
        <w:rPr/>
        <w:t>the</w:t>
      </w:r>
      <w:r>
        <w:rPr>
          <w:spacing w:val="-5"/>
        </w:rPr>
        <w:t> </w:t>
      </w:r>
      <w:r>
        <w:rPr/>
        <w:t>urban</w:t>
      </w:r>
      <w:r>
        <w:rPr>
          <w:spacing w:val="-5"/>
        </w:rPr>
        <w:t> </w:t>
      </w:r>
      <w:r>
        <w:rPr/>
        <w:t>street</w:t>
      </w:r>
      <w:r>
        <w:rPr>
          <w:spacing w:val="-5"/>
        </w:rPr>
        <w:t> </w:t>
      </w:r>
      <w:r>
        <w:rPr/>
        <w:t>in</w:t>
      </w:r>
      <w:r>
        <w:rPr>
          <w:spacing w:val="-5"/>
        </w:rPr>
        <w:t> </w:t>
      </w:r>
      <w:r>
        <w:rPr/>
        <w:t>both</w:t>
      </w:r>
      <w:r>
        <w:rPr>
          <w:spacing w:val="-6"/>
        </w:rPr>
        <w:t> </w:t>
      </w:r>
      <w:r>
        <w:rPr>
          <w:spacing w:val="-2"/>
        </w:rPr>
        <w:t>directions</w:t>
      </w:r>
    </w:p>
    <w:p>
      <w:pPr>
        <w:pStyle w:val="BodyText"/>
        <w:spacing w:before="197"/>
        <w:ind w:left="276"/>
      </w:pPr>
      <w:r>
        <w:rPr>
          <w:spacing w:val="-10"/>
        </w:rPr>
        <w:t>3</w:t>
      </w:r>
    </w:p>
    <w:p>
      <w:pPr>
        <w:pStyle w:val="BodyText"/>
        <w:spacing w:before="140"/>
        <w:ind w:left="276"/>
      </w:pPr>
      <w:r>
        <w:rPr>
          <w:spacing w:val="-10"/>
        </w:rPr>
        <w:t>4</w:t>
      </w:r>
    </w:p>
    <w:p>
      <w:pPr>
        <w:pStyle w:val="BodyText"/>
        <w:spacing w:before="10"/>
        <w:ind w:left="0"/>
        <w:rPr>
          <w:sz w:val="11"/>
        </w:rPr>
      </w:pPr>
    </w:p>
    <w:tbl>
      <w:tblPr>
        <w:tblW w:w="0" w:type="auto"/>
        <w:jc w:val="left"/>
        <w:tblInd w:w="21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11"/>
        <w:gridCol w:w="3819"/>
      </w:tblGrid>
      <w:tr>
        <w:trPr>
          <w:trHeight w:val="666" w:hRule="atLeast"/>
        </w:trPr>
        <w:tc>
          <w:tcPr>
            <w:tcW w:w="3411" w:type="dxa"/>
          </w:tcPr>
          <w:p>
            <w:pPr>
              <w:pStyle w:val="TableParagraph"/>
              <w:spacing w:before="60"/>
              <w:ind w:left="117"/>
              <w:rPr>
                <w:b/>
                <w:sz w:val="20"/>
              </w:rPr>
            </w:pPr>
            <w:r>
              <w:rPr>
                <w:b/>
                <w:spacing w:val="-2"/>
                <w:sz w:val="20"/>
              </w:rPr>
              <w:t>Parameter</w:t>
            </w:r>
          </w:p>
        </w:tc>
        <w:tc>
          <w:tcPr>
            <w:tcW w:w="3819" w:type="dxa"/>
          </w:tcPr>
          <w:p>
            <w:pPr>
              <w:pStyle w:val="TableParagraph"/>
              <w:spacing w:before="60"/>
              <w:ind w:left="117"/>
              <w:rPr>
                <w:b/>
                <w:sz w:val="20"/>
              </w:rPr>
            </w:pPr>
            <w:r>
              <w:rPr>
                <w:b/>
                <w:spacing w:val="-2"/>
                <w:sz w:val="20"/>
              </w:rPr>
              <w:t>Value</w:t>
            </w:r>
          </w:p>
        </w:tc>
      </w:tr>
      <w:tr>
        <w:trPr>
          <w:trHeight w:val="486" w:hRule="atLeast"/>
        </w:trPr>
        <w:tc>
          <w:tcPr>
            <w:tcW w:w="3411" w:type="dxa"/>
          </w:tcPr>
          <w:p>
            <w:pPr>
              <w:pStyle w:val="TableParagraph"/>
              <w:spacing w:before="60"/>
              <w:ind w:left="117"/>
              <w:rPr>
                <w:b/>
                <w:sz w:val="20"/>
              </w:rPr>
            </w:pPr>
            <w:r>
              <w:rPr>
                <w:b/>
                <w:sz w:val="20"/>
              </w:rPr>
              <w:t>Frequency</w:t>
            </w:r>
            <w:r>
              <w:rPr>
                <w:b/>
                <w:spacing w:val="-10"/>
                <w:sz w:val="20"/>
              </w:rPr>
              <w:t> </w:t>
            </w:r>
            <w:r>
              <w:rPr>
                <w:b/>
                <w:spacing w:val="-4"/>
                <w:sz w:val="20"/>
              </w:rPr>
              <w:t>band</w:t>
            </w:r>
          </w:p>
        </w:tc>
        <w:tc>
          <w:tcPr>
            <w:tcW w:w="3819" w:type="dxa"/>
          </w:tcPr>
          <w:p>
            <w:pPr>
              <w:pStyle w:val="TableParagraph"/>
              <w:spacing w:before="60"/>
              <w:ind w:left="40"/>
              <w:rPr>
                <w:sz w:val="20"/>
              </w:rPr>
            </w:pPr>
            <w:r>
              <w:rPr>
                <w:sz w:val="20"/>
              </w:rPr>
              <w:t>28 </w:t>
            </w:r>
            <w:r>
              <w:rPr>
                <w:spacing w:val="-5"/>
                <w:sz w:val="20"/>
              </w:rPr>
              <w:t>GHz</w:t>
            </w:r>
          </w:p>
        </w:tc>
      </w:tr>
      <w:tr>
        <w:trPr>
          <w:trHeight w:val="486" w:hRule="atLeast"/>
        </w:trPr>
        <w:tc>
          <w:tcPr>
            <w:tcW w:w="3411" w:type="dxa"/>
          </w:tcPr>
          <w:p>
            <w:pPr>
              <w:pStyle w:val="TableParagraph"/>
              <w:spacing w:before="60"/>
              <w:ind w:left="117"/>
              <w:rPr>
                <w:b/>
                <w:sz w:val="20"/>
              </w:rPr>
            </w:pPr>
            <w:r>
              <w:rPr>
                <w:b/>
                <w:spacing w:val="-2"/>
                <w:sz w:val="20"/>
              </w:rPr>
              <w:t>Bandwidth</w:t>
            </w:r>
          </w:p>
        </w:tc>
        <w:tc>
          <w:tcPr>
            <w:tcW w:w="3819" w:type="dxa"/>
          </w:tcPr>
          <w:p>
            <w:pPr>
              <w:pStyle w:val="TableParagraph"/>
              <w:spacing w:before="60"/>
              <w:ind w:left="40"/>
              <w:rPr>
                <w:sz w:val="20"/>
              </w:rPr>
            </w:pPr>
            <w:r>
              <w:rPr>
                <w:sz w:val="20"/>
              </w:rPr>
              <w:t>100 </w:t>
            </w:r>
            <w:r>
              <w:rPr>
                <w:spacing w:val="-5"/>
                <w:sz w:val="20"/>
              </w:rPr>
              <w:t>MHz</w:t>
            </w:r>
          </w:p>
        </w:tc>
      </w:tr>
      <w:tr>
        <w:trPr>
          <w:trHeight w:val="486" w:hRule="atLeast"/>
        </w:trPr>
        <w:tc>
          <w:tcPr>
            <w:tcW w:w="3411" w:type="dxa"/>
          </w:tcPr>
          <w:p>
            <w:pPr>
              <w:pStyle w:val="TableParagraph"/>
              <w:spacing w:before="60"/>
              <w:ind w:left="117"/>
              <w:rPr>
                <w:b/>
                <w:sz w:val="20"/>
              </w:rPr>
            </w:pPr>
            <w:r>
              <w:rPr>
                <w:b/>
                <w:sz w:val="20"/>
              </w:rPr>
              <w:t>BS</w:t>
            </w:r>
            <w:r>
              <w:rPr>
                <w:b/>
                <w:spacing w:val="-6"/>
                <w:sz w:val="20"/>
              </w:rPr>
              <w:t> </w:t>
            </w:r>
            <w:r>
              <w:rPr>
                <w:b/>
                <w:sz w:val="20"/>
              </w:rPr>
              <w:t>Trans.</w:t>
            </w:r>
            <w:r>
              <w:rPr>
                <w:b/>
                <w:spacing w:val="-5"/>
                <w:sz w:val="20"/>
              </w:rPr>
              <w:t> </w:t>
            </w:r>
            <w:r>
              <w:rPr>
                <w:b/>
                <w:spacing w:val="-2"/>
                <w:sz w:val="20"/>
              </w:rPr>
              <w:t>power</w:t>
            </w:r>
          </w:p>
        </w:tc>
        <w:tc>
          <w:tcPr>
            <w:tcW w:w="3819" w:type="dxa"/>
          </w:tcPr>
          <w:p>
            <w:pPr>
              <w:pStyle w:val="TableParagraph"/>
              <w:spacing w:before="60"/>
              <w:ind w:left="40"/>
              <w:rPr>
                <w:sz w:val="20"/>
              </w:rPr>
            </w:pPr>
            <w:r>
              <w:rPr>
                <w:sz w:val="20"/>
              </w:rPr>
              <w:t>33 </w:t>
            </w:r>
            <w:r>
              <w:rPr>
                <w:spacing w:val="-5"/>
                <w:sz w:val="20"/>
              </w:rPr>
              <w:t>dBm</w:t>
            </w:r>
          </w:p>
        </w:tc>
      </w:tr>
      <w:tr>
        <w:trPr>
          <w:trHeight w:val="486" w:hRule="atLeast"/>
        </w:trPr>
        <w:tc>
          <w:tcPr>
            <w:tcW w:w="3411" w:type="dxa"/>
          </w:tcPr>
          <w:p>
            <w:pPr>
              <w:pStyle w:val="TableParagraph"/>
              <w:spacing w:before="60"/>
              <w:ind w:left="117"/>
              <w:rPr>
                <w:b/>
                <w:sz w:val="20"/>
              </w:rPr>
            </w:pPr>
            <w:r>
              <w:rPr>
                <w:b/>
                <w:sz w:val="20"/>
              </w:rPr>
              <w:t>BS</w:t>
            </w:r>
            <w:r>
              <w:rPr>
                <w:b/>
                <w:spacing w:val="-5"/>
                <w:sz w:val="20"/>
              </w:rPr>
              <w:t> </w:t>
            </w:r>
            <w:r>
              <w:rPr>
                <w:b/>
                <w:spacing w:val="-2"/>
                <w:sz w:val="20"/>
              </w:rPr>
              <w:t>height</w:t>
            </w:r>
          </w:p>
        </w:tc>
        <w:tc>
          <w:tcPr>
            <w:tcW w:w="3819" w:type="dxa"/>
          </w:tcPr>
          <w:p>
            <w:pPr>
              <w:pStyle w:val="TableParagraph"/>
              <w:spacing w:before="60"/>
              <w:ind w:left="40"/>
              <w:rPr>
                <w:sz w:val="20"/>
              </w:rPr>
            </w:pPr>
            <w:r>
              <w:rPr>
                <w:sz w:val="20"/>
              </w:rPr>
              <w:t>6 </w:t>
            </w:r>
            <w:r>
              <w:rPr>
                <w:spacing w:val="-10"/>
                <w:sz w:val="20"/>
              </w:rPr>
              <w:t>m</w:t>
            </w:r>
          </w:p>
        </w:tc>
      </w:tr>
      <w:tr>
        <w:trPr>
          <w:trHeight w:val="613" w:hRule="atLeast"/>
        </w:trPr>
        <w:tc>
          <w:tcPr>
            <w:tcW w:w="3411" w:type="dxa"/>
          </w:tcPr>
          <w:p>
            <w:pPr>
              <w:pStyle w:val="TableParagraph"/>
              <w:spacing w:before="60"/>
              <w:ind w:left="117"/>
              <w:rPr>
                <w:b/>
                <w:sz w:val="20"/>
              </w:rPr>
            </w:pPr>
            <w:r>
              <w:rPr>
                <w:b/>
                <w:sz w:val="20"/>
              </w:rPr>
              <w:t>BS</w:t>
            </w:r>
            <w:r>
              <w:rPr>
                <w:b/>
                <w:spacing w:val="-6"/>
                <w:sz w:val="20"/>
              </w:rPr>
              <w:t> </w:t>
            </w:r>
            <w:r>
              <w:rPr>
                <w:b/>
                <w:sz w:val="20"/>
              </w:rPr>
              <w:t>antenna</w:t>
            </w:r>
            <w:r>
              <w:rPr>
                <w:b/>
                <w:spacing w:val="-3"/>
                <w:sz w:val="20"/>
              </w:rPr>
              <w:t> </w:t>
            </w:r>
            <w:r>
              <w:rPr>
                <w:b/>
                <w:sz w:val="20"/>
              </w:rPr>
              <w:t>configuration</w:t>
            </w:r>
            <w:r>
              <w:rPr>
                <w:b/>
                <w:spacing w:val="-3"/>
                <w:sz w:val="20"/>
              </w:rPr>
              <w:t> </w:t>
            </w:r>
            <w:r>
              <w:rPr>
                <w:b/>
                <w:sz w:val="20"/>
              </w:rPr>
              <w:t>(M</w:t>
            </w:r>
            <w:r>
              <w:rPr>
                <w:b/>
                <w:spacing w:val="-5"/>
                <w:sz w:val="20"/>
              </w:rPr>
              <w:t> </w:t>
            </w:r>
            <w:r>
              <w:rPr>
                <w:b/>
                <w:sz w:val="20"/>
              </w:rPr>
              <w:t>x</w:t>
            </w:r>
            <w:r>
              <w:rPr>
                <w:b/>
                <w:spacing w:val="-4"/>
                <w:sz w:val="20"/>
              </w:rPr>
              <w:t> </w:t>
            </w:r>
            <w:r>
              <w:rPr>
                <w:b/>
                <w:spacing w:val="-5"/>
                <w:sz w:val="20"/>
              </w:rPr>
              <w:t>N)</w:t>
            </w:r>
          </w:p>
        </w:tc>
        <w:tc>
          <w:tcPr>
            <w:tcW w:w="3819" w:type="dxa"/>
          </w:tcPr>
          <w:p>
            <w:pPr>
              <w:pStyle w:val="TableParagraph"/>
              <w:spacing w:before="122"/>
              <w:ind w:left="40"/>
              <w:rPr>
                <w:sz w:val="20"/>
              </w:rPr>
            </w:pPr>
            <w:r>
              <w:rPr>
                <w:sz w:val="20"/>
              </w:rPr>
              <w:t>8</w:t>
            </w:r>
            <w:r>
              <w:rPr>
                <w:spacing w:val="-3"/>
                <w:sz w:val="20"/>
              </w:rPr>
              <w:t> </w:t>
            </w:r>
            <w:r>
              <w:rPr>
                <w:sz w:val="20"/>
              </w:rPr>
              <w:t>x</w:t>
            </w:r>
            <w:r>
              <w:rPr>
                <w:spacing w:val="-1"/>
                <w:sz w:val="20"/>
              </w:rPr>
              <w:t> </w:t>
            </w:r>
            <w:r>
              <w:rPr>
                <w:sz w:val="20"/>
              </w:rPr>
              <w:t>16</w:t>
            </w:r>
            <w:r>
              <w:rPr>
                <w:spacing w:val="-1"/>
                <w:sz w:val="20"/>
              </w:rPr>
              <w:t> </w:t>
            </w:r>
            <w:r>
              <w:rPr>
                <w:spacing w:val="-2"/>
                <w:sz w:val="20"/>
              </w:rPr>
              <w:t>antennas</w:t>
            </w:r>
          </w:p>
        </w:tc>
      </w:tr>
      <w:tr>
        <w:trPr>
          <w:trHeight w:val="734" w:hRule="atLeast"/>
        </w:trPr>
        <w:tc>
          <w:tcPr>
            <w:tcW w:w="3411" w:type="dxa"/>
          </w:tcPr>
          <w:p>
            <w:pPr>
              <w:pStyle w:val="TableParagraph"/>
              <w:spacing w:before="60"/>
              <w:ind w:left="117"/>
              <w:rPr>
                <w:b/>
                <w:sz w:val="20"/>
              </w:rPr>
            </w:pPr>
            <w:r>
              <w:rPr>
                <w:b/>
                <w:sz w:val="20"/>
              </w:rPr>
              <w:t>Beam</w:t>
            </w:r>
            <w:r>
              <w:rPr>
                <w:b/>
                <w:spacing w:val="-3"/>
                <w:sz w:val="20"/>
              </w:rPr>
              <w:t> </w:t>
            </w:r>
            <w:r>
              <w:rPr>
                <w:b/>
                <w:sz w:val="20"/>
              </w:rPr>
              <w:t>set</w:t>
            </w:r>
            <w:r>
              <w:rPr>
                <w:b/>
                <w:spacing w:val="-3"/>
                <w:sz w:val="20"/>
              </w:rPr>
              <w:t> </w:t>
            </w:r>
            <w:r>
              <w:rPr>
                <w:b/>
                <w:spacing w:val="-2"/>
                <w:sz w:val="20"/>
              </w:rPr>
              <w:t>configuration</w:t>
            </w:r>
          </w:p>
        </w:tc>
        <w:tc>
          <w:tcPr>
            <w:tcW w:w="3819" w:type="dxa"/>
          </w:tcPr>
          <w:p>
            <w:pPr>
              <w:pStyle w:val="TableParagraph"/>
              <w:spacing w:line="256" w:lineRule="auto" w:before="60"/>
              <w:ind w:left="40"/>
              <w:rPr>
                <w:sz w:val="20"/>
              </w:rPr>
            </w:pPr>
            <w:r>
              <w:rPr>
                <w:sz w:val="20"/>
              </w:rPr>
              <w:t>64</w:t>
            </w:r>
            <w:r>
              <w:rPr>
                <w:spacing w:val="40"/>
                <w:sz w:val="20"/>
              </w:rPr>
              <w:t> </w:t>
            </w:r>
            <w:r>
              <w:rPr>
                <w:sz w:val="20"/>
              </w:rPr>
              <w:t>beams</w:t>
            </w:r>
            <w:r>
              <w:rPr>
                <w:spacing w:val="40"/>
                <w:sz w:val="20"/>
              </w:rPr>
              <w:t> </w:t>
            </w:r>
            <w:r>
              <w:rPr>
                <w:sz w:val="20"/>
              </w:rPr>
              <w:t>uniformly</w:t>
            </w:r>
            <w:r>
              <w:rPr>
                <w:spacing w:val="40"/>
                <w:sz w:val="20"/>
              </w:rPr>
              <w:t> </w:t>
            </w:r>
            <w:r>
              <w:rPr>
                <w:sz w:val="20"/>
              </w:rPr>
              <w:t>distribute</w:t>
            </w:r>
            <w:r>
              <w:rPr>
                <w:spacing w:val="40"/>
                <w:sz w:val="20"/>
              </w:rPr>
              <w:t> </w:t>
            </w:r>
            <w:r>
              <w:rPr>
                <w:sz w:val="20"/>
              </w:rPr>
              <w:t>in</w:t>
            </w:r>
            <w:r>
              <w:rPr>
                <w:spacing w:val="40"/>
                <w:sz w:val="20"/>
              </w:rPr>
              <w:t> </w:t>
            </w:r>
            <w:r>
              <w:rPr>
                <w:sz w:val="20"/>
              </w:rPr>
              <w:t>horizontal with 5 degrees down tilt</w:t>
            </w:r>
          </w:p>
        </w:tc>
      </w:tr>
      <w:tr>
        <w:trPr>
          <w:trHeight w:val="613" w:hRule="atLeast"/>
        </w:trPr>
        <w:tc>
          <w:tcPr>
            <w:tcW w:w="3411" w:type="dxa"/>
          </w:tcPr>
          <w:p>
            <w:pPr>
              <w:pStyle w:val="TableParagraph"/>
              <w:spacing w:before="60"/>
              <w:ind w:left="117"/>
              <w:rPr>
                <w:b/>
                <w:sz w:val="20"/>
              </w:rPr>
            </w:pPr>
            <w:r>
              <w:rPr>
                <w:b/>
                <w:sz w:val="20"/>
              </w:rPr>
              <w:t>Beam</w:t>
            </w:r>
            <w:r>
              <w:rPr>
                <w:b/>
                <w:spacing w:val="-5"/>
                <w:sz w:val="20"/>
              </w:rPr>
              <w:t> </w:t>
            </w:r>
            <w:r>
              <w:rPr>
                <w:b/>
                <w:sz w:val="20"/>
              </w:rPr>
              <w:t>measurement</w:t>
            </w:r>
            <w:r>
              <w:rPr>
                <w:b/>
                <w:spacing w:val="-7"/>
                <w:sz w:val="20"/>
              </w:rPr>
              <w:t> </w:t>
            </w:r>
            <w:r>
              <w:rPr>
                <w:b/>
                <w:spacing w:val="-2"/>
                <w:sz w:val="20"/>
              </w:rPr>
              <w:t>period</w:t>
            </w:r>
          </w:p>
        </w:tc>
        <w:tc>
          <w:tcPr>
            <w:tcW w:w="3819" w:type="dxa"/>
          </w:tcPr>
          <w:p>
            <w:pPr>
              <w:pStyle w:val="TableParagraph"/>
              <w:spacing w:before="122"/>
              <w:ind w:left="40"/>
              <w:rPr>
                <w:sz w:val="20"/>
              </w:rPr>
            </w:pPr>
            <w:r>
              <w:rPr>
                <w:sz w:val="20"/>
              </w:rPr>
              <w:t>50/500/1000</w:t>
            </w:r>
            <w:r>
              <w:rPr>
                <w:spacing w:val="-9"/>
                <w:sz w:val="20"/>
              </w:rPr>
              <w:t> </w:t>
            </w:r>
            <w:r>
              <w:rPr>
                <w:spacing w:val="-7"/>
                <w:sz w:val="20"/>
              </w:rPr>
              <w:t>ms</w:t>
            </w:r>
          </w:p>
        </w:tc>
      </w:tr>
      <w:tr>
        <w:trPr>
          <w:trHeight w:val="613" w:hRule="atLeast"/>
        </w:trPr>
        <w:tc>
          <w:tcPr>
            <w:tcW w:w="3411" w:type="dxa"/>
          </w:tcPr>
          <w:p>
            <w:pPr>
              <w:pStyle w:val="TableParagraph"/>
              <w:spacing w:before="60"/>
              <w:ind w:left="117"/>
              <w:rPr>
                <w:b/>
                <w:sz w:val="20"/>
              </w:rPr>
            </w:pPr>
            <w:r>
              <w:rPr>
                <w:b/>
                <w:sz w:val="20"/>
              </w:rPr>
              <w:t>Beam</w:t>
            </w:r>
            <w:r>
              <w:rPr>
                <w:b/>
                <w:spacing w:val="-5"/>
                <w:sz w:val="20"/>
              </w:rPr>
              <w:t> </w:t>
            </w:r>
            <w:r>
              <w:rPr>
                <w:b/>
                <w:sz w:val="20"/>
              </w:rPr>
              <w:t>measurement</w:t>
            </w:r>
            <w:r>
              <w:rPr>
                <w:b/>
                <w:spacing w:val="-7"/>
                <w:sz w:val="20"/>
              </w:rPr>
              <w:t> </w:t>
            </w:r>
            <w:r>
              <w:rPr>
                <w:b/>
                <w:spacing w:val="-2"/>
                <w:sz w:val="20"/>
              </w:rPr>
              <w:t>report</w:t>
            </w:r>
          </w:p>
        </w:tc>
        <w:tc>
          <w:tcPr>
            <w:tcW w:w="3819" w:type="dxa"/>
          </w:tcPr>
          <w:p>
            <w:pPr>
              <w:pStyle w:val="TableParagraph"/>
              <w:spacing w:before="122"/>
              <w:ind w:left="40"/>
              <w:rPr>
                <w:sz w:val="20"/>
              </w:rPr>
            </w:pPr>
            <w:r>
              <w:rPr>
                <w:sz w:val="20"/>
              </w:rPr>
              <w:t>Best</w:t>
            </w:r>
            <w:r>
              <w:rPr>
                <w:spacing w:val="-5"/>
                <w:sz w:val="20"/>
              </w:rPr>
              <w:t> </w:t>
            </w:r>
            <w:r>
              <w:rPr>
                <w:sz w:val="20"/>
              </w:rPr>
              <w:t>beam</w:t>
            </w:r>
            <w:r>
              <w:rPr>
                <w:spacing w:val="-2"/>
                <w:sz w:val="20"/>
              </w:rPr>
              <w:t> </w:t>
            </w:r>
            <w:r>
              <w:rPr>
                <w:sz w:val="20"/>
              </w:rPr>
              <w:t>index</w:t>
            </w:r>
            <w:r>
              <w:rPr>
                <w:spacing w:val="-3"/>
                <w:sz w:val="20"/>
              </w:rPr>
              <w:t> </w:t>
            </w:r>
            <w:r>
              <w:rPr>
                <w:sz w:val="20"/>
              </w:rPr>
              <w:t>with</w:t>
            </w:r>
            <w:r>
              <w:rPr>
                <w:spacing w:val="-2"/>
                <w:sz w:val="20"/>
              </w:rPr>
              <w:t> </w:t>
            </w:r>
            <w:r>
              <w:rPr>
                <w:sz w:val="20"/>
              </w:rPr>
              <w:t>L1-</w:t>
            </w:r>
            <w:r>
              <w:rPr>
                <w:spacing w:val="-4"/>
                <w:sz w:val="20"/>
              </w:rPr>
              <w:t>RSRP</w:t>
            </w:r>
          </w:p>
        </w:tc>
      </w:tr>
      <w:tr>
        <w:trPr>
          <w:trHeight w:val="560" w:hRule="atLeast"/>
        </w:trPr>
        <w:tc>
          <w:tcPr>
            <w:tcW w:w="3411" w:type="dxa"/>
          </w:tcPr>
          <w:p>
            <w:pPr>
              <w:pStyle w:val="TableParagraph"/>
              <w:spacing w:before="57"/>
              <w:ind w:left="117"/>
              <w:rPr>
                <w:b/>
                <w:sz w:val="20"/>
              </w:rPr>
            </w:pPr>
            <w:r>
              <w:rPr>
                <w:b/>
                <w:sz w:val="20"/>
              </w:rPr>
              <w:t>UE</w:t>
            </w:r>
            <w:r>
              <w:rPr>
                <w:b/>
                <w:spacing w:val="-4"/>
                <w:sz w:val="20"/>
              </w:rPr>
              <w:t> </w:t>
            </w:r>
            <w:r>
              <w:rPr>
                <w:b/>
                <w:spacing w:val="-2"/>
                <w:sz w:val="20"/>
              </w:rPr>
              <w:t>velocity</w:t>
            </w:r>
          </w:p>
        </w:tc>
        <w:tc>
          <w:tcPr>
            <w:tcW w:w="3819" w:type="dxa"/>
          </w:tcPr>
          <w:p>
            <w:pPr>
              <w:pStyle w:val="TableParagraph"/>
              <w:spacing w:before="96"/>
              <w:ind w:left="40"/>
              <w:rPr>
                <w:sz w:val="20"/>
              </w:rPr>
            </w:pPr>
            <w:r>
              <w:rPr>
                <w:spacing w:val="-2"/>
                <w:sz w:val="20"/>
              </w:rPr>
              <w:t>60km/h</w:t>
            </w:r>
          </w:p>
        </w:tc>
      </w:tr>
      <w:tr>
        <w:trPr>
          <w:trHeight w:val="983" w:hRule="atLeast"/>
        </w:trPr>
        <w:tc>
          <w:tcPr>
            <w:tcW w:w="3411" w:type="dxa"/>
          </w:tcPr>
          <w:p>
            <w:pPr>
              <w:pStyle w:val="TableParagraph"/>
              <w:spacing w:before="60"/>
              <w:ind w:left="117"/>
              <w:rPr>
                <w:b/>
                <w:sz w:val="20"/>
              </w:rPr>
            </w:pPr>
            <w:r>
              <w:rPr>
                <w:b/>
                <w:sz w:val="20"/>
              </w:rPr>
              <w:t>Mobility</w:t>
            </w:r>
            <w:r>
              <w:rPr>
                <w:b/>
                <w:spacing w:val="-8"/>
                <w:sz w:val="20"/>
              </w:rPr>
              <w:t> </w:t>
            </w:r>
            <w:r>
              <w:rPr>
                <w:b/>
                <w:spacing w:val="-2"/>
                <w:sz w:val="20"/>
              </w:rPr>
              <w:t>model</w:t>
            </w:r>
          </w:p>
        </w:tc>
        <w:tc>
          <w:tcPr>
            <w:tcW w:w="3819" w:type="dxa"/>
          </w:tcPr>
          <w:p>
            <w:pPr>
              <w:pStyle w:val="TableParagraph"/>
              <w:spacing w:line="259" w:lineRule="auto" w:before="60"/>
              <w:ind w:left="40" w:right="13"/>
              <w:jc w:val="both"/>
              <w:rPr>
                <w:sz w:val="20"/>
              </w:rPr>
            </w:pPr>
            <w:r>
              <w:rPr>
                <w:sz w:val="20"/>
              </w:rPr>
              <w:t>UEs moving along the urban street in both directions (moving trajectory is randomly generated with different starting/end point)</w:t>
            </w:r>
          </w:p>
        </w:tc>
      </w:tr>
      <w:tr>
        <w:trPr>
          <w:trHeight w:val="500" w:hRule="atLeast"/>
        </w:trPr>
        <w:tc>
          <w:tcPr>
            <w:tcW w:w="3411" w:type="dxa"/>
          </w:tcPr>
          <w:p>
            <w:pPr>
              <w:pStyle w:val="TableParagraph"/>
              <w:spacing w:before="60"/>
              <w:ind w:left="117"/>
              <w:rPr>
                <w:b/>
                <w:sz w:val="20"/>
              </w:rPr>
            </w:pPr>
            <w:r>
              <w:rPr>
                <w:b/>
                <w:sz w:val="20"/>
              </w:rPr>
              <w:t>Channel</w:t>
            </w:r>
            <w:r>
              <w:rPr>
                <w:b/>
                <w:spacing w:val="-9"/>
                <w:sz w:val="20"/>
              </w:rPr>
              <w:t> </w:t>
            </w:r>
            <w:r>
              <w:rPr>
                <w:b/>
                <w:spacing w:val="-4"/>
                <w:sz w:val="20"/>
              </w:rPr>
              <w:t>model</w:t>
            </w:r>
          </w:p>
        </w:tc>
        <w:tc>
          <w:tcPr>
            <w:tcW w:w="3819" w:type="dxa"/>
          </w:tcPr>
          <w:p>
            <w:pPr>
              <w:pStyle w:val="TableParagraph"/>
              <w:spacing w:before="60"/>
              <w:ind w:left="40"/>
              <w:rPr>
                <w:sz w:val="21"/>
              </w:rPr>
            </w:pPr>
            <w:r>
              <w:rPr>
                <w:sz w:val="21"/>
              </w:rPr>
              <w:t>Generated</w:t>
            </w:r>
            <w:r>
              <w:rPr>
                <w:spacing w:val="-7"/>
                <w:sz w:val="21"/>
              </w:rPr>
              <w:t> </w:t>
            </w:r>
            <w:r>
              <w:rPr>
                <w:sz w:val="21"/>
              </w:rPr>
              <w:t>by</w:t>
            </w:r>
            <w:r>
              <w:rPr>
                <w:spacing w:val="-4"/>
                <w:sz w:val="21"/>
              </w:rPr>
              <w:t> </w:t>
            </w:r>
            <w:r>
              <w:rPr>
                <w:sz w:val="21"/>
              </w:rPr>
              <w:t>ray-tracing</w:t>
            </w:r>
            <w:r>
              <w:rPr>
                <w:spacing w:val="-7"/>
                <w:sz w:val="21"/>
              </w:rPr>
              <w:t> </w:t>
            </w:r>
            <w:r>
              <w:rPr>
                <w:sz w:val="21"/>
              </w:rPr>
              <w:t>based</w:t>
            </w:r>
            <w:r>
              <w:rPr>
                <w:spacing w:val="-3"/>
                <w:sz w:val="21"/>
              </w:rPr>
              <w:t> </w:t>
            </w:r>
            <w:r>
              <w:rPr>
                <w:spacing w:val="-2"/>
                <w:sz w:val="21"/>
              </w:rPr>
              <w:t>simulator</w:t>
            </w:r>
          </w:p>
        </w:tc>
      </w:tr>
    </w:tbl>
    <w:p>
      <w:pPr>
        <w:pStyle w:val="Heading7"/>
        <w:tabs>
          <w:tab w:pos="4076" w:val="left" w:leader="none"/>
        </w:tabs>
        <w:spacing w:before="126"/>
      </w:pPr>
      <w:r>
        <w:rPr>
          <w:b w:val="0"/>
          <w:spacing w:val="-10"/>
        </w:rPr>
        <w:t>5</w:t>
      </w:r>
      <w:r>
        <w:rPr>
          <w:b w:val="0"/>
        </w:rPr>
        <w:tab/>
      </w:r>
      <w:bookmarkStart w:name="_bookmark21" w:id="23"/>
      <w:bookmarkEnd w:id="23"/>
      <w:r>
        <w:rPr>
          <w:b w:val="0"/>
        </w:rPr>
      </w:r>
      <w:r>
        <w:rPr/>
        <w:t>Table</w:t>
      </w:r>
      <w:r>
        <w:rPr>
          <w:spacing w:val="-6"/>
        </w:rPr>
        <w:t> </w:t>
      </w:r>
      <w:r>
        <w:rPr/>
        <w:t>4.2.5.1-1.</w:t>
      </w:r>
      <w:r>
        <w:rPr>
          <w:spacing w:val="-5"/>
        </w:rPr>
        <w:t> </w:t>
      </w:r>
      <w:r>
        <w:rPr/>
        <w:t>Simulation</w:t>
      </w:r>
      <w:r>
        <w:rPr>
          <w:spacing w:val="-8"/>
        </w:rPr>
        <w:t> </w:t>
      </w:r>
      <w:r>
        <w:rPr>
          <w:spacing w:val="-2"/>
        </w:rPr>
        <w:t>assumptions</w:t>
      </w:r>
    </w:p>
    <w:p>
      <w:pPr>
        <w:pStyle w:val="BodyText"/>
        <w:spacing w:before="197"/>
        <w:ind w:left="276"/>
      </w:pPr>
      <w:r>
        <w:rPr>
          <w:spacing w:val="-10"/>
        </w:rPr>
        <w:t>6</w:t>
      </w:r>
    </w:p>
    <w:p>
      <w:pPr>
        <w:pStyle w:val="BodyText"/>
        <w:spacing w:before="138"/>
        <w:ind w:left="276"/>
      </w:pPr>
      <w:r>
        <w:rPr>
          <w:spacing w:val="-10"/>
        </w:rPr>
        <w:t>7</w:t>
      </w:r>
    </w:p>
    <w:p>
      <w:pPr>
        <w:spacing w:after="0"/>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83"/>
        <w:ind w:left="0"/>
      </w:pPr>
    </w:p>
    <w:p>
      <w:pPr>
        <w:pStyle w:val="BodyText"/>
        <w:ind w:left="276"/>
      </w:pPr>
      <w:r>
        <w:rPr/>
        <w:drawing>
          <wp:anchor distT="0" distB="0" distL="0" distR="0" allowOverlap="1" layoutInCell="1" locked="0" behindDoc="0" simplePos="0" relativeHeight="15753728">
            <wp:simplePos x="0" y="0"/>
            <wp:positionH relativeFrom="page">
              <wp:posOffset>2167488</wp:posOffset>
            </wp:positionH>
            <wp:positionV relativeFrom="paragraph">
              <wp:posOffset>-2407371</wp:posOffset>
            </wp:positionV>
            <wp:extent cx="3168189" cy="2481434"/>
            <wp:effectExtent l="0" t="0" r="0" b="0"/>
            <wp:wrapNone/>
            <wp:docPr id="840" name="Image 840" descr="图表, 直方图  描述已自动生成"/>
            <wp:cNvGraphicFramePr>
              <a:graphicFrameLocks/>
            </wp:cNvGraphicFramePr>
            <a:graphic>
              <a:graphicData uri="http://schemas.openxmlformats.org/drawingml/2006/picture">
                <pic:pic>
                  <pic:nvPicPr>
                    <pic:cNvPr id="840" name="Image 840" descr="图表, 直方图  描述已自动生成"/>
                    <pic:cNvPicPr/>
                  </pic:nvPicPr>
                  <pic:blipFill>
                    <a:blip r:embed="rId91" cstate="print"/>
                    <a:stretch>
                      <a:fillRect/>
                    </a:stretch>
                  </pic:blipFill>
                  <pic:spPr>
                    <a:xfrm>
                      <a:off x="0" y="0"/>
                      <a:ext cx="3168189" cy="2481434"/>
                    </a:xfrm>
                    <a:prstGeom prst="rect">
                      <a:avLst/>
                    </a:prstGeom>
                  </pic:spPr>
                </pic:pic>
              </a:graphicData>
            </a:graphic>
          </wp:anchor>
        </w:drawing>
      </w:r>
      <w:r>
        <w:rPr>
          <w:spacing w:val="-10"/>
        </w:rPr>
        <w:t>1</w:t>
      </w:r>
    </w:p>
    <w:p>
      <w:pPr>
        <w:pStyle w:val="Heading7"/>
        <w:tabs>
          <w:tab w:pos="3823" w:val="left" w:leader="none"/>
        </w:tabs>
        <w:spacing w:before="97"/>
      </w:pPr>
      <w:r>
        <w:rPr>
          <w:b w:val="0"/>
          <w:spacing w:val="-10"/>
        </w:rPr>
        <w:t>2</w:t>
      </w:r>
      <w:r>
        <w:rPr>
          <w:b w:val="0"/>
        </w:rPr>
        <w:tab/>
      </w:r>
      <w:bookmarkStart w:name="_bookmark22" w:id="24"/>
      <w:bookmarkEnd w:id="24"/>
      <w:r>
        <w:rPr>
          <w:b w:val="0"/>
        </w:rPr>
      </w:r>
      <w:r>
        <w:rPr/>
        <w:t>Figure</w:t>
      </w:r>
      <w:r>
        <w:rPr>
          <w:spacing w:val="-5"/>
        </w:rPr>
        <w:t> </w:t>
      </w:r>
      <w:r>
        <w:rPr/>
        <w:t>4.2.5.1-2.</w:t>
      </w:r>
      <w:r>
        <w:rPr>
          <w:spacing w:val="-4"/>
        </w:rPr>
        <w:t> </w:t>
      </w:r>
      <w:r>
        <w:rPr/>
        <w:t>CDF</w:t>
      </w:r>
      <w:r>
        <w:rPr>
          <w:spacing w:val="-4"/>
        </w:rPr>
        <w:t> </w:t>
      </w:r>
      <w:r>
        <w:rPr/>
        <w:t>of</w:t>
      </w:r>
      <w:r>
        <w:rPr>
          <w:spacing w:val="-5"/>
        </w:rPr>
        <w:t> </w:t>
      </w:r>
      <w:r>
        <w:rPr/>
        <w:t>serving</w:t>
      </w:r>
      <w:r>
        <w:rPr>
          <w:spacing w:val="-4"/>
        </w:rPr>
        <w:t> </w:t>
      </w:r>
      <w:r>
        <w:rPr/>
        <w:t>beams</w:t>
      </w:r>
      <w:r>
        <w:rPr>
          <w:spacing w:val="-6"/>
        </w:rPr>
        <w:t> </w:t>
      </w:r>
      <w:r>
        <w:rPr>
          <w:spacing w:val="-4"/>
        </w:rPr>
        <w:t>RSRP</w:t>
      </w:r>
    </w:p>
    <w:p>
      <w:pPr>
        <w:pStyle w:val="BodyText"/>
        <w:spacing w:before="197"/>
        <w:ind w:left="276"/>
      </w:pPr>
      <w:r>
        <w:rPr>
          <w:spacing w:val="-10"/>
        </w:rPr>
        <w:t>3</w:t>
      </w:r>
    </w:p>
    <w:p>
      <w:pPr>
        <w:pStyle w:val="ListParagraph"/>
        <w:numPr>
          <w:ilvl w:val="0"/>
          <w:numId w:val="136"/>
        </w:numPr>
        <w:tabs>
          <w:tab w:pos="952" w:val="left" w:leader="none"/>
        </w:tabs>
        <w:spacing w:line="240" w:lineRule="auto" w:before="137" w:after="0"/>
        <w:ind w:left="952" w:right="0" w:hanging="676"/>
        <w:jc w:val="left"/>
        <w:rPr>
          <w:sz w:val="20"/>
        </w:rPr>
      </w:pPr>
      <w:r>
        <w:rPr>
          <w:sz w:val="20"/>
        </w:rPr>
        <w:t>The</w:t>
      </w:r>
      <w:r>
        <w:rPr>
          <w:spacing w:val="38"/>
          <w:sz w:val="20"/>
        </w:rPr>
        <w:t> </w:t>
      </w:r>
      <w:r>
        <w:rPr>
          <w:sz w:val="20"/>
        </w:rPr>
        <w:t>simulation</w:t>
      </w:r>
      <w:r>
        <w:rPr>
          <w:spacing w:val="38"/>
          <w:sz w:val="20"/>
        </w:rPr>
        <w:t> </w:t>
      </w:r>
      <w:r>
        <w:rPr>
          <w:sz w:val="20"/>
        </w:rPr>
        <w:t>result</w:t>
      </w:r>
      <w:r>
        <w:rPr>
          <w:spacing w:val="41"/>
          <w:sz w:val="20"/>
        </w:rPr>
        <w:t> </w:t>
      </w:r>
      <w:r>
        <w:rPr>
          <w:sz w:val="20"/>
        </w:rPr>
        <w:t>in</w:t>
      </w:r>
      <w:r>
        <w:rPr>
          <w:spacing w:val="38"/>
          <w:sz w:val="20"/>
        </w:rPr>
        <w:t> </w:t>
      </w:r>
      <w:hyperlink w:history="true" w:anchor="_bookmark22">
        <w:r>
          <w:rPr>
            <w:sz w:val="20"/>
          </w:rPr>
          <w:t>Figure</w:t>
        </w:r>
        <w:r>
          <w:rPr>
            <w:spacing w:val="39"/>
            <w:sz w:val="20"/>
          </w:rPr>
          <w:t> </w:t>
        </w:r>
        <w:r>
          <w:rPr>
            <w:sz w:val="20"/>
          </w:rPr>
          <w:t>4.2.5.1-2</w:t>
        </w:r>
      </w:hyperlink>
      <w:r>
        <w:rPr>
          <w:spacing w:val="38"/>
          <w:sz w:val="20"/>
        </w:rPr>
        <w:t> </w:t>
      </w:r>
      <w:r>
        <w:rPr>
          <w:sz w:val="20"/>
        </w:rPr>
        <w:t>shows</w:t>
      </w:r>
      <w:r>
        <w:rPr>
          <w:spacing w:val="38"/>
          <w:sz w:val="20"/>
        </w:rPr>
        <w:t> </w:t>
      </w:r>
      <w:r>
        <w:rPr>
          <w:sz w:val="20"/>
        </w:rPr>
        <w:t>the</w:t>
      </w:r>
      <w:r>
        <w:rPr>
          <w:spacing w:val="37"/>
          <w:sz w:val="20"/>
        </w:rPr>
        <w:t> </w:t>
      </w:r>
      <w:r>
        <w:rPr>
          <w:sz w:val="20"/>
        </w:rPr>
        <w:t>CDF</w:t>
      </w:r>
      <w:r>
        <w:rPr>
          <w:spacing w:val="39"/>
          <w:sz w:val="20"/>
        </w:rPr>
        <w:t> </w:t>
      </w:r>
      <w:r>
        <w:rPr>
          <w:sz w:val="20"/>
        </w:rPr>
        <w:t>curves</w:t>
      </w:r>
      <w:r>
        <w:rPr>
          <w:spacing w:val="38"/>
          <w:sz w:val="20"/>
        </w:rPr>
        <w:t> </w:t>
      </w:r>
      <w:r>
        <w:rPr>
          <w:sz w:val="20"/>
        </w:rPr>
        <w:t>of</w:t>
      </w:r>
      <w:r>
        <w:rPr>
          <w:spacing w:val="40"/>
          <w:sz w:val="20"/>
        </w:rPr>
        <w:t> </w:t>
      </w:r>
      <w:r>
        <w:rPr>
          <w:sz w:val="20"/>
        </w:rPr>
        <w:t>serving</w:t>
      </w:r>
      <w:r>
        <w:rPr>
          <w:spacing w:val="38"/>
          <w:sz w:val="20"/>
        </w:rPr>
        <w:t> </w:t>
      </w:r>
      <w:r>
        <w:rPr>
          <w:sz w:val="20"/>
        </w:rPr>
        <w:t>beams’</w:t>
      </w:r>
      <w:r>
        <w:rPr>
          <w:spacing w:val="38"/>
          <w:sz w:val="20"/>
        </w:rPr>
        <w:t> </w:t>
      </w:r>
      <w:r>
        <w:rPr>
          <w:sz w:val="20"/>
        </w:rPr>
        <w:t>RSRP</w:t>
      </w:r>
      <w:r>
        <w:rPr>
          <w:spacing w:val="39"/>
          <w:sz w:val="20"/>
        </w:rPr>
        <w:t> </w:t>
      </w:r>
      <w:r>
        <w:rPr>
          <w:sz w:val="20"/>
        </w:rPr>
        <w:t>for</w:t>
      </w:r>
      <w:r>
        <w:rPr>
          <w:spacing w:val="39"/>
          <w:sz w:val="20"/>
        </w:rPr>
        <w:t> </w:t>
      </w:r>
      <w:r>
        <w:rPr>
          <w:sz w:val="20"/>
        </w:rPr>
        <w:t>the</w:t>
      </w:r>
      <w:r>
        <w:rPr>
          <w:spacing w:val="39"/>
          <w:sz w:val="20"/>
        </w:rPr>
        <w:t> </w:t>
      </w:r>
      <w:r>
        <w:rPr>
          <w:sz w:val="20"/>
        </w:rPr>
        <w:t>different</w:t>
      </w:r>
      <w:r>
        <w:rPr>
          <w:spacing w:val="36"/>
          <w:sz w:val="20"/>
        </w:rPr>
        <w:t> </w:t>
      </w:r>
      <w:r>
        <w:rPr>
          <w:spacing w:val="-4"/>
          <w:sz w:val="20"/>
        </w:rPr>
        <w:t>beam</w:t>
      </w:r>
    </w:p>
    <w:p>
      <w:pPr>
        <w:pStyle w:val="ListParagraph"/>
        <w:numPr>
          <w:ilvl w:val="0"/>
          <w:numId w:val="136"/>
        </w:numPr>
        <w:tabs>
          <w:tab w:pos="952" w:val="left" w:leader="none"/>
        </w:tabs>
        <w:spacing w:line="240" w:lineRule="auto" w:before="20" w:after="0"/>
        <w:ind w:left="952" w:right="0" w:hanging="676"/>
        <w:jc w:val="left"/>
        <w:rPr>
          <w:sz w:val="20"/>
        </w:rPr>
      </w:pPr>
      <w:r>
        <w:rPr>
          <w:sz w:val="20"/>
        </w:rPr>
        <w:t>measurement</w:t>
      </w:r>
      <w:r>
        <w:rPr>
          <w:spacing w:val="-11"/>
          <w:sz w:val="20"/>
        </w:rPr>
        <w:t> </w:t>
      </w:r>
      <w:r>
        <w:rPr>
          <w:sz w:val="20"/>
        </w:rPr>
        <w:t>periods.</w:t>
      </w:r>
      <w:r>
        <w:rPr>
          <w:spacing w:val="-9"/>
          <w:sz w:val="20"/>
        </w:rPr>
        <w:t> </w:t>
      </w:r>
      <w:r>
        <w:rPr>
          <w:sz w:val="20"/>
        </w:rPr>
        <w:t>It</w:t>
      </w:r>
      <w:r>
        <w:rPr>
          <w:spacing w:val="-10"/>
          <w:sz w:val="20"/>
        </w:rPr>
        <w:t> </w:t>
      </w:r>
      <w:r>
        <w:rPr>
          <w:sz w:val="20"/>
        </w:rPr>
        <w:t>can</w:t>
      </w:r>
      <w:r>
        <w:rPr>
          <w:spacing w:val="-11"/>
          <w:sz w:val="20"/>
        </w:rPr>
        <w:t> </w:t>
      </w:r>
      <w:r>
        <w:rPr>
          <w:sz w:val="20"/>
        </w:rPr>
        <w:t>be</w:t>
      </w:r>
      <w:r>
        <w:rPr>
          <w:spacing w:val="-9"/>
          <w:sz w:val="20"/>
        </w:rPr>
        <w:t> </w:t>
      </w:r>
      <w:r>
        <w:rPr>
          <w:sz w:val="20"/>
        </w:rPr>
        <w:t>seen</w:t>
      </w:r>
      <w:r>
        <w:rPr>
          <w:spacing w:val="-8"/>
          <w:sz w:val="20"/>
        </w:rPr>
        <w:t> </w:t>
      </w:r>
      <w:r>
        <w:rPr>
          <w:sz w:val="20"/>
        </w:rPr>
        <w:t>that</w:t>
      </w:r>
      <w:r>
        <w:rPr>
          <w:spacing w:val="-9"/>
          <w:sz w:val="20"/>
        </w:rPr>
        <w:t> </w:t>
      </w:r>
      <w:r>
        <w:rPr>
          <w:sz w:val="20"/>
        </w:rPr>
        <w:t>the</w:t>
      </w:r>
      <w:r>
        <w:rPr>
          <w:spacing w:val="-9"/>
          <w:sz w:val="20"/>
        </w:rPr>
        <w:t> </w:t>
      </w:r>
      <w:r>
        <w:rPr>
          <w:sz w:val="20"/>
        </w:rPr>
        <w:t>conventional</w:t>
      </w:r>
      <w:r>
        <w:rPr>
          <w:spacing w:val="-10"/>
          <w:sz w:val="20"/>
        </w:rPr>
        <w:t> </w:t>
      </w:r>
      <w:r>
        <w:rPr>
          <w:sz w:val="20"/>
        </w:rPr>
        <w:t>beam</w:t>
      </w:r>
      <w:r>
        <w:rPr>
          <w:spacing w:val="-9"/>
          <w:sz w:val="20"/>
        </w:rPr>
        <w:t> </w:t>
      </w:r>
      <w:r>
        <w:rPr>
          <w:sz w:val="20"/>
        </w:rPr>
        <w:t>switching</w:t>
      </w:r>
      <w:r>
        <w:rPr>
          <w:spacing w:val="-10"/>
          <w:sz w:val="20"/>
        </w:rPr>
        <w:t> </w:t>
      </w:r>
      <w:r>
        <w:rPr>
          <w:sz w:val="20"/>
        </w:rPr>
        <w:t>solution</w:t>
      </w:r>
      <w:r>
        <w:rPr>
          <w:spacing w:val="-5"/>
          <w:sz w:val="20"/>
        </w:rPr>
        <w:t> </w:t>
      </w:r>
      <w:r>
        <w:rPr>
          <w:sz w:val="20"/>
        </w:rPr>
        <w:t>(indicated</w:t>
      </w:r>
      <w:r>
        <w:rPr>
          <w:spacing w:val="-9"/>
          <w:sz w:val="20"/>
        </w:rPr>
        <w:t> </w:t>
      </w:r>
      <w:r>
        <w:rPr>
          <w:sz w:val="20"/>
        </w:rPr>
        <w:t>by</w:t>
      </w:r>
      <w:r>
        <w:rPr>
          <w:spacing w:val="-9"/>
          <w:sz w:val="20"/>
        </w:rPr>
        <w:t> </w:t>
      </w:r>
      <w:r>
        <w:rPr>
          <w:sz w:val="20"/>
        </w:rPr>
        <w:t>“Baseline”)</w:t>
      </w:r>
      <w:r>
        <w:rPr>
          <w:spacing w:val="-7"/>
          <w:sz w:val="20"/>
        </w:rPr>
        <w:t> </w:t>
      </w:r>
      <w:r>
        <w:rPr>
          <w:sz w:val="20"/>
        </w:rPr>
        <w:t>heavily</w:t>
      </w:r>
      <w:r>
        <w:rPr>
          <w:spacing w:val="-10"/>
          <w:sz w:val="20"/>
        </w:rPr>
        <w:t> </w:t>
      </w:r>
      <w:r>
        <w:rPr>
          <w:spacing w:val="-4"/>
          <w:sz w:val="20"/>
        </w:rPr>
        <w:t>rely</w:t>
      </w:r>
    </w:p>
    <w:p>
      <w:pPr>
        <w:pStyle w:val="ListParagraph"/>
        <w:numPr>
          <w:ilvl w:val="0"/>
          <w:numId w:val="136"/>
        </w:numPr>
        <w:tabs>
          <w:tab w:pos="952" w:val="left" w:leader="none"/>
        </w:tabs>
        <w:spacing w:line="240" w:lineRule="auto" w:before="17" w:after="0"/>
        <w:ind w:left="952" w:right="0" w:hanging="676"/>
        <w:jc w:val="left"/>
        <w:rPr>
          <w:sz w:val="20"/>
        </w:rPr>
      </w:pPr>
      <w:r>
        <w:rPr>
          <w:sz w:val="20"/>
        </w:rPr>
        <w:t>on</w:t>
      </w:r>
      <w:r>
        <w:rPr>
          <w:spacing w:val="18"/>
          <w:sz w:val="20"/>
        </w:rPr>
        <w:t> </w:t>
      </w:r>
      <w:r>
        <w:rPr>
          <w:sz w:val="20"/>
        </w:rPr>
        <w:t>the</w:t>
      </w:r>
      <w:r>
        <w:rPr>
          <w:spacing w:val="18"/>
          <w:sz w:val="20"/>
        </w:rPr>
        <w:t> </w:t>
      </w:r>
      <w:r>
        <w:rPr>
          <w:sz w:val="20"/>
        </w:rPr>
        <w:t>frequent</w:t>
      </w:r>
      <w:r>
        <w:rPr>
          <w:spacing w:val="17"/>
          <w:sz w:val="20"/>
        </w:rPr>
        <w:t> </w:t>
      </w:r>
      <w:r>
        <w:rPr>
          <w:sz w:val="20"/>
        </w:rPr>
        <w:t>beam</w:t>
      </w:r>
      <w:r>
        <w:rPr>
          <w:spacing w:val="18"/>
          <w:sz w:val="20"/>
        </w:rPr>
        <w:t> </w:t>
      </w:r>
      <w:r>
        <w:rPr>
          <w:sz w:val="20"/>
        </w:rPr>
        <w:t>measurement</w:t>
      </w:r>
      <w:r>
        <w:rPr>
          <w:spacing w:val="17"/>
          <w:sz w:val="20"/>
        </w:rPr>
        <w:t> </w:t>
      </w:r>
      <w:r>
        <w:rPr>
          <w:sz w:val="20"/>
        </w:rPr>
        <w:t>reports</w:t>
      </w:r>
      <w:r>
        <w:rPr>
          <w:spacing w:val="17"/>
          <w:sz w:val="20"/>
        </w:rPr>
        <w:t> </w:t>
      </w:r>
      <w:r>
        <w:rPr>
          <w:sz w:val="20"/>
        </w:rPr>
        <w:t>and</w:t>
      </w:r>
      <w:r>
        <w:rPr>
          <w:spacing w:val="19"/>
          <w:sz w:val="20"/>
        </w:rPr>
        <w:t> </w:t>
      </w:r>
      <w:r>
        <w:rPr>
          <w:sz w:val="20"/>
        </w:rPr>
        <w:t>the</w:t>
      </w:r>
      <w:r>
        <w:rPr>
          <w:spacing w:val="18"/>
          <w:sz w:val="20"/>
        </w:rPr>
        <w:t> </w:t>
      </w:r>
      <w:r>
        <w:rPr>
          <w:sz w:val="20"/>
        </w:rPr>
        <w:t>quality</w:t>
      </w:r>
      <w:r>
        <w:rPr>
          <w:spacing w:val="18"/>
          <w:sz w:val="20"/>
        </w:rPr>
        <w:t> </w:t>
      </w:r>
      <w:r>
        <w:rPr>
          <w:sz w:val="20"/>
        </w:rPr>
        <w:t>of</w:t>
      </w:r>
      <w:r>
        <w:rPr>
          <w:spacing w:val="18"/>
          <w:sz w:val="20"/>
        </w:rPr>
        <w:t> </w:t>
      </w:r>
      <w:r>
        <w:rPr>
          <w:sz w:val="20"/>
        </w:rPr>
        <w:t>selected</w:t>
      </w:r>
      <w:r>
        <w:rPr>
          <w:spacing w:val="18"/>
          <w:sz w:val="20"/>
        </w:rPr>
        <w:t> </w:t>
      </w:r>
      <w:r>
        <w:rPr>
          <w:sz w:val="20"/>
        </w:rPr>
        <w:t>beams</w:t>
      </w:r>
      <w:r>
        <w:rPr>
          <w:spacing w:val="21"/>
          <w:sz w:val="20"/>
        </w:rPr>
        <w:t> </w:t>
      </w:r>
      <w:r>
        <w:rPr>
          <w:sz w:val="20"/>
        </w:rPr>
        <w:t>are</w:t>
      </w:r>
      <w:r>
        <w:rPr>
          <w:spacing w:val="18"/>
          <w:sz w:val="20"/>
        </w:rPr>
        <w:t> </w:t>
      </w:r>
      <w:r>
        <w:rPr>
          <w:sz w:val="20"/>
        </w:rPr>
        <w:t>severely</w:t>
      </w:r>
      <w:r>
        <w:rPr>
          <w:spacing w:val="18"/>
          <w:sz w:val="20"/>
        </w:rPr>
        <w:t> </w:t>
      </w:r>
      <w:r>
        <w:rPr>
          <w:sz w:val="20"/>
        </w:rPr>
        <w:t>degraded</w:t>
      </w:r>
      <w:r>
        <w:rPr>
          <w:spacing w:val="21"/>
          <w:sz w:val="20"/>
        </w:rPr>
        <w:t> </w:t>
      </w:r>
      <w:r>
        <w:rPr>
          <w:sz w:val="20"/>
        </w:rPr>
        <w:t>according</w:t>
      </w:r>
      <w:r>
        <w:rPr>
          <w:spacing w:val="18"/>
          <w:sz w:val="20"/>
        </w:rPr>
        <w:t> </w:t>
      </w:r>
      <w:r>
        <w:rPr>
          <w:sz w:val="20"/>
        </w:rPr>
        <w:t>to</w:t>
      </w:r>
      <w:r>
        <w:rPr>
          <w:spacing w:val="18"/>
          <w:sz w:val="20"/>
        </w:rPr>
        <w:t> </w:t>
      </w:r>
      <w:r>
        <w:rPr>
          <w:spacing w:val="-5"/>
          <w:sz w:val="20"/>
        </w:rPr>
        <w:t>the</w:t>
      </w:r>
    </w:p>
    <w:p>
      <w:pPr>
        <w:pStyle w:val="ListParagraph"/>
        <w:numPr>
          <w:ilvl w:val="0"/>
          <w:numId w:val="136"/>
        </w:numPr>
        <w:tabs>
          <w:tab w:pos="952" w:val="left" w:leader="none"/>
        </w:tabs>
        <w:spacing w:line="240" w:lineRule="auto" w:before="19" w:after="0"/>
        <w:ind w:left="952" w:right="0" w:hanging="676"/>
        <w:jc w:val="left"/>
        <w:rPr>
          <w:sz w:val="20"/>
        </w:rPr>
      </w:pPr>
      <w:r>
        <w:rPr>
          <w:sz w:val="20"/>
        </w:rPr>
        <w:t>increase</w:t>
      </w:r>
      <w:r>
        <w:rPr>
          <w:spacing w:val="6"/>
          <w:sz w:val="20"/>
        </w:rPr>
        <w:t> </w:t>
      </w:r>
      <w:r>
        <w:rPr>
          <w:sz w:val="20"/>
        </w:rPr>
        <w:t>of</w:t>
      </w:r>
      <w:r>
        <w:rPr>
          <w:spacing w:val="5"/>
          <w:sz w:val="20"/>
        </w:rPr>
        <w:t> </w:t>
      </w:r>
      <w:r>
        <w:rPr>
          <w:sz w:val="20"/>
        </w:rPr>
        <w:t>measurement</w:t>
      </w:r>
      <w:r>
        <w:rPr>
          <w:spacing w:val="6"/>
          <w:sz w:val="20"/>
        </w:rPr>
        <w:t> </w:t>
      </w:r>
      <w:r>
        <w:rPr>
          <w:sz w:val="20"/>
        </w:rPr>
        <w:t>period.</w:t>
      </w:r>
      <w:r>
        <w:rPr>
          <w:spacing w:val="8"/>
          <w:sz w:val="20"/>
        </w:rPr>
        <w:t> </w:t>
      </w:r>
      <w:r>
        <w:rPr>
          <w:sz w:val="20"/>
        </w:rPr>
        <w:t>On</w:t>
      </w:r>
      <w:r>
        <w:rPr>
          <w:spacing w:val="8"/>
          <w:sz w:val="20"/>
        </w:rPr>
        <w:t> </w:t>
      </w:r>
      <w:r>
        <w:rPr>
          <w:sz w:val="20"/>
        </w:rPr>
        <w:t>the</w:t>
      </w:r>
      <w:r>
        <w:rPr>
          <w:spacing w:val="5"/>
          <w:sz w:val="20"/>
        </w:rPr>
        <w:t> </w:t>
      </w:r>
      <w:r>
        <w:rPr>
          <w:sz w:val="20"/>
        </w:rPr>
        <w:t>other</w:t>
      </w:r>
      <w:r>
        <w:rPr>
          <w:spacing w:val="7"/>
          <w:sz w:val="20"/>
        </w:rPr>
        <w:t> </w:t>
      </w:r>
      <w:r>
        <w:rPr>
          <w:sz w:val="20"/>
        </w:rPr>
        <w:t>hand,</w:t>
      </w:r>
      <w:r>
        <w:rPr>
          <w:spacing w:val="8"/>
          <w:sz w:val="20"/>
        </w:rPr>
        <w:t> </w:t>
      </w:r>
      <w:r>
        <w:rPr>
          <w:sz w:val="20"/>
        </w:rPr>
        <w:t>the</w:t>
      </w:r>
      <w:r>
        <w:rPr>
          <w:spacing w:val="5"/>
          <w:sz w:val="20"/>
        </w:rPr>
        <w:t> </w:t>
      </w:r>
      <w:r>
        <w:rPr>
          <w:sz w:val="20"/>
        </w:rPr>
        <w:t>AI/ML-based</w:t>
      </w:r>
      <w:r>
        <w:rPr>
          <w:spacing w:val="7"/>
          <w:sz w:val="20"/>
        </w:rPr>
        <w:t> </w:t>
      </w:r>
      <w:r>
        <w:rPr>
          <w:sz w:val="20"/>
        </w:rPr>
        <w:t>beam</w:t>
      </w:r>
      <w:r>
        <w:rPr>
          <w:spacing w:val="5"/>
          <w:sz w:val="20"/>
        </w:rPr>
        <w:t> </w:t>
      </w:r>
      <w:r>
        <w:rPr>
          <w:sz w:val="20"/>
        </w:rPr>
        <w:t>switching</w:t>
      </w:r>
      <w:r>
        <w:rPr>
          <w:spacing w:val="8"/>
          <w:sz w:val="20"/>
        </w:rPr>
        <w:t> </w:t>
      </w:r>
      <w:r>
        <w:rPr>
          <w:sz w:val="20"/>
        </w:rPr>
        <w:t>solution</w:t>
      </w:r>
      <w:r>
        <w:rPr>
          <w:spacing w:val="8"/>
          <w:sz w:val="20"/>
        </w:rPr>
        <w:t> </w:t>
      </w:r>
      <w:r>
        <w:rPr>
          <w:sz w:val="20"/>
        </w:rPr>
        <w:t>can</w:t>
      </w:r>
      <w:r>
        <w:rPr>
          <w:spacing w:val="5"/>
          <w:sz w:val="20"/>
        </w:rPr>
        <w:t> </w:t>
      </w:r>
      <w:r>
        <w:rPr>
          <w:sz w:val="20"/>
        </w:rPr>
        <w:t>predict</w:t>
      </w:r>
      <w:r>
        <w:rPr>
          <w:spacing w:val="7"/>
          <w:sz w:val="20"/>
        </w:rPr>
        <w:t> </w:t>
      </w:r>
      <w:r>
        <w:rPr>
          <w:sz w:val="20"/>
        </w:rPr>
        <w:t>the</w:t>
      </w:r>
      <w:r>
        <w:rPr>
          <w:spacing w:val="5"/>
          <w:sz w:val="20"/>
        </w:rPr>
        <w:t> </w:t>
      </w:r>
      <w:r>
        <w:rPr>
          <w:spacing w:val="-2"/>
          <w:sz w:val="20"/>
        </w:rPr>
        <w:t>optimal</w:t>
      </w:r>
    </w:p>
    <w:p>
      <w:pPr>
        <w:pStyle w:val="ListParagraph"/>
        <w:numPr>
          <w:ilvl w:val="0"/>
          <w:numId w:val="136"/>
        </w:numPr>
        <w:tabs>
          <w:tab w:pos="952" w:val="left" w:leader="none"/>
        </w:tabs>
        <w:spacing w:line="240" w:lineRule="auto" w:before="18" w:after="0"/>
        <w:ind w:left="952" w:right="0" w:hanging="676"/>
        <w:jc w:val="left"/>
        <w:rPr>
          <w:sz w:val="20"/>
        </w:rPr>
      </w:pPr>
      <w:r>
        <w:rPr>
          <w:sz w:val="20"/>
        </w:rPr>
        <w:t>beam</w:t>
      </w:r>
      <w:r>
        <w:rPr>
          <w:spacing w:val="-10"/>
          <w:sz w:val="20"/>
        </w:rPr>
        <w:t> </w:t>
      </w:r>
      <w:r>
        <w:rPr>
          <w:sz w:val="20"/>
        </w:rPr>
        <w:t>with</w:t>
      </w:r>
      <w:r>
        <w:rPr>
          <w:spacing w:val="-8"/>
          <w:sz w:val="20"/>
        </w:rPr>
        <w:t> </w:t>
      </w:r>
      <w:r>
        <w:rPr>
          <w:sz w:val="20"/>
        </w:rPr>
        <w:t>high</w:t>
      </w:r>
      <w:r>
        <w:rPr>
          <w:spacing w:val="-9"/>
          <w:sz w:val="20"/>
        </w:rPr>
        <w:t> </w:t>
      </w:r>
      <w:r>
        <w:rPr>
          <w:sz w:val="20"/>
        </w:rPr>
        <w:t>accuracy</w:t>
      </w:r>
      <w:r>
        <w:rPr>
          <w:spacing w:val="-10"/>
          <w:sz w:val="20"/>
        </w:rPr>
        <w:t> </w:t>
      </w:r>
      <w:r>
        <w:rPr>
          <w:sz w:val="20"/>
        </w:rPr>
        <w:t>only</w:t>
      </w:r>
      <w:r>
        <w:rPr>
          <w:spacing w:val="-13"/>
          <w:sz w:val="20"/>
        </w:rPr>
        <w:t> </w:t>
      </w:r>
      <w:r>
        <w:rPr>
          <w:sz w:val="20"/>
        </w:rPr>
        <w:t>based</w:t>
      </w:r>
      <w:r>
        <w:rPr>
          <w:spacing w:val="-8"/>
          <w:sz w:val="20"/>
        </w:rPr>
        <w:t> </w:t>
      </w:r>
      <w:r>
        <w:rPr>
          <w:sz w:val="20"/>
        </w:rPr>
        <w:t>on</w:t>
      </w:r>
      <w:r>
        <w:rPr>
          <w:spacing w:val="-7"/>
          <w:sz w:val="20"/>
        </w:rPr>
        <w:t> </w:t>
      </w:r>
      <w:r>
        <w:rPr>
          <w:sz w:val="20"/>
        </w:rPr>
        <w:t>the</w:t>
      </w:r>
      <w:r>
        <w:rPr>
          <w:spacing w:val="-9"/>
          <w:sz w:val="20"/>
        </w:rPr>
        <w:t> </w:t>
      </w:r>
      <w:r>
        <w:rPr>
          <w:sz w:val="20"/>
        </w:rPr>
        <w:t>historical</w:t>
      </w:r>
      <w:r>
        <w:rPr>
          <w:spacing w:val="-11"/>
          <w:sz w:val="20"/>
        </w:rPr>
        <w:t> </w:t>
      </w:r>
      <w:r>
        <w:rPr>
          <w:sz w:val="20"/>
        </w:rPr>
        <w:t>beam</w:t>
      </w:r>
      <w:r>
        <w:rPr>
          <w:spacing w:val="-10"/>
          <w:sz w:val="20"/>
        </w:rPr>
        <w:t> </w:t>
      </w:r>
      <w:r>
        <w:rPr>
          <w:sz w:val="20"/>
        </w:rPr>
        <w:t>measurement</w:t>
      </w:r>
      <w:r>
        <w:rPr>
          <w:spacing w:val="-10"/>
          <w:sz w:val="20"/>
        </w:rPr>
        <w:t> </w:t>
      </w:r>
      <w:r>
        <w:rPr>
          <w:sz w:val="20"/>
        </w:rPr>
        <w:t>reports.</w:t>
      </w:r>
      <w:r>
        <w:rPr>
          <w:spacing w:val="-9"/>
          <w:sz w:val="20"/>
        </w:rPr>
        <w:t> </w:t>
      </w:r>
      <w:r>
        <w:rPr>
          <w:sz w:val="20"/>
        </w:rPr>
        <w:t>By</w:t>
      </w:r>
      <w:r>
        <w:rPr>
          <w:spacing w:val="-8"/>
          <w:sz w:val="20"/>
        </w:rPr>
        <w:t> </w:t>
      </w:r>
      <w:r>
        <w:rPr>
          <w:sz w:val="20"/>
        </w:rPr>
        <w:t>comparing</w:t>
      </w:r>
      <w:r>
        <w:rPr>
          <w:spacing w:val="-9"/>
          <w:sz w:val="20"/>
        </w:rPr>
        <w:t> </w:t>
      </w:r>
      <w:r>
        <w:rPr>
          <w:sz w:val="20"/>
        </w:rPr>
        <w:t>the</w:t>
      </w:r>
      <w:r>
        <w:rPr>
          <w:spacing w:val="-8"/>
          <w:sz w:val="20"/>
        </w:rPr>
        <w:t> </w:t>
      </w:r>
      <w:r>
        <w:rPr>
          <w:sz w:val="20"/>
        </w:rPr>
        <w:t>performance</w:t>
      </w:r>
      <w:r>
        <w:rPr>
          <w:spacing w:val="-12"/>
          <w:sz w:val="20"/>
        </w:rPr>
        <w:t> </w:t>
      </w:r>
      <w:r>
        <w:rPr>
          <w:sz w:val="20"/>
        </w:rPr>
        <w:t>of</w:t>
      </w:r>
      <w:r>
        <w:rPr>
          <w:spacing w:val="-8"/>
          <w:sz w:val="20"/>
        </w:rPr>
        <w:t> </w:t>
      </w:r>
      <w:r>
        <w:rPr>
          <w:spacing w:val="-2"/>
          <w:sz w:val="20"/>
        </w:rPr>
        <w:t>these</w:t>
      </w:r>
    </w:p>
    <w:p>
      <w:pPr>
        <w:pStyle w:val="ListParagraph"/>
        <w:numPr>
          <w:ilvl w:val="0"/>
          <w:numId w:val="136"/>
        </w:numPr>
        <w:tabs>
          <w:tab w:pos="952" w:val="left" w:leader="none"/>
        </w:tabs>
        <w:spacing w:line="240" w:lineRule="auto" w:before="17" w:after="0"/>
        <w:ind w:left="952" w:right="0" w:hanging="676"/>
        <w:jc w:val="left"/>
        <w:rPr>
          <w:sz w:val="20"/>
        </w:rPr>
      </w:pPr>
      <w:r>
        <w:rPr>
          <w:sz w:val="20"/>
        </w:rPr>
        <w:t>two</w:t>
      </w:r>
      <w:r>
        <w:rPr>
          <w:spacing w:val="10"/>
          <w:sz w:val="20"/>
        </w:rPr>
        <w:t> </w:t>
      </w:r>
      <w:r>
        <w:rPr>
          <w:sz w:val="20"/>
        </w:rPr>
        <w:t>solutions,</w:t>
      </w:r>
      <w:r>
        <w:rPr>
          <w:spacing w:val="9"/>
          <w:sz w:val="20"/>
        </w:rPr>
        <w:t> </w:t>
      </w:r>
      <w:r>
        <w:rPr>
          <w:sz w:val="20"/>
        </w:rPr>
        <w:t>it</w:t>
      </w:r>
      <w:r>
        <w:rPr>
          <w:spacing w:val="10"/>
          <w:sz w:val="20"/>
        </w:rPr>
        <w:t> </w:t>
      </w:r>
      <w:r>
        <w:rPr>
          <w:sz w:val="20"/>
        </w:rPr>
        <w:t>shows</w:t>
      </w:r>
      <w:r>
        <w:rPr>
          <w:spacing w:val="9"/>
          <w:sz w:val="20"/>
        </w:rPr>
        <w:t> </w:t>
      </w:r>
      <w:r>
        <w:rPr>
          <w:sz w:val="20"/>
        </w:rPr>
        <w:t>that</w:t>
      </w:r>
      <w:r>
        <w:rPr>
          <w:spacing w:val="9"/>
          <w:sz w:val="20"/>
        </w:rPr>
        <w:t> </w:t>
      </w:r>
      <w:r>
        <w:rPr>
          <w:sz w:val="20"/>
        </w:rPr>
        <w:t>the</w:t>
      </w:r>
      <w:r>
        <w:rPr>
          <w:spacing w:val="10"/>
          <w:sz w:val="20"/>
        </w:rPr>
        <w:t> </w:t>
      </w:r>
      <w:r>
        <w:rPr>
          <w:sz w:val="20"/>
        </w:rPr>
        <w:t>AI/ML-based</w:t>
      </w:r>
      <w:r>
        <w:rPr>
          <w:spacing w:val="10"/>
          <w:sz w:val="20"/>
        </w:rPr>
        <w:t> </w:t>
      </w:r>
      <w:r>
        <w:rPr>
          <w:sz w:val="20"/>
        </w:rPr>
        <w:t>solution</w:t>
      </w:r>
      <w:r>
        <w:rPr>
          <w:spacing w:val="10"/>
          <w:sz w:val="20"/>
        </w:rPr>
        <w:t> </w:t>
      </w:r>
      <w:r>
        <w:rPr>
          <w:sz w:val="20"/>
        </w:rPr>
        <w:t>can</w:t>
      </w:r>
      <w:r>
        <w:rPr>
          <w:spacing w:val="9"/>
          <w:sz w:val="20"/>
        </w:rPr>
        <w:t> </w:t>
      </w:r>
      <w:r>
        <w:rPr>
          <w:sz w:val="20"/>
        </w:rPr>
        <w:t>achieve</w:t>
      </w:r>
      <w:r>
        <w:rPr>
          <w:spacing w:val="9"/>
          <w:sz w:val="20"/>
        </w:rPr>
        <w:t> </w:t>
      </w:r>
      <w:r>
        <w:rPr>
          <w:sz w:val="20"/>
        </w:rPr>
        <w:t>near-optimal</w:t>
      </w:r>
      <w:r>
        <w:rPr>
          <w:spacing w:val="9"/>
          <w:sz w:val="20"/>
        </w:rPr>
        <w:t> </w:t>
      </w:r>
      <w:r>
        <w:rPr>
          <w:sz w:val="20"/>
        </w:rPr>
        <w:t>beam</w:t>
      </w:r>
      <w:r>
        <w:rPr>
          <w:spacing w:val="11"/>
          <w:sz w:val="20"/>
        </w:rPr>
        <w:t> </w:t>
      </w:r>
      <w:r>
        <w:rPr>
          <w:sz w:val="20"/>
        </w:rPr>
        <w:t>tracking</w:t>
      </w:r>
      <w:r>
        <w:rPr>
          <w:spacing w:val="13"/>
          <w:sz w:val="20"/>
        </w:rPr>
        <w:t> </w:t>
      </w:r>
      <w:r>
        <w:rPr>
          <w:sz w:val="20"/>
        </w:rPr>
        <w:t>performance</w:t>
      </w:r>
      <w:r>
        <w:rPr>
          <w:spacing w:val="12"/>
          <w:sz w:val="20"/>
        </w:rPr>
        <w:t> </w:t>
      </w:r>
      <w:r>
        <w:rPr>
          <w:sz w:val="20"/>
        </w:rPr>
        <w:t>under</w:t>
      </w:r>
      <w:r>
        <w:rPr>
          <w:spacing w:val="11"/>
          <w:sz w:val="20"/>
        </w:rPr>
        <w:t> </w:t>
      </w:r>
      <w:r>
        <w:rPr>
          <w:spacing w:val="-5"/>
          <w:sz w:val="20"/>
        </w:rPr>
        <w:t>the</w:t>
      </w:r>
    </w:p>
    <w:p>
      <w:pPr>
        <w:pStyle w:val="ListParagraph"/>
        <w:numPr>
          <w:ilvl w:val="0"/>
          <w:numId w:val="136"/>
        </w:numPr>
        <w:tabs>
          <w:tab w:pos="952" w:val="left" w:leader="none"/>
        </w:tabs>
        <w:spacing w:line="240" w:lineRule="auto" w:before="20" w:after="0"/>
        <w:ind w:left="952" w:right="0" w:hanging="777"/>
        <w:jc w:val="left"/>
        <w:rPr>
          <w:sz w:val="20"/>
        </w:rPr>
      </w:pPr>
      <w:r>
        <w:rPr>
          <w:sz w:val="20"/>
        </w:rPr>
        <w:t>condition</w:t>
      </w:r>
      <w:r>
        <w:rPr>
          <w:spacing w:val="17"/>
          <w:sz w:val="20"/>
        </w:rPr>
        <w:t> </w:t>
      </w:r>
      <w:r>
        <w:rPr>
          <w:sz w:val="20"/>
        </w:rPr>
        <w:t>of</w:t>
      </w:r>
      <w:r>
        <w:rPr>
          <w:spacing w:val="19"/>
          <w:sz w:val="20"/>
        </w:rPr>
        <w:t> </w:t>
      </w:r>
      <w:r>
        <w:rPr>
          <w:sz w:val="20"/>
        </w:rPr>
        <w:t>beam</w:t>
      </w:r>
      <w:r>
        <w:rPr>
          <w:spacing w:val="19"/>
          <w:sz w:val="20"/>
        </w:rPr>
        <w:t> </w:t>
      </w:r>
      <w:r>
        <w:rPr>
          <w:sz w:val="20"/>
        </w:rPr>
        <w:t>measurement</w:t>
      </w:r>
      <w:r>
        <w:rPr>
          <w:spacing w:val="19"/>
          <w:sz w:val="20"/>
        </w:rPr>
        <w:t> </w:t>
      </w:r>
      <w:r>
        <w:rPr>
          <w:sz w:val="20"/>
        </w:rPr>
        <w:t>period</w:t>
      </w:r>
      <w:r>
        <w:rPr>
          <w:spacing w:val="20"/>
          <w:sz w:val="20"/>
        </w:rPr>
        <w:t> </w:t>
      </w:r>
      <w:r>
        <w:rPr>
          <w:sz w:val="20"/>
        </w:rPr>
        <w:t>of</w:t>
      </w:r>
      <w:r>
        <w:rPr>
          <w:spacing w:val="18"/>
          <w:sz w:val="20"/>
        </w:rPr>
        <w:t> </w:t>
      </w:r>
      <w:r>
        <w:rPr>
          <w:sz w:val="20"/>
        </w:rPr>
        <w:t>1000</w:t>
      </w:r>
      <w:r>
        <w:rPr>
          <w:spacing w:val="17"/>
          <w:sz w:val="20"/>
        </w:rPr>
        <w:t> </w:t>
      </w:r>
      <w:r>
        <w:rPr>
          <w:sz w:val="20"/>
        </w:rPr>
        <w:t>ms,</w:t>
      </w:r>
      <w:r>
        <w:rPr>
          <w:spacing w:val="19"/>
          <w:sz w:val="20"/>
        </w:rPr>
        <w:t> </w:t>
      </w:r>
      <w:r>
        <w:rPr>
          <w:sz w:val="20"/>
        </w:rPr>
        <w:t>while</w:t>
      </w:r>
      <w:r>
        <w:rPr>
          <w:spacing w:val="19"/>
          <w:sz w:val="20"/>
        </w:rPr>
        <w:t> </w:t>
      </w:r>
      <w:r>
        <w:rPr>
          <w:sz w:val="20"/>
        </w:rPr>
        <w:t>the</w:t>
      </w:r>
      <w:r>
        <w:rPr>
          <w:spacing w:val="20"/>
          <w:sz w:val="20"/>
        </w:rPr>
        <w:t> </w:t>
      </w:r>
      <w:r>
        <w:rPr>
          <w:sz w:val="20"/>
        </w:rPr>
        <w:t>conventional</w:t>
      </w:r>
      <w:r>
        <w:rPr>
          <w:spacing w:val="19"/>
          <w:sz w:val="20"/>
        </w:rPr>
        <w:t> </w:t>
      </w:r>
      <w:r>
        <w:rPr>
          <w:sz w:val="20"/>
        </w:rPr>
        <w:t>solution</w:t>
      </w:r>
      <w:r>
        <w:rPr>
          <w:spacing w:val="17"/>
          <w:sz w:val="20"/>
        </w:rPr>
        <w:t> </w:t>
      </w:r>
      <w:r>
        <w:rPr>
          <w:sz w:val="20"/>
        </w:rPr>
        <w:t>requires</w:t>
      </w:r>
      <w:r>
        <w:rPr>
          <w:spacing w:val="29"/>
          <w:sz w:val="20"/>
        </w:rPr>
        <w:t> </w:t>
      </w:r>
      <w:r>
        <w:rPr>
          <w:sz w:val="20"/>
        </w:rPr>
        <w:t>the</w:t>
      </w:r>
      <w:r>
        <w:rPr>
          <w:spacing w:val="20"/>
          <w:sz w:val="20"/>
        </w:rPr>
        <w:t> </w:t>
      </w:r>
      <w:r>
        <w:rPr>
          <w:sz w:val="20"/>
        </w:rPr>
        <w:t>beam</w:t>
      </w:r>
      <w:r>
        <w:rPr>
          <w:spacing w:val="19"/>
          <w:sz w:val="20"/>
        </w:rPr>
        <w:t> </w:t>
      </w:r>
      <w:r>
        <w:rPr>
          <w:spacing w:val="-2"/>
          <w:sz w:val="20"/>
        </w:rPr>
        <w:t>measurement</w:t>
      </w:r>
    </w:p>
    <w:p>
      <w:pPr>
        <w:pStyle w:val="ListParagraph"/>
        <w:numPr>
          <w:ilvl w:val="0"/>
          <w:numId w:val="136"/>
        </w:numPr>
        <w:tabs>
          <w:tab w:pos="952" w:val="left" w:leader="none"/>
        </w:tabs>
        <w:spacing w:line="240" w:lineRule="auto" w:before="17" w:after="0"/>
        <w:ind w:left="952" w:right="0" w:hanging="777"/>
        <w:jc w:val="left"/>
        <w:rPr>
          <w:sz w:val="20"/>
        </w:rPr>
      </w:pPr>
      <w:r>
        <w:rPr>
          <w:sz w:val="20"/>
        </w:rPr>
        <w:t>period</w:t>
      </w:r>
      <w:r>
        <w:rPr>
          <w:spacing w:val="5"/>
          <w:sz w:val="20"/>
        </w:rPr>
        <w:t> </w:t>
      </w:r>
      <w:r>
        <w:rPr>
          <w:sz w:val="20"/>
        </w:rPr>
        <w:t>of</w:t>
      </w:r>
      <w:r>
        <w:rPr>
          <w:spacing w:val="6"/>
          <w:sz w:val="20"/>
        </w:rPr>
        <w:t> </w:t>
      </w:r>
      <w:r>
        <w:rPr>
          <w:sz w:val="20"/>
        </w:rPr>
        <w:t>50</w:t>
      </w:r>
      <w:r>
        <w:rPr>
          <w:spacing w:val="5"/>
          <w:sz w:val="20"/>
        </w:rPr>
        <w:t> </w:t>
      </w:r>
      <w:r>
        <w:rPr>
          <w:sz w:val="20"/>
        </w:rPr>
        <w:t>ms.</w:t>
      </w:r>
      <w:r>
        <w:rPr>
          <w:spacing w:val="6"/>
          <w:sz w:val="20"/>
        </w:rPr>
        <w:t> </w:t>
      </w:r>
      <w:r>
        <w:rPr>
          <w:sz w:val="20"/>
        </w:rPr>
        <w:t>The</w:t>
      </w:r>
      <w:r>
        <w:rPr>
          <w:spacing w:val="7"/>
          <w:sz w:val="20"/>
        </w:rPr>
        <w:t> </w:t>
      </w:r>
      <w:r>
        <w:rPr>
          <w:sz w:val="20"/>
        </w:rPr>
        <w:t>signaling</w:t>
      </w:r>
      <w:r>
        <w:rPr>
          <w:spacing w:val="9"/>
          <w:sz w:val="20"/>
        </w:rPr>
        <w:t> </w:t>
      </w:r>
      <w:r>
        <w:rPr>
          <w:sz w:val="20"/>
        </w:rPr>
        <w:t>overhead</w:t>
      </w:r>
      <w:r>
        <w:rPr>
          <w:spacing w:val="5"/>
          <w:sz w:val="20"/>
        </w:rPr>
        <w:t> </w:t>
      </w:r>
      <w:r>
        <w:rPr>
          <w:sz w:val="20"/>
        </w:rPr>
        <w:t>of</w:t>
      </w:r>
      <w:r>
        <w:rPr>
          <w:spacing w:val="6"/>
          <w:sz w:val="20"/>
        </w:rPr>
        <w:t> </w:t>
      </w:r>
      <w:r>
        <w:rPr>
          <w:sz w:val="20"/>
        </w:rPr>
        <w:t>beam</w:t>
      </w:r>
      <w:r>
        <w:rPr>
          <w:spacing w:val="7"/>
          <w:sz w:val="20"/>
        </w:rPr>
        <w:t> </w:t>
      </w:r>
      <w:r>
        <w:rPr>
          <w:sz w:val="20"/>
        </w:rPr>
        <w:t>measurement</w:t>
      </w:r>
      <w:r>
        <w:rPr>
          <w:spacing w:val="12"/>
          <w:sz w:val="20"/>
        </w:rPr>
        <w:t> </w:t>
      </w:r>
      <w:r>
        <w:rPr>
          <w:sz w:val="20"/>
        </w:rPr>
        <w:t>in</w:t>
      </w:r>
      <w:r>
        <w:rPr>
          <w:spacing w:val="6"/>
          <w:sz w:val="20"/>
        </w:rPr>
        <w:t> </w:t>
      </w:r>
      <w:r>
        <w:rPr>
          <w:sz w:val="20"/>
        </w:rPr>
        <w:t>the</w:t>
      </w:r>
      <w:r>
        <w:rPr>
          <w:spacing w:val="7"/>
          <w:sz w:val="20"/>
        </w:rPr>
        <w:t> </w:t>
      </w:r>
      <w:r>
        <w:rPr>
          <w:sz w:val="20"/>
        </w:rPr>
        <w:t>AI/ML-based</w:t>
      </w:r>
      <w:r>
        <w:rPr>
          <w:spacing w:val="9"/>
          <w:sz w:val="20"/>
        </w:rPr>
        <w:t> </w:t>
      </w:r>
      <w:r>
        <w:rPr>
          <w:sz w:val="20"/>
        </w:rPr>
        <w:t>solution</w:t>
      </w:r>
      <w:r>
        <w:rPr>
          <w:spacing w:val="9"/>
          <w:sz w:val="20"/>
        </w:rPr>
        <w:t> </w:t>
      </w:r>
      <w:r>
        <w:rPr>
          <w:sz w:val="20"/>
        </w:rPr>
        <w:t>is</w:t>
      </w:r>
      <w:r>
        <w:rPr>
          <w:spacing w:val="6"/>
          <w:sz w:val="20"/>
        </w:rPr>
        <w:t> </w:t>
      </w:r>
      <w:r>
        <w:rPr>
          <w:sz w:val="20"/>
        </w:rPr>
        <w:t>reduced</w:t>
      </w:r>
      <w:r>
        <w:rPr>
          <w:spacing w:val="6"/>
          <w:sz w:val="20"/>
        </w:rPr>
        <w:t> </w:t>
      </w:r>
      <w:r>
        <w:rPr>
          <w:sz w:val="20"/>
        </w:rPr>
        <w:t>by</w:t>
      </w:r>
      <w:r>
        <w:rPr>
          <w:spacing w:val="8"/>
          <w:sz w:val="20"/>
        </w:rPr>
        <w:t> </w:t>
      </w:r>
      <w:r>
        <w:rPr>
          <w:sz w:val="20"/>
        </w:rPr>
        <w:t>as</w:t>
      </w:r>
      <w:r>
        <w:rPr>
          <w:spacing w:val="5"/>
          <w:sz w:val="20"/>
        </w:rPr>
        <w:t> </w:t>
      </w:r>
      <w:r>
        <w:rPr>
          <w:sz w:val="20"/>
        </w:rPr>
        <w:t>much</w:t>
      </w:r>
      <w:r>
        <w:rPr>
          <w:spacing w:val="6"/>
          <w:sz w:val="20"/>
        </w:rPr>
        <w:t> </w:t>
      </w:r>
      <w:r>
        <w:rPr>
          <w:spacing w:val="-5"/>
          <w:sz w:val="20"/>
        </w:rPr>
        <w:t>as</w:t>
      </w:r>
    </w:p>
    <w:p>
      <w:pPr>
        <w:pStyle w:val="ListParagraph"/>
        <w:numPr>
          <w:ilvl w:val="0"/>
          <w:numId w:val="136"/>
        </w:numPr>
        <w:tabs>
          <w:tab w:pos="952" w:val="left" w:leader="none"/>
        </w:tabs>
        <w:spacing w:line="240" w:lineRule="auto" w:before="20" w:after="0"/>
        <w:ind w:left="952" w:right="0" w:hanging="777"/>
        <w:jc w:val="left"/>
        <w:rPr>
          <w:sz w:val="20"/>
        </w:rPr>
      </w:pPr>
      <w:r>
        <w:rPr>
          <w:sz w:val="20"/>
        </w:rPr>
        <w:t>95%</w:t>
      </w:r>
      <w:r>
        <w:rPr>
          <w:spacing w:val="-6"/>
          <w:sz w:val="20"/>
        </w:rPr>
        <w:t> </w:t>
      </w:r>
      <w:r>
        <w:rPr>
          <w:sz w:val="20"/>
        </w:rPr>
        <w:t>compared</w:t>
      </w:r>
      <w:r>
        <w:rPr>
          <w:spacing w:val="-4"/>
          <w:sz w:val="20"/>
        </w:rPr>
        <w:t> </w:t>
      </w:r>
      <w:r>
        <w:rPr>
          <w:sz w:val="20"/>
        </w:rPr>
        <w:t>to</w:t>
      </w:r>
      <w:r>
        <w:rPr>
          <w:spacing w:val="-4"/>
          <w:sz w:val="20"/>
        </w:rPr>
        <w:t> </w:t>
      </w:r>
      <w:r>
        <w:rPr>
          <w:sz w:val="20"/>
        </w:rPr>
        <w:t>the</w:t>
      </w:r>
      <w:r>
        <w:rPr>
          <w:spacing w:val="-5"/>
          <w:sz w:val="20"/>
        </w:rPr>
        <w:t> </w:t>
      </w:r>
      <w:r>
        <w:rPr>
          <w:sz w:val="20"/>
        </w:rPr>
        <w:t>conventional</w:t>
      </w:r>
      <w:r>
        <w:rPr>
          <w:spacing w:val="-5"/>
          <w:sz w:val="20"/>
        </w:rPr>
        <w:t> </w:t>
      </w:r>
      <w:r>
        <w:rPr>
          <w:spacing w:val="-2"/>
          <w:sz w:val="20"/>
        </w:rPr>
        <w:t>solution.</w:t>
      </w:r>
    </w:p>
    <w:p>
      <w:pPr>
        <w:pStyle w:val="ListParagraph"/>
        <w:numPr>
          <w:ilvl w:val="0"/>
          <w:numId w:val="136"/>
        </w:numPr>
        <w:tabs>
          <w:tab w:pos="952" w:val="left" w:leader="none"/>
        </w:tabs>
        <w:spacing w:line="240" w:lineRule="auto" w:before="137" w:after="0"/>
        <w:ind w:left="952" w:right="0" w:hanging="777"/>
        <w:jc w:val="left"/>
        <w:rPr>
          <w:sz w:val="20"/>
        </w:rPr>
      </w:pPr>
      <w:r>
        <w:rPr>
          <w:sz w:val="20"/>
        </w:rPr>
        <w:t>It</w:t>
      </w:r>
      <w:r>
        <w:rPr>
          <w:spacing w:val="-1"/>
          <w:sz w:val="20"/>
        </w:rPr>
        <w:t> </w:t>
      </w:r>
      <w:r>
        <w:rPr>
          <w:sz w:val="20"/>
        </w:rPr>
        <w:t>is worth noting</w:t>
      </w:r>
      <w:r>
        <w:rPr>
          <w:spacing w:val="-1"/>
          <w:sz w:val="20"/>
        </w:rPr>
        <w:t> </w:t>
      </w:r>
      <w:r>
        <w:rPr>
          <w:sz w:val="20"/>
        </w:rPr>
        <w:t>that</w:t>
      </w:r>
      <w:r>
        <w:rPr>
          <w:spacing w:val="1"/>
          <w:sz w:val="20"/>
        </w:rPr>
        <w:t> </w:t>
      </w:r>
      <w:r>
        <w:rPr>
          <w:sz w:val="20"/>
        </w:rPr>
        <w:t>the performance</w:t>
      </w:r>
      <w:r>
        <w:rPr>
          <w:spacing w:val="-1"/>
          <w:sz w:val="20"/>
        </w:rPr>
        <w:t> </w:t>
      </w:r>
      <w:r>
        <w:rPr>
          <w:sz w:val="20"/>
        </w:rPr>
        <w:t>of</w:t>
      </w:r>
      <w:r>
        <w:rPr>
          <w:spacing w:val="1"/>
          <w:sz w:val="20"/>
        </w:rPr>
        <w:t> </w:t>
      </w:r>
      <w:r>
        <w:rPr>
          <w:sz w:val="20"/>
        </w:rPr>
        <w:t>simulated</w:t>
      </w:r>
      <w:r>
        <w:rPr>
          <w:spacing w:val="1"/>
          <w:sz w:val="20"/>
        </w:rPr>
        <w:t> </w:t>
      </w:r>
      <w:r>
        <w:rPr>
          <w:sz w:val="20"/>
        </w:rPr>
        <w:t>AI/ML-based</w:t>
      </w:r>
      <w:r>
        <w:rPr>
          <w:spacing w:val="1"/>
          <w:sz w:val="20"/>
        </w:rPr>
        <w:t> </w:t>
      </w:r>
      <w:r>
        <w:rPr>
          <w:sz w:val="20"/>
        </w:rPr>
        <w:t>solution do</w:t>
      </w:r>
      <w:r>
        <w:rPr>
          <w:spacing w:val="1"/>
          <w:sz w:val="20"/>
        </w:rPr>
        <w:t> </w:t>
      </w:r>
      <w:r>
        <w:rPr>
          <w:sz w:val="20"/>
        </w:rPr>
        <w:t>not sensitive to</w:t>
      </w:r>
      <w:r>
        <w:rPr>
          <w:spacing w:val="1"/>
          <w:sz w:val="20"/>
        </w:rPr>
        <w:t> </w:t>
      </w:r>
      <w:r>
        <w:rPr>
          <w:sz w:val="20"/>
        </w:rPr>
        <w:t>the latency</w:t>
      </w:r>
      <w:r>
        <w:rPr>
          <w:spacing w:val="7"/>
          <w:sz w:val="20"/>
        </w:rPr>
        <w:t> </w:t>
      </w:r>
      <w:r>
        <w:rPr>
          <w:sz w:val="20"/>
        </w:rPr>
        <w:t>introduced</w:t>
      </w:r>
      <w:r>
        <w:rPr>
          <w:spacing w:val="1"/>
          <w:sz w:val="20"/>
        </w:rPr>
        <w:t> </w:t>
      </w:r>
      <w:r>
        <w:rPr>
          <w:spacing w:val="-5"/>
          <w:sz w:val="20"/>
        </w:rPr>
        <w:t>by</w:t>
      </w:r>
    </w:p>
    <w:p>
      <w:pPr>
        <w:pStyle w:val="ListParagraph"/>
        <w:numPr>
          <w:ilvl w:val="0"/>
          <w:numId w:val="136"/>
        </w:numPr>
        <w:tabs>
          <w:tab w:pos="952" w:val="left" w:leader="none"/>
        </w:tabs>
        <w:spacing w:line="240" w:lineRule="auto" w:before="20" w:after="0"/>
        <w:ind w:left="952" w:right="0" w:hanging="777"/>
        <w:jc w:val="left"/>
        <w:rPr>
          <w:sz w:val="20"/>
        </w:rPr>
      </w:pPr>
      <w:r>
        <w:rPr>
          <w:sz w:val="20"/>
        </w:rPr>
        <w:t>E2</w:t>
      </w:r>
      <w:r>
        <w:rPr>
          <w:spacing w:val="-4"/>
          <w:sz w:val="20"/>
        </w:rPr>
        <w:t> </w:t>
      </w:r>
      <w:r>
        <w:rPr>
          <w:sz w:val="20"/>
        </w:rPr>
        <w:t>interface</w:t>
      </w:r>
      <w:r>
        <w:rPr>
          <w:spacing w:val="-5"/>
          <w:sz w:val="20"/>
        </w:rPr>
        <w:t> </w:t>
      </w:r>
      <w:r>
        <w:rPr>
          <w:sz w:val="20"/>
        </w:rPr>
        <w:t>and/or</w:t>
      </w:r>
      <w:r>
        <w:rPr>
          <w:spacing w:val="-6"/>
          <w:sz w:val="20"/>
        </w:rPr>
        <w:t> </w:t>
      </w:r>
      <w:r>
        <w:rPr>
          <w:sz w:val="20"/>
        </w:rPr>
        <w:t>E2-nodes/RIC</w:t>
      </w:r>
      <w:r>
        <w:rPr>
          <w:spacing w:val="-6"/>
          <w:sz w:val="20"/>
        </w:rPr>
        <w:t> </w:t>
      </w:r>
      <w:r>
        <w:rPr>
          <w:sz w:val="20"/>
        </w:rPr>
        <w:t>processing</w:t>
      </w:r>
      <w:r>
        <w:rPr>
          <w:spacing w:val="-4"/>
          <w:sz w:val="20"/>
        </w:rPr>
        <w:t> </w:t>
      </w:r>
      <w:r>
        <w:rPr>
          <w:sz w:val="20"/>
        </w:rPr>
        <w:t>time</w:t>
      </w:r>
      <w:r>
        <w:rPr>
          <w:spacing w:val="-4"/>
          <w:sz w:val="20"/>
        </w:rPr>
        <w:t> </w:t>
      </w:r>
      <w:r>
        <w:rPr>
          <w:sz w:val="20"/>
        </w:rPr>
        <w:t>because</w:t>
      </w:r>
      <w:r>
        <w:rPr>
          <w:spacing w:val="-5"/>
          <w:sz w:val="20"/>
        </w:rPr>
        <w:t> </w:t>
      </w:r>
      <w:r>
        <w:rPr>
          <w:sz w:val="20"/>
        </w:rPr>
        <w:t>the</w:t>
      </w:r>
      <w:r>
        <w:rPr>
          <w:spacing w:val="-5"/>
          <w:sz w:val="20"/>
        </w:rPr>
        <w:t> </w:t>
      </w:r>
      <w:r>
        <w:rPr>
          <w:sz w:val="20"/>
        </w:rPr>
        <w:t>solution</w:t>
      </w:r>
      <w:r>
        <w:rPr>
          <w:spacing w:val="-4"/>
          <w:sz w:val="20"/>
        </w:rPr>
        <w:t> </w:t>
      </w:r>
      <w:r>
        <w:rPr>
          <w:sz w:val="20"/>
        </w:rPr>
        <w:t>does</w:t>
      </w:r>
      <w:r>
        <w:rPr>
          <w:spacing w:val="-5"/>
          <w:sz w:val="20"/>
        </w:rPr>
        <w:t> </w:t>
      </w:r>
      <w:r>
        <w:rPr>
          <w:sz w:val="20"/>
        </w:rPr>
        <w:t>not</w:t>
      </w:r>
      <w:r>
        <w:rPr>
          <w:spacing w:val="-6"/>
          <w:sz w:val="20"/>
        </w:rPr>
        <w:t> </w:t>
      </w:r>
      <w:r>
        <w:rPr>
          <w:sz w:val="20"/>
        </w:rPr>
        <w:t>rely</w:t>
      </w:r>
      <w:r>
        <w:rPr>
          <w:spacing w:val="-4"/>
          <w:sz w:val="20"/>
        </w:rPr>
        <w:t> </w:t>
      </w:r>
      <w:r>
        <w:rPr>
          <w:sz w:val="20"/>
        </w:rPr>
        <w:t>on</w:t>
      </w:r>
      <w:r>
        <w:rPr>
          <w:spacing w:val="-5"/>
          <w:sz w:val="20"/>
        </w:rPr>
        <w:t> </w:t>
      </w:r>
      <w:r>
        <w:rPr>
          <w:sz w:val="20"/>
        </w:rPr>
        <w:t>very</w:t>
      </w:r>
      <w:r>
        <w:rPr>
          <w:spacing w:val="-4"/>
          <w:sz w:val="20"/>
        </w:rPr>
        <w:t> </w:t>
      </w:r>
      <w:r>
        <w:rPr>
          <w:sz w:val="20"/>
        </w:rPr>
        <w:t>fast</w:t>
      </w:r>
      <w:r>
        <w:rPr>
          <w:spacing w:val="-5"/>
          <w:sz w:val="20"/>
        </w:rPr>
        <w:t> </w:t>
      </w:r>
      <w:r>
        <w:rPr>
          <w:sz w:val="20"/>
        </w:rPr>
        <w:t>control</w:t>
      </w:r>
      <w:r>
        <w:rPr>
          <w:spacing w:val="-6"/>
          <w:sz w:val="20"/>
        </w:rPr>
        <w:t> </w:t>
      </w:r>
      <w:r>
        <w:rPr>
          <w:spacing w:val="-2"/>
          <w:sz w:val="20"/>
        </w:rPr>
        <w:t>loop.</w:t>
      </w:r>
    </w:p>
    <w:p>
      <w:pPr>
        <w:pStyle w:val="BodyText"/>
        <w:spacing w:before="118"/>
        <w:ind w:left="0"/>
      </w:pPr>
    </w:p>
    <w:p>
      <w:pPr>
        <w:pStyle w:val="BodyText"/>
        <w:ind w:left="175"/>
      </w:pPr>
      <w:r>
        <w:rPr>
          <w:spacing w:val="-5"/>
        </w:rPr>
        <w:t>15</w:t>
      </w:r>
    </w:p>
    <w:p>
      <w:pPr>
        <w:spacing w:after="0"/>
        <w:sectPr>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841" name="Group 841"/>
                <wp:cNvGraphicFramePr>
                  <a:graphicFrameLocks/>
                </wp:cNvGraphicFramePr>
                <a:graphic>
                  <a:graphicData uri="http://schemas.microsoft.com/office/word/2010/wordprocessingGroup">
                    <wpg:wgp>
                      <wpg:cNvPr id="841" name="Group 841"/>
                      <wpg:cNvGrpSpPr/>
                      <wpg:grpSpPr>
                        <a:xfrm>
                          <a:off x="0" y="0"/>
                          <a:ext cx="6160135" cy="19050"/>
                          <a:chExt cx="6160135" cy="19050"/>
                        </a:xfrm>
                      </wpg:grpSpPr>
                      <wps:wsp>
                        <wps:cNvPr id="842" name="Graphic 842"/>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795" coordorigin="0,0" coordsize="9701,30">
                <v:rect style="position:absolute;left:0;top:0;width:9701;height:30" id="docshape796"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5</w:t>
      </w:r>
      <w:r>
        <w:rPr>
          <w:spacing w:val="74"/>
          <w:w w:val="150"/>
        </w:rPr>
        <w:t> </w:t>
      </w:r>
      <w:r>
        <w:rPr/>
        <w:t>Non-GoB</w:t>
      </w:r>
      <w:r>
        <w:rPr>
          <w:spacing w:val="-3"/>
        </w:rPr>
        <w:t> </w:t>
      </w:r>
      <w:r>
        <w:rPr>
          <w:spacing w:val="-2"/>
        </w:rPr>
        <w:t>Beamforming</w:t>
      </w:r>
    </w:p>
    <w:p>
      <w:pPr>
        <w:pStyle w:val="Heading2"/>
        <w:numPr>
          <w:ilvl w:val="0"/>
          <w:numId w:val="137"/>
        </w:numPr>
        <w:tabs>
          <w:tab w:pos="952" w:val="left" w:leader="none"/>
        </w:tabs>
        <w:spacing w:line="240" w:lineRule="auto" w:before="211" w:after="0"/>
        <w:ind w:left="952" w:right="0" w:hanging="676"/>
        <w:jc w:val="left"/>
      </w:pPr>
      <w:r>
        <w:rPr/>
        <w:t>5.1</w:t>
      </w:r>
      <w:r>
        <w:rPr>
          <w:spacing w:val="38"/>
        </w:rPr>
        <w:t> </w:t>
      </w:r>
      <w:r>
        <w:rPr>
          <w:spacing w:val="-2"/>
        </w:rPr>
        <w:t>Overview</w:t>
      </w:r>
    </w:p>
    <w:p>
      <w:pPr>
        <w:pStyle w:val="ListParagraph"/>
        <w:numPr>
          <w:ilvl w:val="0"/>
          <w:numId w:val="137"/>
        </w:numPr>
        <w:tabs>
          <w:tab w:pos="952" w:val="left" w:leader="none"/>
        </w:tabs>
        <w:spacing w:line="240" w:lineRule="auto" w:before="211" w:after="0"/>
        <w:ind w:left="952" w:right="0" w:hanging="676"/>
        <w:jc w:val="left"/>
        <w:rPr>
          <w:sz w:val="20"/>
        </w:rPr>
      </w:pPr>
      <w:r>
        <w:rPr>
          <w:sz w:val="20"/>
        </w:rPr>
        <w:t>Non-GoB</w:t>
      </w:r>
      <w:r>
        <w:rPr>
          <w:spacing w:val="14"/>
          <w:sz w:val="20"/>
        </w:rPr>
        <w:t> </w:t>
      </w:r>
      <w:r>
        <w:rPr>
          <w:sz w:val="20"/>
        </w:rPr>
        <w:t>Beamforming,</w:t>
      </w:r>
      <w:r>
        <w:rPr>
          <w:spacing w:val="13"/>
          <w:sz w:val="20"/>
        </w:rPr>
        <w:t> </w:t>
      </w:r>
      <w:r>
        <w:rPr>
          <w:sz w:val="20"/>
        </w:rPr>
        <w:t>unlike</w:t>
      </w:r>
      <w:r>
        <w:rPr>
          <w:spacing w:val="15"/>
          <w:sz w:val="20"/>
        </w:rPr>
        <w:t> </w:t>
      </w:r>
      <w:r>
        <w:rPr>
          <w:sz w:val="20"/>
        </w:rPr>
        <w:t>GoB</w:t>
      </w:r>
      <w:r>
        <w:rPr>
          <w:spacing w:val="14"/>
          <w:sz w:val="20"/>
        </w:rPr>
        <w:t> </w:t>
      </w:r>
      <w:r>
        <w:rPr>
          <w:sz w:val="20"/>
        </w:rPr>
        <w:t>beamforming,</w:t>
      </w:r>
      <w:r>
        <w:rPr>
          <w:spacing w:val="15"/>
          <w:sz w:val="20"/>
        </w:rPr>
        <w:t> </w:t>
      </w:r>
      <w:r>
        <w:rPr>
          <w:sz w:val="20"/>
        </w:rPr>
        <w:t>does</w:t>
      </w:r>
      <w:r>
        <w:rPr>
          <w:spacing w:val="15"/>
          <w:sz w:val="20"/>
        </w:rPr>
        <w:t> </w:t>
      </w:r>
      <w:r>
        <w:rPr>
          <w:sz w:val="20"/>
        </w:rPr>
        <w:t>not</w:t>
      </w:r>
      <w:r>
        <w:rPr>
          <w:spacing w:val="15"/>
          <w:sz w:val="20"/>
        </w:rPr>
        <w:t> </w:t>
      </w:r>
      <w:r>
        <w:rPr>
          <w:sz w:val="20"/>
        </w:rPr>
        <w:t>rely</w:t>
      </w:r>
      <w:r>
        <w:rPr>
          <w:spacing w:val="15"/>
          <w:sz w:val="20"/>
        </w:rPr>
        <w:t> </w:t>
      </w:r>
      <w:r>
        <w:rPr>
          <w:sz w:val="20"/>
        </w:rPr>
        <w:t>on</w:t>
      </w:r>
      <w:r>
        <w:rPr>
          <w:spacing w:val="16"/>
          <w:sz w:val="20"/>
        </w:rPr>
        <w:t> </w:t>
      </w:r>
      <w:r>
        <w:rPr>
          <w:sz w:val="20"/>
        </w:rPr>
        <w:t>predefined</w:t>
      </w:r>
      <w:r>
        <w:rPr>
          <w:spacing w:val="16"/>
          <w:sz w:val="20"/>
        </w:rPr>
        <w:t> </w:t>
      </w:r>
      <w:r>
        <w:rPr>
          <w:sz w:val="20"/>
        </w:rPr>
        <w:t>beam</w:t>
      </w:r>
      <w:r>
        <w:rPr>
          <w:spacing w:val="16"/>
          <w:sz w:val="20"/>
        </w:rPr>
        <w:t> </w:t>
      </w:r>
      <w:r>
        <w:rPr>
          <w:sz w:val="20"/>
        </w:rPr>
        <w:t>sets,</w:t>
      </w:r>
      <w:r>
        <w:rPr>
          <w:spacing w:val="15"/>
          <w:sz w:val="20"/>
        </w:rPr>
        <w:t> </w:t>
      </w:r>
      <w:r>
        <w:rPr>
          <w:sz w:val="20"/>
        </w:rPr>
        <w:t>instead</w:t>
      </w:r>
      <w:r>
        <w:rPr>
          <w:spacing w:val="16"/>
          <w:sz w:val="20"/>
        </w:rPr>
        <w:t> </w:t>
      </w:r>
      <w:r>
        <w:rPr>
          <w:sz w:val="20"/>
        </w:rPr>
        <w:t>beam</w:t>
      </w:r>
      <w:r>
        <w:rPr>
          <w:spacing w:val="16"/>
          <w:sz w:val="20"/>
        </w:rPr>
        <w:t> </w:t>
      </w:r>
      <w:r>
        <w:rPr>
          <w:sz w:val="20"/>
        </w:rPr>
        <w:t>weights</w:t>
      </w:r>
      <w:r>
        <w:rPr>
          <w:spacing w:val="14"/>
          <w:sz w:val="20"/>
        </w:rPr>
        <w:t> </w:t>
      </w:r>
      <w:r>
        <w:rPr>
          <w:spacing w:val="-5"/>
          <w:sz w:val="20"/>
        </w:rPr>
        <w:t>are</w:t>
      </w:r>
    </w:p>
    <w:p>
      <w:pPr>
        <w:pStyle w:val="ListParagraph"/>
        <w:numPr>
          <w:ilvl w:val="0"/>
          <w:numId w:val="137"/>
        </w:numPr>
        <w:tabs>
          <w:tab w:pos="952" w:val="left" w:leader="none"/>
        </w:tabs>
        <w:spacing w:line="240" w:lineRule="auto" w:before="18" w:after="0"/>
        <w:ind w:left="952" w:right="0" w:hanging="676"/>
        <w:jc w:val="left"/>
        <w:rPr>
          <w:sz w:val="20"/>
        </w:rPr>
      </w:pPr>
      <w:r>
        <w:rPr>
          <w:sz w:val="20"/>
        </w:rPr>
        <w:t>determined</w:t>
      </w:r>
      <w:r>
        <w:rPr>
          <w:spacing w:val="-8"/>
          <w:sz w:val="20"/>
        </w:rPr>
        <w:t> </w:t>
      </w:r>
      <w:r>
        <w:rPr>
          <w:sz w:val="20"/>
        </w:rPr>
        <w:t>in</w:t>
      </w:r>
      <w:r>
        <w:rPr>
          <w:spacing w:val="-8"/>
          <w:sz w:val="20"/>
        </w:rPr>
        <w:t> </w:t>
      </w:r>
      <w:r>
        <w:rPr>
          <w:sz w:val="20"/>
        </w:rPr>
        <w:t>real-time</w:t>
      </w:r>
      <w:r>
        <w:rPr>
          <w:spacing w:val="-7"/>
          <w:sz w:val="20"/>
        </w:rPr>
        <w:t> </w:t>
      </w:r>
      <w:r>
        <w:rPr>
          <w:sz w:val="20"/>
        </w:rPr>
        <w:t>at</w:t>
      </w:r>
      <w:r>
        <w:rPr>
          <w:spacing w:val="-9"/>
          <w:sz w:val="20"/>
        </w:rPr>
        <w:t> </w:t>
      </w:r>
      <w:r>
        <w:rPr>
          <w:sz w:val="20"/>
        </w:rPr>
        <w:t>the</w:t>
      </w:r>
      <w:r>
        <w:rPr>
          <w:spacing w:val="-9"/>
          <w:sz w:val="20"/>
        </w:rPr>
        <w:t> </w:t>
      </w:r>
      <w:r>
        <w:rPr>
          <w:sz w:val="20"/>
        </w:rPr>
        <w:t>BS</w:t>
      </w:r>
      <w:r>
        <w:rPr>
          <w:spacing w:val="-7"/>
          <w:sz w:val="20"/>
        </w:rPr>
        <w:t> </w:t>
      </w:r>
      <w:r>
        <w:rPr>
          <w:sz w:val="20"/>
        </w:rPr>
        <w:t>in</w:t>
      </w:r>
      <w:r>
        <w:rPr>
          <w:spacing w:val="-7"/>
          <w:sz w:val="20"/>
        </w:rPr>
        <w:t> </w:t>
      </w:r>
      <w:r>
        <w:rPr>
          <w:sz w:val="20"/>
        </w:rPr>
        <w:t>response</w:t>
      </w:r>
      <w:r>
        <w:rPr>
          <w:spacing w:val="-7"/>
          <w:sz w:val="20"/>
        </w:rPr>
        <w:t> </w:t>
      </w:r>
      <w:r>
        <w:rPr>
          <w:sz w:val="20"/>
        </w:rPr>
        <w:t>to</w:t>
      </w:r>
      <w:r>
        <w:rPr>
          <w:spacing w:val="-8"/>
          <w:sz w:val="20"/>
        </w:rPr>
        <w:t> </w:t>
      </w:r>
      <w:r>
        <w:rPr>
          <w:sz w:val="20"/>
        </w:rPr>
        <w:t>channel</w:t>
      </w:r>
      <w:r>
        <w:rPr>
          <w:spacing w:val="-9"/>
          <w:sz w:val="20"/>
        </w:rPr>
        <w:t> </w:t>
      </w:r>
      <w:r>
        <w:rPr>
          <w:sz w:val="20"/>
        </w:rPr>
        <w:t>measurements,</w:t>
      </w:r>
      <w:r>
        <w:rPr>
          <w:spacing w:val="-7"/>
          <w:sz w:val="20"/>
        </w:rPr>
        <w:t> </w:t>
      </w:r>
      <w:r>
        <w:rPr>
          <w:sz w:val="20"/>
        </w:rPr>
        <w:t>offering</w:t>
      </w:r>
      <w:r>
        <w:rPr>
          <w:spacing w:val="-8"/>
          <w:sz w:val="20"/>
        </w:rPr>
        <w:t> </w:t>
      </w:r>
      <w:r>
        <w:rPr>
          <w:sz w:val="20"/>
        </w:rPr>
        <w:t>the</w:t>
      </w:r>
      <w:r>
        <w:rPr>
          <w:spacing w:val="-9"/>
          <w:sz w:val="20"/>
        </w:rPr>
        <w:t> </w:t>
      </w:r>
      <w:r>
        <w:rPr>
          <w:sz w:val="20"/>
        </w:rPr>
        <w:t>potential</w:t>
      </w:r>
      <w:r>
        <w:rPr>
          <w:spacing w:val="-6"/>
          <w:sz w:val="20"/>
        </w:rPr>
        <w:t> </w:t>
      </w:r>
      <w:r>
        <w:rPr>
          <w:sz w:val="20"/>
        </w:rPr>
        <w:t>for</w:t>
      </w:r>
      <w:r>
        <w:rPr>
          <w:spacing w:val="-9"/>
          <w:sz w:val="20"/>
        </w:rPr>
        <w:t> </w:t>
      </w:r>
      <w:r>
        <w:rPr>
          <w:sz w:val="20"/>
        </w:rPr>
        <w:t>optimum</w:t>
      </w:r>
      <w:r>
        <w:rPr>
          <w:spacing w:val="-8"/>
          <w:sz w:val="20"/>
        </w:rPr>
        <w:t> </w:t>
      </w:r>
      <w:r>
        <w:rPr>
          <w:sz w:val="20"/>
        </w:rPr>
        <w:t>beam</w:t>
      </w:r>
      <w:r>
        <w:rPr>
          <w:spacing w:val="-9"/>
          <w:sz w:val="20"/>
        </w:rPr>
        <w:t> </w:t>
      </w:r>
      <w:r>
        <w:rPr>
          <w:spacing w:val="-2"/>
          <w:sz w:val="20"/>
        </w:rPr>
        <w:t>patterns</w:t>
      </w:r>
    </w:p>
    <w:p>
      <w:pPr>
        <w:pStyle w:val="ListParagraph"/>
        <w:numPr>
          <w:ilvl w:val="0"/>
          <w:numId w:val="137"/>
        </w:numPr>
        <w:tabs>
          <w:tab w:pos="952" w:val="left" w:leader="none"/>
        </w:tabs>
        <w:spacing w:line="240" w:lineRule="auto" w:before="17" w:after="0"/>
        <w:ind w:left="952" w:right="0" w:hanging="676"/>
        <w:jc w:val="left"/>
        <w:rPr>
          <w:sz w:val="20"/>
        </w:rPr>
      </w:pPr>
      <w:r>
        <w:rPr>
          <w:sz w:val="20"/>
        </w:rPr>
        <w:t>to</w:t>
      </w:r>
      <w:r>
        <w:rPr>
          <w:spacing w:val="12"/>
          <w:sz w:val="20"/>
        </w:rPr>
        <w:t> </w:t>
      </w:r>
      <w:r>
        <w:rPr>
          <w:sz w:val="20"/>
        </w:rPr>
        <w:t>be</w:t>
      </w:r>
      <w:r>
        <w:rPr>
          <w:spacing w:val="13"/>
          <w:sz w:val="20"/>
        </w:rPr>
        <w:t> </w:t>
      </w:r>
      <w:r>
        <w:rPr>
          <w:sz w:val="20"/>
        </w:rPr>
        <w:t>determined.</w:t>
      </w:r>
      <w:r>
        <w:rPr>
          <w:spacing w:val="10"/>
          <w:sz w:val="20"/>
        </w:rPr>
        <w:t> </w:t>
      </w:r>
      <w:r>
        <w:rPr>
          <w:sz w:val="20"/>
        </w:rPr>
        <w:t>For</w:t>
      </w:r>
      <w:r>
        <w:rPr>
          <w:spacing w:val="13"/>
          <w:sz w:val="20"/>
        </w:rPr>
        <w:t> </w:t>
      </w:r>
      <w:r>
        <w:rPr>
          <w:sz w:val="20"/>
        </w:rPr>
        <w:t>downlink,</w:t>
      </w:r>
      <w:r>
        <w:rPr>
          <w:spacing w:val="12"/>
          <w:sz w:val="20"/>
        </w:rPr>
        <w:t> </w:t>
      </w:r>
      <w:r>
        <w:rPr>
          <w:sz w:val="20"/>
        </w:rPr>
        <w:t>this</w:t>
      </w:r>
      <w:r>
        <w:rPr>
          <w:spacing w:val="12"/>
          <w:sz w:val="20"/>
        </w:rPr>
        <w:t> </w:t>
      </w:r>
      <w:r>
        <w:rPr>
          <w:sz w:val="20"/>
        </w:rPr>
        <w:t>approach</w:t>
      </w:r>
      <w:r>
        <w:rPr>
          <w:spacing w:val="11"/>
          <w:sz w:val="20"/>
        </w:rPr>
        <w:t> </w:t>
      </w:r>
      <w:r>
        <w:rPr>
          <w:sz w:val="20"/>
        </w:rPr>
        <w:t>relies</w:t>
      </w:r>
      <w:r>
        <w:rPr>
          <w:spacing w:val="11"/>
          <w:sz w:val="20"/>
        </w:rPr>
        <w:t> </w:t>
      </w:r>
      <w:r>
        <w:rPr>
          <w:sz w:val="20"/>
        </w:rPr>
        <w:t>on</w:t>
      </w:r>
      <w:r>
        <w:rPr>
          <w:spacing w:val="11"/>
          <w:sz w:val="20"/>
        </w:rPr>
        <w:t> </w:t>
      </w:r>
      <w:r>
        <w:rPr>
          <w:sz w:val="20"/>
        </w:rPr>
        <w:t>reciprocity</w:t>
      </w:r>
      <w:r>
        <w:rPr>
          <w:spacing w:val="13"/>
          <w:sz w:val="20"/>
        </w:rPr>
        <w:t> </w:t>
      </w:r>
      <w:r>
        <w:rPr>
          <w:sz w:val="20"/>
        </w:rPr>
        <w:t>in</w:t>
      </w:r>
      <w:r>
        <w:rPr>
          <w:spacing w:val="12"/>
          <w:sz w:val="20"/>
        </w:rPr>
        <w:t> </w:t>
      </w:r>
      <w:r>
        <w:rPr>
          <w:sz w:val="20"/>
        </w:rPr>
        <w:t>the</w:t>
      </w:r>
      <w:r>
        <w:rPr>
          <w:spacing w:val="13"/>
          <w:sz w:val="20"/>
        </w:rPr>
        <w:t> </w:t>
      </w:r>
      <w:r>
        <w:rPr>
          <w:sz w:val="20"/>
        </w:rPr>
        <w:t>channel</w:t>
      </w:r>
      <w:r>
        <w:rPr>
          <w:spacing w:val="12"/>
          <w:sz w:val="20"/>
        </w:rPr>
        <w:t> </w:t>
      </w:r>
      <w:r>
        <w:rPr>
          <w:sz w:val="20"/>
        </w:rPr>
        <w:t>and</w:t>
      </w:r>
      <w:r>
        <w:rPr>
          <w:spacing w:val="13"/>
          <w:sz w:val="20"/>
        </w:rPr>
        <w:t> </w:t>
      </w:r>
      <w:r>
        <w:rPr>
          <w:sz w:val="20"/>
        </w:rPr>
        <w:t>is</w:t>
      </w:r>
      <w:r>
        <w:rPr>
          <w:spacing w:val="12"/>
          <w:sz w:val="20"/>
        </w:rPr>
        <w:t> </w:t>
      </w:r>
      <w:r>
        <w:rPr>
          <w:sz w:val="20"/>
        </w:rPr>
        <w:t>therefore</w:t>
      </w:r>
      <w:r>
        <w:rPr>
          <w:spacing w:val="9"/>
          <w:sz w:val="20"/>
        </w:rPr>
        <w:t> </w:t>
      </w:r>
      <w:r>
        <w:rPr>
          <w:sz w:val="20"/>
        </w:rPr>
        <w:t>primarily</w:t>
      </w:r>
      <w:r>
        <w:rPr>
          <w:spacing w:val="13"/>
          <w:sz w:val="20"/>
        </w:rPr>
        <w:t> </w:t>
      </w:r>
      <w:r>
        <w:rPr>
          <w:sz w:val="20"/>
        </w:rPr>
        <w:t>aimed</w:t>
      </w:r>
      <w:r>
        <w:rPr>
          <w:spacing w:val="13"/>
          <w:sz w:val="20"/>
        </w:rPr>
        <w:t> </w:t>
      </w:r>
      <w:r>
        <w:rPr>
          <w:spacing w:val="-5"/>
          <w:sz w:val="20"/>
        </w:rPr>
        <w:t>at</w:t>
      </w:r>
    </w:p>
    <w:p>
      <w:pPr>
        <w:pStyle w:val="ListParagraph"/>
        <w:numPr>
          <w:ilvl w:val="0"/>
          <w:numId w:val="137"/>
        </w:numPr>
        <w:tabs>
          <w:tab w:pos="952" w:val="left" w:leader="none"/>
        </w:tabs>
        <w:spacing w:line="240" w:lineRule="auto" w:before="19" w:after="0"/>
        <w:ind w:left="952" w:right="0" w:hanging="676"/>
        <w:jc w:val="left"/>
        <w:rPr>
          <w:sz w:val="20"/>
        </w:rPr>
      </w:pPr>
      <w:r>
        <w:rPr>
          <w:sz w:val="20"/>
        </w:rPr>
        <w:t>TDD</w:t>
      </w:r>
      <w:r>
        <w:rPr>
          <w:spacing w:val="9"/>
          <w:sz w:val="20"/>
        </w:rPr>
        <w:t> </w:t>
      </w:r>
      <w:r>
        <w:rPr>
          <w:sz w:val="20"/>
        </w:rPr>
        <w:t>systems.</w:t>
      </w:r>
      <w:r>
        <w:rPr>
          <w:spacing w:val="9"/>
          <w:sz w:val="20"/>
        </w:rPr>
        <w:t> </w:t>
      </w:r>
      <w:r>
        <w:rPr>
          <w:sz w:val="20"/>
        </w:rPr>
        <w:t>How</w:t>
      </w:r>
      <w:r>
        <w:rPr>
          <w:spacing w:val="9"/>
          <w:sz w:val="20"/>
        </w:rPr>
        <w:t> </w:t>
      </w:r>
      <w:r>
        <w:rPr>
          <w:sz w:val="20"/>
        </w:rPr>
        <w:t>well</w:t>
      </w:r>
      <w:r>
        <w:rPr>
          <w:spacing w:val="10"/>
          <w:sz w:val="20"/>
        </w:rPr>
        <w:t> </w:t>
      </w:r>
      <w:r>
        <w:rPr>
          <w:sz w:val="20"/>
        </w:rPr>
        <w:t>the</w:t>
      </w:r>
      <w:r>
        <w:rPr>
          <w:spacing w:val="7"/>
          <w:sz w:val="20"/>
        </w:rPr>
        <w:t> </w:t>
      </w:r>
      <w:r>
        <w:rPr>
          <w:sz w:val="20"/>
        </w:rPr>
        <w:t>system</w:t>
      </w:r>
      <w:r>
        <w:rPr>
          <w:spacing w:val="10"/>
          <w:sz w:val="20"/>
        </w:rPr>
        <w:t> </w:t>
      </w:r>
      <w:r>
        <w:rPr>
          <w:sz w:val="20"/>
        </w:rPr>
        <w:t>performs</w:t>
      </w:r>
      <w:r>
        <w:rPr>
          <w:spacing w:val="9"/>
          <w:sz w:val="20"/>
        </w:rPr>
        <w:t> </w:t>
      </w:r>
      <w:r>
        <w:rPr>
          <w:sz w:val="20"/>
        </w:rPr>
        <w:t>in</w:t>
      </w:r>
      <w:r>
        <w:rPr>
          <w:spacing w:val="7"/>
          <w:sz w:val="20"/>
        </w:rPr>
        <w:t> </w:t>
      </w:r>
      <w:r>
        <w:rPr>
          <w:sz w:val="20"/>
        </w:rPr>
        <w:t>practice</w:t>
      </w:r>
      <w:r>
        <w:rPr>
          <w:spacing w:val="7"/>
          <w:sz w:val="20"/>
        </w:rPr>
        <w:t> </w:t>
      </w:r>
      <w:r>
        <w:rPr>
          <w:sz w:val="20"/>
        </w:rPr>
        <w:t>depends</w:t>
      </w:r>
      <w:r>
        <w:rPr>
          <w:spacing w:val="9"/>
          <w:sz w:val="20"/>
        </w:rPr>
        <w:t> </w:t>
      </w:r>
      <w:r>
        <w:rPr>
          <w:sz w:val="20"/>
        </w:rPr>
        <w:t>on</w:t>
      </w:r>
      <w:r>
        <w:rPr>
          <w:spacing w:val="10"/>
          <w:sz w:val="20"/>
        </w:rPr>
        <w:t> </w:t>
      </w:r>
      <w:r>
        <w:rPr>
          <w:sz w:val="20"/>
        </w:rPr>
        <w:t>several</w:t>
      </w:r>
      <w:r>
        <w:rPr>
          <w:spacing w:val="7"/>
          <w:sz w:val="20"/>
        </w:rPr>
        <w:t> </w:t>
      </w:r>
      <w:r>
        <w:rPr>
          <w:sz w:val="20"/>
        </w:rPr>
        <w:t>factors</w:t>
      </w:r>
      <w:r>
        <w:rPr>
          <w:spacing w:val="9"/>
          <w:sz w:val="20"/>
        </w:rPr>
        <w:t> </w:t>
      </w:r>
      <w:r>
        <w:rPr>
          <w:sz w:val="20"/>
        </w:rPr>
        <w:t>including</w:t>
      </w:r>
      <w:r>
        <w:rPr>
          <w:spacing w:val="8"/>
          <w:sz w:val="20"/>
        </w:rPr>
        <w:t> </w:t>
      </w:r>
      <w:r>
        <w:rPr>
          <w:sz w:val="20"/>
        </w:rPr>
        <w:t>choice</w:t>
      </w:r>
      <w:r>
        <w:rPr>
          <w:spacing w:val="8"/>
          <w:sz w:val="20"/>
        </w:rPr>
        <w:t> </w:t>
      </w:r>
      <w:r>
        <w:rPr>
          <w:sz w:val="20"/>
        </w:rPr>
        <w:t>of</w:t>
      </w:r>
      <w:r>
        <w:rPr>
          <w:spacing w:val="7"/>
          <w:sz w:val="20"/>
        </w:rPr>
        <w:t> </w:t>
      </w:r>
      <w:r>
        <w:rPr>
          <w:spacing w:val="-2"/>
          <w:sz w:val="20"/>
        </w:rPr>
        <w:t>beamforming</w:t>
      </w:r>
    </w:p>
    <w:p>
      <w:pPr>
        <w:pStyle w:val="ListParagraph"/>
        <w:numPr>
          <w:ilvl w:val="0"/>
          <w:numId w:val="137"/>
        </w:numPr>
        <w:tabs>
          <w:tab w:pos="952" w:val="left" w:leader="none"/>
        </w:tabs>
        <w:spacing w:line="240" w:lineRule="auto" w:before="18" w:after="0"/>
        <w:ind w:left="952" w:right="0" w:hanging="676"/>
        <w:jc w:val="left"/>
        <w:rPr>
          <w:sz w:val="20"/>
        </w:rPr>
      </w:pPr>
      <w:r>
        <w:rPr>
          <w:spacing w:val="-2"/>
          <w:sz w:val="20"/>
        </w:rPr>
        <w:t>algorithm,</w:t>
      </w:r>
      <w:r>
        <w:rPr>
          <w:spacing w:val="-5"/>
          <w:sz w:val="20"/>
        </w:rPr>
        <w:t> </w:t>
      </w:r>
      <w:r>
        <w:rPr>
          <w:spacing w:val="-2"/>
          <w:sz w:val="20"/>
        </w:rPr>
        <w:t>the channel</w:t>
      </w:r>
      <w:r>
        <w:rPr>
          <w:spacing w:val="-5"/>
          <w:sz w:val="20"/>
        </w:rPr>
        <w:t> </w:t>
      </w:r>
      <w:r>
        <w:rPr>
          <w:spacing w:val="-2"/>
          <w:sz w:val="20"/>
        </w:rPr>
        <w:t>conditions</w:t>
      </w:r>
      <w:r>
        <w:rPr>
          <w:spacing w:val="-3"/>
          <w:sz w:val="20"/>
        </w:rPr>
        <w:t> </w:t>
      </w:r>
      <w:r>
        <w:rPr>
          <w:spacing w:val="-2"/>
          <w:sz w:val="20"/>
        </w:rPr>
        <w:t>between</w:t>
      </w:r>
      <w:r>
        <w:rPr>
          <w:spacing w:val="-4"/>
          <w:sz w:val="20"/>
        </w:rPr>
        <w:t> </w:t>
      </w:r>
      <w:r>
        <w:rPr>
          <w:spacing w:val="-2"/>
          <w:sz w:val="20"/>
        </w:rPr>
        <w:t>BS</w:t>
      </w:r>
      <w:r>
        <w:rPr>
          <w:spacing w:val="-3"/>
          <w:sz w:val="20"/>
        </w:rPr>
        <w:t> </w:t>
      </w:r>
      <w:r>
        <w:rPr>
          <w:spacing w:val="-2"/>
          <w:sz w:val="20"/>
        </w:rPr>
        <w:t>and UE</w:t>
      </w:r>
      <w:r>
        <w:rPr>
          <w:spacing w:val="-4"/>
          <w:sz w:val="20"/>
        </w:rPr>
        <w:t> </w:t>
      </w:r>
      <w:r>
        <w:rPr>
          <w:spacing w:val="-2"/>
          <w:sz w:val="20"/>
        </w:rPr>
        <w:t>and</w:t>
      </w:r>
      <w:r>
        <w:rPr>
          <w:spacing w:val="-4"/>
          <w:sz w:val="20"/>
        </w:rPr>
        <w:t> </w:t>
      </w:r>
      <w:r>
        <w:rPr>
          <w:spacing w:val="-2"/>
          <w:sz w:val="20"/>
        </w:rPr>
        <w:t>the configuration of reference</w:t>
      </w:r>
      <w:r>
        <w:rPr>
          <w:spacing w:val="-5"/>
          <w:sz w:val="20"/>
        </w:rPr>
        <w:t> </w:t>
      </w:r>
      <w:r>
        <w:rPr>
          <w:spacing w:val="-2"/>
          <w:sz w:val="20"/>
        </w:rPr>
        <w:t>signals.</w:t>
      </w:r>
      <w:r>
        <w:rPr>
          <w:spacing w:val="-3"/>
          <w:sz w:val="20"/>
        </w:rPr>
        <w:t> </w:t>
      </w:r>
      <w:r>
        <w:rPr>
          <w:spacing w:val="-2"/>
          <w:sz w:val="20"/>
        </w:rPr>
        <w:t>The</w:t>
      </w:r>
      <w:r>
        <w:rPr>
          <w:spacing w:val="-5"/>
          <w:sz w:val="20"/>
        </w:rPr>
        <w:t> </w:t>
      </w:r>
      <w:r>
        <w:rPr>
          <w:spacing w:val="-2"/>
          <w:sz w:val="20"/>
        </w:rPr>
        <w:t>O-RAN architecture</w:t>
      </w:r>
    </w:p>
    <w:p>
      <w:pPr>
        <w:pStyle w:val="ListParagraph"/>
        <w:numPr>
          <w:ilvl w:val="0"/>
          <w:numId w:val="137"/>
        </w:numPr>
        <w:tabs>
          <w:tab w:pos="952" w:val="left" w:leader="none"/>
        </w:tabs>
        <w:spacing w:line="240" w:lineRule="auto" w:before="19" w:after="0"/>
        <w:ind w:left="952" w:right="0" w:hanging="676"/>
        <w:jc w:val="left"/>
        <w:rPr>
          <w:sz w:val="20"/>
        </w:rPr>
      </w:pPr>
      <w:r>
        <w:rPr>
          <w:sz w:val="20"/>
        </w:rPr>
        <w:t>offer</w:t>
      </w:r>
      <w:r>
        <w:rPr>
          <w:spacing w:val="-9"/>
          <w:sz w:val="20"/>
        </w:rPr>
        <w:t> </w:t>
      </w:r>
      <w:r>
        <w:rPr>
          <w:sz w:val="20"/>
        </w:rPr>
        <w:t>opportunities</w:t>
      </w:r>
      <w:r>
        <w:rPr>
          <w:spacing w:val="-11"/>
          <w:sz w:val="20"/>
        </w:rPr>
        <w:t> </w:t>
      </w:r>
      <w:r>
        <w:rPr>
          <w:sz w:val="20"/>
        </w:rPr>
        <w:t>to</w:t>
      </w:r>
      <w:r>
        <w:rPr>
          <w:spacing w:val="-8"/>
          <w:sz w:val="20"/>
        </w:rPr>
        <w:t> </w:t>
      </w:r>
      <w:r>
        <w:rPr>
          <w:sz w:val="20"/>
        </w:rPr>
        <w:t>improve</w:t>
      </w:r>
      <w:r>
        <w:rPr>
          <w:spacing w:val="-9"/>
          <w:sz w:val="20"/>
        </w:rPr>
        <w:t> </w:t>
      </w:r>
      <w:r>
        <w:rPr>
          <w:sz w:val="20"/>
        </w:rPr>
        <w:t>the</w:t>
      </w:r>
      <w:r>
        <w:rPr>
          <w:spacing w:val="-9"/>
          <w:sz w:val="20"/>
        </w:rPr>
        <w:t> </w:t>
      </w:r>
      <w:r>
        <w:rPr>
          <w:sz w:val="20"/>
        </w:rPr>
        <w:t>beamforming</w:t>
      </w:r>
      <w:r>
        <w:rPr>
          <w:spacing w:val="-8"/>
          <w:sz w:val="20"/>
        </w:rPr>
        <w:t> </w:t>
      </w:r>
      <w:r>
        <w:rPr>
          <w:sz w:val="20"/>
        </w:rPr>
        <w:t>performance</w:t>
      </w:r>
      <w:r>
        <w:rPr>
          <w:spacing w:val="-11"/>
          <w:sz w:val="20"/>
        </w:rPr>
        <w:t> </w:t>
      </w:r>
      <w:r>
        <w:rPr>
          <w:sz w:val="20"/>
        </w:rPr>
        <w:t>by</w:t>
      </w:r>
      <w:r>
        <w:rPr>
          <w:spacing w:val="-9"/>
          <w:sz w:val="20"/>
        </w:rPr>
        <w:t> </w:t>
      </w:r>
      <w:r>
        <w:rPr>
          <w:sz w:val="20"/>
        </w:rPr>
        <w:t>utilizing</w:t>
      </w:r>
      <w:r>
        <w:rPr>
          <w:spacing w:val="-8"/>
          <w:sz w:val="20"/>
        </w:rPr>
        <w:t> </w:t>
      </w:r>
      <w:r>
        <w:rPr>
          <w:sz w:val="20"/>
        </w:rPr>
        <w:t>both</w:t>
      </w:r>
      <w:r>
        <w:rPr>
          <w:spacing w:val="-9"/>
          <w:sz w:val="20"/>
        </w:rPr>
        <w:t> </w:t>
      </w:r>
      <w:r>
        <w:rPr>
          <w:sz w:val="20"/>
        </w:rPr>
        <w:t>Non-RT</w:t>
      </w:r>
      <w:r>
        <w:rPr>
          <w:spacing w:val="-9"/>
          <w:sz w:val="20"/>
        </w:rPr>
        <w:t> </w:t>
      </w:r>
      <w:r>
        <w:rPr>
          <w:sz w:val="20"/>
        </w:rPr>
        <w:t>RIC</w:t>
      </w:r>
      <w:r>
        <w:rPr>
          <w:spacing w:val="-10"/>
          <w:sz w:val="20"/>
        </w:rPr>
        <w:t> </w:t>
      </w:r>
      <w:r>
        <w:rPr>
          <w:sz w:val="20"/>
        </w:rPr>
        <w:t>and</w:t>
      </w:r>
      <w:r>
        <w:rPr>
          <w:spacing w:val="-9"/>
          <w:sz w:val="20"/>
        </w:rPr>
        <w:t> </w:t>
      </w:r>
      <w:r>
        <w:rPr>
          <w:sz w:val="20"/>
        </w:rPr>
        <w:t>Near-RT</w:t>
      </w:r>
      <w:r>
        <w:rPr>
          <w:spacing w:val="-8"/>
          <w:sz w:val="20"/>
        </w:rPr>
        <w:t> </w:t>
      </w:r>
      <w:r>
        <w:rPr>
          <w:sz w:val="20"/>
        </w:rPr>
        <w:t>RIC</w:t>
      </w:r>
      <w:r>
        <w:rPr>
          <w:spacing w:val="-11"/>
          <w:sz w:val="20"/>
        </w:rPr>
        <w:t> </w:t>
      </w:r>
      <w:r>
        <w:rPr>
          <w:sz w:val="20"/>
        </w:rPr>
        <w:t>to</w:t>
      </w:r>
      <w:r>
        <w:rPr>
          <w:spacing w:val="-9"/>
          <w:sz w:val="20"/>
        </w:rPr>
        <w:t> </w:t>
      </w:r>
      <w:r>
        <w:rPr>
          <w:spacing w:val="-2"/>
          <w:sz w:val="20"/>
        </w:rPr>
        <w:t>support</w:t>
      </w:r>
    </w:p>
    <w:p>
      <w:pPr>
        <w:pStyle w:val="ListParagraph"/>
        <w:numPr>
          <w:ilvl w:val="0"/>
          <w:numId w:val="137"/>
        </w:numPr>
        <w:tabs>
          <w:tab w:pos="952" w:val="left" w:leader="none"/>
        </w:tabs>
        <w:spacing w:line="446" w:lineRule="auto" w:before="17" w:after="0"/>
        <w:ind w:left="175" w:right="4863" w:firstLine="100"/>
        <w:jc w:val="left"/>
        <w:rPr>
          <w:sz w:val="20"/>
        </w:rPr>
      </w:pPr>
      <w:r>
        <w:rPr>
          <w:sz w:val="20"/>
        </w:rPr>
        <w:t>intelligent</w:t>
      </w:r>
      <w:r>
        <w:rPr>
          <w:spacing w:val="-6"/>
          <w:sz w:val="20"/>
        </w:rPr>
        <w:t> </w:t>
      </w:r>
      <w:r>
        <w:rPr>
          <w:sz w:val="20"/>
        </w:rPr>
        <w:t>optimization</w:t>
      </w:r>
      <w:r>
        <w:rPr>
          <w:spacing w:val="-4"/>
          <w:sz w:val="20"/>
        </w:rPr>
        <w:t> </w:t>
      </w:r>
      <w:r>
        <w:rPr>
          <w:sz w:val="20"/>
        </w:rPr>
        <w:t>of</w:t>
      </w:r>
      <w:r>
        <w:rPr>
          <w:spacing w:val="-5"/>
          <w:sz w:val="20"/>
        </w:rPr>
        <w:t> </w:t>
      </w:r>
      <w:r>
        <w:rPr>
          <w:sz w:val="20"/>
        </w:rPr>
        <w:t>the</w:t>
      </w:r>
      <w:r>
        <w:rPr>
          <w:spacing w:val="-7"/>
          <w:sz w:val="20"/>
        </w:rPr>
        <w:t> </w:t>
      </w:r>
      <w:r>
        <w:rPr>
          <w:sz w:val="20"/>
        </w:rPr>
        <w:t>Non-GoB</w:t>
      </w:r>
      <w:r>
        <w:rPr>
          <w:spacing w:val="-6"/>
          <w:sz w:val="20"/>
        </w:rPr>
        <w:t> </w:t>
      </w:r>
      <w:r>
        <w:rPr>
          <w:sz w:val="20"/>
        </w:rPr>
        <w:t>beamforming</w:t>
      </w:r>
      <w:r>
        <w:rPr>
          <w:spacing w:val="-6"/>
          <w:sz w:val="20"/>
        </w:rPr>
        <w:t> </w:t>
      </w:r>
      <w:r>
        <w:rPr>
          <w:sz w:val="20"/>
        </w:rPr>
        <w:t>configuration. </w:t>
      </w:r>
      <w:r>
        <w:rPr>
          <w:spacing w:val="-6"/>
          <w:sz w:val="20"/>
        </w:rPr>
        <w:t>10</w:t>
      </w:r>
    </w:p>
    <w:p>
      <w:pPr>
        <w:pStyle w:val="Heading2"/>
        <w:numPr>
          <w:ilvl w:val="0"/>
          <w:numId w:val="138"/>
        </w:numPr>
        <w:tabs>
          <w:tab w:pos="952" w:val="left" w:leader="none"/>
        </w:tabs>
        <w:spacing w:line="240" w:lineRule="auto" w:before="2" w:after="0"/>
        <w:ind w:left="952" w:right="0" w:hanging="777"/>
        <w:jc w:val="left"/>
      </w:pPr>
      <w:r>
        <w:rPr/>
        <w:t>5.2</w:t>
      </w:r>
      <w:r>
        <w:rPr>
          <w:spacing w:val="26"/>
        </w:rPr>
        <w:t> </w:t>
      </w:r>
      <w:r>
        <w:rPr/>
        <w:t>Solution</w:t>
      </w:r>
      <w:r>
        <w:rPr>
          <w:spacing w:val="-12"/>
        </w:rPr>
        <w:t> </w:t>
      </w:r>
      <w:r>
        <w:rPr/>
        <w:t>1:</w:t>
      </w:r>
      <w:r>
        <w:rPr>
          <w:spacing w:val="-11"/>
        </w:rPr>
        <w:t> </w:t>
      </w:r>
      <w:r>
        <w:rPr/>
        <w:t>AI/ML-assisted</w:t>
      </w:r>
      <w:r>
        <w:rPr>
          <w:spacing w:val="-12"/>
        </w:rPr>
        <w:t> </w:t>
      </w:r>
      <w:r>
        <w:rPr/>
        <w:t>non-GoB</w:t>
      </w:r>
      <w:r>
        <w:rPr>
          <w:spacing w:val="-12"/>
        </w:rPr>
        <w:t> </w:t>
      </w:r>
      <w:r>
        <w:rPr>
          <w:spacing w:val="-2"/>
        </w:rPr>
        <w:t>Optimization</w:t>
      </w:r>
    </w:p>
    <w:p>
      <w:pPr>
        <w:pStyle w:val="Heading3"/>
        <w:numPr>
          <w:ilvl w:val="0"/>
          <w:numId w:val="138"/>
        </w:numPr>
        <w:tabs>
          <w:tab w:pos="952" w:val="left" w:leader="none"/>
        </w:tabs>
        <w:spacing w:line="240" w:lineRule="auto" w:before="207" w:after="0"/>
        <w:ind w:left="952" w:right="0" w:hanging="777"/>
        <w:jc w:val="left"/>
      </w:pPr>
      <w:r>
        <w:rPr/>
        <w:t>5.2.1</w:t>
      </w:r>
      <w:r>
        <w:rPr>
          <w:spacing w:val="8"/>
        </w:rPr>
        <w:t> </w:t>
      </w:r>
      <w:r>
        <w:rPr/>
        <w:t>Problem</w:t>
      </w:r>
      <w:r>
        <w:rPr>
          <w:spacing w:val="-2"/>
        </w:rPr>
        <w:t> </w:t>
      </w:r>
      <w:r>
        <w:rPr/>
        <w:t>Statement</w:t>
      </w:r>
      <w:r>
        <w:rPr>
          <w:spacing w:val="-5"/>
        </w:rPr>
        <w:t> </w:t>
      </w:r>
      <w:r>
        <w:rPr/>
        <w:t>and</w:t>
      </w:r>
      <w:r>
        <w:rPr>
          <w:spacing w:val="-6"/>
        </w:rPr>
        <w:t> </w:t>
      </w:r>
      <w:r>
        <w:rPr/>
        <w:t>Value</w:t>
      </w:r>
      <w:r>
        <w:rPr>
          <w:spacing w:val="-6"/>
        </w:rPr>
        <w:t> </w:t>
      </w:r>
      <w:r>
        <w:rPr>
          <w:spacing w:val="-2"/>
        </w:rPr>
        <w:t>Proposition</w:t>
      </w:r>
    </w:p>
    <w:p>
      <w:pPr>
        <w:pStyle w:val="ListParagraph"/>
        <w:numPr>
          <w:ilvl w:val="0"/>
          <w:numId w:val="138"/>
        </w:numPr>
        <w:tabs>
          <w:tab w:pos="952" w:val="left" w:leader="none"/>
        </w:tabs>
        <w:spacing w:line="240" w:lineRule="auto" w:before="207" w:after="0"/>
        <w:ind w:left="952" w:right="0" w:hanging="777"/>
        <w:jc w:val="left"/>
        <w:rPr>
          <w:sz w:val="20"/>
        </w:rPr>
      </w:pPr>
      <w:r>
        <w:rPr>
          <w:sz w:val="20"/>
        </w:rPr>
        <w:t>Non-</w:t>
      </w:r>
      <w:r>
        <w:rPr>
          <w:spacing w:val="20"/>
          <w:sz w:val="20"/>
        </w:rPr>
        <w:t> </w:t>
      </w:r>
      <w:r>
        <w:rPr>
          <w:sz w:val="20"/>
        </w:rPr>
        <w:t>Grid</w:t>
      </w:r>
      <w:r>
        <w:rPr>
          <w:spacing w:val="19"/>
          <w:sz w:val="20"/>
        </w:rPr>
        <w:t> </w:t>
      </w:r>
      <w:r>
        <w:rPr>
          <w:sz w:val="20"/>
        </w:rPr>
        <w:t>of</w:t>
      </w:r>
      <w:r>
        <w:rPr>
          <w:spacing w:val="19"/>
          <w:sz w:val="20"/>
        </w:rPr>
        <w:t> </w:t>
      </w:r>
      <w:r>
        <w:rPr>
          <w:sz w:val="20"/>
        </w:rPr>
        <w:t>Beams</w:t>
      </w:r>
      <w:r>
        <w:rPr>
          <w:spacing w:val="18"/>
          <w:sz w:val="20"/>
        </w:rPr>
        <w:t> </w:t>
      </w:r>
      <w:r>
        <w:rPr>
          <w:sz w:val="20"/>
        </w:rPr>
        <w:t>(non-GoB)</w:t>
      </w:r>
      <w:r>
        <w:rPr>
          <w:spacing w:val="20"/>
          <w:sz w:val="20"/>
        </w:rPr>
        <w:t> </w:t>
      </w:r>
      <w:r>
        <w:rPr>
          <w:sz w:val="20"/>
        </w:rPr>
        <w:t>beamforming</w:t>
      </w:r>
      <w:r>
        <w:rPr>
          <w:spacing w:val="21"/>
          <w:sz w:val="20"/>
        </w:rPr>
        <w:t> </w:t>
      </w:r>
      <w:r>
        <w:rPr>
          <w:sz w:val="20"/>
        </w:rPr>
        <w:t>approaches</w:t>
      </w:r>
      <w:r>
        <w:rPr>
          <w:spacing w:val="20"/>
          <w:sz w:val="20"/>
        </w:rPr>
        <w:t> </w:t>
      </w:r>
      <w:r>
        <w:rPr>
          <w:sz w:val="20"/>
        </w:rPr>
        <w:t>are</w:t>
      </w:r>
      <w:r>
        <w:rPr>
          <w:spacing w:val="19"/>
          <w:sz w:val="20"/>
        </w:rPr>
        <w:t> </w:t>
      </w:r>
      <w:r>
        <w:rPr>
          <w:sz w:val="20"/>
        </w:rPr>
        <w:t>an</w:t>
      </w:r>
      <w:r>
        <w:rPr>
          <w:spacing w:val="20"/>
          <w:sz w:val="20"/>
        </w:rPr>
        <w:t> </w:t>
      </w:r>
      <w:r>
        <w:rPr>
          <w:sz w:val="20"/>
        </w:rPr>
        <w:t>important</w:t>
      </w:r>
      <w:r>
        <w:rPr>
          <w:spacing w:val="19"/>
          <w:sz w:val="20"/>
        </w:rPr>
        <w:t> </w:t>
      </w:r>
      <w:r>
        <w:rPr>
          <w:sz w:val="20"/>
        </w:rPr>
        <w:t>class</w:t>
      </w:r>
      <w:r>
        <w:rPr>
          <w:spacing w:val="18"/>
          <w:sz w:val="20"/>
        </w:rPr>
        <w:t> </w:t>
      </w:r>
      <w:r>
        <w:rPr>
          <w:sz w:val="20"/>
        </w:rPr>
        <w:t>of</w:t>
      </w:r>
      <w:r>
        <w:rPr>
          <w:spacing w:val="20"/>
          <w:sz w:val="20"/>
        </w:rPr>
        <w:t> </w:t>
      </w:r>
      <w:r>
        <w:rPr>
          <w:sz w:val="20"/>
        </w:rPr>
        <w:t>beamforming</w:t>
      </w:r>
      <w:r>
        <w:rPr>
          <w:spacing w:val="20"/>
          <w:sz w:val="20"/>
        </w:rPr>
        <w:t> </w:t>
      </w:r>
      <w:r>
        <w:rPr>
          <w:sz w:val="20"/>
        </w:rPr>
        <w:t>algorithms</w:t>
      </w:r>
      <w:r>
        <w:rPr>
          <w:spacing w:val="26"/>
          <w:sz w:val="20"/>
        </w:rPr>
        <w:t> </w:t>
      </w:r>
      <w:r>
        <w:rPr>
          <w:sz w:val="20"/>
        </w:rPr>
        <w:t>for</w:t>
      </w:r>
      <w:r>
        <w:rPr>
          <w:spacing w:val="19"/>
          <w:sz w:val="20"/>
        </w:rPr>
        <w:t> </w:t>
      </w:r>
      <w:r>
        <w:rPr>
          <w:spacing w:val="-5"/>
          <w:sz w:val="20"/>
        </w:rPr>
        <w:t>5G</w:t>
      </w:r>
    </w:p>
    <w:p>
      <w:pPr>
        <w:pStyle w:val="ListParagraph"/>
        <w:numPr>
          <w:ilvl w:val="0"/>
          <w:numId w:val="138"/>
        </w:numPr>
        <w:tabs>
          <w:tab w:pos="952" w:val="left" w:leader="none"/>
        </w:tabs>
        <w:spacing w:line="240" w:lineRule="auto" w:before="20" w:after="0"/>
        <w:ind w:left="952" w:right="0" w:hanging="777"/>
        <w:jc w:val="left"/>
        <w:rPr>
          <w:sz w:val="20"/>
        </w:rPr>
      </w:pPr>
      <w:r>
        <w:rPr>
          <w:sz w:val="20"/>
        </w:rPr>
        <w:t>mMIMO</w:t>
      </w:r>
      <w:r>
        <w:rPr>
          <w:spacing w:val="-6"/>
          <w:sz w:val="20"/>
        </w:rPr>
        <w:t> </w:t>
      </w:r>
      <w:r>
        <w:rPr>
          <w:sz w:val="20"/>
        </w:rPr>
        <w:t>deployments,</w:t>
      </w:r>
      <w:r>
        <w:rPr>
          <w:spacing w:val="-6"/>
          <w:sz w:val="20"/>
        </w:rPr>
        <w:t> </w:t>
      </w:r>
      <w:r>
        <w:rPr>
          <w:sz w:val="20"/>
        </w:rPr>
        <w:t>especially</w:t>
      </w:r>
      <w:r>
        <w:rPr>
          <w:spacing w:val="-5"/>
          <w:sz w:val="20"/>
        </w:rPr>
        <w:t> </w:t>
      </w:r>
      <w:r>
        <w:rPr>
          <w:sz w:val="20"/>
        </w:rPr>
        <w:t>for</w:t>
      </w:r>
      <w:r>
        <w:rPr>
          <w:spacing w:val="-3"/>
          <w:sz w:val="20"/>
        </w:rPr>
        <w:t> </w:t>
      </w:r>
      <w:r>
        <w:rPr>
          <w:sz w:val="20"/>
        </w:rPr>
        <w:t>fully</w:t>
      </w:r>
      <w:r>
        <w:rPr>
          <w:spacing w:val="-5"/>
          <w:sz w:val="20"/>
        </w:rPr>
        <w:t> </w:t>
      </w:r>
      <w:r>
        <w:rPr>
          <w:sz w:val="20"/>
        </w:rPr>
        <w:t>digital,</w:t>
      </w:r>
      <w:r>
        <w:rPr>
          <w:spacing w:val="-6"/>
          <w:sz w:val="20"/>
        </w:rPr>
        <w:t> </w:t>
      </w:r>
      <w:r>
        <w:rPr>
          <w:sz w:val="20"/>
        </w:rPr>
        <w:t>but</w:t>
      </w:r>
      <w:r>
        <w:rPr>
          <w:spacing w:val="-7"/>
          <w:sz w:val="20"/>
        </w:rPr>
        <w:t> </w:t>
      </w:r>
      <w:r>
        <w:rPr>
          <w:sz w:val="20"/>
        </w:rPr>
        <w:t>also</w:t>
      </w:r>
      <w:r>
        <w:rPr>
          <w:spacing w:val="-4"/>
          <w:sz w:val="20"/>
        </w:rPr>
        <w:t> </w:t>
      </w:r>
      <w:r>
        <w:rPr>
          <w:sz w:val="20"/>
        </w:rPr>
        <w:t>potentially</w:t>
      </w:r>
      <w:r>
        <w:rPr>
          <w:spacing w:val="-6"/>
          <w:sz w:val="20"/>
        </w:rPr>
        <w:t> </w:t>
      </w:r>
      <w:r>
        <w:rPr>
          <w:sz w:val="20"/>
        </w:rPr>
        <w:t>for</w:t>
      </w:r>
      <w:r>
        <w:rPr>
          <w:spacing w:val="-6"/>
          <w:sz w:val="20"/>
        </w:rPr>
        <w:t> </w:t>
      </w:r>
      <w:r>
        <w:rPr>
          <w:sz w:val="20"/>
        </w:rPr>
        <w:t>hybrid</w:t>
      </w:r>
      <w:r>
        <w:rPr>
          <w:spacing w:val="-4"/>
          <w:sz w:val="20"/>
        </w:rPr>
        <w:t> </w:t>
      </w:r>
      <w:r>
        <w:rPr>
          <w:sz w:val="20"/>
        </w:rPr>
        <w:t>analog/digital,</w:t>
      </w:r>
      <w:r>
        <w:rPr>
          <w:spacing w:val="-6"/>
          <w:sz w:val="20"/>
        </w:rPr>
        <w:t> </w:t>
      </w:r>
      <w:r>
        <w:rPr>
          <w:sz w:val="20"/>
        </w:rPr>
        <w:t>implementations</w:t>
      </w:r>
      <w:r>
        <w:rPr>
          <w:spacing w:val="-7"/>
          <w:sz w:val="20"/>
        </w:rPr>
        <w:t> </w:t>
      </w:r>
      <w:r>
        <w:rPr>
          <w:sz w:val="20"/>
        </w:rPr>
        <w:t>in</w:t>
      </w:r>
      <w:r>
        <w:rPr>
          <w:spacing w:val="3"/>
          <w:sz w:val="20"/>
        </w:rPr>
        <w:t> </w:t>
      </w:r>
      <w:r>
        <w:rPr>
          <w:spacing w:val="-4"/>
          <w:sz w:val="20"/>
        </w:rPr>
        <w:t>sub-</w:t>
      </w:r>
    </w:p>
    <w:p>
      <w:pPr>
        <w:pStyle w:val="ListParagraph"/>
        <w:numPr>
          <w:ilvl w:val="0"/>
          <w:numId w:val="138"/>
        </w:numPr>
        <w:tabs>
          <w:tab w:pos="952" w:val="left" w:leader="none"/>
        </w:tabs>
        <w:spacing w:line="240" w:lineRule="auto" w:before="17" w:after="0"/>
        <w:ind w:left="952" w:right="0" w:hanging="777"/>
        <w:jc w:val="left"/>
        <w:rPr>
          <w:sz w:val="20"/>
        </w:rPr>
      </w:pPr>
      <w:r>
        <w:rPr>
          <w:sz w:val="20"/>
        </w:rPr>
        <w:t>6GHz</w:t>
      </w:r>
      <w:r>
        <w:rPr>
          <w:spacing w:val="43"/>
          <w:sz w:val="20"/>
        </w:rPr>
        <w:t> </w:t>
      </w:r>
      <w:r>
        <w:rPr>
          <w:sz w:val="20"/>
        </w:rPr>
        <w:t>frequency</w:t>
      </w:r>
      <w:r>
        <w:rPr>
          <w:spacing w:val="44"/>
          <w:sz w:val="20"/>
        </w:rPr>
        <w:t> </w:t>
      </w:r>
      <w:r>
        <w:rPr>
          <w:sz w:val="20"/>
        </w:rPr>
        <w:t>bands.</w:t>
      </w:r>
      <w:r>
        <w:rPr>
          <w:spacing w:val="43"/>
          <w:sz w:val="20"/>
        </w:rPr>
        <w:t> </w:t>
      </w:r>
      <w:r>
        <w:rPr>
          <w:sz w:val="20"/>
        </w:rPr>
        <w:t>Typically</w:t>
      </w:r>
      <w:r>
        <w:rPr>
          <w:spacing w:val="46"/>
          <w:sz w:val="20"/>
        </w:rPr>
        <w:t> </w:t>
      </w:r>
      <w:r>
        <w:rPr>
          <w:sz w:val="20"/>
        </w:rPr>
        <w:t>Sounding</w:t>
      </w:r>
      <w:r>
        <w:rPr>
          <w:spacing w:val="44"/>
          <w:sz w:val="20"/>
        </w:rPr>
        <w:t> </w:t>
      </w:r>
      <w:r>
        <w:rPr>
          <w:sz w:val="20"/>
        </w:rPr>
        <w:t>Reference</w:t>
      </w:r>
      <w:r>
        <w:rPr>
          <w:spacing w:val="43"/>
          <w:sz w:val="20"/>
        </w:rPr>
        <w:t> </w:t>
      </w:r>
      <w:r>
        <w:rPr>
          <w:sz w:val="20"/>
        </w:rPr>
        <w:t>Symbol</w:t>
      </w:r>
      <w:r>
        <w:rPr>
          <w:spacing w:val="43"/>
          <w:sz w:val="20"/>
        </w:rPr>
        <w:t> </w:t>
      </w:r>
      <w:r>
        <w:rPr>
          <w:sz w:val="20"/>
        </w:rPr>
        <w:t>(SRS)</w:t>
      </w:r>
      <w:r>
        <w:rPr>
          <w:spacing w:val="43"/>
          <w:sz w:val="20"/>
        </w:rPr>
        <w:t> </w:t>
      </w:r>
      <w:r>
        <w:rPr>
          <w:sz w:val="20"/>
        </w:rPr>
        <w:t>based</w:t>
      </w:r>
      <w:r>
        <w:rPr>
          <w:spacing w:val="44"/>
          <w:sz w:val="20"/>
        </w:rPr>
        <w:t> </w:t>
      </w:r>
      <w:r>
        <w:rPr>
          <w:sz w:val="20"/>
        </w:rPr>
        <w:t>approaches</w:t>
      </w:r>
      <w:r>
        <w:rPr>
          <w:spacing w:val="48"/>
          <w:sz w:val="20"/>
        </w:rPr>
        <w:t> </w:t>
      </w:r>
      <w:r>
        <w:rPr>
          <w:sz w:val="20"/>
        </w:rPr>
        <w:t>are</w:t>
      </w:r>
      <w:r>
        <w:rPr>
          <w:spacing w:val="43"/>
          <w:sz w:val="20"/>
        </w:rPr>
        <w:t> </w:t>
      </w:r>
      <w:r>
        <w:rPr>
          <w:sz w:val="20"/>
        </w:rPr>
        <w:t>used,</w:t>
      </w:r>
      <w:r>
        <w:rPr>
          <w:spacing w:val="45"/>
          <w:sz w:val="20"/>
        </w:rPr>
        <w:t> </w:t>
      </w:r>
      <w:r>
        <w:rPr>
          <w:sz w:val="20"/>
        </w:rPr>
        <w:t>which</w:t>
      </w:r>
      <w:r>
        <w:rPr>
          <w:spacing w:val="44"/>
          <w:sz w:val="20"/>
        </w:rPr>
        <w:t> </w:t>
      </w:r>
      <w:r>
        <w:rPr>
          <w:sz w:val="20"/>
        </w:rPr>
        <w:t>rely</w:t>
      </w:r>
      <w:r>
        <w:rPr>
          <w:spacing w:val="42"/>
          <w:sz w:val="20"/>
        </w:rPr>
        <w:t> </w:t>
      </w:r>
      <w:r>
        <w:rPr>
          <w:spacing w:val="-5"/>
          <w:sz w:val="20"/>
        </w:rPr>
        <w:t>on</w:t>
      </w:r>
    </w:p>
    <w:p>
      <w:pPr>
        <w:pStyle w:val="ListParagraph"/>
        <w:numPr>
          <w:ilvl w:val="0"/>
          <w:numId w:val="138"/>
        </w:numPr>
        <w:tabs>
          <w:tab w:pos="952" w:val="left" w:leader="none"/>
        </w:tabs>
        <w:spacing w:line="240" w:lineRule="auto" w:before="17" w:after="0"/>
        <w:ind w:left="952" w:right="0" w:hanging="777"/>
        <w:jc w:val="left"/>
        <w:rPr>
          <w:sz w:val="20"/>
        </w:rPr>
      </w:pPr>
      <w:r>
        <w:rPr>
          <w:spacing w:val="-2"/>
          <w:sz w:val="20"/>
        </w:rPr>
        <w:t>uplink/downlink</w:t>
      </w:r>
      <w:r>
        <w:rPr>
          <w:spacing w:val="-3"/>
          <w:sz w:val="20"/>
        </w:rPr>
        <w:t> </w:t>
      </w:r>
      <w:r>
        <w:rPr>
          <w:spacing w:val="-2"/>
          <w:sz w:val="20"/>
        </w:rPr>
        <w:t>correspondence, where uplink and</w:t>
      </w:r>
      <w:r>
        <w:rPr>
          <w:spacing w:val="-4"/>
          <w:sz w:val="20"/>
        </w:rPr>
        <w:t> </w:t>
      </w:r>
      <w:r>
        <w:rPr>
          <w:spacing w:val="-2"/>
          <w:sz w:val="20"/>
        </w:rPr>
        <w:t>downlink</w:t>
      </w:r>
      <w:r>
        <w:rPr>
          <w:spacing w:val="-5"/>
          <w:sz w:val="20"/>
        </w:rPr>
        <w:t> </w:t>
      </w:r>
      <w:r>
        <w:rPr>
          <w:spacing w:val="-2"/>
          <w:sz w:val="20"/>
        </w:rPr>
        <w:t>beam</w:t>
      </w:r>
      <w:r>
        <w:rPr>
          <w:spacing w:val="8"/>
          <w:sz w:val="20"/>
        </w:rPr>
        <w:t> </w:t>
      </w:r>
      <w:r>
        <w:rPr>
          <w:spacing w:val="-2"/>
          <w:sz w:val="20"/>
        </w:rPr>
        <w:t>weights</w:t>
      </w:r>
      <w:r>
        <w:rPr>
          <w:spacing w:val="-4"/>
          <w:sz w:val="20"/>
        </w:rPr>
        <w:t> </w:t>
      </w:r>
      <w:r>
        <w:rPr>
          <w:spacing w:val="-2"/>
          <w:sz w:val="20"/>
        </w:rPr>
        <w:t>are computed</w:t>
      </w:r>
      <w:r>
        <w:rPr>
          <w:spacing w:val="-1"/>
          <w:sz w:val="20"/>
        </w:rPr>
        <w:t> </w:t>
      </w:r>
      <w:r>
        <w:rPr>
          <w:spacing w:val="-2"/>
          <w:sz w:val="20"/>
        </w:rPr>
        <w:t>“on the fly”</w:t>
      </w:r>
      <w:r>
        <w:rPr>
          <w:sz w:val="20"/>
        </w:rPr>
        <w:t> </w:t>
      </w:r>
      <w:r>
        <w:rPr>
          <w:spacing w:val="-2"/>
          <w:sz w:val="20"/>
        </w:rPr>
        <w:t>in the O-DU /</w:t>
      </w:r>
      <w:r>
        <w:rPr>
          <w:spacing w:val="-3"/>
          <w:sz w:val="20"/>
        </w:rPr>
        <w:t> </w:t>
      </w:r>
      <w:r>
        <w:rPr>
          <w:spacing w:val="-5"/>
          <w:sz w:val="20"/>
        </w:rPr>
        <w:t>gNB</w:t>
      </w:r>
    </w:p>
    <w:p>
      <w:pPr>
        <w:pStyle w:val="ListParagraph"/>
        <w:numPr>
          <w:ilvl w:val="0"/>
          <w:numId w:val="138"/>
        </w:numPr>
        <w:tabs>
          <w:tab w:pos="952" w:val="left" w:leader="none"/>
        </w:tabs>
        <w:spacing w:line="240" w:lineRule="auto" w:before="20" w:after="0"/>
        <w:ind w:left="952" w:right="0" w:hanging="777"/>
        <w:jc w:val="left"/>
        <w:rPr>
          <w:sz w:val="20"/>
        </w:rPr>
      </w:pPr>
      <w:r>
        <w:rPr>
          <w:sz w:val="20"/>
        </w:rPr>
        <w:t>based</w:t>
      </w:r>
      <w:r>
        <w:rPr>
          <w:spacing w:val="5"/>
          <w:sz w:val="20"/>
        </w:rPr>
        <w:t> </w:t>
      </w:r>
      <w:r>
        <w:rPr>
          <w:sz w:val="20"/>
        </w:rPr>
        <w:t>on</w:t>
      </w:r>
      <w:r>
        <w:rPr>
          <w:spacing w:val="6"/>
          <w:sz w:val="20"/>
        </w:rPr>
        <w:t> </w:t>
      </w:r>
      <w:r>
        <w:rPr>
          <w:sz w:val="20"/>
        </w:rPr>
        <w:t>channel</w:t>
      </w:r>
      <w:r>
        <w:rPr>
          <w:spacing w:val="4"/>
          <w:sz w:val="20"/>
        </w:rPr>
        <w:t> </w:t>
      </w:r>
      <w:r>
        <w:rPr>
          <w:sz w:val="20"/>
        </w:rPr>
        <w:t>measurements</w:t>
      </w:r>
      <w:r>
        <w:rPr>
          <w:spacing w:val="4"/>
          <w:sz w:val="20"/>
        </w:rPr>
        <w:t> </w:t>
      </w:r>
      <w:r>
        <w:rPr>
          <w:sz w:val="20"/>
        </w:rPr>
        <w:t>made</w:t>
      </w:r>
      <w:r>
        <w:rPr>
          <w:spacing w:val="6"/>
          <w:sz w:val="20"/>
        </w:rPr>
        <w:t> </w:t>
      </w:r>
      <w:r>
        <w:rPr>
          <w:sz w:val="20"/>
        </w:rPr>
        <w:t>using</w:t>
      </w:r>
      <w:r>
        <w:rPr>
          <w:spacing w:val="6"/>
          <w:sz w:val="20"/>
        </w:rPr>
        <w:t> </w:t>
      </w:r>
      <w:r>
        <w:rPr>
          <w:sz w:val="20"/>
        </w:rPr>
        <w:t>SRS,</w:t>
      </w:r>
      <w:r>
        <w:rPr>
          <w:spacing w:val="4"/>
          <w:sz w:val="20"/>
        </w:rPr>
        <w:t> </w:t>
      </w:r>
      <w:r>
        <w:rPr>
          <w:sz w:val="20"/>
        </w:rPr>
        <w:t>rather</w:t>
      </w:r>
      <w:r>
        <w:rPr>
          <w:spacing w:val="6"/>
          <w:sz w:val="20"/>
        </w:rPr>
        <w:t> </w:t>
      </w:r>
      <w:r>
        <w:rPr>
          <w:sz w:val="20"/>
        </w:rPr>
        <w:t>than</w:t>
      </w:r>
      <w:r>
        <w:rPr>
          <w:spacing w:val="6"/>
          <w:sz w:val="20"/>
        </w:rPr>
        <w:t> </w:t>
      </w:r>
      <w:r>
        <w:rPr>
          <w:sz w:val="20"/>
        </w:rPr>
        <w:t>selecting</w:t>
      </w:r>
      <w:r>
        <w:rPr>
          <w:spacing w:val="14"/>
          <w:sz w:val="20"/>
        </w:rPr>
        <w:t> </w:t>
      </w:r>
      <w:r>
        <w:rPr>
          <w:sz w:val="20"/>
        </w:rPr>
        <w:t>from</w:t>
      </w:r>
      <w:r>
        <w:rPr>
          <w:spacing w:val="6"/>
          <w:sz w:val="20"/>
        </w:rPr>
        <w:t> </w:t>
      </w:r>
      <w:r>
        <w:rPr>
          <w:sz w:val="20"/>
        </w:rPr>
        <w:t>a</w:t>
      </w:r>
      <w:r>
        <w:rPr>
          <w:spacing w:val="6"/>
          <w:sz w:val="20"/>
        </w:rPr>
        <w:t> </w:t>
      </w:r>
      <w:r>
        <w:rPr>
          <w:sz w:val="20"/>
        </w:rPr>
        <w:t>set</w:t>
      </w:r>
      <w:r>
        <w:rPr>
          <w:spacing w:val="4"/>
          <w:sz w:val="20"/>
        </w:rPr>
        <w:t> </w:t>
      </w:r>
      <w:r>
        <w:rPr>
          <w:sz w:val="20"/>
        </w:rPr>
        <w:t>of</w:t>
      </w:r>
      <w:r>
        <w:rPr>
          <w:spacing w:val="6"/>
          <w:sz w:val="20"/>
        </w:rPr>
        <w:t> </w:t>
      </w:r>
      <w:r>
        <w:rPr>
          <w:sz w:val="20"/>
        </w:rPr>
        <w:t>predefined</w:t>
      </w:r>
      <w:r>
        <w:rPr>
          <w:spacing w:val="7"/>
          <w:sz w:val="20"/>
        </w:rPr>
        <w:t> </w:t>
      </w:r>
      <w:r>
        <w:rPr>
          <w:sz w:val="20"/>
        </w:rPr>
        <w:t>beams.</w:t>
      </w:r>
      <w:r>
        <w:rPr>
          <w:spacing w:val="10"/>
          <w:sz w:val="20"/>
        </w:rPr>
        <w:t> </w:t>
      </w:r>
      <w:r>
        <w:rPr>
          <w:sz w:val="20"/>
        </w:rPr>
        <w:t>The</w:t>
      </w:r>
      <w:r>
        <w:rPr>
          <w:spacing w:val="5"/>
          <w:sz w:val="20"/>
        </w:rPr>
        <w:t> </w:t>
      </w:r>
      <w:r>
        <w:rPr>
          <w:spacing w:val="-2"/>
          <w:sz w:val="20"/>
        </w:rPr>
        <w:t>calculated</w:t>
      </w:r>
    </w:p>
    <w:p>
      <w:pPr>
        <w:pStyle w:val="ListParagraph"/>
        <w:numPr>
          <w:ilvl w:val="0"/>
          <w:numId w:val="138"/>
        </w:numPr>
        <w:tabs>
          <w:tab w:pos="952" w:val="left" w:leader="none"/>
        </w:tabs>
        <w:spacing w:line="240" w:lineRule="auto" w:before="17" w:after="0"/>
        <w:ind w:left="952" w:right="0" w:hanging="777"/>
        <w:jc w:val="left"/>
        <w:rPr>
          <w:sz w:val="20"/>
        </w:rPr>
      </w:pPr>
      <w:r>
        <w:rPr>
          <w:sz w:val="20"/>
        </w:rPr>
        <w:t>weights</w:t>
      </w:r>
      <w:r>
        <w:rPr>
          <w:spacing w:val="-6"/>
          <w:sz w:val="20"/>
        </w:rPr>
        <w:t> </w:t>
      </w:r>
      <w:r>
        <w:rPr>
          <w:sz w:val="20"/>
        </w:rPr>
        <w:t>are</w:t>
      </w:r>
      <w:r>
        <w:rPr>
          <w:spacing w:val="-6"/>
          <w:sz w:val="20"/>
        </w:rPr>
        <w:t> </w:t>
      </w:r>
      <w:r>
        <w:rPr>
          <w:sz w:val="20"/>
        </w:rPr>
        <w:t>transferred</w:t>
      </w:r>
      <w:r>
        <w:rPr>
          <w:spacing w:val="-5"/>
          <w:sz w:val="20"/>
        </w:rPr>
        <w:t> </w:t>
      </w:r>
      <w:r>
        <w:rPr>
          <w:sz w:val="20"/>
        </w:rPr>
        <w:t>from</w:t>
      </w:r>
      <w:r>
        <w:rPr>
          <w:spacing w:val="-8"/>
          <w:sz w:val="20"/>
        </w:rPr>
        <w:t> </w:t>
      </w:r>
      <w:r>
        <w:rPr>
          <w:sz w:val="20"/>
        </w:rPr>
        <w:t>O-DU</w:t>
      </w:r>
      <w:r>
        <w:rPr>
          <w:spacing w:val="-6"/>
          <w:sz w:val="20"/>
        </w:rPr>
        <w:t> </w:t>
      </w:r>
      <w:r>
        <w:rPr>
          <w:sz w:val="20"/>
        </w:rPr>
        <w:t>/</w:t>
      </w:r>
      <w:r>
        <w:rPr>
          <w:spacing w:val="-6"/>
          <w:sz w:val="20"/>
        </w:rPr>
        <w:t> </w:t>
      </w:r>
      <w:r>
        <w:rPr>
          <w:sz w:val="20"/>
        </w:rPr>
        <w:t>gNB</w:t>
      </w:r>
      <w:r>
        <w:rPr>
          <w:spacing w:val="-6"/>
          <w:sz w:val="20"/>
        </w:rPr>
        <w:t> </w:t>
      </w:r>
      <w:r>
        <w:rPr>
          <w:sz w:val="20"/>
        </w:rPr>
        <w:t>to</w:t>
      </w:r>
      <w:r>
        <w:rPr>
          <w:spacing w:val="-5"/>
          <w:sz w:val="20"/>
        </w:rPr>
        <w:t> </w:t>
      </w:r>
      <w:r>
        <w:rPr>
          <w:sz w:val="20"/>
        </w:rPr>
        <w:t>the</w:t>
      </w:r>
      <w:r>
        <w:rPr>
          <w:spacing w:val="-7"/>
          <w:sz w:val="20"/>
        </w:rPr>
        <w:t> </w:t>
      </w:r>
      <w:r>
        <w:rPr>
          <w:sz w:val="20"/>
        </w:rPr>
        <w:t>O-RU</w:t>
      </w:r>
      <w:r>
        <w:rPr>
          <w:spacing w:val="-6"/>
          <w:sz w:val="20"/>
        </w:rPr>
        <w:t> </w:t>
      </w:r>
      <w:r>
        <w:rPr>
          <w:sz w:val="20"/>
        </w:rPr>
        <w:t>using</w:t>
      </w:r>
      <w:r>
        <w:rPr>
          <w:spacing w:val="-4"/>
          <w:sz w:val="20"/>
        </w:rPr>
        <w:t> </w:t>
      </w:r>
      <w:r>
        <w:rPr>
          <w:sz w:val="20"/>
        </w:rPr>
        <w:t>existing</w:t>
      </w:r>
      <w:r>
        <w:rPr>
          <w:spacing w:val="-7"/>
          <w:sz w:val="20"/>
        </w:rPr>
        <w:t> </w:t>
      </w:r>
      <w:r>
        <w:rPr>
          <w:sz w:val="20"/>
        </w:rPr>
        <w:t>fronthaul</w:t>
      </w:r>
      <w:r>
        <w:rPr>
          <w:spacing w:val="-8"/>
          <w:sz w:val="20"/>
        </w:rPr>
        <w:t> </w:t>
      </w:r>
      <w:r>
        <w:rPr>
          <w:sz w:val="20"/>
        </w:rPr>
        <w:t>mechanisms.</w:t>
      </w:r>
      <w:r>
        <w:rPr>
          <w:spacing w:val="-2"/>
          <w:sz w:val="20"/>
        </w:rPr>
        <w:t> </w:t>
      </w:r>
      <w:r>
        <w:rPr>
          <w:sz w:val="20"/>
        </w:rPr>
        <w:t>SRS</w:t>
      </w:r>
      <w:r>
        <w:rPr>
          <w:spacing w:val="-7"/>
          <w:sz w:val="20"/>
        </w:rPr>
        <w:t> </w:t>
      </w:r>
      <w:r>
        <w:rPr>
          <w:sz w:val="20"/>
        </w:rPr>
        <w:t>based</w:t>
      </w:r>
      <w:r>
        <w:rPr>
          <w:spacing w:val="-5"/>
          <w:sz w:val="20"/>
        </w:rPr>
        <w:t> </w:t>
      </w:r>
      <w:r>
        <w:rPr>
          <w:sz w:val="20"/>
        </w:rPr>
        <w:t>beamforming</w:t>
      </w:r>
      <w:r>
        <w:rPr>
          <w:spacing w:val="-6"/>
          <w:sz w:val="20"/>
        </w:rPr>
        <w:t> </w:t>
      </w:r>
      <w:r>
        <w:rPr>
          <w:spacing w:val="-5"/>
          <w:sz w:val="20"/>
        </w:rPr>
        <w:t>is</w:t>
      </w:r>
    </w:p>
    <w:p>
      <w:pPr>
        <w:pStyle w:val="ListParagraph"/>
        <w:numPr>
          <w:ilvl w:val="0"/>
          <w:numId w:val="138"/>
        </w:numPr>
        <w:tabs>
          <w:tab w:pos="952" w:val="left" w:leader="none"/>
        </w:tabs>
        <w:spacing w:line="240" w:lineRule="auto" w:before="20" w:after="0"/>
        <w:ind w:left="952" w:right="0" w:hanging="777"/>
        <w:jc w:val="left"/>
        <w:rPr>
          <w:sz w:val="20"/>
        </w:rPr>
      </w:pPr>
      <w:r>
        <w:rPr>
          <w:sz w:val="20"/>
        </w:rPr>
        <w:t>particularly attractive for massive</w:t>
      </w:r>
      <w:r>
        <w:rPr>
          <w:spacing w:val="1"/>
          <w:sz w:val="20"/>
        </w:rPr>
        <w:t> </w:t>
      </w:r>
      <w:r>
        <w:rPr>
          <w:sz w:val="20"/>
        </w:rPr>
        <w:t>MIMO arrays</w:t>
      </w:r>
      <w:r>
        <w:rPr>
          <w:spacing w:val="-1"/>
          <w:sz w:val="20"/>
        </w:rPr>
        <w:t> </w:t>
      </w:r>
      <w:r>
        <w:rPr>
          <w:sz w:val="20"/>
        </w:rPr>
        <w:t>because</w:t>
      </w:r>
      <w:r>
        <w:rPr>
          <w:spacing w:val="1"/>
          <w:sz w:val="20"/>
        </w:rPr>
        <w:t> </w:t>
      </w:r>
      <w:r>
        <w:rPr>
          <w:sz w:val="20"/>
        </w:rPr>
        <w:t>accurate channel state information</w:t>
      </w:r>
      <w:r>
        <w:rPr>
          <w:spacing w:val="1"/>
          <w:sz w:val="20"/>
        </w:rPr>
        <w:t> </w:t>
      </w:r>
      <w:r>
        <w:rPr>
          <w:sz w:val="20"/>
        </w:rPr>
        <w:t>can</w:t>
      </w:r>
      <w:r>
        <w:rPr>
          <w:spacing w:val="12"/>
          <w:sz w:val="20"/>
        </w:rPr>
        <w:t> </w:t>
      </w:r>
      <w:r>
        <w:rPr>
          <w:sz w:val="20"/>
        </w:rPr>
        <w:t>be obtained</w:t>
      </w:r>
      <w:r>
        <w:rPr>
          <w:spacing w:val="1"/>
          <w:sz w:val="20"/>
        </w:rPr>
        <w:t> </w:t>
      </w:r>
      <w:r>
        <w:rPr>
          <w:sz w:val="20"/>
        </w:rPr>
        <w:t>at the</w:t>
      </w:r>
      <w:r>
        <w:rPr>
          <w:spacing w:val="1"/>
          <w:sz w:val="20"/>
        </w:rPr>
        <w:t> </w:t>
      </w:r>
      <w:r>
        <w:rPr>
          <w:spacing w:val="-5"/>
          <w:sz w:val="20"/>
        </w:rPr>
        <w:t>gNB</w:t>
      </w:r>
    </w:p>
    <w:p>
      <w:pPr>
        <w:pStyle w:val="ListParagraph"/>
        <w:numPr>
          <w:ilvl w:val="0"/>
          <w:numId w:val="138"/>
        </w:numPr>
        <w:tabs>
          <w:tab w:pos="952" w:val="left" w:leader="none"/>
        </w:tabs>
        <w:spacing w:line="240" w:lineRule="auto" w:before="17" w:after="0"/>
        <w:ind w:left="952" w:right="0" w:hanging="777"/>
        <w:jc w:val="left"/>
        <w:rPr>
          <w:sz w:val="20"/>
        </w:rPr>
      </w:pPr>
      <w:r>
        <w:rPr>
          <w:sz w:val="20"/>
        </w:rPr>
        <w:t>with</w:t>
      </w:r>
      <w:r>
        <w:rPr>
          <w:spacing w:val="-4"/>
          <w:sz w:val="20"/>
        </w:rPr>
        <w:t> </w:t>
      </w:r>
      <w:r>
        <w:rPr>
          <w:sz w:val="20"/>
        </w:rPr>
        <w:t>potentially</w:t>
      </w:r>
      <w:r>
        <w:rPr>
          <w:spacing w:val="-4"/>
          <w:sz w:val="20"/>
        </w:rPr>
        <w:t> </w:t>
      </w:r>
      <w:r>
        <w:rPr>
          <w:sz w:val="20"/>
        </w:rPr>
        <w:t>less</w:t>
      </w:r>
      <w:r>
        <w:rPr>
          <w:spacing w:val="-4"/>
          <w:sz w:val="20"/>
        </w:rPr>
        <w:t> </w:t>
      </w:r>
      <w:r>
        <w:rPr>
          <w:sz w:val="20"/>
        </w:rPr>
        <w:t>overhead</w:t>
      </w:r>
      <w:r>
        <w:rPr>
          <w:spacing w:val="-5"/>
          <w:sz w:val="20"/>
        </w:rPr>
        <w:t> </w:t>
      </w:r>
      <w:r>
        <w:rPr>
          <w:sz w:val="20"/>
        </w:rPr>
        <w:t>in</w:t>
      </w:r>
      <w:r>
        <w:rPr>
          <w:spacing w:val="-3"/>
          <w:sz w:val="20"/>
        </w:rPr>
        <w:t> </w:t>
      </w:r>
      <w:r>
        <w:rPr>
          <w:sz w:val="20"/>
        </w:rPr>
        <w:t>the</w:t>
      </w:r>
      <w:r>
        <w:rPr>
          <w:spacing w:val="-4"/>
          <w:sz w:val="20"/>
        </w:rPr>
        <w:t> </w:t>
      </w:r>
      <w:r>
        <w:rPr>
          <w:sz w:val="20"/>
        </w:rPr>
        <w:t>DL</w:t>
      </w:r>
      <w:r>
        <w:rPr>
          <w:spacing w:val="-4"/>
          <w:sz w:val="20"/>
        </w:rPr>
        <w:t> </w:t>
      </w:r>
      <w:r>
        <w:rPr>
          <w:sz w:val="20"/>
        </w:rPr>
        <w:t>or</w:t>
      </w:r>
      <w:r>
        <w:rPr>
          <w:spacing w:val="-6"/>
          <w:sz w:val="20"/>
        </w:rPr>
        <w:t> </w:t>
      </w:r>
      <w:r>
        <w:rPr>
          <w:sz w:val="20"/>
        </w:rPr>
        <w:t>UL</w:t>
      </w:r>
      <w:r>
        <w:rPr>
          <w:spacing w:val="-4"/>
          <w:sz w:val="20"/>
        </w:rPr>
        <w:t> </w:t>
      </w:r>
      <w:r>
        <w:rPr>
          <w:sz w:val="20"/>
        </w:rPr>
        <w:t>channels. gNB</w:t>
      </w:r>
      <w:r>
        <w:rPr>
          <w:spacing w:val="-5"/>
          <w:sz w:val="20"/>
        </w:rPr>
        <w:t> </w:t>
      </w:r>
      <w:r>
        <w:rPr>
          <w:sz w:val="20"/>
        </w:rPr>
        <w:t>uplink</w:t>
      </w:r>
      <w:r>
        <w:rPr>
          <w:spacing w:val="-3"/>
          <w:sz w:val="20"/>
        </w:rPr>
        <w:t> </w:t>
      </w:r>
      <w:r>
        <w:rPr>
          <w:sz w:val="20"/>
        </w:rPr>
        <w:t>SRS</w:t>
      </w:r>
      <w:r>
        <w:rPr>
          <w:spacing w:val="-5"/>
          <w:sz w:val="20"/>
        </w:rPr>
        <w:t> </w:t>
      </w:r>
      <w:r>
        <w:rPr>
          <w:sz w:val="20"/>
        </w:rPr>
        <w:t>measurements</w:t>
      </w:r>
      <w:r>
        <w:rPr>
          <w:spacing w:val="-5"/>
          <w:sz w:val="20"/>
        </w:rPr>
        <w:t> </w:t>
      </w:r>
      <w:r>
        <w:rPr>
          <w:sz w:val="20"/>
        </w:rPr>
        <w:t>generally</w:t>
      </w:r>
      <w:r>
        <w:rPr>
          <w:spacing w:val="-3"/>
          <w:sz w:val="20"/>
        </w:rPr>
        <w:t> </w:t>
      </w:r>
      <w:r>
        <w:rPr>
          <w:sz w:val="20"/>
        </w:rPr>
        <w:t>have</w:t>
      </w:r>
      <w:r>
        <w:rPr>
          <w:spacing w:val="-5"/>
          <w:sz w:val="20"/>
        </w:rPr>
        <w:t> </w:t>
      </w:r>
      <w:r>
        <w:rPr>
          <w:sz w:val="20"/>
        </w:rPr>
        <w:t>no</w:t>
      </w:r>
      <w:r>
        <w:rPr>
          <w:spacing w:val="-5"/>
          <w:sz w:val="20"/>
        </w:rPr>
        <w:t> </w:t>
      </w:r>
      <w:r>
        <w:rPr>
          <w:spacing w:val="-2"/>
          <w:sz w:val="20"/>
        </w:rPr>
        <w:t>quantization</w:t>
      </w:r>
    </w:p>
    <w:p>
      <w:pPr>
        <w:pStyle w:val="ListParagraph"/>
        <w:numPr>
          <w:ilvl w:val="0"/>
          <w:numId w:val="138"/>
        </w:numPr>
        <w:tabs>
          <w:tab w:pos="952" w:val="left" w:leader="none"/>
        </w:tabs>
        <w:spacing w:line="240" w:lineRule="auto" w:before="17" w:after="0"/>
        <w:ind w:left="952" w:right="0" w:hanging="777"/>
        <w:jc w:val="left"/>
        <w:rPr>
          <w:sz w:val="20"/>
        </w:rPr>
      </w:pPr>
      <w:r>
        <w:rPr>
          <w:sz w:val="20"/>
        </w:rPr>
        <w:t>loss</w:t>
      </w:r>
      <w:r>
        <w:rPr>
          <w:spacing w:val="43"/>
          <w:sz w:val="20"/>
        </w:rPr>
        <w:t> </w:t>
      </w:r>
      <w:r>
        <w:rPr>
          <w:sz w:val="20"/>
        </w:rPr>
        <w:t>associated</w:t>
      </w:r>
      <w:r>
        <w:rPr>
          <w:spacing w:val="45"/>
          <w:sz w:val="20"/>
        </w:rPr>
        <w:t> </w:t>
      </w:r>
      <w:r>
        <w:rPr>
          <w:sz w:val="20"/>
        </w:rPr>
        <w:t>with</w:t>
      </w:r>
      <w:r>
        <w:rPr>
          <w:spacing w:val="45"/>
          <w:sz w:val="20"/>
        </w:rPr>
        <w:t> </w:t>
      </w:r>
      <w:r>
        <w:rPr>
          <w:sz w:val="20"/>
        </w:rPr>
        <w:t>reduction</w:t>
      </w:r>
      <w:r>
        <w:rPr>
          <w:spacing w:val="45"/>
          <w:sz w:val="20"/>
        </w:rPr>
        <w:t> </w:t>
      </w:r>
      <w:r>
        <w:rPr>
          <w:sz w:val="20"/>
        </w:rPr>
        <w:t>of</w:t>
      </w:r>
      <w:r>
        <w:rPr>
          <w:spacing w:val="47"/>
          <w:sz w:val="20"/>
        </w:rPr>
        <w:t> </w:t>
      </w:r>
      <w:r>
        <w:rPr>
          <w:sz w:val="20"/>
        </w:rPr>
        <w:t>over</w:t>
      </w:r>
      <w:r>
        <w:rPr>
          <w:spacing w:val="44"/>
          <w:sz w:val="20"/>
        </w:rPr>
        <w:t> </w:t>
      </w:r>
      <w:r>
        <w:rPr>
          <w:sz w:val="20"/>
        </w:rPr>
        <w:t>the</w:t>
      </w:r>
      <w:r>
        <w:rPr>
          <w:spacing w:val="44"/>
          <w:sz w:val="20"/>
        </w:rPr>
        <w:t> </w:t>
      </w:r>
      <w:r>
        <w:rPr>
          <w:sz w:val="20"/>
        </w:rPr>
        <w:t>air</w:t>
      </w:r>
      <w:r>
        <w:rPr>
          <w:spacing w:val="45"/>
          <w:sz w:val="20"/>
        </w:rPr>
        <w:t> </w:t>
      </w:r>
      <w:r>
        <w:rPr>
          <w:sz w:val="20"/>
        </w:rPr>
        <w:t>signaling</w:t>
      </w:r>
      <w:r>
        <w:rPr>
          <w:spacing w:val="42"/>
          <w:sz w:val="20"/>
        </w:rPr>
        <w:t> </w:t>
      </w:r>
      <w:r>
        <w:rPr>
          <w:sz w:val="20"/>
        </w:rPr>
        <w:t>and</w:t>
      </w:r>
      <w:r>
        <w:rPr>
          <w:spacing w:val="44"/>
          <w:sz w:val="20"/>
        </w:rPr>
        <w:t> </w:t>
      </w:r>
      <w:r>
        <w:rPr>
          <w:sz w:val="20"/>
        </w:rPr>
        <w:t>are</w:t>
      </w:r>
      <w:r>
        <w:rPr>
          <w:spacing w:val="44"/>
          <w:sz w:val="20"/>
        </w:rPr>
        <w:t> </w:t>
      </w:r>
      <w:r>
        <w:rPr>
          <w:sz w:val="20"/>
        </w:rPr>
        <w:t>faster</w:t>
      </w:r>
      <w:r>
        <w:rPr>
          <w:spacing w:val="44"/>
          <w:sz w:val="20"/>
        </w:rPr>
        <w:t> </w:t>
      </w:r>
      <w:r>
        <w:rPr>
          <w:sz w:val="20"/>
        </w:rPr>
        <w:t>availability</w:t>
      </w:r>
      <w:r>
        <w:rPr>
          <w:spacing w:val="45"/>
          <w:sz w:val="20"/>
        </w:rPr>
        <w:t> </w:t>
      </w:r>
      <w:r>
        <w:rPr>
          <w:sz w:val="20"/>
        </w:rPr>
        <w:t>for</w:t>
      </w:r>
      <w:r>
        <w:rPr>
          <w:spacing w:val="43"/>
          <w:sz w:val="20"/>
        </w:rPr>
        <w:t> </w:t>
      </w:r>
      <w:r>
        <w:rPr>
          <w:sz w:val="20"/>
        </w:rPr>
        <w:t>downlink</w:t>
      </w:r>
      <w:r>
        <w:rPr>
          <w:spacing w:val="45"/>
          <w:sz w:val="20"/>
        </w:rPr>
        <w:t> </w:t>
      </w:r>
      <w:r>
        <w:rPr>
          <w:sz w:val="20"/>
        </w:rPr>
        <w:t>adaptation</w:t>
      </w:r>
      <w:r>
        <w:rPr>
          <w:spacing w:val="45"/>
          <w:sz w:val="20"/>
        </w:rPr>
        <w:t> </w:t>
      </w:r>
      <w:r>
        <w:rPr>
          <w:spacing w:val="-2"/>
          <w:sz w:val="20"/>
        </w:rPr>
        <w:t>since</w:t>
      </w:r>
    </w:p>
    <w:p>
      <w:pPr>
        <w:pStyle w:val="ListParagraph"/>
        <w:numPr>
          <w:ilvl w:val="0"/>
          <w:numId w:val="138"/>
        </w:numPr>
        <w:tabs>
          <w:tab w:pos="952" w:val="left" w:leader="none"/>
        </w:tabs>
        <w:spacing w:line="240" w:lineRule="auto" w:before="20" w:after="0"/>
        <w:ind w:left="952" w:right="0" w:hanging="777"/>
        <w:jc w:val="left"/>
        <w:rPr>
          <w:sz w:val="20"/>
        </w:rPr>
      </w:pPr>
      <w:r>
        <w:rPr>
          <w:sz w:val="20"/>
        </w:rPr>
        <w:t>measurement</w:t>
      </w:r>
      <w:r>
        <w:rPr>
          <w:spacing w:val="-5"/>
          <w:sz w:val="20"/>
        </w:rPr>
        <w:t> </w:t>
      </w:r>
      <w:r>
        <w:rPr>
          <w:sz w:val="20"/>
        </w:rPr>
        <w:t>is</w:t>
      </w:r>
      <w:r>
        <w:rPr>
          <w:spacing w:val="-7"/>
          <w:sz w:val="20"/>
        </w:rPr>
        <w:t> </w:t>
      </w:r>
      <w:r>
        <w:rPr>
          <w:sz w:val="20"/>
        </w:rPr>
        <w:t>done</w:t>
      </w:r>
      <w:r>
        <w:rPr>
          <w:spacing w:val="-6"/>
          <w:sz w:val="20"/>
        </w:rPr>
        <w:t> </w:t>
      </w:r>
      <w:r>
        <w:rPr>
          <w:sz w:val="20"/>
        </w:rPr>
        <w:t>in</w:t>
      </w:r>
      <w:r>
        <w:rPr>
          <w:spacing w:val="-5"/>
          <w:sz w:val="20"/>
        </w:rPr>
        <w:t> </w:t>
      </w:r>
      <w:r>
        <w:rPr>
          <w:sz w:val="20"/>
        </w:rPr>
        <w:t>gNB.</w:t>
      </w:r>
      <w:r>
        <w:rPr>
          <w:spacing w:val="-6"/>
          <w:sz w:val="20"/>
        </w:rPr>
        <w:t> </w:t>
      </w:r>
      <w:r>
        <w:rPr>
          <w:sz w:val="20"/>
        </w:rPr>
        <w:t>On</w:t>
      </w:r>
      <w:r>
        <w:rPr>
          <w:spacing w:val="-3"/>
          <w:sz w:val="20"/>
        </w:rPr>
        <w:t> </w:t>
      </w:r>
      <w:r>
        <w:rPr>
          <w:sz w:val="20"/>
        </w:rPr>
        <w:t>the</w:t>
      </w:r>
      <w:r>
        <w:rPr>
          <w:spacing w:val="-5"/>
          <w:sz w:val="20"/>
        </w:rPr>
        <w:t> </w:t>
      </w:r>
      <w:r>
        <w:rPr>
          <w:sz w:val="20"/>
        </w:rPr>
        <w:t>other</w:t>
      </w:r>
      <w:r>
        <w:rPr>
          <w:spacing w:val="-2"/>
          <w:sz w:val="20"/>
        </w:rPr>
        <w:t> </w:t>
      </w:r>
      <w:r>
        <w:rPr>
          <w:sz w:val="20"/>
        </w:rPr>
        <w:t>hand,</w:t>
      </w:r>
      <w:r>
        <w:rPr>
          <w:spacing w:val="-4"/>
          <w:sz w:val="20"/>
        </w:rPr>
        <w:t> </w:t>
      </w:r>
      <w:r>
        <w:rPr>
          <w:sz w:val="20"/>
        </w:rPr>
        <w:t>SRS</w:t>
      </w:r>
      <w:r>
        <w:rPr>
          <w:spacing w:val="-5"/>
          <w:sz w:val="20"/>
        </w:rPr>
        <w:t> </w:t>
      </w:r>
      <w:r>
        <w:rPr>
          <w:sz w:val="20"/>
        </w:rPr>
        <w:t>measurements</w:t>
      </w:r>
      <w:r>
        <w:rPr>
          <w:spacing w:val="-4"/>
          <w:sz w:val="20"/>
        </w:rPr>
        <w:t> </w:t>
      </w:r>
      <w:r>
        <w:rPr>
          <w:sz w:val="20"/>
        </w:rPr>
        <w:t>might</w:t>
      </w:r>
      <w:r>
        <w:rPr>
          <w:spacing w:val="-6"/>
          <w:sz w:val="20"/>
        </w:rPr>
        <w:t> </w:t>
      </w:r>
      <w:r>
        <w:rPr>
          <w:sz w:val="20"/>
        </w:rPr>
        <w:t>not</w:t>
      </w:r>
      <w:r>
        <w:rPr>
          <w:spacing w:val="-5"/>
          <w:sz w:val="20"/>
        </w:rPr>
        <w:t> </w:t>
      </w:r>
      <w:r>
        <w:rPr>
          <w:sz w:val="20"/>
        </w:rPr>
        <w:t>always</w:t>
      </w:r>
      <w:r>
        <w:rPr>
          <w:spacing w:val="-5"/>
          <w:sz w:val="20"/>
        </w:rPr>
        <w:t> </w:t>
      </w:r>
      <w:r>
        <w:rPr>
          <w:sz w:val="20"/>
        </w:rPr>
        <w:t>be</w:t>
      </w:r>
      <w:r>
        <w:rPr>
          <w:spacing w:val="-4"/>
          <w:sz w:val="20"/>
        </w:rPr>
        <w:t> </w:t>
      </w:r>
      <w:r>
        <w:rPr>
          <w:sz w:val="20"/>
        </w:rPr>
        <w:t>recently</w:t>
      </w:r>
      <w:r>
        <w:rPr>
          <w:spacing w:val="-3"/>
          <w:sz w:val="20"/>
        </w:rPr>
        <w:t> </w:t>
      </w:r>
      <w:r>
        <w:rPr>
          <w:sz w:val="20"/>
        </w:rPr>
        <w:t>available</w:t>
      </w:r>
      <w:r>
        <w:rPr>
          <w:spacing w:val="-5"/>
          <w:sz w:val="20"/>
        </w:rPr>
        <w:t> </w:t>
      </w:r>
      <w:r>
        <w:rPr>
          <w:sz w:val="20"/>
        </w:rPr>
        <w:t>(due</w:t>
      </w:r>
      <w:r>
        <w:rPr>
          <w:spacing w:val="-3"/>
          <w:sz w:val="20"/>
        </w:rPr>
        <w:t> </w:t>
      </w:r>
      <w:r>
        <w:rPr>
          <w:sz w:val="20"/>
        </w:rPr>
        <w:t>to</w:t>
      </w:r>
      <w:r>
        <w:rPr>
          <w:spacing w:val="-6"/>
          <w:sz w:val="20"/>
        </w:rPr>
        <w:t> </w:t>
      </w:r>
      <w:r>
        <w:rPr>
          <w:spacing w:val="-5"/>
          <w:sz w:val="20"/>
        </w:rPr>
        <w:t>SRS</w:t>
      </w:r>
    </w:p>
    <w:p>
      <w:pPr>
        <w:pStyle w:val="ListParagraph"/>
        <w:numPr>
          <w:ilvl w:val="0"/>
          <w:numId w:val="138"/>
        </w:numPr>
        <w:tabs>
          <w:tab w:pos="952" w:val="left" w:leader="none"/>
        </w:tabs>
        <w:spacing w:line="240" w:lineRule="auto" w:before="18" w:after="0"/>
        <w:ind w:left="952" w:right="0" w:hanging="777"/>
        <w:jc w:val="left"/>
        <w:rPr>
          <w:sz w:val="20"/>
        </w:rPr>
      </w:pPr>
      <w:r>
        <w:rPr>
          <w:sz w:val="20"/>
        </w:rPr>
        <w:t>periodicity</w:t>
      </w:r>
      <w:r>
        <w:rPr>
          <w:spacing w:val="-7"/>
          <w:sz w:val="20"/>
        </w:rPr>
        <w:t> </w:t>
      </w:r>
      <w:r>
        <w:rPr>
          <w:sz w:val="20"/>
        </w:rPr>
        <w:t>and/or</w:t>
      </w:r>
      <w:r>
        <w:rPr>
          <w:spacing w:val="-5"/>
          <w:sz w:val="20"/>
        </w:rPr>
        <w:t> </w:t>
      </w:r>
      <w:r>
        <w:rPr>
          <w:sz w:val="20"/>
        </w:rPr>
        <w:t>limited</w:t>
      </w:r>
      <w:r>
        <w:rPr>
          <w:spacing w:val="-5"/>
          <w:sz w:val="20"/>
        </w:rPr>
        <w:t> </w:t>
      </w:r>
      <w:r>
        <w:rPr>
          <w:sz w:val="20"/>
        </w:rPr>
        <w:t>bandwidth),</w:t>
      </w:r>
      <w:r>
        <w:rPr>
          <w:spacing w:val="-2"/>
          <w:sz w:val="20"/>
        </w:rPr>
        <w:t> </w:t>
      </w:r>
      <w:r>
        <w:rPr>
          <w:sz w:val="20"/>
        </w:rPr>
        <w:t>or</w:t>
      </w:r>
      <w:r>
        <w:rPr>
          <w:spacing w:val="-6"/>
          <w:sz w:val="20"/>
        </w:rPr>
        <w:t> </w:t>
      </w:r>
      <w:r>
        <w:rPr>
          <w:sz w:val="20"/>
        </w:rPr>
        <w:t>reliable,</w:t>
      </w:r>
      <w:r>
        <w:rPr>
          <w:spacing w:val="-7"/>
          <w:sz w:val="20"/>
        </w:rPr>
        <w:t> </w:t>
      </w:r>
      <w:r>
        <w:rPr>
          <w:sz w:val="20"/>
        </w:rPr>
        <w:t>especially</w:t>
      </w:r>
      <w:r>
        <w:rPr>
          <w:spacing w:val="-4"/>
          <w:sz w:val="20"/>
        </w:rPr>
        <w:t> </w:t>
      </w:r>
      <w:r>
        <w:rPr>
          <w:sz w:val="20"/>
        </w:rPr>
        <w:t>towards</w:t>
      </w:r>
      <w:r>
        <w:rPr>
          <w:spacing w:val="-5"/>
          <w:sz w:val="20"/>
        </w:rPr>
        <w:t> </w:t>
      </w:r>
      <w:r>
        <w:rPr>
          <w:sz w:val="20"/>
        </w:rPr>
        <w:t>cell</w:t>
      </w:r>
      <w:r>
        <w:rPr>
          <w:spacing w:val="-8"/>
          <w:sz w:val="20"/>
        </w:rPr>
        <w:t> </w:t>
      </w:r>
      <w:r>
        <w:rPr>
          <w:sz w:val="20"/>
        </w:rPr>
        <w:t>edge</w:t>
      </w:r>
      <w:r>
        <w:rPr>
          <w:spacing w:val="-3"/>
          <w:sz w:val="20"/>
        </w:rPr>
        <w:t> </w:t>
      </w:r>
      <w:r>
        <w:rPr>
          <w:sz w:val="20"/>
        </w:rPr>
        <w:t>since</w:t>
      </w:r>
      <w:r>
        <w:rPr>
          <w:spacing w:val="-5"/>
          <w:sz w:val="20"/>
        </w:rPr>
        <w:t> </w:t>
      </w:r>
      <w:r>
        <w:rPr>
          <w:sz w:val="20"/>
        </w:rPr>
        <w:t>the</w:t>
      </w:r>
      <w:r>
        <w:rPr>
          <w:spacing w:val="-6"/>
          <w:sz w:val="20"/>
        </w:rPr>
        <w:t> </w:t>
      </w:r>
      <w:r>
        <w:rPr>
          <w:sz w:val="20"/>
        </w:rPr>
        <w:t>UE</w:t>
      </w:r>
      <w:r>
        <w:rPr>
          <w:spacing w:val="-5"/>
          <w:sz w:val="20"/>
        </w:rPr>
        <w:t> </w:t>
      </w:r>
      <w:r>
        <w:rPr>
          <w:sz w:val="20"/>
        </w:rPr>
        <w:t>transmit</w:t>
      </w:r>
      <w:r>
        <w:rPr>
          <w:spacing w:val="-6"/>
          <w:sz w:val="20"/>
        </w:rPr>
        <w:t> </w:t>
      </w:r>
      <w:r>
        <w:rPr>
          <w:sz w:val="20"/>
        </w:rPr>
        <w:t>power</w:t>
      </w:r>
      <w:r>
        <w:rPr>
          <w:spacing w:val="-3"/>
          <w:sz w:val="20"/>
        </w:rPr>
        <w:t> </w:t>
      </w:r>
      <w:r>
        <w:rPr>
          <w:sz w:val="20"/>
        </w:rPr>
        <w:t>in</w:t>
      </w:r>
      <w:r>
        <w:rPr>
          <w:spacing w:val="-4"/>
          <w:sz w:val="20"/>
        </w:rPr>
        <w:t> </w:t>
      </w:r>
      <w:r>
        <w:rPr>
          <w:sz w:val="20"/>
        </w:rPr>
        <w:t>the</w:t>
      </w:r>
      <w:r>
        <w:rPr>
          <w:spacing w:val="-6"/>
          <w:sz w:val="20"/>
        </w:rPr>
        <w:t> </w:t>
      </w:r>
      <w:r>
        <w:rPr>
          <w:spacing w:val="-2"/>
          <w:sz w:val="20"/>
        </w:rPr>
        <w:t>uplink</w:t>
      </w:r>
    </w:p>
    <w:p>
      <w:pPr>
        <w:pStyle w:val="ListParagraph"/>
        <w:numPr>
          <w:ilvl w:val="0"/>
          <w:numId w:val="138"/>
        </w:numPr>
        <w:tabs>
          <w:tab w:pos="952" w:val="left" w:leader="none"/>
        </w:tabs>
        <w:spacing w:line="240" w:lineRule="auto" w:before="19" w:after="0"/>
        <w:ind w:left="952" w:right="0" w:hanging="777"/>
        <w:jc w:val="left"/>
        <w:rPr>
          <w:sz w:val="20"/>
        </w:rPr>
      </w:pPr>
      <w:r>
        <w:rPr>
          <w:sz w:val="20"/>
        </w:rPr>
        <w:t>is</w:t>
      </w:r>
      <w:r>
        <w:rPr>
          <w:spacing w:val="-3"/>
          <w:sz w:val="20"/>
        </w:rPr>
        <w:t> </w:t>
      </w:r>
      <w:r>
        <w:rPr>
          <w:spacing w:val="-2"/>
          <w:sz w:val="20"/>
        </w:rPr>
        <w:t>limited.</w:t>
      </w:r>
    </w:p>
    <w:p>
      <w:pPr>
        <w:pStyle w:val="ListParagraph"/>
        <w:numPr>
          <w:ilvl w:val="0"/>
          <w:numId w:val="138"/>
        </w:numPr>
        <w:tabs>
          <w:tab w:pos="952" w:val="left" w:leader="none"/>
        </w:tabs>
        <w:spacing w:line="240" w:lineRule="auto" w:before="197" w:after="0"/>
        <w:ind w:left="952" w:right="0" w:hanging="777"/>
        <w:jc w:val="left"/>
        <w:rPr>
          <w:sz w:val="20"/>
        </w:rPr>
      </w:pPr>
      <w:r>
        <w:rPr>
          <w:spacing w:val="-2"/>
          <w:sz w:val="20"/>
        </w:rPr>
        <w:t>It</w:t>
      </w:r>
      <w:r>
        <w:rPr>
          <w:sz w:val="20"/>
        </w:rPr>
        <w:t> </w:t>
      </w:r>
      <w:r>
        <w:rPr>
          <w:spacing w:val="-2"/>
          <w:sz w:val="20"/>
        </w:rPr>
        <w:t>should</w:t>
      </w:r>
      <w:r>
        <w:rPr>
          <w:sz w:val="20"/>
        </w:rPr>
        <w:t> </w:t>
      </w:r>
      <w:r>
        <w:rPr>
          <w:spacing w:val="-2"/>
          <w:sz w:val="20"/>
        </w:rPr>
        <w:t>be noted</w:t>
      </w:r>
      <w:r>
        <w:rPr>
          <w:sz w:val="20"/>
        </w:rPr>
        <w:t> </w:t>
      </w:r>
      <w:r>
        <w:rPr>
          <w:spacing w:val="-2"/>
          <w:sz w:val="20"/>
        </w:rPr>
        <w:t>that</w:t>
      </w:r>
      <w:r>
        <w:rPr>
          <w:spacing w:val="1"/>
          <w:sz w:val="20"/>
        </w:rPr>
        <w:t> </w:t>
      </w:r>
      <w:r>
        <w:rPr>
          <w:spacing w:val="-2"/>
          <w:sz w:val="20"/>
        </w:rPr>
        <w:t>non-GoB</w:t>
      </w:r>
      <w:r>
        <w:rPr>
          <w:sz w:val="20"/>
        </w:rPr>
        <w:t> </w:t>
      </w:r>
      <w:r>
        <w:rPr>
          <w:spacing w:val="-2"/>
          <w:sz w:val="20"/>
        </w:rPr>
        <w:t>algorithms</w:t>
      </w:r>
      <w:r>
        <w:rPr>
          <w:spacing w:val="-1"/>
          <w:sz w:val="20"/>
        </w:rPr>
        <w:t> </w:t>
      </w:r>
      <w:r>
        <w:rPr>
          <w:spacing w:val="-2"/>
          <w:sz w:val="20"/>
        </w:rPr>
        <w:t>are</w:t>
      </w:r>
      <w:r>
        <w:rPr>
          <w:spacing w:val="-1"/>
          <w:sz w:val="20"/>
        </w:rPr>
        <w:t> </w:t>
      </w:r>
      <w:r>
        <w:rPr>
          <w:spacing w:val="-2"/>
          <w:sz w:val="20"/>
        </w:rPr>
        <w:t>not</w:t>
      </w:r>
      <w:r>
        <w:rPr>
          <w:spacing w:val="1"/>
          <w:sz w:val="20"/>
        </w:rPr>
        <w:t> </w:t>
      </w:r>
      <w:r>
        <w:rPr>
          <w:spacing w:val="-2"/>
          <w:sz w:val="20"/>
        </w:rPr>
        <w:t>standardized,</w:t>
      </w:r>
      <w:r>
        <w:rPr>
          <w:sz w:val="20"/>
        </w:rPr>
        <w:t> </w:t>
      </w:r>
      <w:r>
        <w:rPr>
          <w:spacing w:val="-2"/>
          <w:sz w:val="20"/>
        </w:rPr>
        <w:t>instead</w:t>
      </w:r>
      <w:r>
        <w:rPr>
          <w:spacing w:val="2"/>
          <w:sz w:val="20"/>
        </w:rPr>
        <w:t> </w:t>
      </w:r>
      <w:r>
        <w:rPr>
          <w:spacing w:val="-2"/>
          <w:sz w:val="20"/>
        </w:rPr>
        <w:t>these</w:t>
      </w:r>
      <w:r>
        <w:rPr>
          <w:spacing w:val="1"/>
          <w:sz w:val="20"/>
        </w:rPr>
        <w:t> </w:t>
      </w:r>
      <w:r>
        <w:rPr>
          <w:spacing w:val="-2"/>
          <w:sz w:val="20"/>
        </w:rPr>
        <w:t>are</w:t>
      </w:r>
      <w:r>
        <w:rPr>
          <w:spacing w:val="1"/>
          <w:sz w:val="20"/>
        </w:rPr>
        <w:t> </w:t>
      </w:r>
      <w:r>
        <w:rPr>
          <w:spacing w:val="-2"/>
          <w:sz w:val="20"/>
        </w:rPr>
        <w:t>vendor-specific</w:t>
      </w:r>
      <w:r>
        <w:rPr>
          <w:spacing w:val="1"/>
          <w:sz w:val="20"/>
        </w:rPr>
        <w:t> </w:t>
      </w:r>
      <w:r>
        <w:rPr>
          <w:spacing w:val="-2"/>
          <w:sz w:val="20"/>
        </w:rPr>
        <w:t>proprietary</w:t>
      </w:r>
      <w:r>
        <w:rPr>
          <w:spacing w:val="-1"/>
          <w:sz w:val="20"/>
        </w:rPr>
        <w:t> </w:t>
      </w:r>
      <w:r>
        <w:rPr>
          <w:spacing w:val="-2"/>
          <w:sz w:val="20"/>
        </w:rPr>
        <w:t>algorithms.</w:t>
      </w:r>
    </w:p>
    <w:p>
      <w:pPr>
        <w:pStyle w:val="ListParagraph"/>
        <w:numPr>
          <w:ilvl w:val="0"/>
          <w:numId w:val="138"/>
        </w:numPr>
        <w:tabs>
          <w:tab w:pos="952" w:val="left" w:leader="none"/>
        </w:tabs>
        <w:spacing w:line="240" w:lineRule="auto" w:before="18" w:after="0"/>
        <w:ind w:left="952" w:right="0" w:hanging="777"/>
        <w:jc w:val="left"/>
        <w:rPr>
          <w:sz w:val="20"/>
        </w:rPr>
      </w:pPr>
      <w:r>
        <w:rPr>
          <w:sz w:val="20"/>
        </w:rPr>
        <w:t>In</w:t>
      </w:r>
      <w:r>
        <w:rPr>
          <w:spacing w:val="29"/>
          <w:sz w:val="20"/>
        </w:rPr>
        <w:t> </w:t>
      </w:r>
      <w:r>
        <w:rPr>
          <w:sz w:val="20"/>
        </w:rPr>
        <w:t>addition,</w:t>
      </w:r>
      <w:r>
        <w:rPr>
          <w:spacing w:val="28"/>
          <w:sz w:val="20"/>
        </w:rPr>
        <w:t> </w:t>
      </w:r>
      <w:r>
        <w:rPr>
          <w:sz w:val="20"/>
        </w:rPr>
        <w:t>multiple</w:t>
      </w:r>
      <w:r>
        <w:rPr>
          <w:spacing w:val="30"/>
          <w:sz w:val="20"/>
        </w:rPr>
        <w:t> </w:t>
      </w:r>
      <w:r>
        <w:rPr>
          <w:sz w:val="20"/>
        </w:rPr>
        <w:t>algorithm</w:t>
      </w:r>
      <w:r>
        <w:rPr>
          <w:spacing w:val="30"/>
          <w:sz w:val="20"/>
        </w:rPr>
        <w:t> </w:t>
      </w:r>
      <w:r>
        <w:rPr>
          <w:sz w:val="20"/>
        </w:rPr>
        <w:t>modes</w:t>
      </w:r>
      <w:r>
        <w:rPr>
          <w:spacing w:val="27"/>
          <w:sz w:val="20"/>
        </w:rPr>
        <w:t> </w:t>
      </w:r>
      <w:r>
        <w:rPr>
          <w:sz w:val="20"/>
        </w:rPr>
        <w:t>or</w:t>
      </w:r>
      <w:r>
        <w:rPr>
          <w:spacing w:val="28"/>
          <w:sz w:val="20"/>
        </w:rPr>
        <w:t> </w:t>
      </w:r>
      <w:r>
        <w:rPr>
          <w:sz w:val="20"/>
        </w:rPr>
        <w:t>options</w:t>
      </w:r>
      <w:r>
        <w:rPr>
          <w:spacing w:val="29"/>
          <w:sz w:val="20"/>
        </w:rPr>
        <w:t> </w:t>
      </w:r>
      <w:r>
        <w:rPr>
          <w:sz w:val="20"/>
        </w:rPr>
        <w:t>may</w:t>
      </w:r>
      <w:r>
        <w:rPr>
          <w:spacing w:val="29"/>
          <w:sz w:val="20"/>
        </w:rPr>
        <w:t> </w:t>
      </w:r>
      <w:r>
        <w:rPr>
          <w:sz w:val="20"/>
        </w:rPr>
        <w:t>be</w:t>
      </w:r>
      <w:r>
        <w:rPr>
          <w:spacing w:val="28"/>
          <w:sz w:val="20"/>
        </w:rPr>
        <w:t> </w:t>
      </w:r>
      <w:r>
        <w:rPr>
          <w:sz w:val="20"/>
        </w:rPr>
        <w:t>implemented,</w:t>
      </w:r>
      <w:r>
        <w:rPr>
          <w:spacing w:val="29"/>
          <w:sz w:val="20"/>
        </w:rPr>
        <w:t> </w:t>
      </w:r>
      <w:r>
        <w:rPr>
          <w:sz w:val="20"/>
        </w:rPr>
        <w:t>where</w:t>
      </w:r>
      <w:r>
        <w:rPr>
          <w:spacing w:val="28"/>
          <w:sz w:val="20"/>
        </w:rPr>
        <w:t> </w:t>
      </w:r>
      <w:r>
        <w:rPr>
          <w:sz w:val="20"/>
        </w:rPr>
        <w:t>some</w:t>
      </w:r>
      <w:r>
        <w:rPr>
          <w:spacing w:val="27"/>
          <w:sz w:val="20"/>
        </w:rPr>
        <w:t> </w:t>
      </w:r>
      <w:r>
        <w:rPr>
          <w:sz w:val="20"/>
        </w:rPr>
        <w:t>modes</w:t>
      </w:r>
      <w:r>
        <w:rPr>
          <w:spacing w:val="29"/>
          <w:sz w:val="20"/>
        </w:rPr>
        <w:t> </w:t>
      </w:r>
      <w:r>
        <w:rPr>
          <w:sz w:val="20"/>
        </w:rPr>
        <w:t>may</w:t>
      </w:r>
      <w:r>
        <w:rPr>
          <w:spacing w:val="29"/>
          <w:sz w:val="20"/>
        </w:rPr>
        <w:t> </w:t>
      </w:r>
      <w:r>
        <w:rPr>
          <w:sz w:val="20"/>
        </w:rPr>
        <w:t>be</w:t>
      </w:r>
      <w:r>
        <w:rPr>
          <w:spacing w:val="27"/>
          <w:sz w:val="20"/>
        </w:rPr>
        <w:t> </w:t>
      </w:r>
      <w:r>
        <w:rPr>
          <w:sz w:val="20"/>
        </w:rPr>
        <w:t>more</w:t>
      </w:r>
      <w:r>
        <w:rPr>
          <w:spacing w:val="27"/>
          <w:sz w:val="20"/>
        </w:rPr>
        <w:t> </w:t>
      </w:r>
      <w:r>
        <w:rPr>
          <w:sz w:val="20"/>
        </w:rPr>
        <w:t>suited</w:t>
      </w:r>
      <w:r>
        <w:rPr>
          <w:spacing w:val="30"/>
          <w:sz w:val="20"/>
        </w:rPr>
        <w:t> </w:t>
      </w:r>
      <w:r>
        <w:rPr>
          <w:spacing w:val="-5"/>
          <w:sz w:val="20"/>
        </w:rPr>
        <w:t>to</w:t>
      </w:r>
    </w:p>
    <w:p>
      <w:pPr>
        <w:pStyle w:val="ListParagraph"/>
        <w:numPr>
          <w:ilvl w:val="0"/>
          <w:numId w:val="138"/>
        </w:numPr>
        <w:tabs>
          <w:tab w:pos="952" w:val="left" w:leader="none"/>
        </w:tabs>
        <w:spacing w:line="240" w:lineRule="auto" w:before="19" w:after="0"/>
        <w:ind w:left="952" w:right="0" w:hanging="777"/>
        <w:jc w:val="left"/>
        <w:rPr>
          <w:sz w:val="20"/>
        </w:rPr>
      </w:pPr>
      <w:r>
        <w:rPr>
          <w:sz w:val="20"/>
        </w:rPr>
        <w:t>particular</w:t>
      </w:r>
      <w:r>
        <w:rPr>
          <w:spacing w:val="39"/>
          <w:sz w:val="20"/>
        </w:rPr>
        <w:t> </w:t>
      </w:r>
      <w:r>
        <w:rPr>
          <w:sz w:val="20"/>
        </w:rPr>
        <w:t>conditions</w:t>
      </w:r>
      <w:r>
        <w:rPr>
          <w:spacing w:val="37"/>
          <w:sz w:val="20"/>
        </w:rPr>
        <w:t> </w:t>
      </w:r>
      <w:r>
        <w:rPr>
          <w:sz w:val="20"/>
        </w:rPr>
        <w:t>of</w:t>
      </w:r>
      <w:r>
        <w:rPr>
          <w:spacing w:val="39"/>
          <w:sz w:val="20"/>
        </w:rPr>
        <w:t> </w:t>
      </w:r>
      <w:r>
        <w:rPr>
          <w:sz w:val="20"/>
        </w:rPr>
        <w:t>the</w:t>
      </w:r>
      <w:r>
        <w:rPr>
          <w:spacing w:val="36"/>
          <w:sz w:val="20"/>
        </w:rPr>
        <w:t> </w:t>
      </w:r>
      <w:r>
        <w:rPr>
          <w:sz w:val="20"/>
        </w:rPr>
        <w:t>wireless</w:t>
      </w:r>
      <w:r>
        <w:rPr>
          <w:spacing w:val="38"/>
          <w:sz w:val="20"/>
        </w:rPr>
        <w:t> </w:t>
      </w:r>
      <w:r>
        <w:rPr>
          <w:sz w:val="20"/>
        </w:rPr>
        <w:t>channel,</w:t>
      </w:r>
      <w:r>
        <w:rPr>
          <w:spacing w:val="39"/>
          <w:sz w:val="20"/>
        </w:rPr>
        <w:t> </w:t>
      </w:r>
      <w:r>
        <w:rPr>
          <w:sz w:val="20"/>
        </w:rPr>
        <w:t>UE</w:t>
      </w:r>
      <w:r>
        <w:rPr>
          <w:spacing w:val="39"/>
          <w:sz w:val="20"/>
        </w:rPr>
        <w:t> </w:t>
      </w:r>
      <w:r>
        <w:rPr>
          <w:sz w:val="20"/>
        </w:rPr>
        <w:t>location/mobility,</w:t>
      </w:r>
      <w:r>
        <w:rPr>
          <w:spacing w:val="38"/>
          <w:sz w:val="20"/>
        </w:rPr>
        <w:t> </w:t>
      </w:r>
      <w:r>
        <w:rPr>
          <w:sz w:val="20"/>
        </w:rPr>
        <w:t>interference</w:t>
      </w:r>
      <w:r>
        <w:rPr>
          <w:spacing w:val="39"/>
          <w:sz w:val="20"/>
        </w:rPr>
        <w:t> </w:t>
      </w:r>
      <w:r>
        <w:rPr>
          <w:sz w:val="20"/>
        </w:rPr>
        <w:t>conditions,</w:t>
      </w:r>
      <w:r>
        <w:rPr>
          <w:spacing w:val="44"/>
          <w:sz w:val="20"/>
        </w:rPr>
        <w:t> </w:t>
      </w:r>
      <w:r>
        <w:rPr>
          <w:sz w:val="20"/>
        </w:rPr>
        <w:t>or</w:t>
      </w:r>
      <w:r>
        <w:rPr>
          <w:spacing w:val="39"/>
          <w:sz w:val="20"/>
        </w:rPr>
        <w:t> </w:t>
      </w:r>
      <w:r>
        <w:rPr>
          <w:sz w:val="20"/>
        </w:rPr>
        <w:t>to</w:t>
      </w:r>
      <w:r>
        <w:rPr>
          <w:spacing w:val="40"/>
          <w:sz w:val="20"/>
        </w:rPr>
        <w:t> </w:t>
      </w:r>
      <w:r>
        <w:rPr>
          <w:sz w:val="20"/>
        </w:rPr>
        <w:t>particular</w:t>
      </w:r>
      <w:r>
        <w:rPr>
          <w:spacing w:val="37"/>
          <w:sz w:val="20"/>
        </w:rPr>
        <w:t> </w:t>
      </w:r>
      <w:r>
        <w:rPr>
          <w:spacing w:val="-4"/>
          <w:sz w:val="20"/>
        </w:rPr>
        <w:t>3GPP</w:t>
      </w:r>
    </w:p>
    <w:p>
      <w:pPr>
        <w:pStyle w:val="ListParagraph"/>
        <w:numPr>
          <w:ilvl w:val="0"/>
          <w:numId w:val="138"/>
        </w:numPr>
        <w:tabs>
          <w:tab w:pos="952" w:val="left" w:leader="none"/>
        </w:tabs>
        <w:spacing w:line="240" w:lineRule="auto" w:before="17" w:after="0"/>
        <w:ind w:left="952" w:right="0" w:hanging="777"/>
        <w:jc w:val="left"/>
        <w:rPr>
          <w:sz w:val="20"/>
        </w:rPr>
      </w:pPr>
      <w:r>
        <w:rPr>
          <w:sz w:val="20"/>
        </w:rPr>
        <w:t>configuration</w:t>
      </w:r>
      <w:r>
        <w:rPr>
          <w:spacing w:val="3"/>
          <w:sz w:val="20"/>
        </w:rPr>
        <w:t> </w:t>
      </w:r>
      <w:r>
        <w:rPr>
          <w:sz w:val="20"/>
        </w:rPr>
        <w:t>options</w:t>
      </w:r>
      <w:r>
        <w:rPr>
          <w:spacing w:val="2"/>
          <w:sz w:val="20"/>
        </w:rPr>
        <w:t> </w:t>
      </w:r>
      <w:r>
        <w:rPr>
          <w:sz w:val="20"/>
        </w:rPr>
        <w:t>such</w:t>
      </w:r>
      <w:r>
        <w:rPr>
          <w:spacing w:val="4"/>
          <w:sz w:val="20"/>
        </w:rPr>
        <w:t> </w:t>
      </w:r>
      <w:r>
        <w:rPr>
          <w:sz w:val="20"/>
        </w:rPr>
        <w:t>as</w:t>
      </w:r>
      <w:r>
        <w:rPr>
          <w:spacing w:val="2"/>
          <w:sz w:val="20"/>
        </w:rPr>
        <w:t> </w:t>
      </w:r>
      <w:r>
        <w:rPr>
          <w:sz w:val="20"/>
        </w:rPr>
        <w:t>SRS</w:t>
      </w:r>
      <w:r>
        <w:rPr>
          <w:spacing w:val="2"/>
          <w:sz w:val="20"/>
        </w:rPr>
        <w:t> </w:t>
      </w:r>
      <w:r>
        <w:rPr>
          <w:sz w:val="20"/>
        </w:rPr>
        <w:t>periodicity.</w:t>
      </w:r>
      <w:r>
        <w:rPr>
          <w:spacing w:val="2"/>
          <w:sz w:val="20"/>
        </w:rPr>
        <w:t> </w:t>
      </w:r>
      <w:r>
        <w:rPr>
          <w:sz w:val="20"/>
        </w:rPr>
        <w:t>Examples</w:t>
      </w:r>
      <w:r>
        <w:rPr>
          <w:spacing w:val="2"/>
          <w:sz w:val="20"/>
        </w:rPr>
        <w:t> </w:t>
      </w:r>
      <w:r>
        <w:rPr>
          <w:sz w:val="20"/>
        </w:rPr>
        <w:t>of</w:t>
      </w:r>
      <w:r>
        <w:rPr>
          <w:spacing w:val="1"/>
          <w:sz w:val="20"/>
        </w:rPr>
        <w:t> </w:t>
      </w:r>
      <w:r>
        <w:rPr>
          <w:sz w:val="20"/>
        </w:rPr>
        <w:t>beamforming</w:t>
      </w:r>
      <w:r>
        <w:rPr>
          <w:spacing w:val="4"/>
          <w:sz w:val="20"/>
        </w:rPr>
        <w:t> </w:t>
      </w:r>
      <w:r>
        <w:rPr>
          <w:sz w:val="20"/>
        </w:rPr>
        <w:t>modes</w:t>
      </w:r>
      <w:r>
        <w:rPr>
          <w:spacing w:val="13"/>
          <w:sz w:val="20"/>
        </w:rPr>
        <w:t> </w:t>
      </w:r>
      <w:r>
        <w:rPr>
          <w:sz w:val="20"/>
        </w:rPr>
        <w:t>include</w:t>
      </w:r>
      <w:r>
        <w:rPr>
          <w:spacing w:val="1"/>
          <w:sz w:val="20"/>
        </w:rPr>
        <w:t> </w:t>
      </w:r>
      <w:r>
        <w:rPr>
          <w:sz w:val="20"/>
        </w:rPr>
        <w:t>but</w:t>
      </w:r>
      <w:r>
        <w:rPr>
          <w:spacing w:val="4"/>
          <w:sz w:val="20"/>
        </w:rPr>
        <w:t> </w:t>
      </w:r>
      <w:r>
        <w:rPr>
          <w:sz w:val="20"/>
        </w:rPr>
        <w:t>are</w:t>
      </w:r>
      <w:r>
        <w:rPr>
          <w:spacing w:val="3"/>
          <w:sz w:val="20"/>
        </w:rPr>
        <w:t> </w:t>
      </w:r>
      <w:r>
        <w:rPr>
          <w:sz w:val="20"/>
        </w:rPr>
        <w:t>not</w:t>
      </w:r>
      <w:r>
        <w:rPr>
          <w:spacing w:val="2"/>
          <w:sz w:val="20"/>
        </w:rPr>
        <w:t> </w:t>
      </w:r>
      <w:r>
        <w:rPr>
          <w:sz w:val="20"/>
        </w:rPr>
        <w:t>limited</w:t>
      </w:r>
      <w:r>
        <w:rPr>
          <w:spacing w:val="4"/>
          <w:sz w:val="20"/>
        </w:rPr>
        <w:t> </w:t>
      </w:r>
      <w:r>
        <w:rPr>
          <w:sz w:val="20"/>
        </w:rPr>
        <w:t>to:</w:t>
      </w:r>
      <w:r>
        <w:rPr>
          <w:spacing w:val="6"/>
          <w:sz w:val="20"/>
        </w:rPr>
        <w:t> </w:t>
      </w:r>
      <w:r>
        <w:rPr>
          <w:sz w:val="20"/>
        </w:rPr>
        <w:t>the</w:t>
      </w:r>
      <w:r>
        <w:rPr>
          <w:spacing w:val="3"/>
          <w:sz w:val="20"/>
        </w:rPr>
        <w:t> </w:t>
      </w:r>
      <w:r>
        <w:rPr>
          <w:spacing w:val="-5"/>
          <w:sz w:val="20"/>
        </w:rPr>
        <w:t>use</w:t>
      </w:r>
    </w:p>
    <w:p>
      <w:pPr>
        <w:pStyle w:val="ListParagraph"/>
        <w:numPr>
          <w:ilvl w:val="0"/>
          <w:numId w:val="138"/>
        </w:numPr>
        <w:tabs>
          <w:tab w:pos="952" w:val="left" w:leader="none"/>
        </w:tabs>
        <w:spacing w:line="240" w:lineRule="auto" w:before="20" w:after="0"/>
        <w:ind w:left="952" w:right="0" w:hanging="777"/>
        <w:jc w:val="left"/>
        <w:rPr>
          <w:sz w:val="20"/>
        </w:rPr>
      </w:pPr>
      <w:r>
        <w:rPr>
          <w:sz w:val="20"/>
        </w:rPr>
        <w:t>of</w:t>
      </w:r>
      <w:r>
        <w:rPr>
          <w:spacing w:val="19"/>
          <w:sz w:val="20"/>
        </w:rPr>
        <w:t> </w:t>
      </w:r>
      <w:r>
        <w:rPr>
          <w:sz w:val="20"/>
        </w:rPr>
        <w:t>different</w:t>
      </w:r>
      <w:r>
        <w:rPr>
          <w:spacing w:val="18"/>
          <w:sz w:val="20"/>
        </w:rPr>
        <w:t> </w:t>
      </w:r>
      <w:r>
        <w:rPr>
          <w:sz w:val="20"/>
        </w:rPr>
        <w:t>SRS</w:t>
      </w:r>
      <w:r>
        <w:rPr>
          <w:spacing w:val="18"/>
          <w:sz w:val="20"/>
        </w:rPr>
        <w:t> </w:t>
      </w:r>
      <w:r>
        <w:rPr>
          <w:sz w:val="20"/>
        </w:rPr>
        <w:t>channel</w:t>
      </w:r>
      <w:r>
        <w:rPr>
          <w:spacing w:val="18"/>
          <w:sz w:val="20"/>
        </w:rPr>
        <w:t> </w:t>
      </w:r>
      <w:r>
        <w:rPr>
          <w:sz w:val="20"/>
        </w:rPr>
        <w:t>estimation</w:t>
      </w:r>
      <w:r>
        <w:rPr>
          <w:spacing w:val="19"/>
          <w:sz w:val="20"/>
        </w:rPr>
        <w:t> </w:t>
      </w:r>
      <w:r>
        <w:rPr>
          <w:sz w:val="20"/>
        </w:rPr>
        <w:t>algorithms;</w:t>
      </w:r>
      <w:r>
        <w:rPr>
          <w:spacing w:val="19"/>
          <w:sz w:val="20"/>
        </w:rPr>
        <w:t> </w:t>
      </w:r>
      <w:r>
        <w:rPr>
          <w:sz w:val="20"/>
        </w:rPr>
        <w:t>different</w:t>
      </w:r>
      <w:r>
        <w:rPr>
          <w:spacing w:val="15"/>
          <w:sz w:val="20"/>
        </w:rPr>
        <w:t> </w:t>
      </w:r>
      <w:r>
        <w:rPr>
          <w:sz w:val="20"/>
        </w:rPr>
        <w:t>weight</w:t>
      </w:r>
      <w:r>
        <w:rPr>
          <w:spacing w:val="18"/>
          <w:sz w:val="20"/>
        </w:rPr>
        <w:t> </w:t>
      </w:r>
      <w:r>
        <w:rPr>
          <w:sz w:val="20"/>
        </w:rPr>
        <w:t>calculation</w:t>
      </w:r>
      <w:r>
        <w:rPr>
          <w:spacing w:val="20"/>
          <w:sz w:val="20"/>
        </w:rPr>
        <w:t> </w:t>
      </w:r>
      <w:r>
        <w:rPr>
          <w:sz w:val="20"/>
        </w:rPr>
        <w:t>approaches</w:t>
      </w:r>
      <w:r>
        <w:rPr>
          <w:spacing w:val="17"/>
          <w:sz w:val="20"/>
        </w:rPr>
        <w:t> </w:t>
      </w:r>
      <w:r>
        <w:rPr>
          <w:sz w:val="20"/>
        </w:rPr>
        <w:t>(for</w:t>
      </w:r>
      <w:r>
        <w:rPr>
          <w:spacing w:val="18"/>
          <w:sz w:val="20"/>
        </w:rPr>
        <w:t> </w:t>
      </w:r>
      <w:r>
        <w:rPr>
          <w:sz w:val="20"/>
        </w:rPr>
        <w:t>example</w:t>
      </w:r>
      <w:r>
        <w:rPr>
          <w:spacing w:val="19"/>
          <w:sz w:val="20"/>
        </w:rPr>
        <w:t> </w:t>
      </w:r>
      <w:r>
        <w:rPr>
          <w:sz w:val="20"/>
        </w:rPr>
        <w:t>matched</w:t>
      </w:r>
      <w:r>
        <w:rPr>
          <w:spacing w:val="19"/>
          <w:sz w:val="20"/>
        </w:rPr>
        <w:t> </w:t>
      </w:r>
      <w:r>
        <w:rPr>
          <w:spacing w:val="-2"/>
          <w:sz w:val="20"/>
        </w:rPr>
        <w:t>filter,</w:t>
      </w:r>
    </w:p>
    <w:p>
      <w:pPr>
        <w:pStyle w:val="ListParagraph"/>
        <w:numPr>
          <w:ilvl w:val="0"/>
          <w:numId w:val="138"/>
        </w:numPr>
        <w:tabs>
          <w:tab w:pos="952" w:val="left" w:leader="none"/>
        </w:tabs>
        <w:spacing w:line="240" w:lineRule="auto" w:before="17" w:after="0"/>
        <w:ind w:left="952" w:right="0" w:hanging="777"/>
        <w:jc w:val="left"/>
        <w:rPr>
          <w:sz w:val="20"/>
        </w:rPr>
      </w:pPr>
      <w:r>
        <w:rPr>
          <w:sz w:val="20"/>
        </w:rPr>
        <w:t>Eigen,</w:t>
      </w:r>
      <w:r>
        <w:rPr>
          <w:spacing w:val="-7"/>
          <w:sz w:val="20"/>
        </w:rPr>
        <w:t> </w:t>
      </w:r>
      <w:r>
        <w:rPr>
          <w:sz w:val="20"/>
        </w:rPr>
        <w:t>Zero-forcing</w:t>
      </w:r>
      <w:r>
        <w:rPr>
          <w:spacing w:val="-8"/>
          <w:sz w:val="20"/>
        </w:rPr>
        <w:t> </w:t>
      </w:r>
      <w:r>
        <w:rPr>
          <w:sz w:val="20"/>
        </w:rPr>
        <w:t>beamforming);</w:t>
      </w:r>
      <w:r>
        <w:rPr>
          <w:spacing w:val="-8"/>
          <w:sz w:val="20"/>
        </w:rPr>
        <w:t> </w:t>
      </w:r>
      <w:r>
        <w:rPr>
          <w:sz w:val="20"/>
        </w:rPr>
        <w:t>and</w:t>
      </w:r>
      <w:r>
        <w:rPr>
          <w:spacing w:val="-6"/>
          <w:sz w:val="20"/>
        </w:rPr>
        <w:t> </w:t>
      </w:r>
      <w:r>
        <w:rPr>
          <w:sz w:val="20"/>
        </w:rPr>
        <w:t>different</w:t>
      </w:r>
      <w:r>
        <w:rPr>
          <w:spacing w:val="-7"/>
          <w:sz w:val="20"/>
        </w:rPr>
        <w:t> </w:t>
      </w:r>
      <w:r>
        <w:rPr>
          <w:sz w:val="20"/>
        </w:rPr>
        <w:t>time</w:t>
      </w:r>
      <w:r>
        <w:rPr>
          <w:spacing w:val="-7"/>
          <w:sz w:val="20"/>
        </w:rPr>
        <w:t> </w:t>
      </w:r>
      <w:r>
        <w:rPr>
          <w:sz w:val="20"/>
        </w:rPr>
        <w:t>or</w:t>
      </w:r>
      <w:r>
        <w:rPr>
          <w:spacing w:val="-7"/>
          <w:sz w:val="20"/>
        </w:rPr>
        <w:t> </w:t>
      </w:r>
      <w:r>
        <w:rPr>
          <w:sz w:val="20"/>
        </w:rPr>
        <w:t>frequency</w:t>
      </w:r>
      <w:r>
        <w:rPr>
          <w:spacing w:val="-8"/>
          <w:sz w:val="20"/>
        </w:rPr>
        <w:t> </w:t>
      </w:r>
      <w:r>
        <w:rPr>
          <w:spacing w:val="-2"/>
          <w:sz w:val="20"/>
        </w:rPr>
        <w:t>granularity.</w:t>
      </w:r>
    </w:p>
    <w:p>
      <w:pPr>
        <w:pStyle w:val="ListParagraph"/>
        <w:numPr>
          <w:ilvl w:val="0"/>
          <w:numId w:val="138"/>
        </w:numPr>
        <w:tabs>
          <w:tab w:pos="952" w:val="left" w:leader="none"/>
        </w:tabs>
        <w:spacing w:line="240" w:lineRule="auto" w:before="200" w:after="0"/>
        <w:ind w:left="952" w:right="0" w:hanging="777"/>
        <w:jc w:val="left"/>
        <w:rPr>
          <w:sz w:val="20"/>
        </w:rPr>
      </w:pPr>
      <w:r>
        <w:rPr>
          <w:spacing w:val="-2"/>
          <w:sz w:val="20"/>
        </w:rPr>
        <w:t>Non-GoB</w:t>
      </w:r>
      <w:r>
        <w:rPr>
          <w:spacing w:val="-5"/>
          <w:sz w:val="20"/>
        </w:rPr>
        <w:t> </w:t>
      </w:r>
      <w:r>
        <w:rPr>
          <w:spacing w:val="-2"/>
          <w:sz w:val="20"/>
        </w:rPr>
        <w:t>beamforming</w:t>
      </w:r>
      <w:r>
        <w:rPr>
          <w:spacing w:val="-3"/>
          <w:sz w:val="20"/>
        </w:rPr>
        <w:t> </w:t>
      </w:r>
      <w:r>
        <w:rPr>
          <w:spacing w:val="-2"/>
          <w:sz w:val="20"/>
        </w:rPr>
        <w:t>may</w:t>
      </w:r>
      <w:r>
        <w:rPr>
          <w:spacing w:val="-3"/>
          <w:sz w:val="20"/>
        </w:rPr>
        <w:t> </w:t>
      </w:r>
      <w:r>
        <w:rPr>
          <w:spacing w:val="-2"/>
          <w:sz w:val="20"/>
        </w:rPr>
        <w:t>be</w:t>
      </w:r>
      <w:r>
        <w:rPr>
          <w:spacing w:val="-3"/>
          <w:sz w:val="20"/>
        </w:rPr>
        <w:t> </w:t>
      </w:r>
      <w:r>
        <w:rPr>
          <w:spacing w:val="-2"/>
          <w:sz w:val="20"/>
        </w:rPr>
        <w:t>applicable</w:t>
      </w:r>
      <w:r>
        <w:rPr>
          <w:spacing w:val="-3"/>
          <w:sz w:val="20"/>
        </w:rPr>
        <w:t> </w:t>
      </w:r>
      <w:r>
        <w:rPr>
          <w:spacing w:val="-2"/>
          <w:sz w:val="20"/>
        </w:rPr>
        <w:t>to</w:t>
      </w:r>
      <w:r>
        <w:rPr>
          <w:sz w:val="20"/>
        </w:rPr>
        <w:t> </w:t>
      </w:r>
      <w:r>
        <w:rPr>
          <w:spacing w:val="-2"/>
          <w:sz w:val="20"/>
        </w:rPr>
        <w:t>multiple</w:t>
      </w:r>
      <w:r>
        <w:rPr>
          <w:spacing w:val="-3"/>
          <w:sz w:val="20"/>
        </w:rPr>
        <w:t> </w:t>
      </w:r>
      <w:r>
        <w:rPr>
          <w:spacing w:val="-2"/>
          <w:sz w:val="20"/>
        </w:rPr>
        <w:t>MIMO</w:t>
      </w:r>
      <w:r>
        <w:rPr>
          <w:spacing w:val="-3"/>
          <w:sz w:val="20"/>
        </w:rPr>
        <w:t> </w:t>
      </w:r>
      <w:r>
        <w:rPr>
          <w:spacing w:val="-2"/>
          <w:sz w:val="20"/>
        </w:rPr>
        <w:t>modes</w:t>
      </w:r>
      <w:r>
        <w:rPr>
          <w:spacing w:val="-4"/>
          <w:sz w:val="20"/>
        </w:rPr>
        <w:t> </w:t>
      </w:r>
      <w:r>
        <w:rPr>
          <w:spacing w:val="-2"/>
          <w:sz w:val="20"/>
        </w:rPr>
        <w:t>(SIMO,</w:t>
      </w:r>
      <w:r>
        <w:rPr>
          <w:spacing w:val="-3"/>
          <w:sz w:val="20"/>
        </w:rPr>
        <w:t> </w:t>
      </w:r>
      <w:r>
        <w:rPr>
          <w:spacing w:val="-2"/>
          <w:sz w:val="20"/>
        </w:rPr>
        <w:t>SU-MIMO</w:t>
      </w:r>
      <w:r>
        <w:rPr>
          <w:spacing w:val="-3"/>
          <w:sz w:val="20"/>
        </w:rPr>
        <w:t> </w:t>
      </w:r>
      <w:r>
        <w:rPr>
          <w:spacing w:val="-2"/>
          <w:sz w:val="20"/>
        </w:rPr>
        <w:t>or</w:t>
      </w:r>
      <w:r>
        <w:rPr>
          <w:spacing w:val="-3"/>
          <w:sz w:val="20"/>
        </w:rPr>
        <w:t> </w:t>
      </w:r>
      <w:r>
        <w:rPr>
          <w:spacing w:val="-2"/>
          <w:sz w:val="20"/>
        </w:rPr>
        <w:t>MU-MIMO)</w:t>
      </w:r>
      <w:r>
        <w:rPr>
          <w:spacing w:val="-3"/>
          <w:sz w:val="20"/>
        </w:rPr>
        <w:t> </w:t>
      </w:r>
      <w:r>
        <w:rPr>
          <w:spacing w:val="-2"/>
          <w:sz w:val="20"/>
        </w:rPr>
        <w:t>on the</w:t>
      </w:r>
      <w:r>
        <w:rPr>
          <w:spacing w:val="-3"/>
          <w:sz w:val="20"/>
        </w:rPr>
        <w:t> </w:t>
      </w:r>
      <w:r>
        <w:rPr>
          <w:spacing w:val="-2"/>
          <w:sz w:val="20"/>
        </w:rPr>
        <w:t>downlink</w:t>
      </w:r>
    </w:p>
    <w:p>
      <w:pPr>
        <w:pStyle w:val="ListParagraph"/>
        <w:numPr>
          <w:ilvl w:val="0"/>
          <w:numId w:val="138"/>
        </w:numPr>
        <w:tabs>
          <w:tab w:pos="952" w:val="left" w:leader="none"/>
        </w:tabs>
        <w:spacing w:line="240" w:lineRule="auto" w:before="17" w:after="0"/>
        <w:ind w:left="952" w:right="0" w:hanging="777"/>
        <w:jc w:val="left"/>
        <w:rPr>
          <w:sz w:val="20"/>
        </w:rPr>
      </w:pPr>
      <w:r>
        <w:rPr>
          <w:sz w:val="20"/>
        </w:rPr>
        <w:t>or</w:t>
      </w:r>
      <w:r>
        <w:rPr>
          <w:spacing w:val="1"/>
          <w:sz w:val="20"/>
        </w:rPr>
        <w:t> </w:t>
      </w:r>
      <w:r>
        <w:rPr>
          <w:sz w:val="20"/>
        </w:rPr>
        <w:t>uplink</w:t>
      </w:r>
      <w:r>
        <w:rPr>
          <w:spacing w:val="1"/>
          <w:sz w:val="20"/>
        </w:rPr>
        <w:t> </w:t>
      </w:r>
      <w:r>
        <w:rPr>
          <w:sz w:val="20"/>
        </w:rPr>
        <w:t>data</w:t>
      </w:r>
      <w:r>
        <w:rPr>
          <w:spacing w:val="1"/>
          <w:sz w:val="20"/>
        </w:rPr>
        <w:t> </w:t>
      </w:r>
      <w:r>
        <w:rPr>
          <w:sz w:val="20"/>
        </w:rPr>
        <w:t>channels</w:t>
      </w:r>
      <w:r>
        <w:rPr>
          <w:spacing w:val="1"/>
          <w:sz w:val="20"/>
        </w:rPr>
        <w:t> </w:t>
      </w:r>
      <w:r>
        <w:rPr>
          <w:sz w:val="20"/>
        </w:rPr>
        <w:t>(PDSCH/PUSCH).</w:t>
      </w:r>
      <w:r>
        <w:rPr>
          <w:spacing w:val="1"/>
          <w:sz w:val="20"/>
        </w:rPr>
        <w:t> </w:t>
      </w:r>
      <w:r>
        <w:rPr>
          <w:sz w:val="20"/>
        </w:rPr>
        <w:t>GoB beamforming</w:t>
      </w:r>
      <w:r>
        <w:rPr>
          <w:spacing w:val="1"/>
          <w:sz w:val="20"/>
        </w:rPr>
        <w:t> </w:t>
      </w:r>
      <w:r>
        <w:rPr>
          <w:sz w:val="20"/>
        </w:rPr>
        <w:t>will be</w:t>
      </w:r>
      <w:r>
        <w:rPr>
          <w:spacing w:val="1"/>
          <w:sz w:val="20"/>
        </w:rPr>
        <w:t> </w:t>
      </w:r>
      <w:r>
        <w:rPr>
          <w:sz w:val="20"/>
        </w:rPr>
        <w:t>used</w:t>
      </w:r>
      <w:r>
        <w:rPr>
          <w:spacing w:val="2"/>
          <w:sz w:val="20"/>
        </w:rPr>
        <w:t> </w:t>
      </w:r>
      <w:r>
        <w:rPr>
          <w:sz w:val="20"/>
        </w:rPr>
        <w:t>for</w:t>
      </w:r>
      <w:r>
        <w:rPr>
          <w:spacing w:val="-1"/>
          <w:sz w:val="20"/>
        </w:rPr>
        <w:t> </w:t>
      </w:r>
      <w:r>
        <w:rPr>
          <w:sz w:val="20"/>
        </w:rPr>
        <w:t>other</w:t>
      </w:r>
      <w:r>
        <w:rPr>
          <w:spacing w:val="7"/>
          <w:sz w:val="20"/>
        </w:rPr>
        <w:t> </w:t>
      </w:r>
      <w:r>
        <w:rPr>
          <w:sz w:val="20"/>
        </w:rPr>
        <w:t>channels and</w:t>
      </w:r>
      <w:r>
        <w:rPr>
          <w:spacing w:val="3"/>
          <w:sz w:val="20"/>
        </w:rPr>
        <w:t> </w:t>
      </w:r>
      <w:r>
        <w:rPr>
          <w:sz w:val="20"/>
        </w:rPr>
        <w:t>may</w:t>
      </w:r>
      <w:r>
        <w:rPr>
          <w:spacing w:val="2"/>
          <w:sz w:val="20"/>
        </w:rPr>
        <w:t> </w:t>
      </w:r>
      <w:r>
        <w:rPr>
          <w:sz w:val="20"/>
        </w:rPr>
        <w:t>also</w:t>
      </w:r>
      <w:r>
        <w:rPr>
          <w:spacing w:val="1"/>
          <w:sz w:val="20"/>
        </w:rPr>
        <w:t> </w:t>
      </w:r>
      <w:r>
        <w:rPr>
          <w:sz w:val="20"/>
        </w:rPr>
        <w:t>be</w:t>
      </w:r>
      <w:r>
        <w:rPr>
          <w:spacing w:val="-2"/>
          <w:sz w:val="20"/>
        </w:rPr>
        <w:t> </w:t>
      </w:r>
      <w:r>
        <w:rPr>
          <w:sz w:val="20"/>
        </w:rPr>
        <w:t>used</w:t>
      </w:r>
      <w:r>
        <w:rPr>
          <w:spacing w:val="2"/>
          <w:sz w:val="20"/>
        </w:rPr>
        <w:t> </w:t>
      </w:r>
      <w:r>
        <w:rPr>
          <w:spacing w:val="-5"/>
          <w:sz w:val="20"/>
        </w:rPr>
        <w:t>for</w:t>
      </w:r>
    </w:p>
    <w:p>
      <w:pPr>
        <w:pStyle w:val="ListParagraph"/>
        <w:numPr>
          <w:ilvl w:val="0"/>
          <w:numId w:val="138"/>
        </w:numPr>
        <w:tabs>
          <w:tab w:pos="952" w:val="left" w:leader="none"/>
        </w:tabs>
        <w:spacing w:line="240" w:lineRule="auto" w:before="17" w:after="0"/>
        <w:ind w:left="952" w:right="0" w:hanging="777"/>
        <w:jc w:val="left"/>
        <w:rPr>
          <w:sz w:val="20"/>
        </w:rPr>
      </w:pPr>
      <w:r>
        <w:rPr>
          <w:sz w:val="20"/>
        </w:rPr>
        <w:t>data</w:t>
      </w:r>
      <w:r>
        <w:rPr>
          <w:spacing w:val="-5"/>
          <w:sz w:val="20"/>
        </w:rPr>
        <w:t> </w:t>
      </w:r>
      <w:r>
        <w:rPr>
          <w:sz w:val="20"/>
        </w:rPr>
        <w:t>channels</w:t>
      </w:r>
      <w:r>
        <w:rPr>
          <w:spacing w:val="-5"/>
          <w:sz w:val="20"/>
        </w:rPr>
        <w:t> </w:t>
      </w:r>
      <w:r>
        <w:rPr>
          <w:sz w:val="20"/>
        </w:rPr>
        <w:t>in</w:t>
      </w:r>
      <w:r>
        <w:rPr>
          <w:spacing w:val="-3"/>
          <w:sz w:val="20"/>
        </w:rPr>
        <w:t> </w:t>
      </w:r>
      <w:r>
        <w:rPr>
          <w:sz w:val="20"/>
        </w:rPr>
        <w:t>some</w:t>
      </w:r>
      <w:r>
        <w:rPr>
          <w:spacing w:val="-6"/>
          <w:sz w:val="20"/>
        </w:rPr>
        <w:t> </w:t>
      </w:r>
      <w:r>
        <w:rPr>
          <w:sz w:val="20"/>
        </w:rPr>
        <w:t>cases</w:t>
      </w:r>
      <w:r>
        <w:rPr>
          <w:spacing w:val="-5"/>
          <w:sz w:val="20"/>
        </w:rPr>
        <w:t> </w:t>
      </w:r>
      <w:r>
        <w:rPr>
          <w:sz w:val="20"/>
        </w:rPr>
        <w:t>where,</w:t>
      </w:r>
      <w:r>
        <w:rPr>
          <w:spacing w:val="-3"/>
          <w:sz w:val="20"/>
        </w:rPr>
        <w:t> </w:t>
      </w:r>
      <w:r>
        <w:rPr>
          <w:sz w:val="20"/>
        </w:rPr>
        <w:t>for</w:t>
      </w:r>
      <w:r>
        <w:rPr>
          <w:spacing w:val="-4"/>
          <w:sz w:val="20"/>
        </w:rPr>
        <w:t> </w:t>
      </w:r>
      <w:r>
        <w:rPr>
          <w:sz w:val="20"/>
        </w:rPr>
        <w:t>example,</w:t>
      </w:r>
      <w:r>
        <w:rPr>
          <w:spacing w:val="-4"/>
          <w:sz w:val="20"/>
        </w:rPr>
        <w:t> </w:t>
      </w:r>
      <w:r>
        <w:rPr>
          <w:sz w:val="20"/>
        </w:rPr>
        <w:t>SRS</w:t>
      </w:r>
      <w:r>
        <w:rPr>
          <w:spacing w:val="-5"/>
          <w:sz w:val="20"/>
        </w:rPr>
        <w:t> </w:t>
      </w:r>
      <w:r>
        <w:rPr>
          <w:sz w:val="20"/>
        </w:rPr>
        <w:t>measurement</w:t>
      </w:r>
      <w:r>
        <w:rPr>
          <w:spacing w:val="-5"/>
          <w:sz w:val="20"/>
        </w:rPr>
        <w:t> </w:t>
      </w:r>
      <w:r>
        <w:rPr>
          <w:sz w:val="20"/>
        </w:rPr>
        <w:t>quality</w:t>
      </w:r>
      <w:r>
        <w:rPr>
          <w:spacing w:val="-3"/>
          <w:sz w:val="20"/>
        </w:rPr>
        <w:t> </w:t>
      </w:r>
      <w:r>
        <w:rPr>
          <w:sz w:val="20"/>
        </w:rPr>
        <w:t>is</w:t>
      </w:r>
      <w:r>
        <w:rPr>
          <w:spacing w:val="-5"/>
          <w:sz w:val="20"/>
        </w:rPr>
        <w:t> </w:t>
      </w:r>
      <w:r>
        <w:rPr>
          <w:spacing w:val="-2"/>
          <w:sz w:val="20"/>
        </w:rPr>
        <w:t>poor.</w:t>
      </w:r>
    </w:p>
    <w:p>
      <w:pPr>
        <w:pStyle w:val="ListParagraph"/>
        <w:numPr>
          <w:ilvl w:val="0"/>
          <w:numId w:val="138"/>
        </w:numPr>
        <w:tabs>
          <w:tab w:pos="952" w:val="left" w:leader="none"/>
        </w:tabs>
        <w:spacing w:line="240" w:lineRule="auto" w:before="200" w:after="0"/>
        <w:ind w:left="952" w:right="0" w:hanging="777"/>
        <w:jc w:val="left"/>
        <w:rPr>
          <w:sz w:val="20"/>
        </w:rPr>
      </w:pPr>
      <w:r>
        <w:rPr>
          <w:sz w:val="20"/>
        </w:rPr>
        <w:t>The</w:t>
      </w:r>
      <w:r>
        <w:rPr>
          <w:spacing w:val="2"/>
          <w:sz w:val="20"/>
        </w:rPr>
        <w:t> </w:t>
      </w:r>
      <w:r>
        <w:rPr>
          <w:sz w:val="20"/>
        </w:rPr>
        <w:t>problem</w:t>
      </w:r>
      <w:r>
        <w:rPr>
          <w:spacing w:val="5"/>
          <w:sz w:val="20"/>
        </w:rPr>
        <w:t> </w:t>
      </w:r>
      <w:r>
        <w:rPr>
          <w:sz w:val="20"/>
        </w:rPr>
        <w:t>statement</w:t>
      </w:r>
      <w:r>
        <w:rPr>
          <w:spacing w:val="3"/>
          <w:sz w:val="20"/>
        </w:rPr>
        <w:t> </w:t>
      </w:r>
      <w:r>
        <w:rPr>
          <w:sz w:val="20"/>
        </w:rPr>
        <w:t>is</w:t>
      </w:r>
      <w:r>
        <w:rPr>
          <w:spacing w:val="2"/>
          <w:sz w:val="20"/>
        </w:rPr>
        <w:t> </w:t>
      </w:r>
      <w:r>
        <w:rPr>
          <w:sz w:val="20"/>
        </w:rPr>
        <w:t>therefore</w:t>
      </w:r>
      <w:r>
        <w:rPr>
          <w:spacing w:val="2"/>
          <w:sz w:val="20"/>
        </w:rPr>
        <w:t> </w:t>
      </w:r>
      <w:r>
        <w:rPr>
          <w:sz w:val="20"/>
        </w:rPr>
        <w:t>how</w:t>
      </w:r>
      <w:r>
        <w:rPr>
          <w:spacing w:val="3"/>
          <w:sz w:val="20"/>
        </w:rPr>
        <w:t> </w:t>
      </w:r>
      <w:r>
        <w:rPr>
          <w:sz w:val="20"/>
        </w:rPr>
        <w:t>a 3rd-party</w:t>
      </w:r>
      <w:r>
        <w:rPr>
          <w:spacing w:val="2"/>
          <w:sz w:val="20"/>
        </w:rPr>
        <w:t> </w:t>
      </w:r>
      <w:r>
        <w:rPr>
          <w:sz w:val="20"/>
        </w:rPr>
        <w:t>xApp may</w:t>
      </w:r>
      <w:r>
        <w:rPr>
          <w:spacing w:val="3"/>
          <w:sz w:val="20"/>
        </w:rPr>
        <w:t> </w:t>
      </w:r>
      <w:r>
        <w:rPr>
          <w:sz w:val="20"/>
        </w:rPr>
        <w:t>provide</w:t>
      </w:r>
      <w:r>
        <w:rPr>
          <w:spacing w:val="3"/>
          <w:sz w:val="20"/>
        </w:rPr>
        <w:t> </w:t>
      </w:r>
      <w:r>
        <w:rPr>
          <w:sz w:val="20"/>
        </w:rPr>
        <w:t>intelligent</w:t>
      </w:r>
      <w:r>
        <w:rPr>
          <w:spacing w:val="3"/>
          <w:sz w:val="20"/>
        </w:rPr>
        <w:t> </w:t>
      </w:r>
      <w:r>
        <w:rPr>
          <w:sz w:val="20"/>
        </w:rPr>
        <w:t>control</w:t>
      </w:r>
      <w:r>
        <w:rPr>
          <w:spacing w:val="2"/>
          <w:sz w:val="20"/>
        </w:rPr>
        <w:t> </w:t>
      </w:r>
      <w:r>
        <w:rPr>
          <w:sz w:val="20"/>
        </w:rPr>
        <w:t>over</w:t>
      </w:r>
      <w:r>
        <w:rPr>
          <w:spacing w:val="3"/>
          <w:sz w:val="20"/>
        </w:rPr>
        <w:t> </w:t>
      </w:r>
      <w:r>
        <w:rPr>
          <w:sz w:val="20"/>
        </w:rPr>
        <w:t>multiple</w:t>
      </w:r>
      <w:r>
        <w:rPr>
          <w:spacing w:val="2"/>
          <w:sz w:val="20"/>
        </w:rPr>
        <w:t> </w:t>
      </w:r>
      <w:r>
        <w:rPr>
          <w:sz w:val="20"/>
        </w:rPr>
        <w:t>supported</w:t>
      </w:r>
      <w:r>
        <w:rPr>
          <w:spacing w:val="2"/>
          <w:sz w:val="20"/>
        </w:rPr>
        <w:t> </w:t>
      </w:r>
      <w:r>
        <w:rPr>
          <w:spacing w:val="-4"/>
          <w:sz w:val="20"/>
        </w:rPr>
        <w:t>non-</w:t>
      </w:r>
    </w:p>
    <w:p>
      <w:pPr>
        <w:pStyle w:val="ListParagraph"/>
        <w:numPr>
          <w:ilvl w:val="0"/>
          <w:numId w:val="138"/>
        </w:numPr>
        <w:tabs>
          <w:tab w:pos="952" w:val="left" w:leader="none"/>
        </w:tabs>
        <w:spacing w:line="240" w:lineRule="auto" w:before="18" w:after="0"/>
        <w:ind w:left="952" w:right="0" w:hanging="777"/>
        <w:jc w:val="left"/>
        <w:rPr>
          <w:sz w:val="20"/>
        </w:rPr>
      </w:pPr>
      <w:r>
        <w:rPr>
          <w:sz w:val="20"/>
        </w:rPr>
        <w:t>GoB</w:t>
      </w:r>
      <w:r>
        <w:rPr>
          <w:spacing w:val="-7"/>
          <w:sz w:val="20"/>
        </w:rPr>
        <w:t> </w:t>
      </w:r>
      <w:r>
        <w:rPr>
          <w:sz w:val="20"/>
        </w:rPr>
        <w:t>beamforming</w:t>
      </w:r>
      <w:r>
        <w:rPr>
          <w:spacing w:val="-3"/>
          <w:sz w:val="20"/>
        </w:rPr>
        <w:t> </w:t>
      </w:r>
      <w:r>
        <w:rPr>
          <w:sz w:val="20"/>
        </w:rPr>
        <w:t>modes</w:t>
      </w:r>
      <w:r>
        <w:rPr>
          <w:spacing w:val="-5"/>
          <w:sz w:val="20"/>
        </w:rPr>
        <w:t> </w:t>
      </w:r>
      <w:r>
        <w:rPr>
          <w:sz w:val="20"/>
        </w:rPr>
        <w:t>in</w:t>
      </w:r>
      <w:r>
        <w:rPr>
          <w:spacing w:val="-6"/>
          <w:sz w:val="20"/>
        </w:rPr>
        <w:t> </w:t>
      </w:r>
      <w:r>
        <w:rPr>
          <w:sz w:val="20"/>
        </w:rPr>
        <w:t>order</w:t>
      </w:r>
      <w:r>
        <w:rPr>
          <w:spacing w:val="-5"/>
          <w:sz w:val="20"/>
        </w:rPr>
        <w:t> </w:t>
      </w:r>
      <w:r>
        <w:rPr>
          <w:sz w:val="20"/>
        </w:rPr>
        <w:t>to</w:t>
      </w:r>
      <w:r>
        <w:rPr>
          <w:spacing w:val="-7"/>
          <w:sz w:val="20"/>
        </w:rPr>
        <w:t> </w:t>
      </w:r>
      <w:r>
        <w:rPr>
          <w:sz w:val="20"/>
        </w:rPr>
        <w:t>recommend</w:t>
      </w:r>
      <w:r>
        <w:rPr>
          <w:spacing w:val="-5"/>
          <w:sz w:val="20"/>
        </w:rPr>
        <w:t> </w:t>
      </w:r>
      <w:r>
        <w:rPr>
          <w:sz w:val="20"/>
        </w:rPr>
        <w:t>a</w:t>
      </w:r>
      <w:r>
        <w:rPr>
          <w:spacing w:val="-7"/>
          <w:sz w:val="20"/>
        </w:rPr>
        <w:t> </w:t>
      </w:r>
      <w:r>
        <w:rPr>
          <w:sz w:val="20"/>
        </w:rPr>
        <w:t>preferred</w:t>
      </w:r>
      <w:r>
        <w:rPr>
          <w:spacing w:val="-7"/>
          <w:sz w:val="20"/>
        </w:rPr>
        <w:t> </w:t>
      </w:r>
      <w:r>
        <w:rPr>
          <w:sz w:val="20"/>
        </w:rPr>
        <w:t>mode</w:t>
      </w:r>
      <w:r>
        <w:rPr>
          <w:spacing w:val="-5"/>
          <w:sz w:val="20"/>
        </w:rPr>
        <w:t> </w:t>
      </w:r>
      <w:r>
        <w:rPr>
          <w:sz w:val="20"/>
        </w:rPr>
        <w:t>to</w:t>
      </w:r>
      <w:r>
        <w:rPr>
          <w:spacing w:val="-2"/>
          <w:sz w:val="20"/>
        </w:rPr>
        <w:t> </w:t>
      </w:r>
      <w:r>
        <w:rPr>
          <w:sz w:val="20"/>
        </w:rPr>
        <w:t>a</w:t>
      </w:r>
      <w:r>
        <w:rPr>
          <w:spacing w:val="-6"/>
          <w:sz w:val="20"/>
        </w:rPr>
        <w:t> </w:t>
      </w:r>
      <w:r>
        <w:rPr>
          <w:sz w:val="20"/>
        </w:rPr>
        <w:t>gNB</w:t>
      </w:r>
      <w:r>
        <w:rPr>
          <w:spacing w:val="-6"/>
          <w:sz w:val="20"/>
        </w:rPr>
        <w:t> </w:t>
      </w:r>
      <w:r>
        <w:rPr>
          <w:sz w:val="20"/>
        </w:rPr>
        <w:t>/</w:t>
      </w:r>
      <w:r>
        <w:rPr>
          <w:spacing w:val="-7"/>
          <w:sz w:val="20"/>
        </w:rPr>
        <w:t> </w:t>
      </w:r>
      <w:r>
        <w:rPr>
          <w:sz w:val="20"/>
        </w:rPr>
        <w:t>O-DU</w:t>
      </w:r>
      <w:r>
        <w:rPr>
          <w:spacing w:val="-6"/>
          <w:sz w:val="20"/>
        </w:rPr>
        <w:t> </w:t>
      </w:r>
      <w:r>
        <w:rPr>
          <w:sz w:val="20"/>
        </w:rPr>
        <w:t>as</w:t>
      </w:r>
      <w:r>
        <w:rPr>
          <w:spacing w:val="-6"/>
          <w:sz w:val="20"/>
        </w:rPr>
        <w:t> </w:t>
      </w:r>
      <w:r>
        <w:rPr>
          <w:sz w:val="20"/>
        </w:rPr>
        <w:t>a</w:t>
      </w:r>
      <w:r>
        <w:rPr>
          <w:spacing w:val="-6"/>
          <w:sz w:val="20"/>
        </w:rPr>
        <w:t> </w:t>
      </w:r>
      <w:r>
        <w:rPr>
          <w:sz w:val="20"/>
        </w:rPr>
        <w:t>function</w:t>
      </w:r>
      <w:r>
        <w:rPr>
          <w:spacing w:val="-7"/>
          <w:sz w:val="20"/>
        </w:rPr>
        <w:t> </w:t>
      </w:r>
      <w:r>
        <w:rPr>
          <w:sz w:val="20"/>
        </w:rPr>
        <w:t>of</w:t>
      </w:r>
      <w:r>
        <w:rPr>
          <w:spacing w:val="-4"/>
          <w:sz w:val="20"/>
        </w:rPr>
        <w:t> </w:t>
      </w:r>
      <w:r>
        <w:rPr>
          <w:sz w:val="20"/>
        </w:rPr>
        <w:t>channel</w:t>
      </w:r>
      <w:r>
        <w:rPr>
          <w:spacing w:val="-6"/>
          <w:sz w:val="20"/>
        </w:rPr>
        <w:t> </w:t>
      </w:r>
      <w:r>
        <w:rPr>
          <w:spacing w:val="-2"/>
          <w:sz w:val="20"/>
        </w:rPr>
        <w:t>conditions,</w:t>
      </w:r>
    </w:p>
    <w:p>
      <w:pPr>
        <w:pStyle w:val="ListParagraph"/>
        <w:numPr>
          <w:ilvl w:val="0"/>
          <w:numId w:val="138"/>
        </w:numPr>
        <w:tabs>
          <w:tab w:pos="952" w:val="left" w:leader="none"/>
        </w:tabs>
        <w:spacing w:line="240" w:lineRule="auto" w:before="19" w:after="0"/>
        <w:ind w:left="952" w:right="0" w:hanging="777"/>
        <w:jc w:val="left"/>
        <w:rPr>
          <w:sz w:val="20"/>
        </w:rPr>
      </w:pPr>
      <w:r>
        <w:rPr>
          <w:sz w:val="20"/>
        </w:rPr>
        <w:t>UE</w:t>
      </w:r>
      <w:r>
        <w:rPr>
          <w:spacing w:val="-8"/>
          <w:sz w:val="20"/>
        </w:rPr>
        <w:t> </w:t>
      </w:r>
      <w:r>
        <w:rPr>
          <w:sz w:val="20"/>
        </w:rPr>
        <w:t>location,</w:t>
      </w:r>
      <w:r>
        <w:rPr>
          <w:spacing w:val="-7"/>
          <w:sz w:val="20"/>
        </w:rPr>
        <w:t> </w:t>
      </w:r>
      <w:r>
        <w:rPr>
          <w:sz w:val="20"/>
        </w:rPr>
        <w:t>interference</w:t>
      </w:r>
      <w:r>
        <w:rPr>
          <w:spacing w:val="-8"/>
          <w:sz w:val="20"/>
        </w:rPr>
        <w:t> </w:t>
      </w:r>
      <w:r>
        <w:rPr>
          <w:sz w:val="20"/>
        </w:rPr>
        <w:t>conditions,</w:t>
      </w:r>
      <w:r>
        <w:rPr>
          <w:spacing w:val="-7"/>
          <w:sz w:val="20"/>
        </w:rPr>
        <w:t> </w:t>
      </w:r>
      <w:r>
        <w:rPr>
          <w:spacing w:val="-4"/>
          <w:sz w:val="20"/>
        </w:rPr>
        <w:t>etc.</w:t>
      </w:r>
    </w:p>
    <w:p>
      <w:pPr>
        <w:pStyle w:val="BodyText"/>
        <w:spacing w:before="42"/>
        <w:ind w:left="0"/>
      </w:pPr>
    </w:p>
    <w:p>
      <w:pPr>
        <w:pStyle w:val="BodyText"/>
        <w:ind w:left="175"/>
      </w:pPr>
      <w:r>
        <w:rPr>
          <w:spacing w:val="-5"/>
        </w:rPr>
        <w:t>37</w:t>
      </w:r>
    </w:p>
    <w:p>
      <w:pPr>
        <w:spacing w:after="0"/>
        <w:sectPr>
          <w:pgSz w:w="11910" w:h="16850"/>
          <w:pgMar w:header="867" w:footer="853" w:top="1520" w:bottom="1040" w:left="180" w:right="380"/>
        </w:sectPr>
      </w:pPr>
    </w:p>
    <w:p>
      <w:pPr>
        <w:pStyle w:val="Heading3"/>
        <w:numPr>
          <w:ilvl w:val="0"/>
          <w:numId w:val="139"/>
        </w:numPr>
        <w:tabs>
          <w:tab w:pos="952" w:val="left" w:leader="none"/>
        </w:tabs>
        <w:spacing w:line="240" w:lineRule="auto" w:before="227" w:after="0"/>
        <w:ind w:left="952" w:right="0" w:hanging="676"/>
        <w:jc w:val="left"/>
        <w:rPr>
          <w:rFonts w:ascii="Times New Roman"/>
          <w:sz w:val="20"/>
        </w:rPr>
      </w:pPr>
      <w:r>
        <w:rPr/>
        <w:t>5.2.2</w:t>
      </w:r>
      <w:r>
        <w:rPr>
          <w:spacing w:val="2"/>
        </w:rPr>
        <w:t> </w:t>
      </w:r>
      <w:r>
        <w:rPr/>
        <w:t>Architecture/Deployment</w:t>
      </w:r>
      <w:r>
        <w:rPr>
          <w:spacing w:val="-9"/>
        </w:rPr>
        <w:t> </w:t>
      </w:r>
      <w:r>
        <w:rPr>
          <w:spacing w:val="-2"/>
        </w:rPr>
        <w:t>Options</w:t>
      </w:r>
    </w:p>
    <w:p>
      <w:pPr>
        <w:pStyle w:val="Heading4"/>
        <w:numPr>
          <w:ilvl w:val="0"/>
          <w:numId w:val="139"/>
        </w:numPr>
        <w:tabs>
          <w:tab w:pos="964" w:val="left" w:leader="none"/>
        </w:tabs>
        <w:spacing w:line="240" w:lineRule="auto" w:before="205" w:after="0"/>
        <w:ind w:left="964" w:right="0" w:hanging="688"/>
        <w:jc w:val="left"/>
        <w:rPr>
          <w:rFonts w:ascii="Times New Roman"/>
          <w:position w:val="1"/>
          <w:sz w:val="20"/>
        </w:rPr>
      </w:pPr>
      <w:r>
        <w:rPr>
          <w:rFonts w:ascii="Times New Roman"/>
          <w:sz w:val="20"/>
        </w:rPr>
        <w:drawing>
          <wp:inline distT="0" distB="0" distL="0" distR="0">
            <wp:extent cx="435094" cy="113385"/>
            <wp:effectExtent l="0" t="0" r="0" b="0"/>
            <wp:docPr id="843" name="Image 843"/>
            <wp:cNvGraphicFramePr>
              <a:graphicFrameLocks/>
            </wp:cNvGraphicFramePr>
            <a:graphic>
              <a:graphicData uri="http://schemas.openxmlformats.org/drawingml/2006/picture">
                <pic:pic>
                  <pic:nvPicPr>
                    <pic:cNvPr id="843" name="Image 843"/>
                    <pic:cNvPicPr/>
                  </pic:nvPicPr>
                  <pic:blipFill>
                    <a:blip r:embed="rId92"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Option 1</w:t>
      </w:r>
    </w:p>
    <w:p>
      <w:pPr>
        <w:pStyle w:val="ListParagraph"/>
        <w:numPr>
          <w:ilvl w:val="0"/>
          <w:numId w:val="139"/>
        </w:numPr>
        <w:tabs>
          <w:tab w:pos="952" w:val="left" w:leader="none"/>
        </w:tabs>
        <w:spacing w:line="240" w:lineRule="auto" w:before="204" w:after="0"/>
        <w:ind w:left="952" w:right="0" w:hanging="676"/>
        <w:jc w:val="left"/>
        <w:rPr>
          <w:sz w:val="20"/>
        </w:rPr>
      </w:pPr>
      <w:r>
        <w:rPr>
          <w:sz w:val="20"/>
        </w:rPr>
        <w:t>It</w:t>
      </w:r>
      <w:r>
        <w:rPr>
          <w:spacing w:val="43"/>
          <w:sz w:val="20"/>
        </w:rPr>
        <w:t> </w:t>
      </w:r>
      <w:r>
        <w:rPr>
          <w:sz w:val="20"/>
        </w:rPr>
        <w:t>is</w:t>
      </w:r>
      <w:r>
        <w:rPr>
          <w:spacing w:val="43"/>
          <w:sz w:val="20"/>
        </w:rPr>
        <w:t> </w:t>
      </w:r>
      <w:r>
        <w:rPr>
          <w:sz w:val="20"/>
        </w:rPr>
        <w:t>assumed</w:t>
      </w:r>
      <w:r>
        <w:rPr>
          <w:spacing w:val="46"/>
          <w:sz w:val="20"/>
        </w:rPr>
        <w:t> </w:t>
      </w:r>
      <w:r>
        <w:rPr>
          <w:sz w:val="20"/>
        </w:rPr>
        <w:t>in</w:t>
      </w:r>
      <w:r>
        <w:rPr>
          <w:spacing w:val="45"/>
          <w:sz w:val="20"/>
        </w:rPr>
        <w:t> </w:t>
      </w:r>
      <w:r>
        <w:rPr>
          <w:sz w:val="20"/>
        </w:rPr>
        <w:t>this</w:t>
      </w:r>
      <w:r>
        <w:rPr>
          <w:spacing w:val="42"/>
          <w:sz w:val="20"/>
        </w:rPr>
        <w:t> </w:t>
      </w:r>
      <w:r>
        <w:rPr>
          <w:sz w:val="20"/>
        </w:rPr>
        <w:t>description</w:t>
      </w:r>
      <w:r>
        <w:rPr>
          <w:spacing w:val="47"/>
          <w:sz w:val="20"/>
        </w:rPr>
        <w:t> </w:t>
      </w:r>
      <w:r>
        <w:rPr>
          <w:sz w:val="20"/>
        </w:rPr>
        <w:t>that</w:t>
      </w:r>
      <w:r>
        <w:rPr>
          <w:spacing w:val="44"/>
          <w:sz w:val="20"/>
        </w:rPr>
        <w:t> </w:t>
      </w:r>
      <w:r>
        <w:rPr>
          <w:sz w:val="20"/>
        </w:rPr>
        <w:t>SMO/Non-RT</w:t>
      </w:r>
      <w:r>
        <w:rPr>
          <w:spacing w:val="44"/>
          <w:sz w:val="20"/>
        </w:rPr>
        <w:t> </w:t>
      </w:r>
      <w:r>
        <w:rPr>
          <w:sz w:val="20"/>
        </w:rPr>
        <w:t>RIC</w:t>
      </w:r>
      <w:r>
        <w:rPr>
          <w:spacing w:val="42"/>
          <w:sz w:val="20"/>
        </w:rPr>
        <w:t> </w:t>
      </w:r>
      <w:r>
        <w:rPr>
          <w:sz w:val="20"/>
        </w:rPr>
        <w:t>is</w:t>
      </w:r>
      <w:r>
        <w:rPr>
          <w:spacing w:val="45"/>
          <w:sz w:val="20"/>
        </w:rPr>
        <w:t> </w:t>
      </w:r>
      <w:r>
        <w:rPr>
          <w:sz w:val="20"/>
        </w:rPr>
        <w:t>responsible</w:t>
      </w:r>
      <w:r>
        <w:rPr>
          <w:spacing w:val="43"/>
          <w:sz w:val="20"/>
        </w:rPr>
        <w:t> </w:t>
      </w:r>
      <w:r>
        <w:rPr>
          <w:sz w:val="20"/>
        </w:rPr>
        <w:t>for</w:t>
      </w:r>
      <w:r>
        <w:rPr>
          <w:spacing w:val="44"/>
          <w:sz w:val="20"/>
        </w:rPr>
        <w:t> </w:t>
      </w:r>
      <w:r>
        <w:rPr>
          <w:sz w:val="20"/>
        </w:rPr>
        <w:t>obtaining</w:t>
      </w:r>
      <w:r>
        <w:rPr>
          <w:spacing w:val="44"/>
          <w:sz w:val="20"/>
        </w:rPr>
        <w:t> </w:t>
      </w:r>
      <w:r>
        <w:rPr>
          <w:sz w:val="20"/>
        </w:rPr>
        <w:t>beamforming</w:t>
      </w:r>
      <w:r>
        <w:rPr>
          <w:spacing w:val="45"/>
          <w:sz w:val="20"/>
        </w:rPr>
        <w:t> </w:t>
      </w:r>
      <w:r>
        <w:rPr>
          <w:spacing w:val="-2"/>
          <w:sz w:val="20"/>
        </w:rPr>
        <w:t>configuration</w:t>
      </w:r>
    </w:p>
    <w:p>
      <w:pPr>
        <w:pStyle w:val="ListParagraph"/>
        <w:numPr>
          <w:ilvl w:val="0"/>
          <w:numId w:val="139"/>
        </w:numPr>
        <w:tabs>
          <w:tab w:pos="952" w:val="left" w:leader="none"/>
        </w:tabs>
        <w:spacing w:line="240" w:lineRule="auto" w:before="0" w:after="0"/>
        <w:ind w:left="952" w:right="0" w:hanging="676"/>
        <w:jc w:val="left"/>
        <w:rPr>
          <w:sz w:val="20"/>
        </w:rPr>
      </w:pPr>
      <w:r>
        <w:rPr>
          <w:sz w:val="20"/>
        </w:rPr>
        <w:t>information</w:t>
      </w:r>
      <w:r>
        <w:rPr>
          <w:spacing w:val="-2"/>
          <w:sz w:val="20"/>
        </w:rPr>
        <w:t> </w:t>
      </w:r>
      <w:r>
        <w:rPr>
          <w:sz w:val="20"/>
        </w:rPr>
        <w:t>from</w:t>
      </w:r>
      <w:r>
        <w:rPr>
          <w:spacing w:val="-2"/>
          <w:sz w:val="20"/>
        </w:rPr>
        <w:t> </w:t>
      </w:r>
      <w:r>
        <w:rPr>
          <w:sz w:val="20"/>
        </w:rPr>
        <w:t>the</w:t>
      </w:r>
      <w:r>
        <w:rPr>
          <w:spacing w:val="-4"/>
          <w:sz w:val="20"/>
        </w:rPr>
        <w:t> </w:t>
      </w:r>
      <w:r>
        <w:rPr>
          <w:sz w:val="20"/>
        </w:rPr>
        <w:t>gNB</w:t>
      </w:r>
      <w:r>
        <w:rPr>
          <w:spacing w:val="-3"/>
          <w:sz w:val="20"/>
        </w:rPr>
        <w:t> </w:t>
      </w:r>
      <w:r>
        <w:rPr>
          <w:sz w:val="20"/>
        </w:rPr>
        <w:t>/</w:t>
      </w:r>
      <w:r>
        <w:rPr>
          <w:spacing w:val="-2"/>
          <w:sz w:val="20"/>
        </w:rPr>
        <w:t> </w:t>
      </w:r>
      <w:r>
        <w:rPr>
          <w:sz w:val="20"/>
        </w:rPr>
        <w:t>O-DU,</w:t>
      </w:r>
      <w:r>
        <w:rPr>
          <w:spacing w:val="-2"/>
          <w:sz w:val="20"/>
        </w:rPr>
        <w:t> </w:t>
      </w:r>
      <w:r>
        <w:rPr>
          <w:sz w:val="20"/>
        </w:rPr>
        <w:t>and</w:t>
      </w:r>
      <w:r>
        <w:rPr>
          <w:spacing w:val="-3"/>
          <w:sz w:val="20"/>
        </w:rPr>
        <w:t> </w:t>
      </w:r>
      <w:r>
        <w:rPr>
          <w:sz w:val="20"/>
        </w:rPr>
        <w:t>for</w:t>
      </w:r>
      <w:r>
        <w:rPr>
          <w:spacing w:val="-3"/>
          <w:sz w:val="20"/>
        </w:rPr>
        <w:t> </w:t>
      </w:r>
      <w:r>
        <w:rPr>
          <w:sz w:val="20"/>
        </w:rPr>
        <w:t>model</w:t>
      </w:r>
      <w:r>
        <w:rPr>
          <w:spacing w:val="-2"/>
          <w:sz w:val="20"/>
        </w:rPr>
        <w:t> </w:t>
      </w:r>
      <w:r>
        <w:rPr>
          <w:sz w:val="20"/>
        </w:rPr>
        <w:t>training,</w:t>
      </w:r>
      <w:r>
        <w:rPr>
          <w:spacing w:val="-3"/>
          <w:sz w:val="20"/>
        </w:rPr>
        <w:t> </w:t>
      </w:r>
      <w:r>
        <w:rPr>
          <w:sz w:val="20"/>
        </w:rPr>
        <w:t>and</w:t>
      </w:r>
      <w:r>
        <w:rPr>
          <w:spacing w:val="-1"/>
          <w:sz w:val="20"/>
        </w:rPr>
        <w:t> </w:t>
      </w:r>
      <w:r>
        <w:rPr>
          <w:sz w:val="20"/>
        </w:rPr>
        <w:t>model</w:t>
      </w:r>
      <w:r>
        <w:rPr>
          <w:spacing w:val="-3"/>
          <w:sz w:val="20"/>
        </w:rPr>
        <w:t> </w:t>
      </w:r>
      <w:r>
        <w:rPr>
          <w:sz w:val="20"/>
        </w:rPr>
        <w:t>deployment</w:t>
      </w:r>
      <w:r>
        <w:rPr>
          <w:spacing w:val="2"/>
          <w:sz w:val="20"/>
        </w:rPr>
        <w:t> </w:t>
      </w:r>
      <w:r>
        <w:rPr>
          <w:sz w:val="20"/>
        </w:rPr>
        <w:t>of</w:t>
      </w:r>
      <w:r>
        <w:rPr>
          <w:spacing w:val="-1"/>
          <w:sz w:val="20"/>
        </w:rPr>
        <w:t> </w:t>
      </w:r>
      <w:r>
        <w:rPr>
          <w:sz w:val="20"/>
        </w:rPr>
        <w:t>the</w:t>
      </w:r>
      <w:r>
        <w:rPr>
          <w:spacing w:val="-4"/>
          <w:sz w:val="20"/>
        </w:rPr>
        <w:t> </w:t>
      </w:r>
      <w:r>
        <w:rPr>
          <w:sz w:val="20"/>
        </w:rPr>
        <w:t>xApp to</w:t>
      </w:r>
      <w:r>
        <w:rPr>
          <w:spacing w:val="-2"/>
          <w:sz w:val="20"/>
        </w:rPr>
        <w:t> </w:t>
      </w:r>
      <w:r>
        <w:rPr>
          <w:sz w:val="20"/>
        </w:rPr>
        <w:t>the</w:t>
      </w:r>
      <w:r>
        <w:rPr>
          <w:spacing w:val="-1"/>
          <w:sz w:val="20"/>
        </w:rPr>
        <w:t> </w:t>
      </w:r>
      <w:r>
        <w:rPr>
          <w:sz w:val="20"/>
        </w:rPr>
        <w:t>near-RT</w:t>
      </w:r>
      <w:r>
        <w:rPr>
          <w:spacing w:val="-3"/>
          <w:sz w:val="20"/>
        </w:rPr>
        <w:t> </w:t>
      </w:r>
      <w:r>
        <w:rPr>
          <w:sz w:val="20"/>
        </w:rPr>
        <w:t>RIC.</w:t>
      </w:r>
      <w:r>
        <w:rPr>
          <w:spacing w:val="-2"/>
          <w:sz w:val="20"/>
        </w:rPr>
        <w:t> </w:t>
      </w:r>
      <w:r>
        <w:rPr>
          <w:spacing w:val="-5"/>
          <w:sz w:val="20"/>
        </w:rPr>
        <w:t>The</w:t>
      </w:r>
    </w:p>
    <w:p>
      <w:pPr>
        <w:pStyle w:val="ListParagraph"/>
        <w:numPr>
          <w:ilvl w:val="0"/>
          <w:numId w:val="139"/>
        </w:numPr>
        <w:tabs>
          <w:tab w:pos="952" w:val="left" w:leader="none"/>
        </w:tabs>
        <w:spacing w:line="240" w:lineRule="auto" w:before="1" w:after="0"/>
        <w:ind w:left="952" w:right="0" w:hanging="676"/>
        <w:jc w:val="left"/>
        <w:rPr>
          <w:sz w:val="20"/>
        </w:rPr>
      </w:pPr>
      <w:r>
        <w:rPr>
          <w:sz w:val="20"/>
        </w:rPr>
        <w:t>near-RT</w:t>
      </w:r>
      <w:r>
        <w:rPr>
          <w:spacing w:val="7"/>
          <w:sz w:val="20"/>
        </w:rPr>
        <w:t> </w:t>
      </w:r>
      <w:r>
        <w:rPr>
          <w:sz w:val="20"/>
        </w:rPr>
        <w:t>RIC</w:t>
      </w:r>
      <w:r>
        <w:rPr>
          <w:spacing w:val="8"/>
          <w:sz w:val="20"/>
        </w:rPr>
        <w:t> </w:t>
      </w:r>
      <w:r>
        <w:rPr>
          <w:sz w:val="20"/>
        </w:rPr>
        <w:t>performs</w:t>
      </w:r>
      <w:r>
        <w:rPr>
          <w:spacing w:val="7"/>
          <w:sz w:val="20"/>
        </w:rPr>
        <w:t> </w:t>
      </w:r>
      <w:r>
        <w:rPr>
          <w:sz w:val="20"/>
        </w:rPr>
        <w:t>model</w:t>
      </w:r>
      <w:r>
        <w:rPr>
          <w:spacing w:val="8"/>
          <w:sz w:val="20"/>
        </w:rPr>
        <w:t> </w:t>
      </w:r>
      <w:r>
        <w:rPr>
          <w:sz w:val="20"/>
        </w:rPr>
        <w:t>inference</w:t>
      </w:r>
      <w:r>
        <w:rPr>
          <w:spacing w:val="9"/>
          <w:sz w:val="20"/>
        </w:rPr>
        <w:t> </w:t>
      </w:r>
      <w:r>
        <w:rPr>
          <w:sz w:val="20"/>
        </w:rPr>
        <w:t>and</w:t>
      </w:r>
      <w:r>
        <w:rPr>
          <w:spacing w:val="7"/>
          <w:sz w:val="20"/>
        </w:rPr>
        <w:t> </w:t>
      </w:r>
      <w:r>
        <w:rPr>
          <w:sz w:val="20"/>
        </w:rPr>
        <w:t>provides</w:t>
      </w:r>
      <w:r>
        <w:rPr>
          <w:spacing w:val="9"/>
          <w:sz w:val="20"/>
        </w:rPr>
        <w:t> </w:t>
      </w:r>
      <w:r>
        <w:rPr>
          <w:sz w:val="20"/>
        </w:rPr>
        <w:t>control</w:t>
      </w:r>
      <w:r>
        <w:rPr>
          <w:spacing w:val="8"/>
          <w:sz w:val="20"/>
        </w:rPr>
        <w:t> </w:t>
      </w:r>
      <w:r>
        <w:rPr>
          <w:sz w:val="20"/>
        </w:rPr>
        <w:t>messages</w:t>
      </w:r>
      <w:r>
        <w:rPr>
          <w:spacing w:val="8"/>
          <w:sz w:val="20"/>
        </w:rPr>
        <w:t> </w:t>
      </w:r>
      <w:r>
        <w:rPr>
          <w:sz w:val="20"/>
        </w:rPr>
        <w:t>to</w:t>
      </w:r>
      <w:r>
        <w:rPr>
          <w:spacing w:val="7"/>
          <w:sz w:val="20"/>
        </w:rPr>
        <w:t> </w:t>
      </w:r>
      <w:r>
        <w:rPr>
          <w:sz w:val="20"/>
        </w:rPr>
        <w:t>the</w:t>
      </w:r>
      <w:r>
        <w:rPr>
          <w:spacing w:val="9"/>
          <w:sz w:val="20"/>
        </w:rPr>
        <w:t> </w:t>
      </w:r>
      <w:r>
        <w:rPr>
          <w:sz w:val="20"/>
        </w:rPr>
        <w:t>gNB</w:t>
      </w:r>
      <w:r>
        <w:rPr>
          <w:spacing w:val="9"/>
          <w:sz w:val="20"/>
        </w:rPr>
        <w:t> </w:t>
      </w:r>
      <w:r>
        <w:rPr>
          <w:sz w:val="20"/>
        </w:rPr>
        <w:t>/</w:t>
      </w:r>
      <w:r>
        <w:rPr>
          <w:spacing w:val="7"/>
          <w:sz w:val="20"/>
        </w:rPr>
        <w:t> </w:t>
      </w:r>
      <w:r>
        <w:rPr>
          <w:sz w:val="20"/>
        </w:rPr>
        <w:t>O-DU.</w:t>
      </w:r>
      <w:r>
        <w:rPr>
          <w:spacing w:val="8"/>
          <w:sz w:val="20"/>
        </w:rPr>
        <w:t> </w:t>
      </w:r>
      <w:r>
        <w:rPr>
          <w:sz w:val="20"/>
        </w:rPr>
        <w:t>AI/ML-enabled</w:t>
      </w:r>
      <w:r>
        <w:rPr>
          <w:spacing w:val="9"/>
          <w:sz w:val="20"/>
        </w:rPr>
        <w:t> </w:t>
      </w:r>
      <w:r>
        <w:rPr>
          <w:sz w:val="20"/>
        </w:rPr>
        <w:t>control</w:t>
      </w:r>
      <w:r>
        <w:rPr>
          <w:spacing w:val="7"/>
          <w:sz w:val="20"/>
        </w:rPr>
        <w:t> </w:t>
      </w:r>
      <w:r>
        <w:rPr>
          <w:spacing w:val="-5"/>
          <w:sz w:val="20"/>
        </w:rPr>
        <w:t>of</w:t>
      </w:r>
    </w:p>
    <w:p>
      <w:pPr>
        <w:pStyle w:val="ListParagraph"/>
        <w:numPr>
          <w:ilvl w:val="0"/>
          <w:numId w:val="139"/>
        </w:numPr>
        <w:tabs>
          <w:tab w:pos="952" w:val="left" w:leader="none"/>
        </w:tabs>
        <w:spacing w:line="229" w:lineRule="exact" w:before="0" w:after="0"/>
        <w:ind w:left="952" w:right="0" w:hanging="676"/>
        <w:jc w:val="left"/>
        <w:rPr>
          <w:sz w:val="20"/>
        </w:rPr>
      </w:pPr>
      <w:r>
        <w:rPr>
          <w:sz w:val="20"/>
        </w:rPr>
        <w:t>non-GoB</w:t>
      </w:r>
      <w:r>
        <w:rPr>
          <w:spacing w:val="28"/>
          <w:sz w:val="20"/>
        </w:rPr>
        <w:t> </w:t>
      </w:r>
      <w:r>
        <w:rPr>
          <w:sz w:val="20"/>
        </w:rPr>
        <w:t>beamforming</w:t>
      </w:r>
      <w:r>
        <w:rPr>
          <w:spacing w:val="31"/>
          <w:sz w:val="20"/>
        </w:rPr>
        <w:t> </w:t>
      </w:r>
      <w:r>
        <w:rPr>
          <w:sz w:val="20"/>
        </w:rPr>
        <w:t>configuration</w:t>
      </w:r>
      <w:r>
        <w:rPr>
          <w:spacing w:val="28"/>
          <w:sz w:val="20"/>
        </w:rPr>
        <w:t> </w:t>
      </w:r>
      <w:r>
        <w:rPr>
          <w:sz w:val="20"/>
        </w:rPr>
        <w:t>options</w:t>
      </w:r>
      <w:r>
        <w:rPr>
          <w:spacing w:val="30"/>
          <w:sz w:val="20"/>
        </w:rPr>
        <w:t> </w:t>
      </w:r>
      <w:r>
        <w:rPr>
          <w:sz w:val="20"/>
        </w:rPr>
        <w:t>is</w:t>
      </w:r>
      <w:r>
        <w:rPr>
          <w:spacing w:val="28"/>
          <w:sz w:val="20"/>
        </w:rPr>
        <w:t> </w:t>
      </w:r>
      <w:r>
        <w:rPr>
          <w:sz w:val="20"/>
        </w:rPr>
        <w:t>performed</w:t>
      </w:r>
      <w:r>
        <w:rPr>
          <w:spacing w:val="31"/>
          <w:sz w:val="20"/>
        </w:rPr>
        <w:t> </w:t>
      </w:r>
      <w:r>
        <w:rPr>
          <w:sz w:val="20"/>
        </w:rPr>
        <w:t>in</w:t>
      </w:r>
      <w:r>
        <w:rPr>
          <w:spacing w:val="30"/>
          <w:sz w:val="20"/>
        </w:rPr>
        <w:t> </w:t>
      </w:r>
      <w:r>
        <w:rPr>
          <w:sz w:val="20"/>
        </w:rPr>
        <w:t>the</w:t>
      </w:r>
      <w:r>
        <w:rPr>
          <w:spacing w:val="29"/>
          <w:sz w:val="20"/>
        </w:rPr>
        <w:t> </w:t>
      </w:r>
      <w:r>
        <w:rPr>
          <w:sz w:val="20"/>
        </w:rPr>
        <w:t>xApp</w:t>
      </w:r>
      <w:r>
        <w:rPr>
          <w:spacing w:val="29"/>
          <w:sz w:val="20"/>
        </w:rPr>
        <w:t> </w:t>
      </w:r>
      <w:r>
        <w:rPr>
          <w:sz w:val="20"/>
        </w:rPr>
        <w:t>to</w:t>
      </w:r>
      <w:r>
        <w:rPr>
          <w:spacing w:val="28"/>
          <w:sz w:val="20"/>
        </w:rPr>
        <w:t> </w:t>
      </w:r>
      <w:r>
        <w:rPr>
          <w:sz w:val="20"/>
        </w:rPr>
        <w:t>optimize</w:t>
      </w:r>
      <w:r>
        <w:rPr>
          <w:spacing w:val="30"/>
          <w:sz w:val="20"/>
        </w:rPr>
        <w:t> </w:t>
      </w:r>
      <w:r>
        <w:rPr>
          <w:sz w:val="20"/>
        </w:rPr>
        <w:t>a</w:t>
      </w:r>
      <w:r>
        <w:rPr>
          <w:spacing w:val="27"/>
          <w:sz w:val="20"/>
        </w:rPr>
        <w:t> </w:t>
      </w:r>
      <w:r>
        <w:rPr>
          <w:sz w:val="20"/>
        </w:rPr>
        <w:t>measure</w:t>
      </w:r>
      <w:r>
        <w:rPr>
          <w:spacing w:val="29"/>
          <w:sz w:val="20"/>
        </w:rPr>
        <w:t> </w:t>
      </w:r>
      <w:r>
        <w:rPr>
          <w:sz w:val="20"/>
        </w:rPr>
        <w:t>of</w:t>
      </w:r>
      <w:r>
        <w:rPr>
          <w:spacing w:val="29"/>
          <w:sz w:val="20"/>
        </w:rPr>
        <w:t> </w:t>
      </w:r>
      <w:r>
        <w:rPr>
          <w:sz w:val="20"/>
        </w:rPr>
        <w:t>performance</w:t>
      </w:r>
      <w:r>
        <w:rPr>
          <w:spacing w:val="28"/>
          <w:sz w:val="20"/>
        </w:rPr>
        <w:t> </w:t>
      </w:r>
      <w:r>
        <w:rPr>
          <w:spacing w:val="-4"/>
          <w:sz w:val="20"/>
        </w:rPr>
        <w:t>(for</w:t>
      </w:r>
    </w:p>
    <w:p>
      <w:pPr>
        <w:pStyle w:val="ListParagraph"/>
        <w:numPr>
          <w:ilvl w:val="0"/>
          <w:numId w:val="139"/>
        </w:numPr>
        <w:tabs>
          <w:tab w:pos="952" w:val="left" w:leader="none"/>
        </w:tabs>
        <w:spacing w:line="229" w:lineRule="exact" w:before="0" w:after="0"/>
        <w:ind w:left="952" w:right="0" w:hanging="676"/>
        <w:jc w:val="left"/>
        <w:rPr>
          <w:sz w:val="20"/>
        </w:rPr>
      </w:pPr>
      <w:r>
        <w:rPr>
          <w:sz w:val="20"/>
        </w:rPr>
        <w:t>example</w:t>
      </w:r>
      <w:r>
        <w:rPr>
          <w:spacing w:val="42"/>
          <w:sz w:val="20"/>
        </w:rPr>
        <w:t> </w:t>
      </w:r>
      <w:r>
        <w:rPr>
          <w:sz w:val="20"/>
        </w:rPr>
        <w:t>UE</w:t>
      </w:r>
      <w:r>
        <w:rPr>
          <w:spacing w:val="43"/>
          <w:sz w:val="20"/>
        </w:rPr>
        <w:t> </w:t>
      </w:r>
      <w:r>
        <w:rPr>
          <w:sz w:val="20"/>
        </w:rPr>
        <w:t>throughput),</w:t>
      </w:r>
      <w:r>
        <w:rPr>
          <w:spacing w:val="41"/>
          <w:sz w:val="20"/>
        </w:rPr>
        <w:t> </w:t>
      </w:r>
      <w:r>
        <w:rPr>
          <w:sz w:val="20"/>
        </w:rPr>
        <w:t>given</w:t>
      </w:r>
      <w:r>
        <w:rPr>
          <w:spacing w:val="44"/>
          <w:sz w:val="20"/>
        </w:rPr>
        <w:t> </w:t>
      </w:r>
      <w:r>
        <w:rPr>
          <w:sz w:val="20"/>
        </w:rPr>
        <w:t>UE/cell</w:t>
      </w:r>
      <w:r>
        <w:rPr>
          <w:spacing w:val="43"/>
          <w:sz w:val="20"/>
        </w:rPr>
        <w:t> </w:t>
      </w:r>
      <w:r>
        <w:rPr>
          <w:sz w:val="20"/>
        </w:rPr>
        <w:t>conditions.</w:t>
      </w:r>
      <w:r>
        <w:rPr>
          <w:spacing w:val="46"/>
          <w:sz w:val="20"/>
        </w:rPr>
        <w:t> </w:t>
      </w:r>
      <w:r>
        <w:rPr>
          <w:sz w:val="20"/>
        </w:rPr>
        <w:t>It</w:t>
      </w:r>
      <w:r>
        <w:rPr>
          <w:spacing w:val="40"/>
          <w:sz w:val="20"/>
        </w:rPr>
        <w:t> </w:t>
      </w:r>
      <w:r>
        <w:rPr>
          <w:sz w:val="20"/>
        </w:rPr>
        <w:t>should</w:t>
      </w:r>
      <w:r>
        <w:rPr>
          <w:spacing w:val="41"/>
          <w:sz w:val="20"/>
        </w:rPr>
        <w:t> </w:t>
      </w:r>
      <w:r>
        <w:rPr>
          <w:sz w:val="20"/>
        </w:rPr>
        <w:t>be</w:t>
      </w:r>
      <w:r>
        <w:rPr>
          <w:spacing w:val="41"/>
          <w:sz w:val="20"/>
        </w:rPr>
        <w:t> </w:t>
      </w:r>
      <w:r>
        <w:rPr>
          <w:sz w:val="20"/>
        </w:rPr>
        <w:t>noted</w:t>
      </w:r>
      <w:r>
        <w:rPr>
          <w:spacing w:val="47"/>
          <w:sz w:val="20"/>
        </w:rPr>
        <w:t> </w:t>
      </w:r>
      <w:r>
        <w:rPr>
          <w:sz w:val="20"/>
        </w:rPr>
        <w:t>that</w:t>
      </w:r>
      <w:r>
        <w:rPr>
          <w:spacing w:val="43"/>
          <w:sz w:val="20"/>
        </w:rPr>
        <w:t> </w:t>
      </w:r>
      <w:r>
        <w:rPr>
          <w:sz w:val="20"/>
        </w:rPr>
        <w:t>the</w:t>
      </w:r>
      <w:r>
        <w:rPr>
          <w:spacing w:val="43"/>
          <w:sz w:val="20"/>
        </w:rPr>
        <w:t> </w:t>
      </w:r>
      <w:r>
        <w:rPr>
          <w:sz w:val="20"/>
        </w:rPr>
        <w:t>low-latency</w:t>
      </w:r>
      <w:r>
        <w:rPr>
          <w:spacing w:val="43"/>
          <w:sz w:val="20"/>
        </w:rPr>
        <w:t> </w:t>
      </w:r>
      <w:r>
        <w:rPr>
          <w:sz w:val="20"/>
        </w:rPr>
        <w:t>beamforming</w:t>
      </w:r>
      <w:r>
        <w:rPr>
          <w:spacing w:val="44"/>
          <w:sz w:val="20"/>
        </w:rPr>
        <w:t> </w:t>
      </w:r>
      <w:r>
        <w:rPr>
          <w:spacing w:val="-2"/>
          <w:sz w:val="20"/>
        </w:rPr>
        <w:t>weight</w:t>
      </w:r>
    </w:p>
    <w:p>
      <w:pPr>
        <w:pStyle w:val="ListParagraph"/>
        <w:numPr>
          <w:ilvl w:val="0"/>
          <w:numId w:val="139"/>
        </w:numPr>
        <w:tabs>
          <w:tab w:pos="952" w:val="left" w:leader="none"/>
        </w:tabs>
        <w:spacing w:line="240" w:lineRule="auto" w:before="1" w:after="0"/>
        <w:ind w:left="952" w:right="0" w:hanging="676"/>
        <w:jc w:val="left"/>
        <w:rPr>
          <w:sz w:val="20"/>
        </w:rPr>
      </w:pPr>
      <w:r>
        <w:rPr>
          <w:sz w:val="20"/>
        </w:rPr>
        <w:t>calculation</w:t>
      </w:r>
      <w:r>
        <w:rPr>
          <w:spacing w:val="3"/>
          <w:sz w:val="20"/>
        </w:rPr>
        <w:t> </w:t>
      </w:r>
      <w:r>
        <w:rPr>
          <w:sz w:val="20"/>
        </w:rPr>
        <w:t>loop</w:t>
      </w:r>
      <w:r>
        <w:rPr>
          <w:spacing w:val="3"/>
          <w:sz w:val="20"/>
        </w:rPr>
        <w:t> </w:t>
      </w:r>
      <w:r>
        <w:rPr>
          <w:sz w:val="20"/>
        </w:rPr>
        <w:t>still</w:t>
      </w:r>
      <w:r>
        <w:rPr>
          <w:spacing w:val="1"/>
          <w:sz w:val="20"/>
        </w:rPr>
        <w:t> </w:t>
      </w:r>
      <w:r>
        <w:rPr>
          <w:sz w:val="20"/>
        </w:rPr>
        <w:t>resides</w:t>
      </w:r>
      <w:r>
        <w:rPr>
          <w:spacing w:val="2"/>
          <w:sz w:val="20"/>
        </w:rPr>
        <w:t> </w:t>
      </w:r>
      <w:r>
        <w:rPr>
          <w:sz w:val="20"/>
        </w:rPr>
        <w:t>in</w:t>
      </w:r>
      <w:r>
        <w:rPr>
          <w:spacing w:val="3"/>
          <w:sz w:val="20"/>
        </w:rPr>
        <w:t> </w:t>
      </w:r>
      <w:r>
        <w:rPr>
          <w:sz w:val="20"/>
        </w:rPr>
        <w:t>DU.</w:t>
      </w:r>
      <w:r>
        <w:rPr>
          <w:spacing w:val="3"/>
          <w:sz w:val="20"/>
        </w:rPr>
        <w:t> </w:t>
      </w:r>
      <w:r>
        <w:rPr>
          <w:sz w:val="20"/>
        </w:rPr>
        <w:t>xApp</w:t>
      </w:r>
      <w:r>
        <w:rPr>
          <w:spacing w:val="4"/>
          <w:sz w:val="20"/>
        </w:rPr>
        <w:t> </w:t>
      </w:r>
      <w:r>
        <w:rPr>
          <w:sz w:val="20"/>
        </w:rPr>
        <w:t>sits</w:t>
      </w:r>
      <w:r>
        <w:rPr>
          <w:spacing w:val="1"/>
          <w:sz w:val="20"/>
        </w:rPr>
        <w:t> </w:t>
      </w:r>
      <w:r>
        <w:rPr>
          <w:sz w:val="20"/>
        </w:rPr>
        <w:t>outside/above</w:t>
      </w:r>
      <w:r>
        <w:rPr>
          <w:spacing w:val="2"/>
          <w:sz w:val="20"/>
        </w:rPr>
        <w:t> </w:t>
      </w:r>
      <w:r>
        <w:rPr>
          <w:sz w:val="20"/>
        </w:rPr>
        <w:t>this</w:t>
      </w:r>
      <w:r>
        <w:rPr>
          <w:spacing w:val="2"/>
          <w:sz w:val="20"/>
        </w:rPr>
        <w:t> </w:t>
      </w:r>
      <w:r>
        <w:rPr>
          <w:sz w:val="20"/>
        </w:rPr>
        <w:t>loop</w:t>
      </w:r>
      <w:r>
        <w:rPr>
          <w:spacing w:val="3"/>
          <w:sz w:val="20"/>
        </w:rPr>
        <w:t> </w:t>
      </w:r>
      <w:r>
        <w:rPr>
          <w:sz w:val="20"/>
        </w:rPr>
        <w:t>and</w:t>
      </w:r>
      <w:r>
        <w:rPr>
          <w:spacing w:val="3"/>
          <w:sz w:val="20"/>
        </w:rPr>
        <w:t> </w:t>
      </w:r>
      <w:r>
        <w:rPr>
          <w:sz w:val="20"/>
        </w:rPr>
        <w:t>recommends</w:t>
      </w:r>
      <w:r>
        <w:rPr>
          <w:spacing w:val="2"/>
          <w:sz w:val="20"/>
        </w:rPr>
        <w:t> </w:t>
      </w:r>
      <w:r>
        <w:rPr>
          <w:sz w:val="20"/>
        </w:rPr>
        <w:t>configuration</w:t>
      </w:r>
      <w:r>
        <w:rPr>
          <w:spacing w:val="3"/>
          <w:sz w:val="20"/>
        </w:rPr>
        <w:t> </w:t>
      </w:r>
      <w:r>
        <w:rPr>
          <w:sz w:val="20"/>
        </w:rPr>
        <w:t>on</w:t>
      </w:r>
      <w:r>
        <w:rPr>
          <w:spacing w:val="3"/>
          <w:sz w:val="20"/>
        </w:rPr>
        <w:t> </w:t>
      </w:r>
      <w:r>
        <w:rPr>
          <w:sz w:val="20"/>
        </w:rPr>
        <w:t>a</w:t>
      </w:r>
      <w:r>
        <w:rPr>
          <w:spacing w:val="3"/>
          <w:sz w:val="20"/>
        </w:rPr>
        <w:t> </w:t>
      </w:r>
      <w:r>
        <w:rPr>
          <w:sz w:val="20"/>
        </w:rPr>
        <w:t>slower</w:t>
      </w:r>
      <w:r>
        <w:rPr>
          <w:spacing w:val="3"/>
          <w:sz w:val="20"/>
        </w:rPr>
        <w:t> </w:t>
      </w:r>
      <w:r>
        <w:rPr>
          <w:spacing w:val="-2"/>
          <w:sz w:val="20"/>
        </w:rPr>
        <w:t>basis</w:t>
      </w:r>
    </w:p>
    <w:p>
      <w:pPr>
        <w:pStyle w:val="ListParagraph"/>
        <w:numPr>
          <w:ilvl w:val="0"/>
          <w:numId w:val="139"/>
        </w:numPr>
        <w:tabs>
          <w:tab w:pos="952" w:val="left" w:leader="none"/>
        </w:tabs>
        <w:spacing w:line="264" w:lineRule="auto" w:before="0" w:after="0"/>
        <w:ind w:left="175" w:right="7776" w:firstLine="100"/>
        <w:jc w:val="left"/>
        <w:rPr>
          <w:sz w:val="20"/>
        </w:rPr>
      </w:pPr>
      <w:r>
        <w:rPr>
          <w:sz w:val="20"/>
        </w:rPr>
        <w:t>than</w:t>
      </w:r>
      <w:r>
        <w:rPr>
          <w:spacing w:val="-8"/>
          <w:sz w:val="20"/>
        </w:rPr>
        <w:t> </w:t>
      </w:r>
      <w:r>
        <w:rPr>
          <w:sz w:val="20"/>
        </w:rPr>
        <w:t>the</w:t>
      </w:r>
      <w:r>
        <w:rPr>
          <w:spacing w:val="-9"/>
          <w:sz w:val="20"/>
        </w:rPr>
        <w:t> </w:t>
      </w:r>
      <w:r>
        <w:rPr>
          <w:sz w:val="20"/>
        </w:rPr>
        <w:t>weight</w:t>
      </w:r>
      <w:r>
        <w:rPr>
          <w:spacing w:val="-10"/>
          <w:sz w:val="20"/>
        </w:rPr>
        <w:t> </w:t>
      </w:r>
      <w:r>
        <w:rPr>
          <w:sz w:val="20"/>
        </w:rPr>
        <w:t>calculation</w:t>
      </w:r>
      <w:r>
        <w:rPr>
          <w:spacing w:val="-8"/>
          <w:sz w:val="20"/>
        </w:rPr>
        <w:t> </w:t>
      </w:r>
      <w:r>
        <w:rPr>
          <w:sz w:val="20"/>
        </w:rPr>
        <w:t>loop. </w:t>
      </w:r>
      <w:r>
        <w:rPr>
          <w:spacing w:val="-6"/>
          <w:sz w:val="20"/>
        </w:rPr>
        <w:t>10</w:t>
      </w:r>
    </w:p>
    <w:p>
      <w:pPr>
        <w:pStyle w:val="ListParagraph"/>
        <w:numPr>
          <w:ilvl w:val="0"/>
          <w:numId w:val="140"/>
        </w:numPr>
        <w:tabs>
          <w:tab w:pos="952" w:val="left" w:leader="none"/>
        </w:tabs>
        <w:spacing w:line="223" w:lineRule="exact" w:before="0" w:after="0"/>
        <w:ind w:left="952" w:right="0" w:hanging="777"/>
        <w:jc w:val="left"/>
        <w:rPr>
          <w:sz w:val="20"/>
        </w:rPr>
      </w:pPr>
      <w:r>
        <w:rPr>
          <w:sz w:val="20"/>
        </w:rPr>
        <w:t>Referring</w:t>
      </w:r>
      <w:r>
        <w:rPr>
          <w:spacing w:val="-2"/>
          <w:sz w:val="20"/>
        </w:rPr>
        <w:t> </w:t>
      </w:r>
      <w:r>
        <w:rPr>
          <w:sz w:val="20"/>
        </w:rPr>
        <w:t>to </w:t>
      </w:r>
      <w:hyperlink w:history="true" w:anchor="_bookmark24">
        <w:r>
          <w:rPr>
            <w:sz w:val="20"/>
          </w:rPr>
          <w:t>Figure</w:t>
        </w:r>
        <w:r>
          <w:rPr>
            <w:spacing w:val="-4"/>
            <w:sz w:val="20"/>
          </w:rPr>
          <w:t> </w:t>
        </w:r>
        <w:r>
          <w:rPr>
            <w:sz w:val="20"/>
          </w:rPr>
          <w:t>5.2.2.1-1,</w:t>
        </w:r>
      </w:hyperlink>
      <w:r>
        <w:rPr>
          <w:spacing w:val="-4"/>
          <w:sz w:val="20"/>
        </w:rPr>
        <w:t> </w:t>
      </w:r>
      <w:r>
        <w:rPr>
          <w:sz w:val="20"/>
        </w:rPr>
        <w:t>non-RT</w:t>
      </w:r>
      <w:r>
        <w:rPr>
          <w:spacing w:val="-3"/>
          <w:sz w:val="20"/>
        </w:rPr>
        <w:t> </w:t>
      </w:r>
      <w:r>
        <w:rPr>
          <w:sz w:val="20"/>
        </w:rPr>
        <w:t>RIC</w:t>
      </w:r>
      <w:r>
        <w:rPr>
          <w:spacing w:val="-1"/>
          <w:sz w:val="20"/>
        </w:rPr>
        <w:t> </w:t>
      </w:r>
      <w:r>
        <w:rPr>
          <w:sz w:val="20"/>
        </w:rPr>
        <w:t>first</w:t>
      </w:r>
      <w:r>
        <w:rPr>
          <w:spacing w:val="-2"/>
          <w:sz w:val="20"/>
        </w:rPr>
        <w:t> </w:t>
      </w:r>
      <w:r>
        <w:rPr>
          <w:sz w:val="20"/>
        </w:rPr>
        <w:t>requests</w:t>
      </w:r>
      <w:r>
        <w:rPr>
          <w:spacing w:val="-3"/>
          <w:sz w:val="20"/>
        </w:rPr>
        <w:t> </w:t>
      </w:r>
      <w:r>
        <w:rPr>
          <w:sz w:val="20"/>
        </w:rPr>
        <w:t>a</w:t>
      </w:r>
      <w:r>
        <w:rPr>
          <w:spacing w:val="-2"/>
          <w:sz w:val="20"/>
        </w:rPr>
        <w:t> </w:t>
      </w:r>
      <w:r>
        <w:rPr>
          <w:sz w:val="20"/>
        </w:rPr>
        <w:t>report</w:t>
      </w:r>
      <w:r>
        <w:rPr>
          <w:spacing w:val="-3"/>
          <w:sz w:val="20"/>
        </w:rPr>
        <w:t> </w:t>
      </w:r>
      <w:r>
        <w:rPr>
          <w:sz w:val="20"/>
        </w:rPr>
        <w:t>of</w:t>
      </w:r>
      <w:r>
        <w:rPr>
          <w:spacing w:val="-2"/>
          <w:sz w:val="20"/>
        </w:rPr>
        <w:t> </w:t>
      </w:r>
      <w:r>
        <w:rPr>
          <w:sz w:val="20"/>
        </w:rPr>
        <w:t>supported</w:t>
      </w:r>
      <w:r>
        <w:rPr>
          <w:spacing w:val="2"/>
          <w:sz w:val="20"/>
        </w:rPr>
        <w:t> </w:t>
      </w:r>
      <w:r>
        <w:rPr>
          <w:sz w:val="20"/>
        </w:rPr>
        <w:t>beamforming</w:t>
      </w:r>
      <w:r>
        <w:rPr>
          <w:spacing w:val="-2"/>
          <w:sz w:val="20"/>
        </w:rPr>
        <w:t> </w:t>
      </w:r>
      <w:r>
        <w:rPr>
          <w:sz w:val="20"/>
        </w:rPr>
        <w:t>configurations</w:t>
      </w:r>
      <w:r>
        <w:rPr>
          <w:spacing w:val="-2"/>
          <w:sz w:val="20"/>
        </w:rPr>
        <w:t> </w:t>
      </w:r>
      <w:r>
        <w:rPr>
          <w:sz w:val="20"/>
        </w:rPr>
        <w:t>in</w:t>
      </w:r>
      <w:r>
        <w:rPr>
          <w:spacing w:val="-2"/>
          <w:sz w:val="20"/>
        </w:rPr>
        <w:t> </w:t>
      </w:r>
      <w:r>
        <w:rPr>
          <w:sz w:val="20"/>
        </w:rPr>
        <w:t>the</w:t>
      </w:r>
      <w:r>
        <w:rPr>
          <w:spacing w:val="-3"/>
          <w:sz w:val="20"/>
        </w:rPr>
        <w:t> </w:t>
      </w:r>
      <w:r>
        <w:rPr>
          <w:sz w:val="20"/>
        </w:rPr>
        <w:t>O-</w:t>
      </w:r>
      <w:r>
        <w:rPr>
          <w:spacing w:val="-5"/>
          <w:sz w:val="20"/>
        </w:rPr>
        <w:t>DU</w:t>
      </w:r>
    </w:p>
    <w:p>
      <w:pPr>
        <w:pStyle w:val="ListParagraph"/>
        <w:numPr>
          <w:ilvl w:val="0"/>
          <w:numId w:val="140"/>
        </w:numPr>
        <w:tabs>
          <w:tab w:pos="952" w:val="left" w:leader="none"/>
        </w:tabs>
        <w:spacing w:line="240" w:lineRule="auto" w:before="0" w:after="0"/>
        <w:ind w:left="952" w:right="0" w:hanging="777"/>
        <w:jc w:val="left"/>
        <w:rPr>
          <w:sz w:val="20"/>
        </w:rPr>
      </w:pPr>
      <w:r>
        <w:rPr>
          <w:sz w:val="20"/>
        </w:rPr>
        <w:t>(referred</w:t>
      </w:r>
      <w:r>
        <w:rPr>
          <w:spacing w:val="5"/>
          <w:sz w:val="20"/>
        </w:rPr>
        <w:t> </w:t>
      </w:r>
      <w:r>
        <w:rPr>
          <w:sz w:val="20"/>
        </w:rPr>
        <w:t>to</w:t>
      </w:r>
      <w:r>
        <w:rPr>
          <w:spacing w:val="6"/>
          <w:sz w:val="20"/>
        </w:rPr>
        <w:t> </w:t>
      </w:r>
      <w:r>
        <w:rPr>
          <w:sz w:val="20"/>
        </w:rPr>
        <w:t>as</w:t>
      </w:r>
      <w:r>
        <w:rPr>
          <w:spacing w:val="5"/>
          <w:sz w:val="20"/>
        </w:rPr>
        <w:t> </w:t>
      </w:r>
      <w:r>
        <w:rPr>
          <w:sz w:val="20"/>
        </w:rPr>
        <w:t>“non-GoB</w:t>
      </w:r>
      <w:r>
        <w:rPr>
          <w:spacing w:val="4"/>
          <w:sz w:val="20"/>
        </w:rPr>
        <w:t> </w:t>
      </w:r>
      <w:r>
        <w:rPr>
          <w:sz w:val="20"/>
        </w:rPr>
        <w:t>mMIMO</w:t>
      </w:r>
      <w:r>
        <w:rPr>
          <w:spacing w:val="6"/>
          <w:sz w:val="20"/>
        </w:rPr>
        <w:t> </w:t>
      </w:r>
      <w:r>
        <w:rPr>
          <w:sz w:val="20"/>
        </w:rPr>
        <w:t>Config”</w:t>
      </w:r>
      <w:r>
        <w:rPr>
          <w:spacing w:val="6"/>
          <w:sz w:val="20"/>
        </w:rPr>
        <w:t> </w:t>
      </w:r>
      <w:r>
        <w:rPr>
          <w:sz w:val="20"/>
        </w:rPr>
        <w:t>in</w:t>
      </w:r>
      <w:r>
        <w:rPr>
          <w:spacing w:val="6"/>
          <w:sz w:val="20"/>
        </w:rPr>
        <w:t> </w:t>
      </w:r>
      <w:r>
        <w:rPr>
          <w:sz w:val="20"/>
        </w:rPr>
        <w:t>the</w:t>
      </w:r>
      <w:r>
        <w:rPr>
          <w:spacing w:val="3"/>
          <w:sz w:val="20"/>
        </w:rPr>
        <w:t> </w:t>
      </w:r>
      <w:r>
        <w:rPr>
          <w:sz w:val="20"/>
        </w:rPr>
        <w:t>diagram),</w:t>
      </w:r>
      <w:r>
        <w:rPr>
          <w:spacing w:val="3"/>
          <w:sz w:val="20"/>
        </w:rPr>
        <w:t> </w:t>
      </w:r>
      <w:r>
        <w:rPr>
          <w:sz w:val="20"/>
        </w:rPr>
        <w:t>and</w:t>
      </w:r>
      <w:r>
        <w:rPr>
          <w:spacing w:val="5"/>
          <w:sz w:val="20"/>
        </w:rPr>
        <w:t> </w:t>
      </w:r>
      <w:r>
        <w:rPr>
          <w:sz w:val="20"/>
        </w:rPr>
        <w:t>O-DU</w:t>
      </w:r>
      <w:r>
        <w:rPr>
          <w:spacing w:val="6"/>
          <w:sz w:val="20"/>
        </w:rPr>
        <w:t> </w:t>
      </w:r>
      <w:r>
        <w:rPr>
          <w:sz w:val="20"/>
        </w:rPr>
        <w:t>provides</w:t>
      </w:r>
      <w:r>
        <w:rPr>
          <w:spacing w:val="5"/>
          <w:sz w:val="20"/>
        </w:rPr>
        <w:t> </w:t>
      </w:r>
      <w:r>
        <w:rPr>
          <w:sz w:val="20"/>
        </w:rPr>
        <w:t>the</w:t>
      </w:r>
      <w:r>
        <w:rPr>
          <w:spacing w:val="6"/>
          <w:sz w:val="20"/>
        </w:rPr>
        <w:t> </w:t>
      </w:r>
      <w:r>
        <w:rPr>
          <w:sz w:val="20"/>
        </w:rPr>
        <w:t>requested</w:t>
      </w:r>
      <w:r>
        <w:rPr>
          <w:spacing w:val="6"/>
          <w:sz w:val="20"/>
        </w:rPr>
        <w:t> </w:t>
      </w:r>
      <w:r>
        <w:rPr>
          <w:sz w:val="20"/>
        </w:rPr>
        <w:t>report</w:t>
      </w:r>
      <w:r>
        <w:rPr>
          <w:spacing w:val="5"/>
          <w:sz w:val="20"/>
        </w:rPr>
        <w:t> </w:t>
      </w:r>
      <w:r>
        <w:rPr>
          <w:sz w:val="20"/>
        </w:rPr>
        <w:t>for</w:t>
      </w:r>
      <w:r>
        <w:rPr>
          <w:spacing w:val="6"/>
          <w:sz w:val="20"/>
        </w:rPr>
        <w:t> </w:t>
      </w:r>
      <w:r>
        <w:rPr>
          <w:sz w:val="20"/>
        </w:rPr>
        <w:t>the</w:t>
      </w:r>
      <w:r>
        <w:rPr>
          <w:spacing w:val="8"/>
          <w:sz w:val="20"/>
        </w:rPr>
        <w:t> </w:t>
      </w:r>
      <w:r>
        <w:rPr>
          <w:spacing w:val="-2"/>
          <w:sz w:val="20"/>
        </w:rPr>
        <w:t>supported</w:t>
      </w:r>
    </w:p>
    <w:p>
      <w:pPr>
        <w:pStyle w:val="ListParagraph"/>
        <w:numPr>
          <w:ilvl w:val="0"/>
          <w:numId w:val="140"/>
        </w:numPr>
        <w:tabs>
          <w:tab w:pos="952" w:val="left" w:leader="none"/>
        </w:tabs>
        <w:spacing w:line="229" w:lineRule="exact" w:before="1" w:after="0"/>
        <w:ind w:left="952" w:right="0" w:hanging="777"/>
        <w:jc w:val="left"/>
        <w:rPr>
          <w:sz w:val="20"/>
        </w:rPr>
      </w:pPr>
      <w:r>
        <w:rPr>
          <w:sz w:val="20"/>
        </w:rPr>
        <w:t>modes.</w:t>
      </w:r>
      <w:r>
        <w:rPr>
          <w:spacing w:val="-2"/>
          <w:sz w:val="20"/>
        </w:rPr>
        <w:t> </w:t>
      </w:r>
      <w:r>
        <w:rPr>
          <w:sz w:val="20"/>
        </w:rPr>
        <w:t>This</w:t>
      </w:r>
      <w:r>
        <w:rPr>
          <w:spacing w:val="-3"/>
          <w:sz w:val="20"/>
        </w:rPr>
        <w:t> </w:t>
      </w:r>
      <w:r>
        <w:rPr>
          <w:sz w:val="20"/>
        </w:rPr>
        <w:t>is</w:t>
      </w:r>
      <w:r>
        <w:rPr>
          <w:spacing w:val="-3"/>
          <w:sz w:val="20"/>
        </w:rPr>
        <w:t> </w:t>
      </w:r>
      <w:r>
        <w:rPr>
          <w:sz w:val="20"/>
        </w:rPr>
        <w:t>done</w:t>
      </w:r>
      <w:r>
        <w:rPr>
          <w:spacing w:val="-2"/>
          <w:sz w:val="20"/>
        </w:rPr>
        <w:t> </w:t>
      </w:r>
      <w:r>
        <w:rPr>
          <w:sz w:val="20"/>
        </w:rPr>
        <w:t>using the</w:t>
      </w:r>
      <w:r>
        <w:rPr>
          <w:spacing w:val="-3"/>
          <w:sz w:val="20"/>
        </w:rPr>
        <w:t> </w:t>
      </w:r>
      <w:r>
        <w:rPr>
          <w:sz w:val="20"/>
        </w:rPr>
        <w:t>O1</w:t>
      </w:r>
      <w:r>
        <w:rPr>
          <w:spacing w:val="-1"/>
          <w:sz w:val="20"/>
        </w:rPr>
        <w:t> </w:t>
      </w:r>
      <w:r>
        <w:rPr>
          <w:sz w:val="20"/>
        </w:rPr>
        <w:t>interface,</w:t>
      </w:r>
      <w:r>
        <w:rPr>
          <w:spacing w:val="-4"/>
          <w:sz w:val="20"/>
        </w:rPr>
        <w:t> </w:t>
      </w:r>
      <w:r>
        <w:rPr>
          <w:sz w:val="20"/>
        </w:rPr>
        <w:t>via</w:t>
      </w:r>
      <w:r>
        <w:rPr>
          <w:spacing w:val="-2"/>
          <w:sz w:val="20"/>
        </w:rPr>
        <w:t> </w:t>
      </w:r>
      <w:r>
        <w:rPr>
          <w:sz w:val="20"/>
        </w:rPr>
        <w:t>SMO</w:t>
      </w:r>
      <w:r>
        <w:rPr>
          <w:spacing w:val="-1"/>
          <w:sz w:val="20"/>
        </w:rPr>
        <w:t> </w:t>
      </w:r>
      <w:r>
        <w:rPr>
          <w:sz w:val="20"/>
        </w:rPr>
        <w:t>“Collection</w:t>
      </w:r>
      <w:r>
        <w:rPr>
          <w:spacing w:val="-1"/>
          <w:sz w:val="20"/>
        </w:rPr>
        <w:t> </w:t>
      </w:r>
      <w:r>
        <w:rPr>
          <w:sz w:val="20"/>
        </w:rPr>
        <w:t>&amp;</w:t>
      </w:r>
      <w:r>
        <w:rPr>
          <w:spacing w:val="-1"/>
          <w:sz w:val="20"/>
        </w:rPr>
        <w:t> </w:t>
      </w:r>
      <w:r>
        <w:rPr>
          <w:sz w:val="20"/>
        </w:rPr>
        <w:t>Control”</w:t>
      </w:r>
      <w:r>
        <w:rPr>
          <w:spacing w:val="-2"/>
          <w:sz w:val="20"/>
        </w:rPr>
        <w:t> </w:t>
      </w:r>
      <w:r>
        <w:rPr>
          <w:sz w:val="20"/>
        </w:rPr>
        <w:t>function,</w:t>
      </w:r>
      <w:r>
        <w:rPr>
          <w:spacing w:val="-4"/>
          <w:sz w:val="20"/>
        </w:rPr>
        <w:t> </w:t>
      </w:r>
      <w:r>
        <w:rPr>
          <w:sz w:val="20"/>
        </w:rPr>
        <w:t>since</w:t>
      </w:r>
      <w:r>
        <w:rPr>
          <w:spacing w:val="-1"/>
          <w:sz w:val="20"/>
        </w:rPr>
        <w:t> </w:t>
      </w:r>
      <w:r>
        <w:rPr>
          <w:sz w:val="20"/>
        </w:rPr>
        <w:t>non-RT</w:t>
      </w:r>
      <w:r>
        <w:rPr>
          <w:spacing w:val="-1"/>
          <w:sz w:val="20"/>
        </w:rPr>
        <w:t> </w:t>
      </w:r>
      <w:r>
        <w:rPr>
          <w:sz w:val="20"/>
        </w:rPr>
        <w:t>does</w:t>
      </w:r>
      <w:r>
        <w:rPr>
          <w:spacing w:val="-2"/>
          <w:sz w:val="20"/>
        </w:rPr>
        <w:t> </w:t>
      </w:r>
      <w:r>
        <w:rPr>
          <w:sz w:val="20"/>
        </w:rPr>
        <w:t>not</w:t>
      </w:r>
      <w:r>
        <w:rPr>
          <w:spacing w:val="-2"/>
          <w:sz w:val="20"/>
        </w:rPr>
        <w:t> terminate</w:t>
      </w:r>
    </w:p>
    <w:p>
      <w:pPr>
        <w:pStyle w:val="ListParagraph"/>
        <w:numPr>
          <w:ilvl w:val="0"/>
          <w:numId w:val="140"/>
        </w:numPr>
        <w:tabs>
          <w:tab w:pos="952" w:val="left" w:leader="none"/>
        </w:tabs>
        <w:spacing w:line="229" w:lineRule="exact" w:before="0" w:after="0"/>
        <w:ind w:left="952" w:right="0" w:hanging="777"/>
        <w:jc w:val="left"/>
        <w:rPr>
          <w:sz w:val="20"/>
        </w:rPr>
      </w:pPr>
      <w:r>
        <w:rPr>
          <w:spacing w:val="-5"/>
          <w:sz w:val="20"/>
        </w:rPr>
        <w:t>O1.</w:t>
      </w:r>
    </w:p>
    <w:p>
      <w:pPr>
        <w:pStyle w:val="BodyText"/>
        <w:ind w:left="175"/>
      </w:pPr>
      <w:r>
        <w:rPr>
          <w:spacing w:val="-5"/>
        </w:rPr>
        <w:t>15</w:t>
      </w:r>
    </w:p>
    <w:p>
      <w:pPr>
        <w:pStyle w:val="ListParagraph"/>
        <w:numPr>
          <w:ilvl w:val="0"/>
          <w:numId w:val="141"/>
        </w:numPr>
        <w:tabs>
          <w:tab w:pos="952" w:val="left" w:leader="none"/>
        </w:tabs>
        <w:spacing w:line="240" w:lineRule="auto" w:before="1" w:after="0"/>
        <w:ind w:left="952" w:right="0" w:hanging="777"/>
        <w:jc w:val="left"/>
        <w:rPr>
          <w:sz w:val="20"/>
        </w:rPr>
      </w:pPr>
      <w:r>
        <w:rPr>
          <w:sz w:val="20"/>
        </w:rPr>
        <w:t>The</w:t>
      </w:r>
      <w:r>
        <w:rPr>
          <w:spacing w:val="-6"/>
          <w:sz w:val="20"/>
        </w:rPr>
        <w:t> </w:t>
      </w:r>
      <w:r>
        <w:rPr>
          <w:sz w:val="20"/>
        </w:rPr>
        <w:t>reported</w:t>
      </w:r>
      <w:r>
        <w:rPr>
          <w:spacing w:val="-4"/>
          <w:sz w:val="20"/>
        </w:rPr>
        <w:t> </w:t>
      </w:r>
      <w:r>
        <w:rPr>
          <w:sz w:val="20"/>
        </w:rPr>
        <w:t>information</w:t>
      </w:r>
      <w:r>
        <w:rPr>
          <w:spacing w:val="-5"/>
          <w:sz w:val="20"/>
        </w:rPr>
        <w:t> </w:t>
      </w:r>
      <w:r>
        <w:rPr>
          <w:sz w:val="20"/>
        </w:rPr>
        <w:t>could</w:t>
      </w:r>
      <w:r>
        <w:rPr>
          <w:spacing w:val="-5"/>
          <w:sz w:val="20"/>
        </w:rPr>
        <w:t> </w:t>
      </w:r>
      <w:r>
        <w:rPr>
          <w:sz w:val="20"/>
        </w:rPr>
        <w:t>be</w:t>
      </w:r>
      <w:r>
        <w:rPr>
          <w:spacing w:val="-6"/>
          <w:sz w:val="20"/>
        </w:rPr>
        <w:t> </w:t>
      </w:r>
      <w:r>
        <w:rPr>
          <w:sz w:val="20"/>
        </w:rPr>
        <w:t>as</w:t>
      </w:r>
      <w:r>
        <w:rPr>
          <w:spacing w:val="-7"/>
          <w:sz w:val="20"/>
        </w:rPr>
        <w:t> </w:t>
      </w:r>
      <w:r>
        <w:rPr>
          <w:sz w:val="20"/>
        </w:rPr>
        <w:t>simple</w:t>
      </w:r>
      <w:r>
        <w:rPr>
          <w:spacing w:val="-6"/>
          <w:sz w:val="20"/>
        </w:rPr>
        <w:t> </w:t>
      </w:r>
      <w:r>
        <w:rPr>
          <w:sz w:val="20"/>
        </w:rPr>
        <w:t>as</w:t>
      </w:r>
      <w:r>
        <w:rPr>
          <w:spacing w:val="-7"/>
          <w:sz w:val="20"/>
        </w:rPr>
        <w:t> </w:t>
      </w:r>
      <w:r>
        <w:rPr>
          <w:sz w:val="20"/>
        </w:rPr>
        <w:t>the</w:t>
      </w:r>
      <w:r>
        <w:rPr>
          <w:spacing w:val="-8"/>
          <w:sz w:val="20"/>
        </w:rPr>
        <w:t> </w:t>
      </w:r>
      <w:r>
        <w:rPr>
          <w:sz w:val="20"/>
        </w:rPr>
        <w:t>number</w:t>
      </w:r>
      <w:r>
        <w:rPr>
          <w:spacing w:val="-5"/>
          <w:sz w:val="20"/>
        </w:rPr>
        <w:t> </w:t>
      </w:r>
      <w:r>
        <w:rPr>
          <w:sz w:val="20"/>
        </w:rPr>
        <w:t>of</w:t>
      </w:r>
      <w:r>
        <w:rPr>
          <w:spacing w:val="-6"/>
          <w:sz w:val="20"/>
        </w:rPr>
        <w:t> </w:t>
      </w:r>
      <w:r>
        <w:rPr>
          <w:sz w:val="20"/>
        </w:rPr>
        <w:t>modes</w:t>
      </w:r>
      <w:r>
        <w:rPr>
          <w:spacing w:val="-7"/>
          <w:sz w:val="20"/>
        </w:rPr>
        <w:t> </w:t>
      </w:r>
      <w:r>
        <w:rPr>
          <w:sz w:val="20"/>
        </w:rPr>
        <w:t>supported</w:t>
      </w:r>
      <w:r>
        <w:rPr>
          <w:spacing w:val="-7"/>
          <w:sz w:val="20"/>
        </w:rPr>
        <w:t> </w:t>
      </w:r>
      <w:r>
        <w:rPr>
          <w:sz w:val="20"/>
        </w:rPr>
        <w:t>(=N).</w:t>
      </w:r>
      <w:r>
        <w:rPr>
          <w:spacing w:val="-2"/>
          <w:sz w:val="20"/>
        </w:rPr>
        <w:t> </w:t>
      </w:r>
      <w:r>
        <w:rPr>
          <w:sz w:val="20"/>
        </w:rPr>
        <w:t>The</w:t>
      </w:r>
      <w:r>
        <w:rPr>
          <w:spacing w:val="-8"/>
          <w:sz w:val="20"/>
        </w:rPr>
        <w:t> </w:t>
      </w:r>
      <w:r>
        <w:rPr>
          <w:sz w:val="20"/>
        </w:rPr>
        <w:t>modes</w:t>
      </w:r>
      <w:r>
        <w:rPr>
          <w:spacing w:val="-6"/>
          <w:sz w:val="20"/>
        </w:rPr>
        <w:t> </w:t>
      </w:r>
      <w:r>
        <w:rPr>
          <w:sz w:val="20"/>
        </w:rPr>
        <w:t>are</w:t>
      </w:r>
      <w:r>
        <w:rPr>
          <w:spacing w:val="-8"/>
          <w:sz w:val="20"/>
        </w:rPr>
        <w:t> </w:t>
      </w:r>
      <w:r>
        <w:rPr>
          <w:sz w:val="20"/>
        </w:rPr>
        <w:t>defined</w:t>
      </w:r>
      <w:r>
        <w:rPr>
          <w:spacing w:val="-7"/>
          <w:sz w:val="20"/>
        </w:rPr>
        <w:t> </w:t>
      </w:r>
      <w:r>
        <w:rPr>
          <w:sz w:val="20"/>
        </w:rPr>
        <w:t>by</w:t>
      </w:r>
      <w:r>
        <w:rPr>
          <w:spacing w:val="-6"/>
          <w:sz w:val="20"/>
        </w:rPr>
        <w:t> </w:t>
      </w:r>
      <w:r>
        <w:rPr>
          <w:sz w:val="20"/>
        </w:rPr>
        <w:t>the</w:t>
      </w:r>
      <w:r>
        <w:rPr>
          <w:spacing w:val="-6"/>
          <w:sz w:val="20"/>
        </w:rPr>
        <w:t> </w:t>
      </w:r>
      <w:r>
        <w:rPr>
          <w:spacing w:val="-5"/>
          <w:sz w:val="20"/>
        </w:rPr>
        <w:t>gNB</w:t>
      </w:r>
    </w:p>
    <w:p>
      <w:pPr>
        <w:pStyle w:val="ListParagraph"/>
        <w:numPr>
          <w:ilvl w:val="0"/>
          <w:numId w:val="141"/>
        </w:numPr>
        <w:tabs>
          <w:tab w:pos="952" w:val="left" w:leader="none"/>
        </w:tabs>
        <w:spacing w:line="240" w:lineRule="auto" w:before="0" w:after="0"/>
        <w:ind w:left="952" w:right="0" w:hanging="777"/>
        <w:jc w:val="left"/>
        <w:rPr>
          <w:sz w:val="20"/>
        </w:rPr>
      </w:pPr>
      <w:r>
        <w:rPr>
          <w:sz w:val="20"/>
        </w:rPr>
        <w:t>/</w:t>
      </w:r>
      <w:r>
        <w:rPr>
          <w:spacing w:val="6"/>
          <w:sz w:val="20"/>
        </w:rPr>
        <w:t> </w:t>
      </w:r>
      <w:r>
        <w:rPr>
          <w:sz w:val="20"/>
        </w:rPr>
        <w:t>O-DU</w:t>
      </w:r>
      <w:r>
        <w:rPr>
          <w:spacing w:val="7"/>
          <w:sz w:val="20"/>
        </w:rPr>
        <w:t> </w:t>
      </w:r>
      <w:r>
        <w:rPr>
          <w:sz w:val="20"/>
        </w:rPr>
        <w:t>vendor.</w:t>
      </w:r>
      <w:r>
        <w:rPr>
          <w:spacing w:val="8"/>
          <w:sz w:val="20"/>
        </w:rPr>
        <w:t> </w:t>
      </w:r>
      <w:r>
        <w:rPr>
          <w:sz w:val="20"/>
        </w:rPr>
        <w:t>Optionally,</w:t>
      </w:r>
      <w:r>
        <w:rPr>
          <w:spacing w:val="7"/>
          <w:sz w:val="20"/>
        </w:rPr>
        <w:t> </w:t>
      </w:r>
      <w:r>
        <w:rPr>
          <w:sz w:val="20"/>
        </w:rPr>
        <w:t>there</w:t>
      </w:r>
      <w:r>
        <w:rPr>
          <w:spacing w:val="7"/>
          <w:sz w:val="20"/>
        </w:rPr>
        <w:t> </w:t>
      </w:r>
      <w:r>
        <w:rPr>
          <w:sz w:val="20"/>
        </w:rPr>
        <w:t>could</w:t>
      </w:r>
      <w:r>
        <w:rPr>
          <w:spacing w:val="8"/>
          <w:sz w:val="20"/>
        </w:rPr>
        <w:t> </w:t>
      </w:r>
      <w:r>
        <w:rPr>
          <w:sz w:val="20"/>
        </w:rPr>
        <w:t>be</w:t>
      </w:r>
      <w:r>
        <w:rPr>
          <w:spacing w:val="5"/>
          <w:sz w:val="20"/>
        </w:rPr>
        <w:t> </w:t>
      </w:r>
      <w:r>
        <w:rPr>
          <w:sz w:val="20"/>
        </w:rPr>
        <w:t>additional</w:t>
      </w:r>
      <w:r>
        <w:rPr>
          <w:spacing w:val="7"/>
          <w:sz w:val="20"/>
        </w:rPr>
        <w:t> </w:t>
      </w:r>
      <w:r>
        <w:rPr>
          <w:sz w:val="20"/>
        </w:rPr>
        <w:t>information</w:t>
      </w:r>
      <w:r>
        <w:rPr>
          <w:spacing w:val="8"/>
          <w:sz w:val="20"/>
        </w:rPr>
        <w:t> </w:t>
      </w:r>
      <w:r>
        <w:rPr>
          <w:sz w:val="20"/>
        </w:rPr>
        <w:t>provided,</w:t>
      </w:r>
      <w:r>
        <w:rPr>
          <w:spacing w:val="7"/>
          <w:sz w:val="20"/>
        </w:rPr>
        <w:t> </w:t>
      </w:r>
      <w:r>
        <w:rPr>
          <w:sz w:val="20"/>
        </w:rPr>
        <w:t>such</w:t>
      </w:r>
      <w:r>
        <w:rPr>
          <w:spacing w:val="7"/>
          <w:sz w:val="20"/>
        </w:rPr>
        <w:t> </w:t>
      </w:r>
      <w:r>
        <w:rPr>
          <w:sz w:val="20"/>
        </w:rPr>
        <w:t>as</w:t>
      </w:r>
      <w:r>
        <w:rPr>
          <w:spacing w:val="6"/>
          <w:sz w:val="20"/>
        </w:rPr>
        <w:t> </w:t>
      </w:r>
      <w:r>
        <w:rPr>
          <w:sz w:val="20"/>
        </w:rPr>
        <w:t>the</w:t>
      </w:r>
      <w:r>
        <w:rPr>
          <w:spacing w:val="5"/>
          <w:sz w:val="20"/>
        </w:rPr>
        <w:t> </w:t>
      </w:r>
      <w:r>
        <w:rPr>
          <w:sz w:val="20"/>
        </w:rPr>
        <w:t>circumstances</w:t>
      </w:r>
      <w:r>
        <w:rPr>
          <w:spacing w:val="7"/>
          <w:sz w:val="20"/>
        </w:rPr>
        <w:t> </w:t>
      </w:r>
      <w:r>
        <w:rPr>
          <w:sz w:val="20"/>
        </w:rPr>
        <w:t>in</w:t>
      </w:r>
      <w:r>
        <w:rPr>
          <w:spacing w:val="7"/>
          <w:sz w:val="20"/>
        </w:rPr>
        <w:t> </w:t>
      </w:r>
      <w:r>
        <w:rPr>
          <w:sz w:val="20"/>
        </w:rPr>
        <w:t>which</w:t>
      </w:r>
      <w:r>
        <w:rPr>
          <w:spacing w:val="5"/>
          <w:sz w:val="20"/>
        </w:rPr>
        <w:t> </w:t>
      </w:r>
      <w:r>
        <w:rPr>
          <w:sz w:val="20"/>
        </w:rPr>
        <w:t>use</w:t>
      </w:r>
      <w:r>
        <w:rPr>
          <w:spacing w:val="7"/>
          <w:sz w:val="20"/>
        </w:rPr>
        <w:t> </w:t>
      </w:r>
      <w:r>
        <w:rPr>
          <w:spacing w:val="-5"/>
          <w:sz w:val="20"/>
        </w:rPr>
        <w:t>of</w:t>
      </w:r>
    </w:p>
    <w:p>
      <w:pPr>
        <w:pStyle w:val="ListParagraph"/>
        <w:numPr>
          <w:ilvl w:val="0"/>
          <w:numId w:val="141"/>
        </w:numPr>
        <w:tabs>
          <w:tab w:pos="952" w:val="left" w:leader="none"/>
        </w:tabs>
        <w:spacing w:line="229" w:lineRule="exact" w:before="0" w:after="0"/>
        <w:ind w:left="952" w:right="0" w:hanging="777"/>
        <w:jc w:val="left"/>
        <w:rPr>
          <w:sz w:val="20"/>
        </w:rPr>
      </w:pPr>
      <w:r>
        <w:rPr>
          <w:sz w:val="20"/>
        </w:rPr>
        <w:t>each</w:t>
      </w:r>
      <w:r>
        <w:rPr>
          <w:spacing w:val="2"/>
          <w:sz w:val="20"/>
        </w:rPr>
        <w:t> </w:t>
      </w:r>
      <w:r>
        <w:rPr>
          <w:sz w:val="20"/>
        </w:rPr>
        <w:t>of</w:t>
      </w:r>
      <w:r>
        <w:rPr>
          <w:spacing w:val="1"/>
          <w:sz w:val="20"/>
        </w:rPr>
        <w:t> </w:t>
      </w:r>
      <w:r>
        <w:rPr>
          <w:sz w:val="20"/>
        </w:rPr>
        <w:t>the</w:t>
      </w:r>
      <w:r>
        <w:rPr>
          <w:spacing w:val="-1"/>
          <w:sz w:val="20"/>
        </w:rPr>
        <w:t> </w:t>
      </w:r>
      <w:r>
        <w:rPr>
          <w:sz w:val="20"/>
        </w:rPr>
        <w:t>N</w:t>
      </w:r>
      <w:r>
        <w:rPr>
          <w:spacing w:val="2"/>
          <w:sz w:val="20"/>
        </w:rPr>
        <w:t> </w:t>
      </w:r>
      <w:r>
        <w:rPr>
          <w:sz w:val="20"/>
        </w:rPr>
        <w:t>modes</w:t>
      </w:r>
      <w:r>
        <w:rPr>
          <w:spacing w:val="1"/>
          <w:sz w:val="20"/>
        </w:rPr>
        <w:t> </w:t>
      </w:r>
      <w:r>
        <w:rPr>
          <w:sz w:val="20"/>
        </w:rPr>
        <w:t>is</w:t>
      </w:r>
      <w:r>
        <w:rPr>
          <w:spacing w:val="1"/>
          <w:sz w:val="20"/>
        </w:rPr>
        <w:t> </w:t>
      </w:r>
      <w:r>
        <w:rPr>
          <w:sz w:val="20"/>
        </w:rPr>
        <w:t>considered</w:t>
      </w:r>
      <w:r>
        <w:rPr>
          <w:spacing w:val="3"/>
          <w:sz w:val="20"/>
        </w:rPr>
        <w:t> </w:t>
      </w:r>
      <w:r>
        <w:rPr>
          <w:sz w:val="20"/>
        </w:rPr>
        <w:t>(by the</w:t>
      </w:r>
      <w:r>
        <w:rPr>
          <w:spacing w:val="-1"/>
          <w:sz w:val="20"/>
        </w:rPr>
        <w:t> </w:t>
      </w:r>
      <w:r>
        <w:rPr>
          <w:sz w:val="20"/>
        </w:rPr>
        <w:t>gNB</w:t>
      </w:r>
      <w:r>
        <w:rPr>
          <w:spacing w:val="1"/>
          <w:sz w:val="20"/>
        </w:rPr>
        <w:t> </w:t>
      </w:r>
      <w:r>
        <w:rPr>
          <w:sz w:val="20"/>
        </w:rPr>
        <w:t>/</w:t>
      </w:r>
      <w:r>
        <w:rPr>
          <w:spacing w:val="1"/>
          <w:sz w:val="20"/>
        </w:rPr>
        <w:t> </w:t>
      </w:r>
      <w:r>
        <w:rPr>
          <w:sz w:val="20"/>
        </w:rPr>
        <w:t>O-DU)</w:t>
      </w:r>
      <w:r>
        <w:rPr>
          <w:spacing w:val="2"/>
          <w:sz w:val="20"/>
        </w:rPr>
        <w:t> </w:t>
      </w:r>
      <w:r>
        <w:rPr>
          <w:sz w:val="20"/>
        </w:rPr>
        <w:t>to</w:t>
      </w:r>
      <w:r>
        <w:rPr>
          <w:spacing w:val="-2"/>
          <w:sz w:val="20"/>
        </w:rPr>
        <w:t> </w:t>
      </w:r>
      <w:r>
        <w:rPr>
          <w:sz w:val="20"/>
        </w:rPr>
        <w:t>be</w:t>
      </w:r>
      <w:r>
        <w:rPr>
          <w:spacing w:val="2"/>
          <w:sz w:val="20"/>
        </w:rPr>
        <w:t> </w:t>
      </w:r>
      <w:r>
        <w:rPr>
          <w:sz w:val="20"/>
        </w:rPr>
        <w:t>suitable</w:t>
      </w:r>
      <w:r>
        <w:rPr>
          <w:spacing w:val="2"/>
          <w:sz w:val="20"/>
        </w:rPr>
        <w:t> </w:t>
      </w:r>
      <w:r>
        <w:rPr>
          <w:sz w:val="20"/>
        </w:rPr>
        <w:t>(for example</w:t>
      </w:r>
      <w:r>
        <w:rPr>
          <w:spacing w:val="2"/>
          <w:sz w:val="20"/>
        </w:rPr>
        <w:t> </w:t>
      </w:r>
      <w:r>
        <w:rPr>
          <w:sz w:val="20"/>
        </w:rPr>
        <w:t>low</w:t>
      </w:r>
      <w:r>
        <w:rPr>
          <w:spacing w:val="3"/>
          <w:sz w:val="20"/>
        </w:rPr>
        <w:t> </w:t>
      </w:r>
      <w:r>
        <w:rPr>
          <w:sz w:val="20"/>
        </w:rPr>
        <w:t>or</w:t>
      </w:r>
      <w:r>
        <w:rPr>
          <w:spacing w:val="3"/>
          <w:sz w:val="20"/>
        </w:rPr>
        <w:t> </w:t>
      </w:r>
      <w:r>
        <w:rPr>
          <w:sz w:val="20"/>
        </w:rPr>
        <w:t>high mobility,</w:t>
      </w:r>
      <w:r>
        <w:rPr>
          <w:spacing w:val="1"/>
          <w:sz w:val="20"/>
        </w:rPr>
        <w:t> </w:t>
      </w:r>
      <w:r>
        <w:rPr>
          <w:sz w:val="20"/>
        </w:rPr>
        <w:t>low,</w:t>
      </w:r>
      <w:r>
        <w:rPr>
          <w:spacing w:val="2"/>
          <w:sz w:val="20"/>
        </w:rPr>
        <w:t> </w:t>
      </w:r>
      <w:r>
        <w:rPr>
          <w:spacing w:val="-2"/>
          <w:sz w:val="20"/>
        </w:rPr>
        <w:t>medium</w:t>
      </w:r>
    </w:p>
    <w:p>
      <w:pPr>
        <w:pStyle w:val="ListParagraph"/>
        <w:numPr>
          <w:ilvl w:val="0"/>
          <w:numId w:val="141"/>
        </w:numPr>
        <w:tabs>
          <w:tab w:pos="952" w:val="left" w:leader="none"/>
        </w:tabs>
        <w:spacing w:line="264" w:lineRule="auto" w:before="0" w:after="0"/>
        <w:ind w:left="175" w:right="4362" w:firstLine="0"/>
        <w:jc w:val="left"/>
        <w:rPr>
          <w:sz w:val="20"/>
        </w:rPr>
      </w:pPr>
      <w:r>
        <w:rPr>
          <w:sz w:val="20"/>
        </w:rPr>
        <w:t>or</w:t>
      </w:r>
      <w:r>
        <w:rPr>
          <w:spacing w:val="-3"/>
          <w:sz w:val="20"/>
        </w:rPr>
        <w:t> </w:t>
      </w:r>
      <w:r>
        <w:rPr>
          <w:sz w:val="20"/>
        </w:rPr>
        <w:t>high</w:t>
      </w:r>
      <w:r>
        <w:rPr>
          <w:spacing w:val="-3"/>
          <w:sz w:val="20"/>
        </w:rPr>
        <w:t> </w:t>
      </w:r>
      <w:r>
        <w:rPr>
          <w:sz w:val="20"/>
        </w:rPr>
        <w:t>SNR</w:t>
      </w:r>
      <w:r>
        <w:rPr>
          <w:spacing w:val="-4"/>
          <w:sz w:val="20"/>
        </w:rPr>
        <w:t> </w:t>
      </w:r>
      <w:r>
        <w:rPr>
          <w:sz w:val="20"/>
        </w:rPr>
        <w:t>on</w:t>
      </w:r>
      <w:r>
        <w:rPr>
          <w:spacing w:val="-3"/>
          <w:sz w:val="20"/>
        </w:rPr>
        <w:t> </w:t>
      </w:r>
      <w:r>
        <w:rPr>
          <w:sz w:val="20"/>
        </w:rPr>
        <w:t>(for</w:t>
      </w:r>
      <w:r>
        <w:rPr>
          <w:spacing w:val="-4"/>
          <w:sz w:val="20"/>
        </w:rPr>
        <w:t> </w:t>
      </w:r>
      <w:r>
        <w:rPr>
          <w:sz w:val="20"/>
        </w:rPr>
        <w:t>example)</w:t>
      </w:r>
      <w:r>
        <w:rPr>
          <w:spacing w:val="-5"/>
          <w:sz w:val="20"/>
        </w:rPr>
        <w:t> </w:t>
      </w:r>
      <w:r>
        <w:rPr>
          <w:sz w:val="20"/>
        </w:rPr>
        <w:t>SRS),</w:t>
      </w:r>
      <w:r>
        <w:rPr>
          <w:spacing w:val="-4"/>
          <w:sz w:val="20"/>
        </w:rPr>
        <w:t> </w:t>
      </w:r>
      <w:r>
        <w:rPr>
          <w:sz w:val="20"/>
        </w:rPr>
        <w:t>which</w:t>
      </w:r>
      <w:r>
        <w:rPr>
          <w:spacing w:val="-3"/>
          <w:sz w:val="20"/>
        </w:rPr>
        <w:t> </w:t>
      </w:r>
      <w:r>
        <w:rPr>
          <w:sz w:val="20"/>
        </w:rPr>
        <w:t>is</w:t>
      </w:r>
      <w:r>
        <w:rPr>
          <w:spacing w:val="-4"/>
          <w:sz w:val="20"/>
        </w:rPr>
        <w:t> </w:t>
      </w:r>
      <w:r>
        <w:rPr>
          <w:sz w:val="20"/>
        </w:rPr>
        <w:t>illustrated in</w:t>
      </w:r>
      <w:r>
        <w:rPr>
          <w:spacing w:val="-3"/>
          <w:sz w:val="20"/>
        </w:rPr>
        <w:t> </w:t>
      </w:r>
      <w:hyperlink w:history="true" w:anchor="_bookmark23">
        <w:r>
          <w:rPr>
            <w:sz w:val="20"/>
          </w:rPr>
          <w:t>Table</w:t>
        </w:r>
        <w:r>
          <w:rPr>
            <w:spacing w:val="-3"/>
            <w:sz w:val="20"/>
          </w:rPr>
          <w:t> </w:t>
        </w:r>
        <w:r>
          <w:rPr>
            <w:sz w:val="20"/>
          </w:rPr>
          <w:t>5.2.2.1-1.</w:t>
        </w:r>
      </w:hyperlink>
      <w:r>
        <w:rPr>
          <w:sz w:val="20"/>
        </w:rPr>
        <w:t> </w:t>
      </w:r>
      <w:r>
        <w:rPr>
          <w:spacing w:val="-6"/>
          <w:sz w:val="20"/>
        </w:rPr>
        <w:t>20</w:t>
      </w:r>
    </w:p>
    <w:tbl>
      <w:tblPr>
        <w:tblW w:w="0" w:type="auto"/>
        <w:jc w:val="left"/>
        <w:tblInd w:w="21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0"/>
        <w:gridCol w:w="1575"/>
        <w:gridCol w:w="1820"/>
        <w:gridCol w:w="2204"/>
      </w:tblGrid>
      <w:tr>
        <w:trPr>
          <w:trHeight w:val="498" w:hRule="atLeast"/>
        </w:trPr>
        <w:tc>
          <w:tcPr>
            <w:tcW w:w="1570" w:type="dxa"/>
            <w:shd w:val="clear" w:color="auto" w:fill="F1F1F1"/>
          </w:tcPr>
          <w:p>
            <w:pPr>
              <w:pStyle w:val="TableParagraph"/>
              <w:spacing w:line="225" w:lineRule="exact"/>
              <w:rPr>
                <w:b/>
                <w:sz w:val="20"/>
              </w:rPr>
            </w:pPr>
            <w:r>
              <w:rPr>
                <w:b/>
                <w:sz w:val="20"/>
              </w:rPr>
              <w:t>Mode</w:t>
            </w:r>
            <w:r>
              <w:rPr>
                <w:b/>
                <w:spacing w:val="-5"/>
                <w:sz w:val="20"/>
              </w:rPr>
              <w:t> ID</w:t>
            </w:r>
          </w:p>
        </w:tc>
        <w:tc>
          <w:tcPr>
            <w:tcW w:w="1575" w:type="dxa"/>
            <w:shd w:val="clear" w:color="auto" w:fill="F1F1F1"/>
          </w:tcPr>
          <w:p>
            <w:pPr>
              <w:pStyle w:val="TableParagraph"/>
              <w:spacing w:line="225" w:lineRule="exact"/>
              <w:rPr>
                <w:b/>
                <w:sz w:val="20"/>
              </w:rPr>
            </w:pPr>
            <w:r>
              <w:rPr>
                <w:b/>
                <w:sz w:val="20"/>
              </w:rPr>
              <w:t>UL</w:t>
            </w:r>
            <w:r>
              <w:rPr>
                <w:b/>
                <w:spacing w:val="-3"/>
                <w:sz w:val="20"/>
              </w:rPr>
              <w:t> </w:t>
            </w:r>
            <w:r>
              <w:rPr>
                <w:b/>
                <w:sz w:val="20"/>
              </w:rPr>
              <w:t>or</w:t>
            </w:r>
            <w:r>
              <w:rPr>
                <w:b/>
                <w:spacing w:val="-2"/>
                <w:sz w:val="20"/>
              </w:rPr>
              <w:t> </w:t>
            </w:r>
            <w:r>
              <w:rPr>
                <w:b/>
                <w:spacing w:val="-5"/>
                <w:sz w:val="20"/>
              </w:rPr>
              <w:t>DL</w:t>
            </w:r>
          </w:p>
        </w:tc>
        <w:tc>
          <w:tcPr>
            <w:tcW w:w="1820" w:type="dxa"/>
            <w:shd w:val="clear" w:color="auto" w:fill="F1F1F1"/>
          </w:tcPr>
          <w:p>
            <w:pPr>
              <w:pStyle w:val="TableParagraph"/>
              <w:tabs>
                <w:tab w:pos="1220" w:val="left" w:leader="none"/>
              </w:tabs>
              <w:spacing w:line="225" w:lineRule="exact"/>
              <w:rPr>
                <w:b/>
                <w:sz w:val="20"/>
              </w:rPr>
            </w:pPr>
            <w:r>
              <w:rPr>
                <w:b/>
                <w:spacing w:val="-5"/>
                <w:sz w:val="20"/>
              </w:rPr>
              <w:t>SNR</w:t>
            </w:r>
            <w:r>
              <w:rPr>
                <w:b/>
                <w:sz w:val="20"/>
              </w:rPr>
              <w:tab/>
            </w:r>
            <w:r>
              <w:rPr>
                <w:b/>
                <w:spacing w:val="-2"/>
                <w:sz w:val="20"/>
              </w:rPr>
              <w:t>range</w:t>
            </w:r>
          </w:p>
          <w:p>
            <w:pPr>
              <w:pStyle w:val="TableParagraph"/>
              <w:spacing w:before="17"/>
              <w:rPr>
                <w:b/>
                <w:sz w:val="20"/>
              </w:rPr>
            </w:pPr>
            <w:r>
              <w:rPr>
                <w:b/>
                <w:spacing w:val="-2"/>
                <w:sz w:val="20"/>
              </w:rPr>
              <w:t>(low/med/high)</w:t>
            </w:r>
          </w:p>
        </w:tc>
        <w:tc>
          <w:tcPr>
            <w:tcW w:w="2204" w:type="dxa"/>
            <w:shd w:val="clear" w:color="auto" w:fill="F1F1F1"/>
          </w:tcPr>
          <w:p>
            <w:pPr>
              <w:pStyle w:val="TableParagraph"/>
              <w:tabs>
                <w:tab w:pos="1359" w:val="left" w:leader="none"/>
              </w:tabs>
              <w:spacing w:line="225" w:lineRule="exact"/>
              <w:ind w:left="106"/>
              <w:rPr>
                <w:b/>
                <w:sz w:val="20"/>
              </w:rPr>
            </w:pPr>
            <w:r>
              <w:rPr>
                <w:b/>
                <w:spacing w:val="-5"/>
                <w:sz w:val="20"/>
              </w:rPr>
              <w:t>UE</w:t>
            </w:r>
            <w:r>
              <w:rPr>
                <w:b/>
                <w:sz w:val="20"/>
              </w:rPr>
              <w:tab/>
            </w:r>
            <w:r>
              <w:rPr>
                <w:b/>
                <w:spacing w:val="-2"/>
                <w:sz w:val="20"/>
              </w:rPr>
              <w:t>Mobility</w:t>
            </w:r>
          </w:p>
          <w:p>
            <w:pPr>
              <w:pStyle w:val="TableParagraph"/>
              <w:spacing w:before="17"/>
              <w:ind w:left="106"/>
              <w:rPr>
                <w:b/>
                <w:sz w:val="20"/>
              </w:rPr>
            </w:pPr>
            <w:r>
              <w:rPr>
                <w:b/>
                <w:spacing w:val="-2"/>
                <w:sz w:val="20"/>
              </w:rPr>
              <w:t>(stationary/low/high)</w:t>
            </w:r>
          </w:p>
        </w:tc>
      </w:tr>
      <w:tr>
        <w:trPr>
          <w:trHeight w:val="246" w:hRule="atLeast"/>
        </w:trPr>
        <w:tc>
          <w:tcPr>
            <w:tcW w:w="1570" w:type="dxa"/>
          </w:tcPr>
          <w:p>
            <w:pPr>
              <w:pStyle w:val="TableParagraph"/>
              <w:spacing w:line="223" w:lineRule="exact"/>
              <w:rPr>
                <w:sz w:val="20"/>
              </w:rPr>
            </w:pPr>
            <w:r>
              <w:rPr>
                <w:spacing w:val="-10"/>
                <w:sz w:val="20"/>
              </w:rPr>
              <w:t>0</w:t>
            </w:r>
          </w:p>
        </w:tc>
        <w:tc>
          <w:tcPr>
            <w:tcW w:w="1575" w:type="dxa"/>
          </w:tcPr>
          <w:p>
            <w:pPr>
              <w:pStyle w:val="TableParagraph"/>
              <w:ind w:left="0"/>
              <w:rPr>
                <w:sz w:val="16"/>
              </w:rPr>
            </w:pPr>
          </w:p>
        </w:tc>
        <w:tc>
          <w:tcPr>
            <w:tcW w:w="1820" w:type="dxa"/>
          </w:tcPr>
          <w:p>
            <w:pPr>
              <w:pStyle w:val="TableParagraph"/>
              <w:ind w:left="0"/>
              <w:rPr>
                <w:sz w:val="16"/>
              </w:rPr>
            </w:pPr>
          </w:p>
        </w:tc>
        <w:tc>
          <w:tcPr>
            <w:tcW w:w="2204" w:type="dxa"/>
          </w:tcPr>
          <w:p>
            <w:pPr>
              <w:pStyle w:val="TableParagraph"/>
              <w:ind w:left="0"/>
              <w:rPr>
                <w:sz w:val="16"/>
              </w:rPr>
            </w:pPr>
          </w:p>
        </w:tc>
      </w:tr>
      <w:tr>
        <w:trPr>
          <w:trHeight w:val="248" w:hRule="atLeast"/>
        </w:trPr>
        <w:tc>
          <w:tcPr>
            <w:tcW w:w="1570" w:type="dxa"/>
          </w:tcPr>
          <w:p>
            <w:pPr>
              <w:pStyle w:val="TableParagraph"/>
              <w:spacing w:line="225" w:lineRule="exact"/>
              <w:rPr>
                <w:sz w:val="20"/>
              </w:rPr>
            </w:pPr>
            <w:r>
              <w:rPr>
                <w:spacing w:val="-10"/>
                <w:sz w:val="20"/>
              </w:rPr>
              <w:t>1</w:t>
            </w:r>
          </w:p>
        </w:tc>
        <w:tc>
          <w:tcPr>
            <w:tcW w:w="1575" w:type="dxa"/>
          </w:tcPr>
          <w:p>
            <w:pPr>
              <w:pStyle w:val="TableParagraph"/>
              <w:ind w:left="0"/>
              <w:rPr>
                <w:sz w:val="18"/>
              </w:rPr>
            </w:pPr>
          </w:p>
        </w:tc>
        <w:tc>
          <w:tcPr>
            <w:tcW w:w="1820" w:type="dxa"/>
          </w:tcPr>
          <w:p>
            <w:pPr>
              <w:pStyle w:val="TableParagraph"/>
              <w:ind w:left="0"/>
              <w:rPr>
                <w:sz w:val="18"/>
              </w:rPr>
            </w:pPr>
          </w:p>
        </w:tc>
        <w:tc>
          <w:tcPr>
            <w:tcW w:w="2204" w:type="dxa"/>
          </w:tcPr>
          <w:p>
            <w:pPr>
              <w:pStyle w:val="TableParagraph"/>
              <w:ind w:left="0"/>
              <w:rPr>
                <w:sz w:val="18"/>
              </w:rPr>
            </w:pPr>
          </w:p>
        </w:tc>
      </w:tr>
      <w:tr>
        <w:trPr>
          <w:trHeight w:val="248" w:hRule="atLeast"/>
        </w:trPr>
        <w:tc>
          <w:tcPr>
            <w:tcW w:w="1570" w:type="dxa"/>
          </w:tcPr>
          <w:p>
            <w:pPr>
              <w:pStyle w:val="TableParagraph"/>
              <w:spacing w:line="223" w:lineRule="exact"/>
              <w:rPr>
                <w:sz w:val="20"/>
              </w:rPr>
            </w:pPr>
            <w:r>
              <w:rPr>
                <w:spacing w:val="-10"/>
                <w:sz w:val="20"/>
              </w:rPr>
              <w:t>2</w:t>
            </w:r>
          </w:p>
        </w:tc>
        <w:tc>
          <w:tcPr>
            <w:tcW w:w="1575" w:type="dxa"/>
          </w:tcPr>
          <w:p>
            <w:pPr>
              <w:pStyle w:val="TableParagraph"/>
              <w:ind w:left="0"/>
              <w:rPr>
                <w:sz w:val="18"/>
              </w:rPr>
            </w:pPr>
          </w:p>
        </w:tc>
        <w:tc>
          <w:tcPr>
            <w:tcW w:w="1820" w:type="dxa"/>
          </w:tcPr>
          <w:p>
            <w:pPr>
              <w:pStyle w:val="TableParagraph"/>
              <w:ind w:left="0"/>
              <w:rPr>
                <w:sz w:val="18"/>
              </w:rPr>
            </w:pPr>
          </w:p>
        </w:tc>
        <w:tc>
          <w:tcPr>
            <w:tcW w:w="2204" w:type="dxa"/>
          </w:tcPr>
          <w:p>
            <w:pPr>
              <w:pStyle w:val="TableParagraph"/>
              <w:ind w:left="0"/>
              <w:rPr>
                <w:sz w:val="18"/>
              </w:rPr>
            </w:pPr>
          </w:p>
        </w:tc>
      </w:tr>
      <w:tr>
        <w:trPr>
          <w:trHeight w:val="248" w:hRule="atLeast"/>
        </w:trPr>
        <w:tc>
          <w:tcPr>
            <w:tcW w:w="1570" w:type="dxa"/>
          </w:tcPr>
          <w:p>
            <w:pPr>
              <w:pStyle w:val="TableParagraph"/>
              <w:spacing w:line="223" w:lineRule="exact"/>
              <w:rPr>
                <w:sz w:val="20"/>
              </w:rPr>
            </w:pPr>
            <w:r>
              <w:rPr>
                <w:spacing w:val="-10"/>
                <w:sz w:val="20"/>
              </w:rPr>
              <w:t>:</w:t>
            </w:r>
          </w:p>
        </w:tc>
        <w:tc>
          <w:tcPr>
            <w:tcW w:w="1575" w:type="dxa"/>
          </w:tcPr>
          <w:p>
            <w:pPr>
              <w:pStyle w:val="TableParagraph"/>
              <w:ind w:left="0"/>
              <w:rPr>
                <w:sz w:val="18"/>
              </w:rPr>
            </w:pPr>
          </w:p>
        </w:tc>
        <w:tc>
          <w:tcPr>
            <w:tcW w:w="1820" w:type="dxa"/>
          </w:tcPr>
          <w:p>
            <w:pPr>
              <w:pStyle w:val="TableParagraph"/>
              <w:ind w:left="0"/>
              <w:rPr>
                <w:sz w:val="18"/>
              </w:rPr>
            </w:pPr>
          </w:p>
        </w:tc>
        <w:tc>
          <w:tcPr>
            <w:tcW w:w="2204" w:type="dxa"/>
          </w:tcPr>
          <w:p>
            <w:pPr>
              <w:pStyle w:val="TableParagraph"/>
              <w:ind w:left="0"/>
              <w:rPr>
                <w:sz w:val="18"/>
              </w:rPr>
            </w:pPr>
          </w:p>
        </w:tc>
      </w:tr>
      <w:tr>
        <w:trPr>
          <w:trHeight w:val="248" w:hRule="atLeast"/>
        </w:trPr>
        <w:tc>
          <w:tcPr>
            <w:tcW w:w="1570" w:type="dxa"/>
          </w:tcPr>
          <w:p>
            <w:pPr>
              <w:pStyle w:val="TableParagraph"/>
              <w:spacing w:line="223" w:lineRule="exact"/>
              <w:rPr>
                <w:sz w:val="20"/>
              </w:rPr>
            </w:pPr>
            <w:r>
              <w:rPr>
                <w:spacing w:val="-2"/>
                <w:sz w:val="20"/>
              </w:rPr>
              <w:t>N-</w:t>
            </w:r>
            <w:r>
              <w:rPr>
                <w:spacing w:val="-10"/>
                <w:sz w:val="20"/>
              </w:rPr>
              <w:t>1</w:t>
            </w:r>
          </w:p>
        </w:tc>
        <w:tc>
          <w:tcPr>
            <w:tcW w:w="1575" w:type="dxa"/>
          </w:tcPr>
          <w:p>
            <w:pPr>
              <w:pStyle w:val="TableParagraph"/>
              <w:ind w:left="0"/>
              <w:rPr>
                <w:sz w:val="18"/>
              </w:rPr>
            </w:pPr>
          </w:p>
        </w:tc>
        <w:tc>
          <w:tcPr>
            <w:tcW w:w="1820" w:type="dxa"/>
          </w:tcPr>
          <w:p>
            <w:pPr>
              <w:pStyle w:val="TableParagraph"/>
              <w:ind w:left="0"/>
              <w:rPr>
                <w:sz w:val="18"/>
              </w:rPr>
            </w:pPr>
          </w:p>
        </w:tc>
        <w:tc>
          <w:tcPr>
            <w:tcW w:w="2204" w:type="dxa"/>
          </w:tcPr>
          <w:p>
            <w:pPr>
              <w:pStyle w:val="TableParagraph"/>
              <w:ind w:left="0"/>
              <w:rPr>
                <w:sz w:val="18"/>
              </w:rPr>
            </w:pPr>
          </w:p>
        </w:tc>
      </w:tr>
    </w:tbl>
    <w:p>
      <w:pPr>
        <w:pStyle w:val="Heading7"/>
        <w:tabs>
          <w:tab w:pos="5120" w:val="left" w:leader="none"/>
        </w:tabs>
        <w:spacing w:before="116"/>
        <w:ind w:left="175"/>
      </w:pPr>
      <w:r>
        <w:rPr>
          <w:b w:val="0"/>
          <w:spacing w:val="-5"/>
        </w:rPr>
        <w:t>21</w:t>
      </w:r>
      <w:r>
        <w:rPr>
          <w:b w:val="0"/>
        </w:rPr>
        <w:tab/>
      </w:r>
      <w:bookmarkStart w:name="_bookmark23" w:id="25"/>
      <w:bookmarkEnd w:id="25"/>
      <w:r>
        <w:rPr>
          <w:b w:val="0"/>
        </w:rPr>
      </w:r>
      <w:r>
        <w:rPr/>
        <w:t>Table</w:t>
      </w:r>
      <w:r>
        <w:rPr>
          <w:spacing w:val="-9"/>
        </w:rPr>
        <w:t> </w:t>
      </w:r>
      <w:r>
        <w:rPr/>
        <w:t>5.2.2.1-</w:t>
      </w:r>
      <w:r>
        <w:rPr>
          <w:spacing w:val="-5"/>
        </w:rPr>
        <w:t>1.</w:t>
      </w:r>
    </w:p>
    <w:p>
      <w:pPr>
        <w:pStyle w:val="ListParagraph"/>
        <w:numPr>
          <w:ilvl w:val="0"/>
          <w:numId w:val="134"/>
        </w:numPr>
        <w:tabs>
          <w:tab w:pos="952" w:val="left" w:leader="none"/>
        </w:tabs>
        <w:spacing w:line="240" w:lineRule="auto" w:before="198" w:after="0"/>
        <w:ind w:left="952" w:right="0" w:hanging="777"/>
        <w:jc w:val="left"/>
        <w:rPr>
          <w:sz w:val="20"/>
        </w:rPr>
      </w:pPr>
      <w:r>
        <w:rPr>
          <w:spacing w:val="-2"/>
          <w:sz w:val="20"/>
        </w:rPr>
        <w:t>GoB-based approaches</w:t>
      </w:r>
      <w:r>
        <w:rPr>
          <w:spacing w:val="-3"/>
          <w:sz w:val="20"/>
        </w:rPr>
        <w:t> </w:t>
      </w:r>
      <w:r>
        <w:rPr>
          <w:spacing w:val="-2"/>
          <w:sz w:val="20"/>
        </w:rPr>
        <w:t>could be</w:t>
      </w:r>
      <w:r>
        <w:rPr>
          <w:spacing w:val="-1"/>
          <w:sz w:val="20"/>
        </w:rPr>
        <w:t> </w:t>
      </w:r>
      <w:r>
        <w:rPr>
          <w:spacing w:val="-2"/>
          <w:sz w:val="20"/>
        </w:rPr>
        <w:t>included</w:t>
      </w:r>
      <w:r>
        <w:rPr>
          <w:spacing w:val="-1"/>
          <w:sz w:val="20"/>
        </w:rPr>
        <w:t> </w:t>
      </w:r>
      <w:r>
        <w:rPr>
          <w:spacing w:val="-2"/>
          <w:sz w:val="20"/>
        </w:rPr>
        <w:t>as supported</w:t>
      </w:r>
      <w:r>
        <w:rPr>
          <w:spacing w:val="-1"/>
          <w:sz w:val="20"/>
        </w:rPr>
        <w:t> </w:t>
      </w:r>
      <w:r>
        <w:rPr>
          <w:spacing w:val="-2"/>
          <w:sz w:val="20"/>
        </w:rPr>
        <w:t>modes, thus enabling switch</w:t>
      </w:r>
      <w:r>
        <w:rPr>
          <w:sz w:val="20"/>
        </w:rPr>
        <w:t> </w:t>
      </w:r>
      <w:r>
        <w:rPr>
          <w:spacing w:val="-2"/>
          <w:sz w:val="20"/>
        </w:rPr>
        <w:t>between</w:t>
      </w:r>
      <w:r>
        <w:rPr>
          <w:spacing w:val="-1"/>
          <w:sz w:val="20"/>
        </w:rPr>
        <w:t> </w:t>
      </w:r>
      <w:r>
        <w:rPr>
          <w:spacing w:val="-2"/>
          <w:sz w:val="20"/>
        </w:rPr>
        <w:t>non-GoB</w:t>
      </w:r>
      <w:r>
        <w:rPr>
          <w:spacing w:val="-3"/>
          <w:sz w:val="20"/>
        </w:rPr>
        <w:t> </w:t>
      </w:r>
      <w:r>
        <w:rPr>
          <w:spacing w:val="-2"/>
          <w:sz w:val="20"/>
        </w:rPr>
        <w:t>and</w:t>
      </w:r>
      <w:r>
        <w:rPr>
          <w:spacing w:val="-1"/>
          <w:sz w:val="20"/>
        </w:rPr>
        <w:t> </w:t>
      </w:r>
      <w:r>
        <w:rPr>
          <w:spacing w:val="-2"/>
          <w:sz w:val="20"/>
        </w:rPr>
        <w:t>GoB</w:t>
      </w:r>
      <w:r>
        <w:rPr>
          <w:spacing w:val="-3"/>
          <w:sz w:val="20"/>
        </w:rPr>
        <w:t> </w:t>
      </w:r>
      <w:r>
        <w:rPr>
          <w:spacing w:val="-2"/>
          <w:sz w:val="20"/>
        </w:rPr>
        <w:t>operation</w:t>
      </w:r>
    </w:p>
    <w:p>
      <w:pPr>
        <w:pStyle w:val="ListParagraph"/>
        <w:numPr>
          <w:ilvl w:val="0"/>
          <w:numId w:val="134"/>
        </w:numPr>
        <w:tabs>
          <w:tab w:pos="952" w:val="left" w:leader="none"/>
        </w:tabs>
        <w:spacing w:line="264" w:lineRule="auto" w:before="0" w:after="0"/>
        <w:ind w:left="175" w:right="5947" w:firstLine="0"/>
        <w:jc w:val="left"/>
        <w:rPr>
          <w:sz w:val="20"/>
        </w:rPr>
      </w:pPr>
      <w:r>
        <w:rPr>
          <w:sz w:val="20"/>
        </w:rPr>
        <w:t>where</w:t>
      </w:r>
      <w:r>
        <w:rPr>
          <w:spacing w:val="-5"/>
          <w:sz w:val="20"/>
        </w:rPr>
        <w:t> </w:t>
      </w:r>
      <w:r>
        <w:rPr>
          <w:sz w:val="20"/>
        </w:rPr>
        <w:t>conditions</w:t>
      </w:r>
      <w:r>
        <w:rPr>
          <w:spacing w:val="-6"/>
          <w:sz w:val="20"/>
        </w:rPr>
        <w:t> </w:t>
      </w:r>
      <w:r>
        <w:rPr>
          <w:sz w:val="20"/>
        </w:rPr>
        <w:t>favor</w:t>
      </w:r>
      <w:r>
        <w:rPr>
          <w:spacing w:val="-5"/>
          <w:sz w:val="20"/>
        </w:rPr>
        <w:t> </w:t>
      </w:r>
      <w:r>
        <w:rPr>
          <w:sz w:val="20"/>
        </w:rPr>
        <w:t>GoB</w:t>
      </w:r>
      <w:r>
        <w:rPr>
          <w:spacing w:val="-6"/>
          <w:sz w:val="20"/>
        </w:rPr>
        <w:t> </w:t>
      </w:r>
      <w:r>
        <w:rPr>
          <w:sz w:val="20"/>
        </w:rPr>
        <w:t>(for</w:t>
      </w:r>
      <w:r>
        <w:rPr>
          <w:spacing w:val="-5"/>
          <w:sz w:val="20"/>
        </w:rPr>
        <w:t> </w:t>
      </w:r>
      <w:r>
        <w:rPr>
          <w:sz w:val="20"/>
        </w:rPr>
        <w:t>example</w:t>
      </w:r>
      <w:r>
        <w:rPr>
          <w:spacing w:val="-5"/>
          <w:sz w:val="20"/>
        </w:rPr>
        <w:t> </w:t>
      </w:r>
      <w:r>
        <w:rPr>
          <w:sz w:val="20"/>
        </w:rPr>
        <w:t>at</w:t>
      </w:r>
      <w:r>
        <w:rPr>
          <w:spacing w:val="-5"/>
          <w:sz w:val="20"/>
        </w:rPr>
        <w:t> </w:t>
      </w:r>
      <w:r>
        <w:rPr>
          <w:sz w:val="20"/>
        </w:rPr>
        <w:t>cell-edge). </w:t>
      </w:r>
      <w:r>
        <w:rPr>
          <w:spacing w:val="-6"/>
          <w:sz w:val="20"/>
        </w:rPr>
        <w:t>24</w:t>
      </w:r>
    </w:p>
    <w:p>
      <w:pPr>
        <w:pStyle w:val="ListParagraph"/>
        <w:numPr>
          <w:ilvl w:val="0"/>
          <w:numId w:val="142"/>
        </w:numPr>
        <w:tabs>
          <w:tab w:pos="952" w:val="left" w:leader="none"/>
        </w:tabs>
        <w:spacing w:line="221" w:lineRule="exact" w:before="0" w:after="0"/>
        <w:ind w:left="952" w:right="0" w:hanging="777"/>
        <w:jc w:val="left"/>
        <w:rPr>
          <w:sz w:val="20"/>
        </w:rPr>
      </w:pPr>
      <w:r>
        <w:rPr>
          <w:sz w:val="20"/>
        </w:rPr>
        <w:t>Next,</w:t>
      </w:r>
      <w:r>
        <w:rPr>
          <w:spacing w:val="1"/>
          <w:sz w:val="20"/>
        </w:rPr>
        <w:t> </w:t>
      </w:r>
      <w:r>
        <w:rPr>
          <w:sz w:val="20"/>
        </w:rPr>
        <w:t>the</w:t>
      </w:r>
      <w:r>
        <w:rPr>
          <w:spacing w:val="2"/>
          <w:sz w:val="20"/>
        </w:rPr>
        <w:t> </w:t>
      </w:r>
      <w:r>
        <w:rPr>
          <w:sz w:val="20"/>
        </w:rPr>
        <w:t>Data</w:t>
      </w:r>
      <w:r>
        <w:rPr>
          <w:spacing w:val="2"/>
          <w:sz w:val="20"/>
        </w:rPr>
        <w:t> </w:t>
      </w:r>
      <w:r>
        <w:rPr>
          <w:sz w:val="20"/>
        </w:rPr>
        <w:t>Collection</w:t>
      </w:r>
      <w:r>
        <w:rPr>
          <w:spacing w:val="2"/>
          <w:sz w:val="20"/>
        </w:rPr>
        <w:t> </w:t>
      </w:r>
      <w:r>
        <w:rPr>
          <w:sz w:val="20"/>
        </w:rPr>
        <w:t>phase</w:t>
      </w:r>
      <w:r>
        <w:rPr>
          <w:spacing w:val="1"/>
          <w:sz w:val="20"/>
        </w:rPr>
        <w:t> </w:t>
      </w:r>
      <w:r>
        <w:rPr>
          <w:sz w:val="20"/>
        </w:rPr>
        <w:t>is</w:t>
      </w:r>
      <w:r>
        <w:rPr>
          <w:spacing w:val="2"/>
          <w:sz w:val="20"/>
        </w:rPr>
        <w:t> </w:t>
      </w:r>
      <w:r>
        <w:rPr>
          <w:sz w:val="20"/>
        </w:rPr>
        <w:t>entered,</w:t>
      </w:r>
      <w:r>
        <w:rPr>
          <w:spacing w:val="2"/>
          <w:sz w:val="20"/>
        </w:rPr>
        <w:t> </w:t>
      </w:r>
      <w:r>
        <w:rPr>
          <w:sz w:val="20"/>
        </w:rPr>
        <w:t>where</w:t>
      </w:r>
      <w:r>
        <w:rPr>
          <w:spacing w:val="2"/>
          <w:sz w:val="20"/>
        </w:rPr>
        <w:t> </w:t>
      </w:r>
      <w:r>
        <w:rPr>
          <w:sz w:val="20"/>
        </w:rPr>
        <w:t>non-RT</w:t>
      </w:r>
      <w:r>
        <w:rPr>
          <w:spacing w:val="2"/>
          <w:sz w:val="20"/>
        </w:rPr>
        <w:t> </w:t>
      </w:r>
      <w:r>
        <w:rPr>
          <w:sz w:val="20"/>
        </w:rPr>
        <w:t>RIC requests</w:t>
      </w:r>
      <w:r>
        <w:rPr>
          <w:spacing w:val="2"/>
          <w:sz w:val="20"/>
        </w:rPr>
        <w:t> </w:t>
      </w:r>
      <w:r>
        <w:rPr>
          <w:sz w:val="20"/>
        </w:rPr>
        <w:t>data</w:t>
      </w:r>
      <w:r>
        <w:rPr>
          <w:spacing w:val="2"/>
          <w:sz w:val="20"/>
        </w:rPr>
        <w:t> </w:t>
      </w:r>
      <w:r>
        <w:rPr>
          <w:sz w:val="20"/>
        </w:rPr>
        <w:t>collection</w:t>
      </w:r>
      <w:r>
        <w:rPr>
          <w:spacing w:val="2"/>
          <w:sz w:val="20"/>
        </w:rPr>
        <w:t> </w:t>
      </w:r>
      <w:r>
        <w:rPr>
          <w:sz w:val="20"/>
        </w:rPr>
        <w:t>from</w:t>
      </w:r>
      <w:r>
        <w:rPr>
          <w:spacing w:val="2"/>
          <w:sz w:val="20"/>
        </w:rPr>
        <w:t> </w:t>
      </w:r>
      <w:r>
        <w:rPr>
          <w:sz w:val="20"/>
        </w:rPr>
        <w:t>O-DU,</w:t>
      </w:r>
      <w:r>
        <w:rPr>
          <w:spacing w:val="2"/>
          <w:sz w:val="20"/>
        </w:rPr>
        <w:t> </w:t>
      </w:r>
      <w:r>
        <w:rPr>
          <w:sz w:val="20"/>
        </w:rPr>
        <w:t>again</w:t>
      </w:r>
      <w:r>
        <w:rPr>
          <w:spacing w:val="4"/>
          <w:sz w:val="20"/>
        </w:rPr>
        <w:t> </w:t>
      </w:r>
      <w:r>
        <w:rPr>
          <w:sz w:val="20"/>
        </w:rPr>
        <w:t>using</w:t>
      </w:r>
      <w:r>
        <w:rPr>
          <w:spacing w:val="2"/>
          <w:sz w:val="20"/>
        </w:rPr>
        <w:t> </w:t>
      </w:r>
      <w:r>
        <w:rPr>
          <w:sz w:val="20"/>
        </w:rPr>
        <w:t>O1</w:t>
      </w:r>
      <w:r>
        <w:rPr>
          <w:spacing w:val="3"/>
          <w:sz w:val="20"/>
        </w:rPr>
        <w:t> </w:t>
      </w:r>
      <w:r>
        <w:rPr>
          <w:spacing w:val="-5"/>
          <w:sz w:val="20"/>
        </w:rPr>
        <w:t>via</w:t>
      </w:r>
    </w:p>
    <w:p>
      <w:pPr>
        <w:pStyle w:val="ListParagraph"/>
        <w:numPr>
          <w:ilvl w:val="0"/>
          <w:numId w:val="142"/>
        </w:numPr>
        <w:tabs>
          <w:tab w:pos="952" w:val="left" w:leader="none"/>
        </w:tabs>
        <w:spacing w:line="240" w:lineRule="auto" w:before="0" w:after="0"/>
        <w:ind w:left="952" w:right="0" w:hanging="777"/>
        <w:jc w:val="left"/>
        <w:rPr>
          <w:sz w:val="20"/>
        </w:rPr>
      </w:pPr>
      <w:r>
        <w:rPr>
          <w:sz w:val="20"/>
        </w:rPr>
        <w:t>the</w:t>
      </w:r>
      <w:r>
        <w:rPr>
          <w:spacing w:val="-13"/>
          <w:sz w:val="20"/>
        </w:rPr>
        <w:t> </w:t>
      </w:r>
      <w:r>
        <w:rPr>
          <w:sz w:val="20"/>
        </w:rPr>
        <w:t>“Collection</w:t>
      </w:r>
      <w:r>
        <w:rPr>
          <w:spacing w:val="-12"/>
          <w:sz w:val="20"/>
        </w:rPr>
        <w:t> </w:t>
      </w:r>
      <w:r>
        <w:rPr>
          <w:sz w:val="20"/>
        </w:rPr>
        <w:t>and</w:t>
      </w:r>
      <w:r>
        <w:rPr>
          <w:spacing w:val="-13"/>
          <w:sz w:val="20"/>
        </w:rPr>
        <w:t> </w:t>
      </w:r>
      <w:r>
        <w:rPr>
          <w:sz w:val="20"/>
        </w:rPr>
        <w:t>Control”</w:t>
      </w:r>
      <w:r>
        <w:rPr>
          <w:spacing w:val="-12"/>
          <w:sz w:val="20"/>
        </w:rPr>
        <w:t> </w:t>
      </w:r>
      <w:r>
        <w:rPr>
          <w:sz w:val="20"/>
        </w:rPr>
        <w:t>function.</w:t>
      </w:r>
      <w:r>
        <w:rPr>
          <w:spacing w:val="-12"/>
          <w:sz w:val="20"/>
        </w:rPr>
        <w:t> </w:t>
      </w:r>
      <w:r>
        <w:rPr>
          <w:sz w:val="20"/>
        </w:rPr>
        <w:t>The</w:t>
      </w:r>
      <w:r>
        <w:rPr>
          <w:spacing w:val="-13"/>
          <w:sz w:val="20"/>
        </w:rPr>
        <w:t> </w:t>
      </w:r>
      <w:r>
        <w:rPr>
          <w:sz w:val="20"/>
        </w:rPr>
        <w:t>O-DU</w:t>
      </w:r>
      <w:r>
        <w:rPr>
          <w:spacing w:val="-11"/>
          <w:sz w:val="20"/>
        </w:rPr>
        <w:t> </w:t>
      </w:r>
      <w:r>
        <w:rPr>
          <w:sz w:val="20"/>
        </w:rPr>
        <w:t>responds</w:t>
      </w:r>
      <w:r>
        <w:rPr>
          <w:spacing w:val="-13"/>
          <w:sz w:val="20"/>
        </w:rPr>
        <w:t> </w:t>
      </w:r>
      <w:r>
        <w:rPr>
          <w:sz w:val="20"/>
        </w:rPr>
        <w:t>with</w:t>
      </w:r>
      <w:r>
        <w:rPr>
          <w:spacing w:val="-11"/>
          <w:sz w:val="20"/>
        </w:rPr>
        <w:t> </w:t>
      </w:r>
      <w:r>
        <w:rPr>
          <w:sz w:val="20"/>
        </w:rPr>
        <w:t>measurements</w:t>
      </w:r>
      <w:r>
        <w:rPr>
          <w:spacing w:val="-12"/>
          <w:sz w:val="20"/>
        </w:rPr>
        <w:t> </w:t>
      </w:r>
      <w:r>
        <w:rPr>
          <w:sz w:val="20"/>
        </w:rPr>
        <w:t>over</w:t>
      </w:r>
      <w:r>
        <w:rPr>
          <w:spacing w:val="-13"/>
          <w:sz w:val="20"/>
        </w:rPr>
        <w:t> </w:t>
      </w:r>
      <w:r>
        <w:rPr>
          <w:sz w:val="20"/>
        </w:rPr>
        <w:t>O1,</w:t>
      </w:r>
      <w:r>
        <w:rPr>
          <w:spacing w:val="-11"/>
          <w:sz w:val="20"/>
        </w:rPr>
        <w:t> </w:t>
      </w:r>
      <w:r>
        <w:rPr>
          <w:sz w:val="20"/>
        </w:rPr>
        <w:t>such</w:t>
      </w:r>
      <w:r>
        <w:rPr>
          <w:spacing w:val="-11"/>
          <w:sz w:val="20"/>
        </w:rPr>
        <w:t> </w:t>
      </w:r>
      <w:r>
        <w:rPr>
          <w:sz w:val="20"/>
        </w:rPr>
        <w:t>as</w:t>
      </w:r>
      <w:r>
        <w:rPr>
          <w:spacing w:val="-13"/>
          <w:sz w:val="20"/>
        </w:rPr>
        <w:t> </w:t>
      </w:r>
      <w:r>
        <w:rPr>
          <w:sz w:val="20"/>
        </w:rPr>
        <w:t>SINR,</w:t>
      </w:r>
      <w:r>
        <w:rPr>
          <w:spacing w:val="-11"/>
          <w:sz w:val="20"/>
        </w:rPr>
        <w:t> </w:t>
      </w:r>
      <w:r>
        <w:rPr>
          <w:sz w:val="20"/>
        </w:rPr>
        <w:t>the</w:t>
      </w:r>
      <w:r>
        <w:rPr>
          <w:spacing w:val="-13"/>
          <w:sz w:val="20"/>
        </w:rPr>
        <w:t> </w:t>
      </w:r>
      <w:r>
        <w:rPr>
          <w:spacing w:val="-2"/>
          <w:sz w:val="20"/>
        </w:rPr>
        <w:t>measurements</w:t>
      </w:r>
    </w:p>
    <w:p>
      <w:pPr>
        <w:pStyle w:val="ListParagraph"/>
        <w:numPr>
          <w:ilvl w:val="0"/>
          <w:numId w:val="142"/>
        </w:numPr>
        <w:tabs>
          <w:tab w:pos="952" w:val="left" w:leader="none"/>
        </w:tabs>
        <w:spacing w:line="240" w:lineRule="auto" w:before="1" w:after="0"/>
        <w:ind w:left="952" w:right="0" w:hanging="777"/>
        <w:jc w:val="left"/>
        <w:rPr>
          <w:sz w:val="20"/>
        </w:rPr>
      </w:pPr>
      <w:r>
        <w:rPr>
          <w:spacing w:val="-2"/>
          <w:sz w:val="20"/>
        </w:rPr>
        <w:t>being</w:t>
      </w:r>
      <w:r>
        <w:rPr>
          <w:spacing w:val="-3"/>
          <w:sz w:val="20"/>
        </w:rPr>
        <w:t> </w:t>
      </w:r>
      <w:r>
        <w:rPr>
          <w:spacing w:val="-2"/>
          <w:sz w:val="20"/>
        </w:rPr>
        <w:t>associated with each</w:t>
      </w:r>
      <w:r>
        <w:rPr>
          <w:spacing w:val="-3"/>
          <w:sz w:val="20"/>
        </w:rPr>
        <w:t> </w:t>
      </w:r>
      <w:r>
        <w:rPr>
          <w:spacing w:val="-2"/>
          <w:sz w:val="20"/>
        </w:rPr>
        <w:t>of</w:t>
      </w:r>
      <w:r>
        <w:rPr>
          <w:spacing w:val="-4"/>
          <w:sz w:val="20"/>
        </w:rPr>
        <w:t> </w:t>
      </w:r>
      <w:r>
        <w:rPr>
          <w:spacing w:val="-2"/>
          <w:sz w:val="20"/>
        </w:rPr>
        <w:t>the</w:t>
      </w:r>
      <w:r>
        <w:rPr>
          <w:spacing w:val="-3"/>
          <w:sz w:val="20"/>
        </w:rPr>
        <w:t> </w:t>
      </w:r>
      <w:r>
        <w:rPr>
          <w:spacing w:val="-2"/>
          <w:sz w:val="20"/>
        </w:rPr>
        <w:t>N beamforming</w:t>
      </w:r>
      <w:r>
        <w:rPr>
          <w:spacing w:val="-5"/>
          <w:sz w:val="20"/>
        </w:rPr>
        <w:t> </w:t>
      </w:r>
      <w:r>
        <w:rPr>
          <w:spacing w:val="-2"/>
          <w:sz w:val="20"/>
        </w:rPr>
        <w:t>modes</w:t>
      </w:r>
      <w:r>
        <w:rPr>
          <w:spacing w:val="-3"/>
          <w:sz w:val="20"/>
        </w:rPr>
        <w:t> </w:t>
      </w:r>
      <w:r>
        <w:rPr>
          <w:spacing w:val="-2"/>
          <w:sz w:val="20"/>
        </w:rPr>
        <w:t>(labelled “associated non-GoB</w:t>
      </w:r>
      <w:r>
        <w:rPr>
          <w:spacing w:val="-3"/>
          <w:sz w:val="20"/>
        </w:rPr>
        <w:t> </w:t>
      </w:r>
      <w:r>
        <w:rPr>
          <w:spacing w:val="-2"/>
          <w:sz w:val="20"/>
        </w:rPr>
        <w:t>mMIMO</w:t>
      </w:r>
      <w:r>
        <w:rPr>
          <w:spacing w:val="-3"/>
          <w:sz w:val="20"/>
        </w:rPr>
        <w:t> </w:t>
      </w:r>
      <w:r>
        <w:rPr>
          <w:spacing w:val="-2"/>
          <w:sz w:val="20"/>
        </w:rPr>
        <w:t>config” in the</w:t>
      </w:r>
      <w:r>
        <w:rPr>
          <w:spacing w:val="-3"/>
          <w:sz w:val="20"/>
        </w:rPr>
        <w:t> </w:t>
      </w:r>
      <w:r>
        <w:rPr>
          <w:spacing w:val="-2"/>
          <w:sz w:val="20"/>
        </w:rPr>
        <w:t>diagram).</w:t>
      </w:r>
    </w:p>
    <w:p>
      <w:pPr>
        <w:pStyle w:val="ListParagraph"/>
        <w:numPr>
          <w:ilvl w:val="0"/>
          <w:numId w:val="142"/>
        </w:numPr>
        <w:tabs>
          <w:tab w:pos="952" w:val="left" w:leader="none"/>
        </w:tabs>
        <w:spacing w:line="240" w:lineRule="auto" w:before="0" w:after="0"/>
        <w:ind w:left="952" w:right="0" w:hanging="777"/>
        <w:jc w:val="left"/>
        <w:rPr>
          <w:sz w:val="20"/>
        </w:rPr>
      </w:pPr>
      <w:r>
        <w:rPr>
          <w:sz w:val="20"/>
        </w:rPr>
        <w:t>Specific</w:t>
      </w:r>
      <w:r>
        <w:rPr>
          <w:spacing w:val="3"/>
          <w:sz w:val="20"/>
        </w:rPr>
        <w:t> </w:t>
      </w:r>
      <w:r>
        <w:rPr>
          <w:sz w:val="20"/>
        </w:rPr>
        <w:t>measurements</w:t>
      </w:r>
      <w:r>
        <w:rPr>
          <w:spacing w:val="2"/>
          <w:sz w:val="20"/>
        </w:rPr>
        <w:t> </w:t>
      </w:r>
      <w:r>
        <w:rPr>
          <w:sz w:val="20"/>
        </w:rPr>
        <w:t>defined</w:t>
      </w:r>
      <w:r>
        <w:rPr>
          <w:spacing w:val="4"/>
          <w:sz w:val="20"/>
        </w:rPr>
        <w:t> </w:t>
      </w:r>
      <w:r>
        <w:rPr>
          <w:sz w:val="20"/>
        </w:rPr>
        <w:t>in</w:t>
      </w:r>
      <w:r>
        <w:rPr>
          <w:spacing w:val="4"/>
          <w:sz w:val="20"/>
        </w:rPr>
        <w:t> </w:t>
      </w:r>
      <w:r>
        <w:rPr>
          <w:sz w:val="20"/>
        </w:rPr>
        <w:t>3GPP</w:t>
      </w:r>
      <w:r>
        <w:rPr>
          <w:spacing w:val="7"/>
          <w:sz w:val="20"/>
        </w:rPr>
        <w:t> </w:t>
      </w:r>
      <w:r>
        <w:rPr>
          <w:sz w:val="20"/>
        </w:rPr>
        <w:t>28.522</w:t>
      </w:r>
      <w:r>
        <w:rPr>
          <w:spacing w:val="5"/>
          <w:sz w:val="20"/>
        </w:rPr>
        <w:t> </w:t>
      </w:r>
      <w:r>
        <w:rPr>
          <w:sz w:val="20"/>
        </w:rPr>
        <w:t>may</w:t>
      </w:r>
      <w:r>
        <w:rPr>
          <w:spacing w:val="4"/>
          <w:sz w:val="20"/>
        </w:rPr>
        <w:t> </w:t>
      </w:r>
      <w:r>
        <w:rPr>
          <w:sz w:val="20"/>
        </w:rPr>
        <w:t>be</w:t>
      </w:r>
      <w:r>
        <w:rPr>
          <w:spacing w:val="3"/>
          <w:sz w:val="20"/>
        </w:rPr>
        <w:t> </w:t>
      </w:r>
      <w:r>
        <w:rPr>
          <w:sz w:val="20"/>
        </w:rPr>
        <w:t>re-used,</w:t>
      </w:r>
      <w:r>
        <w:rPr>
          <w:spacing w:val="4"/>
          <w:sz w:val="20"/>
        </w:rPr>
        <w:t> </w:t>
      </w:r>
      <w:r>
        <w:rPr>
          <w:sz w:val="20"/>
        </w:rPr>
        <w:t>for</w:t>
      </w:r>
      <w:r>
        <w:rPr>
          <w:spacing w:val="3"/>
          <w:sz w:val="20"/>
        </w:rPr>
        <w:t> </w:t>
      </w:r>
      <w:r>
        <w:rPr>
          <w:sz w:val="20"/>
        </w:rPr>
        <w:t>example,</w:t>
      </w:r>
      <w:r>
        <w:rPr>
          <w:spacing w:val="3"/>
          <w:sz w:val="20"/>
        </w:rPr>
        <w:t> </w:t>
      </w:r>
      <w:r>
        <w:rPr>
          <w:sz w:val="20"/>
        </w:rPr>
        <w:t>for</w:t>
      </w:r>
      <w:r>
        <w:rPr>
          <w:spacing w:val="1"/>
          <w:sz w:val="20"/>
        </w:rPr>
        <w:t> </w:t>
      </w:r>
      <w:r>
        <w:rPr>
          <w:sz w:val="20"/>
        </w:rPr>
        <w:t>downlink</w:t>
      </w:r>
      <w:r>
        <w:rPr>
          <w:spacing w:val="4"/>
          <w:sz w:val="20"/>
        </w:rPr>
        <w:t> </w:t>
      </w:r>
      <w:r>
        <w:rPr>
          <w:sz w:val="20"/>
        </w:rPr>
        <w:t>operation:</w:t>
      </w:r>
      <w:r>
        <w:rPr>
          <w:spacing w:val="4"/>
          <w:sz w:val="20"/>
        </w:rPr>
        <w:t> </w:t>
      </w:r>
      <w:r>
        <w:rPr>
          <w:sz w:val="20"/>
        </w:rPr>
        <w:t>Average</w:t>
      </w:r>
      <w:r>
        <w:rPr>
          <w:spacing w:val="3"/>
          <w:sz w:val="20"/>
        </w:rPr>
        <w:t> </w:t>
      </w:r>
      <w:r>
        <w:rPr>
          <w:sz w:val="20"/>
        </w:rPr>
        <w:t>DL</w:t>
      </w:r>
      <w:r>
        <w:rPr>
          <w:spacing w:val="3"/>
          <w:sz w:val="20"/>
        </w:rPr>
        <w:t> </w:t>
      </w:r>
      <w:r>
        <w:rPr>
          <w:spacing w:val="-5"/>
          <w:sz w:val="20"/>
        </w:rPr>
        <w:t>UE</w:t>
      </w:r>
    </w:p>
    <w:p>
      <w:pPr>
        <w:pStyle w:val="ListParagraph"/>
        <w:numPr>
          <w:ilvl w:val="0"/>
          <w:numId w:val="142"/>
        </w:numPr>
        <w:tabs>
          <w:tab w:pos="952" w:val="left" w:leader="none"/>
        </w:tabs>
        <w:spacing w:line="229" w:lineRule="exact" w:before="1" w:after="0"/>
        <w:ind w:left="952" w:right="0" w:hanging="777"/>
        <w:jc w:val="left"/>
        <w:rPr>
          <w:sz w:val="20"/>
        </w:rPr>
      </w:pPr>
      <w:r>
        <w:rPr>
          <w:sz w:val="20"/>
        </w:rPr>
        <w:t>throughput</w:t>
      </w:r>
      <w:r>
        <w:rPr>
          <w:spacing w:val="51"/>
          <w:sz w:val="20"/>
        </w:rPr>
        <w:t> </w:t>
      </w:r>
      <w:r>
        <w:rPr>
          <w:sz w:val="20"/>
        </w:rPr>
        <w:t>in</w:t>
      </w:r>
      <w:r>
        <w:rPr>
          <w:spacing w:val="52"/>
          <w:sz w:val="20"/>
        </w:rPr>
        <w:t> </w:t>
      </w:r>
      <w:r>
        <w:rPr>
          <w:sz w:val="20"/>
        </w:rPr>
        <w:t>gNB;</w:t>
      </w:r>
      <w:r>
        <w:rPr>
          <w:spacing w:val="54"/>
          <w:sz w:val="20"/>
        </w:rPr>
        <w:t> </w:t>
      </w:r>
      <w:r>
        <w:rPr>
          <w:sz w:val="20"/>
        </w:rPr>
        <w:t>Wideband</w:t>
      </w:r>
      <w:r>
        <w:rPr>
          <w:spacing w:val="56"/>
          <w:sz w:val="20"/>
        </w:rPr>
        <w:t> </w:t>
      </w:r>
      <w:r>
        <w:rPr>
          <w:sz w:val="20"/>
        </w:rPr>
        <w:t>CQI</w:t>
      </w:r>
      <w:r>
        <w:rPr>
          <w:spacing w:val="54"/>
          <w:sz w:val="20"/>
        </w:rPr>
        <w:t> </w:t>
      </w:r>
      <w:r>
        <w:rPr>
          <w:sz w:val="20"/>
        </w:rPr>
        <w:t>distribution;</w:t>
      </w:r>
      <w:r>
        <w:rPr>
          <w:spacing w:val="54"/>
          <w:sz w:val="20"/>
        </w:rPr>
        <w:t> </w:t>
      </w:r>
      <w:r>
        <w:rPr>
          <w:sz w:val="20"/>
        </w:rPr>
        <w:t>RSRQ</w:t>
      </w:r>
      <w:r>
        <w:rPr>
          <w:spacing w:val="56"/>
          <w:sz w:val="20"/>
        </w:rPr>
        <w:t> </w:t>
      </w:r>
      <w:r>
        <w:rPr>
          <w:sz w:val="20"/>
        </w:rPr>
        <w:t>measurement;</w:t>
      </w:r>
      <w:r>
        <w:rPr>
          <w:spacing w:val="54"/>
          <w:sz w:val="20"/>
        </w:rPr>
        <w:t> </w:t>
      </w:r>
      <w:r>
        <w:rPr>
          <w:sz w:val="20"/>
        </w:rPr>
        <w:t>RSRP</w:t>
      </w:r>
      <w:r>
        <w:rPr>
          <w:spacing w:val="54"/>
          <w:sz w:val="20"/>
        </w:rPr>
        <w:t> </w:t>
      </w:r>
      <w:r>
        <w:rPr>
          <w:sz w:val="20"/>
        </w:rPr>
        <w:t>measurement;</w:t>
      </w:r>
      <w:r>
        <w:rPr>
          <w:spacing w:val="54"/>
          <w:sz w:val="20"/>
        </w:rPr>
        <w:t> </w:t>
      </w:r>
      <w:r>
        <w:rPr>
          <w:sz w:val="20"/>
        </w:rPr>
        <w:t>SINR</w:t>
      </w:r>
      <w:r>
        <w:rPr>
          <w:spacing w:val="53"/>
          <w:sz w:val="20"/>
        </w:rPr>
        <w:t> </w:t>
      </w:r>
      <w:r>
        <w:rPr>
          <w:spacing w:val="-2"/>
          <w:sz w:val="20"/>
        </w:rPr>
        <w:t>measurement.</w:t>
      </w:r>
    </w:p>
    <w:p>
      <w:pPr>
        <w:pStyle w:val="ListParagraph"/>
        <w:numPr>
          <w:ilvl w:val="0"/>
          <w:numId w:val="142"/>
        </w:numPr>
        <w:tabs>
          <w:tab w:pos="952" w:val="left" w:leader="none"/>
        </w:tabs>
        <w:spacing w:line="240" w:lineRule="auto" w:before="0" w:after="0"/>
        <w:ind w:left="175" w:right="3623" w:firstLine="0"/>
        <w:jc w:val="left"/>
        <w:rPr>
          <w:sz w:val="20"/>
        </w:rPr>
      </w:pPr>
      <w:r>
        <w:rPr>
          <w:sz w:val="20"/>
        </w:rPr>
        <w:t>Information</w:t>
      </w:r>
      <w:r>
        <w:rPr>
          <w:spacing w:val="-3"/>
          <w:sz w:val="20"/>
        </w:rPr>
        <w:t> </w:t>
      </w:r>
      <w:r>
        <w:rPr>
          <w:sz w:val="20"/>
        </w:rPr>
        <w:t>related</w:t>
      </w:r>
      <w:r>
        <w:rPr>
          <w:spacing w:val="-5"/>
          <w:sz w:val="20"/>
        </w:rPr>
        <w:t> </w:t>
      </w:r>
      <w:r>
        <w:rPr>
          <w:sz w:val="20"/>
        </w:rPr>
        <w:t>to</w:t>
      </w:r>
      <w:r>
        <w:rPr>
          <w:spacing w:val="-3"/>
          <w:sz w:val="20"/>
        </w:rPr>
        <w:t> </w:t>
      </w:r>
      <w:r>
        <w:rPr>
          <w:sz w:val="20"/>
        </w:rPr>
        <w:t>3GPP</w:t>
      </w:r>
      <w:r>
        <w:rPr>
          <w:spacing w:val="-5"/>
          <w:sz w:val="20"/>
        </w:rPr>
        <w:t> </w:t>
      </w:r>
      <w:r>
        <w:rPr>
          <w:sz w:val="20"/>
        </w:rPr>
        <w:t>configuration,</w:t>
      </w:r>
      <w:r>
        <w:rPr>
          <w:spacing w:val="-4"/>
          <w:sz w:val="20"/>
        </w:rPr>
        <w:t> </w:t>
      </w:r>
      <w:r>
        <w:rPr>
          <w:sz w:val="20"/>
        </w:rPr>
        <w:t>such</w:t>
      </w:r>
      <w:r>
        <w:rPr>
          <w:spacing w:val="-3"/>
          <w:sz w:val="20"/>
        </w:rPr>
        <w:t> </w:t>
      </w:r>
      <w:r>
        <w:rPr>
          <w:sz w:val="20"/>
        </w:rPr>
        <w:t>as</w:t>
      </w:r>
      <w:r>
        <w:rPr>
          <w:spacing w:val="-5"/>
          <w:sz w:val="20"/>
        </w:rPr>
        <w:t> </w:t>
      </w:r>
      <w:r>
        <w:rPr>
          <w:sz w:val="20"/>
        </w:rPr>
        <w:t>SRS</w:t>
      </w:r>
      <w:r>
        <w:rPr>
          <w:spacing w:val="-5"/>
          <w:sz w:val="20"/>
        </w:rPr>
        <w:t> </w:t>
      </w:r>
      <w:r>
        <w:rPr>
          <w:sz w:val="20"/>
        </w:rPr>
        <w:t>periodicity,</w:t>
      </w:r>
      <w:r>
        <w:rPr>
          <w:spacing w:val="-4"/>
          <w:sz w:val="20"/>
        </w:rPr>
        <w:t> </w:t>
      </w:r>
      <w:r>
        <w:rPr>
          <w:sz w:val="20"/>
        </w:rPr>
        <w:t>is</w:t>
      </w:r>
      <w:r>
        <w:rPr>
          <w:spacing w:val="-5"/>
          <w:sz w:val="20"/>
        </w:rPr>
        <w:t> </w:t>
      </w:r>
      <w:r>
        <w:rPr>
          <w:sz w:val="20"/>
        </w:rPr>
        <w:t>also</w:t>
      </w:r>
      <w:r>
        <w:rPr>
          <w:spacing w:val="-4"/>
          <w:sz w:val="20"/>
        </w:rPr>
        <w:t> </w:t>
      </w:r>
      <w:r>
        <w:rPr>
          <w:sz w:val="20"/>
        </w:rPr>
        <w:t>reported. </w:t>
      </w:r>
      <w:r>
        <w:rPr>
          <w:spacing w:val="-6"/>
          <w:sz w:val="20"/>
        </w:rPr>
        <w:t>31</w:t>
      </w:r>
    </w:p>
    <w:p>
      <w:pPr>
        <w:pStyle w:val="ListParagraph"/>
        <w:numPr>
          <w:ilvl w:val="0"/>
          <w:numId w:val="143"/>
        </w:numPr>
        <w:tabs>
          <w:tab w:pos="952" w:val="left" w:leader="none"/>
        </w:tabs>
        <w:spacing w:line="240" w:lineRule="auto" w:before="0" w:after="0"/>
        <w:ind w:left="952" w:right="0" w:hanging="777"/>
        <w:jc w:val="left"/>
        <w:rPr>
          <w:sz w:val="20"/>
        </w:rPr>
      </w:pPr>
      <w:r>
        <w:rPr>
          <w:sz w:val="20"/>
        </w:rPr>
        <w:t>During</w:t>
      </w:r>
      <w:r>
        <w:rPr>
          <w:spacing w:val="-2"/>
          <w:sz w:val="20"/>
        </w:rPr>
        <w:t> </w:t>
      </w:r>
      <w:r>
        <w:rPr>
          <w:sz w:val="20"/>
        </w:rPr>
        <w:t>the</w:t>
      </w:r>
      <w:r>
        <w:rPr>
          <w:spacing w:val="-2"/>
          <w:sz w:val="20"/>
        </w:rPr>
        <w:t> </w:t>
      </w:r>
      <w:r>
        <w:rPr>
          <w:sz w:val="20"/>
        </w:rPr>
        <w:t>data</w:t>
      </w:r>
      <w:r>
        <w:rPr>
          <w:spacing w:val="-1"/>
          <w:sz w:val="20"/>
        </w:rPr>
        <w:t> </w:t>
      </w:r>
      <w:r>
        <w:rPr>
          <w:sz w:val="20"/>
        </w:rPr>
        <w:t>collection</w:t>
      </w:r>
      <w:r>
        <w:rPr>
          <w:spacing w:val="-1"/>
          <w:sz w:val="20"/>
        </w:rPr>
        <w:t> </w:t>
      </w:r>
      <w:r>
        <w:rPr>
          <w:sz w:val="20"/>
        </w:rPr>
        <w:t>phase,</w:t>
      </w:r>
      <w:r>
        <w:rPr>
          <w:spacing w:val="-1"/>
          <w:sz w:val="20"/>
        </w:rPr>
        <w:t> </w:t>
      </w:r>
      <w:r>
        <w:rPr>
          <w:sz w:val="20"/>
        </w:rPr>
        <w:t>enrichment</w:t>
      </w:r>
      <w:r>
        <w:rPr>
          <w:spacing w:val="3"/>
          <w:sz w:val="20"/>
        </w:rPr>
        <w:t> </w:t>
      </w:r>
      <w:r>
        <w:rPr>
          <w:sz w:val="20"/>
        </w:rPr>
        <w:t>data,</w:t>
      </w:r>
      <w:r>
        <w:rPr>
          <w:spacing w:val="-2"/>
          <w:sz w:val="20"/>
        </w:rPr>
        <w:t> </w:t>
      </w:r>
      <w:r>
        <w:rPr>
          <w:sz w:val="20"/>
        </w:rPr>
        <w:t>such</w:t>
      </w:r>
      <w:r>
        <w:rPr>
          <w:spacing w:val="-1"/>
          <w:sz w:val="20"/>
        </w:rPr>
        <w:t> </w:t>
      </w:r>
      <w:r>
        <w:rPr>
          <w:sz w:val="20"/>
        </w:rPr>
        <w:t>as</w:t>
      </w:r>
      <w:r>
        <w:rPr>
          <w:spacing w:val="-2"/>
          <w:sz w:val="20"/>
        </w:rPr>
        <w:t> </w:t>
      </w:r>
      <w:r>
        <w:rPr>
          <w:sz w:val="20"/>
        </w:rPr>
        <w:t>information</w:t>
      </w:r>
      <w:r>
        <w:rPr>
          <w:spacing w:val="-2"/>
          <w:sz w:val="20"/>
        </w:rPr>
        <w:t> </w:t>
      </w:r>
      <w:r>
        <w:rPr>
          <w:sz w:val="20"/>
        </w:rPr>
        <w:t>related</w:t>
      </w:r>
      <w:r>
        <w:rPr>
          <w:spacing w:val="-1"/>
          <w:sz w:val="20"/>
        </w:rPr>
        <w:t> </w:t>
      </w:r>
      <w:r>
        <w:rPr>
          <w:sz w:val="20"/>
        </w:rPr>
        <w:t>to</w:t>
      </w:r>
      <w:r>
        <w:rPr>
          <w:spacing w:val="-1"/>
          <w:sz w:val="20"/>
        </w:rPr>
        <w:t> </w:t>
      </w:r>
      <w:r>
        <w:rPr>
          <w:sz w:val="20"/>
        </w:rPr>
        <w:t>UE</w:t>
      </w:r>
      <w:r>
        <w:rPr>
          <w:spacing w:val="-1"/>
          <w:sz w:val="20"/>
        </w:rPr>
        <w:t> </w:t>
      </w:r>
      <w:r>
        <w:rPr>
          <w:sz w:val="20"/>
        </w:rPr>
        <w:t>location</w:t>
      </w:r>
      <w:r>
        <w:rPr>
          <w:spacing w:val="5"/>
          <w:sz w:val="20"/>
        </w:rPr>
        <w:t> </w:t>
      </w:r>
      <w:r>
        <w:rPr>
          <w:sz w:val="20"/>
        </w:rPr>
        <w:t>and</w:t>
      </w:r>
      <w:r>
        <w:rPr>
          <w:spacing w:val="-1"/>
          <w:sz w:val="20"/>
        </w:rPr>
        <w:t> </w:t>
      </w:r>
      <w:r>
        <w:rPr>
          <w:sz w:val="20"/>
        </w:rPr>
        <w:t>mobility,</w:t>
      </w:r>
      <w:r>
        <w:rPr>
          <w:spacing w:val="-2"/>
          <w:sz w:val="20"/>
        </w:rPr>
        <w:t> </w:t>
      </w:r>
      <w:r>
        <w:rPr>
          <w:sz w:val="20"/>
        </w:rPr>
        <w:t>may</w:t>
      </w:r>
      <w:r>
        <w:rPr>
          <w:spacing w:val="-1"/>
          <w:sz w:val="20"/>
        </w:rPr>
        <w:t> </w:t>
      </w:r>
      <w:r>
        <w:rPr>
          <w:sz w:val="20"/>
        </w:rPr>
        <w:t>also</w:t>
      </w:r>
      <w:r>
        <w:rPr>
          <w:spacing w:val="-2"/>
          <w:sz w:val="20"/>
        </w:rPr>
        <w:t> </w:t>
      </w:r>
      <w:r>
        <w:rPr>
          <w:spacing w:val="-5"/>
          <w:sz w:val="20"/>
        </w:rPr>
        <w:t>be</w:t>
      </w:r>
    </w:p>
    <w:p>
      <w:pPr>
        <w:pStyle w:val="ListParagraph"/>
        <w:numPr>
          <w:ilvl w:val="0"/>
          <w:numId w:val="143"/>
        </w:numPr>
        <w:tabs>
          <w:tab w:pos="952" w:val="left" w:leader="none"/>
        </w:tabs>
        <w:spacing w:line="240" w:lineRule="auto" w:before="0" w:after="0"/>
        <w:ind w:left="952" w:right="0" w:hanging="777"/>
        <w:jc w:val="left"/>
        <w:rPr>
          <w:sz w:val="20"/>
        </w:rPr>
      </w:pPr>
      <w:r>
        <w:rPr>
          <w:sz w:val="20"/>
        </w:rPr>
        <w:t>collected</w:t>
      </w:r>
      <w:r>
        <w:rPr>
          <w:spacing w:val="37"/>
          <w:sz w:val="20"/>
        </w:rPr>
        <w:t> </w:t>
      </w:r>
      <w:r>
        <w:rPr>
          <w:sz w:val="20"/>
        </w:rPr>
        <w:t>from</w:t>
      </w:r>
      <w:r>
        <w:rPr>
          <w:spacing w:val="37"/>
          <w:sz w:val="20"/>
        </w:rPr>
        <w:t> </w:t>
      </w:r>
      <w:r>
        <w:rPr>
          <w:sz w:val="20"/>
        </w:rPr>
        <w:t>an</w:t>
      </w:r>
      <w:r>
        <w:rPr>
          <w:spacing w:val="38"/>
          <w:sz w:val="20"/>
        </w:rPr>
        <w:t> </w:t>
      </w:r>
      <w:r>
        <w:rPr>
          <w:sz w:val="20"/>
        </w:rPr>
        <w:t>Application</w:t>
      </w:r>
      <w:r>
        <w:rPr>
          <w:spacing w:val="38"/>
          <w:sz w:val="20"/>
        </w:rPr>
        <w:t> </w:t>
      </w:r>
      <w:r>
        <w:rPr>
          <w:sz w:val="20"/>
        </w:rPr>
        <w:t>Server.</w:t>
      </w:r>
      <w:r>
        <w:rPr>
          <w:spacing w:val="36"/>
          <w:sz w:val="20"/>
        </w:rPr>
        <w:t> </w:t>
      </w:r>
      <w:r>
        <w:rPr>
          <w:sz w:val="20"/>
        </w:rPr>
        <w:t>The</w:t>
      </w:r>
      <w:r>
        <w:rPr>
          <w:spacing w:val="37"/>
          <w:sz w:val="20"/>
        </w:rPr>
        <w:t> </w:t>
      </w:r>
      <w:r>
        <w:rPr>
          <w:sz w:val="20"/>
        </w:rPr>
        <w:t>non-RT</w:t>
      </w:r>
      <w:r>
        <w:rPr>
          <w:spacing w:val="37"/>
          <w:sz w:val="20"/>
        </w:rPr>
        <w:t> </w:t>
      </w:r>
      <w:r>
        <w:rPr>
          <w:sz w:val="20"/>
        </w:rPr>
        <w:t>RIC</w:t>
      </w:r>
      <w:r>
        <w:rPr>
          <w:spacing w:val="38"/>
          <w:sz w:val="20"/>
        </w:rPr>
        <w:t> </w:t>
      </w:r>
      <w:r>
        <w:rPr>
          <w:sz w:val="20"/>
        </w:rPr>
        <w:t>associates</w:t>
      </w:r>
      <w:r>
        <w:rPr>
          <w:spacing w:val="36"/>
          <w:sz w:val="20"/>
        </w:rPr>
        <w:t> </w:t>
      </w:r>
      <w:r>
        <w:rPr>
          <w:sz w:val="20"/>
        </w:rPr>
        <w:t>enrichment</w:t>
      </w:r>
      <w:r>
        <w:rPr>
          <w:spacing w:val="36"/>
          <w:sz w:val="20"/>
        </w:rPr>
        <w:t> </w:t>
      </w:r>
      <w:r>
        <w:rPr>
          <w:sz w:val="20"/>
        </w:rPr>
        <w:t>data</w:t>
      </w:r>
      <w:r>
        <w:rPr>
          <w:spacing w:val="36"/>
          <w:sz w:val="20"/>
        </w:rPr>
        <w:t> </w:t>
      </w:r>
      <w:r>
        <w:rPr>
          <w:sz w:val="20"/>
        </w:rPr>
        <w:t>with</w:t>
      </w:r>
      <w:r>
        <w:rPr>
          <w:spacing w:val="37"/>
          <w:sz w:val="20"/>
        </w:rPr>
        <w:t> </w:t>
      </w:r>
      <w:r>
        <w:rPr>
          <w:sz w:val="20"/>
        </w:rPr>
        <w:t>the</w:t>
      </w:r>
      <w:r>
        <w:rPr>
          <w:spacing w:val="37"/>
          <w:sz w:val="20"/>
        </w:rPr>
        <w:t> </w:t>
      </w:r>
      <w:r>
        <w:rPr>
          <w:sz w:val="20"/>
        </w:rPr>
        <w:t>corresponding</w:t>
      </w:r>
      <w:r>
        <w:rPr>
          <w:spacing w:val="38"/>
          <w:sz w:val="20"/>
        </w:rPr>
        <w:t> </w:t>
      </w:r>
      <w:r>
        <w:rPr>
          <w:sz w:val="20"/>
        </w:rPr>
        <w:t>O-</w:t>
      </w:r>
      <w:r>
        <w:rPr>
          <w:spacing w:val="-5"/>
          <w:sz w:val="20"/>
        </w:rPr>
        <w:t>DU</w:t>
      </w:r>
    </w:p>
    <w:p>
      <w:pPr>
        <w:pStyle w:val="ListParagraph"/>
        <w:numPr>
          <w:ilvl w:val="0"/>
          <w:numId w:val="143"/>
        </w:numPr>
        <w:tabs>
          <w:tab w:pos="952" w:val="left" w:leader="none"/>
        </w:tabs>
        <w:spacing w:line="240" w:lineRule="auto" w:before="0" w:after="0"/>
        <w:ind w:left="175" w:right="5895" w:firstLine="0"/>
        <w:jc w:val="left"/>
        <w:rPr>
          <w:sz w:val="20"/>
        </w:rPr>
      </w:pPr>
      <w:r>
        <w:rPr>
          <w:sz w:val="20"/>
        </w:rPr>
        <w:t>measurements,</w:t>
      </w:r>
      <w:r>
        <w:rPr>
          <w:spacing w:val="-5"/>
          <w:sz w:val="20"/>
        </w:rPr>
        <w:t> </w:t>
      </w:r>
      <w:r>
        <w:rPr>
          <w:sz w:val="20"/>
        </w:rPr>
        <w:t>such</w:t>
      </w:r>
      <w:r>
        <w:rPr>
          <w:spacing w:val="-4"/>
          <w:sz w:val="20"/>
        </w:rPr>
        <w:t> </w:t>
      </w:r>
      <w:r>
        <w:rPr>
          <w:sz w:val="20"/>
        </w:rPr>
        <w:t>that</w:t>
      </w:r>
      <w:r>
        <w:rPr>
          <w:spacing w:val="-7"/>
          <w:sz w:val="20"/>
        </w:rPr>
        <w:t> </w:t>
      </w:r>
      <w:r>
        <w:rPr>
          <w:sz w:val="20"/>
        </w:rPr>
        <w:t>both</w:t>
      </w:r>
      <w:r>
        <w:rPr>
          <w:spacing w:val="-7"/>
          <w:sz w:val="20"/>
        </w:rPr>
        <w:t> </w:t>
      </w:r>
      <w:r>
        <w:rPr>
          <w:sz w:val="20"/>
        </w:rPr>
        <w:t>are</w:t>
      </w:r>
      <w:r>
        <w:rPr>
          <w:spacing w:val="-5"/>
          <w:sz w:val="20"/>
        </w:rPr>
        <w:t> </w:t>
      </w:r>
      <w:r>
        <w:rPr>
          <w:sz w:val="20"/>
        </w:rPr>
        <w:t>available</w:t>
      </w:r>
      <w:r>
        <w:rPr>
          <w:spacing w:val="-5"/>
          <w:sz w:val="20"/>
        </w:rPr>
        <w:t> </w:t>
      </w:r>
      <w:r>
        <w:rPr>
          <w:sz w:val="20"/>
        </w:rPr>
        <w:t>for</w:t>
      </w:r>
      <w:r>
        <w:rPr>
          <w:spacing w:val="-5"/>
          <w:sz w:val="20"/>
        </w:rPr>
        <w:t> </w:t>
      </w:r>
      <w:r>
        <w:rPr>
          <w:sz w:val="20"/>
        </w:rPr>
        <w:t>each</w:t>
      </w:r>
      <w:r>
        <w:rPr>
          <w:spacing w:val="-4"/>
          <w:sz w:val="20"/>
        </w:rPr>
        <w:t> </w:t>
      </w:r>
      <w:r>
        <w:rPr>
          <w:sz w:val="20"/>
        </w:rPr>
        <w:t>UE. </w:t>
      </w:r>
      <w:r>
        <w:rPr>
          <w:spacing w:val="-6"/>
          <w:sz w:val="20"/>
        </w:rPr>
        <w:t>35</w:t>
      </w:r>
    </w:p>
    <w:p>
      <w:pPr>
        <w:pStyle w:val="ListParagraph"/>
        <w:numPr>
          <w:ilvl w:val="0"/>
          <w:numId w:val="144"/>
        </w:numPr>
        <w:tabs>
          <w:tab w:pos="952" w:val="left" w:leader="none"/>
        </w:tabs>
        <w:spacing w:line="229" w:lineRule="exact" w:before="0" w:after="0"/>
        <w:ind w:left="952" w:right="0" w:hanging="777"/>
        <w:jc w:val="left"/>
        <w:rPr>
          <w:sz w:val="20"/>
        </w:rPr>
      </w:pPr>
      <w:r>
        <w:rPr>
          <w:sz w:val="20"/>
        </w:rPr>
        <w:t>In</w:t>
      </w:r>
      <w:r>
        <w:rPr>
          <w:spacing w:val="-1"/>
          <w:sz w:val="20"/>
        </w:rPr>
        <w:t> </w:t>
      </w:r>
      <w:r>
        <w:rPr>
          <w:sz w:val="20"/>
        </w:rPr>
        <w:t>the</w:t>
      </w:r>
      <w:r>
        <w:rPr>
          <w:spacing w:val="-2"/>
          <w:sz w:val="20"/>
        </w:rPr>
        <w:t> </w:t>
      </w:r>
      <w:r>
        <w:rPr>
          <w:sz w:val="20"/>
        </w:rPr>
        <w:t>next</w:t>
      </w:r>
      <w:r>
        <w:rPr>
          <w:spacing w:val="-2"/>
          <w:sz w:val="20"/>
        </w:rPr>
        <w:t> </w:t>
      </w:r>
      <w:r>
        <w:rPr>
          <w:sz w:val="20"/>
        </w:rPr>
        <w:t>step,</w:t>
      </w:r>
      <w:r>
        <w:rPr>
          <w:spacing w:val="1"/>
          <w:sz w:val="20"/>
        </w:rPr>
        <w:t> </w:t>
      </w:r>
      <w:r>
        <w:rPr>
          <w:sz w:val="20"/>
        </w:rPr>
        <w:t>the</w:t>
      </w:r>
      <w:r>
        <w:rPr>
          <w:spacing w:val="-4"/>
          <w:sz w:val="20"/>
        </w:rPr>
        <w:t> </w:t>
      </w:r>
      <w:r>
        <w:rPr>
          <w:sz w:val="20"/>
        </w:rPr>
        <w:t>non-RT</w:t>
      </w:r>
      <w:r>
        <w:rPr>
          <w:spacing w:val="-2"/>
          <w:sz w:val="20"/>
        </w:rPr>
        <w:t> </w:t>
      </w:r>
      <w:r>
        <w:rPr>
          <w:sz w:val="20"/>
        </w:rPr>
        <w:t>RIC</w:t>
      </w:r>
      <w:r>
        <w:rPr>
          <w:spacing w:val="-2"/>
          <w:sz w:val="20"/>
        </w:rPr>
        <w:t> </w:t>
      </w:r>
      <w:r>
        <w:rPr>
          <w:sz w:val="20"/>
        </w:rPr>
        <w:t>trains</w:t>
      </w:r>
      <w:r>
        <w:rPr>
          <w:spacing w:val="-2"/>
          <w:sz w:val="20"/>
        </w:rPr>
        <w:t> </w:t>
      </w:r>
      <w:r>
        <w:rPr>
          <w:sz w:val="20"/>
        </w:rPr>
        <w:t>AI/ML</w:t>
      </w:r>
      <w:r>
        <w:rPr>
          <w:spacing w:val="-1"/>
          <w:sz w:val="20"/>
        </w:rPr>
        <w:t> </w:t>
      </w:r>
      <w:r>
        <w:rPr>
          <w:sz w:val="20"/>
        </w:rPr>
        <w:t>model(s)</w:t>
      </w:r>
      <w:r>
        <w:rPr>
          <w:spacing w:val="-1"/>
          <w:sz w:val="20"/>
        </w:rPr>
        <w:t> </w:t>
      </w:r>
      <w:r>
        <w:rPr>
          <w:sz w:val="20"/>
        </w:rPr>
        <w:t>which</w:t>
      </w:r>
      <w:r>
        <w:rPr>
          <w:spacing w:val="-1"/>
          <w:sz w:val="20"/>
        </w:rPr>
        <w:t> </w:t>
      </w:r>
      <w:r>
        <w:rPr>
          <w:sz w:val="20"/>
        </w:rPr>
        <w:t>will</w:t>
      </w:r>
      <w:r>
        <w:rPr>
          <w:spacing w:val="-2"/>
          <w:sz w:val="20"/>
        </w:rPr>
        <w:t> </w:t>
      </w:r>
      <w:r>
        <w:rPr>
          <w:sz w:val="20"/>
        </w:rPr>
        <w:t>be</w:t>
      </w:r>
      <w:r>
        <w:rPr>
          <w:spacing w:val="-2"/>
          <w:sz w:val="20"/>
        </w:rPr>
        <w:t> </w:t>
      </w:r>
      <w:r>
        <w:rPr>
          <w:sz w:val="20"/>
        </w:rPr>
        <w:t>used to</w:t>
      </w:r>
      <w:r>
        <w:rPr>
          <w:spacing w:val="-1"/>
          <w:sz w:val="20"/>
        </w:rPr>
        <w:t> </w:t>
      </w:r>
      <w:r>
        <w:rPr>
          <w:sz w:val="20"/>
        </w:rPr>
        <w:t>predict</w:t>
      </w:r>
      <w:r>
        <w:rPr>
          <w:spacing w:val="-2"/>
          <w:sz w:val="20"/>
        </w:rPr>
        <w:t> </w:t>
      </w:r>
      <w:r>
        <w:rPr>
          <w:sz w:val="20"/>
        </w:rPr>
        <w:t>relative</w:t>
      </w:r>
      <w:r>
        <w:rPr>
          <w:spacing w:val="6"/>
          <w:sz w:val="20"/>
        </w:rPr>
        <w:t> </w:t>
      </w:r>
      <w:r>
        <w:rPr>
          <w:sz w:val="20"/>
        </w:rPr>
        <w:t>performance</w:t>
      </w:r>
      <w:r>
        <w:rPr>
          <w:spacing w:val="-1"/>
          <w:sz w:val="20"/>
        </w:rPr>
        <w:t> </w:t>
      </w:r>
      <w:r>
        <w:rPr>
          <w:sz w:val="20"/>
        </w:rPr>
        <w:t>between </w:t>
      </w:r>
      <w:r>
        <w:rPr>
          <w:spacing w:val="-5"/>
          <w:sz w:val="20"/>
        </w:rPr>
        <w:t>the</w:t>
      </w:r>
    </w:p>
    <w:p>
      <w:pPr>
        <w:pStyle w:val="ListParagraph"/>
        <w:numPr>
          <w:ilvl w:val="0"/>
          <w:numId w:val="144"/>
        </w:numPr>
        <w:tabs>
          <w:tab w:pos="952" w:val="left" w:leader="none"/>
        </w:tabs>
        <w:spacing w:line="240" w:lineRule="auto" w:before="1" w:after="0"/>
        <w:ind w:left="952" w:right="0" w:hanging="777"/>
        <w:jc w:val="left"/>
        <w:rPr>
          <w:sz w:val="20"/>
        </w:rPr>
      </w:pPr>
      <w:r>
        <w:rPr>
          <w:sz w:val="20"/>
        </w:rPr>
        <w:t>N</w:t>
      </w:r>
      <w:r>
        <w:rPr>
          <w:spacing w:val="-2"/>
          <w:sz w:val="20"/>
        </w:rPr>
        <w:t> </w:t>
      </w:r>
      <w:r>
        <w:rPr>
          <w:sz w:val="20"/>
        </w:rPr>
        <w:t>modes</w:t>
      </w:r>
      <w:r>
        <w:rPr>
          <w:spacing w:val="-2"/>
          <w:sz w:val="20"/>
        </w:rPr>
        <w:t> </w:t>
      </w:r>
      <w:r>
        <w:rPr>
          <w:sz w:val="20"/>
        </w:rPr>
        <w:t>(or</w:t>
      </w:r>
      <w:r>
        <w:rPr>
          <w:spacing w:val="-2"/>
          <w:sz w:val="20"/>
        </w:rPr>
        <w:t> </w:t>
      </w:r>
      <w:r>
        <w:rPr>
          <w:sz w:val="20"/>
        </w:rPr>
        <w:t>simply</w:t>
      </w:r>
      <w:r>
        <w:rPr>
          <w:spacing w:val="-1"/>
          <w:sz w:val="20"/>
        </w:rPr>
        <w:t> </w:t>
      </w:r>
      <w:r>
        <w:rPr>
          <w:sz w:val="20"/>
        </w:rPr>
        <w:t>to</w:t>
      </w:r>
      <w:r>
        <w:rPr>
          <w:spacing w:val="-3"/>
          <w:sz w:val="20"/>
        </w:rPr>
        <w:t> </w:t>
      </w:r>
      <w:r>
        <w:rPr>
          <w:sz w:val="20"/>
        </w:rPr>
        <w:t>predict</w:t>
      </w:r>
      <w:r>
        <w:rPr>
          <w:spacing w:val="-1"/>
          <w:sz w:val="20"/>
        </w:rPr>
        <w:t> </w:t>
      </w:r>
      <w:r>
        <w:rPr>
          <w:sz w:val="20"/>
        </w:rPr>
        <w:t>the</w:t>
      </w:r>
      <w:r>
        <w:rPr>
          <w:spacing w:val="-2"/>
          <w:sz w:val="20"/>
        </w:rPr>
        <w:t> </w:t>
      </w:r>
      <w:r>
        <w:rPr>
          <w:sz w:val="20"/>
        </w:rPr>
        <w:t>best</w:t>
      </w:r>
      <w:r>
        <w:rPr>
          <w:spacing w:val="-2"/>
          <w:sz w:val="20"/>
        </w:rPr>
        <w:t> </w:t>
      </w:r>
      <w:r>
        <w:rPr>
          <w:sz w:val="20"/>
        </w:rPr>
        <w:t>mode)</w:t>
      </w:r>
      <w:r>
        <w:rPr>
          <w:spacing w:val="-2"/>
          <w:sz w:val="20"/>
        </w:rPr>
        <w:t> </w:t>
      </w:r>
      <w:r>
        <w:rPr>
          <w:sz w:val="20"/>
        </w:rPr>
        <w:t>and deploys</w:t>
      </w:r>
      <w:r>
        <w:rPr>
          <w:spacing w:val="-2"/>
          <w:sz w:val="20"/>
        </w:rPr>
        <w:t> </w:t>
      </w:r>
      <w:r>
        <w:rPr>
          <w:sz w:val="20"/>
        </w:rPr>
        <w:t>the</w:t>
      </w:r>
      <w:r>
        <w:rPr>
          <w:spacing w:val="-1"/>
          <w:sz w:val="20"/>
        </w:rPr>
        <w:t> </w:t>
      </w:r>
      <w:r>
        <w:rPr>
          <w:sz w:val="20"/>
        </w:rPr>
        <w:t>trained</w:t>
      </w:r>
      <w:r>
        <w:rPr>
          <w:spacing w:val="-3"/>
          <w:sz w:val="20"/>
        </w:rPr>
        <w:t> </w:t>
      </w:r>
      <w:r>
        <w:rPr>
          <w:sz w:val="20"/>
        </w:rPr>
        <w:t>models</w:t>
      </w:r>
      <w:r>
        <w:rPr>
          <w:spacing w:val="1"/>
          <w:sz w:val="20"/>
        </w:rPr>
        <w:t> </w:t>
      </w:r>
      <w:r>
        <w:rPr>
          <w:sz w:val="20"/>
        </w:rPr>
        <w:t>in</w:t>
      </w:r>
      <w:r>
        <w:rPr>
          <w:spacing w:val="-1"/>
          <w:sz w:val="20"/>
        </w:rPr>
        <w:t> </w:t>
      </w:r>
      <w:r>
        <w:rPr>
          <w:sz w:val="20"/>
        </w:rPr>
        <w:t>xApp</w:t>
      </w:r>
      <w:r>
        <w:rPr>
          <w:spacing w:val="1"/>
          <w:sz w:val="20"/>
        </w:rPr>
        <w:t> </w:t>
      </w:r>
      <w:r>
        <w:rPr>
          <w:sz w:val="20"/>
        </w:rPr>
        <w:t>to</w:t>
      </w:r>
      <w:r>
        <w:rPr>
          <w:spacing w:val="-3"/>
          <w:sz w:val="20"/>
        </w:rPr>
        <w:t> </w:t>
      </w:r>
      <w:r>
        <w:rPr>
          <w:sz w:val="20"/>
        </w:rPr>
        <w:t>near-RT</w:t>
      </w:r>
      <w:r>
        <w:rPr>
          <w:spacing w:val="-2"/>
          <w:sz w:val="20"/>
        </w:rPr>
        <w:t> </w:t>
      </w:r>
      <w:r>
        <w:rPr>
          <w:sz w:val="20"/>
        </w:rPr>
        <w:t>RIC</w:t>
      </w:r>
      <w:r>
        <w:rPr>
          <w:spacing w:val="-2"/>
          <w:sz w:val="20"/>
        </w:rPr>
        <w:t> </w:t>
      </w:r>
      <w:r>
        <w:rPr>
          <w:sz w:val="20"/>
        </w:rPr>
        <w:t>(over</w:t>
      </w:r>
      <w:r>
        <w:rPr>
          <w:spacing w:val="-3"/>
          <w:sz w:val="20"/>
        </w:rPr>
        <w:t> </w:t>
      </w:r>
      <w:r>
        <w:rPr>
          <w:sz w:val="20"/>
        </w:rPr>
        <w:t>O1</w:t>
      </w:r>
      <w:r>
        <w:rPr>
          <w:spacing w:val="-2"/>
          <w:sz w:val="20"/>
        </w:rPr>
        <w:t> </w:t>
      </w:r>
      <w:r>
        <w:rPr>
          <w:sz w:val="20"/>
        </w:rPr>
        <w:t>or</w:t>
      </w:r>
      <w:r>
        <w:rPr>
          <w:spacing w:val="-1"/>
          <w:sz w:val="20"/>
        </w:rPr>
        <w:t> </w:t>
      </w:r>
      <w:r>
        <w:rPr>
          <w:sz w:val="20"/>
        </w:rPr>
        <w:t>O2</w:t>
      </w:r>
      <w:r>
        <w:rPr>
          <w:spacing w:val="3"/>
          <w:sz w:val="20"/>
        </w:rPr>
        <w:t> </w:t>
      </w:r>
      <w:r>
        <w:rPr>
          <w:spacing w:val="-10"/>
          <w:sz w:val="20"/>
        </w:rPr>
        <w:t>–</w:t>
      </w:r>
    </w:p>
    <w:p>
      <w:pPr>
        <w:pStyle w:val="ListParagraph"/>
        <w:numPr>
          <w:ilvl w:val="0"/>
          <w:numId w:val="144"/>
        </w:numPr>
        <w:tabs>
          <w:tab w:pos="952" w:val="left" w:leader="none"/>
        </w:tabs>
        <w:spacing w:line="240" w:lineRule="auto" w:before="0" w:after="0"/>
        <w:ind w:left="175" w:right="7996" w:firstLine="0"/>
        <w:jc w:val="left"/>
        <w:rPr>
          <w:sz w:val="20"/>
        </w:rPr>
      </w:pPr>
      <w:r>
        <w:rPr>
          <w:sz w:val="20"/>
        </w:rPr>
        <w:t>to</w:t>
      </w:r>
      <w:r>
        <w:rPr>
          <w:spacing w:val="-8"/>
          <w:sz w:val="20"/>
        </w:rPr>
        <w:t> </w:t>
      </w:r>
      <w:r>
        <w:rPr>
          <w:sz w:val="20"/>
        </w:rPr>
        <w:t>be</w:t>
      </w:r>
      <w:r>
        <w:rPr>
          <w:spacing w:val="-9"/>
          <w:sz w:val="20"/>
        </w:rPr>
        <w:t> </w:t>
      </w:r>
      <w:r>
        <w:rPr>
          <w:sz w:val="20"/>
        </w:rPr>
        <w:t>determined</w:t>
      </w:r>
      <w:r>
        <w:rPr>
          <w:spacing w:val="-8"/>
          <w:sz w:val="20"/>
        </w:rPr>
        <w:t> </w:t>
      </w:r>
      <w:r>
        <w:rPr>
          <w:sz w:val="20"/>
        </w:rPr>
        <w:t>by</w:t>
      </w:r>
      <w:r>
        <w:rPr>
          <w:spacing w:val="-8"/>
          <w:sz w:val="20"/>
        </w:rPr>
        <w:t> </w:t>
      </w:r>
      <w:r>
        <w:rPr>
          <w:sz w:val="20"/>
        </w:rPr>
        <w:t>O-RAN). </w:t>
      </w:r>
      <w:r>
        <w:rPr>
          <w:spacing w:val="-6"/>
          <w:sz w:val="20"/>
        </w:rPr>
        <w:t>39</w:t>
      </w:r>
    </w:p>
    <w:p>
      <w:pPr>
        <w:pStyle w:val="ListParagraph"/>
        <w:numPr>
          <w:ilvl w:val="0"/>
          <w:numId w:val="145"/>
        </w:numPr>
        <w:tabs>
          <w:tab w:pos="952" w:val="left" w:leader="none"/>
        </w:tabs>
        <w:spacing w:line="240" w:lineRule="auto" w:before="1" w:after="0"/>
        <w:ind w:left="952" w:right="0" w:hanging="777"/>
        <w:jc w:val="left"/>
        <w:rPr>
          <w:sz w:val="20"/>
        </w:rPr>
      </w:pPr>
      <w:r>
        <w:rPr>
          <w:sz w:val="20"/>
        </w:rPr>
        <w:t>Finally,</w:t>
      </w:r>
      <w:r>
        <w:rPr>
          <w:spacing w:val="-9"/>
          <w:sz w:val="20"/>
        </w:rPr>
        <w:t> </w:t>
      </w:r>
      <w:r>
        <w:rPr>
          <w:sz w:val="20"/>
        </w:rPr>
        <w:t>models</w:t>
      </w:r>
      <w:r>
        <w:rPr>
          <w:spacing w:val="-10"/>
          <w:sz w:val="20"/>
        </w:rPr>
        <w:t> </w:t>
      </w:r>
      <w:r>
        <w:rPr>
          <w:sz w:val="20"/>
        </w:rPr>
        <w:t>may</w:t>
      </w:r>
      <w:r>
        <w:rPr>
          <w:spacing w:val="-7"/>
          <w:sz w:val="20"/>
        </w:rPr>
        <w:t> </w:t>
      </w:r>
      <w:r>
        <w:rPr>
          <w:sz w:val="20"/>
        </w:rPr>
        <w:t>be</w:t>
      </w:r>
      <w:r>
        <w:rPr>
          <w:spacing w:val="-12"/>
          <w:sz w:val="20"/>
        </w:rPr>
        <w:t> </w:t>
      </w:r>
      <w:r>
        <w:rPr>
          <w:sz w:val="20"/>
        </w:rPr>
        <w:t>re-trained</w:t>
      </w:r>
      <w:r>
        <w:rPr>
          <w:spacing w:val="-7"/>
          <w:sz w:val="20"/>
        </w:rPr>
        <w:t> </w:t>
      </w:r>
      <w:r>
        <w:rPr>
          <w:sz w:val="20"/>
        </w:rPr>
        <w:t>and</w:t>
      </w:r>
      <w:r>
        <w:rPr>
          <w:spacing w:val="-11"/>
          <w:sz w:val="20"/>
        </w:rPr>
        <w:t> </w:t>
      </w:r>
      <w:r>
        <w:rPr>
          <w:sz w:val="20"/>
        </w:rPr>
        <w:t>re-deployed</w:t>
      </w:r>
      <w:r>
        <w:rPr>
          <w:spacing w:val="-10"/>
          <w:sz w:val="20"/>
        </w:rPr>
        <w:t> </w:t>
      </w:r>
      <w:r>
        <w:rPr>
          <w:sz w:val="20"/>
        </w:rPr>
        <w:t>based</w:t>
      </w:r>
      <w:r>
        <w:rPr>
          <w:spacing w:val="-9"/>
          <w:sz w:val="20"/>
        </w:rPr>
        <w:t> </w:t>
      </w:r>
      <w:r>
        <w:rPr>
          <w:sz w:val="20"/>
        </w:rPr>
        <w:t>on</w:t>
      </w:r>
      <w:r>
        <w:rPr>
          <w:spacing w:val="-10"/>
          <w:sz w:val="20"/>
        </w:rPr>
        <w:t> </w:t>
      </w:r>
      <w:r>
        <w:rPr>
          <w:sz w:val="20"/>
        </w:rPr>
        <w:t>updated</w:t>
      </w:r>
      <w:r>
        <w:rPr>
          <w:spacing w:val="-8"/>
          <w:sz w:val="20"/>
        </w:rPr>
        <w:t> </w:t>
      </w:r>
      <w:r>
        <w:rPr>
          <w:sz w:val="20"/>
        </w:rPr>
        <w:t>measurements</w:t>
      </w:r>
      <w:r>
        <w:rPr>
          <w:spacing w:val="-10"/>
          <w:sz w:val="20"/>
        </w:rPr>
        <w:t> </w:t>
      </w:r>
      <w:r>
        <w:rPr>
          <w:sz w:val="20"/>
        </w:rPr>
        <w:t>sent</w:t>
      </w:r>
      <w:r>
        <w:rPr>
          <w:spacing w:val="-10"/>
          <w:sz w:val="20"/>
        </w:rPr>
        <w:t> </w:t>
      </w:r>
      <w:r>
        <w:rPr>
          <w:sz w:val="20"/>
        </w:rPr>
        <w:t>between</w:t>
      </w:r>
      <w:r>
        <w:rPr>
          <w:spacing w:val="-8"/>
          <w:sz w:val="20"/>
        </w:rPr>
        <w:t> </w:t>
      </w:r>
      <w:r>
        <w:rPr>
          <w:sz w:val="20"/>
        </w:rPr>
        <w:t>O-DU</w:t>
      </w:r>
      <w:r>
        <w:rPr>
          <w:spacing w:val="-9"/>
          <w:sz w:val="20"/>
        </w:rPr>
        <w:t> </w:t>
      </w:r>
      <w:r>
        <w:rPr>
          <w:sz w:val="20"/>
        </w:rPr>
        <w:t>and</w:t>
      </w:r>
      <w:r>
        <w:rPr>
          <w:spacing w:val="-9"/>
          <w:sz w:val="20"/>
        </w:rPr>
        <w:t> </w:t>
      </w:r>
      <w:r>
        <w:rPr>
          <w:sz w:val="20"/>
        </w:rPr>
        <w:t>non-RT</w:t>
      </w:r>
      <w:r>
        <w:rPr>
          <w:spacing w:val="-8"/>
          <w:sz w:val="20"/>
        </w:rPr>
        <w:t> </w:t>
      </w:r>
      <w:r>
        <w:rPr>
          <w:spacing w:val="-5"/>
          <w:sz w:val="20"/>
        </w:rPr>
        <w:t>RIC</w:t>
      </w:r>
    </w:p>
    <w:p>
      <w:pPr>
        <w:pStyle w:val="ListParagraph"/>
        <w:numPr>
          <w:ilvl w:val="0"/>
          <w:numId w:val="145"/>
        </w:numPr>
        <w:tabs>
          <w:tab w:pos="952" w:val="left" w:leader="none"/>
        </w:tabs>
        <w:spacing w:line="240" w:lineRule="auto" w:before="0" w:after="0"/>
        <w:ind w:left="175" w:right="3894" w:firstLine="0"/>
        <w:jc w:val="left"/>
        <w:rPr>
          <w:sz w:val="20"/>
        </w:rPr>
      </w:pPr>
      <w:r>
        <w:rPr>
          <w:sz w:val="20"/>
        </w:rPr>
        <w:t>(via</w:t>
      </w:r>
      <w:r>
        <w:rPr>
          <w:spacing w:val="-5"/>
          <w:sz w:val="20"/>
        </w:rPr>
        <w:t> </w:t>
      </w:r>
      <w:r>
        <w:rPr>
          <w:sz w:val="20"/>
        </w:rPr>
        <w:t>the</w:t>
      </w:r>
      <w:r>
        <w:rPr>
          <w:spacing w:val="-5"/>
          <w:sz w:val="20"/>
        </w:rPr>
        <w:t> </w:t>
      </w:r>
      <w:r>
        <w:rPr>
          <w:sz w:val="20"/>
        </w:rPr>
        <w:t>“Collection</w:t>
      </w:r>
      <w:r>
        <w:rPr>
          <w:spacing w:val="-4"/>
          <w:sz w:val="20"/>
        </w:rPr>
        <w:t> </w:t>
      </w:r>
      <w:r>
        <w:rPr>
          <w:sz w:val="20"/>
        </w:rPr>
        <w:t>and</w:t>
      </w:r>
      <w:r>
        <w:rPr>
          <w:spacing w:val="-4"/>
          <w:sz w:val="20"/>
        </w:rPr>
        <w:t> </w:t>
      </w:r>
      <w:r>
        <w:rPr>
          <w:sz w:val="20"/>
        </w:rPr>
        <w:t>Control”</w:t>
      </w:r>
      <w:r>
        <w:rPr>
          <w:spacing w:val="-5"/>
          <w:sz w:val="20"/>
        </w:rPr>
        <w:t> </w:t>
      </w:r>
      <w:r>
        <w:rPr>
          <w:sz w:val="20"/>
        </w:rPr>
        <w:t>entity)</w:t>
      </w:r>
      <w:r>
        <w:rPr>
          <w:spacing w:val="-5"/>
          <w:sz w:val="20"/>
        </w:rPr>
        <w:t> </w:t>
      </w:r>
      <w:r>
        <w:rPr>
          <w:sz w:val="20"/>
        </w:rPr>
        <w:t>and</w:t>
      </w:r>
      <w:r>
        <w:rPr>
          <w:spacing w:val="-4"/>
          <w:sz w:val="20"/>
        </w:rPr>
        <w:t> </w:t>
      </w:r>
      <w:r>
        <w:rPr>
          <w:sz w:val="20"/>
        </w:rPr>
        <w:t>on</w:t>
      </w:r>
      <w:r>
        <w:rPr>
          <w:spacing w:val="-6"/>
          <w:sz w:val="20"/>
        </w:rPr>
        <w:t> </w:t>
      </w:r>
      <w:r>
        <w:rPr>
          <w:sz w:val="20"/>
        </w:rPr>
        <w:t>updated</w:t>
      </w:r>
      <w:r>
        <w:rPr>
          <w:spacing w:val="-4"/>
          <w:sz w:val="20"/>
        </w:rPr>
        <w:t> </w:t>
      </w:r>
      <w:r>
        <w:rPr>
          <w:sz w:val="20"/>
        </w:rPr>
        <w:t>enrichment</w:t>
      </w:r>
      <w:r>
        <w:rPr>
          <w:spacing w:val="-6"/>
          <w:sz w:val="20"/>
        </w:rPr>
        <w:t> </w:t>
      </w:r>
      <w:r>
        <w:rPr>
          <w:sz w:val="20"/>
        </w:rPr>
        <w:t>information. </w:t>
      </w:r>
      <w:r>
        <w:rPr>
          <w:spacing w:val="-6"/>
          <w:sz w:val="20"/>
        </w:rPr>
        <w:t>42</w:t>
      </w:r>
    </w:p>
    <w:p>
      <w:pPr>
        <w:pStyle w:val="BodyText"/>
        <w:spacing w:before="160"/>
        <w:ind w:left="175"/>
      </w:pPr>
      <w:r>
        <w:rPr>
          <w:spacing w:val="-5"/>
        </w:rPr>
        <w:t>43</w:t>
      </w:r>
    </w:p>
    <w:p>
      <w:pPr>
        <w:spacing w:after="0"/>
        <w:sectPr>
          <w:pgSz w:w="11910" w:h="16850"/>
          <w:pgMar w:header="867" w:footer="853" w:top="1520" w:bottom="1040" w:left="180" w:right="380"/>
        </w:sectPr>
      </w:pPr>
    </w:p>
    <w:p>
      <w:pPr>
        <w:pStyle w:val="BodyText"/>
        <w:spacing w:before="11"/>
        <w:ind w:left="0"/>
        <w:rPr>
          <w:sz w:val="18"/>
        </w:rPr>
      </w:pPr>
      <w:r>
        <w:rPr/>
        <mc:AlternateContent>
          <mc:Choice Requires="wps">
            <w:drawing>
              <wp:anchor distT="0" distB="0" distL="0" distR="0" allowOverlap="1" layoutInCell="1" locked="0" behindDoc="0" simplePos="0" relativeHeight="15757312">
                <wp:simplePos x="0" y="0"/>
                <wp:positionH relativeFrom="page">
                  <wp:posOffset>6914133</wp:posOffset>
                </wp:positionH>
                <wp:positionV relativeFrom="page">
                  <wp:posOffset>7352664</wp:posOffset>
                </wp:positionV>
                <wp:extent cx="1270" cy="143510"/>
                <wp:effectExtent l="0" t="0" r="0" b="0"/>
                <wp:wrapNone/>
                <wp:docPr id="844" name="Graphic 844"/>
                <wp:cNvGraphicFramePr>
                  <a:graphicFrameLocks/>
                </wp:cNvGraphicFramePr>
                <a:graphic>
                  <a:graphicData uri="http://schemas.microsoft.com/office/word/2010/wordprocessingShape">
                    <wps:wsp>
                      <wps:cNvPr id="844" name="Graphic 844"/>
                      <wps:cNvSpPr/>
                      <wps:spPr>
                        <a:xfrm>
                          <a:off x="0" y="0"/>
                          <a:ext cx="1270" cy="143510"/>
                        </a:xfrm>
                        <a:custGeom>
                          <a:avLst/>
                          <a:gdLst/>
                          <a:ahLst/>
                          <a:cxnLst/>
                          <a:rect l="l" t="t" r="r" b="b"/>
                          <a:pathLst>
                            <a:path w="0" h="143510">
                              <a:moveTo>
                                <a:pt x="0" y="0"/>
                              </a:moveTo>
                              <a:lnTo>
                                <a:pt x="0" y="143255"/>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7312" from="544.419983pt,578.949951pt" to="544.419983pt,590.229951pt" stroked="true" strokeweight=".48pt" strokecolor="#5bab3a">
                <v:stroke dashstyle="shortdash"/>
                <w10:wrap type="none"/>
              </v:line>
            </w:pict>
          </mc:Fallback>
        </mc:AlternateContent>
      </w:r>
    </w:p>
    <w:p>
      <w:pPr>
        <w:pStyle w:val="ListParagraph"/>
        <w:numPr>
          <w:ilvl w:val="0"/>
          <w:numId w:val="146"/>
        </w:numPr>
        <w:tabs>
          <w:tab w:pos="952" w:val="left" w:leader="none"/>
        </w:tabs>
        <w:spacing w:line="224" w:lineRule="exact" w:before="1" w:after="0"/>
        <w:ind w:left="952" w:right="0" w:hanging="676"/>
        <w:jc w:val="left"/>
        <w:rPr>
          <w:rFonts w:ascii="Courier New"/>
          <w:sz w:val="18"/>
        </w:rPr>
      </w:pPr>
      <w:r>
        <w:rPr/>
        <mc:AlternateContent>
          <mc:Choice Requires="wps">
            <w:drawing>
              <wp:anchor distT="0" distB="0" distL="0" distR="0" allowOverlap="1" layoutInCell="1" locked="0" behindDoc="1" simplePos="0" relativeHeight="479592960">
                <wp:simplePos x="0" y="0"/>
                <wp:positionH relativeFrom="page">
                  <wp:posOffset>644651</wp:posOffset>
                </wp:positionH>
                <wp:positionV relativeFrom="paragraph">
                  <wp:posOffset>6125</wp:posOffset>
                </wp:positionV>
                <wp:extent cx="6272530" cy="4293870"/>
                <wp:effectExtent l="0" t="0" r="0" b="0"/>
                <wp:wrapNone/>
                <wp:docPr id="845" name="Group 845"/>
                <wp:cNvGraphicFramePr>
                  <a:graphicFrameLocks/>
                </wp:cNvGraphicFramePr>
                <a:graphic>
                  <a:graphicData uri="http://schemas.microsoft.com/office/word/2010/wordprocessingGroup">
                    <wpg:wgp>
                      <wpg:cNvPr id="845" name="Group 845"/>
                      <wpg:cNvGrpSpPr/>
                      <wpg:grpSpPr>
                        <a:xfrm>
                          <a:off x="0" y="0"/>
                          <a:ext cx="6272530" cy="4293870"/>
                          <a:chExt cx="6272530" cy="4293870"/>
                        </a:xfrm>
                      </wpg:grpSpPr>
                      <wps:wsp>
                        <wps:cNvPr id="846" name="Graphic 846"/>
                        <wps:cNvSpPr/>
                        <wps:spPr>
                          <a:xfrm>
                            <a:off x="6095" y="6045"/>
                            <a:ext cx="6260465" cy="144145"/>
                          </a:xfrm>
                          <a:custGeom>
                            <a:avLst/>
                            <a:gdLst/>
                            <a:ahLst/>
                            <a:cxnLst/>
                            <a:rect l="l" t="t" r="r" b="b"/>
                            <a:pathLst>
                              <a:path w="6260465" h="144145">
                                <a:moveTo>
                                  <a:pt x="6260337" y="0"/>
                                </a:moveTo>
                                <a:lnTo>
                                  <a:pt x="0" y="0"/>
                                </a:lnTo>
                                <a:lnTo>
                                  <a:pt x="0" y="143560"/>
                                </a:lnTo>
                                <a:lnTo>
                                  <a:pt x="6260337" y="143560"/>
                                </a:lnTo>
                                <a:lnTo>
                                  <a:pt x="6260337" y="0"/>
                                </a:lnTo>
                                <a:close/>
                              </a:path>
                            </a:pathLst>
                          </a:custGeom>
                          <a:solidFill>
                            <a:srgbClr val="B9FCB9"/>
                          </a:solidFill>
                        </wps:spPr>
                        <wps:bodyPr wrap="square" lIns="0" tIns="0" rIns="0" bIns="0" rtlCol="0">
                          <a:prstTxWarp prst="textNoShape">
                            <a:avLst/>
                          </a:prstTxWarp>
                          <a:noAutofit/>
                        </wps:bodyPr>
                      </wps:wsp>
                      <wps:wsp>
                        <wps:cNvPr id="847" name="Graphic 847"/>
                        <wps:cNvSpPr/>
                        <wps:spPr>
                          <a:xfrm>
                            <a:off x="3047" y="0"/>
                            <a:ext cx="6266815" cy="149860"/>
                          </a:xfrm>
                          <a:custGeom>
                            <a:avLst/>
                            <a:gdLst/>
                            <a:ahLst/>
                            <a:cxnLst/>
                            <a:rect l="l" t="t" r="r" b="b"/>
                            <a:pathLst>
                              <a:path w="6266815" h="149860">
                                <a:moveTo>
                                  <a:pt x="0" y="0"/>
                                </a:moveTo>
                                <a:lnTo>
                                  <a:pt x="0" y="6096"/>
                                </a:lnTo>
                              </a:path>
                              <a:path w="6266815" h="149860">
                                <a:moveTo>
                                  <a:pt x="0" y="0"/>
                                </a:moveTo>
                                <a:lnTo>
                                  <a:pt x="0" y="6096"/>
                                </a:lnTo>
                              </a:path>
                              <a:path w="6266815" h="149860">
                                <a:moveTo>
                                  <a:pt x="3048" y="3048"/>
                                </a:moveTo>
                                <a:lnTo>
                                  <a:pt x="6263385" y="3048"/>
                                </a:lnTo>
                              </a:path>
                              <a:path w="6266815" h="149860">
                                <a:moveTo>
                                  <a:pt x="6266433" y="0"/>
                                </a:moveTo>
                                <a:lnTo>
                                  <a:pt x="6266433" y="6096"/>
                                </a:lnTo>
                              </a:path>
                              <a:path w="6266815" h="149860">
                                <a:moveTo>
                                  <a:pt x="6266433" y="0"/>
                                </a:moveTo>
                                <a:lnTo>
                                  <a:pt x="6266433" y="6096"/>
                                </a:lnTo>
                              </a:path>
                              <a:path w="6266815" h="149860">
                                <a:moveTo>
                                  <a:pt x="0" y="6096"/>
                                </a:moveTo>
                                <a:lnTo>
                                  <a:pt x="0" y="149606"/>
                                </a:lnTo>
                              </a:path>
                              <a:path w="6266815" h="149860">
                                <a:moveTo>
                                  <a:pt x="6266433" y="6096"/>
                                </a:moveTo>
                                <a:lnTo>
                                  <a:pt x="6266433" y="149606"/>
                                </a:lnTo>
                              </a:path>
                            </a:pathLst>
                          </a:custGeom>
                          <a:ln w="6096">
                            <a:solidFill>
                              <a:srgbClr val="5BAB3A"/>
                            </a:solidFill>
                            <a:prstDash val="sysDash"/>
                          </a:ln>
                        </wps:spPr>
                        <wps:bodyPr wrap="square" lIns="0" tIns="0" rIns="0" bIns="0" rtlCol="0">
                          <a:prstTxWarp prst="textNoShape">
                            <a:avLst/>
                          </a:prstTxWarp>
                          <a:noAutofit/>
                        </wps:bodyPr>
                      </wps:wsp>
                      <wps:wsp>
                        <wps:cNvPr id="848" name="Graphic 848"/>
                        <wps:cNvSpPr/>
                        <wps:spPr>
                          <a:xfrm>
                            <a:off x="6095" y="1496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49" name="Graphic 849"/>
                        <wps:cNvSpPr/>
                        <wps:spPr>
                          <a:xfrm>
                            <a:off x="3047" y="1496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50" name="Graphic 850"/>
                        <wps:cNvSpPr/>
                        <wps:spPr>
                          <a:xfrm>
                            <a:off x="6095" y="27914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1" name="Graphic 851"/>
                        <wps:cNvSpPr/>
                        <wps:spPr>
                          <a:xfrm>
                            <a:off x="3047" y="27914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52" name="Graphic 852"/>
                        <wps:cNvSpPr/>
                        <wps:spPr>
                          <a:xfrm>
                            <a:off x="6095" y="4086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3" name="Graphic 853"/>
                        <wps:cNvSpPr/>
                        <wps:spPr>
                          <a:xfrm>
                            <a:off x="3047" y="4086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54" name="Graphic 854"/>
                        <wps:cNvSpPr/>
                        <wps:spPr>
                          <a:xfrm>
                            <a:off x="6095" y="53822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5" name="Graphic 855"/>
                        <wps:cNvSpPr/>
                        <wps:spPr>
                          <a:xfrm>
                            <a:off x="3047" y="53822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56" name="Graphic 856"/>
                        <wps:cNvSpPr/>
                        <wps:spPr>
                          <a:xfrm>
                            <a:off x="6095" y="6677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7" name="Graphic 857"/>
                        <wps:cNvSpPr/>
                        <wps:spPr>
                          <a:xfrm>
                            <a:off x="3047" y="6677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58" name="Graphic 858"/>
                        <wps:cNvSpPr/>
                        <wps:spPr>
                          <a:xfrm>
                            <a:off x="6095" y="7973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59" name="Graphic 859"/>
                        <wps:cNvSpPr/>
                        <wps:spPr>
                          <a:xfrm>
                            <a:off x="3047" y="7973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60" name="Graphic 860"/>
                        <wps:cNvSpPr/>
                        <wps:spPr>
                          <a:xfrm>
                            <a:off x="6095" y="92684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61" name="Graphic 861"/>
                        <wps:cNvSpPr/>
                        <wps:spPr>
                          <a:xfrm>
                            <a:off x="3047" y="92684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62" name="Graphic 862"/>
                        <wps:cNvSpPr/>
                        <wps:spPr>
                          <a:xfrm>
                            <a:off x="6095" y="105638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63" name="Graphic 863"/>
                        <wps:cNvSpPr/>
                        <wps:spPr>
                          <a:xfrm>
                            <a:off x="3047" y="1056386"/>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64" name="Graphic 864"/>
                        <wps:cNvSpPr/>
                        <wps:spPr>
                          <a:xfrm>
                            <a:off x="6095" y="118592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65" name="Graphic 865"/>
                        <wps:cNvSpPr/>
                        <wps:spPr>
                          <a:xfrm>
                            <a:off x="3047" y="1185925"/>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66" name="Graphic 866"/>
                        <wps:cNvSpPr/>
                        <wps:spPr>
                          <a:xfrm>
                            <a:off x="6095" y="1315466"/>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67" name="Graphic 867"/>
                        <wps:cNvSpPr/>
                        <wps:spPr>
                          <a:xfrm>
                            <a:off x="3047" y="1315466"/>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68" name="Graphic 868"/>
                        <wps:cNvSpPr/>
                        <wps:spPr>
                          <a:xfrm>
                            <a:off x="6095" y="1445005"/>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69" name="Graphic 869"/>
                        <wps:cNvSpPr/>
                        <wps:spPr>
                          <a:xfrm>
                            <a:off x="3047" y="1445005"/>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70" name="Graphic 870"/>
                        <wps:cNvSpPr/>
                        <wps:spPr>
                          <a:xfrm>
                            <a:off x="6095" y="1574546"/>
                            <a:ext cx="6260465" cy="128270"/>
                          </a:xfrm>
                          <a:custGeom>
                            <a:avLst/>
                            <a:gdLst/>
                            <a:ahLst/>
                            <a:cxnLst/>
                            <a:rect l="l" t="t" r="r" b="b"/>
                            <a:pathLst>
                              <a:path w="6260465" h="128270">
                                <a:moveTo>
                                  <a:pt x="6260337" y="0"/>
                                </a:moveTo>
                                <a:lnTo>
                                  <a:pt x="0" y="0"/>
                                </a:lnTo>
                                <a:lnTo>
                                  <a:pt x="0" y="128016"/>
                                </a:lnTo>
                                <a:lnTo>
                                  <a:pt x="6260337" y="128016"/>
                                </a:lnTo>
                                <a:lnTo>
                                  <a:pt x="6260337" y="0"/>
                                </a:lnTo>
                                <a:close/>
                              </a:path>
                            </a:pathLst>
                          </a:custGeom>
                          <a:solidFill>
                            <a:srgbClr val="B9FCB9"/>
                          </a:solidFill>
                        </wps:spPr>
                        <wps:bodyPr wrap="square" lIns="0" tIns="0" rIns="0" bIns="0" rtlCol="0">
                          <a:prstTxWarp prst="textNoShape">
                            <a:avLst/>
                          </a:prstTxWarp>
                          <a:noAutofit/>
                        </wps:bodyPr>
                      </wps:wsp>
                      <wps:wsp>
                        <wps:cNvPr id="871" name="Graphic 871"/>
                        <wps:cNvSpPr/>
                        <wps:spPr>
                          <a:xfrm>
                            <a:off x="3047" y="1574546"/>
                            <a:ext cx="6266815" cy="128270"/>
                          </a:xfrm>
                          <a:custGeom>
                            <a:avLst/>
                            <a:gdLst/>
                            <a:ahLst/>
                            <a:cxnLst/>
                            <a:rect l="l" t="t" r="r" b="b"/>
                            <a:pathLst>
                              <a:path w="6266815" h="128270">
                                <a:moveTo>
                                  <a:pt x="0" y="0"/>
                                </a:moveTo>
                                <a:lnTo>
                                  <a:pt x="0" y="128016"/>
                                </a:lnTo>
                              </a:path>
                              <a:path w="6266815" h="128270">
                                <a:moveTo>
                                  <a:pt x="6266433" y="0"/>
                                </a:moveTo>
                                <a:lnTo>
                                  <a:pt x="6266433" y="128016"/>
                                </a:lnTo>
                              </a:path>
                            </a:pathLst>
                          </a:custGeom>
                          <a:ln w="6096">
                            <a:solidFill>
                              <a:srgbClr val="5BAB3A"/>
                            </a:solidFill>
                            <a:prstDash val="sysDash"/>
                          </a:ln>
                        </wps:spPr>
                        <wps:bodyPr wrap="square" lIns="0" tIns="0" rIns="0" bIns="0" rtlCol="0">
                          <a:prstTxWarp prst="textNoShape">
                            <a:avLst/>
                          </a:prstTxWarp>
                          <a:noAutofit/>
                        </wps:bodyPr>
                      </wps:wsp>
                      <wps:wsp>
                        <wps:cNvPr id="872" name="Graphic 872"/>
                        <wps:cNvSpPr/>
                        <wps:spPr>
                          <a:xfrm>
                            <a:off x="6095" y="170256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73" name="Graphic 873"/>
                        <wps:cNvSpPr/>
                        <wps:spPr>
                          <a:xfrm>
                            <a:off x="3047" y="1702561"/>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74" name="Graphic 874"/>
                        <wps:cNvSpPr/>
                        <wps:spPr>
                          <a:xfrm>
                            <a:off x="6095" y="1832101"/>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75" name="Graphic 875"/>
                        <wps:cNvSpPr/>
                        <wps:spPr>
                          <a:xfrm>
                            <a:off x="3047" y="1832101"/>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76" name="Graphic 876"/>
                        <wps:cNvSpPr/>
                        <wps:spPr>
                          <a:xfrm>
                            <a:off x="6095" y="1961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77" name="Graphic 877"/>
                        <wps:cNvSpPr/>
                        <wps:spPr>
                          <a:xfrm>
                            <a:off x="3047" y="1961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78" name="Graphic 878"/>
                        <wps:cNvSpPr/>
                        <wps:spPr>
                          <a:xfrm>
                            <a:off x="6095" y="2091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79" name="Graphic 879"/>
                        <wps:cNvSpPr/>
                        <wps:spPr>
                          <a:xfrm>
                            <a:off x="3047" y="2091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80" name="Graphic 880"/>
                        <wps:cNvSpPr/>
                        <wps:spPr>
                          <a:xfrm>
                            <a:off x="6095" y="2220798"/>
                            <a:ext cx="6260465" cy="130175"/>
                          </a:xfrm>
                          <a:custGeom>
                            <a:avLst/>
                            <a:gdLst/>
                            <a:ahLst/>
                            <a:cxnLst/>
                            <a:rect l="l" t="t" r="r" b="b"/>
                            <a:pathLst>
                              <a:path w="6260465" h="130175">
                                <a:moveTo>
                                  <a:pt x="6260337" y="0"/>
                                </a:moveTo>
                                <a:lnTo>
                                  <a:pt x="0" y="0"/>
                                </a:lnTo>
                                <a:lnTo>
                                  <a:pt x="0" y="129844"/>
                                </a:lnTo>
                                <a:lnTo>
                                  <a:pt x="6260337" y="129844"/>
                                </a:lnTo>
                                <a:lnTo>
                                  <a:pt x="6260337" y="0"/>
                                </a:lnTo>
                                <a:close/>
                              </a:path>
                            </a:pathLst>
                          </a:custGeom>
                          <a:solidFill>
                            <a:srgbClr val="B9FCB9"/>
                          </a:solidFill>
                        </wps:spPr>
                        <wps:bodyPr wrap="square" lIns="0" tIns="0" rIns="0" bIns="0" rtlCol="0">
                          <a:prstTxWarp prst="textNoShape">
                            <a:avLst/>
                          </a:prstTxWarp>
                          <a:noAutofit/>
                        </wps:bodyPr>
                      </wps:wsp>
                      <wps:wsp>
                        <wps:cNvPr id="881" name="Graphic 881"/>
                        <wps:cNvSpPr/>
                        <wps:spPr>
                          <a:xfrm>
                            <a:off x="3047" y="2220722"/>
                            <a:ext cx="6266815" cy="130175"/>
                          </a:xfrm>
                          <a:custGeom>
                            <a:avLst/>
                            <a:gdLst/>
                            <a:ahLst/>
                            <a:cxnLst/>
                            <a:rect l="l" t="t" r="r" b="b"/>
                            <a:pathLst>
                              <a:path w="6266815" h="130175">
                                <a:moveTo>
                                  <a:pt x="0" y="0"/>
                                </a:moveTo>
                                <a:lnTo>
                                  <a:pt x="0" y="129921"/>
                                </a:lnTo>
                              </a:path>
                              <a:path w="6266815" h="130175">
                                <a:moveTo>
                                  <a:pt x="6266433" y="0"/>
                                </a:moveTo>
                                <a:lnTo>
                                  <a:pt x="6266433" y="129921"/>
                                </a:lnTo>
                              </a:path>
                            </a:pathLst>
                          </a:custGeom>
                          <a:ln w="6096">
                            <a:solidFill>
                              <a:srgbClr val="5BAB3A"/>
                            </a:solidFill>
                            <a:prstDash val="sysDash"/>
                          </a:ln>
                        </wps:spPr>
                        <wps:bodyPr wrap="square" lIns="0" tIns="0" rIns="0" bIns="0" rtlCol="0">
                          <a:prstTxWarp prst="textNoShape">
                            <a:avLst/>
                          </a:prstTxWarp>
                          <a:noAutofit/>
                        </wps:bodyPr>
                      </wps:wsp>
                      <wps:wsp>
                        <wps:cNvPr id="882" name="Graphic 882"/>
                        <wps:cNvSpPr/>
                        <wps:spPr>
                          <a:xfrm>
                            <a:off x="6095" y="235064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83" name="Graphic 883"/>
                        <wps:cNvSpPr/>
                        <wps:spPr>
                          <a:xfrm>
                            <a:off x="3047" y="235064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84" name="Graphic 884"/>
                        <wps:cNvSpPr/>
                        <wps:spPr>
                          <a:xfrm>
                            <a:off x="6095" y="248018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85" name="Graphic 885"/>
                        <wps:cNvSpPr/>
                        <wps:spPr>
                          <a:xfrm>
                            <a:off x="3047" y="248018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86" name="Graphic 886"/>
                        <wps:cNvSpPr/>
                        <wps:spPr>
                          <a:xfrm>
                            <a:off x="6095" y="260972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87" name="Graphic 887"/>
                        <wps:cNvSpPr/>
                        <wps:spPr>
                          <a:xfrm>
                            <a:off x="3047" y="260972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88" name="Graphic 888"/>
                        <wps:cNvSpPr/>
                        <wps:spPr>
                          <a:xfrm>
                            <a:off x="6095" y="2739263"/>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89" name="Graphic 889"/>
                        <wps:cNvSpPr/>
                        <wps:spPr>
                          <a:xfrm>
                            <a:off x="3047" y="27392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90" name="Graphic 890"/>
                        <wps:cNvSpPr/>
                        <wps:spPr>
                          <a:xfrm>
                            <a:off x="6095" y="2868802"/>
                            <a:ext cx="6260465" cy="129539"/>
                          </a:xfrm>
                          <a:custGeom>
                            <a:avLst/>
                            <a:gdLst/>
                            <a:ahLst/>
                            <a:cxnLst/>
                            <a:rect l="l" t="t" r="r" b="b"/>
                            <a:pathLst>
                              <a:path w="6260465" h="129539">
                                <a:moveTo>
                                  <a:pt x="6260337" y="0"/>
                                </a:moveTo>
                                <a:lnTo>
                                  <a:pt x="0" y="0"/>
                                </a:lnTo>
                                <a:lnTo>
                                  <a:pt x="0" y="129540"/>
                                </a:lnTo>
                                <a:lnTo>
                                  <a:pt x="6260337" y="129540"/>
                                </a:lnTo>
                                <a:lnTo>
                                  <a:pt x="6260337" y="0"/>
                                </a:lnTo>
                                <a:close/>
                              </a:path>
                            </a:pathLst>
                          </a:custGeom>
                          <a:solidFill>
                            <a:srgbClr val="B9FCB9"/>
                          </a:solidFill>
                        </wps:spPr>
                        <wps:bodyPr wrap="square" lIns="0" tIns="0" rIns="0" bIns="0" rtlCol="0">
                          <a:prstTxWarp prst="textNoShape">
                            <a:avLst/>
                          </a:prstTxWarp>
                          <a:noAutofit/>
                        </wps:bodyPr>
                      </wps:wsp>
                      <wps:wsp>
                        <wps:cNvPr id="891" name="Graphic 891"/>
                        <wps:cNvSpPr/>
                        <wps:spPr>
                          <a:xfrm>
                            <a:off x="3047" y="286880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92" name="Graphic 892"/>
                        <wps:cNvSpPr/>
                        <wps:spPr>
                          <a:xfrm>
                            <a:off x="6095" y="29983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93" name="Graphic 893"/>
                        <wps:cNvSpPr/>
                        <wps:spPr>
                          <a:xfrm>
                            <a:off x="3047" y="29983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94" name="Graphic 894"/>
                        <wps:cNvSpPr/>
                        <wps:spPr>
                          <a:xfrm>
                            <a:off x="6095" y="312788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95" name="Graphic 895"/>
                        <wps:cNvSpPr/>
                        <wps:spPr>
                          <a:xfrm>
                            <a:off x="3047" y="3127882"/>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896" name="Graphic 896"/>
                        <wps:cNvSpPr/>
                        <wps:spPr>
                          <a:xfrm>
                            <a:off x="6095" y="32574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97" name="Graphic 897"/>
                        <wps:cNvSpPr/>
                        <wps:spPr>
                          <a:xfrm>
                            <a:off x="3047" y="32574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898" name="Graphic 898"/>
                        <wps:cNvSpPr/>
                        <wps:spPr>
                          <a:xfrm>
                            <a:off x="6095" y="33869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899" name="Graphic 899"/>
                        <wps:cNvSpPr/>
                        <wps:spPr>
                          <a:xfrm>
                            <a:off x="3047" y="33869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0" name="Graphic 900"/>
                        <wps:cNvSpPr/>
                        <wps:spPr>
                          <a:xfrm>
                            <a:off x="6095" y="35165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1" name="Graphic 901"/>
                        <wps:cNvSpPr/>
                        <wps:spPr>
                          <a:xfrm>
                            <a:off x="3047" y="35165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2" name="Graphic 902"/>
                        <wps:cNvSpPr/>
                        <wps:spPr>
                          <a:xfrm>
                            <a:off x="6095" y="364604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3" name="Graphic 903"/>
                        <wps:cNvSpPr/>
                        <wps:spPr>
                          <a:xfrm>
                            <a:off x="3047" y="364604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4" name="Graphic 904"/>
                        <wps:cNvSpPr/>
                        <wps:spPr>
                          <a:xfrm>
                            <a:off x="6095" y="377558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5" name="Graphic 905"/>
                        <wps:cNvSpPr/>
                        <wps:spPr>
                          <a:xfrm>
                            <a:off x="3047" y="3775583"/>
                            <a:ext cx="6266815" cy="129539"/>
                          </a:xfrm>
                          <a:custGeom>
                            <a:avLst/>
                            <a:gdLst/>
                            <a:ahLst/>
                            <a:cxnLst/>
                            <a:rect l="l" t="t" r="r" b="b"/>
                            <a:pathLst>
                              <a:path w="6266815" h="129539">
                                <a:moveTo>
                                  <a:pt x="0" y="0"/>
                                </a:moveTo>
                                <a:lnTo>
                                  <a:pt x="0" y="129540"/>
                                </a:lnTo>
                              </a:path>
                              <a:path w="6266815" h="129539">
                                <a:moveTo>
                                  <a:pt x="6266433" y="0"/>
                                </a:moveTo>
                                <a:lnTo>
                                  <a:pt x="6266433" y="129540"/>
                                </a:lnTo>
                              </a:path>
                            </a:pathLst>
                          </a:custGeom>
                          <a:ln w="6096">
                            <a:solidFill>
                              <a:srgbClr val="5BAB3A"/>
                            </a:solidFill>
                            <a:prstDash val="sysDash"/>
                          </a:ln>
                        </wps:spPr>
                        <wps:bodyPr wrap="square" lIns="0" tIns="0" rIns="0" bIns="0" rtlCol="0">
                          <a:prstTxWarp prst="textNoShape">
                            <a:avLst/>
                          </a:prstTxWarp>
                          <a:noAutofit/>
                        </wps:bodyPr>
                      </wps:wsp>
                      <wps:wsp>
                        <wps:cNvPr id="906" name="Graphic 906"/>
                        <wps:cNvSpPr/>
                        <wps:spPr>
                          <a:xfrm>
                            <a:off x="6095" y="3905122"/>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7" name="Graphic 907"/>
                        <wps:cNvSpPr/>
                        <wps:spPr>
                          <a:xfrm>
                            <a:off x="3047" y="3905122"/>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08" name="Graphic 908"/>
                        <wps:cNvSpPr/>
                        <wps:spPr>
                          <a:xfrm>
                            <a:off x="6095" y="403466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09" name="Graphic 909"/>
                        <wps:cNvSpPr/>
                        <wps:spPr>
                          <a:xfrm>
                            <a:off x="3047" y="403466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s:wsp>
                        <wps:cNvPr id="910" name="Graphic 910"/>
                        <wps:cNvSpPr/>
                        <wps:spPr>
                          <a:xfrm>
                            <a:off x="6095" y="4164203"/>
                            <a:ext cx="6260465" cy="129539"/>
                          </a:xfrm>
                          <a:custGeom>
                            <a:avLst/>
                            <a:gdLst/>
                            <a:ahLst/>
                            <a:cxnLst/>
                            <a:rect l="l" t="t" r="r" b="b"/>
                            <a:pathLst>
                              <a:path w="6260465" h="129539">
                                <a:moveTo>
                                  <a:pt x="6260337" y="0"/>
                                </a:moveTo>
                                <a:lnTo>
                                  <a:pt x="0" y="0"/>
                                </a:lnTo>
                                <a:lnTo>
                                  <a:pt x="0" y="129539"/>
                                </a:lnTo>
                                <a:lnTo>
                                  <a:pt x="6260337" y="129539"/>
                                </a:lnTo>
                                <a:lnTo>
                                  <a:pt x="6260337" y="0"/>
                                </a:lnTo>
                                <a:close/>
                              </a:path>
                            </a:pathLst>
                          </a:custGeom>
                          <a:solidFill>
                            <a:srgbClr val="B9FCB9"/>
                          </a:solidFill>
                        </wps:spPr>
                        <wps:bodyPr wrap="square" lIns="0" tIns="0" rIns="0" bIns="0" rtlCol="0">
                          <a:prstTxWarp prst="textNoShape">
                            <a:avLst/>
                          </a:prstTxWarp>
                          <a:noAutofit/>
                        </wps:bodyPr>
                      </wps:wsp>
                      <wps:wsp>
                        <wps:cNvPr id="911" name="Graphic 911"/>
                        <wps:cNvSpPr/>
                        <wps:spPr>
                          <a:xfrm>
                            <a:off x="3047" y="4164203"/>
                            <a:ext cx="6266815" cy="129539"/>
                          </a:xfrm>
                          <a:custGeom>
                            <a:avLst/>
                            <a:gdLst/>
                            <a:ahLst/>
                            <a:cxnLst/>
                            <a:rect l="l" t="t" r="r" b="b"/>
                            <a:pathLst>
                              <a:path w="6266815" h="129539">
                                <a:moveTo>
                                  <a:pt x="0" y="0"/>
                                </a:moveTo>
                                <a:lnTo>
                                  <a:pt x="0" y="129539"/>
                                </a:lnTo>
                              </a:path>
                              <a:path w="6266815" h="129539">
                                <a:moveTo>
                                  <a:pt x="6266433" y="0"/>
                                </a:moveTo>
                                <a:lnTo>
                                  <a:pt x="6266433" y="129539"/>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59998pt;margin-top:.482307pt;width:493.9pt;height:338.1pt;mso-position-horizontal-relative:page;mso-position-vertical-relative:paragraph;z-index:-23723520" id="docshapegroup797" coordorigin="1015,10" coordsize="9878,6762">
                <v:rect style="position:absolute;left:1024;top:19;width:9859;height:227" id="docshape798" filled="true" fillcolor="#b9fcb9" stroked="false">
                  <v:fill type="solid"/>
                </v:rect>
                <v:shape style="position:absolute;left:1020;top:9;width:9869;height:236" id="docshape799" coordorigin="1020,10" coordsize="9869,236" path="m1020,10l1020,19m1020,10l1020,19m1025,14l10884,14m10888,10l10888,19m10888,10l10888,19m1020,19l1020,245m10888,19l10888,245e" filled="false" stroked="true" strokeweight=".48pt" strokecolor="#5bab3a">
                  <v:path arrowok="t"/>
                  <v:stroke dashstyle="shortdash"/>
                </v:shape>
                <v:rect style="position:absolute;left:1024;top:245;width:9859;height:204" id="docshape800" filled="true" fillcolor="#b9fcb9" stroked="false">
                  <v:fill type="solid"/>
                </v:rect>
                <v:shape style="position:absolute;left:1020;top:245;width:9869;height:204" id="docshape801" coordorigin="1020,245" coordsize="9869,204" path="m1020,245l1020,449m10888,245l10888,449e" filled="false" stroked="true" strokeweight=".48pt" strokecolor="#5bab3a">
                  <v:path arrowok="t"/>
                  <v:stroke dashstyle="shortdash"/>
                </v:shape>
                <v:rect style="position:absolute;left:1024;top:449;width:9859;height:204" id="docshape802" filled="true" fillcolor="#b9fcb9" stroked="false">
                  <v:fill type="solid"/>
                </v:rect>
                <v:shape style="position:absolute;left:1020;top:449;width:9869;height:204" id="docshape803" coordorigin="1020,449" coordsize="9869,204" path="m1020,449l1020,653m10888,449l10888,653e" filled="false" stroked="true" strokeweight=".48pt" strokecolor="#5bab3a">
                  <v:path arrowok="t"/>
                  <v:stroke dashstyle="shortdash"/>
                </v:shape>
                <v:rect style="position:absolute;left:1024;top:653;width:9859;height:204" id="docshape804" filled="true" fillcolor="#b9fcb9" stroked="false">
                  <v:fill type="solid"/>
                </v:rect>
                <v:shape style="position:absolute;left:1020;top:653;width:9869;height:204" id="docshape805" coordorigin="1020,653" coordsize="9869,204" path="m1020,653l1020,857m10888,653l10888,857e" filled="false" stroked="true" strokeweight=".48pt" strokecolor="#5bab3a">
                  <v:path arrowok="t"/>
                  <v:stroke dashstyle="shortdash"/>
                </v:shape>
                <v:rect style="position:absolute;left:1024;top:857;width:9859;height:204" id="docshape806" filled="true" fillcolor="#b9fcb9" stroked="false">
                  <v:fill type="solid"/>
                </v:rect>
                <v:shape style="position:absolute;left:1020;top:857;width:9869;height:204" id="docshape807" coordorigin="1020,857" coordsize="9869,204" path="m1020,857l1020,1061m10888,857l10888,1061e" filled="false" stroked="true" strokeweight=".48pt" strokecolor="#5bab3a">
                  <v:path arrowok="t"/>
                  <v:stroke dashstyle="shortdash"/>
                </v:shape>
                <v:rect style="position:absolute;left:1024;top:1061;width:9859;height:204" id="docshape808" filled="true" fillcolor="#b9fcb9" stroked="false">
                  <v:fill type="solid"/>
                </v:rect>
                <v:shape style="position:absolute;left:1020;top:1061;width:9869;height:204" id="docshape809" coordorigin="1020,1061" coordsize="9869,204" path="m1020,1061l1020,1265m10888,1061l10888,1265e" filled="false" stroked="true" strokeweight=".48pt" strokecolor="#5bab3a">
                  <v:path arrowok="t"/>
                  <v:stroke dashstyle="shortdash"/>
                </v:shape>
                <v:rect style="position:absolute;left:1024;top:1265;width:9859;height:204" id="docshape810" filled="true" fillcolor="#b9fcb9" stroked="false">
                  <v:fill type="solid"/>
                </v:rect>
                <v:shape style="position:absolute;left:1020;top:1265;width:9869;height:204" id="docshape811" coordorigin="1020,1265" coordsize="9869,204" path="m1020,1265l1020,1469m10888,1265l10888,1469e" filled="false" stroked="true" strokeweight=".48pt" strokecolor="#5bab3a">
                  <v:path arrowok="t"/>
                  <v:stroke dashstyle="shortdash"/>
                </v:shape>
                <v:rect style="position:absolute;left:1024;top:1469;width:9859;height:204" id="docshape812" filled="true" fillcolor="#b9fcb9" stroked="false">
                  <v:fill type="solid"/>
                </v:rect>
                <v:shape style="position:absolute;left:1020;top:1469;width:9869;height:204" id="docshape813" coordorigin="1020,1469" coordsize="9869,204" path="m1020,1469l1020,1673m10888,1469l10888,1673e" filled="false" stroked="true" strokeweight=".48pt" strokecolor="#5bab3a">
                  <v:path arrowok="t"/>
                  <v:stroke dashstyle="shortdash"/>
                </v:shape>
                <v:rect style="position:absolute;left:1024;top:1673;width:9859;height:204" id="docshape814" filled="true" fillcolor="#b9fcb9" stroked="false">
                  <v:fill type="solid"/>
                </v:rect>
                <v:shape style="position:absolute;left:1020;top:1673;width:9869;height:204" id="docshape815" coordorigin="1020,1673" coordsize="9869,204" path="m1020,1673l1020,1877m10888,1673l10888,1877e" filled="false" stroked="true" strokeweight=".48pt" strokecolor="#5bab3a">
                  <v:path arrowok="t"/>
                  <v:stroke dashstyle="shortdash"/>
                </v:shape>
                <v:rect style="position:absolute;left:1024;top:1877;width:9859;height:204" id="docshape816" filled="true" fillcolor="#b9fcb9" stroked="false">
                  <v:fill type="solid"/>
                </v:rect>
                <v:shape style="position:absolute;left:1020;top:1877;width:9869;height:204" id="docshape817" coordorigin="1020,1877" coordsize="9869,204" path="m1020,1877l1020,2081m10888,1877l10888,2081e" filled="false" stroked="true" strokeweight=".48pt" strokecolor="#5bab3a">
                  <v:path arrowok="t"/>
                  <v:stroke dashstyle="shortdash"/>
                </v:shape>
                <v:rect style="position:absolute;left:1024;top:2081;width:9859;height:204" id="docshape818" filled="true" fillcolor="#b9fcb9" stroked="false">
                  <v:fill type="solid"/>
                </v:rect>
                <v:shape style="position:absolute;left:1020;top:2081;width:9869;height:204" id="docshape819" coordorigin="1020,2081" coordsize="9869,204" path="m1020,2081l1020,2285m10888,2081l10888,2285e" filled="false" stroked="true" strokeweight=".48pt" strokecolor="#5bab3a">
                  <v:path arrowok="t"/>
                  <v:stroke dashstyle="shortdash"/>
                </v:shape>
                <v:rect style="position:absolute;left:1024;top:2285;width:9859;height:204" id="docshape820" filled="true" fillcolor="#b9fcb9" stroked="false">
                  <v:fill type="solid"/>
                </v:rect>
                <v:shape style="position:absolute;left:1020;top:2285;width:9869;height:204" id="docshape821" coordorigin="1020,2285" coordsize="9869,204" path="m1020,2285l1020,2489m10888,2285l10888,2489e" filled="false" stroked="true" strokeweight=".48pt" strokecolor="#5bab3a">
                  <v:path arrowok="t"/>
                  <v:stroke dashstyle="shortdash"/>
                </v:shape>
                <v:rect style="position:absolute;left:1024;top:2489;width:9859;height:202" id="docshape822" filled="true" fillcolor="#b9fcb9" stroked="false">
                  <v:fill type="solid"/>
                </v:rect>
                <v:shape style="position:absolute;left:1020;top:2489;width:9869;height:202" id="docshape823" coordorigin="1020,2489" coordsize="9869,202" path="m1020,2489l1020,2691m10888,2489l10888,2691e" filled="false" stroked="true" strokeweight=".48pt" strokecolor="#5bab3a">
                  <v:path arrowok="t"/>
                  <v:stroke dashstyle="shortdash"/>
                </v:shape>
                <v:rect style="position:absolute;left:1024;top:2690;width:9859;height:204" id="docshape824" filled="true" fillcolor="#b9fcb9" stroked="false">
                  <v:fill type="solid"/>
                </v:rect>
                <v:shape style="position:absolute;left:1020;top:2690;width:9869;height:204" id="docshape825" coordorigin="1020,2691" coordsize="9869,204" path="m1020,2691l1020,2895m10888,2691l10888,2895e" filled="false" stroked="true" strokeweight=".48pt" strokecolor="#5bab3a">
                  <v:path arrowok="t"/>
                  <v:stroke dashstyle="shortdash"/>
                </v:shape>
                <v:rect style="position:absolute;left:1024;top:2894;width:9859;height:204" id="docshape826" filled="true" fillcolor="#b9fcb9" stroked="false">
                  <v:fill type="solid"/>
                </v:rect>
                <v:shape style="position:absolute;left:1020;top:2894;width:9869;height:204" id="docshape827" coordorigin="1020,2895" coordsize="9869,204" path="m1020,2895l1020,3099m10888,2895l10888,3099e" filled="false" stroked="true" strokeweight=".48pt" strokecolor="#5bab3a">
                  <v:path arrowok="t"/>
                  <v:stroke dashstyle="shortdash"/>
                </v:shape>
                <v:rect style="position:absolute;left:1024;top:3098;width:9859;height:204" id="docshape828" filled="true" fillcolor="#b9fcb9" stroked="false">
                  <v:fill type="solid"/>
                </v:rect>
                <v:shape style="position:absolute;left:1020;top:3098;width:9869;height:204" id="docshape829" coordorigin="1020,3099" coordsize="9869,204" path="m1020,3099l1020,3303m10888,3099l10888,3303e" filled="false" stroked="true" strokeweight=".48pt" strokecolor="#5bab3a">
                  <v:path arrowok="t"/>
                  <v:stroke dashstyle="shortdash"/>
                </v:shape>
                <v:rect style="position:absolute;left:1024;top:3302;width:9859;height:204" id="docshape830" filled="true" fillcolor="#b9fcb9" stroked="false">
                  <v:fill type="solid"/>
                </v:rect>
                <v:shape style="position:absolute;left:1020;top:3302;width:9869;height:204" id="docshape831" coordorigin="1020,3303" coordsize="9869,204" path="m1020,3303l1020,3507m10888,3303l10888,3507e" filled="false" stroked="true" strokeweight=".48pt" strokecolor="#5bab3a">
                  <v:path arrowok="t"/>
                  <v:stroke dashstyle="shortdash"/>
                </v:shape>
                <v:rect style="position:absolute;left:1024;top:3506;width:9859;height:205" id="docshape832" filled="true" fillcolor="#b9fcb9" stroked="false">
                  <v:fill type="solid"/>
                </v:rect>
                <v:shape style="position:absolute;left:1020;top:3506;width:9869;height:205" id="docshape833" coordorigin="1020,3507" coordsize="9869,205" path="m1020,3507l1020,3711m10888,3507l10888,3711e" filled="false" stroked="true" strokeweight=".48pt" strokecolor="#5bab3a">
                  <v:path arrowok="t"/>
                  <v:stroke dashstyle="shortdash"/>
                </v:shape>
                <v:rect style="position:absolute;left:1024;top:3711;width:9859;height:204" id="docshape834" filled="true" fillcolor="#b9fcb9" stroked="false">
                  <v:fill type="solid"/>
                </v:rect>
                <v:shape style="position:absolute;left:1020;top:3711;width:9869;height:204" id="docshape835" coordorigin="1020,3711" coordsize="9869,204" path="m1020,3711l1020,3915m10888,3711l10888,3915e" filled="false" stroked="true" strokeweight=".48pt" strokecolor="#5bab3a">
                  <v:path arrowok="t"/>
                  <v:stroke dashstyle="shortdash"/>
                </v:shape>
                <v:rect style="position:absolute;left:1024;top:3915;width:9859;height:204" id="docshape836" filled="true" fillcolor="#b9fcb9" stroked="false">
                  <v:fill type="solid"/>
                </v:rect>
                <v:shape style="position:absolute;left:1020;top:3915;width:9869;height:204" id="docshape837" coordorigin="1020,3915" coordsize="9869,204" path="m1020,3915l1020,4119m10888,3915l10888,4119e" filled="false" stroked="true" strokeweight=".48pt" strokecolor="#5bab3a">
                  <v:path arrowok="t"/>
                  <v:stroke dashstyle="shortdash"/>
                </v:shape>
                <v:rect style="position:absolute;left:1024;top:4119;width:9859;height:204" id="docshape838" filled="true" fillcolor="#b9fcb9" stroked="false">
                  <v:fill type="solid"/>
                </v:rect>
                <v:shape style="position:absolute;left:1020;top:4119;width:9869;height:204" id="docshape839" coordorigin="1020,4119" coordsize="9869,204" path="m1020,4119l1020,4323m10888,4119l10888,4323e" filled="false" stroked="true" strokeweight=".48pt" strokecolor="#5bab3a">
                  <v:path arrowok="t"/>
                  <v:stroke dashstyle="shortdash"/>
                </v:shape>
                <v:rect style="position:absolute;left:1024;top:4323;width:9859;height:204" id="docshape840" filled="true" fillcolor="#b9fcb9" stroked="false">
                  <v:fill type="solid"/>
                </v:rect>
                <v:shape style="position:absolute;left:1020;top:4323;width:9869;height:204" id="docshape841" coordorigin="1020,4323" coordsize="9869,204" path="m1020,4323l1020,4527m10888,4323l10888,4527e" filled="false" stroked="true" strokeweight=".48pt" strokecolor="#5bab3a">
                  <v:path arrowok="t"/>
                  <v:stroke dashstyle="shortdash"/>
                </v:shape>
                <v:rect style="position:absolute;left:1024;top:4527;width:9859;height:204" id="docshape842" filled="true" fillcolor="#b9fcb9" stroked="false">
                  <v:fill type="solid"/>
                </v:rect>
                <v:shape style="position:absolute;left:1020;top:4527;width:9869;height:204" id="docshape843" coordorigin="1020,4527" coordsize="9869,204" path="m1020,4527l1020,4731m10888,4527l10888,4731e" filled="false" stroked="true" strokeweight=".48pt" strokecolor="#5bab3a">
                  <v:path arrowok="t"/>
                  <v:stroke dashstyle="shortdash"/>
                </v:shape>
                <v:rect style="position:absolute;left:1024;top:4731;width:9859;height:204" id="docshape844" filled="true" fillcolor="#b9fcb9" stroked="false">
                  <v:fill type="solid"/>
                </v:rect>
                <v:shape style="position:absolute;left:1020;top:4731;width:9869;height:204" id="docshape845" coordorigin="1020,4731" coordsize="9869,204" path="m1020,4731l1020,4935m10888,4731l10888,4935e" filled="false" stroked="true" strokeweight=".48pt" strokecolor="#5bab3a">
                  <v:path arrowok="t"/>
                  <v:stroke dashstyle="shortdash"/>
                </v:shape>
                <v:rect style="position:absolute;left:1024;top:4935;width:9859;height:204" id="docshape846" filled="true" fillcolor="#b9fcb9" stroked="false">
                  <v:fill type="solid"/>
                </v:rect>
                <v:shape style="position:absolute;left:1020;top:4935;width:9869;height:204" id="docshape847" coordorigin="1020,4935" coordsize="9869,204" path="m1020,4935l1020,5139m10888,4935l10888,5139e" filled="false" stroked="true" strokeweight=".48pt" strokecolor="#5bab3a">
                  <v:path arrowok="t"/>
                  <v:stroke dashstyle="shortdash"/>
                </v:shape>
                <v:rect style="position:absolute;left:1024;top:5139;width:9859;height:204" id="docshape848" filled="true" fillcolor="#b9fcb9" stroked="false">
                  <v:fill type="solid"/>
                </v:rect>
                <v:shape style="position:absolute;left:1020;top:5139;width:9869;height:204" id="docshape849" coordorigin="1020,5139" coordsize="9869,204" path="m1020,5139l1020,5343m10888,5139l10888,5343e" filled="false" stroked="true" strokeweight=".48pt" strokecolor="#5bab3a">
                  <v:path arrowok="t"/>
                  <v:stroke dashstyle="shortdash"/>
                </v:shape>
                <v:rect style="position:absolute;left:1024;top:5343;width:9859;height:204" id="docshape850" filled="true" fillcolor="#b9fcb9" stroked="false">
                  <v:fill type="solid"/>
                </v:rect>
                <v:shape style="position:absolute;left:1020;top:5343;width:9869;height:204" id="docshape851" coordorigin="1020,5343" coordsize="9869,204" path="m1020,5343l1020,5547m10888,5343l10888,5547e" filled="false" stroked="true" strokeweight=".48pt" strokecolor="#5bab3a">
                  <v:path arrowok="t"/>
                  <v:stroke dashstyle="shortdash"/>
                </v:shape>
                <v:rect style="position:absolute;left:1024;top:5547;width:9859;height:204" id="docshape852" filled="true" fillcolor="#b9fcb9" stroked="false">
                  <v:fill type="solid"/>
                </v:rect>
                <v:shape style="position:absolute;left:1020;top:5547;width:9869;height:204" id="docshape853" coordorigin="1020,5547" coordsize="9869,204" path="m1020,5547l1020,5751m10888,5547l10888,5751e" filled="false" stroked="true" strokeweight=".48pt" strokecolor="#5bab3a">
                  <v:path arrowok="t"/>
                  <v:stroke dashstyle="shortdash"/>
                </v:shape>
                <v:rect style="position:absolute;left:1024;top:5751;width:9859;height:204" id="docshape854" filled="true" fillcolor="#b9fcb9" stroked="false">
                  <v:fill type="solid"/>
                </v:rect>
                <v:shape style="position:absolute;left:1020;top:5751;width:9869;height:204" id="docshape855" coordorigin="1020,5751" coordsize="9869,204" path="m1020,5751l1020,5955m10888,5751l10888,5955e" filled="false" stroked="true" strokeweight=".48pt" strokecolor="#5bab3a">
                  <v:path arrowok="t"/>
                  <v:stroke dashstyle="shortdash"/>
                </v:shape>
                <v:rect style="position:absolute;left:1024;top:5955;width:9859;height:204" id="docshape856" filled="true" fillcolor="#b9fcb9" stroked="false">
                  <v:fill type="solid"/>
                </v:rect>
                <v:shape style="position:absolute;left:1020;top:5955;width:9869;height:204" id="docshape857" coordorigin="1020,5955" coordsize="9869,204" path="m1020,5955l1020,6159m10888,5955l10888,6159e" filled="false" stroked="true" strokeweight=".48pt" strokecolor="#5bab3a">
                  <v:path arrowok="t"/>
                  <v:stroke dashstyle="shortdash"/>
                </v:shape>
                <v:rect style="position:absolute;left:1024;top:6159;width:9859;height:204" id="docshape858" filled="true" fillcolor="#b9fcb9" stroked="false">
                  <v:fill type="solid"/>
                </v:rect>
                <v:shape style="position:absolute;left:1020;top:6159;width:9869;height:204" id="docshape859" coordorigin="1020,6159" coordsize="9869,204" path="m1020,6159l1020,6363m10888,6159l10888,6363e" filled="false" stroked="true" strokeweight=".48pt" strokecolor="#5bab3a">
                  <v:path arrowok="t"/>
                  <v:stroke dashstyle="shortdash"/>
                </v:shape>
                <v:rect style="position:absolute;left:1024;top:6363;width:9859;height:204" id="docshape860" filled="true" fillcolor="#b9fcb9" stroked="false">
                  <v:fill type="solid"/>
                </v:rect>
                <v:shape style="position:absolute;left:1020;top:6363;width:9869;height:204" id="docshape861" coordorigin="1020,6363" coordsize="9869,204" path="m1020,6363l1020,6567m10888,6363l10888,6567e" filled="false" stroked="true" strokeweight=".48pt" strokecolor="#5bab3a">
                  <v:path arrowok="t"/>
                  <v:stroke dashstyle="shortdash"/>
                </v:shape>
                <v:rect style="position:absolute;left:1024;top:6567;width:9859;height:204" id="docshape862" filled="true" fillcolor="#b9fcb9" stroked="false">
                  <v:fill type="solid"/>
                </v:rect>
                <v:shape style="position:absolute;left:1020;top:6567;width:9869;height:204" id="docshape863" coordorigin="1020,6567" coordsize="9869,204" path="m1020,6567l1020,6771m10888,6567l10888,6771e" filled="false" stroked="true" strokeweight=".48pt" strokecolor="#5bab3a">
                  <v:path arrowok="t"/>
                  <v:stroke dashstyle="shortdash"/>
                </v:shape>
                <w10:wrap type="none"/>
              </v:group>
            </w:pict>
          </mc:Fallback>
        </mc:AlternateContent>
      </w:r>
      <w:r>
        <w:rPr>
          <w:rFonts w:ascii="Courier New"/>
          <w:color w:val="008000"/>
          <w:spacing w:val="-2"/>
          <w:sz w:val="18"/>
        </w:rPr>
        <w:t>@startuml</w:t>
      </w:r>
    </w:p>
    <w:p>
      <w:pPr>
        <w:pStyle w:val="ListParagraph"/>
        <w:numPr>
          <w:ilvl w:val="0"/>
          <w:numId w:val="146"/>
        </w:numPr>
        <w:tabs>
          <w:tab w:pos="952" w:val="left" w:leader="none"/>
        </w:tabs>
        <w:spacing w:line="205"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pStyle w:val="ListParagraph"/>
        <w:numPr>
          <w:ilvl w:val="0"/>
          <w:numId w:val="146"/>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pStyle w:val="ListParagraph"/>
        <w:numPr>
          <w:ilvl w:val="0"/>
          <w:numId w:val="146"/>
        </w:numPr>
        <w:tabs>
          <w:tab w:pos="952" w:val="left" w:leader="none"/>
        </w:tabs>
        <w:spacing w:line="204" w:lineRule="exact" w:before="0" w:after="0"/>
        <w:ind w:left="952" w:right="0" w:hanging="676"/>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spacing w:line="199" w:lineRule="exact"/>
        <w:ind w:left="276"/>
      </w:pPr>
      <w:r>
        <w:rPr>
          <w:spacing w:val="-10"/>
        </w:rPr>
        <w:t>5</w:t>
      </w:r>
    </w:p>
    <w:p>
      <w:pPr>
        <w:pStyle w:val="ListParagraph"/>
        <w:numPr>
          <w:ilvl w:val="0"/>
          <w:numId w:val="147"/>
        </w:numPr>
        <w:tabs>
          <w:tab w:pos="952" w:val="left" w:leader="none"/>
        </w:tabs>
        <w:spacing w:line="209" w:lineRule="exact" w:before="0" w:after="0"/>
        <w:ind w:left="952" w:right="0" w:hanging="676"/>
        <w:jc w:val="left"/>
        <w:rPr>
          <w:rFonts w:ascii="Courier New" w:hAnsi="Courier New"/>
          <w:sz w:val="18"/>
        </w:rPr>
      </w:pPr>
      <w:r>
        <w:rPr>
          <w:rFonts w:ascii="Courier New" w:hAnsi="Courier New"/>
          <w:color w:val="008000"/>
          <w:sz w:val="18"/>
        </w:rPr>
        <w:t>Box</w:t>
      </w:r>
      <w:r>
        <w:rPr>
          <w:rFonts w:ascii="Courier New" w:hAnsi="Courier New"/>
          <w:color w:val="008000"/>
          <w:spacing w:val="-8"/>
          <w:sz w:val="18"/>
        </w:rPr>
        <w:t> </w:t>
      </w:r>
      <w:r>
        <w:rPr>
          <w:rFonts w:ascii="Courier New" w:hAnsi="Courier New"/>
          <w:color w:val="008000"/>
          <w:sz w:val="18"/>
        </w:rPr>
        <w:t>“Service</w:t>
      </w:r>
      <w:r>
        <w:rPr>
          <w:rFonts w:ascii="Courier New" w:hAnsi="Courier New"/>
          <w:color w:val="008000"/>
          <w:spacing w:val="-8"/>
          <w:sz w:val="18"/>
        </w:rPr>
        <w:t> </w:t>
      </w:r>
      <w:r>
        <w:rPr>
          <w:rFonts w:ascii="Courier New" w:hAnsi="Courier New"/>
          <w:color w:val="008000"/>
          <w:sz w:val="18"/>
        </w:rPr>
        <w:t>Management</w:t>
      </w:r>
      <w:r>
        <w:rPr>
          <w:rFonts w:ascii="Courier New" w:hAnsi="Courier New"/>
          <w:color w:val="008000"/>
          <w:spacing w:val="-7"/>
          <w:sz w:val="18"/>
        </w:rPr>
        <w:t> </w:t>
      </w:r>
      <w:r>
        <w:rPr>
          <w:rFonts w:ascii="Courier New" w:hAnsi="Courier New"/>
          <w:color w:val="008000"/>
          <w:sz w:val="18"/>
        </w:rPr>
        <w:t>and</w:t>
      </w:r>
      <w:r>
        <w:rPr>
          <w:rFonts w:ascii="Courier New" w:hAnsi="Courier New"/>
          <w:color w:val="008000"/>
          <w:spacing w:val="-8"/>
          <w:sz w:val="18"/>
        </w:rPr>
        <w:t> </w:t>
      </w:r>
      <w:r>
        <w:rPr>
          <w:rFonts w:ascii="Courier New" w:hAnsi="Courier New"/>
          <w:color w:val="008000"/>
          <w:sz w:val="18"/>
        </w:rPr>
        <w:t>Orchestration”</w:t>
      </w:r>
      <w:r>
        <w:rPr>
          <w:rFonts w:ascii="Courier New" w:hAnsi="Courier New"/>
          <w:color w:val="008000"/>
          <w:spacing w:val="-7"/>
          <w:sz w:val="18"/>
        </w:rPr>
        <w:t> </w:t>
      </w:r>
      <w:r>
        <w:rPr>
          <w:rFonts w:ascii="Courier New" w:hAnsi="Courier New"/>
          <w:color w:val="008000"/>
          <w:spacing w:val="-2"/>
          <w:sz w:val="18"/>
        </w:rPr>
        <w:t>#gold</w:t>
      </w:r>
    </w:p>
    <w:p>
      <w:pPr>
        <w:pStyle w:val="ListParagraph"/>
        <w:numPr>
          <w:ilvl w:val="0"/>
          <w:numId w:val="147"/>
        </w:numPr>
        <w:tabs>
          <w:tab w:pos="1130" w:val="left" w:leader="none"/>
        </w:tabs>
        <w:spacing w:line="204" w:lineRule="exact" w:before="0" w:after="0"/>
        <w:ind w:left="1130" w:right="0" w:hanging="854"/>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“Collection</w:t>
      </w:r>
      <w:r>
        <w:rPr>
          <w:rFonts w:ascii="Courier New" w:hAnsi="Courier New"/>
          <w:color w:val="008000"/>
          <w:spacing w:val="-6"/>
          <w:sz w:val="18"/>
        </w:rPr>
        <w:t> </w:t>
      </w:r>
      <w:r>
        <w:rPr>
          <w:rFonts w:ascii="Courier New" w:hAnsi="Courier New"/>
          <w:color w:val="008000"/>
          <w:sz w:val="18"/>
        </w:rPr>
        <w:t>&amp;</w:t>
      </w:r>
      <w:r>
        <w:rPr>
          <w:rFonts w:ascii="Courier New" w:hAnsi="Courier New"/>
          <w:color w:val="008000"/>
          <w:spacing w:val="-6"/>
          <w:sz w:val="18"/>
        </w:rPr>
        <w:t> </w:t>
      </w:r>
      <w:r>
        <w:rPr>
          <w:rFonts w:ascii="Courier New" w:hAnsi="Courier New"/>
          <w:color w:val="008000"/>
          <w:sz w:val="18"/>
        </w:rPr>
        <w:t>Control”</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pacing w:val="-5"/>
          <w:sz w:val="18"/>
        </w:rPr>
        <w:t>smo</w:t>
      </w:r>
    </w:p>
    <w:p>
      <w:pPr>
        <w:pStyle w:val="ListParagraph"/>
        <w:numPr>
          <w:ilvl w:val="0"/>
          <w:numId w:val="147"/>
        </w:numPr>
        <w:tabs>
          <w:tab w:pos="1130" w:val="left" w:leader="none"/>
        </w:tabs>
        <w:spacing w:line="204" w:lineRule="exact" w:before="0" w:after="0"/>
        <w:ind w:left="1130" w:right="0" w:hanging="854"/>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“Non-RT</w:t>
      </w:r>
      <w:r>
        <w:rPr>
          <w:rFonts w:ascii="Courier New" w:hAnsi="Courier New"/>
          <w:color w:val="008000"/>
          <w:spacing w:val="-5"/>
          <w:sz w:val="18"/>
        </w:rPr>
        <w:t> </w:t>
      </w:r>
      <w:r>
        <w:rPr>
          <w:rFonts w:ascii="Courier New" w:hAnsi="Courier New"/>
          <w:color w:val="008000"/>
          <w:sz w:val="18"/>
        </w:rPr>
        <w:t>RIC”</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non</w:t>
      </w:r>
    </w:p>
    <w:p>
      <w:pPr>
        <w:pStyle w:val="ListParagraph"/>
        <w:numPr>
          <w:ilvl w:val="0"/>
          <w:numId w:val="147"/>
        </w:numPr>
        <w:tabs>
          <w:tab w:pos="952" w:val="left" w:leader="none"/>
        </w:tabs>
        <w:spacing w:line="204" w:lineRule="exact" w:before="0" w:after="0"/>
        <w:ind w:left="952" w:right="0" w:hanging="676"/>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10</w:t>
      </w:r>
    </w:p>
    <w:p>
      <w:pPr>
        <w:pStyle w:val="ListParagraph"/>
        <w:numPr>
          <w:ilvl w:val="0"/>
          <w:numId w:val="148"/>
        </w:numPr>
        <w:tabs>
          <w:tab w:pos="952" w:val="left" w:leader="none"/>
        </w:tabs>
        <w:spacing w:line="209" w:lineRule="exact" w:before="0" w:after="0"/>
        <w:ind w:left="952" w:right="0" w:hanging="777"/>
        <w:jc w:val="left"/>
        <w:rPr>
          <w:rFonts w:ascii="Courier New" w:hAnsi="Courier New"/>
          <w:sz w:val="18"/>
        </w:rPr>
      </w:pPr>
      <w:r>
        <w:rPr>
          <w:rFonts w:ascii="Courier New" w:hAnsi="Courier New"/>
          <w:color w:val="008000"/>
          <w:sz w:val="18"/>
        </w:rPr>
        <w:t>Box</w:t>
      </w:r>
      <w:r>
        <w:rPr>
          <w:rFonts w:ascii="Courier New" w:hAnsi="Courier New"/>
          <w:color w:val="008000"/>
          <w:spacing w:val="-5"/>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#lightpink</w:t>
      </w:r>
    </w:p>
    <w:p>
      <w:pPr>
        <w:pStyle w:val="ListParagraph"/>
        <w:numPr>
          <w:ilvl w:val="0"/>
          <w:numId w:val="148"/>
        </w:numPr>
        <w:tabs>
          <w:tab w:pos="1130" w:val="left" w:leader="none"/>
        </w:tabs>
        <w:spacing w:line="203" w:lineRule="exact" w:before="0" w:after="0"/>
        <w:ind w:left="1130" w:right="0" w:hanging="955"/>
        <w:jc w:val="left"/>
        <w:rPr>
          <w:rFonts w:ascii="Courier New" w:hAnsi="Courier New"/>
          <w:sz w:val="18"/>
        </w:rPr>
      </w:pPr>
      <w:r>
        <w:rPr>
          <w:rFonts w:ascii="Courier New" w:hAnsi="Courier New"/>
          <w:color w:val="008000"/>
          <w:sz w:val="18"/>
        </w:rPr>
        <w:t>Participant</w:t>
      </w:r>
      <w:r>
        <w:rPr>
          <w:rFonts w:ascii="Courier New" w:hAnsi="Courier New"/>
          <w:color w:val="008000"/>
          <w:spacing w:val="-5"/>
          <w:sz w:val="18"/>
        </w:rPr>
        <w:t> </w:t>
      </w:r>
      <w:r>
        <w:rPr>
          <w:rFonts w:ascii="Courier New" w:hAnsi="Courier New"/>
          <w:color w:val="008000"/>
          <w:sz w:val="18"/>
        </w:rPr>
        <w:t>near</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z w:val="18"/>
        </w:rPr>
        <w:t>“Near-RT</w:t>
      </w:r>
      <w:r>
        <w:rPr>
          <w:rFonts w:ascii="Courier New" w:hAnsi="Courier New"/>
          <w:color w:val="008000"/>
          <w:spacing w:val="-5"/>
          <w:sz w:val="18"/>
        </w:rPr>
        <w:t> </w:t>
      </w:r>
      <w:r>
        <w:rPr>
          <w:rFonts w:ascii="Courier New" w:hAnsi="Courier New"/>
          <w:color w:val="008000"/>
          <w:spacing w:val="-4"/>
          <w:sz w:val="18"/>
        </w:rPr>
        <w:t>RIC”</w:t>
      </w:r>
    </w:p>
    <w:p>
      <w:pPr>
        <w:pStyle w:val="ListParagraph"/>
        <w:numPr>
          <w:ilvl w:val="0"/>
          <w:numId w:val="148"/>
        </w:numPr>
        <w:tabs>
          <w:tab w:pos="1130" w:val="left" w:leader="none"/>
        </w:tabs>
        <w:spacing w:line="203" w:lineRule="exact" w:before="0" w:after="0"/>
        <w:ind w:left="1130" w:right="0" w:hanging="955"/>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ran</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5"/>
          <w:sz w:val="18"/>
        </w:rPr>
        <w:t> </w:t>
      </w:r>
      <w:r>
        <w:rPr>
          <w:rFonts w:ascii="Courier New" w:hAnsi="Courier New"/>
          <w:color w:val="008000"/>
          <w:sz w:val="18"/>
        </w:rPr>
        <w:t>“O-</w:t>
      </w:r>
      <w:r>
        <w:rPr>
          <w:rFonts w:ascii="Courier New" w:hAnsi="Courier New"/>
          <w:color w:val="008000"/>
          <w:spacing w:val="-5"/>
          <w:sz w:val="18"/>
        </w:rPr>
        <w:t>DU”</w:t>
      </w:r>
    </w:p>
    <w:p>
      <w:pPr>
        <w:pStyle w:val="ListParagraph"/>
        <w:numPr>
          <w:ilvl w:val="0"/>
          <w:numId w:val="148"/>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15</w:t>
      </w:r>
    </w:p>
    <w:p>
      <w:pPr>
        <w:pStyle w:val="ListParagraph"/>
        <w:numPr>
          <w:ilvl w:val="0"/>
          <w:numId w:val="149"/>
        </w:numPr>
        <w:tabs>
          <w:tab w:pos="952" w:val="left" w:leader="none"/>
        </w:tabs>
        <w:spacing w:line="209" w:lineRule="exact" w:before="0" w:after="0"/>
        <w:ind w:left="952" w:right="0" w:hanging="777"/>
        <w:jc w:val="left"/>
        <w:rPr>
          <w:rFonts w:ascii="Courier New" w:hAnsi="Courier New"/>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6"/>
          <w:sz w:val="18"/>
        </w:rPr>
        <w:t> </w:t>
      </w:r>
      <w:r>
        <w:rPr>
          <w:rFonts w:ascii="Courier New" w:hAnsi="Courier New"/>
          <w:color w:val="008000"/>
          <w:spacing w:val="-2"/>
          <w:sz w:val="18"/>
        </w:rPr>
        <w:t>#lightcyan</w:t>
      </w:r>
    </w:p>
    <w:p>
      <w:pPr>
        <w:pStyle w:val="ListParagraph"/>
        <w:numPr>
          <w:ilvl w:val="0"/>
          <w:numId w:val="149"/>
        </w:numPr>
        <w:tabs>
          <w:tab w:pos="1130" w:val="left" w:leader="none"/>
        </w:tabs>
        <w:spacing w:line="204" w:lineRule="exact" w:before="0" w:after="0"/>
        <w:ind w:left="1130" w:right="0" w:hanging="955"/>
        <w:jc w:val="left"/>
        <w:rPr>
          <w:rFonts w:ascii="Courier New" w:hAnsi="Courier New"/>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“Application</w:t>
      </w:r>
      <w:r>
        <w:rPr>
          <w:rFonts w:ascii="Courier New" w:hAnsi="Courier New"/>
          <w:color w:val="008000"/>
          <w:spacing w:val="-7"/>
          <w:sz w:val="18"/>
        </w:rPr>
        <w:t> </w:t>
      </w:r>
      <w:r>
        <w:rPr>
          <w:rFonts w:ascii="Courier New" w:hAnsi="Courier New"/>
          <w:color w:val="008000"/>
          <w:sz w:val="18"/>
        </w:rPr>
        <w:t>Server”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pacing w:val="-5"/>
          <w:sz w:val="18"/>
        </w:rPr>
        <w:t>app</w:t>
      </w:r>
    </w:p>
    <w:p>
      <w:pPr>
        <w:pStyle w:val="ListParagraph"/>
        <w:numPr>
          <w:ilvl w:val="0"/>
          <w:numId w:val="149"/>
        </w:numPr>
        <w:tabs>
          <w:tab w:pos="952" w:val="left" w:leader="none"/>
        </w:tabs>
        <w:spacing w:line="204" w:lineRule="exact" w:before="0" w:after="0"/>
        <w:ind w:left="952" w:right="0" w:hanging="777"/>
        <w:jc w:val="left"/>
        <w:rPr>
          <w:rFonts w:ascii="Courier New"/>
          <w:sz w:val="18"/>
        </w:rPr>
      </w:pPr>
      <w:r>
        <w:rPr>
          <w:rFonts w:ascii="Courier New"/>
          <w:color w:val="008000"/>
          <w:sz w:val="18"/>
        </w:rPr>
        <w:t>End</w:t>
      </w:r>
      <w:r>
        <w:rPr>
          <w:rFonts w:ascii="Courier New"/>
          <w:color w:val="008000"/>
          <w:spacing w:val="-5"/>
          <w:sz w:val="18"/>
        </w:rPr>
        <w:t> box</w:t>
      </w:r>
    </w:p>
    <w:p>
      <w:pPr>
        <w:pStyle w:val="BodyText"/>
        <w:spacing w:line="199" w:lineRule="exact"/>
        <w:ind w:left="175"/>
      </w:pPr>
      <w:r>
        <w:rPr>
          <w:spacing w:val="-5"/>
        </w:rPr>
        <w:t>19</w:t>
      </w:r>
    </w:p>
    <w:p>
      <w:pPr>
        <w:pStyle w:val="ListParagraph"/>
        <w:numPr>
          <w:ilvl w:val="0"/>
          <w:numId w:val="150"/>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Non-GoB</w:t>
      </w:r>
      <w:r>
        <w:rPr>
          <w:rFonts w:ascii="Courier New"/>
          <w:color w:val="008000"/>
          <w:spacing w:val="-7"/>
          <w:sz w:val="18"/>
        </w:rPr>
        <w:t> </w:t>
      </w:r>
      <w:r>
        <w:rPr>
          <w:rFonts w:ascii="Courier New"/>
          <w:color w:val="008000"/>
          <w:sz w:val="18"/>
        </w:rPr>
        <w:t>mMIMO</w:t>
      </w:r>
      <w:r>
        <w:rPr>
          <w:rFonts w:ascii="Courier New"/>
          <w:color w:val="008000"/>
          <w:spacing w:val="-7"/>
          <w:sz w:val="18"/>
        </w:rPr>
        <w:t> </w:t>
      </w:r>
      <w:r>
        <w:rPr>
          <w:rFonts w:ascii="Courier New"/>
          <w:color w:val="008000"/>
          <w:sz w:val="18"/>
        </w:rPr>
        <w:t>Configuration</w:t>
      </w:r>
      <w:r>
        <w:rPr>
          <w:rFonts w:ascii="Courier New"/>
          <w:color w:val="008000"/>
          <w:spacing w:val="-7"/>
          <w:sz w:val="18"/>
        </w:rPr>
        <w:t> </w:t>
      </w:r>
      <w:r>
        <w:rPr>
          <w:rFonts w:ascii="Courier New"/>
          <w:color w:val="008000"/>
          <w:spacing w:val="-2"/>
          <w:sz w:val="18"/>
        </w:rPr>
        <w:t>Report</w:t>
      </w:r>
    </w:p>
    <w:p>
      <w:pPr>
        <w:pStyle w:val="ListParagraph"/>
        <w:numPr>
          <w:ilvl w:val="0"/>
          <w:numId w:val="150"/>
        </w:numPr>
        <w:tabs>
          <w:tab w:pos="1130" w:val="left" w:leader="none"/>
        </w:tabs>
        <w:spacing w:line="204" w:lineRule="exact" w:before="0" w:after="0"/>
        <w:ind w:left="1130" w:right="0" w:hanging="955"/>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Request</w:t>
      </w:r>
      <w:r>
        <w:rPr>
          <w:rFonts w:ascii="Courier New"/>
          <w:color w:val="008000"/>
          <w:spacing w:val="-2"/>
          <w:sz w:val="18"/>
        </w:rPr>
        <w:t> </w:t>
      </w:r>
      <w:r>
        <w:rPr>
          <w:rFonts w:ascii="Courier New"/>
          <w:color w:val="008000"/>
          <w:sz w:val="18"/>
        </w:rPr>
        <w:t>non-GoB</w:t>
      </w:r>
      <w:r>
        <w:rPr>
          <w:rFonts w:ascii="Courier New"/>
          <w:color w:val="008000"/>
          <w:spacing w:val="-4"/>
          <w:sz w:val="18"/>
        </w:rPr>
        <w:t> </w:t>
      </w:r>
      <w:r>
        <w:rPr>
          <w:rFonts w:ascii="Courier New"/>
          <w:color w:val="008000"/>
          <w:sz w:val="18"/>
        </w:rPr>
        <w:t>mMIMO</w:t>
      </w:r>
      <w:r>
        <w:rPr>
          <w:rFonts w:ascii="Courier New"/>
          <w:color w:val="008000"/>
          <w:spacing w:val="-3"/>
          <w:sz w:val="18"/>
        </w:rPr>
        <w:t> </w:t>
      </w:r>
      <w:r>
        <w:rPr>
          <w:rFonts w:ascii="Courier New"/>
          <w:color w:val="008000"/>
          <w:spacing w:val="-2"/>
          <w:sz w:val="18"/>
        </w:rPr>
        <w:t>Config</w:t>
      </w:r>
    </w:p>
    <w:p>
      <w:pPr>
        <w:pStyle w:val="ListParagraph"/>
        <w:numPr>
          <w:ilvl w:val="0"/>
          <w:numId w:val="150"/>
        </w:numPr>
        <w:tabs>
          <w:tab w:pos="1130" w:val="left" w:leader="none"/>
        </w:tabs>
        <w:spacing w:line="204" w:lineRule="exact" w:before="0" w:after="0"/>
        <w:ind w:left="1130" w:right="0" w:hanging="955"/>
        <w:jc w:val="left"/>
        <w:rPr>
          <w:rFonts w:ascii="Courier New"/>
          <w:sz w:val="18"/>
        </w:rPr>
      </w:pPr>
      <w:r>
        <w:rPr>
          <w:rFonts w:ascii="Courier New"/>
          <w:color w:val="008000"/>
          <w:sz w:val="18"/>
        </w:rPr>
        <w:t>smo</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2"/>
          <w:sz w:val="18"/>
        </w:rPr>
        <w:t> </w:t>
      </w:r>
      <w:r>
        <w:rPr>
          <w:rFonts w:ascii="Courier New"/>
          <w:color w:val="008000"/>
          <w:sz w:val="18"/>
        </w:rPr>
        <w:t>Request</w:t>
      </w:r>
      <w:r>
        <w:rPr>
          <w:rFonts w:ascii="Courier New"/>
          <w:color w:val="008000"/>
          <w:spacing w:val="-4"/>
          <w:sz w:val="18"/>
        </w:rPr>
        <w:t> </w:t>
      </w:r>
      <w:r>
        <w:rPr>
          <w:rFonts w:ascii="Courier New"/>
          <w:color w:val="008000"/>
          <w:sz w:val="18"/>
        </w:rPr>
        <w:t>non-GoB</w:t>
      </w:r>
      <w:r>
        <w:rPr>
          <w:rFonts w:ascii="Courier New"/>
          <w:color w:val="008000"/>
          <w:spacing w:val="-4"/>
          <w:sz w:val="18"/>
        </w:rPr>
        <w:t> </w:t>
      </w:r>
      <w:r>
        <w:rPr>
          <w:rFonts w:ascii="Courier New"/>
          <w:color w:val="008000"/>
          <w:sz w:val="18"/>
        </w:rPr>
        <w:t>mMIMO</w:t>
      </w:r>
      <w:r>
        <w:rPr>
          <w:rFonts w:ascii="Courier New"/>
          <w:color w:val="008000"/>
          <w:spacing w:val="-4"/>
          <w:sz w:val="18"/>
        </w:rPr>
        <w:t> </w:t>
      </w:r>
      <w:r>
        <w:rPr>
          <w:rFonts w:ascii="Courier New"/>
          <w:color w:val="008000"/>
          <w:spacing w:val="-2"/>
          <w:sz w:val="18"/>
        </w:rPr>
        <w:t>Config</w:t>
      </w:r>
    </w:p>
    <w:p>
      <w:pPr>
        <w:pStyle w:val="ListParagraph"/>
        <w:numPr>
          <w:ilvl w:val="0"/>
          <w:numId w:val="150"/>
        </w:numPr>
        <w:tabs>
          <w:tab w:pos="1130" w:val="left" w:leader="none"/>
        </w:tabs>
        <w:spacing w:line="204" w:lineRule="exact" w:before="0" w:after="0"/>
        <w:ind w:left="1130" w:right="0" w:hanging="955"/>
        <w:jc w:val="left"/>
        <w:rPr>
          <w:rFonts w:ascii="Courier New"/>
          <w:sz w:val="18"/>
        </w:rPr>
      </w:pPr>
      <w:r>
        <w:rPr>
          <w:rFonts w:ascii="Courier New"/>
          <w:color w:val="008000"/>
          <w:sz w:val="18"/>
        </w:rPr>
        <w:t>ran</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&lt;&lt;O1&gt;&gt;</w:t>
      </w:r>
      <w:r>
        <w:rPr>
          <w:rFonts w:ascii="Courier New"/>
          <w:color w:val="008000"/>
          <w:spacing w:val="-1"/>
          <w:sz w:val="18"/>
        </w:rPr>
        <w:t> </w:t>
      </w:r>
      <w:r>
        <w:rPr>
          <w:rFonts w:ascii="Courier New"/>
          <w:color w:val="008000"/>
          <w:sz w:val="18"/>
        </w:rPr>
        <w:t>Report</w:t>
      </w:r>
      <w:r>
        <w:rPr>
          <w:rFonts w:ascii="Courier New"/>
          <w:color w:val="008000"/>
          <w:spacing w:val="-4"/>
          <w:sz w:val="18"/>
        </w:rPr>
        <w:t> </w:t>
      </w:r>
      <w:r>
        <w:rPr>
          <w:rFonts w:ascii="Courier New"/>
          <w:color w:val="008000"/>
          <w:sz w:val="18"/>
        </w:rPr>
        <w:t>non-GoB</w:t>
      </w:r>
      <w:r>
        <w:rPr>
          <w:rFonts w:ascii="Courier New"/>
          <w:color w:val="008000"/>
          <w:spacing w:val="-4"/>
          <w:sz w:val="18"/>
        </w:rPr>
        <w:t> </w:t>
      </w:r>
      <w:r>
        <w:rPr>
          <w:rFonts w:ascii="Courier New"/>
          <w:color w:val="008000"/>
          <w:sz w:val="18"/>
        </w:rPr>
        <w:t>mMIMO</w:t>
      </w:r>
      <w:r>
        <w:rPr>
          <w:rFonts w:ascii="Courier New"/>
          <w:color w:val="008000"/>
          <w:spacing w:val="-4"/>
          <w:sz w:val="18"/>
        </w:rPr>
        <w:t> </w:t>
      </w:r>
      <w:r>
        <w:rPr>
          <w:rFonts w:ascii="Courier New"/>
          <w:color w:val="008000"/>
          <w:spacing w:val="-2"/>
          <w:sz w:val="18"/>
        </w:rPr>
        <w:t>Config</w:t>
      </w:r>
    </w:p>
    <w:p>
      <w:pPr>
        <w:pStyle w:val="ListParagraph"/>
        <w:numPr>
          <w:ilvl w:val="0"/>
          <w:numId w:val="150"/>
        </w:numPr>
        <w:tabs>
          <w:tab w:pos="1130" w:val="left" w:leader="none"/>
        </w:tabs>
        <w:spacing w:line="204" w:lineRule="exact" w:before="0" w:after="0"/>
        <w:ind w:left="1130" w:right="0" w:hanging="955"/>
        <w:jc w:val="left"/>
        <w:rPr>
          <w:rFonts w:ascii="Courier New"/>
          <w:sz w:val="18"/>
        </w:rPr>
      </w:pPr>
      <w:r>
        <w:rPr>
          <w:rFonts w:ascii="Courier New"/>
          <w:color w:val="008000"/>
          <w:sz w:val="18"/>
        </w:rPr>
        <w:t>smo</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3"/>
          <w:sz w:val="18"/>
        </w:rPr>
        <w:t> </w:t>
      </w:r>
      <w:r>
        <w:rPr>
          <w:rFonts w:ascii="Courier New"/>
          <w:color w:val="008000"/>
          <w:sz w:val="18"/>
        </w:rPr>
        <w:t>Report</w:t>
      </w:r>
      <w:r>
        <w:rPr>
          <w:rFonts w:ascii="Courier New"/>
          <w:color w:val="008000"/>
          <w:spacing w:val="-1"/>
          <w:sz w:val="18"/>
        </w:rPr>
        <w:t> </w:t>
      </w:r>
      <w:r>
        <w:rPr>
          <w:rFonts w:ascii="Courier New"/>
          <w:color w:val="008000"/>
          <w:sz w:val="18"/>
        </w:rPr>
        <w:t>non-GoB</w:t>
      </w:r>
      <w:r>
        <w:rPr>
          <w:rFonts w:ascii="Courier New"/>
          <w:color w:val="008000"/>
          <w:spacing w:val="-4"/>
          <w:sz w:val="18"/>
        </w:rPr>
        <w:t> </w:t>
      </w:r>
      <w:r>
        <w:rPr>
          <w:rFonts w:ascii="Courier New"/>
          <w:color w:val="008000"/>
          <w:sz w:val="18"/>
        </w:rPr>
        <w:t>mMIMO</w:t>
      </w:r>
      <w:r>
        <w:rPr>
          <w:rFonts w:ascii="Courier New"/>
          <w:color w:val="008000"/>
          <w:spacing w:val="-3"/>
          <w:sz w:val="18"/>
        </w:rPr>
        <w:t> </w:t>
      </w:r>
      <w:r>
        <w:rPr>
          <w:rFonts w:ascii="Courier New"/>
          <w:color w:val="008000"/>
          <w:spacing w:val="-2"/>
          <w:sz w:val="18"/>
        </w:rPr>
        <w:t>Config</w:t>
      </w:r>
    </w:p>
    <w:p>
      <w:pPr>
        <w:pStyle w:val="ListParagraph"/>
        <w:numPr>
          <w:ilvl w:val="0"/>
          <w:numId w:val="150"/>
        </w:numPr>
        <w:tabs>
          <w:tab w:pos="952" w:val="left" w:leader="none"/>
        </w:tabs>
        <w:spacing w:line="204" w:lineRule="exact" w:before="0" w:after="0"/>
        <w:ind w:left="952" w:right="0" w:hanging="777"/>
        <w:jc w:val="left"/>
        <w:rPr>
          <w:rFonts w:ascii="Courier New"/>
          <w:sz w:val="18"/>
        </w:rPr>
      </w:pPr>
      <w:r>
        <w:rPr>
          <w:rFonts w:ascii="Courier New"/>
          <w:color w:val="008000"/>
          <w:spacing w:val="-5"/>
          <w:sz w:val="18"/>
        </w:rPr>
        <w:t>end</w:t>
      </w:r>
    </w:p>
    <w:p>
      <w:pPr>
        <w:pStyle w:val="BodyText"/>
        <w:spacing w:line="199" w:lineRule="exact"/>
        <w:ind w:left="175"/>
      </w:pPr>
      <w:r>
        <w:rPr>
          <w:spacing w:val="-5"/>
        </w:rPr>
        <w:t>26</w:t>
      </w:r>
    </w:p>
    <w:p>
      <w:pPr>
        <w:pStyle w:val="ListParagraph"/>
        <w:numPr>
          <w:ilvl w:val="0"/>
          <w:numId w:val="151"/>
        </w:numPr>
        <w:tabs>
          <w:tab w:pos="952" w:val="left" w:leader="none"/>
        </w:tabs>
        <w:spacing w:line="209" w:lineRule="exact" w:before="0" w:after="0"/>
        <w:ind w:left="952" w:right="0" w:hanging="777"/>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p>
      <w:pPr>
        <w:pStyle w:val="ListParagraph"/>
        <w:numPr>
          <w:ilvl w:val="0"/>
          <w:numId w:val="151"/>
        </w:numPr>
        <w:tabs>
          <w:tab w:pos="1130" w:val="left" w:leader="none"/>
        </w:tabs>
        <w:spacing w:line="204" w:lineRule="exact" w:before="0" w:after="0"/>
        <w:ind w:left="1130" w:right="0" w:hanging="955"/>
        <w:jc w:val="left"/>
        <w:rPr>
          <w:rFonts w:ascii="Courier New"/>
          <w:sz w:val="18"/>
        </w:rPr>
      </w:pPr>
      <w:r>
        <w:rPr>
          <w:rFonts w:ascii="Courier New"/>
          <w:color w:val="008000"/>
          <w:sz w:val="18"/>
        </w:rPr>
        <w:t>non</w:t>
      </w:r>
      <w:r>
        <w:rPr>
          <w:rFonts w:ascii="Courier New"/>
          <w:color w:val="008000"/>
          <w:spacing w:val="-6"/>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Request</w:t>
      </w:r>
      <w:r>
        <w:rPr>
          <w:rFonts w:ascii="Courier New"/>
          <w:color w:val="008000"/>
          <w:spacing w:val="-1"/>
          <w:sz w:val="18"/>
        </w:rPr>
        <w:t> </w:t>
      </w:r>
      <w:r>
        <w:rPr>
          <w:rFonts w:ascii="Courier New"/>
          <w:color w:val="008000"/>
          <w:sz w:val="18"/>
        </w:rPr>
        <w:t>Training</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Collection</w:t>
      </w:r>
    </w:p>
    <w:p>
      <w:pPr>
        <w:pStyle w:val="ListParagraph"/>
        <w:numPr>
          <w:ilvl w:val="0"/>
          <w:numId w:val="151"/>
        </w:numPr>
        <w:tabs>
          <w:tab w:pos="1130" w:val="left" w:leader="none"/>
        </w:tabs>
        <w:spacing w:line="204" w:lineRule="exact" w:before="0" w:after="0"/>
        <w:ind w:left="1130" w:right="0" w:hanging="955"/>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Non-GoB</w:t>
      </w:r>
      <w:r>
        <w:rPr>
          <w:rFonts w:ascii="Courier New"/>
          <w:color w:val="008000"/>
          <w:spacing w:val="-2"/>
          <w:sz w:val="18"/>
        </w:rPr>
        <w:t> </w:t>
      </w:r>
      <w:r>
        <w:rPr>
          <w:rFonts w:ascii="Courier New"/>
          <w:color w:val="008000"/>
          <w:sz w:val="18"/>
        </w:rPr>
        <w:t>mMIMO</w:t>
      </w:r>
      <w:r>
        <w:rPr>
          <w:rFonts w:ascii="Courier New"/>
          <w:color w:val="008000"/>
          <w:spacing w:val="-5"/>
          <w:sz w:val="18"/>
        </w:rPr>
        <w:t> </w:t>
      </w:r>
      <w:r>
        <w:rPr>
          <w:rFonts w:ascii="Courier New"/>
          <w:color w:val="008000"/>
          <w:sz w:val="18"/>
        </w:rPr>
        <w:t>Training</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pacing w:val="-2"/>
          <w:sz w:val="18"/>
        </w:rPr>
        <w:t>Configuration</w:t>
      </w:r>
    </w:p>
    <w:p>
      <w:pPr>
        <w:pStyle w:val="ListParagraph"/>
        <w:numPr>
          <w:ilvl w:val="0"/>
          <w:numId w:val="151"/>
        </w:numPr>
        <w:tabs>
          <w:tab w:pos="1130" w:val="left" w:leader="none"/>
        </w:tabs>
        <w:spacing w:line="204" w:lineRule="exact" w:before="0" w:after="0"/>
        <w:ind w:left="1130" w:right="0" w:hanging="955"/>
        <w:jc w:val="left"/>
        <w:rPr>
          <w:rFonts w:ascii="Courier New"/>
          <w:sz w:val="18"/>
        </w:rPr>
      </w:pPr>
      <w:r>
        <w:rPr>
          <w:rFonts w:ascii="Courier New"/>
          <w:color w:val="008000"/>
          <w:sz w:val="18"/>
        </w:rPr>
        <w:t>ran</w:t>
      </w:r>
      <w:r>
        <w:rPr>
          <w:rFonts w:ascii="Courier New"/>
          <w:color w:val="008000"/>
          <w:spacing w:val="-9"/>
          <w:sz w:val="18"/>
        </w:rPr>
        <w:t> </w:t>
      </w:r>
      <w:r>
        <w:rPr>
          <w:rFonts w:ascii="Courier New"/>
          <w:color w:val="008000"/>
          <w:sz w:val="18"/>
        </w:rPr>
        <w:t>--&gt;</w:t>
      </w:r>
      <w:r>
        <w:rPr>
          <w:rFonts w:ascii="Courier New"/>
          <w:color w:val="008000"/>
          <w:spacing w:val="-9"/>
          <w:sz w:val="18"/>
        </w:rPr>
        <w:t> </w:t>
      </w:r>
      <w:r>
        <w:rPr>
          <w:rFonts w:ascii="Courier New"/>
          <w:color w:val="008000"/>
          <w:sz w:val="18"/>
        </w:rPr>
        <w:t>smo</w:t>
      </w:r>
      <w:r>
        <w:rPr>
          <w:rFonts w:ascii="Courier New"/>
          <w:color w:val="008000"/>
          <w:spacing w:val="-7"/>
          <w:sz w:val="18"/>
        </w:rPr>
        <w:t> </w:t>
      </w:r>
      <w:r>
        <w:rPr>
          <w:rFonts w:ascii="Courier New"/>
          <w:color w:val="008000"/>
          <w:sz w:val="18"/>
        </w:rPr>
        <w:t>:</w:t>
      </w:r>
      <w:r>
        <w:rPr>
          <w:rFonts w:ascii="Courier New"/>
          <w:color w:val="008000"/>
          <w:spacing w:val="-9"/>
          <w:sz w:val="18"/>
        </w:rPr>
        <w:t> </w:t>
      </w:r>
      <w:r>
        <w:rPr>
          <w:rFonts w:ascii="Courier New"/>
          <w:color w:val="008000"/>
          <w:sz w:val="18"/>
        </w:rPr>
        <w:t>&lt;&lt;O1&gt;&gt;</w:t>
      </w:r>
      <w:r>
        <w:rPr>
          <w:rFonts w:ascii="Courier New"/>
          <w:color w:val="008000"/>
          <w:spacing w:val="-7"/>
          <w:sz w:val="18"/>
        </w:rPr>
        <w:t> </w:t>
      </w:r>
      <w:r>
        <w:rPr>
          <w:rFonts w:ascii="Courier New"/>
          <w:color w:val="008000"/>
          <w:sz w:val="18"/>
        </w:rPr>
        <w:t>Data</w:t>
      </w:r>
      <w:r>
        <w:rPr>
          <w:rFonts w:ascii="Courier New"/>
          <w:color w:val="008000"/>
          <w:spacing w:val="-9"/>
          <w:sz w:val="18"/>
        </w:rPr>
        <w:t> </w:t>
      </w:r>
      <w:r>
        <w:rPr>
          <w:rFonts w:ascii="Courier New"/>
          <w:color w:val="008000"/>
          <w:sz w:val="18"/>
        </w:rPr>
        <w:t>collection</w:t>
      </w:r>
      <w:r>
        <w:rPr>
          <w:rFonts w:ascii="Courier New"/>
          <w:color w:val="008000"/>
          <w:spacing w:val="-9"/>
          <w:sz w:val="18"/>
        </w:rPr>
        <w:t> </w:t>
      </w:r>
      <w:r>
        <w:rPr>
          <w:rFonts w:ascii="Courier New"/>
          <w:color w:val="008000"/>
          <w:sz w:val="18"/>
        </w:rPr>
        <w:t>(measurements</w:t>
      </w:r>
      <w:r>
        <w:rPr>
          <w:rFonts w:ascii="Courier New"/>
          <w:color w:val="008000"/>
          <w:spacing w:val="-9"/>
          <w:sz w:val="18"/>
        </w:rPr>
        <w:t> </w:t>
      </w:r>
      <w:r>
        <w:rPr>
          <w:rFonts w:ascii="Courier New"/>
          <w:color w:val="008000"/>
          <w:sz w:val="18"/>
        </w:rPr>
        <w:t>with</w:t>
      </w:r>
      <w:r>
        <w:rPr>
          <w:rFonts w:ascii="Courier New"/>
          <w:color w:val="008000"/>
          <w:spacing w:val="-9"/>
          <w:sz w:val="18"/>
        </w:rPr>
        <w:t> </w:t>
      </w:r>
      <w:r>
        <w:rPr>
          <w:rFonts w:ascii="Courier New"/>
          <w:color w:val="008000"/>
          <w:sz w:val="18"/>
        </w:rPr>
        <w:t>associated</w:t>
      </w:r>
      <w:r>
        <w:rPr>
          <w:rFonts w:ascii="Courier New"/>
          <w:color w:val="008000"/>
          <w:spacing w:val="-9"/>
          <w:sz w:val="18"/>
        </w:rPr>
        <w:t> </w:t>
      </w:r>
      <w:r>
        <w:rPr>
          <w:rFonts w:ascii="Courier New"/>
          <w:color w:val="008000"/>
          <w:sz w:val="18"/>
        </w:rPr>
        <w:t>non-GoB</w:t>
      </w:r>
      <w:r>
        <w:rPr>
          <w:rFonts w:ascii="Courier New"/>
          <w:color w:val="008000"/>
          <w:spacing w:val="-9"/>
          <w:sz w:val="18"/>
        </w:rPr>
        <w:t> </w:t>
      </w:r>
      <w:r>
        <w:rPr>
          <w:rFonts w:ascii="Courier New"/>
          <w:color w:val="008000"/>
          <w:sz w:val="18"/>
        </w:rPr>
        <w:t>mMIMO</w:t>
      </w:r>
      <w:r>
        <w:rPr>
          <w:rFonts w:ascii="Courier New"/>
          <w:color w:val="008000"/>
          <w:spacing w:val="-7"/>
          <w:sz w:val="18"/>
        </w:rPr>
        <w:t> </w:t>
      </w:r>
      <w:r>
        <w:rPr>
          <w:rFonts w:ascii="Courier New"/>
          <w:color w:val="008000"/>
          <w:spacing w:val="-2"/>
          <w:sz w:val="18"/>
        </w:rPr>
        <w:t>config)</w:t>
      </w:r>
    </w:p>
    <w:p>
      <w:pPr>
        <w:pStyle w:val="ListParagraph"/>
        <w:numPr>
          <w:ilvl w:val="0"/>
          <w:numId w:val="151"/>
        </w:numPr>
        <w:tabs>
          <w:tab w:pos="1130" w:val="left" w:leader="none"/>
        </w:tabs>
        <w:spacing w:line="204" w:lineRule="exact" w:before="0" w:after="0"/>
        <w:ind w:left="1130" w:right="0" w:hanging="955"/>
        <w:jc w:val="left"/>
        <w:rPr>
          <w:rFonts w:ascii="Courier New"/>
          <w:sz w:val="18"/>
        </w:rPr>
      </w:pPr>
      <w:r>
        <w:rPr>
          <w:rFonts w:ascii="Courier New"/>
          <w:color w:val="008000"/>
          <w:sz w:val="18"/>
        </w:rPr>
        <w:t>app</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Enrichment</w:t>
      </w:r>
      <w:r>
        <w:rPr>
          <w:rFonts w:ascii="Courier New"/>
          <w:color w:val="008000"/>
          <w:spacing w:val="-5"/>
          <w:sz w:val="18"/>
        </w:rPr>
        <w:t> </w:t>
      </w:r>
      <w:r>
        <w:rPr>
          <w:rFonts w:ascii="Courier New"/>
          <w:color w:val="008000"/>
          <w:sz w:val="18"/>
        </w:rPr>
        <w:t>data</w:t>
      </w:r>
      <w:r>
        <w:rPr>
          <w:rFonts w:ascii="Courier New"/>
          <w:color w:val="008000"/>
          <w:spacing w:val="-4"/>
          <w:sz w:val="18"/>
        </w:rPr>
        <w:t> </w:t>
      </w:r>
      <w:r>
        <w:rPr>
          <w:rFonts w:ascii="Courier New"/>
          <w:color w:val="008000"/>
          <w:sz w:val="18"/>
        </w:rPr>
        <w:t>collection</w:t>
      </w:r>
      <w:r>
        <w:rPr>
          <w:rFonts w:ascii="Courier New"/>
          <w:color w:val="008000"/>
          <w:spacing w:val="-4"/>
          <w:sz w:val="18"/>
        </w:rPr>
        <w:t> </w:t>
      </w:r>
      <w:r>
        <w:rPr>
          <w:rFonts w:ascii="Courier New"/>
          <w:color w:val="008000"/>
          <w:spacing w:val="-2"/>
          <w:sz w:val="18"/>
        </w:rPr>
        <w:t>(location/mobility)</w:t>
      </w:r>
    </w:p>
    <w:p>
      <w:pPr>
        <w:pStyle w:val="ListParagraph"/>
        <w:numPr>
          <w:ilvl w:val="0"/>
          <w:numId w:val="151"/>
        </w:numPr>
        <w:tabs>
          <w:tab w:pos="1130" w:val="left" w:leader="none"/>
        </w:tabs>
        <w:spacing w:line="204" w:lineRule="exact" w:before="0" w:after="0"/>
        <w:ind w:left="1130" w:right="0" w:hanging="955"/>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4"/>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Retrieval</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collected</w:t>
      </w:r>
      <w:r>
        <w:rPr>
          <w:rFonts w:ascii="Courier New"/>
          <w:color w:val="008000"/>
          <w:spacing w:val="-3"/>
          <w:sz w:val="18"/>
        </w:rPr>
        <w:t> </w:t>
      </w:r>
      <w:r>
        <w:rPr>
          <w:rFonts w:ascii="Courier New"/>
          <w:color w:val="008000"/>
          <w:spacing w:val="-4"/>
          <w:sz w:val="18"/>
        </w:rPr>
        <w:t>data</w:t>
      </w:r>
    </w:p>
    <w:p>
      <w:pPr>
        <w:pStyle w:val="ListParagraph"/>
        <w:numPr>
          <w:ilvl w:val="0"/>
          <w:numId w:val="151"/>
        </w:numPr>
        <w:tabs>
          <w:tab w:pos="952" w:val="left" w:leader="none"/>
        </w:tabs>
        <w:spacing w:line="222" w:lineRule="exact" w:before="0" w:after="0"/>
        <w:ind w:left="952" w:right="0" w:hanging="777"/>
        <w:jc w:val="left"/>
        <w:rPr>
          <w:rFonts w:ascii="Courier New"/>
          <w:sz w:val="18"/>
        </w:rPr>
      </w:pPr>
      <w:r>
        <w:rPr/>
        <mc:AlternateContent>
          <mc:Choice Requires="wps">
            <w:drawing>
              <wp:anchor distT="0" distB="0" distL="0" distR="0" allowOverlap="1" layoutInCell="1" locked="0" behindDoc="0" simplePos="0" relativeHeight="15755776">
                <wp:simplePos x="0" y="0"/>
                <wp:positionH relativeFrom="page">
                  <wp:posOffset>647700</wp:posOffset>
                </wp:positionH>
                <wp:positionV relativeFrom="paragraph">
                  <wp:posOffset>141897</wp:posOffset>
                </wp:positionV>
                <wp:extent cx="1270" cy="2085339"/>
                <wp:effectExtent l="0" t="0" r="0" b="0"/>
                <wp:wrapNone/>
                <wp:docPr id="912" name="Graphic 912"/>
                <wp:cNvGraphicFramePr>
                  <a:graphicFrameLocks/>
                </wp:cNvGraphicFramePr>
                <a:graphic>
                  <a:graphicData uri="http://schemas.microsoft.com/office/word/2010/wordprocessingShape">
                    <wps:wsp>
                      <wps:cNvPr id="912" name="Graphic 912"/>
                      <wps:cNvSpPr/>
                      <wps:spPr>
                        <a:xfrm>
                          <a:off x="0" y="0"/>
                          <a:ext cx="1270" cy="2085339"/>
                        </a:xfrm>
                        <a:custGeom>
                          <a:avLst/>
                          <a:gdLst/>
                          <a:ahLst/>
                          <a:cxnLst/>
                          <a:rect l="l" t="t" r="r" b="b"/>
                          <a:pathLst>
                            <a:path w="0" h="2085339">
                              <a:moveTo>
                                <a:pt x="0" y="0"/>
                              </a:moveTo>
                              <a:lnTo>
                                <a:pt x="0" y="129539"/>
                              </a:lnTo>
                            </a:path>
                            <a:path w="0" h="2085339">
                              <a:moveTo>
                                <a:pt x="0" y="129539"/>
                              </a:moveTo>
                              <a:lnTo>
                                <a:pt x="0" y="259334"/>
                              </a:lnTo>
                            </a:path>
                            <a:path w="0" h="2085339">
                              <a:moveTo>
                                <a:pt x="0" y="259334"/>
                              </a:moveTo>
                              <a:lnTo>
                                <a:pt x="0" y="388874"/>
                              </a:lnTo>
                            </a:path>
                            <a:path w="0" h="2085339">
                              <a:moveTo>
                                <a:pt x="0" y="388874"/>
                              </a:moveTo>
                              <a:lnTo>
                                <a:pt x="0" y="518413"/>
                              </a:lnTo>
                            </a:path>
                            <a:path w="0" h="2085339">
                              <a:moveTo>
                                <a:pt x="0" y="518413"/>
                              </a:moveTo>
                              <a:lnTo>
                                <a:pt x="0" y="647953"/>
                              </a:lnTo>
                            </a:path>
                            <a:path w="0" h="2085339">
                              <a:moveTo>
                                <a:pt x="0" y="647953"/>
                              </a:moveTo>
                              <a:lnTo>
                                <a:pt x="0" y="775970"/>
                              </a:lnTo>
                            </a:path>
                            <a:path w="0" h="2085339">
                              <a:moveTo>
                                <a:pt x="0" y="775970"/>
                              </a:moveTo>
                              <a:lnTo>
                                <a:pt x="0" y="905510"/>
                              </a:lnTo>
                            </a:path>
                            <a:path w="0" h="2085339">
                              <a:moveTo>
                                <a:pt x="0" y="905510"/>
                              </a:moveTo>
                              <a:lnTo>
                                <a:pt x="0" y="1035050"/>
                              </a:lnTo>
                            </a:path>
                            <a:path w="0" h="2085339">
                              <a:moveTo>
                                <a:pt x="0" y="1035050"/>
                              </a:moveTo>
                              <a:lnTo>
                                <a:pt x="0" y="1164589"/>
                              </a:lnTo>
                            </a:path>
                            <a:path w="0" h="2085339">
                              <a:moveTo>
                                <a:pt x="0" y="1164589"/>
                              </a:moveTo>
                              <a:lnTo>
                                <a:pt x="0" y="1294130"/>
                              </a:lnTo>
                            </a:path>
                            <a:path w="0" h="2085339">
                              <a:moveTo>
                                <a:pt x="0" y="1294130"/>
                              </a:moveTo>
                              <a:lnTo>
                                <a:pt x="0" y="1423670"/>
                              </a:lnTo>
                            </a:path>
                            <a:path w="0" h="2085339">
                              <a:moveTo>
                                <a:pt x="0" y="1423670"/>
                              </a:moveTo>
                              <a:lnTo>
                                <a:pt x="0" y="1553210"/>
                              </a:lnTo>
                            </a:path>
                            <a:path w="0" h="2085339">
                              <a:moveTo>
                                <a:pt x="0" y="1553210"/>
                              </a:moveTo>
                              <a:lnTo>
                                <a:pt x="0" y="1682750"/>
                              </a:lnTo>
                            </a:path>
                            <a:path w="0" h="2085339">
                              <a:moveTo>
                                <a:pt x="0" y="1682750"/>
                              </a:moveTo>
                              <a:lnTo>
                                <a:pt x="0" y="1812289"/>
                              </a:lnTo>
                            </a:path>
                            <a:path w="0" h="2085339">
                              <a:moveTo>
                                <a:pt x="0" y="1812289"/>
                              </a:moveTo>
                              <a:lnTo>
                                <a:pt x="0" y="1941830"/>
                              </a:lnTo>
                            </a:path>
                            <a:path w="0" h="2085339">
                              <a:moveTo>
                                <a:pt x="0" y="1941830"/>
                              </a:moveTo>
                              <a:lnTo>
                                <a:pt x="0" y="2085086"/>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1pt;margin-top:11.173034pt;width:.1pt;height:164.2pt;mso-position-horizontal-relative:page;mso-position-vertical-relative:paragraph;z-index:15755776" id="docshape864" coordorigin="1020,223" coordsize="0,3284" path="m1020,223l1020,427m1020,427l1020,632m1020,632l1020,836m1020,836l1020,1040m1020,1040l1020,1244m1020,1244l1020,1445m1020,1445l1020,1649m1020,1649l1020,1853m1020,1853l1020,2057m1020,2057l1020,2261m1020,2261l1020,2465m1020,2465l1020,2669m1020,2669l1020,2873m1020,2873l1020,3077m1020,3077l1020,3281m1020,3281l1020,3507e" filled="false" stroked="true" strokeweight=".48pt" strokecolor="#5bab3a">
                <v:path arrowok="t"/>
                <v:stroke dashstyle="shortdash"/>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155702</wp:posOffset>
                </wp:positionH>
                <wp:positionV relativeFrom="paragraph">
                  <wp:posOffset>123666</wp:posOffset>
                </wp:positionV>
                <wp:extent cx="6797040" cy="2105025"/>
                <wp:effectExtent l="0" t="0" r="0" b="0"/>
                <wp:wrapNone/>
                <wp:docPr id="913" name="Textbox 913"/>
                <wp:cNvGraphicFramePr>
                  <a:graphicFrameLocks/>
                </wp:cNvGraphicFramePr>
                <a:graphic>
                  <a:graphicData uri="http://schemas.microsoft.com/office/word/2010/wordprocessingShape">
                    <wps:wsp>
                      <wps:cNvPr id="913" name="Textbox 913"/>
                      <wps:cNvSpPr txBox="1"/>
                      <wps:spPr>
                        <a:xfrm>
                          <a:off x="0" y="0"/>
                          <a:ext cx="6797040" cy="21050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687"/>
                              <w:gridCol w:w="9182"/>
                            </w:tblGrid>
                            <w:tr>
                              <w:trPr>
                                <w:trHeight w:val="212" w:hRule="atLeast"/>
                              </w:trPr>
                              <w:tc>
                                <w:tcPr>
                                  <w:tcW w:w="715" w:type="dxa"/>
                                </w:tcPr>
                                <w:p>
                                  <w:pPr>
                                    <w:pStyle w:val="TableParagraph"/>
                                    <w:spacing w:line="192" w:lineRule="exact"/>
                                    <w:ind w:left="50"/>
                                    <w:rPr>
                                      <w:sz w:val="20"/>
                                    </w:rPr>
                                  </w:pPr>
                                  <w:r>
                                    <w:rPr>
                                      <w:spacing w:val="-5"/>
                                      <w:sz w:val="20"/>
                                    </w:rPr>
                                    <w:t>34</w:t>
                                  </w:r>
                                </w:p>
                              </w:tc>
                              <w:tc>
                                <w:tcPr>
                                  <w:tcW w:w="9869" w:type="dxa"/>
                                  <w:gridSpan w:val="2"/>
                                  <w:shd w:val="clear" w:color="auto" w:fill="B9FCB9"/>
                                </w:tcPr>
                                <w:p>
                                  <w:pPr>
                                    <w:pStyle w:val="TableParagraph"/>
                                    <w:ind w:left="0"/>
                                    <w:rPr>
                                      <w:sz w:val="14"/>
                                    </w:rPr>
                                  </w:pPr>
                                </w:p>
                              </w:tc>
                            </w:tr>
                            <w:tr>
                              <w:trPr>
                                <w:trHeight w:val="209" w:hRule="atLeast"/>
                              </w:trPr>
                              <w:tc>
                                <w:tcPr>
                                  <w:tcW w:w="715" w:type="dxa"/>
                                </w:tcPr>
                                <w:p>
                                  <w:pPr>
                                    <w:pStyle w:val="TableParagraph"/>
                                    <w:spacing w:line="190" w:lineRule="exact"/>
                                    <w:ind w:left="50"/>
                                    <w:rPr>
                                      <w:sz w:val="20"/>
                                    </w:rPr>
                                  </w:pPr>
                                  <w:r>
                                    <w:rPr>
                                      <w:spacing w:val="-5"/>
                                      <w:sz w:val="20"/>
                                    </w:rPr>
                                    <w:t>35</w:t>
                                  </w:r>
                                </w:p>
                              </w:tc>
                              <w:tc>
                                <w:tcPr>
                                  <w:tcW w:w="687" w:type="dxa"/>
                                  <w:shd w:val="clear" w:color="auto" w:fill="B9FCB9"/>
                                </w:tcPr>
                                <w:p>
                                  <w:pPr>
                                    <w:pStyle w:val="TableParagraph"/>
                                    <w:spacing w:line="170" w:lineRule="exact" w:before="19"/>
                                    <w:ind w:left="112"/>
                                    <w:rPr>
                                      <w:rFonts w:ascii="Courier New"/>
                                      <w:sz w:val="18"/>
                                    </w:rPr>
                                  </w:pPr>
                                  <w:r>
                                    <w:rPr>
                                      <w:rFonts w:ascii="Courier New"/>
                                      <w:color w:val="008000"/>
                                      <w:spacing w:val="-2"/>
                                      <w:sz w:val="18"/>
                                    </w:rPr>
                                    <w:t>group</w:t>
                                  </w:r>
                                </w:p>
                              </w:tc>
                              <w:tc>
                                <w:tcPr>
                                  <w:tcW w:w="9182" w:type="dxa"/>
                                  <w:shd w:val="clear" w:color="auto" w:fill="B9FCB9"/>
                                </w:tcPr>
                                <w:p>
                                  <w:pPr>
                                    <w:pStyle w:val="TableParagraph"/>
                                    <w:spacing w:line="170" w:lineRule="exact" w:before="19"/>
                                    <w:ind w:left="73"/>
                                    <w:rPr>
                                      <w:rFonts w:ascii="Courier New"/>
                                      <w:sz w:val="18"/>
                                    </w:rPr>
                                  </w:pPr>
                                  <w:r>
                                    <w:rPr>
                                      <w:rFonts w:ascii="Courier New"/>
                                      <w:color w:val="008000"/>
                                      <w:sz w:val="18"/>
                                    </w:rPr>
                                    <w:t>ML</w:t>
                                  </w:r>
                                  <w:r>
                                    <w:rPr>
                                      <w:rFonts w:ascii="Courier New"/>
                                      <w:color w:val="008000"/>
                                      <w:spacing w:val="-2"/>
                                      <w:sz w:val="18"/>
                                    </w:rPr>
                                    <w:t> workflow</w:t>
                                  </w:r>
                                </w:p>
                              </w:tc>
                            </w:tr>
                            <w:tr>
                              <w:trPr>
                                <w:trHeight w:val="204" w:hRule="atLeast"/>
                              </w:trPr>
                              <w:tc>
                                <w:tcPr>
                                  <w:tcW w:w="715" w:type="dxa"/>
                                </w:tcPr>
                                <w:p>
                                  <w:pPr>
                                    <w:pStyle w:val="TableParagraph"/>
                                    <w:spacing w:line="184" w:lineRule="exact"/>
                                    <w:ind w:left="50"/>
                                    <w:rPr>
                                      <w:sz w:val="20"/>
                                    </w:rPr>
                                  </w:pPr>
                                  <w:r>
                                    <w:rPr>
                                      <w:spacing w:val="-5"/>
                                      <w:sz w:val="20"/>
                                    </w:rPr>
                                    <w:t>36</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Association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Enrichment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with</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pacing w:val="-2"/>
                                      <w:sz w:val="18"/>
                                    </w:rPr>
                                    <w:t>Measurements</w:t>
                                  </w:r>
                                </w:p>
                              </w:tc>
                            </w:tr>
                            <w:tr>
                              <w:trPr>
                                <w:trHeight w:val="203" w:hRule="atLeast"/>
                              </w:trPr>
                              <w:tc>
                                <w:tcPr>
                                  <w:tcW w:w="715" w:type="dxa"/>
                                </w:tcPr>
                                <w:p>
                                  <w:pPr>
                                    <w:pStyle w:val="TableParagraph"/>
                                    <w:spacing w:line="184" w:lineRule="exact"/>
                                    <w:ind w:left="50"/>
                                    <w:rPr>
                                      <w:sz w:val="20"/>
                                    </w:rPr>
                                  </w:pPr>
                                  <w:r>
                                    <w:rPr>
                                      <w:spacing w:val="-5"/>
                                      <w:sz w:val="20"/>
                                    </w:rPr>
                                    <w:t>37</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Training</w:t>
                                  </w:r>
                                  <w:r>
                                    <w:rPr>
                                      <w:rFonts w:ascii="Courier New"/>
                                      <w:color w:val="008000"/>
                                      <w:spacing w:val="-1"/>
                                      <w:sz w:val="18"/>
                                    </w:rPr>
                                    <w:t> </w:t>
                                  </w:r>
                                  <w:r>
                                    <w:rPr>
                                      <w:rFonts w:ascii="Courier New"/>
                                      <w:color w:val="008000"/>
                                      <w:sz w:val="18"/>
                                    </w:rPr>
                                    <w:t>of</w:t>
                                  </w:r>
                                  <w:r>
                                    <w:rPr>
                                      <w:rFonts w:ascii="Courier New"/>
                                      <w:color w:val="008000"/>
                                      <w:spacing w:val="-2"/>
                                      <w:sz w:val="18"/>
                                    </w:rPr>
                                    <w:t> </w:t>
                                  </w:r>
                                  <w:r>
                                    <w:rPr>
                                      <w:rFonts w:ascii="Courier New"/>
                                      <w:color w:val="008000"/>
                                      <w:sz w:val="18"/>
                                    </w:rPr>
                                    <w:t>ML</w:t>
                                  </w:r>
                                  <w:r>
                                    <w:rPr>
                                      <w:rFonts w:ascii="Courier New"/>
                                      <w:color w:val="008000"/>
                                      <w:spacing w:val="-3"/>
                                      <w:sz w:val="18"/>
                                    </w:rPr>
                                    <w:t> </w:t>
                                  </w:r>
                                  <w:r>
                                    <w:rPr>
                                      <w:rFonts w:ascii="Courier New"/>
                                      <w:color w:val="008000"/>
                                      <w:spacing w:val="-2"/>
                                      <w:sz w:val="18"/>
                                    </w:rPr>
                                    <w:t>models</w:t>
                                  </w:r>
                                </w:p>
                              </w:tc>
                            </w:tr>
                            <w:tr>
                              <w:trPr>
                                <w:trHeight w:val="202" w:hRule="atLeast"/>
                              </w:trPr>
                              <w:tc>
                                <w:tcPr>
                                  <w:tcW w:w="715" w:type="dxa"/>
                                </w:tcPr>
                                <w:p>
                                  <w:pPr>
                                    <w:pStyle w:val="TableParagraph"/>
                                    <w:spacing w:line="183" w:lineRule="exact"/>
                                    <w:ind w:left="50"/>
                                    <w:rPr>
                                      <w:sz w:val="20"/>
                                    </w:rPr>
                                  </w:pPr>
                                  <w:r>
                                    <w:rPr>
                                      <w:spacing w:val="-5"/>
                                      <w:sz w:val="20"/>
                                    </w:rPr>
                                    <w:t>38</w:t>
                                  </w:r>
                                </w:p>
                              </w:tc>
                              <w:tc>
                                <w:tcPr>
                                  <w:tcW w:w="687" w:type="dxa"/>
                                  <w:shd w:val="clear" w:color="auto" w:fill="B9FCB9"/>
                                </w:tcPr>
                                <w:p>
                                  <w:pPr>
                                    <w:pStyle w:val="TableParagraph"/>
                                    <w:spacing w:line="169"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69" w:lineRule="exact" w:before="14"/>
                                    <w:ind w:left="35"/>
                                    <w:rPr>
                                      <w:rFonts w:ascii="Courier New"/>
                                      <w:sz w:val="18"/>
                                    </w:rPr>
                                  </w:pP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Deploy</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models</w:t>
                                  </w:r>
                                </w:p>
                              </w:tc>
                            </w:tr>
                            <w:tr>
                              <w:trPr>
                                <w:trHeight w:val="189" w:hRule="atLeast"/>
                              </w:trPr>
                              <w:tc>
                                <w:tcPr>
                                  <w:tcW w:w="715" w:type="dxa"/>
                                </w:tcPr>
                                <w:p>
                                  <w:pPr>
                                    <w:pStyle w:val="TableParagraph"/>
                                    <w:spacing w:line="169" w:lineRule="exact"/>
                                    <w:ind w:left="50"/>
                                    <w:rPr>
                                      <w:sz w:val="20"/>
                                    </w:rPr>
                                  </w:pPr>
                                  <w:r>
                                    <w:rPr>
                                      <w:spacing w:val="-5"/>
                                      <w:sz w:val="20"/>
                                    </w:rPr>
                                    <w:t>39</w:t>
                                  </w:r>
                                </w:p>
                              </w:tc>
                              <w:tc>
                                <w:tcPr>
                                  <w:tcW w:w="687" w:type="dxa"/>
                                  <w:shd w:val="clear" w:color="auto" w:fill="B9FCB9"/>
                                </w:tcPr>
                                <w:p>
                                  <w:pPr>
                                    <w:pStyle w:val="TableParagraph"/>
                                    <w:spacing w:line="156" w:lineRule="exact" w:before="12"/>
                                    <w:ind w:left="112"/>
                                    <w:rPr>
                                      <w:rFonts w:ascii="Courier New"/>
                                      <w:sz w:val="18"/>
                                    </w:rPr>
                                  </w:pPr>
                                  <w:r>
                                    <w:rPr>
                                      <w:rFonts w:ascii="Courier New"/>
                                      <w:color w:val="008000"/>
                                      <w:spacing w:val="-5"/>
                                      <w:sz w:val="18"/>
                                    </w:rPr>
                                    <w:t>end</w:t>
                                  </w:r>
                                </w:p>
                              </w:tc>
                              <w:tc>
                                <w:tcPr>
                                  <w:tcW w:w="9182" w:type="dxa"/>
                                  <w:shd w:val="clear" w:color="auto" w:fill="B9FCB9"/>
                                </w:tcPr>
                                <w:p>
                                  <w:pPr>
                                    <w:pStyle w:val="TableParagraph"/>
                                    <w:ind w:left="0"/>
                                    <w:rPr>
                                      <w:sz w:val="12"/>
                                    </w:rPr>
                                  </w:pPr>
                                </w:p>
                              </w:tc>
                            </w:tr>
                            <w:tr>
                              <w:trPr>
                                <w:trHeight w:val="212" w:hRule="atLeast"/>
                              </w:trPr>
                              <w:tc>
                                <w:tcPr>
                                  <w:tcW w:w="715" w:type="dxa"/>
                                </w:tcPr>
                                <w:p>
                                  <w:pPr>
                                    <w:pStyle w:val="TableParagraph"/>
                                    <w:spacing w:line="192" w:lineRule="exact"/>
                                    <w:ind w:left="50"/>
                                    <w:rPr>
                                      <w:sz w:val="20"/>
                                    </w:rPr>
                                  </w:pPr>
                                  <w:r>
                                    <w:rPr>
                                      <w:spacing w:val="-5"/>
                                      <w:sz w:val="20"/>
                                    </w:rPr>
                                    <w:t>40</w:t>
                                  </w:r>
                                </w:p>
                              </w:tc>
                              <w:tc>
                                <w:tcPr>
                                  <w:tcW w:w="687" w:type="dxa"/>
                                  <w:shd w:val="clear" w:color="auto" w:fill="B9FCB9"/>
                                </w:tcPr>
                                <w:p>
                                  <w:pPr>
                                    <w:pStyle w:val="TableParagraph"/>
                                    <w:ind w:left="0"/>
                                    <w:rPr>
                                      <w:sz w:val="14"/>
                                    </w:rPr>
                                  </w:pPr>
                                </w:p>
                              </w:tc>
                              <w:tc>
                                <w:tcPr>
                                  <w:tcW w:w="9182" w:type="dxa"/>
                                  <w:shd w:val="clear" w:color="auto" w:fill="B9FCB9"/>
                                </w:tcPr>
                                <w:p>
                                  <w:pPr>
                                    <w:pStyle w:val="TableParagraph"/>
                                    <w:ind w:left="0"/>
                                    <w:rPr>
                                      <w:sz w:val="14"/>
                                    </w:rPr>
                                  </w:pPr>
                                </w:p>
                              </w:tc>
                            </w:tr>
                            <w:tr>
                              <w:trPr>
                                <w:trHeight w:val="209" w:hRule="atLeast"/>
                              </w:trPr>
                              <w:tc>
                                <w:tcPr>
                                  <w:tcW w:w="715" w:type="dxa"/>
                                </w:tcPr>
                                <w:p>
                                  <w:pPr>
                                    <w:pStyle w:val="TableParagraph"/>
                                    <w:spacing w:line="189" w:lineRule="exact"/>
                                    <w:ind w:left="50"/>
                                    <w:rPr>
                                      <w:sz w:val="20"/>
                                    </w:rPr>
                                  </w:pPr>
                                  <w:r>
                                    <w:rPr>
                                      <w:spacing w:val="-5"/>
                                      <w:sz w:val="20"/>
                                    </w:rPr>
                                    <w:t>41</w:t>
                                  </w:r>
                                </w:p>
                              </w:tc>
                              <w:tc>
                                <w:tcPr>
                                  <w:tcW w:w="687" w:type="dxa"/>
                                  <w:shd w:val="clear" w:color="auto" w:fill="B9FCB9"/>
                                </w:tcPr>
                                <w:p>
                                  <w:pPr>
                                    <w:pStyle w:val="TableParagraph"/>
                                    <w:spacing w:line="170" w:lineRule="exact" w:before="19"/>
                                    <w:ind w:left="112"/>
                                    <w:rPr>
                                      <w:rFonts w:ascii="Courier New"/>
                                      <w:sz w:val="18"/>
                                    </w:rPr>
                                  </w:pPr>
                                  <w:r>
                                    <w:rPr>
                                      <w:rFonts w:ascii="Courier New"/>
                                      <w:color w:val="008000"/>
                                      <w:spacing w:val="-2"/>
                                      <w:sz w:val="18"/>
                                    </w:rPr>
                                    <w:t>group</w:t>
                                  </w:r>
                                </w:p>
                              </w:tc>
                              <w:tc>
                                <w:tcPr>
                                  <w:tcW w:w="9182" w:type="dxa"/>
                                  <w:shd w:val="clear" w:color="auto" w:fill="B9FCB9"/>
                                </w:tcPr>
                                <w:p>
                                  <w:pPr>
                                    <w:pStyle w:val="TableParagraph"/>
                                    <w:spacing w:line="170" w:lineRule="exact" w:before="19"/>
                                    <w:ind w:left="73"/>
                                    <w:rPr>
                                      <w:rFonts w:ascii="Courier New"/>
                                      <w:sz w:val="18"/>
                                    </w:rPr>
                                  </w:pPr>
                                  <w:r>
                                    <w:rPr>
                                      <w:rFonts w:ascii="Courier New"/>
                                      <w:color w:val="008000"/>
                                      <w:sz w:val="18"/>
                                    </w:rPr>
                                    <w:t>Performance</w:t>
                                  </w:r>
                                  <w:r>
                                    <w:rPr>
                                      <w:rFonts w:ascii="Courier New"/>
                                      <w:color w:val="008000"/>
                                      <w:spacing w:val="-8"/>
                                      <w:sz w:val="18"/>
                                    </w:rPr>
                                    <w:t> </w:t>
                                  </w:r>
                                  <w:r>
                                    <w:rPr>
                                      <w:rFonts w:ascii="Courier New"/>
                                      <w:color w:val="008000"/>
                                      <w:sz w:val="18"/>
                                    </w:rPr>
                                    <w:t>evaluation</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pacing w:val="-2"/>
                                      <w:sz w:val="18"/>
                                    </w:rPr>
                                    <w:t>optimization</w:t>
                                  </w:r>
                                </w:p>
                              </w:tc>
                            </w:tr>
                            <w:tr>
                              <w:trPr>
                                <w:trHeight w:val="203" w:hRule="atLeast"/>
                              </w:trPr>
                              <w:tc>
                                <w:tcPr>
                                  <w:tcW w:w="715" w:type="dxa"/>
                                </w:tcPr>
                                <w:p>
                                  <w:pPr>
                                    <w:pStyle w:val="TableParagraph"/>
                                    <w:spacing w:line="184" w:lineRule="exact"/>
                                    <w:ind w:left="50"/>
                                    <w:rPr>
                                      <w:sz w:val="20"/>
                                    </w:rPr>
                                  </w:pPr>
                                  <w:r>
                                    <w:rPr>
                                      <w:spacing w:val="-5"/>
                                      <w:sz w:val="20"/>
                                    </w:rPr>
                                    <w:t>42</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ran</w:t>
                                  </w:r>
                                </w:p>
                              </w:tc>
                              <w:tc>
                                <w:tcPr>
                                  <w:tcW w:w="9182" w:type="dxa"/>
                                  <w:shd w:val="clear" w:color="auto" w:fill="B9FCB9"/>
                                </w:tcPr>
                                <w:p>
                                  <w:pPr>
                                    <w:pStyle w:val="TableParagraph"/>
                                    <w:spacing w:line="170" w:lineRule="exact" w:before="14"/>
                                    <w:ind w:left="33"/>
                                    <w:rPr>
                                      <w:rFonts w:ascii="Courier New"/>
                                      <w:sz w:val="18"/>
                                    </w:rPr>
                                  </w:pPr>
                                  <w:r>
                                    <w:rPr>
                                      <w:rFonts w:ascii="Courier New"/>
                                      <w:color w:val="008000"/>
                                      <w:sz w:val="18"/>
                                    </w:rPr>
                                    <w:t>--&gt;</w:t>
                                  </w:r>
                                  <w:r>
                                    <w:rPr>
                                      <w:rFonts w:ascii="Courier New"/>
                                      <w:color w:val="008000"/>
                                      <w:spacing w:val="-10"/>
                                      <w:sz w:val="18"/>
                                    </w:rPr>
                                    <w:t> </w:t>
                                  </w:r>
                                  <w:r>
                                    <w:rPr>
                                      <w:rFonts w:ascii="Courier New"/>
                                      <w:color w:val="008000"/>
                                      <w:sz w:val="18"/>
                                    </w:rPr>
                                    <w:t>smo</w:t>
                                  </w:r>
                                  <w:r>
                                    <w:rPr>
                                      <w:rFonts w:ascii="Courier New"/>
                                      <w:color w:val="008000"/>
                                      <w:spacing w:val="-7"/>
                                      <w:sz w:val="18"/>
                                    </w:rPr>
                                    <w:t> </w:t>
                                  </w:r>
                                  <w:r>
                                    <w:rPr>
                                      <w:rFonts w:ascii="Courier New"/>
                                      <w:color w:val="008000"/>
                                      <w:sz w:val="18"/>
                                    </w:rPr>
                                    <w:t>:</w:t>
                                  </w:r>
                                  <w:r>
                                    <w:rPr>
                                      <w:rFonts w:ascii="Courier New"/>
                                      <w:color w:val="008000"/>
                                      <w:spacing w:val="-9"/>
                                      <w:sz w:val="18"/>
                                    </w:rPr>
                                    <w:t> </w:t>
                                  </w:r>
                                  <w:r>
                                    <w:rPr>
                                      <w:rFonts w:ascii="Courier New"/>
                                      <w:color w:val="008000"/>
                                      <w:sz w:val="18"/>
                                    </w:rPr>
                                    <w:t>&lt;&lt;O1&gt;&gt;</w:t>
                                  </w:r>
                                  <w:r>
                                    <w:rPr>
                                      <w:rFonts w:ascii="Courier New"/>
                                      <w:color w:val="008000"/>
                                      <w:spacing w:val="-8"/>
                                      <w:sz w:val="18"/>
                                    </w:rPr>
                                    <w:t> </w:t>
                                  </w:r>
                                  <w:r>
                                    <w:rPr>
                                      <w:rFonts w:ascii="Courier New"/>
                                      <w:color w:val="008000"/>
                                      <w:sz w:val="18"/>
                                    </w:rPr>
                                    <w:t>Data</w:t>
                                  </w:r>
                                  <w:r>
                                    <w:rPr>
                                      <w:rFonts w:ascii="Courier New"/>
                                      <w:color w:val="008000"/>
                                      <w:spacing w:val="-9"/>
                                      <w:sz w:val="18"/>
                                    </w:rPr>
                                    <w:t> </w:t>
                                  </w:r>
                                  <w:r>
                                    <w:rPr>
                                      <w:rFonts w:ascii="Courier New"/>
                                      <w:color w:val="008000"/>
                                      <w:sz w:val="18"/>
                                    </w:rPr>
                                    <w:t>collection</w:t>
                                  </w:r>
                                  <w:r>
                                    <w:rPr>
                                      <w:rFonts w:ascii="Courier New"/>
                                      <w:color w:val="008000"/>
                                      <w:spacing w:val="-9"/>
                                      <w:sz w:val="18"/>
                                    </w:rPr>
                                    <w:t> </w:t>
                                  </w:r>
                                  <w:r>
                                    <w:rPr>
                                      <w:rFonts w:ascii="Courier New"/>
                                      <w:color w:val="008000"/>
                                      <w:sz w:val="18"/>
                                    </w:rPr>
                                    <w:t>(measurements</w:t>
                                  </w:r>
                                  <w:r>
                                    <w:rPr>
                                      <w:rFonts w:ascii="Courier New"/>
                                      <w:color w:val="008000"/>
                                      <w:spacing w:val="-9"/>
                                      <w:sz w:val="18"/>
                                    </w:rPr>
                                    <w:t> </w:t>
                                  </w:r>
                                  <w:r>
                                    <w:rPr>
                                      <w:rFonts w:ascii="Courier New"/>
                                      <w:color w:val="008000"/>
                                      <w:sz w:val="18"/>
                                    </w:rPr>
                                    <w:t>with</w:t>
                                  </w:r>
                                  <w:r>
                                    <w:rPr>
                                      <w:rFonts w:ascii="Courier New"/>
                                      <w:color w:val="008000"/>
                                      <w:spacing w:val="-10"/>
                                      <w:sz w:val="18"/>
                                    </w:rPr>
                                    <w:t> </w:t>
                                  </w:r>
                                  <w:r>
                                    <w:rPr>
                                      <w:rFonts w:ascii="Courier New"/>
                                      <w:color w:val="008000"/>
                                      <w:sz w:val="18"/>
                                    </w:rPr>
                                    <w:t>associated</w:t>
                                  </w:r>
                                  <w:r>
                                    <w:rPr>
                                      <w:rFonts w:ascii="Courier New"/>
                                      <w:color w:val="008000"/>
                                      <w:spacing w:val="-9"/>
                                      <w:sz w:val="18"/>
                                    </w:rPr>
                                    <w:t> </w:t>
                                  </w:r>
                                  <w:r>
                                    <w:rPr>
                                      <w:rFonts w:ascii="Courier New"/>
                                      <w:color w:val="008000"/>
                                      <w:sz w:val="18"/>
                                    </w:rPr>
                                    <w:t>non-GoB</w:t>
                                  </w:r>
                                  <w:r>
                                    <w:rPr>
                                      <w:rFonts w:ascii="Courier New"/>
                                      <w:color w:val="008000"/>
                                      <w:spacing w:val="-9"/>
                                      <w:sz w:val="18"/>
                                    </w:rPr>
                                    <w:t> </w:t>
                                  </w:r>
                                  <w:r>
                                    <w:rPr>
                                      <w:rFonts w:ascii="Courier New"/>
                                      <w:color w:val="008000"/>
                                      <w:sz w:val="18"/>
                                    </w:rPr>
                                    <w:t>mMIMO</w:t>
                                  </w:r>
                                  <w:r>
                                    <w:rPr>
                                      <w:rFonts w:ascii="Courier New"/>
                                      <w:color w:val="008000"/>
                                      <w:spacing w:val="-7"/>
                                      <w:sz w:val="18"/>
                                    </w:rPr>
                                    <w:t> </w:t>
                                  </w:r>
                                  <w:r>
                                    <w:rPr>
                                      <w:rFonts w:ascii="Courier New"/>
                                      <w:color w:val="008000"/>
                                      <w:spacing w:val="-2"/>
                                      <w:sz w:val="18"/>
                                    </w:rPr>
                                    <w:t>config)</w:t>
                                  </w:r>
                                </w:p>
                              </w:tc>
                            </w:tr>
                            <w:tr>
                              <w:trPr>
                                <w:trHeight w:val="204" w:hRule="atLeast"/>
                              </w:trPr>
                              <w:tc>
                                <w:tcPr>
                                  <w:tcW w:w="715" w:type="dxa"/>
                                </w:tcPr>
                                <w:p>
                                  <w:pPr>
                                    <w:pStyle w:val="TableParagraph"/>
                                    <w:spacing w:line="184" w:lineRule="exact"/>
                                    <w:ind w:left="50"/>
                                    <w:rPr>
                                      <w:sz w:val="20"/>
                                    </w:rPr>
                                  </w:pPr>
                                  <w:r>
                                    <w:rPr>
                                      <w:spacing w:val="-5"/>
                                      <w:sz w:val="20"/>
                                    </w:rPr>
                                    <w:t>43</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app</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Enrichment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4"/>
                                      <w:sz w:val="18"/>
                                    </w:rPr>
                                    <w:t> </w:t>
                                  </w:r>
                                  <w:r>
                                    <w:rPr>
                                      <w:rFonts w:ascii="Courier New"/>
                                      <w:color w:val="008000"/>
                                      <w:spacing w:val="-2"/>
                                      <w:sz w:val="18"/>
                                    </w:rPr>
                                    <w:t>(location/mobility)</w:t>
                                  </w:r>
                                </w:p>
                              </w:tc>
                            </w:tr>
                            <w:tr>
                              <w:trPr>
                                <w:trHeight w:val="204" w:hRule="atLeast"/>
                              </w:trPr>
                              <w:tc>
                                <w:tcPr>
                                  <w:tcW w:w="715" w:type="dxa"/>
                                </w:tcPr>
                                <w:p>
                                  <w:pPr>
                                    <w:pStyle w:val="TableParagraph"/>
                                    <w:spacing w:line="184" w:lineRule="exact"/>
                                    <w:ind w:left="50"/>
                                    <w:rPr>
                                      <w:sz w:val="20"/>
                                    </w:rPr>
                                  </w:pPr>
                                  <w:r>
                                    <w:rPr>
                                      <w:spacing w:val="-5"/>
                                      <w:sz w:val="20"/>
                                    </w:rPr>
                                    <w:t>44</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smo</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3"/>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retrieval</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pacing w:val="-5"/>
                                      <w:sz w:val="18"/>
                                    </w:rPr>
                                    <w:t>RAN</w:t>
                                  </w:r>
                                </w:p>
                              </w:tc>
                            </w:tr>
                            <w:tr>
                              <w:trPr>
                                <w:trHeight w:val="203" w:hRule="atLeast"/>
                              </w:trPr>
                              <w:tc>
                                <w:tcPr>
                                  <w:tcW w:w="715" w:type="dxa"/>
                                </w:tcPr>
                                <w:p>
                                  <w:pPr>
                                    <w:pStyle w:val="TableParagraph"/>
                                    <w:spacing w:line="184" w:lineRule="exact"/>
                                    <w:ind w:left="50"/>
                                    <w:rPr>
                                      <w:sz w:val="20"/>
                                    </w:rPr>
                                  </w:pPr>
                                  <w:r>
                                    <w:rPr>
                                      <w:spacing w:val="-5"/>
                                      <w:sz w:val="20"/>
                                    </w:rPr>
                                    <w:t>45</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monitoring</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pacing w:val="-2"/>
                                      <w:sz w:val="18"/>
                                    </w:rPr>
                                    <w:t>evaluation</w:t>
                                  </w:r>
                                </w:p>
                              </w:tc>
                            </w:tr>
                            <w:tr>
                              <w:trPr>
                                <w:trHeight w:val="204" w:hRule="atLeast"/>
                              </w:trPr>
                              <w:tc>
                                <w:tcPr>
                                  <w:tcW w:w="715" w:type="dxa"/>
                                </w:tcPr>
                                <w:p>
                                  <w:pPr>
                                    <w:pStyle w:val="TableParagraph"/>
                                    <w:spacing w:line="184" w:lineRule="exact"/>
                                    <w:ind w:left="50"/>
                                    <w:rPr>
                                      <w:sz w:val="20"/>
                                    </w:rPr>
                                  </w:pPr>
                                  <w:r>
                                    <w:rPr>
                                      <w:spacing w:val="-5"/>
                                      <w:sz w:val="20"/>
                                    </w:rPr>
                                    <w:t>46</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Model</w:t>
                                  </w:r>
                                  <w:r>
                                    <w:rPr>
                                      <w:rFonts w:ascii="Courier New"/>
                                      <w:color w:val="008000"/>
                                      <w:spacing w:val="-2"/>
                                      <w:sz w:val="18"/>
                                    </w:rPr>
                                    <w:t> </w:t>
                                  </w:r>
                                  <w:r>
                                    <w:rPr>
                                      <w:rFonts w:ascii="Courier New"/>
                                      <w:color w:val="008000"/>
                                      <w:sz w:val="18"/>
                                    </w:rPr>
                                    <w:t>re-</w:t>
                                  </w:r>
                                  <w:r>
                                    <w:rPr>
                                      <w:rFonts w:ascii="Courier New"/>
                                      <w:color w:val="008000"/>
                                      <w:spacing w:val="-2"/>
                                      <w:sz w:val="18"/>
                                    </w:rPr>
                                    <w:t>training/update</w:t>
                                  </w:r>
                                </w:p>
                              </w:tc>
                            </w:tr>
                            <w:tr>
                              <w:trPr>
                                <w:trHeight w:val="203" w:hRule="atLeast"/>
                              </w:trPr>
                              <w:tc>
                                <w:tcPr>
                                  <w:tcW w:w="715" w:type="dxa"/>
                                </w:tcPr>
                                <w:p>
                                  <w:pPr>
                                    <w:pStyle w:val="TableParagraph"/>
                                    <w:spacing w:line="184" w:lineRule="exact"/>
                                    <w:ind w:left="50"/>
                                    <w:rPr>
                                      <w:sz w:val="20"/>
                                    </w:rPr>
                                  </w:pPr>
                                  <w:r>
                                    <w:rPr>
                                      <w:spacing w:val="-5"/>
                                      <w:sz w:val="20"/>
                                    </w:rPr>
                                    <w:t>47</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Update</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models</w:t>
                                  </w:r>
                                </w:p>
                              </w:tc>
                            </w:tr>
                            <w:tr>
                              <w:trPr>
                                <w:trHeight w:val="444" w:hRule="atLeast"/>
                              </w:trPr>
                              <w:tc>
                                <w:tcPr>
                                  <w:tcW w:w="715" w:type="dxa"/>
                                </w:tcPr>
                                <w:p>
                                  <w:pPr>
                                    <w:pStyle w:val="TableParagraph"/>
                                    <w:spacing w:line="194" w:lineRule="exact"/>
                                    <w:ind w:left="50"/>
                                    <w:rPr>
                                      <w:sz w:val="20"/>
                                    </w:rPr>
                                  </w:pPr>
                                  <w:r>
                                    <w:rPr>
                                      <w:spacing w:val="-5"/>
                                      <w:sz w:val="20"/>
                                    </w:rPr>
                                    <w:t>48</w:t>
                                  </w:r>
                                </w:p>
                                <w:p>
                                  <w:pPr>
                                    <w:pStyle w:val="TableParagraph"/>
                                    <w:spacing w:line="217" w:lineRule="exact"/>
                                    <w:ind w:left="50"/>
                                    <w:rPr>
                                      <w:sz w:val="20"/>
                                    </w:rPr>
                                  </w:pPr>
                                  <w:r>
                                    <w:rPr>
                                      <w:spacing w:val="-5"/>
                                      <w:sz w:val="20"/>
                                    </w:rPr>
                                    <w:t>49</w:t>
                                  </w:r>
                                </w:p>
                              </w:tc>
                              <w:tc>
                                <w:tcPr>
                                  <w:tcW w:w="9869" w:type="dxa"/>
                                  <w:gridSpan w:val="2"/>
                                  <w:tcBorders>
                                    <w:bottom w:val="dashSmallGap" w:sz="4" w:space="0" w:color="5BAB3A"/>
                                  </w:tcBorders>
                                  <w:shd w:val="clear" w:color="auto" w:fill="B9FCB9"/>
                                </w:tcPr>
                                <w:p>
                                  <w:pPr>
                                    <w:pStyle w:val="TableParagraph"/>
                                    <w:spacing w:before="14"/>
                                    <w:ind w:left="112" w:right="8994"/>
                                    <w:rPr>
                                      <w:rFonts w:ascii="Courier New"/>
                                      <w:sz w:val="18"/>
                                    </w:rPr>
                                  </w:pPr>
                                  <w:r>
                                    <w:rPr>
                                      <w:rFonts w:ascii="Courier New"/>
                                      <w:color w:val="008000"/>
                                      <w:spacing w:val="-4"/>
                                      <w:sz w:val="18"/>
                                    </w:rPr>
                                    <w:t>end </w:t>
                                  </w:r>
                                  <w:r>
                                    <w:rPr>
                                      <w:rFonts w:ascii="Courier New"/>
                                      <w:color w:val="008000"/>
                                      <w:spacing w:val="-2"/>
                                      <w:sz w:val="18"/>
                                    </w:rPr>
                                    <w:t>@enduml</w:t>
                                  </w:r>
                                </w:p>
                              </w:tc>
                            </w:tr>
                          </w:tbl>
                          <w:p>
                            <w:pPr>
                              <w:pStyle w:val="BodyText"/>
                              <w:ind w:left="0"/>
                            </w:pPr>
                          </w:p>
                        </w:txbxContent>
                      </wps:txbx>
                      <wps:bodyPr wrap="square" lIns="0" tIns="0" rIns="0" bIns="0" rtlCol="0">
                        <a:noAutofit/>
                      </wps:bodyPr>
                    </wps:wsp>
                  </a:graphicData>
                </a:graphic>
              </wp:anchor>
            </w:drawing>
          </mc:Choice>
          <mc:Fallback>
            <w:pict>
              <v:shape style="position:absolute;margin-left:12.26pt;margin-top:9.737546pt;width:535.2pt;height:165.75pt;mso-position-horizontal-relative:page;mso-position-vertical-relative:paragraph;z-index:15756288" type="#_x0000_t202" id="docshape8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687"/>
                        <w:gridCol w:w="9182"/>
                      </w:tblGrid>
                      <w:tr>
                        <w:trPr>
                          <w:trHeight w:val="212" w:hRule="atLeast"/>
                        </w:trPr>
                        <w:tc>
                          <w:tcPr>
                            <w:tcW w:w="715" w:type="dxa"/>
                          </w:tcPr>
                          <w:p>
                            <w:pPr>
                              <w:pStyle w:val="TableParagraph"/>
                              <w:spacing w:line="192" w:lineRule="exact"/>
                              <w:ind w:left="50"/>
                              <w:rPr>
                                <w:sz w:val="20"/>
                              </w:rPr>
                            </w:pPr>
                            <w:r>
                              <w:rPr>
                                <w:spacing w:val="-5"/>
                                <w:sz w:val="20"/>
                              </w:rPr>
                              <w:t>34</w:t>
                            </w:r>
                          </w:p>
                        </w:tc>
                        <w:tc>
                          <w:tcPr>
                            <w:tcW w:w="9869" w:type="dxa"/>
                            <w:gridSpan w:val="2"/>
                            <w:shd w:val="clear" w:color="auto" w:fill="B9FCB9"/>
                          </w:tcPr>
                          <w:p>
                            <w:pPr>
                              <w:pStyle w:val="TableParagraph"/>
                              <w:ind w:left="0"/>
                              <w:rPr>
                                <w:sz w:val="14"/>
                              </w:rPr>
                            </w:pPr>
                          </w:p>
                        </w:tc>
                      </w:tr>
                      <w:tr>
                        <w:trPr>
                          <w:trHeight w:val="209" w:hRule="atLeast"/>
                        </w:trPr>
                        <w:tc>
                          <w:tcPr>
                            <w:tcW w:w="715" w:type="dxa"/>
                          </w:tcPr>
                          <w:p>
                            <w:pPr>
                              <w:pStyle w:val="TableParagraph"/>
                              <w:spacing w:line="190" w:lineRule="exact"/>
                              <w:ind w:left="50"/>
                              <w:rPr>
                                <w:sz w:val="20"/>
                              </w:rPr>
                            </w:pPr>
                            <w:r>
                              <w:rPr>
                                <w:spacing w:val="-5"/>
                                <w:sz w:val="20"/>
                              </w:rPr>
                              <w:t>35</w:t>
                            </w:r>
                          </w:p>
                        </w:tc>
                        <w:tc>
                          <w:tcPr>
                            <w:tcW w:w="687" w:type="dxa"/>
                            <w:shd w:val="clear" w:color="auto" w:fill="B9FCB9"/>
                          </w:tcPr>
                          <w:p>
                            <w:pPr>
                              <w:pStyle w:val="TableParagraph"/>
                              <w:spacing w:line="170" w:lineRule="exact" w:before="19"/>
                              <w:ind w:left="112"/>
                              <w:rPr>
                                <w:rFonts w:ascii="Courier New"/>
                                <w:sz w:val="18"/>
                              </w:rPr>
                            </w:pPr>
                            <w:r>
                              <w:rPr>
                                <w:rFonts w:ascii="Courier New"/>
                                <w:color w:val="008000"/>
                                <w:spacing w:val="-2"/>
                                <w:sz w:val="18"/>
                              </w:rPr>
                              <w:t>group</w:t>
                            </w:r>
                          </w:p>
                        </w:tc>
                        <w:tc>
                          <w:tcPr>
                            <w:tcW w:w="9182" w:type="dxa"/>
                            <w:shd w:val="clear" w:color="auto" w:fill="B9FCB9"/>
                          </w:tcPr>
                          <w:p>
                            <w:pPr>
                              <w:pStyle w:val="TableParagraph"/>
                              <w:spacing w:line="170" w:lineRule="exact" w:before="19"/>
                              <w:ind w:left="73"/>
                              <w:rPr>
                                <w:rFonts w:ascii="Courier New"/>
                                <w:sz w:val="18"/>
                              </w:rPr>
                            </w:pPr>
                            <w:r>
                              <w:rPr>
                                <w:rFonts w:ascii="Courier New"/>
                                <w:color w:val="008000"/>
                                <w:sz w:val="18"/>
                              </w:rPr>
                              <w:t>ML</w:t>
                            </w:r>
                            <w:r>
                              <w:rPr>
                                <w:rFonts w:ascii="Courier New"/>
                                <w:color w:val="008000"/>
                                <w:spacing w:val="-2"/>
                                <w:sz w:val="18"/>
                              </w:rPr>
                              <w:t> workflow</w:t>
                            </w:r>
                          </w:p>
                        </w:tc>
                      </w:tr>
                      <w:tr>
                        <w:trPr>
                          <w:trHeight w:val="204" w:hRule="atLeast"/>
                        </w:trPr>
                        <w:tc>
                          <w:tcPr>
                            <w:tcW w:w="715" w:type="dxa"/>
                          </w:tcPr>
                          <w:p>
                            <w:pPr>
                              <w:pStyle w:val="TableParagraph"/>
                              <w:spacing w:line="184" w:lineRule="exact"/>
                              <w:ind w:left="50"/>
                              <w:rPr>
                                <w:sz w:val="20"/>
                              </w:rPr>
                            </w:pPr>
                            <w:r>
                              <w:rPr>
                                <w:spacing w:val="-5"/>
                                <w:sz w:val="20"/>
                              </w:rPr>
                              <w:t>36</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6"/>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Association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Enrichment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z w:val="18"/>
                              </w:rPr>
                              <w:t>with</w:t>
                            </w:r>
                            <w:r>
                              <w:rPr>
                                <w:rFonts w:ascii="Courier New"/>
                                <w:color w:val="008000"/>
                                <w:spacing w:val="-4"/>
                                <w:sz w:val="18"/>
                              </w:rPr>
                              <w:t> </w:t>
                            </w:r>
                            <w:r>
                              <w:rPr>
                                <w:rFonts w:ascii="Courier New"/>
                                <w:color w:val="008000"/>
                                <w:sz w:val="18"/>
                              </w:rPr>
                              <w:t>O-DU</w:t>
                            </w:r>
                            <w:r>
                              <w:rPr>
                                <w:rFonts w:ascii="Courier New"/>
                                <w:color w:val="008000"/>
                                <w:spacing w:val="-4"/>
                                <w:sz w:val="18"/>
                              </w:rPr>
                              <w:t> </w:t>
                            </w:r>
                            <w:r>
                              <w:rPr>
                                <w:rFonts w:ascii="Courier New"/>
                                <w:color w:val="008000"/>
                                <w:spacing w:val="-2"/>
                                <w:sz w:val="18"/>
                              </w:rPr>
                              <w:t>Measurements</w:t>
                            </w:r>
                          </w:p>
                        </w:tc>
                      </w:tr>
                      <w:tr>
                        <w:trPr>
                          <w:trHeight w:val="203" w:hRule="atLeast"/>
                        </w:trPr>
                        <w:tc>
                          <w:tcPr>
                            <w:tcW w:w="715" w:type="dxa"/>
                          </w:tcPr>
                          <w:p>
                            <w:pPr>
                              <w:pStyle w:val="TableParagraph"/>
                              <w:spacing w:line="184" w:lineRule="exact"/>
                              <w:ind w:left="50"/>
                              <w:rPr>
                                <w:sz w:val="20"/>
                              </w:rPr>
                            </w:pPr>
                            <w:r>
                              <w:rPr>
                                <w:spacing w:val="-5"/>
                                <w:sz w:val="20"/>
                              </w:rPr>
                              <w:t>37</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Training</w:t>
                            </w:r>
                            <w:r>
                              <w:rPr>
                                <w:rFonts w:ascii="Courier New"/>
                                <w:color w:val="008000"/>
                                <w:spacing w:val="-1"/>
                                <w:sz w:val="18"/>
                              </w:rPr>
                              <w:t> </w:t>
                            </w:r>
                            <w:r>
                              <w:rPr>
                                <w:rFonts w:ascii="Courier New"/>
                                <w:color w:val="008000"/>
                                <w:sz w:val="18"/>
                              </w:rPr>
                              <w:t>of</w:t>
                            </w:r>
                            <w:r>
                              <w:rPr>
                                <w:rFonts w:ascii="Courier New"/>
                                <w:color w:val="008000"/>
                                <w:spacing w:val="-2"/>
                                <w:sz w:val="18"/>
                              </w:rPr>
                              <w:t> </w:t>
                            </w:r>
                            <w:r>
                              <w:rPr>
                                <w:rFonts w:ascii="Courier New"/>
                                <w:color w:val="008000"/>
                                <w:sz w:val="18"/>
                              </w:rPr>
                              <w:t>ML</w:t>
                            </w:r>
                            <w:r>
                              <w:rPr>
                                <w:rFonts w:ascii="Courier New"/>
                                <w:color w:val="008000"/>
                                <w:spacing w:val="-3"/>
                                <w:sz w:val="18"/>
                              </w:rPr>
                              <w:t> </w:t>
                            </w:r>
                            <w:r>
                              <w:rPr>
                                <w:rFonts w:ascii="Courier New"/>
                                <w:color w:val="008000"/>
                                <w:spacing w:val="-2"/>
                                <w:sz w:val="18"/>
                              </w:rPr>
                              <w:t>models</w:t>
                            </w:r>
                          </w:p>
                        </w:tc>
                      </w:tr>
                      <w:tr>
                        <w:trPr>
                          <w:trHeight w:val="202" w:hRule="atLeast"/>
                        </w:trPr>
                        <w:tc>
                          <w:tcPr>
                            <w:tcW w:w="715" w:type="dxa"/>
                          </w:tcPr>
                          <w:p>
                            <w:pPr>
                              <w:pStyle w:val="TableParagraph"/>
                              <w:spacing w:line="183" w:lineRule="exact"/>
                              <w:ind w:left="50"/>
                              <w:rPr>
                                <w:sz w:val="20"/>
                              </w:rPr>
                            </w:pPr>
                            <w:r>
                              <w:rPr>
                                <w:spacing w:val="-5"/>
                                <w:sz w:val="20"/>
                              </w:rPr>
                              <w:t>38</w:t>
                            </w:r>
                          </w:p>
                        </w:tc>
                        <w:tc>
                          <w:tcPr>
                            <w:tcW w:w="687" w:type="dxa"/>
                            <w:shd w:val="clear" w:color="auto" w:fill="B9FCB9"/>
                          </w:tcPr>
                          <w:p>
                            <w:pPr>
                              <w:pStyle w:val="TableParagraph"/>
                              <w:spacing w:line="169"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69" w:lineRule="exact" w:before="14"/>
                              <w:ind w:left="35"/>
                              <w:rPr>
                                <w:rFonts w:ascii="Courier New"/>
                                <w:sz w:val="18"/>
                              </w:rPr>
                            </w:pP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Deploy</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models</w:t>
                            </w:r>
                          </w:p>
                        </w:tc>
                      </w:tr>
                      <w:tr>
                        <w:trPr>
                          <w:trHeight w:val="189" w:hRule="atLeast"/>
                        </w:trPr>
                        <w:tc>
                          <w:tcPr>
                            <w:tcW w:w="715" w:type="dxa"/>
                          </w:tcPr>
                          <w:p>
                            <w:pPr>
                              <w:pStyle w:val="TableParagraph"/>
                              <w:spacing w:line="169" w:lineRule="exact"/>
                              <w:ind w:left="50"/>
                              <w:rPr>
                                <w:sz w:val="20"/>
                              </w:rPr>
                            </w:pPr>
                            <w:r>
                              <w:rPr>
                                <w:spacing w:val="-5"/>
                                <w:sz w:val="20"/>
                              </w:rPr>
                              <w:t>39</w:t>
                            </w:r>
                          </w:p>
                        </w:tc>
                        <w:tc>
                          <w:tcPr>
                            <w:tcW w:w="687" w:type="dxa"/>
                            <w:shd w:val="clear" w:color="auto" w:fill="B9FCB9"/>
                          </w:tcPr>
                          <w:p>
                            <w:pPr>
                              <w:pStyle w:val="TableParagraph"/>
                              <w:spacing w:line="156" w:lineRule="exact" w:before="12"/>
                              <w:ind w:left="112"/>
                              <w:rPr>
                                <w:rFonts w:ascii="Courier New"/>
                                <w:sz w:val="18"/>
                              </w:rPr>
                            </w:pPr>
                            <w:r>
                              <w:rPr>
                                <w:rFonts w:ascii="Courier New"/>
                                <w:color w:val="008000"/>
                                <w:spacing w:val="-5"/>
                                <w:sz w:val="18"/>
                              </w:rPr>
                              <w:t>end</w:t>
                            </w:r>
                          </w:p>
                        </w:tc>
                        <w:tc>
                          <w:tcPr>
                            <w:tcW w:w="9182" w:type="dxa"/>
                            <w:shd w:val="clear" w:color="auto" w:fill="B9FCB9"/>
                          </w:tcPr>
                          <w:p>
                            <w:pPr>
                              <w:pStyle w:val="TableParagraph"/>
                              <w:ind w:left="0"/>
                              <w:rPr>
                                <w:sz w:val="12"/>
                              </w:rPr>
                            </w:pPr>
                          </w:p>
                        </w:tc>
                      </w:tr>
                      <w:tr>
                        <w:trPr>
                          <w:trHeight w:val="212" w:hRule="atLeast"/>
                        </w:trPr>
                        <w:tc>
                          <w:tcPr>
                            <w:tcW w:w="715" w:type="dxa"/>
                          </w:tcPr>
                          <w:p>
                            <w:pPr>
                              <w:pStyle w:val="TableParagraph"/>
                              <w:spacing w:line="192" w:lineRule="exact"/>
                              <w:ind w:left="50"/>
                              <w:rPr>
                                <w:sz w:val="20"/>
                              </w:rPr>
                            </w:pPr>
                            <w:r>
                              <w:rPr>
                                <w:spacing w:val="-5"/>
                                <w:sz w:val="20"/>
                              </w:rPr>
                              <w:t>40</w:t>
                            </w:r>
                          </w:p>
                        </w:tc>
                        <w:tc>
                          <w:tcPr>
                            <w:tcW w:w="687" w:type="dxa"/>
                            <w:shd w:val="clear" w:color="auto" w:fill="B9FCB9"/>
                          </w:tcPr>
                          <w:p>
                            <w:pPr>
                              <w:pStyle w:val="TableParagraph"/>
                              <w:ind w:left="0"/>
                              <w:rPr>
                                <w:sz w:val="14"/>
                              </w:rPr>
                            </w:pPr>
                          </w:p>
                        </w:tc>
                        <w:tc>
                          <w:tcPr>
                            <w:tcW w:w="9182" w:type="dxa"/>
                            <w:shd w:val="clear" w:color="auto" w:fill="B9FCB9"/>
                          </w:tcPr>
                          <w:p>
                            <w:pPr>
                              <w:pStyle w:val="TableParagraph"/>
                              <w:ind w:left="0"/>
                              <w:rPr>
                                <w:sz w:val="14"/>
                              </w:rPr>
                            </w:pPr>
                          </w:p>
                        </w:tc>
                      </w:tr>
                      <w:tr>
                        <w:trPr>
                          <w:trHeight w:val="209" w:hRule="atLeast"/>
                        </w:trPr>
                        <w:tc>
                          <w:tcPr>
                            <w:tcW w:w="715" w:type="dxa"/>
                          </w:tcPr>
                          <w:p>
                            <w:pPr>
                              <w:pStyle w:val="TableParagraph"/>
                              <w:spacing w:line="189" w:lineRule="exact"/>
                              <w:ind w:left="50"/>
                              <w:rPr>
                                <w:sz w:val="20"/>
                              </w:rPr>
                            </w:pPr>
                            <w:r>
                              <w:rPr>
                                <w:spacing w:val="-5"/>
                                <w:sz w:val="20"/>
                              </w:rPr>
                              <w:t>41</w:t>
                            </w:r>
                          </w:p>
                        </w:tc>
                        <w:tc>
                          <w:tcPr>
                            <w:tcW w:w="687" w:type="dxa"/>
                            <w:shd w:val="clear" w:color="auto" w:fill="B9FCB9"/>
                          </w:tcPr>
                          <w:p>
                            <w:pPr>
                              <w:pStyle w:val="TableParagraph"/>
                              <w:spacing w:line="170" w:lineRule="exact" w:before="19"/>
                              <w:ind w:left="112"/>
                              <w:rPr>
                                <w:rFonts w:ascii="Courier New"/>
                                <w:sz w:val="18"/>
                              </w:rPr>
                            </w:pPr>
                            <w:r>
                              <w:rPr>
                                <w:rFonts w:ascii="Courier New"/>
                                <w:color w:val="008000"/>
                                <w:spacing w:val="-2"/>
                                <w:sz w:val="18"/>
                              </w:rPr>
                              <w:t>group</w:t>
                            </w:r>
                          </w:p>
                        </w:tc>
                        <w:tc>
                          <w:tcPr>
                            <w:tcW w:w="9182" w:type="dxa"/>
                            <w:shd w:val="clear" w:color="auto" w:fill="B9FCB9"/>
                          </w:tcPr>
                          <w:p>
                            <w:pPr>
                              <w:pStyle w:val="TableParagraph"/>
                              <w:spacing w:line="170" w:lineRule="exact" w:before="19"/>
                              <w:ind w:left="73"/>
                              <w:rPr>
                                <w:rFonts w:ascii="Courier New"/>
                                <w:sz w:val="18"/>
                              </w:rPr>
                            </w:pPr>
                            <w:r>
                              <w:rPr>
                                <w:rFonts w:ascii="Courier New"/>
                                <w:color w:val="008000"/>
                                <w:sz w:val="18"/>
                              </w:rPr>
                              <w:t>Performance</w:t>
                            </w:r>
                            <w:r>
                              <w:rPr>
                                <w:rFonts w:ascii="Courier New"/>
                                <w:color w:val="008000"/>
                                <w:spacing w:val="-8"/>
                                <w:sz w:val="18"/>
                              </w:rPr>
                              <w:t> </w:t>
                            </w:r>
                            <w:r>
                              <w:rPr>
                                <w:rFonts w:ascii="Courier New"/>
                                <w:color w:val="008000"/>
                                <w:sz w:val="18"/>
                              </w:rPr>
                              <w:t>evaluation</w:t>
                            </w:r>
                            <w:r>
                              <w:rPr>
                                <w:rFonts w:ascii="Courier New"/>
                                <w:color w:val="008000"/>
                                <w:spacing w:val="-8"/>
                                <w:sz w:val="18"/>
                              </w:rPr>
                              <w:t> </w:t>
                            </w:r>
                            <w:r>
                              <w:rPr>
                                <w:rFonts w:ascii="Courier New"/>
                                <w:color w:val="008000"/>
                                <w:sz w:val="18"/>
                              </w:rPr>
                              <w:t>and</w:t>
                            </w:r>
                            <w:r>
                              <w:rPr>
                                <w:rFonts w:ascii="Courier New"/>
                                <w:color w:val="008000"/>
                                <w:spacing w:val="-8"/>
                                <w:sz w:val="18"/>
                              </w:rPr>
                              <w:t> </w:t>
                            </w:r>
                            <w:r>
                              <w:rPr>
                                <w:rFonts w:ascii="Courier New"/>
                                <w:color w:val="008000"/>
                                <w:spacing w:val="-2"/>
                                <w:sz w:val="18"/>
                              </w:rPr>
                              <w:t>optimization</w:t>
                            </w:r>
                          </w:p>
                        </w:tc>
                      </w:tr>
                      <w:tr>
                        <w:trPr>
                          <w:trHeight w:val="203" w:hRule="atLeast"/>
                        </w:trPr>
                        <w:tc>
                          <w:tcPr>
                            <w:tcW w:w="715" w:type="dxa"/>
                          </w:tcPr>
                          <w:p>
                            <w:pPr>
                              <w:pStyle w:val="TableParagraph"/>
                              <w:spacing w:line="184" w:lineRule="exact"/>
                              <w:ind w:left="50"/>
                              <w:rPr>
                                <w:sz w:val="20"/>
                              </w:rPr>
                            </w:pPr>
                            <w:r>
                              <w:rPr>
                                <w:spacing w:val="-5"/>
                                <w:sz w:val="20"/>
                              </w:rPr>
                              <w:t>42</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ran</w:t>
                            </w:r>
                          </w:p>
                        </w:tc>
                        <w:tc>
                          <w:tcPr>
                            <w:tcW w:w="9182" w:type="dxa"/>
                            <w:shd w:val="clear" w:color="auto" w:fill="B9FCB9"/>
                          </w:tcPr>
                          <w:p>
                            <w:pPr>
                              <w:pStyle w:val="TableParagraph"/>
                              <w:spacing w:line="170" w:lineRule="exact" w:before="14"/>
                              <w:ind w:left="33"/>
                              <w:rPr>
                                <w:rFonts w:ascii="Courier New"/>
                                <w:sz w:val="18"/>
                              </w:rPr>
                            </w:pPr>
                            <w:r>
                              <w:rPr>
                                <w:rFonts w:ascii="Courier New"/>
                                <w:color w:val="008000"/>
                                <w:sz w:val="18"/>
                              </w:rPr>
                              <w:t>--&gt;</w:t>
                            </w:r>
                            <w:r>
                              <w:rPr>
                                <w:rFonts w:ascii="Courier New"/>
                                <w:color w:val="008000"/>
                                <w:spacing w:val="-10"/>
                                <w:sz w:val="18"/>
                              </w:rPr>
                              <w:t> </w:t>
                            </w:r>
                            <w:r>
                              <w:rPr>
                                <w:rFonts w:ascii="Courier New"/>
                                <w:color w:val="008000"/>
                                <w:sz w:val="18"/>
                              </w:rPr>
                              <w:t>smo</w:t>
                            </w:r>
                            <w:r>
                              <w:rPr>
                                <w:rFonts w:ascii="Courier New"/>
                                <w:color w:val="008000"/>
                                <w:spacing w:val="-7"/>
                                <w:sz w:val="18"/>
                              </w:rPr>
                              <w:t> </w:t>
                            </w:r>
                            <w:r>
                              <w:rPr>
                                <w:rFonts w:ascii="Courier New"/>
                                <w:color w:val="008000"/>
                                <w:sz w:val="18"/>
                              </w:rPr>
                              <w:t>:</w:t>
                            </w:r>
                            <w:r>
                              <w:rPr>
                                <w:rFonts w:ascii="Courier New"/>
                                <w:color w:val="008000"/>
                                <w:spacing w:val="-9"/>
                                <w:sz w:val="18"/>
                              </w:rPr>
                              <w:t> </w:t>
                            </w:r>
                            <w:r>
                              <w:rPr>
                                <w:rFonts w:ascii="Courier New"/>
                                <w:color w:val="008000"/>
                                <w:sz w:val="18"/>
                              </w:rPr>
                              <w:t>&lt;&lt;O1&gt;&gt;</w:t>
                            </w:r>
                            <w:r>
                              <w:rPr>
                                <w:rFonts w:ascii="Courier New"/>
                                <w:color w:val="008000"/>
                                <w:spacing w:val="-8"/>
                                <w:sz w:val="18"/>
                              </w:rPr>
                              <w:t> </w:t>
                            </w:r>
                            <w:r>
                              <w:rPr>
                                <w:rFonts w:ascii="Courier New"/>
                                <w:color w:val="008000"/>
                                <w:sz w:val="18"/>
                              </w:rPr>
                              <w:t>Data</w:t>
                            </w:r>
                            <w:r>
                              <w:rPr>
                                <w:rFonts w:ascii="Courier New"/>
                                <w:color w:val="008000"/>
                                <w:spacing w:val="-9"/>
                                <w:sz w:val="18"/>
                              </w:rPr>
                              <w:t> </w:t>
                            </w:r>
                            <w:r>
                              <w:rPr>
                                <w:rFonts w:ascii="Courier New"/>
                                <w:color w:val="008000"/>
                                <w:sz w:val="18"/>
                              </w:rPr>
                              <w:t>collection</w:t>
                            </w:r>
                            <w:r>
                              <w:rPr>
                                <w:rFonts w:ascii="Courier New"/>
                                <w:color w:val="008000"/>
                                <w:spacing w:val="-9"/>
                                <w:sz w:val="18"/>
                              </w:rPr>
                              <w:t> </w:t>
                            </w:r>
                            <w:r>
                              <w:rPr>
                                <w:rFonts w:ascii="Courier New"/>
                                <w:color w:val="008000"/>
                                <w:sz w:val="18"/>
                              </w:rPr>
                              <w:t>(measurements</w:t>
                            </w:r>
                            <w:r>
                              <w:rPr>
                                <w:rFonts w:ascii="Courier New"/>
                                <w:color w:val="008000"/>
                                <w:spacing w:val="-9"/>
                                <w:sz w:val="18"/>
                              </w:rPr>
                              <w:t> </w:t>
                            </w:r>
                            <w:r>
                              <w:rPr>
                                <w:rFonts w:ascii="Courier New"/>
                                <w:color w:val="008000"/>
                                <w:sz w:val="18"/>
                              </w:rPr>
                              <w:t>with</w:t>
                            </w:r>
                            <w:r>
                              <w:rPr>
                                <w:rFonts w:ascii="Courier New"/>
                                <w:color w:val="008000"/>
                                <w:spacing w:val="-10"/>
                                <w:sz w:val="18"/>
                              </w:rPr>
                              <w:t> </w:t>
                            </w:r>
                            <w:r>
                              <w:rPr>
                                <w:rFonts w:ascii="Courier New"/>
                                <w:color w:val="008000"/>
                                <w:sz w:val="18"/>
                              </w:rPr>
                              <w:t>associated</w:t>
                            </w:r>
                            <w:r>
                              <w:rPr>
                                <w:rFonts w:ascii="Courier New"/>
                                <w:color w:val="008000"/>
                                <w:spacing w:val="-9"/>
                                <w:sz w:val="18"/>
                              </w:rPr>
                              <w:t> </w:t>
                            </w:r>
                            <w:r>
                              <w:rPr>
                                <w:rFonts w:ascii="Courier New"/>
                                <w:color w:val="008000"/>
                                <w:sz w:val="18"/>
                              </w:rPr>
                              <w:t>non-GoB</w:t>
                            </w:r>
                            <w:r>
                              <w:rPr>
                                <w:rFonts w:ascii="Courier New"/>
                                <w:color w:val="008000"/>
                                <w:spacing w:val="-9"/>
                                <w:sz w:val="18"/>
                              </w:rPr>
                              <w:t> </w:t>
                            </w:r>
                            <w:r>
                              <w:rPr>
                                <w:rFonts w:ascii="Courier New"/>
                                <w:color w:val="008000"/>
                                <w:sz w:val="18"/>
                              </w:rPr>
                              <w:t>mMIMO</w:t>
                            </w:r>
                            <w:r>
                              <w:rPr>
                                <w:rFonts w:ascii="Courier New"/>
                                <w:color w:val="008000"/>
                                <w:spacing w:val="-7"/>
                                <w:sz w:val="18"/>
                              </w:rPr>
                              <w:t> </w:t>
                            </w:r>
                            <w:r>
                              <w:rPr>
                                <w:rFonts w:ascii="Courier New"/>
                                <w:color w:val="008000"/>
                                <w:spacing w:val="-2"/>
                                <w:sz w:val="18"/>
                              </w:rPr>
                              <w:t>config)</w:t>
                            </w:r>
                          </w:p>
                        </w:tc>
                      </w:tr>
                      <w:tr>
                        <w:trPr>
                          <w:trHeight w:val="204" w:hRule="atLeast"/>
                        </w:trPr>
                        <w:tc>
                          <w:tcPr>
                            <w:tcW w:w="715" w:type="dxa"/>
                          </w:tcPr>
                          <w:p>
                            <w:pPr>
                              <w:pStyle w:val="TableParagraph"/>
                              <w:spacing w:line="184" w:lineRule="exact"/>
                              <w:ind w:left="50"/>
                              <w:rPr>
                                <w:sz w:val="20"/>
                              </w:rPr>
                            </w:pPr>
                            <w:r>
                              <w:rPr>
                                <w:spacing w:val="-5"/>
                                <w:sz w:val="20"/>
                              </w:rPr>
                              <w:t>43</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app</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Enrichment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collection</w:t>
                            </w:r>
                            <w:r>
                              <w:rPr>
                                <w:rFonts w:ascii="Courier New"/>
                                <w:color w:val="008000"/>
                                <w:spacing w:val="-4"/>
                                <w:sz w:val="18"/>
                              </w:rPr>
                              <w:t> </w:t>
                            </w:r>
                            <w:r>
                              <w:rPr>
                                <w:rFonts w:ascii="Courier New"/>
                                <w:color w:val="008000"/>
                                <w:spacing w:val="-2"/>
                                <w:sz w:val="18"/>
                              </w:rPr>
                              <w:t>(location/mobility)</w:t>
                            </w:r>
                          </w:p>
                        </w:tc>
                      </w:tr>
                      <w:tr>
                        <w:trPr>
                          <w:trHeight w:val="204" w:hRule="atLeast"/>
                        </w:trPr>
                        <w:tc>
                          <w:tcPr>
                            <w:tcW w:w="715" w:type="dxa"/>
                          </w:tcPr>
                          <w:p>
                            <w:pPr>
                              <w:pStyle w:val="TableParagraph"/>
                              <w:spacing w:line="184" w:lineRule="exact"/>
                              <w:ind w:left="50"/>
                              <w:rPr>
                                <w:sz w:val="20"/>
                              </w:rPr>
                            </w:pPr>
                            <w:r>
                              <w:rPr>
                                <w:spacing w:val="-5"/>
                                <w:sz w:val="20"/>
                              </w:rPr>
                              <w:t>44</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smo</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3"/>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Data</w:t>
                            </w:r>
                            <w:r>
                              <w:rPr>
                                <w:rFonts w:ascii="Courier New"/>
                                <w:color w:val="008000"/>
                                <w:spacing w:val="-3"/>
                                <w:sz w:val="18"/>
                              </w:rPr>
                              <w:t> </w:t>
                            </w:r>
                            <w:r>
                              <w:rPr>
                                <w:rFonts w:ascii="Courier New"/>
                                <w:color w:val="008000"/>
                                <w:sz w:val="18"/>
                              </w:rPr>
                              <w:t>retrieval</w:t>
                            </w:r>
                            <w:r>
                              <w:rPr>
                                <w:rFonts w:ascii="Courier New"/>
                                <w:color w:val="008000"/>
                                <w:spacing w:val="-3"/>
                                <w:sz w:val="18"/>
                              </w:rPr>
                              <w:t> </w:t>
                            </w:r>
                            <w:r>
                              <w:rPr>
                                <w:rFonts w:ascii="Courier New"/>
                                <w:color w:val="008000"/>
                                <w:sz w:val="18"/>
                              </w:rPr>
                              <w:t>of</w:t>
                            </w:r>
                            <w:r>
                              <w:rPr>
                                <w:rFonts w:ascii="Courier New"/>
                                <w:color w:val="008000"/>
                                <w:spacing w:val="-3"/>
                                <w:sz w:val="18"/>
                              </w:rPr>
                              <w:t> </w:t>
                            </w:r>
                            <w:r>
                              <w:rPr>
                                <w:rFonts w:ascii="Courier New"/>
                                <w:color w:val="008000"/>
                                <w:spacing w:val="-5"/>
                                <w:sz w:val="18"/>
                              </w:rPr>
                              <w:t>RAN</w:t>
                            </w:r>
                          </w:p>
                        </w:tc>
                      </w:tr>
                      <w:tr>
                        <w:trPr>
                          <w:trHeight w:val="203" w:hRule="atLeast"/>
                        </w:trPr>
                        <w:tc>
                          <w:tcPr>
                            <w:tcW w:w="715" w:type="dxa"/>
                          </w:tcPr>
                          <w:p>
                            <w:pPr>
                              <w:pStyle w:val="TableParagraph"/>
                              <w:spacing w:line="184" w:lineRule="exact"/>
                              <w:ind w:left="50"/>
                              <w:rPr>
                                <w:sz w:val="20"/>
                              </w:rPr>
                            </w:pPr>
                            <w:r>
                              <w:rPr>
                                <w:spacing w:val="-5"/>
                                <w:sz w:val="20"/>
                              </w:rPr>
                              <w:t>45</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monitoring</w:t>
                            </w:r>
                            <w:r>
                              <w:rPr>
                                <w:rFonts w:ascii="Courier New"/>
                                <w:color w:val="008000"/>
                                <w:spacing w:val="-4"/>
                                <w:sz w:val="18"/>
                              </w:rPr>
                              <w:t> </w:t>
                            </w:r>
                            <w:r>
                              <w:rPr>
                                <w:rFonts w:ascii="Courier New"/>
                                <w:color w:val="008000"/>
                                <w:sz w:val="18"/>
                              </w:rPr>
                              <w:t>&amp;</w:t>
                            </w:r>
                            <w:r>
                              <w:rPr>
                                <w:rFonts w:ascii="Courier New"/>
                                <w:color w:val="008000"/>
                                <w:spacing w:val="-4"/>
                                <w:sz w:val="18"/>
                              </w:rPr>
                              <w:t> </w:t>
                            </w:r>
                            <w:r>
                              <w:rPr>
                                <w:rFonts w:ascii="Courier New"/>
                                <w:color w:val="008000"/>
                                <w:spacing w:val="-2"/>
                                <w:sz w:val="18"/>
                              </w:rPr>
                              <w:t>evaluation</w:t>
                            </w:r>
                          </w:p>
                        </w:tc>
                      </w:tr>
                      <w:tr>
                        <w:trPr>
                          <w:trHeight w:val="204" w:hRule="atLeast"/>
                        </w:trPr>
                        <w:tc>
                          <w:tcPr>
                            <w:tcW w:w="715" w:type="dxa"/>
                          </w:tcPr>
                          <w:p>
                            <w:pPr>
                              <w:pStyle w:val="TableParagraph"/>
                              <w:spacing w:line="184" w:lineRule="exact"/>
                              <w:ind w:left="50"/>
                              <w:rPr>
                                <w:sz w:val="20"/>
                              </w:rPr>
                            </w:pPr>
                            <w:r>
                              <w:rPr>
                                <w:spacing w:val="-5"/>
                                <w:sz w:val="20"/>
                              </w:rPr>
                              <w:t>46</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5"/>
                                <w:sz w:val="18"/>
                              </w:rPr>
                              <w:t> </w:t>
                            </w:r>
                            <w:r>
                              <w:rPr>
                                <w:rFonts w:ascii="Courier New"/>
                                <w:color w:val="008000"/>
                                <w:sz w:val="18"/>
                              </w:rPr>
                              <w:t>non</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Model</w:t>
                            </w:r>
                            <w:r>
                              <w:rPr>
                                <w:rFonts w:ascii="Courier New"/>
                                <w:color w:val="008000"/>
                                <w:spacing w:val="-2"/>
                                <w:sz w:val="18"/>
                              </w:rPr>
                              <w:t> </w:t>
                            </w:r>
                            <w:r>
                              <w:rPr>
                                <w:rFonts w:ascii="Courier New"/>
                                <w:color w:val="008000"/>
                                <w:sz w:val="18"/>
                              </w:rPr>
                              <w:t>re-</w:t>
                            </w:r>
                            <w:r>
                              <w:rPr>
                                <w:rFonts w:ascii="Courier New"/>
                                <w:color w:val="008000"/>
                                <w:spacing w:val="-2"/>
                                <w:sz w:val="18"/>
                              </w:rPr>
                              <w:t>training/update</w:t>
                            </w:r>
                          </w:p>
                        </w:tc>
                      </w:tr>
                      <w:tr>
                        <w:trPr>
                          <w:trHeight w:val="203" w:hRule="atLeast"/>
                        </w:trPr>
                        <w:tc>
                          <w:tcPr>
                            <w:tcW w:w="715" w:type="dxa"/>
                          </w:tcPr>
                          <w:p>
                            <w:pPr>
                              <w:pStyle w:val="TableParagraph"/>
                              <w:spacing w:line="184" w:lineRule="exact"/>
                              <w:ind w:left="50"/>
                              <w:rPr>
                                <w:sz w:val="20"/>
                              </w:rPr>
                            </w:pPr>
                            <w:r>
                              <w:rPr>
                                <w:spacing w:val="-5"/>
                                <w:sz w:val="20"/>
                              </w:rPr>
                              <w:t>47</w:t>
                            </w:r>
                          </w:p>
                        </w:tc>
                        <w:tc>
                          <w:tcPr>
                            <w:tcW w:w="687" w:type="dxa"/>
                            <w:shd w:val="clear" w:color="auto" w:fill="B9FCB9"/>
                          </w:tcPr>
                          <w:p>
                            <w:pPr>
                              <w:pStyle w:val="TableParagraph"/>
                              <w:spacing w:line="170" w:lineRule="exact" w:before="14"/>
                              <w:ind w:left="0" w:right="70"/>
                              <w:jc w:val="right"/>
                              <w:rPr>
                                <w:rFonts w:ascii="Courier New"/>
                                <w:sz w:val="18"/>
                              </w:rPr>
                            </w:pPr>
                            <w:r>
                              <w:rPr>
                                <w:rFonts w:ascii="Courier New"/>
                                <w:color w:val="008000"/>
                                <w:spacing w:val="-5"/>
                                <w:sz w:val="18"/>
                              </w:rPr>
                              <w:t>non</w:t>
                            </w:r>
                          </w:p>
                        </w:tc>
                        <w:tc>
                          <w:tcPr>
                            <w:tcW w:w="9182" w:type="dxa"/>
                            <w:shd w:val="clear" w:color="auto" w:fill="B9FCB9"/>
                          </w:tcPr>
                          <w:p>
                            <w:pPr>
                              <w:pStyle w:val="TableParagraph"/>
                              <w:spacing w:line="170" w:lineRule="exact" w:before="14"/>
                              <w:ind w:left="35"/>
                              <w:rPr>
                                <w:rFonts w:ascii="Courier New"/>
                                <w:sz w:val="18"/>
                              </w:rPr>
                            </w:pPr>
                            <w:r>
                              <w:rPr>
                                <w:rFonts w:ascii="Courier New"/>
                                <w:color w:val="008000"/>
                                <w:sz w:val="18"/>
                              </w:rPr>
                              <w:t>-&gt;</w:t>
                            </w:r>
                            <w:r>
                              <w:rPr>
                                <w:rFonts w:ascii="Courier New"/>
                                <w:color w:val="008000"/>
                                <w:spacing w:val="-7"/>
                                <w:sz w:val="18"/>
                              </w:rPr>
                              <w:t> </w:t>
                            </w:r>
                            <w:r>
                              <w:rPr>
                                <w:rFonts w:ascii="Courier New"/>
                                <w:color w:val="008000"/>
                                <w:sz w:val="18"/>
                              </w:rPr>
                              <w:t>near: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Update</w:t>
                            </w:r>
                            <w:r>
                              <w:rPr>
                                <w:rFonts w:ascii="Courier New"/>
                                <w:color w:val="008000"/>
                                <w:spacing w:val="-4"/>
                                <w:sz w:val="18"/>
                              </w:rPr>
                              <w:t> </w:t>
                            </w:r>
                            <w:r>
                              <w:rPr>
                                <w:rFonts w:ascii="Courier New"/>
                                <w:color w:val="008000"/>
                                <w:sz w:val="18"/>
                              </w:rPr>
                              <w:t>AI/ML</w:t>
                            </w:r>
                            <w:r>
                              <w:rPr>
                                <w:rFonts w:ascii="Courier New"/>
                                <w:color w:val="008000"/>
                                <w:spacing w:val="-4"/>
                                <w:sz w:val="18"/>
                              </w:rPr>
                              <w:t> </w:t>
                            </w:r>
                            <w:r>
                              <w:rPr>
                                <w:rFonts w:ascii="Courier New"/>
                                <w:color w:val="008000"/>
                                <w:spacing w:val="-2"/>
                                <w:sz w:val="18"/>
                              </w:rPr>
                              <w:t>models</w:t>
                            </w:r>
                          </w:p>
                        </w:tc>
                      </w:tr>
                      <w:tr>
                        <w:trPr>
                          <w:trHeight w:val="444" w:hRule="atLeast"/>
                        </w:trPr>
                        <w:tc>
                          <w:tcPr>
                            <w:tcW w:w="715" w:type="dxa"/>
                          </w:tcPr>
                          <w:p>
                            <w:pPr>
                              <w:pStyle w:val="TableParagraph"/>
                              <w:spacing w:line="194" w:lineRule="exact"/>
                              <w:ind w:left="50"/>
                              <w:rPr>
                                <w:sz w:val="20"/>
                              </w:rPr>
                            </w:pPr>
                            <w:r>
                              <w:rPr>
                                <w:spacing w:val="-5"/>
                                <w:sz w:val="20"/>
                              </w:rPr>
                              <w:t>48</w:t>
                            </w:r>
                          </w:p>
                          <w:p>
                            <w:pPr>
                              <w:pStyle w:val="TableParagraph"/>
                              <w:spacing w:line="217" w:lineRule="exact"/>
                              <w:ind w:left="50"/>
                              <w:rPr>
                                <w:sz w:val="20"/>
                              </w:rPr>
                            </w:pPr>
                            <w:r>
                              <w:rPr>
                                <w:spacing w:val="-5"/>
                                <w:sz w:val="20"/>
                              </w:rPr>
                              <w:t>49</w:t>
                            </w:r>
                          </w:p>
                        </w:tc>
                        <w:tc>
                          <w:tcPr>
                            <w:tcW w:w="9869" w:type="dxa"/>
                            <w:gridSpan w:val="2"/>
                            <w:tcBorders>
                              <w:bottom w:val="dashSmallGap" w:sz="4" w:space="0" w:color="5BAB3A"/>
                            </w:tcBorders>
                            <w:shd w:val="clear" w:color="auto" w:fill="B9FCB9"/>
                          </w:tcPr>
                          <w:p>
                            <w:pPr>
                              <w:pStyle w:val="TableParagraph"/>
                              <w:spacing w:before="14"/>
                              <w:ind w:left="112" w:right="8994"/>
                              <w:rPr>
                                <w:rFonts w:ascii="Courier New"/>
                                <w:sz w:val="18"/>
                              </w:rPr>
                            </w:pPr>
                            <w:r>
                              <w:rPr>
                                <w:rFonts w:ascii="Courier New"/>
                                <w:color w:val="008000"/>
                                <w:spacing w:val="-4"/>
                                <w:sz w:val="18"/>
                              </w:rPr>
                              <w:t>end </w:t>
                            </w:r>
                            <w:r>
                              <w:rPr>
                                <w:rFonts w:ascii="Courier New"/>
                                <w:color w:val="008000"/>
                                <w:spacing w:val="-2"/>
                                <w:sz w:val="18"/>
                              </w:rPr>
                              <w:t>@enduml</w:t>
                            </w:r>
                          </w:p>
                        </w:tc>
                      </w:tr>
                    </w:tbl>
                    <w:p>
                      <w:pPr>
                        <w:pStyle w:val="BodyText"/>
                        <w:ind w:left="0"/>
                      </w:pP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6914133</wp:posOffset>
                </wp:positionH>
                <wp:positionV relativeFrom="paragraph">
                  <wp:posOffset>141897</wp:posOffset>
                </wp:positionV>
                <wp:extent cx="1270" cy="1812289"/>
                <wp:effectExtent l="0" t="0" r="0" b="0"/>
                <wp:wrapNone/>
                <wp:docPr id="914" name="Graphic 914"/>
                <wp:cNvGraphicFramePr>
                  <a:graphicFrameLocks/>
                </wp:cNvGraphicFramePr>
                <a:graphic>
                  <a:graphicData uri="http://schemas.microsoft.com/office/word/2010/wordprocessingShape">
                    <wps:wsp>
                      <wps:cNvPr id="914" name="Graphic 914"/>
                      <wps:cNvSpPr/>
                      <wps:spPr>
                        <a:xfrm>
                          <a:off x="0" y="0"/>
                          <a:ext cx="1270" cy="1812289"/>
                        </a:xfrm>
                        <a:custGeom>
                          <a:avLst/>
                          <a:gdLst/>
                          <a:ahLst/>
                          <a:cxnLst/>
                          <a:rect l="l" t="t" r="r" b="b"/>
                          <a:pathLst>
                            <a:path w="0" h="1812289">
                              <a:moveTo>
                                <a:pt x="0" y="0"/>
                              </a:moveTo>
                              <a:lnTo>
                                <a:pt x="0" y="129539"/>
                              </a:lnTo>
                            </a:path>
                            <a:path w="0" h="1812289">
                              <a:moveTo>
                                <a:pt x="0" y="129539"/>
                              </a:moveTo>
                              <a:lnTo>
                                <a:pt x="0" y="259334"/>
                              </a:lnTo>
                            </a:path>
                            <a:path w="0" h="1812289">
                              <a:moveTo>
                                <a:pt x="0" y="259334"/>
                              </a:moveTo>
                              <a:lnTo>
                                <a:pt x="0" y="388874"/>
                              </a:lnTo>
                            </a:path>
                            <a:path w="0" h="1812289">
                              <a:moveTo>
                                <a:pt x="0" y="388874"/>
                              </a:moveTo>
                              <a:lnTo>
                                <a:pt x="0" y="518413"/>
                              </a:lnTo>
                            </a:path>
                            <a:path w="0" h="1812289">
                              <a:moveTo>
                                <a:pt x="0" y="518413"/>
                              </a:moveTo>
                              <a:lnTo>
                                <a:pt x="0" y="647953"/>
                              </a:lnTo>
                            </a:path>
                            <a:path w="0" h="1812289">
                              <a:moveTo>
                                <a:pt x="0" y="647953"/>
                              </a:moveTo>
                              <a:lnTo>
                                <a:pt x="0" y="775970"/>
                              </a:lnTo>
                            </a:path>
                            <a:path w="0" h="1812289">
                              <a:moveTo>
                                <a:pt x="0" y="775970"/>
                              </a:moveTo>
                              <a:lnTo>
                                <a:pt x="0" y="905510"/>
                              </a:lnTo>
                            </a:path>
                            <a:path w="0" h="1812289">
                              <a:moveTo>
                                <a:pt x="0" y="905510"/>
                              </a:moveTo>
                              <a:lnTo>
                                <a:pt x="0" y="1035050"/>
                              </a:lnTo>
                            </a:path>
                            <a:path w="0" h="1812289">
                              <a:moveTo>
                                <a:pt x="0" y="1035050"/>
                              </a:moveTo>
                              <a:lnTo>
                                <a:pt x="0" y="1164589"/>
                              </a:lnTo>
                            </a:path>
                            <a:path w="0" h="1812289">
                              <a:moveTo>
                                <a:pt x="0" y="1164589"/>
                              </a:moveTo>
                              <a:lnTo>
                                <a:pt x="0" y="1294130"/>
                              </a:lnTo>
                            </a:path>
                            <a:path w="0" h="1812289">
                              <a:moveTo>
                                <a:pt x="0" y="1294130"/>
                              </a:moveTo>
                              <a:lnTo>
                                <a:pt x="0" y="1423670"/>
                              </a:lnTo>
                            </a:path>
                            <a:path w="0" h="1812289">
                              <a:moveTo>
                                <a:pt x="0" y="1423670"/>
                              </a:moveTo>
                              <a:lnTo>
                                <a:pt x="0" y="1553210"/>
                              </a:lnTo>
                            </a:path>
                            <a:path w="0" h="1812289">
                              <a:moveTo>
                                <a:pt x="0" y="1553210"/>
                              </a:moveTo>
                              <a:lnTo>
                                <a:pt x="0" y="1682750"/>
                              </a:lnTo>
                            </a:path>
                            <a:path w="0" h="1812289">
                              <a:moveTo>
                                <a:pt x="0" y="1682750"/>
                              </a:moveTo>
                              <a:lnTo>
                                <a:pt x="0" y="1812289"/>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shape style="position:absolute;margin-left:544.419983pt;margin-top:11.173034pt;width:.1pt;height:142.7pt;mso-position-horizontal-relative:page;mso-position-vertical-relative:paragraph;z-index:15756800" id="docshape866" coordorigin="10888,223" coordsize="0,2854" path="m10888,223l10888,427m10888,427l10888,632m10888,632l10888,836m10888,836l10888,1040m10888,1040l10888,1244m10888,1244l10888,1445m10888,1445l10888,1649m10888,1649l10888,1853m10888,1853l10888,2057m10888,2057l10888,2261m10888,2261l10888,2465m10888,2465l10888,2669m10888,2669l10888,2873m10888,2873l10888,3077e" filled="false" stroked="true" strokeweight=".48pt" strokecolor="#5bab3a">
                <v:path arrowok="t"/>
                <v:stroke dashstyle="shortdash"/>
                <w10:wrap type="none"/>
              </v:shape>
            </w:pict>
          </mc:Fallback>
        </mc:AlternateContent>
      </w:r>
      <w:r>
        <w:rPr>
          <w:rFonts w:ascii="Courier New"/>
          <w:color w:val="008000"/>
          <w:spacing w:val="-5"/>
          <w:sz w:val="18"/>
        </w:rPr>
        <w:t>end</w:t>
      </w: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spacing w:before="112"/>
        <w:ind w:left="0"/>
        <w:rPr>
          <w:rFonts w:ascii="Courier New"/>
        </w:rPr>
      </w:pPr>
      <w:r>
        <w:rPr/>
        <mc:AlternateContent>
          <mc:Choice Requires="wps">
            <w:drawing>
              <wp:anchor distT="0" distB="0" distL="0" distR="0" allowOverlap="1" layoutInCell="1" locked="0" behindDoc="1" simplePos="0" relativeHeight="487613952">
                <wp:simplePos x="0" y="0"/>
                <wp:positionH relativeFrom="page">
                  <wp:posOffset>6914133</wp:posOffset>
                </wp:positionH>
                <wp:positionV relativeFrom="paragraph">
                  <wp:posOffset>230433</wp:posOffset>
                </wp:positionV>
                <wp:extent cx="1270" cy="129539"/>
                <wp:effectExtent l="0" t="0" r="0" b="0"/>
                <wp:wrapTopAndBottom/>
                <wp:docPr id="915" name="Graphic 915"/>
                <wp:cNvGraphicFramePr>
                  <a:graphicFrameLocks/>
                </wp:cNvGraphicFramePr>
                <a:graphic>
                  <a:graphicData uri="http://schemas.microsoft.com/office/word/2010/wordprocessingShape">
                    <wps:wsp>
                      <wps:cNvPr id="915" name="Graphic 915"/>
                      <wps:cNvSpPr/>
                      <wps:spPr>
                        <a:xfrm>
                          <a:off x="0" y="0"/>
                          <a:ext cx="1270" cy="129539"/>
                        </a:xfrm>
                        <a:custGeom>
                          <a:avLst/>
                          <a:gdLst/>
                          <a:ahLst/>
                          <a:cxnLst/>
                          <a:rect l="l" t="t" r="r" b="b"/>
                          <a:pathLst>
                            <a:path w="0" h="129539">
                              <a:moveTo>
                                <a:pt x="0" y="0"/>
                              </a:moveTo>
                              <a:lnTo>
                                <a:pt x="0" y="129539"/>
                              </a:lnTo>
                            </a:path>
                          </a:pathLst>
                        </a:custGeom>
                        <a:ln w="6096">
                          <a:solidFill>
                            <a:srgbClr val="5BAB3A"/>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2528;mso-wrap-distance-left:0;mso-wrap-distance-right:0" from="544.419983pt,18.144365pt" to="544.419983pt,28.344365pt" stroked="true" strokeweight=".48pt" strokecolor="#5bab3a">
                <v:stroke dashstyle="shortdash"/>
                <w10:wrap type="topAndBottom"/>
              </v:line>
            </w:pict>
          </mc:Fallback>
        </mc:AlternateContent>
      </w:r>
    </w:p>
    <w:p>
      <w:pPr>
        <w:spacing w:after="0"/>
        <w:rPr>
          <w:rFonts w:ascii="Courier New"/>
        </w:rPr>
        <w:sectPr>
          <w:pgSz w:w="11910" w:h="16850"/>
          <w:pgMar w:header="867" w:footer="853" w:top="1520" w:bottom="1040" w:left="180" w:right="380"/>
        </w:sect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ind w:left="0"/>
        <w:rPr>
          <w:rFonts w:ascii="Courier New"/>
        </w:rPr>
      </w:pPr>
    </w:p>
    <w:p>
      <w:pPr>
        <w:pStyle w:val="BodyText"/>
        <w:spacing w:before="112"/>
        <w:ind w:left="0"/>
        <w:rPr>
          <w:rFonts w:ascii="Courier New"/>
        </w:rPr>
      </w:pPr>
    </w:p>
    <w:p>
      <w:pPr>
        <w:pStyle w:val="BodyText"/>
        <w:ind w:left="276"/>
      </w:pPr>
      <w:r>
        <w:rPr/>
        <w:drawing>
          <wp:anchor distT="0" distB="0" distL="0" distR="0" allowOverlap="1" layoutInCell="1" locked="0" behindDoc="0" simplePos="0" relativeHeight="15757824">
            <wp:simplePos x="0" y="0"/>
            <wp:positionH relativeFrom="page">
              <wp:posOffset>1072207</wp:posOffset>
            </wp:positionH>
            <wp:positionV relativeFrom="paragraph">
              <wp:posOffset>-4495640</wp:posOffset>
            </wp:positionV>
            <wp:extent cx="5434524" cy="4585311"/>
            <wp:effectExtent l="0" t="0" r="0" b="0"/>
            <wp:wrapNone/>
            <wp:docPr id="916" name="Image 916" descr="Generated by PlantUML"/>
            <wp:cNvGraphicFramePr>
              <a:graphicFrameLocks/>
            </wp:cNvGraphicFramePr>
            <a:graphic>
              <a:graphicData uri="http://schemas.openxmlformats.org/drawingml/2006/picture">
                <pic:pic>
                  <pic:nvPicPr>
                    <pic:cNvPr id="916" name="Image 916" descr="Generated by PlantUML"/>
                    <pic:cNvPicPr/>
                  </pic:nvPicPr>
                  <pic:blipFill>
                    <a:blip r:embed="rId93" cstate="print"/>
                    <a:stretch>
                      <a:fillRect/>
                    </a:stretch>
                  </pic:blipFill>
                  <pic:spPr>
                    <a:xfrm>
                      <a:off x="0" y="0"/>
                      <a:ext cx="5434524" cy="4585311"/>
                    </a:xfrm>
                    <a:prstGeom prst="rect">
                      <a:avLst/>
                    </a:prstGeom>
                  </pic:spPr>
                </pic:pic>
              </a:graphicData>
            </a:graphic>
          </wp:anchor>
        </w:drawing>
      </w:r>
      <w:r>
        <w:rPr>
          <w:spacing w:val="-10"/>
        </w:rPr>
        <w:t>1</w:t>
      </w:r>
    </w:p>
    <w:p>
      <w:pPr>
        <w:pStyle w:val="Heading7"/>
        <w:tabs>
          <w:tab w:pos="2669" w:val="left" w:leader="none"/>
        </w:tabs>
        <w:spacing w:before="156"/>
      </w:pPr>
      <w:r>
        <w:rPr>
          <w:b w:val="0"/>
          <w:spacing w:val="-10"/>
        </w:rPr>
        <w:t>2</w:t>
      </w:r>
      <w:r>
        <w:rPr>
          <w:b w:val="0"/>
        </w:rPr>
        <w:tab/>
      </w:r>
      <w:bookmarkStart w:name="_bookmark24" w:id="26"/>
      <w:bookmarkEnd w:id="26"/>
      <w:r>
        <w:rPr>
          <w:b w:val="0"/>
        </w:rPr>
      </w:r>
      <w:r>
        <w:rPr/>
        <w:t>Figure</w:t>
      </w:r>
      <w:r>
        <w:rPr>
          <w:spacing w:val="-6"/>
        </w:rPr>
        <w:t> </w:t>
      </w:r>
      <w:r>
        <w:rPr/>
        <w:t>5.2.2.1-1.</w:t>
      </w:r>
      <w:r>
        <w:rPr>
          <w:spacing w:val="-6"/>
        </w:rPr>
        <w:t> </w:t>
      </w:r>
      <w:r>
        <w:rPr/>
        <w:t>Configuration</w:t>
      </w:r>
      <w:r>
        <w:rPr>
          <w:spacing w:val="-7"/>
        </w:rPr>
        <w:t> </w:t>
      </w:r>
      <w:r>
        <w:rPr/>
        <w:t>Report,</w:t>
      </w:r>
      <w:r>
        <w:rPr>
          <w:spacing w:val="-6"/>
        </w:rPr>
        <w:t> </w:t>
      </w:r>
      <w:r>
        <w:rPr/>
        <w:t>AI/ML</w:t>
      </w:r>
      <w:r>
        <w:rPr>
          <w:spacing w:val="-8"/>
        </w:rPr>
        <w:t> </w:t>
      </w:r>
      <w:r>
        <w:rPr/>
        <w:t>training</w:t>
      </w:r>
      <w:r>
        <w:rPr>
          <w:spacing w:val="-6"/>
        </w:rPr>
        <w:t> </w:t>
      </w:r>
      <w:r>
        <w:rPr/>
        <w:t>and</w:t>
      </w:r>
      <w:r>
        <w:rPr>
          <w:spacing w:val="-8"/>
        </w:rPr>
        <w:t> </w:t>
      </w:r>
      <w:r>
        <w:rPr>
          <w:spacing w:val="-2"/>
        </w:rPr>
        <w:t>deployment.</w:t>
      </w:r>
    </w:p>
    <w:p>
      <w:pPr>
        <w:pStyle w:val="BodyText"/>
        <w:spacing w:before="219"/>
        <w:ind w:left="276"/>
      </w:pPr>
      <w:r>
        <w:rPr>
          <w:spacing w:val="-10"/>
        </w:rPr>
        <w:t>3</w:t>
      </w:r>
    </w:p>
    <w:p>
      <w:pPr>
        <w:pStyle w:val="BodyText"/>
        <w:spacing w:before="17"/>
        <w:ind w:left="276"/>
      </w:pPr>
      <w:r>
        <w:rPr>
          <w:spacing w:val="-10"/>
        </w:rPr>
        <w:t>4</w:t>
      </w:r>
    </w:p>
    <w:p>
      <w:pPr>
        <w:pStyle w:val="ListParagraph"/>
        <w:numPr>
          <w:ilvl w:val="0"/>
          <w:numId w:val="146"/>
        </w:numPr>
        <w:tabs>
          <w:tab w:pos="952" w:val="left" w:leader="none"/>
        </w:tabs>
        <w:spacing w:line="240" w:lineRule="auto" w:before="200" w:after="0"/>
        <w:ind w:left="952" w:right="0" w:hanging="676"/>
        <w:jc w:val="left"/>
        <w:rPr>
          <w:sz w:val="20"/>
        </w:rPr>
      </w:pPr>
      <w:r>
        <w:rPr>
          <w:spacing w:val="-2"/>
          <w:sz w:val="20"/>
        </w:rPr>
        <w:t>Referring to</w:t>
      </w:r>
      <w:r>
        <w:rPr>
          <w:spacing w:val="1"/>
          <w:sz w:val="20"/>
        </w:rPr>
        <w:t> </w:t>
      </w:r>
      <w:hyperlink w:history="true" w:anchor="_bookmark25">
        <w:r>
          <w:rPr>
            <w:spacing w:val="-2"/>
            <w:sz w:val="20"/>
          </w:rPr>
          <w:t>Figure</w:t>
        </w:r>
        <w:r>
          <w:rPr>
            <w:spacing w:val="-1"/>
            <w:sz w:val="20"/>
          </w:rPr>
          <w:t> </w:t>
        </w:r>
        <w:r>
          <w:rPr>
            <w:spacing w:val="-2"/>
            <w:sz w:val="20"/>
          </w:rPr>
          <w:t>5.2.2.1-2,</w:t>
        </w:r>
      </w:hyperlink>
      <w:r>
        <w:rPr>
          <w:spacing w:val="-1"/>
          <w:sz w:val="20"/>
        </w:rPr>
        <w:t> </w:t>
      </w:r>
      <w:r>
        <w:rPr>
          <w:spacing w:val="-2"/>
          <w:sz w:val="20"/>
        </w:rPr>
        <w:t>the near-RT</w:t>
      </w:r>
      <w:r>
        <w:rPr>
          <w:spacing w:val="-1"/>
          <w:sz w:val="20"/>
        </w:rPr>
        <w:t> </w:t>
      </w:r>
      <w:r>
        <w:rPr>
          <w:spacing w:val="-2"/>
          <w:sz w:val="20"/>
        </w:rPr>
        <w:t>RIC xApp performs AI/ML model</w:t>
      </w:r>
      <w:r>
        <w:rPr>
          <w:spacing w:val="-1"/>
          <w:sz w:val="20"/>
        </w:rPr>
        <w:t> </w:t>
      </w:r>
      <w:r>
        <w:rPr>
          <w:spacing w:val="-2"/>
          <w:sz w:val="20"/>
        </w:rPr>
        <w:t>inference</w:t>
      </w:r>
      <w:r>
        <w:rPr>
          <w:spacing w:val="-1"/>
          <w:sz w:val="20"/>
        </w:rPr>
        <w:t> </w:t>
      </w:r>
      <w:r>
        <w:rPr>
          <w:spacing w:val="-2"/>
          <w:sz w:val="20"/>
        </w:rPr>
        <w:t>using models previously</w:t>
      </w:r>
      <w:r>
        <w:rPr>
          <w:spacing w:val="-1"/>
          <w:sz w:val="20"/>
        </w:rPr>
        <w:t> </w:t>
      </w:r>
      <w:r>
        <w:rPr>
          <w:spacing w:val="-2"/>
          <w:sz w:val="20"/>
        </w:rPr>
        <w:t>deployed</w:t>
      </w:r>
    </w:p>
    <w:p>
      <w:pPr>
        <w:pStyle w:val="ListParagraph"/>
        <w:numPr>
          <w:ilvl w:val="0"/>
          <w:numId w:val="146"/>
        </w:numPr>
        <w:tabs>
          <w:tab w:pos="952" w:val="left" w:leader="none"/>
        </w:tabs>
        <w:spacing w:line="240" w:lineRule="auto" w:before="17" w:after="0"/>
        <w:ind w:left="952" w:right="0" w:hanging="676"/>
        <w:jc w:val="left"/>
        <w:rPr>
          <w:sz w:val="20"/>
        </w:rPr>
      </w:pPr>
      <w:r>
        <w:rPr>
          <w:sz w:val="20"/>
        </w:rPr>
        <w:t>from</w:t>
      </w:r>
      <w:r>
        <w:rPr>
          <w:spacing w:val="3"/>
          <w:sz w:val="20"/>
        </w:rPr>
        <w:t> </w:t>
      </w:r>
      <w:r>
        <w:rPr>
          <w:sz w:val="20"/>
        </w:rPr>
        <w:t>non-RT</w:t>
      </w:r>
      <w:r>
        <w:rPr>
          <w:spacing w:val="5"/>
          <w:sz w:val="20"/>
        </w:rPr>
        <w:t> </w:t>
      </w:r>
      <w:r>
        <w:rPr>
          <w:sz w:val="20"/>
        </w:rPr>
        <w:t>RIC.</w:t>
      </w:r>
      <w:r>
        <w:rPr>
          <w:spacing w:val="6"/>
          <w:sz w:val="20"/>
        </w:rPr>
        <w:t> </w:t>
      </w:r>
      <w:r>
        <w:rPr>
          <w:sz w:val="20"/>
        </w:rPr>
        <w:t>Enrichment</w:t>
      </w:r>
      <w:r>
        <w:rPr>
          <w:spacing w:val="4"/>
          <w:sz w:val="20"/>
        </w:rPr>
        <w:t> </w:t>
      </w:r>
      <w:r>
        <w:rPr>
          <w:sz w:val="20"/>
        </w:rPr>
        <w:t>data</w:t>
      </w:r>
      <w:r>
        <w:rPr>
          <w:spacing w:val="6"/>
          <w:sz w:val="20"/>
        </w:rPr>
        <w:t> </w:t>
      </w:r>
      <w:r>
        <w:rPr>
          <w:sz w:val="20"/>
        </w:rPr>
        <w:t>is</w:t>
      </w:r>
      <w:r>
        <w:rPr>
          <w:spacing w:val="1"/>
          <w:sz w:val="20"/>
        </w:rPr>
        <w:t> </w:t>
      </w:r>
      <w:r>
        <w:rPr>
          <w:sz w:val="20"/>
        </w:rPr>
        <w:t>provided</w:t>
      </w:r>
      <w:r>
        <w:rPr>
          <w:spacing w:val="4"/>
          <w:sz w:val="20"/>
        </w:rPr>
        <w:t> </w:t>
      </w:r>
      <w:r>
        <w:rPr>
          <w:sz w:val="20"/>
        </w:rPr>
        <w:t>from</w:t>
      </w:r>
      <w:r>
        <w:rPr>
          <w:spacing w:val="3"/>
          <w:sz w:val="20"/>
        </w:rPr>
        <w:t> </w:t>
      </w:r>
      <w:r>
        <w:rPr>
          <w:sz w:val="20"/>
        </w:rPr>
        <w:t>non-RT</w:t>
      </w:r>
      <w:r>
        <w:rPr>
          <w:spacing w:val="6"/>
          <w:sz w:val="20"/>
        </w:rPr>
        <w:t> </w:t>
      </w:r>
      <w:r>
        <w:rPr>
          <w:sz w:val="20"/>
        </w:rPr>
        <w:t>RIC</w:t>
      </w:r>
      <w:r>
        <w:rPr>
          <w:spacing w:val="3"/>
          <w:sz w:val="20"/>
        </w:rPr>
        <w:t> </w:t>
      </w:r>
      <w:r>
        <w:rPr>
          <w:sz w:val="20"/>
        </w:rPr>
        <w:t>via</w:t>
      </w:r>
      <w:r>
        <w:rPr>
          <w:spacing w:val="5"/>
          <w:sz w:val="20"/>
        </w:rPr>
        <w:t> </w:t>
      </w:r>
      <w:r>
        <w:rPr>
          <w:sz w:val="20"/>
        </w:rPr>
        <w:t>A1,</w:t>
      </w:r>
      <w:r>
        <w:rPr>
          <w:spacing w:val="2"/>
          <w:sz w:val="20"/>
        </w:rPr>
        <w:t> </w:t>
      </w:r>
      <w:r>
        <w:rPr>
          <w:sz w:val="20"/>
        </w:rPr>
        <w:t>and</w:t>
      </w:r>
      <w:r>
        <w:rPr>
          <w:spacing w:val="4"/>
          <w:sz w:val="20"/>
        </w:rPr>
        <w:t> </w:t>
      </w:r>
      <w:r>
        <w:rPr>
          <w:sz w:val="20"/>
        </w:rPr>
        <w:t>measurements</w:t>
      </w:r>
      <w:r>
        <w:rPr>
          <w:spacing w:val="3"/>
          <w:sz w:val="20"/>
        </w:rPr>
        <w:t> </w:t>
      </w:r>
      <w:r>
        <w:rPr>
          <w:sz w:val="20"/>
        </w:rPr>
        <w:t>(such</w:t>
      </w:r>
      <w:r>
        <w:rPr>
          <w:spacing w:val="7"/>
          <w:sz w:val="20"/>
        </w:rPr>
        <w:t> </w:t>
      </w:r>
      <w:r>
        <w:rPr>
          <w:sz w:val="20"/>
        </w:rPr>
        <w:t>as</w:t>
      </w:r>
      <w:r>
        <w:rPr>
          <w:spacing w:val="1"/>
          <w:sz w:val="20"/>
        </w:rPr>
        <w:t> </w:t>
      </w:r>
      <w:r>
        <w:rPr>
          <w:sz w:val="20"/>
        </w:rPr>
        <w:t>SINR)</w:t>
      </w:r>
      <w:r>
        <w:rPr>
          <w:spacing w:val="6"/>
          <w:sz w:val="20"/>
        </w:rPr>
        <w:t> </w:t>
      </w:r>
      <w:r>
        <w:rPr>
          <w:sz w:val="20"/>
        </w:rPr>
        <w:t>and</w:t>
      </w:r>
      <w:r>
        <w:rPr>
          <w:spacing w:val="3"/>
          <w:sz w:val="20"/>
        </w:rPr>
        <w:t> </w:t>
      </w:r>
      <w:r>
        <w:rPr>
          <w:spacing w:val="-5"/>
          <w:sz w:val="20"/>
        </w:rPr>
        <w:t>SRS</w:t>
      </w:r>
    </w:p>
    <w:p>
      <w:pPr>
        <w:pStyle w:val="ListParagraph"/>
        <w:numPr>
          <w:ilvl w:val="0"/>
          <w:numId w:val="146"/>
        </w:numPr>
        <w:tabs>
          <w:tab w:pos="952" w:val="left" w:leader="none"/>
        </w:tabs>
        <w:spacing w:line="240" w:lineRule="auto" w:before="20" w:after="0"/>
        <w:ind w:left="952" w:right="0" w:hanging="676"/>
        <w:jc w:val="left"/>
        <w:rPr>
          <w:sz w:val="20"/>
        </w:rPr>
      </w:pPr>
      <w:r>
        <w:rPr>
          <w:sz w:val="20"/>
        </w:rPr>
        <w:t>configuration</w:t>
      </w:r>
      <w:r>
        <w:rPr>
          <w:spacing w:val="43"/>
          <w:sz w:val="20"/>
        </w:rPr>
        <w:t> </w:t>
      </w:r>
      <w:r>
        <w:rPr>
          <w:sz w:val="20"/>
        </w:rPr>
        <w:t>information</w:t>
      </w:r>
      <w:r>
        <w:rPr>
          <w:spacing w:val="44"/>
          <w:sz w:val="20"/>
        </w:rPr>
        <w:t> </w:t>
      </w:r>
      <w:r>
        <w:rPr>
          <w:sz w:val="20"/>
        </w:rPr>
        <w:t>is</w:t>
      </w:r>
      <w:r>
        <w:rPr>
          <w:spacing w:val="40"/>
          <w:sz w:val="20"/>
        </w:rPr>
        <w:t> </w:t>
      </w:r>
      <w:r>
        <w:rPr>
          <w:sz w:val="20"/>
        </w:rPr>
        <w:t>obtained</w:t>
      </w:r>
      <w:r>
        <w:rPr>
          <w:spacing w:val="43"/>
          <w:sz w:val="20"/>
        </w:rPr>
        <w:t> </w:t>
      </w:r>
      <w:r>
        <w:rPr>
          <w:sz w:val="20"/>
        </w:rPr>
        <w:t>from</w:t>
      </w:r>
      <w:r>
        <w:rPr>
          <w:spacing w:val="44"/>
          <w:sz w:val="20"/>
        </w:rPr>
        <w:t> </w:t>
      </w:r>
      <w:r>
        <w:rPr>
          <w:sz w:val="20"/>
        </w:rPr>
        <w:t>O-DU</w:t>
      </w:r>
      <w:r>
        <w:rPr>
          <w:spacing w:val="41"/>
          <w:sz w:val="20"/>
        </w:rPr>
        <w:t> </w:t>
      </w:r>
      <w:r>
        <w:rPr>
          <w:sz w:val="20"/>
        </w:rPr>
        <w:t>over</w:t>
      </w:r>
      <w:r>
        <w:rPr>
          <w:spacing w:val="43"/>
          <w:sz w:val="20"/>
        </w:rPr>
        <w:t> </w:t>
      </w:r>
      <w:r>
        <w:rPr>
          <w:sz w:val="20"/>
        </w:rPr>
        <w:t>E2.</w:t>
      </w:r>
      <w:r>
        <w:rPr>
          <w:spacing w:val="43"/>
          <w:sz w:val="20"/>
        </w:rPr>
        <w:t> </w:t>
      </w:r>
      <w:r>
        <w:rPr>
          <w:sz w:val="20"/>
        </w:rPr>
        <w:t>Association</w:t>
      </w:r>
      <w:r>
        <w:rPr>
          <w:spacing w:val="44"/>
          <w:sz w:val="20"/>
        </w:rPr>
        <w:t> </w:t>
      </w:r>
      <w:r>
        <w:rPr>
          <w:sz w:val="20"/>
        </w:rPr>
        <w:t>of</w:t>
      </w:r>
      <w:r>
        <w:rPr>
          <w:spacing w:val="42"/>
          <w:sz w:val="20"/>
        </w:rPr>
        <w:t> </w:t>
      </w:r>
      <w:r>
        <w:rPr>
          <w:sz w:val="20"/>
        </w:rPr>
        <w:t>measurements</w:t>
      </w:r>
      <w:r>
        <w:rPr>
          <w:spacing w:val="42"/>
          <w:sz w:val="20"/>
        </w:rPr>
        <w:t> </w:t>
      </w:r>
      <w:r>
        <w:rPr>
          <w:sz w:val="20"/>
        </w:rPr>
        <w:t>and</w:t>
      </w:r>
      <w:r>
        <w:rPr>
          <w:spacing w:val="44"/>
          <w:sz w:val="20"/>
        </w:rPr>
        <w:t> </w:t>
      </w:r>
      <w:r>
        <w:rPr>
          <w:sz w:val="20"/>
        </w:rPr>
        <w:t>enrichment</w:t>
      </w:r>
      <w:r>
        <w:rPr>
          <w:spacing w:val="42"/>
          <w:sz w:val="20"/>
        </w:rPr>
        <w:t> </w:t>
      </w:r>
      <w:r>
        <w:rPr>
          <w:sz w:val="20"/>
        </w:rPr>
        <w:t>data</w:t>
      </w:r>
      <w:r>
        <w:rPr>
          <w:spacing w:val="41"/>
          <w:sz w:val="20"/>
        </w:rPr>
        <w:t> </w:t>
      </w:r>
      <w:r>
        <w:rPr>
          <w:spacing w:val="-5"/>
          <w:sz w:val="20"/>
        </w:rPr>
        <w:t>is</w:t>
      </w:r>
    </w:p>
    <w:p>
      <w:pPr>
        <w:pStyle w:val="ListParagraph"/>
        <w:numPr>
          <w:ilvl w:val="0"/>
          <w:numId w:val="146"/>
        </w:numPr>
        <w:tabs>
          <w:tab w:pos="952" w:val="left" w:leader="none"/>
        </w:tabs>
        <w:spacing w:line="240" w:lineRule="auto" w:before="17" w:after="0"/>
        <w:ind w:left="952" w:right="0" w:hanging="676"/>
        <w:jc w:val="left"/>
        <w:rPr>
          <w:sz w:val="20"/>
        </w:rPr>
      </w:pPr>
      <w:r>
        <w:rPr>
          <w:sz w:val="20"/>
        </w:rPr>
        <w:t>performed</w:t>
      </w:r>
      <w:r>
        <w:rPr>
          <w:spacing w:val="-8"/>
          <w:sz w:val="20"/>
        </w:rPr>
        <w:t> </w:t>
      </w:r>
      <w:r>
        <w:rPr>
          <w:sz w:val="20"/>
        </w:rPr>
        <w:t>by</w:t>
      </w:r>
      <w:r>
        <w:rPr>
          <w:spacing w:val="-9"/>
          <w:sz w:val="20"/>
        </w:rPr>
        <w:t> </w:t>
      </w:r>
      <w:r>
        <w:rPr>
          <w:sz w:val="20"/>
        </w:rPr>
        <w:t>near-RT</w:t>
      </w:r>
      <w:r>
        <w:rPr>
          <w:spacing w:val="-8"/>
          <w:sz w:val="20"/>
        </w:rPr>
        <w:t> </w:t>
      </w:r>
      <w:r>
        <w:rPr>
          <w:sz w:val="20"/>
        </w:rPr>
        <w:t>RIC.</w:t>
      </w:r>
      <w:r>
        <w:rPr>
          <w:spacing w:val="-9"/>
          <w:sz w:val="20"/>
        </w:rPr>
        <w:t> </w:t>
      </w:r>
      <w:r>
        <w:rPr>
          <w:sz w:val="20"/>
        </w:rPr>
        <w:t>The</w:t>
      </w:r>
      <w:r>
        <w:rPr>
          <w:spacing w:val="-8"/>
          <w:sz w:val="20"/>
        </w:rPr>
        <w:t> </w:t>
      </w:r>
      <w:r>
        <w:rPr>
          <w:sz w:val="20"/>
        </w:rPr>
        <w:t>recommended</w:t>
      </w:r>
      <w:r>
        <w:rPr>
          <w:spacing w:val="-11"/>
          <w:sz w:val="20"/>
        </w:rPr>
        <w:t> </w:t>
      </w:r>
      <w:r>
        <w:rPr>
          <w:sz w:val="20"/>
        </w:rPr>
        <w:t>beamforming</w:t>
      </w:r>
      <w:r>
        <w:rPr>
          <w:spacing w:val="-8"/>
          <w:sz w:val="20"/>
        </w:rPr>
        <w:t> </w:t>
      </w:r>
      <w:r>
        <w:rPr>
          <w:sz w:val="20"/>
        </w:rPr>
        <w:t>mode(s)</w:t>
      </w:r>
      <w:r>
        <w:rPr>
          <w:spacing w:val="-9"/>
          <w:sz w:val="20"/>
        </w:rPr>
        <w:t> </w:t>
      </w:r>
      <w:r>
        <w:rPr>
          <w:sz w:val="20"/>
        </w:rPr>
        <w:t>(out</w:t>
      </w:r>
      <w:r>
        <w:rPr>
          <w:spacing w:val="-11"/>
          <w:sz w:val="20"/>
        </w:rPr>
        <w:t> </w:t>
      </w:r>
      <w:r>
        <w:rPr>
          <w:sz w:val="20"/>
        </w:rPr>
        <w:t>of</w:t>
      </w:r>
      <w:r>
        <w:rPr>
          <w:spacing w:val="-8"/>
          <w:sz w:val="20"/>
        </w:rPr>
        <w:t> </w:t>
      </w:r>
      <w:r>
        <w:rPr>
          <w:sz w:val="20"/>
        </w:rPr>
        <w:t>N)</w:t>
      </w:r>
      <w:r>
        <w:rPr>
          <w:spacing w:val="-9"/>
          <w:sz w:val="20"/>
        </w:rPr>
        <w:t> </w:t>
      </w:r>
      <w:r>
        <w:rPr>
          <w:sz w:val="20"/>
        </w:rPr>
        <w:t>is</w:t>
      </w:r>
      <w:r>
        <w:rPr>
          <w:spacing w:val="-10"/>
          <w:sz w:val="20"/>
        </w:rPr>
        <w:t> </w:t>
      </w:r>
      <w:r>
        <w:rPr>
          <w:sz w:val="20"/>
        </w:rPr>
        <w:t>provided</w:t>
      </w:r>
      <w:r>
        <w:rPr>
          <w:spacing w:val="-8"/>
          <w:sz w:val="20"/>
        </w:rPr>
        <w:t> </w:t>
      </w:r>
      <w:r>
        <w:rPr>
          <w:sz w:val="20"/>
        </w:rPr>
        <w:t>from</w:t>
      </w:r>
      <w:r>
        <w:rPr>
          <w:spacing w:val="-10"/>
          <w:sz w:val="20"/>
        </w:rPr>
        <w:t> </w:t>
      </w:r>
      <w:r>
        <w:rPr>
          <w:sz w:val="20"/>
        </w:rPr>
        <w:t>near-RT</w:t>
      </w:r>
      <w:r>
        <w:rPr>
          <w:spacing w:val="-9"/>
          <w:sz w:val="20"/>
        </w:rPr>
        <w:t> </w:t>
      </w:r>
      <w:r>
        <w:rPr>
          <w:sz w:val="20"/>
        </w:rPr>
        <w:t>to</w:t>
      </w:r>
      <w:r>
        <w:rPr>
          <w:spacing w:val="-8"/>
          <w:sz w:val="20"/>
        </w:rPr>
        <w:t> </w:t>
      </w:r>
      <w:r>
        <w:rPr>
          <w:sz w:val="20"/>
        </w:rPr>
        <w:t>O-DU</w:t>
      </w:r>
      <w:r>
        <w:rPr>
          <w:spacing w:val="-9"/>
          <w:sz w:val="20"/>
        </w:rPr>
        <w:t> </w:t>
      </w:r>
      <w:r>
        <w:rPr>
          <w:spacing w:val="-4"/>
          <w:sz w:val="20"/>
        </w:rPr>
        <w:t>over</w:t>
      </w:r>
    </w:p>
    <w:p>
      <w:pPr>
        <w:pStyle w:val="ListParagraph"/>
        <w:numPr>
          <w:ilvl w:val="0"/>
          <w:numId w:val="146"/>
        </w:numPr>
        <w:tabs>
          <w:tab w:pos="952" w:val="left" w:leader="none"/>
        </w:tabs>
        <w:spacing w:line="240" w:lineRule="auto" w:before="17" w:after="0"/>
        <w:ind w:left="952" w:right="0" w:hanging="676"/>
        <w:jc w:val="left"/>
        <w:rPr>
          <w:sz w:val="20"/>
        </w:rPr>
      </w:pPr>
      <w:r>
        <w:rPr>
          <w:sz w:val="20"/>
        </w:rPr>
        <w:t>E2</w:t>
      </w:r>
      <w:r>
        <w:rPr>
          <w:spacing w:val="37"/>
          <w:sz w:val="20"/>
        </w:rPr>
        <w:t> </w:t>
      </w:r>
      <w:r>
        <w:rPr>
          <w:sz w:val="20"/>
        </w:rPr>
        <w:t>(“mMIMO</w:t>
      </w:r>
      <w:r>
        <w:rPr>
          <w:spacing w:val="36"/>
          <w:sz w:val="20"/>
        </w:rPr>
        <w:t> </w:t>
      </w:r>
      <w:r>
        <w:rPr>
          <w:sz w:val="20"/>
        </w:rPr>
        <w:t>non-GoB</w:t>
      </w:r>
      <w:r>
        <w:rPr>
          <w:spacing w:val="35"/>
          <w:sz w:val="20"/>
        </w:rPr>
        <w:t> </w:t>
      </w:r>
      <w:r>
        <w:rPr>
          <w:sz w:val="20"/>
        </w:rPr>
        <w:t>control</w:t>
      </w:r>
      <w:r>
        <w:rPr>
          <w:spacing w:val="35"/>
          <w:sz w:val="20"/>
        </w:rPr>
        <w:t> </w:t>
      </w:r>
      <w:r>
        <w:rPr>
          <w:sz w:val="20"/>
        </w:rPr>
        <w:t>or</w:t>
      </w:r>
      <w:r>
        <w:rPr>
          <w:spacing w:val="35"/>
          <w:sz w:val="20"/>
        </w:rPr>
        <w:t> </w:t>
      </w:r>
      <w:r>
        <w:rPr>
          <w:sz w:val="20"/>
        </w:rPr>
        <w:t>policy</w:t>
      </w:r>
      <w:r>
        <w:rPr>
          <w:spacing w:val="37"/>
          <w:sz w:val="20"/>
        </w:rPr>
        <w:t> </w:t>
      </w:r>
      <w:r>
        <w:rPr>
          <w:sz w:val="20"/>
        </w:rPr>
        <w:t>message”</w:t>
      </w:r>
      <w:r>
        <w:rPr>
          <w:spacing w:val="36"/>
          <w:sz w:val="20"/>
        </w:rPr>
        <w:t> </w:t>
      </w:r>
      <w:r>
        <w:rPr>
          <w:sz w:val="20"/>
        </w:rPr>
        <w:t>in</w:t>
      </w:r>
      <w:r>
        <w:rPr>
          <w:spacing w:val="37"/>
          <w:sz w:val="20"/>
        </w:rPr>
        <w:t> </w:t>
      </w:r>
      <w:r>
        <w:rPr>
          <w:sz w:val="20"/>
        </w:rPr>
        <w:t>the</w:t>
      </w:r>
      <w:r>
        <w:rPr>
          <w:spacing w:val="36"/>
          <w:sz w:val="20"/>
        </w:rPr>
        <w:t> </w:t>
      </w:r>
      <w:r>
        <w:rPr>
          <w:sz w:val="20"/>
        </w:rPr>
        <w:t>diagram).</w:t>
      </w:r>
      <w:r>
        <w:rPr>
          <w:spacing w:val="35"/>
          <w:sz w:val="20"/>
        </w:rPr>
        <w:t> </w:t>
      </w:r>
      <w:r>
        <w:rPr>
          <w:sz w:val="20"/>
        </w:rPr>
        <w:t>The</w:t>
      </w:r>
      <w:r>
        <w:rPr>
          <w:spacing w:val="34"/>
          <w:sz w:val="20"/>
        </w:rPr>
        <w:t> </w:t>
      </w:r>
      <w:r>
        <w:rPr>
          <w:sz w:val="20"/>
        </w:rPr>
        <w:t>O-DU</w:t>
      </w:r>
      <w:r>
        <w:rPr>
          <w:spacing w:val="36"/>
          <w:sz w:val="20"/>
        </w:rPr>
        <w:t> </w:t>
      </w:r>
      <w:r>
        <w:rPr>
          <w:sz w:val="20"/>
        </w:rPr>
        <w:t>can</w:t>
      </w:r>
      <w:r>
        <w:rPr>
          <w:spacing w:val="34"/>
          <w:sz w:val="20"/>
        </w:rPr>
        <w:t> </w:t>
      </w:r>
      <w:r>
        <w:rPr>
          <w:sz w:val="20"/>
        </w:rPr>
        <w:t>then</w:t>
      </w:r>
      <w:r>
        <w:rPr>
          <w:spacing w:val="36"/>
          <w:sz w:val="20"/>
        </w:rPr>
        <w:t> </w:t>
      </w:r>
      <w:r>
        <w:rPr>
          <w:sz w:val="20"/>
        </w:rPr>
        <w:t>configure</w:t>
      </w:r>
      <w:r>
        <w:rPr>
          <w:spacing w:val="34"/>
          <w:sz w:val="20"/>
        </w:rPr>
        <w:t> </w:t>
      </w:r>
      <w:r>
        <w:rPr>
          <w:sz w:val="20"/>
        </w:rPr>
        <w:t>the</w:t>
      </w:r>
      <w:r>
        <w:rPr>
          <w:spacing w:val="34"/>
          <w:sz w:val="20"/>
        </w:rPr>
        <w:t> </w:t>
      </w:r>
      <w:r>
        <w:rPr>
          <w:sz w:val="20"/>
        </w:rPr>
        <w:t>non-</w:t>
      </w:r>
      <w:r>
        <w:rPr>
          <w:spacing w:val="-5"/>
          <w:sz w:val="20"/>
        </w:rPr>
        <w:t>GoB</w:t>
      </w:r>
    </w:p>
    <w:p>
      <w:pPr>
        <w:pStyle w:val="ListParagraph"/>
        <w:numPr>
          <w:ilvl w:val="0"/>
          <w:numId w:val="146"/>
        </w:numPr>
        <w:tabs>
          <w:tab w:pos="952" w:val="left" w:leader="none"/>
        </w:tabs>
        <w:spacing w:line="240" w:lineRule="auto" w:before="20" w:after="0"/>
        <w:ind w:left="952" w:right="0" w:hanging="777"/>
        <w:jc w:val="left"/>
        <w:rPr>
          <w:sz w:val="20"/>
        </w:rPr>
      </w:pPr>
      <w:r>
        <w:rPr>
          <w:sz w:val="20"/>
        </w:rPr>
        <w:t>beamforming</w:t>
      </w:r>
      <w:r>
        <w:rPr>
          <w:spacing w:val="-10"/>
          <w:sz w:val="20"/>
        </w:rPr>
        <w:t> </w:t>
      </w:r>
      <w:r>
        <w:rPr>
          <w:sz w:val="20"/>
        </w:rPr>
        <w:t>algorithm</w:t>
      </w:r>
      <w:r>
        <w:rPr>
          <w:spacing w:val="-9"/>
          <w:sz w:val="20"/>
        </w:rPr>
        <w:t> </w:t>
      </w:r>
      <w:r>
        <w:rPr>
          <w:sz w:val="20"/>
        </w:rPr>
        <w:t>taking</w:t>
      </w:r>
      <w:r>
        <w:rPr>
          <w:spacing w:val="-11"/>
          <w:sz w:val="20"/>
        </w:rPr>
        <w:t> </w:t>
      </w:r>
      <w:r>
        <w:rPr>
          <w:sz w:val="20"/>
        </w:rPr>
        <w:t>account</w:t>
      </w:r>
      <w:r>
        <w:rPr>
          <w:spacing w:val="-9"/>
          <w:sz w:val="20"/>
        </w:rPr>
        <w:t> </w:t>
      </w:r>
      <w:r>
        <w:rPr>
          <w:sz w:val="20"/>
        </w:rPr>
        <w:t>of</w:t>
      </w:r>
      <w:r>
        <w:rPr>
          <w:spacing w:val="-9"/>
          <w:sz w:val="20"/>
        </w:rPr>
        <w:t> </w:t>
      </w:r>
      <w:r>
        <w:rPr>
          <w:sz w:val="20"/>
        </w:rPr>
        <w:t>the</w:t>
      </w:r>
      <w:r>
        <w:rPr>
          <w:spacing w:val="-10"/>
          <w:sz w:val="20"/>
        </w:rPr>
        <w:t> </w:t>
      </w:r>
      <w:r>
        <w:rPr>
          <w:sz w:val="20"/>
        </w:rPr>
        <w:t>mode</w:t>
      </w:r>
      <w:r>
        <w:rPr>
          <w:spacing w:val="-9"/>
          <w:sz w:val="20"/>
        </w:rPr>
        <w:t> </w:t>
      </w:r>
      <w:r>
        <w:rPr>
          <w:sz w:val="20"/>
        </w:rPr>
        <w:t>received</w:t>
      </w:r>
      <w:r>
        <w:rPr>
          <w:spacing w:val="-12"/>
          <w:sz w:val="20"/>
        </w:rPr>
        <w:t> </w:t>
      </w:r>
      <w:r>
        <w:rPr>
          <w:sz w:val="20"/>
        </w:rPr>
        <w:t>from</w:t>
      </w:r>
      <w:r>
        <w:rPr>
          <w:spacing w:val="-9"/>
          <w:sz w:val="20"/>
        </w:rPr>
        <w:t> </w:t>
      </w:r>
      <w:r>
        <w:rPr>
          <w:sz w:val="20"/>
        </w:rPr>
        <w:t>near-RT</w:t>
      </w:r>
      <w:r>
        <w:rPr>
          <w:spacing w:val="-9"/>
          <w:sz w:val="20"/>
        </w:rPr>
        <w:t> </w:t>
      </w:r>
      <w:r>
        <w:rPr>
          <w:sz w:val="20"/>
        </w:rPr>
        <w:t>RIC.</w:t>
      </w:r>
      <w:r>
        <w:rPr>
          <w:spacing w:val="-9"/>
          <w:sz w:val="20"/>
        </w:rPr>
        <w:t> </w:t>
      </w:r>
      <w:r>
        <w:rPr>
          <w:sz w:val="20"/>
        </w:rPr>
        <w:t>In</w:t>
      </w:r>
      <w:r>
        <w:rPr>
          <w:spacing w:val="-9"/>
          <w:sz w:val="20"/>
        </w:rPr>
        <w:t> </w:t>
      </w:r>
      <w:r>
        <w:rPr>
          <w:sz w:val="20"/>
        </w:rPr>
        <w:t>exceptional</w:t>
      </w:r>
      <w:r>
        <w:rPr>
          <w:spacing w:val="-10"/>
          <w:sz w:val="20"/>
        </w:rPr>
        <w:t> </w:t>
      </w:r>
      <w:r>
        <w:rPr>
          <w:sz w:val="20"/>
        </w:rPr>
        <w:t>circumstances</w:t>
      </w:r>
      <w:r>
        <w:rPr>
          <w:spacing w:val="-10"/>
          <w:sz w:val="20"/>
        </w:rPr>
        <w:t> </w:t>
      </w:r>
      <w:r>
        <w:rPr>
          <w:sz w:val="20"/>
        </w:rPr>
        <w:t>in</w:t>
      </w:r>
      <w:r>
        <w:rPr>
          <w:spacing w:val="-9"/>
          <w:sz w:val="20"/>
        </w:rPr>
        <w:t> </w:t>
      </w:r>
      <w:r>
        <w:rPr>
          <w:sz w:val="20"/>
        </w:rPr>
        <w:t>case</w:t>
      </w:r>
      <w:r>
        <w:rPr>
          <w:spacing w:val="-9"/>
          <w:sz w:val="20"/>
        </w:rPr>
        <w:t> </w:t>
      </w:r>
      <w:r>
        <w:rPr>
          <w:spacing w:val="-5"/>
          <w:sz w:val="20"/>
        </w:rPr>
        <w:t>the</w:t>
      </w:r>
    </w:p>
    <w:p>
      <w:pPr>
        <w:pStyle w:val="ListParagraph"/>
        <w:numPr>
          <w:ilvl w:val="0"/>
          <w:numId w:val="146"/>
        </w:numPr>
        <w:tabs>
          <w:tab w:pos="952" w:val="left" w:leader="none"/>
        </w:tabs>
        <w:spacing w:line="240" w:lineRule="auto" w:before="17" w:after="0"/>
        <w:ind w:left="952" w:right="0" w:hanging="777"/>
        <w:jc w:val="left"/>
        <w:rPr>
          <w:sz w:val="20"/>
        </w:rPr>
      </w:pPr>
      <w:r>
        <w:rPr>
          <w:sz w:val="20"/>
        </w:rPr>
        <w:t>O-DU</w:t>
      </w:r>
      <w:r>
        <w:rPr>
          <w:spacing w:val="9"/>
          <w:sz w:val="20"/>
        </w:rPr>
        <w:t> </w:t>
      </w:r>
      <w:r>
        <w:rPr>
          <w:sz w:val="20"/>
        </w:rPr>
        <w:t>is</w:t>
      </w:r>
      <w:r>
        <w:rPr>
          <w:spacing w:val="8"/>
          <w:sz w:val="20"/>
        </w:rPr>
        <w:t> </w:t>
      </w:r>
      <w:r>
        <w:rPr>
          <w:sz w:val="20"/>
        </w:rPr>
        <w:t>not</w:t>
      </w:r>
      <w:r>
        <w:rPr>
          <w:spacing w:val="9"/>
          <w:sz w:val="20"/>
        </w:rPr>
        <w:t> </w:t>
      </w:r>
      <w:r>
        <w:rPr>
          <w:sz w:val="20"/>
        </w:rPr>
        <w:t>able</w:t>
      </w:r>
      <w:r>
        <w:rPr>
          <w:spacing w:val="9"/>
          <w:sz w:val="20"/>
        </w:rPr>
        <w:t> </w:t>
      </w:r>
      <w:r>
        <w:rPr>
          <w:sz w:val="20"/>
        </w:rPr>
        <w:t>to</w:t>
      </w:r>
      <w:r>
        <w:rPr>
          <w:spacing w:val="9"/>
          <w:sz w:val="20"/>
        </w:rPr>
        <w:t> </w:t>
      </w:r>
      <w:r>
        <w:rPr>
          <w:sz w:val="20"/>
        </w:rPr>
        <w:t>apply</w:t>
      </w:r>
      <w:r>
        <w:rPr>
          <w:spacing w:val="10"/>
          <w:sz w:val="20"/>
        </w:rPr>
        <w:t> </w:t>
      </w:r>
      <w:r>
        <w:rPr>
          <w:sz w:val="20"/>
        </w:rPr>
        <w:t>the</w:t>
      </w:r>
      <w:r>
        <w:rPr>
          <w:spacing w:val="9"/>
          <w:sz w:val="20"/>
        </w:rPr>
        <w:t> </w:t>
      </w:r>
      <w:r>
        <w:rPr>
          <w:sz w:val="20"/>
        </w:rPr>
        <w:t>signaled</w:t>
      </w:r>
      <w:r>
        <w:rPr>
          <w:spacing w:val="10"/>
          <w:sz w:val="20"/>
        </w:rPr>
        <w:t> </w:t>
      </w:r>
      <w:r>
        <w:rPr>
          <w:sz w:val="20"/>
        </w:rPr>
        <w:t>mode</w:t>
      </w:r>
      <w:r>
        <w:rPr>
          <w:spacing w:val="10"/>
          <w:sz w:val="20"/>
        </w:rPr>
        <w:t> </w:t>
      </w:r>
      <w:r>
        <w:rPr>
          <w:sz w:val="20"/>
        </w:rPr>
        <w:t>then</w:t>
      </w:r>
      <w:r>
        <w:rPr>
          <w:spacing w:val="10"/>
          <w:sz w:val="20"/>
        </w:rPr>
        <w:t> </w:t>
      </w:r>
      <w:r>
        <w:rPr>
          <w:sz w:val="20"/>
        </w:rPr>
        <w:t>a</w:t>
      </w:r>
      <w:r>
        <w:rPr>
          <w:spacing w:val="9"/>
          <w:sz w:val="20"/>
        </w:rPr>
        <w:t> </w:t>
      </w:r>
      <w:r>
        <w:rPr>
          <w:sz w:val="20"/>
        </w:rPr>
        <w:t>failure</w:t>
      </w:r>
      <w:r>
        <w:rPr>
          <w:spacing w:val="8"/>
          <w:sz w:val="20"/>
        </w:rPr>
        <w:t> </w:t>
      </w:r>
      <w:r>
        <w:rPr>
          <w:sz w:val="20"/>
        </w:rPr>
        <w:t>indication</w:t>
      </w:r>
      <w:r>
        <w:rPr>
          <w:spacing w:val="10"/>
          <w:sz w:val="20"/>
        </w:rPr>
        <w:t> </w:t>
      </w:r>
      <w:r>
        <w:rPr>
          <w:sz w:val="20"/>
        </w:rPr>
        <w:t>could</w:t>
      </w:r>
      <w:r>
        <w:rPr>
          <w:spacing w:val="7"/>
          <w:sz w:val="20"/>
        </w:rPr>
        <w:t> </w:t>
      </w:r>
      <w:r>
        <w:rPr>
          <w:sz w:val="20"/>
        </w:rPr>
        <w:t>be</w:t>
      </w:r>
      <w:r>
        <w:rPr>
          <w:spacing w:val="10"/>
          <w:sz w:val="20"/>
        </w:rPr>
        <w:t> </w:t>
      </w:r>
      <w:r>
        <w:rPr>
          <w:sz w:val="20"/>
        </w:rPr>
        <w:t>returned</w:t>
      </w:r>
      <w:r>
        <w:rPr>
          <w:spacing w:val="10"/>
          <w:sz w:val="20"/>
        </w:rPr>
        <w:t> </w:t>
      </w:r>
      <w:r>
        <w:rPr>
          <w:sz w:val="20"/>
        </w:rPr>
        <w:t>by</w:t>
      </w:r>
      <w:r>
        <w:rPr>
          <w:spacing w:val="10"/>
          <w:sz w:val="20"/>
        </w:rPr>
        <w:t> </w:t>
      </w:r>
      <w:r>
        <w:rPr>
          <w:sz w:val="20"/>
        </w:rPr>
        <w:t>the</w:t>
      </w:r>
      <w:r>
        <w:rPr>
          <w:spacing w:val="10"/>
          <w:sz w:val="20"/>
        </w:rPr>
        <w:t> </w:t>
      </w:r>
      <w:r>
        <w:rPr>
          <w:sz w:val="20"/>
        </w:rPr>
        <w:t>O-DU.</w:t>
      </w:r>
      <w:r>
        <w:rPr>
          <w:spacing w:val="9"/>
          <w:sz w:val="20"/>
        </w:rPr>
        <w:t> </w:t>
      </w:r>
      <w:r>
        <w:rPr>
          <w:sz w:val="20"/>
        </w:rPr>
        <w:t>The</w:t>
      </w:r>
      <w:r>
        <w:rPr>
          <w:spacing w:val="9"/>
          <w:sz w:val="20"/>
        </w:rPr>
        <w:t> </w:t>
      </w:r>
      <w:r>
        <w:rPr>
          <w:sz w:val="20"/>
        </w:rPr>
        <w:t>xApp</w:t>
      </w:r>
      <w:r>
        <w:rPr>
          <w:spacing w:val="11"/>
          <w:sz w:val="20"/>
        </w:rPr>
        <w:t> </w:t>
      </w:r>
      <w:r>
        <w:rPr>
          <w:spacing w:val="-5"/>
          <w:sz w:val="20"/>
        </w:rPr>
        <w:t>may</w:t>
      </w:r>
    </w:p>
    <w:p>
      <w:pPr>
        <w:pStyle w:val="ListParagraph"/>
        <w:numPr>
          <w:ilvl w:val="0"/>
          <w:numId w:val="146"/>
        </w:numPr>
        <w:tabs>
          <w:tab w:pos="952" w:val="left" w:leader="none"/>
        </w:tabs>
        <w:spacing w:line="240" w:lineRule="auto" w:before="20" w:after="0"/>
        <w:ind w:left="952" w:right="0" w:hanging="777"/>
        <w:jc w:val="left"/>
        <w:rPr>
          <w:sz w:val="20"/>
        </w:rPr>
      </w:pPr>
      <w:r>
        <w:rPr>
          <w:sz w:val="20"/>
        </w:rPr>
        <w:t>maintain</w:t>
      </w:r>
      <w:r>
        <w:rPr>
          <w:spacing w:val="7"/>
          <w:sz w:val="20"/>
        </w:rPr>
        <w:t> </w:t>
      </w:r>
      <w:r>
        <w:rPr>
          <w:sz w:val="20"/>
        </w:rPr>
        <w:t>statistics</w:t>
      </w:r>
      <w:r>
        <w:rPr>
          <w:spacing w:val="6"/>
          <w:sz w:val="20"/>
        </w:rPr>
        <w:t> </w:t>
      </w:r>
      <w:r>
        <w:rPr>
          <w:sz w:val="20"/>
        </w:rPr>
        <w:t>about</w:t>
      </w:r>
      <w:r>
        <w:rPr>
          <w:spacing w:val="6"/>
          <w:sz w:val="20"/>
        </w:rPr>
        <w:t> </w:t>
      </w:r>
      <w:r>
        <w:rPr>
          <w:sz w:val="20"/>
        </w:rPr>
        <w:t>success/failure</w:t>
      </w:r>
      <w:r>
        <w:rPr>
          <w:spacing w:val="6"/>
          <w:sz w:val="20"/>
        </w:rPr>
        <w:t> </w:t>
      </w:r>
      <w:r>
        <w:rPr>
          <w:sz w:val="20"/>
        </w:rPr>
        <w:t>rates.</w:t>
      </w:r>
      <w:r>
        <w:rPr>
          <w:spacing w:val="7"/>
          <w:sz w:val="20"/>
        </w:rPr>
        <w:t> </w:t>
      </w:r>
      <w:r>
        <w:rPr>
          <w:sz w:val="20"/>
        </w:rPr>
        <w:t>Optionally,</w:t>
      </w:r>
      <w:r>
        <w:rPr>
          <w:spacing w:val="7"/>
          <w:sz w:val="20"/>
        </w:rPr>
        <w:t> </w:t>
      </w:r>
      <w:r>
        <w:rPr>
          <w:sz w:val="20"/>
        </w:rPr>
        <w:t>the</w:t>
      </w:r>
      <w:r>
        <w:rPr>
          <w:spacing w:val="6"/>
          <w:sz w:val="20"/>
        </w:rPr>
        <w:t> </w:t>
      </w:r>
      <w:r>
        <w:rPr>
          <w:sz w:val="20"/>
        </w:rPr>
        <w:t>beamforming</w:t>
      </w:r>
      <w:r>
        <w:rPr>
          <w:spacing w:val="5"/>
          <w:sz w:val="20"/>
        </w:rPr>
        <w:t> </w:t>
      </w:r>
      <w:r>
        <w:rPr>
          <w:sz w:val="20"/>
        </w:rPr>
        <w:t>mode</w:t>
      </w:r>
      <w:r>
        <w:rPr>
          <w:spacing w:val="5"/>
          <w:sz w:val="20"/>
        </w:rPr>
        <w:t> </w:t>
      </w:r>
      <w:r>
        <w:rPr>
          <w:sz w:val="20"/>
        </w:rPr>
        <w:t>recommendation</w:t>
      </w:r>
      <w:r>
        <w:rPr>
          <w:spacing w:val="7"/>
          <w:sz w:val="20"/>
        </w:rPr>
        <w:t> </w:t>
      </w:r>
      <w:r>
        <w:rPr>
          <w:sz w:val="20"/>
        </w:rPr>
        <w:t>may</w:t>
      </w:r>
      <w:r>
        <w:rPr>
          <w:spacing w:val="8"/>
          <w:sz w:val="20"/>
        </w:rPr>
        <w:t> </w:t>
      </w:r>
      <w:r>
        <w:rPr>
          <w:sz w:val="20"/>
        </w:rPr>
        <w:t>be</w:t>
      </w:r>
      <w:r>
        <w:rPr>
          <w:spacing w:val="7"/>
          <w:sz w:val="20"/>
        </w:rPr>
        <w:t> </w:t>
      </w:r>
      <w:r>
        <w:rPr>
          <w:sz w:val="20"/>
        </w:rPr>
        <w:t>selected</w:t>
      </w:r>
      <w:r>
        <w:rPr>
          <w:spacing w:val="7"/>
          <w:sz w:val="20"/>
        </w:rPr>
        <w:t> </w:t>
      </w:r>
      <w:r>
        <w:rPr>
          <w:spacing w:val="-5"/>
          <w:sz w:val="20"/>
        </w:rPr>
        <w:t>by</w:t>
      </w:r>
    </w:p>
    <w:p>
      <w:pPr>
        <w:pStyle w:val="ListParagraph"/>
        <w:numPr>
          <w:ilvl w:val="0"/>
          <w:numId w:val="146"/>
        </w:numPr>
        <w:tabs>
          <w:tab w:pos="952" w:val="left" w:leader="none"/>
        </w:tabs>
        <w:spacing w:line="240" w:lineRule="auto" w:before="18" w:after="0"/>
        <w:ind w:left="952" w:right="0" w:hanging="777"/>
        <w:jc w:val="left"/>
        <w:rPr>
          <w:sz w:val="20"/>
        </w:rPr>
      </w:pPr>
      <w:r>
        <w:rPr>
          <w:sz w:val="20"/>
        </w:rPr>
        <w:t>the</w:t>
      </w:r>
      <w:r>
        <w:rPr>
          <w:spacing w:val="-6"/>
          <w:sz w:val="20"/>
        </w:rPr>
        <w:t> </w:t>
      </w:r>
      <w:r>
        <w:rPr>
          <w:sz w:val="20"/>
        </w:rPr>
        <w:t>near-RT</w:t>
      </w:r>
      <w:r>
        <w:rPr>
          <w:spacing w:val="-6"/>
          <w:sz w:val="20"/>
        </w:rPr>
        <w:t> </w:t>
      </w:r>
      <w:r>
        <w:rPr>
          <w:sz w:val="20"/>
        </w:rPr>
        <w:t>RIC</w:t>
      </w:r>
      <w:r>
        <w:rPr>
          <w:spacing w:val="-6"/>
          <w:sz w:val="20"/>
        </w:rPr>
        <w:t> </w:t>
      </w:r>
      <w:r>
        <w:rPr>
          <w:sz w:val="20"/>
        </w:rPr>
        <w:t>in</w:t>
      </w:r>
      <w:r>
        <w:rPr>
          <w:spacing w:val="-6"/>
          <w:sz w:val="20"/>
        </w:rPr>
        <w:t> </w:t>
      </w:r>
      <w:r>
        <w:rPr>
          <w:sz w:val="20"/>
        </w:rPr>
        <w:t>order</w:t>
      </w:r>
      <w:r>
        <w:rPr>
          <w:spacing w:val="-4"/>
          <w:sz w:val="20"/>
        </w:rPr>
        <w:t> </w:t>
      </w:r>
      <w:r>
        <w:rPr>
          <w:sz w:val="20"/>
        </w:rPr>
        <w:t>to</w:t>
      </w:r>
      <w:r>
        <w:rPr>
          <w:spacing w:val="-8"/>
          <w:sz w:val="20"/>
        </w:rPr>
        <w:t> </w:t>
      </w:r>
      <w:r>
        <w:rPr>
          <w:sz w:val="20"/>
        </w:rPr>
        <w:t>improve</w:t>
      </w:r>
      <w:r>
        <w:rPr>
          <w:spacing w:val="-7"/>
          <w:sz w:val="20"/>
        </w:rPr>
        <w:t> </w:t>
      </w:r>
      <w:r>
        <w:rPr>
          <w:sz w:val="20"/>
        </w:rPr>
        <w:t>the</w:t>
      </w:r>
      <w:r>
        <w:rPr>
          <w:spacing w:val="-6"/>
          <w:sz w:val="20"/>
        </w:rPr>
        <w:t> </w:t>
      </w:r>
      <w:r>
        <w:rPr>
          <w:sz w:val="20"/>
        </w:rPr>
        <w:t>training</w:t>
      </w:r>
      <w:r>
        <w:rPr>
          <w:spacing w:val="-7"/>
          <w:sz w:val="20"/>
        </w:rPr>
        <w:t> </w:t>
      </w:r>
      <w:r>
        <w:rPr>
          <w:sz w:val="20"/>
        </w:rPr>
        <w:t>data</w:t>
      </w:r>
      <w:r>
        <w:rPr>
          <w:spacing w:val="-6"/>
          <w:sz w:val="20"/>
        </w:rPr>
        <w:t> </w:t>
      </w:r>
      <w:r>
        <w:rPr>
          <w:sz w:val="20"/>
        </w:rPr>
        <w:t>set,</w:t>
      </w:r>
      <w:r>
        <w:rPr>
          <w:spacing w:val="-7"/>
          <w:sz w:val="20"/>
        </w:rPr>
        <w:t> </w:t>
      </w:r>
      <w:r>
        <w:rPr>
          <w:sz w:val="20"/>
        </w:rPr>
        <w:t>which</w:t>
      </w:r>
      <w:r>
        <w:rPr>
          <w:spacing w:val="-5"/>
          <w:sz w:val="20"/>
        </w:rPr>
        <w:t> </w:t>
      </w:r>
      <w:r>
        <w:rPr>
          <w:sz w:val="20"/>
        </w:rPr>
        <w:t>could</w:t>
      </w:r>
      <w:r>
        <w:rPr>
          <w:spacing w:val="-7"/>
          <w:sz w:val="20"/>
        </w:rPr>
        <w:t> </w:t>
      </w:r>
      <w:r>
        <w:rPr>
          <w:sz w:val="20"/>
        </w:rPr>
        <w:t>be</w:t>
      </w:r>
      <w:r>
        <w:rPr>
          <w:spacing w:val="-7"/>
          <w:sz w:val="20"/>
        </w:rPr>
        <w:t> </w:t>
      </w:r>
      <w:r>
        <w:rPr>
          <w:sz w:val="20"/>
        </w:rPr>
        <w:t>used,</w:t>
      </w:r>
      <w:r>
        <w:rPr>
          <w:spacing w:val="-6"/>
          <w:sz w:val="20"/>
        </w:rPr>
        <w:t> </w:t>
      </w:r>
      <w:r>
        <w:rPr>
          <w:sz w:val="20"/>
        </w:rPr>
        <w:t>for</w:t>
      </w:r>
      <w:r>
        <w:rPr>
          <w:spacing w:val="-5"/>
          <w:sz w:val="20"/>
        </w:rPr>
        <w:t> </w:t>
      </w:r>
      <w:r>
        <w:rPr>
          <w:sz w:val="20"/>
        </w:rPr>
        <w:t>example,</w:t>
      </w:r>
      <w:r>
        <w:rPr>
          <w:spacing w:val="-6"/>
          <w:sz w:val="20"/>
        </w:rPr>
        <w:t> </w:t>
      </w:r>
      <w:r>
        <w:rPr>
          <w:sz w:val="20"/>
        </w:rPr>
        <w:t>in</w:t>
      </w:r>
      <w:r>
        <w:rPr>
          <w:spacing w:val="-6"/>
          <w:sz w:val="20"/>
        </w:rPr>
        <w:t> </w:t>
      </w:r>
      <w:r>
        <w:rPr>
          <w:sz w:val="20"/>
        </w:rPr>
        <w:t>the</w:t>
      </w:r>
      <w:r>
        <w:rPr>
          <w:spacing w:val="-7"/>
          <w:sz w:val="20"/>
        </w:rPr>
        <w:t> </w:t>
      </w:r>
      <w:r>
        <w:rPr>
          <w:sz w:val="20"/>
        </w:rPr>
        <w:t>case</w:t>
      </w:r>
      <w:r>
        <w:rPr>
          <w:spacing w:val="-6"/>
          <w:sz w:val="20"/>
        </w:rPr>
        <w:t> </w:t>
      </w:r>
      <w:r>
        <w:rPr>
          <w:sz w:val="20"/>
        </w:rPr>
        <w:t>of</w:t>
      </w:r>
      <w:r>
        <w:rPr>
          <w:spacing w:val="3"/>
          <w:sz w:val="20"/>
        </w:rPr>
        <w:t> </w:t>
      </w:r>
      <w:r>
        <w:rPr>
          <w:spacing w:val="-2"/>
          <w:sz w:val="20"/>
        </w:rPr>
        <w:t>reinforcement</w:t>
      </w:r>
    </w:p>
    <w:p>
      <w:pPr>
        <w:pStyle w:val="ListParagraph"/>
        <w:numPr>
          <w:ilvl w:val="0"/>
          <w:numId w:val="146"/>
        </w:numPr>
        <w:tabs>
          <w:tab w:pos="952" w:val="left" w:leader="none"/>
        </w:tabs>
        <w:spacing w:line="446" w:lineRule="auto" w:before="19" w:after="0"/>
        <w:ind w:left="175" w:right="7798" w:firstLine="0"/>
        <w:jc w:val="left"/>
        <w:rPr>
          <w:sz w:val="20"/>
        </w:rPr>
      </w:pPr>
      <w:r>
        <w:rPr>
          <w:sz w:val="20"/>
        </w:rPr>
        <w:t>learning</w:t>
      </w:r>
      <w:r>
        <w:rPr>
          <w:spacing w:val="-13"/>
          <w:sz w:val="20"/>
        </w:rPr>
        <w:t> </w:t>
      </w:r>
      <w:r>
        <w:rPr>
          <w:sz w:val="20"/>
        </w:rPr>
        <w:t>based</w:t>
      </w:r>
      <w:r>
        <w:rPr>
          <w:spacing w:val="-12"/>
          <w:sz w:val="20"/>
        </w:rPr>
        <w:t> </w:t>
      </w:r>
      <w:r>
        <w:rPr>
          <w:sz w:val="20"/>
        </w:rPr>
        <w:t>implementations. </w:t>
      </w:r>
      <w:r>
        <w:rPr>
          <w:spacing w:val="-6"/>
          <w:sz w:val="20"/>
        </w:rPr>
        <w:t>15</w:t>
      </w:r>
    </w:p>
    <w:p>
      <w:pPr>
        <w:pStyle w:val="BodyText"/>
        <w:spacing w:line="190" w:lineRule="exact"/>
        <w:ind w:left="175"/>
      </w:pPr>
      <w:r>
        <w:rPr>
          <w:spacing w:val="-5"/>
        </w:rPr>
        <w:t>16</w:t>
      </w:r>
    </w:p>
    <w:p>
      <w:pPr>
        <w:spacing w:after="0" w:line="190" w:lineRule="exact"/>
        <w:sectPr>
          <w:pgSz w:w="11910" w:h="16850"/>
          <w:pgMar w:header="867" w:footer="853" w:top="1520" w:bottom="1040" w:left="180" w:right="380"/>
        </w:sectPr>
      </w:pPr>
    </w:p>
    <w:p>
      <w:pPr>
        <w:pStyle w:val="BodyText"/>
        <w:spacing w:line="218" w:lineRule="exact" w:before="219"/>
        <w:ind w:left="276"/>
      </w:pPr>
      <w:r>
        <w:rPr/>
        <mc:AlternateContent>
          <mc:Choice Requires="wps">
            <w:drawing>
              <wp:anchor distT="0" distB="0" distL="0" distR="0" allowOverlap="1" layoutInCell="1" locked="0" behindDoc="0" simplePos="0" relativeHeight="15758848">
                <wp:simplePos x="0" y="0"/>
                <wp:positionH relativeFrom="page">
                  <wp:posOffset>647700</wp:posOffset>
                </wp:positionH>
                <wp:positionV relativeFrom="paragraph">
                  <wp:posOffset>147592</wp:posOffset>
                </wp:positionV>
                <wp:extent cx="6266815" cy="4305935"/>
                <wp:effectExtent l="0" t="0" r="0" b="0"/>
                <wp:wrapNone/>
                <wp:docPr id="917" name="Textbox 917"/>
                <wp:cNvGraphicFramePr>
                  <a:graphicFrameLocks/>
                </wp:cNvGraphicFramePr>
                <a:graphic>
                  <a:graphicData uri="http://schemas.microsoft.com/office/word/2010/wordprocessingShape">
                    <wps:wsp>
                      <wps:cNvPr id="917" name="Textbox 917"/>
                      <wps:cNvSpPr txBox="1"/>
                      <wps:spPr>
                        <a:xfrm>
                          <a:off x="0" y="0"/>
                          <a:ext cx="6266815" cy="4305935"/>
                        </a:xfrm>
                        <a:prstGeom prst="rect">
                          <a:avLst/>
                        </a:prstGeom>
                        <a:solidFill>
                          <a:srgbClr val="B9FCB9"/>
                        </a:solidFill>
                        <a:ln w="6096">
                          <a:solidFill>
                            <a:srgbClr val="5BAB3A"/>
                          </a:solidFill>
                          <a:prstDash val="sysDash"/>
                        </a:ln>
                      </wps:spPr>
                      <wps:txbx>
                        <w:txbxContent>
                          <w:p>
                            <w:pPr>
                              <w:spacing w:before="18"/>
                              <w:ind w:left="107" w:right="0" w:firstLine="0"/>
                              <w:jc w:val="left"/>
                              <w:rPr>
                                <w:rFonts w:ascii="Courier New"/>
                                <w:color w:val="000000"/>
                                <w:sz w:val="18"/>
                              </w:rPr>
                            </w:pPr>
                            <w:r>
                              <w:rPr>
                                <w:rFonts w:ascii="Courier New"/>
                                <w:color w:val="008000"/>
                                <w:spacing w:val="-2"/>
                                <w:sz w:val="18"/>
                              </w:rPr>
                              <w:t>@startuml</w:t>
                            </w:r>
                          </w:p>
                          <w:p>
                            <w:pPr>
                              <w:spacing w:before="3"/>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ind w:left="0"/>
                              <w:rPr>
                                <w:rFonts w:ascii="Courier New"/>
                                <w:color w:val="000000"/>
                                <w:sz w:val="18"/>
                              </w:rPr>
                            </w:pPr>
                          </w:p>
                          <w:p>
                            <w:pPr>
                              <w:spacing w:before="0"/>
                              <w:ind w:left="285" w:right="3977" w:hanging="178"/>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8"/>
                                <w:sz w:val="18"/>
                              </w:rPr>
                              <w:t> </w:t>
                            </w:r>
                            <w:r>
                              <w:rPr>
                                <w:rFonts w:ascii="Courier New" w:hAnsi="Courier New"/>
                                <w:color w:val="008000"/>
                                <w:sz w:val="18"/>
                              </w:rPr>
                              <w:t>“Service</w:t>
                            </w:r>
                            <w:r>
                              <w:rPr>
                                <w:rFonts w:ascii="Courier New" w:hAnsi="Courier New"/>
                                <w:color w:val="008000"/>
                                <w:spacing w:val="-8"/>
                                <w:sz w:val="18"/>
                              </w:rPr>
                              <w:t> </w:t>
                            </w:r>
                            <w:r>
                              <w:rPr>
                                <w:rFonts w:ascii="Courier New" w:hAnsi="Courier New"/>
                                <w:color w:val="008000"/>
                                <w:sz w:val="18"/>
                              </w:rPr>
                              <w:t>Management</w:t>
                            </w:r>
                            <w:r>
                              <w:rPr>
                                <w:rFonts w:ascii="Courier New" w:hAnsi="Courier New"/>
                                <w:color w:val="008000"/>
                                <w:spacing w:val="-8"/>
                                <w:sz w:val="18"/>
                              </w:rPr>
                              <w:t> </w:t>
                            </w:r>
                            <w:r>
                              <w:rPr>
                                <w:rFonts w:ascii="Courier New" w:hAnsi="Courier New"/>
                                <w:color w:val="008000"/>
                                <w:sz w:val="18"/>
                              </w:rPr>
                              <w:t>and</w:t>
                            </w:r>
                            <w:r>
                              <w:rPr>
                                <w:rFonts w:ascii="Courier New" w:hAnsi="Courier New"/>
                                <w:color w:val="008000"/>
                                <w:spacing w:val="-8"/>
                                <w:sz w:val="18"/>
                              </w:rPr>
                              <w:t> </w:t>
                            </w:r>
                            <w:r>
                              <w:rPr>
                                <w:rFonts w:ascii="Courier New" w:hAnsi="Courier New"/>
                                <w:color w:val="008000"/>
                                <w:sz w:val="18"/>
                              </w:rPr>
                              <w:t>Orchestration”</w:t>
                            </w:r>
                            <w:r>
                              <w:rPr>
                                <w:rFonts w:ascii="Courier New" w:hAnsi="Courier New"/>
                                <w:color w:val="008000"/>
                                <w:spacing w:val="-8"/>
                                <w:sz w:val="18"/>
                              </w:rPr>
                              <w:t> </w:t>
                            </w:r>
                            <w:r>
                              <w:rPr>
                                <w:rFonts w:ascii="Courier New" w:hAnsi="Courier New"/>
                                <w:color w:val="008000"/>
                                <w:sz w:val="18"/>
                              </w:rPr>
                              <w:t>#gold Participant “Collection &amp; Control” as smo Participant “Non-RT RIC” as non</w:t>
                            </w:r>
                          </w:p>
                          <w:p>
                            <w:pPr>
                              <w:spacing w:before="0"/>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ind w:left="0"/>
                              <w:rPr>
                                <w:rFonts w:ascii="Courier New"/>
                                <w:color w:val="000000"/>
                                <w:sz w:val="18"/>
                              </w:rPr>
                            </w:pPr>
                          </w:p>
                          <w:p>
                            <w:pPr>
                              <w:spacing w:before="1"/>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5"/>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#lightpink</w:t>
                            </w:r>
                          </w:p>
                          <w:p>
                            <w:pPr>
                              <w:spacing w:line="237" w:lineRule="auto" w:before="1"/>
                              <w:ind w:left="285" w:right="4877"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“Near-RT</w:t>
                            </w:r>
                            <w:r>
                              <w:rPr>
                                <w:rFonts w:ascii="Courier New" w:hAnsi="Courier New"/>
                                <w:color w:val="008000"/>
                                <w:spacing w:val="-9"/>
                                <w:sz w:val="18"/>
                              </w:rPr>
                              <w:t> </w:t>
                            </w:r>
                            <w:r>
                              <w:rPr>
                                <w:rFonts w:ascii="Courier New" w:hAnsi="Courier New"/>
                                <w:color w:val="008000"/>
                                <w:sz w:val="18"/>
                              </w:rPr>
                              <w:t>RIC” Participant ran as “O-DU”</w:t>
                            </w:r>
                          </w:p>
                          <w:p>
                            <w:pPr>
                              <w:spacing w:before="1"/>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ind w:left="0"/>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6"/>
                                <w:sz w:val="18"/>
                              </w:rPr>
                              <w:t> </w:t>
                            </w:r>
                            <w:r>
                              <w:rPr>
                                <w:rFonts w:ascii="Courier New" w:hAnsi="Courier New"/>
                                <w:color w:val="008000"/>
                                <w:spacing w:val="-2"/>
                                <w:sz w:val="18"/>
                              </w:rPr>
                              <w:t>#lightcyan</w:t>
                            </w:r>
                          </w:p>
                          <w:p>
                            <w:pPr>
                              <w:spacing w:before="0"/>
                              <w:ind w:left="285" w:right="0"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“Application</w:t>
                            </w:r>
                            <w:r>
                              <w:rPr>
                                <w:rFonts w:ascii="Courier New" w:hAnsi="Courier New"/>
                                <w:color w:val="008000"/>
                                <w:spacing w:val="-7"/>
                                <w:sz w:val="18"/>
                              </w:rPr>
                              <w:t> </w:t>
                            </w:r>
                            <w:r>
                              <w:rPr>
                                <w:rFonts w:ascii="Courier New" w:hAnsi="Courier New"/>
                                <w:color w:val="008000"/>
                                <w:sz w:val="18"/>
                              </w:rPr>
                              <w:t>Server”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pacing w:val="-5"/>
                                <w:sz w:val="18"/>
                              </w:rPr>
                              <w:t>app</w:t>
                            </w:r>
                          </w:p>
                          <w:p>
                            <w:pPr>
                              <w:spacing w:before="1"/>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ind w:left="0"/>
                              <w:rPr>
                                <w:rFonts w:ascii="Courier New"/>
                                <w:color w:val="000000"/>
                                <w:sz w:val="18"/>
                              </w:rPr>
                            </w:pPr>
                          </w:p>
                          <w:p>
                            <w:pPr>
                              <w:spacing w:before="0"/>
                              <w:ind w:left="107" w:right="3268" w:firstLine="0"/>
                              <w:jc w:val="left"/>
                              <w:rPr>
                                <w:rFonts w:ascii="Courier New"/>
                                <w:color w:val="000000"/>
                                <w:sz w:val="18"/>
                              </w:rPr>
                            </w:pPr>
                            <w:r>
                              <w:rPr>
                                <w:rFonts w:ascii="Courier New"/>
                                <w:color w:val="008000"/>
                                <w:sz w:val="18"/>
                              </w:rPr>
                              <w:t>app</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Enrichment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(location/mobility) smo --&gt; non : Retrieval of collected data</w:t>
                            </w:r>
                          </w:p>
                          <w:p>
                            <w:pPr>
                              <w:spacing w:before="0"/>
                              <w:ind w:left="107" w:right="0"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5"/>
                                <w:sz w:val="18"/>
                              </w:rPr>
                              <w:t> </w:t>
                            </w:r>
                            <w:r>
                              <w:rPr>
                                <w:rFonts w:ascii="Courier New"/>
                                <w:color w:val="008000"/>
                                <w:sz w:val="18"/>
                              </w:rPr>
                              <w:t>Enrichment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(location/mobility)</w:t>
                            </w:r>
                          </w:p>
                          <w:p>
                            <w:pPr>
                              <w:pStyle w:val="BodyText"/>
                              <w:ind w:left="0"/>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E2</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&amp;</w:t>
                            </w:r>
                            <w:r>
                              <w:rPr>
                                <w:rFonts w:ascii="Courier New"/>
                                <w:color w:val="008000"/>
                                <w:spacing w:val="-3"/>
                                <w:sz w:val="18"/>
                              </w:rPr>
                              <w:t> </w:t>
                            </w:r>
                            <w:r>
                              <w:rPr>
                                <w:rFonts w:ascii="Courier New"/>
                                <w:color w:val="008000"/>
                                <w:spacing w:val="-2"/>
                                <w:sz w:val="18"/>
                              </w:rPr>
                              <w:t>Policy</w:t>
                            </w:r>
                          </w:p>
                          <w:p>
                            <w:pPr>
                              <w:spacing w:before="0"/>
                              <w:ind w:left="285" w:right="2945"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2"/>
                                <w:sz w:val="18"/>
                              </w:rPr>
                              <w:t> </w:t>
                            </w:r>
                            <w:r>
                              <w:rPr>
                                <w:rFonts w:ascii="Courier New"/>
                                <w:color w:val="008000"/>
                                <w:sz w:val="18"/>
                              </w:rPr>
                              <w:t>Non-GoB</w:t>
                            </w:r>
                            <w:r>
                              <w:rPr>
                                <w:rFonts w:ascii="Courier New"/>
                                <w:color w:val="008000"/>
                                <w:spacing w:val="-5"/>
                                <w:sz w:val="18"/>
                              </w:rPr>
                              <w:t> </w:t>
                            </w:r>
                            <w:r>
                              <w:rPr>
                                <w:rFonts w:ascii="Courier New"/>
                                <w:color w:val="008000"/>
                                <w:sz w:val="18"/>
                              </w:rPr>
                              <w:t>mMIMO</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Configuration ran --&gt; near : &lt;&lt;E2&gt;&gt; Data collection (measurements)</w:t>
                            </w:r>
                          </w:p>
                          <w:p>
                            <w:pPr>
                              <w:spacing w:before="0"/>
                              <w:ind w:left="285" w:right="1967"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Association</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with</w:t>
                            </w:r>
                            <w:r>
                              <w:rPr>
                                <w:rFonts w:ascii="Courier New"/>
                                <w:color w:val="008000"/>
                                <w:spacing w:val="-3"/>
                                <w:sz w:val="18"/>
                              </w:rPr>
                              <w:t> </w:t>
                            </w:r>
                            <w:r>
                              <w:rPr>
                                <w:rFonts w:ascii="Courier New"/>
                                <w:color w:val="008000"/>
                                <w:sz w:val="18"/>
                              </w:rPr>
                              <w:t>O-DU</w:t>
                            </w:r>
                            <w:r>
                              <w:rPr>
                                <w:rFonts w:ascii="Courier New"/>
                                <w:color w:val="008000"/>
                                <w:spacing w:val="-5"/>
                                <w:sz w:val="18"/>
                              </w:rPr>
                              <w:t> </w:t>
                            </w:r>
                            <w:r>
                              <w:rPr>
                                <w:rFonts w:ascii="Courier New"/>
                                <w:color w:val="008000"/>
                                <w:sz w:val="18"/>
                              </w:rPr>
                              <w:t>Measurements near -&gt; near : ML model inference</w:t>
                            </w:r>
                          </w:p>
                          <w:p>
                            <w:pPr>
                              <w:spacing w:before="1"/>
                              <w:ind w:left="285" w:right="0" w:firstLine="0"/>
                              <w:jc w:val="left"/>
                              <w:rPr>
                                <w:rFonts w:ascii="Courier New"/>
                                <w:color w:val="000000"/>
                                <w:sz w:val="18"/>
                              </w:rPr>
                            </w:pPr>
                            <w:r>
                              <w:rPr>
                                <w:rFonts w:ascii="Courier New"/>
                                <w:color w:val="008000"/>
                                <w:sz w:val="18"/>
                              </w:rPr>
                              <w:t>near</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E2</w:t>
                            </w:r>
                            <w:r>
                              <w:rPr>
                                <w:rFonts w:ascii="Courier New"/>
                                <w:color w:val="008000"/>
                                <w:spacing w:val="-3"/>
                                <w:sz w:val="18"/>
                              </w:rPr>
                              <w:t> </w:t>
                            </w:r>
                            <w:r>
                              <w:rPr>
                                <w:rFonts w:ascii="Courier New"/>
                                <w:color w:val="008000"/>
                                <w:sz w:val="18"/>
                              </w:rPr>
                              <w:t>control</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z w:val="18"/>
                              </w:rPr>
                              <w:t>policy</w:t>
                            </w:r>
                            <w:r>
                              <w:rPr>
                                <w:rFonts w:ascii="Courier New"/>
                                <w:color w:val="008000"/>
                                <w:spacing w:val="-3"/>
                                <w:sz w:val="18"/>
                              </w:rPr>
                              <w:t> </w:t>
                            </w:r>
                            <w:r>
                              <w:rPr>
                                <w:rFonts w:ascii="Courier New"/>
                                <w:color w:val="008000"/>
                                <w:spacing w:val="-2"/>
                                <w:sz w:val="18"/>
                              </w:rPr>
                              <w:t>generation</w:t>
                            </w:r>
                          </w:p>
                          <w:p>
                            <w:pPr>
                              <w:spacing w:before="0"/>
                              <w:ind w:left="107" w:right="2945" w:firstLine="177"/>
                              <w:jc w:val="left"/>
                              <w:rPr>
                                <w:rFonts w:ascii="Courier New"/>
                                <w:color w:val="000000"/>
                                <w:sz w:val="18"/>
                              </w:rPr>
                            </w:pPr>
                            <w:r>
                              <w:rPr>
                                <w:rFonts w:ascii="Courier New"/>
                                <w:color w:val="008000"/>
                                <w:sz w:val="18"/>
                              </w:rPr>
                              <w:t>near</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mMIMO</w:t>
                            </w:r>
                            <w:r>
                              <w:rPr>
                                <w:rFonts w:ascii="Courier New"/>
                                <w:color w:val="008000"/>
                                <w:spacing w:val="-4"/>
                                <w:sz w:val="18"/>
                              </w:rPr>
                              <w:t> </w:t>
                            </w:r>
                            <w:r>
                              <w:rPr>
                                <w:rFonts w:ascii="Courier New"/>
                                <w:color w:val="008000"/>
                                <w:sz w:val="18"/>
                              </w:rPr>
                              <w:t>non-GoB</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policy</w:t>
                            </w:r>
                            <w:r>
                              <w:rPr>
                                <w:rFonts w:ascii="Courier New"/>
                                <w:color w:val="008000"/>
                                <w:spacing w:val="-4"/>
                                <w:sz w:val="18"/>
                              </w:rPr>
                              <w:t> </w:t>
                            </w:r>
                            <w:r>
                              <w:rPr>
                                <w:rFonts w:ascii="Courier New"/>
                                <w:color w:val="008000"/>
                                <w:sz w:val="18"/>
                              </w:rPr>
                              <w:t>message </w:t>
                            </w:r>
                            <w:r>
                              <w:rPr>
                                <w:rFonts w:ascii="Courier New"/>
                                <w:color w:val="008000"/>
                                <w:spacing w:val="-4"/>
                                <w:sz w:val="18"/>
                              </w:rPr>
                              <w:t>end</w:t>
                            </w:r>
                          </w:p>
                          <w:p>
                            <w:pPr>
                              <w:pStyle w:val="BodyText"/>
                              <w:ind w:left="0"/>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1pt;margin-top:11.621428pt;width:493.45pt;height:339.05pt;mso-position-horizontal-relative:page;mso-position-vertical-relative:paragraph;z-index:15758848" type="#_x0000_t202" id="docshape867" filled="true" fillcolor="#b9fcb9" stroked="true" strokeweight=".48pt" strokecolor="#5bab3a">
                <v:textbox inset="0,0,0,0">
                  <w:txbxContent>
                    <w:p>
                      <w:pPr>
                        <w:spacing w:before="18"/>
                        <w:ind w:left="107" w:right="0" w:firstLine="0"/>
                        <w:jc w:val="left"/>
                        <w:rPr>
                          <w:rFonts w:ascii="Courier New"/>
                          <w:color w:val="000000"/>
                          <w:sz w:val="18"/>
                        </w:rPr>
                      </w:pPr>
                      <w:r>
                        <w:rPr>
                          <w:rFonts w:ascii="Courier New"/>
                          <w:color w:val="008000"/>
                          <w:spacing w:val="-2"/>
                          <w:sz w:val="18"/>
                        </w:rPr>
                        <w:t>@startuml</w:t>
                      </w:r>
                    </w:p>
                    <w:p>
                      <w:pPr>
                        <w:spacing w:before="3"/>
                        <w:ind w:left="107"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9"/>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0"/>
                        <w:ind w:left="107"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ind w:left="0"/>
                        <w:rPr>
                          <w:rFonts w:ascii="Courier New"/>
                          <w:color w:val="000000"/>
                          <w:sz w:val="18"/>
                        </w:rPr>
                      </w:pPr>
                    </w:p>
                    <w:p>
                      <w:pPr>
                        <w:spacing w:before="0"/>
                        <w:ind w:left="285" w:right="3977" w:hanging="178"/>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8"/>
                          <w:sz w:val="18"/>
                        </w:rPr>
                        <w:t> </w:t>
                      </w:r>
                      <w:r>
                        <w:rPr>
                          <w:rFonts w:ascii="Courier New" w:hAnsi="Courier New"/>
                          <w:color w:val="008000"/>
                          <w:sz w:val="18"/>
                        </w:rPr>
                        <w:t>“Service</w:t>
                      </w:r>
                      <w:r>
                        <w:rPr>
                          <w:rFonts w:ascii="Courier New" w:hAnsi="Courier New"/>
                          <w:color w:val="008000"/>
                          <w:spacing w:val="-8"/>
                          <w:sz w:val="18"/>
                        </w:rPr>
                        <w:t> </w:t>
                      </w:r>
                      <w:r>
                        <w:rPr>
                          <w:rFonts w:ascii="Courier New" w:hAnsi="Courier New"/>
                          <w:color w:val="008000"/>
                          <w:sz w:val="18"/>
                        </w:rPr>
                        <w:t>Management</w:t>
                      </w:r>
                      <w:r>
                        <w:rPr>
                          <w:rFonts w:ascii="Courier New" w:hAnsi="Courier New"/>
                          <w:color w:val="008000"/>
                          <w:spacing w:val="-8"/>
                          <w:sz w:val="18"/>
                        </w:rPr>
                        <w:t> </w:t>
                      </w:r>
                      <w:r>
                        <w:rPr>
                          <w:rFonts w:ascii="Courier New" w:hAnsi="Courier New"/>
                          <w:color w:val="008000"/>
                          <w:sz w:val="18"/>
                        </w:rPr>
                        <w:t>and</w:t>
                      </w:r>
                      <w:r>
                        <w:rPr>
                          <w:rFonts w:ascii="Courier New" w:hAnsi="Courier New"/>
                          <w:color w:val="008000"/>
                          <w:spacing w:val="-8"/>
                          <w:sz w:val="18"/>
                        </w:rPr>
                        <w:t> </w:t>
                      </w:r>
                      <w:r>
                        <w:rPr>
                          <w:rFonts w:ascii="Courier New" w:hAnsi="Courier New"/>
                          <w:color w:val="008000"/>
                          <w:sz w:val="18"/>
                        </w:rPr>
                        <w:t>Orchestration”</w:t>
                      </w:r>
                      <w:r>
                        <w:rPr>
                          <w:rFonts w:ascii="Courier New" w:hAnsi="Courier New"/>
                          <w:color w:val="008000"/>
                          <w:spacing w:val="-8"/>
                          <w:sz w:val="18"/>
                        </w:rPr>
                        <w:t> </w:t>
                      </w:r>
                      <w:r>
                        <w:rPr>
                          <w:rFonts w:ascii="Courier New" w:hAnsi="Courier New"/>
                          <w:color w:val="008000"/>
                          <w:sz w:val="18"/>
                        </w:rPr>
                        <w:t>#gold Participant “Collection &amp; Control” as smo Participant “Non-RT RIC” as non</w:t>
                      </w:r>
                    </w:p>
                    <w:p>
                      <w:pPr>
                        <w:spacing w:before="0"/>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ind w:left="0"/>
                        <w:rPr>
                          <w:rFonts w:ascii="Courier New"/>
                          <w:color w:val="000000"/>
                          <w:sz w:val="18"/>
                        </w:rPr>
                      </w:pPr>
                    </w:p>
                    <w:p>
                      <w:pPr>
                        <w:spacing w:before="1"/>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5"/>
                          <w:sz w:val="18"/>
                        </w:rPr>
                        <w:t> </w:t>
                      </w:r>
                      <w:r>
                        <w:rPr>
                          <w:rFonts w:ascii="Courier New" w:hAnsi="Courier New"/>
                          <w:color w:val="008000"/>
                          <w:sz w:val="18"/>
                        </w:rPr>
                        <w:t>“O-RAN”</w:t>
                      </w:r>
                      <w:r>
                        <w:rPr>
                          <w:rFonts w:ascii="Courier New" w:hAnsi="Courier New"/>
                          <w:color w:val="008000"/>
                          <w:spacing w:val="-4"/>
                          <w:sz w:val="18"/>
                        </w:rPr>
                        <w:t> </w:t>
                      </w:r>
                      <w:r>
                        <w:rPr>
                          <w:rFonts w:ascii="Courier New" w:hAnsi="Courier New"/>
                          <w:color w:val="008000"/>
                          <w:spacing w:val="-2"/>
                          <w:sz w:val="18"/>
                        </w:rPr>
                        <w:t>#lightpink</w:t>
                      </w:r>
                    </w:p>
                    <w:p>
                      <w:pPr>
                        <w:spacing w:line="237" w:lineRule="auto" w:before="1"/>
                        <w:ind w:left="285" w:right="4877"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9"/>
                          <w:sz w:val="18"/>
                        </w:rPr>
                        <w:t> </w:t>
                      </w:r>
                      <w:r>
                        <w:rPr>
                          <w:rFonts w:ascii="Courier New" w:hAnsi="Courier New"/>
                          <w:color w:val="008000"/>
                          <w:sz w:val="18"/>
                        </w:rPr>
                        <w:t>near</w:t>
                      </w:r>
                      <w:r>
                        <w:rPr>
                          <w:rFonts w:ascii="Courier New" w:hAnsi="Courier New"/>
                          <w:color w:val="008000"/>
                          <w:spacing w:val="-9"/>
                          <w:sz w:val="18"/>
                        </w:rPr>
                        <w:t> </w:t>
                      </w:r>
                      <w:r>
                        <w:rPr>
                          <w:rFonts w:ascii="Courier New" w:hAnsi="Courier New"/>
                          <w:color w:val="008000"/>
                          <w:sz w:val="18"/>
                        </w:rPr>
                        <w:t>as</w:t>
                      </w:r>
                      <w:r>
                        <w:rPr>
                          <w:rFonts w:ascii="Courier New" w:hAnsi="Courier New"/>
                          <w:color w:val="008000"/>
                          <w:spacing w:val="-9"/>
                          <w:sz w:val="18"/>
                        </w:rPr>
                        <w:t> </w:t>
                      </w:r>
                      <w:r>
                        <w:rPr>
                          <w:rFonts w:ascii="Courier New" w:hAnsi="Courier New"/>
                          <w:color w:val="008000"/>
                          <w:sz w:val="18"/>
                        </w:rPr>
                        <w:t>“Near-RT</w:t>
                      </w:r>
                      <w:r>
                        <w:rPr>
                          <w:rFonts w:ascii="Courier New" w:hAnsi="Courier New"/>
                          <w:color w:val="008000"/>
                          <w:spacing w:val="-9"/>
                          <w:sz w:val="18"/>
                        </w:rPr>
                        <w:t> </w:t>
                      </w:r>
                      <w:r>
                        <w:rPr>
                          <w:rFonts w:ascii="Courier New" w:hAnsi="Courier New"/>
                          <w:color w:val="008000"/>
                          <w:sz w:val="18"/>
                        </w:rPr>
                        <w:t>RIC” Participant ran as “O-DU”</w:t>
                      </w:r>
                    </w:p>
                    <w:p>
                      <w:pPr>
                        <w:spacing w:before="1"/>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ind w:left="0"/>
                        <w:rPr>
                          <w:rFonts w:ascii="Courier New"/>
                          <w:color w:val="000000"/>
                          <w:sz w:val="18"/>
                        </w:rPr>
                      </w:pPr>
                    </w:p>
                    <w:p>
                      <w:pPr>
                        <w:spacing w:before="0"/>
                        <w:ind w:left="107" w:right="0" w:firstLine="0"/>
                        <w:jc w:val="left"/>
                        <w:rPr>
                          <w:rFonts w:ascii="Courier New" w:hAnsi="Courier New"/>
                          <w:color w:val="000000"/>
                          <w:sz w:val="18"/>
                        </w:rPr>
                      </w:pPr>
                      <w:r>
                        <w:rPr>
                          <w:rFonts w:ascii="Courier New" w:hAnsi="Courier New"/>
                          <w:color w:val="008000"/>
                          <w:sz w:val="18"/>
                        </w:rPr>
                        <w:t>Box</w:t>
                      </w:r>
                      <w:r>
                        <w:rPr>
                          <w:rFonts w:ascii="Courier New" w:hAnsi="Courier New"/>
                          <w:color w:val="008000"/>
                          <w:spacing w:val="-7"/>
                          <w:sz w:val="18"/>
                        </w:rPr>
                        <w:t> </w:t>
                      </w:r>
                      <w:r>
                        <w:rPr>
                          <w:rFonts w:ascii="Courier New" w:hAnsi="Courier New"/>
                          <w:color w:val="008000"/>
                          <w:sz w:val="18"/>
                        </w:rPr>
                        <w:t>“External”</w:t>
                      </w:r>
                      <w:r>
                        <w:rPr>
                          <w:rFonts w:ascii="Courier New" w:hAnsi="Courier New"/>
                          <w:color w:val="008000"/>
                          <w:spacing w:val="-6"/>
                          <w:sz w:val="18"/>
                        </w:rPr>
                        <w:t> </w:t>
                      </w:r>
                      <w:r>
                        <w:rPr>
                          <w:rFonts w:ascii="Courier New" w:hAnsi="Courier New"/>
                          <w:color w:val="008000"/>
                          <w:spacing w:val="-2"/>
                          <w:sz w:val="18"/>
                        </w:rPr>
                        <w:t>#lightcyan</w:t>
                      </w:r>
                    </w:p>
                    <w:p>
                      <w:pPr>
                        <w:spacing w:before="0"/>
                        <w:ind w:left="285" w:right="0" w:firstLine="0"/>
                        <w:jc w:val="left"/>
                        <w:rPr>
                          <w:rFonts w:ascii="Courier New" w:hAnsi="Courier New"/>
                          <w:color w:val="000000"/>
                          <w:sz w:val="18"/>
                        </w:rPr>
                      </w:pPr>
                      <w:r>
                        <w:rPr>
                          <w:rFonts w:ascii="Courier New" w:hAnsi="Courier New"/>
                          <w:color w:val="008000"/>
                          <w:sz w:val="18"/>
                        </w:rPr>
                        <w:t>Participant</w:t>
                      </w:r>
                      <w:r>
                        <w:rPr>
                          <w:rFonts w:ascii="Courier New" w:hAnsi="Courier New"/>
                          <w:color w:val="008000"/>
                          <w:spacing w:val="-10"/>
                          <w:sz w:val="18"/>
                        </w:rPr>
                        <w:t> </w:t>
                      </w:r>
                      <w:r>
                        <w:rPr>
                          <w:rFonts w:ascii="Courier New" w:hAnsi="Courier New"/>
                          <w:color w:val="008000"/>
                          <w:sz w:val="18"/>
                        </w:rPr>
                        <w:t>“Application</w:t>
                      </w:r>
                      <w:r>
                        <w:rPr>
                          <w:rFonts w:ascii="Courier New" w:hAnsi="Courier New"/>
                          <w:color w:val="008000"/>
                          <w:spacing w:val="-7"/>
                          <w:sz w:val="18"/>
                        </w:rPr>
                        <w:t> </w:t>
                      </w:r>
                      <w:r>
                        <w:rPr>
                          <w:rFonts w:ascii="Courier New" w:hAnsi="Courier New"/>
                          <w:color w:val="008000"/>
                          <w:sz w:val="18"/>
                        </w:rPr>
                        <w:t>Server”</w:t>
                      </w:r>
                      <w:r>
                        <w:rPr>
                          <w:rFonts w:ascii="Courier New" w:hAnsi="Courier New"/>
                          <w:color w:val="008000"/>
                          <w:spacing w:val="-7"/>
                          <w:sz w:val="18"/>
                        </w:rPr>
                        <w:t> </w:t>
                      </w:r>
                      <w:r>
                        <w:rPr>
                          <w:rFonts w:ascii="Courier New" w:hAnsi="Courier New"/>
                          <w:color w:val="008000"/>
                          <w:sz w:val="18"/>
                        </w:rPr>
                        <w:t>as</w:t>
                      </w:r>
                      <w:r>
                        <w:rPr>
                          <w:rFonts w:ascii="Courier New" w:hAnsi="Courier New"/>
                          <w:color w:val="008000"/>
                          <w:spacing w:val="-7"/>
                          <w:sz w:val="18"/>
                        </w:rPr>
                        <w:t> </w:t>
                      </w:r>
                      <w:r>
                        <w:rPr>
                          <w:rFonts w:ascii="Courier New" w:hAnsi="Courier New"/>
                          <w:color w:val="008000"/>
                          <w:spacing w:val="-5"/>
                          <w:sz w:val="18"/>
                        </w:rPr>
                        <w:t>app</w:t>
                      </w:r>
                    </w:p>
                    <w:p>
                      <w:pPr>
                        <w:spacing w:before="1"/>
                        <w:ind w:left="107"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ind w:left="0"/>
                        <w:rPr>
                          <w:rFonts w:ascii="Courier New"/>
                          <w:color w:val="000000"/>
                          <w:sz w:val="18"/>
                        </w:rPr>
                      </w:pPr>
                    </w:p>
                    <w:p>
                      <w:pPr>
                        <w:spacing w:before="0"/>
                        <w:ind w:left="107" w:right="3268" w:firstLine="0"/>
                        <w:jc w:val="left"/>
                        <w:rPr>
                          <w:rFonts w:ascii="Courier New"/>
                          <w:color w:val="000000"/>
                          <w:sz w:val="18"/>
                        </w:rPr>
                      </w:pPr>
                      <w:r>
                        <w:rPr>
                          <w:rFonts w:ascii="Courier New"/>
                          <w:color w:val="008000"/>
                          <w:sz w:val="18"/>
                        </w:rPr>
                        <w:t>app</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Enrichment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(location/mobility) smo --&gt; non : Retrieval of collected data</w:t>
                      </w:r>
                    </w:p>
                    <w:p>
                      <w:pPr>
                        <w:spacing w:before="0"/>
                        <w:ind w:left="107" w:right="0" w:firstLine="0"/>
                        <w:jc w:val="left"/>
                        <w:rPr>
                          <w:rFonts w:ascii="Courier New"/>
                          <w:color w:val="000000"/>
                          <w:sz w:val="18"/>
                        </w:rPr>
                      </w:pPr>
                      <w:r>
                        <w:rPr>
                          <w:rFonts w:ascii="Courier New"/>
                          <w:color w:val="008000"/>
                          <w:sz w:val="18"/>
                        </w:rPr>
                        <w:t>non</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near</w:t>
                      </w:r>
                      <w:r>
                        <w:rPr>
                          <w:rFonts w:ascii="Courier New"/>
                          <w:color w:val="008000"/>
                          <w:spacing w:val="-5"/>
                          <w:sz w:val="18"/>
                        </w:rPr>
                        <w:t> </w:t>
                      </w:r>
                      <w:r>
                        <w:rPr>
                          <w:rFonts w:ascii="Courier New"/>
                          <w:color w:val="008000"/>
                          <w:sz w:val="18"/>
                        </w:rPr>
                        <w:t>:</w:t>
                      </w:r>
                      <w:r>
                        <w:rPr>
                          <w:rFonts w:ascii="Courier New"/>
                          <w:color w:val="008000"/>
                          <w:spacing w:val="-4"/>
                          <w:sz w:val="18"/>
                        </w:rPr>
                        <w:t> </w:t>
                      </w:r>
                      <w:r>
                        <w:rPr>
                          <w:rFonts w:ascii="Courier New"/>
                          <w:color w:val="008000"/>
                          <w:sz w:val="18"/>
                        </w:rPr>
                        <w:t>&lt;&lt;A1&gt;&gt;</w:t>
                      </w:r>
                      <w:r>
                        <w:rPr>
                          <w:rFonts w:ascii="Courier New"/>
                          <w:color w:val="008000"/>
                          <w:spacing w:val="-5"/>
                          <w:sz w:val="18"/>
                        </w:rPr>
                        <w:t> </w:t>
                      </w:r>
                      <w:r>
                        <w:rPr>
                          <w:rFonts w:ascii="Courier New"/>
                          <w:color w:val="008000"/>
                          <w:sz w:val="18"/>
                        </w:rPr>
                        <w:t>Enrichment</w:t>
                      </w:r>
                      <w:r>
                        <w:rPr>
                          <w:rFonts w:ascii="Courier New"/>
                          <w:color w:val="008000"/>
                          <w:spacing w:val="-4"/>
                          <w:sz w:val="18"/>
                        </w:rPr>
                        <w:t> </w:t>
                      </w:r>
                      <w:r>
                        <w:rPr>
                          <w:rFonts w:ascii="Courier New"/>
                          <w:color w:val="008000"/>
                          <w:sz w:val="18"/>
                        </w:rPr>
                        <w:t>data</w:t>
                      </w:r>
                      <w:r>
                        <w:rPr>
                          <w:rFonts w:ascii="Courier New"/>
                          <w:color w:val="008000"/>
                          <w:spacing w:val="-4"/>
                          <w:sz w:val="18"/>
                        </w:rPr>
                        <w:t> </w:t>
                      </w:r>
                      <w:r>
                        <w:rPr>
                          <w:rFonts w:ascii="Courier New"/>
                          <w:color w:val="008000"/>
                          <w:spacing w:val="-2"/>
                          <w:sz w:val="18"/>
                        </w:rPr>
                        <w:t>(location/mobility)</w:t>
                      </w:r>
                    </w:p>
                    <w:p>
                      <w:pPr>
                        <w:pStyle w:val="BodyText"/>
                        <w:ind w:left="0"/>
                        <w:rPr>
                          <w:rFonts w:ascii="Courier New"/>
                          <w:color w:val="000000"/>
                          <w:sz w:val="18"/>
                        </w:rPr>
                      </w:pPr>
                    </w:p>
                    <w:p>
                      <w:pPr>
                        <w:spacing w:before="0"/>
                        <w:ind w:left="107" w:right="0" w:firstLine="0"/>
                        <w:jc w:val="left"/>
                        <w:rPr>
                          <w:rFonts w:ascii="Courier New"/>
                          <w:color w:val="000000"/>
                          <w:sz w:val="18"/>
                        </w:rPr>
                      </w:pPr>
                      <w:r>
                        <w:rPr>
                          <w:rFonts w:ascii="Courier New"/>
                          <w:color w:val="008000"/>
                          <w:sz w:val="18"/>
                        </w:rPr>
                        <w:t>group</w:t>
                      </w:r>
                      <w:r>
                        <w:rPr>
                          <w:rFonts w:ascii="Courier New"/>
                          <w:color w:val="008000"/>
                          <w:spacing w:val="-4"/>
                          <w:sz w:val="18"/>
                        </w:rPr>
                        <w:t> </w:t>
                      </w:r>
                      <w:r>
                        <w:rPr>
                          <w:rFonts w:ascii="Courier New"/>
                          <w:color w:val="008000"/>
                          <w:sz w:val="18"/>
                        </w:rPr>
                        <w:t>E2</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&amp;</w:t>
                      </w:r>
                      <w:r>
                        <w:rPr>
                          <w:rFonts w:ascii="Courier New"/>
                          <w:color w:val="008000"/>
                          <w:spacing w:val="-3"/>
                          <w:sz w:val="18"/>
                        </w:rPr>
                        <w:t> </w:t>
                      </w:r>
                      <w:r>
                        <w:rPr>
                          <w:rFonts w:ascii="Courier New"/>
                          <w:color w:val="008000"/>
                          <w:spacing w:val="-2"/>
                          <w:sz w:val="18"/>
                        </w:rPr>
                        <w:t>Policy</w:t>
                      </w:r>
                    </w:p>
                    <w:p>
                      <w:pPr>
                        <w:spacing w:before="0"/>
                        <w:ind w:left="285" w:right="2945"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ran</w:t>
                      </w:r>
                      <w:r>
                        <w:rPr>
                          <w:rFonts w:ascii="Courier New"/>
                          <w:color w:val="008000"/>
                          <w:spacing w:val="-5"/>
                          <w:sz w:val="18"/>
                        </w:rPr>
                        <w:t> </w:t>
                      </w:r>
                      <w:r>
                        <w:rPr>
                          <w:rFonts w:ascii="Courier New"/>
                          <w:color w:val="008000"/>
                          <w:sz w:val="18"/>
                        </w:rPr>
                        <w:t>:</w:t>
                      </w:r>
                      <w:r>
                        <w:rPr>
                          <w:rFonts w:ascii="Courier New"/>
                          <w:color w:val="008000"/>
                          <w:spacing w:val="-5"/>
                          <w:sz w:val="18"/>
                        </w:rPr>
                        <w:t> </w:t>
                      </w:r>
                      <w:r>
                        <w:rPr>
                          <w:rFonts w:ascii="Courier New"/>
                          <w:color w:val="008000"/>
                          <w:sz w:val="18"/>
                        </w:rPr>
                        <w:t>&lt;&lt;E2&gt;&gt;</w:t>
                      </w:r>
                      <w:r>
                        <w:rPr>
                          <w:rFonts w:ascii="Courier New"/>
                          <w:color w:val="008000"/>
                          <w:spacing w:val="-2"/>
                          <w:sz w:val="18"/>
                        </w:rPr>
                        <w:t> </w:t>
                      </w:r>
                      <w:r>
                        <w:rPr>
                          <w:rFonts w:ascii="Courier New"/>
                          <w:color w:val="008000"/>
                          <w:sz w:val="18"/>
                        </w:rPr>
                        <w:t>Non-GoB</w:t>
                      </w:r>
                      <w:r>
                        <w:rPr>
                          <w:rFonts w:ascii="Courier New"/>
                          <w:color w:val="008000"/>
                          <w:spacing w:val="-5"/>
                          <w:sz w:val="18"/>
                        </w:rPr>
                        <w:t> </w:t>
                      </w:r>
                      <w:r>
                        <w:rPr>
                          <w:rFonts w:ascii="Courier New"/>
                          <w:color w:val="008000"/>
                          <w:sz w:val="18"/>
                        </w:rPr>
                        <w:t>mMIMO</w:t>
                      </w:r>
                      <w:r>
                        <w:rPr>
                          <w:rFonts w:ascii="Courier New"/>
                          <w:color w:val="008000"/>
                          <w:spacing w:val="-5"/>
                          <w:sz w:val="18"/>
                        </w:rPr>
                        <w:t> </w:t>
                      </w:r>
                      <w:r>
                        <w:rPr>
                          <w:rFonts w:ascii="Courier New"/>
                          <w:color w:val="008000"/>
                          <w:sz w:val="18"/>
                        </w:rPr>
                        <w:t>Measurement</w:t>
                      </w:r>
                      <w:r>
                        <w:rPr>
                          <w:rFonts w:ascii="Courier New"/>
                          <w:color w:val="008000"/>
                          <w:spacing w:val="-5"/>
                          <w:sz w:val="18"/>
                        </w:rPr>
                        <w:t> </w:t>
                      </w:r>
                      <w:r>
                        <w:rPr>
                          <w:rFonts w:ascii="Courier New"/>
                          <w:color w:val="008000"/>
                          <w:sz w:val="18"/>
                        </w:rPr>
                        <w:t>Configuration ran --&gt; near : &lt;&lt;E2&gt;&gt; Data collection (measurements)</w:t>
                      </w:r>
                    </w:p>
                    <w:p>
                      <w:pPr>
                        <w:spacing w:before="0"/>
                        <w:ind w:left="285" w:right="1967" w:firstLine="0"/>
                        <w:jc w:val="left"/>
                        <w:rPr>
                          <w:rFonts w:ascii="Courier New"/>
                          <w:color w:val="000000"/>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5"/>
                          <w:sz w:val="18"/>
                        </w:rPr>
                        <w:t> </w:t>
                      </w:r>
                      <w:r>
                        <w:rPr>
                          <w:rFonts w:ascii="Courier New"/>
                          <w:color w:val="008000"/>
                          <w:sz w:val="18"/>
                        </w:rPr>
                        <w:t>near:</w:t>
                      </w:r>
                      <w:r>
                        <w:rPr>
                          <w:rFonts w:ascii="Courier New"/>
                          <w:color w:val="008000"/>
                          <w:spacing w:val="-5"/>
                          <w:sz w:val="18"/>
                        </w:rPr>
                        <w:t> </w:t>
                      </w:r>
                      <w:r>
                        <w:rPr>
                          <w:rFonts w:ascii="Courier New"/>
                          <w:color w:val="008000"/>
                          <w:sz w:val="18"/>
                        </w:rPr>
                        <w:t>Association</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Enrichment</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with</w:t>
                      </w:r>
                      <w:r>
                        <w:rPr>
                          <w:rFonts w:ascii="Courier New"/>
                          <w:color w:val="008000"/>
                          <w:spacing w:val="-3"/>
                          <w:sz w:val="18"/>
                        </w:rPr>
                        <w:t> </w:t>
                      </w:r>
                      <w:r>
                        <w:rPr>
                          <w:rFonts w:ascii="Courier New"/>
                          <w:color w:val="008000"/>
                          <w:sz w:val="18"/>
                        </w:rPr>
                        <w:t>O-DU</w:t>
                      </w:r>
                      <w:r>
                        <w:rPr>
                          <w:rFonts w:ascii="Courier New"/>
                          <w:color w:val="008000"/>
                          <w:spacing w:val="-5"/>
                          <w:sz w:val="18"/>
                        </w:rPr>
                        <w:t> </w:t>
                      </w:r>
                      <w:r>
                        <w:rPr>
                          <w:rFonts w:ascii="Courier New"/>
                          <w:color w:val="008000"/>
                          <w:sz w:val="18"/>
                        </w:rPr>
                        <w:t>Measurements near -&gt; near : ML model inference</w:t>
                      </w:r>
                    </w:p>
                    <w:p>
                      <w:pPr>
                        <w:spacing w:before="1"/>
                        <w:ind w:left="285" w:right="0" w:firstLine="0"/>
                        <w:jc w:val="left"/>
                        <w:rPr>
                          <w:rFonts w:ascii="Courier New"/>
                          <w:color w:val="000000"/>
                          <w:sz w:val="18"/>
                        </w:rPr>
                      </w:pPr>
                      <w:r>
                        <w:rPr>
                          <w:rFonts w:ascii="Courier New"/>
                          <w:color w:val="008000"/>
                          <w:sz w:val="18"/>
                        </w:rPr>
                        <w:t>near</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near</w:t>
                      </w:r>
                      <w:r>
                        <w:rPr>
                          <w:rFonts w:ascii="Courier New"/>
                          <w:color w:val="008000"/>
                          <w:spacing w:val="-3"/>
                          <w:sz w:val="18"/>
                        </w:rPr>
                        <w:t> </w:t>
                      </w:r>
                      <w:r>
                        <w:rPr>
                          <w:rFonts w:ascii="Courier New"/>
                          <w:color w:val="008000"/>
                          <w:sz w:val="18"/>
                        </w:rPr>
                        <w:t>:</w:t>
                      </w:r>
                      <w:r>
                        <w:rPr>
                          <w:rFonts w:ascii="Courier New"/>
                          <w:color w:val="008000"/>
                          <w:spacing w:val="-3"/>
                          <w:sz w:val="18"/>
                        </w:rPr>
                        <w:t> </w:t>
                      </w:r>
                      <w:r>
                        <w:rPr>
                          <w:rFonts w:ascii="Courier New"/>
                          <w:color w:val="008000"/>
                          <w:sz w:val="18"/>
                        </w:rPr>
                        <w:t>E2</w:t>
                      </w:r>
                      <w:r>
                        <w:rPr>
                          <w:rFonts w:ascii="Courier New"/>
                          <w:color w:val="008000"/>
                          <w:spacing w:val="-3"/>
                          <w:sz w:val="18"/>
                        </w:rPr>
                        <w:t> </w:t>
                      </w:r>
                      <w:r>
                        <w:rPr>
                          <w:rFonts w:ascii="Courier New"/>
                          <w:color w:val="008000"/>
                          <w:sz w:val="18"/>
                        </w:rPr>
                        <w:t>control</w:t>
                      </w:r>
                      <w:r>
                        <w:rPr>
                          <w:rFonts w:ascii="Courier New"/>
                          <w:color w:val="008000"/>
                          <w:spacing w:val="-3"/>
                          <w:sz w:val="18"/>
                        </w:rPr>
                        <w:t> </w:t>
                      </w:r>
                      <w:r>
                        <w:rPr>
                          <w:rFonts w:ascii="Courier New"/>
                          <w:color w:val="008000"/>
                          <w:sz w:val="18"/>
                        </w:rPr>
                        <w:t>or</w:t>
                      </w:r>
                      <w:r>
                        <w:rPr>
                          <w:rFonts w:ascii="Courier New"/>
                          <w:color w:val="008000"/>
                          <w:spacing w:val="-3"/>
                          <w:sz w:val="18"/>
                        </w:rPr>
                        <w:t> </w:t>
                      </w:r>
                      <w:r>
                        <w:rPr>
                          <w:rFonts w:ascii="Courier New"/>
                          <w:color w:val="008000"/>
                          <w:sz w:val="18"/>
                        </w:rPr>
                        <w:t>policy</w:t>
                      </w:r>
                      <w:r>
                        <w:rPr>
                          <w:rFonts w:ascii="Courier New"/>
                          <w:color w:val="008000"/>
                          <w:spacing w:val="-3"/>
                          <w:sz w:val="18"/>
                        </w:rPr>
                        <w:t> </w:t>
                      </w:r>
                      <w:r>
                        <w:rPr>
                          <w:rFonts w:ascii="Courier New"/>
                          <w:color w:val="008000"/>
                          <w:spacing w:val="-2"/>
                          <w:sz w:val="18"/>
                        </w:rPr>
                        <w:t>generation</w:t>
                      </w:r>
                    </w:p>
                    <w:p>
                      <w:pPr>
                        <w:spacing w:before="0"/>
                        <w:ind w:left="107" w:right="2945" w:firstLine="177"/>
                        <w:jc w:val="left"/>
                        <w:rPr>
                          <w:rFonts w:ascii="Courier New"/>
                          <w:color w:val="000000"/>
                          <w:sz w:val="18"/>
                        </w:rPr>
                      </w:pPr>
                      <w:r>
                        <w:rPr>
                          <w:rFonts w:ascii="Courier New"/>
                          <w:color w:val="008000"/>
                          <w:sz w:val="18"/>
                        </w:rPr>
                        <w:t>near</w:t>
                      </w:r>
                      <w:r>
                        <w:rPr>
                          <w:rFonts w:ascii="Courier New"/>
                          <w:color w:val="008000"/>
                          <w:spacing w:val="-3"/>
                          <w:sz w:val="18"/>
                        </w:rPr>
                        <w:t> </w:t>
                      </w:r>
                      <w:r>
                        <w:rPr>
                          <w:rFonts w:ascii="Courier New"/>
                          <w:color w:val="008000"/>
                          <w:sz w:val="18"/>
                        </w:rPr>
                        <w:t>-&gt;</w:t>
                      </w:r>
                      <w:r>
                        <w:rPr>
                          <w:rFonts w:ascii="Courier New"/>
                          <w:color w:val="008000"/>
                          <w:spacing w:val="-4"/>
                          <w:sz w:val="18"/>
                        </w:rPr>
                        <w:t> </w:t>
                      </w:r>
                      <w:r>
                        <w:rPr>
                          <w:rFonts w:ascii="Courier New"/>
                          <w:color w:val="008000"/>
                          <w:sz w:val="18"/>
                        </w:rPr>
                        <w:t>ran:</w:t>
                      </w:r>
                      <w:r>
                        <w:rPr>
                          <w:rFonts w:ascii="Courier New"/>
                          <w:color w:val="008000"/>
                          <w:spacing w:val="-4"/>
                          <w:sz w:val="18"/>
                        </w:rPr>
                        <w:t> </w:t>
                      </w:r>
                      <w:r>
                        <w:rPr>
                          <w:rFonts w:ascii="Courier New"/>
                          <w:color w:val="008000"/>
                          <w:sz w:val="18"/>
                        </w:rPr>
                        <w:t>&lt;&lt;E2&gt;&gt;</w:t>
                      </w:r>
                      <w:r>
                        <w:rPr>
                          <w:rFonts w:ascii="Courier New"/>
                          <w:color w:val="008000"/>
                          <w:spacing w:val="-4"/>
                          <w:sz w:val="18"/>
                        </w:rPr>
                        <w:t> </w:t>
                      </w:r>
                      <w:r>
                        <w:rPr>
                          <w:rFonts w:ascii="Courier New"/>
                          <w:color w:val="008000"/>
                          <w:sz w:val="18"/>
                        </w:rPr>
                        <w:t>mMIMO</w:t>
                      </w:r>
                      <w:r>
                        <w:rPr>
                          <w:rFonts w:ascii="Courier New"/>
                          <w:color w:val="008000"/>
                          <w:spacing w:val="-4"/>
                          <w:sz w:val="18"/>
                        </w:rPr>
                        <w:t> </w:t>
                      </w:r>
                      <w:r>
                        <w:rPr>
                          <w:rFonts w:ascii="Courier New"/>
                          <w:color w:val="008000"/>
                          <w:sz w:val="18"/>
                        </w:rPr>
                        <w:t>non-GoB</w:t>
                      </w:r>
                      <w:r>
                        <w:rPr>
                          <w:rFonts w:ascii="Courier New"/>
                          <w:color w:val="008000"/>
                          <w:spacing w:val="-4"/>
                          <w:sz w:val="18"/>
                        </w:rPr>
                        <w:t> </w:t>
                      </w:r>
                      <w:r>
                        <w:rPr>
                          <w:rFonts w:ascii="Courier New"/>
                          <w:color w:val="008000"/>
                          <w:sz w:val="18"/>
                        </w:rPr>
                        <w:t>control</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policy</w:t>
                      </w:r>
                      <w:r>
                        <w:rPr>
                          <w:rFonts w:ascii="Courier New"/>
                          <w:color w:val="008000"/>
                          <w:spacing w:val="-4"/>
                          <w:sz w:val="18"/>
                        </w:rPr>
                        <w:t> </w:t>
                      </w:r>
                      <w:r>
                        <w:rPr>
                          <w:rFonts w:ascii="Courier New"/>
                          <w:color w:val="008000"/>
                          <w:sz w:val="18"/>
                        </w:rPr>
                        <w:t>message </w:t>
                      </w:r>
                      <w:r>
                        <w:rPr>
                          <w:rFonts w:ascii="Courier New"/>
                          <w:color w:val="008000"/>
                          <w:spacing w:val="-4"/>
                          <w:sz w:val="18"/>
                        </w:rPr>
                        <w:t>end</w:t>
                      </w:r>
                    </w:p>
                    <w:p>
                      <w:pPr>
                        <w:pStyle w:val="BodyText"/>
                        <w:ind w:left="0"/>
                        <w:rPr>
                          <w:rFonts w:ascii="Courier New"/>
                          <w:color w:val="000000"/>
                          <w:sz w:val="18"/>
                        </w:rPr>
                      </w:pPr>
                    </w:p>
                    <w:p>
                      <w:pPr>
                        <w:spacing w:before="0"/>
                        <w:ind w:left="107"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none"/>
              </v:shape>
            </w:pict>
          </mc:Fallback>
        </mc:AlternateContent>
      </w:r>
      <w:r>
        <w:rPr>
          <w:spacing w:val="-10"/>
        </w:rPr>
        <w:t>1</w:t>
      </w:r>
    </w:p>
    <w:p>
      <w:pPr>
        <w:pStyle w:val="BodyText"/>
        <w:spacing w:line="205" w:lineRule="exact"/>
        <w:ind w:left="276"/>
      </w:pPr>
      <w:r>
        <w:rPr>
          <w:spacing w:val="-10"/>
        </w:rPr>
        <w:t>2</w:t>
      </w:r>
    </w:p>
    <w:p>
      <w:pPr>
        <w:pStyle w:val="BodyText"/>
        <w:spacing w:line="204" w:lineRule="exact"/>
        <w:ind w:left="276"/>
      </w:pPr>
      <w:r>
        <w:rPr>
          <w:spacing w:val="-10"/>
        </w:rPr>
        <w:t>3</w:t>
      </w:r>
    </w:p>
    <w:p>
      <w:pPr>
        <w:pStyle w:val="BodyText"/>
        <w:spacing w:line="204" w:lineRule="exact"/>
        <w:ind w:left="276"/>
      </w:pPr>
      <w:r>
        <w:rPr>
          <w:spacing w:val="-10"/>
        </w:rPr>
        <w:t>4</w:t>
      </w:r>
    </w:p>
    <w:p>
      <w:pPr>
        <w:pStyle w:val="BodyText"/>
        <w:spacing w:line="204" w:lineRule="exact"/>
        <w:ind w:left="276"/>
      </w:pPr>
      <w:r>
        <w:rPr>
          <w:spacing w:val="-10"/>
        </w:rPr>
        <w:t>5</w:t>
      </w:r>
    </w:p>
    <w:p>
      <w:pPr>
        <w:pStyle w:val="BodyText"/>
        <w:spacing w:line="204" w:lineRule="exact"/>
        <w:ind w:left="276"/>
      </w:pPr>
      <w:r>
        <w:rPr>
          <w:spacing w:val="-10"/>
        </w:rPr>
        <w:t>6</w:t>
      </w:r>
    </w:p>
    <w:p>
      <w:pPr>
        <w:pStyle w:val="BodyText"/>
        <w:spacing w:line="204" w:lineRule="exact"/>
        <w:ind w:left="276"/>
      </w:pPr>
      <w:r>
        <w:rPr>
          <w:spacing w:val="-10"/>
        </w:rPr>
        <w:t>7</w:t>
      </w:r>
    </w:p>
    <w:p>
      <w:pPr>
        <w:pStyle w:val="BodyText"/>
        <w:spacing w:line="204" w:lineRule="exact"/>
        <w:ind w:left="276"/>
      </w:pPr>
      <w:r>
        <w:rPr>
          <w:spacing w:val="-10"/>
        </w:rPr>
        <w:t>8</w:t>
      </w:r>
    </w:p>
    <w:p>
      <w:pPr>
        <w:pStyle w:val="BodyText"/>
        <w:spacing w:line="204" w:lineRule="exact"/>
        <w:ind w:left="276"/>
      </w:pPr>
      <w:r>
        <w:rPr>
          <w:spacing w:val="-10"/>
        </w:rPr>
        <w:t>9</w:t>
      </w:r>
    </w:p>
    <w:p>
      <w:pPr>
        <w:pStyle w:val="BodyText"/>
        <w:spacing w:line="204" w:lineRule="exact"/>
        <w:ind w:left="175"/>
      </w:pPr>
      <w:r>
        <w:rPr>
          <w:spacing w:val="-5"/>
        </w:rPr>
        <w:t>10</w:t>
      </w:r>
    </w:p>
    <w:p>
      <w:pPr>
        <w:pStyle w:val="BodyText"/>
        <w:spacing w:line="204" w:lineRule="exact"/>
        <w:ind w:left="175"/>
      </w:pPr>
      <w:r>
        <w:rPr>
          <w:spacing w:val="-5"/>
        </w:rPr>
        <w:t>11</w:t>
      </w:r>
    </w:p>
    <w:p>
      <w:pPr>
        <w:pStyle w:val="BodyText"/>
        <w:spacing w:line="203" w:lineRule="exact"/>
        <w:ind w:left="175"/>
      </w:pPr>
      <w:r>
        <w:rPr>
          <w:spacing w:val="-5"/>
        </w:rPr>
        <w:t>12</w:t>
      </w:r>
    </w:p>
    <w:p>
      <w:pPr>
        <w:pStyle w:val="BodyText"/>
        <w:spacing w:line="203" w:lineRule="exact"/>
        <w:ind w:left="175"/>
      </w:pPr>
      <w:r>
        <w:rPr>
          <w:spacing w:val="-5"/>
        </w:rPr>
        <w:t>13</w:t>
      </w:r>
    </w:p>
    <w:p>
      <w:pPr>
        <w:pStyle w:val="BodyText"/>
        <w:spacing w:line="204" w:lineRule="exact"/>
        <w:ind w:left="175"/>
      </w:pPr>
      <w:r>
        <w:rPr>
          <w:spacing w:val="-5"/>
        </w:rPr>
        <w:t>14</w:t>
      </w:r>
    </w:p>
    <w:p>
      <w:pPr>
        <w:pStyle w:val="BodyText"/>
        <w:spacing w:line="204" w:lineRule="exact"/>
        <w:ind w:left="175"/>
      </w:pPr>
      <w:r>
        <w:rPr>
          <w:spacing w:val="-5"/>
        </w:rPr>
        <w:t>15</w:t>
      </w:r>
    </w:p>
    <w:p>
      <w:pPr>
        <w:pStyle w:val="BodyText"/>
        <w:spacing w:line="204" w:lineRule="exact"/>
        <w:ind w:left="175"/>
      </w:pPr>
      <w:r>
        <w:rPr>
          <w:spacing w:val="-5"/>
        </w:rPr>
        <w:t>16</w:t>
      </w:r>
    </w:p>
    <w:p>
      <w:pPr>
        <w:pStyle w:val="BodyText"/>
        <w:spacing w:line="204" w:lineRule="exact"/>
        <w:ind w:left="175"/>
      </w:pPr>
      <w:r>
        <w:rPr>
          <w:spacing w:val="-5"/>
        </w:rPr>
        <w:t>17</w:t>
      </w:r>
    </w:p>
    <w:p>
      <w:pPr>
        <w:pStyle w:val="BodyText"/>
        <w:spacing w:line="204" w:lineRule="exact"/>
        <w:ind w:left="175"/>
      </w:pPr>
      <w:r>
        <w:rPr>
          <w:spacing w:val="-5"/>
        </w:rPr>
        <w:t>18</w:t>
      </w:r>
    </w:p>
    <w:p>
      <w:pPr>
        <w:pStyle w:val="BodyText"/>
        <w:spacing w:line="204" w:lineRule="exact"/>
        <w:ind w:left="175"/>
      </w:pPr>
      <w:r>
        <w:rPr>
          <w:spacing w:val="-5"/>
        </w:rPr>
        <w:t>19</w:t>
      </w:r>
    </w:p>
    <w:p>
      <w:pPr>
        <w:pStyle w:val="BodyText"/>
        <w:spacing w:line="204" w:lineRule="exact"/>
        <w:ind w:left="175"/>
      </w:pPr>
      <w:r>
        <w:rPr>
          <w:spacing w:val="-5"/>
        </w:rPr>
        <w:t>20</w:t>
      </w:r>
    </w:p>
    <w:p>
      <w:pPr>
        <w:pStyle w:val="BodyText"/>
        <w:spacing w:line="204" w:lineRule="exact"/>
        <w:ind w:left="175"/>
      </w:pPr>
      <w:r>
        <w:rPr>
          <w:spacing w:val="-5"/>
        </w:rPr>
        <w:t>21</w:t>
      </w:r>
    </w:p>
    <w:p>
      <w:pPr>
        <w:pStyle w:val="BodyText"/>
        <w:spacing w:line="204" w:lineRule="exact"/>
        <w:ind w:left="175"/>
      </w:pPr>
      <w:r>
        <w:rPr>
          <w:spacing w:val="-5"/>
        </w:rPr>
        <w:t>22</w:t>
      </w:r>
    </w:p>
    <w:p>
      <w:pPr>
        <w:pStyle w:val="BodyText"/>
        <w:spacing w:line="204" w:lineRule="exact"/>
        <w:ind w:left="175"/>
      </w:pPr>
      <w:r>
        <w:rPr>
          <w:spacing w:val="-5"/>
        </w:rPr>
        <w:t>23</w:t>
      </w:r>
    </w:p>
    <w:p>
      <w:pPr>
        <w:pStyle w:val="BodyText"/>
        <w:spacing w:line="204" w:lineRule="exact"/>
        <w:ind w:left="175"/>
      </w:pPr>
      <w:r>
        <w:rPr>
          <w:spacing w:val="-5"/>
        </w:rPr>
        <w:t>24</w:t>
      </w:r>
    </w:p>
    <w:p>
      <w:pPr>
        <w:pStyle w:val="BodyText"/>
        <w:spacing w:line="204" w:lineRule="exact"/>
        <w:ind w:left="175"/>
      </w:pPr>
      <w:r>
        <w:rPr>
          <w:spacing w:val="-5"/>
        </w:rPr>
        <w:t>25</w:t>
      </w:r>
    </w:p>
    <w:p>
      <w:pPr>
        <w:pStyle w:val="BodyText"/>
        <w:spacing w:line="204" w:lineRule="exact"/>
        <w:ind w:left="175"/>
      </w:pPr>
      <w:r>
        <w:rPr>
          <w:spacing w:val="-5"/>
        </w:rPr>
        <w:t>26</w:t>
      </w:r>
    </w:p>
    <w:p>
      <w:pPr>
        <w:pStyle w:val="BodyText"/>
        <w:spacing w:line="204" w:lineRule="exact"/>
        <w:ind w:left="175"/>
      </w:pPr>
      <w:r>
        <w:rPr>
          <w:spacing w:val="-5"/>
        </w:rPr>
        <w:t>27</w:t>
      </w:r>
    </w:p>
    <w:p>
      <w:pPr>
        <w:pStyle w:val="BodyText"/>
        <w:spacing w:line="204" w:lineRule="exact"/>
        <w:ind w:left="175"/>
      </w:pPr>
      <w:r>
        <w:rPr>
          <w:spacing w:val="-5"/>
        </w:rPr>
        <w:t>28</w:t>
      </w:r>
    </w:p>
    <w:p>
      <w:pPr>
        <w:pStyle w:val="BodyText"/>
        <w:spacing w:line="204" w:lineRule="exact"/>
        <w:ind w:left="175"/>
      </w:pPr>
      <w:r>
        <w:rPr>
          <w:spacing w:val="-5"/>
        </w:rPr>
        <w:t>29</w:t>
      </w:r>
    </w:p>
    <w:p>
      <w:pPr>
        <w:pStyle w:val="BodyText"/>
        <w:spacing w:line="204" w:lineRule="exact"/>
        <w:ind w:left="175"/>
      </w:pPr>
      <w:r>
        <w:rPr>
          <w:spacing w:val="-5"/>
        </w:rPr>
        <w:t>30</w:t>
      </w:r>
    </w:p>
    <w:p>
      <w:pPr>
        <w:pStyle w:val="BodyText"/>
        <w:spacing w:line="204" w:lineRule="exact"/>
        <w:ind w:left="175"/>
      </w:pPr>
      <w:r>
        <w:rPr>
          <w:spacing w:val="-5"/>
        </w:rPr>
        <w:t>31</w:t>
      </w:r>
    </w:p>
    <w:p>
      <w:pPr>
        <w:pStyle w:val="BodyText"/>
        <w:spacing w:line="204" w:lineRule="exact"/>
        <w:ind w:left="175"/>
      </w:pPr>
      <w:r>
        <w:rPr>
          <w:spacing w:val="-5"/>
        </w:rPr>
        <w:t>32</w:t>
      </w:r>
    </w:p>
    <w:p>
      <w:pPr>
        <w:pStyle w:val="BodyText"/>
        <w:spacing w:line="217" w:lineRule="exact"/>
        <w:ind w:left="175"/>
      </w:pPr>
      <w:r>
        <w:rPr>
          <w:spacing w:val="-5"/>
        </w:rPr>
        <w:t>33</w:t>
      </w:r>
    </w:p>
    <w:p>
      <w:pPr>
        <w:pStyle w:val="BodyText"/>
        <w:spacing w:before="41"/>
        <w:ind w:left="175"/>
      </w:pPr>
      <w:r>
        <w:rPr>
          <w:spacing w:val="-5"/>
        </w:rPr>
        <w:t>34</w:t>
      </w:r>
    </w:p>
    <w:p>
      <w:pPr>
        <w:pStyle w:val="BodyText"/>
        <w:spacing w:before="200"/>
        <w:ind w:left="175"/>
      </w:pPr>
      <w:r>
        <w:rPr>
          <w:spacing w:val="-5"/>
        </w:rPr>
        <w:t>35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1"/>
        <w:ind w:left="0"/>
      </w:pPr>
    </w:p>
    <w:p>
      <w:pPr>
        <w:pStyle w:val="BodyText"/>
        <w:spacing w:before="1"/>
        <w:ind w:left="175"/>
      </w:pPr>
      <w:r>
        <w:rPr/>
        <w:drawing>
          <wp:anchor distT="0" distB="0" distL="0" distR="0" allowOverlap="1" layoutInCell="1" locked="0" behindDoc="0" simplePos="0" relativeHeight="15758336">
            <wp:simplePos x="0" y="0"/>
            <wp:positionH relativeFrom="page">
              <wp:posOffset>872200</wp:posOffset>
            </wp:positionH>
            <wp:positionV relativeFrom="paragraph">
              <wp:posOffset>-2464188</wp:posOffset>
            </wp:positionV>
            <wp:extent cx="5856082" cy="2558447"/>
            <wp:effectExtent l="0" t="0" r="0" b="0"/>
            <wp:wrapNone/>
            <wp:docPr id="918" name="Image 918" descr="Generated by PlantUML"/>
            <wp:cNvGraphicFramePr>
              <a:graphicFrameLocks/>
            </wp:cNvGraphicFramePr>
            <a:graphic>
              <a:graphicData uri="http://schemas.openxmlformats.org/drawingml/2006/picture">
                <pic:pic>
                  <pic:nvPicPr>
                    <pic:cNvPr id="918" name="Image 918" descr="Generated by PlantUML"/>
                    <pic:cNvPicPr/>
                  </pic:nvPicPr>
                  <pic:blipFill>
                    <a:blip r:embed="rId94" cstate="print"/>
                    <a:stretch>
                      <a:fillRect/>
                    </a:stretch>
                  </pic:blipFill>
                  <pic:spPr>
                    <a:xfrm>
                      <a:off x="0" y="0"/>
                      <a:ext cx="5856082" cy="2558447"/>
                    </a:xfrm>
                    <a:prstGeom prst="rect">
                      <a:avLst/>
                    </a:prstGeom>
                  </pic:spPr>
                </pic:pic>
              </a:graphicData>
            </a:graphic>
          </wp:anchor>
        </w:drawing>
      </w:r>
      <w:r>
        <w:rPr>
          <w:spacing w:val="-5"/>
        </w:rPr>
        <w:t>36</w:t>
      </w:r>
    </w:p>
    <w:p>
      <w:pPr>
        <w:pStyle w:val="Heading7"/>
        <w:numPr>
          <w:ilvl w:val="0"/>
          <w:numId w:val="138"/>
        </w:numPr>
        <w:tabs>
          <w:tab w:pos="4325" w:val="left" w:leader="none"/>
        </w:tabs>
        <w:spacing w:line="240" w:lineRule="auto" w:before="154" w:after="0"/>
        <w:ind w:left="4325" w:right="0" w:hanging="4150"/>
        <w:jc w:val="left"/>
      </w:pPr>
      <w:bookmarkStart w:name="_bookmark25" w:id="27"/>
      <w:bookmarkEnd w:id="27"/>
      <w:r>
        <w:rPr>
          <w:b w:val="0"/>
        </w:rPr>
      </w:r>
      <w:r>
        <w:rPr/>
        <w:t>Figure</w:t>
      </w:r>
      <w:r>
        <w:rPr>
          <w:spacing w:val="-7"/>
        </w:rPr>
        <w:t> </w:t>
      </w:r>
      <w:r>
        <w:rPr/>
        <w:t>5.2.2.1-2.</w:t>
      </w:r>
      <w:r>
        <w:rPr>
          <w:spacing w:val="-7"/>
        </w:rPr>
        <w:t> </w:t>
      </w:r>
      <w:r>
        <w:rPr/>
        <w:t>AI/ML</w:t>
      </w:r>
      <w:r>
        <w:rPr>
          <w:spacing w:val="-8"/>
        </w:rPr>
        <w:t> </w:t>
      </w:r>
      <w:r>
        <w:rPr>
          <w:spacing w:val="-2"/>
        </w:rPr>
        <w:t>Inference</w:t>
      </w:r>
    </w:p>
    <w:p>
      <w:pPr>
        <w:pStyle w:val="BodyText"/>
        <w:spacing w:before="218"/>
        <w:ind w:left="175"/>
      </w:pPr>
      <w:r>
        <w:rPr>
          <w:spacing w:val="-5"/>
        </w:rPr>
        <w:t>38</w:t>
      </w:r>
    </w:p>
    <w:p>
      <w:pPr>
        <w:spacing w:after="0"/>
        <w:sectPr>
          <w:pgSz w:w="11910" w:h="16850"/>
          <w:pgMar w:header="867" w:footer="853" w:top="1520" w:bottom="1040" w:left="180" w:right="380"/>
        </w:sectPr>
      </w:pPr>
    </w:p>
    <w:p>
      <w:pPr>
        <w:pStyle w:val="Heading6"/>
        <w:numPr>
          <w:ilvl w:val="1"/>
          <w:numId w:val="138"/>
        </w:numPr>
        <w:tabs>
          <w:tab w:pos="952" w:val="left" w:leader="none"/>
        </w:tabs>
        <w:spacing w:line="240" w:lineRule="auto" w:before="230" w:after="0"/>
        <w:ind w:left="952" w:right="0" w:hanging="676"/>
        <w:jc w:val="left"/>
      </w:pPr>
      <w:r>
        <w:rPr>
          <w:spacing w:val="-2"/>
        </w:rPr>
        <w:t>Requirements</w:t>
      </w:r>
    </w:p>
    <w:p>
      <w:pPr>
        <w:pStyle w:val="ListParagraph"/>
        <w:numPr>
          <w:ilvl w:val="1"/>
          <w:numId w:val="138"/>
        </w:numPr>
        <w:tabs>
          <w:tab w:pos="952" w:val="left" w:leader="none"/>
        </w:tabs>
        <w:spacing w:line="240" w:lineRule="auto" w:before="199" w:after="0"/>
        <w:ind w:left="952" w:right="0" w:hanging="676"/>
        <w:jc w:val="left"/>
        <w:rPr>
          <w:sz w:val="20"/>
        </w:rPr>
      </w:pPr>
      <w:r>
        <w:rPr>
          <w:sz w:val="20"/>
        </w:rPr>
        <w:t>Required</w:t>
      </w:r>
      <w:r>
        <w:rPr>
          <w:spacing w:val="-6"/>
          <w:sz w:val="20"/>
        </w:rPr>
        <w:t> </w:t>
      </w:r>
      <w:r>
        <w:rPr>
          <w:spacing w:val="-2"/>
          <w:sz w:val="20"/>
        </w:rPr>
        <w:t>data:</w:t>
      </w:r>
    </w:p>
    <w:p>
      <w:pPr>
        <w:pStyle w:val="ListParagraph"/>
        <w:numPr>
          <w:ilvl w:val="1"/>
          <w:numId w:val="138"/>
        </w:numPr>
        <w:tabs>
          <w:tab w:pos="952" w:val="left" w:leader="none"/>
        </w:tabs>
        <w:spacing w:line="240" w:lineRule="auto" w:before="199" w:after="0"/>
        <w:ind w:left="952" w:right="0" w:hanging="676"/>
        <w:jc w:val="left"/>
        <w:rPr>
          <w:sz w:val="20"/>
        </w:rPr>
      </w:pPr>
      <w:r>
        <w:rPr>
          <w:spacing w:val="-2"/>
          <w:sz w:val="20"/>
        </w:rPr>
        <w:t>Initialization:</w:t>
      </w:r>
    </w:p>
    <w:p>
      <w:pPr>
        <w:pStyle w:val="BodyText"/>
        <w:spacing w:before="5" w:after="1"/>
        <w:ind w:left="0"/>
        <w:rPr>
          <w:sz w:val="15"/>
        </w:rPr>
      </w:pPr>
    </w:p>
    <w:tbl>
      <w:tblPr>
        <w:tblW w:w="0" w:type="auto"/>
        <w:jc w:val="left"/>
        <w:tblInd w:w="1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1457"/>
        <w:gridCol w:w="3218"/>
        <w:gridCol w:w="748"/>
        <w:gridCol w:w="2016"/>
        <w:gridCol w:w="1219"/>
      </w:tblGrid>
      <w:tr>
        <w:trPr>
          <w:trHeight w:val="410" w:hRule="atLeast"/>
        </w:trPr>
        <w:tc>
          <w:tcPr>
            <w:tcW w:w="9673" w:type="dxa"/>
            <w:gridSpan w:val="6"/>
            <w:shd w:val="clear" w:color="auto" w:fill="E7E6E6"/>
          </w:tcPr>
          <w:p>
            <w:pPr>
              <w:pStyle w:val="TableParagraph"/>
              <w:spacing w:before="2"/>
              <w:rPr>
                <w:b/>
                <w:sz w:val="20"/>
              </w:rPr>
            </w:pPr>
            <w:r>
              <w:rPr>
                <w:b/>
                <w:sz w:val="20"/>
              </w:rPr>
              <w:t>Input/Output</w:t>
            </w:r>
            <w:r>
              <w:rPr>
                <w:b/>
                <w:spacing w:val="-11"/>
                <w:sz w:val="20"/>
              </w:rPr>
              <w:t> </w:t>
            </w:r>
            <w:r>
              <w:rPr>
                <w:b/>
                <w:spacing w:val="-4"/>
                <w:sz w:val="20"/>
              </w:rPr>
              <w:t>Data</w:t>
            </w:r>
          </w:p>
        </w:tc>
      </w:tr>
      <w:tr>
        <w:trPr>
          <w:trHeight w:val="904" w:hRule="atLeast"/>
        </w:trPr>
        <w:tc>
          <w:tcPr>
            <w:tcW w:w="1015" w:type="dxa"/>
            <w:shd w:val="clear" w:color="auto" w:fill="E7E6E6"/>
          </w:tcPr>
          <w:p>
            <w:pPr>
              <w:pStyle w:val="TableParagraph"/>
              <w:rPr>
                <w:b/>
                <w:sz w:val="20"/>
              </w:rPr>
            </w:pPr>
            <w:r>
              <w:rPr>
                <w:b/>
                <w:spacing w:val="-2"/>
                <w:sz w:val="20"/>
              </w:rPr>
              <w:t>Interface</w:t>
            </w:r>
          </w:p>
        </w:tc>
        <w:tc>
          <w:tcPr>
            <w:tcW w:w="1457" w:type="dxa"/>
            <w:shd w:val="clear" w:color="auto" w:fill="E7E6E6"/>
          </w:tcPr>
          <w:p>
            <w:pPr>
              <w:pStyle w:val="TableParagraph"/>
              <w:tabs>
                <w:tab w:pos="1146" w:val="left" w:leader="none"/>
              </w:tabs>
              <w:spacing w:line="256"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3218" w:type="dxa"/>
            <w:shd w:val="clear" w:color="auto" w:fill="E7E6E6"/>
          </w:tcPr>
          <w:p>
            <w:pPr>
              <w:pStyle w:val="TableParagraph"/>
              <w:ind w:left="108"/>
              <w:rPr>
                <w:b/>
                <w:sz w:val="20"/>
              </w:rPr>
            </w:pPr>
            <w:r>
              <w:rPr>
                <w:b/>
                <w:spacing w:val="-2"/>
                <w:sz w:val="20"/>
              </w:rPr>
              <w:t>Name/Description</w:t>
            </w:r>
          </w:p>
        </w:tc>
        <w:tc>
          <w:tcPr>
            <w:tcW w:w="748" w:type="dxa"/>
            <w:shd w:val="clear" w:color="auto" w:fill="E7E6E6"/>
          </w:tcPr>
          <w:p>
            <w:pPr>
              <w:pStyle w:val="TableParagraph"/>
              <w:ind w:left="109"/>
              <w:rPr>
                <w:b/>
                <w:sz w:val="20"/>
              </w:rPr>
            </w:pPr>
            <w:r>
              <w:rPr>
                <w:b/>
                <w:spacing w:val="-2"/>
                <w:sz w:val="20"/>
              </w:rPr>
              <w:t>Units</w:t>
            </w:r>
          </w:p>
        </w:tc>
        <w:tc>
          <w:tcPr>
            <w:tcW w:w="2016" w:type="dxa"/>
            <w:shd w:val="clear" w:color="auto" w:fill="E7E6E6"/>
          </w:tcPr>
          <w:p>
            <w:pPr>
              <w:pStyle w:val="TableParagraph"/>
              <w:tabs>
                <w:tab w:pos="1294" w:val="left" w:leader="none"/>
              </w:tabs>
              <w:spacing w:line="256" w:lineRule="auto"/>
              <w:ind w:left="109" w:right="93"/>
              <w:rPr>
                <w:b/>
                <w:sz w:val="20"/>
              </w:rPr>
            </w:pPr>
            <w:r>
              <w:rPr>
                <w:b/>
                <w:spacing w:val="-2"/>
                <w:sz w:val="20"/>
              </w:rPr>
              <w:t>Config.</w:t>
            </w:r>
            <w:r>
              <w:rPr>
                <w:b/>
                <w:sz w:val="20"/>
              </w:rPr>
              <w:tab/>
            </w:r>
            <w:r>
              <w:rPr>
                <w:b/>
                <w:spacing w:val="-2"/>
                <w:sz w:val="20"/>
              </w:rPr>
              <w:t>Period, granularity</w:t>
            </w:r>
          </w:p>
        </w:tc>
        <w:tc>
          <w:tcPr>
            <w:tcW w:w="1219" w:type="dxa"/>
            <w:shd w:val="clear" w:color="auto" w:fill="E7E6E6"/>
          </w:tcPr>
          <w:p>
            <w:pPr>
              <w:pStyle w:val="TableParagraph"/>
              <w:tabs>
                <w:tab w:pos="926" w:val="left" w:leader="none"/>
              </w:tabs>
              <w:spacing w:line="259" w:lineRule="auto"/>
              <w:ind w:left="110" w:right="91"/>
              <w:rPr>
                <w:b/>
                <w:sz w:val="20"/>
              </w:rPr>
            </w:pPr>
            <w:r>
              <w:rPr>
                <w:b/>
                <w:spacing w:val="-4"/>
                <w:sz w:val="20"/>
              </w:rPr>
              <w:t>New</w:t>
            </w:r>
            <w:r>
              <w:rPr>
                <w:b/>
                <w:sz w:val="20"/>
              </w:rPr>
              <w:tab/>
            </w:r>
            <w:r>
              <w:rPr>
                <w:b/>
                <w:spacing w:val="-6"/>
                <w:sz w:val="20"/>
              </w:rPr>
              <w:t>or </w:t>
            </w:r>
            <w:r>
              <w:rPr>
                <w:b/>
                <w:spacing w:val="-2"/>
                <w:sz w:val="20"/>
              </w:rPr>
              <w:t>existing config</w:t>
            </w:r>
          </w:p>
        </w:tc>
      </w:tr>
      <w:tr>
        <w:trPr>
          <w:trHeight w:val="628"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ind w:right="94"/>
              <w:rPr>
                <w:sz w:val="18"/>
              </w:rPr>
            </w:pPr>
            <w:r>
              <w:rPr>
                <w:sz w:val="18"/>
              </w:rPr>
              <w:t>Non-RT</w:t>
            </w:r>
            <w:r>
              <w:rPr>
                <w:spacing w:val="17"/>
                <w:sz w:val="18"/>
              </w:rPr>
              <w:t> </w:t>
            </w:r>
            <w:r>
              <w:rPr>
                <w:sz w:val="18"/>
              </w:rPr>
              <w:t>RIC</w:t>
            </w:r>
            <w:r>
              <w:rPr>
                <w:spacing w:val="18"/>
                <w:sz w:val="18"/>
              </w:rPr>
              <w:t> </w:t>
            </w:r>
            <w:r>
              <w:rPr>
                <w:sz w:val="18"/>
              </w:rPr>
              <w:t>→ </w:t>
            </w:r>
            <w:r>
              <w:rPr>
                <w:spacing w:val="-4"/>
                <w:sz w:val="18"/>
              </w:rPr>
              <w:t>O-DU</w:t>
            </w:r>
          </w:p>
        </w:tc>
        <w:tc>
          <w:tcPr>
            <w:tcW w:w="3218" w:type="dxa"/>
          </w:tcPr>
          <w:p>
            <w:pPr>
              <w:pStyle w:val="TableParagraph"/>
              <w:spacing w:line="261" w:lineRule="auto"/>
              <w:ind w:left="108" w:right="89"/>
              <w:rPr>
                <w:sz w:val="18"/>
              </w:rPr>
            </w:pPr>
            <w:r>
              <w:rPr>
                <w:sz w:val="18"/>
              </w:rPr>
              <w:t>Supported</w:t>
            </w:r>
            <w:r>
              <w:rPr>
                <w:spacing w:val="-12"/>
                <w:sz w:val="18"/>
              </w:rPr>
              <w:t> </w:t>
            </w:r>
            <w:r>
              <w:rPr>
                <w:sz w:val="18"/>
              </w:rPr>
              <w:t>Non-GoB</w:t>
            </w:r>
            <w:r>
              <w:rPr>
                <w:spacing w:val="-11"/>
                <w:sz w:val="18"/>
              </w:rPr>
              <w:t> </w:t>
            </w:r>
            <w:r>
              <w:rPr>
                <w:sz w:val="18"/>
              </w:rPr>
              <w:t>beamforming</w:t>
            </w:r>
            <w:r>
              <w:rPr>
                <w:spacing w:val="-11"/>
                <w:sz w:val="18"/>
              </w:rPr>
              <w:t> </w:t>
            </w:r>
            <w:r>
              <w:rPr>
                <w:sz w:val="18"/>
              </w:rPr>
              <w:t>modes </w:t>
            </w:r>
            <w:r>
              <w:rPr>
                <w:spacing w:val="-2"/>
                <w:sz w:val="18"/>
              </w:rPr>
              <w:t>Request</w:t>
            </w:r>
          </w:p>
        </w:tc>
        <w:tc>
          <w:tcPr>
            <w:tcW w:w="748" w:type="dxa"/>
          </w:tcPr>
          <w:p>
            <w:pPr>
              <w:pStyle w:val="TableParagraph"/>
              <w:ind w:left="109"/>
              <w:rPr>
                <w:sz w:val="20"/>
              </w:rPr>
            </w:pPr>
            <w:r>
              <w:rPr>
                <w:spacing w:val="-10"/>
                <w:sz w:val="20"/>
              </w:rPr>
              <w:t>-</w:t>
            </w:r>
          </w:p>
        </w:tc>
        <w:tc>
          <w:tcPr>
            <w:tcW w:w="2016" w:type="dxa"/>
          </w:tcPr>
          <w:p>
            <w:pPr>
              <w:pStyle w:val="TableParagraph"/>
              <w:ind w:left="16"/>
              <w:jc w:val="center"/>
              <w:rPr>
                <w:sz w:val="20"/>
              </w:rPr>
            </w:pPr>
            <w:r>
              <w:rPr>
                <w:sz w:val="20"/>
              </w:rPr>
              <w:t>Initialization,</w:t>
            </w:r>
            <w:r>
              <w:rPr>
                <w:spacing w:val="-7"/>
                <w:sz w:val="20"/>
              </w:rPr>
              <w:t> </w:t>
            </w:r>
            <w:r>
              <w:rPr>
                <w:sz w:val="20"/>
              </w:rPr>
              <w:t>per</w:t>
            </w:r>
            <w:r>
              <w:rPr>
                <w:spacing w:val="-6"/>
                <w:sz w:val="20"/>
              </w:rPr>
              <w:t> </w:t>
            </w:r>
            <w:r>
              <w:rPr>
                <w:spacing w:val="-5"/>
                <w:sz w:val="20"/>
              </w:rPr>
              <w:t>gNB</w:t>
            </w:r>
          </w:p>
        </w:tc>
        <w:tc>
          <w:tcPr>
            <w:tcW w:w="1219" w:type="dxa"/>
          </w:tcPr>
          <w:p>
            <w:pPr>
              <w:pStyle w:val="TableParagraph"/>
              <w:spacing w:before="2"/>
              <w:ind w:left="110"/>
              <w:rPr>
                <w:sz w:val="18"/>
              </w:rPr>
            </w:pPr>
            <w:r>
              <w:rPr>
                <w:spacing w:val="-5"/>
                <w:sz w:val="18"/>
              </w:rPr>
              <w:t>New</w:t>
            </w:r>
          </w:p>
        </w:tc>
      </w:tr>
      <w:tr>
        <w:trPr>
          <w:trHeight w:val="628"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line="261" w:lineRule="auto"/>
              <w:ind w:left="108" w:right="89"/>
              <w:rPr>
                <w:sz w:val="18"/>
              </w:rPr>
            </w:pPr>
            <w:r>
              <w:rPr>
                <w:sz w:val="18"/>
              </w:rPr>
              <w:t>Supported</w:t>
            </w:r>
            <w:r>
              <w:rPr>
                <w:spacing w:val="-12"/>
                <w:sz w:val="18"/>
              </w:rPr>
              <w:t> </w:t>
            </w:r>
            <w:r>
              <w:rPr>
                <w:sz w:val="18"/>
              </w:rPr>
              <w:t>Non-GoB</w:t>
            </w:r>
            <w:r>
              <w:rPr>
                <w:spacing w:val="-11"/>
                <w:sz w:val="18"/>
              </w:rPr>
              <w:t> </w:t>
            </w:r>
            <w:r>
              <w:rPr>
                <w:sz w:val="18"/>
              </w:rPr>
              <w:t>beamforming</w:t>
            </w:r>
            <w:r>
              <w:rPr>
                <w:spacing w:val="-11"/>
                <w:sz w:val="18"/>
              </w:rPr>
              <w:t> </w:t>
            </w:r>
            <w:r>
              <w:rPr>
                <w:sz w:val="18"/>
              </w:rPr>
              <w:t>modes </w:t>
            </w:r>
            <w:r>
              <w:rPr>
                <w:spacing w:val="-2"/>
                <w:sz w:val="18"/>
              </w:rPr>
              <w:t>Response</w:t>
            </w:r>
          </w:p>
        </w:tc>
        <w:tc>
          <w:tcPr>
            <w:tcW w:w="748" w:type="dxa"/>
          </w:tcPr>
          <w:p>
            <w:pPr>
              <w:pStyle w:val="TableParagraph"/>
              <w:ind w:left="109"/>
              <w:rPr>
                <w:sz w:val="20"/>
              </w:rPr>
            </w:pPr>
            <w:r>
              <w:rPr>
                <w:spacing w:val="-10"/>
                <w:sz w:val="20"/>
              </w:rPr>
              <w:t>-</w:t>
            </w:r>
          </w:p>
        </w:tc>
        <w:tc>
          <w:tcPr>
            <w:tcW w:w="2016" w:type="dxa"/>
          </w:tcPr>
          <w:p>
            <w:pPr>
              <w:pStyle w:val="TableParagraph"/>
              <w:ind w:left="16" w:right="2"/>
              <w:jc w:val="center"/>
              <w:rPr>
                <w:sz w:val="20"/>
              </w:rPr>
            </w:pPr>
            <w:r>
              <w:rPr>
                <w:sz w:val="20"/>
              </w:rPr>
              <w:t>Initialization,</w:t>
            </w:r>
            <w:r>
              <w:rPr>
                <w:spacing w:val="-8"/>
                <w:sz w:val="20"/>
              </w:rPr>
              <w:t> </w:t>
            </w:r>
            <w:r>
              <w:rPr>
                <w:sz w:val="20"/>
              </w:rPr>
              <w:t>per</w:t>
            </w:r>
            <w:r>
              <w:rPr>
                <w:spacing w:val="-6"/>
                <w:sz w:val="20"/>
              </w:rPr>
              <w:t> </w:t>
            </w:r>
            <w:r>
              <w:rPr>
                <w:spacing w:val="-5"/>
                <w:sz w:val="20"/>
              </w:rPr>
              <w:t>gNB</w:t>
            </w:r>
          </w:p>
        </w:tc>
        <w:tc>
          <w:tcPr>
            <w:tcW w:w="1219" w:type="dxa"/>
          </w:tcPr>
          <w:p>
            <w:pPr>
              <w:pStyle w:val="TableParagraph"/>
              <w:spacing w:before="2"/>
              <w:ind w:left="110"/>
              <w:rPr>
                <w:sz w:val="18"/>
              </w:rPr>
            </w:pPr>
            <w:r>
              <w:rPr>
                <w:spacing w:val="-5"/>
                <w:sz w:val="18"/>
              </w:rPr>
              <w:t>New</w:t>
            </w: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2"/>
        <w:ind w:left="276"/>
      </w:pPr>
      <w:r>
        <w:rPr>
          <w:spacing w:val="-10"/>
        </w:rPr>
        <w:t>4</w:t>
      </w:r>
    </w:p>
    <w:p>
      <w:pPr>
        <w:pStyle w:val="BodyText"/>
        <w:spacing w:before="199"/>
        <w:ind w:left="276"/>
      </w:pPr>
      <w:r>
        <w:rPr>
          <w:spacing w:val="-10"/>
        </w:rPr>
        <w:t>5</w:t>
      </w:r>
    </w:p>
    <w:p>
      <w:pPr>
        <w:pStyle w:val="BodyText"/>
        <w:tabs>
          <w:tab w:pos="952" w:val="left" w:leader="none"/>
        </w:tabs>
        <w:spacing w:before="197"/>
        <w:ind w:left="276"/>
      </w:pPr>
      <w:r>
        <w:rPr>
          <w:spacing w:val="-10"/>
        </w:rPr>
        <w:t>6</w:t>
      </w:r>
      <w:r>
        <w:rPr/>
        <w:tab/>
        <w:t>Training</w:t>
      </w:r>
      <w:r>
        <w:rPr>
          <w:spacing w:val="-5"/>
        </w:rPr>
        <w:t> </w:t>
      </w:r>
      <w:r>
        <w:rPr>
          <w:spacing w:val="-2"/>
        </w:rPr>
        <w:t>configuration:</w:t>
      </w:r>
    </w:p>
    <w:p>
      <w:pPr>
        <w:pStyle w:val="Heading7"/>
        <w:spacing w:before="52"/>
      </w:pPr>
      <w:r>
        <w:rPr>
          <w:b w:val="0"/>
        </w:rPr>
        <w:br w:type="column"/>
      </w:r>
      <w:r>
        <w:rPr/>
        <w:t>Table</w:t>
      </w:r>
      <w:r>
        <w:rPr>
          <w:spacing w:val="-9"/>
        </w:rPr>
        <w:t> </w:t>
      </w:r>
      <w:r>
        <w:rPr/>
        <w:t>5.2.2.1-</w:t>
      </w:r>
      <w:r>
        <w:rPr>
          <w:spacing w:val="-5"/>
        </w:rPr>
        <w:t>2.</w:t>
      </w:r>
    </w:p>
    <w:p>
      <w:pPr>
        <w:spacing w:after="0"/>
        <w:sectPr>
          <w:type w:val="continuous"/>
          <w:pgSz w:w="11910" w:h="16850"/>
          <w:pgMar w:header="867" w:footer="853" w:top="2660" w:bottom="0" w:left="180" w:right="380"/>
          <w:cols w:num="2" w:equalWidth="0">
            <w:col w:w="2865" w:space="1980"/>
            <w:col w:w="6505"/>
          </w:cols>
        </w:sectPr>
      </w:pPr>
    </w:p>
    <w:p>
      <w:pPr>
        <w:pStyle w:val="BodyText"/>
        <w:spacing w:before="8"/>
        <w:ind w:left="0"/>
        <w:rPr>
          <w:b/>
          <w:sz w:val="15"/>
        </w:rPr>
      </w:pPr>
    </w:p>
    <w:tbl>
      <w:tblPr>
        <w:tblW w:w="0" w:type="auto"/>
        <w:jc w:val="left"/>
        <w:tblInd w:w="1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1457"/>
        <w:gridCol w:w="3218"/>
        <w:gridCol w:w="748"/>
        <w:gridCol w:w="1094"/>
        <w:gridCol w:w="2141"/>
      </w:tblGrid>
      <w:tr>
        <w:trPr>
          <w:trHeight w:val="407" w:hRule="atLeast"/>
        </w:trPr>
        <w:tc>
          <w:tcPr>
            <w:tcW w:w="9673" w:type="dxa"/>
            <w:gridSpan w:val="6"/>
            <w:shd w:val="clear" w:color="auto" w:fill="E7E6E6"/>
          </w:tcPr>
          <w:p>
            <w:pPr>
              <w:pStyle w:val="TableParagraph"/>
              <w:rPr>
                <w:b/>
                <w:sz w:val="20"/>
              </w:rPr>
            </w:pPr>
            <w:r>
              <w:rPr>
                <w:b/>
                <w:sz w:val="20"/>
              </w:rPr>
              <w:t>Input/Output</w:t>
            </w:r>
            <w:r>
              <w:rPr>
                <w:b/>
                <w:spacing w:val="-11"/>
                <w:sz w:val="20"/>
              </w:rPr>
              <w:t> </w:t>
            </w:r>
            <w:r>
              <w:rPr>
                <w:b/>
                <w:spacing w:val="-4"/>
                <w:sz w:val="20"/>
              </w:rPr>
              <w:t>Data</w:t>
            </w:r>
          </w:p>
        </w:tc>
      </w:tr>
      <w:tr>
        <w:trPr>
          <w:trHeight w:val="1153" w:hRule="atLeast"/>
        </w:trPr>
        <w:tc>
          <w:tcPr>
            <w:tcW w:w="1015" w:type="dxa"/>
            <w:shd w:val="clear" w:color="auto" w:fill="E7E6E6"/>
          </w:tcPr>
          <w:p>
            <w:pPr>
              <w:pStyle w:val="TableParagraph"/>
              <w:spacing w:before="2"/>
              <w:rPr>
                <w:b/>
                <w:sz w:val="20"/>
              </w:rPr>
            </w:pPr>
            <w:r>
              <w:rPr>
                <w:b/>
                <w:spacing w:val="-2"/>
                <w:sz w:val="20"/>
              </w:rPr>
              <w:t>Interface</w:t>
            </w:r>
          </w:p>
        </w:tc>
        <w:tc>
          <w:tcPr>
            <w:tcW w:w="1457" w:type="dxa"/>
            <w:shd w:val="clear" w:color="auto" w:fill="E7E6E6"/>
          </w:tcPr>
          <w:p>
            <w:pPr>
              <w:pStyle w:val="TableParagraph"/>
              <w:tabs>
                <w:tab w:pos="1146" w:val="left" w:leader="none"/>
              </w:tabs>
              <w:spacing w:line="256" w:lineRule="auto" w:before="2"/>
              <w:ind w:right="99"/>
              <w:rPr>
                <w:b/>
                <w:sz w:val="20"/>
              </w:rPr>
            </w:pPr>
            <w:r>
              <w:rPr>
                <w:b/>
                <w:spacing w:val="-2"/>
                <w:sz w:val="20"/>
              </w:rPr>
              <w:t>Source</w:t>
            </w:r>
            <w:r>
              <w:rPr>
                <w:b/>
                <w:sz w:val="20"/>
              </w:rPr>
              <w:tab/>
            </w:r>
            <w:r>
              <w:rPr>
                <w:b/>
                <w:spacing w:val="-10"/>
                <w:sz w:val="20"/>
              </w:rPr>
              <w:t>→</w:t>
            </w:r>
            <w:r>
              <w:rPr>
                <w:b/>
                <w:spacing w:val="-2"/>
                <w:sz w:val="20"/>
              </w:rPr>
              <w:t> Target</w:t>
            </w:r>
          </w:p>
        </w:tc>
        <w:tc>
          <w:tcPr>
            <w:tcW w:w="3218" w:type="dxa"/>
            <w:shd w:val="clear" w:color="auto" w:fill="E7E6E6"/>
          </w:tcPr>
          <w:p>
            <w:pPr>
              <w:pStyle w:val="TableParagraph"/>
              <w:spacing w:before="2"/>
              <w:ind w:left="108"/>
              <w:rPr>
                <w:b/>
                <w:sz w:val="20"/>
              </w:rPr>
            </w:pPr>
            <w:r>
              <w:rPr>
                <w:b/>
                <w:spacing w:val="-2"/>
                <w:sz w:val="20"/>
              </w:rPr>
              <w:t>Name/Description</w:t>
            </w:r>
          </w:p>
        </w:tc>
        <w:tc>
          <w:tcPr>
            <w:tcW w:w="748" w:type="dxa"/>
            <w:shd w:val="clear" w:color="auto" w:fill="E7E6E6"/>
          </w:tcPr>
          <w:p>
            <w:pPr>
              <w:pStyle w:val="TableParagraph"/>
              <w:spacing w:before="2"/>
              <w:ind w:left="109"/>
              <w:rPr>
                <w:b/>
                <w:sz w:val="20"/>
              </w:rPr>
            </w:pPr>
            <w:r>
              <w:rPr>
                <w:b/>
                <w:spacing w:val="-2"/>
                <w:sz w:val="20"/>
              </w:rPr>
              <w:t>Units</w:t>
            </w:r>
          </w:p>
        </w:tc>
        <w:tc>
          <w:tcPr>
            <w:tcW w:w="1094" w:type="dxa"/>
            <w:shd w:val="clear" w:color="auto" w:fill="E7E6E6"/>
          </w:tcPr>
          <w:p>
            <w:pPr>
              <w:pStyle w:val="TableParagraph"/>
              <w:spacing w:line="259" w:lineRule="auto" w:before="2"/>
              <w:ind w:left="109" w:right="93"/>
              <w:rPr>
                <w:b/>
                <w:sz w:val="20"/>
              </w:rPr>
            </w:pPr>
            <w:r>
              <w:rPr>
                <w:b/>
                <w:spacing w:val="-2"/>
                <w:sz w:val="20"/>
              </w:rPr>
              <w:t>Config. Period, granularit </w:t>
            </w:r>
            <w:r>
              <w:rPr>
                <w:b/>
                <w:spacing w:val="-10"/>
                <w:sz w:val="20"/>
              </w:rPr>
              <w:t>y</w:t>
            </w:r>
          </w:p>
        </w:tc>
        <w:tc>
          <w:tcPr>
            <w:tcW w:w="2141" w:type="dxa"/>
            <w:shd w:val="clear" w:color="auto" w:fill="E7E6E6"/>
          </w:tcPr>
          <w:p>
            <w:pPr>
              <w:pStyle w:val="TableParagraph"/>
              <w:spacing w:before="2"/>
              <w:ind w:left="110"/>
              <w:rPr>
                <w:b/>
                <w:sz w:val="20"/>
              </w:rPr>
            </w:pPr>
            <w:r>
              <w:rPr>
                <w:b/>
                <w:sz w:val="20"/>
              </w:rPr>
              <w:t>New</w:t>
            </w:r>
            <w:r>
              <w:rPr>
                <w:b/>
                <w:spacing w:val="-4"/>
                <w:sz w:val="20"/>
              </w:rPr>
              <w:t> </w:t>
            </w:r>
            <w:r>
              <w:rPr>
                <w:b/>
                <w:sz w:val="20"/>
              </w:rPr>
              <w:t>or</w:t>
            </w:r>
            <w:r>
              <w:rPr>
                <w:b/>
                <w:spacing w:val="-4"/>
                <w:sz w:val="20"/>
              </w:rPr>
              <w:t> </w:t>
            </w:r>
            <w:r>
              <w:rPr>
                <w:b/>
                <w:sz w:val="20"/>
              </w:rPr>
              <w:t>existing</w:t>
            </w:r>
            <w:r>
              <w:rPr>
                <w:b/>
                <w:spacing w:val="-4"/>
                <w:sz w:val="20"/>
              </w:rPr>
              <w:t> </w:t>
            </w:r>
            <w:r>
              <w:rPr>
                <w:b/>
                <w:spacing w:val="-2"/>
                <w:sz w:val="20"/>
              </w:rPr>
              <w:t>config</w:t>
            </w:r>
          </w:p>
        </w:tc>
      </w:tr>
      <w:tr>
        <w:trPr>
          <w:trHeight w:val="830"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ind w:right="94"/>
              <w:rPr>
                <w:sz w:val="18"/>
              </w:rPr>
            </w:pPr>
            <w:r>
              <w:rPr>
                <w:sz w:val="18"/>
              </w:rPr>
              <w:t>Non-RT</w:t>
            </w:r>
            <w:r>
              <w:rPr>
                <w:spacing w:val="17"/>
                <w:sz w:val="18"/>
              </w:rPr>
              <w:t> </w:t>
            </w:r>
            <w:r>
              <w:rPr>
                <w:sz w:val="18"/>
              </w:rPr>
              <w:t>RIC</w:t>
            </w:r>
            <w:r>
              <w:rPr>
                <w:spacing w:val="18"/>
                <w:sz w:val="18"/>
              </w:rPr>
              <w:t> </w:t>
            </w:r>
            <w:r>
              <w:rPr>
                <w:sz w:val="18"/>
              </w:rPr>
              <w:t>→ </w:t>
            </w:r>
            <w:r>
              <w:rPr>
                <w:spacing w:val="-4"/>
                <w:sz w:val="18"/>
              </w:rPr>
              <w:t>O-DU</w:t>
            </w:r>
          </w:p>
        </w:tc>
        <w:tc>
          <w:tcPr>
            <w:tcW w:w="3218" w:type="dxa"/>
          </w:tcPr>
          <w:p>
            <w:pPr>
              <w:pStyle w:val="TableParagraph"/>
              <w:spacing w:before="2"/>
              <w:ind w:left="108"/>
              <w:rPr>
                <w:sz w:val="18"/>
              </w:rPr>
            </w:pPr>
            <w:r>
              <w:rPr>
                <w:sz w:val="18"/>
              </w:rPr>
              <w:t>Training</w:t>
            </w:r>
            <w:r>
              <w:rPr>
                <w:spacing w:val="1"/>
                <w:sz w:val="18"/>
              </w:rPr>
              <w:t> </w:t>
            </w:r>
            <w:r>
              <w:rPr>
                <w:spacing w:val="-2"/>
                <w:sz w:val="18"/>
              </w:rPr>
              <w:t>configuration</w:t>
            </w:r>
          </w:p>
        </w:tc>
        <w:tc>
          <w:tcPr>
            <w:tcW w:w="748" w:type="dxa"/>
          </w:tcPr>
          <w:p>
            <w:pPr>
              <w:pStyle w:val="TableParagraph"/>
              <w:spacing w:before="2"/>
              <w:ind w:left="109"/>
              <w:rPr>
                <w:sz w:val="18"/>
              </w:rPr>
            </w:pPr>
            <w:r>
              <w:rPr>
                <w:spacing w:val="-10"/>
                <w:sz w:val="18"/>
              </w:rPr>
              <w:t>*</w:t>
            </w:r>
          </w:p>
        </w:tc>
        <w:tc>
          <w:tcPr>
            <w:tcW w:w="1094" w:type="dxa"/>
          </w:tcPr>
          <w:p>
            <w:pPr>
              <w:pStyle w:val="TableParagraph"/>
              <w:spacing w:line="261" w:lineRule="auto"/>
              <w:ind w:left="109" w:right="104"/>
              <w:rPr>
                <w:sz w:val="18"/>
              </w:rPr>
            </w:pPr>
            <w:r>
              <w:rPr>
                <w:spacing w:val="-10"/>
                <w:sz w:val="18"/>
              </w:rPr>
              <w:t>~</w:t>
            </w:r>
            <w:r>
              <w:rPr>
                <w:spacing w:val="-2"/>
                <w:sz w:val="18"/>
              </w:rPr>
              <w:t> hours/days, </w:t>
            </w:r>
            <w:r>
              <w:rPr>
                <w:sz w:val="18"/>
              </w:rPr>
              <w:t>per gNB</w:t>
            </w:r>
          </w:p>
        </w:tc>
        <w:tc>
          <w:tcPr>
            <w:tcW w:w="2141" w:type="dxa"/>
          </w:tcPr>
          <w:p>
            <w:pPr>
              <w:pStyle w:val="TableParagraph"/>
              <w:spacing w:before="2"/>
              <w:ind w:left="110"/>
              <w:rPr>
                <w:sz w:val="18"/>
              </w:rPr>
            </w:pPr>
            <w:r>
              <w:rPr>
                <w:spacing w:val="-5"/>
                <w:sz w:val="18"/>
              </w:rPr>
              <w:t>New</w:t>
            </w:r>
          </w:p>
        </w:tc>
      </w:tr>
    </w:tbl>
    <w:p>
      <w:pPr>
        <w:tabs>
          <w:tab w:pos="5120" w:val="left" w:leader="none"/>
        </w:tabs>
        <w:spacing w:before="122"/>
        <w:ind w:left="276" w:right="0" w:firstLine="0"/>
        <w:jc w:val="left"/>
        <w:rPr>
          <w:b/>
          <w:sz w:val="20"/>
        </w:rPr>
      </w:pPr>
      <w:r>
        <w:rPr>
          <w:spacing w:val="-10"/>
          <w:sz w:val="20"/>
        </w:rPr>
        <w:t>7</w:t>
      </w:r>
      <w:r>
        <w:rPr>
          <w:sz w:val="20"/>
        </w:rPr>
        <w:tab/>
      </w:r>
      <w:r>
        <w:rPr>
          <w:b/>
          <w:sz w:val="20"/>
        </w:rPr>
        <w:t>Table</w:t>
      </w:r>
      <w:r>
        <w:rPr>
          <w:b/>
          <w:spacing w:val="-9"/>
          <w:sz w:val="20"/>
        </w:rPr>
        <w:t> </w:t>
      </w:r>
      <w:r>
        <w:rPr>
          <w:b/>
          <w:sz w:val="20"/>
        </w:rPr>
        <w:t>5.2.2.1-</w:t>
      </w:r>
      <w:r>
        <w:rPr>
          <w:b/>
          <w:spacing w:val="-5"/>
          <w:sz w:val="20"/>
        </w:rPr>
        <w:t>3.</w:t>
      </w:r>
    </w:p>
    <w:p>
      <w:pPr>
        <w:pStyle w:val="BodyText"/>
        <w:tabs>
          <w:tab w:pos="952" w:val="left" w:leader="none"/>
        </w:tabs>
        <w:spacing w:before="197"/>
        <w:ind w:left="276"/>
      </w:pPr>
      <w:r>
        <w:rPr>
          <w:spacing w:val="-10"/>
        </w:rPr>
        <w:t>8</w:t>
      </w:r>
      <w:r>
        <w:rPr/>
        <w:tab/>
        <w:t>Note*:</w:t>
      </w:r>
      <w:r>
        <w:rPr>
          <w:spacing w:val="4"/>
        </w:rPr>
        <w:t> </w:t>
      </w:r>
      <w:r>
        <w:rPr/>
        <w:t>to</w:t>
      </w:r>
      <w:r>
        <w:rPr>
          <w:spacing w:val="5"/>
        </w:rPr>
        <w:t> </w:t>
      </w:r>
      <w:r>
        <w:rPr/>
        <w:t>be</w:t>
      </w:r>
      <w:r>
        <w:rPr>
          <w:spacing w:val="5"/>
        </w:rPr>
        <w:t> </w:t>
      </w:r>
      <w:r>
        <w:rPr/>
        <w:t>elaborated</w:t>
      </w:r>
      <w:r>
        <w:rPr>
          <w:spacing w:val="4"/>
        </w:rPr>
        <w:t> </w:t>
      </w:r>
      <w:r>
        <w:rPr/>
        <w:t>during</w:t>
      </w:r>
      <w:r>
        <w:rPr>
          <w:spacing w:val="5"/>
        </w:rPr>
        <w:t> </w:t>
      </w:r>
      <w:r>
        <w:rPr/>
        <w:t>normative</w:t>
      </w:r>
      <w:r>
        <w:rPr>
          <w:spacing w:val="2"/>
        </w:rPr>
        <w:t> </w:t>
      </w:r>
      <w:r>
        <w:rPr/>
        <w:t>phase.</w:t>
      </w:r>
      <w:r>
        <w:rPr>
          <w:spacing w:val="5"/>
        </w:rPr>
        <w:t> </w:t>
      </w:r>
      <w:r>
        <w:rPr/>
        <w:t>One</w:t>
      </w:r>
      <w:r>
        <w:rPr>
          <w:spacing w:val="5"/>
        </w:rPr>
        <w:t> </w:t>
      </w:r>
      <w:r>
        <w:rPr/>
        <w:t>example</w:t>
      </w:r>
      <w:r>
        <w:rPr>
          <w:spacing w:val="4"/>
        </w:rPr>
        <w:t> </w:t>
      </w:r>
      <w:r>
        <w:rPr/>
        <w:t>is</w:t>
      </w:r>
      <w:r>
        <w:rPr>
          <w:spacing w:val="3"/>
        </w:rPr>
        <w:t> </w:t>
      </w:r>
      <w:r>
        <w:rPr/>
        <w:t>a</w:t>
      </w:r>
      <w:r>
        <w:rPr>
          <w:spacing w:val="5"/>
        </w:rPr>
        <w:t> </w:t>
      </w:r>
      <w:r>
        <w:rPr/>
        <w:t>schedule</w:t>
      </w:r>
      <w:r>
        <w:rPr>
          <w:spacing w:val="4"/>
        </w:rPr>
        <w:t> </w:t>
      </w:r>
      <w:r>
        <w:rPr/>
        <w:t>for</w:t>
      </w:r>
      <w:r>
        <w:rPr>
          <w:spacing w:val="5"/>
        </w:rPr>
        <w:t> </w:t>
      </w:r>
      <w:r>
        <w:rPr/>
        <w:t>the</w:t>
      </w:r>
      <w:r>
        <w:rPr>
          <w:spacing w:val="5"/>
        </w:rPr>
        <w:t> </w:t>
      </w:r>
      <w:r>
        <w:rPr/>
        <w:t>use</w:t>
      </w:r>
      <w:r>
        <w:rPr>
          <w:spacing w:val="2"/>
        </w:rPr>
        <w:t> </w:t>
      </w:r>
      <w:r>
        <w:rPr/>
        <w:t>of</w:t>
      </w:r>
      <w:r>
        <w:rPr>
          <w:spacing w:val="5"/>
        </w:rPr>
        <w:t> </w:t>
      </w:r>
      <w:r>
        <w:rPr/>
        <w:t>each</w:t>
      </w:r>
      <w:r>
        <w:rPr>
          <w:spacing w:val="3"/>
        </w:rPr>
        <w:t> </w:t>
      </w:r>
      <w:r>
        <w:rPr/>
        <w:t>beamforming</w:t>
      </w:r>
      <w:r>
        <w:rPr>
          <w:spacing w:val="5"/>
        </w:rPr>
        <w:t> </w:t>
      </w:r>
      <w:r>
        <w:rPr/>
        <w:t>mode</w:t>
      </w:r>
      <w:r>
        <w:rPr>
          <w:spacing w:val="3"/>
        </w:rPr>
        <w:t> </w:t>
      </w:r>
      <w:r>
        <w:rPr>
          <w:spacing w:val="-5"/>
        </w:rPr>
        <w:t>for</w:t>
      </w:r>
    </w:p>
    <w:p>
      <w:pPr>
        <w:pStyle w:val="BodyText"/>
        <w:tabs>
          <w:tab w:pos="952" w:val="left" w:leader="none"/>
        </w:tabs>
        <w:spacing w:line="446" w:lineRule="auto" w:before="20"/>
        <w:ind w:left="175" w:right="8033" w:firstLine="100"/>
      </w:pPr>
      <w:r>
        <w:rPr>
          <w:spacing w:val="-10"/>
        </w:rPr>
        <w:t>9</w:t>
      </w:r>
      <w:r>
        <w:rPr/>
        <w:tab/>
        <w:t>use</w:t>
      </w:r>
      <w:r>
        <w:rPr>
          <w:spacing w:val="-9"/>
        </w:rPr>
        <w:t> </w:t>
      </w:r>
      <w:r>
        <w:rPr/>
        <w:t>during</w:t>
      </w:r>
      <w:r>
        <w:rPr>
          <w:spacing w:val="-10"/>
        </w:rPr>
        <w:t> </w:t>
      </w:r>
      <w:r>
        <w:rPr/>
        <w:t>the</w:t>
      </w:r>
      <w:r>
        <w:rPr>
          <w:spacing w:val="-9"/>
        </w:rPr>
        <w:t> </w:t>
      </w:r>
      <w:r>
        <w:rPr/>
        <w:t>training</w:t>
      </w:r>
      <w:r>
        <w:rPr>
          <w:spacing w:val="-9"/>
        </w:rPr>
        <w:t> </w:t>
      </w:r>
      <w:r>
        <w:rPr/>
        <w:t>phase.</w:t>
      </w:r>
      <w:r>
        <w:rPr/>
        <w:t> </w:t>
      </w:r>
      <w:r>
        <w:rPr>
          <w:spacing w:val="-6"/>
        </w:rPr>
        <w:t>10</w:t>
      </w:r>
    </w:p>
    <w:p>
      <w:pPr>
        <w:pStyle w:val="BodyText"/>
        <w:spacing w:before="1"/>
        <w:ind w:left="175"/>
      </w:pPr>
      <w:r>
        <w:rPr>
          <w:spacing w:val="-5"/>
        </w:rPr>
        <w:t>11</w:t>
      </w:r>
    </w:p>
    <w:p>
      <w:pPr>
        <w:spacing w:after="0"/>
        <w:sectPr>
          <w:type w:val="continuous"/>
          <w:pgSz w:w="11910" w:h="16850"/>
          <w:pgMar w:header="867" w:footer="853" w:top="2660" w:bottom="0" w:left="180" w:right="380"/>
        </w:sectPr>
      </w:pPr>
    </w:p>
    <w:p>
      <w:pPr>
        <w:pStyle w:val="BodyText"/>
        <w:tabs>
          <w:tab w:pos="952" w:val="left" w:leader="none"/>
        </w:tabs>
        <w:spacing w:before="228"/>
        <w:ind w:left="276"/>
      </w:pPr>
      <w:r>
        <w:rPr>
          <w:spacing w:val="-10"/>
        </w:rPr>
        <w:t>1</w:t>
      </w:r>
      <w:r>
        <w:rPr/>
        <w:tab/>
        <w:t>Measurements/reports</w:t>
      </w:r>
      <w:r>
        <w:rPr>
          <w:spacing w:val="-6"/>
        </w:rPr>
        <w:t> </w:t>
      </w:r>
      <w:r>
        <w:rPr/>
        <w:t>from</w:t>
      </w:r>
      <w:r>
        <w:rPr>
          <w:spacing w:val="-6"/>
        </w:rPr>
        <w:t> </w:t>
      </w:r>
      <w:r>
        <w:rPr/>
        <w:t>E2</w:t>
      </w:r>
      <w:r>
        <w:rPr>
          <w:spacing w:val="-6"/>
        </w:rPr>
        <w:t> </w:t>
      </w:r>
      <w:r>
        <w:rPr/>
        <w:t>Nodes</w:t>
      </w:r>
      <w:r>
        <w:rPr>
          <w:spacing w:val="-5"/>
        </w:rPr>
        <w:t> </w:t>
      </w:r>
      <w:r>
        <w:rPr/>
        <w:t>(training</w:t>
      </w:r>
      <w:r>
        <w:rPr>
          <w:spacing w:val="-6"/>
        </w:rPr>
        <w:t> </w:t>
      </w:r>
      <w:r>
        <w:rPr>
          <w:spacing w:val="-2"/>
        </w:rPr>
        <w:t>phase):</w:t>
      </w:r>
    </w:p>
    <w:p>
      <w:pPr>
        <w:pStyle w:val="BodyText"/>
        <w:spacing w:before="4"/>
        <w:ind w:left="0"/>
        <w:rPr>
          <w:sz w:val="17"/>
        </w:rPr>
      </w:pPr>
    </w:p>
    <w:tbl>
      <w:tblPr>
        <w:tblW w:w="0" w:type="auto"/>
        <w:jc w:val="left"/>
        <w:tblInd w:w="1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1457"/>
        <w:gridCol w:w="3218"/>
        <w:gridCol w:w="748"/>
        <w:gridCol w:w="1094"/>
        <w:gridCol w:w="2141"/>
      </w:tblGrid>
      <w:tr>
        <w:trPr>
          <w:trHeight w:val="386" w:hRule="atLeast"/>
        </w:trPr>
        <w:tc>
          <w:tcPr>
            <w:tcW w:w="9673" w:type="dxa"/>
            <w:gridSpan w:val="6"/>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1053" w:hRule="atLeast"/>
        </w:trPr>
        <w:tc>
          <w:tcPr>
            <w:tcW w:w="1015" w:type="dxa"/>
            <w:shd w:val="clear" w:color="auto" w:fill="E7E6E6"/>
          </w:tcPr>
          <w:p>
            <w:pPr>
              <w:pStyle w:val="TableParagraph"/>
              <w:spacing w:before="2"/>
              <w:rPr>
                <w:b/>
                <w:sz w:val="18"/>
              </w:rPr>
            </w:pPr>
            <w:r>
              <w:rPr>
                <w:b/>
                <w:spacing w:val="-2"/>
                <w:sz w:val="18"/>
              </w:rPr>
              <w:t>Interface</w:t>
            </w:r>
          </w:p>
        </w:tc>
        <w:tc>
          <w:tcPr>
            <w:tcW w:w="1457" w:type="dxa"/>
            <w:shd w:val="clear" w:color="auto" w:fill="E7E6E6"/>
          </w:tcPr>
          <w:p>
            <w:pPr>
              <w:pStyle w:val="TableParagraph"/>
              <w:tabs>
                <w:tab w:pos="1168" w:val="left" w:leader="none"/>
              </w:tabs>
              <w:spacing w:line="261" w:lineRule="auto"/>
              <w:ind w:right="96"/>
              <w:rPr>
                <w:b/>
                <w:sz w:val="18"/>
              </w:rPr>
            </w:pPr>
            <w:r>
              <w:rPr>
                <w:b/>
                <w:spacing w:val="-2"/>
                <w:sz w:val="18"/>
              </w:rPr>
              <w:t>Source</w:t>
            </w:r>
            <w:r>
              <w:rPr>
                <w:b/>
                <w:sz w:val="18"/>
              </w:rPr>
              <w:tab/>
            </w:r>
            <w:r>
              <w:rPr>
                <w:b/>
                <w:spacing w:val="-10"/>
                <w:sz w:val="18"/>
              </w:rPr>
              <w:t>→</w:t>
            </w:r>
            <w:r>
              <w:rPr>
                <w:b/>
                <w:spacing w:val="-2"/>
                <w:sz w:val="18"/>
              </w:rPr>
              <w:t> Target</w:t>
            </w:r>
          </w:p>
        </w:tc>
        <w:tc>
          <w:tcPr>
            <w:tcW w:w="3218" w:type="dxa"/>
            <w:shd w:val="clear" w:color="auto" w:fill="E7E6E6"/>
          </w:tcPr>
          <w:p>
            <w:pPr>
              <w:pStyle w:val="TableParagraph"/>
              <w:spacing w:before="2"/>
              <w:ind w:left="108"/>
              <w:rPr>
                <w:b/>
                <w:sz w:val="18"/>
              </w:rPr>
            </w:pPr>
            <w:r>
              <w:rPr>
                <w:b/>
                <w:spacing w:val="-2"/>
                <w:sz w:val="18"/>
              </w:rPr>
              <w:t>Name/Description</w:t>
            </w:r>
          </w:p>
        </w:tc>
        <w:tc>
          <w:tcPr>
            <w:tcW w:w="748" w:type="dxa"/>
            <w:shd w:val="clear" w:color="auto" w:fill="E7E6E6"/>
          </w:tcPr>
          <w:p>
            <w:pPr>
              <w:pStyle w:val="TableParagraph"/>
              <w:spacing w:before="2"/>
              <w:ind w:left="109"/>
              <w:rPr>
                <w:b/>
                <w:sz w:val="18"/>
              </w:rPr>
            </w:pPr>
            <w:r>
              <w:rPr>
                <w:b/>
                <w:spacing w:val="-2"/>
                <w:sz w:val="18"/>
              </w:rPr>
              <w:t>Units</w:t>
            </w:r>
          </w:p>
        </w:tc>
        <w:tc>
          <w:tcPr>
            <w:tcW w:w="1094" w:type="dxa"/>
            <w:shd w:val="clear" w:color="auto" w:fill="E7E6E6"/>
          </w:tcPr>
          <w:p>
            <w:pPr>
              <w:pStyle w:val="TableParagraph"/>
              <w:spacing w:line="259" w:lineRule="auto"/>
              <w:ind w:left="109" w:right="145"/>
              <w:rPr>
                <w:b/>
                <w:sz w:val="18"/>
              </w:rPr>
            </w:pPr>
            <w:r>
              <w:rPr>
                <w:b/>
                <w:spacing w:val="-2"/>
                <w:sz w:val="18"/>
              </w:rPr>
              <w:t>Reporting Period, granularit </w:t>
            </w:r>
            <w:r>
              <w:rPr>
                <w:b/>
                <w:spacing w:val="-10"/>
                <w:sz w:val="18"/>
              </w:rPr>
              <w:t>y</w:t>
            </w:r>
          </w:p>
        </w:tc>
        <w:tc>
          <w:tcPr>
            <w:tcW w:w="2141" w:type="dxa"/>
            <w:shd w:val="clear" w:color="auto" w:fill="E7E6E6"/>
          </w:tcPr>
          <w:p>
            <w:pPr>
              <w:pStyle w:val="TableParagraph"/>
              <w:tabs>
                <w:tab w:pos="861" w:val="left" w:leader="none"/>
                <w:tab w:pos="1444" w:val="left" w:leader="none"/>
              </w:tabs>
              <w:ind w:left="110" w:right="93"/>
              <w:rPr>
                <w:b/>
                <w:sz w:val="18"/>
              </w:rPr>
            </w:pPr>
            <w:r>
              <w:rPr>
                <w:b/>
                <w:spacing w:val="-4"/>
                <w:sz w:val="18"/>
              </w:rPr>
              <w:t>New</w:t>
            </w:r>
            <w:r>
              <w:rPr>
                <w:b/>
                <w:sz w:val="18"/>
              </w:rPr>
              <w:tab/>
            </w:r>
            <w:r>
              <w:rPr>
                <w:b/>
                <w:spacing w:val="-6"/>
                <w:sz w:val="18"/>
              </w:rPr>
              <w:t>or</w:t>
            </w:r>
            <w:r>
              <w:rPr>
                <w:b/>
                <w:sz w:val="18"/>
              </w:rPr>
              <w:tab/>
            </w:r>
            <w:r>
              <w:rPr>
                <w:b/>
                <w:spacing w:val="-2"/>
                <w:sz w:val="18"/>
              </w:rPr>
              <w:t>existing measurement,</w:t>
            </w:r>
          </w:p>
          <w:p>
            <w:pPr>
              <w:pStyle w:val="TableParagraph"/>
              <w:spacing w:before="1"/>
              <w:ind w:left="110" w:right="347"/>
              <w:rPr>
                <w:b/>
                <w:sz w:val="18"/>
              </w:rPr>
            </w:pPr>
            <w:r>
              <w:rPr>
                <w:b/>
                <w:sz w:val="18"/>
              </w:rPr>
              <w:t>Existing</w:t>
            </w:r>
            <w:r>
              <w:rPr>
                <w:b/>
                <w:spacing w:val="-12"/>
                <w:sz w:val="18"/>
              </w:rPr>
              <w:t> </w:t>
            </w:r>
            <w:r>
              <w:rPr>
                <w:b/>
                <w:sz w:val="18"/>
              </w:rPr>
              <w:t>Specification </w:t>
            </w:r>
            <w:r>
              <w:rPr>
                <w:b/>
                <w:spacing w:val="-2"/>
                <w:sz w:val="18"/>
              </w:rPr>
              <w:t>(Section)</w:t>
            </w:r>
          </w:p>
        </w:tc>
      </w:tr>
      <w:tr>
        <w:trPr>
          <w:trHeight w:val="1449"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line="261" w:lineRule="auto"/>
              <w:ind w:left="108"/>
              <w:rPr>
                <w:sz w:val="18"/>
              </w:rPr>
            </w:pPr>
            <w:r>
              <w:rPr>
                <w:sz w:val="18"/>
              </w:rPr>
              <w:t>Average DL UE throughput in gNB with associated non-GoB mMIMO mode</w:t>
            </w:r>
          </w:p>
        </w:tc>
        <w:tc>
          <w:tcPr>
            <w:tcW w:w="748" w:type="dxa"/>
          </w:tcPr>
          <w:p>
            <w:pPr>
              <w:pStyle w:val="TableParagraph"/>
              <w:spacing w:line="261" w:lineRule="auto"/>
              <w:ind w:left="109"/>
              <w:rPr>
                <w:sz w:val="18"/>
              </w:rPr>
            </w:pPr>
            <w:r>
              <w:rPr>
                <w:sz w:val="18"/>
              </w:rPr>
              <w:t>Kb/s</w:t>
            </w:r>
            <w:r>
              <w:rPr>
                <w:spacing w:val="13"/>
                <w:sz w:val="18"/>
              </w:rPr>
              <w:t> </w:t>
            </w:r>
            <w:r>
              <w:rPr>
                <w:sz w:val="18"/>
              </w:rPr>
              <w:t>+ </w:t>
            </w:r>
            <w:r>
              <w:rPr>
                <w:spacing w:val="-2"/>
                <w:sz w:val="18"/>
              </w:rPr>
              <w:t>index</w:t>
            </w:r>
          </w:p>
        </w:tc>
        <w:tc>
          <w:tcPr>
            <w:tcW w:w="1094" w:type="dxa"/>
          </w:tcPr>
          <w:p>
            <w:pPr>
              <w:pStyle w:val="TableParagraph"/>
              <w:tabs>
                <w:tab w:pos="661" w:val="left" w:leader="none"/>
              </w:tabs>
              <w:spacing w:line="207" w:lineRule="exact"/>
              <w:ind w:left="109"/>
              <w:rPr>
                <w:sz w:val="18"/>
              </w:rPr>
            </w:pPr>
            <w:r>
              <w:rPr>
                <w:spacing w:val="-4"/>
                <w:sz w:val="18"/>
              </w:rPr>
              <w:t>(non</w:t>
            </w:r>
            <w:r>
              <w:rPr>
                <w:sz w:val="18"/>
              </w:rPr>
              <w:tab/>
            </w:r>
            <w:r>
              <w:rPr>
                <w:spacing w:val="-2"/>
                <w:sz w:val="18"/>
              </w:rPr>
              <w:t>real-</w:t>
            </w:r>
          </w:p>
          <w:p>
            <w:pPr>
              <w:pStyle w:val="TableParagraph"/>
              <w:tabs>
                <w:tab w:pos="778" w:val="left" w:leader="none"/>
              </w:tabs>
              <w:spacing w:line="261" w:lineRule="auto" w:before="16"/>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ind w:left="110" w:right="582" w:firstLine="91"/>
              <w:jc w:val="both"/>
              <w:rPr>
                <w:sz w:val="18"/>
              </w:rPr>
            </w:pPr>
            <w:r>
              <w:rPr>
                <w:sz w:val="18"/>
              </w:rPr>
              <w:t>Existing</w:t>
            </w:r>
            <w:r>
              <w:rPr>
                <w:spacing w:val="-12"/>
                <w:sz w:val="18"/>
              </w:rPr>
              <w:t> </w:t>
            </w:r>
            <w:r>
              <w:rPr>
                <w:sz w:val="18"/>
              </w:rPr>
              <w:t>definition 3GPP TS 28.552</w:t>
            </w:r>
          </w:p>
          <w:p>
            <w:pPr>
              <w:pStyle w:val="TableParagraph"/>
              <w:spacing w:line="207" w:lineRule="exact" w:before="1"/>
              <w:ind w:left="110"/>
              <w:jc w:val="both"/>
              <w:rPr>
                <w:sz w:val="18"/>
              </w:rPr>
            </w:pPr>
            <w:r>
              <w:rPr>
                <w:sz w:val="18"/>
              </w:rPr>
              <w:t>(Sec.</w:t>
            </w:r>
            <w:r>
              <w:rPr>
                <w:spacing w:val="-2"/>
                <w:sz w:val="18"/>
              </w:rPr>
              <w:t> 5.1.1.3.1)</w:t>
            </w:r>
          </w:p>
          <w:p>
            <w:pPr>
              <w:pStyle w:val="TableParagraph"/>
              <w:ind w:left="110" w:right="89"/>
              <w:jc w:val="both"/>
              <w:rPr>
                <w:sz w:val="18"/>
              </w:rPr>
            </w:pPr>
            <w:r>
              <w:rPr>
                <w:sz w:val="18"/>
              </w:rPr>
              <w:t>Require new </w:t>
            </w:r>
            <w:r>
              <w:rPr>
                <w:sz w:val="18"/>
              </w:rPr>
              <w:t>per-UE reporting.</w:t>
            </w:r>
            <w:r>
              <w:rPr>
                <w:spacing w:val="-12"/>
                <w:sz w:val="18"/>
              </w:rPr>
              <w:t> </w:t>
            </w:r>
            <w:r>
              <w:rPr>
                <w:sz w:val="18"/>
              </w:rPr>
              <w:t>New</w:t>
            </w:r>
            <w:r>
              <w:rPr>
                <w:spacing w:val="-11"/>
                <w:sz w:val="18"/>
              </w:rPr>
              <w:t> </w:t>
            </w:r>
            <w:r>
              <w:rPr>
                <w:sz w:val="18"/>
              </w:rPr>
              <w:t>component is</w:t>
            </w:r>
            <w:r>
              <w:rPr>
                <w:spacing w:val="51"/>
                <w:sz w:val="18"/>
              </w:rPr>
              <w:t>  </w:t>
            </w:r>
            <w:r>
              <w:rPr>
                <w:sz w:val="18"/>
              </w:rPr>
              <w:t>associated</w:t>
            </w:r>
            <w:r>
              <w:rPr>
                <w:spacing w:val="53"/>
                <w:sz w:val="18"/>
              </w:rPr>
              <w:t>  </w:t>
            </w:r>
            <w:r>
              <w:rPr>
                <w:sz w:val="18"/>
              </w:rPr>
              <w:t>non-</w:t>
            </w:r>
            <w:r>
              <w:rPr>
                <w:spacing w:val="-5"/>
                <w:sz w:val="18"/>
              </w:rPr>
              <w:t>GoB</w:t>
            </w:r>
          </w:p>
          <w:p>
            <w:pPr>
              <w:pStyle w:val="TableParagraph"/>
              <w:spacing w:line="186" w:lineRule="exact"/>
              <w:ind w:left="110"/>
              <w:jc w:val="both"/>
              <w:rPr>
                <w:sz w:val="18"/>
              </w:rPr>
            </w:pPr>
            <w:r>
              <w:rPr>
                <w:sz w:val="18"/>
              </w:rPr>
              <w:t>mMIMO</w:t>
            </w:r>
            <w:r>
              <w:rPr>
                <w:spacing w:val="-2"/>
                <w:sz w:val="18"/>
              </w:rPr>
              <w:t> </w:t>
            </w:r>
            <w:r>
              <w:rPr>
                <w:sz w:val="18"/>
              </w:rPr>
              <w:t>mode</w:t>
            </w:r>
            <w:r>
              <w:rPr>
                <w:spacing w:val="1"/>
                <w:sz w:val="18"/>
              </w:rPr>
              <w:t> </w:t>
            </w:r>
            <w:r>
              <w:rPr>
                <w:spacing w:val="-4"/>
                <w:sz w:val="18"/>
              </w:rPr>
              <w:t>index</w:t>
            </w:r>
          </w:p>
        </w:tc>
      </w:tr>
      <w:tr>
        <w:trPr>
          <w:trHeight w:val="1449"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line="261" w:lineRule="auto"/>
              <w:ind w:left="108"/>
              <w:rPr>
                <w:sz w:val="18"/>
              </w:rPr>
            </w:pPr>
            <w:r>
              <w:rPr>
                <w:sz w:val="18"/>
              </w:rPr>
              <w:t>Average UL UE throughput in gNB with associated non-GoB mMIMO mode</w:t>
            </w:r>
          </w:p>
        </w:tc>
        <w:tc>
          <w:tcPr>
            <w:tcW w:w="748" w:type="dxa"/>
          </w:tcPr>
          <w:p>
            <w:pPr>
              <w:pStyle w:val="TableParagraph"/>
              <w:spacing w:line="261" w:lineRule="auto"/>
              <w:ind w:left="109"/>
              <w:rPr>
                <w:sz w:val="18"/>
              </w:rPr>
            </w:pPr>
            <w:r>
              <w:rPr>
                <w:sz w:val="18"/>
              </w:rPr>
              <w:t>Kb/s</w:t>
            </w:r>
            <w:r>
              <w:rPr>
                <w:spacing w:val="13"/>
                <w:sz w:val="18"/>
              </w:rPr>
              <w:t> </w:t>
            </w:r>
            <w:r>
              <w:rPr>
                <w:sz w:val="18"/>
              </w:rPr>
              <w:t>+ </w:t>
            </w:r>
            <w:r>
              <w:rPr>
                <w:spacing w:val="-2"/>
                <w:sz w:val="18"/>
              </w:rPr>
              <w:t>index</w:t>
            </w:r>
          </w:p>
        </w:tc>
        <w:tc>
          <w:tcPr>
            <w:tcW w:w="1094" w:type="dxa"/>
          </w:tcPr>
          <w:p>
            <w:pPr>
              <w:pStyle w:val="TableParagraph"/>
              <w:tabs>
                <w:tab w:pos="661" w:val="left" w:leader="none"/>
              </w:tabs>
              <w:spacing w:line="207" w:lineRule="exact"/>
              <w:ind w:left="109"/>
              <w:rPr>
                <w:sz w:val="18"/>
              </w:rPr>
            </w:pPr>
            <w:r>
              <w:rPr>
                <w:spacing w:val="-4"/>
                <w:sz w:val="18"/>
              </w:rPr>
              <w:t>(non</w:t>
            </w:r>
            <w:r>
              <w:rPr>
                <w:sz w:val="18"/>
              </w:rPr>
              <w:tab/>
            </w:r>
            <w:r>
              <w:rPr>
                <w:spacing w:val="-2"/>
                <w:sz w:val="18"/>
              </w:rPr>
              <w:t>real-</w:t>
            </w:r>
          </w:p>
          <w:p>
            <w:pPr>
              <w:pStyle w:val="TableParagraph"/>
              <w:tabs>
                <w:tab w:pos="778" w:val="left" w:leader="none"/>
              </w:tabs>
              <w:spacing w:line="261" w:lineRule="auto" w:before="17"/>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ind w:left="110" w:right="582" w:firstLine="91"/>
              <w:jc w:val="both"/>
              <w:rPr>
                <w:sz w:val="18"/>
              </w:rPr>
            </w:pPr>
            <w:r>
              <w:rPr>
                <w:sz w:val="18"/>
              </w:rPr>
              <w:t>Existing</w:t>
            </w:r>
            <w:r>
              <w:rPr>
                <w:spacing w:val="-12"/>
                <w:sz w:val="18"/>
              </w:rPr>
              <w:t> </w:t>
            </w:r>
            <w:r>
              <w:rPr>
                <w:sz w:val="18"/>
              </w:rPr>
              <w:t>definition 3GPP TS 28.552</w:t>
            </w:r>
          </w:p>
          <w:p>
            <w:pPr>
              <w:pStyle w:val="TableParagraph"/>
              <w:spacing w:line="207" w:lineRule="exact" w:before="1"/>
              <w:ind w:left="110"/>
              <w:jc w:val="both"/>
              <w:rPr>
                <w:sz w:val="18"/>
              </w:rPr>
            </w:pPr>
            <w:r>
              <w:rPr>
                <w:sz w:val="18"/>
              </w:rPr>
              <w:t>(Sec.</w:t>
            </w:r>
            <w:r>
              <w:rPr>
                <w:spacing w:val="-2"/>
                <w:sz w:val="18"/>
              </w:rPr>
              <w:t> 5.1.1.3.3)</w:t>
            </w:r>
          </w:p>
          <w:p>
            <w:pPr>
              <w:pStyle w:val="TableParagraph"/>
              <w:ind w:left="110" w:right="89"/>
              <w:jc w:val="both"/>
              <w:rPr>
                <w:sz w:val="18"/>
              </w:rPr>
            </w:pPr>
            <w:r>
              <w:rPr>
                <w:sz w:val="18"/>
              </w:rPr>
              <w:t>Require new </w:t>
            </w:r>
            <w:r>
              <w:rPr>
                <w:sz w:val="18"/>
              </w:rPr>
              <w:t>per-UE reporting.</w:t>
            </w:r>
            <w:r>
              <w:rPr>
                <w:spacing w:val="-12"/>
                <w:sz w:val="18"/>
              </w:rPr>
              <w:t> </w:t>
            </w:r>
            <w:r>
              <w:rPr>
                <w:sz w:val="18"/>
              </w:rPr>
              <w:t>New</w:t>
            </w:r>
            <w:r>
              <w:rPr>
                <w:spacing w:val="-11"/>
                <w:sz w:val="18"/>
              </w:rPr>
              <w:t> </w:t>
            </w:r>
            <w:r>
              <w:rPr>
                <w:sz w:val="18"/>
              </w:rPr>
              <w:t>component is</w:t>
            </w:r>
            <w:r>
              <w:rPr>
                <w:spacing w:val="51"/>
                <w:sz w:val="18"/>
              </w:rPr>
              <w:t>  </w:t>
            </w:r>
            <w:r>
              <w:rPr>
                <w:sz w:val="18"/>
              </w:rPr>
              <w:t>associated</w:t>
            </w:r>
            <w:r>
              <w:rPr>
                <w:spacing w:val="53"/>
                <w:sz w:val="18"/>
              </w:rPr>
              <w:t>  </w:t>
            </w:r>
            <w:r>
              <w:rPr>
                <w:sz w:val="18"/>
              </w:rPr>
              <w:t>non-</w:t>
            </w:r>
            <w:r>
              <w:rPr>
                <w:spacing w:val="-5"/>
                <w:sz w:val="18"/>
              </w:rPr>
              <w:t>GoB</w:t>
            </w:r>
          </w:p>
          <w:p>
            <w:pPr>
              <w:pStyle w:val="TableParagraph"/>
              <w:spacing w:line="186" w:lineRule="exact" w:before="1"/>
              <w:ind w:left="110"/>
              <w:jc w:val="both"/>
              <w:rPr>
                <w:sz w:val="18"/>
              </w:rPr>
            </w:pPr>
            <w:r>
              <w:rPr>
                <w:sz w:val="18"/>
              </w:rPr>
              <w:t>mMIMO</w:t>
            </w:r>
            <w:r>
              <w:rPr>
                <w:spacing w:val="-2"/>
                <w:sz w:val="18"/>
              </w:rPr>
              <w:t> </w:t>
            </w:r>
            <w:r>
              <w:rPr>
                <w:sz w:val="18"/>
              </w:rPr>
              <w:t>mode</w:t>
            </w:r>
            <w:r>
              <w:rPr>
                <w:spacing w:val="1"/>
                <w:sz w:val="18"/>
              </w:rPr>
              <w:t> </w:t>
            </w:r>
            <w:r>
              <w:rPr>
                <w:spacing w:val="-4"/>
                <w:sz w:val="18"/>
              </w:rPr>
              <w:t>index</w:t>
            </w:r>
          </w:p>
        </w:tc>
      </w:tr>
      <w:tr>
        <w:trPr>
          <w:trHeight w:val="1240"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line="261" w:lineRule="auto"/>
              <w:ind w:left="108"/>
              <w:rPr>
                <w:sz w:val="18"/>
              </w:rPr>
            </w:pPr>
            <w:r>
              <w:rPr>
                <w:sz w:val="18"/>
              </w:rPr>
              <w:t>RSRQ</w:t>
            </w:r>
            <w:r>
              <w:rPr>
                <w:spacing w:val="80"/>
                <w:sz w:val="18"/>
              </w:rPr>
              <w:t> </w:t>
            </w:r>
            <w:r>
              <w:rPr>
                <w:sz w:val="18"/>
              </w:rPr>
              <w:t>L1</w:t>
            </w:r>
            <w:r>
              <w:rPr>
                <w:spacing w:val="80"/>
                <w:sz w:val="18"/>
              </w:rPr>
              <w:t> </w:t>
            </w:r>
            <w:r>
              <w:rPr>
                <w:sz w:val="18"/>
              </w:rPr>
              <w:t>measurement</w:t>
            </w:r>
            <w:r>
              <w:rPr>
                <w:spacing w:val="80"/>
                <w:sz w:val="18"/>
              </w:rPr>
              <w:t> </w:t>
            </w:r>
            <w:r>
              <w:rPr>
                <w:sz w:val="18"/>
              </w:rPr>
              <w:t>(based</w:t>
            </w:r>
            <w:r>
              <w:rPr>
                <w:spacing w:val="80"/>
                <w:sz w:val="18"/>
              </w:rPr>
              <w:t> </w:t>
            </w:r>
            <w:r>
              <w:rPr>
                <w:sz w:val="18"/>
              </w:rPr>
              <w:t>on</w:t>
            </w:r>
            <w:r>
              <w:rPr>
                <w:spacing w:val="40"/>
                <w:sz w:val="18"/>
              </w:rPr>
              <w:t> </w:t>
            </w:r>
            <w:r>
              <w:rPr>
                <w:sz w:val="18"/>
              </w:rPr>
              <w:t>Synchronization Signal)</w:t>
            </w:r>
          </w:p>
        </w:tc>
        <w:tc>
          <w:tcPr>
            <w:tcW w:w="748" w:type="dxa"/>
          </w:tcPr>
          <w:p>
            <w:pPr>
              <w:pStyle w:val="TableParagraph"/>
              <w:spacing w:before="2"/>
              <w:ind w:left="109"/>
              <w:rPr>
                <w:sz w:val="18"/>
              </w:rPr>
            </w:pPr>
            <w:r>
              <w:rPr>
                <w:spacing w:val="-5"/>
                <w:sz w:val="18"/>
              </w:rPr>
              <w:t>dB</w:t>
            </w:r>
          </w:p>
        </w:tc>
        <w:tc>
          <w:tcPr>
            <w:tcW w:w="1094" w:type="dxa"/>
          </w:tcPr>
          <w:p>
            <w:pPr>
              <w:pStyle w:val="TableParagraph"/>
              <w:tabs>
                <w:tab w:pos="661" w:val="left" w:leader="none"/>
              </w:tabs>
              <w:spacing w:line="207" w:lineRule="exact"/>
              <w:ind w:left="109"/>
              <w:rPr>
                <w:sz w:val="18"/>
              </w:rPr>
            </w:pPr>
            <w:r>
              <w:rPr>
                <w:spacing w:val="-4"/>
                <w:sz w:val="18"/>
              </w:rPr>
              <w:t>(non</w:t>
            </w:r>
            <w:r>
              <w:rPr>
                <w:sz w:val="18"/>
              </w:rPr>
              <w:tab/>
            </w:r>
            <w:r>
              <w:rPr>
                <w:spacing w:val="-2"/>
                <w:sz w:val="18"/>
              </w:rPr>
              <w:t>real-</w:t>
            </w:r>
          </w:p>
          <w:p>
            <w:pPr>
              <w:pStyle w:val="TableParagraph"/>
              <w:tabs>
                <w:tab w:pos="778" w:val="left" w:leader="none"/>
              </w:tabs>
              <w:spacing w:line="261" w:lineRule="auto" w:before="16"/>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6" w:lineRule="exact"/>
              <w:ind w:left="110"/>
              <w:rPr>
                <w:sz w:val="18"/>
              </w:rPr>
            </w:pPr>
            <w:r>
              <w:rPr>
                <w:sz w:val="18"/>
              </w:rPr>
              <w:t>(Sec.</w:t>
            </w:r>
            <w:r>
              <w:rPr>
                <w:spacing w:val="-2"/>
                <w:sz w:val="18"/>
              </w:rPr>
              <w:t> 10.1.11)</w:t>
            </w:r>
          </w:p>
          <w:p>
            <w:pPr>
              <w:pStyle w:val="TableParagraph"/>
              <w:spacing w:line="207" w:lineRule="exact" w:before="1"/>
              <w:ind w:left="110"/>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10"/>
              <w:rPr>
                <w:sz w:val="18"/>
              </w:rPr>
            </w:pPr>
            <w:r>
              <w:rPr>
                <w:sz w:val="18"/>
              </w:rPr>
              <w:t>(Sec.</w:t>
            </w:r>
            <w:r>
              <w:rPr>
                <w:spacing w:val="-4"/>
                <w:sz w:val="18"/>
              </w:rPr>
              <w:t> </w:t>
            </w:r>
            <w:r>
              <w:rPr>
                <w:spacing w:val="-2"/>
                <w:sz w:val="18"/>
              </w:rPr>
              <w:t>5.1.3)</w:t>
            </w:r>
          </w:p>
          <w:p>
            <w:pPr>
              <w:pStyle w:val="TableParagraph"/>
              <w:spacing w:line="186" w:lineRule="exact"/>
              <w:ind w:left="110"/>
              <w:rPr>
                <w:sz w:val="18"/>
              </w:rPr>
            </w:pPr>
            <w:r>
              <w:rPr>
                <w:sz w:val="18"/>
              </w:rPr>
              <w:t>New</w:t>
            </w:r>
            <w:r>
              <w:rPr>
                <w:spacing w:val="-2"/>
                <w:sz w:val="18"/>
              </w:rPr>
              <w:t> reporting</w:t>
            </w:r>
          </w:p>
        </w:tc>
      </w:tr>
      <w:tr>
        <w:trPr>
          <w:trHeight w:val="1243" w:hRule="atLeast"/>
        </w:trPr>
        <w:tc>
          <w:tcPr>
            <w:tcW w:w="1015" w:type="dxa"/>
          </w:tcPr>
          <w:p>
            <w:pPr>
              <w:pStyle w:val="TableParagraph"/>
              <w:tabs>
                <w:tab w:pos="688" w:val="left" w:leader="none"/>
              </w:tabs>
              <w:spacing w:line="261" w:lineRule="auto" w:before="2"/>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before="2"/>
              <w:rPr>
                <w:sz w:val="18"/>
              </w:rPr>
            </w:pPr>
            <w:r>
              <w:rPr>
                <w:sz w:val="18"/>
              </w:rPr>
              <w:t>O-DU</w:t>
            </w:r>
            <w:r>
              <w:rPr>
                <w:spacing w:val="40"/>
                <w:sz w:val="18"/>
              </w:rPr>
              <w:t> </w:t>
            </w:r>
            <w:r>
              <w:rPr>
                <w:sz w:val="18"/>
              </w:rPr>
              <w:t>→</w:t>
            </w:r>
            <w:r>
              <w:rPr>
                <w:spacing w:val="57"/>
                <w:sz w:val="18"/>
              </w:rPr>
              <w:t> </w:t>
            </w:r>
            <w:r>
              <w:rPr>
                <w:sz w:val="18"/>
              </w:rPr>
              <w:t>Non</w:t>
            </w:r>
            <w:r>
              <w:rPr>
                <w:sz w:val="18"/>
              </w:rPr>
              <w:t>- RT RIC</w:t>
            </w:r>
          </w:p>
        </w:tc>
        <w:tc>
          <w:tcPr>
            <w:tcW w:w="3218" w:type="dxa"/>
          </w:tcPr>
          <w:p>
            <w:pPr>
              <w:pStyle w:val="TableParagraph"/>
              <w:spacing w:line="261" w:lineRule="auto" w:before="2"/>
              <w:ind w:left="108"/>
              <w:rPr>
                <w:sz w:val="18"/>
              </w:rPr>
            </w:pPr>
            <w:r>
              <w:rPr>
                <w:sz w:val="18"/>
              </w:rPr>
              <w:t>RSRP</w:t>
            </w:r>
            <w:r>
              <w:rPr>
                <w:spacing w:val="80"/>
                <w:sz w:val="18"/>
              </w:rPr>
              <w:t> </w:t>
            </w:r>
            <w:r>
              <w:rPr>
                <w:sz w:val="18"/>
              </w:rPr>
              <w:t>L1</w:t>
            </w:r>
            <w:r>
              <w:rPr>
                <w:spacing w:val="80"/>
                <w:sz w:val="18"/>
              </w:rPr>
              <w:t> </w:t>
            </w:r>
            <w:r>
              <w:rPr>
                <w:sz w:val="18"/>
              </w:rPr>
              <w:t>measurement</w:t>
            </w:r>
            <w:r>
              <w:rPr>
                <w:spacing w:val="80"/>
                <w:sz w:val="18"/>
              </w:rPr>
              <w:t> </w:t>
            </w:r>
            <w:r>
              <w:rPr>
                <w:sz w:val="18"/>
              </w:rPr>
              <w:t>(based</w:t>
            </w:r>
            <w:r>
              <w:rPr>
                <w:spacing w:val="80"/>
                <w:sz w:val="18"/>
              </w:rPr>
              <w:t> </w:t>
            </w:r>
            <w:r>
              <w:rPr>
                <w:sz w:val="18"/>
              </w:rPr>
              <w:t>on</w:t>
            </w:r>
            <w:r>
              <w:rPr>
                <w:spacing w:val="40"/>
                <w:sz w:val="18"/>
              </w:rPr>
              <w:t> </w:t>
            </w:r>
            <w:r>
              <w:rPr>
                <w:sz w:val="18"/>
              </w:rPr>
              <w:t>Synchronization Signal)</w:t>
            </w:r>
          </w:p>
        </w:tc>
        <w:tc>
          <w:tcPr>
            <w:tcW w:w="748" w:type="dxa"/>
          </w:tcPr>
          <w:p>
            <w:pPr>
              <w:pStyle w:val="TableParagraph"/>
              <w:spacing w:before="4"/>
              <w:ind w:left="109"/>
              <w:rPr>
                <w:sz w:val="18"/>
              </w:rPr>
            </w:pPr>
            <w:r>
              <w:rPr>
                <w:spacing w:val="-5"/>
                <w:sz w:val="18"/>
              </w:rPr>
              <w:t>dBm</w:t>
            </w:r>
          </w:p>
        </w:tc>
        <w:tc>
          <w:tcPr>
            <w:tcW w:w="1094" w:type="dxa"/>
          </w:tcPr>
          <w:p>
            <w:pPr>
              <w:pStyle w:val="TableParagraph"/>
              <w:tabs>
                <w:tab w:pos="661" w:val="left" w:leader="none"/>
              </w:tabs>
              <w:spacing w:before="2"/>
              <w:ind w:left="109"/>
              <w:rPr>
                <w:sz w:val="18"/>
              </w:rPr>
            </w:pPr>
            <w:r>
              <w:rPr>
                <w:spacing w:val="-4"/>
                <w:sz w:val="18"/>
              </w:rPr>
              <w:t>(non</w:t>
            </w:r>
            <w:r>
              <w:rPr>
                <w:sz w:val="18"/>
              </w:rPr>
              <w:tab/>
            </w:r>
            <w:r>
              <w:rPr>
                <w:spacing w:val="-2"/>
                <w:sz w:val="18"/>
              </w:rPr>
              <w:t>real-</w:t>
            </w:r>
          </w:p>
          <w:p>
            <w:pPr>
              <w:pStyle w:val="TableParagraph"/>
              <w:tabs>
                <w:tab w:pos="778" w:val="left" w:leader="none"/>
              </w:tabs>
              <w:spacing w:line="261" w:lineRule="auto" w:before="16"/>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spacing w:before="2"/>
              <w:ind w:left="110" w:right="668"/>
              <w:rPr>
                <w:sz w:val="18"/>
              </w:rPr>
            </w:pPr>
            <w:r>
              <w:rPr>
                <w:sz w:val="18"/>
              </w:rPr>
              <w:t>Existing</w:t>
            </w:r>
            <w:r>
              <w:rPr>
                <w:spacing w:val="-12"/>
                <w:sz w:val="18"/>
              </w:rPr>
              <w:t> </w:t>
            </w:r>
            <w:r>
              <w:rPr>
                <w:sz w:val="18"/>
              </w:rPr>
              <w:t>definition 3GPP TS 38.133</w:t>
            </w:r>
          </w:p>
          <w:p>
            <w:pPr>
              <w:pStyle w:val="TableParagraph"/>
              <w:spacing w:line="206" w:lineRule="exact"/>
              <w:ind w:left="110"/>
              <w:rPr>
                <w:sz w:val="18"/>
              </w:rPr>
            </w:pPr>
            <w:r>
              <w:rPr>
                <w:sz w:val="18"/>
              </w:rPr>
              <w:t>(Sec. </w:t>
            </w:r>
            <w:r>
              <w:rPr>
                <w:spacing w:val="-2"/>
                <w:sz w:val="18"/>
              </w:rPr>
              <w:t>10.1.6)</w:t>
            </w:r>
          </w:p>
          <w:p>
            <w:pPr>
              <w:pStyle w:val="TableParagraph"/>
              <w:spacing w:line="207" w:lineRule="exact"/>
              <w:ind w:left="110"/>
              <w:rPr>
                <w:sz w:val="18"/>
              </w:rPr>
            </w:pPr>
            <w:r>
              <w:rPr>
                <w:sz w:val="18"/>
              </w:rPr>
              <w:t>3GPP</w:t>
            </w:r>
            <w:r>
              <w:rPr>
                <w:spacing w:val="-3"/>
                <w:sz w:val="18"/>
              </w:rPr>
              <w:t> </w:t>
            </w:r>
            <w:r>
              <w:rPr>
                <w:sz w:val="18"/>
              </w:rPr>
              <w:t>TS </w:t>
            </w:r>
            <w:r>
              <w:rPr>
                <w:spacing w:val="-2"/>
                <w:sz w:val="18"/>
              </w:rPr>
              <w:t>38.215</w:t>
            </w:r>
          </w:p>
          <w:p>
            <w:pPr>
              <w:pStyle w:val="TableParagraph"/>
              <w:spacing w:before="2"/>
              <w:ind w:left="110"/>
              <w:rPr>
                <w:sz w:val="18"/>
              </w:rPr>
            </w:pPr>
            <w:r>
              <w:rPr>
                <w:sz w:val="18"/>
              </w:rPr>
              <w:t>(Sec.</w:t>
            </w:r>
            <w:r>
              <w:rPr>
                <w:spacing w:val="-4"/>
                <w:sz w:val="18"/>
              </w:rPr>
              <w:t> </w:t>
            </w:r>
            <w:r>
              <w:rPr>
                <w:spacing w:val="-2"/>
                <w:sz w:val="18"/>
              </w:rPr>
              <w:t>5.1.1)</w:t>
            </w:r>
          </w:p>
          <w:p>
            <w:pPr>
              <w:pStyle w:val="TableParagraph"/>
              <w:spacing w:line="186" w:lineRule="exact"/>
              <w:ind w:left="110"/>
              <w:rPr>
                <w:sz w:val="18"/>
              </w:rPr>
            </w:pPr>
            <w:r>
              <w:rPr>
                <w:sz w:val="18"/>
              </w:rPr>
              <w:t>New</w:t>
            </w:r>
            <w:r>
              <w:rPr>
                <w:spacing w:val="-2"/>
                <w:sz w:val="18"/>
              </w:rPr>
              <w:t> reporting</w:t>
            </w:r>
          </w:p>
        </w:tc>
      </w:tr>
      <w:tr>
        <w:trPr>
          <w:trHeight w:val="1242"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line="261" w:lineRule="auto"/>
              <w:ind w:left="108"/>
              <w:rPr>
                <w:sz w:val="18"/>
              </w:rPr>
            </w:pPr>
            <w:r>
              <w:rPr>
                <w:sz w:val="18"/>
              </w:rPr>
              <w:t>DL</w:t>
            </w:r>
            <w:r>
              <w:rPr>
                <w:spacing w:val="40"/>
                <w:sz w:val="18"/>
              </w:rPr>
              <w:t> </w:t>
            </w:r>
            <w:r>
              <w:rPr>
                <w:sz w:val="18"/>
              </w:rPr>
              <w:t>L1</w:t>
            </w:r>
            <w:r>
              <w:rPr>
                <w:spacing w:val="40"/>
                <w:sz w:val="18"/>
              </w:rPr>
              <w:t> </w:t>
            </w:r>
            <w:r>
              <w:rPr>
                <w:sz w:val="18"/>
              </w:rPr>
              <w:t>SINR</w:t>
            </w:r>
            <w:r>
              <w:rPr>
                <w:spacing w:val="40"/>
                <w:sz w:val="18"/>
              </w:rPr>
              <w:t> </w:t>
            </w:r>
            <w:r>
              <w:rPr>
                <w:sz w:val="18"/>
              </w:rPr>
              <w:t>measurement</w:t>
            </w:r>
            <w:r>
              <w:rPr>
                <w:spacing w:val="40"/>
                <w:sz w:val="18"/>
              </w:rPr>
              <w:t> </w:t>
            </w:r>
            <w:r>
              <w:rPr>
                <w:sz w:val="18"/>
              </w:rPr>
              <w:t>(based</w:t>
            </w:r>
            <w:r>
              <w:rPr>
                <w:spacing w:val="40"/>
                <w:sz w:val="18"/>
              </w:rPr>
              <w:t> </w:t>
            </w:r>
            <w:r>
              <w:rPr>
                <w:sz w:val="18"/>
              </w:rPr>
              <w:t>on Synchronization Signal)</w:t>
            </w:r>
          </w:p>
        </w:tc>
        <w:tc>
          <w:tcPr>
            <w:tcW w:w="748" w:type="dxa"/>
          </w:tcPr>
          <w:p>
            <w:pPr>
              <w:pStyle w:val="TableParagraph"/>
              <w:spacing w:before="2"/>
              <w:ind w:left="109"/>
              <w:rPr>
                <w:sz w:val="18"/>
              </w:rPr>
            </w:pPr>
            <w:r>
              <w:rPr>
                <w:spacing w:val="-5"/>
                <w:sz w:val="18"/>
              </w:rPr>
              <w:t>dB</w:t>
            </w:r>
          </w:p>
        </w:tc>
        <w:tc>
          <w:tcPr>
            <w:tcW w:w="1094" w:type="dxa"/>
          </w:tcPr>
          <w:p>
            <w:pPr>
              <w:pStyle w:val="TableParagraph"/>
              <w:tabs>
                <w:tab w:pos="661" w:val="left" w:leader="none"/>
              </w:tabs>
              <w:spacing w:line="207" w:lineRule="exact"/>
              <w:ind w:left="109"/>
              <w:rPr>
                <w:sz w:val="18"/>
              </w:rPr>
            </w:pPr>
            <w:r>
              <w:rPr>
                <w:spacing w:val="-4"/>
                <w:sz w:val="18"/>
              </w:rPr>
              <w:t>(non</w:t>
            </w:r>
            <w:r>
              <w:rPr>
                <w:sz w:val="18"/>
              </w:rPr>
              <w:tab/>
            </w:r>
            <w:r>
              <w:rPr>
                <w:spacing w:val="-2"/>
                <w:sz w:val="18"/>
              </w:rPr>
              <w:t>real-</w:t>
            </w:r>
          </w:p>
          <w:p>
            <w:pPr>
              <w:pStyle w:val="TableParagraph"/>
              <w:tabs>
                <w:tab w:pos="778" w:val="left" w:leader="none"/>
              </w:tabs>
              <w:spacing w:line="261" w:lineRule="auto" w:before="16"/>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7" w:lineRule="exact" w:before="1"/>
              <w:ind w:left="110"/>
              <w:rPr>
                <w:sz w:val="18"/>
              </w:rPr>
            </w:pPr>
            <w:r>
              <w:rPr>
                <w:sz w:val="18"/>
              </w:rPr>
              <w:t>(Sec.</w:t>
            </w:r>
            <w:r>
              <w:rPr>
                <w:spacing w:val="-2"/>
                <w:sz w:val="18"/>
              </w:rPr>
              <w:t> 10.1.16)</w:t>
            </w:r>
          </w:p>
          <w:p>
            <w:pPr>
              <w:pStyle w:val="TableParagraph"/>
              <w:spacing w:line="206" w:lineRule="exact"/>
              <w:ind w:left="110"/>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10"/>
              <w:rPr>
                <w:sz w:val="18"/>
              </w:rPr>
            </w:pPr>
            <w:r>
              <w:rPr>
                <w:sz w:val="18"/>
              </w:rPr>
              <w:t>(Sec.</w:t>
            </w:r>
            <w:r>
              <w:rPr>
                <w:spacing w:val="-4"/>
                <w:sz w:val="18"/>
              </w:rPr>
              <w:t> </w:t>
            </w:r>
            <w:r>
              <w:rPr>
                <w:spacing w:val="-2"/>
                <w:sz w:val="18"/>
              </w:rPr>
              <w:t>5.1.5)</w:t>
            </w:r>
          </w:p>
          <w:p>
            <w:pPr>
              <w:pStyle w:val="TableParagraph"/>
              <w:spacing w:line="188" w:lineRule="exact"/>
              <w:ind w:left="110"/>
              <w:rPr>
                <w:sz w:val="18"/>
              </w:rPr>
            </w:pPr>
            <w:r>
              <w:rPr>
                <w:sz w:val="18"/>
              </w:rPr>
              <w:t>New</w:t>
            </w:r>
            <w:r>
              <w:rPr>
                <w:spacing w:val="-2"/>
                <w:sz w:val="18"/>
              </w:rPr>
              <w:t> reporting</w:t>
            </w:r>
          </w:p>
        </w:tc>
      </w:tr>
      <w:tr>
        <w:trPr>
          <w:trHeight w:val="1240"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before="2"/>
              <w:ind w:left="108"/>
              <w:rPr>
                <w:sz w:val="18"/>
              </w:rPr>
            </w:pPr>
            <w:r>
              <w:rPr>
                <w:sz w:val="18"/>
              </w:rPr>
              <w:t>UL</w:t>
            </w:r>
            <w:r>
              <w:rPr>
                <w:spacing w:val="-1"/>
                <w:sz w:val="18"/>
              </w:rPr>
              <w:t> </w:t>
            </w:r>
            <w:r>
              <w:rPr>
                <w:sz w:val="18"/>
              </w:rPr>
              <w:t>SRS</w:t>
            </w:r>
            <w:r>
              <w:rPr>
                <w:spacing w:val="-1"/>
                <w:sz w:val="18"/>
              </w:rPr>
              <w:t> </w:t>
            </w:r>
            <w:r>
              <w:rPr>
                <w:sz w:val="18"/>
              </w:rPr>
              <w:t>RSRP</w:t>
            </w:r>
            <w:r>
              <w:rPr>
                <w:spacing w:val="-1"/>
                <w:sz w:val="18"/>
              </w:rPr>
              <w:t> </w:t>
            </w:r>
            <w:r>
              <w:rPr>
                <w:spacing w:val="-2"/>
                <w:sz w:val="18"/>
              </w:rPr>
              <w:t>measurement</w:t>
            </w:r>
          </w:p>
        </w:tc>
        <w:tc>
          <w:tcPr>
            <w:tcW w:w="748" w:type="dxa"/>
          </w:tcPr>
          <w:p>
            <w:pPr>
              <w:pStyle w:val="TableParagraph"/>
              <w:spacing w:before="2"/>
              <w:ind w:left="109"/>
              <w:rPr>
                <w:sz w:val="18"/>
              </w:rPr>
            </w:pPr>
            <w:r>
              <w:rPr>
                <w:spacing w:val="-5"/>
                <w:sz w:val="18"/>
              </w:rPr>
              <w:t>dBm</w:t>
            </w:r>
          </w:p>
        </w:tc>
        <w:tc>
          <w:tcPr>
            <w:tcW w:w="1094" w:type="dxa"/>
          </w:tcPr>
          <w:p>
            <w:pPr>
              <w:pStyle w:val="TableParagraph"/>
              <w:tabs>
                <w:tab w:pos="661" w:val="left" w:leader="none"/>
              </w:tabs>
              <w:spacing w:line="207" w:lineRule="exact"/>
              <w:ind w:left="109"/>
              <w:rPr>
                <w:sz w:val="18"/>
              </w:rPr>
            </w:pPr>
            <w:r>
              <w:rPr>
                <w:spacing w:val="-4"/>
                <w:sz w:val="18"/>
              </w:rPr>
              <w:t>(non</w:t>
            </w:r>
            <w:r>
              <w:rPr>
                <w:sz w:val="18"/>
              </w:rPr>
              <w:tab/>
            </w:r>
            <w:r>
              <w:rPr>
                <w:spacing w:val="-2"/>
                <w:sz w:val="18"/>
              </w:rPr>
              <w:t>real-</w:t>
            </w:r>
          </w:p>
          <w:p>
            <w:pPr>
              <w:pStyle w:val="TableParagraph"/>
              <w:tabs>
                <w:tab w:pos="778" w:val="left" w:leader="none"/>
              </w:tabs>
              <w:spacing w:line="261" w:lineRule="auto" w:before="16"/>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6" w:lineRule="exact"/>
              <w:ind w:left="110"/>
              <w:rPr>
                <w:sz w:val="18"/>
              </w:rPr>
            </w:pPr>
            <w:r>
              <w:rPr>
                <w:sz w:val="18"/>
              </w:rPr>
              <w:t>(Sec. </w:t>
            </w:r>
            <w:r>
              <w:rPr>
                <w:spacing w:val="-2"/>
                <w:sz w:val="18"/>
              </w:rPr>
              <w:t>13.3.1)</w:t>
            </w:r>
          </w:p>
          <w:p>
            <w:pPr>
              <w:pStyle w:val="TableParagraph"/>
              <w:spacing w:line="207" w:lineRule="exact" w:before="1"/>
              <w:ind w:left="110"/>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10"/>
              <w:rPr>
                <w:sz w:val="18"/>
              </w:rPr>
            </w:pPr>
            <w:r>
              <w:rPr>
                <w:sz w:val="18"/>
              </w:rPr>
              <w:t>(Sec.</w:t>
            </w:r>
            <w:r>
              <w:rPr>
                <w:spacing w:val="-4"/>
                <w:sz w:val="18"/>
              </w:rPr>
              <w:t> </w:t>
            </w:r>
            <w:r>
              <w:rPr>
                <w:spacing w:val="-2"/>
                <w:sz w:val="18"/>
              </w:rPr>
              <w:t>5.2.5)</w:t>
            </w:r>
          </w:p>
          <w:p>
            <w:pPr>
              <w:pStyle w:val="TableParagraph"/>
              <w:spacing w:line="186" w:lineRule="exact"/>
              <w:ind w:left="110"/>
              <w:rPr>
                <w:sz w:val="18"/>
              </w:rPr>
            </w:pPr>
            <w:r>
              <w:rPr>
                <w:sz w:val="18"/>
              </w:rPr>
              <w:t>New</w:t>
            </w:r>
            <w:r>
              <w:rPr>
                <w:spacing w:val="-2"/>
                <w:sz w:val="18"/>
              </w:rPr>
              <w:t> reporting</w:t>
            </w:r>
          </w:p>
        </w:tc>
      </w:tr>
      <w:tr>
        <w:trPr>
          <w:trHeight w:val="1037" w:hRule="atLeast"/>
        </w:trPr>
        <w:tc>
          <w:tcPr>
            <w:tcW w:w="1015" w:type="dxa"/>
          </w:tcPr>
          <w:p>
            <w:pPr>
              <w:pStyle w:val="TableParagraph"/>
              <w:tabs>
                <w:tab w:pos="688" w:val="left" w:leader="none"/>
              </w:tabs>
              <w:spacing w:line="261" w:lineRule="auto"/>
              <w:ind w:right="93"/>
              <w:rPr>
                <w:sz w:val="18"/>
              </w:rPr>
            </w:pPr>
            <w:r>
              <w:rPr>
                <w:spacing w:val="-6"/>
                <w:sz w:val="18"/>
              </w:rPr>
              <w:t>O1</w:t>
            </w:r>
            <w:r>
              <w:rPr>
                <w:sz w:val="18"/>
              </w:rPr>
              <w:tab/>
            </w:r>
            <w:r>
              <w:rPr>
                <w:spacing w:val="-4"/>
                <w:sz w:val="18"/>
              </w:rPr>
              <w:t>via SMO</w:t>
            </w:r>
          </w:p>
        </w:tc>
        <w:tc>
          <w:tcPr>
            <w:tcW w:w="1457" w:type="dxa"/>
          </w:tcPr>
          <w:p>
            <w:pPr>
              <w:pStyle w:val="TableParagraph"/>
              <w:spacing w:line="259" w:lineRule="auto"/>
              <w:rPr>
                <w:sz w:val="18"/>
              </w:rPr>
            </w:pPr>
            <w:r>
              <w:rPr>
                <w:sz w:val="18"/>
              </w:rPr>
              <w:t>O-DU</w:t>
            </w:r>
            <w:r>
              <w:rPr>
                <w:spacing w:val="40"/>
                <w:sz w:val="18"/>
              </w:rPr>
              <w:t> </w:t>
            </w:r>
            <w:r>
              <w:rPr>
                <w:sz w:val="18"/>
              </w:rPr>
              <w:t>→</w:t>
            </w:r>
            <w:r>
              <w:rPr>
                <w:spacing w:val="56"/>
                <w:sz w:val="18"/>
              </w:rPr>
              <w:t> </w:t>
            </w:r>
            <w:r>
              <w:rPr>
                <w:sz w:val="18"/>
              </w:rPr>
              <w:t>Non</w:t>
            </w:r>
            <w:r>
              <w:rPr>
                <w:sz w:val="18"/>
              </w:rPr>
              <w:t>- RT RIC</w:t>
            </w:r>
          </w:p>
        </w:tc>
        <w:tc>
          <w:tcPr>
            <w:tcW w:w="3218" w:type="dxa"/>
          </w:tcPr>
          <w:p>
            <w:pPr>
              <w:pStyle w:val="TableParagraph"/>
              <w:spacing w:before="2"/>
              <w:ind w:left="108"/>
              <w:rPr>
                <w:sz w:val="18"/>
              </w:rPr>
            </w:pPr>
            <w:r>
              <w:rPr>
                <w:sz w:val="18"/>
              </w:rPr>
              <w:t>SRS</w:t>
            </w:r>
            <w:r>
              <w:rPr>
                <w:spacing w:val="-3"/>
                <w:sz w:val="18"/>
              </w:rPr>
              <w:t> </w:t>
            </w:r>
            <w:r>
              <w:rPr>
                <w:sz w:val="18"/>
              </w:rPr>
              <w:t>configuration</w:t>
            </w:r>
            <w:r>
              <w:rPr>
                <w:spacing w:val="-1"/>
                <w:sz w:val="18"/>
              </w:rPr>
              <w:t> </w:t>
            </w:r>
            <w:r>
              <w:rPr>
                <w:spacing w:val="-2"/>
                <w:sz w:val="18"/>
              </w:rPr>
              <w:t>periodicity</w:t>
            </w:r>
          </w:p>
        </w:tc>
        <w:tc>
          <w:tcPr>
            <w:tcW w:w="748" w:type="dxa"/>
          </w:tcPr>
          <w:p>
            <w:pPr>
              <w:pStyle w:val="TableParagraph"/>
              <w:spacing w:before="2"/>
              <w:ind w:left="109"/>
              <w:rPr>
                <w:sz w:val="18"/>
              </w:rPr>
            </w:pPr>
            <w:r>
              <w:rPr>
                <w:spacing w:val="-2"/>
                <w:sz w:val="18"/>
              </w:rPr>
              <w:t>slots</w:t>
            </w:r>
          </w:p>
        </w:tc>
        <w:tc>
          <w:tcPr>
            <w:tcW w:w="1094" w:type="dxa"/>
          </w:tcPr>
          <w:p>
            <w:pPr>
              <w:pStyle w:val="TableParagraph"/>
              <w:tabs>
                <w:tab w:pos="661" w:val="left" w:leader="none"/>
              </w:tabs>
              <w:spacing w:line="207" w:lineRule="exact"/>
              <w:ind w:left="109"/>
              <w:rPr>
                <w:sz w:val="18"/>
              </w:rPr>
            </w:pPr>
            <w:r>
              <w:rPr>
                <w:spacing w:val="-4"/>
                <w:sz w:val="18"/>
              </w:rPr>
              <w:t>(non</w:t>
            </w:r>
            <w:r>
              <w:rPr>
                <w:sz w:val="18"/>
              </w:rPr>
              <w:tab/>
            </w:r>
            <w:r>
              <w:rPr>
                <w:spacing w:val="-2"/>
                <w:sz w:val="18"/>
              </w:rPr>
              <w:t>real-</w:t>
            </w:r>
          </w:p>
          <w:p>
            <w:pPr>
              <w:pStyle w:val="TableParagraph"/>
              <w:tabs>
                <w:tab w:pos="778" w:val="left" w:leader="none"/>
              </w:tabs>
              <w:spacing w:line="264" w:lineRule="auto" w:before="16"/>
              <w:ind w:left="109" w:right="93"/>
              <w:rPr>
                <w:sz w:val="18"/>
              </w:rPr>
            </w:pPr>
            <w:r>
              <w:rPr>
                <w:spacing w:val="-4"/>
                <w:sz w:val="18"/>
              </w:rPr>
              <w:t>time</w:t>
            </w:r>
            <w:r>
              <w:rPr>
                <w:sz w:val="18"/>
              </w:rPr>
              <w:tab/>
            </w:r>
            <w:r>
              <w:rPr>
                <w:spacing w:val="-4"/>
                <w:sz w:val="18"/>
              </w:rPr>
              <w:t>for </w:t>
            </w:r>
            <w:r>
              <w:rPr>
                <w:spacing w:val="-2"/>
                <w:sz w:val="18"/>
              </w:rPr>
              <w:t>training)</w:t>
            </w:r>
          </w:p>
        </w:tc>
        <w:tc>
          <w:tcPr>
            <w:tcW w:w="2141" w:type="dxa"/>
          </w:tcPr>
          <w:p>
            <w:pPr>
              <w:pStyle w:val="TableParagraph"/>
              <w:ind w:left="110" w:right="668"/>
              <w:rPr>
                <w:sz w:val="18"/>
              </w:rPr>
            </w:pPr>
            <w:r>
              <w:rPr>
                <w:sz w:val="18"/>
              </w:rPr>
              <w:t>Existing</w:t>
            </w:r>
            <w:r>
              <w:rPr>
                <w:spacing w:val="-12"/>
                <w:sz w:val="18"/>
              </w:rPr>
              <w:t> </w:t>
            </w:r>
            <w:r>
              <w:rPr>
                <w:sz w:val="18"/>
              </w:rPr>
              <w:t>definition 3GPP TS 38.331</w:t>
            </w:r>
          </w:p>
          <w:p>
            <w:pPr>
              <w:pStyle w:val="TableParagraph"/>
              <w:spacing w:line="207" w:lineRule="exact" w:before="1"/>
              <w:ind w:left="110"/>
              <w:rPr>
                <w:sz w:val="18"/>
              </w:rPr>
            </w:pPr>
            <w:r>
              <w:rPr>
                <w:sz w:val="18"/>
              </w:rPr>
              <w:t>(Sec.</w:t>
            </w:r>
            <w:r>
              <w:rPr>
                <w:spacing w:val="43"/>
                <w:sz w:val="18"/>
              </w:rPr>
              <w:t> </w:t>
            </w:r>
            <w:r>
              <w:rPr>
                <w:sz w:val="18"/>
              </w:rPr>
              <w:t>6.3.2</w:t>
            </w:r>
            <w:r>
              <w:rPr>
                <w:spacing w:val="45"/>
                <w:sz w:val="18"/>
              </w:rPr>
              <w:t> </w:t>
            </w:r>
            <w:r>
              <w:rPr>
                <w:sz w:val="18"/>
              </w:rPr>
              <w:t>“SRS-</w:t>
            </w:r>
            <w:r>
              <w:rPr>
                <w:spacing w:val="-2"/>
                <w:sz w:val="18"/>
              </w:rPr>
              <w:t>Config-</w:t>
            </w:r>
          </w:p>
          <w:p>
            <w:pPr>
              <w:pStyle w:val="TableParagraph"/>
              <w:spacing w:line="206" w:lineRule="exact"/>
              <w:ind w:left="110" w:right="96"/>
              <w:rPr>
                <w:sz w:val="18"/>
              </w:rPr>
            </w:pPr>
            <w:r>
              <w:rPr>
                <w:spacing w:val="-2"/>
                <w:sz w:val="18"/>
              </w:rPr>
              <w:t>&gt;periodicityAndOffset”) </w:t>
            </w:r>
            <w:r>
              <w:rPr>
                <w:sz w:val="18"/>
              </w:rPr>
              <w:t>New reporting</w:t>
            </w:r>
          </w:p>
        </w:tc>
      </w:tr>
    </w:tbl>
    <w:p>
      <w:pPr>
        <w:pStyle w:val="Heading7"/>
        <w:tabs>
          <w:tab w:pos="5120" w:val="left" w:leader="none"/>
        </w:tabs>
        <w:spacing w:before="123"/>
      </w:pPr>
      <w:r>
        <w:rPr>
          <w:b w:val="0"/>
          <w:spacing w:val="-10"/>
        </w:rPr>
        <w:t>2</w:t>
      </w:r>
      <w:r>
        <w:rPr>
          <w:b w:val="0"/>
        </w:rPr>
        <w:tab/>
      </w:r>
      <w:r>
        <w:rPr/>
        <w:t>Table</w:t>
      </w:r>
      <w:r>
        <w:rPr>
          <w:spacing w:val="-9"/>
        </w:rPr>
        <w:t> </w:t>
      </w:r>
      <w:r>
        <w:rPr/>
        <w:t>5.2.2.1-</w:t>
      </w:r>
      <w:r>
        <w:rPr>
          <w:spacing w:val="-5"/>
        </w:rPr>
        <w:t>4.</w:t>
      </w:r>
    </w:p>
    <w:p>
      <w:pPr>
        <w:pStyle w:val="BodyText"/>
        <w:spacing w:before="197"/>
        <w:ind w:left="276"/>
      </w:pPr>
      <w:r>
        <w:rPr>
          <w:spacing w:val="-10"/>
        </w:rPr>
        <w:t>3</w:t>
      </w:r>
    </w:p>
    <w:p>
      <w:pPr>
        <w:pStyle w:val="BodyText"/>
        <w:spacing w:before="200"/>
        <w:ind w:left="276"/>
      </w:pPr>
      <w:r>
        <w:rPr>
          <w:spacing w:val="-10"/>
        </w:rPr>
        <w:t>4</w:t>
      </w:r>
    </w:p>
    <w:p>
      <w:pPr>
        <w:spacing w:after="0"/>
        <w:sectPr>
          <w:pgSz w:w="11910" w:h="16850"/>
          <w:pgMar w:header="867" w:footer="853" w:top="1520" w:bottom="1040" w:left="180" w:right="380"/>
        </w:sectPr>
      </w:pPr>
    </w:p>
    <w:p>
      <w:pPr>
        <w:pStyle w:val="BodyText"/>
        <w:tabs>
          <w:tab w:pos="952" w:val="left" w:leader="none"/>
        </w:tabs>
        <w:spacing w:before="228"/>
        <w:ind w:left="276"/>
      </w:pPr>
      <w:r>
        <w:rPr>
          <w:spacing w:val="-10"/>
        </w:rPr>
        <w:t>1</w:t>
      </w:r>
      <w:r>
        <w:rPr/>
        <w:tab/>
        <w:t>Measurements/reports</w:t>
      </w:r>
      <w:r>
        <w:rPr>
          <w:spacing w:val="-6"/>
        </w:rPr>
        <w:t> </w:t>
      </w:r>
      <w:r>
        <w:rPr/>
        <w:t>from</w:t>
      </w:r>
      <w:r>
        <w:rPr>
          <w:spacing w:val="-6"/>
        </w:rPr>
        <w:t> </w:t>
      </w:r>
      <w:r>
        <w:rPr/>
        <w:t>E2</w:t>
      </w:r>
      <w:r>
        <w:rPr>
          <w:spacing w:val="-7"/>
        </w:rPr>
        <w:t> </w:t>
      </w:r>
      <w:r>
        <w:rPr/>
        <w:t>Nodes</w:t>
      </w:r>
      <w:r>
        <w:rPr>
          <w:spacing w:val="-5"/>
        </w:rPr>
        <w:t> </w:t>
      </w:r>
      <w:r>
        <w:rPr/>
        <w:t>(inference</w:t>
      </w:r>
      <w:r>
        <w:rPr>
          <w:spacing w:val="-6"/>
        </w:rPr>
        <w:t> </w:t>
      </w:r>
      <w:r>
        <w:rPr>
          <w:spacing w:val="-2"/>
        </w:rPr>
        <w:t>phase):</w:t>
      </w:r>
    </w:p>
    <w:p>
      <w:pPr>
        <w:pStyle w:val="BodyText"/>
        <w:spacing w:before="4"/>
        <w:ind w:left="0"/>
        <w:rPr>
          <w:sz w:val="17"/>
        </w:rPr>
      </w:pPr>
    </w:p>
    <w:tbl>
      <w:tblPr>
        <w:tblW w:w="0" w:type="auto"/>
        <w:jc w:val="left"/>
        <w:tblInd w:w="1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1457"/>
        <w:gridCol w:w="3218"/>
        <w:gridCol w:w="748"/>
        <w:gridCol w:w="1094"/>
        <w:gridCol w:w="2141"/>
      </w:tblGrid>
      <w:tr>
        <w:trPr>
          <w:trHeight w:val="386" w:hRule="atLeast"/>
        </w:trPr>
        <w:tc>
          <w:tcPr>
            <w:tcW w:w="9673" w:type="dxa"/>
            <w:gridSpan w:val="6"/>
            <w:shd w:val="clear" w:color="auto" w:fill="E7E6E6"/>
          </w:tcPr>
          <w:p>
            <w:pPr>
              <w:pStyle w:val="TableParagraph"/>
              <w:spacing w:before="2"/>
              <w:rPr>
                <w:b/>
                <w:sz w:val="18"/>
              </w:rPr>
            </w:pPr>
            <w:r>
              <w:rPr>
                <w:b/>
                <w:sz w:val="18"/>
              </w:rPr>
              <w:t>Input</w:t>
            </w:r>
            <w:r>
              <w:rPr>
                <w:b/>
                <w:spacing w:val="-2"/>
                <w:sz w:val="18"/>
              </w:rPr>
              <w:t> </w:t>
            </w:r>
            <w:r>
              <w:rPr>
                <w:b/>
                <w:spacing w:val="-4"/>
                <w:sz w:val="18"/>
              </w:rPr>
              <w:t>Data</w:t>
            </w:r>
          </w:p>
        </w:tc>
      </w:tr>
      <w:tr>
        <w:trPr>
          <w:trHeight w:val="1053" w:hRule="atLeast"/>
        </w:trPr>
        <w:tc>
          <w:tcPr>
            <w:tcW w:w="1015" w:type="dxa"/>
            <w:shd w:val="clear" w:color="auto" w:fill="E7E6E6"/>
          </w:tcPr>
          <w:p>
            <w:pPr>
              <w:pStyle w:val="TableParagraph"/>
              <w:spacing w:before="2"/>
              <w:rPr>
                <w:b/>
                <w:sz w:val="18"/>
              </w:rPr>
            </w:pPr>
            <w:r>
              <w:rPr>
                <w:b/>
                <w:spacing w:val="-2"/>
                <w:sz w:val="18"/>
              </w:rPr>
              <w:t>Interface</w:t>
            </w:r>
          </w:p>
        </w:tc>
        <w:tc>
          <w:tcPr>
            <w:tcW w:w="1457" w:type="dxa"/>
            <w:shd w:val="clear" w:color="auto" w:fill="E7E6E6"/>
          </w:tcPr>
          <w:p>
            <w:pPr>
              <w:pStyle w:val="TableParagraph"/>
              <w:tabs>
                <w:tab w:pos="1168" w:val="left" w:leader="none"/>
              </w:tabs>
              <w:spacing w:line="261" w:lineRule="auto"/>
              <w:ind w:right="96"/>
              <w:rPr>
                <w:b/>
                <w:sz w:val="18"/>
              </w:rPr>
            </w:pPr>
            <w:r>
              <w:rPr>
                <w:b/>
                <w:spacing w:val="-2"/>
                <w:sz w:val="18"/>
              </w:rPr>
              <w:t>Source</w:t>
            </w:r>
            <w:r>
              <w:rPr>
                <w:b/>
                <w:sz w:val="18"/>
              </w:rPr>
              <w:tab/>
            </w:r>
            <w:r>
              <w:rPr>
                <w:b/>
                <w:spacing w:val="-10"/>
                <w:sz w:val="18"/>
              </w:rPr>
              <w:t>→</w:t>
            </w:r>
            <w:r>
              <w:rPr>
                <w:b/>
                <w:spacing w:val="-2"/>
                <w:sz w:val="18"/>
              </w:rPr>
              <w:t> Target</w:t>
            </w:r>
          </w:p>
        </w:tc>
        <w:tc>
          <w:tcPr>
            <w:tcW w:w="3218" w:type="dxa"/>
            <w:shd w:val="clear" w:color="auto" w:fill="E7E6E6"/>
          </w:tcPr>
          <w:p>
            <w:pPr>
              <w:pStyle w:val="TableParagraph"/>
              <w:spacing w:before="2"/>
              <w:ind w:left="108"/>
              <w:rPr>
                <w:b/>
                <w:sz w:val="18"/>
              </w:rPr>
            </w:pPr>
            <w:r>
              <w:rPr>
                <w:b/>
                <w:spacing w:val="-2"/>
                <w:sz w:val="18"/>
              </w:rPr>
              <w:t>Name/Description</w:t>
            </w:r>
          </w:p>
        </w:tc>
        <w:tc>
          <w:tcPr>
            <w:tcW w:w="748" w:type="dxa"/>
            <w:shd w:val="clear" w:color="auto" w:fill="E7E6E6"/>
          </w:tcPr>
          <w:p>
            <w:pPr>
              <w:pStyle w:val="TableParagraph"/>
              <w:spacing w:before="2"/>
              <w:ind w:left="109"/>
              <w:rPr>
                <w:b/>
                <w:sz w:val="18"/>
              </w:rPr>
            </w:pPr>
            <w:r>
              <w:rPr>
                <w:b/>
                <w:spacing w:val="-2"/>
                <w:sz w:val="18"/>
              </w:rPr>
              <w:t>Units</w:t>
            </w:r>
          </w:p>
        </w:tc>
        <w:tc>
          <w:tcPr>
            <w:tcW w:w="1094" w:type="dxa"/>
            <w:shd w:val="clear" w:color="auto" w:fill="E7E6E6"/>
          </w:tcPr>
          <w:p>
            <w:pPr>
              <w:pStyle w:val="TableParagraph"/>
              <w:spacing w:line="259" w:lineRule="auto"/>
              <w:ind w:left="109" w:right="145"/>
              <w:rPr>
                <w:b/>
                <w:sz w:val="18"/>
              </w:rPr>
            </w:pPr>
            <w:r>
              <w:rPr>
                <w:b/>
                <w:spacing w:val="-2"/>
                <w:sz w:val="18"/>
              </w:rPr>
              <w:t>Reporting Period, granularit </w:t>
            </w:r>
            <w:r>
              <w:rPr>
                <w:b/>
                <w:spacing w:val="-10"/>
                <w:sz w:val="18"/>
              </w:rPr>
              <w:t>y</w:t>
            </w:r>
          </w:p>
        </w:tc>
        <w:tc>
          <w:tcPr>
            <w:tcW w:w="2141" w:type="dxa"/>
            <w:shd w:val="clear" w:color="auto" w:fill="E7E6E6"/>
          </w:tcPr>
          <w:p>
            <w:pPr>
              <w:pStyle w:val="TableParagraph"/>
              <w:tabs>
                <w:tab w:pos="861" w:val="left" w:leader="none"/>
                <w:tab w:pos="1444" w:val="left" w:leader="none"/>
              </w:tabs>
              <w:ind w:left="110" w:right="93"/>
              <w:rPr>
                <w:b/>
                <w:sz w:val="18"/>
              </w:rPr>
            </w:pPr>
            <w:r>
              <w:rPr>
                <w:b/>
                <w:spacing w:val="-4"/>
                <w:sz w:val="18"/>
              </w:rPr>
              <w:t>New</w:t>
            </w:r>
            <w:r>
              <w:rPr>
                <w:b/>
                <w:sz w:val="18"/>
              </w:rPr>
              <w:tab/>
            </w:r>
            <w:r>
              <w:rPr>
                <w:b/>
                <w:spacing w:val="-6"/>
                <w:sz w:val="18"/>
              </w:rPr>
              <w:t>or</w:t>
            </w:r>
            <w:r>
              <w:rPr>
                <w:b/>
                <w:sz w:val="18"/>
              </w:rPr>
              <w:tab/>
            </w:r>
            <w:r>
              <w:rPr>
                <w:b/>
                <w:spacing w:val="-2"/>
                <w:sz w:val="18"/>
              </w:rPr>
              <w:t>existing measurement,</w:t>
            </w:r>
          </w:p>
          <w:p>
            <w:pPr>
              <w:pStyle w:val="TableParagraph"/>
              <w:spacing w:before="1"/>
              <w:ind w:left="110" w:right="347"/>
              <w:rPr>
                <w:b/>
                <w:sz w:val="18"/>
              </w:rPr>
            </w:pPr>
            <w:r>
              <w:rPr>
                <w:b/>
                <w:sz w:val="18"/>
              </w:rPr>
              <w:t>Existing</w:t>
            </w:r>
            <w:r>
              <w:rPr>
                <w:b/>
                <w:spacing w:val="-12"/>
                <w:sz w:val="18"/>
              </w:rPr>
              <w:t> </w:t>
            </w:r>
            <w:r>
              <w:rPr>
                <w:b/>
                <w:sz w:val="18"/>
              </w:rPr>
              <w:t>Specification </w:t>
            </w:r>
            <w:r>
              <w:rPr>
                <w:b/>
                <w:spacing w:val="-2"/>
                <w:sz w:val="18"/>
              </w:rPr>
              <w:t>(Section)</w:t>
            </w:r>
          </w:p>
        </w:tc>
      </w:tr>
      <w:tr>
        <w:trPr>
          <w:trHeight w:val="1242" w:hRule="atLeast"/>
        </w:trPr>
        <w:tc>
          <w:tcPr>
            <w:tcW w:w="1015"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218" w:type="dxa"/>
          </w:tcPr>
          <w:p>
            <w:pPr>
              <w:pStyle w:val="TableParagraph"/>
              <w:spacing w:line="261" w:lineRule="auto"/>
              <w:ind w:left="108"/>
              <w:rPr>
                <w:sz w:val="18"/>
              </w:rPr>
            </w:pPr>
            <w:r>
              <w:rPr>
                <w:sz w:val="18"/>
              </w:rPr>
              <w:t>RSRQ</w:t>
            </w:r>
            <w:r>
              <w:rPr>
                <w:spacing w:val="80"/>
                <w:sz w:val="18"/>
              </w:rPr>
              <w:t> </w:t>
            </w:r>
            <w:r>
              <w:rPr>
                <w:sz w:val="18"/>
              </w:rPr>
              <w:t>L1</w:t>
            </w:r>
            <w:r>
              <w:rPr>
                <w:spacing w:val="80"/>
                <w:sz w:val="18"/>
              </w:rPr>
              <w:t> </w:t>
            </w:r>
            <w:r>
              <w:rPr>
                <w:sz w:val="18"/>
              </w:rPr>
              <w:t>measurement</w:t>
            </w:r>
            <w:r>
              <w:rPr>
                <w:spacing w:val="80"/>
                <w:sz w:val="18"/>
              </w:rPr>
              <w:t> </w:t>
            </w:r>
            <w:r>
              <w:rPr>
                <w:sz w:val="18"/>
              </w:rPr>
              <w:t>(based</w:t>
            </w:r>
            <w:r>
              <w:rPr>
                <w:spacing w:val="80"/>
                <w:sz w:val="18"/>
              </w:rPr>
              <w:t> </w:t>
            </w:r>
            <w:r>
              <w:rPr>
                <w:sz w:val="18"/>
              </w:rPr>
              <w:t>on</w:t>
            </w:r>
            <w:r>
              <w:rPr>
                <w:spacing w:val="40"/>
                <w:sz w:val="18"/>
              </w:rPr>
              <w:t> </w:t>
            </w:r>
            <w:r>
              <w:rPr>
                <w:sz w:val="18"/>
              </w:rPr>
              <w:t>Synchronization Signal)</w:t>
            </w:r>
          </w:p>
        </w:tc>
        <w:tc>
          <w:tcPr>
            <w:tcW w:w="748" w:type="dxa"/>
          </w:tcPr>
          <w:p>
            <w:pPr>
              <w:pStyle w:val="TableParagraph"/>
              <w:spacing w:before="2"/>
              <w:ind w:left="109"/>
              <w:rPr>
                <w:sz w:val="18"/>
              </w:rPr>
            </w:pPr>
            <w:r>
              <w:rPr>
                <w:spacing w:val="-5"/>
                <w:sz w:val="18"/>
              </w:rPr>
              <w:t>dB</w:t>
            </w:r>
          </w:p>
        </w:tc>
        <w:tc>
          <w:tcPr>
            <w:tcW w:w="1094" w:type="dxa"/>
          </w:tcPr>
          <w:p>
            <w:pPr>
              <w:pStyle w:val="TableParagraph"/>
              <w:spacing w:line="259" w:lineRule="auto"/>
              <w:ind w:left="109" w:right="92"/>
              <w:jc w:val="both"/>
              <w:rPr>
                <w:sz w:val="18"/>
              </w:rPr>
            </w:pPr>
            <w:r>
              <w:rPr>
                <w:sz w:val="18"/>
              </w:rPr>
              <w:t>~per N </w:t>
            </w:r>
            <w:r>
              <w:rPr>
                <w:sz w:val="18"/>
              </w:rPr>
              <w:t>x 100ms, per </w:t>
            </w:r>
            <w:r>
              <w:rPr>
                <w:spacing w:val="-6"/>
                <w:sz w:val="18"/>
              </w:rPr>
              <w:t>UE</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7" w:lineRule="exact" w:before="1"/>
              <w:ind w:left="110"/>
              <w:rPr>
                <w:sz w:val="18"/>
              </w:rPr>
            </w:pPr>
            <w:r>
              <w:rPr>
                <w:sz w:val="18"/>
              </w:rPr>
              <w:t>(Sec.</w:t>
            </w:r>
            <w:r>
              <w:rPr>
                <w:spacing w:val="-2"/>
                <w:sz w:val="18"/>
              </w:rPr>
              <w:t> 10.1.11)</w:t>
            </w:r>
          </w:p>
          <w:p>
            <w:pPr>
              <w:pStyle w:val="TableParagraph"/>
              <w:spacing w:line="206" w:lineRule="exact"/>
              <w:ind w:left="110"/>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10"/>
              <w:rPr>
                <w:sz w:val="18"/>
              </w:rPr>
            </w:pPr>
            <w:r>
              <w:rPr>
                <w:sz w:val="18"/>
              </w:rPr>
              <w:t>(Sec.</w:t>
            </w:r>
            <w:r>
              <w:rPr>
                <w:spacing w:val="-4"/>
                <w:sz w:val="18"/>
              </w:rPr>
              <w:t> </w:t>
            </w:r>
            <w:r>
              <w:rPr>
                <w:spacing w:val="-2"/>
                <w:sz w:val="18"/>
              </w:rPr>
              <w:t>5.1.3)</w:t>
            </w:r>
          </w:p>
          <w:p>
            <w:pPr>
              <w:pStyle w:val="TableParagraph"/>
              <w:spacing w:line="188" w:lineRule="exact"/>
              <w:ind w:left="110"/>
              <w:rPr>
                <w:sz w:val="18"/>
              </w:rPr>
            </w:pPr>
            <w:r>
              <w:rPr>
                <w:sz w:val="18"/>
              </w:rPr>
              <w:t>New</w:t>
            </w:r>
            <w:r>
              <w:rPr>
                <w:spacing w:val="-2"/>
                <w:sz w:val="18"/>
              </w:rPr>
              <w:t> reporting</w:t>
            </w:r>
          </w:p>
        </w:tc>
      </w:tr>
      <w:tr>
        <w:trPr>
          <w:trHeight w:val="1240" w:hRule="atLeast"/>
        </w:trPr>
        <w:tc>
          <w:tcPr>
            <w:tcW w:w="1015"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218" w:type="dxa"/>
          </w:tcPr>
          <w:p>
            <w:pPr>
              <w:pStyle w:val="TableParagraph"/>
              <w:spacing w:line="261" w:lineRule="auto"/>
              <w:ind w:left="108"/>
              <w:rPr>
                <w:sz w:val="18"/>
              </w:rPr>
            </w:pPr>
            <w:r>
              <w:rPr>
                <w:sz w:val="18"/>
              </w:rPr>
              <w:t>RSRP</w:t>
            </w:r>
            <w:r>
              <w:rPr>
                <w:spacing w:val="80"/>
                <w:sz w:val="18"/>
              </w:rPr>
              <w:t> </w:t>
            </w:r>
            <w:r>
              <w:rPr>
                <w:sz w:val="18"/>
              </w:rPr>
              <w:t>L1</w:t>
            </w:r>
            <w:r>
              <w:rPr>
                <w:spacing w:val="80"/>
                <w:sz w:val="18"/>
              </w:rPr>
              <w:t> </w:t>
            </w:r>
            <w:r>
              <w:rPr>
                <w:sz w:val="18"/>
              </w:rPr>
              <w:t>measurement</w:t>
            </w:r>
            <w:r>
              <w:rPr>
                <w:spacing w:val="80"/>
                <w:sz w:val="18"/>
              </w:rPr>
              <w:t> </w:t>
            </w:r>
            <w:r>
              <w:rPr>
                <w:sz w:val="18"/>
              </w:rPr>
              <w:t>(based</w:t>
            </w:r>
            <w:r>
              <w:rPr>
                <w:spacing w:val="80"/>
                <w:sz w:val="18"/>
              </w:rPr>
              <w:t> </w:t>
            </w:r>
            <w:r>
              <w:rPr>
                <w:sz w:val="18"/>
              </w:rPr>
              <w:t>on</w:t>
            </w:r>
            <w:r>
              <w:rPr>
                <w:spacing w:val="40"/>
                <w:sz w:val="18"/>
              </w:rPr>
              <w:t> </w:t>
            </w:r>
            <w:r>
              <w:rPr>
                <w:sz w:val="18"/>
              </w:rPr>
              <w:t>Synchronization Signal)</w:t>
            </w:r>
          </w:p>
        </w:tc>
        <w:tc>
          <w:tcPr>
            <w:tcW w:w="748" w:type="dxa"/>
          </w:tcPr>
          <w:p>
            <w:pPr>
              <w:pStyle w:val="TableParagraph"/>
              <w:spacing w:before="2"/>
              <w:ind w:left="109"/>
              <w:rPr>
                <w:sz w:val="18"/>
              </w:rPr>
            </w:pPr>
            <w:r>
              <w:rPr>
                <w:spacing w:val="-5"/>
                <w:sz w:val="18"/>
              </w:rPr>
              <w:t>dBm</w:t>
            </w:r>
          </w:p>
        </w:tc>
        <w:tc>
          <w:tcPr>
            <w:tcW w:w="1094" w:type="dxa"/>
          </w:tcPr>
          <w:p>
            <w:pPr>
              <w:pStyle w:val="TableParagraph"/>
              <w:spacing w:line="261" w:lineRule="auto"/>
              <w:ind w:left="109" w:right="92"/>
              <w:jc w:val="both"/>
              <w:rPr>
                <w:sz w:val="18"/>
              </w:rPr>
            </w:pPr>
            <w:r>
              <w:rPr>
                <w:sz w:val="18"/>
              </w:rPr>
              <w:t>~per N </w:t>
            </w:r>
            <w:r>
              <w:rPr>
                <w:sz w:val="18"/>
              </w:rPr>
              <w:t>x 100ms, per </w:t>
            </w:r>
            <w:r>
              <w:rPr>
                <w:spacing w:val="-6"/>
                <w:sz w:val="18"/>
              </w:rPr>
              <w:t>UE</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6" w:lineRule="exact"/>
              <w:ind w:left="110"/>
              <w:rPr>
                <w:sz w:val="18"/>
              </w:rPr>
            </w:pPr>
            <w:r>
              <w:rPr>
                <w:sz w:val="18"/>
              </w:rPr>
              <w:t>(Sec. </w:t>
            </w:r>
            <w:r>
              <w:rPr>
                <w:spacing w:val="-2"/>
                <w:sz w:val="18"/>
              </w:rPr>
              <w:t>10.1.6)</w:t>
            </w:r>
          </w:p>
          <w:p>
            <w:pPr>
              <w:pStyle w:val="TableParagraph"/>
              <w:spacing w:line="207" w:lineRule="exact" w:before="1"/>
              <w:ind w:left="110"/>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10"/>
              <w:rPr>
                <w:sz w:val="18"/>
              </w:rPr>
            </w:pPr>
            <w:r>
              <w:rPr>
                <w:sz w:val="18"/>
              </w:rPr>
              <w:t>(Sec.</w:t>
            </w:r>
            <w:r>
              <w:rPr>
                <w:spacing w:val="-4"/>
                <w:sz w:val="18"/>
              </w:rPr>
              <w:t> </w:t>
            </w:r>
            <w:r>
              <w:rPr>
                <w:spacing w:val="-2"/>
                <w:sz w:val="18"/>
              </w:rPr>
              <w:t>5.1.1)</w:t>
            </w:r>
          </w:p>
          <w:p>
            <w:pPr>
              <w:pStyle w:val="TableParagraph"/>
              <w:spacing w:line="186" w:lineRule="exact"/>
              <w:ind w:left="110"/>
              <w:rPr>
                <w:sz w:val="18"/>
              </w:rPr>
            </w:pPr>
            <w:r>
              <w:rPr>
                <w:sz w:val="18"/>
              </w:rPr>
              <w:t>New</w:t>
            </w:r>
            <w:r>
              <w:rPr>
                <w:spacing w:val="-2"/>
                <w:sz w:val="18"/>
              </w:rPr>
              <w:t> reporting</w:t>
            </w:r>
          </w:p>
        </w:tc>
      </w:tr>
      <w:tr>
        <w:trPr>
          <w:trHeight w:val="1242" w:hRule="atLeast"/>
        </w:trPr>
        <w:tc>
          <w:tcPr>
            <w:tcW w:w="1015"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218" w:type="dxa"/>
          </w:tcPr>
          <w:p>
            <w:pPr>
              <w:pStyle w:val="TableParagraph"/>
              <w:spacing w:line="264" w:lineRule="auto"/>
              <w:ind w:left="108"/>
              <w:rPr>
                <w:sz w:val="18"/>
              </w:rPr>
            </w:pPr>
            <w:r>
              <w:rPr>
                <w:sz w:val="18"/>
              </w:rPr>
              <w:t>DL</w:t>
            </w:r>
            <w:r>
              <w:rPr>
                <w:spacing w:val="40"/>
                <w:sz w:val="18"/>
              </w:rPr>
              <w:t> </w:t>
            </w:r>
            <w:r>
              <w:rPr>
                <w:sz w:val="18"/>
              </w:rPr>
              <w:t>L1</w:t>
            </w:r>
            <w:r>
              <w:rPr>
                <w:spacing w:val="40"/>
                <w:sz w:val="18"/>
              </w:rPr>
              <w:t> </w:t>
            </w:r>
            <w:r>
              <w:rPr>
                <w:sz w:val="18"/>
              </w:rPr>
              <w:t>SINR</w:t>
            </w:r>
            <w:r>
              <w:rPr>
                <w:spacing w:val="40"/>
                <w:sz w:val="18"/>
              </w:rPr>
              <w:t> </w:t>
            </w:r>
            <w:r>
              <w:rPr>
                <w:sz w:val="18"/>
              </w:rPr>
              <w:t>measurement</w:t>
            </w:r>
            <w:r>
              <w:rPr>
                <w:spacing w:val="40"/>
                <w:sz w:val="18"/>
              </w:rPr>
              <w:t> </w:t>
            </w:r>
            <w:r>
              <w:rPr>
                <w:sz w:val="18"/>
              </w:rPr>
              <w:t>(based</w:t>
            </w:r>
            <w:r>
              <w:rPr>
                <w:spacing w:val="40"/>
                <w:sz w:val="18"/>
              </w:rPr>
              <w:t> </w:t>
            </w:r>
            <w:r>
              <w:rPr>
                <w:sz w:val="18"/>
              </w:rPr>
              <w:t>on Synchronization Signal)</w:t>
            </w:r>
          </w:p>
        </w:tc>
        <w:tc>
          <w:tcPr>
            <w:tcW w:w="748" w:type="dxa"/>
          </w:tcPr>
          <w:p>
            <w:pPr>
              <w:pStyle w:val="TableParagraph"/>
              <w:spacing w:before="2"/>
              <w:ind w:left="109"/>
              <w:rPr>
                <w:sz w:val="18"/>
              </w:rPr>
            </w:pPr>
            <w:r>
              <w:rPr>
                <w:spacing w:val="-5"/>
                <w:sz w:val="18"/>
              </w:rPr>
              <w:t>dB</w:t>
            </w:r>
          </w:p>
        </w:tc>
        <w:tc>
          <w:tcPr>
            <w:tcW w:w="1094" w:type="dxa"/>
          </w:tcPr>
          <w:p>
            <w:pPr>
              <w:pStyle w:val="TableParagraph"/>
              <w:spacing w:line="261" w:lineRule="auto"/>
              <w:ind w:left="109" w:right="92"/>
              <w:jc w:val="both"/>
              <w:rPr>
                <w:sz w:val="18"/>
              </w:rPr>
            </w:pPr>
            <w:r>
              <w:rPr>
                <w:sz w:val="18"/>
              </w:rPr>
              <w:t>~per N </w:t>
            </w:r>
            <w:r>
              <w:rPr>
                <w:sz w:val="18"/>
              </w:rPr>
              <w:t>x 100ms, per </w:t>
            </w:r>
            <w:r>
              <w:rPr>
                <w:spacing w:val="-6"/>
                <w:sz w:val="18"/>
              </w:rPr>
              <w:t>UE</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7" w:lineRule="exact" w:before="1"/>
              <w:ind w:left="110"/>
              <w:rPr>
                <w:sz w:val="18"/>
              </w:rPr>
            </w:pPr>
            <w:r>
              <w:rPr>
                <w:sz w:val="18"/>
              </w:rPr>
              <w:t>(Sec.</w:t>
            </w:r>
            <w:r>
              <w:rPr>
                <w:spacing w:val="-2"/>
                <w:sz w:val="18"/>
              </w:rPr>
              <w:t> 10.1.16)</w:t>
            </w:r>
          </w:p>
          <w:p>
            <w:pPr>
              <w:pStyle w:val="TableParagraph"/>
              <w:spacing w:line="206" w:lineRule="exact"/>
              <w:ind w:left="110"/>
              <w:rPr>
                <w:sz w:val="18"/>
              </w:rPr>
            </w:pPr>
            <w:r>
              <w:rPr>
                <w:sz w:val="18"/>
              </w:rPr>
              <w:t>3GPP</w:t>
            </w:r>
            <w:r>
              <w:rPr>
                <w:spacing w:val="-3"/>
                <w:sz w:val="18"/>
              </w:rPr>
              <w:t> </w:t>
            </w:r>
            <w:r>
              <w:rPr>
                <w:sz w:val="18"/>
              </w:rPr>
              <w:t>TS </w:t>
            </w:r>
            <w:r>
              <w:rPr>
                <w:spacing w:val="-2"/>
                <w:sz w:val="18"/>
              </w:rPr>
              <w:t>38.215</w:t>
            </w:r>
          </w:p>
          <w:p>
            <w:pPr>
              <w:pStyle w:val="TableParagraph"/>
              <w:spacing w:line="207" w:lineRule="exact"/>
              <w:ind w:left="110"/>
              <w:rPr>
                <w:sz w:val="18"/>
              </w:rPr>
            </w:pPr>
            <w:r>
              <w:rPr>
                <w:sz w:val="18"/>
              </w:rPr>
              <w:t>(Sec.</w:t>
            </w:r>
            <w:r>
              <w:rPr>
                <w:spacing w:val="-4"/>
                <w:sz w:val="18"/>
              </w:rPr>
              <w:t> </w:t>
            </w:r>
            <w:r>
              <w:rPr>
                <w:spacing w:val="-2"/>
                <w:sz w:val="18"/>
              </w:rPr>
              <w:t>5.1.5)</w:t>
            </w:r>
          </w:p>
          <w:p>
            <w:pPr>
              <w:pStyle w:val="TableParagraph"/>
              <w:spacing w:line="186" w:lineRule="exact" w:before="2"/>
              <w:ind w:left="110"/>
              <w:rPr>
                <w:sz w:val="18"/>
              </w:rPr>
            </w:pPr>
            <w:r>
              <w:rPr>
                <w:sz w:val="18"/>
              </w:rPr>
              <w:t>New</w:t>
            </w:r>
            <w:r>
              <w:rPr>
                <w:spacing w:val="-2"/>
                <w:sz w:val="18"/>
              </w:rPr>
              <w:t> reporting</w:t>
            </w:r>
          </w:p>
        </w:tc>
      </w:tr>
      <w:tr>
        <w:trPr>
          <w:trHeight w:val="1242" w:hRule="atLeast"/>
        </w:trPr>
        <w:tc>
          <w:tcPr>
            <w:tcW w:w="1015"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218" w:type="dxa"/>
          </w:tcPr>
          <w:p>
            <w:pPr>
              <w:pStyle w:val="TableParagraph"/>
              <w:spacing w:before="2"/>
              <w:ind w:left="108"/>
              <w:rPr>
                <w:sz w:val="18"/>
              </w:rPr>
            </w:pPr>
            <w:r>
              <w:rPr>
                <w:sz w:val="18"/>
              </w:rPr>
              <w:t>UL</w:t>
            </w:r>
            <w:r>
              <w:rPr>
                <w:spacing w:val="-1"/>
                <w:sz w:val="18"/>
              </w:rPr>
              <w:t> </w:t>
            </w:r>
            <w:r>
              <w:rPr>
                <w:sz w:val="18"/>
              </w:rPr>
              <w:t>SRS</w:t>
            </w:r>
            <w:r>
              <w:rPr>
                <w:spacing w:val="-1"/>
                <w:sz w:val="18"/>
              </w:rPr>
              <w:t> </w:t>
            </w:r>
            <w:r>
              <w:rPr>
                <w:sz w:val="18"/>
              </w:rPr>
              <w:t>RSRP</w:t>
            </w:r>
            <w:r>
              <w:rPr>
                <w:spacing w:val="-1"/>
                <w:sz w:val="18"/>
              </w:rPr>
              <w:t> </w:t>
            </w:r>
            <w:r>
              <w:rPr>
                <w:spacing w:val="-2"/>
                <w:sz w:val="18"/>
              </w:rPr>
              <w:t>measurement</w:t>
            </w:r>
          </w:p>
        </w:tc>
        <w:tc>
          <w:tcPr>
            <w:tcW w:w="748" w:type="dxa"/>
          </w:tcPr>
          <w:p>
            <w:pPr>
              <w:pStyle w:val="TableParagraph"/>
              <w:spacing w:before="2"/>
              <w:ind w:left="109"/>
              <w:rPr>
                <w:sz w:val="18"/>
              </w:rPr>
            </w:pPr>
            <w:r>
              <w:rPr>
                <w:spacing w:val="-5"/>
                <w:sz w:val="18"/>
              </w:rPr>
              <w:t>dBm</w:t>
            </w:r>
          </w:p>
        </w:tc>
        <w:tc>
          <w:tcPr>
            <w:tcW w:w="1094" w:type="dxa"/>
          </w:tcPr>
          <w:p>
            <w:pPr>
              <w:pStyle w:val="TableParagraph"/>
              <w:spacing w:line="259" w:lineRule="auto"/>
              <w:ind w:left="109" w:right="92"/>
              <w:jc w:val="both"/>
              <w:rPr>
                <w:sz w:val="18"/>
              </w:rPr>
            </w:pPr>
            <w:r>
              <w:rPr>
                <w:sz w:val="18"/>
              </w:rPr>
              <w:t>~per N </w:t>
            </w:r>
            <w:r>
              <w:rPr>
                <w:sz w:val="18"/>
              </w:rPr>
              <w:t>x 100ms, per </w:t>
            </w:r>
            <w:r>
              <w:rPr>
                <w:spacing w:val="-6"/>
                <w:sz w:val="18"/>
              </w:rPr>
              <w:t>UE</w:t>
            </w:r>
          </w:p>
        </w:tc>
        <w:tc>
          <w:tcPr>
            <w:tcW w:w="2141" w:type="dxa"/>
          </w:tcPr>
          <w:p>
            <w:pPr>
              <w:pStyle w:val="TableParagraph"/>
              <w:ind w:left="110" w:right="668"/>
              <w:rPr>
                <w:sz w:val="18"/>
              </w:rPr>
            </w:pPr>
            <w:r>
              <w:rPr>
                <w:sz w:val="18"/>
              </w:rPr>
              <w:t>Existing</w:t>
            </w:r>
            <w:r>
              <w:rPr>
                <w:spacing w:val="-12"/>
                <w:sz w:val="18"/>
              </w:rPr>
              <w:t> </w:t>
            </w:r>
            <w:r>
              <w:rPr>
                <w:sz w:val="18"/>
              </w:rPr>
              <w:t>definition 3GPP TS 38.133</w:t>
            </w:r>
          </w:p>
          <w:p>
            <w:pPr>
              <w:pStyle w:val="TableParagraph"/>
              <w:spacing w:line="207" w:lineRule="exact" w:before="1"/>
              <w:ind w:left="110"/>
              <w:rPr>
                <w:sz w:val="18"/>
              </w:rPr>
            </w:pPr>
            <w:r>
              <w:rPr>
                <w:sz w:val="18"/>
              </w:rPr>
              <w:t>(Sec. </w:t>
            </w:r>
            <w:r>
              <w:rPr>
                <w:spacing w:val="-2"/>
                <w:sz w:val="18"/>
              </w:rPr>
              <w:t>13.3.1)</w:t>
            </w:r>
          </w:p>
          <w:p>
            <w:pPr>
              <w:pStyle w:val="TableParagraph"/>
              <w:spacing w:line="206" w:lineRule="exact"/>
              <w:ind w:left="110"/>
              <w:rPr>
                <w:sz w:val="18"/>
              </w:rPr>
            </w:pPr>
            <w:r>
              <w:rPr>
                <w:sz w:val="18"/>
              </w:rPr>
              <w:t>3GPP</w:t>
            </w:r>
            <w:r>
              <w:rPr>
                <w:spacing w:val="-3"/>
                <w:sz w:val="18"/>
              </w:rPr>
              <w:t> </w:t>
            </w:r>
            <w:r>
              <w:rPr>
                <w:sz w:val="18"/>
              </w:rPr>
              <w:t>TS </w:t>
            </w:r>
            <w:r>
              <w:rPr>
                <w:spacing w:val="-2"/>
                <w:sz w:val="18"/>
              </w:rPr>
              <w:t>38.215</w:t>
            </w:r>
          </w:p>
          <w:p>
            <w:pPr>
              <w:pStyle w:val="TableParagraph"/>
              <w:spacing w:line="206" w:lineRule="exact"/>
              <w:ind w:left="110"/>
              <w:rPr>
                <w:sz w:val="18"/>
              </w:rPr>
            </w:pPr>
            <w:r>
              <w:rPr>
                <w:sz w:val="18"/>
              </w:rPr>
              <w:t>(Sec.</w:t>
            </w:r>
            <w:r>
              <w:rPr>
                <w:spacing w:val="-4"/>
                <w:sz w:val="18"/>
              </w:rPr>
              <w:t> </w:t>
            </w:r>
            <w:r>
              <w:rPr>
                <w:spacing w:val="-2"/>
                <w:sz w:val="18"/>
              </w:rPr>
              <w:t>5.2.5)</w:t>
            </w:r>
          </w:p>
          <w:p>
            <w:pPr>
              <w:pStyle w:val="TableParagraph"/>
              <w:spacing w:line="188" w:lineRule="exact"/>
              <w:ind w:left="110"/>
              <w:rPr>
                <w:sz w:val="18"/>
              </w:rPr>
            </w:pPr>
            <w:r>
              <w:rPr>
                <w:sz w:val="18"/>
              </w:rPr>
              <w:t>New</w:t>
            </w:r>
            <w:r>
              <w:rPr>
                <w:spacing w:val="-2"/>
                <w:sz w:val="18"/>
              </w:rPr>
              <w:t> reporting</w:t>
            </w:r>
          </w:p>
        </w:tc>
      </w:tr>
      <w:tr>
        <w:trPr>
          <w:trHeight w:val="1212" w:hRule="atLeast"/>
        </w:trPr>
        <w:tc>
          <w:tcPr>
            <w:tcW w:w="1015" w:type="dxa"/>
          </w:tcPr>
          <w:p>
            <w:pPr>
              <w:pStyle w:val="TableParagraph"/>
              <w:spacing w:before="2"/>
              <w:rPr>
                <w:sz w:val="18"/>
              </w:rPr>
            </w:pPr>
            <w:r>
              <w:rPr>
                <w:spacing w:val="-5"/>
                <w:sz w:val="18"/>
              </w:rPr>
              <w:t>E2</w:t>
            </w:r>
          </w:p>
        </w:tc>
        <w:tc>
          <w:tcPr>
            <w:tcW w:w="1457" w:type="dxa"/>
          </w:tcPr>
          <w:p>
            <w:pPr>
              <w:pStyle w:val="TableParagraph"/>
              <w:spacing w:line="259" w:lineRule="auto"/>
              <w:rPr>
                <w:sz w:val="18"/>
              </w:rPr>
            </w:pPr>
            <w:r>
              <w:rPr>
                <w:sz w:val="18"/>
              </w:rPr>
              <w:t>O-DU</w:t>
            </w:r>
            <w:r>
              <w:rPr>
                <w:spacing w:val="35"/>
                <w:sz w:val="18"/>
              </w:rPr>
              <w:t> </w:t>
            </w:r>
            <w:r>
              <w:rPr>
                <w:sz w:val="18"/>
              </w:rPr>
              <w:t>→</w:t>
            </w:r>
            <w:r>
              <w:rPr>
                <w:spacing w:val="36"/>
                <w:sz w:val="18"/>
              </w:rPr>
              <w:t> </w:t>
            </w:r>
            <w:r>
              <w:rPr>
                <w:sz w:val="18"/>
              </w:rPr>
              <w:t>Near- RT RIC</w:t>
            </w:r>
          </w:p>
        </w:tc>
        <w:tc>
          <w:tcPr>
            <w:tcW w:w="3218" w:type="dxa"/>
          </w:tcPr>
          <w:p>
            <w:pPr>
              <w:pStyle w:val="TableParagraph"/>
              <w:spacing w:before="2"/>
              <w:ind w:left="108"/>
              <w:rPr>
                <w:sz w:val="18"/>
              </w:rPr>
            </w:pPr>
            <w:r>
              <w:rPr>
                <w:sz w:val="18"/>
              </w:rPr>
              <w:t>SRS</w:t>
            </w:r>
            <w:r>
              <w:rPr>
                <w:spacing w:val="-3"/>
                <w:sz w:val="18"/>
              </w:rPr>
              <w:t> </w:t>
            </w:r>
            <w:r>
              <w:rPr>
                <w:sz w:val="18"/>
              </w:rPr>
              <w:t>configuration</w:t>
            </w:r>
            <w:r>
              <w:rPr>
                <w:spacing w:val="-1"/>
                <w:sz w:val="18"/>
              </w:rPr>
              <w:t> </w:t>
            </w:r>
            <w:r>
              <w:rPr>
                <w:spacing w:val="-2"/>
                <w:sz w:val="18"/>
              </w:rPr>
              <w:t>periodicity</w:t>
            </w:r>
          </w:p>
        </w:tc>
        <w:tc>
          <w:tcPr>
            <w:tcW w:w="748" w:type="dxa"/>
          </w:tcPr>
          <w:p>
            <w:pPr>
              <w:pStyle w:val="TableParagraph"/>
              <w:spacing w:before="2"/>
              <w:ind w:left="109"/>
              <w:rPr>
                <w:sz w:val="18"/>
              </w:rPr>
            </w:pPr>
            <w:r>
              <w:rPr>
                <w:spacing w:val="-2"/>
                <w:sz w:val="18"/>
              </w:rPr>
              <w:t>slots</w:t>
            </w:r>
          </w:p>
        </w:tc>
        <w:tc>
          <w:tcPr>
            <w:tcW w:w="1094" w:type="dxa"/>
          </w:tcPr>
          <w:p>
            <w:pPr>
              <w:pStyle w:val="TableParagraph"/>
              <w:spacing w:line="261" w:lineRule="auto"/>
              <w:ind w:left="109" w:right="92"/>
              <w:jc w:val="both"/>
              <w:rPr>
                <w:sz w:val="18"/>
              </w:rPr>
            </w:pPr>
            <w:r>
              <w:rPr>
                <w:sz w:val="18"/>
              </w:rPr>
              <w:t>~per N </w:t>
            </w:r>
            <w:r>
              <w:rPr>
                <w:sz w:val="18"/>
              </w:rPr>
              <w:t>x 100ms, per </w:t>
            </w:r>
            <w:r>
              <w:rPr>
                <w:spacing w:val="-6"/>
                <w:sz w:val="18"/>
              </w:rPr>
              <w:t>UE</w:t>
            </w:r>
          </w:p>
        </w:tc>
        <w:tc>
          <w:tcPr>
            <w:tcW w:w="2141" w:type="dxa"/>
          </w:tcPr>
          <w:p>
            <w:pPr>
              <w:pStyle w:val="TableParagraph"/>
              <w:ind w:left="110" w:right="668"/>
              <w:rPr>
                <w:sz w:val="18"/>
              </w:rPr>
            </w:pPr>
            <w:r>
              <w:rPr>
                <w:sz w:val="18"/>
              </w:rPr>
              <w:t>Existing</w:t>
            </w:r>
            <w:r>
              <w:rPr>
                <w:spacing w:val="-12"/>
                <w:sz w:val="18"/>
              </w:rPr>
              <w:t> </w:t>
            </w:r>
            <w:r>
              <w:rPr>
                <w:sz w:val="18"/>
              </w:rPr>
              <w:t>definition 3GPP TS 38.331</w:t>
            </w:r>
          </w:p>
          <w:p>
            <w:pPr>
              <w:pStyle w:val="TableParagraph"/>
              <w:spacing w:line="206" w:lineRule="exact"/>
              <w:ind w:left="110"/>
              <w:rPr>
                <w:sz w:val="18"/>
              </w:rPr>
            </w:pPr>
            <w:r>
              <w:rPr>
                <w:sz w:val="18"/>
              </w:rPr>
              <w:t>(Sec.</w:t>
            </w:r>
            <w:r>
              <w:rPr>
                <w:spacing w:val="43"/>
                <w:sz w:val="18"/>
              </w:rPr>
              <w:t> </w:t>
            </w:r>
            <w:r>
              <w:rPr>
                <w:sz w:val="18"/>
              </w:rPr>
              <w:t>6.3.2</w:t>
            </w:r>
            <w:r>
              <w:rPr>
                <w:spacing w:val="45"/>
                <w:sz w:val="18"/>
              </w:rPr>
              <w:t> </w:t>
            </w:r>
            <w:r>
              <w:rPr>
                <w:sz w:val="18"/>
              </w:rPr>
              <w:t>“SRS-</w:t>
            </w:r>
            <w:r>
              <w:rPr>
                <w:spacing w:val="-2"/>
                <w:sz w:val="18"/>
              </w:rPr>
              <w:t>Config-</w:t>
            </w:r>
          </w:p>
          <w:p>
            <w:pPr>
              <w:pStyle w:val="TableParagraph"/>
              <w:ind w:left="110" w:right="96"/>
              <w:rPr>
                <w:sz w:val="18"/>
              </w:rPr>
            </w:pPr>
            <w:r>
              <w:rPr>
                <w:spacing w:val="-2"/>
                <w:sz w:val="18"/>
              </w:rPr>
              <w:t>&gt;periodicityAndOffset”) </w:t>
            </w:r>
            <w:r>
              <w:rPr>
                <w:sz w:val="18"/>
              </w:rPr>
              <w:t>New reporting</w:t>
            </w:r>
          </w:p>
        </w:tc>
      </w:tr>
    </w:tbl>
    <w:p>
      <w:pPr>
        <w:pStyle w:val="Heading7"/>
        <w:tabs>
          <w:tab w:pos="5120" w:val="left" w:leader="none"/>
        </w:tabs>
        <w:spacing w:before="123"/>
      </w:pPr>
      <w:r>
        <w:rPr>
          <w:b w:val="0"/>
          <w:spacing w:val="-10"/>
        </w:rPr>
        <w:t>2</w:t>
      </w:r>
      <w:r>
        <w:rPr>
          <w:b w:val="0"/>
        </w:rPr>
        <w:tab/>
      </w:r>
      <w:r>
        <w:rPr/>
        <w:t>Table</w:t>
      </w:r>
      <w:r>
        <w:rPr>
          <w:spacing w:val="-9"/>
        </w:rPr>
        <w:t> </w:t>
      </w:r>
      <w:r>
        <w:rPr/>
        <w:t>5.2.2.1-</w:t>
      </w:r>
      <w:r>
        <w:rPr>
          <w:spacing w:val="-5"/>
        </w:rPr>
        <w:t>5.</w:t>
      </w:r>
    </w:p>
    <w:p>
      <w:pPr>
        <w:pStyle w:val="BodyText"/>
        <w:tabs>
          <w:tab w:pos="952" w:val="left" w:leader="none"/>
        </w:tabs>
        <w:spacing w:line="446" w:lineRule="auto" w:before="200"/>
        <w:ind w:left="276" w:right="996"/>
      </w:pPr>
      <w:r>
        <w:rPr>
          <w:spacing w:val="-10"/>
        </w:rPr>
        <w:t>3</w:t>
      </w:r>
      <w:r>
        <w:rPr/>
        <w:tab/>
        <w:t>Whether</w:t>
      </w:r>
      <w:r>
        <w:rPr>
          <w:spacing w:val="-2"/>
        </w:rPr>
        <w:t> </w:t>
      </w:r>
      <w:r>
        <w:rPr/>
        <w:t>additional</w:t>
      </w:r>
      <w:r>
        <w:rPr>
          <w:spacing w:val="-3"/>
        </w:rPr>
        <w:t> </w:t>
      </w:r>
      <w:r>
        <w:rPr/>
        <w:t>filtering</w:t>
      </w:r>
      <w:r>
        <w:rPr>
          <w:spacing w:val="-2"/>
        </w:rPr>
        <w:t> </w:t>
      </w:r>
      <w:r>
        <w:rPr/>
        <w:t>of</w:t>
      </w:r>
      <w:r>
        <w:rPr>
          <w:spacing w:val="-4"/>
        </w:rPr>
        <w:t> </w:t>
      </w:r>
      <w:r>
        <w:rPr/>
        <w:t>L1</w:t>
      </w:r>
      <w:r>
        <w:rPr>
          <w:spacing w:val="-2"/>
        </w:rPr>
        <w:t> </w:t>
      </w:r>
      <w:r>
        <w:rPr/>
        <w:t>measurements</w:t>
      </w:r>
      <w:r>
        <w:rPr>
          <w:spacing w:val="-3"/>
        </w:rPr>
        <w:t> </w:t>
      </w:r>
      <w:r>
        <w:rPr/>
        <w:t>is</w:t>
      </w:r>
      <w:r>
        <w:rPr>
          <w:spacing w:val="-3"/>
        </w:rPr>
        <w:t> </w:t>
      </w:r>
      <w:r>
        <w:rPr/>
        <w:t>required</w:t>
      </w:r>
      <w:r>
        <w:rPr>
          <w:spacing w:val="-3"/>
        </w:rPr>
        <w:t> </w:t>
      </w:r>
      <w:r>
        <w:rPr/>
        <w:t>in</w:t>
      </w:r>
      <w:r>
        <w:rPr>
          <w:spacing w:val="-2"/>
        </w:rPr>
        <w:t> </w:t>
      </w:r>
      <w:r>
        <w:rPr/>
        <w:t>O-DU</w:t>
      </w:r>
      <w:r>
        <w:rPr>
          <w:spacing w:val="-3"/>
        </w:rPr>
        <w:t> </w:t>
      </w:r>
      <w:r>
        <w:rPr/>
        <w:t>is</w:t>
      </w:r>
      <w:r>
        <w:rPr>
          <w:spacing w:val="-3"/>
        </w:rPr>
        <w:t> </w:t>
      </w:r>
      <w:r>
        <w:rPr/>
        <w:t>for</w:t>
      </w:r>
      <w:r>
        <w:rPr>
          <w:spacing w:val="-3"/>
        </w:rPr>
        <w:t> </w:t>
      </w:r>
      <w:r>
        <w:rPr/>
        <w:t>further</w:t>
      </w:r>
      <w:r>
        <w:rPr>
          <w:spacing w:val="-2"/>
        </w:rPr>
        <w:t> </w:t>
      </w:r>
      <w:r>
        <w:rPr/>
        <w:t>study</w:t>
      </w:r>
      <w:r>
        <w:rPr>
          <w:spacing w:val="-2"/>
        </w:rPr>
        <w:t> </w:t>
      </w:r>
      <w:r>
        <w:rPr/>
        <w:t>during</w:t>
      </w:r>
      <w:r>
        <w:rPr>
          <w:spacing w:val="-2"/>
        </w:rPr>
        <w:t> </w:t>
      </w:r>
      <w:r>
        <w:rPr/>
        <w:t>the</w:t>
      </w:r>
      <w:r>
        <w:rPr>
          <w:spacing w:val="-4"/>
        </w:rPr>
        <w:t> </w:t>
      </w:r>
      <w:r>
        <w:rPr/>
        <w:t>normative</w:t>
      </w:r>
      <w:r>
        <w:rPr>
          <w:spacing w:val="-3"/>
        </w:rPr>
        <w:t> </w:t>
      </w:r>
      <w:r>
        <w:rPr/>
        <w:t>phase. </w:t>
      </w:r>
      <w:r>
        <w:rPr>
          <w:spacing w:val="-10"/>
        </w:rPr>
        <w:t>4</w:t>
      </w:r>
    </w:p>
    <w:p>
      <w:pPr>
        <w:pStyle w:val="ListParagraph"/>
        <w:numPr>
          <w:ilvl w:val="0"/>
          <w:numId w:val="152"/>
        </w:numPr>
        <w:tabs>
          <w:tab w:pos="952" w:val="left" w:leader="none"/>
        </w:tabs>
        <w:spacing w:line="240" w:lineRule="auto" w:before="1" w:after="0"/>
        <w:ind w:left="952" w:right="0" w:hanging="676"/>
        <w:jc w:val="left"/>
        <w:rPr>
          <w:sz w:val="20"/>
        </w:rPr>
      </w:pPr>
      <w:r>
        <w:rPr>
          <w:sz w:val="20"/>
        </w:rPr>
        <w:t>Enrichment</w:t>
      </w:r>
      <w:r>
        <w:rPr>
          <w:spacing w:val="-9"/>
          <w:sz w:val="20"/>
        </w:rPr>
        <w:t> </w:t>
      </w:r>
      <w:r>
        <w:rPr>
          <w:sz w:val="20"/>
        </w:rPr>
        <w:t>data</w:t>
      </w:r>
      <w:r>
        <w:rPr>
          <w:spacing w:val="-3"/>
          <w:sz w:val="20"/>
        </w:rPr>
        <w:t> </w:t>
      </w:r>
      <w:r>
        <w:rPr>
          <w:sz w:val="20"/>
        </w:rPr>
        <w:t>from</w:t>
      </w:r>
      <w:r>
        <w:rPr>
          <w:spacing w:val="-5"/>
          <w:sz w:val="20"/>
        </w:rPr>
        <w:t> </w:t>
      </w:r>
      <w:r>
        <w:rPr>
          <w:sz w:val="20"/>
        </w:rPr>
        <w:t>Application</w:t>
      </w:r>
      <w:r>
        <w:rPr>
          <w:spacing w:val="-4"/>
          <w:sz w:val="20"/>
        </w:rPr>
        <w:t> </w:t>
      </w:r>
      <w:r>
        <w:rPr>
          <w:spacing w:val="-2"/>
          <w:sz w:val="20"/>
        </w:rPr>
        <w:t>Server:</w:t>
      </w:r>
    </w:p>
    <w:p>
      <w:pPr>
        <w:pStyle w:val="ListParagraph"/>
        <w:numPr>
          <w:ilvl w:val="0"/>
          <w:numId w:val="152"/>
        </w:numPr>
        <w:tabs>
          <w:tab w:pos="1313" w:val="left" w:leader="none"/>
          <w:tab w:pos="1673" w:val="left" w:leader="none"/>
        </w:tabs>
        <w:spacing w:line="240" w:lineRule="auto" w:before="197" w:after="0"/>
        <w:ind w:left="1313" w:right="0" w:hanging="1037"/>
        <w:jc w:val="left"/>
        <w:rPr>
          <w:sz w:val="20"/>
        </w:rPr>
      </w:pPr>
      <w:r>
        <w:rPr>
          <w:spacing w:val="-5"/>
          <w:sz w:val="20"/>
        </w:rPr>
        <w:t>1.</w:t>
      </w:r>
      <w:r>
        <w:rPr>
          <w:sz w:val="20"/>
        </w:rPr>
        <w:tab/>
        <w:t>UE</w:t>
      </w:r>
      <w:r>
        <w:rPr>
          <w:spacing w:val="-5"/>
          <w:sz w:val="20"/>
        </w:rPr>
        <w:t> </w:t>
      </w:r>
      <w:r>
        <w:rPr>
          <w:sz w:val="20"/>
        </w:rPr>
        <w:t>mobility</w:t>
      </w:r>
      <w:r>
        <w:rPr>
          <w:spacing w:val="-3"/>
          <w:sz w:val="20"/>
        </w:rPr>
        <w:t> </w:t>
      </w:r>
      <w:r>
        <w:rPr>
          <w:sz w:val="20"/>
        </w:rPr>
        <w:t>(speed</w:t>
      </w:r>
      <w:r>
        <w:rPr>
          <w:spacing w:val="-4"/>
          <w:sz w:val="20"/>
        </w:rPr>
        <w:t> </w:t>
      </w:r>
      <w:r>
        <w:rPr>
          <w:sz w:val="20"/>
        </w:rPr>
        <w:t>and</w:t>
      </w:r>
      <w:r>
        <w:rPr>
          <w:spacing w:val="-5"/>
          <w:sz w:val="20"/>
        </w:rPr>
        <w:t> </w:t>
      </w:r>
      <w:r>
        <w:rPr>
          <w:spacing w:val="-2"/>
          <w:sz w:val="20"/>
        </w:rPr>
        <w:t>direction)</w:t>
      </w:r>
    </w:p>
    <w:p>
      <w:pPr>
        <w:pStyle w:val="ListParagraph"/>
        <w:numPr>
          <w:ilvl w:val="0"/>
          <w:numId w:val="152"/>
        </w:numPr>
        <w:tabs>
          <w:tab w:pos="1313" w:val="left" w:leader="none"/>
          <w:tab w:pos="1673" w:val="left" w:leader="none"/>
        </w:tabs>
        <w:spacing w:line="240" w:lineRule="auto" w:before="1" w:after="0"/>
        <w:ind w:left="1313" w:right="0" w:hanging="1037"/>
        <w:jc w:val="left"/>
        <w:rPr>
          <w:sz w:val="20"/>
        </w:rPr>
      </w:pPr>
      <w:r>
        <w:rPr>
          <w:spacing w:val="-5"/>
          <w:sz w:val="20"/>
        </w:rPr>
        <w:t>2.</w:t>
      </w:r>
      <w:r>
        <w:rPr>
          <w:sz w:val="20"/>
        </w:rPr>
        <w:tab/>
        <w:t>UE</w:t>
      </w:r>
      <w:r>
        <w:rPr>
          <w:spacing w:val="-3"/>
          <w:sz w:val="20"/>
        </w:rPr>
        <w:t> </w:t>
      </w:r>
      <w:r>
        <w:rPr>
          <w:spacing w:val="-2"/>
          <w:sz w:val="20"/>
        </w:rPr>
        <w:t>location</w:t>
      </w:r>
    </w:p>
    <w:p>
      <w:pPr>
        <w:pStyle w:val="ListParagraph"/>
        <w:numPr>
          <w:ilvl w:val="0"/>
          <w:numId w:val="152"/>
        </w:numPr>
        <w:tabs>
          <w:tab w:pos="1313" w:val="left" w:leader="none"/>
          <w:tab w:pos="1673" w:val="left" w:leader="none"/>
        </w:tabs>
        <w:spacing w:line="240" w:lineRule="auto" w:before="0" w:after="0"/>
        <w:ind w:left="276" w:right="5133" w:firstLine="0"/>
        <w:jc w:val="left"/>
        <w:rPr>
          <w:sz w:val="20"/>
        </w:rPr>
      </w:pPr>
      <w:r>
        <w:rPr>
          <w:spacing w:val="-6"/>
          <w:sz w:val="20"/>
        </w:rPr>
        <w:t>3.</w:t>
      </w:r>
      <w:r>
        <w:rPr>
          <w:sz w:val="20"/>
        </w:rPr>
        <w:tab/>
        <w:t>The</w:t>
      </w:r>
      <w:r>
        <w:rPr>
          <w:spacing w:val="-5"/>
          <w:sz w:val="20"/>
        </w:rPr>
        <w:t> </w:t>
      </w:r>
      <w:r>
        <w:rPr>
          <w:sz w:val="20"/>
        </w:rPr>
        <w:t>time</w:t>
      </w:r>
      <w:r>
        <w:rPr>
          <w:spacing w:val="-5"/>
          <w:sz w:val="20"/>
        </w:rPr>
        <w:t> </w:t>
      </w:r>
      <w:r>
        <w:rPr>
          <w:sz w:val="20"/>
        </w:rPr>
        <w:t>granularity</w:t>
      </w:r>
      <w:r>
        <w:rPr>
          <w:spacing w:val="-5"/>
          <w:sz w:val="20"/>
        </w:rPr>
        <w:t> </w:t>
      </w:r>
      <w:r>
        <w:rPr>
          <w:sz w:val="20"/>
        </w:rPr>
        <w:t>is</w:t>
      </w:r>
      <w:r>
        <w:rPr>
          <w:spacing w:val="-6"/>
          <w:sz w:val="20"/>
        </w:rPr>
        <w:t> </w:t>
      </w:r>
      <w:r>
        <w:rPr>
          <w:sz w:val="20"/>
        </w:rPr>
        <w:t>an</w:t>
      </w:r>
      <w:r>
        <w:rPr>
          <w:spacing w:val="-4"/>
          <w:sz w:val="20"/>
        </w:rPr>
        <w:t> </w:t>
      </w:r>
      <w:r>
        <w:rPr>
          <w:sz w:val="20"/>
        </w:rPr>
        <w:t>integer</w:t>
      </w:r>
      <w:r>
        <w:rPr>
          <w:spacing w:val="-4"/>
          <w:sz w:val="20"/>
        </w:rPr>
        <w:t> </w:t>
      </w:r>
      <w:r>
        <w:rPr>
          <w:sz w:val="20"/>
        </w:rPr>
        <w:t>multiple</w:t>
      </w:r>
      <w:r>
        <w:rPr>
          <w:spacing w:val="-5"/>
          <w:sz w:val="20"/>
        </w:rPr>
        <w:t> </w:t>
      </w:r>
      <w:r>
        <w:rPr>
          <w:sz w:val="20"/>
        </w:rPr>
        <w:t>of</w:t>
      </w:r>
      <w:r>
        <w:rPr>
          <w:spacing w:val="-5"/>
          <w:sz w:val="20"/>
        </w:rPr>
        <w:t> </w:t>
      </w:r>
      <w:r>
        <w:rPr>
          <w:sz w:val="20"/>
        </w:rPr>
        <w:t>[1]</w:t>
      </w:r>
      <w:r>
        <w:rPr>
          <w:spacing w:val="-5"/>
          <w:sz w:val="20"/>
        </w:rPr>
        <w:t> </w:t>
      </w:r>
      <w:r>
        <w:rPr>
          <w:sz w:val="20"/>
        </w:rPr>
        <w:t>second. </w:t>
      </w:r>
      <w:r>
        <w:rPr>
          <w:spacing w:val="-10"/>
          <w:sz w:val="20"/>
        </w:rPr>
        <w:t>9</w:t>
      </w:r>
    </w:p>
    <w:p>
      <w:pPr>
        <w:pStyle w:val="BodyText"/>
        <w:spacing w:before="199"/>
        <w:ind w:left="175"/>
      </w:pPr>
      <w:r>
        <w:rPr>
          <w:spacing w:val="-5"/>
        </w:rPr>
        <w:t>10</w:t>
      </w:r>
    </w:p>
    <w:p>
      <w:pPr>
        <w:spacing w:after="0"/>
        <w:sectPr>
          <w:pgSz w:w="11910" w:h="16850"/>
          <w:pgMar w:header="867" w:footer="853" w:top="1520" w:bottom="1040" w:left="180" w:right="380"/>
        </w:sectPr>
      </w:pPr>
    </w:p>
    <w:p>
      <w:pPr>
        <w:pStyle w:val="ListParagraph"/>
        <w:numPr>
          <w:ilvl w:val="0"/>
          <w:numId w:val="153"/>
        </w:numPr>
        <w:tabs>
          <w:tab w:pos="952" w:val="left" w:leader="none"/>
        </w:tabs>
        <w:spacing w:line="240" w:lineRule="auto" w:before="228" w:after="0"/>
        <w:ind w:left="952" w:right="0" w:hanging="676"/>
        <w:jc w:val="left"/>
        <w:rPr>
          <w:sz w:val="20"/>
        </w:rPr>
      </w:pPr>
      <w:r>
        <w:rPr>
          <w:sz w:val="20"/>
        </w:rPr>
        <w:t>Output</w:t>
      </w:r>
      <w:r>
        <w:rPr>
          <w:spacing w:val="-6"/>
          <w:sz w:val="20"/>
        </w:rPr>
        <w:t> </w:t>
      </w:r>
      <w:r>
        <w:rPr>
          <w:sz w:val="20"/>
        </w:rPr>
        <w:t>Signalling</w:t>
      </w:r>
      <w:r>
        <w:rPr>
          <w:spacing w:val="-4"/>
          <w:sz w:val="20"/>
        </w:rPr>
        <w:t> </w:t>
      </w:r>
      <w:r>
        <w:rPr>
          <w:sz w:val="20"/>
        </w:rPr>
        <w:t>towards</w:t>
      </w:r>
      <w:r>
        <w:rPr>
          <w:spacing w:val="-6"/>
          <w:sz w:val="20"/>
        </w:rPr>
        <w:t> </w:t>
      </w:r>
      <w:r>
        <w:rPr>
          <w:sz w:val="20"/>
        </w:rPr>
        <w:t>E2</w:t>
      </w:r>
      <w:r>
        <w:rPr>
          <w:spacing w:val="-6"/>
          <w:sz w:val="20"/>
        </w:rPr>
        <w:t> </w:t>
      </w:r>
      <w:r>
        <w:rPr>
          <w:spacing w:val="-2"/>
          <w:sz w:val="20"/>
        </w:rPr>
        <w:t>Nodes:</w:t>
      </w:r>
    </w:p>
    <w:p>
      <w:pPr>
        <w:pStyle w:val="BodyText"/>
        <w:spacing w:before="4"/>
        <w:ind w:left="0"/>
        <w:rPr>
          <w:sz w:val="17"/>
        </w:rPr>
      </w:pPr>
    </w:p>
    <w:tbl>
      <w:tblPr>
        <w:tblW w:w="0" w:type="auto"/>
        <w:jc w:val="left"/>
        <w:tblInd w:w="1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5"/>
        <w:gridCol w:w="1457"/>
        <w:gridCol w:w="3218"/>
        <w:gridCol w:w="748"/>
        <w:gridCol w:w="1094"/>
        <w:gridCol w:w="2141"/>
      </w:tblGrid>
      <w:tr>
        <w:trPr>
          <w:trHeight w:val="407" w:hRule="atLeast"/>
        </w:trPr>
        <w:tc>
          <w:tcPr>
            <w:tcW w:w="9673" w:type="dxa"/>
            <w:gridSpan w:val="6"/>
            <w:shd w:val="clear" w:color="auto" w:fill="E7E6E6"/>
          </w:tcPr>
          <w:p>
            <w:pPr>
              <w:pStyle w:val="TableParagraph"/>
              <w:rPr>
                <w:b/>
                <w:sz w:val="20"/>
              </w:rPr>
            </w:pPr>
            <w:r>
              <w:rPr>
                <w:b/>
                <w:sz w:val="20"/>
              </w:rPr>
              <w:t>Output</w:t>
            </w:r>
            <w:r>
              <w:rPr>
                <w:b/>
                <w:spacing w:val="-7"/>
                <w:sz w:val="20"/>
              </w:rPr>
              <w:t> </w:t>
            </w:r>
            <w:r>
              <w:rPr>
                <w:b/>
                <w:spacing w:val="-4"/>
                <w:sz w:val="20"/>
              </w:rPr>
              <w:t>Data</w:t>
            </w:r>
          </w:p>
        </w:tc>
      </w:tr>
      <w:tr>
        <w:trPr>
          <w:trHeight w:val="1154" w:hRule="atLeast"/>
        </w:trPr>
        <w:tc>
          <w:tcPr>
            <w:tcW w:w="1015" w:type="dxa"/>
            <w:shd w:val="clear" w:color="auto" w:fill="E7E6E6"/>
          </w:tcPr>
          <w:p>
            <w:pPr>
              <w:pStyle w:val="TableParagraph"/>
              <w:rPr>
                <w:b/>
                <w:sz w:val="20"/>
              </w:rPr>
            </w:pPr>
            <w:r>
              <w:rPr>
                <w:b/>
                <w:spacing w:val="-2"/>
                <w:sz w:val="20"/>
              </w:rPr>
              <w:t>Interface</w:t>
            </w:r>
          </w:p>
        </w:tc>
        <w:tc>
          <w:tcPr>
            <w:tcW w:w="1457" w:type="dxa"/>
            <w:shd w:val="clear" w:color="auto" w:fill="E7E6E6"/>
          </w:tcPr>
          <w:p>
            <w:pPr>
              <w:pStyle w:val="TableParagraph"/>
              <w:tabs>
                <w:tab w:pos="1146" w:val="left" w:leader="none"/>
              </w:tabs>
              <w:spacing w:line="261" w:lineRule="auto"/>
              <w:ind w:right="99"/>
              <w:rPr>
                <w:b/>
                <w:sz w:val="20"/>
              </w:rPr>
            </w:pPr>
            <w:r>
              <w:rPr>
                <w:b/>
                <w:spacing w:val="-2"/>
                <w:sz w:val="20"/>
              </w:rPr>
              <w:t>Source</w:t>
            </w:r>
            <w:r>
              <w:rPr>
                <w:b/>
                <w:sz w:val="20"/>
              </w:rPr>
              <w:tab/>
            </w:r>
            <w:r>
              <w:rPr>
                <w:b/>
                <w:spacing w:val="-10"/>
                <w:sz w:val="20"/>
              </w:rPr>
              <w:t>→</w:t>
            </w:r>
            <w:r>
              <w:rPr>
                <w:b/>
                <w:spacing w:val="-2"/>
                <w:sz w:val="20"/>
              </w:rPr>
              <w:t> Target</w:t>
            </w:r>
          </w:p>
        </w:tc>
        <w:tc>
          <w:tcPr>
            <w:tcW w:w="3218" w:type="dxa"/>
            <w:shd w:val="clear" w:color="auto" w:fill="E7E6E6"/>
          </w:tcPr>
          <w:p>
            <w:pPr>
              <w:pStyle w:val="TableParagraph"/>
              <w:ind w:left="108"/>
              <w:rPr>
                <w:b/>
                <w:sz w:val="20"/>
              </w:rPr>
            </w:pPr>
            <w:r>
              <w:rPr>
                <w:b/>
                <w:spacing w:val="-2"/>
                <w:sz w:val="20"/>
              </w:rPr>
              <w:t>Name/Description</w:t>
            </w:r>
          </w:p>
        </w:tc>
        <w:tc>
          <w:tcPr>
            <w:tcW w:w="748" w:type="dxa"/>
            <w:shd w:val="clear" w:color="auto" w:fill="E7E6E6"/>
          </w:tcPr>
          <w:p>
            <w:pPr>
              <w:pStyle w:val="TableParagraph"/>
              <w:ind w:left="53" w:right="116"/>
              <w:jc w:val="center"/>
              <w:rPr>
                <w:b/>
                <w:sz w:val="20"/>
              </w:rPr>
            </w:pPr>
            <w:r>
              <w:rPr>
                <w:b/>
                <w:spacing w:val="-2"/>
                <w:sz w:val="20"/>
              </w:rPr>
              <w:t>Units</w:t>
            </w:r>
          </w:p>
        </w:tc>
        <w:tc>
          <w:tcPr>
            <w:tcW w:w="1094" w:type="dxa"/>
            <w:shd w:val="clear" w:color="auto" w:fill="E7E6E6"/>
          </w:tcPr>
          <w:p>
            <w:pPr>
              <w:pStyle w:val="TableParagraph"/>
              <w:spacing w:line="259" w:lineRule="auto"/>
              <w:ind w:left="109" w:right="93"/>
              <w:rPr>
                <w:b/>
                <w:sz w:val="20"/>
              </w:rPr>
            </w:pPr>
            <w:r>
              <w:rPr>
                <w:b/>
                <w:spacing w:val="-2"/>
                <w:sz w:val="20"/>
              </w:rPr>
              <w:t>Config. Period, granularit </w:t>
            </w:r>
            <w:r>
              <w:rPr>
                <w:b/>
                <w:spacing w:val="-10"/>
                <w:sz w:val="20"/>
              </w:rPr>
              <w:t>y</w:t>
            </w:r>
          </w:p>
        </w:tc>
        <w:tc>
          <w:tcPr>
            <w:tcW w:w="2141" w:type="dxa"/>
            <w:shd w:val="clear" w:color="auto" w:fill="E7E6E6"/>
          </w:tcPr>
          <w:p>
            <w:pPr>
              <w:pStyle w:val="TableParagraph"/>
              <w:ind w:left="110"/>
              <w:rPr>
                <w:b/>
                <w:sz w:val="20"/>
              </w:rPr>
            </w:pPr>
            <w:r>
              <w:rPr>
                <w:b/>
                <w:sz w:val="20"/>
              </w:rPr>
              <w:t>New</w:t>
            </w:r>
            <w:r>
              <w:rPr>
                <w:b/>
                <w:spacing w:val="-4"/>
                <w:sz w:val="20"/>
              </w:rPr>
              <w:t> </w:t>
            </w:r>
            <w:r>
              <w:rPr>
                <w:b/>
                <w:sz w:val="20"/>
              </w:rPr>
              <w:t>or</w:t>
            </w:r>
            <w:r>
              <w:rPr>
                <w:b/>
                <w:spacing w:val="-4"/>
                <w:sz w:val="20"/>
              </w:rPr>
              <w:t> </w:t>
            </w:r>
            <w:r>
              <w:rPr>
                <w:b/>
                <w:sz w:val="20"/>
              </w:rPr>
              <w:t>existing</w:t>
            </w:r>
            <w:r>
              <w:rPr>
                <w:b/>
                <w:spacing w:val="-4"/>
                <w:sz w:val="20"/>
              </w:rPr>
              <w:t> </w:t>
            </w:r>
            <w:r>
              <w:rPr>
                <w:b/>
                <w:spacing w:val="-2"/>
                <w:sz w:val="20"/>
              </w:rPr>
              <w:t>config</w:t>
            </w:r>
          </w:p>
        </w:tc>
      </w:tr>
      <w:tr>
        <w:trPr>
          <w:trHeight w:val="830" w:hRule="atLeast"/>
        </w:trPr>
        <w:tc>
          <w:tcPr>
            <w:tcW w:w="1015" w:type="dxa"/>
          </w:tcPr>
          <w:p>
            <w:pPr>
              <w:pStyle w:val="TableParagraph"/>
              <w:spacing w:before="2"/>
              <w:rPr>
                <w:sz w:val="18"/>
              </w:rPr>
            </w:pPr>
            <w:r>
              <w:rPr>
                <w:spacing w:val="-5"/>
                <w:sz w:val="18"/>
              </w:rPr>
              <w:t>E2</w:t>
            </w:r>
          </w:p>
        </w:tc>
        <w:tc>
          <w:tcPr>
            <w:tcW w:w="1457" w:type="dxa"/>
          </w:tcPr>
          <w:p>
            <w:pPr>
              <w:pStyle w:val="TableParagraph"/>
              <w:spacing w:line="259" w:lineRule="auto"/>
              <w:ind w:right="99"/>
              <w:rPr>
                <w:sz w:val="18"/>
              </w:rPr>
            </w:pPr>
            <w:r>
              <w:rPr>
                <w:sz w:val="18"/>
              </w:rPr>
              <w:t>Near-RT</w:t>
            </w:r>
            <w:r>
              <w:rPr>
                <w:spacing w:val="-5"/>
                <w:sz w:val="18"/>
              </w:rPr>
              <w:t> </w:t>
            </w:r>
            <w:r>
              <w:rPr>
                <w:sz w:val="18"/>
              </w:rPr>
              <w:t>RIC</w:t>
            </w:r>
            <w:r>
              <w:rPr>
                <w:spacing w:val="-5"/>
                <w:sz w:val="18"/>
              </w:rPr>
              <w:t> </w:t>
            </w:r>
            <w:r>
              <w:rPr>
                <w:sz w:val="18"/>
              </w:rPr>
              <w:t>→ </w:t>
            </w:r>
            <w:r>
              <w:rPr>
                <w:spacing w:val="-4"/>
                <w:sz w:val="18"/>
              </w:rPr>
              <w:t>O-DU</w:t>
            </w:r>
          </w:p>
        </w:tc>
        <w:tc>
          <w:tcPr>
            <w:tcW w:w="3218" w:type="dxa"/>
          </w:tcPr>
          <w:p>
            <w:pPr>
              <w:pStyle w:val="TableParagraph"/>
              <w:tabs>
                <w:tab w:pos="1094" w:val="left" w:leader="none"/>
                <w:tab w:pos="2382" w:val="left" w:leader="none"/>
              </w:tabs>
              <w:spacing w:line="261" w:lineRule="auto"/>
              <w:ind w:left="108" w:right="94"/>
              <w:rPr>
                <w:sz w:val="18"/>
              </w:rPr>
            </w:pPr>
            <w:r>
              <w:rPr>
                <w:spacing w:val="-2"/>
                <w:sz w:val="18"/>
              </w:rPr>
              <w:t>Non-GoB</w:t>
            </w:r>
            <w:r>
              <w:rPr>
                <w:sz w:val="18"/>
              </w:rPr>
              <w:tab/>
            </w:r>
            <w:r>
              <w:rPr>
                <w:spacing w:val="-2"/>
                <w:sz w:val="18"/>
              </w:rPr>
              <w:t>control/policy</w:t>
            </w:r>
            <w:r>
              <w:rPr>
                <w:sz w:val="18"/>
              </w:rPr>
              <w:tab/>
            </w:r>
            <w:r>
              <w:rPr>
                <w:spacing w:val="-2"/>
                <w:sz w:val="18"/>
              </w:rPr>
              <w:t>(non-GoB </w:t>
            </w:r>
            <w:r>
              <w:rPr>
                <w:sz w:val="18"/>
              </w:rPr>
              <w:t>beamforming mode)</w:t>
            </w:r>
          </w:p>
        </w:tc>
        <w:tc>
          <w:tcPr>
            <w:tcW w:w="748" w:type="dxa"/>
          </w:tcPr>
          <w:p>
            <w:pPr>
              <w:pStyle w:val="TableParagraph"/>
              <w:spacing w:before="2"/>
              <w:ind w:left="0" w:right="116"/>
              <w:jc w:val="center"/>
              <w:rPr>
                <w:sz w:val="18"/>
              </w:rPr>
            </w:pPr>
            <w:r>
              <w:rPr>
                <w:spacing w:val="-2"/>
                <w:sz w:val="18"/>
              </w:rPr>
              <w:t>index</w:t>
            </w:r>
          </w:p>
        </w:tc>
        <w:tc>
          <w:tcPr>
            <w:tcW w:w="1094" w:type="dxa"/>
          </w:tcPr>
          <w:p>
            <w:pPr>
              <w:pStyle w:val="TableParagraph"/>
              <w:spacing w:line="259" w:lineRule="auto"/>
              <w:ind w:left="109" w:right="92"/>
              <w:jc w:val="both"/>
              <w:rPr>
                <w:sz w:val="18"/>
              </w:rPr>
            </w:pPr>
            <w:r>
              <w:rPr>
                <w:sz w:val="18"/>
              </w:rPr>
              <w:t>~per N </w:t>
            </w:r>
            <w:r>
              <w:rPr>
                <w:sz w:val="18"/>
              </w:rPr>
              <w:t>x 100ms, per </w:t>
            </w:r>
            <w:r>
              <w:rPr>
                <w:spacing w:val="-6"/>
                <w:sz w:val="18"/>
              </w:rPr>
              <w:t>UE</w:t>
            </w:r>
          </w:p>
        </w:tc>
        <w:tc>
          <w:tcPr>
            <w:tcW w:w="2141" w:type="dxa"/>
          </w:tcPr>
          <w:p>
            <w:pPr>
              <w:pStyle w:val="TableParagraph"/>
              <w:spacing w:before="2"/>
              <w:ind w:left="110"/>
              <w:rPr>
                <w:sz w:val="18"/>
              </w:rPr>
            </w:pPr>
            <w:r>
              <w:rPr>
                <w:spacing w:val="-5"/>
                <w:sz w:val="18"/>
              </w:rPr>
              <w:t>New</w:t>
            </w:r>
          </w:p>
        </w:tc>
      </w:tr>
    </w:tbl>
    <w:p>
      <w:pPr>
        <w:pStyle w:val="BodyText"/>
        <w:spacing w:before="1"/>
        <w:ind w:left="0"/>
        <w:rPr>
          <w:sz w:val="6"/>
        </w:rPr>
      </w:pPr>
    </w:p>
    <w:p>
      <w:pPr>
        <w:spacing w:after="0"/>
        <w:rPr>
          <w:sz w:val="6"/>
        </w:rPr>
        <w:sectPr>
          <w:pgSz w:w="11910" w:h="16850"/>
          <w:pgMar w:header="867" w:footer="853" w:top="1520" w:bottom="1040" w:left="180" w:right="380"/>
        </w:sectPr>
      </w:pPr>
    </w:p>
    <w:p>
      <w:pPr>
        <w:pStyle w:val="BodyText"/>
        <w:spacing w:before="50"/>
        <w:ind w:left="276"/>
      </w:pPr>
      <w:r>
        <w:rPr>
          <w:spacing w:val="-10"/>
        </w:rPr>
        <w:t>2</w:t>
      </w:r>
    </w:p>
    <w:p>
      <w:pPr>
        <w:pStyle w:val="ListParagraph"/>
        <w:numPr>
          <w:ilvl w:val="0"/>
          <w:numId w:val="154"/>
        </w:numPr>
        <w:tabs>
          <w:tab w:pos="952" w:val="left" w:leader="none"/>
        </w:tabs>
        <w:spacing w:line="240" w:lineRule="auto" w:before="198" w:after="0"/>
        <w:ind w:left="952" w:right="0" w:hanging="676"/>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0"/>
          <w:numId w:val="154"/>
        </w:numPr>
        <w:tabs>
          <w:tab w:pos="952" w:val="left" w:leader="none"/>
          <w:tab w:pos="1373" w:val="left" w:leader="none"/>
        </w:tabs>
        <w:spacing w:line="240" w:lineRule="auto" w:before="200" w:after="0"/>
        <w:ind w:left="952" w:right="0" w:hanging="676"/>
        <w:jc w:val="left"/>
        <w:rPr>
          <w:sz w:val="20"/>
        </w:rPr>
      </w:pPr>
      <w:r>
        <w:rPr>
          <w:spacing w:val="-5"/>
          <w:sz w:val="20"/>
        </w:rPr>
        <w:t>1)</w:t>
      </w:r>
      <w:r>
        <w:rPr>
          <w:sz w:val="20"/>
        </w:rPr>
        <w:tab/>
      </w:r>
      <w:r>
        <w:rPr>
          <w:spacing w:val="-5"/>
          <w:sz w:val="20"/>
        </w:rPr>
        <w:t>SMO</w:t>
      </w:r>
    </w:p>
    <w:p>
      <w:pPr>
        <w:pStyle w:val="Heading7"/>
        <w:spacing w:before="50"/>
      </w:pPr>
      <w:r>
        <w:rPr>
          <w:b w:val="0"/>
        </w:rPr>
        <w:br w:type="column"/>
      </w:r>
      <w:r>
        <w:rPr/>
        <w:t>Table</w:t>
      </w:r>
      <w:r>
        <w:rPr>
          <w:spacing w:val="-9"/>
        </w:rPr>
        <w:t> </w:t>
      </w:r>
      <w:r>
        <w:rPr/>
        <w:t>5.2.2.1-</w:t>
      </w:r>
      <w:r>
        <w:rPr>
          <w:spacing w:val="-5"/>
        </w:rPr>
        <w:t>6.</w:t>
      </w:r>
    </w:p>
    <w:p>
      <w:pPr>
        <w:spacing w:after="0"/>
        <w:sectPr>
          <w:type w:val="continuous"/>
          <w:pgSz w:w="11910" w:h="16850"/>
          <w:pgMar w:header="867" w:footer="853" w:top="2660" w:bottom="0" w:left="180" w:right="380"/>
          <w:cols w:num="2" w:equalWidth="0">
            <w:col w:w="2591" w:space="2253"/>
            <w:col w:w="6506"/>
          </w:cols>
        </w:sectPr>
      </w:pPr>
    </w:p>
    <w:p>
      <w:pPr>
        <w:pStyle w:val="ListParagraph"/>
        <w:numPr>
          <w:ilvl w:val="0"/>
          <w:numId w:val="154"/>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Support</w:t>
      </w:r>
      <w:r>
        <w:rPr>
          <w:spacing w:val="8"/>
          <w:sz w:val="20"/>
        </w:rPr>
        <w:t> </w:t>
      </w:r>
      <w:r>
        <w:rPr>
          <w:sz w:val="20"/>
        </w:rPr>
        <w:t>O1-based</w:t>
      </w:r>
      <w:r>
        <w:rPr>
          <w:spacing w:val="10"/>
          <w:sz w:val="20"/>
        </w:rPr>
        <w:t> </w:t>
      </w:r>
      <w:r>
        <w:rPr>
          <w:sz w:val="20"/>
        </w:rPr>
        <w:t>Request</w:t>
      </w:r>
      <w:r>
        <w:rPr>
          <w:spacing w:val="8"/>
          <w:sz w:val="20"/>
        </w:rPr>
        <w:t> </w:t>
      </w:r>
      <w:r>
        <w:rPr>
          <w:sz w:val="20"/>
        </w:rPr>
        <w:t>and</w:t>
      </w:r>
      <w:r>
        <w:rPr>
          <w:spacing w:val="9"/>
          <w:sz w:val="20"/>
        </w:rPr>
        <w:t> </w:t>
      </w:r>
      <w:r>
        <w:rPr>
          <w:sz w:val="20"/>
        </w:rPr>
        <w:t>Report</w:t>
      </w:r>
      <w:r>
        <w:rPr>
          <w:spacing w:val="5"/>
          <w:sz w:val="20"/>
        </w:rPr>
        <w:t> </w:t>
      </w:r>
      <w:r>
        <w:rPr>
          <w:sz w:val="20"/>
        </w:rPr>
        <w:t>of</w:t>
      </w:r>
      <w:r>
        <w:rPr>
          <w:spacing w:val="9"/>
          <w:sz w:val="20"/>
        </w:rPr>
        <w:t> </w:t>
      </w:r>
      <w:r>
        <w:rPr>
          <w:sz w:val="20"/>
        </w:rPr>
        <w:t>O-DU</w:t>
      </w:r>
      <w:r>
        <w:rPr>
          <w:spacing w:val="8"/>
          <w:sz w:val="20"/>
        </w:rPr>
        <w:t> </w:t>
      </w:r>
      <w:r>
        <w:rPr>
          <w:sz w:val="20"/>
        </w:rPr>
        <w:t>supported</w:t>
      </w:r>
      <w:r>
        <w:rPr>
          <w:spacing w:val="7"/>
          <w:sz w:val="20"/>
        </w:rPr>
        <w:t> </w:t>
      </w:r>
      <w:r>
        <w:rPr>
          <w:sz w:val="20"/>
        </w:rPr>
        <w:t>non-GoB</w:t>
      </w:r>
      <w:r>
        <w:rPr>
          <w:spacing w:val="8"/>
          <w:sz w:val="20"/>
        </w:rPr>
        <w:t> </w:t>
      </w:r>
      <w:r>
        <w:rPr>
          <w:sz w:val="20"/>
        </w:rPr>
        <w:t>mMIMO</w:t>
      </w:r>
      <w:r>
        <w:rPr>
          <w:spacing w:val="8"/>
          <w:sz w:val="20"/>
        </w:rPr>
        <w:t> </w:t>
      </w:r>
      <w:r>
        <w:rPr>
          <w:sz w:val="20"/>
        </w:rPr>
        <w:t>configurations</w:t>
      </w:r>
      <w:r>
        <w:rPr>
          <w:spacing w:val="7"/>
          <w:sz w:val="20"/>
        </w:rPr>
        <w:t> </w:t>
      </w:r>
      <w:r>
        <w:rPr>
          <w:spacing w:val="-2"/>
          <w:sz w:val="20"/>
        </w:rPr>
        <w:t>(beamforming</w:t>
      </w:r>
    </w:p>
    <w:p>
      <w:pPr>
        <w:pStyle w:val="ListParagraph"/>
        <w:numPr>
          <w:ilvl w:val="0"/>
          <w:numId w:val="154"/>
        </w:numPr>
        <w:tabs>
          <w:tab w:pos="1793" w:val="left" w:leader="none"/>
        </w:tabs>
        <w:spacing w:line="240" w:lineRule="auto" w:before="34" w:after="0"/>
        <w:ind w:left="1793" w:right="0" w:hanging="1517"/>
        <w:jc w:val="left"/>
        <w:rPr>
          <w:sz w:val="20"/>
        </w:rPr>
      </w:pPr>
      <w:r>
        <w:rPr>
          <w:spacing w:val="-2"/>
          <w:sz w:val="20"/>
        </w:rPr>
        <w:t>modes)</w:t>
      </w:r>
    </w:p>
    <w:p>
      <w:pPr>
        <w:pStyle w:val="ListParagraph"/>
        <w:numPr>
          <w:ilvl w:val="0"/>
          <w:numId w:val="154"/>
        </w:numPr>
        <w:tabs>
          <w:tab w:pos="1373" w:val="left" w:leader="none"/>
          <w:tab w:pos="1793" w:val="left" w:leader="none"/>
        </w:tabs>
        <w:spacing w:line="240" w:lineRule="auto" w:before="34" w:after="0"/>
        <w:ind w:left="1373" w:right="0" w:hanging="1097"/>
        <w:jc w:val="left"/>
        <w:rPr>
          <w:sz w:val="20"/>
        </w:rPr>
      </w:pPr>
      <w:r>
        <w:rPr>
          <w:spacing w:val="-5"/>
          <w:sz w:val="20"/>
        </w:rPr>
        <w:t>b)</w:t>
      </w:r>
      <w:r>
        <w:rPr>
          <w:sz w:val="20"/>
        </w:rPr>
        <w:tab/>
        <w:t>Support</w:t>
      </w:r>
      <w:r>
        <w:rPr>
          <w:spacing w:val="3"/>
          <w:sz w:val="20"/>
        </w:rPr>
        <w:t> </w:t>
      </w:r>
      <w:r>
        <w:rPr>
          <w:sz w:val="20"/>
        </w:rPr>
        <w:t>O1-based</w:t>
      </w:r>
      <w:r>
        <w:rPr>
          <w:spacing w:val="4"/>
          <w:sz w:val="20"/>
        </w:rPr>
        <w:t> </w:t>
      </w:r>
      <w:r>
        <w:rPr>
          <w:sz w:val="20"/>
        </w:rPr>
        <w:t>Configuration</w:t>
      </w:r>
      <w:r>
        <w:rPr>
          <w:spacing w:val="7"/>
          <w:sz w:val="20"/>
        </w:rPr>
        <w:t> </w:t>
      </w:r>
      <w:r>
        <w:rPr>
          <w:sz w:val="20"/>
        </w:rPr>
        <w:t>and</w:t>
      </w:r>
      <w:r>
        <w:rPr>
          <w:spacing w:val="4"/>
          <w:sz w:val="20"/>
        </w:rPr>
        <w:t> </w:t>
      </w:r>
      <w:r>
        <w:rPr>
          <w:sz w:val="20"/>
        </w:rPr>
        <w:t>Collection</w:t>
      </w:r>
      <w:r>
        <w:rPr>
          <w:spacing w:val="7"/>
          <w:sz w:val="20"/>
        </w:rPr>
        <w:t> </w:t>
      </w:r>
      <w:r>
        <w:rPr>
          <w:sz w:val="20"/>
        </w:rPr>
        <w:t>of</w:t>
      </w:r>
      <w:r>
        <w:rPr>
          <w:spacing w:val="6"/>
          <w:sz w:val="20"/>
        </w:rPr>
        <w:t> </w:t>
      </w:r>
      <w:r>
        <w:rPr>
          <w:sz w:val="20"/>
        </w:rPr>
        <w:t>Training</w:t>
      </w:r>
      <w:r>
        <w:rPr>
          <w:spacing w:val="4"/>
          <w:sz w:val="20"/>
        </w:rPr>
        <w:t> </w:t>
      </w:r>
      <w:r>
        <w:rPr>
          <w:sz w:val="20"/>
        </w:rPr>
        <w:t>Measurement</w:t>
      </w:r>
      <w:r>
        <w:rPr>
          <w:spacing w:val="4"/>
          <w:sz w:val="20"/>
        </w:rPr>
        <w:t> </w:t>
      </w:r>
      <w:r>
        <w:rPr>
          <w:sz w:val="20"/>
        </w:rPr>
        <w:t>data</w:t>
      </w:r>
      <w:r>
        <w:rPr>
          <w:spacing w:val="4"/>
          <w:sz w:val="20"/>
        </w:rPr>
        <w:t> </w:t>
      </w:r>
      <w:r>
        <w:rPr>
          <w:sz w:val="20"/>
        </w:rPr>
        <w:t>/</w:t>
      </w:r>
      <w:r>
        <w:rPr>
          <w:spacing w:val="5"/>
          <w:sz w:val="20"/>
        </w:rPr>
        <w:t> </w:t>
      </w:r>
      <w:r>
        <w:rPr>
          <w:sz w:val="20"/>
        </w:rPr>
        <w:t>SRS</w:t>
      </w:r>
      <w:r>
        <w:rPr>
          <w:spacing w:val="5"/>
          <w:sz w:val="20"/>
        </w:rPr>
        <w:t> </w:t>
      </w:r>
      <w:r>
        <w:rPr>
          <w:sz w:val="20"/>
        </w:rPr>
        <w:t>configuration</w:t>
      </w:r>
      <w:r>
        <w:rPr>
          <w:spacing w:val="4"/>
          <w:sz w:val="20"/>
        </w:rPr>
        <w:t> </w:t>
      </w:r>
      <w:r>
        <w:rPr>
          <w:sz w:val="20"/>
        </w:rPr>
        <w:t>from</w:t>
      </w:r>
      <w:r>
        <w:rPr>
          <w:spacing w:val="5"/>
          <w:sz w:val="20"/>
        </w:rPr>
        <w:t> </w:t>
      </w:r>
      <w:r>
        <w:rPr>
          <w:spacing w:val="-5"/>
          <w:sz w:val="20"/>
        </w:rPr>
        <w:t>O-</w:t>
      </w:r>
    </w:p>
    <w:p>
      <w:pPr>
        <w:pStyle w:val="ListParagraph"/>
        <w:numPr>
          <w:ilvl w:val="0"/>
          <w:numId w:val="154"/>
        </w:numPr>
        <w:tabs>
          <w:tab w:pos="1793" w:val="left" w:leader="none"/>
        </w:tabs>
        <w:spacing w:line="240" w:lineRule="auto" w:before="34" w:after="0"/>
        <w:ind w:left="1793" w:right="0" w:hanging="1517"/>
        <w:jc w:val="left"/>
        <w:rPr>
          <w:sz w:val="20"/>
        </w:rPr>
      </w:pPr>
      <w:r>
        <w:rPr>
          <w:spacing w:val="-5"/>
          <w:sz w:val="20"/>
        </w:rPr>
        <w:t>DU</w:t>
      </w:r>
    </w:p>
    <w:p>
      <w:pPr>
        <w:pStyle w:val="ListParagraph"/>
        <w:numPr>
          <w:ilvl w:val="0"/>
          <w:numId w:val="154"/>
        </w:numPr>
        <w:tabs>
          <w:tab w:pos="1373" w:val="left" w:leader="none"/>
          <w:tab w:pos="1793" w:val="left" w:leader="none"/>
        </w:tabs>
        <w:spacing w:line="276" w:lineRule="auto" w:before="36" w:after="0"/>
        <w:ind w:left="175" w:right="7308" w:firstLine="100"/>
        <w:jc w:val="left"/>
        <w:rPr>
          <w:sz w:val="20"/>
        </w:rPr>
      </w:pPr>
      <w:r>
        <w:rPr>
          <w:spacing w:val="-6"/>
          <w:sz w:val="20"/>
        </w:rPr>
        <w:t>c)</w:t>
      </w:r>
      <w:r>
        <w:rPr>
          <w:sz w:val="20"/>
        </w:rPr>
        <w:tab/>
        <w:t>Enrichment</w:t>
      </w:r>
      <w:r>
        <w:rPr>
          <w:spacing w:val="-13"/>
          <w:sz w:val="20"/>
        </w:rPr>
        <w:t> </w:t>
      </w:r>
      <w:r>
        <w:rPr>
          <w:sz w:val="20"/>
        </w:rPr>
        <w:t>Data</w:t>
      </w:r>
      <w:r>
        <w:rPr>
          <w:spacing w:val="-12"/>
          <w:sz w:val="20"/>
        </w:rPr>
        <w:t> </w:t>
      </w:r>
      <w:r>
        <w:rPr>
          <w:sz w:val="20"/>
        </w:rPr>
        <w:t>Collection </w:t>
      </w:r>
      <w:r>
        <w:rPr>
          <w:spacing w:val="-6"/>
          <w:sz w:val="20"/>
        </w:rPr>
        <w:t>10</w:t>
      </w:r>
    </w:p>
    <w:p>
      <w:pPr>
        <w:pStyle w:val="ListParagraph"/>
        <w:numPr>
          <w:ilvl w:val="0"/>
          <w:numId w:val="155"/>
        </w:numPr>
        <w:tabs>
          <w:tab w:pos="952" w:val="left" w:leader="none"/>
          <w:tab w:pos="1373" w:val="left" w:leader="none"/>
        </w:tabs>
        <w:spacing w:line="229" w:lineRule="exact" w:before="0" w:after="0"/>
        <w:ind w:left="952" w:right="0" w:hanging="777"/>
        <w:jc w:val="left"/>
        <w:rPr>
          <w:sz w:val="20"/>
        </w:rPr>
      </w:pPr>
      <w:r>
        <w:rPr>
          <w:spacing w:val="-5"/>
          <w:sz w:val="20"/>
        </w:rPr>
        <w:t>2)</w:t>
      </w:r>
      <w:r>
        <w:rPr>
          <w:sz w:val="20"/>
        </w:rPr>
        <w:tab/>
        <w:t>Non-RT</w:t>
      </w:r>
      <w:r>
        <w:rPr>
          <w:spacing w:val="-6"/>
          <w:sz w:val="20"/>
        </w:rPr>
        <w:t> </w:t>
      </w:r>
      <w:r>
        <w:rPr>
          <w:spacing w:val="-5"/>
          <w:sz w:val="20"/>
        </w:rPr>
        <w:t>RIC</w:t>
      </w:r>
    </w:p>
    <w:p>
      <w:pPr>
        <w:pStyle w:val="ListParagraph"/>
        <w:numPr>
          <w:ilvl w:val="0"/>
          <w:numId w:val="155"/>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Issue</w:t>
      </w:r>
      <w:r>
        <w:rPr>
          <w:spacing w:val="-5"/>
          <w:sz w:val="20"/>
        </w:rPr>
        <w:t> </w:t>
      </w:r>
      <w:r>
        <w:rPr>
          <w:sz w:val="20"/>
        </w:rPr>
        <w:t>Request</w:t>
      </w:r>
      <w:r>
        <w:rPr>
          <w:spacing w:val="-6"/>
          <w:sz w:val="20"/>
        </w:rPr>
        <w:t> </w:t>
      </w:r>
      <w:r>
        <w:rPr>
          <w:sz w:val="20"/>
        </w:rPr>
        <w:t>and</w:t>
      </w:r>
      <w:r>
        <w:rPr>
          <w:spacing w:val="-3"/>
          <w:sz w:val="20"/>
        </w:rPr>
        <w:t> </w:t>
      </w:r>
      <w:r>
        <w:rPr>
          <w:sz w:val="20"/>
        </w:rPr>
        <w:t>receive</w:t>
      </w:r>
      <w:r>
        <w:rPr>
          <w:spacing w:val="-5"/>
          <w:sz w:val="20"/>
        </w:rPr>
        <w:t> </w:t>
      </w:r>
      <w:r>
        <w:rPr>
          <w:sz w:val="20"/>
        </w:rPr>
        <w:t>Report</w:t>
      </w:r>
      <w:r>
        <w:rPr>
          <w:spacing w:val="-6"/>
          <w:sz w:val="20"/>
        </w:rPr>
        <w:t> </w:t>
      </w:r>
      <w:r>
        <w:rPr>
          <w:sz w:val="20"/>
        </w:rPr>
        <w:t>of</w:t>
      </w:r>
      <w:r>
        <w:rPr>
          <w:spacing w:val="-5"/>
          <w:sz w:val="20"/>
        </w:rPr>
        <w:t> </w:t>
      </w:r>
      <w:r>
        <w:rPr>
          <w:sz w:val="20"/>
        </w:rPr>
        <w:t>O-DU</w:t>
      </w:r>
      <w:r>
        <w:rPr>
          <w:spacing w:val="-6"/>
          <w:sz w:val="20"/>
        </w:rPr>
        <w:t> </w:t>
      </w:r>
      <w:r>
        <w:rPr>
          <w:sz w:val="20"/>
        </w:rPr>
        <w:t>non-GoB</w:t>
      </w:r>
      <w:r>
        <w:rPr>
          <w:spacing w:val="-6"/>
          <w:sz w:val="20"/>
        </w:rPr>
        <w:t> </w:t>
      </w:r>
      <w:r>
        <w:rPr>
          <w:sz w:val="20"/>
        </w:rPr>
        <w:t>beamforming</w:t>
      </w:r>
      <w:r>
        <w:rPr>
          <w:spacing w:val="-4"/>
          <w:sz w:val="20"/>
        </w:rPr>
        <w:t> </w:t>
      </w:r>
      <w:r>
        <w:rPr>
          <w:sz w:val="20"/>
        </w:rPr>
        <w:t>modes</w:t>
      </w:r>
      <w:r>
        <w:rPr>
          <w:spacing w:val="-6"/>
          <w:sz w:val="20"/>
        </w:rPr>
        <w:t> </w:t>
      </w:r>
      <w:r>
        <w:rPr>
          <w:sz w:val="20"/>
        </w:rPr>
        <w:t>from</w:t>
      </w:r>
      <w:r>
        <w:rPr>
          <w:spacing w:val="-4"/>
          <w:sz w:val="20"/>
        </w:rPr>
        <w:t> </w:t>
      </w:r>
      <w:r>
        <w:rPr>
          <w:sz w:val="20"/>
        </w:rPr>
        <w:t>O-DU</w:t>
      </w:r>
      <w:r>
        <w:rPr>
          <w:spacing w:val="-4"/>
          <w:sz w:val="20"/>
        </w:rPr>
        <w:t> </w:t>
      </w:r>
      <w:r>
        <w:rPr>
          <w:sz w:val="20"/>
        </w:rPr>
        <w:t>through</w:t>
      </w:r>
      <w:r>
        <w:rPr>
          <w:spacing w:val="-4"/>
          <w:sz w:val="20"/>
        </w:rPr>
        <w:t> </w:t>
      </w:r>
      <w:r>
        <w:rPr>
          <w:spacing w:val="-5"/>
          <w:sz w:val="20"/>
        </w:rPr>
        <w:t>SMO</w:t>
      </w:r>
    </w:p>
    <w:p>
      <w:pPr>
        <w:pStyle w:val="ListParagraph"/>
        <w:numPr>
          <w:ilvl w:val="0"/>
          <w:numId w:val="155"/>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Configuration</w:t>
      </w:r>
      <w:r>
        <w:rPr>
          <w:spacing w:val="-6"/>
          <w:sz w:val="20"/>
        </w:rPr>
        <w:t> </w:t>
      </w:r>
      <w:r>
        <w:rPr>
          <w:sz w:val="20"/>
        </w:rPr>
        <w:t>and</w:t>
      </w:r>
      <w:r>
        <w:rPr>
          <w:spacing w:val="-6"/>
          <w:sz w:val="20"/>
        </w:rPr>
        <w:t> </w:t>
      </w:r>
      <w:r>
        <w:rPr>
          <w:sz w:val="20"/>
        </w:rPr>
        <w:t>retrieval</w:t>
      </w:r>
      <w:r>
        <w:rPr>
          <w:spacing w:val="-5"/>
          <w:sz w:val="20"/>
        </w:rPr>
        <w:t> </w:t>
      </w:r>
      <w:r>
        <w:rPr>
          <w:sz w:val="20"/>
        </w:rPr>
        <w:t>of</w:t>
      </w:r>
      <w:r>
        <w:rPr>
          <w:spacing w:val="-7"/>
          <w:sz w:val="20"/>
        </w:rPr>
        <w:t> </w:t>
      </w:r>
      <w:r>
        <w:rPr>
          <w:sz w:val="20"/>
        </w:rPr>
        <w:t>Training</w:t>
      </w:r>
      <w:r>
        <w:rPr>
          <w:spacing w:val="-4"/>
          <w:sz w:val="20"/>
        </w:rPr>
        <w:t> </w:t>
      </w:r>
      <w:r>
        <w:rPr>
          <w:sz w:val="20"/>
        </w:rPr>
        <w:t>Measurement</w:t>
      </w:r>
      <w:r>
        <w:rPr>
          <w:spacing w:val="-6"/>
          <w:sz w:val="20"/>
        </w:rPr>
        <w:t> </w:t>
      </w:r>
      <w:r>
        <w:rPr>
          <w:sz w:val="20"/>
        </w:rPr>
        <w:t>Data</w:t>
      </w:r>
      <w:r>
        <w:rPr>
          <w:spacing w:val="-4"/>
          <w:sz w:val="20"/>
        </w:rPr>
        <w:t> </w:t>
      </w:r>
      <w:r>
        <w:rPr>
          <w:sz w:val="20"/>
        </w:rPr>
        <w:t>from</w:t>
      </w:r>
      <w:r>
        <w:rPr>
          <w:spacing w:val="-4"/>
          <w:sz w:val="20"/>
        </w:rPr>
        <w:t> </w:t>
      </w:r>
      <w:r>
        <w:rPr>
          <w:sz w:val="20"/>
        </w:rPr>
        <w:t>O-</w:t>
      </w:r>
      <w:r>
        <w:rPr>
          <w:spacing w:val="-5"/>
          <w:sz w:val="20"/>
        </w:rPr>
        <w:t>DU</w:t>
      </w:r>
    </w:p>
    <w:p>
      <w:pPr>
        <w:pStyle w:val="ListParagraph"/>
        <w:numPr>
          <w:ilvl w:val="0"/>
          <w:numId w:val="155"/>
        </w:numPr>
        <w:tabs>
          <w:tab w:pos="1373" w:val="left" w:leader="none"/>
          <w:tab w:pos="1793" w:val="left" w:leader="none"/>
        </w:tabs>
        <w:spacing w:line="240" w:lineRule="auto" w:before="37" w:after="0"/>
        <w:ind w:left="1373" w:right="0" w:hanging="1198"/>
        <w:jc w:val="left"/>
        <w:rPr>
          <w:sz w:val="20"/>
        </w:rPr>
      </w:pPr>
      <w:r>
        <w:rPr>
          <w:spacing w:val="-5"/>
          <w:sz w:val="20"/>
        </w:rPr>
        <w:t>c)</w:t>
      </w:r>
      <w:r>
        <w:rPr>
          <w:sz w:val="20"/>
        </w:rPr>
        <w:tab/>
        <w:t>Enrichment</w:t>
      </w:r>
      <w:r>
        <w:rPr>
          <w:spacing w:val="-6"/>
          <w:sz w:val="20"/>
        </w:rPr>
        <w:t> </w:t>
      </w:r>
      <w:r>
        <w:rPr>
          <w:sz w:val="20"/>
        </w:rPr>
        <w:t>Data</w:t>
      </w:r>
      <w:r>
        <w:rPr>
          <w:spacing w:val="-6"/>
          <w:sz w:val="20"/>
        </w:rPr>
        <w:t> </w:t>
      </w:r>
      <w:r>
        <w:rPr>
          <w:spacing w:val="-2"/>
          <w:sz w:val="20"/>
        </w:rPr>
        <w:t>Retrieval</w:t>
      </w:r>
    </w:p>
    <w:p>
      <w:pPr>
        <w:pStyle w:val="ListParagraph"/>
        <w:numPr>
          <w:ilvl w:val="0"/>
          <w:numId w:val="155"/>
        </w:numPr>
        <w:tabs>
          <w:tab w:pos="1373" w:val="left" w:leader="none"/>
          <w:tab w:pos="1793" w:val="left" w:leader="none"/>
        </w:tabs>
        <w:spacing w:line="240" w:lineRule="auto" w:before="34" w:after="0"/>
        <w:ind w:left="1373" w:right="0" w:hanging="1198"/>
        <w:jc w:val="left"/>
        <w:rPr>
          <w:sz w:val="20"/>
        </w:rPr>
      </w:pPr>
      <w:r>
        <w:rPr>
          <w:spacing w:val="-5"/>
          <w:sz w:val="20"/>
        </w:rPr>
        <w:t>d)</w:t>
      </w:r>
      <w:r>
        <w:rPr>
          <w:sz w:val="20"/>
        </w:rPr>
        <w:tab/>
        <w:t>Perform</w:t>
      </w:r>
      <w:r>
        <w:rPr>
          <w:spacing w:val="-6"/>
          <w:sz w:val="20"/>
        </w:rPr>
        <w:t> </w:t>
      </w:r>
      <w:r>
        <w:rPr>
          <w:sz w:val="20"/>
        </w:rPr>
        <w:t>association</w:t>
      </w:r>
      <w:r>
        <w:rPr>
          <w:spacing w:val="-5"/>
          <w:sz w:val="20"/>
        </w:rPr>
        <w:t> </w:t>
      </w:r>
      <w:r>
        <w:rPr>
          <w:sz w:val="20"/>
        </w:rPr>
        <w:t>of</w:t>
      </w:r>
      <w:r>
        <w:rPr>
          <w:spacing w:val="-7"/>
          <w:sz w:val="20"/>
        </w:rPr>
        <w:t> </w:t>
      </w:r>
      <w:r>
        <w:rPr>
          <w:sz w:val="20"/>
        </w:rPr>
        <w:t>Training</w:t>
      </w:r>
      <w:r>
        <w:rPr>
          <w:spacing w:val="-5"/>
          <w:sz w:val="20"/>
        </w:rPr>
        <w:t> </w:t>
      </w:r>
      <w:r>
        <w:rPr>
          <w:sz w:val="20"/>
        </w:rPr>
        <w:t>Measurement</w:t>
      </w:r>
      <w:r>
        <w:rPr>
          <w:spacing w:val="-7"/>
          <w:sz w:val="20"/>
        </w:rPr>
        <w:t> </w:t>
      </w:r>
      <w:r>
        <w:rPr>
          <w:sz w:val="20"/>
        </w:rPr>
        <w:t>Data</w:t>
      </w:r>
      <w:r>
        <w:rPr>
          <w:spacing w:val="-7"/>
          <w:sz w:val="20"/>
        </w:rPr>
        <w:t> </w:t>
      </w:r>
      <w:r>
        <w:rPr>
          <w:sz w:val="20"/>
        </w:rPr>
        <w:t>and</w:t>
      </w:r>
      <w:r>
        <w:rPr>
          <w:spacing w:val="-5"/>
          <w:sz w:val="20"/>
        </w:rPr>
        <w:t> </w:t>
      </w:r>
      <w:r>
        <w:rPr>
          <w:sz w:val="20"/>
        </w:rPr>
        <w:t>Enrichment</w:t>
      </w:r>
      <w:r>
        <w:rPr>
          <w:spacing w:val="-7"/>
          <w:sz w:val="20"/>
        </w:rPr>
        <w:t> </w:t>
      </w:r>
      <w:r>
        <w:rPr>
          <w:spacing w:val="-2"/>
          <w:sz w:val="20"/>
        </w:rPr>
        <w:t>Information</w:t>
      </w:r>
    </w:p>
    <w:p>
      <w:pPr>
        <w:pStyle w:val="ListParagraph"/>
        <w:numPr>
          <w:ilvl w:val="0"/>
          <w:numId w:val="155"/>
        </w:numPr>
        <w:tabs>
          <w:tab w:pos="1373" w:val="left" w:leader="none"/>
          <w:tab w:pos="1793" w:val="left" w:leader="none"/>
        </w:tabs>
        <w:spacing w:line="240" w:lineRule="auto" w:before="34" w:after="0"/>
        <w:ind w:left="1373" w:right="0" w:hanging="1198"/>
        <w:jc w:val="left"/>
        <w:rPr>
          <w:sz w:val="20"/>
        </w:rPr>
      </w:pPr>
      <w:r>
        <w:rPr>
          <w:spacing w:val="-5"/>
          <w:sz w:val="20"/>
        </w:rPr>
        <w:t>e)</w:t>
      </w:r>
      <w:r>
        <w:rPr>
          <w:sz w:val="20"/>
        </w:rPr>
        <w:tab/>
        <w:t>Model</w:t>
      </w:r>
      <w:r>
        <w:rPr>
          <w:spacing w:val="-12"/>
          <w:sz w:val="20"/>
        </w:rPr>
        <w:t> </w:t>
      </w:r>
      <w:r>
        <w:rPr>
          <w:sz w:val="20"/>
        </w:rPr>
        <w:t>training/re-</w:t>
      </w:r>
      <w:r>
        <w:rPr>
          <w:spacing w:val="-2"/>
          <w:sz w:val="20"/>
        </w:rPr>
        <w:t>training</w:t>
      </w:r>
    </w:p>
    <w:p>
      <w:pPr>
        <w:pStyle w:val="ListParagraph"/>
        <w:numPr>
          <w:ilvl w:val="0"/>
          <w:numId w:val="155"/>
        </w:numPr>
        <w:tabs>
          <w:tab w:pos="1373" w:val="left" w:leader="none"/>
          <w:tab w:pos="1793" w:val="left" w:leader="none"/>
        </w:tabs>
        <w:spacing w:line="240" w:lineRule="auto" w:before="34" w:after="0"/>
        <w:ind w:left="1373" w:right="0" w:hanging="1198"/>
        <w:jc w:val="left"/>
        <w:rPr>
          <w:sz w:val="20"/>
        </w:rPr>
      </w:pPr>
      <w:r>
        <w:rPr>
          <w:spacing w:val="-5"/>
          <w:sz w:val="20"/>
        </w:rPr>
        <w:t>f)</w:t>
      </w:r>
      <w:r>
        <w:rPr>
          <w:sz w:val="20"/>
        </w:rPr>
        <w:tab/>
        <w:t>Model</w:t>
      </w:r>
      <w:r>
        <w:rPr>
          <w:spacing w:val="-8"/>
          <w:sz w:val="20"/>
        </w:rPr>
        <w:t> </w:t>
      </w:r>
      <w:r>
        <w:rPr>
          <w:sz w:val="20"/>
        </w:rPr>
        <w:t>xApp</w:t>
      </w:r>
      <w:r>
        <w:rPr>
          <w:spacing w:val="-8"/>
          <w:sz w:val="20"/>
        </w:rPr>
        <w:t> </w:t>
      </w:r>
      <w:r>
        <w:rPr>
          <w:sz w:val="20"/>
        </w:rPr>
        <w:t>deployment/re-</w:t>
      </w:r>
      <w:r>
        <w:rPr>
          <w:spacing w:val="-2"/>
          <w:sz w:val="20"/>
        </w:rPr>
        <w:t>deployment</w:t>
      </w:r>
    </w:p>
    <w:p>
      <w:pPr>
        <w:pStyle w:val="ListParagraph"/>
        <w:numPr>
          <w:ilvl w:val="0"/>
          <w:numId w:val="155"/>
        </w:numPr>
        <w:tabs>
          <w:tab w:pos="1373" w:val="left" w:leader="none"/>
          <w:tab w:pos="1793" w:val="left" w:leader="none"/>
        </w:tabs>
        <w:spacing w:line="240" w:lineRule="auto" w:before="34" w:after="0"/>
        <w:ind w:left="1373" w:right="0" w:hanging="1198"/>
        <w:jc w:val="left"/>
        <w:rPr>
          <w:sz w:val="20"/>
        </w:rPr>
      </w:pPr>
      <w:r>
        <w:rPr>
          <w:spacing w:val="-5"/>
          <w:sz w:val="20"/>
        </w:rPr>
        <w:t>g)</w:t>
      </w:r>
      <w:r>
        <w:rPr>
          <w:sz w:val="20"/>
        </w:rPr>
        <w:tab/>
        <w:t>Send</w:t>
      </w:r>
      <w:r>
        <w:rPr>
          <w:spacing w:val="-4"/>
          <w:sz w:val="20"/>
        </w:rPr>
        <w:t> </w:t>
      </w:r>
      <w:r>
        <w:rPr>
          <w:sz w:val="20"/>
        </w:rPr>
        <w:t>Enrichment</w:t>
      </w:r>
      <w:r>
        <w:rPr>
          <w:spacing w:val="-5"/>
          <w:sz w:val="20"/>
        </w:rPr>
        <w:t> </w:t>
      </w:r>
      <w:r>
        <w:rPr>
          <w:sz w:val="20"/>
        </w:rPr>
        <w:t>Data</w:t>
      </w:r>
      <w:r>
        <w:rPr>
          <w:spacing w:val="-4"/>
          <w:sz w:val="20"/>
        </w:rPr>
        <w:t> </w:t>
      </w:r>
      <w:r>
        <w:rPr>
          <w:sz w:val="20"/>
        </w:rPr>
        <w:t>to</w:t>
      </w:r>
      <w:r>
        <w:rPr>
          <w:spacing w:val="-4"/>
          <w:sz w:val="20"/>
        </w:rPr>
        <w:t> </w:t>
      </w:r>
      <w:r>
        <w:rPr>
          <w:sz w:val="20"/>
        </w:rPr>
        <w:t>near-RT</w:t>
      </w:r>
      <w:r>
        <w:rPr>
          <w:spacing w:val="-4"/>
          <w:sz w:val="20"/>
        </w:rPr>
        <w:t> </w:t>
      </w:r>
      <w:r>
        <w:rPr>
          <w:sz w:val="20"/>
        </w:rPr>
        <w:t>RIC</w:t>
      </w:r>
      <w:r>
        <w:rPr>
          <w:spacing w:val="-5"/>
          <w:sz w:val="20"/>
        </w:rPr>
        <w:t> </w:t>
      </w:r>
      <w:r>
        <w:rPr>
          <w:sz w:val="20"/>
        </w:rPr>
        <w:t>over</w:t>
      </w:r>
      <w:r>
        <w:rPr>
          <w:spacing w:val="-4"/>
          <w:sz w:val="20"/>
        </w:rPr>
        <w:t> </w:t>
      </w:r>
      <w:r>
        <w:rPr>
          <w:spacing w:val="-5"/>
          <w:sz w:val="20"/>
        </w:rPr>
        <w:t>A1</w:t>
      </w:r>
    </w:p>
    <w:p>
      <w:pPr>
        <w:pStyle w:val="ListParagraph"/>
        <w:numPr>
          <w:ilvl w:val="0"/>
          <w:numId w:val="155"/>
        </w:numPr>
        <w:tabs>
          <w:tab w:pos="1373" w:val="left" w:leader="none"/>
          <w:tab w:pos="1793" w:val="left" w:leader="none"/>
        </w:tabs>
        <w:spacing w:line="276" w:lineRule="auto" w:before="37" w:after="0"/>
        <w:ind w:left="175" w:right="6372" w:firstLine="0"/>
        <w:jc w:val="left"/>
        <w:rPr>
          <w:sz w:val="20"/>
        </w:rPr>
      </w:pPr>
      <w:r>
        <w:rPr>
          <w:spacing w:val="-6"/>
          <w:sz w:val="20"/>
        </w:rPr>
        <w:t>h)</w:t>
      </w:r>
      <w:r>
        <w:rPr>
          <w:sz w:val="20"/>
        </w:rPr>
        <w:tab/>
        <w:t>Performance</w:t>
      </w:r>
      <w:r>
        <w:rPr>
          <w:spacing w:val="-13"/>
          <w:sz w:val="20"/>
        </w:rPr>
        <w:t> </w:t>
      </w:r>
      <w:r>
        <w:rPr>
          <w:sz w:val="20"/>
        </w:rPr>
        <w:t>monitoring</w:t>
      </w:r>
      <w:r>
        <w:rPr>
          <w:spacing w:val="-12"/>
          <w:sz w:val="20"/>
        </w:rPr>
        <w:t> </w:t>
      </w:r>
      <w:r>
        <w:rPr>
          <w:sz w:val="20"/>
        </w:rPr>
        <w:t>and</w:t>
      </w:r>
      <w:r>
        <w:rPr>
          <w:spacing w:val="-13"/>
          <w:sz w:val="20"/>
        </w:rPr>
        <w:t> </w:t>
      </w:r>
      <w:r>
        <w:rPr>
          <w:sz w:val="20"/>
        </w:rPr>
        <w:t>evaluation </w:t>
      </w:r>
      <w:r>
        <w:rPr>
          <w:spacing w:val="-6"/>
          <w:sz w:val="20"/>
        </w:rPr>
        <w:t>20</w:t>
      </w:r>
    </w:p>
    <w:p>
      <w:pPr>
        <w:pStyle w:val="ListParagraph"/>
        <w:numPr>
          <w:ilvl w:val="0"/>
          <w:numId w:val="156"/>
        </w:numPr>
        <w:tabs>
          <w:tab w:pos="952" w:val="left" w:leader="none"/>
          <w:tab w:pos="1373" w:val="left" w:leader="none"/>
        </w:tabs>
        <w:spacing w:line="229" w:lineRule="exact" w:before="0" w:after="0"/>
        <w:ind w:left="952" w:right="0" w:hanging="777"/>
        <w:jc w:val="left"/>
        <w:rPr>
          <w:sz w:val="20"/>
        </w:rPr>
      </w:pPr>
      <w:r>
        <w:rPr>
          <w:spacing w:val="-5"/>
          <w:sz w:val="20"/>
        </w:rPr>
        <w:t>3)</w:t>
      </w:r>
      <w:r>
        <w:rPr>
          <w:sz w:val="20"/>
        </w:rPr>
        <w:tab/>
        <w:t>Near-RT</w:t>
      </w:r>
      <w:r>
        <w:rPr>
          <w:spacing w:val="-8"/>
          <w:sz w:val="20"/>
        </w:rPr>
        <w:t> </w:t>
      </w:r>
      <w:r>
        <w:rPr>
          <w:spacing w:val="-5"/>
          <w:sz w:val="20"/>
        </w:rPr>
        <w:t>RIC</w:t>
      </w:r>
    </w:p>
    <w:p>
      <w:pPr>
        <w:pStyle w:val="ListParagraph"/>
        <w:numPr>
          <w:ilvl w:val="0"/>
          <w:numId w:val="156"/>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Retrieval</w:t>
      </w:r>
      <w:r>
        <w:rPr>
          <w:spacing w:val="-5"/>
          <w:sz w:val="20"/>
        </w:rPr>
        <w:t> </w:t>
      </w:r>
      <w:r>
        <w:rPr>
          <w:sz w:val="20"/>
        </w:rPr>
        <w:t>of</w:t>
      </w:r>
      <w:r>
        <w:rPr>
          <w:spacing w:val="-4"/>
          <w:sz w:val="20"/>
        </w:rPr>
        <w:t> </w:t>
      </w:r>
      <w:r>
        <w:rPr>
          <w:sz w:val="20"/>
        </w:rPr>
        <w:t>Enrichment</w:t>
      </w:r>
      <w:r>
        <w:rPr>
          <w:spacing w:val="-6"/>
          <w:sz w:val="20"/>
        </w:rPr>
        <w:t> </w:t>
      </w:r>
      <w:r>
        <w:rPr>
          <w:sz w:val="20"/>
        </w:rPr>
        <w:t>Data</w:t>
      </w:r>
      <w:r>
        <w:rPr>
          <w:spacing w:val="-6"/>
          <w:sz w:val="20"/>
        </w:rPr>
        <w:t> </w:t>
      </w:r>
      <w:r>
        <w:rPr>
          <w:sz w:val="20"/>
        </w:rPr>
        <w:t>over</w:t>
      </w:r>
      <w:r>
        <w:rPr>
          <w:spacing w:val="-3"/>
          <w:sz w:val="20"/>
        </w:rPr>
        <w:t> </w:t>
      </w:r>
      <w:r>
        <w:rPr>
          <w:spacing w:val="-5"/>
          <w:sz w:val="20"/>
        </w:rPr>
        <w:t>A1</w:t>
      </w:r>
    </w:p>
    <w:p>
      <w:pPr>
        <w:pStyle w:val="ListParagraph"/>
        <w:numPr>
          <w:ilvl w:val="0"/>
          <w:numId w:val="156"/>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Retrieval</w:t>
      </w:r>
      <w:r>
        <w:rPr>
          <w:spacing w:val="-4"/>
          <w:sz w:val="20"/>
        </w:rPr>
        <w:t> </w:t>
      </w:r>
      <w:r>
        <w:rPr>
          <w:sz w:val="20"/>
        </w:rPr>
        <w:t>of</w:t>
      </w:r>
      <w:r>
        <w:rPr>
          <w:spacing w:val="-3"/>
          <w:sz w:val="20"/>
        </w:rPr>
        <w:t> </w:t>
      </w:r>
      <w:r>
        <w:rPr>
          <w:sz w:val="20"/>
        </w:rPr>
        <w:t>ML</w:t>
      </w:r>
      <w:r>
        <w:rPr>
          <w:spacing w:val="-3"/>
          <w:sz w:val="20"/>
        </w:rPr>
        <w:t> </w:t>
      </w:r>
      <w:r>
        <w:rPr>
          <w:sz w:val="20"/>
        </w:rPr>
        <w:t>Models</w:t>
      </w:r>
      <w:r>
        <w:rPr>
          <w:spacing w:val="-4"/>
          <w:sz w:val="20"/>
        </w:rPr>
        <w:t> </w:t>
      </w:r>
      <w:r>
        <w:rPr>
          <w:sz w:val="20"/>
        </w:rPr>
        <w:t>from</w:t>
      </w:r>
      <w:r>
        <w:rPr>
          <w:spacing w:val="-6"/>
          <w:sz w:val="20"/>
        </w:rPr>
        <w:t> </w:t>
      </w:r>
      <w:r>
        <w:rPr>
          <w:sz w:val="20"/>
        </w:rPr>
        <w:t>the</w:t>
      </w:r>
      <w:r>
        <w:rPr>
          <w:spacing w:val="-3"/>
          <w:sz w:val="20"/>
        </w:rPr>
        <w:t> </w:t>
      </w:r>
      <w:r>
        <w:rPr>
          <w:sz w:val="20"/>
        </w:rPr>
        <w:t>Non-RT</w:t>
      </w:r>
      <w:r>
        <w:rPr>
          <w:spacing w:val="-3"/>
          <w:sz w:val="20"/>
        </w:rPr>
        <w:t> </w:t>
      </w:r>
      <w:r>
        <w:rPr>
          <w:spacing w:val="-5"/>
          <w:sz w:val="20"/>
        </w:rPr>
        <w:t>RIC</w:t>
      </w:r>
    </w:p>
    <w:p>
      <w:pPr>
        <w:pStyle w:val="ListParagraph"/>
        <w:numPr>
          <w:ilvl w:val="0"/>
          <w:numId w:val="156"/>
        </w:numPr>
        <w:tabs>
          <w:tab w:pos="1373" w:val="left" w:leader="none"/>
          <w:tab w:pos="1793" w:val="left" w:leader="none"/>
        </w:tabs>
        <w:spacing w:line="240" w:lineRule="auto" w:before="36" w:after="0"/>
        <w:ind w:left="1373" w:right="0" w:hanging="1198"/>
        <w:jc w:val="left"/>
        <w:rPr>
          <w:sz w:val="20"/>
        </w:rPr>
      </w:pPr>
      <w:r>
        <w:rPr>
          <w:spacing w:val="-5"/>
          <w:sz w:val="20"/>
        </w:rPr>
        <w:t>c)</w:t>
      </w:r>
      <w:r>
        <w:rPr>
          <w:sz w:val="20"/>
        </w:rPr>
        <w:tab/>
        <w:t>Retrieval</w:t>
      </w:r>
      <w:r>
        <w:rPr>
          <w:spacing w:val="-7"/>
          <w:sz w:val="20"/>
        </w:rPr>
        <w:t> </w:t>
      </w:r>
      <w:r>
        <w:rPr>
          <w:sz w:val="20"/>
        </w:rPr>
        <w:t>of</w:t>
      </w:r>
      <w:r>
        <w:rPr>
          <w:spacing w:val="-7"/>
          <w:sz w:val="20"/>
        </w:rPr>
        <w:t> </w:t>
      </w:r>
      <w:r>
        <w:rPr>
          <w:sz w:val="20"/>
        </w:rPr>
        <w:t>O-DU</w:t>
      </w:r>
      <w:r>
        <w:rPr>
          <w:spacing w:val="-7"/>
          <w:sz w:val="20"/>
        </w:rPr>
        <w:t> </w:t>
      </w:r>
      <w:r>
        <w:rPr>
          <w:sz w:val="20"/>
        </w:rPr>
        <w:t>measurements/SRS</w:t>
      </w:r>
      <w:r>
        <w:rPr>
          <w:spacing w:val="-8"/>
          <w:sz w:val="20"/>
        </w:rPr>
        <w:t> </w:t>
      </w:r>
      <w:r>
        <w:rPr>
          <w:sz w:val="20"/>
        </w:rPr>
        <w:t>configuration</w:t>
      </w:r>
      <w:r>
        <w:rPr>
          <w:spacing w:val="-6"/>
          <w:sz w:val="20"/>
        </w:rPr>
        <w:t> </w:t>
      </w:r>
      <w:r>
        <w:rPr>
          <w:sz w:val="20"/>
        </w:rPr>
        <w:t>over</w:t>
      </w:r>
      <w:r>
        <w:rPr>
          <w:spacing w:val="-6"/>
          <w:sz w:val="20"/>
        </w:rPr>
        <w:t> </w:t>
      </w:r>
      <w:r>
        <w:rPr>
          <w:spacing w:val="-5"/>
          <w:sz w:val="20"/>
        </w:rPr>
        <w:t>E2</w:t>
      </w:r>
    </w:p>
    <w:p>
      <w:pPr>
        <w:pStyle w:val="ListParagraph"/>
        <w:numPr>
          <w:ilvl w:val="0"/>
          <w:numId w:val="156"/>
        </w:numPr>
        <w:tabs>
          <w:tab w:pos="1373" w:val="left" w:leader="none"/>
          <w:tab w:pos="1793" w:val="left" w:leader="none"/>
        </w:tabs>
        <w:spacing w:line="240" w:lineRule="auto" w:before="34" w:after="0"/>
        <w:ind w:left="1373" w:right="0" w:hanging="1198"/>
        <w:jc w:val="left"/>
        <w:rPr>
          <w:sz w:val="20"/>
        </w:rPr>
      </w:pPr>
      <w:r>
        <w:rPr>
          <w:spacing w:val="-5"/>
          <w:sz w:val="20"/>
        </w:rPr>
        <w:t>d)</w:t>
      </w:r>
      <w:r>
        <w:rPr>
          <w:sz w:val="20"/>
        </w:rPr>
        <w:tab/>
        <w:t>Association</w:t>
      </w:r>
      <w:r>
        <w:rPr>
          <w:spacing w:val="-5"/>
          <w:sz w:val="20"/>
        </w:rPr>
        <w:t> </w:t>
      </w:r>
      <w:r>
        <w:rPr>
          <w:sz w:val="20"/>
        </w:rPr>
        <w:t>of</w:t>
      </w:r>
      <w:r>
        <w:rPr>
          <w:spacing w:val="-5"/>
          <w:sz w:val="20"/>
        </w:rPr>
        <w:t> </w:t>
      </w:r>
      <w:r>
        <w:rPr>
          <w:sz w:val="20"/>
        </w:rPr>
        <w:t>E2</w:t>
      </w:r>
      <w:r>
        <w:rPr>
          <w:spacing w:val="-5"/>
          <w:sz w:val="20"/>
        </w:rPr>
        <w:t> </w:t>
      </w:r>
      <w:r>
        <w:rPr>
          <w:sz w:val="20"/>
        </w:rPr>
        <w:t>Measurement</w:t>
      </w:r>
      <w:r>
        <w:rPr>
          <w:spacing w:val="-6"/>
          <w:sz w:val="20"/>
        </w:rPr>
        <w:t> </w:t>
      </w:r>
      <w:r>
        <w:rPr>
          <w:sz w:val="20"/>
        </w:rPr>
        <w:t>Data</w:t>
      </w:r>
      <w:r>
        <w:rPr>
          <w:spacing w:val="-6"/>
          <w:sz w:val="20"/>
        </w:rPr>
        <w:t> </w:t>
      </w:r>
      <w:r>
        <w:rPr>
          <w:sz w:val="20"/>
        </w:rPr>
        <w:t>and</w:t>
      </w:r>
      <w:r>
        <w:rPr>
          <w:spacing w:val="-4"/>
          <w:sz w:val="20"/>
        </w:rPr>
        <w:t> </w:t>
      </w:r>
      <w:r>
        <w:rPr>
          <w:sz w:val="20"/>
        </w:rPr>
        <w:t>Enrichment</w:t>
      </w:r>
      <w:r>
        <w:rPr>
          <w:spacing w:val="-7"/>
          <w:sz w:val="20"/>
        </w:rPr>
        <w:t> </w:t>
      </w:r>
      <w:r>
        <w:rPr>
          <w:spacing w:val="-4"/>
          <w:sz w:val="20"/>
        </w:rPr>
        <w:t>Data</w:t>
      </w:r>
    </w:p>
    <w:p>
      <w:pPr>
        <w:pStyle w:val="ListParagraph"/>
        <w:numPr>
          <w:ilvl w:val="0"/>
          <w:numId w:val="156"/>
        </w:numPr>
        <w:tabs>
          <w:tab w:pos="1373" w:val="left" w:leader="none"/>
          <w:tab w:pos="1793" w:val="left" w:leader="none"/>
        </w:tabs>
        <w:spacing w:line="240" w:lineRule="auto" w:before="34" w:after="0"/>
        <w:ind w:left="1373" w:right="0" w:hanging="1198"/>
        <w:jc w:val="left"/>
        <w:rPr>
          <w:sz w:val="20"/>
        </w:rPr>
      </w:pPr>
      <w:r>
        <w:rPr>
          <w:spacing w:val="-5"/>
          <w:sz w:val="20"/>
        </w:rPr>
        <w:t>e)</w:t>
      </w:r>
      <w:r>
        <w:rPr>
          <w:sz w:val="20"/>
        </w:rPr>
        <w:tab/>
        <w:t>Model</w:t>
      </w:r>
      <w:r>
        <w:rPr>
          <w:spacing w:val="-4"/>
          <w:sz w:val="20"/>
        </w:rPr>
        <w:t> </w:t>
      </w:r>
      <w:r>
        <w:rPr>
          <w:sz w:val="20"/>
        </w:rPr>
        <w:t>inference</w:t>
      </w:r>
      <w:r>
        <w:rPr>
          <w:spacing w:val="-4"/>
          <w:sz w:val="20"/>
        </w:rPr>
        <w:t> </w:t>
      </w:r>
      <w:r>
        <w:rPr>
          <w:sz w:val="20"/>
        </w:rPr>
        <w:t>by</w:t>
      </w:r>
      <w:r>
        <w:rPr>
          <w:spacing w:val="-5"/>
          <w:sz w:val="20"/>
        </w:rPr>
        <w:t> </w:t>
      </w:r>
      <w:r>
        <w:rPr>
          <w:spacing w:val="-4"/>
          <w:sz w:val="20"/>
        </w:rPr>
        <w:t>xApp</w:t>
      </w:r>
    </w:p>
    <w:p>
      <w:pPr>
        <w:pStyle w:val="ListParagraph"/>
        <w:numPr>
          <w:ilvl w:val="0"/>
          <w:numId w:val="156"/>
        </w:numPr>
        <w:tabs>
          <w:tab w:pos="1373" w:val="left" w:leader="none"/>
          <w:tab w:pos="1793" w:val="left" w:leader="none"/>
        </w:tabs>
        <w:spacing w:line="276" w:lineRule="auto" w:before="34" w:after="0"/>
        <w:ind w:left="175" w:right="1591" w:firstLine="0"/>
        <w:jc w:val="left"/>
        <w:rPr>
          <w:sz w:val="20"/>
        </w:rPr>
      </w:pPr>
      <w:r>
        <w:rPr>
          <w:spacing w:val="-6"/>
          <w:sz w:val="20"/>
        </w:rPr>
        <w:t>f)</w:t>
      </w:r>
      <w:r>
        <w:rPr>
          <w:sz w:val="20"/>
        </w:rPr>
        <w:tab/>
        <w:t>Send</w:t>
      </w:r>
      <w:r>
        <w:rPr>
          <w:spacing w:val="-2"/>
          <w:sz w:val="20"/>
        </w:rPr>
        <w:t> </w:t>
      </w:r>
      <w:r>
        <w:rPr>
          <w:sz w:val="20"/>
        </w:rPr>
        <w:t>non-GoB</w:t>
      </w:r>
      <w:r>
        <w:rPr>
          <w:spacing w:val="-4"/>
          <w:sz w:val="20"/>
        </w:rPr>
        <w:t> </w:t>
      </w:r>
      <w:r>
        <w:rPr>
          <w:sz w:val="20"/>
        </w:rPr>
        <w:t>control/policy</w:t>
      </w:r>
      <w:r>
        <w:rPr>
          <w:spacing w:val="-4"/>
          <w:sz w:val="20"/>
        </w:rPr>
        <w:t> </w:t>
      </w:r>
      <w:r>
        <w:rPr>
          <w:sz w:val="20"/>
        </w:rPr>
        <w:t>(recommendation</w:t>
      </w:r>
      <w:r>
        <w:rPr>
          <w:spacing w:val="-4"/>
          <w:sz w:val="20"/>
        </w:rPr>
        <w:t> </w:t>
      </w:r>
      <w:r>
        <w:rPr>
          <w:sz w:val="20"/>
        </w:rPr>
        <w:t>of</w:t>
      </w:r>
      <w:r>
        <w:rPr>
          <w:spacing w:val="-3"/>
          <w:sz w:val="20"/>
        </w:rPr>
        <w:t> </w:t>
      </w:r>
      <w:r>
        <w:rPr>
          <w:sz w:val="20"/>
        </w:rPr>
        <w:t>non-GoB</w:t>
      </w:r>
      <w:r>
        <w:rPr>
          <w:spacing w:val="-4"/>
          <w:sz w:val="20"/>
        </w:rPr>
        <w:t> </w:t>
      </w:r>
      <w:r>
        <w:rPr>
          <w:sz w:val="20"/>
        </w:rPr>
        <w:t>beamforming</w:t>
      </w:r>
      <w:r>
        <w:rPr>
          <w:spacing w:val="-4"/>
          <w:sz w:val="20"/>
        </w:rPr>
        <w:t> </w:t>
      </w:r>
      <w:r>
        <w:rPr>
          <w:sz w:val="20"/>
        </w:rPr>
        <w:t>mode)</w:t>
      </w:r>
      <w:r>
        <w:rPr>
          <w:spacing w:val="-4"/>
          <w:sz w:val="20"/>
        </w:rPr>
        <w:t> </w:t>
      </w:r>
      <w:r>
        <w:rPr>
          <w:sz w:val="20"/>
        </w:rPr>
        <w:t>to</w:t>
      </w:r>
      <w:r>
        <w:rPr>
          <w:spacing w:val="-2"/>
          <w:sz w:val="20"/>
        </w:rPr>
        <w:t> </w:t>
      </w:r>
      <w:r>
        <w:rPr>
          <w:sz w:val="20"/>
        </w:rPr>
        <w:t>O-DU</w:t>
      </w:r>
      <w:r>
        <w:rPr>
          <w:spacing w:val="-5"/>
          <w:sz w:val="20"/>
        </w:rPr>
        <w:t> </w:t>
      </w:r>
      <w:r>
        <w:rPr>
          <w:sz w:val="20"/>
        </w:rPr>
        <w:t>over</w:t>
      </w:r>
      <w:r>
        <w:rPr>
          <w:spacing w:val="-2"/>
          <w:sz w:val="20"/>
        </w:rPr>
        <w:t> </w:t>
      </w:r>
      <w:r>
        <w:rPr>
          <w:sz w:val="20"/>
        </w:rPr>
        <w:t>E2 </w:t>
      </w:r>
      <w:r>
        <w:rPr>
          <w:spacing w:val="-6"/>
          <w:sz w:val="20"/>
        </w:rPr>
        <w:t>28</w:t>
      </w:r>
    </w:p>
    <w:p>
      <w:pPr>
        <w:pStyle w:val="ListParagraph"/>
        <w:numPr>
          <w:ilvl w:val="0"/>
          <w:numId w:val="157"/>
        </w:numPr>
        <w:tabs>
          <w:tab w:pos="952" w:val="left" w:leader="none"/>
          <w:tab w:pos="1373" w:val="left" w:leader="none"/>
        </w:tabs>
        <w:spacing w:line="240" w:lineRule="auto" w:before="2" w:after="0"/>
        <w:ind w:left="952" w:right="0" w:hanging="777"/>
        <w:jc w:val="left"/>
        <w:rPr>
          <w:sz w:val="20"/>
        </w:rPr>
      </w:pPr>
      <w:r>
        <w:rPr>
          <w:spacing w:val="-5"/>
          <w:sz w:val="20"/>
        </w:rPr>
        <w:t>4)</w:t>
      </w:r>
      <w:r>
        <w:rPr>
          <w:sz w:val="20"/>
        </w:rPr>
        <w:tab/>
        <w:t>E2</w:t>
      </w:r>
      <w:r>
        <w:rPr>
          <w:spacing w:val="-2"/>
          <w:sz w:val="20"/>
        </w:rPr>
        <w:t> nodes</w:t>
      </w:r>
    </w:p>
    <w:p>
      <w:pPr>
        <w:pStyle w:val="ListParagraph"/>
        <w:numPr>
          <w:ilvl w:val="0"/>
          <w:numId w:val="157"/>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Respond</w:t>
      </w:r>
      <w:r>
        <w:rPr>
          <w:spacing w:val="37"/>
          <w:sz w:val="20"/>
        </w:rPr>
        <w:t> </w:t>
      </w:r>
      <w:r>
        <w:rPr>
          <w:sz w:val="20"/>
        </w:rPr>
        <w:t>to</w:t>
      </w:r>
      <w:r>
        <w:rPr>
          <w:spacing w:val="37"/>
          <w:sz w:val="20"/>
        </w:rPr>
        <w:t> </w:t>
      </w:r>
      <w:r>
        <w:rPr>
          <w:sz w:val="20"/>
        </w:rPr>
        <w:t>O1-based</w:t>
      </w:r>
      <w:r>
        <w:rPr>
          <w:spacing w:val="37"/>
          <w:sz w:val="20"/>
        </w:rPr>
        <w:t> </w:t>
      </w:r>
      <w:r>
        <w:rPr>
          <w:sz w:val="20"/>
        </w:rPr>
        <w:t>Request</w:t>
      </w:r>
      <w:r>
        <w:rPr>
          <w:spacing w:val="36"/>
          <w:sz w:val="20"/>
        </w:rPr>
        <w:t> </w:t>
      </w:r>
      <w:r>
        <w:rPr>
          <w:sz w:val="20"/>
        </w:rPr>
        <w:t>by</w:t>
      </w:r>
      <w:r>
        <w:rPr>
          <w:spacing w:val="37"/>
          <w:sz w:val="20"/>
        </w:rPr>
        <w:t> </w:t>
      </w:r>
      <w:r>
        <w:rPr>
          <w:sz w:val="20"/>
        </w:rPr>
        <w:t>sending</w:t>
      </w:r>
      <w:r>
        <w:rPr>
          <w:spacing w:val="38"/>
          <w:sz w:val="20"/>
        </w:rPr>
        <w:t> </w:t>
      </w:r>
      <w:r>
        <w:rPr>
          <w:sz w:val="20"/>
        </w:rPr>
        <w:t>Report</w:t>
      </w:r>
      <w:r>
        <w:rPr>
          <w:spacing w:val="34"/>
          <w:sz w:val="20"/>
        </w:rPr>
        <w:t> </w:t>
      </w:r>
      <w:r>
        <w:rPr>
          <w:sz w:val="20"/>
        </w:rPr>
        <w:t>of</w:t>
      </w:r>
      <w:r>
        <w:rPr>
          <w:spacing w:val="36"/>
          <w:sz w:val="20"/>
        </w:rPr>
        <w:t> </w:t>
      </w:r>
      <w:r>
        <w:rPr>
          <w:sz w:val="20"/>
        </w:rPr>
        <w:t>O-DU</w:t>
      </w:r>
      <w:r>
        <w:rPr>
          <w:spacing w:val="37"/>
          <w:sz w:val="20"/>
        </w:rPr>
        <w:t> </w:t>
      </w:r>
      <w:r>
        <w:rPr>
          <w:sz w:val="20"/>
        </w:rPr>
        <w:t>supported</w:t>
      </w:r>
      <w:r>
        <w:rPr>
          <w:spacing w:val="35"/>
          <w:sz w:val="20"/>
        </w:rPr>
        <w:t> </w:t>
      </w:r>
      <w:r>
        <w:rPr>
          <w:sz w:val="20"/>
        </w:rPr>
        <w:t>non-GoB</w:t>
      </w:r>
      <w:r>
        <w:rPr>
          <w:spacing w:val="35"/>
          <w:sz w:val="20"/>
        </w:rPr>
        <w:t> </w:t>
      </w:r>
      <w:r>
        <w:rPr>
          <w:sz w:val="20"/>
        </w:rPr>
        <w:t>mMIMO</w:t>
      </w:r>
      <w:r>
        <w:rPr>
          <w:spacing w:val="37"/>
          <w:sz w:val="20"/>
        </w:rPr>
        <w:t> </w:t>
      </w:r>
      <w:r>
        <w:rPr>
          <w:spacing w:val="-2"/>
          <w:sz w:val="20"/>
        </w:rPr>
        <w:t>configurations</w:t>
      </w:r>
    </w:p>
    <w:p>
      <w:pPr>
        <w:pStyle w:val="ListParagraph"/>
        <w:numPr>
          <w:ilvl w:val="0"/>
          <w:numId w:val="157"/>
        </w:numPr>
        <w:tabs>
          <w:tab w:pos="1793" w:val="left" w:leader="none"/>
        </w:tabs>
        <w:spacing w:line="240" w:lineRule="auto" w:before="34" w:after="0"/>
        <w:ind w:left="1793" w:right="0" w:hanging="1618"/>
        <w:jc w:val="left"/>
        <w:rPr>
          <w:sz w:val="20"/>
        </w:rPr>
      </w:pPr>
      <w:r>
        <w:rPr>
          <w:sz w:val="20"/>
        </w:rPr>
        <w:t>(beamforming</w:t>
      </w:r>
      <w:r>
        <w:rPr>
          <w:spacing w:val="-7"/>
          <w:sz w:val="20"/>
        </w:rPr>
        <w:t> </w:t>
      </w:r>
      <w:r>
        <w:rPr>
          <w:sz w:val="20"/>
        </w:rPr>
        <w:t>modes)</w:t>
      </w:r>
      <w:r>
        <w:rPr>
          <w:spacing w:val="-8"/>
          <w:sz w:val="20"/>
        </w:rPr>
        <w:t> </w:t>
      </w:r>
      <w:r>
        <w:rPr>
          <w:sz w:val="20"/>
        </w:rPr>
        <w:t>over</w:t>
      </w:r>
      <w:r>
        <w:rPr>
          <w:spacing w:val="-5"/>
          <w:sz w:val="20"/>
        </w:rPr>
        <w:t> O1</w:t>
      </w:r>
    </w:p>
    <w:p>
      <w:pPr>
        <w:pStyle w:val="ListParagraph"/>
        <w:numPr>
          <w:ilvl w:val="0"/>
          <w:numId w:val="157"/>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Respond</w:t>
      </w:r>
      <w:r>
        <w:rPr>
          <w:spacing w:val="-5"/>
          <w:sz w:val="20"/>
        </w:rPr>
        <w:t> </w:t>
      </w:r>
      <w:r>
        <w:rPr>
          <w:sz w:val="20"/>
        </w:rPr>
        <w:t>to</w:t>
      </w:r>
      <w:r>
        <w:rPr>
          <w:spacing w:val="-4"/>
          <w:sz w:val="20"/>
        </w:rPr>
        <w:t> </w:t>
      </w:r>
      <w:r>
        <w:rPr>
          <w:sz w:val="20"/>
        </w:rPr>
        <w:t>O1-based</w:t>
      </w:r>
      <w:r>
        <w:rPr>
          <w:spacing w:val="-4"/>
          <w:sz w:val="20"/>
        </w:rPr>
        <w:t> </w:t>
      </w:r>
      <w:r>
        <w:rPr>
          <w:sz w:val="20"/>
        </w:rPr>
        <w:t>Configuration</w:t>
      </w:r>
      <w:r>
        <w:rPr>
          <w:spacing w:val="-4"/>
          <w:sz w:val="20"/>
        </w:rPr>
        <w:t> </w:t>
      </w:r>
      <w:r>
        <w:rPr>
          <w:sz w:val="20"/>
        </w:rPr>
        <w:t>and</w:t>
      </w:r>
      <w:r>
        <w:rPr>
          <w:spacing w:val="-6"/>
          <w:sz w:val="20"/>
        </w:rPr>
        <w:t> </w:t>
      </w:r>
      <w:r>
        <w:rPr>
          <w:sz w:val="20"/>
        </w:rPr>
        <w:t>Report</w:t>
      </w:r>
      <w:r>
        <w:rPr>
          <w:spacing w:val="-5"/>
          <w:sz w:val="20"/>
        </w:rPr>
        <w:t> </w:t>
      </w:r>
      <w:r>
        <w:rPr>
          <w:sz w:val="20"/>
        </w:rPr>
        <w:t>of</w:t>
      </w:r>
      <w:r>
        <w:rPr>
          <w:spacing w:val="-5"/>
          <w:sz w:val="20"/>
        </w:rPr>
        <w:t> </w:t>
      </w:r>
      <w:r>
        <w:rPr>
          <w:sz w:val="20"/>
        </w:rPr>
        <w:t>Training</w:t>
      </w:r>
      <w:r>
        <w:rPr>
          <w:spacing w:val="-6"/>
          <w:sz w:val="20"/>
        </w:rPr>
        <w:t> </w:t>
      </w:r>
      <w:r>
        <w:rPr>
          <w:sz w:val="20"/>
        </w:rPr>
        <w:t>Measurement</w:t>
      </w:r>
      <w:r>
        <w:rPr>
          <w:spacing w:val="-6"/>
          <w:sz w:val="20"/>
        </w:rPr>
        <w:t> </w:t>
      </w:r>
      <w:r>
        <w:rPr>
          <w:sz w:val="20"/>
        </w:rPr>
        <w:t>data</w:t>
      </w:r>
      <w:r>
        <w:rPr>
          <w:spacing w:val="-5"/>
          <w:sz w:val="20"/>
        </w:rPr>
        <w:t> </w:t>
      </w:r>
      <w:r>
        <w:rPr>
          <w:sz w:val="20"/>
        </w:rPr>
        <w:t>/</w:t>
      </w:r>
      <w:r>
        <w:rPr>
          <w:spacing w:val="-6"/>
          <w:sz w:val="20"/>
        </w:rPr>
        <w:t> </w:t>
      </w:r>
      <w:r>
        <w:rPr>
          <w:sz w:val="20"/>
        </w:rPr>
        <w:t>SRS</w:t>
      </w:r>
      <w:r>
        <w:rPr>
          <w:spacing w:val="-6"/>
          <w:sz w:val="20"/>
        </w:rPr>
        <w:t> </w:t>
      </w:r>
      <w:r>
        <w:rPr>
          <w:sz w:val="20"/>
        </w:rPr>
        <w:t>configuration</w:t>
      </w:r>
      <w:r>
        <w:rPr>
          <w:spacing w:val="-6"/>
          <w:sz w:val="20"/>
        </w:rPr>
        <w:t> </w:t>
      </w:r>
      <w:r>
        <w:rPr>
          <w:sz w:val="20"/>
        </w:rPr>
        <w:t>over</w:t>
      </w:r>
      <w:r>
        <w:rPr>
          <w:spacing w:val="-5"/>
          <w:sz w:val="20"/>
        </w:rPr>
        <w:t> O1</w:t>
      </w:r>
    </w:p>
    <w:p>
      <w:pPr>
        <w:pStyle w:val="ListParagraph"/>
        <w:numPr>
          <w:ilvl w:val="0"/>
          <w:numId w:val="157"/>
        </w:numPr>
        <w:tabs>
          <w:tab w:pos="1373" w:val="left" w:leader="none"/>
          <w:tab w:pos="1793" w:val="left" w:leader="none"/>
        </w:tabs>
        <w:spacing w:line="240" w:lineRule="auto" w:before="34" w:after="0"/>
        <w:ind w:left="1373" w:right="0" w:hanging="1198"/>
        <w:jc w:val="left"/>
        <w:rPr>
          <w:sz w:val="20"/>
        </w:rPr>
      </w:pPr>
      <w:r>
        <w:rPr>
          <w:spacing w:val="-5"/>
          <w:sz w:val="20"/>
        </w:rPr>
        <w:t>c)</w:t>
      </w:r>
      <w:r>
        <w:rPr>
          <w:sz w:val="20"/>
        </w:rPr>
        <w:tab/>
        <w:t>Collect</w:t>
      </w:r>
      <w:r>
        <w:rPr>
          <w:spacing w:val="-11"/>
          <w:sz w:val="20"/>
        </w:rPr>
        <w:t> </w:t>
      </w:r>
      <w:r>
        <w:rPr>
          <w:sz w:val="20"/>
        </w:rPr>
        <w:t>and</w:t>
      </w:r>
      <w:r>
        <w:rPr>
          <w:spacing w:val="-10"/>
          <w:sz w:val="20"/>
        </w:rPr>
        <w:t> </w:t>
      </w:r>
      <w:r>
        <w:rPr>
          <w:sz w:val="20"/>
        </w:rPr>
        <w:t>report</w:t>
      </w:r>
      <w:r>
        <w:rPr>
          <w:spacing w:val="-9"/>
          <w:sz w:val="20"/>
        </w:rPr>
        <w:t> </w:t>
      </w:r>
      <w:r>
        <w:rPr>
          <w:sz w:val="20"/>
        </w:rPr>
        <w:t>measurements</w:t>
      </w:r>
      <w:r>
        <w:rPr>
          <w:spacing w:val="-12"/>
          <w:sz w:val="20"/>
        </w:rPr>
        <w:t> </w:t>
      </w:r>
      <w:r>
        <w:rPr>
          <w:sz w:val="20"/>
        </w:rPr>
        <w:t>(with</w:t>
      </w:r>
      <w:r>
        <w:rPr>
          <w:spacing w:val="-9"/>
          <w:sz w:val="20"/>
        </w:rPr>
        <w:t> </w:t>
      </w:r>
      <w:r>
        <w:rPr>
          <w:sz w:val="20"/>
        </w:rPr>
        <w:t>associated</w:t>
      </w:r>
      <w:r>
        <w:rPr>
          <w:spacing w:val="-10"/>
          <w:sz w:val="20"/>
        </w:rPr>
        <w:t> </w:t>
      </w:r>
      <w:r>
        <w:rPr>
          <w:sz w:val="20"/>
        </w:rPr>
        <w:t>beamforming</w:t>
      </w:r>
      <w:r>
        <w:rPr>
          <w:spacing w:val="-9"/>
          <w:sz w:val="20"/>
        </w:rPr>
        <w:t> </w:t>
      </w:r>
      <w:r>
        <w:rPr>
          <w:sz w:val="20"/>
        </w:rPr>
        <w:t>mode)/SRS</w:t>
      </w:r>
      <w:r>
        <w:rPr>
          <w:spacing w:val="-11"/>
          <w:sz w:val="20"/>
        </w:rPr>
        <w:t> </w:t>
      </w:r>
      <w:r>
        <w:rPr>
          <w:sz w:val="20"/>
        </w:rPr>
        <w:t>configuration</w:t>
      </w:r>
      <w:r>
        <w:rPr>
          <w:spacing w:val="-11"/>
          <w:sz w:val="20"/>
        </w:rPr>
        <w:t> </w:t>
      </w:r>
      <w:r>
        <w:rPr>
          <w:sz w:val="20"/>
        </w:rPr>
        <w:t>over</w:t>
      </w:r>
      <w:r>
        <w:rPr>
          <w:spacing w:val="-10"/>
          <w:sz w:val="20"/>
        </w:rPr>
        <w:t> </w:t>
      </w:r>
      <w:r>
        <w:rPr>
          <w:sz w:val="20"/>
        </w:rPr>
        <w:t>E2</w:t>
      </w:r>
      <w:r>
        <w:rPr>
          <w:spacing w:val="-7"/>
          <w:sz w:val="20"/>
        </w:rPr>
        <w:t> </w:t>
      </w:r>
      <w:r>
        <w:rPr>
          <w:sz w:val="20"/>
        </w:rPr>
        <w:t>to</w:t>
      </w:r>
      <w:r>
        <w:rPr>
          <w:spacing w:val="-9"/>
          <w:sz w:val="20"/>
        </w:rPr>
        <w:t> </w:t>
      </w:r>
      <w:r>
        <w:rPr>
          <w:sz w:val="20"/>
        </w:rPr>
        <w:t>Near-</w:t>
      </w:r>
      <w:r>
        <w:rPr>
          <w:spacing w:val="-5"/>
          <w:sz w:val="20"/>
        </w:rPr>
        <w:t>RT</w:t>
      </w:r>
    </w:p>
    <w:p>
      <w:pPr>
        <w:pStyle w:val="ListParagraph"/>
        <w:numPr>
          <w:ilvl w:val="0"/>
          <w:numId w:val="157"/>
        </w:numPr>
        <w:tabs>
          <w:tab w:pos="1793" w:val="left" w:leader="none"/>
        </w:tabs>
        <w:spacing w:line="240" w:lineRule="auto" w:before="37" w:after="0"/>
        <w:ind w:left="1793" w:right="0" w:hanging="1618"/>
        <w:jc w:val="left"/>
        <w:rPr>
          <w:sz w:val="20"/>
        </w:rPr>
      </w:pPr>
      <w:r>
        <w:rPr>
          <w:spacing w:val="-5"/>
          <w:sz w:val="20"/>
        </w:rPr>
        <w:t>RIC</w:t>
      </w:r>
    </w:p>
    <w:p>
      <w:pPr>
        <w:pStyle w:val="ListParagraph"/>
        <w:numPr>
          <w:ilvl w:val="0"/>
          <w:numId w:val="157"/>
        </w:numPr>
        <w:tabs>
          <w:tab w:pos="1373" w:val="left" w:leader="none"/>
          <w:tab w:pos="1793" w:val="left" w:leader="none"/>
        </w:tabs>
        <w:spacing w:line="276" w:lineRule="auto" w:before="34" w:after="0"/>
        <w:ind w:left="175" w:right="3132" w:firstLine="0"/>
        <w:jc w:val="left"/>
        <w:rPr>
          <w:sz w:val="20"/>
        </w:rPr>
      </w:pPr>
      <w:r>
        <w:rPr>
          <w:spacing w:val="-6"/>
          <w:sz w:val="20"/>
        </w:rPr>
        <w:t>d)</w:t>
      </w:r>
      <w:r>
        <w:rPr>
          <w:sz w:val="20"/>
        </w:rPr>
        <w:tab/>
        <w:t>Apply</w:t>
      </w:r>
      <w:r>
        <w:rPr>
          <w:spacing w:val="-4"/>
          <w:sz w:val="20"/>
        </w:rPr>
        <w:t> </w:t>
      </w:r>
      <w:r>
        <w:rPr>
          <w:sz w:val="20"/>
        </w:rPr>
        <w:t>non-GoB</w:t>
      </w:r>
      <w:r>
        <w:rPr>
          <w:spacing w:val="-6"/>
          <w:sz w:val="20"/>
        </w:rPr>
        <w:t> </w:t>
      </w:r>
      <w:r>
        <w:rPr>
          <w:sz w:val="20"/>
        </w:rPr>
        <w:t>control/policy</w:t>
      </w:r>
      <w:r>
        <w:rPr>
          <w:spacing w:val="-4"/>
          <w:sz w:val="20"/>
        </w:rPr>
        <w:t> </w:t>
      </w:r>
      <w:r>
        <w:rPr>
          <w:sz w:val="20"/>
        </w:rPr>
        <w:t>(non-GoB</w:t>
      </w:r>
      <w:r>
        <w:rPr>
          <w:spacing w:val="-6"/>
          <w:sz w:val="20"/>
        </w:rPr>
        <w:t> </w:t>
      </w:r>
      <w:r>
        <w:rPr>
          <w:sz w:val="20"/>
        </w:rPr>
        <w:t>beamforming</w:t>
      </w:r>
      <w:r>
        <w:rPr>
          <w:spacing w:val="-4"/>
          <w:sz w:val="20"/>
        </w:rPr>
        <w:t> </w:t>
      </w:r>
      <w:r>
        <w:rPr>
          <w:sz w:val="20"/>
        </w:rPr>
        <w:t>mode)</w:t>
      </w:r>
      <w:r>
        <w:rPr>
          <w:spacing w:val="-4"/>
          <w:sz w:val="20"/>
        </w:rPr>
        <w:t> </w:t>
      </w:r>
      <w:r>
        <w:rPr>
          <w:sz w:val="20"/>
        </w:rPr>
        <w:t>received</w:t>
      </w:r>
      <w:r>
        <w:rPr>
          <w:spacing w:val="-4"/>
          <w:sz w:val="20"/>
        </w:rPr>
        <w:t> </w:t>
      </w:r>
      <w:r>
        <w:rPr>
          <w:sz w:val="20"/>
        </w:rPr>
        <w:t>over</w:t>
      </w:r>
      <w:r>
        <w:rPr>
          <w:spacing w:val="-5"/>
          <w:sz w:val="20"/>
        </w:rPr>
        <w:t> </w:t>
      </w:r>
      <w:r>
        <w:rPr>
          <w:sz w:val="20"/>
        </w:rPr>
        <w:t>E2 </w:t>
      </w:r>
      <w:r>
        <w:rPr>
          <w:spacing w:val="-6"/>
          <w:sz w:val="20"/>
        </w:rPr>
        <w:t>36</w:t>
      </w:r>
    </w:p>
    <w:p>
      <w:pPr>
        <w:spacing w:after="0" w:line="276" w:lineRule="auto"/>
        <w:jc w:val="left"/>
        <w:rPr>
          <w:sz w:val="20"/>
        </w:rPr>
        <w:sectPr>
          <w:type w:val="continuous"/>
          <w:pgSz w:w="11910" w:h="16850"/>
          <w:pgMar w:header="867" w:footer="853" w:top="2660" w:bottom="0" w:left="180" w:right="380"/>
        </w:sectPr>
      </w:pPr>
    </w:p>
    <w:p>
      <w:pPr>
        <w:pStyle w:val="Heading3"/>
        <w:numPr>
          <w:ilvl w:val="1"/>
          <w:numId w:val="157"/>
        </w:numPr>
        <w:tabs>
          <w:tab w:pos="952" w:val="left" w:leader="none"/>
        </w:tabs>
        <w:spacing w:line="240" w:lineRule="auto" w:before="227" w:after="0"/>
        <w:ind w:left="952" w:right="0" w:hanging="676"/>
        <w:jc w:val="left"/>
      </w:pPr>
      <w:bookmarkStart w:name="_bookmark26" w:id="28"/>
      <w:bookmarkEnd w:id="28"/>
      <w:r>
        <w:rPr>
          <w:rFonts w:ascii="Times New Roman"/>
          <w:sz w:val="20"/>
        </w:rPr>
      </w:r>
      <w:r>
        <w:rPr/>
        <w:t>5.2.3</w:t>
      </w:r>
      <w:r>
        <w:rPr>
          <w:spacing w:val="12"/>
        </w:rPr>
        <w:t> </w:t>
      </w:r>
      <w:r>
        <w:rPr/>
        <w:t>Impact</w:t>
      </w:r>
      <w:r>
        <w:rPr>
          <w:spacing w:val="-3"/>
        </w:rPr>
        <w:t> </w:t>
      </w:r>
      <w:r>
        <w:rPr/>
        <w:t>Analysis</w:t>
      </w:r>
      <w:r>
        <w:rPr>
          <w:spacing w:val="-4"/>
        </w:rPr>
        <w:t> </w:t>
      </w:r>
      <w:r>
        <w:rPr/>
        <w:t>on</w:t>
      </w:r>
      <w:r>
        <w:rPr>
          <w:spacing w:val="-5"/>
        </w:rPr>
        <w:t> </w:t>
      </w:r>
      <w:r>
        <w:rPr/>
        <w:t>O-RAN</w:t>
      </w:r>
      <w:r>
        <w:rPr>
          <w:spacing w:val="-5"/>
        </w:rPr>
        <w:t> </w:t>
      </w:r>
      <w:r>
        <w:rPr/>
        <w:t>Working</w:t>
      </w:r>
      <w:r>
        <w:rPr>
          <w:spacing w:val="-5"/>
        </w:rPr>
        <w:t> </w:t>
      </w:r>
      <w:r>
        <w:rPr>
          <w:spacing w:val="-2"/>
        </w:rPr>
        <w:t>Groups</w:t>
      </w:r>
    </w:p>
    <w:p>
      <w:pPr>
        <w:pStyle w:val="ListParagraph"/>
        <w:numPr>
          <w:ilvl w:val="1"/>
          <w:numId w:val="157"/>
        </w:numPr>
        <w:tabs>
          <w:tab w:pos="952" w:val="left" w:leader="none"/>
        </w:tabs>
        <w:spacing w:line="240" w:lineRule="auto" w:before="207" w:after="0"/>
        <w:ind w:left="952" w:right="0" w:hanging="676"/>
        <w:jc w:val="left"/>
        <w:rPr>
          <w:i/>
          <w:sz w:val="20"/>
        </w:rPr>
      </w:pPr>
      <w:r>
        <w:rPr>
          <w:i/>
          <w:sz w:val="20"/>
        </w:rPr>
        <w:t>Editor’s</w:t>
      </w:r>
      <w:r>
        <w:rPr>
          <w:i/>
          <w:spacing w:val="-3"/>
          <w:sz w:val="20"/>
        </w:rPr>
        <w:t> </w:t>
      </w:r>
      <w:r>
        <w:rPr>
          <w:i/>
          <w:sz w:val="20"/>
        </w:rPr>
        <w:t>note:</w:t>
      </w:r>
      <w:r>
        <w:rPr>
          <w:i/>
          <w:spacing w:val="-2"/>
          <w:sz w:val="20"/>
        </w:rPr>
        <w:t> </w:t>
      </w:r>
      <w:r>
        <w:rPr>
          <w:i/>
          <w:sz w:val="20"/>
        </w:rPr>
        <w:t>This</w:t>
      </w:r>
      <w:r>
        <w:rPr>
          <w:i/>
          <w:spacing w:val="-4"/>
          <w:sz w:val="20"/>
        </w:rPr>
        <w:t> </w:t>
      </w:r>
      <w:r>
        <w:rPr>
          <w:i/>
          <w:sz w:val="20"/>
        </w:rPr>
        <w:t>is</w:t>
      </w:r>
      <w:r>
        <w:rPr>
          <w:i/>
          <w:spacing w:val="-4"/>
          <w:sz w:val="20"/>
        </w:rPr>
        <w:t> </w:t>
      </w:r>
      <w:r>
        <w:rPr>
          <w:i/>
          <w:sz w:val="20"/>
        </w:rPr>
        <w:t>an</w:t>
      </w:r>
      <w:r>
        <w:rPr>
          <w:i/>
          <w:spacing w:val="-2"/>
          <w:sz w:val="20"/>
        </w:rPr>
        <w:t> </w:t>
      </w:r>
      <w:r>
        <w:rPr>
          <w:i/>
          <w:sz w:val="20"/>
        </w:rPr>
        <w:t>initial</w:t>
      </w:r>
      <w:r>
        <w:rPr>
          <w:i/>
          <w:spacing w:val="-4"/>
          <w:sz w:val="20"/>
        </w:rPr>
        <w:t> </w:t>
      </w:r>
      <w:r>
        <w:rPr>
          <w:i/>
          <w:sz w:val="20"/>
        </w:rPr>
        <w:t>impact</w:t>
      </w:r>
      <w:r>
        <w:rPr>
          <w:i/>
          <w:spacing w:val="-4"/>
          <w:sz w:val="20"/>
        </w:rPr>
        <w:t> </w:t>
      </w:r>
      <w:r>
        <w:rPr>
          <w:i/>
          <w:sz w:val="20"/>
        </w:rPr>
        <w:t>analysis</w:t>
      </w:r>
      <w:r>
        <w:rPr>
          <w:i/>
          <w:spacing w:val="-4"/>
          <w:sz w:val="20"/>
        </w:rPr>
        <w:t> </w:t>
      </w:r>
      <w:r>
        <w:rPr>
          <w:i/>
          <w:sz w:val="20"/>
        </w:rPr>
        <w:t>as</w:t>
      </w:r>
      <w:r>
        <w:rPr>
          <w:i/>
          <w:spacing w:val="-4"/>
          <w:sz w:val="20"/>
        </w:rPr>
        <w:t> </w:t>
      </w:r>
      <w:r>
        <w:rPr>
          <w:i/>
          <w:sz w:val="20"/>
        </w:rPr>
        <w:t>part</w:t>
      </w:r>
      <w:r>
        <w:rPr>
          <w:i/>
          <w:spacing w:val="-4"/>
          <w:sz w:val="20"/>
        </w:rPr>
        <w:t> </w:t>
      </w:r>
      <w:r>
        <w:rPr>
          <w:i/>
          <w:sz w:val="20"/>
        </w:rPr>
        <w:t>of</w:t>
      </w:r>
      <w:r>
        <w:rPr>
          <w:i/>
          <w:spacing w:val="-4"/>
          <w:sz w:val="20"/>
        </w:rPr>
        <w:t> </w:t>
      </w:r>
      <w:r>
        <w:rPr>
          <w:i/>
          <w:sz w:val="20"/>
        </w:rPr>
        <w:t>the</w:t>
      </w:r>
      <w:r>
        <w:rPr>
          <w:i/>
          <w:spacing w:val="-3"/>
          <w:sz w:val="20"/>
        </w:rPr>
        <w:t> </w:t>
      </w:r>
      <w:r>
        <w:rPr>
          <w:i/>
          <w:sz w:val="20"/>
        </w:rPr>
        <w:t>WG1</w:t>
      </w:r>
      <w:r>
        <w:rPr>
          <w:i/>
          <w:spacing w:val="-2"/>
          <w:sz w:val="20"/>
        </w:rPr>
        <w:t> </w:t>
      </w:r>
      <w:r>
        <w:rPr>
          <w:i/>
          <w:sz w:val="20"/>
        </w:rPr>
        <w:t>UCTG</w:t>
      </w:r>
      <w:r>
        <w:rPr>
          <w:i/>
          <w:spacing w:val="-3"/>
          <w:sz w:val="20"/>
        </w:rPr>
        <w:t> </w:t>
      </w:r>
      <w:r>
        <w:rPr>
          <w:i/>
          <w:sz w:val="20"/>
        </w:rPr>
        <w:t>work</w:t>
      </w:r>
      <w:r>
        <w:rPr>
          <w:i/>
          <w:spacing w:val="-4"/>
          <w:sz w:val="20"/>
        </w:rPr>
        <w:t> </w:t>
      </w:r>
      <w:r>
        <w:rPr>
          <w:i/>
          <w:sz w:val="20"/>
        </w:rPr>
        <w:t>on</w:t>
      </w:r>
      <w:r>
        <w:rPr>
          <w:i/>
          <w:spacing w:val="-2"/>
          <w:sz w:val="20"/>
        </w:rPr>
        <w:t> </w:t>
      </w:r>
      <w:r>
        <w:rPr>
          <w:i/>
          <w:sz w:val="20"/>
        </w:rPr>
        <w:t>mMIMO.</w:t>
      </w:r>
      <w:r>
        <w:rPr>
          <w:i/>
          <w:spacing w:val="-3"/>
          <w:sz w:val="20"/>
        </w:rPr>
        <w:t> </w:t>
      </w:r>
      <w:r>
        <w:rPr>
          <w:i/>
          <w:sz w:val="20"/>
        </w:rPr>
        <w:t>The</w:t>
      </w:r>
      <w:r>
        <w:rPr>
          <w:i/>
          <w:spacing w:val="-3"/>
          <w:sz w:val="20"/>
        </w:rPr>
        <w:t> </w:t>
      </w:r>
      <w:r>
        <w:rPr>
          <w:i/>
          <w:sz w:val="20"/>
        </w:rPr>
        <w:t>intention</w:t>
      </w:r>
      <w:r>
        <w:rPr>
          <w:i/>
          <w:spacing w:val="-2"/>
          <w:sz w:val="20"/>
        </w:rPr>
        <w:t> </w:t>
      </w:r>
      <w:r>
        <w:rPr>
          <w:i/>
          <w:sz w:val="20"/>
        </w:rPr>
        <w:t>is</w:t>
      </w:r>
      <w:r>
        <w:rPr>
          <w:i/>
          <w:spacing w:val="-4"/>
          <w:sz w:val="20"/>
        </w:rPr>
        <w:t> </w:t>
      </w:r>
      <w:r>
        <w:rPr>
          <w:i/>
          <w:sz w:val="20"/>
        </w:rPr>
        <w:t>to</w:t>
      </w:r>
      <w:r>
        <w:rPr>
          <w:i/>
          <w:spacing w:val="-3"/>
          <w:sz w:val="20"/>
        </w:rPr>
        <w:t> </w:t>
      </w:r>
      <w:r>
        <w:rPr>
          <w:i/>
          <w:spacing w:val="-2"/>
          <w:sz w:val="20"/>
        </w:rPr>
        <w:t>estimate</w:t>
      </w:r>
    </w:p>
    <w:p>
      <w:pPr>
        <w:pStyle w:val="ListParagraph"/>
        <w:numPr>
          <w:ilvl w:val="1"/>
          <w:numId w:val="157"/>
        </w:numPr>
        <w:tabs>
          <w:tab w:pos="952" w:val="left" w:leader="none"/>
        </w:tabs>
        <w:spacing w:line="240" w:lineRule="auto" w:before="20" w:after="0"/>
        <w:ind w:left="952" w:right="0" w:hanging="676"/>
        <w:jc w:val="left"/>
        <w:rPr>
          <w:i/>
          <w:sz w:val="20"/>
        </w:rPr>
      </w:pPr>
      <w:r>
        <w:rPr>
          <w:i/>
          <w:sz w:val="20"/>
        </w:rPr>
        <w:t>the</w:t>
      </w:r>
      <w:r>
        <w:rPr>
          <w:i/>
          <w:spacing w:val="10"/>
          <w:sz w:val="20"/>
        </w:rPr>
        <w:t> </w:t>
      </w:r>
      <w:r>
        <w:rPr>
          <w:i/>
          <w:sz w:val="20"/>
        </w:rPr>
        <w:t>expected</w:t>
      </w:r>
      <w:r>
        <w:rPr>
          <w:i/>
          <w:spacing w:val="11"/>
          <w:sz w:val="20"/>
        </w:rPr>
        <w:t> </w:t>
      </w:r>
      <w:r>
        <w:rPr>
          <w:i/>
          <w:sz w:val="20"/>
        </w:rPr>
        <w:t>standardization</w:t>
      </w:r>
      <w:r>
        <w:rPr>
          <w:i/>
          <w:spacing w:val="10"/>
          <w:sz w:val="20"/>
        </w:rPr>
        <w:t> </w:t>
      </w:r>
      <w:r>
        <w:rPr>
          <w:i/>
          <w:sz w:val="20"/>
        </w:rPr>
        <w:t>effort</w:t>
      </w:r>
      <w:r>
        <w:rPr>
          <w:i/>
          <w:spacing w:val="10"/>
          <w:sz w:val="20"/>
        </w:rPr>
        <w:t> </w:t>
      </w:r>
      <w:r>
        <w:rPr>
          <w:i/>
          <w:sz w:val="20"/>
        </w:rPr>
        <w:t>within</w:t>
      </w:r>
      <w:r>
        <w:rPr>
          <w:i/>
          <w:spacing w:val="11"/>
          <w:sz w:val="20"/>
        </w:rPr>
        <w:t> </w:t>
      </w:r>
      <w:r>
        <w:rPr>
          <w:i/>
          <w:sz w:val="20"/>
        </w:rPr>
        <w:t>the</w:t>
      </w:r>
      <w:r>
        <w:rPr>
          <w:i/>
          <w:spacing w:val="11"/>
          <w:sz w:val="20"/>
        </w:rPr>
        <w:t> </w:t>
      </w:r>
      <w:r>
        <w:rPr>
          <w:i/>
          <w:sz w:val="20"/>
        </w:rPr>
        <w:t>O-RAN</w:t>
      </w:r>
      <w:r>
        <w:rPr>
          <w:i/>
          <w:spacing w:val="9"/>
          <w:sz w:val="20"/>
        </w:rPr>
        <w:t> </w:t>
      </w:r>
      <w:r>
        <w:rPr>
          <w:i/>
          <w:sz w:val="20"/>
        </w:rPr>
        <w:t>working</w:t>
      </w:r>
      <w:r>
        <w:rPr>
          <w:i/>
          <w:spacing w:val="11"/>
          <w:sz w:val="20"/>
        </w:rPr>
        <w:t> </w:t>
      </w:r>
      <w:r>
        <w:rPr>
          <w:i/>
          <w:sz w:val="20"/>
        </w:rPr>
        <w:t>groups.</w:t>
      </w:r>
      <w:r>
        <w:rPr>
          <w:i/>
          <w:spacing w:val="11"/>
          <w:sz w:val="20"/>
        </w:rPr>
        <w:t> </w:t>
      </w:r>
      <w:r>
        <w:rPr>
          <w:i/>
          <w:sz w:val="20"/>
        </w:rPr>
        <w:t>It</w:t>
      </w:r>
      <w:r>
        <w:rPr>
          <w:i/>
          <w:spacing w:val="10"/>
          <w:sz w:val="20"/>
        </w:rPr>
        <w:t> </w:t>
      </w:r>
      <w:r>
        <w:rPr>
          <w:i/>
          <w:sz w:val="20"/>
        </w:rPr>
        <w:t>is</w:t>
      </w:r>
      <w:r>
        <w:rPr>
          <w:i/>
          <w:spacing w:val="10"/>
          <w:sz w:val="20"/>
        </w:rPr>
        <w:t> </w:t>
      </w:r>
      <w:r>
        <w:rPr>
          <w:i/>
          <w:sz w:val="20"/>
        </w:rPr>
        <w:t>up</w:t>
      </w:r>
      <w:r>
        <w:rPr>
          <w:i/>
          <w:spacing w:val="11"/>
          <w:sz w:val="20"/>
        </w:rPr>
        <w:t> </w:t>
      </w:r>
      <w:r>
        <w:rPr>
          <w:i/>
          <w:sz w:val="20"/>
        </w:rPr>
        <w:t>to</w:t>
      </w:r>
      <w:r>
        <w:rPr>
          <w:i/>
          <w:spacing w:val="11"/>
          <w:sz w:val="20"/>
        </w:rPr>
        <w:t> </w:t>
      </w:r>
      <w:r>
        <w:rPr>
          <w:i/>
          <w:sz w:val="20"/>
        </w:rPr>
        <w:t>the</w:t>
      </w:r>
      <w:r>
        <w:rPr>
          <w:i/>
          <w:spacing w:val="14"/>
          <w:sz w:val="20"/>
        </w:rPr>
        <w:t> </w:t>
      </w:r>
      <w:r>
        <w:rPr>
          <w:i/>
          <w:sz w:val="20"/>
        </w:rPr>
        <w:t>WGs</w:t>
      </w:r>
      <w:r>
        <w:rPr>
          <w:i/>
          <w:spacing w:val="10"/>
          <w:sz w:val="20"/>
        </w:rPr>
        <w:t> </w:t>
      </w:r>
      <w:r>
        <w:rPr>
          <w:i/>
          <w:sz w:val="20"/>
        </w:rPr>
        <w:t>to</w:t>
      </w:r>
      <w:r>
        <w:rPr>
          <w:i/>
          <w:spacing w:val="11"/>
          <w:sz w:val="20"/>
        </w:rPr>
        <w:t> </w:t>
      </w:r>
      <w:r>
        <w:rPr>
          <w:i/>
          <w:sz w:val="20"/>
        </w:rPr>
        <w:t>decide</w:t>
      </w:r>
      <w:r>
        <w:rPr>
          <w:i/>
          <w:spacing w:val="10"/>
          <w:sz w:val="20"/>
        </w:rPr>
        <w:t> </w:t>
      </w:r>
      <w:r>
        <w:rPr>
          <w:i/>
          <w:sz w:val="20"/>
        </w:rPr>
        <w:t>how</w:t>
      </w:r>
      <w:r>
        <w:rPr>
          <w:i/>
          <w:spacing w:val="10"/>
          <w:sz w:val="20"/>
        </w:rPr>
        <w:t> </w:t>
      </w:r>
      <w:r>
        <w:rPr>
          <w:i/>
          <w:sz w:val="20"/>
        </w:rPr>
        <w:t>the</w:t>
      </w:r>
      <w:r>
        <w:rPr>
          <w:i/>
          <w:spacing w:val="10"/>
          <w:sz w:val="20"/>
        </w:rPr>
        <w:t> </w:t>
      </w:r>
      <w:r>
        <w:rPr>
          <w:i/>
          <w:spacing w:val="-2"/>
          <w:sz w:val="20"/>
        </w:rPr>
        <w:t>mMIMO</w:t>
      </w:r>
    </w:p>
    <w:p>
      <w:pPr>
        <w:pStyle w:val="ListParagraph"/>
        <w:numPr>
          <w:ilvl w:val="1"/>
          <w:numId w:val="157"/>
        </w:numPr>
        <w:tabs>
          <w:tab w:pos="952" w:val="left" w:leader="none"/>
        </w:tabs>
        <w:spacing w:line="240" w:lineRule="auto" w:before="17" w:after="0"/>
        <w:ind w:left="952" w:right="0" w:hanging="676"/>
        <w:jc w:val="left"/>
        <w:rPr>
          <w:i/>
          <w:sz w:val="20"/>
        </w:rPr>
      </w:pPr>
      <w:r>
        <w:rPr>
          <w:i/>
          <w:sz w:val="20"/>
        </w:rPr>
        <w:t>functionality</w:t>
      </w:r>
      <w:r>
        <w:rPr>
          <w:i/>
          <w:spacing w:val="-6"/>
          <w:sz w:val="20"/>
        </w:rPr>
        <w:t> </w:t>
      </w:r>
      <w:r>
        <w:rPr>
          <w:i/>
          <w:sz w:val="20"/>
        </w:rPr>
        <w:t>should</w:t>
      </w:r>
      <w:r>
        <w:rPr>
          <w:i/>
          <w:spacing w:val="-4"/>
          <w:sz w:val="20"/>
        </w:rPr>
        <w:t> </w:t>
      </w:r>
      <w:r>
        <w:rPr>
          <w:i/>
          <w:sz w:val="20"/>
        </w:rPr>
        <w:t>be</w:t>
      </w:r>
      <w:r>
        <w:rPr>
          <w:i/>
          <w:spacing w:val="-5"/>
          <w:sz w:val="20"/>
        </w:rPr>
        <w:t> </w:t>
      </w:r>
      <w:r>
        <w:rPr>
          <w:i/>
          <w:sz w:val="20"/>
        </w:rPr>
        <w:t>specified</w:t>
      </w:r>
      <w:r>
        <w:rPr>
          <w:i/>
          <w:spacing w:val="-1"/>
          <w:sz w:val="20"/>
        </w:rPr>
        <w:t> </w:t>
      </w:r>
      <w:r>
        <w:rPr>
          <w:i/>
          <w:sz w:val="20"/>
        </w:rPr>
        <w:t>in</w:t>
      </w:r>
      <w:r>
        <w:rPr>
          <w:i/>
          <w:spacing w:val="-4"/>
          <w:sz w:val="20"/>
        </w:rPr>
        <w:t> </w:t>
      </w:r>
      <w:r>
        <w:rPr>
          <w:i/>
          <w:sz w:val="20"/>
        </w:rPr>
        <w:t>specifications</w:t>
      </w:r>
      <w:r>
        <w:rPr>
          <w:i/>
          <w:spacing w:val="-6"/>
          <w:sz w:val="20"/>
        </w:rPr>
        <w:t> </w:t>
      </w:r>
      <w:r>
        <w:rPr>
          <w:i/>
          <w:sz w:val="20"/>
        </w:rPr>
        <w:t>of</w:t>
      </w:r>
      <w:r>
        <w:rPr>
          <w:i/>
          <w:spacing w:val="-6"/>
          <w:sz w:val="20"/>
        </w:rPr>
        <w:t> </w:t>
      </w:r>
      <w:r>
        <w:rPr>
          <w:i/>
          <w:sz w:val="20"/>
        </w:rPr>
        <w:t>each</w:t>
      </w:r>
      <w:r>
        <w:rPr>
          <w:i/>
          <w:spacing w:val="-4"/>
          <w:sz w:val="20"/>
        </w:rPr>
        <w:t> </w:t>
      </w:r>
      <w:r>
        <w:rPr>
          <w:i/>
          <w:spacing w:val="-5"/>
          <w:sz w:val="20"/>
        </w:rPr>
        <w:t>WG.</w:t>
      </w:r>
    </w:p>
    <w:p>
      <w:pPr>
        <w:pStyle w:val="ListParagraph"/>
        <w:numPr>
          <w:ilvl w:val="1"/>
          <w:numId w:val="157"/>
        </w:numPr>
        <w:tabs>
          <w:tab w:pos="952" w:val="left" w:leader="none"/>
        </w:tabs>
        <w:spacing w:line="240" w:lineRule="auto" w:before="200" w:after="0"/>
        <w:ind w:left="952" w:right="0" w:hanging="676"/>
        <w:jc w:val="left"/>
        <w:rPr>
          <w:sz w:val="20"/>
        </w:rPr>
      </w:pPr>
      <w:r>
        <w:rPr>
          <w:sz w:val="20"/>
          <w:u w:val="single"/>
        </w:rPr>
        <w:t>WG2</w:t>
      </w:r>
      <w:r>
        <w:rPr>
          <w:spacing w:val="-4"/>
          <w:sz w:val="20"/>
          <w:u w:val="single"/>
        </w:rPr>
        <w:t> </w:t>
      </w:r>
      <w:r>
        <w:rPr>
          <w:sz w:val="20"/>
          <w:u w:val="single"/>
        </w:rPr>
        <w:t>(Non-RT</w:t>
      </w:r>
      <w:r>
        <w:rPr>
          <w:spacing w:val="-5"/>
          <w:sz w:val="20"/>
          <w:u w:val="single"/>
        </w:rPr>
        <w:t> </w:t>
      </w:r>
      <w:r>
        <w:rPr>
          <w:sz w:val="20"/>
          <w:u w:val="single"/>
        </w:rPr>
        <w:t>RIC,</w:t>
      </w:r>
      <w:r>
        <w:rPr>
          <w:spacing w:val="-4"/>
          <w:sz w:val="20"/>
          <w:u w:val="single"/>
        </w:rPr>
        <w:t> </w:t>
      </w:r>
      <w:r>
        <w:rPr>
          <w:sz w:val="20"/>
          <w:u w:val="single"/>
        </w:rPr>
        <w:t>A1)</w:t>
      </w:r>
      <w:r>
        <w:rPr>
          <w:spacing w:val="-5"/>
          <w:sz w:val="20"/>
          <w:u w:val="single"/>
        </w:rPr>
        <w:t> </w:t>
      </w:r>
      <w:r>
        <w:rPr>
          <w:spacing w:val="-2"/>
          <w:sz w:val="20"/>
          <w:u w:val="single"/>
        </w:rPr>
        <w:t>Impact</w:t>
      </w:r>
    </w:p>
    <w:p>
      <w:pPr>
        <w:pStyle w:val="ListParagraph"/>
        <w:numPr>
          <w:ilvl w:val="1"/>
          <w:numId w:val="157"/>
        </w:numPr>
        <w:tabs>
          <w:tab w:pos="1313" w:val="left" w:leader="none"/>
          <w:tab w:pos="1673" w:val="left" w:leader="none"/>
        </w:tabs>
        <w:spacing w:line="245" w:lineRule="exact" w:before="197" w:after="0"/>
        <w:ind w:left="1313" w:right="0" w:hanging="1037"/>
        <w:jc w:val="left"/>
        <w:rPr>
          <w:sz w:val="20"/>
        </w:rPr>
      </w:pPr>
      <w:r>
        <w:rPr>
          <w:rFonts w:ascii="Symbol" w:hAnsi="Symbol"/>
          <w:spacing w:val="-10"/>
          <w:sz w:val="20"/>
        </w:rPr>
        <w:t></w:t>
      </w:r>
      <w:r>
        <w:rPr>
          <w:sz w:val="20"/>
        </w:rPr>
        <w:tab/>
      </w:r>
      <w:r>
        <w:rPr>
          <w:spacing w:val="-2"/>
          <w:sz w:val="20"/>
        </w:rPr>
        <w:t>O-RAN.WG2.Use-Case-Requirements</w:t>
      </w:r>
    </w:p>
    <w:p>
      <w:pPr>
        <w:pStyle w:val="ListParagraph"/>
        <w:numPr>
          <w:ilvl w:val="1"/>
          <w:numId w:val="157"/>
        </w:numPr>
        <w:tabs>
          <w:tab w:pos="2033" w:val="left" w:leader="none"/>
        </w:tabs>
        <w:spacing w:line="237" w:lineRule="exact" w:before="0" w:after="0"/>
        <w:ind w:left="2033" w:right="0" w:hanging="1757"/>
        <w:jc w:val="left"/>
        <w:rPr>
          <w:sz w:val="20"/>
        </w:rPr>
      </w:pPr>
      <w:r>
        <w:rPr>
          <w:rFonts w:ascii="Courier New"/>
          <w:sz w:val="20"/>
        </w:rPr>
        <w:t>o</w:t>
      </w:r>
      <w:r>
        <w:rPr>
          <w:rFonts w:ascii="Courier New"/>
          <w:spacing w:val="52"/>
          <w:w w:val="150"/>
          <w:sz w:val="20"/>
        </w:rPr>
        <w:t> </w:t>
      </w:r>
      <w:r>
        <w:rPr>
          <w:sz w:val="20"/>
        </w:rPr>
        <w:t>If</w:t>
      </w:r>
      <w:r>
        <w:rPr>
          <w:spacing w:val="58"/>
          <w:w w:val="150"/>
          <w:sz w:val="20"/>
        </w:rPr>
        <w:t> </w:t>
      </w:r>
      <w:r>
        <w:rPr>
          <w:sz w:val="20"/>
        </w:rPr>
        <w:t>seen</w:t>
      </w:r>
      <w:r>
        <w:rPr>
          <w:spacing w:val="58"/>
          <w:w w:val="150"/>
          <w:sz w:val="20"/>
        </w:rPr>
        <w:t> </w:t>
      </w:r>
      <w:r>
        <w:rPr>
          <w:sz w:val="20"/>
        </w:rPr>
        <w:t>as</w:t>
      </w:r>
      <w:r>
        <w:rPr>
          <w:spacing w:val="57"/>
          <w:w w:val="150"/>
          <w:sz w:val="20"/>
        </w:rPr>
        <w:t> </w:t>
      </w:r>
      <w:r>
        <w:rPr>
          <w:sz w:val="20"/>
        </w:rPr>
        <w:t>beneficial,</w:t>
      </w:r>
      <w:r>
        <w:rPr>
          <w:spacing w:val="58"/>
          <w:w w:val="150"/>
          <w:sz w:val="20"/>
        </w:rPr>
        <w:t> </w:t>
      </w:r>
      <w:r>
        <w:rPr>
          <w:sz w:val="20"/>
        </w:rPr>
        <w:t>add</w:t>
      </w:r>
      <w:r>
        <w:rPr>
          <w:spacing w:val="55"/>
          <w:w w:val="150"/>
          <w:sz w:val="20"/>
        </w:rPr>
        <w:t> </w:t>
      </w:r>
      <w:r>
        <w:rPr>
          <w:sz w:val="20"/>
        </w:rPr>
        <w:t>new</w:t>
      </w:r>
      <w:r>
        <w:rPr>
          <w:spacing w:val="58"/>
          <w:w w:val="150"/>
          <w:sz w:val="20"/>
        </w:rPr>
        <w:t> </w:t>
      </w:r>
      <w:r>
        <w:rPr>
          <w:sz w:val="20"/>
        </w:rPr>
        <w:t>use</w:t>
      </w:r>
      <w:r>
        <w:rPr>
          <w:spacing w:val="58"/>
          <w:w w:val="150"/>
          <w:sz w:val="20"/>
        </w:rPr>
        <w:t> </w:t>
      </w:r>
      <w:r>
        <w:rPr>
          <w:sz w:val="20"/>
        </w:rPr>
        <w:t>case:</w:t>
      </w:r>
      <w:r>
        <w:rPr>
          <w:spacing w:val="57"/>
          <w:w w:val="150"/>
          <w:sz w:val="20"/>
        </w:rPr>
        <w:t> </w:t>
      </w:r>
      <w:r>
        <w:rPr>
          <w:sz w:val="20"/>
        </w:rPr>
        <w:t>Massive</w:t>
      </w:r>
      <w:r>
        <w:rPr>
          <w:spacing w:val="58"/>
          <w:w w:val="150"/>
          <w:sz w:val="20"/>
        </w:rPr>
        <w:t> </w:t>
      </w:r>
      <w:r>
        <w:rPr>
          <w:sz w:val="20"/>
        </w:rPr>
        <w:t>MIMO</w:t>
      </w:r>
      <w:r>
        <w:rPr>
          <w:spacing w:val="58"/>
          <w:w w:val="150"/>
          <w:sz w:val="20"/>
        </w:rPr>
        <w:t> </w:t>
      </w:r>
      <w:r>
        <w:rPr>
          <w:sz w:val="20"/>
        </w:rPr>
        <w:t>non-Grid-of-Beams</w:t>
      </w:r>
      <w:r>
        <w:rPr>
          <w:spacing w:val="56"/>
          <w:w w:val="150"/>
          <w:sz w:val="20"/>
        </w:rPr>
        <w:t> </w:t>
      </w:r>
      <w:r>
        <w:rPr>
          <w:spacing w:val="-2"/>
          <w:sz w:val="20"/>
        </w:rPr>
        <w:t>Beamforming</w:t>
      </w:r>
    </w:p>
    <w:p>
      <w:pPr>
        <w:pStyle w:val="ListParagraph"/>
        <w:numPr>
          <w:ilvl w:val="1"/>
          <w:numId w:val="157"/>
        </w:numPr>
        <w:tabs>
          <w:tab w:pos="2393" w:val="left" w:leader="none"/>
        </w:tabs>
        <w:spacing w:line="221" w:lineRule="exact" w:before="0" w:after="0"/>
        <w:ind w:left="2393" w:right="0" w:hanging="2117"/>
        <w:jc w:val="left"/>
        <w:rPr>
          <w:sz w:val="20"/>
        </w:rPr>
      </w:pPr>
      <w:r>
        <w:rPr>
          <w:sz w:val="20"/>
        </w:rPr>
        <w:t>Optimization</w:t>
      </w:r>
      <w:r>
        <w:rPr>
          <w:spacing w:val="-5"/>
          <w:sz w:val="20"/>
        </w:rPr>
        <w:t> </w:t>
      </w:r>
      <w:r>
        <w:rPr>
          <w:sz w:val="20"/>
        </w:rPr>
        <w:t>based</w:t>
      </w:r>
      <w:r>
        <w:rPr>
          <w:spacing w:val="-5"/>
          <w:sz w:val="20"/>
        </w:rPr>
        <w:t> </w:t>
      </w:r>
      <w:r>
        <w:rPr>
          <w:sz w:val="20"/>
        </w:rPr>
        <w:t>on</w:t>
      </w:r>
      <w:r>
        <w:rPr>
          <w:spacing w:val="-6"/>
          <w:sz w:val="20"/>
        </w:rPr>
        <w:t> </w:t>
      </w:r>
      <w:r>
        <w:rPr>
          <w:sz w:val="20"/>
        </w:rPr>
        <w:t>agreements</w:t>
      </w:r>
      <w:r>
        <w:rPr>
          <w:spacing w:val="-7"/>
          <w:sz w:val="20"/>
        </w:rPr>
        <w:t> </w:t>
      </w:r>
      <w:r>
        <w:rPr>
          <w:sz w:val="20"/>
        </w:rPr>
        <w:t>from</w:t>
      </w:r>
      <w:r>
        <w:rPr>
          <w:spacing w:val="-5"/>
          <w:sz w:val="20"/>
        </w:rPr>
        <w:t> </w:t>
      </w:r>
      <w:r>
        <w:rPr>
          <w:sz w:val="20"/>
        </w:rPr>
        <w:t>pre-normative</w:t>
      </w:r>
      <w:r>
        <w:rPr>
          <w:spacing w:val="-7"/>
          <w:sz w:val="20"/>
        </w:rPr>
        <w:t> </w:t>
      </w:r>
      <w:r>
        <w:rPr>
          <w:spacing w:val="-4"/>
          <w:sz w:val="20"/>
        </w:rPr>
        <w:t>phase</w:t>
      </w:r>
    </w:p>
    <w:p>
      <w:pPr>
        <w:pStyle w:val="ListParagraph"/>
        <w:numPr>
          <w:ilvl w:val="1"/>
          <w:numId w:val="157"/>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O-RAN.WG2.A1</w:t>
      </w:r>
      <w:r>
        <w:rPr>
          <w:spacing w:val="-13"/>
          <w:sz w:val="20"/>
        </w:rPr>
        <w:t> </w:t>
      </w:r>
      <w:r>
        <w:rPr>
          <w:spacing w:val="-5"/>
          <w:sz w:val="20"/>
        </w:rPr>
        <w:t>TD</w:t>
      </w:r>
    </w:p>
    <w:p>
      <w:pPr>
        <w:pStyle w:val="ListParagraph"/>
        <w:numPr>
          <w:ilvl w:val="1"/>
          <w:numId w:val="157"/>
        </w:numPr>
        <w:tabs>
          <w:tab w:pos="2033" w:val="left" w:leader="none"/>
        </w:tabs>
        <w:spacing w:line="240" w:lineRule="auto" w:before="0" w:after="0"/>
        <w:ind w:left="2033" w:right="0" w:hanging="1858"/>
        <w:jc w:val="left"/>
        <w:rPr>
          <w:sz w:val="20"/>
        </w:rPr>
      </w:pPr>
      <w:r>
        <w:rPr>
          <w:rFonts w:ascii="Courier New"/>
          <w:sz w:val="20"/>
        </w:rPr>
        <w:t>o</w:t>
      </w:r>
      <w:r>
        <w:rPr>
          <w:rFonts w:ascii="Courier New"/>
          <w:spacing w:val="47"/>
          <w:w w:val="150"/>
          <w:sz w:val="20"/>
        </w:rPr>
        <w:t> </w:t>
      </w:r>
      <w:r>
        <w:rPr>
          <w:sz w:val="20"/>
        </w:rPr>
        <w:t>Support</w:t>
      </w:r>
      <w:r>
        <w:rPr>
          <w:spacing w:val="-4"/>
          <w:sz w:val="20"/>
        </w:rPr>
        <w:t> </w:t>
      </w:r>
      <w:r>
        <w:rPr>
          <w:sz w:val="20"/>
        </w:rPr>
        <w:t>exchange</w:t>
      </w:r>
      <w:r>
        <w:rPr>
          <w:spacing w:val="-2"/>
          <w:sz w:val="20"/>
        </w:rPr>
        <w:t> </w:t>
      </w:r>
      <w:r>
        <w:rPr>
          <w:sz w:val="20"/>
        </w:rPr>
        <w:t>of</w:t>
      </w:r>
      <w:r>
        <w:rPr>
          <w:spacing w:val="-5"/>
          <w:sz w:val="20"/>
        </w:rPr>
        <w:t> </w:t>
      </w:r>
      <w:r>
        <w:rPr>
          <w:sz w:val="20"/>
        </w:rPr>
        <w:t>relevant</w:t>
      </w:r>
      <w:r>
        <w:rPr>
          <w:spacing w:val="-5"/>
          <w:sz w:val="20"/>
        </w:rPr>
        <w:t> </w:t>
      </w:r>
      <w:r>
        <w:rPr>
          <w:sz w:val="20"/>
        </w:rPr>
        <w:t>Enrichment</w:t>
      </w:r>
      <w:r>
        <w:rPr>
          <w:spacing w:val="-4"/>
          <w:sz w:val="20"/>
        </w:rPr>
        <w:t> </w:t>
      </w:r>
      <w:r>
        <w:rPr>
          <w:sz w:val="20"/>
        </w:rPr>
        <w:t>Data</w:t>
      </w:r>
      <w:r>
        <w:rPr>
          <w:spacing w:val="-3"/>
          <w:sz w:val="20"/>
        </w:rPr>
        <w:t> </w:t>
      </w:r>
      <w:r>
        <w:rPr>
          <w:sz w:val="20"/>
        </w:rPr>
        <w:t>from</w:t>
      </w:r>
      <w:r>
        <w:rPr>
          <w:spacing w:val="-4"/>
          <w:sz w:val="20"/>
        </w:rPr>
        <w:t> </w:t>
      </w:r>
      <w:r>
        <w:rPr>
          <w:sz w:val="20"/>
        </w:rPr>
        <w:t>non-RT</w:t>
      </w:r>
      <w:r>
        <w:rPr>
          <w:spacing w:val="-3"/>
          <w:sz w:val="20"/>
        </w:rPr>
        <w:t> </w:t>
      </w:r>
      <w:r>
        <w:rPr>
          <w:sz w:val="20"/>
        </w:rPr>
        <w:t>to</w:t>
      </w:r>
      <w:r>
        <w:rPr>
          <w:spacing w:val="-1"/>
          <w:sz w:val="20"/>
        </w:rPr>
        <w:t> </w:t>
      </w:r>
      <w:r>
        <w:rPr>
          <w:sz w:val="20"/>
        </w:rPr>
        <w:t>near-RT</w:t>
      </w:r>
      <w:r>
        <w:rPr>
          <w:spacing w:val="-3"/>
          <w:sz w:val="20"/>
        </w:rPr>
        <w:t> </w:t>
      </w:r>
      <w:r>
        <w:rPr>
          <w:spacing w:val="-5"/>
          <w:sz w:val="20"/>
        </w:rPr>
        <w:t>RIC</w:t>
      </w:r>
    </w:p>
    <w:p>
      <w:pPr>
        <w:pStyle w:val="ListParagraph"/>
        <w:numPr>
          <w:ilvl w:val="1"/>
          <w:numId w:val="157"/>
        </w:numPr>
        <w:tabs>
          <w:tab w:pos="952" w:val="left" w:leader="none"/>
        </w:tabs>
        <w:spacing w:line="240" w:lineRule="auto" w:before="164" w:after="0"/>
        <w:ind w:left="952" w:right="0" w:hanging="777"/>
        <w:jc w:val="left"/>
        <w:rPr>
          <w:sz w:val="20"/>
        </w:rPr>
      </w:pPr>
      <w:r>
        <w:rPr>
          <w:sz w:val="20"/>
          <w:u w:val="single"/>
        </w:rPr>
        <w:t>WG3</w:t>
      </w:r>
      <w:r>
        <w:rPr>
          <w:spacing w:val="-5"/>
          <w:sz w:val="20"/>
          <w:u w:val="single"/>
        </w:rPr>
        <w:t> </w:t>
      </w:r>
      <w:r>
        <w:rPr>
          <w:sz w:val="20"/>
          <w:u w:val="single"/>
        </w:rPr>
        <w:t>(Near-RT</w:t>
      </w:r>
      <w:r>
        <w:rPr>
          <w:spacing w:val="-4"/>
          <w:sz w:val="20"/>
          <w:u w:val="single"/>
        </w:rPr>
        <w:t> </w:t>
      </w:r>
      <w:r>
        <w:rPr>
          <w:sz w:val="20"/>
          <w:u w:val="single"/>
        </w:rPr>
        <w:t>RIC,</w:t>
      </w:r>
      <w:r>
        <w:rPr>
          <w:spacing w:val="-5"/>
          <w:sz w:val="20"/>
          <w:u w:val="single"/>
        </w:rPr>
        <w:t> </w:t>
      </w:r>
      <w:r>
        <w:rPr>
          <w:sz w:val="20"/>
          <w:u w:val="single"/>
        </w:rPr>
        <w:t>E2)</w:t>
      </w:r>
      <w:r>
        <w:rPr>
          <w:spacing w:val="-5"/>
          <w:sz w:val="20"/>
          <w:u w:val="single"/>
        </w:rPr>
        <w:t> </w:t>
      </w:r>
      <w:r>
        <w:rPr>
          <w:spacing w:val="-2"/>
          <w:sz w:val="20"/>
          <w:u w:val="single"/>
        </w:rPr>
        <w:t>Impact</w:t>
      </w:r>
    </w:p>
    <w:p>
      <w:pPr>
        <w:pStyle w:val="ListParagraph"/>
        <w:numPr>
          <w:ilvl w:val="1"/>
          <w:numId w:val="157"/>
        </w:numPr>
        <w:tabs>
          <w:tab w:pos="1313" w:val="left" w:leader="none"/>
          <w:tab w:pos="1673" w:val="left" w:leader="none"/>
        </w:tabs>
        <w:spacing w:line="245" w:lineRule="exact" w:before="198" w:after="0"/>
        <w:ind w:left="1313" w:right="0" w:hanging="1138"/>
        <w:jc w:val="left"/>
        <w:rPr>
          <w:sz w:val="20"/>
        </w:rPr>
      </w:pPr>
      <w:r>
        <w:rPr>
          <w:rFonts w:ascii="Symbol" w:hAnsi="Symbol"/>
          <w:spacing w:val="-10"/>
          <w:sz w:val="20"/>
        </w:rPr>
        <w:t></w:t>
      </w:r>
      <w:r>
        <w:rPr>
          <w:sz w:val="20"/>
        </w:rPr>
        <w:tab/>
      </w:r>
      <w:r>
        <w:rPr>
          <w:spacing w:val="-2"/>
          <w:sz w:val="20"/>
        </w:rPr>
        <w:t>O-RAN.WG3.UCR</w:t>
      </w:r>
    </w:p>
    <w:p>
      <w:pPr>
        <w:pStyle w:val="ListParagraph"/>
        <w:numPr>
          <w:ilvl w:val="1"/>
          <w:numId w:val="157"/>
        </w:numPr>
        <w:tabs>
          <w:tab w:pos="2033" w:val="left" w:leader="none"/>
        </w:tabs>
        <w:spacing w:line="238" w:lineRule="exact" w:before="0" w:after="0"/>
        <w:ind w:left="2033" w:right="0" w:hanging="1858"/>
        <w:jc w:val="left"/>
        <w:rPr>
          <w:sz w:val="20"/>
        </w:rPr>
      </w:pPr>
      <w:r>
        <w:rPr>
          <w:rFonts w:ascii="Courier New"/>
          <w:sz w:val="20"/>
        </w:rPr>
        <w:t>o</w:t>
      </w:r>
      <w:r>
        <w:rPr>
          <w:rFonts w:ascii="Courier New"/>
          <w:spacing w:val="50"/>
          <w:w w:val="150"/>
          <w:sz w:val="20"/>
        </w:rPr>
        <w:t> </w:t>
      </w:r>
      <w:r>
        <w:rPr>
          <w:sz w:val="20"/>
        </w:rPr>
        <w:t>Add</w:t>
      </w:r>
      <w:r>
        <w:rPr>
          <w:spacing w:val="67"/>
          <w:sz w:val="20"/>
        </w:rPr>
        <w:t> </w:t>
      </w:r>
      <w:r>
        <w:rPr>
          <w:sz w:val="20"/>
        </w:rPr>
        <w:t>new</w:t>
      </w:r>
      <w:r>
        <w:rPr>
          <w:spacing w:val="67"/>
          <w:sz w:val="20"/>
        </w:rPr>
        <w:t> </w:t>
      </w:r>
      <w:r>
        <w:rPr>
          <w:sz w:val="20"/>
        </w:rPr>
        <w:t>use</w:t>
      </w:r>
      <w:r>
        <w:rPr>
          <w:spacing w:val="67"/>
          <w:sz w:val="20"/>
        </w:rPr>
        <w:t> </w:t>
      </w:r>
      <w:r>
        <w:rPr>
          <w:sz w:val="20"/>
        </w:rPr>
        <w:t>case:</w:t>
      </w:r>
      <w:r>
        <w:rPr>
          <w:spacing w:val="67"/>
          <w:sz w:val="20"/>
        </w:rPr>
        <w:t> </w:t>
      </w:r>
      <w:r>
        <w:rPr>
          <w:sz w:val="20"/>
        </w:rPr>
        <w:t>Massive</w:t>
      </w:r>
      <w:r>
        <w:rPr>
          <w:spacing w:val="67"/>
          <w:sz w:val="20"/>
        </w:rPr>
        <w:t> </w:t>
      </w:r>
      <w:r>
        <w:rPr>
          <w:sz w:val="20"/>
        </w:rPr>
        <w:t>MIMO</w:t>
      </w:r>
      <w:r>
        <w:rPr>
          <w:spacing w:val="67"/>
          <w:sz w:val="20"/>
        </w:rPr>
        <w:t> </w:t>
      </w:r>
      <w:r>
        <w:rPr>
          <w:sz w:val="20"/>
        </w:rPr>
        <w:t>non-Grid-of-Beams</w:t>
      </w:r>
      <w:r>
        <w:rPr>
          <w:spacing w:val="66"/>
          <w:sz w:val="20"/>
        </w:rPr>
        <w:t> </w:t>
      </w:r>
      <w:r>
        <w:rPr>
          <w:sz w:val="20"/>
        </w:rPr>
        <w:t>Beamforming</w:t>
      </w:r>
      <w:r>
        <w:rPr>
          <w:spacing w:val="68"/>
          <w:sz w:val="20"/>
        </w:rPr>
        <w:t> </w:t>
      </w:r>
      <w:r>
        <w:rPr>
          <w:sz w:val="20"/>
        </w:rPr>
        <w:t>Optimization</w:t>
      </w:r>
      <w:r>
        <w:rPr>
          <w:spacing w:val="68"/>
          <w:sz w:val="20"/>
        </w:rPr>
        <w:t> </w:t>
      </w:r>
      <w:r>
        <w:rPr>
          <w:sz w:val="20"/>
        </w:rPr>
        <w:t>based</w:t>
      </w:r>
      <w:r>
        <w:rPr>
          <w:spacing w:val="68"/>
          <w:sz w:val="20"/>
        </w:rPr>
        <w:t> </w:t>
      </w:r>
      <w:r>
        <w:rPr>
          <w:spacing w:val="-5"/>
          <w:sz w:val="20"/>
        </w:rPr>
        <w:t>on</w:t>
      </w:r>
    </w:p>
    <w:p>
      <w:pPr>
        <w:pStyle w:val="ListParagraph"/>
        <w:numPr>
          <w:ilvl w:val="1"/>
          <w:numId w:val="157"/>
        </w:numPr>
        <w:tabs>
          <w:tab w:pos="2393" w:val="left" w:leader="none"/>
        </w:tabs>
        <w:spacing w:line="222" w:lineRule="exact" w:before="0" w:after="0"/>
        <w:ind w:left="2393" w:right="0" w:hanging="2218"/>
        <w:jc w:val="left"/>
        <w:rPr>
          <w:sz w:val="20"/>
        </w:rPr>
      </w:pPr>
      <w:r>
        <w:rPr>
          <w:sz w:val="20"/>
        </w:rPr>
        <w:t>agreements</w:t>
      </w:r>
      <w:r>
        <w:rPr>
          <w:spacing w:val="-9"/>
          <w:sz w:val="20"/>
        </w:rPr>
        <w:t> </w:t>
      </w:r>
      <w:r>
        <w:rPr>
          <w:sz w:val="20"/>
        </w:rPr>
        <w:t>from</w:t>
      </w:r>
      <w:r>
        <w:rPr>
          <w:spacing w:val="-8"/>
          <w:sz w:val="20"/>
        </w:rPr>
        <w:t> </w:t>
      </w:r>
      <w:r>
        <w:rPr>
          <w:sz w:val="20"/>
        </w:rPr>
        <w:t>pre-normative</w:t>
      </w:r>
      <w:r>
        <w:rPr>
          <w:spacing w:val="-8"/>
          <w:sz w:val="20"/>
        </w:rPr>
        <w:t> </w:t>
      </w:r>
      <w:r>
        <w:rPr>
          <w:spacing w:val="-2"/>
          <w:sz w:val="20"/>
        </w:rPr>
        <w:t>phase</w:t>
      </w:r>
    </w:p>
    <w:p>
      <w:pPr>
        <w:pStyle w:val="ListParagraph"/>
        <w:numPr>
          <w:ilvl w:val="1"/>
          <w:numId w:val="157"/>
        </w:numPr>
        <w:tabs>
          <w:tab w:pos="1313" w:val="left" w:leader="none"/>
          <w:tab w:pos="1673" w:val="left" w:leader="none"/>
        </w:tabs>
        <w:spacing w:line="245" w:lineRule="exact" w:before="0" w:after="0"/>
        <w:ind w:left="1313" w:right="0" w:hanging="1138"/>
        <w:jc w:val="left"/>
        <w:rPr>
          <w:sz w:val="20"/>
        </w:rPr>
      </w:pPr>
      <w:r>
        <w:rPr>
          <w:rFonts w:ascii="Symbol" w:hAnsi="Symbol"/>
          <w:spacing w:val="-10"/>
          <w:sz w:val="20"/>
        </w:rPr>
        <w:t></w:t>
      </w:r>
      <w:r>
        <w:rPr>
          <w:sz w:val="20"/>
        </w:rPr>
        <w:tab/>
      </w:r>
      <w:r>
        <w:rPr>
          <w:spacing w:val="-2"/>
          <w:sz w:val="20"/>
        </w:rPr>
        <w:t>O-RAN.WG3.E2SM-</w:t>
      </w:r>
      <w:r>
        <w:rPr>
          <w:spacing w:val="-5"/>
          <w:sz w:val="20"/>
        </w:rPr>
        <w:t>KPM</w:t>
      </w:r>
    </w:p>
    <w:p>
      <w:pPr>
        <w:pStyle w:val="ListParagraph"/>
        <w:numPr>
          <w:ilvl w:val="1"/>
          <w:numId w:val="157"/>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47"/>
          <w:w w:val="150"/>
          <w:sz w:val="20"/>
        </w:rPr>
        <w:t> </w:t>
      </w:r>
      <w:r>
        <w:rPr>
          <w:sz w:val="20"/>
        </w:rPr>
        <w:t>Option</w:t>
      </w:r>
      <w:r>
        <w:rPr>
          <w:spacing w:val="12"/>
          <w:sz w:val="20"/>
        </w:rPr>
        <w:t> </w:t>
      </w:r>
      <w:r>
        <w:rPr>
          <w:sz w:val="20"/>
        </w:rPr>
        <w:t>1:</w:t>
      </w:r>
      <w:r>
        <w:rPr>
          <w:spacing w:val="10"/>
          <w:sz w:val="20"/>
        </w:rPr>
        <w:t> </w:t>
      </w:r>
      <w:r>
        <w:rPr>
          <w:sz w:val="20"/>
        </w:rPr>
        <w:t>If</w:t>
      </w:r>
      <w:r>
        <w:rPr>
          <w:spacing w:val="14"/>
          <w:sz w:val="20"/>
        </w:rPr>
        <w:t> </w:t>
      </w:r>
      <w:r>
        <w:rPr>
          <w:sz w:val="20"/>
        </w:rPr>
        <w:t>UE</w:t>
      </w:r>
      <w:r>
        <w:rPr>
          <w:spacing w:val="11"/>
          <w:sz w:val="20"/>
        </w:rPr>
        <w:t> </w:t>
      </w:r>
      <w:r>
        <w:rPr>
          <w:sz w:val="20"/>
        </w:rPr>
        <w:t>specific</w:t>
      </w:r>
      <w:r>
        <w:rPr>
          <w:spacing w:val="11"/>
          <w:sz w:val="20"/>
        </w:rPr>
        <w:t> </w:t>
      </w:r>
      <w:r>
        <w:rPr>
          <w:sz w:val="20"/>
        </w:rPr>
        <w:t>L1/2</w:t>
      </w:r>
      <w:r>
        <w:rPr>
          <w:spacing w:val="10"/>
          <w:sz w:val="20"/>
        </w:rPr>
        <w:t> </w:t>
      </w:r>
      <w:r>
        <w:rPr>
          <w:sz w:val="20"/>
        </w:rPr>
        <w:t>measurement</w:t>
      </w:r>
      <w:r>
        <w:rPr>
          <w:spacing w:val="10"/>
          <w:sz w:val="20"/>
        </w:rPr>
        <w:t> </w:t>
      </w:r>
      <w:r>
        <w:rPr>
          <w:sz w:val="20"/>
        </w:rPr>
        <w:t>reporting</w:t>
      </w:r>
      <w:r>
        <w:rPr>
          <w:spacing w:val="12"/>
          <w:sz w:val="20"/>
        </w:rPr>
        <w:t> </w:t>
      </w:r>
      <w:r>
        <w:rPr>
          <w:sz w:val="20"/>
        </w:rPr>
        <w:t>is</w:t>
      </w:r>
      <w:r>
        <w:rPr>
          <w:spacing w:val="10"/>
          <w:sz w:val="20"/>
        </w:rPr>
        <w:t> </w:t>
      </w:r>
      <w:r>
        <w:rPr>
          <w:sz w:val="20"/>
        </w:rPr>
        <w:t>added</w:t>
      </w:r>
      <w:r>
        <w:rPr>
          <w:spacing w:val="11"/>
          <w:sz w:val="20"/>
        </w:rPr>
        <w:t> </w:t>
      </w:r>
      <w:r>
        <w:rPr>
          <w:sz w:val="20"/>
        </w:rPr>
        <w:t>to</w:t>
      </w:r>
      <w:r>
        <w:rPr>
          <w:spacing w:val="12"/>
          <w:sz w:val="20"/>
        </w:rPr>
        <w:t> </w:t>
      </w:r>
      <w:r>
        <w:rPr>
          <w:sz w:val="20"/>
        </w:rPr>
        <w:t>the</w:t>
      </w:r>
      <w:r>
        <w:rPr>
          <w:spacing w:val="9"/>
          <w:sz w:val="20"/>
        </w:rPr>
        <w:t> </w:t>
      </w:r>
      <w:r>
        <w:rPr>
          <w:sz w:val="20"/>
        </w:rPr>
        <w:t>3GPP</w:t>
      </w:r>
      <w:r>
        <w:rPr>
          <w:spacing w:val="10"/>
          <w:sz w:val="20"/>
        </w:rPr>
        <w:t> </w:t>
      </w:r>
      <w:r>
        <w:rPr>
          <w:sz w:val="20"/>
        </w:rPr>
        <w:t>specification</w:t>
      </w:r>
      <w:r>
        <w:rPr>
          <w:spacing w:val="12"/>
          <w:sz w:val="20"/>
        </w:rPr>
        <w:t> </w:t>
      </w:r>
      <w:r>
        <w:rPr>
          <w:sz w:val="20"/>
        </w:rPr>
        <w:t>(e.g.</w:t>
      </w:r>
      <w:r>
        <w:rPr>
          <w:spacing w:val="11"/>
          <w:sz w:val="20"/>
        </w:rPr>
        <w:t> </w:t>
      </w:r>
      <w:r>
        <w:rPr>
          <w:spacing w:val="-4"/>
          <w:sz w:val="20"/>
        </w:rPr>
        <w:t>3GPP</w:t>
      </w:r>
    </w:p>
    <w:p>
      <w:pPr>
        <w:pStyle w:val="ListParagraph"/>
        <w:numPr>
          <w:ilvl w:val="1"/>
          <w:numId w:val="157"/>
        </w:numPr>
        <w:tabs>
          <w:tab w:pos="2393" w:val="left" w:leader="none"/>
        </w:tabs>
        <w:spacing w:line="221" w:lineRule="exact" w:before="0" w:after="0"/>
        <w:ind w:left="2393" w:right="0" w:hanging="2218"/>
        <w:jc w:val="left"/>
        <w:rPr>
          <w:sz w:val="20"/>
        </w:rPr>
      </w:pPr>
      <w:r>
        <w:rPr>
          <w:sz w:val="20"/>
        </w:rPr>
        <w:t>TS37.320</w:t>
      </w:r>
      <w:r>
        <w:rPr>
          <w:spacing w:val="4"/>
          <w:sz w:val="20"/>
        </w:rPr>
        <w:t> </w:t>
      </w:r>
      <w:r>
        <w:rPr>
          <w:sz w:val="20"/>
        </w:rPr>
        <w:t>section</w:t>
      </w:r>
      <w:r>
        <w:rPr>
          <w:spacing w:val="5"/>
          <w:sz w:val="20"/>
        </w:rPr>
        <w:t> </w:t>
      </w:r>
      <w:r>
        <w:rPr>
          <w:sz w:val="20"/>
        </w:rPr>
        <w:t>5.4.1.),</w:t>
      </w:r>
      <w:r>
        <w:rPr>
          <w:spacing w:val="3"/>
          <w:sz w:val="20"/>
        </w:rPr>
        <w:t> </w:t>
      </w:r>
      <w:r>
        <w:rPr>
          <w:sz w:val="20"/>
        </w:rPr>
        <w:t>E2</w:t>
      </w:r>
      <w:r>
        <w:rPr>
          <w:spacing w:val="5"/>
          <w:sz w:val="20"/>
        </w:rPr>
        <w:t> </w:t>
      </w:r>
      <w:r>
        <w:rPr>
          <w:sz w:val="20"/>
        </w:rPr>
        <w:t>will</w:t>
      </w:r>
      <w:r>
        <w:rPr>
          <w:spacing w:val="3"/>
          <w:sz w:val="20"/>
        </w:rPr>
        <w:t> </w:t>
      </w:r>
      <w:r>
        <w:rPr>
          <w:sz w:val="20"/>
        </w:rPr>
        <w:t>refer</w:t>
      </w:r>
      <w:r>
        <w:rPr>
          <w:spacing w:val="4"/>
          <w:sz w:val="20"/>
        </w:rPr>
        <w:t> </w:t>
      </w:r>
      <w:r>
        <w:rPr>
          <w:sz w:val="20"/>
        </w:rPr>
        <w:t>to</w:t>
      </w:r>
      <w:r>
        <w:rPr>
          <w:spacing w:val="5"/>
          <w:sz w:val="20"/>
        </w:rPr>
        <w:t> </w:t>
      </w:r>
      <w:r>
        <w:rPr>
          <w:sz w:val="20"/>
        </w:rPr>
        <w:t>3GPP</w:t>
      </w:r>
      <w:r>
        <w:rPr>
          <w:spacing w:val="3"/>
          <w:sz w:val="20"/>
        </w:rPr>
        <w:t> </w:t>
      </w:r>
      <w:r>
        <w:rPr>
          <w:sz w:val="20"/>
        </w:rPr>
        <w:t>spec</w:t>
      </w:r>
      <w:r>
        <w:rPr>
          <w:spacing w:val="4"/>
          <w:sz w:val="20"/>
        </w:rPr>
        <w:t> </w:t>
      </w:r>
      <w:r>
        <w:rPr>
          <w:sz w:val="20"/>
        </w:rPr>
        <w:t>and</w:t>
      </w:r>
      <w:r>
        <w:rPr>
          <w:spacing w:val="4"/>
          <w:sz w:val="20"/>
        </w:rPr>
        <w:t> </w:t>
      </w:r>
      <w:r>
        <w:rPr>
          <w:sz w:val="20"/>
        </w:rPr>
        <w:t>there</w:t>
      </w:r>
      <w:r>
        <w:rPr>
          <w:spacing w:val="4"/>
          <w:sz w:val="20"/>
        </w:rPr>
        <w:t> </w:t>
      </w:r>
      <w:r>
        <w:rPr>
          <w:sz w:val="20"/>
        </w:rPr>
        <w:t>will</w:t>
      </w:r>
      <w:r>
        <w:rPr>
          <w:spacing w:val="3"/>
          <w:sz w:val="20"/>
        </w:rPr>
        <w:t> </w:t>
      </w:r>
      <w:r>
        <w:rPr>
          <w:sz w:val="20"/>
        </w:rPr>
        <w:t>be</w:t>
      </w:r>
      <w:r>
        <w:rPr>
          <w:spacing w:val="3"/>
          <w:sz w:val="20"/>
        </w:rPr>
        <w:t> </w:t>
      </w:r>
      <w:r>
        <w:rPr>
          <w:sz w:val="20"/>
        </w:rPr>
        <w:t>minor</w:t>
      </w:r>
      <w:r>
        <w:rPr>
          <w:spacing w:val="4"/>
          <w:sz w:val="20"/>
        </w:rPr>
        <w:t> </w:t>
      </w:r>
      <w:r>
        <w:rPr>
          <w:sz w:val="20"/>
        </w:rPr>
        <w:t>or</w:t>
      </w:r>
      <w:r>
        <w:rPr>
          <w:spacing w:val="2"/>
          <w:sz w:val="20"/>
        </w:rPr>
        <w:t> </w:t>
      </w:r>
      <w:r>
        <w:rPr>
          <w:sz w:val="20"/>
        </w:rPr>
        <w:t>no</w:t>
      </w:r>
      <w:r>
        <w:rPr>
          <w:spacing w:val="4"/>
          <w:sz w:val="20"/>
        </w:rPr>
        <w:t> </w:t>
      </w:r>
      <w:r>
        <w:rPr>
          <w:sz w:val="20"/>
        </w:rPr>
        <w:t>impact</w:t>
      </w:r>
      <w:r>
        <w:rPr>
          <w:spacing w:val="4"/>
          <w:sz w:val="20"/>
        </w:rPr>
        <w:t> </w:t>
      </w:r>
      <w:r>
        <w:rPr>
          <w:sz w:val="20"/>
        </w:rPr>
        <w:t>on</w:t>
      </w:r>
      <w:r>
        <w:rPr>
          <w:spacing w:val="5"/>
          <w:sz w:val="20"/>
        </w:rPr>
        <w:t> </w:t>
      </w:r>
      <w:r>
        <w:rPr>
          <w:spacing w:val="-2"/>
          <w:sz w:val="20"/>
        </w:rPr>
        <w:t>E2SM-</w:t>
      </w:r>
    </w:p>
    <w:p>
      <w:pPr>
        <w:pStyle w:val="ListParagraph"/>
        <w:numPr>
          <w:ilvl w:val="1"/>
          <w:numId w:val="157"/>
        </w:numPr>
        <w:tabs>
          <w:tab w:pos="2393" w:val="left" w:leader="none"/>
        </w:tabs>
        <w:spacing w:line="240" w:lineRule="auto" w:before="1" w:after="0"/>
        <w:ind w:left="2393" w:right="0" w:hanging="2218"/>
        <w:jc w:val="left"/>
        <w:rPr>
          <w:sz w:val="20"/>
        </w:rPr>
      </w:pPr>
      <w:r>
        <w:rPr>
          <w:sz w:val="20"/>
        </w:rPr>
        <w:t>KPM</w:t>
      </w:r>
      <w:r>
        <w:rPr>
          <w:spacing w:val="-5"/>
          <w:sz w:val="20"/>
        </w:rPr>
        <w:t> </w:t>
      </w:r>
      <w:r>
        <w:rPr>
          <w:spacing w:val="-2"/>
          <w:sz w:val="20"/>
        </w:rPr>
        <w:t>specifications.</w:t>
      </w:r>
    </w:p>
    <w:p>
      <w:pPr>
        <w:pStyle w:val="ListParagraph"/>
        <w:numPr>
          <w:ilvl w:val="1"/>
          <w:numId w:val="157"/>
        </w:numPr>
        <w:tabs>
          <w:tab w:pos="2033" w:val="left" w:leader="none"/>
        </w:tabs>
        <w:spacing w:line="239" w:lineRule="exact" w:before="0" w:after="0"/>
        <w:ind w:left="2033" w:right="0" w:hanging="1858"/>
        <w:jc w:val="left"/>
        <w:rPr>
          <w:sz w:val="20"/>
        </w:rPr>
      </w:pPr>
      <w:r>
        <w:rPr>
          <w:rFonts w:ascii="Courier New" w:hAnsi="Courier New"/>
          <w:sz w:val="20"/>
        </w:rPr>
        <w:t>o</w:t>
      </w:r>
      <w:r>
        <w:rPr>
          <w:rFonts w:ascii="Courier New" w:hAnsi="Courier New"/>
          <w:spacing w:val="46"/>
          <w:w w:val="150"/>
          <w:sz w:val="20"/>
        </w:rPr>
        <w:t> </w:t>
      </w:r>
      <w:r>
        <w:rPr>
          <w:sz w:val="20"/>
        </w:rPr>
        <w:t>Option</w:t>
      </w:r>
      <w:r>
        <w:rPr>
          <w:spacing w:val="-7"/>
          <w:sz w:val="20"/>
        </w:rPr>
        <w:t> </w:t>
      </w:r>
      <w:r>
        <w:rPr>
          <w:sz w:val="20"/>
        </w:rPr>
        <w:t>2:</w:t>
      </w:r>
      <w:r>
        <w:rPr>
          <w:spacing w:val="-8"/>
          <w:sz w:val="20"/>
        </w:rPr>
        <w:t> </w:t>
      </w:r>
      <w:r>
        <w:rPr>
          <w:sz w:val="20"/>
        </w:rPr>
        <w:t>If</w:t>
      </w:r>
      <w:r>
        <w:rPr>
          <w:spacing w:val="-6"/>
          <w:sz w:val="20"/>
        </w:rPr>
        <w:t> </w:t>
      </w:r>
      <w:r>
        <w:rPr>
          <w:sz w:val="20"/>
        </w:rPr>
        <w:t>UE</w:t>
      </w:r>
      <w:r>
        <w:rPr>
          <w:spacing w:val="-7"/>
          <w:sz w:val="20"/>
        </w:rPr>
        <w:t> </w:t>
      </w:r>
      <w:r>
        <w:rPr>
          <w:sz w:val="20"/>
        </w:rPr>
        <w:t>specific</w:t>
      </w:r>
      <w:r>
        <w:rPr>
          <w:spacing w:val="-8"/>
          <w:sz w:val="20"/>
        </w:rPr>
        <w:t> </w:t>
      </w:r>
      <w:r>
        <w:rPr>
          <w:sz w:val="20"/>
        </w:rPr>
        <w:t>L1/2</w:t>
      </w:r>
      <w:r>
        <w:rPr>
          <w:spacing w:val="-8"/>
          <w:sz w:val="20"/>
        </w:rPr>
        <w:t> </w:t>
      </w:r>
      <w:r>
        <w:rPr>
          <w:sz w:val="20"/>
        </w:rPr>
        <w:t>measurement</w:t>
      </w:r>
      <w:r>
        <w:rPr>
          <w:spacing w:val="-8"/>
          <w:sz w:val="20"/>
        </w:rPr>
        <w:t> </w:t>
      </w:r>
      <w:r>
        <w:rPr>
          <w:sz w:val="20"/>
        </w:rPr>
        <w:t>reporting</w:t>
      </w:r>
      <w:r>
        <w:rPr>
          <w:spacing w:val="-6"/>
          <w:sz w:val="20"/>
        </w:rPr>
        <w:t> </w:t>
      </w:r>
      <w:r>
        <w:rPr>
          <w:sz w:val="20"/>
        </w:rPr>
        <w:t>is</w:t>
      </w:r>
      <w:r>
        <w:rPr>
          <w:spacing w:val="-9"/>
          <w:sz w:val="20"/>
        </w:rPr>
        <w:t> </w:t>
      </w:r>
      <w:r>
        <w:rPr>
          <w:sz w:val="20"/>
        </w:rPr>
        <w:t>not</w:t>
      </w:r>
      <w:r>
        <w:rPr>
          <w:spacing w:val="-9"/>
          <w:sz w:val="20"/>
        </w:rPr>
        <w:t> </w:t>
      </w:r>
      <w:r>
        <w:rPr>
          <w:sz w:val="20"/>
        </w:rPr>
        <w:t>added</w:t>
      </w:r>
      <w:r>
        <w:rPr>
          <w:spacing w:val="-6"/>
          <w:sz w:val="20"/>
        </w:rPr>
        <w:t> </w:t>
      </w:r>
      <w:r>
        <w:rPr>
          <w:sz w:val="20"/>
        </w:rPr>
        <w:t>to</w:t>
      </w:r>
      <w:r>
        <w:rPr>
          <w:spacing w:val="-7"/>
          <w:sz w:val="20"/>
        </w:rPr>
        <w:t> </w:t>
      </w:r>
      <w:r>
        <w:rPr>
          <w:sz w:val="20"/>
        </w:rPr>
        <w:t>the</w:t>
      </w:r>
      <w:r>
        <w:rPr>
          <w:spacing w:val="-9"/>
          <w:sz w:val="20"/>
        </w:rPr>
        <w:t> </w:t>
      </w:r>
      <w:r>
        <w:rPr>
          <w:sz w:val="20"/>
        </w:rPr>
        <w:t>3GPP</w:t>
      </w:r>
      <w:r>
        <w:rPr>
          <w:spacing w:val="-9"/>
          <w:sz w:val="20"/>
        </w:rPr>
        <w:t> </w:t>
      </w:r>
      <w:r>
        <w:rPr>
          <w:sz w:val="20"/>
        </w:rPr>
        <w:t>specifications,</w:t>
      </w:r>
      <w:r>
        <w:rPr>
          <w:spacing w:val="-7"/>
          <w:sz w:val="20"/>
        </w:rPr>
        <w:t> </w:t>
      </w:r>
      <w:r>
        <w:rPr>
          <w:sz w:val="20"/>
        </w:rPr>
        <w:t>“O-</w:t>
      </w:r>
      <w:r>
        <w:rPr>
          <w:spacing w:val="-5"/>
          <w:sz w:val="20"/>
        </w:rPr>
        <w:t>RAN</w:t>
      </w:r>
    </w:p>
    <w:p>
      <w:pPr>
        <w:pStyle w:val="ListParagraph"/>
        <w:numPr>
          <w:ilvl w:val="1"/>
          <w:numId w:val="157"/>
        </w:numPr>
        <w:tabs>
          <w:tab w:pos="2393" w:val="left" w:leader="none"/>
        </w:tabs>
        <w:spacing w:line="222" w:lineRule="exact" w:before="0" w:after="0"/>
        <w:ind w:left="2393" w:right="0" w:hanging="2218"/>
        <w:jc w:val="left"/>
        <w:rPr>
          <w:sz w:val="20"/>
        </w:rPr>
      </w:pPr>
      <w:r>
        <w:rPr>
          <w:sz w:val="20"/>
        </w:rPr>
        <w:t>specific”</w:t>
      </w:r>
      <w:r>
        <w:rPr>
          <w:spacing w:val="11"/>
          <w:sz w:val="20"/>
        </w:rPr>
        <w:t> </w:t>
      </w:r>
      <w:r>
        <w:rPr>
          <w:sz w:val="20"/>
        </w:rPr>
        <w:t>measurements</w:t>
      </w:r>
      <w:r>
        <w:rPr>
          <w:spacing w:val="10"/>
          <w:sz w:val="20"/>
        </w:rPr>
        <w:t> </w:t>
      </w:r>
      <w:r>
        <w:rPr>
          <w:sz w:val="20"/>
        </w:rPr>
        <w:t>need</w:t>
      </w:r>
      <w:r>
        <w:rPr>
          <w:spacing w:val="8"/>
          <w:sz w:val="20"/>
        </w:rPr>
        <w:t> </w:t>
      </w:r>
      <w:r>
        <w:rPr>
          <w:sz w:val="20"/>
        </w:rPr>
        <w:t>to</w:t>
      </w:r>
      <w:r>
        <w:rPr>
          <w:spacing w:val="11"/>
          <w:sz w:val="20"/>
        </w:rPr>
        <w:t> </w:t>
      </w:r>
      <w:r>
        <w:rPr>
          <w:sz w:val="20"/>
        </w:rPr>
        <w:t>be</w:t>
      </w:r>
      <w:r>
        <w:rPr>
          <w:spacing w:val="11"/>
          <w:sz w:val="20"/>
        </w:rPr>
        <w:t> </w:t>
      </w:r>
      <w:r>
        <w:rPr>
          <w:sz w:val="20"/>
        </w:rPr>
        <w:t>added</w:t>
      </w:r>
      <w:r>
        <w:rPr>
          <w:spacing w:val="13"/>
          <w:sz w:val="20"/>
        </w:rPr>
        <w:t> </w:t>
      </w:r>
      <w:r>
        <w:rPr>
          <w:sz w:val="20"/>
        </w:rPr>
        <w:t>to</w:t>
      </w:r>
      <w:r>
        <w:rPr>
          <w:spacing w:val="11"/>
          <w:sz w:val="20"/>
        </w:rPr>
        <w:t> </w:t>
      </w:r>
      <w:r>
        <w:rPr>
          <w:sz w:val="20"/>
        </w:rPr>
        <w:t>E2SM-KPM.</w:t>
      </w:r>
      <w:r>
        <w:rPr>
          <w:spacing w:val="9"/>
          <w:sz w:val="20"/>
        </w:rPr>
        <w:t> </w:t>
      </w:r>
      <w:r>
        <w:rPr>
          <w:sz w:val="20"/>
        </w:rPr>
        <w:t>Considering</w:t>
      </w:r>
      <w:r>
        <w:rPr>
          <w:spacing w:val="12"/>
          <w:sz w:val="20"/>
        </w:rPr>
        <w:t> </w:t>
      </w:r>
      <w:r>
        <w:rPr>
          <w:sz w:val="20"/>
        </w:rPr>
        <w:t>that</w:t>
      </w:r>
      <w:r>
        <w:rPr>
          <w:spacing w:val="11"/>
          <w:sz w:val="20"/>
        </w:rPr>
        <w:t> </w:t>
      </w:r>
      <w:r>
        <w:rPr>
          <w:sz w:val="20"/>
        </w:rPr>
        <w:t>measurement</w:t>
      </w:r>
      <w:r>
        <w:rPr>
          <w:spacing w:val="10"/>
          <w:sz w:val="20"/>
        </w:rPr>
        <w:t> </w:t>
      </w:r>
      <w:r>
        <w:rPr>
          <w:spacing w:val="-2"/>
          <w:sz w:val="20"/>
        </w:rPr>
        <w:t>definitions</w:t>
      </w:r>
    </w:p>
    <w:p>
      <w:pPr>
        <w:pStyle w:val="ListParagraph"/>
        <w:numPr>
          <w:ilvl w:val="1"/>
          <w:numId w:val="157"/>
        </w:numPr>
        <w:tabs>
          <w:tab w:pos="2393" w:val="left" w:leader="none"/>
        </w:tabs>
        <w:spacing w:line="229" w:lineRule="exact" w:before="0" w:after="0"/>
        <w:ind w:left="2393" w:right="0" w:hanging="2218"/>
        <w:jc w:val="left"/>
        <w:rPr>
          <w:sz w:val="20"/>
        </w:rPr>
      </w:pPr>
      <w:r>
        <w:rPr>
          <w:sz w:val="20"/>
        </w:rPr>
        <w:t>exist</w:t>
      </w:r>
      <w:r>
        <w:rPr>
          <w:spacing w:val="-5"/>
          <w:sz w:val="20"/>
        </w:rPr>
        <w:t> </w:t>
      </w:r>
      <w:r>
        <w:rPr>
          <w:sz w:val="20"/>
        </w:rPr>
        <w:t>in</w:t>
      </w:r>
      <w:r>
        <w:rPr>
          <w:spacing w:val="-2"/>
          <w:sz w:val="20"/>
        </w:rPr>
        <w:t> </w:t>
      </w:r>
      <w:r>
        <w:rPr>
          <w:sz w:val="20"/>
        </w:rPr>
        <w:t>3GPP</w:t>
      </w:r>
      <w:r>
        <w:rPr>
          <w:spacing w:val="-3"/>
          <w:sz w:val="20"/>
        </w:rPr>
        <w:t> </w:t>
      </w:r>
      <w:r>
        <w:rPr>
          <w:sz w:val="20"/>
        </w:rPr>
        <w:t>the</w:t>
      </w:r>
      <w:r>
        <w:rPr>
          <w:spacing w:val="-3"/>
          <w:sz w:val="20"/>
        </w:rPr>
        <w:t> </w:t>
      </w:r>
      <w:r>
        <w:rPr>
          <w:sz w:val="20"/>
        </w:rPr>
        <w:t>effort</w:t>
      </w:r>
      <w:r>
        <w:rPr>
          <w:spacing w:val="-5"/>
          <w:sz w:val="20"/>
        </w:rPr>
        <w:t> </w:t>
      </w:r>
      <w:r>
        <w:rPr>
          <w:sz w:val="20"/>
        </w:rPr>
        <w:t>will</w:t>
      </w:r>
      <w:r>
        <w:rPr>
          <w:spacing w:val="-4"/>
          <w:sz w:val="20"/>
        </w:rPr>
        <w:t> </w:t>
      </w:r>
      <w:r>
        <w:rPr>
          <w:sz w:val="20"/>
        </w:rPr>
        <w:t>be</w:t>
      </w:r>
      <w:r>
        <w:rPr>
          <w:spacing w:val="-3"/>
          <w:sz w:val="20"/>
        </w:rPr>
        <w:t> </w:t>
      </w:r>
      <w:r>
        <w:rPr>
          <w:sz w:val="20"/>
        </w:rPr>
        <w:t>minor,</w:t>
      </w:r>
      <w:r>
        <w:rPr>
          <w:spacing w:val="2"/>
          <w:sz w:val="20"/>
        </w:rPr>
        <w:t> </w:t>
      </w:r>
      <w:r>
        <w:rPr>
          <w:sz w:val="20"/>
        </w:rPr>
        <w:t>noting</w:t>
      </w:r>
      <w:r>
        <w:rPr>
          <w:spacing w:val="-3"/>
          <w:sz w:val="20"/>
        </w:rPr>
        <w:t> </w:t>
      </w:r>
      <w:r>
        <w:rPr>
          <w:sz w:val="20"/>
        </w:rPr>
        <w:t>that</w:t>
      </w:r>
      <w:r>
        <w:rPr>
          <w:spacing w:val="-3"/>
          <w:sz w:val="20"/>
        </w:rPr>
        <w:t> </w:t>
      </w:r>
      <w:r>
        <w:rPr>
          <w:sz w:val="20"/>
        </w:rPr>
        <w:t>E2SM-KPM</w:t>
      </w:r>
      <w:r>
        <w:rPr>
          <w:spacing w:val="-4"/>
          <w:sz w:val="20"/>
        </w:rPr>
        <w:t> </w:t>
      </w:r>
      <w:r>
        <w:rPr>
          <w:sz w:val="20"/>
        </w:rPr>
        <w:t>has</w:t>
      </w:r>
      <w:r>
        <w:rPr>
          <w:spacing w:val="-4"/>
          <w:sz w:val="20"/>
        </w:rPr>
        <w:t> </w:t>
      </w:r>
      <w:r>
        <w:rPr>
          <w:sz w:val="20"/>
        </w:rPr>
        <w:t>already</w:t>
      </w:r>
      <w:r>
        <w:rPr>
          <w:spacing w:val="-2"/>
          <w:sz w:val="20"/>
        </w:rPr>
        <w:t> </w:t>
      </w:r>
      <w:r>
        <w:rPr>
          <w:sz w:val="20"/>
        </w:rPr>
        <w:t>extended</w:t>
      </w:r>
      <w:r>
        <w:rPr>
          <w:spacing w:val="-3"/>
          <w:sz w:val="20"/>
        </w:rPr>
        <w:t> </w:t>
      </w:r>
      <w:r>
        <w:rPr>
          <w:sz w:val="20"/>
        </w:rPr>
        <w:t>the</w:t>
      </w:r>
      <w:r>
        <w:rPr>
          <w:spacing w:val="-3"/>
          <w:sz w:val="20"/>
        </w:rPr>
        <w:t> </w:t>
      </w:r>
      <w:r>
        <w:rPr>
          <w:sz w:val="20"/>
        </w:rPr>
        <w:t>definitions</w:t>
      </w:r>
      <w:r>
        <w:rPr>
          <w:spacing w:val="-5"/>
          <w:sz w:val="20"/>
        </w:rPr>
        <w:t> of</w:t>
      </w:r>
    </w:p>
    <w:p>
      <w:pPr>
        <w:pStyle w:val="ListParagraph"/>
        <w:numPr>
          <w:ilvl w:val="1"/>
          <w:numId w:val="157"/>
        </w:numPr>
        <w:tabs>
          <w:tab w:pos="2393" w:val="left" w:leader="none"/>
        </w:tabs>
        <w:spacing w:line="229" w:lineRule="exact" w:before="0" w:after="0"/>
        <w:ind w:left="2393" w:right="0" w:hanging="2218"/>
        <w:jc w:val="left"/>
        <w:rPr>
          <w:sz w:val="20"/>
        </w:rPr>
      </w:pPr>
      <w:r>
        <w:rPr>
          <w:sz w:val="20"/>
        </w:rPr>
        <w:t>measurement</w:t>
      </w:r>
      <w:r>
        <w:rPr>
          <w:spacing w:val="-5"/>
          <w:sz w:val="20"/>
        </w:rPr>
        <w:t> </w:t>
      </w:r>
      <w:r>
        <w:rPr>
          <w:sz w:val="20"/>
        </w:rPr>
        <w:t>counters</w:t>
      </w:r>
      <w:r>
        <w:rPr>
          <w:spacing w:val="-5"/>
          <w:sz w:val="20"/>
        </w:rPr>
        <w:t> </w:t>
      </w:r>
      <w:r>
        <w:rPr>
          <w:sz w:val="20"/>
        </w:rPr>
        <w:t>in</w:t>
      </w:r>
      <w:r>
        <w:rPr>
          <w:spacing w:val="-3"/>
          <w:sz w:val="20"/>
        </w:rPr>
        <w:t> </w:t>
      </w:r>
      <w:r>
        <w:rPr>
          <w:sz w:val="20"/>
        </w:rPr>
        <w:t>TS</w:t>
      </w:r>
      <w:r>
        <w:rPr>
          <w:spacing w:val="-4"/>
          <w:sz w:val="20"/>
        </w:rPr>
        <w:t> </w:t>
      </w:r>
      <w:r>
        <w:rPr>
          <w:sz w:val="20"/>
        </w:rPr>
        <w:t>28.522</w:t>
      </w:r>
      <w:r>
        <w:rPr>
          <w:spacing w:val="-5"/>
          <w:sz w:val="20"/>
        </w:rPr>
        <w:t> </w:t>
      </w:r>
      <w:r>
        <w:rPr>
          <w:sz w:val="20"/>
        </w:rPr>
        <w:t>to</w:t>
      </w:r>
      <w:r>
        <w:rPr>
          <w:spacing w:val="-3"/>
          <w:sz w:val="20"/>
        </w:rPr>
        <w:t> </w:t>
      </w:r>
      <w:r>
        <w:rPr>
          <w:sz w:val="20"/>
        </w:rPr>
        <w:t>be</w:t>
      </w:r>
      <w:r>
        <w:rPr>
          <w:spacing w:val="-5"/>
          <w:sz w:val="20"/>
        </w:rPr>
        <w:t> </w:t>
      </w:r>
      <w:r>
        <w:rPr>
          <w:sz w:val="20"/>
        </w:rPr>
        <w:t>able</w:t>
      </w:r>
      <w:r>
        <w:rPr>
          <w:spacing w:val="-4"/>
          <w:sz w:val="20"/>
        </w:rPr>
        <w:t> </w:t>
      </w:r>
      <w:r>
        <w:rPr>
          <w:sz w:val="20"/>
        </w:rPr>
        <w:t>to</w:t>
      </w:r>
      <w:r>
        <w:rPr>
          <w:spacing w:val="-6"/>
          <w:sz w:val="20"/>
        </w:rPr>
        <w:t> </w:t>
      </w:r>
      <w:r>
        <w:rPr>
          <w:sz w:val="20"/>
        </w:rPr>
        <w:t>be</w:t>
      </w:r>
      <w:r>
        <w:rPr>
          <w:spacing w:val="-3"/>
          <w:sz w:val="20"/>
        </w:rPr>
        <w:t> </w:t>
      </w:r>
      <w:r>
        <w:rPr>
          <w:sz w:val="20"/>
        </w:rPr>
        <w:t>retrieved</w:t>
      </w:r>
      <w:r>
        <w:rPr>
          <w:spacing w:val="-3"/>
          <w:sz w:val="20"/>
        </w:rPr>
        <w:t> </w:t>
      </w:r>
      <w:r>
        <w:rPr>
          <w:sz w:val="20"/>
        </w:rPr>
        <w:t>per</w:t>
      </w:r>
      <w:r>
        <w:rPr>
          <w:spacing w:val="-3"/>
          <w:sz w:val="20"/>
        </w:rPr>
        <w:t> </w:t>
      </w:r>
      <w:r>
        <w:rPr>
          <w:sz w:val="20"/>
        </w:rPr>
        <w:t>UE</w:t>
      </w:r>
      <w:r>
        <w:rPr>
          <w:spacing w:val="-4"/>
          <w:sz w:val="20"/>
        </w:rPr>
        <w:t> </w:t>
      </w:r>
      <w:r>
        <w:rPr>
          <w:sz w:val="20"/>
        </w:rPr>
        <w:t>level</w:t>
      </w:r>
      <w:r>
        <w:rPr>
          <w:spacing w:val="-3"/>
          <w:sz w:val="20"/>
        </w:rPr>
        <w:t> </w:t>
      </w:r>
      <w:r>
        <w:rPr>
          <w:sz w:val="20"/>
        </w:rPr>
        <w:t>from</w:t>
      </w:r>
      <w:r>
        <w:rPr>
          <w:spacing w:val="-3"/>
          <w:sz w:val="20"/>
        </w:rPr>
        <w:t> </w:t>
      </w:r>
      <w:r>
        <w:rPr>
          <w:sz w:val="20"/>
        </w:rPr>
        <w:t>RAN</w:t>
      </w:r>
      <w:r>
        <w:rPr>
          <w:spacing w:val="-4"/>
          <w:sz w:val="20"/>
        </w:rPr>
        <w:t> </w:t>
      </w:r>
      <w:r>
        <w:rPr>
          <w:spacing w:val="-2"/>
          <w:sz w:val="20"/>
        </w:rPr>
        <w:t>node.</w:t>
      </w:r>
    </w:p>
    <w:p>
      <w:pPr>
        <w:pStyle w:val="ListParagraph"/>
        <w:numPr>
          <w:ilvl w:val="1"/>
          <w:numId w:val="157"/>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45"/>
          <w:w w:val="150"/>
          <w:sz w:val="20"/>
        </w:rPr>
        <w:t> </w:t>
      </w:r>
      <w:r>
        <w:rPr>
          <w:sz w:val="20"/>
        </w:rPr>
        <w:t>Note</w:t>
      </w:r>
      <w:r>
        <w:rPr>
          <w:spacing w:val="-3"/>
          <w:sz w:val="20"/>
        </w:rPr>
        <w:t> </w:t>
      </w:r>
      <w:r>
        <w:rPr>
          <w:sz w:val="20"/>
        </w:rPr>
        <w:t>that</w:t>
      </w:r>
      <w:r>
        <w:rPr>
          <w:spacing w:val="-3"/>
          <w:sz w:val="20"/>
        </w:rPr>
        <w:t> </w:t>
      </w:r>
      <w:r>
        <w:rPr>
          <w:sz w:val="20"/>
        </w:rPr>
        <w:t>there</w:t>
      </w:r>
      <w:r>
        <w:rPr>
          <w:spacing w:val="-3"/>
          <w:sz w:val="20"/>
        </w:rPr>
        <w:t> </w:t>
      </w:r>
      <w:r>
        <w:rPr>
          <w:sz w:val="20"/>
        </w:rPr>
        <w:t>will</w:t>
      </w:r>
      <w:r>
        <w:rPr>
          <w:spacing w:val="-3"/>
          <w:sz w:val="20"/>
        </w:rPr>
        <w:t> </w:t>
      </w:r>
      <w:r>
        <w:rPr>
          <w:sz w:val="20"/>
        </w:rPr>
        <w:t>likely</w:t>
      </w:r>
      <w:r>
        <w:rPr>
          <w:spacing w:val="-2"/>
          <w:sz w:val="20"/>
        </w:rPr>
        <w:t> </w:t>
      </w:r>
      <w:r>
        <w:rPr>
          <w:sz w:val="20"/>
        </w:rPr>
        <w:t>be</w:t>
      </w:r>
      <w:r>
        <w:rPr>
          <w:spacing w:val="-3"/>
          <w:sz w:val="20"/>
        </w:rPr>
        <w:t> </w:t>
      </w:r>
      <w:r>
        <w:rPr>
          <w:sz w:val="20"/>
        </w:rPr>
        <w:t>some</w:t>
      </w:r>
      <w:r>
        <w:rPr>
          <w:spacing w:val="-3"/>
          <w:sz w:val="20"/>
        </w:rPr>
        <w:t> </w:t>
      </w:r>
      <w:r>
        <w:rPr>
          <w:sz w:val="20"/>
        </w:rPr>
        <w:t>commonality</w:t>
      </w:r>
      <w:r>
        <w:rPr>
          <w:spacing w:val="-2"/>
          <w:sz w:val="20"/>
        </w:rPr>
        <w:t> </w:t>
      </w:r>
      <w:r>
        <w:rPr>
          <w:sz w:val="20"/>
        </w:rPr>
        <w:t>with</w:t>
      </w:r>
      <w:r>
        <w:rPr>
          <w:spacing w:val="-2"/>
          <w:sz w:val="20"/>
        </w:rPr>
        <w:t> </w:t>
      </w:r>
      <w:r>
        <w:rPr>
          <w:sz w:val="20"/>
        </w:rPr>
        <w:t>other</w:t>
      </w:r>
      <w:r>
        <w:rPr>
          <w:spacing w:val="-4"/>
          <w:sz w:val="20"/>
        </w:rPr>
        <w:t> </w:t>
      </w:r>
      <w:r>
        <w:rPr>
          <w:sz w:val="20"/>
        </w:rPr>
        <w:t>use</w:t>
      </w:r>
      <w:r>
        <w:rPr>
          <w:spacing w:val="-3"/>
          <w:sz w:val="20"/>
        </w:rPr>
        <w:t> </w:t>
      </w:r>
      <w:r>
        <w:rPr>
          <w:spacing w:val="-2"/>
          <w:sz w:val="20"/>
        </w:rPr>
        <w:t>cases</w:t>
      </w:r>
    </w:p>
    <w:p>
      <w:pPr>
        <w:pStyle w:val="ListParagraph"/>
        <w:numPr>
          <w:ilvl w:val="1"/>
          <w:numId w:val="157"/>
        </w:numPr>
        <w:tabs>
          <w:tab w:pos="1313" w:val="left" w:leader="none"/>
          <w:tab w:pos="1673" w:val="left" w:leader="none"/>
        </w:tabs>
        <w:spacing w:line="237" w:lineRule="exact" w:before="0" w:after="0"/>
        <w:ind w:left="1313" w:right="0" w:hanging="1138"/>
        <w:jc w:val="left"/>
        <w:rPr>
          <w:sz w:val="20"/>
        </w:rPr>
      </w:pPr>
      <w:r>
        <w:rPr>
          <w:rFonts w:ascii="Symbol" w:hAnsi="Symbol"/>
          <w:spacing w:val="-10"/>
          <w:sz w:val="20"/>
        </w:rPr>
        <w:t></w:t>
      </w:r>
      <w:r>
        <w:rPr>
          <w:sz w:val="20"/>
        </w:rPr>
        <w:tab/>
        <w:t>O-RAN.WG3.E2SM-RC</w:t>
      </w:r>
      <w:r>
        <w:rPr>
          <w:spacing w:val="-8"/>
          <w:sz w:val="20"/>
        </w:rPr>
        <w:t> </w:t>
      </w:r>
      <w:r>
        <w:rPr>
          <w:sz w:val="20"/>
        </w:rPr>
        <w:t>or</w:t>
      </w:r>
      <w:r>
        <w:rPr>
          <w:spacing w:val="-6"/>
          <w:sz w:val="20"/>
        </w:rPr>
        <w:t> </w:t>
      </w:r>
      <w:r>
        <w:rPr>
          <w:sz w:val="20"/>
        </w:rPr>
        <w:t>any</w:t>
      </w:r>
      <w:r>
        <w:rPr>
          <w:spacing w:val="-5"/>
          <w:sz w:val="20"/>
        </w:rPr>
        <w:t> </w:t>
      </w:r>
      <w:r>
        <w:rPr>
          <w:sz w:val="20"/>
        </w:rPr>
        <w:t>other</w:t>
      </w:r>
      <w:r>
        <w:rPr>
          <w:spacing w:val="-6"/>
          <w:sz w:val="20"/>
        </w:rPr>
        <w:t> </w:t>
      </w:r>
      <w:r>
        <w:rPr>
          <w:sz w:val="20"/>
        </w:rPr>
        <w:t>suitable</w:t>
      </w:r>
      <w:r>
        <w:rPr>
          <w:spacing w:val="-6"/>
          <w:sz w:val="20"/>
        </w:rPr>
        <w:t> </w:t>
      </w:r>
      <w:r>
        <w:rPr>
          <w:spacing w:val="-4"/>
          <w:sz w:val="20"/>
        </w:rPr>
        <w:t>E2SM</w:t>
      </w:r>
    </w:p>
    <w:p>
      <w:pPr>
        <w:pStyle w:val="ListParagraph"/>
        <w:numPr>
          <w:ilvl w:val="1"/>
          <w:numId w:val="157"/>
        </w:numPr>
        <w:tabs>
          <w:tab w:pos="2033" w:val="left" w:leader="none"/>
        </w:tabs>
        <w:spacing w:line="240" w:lineRule="auto" w:before="0" w:after="0"/>
        <w:ind w:left="2033" w:right="0" w:hanging="1858"/>
        <w:jc w:val="left"/>
        <w:rPr>
          <w:sz w:val="20"/>
        </w:rPr>
      </w:pPr>
      <w:r>
        <w:rPr>
          <w:rFonts w:ascii="Courier New"/>
          <w:sz w:val="20"/>
        </w:rPr>
        <w:t>o</w:t>
      </w:r>
      <w:r>
        <w:rPr>
          <w:rFonts w:ascii="Courier New"/>
          <w:spacing w:val="42"/>
          <w:w w:val="150"/>
          <w:sz w:val="20"/>
        </w:rPr>
        <w:t> </w:t>
      </w:r>
      <w:r>
        <w:rPr>
          <w:sz w:val="20"/>
        </w:rPr>
        <w:t>Add</w:t>
      </w:r>
      <w:r>
        <w:rPr>
          <w:spacing w:val="-2"/>
          <w:sz w:val="20"/>
        </w:rPr>
        <w:t> </w:t>
      </w:r>
      <w:r>
        <w:rPr>
          <w:sz w:val="20"/>
        </w:rPr>
        <w:t>new</w:t>
      </w:r>
      <w:r>
        <w:rPr>
          <w:spacing w:val="-4"/>
          <w:sz w:val="20"/>
        </w:rPr>
        <w:t> </w:t>
      </w:r>
      <w:r>
        <w:rPr>
          <w:sz w:val="20"/>
        </w:rPr>
        <w:t>Non-GoB</w:t>
      </w:r>
      <w:r>
        <w:rPr>
          <w:spacing w:val="-4"/>
          <w:sz w:val="20"/>
        </w:rPr>
        <w:t> </w:t>
      </w:r>
      <w:r>
        <w:rPr>
          <w:sz w:val="20"/>
        </w:rPr>
        <w:t>control/policy</w:t>
      </w:r>
      <w:r>
        <w:rPr>
          <w:spacing w:val="-3"/>
          <w:sz w:val="20"/>
        </w:rPr>
        <w:t> </w:t>
      </w:r>
      <w:r>
        <w:rPr>
          <w:sz w:val="20"/>
        </w:rPr>
        <w:t>(non-GoB</w:t>
      </w:r>
      <w:r>
        <w:rPr>
          <w:spacing w:val="-4"/>
          <w:sz w:val="20"/>
        </w:rPr>
        <w:t> </w:t>
      </w:r>
      <w:r>
        <w:rPr>
          <w:sz w:val="20"/>
        </w:rPr>
        <w:t>beamforming</w:t>
      </w:r>
      <w:r>
        <w:rPr>
          <w:spacing w:val="-8"/>
          <w:sz w:val="20"/>
        </w:rPr>
        <w:t> </w:t>
      </w:r>
      <w:r>
        <w:rPr>
          <w:sz w:val="20"/>
        </w:rPr>
        <w:t>mode)</w:t>
      </w:r>
      <w:r>
        <w:rPr>
          <w:spacing w:val="-2"/>
          <w:sz w:val="20"/>
        </w:rPr>
        <w:t> </w:t>
      </w:r>
      <w:r>
        <w:rPr>
          <w:sz w:val="20"/>
        </w:rPr>
        <w:t>in</w:t>
      </w:r>
      <w:r>
        <w:rPr>
          <w:spacing w:val="-6"/>
          <w:sz w:val="20"/>
        </w:rPr>
        <w:t> </w:t>
      </w:r>
      <w:r>
        <w:rPr>
          <w:sz w:val="20"/>
        </w:rPr>
        <w:t>direction</w:t>
      </w:r>
      <w:r>
        <w:rPr>
          <w:spacing w:val="-4"/>
          <w:sz w:val="20"/>
        </w:rPr>
        <w:t> </w:t>
      </w:r>
      <w:r>
        <w:rPr>
          <w:sz w:val="20"/>
        </w:rPr>
        <w:t>near-RT</w:t>
      </w:r>
      <w:r>
        <w:rPr>
          <w:spacing w:val="-4"/>
          <w:sz w:val="20"/>
        </w:rPr>
        <w:t> </w:t>
      </w:r>
      <w:r>
        <w:rPr>
          <w:sz w:val="20"/>
        </w:rPr>
        <w:t>RIC</w:t>
      </w:r>
      <w:r>
        <w:rPr>
          <w:spacing w:val="-4"/>
          <w:sz w:val="20"/>
        </w:rPr>
        <w:t> </w:t>
      </w:r>
      <w:r>
        <w:rPr>
          <w:sz w:val="20"/>
        </w:rPr>
        <w:t>to</w:t>
      </w:r>
      <w:r>
        <w:rPr>
          <w:spacing w:val="-3"/>
          <w:sz w:val="20"/>
        </w:rPr>
        <w:t> </w:t>
      </w:r>
      <w:r>
        <w:rPr>
          <w:sz w:val="20"/>
        </w:rPr>
        <w:t>O-</w:t>
      </w:r>
      <w:r>
        <w:rPr>
          <w:spacing w:val="-5"/>
          <w:sz w:val="20"/>
        </w:rPr>
        <w:t>DU</w:t>
      </w:r>
    </w:p>
    <w:p>
      <w:pPr>
        <w:pStyle w:val="ListParagraph"/>
        <w:numPr>
          <w:ilvl w:val="1"/>
          <w:numId w:val="157"/>
        </w:numPr>
        <w:tabs>
          <w:tab w:pos="952" w:val="left" w:leader="none"/>
        </w:tabs>
        <w:spacing w:line="240" w:lineRule="auto" w:before="164" w:after="0"/>
        <w:ind w:left="952" w:right="0" w:hanging="777"/>
        <w:jc w:val="left"/>
        <w:rPr>
          <w:sz w:val="20"/>
        </w:rPr>
      </w:pPr>
      <w:r>
        <w:rPr>
          <w:sz w:val="20"/>
          <w:u w:val="single"/>
        </w:rPr>
        <w:t>WG5</w:t>
      </w:r>
      <w:r>
        <w:rPr>
          <w:spacing w:val="-4"/>
          <w:sz w:val="20"/>
          <w:u w:val="single"/>
        </w:rPr>
        <w:t> </w:t>
      </w:r>
      <w:r>
        <w:rPr>
          <w:sz w:val="20"/>
          <w:u w:val="single"/>
        </w:rPr>
        <w:t>(O1)</w:t>
      </w:r>
      <w:r>
        <w:rPr>
          <w:spacing w:val="-4"/>
          <w:sz w:val="20"/>
          <w:u w:val="single"/>
        </w:rPr>
        <w:t> </w:t>
      </w:r>
      <w:r>
        <w:rPr>
          <w:spacing w:val="-2"/>
          <w:sz w:val="20"/>
          <w:u w:val="single"/>
        </w:rPr>
        <w:t>Impact</w:t>
      </w:r>
    </w:p>
    <w:p>
      <w:pPr>
        <w:pStyle w:val="ListParagraph"/>
        <w:numPr>
          <w:ilvl w:val="1"/>
          <w:numId w:val="157"/>
        </w:numPr>
        <w:tabs>
          <w:tab w:pos="1313" w:val="left" w:leader="none"/>
          <w:tab w:pos="1673" w:val="left" w:leader="none"/>
        </w:tabs>
        <w:spacing w:line="244" w:lineRule="exact" w:before="180" w:after="0"/>
        <w:ind w:left="1313" w:right="0" w:hanging="1138"/>
        <w:jc w:val="left"/>
        <w:rPr>
          <w:sz w:val="20"/>
        </w:rPr>
      </w:pPr>
      <w:r>
        <w:rPr>
          <w:rFonts w:ascii="Symbol" w:hAnsi="Symbol"/>
          <w:spacing w:val="-10"/>
          <w:sz w:val="20"/>
        </w:rPr>
        <w:t></w:t>
      </w:r>
      <w:r>
        <w:rPr>
          <w:sz w:val="20"/>
        </w:rPr>
        <w:tab/>
        <w:t>O-RAN.WG5.MP</w:t>
      </w:r>
      <w:r>
        <w:rPr>
          <w:spacing w:val="-7"/>
          <w:sz w:val="20"/>
        </w:rPr>
        <w:t> </w:t>
      </w:r>
      <w:r>
        <w:rPr>
          <w:sz w:val="20"/>
        </w:rPr>
        <w:t>O1</w:t>
      </w:r>
      <w:r>
        <w:rPr>
          <w:spacing w:val="-5"/>
          <w:sz w:val="20"/>
        </w:rPr>
        <w:t> </w:t>
      </w:r>
      <w:r>
        <w:rPr>
          <w:sz w:val="20"/>
        </w:rPr>
        <w:t>Interface</w:t>
      </w:r>
      <w:r>
        <w:rPr>
          <w:spacing w:val="-7"/>
          <w:sz w:val="20"/>
        </w:rPr>
        <w:t> </w:t>
      </w:r>
      <w:r>
        <w:rPr>
          <w:sz w:val="20"/>
        </w:rPr>
        <w:t>specification</w:t>
      </w:r>
      <w:r>
        <w:rPr>
          <w:spacing w:val="-5"/>
          <w:sz w:val="20"/>
        </w:rPr>
        <w:t> </w:t>
      </w:r>
      <w:r>
        <w:rPr>
          <w:sz w:val="20"/>
        </w:rPr>
        <w:t>for</w:t>
      </w:r>
      <w:r>
        <w:rPr>
          <w:spacing w:val="-8"/>
          <w:sz w:val="20"/>
        </w:rPr>
        <w:t> </w:t>
      </w:r>
      <w:r>
        <w:rPr>
          <w:sz w:val="20"/>
        </w:rPr>
        <w:t>O-</w:t>
      </w:r>
      <w:r>
        <w:rPr>
          <w:spacing w:val="-5"/>
          <w:sz w:val="20"/>
        </w:rPr>
        <w:t>DU</w:t>
      </w:r>
    </w:p>
    <w:p>
      <w:pPr>
        <w:pStyle w:val="ListParagraph"/>
        <w:numPr>
          <w:ilvl w:val="1"/>
          <w:numId w:val="157"/>
        </w:numPr>
        <w:tabs>
          <w:tab w:pos="2033" w:val="left" w:leader="none"/>
        </w:tabs>
        <w:spacing w:line="237" w:lineRule="exact" w:before="0" w:after="0"/>
        <w:ind w:left="2033" w:right="0" w:hanging="1858"/>
        <w:jc w:val="left"/>
        <w:rPr>
          <w:sz w:val="20"/>
        </w:rPr>
      </w:pPr>
      <w:r>
        <w:rPr>
          <w:rFonts w:ascii="Courier New"/>
          <w:sz w:val="20"/>
        </w:rPr>
        <w:t>o</w:t>
      </w:r>
      <w:r>
        <w:rPr>
          <w:rFonts w:ascii="Courier New"/>
          <w:spacing w:val="47"/>
          <w:w w:val="150"/>
          <w:sz w:val="20"/>
        </w:rPr>
        <w:t> </w:t>
      </w:r>
      <w:r>
        <w:rPr>
          <w:sz w:val="20"/>
        </w:rPr>
        <w:t>Option</w:t>
      </w:r>
      <w:r>
        <w:rPr>
          <w:spacing w:val="12"/>
          <w:sz w:val="20"/>
        </w:rPr>
        <w:t> </w:t>
      </w:r>
      <w:r>
        <w:rPr>
          <w:sz w:val="20"/>
        </w:rPr>
        <w:t>1:</w:t>
      </w:r>
      <w:r>
        <w:rPr>
          <w:spacing w:val="10"/>
          <w:sz w:val="20"/>
        </w:rPr>
        <w:t> </w:t>
      </w:r>
      <w:r>
        <w:rPr>
          <w:sz w:val="20"/>
        </w:rPr>
        <w:t>If</w:t>
      </w:r>
      <w:r>
        <w:rPr>
          <w:spacing w:val="14"/>
          <w:sz w:val="20"/>
        </w:rPr>
        <w:t> </w:t>
      </w:r>
      <w:r>
        <w:rPr>
          <w:sz w:val="20"/>
        </w:rPr>
        <w:t>UE</w:t>
      </w:r>
      <w:r>
        <w:rPr>
          <w:spacing w:val="11"/>
          <w:sz w:val="20"/>
        </w:rPr>
        <w:t> </w:t>
      </w:r>
      <w:r>
        <w:rPr>
          <w:sz w:val="20"/>
        </w:rPr>
        <w:t>specific</w:t>
      </w:r>
      <w:r>
        <w:rPr>
          <w:spacing w:val="11"/>
          <w:sz w:val="20"/>
        </w:rPr>
        <w:t> </w:t>
      </w:r>
      <w:r>
        <w:rPr>
          <w:sz w:val="20"/>
        </w:rPr>
        <w:t>L1/2</w:t>
      </w:r>
      <w:r>
        <w:rPr>
          <w:spacing w:val="10"/>
          <w:sz w:val="20"/>
        </w:rPr>
        <w:t> </w:t>
      </w:r>
      <w:r>
        <w:rPr>
          <w:sz w:val="20"/>
        </w:rPr>
        <w:t>measurement</w:t>
      </w:r>
      <w:r>
        <w:rPr>
          <w:spacing w:val="10"/>
          <w:sz w:val="20"/>
        </w:rPr>
        <w:t> </w:t>
      </w:r>
      <w:r>
        <w:rPr>
          <w:sz w:val="20"/>
        </w:rPr>
        <w:t>reporting</w:t>
      </w:r>
      <w:r>
        <w:rPr>
          <w:spacing w:val="12"/>
          <w:sz w:val="20"/>
        </w:rPr>
        <w:t> </w:t>
      </w:r>
      <w:r>
        <w:rPr>
          <w:sz w:val="20"/>
        </w:rPr>
        <w:t>is</w:t>
      </w:r>
      <w:r>
        <w:rPr>
          <w:spacing w:val="10"/>
          <w:sz w:val="20"/>
        </w:rPr>
        <w:t> </w:t>
      </w:r>
      <w:r>
        <w:rPr>
          <w:sz w:val="20"/>
        </w:rPr>
        <w:t>added</w:t>
      </w:r>
      <w:r>
        <w:rPr>
          <w:spacing w:val="11"/>
          <w:sz w:val="20"/>
        </w:rPr>
        <w:t> </w:t>
      </w:r>
      <w:r>
        <w:rPr>
          <w:sz w:val="20"/>
        </w:rPr>
        <w:t>to</w:t>
      </w:r>
      <w:r>
        <w:rPr>
          <w:spacing w:val="12"/>
          <w:sz w:val="20"/>
        </w:rPr>
        <w:t> </w:t>
      </w:r>
      <w:r>
        <w:rPr>
          <w:sz w:val="20"/>
        </w:rPr>
        <w:t>the</w:t>
      </w:r>
      <w:r>
        <w:rPr>
          <w:spacing w:val="9"/>
          <w:sz w:val="20"/>
        </w:rPr>
        <w:t> </w:t>
      </w:r>
      <w:r>
        <w:rPr>
          <w:sz w:val="20"/>
        </w:rPr>
        <w:t>3GPP</w:t>
      </w:r>
      <w:r>
        <w:rPr>
          <w:spacing w:val="10"/>
          <w:sz w:val="20"/>
        </w:rPr>
        <w:t> </w:t>
      </w:r>
      <w:r>
        <w:rPr>
          <w:sz w:val="20"/>
        </w:rPr>
        <w:t>specification</w:t>
      </w:r>
      <w:r>
        <w:rPr>
          <w:spacing w:val="12"/>
          <w:sz w:val="20"/>
        </w:rPr>
        <w:t> </w:t>
      </w:r>
      <w:r>
        <w:rPr>
          <w:sz w:val="20"/>
        </w:rPr>
        <w:t>(e.g.</w:t>
      </w:r>
      <w:r>
        <w:rPr>
          <w:spacing w:val="11"/>
          <w:sz w:val="20"/>
        </w:rPr>
        <w:t> </w:t>
      </w:r>
      <w:r>
        <w:rPr>
          <w:spacing w:val="-4"/>
          <w:sz w:val="20"/>
        </w:rPr>
        <w:t>3GPP</w:t>
      </w:r>
    </w:p>
    <w:p>
      <w:pPr>
        <w:pStyle w:val="ListParagraph"/>
        <w:numPr>
          <w:ilvl w:val="1"/>
          <w:numId w:val="157"/>
        </w:numPr>
        <w:tabs>
          <w:tab w:pos="2393" w:val="left" w:leader="none"/>
        </w:tabs>
        <w:spacing w:line="222" w:lineRule="exact" w:before="0" w:after="0"/>
        <w:ind w:left="2393" w:right="0" w:hanging="2218"/>
        <w:jc w:val="left"/>
        <w:rPr>
          <w:sz w:val="20"/>
        </w:rPr>
      </w:pPr>
      <w:r>
        <w:rPr>
          <w:sz w:val="20"/>
        </w:rPr>
        <w:t>TS37.320</w:t>
      </w:r>
      <w:r>
        <w:rPr>
          <w:spacing w:val="-3"/>
          <w:sz w:val="20"/>
        </w:rPr>
        <w:t> </w:t>
      </w:r>
      <w:r>
        <w:rPr>
          <w:sz w:val="20"/>
        </w:rPr>
        <w:t>section</w:t>
      </w:r>
      <w:r>
        <w:rPr>
          <w:spacing w:val="-5"/>
          <w:sz w:val="20"/>
        </w:rPr>
        <w:t> </w:t>
      </w:r>
      <w:r>
        <w:rPr>
          <w:sz w:val="20"/>
        </w:rPr>
        <w:t>5.4.1.),</w:t>
      </w:r>
      <w:r>
        <w:rPr>
          <w:spacing w:val="-6"/>
          <w:sz w:val="20"/>
        </w:rPr>
        <w:t> </w:t>
      </w:r>
      <w:r>
        <w:rPr>
          <w:sz w:val="20"/>
        </w:rPr>
        <w:t>O1</w:t>
      </w:r>
      <w:r>
        <w:rPr>
          <w:spacing w:val="-3"/>
          <w:sz w:val="20"/>
        </w:rPr>
        <w:t> </w:t>
      </w:r>
      <w:r>
        <w:rPr>
          <w:sz w:val="20"/>
        </w:rPr>
        <w:t>could</w:t>
      </w:r>
      <w:r>
        <w:rPr>
          <w:spacing w:val="-6"/>
          <w:sz w:val="20"/>
        </w:rPr>
        <w:t> </w:t>
      </w:r>
      <w:r>
        <w:rPr>
          <w:sz w:val="20"/>
        </w:rPr>
        <w:t>refer</w:t>
      </w:r>
      <w:r>
        <w:rPr>
          <w:spacing w:val="-5"/>
          <w:sz w:val="20"/>
        </w:rPr>
        <w:t> </w:t>
      </w:r>
      <w:r>
        <w:rPr>
          <w:sz w:val="20"/>
        </w:rPr>
        <w:t>to</w:t>
      </w:r>
      <w:r>
        <w:rPr>
          <w:spacing w:val="-5"/>
          <w:sz w:val="20"/>
        </w:rPr>
        <w:t> </w:t>
      </w:r>
      <w:r>
        <w:rPr>
          <w:sz w:val="20"/>
        </w:rPr>
        <w:t>3GPP</w:t>
      </w:r>
      <w:r>
        <w:rPr>
          <w:spacing w:val="1"/>
          <w:sz w:val="20"/>
        </w:rPr>
        <w:t> </w:t>
      </w:r>
      <w:r>
        <w:rPr>
          <w:sz w:val="20"/>
        </w:rPr>
        <w:t>spec</w:t>
      </w:r>
      <w:r>
        <w:rPr>
          <w:spacing w:val="-4"/>
          <w:sz w:val="20"/>
        </w:rPr>
        <w:t> </w:t>
      </w:r>
      <w:r>
        <w:rPr>
          <w:sz w:val="20"/>
        </w:rPr>
        <w:t>and</w:t>
      </w:r>
      <w:r>
        <w:rPr>
          <w:spacing w:val="-5"/>
          <w:sz w:val="20"/>
        </w:rPr>
        <w:t> </w:t>
      </w:r>
      <w:r>
        <w:rPr>
          <w:sz w:val="20"/>
        </w:rPr>
        <w:t>there</w:t>
      </w:r>
      <w:r>
        <w:rPr>
          <w:spacing w:val="-4"/>
          <w:sz w:val="20"/>
        </w:rPr>
        <w:t> </w:t>
      </w:r>
      <w:r>
        <w:rPr>
          <w:sz w:val="20"/>
        </w:rPr>
        <w:t>could</w:t>
      </w:r>
      <w:r>
        <w:rPr>
          <w:spacing w:val="-3"/>
          <w:sz w:val="20"/>
        </w:rPr>
        <w:t> </w:t>
      </w:r>
      <w:r>
        <w:rPr>
          <w:sz w:val="20"/>
        </w:rPr>
        <w:t>be</w:t>
      </w:r>
      <w:r>
        <w:rPr>
          <w:spacing w:val="-5"/>
          <w:sz w:val="20"/>
        </w:rPr>
        <w:t> </w:t>
      </w:r>
      <w:r>
        <w:rPr>
          <w:sz w:val="20"/>
        </w:rPr>
        <w:t>very</w:t>
      </w:r>
      <w:r>
        <w:rPr>
          <w:spacing w:val="-3"/>
          <w:sz w:val="20"/>
        </w:rPr>
        <w:t> </w:t>
      </w:r>
      <w:r>
        <w:rPr>
          <w:sz w:val="20"/>
        </w:rPr>
        <w:t>limited</w:t>
      </w:r>
      <w:r>
        <w:rPr>
          <w:spacing w:val="-5"/>
          <w:sz w:val="20"/>
        </w:rPr>
        <w:t> </w:t>
      </w:r>
      <w:r>
        <w:rPr>
          <w:sz w:val="20"/>
        </w:rPr>
        <w:t>or</w:t>
      </w:r>
      <w:r>
        <w:rPr>
          <w:spacing w:val="-6"/>
          <w:sz w:val="20"/>
        </w:rPr>
        <w:t> </w:t>
      </w:r>
      <w:r>
        <w:rPr>
          <w:sz w:val="20"/>
        </w:rPr>
        <w:t>no</w:t>
      </w:r>
      <w:r>
        <w:rPr>
          <w:spacing w:val="-3"/>
          <w:sz w:val="20"/>
        </w:rPr>
        <w:t> </w:t>
      </w:r>
      <w:r>
        <w:rPr>
          <w:sz w:val="20"/>
        </w:rPr>
        <w:t>impact</w:t>
      </w:r>
      <w:r>
        <w:rPr>
          <w:spacing w:val="-7"/>
          <w:sz w:val="20"/>
        </w:rPr>
        <w:t> </w:t>
      </w:r>
      <w:r>
        <w:rPr>
          <w:spacing w:val="-5"/>
          <w:sz w:val="20"/>
        </w:rPr>
        <w:t>on</w:t>
      </w:r>
    </w:p>
    <w:p>
      <w:pPr>
        <w:pStyle w:val="ListParagraph"/>
        <w:numPr>
          <w:ilvl w:val="1"/>
          <w:numId w:val="157"/>
        </w:numPr>
        <w:tabs>
          <w:tab w:pos="2393" w:val="left" w:leader="none"/>
        </w:tabs>
        <w:spacing w:line="240" w:lineRule="auto" w:before="1" w:after="0"/>
        <w:ind w:left="2393" w:right="0" w:hanging="2218"/>
        <w:jc w:val="left"/>
        <w:rPr>
          <w:sz w:val="20"/>
        </w:rPr>
      </w:pPr>
      <w:r>
        <w:rPr>
          <w:sz w:val="20"/>
        </w:rPr>
        <w:t>O1</w:t>
      </w:r>
      <w:r>
        <w:rPr>
          <w:spacing w:val="-2"/>
          <w:sz w:val="20"/>
        </w:rPr>
        <w:t> specifications.</w:t>
      </w:r>
    </w:p>
    <w:p>
      <w:pPr>
        <w:pStyle w:val="ListParagraph"/>
        <w:numPr>
          <w:ilvl w:val="1"/>
          <w:numId w:val="157"/>
        </w:numPr>
        <w:tabs>
          <w:tab w:pos="2033" w:val="left" w:leader="none"/>
        </w:tabs>
        <w:spacing w:line="239" w:lineRule="exact" w:before="0" w:after="0"/>
        <w:ind w:left="2033" w:right="0" w:hanging="1858"/>
        <w:jc w:val="left"/>
        <w:rPr>
          <w:sz w:val="20"/>
        </w:rPr>
      </w:pPr>
      <w:r>
        <w:rPr>
          <w:rFonts w:ascii="Courier New"/>
          <w:sz w:val="20"/>
        </w:rPr>
        <w:t>o</w:t>
      </w:r>
      <w:r>
        <w:rPr>
          <w:rFonts w:ascii="Courier New"/>
          <w:spacing w:val="51"/>
          <w:w w:val="150"/>
          <w:sz w:val="20"/>
        </w:rPr>
        <w:t> </w:t>
      </w:r>
      <w:r>
        <w:rPr>
          <w:sz w:val="20"/>
        </w:rPr>
        <w:t>Option</w:t>
      </w:r>
      <w:r>
        <w:rPr>
          <w:spacing w:val="36"/>
          <w:sz w:val="20"/>
        </w:rPr>
        <w:t> </w:t>
      </w:r>
      <w:r>
        <w:rPr>
          <w:sz w:val="20"/>
        </w:rPr>
        <w:t>2:</w:t>
      </w:r>
      <w:r>
        <w:rPr>
          <w:spacing w:val="35"/>
          <w:sz w:val="20"/>
        </w:rPr>
        <w:t> </w:t>
      </w:r>
      <w:r>
        <w:rPr>
          <w:sz w:val="20"/>
        </w:rPr>
        <w:t>If</w:t>
      </w:r>
      <w:r>
        <w:rPr>
          <w:spacing w:val="36"/>
          <w:sz w:val="20"/>
        </w:rPr>
        <w:t> </w:t>
      </w:r>
      <w:r>
        <w:rPr>
          <w:sz w:val="20"/>
        </w:rPr>
        <w:t>UE</w:t>
      </w:r>
      <w:r>
        <w:rPr>
          <w:spacing w:val="35"/>
          <w:sz w:val="20"/>
        </w:rPr>
        <w:t> </w:t>
      </w:r>
      <w:r>
        <w:rPr>
          <w:sz w:val="20"/>
        </w:rPr>
        <w:t>specific</w:t>
      </w:r>
      <w:r>
        <w:rPr>
          <w:spacing w:val="35"/>
          <w:sz w:val="20"/>
        </w:rPr>
        <w:t> </w:t>
      </w:r>
      <w:r>
        <w:rPr>
          <w:sz w:val="20"/>
        </w:rPr>
        <w:t>L1/2</w:t>
      </w:r>
      <w:r>
        <w:rPr>
          <w:spacing w:val="36"/>
          <w:sz w:val="20"/>
        </w:rPr>
        <w:t> </w:t>
      </w:r>
      <w:r>
        <w:rPr>
          <w:sz w:val="20"/>
        </w:rPr>
        <w:t>measurement</w:t>
      </w:r>
      <w:r>
        <w:rPr>
          <w:spacing w:val="33"/>
          <w:sz w:val="20"/>
        </w:rPr>
        <w:t> </w:t>
      </w:r>
      <w:r>
        <w:rPr>
          <w:sz w:val="20"/>
        </w:rPr>
        <w:t>reporting</w:t>
      </w:r>
      <w:r>
        <w:rPr>
          <w:spacing w:val="36"/>
          <w:sz w:val="20"/>
        </w:rPr>
        <w:t> </w:t>
      </w:r>
      <w:r>
        <w:rPr>
          <w:sz w:val="20"/>
        </w:rPr>
        <w:t>is</w:t>
      </w:r>
      <w:r>
        <w:rPr>
          <w:spacing w:val="32"/>
          <w:sz w:val="20"/>
        </w:rPr>
        <w:t> </w:t>
      </w:r>
      <w:r>
        <w:rPr>
          <w:sz w:val="20"/>
        </w:rPr>
        <w:t>not</w:t>
      </w:r>
      <w:r>
        <w:rPr>
          <w:spacing w:val="35"/>
          <w:sz w:val="20"/>
        </w:rPr>
        <w:t> </w:t>
      </w:r>
      <w:r>
        <w:rPr>
          <w:sz w:val="20"/>
        </w:rPr>
        <w:t>added</w:t>
      </w:r>
      <w:r>
        <w:rPr>
          <w:spacing w:val="36"/>
          <w:sz w:val="20"/>
        </w:rPr>
        <w:t> </w:t>
      </w:r>
      <w:r>
        <w:rPr>
          <w:sz w:val="20"/>
        </w:rPr>
        <w:t>to</w:t>
      </w:r>
      <w:r>
        <w:rPr>
          <w:spacing w:val="34"/>
          <w:sz w:val="20"/>
        </w:rPr>
        <w:t> </w:t>
      </w:r>
      <w:r>
        <w:rPr>
          <w:sz w:val="20"/>
        </w:rPr>
        <w:t>or</w:t>
      </w:r>
      <w:r>
        <w:rPr>
          <w:spacing w:val="36"/>
          <w:sz w:val="20"/>
        </w:rPr>
        <w:t> </w:t>
      </w:r>
      <w:r>
        <w:rPr>
          <w:sz w:val="20"/>
        </w:rPr>
        <w:t>re-used</w:t>
      </w:r>
      <w:r>
        <w:rPr>
          <w:spacing w:val="36"/>
          <w:sz w:val="20"/>
        </w:rPr>
        <w:t> </w:t>
      </w:r>
      <w:r>
        <w:rPr>
          <w:sz w:val="20"/>
        </w:rPr>
        <w:t>from</w:t>
      </w:r>
      <w:r>
        <w:rPr>
          <w:spacing w:val="36"/>
          <w:sz w:val="20"/>
        </w:rPr>
        <w:t> </w:t>
      </w:r>
      <w:r>
        <w:rPr>
          <w:sz w:val="20"/>
        </w:rPr>
        <w:t>the</w:t>
      </w:r>
      <w:r>
        <w:rPr>
          <w:spacing w:val="36"/>
          <w:sz w:val="20"/>
        </w:rPr>
        <w:t> </w:t>
      </w:r>
      <w:r>
        <w:rPr>
          <w:spacing w:val="-4"/>
          <w:sz w:val="20"/>
        </w:rPr>
        <w:t>3GPP</w:t>
      </w:r>
    </w:p>
    <w:p>
      <w:pPr>
        <w:pStyle w:val="ListParagraph"/>
        <w:numPr>
          <w:ilvl w:val="1"/>
          <w:numId w:val="157"/>
        </w:numPr>
        <w:tabs>
          <w:tab w:pos="2393" w:val="left" w:leader="none"/>
        </w:tabs>
        <w:spacing w:line="221" w:lineRule="exact" w:before="0" w:after="0"/>
        <w:ind w:left="2393" w:right="0" w:hanging="2218"/>
        <w:jc w:val="left"/>
        <w:rPr>
          <w:sz w:val="20"/>
        </w:rPr>
      </w:pPr>
      <w:r>
        <w:rPr>
          <w:sz w:val="20"/>
        </w:rPr>
        <w:t>specifications,</w:t>
      </w:r>
      <w:r>
        <w:rPr>
          <w:spacing w:val="32"/>
          <w:sz w:val="20"/>
        </w:rPr>
        <w:t> </w:t>
      </w:r>
      <w:r>
        <w:rPr>
          <w:sz w:val="20"/>
        </w:rPr>
        <w:t>O-RAN</w:t>
      </w:r>
      <w:r>
        <w:rPr>
          <w:spacing w:val="32"/>
          <w:sz w:val="20"/>
        </w:rPr>
        <w:t> </w:t>
      </w:r>
      <w:r>
        <w:rPr>
          <w:sz w:val="20"/>
        </w:rPr>
        <w:t>would</w:t>
      </w:r>
      <w:r>
        <w:rPr>
          <w:spacing w:val="33"/>
          <w:sz w:val="20"/>
        </w:rPr>
        <w:t> </w:t>
      </w:r>
      <w:r>
        <w:rPr>
          <w:sz w:val="20"/>
        </w:rPr>
        <w:t>add</w:t>
      </w:r>
      <w:r>
        <w:rPr>
          <w:spacing w:val="33"/>
          <w:sz w:val="20"/>
        </w:rPr>
        <w:t> </w:t>
      </w:r>
      <w:r>
        <w:rPr>
          <w:sz w:val="20"/>
        </w:rPr>
        <w:t>reporting</w:t>
      </w:r>
      <w:r>
        <w:rPr>
          <w:spacing w:val="34"/>
          <w:sz w:val="20"/>
        </w:rPr>
        <w:t> </w:t>
      </w:r>
      <w:r>
        <w:rPr>
          <w:sz w:val="20"/>
        </w:rPr>
        <w:t>of</w:t>
      </w:r>
      <w:r>
        <w:rPr>
          <w:spacing w:val="30"/>
          <w:sz w:val="20"/>
        </w:rPr>
        <w:t> </w:t>
      </w:r>
      <w:r>
        <w:rPr>
          <w:sz w:val="20"/>
        </w:rPr>
        <w:t>these</w:t>
      </w:r>
      <w:r>
        <w:rPr>
          <w:spacing w:val="32"/>
          <w:sz w:val="20"/>
        </w:rPr>
        <w:t> </w:t>
      </w:r>
      <w:r>
        <w:rPr>
          <w:sz w:val="20"/>
        </w:rPr>
        <w:t>as</w:t>
      </w:r>
      <w:r>
        <w:rPr>
          <w:spacing w:val="31"/>
          <w:sz w:val="20"/>
        </w:rPr>
        <w:t> </w:t>
      </w:r>
      <w:r>
        <w:rPr>
          <w:sz w:val="20"/>
        </w:rPr>
        <w:t>an</w:t>
      </w:r>
      <w:r>
        <w:rPr>
          <w:spacing w:val="34"/>
          <w:sz w:val="20"/>
        </w:rPr>
        <w:t> </w:t>
      </w:r>
      <w:r>
        <w:rPr>
          <w:sz w:val="20"/>
        </w:rPr>
        <w:t>extension</w:t>
      </w:r>
      <w:r>
        <w:rPr>
          <w:spacing w:val="30"/>
          <w:sz w:val="20"/>
        </w:rPr>
        <w:t> </w:t>
      </w:r>
      <w:r>
        <w:rPr>
          <w:sz w:val="20"/>
        </w:rPr>
        <w:t>of</w:t>
      </w:r>
      <w:r>
        <w:rPr>
          <w:spacing w:val="32"/>
          <w:sz w:val="20"/>
        </w:rPr>
        <w:t> </w:t>
      </w:r>
      <w:r>
        <w:rPr>
          <w:sz w:val="20"/>
        </w:rPr>
        <w:t>O1.</w:t>
      </w:r>
      <w:r>
        <w:rPr>
          <w:spacing w:val="31"/>
          <w:sz w:val="20"/>
        </w:rPr>
        <w:t> </w:t>
      </w:r>
      <w:r>
        <w:rPr>
          <w:sz w:val="20"/>
        </w:rPr>
        <w:t>As</w:t>
      </w:r>
      <w:r>
        <w:rPr>
          <w:spacing w:val="31"/>
          <w:sz w:val="20"/>
        </w:rPr>
        <w:t> </w:t>
      </w:r>
      <w:r>
        <w:rPr>
          <w:sz w:val="20"/>
        </w:rPr>
        <w:t>the</w:t>
      </w:r>
      <w:r>
        <w:rPr>
          <w:spacing w:val="30"/>
          <w:sz w:val="20"/>
        </w:rPr>
        <w:t> </w:t>
      </w:r>
      <w:r>
        <w:rPr>
          <w:spacing w:val="-2"/>
          <w:sz w:val="20"/>
        </w:rPr>
        <w:t>measurement</w:t>
      </w:r>
    </w:p>
    <w:p>
      <w:pPr>
        <w:pStyle w:val="ListParagraph"/>
        <w:numPr>
          <w:ilvl w:val="1"/>
          <w:numId w:val="157"/>
        </w:numPr>
        <w:tabs>
          <w:tab w:pos="2393" w:val="left" w:leader="none"/>
        </w:tabs>
        <w:spacing w:line="229" w:lineRule="exact" w:before="0" w:after="0"/>
        <w:ind w:left="2393" w:right="0" w:hanging="2218"/>
        <w:jc w:val="left"/>
        <w:rPr>
          <w:sz w:val="20"/>
        </w:rPr>
      </w:pPr>
      <w:r>
        <w:rPr>
          <w:sz w:val="20"/>
        </w:rPr>
        <w:t>definitions</w:t>
      </w:r>
      <w:r>
        <w:rPr>
          <w:spacing w:val="-6"/>
          <w:sz w:val="20"/>
        </w:rPr>
        <w:t> </w:t>
      </w:r>
      <w:r>
        <w:rPr>
          <w:sz w:val="20"/>
        </w:rPr>
        <w:t>already</w:t>
      </w:r>
      <w:r>
        <w:rPr>
          <w:spacing w:val="-5"/>
          <w:sz w:val="20"/>
        </w:rPr>
        <w:t> </w:t>
      </w:r>
      <w:r>
        <w:rPr>
          <w:sz w:val="20"/>
        </w:rPr>
        <w:t>exist,</w:t>
      </w:r>
      <w:r>
        <w:rPr>
          <w:spacing w:val="-4"/>
          <w:sz w:val="20"/>
        </w:rPr>
        <w:t> </w:t>
      </w:r>
      <w:r>
        <w:rPr>
          <w:sz w:val="20"/>
        </w:rPr>
        <w:t>the</w:t>
      </w:r>
      <w:r>
        <w:rPr>
          <w:spacing w:val="-4"/>
          <w:sz w:val="20"/>
        </w:rPr>
        <w:t> </w:t>
      </w:r>
      <w:r>
        <w:rPr>
          <w:sz w:val="20"/>
        </w:rPr>
        <w:t>impact</w:t>
      </w:r>
      <w:r>
        <w:rPr>
          <w:spacing w:val="-5"/>
          <w:sz w:val="20"/>
        </w:rPr>
        <w:t> </w:t>
      </w:r>
      <w:r>
        <w:rPr>
          <w:sz w:val="20"/>
        </w:rPr>
        <w:t>will</w:t>
      </w:r>
      <w:r>
        <w:rPr>
          <w:spacing w:val="-5"/>
          <w:sz w:val="20"/>
        </w:rPr>
        <w:t> </w:t>
      </w:r>
      <w:r>
        <w:rPr>
          <w:sz w:val="20"/>
        </w:rPr>
        <w:t>be</w:t>
      </w:r>
      <w:r>
        <w:rPr>
          <w:spacing w:val="-4"/>
          <w:sz w:val="20"/>
        </w:rPr>
        <w:t> </w:t>
      </w:r>
      <w:r>
        <w:rPr>
          <w:spacing w:val="-2"/>
          <w:sz w:val="20"/>
        </w:rPr>
        <w:t>moderate.</w:t>
      </w:r>
    </w:p>
    <w:p>
      <w:pPr>
        <w:pStyle w:val="ListParagraph"/>
        <w:numPr>
          <w:ilvl w:val="1"/>
          <w:numId w:val="157"/>
        </w:numPr>
        <w:tabs>
          <w:tab w:pos="2033" w:val="left" w:leader="none"/>
        </w:tabs>
        <w:spacing w:line="239" w:lineRule="exact" w:before="1" w:after="0"/>
        <w:ind w:left="2033" w:right="0" w:hanging="1858"/>
        <w:jc w:val="left"/>
        <w:rPr>
          <w:sz w:val="20"/>
        </w:rPr>
      </w:pPr>
      <w:r>
        <w:rPr>
          <w:rFonts w:ascii="Courier New"/>
          <w:sz w:val="20"/>
        </w:rPr>
        <w:t>o</w:t>
      </w:r>
      <w:r>
        <w:rPr>
          <w:rFonts w:ascii="Courier New"/>
          <w:spacing w:val="41"/>
          <w:w w:val="150"/>
          <w:sz w:val="20"/>
        </w:rPr>
        <w:t> </w:t>
      </w:r>
      <w:r>
        <w:rPr>
          <w:sz w:val="20"/>
        </w:rPr>
        <w:t>Similarly,</w:t>
      </w:r>
      <w:r>
        <w:rPr>
          <w:spacing w:val="-10"/>
          <w:sz w:val="20"/>
        </w:rPr>
        <w:t> </w:t>
      </w:r>
      <w:r>
        <w:rPr>
          <w:sz w:val="20"/>
        </w:rPr>
        <w:t>initialization/training</w:t>
      </w:r>
      <w:r>
        <w:rPr>
          <w:spacing w:val="-10"/>
          <w:sz w:val="20"/>
        </w:rPr>
        <w:t> </w:t>
      </w:r>
      <w:r>
        <w:rPr>
          <w:sz w:val="20"/>
        </w:rPr>
        <w:t>configuration</w:t>
      </w:r>
      <w:r>
        <w:rPr>
          <w:spacing w:val="-12"/>
          <w:sz w:val="20"/>
        </w:rPr>
        <w:t> </w:t>
      </w:r>
      <w:r>
        <w:rPr>
          <w:sz w:val="20"/>
        </w:rPr>
        <w:t>might</w:t>
      </w:r>
      <w:r>
        <w:rPr>
          <w:spacing w:val="-10"/>
          <w:sz w:val="20"/>
        </w:rPr>
        <w:t> </w:t>
      </w:r>
      <w:r>
        <w:rPr>
          <w:sz w:val="20"/>
        </w:rPr>
        <w:t>also</w:t>
      </w:r>
      <w:r>
        <w:rPr>
          <w:spacing w:val="-10"/>
          <w:sz w:val="20"/>
        </w:rPr>
        <w:t> </w:t>
      </w:r>
      <w:r>
        <w:rPr>
          <w:sz w:val="20"/>
        </w:rPr>
        <w:t>be</w:t>
      </w:r>
      <w:r>
        <w:rPr>
          <w:spacing w:val="-11"/>
          <w:sz w:val="20"/>
        </w:rPr>
        <w:t> </w:t>
      </w:r>
      <w:r>
        <w:rPr>
          <w:sz w:val="20"/>
        </w:rPr>
        <w:t>specified</w:t>
      </w:r>
      <w:r>
        <w:rPr>
          <w:spacing w:val="-9"/>
          <w:sz w:val="20"/>
        </w:rPr>
        <w:t> </w:t>
      </w:r>
      <w:r>
        <w:rPr>
          <w:sz w:val="20"/>
        </w:rPr>
        <w:t>in</w:t>
      </w:r>
      <w:r>
        <w:rPr>
          <w:spacing w:val="-9"/>
          <w:sz w:val="20"/>
        </w:rPr>
        <w:t> </w:t>
      </w:r>
      <w:r>
        <w:rPr>
          <w:sz w:val="20"/>
        </w:rPr>
        <w:t>3GPP</w:t>
      </w:r>
      <w:r>
        <w:rPr>
          <w:spacing w:val="-12"/>
          <w:sz w:val="20"/>
        </w:rPr>
        <w:t> </w:t>
      </w:r>
      <w:r>
        <w:rPr>
          <w:sz w:val="20"/>
        </w:rPr>
        <w:t>and/or</w:t>
      </w:r>
      <w:r>
        <w:rPr>
          <w:spacing w:val="-10"/>
          <w:sz w:val="20"/>
        </w:rPr>
        <w:t> </w:t>
      </w:r>
      <w:r>
        <w:rPr>
          <w:sz w:val="20"/>
        </w:rPr>
        <w:t>in</w:t>
      </w:r>
      <w:r>
        <w:rPr>
          <w:spacing w:val="-9"/>
          <w:sz w:val="20"/>
        </w:rPr>
        <w:t> </w:t>
      </w:r>
      <w:r>
        <w:rPr>
          <w:sz w:val="20"/>
        </w:rPr>
        <w:t>O-RAN</w:t>
      </w:r>
      <w:r>
        <w:rPr>
          <w:spacing w:val="-11"/>
          <w:sz w:val="20"/>
        </w:rPr>
        <w:t> </w:t>
      </w:r>
      <w:r>
        <w:rPr>
          <w:spacing w:val="-2"/>
          <w:sz w:val="20"/>
        </w:rPr>
        <w:t>(using</w:t>
      </w:r>
    </w:p>
    <w:p>
      <w:pPr>
        <w:pStyle w:val="ListParagraph"/>
        <w:numPr>
          <w:ilvl w:val="1"/>
          <w:numId w:val="157"/>
        </w:numPr>
        <w:tabs>
          <w:tab w:pos="2393" w:val="left" w:leader="none"/>
        </w:tabs>
        <w:spacing w:line="222" w:lineRule="exact" w:before="0" w:after="0"/>
        <w:ind w:left="2393" w:right="0" w:hanging="2218"/>
        <w:jc w:val="left"/>
        <w:rPr>
          <w:sz w:val="20"/>
        </w:rPr>
      </w:pPr>
      <w:r>
        <w:rPr>
          <w:sz w:val="20"/>
        </w:rPr>
        <w:t>type</w:t>
      </w:r>
      <w:r>
        <w:rPr>
          <w:spacing w:val="-5"/>
          <w:sz w:val="20"/>
        </w:rPr>
        <w:t> </w:t>
      </w:r>
      <w:r>
        <w:rPr>
          <w:sz w:val="20"/>
        </w:rPr>
        <w:t>“O-RAN</w:t>
      </w:r>
      <w:r>
        <w:rPr>
          <w:spacing w:val="-4"/>
          <w:sz w:val="20"/>
        </w:rPr>
        <w:t> </w:t>
      </w:r>
      <w:r>
        <w:rPr>
          <w:sz w:val="20"/>
        </w:rPr>
        <w:t>WG5</w:t>
      </w:r>
      <w:r>
        <w:rPr>
          <w:spacing w:val="-3"/>
          <w:sz w:val="20"/>
        </w:rPr>
        <w:t> </w:t>
      </w:r>
      <w:r>
        <w:rPr>
          <w:sz w:val="20"/>
        </w:rPr>
        <w:t>modified</w:t>
      </w:r>
      <w:r>
        <w:rPr>
          <w:spacing w:val="-5"/>
          <w:sz w:val="20"/>
        </w:rPr>
        <w:t> </w:t>
      </w:r>
      <w:r>
        <w:rPr>
          <w:sz w:val="20"/>
        </w:rPr>
        <w:t>model</w:t>
      </w:r>
      <w:r>
        <w:rPr>
          <w:spacing w:val="-5"/>
          <w:sz w:val="20"/>
        </w:rPr>
        <w:t> </w:t>
      </w:r>
      <w:r>
        <w:rPr>
          <w:sz w:val="20"/>
        </w:rPr>
        <w:t>based</w:t>
      </w:r>
      <w:r>
        <w:rPr>
          <w:spacing w:val="-5"/>
          <w:sz w:val="20"/>
        </w:rPr>
        <w:t> </w:t>
      </w:r>
      <w:r>
        <w:rPr>
          <w:sz w:val="20"/>
        </w:rPr>
        <w:t>on</w:t>
      </w:r>
      <w:r>
        <w:rPr>
          <w:spacing w:val="-3"/>
          <w:sz w:val="20"/>
        </w:rPr>
        <w:t> </w:t>
      </w:r>
      <w:r>
        <w:rPr>
          <w:sz w:val="20"/>
        </w:rPr>
        <w:t>3GPP</w:t>
      </w:r>
      <w:r>
        <w:rPr>
          <w:spacing w:val="-5"/>
          <w:sz w:val="20"/>
        </w:rPr>
        <w:t> </w:t>
      </w:r>
      <w:r>
        <w:rPr>
          <w:sz w:val="20"/>
        </w:rPr>
        <w:t>SA5”</w:t>
      </w:r>
      <w:r>
        <w:rPr>
          <w:spacing w:val="-5"/>
          <w:sz w:val="20"/>
        </w:rPr>
        <w:t> </w:t>
      </w:r>
      <w:r>
        <w:rPr>
          <w:sz w:val="20"/>
        </w:rPr>
        <w:t>as</w:t>
      </w:r>
      <w:r>
        <w:rPr>
          <w:spacing w:val="-5"/>
          <w:sz w:val="20"/>
        </w:rPr>
        <w:t> </w:t>
      </w:r>
      <w:r>
        <w:rPr>
          <w:sz w:val="20"/>
        </w:rPr>
        <w:t>defined</w:t>
      </w:r>
      <w:r>
        <w:rPr>
          <w:spacing w:val="-3"/>
          <w:sz w:val="20"/>
        </w:rPr>
        <w:t> </w:t>
      </w:r>
      <w:r>
        <w:rPr>
          <w:sz w:val="20"/>
        </w:rPr>
        <w:t>in</w:t>
      </w:r>
      <w:r>
        <w:rPr>
          <w:spacing w:val="-3"/>
          <w:sz w:val="20"/>
        </w:rPr>
        <w:t> </w:t>
      </w:r>
      <w:r>
        <w:rPr>
          <w:sz w:val="20"/>
        </w:rPr>
        <w:t>chapter</w:t>
      </w:r>
      <w:r>
        <w:rPr>
          <w:spacing w:val="-6"/>
          <w:sz w:val="20"/>
        </w:rPr>
        <w:t> </w:t>
      </w:r>
      <w:r>
        <w:rPr>
          <w:spacing w:val="-4"/>
          <w:sz w:val="20"/>
        </w:rPr>
        <w:t>10).</w:t>
      </w:r>
    </w:p>
    <w:p>
      <w:pPr>
        <w:pStyle w:val="ListParagraph"/>
        <w:numPr>
          <w:ilvl w:val="1"/>
          <w:numId w:val="157"/>
        </w:numPr>
        <w:tabs>
          <w:tab w:pos="3473" w:val="left" w:leader="none"/>
          <w:tab w:pos="3833" w:val="left" w:leader="none"/>
        </w:tabs>
        <w:spacing w:line="245" w:lineRule="exact" w:before="0" w:after="0"/>
        <w:ind w:left="3473" w:right="0" w:hanging="3298"/>
        <w:jc w:val="left"/>
        <w:rPr>
          <w:sz w:val="20"/>
        </w:rPr>
      </w:pPr>
      <w:r>
        <w:rPr>
          <w:rFonts w:ascii="Symbol" w:hAnsi="Symbol"/>
          <w:spacing w:val="-10"/>
          <w:sz w:val="20"/>
        </w:rPr>
        <w:t></w:t>
      </w:r>
      <w:r>
        <w:rPr>
          <w:sz w:val="20"/>
        </w:rPr>
        <w:tab/>
        <w:t>Supported</w:t>
      </w:r>
      <w:r>
        <w:rPr>
          <w:spacing w:val="-6"/>
          <w:sz w:val="20"/>
        </w:rPr>
        <w:t> </w:t>
      </w:r>
      <w:r>
        <w:rPr>
          <w:sz w:val="20"/>
        </w:rPr>
        <w:t>Non-GoB</w:t>
      </w:r>
      <w:r>
        <w:rPr>
          <w:spacing w:val="-6"/>
          <w:sz w:val="20"/>
        </w:rPr>
        <w:t> </w:t>
      </w:r>
      <w:r>
        <w:rPr>
          <w:sz w:val="20"/>
        </w:rPr>
        <w:t>beamforming</w:t>
      </w:r>
      <w:r>
        <w:rPr>
          <w:spacing w:val="-4"/>
          <w:sz w:val="20"/>
        </w:rPr>
        <w:t> </w:t>
      </w:r>
      <w:r>
        <w:rPr>
          <w:sz w:val="20"/>
        </w:rPr>
        <w:t>modes</w:t>
      </w:r>
      <w:r>
        <w:rPr>
          <w:spacing w:val="-6"/>
          <w:sz w:val="20"/>
        </w:rPr>
        <w:t> </w:t>
      </w:r>
      <w:r>
        <w:rPr>
          <w:sz w:val="20"/>
        </w:rPr>
        <w:t>Request</w:t>
      </w:r>
      <w:r>
        <w:rPr>
          <w:spacing w:val="-6"/>
          <w:sz w:val="20"/>
        </w:rPr>
        <w:t> </w:t>
      </w:r>
      <w:r>
        <w:rPr>
          <w:sz w:val="20"/>
        </w:rPr>
        <w:t>in</w:t>
      </w:r>
      <w:r>
        <w:rPr>
          <w:spacing w:val="-4"/>
          <w:sz w:val="20"/>
        </w:rPr>
        <w:t> </w:t>
      </w:r>
      <w:r>
        <w:rPr>
          <w:sz w:val="20"/>
        </w:rPr>
        <w:t>direction</w:t>
      </w:r>
      <w:r>
        <w:rPr>
          <w:spacing w:val="-5"/>
          <w:sz w:val="20"/>
        </w:rPr>
        <w:t> </w:t>
      </w:r>
      <w:r>
        <w:rPr>
          <w:sz w:val="20"/>
        </w:rPr>
        <w:t>SMO</w:t>
      </w:r>
      <w:r>
        <w:rPr>
          <w:spacing w:val="-5"/>
          <w:sz w:val="20"/>
        </w:rPr>
        <w:t> </w:t>
      </w:r>
      <w:r>
        <w:rPr>
          <w:sz w:val="20"/>
        </w:rPr>
        <w:t>to</w:t>
      </w:r>
      <w:r>
        <w:rPr>
          <w:spacing w:val="-4"/>
          <w:sz w:val="20"/>
        </w:rPr>
        <w:t> </w:t>
      </w:r>
      <w:r>
        <w:rPr>
          <w:sz w:val="20"/>
        </w:rPr>
        <w:t>O-</w:t>
      </w:r>
      <w:r>
        <w:rPr>
          <w:spacing w:val="-5"/>
          <w:sz w:val="20"/>
        </w:rPr>
        <w:t>DU</w:t>
      </w:r>
    </w:p>
    <w:p>
      <w:pPr>
        <w:pStyle w:val="ListParagraph"/>
        <w:numPr>
          <w:ilvl w:val="1"/>
          <w:numId w:val="157"/>
        </w:numPr>
        <w:tabs>
          <w:tab w:pos="3473" w:val="left" w:leader="none"/>
          <w:tab w:pos="3833" w:val="left" w:leader="none"/>
        </w:tabs>
        <w:spacing w:line="244" w:lineRule="exact" w:before="0" w:after="0"/>
        <w:ind w:left="3473" w:right="0" w:hanging="3298"/>
        <w:jc w:val="left"/>
        <w:rPr>
          <w:sz w:val="20"/>
        </w:rPr>
      </w:pPr>
      <w:r>
        <w:rPr>
          <w:rFonts w:ascii="Symbol" w:hAnsi="Symbol"/>
          <w:spacing w:val="-10"/>
          <w:sz w:val="20"/>
        </w:rPr>
        <w:t></w:t>
      </w:r>
      <w:r>
        <w:rPr>
          <w:sz w:val="20"/>
        </w:rPr>
        <w:tab/>
        <w:t>Supported</w:t>
      </w:r>
      <w:r>
        <w:rPr>
          <w:spacing w:val="-6"/>
          <w:sz w:val="20"/>
        </w:rPr>
        <w:t> </w:t>
      </w:r>
      <w:r>
        <w:rPr>
          <w:sz w:val="20"/>
        </w:rPr>
        <w:t>Non-GoB</w:t>
      </w:r>
      <w:r>
        <w:rPr>
          <w:spacing w:val="-6"/>
          <w:sz w:val="20"/>
        </w:rPr>
        <w:t> </w:t>
      </w:r>
      <w:r>
        <w:rPr>
          <w:sz w:val="20"/>
        </w:rPr>
        <w:t>beamforming</w:t>
      </w:r>
      <w:r>
        <w:rPr>
          <w:spacing w:val="-5"/>
          <w:sz w:val="20"/>
        </w:rPr>
        <w:t> </w:t>
      </w:r>
      <w:r>
        <w:rPr>
          <w:sz w:val="20"/>
        </w:rPr>
        <w:t>modes</w:t>
      </w:r>
      <w:r>
        <w:rPr>
          <w:spacing w:val="-6"/>
          <w:sz w:val="20"/>
        </w:rPr>
        <w:t> </w:t>
      </w:r>
      <w:r>
        <w:rPr>
          <w:sz w:val="20"/>
        </w:rPr>
        <w:t>Response</w:t>
      </w:r>
      <w:r>
        <w:rPr>
          <w:spacing w:val="-5"/>
          <w:sz w:val="20"/>
        </w:rPr>
        <w:t> </w:t>
      </w:r>
      <w:r>
        <w:rPr>
          <w:sz w:val="20"/>
        </w:rPr>
        <w:t>in</w:t>
      </w:r>
      <w:r>
        <w:rPr>
          <w:spacing w:val="-4"/>
          <w:sz w:val="20"/>
        </w:rPr>
        <w:t> </w:t>
      </w:r>
      <w:r>
        <w:rPr>
          <w:sz w:val="20"/>
        </w:rPr>
        <w:t>direction</w:t>
      </w:r>
      <w:r>
        <w:rPr>
          <w:spacing w:val="-4"/>
          <w:sz w:val="20"/>
        </w:rPr>
        <w:t> </w:t>
      </w:r>
      <w:r>
        <w:rPr>
          <w:sz w:val="20"/>
        </w:rPr>
        <w:t>O-DU</w:t>
      </w:r>
      <w:r>
        <w:rPr>
          <w:spacing w:val="-5"/>
          <w:sz w:val="20"/>
        </w:rPr>
        <w:t> </w:t>
      </w:r>
      <w:r>
        <w:rPr>
          <w:sz w:val="20"/>
        </w:rPr>
        <w:t>to</w:t>
      </w:r>
      <w:r>
        <w:rPr>
          <w:spacing w:val="-4"/>
          <w:sz w:val="20"/>
        </w:rPr>
        <w:t> </w:t>
      </w:r>
      <w:r>
        <w:rPr>
          <w:spacing w:val="-5"/>
          <w:sz w:val="20"/>
        </w:rPr>
        <w:t>SMO</w:t>
      </w:r>
    </w:p>
    <w:p>
      <w:pPr>
        <w:pStyle w:val="ListParagraph"/>
        <w:numPr>
          <w:ilvl w:val="1"/>
          <w:numId w:val="157"/>
        </w:numPr>
        <w:tabs>
          <w:tab w:pos="3473" w:val="left" w:leader="none"/>
          <w:tab w:pos="3833" w:val="left" w:leader="none"/>
        </w:tabs>
        <w:spacing w:line="267" w:lineRule="exact" w:before="0" w:after="0"/>
        <w:ind w:left="3473" w:right="0" w:hanging="3298"/>
        <w:jc w:val="left"/>
        <w:rPr>
          <w:sz w:val="20"/>
        </w:rPr>
      </w:pPr>
      <w:r>
        <w:rPr>
          <w:rFonts w:ascii="Symbol" w:hAnsi="Symbol"/>
          <w:spacing w:val="-10"/>
          <w:sz w:val="22"/>
        </w:rPr>
        <w:t></w:t>
      </w:r>
      <w:r>
        <w:rPr>
          <w:sz w:val="22"/>
        </w:rPr>
        <w:tab/>
      </w:r>
      <w:r>
        <w:rPr>
          <w:sz w:val="20"/>
        </w:rPr>
        <w:t>Training</w:t>
      </w:r>
      <w:r>
        <w:rPr>
          <w:spacing w:val="34"/>
          <w:sz w:val="20"/>
        </w:rPr>
        <w:t> </w:t>
      </w:r>
      <w:r>
        <w:rPr>
          <w:sz w:val="20"/>
        </w:rPr>
        <w:t>configuration</w:t>
      </w:r>
      <w:r>
        <w:rPr>
          <w:spacing w:val="32"/>
          <w:sz w:val="20"/>
        </w:rPr>
        <w:t> </w:t>
      </w:r>
      <w:r>
        <w:rPr>
          <w:sz w:val="20"/>
        </w:rPr>
        <w:t>in</w:t>
      </w:r>
      <w:r>
        <w:rPr>
          <w:spacing w:val="33"/>
          <w:sz w:val="20"/>
        </w:rPr>
        <w:t> </w:t>
      </w:r>
      <w:r>
        <w:rPr>
          <w:sz w:val="20"/>
        </w:rPr>
        <w:t>direction</w:t>
      </w:r>
      <w:r>
        <w:rPr>
          <w:spacing w:val="34"/>
          <w:sz w:val="20"/>
        </w:rPr>
        <w:t> </w:t>
      </w:r>
      <w:r>
        <w:rPr>
          <w:sz w:val="20"/>
        </w:rPr>
        <w:t>SMO</w:t>
      </w:r>
      <w:r>
        <w:rPr>
          <w:spacing w:val="34"/>
          <w:sz w:val="20"/>
        </w:rPr>
        <w:t> </w:t>
      </w:r>
      <w:r>
        <w:rPr>
          <w:sz w:val="20"/>
        </w:rPr>
        <w:t>to</w:t>
      </w:r>
      <w:r>
        <w:rPr>
          <w:spacing w:val="34"/>
          <w:sz w:val="20"/>
        </w:rPr>
        <w:t> </w:t>
      </w:r>
      <w:r>
        <w:rPr>
          <w:sz w:val="20"/>
        </w:rPr>
        <w:t>O-DU</w:t>
      </w:r>
      <w:r>
        <w:rPr>
          <w:spacing w:val="35"/>
          <w:sz w:val="20"/>
        </w:rPr>
        <w:t> </w:t>
      </w:r>
      <w:r>
        <w:rPr>
          <w:sz w:val="20"/>
        </w:rPr>
        <w:t>(exact</w:t>
      </w:r>
      <w:r>
        <w:rPr>
          <w:spacing w:val="33"/>
          <w:sz w:val="20"/>
        </w:rPr>
        <w:t> </w:t>
      </w:r>
      <w:r>
        <w:rPr>
          <w:sz w:val="20"/>
        </w:rPr>
        <w:t>definition</w:t>
      </w:r>
      <w:r>
        <w:rPr>
          <w:spacing w:val="33"/>
          <w:sz w:val="20"/>
        </w:rPr>
        <w:t> </w:t>
      </w:r>
      <w:r>
        <w:rPr>
          <w:sz w:val="20"/>
        </w:rPr>
        <w:t>is</w:t>
      </w:r>
      <w:r>
        <w:rPr>
          <w:spacing w:val="32"/>
          <w:sz w:val="20"/>
        </w:rPr>
        <w:t> </w:t>
      </w:r>
      <w:r>
        <w:rPr>
          <w:sz w:val="20"/>
        </w:rPr>
        <w:t>FFS,</w:t>
      </w:r>
      <w:r>
        <w:rPr>
          <w:spacing w:val="33"/>
          <w:sz w:val="20"/>
        </w:rPr>
        <w:t> </w:t>
      </w:r>
      <w:r>
        <w:rPr>
          <w:spacing w:val="-5"/>
          <w:sz w:val="20"/>
        </w:rPr>
        <w:t>one</w:t>
      </w:r>
    </w:p>
    <w:p>
      <w:pPr>
        <w:pStyle w:val="ListParagraph"/>
        <w:numPr>
          <w:ilvl w:val="1"/>
          <w:numId w:val="157"/>
        </w:numPr>
        <w:tabs>
          <w:tab w:pos="3833" w:val="left" w:leader="none"/>
        </w:tabs>
        <w:spacing w:line="228" w:lineRule="exact" w:before="0" w:after="0"/>
        <w:ind w:left="3833" w:right="0" w:hanging="3658"/>
        <w:jc w:val="left"/>
        <w:rPr>
          <w:sz w:val="20"/>
        </w:rPr>
      </w:pPr>
      <w:r>
        <w:rPr>
          <w:sz w:val="20"/>
        </w:rPr>
        <w:t>example</w:t>
      </w:r>
      <w:r>
        <w:rPr>
          <w:spacing w:val="-9"/>
          <w:sz w:val="20"/>
        </w:rPr>
        <w:t> </w:t>
      </w:r>
      <w:r>
        <w:rPr>
          <w:sz w:val="20"/>
        </w:rPr>
        <w:t>being</w:t>
      </w:r>
      <w:r>
        <w:rPr>
          <w:spacing w:val="-8"/>
          <w:sz w:val="20"/>
        </w:rPr>
        <w:t> </w:t>
      </w:r>
      <w:r>
        <w:rPr>
          <w:sz w:val="20"/>
        </w:rPr>
        <w:t>a</w:t>
      </w:r>
      <w:r>
        <w:rPr>
          <w:spacing w:val="-8"/>
          <w:sz w:val="20"/>
        </w:rPr>
        <w:t> </w:t>
      </w:r>
      <w:r>
        <w:rPr>
          <w:sz w:val="20"/>
        </w:rPr>
        <w:t>schedule</w:t>
      </w:r>
      <w:r>
        <w:rPr>
          <w:spacing w:val="-9"/>
          <w:sz w:val="20"/>
        </w:rPr>
        <w:t> </w:t>
      </w:r>
      <w:r>
        <w:rPr>
          <w:sz w:val="20"/>
        </w:rPr>
        <w:t>for</w:t>
      </w:r>
      <w:r>
        <w:rPr>
          <w:spacing w:val="-8"/>
          <w:sz w:val="20"/>
        </w:rPr>
        <w:t> </w:t>
      </w:r>
      <w:r>
        <w:rPr>
          <w:sz w:val="20"/>
        </w:rPr>
        <w:t>the</w:t>
      </w:r>
      <w:r>
        <w:rPr>
          <w:spacing w:val="-8"/>
          <w:sz w:val="20"/>
        </w:rPr>
        <w:t> </w:t>
      </w:r>
      <w:r>
        <w:rPr>
          <w:sz w:val="20"/>
        </w:rPr>
        <w:t>application</w:t>
      </w:r>
      <w:r>
        <w:rPr>
          <w:spacing w:val="-8"/>
          <w:sz w:val="20"/>
        </w:rPr>
        <w:t> </w:t>
      </w:r>
      <w:r>
        <w:rPr>
          <w:sz w:val="20"/>
        </w:rPr>
        <w:t>of</w:t>
      </w:r>
      <w:r>
        <w:rPr>
          <w:spacing w:val="-8"/>
          <w:sz w:val="20"/>
        </w:rPr>
        <w:t> </w:t>
      </w:r>
      <w:r>
        <w:rPr>
          <w:sz w:val="20"/>
        </w:rPr>
        <w:t>different</w:t>
      </w:r>
      <w:r>
        <w:rPr>
          <w:spacing w:val="-9"/>
          <w:sz w:val="20"/>
        </w:rPr>
        <w:t> </w:t>
      </w:r>
      <w:r>
        <w:rPr>
          <w:sz w:val="20"/>
        </w:rPr>
        <w:t>beamforming</w:t>
      </w:r>
      <w:r>
        <w:rPr>
          <w:spacing w:val="-8"/>
          <w:sz w:val="20"/>
        </w:rPr>
        <w:t> </w:t>
      </w:r>
      <w:r>
        <w:rPr>
          <w:sz w:val="20"/>
        </w:rPr>
        <w:t>modes</w:t>
      </w:r>
      <w:r>
        <w:rPr>
          <w:spacing w:val="-9"/>
          <w:sz w:val="20"/>
        </w:rPr>
        <w:t> </w:t>
      </w:r>
      <w:r>
        <w:rPr>
          <w:spacing w:val="-2"/>
          <w:sz w:val="20"/>
        </w:rPr>
        <w:t>during</w:t>
      </w:r>
    </w:p>
    <w:p>
      <w:pPr>
        <w:pStyle w:val="ListParagraph"/>
        <w:numPr>
          <w:ilvl w:val="1"/>
          <w:numId w:val="157"/>
        </w:numPr>
        <w:tabs>
          <w:tab w:pos="3833" w:val="left" w:leader="none"/>
        </w:tabs>
        <w:spacing w:line="240" w:lineRule="auto" w:before="1" w:after="0"/>
        <w:ind w:left="3833" w:right="0" w:hanging="3658"/>
        <w:jc w:val="left"/>
        <w:rPr>
          <w:sz w:val="20"/>
        </w:rPr>
      </w:pPr>
      <w:r>
        <w:rPr>
          <w:sz w:val="20"/>
        </w:rPr>
        <w:t>training</w:t>
      </w:r>
      <w:r>
        <w:rPr>
          <w:spacing w:val="-5"/>
          <w:sz w:val="20"/>
        </w:rPr>
        <w:t> </w:t>
      </w:r>
      <w:r>
        <w:rPr>
          <w:spacing w:val="-2"/>
          <w:sz w:val="20"/>
        </w:rPr>
        <w:t>phase).</w:t>
      </w:r>
    </w:p>
    <w:p>
      <w:pPr>
        <w:pStyle w:val="ListParagraph"/>
        <w:numPr>
          <w:ilvl w:val="1"/>
          <w:numId w:val="157"/>
        </w:numPr>
        <w:tabs>
          <w:tab w:pos="952" w:val="left" w:leader="none"/>
        </w:tabs>
        <w:spacing w:line="240" w:lineRule="auto" w:before="180" w:after="0"/>
        <w:ind w:left="952" w:right="0" w:hanging="777"/>
        <w:jc w:val="left"/>
        <w:rPr>
          <w:sz w:val="20"/>
        </w:rPr>
      </w:pPr>
      <w:r>
        <w:rPr>
          <w:sz w:val="20"/>
        </w:rPr>
        <w:t>Summary:</w:t>
      </w:r>
      <w:r>
        <w:rPr>
          <w:spacing w:val="-3"/>
          <w:sz w:val="20"/>
        </w:rPr>
        <w:t> </w:t>
      </w:r>
      <w:r>
        <w:rPr>
          <w:sz w:val="20"/>
        </w:rPr>
        <w:t>The</w:t>
      </w:r>
      <w:r>
        <w:rPr>
          <w:spacing w:val="-2"/>
          <w:sz w:val="20"/>
        </w:rPr>
        <w:t> </w:t>
      </w:r>
      <w:r>
        <w:rPr>
          <w:sz w:val="20"/>
        </w:rPr>
        <w:t>impact</w:t>
      </w:r>
      <w:r>
        <w:rPr>
          <w:spacing w:val="-5"/>
          <w:sz w:val="20"/>
        </w:rPr>
        <w:t> </w:t>
      </w:r>
      <w:r>
        <w:rPr>
          <w:sz w:val="20"/>
        </w:rPr>
        <w:t>on</w:t>
      </w:r>
      <w:r>
        <w:rPr>
          <w:spacing w:val="-2"/>
          <w:sz w:val="20"/>
        </w:rPr>
        <w:t> </w:t>
      </w:r>
      <w:r>
        <w:rPr>
          <w:sz w:val="20"/>
        </w:rPr>
        <w:t>O-RAN</w:t>
      </w:r>
      <w:r>
        <w:rPr>
          <w:spacing w:val="-2"/>
          <w:sz w:val="20"/>
        </w:rPr>
        <w:t> </w:t>
      </w:r>
      <w:r>
        <w:rPr>
          <w:sz w:val="20"/>
        </w:rPr>
        <w:t>E2</w:t>
      </w:r>
      <w:r>
        <w:rPr>
          <w:spacing w:val="-1"/>
          <w:sz w:val="20"/>
        </w:rPr>
        <w:t> </w:t>
      </w:r>
      <w:r>
        <w:rPr>
          <w:sz w:val="20"/>
        </w:rPr>
        <w:t>specification</w:t>
      </w:r>
      <w:r>
        <w:rPr>
          <w:spacing w:val="-4"/>
          <w:sz w:val="20"/>
        </w:rPr>
        <w:t> </w:t>
      </w:r>
      <w:r>
        <w:rPr>
          <w:sz w:val="20"/>
        </w:rPr>
        <w:t>is</w:t>
      </w:r>
      <w:r>
        <w:rPr>
          <w:spacing w:val="-3"/>
          <w:sz w:val="20"/>
        </w:rPr>
        <w:t> </w:t>
      </w:r>
      <w:r>
        <w:rPr>
          <w:sz w:val="20"/>
        </w:rPr>
        <w:t>small.</w:t>
      </w:r>
      <w:r>
        <w:rPr>
          <w:spacing w:val="-4"/>
          <w:sz w:val="20"/>
        </w:rPr>
        <w:t> </w:t>
      </w:r>
      <w:r>
        <w:rPr>
          <w:sz w:val="20"/>
        </w:rPr>
        <w:t>For</w:t>
      </w:r>
      <w:r>
        <w:rPr>
          <w:spacing w:val="-1"/>
          <w:sz w:val="20"/>
        </w:rPr>
        <w:t> </w:t>
      </w:r>
      <w:r>
        <w:rPr>
          <w:sz w:val="20"/>
        </w:rPr>
        <w:t>O1,</w:t>
      </w:r>
      <w:r>
        <w:rPr>
          <w:spacing w:val="-4"/>
          <w:sz w:val="20"/>
        </w:rPr>
        <w:t> </w:t>
      </w:r>
      <w:r>
        <w:rPr>
          <w:sz w:val="20"/>
        </w:rPr>
        <w:t>the</w:t>
      </w:r>
      <w:r>
        <w:rPr>
          <w:spacing w:val="-3"/>
          <w:sz w:val="20"/>
        </w:rPr>
        <w:t> </w:t>
      </w:r>
      <w:r>
        <w:rPr>
          <w:sz w:val="20"/>
        </w:rPr>
        <w:t>impact</w:t>
      </w:r>
      <w:r>
        <w:rPr>
          <w:spacing w:val="-5"/>
          <w:sz w:val="20"/>
        </w:rPr>
        <w:t> </w:t>
      </w:r>
      <w:r>
        <w:rPr>
          <w:sz w:val="20"/>
        </w:rPr>
        <w:t>on</w:t>
      </w:r>
      <w:r>
        <w:rPr>
          <w:spacing w:val="-3"/>
          <w:sz w:val="20"/>
        </w:rPr>
        <w:t> </w:t>
      </w:r>
      <w:r>
        <w:rPr>
          <w:sz w:val="20"/>
        </w:rPr>
        <w:t>O-RAN</w:t>
      </w:r>
      <w:r>
        <w:rPr>
          <w:spacing w:val="-2"/>
          <w:sz w:val="20"/>
        </w:rPr>
        <w:t> </w:t>
      </w:r>
      <w:r>
        <w:rPr>
          <w:sz w:val="20"/>
        </w:rPr>
        <w:t>specification</w:t>
      </w:r>
      <w:r>
        <w:rPr>
          <w:spacing w:val="-2"/>
          <w:sz w:val="20"/>
        </w:rPr>
        <w:t> </w:t>
      </w:r>
      <w:r>
        <w:rPr>
          <w:sz w:val="20"/>
        </w:rPr>
        <w:t>is</w:t>
      </w:r>
      <w:r>
        <w:rPr>
          <w:spacing w:val="-3"/>
          <w:sz w:val="20"/>
        </w:rPr>
        <w:t> </w:t>
      </w:r>
      <w:r>
        <w:rPr>
          <w:sz w:val="20"/>
        </w:rPr>
        <w:t>small</w:t>
      </w:r>
      <w:r>
        <w:rPr>
          <w:spacing w:val="-2"/>
          <w:sz w:val="20"/>
        </w:rPr>
        <w:t> </w:t>
      </w:r>
      <w:r>
        <w:rPr>
          <w:sz w:val="20"/>
        </w:rPr>
        <w:t>in</w:t>
      </w:r>
      <w:r>
        <w:rPr>
          <w:spacing w:val="-2"/>
          <w:sz w:val="20"/>
        </w:rPr>
        <w:t> </w:t>
      </w:r>
      <w:r>
        <w:rPr>
          <w:spacing w:val="-4"/>
          <w:sz w:val="20"/>
        </w:rPr>
        <w:t>case</w:t>
      </w:r>
    </w:p>
    <w:p>
      <w:pPr>
        <w:pStyle w:val="ListParagraph"/>
        <w:numPr>
          <w:ilvl w:val="1"/>
          <w:numId w:val="157"/>
        </w:numPr>
        <w:tabs>
          <w:tab w:pos="952" w:val="left" w:leader="none"/>
        </w:tabs>
        <w:spacing w:line="240" w:lineRule="auto" w:before="18" w:after="0"/>
        <w:ind w:left="952" w:right="0" w:hanging="777"/>
        <w:jc w:val="left"/>
        <w:rPr>
          <w:sz w:val="20"/>
        </w:rPr>
      </w:pPr>
      <w:r>
        <w:rPr>
          <w:sz w:val="20"/>
        </w:rPr>
        <w:t>measurement</w:t>
      </w:r>
      <w:r>
        <w:rPr>
          <w:spacing w:val="1"/>
          <w:sz w:val="20"/>
        </w:rPr>
        <w:t> </w:t>
      </w:r>
      <w:r>
        <w:rPr>
          <w:sz w:val="20"/>
        </w:rPr>
        <w:t>reporting/configuration</w:t>
      </w:r>
      <w:r>
        <w:rPr>
          <w:spacing w:val="3"/>
          <w:sz w:val="20"/>
        </w:rPr>
        <w:t> </w:t>
      </w:r>
      <w:r>
        <w:rPr>
          <w:sz w:val="20"/>
        </w:rPr>
        <w:t>management</w:t>
      </w:r>
      <w:r>
        <w:rPr>
          <w:spacing w:val="2"/>
          <w:sz w:val="20"/>
        </w:rPr>
        <w:t> </w:t>
      </w:r>
      <w:r>
        <w:rPr>
          <w:sz w:val="20"/>
        </w:rPr>
        <w:t>are</w:t>
      </w:r>
      <w:r>
        <w:rPr>
          <w:spacing w:val="1"/>
          <w:sz w:val="20"/>
        </w:rPr>
        <w:t> </w:t>
      </w:r>
      <w:r>
        <w:rPr>
          <w:sz w:val="20"/>
        </w:rPr>
        <w:t>specified</w:t>
      </w:r>
      <w:r>
        <w:rPr>
          <w:spacing w:val="3"/>
          <w:sz w:val="20"/>
        </w:rPr>
        <w:t> </w:t>
      </w:r>
      <w:r>
        <w:rPr>
          <w:sz w:val="20"/>
        </w:rPr>
        <w:t>in</w:t>
      </w:r>
      <w:r>
        <w:rPr>
          <w:spacing w:val="3"/>
          <w:sz w:val="20"/>
        </w:rPr>
        <w:t> </w:t>
      </w:r>
      <w:r>
        <w:rPr>
          <w:sz w:val="20"/>
        </w:rPr>
        <w:t>3GPP and</w:t>
      </w:r>
      <w:r>
        <w:rPr>
          <w:spacing w:val="3"/>
          <w:sz w:val="20"/>
        </w:rPr>
        <w:t> </w:t>
      </w:r>
      <w:r>
        <w:rPr>
          <w:sz w:val="20"/>
        </w:rPr>
        <w:t>referred</w:t>
      </w:r>
      <w:r>
        <w:rPr>
          <w:spacing w:val="3"/>
          <w:sz w:val="20"/>
        </w:rPr>
        <w:t> </w:t>
      </w:r>
      <w:r>
        <w:rPr>
          <w:sz w:val="20"/>
        </w:rPr>
        <w:t>to</w:t>
      </w:r>
      <w:r>
        <w:rPr>
          <w:spacing w:val="-1"/>
          <w:sz w:val="20"/>
        </w:rPr>
        <w:t> </w:t>
      </w:r>
      <w:r>
        <w:rPr>
          <w:sz w:val="20"/>
        </w:rPr>
        <w:t>by</w:t>
      </w:r>
      <w:r>
        <w:rPr>
          <w:spacing w:val="3"/>
          <w:sz w:val="20"/>
        </w:rPr>
        <w:t> </w:t>
      </w:r>
      <w:r>
        <w:rPr>
          <w:sz w:val="20"/>
        </w:rPr>
        <w:t>O-RAN</w:t>
      </w:r>
      <w:r>
        <w:rPr>
          <w:spacing w:val="2"/>
          <w:sz w:val="20"/>
        </w:rPr>
        <w:t> </w:t>
      </w:r>
      <w:r>
        <w:rPr>
          <w:sz w:val="20"/>
        </w:rPr>
        <w:t>specifications,</w:t>
      </w:r>
      <w:r>
        <w:rPr>
          <w:spacing w:val="1"/>
          <w:sz w:val="20"/>
        </w:rPr>
        <w:t> </w:t>
      </w:r>
      <w:r>
        <w:rPr>
          <w:spacing w:val="-5"/>
          <w:sz w:val="20"/>
        </w:rPr>
        <w:t>and</w:t>
      </w:r>
    </w:p>
    <w:p>
      <w:pPr>
        <w:pStyle w:val="ListParagraph"/>
        <w:numPr>
          <w:ilvl w:val="1"/>
          <w:numId w:val="157"/>
        </w:numPr>
        <w:tabs>
          <w:tab w:pos="952" w:val="left" w:leader="none"/>
        </w:tabs>
        <w:spacing w:line="240" w:lineRule="auto" w:before="17" w:after="0"/>
        <w:ind w:left="952" w:right="0" w:hanging="777"/>
        <w:jc w:val="left"/>
        <w:rPr>
          <w:sz w:val="20"/>
        </w:rPr>
      </w:pPr>
      <w:r>
        <w:rPr>
          <w:sz w:val="20"/>
        </w:rPr>
        <w:t>moderate</w:t>
      </w:r>
      <w:r>
        <w:rPr>
          <w:spacing w:val="30"/>
          <w:sz w:val="20"/>
        </w:rPr>
        <w:t> </w:t>
      </w:r>
      <w:r>
        <w:rPr>
          <w:sz w:val="20"/>
        </w:rPr>
        <w:t>if</w:t>
      </w:r>
      <w:r>
        <w:rPr>
          <w:spacing w:val="34"/>
          <w:sz w:val="20"/>
        </w:rPr>
        <w:t> </w:t>
      </w:r>
      <w:r>
        <w:rPr>
          <w:sz w:val="20"/>
        </w:rPr>
        <w:t>the</w:t>
      </w:r>
      <w:r>
        <w:rPr>
          <w:spacing w:val="31"/>
          <w:sz w:val="20"/>
        </w:rPr>
        <w:t> </w:t>
      </w:r>
      <w:r>
        <w:rPr>
          <w:sz w:val="20"/>
        </w:rPr>
        <w:t>reporting</w:t>
      </w:r>
      <w:r>
        <w:rPr>
          <w:spacing w:val="32"/>
          <w:sz w:val="20"/>
        </w:rPr>
        <w:t> </w:t>
      </w:r>
      <w:r>
        <w:rPr>
          <w:sz w:val="20"/>
        </w:rPr>
        <w:t>of</w:t>
      </w:r>
      <w:r>
        <w:rPr>
          <w:spacing w:val="30"/>
          <w:sz w:val="20"/>
        </w:rPr>
        <w:t> </w:t>
      </w:r>
      <w:r>
        <w:rPr>
          <w:sz w:val="20"/>
        </w:rPr>
        <w:t>new</w:t>
      </w:r>
      <w:r>
        <w:rPr>
          <w:spacing w:val="34"/>
          <w:sz w:val="20"/>
        </w:rPr>
        <w:t> </w:t>
      </w:r>
      <w:r>
        <w:rPr>
          <w:sz w:val="20"/>
        </w:rPr>
        <w:t>required</w:t>
      </w:r>
      <w:r>
        <w:rPr>
          <w:spacing w:val="32"/>
          <w:sz w:val="20"/>
        </w:rPr>
        <w:t> </w:t>
      </w:r>
      <w:r>
        <w:rPr>
          <w:sz w:val="20"/>
        </w:rPr>
        <w:t>per-UE</w:t>
      </w:r>
      <w:r>
        <w:rPr>
          <w:spacing w:val="33"/>
          <w:sz w:val="20"/>
        </w:rPr>
        <w:t> </w:t>
      </w:r>
      <w:r>
        <w:rPr>
          <w:sz w:val="20"/>
        </w:rPr>
        <w:t>L1/L2</w:t>
      </w:r>
      <w:r>
        <w:rPr>
          <w:spacing w:val="32"/>
          <w:sz w:val="20"/>
        </w:rPr>
        <w:t> </w:t>
      </w:r>
      <w:r>
        <w:rPr>
          <w:sz w:val="20"/>
        </w:rPr>
        <w:t>measurements</w:t>
      </w:r>
      <w:r>
        <w:rPr>
          <w:spacing w:val="32"/>
          <w:sz w:val="20"/>
        </w:rPr>
        <w:t> </w:t>
      </w:r>
      <w:r>
        <w:rPr>
          <w:sz w:val="20"/>
        </w:rPr>
        <w:t>and</w:t>
      </w:r>
      <w:r>
        <w:rPr>
          <w:spacing w:val="34"/>
          <w:sz w:val="20"/>
        </w:rPr>
        <w:t> </w:t>
      </w:r>
      <w:r>
        <w:rPr>
          <w:sz w:val="20"/>
        </w:rPr>
        <w:t>related</w:t>
      </w:r>
      <w:r>
        <w:rPr>
          <w:spacing w:val="31"/>
          <w:sz w:val="20"/>
        </w:rPr>
        <w:t> </w:t>
      </w:r>
      <w:r>
        <w:rPr>
          <w:sz w:val="20"/>
        </w:rPr>
        <w:t>configuration</w:t>
      </w:r>
      <w:r>
        <w:rPr>
          <w:spacing w:val="34"/>
          <w:sz w:val="20"/>
        </w:rPr>
        <w:t> </w:t>
      </w:r>
      <w:r>
        <w:rPr>
          <w:sz w:val="20"/>
        </w:rPr>
        <w:t>management</w:t>
      </w:r>
      <w:r>
        <w:rPr>
          <w:spacing w:val="33"/>
          <w:sz w:val="20"/>
        </w:rPr>
        <w:t> </w:t>
      </w:r>
      <w:r>
        <w:rPr>
          <w:spacing w:val="-5"/>
          <w:sz w:val="20"/>
        </w:rPr>
        <w:t>are</w:t>
      </w:r>
    </w:p>
    <w:p>
      <w:pPr>
        <w:pStyle w:val="ListParagraph"/>
        <w:numPr>
          <w:ilvl w:val="1"/>
          <w:numId w:val="157"/>
        </w:numPr>
        <w:tabs>
          <w:tab w:pos="952" w:val="left" w:leader="none"/>
        </w:tabs>
        <w:spacing w:line="240" w:lineRule="auto" w:before="19" w:after="0"/>
        <w:ind w:left="952" w:right="8731" w:hanging="777"/>
        <w:jc w:val="left"/>
        <w:rPr>
          <w:sz w:val="20"/>
        </w:rPr>
      </w:pPr>
      <w:r>
        <w:rPr>
          <w:sz w:val="20"/>
        </w:rPr>
        <w:t>specified</w:t>
      </w:r>
      <w:r>
        <w:rPr>
          <w:spacing w:val="-7"/>
          <w:sz w:val="20"/>
        </w:rPr>
        <w:t> </w:t>
      </w:r>
      <w:r>
        <w:rPr>
          <w:sz w:val="20"/>
        </w:rPr>
        <w:t>in</w:t>
      </w:r>
      <w:r>
        <w:rPr>
          <w:spacing w:val="-6"/>
          <w:sz w:val="20"/>
        </w:rPr>
        <w:t> </w:t>
      </w:r>
      <w:r>
        <w:rPr>
          <w:sz w:val="20"/>
        </w:rPr>
        <w:t>O-</w:t>
      </w:r>
      <w:r>
        <w:rPr>
          <w:spacing w:val="-4"/>
          <w:sz w:val="20"/>
        </w:rPr>
        <w:t>RAN.</w:t>
      </w:r>
    </w:p>
    <w:p>
      <w:pPr>
        <w:pStyle w:val="BodyText"/>
        <w:spacing w:before="198"/>
        <w:ind w:left="175" w:right="8731"/>
      </w:pPr>
      <w:r>
        <w:rPr>
          <w:spacing w:val="-5"/>
        </w:rPr>
        <w:t>45</w:t>
      </w:r>
    </w:p>
    <w:p>
      <w:pPr>
        <w:spacing w:after="0"/>
        <w:sectPr>
          <w:pgSz w:w="11910" w:h="16850"/>
          <w:pgMar w:header="867" w:footer="853" w:top="1520" w:bottom="1040" w:left="180" w:right="380"/>
        </w:sectPr>
      </w:pPr>
    </w:p>
    <w:p>
      <w:pPr>
        <w:pStyle w:val="Heading3"/>
        <w:numPr>
          <w:ilvl w:val="0"/>
          <w:numId w:val="158"/>
        </w:numPr>
        <w:tabs>
          <w:tab w:pos="952" w:val="left" w:leader="none"/>
        </w:tabs>
        <w:spacing w:line="240" w:lineRule="auto" w:before="227" w:after="0"/>
        <w:ind w:left="952" w:right="0" w:hanging="676"/>
        <w:jc w:val="left"/>
        <w:rPr>
          <w:rFonts w:ascii="Times New Roman"/>
          <w:sz w:val="20"/>
        </w:rPr>
      </w:pPr>
      <w:r>
        <w:rPr/>
        <w:t>5.2.4</w:t>
      </w:r>
      <w:r>
        <w:rPr>
          <w:spacing w:val="10"/>
        </w:rPr>
        <w:t> </w:t>
      </w:r>
      <w:r>
        <w:rPr/>
        <w:t>Relation</w:t>
      </w:r>
      <w:r>
        <w:rPr>
          <w:spacing w:val="-6"/>
        </w:rPr>
        <w:t> </w:t>
      </w:r>
      <w:r>
        <w:rPr/>
        <w:t>and</w:t>
      </w:r>
      <w:r>
        <w:rPr>
          <w:spacing w:val="-5"/>
        </w:rPr>
        <w:t> </w:t>
      </w:r>
      <w:r>
        <w:rPr/>
        <w:t>Impact</w:t>
      </w:r>
      <w:r>
        <w:rPr>
          <w:spacing w:val="-1"/>
        </w:rPr>
        <w:t> </w:t>
      </w:r>
      <w:r>
        <w:rPr/>
        <w:t>on</w:t>
      </w:r>
      <w:r>
        <w:rPr>
          <w:spacing w:val="-5"/>
        </w:rPr>
        <w:t> </w:t>
      </w:r>
      <w:r>
        <w:rPr/>
        <w:t>3GPP</w:t>
      </w:r>
      <w:r>
        <w:rPr>
          <w:spacing w:val="-3"/>
        </w:rPr>
        <w:t> </w:t>
      </w:r>
      <w:r>
        <w:rPr>
          <w:spacing w:val="-2"/>
        </w:rPr>
        <w:t>Specification</w:t>
      </w:r>
    </w:p>
    <w:p>
      <w:pPr>
        <w:pStyle w:val="ListParagraph"/>
        <w:numPr>
          <w:ilvl w:val="0"/>
          <w:numId w:val="158"/>
        </w:numPr>
        <w:tabs>
          <w:tab w:pos="952" w:val="left" w:leader="none"/>
        </w:tabs>
        <w:spacing w:line="240" w:lineRule="auto" w:before="207" w:after="0"/>
        <w:ind w:left="952" w:right="0" w:hanging="676"/>
        <w:jc w:val="left"/>
        <w:rPr>
          <w:sz w:val="20"/>
        </w:rPr>
      </w:pPr>
      <w:r>
        <w:rPr>
          <w:sz w:val="20"/>
        </w:rPr>
        <w:t>Per-UE L1/2</w:t>
      </w:r>
      <w:r>
        <w:rPr>
          <w:spacing w:val="-1"/>
          <w:sz w:val="20"/>
        </w:rPr>
        <w:t> </w:t>
      </w:r>
      <w:r>
        <w:rPr>
          <w:sz w:val="20"/>
        </w:rPr>
        <w:t>measurement</w:t>
      </w:r>
      <w:r>
        <w:rPr>
          <w:spacing w:val="-2"/>
          <w:sz w:val="20"/>
        </w:rPr>
        <w:t> </w:t>
      </w:r>
      <w:r>
        <w:rPr>
          <w:sz w:val="20"/>
        </w:rPr>
        <w:t>reporting</w:t>
      </w:r>
      <w:r>
        <w:rPr>
          <w:spacing w:val="-1"/>
          <w:sz w:val="20"/>
        </w:rPr>
        <w:t> </w:t>
      </w:r>
      <w:r>
        <w:rPr>
          <w:sz w:val="20"/>
        </w:rPr>
        <w:t>might</w:t>
      </w:r>
      <w:r>
        <w:rPr>
          <w:spacing w:val="-1"/>
          <w:sz w:val="20"/>
        </w:rPr>
        <w:t> </w:t>
      </w:r>
      <w:r>
        <w:rPr>
          <w:sz w:val="20"/>
        </w:rPr>
        <w:t>be added</w:t>
      </w:r>
      <w:r>
        <w:rPr>
          <w:spacing w:val="7"/>
          <w:sz w:val="20"/>
        </w:rPr>
        <w:t> </w:t>
      </w:r>
      <w:r>
        <w:rPr>
          <w:sz w:val="20"/>
        </w:rPr>
        <w:t>to</w:t>
      </w:r>
      <w:r>
        <w:rPr>
          <w:spacing w:val="1"/>
          <w:sz w:val="20"/>
        </w:rPr>
        <w:t> </w:t>
      </w:r>
      <w:r>
        <w:rPr>
          <w:sz w:val="20"/>
        </w:rPr>
        <w:t>the</w:t>
      </w:r>
      <w:r>
        <w:rPr>
          <w:spacing w:val="-4"/>
          <w:sz w:val="20"/>
        </w:rPr>
        <w:t> </w:t>
      </w:r>
      <w:r>
        <w:rPr>
          <w:sz w:val="20"/>
        </w:rPr>
        <w:t>existing</w:t>
      </w:r>
      <w:r>
        <w:rPr>
          <w:spacing w:val="1"/>
          <w:sz w:val="20"/>
        </w:rPr>
        <w:t> </w:t>
      </w:r>
      <w:r>
        <w:rPr>
          <w:sz w:val="20"/>
        </w:rPr>
        <w:t>3GPP MDT framework</w:t>
      </w:r>
      <w:r>
        <w:rPr>
          <w:spacing w:val="1"/>
          <w:sz w:val="20"/>
        </w:rPr>
        <w:t> </w:t>
      </w:r>
      <w:r>
        <w:rPr>
          <w:sz w:val="20"/>
        </w:rPr>
        <w:t>or</w:t>
      </w:r>
      <w:r>
        <w:rPr>
          <w:spacing w:val="1"/>
          <w:sz w:val="20"/>
        </w:rPr>
        <w:t> </w:t>
      </w:r>
      <w:r>
        <w:rPr>
          <w:sz w:val="20"/>
        </w:rPr>
        <w:t>might be</w:t>
      </w:r>
      <w:r>
        <w:rPr>
          <w:spacing w:val="1"/>
          <w:sz w:val="20"/>
        </w:rPr>
        <w:t> </w:t>
      </w:r>
      <w:r>
        <w:rPr>
          <w:sz w:val="20"/>
        </w:rPr>
        <w:t>added in</w:t>
      </w:r>
      <w:r>
        <w:rPr>
          <w:spacing w:val="1"/>
          <w:sz w:val="20"/>
        </w:rPr>
        <w:t> </w:t>
      </w:r>
      <w:r>
        <w:rPr>
          <w:sz w:val="20"/>
        </w:rPr>
        <w:t>a</w:t>
      </w:r>
      <w:r>
        <w:rPr>
          <w:spacing w:val="-2"/>
          <w:sz w:val="20"/>
        </w:rPr>
        <w:t> </w:t>
      </w:r>
      <w:r>
        <w:rPr>
          <w:spacing w:val="-5"/>
          <w:sz w:val="20"/>
        </w:rPr>
        <w:t>new</w:t>
      </w:r>
    </w:p>
    <w:p>
      <w:pPr>
        <w:pStyle w:val="ListParagraph"/>
        <w:numPr>
          <w:ilvl w:val="0"/>
          <w:numId w:val="158"/>
        </w:numPr>
        <w:tabs>
          <w:tab w:pos="952" w:val="left" w:leader="none"/>
        </w:tabs>
        <w:spacing w:line="240" w:lineRule="auto" w:before="20" w:after="0"/>
        <w:ind w:left="952" w:right="0" w:hanging="676"/>
        <w:jc w:val="left"/>
        <w:rPr>
          <w:sz w:val="20"/>
        </w:rPr>
      </w:pPr>
      <w:r>
        <w:rPr>
          <w:sz w:val="20"/>
        </w:rPr>
        <w:t>AI/ML</w:t>
      </w:r>
      <w:r>
        <w:rPr>
          <w:spacing w:val="-6"/>
          <w:sz w:val="20"/>
        </w:rPr>
        <w:t> </w:t>
      </w:r>
      <w:r>
        <w:rPr>
          <w:sz w:val="20"/>
        </w:rPr>
        <w:t>Data</w:t>
      </w:r>
      <w:r>
        <w:rPr>
          <w:spacing w:val="-6"/>
          <w:sz w:val="20"/>
        </w:rPr>
        <w:t> </w:t>
      </w:r>
      <w:r>
        <w:rPr>
          <w:sz w:val="20"/>
        </w:rPr>
        <w:t>Collection</w:t>
      </w:r>
      <w:r>
        <w:rPr>
          <w:spacing w:val="-5"/>
          <w:sz w:val="20"/>
        </w:rPr>
        <w:t> </w:t>
      </w:r>
      <w:r>
        <w:rPr>
          <w:sz w:val="20"/>
        </w:rPr>
        <w:t>framework</w:t>
      </w:r>
      <w:r>
        <w:rPr>
          <w:spacing w:val="-5"/>
          <w:sz w:val="20"/>
        </w:rPr>
        <w:t> </w:t>
      </w:r>
      <w:r>
        <w:rPr>
          <w:sz w:val="20"/>
        </w:rPr>
        <w:t>currently</w:t>
      </w:r>
      <w:r>
        <w:rPr>
          <w:spacing w:val="-8"/>
          <w:sz w:val="20"/>
        </w:rPr>
        <w:t> </w:t>
      </w:r>
      <w:r>
        <w:rPr>
          <w:sz w:val="20"/>
        </w:rPr>
        <w:t>discussed</w:t>
      </w:r>
      <w:r>
        <w:rPr>
          <w:spacing w:val="-5"/>
          <w:sz w:val="20"/>
        </w:rPr>
        <w:t> </w:t>
      </w:r>
      <w:r>
        <w:rPr>
          <w:sz w:val="20"/>
        </w:rPr>
        <w:t>in</w:t>
      </w:r>
      <w:r>
        <w:rPr>
          <w:spacing w:val="-5"/>
          <w:sz w:val="20"/>
        </w:rPr>
        <w:t> </w:t>
      </w:r>
      <w:r>
        <w:rPr>
          <w:spacing w:val="-4"/>
          <w:sz w:val="20"/>
        </w:rPr>
        <w:t>3GPP.</w:t>
      </w:r>
    </w:p>
    <w:p>
      <w:pPr>
        <w:pStyle w:val="ListParagraph"/>
        <w:numPr>
          <w:ilvl w:val="0"/>
          <w:numId w:val="158"/>
        </w:numPr>
        <w:tabs>
          <w:tab w:pos="952" w:val="left" w:leader="none"/>
        </w:tabs>
        <w:spacing w:line="240" w:lineRule="auto" w:before="197" w:after="0"/>
        <w:ind w:left="952" w:right="0" w:hanging="676"/>
        <w:jc w:val="left"/>
        <w:rPr>
          <w:sz w:val="20"/>
        </w:rPr>
      </w:pPr>
      <w:r>
        <w:rPr>
          <w:sz w:val="20"/>
        </w:rPr>
        <w:t>The</w:t>
      </w:r>
      <w:r>
        <w:rPr>
          <w:spacing w:val="-6"/>
          <w:sz w:val="20"/>
        </w:rPr>
        <w:t> </w:t>
      </w:r>
      <w:r>
        <w:rPr>
          <w:sz w:val="20"/>
        </w:rPr>
        <w:t>3GPP</w:t>
      </w:r>
      <w:r>
        <w:rPr>
          <w:spacing w:val="-7"/>
          <w:sz w:val="20"/>
        </w:rPr>
        <w:t> </w:t>
      </w:r>
      <w:r>
        <w:rPr>
          <w:sz w:val="20"/>
        </w:rPr>
        <w:t>MDT</w:t>
      </w:r>
      <w:r>
        <w:rPr>
          <w:spacing w:val="-5"/>
          <w:sz w:val="20"/>
        </w:rPr>
        <w:t> </w:t>
      </w:r>
      <w:r>
        <w:rPr>
          <w:sz w:val="20"/>
        </w:rPr>
        <w:t>framework</w:t>
      </w:r>
      <w:r>
        <w:rPr>
          <w:spacing w:val="-5"/>
          <w:sz w:val="20"/>
        </w:rPr>
        <w:t> </w:t>
      </w:r>
      <w:r>
        <w:rPr>
          <w:sz w:val="20"/>
        </w:rPr>
        <w:t>is</w:t>
      </w:r>
      <w:r>
        <w:rPr>
          <w:spacing w:val="-5"/>
          <w:sz w:val="20"/>
        </w:rPr>
        <w:t> </w:t>
      </w:r>
      <w:r>
        <w:rPr>
          <w:sz w:val="20"/>
        </w:rPr>
        <w:t>defined</w:t>
      </w:r>
      <w:r>
        <w:rPr>
          <w:spacing w:val="-4"/>
          <w:sz w:val="20"/>
        </w:rPr>
        <w:t> </w:t>
      </w:r>
      <w:r>
        <w:rPr>
          <w:sz w:val="20"/>
        </w:rPr>
        <w:t>in</w:t>
      </w:r>
      <w:r>
        <w:rPr>
          <w:spacing w:val="-6"/>
          <w:sz w:val="20"/>
        </w:rPr>
        <w:t> </w:t>
      </w:r>
      <w:r>
        <w:rPr>
          <w:sz w:val="20"/>
        </w:rPr>
        <w:t>3GPP</w:t>
      </w:r>
      <w:r>
        <w:rPr>
          <w:spacing w:val="-7"/>
          <w:sz w:val="20"/>
        </w:rPr>
        <w:t> </w:t>
      </w:r>
      <w:r>
        <w:rPr>
          <w:sz w:val="20"/>
        </w:rPr>
        <w:t>TS37.320</w:t>
      </w:r>
      <w:r>
        <w:rPr>
          <w:spacing w:val="-4"/>
          <w:sz w:val="20"/>
        </w:rPr>
        <w:t> </w:t>
      </w:r>
      <w:r>
        <w:rPr>
          <w:sz w:val="20"/>
        </w:rPr>
        <w:t>for</w:t>
      </w:r>
      <w:r>
        <w:rPr>
          <w:spacing w:val="-6"/>
          <w:sz w:val="20"/>
        </w:rPr>
        <w:t> </w:t>
      </w:r>
      <w:r>
        <w:rPr>
          <w:sz w:val="20"/>
        </w:rPr>
        <w:t>UMTS,</w:t>
      </w:r>
      <w:r>
        <w:rPr>
          <w:spacing w:val="-6"/>
          <w:sz w:val="20"/>
        </w:rPr>
        <w:t> </w:t>
      </w:r>
      <w:r>
        <w:rPr>
          <w:sz w:val="20"/>
        </w:rPr>
        <w:t>LTE</w:t>
      </w:r>
      <w:r>
        <w:rPr>
          <w:spacing w:val="-5"/>
          <w:sz w:val="20"/>
        </w:rPr>
        <w:t> </w:t>
      </w:r>
      <w:r>
        <w:rPr>
          <w:sz w:val="20"/>
        </w:rPr>
        <w:t>and</w:t>
      </w:r>
      <w:r>
        <w:rPr>
          <w:spacing w:val="-5"/>
          <w:sz w:val="20"/>
        </w:rPr>
        <w:t> </w:t>
      </w:r>
      <w:r>
        <w:rPr>
          <w:sz w:val="20"/>
        </w:rPr>
        <w:t>NG</w:t>
      </w:r>
      <w:r>
        <w:rPr>
          <w:spacing w:val="-4"/>
          <w:sz w:val="20"/>
        </w:rPr>
        <w:t> </w:t>
      </w:r>
      <w:r>
        <w:rPr>
          <w:sz w:val="20"/>
        </w:rPr>
        <w:t>Radio</w:t>
      </w:r>
      <w:r>
        <w:rPr>
          <w:spacing w:val="-3"/>
          <w:sz w:val="20"/>
        </w:rPr>
        <w:t> </w:t>
      </w:r>
      <w:r>
        <w:rPr>
          <w:sz w:val="20"/>
        </w:rPr>
        <w:t>Access.</w:t>
      </w:r>
      <w:r>
        <w:rPr>
          <w:spacing w:val="-5"/>
          <w:sz w:val="20"/>
        </w:rPr>
        <w:t> </w:t>
      </w:r>
      <w:r>
        <w:rPr>
          <w:sz w:val="20"/>
        </w:rPr>
        <w:t>There</w:t>
      </w:r>
      <w:r>
        <w:rPr>
          <w:spacing w:val="-6"/>
          <w:sz w:val="20"/>
        </w:rPr>
        <w:t> </w:t>
      </w:r>
      <w:r>
        <w:rPr>
          <w:sz w:val="20"/>
        </w:rPr>
        <w:t>are</w:t>
      </w:r>
      <w:r>
        <w:rPr>
          <w:spacing w:val="-6"/>
          <w:sz w:val="20"/>
        </w:rPr>
        <w:t> </w:t>
      </w:r>
      <w:r>
        <w:rPr>
          <w:sz w:val="20"/>
        </w:rPr>
        <w:t>UE</w:t>
      </w:r>
      <w:r>
        <w:rPr>
          <w:spacing w:val="-3"/>
          <w:sz w:val="20"/>
        </w:rPr>
        <w:t> </w:t>
      </w:r>
      <w:r>
        <w:rPr>
          <w:spacing w:val="-2"/>
          <w:sz w:val="20"/>
        </w:rPr>
        <w:t>specific</w:t>
      </w:r>
    </w:p>
    <w:p>
      <w:pPr>
        <w:pStyle w:val="ListParagraph"/>
        <w:numPr>
          <w:ilvl w:val="0"/>
          <w:numId w:val="158"/>
        </w:numPr>
        <w:tabs>
          <w:tab w:pos="952" w:val="left" w:leader="none"/>
        </w:tabs>
        <w:spacing w:line="240" w:lineRule="auto" w:before="20" w:after="0"/>
        <w:ind w:left="952" w:right="0" w:hanging="676"/>
        <w:jc w:val="left"/>
        <w:rPr>
          <w:sz w:val="20"/>
        </w:rPr>
      </w:pPr>
      <w:r>
        <w:rPr>
          <w:sz w:val="20"/>
        </w:rPr>
        <w:t>signal</w:t>
      </w:r>
      <w:r>
        <w:rPr>
          <w:spacing w:val="26"/>
          <w:sz w:val="20"/>
        </w:rPr>
        <w:t> </w:t>
      </w:r>
      <w:r>
        <w:rPr>
          <w:sz w:val="20"/>
        </w:rPr>
        <w:t>measurements</w:t>
      </w:r>
      <w:r>
        <w:rPr>
          <w:spacing w:val="25"/>
          <w:sz w:val="20"/>
        </w:rPr>
        <w:t> </w:t>
      </w:r>
      <w:r>
        <w:rPr>
          <w:sz w:val="20"/>
        </w:rPr>
        <w:t>defined</w:t>
      </w:r>
      <w:r>
        <w:rPr>
          <w:spacing w:val="26"/>
          <w:sz w:val="20"/>
        </w:rPr>
        <w:t> </w:t>
      </w:r>
      <w:r>
        <w:rPr>
          <w:sz w:val="20"/>
        </w:rPr>
        <w:t>with</w:t>
      </w:r>
      <w:r>
        <w:rPr>
          <w:spacing w:val="27"/>
          <w:sz w:val="20"/>
        </w:rPr>
        <w:t> </w:t>
      </w:r>
      <w:r>
        <w:rPr>
          <w:sz w:val="20"/>
        </w:rPr>
        <w:t>reference</w:t>
      </w:r>
      <w:r>
        <w:rPr>
          <w:spacing w:val="27"/>
          <w:sz w:val="20"/>
        </w:rPr>
        <w:t> </w:t>
      </w:r>
      <w:r>
        <w:rPr>
          <w:sz w:val="20"/>
        </w:rPr>
        <w:t>to</w:t>
      </w:r>
      <w:r>
        <w:rPr>
          <w:spacing w:val="25"/>
          <w:sz w:val="20"/>
        </w:rPr>
        <w:t> </w:t>
      </w:r>
      <w:r>
        <w:rPr>
          <w:sz w:val="20"/>
        </w:rPr>
        <w:t>3GPP</w:t>
      </w:r>
      <w:r>
        <w:rPr>
          <w:spacing w:val="25"/>
          <w:sz w:val="20"/>
        </w:rPr>
        <w:t> </w:t>
      </w:r>
      <w:r>
        <w:rPr>
          <w:sz w:val="20"/>
        </w:rPr>
        <w:t>TS38.215.</w:t>
      </w:r>
      <w:r>
        <w:rPr>
          <w:spacing w:val="26"/>
          <w:sz w:val="20"/>
        </w:rPr>
        <w:t> </w:t>
      </w:r>
      <w:r>
        <w:rPr>
          <w:sz w:val="20"/>
        </w:rPr>
        <w:t>The</w:t>
      </w:r>
      <w:r>
        <w:rPr>
          <w:spacing w:val="25"/>
          <w:sz w:val="20"/>
        </w:rPr>
        <w:t> </w:t>
      </w:r>
      <w:r>
        <w:rPr>
          <w:sz w:val="20"/>
        </w:rPr>
        <w:t>handling</w:t>
      </w:r>
      <w:r>
        <w:rPr>
          <w:spacing w:val="27"/>
          <w:sz w:val="20"/>
        </w:rPr>
        <w:t> </w:t>
      </w:r>
      <w:r>
        <w:rPr>
          <w:sz w:val="20"/>
        </w:rPr>
        <w:t>and</w:t>
      </w:r>
      <w:r>
        <w:rPr>
          <w:spacing w:val="27"/>
          <w:sz w:val="20"/>
        </w:rPr>
        <w:t> </w:t>
      </w:r>
      <w:r>
        <w:rPr>
          <w:sz w:val="20"/>
        </w:rPr>
        <w:t>management</w:t>
      </w:r>
      <w:r>
        <w:rPr>
          <w:spacing w:val="27"/>
          <w:sz w:val="20"/>
        </w:rPr>
        <w:t> </w:t>
      </w:r>
      <w:r>
        <w:rPr>
          <w:sz w:val="20"/>
        </w:rPr>
        <w:t>of</w:t>
      </w:r>
      <w:r>
        <w:rPr>
          <w:spacing w:val="27"/>
          <w:sz w:val="20"/>
        </w:rPr>
        <w:t> </w:t>
      </w:r>
      <w:r>
        <w:rPr>
          <w:sz w:val="20"/>
        </w:rPr>
        <w:t>MDT</w:t>
      </w:r>
      <w:r>
        <w:rPr>
          <w:spacing w:val="26"/>
          <w:sz w:val="20"/>
        </w:rPr>
        <w:t> </w:t>
      </w:r>
      <w:r>
        <w:rPr>
          <w:sz w:val="20"/>
        </w:rPr>
        <w:t>traces</w:t>
      </w:r>
      <w:r>
        <w:rPr>
          <w:spacing w:val="27"/>
          <w:sz w:val="20"/>
        </w:rPr>
        <w:t> </w:t>
      </w:r>
      <w:r>
        <w:rPr>
          <w:spacing w:val="-5"/>
          <w:sz w:val="20"/>
        </w:rPr>
        <w:t>are</w:t>
      </w:r>
    </w:p>
    <w:p>
      <w:pPr>
        <w:pStyle w:val="ListParagraph"/>
        <w:numPr>
          <w:ilvl w:val="0"/>
          <w:numId w:val="158"/>
        </w:numPr>
        <w:tabs>
          <w:tab w:pos="952" w:val="left" w:leader="none"/>
        </w:tabs>
        <w:spacing w:line="240" w:lineRule="auto" w:before="17" w:after="0"/>
        <w:ind w:left="952" w:right="0" w:hanging="676"/>
        <w:jc w:val="left"/>
        <w:rPr>
          <w:sz w:val="20"/>
        </w:rPr>
      </w:pPr>
      <w:r>
        <w:rPr>
          <w:sz w:val="20"/>
        </w:rPr>
        <w:t>specified</w:t>
      </w:r>
      <w:r>
        <w:rPr>
          <w:spacing w:val="-4"/>
          <w:sz w:val="20"/>
        </w:rPr>
        <w:t> </w:t>
      </w:r>
      <w:r>
        <w:rPr>
          <w:sz w:val="20"/>
        </w:rPr>
        <w:t>in</w:t>
      </w:r>
      <w:r>
        <w:rPr>
          <w:spacing w:val="-4"/>
          <w:sz w:val="20"/>
        </w:rPr>
        <w:t> </w:t>
      </w:r>
      <w:r>
        <w:rPr>
          <w:sz w:val="20"/>
        </w:rPr>
        <w:t>3GPP</w:t>
      </w:r>
      <w:r>
        <w:rPr>
          <w:spacing w:val="-6"/>
          <w:sz w:val="20"/>
        </w:rPr>
        <w:t> </w:t>
      </w:r>
      <w:r>
        <w:rPr>
          <w:sz w:val="20"/>
        </w:rPr>
        <w:t>TS32.421,</w:t>
      </w:r>
      <w:r>
        <w:rPr>
          <w:spacing w:val="-6"/>
          <w:sz w:val="20"/>
        </w:rPr>
        <w:t> </w:t>
      </w:r>
      <w:r>
        <w:rPr>
          <w:sz w:val="20"/>
        </w:rPr>
        <w:t>TS32.422,</w:t>
      </w:r>
      <w:r>
        <w:rPr>
          <w:spacing w:val="-5"/>
          <w:sz w:val="20"/>
        </w:rPr>
        <w:t> </w:t>
      </w:r>
      <w:r>
        <w:rPr>
          <w:sz w:val="20"/>
        </w:rPr>
        <w:t>TS32.423</w:t>
      </w:r>
      <w:r>
        <w:rPr>
          <w:spacing w:val="-6"/>
          <w:sz w:val="20"/>
        </w:rPr>
        <w:t> </w:t>
      </w:r>
      <w:r>
        <w:rPr>
          <w:sz w:val="20"/>
        </w:rPr>
        <w:t>as</w:t>
      </w:r>
      <w:r>
        <w:rPr>
          <w:spacing w:val="-6"/>
          <w:sz w:val="20"/>
        </w:rPr>
        <w:t> </w:t>
      </w:r>
      <w:r>
        <w:rPr>
          <w:sz w:val="20"/>
        </w:rPr>
        <w:t>well</w:t>
      </w:r>
      <w:r>
        <w:rPr>
          <w:spacing w:val="-5"/>
          <w:sz w:val="20"/>
        </w:rPr>
        <w:t> </w:t>
      </w:r>
      <w:r>
        <w:rPr>
          <w:sz w:val="20"/>
        </w:rPr>
        <w:t>as</w:t>
      </w:r>
      <w:r>
        <w:rPr>
          <w:spacing w:val="-6"/>
          <w:sz w:val="20"/>
        </w:rPr>
        <w:t> </w:t>
      </w:r>
      <w:r>
        <w:rPr>
          <w:sz w:val="20"/>
        </w:rPr>
        <w:t>TS32.445,</w:t>
      </w:r>
      <w:r>
        <w:rPr>
          <w:spacing w:val="-7"/>
          <w:sz w:val="20"/>
        </w:rPr>
        <w:t> </w:t>
      </w:r>
      <w:r>
        <w:rPr>
          <w:sz w:val="20"/>
        </w:rPr>
        <w:t>TS32.446</w:t>
      </w:r>
      <w:r>
        <w:rPr>
          <w:spacing w:val="-3"/>
          <w:sz w:val="20"/>
        </w:rPr>
        <w:t> </w:t>
      </w:r>
      <w:r>
        <w:rPr>
          <w:spacing w:val="-4"/>
          <w:sz w:val="20"/>
        </w:rPr>
        <w:t>etc.</w:t>
      </w:r>
    </w:p>
    <w:p>
      <w:pPr>
        <w:pStyle w:val="ListParagraph"/>
        <w:numPr>
          <w:ilvl w:val="0"/>
          <w:numId w:val="158"/>
        </w:numPr>
        <w:tabs>
          <w:tab w:pos="952" w:val="left" w:leader="none"/>
        </w:tabs>
        <w:spacing w:line="240" w:lineRule="auto" w:before="197" w:after="0"/>
        <w:ind w:left="952" w:right="0" w:hanging="676"/>
        <w:jc w:val="left"/>
        <w:rPr>
          <w:sz w:val="20"/>
        </w:rPr>
      </w:pPr>
      <w:r>
        <w:rPr>
          <w:sz w:val="20"/>
        </w:rPr>
        <w:t>In</w:t>
      </w:r>
      <w:r>
        <w:rPr>
          <w:spacing w:val="-13"/>
          <w:sz w:val="20"/>
        </w:rPr>
        <w:t> </w:t>
      </w:r>
      <w:r>
        <w:rPr>
          <w:sz w:val="20"/>
        </w:rPr>
        <w:t>terms</w:t>
      </w:r>
      <w:r>
        <w:rPr>
          <w:spacing w:val="-12"/>
          <w:sz w:val="20"/>
        </w:rPr>
        <w:t> </w:t>
      </w:r>
      <w:r>
        <w:rPr>
          <w:sz w:val="20"/>
        </w:rPr>
        <w:t>of</w:t>
      </w:r>
      <w:r>
        <w:rPr>
          <w:spacing w:val="-12"/>
          <w:sz w:val="20"/>
        </w:rPr>
        <w:t> </w:t>
      </w:r>
      <w:r>
        <w:rPr>
          <w:sz w:val="20"/>
        </w:rPr>
        <w:t>a</w:t>
      </w:r>
      <w:r>
        <w:rPr>
          <w:spacing w:val="-11"/>
          <w:sz w:val="20"/>
        </w:rPr>
        <w:t> </w:t>
      </w:r>
      <w:r>
        <w:rPr>
          <w:sz w:val="20"/>
        </w:rPr>
        <w:t>new</w:t>
      </w:r>
      <w:r>
        <w:rPr>
          <w:spacing w:val="-12"/>
          <w:sz w:val="20"/>
        </w:rPr>
        <w:t> </w:t>
      </w:r>
      <w:r>
        <w:rPr>
          <w:sz w:val="20"/>
        </w:rPr>
        <w:t>AI/ML</w:t>
      </w:r>
      <w:r>
        <w:rPr>
          <w:spacing w:val="-10"/>
          <w:sz w:val="20"/>
        </w:rPr>
        <w:t> </w:t>
      </w:r>
      <w:r>
        <w:rPr>
          <w:sz w:val="20"/>
        </w:rPr>
        <w:t>motivated</w:t>
      </w:r>
      <w:r>
        <w:rPr>
          <w:spacing w:val="-11"/>
          <w:sz w:val="20"/>
        </w:rPr>
        <w:t> </w:t>
      </w:r>
      <w:r>
        <w:rPr>
          <w:sz w:val="20"/>
        </w:rPr>
        <w:t>measurement</w:t>
      </w:r>
      <w:r>
        <w:rPr>
          <w:spacing w:val="-12"/>
          <w:sz w:val="20"/>
        </w:rPr>
        <w:t> </w:t>
      </w:r>
      <w:r>
        <w:rPr>
          <w:sz w:val="20"/>
        </w:rPr>
        <w:t>framework,</w:t>
      </w:r>
      <w:r>
        <w:rPr>
          <w:spacing w:val="-12"/>
          <w:sz w:val="20"/>
        </w:rPr>
        <w:t> </w:t>
      </w:r>
      <w:r>
        <w:rPr>
          <w:sz w:val="20"/>
        </w:rPr>
        <w:t>related</w:t>
      </w:r>
      <w:r>
        <w:rPr>
          <w:spacing w:val="-11"/>
          <w:sz w:val="20"/>
        </w:rPr>
        <w:t> </w:t>
      </w:r>
      <w:r>
        <w:rPr>
          <w:sz w:val="20"/>
        </w:rPr>
        <w:t>work</w:t>
      </w:r>
      <w:r>
        <w:rPr>
          <w:spacing w:val="-10"/>
          <w:sz w:val="20"/>
        </w:rPr>
        <w:t> </w:t>
      </w:r>
      <w:r>
        <w:rPr>
          <w:sz w:val="20"/>
        </w:rPr>
        <w:t>is</w:t>
      </w:r>
      <w:r>
        <w:rPr>
          <w:spacing w:val="-13"/>
          <w:sz w:val="20"/>
        </w:rPr>
        <w:t> </w:t>
      </w:r>
      <w:r>
        <w:rPr>
          <w:sz w:val="20"/>
        </w:rPr>
        <w:t>already</w:t>
      </w:r>
      <w:r>
        <w:rPr>
          <w:spacing w:val="-10"/>
          <w:sz w:val="20"/>
        </w:rPr>
        <w:t> </w:t>
      </w:r>
      <w:r>
        <w:rPr>
          <w:sz w:val="20"/>
        </w:rPr>
        <w:t>underway</w:t>
      </w:r>
      <w:r>
        <w:rPr>
          <w:spacing w:val="-11"/>
          <w:sz w:val="20"/>
        </w:rPr>
        <w:t> </w:t>
      </w:r>
      <w:r>
        <w:rPr>
          <w:sz w:val="20"/>
        </w:rPr>
        <w:t>in</w:t>
      </w:r>
      <w:r>
        <w:rPr>
          <w:spacing w:val="-10"/>
          <w:sz w:val="20"/>
        </w:rPr>
        <w:t> </w:t>
      </w:r>
      <w:r>
        <w:rPr>
          <w:sz w:val="20"/>
        </w:rPr>
        <w:t>3GPP</w:t>
      </w:r>
      <w:r>
        <w:rPr>
          <w:spacing w:val="-13"/>
          <w:sz w:val="20"/>
        </w:rPr>
        <w:t> </w:t>
      </w:r>
      <w:r>
        <w:rPr>
          <w:sz w:val="20"/>
        </w:rPr>
        <w:t>RAN3</w:t>
      </w:r>
      <w:r>
        <w:rPr>
          <w:spacing w:val="-10"/>
          <w:sz w:val="20"/>
        </w:rPr>
        <w:t> </w:t>
      </w:r>
      <w:r>
        <w:rPr>
          <w:sz w:val="20"/>
        </w:rPr>
        <w:t>and</w:t>
      </w:r>
      <w:r>
        <w:rPr>
          <w:spacing w:val="-11"/>
          <w:sz w:val="20"/>
        </w:rPr>
        <w:t> </w:t>
      </w:r>
      <w:r>
        <w:rPr>
          <w:spacing w:val="-4"/>
          <w:sz w:val="20"/>
        </w:rPr>
        <w:t>SA5,</w:t>
      </w:r>
    </w:p>
    <w:p>
      <w:pPr>
        <w:pStyle w:val="ListParagraph"/>
        <w:numPr>
          <w:ilvl w:val="0"/>
          <w:numId w:val="158"/>
        </w:numPr>
        <w:tabs>
          <w:tab w:pos="952" w:val="left" w:leader="none"/>
        </w:tabs>
        <w:spacing w:line="240" w:lineRule="auto" w:before="20" w:after="0"/>
        <w:ind w:left="952" w:right="0" w:hanging="676"/>
        <w:jc w:val="left"/>
        <w:rPr>
          <w:sz w:val="20"/>
        </w:rPr>
      </w:pPr>
      <w:r>
        <w:rPr>
          <w:sz w:val="20"/>
        </w:rPr>
        <w:t>for</w:t>
      </w:r>
      <w:r>
        <w:rPr>
          <w:spacing w:val="-6"/>
          <w:sz w:val="20"/>
        </w:rPr>
        <w:t> </w:t>
      </w:r>
      <w:r>
        <w:rPr>
          <w:sz w:val="20"/>
        </w:rPr>
        <w:t>example</w:t>
      </w:r>
      <w:r>
        <w:rPr>
          <w:spacing w:val="-6"/>
          <w:sz w:val="20"/>
        </w:rPr>
        <w:t> </w:t>
      </w:r>
      <w:r>
        <w:rPr>
          <w:sz w:val="20"/>
        </w:rPr>
        <w:t>in</w:t>
      </w:r>
      <w:r>
        <w:rPr>
          <w:spacing w:val="-6"/>
          <w:sz w:val="20"/>
        </w:rPr>
        <w:t> </w:t>
      </w:r>
      <w:r>
        <w:rPr>
          <w:sz w:val="20"/>
        </w:rPr>
        <w:t>the</w:t>
      </w:r>
      <w:r>
        <w:rPr>
          <w:spacing w:val="-5"/>
          <w:sz w:val="20"/>
        </w:rPr>
        <w:t> </w:t>
      </w:r>
      <w:r>
        <w:rPr>
          <w:sz w:val="20"/>
        </w:rPr>
        <w:t>Study</w:t>
      </w:r>
      <w:r>
        <w:rPr>
          <w:spacing w:val="-8"/>
          <w:sz w:val="20"/>
        </w:rPr>
        <w:t> </w:t>
      </w:r>
      <w:r>
        <w:rPr>
          <w:sz w:val="20"/>
        </w:rPr>
        <w:t>on</w:t>
      </w:r>
      <w:r>
        <w:rPr>
          <w:spacing w:val="-5"/>
          <w:sz w:val="20"/>
        </w:rPr>
        <w:t> </w:t>
      </w:r>
      <w:r>
        <w:rPr>
          <w:sz w:val="20"/>
        </w:rPr>
        <w:t>enhancement</w:t>
      </w:r>
      <w:r>
        <w:rPr>
          <w:spacing w:val="-6"/>
          <w:sz w:val="20"/>
        </w:rPr>
        <w:t> </w:t>
      </w:r>
      <w:r>
        <w:rPr>
          <w:sz w:val="20"/>
        </w:rPr>
        <w:t>for</w:t>
      </w:r>
      <w:r>
        <w:rPr>
          <w:spacing w:val="-6"/>
          <w:sz w:val="20"/>
        </w:rPr>
        <w:t> </w:t>
      </w:r>
      <w:r>
        <w:rPr>
          <w:sz w:val="20"/>
        </w:rPr>
        <w:t>Data</w:t>
      </w:r>
      <w:r>
        <w:rPr>
          <w:spacing w:val="-6"/>
          <w:sz w:val="20"/>
        </w:rPr>
        <w:t> </w:t>
      </w:r>
      <w:r>
        <w:rPr>
          <w:sz w:val="20"/>
        </w:rPr>
        <w:t>Collection</w:t>
      </w:r>
      <w:r>
        <w:rPr>
          <w:spacing w:val="-7"/>
          <w:sz w:val="20"/>
        </w:rPr>
        <w:t> </w:t>
      </w:r>
      <w:r>
        <w:rPr>
          <w:sz w:val="20"/>
        </w:rPr>
        <w:t>for</w:t>
      </w:r>
      <w:r>
        <w:rPr>
          <w:spacing w:val="-6"/>
          <w:sz w:val="20"/>
        </w:rPr>
        <w:t> </w:t>
      </w:r>
      <w:r>
        <w:rPr>
          <w:sz w:val="20"/>
        </w:rPr>
        <w:t>NR</w:t>
      </w:r>
      <w:r>
        <w:rPr>
          <w:spacing w:val="-7"/>
          <w:sz w:val="20"/>
        </w:rPr>
        <w:t> </w:t>
      </w:r>
      <w:r>
        <w:rPr>
          <w:sz w:val="20"/>
        </w:rPr>
        <w:t>and</w:t>
      </w:r>
      <w:r>
        <w:rPr>
          <w:spacing w:val="-4"/>
          <w:sz w:val="20"/>
        </w:rPr>
        <w:t> </w:t>
      </w:r>
      <w:r>
        <w:rPr>
          <w:sz w:val="20"/>
        </w:rPr>
        <w:t>EN-DC,</w:t>
      </w:r>
      <w:r>
        <w:rPr>
          <w:spacing w:val="-6"/>
          <w:sz w:val="20"/>
        </w:rPr>
        <w:t> </w:t>
      </w:r>
      <w:r>
        <w:rPr>
          <w:sz w:val="20"/>
        </w:rPr>
        <w:t>which</w:t>
      </w:r>
      <w:r>
        <w:rPr>
          <w:spacing w:val="-5"/>
          <w:sz w:val="20"/>
        </w:rPr>
        <w:t> </w:t>
      </w:r>
      <w:r>
        <w:rPr>
          <w:sz w:val="20"/>
        </w:rPr>
        <w:t>is</w:t>
      </w:r>
      <w:r>
        <w:rPr>
          <w:spacing w:val="-7"/>
          <w:sz w:val="20"/>
        </w:rPr>
        <w:t> </w:t>
      </w:r>
      <w:r>
        <w:rPr>
          <w:sz w:val="20"/>
        </w:rPr>
        <w:t>being</w:t>
      </w:r>
      <w:r>
        <w:rPr>
          <w:spacing w:val="-4"/>
          <w:sz w:val="20"/>
        </w:rPr>
        <w:t> </w:t>
      </w:r>
      <w:r>
        <w:rPr>
          <w:sz w:val="20"/>
        </w:rPr>
        <w:t>documented</w:t>
      </w:r>
      <w:r>
        <w:rPr>
          <w:spacing w:val="-5"/>
          <w:sz w:val="20"/>
        </w:rPr>
        <w:t> </w:t>
      </w:r>
      <w:r>
        <w:rPr>
          <w:sz w:val="20"/>
        </w:rPr>
        <w:t>in</w:t>
      </w:r>
      <w:r>
        <w:rPr>
          <w:spacing w:val="-5"/>
          <w:sz w:val="20"/>
        </w:rPr>
        <w:t> </w:t>
      </w:r>
      <w:r>
        <w:rPr>
          <w:spacing w:val="-2"/>
          <w:sz w:val="20"/>
        </w:rPr>
        <w:t>37.817.</w:t>
      </w:r>
    </w:p>
    <w:p>
      <w:pPr>
        <w:pStyle w:val="ListParagraph"/>
        <w:numPr>
          <w:ilvl w:val="0"/>
          <w:numId w:val="158"/>
        </w:numPr>
        <w:tabs>
          <w:tab w:pos="952" w:val="left" w:leader="none"/>
        </w:tabs>
        <w:spacing w:line="240" w:lineRule="auto" w:before="17" w:after="0"/>
        <w:ind w:left="952" w:right="0" w:hanging="676"/>
        <w:jc w:val="left"/>
        <w:rPr>
          <w:sz w:val="20"/>
        </w:rPr>
      </w:pPr>
      <w:r>
        <w:rPr>
          <w:sz w:val="20"/>
        </w:rPr>
        <w:t>Further</w:t>
      </w:r>
      <w:r>
        <w:rPr>
          <w:spacing w:val="9"/>
          <w:sz w:val="20"/>
        </w:rPr>
        <w:t> </w:t>
      </w:r>
      <w:r>
        <w:rPr>
          <w:sz w:val="20"/>
        </w:rPr>
        <w:t>work</w:t>
      </w:r>
      <w:r>
        <w:rPr>
          <w:spacing w:val="9"/>
          <w:sz w:val="20"/>
        </w:rPr>
        <w:t> </w:t>
      </w:r>
      <w:r>
        <w:rPr>
          <w:sz w:val="20"/>
        </w:rPr>
        <w:t>might</w:t>
      </w:r>
      <w:r>
        <w:rPr>
          <w:spacing w:val="7"/>
          <w:sz w:val="20"/>
        </w:rPr>
        <w:t> </w:t>
      </w:r>
      <w:r>
        <w:rPr>
          <w:sz w:val="20"/>
        </w:rPr>
        <w:t>be</w:t>
      </w:r>
      <w:r>
        <w:rPr>
          <w:spacing w:val="9"/>
          <w:sz w:val="20"/>
        </w:rPr>
        <w:t> </w:t>
      </w:r>
      <w:r>
        <w:rPr>
          <w:sz w:val="20"/>
        </w:rPr>
        <w:t>considered,</w:t>
      </w:r>
      <w:r>
        <w:rPr>
          <w:spacing w:val="8"/>
          <w:sz w:val="20"/>
        </w:rPr>
        <w:t> </w:t>
      </w:r>
      <w:r>
        <w:rPr>
          <w:sz w:val="20"/>
        </w:rPr>
        <w:t>for</w:t>
      </w:r>
      <w:r>
        <w:rPr>
          <w:spacing w:val="8"/>
          <w:sz w:val="20"/>
        </w:rPr>
        <w:t> </w:t>
      </w:r>
      <w:r>
        <w:rPr>
          <w:sz w:val="20"/>
        </w:rPr>
        <w:t>example</w:t>
      </w:r>
      <w:r>
        <w:rPr>
          <w:spacing w:val="8"/>
          <w:sz w:val="20"/>
        </w:rPr>
        <w:t> </w:t>
      </w:r>
      <w:r>
        <w:rPr>
          <w:sz w:val="20"/>
        </w:rPr>
        <w:t>as</w:t>
      </w:r>
      <w:r>
        <w:rPr>
          <w:spacing w:val="8"/>
          <w:sz w:val="20"/>
        </w:rPr>
        <w:t> </w:t>
      </w:r>
      <w:r>
        <w:rPr>
          <w:sz w:val="20"/>
        </w:rPr>
        <w:t>proposed</w:t>
      </w:r>
      <w:r>
        <w:rPr>
          <w:spacing w:val="7"/>
          <w:sz w:val="20"/>
        </w:rPr>
        <w:t> </w:t>
      </w:r>
      <w:r>
        <w:rPr>
          <w:sz w:val="20"/>
        </w:rPr>
        <w:t>in</w:t>
      </w:r>
      <w:r>
        <w:rPr>
          <w:spacing w:val="8"/>
          <w:sz w:val="20"/>
        </w:rPr>
        <w:t> </w:t>
      </w:r>
      <w:r>
        <w:rPr>
          <w:sz w:val="20"/>
        </w:rPr>
        <w:t>the</w:t>
      </w:r>
      <w:r>
        <w:rPr>
          <w:spacing w:val="8"/>
          <w:sz w:val="20"/>
        </w:rPr>
        <w:t> </w:t>
      </w:r>
      <w:r>
        <w:rPr>
          <w:sz w:val="20"/>
        </w:rPr>
        <w:t>recent</w:t>
      </w:r>
      <w:r>
        <w:rPr>
          <w:spacing w:val="8"/>
          <w:sz w:val="20"/>
        </w:rPr>
        <w:t> </w:t>
      </w:r>
      <w:r>
        <w:rPr>
          <w:sz w:val="20"/>
        </w:rPr>
        <w:t>Study</w:t>
      </w:r>
      <w:r>
        <w:rPr>
          <w:spacing w:val="9"/>
          <w:sz w:val="20"/>
        </w:rPr>
        <w:t> </w:t>
      </w:r>
      <w:r>
        <w:rPr>
          <w:sz w:val="20"/>
        </w:rPr>
        <w:t>Item</w:t>
      </w:r>
      <w:r>
        <w:rPr>
          <w:spacing w:val="9"/>
          <w:sz w:val="20"/>
        </w:rPr>
        <w:t> </w:t>
      </w:r>
      <w:r>
        <w:rPr>
          <w:sz w:val="20"/>
        </w:rPr>
        <w:t>proposal</w:t>
      </w:r>
      <w:r>
        <w:rPr>
          <w:spacing w:val="8"/>
          <w:sz w:val="20"/>
        </w:rPr>
        <w:t> </w:t>
      </w:r>
      <w:r>
        <w:rPr>
          <w:sz w:val="20"/>
        </w:rPr>
        <w:t>(S5-215397,</w:t>
      </w:r>
      <w:r>
        <w:rPr>
          <w:spacing w:val="9"/>
          <w:sz w:val="20"/>
        </w:rPr>
        <w:t> </w:t>
      </w:r>
      <w:r>
        <w:rPr>
          <w:sz w:val="20"/>
        </w:rPr>
        <w:t>“New</w:t>
      </w:r>
      <w:r>
        <w:rPr>
          <w:spacing w:val="8"/>
          <w:sz w:val="20"/>
        </w:rPr>
        <w:t> </w:t>
      </w:r>
      <w:r>
        <w:rPr>
          <w:spacing w:val="-5"/>
          <w:sz w:val="20"/>
        </w:rPr>
        <w:t>SID</w:t>
      </w:r>
    </w:p>
    <w:p>
      <w:pPr>
        <w:pStyle w:val="ListParagraph"/>
        <w:numPr>
          <w:ilvl w:val="0"/>
          <w:numId w:val="158"/>
        </w:numPr>
        <w:tabs>
          <w:tab w:pos="952" w:val="left" w:leader="none"/>
        </w:tabs>
        <w:spacing w:line="240" w:lineRule="auto" w:before="20" w:after="0"/>
        <w:ind w:left="952" w:right="0" w:hanging="777"/>
        <w:jc w:val="left"/>
        <w:rPr>
          <w:sz w:val="20"/>
        </w:rPr>
      </w:pPr>
      <w:r>
        <w:rPr>
          <w:sz w:val="20"/>
        </w:rPr>
        <w:t>Study</w:t>
      </w:r>
      <w:r>
        <w:rPr>
          <w:spacing w:val="20"/>
          <w:sz w:val="20"/>
        </w:rPr>
        <w:t> </w:t>
      </w:r>
      <w:r>
        <w:rPr>
          <w:sz w:val="20"/>
        </w:rPr>
        <w:t>on</w:t>
      </w:r>
      <w:r>
        <w:rPr>
          <w:spacing w:val="18"/>
          <w:sz w:val="20"/>
        </w:rPr>
        <w:t> </w:t>
      </w:r>
      <w:r>
        <w:rPr>
          <w:sz w:val="20"/>
        </w:rPr>
        <w:t>measurement</w:t>
      </w:r>
      <w:r>
        <w:rPr>
          <w:spacing w:val="20"/>
          <w:sz w:val="20"/>
        </w:rPr>
        <w:t> </w:t>
      </w:r>
      <w:r>
        <w:rPr>
          <w:sz w:val="20"/>
        </w:rPr>
        <w:t>data</w:t>
      </w:r>
      <w:r>
        <w:rPr>
          <w:spacing w:val="19"/>
          <w:sz w:val="20"/>
        </w:rPr>
        <w:t> </w:t>
      </w:r>
      <w:r>
        <w:rPr>
          <w:sz w:val="20"/>
        </w:rPr>
        <w:t>collection</w:t>
      </w:r>
      <w:r>
        <w:rPr>
          <w:spacing w:val="21"/>
          <w:sz w:val="20"/>
        </w:rPr>
        <w:t> </w:t>
      </w:r>
      <w:r>
        <w:rPr>
          <w:sz w:val="20"/>
        </w:rPr>
        <w:t>to</w:t>
      </w:r>
      <w:r>
        <w:rPr>
          <w:spacing w:val="19"/>
          <w:sz w:val="20"/>
        </w:rPr>
        <w:t> </w:t>
      </w:r>
      <w:r>
        <w:rPr>
          <w:sz w:val="20"/>
        </w:rPr>
        <w:t>support</w:t>
      </w:r>
      <w:r>
        <w:rPr>
          <w:spacing w:val="17"/>
          <w:sz w:val="20"/>
        </w:rPr>
        <w:t> </w:t>
      </w:r>
      <w:r>
        <w:rPr>
          <w:sz w:val="20"/>
        </w:rPr>
        <w:t>RAN</w:t>
      </w:r>
      <w:r>
        <w:rPr>
          <w:spacing w:val="20"/>
          <w:sz w:val="20"/>
        </w:rPr>
        <w:t> </w:t>
      </w:r>
      <w:r>
        <w:rPr>
          <w:sz w:val="20"/>
        </w:rPr>
        <w:t>intelligence”).</w:t>
      </w:r>
      <w:r>
        <w:rPr>
          <w:spacing w:val="20"/>
          <w:sz w:val="20"/>
        </w:rPr>
        <w:t> </w:t>
      </w:r>
      <w:r>
        <w:rPr>
          <w:sz w:val="20"/>
        </w:rPr>
        <w:t>Support</w:t>
      </w:r>
      <w:r>
        <w:rPr>
          <w:spacing w:val="16"/>
          <w:sz w:val="20"/>
        </w:rPr>
        <w:t> </w:t>
      </w:r>
      <w:r>
        <w:rPr>
          <w:sz w:val="20"/>
        </w:rPr>
        <w:t>of</w:t>
      </w:r>
      <w:r>
        <w:rPr>
          <w:spacing w:val="20"/>
          <w:sz w:val="20"/>
        </w:rPr>
        <w:t> </w:t>
      </w:r>
      <w:r>
        <w:rPr>
          <w:sz w:val="20"/>
        </w:rPr>
        <w:t>new</w:t>
      </w:r>
      <w:r>
        <w:rPr>
          <w:spacing w:val="20"/>
          <w:sz w:val="20"/>
        </w:rPr>
        <w:t> </w:t>
      </w:r>
      <w:r>
        <w:rPr>
          <w:sz w:val="20"/>
        </w:rPr>
        <w:t>reporting</w:t>
      </w:r>
      <w:r>
        <w:rPr>
          <w:spacing w:val="18"/>
          <w:sz w:val="20"/>
        </w:rPr>
        <w:t> </w:t>
      </w:r>
      <w:r>
        <w:rPr>
          <w:sz w:val="20"/>
        </w:rPr>
        <w:t>of</w:t>
      </w:r>
      <w:r>
        <w:rPr>
          <w:spacing w:val="19"/>
          <w:sz w:val="20"/>
        </w:rPr>
        <w:t> </w:t>
      </w:r>
      <w:r>
        <w:rPr>
          <w:sz w:val="20"/>
        </w:rPr>
        <w:t>UE-specific</w:t>
      </w:r>
      <w:r>
        <w:rPr>
          <w:spacing w:val="20"/>
          <w:sz w:val="20"/>
        </w:rPr>
        <w:t> </w:t>
      </w:r>
      <w:r>
        <w:rPr>
          <w:spacing w:val="-4"/>
          <w:sz w:val="20"/>
        </w:rPr>
        <w:t>L1/2</w:t>
      </w:r>
    </w:p>
    <w:p>
      <w:pPr>
        <w:pStyle w:val="ListParagraph"/>
        <w:numPr>
          <w:ilvl w:val="0"/>
          <w:numId w:val="158"/>
        </w:numPr>
        <w:tabs>
          <w:tab w:pos="952" w:val="left" w:leader="none"/>
        </w:tabs>
        <w:spacing w:line="240" w:lineRule="auto" w:before="17" w:after="0"/>
        <w:ind w:left="952" w:right="0" w:hanging="777"/>
        <w:jc w:val="left"/>
        <w:rPr>
          <w:sz w:val="20"/>
        </w:rPr>
      </w:pPr>
      <w:r>
        <w:rPr>
          <w:sz w:val="20"/>
        </w:rPr>
        <w:t>measurements</w:t>
      </w:r>
      <w:r>
        <w:rPr>
          <w:spacing w:val="-5"/>
          <w:sz w:val="20"/>
        </w:rPr>
        <w:t> </w:t>
      </w:r>
      <w:r>
        <w:rPr>
          <w:sz w:val="20"/>
        </w:rPr>
        <w:t>in</w:t>
      </w:r>
      <w:r>
        <w:rPr>
          <w:spacing w:val="-3"/>
          <w:sz w:val="20"/>
        </w:rPr>
        <w:t> </w:t>
      </w:r>
      <w:r>
        <w:rPr>
          <w:sz w:val="20"/>
        </w:rPr>
        <w:t>direction</w:t>
      </w:r>
      <w:r>
        <w:rPr>
          <w:spacing w:val="-3"/>
          <w:sz w:val="20"/>
        </w:rPr>
        <w:t> </w:t>
      </w:r>
      <w:r>
        <w:rPr>
          <w:sz w:val="20"/>
        </w:rPr>
        <w:t>O-DU</w:t>
      </w:r>
      <w:r>
        <w:rPr>
          <w:spacing w:val="-4"/>
          <w:sz w:val="20"/>
        </w:rPr>
        <w:t> </w:t>
      </w:r>
      <w:r>
        <w:rPr>
          <w:sz w:val="20"/>
        </w:rPr>
        <w:t>to</w:t>
      </w:r>
      <w:r>
        <w:rPr>
          <w:spacing w:val="-2"/>
          <w:sz w:val="20"/>
        </w:rPr>
        <w:t> </w:t>
      </w:r>
      <w:r>
        <w:rPr>
          <w:sz w:val="20"/>
        </w:rPr>
        <w:t>non-</w:t>
      </w:r>
      <w:r>
        <w:rPr>
          <w:spacing w:val="-6"/>
          <w:sz w:val="20"/>
        </w:rPr>
        <w:t> </w:t>
      </w:r>
      <w:r>
        <w:rPr>
          <w:sz w:val="20"/>
        </w:rPr>
        <w:t>RT</w:t>
      </w:r>
      <w:r>
        <w:rPr>
          <w:spacing w:val="-4"/>
          <w:sz w:val="20"/>
        </w:rPr>
        <w:t> </w:t>
      </w:r>
      <w:r>
        <w:rPr>
          <w:sz w:val="20"/>
        </w:rPr>
        <w:t>RIC</w:t>
      </w:r>
      <w:r>
        <w:rPr>
          <w:spacing w:val="-4"/>
          <w:sz w:val="20"/>
        </w:rPr>
        <w:t> </w:t>
      </w:r>
      <w:r>
        <w:rPr>
          <w:sz w:val="20"/>
        </w:rPr>
        <w:t>and</w:t>
      </w:r>
      <w:r>
        <w:rPr>
          <w:spacing w:val="-3"/>
          <w:sz w:val="20"/>
        </w:rPr>
        <w:t> </w:t>
      </w:r>
      <w:r>
        <w:rPr>
          <w:sz w:val="20"/>
        </w:rPr>
        <w:t>near-RT</w:t>
      </w:r>
      <w:r>
        <w:rPr>
          <w:spacing w:val="-4"/>
          <w:sz w:val="20"/>
        </w:rPr>
        <w:t> </w:t>
      </w:r>
      <w:r>
        <w:rPr>
          <w:sz w:val="20"/>
        </w:rPr>
        <w:t>RIC</w:t>
      </w:r>
      <w:r>
        <w:rPr>
          <w:spacing w:val="-4"/>
          <w:sz w:val="20"/>
        </w:rPr>
        <w:t> </w:t>
      </w:r>
      <w:r>
        <w:rPr>
          <w:sz w:val="20"/>
        </w:rPr>
        <w:t>is</w:t>
      </w:r>
      <w:r>
        <w:rPr>
          <w:spacing w:val="-5"/>
          <w:sz w:val="20"/>
        </w:rPr>
        <w:t> </w:t>
      </w:r>
      <w:r>
        <w:rPr>
          <w:sz w:val="20"/>
        </w:rPr>
        <w:t>therefore</w:t>
      </w:r>
      <w:r>
        <w:rPr>
          <w:spacing w:val="-4"/>
          <w:sz w:val="20"/>
        </w:rPr>
        <w:t> FFS.</w:t>
      </w:r>
    </w:p>
    <w:p>
      <w:pPr>
        <w:pStyle w:val="ListParagraph"/>
        <w:numPr>
          <w:ilvl w:val="0"/>
          <w:numId w:val="158"/>
        </w:numPr>
        <w:tabs>
          <w:tab w:pos="952" w:val="left" w:leader="none"/>
        </w:tabs>
        <w:spacing w:line="240" w:lineRule="auto" w:before="198" w:after="0"/>
        <w:ind w:left="952" w:right="0" w:hanging="777"/>
        <w:jc w:val="left"/>
        <w:rPr>
          <w:sz w:val="20"/>
        </w:rPr>
      </w:pPr>
      <w:r>
        <w:rPr>
          <w:sz w:val="20"/>
        </w:rPr>
        <w:t>In</w:t>
      </w:r>
      <w:r>
        <w:rPr>
          <w:spacing w:val="-4"/>
          <w:sz w:val="20"/>
        </w:rPr>
        <w:t> </w:t>
      </w:r>
      <w:r>
        <w:rPr>
          <w:sz w:val="20"/>
        </w:rPr>
        <w:t>terms</w:t>
      </w:r>
      <w:r>
        <w:rPr>
          <w:spacing w:val="-5"/>
          <w:sz w:val="20"/>
        </w:rPr>
        <w:t> </w:t>
      </w:r>
      <w:r>
        <w:rPr>
          <w:sz w:val="20"/>
        </w:rPr>
        <w:t>of</w:t>
      </w:r>
      <w:r>
        <w:rPr>
          <w:spacing w:val="-6"/>
          <w:sz w:val="20"/>
        </w:rPr>
        <w:t> </w:t>
      </w:r>
      <w:r>
        <w:rPr>
          <w:sz w:val="20"/>
        </w:rPr>
        <w:t>configuration/control,</w:t>
      </w:r>
      <w:r>
        <w:rPr>
          <w:spacing w:val="-4"/>
          <w:sz w:val="20"/>
        </w:rPr>
        <w:t> </w:t>
      </w:r>
      <w:r>
        <w:rPr>
          <w:sz w:val="20"/>
        </w:rPr>
        <w:t>it</w:t>
      </w:r>
      <w:r>
        <w:rPr>
          <w:spacing w:val="-5"/>
          <w:sz w:val="20"/>
        </w:rPr>
        <w:t> </w:t>
      </w:r>
      <w:r>
        <w:rPr>
          <w:sz w:val="20"/>
        </w:rPr>
        <w:t>is</w:t>
      </w:r>
      <w:r>
        <w:rPr>
          <w:spacing w:val="-5"/>
          <w:sz w:val="20"/>
        </w:rPr>
        <w:t> </w:t>
      </w:r>
      <w:r>
        <w:rPr>
          <w:sz w:val="20"/>
        </w:rPr>
        <w:t>FFS</w:t>
      </w:r>
      <w:r>
        <w:rPr>
          <w:spacing w:val="-5"/>
          <w:sz w:val="20"/>
        </w:rPr>
        <w:t> </w:t>
      </w:r>
      <w:r>
        <w:rPr>
          <w:sz w:val="20"/>
        </w:rPr>
        <w:t>whether</w:t>
      </w:r>
      <w:r>
        <w:rPr>
          <w:spacing w:val="-3"/>
          <w:sz w:val="20"/>
        </w:rPr>
        <w:t> </w:t>
      </w:r>
      <w:r>
        <w:rPr>
          <w:sz w:val="20"/>
        </w:rPr>
        <w:t>3GPP</w:t>
      </w:r>
      <w:r>
        <w:rPr>
          <w:spacing w:val="-5"/>
          <w:sz w:val="20"/>
        </w:rPr>
        <w:t> </w:t>
      </w:r>
      <w:r>
        <w:rPr>
          <w:sz w:val="20"/>
        </w:rPr>
        <w:t>will</w:t>
      </w:r>
      <w:r>
        <w:rPr>
          <w:spacing w:val="-5"/>
          <w:sz w:val="20"/>
        </w:rPr>
        <w:t> </w:t>
      </w:r>
      <w:r>
        <w:rPr>
          <w:sz w:val="20"/>
        </w:rPr>
        <w:t>specify</w:t>
      </w:r>
      <w:r>
        <w:rPr>
          <w:spacing w:val="-3"/>
          <w:sz w:val="20"/>
        </w:rPr>
        <w:t> </w:t>
      </w:r>
      <w:r>
        <w:rPr>
          <w:sz w:val="20"/>
        </w:rPr>
        <w:t>the</w:t>
      </w:r>
      <w:r>
        <w:rPr>
          <w:spacing w:val="-4"/>
          <w:sz w:val="20"/>
        </w:rPr>
        <w:t> </w:t>
      </w:r>
      <w:r>
        <w:rPr>
          <w:spacing w:val="-2"/>
          <w:sz w:val="20"/>
        </w:rPr>
        <w:t>following:</w:t>
      </w:r>
    </w:p>
    <w:p>
      <w:pPr>
        <w:pStyle w:val="ListParagraph"/>
        <w:numPr>
          <w:ilvl w:val="0"/>
          <w:numId w:val="158"/>
        </w:numPr>
        <w:tabs>
          <w:tab w:pos="2753" w:val="left" w:leader="none"/>
          <w:tab w:pos="3113" w:val="left" w:leader="none"/>
        </w:tabs>
        <w:spacing w:line="229" w:lineRule="exact" w:before="199" w:after="0"/>
        <w:ind w:left="2753" w:right="0" w:hanging="2578"/>
        <w:jc w:val="left"/>
        <w:rPr>
          <w:sz w:val="20"/>
        </w:rPr>
      </w:pPr>
      <w:r>
        <w:rPr>
          <w:rFonts w:ascii="Wingdings" w:hAnsi="Wingdings"/>
          <w:spacing w:val="-10"/>
          <w:sz w:val="20"/>
        </w:rPr>
        <w:t></w:t>
      </w:r>
      <w:r>
        <w:rPr>
          <w:sz w:val="20"/>
        </w:rPr>
        <w:tab/>
        <w:t>Supported</w:t>
      </w:r>
      <w:r>
        <w:rPr>
          <w:spacing w:val="-6"/>
          <w:sz w:val="20"/>
        </w:rPr>
        <w:t> </w:t>
      </w:r>
      <w:r>
        <w:rPr>
          <w:sz w:val="20"/>
        </w:rPr>
        <w:t>Non-GoB</w:t>
      </w:r>
      <w:r>
        <w:rPr>
          <w:spacing w:val="-6"/>
          <w:sz w:val="20"/>
        </w:rPr>
        <w:t> </w:t>
      </w:r>
      <w:r>
        <w:rPr>
          <w:sz w:val="20"/>
        </w:rPr>
        <w:t>beamforming</w:t>
      </w:r>
      <w:r>
        <w:rPr>
          <w:spacing w:val="-4"/>
          <w:sz w:val="20"/>
        </w:rPr>
        <w:t> </w:t>
      </w:r>
      <w:r>
        <w:rPr>
          <w:sz w:val="20"/>
        </w:rPr>
        <w:t>modes</w:t>
      </w:r>
      <w:r>
        <w:rPr>
          <w:spacing w:val="-6"/>
          <w:sz w:val="20"/>
        </w:rPr>
        <w:t> </w:t>
      </w:r>
      <w:r>
        <w:rPr>
          <w:sz w:val="20"/>
        </w:rPr>
        <w:t>Request</w:t>
      </w:r>
      <w:r>
        <w:rPr>
          <w:spacing w:val="-6"/>
          <w:sz w:val="20"/>
        </w:rPr>
        <w:t> </w:t>
      </w:r>
      <w:r>
        <w:rPr>
          <w:sz w:val="20"/>
        </w:rPr>
        <w:t>in</w:t>
      </w:r>
      <w:r>
        <w:rPr>
          <w:spacing w:val="-4"/>
          <w:sz w:val="20"/>
        </w:rPr>
        <w:t> </w:t>
      </w:r>
      <w:r>
        <w:rPr>
          <w:sz w:val="20"/>
        </w:rPr>
        <w:t>direction</w:t>
      </w:r>
      <w:r>
        <w:rPr>
          <w:spacing w:val="-5"/>
          <w:sz w:val="20"/>
        </w:rPr>
        <w:t> </w:t>
      </w:r>
      <w:r>
        <w:rPr>
          <w:sz w:val="20"/>
        </w:rPr>
        <w:t>SMO</w:t>
      </w:r>
      <w:r>
        <w:rPr>
          <w:spacing w:val="-5"/>
          <w:sz w:val="20"/>
        </w:rPr>
        <w:t> </w:t>
      </w:r>
      <w:r>
        <w:rPr>
          <w:sz w:val="20"/>
        </w:rPr>
        <w:t>to</w:t>
      </w:r>
      <w:r>
        <w:rPr>
          <w:spacing w:val="-4"/>
          <w:sz w:val="20"/>
        </w:rPr>
        <w:t> </w:t>
      </w:r>
      <w:r>
        <w:rPr>
          <w:sz w:val="20"/>
        </w:rPr>
        <w:t>O-</w:t>
      </w:r>
      <w:r>
        <w:rPr>
          <w:spacing w:val="-5"/>
          <w:sz w:val="20"/>
        </w:rPr>
        <w:t>DU</w:t>
      </w:r>
    </w:p>
    <w:p>
      <w:pPr>
        <w:pStyle w:val="ListParagraph"/>
        <w:numPr>
          <w:ilvl w:val="0"/>
          <w:numId w:val="158"/>
        </w:numPr>
        <w:tabs>
          <w:tab w:pos="2753" w:val="left" w:leader="none"/>
          <w:tab w:pos="3113" w:val="left" w:leader="none"/>
        </w:tabs>
        <w:spacing w:line="229" w:lineRule="exact" w:before="0" w:after="0"/>
        <w:ind w:left="2753" w:right="0" w:hanging="2578"/>
        <w:jc w:val="left"/>
        <w:rPr>
          <w:sz w:val="20"/>
        </w:rPr>
      </w:pPr>
      <w:r>
        <w:rPr>
          <w:rFonts w:ascii="Wingdings" w:hAnsi="Wingdings"/>
          <w:spacing w:val="-10"/>
          <w:sz w:val="20"/>
        </w:rPr>
        <w:t></w:t>
      </w:r>
      <w:r>
        <w:rPr>
          <w:sz w:val="20"/>
        </w:rPr>
        <w:tab/>
        <w:t>Supported</w:t>
      </w:r>
      <w:r>
        <w:rPr>
          <w:spacing w:val="-6"/>
          <w:sz w:val="20"/>
        </w:rPr>
        <w:t> </w:t>
      </w:r>
      <w:r>
        <w:rPr>
          <w:sz w:val="20"/>
        </w:rPr>
        <w:t>Non-GoB</w:t>
      </w:r>
      <w:r>
        <w:rPr>
          <w:spacing w:val="-6"/>
          <w:sz w:val="20"/>
        </w:rPr>
        <w:t> </w:t>
      </w:r>
      <w:r>
        <w:rPr>
          <w:sz w:val="20"/>
        </w:rPr>
        <w:t>beamforming</w:t>
      </w:r>
      <w:r>
        <w:rPr>
          <w:spacing w:val="-5"/>
          <w:sz w:val="20"/>
        </w:rPr>
        <w:t> </w:t>
      </w:r>
      <w:r>
        <w:rPr>
          <w:sz w:val="20"/>
        </w:rPr>
        <w:t>modes</w:t>
      </w:r>
      <w:r>
        <w:rPr>
          <w:spacing w:val="-6"/>
          <w:sz w:val="20"/>
        </w:rPr>
        <w:t> </w:t>
      </w:r>
      <w:r>
        <w:rPr>
          <w:sz w:val="20"/>
        </w:rPr>
        <w:t>Response</w:t>
      </w:r>
      <w:r>
        <w:rPr>
          <w:spacing w:val="-5"/>
          <w:sz w:val="20"/>
        </w:rPr>
        <w:t> </w:t>
      </w:r>
      <w:r>
        <w:rPr>
          <w:sz w:val="20"/>
        </w:rPr>
        <w:t>in</w:t>
      </w:r>
      <w:r>
        <w:rPr>
          <w:spacing w:val="-4"/>
          <w:sz w:val="20"/>
        </w:rPr>
        <w:t> </w:t>
      </w:r>
      <w:r>
        <w:rPr>
          <w:sz w:val="20"/>
        </w:rPr>
        <w:t>direction</w:t>
      </w:r>
      <w:r>
        <w:rPr>
          <w:spacing w:val="-4"/>
          <w:sz w:val="20"/>
        </w:rPr>
        <w:t> </w:t>
      </w:r>
      <w:r>
        <w:rPr>
          <w:sz w:val="20"/>
        </w:rPr>
        <w:t>O-DU</w:t>
      </w:r>
      <w:r>
        <w:rPr>
          <w:spacing w:val="-5"/>
          <w:sz w:val="20"/>
        </w:rPr>
        <w:t> </w:t>
      </w:r>
      <w:r>
        <w:rPr>
          <w:sz w:val="20"/>
        </w:rPr>
        <w:t>to</w:t>
      </w:r>
      <w:r>
        <w:rPr>
          <w:spacing w:val="-4"/>
          <w:sz w:val="20"/>
        </w:rPr>
        <w:t> </w:t>
      </w:r>
      <w:r>
        <w:rPr>
          <w:spacing w:val="-5"/>
          <w:sz w:val="20"/>
        </w:rPr>
        <w:t>SMO</w:t>
      </w:r>
    </w:p>
    <w:p>
      <w:pPr>
        <w:pStyle w:val="ListParagraph"/>
        <w:numPr>
          <w:ilvl w:val="0"/>
          <w:numId w:val="158"/>
        </w:numPr>
        <w:tabs>
          <w:tab w:pos="2753" w:val="left" w:leader="none"/>
          <w:tab w:pos="3113" w:val="left" w:leader="none"/>
        </w:tabs>
        <w:spacing w:line="240" w:lineRule="auto" w:before="1" w:after="0"/>
        <w:ind w:left="2753" w:right="0" w:hanging="2578"/>
        <w:jc w:val="left"/>
        <w:rPr>
          <w:sz w:val="20"/>
        </w:rPr>
      </w:pPr>
      <w:r>
        <w:rPr>
          <w:rFonts w:ascii="Wingdings" w:hAnsi="Wingdings"/>
          <w:spacing w:val="-10"/>
          <w:sz w:val="20"/>
        </w:rPr>
        <w:t></w:t>
      </w:r>
      <w:r>
        <w:rPr>
          <w:sz w:val="20"/>
        </w:rPr>
        <w:tab/>
        <w:t>Training</w:t>
      </w:r>
      <w:r>
        <w:rPr>
          <w:spacing w:val="-5"/>
          <w:sz w:val="20"/>
        </w:rPr>
        <w:t> </w:t>
      </w:r>
      <w:r>
        <w:rPr>
          <w:sz w:val="20"/>
        </w:rPr>
        <w:t>configuration</w:t>
      </w:r>
      <w:r>
        <w:rPr>
          <w:spacing w:val="-4"/>
          <w:sz w:val="20"/>
        </w:rPr>
        <w:t> </w:t>
      </w:r>
      <w:r>
        <w:rPr>
          <w:sz w:val="20"/>
        </w:rPr>
        <w:t>in</w:t>
      </w:r>
      <w:r>
        <w:rPr>
          <w:spacing w:val="-4"/>
          <w:sz w:val="20"/>
        </w:rPr>
        <w:t> </w:t>
      </w:r>
      <w:r>
        <w:rPr>
          <w:sz w:val="20"/>
        </w:rPr>
        <w:t>direction</w:t>
      </w:r>
      <w:r>
        <w:rPr>
          <w:spacing w:val="-4"/>
          <w:sz w:val="20"/>
        </w:rPr>
        <w:t> </w:t>
      </w:r>
      <w:r>
        <w:rPr>
          <w:sz w:val="20"/>
        </w:rPr>
        <w:t>SMO</w:t>
      </w:r>
      <w:r>
        <w:rPr>
          <w:spacing w:val="-5"/>
          <w:sz w:val="20"/>
        </w:rPr>
        <w:t> </w:t>
      </w:r>
      <w:r>
        <w:rPr>
          <w:sz w:val="20"/>
        </w:rPr>
        <w:t>to</w:t>
      </w:r>
      <w:r>
        <w:rPr>
          <w:spacing w:val="-4"/>
          <w:sz w:val="20"/>
        </w:rPr>
        <w:t> </w:t>
      </w:r>
      <w:r>
        <w:rPr>
          <w:sz w:val="20"/>
        </w:rPr>
        <w:t>O-</w:t>
      </w:r>
      <w:r>
        <w:rPr>
          <w:spacing w:val="-5"/>
          <w:sz w:val="20"/>
        </w:rPr>
        <w:t>DU</w:t>
      </w:r>
    </w:p>
    <w:p>
      <w:pPr>
        <w:pStyle w:val="ListParagraph"/>
        <w:numPr>
          <w:ilvl w:val="0"/>
          <w:numId w:val="158"/>
        </w:numPr>
        <w:tabs>
          <w:tab w:pos="952" w:val="left" w:leader="none"/>
        </w:tabs>
        <w:spacing w:line="240" w:lineRule="auto" w:before="180" w:after="0"/>
        <w:ind w:left="952" w:right="0" w:hanging="777"/>
        <w:jc w:val="left"/>
        <w:rPr>
          <w:sz w:val="20"/>
        </w:rPr>
      </w:pPr>
      <w:r>
        <w:rPr>
          <w:sz w:val="20"/>
        </w:rPr>
        <w:t>The</w:t>
      </w:r>
      <w:r>
        <w:rPr>
          <w:spacing w:val="-11"/>
          <w:sz w:val="20"/>
        </w:rPr>
        <w:t> </w:t>
      </w:r>
      <w:r>
        <w:rPr>
          <w:sz w:val="20"/>
        </w:rPr>
        <w:t>current</w:t>
      </w:r>
      <w:r>
        <w:rPr>
          <w:spacing w:val="-11"/>
          <w:sz w:val="20"/>
        </w:rPr>
        <w:t> </w:t>
      </w:r>
      <w:r>
        <w:rPr>
          <w:sz w:val="20"/>
        </w:rPr>
        <w:t>working</w:t>
      </w:r>
      <w:r>
        <w:rPr>
          <w:spacing w:val="-10"/>
          <w:sz w:val="20"/>
        </w:rPr>
        <w:t> </w:t>
      </w:r>
      <w:r>
        <w:rPr>
          <w:sz w:val="20"/>
        </w:rPr>
        <w:t>assumption</w:t>
      </w:r>
      <w:r>
        <w:rPr>
          <w:spacing w:val="-10"/>
          <w:sz w:val="20"/>
        </w:rPr>
        <w:t> </w:t>
      </w:r>
      <w:r>
        <w:rPr>
          <w:sz w:val="20"/>
        </w:rPr>
        <w:t>is</w:t>
      </w:r>
      <w:r>
        <w:rPr>
          <w:spacing w:val="-11"/>
          <w:sz w:val="20"/>
        </w:rPr>
        <w:t> </w:t>
      </w:r>
      <w:r>
        <w:rPr>
          <w:sz w:val="20"/>
        </w:rPr>
        <w:t>that</w:t>
      </w:r>
      <w:r>
        <w:rPr>
          <w:spacing w:val="-11"/>
          <w:sz w:val="20"/>
        </w:rPr>
        <w:t> </w:t>
      </w:r>
      <w:r>
        <w:rPr>
          <w:sz w:val="20"/>
        </w:rPr>
        <w:t>these</w:t>
      </w:r>
      <w:r>
        <w:rPr>
          <w:spacing w:val="-11"/>
          <w:sz w:val="20"/>
        </w:rPr>
        <w:t> </w:t>
      </w:r>
      <w:r>
        <w:rPr>
          <w:sz w:val="20"/>
        </w:rPr>
        <w:t>will</w:t>
      </w:r>
      <w:r>
        <w:rPr>
          <w:spacing w:val="-12"/>
          <w:sz w:val="20"/>
        </w:rPr>
        <w:t> </w:t>
      </w:r>
      <w:r>
        <w:rPr>
          <w:sz w:val="20"/>
        </w:rPr>
        <w:t>first</w:t>
      </w:r>
      <w:r>
        <w:rPr>
          <w:spacing w:val="-10"/>
          <w:sz w:val="20"/>
        </w:rPr>
        <w:t> </w:t>
      </w:r>
      <w:r>
        <w:rPr>
          <w:sz w:val="20"/>
        </w:rPr>
        <w:t>be</w:t>
      </w:r>
      <w:r>
        <w:rPr>
          <w:spacing w:val="-11"/>
          <w:sz w:val="20"/>
        </w:rPr>
        <w:t> </w:t>
      </w:r>
      <w:r>
        <w:rPr>
          <w:sz w:val="20"/>
        </w:rPr>
        <w:t>specified</w:t>
      </w:r>
      <w:r>
        <w:rPr>
          <w:spacing w:val="-10"/>
          <w:sz w:val="20"/>
        </w:rPr>
        <w:t> </w:t>
      </w:r>
      <w:r>
        <w:rPr>
          <w:sz w:val="20"/>
        </w:rPr>
        <w:t>by</w:t>
      </w:r>
      <w:r>
        <w:rPr>
          <w:spacing w:val="-10"/>
          <w:sz w:val="20"/>
        </w:rPr>
        <w:t> </w:t>
      </w:r>
      <w:r>
        <w:rPr>
          <w:sz w:val="20"/>
        </w:rPr>
        <w:t>O-RAN</w:t>
      </w:r>
      <w:r>
        <w:rPr>
          <w:spacing w:val="-11"/>
          <w:sz w:val="20"/>
        </w:rPr>
        <w:t> </w:t>
      </w:r>
      <w:r>
        <w:rPr>
          <w:sz w:val="20"/>
        </w:rPr>
        <w:t>WG5</w:t>
      </w:r>
      <w:r>
        <w:rPr>
          <w:spacing w:val="-9"/>
          <w:sz w:val="20"/>
        </w:rPr>
        <w:t> </w:t>
      </w:r>
      <w:r>
        <w:rPr>
          <w:sz w:val="20"/>
        </w:rPr>
        <w:t>in</w:t>
      </w:r>
      <w:r>
        <w:rPr>
          <w:spacing w:val="-10"/>
          <w:sz w:val="20"/>
        </w:rPr>
        <w:t> </w:t>
      </w:r>
      <w:r>
        <w:rPr>
          <w:sz w:val="20"/>
        </w:rPr>
        <w:t>which</w:t>
      </w:r>
      <w:r>
        <w:rPr>
          <w:spacing w:val="-10"/>
          <w:sz w:val="20"/>
        </w:rPr>
        <w:t> </w:t>
      </w:r>
      <w:r>
        <w:rPr>
          <w:sz w:val="20"/>
        </w:rPr>
        <w:t>case</w:t>
      </w:r>
      <w:r>
        <w:rPr>
          <w:spacing w:val="-11"/>
          <w:sz w:val="20"/>
        </w:rPr>
        <w:t> </w:t>
      </w:r>
      <w:r>
        <w:rPr>
          <w:sz w:val="20"/>
        </w:rPr>
        <w:t>there</w:t>
      </w:r>
      <w:r>
        <w:rPr>
          <w:spacing w:val="-11"/>
          <w:sz w:val="20"/>
        </w:rPr>
        <w:t> </w:t>
      </w:r>
      <w:r>
        <w:rPr>
          <w:sz w:val="20"/>
        </w:rPr>
        <w:t>is</w:t>
      </w:r>
      <w:r>
        <w:rPr>
          <w:spacing w:val="-11"/>
          <w:sz w:val="20"/>
        </w:rPr>
        <w:t> </w:t>
      </w:r>
      <w:r>
        <w:rPr>
          <w:sz w:val="20"/>
        </w:rPr>
        <w:t>no</w:t>
      </w:r>
      <w:r>
        <w:rPr>
          <w:spacing w:val="-13"/>
          <w:sz w:val="20"/>
        </w:rPr>
        <w:t> </w:t>
      </w:r>
      <w:r>
        <w:rPr>
          <w:spacing w:val="-2"/>
          <w:sz w:val="20"/>
        </w:rPr>
        <w:t>dependency</w:t>
      </w:r>
    </w:p>
    <w:p>
      <w:pPr>
        <w:pStyle w:val="ListParagraph"/>
        <w:numPr>
          <w:ilvl w:val="0"/>
          <w:numId w:val="158"/>
        </w:numPr>
        <w:tabs>
          <w:tab w:pos="952" w:val="left" w:leader="none"/>
        </w:tabs>
        <w:spacing w:line="240" w:lineRule="auto" w:before="20" w:after="0"/>
        <w:ind w:left="952" w:right="0" w:hanging="777"/>
        <w:jc w:val="left"/>
        <w:rPr>
          <w:sz w:val="20"/>
        </w:rPr>
      </w:pPr>
      <w:r>
        <w:rPr>
          <w:sz w:val="20"/>
        </w:rPr>
        <w:t>on</w:t>
      </w:r>
      <w:r>
        <w:rPr>
          <w:spacing w:val="3"/>
          <w:sz w:val="20"/>
        </w:rPr>
        <w:t> </w:t>
      </w:r>
      <w:r>
        <w:rPr>
          <w:sz w:val="20"/>
        </w:rPr>
        <w:t>3GPP</w:t>
      </w:r>
      <w:r>
        <w:rPr>
          <w:spacing w:val="2"/>
          <w:sz w:val="20"/>
        </w:rPr>
        <w:t> </w:t>
      </w:r>
      <w:r>
        <w:rPr>
          <w:sz w:val="20"/>
        </w:rPr>
        <w:t>progress</w:t>
      </w:r>
      <w:r>
        <w:rPr>
          <w:spacing w:val="2"/>
          <w:sz w:val="20"/>
        </w:rPr>
        <w:t> </w:t>
      </w:r>
      <w:r>
        <w:rPr>
          <w:sz w:val="20"/>
        </w:rPr>
        <w:t>(noting</w:t>
      </w:r>
      <w:r>
        <w:rPr>
          <w:spacing w:val="1"/>
          <w:sz w:val="20"/>
        </w:rPr>
        <w:t> </w:t>
      </w:r>
      <w:r>
        <w:rPr>
          <w:sz w:val="20"/>
        </w:rPr>
        <w:t>however</w:t>
      </w:r>
      <w:r>
        <w:rPr>
          <w:spacing w:val="4"/>
          <w:sz w:val="20"/>
        </w:rPr>
        <w:t> </w:t>
      </w:r>
      <w:r>
        <w:rPr>
          <w:sz w:val="20"/>
        </w:rPr>
        <w:t>that</w:t>
      </w:r>
      <w:r>
        <w:rPr>
          <w:spacing w:val="2"/>
          <w:sz w:val="20"/>
        </w:rPr>
        <w:t> </w:t>
      </w:r>
      <w:r>
        <w:rPr>
          <w:sz w:val="20"/>
        </w:rPr>
        <w:t>additional</w:t>
      </w:r>
      <w:r>
        <w:rPr>
          <w:spacing w:val="3"/>
          <w:sz w:val="20"/>
        </w:rPr>
        <w:t> </w:t>
      </w:r>
      <w:r>
        <w:rPr>
          <w:sz w:val="20"/>
        </w:rPr>
        <w:t>instances</w:t>
      </w:r>
      <w:r>
        <w:rPr>
          <w:spacing w:val="2"/>
          <w:sz w:val="20"/>
        </w:rPr>
        <w:t> </w:t>
      </w:r>
      <w:r>
        <w:rPr>
          <w:sz w:val="20"/>
        </w:rPr>
        <w:t>are</w:t>
      </w:r>
      <w:r>
        <w:rPr>
          <w:spacing w:val="3"/>
          <w:sz w:val="20"/>
        </w:rPr>
        <w:t> </w:t>
      </w:r>
      <w:r>
        <w:rPr>
          <w:sz w:val="20"/>
        </w:rPr>
        <w:t>expected</w:t>
      </w:r>
      <w:r>
        <w:rPr>
          <w:spacing w:val="2"/>
          <w:sz w:val="20"/>
        </w:rPr>
        <w:t> </w:t>
      </w:r>
      <w:r>
        <w:rPr>
          <w:sz w:val="20"/>
        </w:rPr>
        <w:t>to</w:t>
      </w:r>
      <w:r>
        <w:rPr>
          <w:spacing w:val="1"/>
          <w:sz w:val="20"/>
        </w:rPr>
        <w:t> </w:t>
      </w:r>
      <w:r>
        <w:rPr>
          <w:sz w:val="20"/>
        </w:rPr>
        <w:t>be</w:t>
      </w:r>
      <w:r>
        <w:rPr>
          <w:spacing w:val="2"/>
          <w:sz w:val="20"/>
        </w:rPr>
        <w:t> </w:t>
      </w:r>
      <w:r>
        <w:rPr>
          <w:sz w:val="20"/>
        </w:rPr>
        <w:t>proposed to</w:t>
      </w:r>
      <w:r>
        <w:rPr>
          <w:spacing w:val="4"/>
          <w:sz w:val="20"/>
        </w:rPr>
        <w:t> </w:t>
      </w:r>
      <w:r>
        <w:rPr>
          <w:sz w:val="20"/>
        </w:rPr>
        <w:t>3GPP</w:t>
      </w:r>
      <w:r>
        <w:rPr>
          <w:spacing w:val="2"/>
          <w:sz w:val="20"/>
        </w:rPr>
        <w:t> </w:t>
      </w:r>
      <w:r>
        <w:rPr>
          <w:sz w:val="20"/>
        </w:rPr>
        <w:t>for</w:t>
      </w:r>
      <w:r>
        <w:rPr>
          <w:spacing w:val="13"/>
          <w:sz w:val="20"/>
        </w:rPr>
        <w:t> </w:t>
      </w:r>
      <w:r>
        <w:rPr>
          <w:sz w:val="20"/>
        </w:rPr>
        <w:t>having</w:t>
      </w:r>
      <w:r>
        <w:rPr>
          <w:spacing w:val="4"/>
          <w:sz w:val="20"/>
        </w:rPr>
        <w:t> </w:t>
      </w:r>
      <w:r>
        <w:rPr>
          <w:spacing w:val="-2"/>
          <w:sz w:val="20"/>
        </w:rPr>
        <w:t>alignment</w:t>
      </w:r>
    </w:p>
    <w:p>
      <w:pPr>
        <w:pStyle w:val="ListParagraph"/>
        <w:numPr>
          <w:ilvl w:val="0"/>
          <w:numId w:val="158"/>
        </w:numPr>
        <w:tabs>
          <w:tab w:pos="952" w:val="left" w:leader="none"/>
        </w:tabs>
        <w:spacing w:line="240" w:lineRule="auto" w:before="17" w:after="0"/>
        <w:ind w:left="952" w:right="0" w:hanging="777"/>
        <w:jc w:val="left"/>
        <w:rPr>
          <w:sz w:val="20"/>
        </w:rPr>
      </w:pPr>
      <w:r>
        <w:rPr>
          <w:sz w:val="20"/>
        </w:rPr>
        <w:t>of</w:t>
      </w:r>
      <w:r>
        <w:rPr>
          <w:spacing w:val="-5"/>
          <w:sz w:val="20"/>
        </w:rPr>
        <w:t> </w:t>
      </w:r>
      <w:r>
        <w:rPr>
          <w:sz w:val="20"/>
        </w:rPr>
        <w:t>the</w:t>
      </w:r>
      <w:r>
        <w:rPr>
          <w:spacing w:val="-4"/>
          <w:sz w:val="20"/>
        </w:rPr>
        <w:t> </w:t>
      </w:r>
      <w:r>
        <w:rPr>
          <w:sz w:val="20"/>
        </w:rPr>
        <w:t>information</w:t>
      </w:r>
      <w:r>
        <w:rPr>
          <w:spacing w:val="-4"/>
          <w:sz w:val="20"/>
        </w:rPr>
        <w:t> </w:t>
      </w:r>
      <w:r>
        <w:rPr>
          <w:sz w:val="20"/>
        </w:rPr>
        <w:t>models</w:t>
      </w:r>
      <w:r>
        <w:rPr>
          <w:spacing w:val="-5"/>
          <w:sz w:val="20"/>
        </w:rPr>
        <w:t> </w:t>
      </w:r>
      <w:r>
        <w:rPr>
          <w:sz w:val="20"/>
        </w:rPr>
        <w:t>between</w:t>
      </w:r>
      <w:r>
        <w:rPr>
          <w:spacing w:val="-4"/>
          <w:sz w:val="20"/>
        </w:rPr>
        <w:t> </w:t>
      </w:r>
      <w:r>
        <w:rPr>
          <w:sz w:val="20"/>
        </w:rPr>
        <w:t>3GPP</w:t>
      </w:r>
      <w:r>
        <w:rPr>
          <w:spacing w:val="-5"/>
          <w:sz w:val="20"/>
        </w:rPr>
        <w:t> </w:t>
      </w:r>
      <w:r>
        <w:rPr>
          <w:sz w:val="20"/>
        </w:rPr>
        <w:t>and</w:t>
      </w:r>
      <w:r>
        <w:rPr>
          <w:spacing w:val="-4"/>
          <w:sz w:val="20"/>
        </w:rPr>
        <w:t> </w:t>
      </w:r>
      <w:r>
        <w:rPr>
          <w:sz w:val="20"/>
        </w:rPr>
        <w:t>O-RAN</w:t>
      </w:r>
      <w:r>
        <w:rPr>
          <w:spacing w:val="-4"/>
          <w:sz w:val="20"/>
        </w:rPr>
        <w:t> </w:t>
      </w:r>
      <w:r>
        <w:rPr>
          <w:spacing w:val="-2"/>
          <w:sz w:val="20"/>
        </w:rPr>
        <w:t>WG5).</w:t>
      </w:r>
    </w:p>
    <w:p>
      <w:pPr>
        <w:pStyle w:val="Heading3"/>
        <w:numPr>
          <w:ilvl w:val="0"/>
          <w:numId w:val="158"/>
        </w:numPr>
        <w:tabs>
          <w:tab w:pos="952" w:val="left" w:leader="none"/>
        </w:tabs>
        <w:spacing w:line="240" w:lineRule="auto" w:before="198" w:after="0"/>
        <w:ind w:left="952" w:right="0" w:hanging="777"/>
        <w:jc w:val="left"/>
        <w:rPr>
          <w:rFonts w:ascii="Times New Roman"/>
          <w:sz w:val="20"/>
        </w:rPr>
      </w:pPr>
      <w:r>
        <w:rPr/>
        <w:t>5.2.5</w:t>
      </w:r>
      <w:r>
        <w:rPr>
          <w:spacing w:val="7"/>
        </w:rPr>
        <w:t> </w:t>
      </w:r>
      <w:r>
        <w:rPr/>
        <w:t>Feasibility</w:t>
      </w:r>
      <w:r>
        <w:rPr>
          <w:spacing w:val="-7"/>
        </w:rPr>
        <w:t> </w:t>
      </w:r>
      <w:r>
        <w:rPr/>
        <w:t>and</w:t>
      </w:r>
      <w:r>
        <w:rPr>
          <w:spacing w:val="-9"/>
        </w:rPr>
        <w:t> </w:t>
      </w:r>
      <w:r>
        <w:rPr/>
        <w:t>Gain/Complexity</w:t>
      </w:r>
      <w:r>
        <w:rPr>
          <w:spacing w:val="-5"/>
        </w:rPr>
        <w:t> </w:t>
      </w:r>
      <w:r>
        <w:rPr>
          <w:spacing w:val="-2"/>
        </w:rPr>
        <w:t>Analysis</w:t>
      </w:r>
    </w:p>
    <w:p>
      <w:pPr>
        <w:pStyle w:val="Heading4"/>
        <w:numPr>
          <w:ilvl w:val="0"/>
          <w:numId w:val="158"/>
        </w:numPr>
        <w:tabs>
          <w:tab w:pos="964" w:val="left" w:leader="none"/>
        </w:tabs>
        <w:spacing w:line="240" w:lineRule="auto" w:before="203" w:after="0"/>
        <w:ind w:left="964" w:right="0" w:hanging="789"/>
        <w:jc w:val="left"/>
        <w:rPr>
          <w:rFonts w:ascii="Times New Roman"/>
          <w:position w:val="1"/>
          <w:sz w:val="20"/>
        </w:rPr>
      </w:pPr>
      <w:r>
        <w:rPr>
          <w:rFonts w:ascii="Times New Roman"/>
          <w:sz w:val="20"/>
        </w:rPr>
        <w:drawing>
          <wp:inline distT="0" distB="0" distL="0" distR="0">
            <wp:extent cx="435094" cy="113385"/>
            <wp:effectExtent l="0" t="0" r="0" b="0"/>
            <wp:docPr id="919" name="Image 919"/>
            <wp:cNvGraphicFramePr>
              <a:graphicFrameLocks/>
            </wp:cNvGraphicFramePr>
            <a:graphic>
              <a:graphicData uri="http://schemas.openxmlformats.org/drawingml/2006/picture">
                <pic:pic>
                  <pic:nvPicPr>
                    <pic:cNvPr id="919" name="Image 919"/>
                    <pic:cNvPicPr/>
                  </pic:nvPicPr>
                  <pic:blipFill>
                    <a:blip r:embed="rId95" cstate="print"/>
                    <a:stretch>
                      <a:fillRect/>
                    </a:stretch>
                  </pic:blipFill>
                  <pic:spPr>
                    <a:xfrm>
                      <a:off x="0" y="0"/>
                      <a:ext cx="43509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Simulation Results</w:t>
      </w:r>
    </w:p>
    <w:p>
      <w:pPr>
        <w:pStyle w:val="ListParagraph"/>
        <w:numPr>
          <w:ilvl w:val="0"/>
          <w:numId w:val="158"/>
        </w:numPr>
        <w:tabs>
          <w:tab w:pos="952" w:val="left" w:leader="none"/>
        </w:tabs>
        <w:spacing w:line="240" w:lineRule="auto" w:before="204" w:after="0"/>
        <w:ind w:left="952" w:right="0" w:hanging="777"/>
        <w:jc w:val="left"/>
        <w:rPr>
          <w:sz w:val="20"/>
        </w:rPr>
      </w:pPr>
      <w:r>
        <w:rPr>
          <w:sz w:val="20"/>
        </w:rPr>
        <w:t>Simulation</w:t>
      </w:r>
      <w:r>
        <w:rPr>
          <w:spacing w:val="-5"/>
          <w:sz w:val="20"/>
        </w:rPr>
        <w:t> </w:t>
      </w:r>
      <w:r>
        <w:rPr>
          <w:sz w:val="20"/>
        </w:rPr>
        <w:t>results</w:t>
      </w:r>
      <w:r>
        <w:rPr>
          <w:spacing w:val="-6"/>
          <w:sz w:val="20"/>
        </w:rPr>
        <w:t> </w:t>
      </w:r>
      <w:r>
        <w:rPr>
          <w:sz w:val="20"/>
        </w:rPr>
        <w:t>are</w:t>
      </w:r>
      <w:r>
        <w:rPr>
          <w:spacing w:val="-6"/>
          <w:sz w:val="20"/>
        </w:rPr>
        <w:t> </w:t>
      </w:r>
      <w:r>
        <w:rPr>
          <w:sz w:val="20"/>
        </w:rPr>
        <w:t>provided</w:t>
      </w:r>
      <w:r>
        <w:rPr>
          <w:spacing w:val="-4"/>
          <w:sz w:val="20"/>
        </w:rPr>
        <w:t> </w:t>
      </w:r>
      <w:r>
        <w:rPr>
          <w:sz w:val="20"/>
        </w:rPr>
        <w:t>for</w:t>
      </w:r>
      <w:r>
        <w:rPr>
          <w:spacing w:val="-5"/>
          <w:sz w:val="20"/>
        </w:rPr>
        <w:t> </w:t>
      </w:r>
      <w:r>
        <w:rPr>
          <w:sz w:val="20"/>
        </w:rPr>
        <w:t>the</w:t>
      </w:r>
      <w:r>
        <w:rPr>
          <w:spacing w:val="-6"/>
          <w:sz w:val="20"/>
        </w:rPr>
        <w:t> </w:t>
      </w:r>
      <w:r>
        <w:rPr>
          <w:sz w:val="20"/>
        </w:rPr>
        <w:t>assumptions</w:t>
      </w:r>
      <w:r>
        <w:rPr>
          <w:spacing w:val="-6"/>
          <w:sz w:val="20"/>
        </w:rPr>
        <w:t> </w:t>
      </w:r>
      <w:r>
        <w:rPr>
          <w:sz w:val="20"/>
        </w:rPr>
        <w:t>shown</w:t>
      </w:r>
      <w:r>
        <w:rPr>
          <w:spacing w:val="-4"/>
          <w:sz w:val="20"/>
        </w:rPr>
        <w:t> </w:t>
      </w:r>
      <w:r>
        <w:rPr>
          <w:sz w:val="20"/>
        </w:rPr>
        <w:t>in</w:t>
      </w:r>
      <w:r>
        <w:rPr>
          <w:spacing w:val="2"/>
          <w:sz w:val="20"/>
        </w:rPr>
        <w:t> </w:t>
      </w:r>
      <w:hyperlink w:history="true" w:anchor="_bookmark27">
        <w:r>
          <w:rPr>
            <w:sz w:val="20"/>
          </w:rPr>
          <w:t>Table</w:t>
        </w:r>
        <w:r>
          <w:rPr>
            <w:spacing w:val="-4"/>
            <w:sz w:val="20"/>
          </w:rPr>
          <w:t> </w:t>
        </w:r>
        <w:r>
          <w:rPr>
            <w:sz w:val="20"/>
          </w:rPr>
          <w:t>5.2.5.1-</w:t>
        </w:r>
        <w:r>
          <w:rPr>
            <w:spacing w:val="-5"/>
            <w:sz w:val="20"/>
          </w:rPr>
          <w:t>1.</w:t>
        </w:r>
      </w:hyperlink>
    </w:p>
    <w:p>
      <w:pPr>
        <w:pStyle w:val="BodyText"/>
        <w:spacing w:before="1"/>
        <w:ind w:left="0"/>
        <w:rPr>
          <w:sz w:val="12"/>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6943"/>
      </w:tblGrid>
      <w:tr>
        <w:trPr>
          <w:trHeight w:val="347" w:hRule="atLeast"/>
        </w:trPr>
        <w:tc>
          <w:tcPr>
            <w:tcW w:w="2691" w:type="dxa"/>
          </w:tcPr>
          <w:p>
            <w:pPr>
              <w:pStyle w:val="TableParagraph"/>
              <w:rPr>
                <w:b/>
                <w:sz w:val="20"/>
              </w:rPr>
            </w:pPr>
            <w:r>
              <w:rPr>
                <w:b/>
                <w:spacing w:val="-2"/>
                <w:sz w:val="20"/>
              </w:rPr>
              <w:t>Parameter</w:t>
            </w:r>
          </w:p>
        </w:tc>
        <w:tc>
          <w:tcPr>
            <w:tcW w:w="6943" w:type="dxa"/>
          </w:tcPr>
          <w:p>
            <w:pPr>
              <w:pStyle w:val="TableParagraph"/>
              <w:rPr>
                <w:b/>
                <w:sz w:val="20"/>
              </w:rPr>
            </w:pPr>
            <w:r>
              <w:rPr>
                <w:b/>
                <w:spacing w:val="-2"/>
                <w:sz w:val="20"/>
              </w:rPr>
              <w:t>Description</w:t>
            </w:r>
          </w:p>
        </w:tc>
      </w:tr>
      <w:tr>
        <w:trPr>
          <w:trHeight w:val="347" w:hRule="atLeast"/>
        </w:trPr>
        <w:tc>
          <w:tcPr>
            <w:tcW w:w="2691" w:type="dxa"/>
          </w:tcPr>
          <w:p>
            <w:pPr>
              <w:pStyle w:val="TableParagraph"/>
              <w:rPr>
                <w:sz w:val="20"/>
              </w:rPr>
            </w:pPr>
            <w:r>
              <w:rPr>
                <w:spacing w:val="-4"/>
                <w:sz w:val="20"/>
              </w:rPr>
              <w:t>Cell</w:t>
            </w:r>
          </w:p>
        </w:tc>
        <w:tc>
          <w:tcPr>
            <w:tcW w:w="6943" w:type="dxa"/>
          </w:tcPr>
          <w:p>
            <w:pPr>
              <w:pStyle w:val="TableParagraph"/>
              <w:rPr>
                <w:sz w:val="20"/>
              </w:rPr>
            </w:pPr>
            <w:r>
              <w:rPr>
                <w:sz w:val="20"/>
              </w:rPr>
              <w:t>Single</w:t>
            </w:r>
            <w:r>
              <w:rPr>
                <w:spacing w:val="-4"/>
                <w:sz w:val="20"/>
              </w:rPr>
              <w:t> </w:t>
            </w:r>
            <w:r>
              <w:rPr>
                <w:sz w:val="20"/>
              </w:rPr>
              <w:t>cell,</w:t>
            </w:r>
            <w:r>
              <w:rPr>
                <w:spacing w:val="-4"/>
                <w:sz w:val="20"/>
              </w:rPr>
              <w:t> </w:t>
            </w:r>
            <w:r>
              <w:rPr>
                <w:sz w:val="20"/>
              </w:rPr>
              <w:t>120-degree</w:t>
            </w:r>
            <w:r>
              <w:rPr>
                <w:spacing w:val="-6"/>
                <w:sz w:val="20"/>
              </w:rPr>
              <w:t> </w:t>
            </w:r>
            <w:r>
              <w:rPr>
                <w:sz w:val="20"/>
              </w:rPr>
              <w:t>sector,</w:t>
            </w:r>
            <w:r>
              <w:rPr>
                <w:spacing w:val="-6"/>
                <w:sz w:val="20"/>
              </w:rPr>
              <w:t> </w:t>
            </w:r>
            <w:r>
              <w:rPr>
                <w:sz w:val="20"/>
              </w:rPr>
              <w:t>300m</w:t>
            </w:r>
            <w:r>
              <w:rPr>
                <w:spacing w:val="-6"/>
                <w:sz w:val="20"/>
              </w:rPr>
              <w:t> </w:t>
            </w:r>
            <w:r>
              <w:rPr>
                <w:spacing w:val="-2"/>
                <w:sz w:val="20"/>
              </w:rPr>
              <w:t>radius</w:t>
            </w:r>
          </w:p>
        </w:tc>
      </w:tr>
      <w:tr>
        <w:trPr>
          <w:trHeight w:val="597" w:hRule="atLeast"/>
        </w:trPr>
        <w:tc>
          <w:tcPr>
            <w:tcW w:w="2691" w:type="dxa"/>
          </w:tcPr>
          <w:p>
            <w:pPr>
              <w:pStyle w:val="TableParagraph"/>
              <w:rPr>
                <w:sz w:val="20"/>
              </w:rPr>
            </w:pPr>
            <w:r>
              <w:rPr>
                <w:sz w:val="20"/>
              </w:rPr>
              <w:t>Channel</w:t>
            </w:r>
            <w:r>
              <w:rPr>
                <w:spacing w:val="-5"/>
                <w:sz w:val="20"/>
              </w:rPr>
              <w:t> </w:t>
            </w:r>
            <w:r>
              <w:rPr>
                <w:spacing w:val="-2"/>
                <w:sz w:val="20"/>
              </w:rPr>
              <w:t>model</w:t>
            </w:r>
          </w:p>
        </w:tc>
        <w:tc>
          <w:tcPr>
            <w:tcW w:w="6943" w:type="dxa"/>
          </w:tcPr>
          <w:p>
            <w:pPr>
              <w:pStyle w:val="TableParagraph"/>
              <w:spacing w:line="261" w:lineRule="auto"/>
              <w:rPr>
                <w:sz w:val="20"/>
              </w:rPr>
            </w:pPr>
            <w:r>
              <w:rPr>
                <w:sz w:val="20"/>
              </w:rPr>
              <w:t>Based on 3GPP non-line of sight CDL, with path gains and angles computed for</w:t>
            </w:r>
            <w:r>
              <w:rPr>
                <w:spacing w:val="80"/>
                <w:sz w:val="20"/>
              </w:rPr>
              <w:t> </w:t>
            </w:r>
            <w:r>
              <w:rPr>
                <w:sz w:val="20"/>
              </w:rPr>
              <w:t>random spatial placement of scatterers and static blockers.</w:t>
            </w:r>
          </w:p>
        </w:tc>
      </w:tr>
      <w:tr>
        <w:trPr>
          <w:trHeight w:val="347" w:hRule="atLeast"/>
        </w:trPr>
        <w:tc>
          <w:tcPr>
            <w:tcW w:w="2691" w:type="dxa"/>
          </w:tcPr>
          <w:p>
            <w:pPr>
              <w:pStyle w:val="TableParagraph"/>
              <w:rPr>
                <w:sz w:val="20"/>
              </w:rPr>
            </w:pPr>
            <w:r>
              <w:rPr>
                <w:spacing w:val="-2"/>
                <w:sz w:val="20"/>
              </w:rPr>
              <w:t>Pathloss</w:t>
            </w:r>
          </w:p>
        </w:tc>
        <w:tc>
          <w:tcPr>
            <w:tcW w:w="6943" w:type="dxa"/>
          </w:tcPr>
          <w:p>
            <w:pPr>
              <w:pStyle w:val="TableParagraph"/>
              <w:rPr>
                <w:sz w:val="20"/>
              </w:rPr>
            </w:pPr>
            <w:r>
              <w:rPr>
                <w:sz w:val="20"/>
              </w:rPr>
              <w:t>Macro</w:t>
            </w:r>
            <w:r>
              <w:rPr>
                <w:spacing w:val="-3"/>
                <w:sz w:val="20"/>
              </w:rPr>
              <w:t> </w:t>
            </w:r>
            <w:r>
              <w:rPr>
                <w:sz w:val="20"/>
              </w:rPr>
              <w:t>model</w:t>
            </w:r>
            <w:r>
              <w:rPr>
                <w:spacing w:val="-4"/>
                <w:sz w:val="20"/>
              </w:rPr>
              <w:t> </w:t>
            </w:r>
            <w:r>
              <w:rPr>
                <w:sz w:val="20"/>
              </w:rPr>
              <w:t>per</w:t>
            </w:r>
            <w:r>
              <w:rPr>
                <w:spacing w:val="-4"/>
                <w:sz w:val="20"/>
              </w:rPr>
              <w:t> </w:t>
            </w:r>
            <w:r>
              <w:rPr>
                <w:sz w:val="20"/>
              </w:rPr>
              <w:t>3GPP</w:t>
            </w:r>
            <w:r>
              <w:rPr>
                <w:spacing w:val="-5"/>
                <w:sz w:val="20"/>
              </w:rPr>
              <w:t> </w:t>
            </w:r>
            <w:r>
              <w:rPr>
                <w:sz w:val="20"/>
              </w:rPr>
              <w:t>TR</w:t>
            </w:r>
            <w:r>
              <w:rPr>
                <w:spacing w:val="-4"/>
                <w:sz w:val="20"/>
              </w:rPr>
              <w:t> </w:t>
            </w:r>
            <w:r>
              <w:rPr>
                <w:spacing w:val="-2"/>
                <w:sz w:val="20"/>
              </w:rPr>
              <w:t>36.931</w:t>
            </w:r>
          </w:p>
        </w:tc>
      </w:tr>
      <w:tr>
        <w:trPr>
          <w:trHeight w:val="347" w:hRule="atLeast"/>
        </w:trPr>
        <w:tc>
          <w:tcPr>
            <w:tcW w:w="2691" w:type="dxa"/>
          </w:tcPr>
          <w:p>
            <w:pPr>
              <w:pStyle w:val="TableParagraph"/>
              <w:rPr>
                <w:sz w:val="20"/>
              </w:rPr>
            </w:pPr>
            <w:r>
              <w:rPr>
                <w:sz w:val="20"/>
              </w:rPr>
              <w:t>Angular</w:t>
            </w:r>
            <w:r>
              <w:rPr>
                <w:spacing w:val="-4"/>
                <w:sz w:val="20"/>
              </w:rPr>
              <w:t> </w:t>
            </w:r>
            <w:r>
              <w:rPr>
                <w:sz w:val="20"/>
              </w:rPr>
              <w:t>spread</w:t>
            </w:r>
            <w:r>
              <w:rPr>
                <w:spacing w:val="-3"/>
                <w:sz w:val="20"/>
              </w:rPr>
              <w:t> </w:t>
            </w:r>
            <w:r>
              <w:rPr>
                <w:sz w:val="20"/>
              </w:rPr>
              <w:t>at</w:t>
            </w:r>
            <w:r>
              <w:rPr>
                <w:spacing w:val="-4"/>
                <w:sz w:val="20"/>
              </w:rPr>
              <w:t> </w:t>
            </w:r>
            <w:r>
              <w:rPr>
                <w:spacing w:val="-5"/>
                <w:sz w:val="20"/>
              </w:rPr>
              <w:t>BS</w:t>
            </w:r>
          </w:p>
        </w:tc>
        <w:tc>
          <w:tcPr>
            <w:tcW w:w="6943" w:type="dxa"/>
          </w:tcPr>
          <w:p>
            <w:pPr>
              <w:pStyle w:val="TableParagraph"/>
              <w:rPr>
                <w:sz w:val="20"/>
              </w:rPr>
            </w:pPr>
            <w:r>
              <w:rPr>
                <w:sz w:val="20"/>
              </w:rPr>
              <w:t>~25</w:t>
            </w:r>
            <w:r>
              <w:rPr>
                <w:spacing w:val="-2"/>
                <w:sz w:val="20"/>
              </w:rPr>
              <w:t> degrees</w:t>
            </w:r>
          </w:p>
        </w:tc>
      </w:tr>
      <w:tr>
        <w:trPr>
          <w:trHeight w:val="597" w:hRule="atLeast"/>
        </w:trPr>
        <w:tc>
          <w:tcPr>
            <w:tcW w:w="2691" w:type="dxa"/>
          </w:tcPr>
          <w:p>
            <w:pPr>
              <w:pStyle w:val="TableParagraph"/>
              <w:spacing w:before="2"/>
              <w:rPr>
                <w:sz w:val="20"/>
              </w:rPr>
            </w:pPr>
            <w:r>
              <w:rPr>
                <w:sz w:val="20"/>
              </w:rPr>
              <w:t>MIMO</w:t>
            </w:r>
            <w:r>
              <w:rPr>
                <w:spacing w:val="-5"/>
                <w:sz w:val="20"/>
              </w:rPr>
              <w:t> </w:t>
            </w:r>
            <w:r>
              <w:rPr>
                <w:spacing w:val="-4"/>
                <w:sz w:val="20"/>
              </w:rPr>
              <w:t>Mode</w:t>
            </w:r>
          </w:p>
        </w:tc>
        <w:tc>
          <w:tcPr>
            <w:tcW w:w="6943" w:type="dxa"/>
          </w:tcPr>
          <w:p>
            <w:pPr>
              <w:pStyle w:val="TableParagraph"/>
              <w:spacing w:line="256" w:lineRule="auto" w:before="2"/>
              <w:rPr>
                <w:sz w:val="20"/>
              </w:rPr>
            </w:pPr>
            <w:r>
              <w:rPr>
                <w:sz w:val="20"/>
              </w:rPr>
              <w:t>Downlink, SU-MIMO, 2 layers fixed (i.e. no adaptation of layers, pre-coding, no</w:t>
            </w:r>
            <w:r>
              <w:rPr>
                <w:spacing w:val="40"/>
                <w:sz w:val="20"/>
              </w:rPr>
              <w:t> </w:t>
            </w:r>
            <w:r>
              <w:rPr>
                <w:sz w:val="20"/>
              </w:rPr>
              <w:t>scheduling, etc.)</w:t>
            </w:r>
          </w:p>
        </w:tc>
      </w:tr>
      <w:tr>
        <w:trPr>
          <w:trHeight w:val="695" w:hRule="atLeast"/>
        </w:trPr>
        <w:tc>
          <w:tcPr>
            <w:tcW w:w="2691" w:type="dxa"/>
          </w:tcPr>
          <w:p>
            <w:pPr>
              <w:pStyle w:val="TableParagraph"/>
              <w:rPr>
                <w:sz w:val="20"/>
              </w:rPr>
            </w:pPr>
            <w:r>
              <w:rPr>
                <w:sz w:val="20"/>
              </w:rPr>
              <w:t>Beamforming</w:t>
            </w:r>
            <w:r>
              <w:rPr>
                <w:spacing w:val="-11"/>
                <w:sz w:val="20"/>
              </w:rPr>
              <w:t> </w:t>
            </w:r>
            <w:r>
              <w:rPr>
                <w:spacing w:val="-4"/>
                <w:sz w:val="20"/>
              </w:rPr>
              <w:t>modes</w:t>
            </w:r>
          </w:p>
        </w:tc>
        <w:tc>
          <w:tcPr>
            <w:tcW w:w="6943" w:type="dxa"/>
          </w:tcPr>
          <w:p>
            <w:pPr>
              <w:pStyle w:val="TableParagraph"/>
              <w:rPr>
                <w:sz w:val="20"/>
              </w:rPr>
            </w:pPr>
            <w:r>
              <w:rPr>
                <w:sz w:val="20"/>
              </w:rPr>
              <w:t>Mode</w:t>
            </w:r>
            <w:r>
              <w:rPr>
                <w:spacing w:val="-5"/>
                <w:sz w:val="20"/>
              </w:rPr>
              <w:t> </w:t>
            </w:r>
            <w:r>
              <w:rPr>
                <w:sz w:val="20"/>
              </w:rPr>
              <w:t>0:</w:t>
            </w:r>
            <w:r>
              <w:rPr>
                <w:spacing w:val="-5"/>
                <w:sz w:val="20"/>
              </w:rPr>
              <w:t> </w:t>
            </w:r>
            <w:r>
              <w:rPr>
                <w:sz w:val="20"/>
              </w:rPr>
              <w:t>SRS-</w:t>
            </w:r>
            <w:r>
              <w:rPr>
                <w:spacing w:val="-2"/>
                <w:sz w:val="20"/>
              </w:rPr>
              <w:t>based</w:t>
            </w:r>
          </w:p>
          <w:p>
            <w:pPr>
              <w:pStyle w:val="TableParagraph"/>
              <w:spacing w:before="118"/>
              <w:rPr>
                <w:sz w:val="20"/>
              </w:rPr>
            </w:pPr>
            <w:r>
              <w:rPr>
                <w:sz w:val="20"/>
              </w:rPr>
              <w:t>Mode</w:t>
            </w:r>
            <w:r>
              <w:rPr>
                <w:spacing w:val="-4"/>
                <w:sz w:val="20"/>
              </w:rPr>
              <w:t> </w:t>
            </w:r>
            <w:r>
              <w:rPr>
                <w:sz w:val="20"/>
              </w:rPr>
              <w:t>1:</w:t>
            </w:r>
            <w:r>
              <w:rPr>
                <w:spacing w:val="-4"/>
                <w:sz w:val="20"/>
              </w:rPr>
              <w:t> </w:t>
            </w:r>
            <w:r>
              <w:rPr>
                <w:sz w:val="20"/>
              </w:rPr>
              <w:t>GoB-</w:t>
            </w:r>
            <w:r>
              <w:rPr>
                <w:spacing w:val="-2"/>
                <w:sz w:val="20"/>
              </w:rPr>
              <w:t>based</w:t>
            </w:r>
          </w:p>
        </w:tc>
      </w:tr>
      <w:tr>
        <w:trPr>
          <w:trHeight w:val="597" w:hRule="atLeast"/>
        </w:trPr>
        <w:tc>
          <w:tcPr>
            <w:tcW w:w="2691" w:type="dxa"/>
          </w:tcPr>
          <w:p>
            <w:pPr>
              <w:pStyle w:val="TableParagraph"/>
              <w:spacing w:line="256" w:lineRule="auto" w:before="3"/>
              <w:rPr>
                <w:sz w:val="20"/>
              </w:rPr>
            </w:pPr>
            <w:r>
              <w:rPr>
                <w:sz w:val="20"/>
              </w:rPr>
              <w:t>Relative</w:t>
            </w:r>
            <w:r>
              <w:rPr>
                <w:spacing w:val="28"/>
                <w:sz w:val="20"/>
              </w:rPr>
              <w:t> </w:t>
            </w:r>
            <w:r>
              <w:rPr>
                <w:sz w:val="20"/>
              </w:rPr>
              <w:t>SNR</w:t>
            </w:r>
            <w:r>
              <w:rPr>
                <w:spacing w:val="27"/>
                <w:sz w:val="20"/>
              </w:rPr>
              <w:t> </w:t>
            </w:r>
            <w:r>
              <w:rPr>
                <w:sz w:val="20"/>
              </w:rPr>
              <w:t>DL</w:t>
            </w:r>
            <w:r>
              <w:rPr>
                <w:spacing w:val="28"/>
                <w:sz w:val="20"/>
              </w:rPr>
              <w:t> </w:t>
            </w:r>
            <w:r>
              <w:rPr>
                <w:sz w:val="20"/>
              </w:rPr>
              <w:t>PDSCH</w:t>
            </w:r>
            <w:r>
              <w:rPr>
                <w:spacing w:val="27"/>
                <w:sz w:val="20"/>
              </w:rPr>
              <w:t> </w:t>
            </w:r>
            <w:r>
              <w:rPr>
                <w:sz w:val="20"/>
              </w:rPr>
              <w:t>to UL SRS channel estimate</w:t>
            </w:r>
          </w:p>
        </w:tc>
        <w:tc>
          <w:tcPr>
            <w:tcW w:w="6943" w:type="dxa"/>
          </w:tcPr>
          <w:p>
            <w:pPr>
              <w:pStyle w:val="TableParagraph"/>
              <w:spacing w:line="256" w:lineRule="auto" w:before="3"/>
              <w:rPr>
                <w:sz w:val="20"/>
              </w:rPr>
            </w:pPr>
            <w:r>
              <w:rPr>
                <w:sz w:val="20"/>
              </w:rPr>
              <w:t>+10</w:t>
            </w:r>
            <w:r>
              <w:rPr>
                <w:spacing w:val="-3"/>
                <w:sz w:val="20"/>
              </w:rPr>
              <w:t> </w:t>
            </w:r>
            <w:r>
              <w:rPr>
                <w:sz w:val="20"/>
              </w:rPr>
              <w:t>dB,</w:t>
            </w:r>
            <w:r>
              <w:rPr>
                <w:spacing w:val="-4"/>
                <w:sz w:val="20"/>
              </w:rPr>
              <w:t> </w:t>
            </w:r>
            <w:r>
              <w:rPr>
                <w:sz w:val="20"/>
              </w:rPr>
              <w:t>takes</w:t>
            </w:r>
            <w:r>
              <w:rPr>
                <w:spacing w:val="-5"/>
                <w:sz w:val="20"/>
              </w:rPr>
              <w:t> </w:t>
            </w:r>
            <w:r>
              <w:rPr>
                <w:sz w:val="20"/>
              </w:rPr>
              <w:t>account</w:t>
            </w:r>
            <w:r>
              <w:rPr>
                <w:spacing w:val="-5"/>
                <w:sz w:val="20"/>
              </w:rPr>
              <w:t> </w:t>
            </w:r>
            <w:r>
              <w:rPr>
                <w:sz w:val="20"/>
              </w:rPr>
              <w:t>of</w:t>
            </w:r>
            <w:r>
              <w:rPr>
                <w:spacing w:val="-6"/>
                <w:sz w:val="20"/>
              </w:rPr>
              <w:t> </w:t>
            </w:r>
            <w:r>
              <w:rPr>
                <w:sz w:val="20"/>
              </w:rPr>
              <w:t>relative</w:t>
            </w:r>
            <w:r>
              <w:rPr>
                <w:spacing w:val="-4"/>
                <w:sz w:val="20"/>
              </w:rPr>
              <w:t> </w:t>
            </w:r>
            <w:r>
              <w:rPr>
                <w:sz w:val="20"/>
              </w:rPr>
              <w:t>noise</w:t>
            </w:r>
            <w:r>
              <w:rPr>
                <w:spacing w:val="-4"/>
                <w:sz w:val="20"/>
              </w:rPr>
              <w:t> </w:t>
            </w:r>
            <w:r>
              <w:rPr>
                <w:sz w:val="20"/>
              </w:rPr>
              <w:t>figures</w:t>
            </w:r>
            <w:r>
              <w:rPr>
                <w:spacing w:val="-5"/>
                <w:sz w:val="20"/>
              </w:rPr>
              <w:t> </w:t>
            </w:r>
            <w:r>
              <w:rPr>
                <w:sz w:val="20"/>
              </w:rPr>
              <w:t>and</w:t>
            </w:r>
            <w:r>
              <w:rPr>
                <w:spacing w:val="-5"/>
                <w:sz w:val="20"/>
              </w:rPr>
              <w:t> </w:t>
            </w:r>
            <w:r>
              <w:rPr>
                <w:sz w:val="20"/>
              </w:rPr>
              <w:t>output</w:t>
            </w:r>
            <w:r>
              <w:rPr>
                <w:spacing w:val="-7"/>
                <w:sz w:val="20"/>
              </w:rPr>
              <w:t> </w:t>
            </w:r>
            <w:r>
              <w:rPr>
                <w:sz w:val="20"/>
              </w:rPr>
              <w:t>powers</w:t>
            </w:r>
            <w:r>
              <w:rPr>
                <w:spacing w:val="-5"/>
                <w:sz w:val="20"/>
              </w:rPr>
              <w:t> </w:t>
            </w:r>
            <w:r>
              <w:rPr>
                <w:sz w:val="20"/>
              </w:rPr>
              <w:t>between</w:t>
            </w:r>
            <w:r>
              <w:rPr>
                <w:spacing w:val="-3"/>
                <w:sz w:val="20"/>
              </w:rPr>
              <w:t> </w:t>
            </w:r>
            <w:r>
              <w:rPr>
                <w:sz w:val="20"/>
              </w:rPr>
              <w:t>gNB</w:t>
            </w:r>
            <w:r>
              <w:rPr>
                <w:spacing w:val="-5"/>
                <w:sz w:val="20"/>
              </w:rPr>
              <w:t> </w:t>
            </w:r>
            <w:r>
              <w:rPr>
                <w:sz w:val="20"/>
              </w:rPr>
              <w:t>and UE (UL Transmit Power Control not modelled)</w:t>
            </w:r>
          </w:p>
        </w:tc>
      </w:tr>
      <w:tr>
        <w:trPr>
          <w:trHeight w:val="347" w:hRule="atLeast"/>
        </w:trPr>
        <w:tc>
          <w:tcPr>
            <w:tcW w:w="2691" w:type="dxa"/>
          </w:tcPr>
          <w:p>
            <w:pPr>
              <w:pStyle w:val="TableParagraph"/>
              <w:rPr>
                <w:sz w:val="20"/>
              </w:rPr>
            </w:pPr>
            <w:r>
              <w:rPr>
                <w:sz w:val="20"/>
              </w:rPr>
              <w:t>gNB</w:t>
            </w:r>
            <w:r>
              <w:rPr>
                <w:spacing w:val="-4"/>
                <w:sz w:val="20"/>
              </w:rPr>
              <w:t> </w:t>
            </w:r>
            <w:r>
              <w:rPr>
                <w:sz w:val="20"/>
              </w:rPr>
              <w:t>antenna</w:t>
            </w:r>
            <w:r>
              <w:rPr>
                <w:spacing w:val="-3"/>
                <w:sz w:val="20"/>
              </w:rPr>
              <w:t> </w:t>
            </w:r>
            <w:r>
              <w:rPr>
                <w:spacing w:val="-4"/>
                <w:sz w:val="20"/>
              </w:rPr>
              <w:t>array</w:t>
            </w:r>
          </w:p>
        </w:tc>
        <w:tc>
          <w:tcPr>
            <w:tcW w:w="6943" w:type="dxa"/>
          </w:tcPr>
          <w:p>
            <w:pPr>
              <w:pStyle w:val="TableParagraph"/>
              <w:rPr>
                <w:sz w:val="20"/>
              </w:rPr>
            </w:pPr>
            <w:r>
              <w:rPr>
                <w:sz w:val="20"/>
              </w:rPr>
              <w:t>32</w:t>
            </w:r>
            <w:r>
              <w:rPr>
                <w:spacing w:val="-3"/>
                <w:sz w:val="20"/>
              </w:rPr>
              <w:t> </w:t>
            </w:r>
            <w:r>
              <w:rPr>
                <w:sz w:val="20"/>
              </w:rPr>
              <w:t>elements</w:t>
            </w:r>
            <w:r>
              <w:rPr>
                <w:spacing w:val="-5"/>
                <w:sz w:val="20"/>
              </w:rPr>
              <w:t> </w:t>
            </w:r>
            <w:r>
              <w:rPr>
                <w:sz w:val="20"/>
              </w:rPr>
              <w:t>x</w:t>
            </w:r>
            <w:r>
              <w:rPr>
                <w:spacing w:val="-5"/>
                <w:sz w:val="20"/>
              </w:rPr>
              <w:t> </w:t>
            </w:r>
            <w:r>
              <w:rPr>
                <w:sz w:val="20"/>
              </w:rPr>
              <w:t>2</w:t>
            </w:r>
            <w:r>
              <w:rPr>
                <w:spacing w:val="-3"/>
                <w:sz w:val="20"/>
              </w:rPr>
              <w:t> </w:t>
            </w:r>
            <w:r>
              <w:rPr>
                <w:sz w:val="20"/>
              </w:rPr>
              <w:t>polarization</w:t>
            </w:r>
            <w:r>
              <w:rPr>
                <w:spacing w:val="-3"/>
                <w:sz w:val="20"/>
              </w:rPr>
              <w:t> </w:t>
            </w:r>
            <w:r>
              <w:rPr>
                <w:sz w:val="20"/>
              </w:rPr>
              <w:t>panel</w:t>
            </w:r>
            <w:r>
              <w:rPr>
                <w:spacing w:val="-3"/>
                <w:sz w:val="20"/>
              </w:rPr>
              <w:t> </w:t>
            </w:r>
            <w:r>
              <w:rPr>
                <w:spacing w:val="-2"/>
                <w:sz w:val="20"/>
              </w:rPr>
              <w:t>antenna</w:t>
            </w:r>
          </w:p>
        </w:tc>
      </w:tr>
      <w:tr>
        <w:trPr>
          <w:trHeight w:val="350" w:hRule="atLeast"/>
        </w:trPr>
        <w:tc>
          <w:tcPr>
            <w:tcW w:w="2691" w:type="dxa"/>
          </w:tcPr>
          <w:p>
            <w:pPr>
              <w:pStyle w:val="TableParagraph"/>
              <w:rPr>
                <w:sz w:val="20"/>
              </w:rPr>
            </w:pPr>
            <w:r>
              <w:rPr>
                <w:sz w:val="20"/>
              </w:rPr>
              <w:t>UE</w:t>
            </w:r>
            <w:r>
              <w:rPr>
                <w:spacing w:val="-3"/>
                <w:sz w:val="20"/>
              </w:rPr>
              <w:t> </w:t>
            </w:r>
            <w:r>
              <w:rPr>
                <w:sz w:val="20"/>
              </w:rPr>
              <w:t>antenna</w:t>
            </w:r>
            <w:r>
              <w:rPr>
                <w:spacing w:val="-1"/>
                <w:sz w:val="20"/>
              </w:rPr>
              <w:t> </w:t>
            </w:r>
            <w:r>
              <w:rPr>
                <w:spacing w:val="-2"/>
                <w:sz w:val="20"/>
              </w:rPr>
              <w:t>array</w:t>
            </w:r>
          </w:p>
        </w:tc>
        <w:tc>
          <w:tcPr>
            <w:tcW w:w="6943" w:type="dxa"/>
          </w:tcPr>
          <w:p>
            <w:pPr>
              <w:pStyle w:val="TableParagraph"/>
              <w:rPr>
                <w:sz w:val="20"/>
              </w:rPr>
            </w:pPr>
            <w:r>
              <w:rPr>
                <w:sz w:val="20"/>
              </w:rPr>
              <w:t>1</w:t>
            </w:r>
            <w:r>
              <w:rPr>
                <w:spacing w:val="-1"/>
                <w:sz w:val="20"/>
              </w:rPr>
              <w:t> </w:t>
            </w:r>
            <w:r>
              <w:rPr>
                <w:sz w:val="20"/>
              </w:rPr>
              <w:t>element</w:t>
            </w:r>
            <w:r>
              <w:rPr>
                <w:spacing w:val="-3"/>
                <w:sz w:val="20"/>
              </w:rPr>
              <w:t> </w:t>
            </w:r>
            <w:r>
              <w:rPr>
                <w:sz w:val="20"/>
              </w:rPr>
              <w:t>x</w:t>
            </w:r>
            <w:r>
              <w:rPr>
                <w:spacing w:val="-3"/>
                <w:sz w:val="20"/>
              </w:rPr>
              <w:t> </w:t>
            </w:r>
            <w:r>
              <w:rPr>
                <w:sz w:val="20"/>
              </w:rPr>
              <w:t>2</w:t>
            </w:r>
            <w:r>
              <w:rPr>
                <w:spacing w:val="-1"/>
                <w:sz w:val="20"/>
              </w:rPr>
              <w:t> </w:t>
            </w:r>
            <w:r>
              <w:rPr>
                <w:spacing w:val="-2"/>
                <w:sz w:val="20"/>
              </w:rPr>
              <w:t>polarizations</w:t>
            </w:r>
          </w:p>
        </w:tc>
      </w:tr>
      <w:tr>
        <w:trPr>
          <w:trHeight w:val="347" w:hRule="atLeast"/>
        </w:trPr>
        <w:tc>
          <w:tcPr>
            <w:tcW w:w="2691" w:type="dxa"/>
          </w:tcPr>
          <w:p>
            <w:pPr>
              <w:pStyle w:val="TableParagraph"/>
              <w:rPr>
                <w:sz w:val="20"/>
              </w:rPr>
            </w:pPr>
            <w:r>
              <w:rPr>
                <w:sz w:val="20"/>
              </w:rPr>
              <w:t>SRS</w:t>
            </w:r>
            <w:r>
              <w:rPr>
                <w:spacing w:val="-7"/>
                <w:sz w:val="20"/>
              </w:rPr>
              <w:t> </w:t>
            </w:r>
            <w:r>
              <w:rPr>
                <w:spacing w:val="-2"/>
                <w:sz w:val="20"/>
              </w:rPr>
              <w:t>periodicity</w:t>
            </w:r>
          </w:p>
        </w:tc>
        <w:tc>
          <w:tcPr>
            <w:tcW w:w="6943" w:type="dxa"/>
          </w:tcPr>
          <w:p>
            <w:pPr>
              <w:pStyle w:val="TableParagraph"/>
              <w:rPr>
                <w:sz w:val="20"/>
              </w:rPr>
            </w:pPr>
            <w:r>
              <w:rPr>
                <w:sz w:val="20"/>
              </w:rPr>
              <w:t>8 </w:t>
            </w:r>
            <w:r>
              <w:rPr>
                <w:spacing w:val="-2"/>
                <w:sz w:val="20"/>
              </w:rPr>
              <w:t>slots</w:t>
            </w:r>
          </w:p>
        </w:tc>
      </w:tr>
      <w:tr>
        <w:trPr>
          <w:trHeight w:val="347" w:hRule="atLeast"/>
        </w:trPr>
        <w:tc>
          <w:tcPr>
            <w:tcW w:w="2691" w:type="dxa"/>
          </w:tcPr>
          <w:p>
            <w:pPr>
              <w:pStyle w:val="TableParagraph"/>
              <w:rPr>
                <w:sz w:val="20"/>
              </w:rPr>
            </w:pPr>
            <w:r>
              <w:rPr>
                <w:sz w:val="20"/>
              </w:rPr>
              <w:t>Carrier</w:t>
            </w:r>
            <w:r>
              <w:rPr>
                <w:spacing w:val="-5"/>
                <w:sz w:val="20"/>
              </w:rPr>
              <w:t> </w:t>
            </w:r>
            <w:r>
              <w:rPr>
                <w:spacing w:val="-2"/>
                <w:sz w:val="20"/>
              </w:rPr>
              <w:t>Frequency</w:t>
            </w:r>
          </w:p>
        </w:tc>
        <w:tc>
          <w:tcPr>
            <w:tcW w:w="6943" w:type="dxa"/>
          </w:tcPr>
          <w:p>
            <w:pPr>
              <w:pStyle w:val="TableParagraph"/>
              <w:rPr>
                <w:sz w:val="20"/>
              </w:rPr>
            </w:pPr>
            <w:r>
              <w:rPr>
                <w:sz w:val="20"/>
              </w:rPr>
              <w:t>3.5</w:t>
            </w:r>
            <w:r>
              <w:rPr>
                <w:spacing w:val="-1"/>
                <w:sz w:val="20"/>
              </w:rPr>
              <w:t> </w:t>
            </w:r>
            <w:r>
              <w:rPr>
                <w:spacing w:val="-5"/>
                <w:sz w:val="20"/>
              </w:rPr>
              <w:t>GHz</w:t>
            </w:r>
          </w:p>
        </w:tc>
      </w:tr>
      <w:tr>
        <w:trPr>
          <w:trHeight w:val="347" w:hRule="atLeast"/>
        </w:trPr>
        <w:tc>
          <w:tcPr>
            <w:tcW w:w="2691" w:type="dxa"/>
          </w:tcPr>
          <w:p>
            <w:pPr>
              <w:pStyle w:val="TableParagraph"/>
              <w:rPr>
                <w:sz w:val="20"/>
              </w:rPr>
            </w:pPr>
            <w:r>
              <w:rPr>
                <w:sz w:val="20"/>
              </w:rPr>
              <w:t>Output</w:t>
            </w:r>
            <w:r>
              <w:rPr>
                <w:spacing w:val="-5"/>
                <w:sz w:val="20"/>
              </w:rPr>
              <w:t> </w:t>
            </w:r>
            <w:r>
              <w:rPr>
                <w:spacing w:val="-2"/>
                <w:sz w:val="20"/>
              </w:rPr>
              <w:t>metric</w:t>
            </w:r>
          </w:p>
        </w:tc>
        <w:tc>
          <w:tcPr>
            <w:tcW w:w="6943" w:type="dxa"/>
          </w:tcPr>
          <w:p>
            <w:pPr>
              <w:pStyle w:val="TableParagraph"/>
              <w:rPr>
                <w:sz w:val="20"/>
              </w:rPr>
            </w:pPr>
            <w:r>
              <w:rPr>
                <w:sz w:val="20"/>
              </w:rPr>
              <w:t>Simulated</w:t>
            </w:r>
            <w:r>
              <w:rPr>
                <w:spacing w:val="-5"/>
                <w:sz w:val="20"/>
              </w:rPr>
              <w:t> </w:t>
            </w:r>
            <w:r>
              <w:rPr>
                <w:sz w:val="20"/>
              </w:rPr>
              <w:t>channel</w:t>
            </w:r>
            <w:r>
              <w:rPr>
                <w:spacing w:val="-5"/>
                <w:sz w:val="20"/>
              </w:rPr>
              <w:t> </w:t>
            </w:r>
            <w:r>
              <w:rPr>
                <w:spacing w:val="-2"/>
                <w:sz w:val="20"/>
              </w:rPr>
              <w:t>capacity</w:t>
            </w:r>
          </w:p>
        </w:tc>
      </w:tr>
    </w:tbl>
    <w:p>
      <w:pPr>
        <w:pStyle w:val="Heading7"/>
        <w:numPr>
          <w:ilvl w:val="0"/>
          <w:numId w:val="158"/>
        </w:numPr>
        <w:tabs>
          <w:tab w:pos="4052" w:val="left" w:leader="none"/>
        </w:tabs>
        <w:spacing w:line="240" w:lineRule="auto" w:before="126" w:after="0"/>
        <w:ind w:left="4052" w:right="0" w:hanging="3877"/>
        <w:jc w:val="left"/>
        <w:rPr>
          <w:b w:val="0"/>
        </w:rPr>
      </w:pPr>
      <w:bookmarkStart w:name="_bookmark27" w:id="29"/>
      <w:bookmarkEnd w:id="29"/>
      <w:r>
        <w:rPr>
          <w:b w:val="0"/>
        </w:rPr>
      </w:r>
      <w:r>
        <w:rPr/>
        <w:t>Table</w:t>
      </w:r>
      <w:r>
        <w:rPr>
          <w:spacing w:val="-6"/>
        </w:rPr>
        <w:t> </w:t>
      </w:r>
      <w:r>
        <w:rPr/>
        <w:t>5.2.5.1-1.</w:t>
      </w:r>
      <w:r>
        <w:rPr>
          <w:spacing w:val="-5"/>
        </w:rPr>
        <w:t> </w:t>
      </w:r>
      <w:r>
        <w:rPr/>
        <w:t>Simulation</w:t>
      </w:r>
      <w:r>
        <w:rPr>
          <w:spacing w:val="-8"/>
        </w:rPr>
        <w:t> </w:t>
      </w:r>
      <w:r>
        <w:rPr>
          <w:spacing w:val="-2"/>
        </w:rPr>
        <w:t>Assumptions</w:t>
      </w:r>
    </w:p>
    <w:p>
      <w:pPr>
        <w:spacing w:after="0" w:line="240" w:lineRule="auto"/>
        <w:jc w:val="left"/>
        <w:sectPr>
          <w:pgSz w:w="11910" w:h="16850"/>
          <w:pgMar w:header="867" w:footer="853" w:top="1520" w:bottom="1040" w:left="180" w:right="380"/>
        </w:sectPr>
      </w:pPr>
    </w:p>
    <w:p>
      <w:pPr>
        <w:pStyle w:val="ListParagraph"/>
        <w:numPr>
          <w:ilvl w:val="1"/>
          <w:numId w:val="158"/>
        </w:numPr>
        <w:tabs>
          <w:tab w:pos="952" w:val="left" w:leader="none"/>
        </w:tabs>
        <w:spacing w:line="240" w:lineRule="auto" w:before="228" w:after="0"/>
        <w:ind w:left="952" w:right="0" w:hanging="676"/>
        <w:jc w:val="left"/>
        <w:rPr>
          <w:sz w:val="20"/>
        </w:rPr>
      </w:pPr>
      <w:r>
        <w:rPr>
          <w:sz w:val="20"/>
        </w:rPr>
        <w:t>Simulated</w:t>
      </w:r>
      <w:r>
        <w:rPr>
          <w:spacing w:val="15"/>
          <w:sz w:val="20"/>
        </w:rPr>
        <w:t> </w:t>
      </w:r>
      <w:r>
        <w:rPr>
          <w:sz w:val="20"/>
        </w:rPr>
        <w:t>downlink</w:t>
      </w:r>
      <w:r>
        <w:rPr>
          <w:spacing w:val="14"/>
          <w:sz w:val="20"/>
        </w:rPr>
        <w:t> </w:t>
      </w:r>
      <w:r>
        <w:rPr>
          <w:sz w:val="20"/>
        </w:rPr>
        <w:t>capacity</w:t>
      </w:r>
      <w:r>
        <w:rPr>
          <w:spacing w:val="13"/>
          <w:sz w:val="20"/>
        </w:rPr>
        <w:t> </w:t>
      </w:r>
      <w:r>
        <w:rPr>
          <w:sz w:val="20"/>
        </w:rPr>
        <w:t>for</w:t>
      </w:r>
      <w:r>
        <w:rPr>
          <w:spacing w:val="15"/>
          <w:sz w:val="20"/>
        </w:rPr>
        <w:t> </w:t>
      </w:r>
      <w:r>
        <w:rPr>
          <w:sz w:val="20"/>
        </w:rPr>
        <w:t>one</w:t>
      </w:r>
      <w:r>
        <w:rPr>
          <w:spacing w:val="15"/>
          <w:sz w:val="20"/>
        </w:rPr>
        <w:t> </w:t>
      </w:r>
      <w:r>
        <w:rPr>
          <w:sz w:val="20"/>
        </w:rPr>
        <w:t>example</w:t>
      </w:r>
      <w:r>
        <w:rPr>
          <w:spacing w:val="15"/>
          <w:sz w:val="20"/>
        </w:rPr>
        <w:t> </w:t>
      </w:r>
      <w:r>
        <w:rPr>
          <w:sz w:val="20"/>
        </w:rPr>
        <w:t>randomly</w:t>
      </w:r>
      <w:r>
        <w:rPr>
          <w:spacing w:val="13"/>
          <w:sz w:val="20"/>
        </w:rPr>
        <w:t> </w:t>
      </w:r>
      <w:r>
        <w:rPr>
          <w:sz w:val="20"/>
        </w:rPr>
        <w:t>dropped</w:t>
      </w:r>
      <w:r>
        <w:rPr>
          <w:spacing w:val="14"/>
          <w:sz w:val="20"/>
        </w:rPr>
        <w:t> </w:t>
      </w:r>
      <w:r>
        <w:rPr>
          <w:sz w:val="20"/>
        </w:rPr>
        <w:t>cell</w:t>
      </w:r>
      <w:r>
        <w:rPr>
          <w:spacing w:val="15"/>
          <w:sz w:val="20"/>
        </w:rPr>
        <w:t> </w:t>
      </w:r>
      <w:r>
        <w:rPr>
          <w:sz w:val="20"/>
        </w:rPr>
        <w:t>is</w:t>
      </w:r>
      <w:r>
        <w:rPr>
          <w:spacing w:val="14"/>
          <w:sz w:val="20"/>
        </w:rPr>
        <w:t> </w:t>
      </w:r>
      <w:r>
        <w:rPr>
          <w:sz w:val="20"/>
        </w:rPr>
        <w:t>shown</w:t>
      </w:r>
      <w:r>
        <w:rPr>
          <w:spacing w:val="16"/>
          <w:sz w:val="20"/>
        </w:rPr>
        <w:t> </w:t>
      </w:r>
      <w:r>
        <w:rPr>
          <w:sz w:val="20"/>
        </w:rPr>
        <w:t>for</w:t>
      </w:r>
      <w:r>
        <w:rPr>
          <w:spacing w:val="15"/>
          <w:sz w:val="20"/>
        </w:rPr>
        <w:t> </w:t>
      </w:r>
      <w:r>
        <w:rPr>
          <w:sz w:val="20"/>
        </w:rPr>
        <w:t>low</w:t>
      </w:r>
      <w:r>
        <w:rPr>
          <w:spacing w:val="15"/>
          <w:sz w:val="20"/>
        </w:rPr>
        <w:t> </w:t>
      </w:r>
      <w:r>
        <w:rPr>
          <w:sz w:val="20"/>
        </w:rPr>
        <w:t>(1km/h)</w:t>
      </w:r>
      <w:r>
        <w:rPr>
          <w:spacing w:val="15"/>
          <w:sz w:val="20"/>
        </w:rPr>
        <w:t> </w:t>
      </w:r>
      <w:r>
        <w:rPr>
          <w:sz w:val="20"/>
        </w:rPr>
        <w:t>and</w:t>
      </w:r>
      <w:r>
        <w:rPr>
          <w:spacing w:val="13"/>
          <w:sz w:val="20"/>
        </w:rPr>
        <w:t> </w:t>
      </w:r>
      <w:r>
        <w:rPr>
          <w:sz w:val="20"/>
        </w:rPr>
        <w:t>high</w:t>
      </w:r>
      <w:r>
        <w:rPr>
          <w:spacing w:val="13"/>
          <w:sz w:val="20"/>
        </w:rPr>
        <w:t> </w:t>
      </w:r>
      <w:r>
        <w:rPr>
          <w:sz w:val="20"/>
        </w:rPr>
        <w:t>(120</w:t>
      </w:r>
      <w:r>
        <w:rPr>
          <w:spacing w:val="14"/>
          <w:sz w:val="20"/>
        </w:rPr>
        <w:t> </w:t>
      </w:r>
      <w:r>
        <w:rPr>
          <w:spacing w:val="-2"/>
          <w:sz w:val="20"/>
        </w:rPr>
        <w:t>km/h)</w:t>
      </w:r>
    </w:p>
    <w:p>
      <w:pPr>
        <w:pStyle w:val="ListParagraph"/>
        <w:numPr>
          <w:ilvl w:val="1"/>
          <w:numId w:val="158"/>
        </w:numPr>
        <w:tabs>
          <w:tab w:pos="952" w:val="left" w:leader="none"/>
        </w:tabs>
        <w:spacing w:line="240" w:lineRule="auto" w:before="20" w:after="0"/>
        <w:ind w:left="952" w:right="0" w:hanging="676"/>
        <w:jc w:val="left"/>
        <w:rPr>
          <w:sz w:val="20"/>
        </w:rPr>
      </w:pPr>
      <w:r>
        <w:rPr>
          <w:sz w:val="20"/>
        </w:rPr>
        <w:t>mobility</w:t>
      </w:r>
      <w:r>
        <w:rPr>
          <w:spacing w:val="8"/>
          <w:sz w:val="20"/>
        </w:rPr>
        <w:t> </w:t>
      </w:r>
      <w:r>
        <w:rPr>
          <w:sz w:val="20"/>
        </w:rPr>
        <w:t>scenarios,</w:t>
      </w:r>
      <w:r>
        <w:rPr>
          <w:spacing w:val="5"/>
          <w:sz w:val="20"/>
        </w:rPr>
        <w:t> </w:t>
      </w:r>
      <w:r>
        <w:rPr>
          <w:sz w:val="20"/>
        </w:rPr>
        <w:t>in</w:t>
      </w:r>
      <w:r>
        <w:rPr>
          <w:spacing w:val="5"/>
          <w:sz w:val="20"/>
        </w:rPr>
        <w:t> </w:t>
      </w:r>
      <w:r>
        <w:rPr>
          <w:sz w:val="20"/>
        </w:rPr>
        <w:t>the</w:t>
      </w:r>
      <w:r>
        <w:rPr>
          <w:spacing w:val="6"/>
          <w:sz w:val="20"/>
        </w:rPr>
        <w:t> </w:t>
      </w:r>
      <w:r>
        <w:rPr>
          <w:sz w:val="20"/>
        </w:rPr>
        <w:t>heatmaps</w:t>
      </w:r>
      <w:r>
        <w:rPr>
          <w:spacing w:val="6"/>
          <w:sz w:val="20"/>
        </w:rPr>
        <w:t> </w:t>
      </w:r>
      <w:r>
        <w:rPr>
          <w:sz w:val="20"/>
        </w:rPr>
        <w:t>in</w:t>
      </w:r>
      <w:r>
        <w:rPr>
          <w:spacing w:val="13"/>
          <w:sz w:val="20"/>
        </w:rPr>
        <w:t> </w:t>
      </w:r>
      <w:hyperlink w:history="true" w:anchor="_bookmark28">
        <w:r>
          <w:rPr>
            <w:sz w:val="20"/>
          </w:rPr>
          <w:t>Figure</w:t>
        </w:r>
        <w:r>
          <w:rPr>
            <w:spacing w:val="5"/>
            <w:sz w:val="20"/>
          </w:rPr>
          <w:t> </w:t>
        </w:r>
        <w:r>
          <w:rPr>
            <w:sz w:val="20"/>
          </w:rPr>
          <w:t>5.2.5.1-1,</w:t>
        </w:r>
      </w:hyperlink>
      <w:r>
        <w:rPr>
          <w:spacing w:val="6"/>
          <w:sz w:val="20"/>
        </w:rPr>
        <w:t> </w:t>
      </w:r>
      <w:r>
        <w:rPr>
          <w:sz w:val="20"/>
        </w:rPr>
        <w:t>and</w:t>
      </w:r>
      <w:r>
        <w:rPr>
          <w:spacing w:val="5"/>
          <w:sz w:val="20"/>
        </w:rPr>
        <w:t> </w:t>
      </w:r>
      <w:r>
        <w:rPr>
          <w:sz w:val="20"/>
        </w:rPr>
        <w:t>in</w:t>
      </w:r>
      <w:r>
        <w:rPr>
          <w:spacing w:val="7"/>
          <w:sz w:val="20"/>
        </w:rPr>
        <w:t> </w:t>
      </w:r>
      <w:r>
        <w:rPr>
          <w:sz w:val="20"/>
        </w:rPr>
        <w:t>CDFs</w:t>
      </w:r>
      <w:r>
        <w:rPr>
          <w:spacing w:val="6"/>
          <w:sz w:val="20"/>
        </w:rPr>
        <w:t> </w:t>
      </w:r>
      <w:r>
        <w:rPr>
          <w:sz w:val="20"/>
        </w:rPr>
        <w:t>of</w:t>
      </w:r>
      <w:r>
        <w:rPr>
          <w:spacing w:val="6"/>
          <w:sz w:val="20"/>
        </w:rPr>
        <w:t> </w:t>
      </w:r>
      <w:r>
        <w:rPr>
          <w:sz w:val="20"/>
        </w:rPr>
        <w:t>relative</w:t>
      </w:r>
      <w:r>
        <w:rPr>
          <w:spacing w:val="7"/>
          <w:sz w:val="20"/>
        </w:rPr>
        <w:t> </w:t>
      </w:r>
      <w:r>
        <w:rPr>
          <w:sz w:val="20"/>
        </w:rPr>
        <w:t>throughputs</w:t>
      </w:r>
      <w:r>
        <w:rPr>
          <w:spacing w:val="6"/>
          <w:sz w:val="20"/>
        </w:rPr>
        <w:t> </w:t>
      </w:r>
      <w:r>
        <w:rPr>
          <w:sz w:val="20"/>
        </w:rPr>
        <w:t>in</w:t>
      </w:r>
      <w:r>
        <w:rPr>
          <w:spacing w:val="12"/>
          <w:sz w:val="20"/>
        </w:rPr>
        <w:t> </w:t>
      </w:r>
      <w:hyperlink w:history="true" w:anchor="_bookmark29">
        <w:r>
          <w:rPr>
            <w:sz w:val="20"/>
          </w:rPr>
          <w:t>Figure</w:t>
        </w:r>
        <w:r>
          <w:rPr>
            <w:spacing w:val="8"/>
            <w:sz w:val="20"/>
          </w:rPr>
          <w:t> </w:t>
        </w:r>
        <w:r>
          <w:rPr>
            <w:sz w:val="20"/>
          </w:rPr>
          <w:t>5.2.5.1-2</w:t>
        </w:r>
      </w:hyperlink>
      <w:r>
        <w:rPr>
          <w:spacing w:val="6"/>
          <w:sz w:val="20"/>
        </w:rPr>
        <w:t> </w:t>
      </w:r>
      <w:r>
        <w:rPr>
          <w:sz w:val="20"/>
        </w:rPr>
        <w:t>and</w:t>
      </w:r>
      <w:r>
        <w:rPr>
          <w:spacing w:val="9"/>
          <w:sz w:val="20"/>
        </w:rPr>
        <w:t> </w:t>
      </w:r>
      <w:r>
        <w:rPr>
          <w:spacing w:val="-5"/>
          <w:sz w:val="20"/>
        </w:rPr>
        <w:t>in</w:t>
      </w:r>
    </w:p>
    <w:p>
      <w:pPr>
        <w:pStyle w:val="ListParagraph"/>
        <w:numPr>
          <w:ilvl w:val="1"/>
          <w:numId w:val="158"/>
        </w:numPr>
        <w:tabs>
          <w:tab w:pos="952" w:val="left" w:leader="none"/>
        </w:tabs>
        <w:spacing w:line="240" w:lineRule="auto" w:before="17" w:after="0"/>
        <w:ind w:left="952" w:right="0" w:hanging="676"/>
        <w:jc w:val="left"/>
        <w:rPr>
          <w:sz w:val="20"/>
        </w:rPr>
      </w:pPr>
      <w:hyperlink w:history="true" w:anchor="_bookmark30">
        <w:r>
          <w:rPr>
            <w:sz w:val="20"/>
          </w:rPr>
          <w:t>Figure</w:t>
        </w:r>
        <w:r>
          <w:rPr>
            <w:spacing w:val="-10"/>
            <w:sz w:val="20"/>
          </w:rPr>
          <w:t> </w:t>
        </w:r>
        <w:r>
          <w:rPr>
            <w:sz w:val="20"/>
          </w:rPr>
          <w:t>5.2.5.1-</w:t>
        </w:r>
        <w:r>
          <w:rPr>
            <w:spacing w:val="-5"/>
            <w:sz w:val="20"/>
          </w:rPr>
          <w:t>3.</w:t>
        </w:r>
      </w:hyperlink>
    </w:p>
    <w:p>
      <w:pPr>
        <w:pStyle w:val="BodyText"/>
        <w:spacing w:before="140"/>
        <w:ind w:left="276"/>
      </w:pPr>
      <w:r>
        <w:rPr>
          <w:spacing w:val="-10"/>
        </w:rPr>
        <w:t>4</w:t>
      </w:r>
    </w:p>
    <w:p>
      <w:pPr>
        <w:pStyle w:val="BodyText"/>
        <w:spacing w:before="137"/>
        <w:ind w:left="276"/>
      </w:pPr>
      <w:r>
        <w:rPr/>
        <w:drawing>
          <wp:anchor distT="0" distB="0" distL="0" distR="0" allowOverlap="1" layoutInCell="1" locked="0" behindDoc="0" simplePos="0" relativeHeight="15776768">
            <wp:simplePos x="0" y="0"/>
            <wp:positionH relativeFrom="page">
              <wp:posOffset>5482136</wp:posOffset>
            </wp:positionH>
            <wp:positionV relativeFrom="paragraph">
              <wp:posOffset>2510360</wp:posOffset>
            </wp:positionV>
            <wp:extent cx="34777" cy="54483"/>
            <wp:effectExtent l="0" t="0" r="0" b="0"/>
            <wp:wrapNone/>
            <wp:docPr id="920" name="Image 920"/>
            <wp:cNvGraphicFramePr>
              <a:graphicFrameLocks/>
            </wp:cNvGraphicFramePr>
            <a:graphic>
              <a:graphicData uri="http://schemas.openxmlformats.org/drawingml/2006/picture">
                <pic:pic>
                  <pic:nvPicPr>
                    <pic:cNvPr id="920" name="Image 920"/>
                    <pic:cNvPicPr/>
                  </pic:nvPicPr>
                  <pic:blipFill>
                    <a:blip r:embed="rId96" cstate="print"/>
                    <a:stretch>
                      <a:fillRect/>
                    </a:stretch>
                  </pic:blipFill>
                  <pic:spPr>
                    <a:xfrm>
                      <a:off x="0" y="0"/>
                      <a:ext cx="34777" cy="54483"/>
                    </a:xfrm>
                    <a:prstGeom prst="rect">
                      <a:avLst/>
                    </a:prstGeom>
                  </pic:spPr>
                </pic:pic>
              </a:graphicData>
            </a:graphic>
          </wp:anchor>
        </w:drawing>
      </w:r>
      <w:r>
        <w:rPr>
          <w:spacing w:val="-10"/>
        </w:rPr>
        <w:t>5</w:t>
      </w:r>
    </w:p>
    <w:p>
      <w:pPr>
        <w:pStyle w:val="BodyText"/>
        <w:spacing w:before="22"/>
        <w:ind w:left="0"/>
      </w:pPr>
      <w:r>
        <w:rPr/>
        <w:drawing>
          <wp:anchor distT="0" distB="0" distL="0" distR="0" allowOverlap="1" layoutInCell="1" locked="0" behindDoc="1" simplePos="0" relativeHeight="487618560">
            <wp:simplePos x="0" y="0"/>
            <wp:positionH relativeFrom="page">
              <wp:posOffset>1173727</wp:posOffset>
            </wp:positionH>
            <wp:positionV relativeFrom="paragraph">
              <wp:posOffset>175617</wp:posOffset>
            </wp:positionV>
            <wp:extent cx="2246673" cy="2047875"/>
            <wp:effectExtent l="0" t="0" r="0" b="0"/>
            <wp:wrapTopAndBottom/>
            <wp:docPr id="921" name="Image 921"/>
            <wp:cNvGraphicFramePr>
              <a:graphicFrameLocks/>
            </wp:cNvGraphicFramePr>
            <a:graphic>
              <a:graphicData uri="http://schemas.openxmlformats.org/drawingml/2006/picture">
                <pic:pic>
                  <pic:nvPicPr>
                    <pic:cNvPr id="921" name="Image 921"/>
                    <pic:cNvPicPr/>
                  </pic:nvPicPr>
                  <pic:blipFill>
                    <a:blip r:embed="rId97" cstate="print"/>
                    <a:stretch>
                      <a:fillRect/>
                    </a:stretch>
                  </pic:blipFill>
                  <pic:spPr>
                    <a:xfrm>
                      <a:off x="0" y="0"/>
                      <a:ext cx="2246673" cy="2047875"/>
                    </a:xfrm>
                    <a:prstGeom prst="rect">
                      <a:avLst/>
                    </a:prstGeom>
                  </pic:spPr>
                </pic:pic>
              </a:graphicData>
            </a:graphic>
          </wp:anchor>
        </w:drawing>
      </w:r>
      <w:r>
        <w:rPr/>
        <w:drawing>
          <wp:anchor distT="0" distB="0" distL="0" distR="0" allowOverlap="1" layoutInCell="1" locked="0" behindDoc="1" simplePos="0" relativeHeight="487619072">
            <wp:simplePos x="0" y="0"/>
            <wp:positionH relativeFrom="page">
              <wp:posOffset>4234427</wp:posOffset>
            </wp:positionH>
            <wp:positionV relativeFrom="paragraph">
              <wp:posOffset>175617</wp:posOffset>
            </wp:positionV>
            <wp:extent cx="2246673" cy="2047875"/>
            <wp:effectExtent l="0" t="0" r="0" b="0"/>
            <wp:wrapTopAndBottom/>
            <wp:docPr id="922" name="Image 922"/>
            <wp:cNvGraphicFramePr>
              <a:graphicFrameLocks/>
            </wp:cNvGraphicFramePr>
            <a:graphic>
              <a:graphicData uri="http://schemas.openxmlformats.org/drawingml/2006/picture">
                <pic:pic>
                  <pic:nvPicPr>
                    <pic:cNvPr id="922" name="Image 922"/>
                    <pic:cNvPicPr/>
                  </pic:nvPicPr>
                  <pic:blipFill>
                    <a:blip r:embed="rId98" cstate="print"/>
                    <a:stretch>
                      <a:fillRect/>
                    </a:stretch>
                  </pic:blipFill>
                  <pic:spPr>
                    <a:xfrm>
                      <a:off x="0" y="0"/>
                      <a:ext cx="2246673" cy="2047875"/>
                    </a:xfrm>
                    <a:prstGeom prst="rect">
                      <a:avLst/>
                    </a:prstGeom>
                  </pic:spPr>
                </pic:pic>
              </a:graphicData>
            </a:graphic>
          </wp:anchor>
        </w:drawing>
      </w:r>
      <w:r>
        <w:rPr/>
        <w:drawing>
          <wp:anchor distT="0" distB="0" distL="0" distR="0" allowOverlap="1" layoutInCell="1" locked="0" behindDoc="1" simplePos="0" relativeHeight="487619584">
            <wp:simplePos x="0" y="0"/>
            <wp:positionH relativeFrom="page">
              <wp:posOffset>1550669</wp:posOffset>
            </wp:positionH>
            <wp:positionV relativeFrom="paragraph">
              <wp:posOffset>2277327</wp:posOffset>
            </wp:positionV>
            <wp:extent cx="146375" cy="54483"/>
            <wp:effectExtent l="0" t="0" r="0" b="0"/>
            <wp:wrapTopAndBottom/>
            <wp:docPr id="923" name="Image 923"/>
            <wp:cNvGraphicFramePr>
              <a:graphicFrameLocks/>
            </wp:cNvGraphicFramePr>
            <a:graphic>
              <a:graphicData uri="http://schemas.openxmlformats.org/drawingml/2006/picture">
                <pic:pic>
                  <pic:nvPicPr>
                    <pic:cNvPr id="923" name="Image 923"/>
                    <pic:cNvPicPr/>
                  </pic:nvPicPr>
                  <pic:blipFill>
                    <a:blip r:embed="rId99" cstate="print"/>
                    <a:stretch>
                      <a:fillRect/>
                    </a:stretch>
                  </pic:blipFill>
                  <pic:spPr>
                    <a:xfrm>
                      <a:off x="0" y="0"/>
                      <a:ext cx="146375" cy="54483"/>
                    </a:xfrm>
                    <a:prstGeom prst="rect">
                      <a:avLst/>
                    </a:prstGeom>
                  </pic:spPr>
                </pic:pic>
              </a:graphicData>
            </a:graphic>
          </wp:anchor>
        </w:drawing>
      </w:r>
      <w:r>
        <w:rPr/>
        <w:drawing>
          <wp:anchor distT="0" distB="0" distL="0" distR="0" allowOverlap="1" layoutInCell="1" locked="0" behindDoc="1" simplePos="0" relativeHeight="487620096">
            <wp:simplePos x="0" y="0"/>
            <wp:positionH relativeFrom="page">
              <wp:posOffset>1822332</wp:posOffset>
            </wp:positionH>
            <wp:positionV relativeFrom="paragraph">
              <wp:posOffset>2277327</wp:posOffset>
            </wp:positionV>
            <wp:extent cx="146401" cy="54483"/>
            <wp:effectExtent l="0" t="0" r="0" b="0"/>
            <wp:wrapTopAndBottom/>
            <wp:docPr id="924" name="Image 924"/>
            <wp:cNvGraphicFramePr>
              <a:graphicFrameLocks/>
            </wp:cNvGraphicFramePr>
            <a:graphic>
              <a:graphicData uri="http://schemas.openxmlformats.org/drawingml/2006/picture">
                <pic:pic>
                  <pic:nvPicPr>
                    <pic:cNvPr id="924" name="Image 924"/>
                    <pic:cNvPicPr/>
                  </pic:nvPicPr>
                  <pic:blipFill>
                    <a:blip r:embed="rId100" cstate="print"/>
                    <a:stretch>
                      <a:fillRect/>
                    </a:stretch>
                  </pic:blipFill>
                  <pic:spPr>
                    <a:xfrm>
                      <a:off x="0" y="0"/>
                      <a:ext cx="146401" cy="54483"/>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2093919</wp:posOffset>
            </wp:positionH>
            <wp:positionV relativeFrom="paragraph">
              <wp:posOffset>2277327</wp:posOffset>
            </wp:positionV>
            <wp:extent cx="146478" cy="54483"/>
            <wp:effectExtent l="0" t="0" r="0" b="0"/>
            <wp:wrapTopAndBottom/>
            <wp:docPr id="925" name="Image 925"/>
            <wp:cNvGraphicFramePr>
              <a:graphicFrameLocks/>
            </wp:cNvGraphicFramePr>
            <a:graphic>
              <a:graphicData uri="http://schemas.openxmlformats.org/drawingml/2006/picture">
                <pic:pic>
                  <pic:nvPicPr>
                    <pic:cNvPr id="925" name="Image 925"/>
                    <pic:cNvPicPr/>
                  </pic:nvPicPr>
                  <pic:blipFill>
                    <a:blip r:embed="rId101" cstate="print"/>
                    <a:stretch>
                      <a:fillRect/>
                    </a:stretch>
                  </pic:blipFill>
                  <pic:spPr>
                    <a:xfrm>
                      <a:off x="0" y="0"/>
                      <a:ext cx="146478" cy="54483"/>
                    </a:xfrm>
                    <a:prstGeom prst="rect">
                      <a:avLst/>
                    </a:prstGeom>
                  </pic:spPr>
                </pic:pic>
              </a:graphicData>
            </a:graphic>
          </wp:anchor>
        </w:drawing>
      </w:r>
      <w:r>
        <w:rPr/>
        <w:drawing>
          <wp:anchor distT="0" distB="0" distL="0" distR="0" allowOverlap="1" layoutInCell="1" locked="0" behindDoc="1" simplePos="0" relativeHeight="487621120">
            <wp:simplePos x="0" y="0"/>
            <wp:positionH relativeFrom="page">
              <wp:posOffset>2421436</wp:posOffset>
            </wp:positionH>
            <wp:positionV relativeFrom="paragraph">
              <wp:posOffset>2277327</wp:posOffset>
            </wp:positionV>
            <wp:extent cx="34777" cy="54483"/>
            <wp:effectExtent l="0" t="0" r="0" b="0"/>
            <wp:wrapTopAndBottom/>
            <wp:docPr id="926" name="Image 926"/>
            <wp:cNvGraphicFramePr>
              <a:graphicFrameLocks/>
            </wp:cNvGraphicFramePr>
            <a:graphic>
              <a:graphicData uri="http://schemas.openxmlformats.org/drawingml/2006/picture">
                <pic:pic>
                  <pic:nvPicPr>
                    <pic:cNvPr id="926" name="Image 926"/>
                    <pic:cNvPicPr/>
                  </pic:nvPicPr>
                  <pic:blipFill>
                    <a:blip r:embed="rId102" cstate="print"/>
                    <a:stretch>
                      <a:fillRect/>
                    </a:stretch>
                  </pic:blipFill>
                  <pic:spPr>
                    <a:xfrm>
                      <a:off x="0" y="0"/>
                      <a:ext cx="34777" cy="54483"/>
                    </a:xfrm>
                    <a:prstGeom prst="rect">
                      <a:avLst/>
                    </a:prstGeom>
                  </pic:spPr>
                </pic:pic>
              </a:graphicData>
            </a:graphic>
          </wp:anchor>
        </w:drawing>
      </w:r>
      <w:r>
        <w:rPr/>
        <w:drawing>
          <wp:anchor distT="0" distB="0" distL="0" distR="0" allowOverlap="1" layoutInCell="1" locked="0" behindDoc="1" simplePos="0" relativeHeight="487621632">
            <wp:simplePos x="0" y="0"/>
            <wp:positionH relativeFrom="page">
              <wp:posOffset>2656192</wp:posOffset>
            </wp:positionH>
            <wp:positionV relativeFrom="paragraph">
              <wp:posOffset>2277327</wp:posOffset>
            </wp:positionV>
            <wp:extent cx="115155" cy="54483"/>
            <wp:effectExtent l="0" t="0" r="0" b="0"/>
            <wp:wrapTopAndBottom/>
            <wp:docPr id="927" name="Image 927"/>
            <wp:cNvGraphicFramePr>
              <a:graphicFrameLocks/>
            </wp:cNvGraphicFramePr>
            <a:graphic>
              <a:graphicData uri="http://schemas.openxmlformats.org/drawingml/2006/picture">
                <pic:pic>
                  <pic:nvPicPr>
                    <pic:cNvPr id="927" name="Image 927"/>
                    <pic:cNvPicPr/>
                  </pic:nvPicPr>
                  <pic:blipFill>
                    <a:blip r:embed="rId103" cstate="print"/>
                    <a:stretch>
                      <a:fillRect/>
                    </a:stretch>
                  </pic:blipFill>
                  <pic:spPr>
                    <a:xfrm>
                      <a:off x="0" y="0"/>
                      <a:ext cx="115155" cy="54483"/>
                    </a:xfrm>
                    <a:prstGeom prst="rect">
                      <a:avLst/>
                    </a:prstGeom>
                  </pic:spPr>
                </pic:pic>
              </a:graphicData>
            </a:graphic>
          </wp:anchor>
        </w:drawing>
      </w:r>
      <w:r>
        <w:rPr/>
        <w:drawing>
          <wp:anchor distT="0" distB="0" distL="0" distR="0" allowOverlap="1" layoutInCell="1" locked="0" behindDoc="1" simplePos="0" relativeHeight="487622144">
            <wp:simplePos x="0" y="0"/>
            <wp:positionH relativeFrom="page">
              <wp:posOffset>2921920</wp:posOffset>
            </wp:positionH>
            <wp:positionV relativeFrom="paragraph">
              <wp:posOffset>2277327</wp:posOffset>
            </wp:positionV>
            <wp:extent cx="121067" cy="54483"/>
            <wp:effectExtent l="0" t="0" r="0" b="0"/>
            <wp:wrapTopAndBottom/>
            <wp:docPr id="928" name="Image 928"/>
            <wp:cNvGraphicFramePr>
              <a:graphicFrameLocks/>
            </wp:cNvGraphicFramePr>
            <a:graphic>
              <a:graphicData uri="http://schemas.openxmlformats.org/drawingml/2006/picture">
                <pic:pic>
                  <pic:nvPicPr>
                    <pic:cNvPr id="928" name="Image 928"/>
                    <pic:cNvPicPr/>
                  </pic:nvPicPr>
                  <pic:blipFill>
                    <a:blip r:embed="rId104" cstate="print"/>
                    <a:stretch>
                      <a:fillRect/>
                    </a:stretch>
                  </pic:blipFill>
                  <pic:spPr>
                    <a:xfrm>
                      <a:off x="0" y="0"/>
                      <a:ext cx="121067" cy="54483"/>
                    </a:xfrm>
                    <a:prstGeom prst="rect">
                      <a:avLst/>
                    </a:prstGeom>
                  </pic:spPr>
                </pic:pic>
              </a:graphicData>
            </a:graphic>
          </wp:anchor>
        </w:drawing>
      </w:r>
      <w:r>
        <w:rPr/>
        <w:drawing>
          <wp:anchor distT="0" distB="0" distL="0" distR="0" allowOverlap="1" layoutInCell="1" locked="0" behindDoc="1" simplePos="0" relativeHeight="487622656">
            <wp:simplePos x="0" y="0"/>
            <wp:positionH relativeFrom="page">
              <wp:posOffset>3194496</wp:posOffset>
            </wp:positionH>
            <wp:positionV relativeFrom="paragraph">
              <wp:posOffset>2277327</wp:posOffset>
            </wp:positionV>
            <wp:extent cx="120061" cy="54483"/>
            <wp:effectExtent l="0" t="0" r="0" b="0"/>
            <wp:wrapTopAndBottom/>
            <wp:docPr id="929" name="Image 929"/>
            <wp:cNvGraphicFramePr>
              <a:graphicFrameLocks/>
            </wp:cNvGraphicFramePr>
            <a:graphic>
              <a:graphicData uri="http://schemas.openxmlformats.org/drawingml/2006/picture">
                <pic:pic>
                  <pic:nvPicPr>
                    <pic:cNvPr id="929" name="Image 929"/>
                    <pic:cNvPicPr/>
                  </pic:nvPicPr>
                  <pic:blipFill>
                    <a:blip r:embed="rId105" cstate="print"/>
                    <a:stretch>
                      <a:fillRect/>
                    </a:stretch>
                  </pic:blipFill>
                  <pic:spPr>
                    <a:xfrm>
                      <a:off x="0" y="0"/>
                      <a:ext cx="120061" cy="54483"/>
                    </a:xfrm>
                    <a:prstGeom prst="rect">
                      <a:avLst/>
                    </a:prstGeom>
                  </pic:spPr>
                </pic:pic>
              </a:graphicData>
            </a:graphic>
          </wp:anchor>
        </w:drawing>
      </w:r>
      <w:r>
        <w:rPr/>
        <w:drawing>
          <wp:anchor distT="0" distB="0" distL="0" distR="0" allowOverlap="1" layoutInCell="1" locked="0" behindDoc="1" simplePos="0" relativeHeight="487623168">
            <wp:simplePos x="0" y="0"/>
            <wp:positionH relativeFrom="page">
              <wp:posOffset>4611369</wp:posOffset>
            </wp:positionH>
            <wp:positionV relativeFrom="paragraph">
              <wp:posOffset>2277327</wp:posOffset>
            </wp:positionV>
            <wp:extent cx="146375" cy="54483"/>
            <wp:effectExtent l="0" t="0" r="0" b="0"/>
            <wp:wrapTopAndBottom/>
            <wp:docPr id="930" name="Image 930"/>
            <wp:cNvGraphicFramePr>
              <a:graphicFrameLocks/>
            </wp:cNvGraphicFramePr>
            <a:graphic>
              <a:graphicData uri="http://schemas.openxmlformats.org/drawingml/2006/picture">
                <pic:pic>
                  <pic:nvPicPr>
                    <pic:cNvPr id="930" name="Image 930"/>
                    <pic:cNvPicPr/>
                  </pic:nvPicPr>
                  <pic:blipFill>
                    <a:blip r:embed="rId106" cstate="print"/>
                    <a:stretch>
                      <a:fillRect/>
                    </a:stretch>
                  </pic:blipFill>
                  <pic:spPr>
                    <a:xfrm>
                      <a:off x="0" y="0"/>
                      <a:ext cx="146375" cy="54483"/>
                    </a:xfrm>
                    <a:prstGeom prst="rect">
                      <a:avLst/>
                    </a:prstGeom>
                  </pic:spPr>
                </pic:pic>
              </a:graphicData>
            </a:graphic>
          </wp:anchor>
        </w:drawing>
      </w:r>
      <w:r>
        <w:rPr/>
        <w:drawing>
          <wp:anchor distT="0" distB="0" distL="0" distR="0" allowOverlap="1" layoutInCell="1" locked="0" behindDoc="1" simplePos="0" relativeHeight="487623680">
            <wp:simplePos x="0" y="0"/>
            <wp:positionH relativeFrom="page">
              <wp:posOffset>4883032</wp:posOffset>
            </wp:positionH>
            <wp:positionV relativeFrom="paragraph">
              <wp:posOffset>2277327</wp:posOffset>
            </wp:positionV>
            <wp:extent cx="146401" cy="54483"/>
            <wp:effectExtent l="0" t="0" r="0" b="0"/>
            <wp:wrapTopAndBottom/>
            <wp:docPr id="931" name="Image 931"/>
            <wp:cNvGraphicFramePr>
              <a:graphicFrameLocks/>
            </wp:cNvGraphicFramePr>
            <a:graphic>
              <a:graphicData uri="http://schemas.openxmlformats.org/drawingml/2006/picture">
                <pic:pic>
                  <pic:nvPicPr>
                    <pic:cNvPr id="931" name="Image 931"/>
                    <pic:cNvPicPr/>
                  </pic:nvPicPr>
                  <pic:blipFill>
                    <a:blip r:embed="rId107" cstate="print"/>
                    <a:stretch>
                      <a:fillRect/>
                    </a:stretch>
                  </pic:blipFill>
                  <pic:spPr>
                    <a:xfrm>
                      <a:off x="0" y="0"/>
                      <a:ext cx="146401" cy="54483"/>
                    </a:xfrm>
                    <a:prstGeom prst="rect">
                      <a:avLst/>
                    </a:prstGeom>
                  </pic:spPr>
                </pic:pic>
              </a:graphicData>
            </a:graphic>
          </wp:anchor>
        </w:drawing>
      </w:r>
      <w:r>
        <w:rPr/>
        <w:drawing>
          <wp:anchor distT="0" distB="0" distL="0" distR="0" allowOverlap="1" layoutInCell="1" locked="0" behindDoc="1" simplePos="0" relativeHeight="487624192">
            <wp:simplePos x="0" y="0"/>
            <wp:positionH relativeFrom="page">
              <wp:posOffset>5154619</wp:posOffset>
            </wp:positionH>
            <wp:positionV relativeFrom="paragraph">
              <wp:posOffset>2277327</wp:posOffset>
            </wp:positionV>
            <wp:extent cx="146478" cy="54483"/>
            <wp:effectExtent l="0" t="0" r="0" b="0"/>
            <wp:wrapTopAndBottom/>
            <wp:docPr id="932" name="Image 932"/>
            <wp:cNvGraphicFramePr>
              <a:graphicFrameLocks/>
            </wp:cNvGraphicFramePr>
            <a:graphic>
              <a:graphicData uri="http://schemas.openxmlformats.org/drawingml/2006/picture">
                <pic:pic>
                  <pic:nvPicPr>
                    <pic:cNvPr id="932" name="Image 932"/>
                    <pic:cNvPicPr/>
                  </pic:nvPicPr>
                  <pic:blipFill>
                    <a:blip r:embed="rId108" cstate="print"/>
                    <a:stretch>
                      <a:fillRect/>
                    </a:stretch>
                  </pic:blipFill>
                  <pic:spPr>
                    <a:xfrm>
                      <a:off x="0" y="0"/>
                      <a:ext cx="146478" cy="54483"/>
                    </a:xfrm>
                    <a:prstGeom prst="rect">
                      <a:avLst/>
                    </a:prstGeom>
                  </pic:spPr>
                </pic:pic>
              </a:graphicData>
            </a:graphic>
          </wp:anchor>
        </w:drawing>
      </w:r>
      <w:r>
        <w:rPr/>
        <w:drawing>
          <wp:anchor distT="0" distB="0" distL="0" distR="0" allowOverlap="1" layoutInCell="1" locked="0" behindDoc="1" simplePos="0" relativeHeight="487624704">
            <wp:simplePos x="0" y="0"/>
            <wp:positionH relativeFrom="page">
              <wp:posOffset>5716892</wp:posOffset>
            </wp:positionH>
            <wp:positionV relativeFrom="paragraph">
              <wp:posOffset>2277327</wp:posOffset>
            </wp:positionV>
            <wp:extent cx="115155" cy="54483"/>
            <wp:effectExtent l="0" t="0" r="0" b="0"/>
            <wp:wrapTopAndBottom/>
            <wp:docPr id="933" name="Image 933"/>
            <wp:cNvGraphicFramePr>
              <a:graphicFrameLocks/>
            </wp:cNvGraphicFramePr>
            <a:graphic>
              <a:graphicData uri="http://schemas.openxmlformats.org/drawingml/2006/picture">
                <pic:pic>
                  <pic:nvPicPr>
                    <pic:cNvPr id="933" name="Image 933"/>
                    <pic:cNvPicPr/>
                  </pic:nvPicPr>
                  <pic:blipFill>
                    <a:blip r:embed="rId103" cstate="print"/>
                    <a:stretch>
                      <a:fillRect/>
                    </a:stretch>
                  </pic:blipFill>
                  <pic:spPr>
                    <a:xfrm>
                      <a:off x="0" y="0"/>
                      <a:ext cx="115155" cy="54483"/>
                    </a:xfrm>
                    <a:prstGeom prst="rect">
                      <a:avLst/>
                    </a:prstGeom>
                  </pic:spPr>
                </pic:pic>
              </a:graphicData>
            </a:graphic>
          </wp:anchor>
        </w:drawing>
      </w:r>
      <w:r>
        <w:rPr/>
        <w:drawing>
          <wp:anchor distT="0" distB="0" distL="0" distR="0" allowOverlap="1" layoutInCell="1" locked="0" behindDoc="1" simplePos="0" relativeHeight="487625216">
            <wp:simplePos x="0" y="0"/>
            <wp:positionH relativeFrom="page">
              <wp:posOffset>5982620</wp:posOffset>
            </wp:positionH>
            <wp:positionV relativeFrom="paragraph">
              <wp:posOffset>2277327</wp:posOffset>
            </wp:positionV>
            <wp:extent cx="121067" cy="54483"/>
            <wp:effectExtent l="0" t="0" r="0" b="0"/>
            <wp:wrapTopAndBottom/>
            <wp:docPr id="934" name="Image 934"/>
            <wp:cNvGraphicFramePr>
              <a:graphicFrameLocks/>
            </wp:cNvGraphicFramePr>
            <a:graphic>
              <a:graphicData uri="http://schemas.openxmlformats.org/drawingml/2006/picture">
                <pic:pic>
                  <pic:nvPicPr>
                    <pic:cNvPr id="934" name="Image 934"/>
                    <pic:cNvPicPr/>
                  </pic:nvPicPr>
                  <pic:blipFill>
                    <a:blip r:embed="rId104" cstate="print"/>
                    <a:stretch>
                      <a:fillRect/>
                    </a:stretch>
                  </pic:blipFill>
                  <pic:spPr>
                    <a:xfrm>
                      <a:off x="0" y="0"/>
                      <a:ext cx="121067" cy="54483"/>
                    </a:xfrm>
                    <a:prstGeom prst="rect">
                      <a:avLst/>
                    </a:prstGeom>
                  </pic:spPr>
                </pic:pic>
              </a:graphicData>
            </a:graphic>
          </wp:anchor>
        </w:drawing>
      </w:r>
      <w:r>
        <w:rPr/>
        <w:drawing>
          <wp:anchor distT="0" distB="0" distL="0" distR="0" allowOverlap="1" layoutInCell="1" locked="0" behindDoc="1" simplePos="0" relativeHeight="487625728">
            <wp:simplePos x="0" y="0"/>
            <wp:positionH relativeFrom="page">
              <wp:posOffset>6255196</wp:posOffset>
            </wp:positionH>
            <wp:positionV relativeFrom="paragraph">
              <wp:posOffset>2277327</wp:posOffset>
            </wp:positionV>
            <wp:extent cx="120061" cy="54483"/>
            <wp:effectExtent l="0" t="0" r="0" b="0"/>
            <wp:wrapTopAndBottom/>
            <wp:docPr id="935" name="Image 935"/>
            <wp:cNvGraphicFramePr>
              <a:graphicFrameLocks/>
            </wp:cNvGraphicFramePr>
            <a:graphic>
              <a:graphicData uri="http://schemas.openxmlformats.org/drawingml/2006/picture">
                <pic:pic>
                  <pic:nvPicPr>
                    <pic:cNvPr id="935" name="Image 935"/>
                    <pic:cNvPicPr/>
                  </pic:nvPicPr>
                  <pic:blipFill>
                    <a:blip r:embed="rId105" cstate="print"/>
                    <a:stretch>
                      <a:fillRect/>
                    </a:stretch>
                  </pic:blipFill>
                  <pic:spPr>
                    <a:xfrm>
                      <a:off x="0" y="0"/>
                      <a:ext cx="120061" cy="54483"/>
                    </a:xfrm>
                    <a:prstGeom prst="rect">
                      <a:avLst/>
                    </a:prstGeom>
                  </pic:spPr>
                </pic:pic>
              </a:graphicData>
            </a:graphic>
          </wp:anchor>
        </w:drawing>
      </w:r>
      <w:r>
        <w:rPr/>
        <w:drawing>
          <wp:anchor distT="0" distB="0" distL="0" distR="0" allowOverlap="1" layoutInCell="1" locked="0" behindDoc="1" simplePos="0" relativeHeight="487626240">
            <wp:simplePos x="0" y="0"/>
            <wp:positionH relativeFrom="page">
              <wp:posOffset>2344807</wp:posOffset>
            </wp:positionH>
            <wp:positionV relativeFrom="paragraph">
              <wp:posOffset>2385206</wp:posOffset>
            </wp:positionV>
            <wp:extent cx="186046" cy="76200"/>
            <wp:effectExtent l="0" t="0" r="0" b="0"/>
            <wp:wrapTopAndBottom/>
            <wp:docPr id="936" name="Image 936"/>
            <wp:cNvGraphicFramePr>
              <a:graphicFrameLocks/>
            </wp:cNvGraphicFramePr>
            <a:graphic>
              <a:graphicData uri="http://schemas.openxmlformats.org/drawingml/2006/picture">
                <pic:pic>
                  <pic:nvPicPr>
                    <pic:cNvPr id="936" name="Image 936"/>
                    <pic:cNvPicPr/>
                  </pic:nvPicPr>
                  <pic:blipFill>
                    <a:blip r:embed="rId109" cstate="print"/>
                    <a:stretch>
                      <a:fillRect/>
                    </a:stretch>
                  </pic:blipFill>
                  <pic:spPr>
                    <a:xfrm>
                      <a:off x="0" y="0"/>
                      <a:ext cx="186046" cy="76200"/>
                    </a:xfrm>
                    <a:prstGeom prst="rect">
                      <a:avLst/>
                    </a:prstGeom>
                  </pic:spPr>
                </pic:pic>
              </a:graphicData>
            </a:graphic>
          </wp:anchor>
        </w:drawing>
      </w:r>
      <w:r>
        <w:rPr/>
        <w:drawing>
          <wp:anchor distT="0" distB="0" distL="0" distR="0" allowOverlap="1" layoutInCell="1" locked="0" behindDoc="1" simplePos="0" relativeHeight="487626752">
            <wp:simplePos x="0" y="0"/>
            <wp:positionH relativeFrom="page">
              <wp:posOffset>5405508</wp:posOffset>
            </wp:positionH>
            <wp:positionV relativeFrom="paragraph">
              <wp:posOffset>2385206</wp:posOffset>
            </wp:positionV>
            <wp:extent cx="186046" cy="76200"/>
            <wp:effectExtent l="0" t="0" r="0" b="0"/>
            <wp:wrapTopAndBottom/>
            <wp:docPr id="937" name="Image 937"/>
            <wp:cNvGraphicFramePr>
              <a:graphicFrameLocks/>
            </wp:cNvGraphicFramePr>
            <a:graphic>
              <a:graphicData uri="http://schemas.openxmlformats.org/drawingml/2006/picture">
                <pic:pic>
                  <pic:nvPicPr>
                    <pic:cNvPr id="937" name="Image 937"/>
                    <pic:cNvPicPr/>
                  </pic:nvPicPr>
                  <pic:blipFill>
                    <a:blip r:embed="rId110" cstate="print"/>
                    <a:stretch>
                      <a:fillRect/>
                    </a:stretch>
                  </pic:blipFill>
                  <pic:spPr>
                    <a:xfrm>
                      <a:off x="0" y="0"/>
                      <a:ext cx="186046" cy="76200"/>
                    </a:xfrm>
                    <a:prstGeom prst="rect">
                      <a:avLst/>
                    </a:prstGeom>
                  </pic:spPr>
                </pic:pic>
              </a:graphicData>
            </a:graphic>
          </wp:anchor>
        </w:drawing>
      </w:r>
    </w:p>
    <w:p>
      <w:pPr>
        <w:pStyle w:val="BodyText"/>
        <w:spacing w:before="3"/>
        <w:ind w:left="0"/>
        <w:rPr>
          <w:sz w:val="5"/>
        </w:rPr>
      </w:pPr>
    </w:p>
    <w:p>
      <w:pPr>
        <w:pStyle w:val="BodyText"/>
        <w:spacing w:before="2"/>
        <w:ind w:left="0"/>
        <w:rPr>
          <w:sz w:val="5"/>
        </w:rPr>
      </w:pPr>
    </w:p>
    <w:p>
      <w:pPr>
        <w:pStyle w:val="ListParagraph"/>
        <w:numPr>
          <w:ilvl w:val="2"/>
          <w:numId w:val="158"/>
        </w:numPr>
        <w:tabs>
          <w:tab w:pos="1265" w:val="left" w:leader="none"/>
        </w:tabs>
        <w:spacing w:line="240" w:lineRule="auto" w:before="181" w:after="0"/>
        <w:ind w:left="1265" w:right="0" w:hanging="205"/>
        <w:jc w:val="left"/>
        <w:rPr>
          <w:sz w:val="20"/>
        </w:rPr>
      </w:pPr>
      <w:r>
        <w:rPr>
          <w:sz w:val="20"/>
        </w:rPr>
        <w:t>Low</w:t>
      </w:r>
      <w:r>
        <w:rPr>
          <w:spacing w:val="-3"/>
          <w:sz w:val="20"/>
        </w:rPr>
        <w:t> </w:t>
      </w:r>
      <w:r>
        <w:rPr>
          <w:spacing w:val="-2"/>
          <w:sz w:val="20"/>
        </w:rPr>
        <w:t>mobility</w:t>
      </w:r>
    </w:p>
    <w:p>
      <w:pPr>
        <w:pStyle w:val="BodyText"/>
        <w:spacing w:before="21"/>
        <w:ind w:left="0"/>
      </w:pPr>
      <w:r>
        <w:rPr/>
        <w:drawing>
          <wp:anchor distT="0" distB="0" distL="0" distR="0" allowOverlap="1" layoutInCell="1" locked="0" behindDoc="1" simplePos="0" relativeHeight="487627264">
            <wp:simplePos x="0" y="0"/>
            <wp:positionH relativeFrom="page">
              <wp:posOffset>1173727</wp:posOffset>
            </wp:positionH>
            <wp:positionV relativeFrom="paragraph">
              <wp:posOffset>175102</wp:posOffset>
            </wp:positionV>
            <wp:extent cx="2246673" cy="2047875"/>
            <wp:effectExtent l="0" t="0" r="0" b="0"/>
            <wp:wrapTopAndBottom/>
            <wp:docPr id="938" name="Image 938"/>
            <wp:cNvGraphicFramePr>
              <a:graphicFrameLocks/>
            </wp:cNvGraphicFramePr>
            <a:graphic>
              <a:graphicData uri="http://schemas.openxmlformats.org/drawingml/2006/picture">
                <pic:pic>
                  <pic:nvPicPr>
                    <pic:cNvPr id="938" name="Image 938"/>
                    <pic:cNvPicPr/>
                  </pic:nvPicPr>
                  <pic:blipFill>
                    <a:blip r:embed="rId111" cstate="print"/>
                    <a:stretch>
                      <a:fillRect/>
                    </a:stretch>
                  </pic:blipFill>
                  <pic:spPr>
                    <a:xfrm>
                      <a:off x="0" y="0"/>
                      <a:ext cx="2246673" cy="2047875"/>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4234427</wp:posOffset>
            </wp:positionH>
            <wp:positionV relativeFrom="paragraph">
              <wp:posOffset>175102</wp:posOffset>
            </wp:positionV>
            <wp:extent cx="2246673" cy="2047875"/>
            <wp:effectExtent l="0" t="0" r="0" b="0"/>
            <wp:wrapTopAndBottom/>
            <wp:docPr id="939" name="Image 939"/>
            <wp:cNvGraphicFramePr>
              <a:graphicFrameLocks/>
            </wp:cNvGraphicFramePr>
            <a:graphic>
              <a:graphicData uri="http://schemas.openxmlformats.org/drawingml/2006/picture">
                <pic:pic>
                  <pic:nvPicPr>
                    <pic:cNvPr id="939" name="Image 939"/>
                    <pic:cNvPicPr/>
                  </pic:nvPicPr>
                  <pic:blipFill>
                    <a:blip r:embed="rId112" cstate="print"/>
                    <a:stretch>
                      <a:fillRect/>
                    </a:stretch>
                  </pic:blipFill>
                  <pic:spPr>
                    <a:xfrm>
                      <a:off x="0" y="0"/>
                      <a:ext cx="2246673" cy="2047875"/>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1550669</wp:posOffset>
            </wp:positionH>
            <wp:positionV relativeFrom="paragraph">
              <wp:posOffset>2276812</wp:posOffset>
            </wp:positionV>
            <wp:extent cx="146375" cy="54483"/>
            <wp:effectExtent l="0" t="0" r="0" b="0"/>
            <wp:wrapTopAndBottom/>
            <wp:docPr id="940" name="Image 940"/>
            <wp:cNvGraphicFramePr>
              <a:graphicFrameLocks/>
            </wp:cNvGraphicFramePr>
            <a:graphic>
              <a:graphicData uri="http://schemas.openxmlformats.org/drawingml/2006/picture">
                <pic:pic>
                  <pic:nvPicPr>
                    <pic:cNvPr id="940" name="Image 940"/>
                    <pic:cNvPicPr/>
                  </pic:nvPicPr>
                  <pic:blipFill>
                    <a:blip r:embed="rId99" cstate="print"/>
                    <a:stretch>
                      <a:fillRect/>
                    </a:stretch>
                  </pic:blipFill>
                  <pic:spPr>
                    <a:xfrm>
                      <a:off x="0" y="0"/>
                      <a:ext cx="146375" cy="54483"/>
                    </a:xfrm>
                    <a:prstGeom prst="rect">
                      <a:avLst/>
                    </a:prstGeom>
                  </pic:spPr>
                </pic:pic>
              </a:graphicData>
            </a:graphic>
          </wp:anchor>
        </w:drawing>
      </w:r>
      <w:r>
        <w:rPr/>
        <w:drawing>
          <wp:anchor distT="0" distB="0" distL="0" distR="0" allowOverlap="1" layoutInCell="1" locked="0" behindDoc="1" simplePos="0" relativeHeight="487628800">
            <wp:simplePos x="0" y="0"/>
            <wp:positionH relativeFrom="page">
              <wp:posOffset>1822332</wp:posOffset>
            </wp:positionH>
            <wp:positionV relativeFrom="paragraph">
              <wp:posOffset>2276812</wp:posOffset>
            </wp:positionV>
            <wp:extent cx="146401" cy="54483"/>
            <wp:effectExtent l="0" t="0" r="0" b="0"/>
            <wp:wrapTopAndBottom/>
            <wp:docPr id="941" name="Image 941"/>
            <wp:cNvGraphicFramePr>
              <a:graphicFrameLocks/>
            </wp:cNvGraphicFramePr>
            <a:graphic>
              <a:graphicData uri="http://schemas.openxmlformats.org/drawingml/2006/picture">
                <pic:pic>
                  <pic:nvPicPr>
                    <pic:cNvPr id="941" name="Image 941"/>
                    <pic:cNvPicPr/>
                  </pic:nvPicPr>
                  <pic:blipFill>
                    <a:blip r:embed="rId100" cstate="print"/>
                    <a:stretch>
                      <a:fillRect/>
                    </a:stretch>
                  </pic:blipFill>
                  <pic:spPr>
                    <a:xfrm>
                      <a:off x="0" y="0"/>
                      <a:ext cx="146401" cy="54483"/>
                    </a:xfrm>
                    <a:prstGeom prst="rect">
                      <a:avLst/>
                    </a:prstGeom>
                  </pic:spPr>
                </pic:pic>
              </a:graphicData>
            </a:graphic>
          </wp:anchor>
        </w:drawing>
      </w:r>
      <w:r>
        <w:rPr/>
        <w:drawing>
          <wp:anchor distT="0" distB="0" distL="0" distR="0" allowOverlap="1" layoutInCell="1" locked="0" behindDoc="1" simplePos="0" relativeHeight="487629312">
            <wp:simplePos x="0" y="0"/>
            <wp:positionH relativeFrom="page">
              <wp:posOffset>2093919</wp:posOffset>
            </wp:positionH>
            <wp:positionV relativeFrom="paragraph">
              <wp:posOffset>2276812</wp:posOffset>
            </wp:positionV>
            <wp:extent cx="146478" cy="54483"/>
            <wp:effectExtent l="0" t="0" r="0" b="0"/>
            <wp:wrapTopAndBottom/>
            <wp:docPr id="942" name="Image 942"/>
            <wp:cNvGraphicFramePr>
              <a:graphicFrameLocks/>
            </wp:cNvGraphicFramePr>
            <a:graphic>
              <a:graphicData uri="http://schemas.openxmlformats.org/drawingml/2006/picture">
                <pic:pic>
                  <pic:nvPicPr>
                    <pic:cNvPr id="942" name="Image 942"/>
                    <pic:cNvPicPr/>
                  </pic:nvPicPr>
                  <pic:blipFill>
                    <a:blip r:embed="rId101" cstate="print"/>
                    <a:stretch>
                      <a:fillRect/>
                    </a:stretch>
                  </pic:blipFill>
                  <pic:spPr>
                    <a:xfrm>
                      <a:off x="0" y="0"/>
                      <a:ext cx="146478" cy="54483"/>
                    </a:xfrm>
                    <a:prstGeom prst="rect">
                      <a:avLst/>
                    </a:prstGeom>
                  </pic:spPr>
                </pic:pic>
              </a:graphicData>
            </a:graphic>
          </wp:anchor>
        </w:drawing>
      </w:r>
      <w:r>
        <w:rPr/>
        <w:drawing>
          <wp:anchor distT="0" distB="0" distL="0" distR="0" allowOverlap="1" layoutInCell="1" locked="0" behindDoc="1" simplePos="0" relativeHeight="487629824">
            <wp:simplePos x="0" y="0"/>
            <wp:positionH relativeFrom="page">
              <wp:posOffset>2421436</wp:posOffset>
            </wp:positionH>
            <wp:positionV relativeFrom="paragraph">
              <wp:posOffset>2276812</wp:posOffset>
            </wp:positionV>
            <wp:extent cx="34777" cy="54483"/>
            <wp:effectExtent l="0" t="0" r="0" b="0"/>
            <wp:wrapTopAndBottom/>
            <wp:docPr id="943" name="Image 943"/>
            <wp:cNvGraphicFramePr>
              <a:graphicFrameLocks/>
            </wp:cNvGraphicFramePr>
            <a:graphic>
              <a:graphicData uri="http://schemas.openxmlformats.org/drawingml/2006/picture">
                <pic:pic>
                  <pic:nvPicPr>
                    <pic:cNvPr id="943" name="Image 943"/>
                    <pic:cNvPicPr/>
                  </pic:nvPicPr>
                  <pic:blipFill>
                    <a:blip r:embed="rId102" cstate="print"/>
                    <a:stretch>
                      <a:fillRect/>
                    </a:stretch>
                  </pic:blipFill>
                  <pic:spPr>
                    <a:xfrm>
                      <a:off x="0" y="0"/>
                      <a:ext cx="34777" cy="54483"/>
                    </a:xfrm>
                    <a:prstGeom prst="rect">
                      <a:avLst/>
                    </a:prstGeom>
                  </pic:spPr>
                </pic:pic>
              </a:graphicData>
            </a:graphic>
          </wp:anchor>
        </w:drawing>
      </w:r>
      <w:r>
        <w:rPr/>
        <w:drawing>
          <wp:anchor distT="0" distB="0" distL="0" distR="0" allowOverlap="1" layoutInCell="1" locked="0" behindDoc="1" simplePos="0" relativeHeight="487630336">
            <wp:simplePos x="0" y="0"/>
            <wp:positionH relativeFrom="page">
              <wp:posOffset>2656192</wp:posOffset>
            </wp:positionH>
            <wp:positionV relativeFrom="paragraph">
              <wp:posOffset>2276812</wp:posOffset>
            </wp:positionV>
            <wp:extent cx="115155" cy="54483"/>
            <wp:effectExtent l="0" t="0" r="0" b="0"/>
            <wp:wrapTopAndBottom/>
            <wp:docPr id="944" name="Image 944"/>
            <wp:cNvGraphicFramePr>
              <a:graphicFrameLocks/>
            </wp:cNvGraphicFramePr>
            <a:graphic>
              <a:graphicData uri="http://schemas.openxmlformats.org/drawingml/2006/picture">
                <pic:pic>
                  <pic:nvPicPr>
                    <pic:cNvPr id="944" name="Image 944"/>
                    <pic:cNvPicPr/>
                  </pic:nvPicPr>
                  <pic:blipFill>
                    <a:blip r:embed="rId103" cstate="print"/>
                    <a:stretch>
                      <a:fillRect/>
                    </a:stretch>
                  </pic:blipFill>
                  <pic:spPr>
                    <a:xfrm>
                      <a:off x="0" y="0"/>
                      <a:ext cx="115155" cy="54483"/>
                    </a:xfrm>
                    <a:prstGeom prst="rect">
                      <a:avLst/>
                    </a:prstGeom>
                  </pic:spPr>
                </pic:pic>
              </a:graphicData>
            </a:graphic>
          </wp:anchor>
        </w:drawing>
      </w:r>
      <w:r>
        <w:rPr/>
        <w:drawing>
          <wp:anchor distT="0" distB="0" distL="0" distR="0" allowOverlap="1" layoutInCell="1" locked="0" behindDoc="1" simplePos="0" relativeHeight="487630848">
            <wp:simplePos x="0" y="0"/>
            <wp:positionH relativeFrom="page">
              <wp:posOffset>2921920</wp:posOffset>
            </wp:positionH>
            <wp:positionV relativeFrom="paragraph">
              <wp:posOffset>2276812</wp:posOffset>
            </wp:positionV>
            <wp:extent cx="121067" cy="54483"/>
            <wp:effectExtent l="0" t="0" r="0" b="0"/>
            <wp:wrapTopAndBottom/>
            <wp:docPr id="945" name="Image 945"/>
            <wp:cNvGraphicFramePr>
              <a:graphicFrameLocks/>
            </wp:cNvGraphicFramePr>
            <a:graphic>
              <a:graphicData uri="http://schemas.openxmlformats.org/drawingml/2006/picture">
                <pic:pic>
                  <pic:nvPicPr>
                    <pic:cNvPr id="945" name="Image 945"/>
                    <pic:cNvPicPr/>
                  </pic:nvPicPr>
                  <pic:blipFill>
                    <a:blip r:embed="rId104" cstate="print"/>
                    <a:stretch>
                      <a:fillRect/>
                    </a:stretch>
                  </pic:blipFill>
                  <pic:spPr>
                    <a:xfrm>
                      <a:off x="0" y="0"/>
                      <a:ext cx="121067" cy="54483"/>
                    </a:xfrm>
                    <a:prstGeom prst="rect">
                      <a:avLst/>
                    </a:prstGeom>
                  </pic:spPr>
                </pic:pic>
              </a:graphicData>
            </a:graphic>
          </wp:anchor>
        </w:drawing>
      </w:r>
      <w:r>
        <w:rPr/>
        <w:drawing>
          <wp:anchor distT="0" distB="0" distL="0" distR="0" allowOverlap="1" layoutInCell="1" locked="0" behindDoc="1" simplePos="0" relativeHeight="487631360">
            <wp:simplePos x="0" y="0"/>
            <wp:positionH relativeFrom="page">
              <wp:posOffset>3194496</wp:posOffset>
            </wp:positionH>
            <wp:positionV relativeFrom="paragraph">
              <wp:posOffset>2276812</wp:posOffset>
            </wp:positionV>
            <wp:extent cx="120061" cy="54483"/>
            <wp:effectExtent l="0" t="0" r="0" b="0"/>
            <wp:wrapTopAndBottom/>
            <wp:docPr id="946" name="Image 946"/>
            <wp:cNvGraphicFramePr>
              <a:graphicFrameLocks/>
            </wp:cNvGraphicFramePr>
            <a:graphic>
              <a:graphicData uri="http://schemas.openxmlformats.org/drawingml/2006/picture">
                <pic:pic>
                  <pic:nvPicPr>
                    <pic:cNvPr id="946" name="Image 946"/>
                    <pic:cNvPicPr/>
                  </pic:nvPicPr>
                  <pic:blipFill>
                    <a:blip r:embed="rId105" cstate="print"/>
                    <a:stretch>
                      <a:fillRect/>
                    </a:stretch>
                  </pic:blipFill>
                  <pic:spPr>
                    <a:xfrm>
                      <a:off x="0" y="0"/>
                      <a:ext cx="120061" cy="54483"/>
                    </a:xfrm>
                    <a:prstGeom prst="rect">
                      <a:avLst/>
                    </a:prstGeom>
                  </pic:spPr>
                </pic:pic>
              </a:graphicData>
            </a:graphic>
          </wp:anchor>
        </w:drawing>
      </w:r>
      <w:r>
        <w:rPr/>
        <w:drawing>
          <wp:anchor distT="0" distB="0" distL="0" distR="0" allowOverlap="1" layoutInCell="1" locked="0" behindDoc="1" simplePos="0" relativeHeight="487631872">
            <wp:simplePos x="0" y="0"/>
            <wp:positionH relativeFrom="page">
              <wp:posOffset>4611369</wp:posOffset>
            </wp:positionH>
            <wp:positionV relativeFrom="paragraph">
              <wp:posOffset>2276812</wp:posOffset>
            </wp:positionV>
            <wp:extent cx="146375" cy="54483"/>
            <wp:effectExtent l="0" t="0" r="0" b="0"/>
            <wp:wrapTopAndBottom/>
            <wp:docPr id="947" name="Image 947"/>
            <wp:cNvGraphicFramePr>
              <a:graphicFrameLocks/>
            </wp:cNvGraphicFramePr>
            <a:graphic>
              <a:graphicData uri="http://schemas.openxmlformats.org/drawingml/2006/picture">
                <pic:pic>
                  <pic:nvPicPr>
                    <pic:cNvPr id="947" name="Image 947"/>
                    <pic:cNvPicPr/>
                  </pic:nvPicPr>
                  <pic:blipFill>
                    <a:blip r:embed="rId106" cstate="print"/>
                    <a:stretch>
                      <a:fillRect/>
                    </a:stretch>
                  </pic:blipFill>
                  <pic:spPr>
                    <a:xfrm>
                      <a:off x="0" y="0"/>
                      <a:ext cx="146375" cy="54483"/>
                    </a:xfrm>
                    <a:prstGeom prst="rect">
                      <a:avLst/>
                    </a:prstGeom>
                  </pic:spPr>
                </pic:pic>
              </a:graphicData>
            </a:graphic>
          </wp:anchor>
        </w:drawing>
      </w:r>
      <w:r>
        <w:rPr/>
        <w:drawing>
          <wp:anchor distT="0" distB="0" distL="0" distR="0" allowOverlap="1" layoutInCell="1" locked="0" behindDoc="1" simplePos="0" relativeHeight="487632384">
            <wp:simplePos x="0" y="0"/>
            <wp:positionH relativeFrom="page">
              <wp:posOffset>4883032</wp:posOffset>
            </wp:positionH>
            <wp:positionV relativeFrom="paragraph">
              <wp:posOffset>2276812</wp:posOffset>
            </wp:positionV>
            <wp:extent cx="146401" cy="54483"/>
            <wp:effectExtent l="0" t="0" r="0" b="0"/>
            <wp:wrapTopAndBottom/>
            <wp:docPr id="948" name="Image 948"/>
            <wp:cNvGraphicFramePr>
              <a:graphicFrameLocks/>
            </wp:cNvGraphicFramePr>
            <a:graphic>
              <a:graphicData uri="http://schemas.openxmlformats.org/drawingml/2006/picture">
                <pic:pic>
                  <pic:nvPicPr>
                    <pic:cNvPr id="948" name="Image 948"/>
                    <pic:cNvPicPr/>
                  </pic:nvPicPr>
                  <pic:blipFill>
                    <a:blip r:embed="rId107" cstate="print"/>
                    <a:stretch>
                      <a:fillRect/>
                    </a:stretch>
                  </pic:blipFill>
                  <pic:spPr>
                    <a:xfrm>
                      <a:off x="0" y="0"/>
                      <a:ext cx="146401" cy="54483"/>
                    </a:xfrm>
                    <a:prstGeom prst="rect">
                      <a:avLst/>
                    </a:prstGeom>
                  </pic:spPr>
                </pic:pic>
              </a:graphicData>
            </a:graphic>
          </wp:anchor>
        </w:drawing>
      </w:r>
      <w:r>
        <w:rPr/>
        <w:drawing>
          <wp:anchor distT="0" distB="0" distL="0" distR="0" allowOverlap="1" layoutInCell="1" locked="0" behindDoc="1" simplePos="0" relativeHeight="487632896">
            <wp:simplePos x="0" y="0"/>
            <wp:positionH relativeFrom="page">
              <wp:posOffset>5154619</wp:posOffset>
            </wp:positionH>
            <wp:positionV relativeFrom="paragraph">
              <wp:posOffset>2276812</wp:posOffset>
            </wp:positionV>
            <wp:extent cx="146478" cy="54483"/>
            <wp:effectExtent l="0" t="0" r="0" b="0"/>
            <wp:wrapTopAndBottom/>
            <wp:docPr id="949" name="Image 949"/>
            <wp:cNvGraphicFramePr>
              <a:graphicFrameLocks/>
            </wp:cNvGraphicFramePr>
            <a:graphic>
              <a:graphicData uri="http://schemas.openxmlformats.org/drawingml/2006/picture">
                <pic:pic>
                  <pic:nvPicPr>
                    <pic:cNvPr id="949" name="Image 949"/>
                    <pic:cNvPicPr/>
                  </pic:nvPicPr>
                  <pic:blipFill>
                    <a:blip r:embed="rId108" cstate="print"/>
                    <a:stretch>
                      <a:fillRect/>
                    </a:stretch>
                  </pic:blipFill>
                  <pic:spPr>
                    <a:xfrm>
                      <a:off x="0" y="0"/>
                      <a:ext cx="146478" cy="54483"/>
                    </a:xfrm>
                    <a:prstGeom prst="rect">
                      <a:avLst/>
                    </a:prstGeom>
                  </pic:spPr>
                </pic:pic>
              </a:graphicData>
            </a:graphic>
          </wp:anchor>
        </w:drawing>
      </w:r>
      <w:r>
        <w:rPr/>
        <w:drawing>
          <wp:anchor distT="0" distB="0" distL="0" distR="0" allowOverlap="1" layoutInCell="1" locked="0" behindDoc="1" simplePos="0" relativeHeight="487633408">
            <wp:simplePos x="0" y="0"/>
            <wp:positionH relativeFrom="page">
              <wp:posOffset>5716892</wp:posOffset>
            </wp:positionH>
            <wp:positionV relativeFrom="paragraph">
              <wp:posOffset>2276812</wp:posOffset>
            </wp:positionV>
            <wp:extent cx="115155" cy="54483"/>
            <wp:effectExtent l="0" t="0" r="0" b="0"/>
            <wp:wrapTopAndBottom/>
            <wp:docPr id="950" name="Image 950"/>
            <wp:cNvGraphicFramePr>
              <a:graphicFrameLocks/>
            </wp:cNvGraphicFramePr>
            <a:graphic>
              <a:graphicData uri="http://schemas.openxmlformats.org/drawingml/2006/picture">
                <pic:pic>
                  <pic:nvPicPr>
                    <pic:cNvPr id="950" name="Image 950"/>
                    <pic:cNvPicPr/>
                  </pic:nvPicPr>
                  <pic:blipFill>
                    <a:blip r:embed="rId103" cstate="print"/>
                    <a:stretch>
                      <a:fillRect/>
                    </a:stretch>
                  </pic:blipFill>
                  <pic:spPr>
                    <a:xfrm>
                      <a:off x="0" y="0"/>
                      <a:ext cx="115155" cy="54483"/>
                    </a:xfrm>
                    <a:prstGeom prst="rect">
                      <a:avLst/>
                    </a:prstGeom>
                  </pic:spPr>
                </pic:pic>
              </a:graphicData>
            </a:graphic>
          </wp:anchor>
        </w:drawing>
      </w:r>
      <w:r>
        <w:rPr/>
        <w:drawing>
          <wp:anchor distT="0" distB="0" distL="0" distR="0" allowOverlap="1" layoutInCell="1" locked="0" behindDoc="1" simplePos="0" relativeHeight="487633920">
            <wp:simplePos x="0" y="0"/>
            <wp:positionH relativeFrom="page">
              <wp:posOffset>5982620</wp:posOffset>
            </wp:positionH>
            <wp:positionV relativeFrom="paragraph">
              <wp:posOffset>2276812</wp:posOffset>
            </wp:positionV>
            <wp:extent cx="121067" cy="54483"/>
            <wp:effectExtent l="0" t="0" r="0" b="0"/>
            <wp:wrapTopAndBottom/>
            <wp:docPr id="951" name="Image 951"/>
            <wp:cNvGraphicFramePr>
              <a:graphicFrameLocks/>
            </wp:cNvGraphicFramePr>
            <a:graphic>
              <a:graphicData uri="http://schemas.openxmlformats.org/drawingml/2006/picture">
                <pic:pic>
                  <pic:nvPicPr>
                    <pic:cNvPr id="951" name="Image 951"/>
                    <pic:cNvPicPr/>
                  </pic:nvPicPr>
                  <pic:blipFill>
                    <a:blip r:embed="rId104" cstate="print"/>
                    <a:stretch>
                      <a:fillRect/>
                    </a:stretch>
                  </pic:blipFill>
                  <pic:spPr>
                    <a:xfrm>
                      <a:off x="0" y="0"/>
                      <a:ext cx="121067" cy="54483"/>
                    </a:xfrm>
                    <a:prstGeom prst="rect">
                      <a:avLst/>
                    </a:prstGeom>
                  </pic:spPr>
                </pic:pic>
              </a:graphicData>
            </a:graphic>
          </wp:anchor>
        </w:drawing>
      </w:r>
      <w:r>
        <w:rPr/>
        <w:drawing>
          <wp:anchor distT="0" distB="0" distL="0" distR="0" allowOverlap="1" layoutInCell="1" locked="0" behindDoc="1" simplePos="0" relativeHeight="487634432">
            <wp:simplePos x="0" y="0"/>
            <wp:positionH relativeFrom="page">
              <wp:posOffset>6255196</wp:posOffset>
            </wp:positionH>
            <wp:positionV relativeFrom="paragraph">
              <wp:posOffset>2276812</wp:posOffset>
            </wp:positionV>
            <wp:extent cx="120061" cy="54483"/>
            <wp:effectExtent l="0" t="0" r="0" b="0"/>
            <wp:wrapTopAndBottom/>
            <wp:docPr id="952" name="Image 952"/>
            <wp:cNvGraphicFramePr>
              <a:graphicFrameLocks/>
            </wp:cNvGraphicFramePr>
            <a:graphic>
              <a:graphicData uri="http://schemas.openxmlformats.org/drawingml/2006/picture">
                <pic:pic>
                  <pic:nvPicPr>
                    <pic:cNvPr id="952" name="Image 952"/>
                    <pic:cNvPicPr/>
                  </pic:nvPicPr>
                  <pic:blipFill>
                    <a:blip r:embed="rId105" cstate="print"/>
                    <a:stretch>
                      <a:fillRect/>
                    </a:stretch>
                  </pic:blipFill>
                  <pic:spPr>
                    <a:xfrm>
                      <a:off x="0" y="0"/>
                      <a:ext cx="120061" cy="54483"/>
                    </a:xfrm>
                    <a:prstGeom prst="rect">
                      <a:avLst/>
                    </a:prstGeom>
                  </pic:spPr>
                </pic:pic>
              </a:graphicData>
            </a:graphic>
          </wp:anchor>
        </w:drawing>
      </w:r>
      <w:r>
        <w:rPr/>
        <w:drawing>
          <wp:anchor distT="0" distB="0" distL="0" distR="0" allowOverlap="1" layoutInCell="1" locked="0" behindDoc="1" simplePos="0" relativeHeight="487634944">
            <wp:simplePos x="0" y="0"/>
            <wp:positionH relativeFrom="page">
              <wp:posOffset>2344807</wp:posOffset>
            </wp:positionH>
            <wp:positionV relativeFrom="paragraph">
              <wp:posOffset>2384691</wp:posOffset>
            </wp:positionV>
            <wp:extent cx="186046" cy="76200"/>
            <wp:effectExtent l="0" t="0" r="0" b="0"/>
            <wp:wrapTopAndBottom/>
            <wp:docPr id="953" name="Image 953"/>
            <wp:cNvGraphicFramePr>
              <a:graphicFrameLocks/>
            </wp:cNvGraphicFramePr>
            <a:graphic>
              <a:graphicData uri="http://schemas.openxmlformats.org/drawingml/2006/picture">
                <pic:pic>
                  <pic:nvPicPr>
                    <pic:cNvPr id="953" name="Image 953"/>
                    <pic:cNvPicPr/>
                  </pic:nvPicPr>
                  <pic:blipFill>
                    <a:blip r:embed="rId109" cstate="print"/>
                    <a:stretch>
                      <a:fillRect/>
                    </a:stretch>
                  </pic:blipFill>
                  <pic:spPr>
                    <a:xfrm>
                      <a:off x="0" y="0"/>
                      <a:ext cx="186046" cy="76200"/>
                    </a:xfrm>
                    <a:prstGeom prst="rect">
                      <a:avLst/>
                    </a:prstGeom>
                  </pic:spPr>
                </pic:pic>
              </a:graphicData>
            </a:graphic>
          </wp:anchor>
        </w:drawing>
      </w:r>
      <w:r>
        <w:rPr/>
        <w:drawing>
          <wp:anchor distT="0" distB="0" distL="0" distR="0" allowOverlap="1" layoutInCell="1" locked="0" behindDoc="1" simplePos="0" relativeHeight="487635456">
            <wp:simplePos x="0" y="0"/>
            <wp:positionH relativeFrom="page">
              <wp:posOffset>5405508</wp:posOffset>
            </wp:positionH>
            <wp:positionV relativeFrom="paragraph">
              <wp:posOffset>2384691</wp:posOffset>
            </wp:positionV>
            <wp:extent cx="186046" cy="76200"/>
            <wp:effectExtent l="0" t="0" r="0" b="0"/>
            <wp:wrapTopAndBottom/>
            <wp:docPr id="954" name="Image 954"/>
            <wp:cNvGraphicFramePr>
              <a:graphicFrameLocks/>
            </wp:cNvGraphicFramePr>
            <a:graphic>
              <a:graphicData uri="http://schemas.openxmlformats.org/drawingml/2006/picture">
                <pic:pic>
                  <pic:nvPicPr>
                    <pic:cNvPr id="954" name="Image 954"/>
                    <pic:cNvPicPr/>
                  </pic:nvPicPr>
                  <pic:blipFill>
                    <a:blip r:embed="rId110" cstate="print"/>
                    <a:stretch>
                      <a:fillRect/>
                    </a:stretch>
                  </pic:blipFill>
                  <pic:spPr>
                    <a:xfrm>
                      <a:off x="0" y="0"/>
                      <a:ext cx="186046" cy="76200"/>
                    </a:xfrm>
                    <a:prstGeom prst="rect">
                      <a:avLst/>
                    </a:prstGeom>
                  </pic:spPr>
                </pic:pic>
              </a:graphicData>
            </a:graphic>
          </wp:anchor>
        </w:drawing>
      </w:r>
    </w:p>
    <w:p>
      <w:pPr>
        <w:pStyle w:val="BodyText"/>
        <w:spacing w:before="3"/>
        <w:ind w:left="0"/>
        <w:rPr>
          <w:sz w:val="5"/>
        </w:rPr>
      </w:pPr>
    </w:p>
    <w:p>
      <w:pPr>
        <w:pStyle w:val="BodyText"/>
        <w:spacing w:before="2"/>
        <w:ind w:left="0"/>
        <w:rPr>
          <w:sz w:val="5"/>
        </w:rPr>
      </w:pPr>
    </w:p>
    <w:p>
      <w:pPr>
        <w:pStyle w:val="BodyText"/>
        <w:spacing w:before="10"/>
        <w:ind w:left="0"/>
        <w:rPr>
          <w:sz w:val="7"/>
        </w:rPr>
      </w:pPr>
    </w:p>
    <w:p>
      <w:pPr>
        <w:spacing w:after="0"/>
        <w:rPr>
          <w:sz w:val="7"/>
        </w:rPr>
        <w:sectPr>
          <w:pgSz w:w="11910" w:h="16850"/>
          <w:pgMar w:header="867" w:footer="853" w:top="1520" w:bottom="1040" w:left="180" w:right="380"/>
        </w:sectPr>
      </w:pPr>
    </w:p>
    <w:p>
      <w:pPr>
        <w:pStyle w:val="ListParagraph"/>
        <w:numPr>
          <w:ilvl w:val="2"/>
          <w:numId w:val="158"/>
        </w:numPr>
        <w:tabs>
          <w:tab w:pos="1276" w:val="left" w:leader="none"/>
        </w:tabs>
        <w:spacing w:line="240" w:lineRule="auto" w:before="91" w:after="0"/>
        <w:ind w:left="1276" w:right="0" w:hanging="216"/>
        <w:jc w:val="left"/>
        <w:rPr>
          <w:sz w:val="20"/>
        </w:rPr>
      </w:pPr>
      <w:r>
        <w:rPr/>
        <w:drawing>
          <wp:anchor distT="0" distB="0" distL="0" distR="0" allowOverlap="1" layoutInCell="1" locked="0" behindDoc="0" simplePos="0" relativeHeight="15777280">
            <wp:simplePos x="0" y="0"/>
            <wp:positionH relativeFrom="page">
              <wp:posOffset>5482136</wp:posOffset>
            </wp:positionH>
            <wp:positionV relativeFrom="paragraph">
              <wp:posOffset>-241542</wp:posOffset>
            </wp:positionV>
            <wp:extent cx="34777" cy="54483"/>
            <wp:effectExtent l="0" t="0" r="0" b="0"/>
            <wp:wrapNone/>
            <wp:docPr id="955" name="Image 955"/>
            <wp:cNvGraphicFramePr>
              <a:graphicFrameLocks/>
            </wp:cNvGraphicFramePr>
            <a:graphic>
              <a:graphicData uri="http://schemas.openxmlformats.org/drawingml/2006/picture">
                <pic:pic>
                  <pic:nvPicPr>
                    <pic:cNvPr id="955" name="Image 955"/>
                    <pic:cNvPicPr/>
                  </pic:nvPicPr>
                  <pic:blipFill>
                    <a:blip r:embed="rId96" cstate="print"/>
                    <a:stretch>
                      <a:fillRect/>
                    </a:stretch>
                  </pic:blipFill>
                  <pic:spPr>
                    <a:xfrm>
                      <a:off x="0" y="0"/>
                      <a:ext cx="34777" cy="54483"/>
                    </a:xfrm>
                    <a:prstGeom prst="rect">
                      <a:avLst/>
                    </a:prstGeom>
                  </pic:spPr>
                </pic:pic>
              </a:graphicData>
            </a:graphic>
          </wp:anchor>
        </w:drawing>
      </w:r>
      <w:r>
        <w:rPr>
          <w:sz w:val="20"/>
        </w:rPr>
        <w:t>High</w:t>
      </w:r>
      <w:r>
        <w:rPr>
          <w:spacing w:val="-2"/>
          <w:sz w:val="20"/>
        </w:rPr>
        <w:t> mobility</w:t>
      </w:r>
    </w:p>
    <w:p>
      <w:pPr>
        <w:pStyle w:val="BodyText"/>
        <w:spacing w:before="139"/>
        <w:ind w:left="276"/>
      </w:pPr>
      <w:r>
        <w:rPr>
          <w:spacing w:val="-10"/>
        </w:rPr>
        <w:t>6</w:t>
      </w:r>
    </w:p>
    <w:p>
      <w:pPr>
        <w:pStyle w:val="BodyText"/>
        <w:spacing w:before="198"/>
        <w:ind w:left="276"/>
      </w:pPr>
      <w:r>
        <w:rPr>
          <w:spacing w:val="-10"/>
        </w:rPr>
        <w:t>7</w:t>
      </w:r>
    </w:p>
    <w:p>
      <w:pPr>
        <w:spacing w:line="240" w:lineRule="auto" w:before="0"/>
        <w:rPr>
          <w:sz w:val="20"/>
        </w:rPr>
      </w:pPr>
      <w:r>
        <w:rPr/>
        <w:br w:type="column"/>
      </w:r>
      <w:r>
        <w:rPr>
          <w:sz w:val="20"/>
        </w:rPr>
      </w:r>
    </w:p>
    <w:p>
      <w:pPr>
        <w:pStyle w:val="BodyText"/>
        <w:ind w:left="0"/>
      </w:pPr>
    </w:p>
    <w:p>
      <w:pPr>
        <w:pStyle w:val="Heading7"/>
        <w:spacing w:before="0"/>
        <w:ind w:left="83"/>
      </w:pPr>
      <w:bookmarkStart w:name="_bookmark28" w:id="30"/>
      <w:bookmarkEnd w:id="30"/>
      <w:r>
        <w:rPr>
          <w:b w:val="0"/>
        </w:rPr>
      </w:r>
      <w:r>
        <w:rPr/>
        <w:t>Figure</w:t>
      </w:r>
      <w:r>
        <w:rPr>
          <w:spacing w:val="-6"/>
        </w:rPr>
        <w:t> </w:t>
      </w:r>
      <w:r>
        <w:rPr/>
        <w:t>5.2.5.1-1.</w:t>
      </w:r>
      <w:r>
        <w:rPr>
          <w:spacing w:val="-7"/>
        </w:rPr>
        <w:t> </w:t>
      </w:r>
      <w:r>
        <w:rPr/>
        <w:t>Heatmaps.</w:t>
      </w:r>
      <w:r>
        <w:rPr>
          <w:spacing w:val="-8"/>
        </w:rPr>
        <w:t> </w:t>
      </w:r>
      <w:r>
        <w:rPr/>
        <w:t>Brighter</w:t>
      </w:r>
      <w:r>
        <w:rPr>
          <w:spacing w:val="-7"/>
        </w:rPr>
        <w:t> </w:t>
      </w:r>
      <w:r>
        <w:rPr/>
        <w:t>colors</w:t>
      </w:r>
      <w:r>
        <w:rPr>
          <w:spacing w:val="-7"/>
        </w:rPr>
        <w:t> </w:t>
      </w:r>
      <w:r>
        <w:rPr/>
        <w:t>represent</w:t>
      </w:r>
      <w:r>
        <w:rPr>
          <w:spacing w:val="-7"/>
        </w:rPr>
        <w:t> </w:t>
      </w:r>
      <w:r>
        <w:rPr/>
        <w:t>higher</w:t>
      </w:r>
      <w:r>
        <w:rPr>
          <w:spacing w:val="-6"/>
        </w:rPr>
        <w:t> </w:t>
      </w:r>
      <w:r>
        <w:rPr>
          <w:spacing w:val="-2"/>
        </w:rPr>
        <w:t>throughputs.</w:t>
      </w:r>
    </w:p>
    <w:p>
      <w:pPr>
        <w:spacing w:after="0"/>
        <w:sectPr>
          <w:type w:val="continuous"/>
          <w:pgSz w:w="11910" w:h="16850"/>
          <w:pgMar w:header="867" w:footer="853" w:top="2660" w:bottom="0" w:left="180" w:right="380"/>
          <w:cols w:num="2" w:equalWidth="0">
            <w:col w:w="2491" w:space="40"/>
            <w:col w:w="8819"/>
          </w:cols>
        </w:sectPr>
      </w:pPr>
    </w:p>
    <w:p>
      <w:pPr>
        <w:pStyle w:val="BodyText"/>
        <w:ind w:left="0"/>
        <w:rPr>
          <w:b/>
        </w:rPr>
      </w:pPr>
    </w:p>
    <w:p>
      <w:pPr>
        <w:pStyle w:val="BodyText"/>
        <w:spacing w:before="92"/>
        <w:ind w:left="0"/>
        <w:rPr>
          <w:b/>
        </w:rPr>
      </w:pPr>
    </w:p>
    <w:p>
      <w:pPr>
        <w:pStyle w:val="BodyText"/>
        <w:spacing w:line="112" w:lineRule="exact"/>
        <w:ind w:left="2967"/>
        <w:rPr>
          <w:sz w:val="11"/>
        </w:rPr>
      </w:pPr>
      <w:r>
        <w:rPr>
          <w:position w:val="-1"/>
          <w:sz w:val="11"/>
        </w:rPr>
        <w:drawing>
          <wp:inline distT="0" distB="0" distL="0" distR="0">
            <wp:extent cx="151533" cy="71627"/>
            <wp:effectExtent l="0" t="0" r="0" b="0"/>
            <wp:docPr id="956" name="Image 956"/>
            <wp:cNvGraphicFramePr>
              <a:graphicFrameLocks/>
            </wp:cNvGraphicFramePr>
            <a:graphic>
              <a:graphicData uri="http://schemas.openxmlformats.org/drawingml/2006/picture">
                <pic:pic>
                  <pic:nvPicPr>
                    <pic:cNvPr id="956" name="Image 956"/>
                    <pic:cNvPicPr/>
                  </pic:nvPicPr>
                  <pic:blipFill>
                    <a:blip r:embed="rId113" cstate="print"/>
                    <a:stretch>
                      <a:fillRect/>
                    </a:stretch>
                  </pic:blipFill>
                  <pic:spPr>
                    <a:xfrm>
                      <a:off x="0" y="0"/>
                      <a:ext cx="151533" cy="71627"/>
                    </a:xfrm>
                    <a:prstGeom prst="rect">
                      <a:avLst/>
                    </a:prstGeom>
                  </pic:spPr>
                </pic:pic>
              </a:graphicData>
            </a:graphic>
          </wp:inline>
        </w:drawing>
      </w:r>
      <w:r>
        <w:rPr>
          <w:position w:val="-1"/>
          <w:sz w:val="11"/>
        </w:rPr>
      </w:r>
    </w:p>
    <w:p>
      <w:pPr>
        <w:pStyle w:val="BodyText"/>
        <w:spacing w:before="44"/>
        <w:ind w:left="0"/>
        <w:rPr>
          <w:b/>
        </w:rPr>
      </w:pPr>
      <w:r>
        <w:rPr/>
        <w:drawing>
          <wp:anchor distT="0" distB="0" distL="0" distR="0" allowOverlap="1" layoutInCell="1" locked="0" behindDoc="1" simplePos="0" relativeHeight="487636992">
            <wp:simplePos x="0" y="0"/>
            <wp:positionH relativeFrom="page">
              <wp:posOffset>2047595</wp:posOffset>
            </wp:positionH>
            <wp:positionV relativeFrom="paragraph">
              <wp:posOffset>189665</wp:posOffset>
            </wp:positionV>
            <wp:extent cx="101657" cy="71437"/>
            <wp:effectExtent l="0" t="0" r="0" b="0"/>
            <wp:wrapTopAndBottom/>
            <wp:docPr id="957" name="Image 957"/>
            <wp:cNvGraphicFramePr>
              <a:graphicFrameLocks/>
            </wp:cNvGraphicFramePr>
            <a:graphic>
              <a:graphicData uri="http://schemas.openxmlformats.org/drawingml/2006/picture">
                <pic:pic>
                  <pic:nvPicPr>
                    <pic:cNvPr id="957" name="Image 957"/>
                    <pic:cNvPicPr/>
                  </pic:nvPicPr>
                  <pic:blipFill>
                    <a:blip r:embed="rId114" cstate="print"/>
                    <a:stretch>
                      <a:fillRect/>
                    </a:stretch>
                  </pic:blipFill>
                  <pic:spPr>
                    <a:xfrm>
                      <a:off x="0" y="0"/>
                      <a:ext cx="101657" cy="71437"/>
                    </a:xfrm>
                    <a:prstGeom prst="rect">
                      <a:avLst/>
                    </a:prstGeom>
                  </pic:spPr>
                </pic:pic>
              </a:graphicData>
            </a:graphic>
          </wp:anchor>
        </w:drawing>
      </w:r>
      <w:r>
        <w:rPr/>
        <w:drawing>
          <wp:anchor distT="0" distB="0" distL="0" distR="0" allowOverlap="1" layoutInCell="1" locked="0" behindDoc="1" simplePos="0" relativeHeight="487637504">
            <wp:simplePos x="0" y="0"/>
            <wp:positionH relativeFrom="page">
              <wp:posOffset>2047503</wp:posOffset>
            </wp:positionH>
            <wp:positionV relativeFrom="paragraph">
              <wp:posOffset>450451</wp:posOffset>
            </wp:positionV>
            <wp:extent cx="101747" cy="71437"/>
            <wp:effectExtent l="0" t="0" r="0" b="0"/>
            <wp:wrapTopAndBottom/>
            <wp:docPr id="958" name="Image 958"/>
            <wp:cNvGraphicFramePr>
              <a:graphicFrameLocks/>
            </wp:cNvGraphicFramePr>
            <a:graphic>
              <a:graphicData uri="http://schemas.openxmlformats.org/drawingml/2006/picture">
                <pic:pic>
                  <pic:nvPicPr>
                    <pic:cNvPr id="958" name="Image 958"/>
                    <pic:cNvPicPr/>
                  </pic:nvPicPr>
                  <pic:blipFill>
                    <a:blip r:embed="rId115" cstate="print"/>
                    <a:stretch>
                      <a:fillRect/>
                    </a:stretch>
                  </pic:blipFill>
                  <pic:spPr>
                    <a:xfrm>
                      <a:off x="0" y="0"/>
                      <a:ext cx="101747" cy="71437"/>
                    </a:xfrm>
                    <a:prstGeom prst="rect">
                      <a:avLst/>
                    </a:prstGeom>
                  </pic:spPr>
                </pic:pic>
              </a:graphicData>
            </a:graphic>
          </wp:anchor>
        </w:drawing>
      </w:r>
      <w:r>
        <w:rPr/>
        <w:drawing>
          <wp:anchor distT="0" distB="0" distL="0" distR="0" allowOverlap="1" layoutInCell="1" locked="0" behindDoc="1" simplePos="0" relativeHeight="487638016">
            <wp:simplePos x="0" y="0"/>
            <wp:positionH relativeFrom="page">
              <wp:posOffset>2048174</wp:posOffset>
            </wp:positionH>
            <wp:positionV relativeFrom="paragraph">
              <wp:posOffset>711236</wp:posOffset>
            </wp:positionV>
            <wp:extent cx="101082" cy="71437"/>
            <wp:effectExtent l="0" t="0" r="0" b="0"/>
            <wp:wrapTopAndBottom/>
            <wp:docPr id="959" name="Image 959"/>
            <wp:cNvGraphicFramePr>
              <a:graphicFrameLocks/>
            </wp:cNvGraphicFramePr>
            <a:graphic>
              <a:graphicData uri="http://schemas.openxmlformats.org/drawingml/2006/picture">
                <pic:pic>
                  <pic:nvPicPr>
                    <pic:cNvPr id="959" name="Image 959"/>
                    <pic:cNvPicPr/>
                  </pic:nvPicPr>
                  <pic:blipFill>
                    <a:blip r:embed="rId116" cstate="print"/>
                    <a:stretch>
                      <a:fillRect/>
                    </a:stretch>
                  </pic:blipFill>
                  <pic:spPr>
                    <a:xfrm>
                      <a:off x="0" y="0"/>
                      <a:ext cx="101082" cy="71437"/>
                    </a:xfrm>
                    <a:prstGeom prst="rect">
                      <a:avLst/>
                    </a:prstGeom>
                  </pic:spPr>
                </pic:pic>
              </a:graphicData>
            </a:graphic>
          </wp:anchor>
        </w:drawing>
      </w:r>
      <w:r>
        <w:rPr/>
        <w:drawing>
          <wp:anchor distT="0" distB="0" distL="0" distR="0" allowOverlap="1" layoutInCell="1" locked="0" behindDoc="1" simplePos="0" relativeHeight="487638528">
            <wp:simplePos x="0" y="0"/>
            <wp:positionH relativeFrom="page">
              <wp:posOffset>2047500</wp:posOffset>
            </wp:positionH>
            <wp:positionV relativeFrom="paragraph">
              <wp:posOffset>972022</wp:posOffset>
            </wp:positionV>
            <wp:extent cx="102022" cy="71627"/>
            <wp:effectExtent l="0" t="0" r="0" b="0"/>
            <wp:wrapTopAndBottom/>
            <wp:docPr id="960" name="Image 960"/>
            <wp:cNvGraphicFramePr>
              <a:graphicFrameLocks/>
            </wp:cNvGraphicFramePr>
            <a:graphic>
              <a:graphicData uri="http://schemas.openxmlformats.org/drawingml/2006/picture">
                <pic:pic>
                  <pic:nvPicPr>
                    <pic:cNvPr id="960" name="Image 960"/>
                    <pic:cNvPicPr/>
                  </pic:nvPicPr>
                  <pic:blipFill>
                    <a:blip r:embed="rId117" cstate="print"/>
                    <a:stretch>
                      <a:fillRect/>
                    </a:stretch>
                  </pic:blipFill>
                  <pic:spPr>
                    <a:xfrm>
                      <a:off x="0" y="0"/>
                      <a:ext cx="102022" cy="71627"/>
                    </a:xfrm>
                    <a:prstGeom prst="rect">
                      <a:avLst/>
                    </a:prstGeom>
                  </pic:spPr>
                </pic:pic>
              </a:graphicData>
            </a:graphic>
          </wp:anchor>
        </w:drawing>
      </w:r>
      <w:r>
        <w:rPr/>
        <w:drawing>
          <wp:anchor distT="0" distB="0" distL="0" distR="0" allowOverlap="1" layoutInCell="1" locked="0" behindDoc="1" simplePos="0" relativeHeight="487639040">
            <wp:simplePos x="0" y="0"/>
            <wp:positionH relativeFrom="page">
              <wp:posOffset>2047595</wp:posOffset>
            </wp:positionH>
            <wp:positionV relativeFrom="paragraph">
              <wp:posOffset>1232808</wp:posOffset>
            </wp:positionV>
            <wp:extent cx="101657" cy="71437"/>
            <wp:effectExtent l="0" t="0" r="0" b="0"/>
            <wp:wrapTopAndBottom/>
            <wp:docPr id="961" name="Image 961"/>
            <wp:cNvGraphicFramePr>
              <a:graphicFrameLocks/>
            </wp:cNvGraphicFramePr>
            <a:graphic>
              <a:graphicData uri="http://schemas.openxmlformats.org/drawingml/2006/picture">
                <pic:pic>
                  <pic:nvPicPr>
                    <pic:cNvPr id="961" name="Image 961"/>
                    <pic:cNvPicPr/>
                  </pic:nvPicPr>
                  <pic:blipFill>
                    <a:blip r:embed="rId118" cstate="print"/>
                    <a:stretch>
                      <a:fillRect/>
                    </a:stretch>
                  </pic:blipFill>
                  <pic:spPr>
                    <a:xfrm>
                      <a:off x="0" y="0"/>
                      <a:ext cx="101657" cy="71437"/>
                    </a:xfrm>
                    <a:prstGeom prst="rect">
                      <a:avLst/>
                    </a:prstGeom>
                  </pic:spPr>
                </pic:pic>
              </a:graphicData>
            </a:graphic>
          </wp:anchor>
        </w:drawing>
      </w:r>
      <w:r>
        <w:rPr/>
        <w:drawing>
          <wp:anchor distT="0" distB="0" distL="0" distR="0" allowOverlap="1" layoutInCell="1" locked="0" behindDoc="1" simplePos="0" relativeHeight="487639552">
            <wp:simplePos x="0" y="0"/>
            <wp:positionH relativeFrom="page">
              <wp:posOffset>2044761</wp:posOffset>
            </wp:positionH>
            <wp:positionV relativeFrom="paragraph">
              <wp:posOffset>1493593</wp:posOffset>
            </wp:positionV>
            <wp:extent cx="104470" cy="71437"/>
            <wp:effectExtent l="0" t="0" r="0" b="0"/>
            <wp:wrapTopAndBottom/>
            <wp:docPr id="962" name="Image 962"/>
            <wp:cNvGraphicFramePr>
              <a:graphicFrameLocks/>
            </wp:cNvGraphicFramePr>
            <a:graphic>
              <a:graphicData uri="http://schemas.openxmlformats.org/drawingml/2006/picture">
                <pic:pic>
                  <pic:nvPicPr>
                    <pic:cNvPr id="962" name="Image 962"/>
                    <pic:cNvPicPr/>
                  </pic:nvPicPr>
                  <pic:blipFill>
                    <a:blip r:embed="rId119" cstate="print"/>
                    <a:stretch>
                      <a:fillRect/>
                    </a:stretch>
                  </pic:blipFill>
                  <pic:spPr>
                    <a:xfrm>
                      <a:off x="0" y="0"/>
                      <a:ext cx="104470" cy="71437"/>
                    </a:xfrm>
                    <a:prstGeom prst="rect">
                      <a:avLst/>
                    </a:prstGeom>
                  </pic:spPr>
                </pic:pic>
              </a:graphicData>
            </a:graphic>
          </wp:anchor>
        </w:drawing>
      </w:r>
      <w:r>
        <w:rPr/>
        <w:drawing>
          <wp:anchor distT="0" distB="0" distL="0" distR="0" allowOverlap="1" layoutInCell="1" locked="0" behindDoc="1" simplePos="0" relativeHeight="487640064">
            <wp:simplePos x="0" y="0"/>
            <wp:positionH relativeFrom="page">
              <wp:posOffset>2047645</wp:posOffset>
            </wp:positionH>
            <wp:positionV relativeFrom="paragraph">
              <wp:posOffset>1754379</wp:posOffset>
            </wp:positionV>
            <wp:extent cx="101463" cy="71437"/>
            <wp:effectExtent l="0" t="0" r="0" b="0"/>
            <wp:wrapTopAndBottom/>
            <wp:docPr id="963" name="Image 963"/>
            <wp:cNvGraphicFramePr>
              <a:graphicFrameLocks/>
            </wp:cNvGraphicFramePr>
            <a:graphic>
              <a:graphicData uri="http://schemas.openxmlformats.org/drawingml/2006/picture">
                <pic:pic>
                  <pic:nvPicPr>
                    <pic:cNvPr id="963" name="Image 963"/>
                    <pic:cNvPicPr/>
                  </pic:nvPicPr>
                  <pic:blipFill>
                    <a:blip r:embed="rId120" cstate="print"/>
                    <a:stretch>
                      <a:fillRect/>
                    </a:stretch>
                  </pic:blipFill>
                  <pic:spPr>
                    <a:xfrm>
                      <a:off x="0" y="0"/>
                      <a:ext cx="101463" cy="71437"/>
                    </a:xfrm>
                    <a:prstGeom prst="rect">
                      <a:avLst/>
                    </a:prstGeom>
                  </pic:spPr>
                </pic:pic>
              </a:graphicData>
            </a:graphic>
          </wp:anchor>
        </w:drawing>
      </w:r>
      <w:r>
        <w:rPr/>
        <w:drawing>
          <wp:anchor distT="0" distB="0" distL="0" distR="0" allowOverlap="1" layoutInCell="1" locked="0" behindDoc="1" simplePos="0" relativeHeight="487640576">
            <wp:simplePos x="0" y="0"/>
            <wp:positionH relativeFrom="page">
              <wp:posOffset>2046427</wp:posOffset>
            </wp:positionH>
            <wp:positionV relativeFrom="paragraph">
              <wp:posOffset>2015134</wp:posOffset>
            </wp:positionV>
            <wp:extent cx="102839" cy="71437"/>
            <wp:effectExtent l="0" t="0" r="0" b="0"/>
            <wp:wrapTopAndBottom/>
            <wp:docPr id="964" name="Image 964"/>
            <wp:cNvGraphicFramePr>
              <a:graphicFrameLocks/>
            </wp:cNvGraphicFramePr>
            <a:graphic>
              <a:graphicData uri="http://schemas.openxmlformats.org/drawingml/2006/picture">
                <pic:pic>
                  <pic:nvPicPr>
                    <pic:cNvPr id="964" name="Image 964"/>
                    <pic:cNvPicPr/>
                  </pic:nvPicPr>
                  <pic:blipFill>
                    <a:blip r:embed="rId121" cstate="print"/>
                    <a:stretch>
                      <a:fillRect/>
                    </a:stretch>
                  </pic:blipFill>
                  <pic:spPr>
                    <a:xfrm>
                      <a:off x="0" y="0"/>
                      <a:ext cx="102839" cy="71437"/>
                    </a:xfrm>
                    <a:prstGeom prst="rect">
                      <a:avLst/>
                    </a:prstGeom>
                  </pic:spPr>
                </pic:pic>
              </a:graphicData>
            </a:graphic>
          </wp:anchor>
        </w:drawing>
      </w:r>
      <w:r>
        <w:rPr/>
        <w:drawing>
          <wp:anchor distT="0" distB="0" distL="0" distR="0" allowOverlap="1" layoutInCell="1" locked="0" behindDoc="1" simplePos="0" relativeHeight="487641088">
            <wp:simplePos x="0" y="0"/>
            <wp:positionH relativeFrom="page">
              <wp:posOffset>2054247</wp:posOffset>
            </wp:positionH>
            <wp:positionV relativeFrom="paragraph">
              <wp:posOffset>2275919</wp:posOffset>
            </wp:positionV>
            <wp:extent cx="95081" cy="71437"/>
            <wp:effectExtent l="0" t="0" r="0" b="0"/>
            <wp:wrapTopAndBottom/>
            <wp:docPr id="965" name="Image 965"/>
            <wp:cNvGraphicFramePr>
              <a:graphicFrameLocks/>
            </wp:cNvGraphicFramePr>
            <a:graphic>
              <a:graphicData uri="http://schemas.openxmlformats.org/drawingml/2006/picture">
                <pic:pic>
                  <pic:nvPicPr>
                    <pic:cNvPr id="965" name="Image 965"/>
                    <pic:cNvPicPr/>
                  </pic:nvPicPr>
                  <pic:blipFill>
                    <a:blip r:embed="rId122" cstate="print"/>
                    <a:stretch>
                      <a:fillRect/>
                    </a:stretch>
                  </pic:blipFill>
                  <pic:spPr>
                    <a:xfrm>
                      <a:off x="0" y="0"/>
                      <a:ext cx="95081" cy="71437"/>
                    </a:xfrm>
                    <a:prstGeom prst="rect">
                      <a:avLst/>
                    </a:prstGeom>
                  </pic:spPr>
                </pic:pic>
              </a:graphicData>
            </a:graphic>
          </wp:anchor>
        </w:drawing>
      </w:r>
      <w:r>
        <w:rPr/>
        <w:drawing>
          <wp:anchor distT="0" distB="0" distL="0" distR="0" allowOverlap="1" layoutInCell="1" locked="0" behindDoc="1" simplePos="0" relativeHeight="487641600">
            <wp:simplePos x="0" y="0"/>
            <wp:positionH relativeFrom="page">
              <wp:posOffset>2795056</wp:posOffset>
            </wp:positionH>
            <wp:positionV relativeFrom="paragraph">
              <wp:posOffset>2643252</wp:posOffset>
            </wp:positionV>
            <wp:extent cx="129497" cy="71627"/>
            <wp:effectExtent l="0" t="0" r="0" b="0"/>
            <wp:wrapTopAndBottom/>
            <wp:docPr id="966" name="Image 966"/>
            <wp:cNvGraphicFramePr>
              <a:graphicFrameLocks/>
            </wp:cNvGraphicFramePr>
            <a:graphic>
              <a:graphicData uri="http://schemas.openxmlformats.org/drawingml/2006/picture">
                <pic:pic>
                  <pic:nvPicPr>
                    <pic:cNvPr id="966" name="Image 966"/>
                    <pic:cNvPicPr/>
                  </pic:nvPicPr>
                  <pic:blipFill>
                    <a:blip r:embed="rId123" cstate="print"/>
                    <a:stretch>
                      <a:fillRect/>
                    </a:stretch>
                  </pic:blipFill>
                  <pic:spPr>
                    <a:xfrm>
                      <a:off x="0" y="0"/>
                      <a:ext cx="129497" cy="71627"/>
                    </a:xfrm>
                    <a:prstGeom prst="rect">
                      <a:avLst/>
                    </a:prstGeom>
                  </pic:spPr>
                </pic:pic>
              </a:graphicData>
            </a:graphic>
          </wp:anchor>
        </w:drawing>
      </w:r>
      <w:r>
        <w:rPr/>
        <w:drawing>
          <wp:anchor distT="0" distB="0" distL="0" distR="0" allowOverlap="1" layoutInCell="1" locked="0" behindDoc="1" simplePos="0" relativeHeight="487642112">
            <wp:simplePos x="0" y="0"/>
            <wp:positionH relativeFrom="page">
              <wp:posOffset>3456203</wp:posOffset>
            </wp:positionH>
            <wp:positionV relativeFrom="paragraph">
              <wp:posOffset>2643252</wp:posOffset>
            </wp:positionV>
            <wp:extent cx="130002" cy="71627"/>
            <wp:effectExtent l="0" t="0" r="0" b="0"/>
            <wp:wrapTopAndBottom/>
            <wp:docPr id="967" name="Image 967"/>
            <wp:cNvGraphicFramePr>
              <a:graphicFrameLocks/>
            </wp:cNvGraphicFramePr>
            <a:graphic>
              <a:graphicData uri="http://schemas.openxmlformats.org/drawingml/2006/picture">
                <pic:pic>
                  <pic:nvPicPr>
                    <pic:cNvPr id="967" name="Image 967"/>
                    <pic:cNvPicPr/>
                  </pic:nvPicPr>
                  <pic:blipFill>
                    <a:blip r:embed="rId124" cstate="print"/>
                    <a:stretch>
                      <a:fillRect/>
                    </a:stretch>
                  </pic:blipFill>
                  <pic:spPr>
                    <a:xfrm>
                      <a:off x="0" y="0"/>
                      <a:ext cx="130002" cy="71627"/>
                    </a:xfrm>
                    <a:prstGeom prst="rect">
                      <a:avLst/>
                    </a:prstGeom>
                  </pic:spPr>
                </pic:pic>
              </a:graphicData>
            </a:graphic>
          </wp:anchor>
        </w:drawing>
      </w:r>
      <w:r>
        <w:rPr/>
        <w:drawing>
          <wp:anchor distT="0" distB="0" distL="0" distR="0" allowOverlap="1" layoutInCell="1" locked="0" behindDoc="1" simplePos="0" relativeHeight="487642624">
            <wp:simplePos x="0" y="0"/>
            <wp:positionH relativeFrom="page">
              <wp:posOffset>4117349</wp:posOffset>
            </wp:positionH>
            <wp:positionV relativeFrom="paragraph">
              <wp:posOffset>2643252</wp:posOffset>
            </wp:positionV>
            <wp:extent cx="130204" cy="71627"/>
            <wp:effectExtent l="0" t="0" r="0" b="0"/>
            <wp:wrapTopAndBottom/>
            <wp:docPr id="968" name="Image 968"/>
            <wp:cNvGraphicFramePr>
              <a:graphicFrameLocks/>
            </wp:cNvGraphicFramePr>
            <a:graphic>
              <a:graphicData uri="http://schemas.openxmlformats.org/drawingml/2006/picture">
                <pic:pic>
                  <pic:nvPicPr>
                    <pic:cNvPr id="968" name="Image 968"/>
                    <pic:cNvPicPr/>
                  </pic:nvPicPr>
                  <pic:blipFill>
                    <a:blip r:embed="rId125" cstate="print"/>
                    <a:stretch>
                      <a:fillRect/>
                    </a:stretch>
                  </pic:blipFill>
                  <pic:spPr>
                    <a:xfrm>
                      <a:off x="0" y="0"/>
                      <a:ext cx="130204" cy="71627"/>
                    </a:xfrm>
                    <a:prstGeom prst="rect">
                      <a:avLst/>
                    </a:prstGeom>
                  </pic:spPr>
                </pic:pic>
              </a:graphicData>
            </a:graphic>
          </wp:anchor>
        </w:drawing>
      </w:r>
      <w:r>
        <w:rPr/>
        <w:drawing>
          <wp:anchor distT="0" distB="0" distL="0" distR="0" allowOverlap="1" layoutInCell="1" locked="0" behindDoc="1" simplePos="0" relativeHeight="487643136">
            <wp:simplePos x="0" y="0"/>
            <wp:positionH relativeFrom="page">
              <wp:posOffset>4778496</wp:posOffset>
            </wp:positionH>
            <wp:positionV relativeFrom="paragraph">
              <wp:posOffset>2643252</wp:posOffset>
            </wp:positionV>
            <wp:extent cx="130406" cy="71627"/>
            <wp:effectExtent l="0" t="0" r="0" b="0"/>
            <wp:wrapTopAndBottom/>
            <wp:docPr id="969" name="Image 969"/>
            <wp:cNvGraphicFramePr>
              <a:graphicFrameLocks/>
            </wp:cNvGraphicFramePr>
            <a:graphic>
              <a:graphicData uri="http://schemas.openxmlformats.org/drawingml/2006/picture">
                <pic:pic>
                  <pic:nvPicPr>
                    <pic:cNvPr id="969" name="Image 969"/>
                    <pic:cNvPicPr/>
                  </pic:nvPicPr>
                  <pic:blipFill>
                    <a:blip r:embed="rId126" cstate="print"/>
                    <a:stretch>
                      <a:fillRect/>
                    </a:stretch>
                  </pic:blipFill>
                  <pic:spPr>
                    <a:xfrm>
                      <a:off x="0" y="0"/>
                      <a:ext cx="130406" cy="71627"/>
                    </a:xfrm>
                    <a:prstGeom prst="rect">
                      <a:avLst/>
                    </a:prstGeom>
                  </pic:spPr>
                </pic:pic>
              </a:graphicData>
            </a:graphic>
          </wp:anchor>
        </w:drawing>
      </w:r>
    </w:p>
    <w:p>
      <w:pPr>
        <w:pStyle w:val="BodyText"/>
        <w:spacing w:before="44"/>
        <w:ind w:left="0"/>
        <w:rPr>
          <w:b/>
        </w:rPr>
      </w:pPr>
    </w:p>
    <w:p>
      <w:pPr>
        <w:pStyle w:val="BodyText"/>
        <w:spacing w:before="44"/>
        <w:ind w:left="0"/>
        <w:rPr>
          <w:b/>
        </w:rPr>
      </w:pPr>
    </w:p>
    <w:p>
      <w:pPr>
        <w:pStyle w:val="BodyText"/>
        <w:spacing w:before="44"/>
        <w:ind w:left="0"/>
        <w:rPr>
          <w:b/>
        </w:rPr>
      </w:pPr>
    </w:p>
    <w:p>
      <w:pPr>
        <w:pStyle w:val="BodyText"/>
        <w:spacing w:before="43"/>
        <w:ind w:left="0"/>
        <w:rPr>
          <w:b/>
        </w:rPr>
      </w:pPr>
    </w:p>
    <w:p>
      <w:pPr>
        <w:pStyle w:val="BodyText"/>
        <w:spacing w:before="44"/>
        <w:ind w:left="0"/>
        <w:rPr>
          <w:b/>
        </w:rPr>
      </w:pPr>
    </w:p>
    <w:p>
      <w:pPr>
        <w:pStyle w:val="BodyText"/>
        <w:spacing w:before="44"/>
        <w:ind w:left="0"/>
        <w:rPr>
          <w:b/>
        </w:rPr>
      </w:pPr>
    </w:p>
    <w:p>
      <w:pPr>
        <w:pStyle w:val="BodyText"/>
        <w:spacing w:before="44"/>
        <w:ind w:left="0"/>
        <w:rPr>
          <w:b/>
        </w:rPr>
      </w:pPr>
    </w:p>
    <w:p>
      <w:pPr>
        <w:pStyle w:val="BodyText"/>
        <w:spacing w:before="44"/>
        <w:ind w:left="0"/>
        <w:rPr>
          <w:b/>
        </w:rPr>
      </w:pPr>
    </w:p>
    <w:p>
      <w:pPr>
        <w:pStyle w:val="BodyText"/>
        <w:spacing w:before="212"/>
        <w:ind w:left="0"/>
        <w:rPr>
          <w:b/>
        </w:rPr>
      </w:pPr>
    </w:p>
    <w:p>
      <w:pPr>
        <w:pStyle w:val="BodyText"/>
        <w:spacing w:before="134"/>
        <w:ind w:left="276"/>
      </w:pPr>
      <w:r>
        <w:rPr>
          <w:spacing w:val="-10"/>
        </w:rPr>
        <w:t>1</w:t>
      </w:r>
    </w:p>
    <w:p>
      <w:pPr>
        <w:pStyle w:val="Heading7"/>
        <w:numPr>
          <w:ilvl w:val="0"/>
          <w:numId w:val="153"/>
        </w:numPr>
        <w:tabs>
          <w:tab w:pos="2993" w:val="left" w:leader="none"/>
        </w:tabs>
        <w:spacing w:line="240" w:lineRule="auto" w:before="159" w:after="0"/>
        <w:ind w:left="2993" w:right="0" w:hanging="2717"/>
        <w:jc w:val="left"/>
      </w:pPr>
      <w:r>
        <w:rPr/>
        <mc:AlternateContent>
          <mc:Choice Requires="wps">
            <w:drawing>
              <wp:anchor distT="0" distB="0" distL="0" distR="0" allowOverlap="1" layoutInCell="1" locked="0" behindDoc="1" simplePos="0" relativeHeight="479629312">
                <wp:simplePos x="0" y="0"/>
                <wp:positionH relativeFrom="page">
                  <wp:posOffset>1642368</wp:posOffset>
                </wp:positionH>
                <wp:positionV relativeFrom="paragraph">
                  <wp:posOffset>-3105409</wp:posOffset>
                </wp:positionV>
                <wp:extent cx="3870960" cy="7222490"/>
                <wp:effectExtent l="0" t="0" r="0" b="0"/>
                <wp:wrapNone/>
                <wp:docPr id="970" name="Group 970"/>
                <wp:cNvGraphicFramePr>
                  <a:graphicFrameLocks/>
                </wp:cNvGraphicFramePr>
                <a:graphic>
                  <a:graphicData uri="http://schemas.microsoft.com/office/word/2010/wordprocessingGroup">
                    <wpg:wgp>
                      <wpg:cNvPr id="970" name="Group 970"/>
                      <wpg:cNvGrpSpPr/>
                      <wpg:grpSpPr>
                        <a:xfrm>
                          <a:off x="0" y="0"/>
                          <a:ext cx="3870960" cy="7222490"/>
                          <a:chExt cx="3870960" cy="7222490"/>
                        </a:xfrm>
                      </wpg:grpSpPr>
                      <wps:wsp>
                        <wps:cNvPr id="971" name="Graphic 971"/>
                        <wps:cNvSpPr/>
                        <wps:spPr>
                          <a:xfrm>
                            <a:off x="558570" y="121158"/>
                            <a:ext cx="1983739" cy="2607945"/>
                          </a:xfrm>
                          <a:custGeom>
                            <a:avLst/>
                            <a:gdLst/>
                            <a:ahLst/>
                            <a:cxnLst/>
                            <a:rect l="l" t="t" r="r" b="b"/>
                            <a:pathLst>
                              <a:path w="1983739" h="2607945">
                                <a:moveTo>
                                  <a:pt x="0" y="2607846"/>
                                </a:moveTo>
                                <a:lnTo>
                                  <a:pt x="0" y="0"/>
                                </a:lnTo>
                              </a:path>
                              <a:path w="1983739" h="2607945">
                                <a:moveTo>
                                  <a:pt x="661146" y="2607846"/>
                                </a:moveTo>
                                <a:lnTo>
                                  <a:pt x="661146" y="0"/>
                                </a:lnTo>
                              </a:path>
                              <a:path w="1983739" h="2607945">
                                <a:moveTo>
                                  <a:pt x="1322293" y="2607846"/>
                                </a:moveTo>
                                <a:lnTo>
                                  <a:pt x="1322293" y="0"/>
                                </a:lnTo>
                              </a:path>
                              <a:path w="1983739" h="2607945">
                                <a:moveTo>
                                  <a:pt x="1983440" y="2607846"/>
                                </a:moveTo>
                                <a:lnTo>
                                  <a:pt x="1983440" y="0"/>
                                </a:lnTo>
                              </a:path>
                            </a:pathLst>
                          </a:custGeom>
                          <a:ln w="5075">
                            <a:solidFill>
                              <a:srgbClr val="252525"/>
                            </a:solidFill>
                            <a:prstDash val="solid"/>
                          </a:ln>
                        </wps:spPr>
                        <wps:bodyPr wrap="square" lIns="0" tIns="0" rIns="0" bIns="0" rtlCol="0">
                          <a:prstTxWarp prst="textNoShape">
                            <a:avLst/>
                          </a:prstTxWarp>
                          <a:noAutofit/>
                        </wps:bodyPr>
                      </wps:wsp>
                      <wps:wsp>
                        <wps:cNvPr id="972" name="Graphic 972"/>
                        <wps:cNvSpPr/>
                        <wps:spPr>
                          <a:xfrm>
                            <a:off x="3203157" y="121158"/>
                            <a:ext cx="1270" cy="2607945"/>
                          </a:xfrm>
                          <a:custGeom>
                            <a:avLst/>
                            <a:gdLst/>
                            <a:ahLst/>
                            <a:cxnLst/>
                            <a:rect l="l" t="t" r="r" b="b"/>
                            <a:pathLst>
                              <a:path w="0" h="2607945">
                                <a:moveTo>
                                  <a:pt x="0" y="350081"/>
                                </a:moveTo>
                                <a:lnTo>
                                  <a:pt x="0" y="2607846"/>
                                </a:lnTo>
                              </a:path>
                              <a:path w="0" h="2607945">
                                <a:moveTo>
                                  <a:pt x="0" y="0"/>
                                </a:moveTo>
                                <a:lnTo>
                                  <a:pt x="0" y="81178"/>
                                </a:lnTo>
                              </a:path>
                            </a:pathLst>
                          </a:custGeom>
                          <a:ln w="5077">
                            <a:solidFill>
                              <a:srgbClr val="252525"/>
                            </a:solidFill>
                            <a:prstDash val="solid"/>
                          </a:ln>
                        </wps:spPr>
                        <wps:bodyPr wrap="square" lIns="0" tIns="0" rIns="0" bIns="0" rtlCol="0">
                          <a:prstTxWarp prst="textNoShape">
                            <a:avLst/>
                          </a:prstTxWarp>
                          <a:noAutofit/>
                        </wps:bodyPr>
                      </wps:wsp>
                      <wps:wsp>
                        <wps:cNvPr id="973" name="Graphic 973"/>
                        <wps:cNvSpPr/>
                        <wps:spPr>
                          <a:xfrm>
                            <a:off x="558570" y="121158"/>
                            <a:ext cx="3305810" cy="2607945"/>
                          </a:xfrm>
                          <a:custGeom>
                            <a:avLst/>
                            <a:gdLst/>
                            <a:ahLst/>
                            <a:cxnLst/>
                            <a:rect l="l" t="t" r="r" b="b"/>
                            <a:pathLst>
                              <a:path w="3305810" h="2607945">
                                <a:moveTo>
                                  <a:pt x="3305733" y="2607846"/>
                                </a:moveTo>
                                <a:lnTo>
                                  <a:pt x="3305733" y="0"/>
                                </a:lnTo>
                              </a:path>
                              <a:path w="3305810" h="2607945">
                                <a:moveTo>
                                  <a:pt x="3305733" y="2607846"/>
                                </a:moveTo>
                                <a:lnTo>
                                  <a:pt x="0" y="2607846"/>
                                </a:lnTo>
                              </a:path>
                              <a:path w="3305810" h="2607945">
                                <a:moveTo>
                                  <a:pt x="3305733" y="2347060"/>
                                </a:moveTo>
                                <a:lnTo>
                                  <a:pt x="0" y="2347060"/>
                                </a:lnTo>
                              </a:path>
                              <a:path w="3305810" h="2607945">
                                <a:moveTo>
                                  <a:pt x="3305733" y="2086274"/>
                                </a:moveTo>
                                <a:lnTo>
                                  <a:pt x="0" y="2086274"/>
                                </a:lnTo>
                              </a:path>
                              <a:path w="3305810" h="2607945">
                                <a:moveTo>
                                  <a:pt x="3305733" y="1825499"/>
                                </a:moveTo>
                                <a:lnTo>
                                  <a:pt x="0" y="1825499"/>
                                </a:lnTo>
                              </a:path>
                              <a:path w="3305810" h="2607945">
                                <a:moveTo>
                                  <a:pt x="3305733" y="1564713"/>
                                </a:moveTo>
                                <a:lnTo>
                                  <a:pt x="0" y="1564713"/>
                                </a:lnTo>
                              </a:path>
                              <a:path w="3305810" h="2607945">
                                <a:moveTo>
                                  <a:pt x="3305733" y="1303928"/>
                                </a:moveTo>
                                <a:lnTo>
                                  <a:pt x="0" y="1303928"/>
                                </a:lnTo>
                              </a:path>
                              <a:path w="3305810" h="2607945">
                                <a:moveTo>
                                  <a:pt x="3305733" y="1043142"/>
                                </a:moveTo>
                                <a:lnTo>
                                  <a:pt x="0" y="1043142"/>
                                </a:lnTo>
                              </a:path>
                              <a:path w="3305810" h="2607945">
                                <a:moveTo>
                                  <a:pt x="3305733" y="782356"/>
                                </a:moveTo>
                                <a:lnTo>
                                  <a:pt x="0" y="782356"/>
                                </a:lnTo>
                              </a:path>
                              <a:path w="3305810" h="2607945">
                                <a:moveTo>
                                  <a:pt x="3305733" y="521571"/>
                                </a:moveTo>
                                <a:lnTo>
                                  <a:pt x="0" y="521571"/>
                                </a:lnTo>
                              </a:path>
                            </a:pathLst>
                          </a:custGeom>
                          <a:ln w="5075">
                            <a:solidFill>
                              <a:srgbClr val="252525"/>
                            </a:solidFill>
                            <a:prstDash val="solid"/>
                          </a:ln>
                        </wps:spPr>
                        <wps:bodyPr wrap="square" lIns="0" tIns="0" rIns="0" bIns="0" rtlCol="0">
                          <a:prstTxWarp prst="textNoShape">
                            <a:avLst/>
                          </a:prstTxWarp>
                          <a:noAutofit/>
                        </wps:bodyPr>
                      </wps:wsp>
                      <wps:wsp>
                        <wps:cNvPr id="974" name="Graphic 974"/>
                        <wps:cNvSpPr/>
                        <wps:spPr>
                          <a:xfrm>
                            <a:off x="558570" y="381944"/>
                            <a:ext cx="3305810" cy="1270"/>
                          </a:xfrm>
                          <a:custGeom>
                            <a:avLst/>
                            <a:gdLst/>
                            <a:ahLst/>
                            <a:cxnLst/>
                            <a:rect l="l" t="t" r="r" b="b"/>
                            <a:pathLst>
                              <a:path w="3305810" h="0">
                                <a:moveTo>
                                  <a:pt x="0" y="0"/>
                                </a:moveTo>
                                <a:lnTo>
                                  <a:pt x="2528809" y="0"/>
                                </a:lnTo>
                              </a:path>
                              <a:path w="3305810" h="0">
                                <a:moveTo>
                                  <a:pt x="3224486" y="0"/>
                                </a:moveTo>
                                <a:lnTo>
                                  <a:pt x="3305733" y="0"/>
                                </a:lnTo>
                              </a:path>
                            </a:pathLst>
                          </a:custGeom>
                          <a:ln w="5073">
                            <a:solidFill>
                              <a:srgbClr val="252525"/>
                            </a:solidFill>
                            <a:prstDash val="solid"/>
                          </a:ln>
                        </wps:spPr>
                        <wps:bodyPr wrap="square" lIns="0" tIns="0" rIns="0" bIns="0" rtlCol="0">
                          <a:prstTxWarp prst="textNoShape">
                            <a:avLst/>
                          </a:prstTxWarp>
                          <a:noAutofit/>
                        </wps:bodyPr>
                      </wps:wsp>
                      <wps:wsp>
                        <wps:cNvPr id="975" name="Graphic 975"/>
                        <wps:cNvSpPr/>
                        <wps:spPr>
                          <a:xfrm>
                            <a:off x="558570" y="121158"/>
                            <a:ext cx="3305810" cy="1270"/>
                          </a:xfrm>
                          <a:custGeom>
                            <a:avLst/>
                            <a:gdLst/>
                            <a:ahLst/>
                            <a:cxnLst/>
                            <a:rect l="l" t="t" r="r" b="b"/>
                            <a:pathLst>
                              <a:path w="3305810" h="0">
                                <a:moveTo>
                                  <a:pt x="3305733" y="0"/>
                                </a:moveTo>
                                <a:lnTo>
                                  <a:pt x="0" y="0"/>
                                </a:lnTo>
                              </a:path>
                            </a:pathLst>
                          </a:custGeom>
                          <a:ln w="5073">
                            <a:solidFill>
                              <a:srgbClr val="252525"/>
                            </a:solidFill>
                            <a:prstDash val="solid"/>
                          </a:ln>
                        </wps:spPr>
                        <wps:bodyPr wrap="square" lIns="0" tIns="0" rIns="0" bIns="0" rtlCol="0">
                          <a:prstTxWarp prst="textNoShape">
                            <a:avLst/>
                          </a:prstTxWarp>
                          <a:noAutofit/>
                        </wps:bodyPr>
                      </wps:wsp>
                      <wps:wsp>
                        <wps:cNvPr id="976" name="Graphic 976"/>
                        <wps:cNvSpPr/>
                        <wps:spPr>
                          <a:xfrm>
                            <a:off x="207386" y="118611"/>
                            <a:ext cx="3663315" cy="2756535"/>
                          </a:xfrm>
                          <a:custGeom>
                            <a:avLst/>
                            <a:gdLst/>
                            <a:ahLst/>
                            <a:cxnLst/>
                            <a:rect l="l" t="t" r="r" b="b"/>
                            <a:pathLst>
                              <a:path w="3663315" h="2756535">
                                <a:moveTo>
                                  <a:pt x="41173" y="1199934"/>
                                </a:moveTo>
                                <a:lnTo>
                                  <a:pt x="40563" y="1198308"/>
                                </a:lnTo>
                                <a:lnTo>
                                  <a:pt x="39547" y="1195971"/>
                                </a:lnTo>
                                <a:lnTo>
                                  <a:pt x="39408" y="1195666"/>
                                </a:lnTo>
                                <a:lnTo>
                                  <a:pt x="35852" y="1192530"/>
                                </a:lnTo>
                                <a:lnTo>
                                  <a:pt x="34620" y="1191399"/>
                                </a:lnTo>
                                <a:lnTo>
                                  <a:pt x="34620" y="1201864"/>
                                </a:lnTo>
                                <a:lnTo>
                                  <a:pt x="34620" y="1206627"/>
                                </a:lnTo>
                                <a:lnTo>
                                  <a:pt x="33604" y="1208557"/>
                                </a:lnTo>
                                <a:lnTo>
                                  <a:pt x="31445" y="1210183"/>
                                </a:lnTo>
                                <a:lnTo>
                                  <a:pt x="29540" y="1211707"/>
                                </a:lnTo>
                                <a:lnTo>
                                  <a:pt x="26035" y="1212519"/>
                                </a:lnTo>
                                <a:lnTo>
                                  <a:pt x="15582" y="1212519"/>
                                </a:lnTo>
                                <a:lnTo>
                                  <a:pt x="11823" y="1211707"/>
                                </a:lnTo>
                                <a:lnTo>
                                  <a:pt x="9779" y="1210183"/>
                                </a:lnTo>
                                <a:lnTo>
                                  <a:pt x="7721" y="1208557"/>
                                </a:lnTo>
                                <a:lnTo>
                                  <a:pt x="6705" y="1206627"/>
                                </a:lnTo>
                                <a:lnTo>
                                  <a:pt x="6705" y="1201864"/>
                                </a:lnTo>
                                <a:lnTo>
                                  <a:pt x="7721" y="1199934"/>
                                </a:lnTo>
                                <a:lnTo>
                                  <a:pt x="9740" y="1198308"/>
                                </a:lnTo>
                                <a:lnTo>
                                  <a:pt x="11772" y="1196784"/>
                                </a:lnTo>
                                <a:lnTo>
                                  <a:pt x="15303" y="1195971"/>
                                </a:lnTo>
                                <a:lnTo>
                                  <a:pt x="25755" y="1195971"/>
                                </a:lnTo>
                                <a:lnTo>
                                  <a:pt x="30035" y="1196784"/>
                                </a:lnTo>
                                <a:lnTo>
                                  <a:pt x="29629" y="1196784"/>
                                </a:lnTo>
                                <a:lnTo>
                                  <a:pt x="31546" y="1198308"/>
                                </a:lnTo>
                                <a:lnTo>
                                  <a:pt x="33642" y="1199934"/>
                                </a:lnTo>
                                <a:lnTo>
                                  <a:pt x="34620" y="1201864"/>
                                </a:lnTo>
                                <a:lnTo>
                                  <a:pt x="34620" y="1191399"/>
                                </a:lnTo>
                                <a:lnTo>
                                  <a:pt x="32308" y="1189278"/>
                                </a:lnTo>
                                <a:lnTo>
                                  <a:pt x="27254" y="1187653"/>
                                </a:lnTo>
                                <a:lnTo>
                                  <a:pt x="13944" y="1187653"/>
                                </a:lnTo>
                                <a:lnTo>
                                  <a:pt x="8839" y="1189278"/>
                                </a:lnTo>
                                <a:lnTo>
                                  <a:pt x="5245" y="1192530"/>
                                </a:lnTo>
                                <a:lnTo>
                                  <a:pt x="1879" y="1195666"/>
                                </a:lnTo>
                                <a:lnTo>
                                  <a:pt x="0" y="1199934"/>
                                </a:lnTo>
                                <a:lnTo>
                                  <a:pt x="139" y="1199934"/>
                                </a:lnTo>
                                <a:lnTo>
                                  <a:pt x="139" y="1209776"/>
                                </a:lnTo>
                                <a:lnTo>
                                  <a:pt x="2082" y="1213840"/>
                                </a:lnTo>
                                <a:lnTo>
                                  <a:pt x="5969" y="1216672"/>
                                </a:lnTo>
                                <a:lnTo>
                                  <a:pt x="9842" y="1219415"/>
                                </a:lnTo>
                                <a:lnTo>
                                  <a:pt x="14566" y="1220838"/>
                                </a:lnTo>
                                <a:lnTo>
                                  <a:pt x="27165" y="1220838"/>
                                </a:lnTo>
                                <a:lnTo>
                                  <a:pt x="41173" y="1209065"/>
                                </a:lnTo>
                                <a:lnTo>
                                  <a:pt x="41173" y="1199934"/>
                                </a:lnTo>
                                <a:close/>
                              </a:path>
                              <a:path w="3663315" h="2756535">
                                <a:moveTo>
                                  <a:pt x="79095" y="1403083"/>
                                </a:moveTo>
                                <a:lnTo>
                                  <a:pt x="75679" y="1388770"/>
                                </a:lnTo>
                                <a:lnTo>
                                  <a:pt x="75603" y="1388567"/>
                                </a:lnTo>
                                <a:lnTo>
                                  <a:pt x="73875" y="1386039"/>
                                </a:lnTo>
                                <a:lnTo>
                                  <a:pt x="72237" y="1383499"/>
                                </a:lnTo>
                                <a:lnTo>
                                  <a:pt x="70954" y="1382179"/>
                                </a:lnTo>
                                <a:lnTo>
                                  <a:pt x="69938" y="1381175"/>
                                </a:lnTo>
                                <a:lnTo>
                                  <a:pt x="69938" y="1425409"/>
                                </a:lnTo>
                                <a:lnTo>
                                  <a:pt x="10617" y="1425409"/>
                                </a:lnTo>
                                <a:lnTo>
                                  <a:pt x="10617" y="1403083"/>
                                </a:lnTo>
                                <a:lnTo>
                                  <a:pt x="11023" y="1399730"/>
                                </a:lnTo>
                                <a:lnTo>
                                  <a:pt x="11137" y="1398816"/>
                                </a:lnTo>
                                <a:lnTo>
                                  <a:pt x="11163" y="1398612"/>
                                </a:lnTo>
                                <a:lnTo>
                                  <a:pt x="13703" y="1392021"/>
                                </a:lnTo>
                                <a:lnTo>
                                  <a:pt x="16624" y="1388770"/>
                                </a:lnTo>
                                <a:lnTo>
                                  <a:pt x="25336" y="1383499"/>
                                </a:lnTo>
                                <a:lnTo>
                                  <a:pt x="31584" y="1382179"/>
                                </a:lnTo>
                                <a:lnTo>
                                  <a:pt x="45554" y="1382179"/>
                                </a:lnTo>
                                <a:lnTo>
                                  <a:pt x="50546" y="1382788"/>
                                </a:lnTo>
                                <a:lnTo>
                                  <a:pt x="54660" y="1384211"/>
                                </a:lnTo>
                                <a:lnTo>
                                  <a:pt x="58775" y="1385531"/>
                                </a:lnTo>
                                <a:lnTo>
                                  <a:pt x="69938" y="1425409"/>
                                </a:lnTo>
                                <a:lnTo>
                                  <a:pt x="69938" y="1381175"/>
                                </a:lnTo>
                                <a:lnTo>
                                  <a:pt x="63855" y="1376807"/>
                                </a:lnTo>
                                <a:lnTo>
                                  <a:pt x="60083" y="1374978"/>
                                </a:lnTo>
                                <a:lnTo>
                                  <a:pt x="55524" y="1373657"/>
                                </a:lnTo>
                                <a:lnTo>
                                  <a:pt x="50977" y="1372235"/>
                                </a:lnTo>
                                <a:lnTo>
                                  <a:pt x="45745" y="1371523"/>
                                </a:lnTo>
                                <a:lnTo>
                                  <a:pt x="32943" y="1371523"/>
                                </a:lnTo>
                                <a:lnTo>
                                  <a:pt x="1841" y="1398308"/>
                                </a:lnTo>
                                <a:lnTo>
                                  <a:pt x="1460" y="1403083"/>
                                </a:lnTo>
                                <a:lnTo>
                                  <a:pt x="1460" y="1435658"/>
                                </a:lnTo>
                                <a:lnTo>
                                  <a:pt x="79095" y="1435658"/>
                                </a:lnTo>
                                <a:lnTo>
                                  <a:pt x="79095" y="1425409"/>
                                </a:lnTo>
                                <a:lnTo>
                                  <a:pt x="79095" y="1403083"/>
                                </a:lnTo>
                                <a:close/>
                              </a:path>
                              <a:path w="3663315" h="2756535">
                                <a:moveTo>
                                  <a:pt x="79095" y="1344333"/>
                                </a:moveTo>
                                <a:lnTo>
                                  <a:pt x="43827" y="1344333"/>
                                </a:lnTo>
                                <a:lnTo>
                                  <a:pt x="43827" y="1307896"/>
                                </a:lnTo>
                                <a:lnTo>
                                  <a:pt x="34671" y="1307896"/>
                                </a:lnTo>
                                <a:lnTo>
                                  <a:pt x="34671" y="1344333"/>
                                </a:lnTo>
                                <a:lnTo>
                                  <a:pt x="10617" y="1344333"/>
                                </a:lnTo>
                                <a:lnTo>
                                  <a:pt x="10617" y="1302219"/>
                                </a:lnTo>
                                <a:lnTo>
                                  <a:pt x="1460" y="1302219"/>
                                </a:lnTo>
                                <a:lnTo>
                                  <a:pt x="1460" y="1354582"/>
                                </a:lnTo>
                                <a:lnTo>
                                  <a:pt x="79095" y="1354582"/>
                                </a:lnTo>
                                <a:lnTo>
                                  <a:pt x="79095" y="1344333"/>
                                </a:lnTo>
                                <a:close/>
                              </a:path>
                              <a:path w="3663315" h="2756535">
                                <a:moveTo>
                                  <a:pt x="80416" y="1474724"/>
                                </a:moveTo>
                                <a:lnTo>
                                  <a:pt x="78206" y="1467929"/>
                                </a:lnTo>
                                <a:lnTo>
                                  <a:pt x="73774" y="1462341"/>
                                </a:lnTo>
                                <a:lnTo>
                                  <a:pt x="69354" y="1456664"/>
                                </a:lnTo>
                                <a:lnTo>
                                  <a:pt x="62915" y="1452803"/>
                                </a:lnTo>
                                <a:lnTo>
                                  <a:pt x="54470" y="1450670"/>
                                </a:lnTo>
                                <a:lnTo>
                                  <a:pt x="51879" y="1460919"/>
                                </a:lnTo>
                                <a:lnTo>
                                  <a:pt x="58420" y="1462341"/>
                                </a:lnTo>
                                <a:lnTo>
                                  <a:pt x="63334" y="1465084"/>
                                </a:lnTo>
                                <a:lnTo>
                                  <a:pt x="69977" y="1472996"/>
                                </a:lnTo>
                                <a:lnTo>
                                  <a:pt x="71564" y="1477670"/>
                                </a:lnTo>
                                <a:lnTo>
                                  <a:pt x="71526" y="1488833"/>
                                </a:lnTo>
                                <a:lnTo>
                                  <a:pt x="46253" y="1508721"/>
                                </a:lnTo>
                                <a:lnTo>
                                  <a:pt x="34531" y="1508721"/>
                                </a:lnTo>
                                <a:lnTo>
                                  <a:pt x="29565" y="1507909"/>
                                </a:lnTo>
                                <a:lnTo>
                                  <a:pt x="19926" y="1504657"/>
                                </a:lnTo>
                                <a:lnTo>
                                  <a:pt x="16078" y="1501813"/>
                                </a:lnTo>
                                <a:lnTo>
                                  <a:pt x="13220" y="1497761"/>
                                </a:lnTo>
                                <a:lnTo>
                                  <a:pt x="10350" y="1493799"/>
                                </a:lnTo>
                                <a:lnTo>
                                  <a:pt x="8940" y="1488833"/>
                                </a:lnTo>
                                <a:lnTo>
                                  <a:pt x="8940" y="1477670"/>
                                </a:lnTo>
                                <a:lnTo>
                                  <a:pt x="10210" y="1473403"/>
                                </a:lnTo>
                                <a:lnTo>
                                  <a:pt x="15379" y="1466507"/>
                                </a:lnTo>
                                <a:lnTo>
                                  <a:pt x="19481" y="1463865"/>
                                </a:lnTo>
                                <a:lnTo>
                                  <a:pt x="25133" y="1462138"/>
                                </a:lnTo>
                                <a:lnTo>
                                  <a:pt x="22758" y="1451991"/>
                                </a:lnTo>
                                <a:lnTo>
                                  <a:pt x="139" y="1489430"/>
                                </a:lnTo>
                                <a:lnTo>
                                  <a:pt x="1701" y="1495729"/>
                                </a:lnTo>
                                <a:lnTo>
                                  <a:pt x="4826" y="1501406"/>
                                </a:lnTo>
                                <a:lnTo>
                                  <a:pt x="7950" y="1507197"/>
                                </a:lnTo>
                                <a:lnTo>
                                  <a:pt x="12522" y="1511554"/>
                                </a:lnTo>
                                <a:lnTo>
                                  <a:pt x="18542" y="1514602"/>
                                </a:lnTo>
                                <a:lnTo>
                                  <a:pt x="24765" y="1517853"/>
                                </a:lnTo>
                                <a:lnTo>
                                  <a:pt x="25031" y="1517853"/>
                                </a:lnTo>
                                <a:lnTo>
                                  <a:pt x="31610" y="1519275"/>
                                </a:lnTo>
                                <a:lnTo>
                                  <a:pt x="47104" y="1519275"/>
                                </a:lnTo>
                                <a:lnTo>
                                  <a:pt x="54051" y="1517853"/>
                                </a:lnTo>
                                <a:lnTo>
                                  <a:pt x="60515" y="1515110"/>
                                </a:lnTo>
                                <a:lnTo>
                                  <a:pt x="66979" y="1512468"/>
                                </a:lnTo>
                                <a:lnTo>
                                  <a:pt x="80416" y="1491157"/>
                                </a:lnTo>
                                <a:lnTo>
                                  <a:pt x="80416" y="1474724"/>
                                </a:lnTo>
                                <a:close/>
                              </a:path>
                              <a:path w="3663315" h="2756535">
                                <a:moveTo>
                                  <a:pt x="81965" y="1196276"/>
                                </a:moveTo>
                                <a:lnTo>
                                  <a:pt x="139" y="1154074"/>
                                </a:lnTo>
                                <a:lnTo>
                                  <a:pt x="139" y="1161783"/>
                                </a:lnTo>
                                <a:lnTo>
                                  <a:pt x="81965" y="1204214"/>
                                </a:lnTo>
                                <a:lnTo>
                                  <a:pt x="81965" y="1196276"/>
                                </a:lnTo>
                                <a:close/>
                              </a:path>
                              <a:path w="3663315" h="2756535">
                                <a:moveTo>
                                  <a:pt x="81965" y="1149502"/>
                                </a:moveTo>
                                <a:lnTo>
                                  <a:pt x="80276" y="1145743"/>
                                </a:lnTo>
                                <a:lnTo>
                                  <a:pt x="80187" y="1145540"/>
                                </a:lnTo>
                                <a:lnTo>
                                  <a:pt x="75399" y="1141171"/>
                                </a:lnTo>
                                <a:lnTo>
                                  <a:pt x="75399" y="1151636"/>
                                </a:lnTo>
                                <a:lnTo>
                                  <a:pt x="75399" y="1156398"/>
                                </a:lnTo>
                                <a:lnTo>
                                  <a:pt x="74244" y="1158430"/>
                                </a:lnTo>
                                <a:lnTo>
                                  <a:pt x="70281" y="1161580"/>
                                </a:lnTo>
                                <a:lnTo>
                                  <a:pt x="66776" y="1162392"/>
                                </a:lnTo>
                                <a:lnTo>
                                  <a:pt x="56362" y="1162392"/>
                                </a:lnTo>
                                <a:lnTo>
                                  <a:pt x="52603" y="1161580"/>
                                </a:lnTo>
                                <a:lnTo>
                                  <a:pt x="50558" y="1159954"/>
                                </a:lnTo>
                                <a:lnTo>
                                  <a:pt x="48514" y="1158430"/>
                                </a:lnTo>
                                <a:lnTo>
                                  <a:pt x="47485" y="1156398"/>
                                </a:lnTo>
                                <a:lnTo>
                                  <a:pt x="47485" y="1151636"/>
                                </a:lnTo>
                                <a:lnTo>
                                  <a:pt x="48501" y="1149705"/>
                                </a:lnTo>
                                <a:lnTo>
                                  <a:pt x="50533" y="1148080"/>
                                </a:lnTo>
                                <a:lnTo>
                                  <a:pt x="52565" y="1146556"/>
                                </a:lnTo>
                                <a:lnTo>
                                  <a:pt x="56083" y="1145743"/>
                                </a:lnTo>
                                <a:lnTo>
                                  <a:pt x="66522" y="1145743"/>
                                </a:lnTo>
                                <a:lnTo>
                                  <a:pt x="70281" y="1146556"/>
                                </a:lnTo>
                                <a:lnTo>
                                  <a:pt x="72313" y="1148080"/>
                                </a:lnTo>
                                <a:lnTo>
                                  <a:pt x="74371" y="1149705"/>
                                </a:lnTo>
                                <a:lnTo>
                                  <a:pt x="75399" y="1151636"/>
                                </a:lnTo>
                                <a:lnTo>
                                  <a:pt x="75399" y="1141171"/>
                                </a:lnTo>
                                <a:lnTo>
                                  <a:pt x="73088" y="1139050"/>
                                </a:lnTo>
                                <a:lnTo>
                                  <a:pt x="68033" y="1137424"/>
                                </a:lnTo>
                                <a:lnTo>
                                  <a:pt x="54711" y="1137424"/>
                                </a:lnTo>
                                <a:lnTo>
                                  <a:pt x="40919" y="1149502"/>
                                </a:lnTo>
                                <a:lnTo>
                                  <a:pt x="40919" y="1159649"/>
                                </a:lnTo>
                                <a:lnTo>
                                  <a:pt x="42849" y="1163713"/>
                                </a:lnTo>
                                <a:lnTo>
                                  <a:pt x="46710" y="1166444"/>
                                </a:lnTo>
                                <a:lnTo>
                                  <a:pt x="50584" y="1169289"/>
                                </a:lnTo>
                                <a:lnTo>
                                  <a:pt x="55308" y="1170609"/>
                                </a:lnTo>
                                <a:lnTo>
                                  <a:pt x="67906" y="1170609"/>
                                </a:lnTo>
                                <a:lnTo>
                                  <a:pt x="73177" y="1169085"/>
                                </a:lnTo>
                                <a:lnTo>
                                  <a:pt x="76695" y="1165936"/>
                                </a:lnTo>
                                <a:lnTo>
                                  <a:pt x="80213" y="1162900"/>
                                </a:lnTo>
                                <a:lnTo>
                                  <a:pt x="80429" y="1162392"/>
                                </a:lnTo>
                                <a:lnTo>
                                  <a:pt x="81965" y="1158938"/>
                                </a:lnTo>
                                <a:lnTo>
                                  <a:pt x="81965" y="1149502"/>
                                </a:lnTo>
                                <a:close/>
                              </a:path>
                              <a:path w="3663315" h="2756535">
                                <a:moveTo>
                                  <a:pt x="101917" y="1232103"/>
                                </a:moveTo>
                                <a:lnTo>
                                  <a:pt x="89217" y="1239024"/>
                                </a:lnTo>
                                <a:lnTo>
                                  <a:pt x="76492" y="1243977"/>
                                </a:lnTo>
                                <a:lnTo>
                                  <a:pt x="63766" y="1246936"/>
                                </a:lnTo>
                                <a:lnTo>
                                  <a:pt x="51028" y="1247927"/>
                                </a:lnTo>
                                <a:lnTo>
                                  <a:pt x="44361" y="1247927"/>
                                </a:lnTo>
                                <a:lnTo>
                                  <a:pt x="37731" y="1247114"/>
                                </a:lnTo>
                                <a:lnTo>
                                  <a:pt x="25819" y="1244384"/>
                                </a:lnTo>
                                <a:lnTo>
                                  <a:pt x="20739" y="1242758"/>
                                </a:lnTo>
                                <a:lnTo>
                                  <a:pt x="15875" y="1240523"/>
                                </a:lnTo>
                                <a:lnTo>
                                  <a:pt x="12725" y="1239202"/>
                                </a:lnTo>
                                <a:lnTo>
                                  <a:pt x="7480" y="1236357"/>
                                </a:lnTo>
                                <a:lnTo>
                                  <a:pt x="139" y="1232103"/>
                                </a:lnTo>
                                <a:lnTo>
                                  <a:pt x="139" y="1239024"/>
                                </a:lnTo>
                                <a:lnTo>
                                  <a:pt x="317" y="1239024"/>
                                </a:lnTo>
                                <a:lnTo>
                                  <a:pt x="6794" y="1243584"/>
                                </a:lnTo>
                                <a:lnTo>
                                  <a:pt x="13462" y="1247584"/>
                                </a:lnTo>
                                <a:lnTo>
                                  <a:pt x="20142" y="1250924"/>
                                </a:lnTo>
                                <a:lnTo>
                                  <a:pt x="26835" y="1253617"/>
                                </a:lnTo>
                                <a:lnTo>
                                  <a:pt x="34531" y="1256347"/>
                                </a:lnTo>
                                <a:lnTo>
                                  <a:pt x="42583" y="1257668"/>
                                </a:lnTo>
                                <a:lnTo>
                                  <a:pt x="50977" y="1257668"/>
                                </a:lnTo>
                                <a:lnTo>
                                  <a:pt x="87858" y="1247927"/>
                                </a:lnTo>
                                <a:lnTo>
                                  <a:pt x="91122" y="1246200"/>
                                </a:lnTo>
                                <a:lnTo>
                                  <a:pt x="96659" y="1242758"/>
                                </a:lnTo>
                                <a:lnTo>
                                  <a:pt x="101752" y="1239024"/>
                                </a:lnTo>
                                <a:lnTo>
                                  <a:pt x="101917" y="1239024"/>
                                </a:lnTo>
                                <a:lnTo>
                                  <a:pt x="101917" y="1232103"/>
                                </a:lnTo>
                                <a:close/>
                              </a:path>
                              <a:path w="3663315" h="2756535">
                                <a:moveTo>
                                  <a:pt x="101917" y="1114488"/>
                                </a:moveTo>
                                <a:lnTo>
                                  <a:pt x="65036" y="1097089"/>
                                </a:lnTo>
                                <a:lnTo>
                                  <a:pt x="50977" y="1095717"/>
                                </a:lnTo>
                                <a:lnTo>
                                  <a:pt x="42583" y="1095717"/>
                                </a:lnTo>
                                <a:lnTo>
                                  <a:pt x="34213" y="1097089"/>
                                </a:lnTo>
                                <a:lnTo>
                                  <a:pt x="34378" y="1097089"/>
                                </a:lnTo>
                                <a:lnTo>
                                  <a:pt x="26835" y="1099781"/>
                                </a:lnTo>
                                <a:lnTo>
                                  <a:pt x="20142" y="1102461"/>
                                </a:lnTo>
                                <a:lnTo>
                                  <a:pt x="13462" y="1105801"/>
                                </a:lnTo>
                                <a:lnTo>
                                  <a:pt x="6794" y="1109814"/>
                                </a:lnTo>
                                <a:lnTo>
                                  <a:pt x="139" y="1114488"/>
                                </a:lnTo>
                                <a:lnTo>
                                  <a:pt x="139" y="1121295"/>
                                </a:lnTo>
                                <a:lnTo>
                                  <a:pt x="7556" y="1117028"/>
                                </a:lnTo>
                                <a:lnTo>
                                  <a:pt x="12839" y="1114183"/>
                                </a:lnTo>
                                <a:lnTo>
                                  <a:pt x="20777" y="1110691"/>
                                </a:lnTo>
                                <a:lnTo>
                                  <a:pt x="25984" y="1108913"/>
                                </a:lnTo>
                                <a:lnTo>
                                  <a:pt x="37807" y="1106170"/>
                                </a:lnTo>
                                <a:lnTo>
                                  <a:pt x="44399" y="1105458"/>
                                </a:lnTo>
                                <a:lnTo>
                                  <a:pt x="51028" y="1105458"/>
                                </a:lnTo>
                                <a:lnTo>
                                  <a:pt x="88760" y="1114183"/>
                                </a:lnTo>
                                <a:lnTo>
                                  <a:pt x="101917" y="1121295"/>
                                </a:lnTo>
                                <a:lnTo>
                                  <a:pt x="101917" y="1114488"/>
                                </a:lnTo>
                                <a:close/>
                              </a:path>
                              <a:path w="3663315" h="2756535">
                                <a:moveTo>
                                  <a:pt x="299720" y="2606548"/>
                                </a:moveTo>
                                <a:lnTo>
                                  <a:pt x="299275" y="2601950"/>
                                </a:lnTo>
                                <a:lnTo>
                                  <a:pt x="299186" y="2600985"/>
                                </a:lnTo>
                                <a:lnTo>
                                  <a:pt x="297078" y="2592743"/>
                                </a:lnTo>
                                <a:lnTo>
                                  <a:pt x="295617" y="2589250"/>
                                </a:lnTo>
                                <a:lnTo>
                                  <a:pt x="292646" y="2584678"/>
                                </a:lnTo>
                                <a:lnTo>
                                  <a:pt x="291884" y="2583510"/>
                                </a:lnTo>
                                <a:lnTo>
                                  <a:pt x="290804" y="2582507"/>
                                </a:lnTo>
                                <a:lnTo>
                                  <a:pt x="290804" y="2601950"/>
                                </a:lnTo>
                                <a:lnTo>
                                  <a:pt x="290804" y="2625115"/>
                                </a:lnTo>
                                <a:lnTo>
                                  <a:pt x="289839" y="2630640"/>
                                </a:lnTo>
                                <a:lnTo>
                                  <a:pt x="289433" y="2632811"/>
                                </a:lnTo>
                                <a:lnTo>
                                  <a:pt x="284035" y="2640469"/>
                                </a:lnTo>
                                <a:lnTo>
                                  <a:pt x="280682" y="2642387"/>
                                </a:lnTo>
                                <a:lnTo>
                                  <a:pt x="272719" y="2642387"/>
                                </a:lnTo>
                                <a:lnTo>
                                  <a:pt x="269379" y="2640469"/>
                                </a:lnTo>
                                <a:lnTo>
                                  <a:pt x="263956" y="2632811"/>
                                </a:lnTo>
                                <a:lnTo>
                                  <a:pt x="262597" y="2625115"/>
                                </a:lnTo>
                                <a:lnTo>
                                  <a:pt x="262597" y="2601950"/>
                                </a:lnTo>
                                <a:lnTo>
                                  <a:pt x="272630" y="2584678"/>
                                </a:lnTo>
                                <a:lnTo>
                                  <a:pt x="280657" y="2584678"/>
                                </a:lnTo>
                                <a:lnTo>
                                  <a:pt x="284035" y="2586583"/>
                                </a:lnTo>
                                <a:lnTo>
                                  <a:pt x="289458" y="2594216"/>
                                </a:lnTo>
                                <a:lnTo>
                                  <a:pt x="290804" y="2601950"/>
                                </a:lnTo>
                                <a:lnTo>
                                  <a:pt x="290804" y="2582507"/>
                                </a:lnTo>
                                <a:lnTo>
                                  <a:pt x="289534" y="2581313"/>
                                </a:lnTo>
                                <a:lnTo>
                                  <a:pt x="283819" y="2578265"/>
                                </a:lnTo>
                                <a:lnTo>
                                  <a:pt x="280492" y="2577503"/>
                                </a:lnTo>
                                <a:lnTo>
                                  <a:pt x="271576" y="2577503"/>
                                </a:lnTo>
                                <a:lnTo>
                                  <a:pt x="253695" y="2605189"/>
                                </a:lnTo>
                                <a:lnTo>
                                  <a:pt x="253695" y="2613533"/>
                                </a:lnTo>
                                <a:lnTo>
                                  <a:pt x="254088" y="2621800"/>
                                </a:lnTo>
                                <a:lnTo>
                                  <a:pt x="254127" y="2622778"/>
                                </a:lnTo>
                                <a:lnTo>
                                  <a:pt x="269900" y="2649512"/>
                                </a:lnTo>
                                <a:lnTo>
                                  <a:pt x="281876" y="2649512"/>
                                </a:lnTo>
                                <a:lnTo>
                                  <a:pt x="286143" y="2648127"/>
                                </a:lnTo>
                                <a:lnTo>
                                  <a:pt x="292925" y="2642578"/>
                                </a:lnTo>
                                <a:lnTo>
                                  <a:pt x="293039" y="2642387"/>
                                </a:lnTo>
                                <a:lnTo>
                                  <a:pt x="295478" y="2638653"/>
                                </a:lnTo>
                                <a:lnTo>
                                  <a:pt x="298869" y="2628481"/>
                                </a:lnTo>
                                <a:lnTo>
                                  <a:pt x="299593" y="2622778"/>
                                </a:lnTo>
                                <a:lnTo>
                                  <a:pt x="299720" y="2606548"/>
                                </a:lnTo>
                                <a:close/>
                              </a:path>
                              <a:path w="3663315" h="2756535">
                                <a:moveTo>
                                  <a:pt x="370814" y="2713088"/>
                                </a:moveTo>
                                <a:lnTo>
                                  <a:pt x="370370" y="2708503"/>
                                </a:lnTo>
                                <a:lnTo>
                                  <a:pt x="370281" y="2707525"/>
                                </a:lnTo>
                                <a:lnTo>
                                  <a:pt x="368173" y="2699283"/>
                                </a:lnTo>
                                <a:lnTo>
                                  <a:pt x="366699" y="2695803"/>
                                </a:lnTo>
                                <a:lnTo>
                                  <a:pt x="363740" y="2691219"/>
                                </a:lnTo>
                                <a:lnTo>
                                  <a:pt x="362978" y="2690050"/>
                                </a:lnTo>
                                <a:lnTo>
                                  <a:pt x="361899" y="2689060"/>
                                </a:lnTo>
                                <a:lnTo>
                                  <a:pt x="361899" y="2708503"/>
                                </a:lnTo>
                                <a:lnTo>
                                  <a:pt x="361899" y="2731655"/>
                                </a:lnTo>
                                <a:lnTo>
                                  <a:pt x="360921" y="2737180"/>
                                </a:lnTo>
                                <a:lnTo>
                                  <a:pt x="360527" y="2739364"/>
                                </a:lnTo>
                                <a:lnTo>
                                  <a:pt x="355130" y="2747022"/>
                                </a:lnTo>
                                <a:lnTo>
                                  <a:pt x="351777" y="2748940"/>
                                </a:lnTo>
                                <a:lnTo>
                                  <a:pt x="343814" y="2748940"/>
                                </a:lnTo>
                                <a:lnTo>
                                  <a:pt x="340474" y="2747022"/>
                                </a:lnTo>
                                <a:lnTo>
                                  <a:pt x="335051" y="2739364"/>
                                </a:lnTo>
                                <a:lnTo>
                                  <a:pt x="333692" y="2731655"/>
                                </a:lnTo>
                                <a:lnTo>
                                  <a:pt x="333692" y="2708503"/>
                                </a:lnTo>
                                <a:lnTo>
                                  <a:pt x="343725" y="2691219"/>
                                </a:lnTo>
                                <a:lnTo>
                                  <a:pt x="351751" y="2691219"/>
                                </a:lnTo>
                                <a:lnTo>
                                  <a:pt x="355130" y="2693124"/>
                                </a:lnTo>
                                <a:lnTo>
                                  <a:pt x="360553" y="2700756"/>
                                </a:lnTo>
                                <a:lnTo>
                                  <a:pt x="361899" y="2708503"/>
                                </a:lnTo>
                                <a:lnTo>
                                  <a:pt x="361899" y="2689060"/>
                                </a:lnTo>
                                <a:lnTo>
                                  <a:pt x="360616" y="2687866"/>
                                </a:lnTo>
                                <a:lnTo>
                                  <a:pt x="354901" y="2684805"/>
                                </a:lnTo>
                                <a:lnTo>
                                  <a:pt x="351586" y="2684043"/>
                                </a:lnTo>
                                <a:lnTo>
                                  <a:pt x="342671" y="2684043"/>
                                </a:lnTo>
                                <a:lnTo>
                                  <a:pt x="324777" y="2711742"/>
                                </a:lnTo>
                                <a:lnTo>
                                  <a:pt x="324777" y="2720086"/>
                                </a:lnTo>
                                <a:lnTo>
                                  <a:pt x="340995" y="2756065"/>
                                </a:lnTo>
                                <a:lnTo>
                                  <a:pt x="352958" y="2756065"/>
                                </a:lnTo>
                                <a:lnTo>
                                  <a:pt x="357238" y="2754668"/>
                                </a:lnTo>
                                <a:lnTo>
                                  <a:pt x="364020" y="2749118"/>
                                </a:lnTo>
                                <a:lnTo>
                                  <a:pt x="364134" y="2748940"/>
                                </a:lnTo>
                                <a:lnTo>
                                  <a:pt x="366560" y="2745194"/>
                                </a:lnTo>
                                <a:lnTo>
                                  <a:pt x="369963" y="2735034"/>
                                </a:lnTo>
                                <a:lnTo>
                                  <a:pt x="370687" y="2729319"/>
                                </a:lnTo>
                                <a:lnTo>
                                  <a:pt x="370814" y="2713088"/>
                                </a:lnTo>
                                <a:close/>
                              </a:path>
                              <a:path w="3663315" h="2756535">
                                <a:moveTo>
                                  <a:pt x="3659454" y="0"/>
                                </a:moveTo>
                                <a:lnTo>
                                  <a:pt x="3654374" y="0"/>
                                </a:lnTo>
                                <a:lnTo>
                                  <a:pt x="3654374" y="5092"/>
                                </a:lnTo>
                                <a:lnTo>
                                  <a:pt x="3654374" y="38061"/>
                                </a:lnTo>
                                <a:lnTo>
                                  <a:pt x="3654374" y="260807"/>
                                </a:lnTo>
                                <a:lnTo>
                                  <a:pt x="3621265" y="260807"/>
                                </a:lnTo>
                                <a:lnTo>
                                  <a:pt x="3621265" y="265874"/>
                                </a:lnTo>
                                <a:lnTo>
                                  <a:pt x="3654374" y="265874"/>
                                </a:lnTo>
                                <a:lnTo>
                                  <a:pt x="3654374" y="521589"/>
                                </a:lnTo>
                                <a:lnTo>
                                  <a:pt x="3621265" y="521589"/>
                                </a:lnTo>
                                <a:lnTo>
                                  <a:pt x="3621265" y="526656"/>
                                </a:lnTo>
                                <a:lnTo>
                                  <a:pt x="3654374" y="526656"/>
                                </a:lnTo>
                                <a:lnTo>
                                  <a:pt x="3654374" y="782370"/>
                                </a:lnTo>
                                <a:lnTo>
                                  <a:pt x="3621265" y="782370"/>
                                </a:lnTo>
                                <a:lnTo>
                                  <a:pt x="3621265" y="787450"/>
                                </a:lnTo>
                                <a:lnTo>
                                  <a:pt x="3654374" y="787450"/>
                                </a:lnTo>
                                <a:lnTo>
                                  <a:pt x="3654374" y="1043152"/>
                                </a:lnTo>
                                <a:lnTo>
                                  <a:pt x="3621265" y="1043152"/>
                                </a:lnTo>
                                <a:lnTo>
                                  <a:pt x="3621265" y="1048232"/>
                                </a:lnTo>
                                <a:lnTo>
                                  <a:pt x="3654374" y="1048232"/>
                                </a:lnTo>
                                <a:lnTo>
                                  <a:pt x="3654374" y="1303947"/>
                                </a:lnTo>
                                <a:lnTo>
                                  <a:pt x="3621265" y="1303947"/>
                                </a:lnTo>
                                <a:lnTo>
                                  <a:pt x="3621265" y="1309014"/>
                                </a:lnTo>
                                <a:lnTo>
                                  <a:pt x="3654374" y="1309014"/>
                                </a:lnTo>
                                <a:lnTo>
                                  <a:pt x="3654374" y="1564728"/>
                                </a:lnTo>
                                <a:lnTo>
                                  <a:pt x="3621265" y="1564728"/>
                                </a:lnTo>
                                <a:lnTo>
                                  <a:pt x="3621265" y="1569808"/>
                                </a:lnTo>
                                <a:lnTo>
                                  <a:pt x="3654374" y="1569808"/>
                                </a:lnTo>
                                <a:lnTo>
                                  <a:pt x="3654374" y="1825510"/>
                                </a:lnTo>
                                <a:lnTo>
                                  <a:pt x="3621265" y="1825510"/>
                                </a:lnTo>
                                <a:lnTo>
                                  <a:pt x="3621265" y="1830590"/>
                                </a:lnTo>
                                <a:lnTo>
                                  <a:pt x="3654374" y="1830590"/>
                                </a:lnTo>
                                <a:lnTo>
                                  <a:pt x="3654374" y="2086292"/>
                                </a:lnTo>
                                <a:lnTo>
                                  <a:pt x="3621265" y="2086292"/>
                                </a:lnTo>
                                <a:lnTo>
                                  <a:pt x="3621265" y="2091359"/>
                                </a:lnTo>
                                <a:lnTo>
                                  <a:pt x="3654374" y="2091359"/>
                                </a:lnTo>
                                <a:lnTo>
                                  <a:pt x="3654374" y="2347074"/>
                                </a:lnTo>
                                <a:lnTo>
                                  <a:pt x="3621265" y="2347074"/>
                                </a:lnTo>
                                <a:lnTo>
                                  <a:pt x="3621265" y="2352154"/>
                                </a:lnTo>
                                <a:lnTo>
                                  <a:pt x="3654374" y="2352154"/>
                                </a:lnTo>
                                <a:lnTo>
                                  <a:pt x="3654374" y="2574836"/>
                                </a:lnTo>
                                <a:lnTo>
                                  <a:pt x="3654374" y="2607856"/>
                                </a:lnTo>
                                <a:lnTo>
                                  <a:pt x="3621265" y="2607856"/>
                                </a:lnTo>
                                <a:lnTo>
                                  <a:pt x="2998305" y="2607856"/>
                                </a:lnTo>
                                <a:lnTo>
                                  <a:pt x="2998305" y="2574836"/>
                                </a:lnTo>
                                <a:lnTo>
                                  <a:pt x="2993225" y="2574836"/>
                                </a:lnTo>
                                <a:lnTo>
                                  <a:pt x="2993225" y="2607856"/>
                                </a:lnTo>
                                <a:lnTo>
                                  <a:pt x="2337155" y="2607856"/>
                                </a:lnTo>
                                <a:lnTo>
                                  <a:pt x="2337155" y="2574836"/>
                                </a:lnTo>
                                <a:lnTo>
                                  <a:pt x="2332075" y="2574836"/>
                                </a:lnTo>
                                <a:lnTo>
                                  <a:pt x="2332075" y="2607856"/>
                                </a:lnTo>
                                <a:lnTo>
                                  <a:pt x="1676006" y="2607856"/>
                                </a:lnTo>
                                <a:lnTo>
                                  <a:pt x="1676006" y="2574836"/>
                                </a:lnTo>
                                <a:lnTo>
                                  <a:pt x="1670926" y="2574836"/>
                                </a:lnTo>
                                <a:lnTo>
                                  <a:pt x="1670926" y="2607856"/>
                                </a:lnTo>
                                <a:lnTo>
                                  <a:pt x="1014857" y="2607856"/>
                                </a:lnTo>
                                <a:lnTo>
                                  <a:pt x="1014857" y="2574836"/>
                                </a:lnTo>
                                <a:lnTo>
                                  <a:pt x="1009789" y="2574836"/>
                                </a:lnTo>
                                <a:lnTo>
                                  <a:pt x="1009789" y="2607856"/>
                                </a:lnTo>
                                <a:lnTo>
                                  <a:pt x="386778" y="2607856"/>
                                </a:lnTo>
                                <a:lnTo>
                                  <a:pt x="353720" y="2607856"/>
                                </a:lnTo>
                                <a:lnTo>
                                  <a:pt x="353720" y="2574836"/>
                                </a:lnTo>
                                <a:lnTo>
                                  <a:pt x="353720" y="2352154"/>
                                </a:lnTo>
                                <a:lnTo>
                                  <a:pt x="386778" y="2352154"/>
                                </a:lnTo>
                                <a:lnTo>
                                  <a:pt x="386778" y="2347074"/>
                                </a:lnTo>
                                <a:lnTo>
                                  <a:pt x="353720" y="2347074"/>
                                </a:lnTo>
                                <a:lnTo>
                                  <a:pt x="353720" y="2091359"/>
                                </a:lnTo>
                                <a:lnTo>
                                  <a:pt x="386778" y="2091359"/>
                                </a:lnTo>
                                <a:lnTo>
                                  <a:pt x="386778" y="2086292"/>
                                </a:lnTo>
                                <a:lnTo>
                                  <a:pt x="353720" y="2086292"/>
                                </a:lnTo>
                                <a:lnTo>
                                  <a:pt x="353720" y="1830590"/>
                                </a:lnTo>
                                <a:lnTo>
                                  <a:pt x="386778" y="1830590"/>
                                </a:lnTo>
                                <a:lnTo>
                                  <a:pt x="386778" y="1825510"/>
                                </a:lnTo>
                                <a:lnTo>
                                  <a:pt x="353720" y="1825510"/>
                                </a:lnTo>
                                <a:lnTo>
                                  <a:pt x="353720" y="1569808"/>
                                </a:lnTo>
                                <a:lnTo>
                                  <a:pt x="386778" y="1569808"/>
                                </a:lnTo>
                                <a:lnTo>
                                  <a:pt x="386778" y="1564728"/>
                                </a:lnTo>
                                <a:lnTo>
                                  <a:pt x="353720" y="1564728"/>
                                </a:lnTo>
                                <a:lnTo>
                                  <a:pt x="353720" y="1309014"/>
                                </a:lnTo>
                                <a:lnTo>
                                  <a:pt x="386778" y="1309014"/>
                                </a:lnTo>
                                <a:lnTo>
                                  <a:pt x="386778" y="1303947"/>
                                </a:lnTo>
                                <a:lnTo>
                                  <a:pt x="353720" y="1303947"/>
                                </a:lnTo>
                                <a:lnTo>
                                  <a:pt x="353720" y="1048232"/>
                                </a:lnTo>
                                <a:lnTo>
                                  <a:pt x="386778" y="1048232"/>
                                </a:lnTo>
                                <a:lnTo>
                                  <a:pt x="386778" y="1043152"/>
                                </a:lnTo>
                                <a:lnTo>
                                  <a:pt x="353720" y="1043152"/>
                                </a:lnTo>
                                <a:lnTo>
                                  <a:pt x="353720" y="787450"/>
                                </a:lnTo>
                                <a:lnTo>
                                  <a:pt x="386778" y="787450"/>
                                </a:lnTo>
                                <a:lnTo>
                                  <a:pt x="386778" y="782370"/>
                                </a:lnTo>
                                <a:lnTo>
                                  <a:pt x="353720" y="782370"/>
                                </a:lnTo>
                                <a:lnTo>
                                  <a:pt x="353720" y="526656"/>
                                </a:lnTo>
                                <a:lnTo>
                                  <a:pt x="386778" y="526656"/>
                                </a:lnTo>
                                <a:lnTo>
                                  <a:pt x="386778" y="521589"/>
                                </a:lnTo>
                                <a:lnTo>
                                  <a:pt x="353720" y="521589"/>
                                </a:lnTo>
                                <a:lnTo>
                                  <a:pt x="353720" y="265874"/>
                                </a:lnTo>
                                <a:lnTo>
                                  <a:pt x="386778" y="265874"/>
                                </a:lnTo>
                                <a:lnTo>
                                  <a:pt x="386778" y="260807"/>
                                </a:lnTo>
                                <a:lnTo>
                                  <a:pt x="353720" y="260807"/>
                                </a:lnTo>
                                <a:lnTo>
                                  <a:pt x="353720" y="38061"/>
                                </a:lnTo>
                                <a:lnTo>
                                  <a:pt x="353720" y="5092"/>
                                </a:lnTo>
                                <a:lnTo>
                                  <a:pt x="386778" y="5092"/>
                                </a:lnTo>
                                <a:lnTo>
                                  <a:pt x="1009789" y="5092"/>
                                </a:lnTo>
                                <a:lnTo>
                                  <a:pt x="1009789" y="38061"/>
                                </a:lnTo>
                                <a:lnTo>
                                  <a:pt x="1014857" y="38061"/>
                                </a:lnTo>
                                <a:lnTo>
                                  <a:pt x="1014857" y="5092"/>
                                </a:lnTo>
                                <a:lnTo>
                                  <a:pt x="1670926" y="5092"/>
                                </a:lnTo>
                                <a:lnTo>
                                  <a:pt x="1670926" y="38061"/>
                                </a:lnTo>
                                <a:lnTo>
                                  <a:pt x="1676006" y="38061"/>
                                </a:lnTo>
                                <a:lnTo>
                                  <a:pt x="1676006" y="5092"/>
                                </a:lnTo>
                                <a:lnTo>
                                  <a:pt x="2332075" y="5092"/>
                                </a:lnTo>
                                <a:lnTo>
                                  <a:pt x="2332075" y="38061"/>
                                </a:lnTo>
                                <a:lnTo>
                                  <a:pt x="2337155" y="38061"/>
                                </a:lnTo>
                                <a:lnTo>
                                  <a:pt x="2337155" y="5092"/>
                                </a:lnTo>
                                <a:lnTo>
                                  <a:pt x="2993225" y="5092"/>
                                </a:lnTo>
                                <a:lnTo>
                                  <a:pt x="2993225" y="38061"/>
                                </a:lnTo>
                                <a:lnTo>
                                  <a:pt x="2998305" y="38061"/>
                                </a:lnTo>
                                <a:lnTo>
                                  <a:pt x="2998305" y="5092"/>
                                </a:lnTo>
                                <a:lnTo>
                                  <a:pt x="3621265" y="5092"/>
                                </a:lnTo>
                                <a:lnTo>
                                  <a:pt x="3654374" y="5092"/>
                                </a:lnTo>
                                <a:lnTo>
                                  <a:pt x="3654374" y="12"/>
                                </a:lnTo>
                                <a:lnTo>
                                  <a:pt x="3621265" y="12"/>
                                </a:lnTo>
                                <a:lnTo>
                                  <a:pt x="386778" y="12"/>
                                </a:lnTo>
                                <a:lnTo>
                                  <a:pt x="353720" y="12"/>
                                </a:lnTo>
                                <a:lnTo>
                                  <a:pt x="348640" y="0"/>
                                </a:lnTo>
                                <a:lnTo>
                                  <a:pt x="348640" y="2501"/>
                                </a:lnTo>
                                <a:lnTo>
                                  <a:pt x="348640" y="38061"/>
                                </a:lnTo>
                                <a:lnTo>
                                  <a:pt x="348640" y="2574836"/>
                                </a:lnTo>
                                <a:lnTo>
                                  <a:pt x="348640" y="2610396"/>
                                </a:lnTo>
                                <a:lnTo>
                                  <a:pt x="351180" y="2610396"/>
                                </a:lnTo>
                                <a:lnTo>
                                  <a:pt x="351180" y="2612936"/>
                                </a:lnTo>
                                <a:lnTo>
                                  <a:pt x="386778" y="2612936"/>
                                </a:lnTo>
                                <a:lnTo>
                                  <a:pt x="3621265" y="2612936"/>
                                </a:lnTo>
                                <a:lnTo>
                                  <a:pt x="3656863" y="2612936"/>
                                </a:lnTo>
                                <a:lnTo>
                                  <a:pt x="3659454" y="2612936"/>
                                </a:lnTo>
                                <a:lnTo>
                                  <a:pt x="3659454" y="2610396"/>
                                </a:lnTo>
                                <a:lnTo>
                                  <a:pt x="3659454" y="12"/>
                                </a:lnTo>
                                <a:close/>
                              </a:path>
                              <a:path w="3663315" h="2756535">
                                <a:moveTo>
                                  <a:pt x="3663213" y="2684043"/>
                                </a:moveTo>
                                <a:lnTo>
                                  <a:pt x="3657625" y="2684043"/>
                                </a:lnTo>
                                <a:lnTo>
                                  <a:pt x="3656101" y="2687091"/>
                                </a:lnTo>
                                <a:lnTo>
                                  <a:pt x="3653459" y="2690241"/>
                                </a:lnTo>
                                <a:lnTo>
                                  <a:pt x="3646246" y="2696718"/>
                                </a:lnTo>
                                <a:lnTo>
                                  <a:pt x="3641979" y="2699474"/>
                                </a:lnTo>
                                <a:lnTo>
                                  <a:pt x="3637203" y="2701760"/>
                                </a:lnTo>
                                <a:lnTo>
                                  <a:pt x="3637203" y="2710129"/>
                                </a:lnTo>
                                <a:lnTo>
                                  <a:pt x="3654475" y="2699689"/>
                                </a:lnTo>
                                <a:lnTo>
                                  <a:pt x="3654475" y="2754858"/>
                                </a:lnTo>
                                <a:lnTo>
                                  <a:pt x="3663213" y="2754858"/>
                                </a:lnTo>
                                <a:lnTo>
                                  <a:pt x="3663213" y="2684043"/>
                                </a:lnTo>
                                <a:close/>
                              </a:path>
                            </a:pathLst>
                          </a:custGeom>
                          <a:solidFill>
                            <a:srgbClr val="252525"/>
                          </a:solidFill>
                        </wps:spPr>
                        <wps:bodyPr wrap="square" lIns="0" tIns="0" rIns="0" bIns="0" rtlCol="0">
                          <a:prstTxWarp prst="textNoShape">
                            <a:avLst/>
                          </a:prstTxWarp>
                          <a:noAutofit/>
                        </wps:bodyPr>
                      </wps:wsp>
                      <wps:wsp>
                        <wps:cNvPr id="977" name="Graphic 977"/>
                        <wps:cNvSpPr/>
                        <wps:spPr>
                          <a:xfrm>
                            <a:off x="1567453" y="0"/>
                            <a:ext cx="1295400" cy="102235"/>
                          </a:xfrm>
                          <a:custGeom>
                            <a:avLst/>
                            <a:gdLst/>
                            <a:ahLst/>
                            <a:cxnLst/>
                            <a:rect l="l" t="t" r="r" b="b"/>
                            <a:pathLst>
                              <a:path w="1295400" h="102235">
                                <a:moveTo>
                                  <a:pt x="34123" y="22831"/>
                                </a:moveTo>
                                <a:lnTo>
                                  <a:pt x="19296" y="22831"/>
                                </a:lnTo>
                                <a:lnTo>
                                  <a:pt x="19296" y="78844"/>
                                </a:lnTo>
                                <a:lnTo>
                                  <a:pt x="34123" y="78844"/>
                                </a:lnTo>
                                <a:lnTo>
                                  <a:pt x="34123" y="22831"/>
                                </a:lnTo>
                                <a:close/>
                              </a:path>
                              <a:path w="1295400" h="102235">
                                <a:moveTo>
                                  <a:pt x="34123" y="1014"/>
                                </a:moveTo>
                                <a:lnTo>
                                  <a:pt x="22038" y="1014"/>
                                </a:lnTo>
                                <a:lnTo>
                                  <a:pt x="20413" y="5682"/>
                                </a:lnTo>
                                <a:lnTo>
                                  <a:pt x="17264" y="9842"/>
                                </a:lnTo>
                                <a:lnTo>
                                  <a:pt x="8124" y="16945"/>
                                </a:lnTo>
                                <a:lnTo>
                                  <a:pt x="3960" y="19381"/>
                                </a:lnTo>
                                <a:lnTo>
                                  <a:pt x="0" y="20599"/>
                                </a:lnTo>
                                <a:lnTo>
                                  <a:pt x="0" y="34094"/>
                                </a:lnTo>
                                <a:lnTo>
                                  <a:pt x="7413" y="31659"/>
                                </a:lnTo>
                                <a:lnTo>
                                  <a:pt x="13811" y="27905"/>
                                </a:lnTo>
                                <a:lnTo>
                                  <a:pt x="19296" y="22831"/>
                                </a:lnTo>
                                <a:lnTo>
                                  <a:pt x="34123" y="22831"/>
                                </a:lnTo>
                                <a:lnTo>
                                  <a:pt x="34123" y="1014"/>
                                </a:lnTo>
                                <a:close/>
                              </a:path>
                              <a:path w="1295400" h="102235">
                                <a:moveTo>
                                  <a:pt x="106738" y="1319"/>
                                </a:moveTo>
                                <a:lnTo>
                                  <a:pt x="91910" y="1319"/>
                                </a:lnTo>
                                <a:lnTo>
                                  <a:pt x="91910" y="78844"/>
                                </a:lnTo>
                                <a:lnTo>
                                  <a:pt x="106738" y="78844"/>
                                </a:lnTo>
                                <a:lnTo>
                                  <a:pt x="106738" y="60883"/>
                                </a:lnTo>
                                <a:lnTo>
                                  <a:pt x="113644" y="53679"/>
                                </a:lnTo>
                                <a:lnTo>
                                  <a:pt x="129342" y="53679"/>
                                </a:lnTo>
                                <a:lnTo>
                                  <a:pt x="123292" y="43227"/>
                                </a:lnTo>
                                <a:lnTo>
                                  <a:pt x="123957" y="42517"/>
                                </a:lnTo>
                                <a:lnTo>
                                  <a:pt x="106738" y="42517"/>
                                </a:lnTo>
                                <a:lnTo>
                                  <a:pt x="106738" y="1319"/>
                                </a:lnTo>
                                <a:close/>
                              </a:path>
                              <a:path w="1295400" h="102235">
                                <a:moveTo>
                                  <a:pt x="129342" y="53679"/>
                                </a:moveTo>
                                <a:lnTo>
                                  <a:pt x="113644" y="53679"/>
                                </a:lnTo>
                                <a:lnTo>
                                  <a:pt x="127862" y="78844"/>
                                </a:lnTo>
                                <a:lnTo>
                                  <a:pt x="143908" y="78844"/>
                                </a:lnTo>
                                <a:lnTo>
                                  <a:pt x="129342" y="53679"/>
                                </a:lnTo>
                                <a:close/>
                              </a:path>
                              <a:path w="1295400" h="102235">
                                <a:moveTo>
                                  <a:pt x="142486" y="22729"/>
                                </a:moveTo>
                                <a:lnTo>
                                  <a:pt x="124206" y="22729"/>
                                </a:lnTo>
                                <a:lnTo>
                                  <a:pt x="106738" y="42517"/>
                                </a:lnTo>
                                <a:lnTo>
                                  <a:pt x="123957" y="42517"/>
                                </a:lnTo>
                                <a:lnTo>
                                  <a:pt x="142486" y="22729"/>
                                </a:lnTo>
                                <a:close/>
                              </a:path>
                              <a:path w="1295400" h="102235">
                                <a:moveTo>
                                  <a:pt x="167165" y="22729"/>
                                </a:moveTo>
                                <a:lnTo>
                                  <a:pt x="153353" y="22729"/>
                                </a:lnTo>
                                <a:lnTo>
                                  <a:pt x="153353" y="78844"/>
                                </a:lnTo>
                                <a:lnTo>
                                  <a:pt x="168282" y="78844"/>
                                </a:lnTo>
                                <a:lnTo>
                                  <a:pt x="168282" y="46170"/>
                                </a:lnTo>
                                <a:lnTo>
                                  <a:pt x="168646" y="42720"/>
                                </a:lnTo>
                                <a:lnTo>
                                  <a:pt x="168688" y="42314"/>
                                </a:lnTo>
                                <a:lnTo>
                                  <a:pt x="170243" y="37849"/>
                                </a:lnTo>
                                <a:lnTo>
                                  <a:pt x="170313" y="37646"/>
                                </a:lnTo>
                                <a:lnTo>
                                  <a:pt x="171634" y="35921"/>
                                </a:lnTo>
                                <a:lnTo>
                                  <a:pt x="173321" y="34703"/>
                                </a:lnTo>
                                <a:lnTo>
                                  <a:pt x="175290" y="33384"/>
                                </a:lnTo>
                                <a:lnTo>
                                  <a:pt x="177321" y="32775"/>
                                </a:lnTo>
                                <a:lnTo>
                                  <a:pt x="235217" y="32775"/>
                                </a:lnTo>
                                <a:lnTo>
                                  <a:pt x="234153" y="30340"/>
                                </a:lnTo>
                                <a:lnTo>
                                  <a:pt x="167165" y="30340"/>
                                </a:lnTo>
                                <a:lnTo>
                                  <a:pt x="167165" y="22729"/>
                                </a:lnTo>
                                <a:close/>
                              </a:path>
                              <a:path w="1295400" h="102235">
                                <a:moveTo>
                                  <a:pt x="211241" y="32775"/>
                                </a:moveTo>
                                <a:lnTo>
                                  <a:pt x="181485" y="32775"/>
                                </a:lnTo>
                                <a:lnTo>
                                  <a:pt x="183008" y="33181"/>
                                </a:lnTo>
                                <a:lnTo>
                                  <a:pt x="184125" y="33993"/>
                                </a:lnTo>
                                <a:lnTo>
                                  <a:pt x="185242" y="34703"/>
                                </a:lnTo>
                                <a:lnTo>
                                  <a:pt x="186055" y="35921"/>
                                </a:lnTo>
                                <a:lnTo>
                                  <a:pt x="186603" y="37646"/>
                                </a:lnTo>
                                <a:lnTo>
                                  <a:pt x="187172" y="39067"/>
                                </a:lnTo>
                                <a:lnTo>
                                  <a:pt x="187294" y="41198"/>
                                </a:lnTo>
                                <a:lnTo>
                                  <a:pt x="187375" y="78844"/>
                                </a:lnTo>
                                <a:lnTo>
                                  <a:pt x="202304" y="78844"/>
                                </a:lnTo>
                                <a:lnTo>
                                  <a:pt x="204335" y="37849"/>
                                </a:lnTo>
                                <a:lnTo>
                                  <a:pt x="207484" y="34703"/>
                                </a:lnTo>
                                <a:lnTo>
                                  <a:pt x="209312" y="33384"/>
                                </a:lnTo>
                                <a:lnTo>
                                  <a:pt x="211241" y="32775"/>
                                </a:lnTo>
                                <a:close/>
                              </a:path>
                              <a:path w="1295400" h="102235">
                                <a:moveTo>
                                  <a:pt x="235217" y="32775"/>
                                </a:moveTo>
                                <a:lnTo>
                                  <a:pt x="216218" y="32775"/>
                                </a:lnTo>
                                <a:lnTo>
                                  <a:pt x="218544" y="33993"/>
                                </a:lnTo>
                                <a:lnTo>
                                  <a:pt x="218417" y="33993"/>
                                </a:lnTo>
                                <a:lnTo>
                                  <a:pt x="219671" y="35921"/>
                                </a:lnTo>
                                <a:lnTo>
                                  <a:pt x="220701" y="37646"/>
                                </a:lnTo>
                                <a:lnTo>
                                  <a:pt x="221194" y="41198"/>
                                </a:lnTo>
                                <a:lnTo>
                                  <a:pt x="221194" y="78844"/>
                                </a:lnTo>
                                <a:lnTo>
                                  <a:pt x="236123" y="78844"/>
                                </a:lnTo>
                                <a:lnTo>
                                  <a:pt x="236123" y="37646"/>
                                </a:lnTo>
                                <a:lnTo>
                                  <a:pt x="235749" y="34703"/>
                                </a:lnTo>
                                <a:lnTo>
                                  <a:pt x="235656" y="33993"/>
                                </a:lnTo>
                                <a:lnTo>
                                  <a:pt x="235616" y="33689"/>
                                </a:lnTo>
                                <a:lnTo>
                                  <a:pt x="235217" y="32775"/>
                                </a:lnTo>
                                <a:close/>
                              </a:path>
                              <a:path w="1295400" h="102235">
                                <a:moveTo>
                                  <a:pt x="188289" y="21410"/>
                                </a:moveTo>
                                <a:lnTo>
                                  <a:pt x="177829" y="21410"/>
                                </a:lnTo>
                                <a:lnTo>
                                  <a:pt x="172040" y="24353"/>
                                </a:lnTo>
                                <a:lnTo>
                                  <a:pt x="167165" y="30340"/>
                                </a:lnTo>
                                <a:lnTo>
                                  <a:pt x="200578" y="30340"/>
                                </a:lnTo>
                                <a:lnTo>
                                  <a:pt x="198851" y="27397"/>
                                </a:lnTo>
                                <a:lnTo>
                                  <a:pt x="196719" y="25165"/>
                                </a:lnTo>
                                <a:lnTo>
                                  <a:pt x="193976" y="23643"/>
                                </a:lnTo>
                                <a:lnTo>
                                  <a:pt x="191512" y="22222"/>
                                </a:lnTo>
                                <a:lnTo>
                                  <a:pt x="191771" y="22222"/>
                                </a:lnTo>
                                <a:lnTo>
                                  <a:pt x="188289" y="21410"/>
                                </a:lnTo>
                                <a:close/>
                              </a:path>
                              <a:path w="1295400" h="102235">
                                <a:moveTo>
                                  <a:pt x="221804" y="21410"/>
                                </a:moveTo>
                                <a:lnTo>
                                  <a:pt x="214491" y="21410"/>
                                </a:lnTo>
                                <a:lnTo>
                                  <a:pt x="210893" y="22222"/>
                                </a:lnTo>
                                <a:lnTo>
                                  <a:pt x="211153" y="22222"/>
                                </a:lnTo>
                                <a:lnTo>
                                  <a:pt x="205656" y="25165"/>
                                </a:lnTo>
                                <a:lnTo>
                                  <a:pt x="203015" y="27397"/>
                                </a:lnTo>
                                <a:lnTo>
                                  <a:pt x="200578" y="30340"/>
                                </a:lnTo>
                                <a:lnTo>
                                  <a:pt x="234153" y="30340"/>
                                </a:lnTo>
                                <a:lnTo>
                                  <a:pt x="233178" y="28108"/>
                                </a:lnTo>
                                <a:lnTo>
                                  <a:pt x="231045" y="25571"/>
                                </a:lnTo>
                                <a:lnTo>
                                  <a:pt x="228202" y="23947"/>
                                </a:lnTo>
                                <a:lnTo>
                                  <a:pt x="225358" y="22222"/>
                                </a:lnTo>
                                <a:lnTo>
                                  <a:pt x="221804" y="21410"/>
                                </a:lnTo>
                                <a:close/>
                              </a:path>
                              <a:path w="1295400" h="102235">
                                <a:moveTo>
                                  <a:pt x="276341" y="0"/>
                                </a:moveTo>
                                <a:lnTo>
                                  <a:pt x="265169" y="0"/>
                                </a:lnTo>
                                <a:lnTo>
                                  <a:pt x="245873" y="80163"/>
                                </a:lnTo>
                                <a:lnTo>
                                  <a:pt x="256841" y="80163"/>
                                </a:lnTo>
                                <a:lnTo>
                                  <a:pt x="276341" y="0"/>
                                </a:lnTo>
                                <a:close/>
                              </a:path>
                              <a:path w="1295400" h="102235">
                                <a:moveTo>
                                  <a:pt x="299699" y="1319"/>
                                </a:moveTo>
                                <a:lnTo>
                                  <a:pt x="284871" y="1319"/>
                                </a:lnTo>
                                <a:lnTo>
                                  <a:pt x="284871" y="78844"/>
                                </a:lnTo>
                                <a:lnTo>
                                  <a:pt x="299699" y="78844"/>
                                </a:lnTo>
                                <a:lnTo>
                                  <a:pt x="299699" y="45967"/>
                                </a:lnTo>
                                <a:lnTo>
                                  <a:pt x="300207" y="42415"/>
                                </a:lnTo>
                                <a:lnTo>
                                  <a:pt x="301121" y="39980"/>
                                </a:lnTo>
                                <a:lnTo>
                                  <a:pt x="301827" y="37950"/>
                                </a:lnTo>
                                <a:lnTo>
                                  <a:pt x="301933" y="37646"/>
                                </a:lnTo>
                                <a:lnTo>
                                  <a:pt x="303355" y="35819"/>
                                </a:lnTo>
                                <a:lnTo>
                                  <a:pt x="305217" y="34703"/>
                                </a:lnTo>
                                <a:lnTo>
                                  <a:pt x="307316" y="33384"/>
                                </a:lnTo>
                                <a:lnTo>
                                  <a:pt x="309449" y="32775"/>
                                </a:lnTo>
                                <a:lnTo>
                                  <a:pt x="334825" y="32775"/>
                                </a:lnTo>
                                <a:lnTo>
                                  <a:pt x="334737" y="32369"/>
                                </a:lnTo>
                                <a:lnTo>
                                  <a:pt x="333823" y="30137"/>
                                </a:lnTo>
                                <a:lnTo>
                                  <a:pt x="333598" y="29833"/>
                                </a:lnTo>
                                <a:lnTo>
                                  <a:pt x="299699" y="29833"/>
                                </a:lnTo>
                                <a:lnTo>
                                  <a:pt x="299699" y="1319"/>
                                </a:lnTo>
                                <a:close/>
                              </a:path>
                              <a:path w="1295400" h="102235">
                                <a:moveTo>
                                  <a:pt x="334825" y="32775"/>
                                </a:moveTo>
                                <a:lnTo>
                                  <a:pt x="314120" y="32775"/>
                                </a:lnTo>
                                <a:lnTo>
                                  <a:pt x="316314" y="33384"/>
                                </a:lnTo>
                                <a:lnTo>
                                  <a:pt x="316106" y="33384"/>
                                </a:lnTo>
                                <a:lnTo>
                                  <a:pt x="318792" y="35109"/>
                                </a:lnTo>
                                <a:lnTo>
                                  <a:pt x="319808" y="36428"/>
                                </a:lnTo>
                                <a:lnTo>
                                  <a:pt x="320214" y="37646"/>
                                </a:lnTo>
                                <a:lnTo>
                                  <a:pt x="320925" y="39574"/>
                                </a:lnTo>
                                <a:lnTo>
                                  <a:pt x="320996" y="40893"/>
                                </a:lnTo>
                                <a:lnTo>
                                  <a:pt x="321078" y="42415"/>
                                </a:lnTo>
                                <a:lnTo>
                                  <a:pt x="321128" y="78844"/>
                                </a:lnTo>
                                <a:lnTo>
                                  <a:pt x="336057" y="78844"/>
                                </a:lnTo>
                                <a:lnTo>
                                  <a:pt x="335986" y="39574"/>
                                </a:lnTo>
                                <a:lnTo>
                                  <a:pt x="335881" y="37646"/>
                                </a:lnTo>
                                <a:lnTo>
                                  <a:pt x="335854" y="37139"/>
                                </a:lnTo>
                                <a:lnTo>
                                  <a:pt x="335346" y="35109"/>
                                </a:lnTo>
                                <a:lnTo>
                                  <a:pt x="334825" y="32775"/>
                                </a:lnTo>
                                <a:close/>
                              </a:path>
                              <a:path w="1295400" h="102235">
                                <a:moveTo>
                                  <a:pt x="320315" y="21410"/>
                                </a:moveTo>
                                <a:lnTo>
                                  <a:pt x="310261" y="21410"/>
                                </a:lnTo>
                                <a:lnTo>
                                  <a:pt x="304574" y="24252"/>
                                </a:lnTo>
                                <a:lnTo>
                                  <a:pt x="299699" y="29833"/>
                                </a:lnTo>
                                <a:lnTo>
                                  <a:pt x="333598" y="29833"/>
                                </a:lnTo>
                                <a:lnTo>
                                  <a:pt x="332401" y="28209"/>
                                </a:lnTo>
                                <a:lnTo>
                                  <a:pt x="331081" y="26180"/>
                                </a:lnTo>
                                <a:lnTo>
                                  <a:pt x="328948" y="24556"/>
                                </a:lnTo>
                                <a:lnTo>
                                  <a:pt x="326206" y="23338"/>
                                </a:lnTo>
                                <a:lnTo>
                                  <a:pt x="323464" y="22019"/>
                                </a:lnTo>
                                <a:lnTo>
                                  <a:pt x="320315" y="21410"/>
                                </a:lnTo>
                                <a:close/>
                              </a:path>
                              <a:path w="1295400" h="102235">
                                <a:moveTo>
                                  <a:pt x="367642" y="64029"/>
                                </a:moveTo>
                                <a:lnTo>
                                  <a:pt x="352814" y="64029"/>
                                </a:lnTo>
                                <a:lnTo>
                                  <a:pt x="352814" y="78945"/>
                                </a:lnTo>
                                <a:lnTo>
                                  <a:pt x="360021" y="78945"/>
                                </a:lnTo>
                                <a:lnTo>
                                  <a:pt x="359923" y="81888"/>
                                </a:lnTo>
                                <a:lnTo>
                                  <a:pt x="351595" y="90006"/>
                                </a:lnTo>
                                <a:lnTo>
                                  <a:pt x="354439" y="96196"/>
                                </a:lnTo>
                                <a:lnTo>
                                  <a:pt x="366525" y="84831"/>
                                </a:lnTo>
                                <a:lnTo>
                                  <a:pt x="367337" y="82396"/>
                                </a:lnTo>
                                <a:lnTo>
                                  <a:pt x="367642" y="78945"/>
                                </a:lnTo>
                                <a:lnTo>
                                  <a:pt x="367642" y="64029"/>
                                </a:lnTo>
                                <a:close/>
                              </a:path>
                              <a:path w="1295400" h="102235">
                                <a:moveTo>
                                  <a:pt x="426647" y="52157"/>
                                </a:moveTo>
                                <a:lnTo>
                                  <a:pt x="411414" y="53679"/>
                                </a:lnTo>
                                <a:lnTo>
                                  <a:pt x="412250" y="60782"/>
                                </a:lnTo>
                                <a:lnTo>
                                  <a:pt x="412357" y="61695"/>
                                </a:lnTo>
                                <a:lnTo>
                                  <a:pt x="433553" y="80265"/>
                                </a:lnTo>
                                <a:lnTo>
                                  <a:pt x="450107" y="80265"/>
                                </a:lnTo>
                                <a:lnTo>
                                  <a:pt x="471916" y="67073"/>
                                </a:lnTo>
                                <a:lnTo>
                                  <a:pt x="438834" y="67073"/>
                                </a:lnTo>
                                <a:lnTo>
                                  <a:pt x="435297" y="65957"/>
                                </a:lnTo>
                                <a:lnTo>
                                  <a:pt x="435089" y="65957"/>
                                </a:lnTo>
                                <a:lnTo>
                                  <a:pt x="432233" y="63420"/>
                                </a:lnTo>
                                <a:lnTo>
                                  <a:pt x="429389" y="60985"/>
                                </a:lnTo>
                                <a:lnTo>
                                  <a:pt x="427561" y="57230"/>
                                </a:lnTo>
                                <a:lnTo>
                                  <a:pt x="426647" y="52157"/>
                                </a:lnTo>
                                <a:close/>
                              </a:path>
                              <a:path w="1295400" h="102235">
                                <a:moveTo>
                                  <a:pt x="452240" y="0"/>
                                </a:moveTo>
                                <a:lnTo>
                                  <a:pt x="436498" y="0"/>
                                </a:lnTo>
                                <a:lnTo>
                                  <a:pt x="431421" y="913"/>
                                </a:lnTo>
                                <a:lnTo>
                                  <a:pt x="414373" y="16945"/>
                                </a:lnTo>
                                <a:lnTo>
                                  <a:pt x="414249" y="17351"/>
                                </a:lnTo>
                                <a:lnTo>
                                  <a:pt x="414156" y="27803"/>
                                </a:lnTo>
                                <a:lnTo>
                                  <a:pt x="416593" y="32978"/>
                                </a:lnTo>
                                <a:lnTo>
                                  <a:pt x="421366" y="37240"/>
                                </a:lnTo>
                                <a:lnTo>
                                  <a:pt x="424718" y="40284"/>
                                </a:lnTo>
                                <a:lnTo>
                                  <a:pt x="430608" y="42821"/>
                                </a:lnTo>
                                <a:lnTo>
                                  <a:pt x="445537" y="46576"/>
                                </a:lnTo>
                                <a:lnTo>
                                  <a:pt x="449701" y="47692"/>
                                </a:lnTo>
                                <a:lnTo>
                                  <a:pt x="458841" y="54491"/>
                                </a:lnTo>
                                <a:lnTo>
                                  <a:pt x="458841" y="59158"/>
                                </a:lnTo>
                                <a:lnTo>
                                  <a:pt x="457521" y="61695"/>
                                </a:lnTo>
                                <a:lnTo>
                                  <a:pt x="452443" y="65957"/>
                                </a:lnTo>
                                <a:lnTo>
                                  <a:pt x="448584" y="67073"/>
                                </a:lnTo>
                                <a:lnTo>
                                  <a:pt x="471916" y="67073"/>
                                </a:lnTo>
                                <a:lnTo>
                                  <a:pt x="473263" y="64942"/>
                                </a:lnTo>
                                <a:lnTo>
                                  <a:pt x="474422" y="60985"/>
                                </a:lnTo>
                                <a:lnTo>
                                  <a:pt x="474481" y="51345"/>
                                </a:lnTo>
                                <a:lnTo>
                                  <a:pt x="473567" y="47692"/>
                                </a:lnTo>
                                <a:lnTo>
                                  <a:pt x="473466" y="47286"/>
                                </a:lnTo>
                                <a:lnTo>
                                  <a:pt x="438225" y="28716"/>
                                </a:lnTo>
                                <a:lnTo>
                                  <a:pt x="433452" y="26890"/>
                                </a:lnTo>
                                <a:lnTo>
                                  <a:pt x="431522" y="25266"/>
                                </a:lnTo>
                                <a:lnTo>
                                  <a:pt x="429897" y="23947"/>
                                </a:lnTo>
                                <a:lnTo>
                                  <a:pt x="429186" y="22425"/>
                                </a:lnTo>
                                <a:lnTo>
                                  <a:pt x="429186" y="18569"/>
                                </a:lnTo>
                                <a:lnTo>
                                  <a:pt x="429999" y="16945"/>
                                </a:lnTo>
                                <a:lnTo>
                                  <a:pt x="431624" y="15728"/>
                                </a:lnTo>
                                <a:lnTo>
                                  <a:pt x="434118" y="14003"/>
                                </a:lnTo>
                                <a:lnTo>
                                  <a:pt x="433869" y="14003"/>
                                </a:lnTo>
                                <a:lnTo>
                                  <a:pt x="437819" y="12988"/>
                                </a:lnTo>
                                <a:lnTo>
                                  <a:pt x="470488" y="12988"/>
                                </a:lnTo>
                                <a:lnTo>
                                  <a:pt x="469403" y="10654"/>
                                </a:lnTo>
                                <a:lnTo>
                                  <a:pt x="464529" y="6392"/>
                                </a:lnTo>
                                <a:lnTo>
                                  <a:pt x="459552" y="2130"/>
                                </a:lnTo>
                                <a:lnTo>
                                  <a:pt x="452240" y="0"/>
                                </a:lnTo>
                                <a:close/>
                              </a:path>
                              <a:path w="1295400" h="102235">
                                <a:moveTo>
                                  <a:pt x="470488" y="12988"/>
                                </a:moveTo>
                                <a:lnTo>
                                  <a:pt x="446756" y="12988"/>
                                </a:lnTo>
                                <a:lnTo>
                                  <a:pt x="450945" y="14003"/>
                                </a:lnTo>
                                <a:lnTo>
                                  <a:pt x="450357" y="14003"/>
                                </a:lnTo>
                                <a:lnTo>
                                  <a:pt x="454474" y="17351"/>
                                </a:lnTo>
                                <a:lnTo>
                                  <a:pt x="455896" y="20193"/>
                                </a:lnTo>
                                <a:lnTo>
                                  <a:pt x="456480" y="23440"/>
                                </a:lnTo>
                                <a:lnTo>
                                  <a:pt x="456571" y="23947"/>
                                </a:lnTo>
                                <a:lnTo>
                                  <a:pt x="456607" y="24150"/>
                                </a:lnTo>
                                <a:lnTo>
                                  <a:pt x="472247" y="23440"/>
                                </a:lnTo>
                                <a:lnTo>
                                  <a:pt x="472154" y="20193"/>
                                </a:lnTo>
                                <a:lnTo>
                                  <a:pt x="472044" y="16337"/>
                                </a:lnTo>
                                <a:lnTo>
                                  <a:pt x="470488" y="12988"/>
                                </a:lnTo>
                                <a:close/>
                              </a:path>
                              <a:path w="1295400" h="102235">
                                <a:moveTo>
                                  <a:pt x="505457" y="1319"/>
                                </a:moveTo>
                                <a:lnTo>
                                  <a:pt x="489715" y="1319"/>
                                </a:lnTo>
                                <a:lnTo>
                                  <a:pt x="489715" y="51345"/>
                                </a:lnTo>
                                <a:lnTo>
                                  <a:pt x="489942" y="54288"/>
                                </a:lnTo>
                                <a:lnTo>
                                  <a:pt x="489981" y="54795"/>
                                </a:lnTo>
                                <a:lnTo>
                                  <a:pt x="490098" y="56317"/>
                                </a:lnTo>
                                <a:lnTo>
                                  <a:pt x="508832" y="79453"/>
                                </a:lnTo>
                                <a:lnTo>
                                  <a:pt x="509303" y="79453"/>
                                </a:lnTo>
                                <a:lnTo>
                                  <a:pt x="514191" y="80163"/>
                                </a:lnTo>
                                <a:lnTo>
                                  <a:pt x="527800" y="80163"/>
                                </a:lnTo>
                                <a:lnTo>
                                  <a:pt x="532776" y="79453"/>
                                </a:lnTo>
                                <a:lnTo>
                                  <a:pt x="536534" y="77829"/>
                                </a:lnTo>
                                <a:lnTo>
                                  <a:pt x="540393" y="76307"/>
                                </a:lnTo>
                                <a:lnTo>
                                  <a:pt x="543440" y="74176"/>
                                </a:lnTo>
                                <a:lnTo>
                                  <a:pt x="545674" y="71538"/>
                                </a:lnTo>
                                <a:lnTo>
                                  <a:pt x="548010" y="68900"/>
                                </a:lnTo>
                                <a:lnTo>
                                  <a:pt x="548962" y="66870"/>
                                </a:lnTo>
                                <a:lnTo>
                                  <a:pt x="516730" y="66870"/>
                                </a:lnTo>
                                <a:lnTo>
                                  <a:pt x="513622" y="65957"/>
                                </a:lnTo>
                                <a:lnTo>
                                  <a:pt x="513405" y="65957"/>
                                </a:lnTo>
                                <a:lnTo>
                                  <a:pt x="510839" y="63927"/>
                                </a:lnTo>
                                <a:lnTo>
                                  <a:pt x="508300" y="62000"/>
                                </a:lnTo>
                                <a:lnTo>
                                  <a:pt x="505520" y="51345"/>
                                </a:lnTo>
                                <a:lnTo>
                                  <a:pt x="505457" y="1319"/>
                                </a:lnTo>
                                <a:close/>
                              </a:path>
                              <a:path w="1295400" h="102235">
                                <a:moveTo>
                                  <a:pt x="551666" y="1319"/>
                                </a:moveTo>
                                <a:lnTo>
                                  <a:pt x="536026" y="1319"/>
                                </a:lnTo>
                                <a:lnTo>
                                  <a:pt x="535957" y="51345"/>
                                </a:lnTo>
                                <a:lnTo>
                                  <a:pt x="535756" y="54288"/>
                                </a:lnTo>
                                <a:lnTo>
                                  <a:pt x="535721" y="54795"/>
                                </a:lnTo>
                                <a:lnTo>
                                  <a:pt x="535315" y="57433"/>
                                </a:lnTo>
                                <a:lnTo>
                                  <a:pt x="534924" y="59463"/>
                                </a:lnTo>
                                <a:lnTo>
                                  <a:pt x="534807" y="60072"/>
                                </a:lnTo>
                                <a:lnTo>
                                  <a:pt x="525565" y="66870"/>
                                </a:lnTo>
                                <a:lnTo>
                                  <a:pt x="548962" y="66870"/>
                                </a:lnTo>
                                <a:lnTo>
                                  <a:pt x="549533" y="65653"/>
                                </a:lnTo>
                                <a:lnTo>
                                  <a:pt x="550217" y="62405"/>
                                </a:lnTo>
                                <a:lnTo>
                                  <a:pt x="551260" y="57941"/>
                                </a:lnTo>
                                <a:lnTo>
                                  <a:pt x="551666" y="51345"/>
                                </a:lnTo>
                                <a:lnTo>
                                  <a:pt x="551666" y="1319"/>
                                </a:lnTo>
                                <a:close/>
                              </a:path>
                              <a:path w="1295400" h="102235">
                                <a:moveTo>
                                  <a:pt x="597977" y="43328"/>
                                </a:moveTo>
                                <a:lnTo>
                                  <a:pt x="568728" y="43328"/>
                                </a:lnTo>
                                <a:lnTo>
                                  <a:pt x="568728" y="58245"/>
                                </a:lnTo>
                                <a:lnTo>
                                  <a:pt x="597977" y="58245"/>
                                </a:lnTo>
                                <a:lnTo>
                                  <a:pt x="597977" y="43328"/>
                                </a:lnTo>
                                <a:close/>
                              </a:path>
                              <a:path w="1295400" h="102235">
                                <a:moveTo>
                                  <a:pt x="630983" y="1319"/>
                                </a:moveTo>
                                <a:lnTo>
                                  <a:pt x="607523" y="1319"/>
                                </a:lnTo>
                                <a:lnTo>
                                  <a:pt x="607523" y="78844"/>
                                </a:lnTo>
                                <a:lnTo>
                                  <a:pt x="622046" y="78844"/>
                                </a:lnTo>
                                <a:lnTo>
                                  <a:pt x="622046" y="17859"/>
                                </a:lnTo>
                                <a:lnTo>
                                  <a:pt x="635368" y="17859"/>
                                </a:lnTo>
                                <a:lnTo>
                                  <a:pt x="630983" y="1319"/>
                                </a:lnTo>
                                <a:close/>
                              </a:path>
                              <a:path w="1295400" h="102235">
                                <a:moveTo>
                                  <a:pt x="635368" y="17859"/>
                                </a:moveTo>
                                <a:lnTo>
                                  <a:pt x="622046" y="17859"/>
                                </a:lnTo>
                                <a:lnTo>
                                  <a:pt x="637381" y="78844"/>
                                </a:lnTo>
                                <a:lnTo>
                                  <a:pt x="652514" y="78844"/>
                                </a:lnTo>
                                <a:lnTo>
                                  <a:pt x="658755" y="54186"/>
                                </a:lnTo>
                                <a:lnTo>
                                  <a:pt x="644998" y="54186"/>
                                </a:lnTo>
                                <a:lnTo>
                                  <a:pt x="635368" y="17859"/>
                                </a:lnTo>
                                <a:close/>
                              </a:path>
                              <a:path w="1295400" h="102235">
                                <a:moveTo>
                                  <a:pt x="682474" y="17859"/>
                                </a:moveTo>
                                <a:lnTo>
                                  <a:pt x="667951" y="17859"/>
                                </a:lnTo>
                                <a:lnTo>
                                  <a:pt x="667951" y="78844"/>
                                </a:lnTo>
                                <a:lnTo>
                                  <a:pt x="682474" y="78844"/>
                                </a:lnTo>
                                <a:lnTo>
                                  <a:pt x="682474" y="17859"/>
                                </a:lnTo>
                                <a:close/>
                              </a:path>
                              <a:path w="1295400" h="102235">
                                <a:moveTo>
                                  <a:pt x="682474" y="1319"/>
                                </a:moveTo>
                                <a:lnTo>
                                  <a:pt x="658912" y="1319"/>
                                </a:lnTo>
                                <a:lnTo>
                                  <a:pt x="644998" y="54186"/>
                                </a:lnTo>
                                <a:lnTo>
                                  <a:pt x="658755" y="54186"/>
                                </a:lnTo>
                                <a:lnTo>
                                  <a:pt x="667951" y="17859"/>
                                </a:lnTo>
                                <a:lnTo>
                                  <a:pt x="682474" y="17859"/>
                                </a:lnTo>
                                <a:lnTo>
                                  <a:pt x="682474" y="1319"/>
                                </a:lnTo>
                                <a:close/>
                              </a:path>
                              <a:path w="1295400" h="102235">
                                <a:moveTo>
                                  <a:pt x="715886" y="1319"/>
                                </a:moveTo>
                                <a:lnTo>
                                  <a:pt x="700246" y="1319"/>
                                </a:lnTo>
                                <a:lnTo>
                                  <a:pt x="700246" y="78844"/>
                                </a:lnTo>
                                <a:lnTo>
                                  <a:pt x="715886" y="78844"/>
                                </a:lnTo>
                                <a:lnTo>
                                  <a:pt x="715886" y="1319"/>
                                </a:lnTo>
                                <a:close/>
                              </a:path>
                              <a:path w="1295400" h="102235">
                                <a:moveTo>
                                  <a:pt x="754986" y="1319"/>
                                </a:moveTo>
                                <a:lnTo>
                                  <a:pt x="731526" y="1319"/>
                                </a:lnTo>
                                <a:lnTo>
                                  <a:pt x="731526" y="78844"/>
                                </a:lnTo>
                                <a:lnTo>
                                  <a:pt x="746151" y="78844"/>
                                </a:lnTo>
                                <a:lnTo>
                                  <a:pt x="746151" y="17859"/>
                                </a:lnTo>
                                <a:lnTo>
                                  <a:pt x="759403" y="17859"/>
                                </a:lnTo>
                                <a:lnTo>
                                  <a:pt x="754986" y="1319"/>
                                </a:lnTo>
                                <a:close/>
                              </a:path>
                              <a:path w="1295400" h="102235">
                                <a:moveTo>
                                  <a:pt x="759403" y="17859"/>
                                </a:moveTo>
                                <a:lnTo>
                                  <a:pt x="746151" y="17859"/>
                                </a:lnTo>
                                <a:lnTo>
                                  <a:pt x="761486" y="78844"/>
                                </a:lnTo>
                                <a:lnTo>
                                  <a:pt x="776618" y="78844"/>
                                </a:lnTo>
                                <a:lnTo>
                                  <a:pt x="782819" y="54186"/>
                                </a:lnTo>
                                <a:lnTo>
                                  <a:pt x="769103" y="54186"/>
                                </a:lnTo>
                                <a:lnTo>
                                  <a:pt x="759403" y="17859"/>
                                </a:lnTo>
                                <a:close/>
                              </a:path>
                              <a:path w="1295400" h="102235">
                                <a:moveTo>
                                  <a:pt x="806578" y="17859"/>
                                </a:moveTo>
                                <a:lnTo>
                                  <a:pt x="791954" y="17859"/>
                                </a:lnTo>
                                <a:lnTo>
                                  <a:pt x="791954" y="78844"/>
                                </a:lnTo>
                                <a:lnTo>
                                  <a:pt x="806578" y="78844"/>
                                </a:lnTo>
                                <a:lnTo>
                                  <a:pt x="806578" y="17859"/>
                                </a:lnTo>
                                <a:close/>
                              </a:path>
                              <a:path w="1295400" h="102235">
                                <a:moveTo>
                                  <a:pt x="806578" y="1319"/>
                                </a:moveTo>
                                <a:lnTo>
                                  <a:pt x="783017" y="1319"/>
                                </a:lnTo>
                                <a:lnTo>
                                  <a:pt x="769103" y="54186"/>
                                </a:lnTo>
                                <a:lnTo>
                                  <a:pt x="782819" y="54186"/>
                                </a:lnTo>
                                <a:lnTo>
                                  <a:pt x="791954" y="17859"/>
                                </a:lnTo>
                                <a:lnTo>
                                  <a:pt x="806578" y="17859"/>
                                </a:lnTo>
                                <a:lnTo>
                                  <a:pt x="806578" y="1319"/>
                                </a:lnTo>
                                <a:close/>
                              </a:path>
                              <a:path w="1295400" h="102235">
                                <a:moveTo>
                                  <a:pt x="859186" y="0"/>
                                </a:moveTo>
                                <a:lnTo>
                                  <a:pt x="852889" y="0"/>
                                </a:lnTo>
                                <a:lnTo>
                                  <a:pt x="847303" y="1014"/>
                                </a:lnTo>
                                <a:lnTo>
                                  <a:pt x="821609" y="32674"/>
                                </a:lnTo>
                                <a:lnTo>
                                  <a:pt x="821609" y="40589"/>
                                </a:lnTo>
                                <a:lnTo>
                                  <a:pt x="822214" y="48808"/>
                                </a:lnTo>
                                <a:lnTo>
                                  <a:pt x="822255" y="49361"/>
                                </a:lnTo>
                                <a:lnTo>
                                  <a:pt x="824145" y="56951"/>
                                </a:lnTo>
                                <a:lnTo>
                                  <a:pt x="824186" y="57116"/>
                                </a:lnTo>
                                <a:lnTo>
                                  <a:pt x="827393" y="63862"/>
                                </a:lnTo>
                                <a:lnTo>
                                  <a:pt x="859389" y="80163"/>
                                </a:lnTo>
                                <a:lnTo>
                                  <a:pt x="867499" y="79513"/>
                                </a:lnTo>
                                <a:lnTo>
                                  <a:pt x="874762" y="77550"/>
                                </a:lnTo>
                                <a:lnTo>
                                  <a:pt x="881168" y="74256"/>
                                </a:lnTo>
                                <a:lnTo>
                                  <a:pt x="886708" y="69610"/>
                                </a:lnTo>
                                <a:lnTo>
                                  <a:pt x="888812" y="66870"/>
                                </a:lnTo>
                                <a:lnTo>
                                  <a:pt x="853092" y="66870"/>
                                </a:lnTo>
                                <a:lnTo>
                                  <a:pt x="847913" y="64536"/>
                                </a:lnTo>
                                <a:lnTo>
                                  <a:pt x="843940" y="60072"/>
                                </a:lnTo>
                                <a:lnTo>
                                  <a:pt x="839880" y="55607"/>
                                </a:lnTo>
                                <a:lnTo>
                                  <a:pt x="837924" y="49361"/>
                                </a:lnTo>
                                <a:lnTo>
                                  <a:pt x="852889" y="13394"/>
                                </a:lnTo>
                                <a:lnTo>
                                  <a:pt x="888732" y="13394"/>
                                </a:lnTo>
                                <a:lnTo>
                                  <a:pt x="886606" y="10654"/>
                                </a:lnTo>
                                <a:lnTo>
                                  <a:pt x="881065" y="5993"/>
                                </a:lnTo>
                                <a:lnTo>
                                  <a:pt x="874648" y="2663"/>
                                </a:lnTo>
                                <a:lnTo>
                                  <a:pt x="867355" y="665"/>
                                </a:lnTo>
                                <a:lnTo>
                                  <a:pt x="859186" y="0"/>
                                </a:lnTo>
                                <a:close/>
                              </a:path>
                              <a:path w="1295400" h="102235">
                                <a:moveTo>
                                  <a:pt x="888732" y="13394"/>
                                </a:moveTo>
                                <a:lnTo>
                                  <a:pt x="865787" y="13394"/>
                                </a:lnTo>
                                <a:lnTo>
                                  <a:pt x="871213" y="15626"/>
                                </a:lnTo>
                                <a:lnTo>
                                  <a:pt x="871058" y="15626"/>
                                </a:lnTo>
                                <a:lnTo>
                                  <a:pt x="875015" y="19990"/>
                                </a:lnTo>
                                <a:lnTo>
                                  <a:pt x="877931" y="23364"/>
                                </a:lnTo>
                                <a:lnTo>
                                  <a:pt x="878816" y="24454"/>
                                </a:lnTo>
                                <a:lnTo>
                                  <a:pt x="880716" y="30949"/>
                                </a:lnTo>
                                <a:lnTo>
                                  <a:pt x="880636" y="49090"/>
                                </a:lnTo>
                                <a:lnTo>
                                  <a:pt x="878786" y="55607"/>
                                </a:lnTo>
                                <a:lnTo>
                                  <a:pt x="874724" y="60072"/>
                                </a:lnTo>
                                <a:lnTo>
                                  <a:pt x="870763" y="64536"/>
                                </a:lnTo>
                                <a:lnTo>
                                  <a:pt x="865584" y="66870"/>
                                </a:lnTo>
                                <a:lnTo>
                                  <a:pt x="888812" y="66870"/>
                                </a:lnTo>
                                <a:lnTo>
                                  <a:pt x="896965" y="40183"/>
                                </a:lnTo>
                                <a:lnTo>
                                  <a:pt x="896421" y="32674"/>
                                </a:lnTo>
                                <a:lnTo>
                                  <a:pt x="896318" y="31260"/>
                                </a:lnTo>
                                <a:lnTo>
                                  <a:pt x="894376" y="23364"/>
                                </a:lnTo>
                                <a:lnTo>
                                  <a:pt x="891255" y="16743"/>
                                </a:lnTo>
                                <a:lnTo>
                                  <a:pt x="891138" y="16495"/>
                                </a:lnTo>
                                <a:lnTo>
                                  <a:pt x="888732" y="13394"/>
                                </a:lnTo>
                                <a:close/>
                              </a:path>
                              <a:path w="1295400" h="102235">
                                <a:moveTo>
                                  <a:pt x="988392" y="13292"/>
                                </a:moveTo>
                                <a:lnTo>
                                  <a:pt x="967853" y="13292"/>
                                </a:lnTo>
                                <a:lnTo>
                                  <a:pt x="970674" y="14307"/>
                                </a:lnTo>
                                <a:lnTo>
                                  <a:pt x="970488" y="14307"/>
                                </a:lnTo>
                                <a:lnTo>
                                  <a:pt x="972119" y="16032"/>
                                </a:lnTo>
                                <a:lnTo>
                                  <a:pt x="973947" y="17757"/>
                                </a:lnTo>
                                <a:lnTo>
                                  <a:pt x="974759" y="20294"/>
                                </a:lnTo>
                                <a:lnTo>
                                  <a:pt x="974759" y="26687"/>
                                </a:lnTo>
                                <a:lnTo>
                                  <a:pt x="973814" y="29427"/>
                                </a:lnTo>
                                <a:lnTo>
                                  <a:pt x="951096" y="53171"/>
                                </a:lnTo>
                                <a:lnTo>
                                  <a:pt x="945510" y="59361"/>
                                </a:lnTo>
                                <a:lnTo>
                                  <a:pt x="939823" y="68697"/>
                                </a:lnTo>
                                <a:lnTo>
                                  <a:pt x="938097" y="73669"/>
                                </a:lnTo>
                                <a:lnTo>
                                  <a:pt x="937589" y="78844"/>
                                </a:lnTo>
                                <a:lnTo>
                                  <a:pt x="989688" y="78844"/>
                                </a:lnTo>
                                <a:lnTo>
                                  <a:pt x="989688" y="65044"/>
                                </a:lnTo>
                                <a:lnTo>
                                  <a:pt x="960135" y="65044"/>
                                </a:lnTo>
                                <a:lnTo>
                                  <a:pt x="960947" y="63725"/>
                                </a:lnTo>
                                <a:lnTo>
                                  <a:pt x="976892" y="48098"/>
                                </a:lnTo>
                                <a:lnTo>
                                  <a:pt x="980142" y="44749"/>
                                </a:lnTo>
                                <a:lnTo>
                                  <a:pt x="981868" y="42517"/>
                                </a:lnTo>
                                <a:lnTo>
                                  <a:pt x="984530" y="39168"/>
                                </a:lnTo>
                                <a:lnTo>
                                  <a:pt x="986642" y="35718"/>
                                </a:lnTo>
                                <a:lnTo>
                                  <a:pt x="989000" y="29630"/>
                                </a:lnTo>
                                <a:lnTo>
                                  <a:pt x="989079" y="29427"/>
                                </a:lnTo>
                                <a:lnTo>
                                  <a:pt x="989578" y="26687"/>
                                </a:lnTo>
                                <a:lnTo>
                                  <a:pt x="989688" y="16438"/>
                                </a:lnTo>
                                <a:lnTo>
                                  <a:pt x="988392" y="13292"/>
                                </a:lnTo>
                                <a:close/>
                              </a:path>
                              <a:path w="1295400" h="102235">
                                <a:moveTo>
                                  <a:pt x="972728" y="1014"/>
                                </a:moveTo>
                                <a:lnTo>
                                  <a:pt x="958104" y="1014"/>
                                </a:lnTo>
                                <a:lnTo>
                                  <a:pt x="952315" y="2739"/>
                                </a:lnTo>
                                <a:lnTo>
                                  <a:pt x="947643" y="6291"/>
                                </a:lnTo>
                                <a:lnTo>
                                  <a:pt x="942971" y="9944"/>
                                </a:lnTo>
                                <a:lnTo>
                                  <a:pt x="940229" y="15728"/>
                                </a:lnTo>
                                <a:lnTo>
                                  <a:pt x="939315" y="23947"/>
                                </a:lnTo>
                                <a:lnTo>
                                  <a:pt x="954143" y="25469"/>
                                </a:lnTo>
                                <a:lnTo>
                                  <a:pt x="954448" y="21106"/>
                                </a:lnTo>
                                <a:lnTo>
                                  <a:pt x="955463" y="17960"/>
                                </a:lnTo>
                                <a:lnTo>
                                  <a:pt x="959119" y="14307"/>
                                </a:lnTo>
                                <a:lnTo>
                                  <a:pt x="961658" y="13292"/>
                                </a:lnTo>
                                <a:lnTo>
                                  <a:pt x="988392" y="13292"/>
                                </a:lnTo>
                                <a:lnTo>
                                  <a:pt x="987556" y="11263"/>
                                </a:lnTo>
                                <a:lnTo>
                                  <a:pt x="983189" y="7204"/>
                                </a:lnTo>
                                <a:lnTo>
                                  <a:pt x="978822" y="3044"/>
                                </a:lnTo>
                                <a:lnTo>
                                  <a:pt x="972728" y="1014"/>
                                </a:lnTo>
                                <a:close/>
                              </a:path>
                              <a:path w="1295400" h="102235">
                                <a:moveTo>
                                  <a:pt x="1032343" y="43328"/>
                                </a:moveTo>
                                <a:lnTo>
                                  <a:pt x="1003094" y="43328"/>
                                </a:lnTo>
                                <a:lnTo>
                                  <a:pt x="1003094" y="58245"/>
                                </a:lnTo>
                                <a:lnTo>
                                  <a:pt x="1032343" y="58245"/>
                                </a:lnTo>
                                <a:lnTo>
                                  <a:pt x="1032343" y="43328"/>
                                </a:lnTo>
                                <a:close/>
                              </a:path>
                              <a:path w="1295400" h="102235">
                                <a:moveTo>
                                  <a:pt x="1056819" y="1319"/>
                                </a:moveTo>
                                <a:lnTo>
                                  <a:pt x="1041991" y="1319"/>
                                </a:lnTo>
                                <a:lnTo>
                                  <a:pt x="1041991" y="78844"/>
                                </a:lnTo>
                                <a:lnTo>
                                  <a:pt x="1056819" y="78844"/>
                                </a:lnTo>
                                <a:lnTo>
                                  <a:pt x="1056819" y="1319"/>
                                </a:lnTo>
                                <a:close/>
                              </a:path>
                              <a:path w="1295400" h="102235">
                                <a:moveTo>
                                  <a:pt x="1118054" y="32775"/>
                                </a:moveTo>
                                <a:lnTo>
                                  <a:pt x="1097848" y="32775"/>
                                </a:lnTo>
                                <a:lnTo>
                                  <a:pt x="1100489" y="33384"/>
                                </a:lnTo>
                                <a:lnTo>
                                  <a:pt x="1103332" y="35819"/>
                                </a:lnTo>
                                <a:lnTo>
                                  <a:pt x="1104043" y="37849"/>
                                </a:lnTo>
                                <a:lnTo>
                                  <a:pt x="1104043" y="42212"/>
                                </a:lnTo>
                                <a:lnTo>
                                  <a:pt x="1101301" y="43328"/>
                                </a:lnTo>
                                <a:lnTo>
                                  <a:pt x="1096528" y="44546"/>
                                </a:lnTo>
                                <a:lnTo>
                                  <a:pt x="1089520" y="45865"/>
                                </a:lnTo>
                                <a:lnTo>
                                  <a:pt x="1084443" y="46880"/>
                                </a:lnTo>
                                <a:lnTo>
                                  <a:pt x="1069107" y="68291"/>
                                </a:lnTo>
                                <a:lnTo>
                                  <a:pt x="1070732" y="72350"/>
                                </a:lnTo>
                                <a:lnTo>
                                  <a:pt x="1074084" y="75495"/>
                                </a:lnTo>
                                <a:lnTo>
                                  <a:pt x="1077435" y="78540"/>
                                </a:lnTo>
                                <a:lnTo>
                                  <a:pt x="1082005" y="80163"/>
                                </a:lnTo>
                                <a:lnTo>
                                  <a:pt x="1091044" y="80163"/>
                                </a:lnTo>
                                <a:lnTo>
                                  <a:pt x="1105161" y="72756"/>
                                </a:lnTo>
                                <a:lnTo>
                                  <a:pt x="1119485" y="72756"/>
                                </a:lnTo>
                                <a:lnTo>
                                  <a:pt x="1118822" y="69711"/>
                                </a:lnTo>
                                <a:lnTo>
                                  <a:pt x="1089825" y="69711"/>
                                </a:lnTo>
                                <a:lnTo>
                                  <a:pt x="1088048" y="69001"/>
                                </a:lnTo>
                                <a:lnTo>
                                  <a:pt x="1087896" y="69001"/>
                                </a:lnTo>
                                <a:lnTo>
                                  <a:pt x="1084747" y="65855"/>
                                </a:lnTo>
                                <a:lnTo>
                                  <a:pt x="1083935" y="64130"/>
                                </a:lnTo>
                                <a:lnTo>
                                  <a:pt x="1083935" y="59869"/>
                                </a:lnTo>
                                <a:lnTo>
                                  <a:pt x="1099067" y="53273"/>
                                </a:lnTo>
                                <a:lnTo>
                                  <a:pt x="1102114" y="52563"/>
                                </a:lnTo>
                                <a:lnTo>
                                  <a:pt x="1104043" y="51852"/>
                                </a:lnTo>
                                <a:lnTo>
                                  <a:pt x="1118564" y="51852"/>
                                </a:lnTo>
                                <a:lnTo>
                                  <a:pt x="1118668" y="36631"/>
                                </a:lnTo>
                                <a:lnTo>
                                  <a:pt x="1118151" y="33384"/>
                                </a:lnTo>
                                <a:lnTo>
                                  <a:pt x="1118054" y="32775"/>
                                </a:lnTo>
                                <a:close/>
                              </a:path>
                              <a:path w="1295400" h="102235">
                                <a:moveTo>
                                  <a:pt x="1119485" y="72756"/>
                                </a:moveTo>
                                <a:lnTo>
                                  <a:pt x="1105161" y="72756"/>
                                </a:lnTo>
                                <a:lnTo>
                                  <a:pt x="1105488" y="73669"/>
                                </a:lnTo>
                                <a:lnTo>
                                  <a:pt x="1105668" y="74481"/>
                                </a:lnTo>
                                <a:lnTo>
                                  <a:pt x="1106214" y="76206"/>
                                </a:lnTo>
                                <a:lnTo>
                                  <a:pt x="1106785" y="77931"/>
                                </a:lnTo>
                                <a:lnTo>
                                  <a:pt x="1107192" y="78844"/>
                                </a:lnTo>
                                <a:lnTo>
                                  <a:pt x="1121918" y="78844"/>
                                </a:lnTo>
                                <a:lnTo>
                                  <a:pt x="1120699" y="76409"/>
                                </a:lnTo>
                                <a:lnTo>
                                  <a:pt x="1120597" y="76206"/>
                                </a:lnTo>
                                <a:lnTo>
                                  <a:pt x="1119683" y="73669"/>
                                </a:lnTo>
                                <a:lnTo>
                                  <a:pt x="1119551" y="73060"/>
                                </a:lnTo>
                                <a:lnTo>
                                  <a:pt x="1119485" y="72756"/>
                                </a:lnTo>
                                <a:close/>
                              </a:path>
                              <a:path w="1295400" h="102235">
                                <a:moveTo>
                                  <a:pt x="1118564" y="51852"/>
                                </a:moveTo>
                                <a:lnTo>
                                  <a:pt x="1104043" y="51852"/>
                                </a:lnTo>
                                <a:lnTo>
                                  <a:pt x="1103925" y="59869"/>
                                </a:lnTo>
                                <a:lnTo>
                                  <a:pt x="1103840" y="60883"/>
                                </a:lnTo>
                                <a:lnTo>
                                  <a:pt x="1102755" y="64130"/>
                                </a:lnTo>
                                <a:lnTo>
                                  <a:pt x="1101708" y="65653"/>
                                </a:lnTo>
                                <a:lnTo>
                                  <a:pt x="1099879" y="67073"/>
                                </a:lnTo>
                                <a:lnTo>
                                  <a:pt x="1097155" y="69001"/>
                                </a:lnTo>
                                <a:lnTo>
                                  <a:pt x="1096878" y="69001"/>
                                </a:lnTo>
                                <a:lnTo>
                                  <a:pt x="1094903" y="69711"/>
                                </a:lnTo>
                                <a:lnTo>
                                  <a:pt x="1118822" y="69711"/>
                                </a:lnTo>
                                <a:lnTo>
                                  <a:pt x="1118668" y="69001"/>
                                </a:lnTo>
                                <a:lnTo>
                                  <a:pt x="1118564" y="51852"/>
                                </a:lnTo>
                                <a:close/>
                              </a:path>
                              <a:path w="1295400" h="102235">
                                <a:moveTo>
                                  <a:pt x="1101606" y="21410"/>
                                </a:moveTo>
                                <a:lnTo>
                                  <a:pt x="1087692" y="21410"/>
                                </a:lnTo>
                                <a:lnTo>
                                  <a:pt x="1082107" y="22729"/>
                                </a:lnTo>
                                <a:lnTo>
                                  <a:pt x="1078451" y="25368"/>
                                </a:lnTo>
                                <a:lnTo>
                                  <a:pt x="1074693" y="27905"/>
                                </a:lnTo>
                                <a:lnTo>
                                  <a:pt x="1072154" y="31963"/>
                                </a:lnTo>
                                <a:lnTo>
                                  <a:pt x="1070687" y="37240"/>
                                </a:lnTo>
                                <a:lnTo>
                                  <a:pt x="1070631" y="37443"/>
                                </a:lnTo>
                                <a:lnTo>
                                  <a:pt x="1084138" y="39878"/>
                                </a:lnTo>
                                <a:lnTo>
                                  <a:pt x="1084982" y="37443"/>
                                </a:lnTo>
                                <a:lnTo>
                                  <a:pt x="1085052" y="37240"/>
                                </a:lnTo>
                                <a:lnTo>
                                  <a:pt x="1086271" y="35414"/>
                                </a:lnTo>
                                <a:lnTo>
                                  <a:pt x="1089076" y="33384"/>
                                </a:lnTo>
                                <a:lnTo>
                                  <a:pt x="1088810" y="33384"/>
                                </a:lnTo>
                                <a:lnTo>
                                  <a:pt x="1091247" y="32775"/>
                                </a:lnTo>
                                <a:lnTo>
                                  <a:pt x="1118054" y="32775"/>
                                </a:lnTo>
                                <a:lnTo>
                                  <a:pt x="1117957" y="32166"/>
                                </a:lnTo>
                                <a:lnTo>
                                  <a:pt x="1115316" y="27296"/>
                                </a:lnTo>
                                <a:lnTo>
                                  <a:pt x="1113082" y="25368"/>
                                </a:lnTo>
                                <a:lnTo>
                                  <a:pt x="1109832" y="23744"/>
                                </a:lnTo>
                                <a:lnTo>
                                  <a:pt x="1106582" y="22222"/>
                                </a:lnTo>
                                <a:lnTo>
                                  <a:pt x="1101606" y="21410"/>
                                </a:lnTo>
                                <a:close/>
                              </a:path>
                              <a:path w="1295400" h="102235">
                                <a:moveTo>
                                  <a:pt x="1131667" y="89194"/>
                                </a:moveTo>
                                <a:lnTo>
                                  <a:pt x="1132710" y="98327"/>
                                </a:lnTo>
                                <a:lnTo>
                                  <a:pt x="1132825" y="99342"/>
                                </a:lnTo>
                                <a:lnTo>
                                  <a:pt x="1132918" y="100153"/>
                                </a:lnTo>
                                <a:lnTo>
                                  <a:pt x="1132988" y="100762"/>
                                </a:lnTo>
                                <a:lnTo>
                                  <a:pt x="1135730" y="101371"/>
                                </a:lnTo>
                                <a:lnTo>
                                  <a:pt x="1138573" y="101675"/>
                                </a:lnTo>
                                <a:lnTo>
                                  <a:pt x="1144261" y="101675"/>
                                </a:lnTo>
                                <a:lnTo>
                                  <a:pt x="1161221" y="89803"/>
                                </a:lnTo>
                                <a:lnTo>
                                  <a:pt x="1136136" y="89803"/>
                                </a:lnTo>
                                <a:lnTo>
                                  <a:pt x="1134003" y="89600"/>
                                </a:lnTo>
                                <a:lnTo>
                                  <a:pt x="1131667" y="89194"/>
                                </a:lnTo>
                                <a:close/>
                              </a:path>
                              <a:path w="1295400" h="102235">
                                <a:moveTo>
                                  <a:pt x="1143854" y="22729"/>
                                </a:moveTo>
                                <a:lnTo>
                                  <a:pt x="1128113" y="22729"/>
                                </a:lnTo>
                                <a:lnTo>
                                  <a:pt x="1149440" y="79047"/>
                                </a:lnTo>
                                <a:lnTo>
                                  <a:pt x="1148628" y="82193"/>
                                </a:lnTo>
                                <a:lnTo>
                                  <a:pt x="1147307" y="84729"/>
                                </a:lnTo>
                                <a:lnTo>
                                  <a:pt x="1145682" y="86759"/>
                                </a:lnTo>
                                <a:lnTo>
                                  <a:pt x="1143956" y="88788"/>
                                </a:lnTo>
                                <a:lnTo>
                                  <a:pt x="1141417" y="89803"/>
                                </a:lnTo>
                                <a:lnTo>
                                  <a:pt x="1161221" y="89803"/>
                                </a:lnTo>
                                <a:lnTo>
                                  <a:pt x="1162363" y="86759"/>
                                </a:lnTo>
                                <a:lnTo>
                                  <a:pt x="1165994" y="76815"/>
                                </a:lnTo>
                                <a:lnTo>
                                  <a:pt x="1171223" y="62608"/>
                                </a:lnTo>
                                <a:lnTo>
                                  <a:pt x="1157362" y="62608"/>
                                </a:lnTo>
                                <a:lnTo>
                                  <a:pt x="1143854" y="22729"/>
                                </a:lnTo>
                                <a:close/>
                              </a:path>
                              <a:path w="1295400" h="102235">
                                <a:moveTo>
                                  <a:pt x="1185900" y="22729"/>
                                </a:moveTo>
                                <a:lnTo>
                                  <a:pt x="1170463" y="22729"/>
                                </a:lnTo>
                                <a:lnTo>
                                  <a:pt x="1157362" y="62608"/>
                                </a:lnTo>
                                <a:lnTo>
                                  <a:pt x="1171223" y="62608"/>
                                </a:lnTo>
                                <a:lnTo>
                                  <a:pt x="1185900" y="22729"/>
                                </a:lnTo>
                                <a:close/>
                              </a:path>
                              <a:path w="1295400" h="102235">
                                <a:moveTo>
                                  <a:pt x="1227031" y="21410"/>
                                </a:moveTo>
                                <a:lnTo>
                                  <a:pt x="1211188" y="21410"/>
                                </a:lnTo>
                                <a:lnTo>
                                  <a:pt x="1204860" y="24150"/>
                                </a:lnTo>
                                <a:lnTo>
                                  <a:pt x="1205000" y="24150"/>
                                </a:lnTo>
                                <a:lnTo>
                                  <a:pt x="1195345" y="34602"/>
                                </a:lnTo>
                                <a:lnTo>
                                  <a:pt x="1192975" y="41705"/>
                                </a:lnTo>
                                <a:lnTo>
                                  <a:pt x="1193023" y="59463"/>
                                </a:lnTo>
                                <a:lnTo>
                                  <a:pt x="1194735" y="65450"/>
                                </a:lnTo>
                                <a:lnTo>
                                  <a:pt x="1198493" y="70625"/>
                                </a:lnTo>
                                <a:lnTo>
                                  <a:pt x="1203165" y="76916"/>
                                </a:lnTo>
                                <a:lnTo>
                                  <a:pt x="1210375" y="80163"/>
                                </a:lnTo>
                                <a:lnTo>
                                  <a:pt x="1226320" y="80163"/>
                                </a:lnTo>
                                <a:lnTo>
                                  <a:pt x="1231499" y="78743"/>
                                </a:lnTo>
                                <a:lnTo>
                                  <a:pt x="1235562" y="75901"/>
                                </a:lnTo>
                                <a:lnTo>
                                  <a:pt x="1239726" y="73060"/>
                                </a:lnTo>
                                <a:lnTo>
                                  <a:pt x="1242698" y="69001"/>
                                </a:lnTo>
                                <a:lnTo>
                                  <a:pt x="1216875" y="69001"/>
                                </a:lnTo>
                                <a:lnTo>
                                  <a:pt x="1214031" y="67783"/>
                                </a:lnTo>
                                <a:lnTo>
                                  <a:pt x="1211793" y="65450"/>
                                </a:lnTo>
                                <a:lnTo>
                                  <a:pt x="1209461" y="62913"/>
                                </a:lnTo>
                                <a:lnTo>
                                  <a:pt x="1208243" y="59463"/>
                                </a:lnTo>
                                <a:lnTo>
                                  <a:pt x="1208141" y="55099"/>
                                </a:lnTo>
                                <a:lnTo>
                                  <a:pt x="1245413" y="55099"/>
                                </a:lnTo>
                                <a:lnTo>
                                  <a:pt x="1245091" y="47069"/>
                                </a:lnTo>
                                <a:lnTo>
                                  <a:pt x="1244889" y="45967"/>
                                </a:lnTo>
                                <a:lnTo>
                                  <a:pt x="1208446" y="45967"/>
                                </a:lnTo>
                                <a:lnTo>
                                  <a:pt x="1208414" y="41705"/>
                                </a:lnTo>
                                <a:lnTo>
                                  <a:pt x="1209461" y="38661"/>
                                </a:lnTo>
                                <a:lnTo>
                                  <a:pt x="1211492" y="36327"/>
                                </a:lnTo>
                                <a:lnTo>
                                  <a:pt x="1213625" y="33993"/>
                                </a:lnTo>
                                <a:lnTo>
                                  <a:pt x="1216367" y="32775"/>
                                </a:lnTo>
                                <a:lnTo>
                                  <a:pt x="1240545" y="32775"/>
                                </a:lnTo>
                                <a:lnTo>
                                  <a:pt x="1238507" y="29731"/>
                                </a:lnTo>
                                <a:lnTo>
                                  <a:pt x="1233632" y="24150"/>
                                </a:lnTo>
                                <a:lnTo>
                                  <a:pt x="1227031" y="21410"/>
                                </a:lnTo>
                                <a:close/>
                              </a:path>
                              <a:path w="1295400" h="102235">
                                <a:moveTo>
                                  <a:pt x="1229773" y="60985"/>
                                </a:moveTo>
                                <a:lnTo>
                                  <a:pt x="1229048" y="63522"/>
                                </a:lnTo>
                                <a:lnTo>
                                  <a:pt x="1228960" y="63826"/>
                                </a:lnTo>
                                <a:lnTo>
                                  <a:pt x="1227742" y="65855"/>
                                </a:lnTo>
                                <a:lnTo>
                                  <a:pt x="1226218" y="67175"/>
                                </a:lnTo>
                                <a:lnTo>
                                  <a:pt x="1224593" y="68392"/>
                                </a:lnTo>
                                <a:lnTo>
                                  <a:pt x="1222664" y="69001"/>
                                </a:lnTo>
                                <a:lnTo>
                                  <a:pt x="1242738" y="69001"/>
                                </a:lnTo>
                                <a:lnTo>
                                  <a:pt x="1244497" y="63826"/>
                                </a:lnTo>
                                <a:lnTo>
                                  <a:pt x="1244601" y="63522"/>
                                </a:lnTo>
                                <a:lnTo>
                                  <a:pt x="1229773" y="60985"/>
                                </a:lnTo>
                                <a:close/>
                              </a:path>
                              <a:path w="1295400" h="102235">
                                <a:moveTo>
                                  <a:pt x="1240545" y="32775"/>
                                </a:moveTo>
                                <a:lnTo>
                                  <a:pt x="1222664" y="32775"/>
                                </a:lnTo>
                                <a:lnTo>
                                  <a:pt x="1225434" y="33993"/>
                                </a:lnTo>
                                <a:lnTo>
                                  <a:pt x="1225300" y="33993"/>
                                </a:lnTo>
                                <a:lnTo>
                                  <a:pt x="1229468" y="38356"/>
                                </a:lnTo>
                                <a:lnTo>
                                  <a:pt x="1230585" y="41705"/>
                                </a:lnTo>
                                <a:lnTo>
                                  <a:pt x="1230687" y="45967"/>
                                </a:lnTo>
                                <a:lnTo>
                                  <a:pt x="1244889" y="45967"/>
                                </a:lnTo>
                                <a:lnTo>
                                  <a:pt x="1243826" y="40170"/>
                                </a:lnTo>
                                <a:lnTo>
                                  <a:pt x="1241707" y="34602"/>
                                </a:lnTo>
                                <a:lnTo>
                                  <a:pt x="1241628" y="34394"/>
                                </a:lnTo>
                                <a:lnTo>
                                  <a:pt x="1240545" y="32775"/>
                                </a:lnTo>
                                <a:close/>
                              </a:path>
                              <a:path w="1295400" h="102235">
                                <a:moveTo>
                                  <a:pt x="1272529" y="22729"/>
                                </a:moveTo>
                                <a:lnTo>
                                  <a:pt x="1258717" y="22729"/>
                                </a:lnTo>
                                <a:lnTo>
                                  <a:pt x="1258717" y="78844"/>
                                </a:lnTo>
                                <a:lnTo>
                                  <a:pt x="1273646" y="78844"/>
                                </a:lnTo>
                                <a:lnTo>
                                  <a:pt x="1273646" y="51954"/>
                                </a:lnTo>
                                <a:lnTo>
                                  <a:pt x="1274053" y="45662"/>
                                </a:lnTo>
                                <a:lnTo>
                                  <a:pt x="1274865" y="42720"/>
                                </a:lnTo>
                                <a:lnTo>
                                  <a:pt x="1275677" y="39675"/>
                                </a:lnTo>
                                <a:lnTo>
                                  <a:pt x="1276795" y="37646"/>
                                </a:lnTo>
                                <a:lnTo>
                                  <a:pt x="1278216" y="36428"/>
                                </a:lnTo>
                                <a:lnTo>
                                  <a:pt x="1279740" y="35312"/>
                                </a:lnTo>
                                <a:lnTo>
                                  <a:pt x="1281466" y="34703"/>
                                </a:lnTo>
                                <a:lnTo>
                                  <a:pt x="1291388" y="34703"/>
                                </a:lnTo>
                                <a:lnTo>
                                  <a:pt x="1292859" y="30644"/>
                                </a:lnTo>
                                <a:lnTo>
                                  <a:pt x="1272529" y="30644"/>
                                </a:lnTo>
                                <a:lnTo>
                                  <a:pt x="1272529" y="22729"/>
                                </a:lnTo>
                                <a:close/>
                              </a:path>
                              <a:path w="1295400" h="102235">
                                <a:moveTo>
                                  <a:pt x="1291388" y="34703"/>
                                </a:moveTo>
                                <a:lnTo>
                                  <a:pt x="1285732" y="34703"/>
                                </a:lnTo>
                                <a:lnTo>
                                  <a:pt x="1288068" y="35515"/>
                                </a:lnTo>
                                <a:lnTo>
                                  <a:pt x="1290505" y="37139"/>
                                </a:lnTo>
                                <a:lnTo>
                                  <a:pt x="1291388" y="34703"/>
                                </a:lnTo>
                                <a:close/>
                              </a:path>
                              <a:path w="1295400" h="102235">
                                <a:moveTo>
                                  <a:pt x="1288779" y="21410"/>
                                </a:moveTo>
                                <a:lnTo>
                                  <a:pt x="1282990" y="21410"/>
                                </a:lnTo>
                                <a:lnTo>
                                  <a:pt x="1280857" y="22019"/>
                                </a:lnTo>
                                <a:lnTo>
                                  <a:pt x="1276998" y="24454"/>
                                </a:lnTo>
                                <a:lnTo>
                                  <a:pt x="1274865" y="26890"/>
                                </a:lnTo>
                                <a:lnTo>
                                  <a:pt x="1272529" y="30644"/>
                                </a:lnTo>
                                <a:lnTo>
                                  <a:pt x="1292859" y="30644"/>
                                </a:lnTo>
                                <a:lnTo>
                                  <a:pt x="1295103" y="24454"/>
                                </a:lnTo>
                                <a:lnTo>
                                  <a:pt x="1295177" y="24252"/>
                                </a:lnTo>
                                <a:lnTo>
                                  <a:pt x="1292028" y="22324"/>
                                </a:lnTo>
                                <a:lnTo>
                                  <a:pt x="1288779" y="21410"/>
                                </a:lnTo>
                                <a:close/>
                              </a:path>
                            </a:pathLst>
                          </a:custGeom>
                          <a:solidFill>
                            <a:srgbClr val="000000"/>
                          </a:solidFill>
                        </wps:spPr>
                        <wps:bodyPr wrap="square" lIns="0" tIns="0" rIns="0" bIns="0" rtlCol="0">
                          <a:prstTxWarp prst="textNoShape">
                            <a:avLst/>
                          </a:prstTxWarp>
                          <a:noAutofit/>
                        </wps:bodyPr>
                      </wps:wsp>
                      <wps:wsp>
                        <wps:cNvPr id="978" name="Graphic 978"/>
                        <wps:cNvSpPr/>
                        <wps:spPr>
                          <a:xfrm>
                            <a:off x="558661" y="121158"/>
                            <a:ext cx="3305810" cy="2606675"/>
                          </a:xfrm>
                          <a:custGeom>
                            <a:avLst/>
                            <a:gdLst/>
                            <a:ahLst/>
                            <a:cxnLst/>
                            <a:rect l="l" t="t" r="r" b="b"/>
                            <a:pathLst>
                              <a:path w="3305810" h="2606675">
                                <a:moveTo>
                                  <a:pt x="0" y="2606547"/>
                                </a:moveTo>
                                <a:lnTo>
                                  <a:pt x="365" y="2600022"/>
                                </a:lnTo>
                                <a:lnTo>
                                  <a:pt x="426" y="2598723"/>
                                </a:lnTo>
                                <a:lnTo>
                                  <a:pt x="690" y="2597414"/>
                                </a:lnTo>
                                <a:lnTo>
                                  <a:pt x="700" y="2596115"/>
                                </a:lnTo>
                                <a:lnTo>
                                  <a:pt x="761" y="2594806"/>
                                </a:lnTo>
                                <a:lnTo>
                                  <a:pt x="863" y="2593507"/>
                                </a:lnTo>
                                <a:lnTo>
                                  <a:pt x="914" y="2592198"/>
                                </a:lnTo>
                                <a:lnTo>
                                  <a:pt x="1381" y="2590900"/>
                                </a:lnTo>
                                <a:lnTo>
                                  <a:pt x="1553" y="2589591"/>
                                </a:lnTo>
                                <a:lnTo>
                                  <a:pt x="1624" y="2588292"/>
                                </a:lnTo>
                                <a:lnTo>
                                  <a:pt x="1970" y="2586983"/>
                                </a:lnTo>
                                <a:lnTo>
                                  <a:pt x="3128" y="2585684"/>
                                </a:lnTo>
                                <a:lnTo>
                                  <a:pt x="3402" y="2584375"/>
                                </a:lnTo>
                                <a:lnTo>
                                  <a:pt x="3442" y="2583076"/>
                                </a:lnTo>
                                <a:lnTo>
                                  <a:pt x="4742" y="2581767"/>
                                </a:lnTo>
                                <a:lnTo>
                                  <a:pt x="5209" y="2580468"/>
                                </a:lnTo>
                                <a:lnTo>
                                  <a:pt x="5484" y="2579159"/>
                                </a:lnTo>
                                <a:lnTo>
                                  <a:pt x="5524" y="2577860"/>
                                </a:lnTo>
                                <a:lnTo>
                                  <a:pt x="5931" y="2576551"/>
                                </a:lnTo>
                                <a:lnTo>
                                  <a:pt x="6195" y="2575252"/>
                                </a:lnTo>
                                <a:lnTo>
                                  <a:pt x="6489" y="2573943"/>
                                </a:lnTo>
                                <a:lnTo>
                                  <a:pt x="6520" y="2572645"/>
                                </a:lnTo>
                                <a:lnTo>
                                  <a:pt x="6530" y="2571336"/>
                                </a:lnTo>
                                <a:lnTo>
                                  <a:pt x="7109" y="2570037"/>
                                </a:lnTo>
                                <a:lnTo>
                                  <a:pt x="7190" y="2568728"/>
                                </a:lnTo>
                                <a:lnTo>
                                  <a:pt x="7840" y="2567429"/>
                                </a:lnTo>
                                <a:lnTo>
                                  <a:pt x="7982" y="2566120"/>
                                </a:lnTo>
                                <a:lnTo>
                                  <a:pt x="8459" y="2564821"/>
                                </a:lnTo>
                                <a:lnTo>
                                  <a:pt x="8866" y="2563512"/>
                                </a:lnTo>
                                <a:lnTo>
                                  <a:pt x="9648" y="2562213"/>
                                </a:lnTo>
                                <a:lnTo>
                                  <a:pt x="9922" y="2560904"/>
                                </a:lnTo>
                                <a:lnTo>
                                  <a:pt x="11953" y="2554390"/>
                                </a:lnTo>
                                <a:lnTo>
                                  <a:pt x="14279" y="2553081"/>
                                </a:lnTo>
                                <a:lnTo>
                                  <a:pt x="16249" y="2551782"/>
                                </a:lnTo>
                                <a:lnTo>
                                  <a:pt x="18646" y="2550473"/>
                                </a:lnTo>
                                <a:lnTo>
                                  <a:pt x="18747" y="2549174"/>
                                </a:lnTo>
                                <a:lnTo>
                                  <a:pt x="20728" y="2547865"/>
                                </a:lnTo>
                                <a:lnTo>
                                  <a:pt x="20809" y="2546566"/>
                                </a:lnTo>
                                <a:lnTo>
                                  <a:pt x="21936" y="2545257"/>
                                </a:lnTo>
                                <a:lnTo>
                                  <a:pt x="22190" y="2543958"/>
                                </a:lnTo>
                                <a:lnTo>
                                  <a:pt x="23439" y="2542649"/>
                                </a:lnTo>
                                <a:lnTo>
                                  <a:pt x="24729" y="2541350"/>
                                </a:lnTo>
                                <a:lnTo>
                                  <a:pt x="25430" y="2540041"/>
                                </a:lnTo>
                                <a:lnTo>
                                  <a:pt x="25785" y="2538742"/>
                                </a:lnTo>
                                <a:lnTo>
                                  <a:pt x="26882" y="2537433"/>
                                </a:lnTo>
                                <a:lnTo>
                                  <a:pt x="31594" y="2536135"/>
                                </a:lnTo>
                                <a:lnTo>
                                  <a:pt x="35098" y="2534826"/>
                                </a:lnTo>
                                <a:lnTo>
                                  <a:pt x="36357" y="2533527"/>
                                </a:lnTo>
                                <a:lnTo>
                                  <a:pt x="42746" y="2532218"/>
                                </a:lnTo>
                                <a:lnTo>
                                  <a:pt x="46564" y="2530919"/>
                                </a:lnTo>
                                <a:lnTo>
                                  <a:pt x="46808" y="2529610"/>
                                </a:lnTo>
                                <a:lnTo>
                                  <a:pt x="49459" y="2528311"/>
                                </a:lnTo>
                                <a:lnTo>
                                  <a:pt x="50403" y="2527002"/>
                                </a:lnTo>
                                <a:lnTo>
                                  <a:pt x="52566" y="2525703"/>
                                </a:lnTo>
                                <a:lnTo>
                                  <a:pt x="53003" y="2524394"/>
                                </a:lnTo>
                                <a:lnTo>
                                  <a:pt x="54151" y="2523095"/>
                                </a:lnTo>
                                <a:lnTo>
                                  <a:pt x="54374" y="2521786"/>
                                </a:lnTo>
                                <a:lnTo>
                                  <a:pt x="55979" y="2520487"/>
                                </a:lnTo>
                                <a:lnTo>
                                  <a:pt x="57340" y="2519178"/>
                                </a:lnTo>
                                <a:lnTo>
                                  <a:pt x="57522" y="2517880"/>
                                </a:lnTo>
                                <a:lnTo>
                                  <a:pt x="59208" y="2516571"/>
                                </a:lnTo>
                                <a:lnTo>
                                  <a:pt x="60082" y="2515272"/>
                                </a:lnTo>
                                <a:lnTo>
                                  <a:pt x="60234" y="2513963"/>
                                </a:lnTo>
                                <a:lnTo>
                                  <a:pt x="61107" y="2512664"/>
                                </a:lnTo>
                                <a:lnTo>
                                  <a:pt x="61310" y="2511355"/>
                                </a:lnTo>
                                <a:lnTo>
                                  <a:pt x="62265" y="2510056"/>
                                </a:lnTo>
                                <a:lnTo>
                                  <a:pt x="63037" y="2508747"/>
                                </a:lnTo>
                                <a:lnTo>
                                  <a:pt x="66307" y="2507448"/>
                                </a:lnTo>
                                <a:lnTo>
                                  <a:pt x="69080" y="2506139"/>
                                </a:lnTo>
                                <a:lnTo>
                                  <a:pt x="69303" y="2504840"/>
                                </a:lnTo>
                                <a:lnTo>
                                  <a:pt x="73396" y="2503531"/>
                                </a:lnTo>
                                <a:lnTo>
                                  <a:pt x="73518" y="2502232"/>
                                </a:lnTo>
                                <a:lnTo>
                                  <a:pt x="73914" y="2500923"/>
                                </a:lnTo>
                                <a:lnTo>
                                  <a:pt x="75102" y="2499625"/>
                                </a:lnTo>
                                <a:lnTo>
                                  <a:pt x="77844" y="2498316"/>
                                </a:lnTo>
                                <a:lnTo>
                                  <a:pt x="79429" y="2497017"/>
                                </a:lnTo>
                                <a:lnTo>
                                  <a:pt x="80221" y="2495708"/>
                                </a:lnTo>
                                <a:lnTo>
                                  <a:pt x="81531" y="2494409"/>
                                </a:lnTo>
                                <a:lnTo>
                                  <a:pt x="82110" y="2493100"/>
                                </a:lnTo>
                                <a:lnTo>
                                  <a:pt x="82465" y="2491801"/>
                                </a:lnTo>
                                <a:lnTo>
                                  <a:pt x="83704" y="2490492"/>
                                </a:lnTo>
                                <a:lnTo>
                                  <a:pt x="85309" y="2489193"/>
                                </a:lnTo>
                                <a:lnTo>
                                  <a:pt x="86751" y="2487884"/>
                                </a:lnTo>
                                <a:lnTo>
                                  <a:pt x="89808" y="2486585"/>
                                </a:lnTo>
                                <a:lnTo>
                                  <a:pt x="90001" y="2485276"/>
                                </a:lnTo>
                                <a:lnTo>
                                  <a:pt x="92073" y="2483977"/>
                                </a:lnTo>
                                <a:lnTo>
                                  <a:pt x="92266" y="2482668"/>
                                </a:lnTo>
                                <a:lnTo>
                                  <a:pt x="93667" y="2481370"/>
                                </a:lnTo>
                                <a:lnTo>
                                  <a:pt x="94530" y="2480061"/>
                                </a:lnTo>
                                <a:lnTo>
                                  <a:pt x="95089" y="2478762"/>
                                </a:lnTo>
                                <a:lnTo>
                                  <a:pt x="95962" y="2477453"/>
                                </a:lnTo>
                                <a:lnTo>
                                  <a:pt x="95983" y="2476154"/>
                                </a:lnTo>
                                <a:lnTo>
                                  <a:pt x="96084" y="2474845"/>
                                </a:lnTo>
                                <a:lnTo>
                                  <a:pt x="98288" y="2473546"/>
                                </a:lnTo>
                                <a:lnTo>
                                  <a:pt x="100268" y="2472237"/>
                                </a:lnTo>
                                <a:lnTo>
                                  <a:pt x="100725" y="2470938"/>
                                </a:lnTo>
                                <a:lnTo>
                                  <a:pt x="102970" y="2469629"/>
                                </a:lnTo>
                                <a:lnTo>
                                  <a:pt x="103214" y="2468330"/>
                                </a:lnTo>
                                <a:lnTo>
                                  <a:pt x="103884" y="2467021"/>
                                </a:lnTo>
                                <a:lnTo>
                                  <a:pt x="104056" y="2465722"/>
                                </a:lnTo>
                                <a:lnTo>
                                  <a:pt x="104483" y="2464413"/>
                                </a:lnTo>
                                <a:lnTo>
                                  <a:pt x="106017" y="2463115"/>
                                </a:lnTo>
                                <a:lnTo>
                                  <a:pt x="107652" y="2461806"/>
                                </a:lnTo>
                                <a:lnTo>
                                  <a:pt x="108545" y="2460507"/>
                                </a:lnTo>
                                <a:lnTo>
                                  <a:pt x="108789" y="2459198"/>
                                </a:lnTo>
                                <a:lnTo>
                                  <a:pt x="108870" y="2457899"/>
                                </a:lnTo>
                                <a:lnTo>
                                  <a:pt x="109317" y="2456590"/>
                                </a:lnTo>
                                <a:lnTo>
                                  <a:pt x="109327" y="2455291"/>
                                </a:lnTo>
                                <a:lnTo>
                                  <a:pt x="110292" y="2453982"/>
                                </a:lnTo>
                                <a:lnTo>
                                  <a:pt x="111196" y="2452683"/>
                                </a:lnTo>
                                <a:lnTo>
                                  <a:pt x="111958" y="2451374"/>
                                </a:lnTo>
                                <a:lnTo>
                                  <a:pt x="112262" y="2450075"/>
                                </a:lnTo>
                                <a:lnTo>
                                  <a:pt x="112973" y="2448766"/>
                                </a:lnTo>
                                <a:lnTo>
                                  <a:pt x="113024" y="2447467"/>
                                </a:lnTo>
                                <a:lnTo>
                                  <a:pt x="113156" y="2446158"/>
                                </a:lnTo>
                                <a:lnTo>
                                  <a:pt x="113481" y="2444860"/>
                                </a:lnTo>
                                <a:lnTo>
                                  <a:pt x="113512" y="2443551"/>
                                </a:lnTo>
                                <a:lnTo>
                                  <a:pt x="114527" y="2442252"/>
                                </a:lnTo>
                                <a:lnTo>
                                  <a:pt x="114903" y="2440943"/>
                                </a:lnTo>
                                <a:lnTo>
                                  <a:pt x="116193" y="2439644"/>
                                </a:lnTo>
                                <a:lnTo>
                                  <a:pt x="116304" y="2438335"/>
                                </a:lnTo>
                                <a:lnTo>
                                  <a:pt x="116863" y="2437036"/>
                                </a:lnTo>
                                <a:lnTo>
                                  <a:pt x="117036" y="2435727"/>
                                </a:lnTo>
                                <a:lnTo>
                                  <a:pt x="118315" y="2434428"/>
                                </a:lnTo>
                                <a:lnTo>
                                  <a:pt x="119026" y="2433119"/>
                                </a:lnTo>
                                <a:lnTo>
                                  <a:pt x="119229" y="2431820"/>
                                </a:lnTo>
                                <a:lnTo>
                                  <a:pt x="119260" y="2430511"/>
                                </a:lnTo>
                                <a:lnTo>
                                  <a:pt x="120245" y="2429212"/>
                                </a:lnTo>
                                <a:lnTo>
                                  <a:pt x="120448" y="2427903"/>
                                </a:lnTo>
                                <a:lnTo>
                                  <a:pt x="120682" y="2426605"/>
                                </a:lnTo>
                                <a:lnTo>
                                  <a:pt x="121311" y="2425296"/>
                                </a:lnTo>
                                <a:lnTo>
                                  <a:pt x="121413" y="2423997"/>
                                </a:lnTo>
                                <a:lnTo>
                                  <a:pt x="122388" y="2422688"/>
                                </a:lnTo>
                                <a:lnTo>
                                  <a:pt x="122520" y="2421389"/>
                                </a:lnTo>
                                <a:lnTo>
                                  <a:pt x="123688" y="2420080"/>
                                </a:lnTo>
                                <a:lnTo>
                                  <a:pt x="124267" y="2418781"/>
                                </a:lnTo>
                                <a:lnTo>
                                  <a:pt x="124490" y="2417472"/>
                                </a:lnTo>
                                <a:lnTo>
                                  <a:pt x="124764" y="2416173"/>
                                </a:lnTo>
                                <a:lnTo>
                                  <a:pt x="125008" y="2414864"/>
                                </a:lnTo>
                                <a:lnTo>
                                  <a:pt x="126643" y="2413565"/>
                                </a:lnTo>
                                <a:lnTo>
                                  <a:pt x="127263" y="2412256"/>
                                </a:lnTo>
                                <a:lnTo>
                                  <a:pt x="127517" y="2410957"/>
                                </a:lnTo>
                                <a:lnTo>
                                  <a:pt x="127628" y="2409648"/>
                                </a:lnTo>
                                <a:lnTo>
                                  <a:pt x="127821" y="2408350"/>
                                </a:lnTo>
                                <a:lnTo>
                                  <a:pt x="129406" y="2407041"/>
                                </a:lnTo>
                                <a:lnTo>
                                  <a:pt x="129730" y="2405742"/>
                                </a:lnTo>
                                <a:lnTo>
                                  <a:pt x="131010" y="2404433"/>
                                </a:lnTo>
                                <a:lnTo>
                                  <a:pt x="131863" y="2403134"/>
                                </a:lnTo>
                                <a:lnTo>
                                  <a:pt x="132097" y="2401825"/>
                                </a:lnTo>
                                <a:lnTo>
                                  <a:pt x="133021" y="2400526"/>
                                </a:lnTo>
                                <a:lnTo>
                                  <a:pt x="133234" y="2399217"/>
                                </a:lnTo>
                                <a:lnTo>
                                  <a:pt x="134626" y="2397918"/>
                                </a:lnTo>
                                <a:lnTo>
                                  <a:pt x="135184" y="2396609"/>
                                </a:lnTo>
                                <a:lnTo>
                                  <a:pt x="135306" y="2395310"/>
                                </a:lnTo>
                                <a:lnTo>
                                  <a:pt x="135702" y="2394001"/>
                                </a:lnTo>
                                <a:lnTo>
                                  <a:pt x="135763" y="2392702"/>
                                </a:lnTo>
                                <a:lnTo>
                                  <a:pt x="135834" y="2391393"/>
                                </a:lnTo>
                                <a:lnTo>
                                  <a:pt x="136190" y="2390095"/>
                                </a:lnTo>
                                <a:lnTo>
                                  <a:pt x="136444" y="2388786"/>
                                </a:lnTo>
                                <a:lnTo>
                                  <a:pt x="136911" y="2387487"/>
                                </a:lnTo>
                                <a:lnTo>
                                  <a:pt x="137632" y="2386178"/>
                                </a:lnTo>
                                <a:lnTo>
                                  <a:pt x="137784" y="2384879"/>
                                </a:lnTo>
                                <a:lnTo>
                                  <a:pt x="137896" y="2383570"/>
                                </a:lnTo>
                                <a:lnTo>
                                  <a:pt x="138739" y="2382271"/>
                                </a:lnTo>
                                <a:lnTo>
                                  <a:pt x="139013" y="2380962"/>
                                </a:lnTo>
                                <a:lnTo>
                                  <a:pt x="139917" y="2379663"/>
                                </a:lnTo>
                                <a:lnTo>
                                  <a:pt x="139988" y="2378354"/>
                                </a:lnTo>
                                <a:lnTo>
                                  <a:pt x="140079" y="2377055"/>
                                </a:lnTo>
                                <a:lnTo>
                                  <a:pt x="140445" y="2375746"/>
                                </a:lnTo>
                                <a:lnTo>
                                  <a:pt x="141034" y="2374447"/>
                                </a:lnTo>
                                <a:lnTo>
                                  <a:pt x="141308" y="2373138"/>
                                </a:lnTo>
                                <a:lnTo>
                                  <a:pt x="141582" y="2371840"/>
                                </a:lnTo>
                                <a:lnTo>
                                  <a:pt x="141704" y="2370531"/>
                                </a:lnTo>
                                <a:lnTo>
                                  <a:pt x="142730" y="2369232"/>
                                </a:lnTo>
                                <a:lnTo>
                                  <a:pt x="143502" y="2367923"/>
                                </a:lnTo>
                                <a:lnTo>
                                  <a:pt x="143674" y="2366624"/>
                                </a:lnTo>
                                <a:lnTo>
                                  <a:pt x="143939" y="2365315"/>
                                </a:lnTo>
                                <a:lnTo>
                                  <a:pt x="144172" y="2364016"/>
                                </a:lnTo>
                                <a:lnTo>
                                  <a:pt x="144304" y="2362707"/>
                                </a:lnTo>
                                <a:lnTo>
                                  <a:pt x="144436" y="2361408"/>
                                </a:lnTo>
                                <a:lnTo>
                                  <a:pt x="144964" y="2360099"/>
                                </a:lnTo>
                                <a:lnTo>
                                  <a:pt x="145035" y="2358800"/>
                                </a:lnTo>
                                <a:lnTo>
                                  <a:pt x="145228" y="2357491"/>
                                </a:lnTo>
                                <a:lnTo>
                                  <a:pt x="145269" y="2356192"/>
                                </a:lnTo>
                                <a:lnTo>
                                  <a:pt x="145310" y="2354883"/>
                                </a:lnTo>
                                <a:lnTo>
                                  <a:pt x="145401" y="2353585"/>
                                </a:lnTo>
                                <a:lnTo>
                                  <a:pt x="145492" y="2352276"/>
                                </a:lnTo>
                                <a:lnTo>
                                  <a:pt x="145939" y="2350977"/>
                                </a:lnTo>
                                <a:lnTo>
                                  <a:pt x="145949" y="2349668"/>
                                </a:lnTo>
                                <a:lnTo>
                                  <a:pt x="146285" y="2348369"/>
                                </a:lnTo>
                                <a:lnTo>
                                  <a:pt x="146518" y="2347060"/>
                                </a:lnTo>
                                <a:lnTo>
                                  <a:pt x="147016" y="2345761"/>
                                </a:lnTo>
                                <a:lnTo>
                                  <a:pt x="147077" y="2344452"/>
                                </a:lnTo>
                                <a:lnTo>
                                  <a:pt x="147737" y="2343153"/>
                                </a:lnTo>
                                <a:lnTo>
                                  <a:pt x="147747" y="2341844"/>
                                </a:lnTo>
                                <a:lnTo>
                                  <a:pt x="147991" y="2340545"/>
                                </a:lnTo>
                                <a:lnTo>
                                  <a:pt x="148052" y="2339236"/>
                                </a:lnTo>
                                <a:lnTo>
                                  <a:pt x="148966" y="2337937"/>
                                </a:lnTo>
                                <a:lnTo>
                                  <a:pt x="149118" y="2336628"/>
                                </a:lnTo>
                                <a:lnTo>
                                  <a:pt x="150509" y="2335330"/>
                                </a:lnTo>
                                <a:lnTo>
                                  <a:pt x="151342" y="2334021"/>
                                </a:lnTo>
                                <a:lnTo>
                                  <a:pt x="151576" y="2332722"/>
                                </a:lnTo>
                                <a:lnTo>
                                  <a:pt x="152002" y="2331413"/>
                                </a:lnTo>
                                <a:lnTo>
                                  <a:pt x="152073" y="2330114"/>
                                </a:lnTo>
                                <a:lnTo>
                                  <a:pt x="152744" y="2328805"/>
                                </a:lnTo>
                                <a:lnTo>
                                  <a:pt x="153769" y="2327506"/>
                                </a:lnTo>
                                <a:lnTo>
                                  <a:pt x="155597" y="2326197"/>
                                </a:lnTo>
                                <a:lnTo>
                                  <a:pt x="156542" y="2324898"/>
                                </a:lnTo>
                                <a:lnTo>
                                  <a:pt x="157588" y="2323589"/>
                                </a:lnTo>
                                <a:lnTo>
                                  <a:pt x="157893" y="2322290"/>
                                </a:lnTo>
                                <a:lnTo>
                                  <a:pt x="161061" y="2320981"/>
                                </a:lnTo>
                                <a:lnTo>
                                  <a:pt x="162209" y="2319682"/>
                                </a:lnTo>
                                <a:lnTo>
                                  <a:pt x="162503" y="2318373"/>
                                </a:lnTo>
                                <a:lnTo>
                                  <a:pt x="163428" y="2317075"/>
                                </a:lnTo>
                                <a:lnTo>
                                  <a:pt x="164271" y="2315766"/>
                                </a:lnTo>
                                <a:lnTo>
                                  <a:pt x="164362" y="2314467"/>
                                </a:lnTo>
                                <a:lnTo>
                                  <a:pt x="164616" y="2313158"/>
                                </a:lnTo>
                                <a:lnTo>
                                  <a:pt x="164657" y="2311859"/>
                                </a:lnTo>
                                <a:lnTo>
                                  <a:pt x="164910" y="2310550"/>
                                </a:lnTo>
                                <a:lnTo>
                                  <a:pt x="165560" y="2309251"/>
                                </a:lnTo>
                                <a:lnTo>
                                  <a:pt x="166017" y="2307942"/>
                                </a:lnTo>
                                <a:lnTo>
                                  <a:pt x="166058" y="2306643"/>
                                </a:lnTo>
                                <a:lnTo>
                                  <a:pt x="166444" y="2305334"/>
                                </a:lnTo>
                                <a:lnTo>
                                  <a:pt x="168526" y="2304035"/>
                                </a:lnTo>
                                <a:lnTo>
                                  <a:pt x="168851" y="2302726"/>
                                </a:lnTo>
                                <a:lnTo>
                                  <a:pt x="169349" y="2301428"/>
                                </a:lnTo>
                                <a:lnTo>
                                  <a:pt x="169602" y="2300119"/>
                                </a:lnTo>
                                <a:lnTo>
                                  <a:pt x="169917" y="2298820"/>
                                </a:lnTo>
                                <a:lnTo>
                                  <a:pt x="170029" y="2297511"/>
                                </a:lnTo>
                                <a:lnTo>
                                  <a:pt x="170080" y="2296212"/>
                                </a:lnTo>
                                <a:lnTo>
                                  <a:pt x="170374" y="2294903"/>
                                </a:lnTo>
                                <a:lnTo>
                                  <a:pt x="171156" y="2293604"/>
                                </a:lnTo>
                                <a:lnTo>
                                  <a:pt x="171339" y="2292295"/>
                                </a:lnTo>
                                <a:lnTo>
                                  <a:pt x="171491" y="2290996"/>
                                </a:lnTo>
                                <a:lnTo>
                                  <a:pt x="171684" y="2289687"/>
                                </a:lnTo>
                                <a:lnTo>
                                  <a:pt x="172030" y="2288388"/>
                                </a:lnTo>
                                <a:lnTo>
                                  <a:pt x="172060" y="2287079"/>
                                </a:lnTo>
                                <a:lnTo>
                                  <a:pt x="172243" y="2285780"/>
                                </a:lnTo>
                                <a:lnTo>
                                  <a:pt x="172558" y="2284471"/>
                                </a:lnTo>
                                <a:lnTo>
                                  <a:pt x="173116" y="2283173"/>
                                </a:lnTo>
                                <a:lnTo>
                                  <a:pt x="173228" y="2281864"/>
                                </a:lnTo>
                                <a:lnTo>
                                  <a:pt x="173807" y="2280565"/>
                                </a:lnTo>
                                <a:lnTo>
                                  <a:pt x="174193" y="2279256"/>
                                </a:lnTo>
                                <a:lnTo>
                                  <a:pt x="174467" y="2277957"/>
                                </a:lnTo>
                                <a:lnTo>
                                  <a:pt x="174630" y="2276648"/>
                                </a:lnTo>
                                <a:lnTo>
                                  <a:pt x="174944" y="2275349"/>
                                </a:lnTo>
                                <a:lnTo>
                                  <a:pt x="174995" y="2274040"/>
                                </a:lnTo>
                                <a:lnTo>
                                  <a:pt x="175767" y="2272741"/>
                                </a:lnTo>
                                <a:lnTo>
                                  <a:pt x="176255" y="2271432"/>
                                </a:lnTo>
                                <a:lnTo>
                                  <a:pt x="176407" y="2270133"/>
                                </a:lnTo>
                                <a:lnTo>
                                  <a:pt x="176549" y="2268824"/>
                                </a:lnTo>
                                <a:lnTo>
                                  <a:pt x="177443" y="2267525"/>
                                </a:lnTo>
                                <a:lnTo>
                                  <a:pt x="177758" y="2266216"/>
                                </a:lnTo>
                                <a:lnTo>
                                  <a:pt x="178296" y="2264918"/>
                                </a:lnTo>
                                <a:lnTo>
                                  <a:pt x="178854" y="2263609"/>
                                </a:lnTo>
                                <a:lnTo>
                                  <a:pt x="179200" y="2262310"/>
                                </a:lnTo>
                                <a:lnTo>
                                  <a:pt x="179250" y="2261001"/>
                                </a:lnTo>
                                <a:lnTo>
                                  <a:pt x="179555" y="2259702"/>
                                </a:lnTo>
                                <a:lnTo>
                                  <a:pt x="179565" y="2258393"/>
                                </a:lnTo>
                                <a:lnTo>
                                  <a:pt x="180063" y="2257094"/>
                                </a:lnTo>
                                <a:lnTo>
                                  <a:pt x="180449" y="2255785"/>
                                </a:lnTo>
                                <a:lnTo>
                                  <a:pt x="180561" y="2254486"/>
                                </a:lnTo>
                                <a:lnTo>
                                  <a:pt x="180865" y="2253177"/>
                                </a:lnTo>
                                <a:lnTo>
                                  <a:pt x="180947" y="2251878"/>
                                </a:lnTo>
                                <a:lnTo>
                                  <a:pt x="181993" y="2250569"/>
                                </a:lnTo>
                                <a:lnTo>
                                  <a:pt x="183079" y="2249270"/>
                                </a:lnTo>
                                <a:lnTo>
                                  <a:pt x="183089" y="2247961"/>
                                </a:lnTo>
                                <a:lnTo>
                                  <a:pt x="185141" y="2240138"/>
                                </a:lnTo>
                                <a:lnTo>
                                  <a:pt x="185578" y="2238839"/>
                                </a:lnTo>
                                <a:lnTo>
                                  <a:pt x="185923" y="2237530"/>
                                </a:lnTo>
                                <a:lnTo>
                                  <a:pt x="186329" y="2236231"/>
                                </a:lnTo>
                                <a:lnTo>
                                  <a:pt x="186583" y="2234922"/>
                                </a:lnTo>
                                <a:lnTo>
                                  <a:pt x="186847" y="2233623"/>
                                </a:lnTo>
                                <a:lnTo>
                                  <a:pt x="187284" y="2232314"/>
                                </a:lnTo>
                                <a:lnTo>
                                  <a:pt x="187324" y="2231015"/>
                                </a:lnTo>
                                <a:lnTo>
                                  <a:pt x="187487" y="2229706"/>
                                </a:lnTo>
                                <a:lnTo>
                                  <a:pt x="187853" y="2228408"/>
                                </a:lnTo>
                                <a:lnTo>
                                  <a:pt x="188198" y="2227099"/>
                                </a:lnTo>
                                <a:lnTo>
                                  <a:pt x="188360" y="2225800"/>
                                </a:lnTo>
                                <a:lnTo>
                                  <a:pt x="188381" y="2224491"/>
                                </a:lnTo>
                                <a:lnTo>
                                  <a:pt x="188665" y="2223192"/>
                                </a:lnTo>
                                <a:lnTo>
                                  <a:pt x="188695" y="2221883"/>
                                </a:lnTo>
                                <a:lnTo>
                                  <a:pt x="188929" y="2220584"/>
                                </a:lnTo>
                                <a:lnTo>
                                  <a:pt x="188939" y="2219275"/>
                                </a:lnTo>
                                <a:lnTo>
                                  <a:pt x="189224" y="2217976"/>
                                </a:lnTo>
                                <a:lnTo>
                                  <a:pt x="189762" y="2216667"/>
                                </a:lnTo>
                                <a:lnTo>
                                  <a:pt x="190066" y="2215368"/>
                                </a:lnTo>
                                <a:lnTo>
                                  <a:pt x="190696" y="2214059"/>
                                </a:lnTo>
                                <a:lnTo>
                                  <a:pt x="191163" y="2212760"/>
                                </a:lnTo>
                                <a:lnTo>
                                  <a:pt x="191387" y="2211451"/>
                                </a:lnTo>
                                <a:lnTo>
                                  <a:pt x="191834" y="2210153"/>
                                </a:lnTo>
                                <a:lnTo>
                                  <a:pt x="191915" y="2208844"/>
                                </a:lnTo>
                                <a:lnTo>
                                  <a:pt x="192291" y="2207545"/>
                                </a:lnTo>
                                <a:lnTo>
                                  <a:pt x="192382" y="2206236"/>
                                </a:lnTo>
                                <a:lnTo>
                                  <a:pt x="192402" y="2204937"/>
                                </a:lnTo>
                                <a:lnTo>
                                  <a:pt x="192768" y="2203628"/>
                                </a:lnTo>
                                <a:lnTo>
                                  <a:pt x="192849" y="2202329"/>
                                </a:lnTo>
                                <a:lnTo>
                                  <a:pt x="192880" y="2201020"/>
                                </a:lnTo>
                                <a:lnTo>
                                  <a:pt x="192920" y="2199721"/>
                                </a:lnTo>
                                <a:lnTo>
                                  <a:pt x="192991" y="2198412"/>
                                </a:lnTo>
                                <a:lnTo>
                                  <a:pt x="193560" y="2197113"/>
                                </a:lnTo>
                                <a:lnTo>
                                  <a:pt x="193723" y="2195804"/>
                                </a:lnTo>
                                <a:lnTo>
                                  <a:pt x="194088" y="2194505"/>
                                </a:lnTo>
                                <a:lnTo>
                                  <a:pt x="194911" y="2193196"/>
                                </a:lnTo>
                                <a:lnTo>
                                  <a:pt x="195378" y="2191898"/>
                                </a:lnTo>
                                <a:lnTo>
                                  <a:pt x="195723" y="2190589"/>
                                </a:lnTo>
                                <a:lnTo>
                                  <a:pt x="196170" y="2189290"/>
                                </a:lnTo>
                                <a:lnTo>
                                  <a:pt x="196759" y="2187981"/>
                                </a:lnTo>
                                <a:lnTo>
                                  <a:pt x="197277" y="2186682"/>
                                </a:lnTo>
                                <a:lnTo>
                                  <a:pt x="197338" y="2185373"/>
                                </a:lnTo>
                                <a:lnTo>
                                  <a:pt x="197419" y="2184074"/>
                                </a:lnTo>
                                <a:lnTo>
                                  <a:pt x="197724" y="2182765"/>
                                </a:lnTo>
                                <a:lnTo>
                                  <a:pt x="197765" y="2181466"/>
                                </a:lnTo>
                                <a:lnTo>
                                  <a:pt x="197927" y="2180157"/>
                                </a:lnTo>
                                <a:lnTo>
                                  <a:pt x="198323" y="2178858"/>
                                </a:lnTo>
                                <a:lnTo>
                                  <a:pt x="198567" y="2177549"/>
                                </a:lnTo>
                                <a:lnTo>
                                  <a:pt x="198973" y="2176250"/>
                                </a:lnTo>
                                <a:lnTo>
                                  <a:pt x="198973" y="2174941"/>
                                </a:lnTo>
                                <a:lnTo>
                                  <a:pt x="199471" y="2173643"/>
                                </a:lnTo>
                                <a:lnTo>
                                  <a:pt x="199684" y="2172334"/>
                                </a:lnTo>
                                <a:lnTo>
                                  <a:pt x="200629" y="2171035"/>
                                </a:lnTo>
                                <a:lnTo>
                                  <a:pt x="200639" y="2169726"/>
                                </a:lnTo>
                                <a:lnTo>
                                  <a:pt x="200659" y="2168427"/>
                                </a:lnTo>
                                <a:lnTo>
                                  <a:pt x="200852" y="2167118"/>
                                </a:lnTo>
                                <a:lnTo>
                                  <a:pt x="201411" y="2165819"/>
                                </a:lnTo>
                                <a:lnTo>
                                  <a:pt x="201441" y="2164510"/>
                                </a:lnTo>
                                <a:lnTo>
                                  <a:pt x="201614" y="2163211"/>
                                </a:lnTo>
                                <a:lnTo>
                                  <a:pt x="201979" y="2161902"/>
                                </a:lnTo>
                                <a:lnTo>
                                  <a:pt x="202010" y="2160603"/>
                                </a:lnTo>
                                <a:lnTo>
                                  <a:pt x="202213" y="2159294"/>
                                </a:lnTo>
                                <a:lnTo>
                                  <a:pt x="202731" y="2157995"/>
                                </a:lnTo>
                                <a:lnTo>
                                  <a:pt x="202782" y="2156686"/>
                                </a:lnTo>
                                <a:lnTo>
                                  <a:pt x="202832" y="2155388"/>
                                </a:lnTo>
                                <a:lnTo>
                                  <a:pt x="203076" y="2154079"/>
                                </a:lnTo>
                                <a:lnTo>
                                  <a:pt x="203279" y="2152780"/>
                                </a:lnTo>
                                <a:lnTo>
                                  <a:pt x="203350" y="2151471"/>
                                </a:lnTo>
                                <a:lnTo>
                                  <a:pt x="203421" y="2150172"/>
                                </a:lnTo>
                                <a:lnTo>
                                  <a:pt x="204082" y="2148863"/>
                                </a:lnTo>
                                <a:lnTo>
                                  <a:pt x="204488" y="2147564"/>
                                </a:lnTo>
                                <a:lnTo>
                                  <a:pt x="204691" y="2146255"/>
                                </a:lnTo>
                                <a:lnTo>
                                  <a:pt x="204742" y="2144956"/>
                                </a:lnTo>
                                <a:lnTo>
                                  <a:pt x="205097" y="2143647"/>
                                </a:lnTo>
                                <a:lnTo>
                                  <a:pt x="206560" y="2142348"/>
                                </a:lnTo>
                                <a:lnTo>
                                  <a:pt x="206580" y="2141039"/>
                                </a:lnTo>
                                <a:lnTo>
                                  <a:pt x="206844" y="2139740"/>
                                </a:lnTo>
                                <a:lnTo>
                                  <a:pt x="206986" y="2138431"/>
                                </a:lnTo>
                                <a:lnTo>
                                  <a:pt x="207677" y="2137133"/>
                                </a:lnTo>
                                <a:lnTo>
                                  <a:pt x="207768" y="2135824"/>
                                </a:lnTo>
                                <a:lnTo>
                                  <a:pt x="207951" y="2134525"/>
                                </a:lnTo>
                                <a:lnTo>
                                  <a:pt x="207961" y="2133216"/>
                                </a:lnTo>
                                <a:lnTo>
                                  <a:pt x="208286" y="2131917"/>
                                </a:lnTo>
                                <a:lnTo>
                                  <a:pt x="208743" y="2130608"/>
                                </a:lnTo>
                                <a:lnTo>
                                  <a:pt x="208936" y="2129309"/>
                                </a:lnTo>
                                <a:lnTo>
                                  <a:pt x="209292" y="2128000"/>
                                </a:lnTo>
                                <a:lnTo>
                                  <a:pt x="209413" y="2126701"/>
                                </a:lnTo>
                                <a:lnTo>
                                  <a:pt x="209667" y="2125392"/>
                                </a:lnTo>
                                <a:lnTo>
                                  <a:pt x="210053" y="2124093"/>
                                </a:lnTo>
                                <a:lnTo>
                                  <a:pt x="210399" y="2122784"/>
                                </a:lnTo>
                                <a:lnTo>
                                  <a:pt x="210500" y="2121485"/>
                                </a:lnTo>
                                <a:lnTo>
                                  <a:pt x="211201" y="2120176"/>
                                </a:lnTo>
                                <a:lnTo>
                                  <a:pt x="211414" y="2118878"/>
                                </a:lnTo>
                                <a:lnTo>
                                  <a:pt x="211546" y="2117569"/>
                                </a:lnTo>
                                <a:lnTo>
                                  <a:pt x="211709" y="2116270"/>
                                </a:lnTo>
                                <a:lnTo>
                                  <a:pt x="211912" y="2114961"/>
                                </a:lnTo>
                                <a:lnTo>
                                  <a:pt x="211942" y="2113662"/>
                                </a:lnTo>
                                <a:lnTo>
                                  <a:pt x="212145" y="2112353"/>
                                </a:lnTo>
                                <a:lnTo>
                                  <a:pt x="212623" y="2111054"/>
                                </a:lnTo>
                                <a:lnTo>
                                  <a:pt x="212684" y="2109745"/>
                                </a:lnTo>
                                <a:lnTo>
                                  <a:pt x="212907" y="2108446"/>
                                </a:lnTo>
                                <a:lnTo>
                                  <a:pt x="212927" y="2107137"/>
                                </a:lnTo>
                                <a:lnTo>
                                  <a:pt x="213283" y="2105838"/>
                                </a:lnTo>
                                <a:lnTo>
                                  <a:pt x="213354" y="2104529"/>
                                </a:lnTo>
                                <a:lnTo>
                                  <a:pt x="213394" y="2103230"/>
                                </a:lnTo>
                                <a:lnTo>
                                  <a:pt x="213394" y="2101921"/>
                                </a:lnTo>
                                <a:lnTo>
                                  <a:pt x="213699" y="2100623"/>
                                </a:lnTo>
                                <a:lnTo>
                                  <a:pt x="213892" y="2099314"/>
                                </a:lnTo>
                                <a:lnTo>
                                  <a:pt x="213963" y="2098015"/>
                                </a:lnTo>
                                <a:lnTo>
                                  <a:pt x="214380" y="2096706"/>
                                </a:lnTo>
                                <a:lnTo>
                                  <a:pt x="214755" y="2095407"/>
                                </a:lnTo>
                                <a:lnTo>
                                  <a:pt x="214877" y="2094098"/>
                                </a:lnTo>
                                <a:lnTo>
                                  <a:pt x="215151" y="2092799"/>
                                </a:lnTo>
                                <a:lnTo>
                                  <a:pt x="215263" y="2091490"/>
                                </a:lnTo>
                                <a:lnTo>
                                  <a:pt x="215263" y="2090191"/>
                                </a:lnTo>
                                <a:lnTo>
                                  <a:pt x="215476" y="2088882"/>
                                </a:lnTo>
                                <a:lnTo>
                                  <a:pt x="215578" y="2087583"/>
                                </a:lnTo>
                                <a:lnTo>
                                  <a:pt x="215588" y="2086274"/>
                                </a:lnTo>
                                <a:lnTo>
                                  <a:pt x="216187" y="2084975"/>
                                </a:lnTo>
                                <a:lnTo>
                                  <a:pt x="216776" y="2083666"/>
                                </a:lnTo>
                                <a:lnTo>
                                  <a:pt x="217376" y="2082368"/>
                                </a:lnTo>
                                <a:lnTo>
                                  <a:pt x="217437" y="2081059"/>
                                </a:lnTo>
                                <a:lnTo>
                                  <a:pt x="217477" y="2079760"/>
                                </a:lnTo>
                                <a:lnTo>
                                  <a:pt x="217904" y="2078451"/>
                                </a:lnTo>
                                <a:lnTo>
                                  <a:pt x="218117" y="2077152"/>
                                </a:lnTo>
                                <a:lnTo>
                                  <a:pt x="218198" y="2075843"/>
                                </a:lnTo>
                                <a:lnTo>
                                  <a:pt x="218371" y="2074544"/>
                                </a:lnTo>
                                <a:lnTo>
                                  <a:pt x="218523" y="2073235"/>
                                </a:lnTo>
                                <a:lnTo>
                                  <a:pt x="218523" y="2071936"/>
                                </a:lnTo>
                                <a:lnTo>
                                  <a:pt x="218594" y="2070627"/>
                                </a:lnTo>
                                <a:lnTo>
                                  <a:pt x="218635" y="2069328"/>
                                </a:lnTo>
                                <a:lnTo>
                                  <a:pt x="218777" y="2068019"/>
                                </a:lnTo>
                                <a:lnTo>
                                  <a:pt x="218950" y="2066720"/>
                                </a:lnTo>
                                <a:lnTo>
                                  <a:pt x="219102" y="2065411"/>
                                </a:lnTo>
                                <a:lnTo>
                                  <a:pt x="219569" y="2064113"/>
                                </a:lnTo>
                                <a:lnTo>
                                  <a:pt x="219874" y="2062804"/>
                                </a:lnTo>
                                <a:lnTo>
                                  <a:pt x="219874" y="2061505"/>
                                </a:lnTo>
                                <a:lnTo>
                                  <a:pt x="219904" y="2060196"/>
                                </a:lnTo>
                                <a:lnTo>
                                  <a:pt x="220016" y="2058897"/>
                                </a:lnTo>
                                <a:lnTo>
                                  <a:pt x="220087" y="2057588"/>
                                </a:lnTo>
                                <a:lnTo>
                                  <a:pt x="220311" y="2056289"/>
                                </a:lnTo>
                                <a:lnTo>
                                  <a:pt x="220605" y="2054980"/>
                                </a:lnTo>
                                <a:lnTo>
                                  <a:pt x="220798" y="2053681"/>
                                </a:lnTo>
                                <a:lnTo>
                                  <a:pt x="221235" y="2052372"/>
                                </a:lnTo>
                                <a:lnTo>
                                  <a:pt x="221875" y="2051073"/>
                                </a:lnTo>
                                <a:lnTo>
                                  <a:pt x="221936" y="2049764"/>
                                </a:lnTo>
                                <a:lnTo>
                                  <a:pt x="222017" y="2048465"/>
                                </a:lnTo>
                                <a:lnTo>
                                  <a:pt x="222189" y="2047156"/>
                                </a:lnTo>
                                <a:lnTo>
                                  <a:pt x="222514" y="2045858"/>
                                </a:lnTo>
                                <a:lnTo>
                                  <a:pt x="222535" y="2044549"/>
                                </a:lnTo>
                                <a:lnTo>
                                  <a:pt x="223225" y="2043250"/>
                                </a:lnTo>
                                <a:lnTo>
                                  <a:pt x="223632" y="2041941"/>
                                </a:lnTo>
                                <a:lnTo>
                                  <a:pt x="223662" y="2040642"/>
                                </a:lnTo>
                                <a:lnTo>
                                  <a:pt x="224068" y="2039333"/>
                                </a:lnTo>
                                <a:lnTo>
                                  <a:pt x="224454" y="2038034"/>
                                </a:lnTo>
                                <a:lnTo>
                                  <a:pt x="224535" y="2036725"/>
                                </a:lnTo>
                                <a:lnTo>
                                  <a:pt x="224860" y="2035426"/>
                                </a:lnTo>
                                <a:lnTo>
                                  <a:pt x="225206" y="2034117"/>
                                </a:lnTo>
                                <a:lnTo>
                                  <a:pt x="225419" y="2032818"/>
                                </a:lnTo>
                                <a:lnTo>
                                  <a:pt x="225602" y="2031509"/>
                                </a:lnTo>
                                <a:lnTo>
                                  <a:pt x="225825" y="2030210"/>
                                </a:lnTo>
                                <a:lnTo>
                                  <a:pt x="226506" y="2028901"/>
                                </a:lnTo>
                                <a:lnTo>
                                  <a:pt x="226526" y="2027603"/>
                                </a:lnTo>
                                <a:lnTo>
                                  <a:pt x="226739" y="2026294"/>
                                </a:lnTo>
                                <a:lnTo>
                                  <a:pt x="226892" y="2024995"/>
                                </a:lnTo>
                                <a:lnTo>
                                  <a:pt x="226983" y="2023686"/>
                                </a:lnTo>
                                <a:lnTo>
                                  <a:pt x="227206" y="2022387"/>
                                </a:lnTo>
                                <a:lnTo>
                                  <a:pt x="227308" y="2021078"/>
                                </a:lnTo>
                                <a:lnTo>
                                  <a:pt x="227328" y="2019779"/>
                                </a:lnTo>
                                <a:lnTo>
                                  <a:pt x="227735" y="2018470"/>
                                </a:lnTo>
                                <a:lnTo>
                                  <a:pt x="228425" y="2017171"/>
                                </a:lnTo>
                                <a:lnTo>
                                  <a:pt x="228537" y="2015862"/>
                                </a:lnTo>
                                <a:lnTo>
                                  <a:pt x="228831" y="2014563"/>
                                </a:lnTo>
                                <a:lnTo>
                                  <a:pt x="228842" y="2013254"/>
                                </a:lnTo>
                                <a:lnTo>
                                  <a:pt x="228842" y="2011955"/>
                                </a:lnTo>
                                <a:lnTo>
                                  <a:pt x="228994" y="2010646"/>
                                </a:lnTo>
                                <a:lnTo>
                                  <a:pt x="229502" y="2009348"/>
                                </a:lnTo>
                                <a:lnTo>
                                  <a:pt x="230030" y="2008039"/>
                                </a:lnTo>
                                <a:lnTo>
                                  <a:pt x="230365" y="2006740"/>
                                </a:lnTo>
                                <a:lnTo>
                                  <a:pt x="230395" y="2005431"/>
                                </a:lnTo>
                                <a:lnTo>
                                  <a:pt x="231045" y="2004132"/>
                                </a:lnTo>
                                <a:lnTo>
                                  <a:pt x="231137" y="2002823"/>
                                </a:lnTo>
                                <a:lnTo>
                                  <a:pt x="231167" y="2001524"/>
                                </a:lnTo>
                                <a:lnTo>
                                  <a:pt x="231299" y="2000215"/>
                                </a:lnTo>
                                <a:lnTo>
                                  <a:pt x="231360" y="1998916"/>
                                </a:lnTo>
                                <a:lnTo>
                                  <a:pt x="231381" y="1997607"/>
                                </a:lnTo>
                                <a:lnTo>
                                  <a:pt x="231868" y="1996308"/>
                                </a:lnTo>
                                <a:lnTo>
                                  <a:pt x="231919" y="1994999"/>
                                </a:lnTo>
                                <a:lnTo>
                                  <a:pt x="231990" y="1993700"/>
                                </a:lnTo>
                                <a:lnTo>
                                  <a:pt x="232802" y="1992391"/>
                                </a:lnTo>
                                <a:lnTo>
                                  <a:pt x="232833" y="1991093"/>
                                </a:lnTo>
                                <a:lnTo>
                                  <a:pt x="232843" y="1989784"/>
                                </a:lnTo>
                                <a:lnTo>
                                  <a:pt x="233808" y="1988485"/>
                                </a:lnTo>
                                <a:lnTo>
                                  <a:pt x="234001" y="1987176"/>
                                </a:lnTo>
                                <a:lnTo>
                                  <a:pt x="234011" y="1985877"/>
                                </a:lnTo>
                                <a:lnTo>
                                  <a:pt x="234204" y="1984568"/>
                                </a:lnTo>
                                <a:lnTo>
                                  <a:pt x="234519" y="1983269"/>
                                </a:lnTo>
                                <a:lnTo>
                                  <a:pt x="234580" y="1981960"/>
                                </a:lnTo>
                                <a:lnTo>
                                  <a:pt x="234620" y="1980661"/>
                                </a:lnTo>
                                <a:lnTo>
                                  <a:pt x="234742" y="1979352"/>
                                </a:lnTo>
                                <a:lnTo>
                                  <a:pt x="235341" y="1978053"/>
                                </a:lnTo>
                                <a:lnTo>
                                  <a:pt x="235433" y="1976744"/>
                                </a:lnTo>
                                <a:lnTo>
                                  <a:pt x="235524" y="1975445"/>
                                </a:lnTo>
                                <a:lnTo>
                                  <a:pt x="235859" y="1974136"/>
                                </a:lnTo>
                                <a:lnTo>
                                  <a:pt x="235941" y="1972838"/>
                                </a:lnTo>
                                <a:lnTo>
                                  <a:pt x="236479" y="1971529"/>
                                </a:lnTo>
                                <a:lnTo>
                                  <a:pt x="236499" y="1970230"/>
                                </a:lnTo>
                                <a:lnTo>
                                  <a:pt x="236519" y="1968921"/>
                                </a:lnTo>
                                <a:lnTo>
                                  <a:pt x="236723" y="1967622"/>
                                </a:lnTo>
                                <a:lnTo>
                                  <a:pt x="236966" y="1966313"/>
                                </a:lnTo>
                                <a:lnTo>
                                  <a:pt x="237108" y="1965014"/>
                                </a:lnTo>
                                <a:lnTo>
                                  <a:pt x="237159" y="1963705"/>
                                </a:lnTo>
                                <a:lnTo>
                                  <a:pt x="237190" y="1962406"/>
                                </a:lnTo>
                                <a:lnTo>
                                  <a:pt x="237687" y="1961097"/>
                                </a:lnTo>
                                <a:lnTo>
                                  <a:pt x="237901" y="1959798"/>
                                </a:lnTo>
                                <a:lnTo>
                                  <a:pt x="238073" y="1958489"/>
                                </a:lnTo>
                                <a:lnTo>
                                  <a:pt x="238104" y="1957190"/>
                                </a:lnTo>
                                <a:lnTo>
                                  <a:pt x="238337" y="1955881"/>
                                </a:lnTo>
                                <a:lnTo>
                                  <a:pt x="238368" y="1954583"/>
                                </a:lnTo>
                                <a:lnTo>
                                  <a:pt x="238571" y="1953274"/>
                                </a:lnTo>
                                <a:lnTo>
                                  <a:pt x="238876" y="1951975"/>
                                </a:lnTo>
                                <a:lnTo>
                                  <a:pt x="238896" y="1950666"/>
                                </a:lnTo>
                                <a:lnTo>
                                  <a:pt x="239272" y="1949367"/>
                                </a:lnTo>
                                <a:lnTo>
                                  <a:pt x="239647" y="1948058"/>
                                </a:lnTo>
                                <a:lnTo>
                                  <a:pt x="239678" y="1946759"/>
                                </a:lnTo>
                                <a:lnTo>
                                  <a:pt x="239820" y="1945450"/>
                                </a:lnTo>
                                <a:lnTo>
                                  <a:pt x="240013" y="1944151"/>
                                </a:lnTo>
                                <a:lnTo>
                                  <a:pt x="240033" y="1942802"/>
                                </a:lnTo>
                                <a:lnTo>
                                  <a:pt x="240186" y="1941584"/>
                                </a:lnTo>
                                <a:lnTo>
                                  <a:pt x="240267" y="1940265"/>
                                </a:lnTo>
                                <a:lnTo>
                                  <a:pt x="240470" y="1938946"/>
                                </a:lnTo>
                                <a:lnTo>
                                  <a:pt x="240815" y="1937626"/>
                                </a:lnTo>
                                <a:lnTo>
                                  <a:pt x="240876" y="1936307"/>
                                </a:lnTo>
                                <a:lnTo>
                                  <a:pt x="241354" y="1934988"/>
                                </a:lnTo>
                                <a:lnTo>
                                  <a:pt x="241415" y="1933669"/>
                                </a:lnTo>
                                <a:lnTo>
                                  <a:pt x="241425" y="1932451"/>
                                </a:lnTo>
                                <a:lnTo>
                                  <a:pt x="241719" y="1931132"/>
                                </a:lnTo>
                                <a:lnTo>
                                  <a:pt x="242065" y="1929813"/>
                                </a:lnTo>
                                <a:lnTo>
                                  <a:pt x="242125" y="1928494"/>
                                </a:lnTo>
                                <a:lnTo>
                                  <a:pt x="242349" y="1927175"/>
                                </a:lnTo>
                                <a:lnTo>
                                  <a:pt x="242379" y="1925856"/>
                                </a:lnTo>
                                <a:lnTo>
                                  <a:pt x="242613" y="1924638"/>
                                </a:lnTo>
                                <a:lnTo>
                                  <a:pt x="242623" y="1923319"/>
                                </a:lnTo>
                                <a:lnTo>
                                  <a:pt x="243486" y="1916723"/>
                                </a:lnTo>
                                <a:lnTo>
                                  <a:pt x="243771" y="1915505"/>
                                </a:lnTo>
                                <a:lnTo>
                                  <a:pt x="243964" y="1914186"/>
                                </a:lnTo>
                                <a:lnTo>
                                  <a:pt x="244218" y="1912867"/>
                                </a:lnTo>
                                <a:lnTo>
                                  <a:pt x="244624" y="1911548"/>
                                </a:lnTo>
                                <a:lnTo>
                                  <a:pt x="244664" y="1910229"/>
                                </a:lnTo>
                                <a:lnTo>
                                  <a:pt x="244715" y="1908910"/>
                                </a:lnTo>
                                <a:lnTo>
                                  <a:pt x="245213" y="1907590"/>
                                </a:lnTo>
                                <a:lnTo>
                                  <a:pt x="245578" y="1906373"/>
                                </a:lnTo>
                                <a:lnTo>
                                  <a:pt x="245802" y="1905054"/>
                                </a:lnTo>
                                <a:lnTo>
                                  <a:pt x="246147" y="1903735"/>
                                </a:lnTo>
                                <a:lnTo>
                                  <a:pt x="246178" y="1902415"/>
                                </a:lnTo>
                                <a:lnTo>
                                  <a:pt x="246188" y="1901096"/>
                                </a:lnTo>
                                <a:lnTo>
                                  <a:pt x="246381" y="1899777"/>
                                </a:lnTo>
                                <a:lnTo>
                                  <a:pt x="246533" y="1898559"/>
                                </a:lnTo>
                                <a:lnTo>
                                  <a:pt x="246645" y="1897240"/>
                                </a:lnTo>
                                <a:lnTo>
                                  <a:pt x="246848" y="1895921"/>
                                </a:lnTo>
                                <a:lnTo>
                                  <a:pt x="246848" y="1894602"/>
                                </a:lnTo>
                                <a:lnTo>
                                  <a:pt x="248239" y="1893283"/>
                                </a:lnTo>
                                <a:lnTo>
                                  <a:pt x="248402" y="1891964"/>
                                </a:lnTo>
                                <a:lnTo>
                                  <a:pt x="248473" y="1890644"/>
                                </a:lnTo>
                                <a:lnTo>
                                  <a:pt x="249488" y="1889427"/>
                                </a:lnTo>
                                <a:lnTo>
                                  <a:pt x="249529" y="1888108"/>
                                </a:lnTo>
                                <a:lnTo>
                                  <a:pt x="249752" y="1886789"/>
                                </a:lnTo>
                                <a:lnTo>
                                  <a:pt x="250037" y="1885469"/>
                                </a:lnTo>
                                <a:lnTo>
                                  <a:pt x="250199" y="1884150"/>
                                </a:lnTo>
                                <a:lnTo>
                                  <a:pt x="250433" y="1882831"/>
                                </a:lnTo>
                                <a:lnTo>
                                  <a:pt x="250534" y="1881512"/>
                                </a:lnTo>
                                <a:lnTo>
                                  <a:pt x="250595" y="1880294"/>
                                </a:lnTo>
                                <a:lnTo>
                                  <a:pt x="250626" y="1878975"/>
                                </a:lnTo>
                                <a:lnTo>
                                  <a:pt x="250667" y="1877656"/>
                                </a:lnTo>
                                <a:lnTo>
                                  <a:pt x="250941" y="1876337"/>
                                </a:lnTo>
                                <a:lnTo>
                                  <a:pt x="251134" y="1875018"/>
                                </a:lnTo>
                                <a:lnTo>
                                  <a:pt x="251205" y="1873699"/>
                                </a:lnTo>
                                <a:lnTo>
                                  <a:pt x="251774" y="1872481"/>
                                </a:lnTo>
                                <a:lnTo>
                                  <a:pt x="252596" y="1871162"/>
                                </a:lnTo>
                                <a:lnTo>
                                  <a:pt x="253327" y="1869843"/>
                                </a:lnTo>
                                <a:lnTo>
                                  <a:pt x="253723" y="1868523"/>
                                </a:lnTo>
                                <a:lnTo>
                                  <a:pt x="253795" y="1867204"/>
                                </a:lnTo>
                                <a:lnTo>
                                  <a:pt x="254120" y="1865885"/>
                                </a:lnTo>
                                <a:lnTo>
                                  <a:pt x="254180" y="1864566"/>
                                </a:lnTo>
                                <a:lnTo>
                                  <a:pt x="254587" y="1863348"/>
                                </a:lnTo>
                                <a:lnTo>
                                  <a:pt x="255308" y="1862029"/>
                                </a:lnTo>
                                <a:lnTo>
                                  <a:pt x="255460" y="1860710"/>
                                </a:lnTo>
                                <a:lnTo>
                                  <a:pt x="255480" y="1859391"/>
                                </a:lnTo>
                                <a:lnTo>
                                  <a:pt x="255521" y="1858072"/>
                                </a:lnTo>
                                <a:lnTo>
                                  <a:pt x="255755" y="1856753"/>
                                </a:lnTo>
                                <a:lnTo>
                                  <a:pt x="256669" y="1855433"/>
                                </a:lnTo>
                                <a:lnTo>
                                  <a:pt x="256719" y="1854216"/>
                                </a:lnTo>
                                <a:lnTo>
                                  <a:pt x="256780" y="1852897"/>
                                </a:lnTo>
                                <a:lnTo>
                                  <a:pt x="256963" y="1851577"/>
                                </a:lnTo>
                                <a:lnTo>
                                  <a:pt x="257512" y="1850258"/>
                                </a:lnTo>
                                <a:lnTo>
                                  <a:pt x="258090" y="1848939"/>
                                </a:lnTo>
                                <a:lnTo>
                                  <a:pt x="258162" y="1847620"/>
                                </a:lnTo>
                                <a:lnTo>
                                  <a:pt x="258812" y="1846402"/>
                                </a:lnTo>
                                <a:lnTo>
                                  <a:pt x="259086" y="1845083"/>
                                </a:lnTo>
                                <a:lnTo>
                                  <a:pt x="259502" y="1843764"/>
                                </a:lnTo>
                                <a:lnTo>
                                  <a:pt x="260264" y="1842445"/>
                                </a:lnTo>
                                <a:lnTo>
                                  <a:pt x="260924" y="1841126"/>
                                </a:lnTo>
                                <a:lnTo>
                                  <a:pt x="260944" y="1839807"/>
                                </a:lnTo>
                                <a:lnTo>
                                  <a:pt x="261076" y="1838487"/>
                                </a:lnTo>
                                <a:lnTo>
                                  <a:pt x="261117" y="1837270"/>
                                </a:lnTo>
                                <a:lnTo>
                                  <a:pt x="261462" y="1835951"/>
                                </a:lnTo>
                                <a:lnTo>
                                  <a:pt x="262092" y="1834631"/>
                                </a:lnTo>
                                <a:lnTo>
                                  <a:pt x="262143" y="1833312"/>
                                </a:lnTo>
                                <a:lnTo>
                                  <a:pt x="262407" y="1831993"/>
                                </a:lnTo>
                                <a:lnTo>
                                  <a:pt x="262610" y="1830674"/>
                                </a:lnTo>
                                <a:lnTo>
                                  <a:pt x="262681" y="1829355"/>
                                </a:lnTo>
                                <a:lnTo>
                                  <a:pt x="262813" y="1828137"/>
                                </a:lnTo>
                                <a:lnTo>
                                  <a:pt x="263057" y="1826818"/>
                                </a:lnTo>
                                <a:lnTo>
                                  <a:pt x="263118" y="1825499"/>
                                </a:lnTo>
                                <a:lnTo>
                                  <a:pt x="263392" y="1824180"/>
                                </a:lnTo>
                                <a:lnTo>
                                  <a:pt x="263595" y="1822861"/>
                                </a:lnTo>
                                <a:lnTo>
                                  <a:pt x="263605" y="1821541"/>
                                </a:lnTo>
                                <a:lnTo>
                                  <a:pt x="263747" y="1820324"/>
                                </a:lnTo>
                                <a:lnTo>
                                  <a:pt x="263768" y="1819005"/>
                                </a:lnTo>
                                <a:lnTo>
                                  <a:pt x="264235" y="1817685"/>
                                </a:lnTo>
                                <a:lnTo>
                                  <a:pt x="265108" y="1816366"/>
                                </a:lnTo>
                                <a:lnTo>
                                  <a:pt x="265128" y="1815047"/>
                                </a:lnTo>
                                <a:lnTo>
                                  <a:pt x="265443" y="1813728"/>
                                </a:lnTo>
                                <a:lnTo>
                                  <a:pt x="265941" y="1812409"/>
                                </a:lnTo>
                                <a:lnTo>
                                  <a:pt x="266378" y="1811191"/>
                                </a:lnTo>
                                <a:lnTo>
                                  <a:pt x="266703" y="1809872"/>
                                </a:lnTo>
                                <a:lnTo>
                                  <a:pt x="267068" y="1808553"/>
                                </a:lnTo>
                                <a:lnTo>
                                  <a:pt x="267068" y="1807234"/>
                                </a:lnTo>
                                <a:lnTo>
                                  <a:pt x="267383" y="1805915"/>
                                </a:lnTo>
                                <a:lnTo>
                                  <a:pt x="267718" y="1804595"/>
                                </a:lnTo>
                                <a:lnTo>
                                  <a:pt x="268328" y="1803276"/>
                                </a:lnTo>
                                <a:lnTo>
                                  <a:pt x="268338" y="1802059"/>
                                </a:lnTo>
                                <a:lnTo>
                                  <a:pt x="268419" y="1800739"/>
                                </a:lnTo>
                                <a:lnTo>
                                  <a:pt x="268541" y="1799420"/>
                                </a:lnTo>
                                <a:lnTo>
                                  <a:pt x="268581" y="1798101"/>
                                </a:lnTo>
                                <a:lnTo>
                                  <a:pt x="268653" y="1796782"/>
                                </a:lnTo>
                                <a:lnTo>
                                  <a:pt x="269069" y="1795463"/>
                                </a:lnTo>
                                <a:lnTo>
                                  <a:pt x="269506" y="1794245"/>
                                </a:lnTo>
                                <a:lnTo>
                                  <a:pt x="269546" y="1792926"/>
                                </a:lnTo>
                                <a:lnTo>
                                  <a:pt x="270267" y="1791607"/>
                                </a:lnTo>
                                <a:lnTo>
                                  <a:pt x="270694" y="1790288"/>
                                </a:lnTo>
                                <a:lnTo>
                                  <a:pt x="271344" y="1788969"/>
                                </a:lnTo>
                                <a:lnTo>
                                  <a:pt x="271374" y="1787649"/>
                                </a:lnTo>
                                <a:lnTo>
                                  <a:pt x="271374" y="1786330"/>
                                </a:lnTo>
                                <a:lnTo>
                                  <a:pt x="271537" y="1785113"/>
                                </a:lnTo>
                                <a:lnTo>
                                  <a:pt x="271638" y="1783793"/>
                                </a:lnTo>
                                <a:lnTo>
                                  <a:pt x="271872" y="1782474"/>
                                </a:lnTo>
                                <a:lnTo>
                                  <a:pt x="271933" y="1781155"/>
                                </a:lnTo>
                                <a:lnTo>
                                  <a:pt x="272024" y="1779836"/>
                                </a:lnTo>
                                <a:lnTo>
                                  <a:pt x="272075" y="1778517"/>
                                </a:lnTo>
                                <a:lnTo>
                                  <a:pt x="272441" y="1777198"/>
                                </a:lnTo>
                                <a:lnTo>
                                  <a:pt x="272502" y="1775980"/>
                                </a:lnTo>
                                <a:lnTo>
                                  <a:pt x="272664" y="1774661"/>
                                </a:lnTo>
                                <a:lnTo>
                                  <a:pt x="272684" y="1773342"/>
                                </a:lnTo>
                                <a:lnTo>
                                  <a:pt x="273538" y="1772023"/>
                                </a:lnTo>
                                <a:lnTo>
                                  <a:pt x="273690" y="1770703"/>
                                </a:lnTo>
                                <a:lnTo>
                                  <a:pt x="273791" y="1769384"/>
                                </a:lnTo>
                                <a:lnTo>
                                  <a:pt x="274248" y="1768167"/>
                                </a:lnTo>
                                <a:lnTo>
                                  <a:pt x="274391" y="1766847"/>
                                </a:lnTo>
                                <a:lnTo>
                                  <a:pt x="274543" y="1765528"/>
                                </a:lnTo>
                                <a:lnTo>
                                  <a:pt x="274817" y="1764209"/>
                                </a:lnTo>
                                <a:lnTo>
                                  <a:pt x="274837" y="1762890"/>
                                </a:lnTo>
                                <a:lnTo>
                                  <a:pt x="275061" y="1761571"/>
                                </a:lnTo>
                                <a:lnTo>
                                  <a:pt x="275406" y="1760252"/>
                                </a:lnTo>
                                <a:lnTo>
                                  <a:pt x="275863" y="1759034"/>
                                </a:lnTo>
                                <a:lnTo>
                                  <a:pt x="276219" y="1757715"/>
                                </a:lnTo>
                                <a:lnTo>
                                  <a:pt x="276290" y="1756396"/>
                                </a:lnTo>
                                <a:lnTo>
                                  <a:pt x="276818" y="1755077"/>
                                </a:lnTo>
                                <a:lnTo>
                                  <a:pt x="277295" y="1753757"/>
                                </a:lnTo>
                                <a:lnTo>
                                  <a:pt x="277366" y="1752438"/>
                                </a:lnTo>
                                <a:lnTo>
                                  <a:pt x="279083" y="1751119"/>
                                </a:lnTo>
                                <a:lnTo>
                                  <a:pt x="279103" y="1749901"/>
                                </a:lnTo>
                                <a:lnTo>
                                  <a:pt x="279174" y="1748582"/>
                                </a:lnTo>
                                <a:lnTo>
                                  <a:pt x="279225" y="1747263"/>
                                </a:lnTo>
                                <a:lnTo>
                                  <a:pt x="279296" y="1745944"/>
                                </a:lnTo>
                                <a:lnTo>
                                  <a:pt x="279743" y="1744625"/>
                                </a:lnTo>
                                <a:lnTo>
                                  <a:pt x="279915" y="1743306"/>
                                </a:lnTo>
                                <a:lnTo>
                                  <a:pt x="280433" y="1742088"/>
                                </a:lnTo>
                                <a:lnTo>
                                  <a:pt x="280494" y="1740769"/>
                                </a:lnTo>
                                <a:lnTo>
                                  <a:pt x="280555" y="1739450"/>
                                </a:lnTo>
                                <a:lnTo>
                                  <a:pt x="281520" y="1738131"/>
                                </a:lnTo>
                                <a:lnTo>
                                  <a:pt x="281632" y="1736811"/>
                                </a:lnTo>
                                <a:lnTo>
                                  <a:pt x="281754" y="1735492"/>
                                </a:lnTo>
                                <a:lnTo>
                                  <a:pt x="281764" y="1734173"/>
                                </a:lnTo>
                                <a:lnTo>
                                  <a:pt x="282129" y="1732955"/>
                                </a:lnTo>
                                <a:lnTo>
                                  <a:pt x="282404" y="1731636"/>
                                </a:lnTo>
                                <a:lnTo>
                                  <a:pt x="282942" y="1730317"/>
                                </a:lnTo>
                                <a:lnTo>
                                  <a:pt x="283247" y="1728998"/>
                                </a:lnTo>
                                <a:lnTo>
                                  <a:pt x="284049" y="1727679"/>
                                </a:lnTo>
                                <a:lnTo>
                                  <a:pt x="284252" y="1726360"/>
                                </a:lnTo>
                                <a:lnTo>
                                  <a:pt x="284557" y="1725041"/>
                                </a:lnTo>
                                <a:lnTo>
                                  <a:pt x="284699" y="1723823"/>
                                </a:lnTo>
                                <a:lnTo>
                                  <a:pt x="285714" y="1722504"/>
                                </a:lnTo>
                                <a:lnTo>
                                  <a:pt x="286192" y="1721185"/>
                                </a:lnTo>
                                <a:lnTo>
                                  <a:pt x="286303" y="1719865"/>
                                </a:lnTo>
                                <a:lnTo>
                                  <a:pt x="287217" y="1718546"/>
                                </a:lnTo>
                                <a:lnTo>
                                  <a:pt x="287451" y="1717227"/>
                                </a:lnTo>
                                <a:lnTo>
                                  <a:pt x="287492" y="1716009"/>
                                </a:lnTo>
                                <a:lnTo>
                                  <a:pt x="287857" y="1714690"/>
                                </a:lnTo>
                                <a:lnTo>
                                  <a:pt x="288233" y="1713371"/>
                                </a:lnTo>
                                <a:lnTo>
                                  <a:pt x="288233" y="1712052"/>
                                </a:lnTo>
                                <a:lnTo>
                                  <a:pt x="288274" y="1710733"/>
                                </a:lnTo>
                                <a:lnTo>
                                  <a:pt x="288436" y="1709414"/>
                                </a:lnTo>
                                <a:lnTo>
                                  <a:pt x="288578" y="1708095"/>
                                </a:lnTo>
                                <a:lnTo>
                                  <a:pt x="289005" y="1706877"/>
                                </a:lnTo>
                                <a:lnTo>
                                  <a:pt x="289909" y="1705558"/>
                                </a:lnTo>
                                <a:lnTo>
                                  <a:pt x="290427" y="1704239"/>
                                </a:lnTo>
                                <a:lnTo>
                                  <a:pt x="290711" y="1702919"/>
                                </a:lnTo>
                                <a:lnTo>
                                  <a:pt x="290782" y="1701600"/>
                                </a:lnTo>
                                <a:lnTo>
                                  <a:pt x="290975" y="1700281"/>
                                </a:lnTo>
                                <a:lnTo>
                                  <a:pt x="292519" y="1698962"/>
                                </a:lnTo>
                                <a:lnTo>
                                  <a:pt x="293606" y="1697744"/>
                                </a:lnTo>
                                <a:lnTo>
                                  <a:pt x="294347" y="1696425"/>
                                </a:lnTo>
                                <a:lnTo>
                                  <a:pt x="294702" y="1695106"/>
                                </a:lnTo>
                                <a:lnTo>
                                  <a:pt x="295698" y="1693787"/>
                                </a:lnTo>
                                <a:lnTo>
                                  <a:pt x="295992" y="1692468"/>
                                </a:lnTo>
                                <a:lnTo>
                                  <a:pt x="296073" y="1691149"/>
                                </a:lnTo>
                                <a:lnTo>
                                  <a:pt x="296764" y="1689931"/>
                                </a:lnTo>
                                <a:lnTo>
                                  <a:pt x="298125" y="1683335"/>
                                </a:lnTo>
                                <a:lnTo>
                                  <a:pt x="298541" y="1682016"/>
                                </a:lnTo>
                                <a:lnTo>
                                  <a:pt x="299242" y="1680798"/>
                                </a:lnTo>
                                <a:lnTo>
                                  <a:pt x="299435" y="1679479"/>
                                </a:lnTo>
                                <a:lnTo>
                                  <a:pt x="299557" y="1678160"/>
                                </a:lnTo>
                                <a:lnTo>
                                  <a:pt x="299821" y="1676841"/>
                                </a:lnTo>
                                <a:lnTo>
                                  <a:pt x="300136" y="1675522"/>
                                </a:lnTo>
                                <a:lnTo>
                                  <a:pt x="300958" y="1674203"/>
                                </a:lnTo>
                                <a:lnTo>
                                  <a:pt x="301486" y="1672883"/>
                                </a:lnTo>
                                <a:lnTo>
                                  <a:pt x="301517" y="1671666"/>
                                </a:lnTo>
                                <a:lnTo>
                                  <a:pt x="302065" y="1670347"/>
                                </a:lnTo>
                                <a:lnTo>
                                  <a:pt x="302400" y="1669027"/>
                                </a:lnTo>
                                <a:lnTo>
                                  <a:pt x="302868" y="1667708"/>
                                </a:lnTo>
                                <a:lnTo>
                                  <a:pt x="303000" y="1666389"/>
                                </a:lnTo>
                                <a:lnTo>
                                  <a:pt x="304259" y="1665070"/>
                                </a:lnTo>
                                <a:lnTo>
                                  <a:pt x="305092" y="1663852"/>
                                </a:lnTo>
                                <a:lnTo>
                                  <a:pt x="305508" y="1662533"/>
                                </a:lnTo>
                                <a:lnTo>
                                  <a:pt x="305528" y="1661214"/>
                                </a:lnTo>
                                <a:lnTo>
                                  <a:pt x="305650" y="1659895"/>
                                </a:lnTo>
                                <a:lnTo>
                                  <a:pt x="305671" y="1658576"/>
                                </a:lnTo>
                                <a:lnTo>
                                  <a:pt x="305884" y="1657257"/>
                                </a:lnTo>
                                <a:lnTo>
                                  <a:pt x="306270" y="1655937"/>
                                </a:lnTo>
                                <a:lnTo>
                                  <a:pt x="306585" y="1654720"/>
                                </a:lnTo>
                                <a:lnTo>
                                  <a:pt x="307032" y="1653401"/>
                                </a:lnTo>
                                <a:lnTo>
                                  <a:pt x="307367" y="1652081"/>
                                </a:lnTo>
                                <a:lnTo>
                                  <a:pt x="307499" y="1650762"/>
                                </a:lnTo>
                                <a:lnTo>
                                  <a:pt x="307692" y="1649443"/>
                                </a:lnTo>
                                <a:lnTo>
                                  <a:pt x="308098" y="1648124"/>
                                </a:lnTo>
                                <a:lnTo>
                                  <a:pt x="308616" y="1646805"/>
                                </a:lnTo>
                                <a:lnTo>
                                  <a:pt x="310261" y="1645587"/>
                                </a:lnTo>
                                <a:lnTo>
                                  <a:pt x="310678" y="1644268"/>
                                </a:lnTo>
                                <a:lnTo>
                                  <a:pt x="310911" y="1642949"/>
                                </a:lnTo>
                                <a:lnTo>
                                  <a:pt x="311094" y="1641630"/>
                                </a:lnTo>
                                <a:lnTo>
                                  <a:pt x="311297" y="1640311"/>
                                </a:lnTo>
                                <a:lnTo>
                                  <a:pt x="311307" y="1638991"/>
                                </a:lnTo>
                                <a:lnTo>
                                  <a:pt x="311399" y="1637774"/>
                                </a:lnTo>
                                <a:lnTo>
                                  <a:pt x="311632" y="1636455"/>
                                </a:lnTo>
                                <a:lnTo>
                                  <a:pt x="311724" y="1635135"/>
                                </a:lnTo>
                                <a:lnTo>
                                  <a:pt x="312079" y="1633816"/>
                                </a:lnTo>
                                <a:lnTo>
                                  <a:pt x="312384" y="1632497"/>
                                </a:lnTo>
                                <a:lnTo>
                                  <a:pt x="312475" y="1631178"/>
                                </a:lnTo>
                                <a:lnTo>
                                  <a:pt x="313166" y="1629859"/>
                                </a:lnTo>
                                <a:lnTo>
                                  <a:pt x="313216" y="1628641"/>
                                </a:lnTo>
                                <a:lnTo>
                                  <a:pt x="313399" y="1627322"/>
                                </a:lnTo>
                                <a:lnTo>
                                  <a:pt x="313511" y="1626003"/>
                                </a:lnTo>
                                <a:lnTo>
                                  <a:pt x="313714" y="1624684"/>
                                </a:lnTo>
                                <a:lnTo>
                                  <a:pt x="313887" y="1623365"/>
                                </a:lnTo>
                                <a:lnTo>
                                  <a:pt x="313907" y="1622045"/>
                                </a:lnTo>
                                <a:lnTo>
                                  <a:pt x="314232" y="1620726"/>
                                </a:lnTo>
                                <a:lnTo>
                                  <a:pt x="314384" y="1619509"/>
                                </a:lnTo>
                                <a:lnTo>
                                  <a:pt x="314506" y="1618189"/>
                                </a:lnTo>
                                <a:lnTo>
                                  <a:pt x="314841" y="1616870"/>
                                </a:lnTo>
                                <a:lnTo>
                                  <a:pt x="315268" y="1615551"/>
                                </a:lnTo>
                                <a:lnTo>
                                  <a:pt x="315512" y="1614232"/>
                                </a:lnTo>
                                <a:lnTo>
                                  <a:pt x="317055" y="1612913"/>
                                </a:lnTo>
                                <a:lnTo>
                                  <a:pt x="317330" y="1611695"/>
                                </a:lnTo>
                                <a:lnTo>
                                  <a:pt x="317573" y="1610376"/>
                                </a:lnTo>
                                <a:lnTo>
                                  <a:pt x="318122" y="1609057"/>
                                </a:lnTo>
                                <a:lnTo>
                                  <a:pt x="318162" y="1607738"/>
                                </a:lnTo>
                                <a:lnTo>
                                  <a:pt x="318173" y="1606419"/>
                                </a:lnTo>
                                <a:lnTo>
                                  <a:pt x="318457" y="1605099"/>
                                </a:lnTo>
                                <a:lnTo>
                                  <a:pt x="318995" y="1603780"/>
                                </a:lnTo>
                                <a:lnTo>
                                  <a:pt x="319676" y="1602563"/>
                                </a:lnTo>
                                <a:lnTo>
                                  <a:pt x="319980" y="1601243"/>
                                </a:lnTo>
                                <a:lnTo>
                                  <a:pt x="320346" y="1599924"/>
                                </a:lnTo>
                                <a:lnTo>
                                  <a:pt x="320539" y="1598605"/>
                                </a:lnTo>
                                <a:lnTo>
                                  <a:pt x="320965" y="1597286"/>
                                </a:lnTo>
                                <a:lnTo>
                                  <a:pt x="321301" y="1595967"/>
                                </a:lnTo>
                                <a:lnTo>
                                  <a:pt x="321433" y="1594648"/>
                                </a:lnTo>
                                <a:lnTo>
                                  <a:pt x="321524" y="1593430"/>
                                </a:lnTo>
                                <a:lnTo>
                                  <a:pt x="321859" y="1592111"/>
                                </a:lnTo>
                                <a:lnTo>
                                  <a:pt x="322032" y="1590792"/>
                                </a:lnTo>
                                <a:lnTo>
                                  <a:pt x="322083" y="1589473"/>
                                </a:lnTo>
                                <a:lnTo>
                                  <a:pt x="322123" y="1588153"/>
                                </a:lnTo>
                                <a:lnTo>
                                  <a:pt x="322590" y="1586834"/>
                                </a:lnTo>
                                <a:lnTo>
                                  <a:pt x="322804" y="1585617"/>
                                </a:lnTo>
                                <a:lnTo>
                                  <a:pt x="322915" y="1584297"/>
                                </a:lnTo>
                                <a:lnTo>
                                  <a:pt x="323250" y="1582978"/>
                                </a:lnTo>
                                <a:lnTo>
                                  <a:pt x="323342" y="1581659"/>
                                </a:lnTo>
                                <a:lnTo>
                                  <a:pt x="323525" y="1580340"/>
                                </a:lnTo>
                                <a:lnTo>
                                  <a:pt x="323647" y="1579021"/>
                                </a:lnTo>
                                <a:lnTo>
                                  <a:pt x="324053" y="1577702"/>
                                </a:lnTo>
                                <a:lnTo>
                                  <a:pt x="324205" y="1576484"/>
                                </a:lnTo>
                                <a:lnTo>
                                  <a:pt x="324276" y="1575165"/>
                                </a:lnTo>
                                <a:lnTo>
                                  <a:pt x="324357" y="1573846"/>
                                </a:lnTo>
                                <a:lnTo>
                                  <a:pt x="325038" y="1572527"/>
                                </a:lnTo>
                                <a:lnTo>
                                  <a:pt x="325881" y="1571207"/>
                                </a:lnTo>
                                <a:lnTo>
                                  <a:pt x="326064" y="1569888"/>
                                </a:lnTo>
                                <a:lnTo>
                                  <a:pt x="326988" y="1568569"/>
                                </a:lnTo>
                                <a:lnTo>
                                  <a:pt x="327557" y="1567352"/>
                                </a:lnTo>
                                <a:lnTo>
                                  <a:pt x="328156" y="1566032"/>
                                </a:lnTo>
                                <a:lnTo>
                                  <a:pt x="328826" y="1564713"/>
                                </a:lnTo>
                                <a:lnTo>
                                  <a:pt x="328897" y="1563394"/>
                                </a:lnTo>
                                <a:lnTo>
                                  <a:pt x="329435" y="1562075"/>
                                </a:lnTo>
                                <a:lnTo>
                                  <a:pt x="329903" y="1560756"/>
                                </a:lnTo>
                                <a:lnTo>
                                  <a:pt x="330045" y="1559538"/>
                                </a:lnTo>
                                <a:lnTo>
                                  <a:pt x="330136" y="1558219"/>
                                </a:lnTo>
                                <a:lnTo>
                                  <a:pt x="330156" y="1556900"/>
                                </a:lnTo>
                                <a:lnTo>
                                  <a:pt x="330207" y="1555581"/>
                                </a:lnTo>
                                <a:lnTo>
                                  <a:pt x="330502" y="1554261"/>
                                </a:lnTo>
                                <a:lnTo>
                                  <a:pt x="330786" y="1552942"/>
                                </a:lnTo>
                                <a:lnTo>
                                  <a:pt x="331294" y="1551623"/>
                                </a:lnTo>
                                <a:lnTo>
                                  <a:pt x="331588" y="1550406"/>
                                </a:lnTo>
                                <a:lnTo>
                                  <a:pt x="331761" y="1549086"/>
                                </a:lnTo>
                                <a:lnTo>
                                  <a:pt x="331883" y="1547767"/>
                                </a:lnTo>
                                <a:lnTo>
                                  <a:pt x="332015" y="1546448"/>
                                </a:lnTo>
                                <a:lnTo>
                                  <a:pt x="332238" y="1545129"/>
                                </a:lnTo>
                                <a:lnTo>
                                  <a:pt x="332462" y="1543810"/>
                                </a:lnTo>
                                <a:lnTo>
                                  <a:pt x="332543" y="1542491"/>
                                </a:lnTo>
                                <a:lnTo>
                                  <a:pt x="332645" y="1541273"/>
                                </a:lnTo>
                                <a:lnTo>
                                  <a:pt x="332848" y="1539954"/>
                                </a:lnTo>
                                <a:lnTo>
                                  <a:pt x="333691" y="1538635"/>
                                </a:lnTo>
                                <a:lnTo>
                                  <a:pt x="333813" y="1537315"/>
                                </a:lnTo>
                                <a:lnTo>
                                  <a:pt x="333975" y="1535996"/>
                                </a:lnTo>
                                <a:lnTo>
                                  <a:pt x="334259" y="1534677"/>
                                </a:lnTo>
                                <a:lnTo>
                                  <a:pt x="334341" y="1533460"/>
                                </a:lnTo>
                                <a:lnTo>
                                  <a:pt x="334554" y="1532140"/>
                                </a:lnTo>
                                <a:lnTo>
                                  <a:pt x="334554" y="1530821"/>
                                </a:lnTo>
                                <a:lnTo>
                                  <a:pt x="334554" y="1529502"/>
                                </a:lnTo>
                                <a:lnTo>
                                  <a:pt x="334960" y="1528183"/>
                                </a:lnTo>
                                <a:lnTo>
                                  <a:pt x="335976" y="1526864"/>
                                </a:lnTo>
                                <a:lnTo>
                                  <a:pt x="336941" y="1525545"/>
                                </a:lnTo>
                                <a:lnTo>
                                  <a:pt x="337012" y="1524327"/>
                                </a:lnTo>
                                <a:lnTo>
                                  <a:pt x="337245" y="1523008"/>
                                </a:lnTo>
                                <a:lnTo>
                                  <a:pt x="337438" y="1521689"/>
                                </a:lnTo>
                                <a:lnTo>
                                  <a:pt x="337509" y="1520370"/>
                                </a:lnTo>
                                <a:lnTo>
                                  <a:pt x="337550" y="1519050"/>
                                </a:lnTo>
                                <a:lnTo>
                                  <a:pt x="337712" y="1517731"/>
                                </a:lnTo>
                                <a:lnTo>
                                  <a:pt x="337987" y="1516412"/>
                                </a:lnTo>
                                <a:lnTo>
                                  <a:pt x="338088" y="1515194"/>
                                </a:lnTo>
                                <a:lnTo>
                                  <a:pt x="338535" y="1513875"/>
                                </a:lnTo>
                                <a:lnTo>
                                  <a:pt x="338708" y="1512556"/>
                                </a:lnTo>
                                <a:lnTo>
                                  <a:pt x="338951" y="1511237"/>
                                </a:lnTo>
                                <a:lnTo>
                                  <a:pt x="339581" y="1509918"/>
                                </a:lnTo>
                                <a:lnTo>
                                  <a:pt x="339754" y="1508599"/>
                                </a:lnTo>
                                <a:lnTo>
                                  <a:pt x="339886" y="1507381"/>
                                </a:lnTo>
                                <a:lnTo>
                                  <a:pt x="340241" y="1506062"/>
                                </a:lnTo>
                                <a:lnTo>
                                  <a:pt x="341023" y="1504743"/>
                                </a:lnTo>
                                <a:lnTo>
                                  <a:pt x="341511" y="1503424"/>
                                </a:lnTo>
                                <a:lnTo>
                                  <a:pt x="341826" y="1502104"/>
                                </a:lnTo>
                                <a:lnTo>
                                  <a:pt x="342171" y="1500785"/>
                                </a:lnTo>
                                <a:lnTo>
                                  <a:pt x="342191" y="1499466"/>
                                </a:lnTo>
                                <a:lnTo>
                                  <a:pt x="343115" y="1498248"/>
                                </a:lnTo>
                                <a:lnTo>
                                  <a:pt x="343491" y="1496929"/>
                                </a:lnTo>
                                <a:lnTo>
                                  <a:pt x="344375" y="1495610"/>
                                </a:lnTo>
                                <a:lnTo>
                                  <a:pt x="344781" y="1494291"/>
                                </a:lnTo>
                                <a:lnTo>
                                  <a:pt x="344852" y="1492972"/>
                                </a:lnTo>
                                <a:lnTo>
                                  <a:pt x="345847" y="1491653"/>
                                </a:lnTo>
                                <a:lnTo>
                                  <a:pt x="345969" y="1490333"/>
                                </a:lnTo>
                                <a:lnTo>
                                  <a:pt x="346050" y="1489116"/>
                                </a:lnTo>
                                <a:lnTo>
                                  <a:pt x="346294" y="1487797"/>
                                </a:lnTo>
                                <a:lnTo>
                                  <a:pt x="346792" y="1486478"/>
                                </a:lnTo>
                                <a:lnTo>
                                  <a:pt x="347015" y="1485158"/>
                                </a:lnTo>
                                <a:lnTo>
                                  <a:pt x="347127" y="1483839"/>
                                </a:lnTo>
                                <a:lnTo>
                                  <a:pt x="347868" y="1482520"/>
                                </a:lnTo>
                                <a:lnTo>
                                  <a:pt x="348132" y="1481302"/>
                                </a:lnTo>
                                <a:lnTo>
                                  <a:pt x="348275" y="1479983"/>
                                </a:lnTo>
                                <a:lnTo>
                                  <a:pt x="348701" y="1478664"/>
                                </a:lnTo>
                                <a:lnTo>
                                  <a:pt x="348792" y="1477345"/>
                                </a:lnTo>
                                <a:lnTo>
                                  <a:pt x="349158" y="1476026"/>
                                </a:lnTo>
                                <a:lnTo>
                                  <a:pt x="350001" y="1474707"/>
                                </a:lnTo>
                                <a:lnTo>
                                  <a:pt x="350692" y="1473388"/>
                                </a:lnTo>
                                <a:lnTo>
                                  <a:pt x="350885" y="1472170"/>
                                </a:lnTo>
                                <a:lnTo>
                                  <a:pt x="350986" y="1470851"/>
                                </a:lnTo>
                                <a:lnTo>
                                  <a:pt x="351484" y="1469532"/>
                                </a:lnTo>
                                <a:lnTo>
                                  <a:pt x="352032" y="1468212"/>
                                </a:lnTo>
                                <a:lnTo>
                                  <a:pt x="352103" y="1466893"/>
                                </a:lnTo>
                                <a:lnTo>
                                  <a:pt x="352916" y="1465574"/>
                                </a:lnTo>
                                <a:lnTo>
                                  <a:pt x="352977" y="1464255"/>
                                </a:lnTo>
                                <a:lnTo>
                                  <a:pt x="353058" y="1463037"/>
                                </a:lnTo>
                                <a:lnTo>
                                  <a:pt x="353180" y="1461718"/>
                                </a:lnTo>
                                <a:lnTo>
                                  <a:pt x="353982" y="1460399"/>
                                </a:lnTo>
                                <a:lnTo>
                                  <a:pt x="354114" y="1459080"/>
                                </a:lnTo>
                                <a:lnTo>
                                  <a:pt x="354459" y="1457761"/>
                                </a:lnTo>
                                <a:lnTo>
                                  <a:pt x="355089" y="1456442"/>
                                </a:lnTo>
                                <a:lnTo>
                                  <a:pt x="355170" y="1455224"/>
                                </a:lnTo>
                                <a:lnTo>
                                  <a:pt x="355221" y="1453905"/>
                                </a:lnTo>
                                <a:lnTo>
                                  <a:pt x="355414" y="1452586"/>
                                </a:lnTo>
                                <a:lnTo>
                                  <a:pt x="355475" y="1451266"/>
                                </a:lnTo>
                                <a:lnTo>
                                  <a:pt x="355526" y="1449947"/>
                                </a:lnTo>
                                <a:lnTo>
                                  <a:pt x="355627" y="1448628"/>
                                </a:lnTo>
                                <a:lnTo>
                                  <a:pt x="355638" y="1447309"/>
                                </a:lnTo>
                                <a:lnTo>
                                  <a:pt x="356866" y="1446091"/>
                                </a:lnTo>
                                <a:lnTo>
                                  <a:pt x="357770" y="1444772"/>
                                </a:lnTo>
                                <a:lnTo>
                                  <a:pt x="358491" y="1443453"/>
                                </a:lnTo>
                                <a:lnTo>
                                  <a:pt x="359355" y="1442134"/>
                                </a:lnTo>
                                <a:lnTo>
                                  <a:pt x="359527" y="1440815"/>
                                </a:lnTo>
                                <a:lnTo>
                                  <a:pt x="359710" y="1439496"/>
                                </a:lnTo>
                                <a:lnTo>
                                  <a:pt x="359710" y="1438176"/>
                                </a:lnTo>
                                <a:lnTo>
                                  <a:pt x="359761" y="1436959"/>
                                </a:lnTo>
                                <a:lnTo>
                                  <a:pt x="359761" y="1435640"/>
                                </a:lnTo>
                                <a:lnTo>
                                  <a:pt x="360451" y="1434320"/>
                                </a:lnTo>
                                <a:lnTo>
                                  <a:pt x="360624" y="1433001"/>
                                </a:lnTo>
                                <a:lnTo>
                                  <a:pt x="360817" y="1431682"/>
                                </a:lnTo>
                                <a:lnTo>
                                  <a:pt x="360837" y="1430363"/>
                                </a:lnTo>
                                <a:lnTo>
                                  <a:pt x="361508" y="1429145"/>
                                </a:lnTo>
                                <a:lnTo>
                                  <a:pt x="361975" y="1427826"/>
                                </a:lnTo>
                                <a:lnTo>
                                  <a:pt x="362036" y="1426507"/>
                                </a:lnTo>
                                <a:lnTo>
                                  <a:pt x="363518" y="1425188"/>
                                </a:lnTo>
                                <a:lnTo>
                                  <a:pt x="363955" y="1423869"/>
                                </a:lnTo>
                                <a:lnTo>
                                  <a:pt x="364290" y="1422550"/>
                                </a:lnTo>
                                <a:lnTo>
                                  <a:pt x="364686" y="1421230"/>
                                </a:lnTo>
                                <a:lnTo>
                                  <a:pt x="365184" y="1420013"/>
                                </a:lnTo>
                                <a:lnTo>
                                  <a:pt x="365438" y="1418694"/>
                                </a:lnTo>
                                <a:lnTo>
                                  <a:pt x="365672" y="1417374"/>
                                </a:lnTo>
                                <a:lnTo>
                                  <a:pt x="365875" y="1416055"/>
                                </a:lnTo>
                                <a:lnTo>
                                  <a:pt x="366098" y="1414736"/>
                                </a:lnTo>
                                <a:lnTo>
                                  <a:pt x="366758" y="1413417"/>
                                </a:lnTo>
                                <a:lnTo>
                                  <a:pt x="367418" y="1412098"/>
                                </a:lnTo>
                                <a:lnTo>
                                  <a:pt x="367530" y="1410880"/>
                                </a:lnTo>
                                <a:lnTo>
                                  <a:pt x="368099" y="1409561"/>
                                </a:lnTo>
                                <a:lnTo>
                                  <a:pt x="368373" y="1408242"/>
                                </a:lnTo>
                                <a:lnTo>
                                  <a:pt x="369795" y="1406923"/>
                                </a:lnTo>
                                <a:lnTo>
                                  <a:pt x="370069" y="1405604"/>
                                </a:lnTo>
                                <a:lnTo>
                                  <a:pt x="370343" y="1404284"/>
                                </a:lnTo>
                                <a:lnTo>
                                  <a:pt x="371907" y="1403067"/>
                                </a:lnTo>
                                <a:lnTo>
                                  <a:pt x="372060" y="1401748"/>
                                </a:lnTo>
                                <a:lnTo>
                                  <a:pt x="374548" y="1400428"/>
                                </a:lnTo>
                                <a:lnTo>
                                  <a:pt x="374670" y="1399109"/>
                                </a:lnTo>
                                <a:lnTo>
                                  <a:pt x="374690" y="1397790"/>
                                </a:lnTo>
                                <a:lnTo>
                                  <a:pt x="374944" y="1396471"/>
                                </a:lnTo>
                                <a:lnTo>
                                  <a:pt x="375167" y="1395152"/>
                                </a:lnTo>
                                <a:lnTo>
                                  <a:pt x="375523" y="1393934"/>
                                </a:lnTo>
                                <a:lnTo>
                                  <a:pt x="375848" y="1392615"/>
                                </a:lnTo>
                                <a:lnTo>
                                  <a:pt x="375909" y="1391296"/>
                                </a:lnTo>
                                <a:lnTo>
                                  <a:pt x="376762" y="1389977"/>
                                </a:lnTo>
                                <a:lnTo>
                                  <a:pt x="377249" y="1388658"/>
                                </a:lnTo>
                                <a:lnTo>
                                  <a:pt x="377777" y="1387338"/>
                                </a:lnTo>
                                <a:lnTo>
                                  <a:pt x="378184" y="1386019"/>
                                </a:lnTo>
                                <a:lnTo>
                                  <a:pt x="378529" y="1384802"/>
                                </a:lnTo>
                                <a:lnTo>
                                  <a:pt x="378905" y="1383482"/>
                                </a:lnTo>
                                <a:lnTo>
                                  <a:pt x="379301" y="1382163"/>
                                </a:lnTo>
                                <a:lnTo>
                                  <a:pt x="381098" y="1380844"/>
                                </a:lnTo>
                                <a:lnTo>
                                  <a:pt x="381139" y="1379525"/>
                                </a:lnTo>
                                <a:lnTo>
                                  <a:pt x="381423" y="1378206"/>
                                </a:lnTo>
                                <a:lnTo>
                                  <a:pt x="381708" y="1376988"/>
                                </a:lnTo>
                                <a:lnTo>
                                  <a:pt x="382358" y="1375669"/>
                                </a:lnTo>
                                <a:lnTo>
                                  <a:pt x="382459" y="1374350"/>
                                </a:lnTo>
                                <a:lnTo>
                                  <a:pt x="383211" y="1373031"/>
                                </a:lnTo>
                                <a:lnTo>
                                  <a:pt x="383363" y="1371712"/>
                                </a:lnTo>
                                <a:lnTo>
                                  <a:pt x="384297" y="1370392"/>
                                </a:lnTo>
                                <a:lnTo>
                                  <a:pt x="385222" y="1369073"/>
                                </a:lnTo>
                                <a:lnTo>
                                  <a:pt x="385465" y="1367856"/>
                                </a:lnTo>
                                <a:lnTo>
                                  <a:pt x="385628" y="1366536"/>
                                </a:lnTo>
                                <a:lnTo>
                                  <a:pt x="387395" y="1365217"/>
                                </a:lnTo>
                                <a:lnTo>
                                  <a:pt x="387496" y="1363898"/>
                                </a:lnTo>
                                <a:lnTo>
                                  <a:pt x="387568" y="1362579"/>
                                </a:lnTo>
                                <a:lnTo>
                                  <a:pt x="388025" y="1361260"/>
                                </a:lnTo>
                                <a:lnTo>
                                  <a:pt x="388106" y="1359941"/>
                                </a:lnTo>
                                <a:lnTo>
                                  <a:pt x="388339" y="1358723"/>
                                </a:lnTo>
                                <a:lnTo>
                                  <a:pt x="388685" y="1357404"/>
                                </a:lnTo>
                                <a:lnTo>
                                  <a:pt x="388695" y="1356085"/>
                                </a:lnTo>
                                <a:lnTo>
                                  <a:pt x="389071" y="1354766"/>
                                </a:lnTo>
                                <a:lnTo>
                                  <a:pt x="389385" y="1353446"/>
                                </a:lnTo>
                                <a:lnTo>
                                  <a:pt x="390178" y="1352127"/>
                                </a:lnTo>
                                <a:lnTo>
                                  <a:pt x="390360" y="1350910"/>
                                </a:lnTo>
                                <a:lnTo>
                                  <a:pt x="390614" y="1349590"/>
                                </a:lnTo>
                                <a:lnTo>
                                  <a:pt x="390777" y="1348271"/>
                                </a:lnTo>
                                <a:lnTo>
                                  <a:pt x="391021" y="1346952"/>
                                </a:lnTo>
                                <a:lnTo>
                                  <a:pt x="391031" y="1345633"/>
                                </a:lnTo>
                                <a:lnTo>
                                  <a:pt x="391051" y="1344314"/>
                                </a:lnTo>
                                <a:lnTo>
                                  <a:pt x="391447" y="1342995"/>
                                </a:lnTo>
                                <a:lnTo>
                                  <a:pt x="391518" y="1341777"/>
                                </a:lnTo>
                                <a:lnTo>
                                  <a:pt x="391721" y="1340458"/>
                                </a:lnTo>
                                <a:lnTo>
                                  <a:pt x="391792" y="1339139"/>
                                </a:lnTo>
                                <a:lnTo>
                                  <a:pt x="392310" y="1337820"/>
                                </a:lnTo>
                                <a:lnTo>
                                  <a:pt x="394301" y="1336500"/>
                                </a:lnTo>
                                <a:lnTo>
                                  <a:pt x="394941" y="1335181"/>
                                </a:lnTo>
                                <a:lnTo>
                                  <a:pt x="395012" y="1333862"/>
                                </a:lnTo>
                                <a:lnTo>
                                  <a:pt x="395154" y="1332644"/>
                                </a:lnTo>
                                <a:lnTo>
                                  <a:pt x="395377" y="1331325"/>
                                </a:lnTo>
                                <a:lnTo>
                                  <a:pt x="396657" y="1330006"/>
                                </a:lnTo>
                                <a:lnTo>
                                  <a:pt x="396911" y="1328687"/>
                                </a:lnTo>
                                <a:lnTo>
                                  <a:pt x="397317" y="1327368"/>
                                </a:lnTo>
                                <a:lnTo>
                                  <a:pt x="397662" y="1326049"/>
                                </a:lnTo>
                                <a:lnTo>
                                  <a:pt x="398059" y="1324831"/>
                                </a:lnTo>
                                <a:lnTo>
                                  <a:pt x="398150" y="1323512"/>
                                </a:lnTo>
                                <a:lnTo>
                                  <a:pt x="398292" y="1322193"/>
                                </a:lnTo>
                                <a:lnTo>
                                  <a:pt x="399409" y="1320874"/>
                                </a:lnTo>
                                <a:lnTo>
                                  <a:pt x="399612" y="1319554"/>
                                </a:lnTo>
                                <a:lnTo>
                                  <a:pt x="399704" y="1318235"/>
                                </a:lnTo>
                                <a:lnTo>
                                  <a:pt x="400262" y="1316916"/>
                                </a:lnTo>
                                <a:lnTo>
                                  <a:pt x="401065" y="1315698"/>
                                </a:lnTo>
                                <a:lnTo>
                                  <a:pt x="401298" y="1314379"/>
                                </a:lnTo>
                                <a:lnTo>
                                  <a:pt x="401369" y="1313060"/>
                                </a:lnTo>
                                <a:lnTo>
                                  <a:pt x="401420" y="1311741"/>
                                </a:lnTo>
                                <a:lnTo>
                                  <a:pt x="401491" y="1310422"/>
                                </a:lnTo>
                                <a:lnTo>
                                  <a:pt x="401694" y="1309103"/>
                                </a:lnTo>
                                <a:lnTo>
                                  <a:pt x="402151" y="1307784"/>
                                </a:lnTo>
                                <a:lnTo>
                                  <a:pt x="402283" y="1306566"/>
                                </a:lnTo>
                                <a:lnTo>
                                  <a:pt x="402771" y="1305247"/>
                                </a:lnTo>
                                <a:lnTo>
                                  <a:pt x="403644" y="1303928"/>
                                </a:lnTo>
                                <a:lnTo>
                                  <a:pt x="404792" y="1302608"/>
                                </a:lnTo>
                                <a:lnTo>
                                  <a:pt x="405066" y="1301289"/>
                                </a:lnTo>
                                <a:lnTo>
                                  <a:pt x="405950" y="1299970"/>
                                </a:lnTo>
                                <a:lnTo>
                                  <a:pt x="407016" y="1298752"/>
                                </a:lnTo>
                                <a:lnTo>
                                  <a:pt x="407564" y="1297433"/>
                                </a:lnTo>
                                <a:lnTo>
                                  <a:pt x="407707" y="1296114"/>
                                </a:lnTo>
                                <a:lnTo>
                                  <a:pt x="408651" y="1294795"/>
                                </a:lnTo>
                                <a:lnTo>
                                  <a:pt x="408793" y="1293476"/>
                                </a:lnTo>
                                <a:lnTo>
                                  <a:pt x="408885" y="1292157"/>
                                </a:lnTo>
                                <a:lnTo>
                                  <a:pt x="409677" y="1290838"/>
                                </a:lnTo>
                                <a:lnTo>
                                  <a:pt x="409819" y="1289620"/>
                                </a:lnTo>
                                <a:lnTo>
                                  <a:pt x="409900" y="1288301"/>
                                </a:lnTo>
                                <a:lnTo>
                                  <a:pt x="411698" y="1286982"/>
                                </a:lnTo>
                                <a:lnTo>
                                  <a:pt x="411779" y="1285662"/>
                                </a:lnTo>
                                <a:lnTo>
                                  <a:pt x="412835" y="1284343"/>
                                </a:lnTo>
                                <a:lnTo>
                                  <a:pt x="413231" y="1283024"/>
                                </a:lnTo>
                                <a:lnTo>
                                  <a:pt x="413343" y="1281705"/>
                                </a:lnTo>
                                <a:lnTo>
                                  <a:pt x="413475" y="1280487"/>
                                </a:lnTo>
                                <a:lnTo>
                                  <a:pt x="413851" y="1279168"/>
                                </a:lnTo>
                                <a:lnTo>
                                  <a:pt x="413892" y="1277849"/>
                                </a:lnTo>
                                <a:lnTo>
                                  <a:pt x="414227" y="1276530"/>
                                </a:lnTo>
                                <a:lnTo>
                                  <a:pt x="414318" y="1275211"/>
                                </a:lnTo>
                                <a:lnTo>
                                  <a:pt x="415415" y="1273892"/>
                                </a:lnTo>
                                <a:lnTo>
                                  <a:pt x="416238" y="1272674"/>
                                </a:lnTo>
                                <a:lnTo>
                                  <a:pt x="416644" y="1271355"/>
                                </a:lnTo>
                                <a:lnTo>
                                  <a:pt x="418777" y="1270036"/>
                                </a:lnTo>
                                <a:lnTo>
                                  <a:pt x="419335" y="1268716"/>
                                </a:lnTo>
                                <a:lnTo>
                                  <a:pt x="419609" y="1267397"/>
                                </a:lnTo>
                                <a:lnTo>
                                  <a:pt x="419792" y="1266078"/>
                                </a:lnTo>
                                <a:lnTo>
                                  <a:pt x="420483" y="1264759"/>
                                </a:lnTo>
                                <a:lnTo>
                                  <a:pt x="420848" y="1263541"/>
                                </a:lnTo>
                                <a:lnTo>
                                  <a:pt x="420940" y="1262222"/>
                                </a:lnTo>
                                <a:lnTo>
                                  <a:pt x="421549" y="1260903"/>
                                </a:lnTo>
                                <a:lnTo>
                                  <a:pt x="421854" y="1259584"/>
                                </a:lnTo>
                                <a:lnTo>
                                  <a:pt x="422209" y="1258265"/>
                                </a:lnTo>
                                <a:lnTo>
                                  <a:pt x="422524" y="1256946"/>
                                </a:lnTo>
                                <a:lnTo>
                                  <a:pt x="422910" y="1255626"/>
                                </a:lnTo>
                                <a:lnTo>
                                  <a:pt x="424677" y="1254409"/>
                                </a:lnTo>
                                <a:lnTo>
                                  <a:pt x="424961" y="1253090"/>
                                </a:lnTo>
                                <a:lnTo>
                                  <a:pt x="425205" y="1251770"/>
                                </a:lnTo>
                                <a:lnTo>
                                  <a:pt x="426170" y="1250451"/>
                                </a:lnTo>
                                <a:lnTo>
                                  <a:pt x="426251" y="1249132"/>
                                </a:lnTo>
                                <a:lnTo>
                                  <a:pt x="426454" y="1247813"/>
                                </a:lnTo>
                                <a:lnTo>
                                  <a:pt x="427023" y="1246595"/>
                                </a:lnTo>
                                <a:lnTo>
                                  <a:pt x="427033" y="1245276"/>
                                </a:lnTo>
                                <a:lnTo>
                                  <a:pt x="427104" y="1243957"/>
                                </a:lnTo>
                                <a:lnTo>
                                  <a:pt x="427145" y="1242638"/>
                                </a:lnTo>
                                <a:lnTo>
                                  <a:pt x="427653" y="1241319"/>
                                </a:lnTo>
                                <a:lnTo>
                                  <a:pt x="428394" y="1240000"/>
                                </a:lnTo>
                                <a:lnTo>
                                  <a:pt x="428922" y="1238680"/>
                                </a:lnTo>
                                <a:lnTo>
                                  <a:pt x="429471" y="1237463"/>
                                </a:lnTo>
                                <a:lnTo>
                                  <a:pt x="430070" y="1236144"/>
                                </a:lnTo>
                                <a:lnTo>
                                  <a:pt x="430212" y="1234824"/>
                                </a:lnTo>
                                <a:lnTo>
                                  <a:pt x="431004" y="1233505"/>
                                </a:lnTo>
                                <a:lnTo>
                                  <a:pt x="431065" y="1232186"/>
                                </a:lnTo>
                                <a:lnTo>
                                  <a:pt x="431136" y="1230867"/>
                                </a:lnTo>
                                <a:lnTo>
                                  <a:pt x="431705" y="1229548"/>
                                </a:lnTo>
                                <a:lnTo>
                                  <a:pt x="431878" y="1228330"/>
                                </a:lnTo>
                                <a:lnTo>
                                  <a:pt x="432721" y="1227011"/>
                                </a:lnTo>
                                <a:lnTo>
                                  <a:pt x="432751" y="1225692"/>
                                </a:lnTo>
                                <a:lnTo>
                                  <a:pt x="433238" y="1224373"/>
                                </a:lnTo>
                                <a:lnTo>
                                  <a:pt x="433492" y="1223054"/>
                                </a:lnTo>
                                <a:lnTo>
                                  <a:pt x="434112" y="1221734"/>
                                </a:lnTo>
                                <a:lnTo>
                                  <a:pt x="434447" y="1220517"/>
                                </a:lnTo>
                                <a:lnTo>
                                  <a:pt x="434579" y="1219198"/>
                                </a:lnTo>
                                <a:lnTo>
                                  <a:pt x="434579" y="1217878"/>
                                </a:lnTo>
                                <a:lnTo>
                                  <a:pt x="435270" y="1216559"/>
                                </a:lnTo>
                                <a:lnTo>
                                  <a:pt x="435564" y="1215240"/>
                                </a:lnTo>
                                <a:lnTo>
                                  <a:pt x="436214" y="1213921"/>
                                </a:lnTo>
                                <a:lnTo>
                                  <a:pt x="436509" y="1212602"/>
                                </a:lnTo>
                                <a:lnTo>
                                  <a:pt x="436783" y="1211384"/>
                                </a:lnTo>
                                <a:lnTo>
                                  <a:pt x="436915" y="1210065"/>
                                </a:lnTo>
                                <a:lnTo>
                                  <a:pt x="437169" y="1208746"/>
                                </a:lnTo>
                                <a:lnTo>
                                  <a:pt x="437392" y="1207427"/>
                                </a:lnTo>
                                <a:lnTo>
                                  <a:pt x="437575" y="1206108"/>
                                </a:lnTo>
                                <a:lnTo>
                                  <a:pt x="438123" y="1204788"/>
                                </a:lnTo>
                                <a:lnTo>
                                  <a:pt x="438316" y="1203469"/>
                                </a:lnTo>
                                <a:lnTo>
                                  <a:pt x="439230" y="1202252"/>
                                </a:lnTo>
                                <a:lnTo>
                                  <a:pt x="439383" y="1200932"/>
                                </a:lnTo>
                                <a:lnTo>
                                  <a:pt x="439738" y="1199613"/>
                                </a:lnTo>
                                <a:lnTo>
                                  <a:pt x="439921" y="1198294"/>
                                </a:lnTo>
                                <a:lnTo>
                                  <a:pt x="440774" y="1196975"/>
                                </a:lnTo>
                                <a:lnTo>
                                  <a:pt x="441079" y="1195656"/>
                                </a:lnTo>
                                <a:lnTo>
                                  <a:pt x="441221" y="1194438"/>
                                </a:lnTo>
                                <a:lnTo>
                                  <a:pt x="441373" y="1193119"/>
                                </a:lnTo>
                                <a:lnTo>
                                  <a:pt x="442298" y="1191800"/>
                                </a:lnTo>
                                <a:lnTo>
                                  <a:pt x="442521" y="1190481"/>
                                </a:lnTo>
                                <a:lnTo>
                                  <a:pt x="442572" y="1189162"/>
                                </a:lnTo>
                                <a:lnTo>
                                  <a:pt x="443963" y="1187842"/>
                                </a:lnTo>
                                <a:lnTo>
                                  <a:pt x="444075" y="1186523"/>
                                </a:lnTo>
                                <a:lnTo>
                                  <a:pt x="444400" y="1185306"/>
                                </a:lnTo>
                                <a:lnTo>
                                  <a:pt x="444562" y="1183987"/>
                                </a:lnTo>
                                <a:lnTo>
                                  <a:pt x="444704" y="1182667"/>
                                </a:lnTo>
                                <a:lnTo>
                                  <a:pt x="445324" y="1181348"/>
                                </a:lnTo>
                                <a:lnTo>
                                  <a:pt x="445334" y="1180029"/>
                                </a:lnTo>
                                <a:lnTo>
                                  <a:pt x="445568" y="1178710"/>
                                </a:lnTo>
                                <a:lnTo>
                                  <a:pt x="445791" y="1177391"/>
                                </a:lnTo>
                                <a:lnTo>
                                  <a:pt x="445984" y="1176173"/>
                                </a:lnTo>
                                <a:lnTo>
                                  <a:pt x="446624" y="1174854"/>
                                </a:lnTo>
                                <a:lnTo>
                                  <a:pt x="446725" y="1173535"/>
                                </a:lnTo>
                                <a:lnTo>
                                  <a:pt x="447985" y="1172216"/>
                                </a:lnTo>
                                <a:lnTo>
                                  <a:pt x="448086" y="1170896"/>
                                </a:lnTo>
                                <a:lnTo>
                                  <a:pt x="448543" y="1169577"/>
                                </a:lnTo>
                                <a:lnTo>
                                  <a:pt x="448939" y="1168360"/>
                                </a:lnTo>
                                <a:lnTo>
                                  <a:pt x="449224" y="1167041"/>
                                </a:lnTo>
                                <a:lnTo>
                                  <a:pt x="451346" y="1165721"/>
                                </a:lnTo>
                                <a:lnTo>
                                  <a:pt x="451397" y="1164402"/>
                                </a:lnTo>
                                <a:lnTo>
                                  <a:pt x="451438" y="1163083"/>
                                </a:lnTo>
                                <a:lnTo>
                                  <a:pt x="451580" y="1161764"/>
                                </a:lnTo>
                                <a:lnTo>
                                  <a:pt x="452585" y="1160445"/>
                                </a:lnTo>
                                <a:lnTo>
                                  <a:pt x="452677" y="1159227"/>
                                </a:lnTo>
                                <a:lnTo>
                                  <a:pt x="453012" y="1157908"/>
                                </a:lnTo>
                                <a:lnTo>
                                  <a:pt x="453215" y="1156589"/>
                                </a:lnTo>
                                <a:lnTo>
                                  <a:pt x="453591" y="1155270"/>
                                </a:lnTo>
                                <a:lnTo>
                                  <a:pt x="455165" y="1153950"/>
                                </a:lnTo>
                                <a:lnTo>
                                  <a:pt x="455927" y="1152631"/>
                                </a:lnTo>
                                <a:lnTo>
                                  <a:pt x="456099" y="1151312"/>
                                </a:lnTo>
                                <a:lnTo>
                                  <a:pt x="456749" y="1150095"/>
                                </a:lnTo>
                                <a:lnTo>
                                  <a:pt x="457044" y="1148775"/>
                                </a:lnTo>
                                <a:lnTo>
                                  <a:pt x="458323" y="1147456"/>
                                </a:lnTo>
                                <a:lnTo>
                                  <a:pt x="458659" y="1146137"/>
                                </a:lnTo>
                                <a:lnTo>
                                  <a:pt x="459095" y="1144818"/>
                                </a:lnTo>
                                <a:lnTo>
                                  <a:pt x="459390" y="1143499"/>
                                </a:lnTo>
                                <a:lnTo>
                                  <a:pt x="460030" y="1142281"/>
                                </a:lnTo>
                                <a:lnTo>
                                  <a:pt x="460344" y="1140962"/>
                                </a:lnTo>
                                <a:lnTo>
                                  <a:pt x="460669" y="1139643"/>
                                </a:lnTo>
                                <a:lnTo>
                                  <a:pt x="461431" y="1138324"/>
                                </a:lnTo>
                                <a:lnTo>
                                  <a:pt x="461827" y="1137005"/>
                                </a:lnTo>
                                <a:lnTo>
                                  <a:pt x="463015" y="1135685"/>
                                </a:lnTo>
                                <a:lnTo>
                                  <a:pt x="463625" y="1134366"/>
                                </a:lnTo>
                                <a:lnTo>
                                  <a:pt x="463625" y="1133149"/>
                                </a:lnTo>
                                <a:lnTo>
                                  <a:pt x="463828" y="1131829"/>
                                </a:lnTo>
                                <a:lnTo>
                                  <a:pt x="463929" y="1130510"/>
                                </a:lnTo>
                                <a:lnTo>
                                  <a:pt x="464437" y="1129191"/>
                                </a:lnTo>
                                <a:lnTo>
                                  <a:pt x="465047" y="1127872"/>
                                </a:lnTo>
                                <a:lnTo>
                                  <a:pt x="465859" y="1126553"/>
                                </a:lnTo>
                                <a:lnTo>
                                  <a:pt x="466062" y="1125234"/>
                                </a:lnTo>
                                <a:lnTo>
                                  <a:pt x="466672" y="1124016"/>
                                </a:lnTo>
                                <a:lnTo>
                                  <a:pt x="466875" y="1122697"/>
                                </a:lnTo>
                                <a:lnTo>
                                  <a:pt x="467586" y="1121378"/>
                                </a:lnTo>
                                <a:lnTo>
                                  <a:pt x="467687" y="1120059"/>
                                </a:lnTo>
                                <a:lnTo>
                                  <a:pt x="469820" y="1118739"/>
                                </a:lnTo>
                                <a:lnTo>
                                  <a:pt x="470023" y="1117420"/>
                                </a:lnTo>
                                <a:lnTo>
                                  <a:pt x="470125" y="1116203"/>
                                </a:lnTo>
                                <a:lnTo>
                                  <a:pt x="470531" y="1114883"/>
                                </a:lnTo>
                                <a:lnTo>
                                  <a:pt x="471039" y="1113564"/>
                                </a:lnTo>
                                <a:lnTo>
                                  <a:pt x="471140" y="1112245"/>
                                </a:lnTo>
                                <a:lnTo>
                                  <a:pt x="471242" y="1110926"/>
                                </a:lnTo>
                                <a:lnTo>
                                  <a:pt x="471851" y="1109607"/>
                                </a:lnTo>
                                <a:lnTo>
                                  <a:pt x="471953" y="1108288"/>
                                </a:lnTo>
                                <a:lnTo>
                                  <a:pt x="472156" y="1107070"/>
                                </a:lnTo>
                                <a:lnTo>
                                  <a:pt x="472257" y="1105751"/>
                                </a:lnTo>
                                <a:lnTo>
                                  <a:pt x="472460" y="1104432"/>
                                </a:lnTo>
                                <a:lnTo>
                                  <a:pt x="472765" y="1103113"/>
                                </a:lnTo>
                                <a:lnTo>
                                  <a:pt x="473578" y="1101793"/>
                                </a:lnTo>
                                <a:lnTo>
                                  <a:pt x="474288" y="1100474"/>
                                </a:lnTo>
                                <a:lnTo>
                                  <a:pt x="474593" y="1099155"/>
                                </a:lnTo>
                                <a:lnTo>
                                  <a:pt x="474695" y="1097937"/>
                                </a:lnTo>
                                <a:lnTo>
                                  <a:pt x="474999" y="1096618"/>
                                </a:lnTo>
                                <a:lnTo>
                                  <a:pt x="476015" y="1095299"/>
                                </a:lnTo>
                                <a:lnTo>
                                  <a:pt x="476015" y="1093980"/>
                                </a:lnTo>
                                <a:lnTo>
                                  <a:pt x="476624" y="1092661"/>
                                </a:lnTo>
                                <a:lnTo>
                                  <a:pt x="477031" y="1091342"/>
                                </a:lnTo>
                                <a:lnTo>
                                  <a:pt x="477234" y="1090124"/>
                                </a:lnTo>
                                <a:lnTo>
                                  <a:pt x="477234" y="1088805"/>
                                </a:lnTo>
                                <a:lnTo>
                                  <a:pt x="478249" y="1087486"/>
                                </a:lnTo>
                                <a:lnTo>
                                  <a:pt x="478859" y="1086167"/>
                                </a:lnTo>
                                <a:lnTo>
                                  <a:pt x="479570" y="1084847"/>
                                </a:lnTo>
                                <a:lnTo>
                                  <a:pt x="479976" y="1083528"/>
                                </a:lnTo>
                                <a:lnTo>
                                  <a:pt x="480077" y="1082209"/>
                                </a:lnTo>
                                <a:lnTo>
                                  <a:pt x="480890" y="1080991"/>
                                </a:lnTo>
                                <a:lnTo>
                                  <a:pt x="481194" y="1079672"/>
                                </a:lnTo>
                                <a:lnTo>
                                  <a:pt x="481499" y="1078353"/>
                                </a:lnTo>
                                <a:lnTo>
                                  <a:pt x="483632" y="1077034"/>
                                </a:lnTo>
                                <a:lnTo>
                                  <a:pt x="483733" y="1075715"/>
                                </a:lnTo>
                                <a:lnTo>
                                  <a:pt x="484444" y="1074396"/>
                                </a:lnTo>
                                <a:lnTo>
                                  <a:pt x="485765" y="1073077"/>
                                </a:lnTo>
                                <a:lnTo>
                                  <a:pt x="486171" y="1071859"/>
                                </a:lnTo>
                                <a:lnTo>
                                  <a:pt x="486983" y="1070540"/>
                                </a:lnTo>
                                <a:lnTo>
                                  <a:pt x="488710" y="1069221"/>
                                </a:lnTo>
                                <a:lnTo>
                                  <a:pt x="489116" y="1067901"/>
                                </a:lnTo>
                                <a:lnTo>
                                  <a:pt x="489218" y="1066582"/>
                                </a:lnTo>
                                <a:lnTo>
                                  <a:pt x="489522" y="1065263"/>
                                </a:lnTo>
                                <a:lnTo>
                                  <a:pt x="489827" y="1064045"/>
                                </a:lnTo>
                                <a:lnTo>
                                  <a:pt x="490538" y="1062726"/>
                                </a:lnTo>
                                <a:lnTo>
                                  <a:pt x="490639" y="1061407"/>
                                </a:lnTo>
                                <a:lnTo>
                                  <a:pt x="491960" y="1060088"/>
                                </a:lnTo>
                                <a:lnTo>
                                  <a:pt x="492163" y="1058769"/>
                                </a:lnTo>
                                <a:lnTo>
                                  <a:pt x="492467" y="1057450"/>
                                </a:lnTo>
                                <a:lnTo>
                                  <a:pt x="492671" y="1056131"/>
                                </a:lnTo>
                                <a:lnTo>
                                  <a:pt x="492671" y="1054913"/>
                                </a:lnTo>
                                <a:lnTo>
                                  <a:pt x="492772" y="1053594"/>
                                </a:lnTo>
                                <a:lnTo>
                                  <a:pt x="494296" y="1052275"/>
                                </a:lnTo>
                                <a:lnTo>
                                  <a:pt x="495006" y="1050955"/>
                                </a:lnTo>
                                <a:lnTo>
                                  <a:pt x="495210" y="1049636"/>
                                </a:lnTo>
                                <a:lnTo>
                                  <a:pt x="495920" y="1048317"/>
                                </a:lnTo>
                                <a:lnTo>
                                  <a:pt x="497444" y="1046998"/>
                                </a:lnTo>
                                <a:lnTo>
                                  <a:pt x="497850" y="1045780"/>
                                </a:lnTo>
                                <a:lnTo>
                                  <a:pt x="499983" y="1044461"/>
                                </a:lnTo>
                                <a:lnTo>
                                  <a:pt x="500084" y="1043142"/>
                                </a:lnTo>
                                <a:lnTo>
                                  <a:pt x="501608" y="1041823"/>
                                </a:lnTo>
                                <a:lnTo>
                                  <a:pt x="501912" y="1040504"/>
                                </a:lnTo>
                                <a:lnTo>
                                  <a:pt x="501912" y="1039185"/>
                                </a:lnTo>
                                <a:lnTo>
                                  <a:pt x="502116" y="1037967"/>
                                </a:lnTo>
                                <a:lnTo>
                                  <a:pt x="502928" y="1036648"/>
                                </a:lnTo>
                                <a:lnTo>
                                  <a:pt x="503030" y="1035329"/>
                                </a:lnTo>
                                <a:lnTo>
                                  <a:pt x="503842" y="1034009"/>
                                </a:lnTo>
                                <a:lnTo>
                                  <a:pt x="504350" y="1032690"/>
                                </a:lnTo>
                                <a:lnTo>
                                  <a:pt x="504858" y="1031371"/>
                                </a:lnTo>
                                <a:lnTo>
                                  <a:pt x="505162" y="1030052"/>
                                </a:lnTo>
                                <a:lnTo>
                                  <a:pt x="505569" y="1028834"/>
                                </a:lnTo>
                                <a:lnTo>
                                  <a:pt x="506178" y="1027515"/>
                                </a:lnTo>
                                <a:lnTo>
                                  <a:pt x="506686" y="1026196"/>
                                </a:lnTo>
                                <a:lnTo>
                                  <a:pt x="507701" y="1024877"/>
                                </a:lnTo>
                                <a:lnTo>
                                  <a:pt x="508412" y="1023558"/>
                                </a:lnTo>
                                <a:lnTo>
                                  <a:pt x="509225" y="1022239"/>
                                </a:lnTo>
                                <a:lnTo>
                                  <a:pt x="511053" y="1020919"/>
                                </a:lnTo>
                                <a:lnTo>
                                  <a:pt x="511053" y="1019702"/>
                                </a:lnTo>
                                <a:lnTo>
                                  <a:pt x="511459" y="1018383"/>
                                </a:lnTo>
                                <a:lnTo>
                                  <a:pt x="511764" y="1017063"/>
                                </a:lnTo>
                                <a:lnTo>
                                  <a:pt x="512678" y="1015744"/>
                                </a:lnTo>
                                <a:lnTo>
                                  <a:pt x="512881" y="1014425"/>
                                </a:lnTo>
                                <a:lnTo>
                                  <a:pt x="514201" y="1013106"/>
                                </a:lnTo>
                                <a:lnTo>
                                  <a:pt x="515420" y="1011888"/>
                                </a:lnTo>
                                <a:lnTo>
                                  <a:pt x="517045" y="1010569"/>
                                </a:lnTo>
                                <a:lnTo>
                                  <a:pt x="517959" y="1009250"/>
                                </a:lnTo>
                                <a:lnTo>
                                  <a:pt x="519279" y="1007931"/>
                                </a:lnTo>
                                <a:lnTo>
                                  <a:pt x="520396" y="1006612"/>
                                </a:lnTo>
                                <a:lnTo>
                                  <a:pt x="521513" y="1005293"/>
                                </a:lnTo>
                                <a:lnTo>
                                  <a:pt x="521919" y="1003973"/>
                                </a:lnTo>
                                <a:lnTo>
                                  <a:pt x="523037" y="1002756"/>
                                </a:lnTo>
                                <a:lnTo>
                                  <a:pt x="523951" y="1001437"/>
                                </a:lnTo>
                                <a:lnTo>
                                  <a:pt x="524154" y="1000117"/>
                                </a:lnTo>
                                <a:lnTo>
                                  <a:pt x="524662" y="998798"/>
                                </a:lnTo>
                                <a:lnTo>
                                  <a:pt x="525068" y="997479"/>
                                </a:lnTo>
                                <a:lnTo>
                                  <a:pt x="525372" y="996160"/>
                                </a:lnTo>
                                <a:lnTo>
                                  <a:pt x="526896" y="994841"/>
                                </a:lnTo>
                                <a:lnTo>
                                  <a:pt x="526997" y="993623"/>
                                </a:lnTo>
                                <a:lnTo>
                                  <a:pt x="526997" y="992304"/>
                                </a:lnTo>
                                <a:lnTo>
                                  <a:pt x="527708" y="990985"/>
                                </a:lnTo>
                                <a:lnTo>
                                  <a:pt x="528115" y="989666"/>
                                </a:lnTo>
                                <a:lnTo>
                                  <a:pt x="528216" y="988347"/>
                                </a:lnTo>
                                <a:lnTo>
                                  <a:pt x="529029" y="987027"/>
                                </a:lnTo>
                                <a:lnTo>
                                  <a:pt x="530247" y="985810"/>
                                </a:lnTo>
                                <a:lnTo>
                                  <a:pt x="530450" y="984491"/>
                                </a:lnTo>
                                <a:lnTo>
                                  <a:pt x="531364" y="983171"/>
                                </a:lnTo>
                                <a:lnTo>
                                  <a:pt x="532278" y="981852"/>
                                </a:lnTo>
                                <a:lnTo>
                                  <a:pt x="532380" y="980533"/>
                                </a:lnTo>
                                <a:lnTo>
                                  <a:pt x="533700" y="979214"/>
                                </a:lnTo>
                                <a:lnTo>
                                  <a:pt x="534310" y="977895"/>
                                </a:lnTo>
                                <a:lnTo>
                                  <a:pt x="534411" y="976677"/>
                                </a:lnTo>
                                <a:lnTo>
                                  <a:pt x="535021" y="975358"/>
                                </a:lnTo>
                                <a:lnTo>
                                  <a:pt x="537661" y="974039"/>
                                </a:lnTo>
                                <a:lnTo>
                                  <a:pt x="537763" y="972720"/>
                                </a:lnTo>
                                <a:lnTo>
                                  <a:pt x="537763" y="971401"/>
                                </a:lnTo>
                                <a:lnTo>
                                  <a:pt x="538169" y="970081"/>
                                </a:lnTo>
                                <a:lnTo>
                                  <a:pt x="539286" y="968762"/>
                                </a:lnTo>
                                <a:lnTo>
                                  <a:pt x="540911" y="967545"/>
                                </a:lnTo>
                                <a:lnTo>
                                  <a:pt x="541622" y="966225"/>
                                </a:lnTo>
                                <a:lnTo>
                                  <a:pt x="541723" y="964906"/>
                                </a:lnTo>
                                <a:lnTo>
                                  <a:pt x="541927" y="963587"/>
                                </a:lnTo>
                                <a:lnTo>
                                  <a:pt x="543247" y="962268"/>
                                </a:lnTo>
                                <a:lnTo>
                                  <a:pt x="543755" y="960949"/>
                                </a:lnTo>
                                <a:lnTo>
                                  <a:pt x="544161" y="959731"/>
                                </a:lnTo>
                                <a:lnTo>
                                  <a:pt x="545684" y="958412"/>
                                </a:lnTo>
                                <a:lnTo>
                                  <a:pt x="546395" y="957093"/>
                                </a:lnTo>
                                <a:lnTo>
                                  <a:pt x="547512" y="955774"/>
                                </a:lnTo>
                                <a:lnTo>
                                  <a:pt x="547918" y="954455"/>
                                </a:lnTo>
                                <a:lnTo>
                                  <a:pt x="548629" y="953135"/>
                                </a:lnTo>
                                <a:lnTo>
                                  <a:pt x="548731" y="951816"/>
                                </a:lnTo>
                                <a:lnTo>
                                  <a:pt x="549036" y="950599"/>
                                </a:lnTo>
                                <a:lnTo>
                                  <a:pt x="549442" y="949279"/>
                                </a:lnTo>
                                <a:lnTo>
                                  <a:pt x="549543" y="947960"/>
                                </a:lnTo>
                                <a:lnTo>
                                  <a:pt x="549848" y="946641"/>
                                </a:lnTo>
                                <a:lnTo>
                                  <a:pt x="550051" y="945322"/>
                                </a:lnTo>
                                <a:lnTo>
                                  <a:pt x="550356" y="944003"/>
                                </a:lnTo>
                                <a:lnTo>
                                  <a:pt x="551371" y="942684"/>
                                </a:lnTo>
                                <a:lnTo>
                                  <a:pt x="551879" y="941466"/>
                                </a:lnTo>
                                <a:lnTo>
                                  <a:pt x="553809" y="940147"/>
                                </a:lnTo>
                                <a:lnTo>
                                  <a:pt x="555332" y="938828"/>
                                </a:lnTo>
                                <a:lnTo>
                                  <a:pt x="557770" y="937509"/>
                                </a:lnTo>
                                <a:lnTo>
                                  <a:pt x="557871" y="936189"/>
                                </a:lnTo>
                                <a:lnTo>
                                  <a:pt x="558176" y="934870"/>
                                </a:lnTo>
                                <a:lnTo>
                                  <a:pt x="559090" y="933653"/>
                                </a:lnTo>
                                <a:lnTo>
                                  <a:pt x="560816" y="932333"/>
                                </a:lnTo>
                                <a:lnTo>
                                  <a:pt x="561121" y="931014"/>
                                </a:lnTo>
                                <a:lnTo>
                                  <a:pt x="562238" y="929695"/>
                                </a:lnTo>
                                <a:lnTo>
                                  <a:pt x="563152" y="928376"/>
                                </a:lnTo>
                                <a:lnTo>
                                  <a:pt x="563254" y="927057"/>
                                </a:lnTo>
                                <a:lnTo>
                                  <a:pt x="563559" y="925738"/>
                                </a:lnTo>
                                <a:lnTo>
                                  <a:pt x="565082" y="924520"/>
                                </a:lnTo>
                                <a:lnTo>
                                  <a:pt x="565691" y="923201"/>
                                </a:lnTo>
                                <a:lnTo>
                                  <a:pt x="565793" y="921882"/>
                                </a:lnTo>
                                <a:lnTo>
                                  <a:pt x="566605" y="920563"/>
                                </a:lnTo>
                                <a:lnTo>
                                  <a:pt x="566808" y="919243"/>
                                </a:lnTo>
                                <a:lnTo>
                                  <a:pt x="567316" y="917924"/>
                                </a:lnTo>
                                <a:lnTo>
                                  <a:pt x="567418" y="916605"/>
                                </a:lnTo>
                                <a:lnTo>
                                  <a:pt x="567722" y="915387"/>
                                </a:lnTo>
                                <a:lnTo>
                                  <a:pt x="567926" y="914068"/>
                                </a:lnTo>
                                <a:lnTo>
                                  <a:pt x="568636" y="912749"/>
                                </a:lnTo>
                                <a:lnTo>
                                  <a:pt x="569246" y="911430"/>
                                </a:lnTo>
                                <a:lnTo>
                                  <a:pt x="569550" y="910111"/>
                                </a:lnTo>
                                <a:lnTo>
                                  <a:pt x="569754" y="908792"/>
                                </a:lnTo>
                                <a:lnTo>
                                  <a:pt x="570464" y="907574"/>
                                </a:lnTo>
                                <a:lnTo>
                                  <a:pt x="570566" y="906255"/>
                                </a:lnTo>
                                <a:lnTo>
                                  <a:pt x="571988" y="904936"/>
                                </a:lnTo>
                                <a:lnTo>
                                  <a:pt x="574527" y="903617"/>
                                </a:lnTo>
                                <a:lnTo>
                                  <a:pt x="575441" y="902297"/>
                                </a:lnTo>
                                <a:lnTo>
                                  <a:pt x="575949" y="900978"/>
                                </a:lnTo>
                                <a:lnTo>
                                  <a:pt x="577066" y="899659"/>
                                </a:lnTo>
                                <a:lnTo>
                                  <a:pt x="577878" y="898441"/>
                                </a:lnTo>
                                <a:lnTo>
                                  <a:pt x="579402" y="897122"/>
                                </a:lnTo>
                                <a:lnTo>
                                  <a:pt x="579402" y="895803"/>
                                </a:lnTo>
                                <a:lnTo>
                                  <a:pt x="579706" y="894484"/>
                                </a:lnTo>
                                <a:lnTo>
                                  <a:pt x="579909" y="893165"/>
                                </a:lnTo>
                                <a:lnTo>
                                  <a:pt x="579909" y="891846"/>
                                </a:lnTo>
                                <a:lnTo>
                                  <a:pt x="580417" y="890527"/>
                                </a:lnTo>
                                <a:lnTo>
                                  <a:pt x="581230" y="889309"/>
                                </a:lnTo>
                                <a:lnTo>
                                  <a:pt x="583058" y="887990"/>
                                </a:lnTo>
                                <a:lnTo>
                                  <a:pt x="583159" y="886671"/>
                                </a:lnTo>
                                <a:lnTo>
                                  <a:pt x="583159" y="885351"/>
                                </a:lnTo>
                                <a:lnTo>
                                  <a:pt x="583566" y="884032"/>
                                </a:lnTo>
                                <a:lnTo>
                                  <a:pt x="583769" y="882713"/>
                                </a:lnTo>
                                <a:lnTo>
                                  <a:pt x="584886" y="881495"/>
                                </a:lnTo>
                                <a:lnTo>
                                  <a:pt x="585190" y="880176"/>
                                </a:lnTo>
                                <a:lnTo>
                                  <a:pt x="585190" y="878857"/>
                                </a:lnTo>
                                <a:lnTo>
                                  <a:pt x="585292" y="877538"/>
                                </a:lnTo>
                                <a:lnTo>
                                  <a:pt x="585800" y="876219"/>
                                </a:lnTo>
                                <a:lnTo>
                                  <a:pt x="586511" y="874900"/>
                                </a:lnTo>
                                <a:lnTo>
                                  <a:pt x="587222" y="873581"/>
                                </a:lnTo>
                                <a:lnTo>
                                  <a:pt x="587323" y="872363"/>
                                </a:lnTo>
                                <a:lnTo>
                                  <a:pt x="588643" y="871044"/>
                                </a:lnTo>
                                <a:lnTo>
                                  <a:pt x="589253" y="869725"/>
                                </a:lnTo>
                                <a:lnTo>
                                  <a:pt x="589761" y="868405"/>
                                </a:lnTo>
                                <a:lnTo>
                                  <a:pt x="590268" y="867086"/>
                                </a:lnTo>
                                <a:lnTo>
                                  <a:pt x="590573" y="865767"/>
                                </a:lnTo>
                                <a:lnTo>
                                  <a:pt x="590878" y="864448"/>
                                </a:lnTo>
                                <a:lnTo>
                                  <a:pt x="591284" y="863230"/>
                                </a:lnTo>
                                <a:lnTo>
                                  <a:pt x="592604" y="861911"/>
                                </a:lnTo>
                                <a:lnTo>
                                  <a:pt x="593315" y="860592"/>
                                </a:lnTo>
                                <a:lnTo>
                                  <a:pt x="594940" y="859273"/>
                                </a:lnTo>
                                <a:lnTo>
                                  <a:pt x="595245" y="857954"/>
                                </a:lnTo>
                                <a:lnTo>
                                  <a:pt x="597581" y="856635"/>
                                </a:lnTo>
                                <a:lnTo>
                                  <a:pt x="597682" y="855417"/>
                                </a:lnTo>
                                <a:lnTo>
                                  <a:pt x="599916" y="854098"/>
                                </a:lnTo>
                                <a:lnTo>
                                  <a:pt x="601541" y="852779"/>
                                </a:lnTo>
                                <a:lnTo>
                                  <a:pt x="602252" y="851459"/>
                                </a:lnTo>
                                <a:lnTo>
                                  <a:pt x="602354" y="850140"/>
                                </a:lnTo>
                                <a:lnTo>
                                  <a:pt x="603674" y="848821"/>
                                </a:lnTo>
                                <a:lnTo>
                                  <a:pt x="604588" y="847502"/>
                                </a:lnTo>
                                <a:lnTo>
                                  <a:pt x="604994" y="846284"/>
                                </a:lnTo>
                                <a:lnTo>
                                  <a:pt x="606721" y="844965"/>
                                </a:lnTo>
                                <a:lnTo>
                                  <a:pt x="607026" y="843646"/>
                                </a:lnTo>
                                <a:lnTo>
                                  <a:pt x="607229" y="842327"/>
                                </a:lnTo>
                                <a:lnTo>
                                  <a:pt x="607330" y="841008"/>
                                </a:lnTo>
                                <a:lnTo>
                                  <a:pt x="609057" y="839689"/>
                                </a:lnTo>
                                <a:lnTo>
                                  <a:pt x="609158" y="838369"/>
                                </a:lnTo>
                                <a:lnTo>
                                  <a:pt x="609463" y="837152"/>
                                </a:lnTo>
                                <a:lnTo>
                                  <a:pt x="610072" y="835833"/>
                                </a:lnTo>
                                <a:lnTo>
                                  <a:pt x="610275" y="834513"/>
                                </a:lnTo>
                                <a:lnTo>
                                  <a:pt x="610885" y="833194"/>
                                </a:lnTo>
                                <a:lnTo>
                                  <a:pt x="611088" y="831875"/>
                                </a:lnTo>
                                <a:lnTo>
                                  <a:pt x="611900" y="830556"/>
                                </a:lnTo>
                                <a:lnTo>
                                  <a:pt x="612611" y="829338"/>
                                </a:lnTo>
                                <a:lnTo>
                                  <a:pt x="612611" y="828019"/>
                                </a:lnTo>
                                <a:lnTo>
                                  <a:pt x="613221" y="826700"/>
                                </a:lnTo>
                                <a:lnTo>
                                  <a:pt x="613728" y="825381"/>
                                </a:lnTo>
                                <a:lnTo>
                                  <a:pt x="615150" y="824062"/>
                                </a:lnTo>
                                <a:lnTo>
                                  <a:pt x="615150" y="822743"/>
                                </a:lnTo>
                                <a:lnTo>
                                  <a:pt x="615353" y="821423"/>
                                </a:lnTo>
                                <a:lnTo>
                                  <a:pt x="615557" y="820206"/>
                                </a:lnTo>
                                <a:lnTo>
                                  <a:pt x="615861" y="818887"/>
                                </a:lnTo>
                                <a:lnTo>
                                  <a:pt x="616064" y="817567"/>
                                </a:lnTo>
                                <a:lnTo>
                                  <a:pt x="616471" y="816248"/>
                                </a:lnTo>
                                <a:lnTo>
                                  <a:pt x="616471" y="814929"/>
                                </a:lnTo>
                                <a:lnTo>
                                  <a:pt x="616471" y="813610"/>
                                </a:lnTo>
                                <a:lnTo>
                                  <a:pt x="616877" y="812291"/>
                                </a:lnTo>
                                <a:lnTo>
                                  <a:pt x="616877" y="811073"/>
                                </a:lnTo>
                                <a:lnTo>
                                  <a:pt x="618400" y="809754"/>
                                </a:lnTo>
                                <a:lnTo>
                                  <a:pt x="618603" y="808435"/>
                                </a:lnTo>
                                <a:lnTo>
                                  <a:pt x="619416" y="807116"/>
                                </a:lnTo>
                                <a:lnTo>
                                  <a:pt x="620634" y="805797"/>
                                </a:lnTo>
                                <a:lnTo>
                                  <a:pt x="620939" y="804477"/>
                                </a:lnTo>
                                <a:lnTo>
                                  <a:pt x="621142" y="803260"/>
                                </a:lnTo>
                                <a:lnTo>
                                  <a:pt x="621853" y="801941"/>
                                </a:lnTo>
                                <a:lnTo>
                                  <a:pt x="623173" y="800621"/>
                                </a:lnTo>
                                <a:lnTo>
                                  <a:pt x="623275" y="799302"/>
                                </a:lnTo>
                                <a:lnTo>
                                  <a:pt x="623478" y="797983"/>
                                </a:lnTo>
                                <a:lnTo>
                                  <a:pt x="624291" y="796664"/>
                                </a:lnTo>
                                <a:lnTo>
                                  <a:pt x="624595" y="795345"/>
                                </a:lnTo>
                                <a:lnTo>
                                  <a:pt x="625509" y="794127"/>
                                </a:lnTo>
                                <a:lnTo>
                                  <a:pt x="625814" y="792808"/>
                                </a:lnTo>
                                <a:lnTo>
                                  <a:pt x="625916" y="791489"/>
                                </a:lnTo>
                                <a:lnTo>
                                  <a:pt x="626220" y="790170"/>
                                </a:lnTo>
                                <a:lnTo>
                                  <a:pt x="626423" y="788851"/>
                                </a:lnTo>
                                <a:lnTo>
                                  <a:pt x="626626" y="787531"/>
                                </a:lnTo>
                                <a:lnTo>
                                  <a:pt x="626728" y="786212"/>
                                </a:lnTo>
                                <a:lnTo>
                                  <a:pt x="627033" y="784995"/>
                                </a:lnTo>
                                <a:lnTo>
                                  <a:pt x="627337" y="783676"/>
                                </a:lnTo>
                                <a:lnTo>
                                  <a:pt x="628251" y="782356"/>
                                </a:lnTo>
                                <a:lnTo>
                                  <a:pt x="628556" y="781037"/>
                                </a:lnTo>
                                <a:lnTo>
                                  <a:pt x="628658" y="779718"/>
                                </a:lnTo>
                                <a:lnTo>
                                  <a:pt x="628962" y="778399"/>
                                </a:lnTo>
                                <a:lnTo>
                                  <a:pt x="628962" y="777181"/>
                                </a:lnTo>
                                <a:lnTo>
                                  <a:pt x="629470" y="775862"/>
                                </a:lnTo>
                                <a:lnTo>
                                  <a:pt x="630486" y="774543"/>
                                </a:lnTo>
                                <a:lnTo>
                                  <a:pt x="632314" y="773224"/>
                                </a:lnTo>
                                <a:lnTo>
                                  <a:pt x="632720" y="771905"/>
                                </a:lnTo>
                                <a:lnTo>
                                  <a:pt x="634142" y="770585"/>
                                </a:lnTo>
                                <a:lnTo>
                                  <a:pt x="635970" y="769266"/>
                                </a:lnTo>
                                <a:lnTo>
                                  <a:pt x="638306" y="768049"/>
                                </a:lnTo>
                                <a:lnTo>
                                  <a:pt x="639118" y="766730"/>
                                </a:lnTo>
                                <a:lnTo>
                                  <a:pt x="639321" y="765410"/>
                                </a:lnTo>
                                <a:lnTo>
                                  <a:pt x="639524" y="764091"/>
                                </a:lnTo>
                                <a:lnTo>
                                  <a:pt x="641352" y="762772"/>
                                </a:lnTo>
                                <a:lnTo>
                                  <a:pt x="641657" y="761453"/>
                                </a:lnTo>
                                <a:lnTo>
                                  <a:pt x="642977" y="760134"/>
                                </a:lnTo>
                                <a:lnTo>
                                  <a:pt x="643587" y="758916"/>
                                </a:lnTo>
                                <a:lnTo>
                                  <a:pt x="643688" y="757597"/>
                                </a:lnTo>
                                <a:lnTo>
                                  <a:pt x="644501" y="756278"/>
                                </a:lnTo>
                                <a:lnTo>
                                  <a:pt x="644602" y="754959"/>
                                </a:lnTo>
                                <a:lnTo>
                                  <a:pt x="646024" y="753639"/>
                                </a:lnTo>
                                <a:lnTo>
                                  <a:pt x="646633" y="752320"/>
                                </a:lnTo>
                                <a:lnTo>
                                  <a:pt x="647344" y="751103"/>
                                </a:lnTo>
                                <a:lnTo>
                                  <a:pt x="648360" y="749784"/>
                                </a:lnTo>
                                <a:lnTo>
                                  <a:pt x="648766" y="748464"/>
                                </a:lnTo>
                                <a:lnTo>
                                  <a:pt x="650696" y="747145"/>
                                </a:lnTo>
                                <a:lnTo>
                                  <a:pt x="651000" y="745826"/>
                                </a:lnTo>
                                <a:lnTo>
                                  <a:pt x="651305" y="744507"/>
                                </a:lnTo>
                                <a:lnTo>
                                  <a:pt x="652524" y="743188"/>
                                </a:lnTo>
                                <a:lnTo>
                                  <a:pt x="652930" y="741970"/>
                                </a:lnTo>
                                <a:lnTo>
                                  <a:pt x="654453" y="740651"/>
                                </a:lnTo>
                                <a:lnTo>
                                  <a:pt x="655672" y="739332"/>
                                </a:lnTo>
                                <a:lnTo>
                                  <a:pt x="655977" y="738013"/>
                                </a:lnTo>
                                <a:lnTo>
                                  <a:pt x="658821" y="736694"/>
                                </a:lnTo>
                                <a:lnTo>
                                  <a:pt x="659633" y="735374"/>
                                </a:lnTo>
                                <a:lnTo>
                                  <a:pt x="659938" y="734055"/>
                                </a:lnTo>
                                <a:lnTo>
                                  <a:pt x="660547" y="732838"/>
                                </a:lnTo>
                                <a:lnTo>
                                  <a:pt x="661156" y="731518"/>
                                </a:lnTo>
                                <a:lnTo>
                                  <a:pt x="661563" y="730199"/>
                                </a:lnTo>
                                <a:lnTo>
                                  <a:pt x="661563" y="728880"/>
                                </a:lnTo>
                                <a:lnTo>
                                  <a:pt x="661867" y="727561"/>
                                </a:lnTo>
                                <a:lnTo>
                                  <a:pt x="662883" y="726242"/>
                                </a:lnTo>
                                <a:lnTo>
                                  <a:pt x="663898" y="725024"/>
                                </a:lnTo>
                                <a:lnTo>
                                  <a:pt x="665726" y="723705"/>
                                </a:lnTo>
                                <a:lnTo>
                                  <a:pt x="665828" y="722386"/>
                                </a:lnTo>
                                <a:lnTo>
                                  <a:pt x="666336" y="721067"/>
                                </a:lnTo>
                                <a:lnTo>
                                  <a:pt x="666539" y="719748"/>
                                </a:lnTo>
                                <a:lnTo>
                                  <a:pt x="667758" y="718428"/>
                                </a:lnTo>
                                <a:lnTo>
                                  <a:pt x="668265" y="717109"/>
                                </a:lnTo>
                                <a:lnTo>
                                  <a:pt x="669078" y="715892"/>
                                </a:lnTo>
                                <a:lnTo>
                                  <a:pt x="670703" y="714572"/>
                                </a:lnTo>
                                <a:lnTo>
                                  <a:pt x="671109" y="713253"/>
                                </a:lnTo>
                                <a:lnTo>
                                  <a:pt x="671414" y="711934"/>
                                </a:lnTo>
                                <a:lnTo>
                                  <a:pt x="671922" y="710615"/>
                                </a:lnTo>
                                <a:lnTo>
                                  <a:pt x="672023" y="709296"/>
                                </a:lnTo>
                                <a:lnTo>
                                  <a:pt x="672023" y="707977"/>
                                </a:lnTo>
                                <a:lnTo>
                                  <a:pt x="672734" y="706759"/>
                                </a:lnTo>
                                <a:lnTo>
                                  <a:pt x="673140" y="705440"/>
                                </a:lnTo>
                                <a:lnTo>
                                  <a:pt x="673648" y="704121"/>
                                </a:lnTo>
                                <a:lnTo>
                                  <a:pt x="674359" y="702802"/>
                                </a:lnTo>
                                <a:lnTo>
                                  <a:pt x="679742" y="701482"/>
                                </a:lnTo>
                                <a:lnTo>
                                  <a:pt x="682585" y="700163"/>
                                </a:lnTo>
                                <a:lnTo>
                                  <a:pt x="684007" y="698946"/>
                                </a:lnTo>
                                <a:lnTo>
                                  <a:pt x="684718" y="697626"/>
                                </a:lnTo>
                                <a:lnTo>
                                  <a:pt x="686038" y="696307"/>
                                </a:lnTo>
                                <a:lnTo>
                                  <a:pt x="686140" y="694988"/>
                                </a:lnTo>
                                <a:lnTo>
                                  <a:pt x="690913" y="693669"/>
                                </a:lnTo>
                                <a:lnTo>
                                  <a:pt x="692843" y="692350"/>
                                </a:lnTo>
                                <a:lnTo>
                                  <a:pt x="693554" y="691031"/>
                                </a:lnTo>
                                <a:lnTo>
                                  <a:pt x="694264" y="689813"/>
                                </a:lnTo>
                                <a:lnTo>
                                  <a:pt x="695077" y="688494"/>
                                </a:lnTo>
                                <a:lnTo>
                                  <a:pt x="699546" y="687175"/>
                                </a:lnTo>
                                <a:lnTo>
                                  <a:pt x="700663" y="685856"/>
                                </a:lnTo>
                                <a:lnTo>
                                  <a:pt x="705436" y="684536"/>
                                </a:lnTo>
                                <a:lnTo>
                                  <a:pt x="705842" y="683217"/>
                                </a:lnTo>
                                <a:lnTo>
                                  <a:pt x="706147" y="681898"/>
                                </a:lnTo>
                                <a:lnTo>
                                  <a:pt x="707873" y="680680"/>
                                </a:lnTo>
                                <a:lnTo>
                                  <a:pt x="707873" y="679361"/>
                                </a:lnTo>
                                <a:lnTo>
                                  <a:pt x="708280" y="678042"/>
                                </a:lnTo>
                                <a:lnTo>
                                  <a:pt x="708584" y="676723"/>
                                </a:lnTo>
                                <a:lnTo>
                                  <a:pt x="709498" y="675404"/>
                                </a:lnTo>
                                <a:lnTo>
                                  <a:pt x="710209" y="674085"/>
                                </a:lnTo>
                                <a:lnTo>
                                  <a:pt x="712139" y="672867"/>
                                </a:lnTo>
                                <a:lnTo>
                                  <a:pt x="713053" y="671548"/>
                                </a:lnTo>
                                <a:lnTo>
                                  <a:pt x="716100" y="670229"/>
                                </a:lnTo>
                                <a:lnTo>
                                  <a:pt x="717420" y="668910"/>
                                </a:lnTo>
                                <a:lnTo>
                                  <a:pt x="718232" y="667590"/>
                                </a:lnTo>
                                <a:lnTo>
                                  <a:pt x="718842" y="666271"/>
                                </a:lnTo>
                                <a:lnTo>
                                  <a:pt x="719248" y="664952"/>
                                </a:lnTo>
                                <a:lnTo>
                                  <a:pt x="721076" y="663734"/>
                                </a:lnTo>
                                <a:lnTo>
                                  <a:pt x="722599" y="662415"/>
                                </a:lnTo>
                                <a:lnTo>
                                  <a:pt x="723716" y="661096"/>
                                </a:lnTo>
                                <a:lnTo>
                                  <a:pt x="725037" y="659777"/>
                                </a:lnTo>
                                <a:lnTo>
                                  <a:pt x="726357" y="658458"/>
                                </a:lnTo>
                                <a:lnTo>
                                  <a:pt x="726662" y="657139"/>
                                </a:lnTo>
                                <a:lnTo>
                                  <a:pt x="728693" y="655820"/>
                                </a:lnTo>
                                <a:lnTo>
                                  <a:pt x="729201" y="654602"/>
                                </a:lnTo>
                                <a:lnTo>
                                  <a:pt x="729912" y="653283"/>
                                </a:lnTo>
                                <a:lnTo>
                                  <a:pt x="732044" y="651964"/>
                                </a:lnTo>
                                <a:lnTo>
                                  <a:pt x="734685" y="650644"/>
                                </a:lnTo>
                                <a:lnTo>
                                  <a:pt x="735193" y="649325"/>
                                </a:lnTo>
                                <a:lnTo>
                                  <a:pt x="737224" y="648006"/>
                                </a:lnTo>
                                <a:lnTo>
                                  <a:pt x="740880" y="646788"/>
                                </a:lnTo>
                                <a:lnTo>
                                  <a:pt x="740981" y="645469"/>
                                </a:lnTo>
                                <a:lnTo>
                                  <a:pt x="743013" y="644150"/>
                                </a:lnTo>
                                <a:lnTo>
                                  <a:pt x="743724" y="642831"/>
                                </a:lnTo>
                                <a:lnTo>
                                  <a:pt x="744638" y="641512"/>
                                </a:lnTo>
                                <a:lnTo>
                                  <a:pt x="744942" y="640193"/>
                                </a:lnTo>
                                <a:lnTo>
                                  <a:pt x="745653" y="638874"/>
                                </a:lnTo>
                                <a:lnTo>
                                  <a:pt x="747481" y="637656"/>
                                </a:lnTo>
                                <a:lnTo>
                                  <a:pt x="747786" y="636337"/>
                                </a:lnTo>
                                <a:lnTo>
                                  <a:pt x="748192" y="635018"/>
                                </a:lnTo>
                                <a:lnTo>
                                  <a:pt x="748192" y="633698"/>
                                </a:lnTo>
                                <a:lnTo>
                                  <a:pt x="749309" y="632379"/>
                                </a:lnTo>
                                <a:lnTo>
                                  <a:pt x="749309" y="631060"/>
                                </a:lnTo>
                                <a:lnTo>
                                  <a:pt x="751340" y="629741"/>
                                </a:lnTo>
                                <a:lnTo>
                                  <a:pt x="753981" y="628523"/>
                                </a:lnTo>
                                <a:lnTo>
                                  <a:pt x="754184" y="627204"/>
                                </a:lnTo>
                                <a:lnTo>
                                  <a:pt x="754387" y="625885"/>
                                </a:lnTo>
                                <a:lnTo>
                                  <a:pt x="754590" y="624566"/>
                                </a:lnTo>
                                <a:lnTo>
                                  <a:pt x="755606" y="623247"/>
                                </a:lnTo>
                                <a:lnTo>
                                  <a:pt x="759668" y="621928"/>
                                </a:lnTo>
                                <a:lnTo>
                                  <a:pt x="761192" y="620710"/>
                                </a:lnTo>
                                <a:lnTo>
                                  <a:pt x="763934" y="619391"/>
                                </a:lnTo>
                                <a:lnTo>
                                  <a:pt x="764035" y="618072"/>
                                </a:lnTo>
                                <a:lnTo>
                                  <a:pt x="766168" y="616752"/>
                                </a:lnTo>
                                <a:lnTo>
                                  <a:pt x="766473" y="615433"/>
                                </a:lnTo>
                                <a:lnTo>
                                  <a:pt x="768504" y="614114"/>
                                </a:lnTo>
                                <a:lnTo>
                                  <a:pt x="768707" y="612795"/>
                                </a:lnTo>
                                <a:lnTo>
                                  <a:pt x="771449" y="611577"/>
                                </a:lnTo>
                                <a:lnTo>
                                  <a:pt x="771754" y="610258"/>
                                </a:lnTo>
                                <a:lnTo>
                                  <a:pt x="775105" y="608939"/>
                                </a:lnTo>
                                <a:lnTo>
                                  <a:pt x="776324" y="607620"/>
                                </a:lnTo>
                                <a:lnTo>
                                  <a:pt x="777847" y="606301"/>
                                </a:lnTo>
                                <a:lnTo>
                                  <a:pt x="777949" y="604982"/>
                                </a:lnTo>
                                <a:lnTo>
                                  <a:pt x="777949" y="603662"/>
                                </a:lnTo>
                                <a:lnTo>
                                  <a:pt x="778863" y="602445"/>
                                </a:lnTo>
                                <a:lnTo>
                                  <a:pt x="778964" y="601126"/>
                                </a:lnTo>
                                <a:lnTo>
                                  <a:pt x="779574" y="599806"/>
                                </a:lnTo>
                                <a:lnTo>
                                  <a:pt x="783128" y="598487"/>
                                </a:lnTo>
                                <a:lnTo>
                                  <a:pt x="785058" y="597168"/>
                                </a:lnTo>
                                <a:lnTo>
                                  <a:pt x="786886" y="595849"/>
                                </a:lnTo>
                                <a:lnTo>
                                  <a:pt x="788917" y="594631"/>
                                </a:lnTo>
                                <a:lnTo>
                                  <a:pt x="789120" y="593312"/>
                                </a:lnTo>
                                <a:lnTo>
                                  <a:pt x="789628" y="591993"/>
                                </a:lnTo>
                                <a:lnTo>
                                  <a:pt x="790237" y="590674"/>
                                </a:lnTo>
                                <a:lnTo>
                                  <a:pt x="790745" y="589355"/>
                                </a:lnTo>
                                <a:lnTo>
                                  <a:pt x="794604" y="588036"/>
                                </a:lnTo>
                                <a:lnTo>
                                  <a:pt x="801409" y="586716"/>
                                </a:lnTo>
                                <a:lnTo>
                                  <a:pt x="804456" y="585499"/>
                                </a:lnTo>
                                <a:lnTo>
                                  <a:pt x="808112" y="584180"/>
                                </a:lnTo>
                                <a:lnTo>
                                  <a:pt x="808112" y="582860"/>
                                </a:lnTo>
                                <a:lnTo>
                                  <a:pt x="809432" y="581541"/>
                                </a:lnTo>
                                <a:lnTo>
                                  <a:pt x="809534" y="580222"/>
                                </a:lnTo>
                                <a:lnTo>
                                  <a:pt x="810955" y="578903"/>
                                </a:lnTo>
                                <a:lnTo>
                                  <a:pt x="811971" y="577584"/>
                                </a:lnTo>
                                <a:lnTo>
                                  <a:pt x="812174" y="576366"/>
                                </a:lnTo>
                                <a:lnTo>
                                  <a:pt x="813901" y="575047"/>
                                </a:lnTo>
                                <a:lnTo>
                                  <a:pt x="816541" y="573728"/>
                                </a:lnTo>
                                <a:lnTo>
                                  <a:pt x="817455" y="572409"/>
                                </a:lnTo>
                                <a:lnTo>
                                  <a:pt x="818166" y="571090"/>
                                </a:lnTo>
                                <a:lnTo>
                                  <a:pt x="818674" y="569770"/>
                                </a:lnTo>
                                <a:lnTo>
                                  <a:pt x="821010" y="568553"/>
                                </a:lnTo>
                                <a:lnTo>
                                  <a:pt x="821416" y="567234"/>
                                </a:lnTo>
                                <a:lnTo>
                                  <a:pt x="823345" y="565914"/>
                                </a:lnTo>
                                <a:lnTo>
                                  <a:pt x="826189" y="564595"/>
                                </a:lnTo>
                                <a:lnTo>
                                  <a:pt x="829541" y="563276"/>
                                </a:lnTo>
                                <a:lnTo>
                                  <a:pt x="832181" y="561957"/>
                                </a:lnTo>
                                <a:lnTo>
                                  <a:pt x="833298" y="560638"/>
                                </a:lnTo>
                                <a:lnTo>
                                  <a:pt x="836142" y="559420"/>
                                </a:lnTo>
                                <a:lnTo>
                                  <a:pt x="840103" y="558101"/>
                                </a:lnTo>
                                <a:lnTo>
                                  <a:pt x="846501" y="556782"/>
                                </a:lnTo>
                                <a:lnTo>
                                  <a:pt x="847009" y="555463"/>
                                </a:lnTo>
                                <a:lnTo>
                                  <a:pt x="847110" y="554144"/>
                                </a:lnTo>
                                <a:lnTo>
                                  <a:pt x="848024" y="552824"/>
                                </a:lnTo>
                                <a:lnTo>
                                  <a:pt x="848126" y="551505"/>
                                </a:lnTo>
                                <a:lnTo>
                                  <a:pt x="849040" y="550288"/>
                                </a:lnTo>
                                <a:lnTo>
                                  <a:pt x="850360" y="548968"/>
                                </a:lnTo>
                                <a:lnTo>
                                  <a:pt x="851376" y="547649"/>
                                </a:lnTo>
                                <a:lnTo>
                                  <a:pt x="852391" y="546330"/>
                                </a:lnTo>
                                <a:lnTo>
                                  <a:pt x="854219" y="545011"/>
                                </a:lnTo>
                                <a:lnTo>
                                  <a:pt x="854422" y="543692"/>
                                </a:lnTo>
                                <a:lnTo>
                                  <a:pt x="857774" y="542474"/>
                                </a:lnTo>
                                <a:lnTo>
                                  <a:pt x="864274" y="541155"/>
                                </a:lnTo>
                                <a:lnTo>
                                  <a:pt x="867523" y="539836"/>
                                </a:lnTo>
                                <a:lnTo>
                                  <a:pt x="868742" y="538517"/>
                                </a:lnTo>
                                <a:lnTo>
                                  <a:pt x="869758" y="537198"/>
                                </a:lnTo>
                                <a:lnTo>
                                  <a:pt x="870266" y="535878"/>
                                </a:lnTo>
                                <a:lnTo>
                                  <a:pt x="870875" y="534559"/>
                                </a:lnTo>
                                <a:lnTo>
                                  <a:pt x="871281" y="533342"/>
                                </a:lnTo>
                                <a:lnTo>
                                  <a:pt x="877781" y="532022"/>
                                </a:lnTo>
                                <a:lnTo>
                                  <a:pt x="879914" y="530703"/>
                                </a:lnTo>
                                <a:lnTo>
                                  <a:pt x="880929" y="529384"/>
                                </a:lnTo>
                                <a:lnTo>
                                  <a:pt x="882046" y="528065"/>
                                </a:lnTo>
                                <a:lnTo>
                                  <a:pt x="882046" y="526746"/>
                                </a:lnTo>
                                <a:lnTo>
                                  <a:pt x="885499" y="525427"/>
                                </a:lnTo>
                                <a:lnTo>
                                  <a:pt x="886210" y="524209"/>
                                </a:lnTo>
                                <a:lnTo>
                                  <a:pt x="886413" y="522890"/>
                                </a:lnTo>
                                <a:lnTo>
                                  <a:pt x="887023" y="521571"/>
                                </a:lnTo>
                                <a:lnTo>
                                  <a:pt x="887531" y="520252"/>
                                </a:lnTo>
                                <a:lnTo>
                                  <a:pt x="887835" y="518932"/>
                                </a:lnTo>
                                <a:lnTo>
                                  <a:pt x="890882" y="517613"/>
                                </a:lnTo>
                                <a:lnTo>
                                  <a:pt x="897890" y="516396"/>
                                </a:lnTo>
                                <a:lnTo>
                                  <a:pt x="898093" y="515076"/>
                                </a:lnTo>
                                <a:lnTo>
                                  <a:pt x="898702" y="513757"/>
                                </a:lnTo>
                                <a:lnTo>
                                  <a:pt x="899108" y="512438"/>
                                </a:lnTo>
                                <a:lnTo>
                                  <a:pt x="899108" y="511119"/>
                                </a:lnTo>
                                <a:lnTo>
                                  <a:pt x="899210" y="509800"/>
                                </a:lnTo>
                                <a:lnTo>
                                  <a:pt x="899413" y="508481"/>
                                </a:lnTo>
                                <a:lnTo>
                                  <a:pt x="903475" y="507263"/>
                                </a:lnTo>
                                <a:lnTo>
                                  <a:pt x="903983" y="505944"/>
                                </a:lnTo>
                                <a:lnTo>
                                  <a:pt x="907030" y="504625"/>
                                </a:lnTo>
                                <a:lnTo>
                                  <a:pt x="907233" y="503306"/>
                                </a:lnTo>
                                <a:lnTo>
                                  <a:pt x="907944" y="501986"/>
                                </a:lnTo>
                                <a:lnTo>
                                  <a:pt x="909772" y="500667"/>
                                </a:lnTo>
                                <a:lnTo>
                                  <a:pt x="910483" y="499348"/>
                                </a:lnTo>
                                <a:lnTo>
                                  <a:pt x="910483" y="498130"/>
                                </a:lnTo>
                                <a:lnTo>
                                  <a:pt x="910584" y="496811"/>
                                </a:lnTo>
                                <a:lnTo>
                                  <a:pt x="911092" y="495492"/>
                                </a:lnTo>
                                <a:lnTo>
                                  <a:pt x="912209" y="494173"/>
                                </a:lnTo>
                                <a:lnTo>
                                  <a:pt x="913530" y="492854"/>
                                </a:lnTo>
                                <a:lnTo>
                                  <a:pt x="915154" y="491535"/>
                                </a:lnTo>
                                <a:lnTo>
                                  <a:pt x="915459" y="490317"/>
                                </a:lnTo>
                                <a:lnTo>
                                  <a:pt x="917389" y="488998"/>
                                </a:lnTo>
                                <a:lnTo>
                                  <a:pt x="918303" y="487679"/>
                                </a:lnTo>
                                <a:lnTo>
                                  <a:pt x="919115" y="486360"/>
                                </a:lnTo>
                                <a:lnTo>
                                  <a:pt x="922365" y="485040"/>
                                </a:lnTo>
                                <a:lnTo>
                                  <a:pt x="922568" y="483721"/>
                                </a:lnTo>
                                <a:lnTo>
                                  <a:pt x="923787" y="482402"/>
                                </a:lnTo>
                                <a:lnTo>
                                  <a:pt x="924193" y="481184"/>
                                </a:lnTo>
                                <a:lnTo>
                                  <a:pt x="924498" y="479865"/>
                                </a:lnTo>
                                <a:lnTo>
                                  <a:pt x="926021" y="478546"/>
                                </a:lnTo>
                                <a:lnTo>
                                  <a:pt x="929677" y="477227"/>
                                </a:lnTo>
                                <a:lnTo>
                                  <a:pt x="931099" y="475908"/>
                                </a:lnTo>
                                <a:lnTo>
                                  <a:pt x="932623" y="474589"/>
                                </a:lnTo>
                                <a:lnTo>
                                  <a:pt x="933333" y="473270"/>
                                </a:lnTo>
                                <a:lnTo>
                                  <a:pt x="935162" y="472052"/>
                                </a:lnTo>
                                <a:lnTo>
                                  <a:pt x="935263" y="470733"/>
                                </a:lnTo>
                                <a:lnTo>
                                  <a:pt x="939529" y="469414"/>
                                </a:lnTo>
                                <a:lnTo>
                                  <a:pt x="942169" y="468094"/>
                                </a:lnTo>
                                <a:lnTo>
                                  <a:pt x="943286" y="466775"/>
                                </a:lnTo>
                                <a:lnTo>
                                  <a:pt x="945317" y="465456"/>
                                </a:lnTo>
                                <a:lnTo>
                                  <a:pt x="950395" y="464238"/>
                                </a:lnTo>
                                <a:lnTo>
                                  <a:pt x="954864" y="462919"/>
                                </a:lnTo>
                                <a:lnTo>
                                  <a:pt x="955372" y="461600"/>
                                </a:lnTo>
                                <a:lnTo>
                                  <a:pt x="957200" y="460281"/>
                                </a:lnTo>
                                <a:lnTo>
                                  <a:pt x="959942" y="458962"/>
                                </a:lnTo>
                                <a:lnTo>
                                  <a:pt x="960653" y="457643"/>
                                </a:lnTo>
                                <a:lnTo>
                                  <a:pt x="960856" y="456324"/>
                                </a:lnTo>
                                <a:lnTo>
                                  <a:pt x="962176" y="455106"/>
                                </a:lnTo>
                                <a:lnTo>
                                  <a:pt x="962481" y="453787"/>
                                </a:lnTo>
                                <a:lnTo>
                                  <a:pt x="962684" y="452468"/>
                                </a:lnTo>
                                <a:lnTo>
                                  <a:pt x="963395" y="451148"/>
                                </a:lnTo>
                                <a:lnTo>
                                  <a:pt x="963598" y="449829"/>
                                </a:lnTo>
                                <a:lnTo>
                                  <a:pt x="964309" y="448510"/>
                                </a:lnTo>
                                <a:lnTo>
                                  <a:pt x="964817" y="447191"/>
                                </a:lnTo>
                                <a:lnTo>
                                  <a:pt x="965121" y="445973"/>
                                </a:lnTo>
                                <a:lnTo>
                                  <a:pt x="965629" y="444654"/>
                                </a:lnTo>
                                <a:lnTo>
                                  <a:pt x="965832" y="443335"/>
                                </a:lnTo>
                                <a:lnTo>
                                  <a:pt x="965934" y="442016"/>
                                </a:lnTo>
                                <a:lnTo>
                                  <a:pt x="967153" y="440697"/>
                                </a:lnTo>
                                <a:lnTo>
                                  <a:pt x="967356" y="439378"/>
                                </a:lnTo>
                                <a:lnTo>
                                  <a:pt x="967762" y="438160"/>
                                </a:lnTo>
                                <a:lnTo>
                                  <a:pt x="969996" y="436841"/>
                                </a:lnTo>
                                <a:lnTo>
                                  <a:pt x="970098" y="435522"/>
                                </a:lnTo>
                                <a:lnTo>
                                  <a:pt x="972027" y="434202"/>
                                </a:lnTo>
                                <a:lnTo>
                                  <a:pt x="973551" y="432883"/>
                                </a:lnTo>
                                <a:lnTo>
                                  <a:pt x="975379" y="431564"/>
                                </a:lnTo>
                                <a:lnTo>
                                  <a:pt x="975480" y="430245"/>
                                </a:lnTo>
                                <a:lnTo>
                                  <a:pt x="977613" y="429027"/>
                                </a:lnTo>
                                <a:lnTo>
                                  <a:pt x="977918" y="427708"/>
                                </a:lnTo>
                                <a:lnTo>
                                  <a:pt x="982082" y="426389"/>
                                </a:lnTo>
                                <a:lnTo>
                                  <a:pt x="983199" y="425070"/>
                                </a:lnTo>
                                <a:lnTo>
                                  <a:pt x="985433" y="423751"/>
                                </a:lnTo>
                                <a:lnTo>
                                  <a:pt x="985839" y="422432"/>
                                </a:lnTo>
                                <a:lnTo>
                                  <a:pt x="986753" y="421112"/>
                                </a:lnTo>
                                <a:lnTo>
                                  <a:pt x="991323" y="419895"/>
                                </a:lnTo>
                                <a:lnTo>
                                  <a:pt x="991527" y="418576"/>
                                </a:lnTo>
                                <a:lnTo>
                                  <a:pt x="994269" y="417256"/>
                                </a:lnTo>
                                <a:lnTo>
                                  <a:pt x="994472" y="415937"/>
                                </a:lnTo>
                                <a:lnTo>
                                  <a:pt x="995487" y="414618"/>
                                </a:lnTo>
                                <a:lnTo>
                                  <a:pt x="998128" y="413299"/>
                                </a:lnTo>
                                <a:lnTo>
                                  <a:pt x="999245" y="412081"/>
                                </a:lnTo>
                                <a:lnTo>
                                  <a:pt x="999651" y="410762"/>
                                </a:lnTo>
                                <a:lnTo>
                                  <a:pt x="999956" y="409443"/>
                                </a:lnTo>
                                <a:lnTo>
                                  <a:pt x="1000667" y="408124"/>
                                </a:lnTo>
                                <a:lnTo>
                                  <a:pt x="1000768" y="406805"/>
                                </a:lnTo>
                                <a:lnTo>
                                  <a:pt x="1001682" y="405486"/>
                                </a:lnTo>
                                <a:lnTo>
                                  <a:pt x="1002089" y="404166"/>
                                </a:lnTo>
                                <a:lnTo>
                                  <a:pt x="1006151" y="402949"/>
                                </a:lnTo>
                                <a:lnTo>
                                  <a:pt x="1007573" y="401630"/>
                                </a:lnTo>
                                <a:lnTo>
                                  <a:pt x="1010213" y="400310"/>
                                </a:lnTo>
                                <a:lnTo>
                                  <a:pt x="1010315" y="398991"/>
                                </a:lnTo>
                                <a:lnTo>
                                  <a:pt x="1011635" y="397672"/>
                                </a:lnTo>
                                <a:lnTo>
                                  <a:pt x="1011635" y="396353"/>
                                </a:lnTo>
                                <a:lnTo>
                                  <a:pt x="1020065" y="389859"/>
                                </a:lnTo>
                                <a:lnTo>
                                  <a:pt x="1020674" y="388540"/>
                                </a:lnTo>
                                <a:lnTo>
                                  <a:pt x="1022502" y="387220"/>
                                </a:lnTo>
                                <a:lnTo>
                                  <a:pt x="1030322" y="386003"/>
                                </a:lnTo>
                                <a:lnTo>
                                  <a:pt x="1030830" y="384684"/>
                                </a:lnTo>
                                <a:lnTo>
                                  <a:pt x="1030830" y="383365"/>
                                </a:lnTo>
                                <a:lnTo>
                                  <a:pt x="1032048" y="382045"/>
                                </a:lnTo>
                                <a:lnTo>
                                  <a:pt x="1034587" y="380726"/>
                                </a:lnTo>
                                <a:lnTo>
                                  <a:pt x="1035197" y="379407"/>
                                </a:lnTo>
                                <a:lnTo>
                                  <a:pt x="1036720" y="378088"/>
                                </a:lnTo>
                                <a:lnTo>
                                  <a:pt x="1037025" y="376870"/>
                                </a:lnTo>
                                <a:lnTo>
                                  <a:pt x="1037330" y="375551"/>
                                </a:lnTo>
                                <a:lnTo>
                                  <a:pt x="1039868" y="374232"/>
                                </a:lnTo>
                                <a:lnTo>
                                  <a:pt x="1042611" y="372913"/>
                                </a:lnTo>
                                <a:lnTo>
                                  <a:pt x="1044134" y="371594"/>
                                </a:lnTo>
                                <a:lnTo>
                                  <a:pt x="1046978" y="370274"/>
                                </a:lnTo>
                                <a:lnTo>
                                  <a:pt x="1052056" y="368955"/>
                                </a:lnTo>
                                <a:lnTo>
                                  <a:pt x="1052563" y="367738"/>
                                </a:lnTo>
                                <a:lnTo>
                                  <a:pt x="1052868" y="366419"/>
                                </a:lnTo>
                                <a:lnTo>
                                  <a:pt x="1052868" y="365099"/>
                                </a:lnTo>
                                <a:lnTo>
                                  <a:pt x="1053985" y="363780"/>
                                </a:lnTo>
                                <a:lnTo>
                                  <a:pt x="1053985" y="362461"/>
                                </a:lnTo>
                                <a:lnTo>
                                  <a:pt x="1054290" y="361142"/>
                                </a:lnTo>
                                <a:lnTo>
                                  <a:pt x="1058352" y="359924"/>
                                </a:lnTo>
                                <a:lnTo>
                                  <a:pt x="1062008" y="358605"/>
                                </a:lnTo>
                                <a:lnTo>
                                  <a:pt x="1063430" y="357286"/>
                                </a:lnTo>
                                <a:lnTo>
                                  <a:pt x="1066071" y="355967"/>
                                </a:lnTo>
                                <a:lnTo>
                                  <a:pt x="1067594" y="354648"/>
                                </a:lnTo>
                                <a:lnTo>
                                  <a:pt x="1069727" y="353328"/>
                                </a:lnTo>
                                <a:lnTo>
                                  <a:pt x="1069930" y="352009"/>
                                </a:lnTo>
                                <a:lnTo>
                                  <a:pt x="1070133" y="350792"/>
                                </a:lnTo>
                                <a:lnTo>
                                  <a:pt x="1070945" y="349473"/>
                                </a:lnTo>
                                <a:lnTo>
                                  <a:pt x="1072773" y="348153"/>
                                </a:lnTo>
                                <a:lnTo>
                                  <a:pt x="1077547" y="346834"/>
                                </a:lnTo>
                                <a:lnTo>
                                  <a:pt x="1080594" y="345515"/>
                                </a:lnTo>
                                <a:lnTo>
                                  <a:pt x="1084148" y="344196"/>
                                </a:lnTo>
                                <a:lnTo>
                                  <a:pt x="1085164" y="342877"/>
                                </a:lnTo>
                                <a:lnTo>
                                  <a:pt x="1085570" y="341659"/>
                                </a:lnTo>
                                <a:lnTo>
                                  <a:pt x="1089124" y="340340"/>
                                </a:lnTo>
                                <a:lnTo>
                                  <a:pt x="1089937" y="339021"/>
                                </a:lnTo>
                                <a:lnTo>
                                  <a:pt x="1094101" y="337702"/>
                                </a:lnTo>
                                <a:lnTo>
                                  <a:pt x="1095624" y="336383"/>
                                </a:lnTo>
                                <a:lnTo>
                                  <a:pt x="1096843" y="335063"/>
                                </a:lnTo>
                                <a:lnTo>
                                  <a:pt x="1098062" y="333846"/>
                                </a:lnTo>
                                <a:lnTo>
                                  <a:pt x="1099280" y="332527"/>
                                </a:lnTo>
                                <a:lnTo>
                                  <a:pt x="1103038" y="331207"/>
                                </a:lnTo>
                                <a:lnTo>
                                  <a:pt x="1103038" y="329888"/>
                                </a:lnTo>
                                <a:lnTo>
                                  <a:pt x="1104358" y="328569"/>
                                </a:lnTo>
                                <a:lnTo>
                                  <a:pt x="1107202" y="327250"/>
                                </a:lnTo>
                                <a:lnTo>
                                  <a:pt x="1111874" y="325931"/>
                                </a:lnTo>
                                <a:lnTo>
                                  <a:pt x="1112483" y="324713"/>
                                </a:lnTo>
                                <a:lnTo>
                                  <a:pt x="1113295" y="323394"/>
                                </a:lnTo>
                                <a:lnTo>
                                  <a:pt x="1115022" y="322075"/>
                                </a:lnTo>
                                <a:lnTo>
                                  <a:pt x="1117155" y="320756"/>
                                </a:lnTo>
                                <a:lnTo>
                                  <a:pt x="1118373" y="319437"/>
                                </a:lnTo>
                                <a:lnTo>
                                  <a:pt x="1120912" y="318117"/>
                                </a:lnTo>
                                <a:lnTo>
                                  <a:pt x="1120912" y="316798"/>
                                </a:lnTo>
                                <a:lnTo>
                                  <a:pt x="1123654" y="315581"/>
                                </a:lnTo>
                                <a:lnTo>
                                  <a:pt x="1123959" y="314261"/>
                                </a:lnTo>
                                <a:lnTo>
                                  <a:pt x="1126396" y="312942"/>
                                </a:lnTo>
                                <a:lnTo>
                                  <a:pt x="1126600" y="311623"/>
                                </a:lnTo>
                                <a:lnTo>
                                  <a:pt x="1130662" y="310304"/>
                                </a:lnTo>
                                <a:lnTo>
                                  <a:pt x="1130865" y="308985"/>
                                </a:lnTo>
                                <a:lnTo>
                                  <a:pt x="1130967" y="307767"/>
                                </a:lnTo>
                                <a:lnTo>
                                  <a:pt x="1132388" y="306448"/>
                                </a:lnTo>
                                <a:lnTo>
                                  <a:pt x="1133404" y="305129"/>
                                </a:lnTo>
                                <a:lnTo>
                                  <a:pt x="1134623" y="303810"/>
                                </a:lnTo>
                                <a:lnTo>
                                  <a:pt x="1135130" y="302491"/>
                                </a:lnTo>
                                <a:lnTo>
                                  <a:pt x="1144372" y="301171"/>
                                </a:lnTo>
                                <a:lnTo>
                                  <a:pt x="1144677" y="299852"/>
                                </a:lnTo>
                                <a:lnTo>
                                  <a:pt x="1145896" y="298635"/>
                                </a:lnTo>
                                <a:lnTo>
                                  <a:pt x="1146099" y="297315"/>
                                </a:lnTo>
                                <a:lnTo>
                                  <a:pt x="1152294" y="295996"/>
                                </a:lnTo>
                                <a:lnTo>
                                  <a:pt x="1153411" y="294677"/>
                                </a:lnTo>
                                <a:lnTo>
                                  <a:pt x="1153411" y="293358"/>
                                </a:lnTo>
                                <a:lnTo>
                                  <a:pt x="1154528" y="292039"/>
                                </a:lnTo>
                                <a:lnTo>
                                  <a:pt x="1157677" y="290720"/>
                                </a:lnTo>
                                <a:lnTo>
                                  <a:pt x="1167020" y="289502"/>
                                </a:lnTo>
                                <a:lnTo>
                                  <a:pt x="1169457" y="288183"/>
                                </a:lnTo>
                                <a:lnTo>
                                  <a:pt x="1171895" y="286864"/>
                                </a:lnTo>
                                <a:lnTo>
                                  <a:pt x="1175145" y="285545"/>
                                </a:lnTo>
                                <a:lnTo>
                                  <a:pt x="1176566" y="284225"/>
                                </a:lnTo>
                                <a:lnTo>
                                  <a:pt x="1176566" y="282906"/>
                                </a:lnTo>
                                <a:lnTo>
                                  <a:pt x="1177480" y="281689"/>
                                </a:lnTo>
                                <a:lnTo>
                                  <a:pt x="1178191" y="280369"/>
                                </a:lnTo>
                                <a:lnTo>
                                  <a:pt x="1182457" y="279050"/>
                                </a:lnTo>
                                <a:lnTo>
                                  <a:pt x="1186316" y="277731"/>
                                </a:lnTo>
                                <a:lnTo>
                                  <a:pt x="1186722" y="276412"/>
                                </a:lnTo>
                                <a:lnTo>
                                  <a:pt x="1186722" y="275093"/>
                                </a:lnTo>
                                <a:lnTo>
                                  <a:pt x="1189667" y="273774"/>
                                </a:lnTo>
                                <a:lnTo>
                                  <a:pt x="1192003" y="272556"/>
                                </a:lnTo>
                                <a:lnTo>
                                  <a:pt x="1194542" y="271237"/>
                                </a:lnTo>
                                <a:lnTo>
                                  <a:pt x="1195355" y="269918"/>
                                </a:lnTo>
                                <a:lnTo>
                                  <a:pt x="1197183" y="268599"/>
                                </a:lnTo>
                                <a:lnTo>
                                  <a:pt x="1200737" y="267279"/>
                                </a:lnTo>
                                <a:lnTo>
                                  <a:pt x="1201550" y="265960"/>
                                </a:lnTo>
                                <a:lnTo>
                                  <a:pt x="1202159" y="264641"/>
                                </a:lnTo>
                                <a:lnTo>
                                  <a:pt x="1203581" y="263423"/>
                                </a:lnTo>
                                <a:lnTo>
                                  <a:pt x="1203784" y="262104"/>
                                </a:lnTo>
                                <a:lnTo>
                                  <a:pt x="1208456" y="260785"/>
                                </a:lnTo>
                                <a:lnTo>
                                  <a:pt x="1208557" y="259466"/>
                                </a:lnTo>
                                <a:lnTo>
                                  <a:pt x="1208761" y="258147"/>
                                </a:lnTo>
                                <a:lnTo>
                                  <a:pt x="1210893" y="256828"/>
                                </a:lnTo>
                                <a:lnTo>
                                  <a:pt x="1216073" y="255610"/>
                                </a:lnTo>
                                <a:lnTo>
                                  <a:pt x="1217190" y="254291"/>
                                </a:lnTo>
                                <a:lnTo>
                                  <a:pt x="1219627" y="252972"/>
                                </a:lnTo>
                                <a:lnTo>
                                  <a:pt x="1222268" y="251653"/>
                                </a:lnTo>
                                <a:lnTo>
                                  <a:pt x="1222572" y="250333"/>
                                </a:lnTo>
                                <a:lnTo>
                                  <a:pt x="1222979" y="249014"/>
                                </a:lnTo>
                                <a:lnTo>
                                  <a:pt x="1223283" y="247695"/>
                                </a:lnTo>
                                <a:lnTo>
                                  <a:pt x="1225416" y="246477"/>
                                </a:lnTo>
                                <a:lnTo>
                                  <a:pt x="1225619" y="245158"/>
                                </a:lnTo>
                                <a:lnTo>
                                  <a:pt x="1229478" y="243839"/>
                                </a:lnTo>
                                <a:lnTo>
                                  <a:pt x="1237400" y="242520"/>
                                </a:lnTo>
                                <a:lnTo>
                                  <a:pt x="1248267" y="241201"/>
                                </a:lnTo>
                                <a:lnTo>
                                  <a:pt x="1252431" y="239882"/>
                                </a:lnTo>
                                <a:lnTo>
                                  <a:pt x="1253649" y="238563"/>
                                </a:lnTo>
                                <a:lnTo>
                                  <a:pt x="1253649" y="237345"/>
                                </a:lnTo>
                                <a:lnTo>
                                  <a:pt x="1256493" y="236026"/>
                                </a:lnTo>
                                <a:lnTo>
                                  <a:pt x="1256899" y="234707"/>
                                </a:lnTo>
                                <a:lnTo>
                                  <a:pt x="1257102" y="233387"/>
                                </a:lnTo>
                                <a:lnTo>
                                  <a:pt x="1263907" y="232068"/>
                                </a:lnTo>
                                <a:lnTo>
                                  <a:pt x="1264922" y="230749"/>
                                </a:lnTo>
                                <a:lnTo>
                                  <a:pt x="1267258" y="229531"/>
                                </a:lnTo>
                                <a:lnTo>
                                  <a:pt x="1268375" y="228212"/>
                                </a:lnTo>
                                <a:lnTo>
                                  <a:pt x="1269696" y="226893"/>
                                </a:lnTo>
                                <a:lnTo>
                                  <a:pt x="1270914" y="225574"/>
                                </a:lnTo>
                                <a:lnTo>
                                  <a:pt x="1271422" y="224255"/>
                                </a:lnTo>
                                <a:lnTo>
                                  <a:pt x="1271625" y="222936"/>
                                </a:lnTo>
                                <a:lnTo>
                                  <a:pt x="1271930" y="221617"/>
                                </a:lnTo>
                                <a:lnTo>
                                  <a:pt x="1275688" y="220399"/>
                                </a:lnTo>
                                <a:lnTo>
                                  <a:pt x="1276297" y="219080"/>
                                </a:lnTo>
                                <a:lnTo>
                                  <a:pt x="1277516" y="217761"/>
                                </a:lnTo>
                                <a:lnTo>
                                  <a:pt x="1277719" y="216441"/>
                                </a:lnTo>
                                <a:lnTo>
                                  <a:pt x="1279852" y="215122"/>
                                </a:lnTo>
                                <a:lnTo>
                                  <a:pt x="1283203" y="213803"/>
                                </a:lnTo>
                                <a:lnTo>
                                  <a:pt x="1287468" y="212484"/>
                                </a:lnTo>
                                <a:lnTo>
                                  <a:pt x="1290211" y="211266"/>
                                </a:lnTo>
                                <a:lnTo>
                                  <a:pt x="1290312" y="209947"/>
                                </a:lnTo>
                                <a:lnTo>
                                  <a:pt x="1292039" y="208628"/>
                                </a:lnTo>
                                <a:lnTo>
                                  <a:pt x="1295187" y="207309"/>
                                </a:lnTo>
                                <a:lnTo>
                                  <a:pt x="1295492" y="205990"/>
                                </a:lnTo>
                                <a:lnTo>
                                  <a:pt x="1297117" y="204671"/>
                                </a:lnTo>
                                <a:lnTo>
                                  <a:pt x="1300265" y="203453"/>
                                </a:lnTo>
                                <a:lnTo>
                                  <a:pt x="1300671" y="202134"/>
                                </a:lnTo>
                                <a:lnTo>
                                  <a:pt x="1301991" y="200815"/>
                                </a:lnTo>
                                <a:lnTo>
                                  <a:pt x="1302093" y="199495"/>
                                </a:lnTo>
                                <a:lnTo>
                                  <a:pt x="1302296" y="198176"/>
                                </a:lnTo>
                                <a:lnTo>
                                  <a:pt x="1307983" y="196857"/>
                                </a:lnTo>
                                <a:lnTo>
                                  <a:pt x="1308085" y="195538"/>
                                </a:lnTo>
                                <a:lnTo>
                                  <a:pt x="1308897" y="194320"/>
                                </a:lnTo>
                                <a:lnTo>
                                  <a:pt x="1313366" y="193001"/>
                                </a:lnTo>
                                <a:lnTo>
                                  <a:pt x="1314788" y="191682"/>
                                </a:lnTo>
                                <a:lnTo>
                                  <a:pt x="1320678" y="190363"/>
                                </a:lnTo>
                                <a:lnTo>
                                  <a:pt x="1321186" y="189044"/>
                                </a:lnTo>
                                <a:lnTo>
                                  <a:pt x="1324334" y="187725"/>
                                </a:lnTo>
                                <a:lnTo>
                                  <a:pt x="1325451" y="186405"/>
                                </a:lnTo>
                                <a:lnTo>
                                  <a:pt x="1325756" y="185188"/>
                                </a:lnTo>
                                <a:lnTo>
                                  <a:pt x="1326061" y="183869"/>
                                </a:lnTo>
                                <a:lnTo>
                                  <a:pt x="1328092" y="182549"/>
                                </a:lnTo>
                                <a:lnTo>
                                  <a:pt x="1330123" y="181230"/>
                                </a:lnTo>
                                <a:lnTo>
                                  <a:pt x="1331951" y="179911"/>
                                </a:lnTo>
                                <a:lnTo>
                                  <a:pt x="1336115" y="178592"/>
                                </a:lnTo>
                                <a:lnTo>
                                  <a:pt x="1337435" y="177374"/>
                                </a:lnTo>
                                <a:lnTo>
                                  <a:pt x="1339670" y="176055"/>
                                </a:lnTo>
                                <a:lnTo>
                                  <a:pt x="1340990" y="174736"/>
                                </a:lnTo>
                                <a:lnTo>
                                  <a:pt x="1343123" y="173417"/>
                                </a:lnTo>
                                <a:lnTo>
                                  <a:pt x="1346271" y="172098"/>
                                </a:lnTo>
                                <a:lnTo>
                                  <a:pt x="1353786" y="170779"/>
                                </a:lnTo>
                                <a:lnTo>
                                  <a:pt x="1355614" y="169459"/>
                                </a:lnTo>
                                <a:lnTo>
                                  <a:pt x="1358458" y="168242"/>
                                </a:lnTo>
                                <a:lnTo>
                                  <a:pt x="1358966" y="166923"/>
                                </a:lnTo>
                                <a:lnTo>
                                  <a:pt x="1363739" y="165603"/>
                                </a:lnTo>
                                <a:lnTo>
                                  <a:pt x="1368411" y="164284"/>
                                </a:lnTo>
                                <a:lnTo>
                                  <a:pt x="1382426" y="162965"/>
                                </a:lnTo>
                                <a:lnTo>
                                  <a:pt x="1382527" y="161646"/>
                                </a:lnTo>
                                <a:lnTo>
                                  <a:pt x="1386691" y="160327"/>
                                </a:lnTo>
                                <a:lnTo>
                                  <a:pt x="1390855" y="159109"/>
                                </a:lnTo>
                                <a:lnTo>
                                  <a:pt x="1395730" y="157790"/>
                                </a:lnTo>
                                <a:lnTo>
                                  <a:pt x="1396542" y="156471"/>
                                </a:lnTo>
                                <a:lnTo>
                                  <a:pt x="1397456" y="155152"/>
                                </a:lnTo>
                                <a:lnTo>
                                  <a:pt x="1400402" y="153833"/>
                                </a:lnTo>
                                <a:lnTo>
                                  <a:pt x="1402433" y="152513"/>
                                </a:lnTo>
                                <a:lnTo>
                                  <a:pt x="1403042" y="151296"/>
                                </a:lnTo>
                                <a:lnTo>
                                  <a:pt x="1404362" y="149977"/>
                                </a:lnTo>
                                <a:lnTo>
                                  <a:pt x="1411370" y="148657"/>
                                </a:lnTo>
                                <a:lnTo>
                                  <a:pt x="1417463" y="147338"/>
                                </a:lnTo>
                                <a:lnTo>
                                  <a:pt x="1420206" y="146019"/>
                                </a:lnTo>
                                <a:lnTo>
                                  <a:pt x="1421120" y="144700"/>
                                </a:lnTo>
                                <a:lnTo>
                                  <a:pt x="1428229" y="143381"/>
                                </a:lnTo>
                                <a:lnTo>
                                  <a:pt x="1429854" y="142163"/>
                                </a:lnTo>
                                <a:lnTo>
                                  <a:pt x="1431885" y="140844"/>
                                </a:lnTo>
                                <a:lnTo>
                                  <a:pt x="1446205" y="139525"/>
                                </a:lnTo>
                                <a:lnTo>
                                  <a:pt x="1447017" y="138206"/>
                                </a:lnTo>
                                <a:lnTo>
                                  <a:pt x="1447728" y="136887"/>
                                </a:lnTo>
                                <a:lnTo>
                                  <a:pt x="1449048" y="135567"/>
                                </a:lnTo>
                                <a:lnTo>
                                  <a:pt x="1453212" y="134248"/>
                                </a:lnTo>
                                <a:lnTo>
                                  <a:pt x="1457173" y="133031"/>
                                </a:lnTo>
                                <a:lnTo>
                                  <a:pt x="1461134" y="131711"/>
                                </a:lnTo>
                                <a:lnTo>
                                  <a:pt x="1461134" y="130392"/>
                                </a:lnTo>
                                <a:lnTo>
                                  <a:pt x="1463876" y="129073"/>
                                </a:lnTo>
                                <a:lnTo>
                                  <a:pt x="1466923" y="127754"/>
                                </a:lnTo>
                                <a:lnTo>
                                  <a:pt x="1468344" y="126435"/>
                                </a:lnTo>
                                <a:lnTo>
                                  <a:pt x="1476672" y="125217"/>
                                </a:lnTo>
                                <a:lnTo>
                                  <a:pt x="1488961" y="123898"/>
                                </a:lnTo>
                                <a:lnTo>
                                  <a:pt x="1490179" y="122579"/>
                                </a:lnTo>
                                <a:lnTo>
                                  <a:pt x="1498812" y="121260"/>
                                </a:lnTo>
                                <a:lnTo>
                                  <a:pt x="1501148" y="119941"/>
                                </a:lnTo>
                                <a:lnTo>
                                  <a:pt x="1506327" y="118621"/>
                                </a:lnTo>
                                <a:lnTo>
                                  <a:pt x="1506530" y="117302"/>
                                </a:lnTo>
                                <a:lnTo>
                                  <a:pt x="1520342" y="116085"/>
                                </a:lnTo>
                                <a:lnTo>
                                  <a:pt x="1524811" y="114765"/>
                                </a:lnTo>
                                <a:lnTo>
                                  <a:pt x="1541060" y="113446"/>
                                </a:lnTo>
                                <a:lnTo>
                                  <a:pt x="1564927" y="112127"/>
                                </a:lnTo>
                                <a:lnTo>
                                  <a:pt x="1566348" y="110808"/>
                                </a:lnTo>
                                <a:lnTo>
                                  <a:pt x="1583207" y="109489"/>
                                </a:lnTo>
                                <a:lnTo>
                                  <a:pt x="1586863" y="108170"/>
                                </a:lnTo>
                                <a:lnTo>
                                  <a:pt x="1587371" y="106952"/>
                                </a:lnTo>
                                <a:lnTo>
                                  <a:pt x="1605245" y="105633"/>
                                </a:lnTo>
                                <a:lnTo>
                                  <a:pt x="1611745" y="104314"/>
                                </a:lnTo>
                                <a:lnTo>
                                  <a:pt x="1615300" y="102995"/>
                                </a:lnTo>
                                <a:lnTo>
                                  <a:pt x="1620175" y="101675"/>
                                </a:lnTo>
                                <a:lnTo>
                                  <a:pt x="1624034" y="100356"/>
                                </a:lnTo>
                                <a:lnTo>
                                  <a:pt x="1640080" y="99139"/>
                                </a:lnTo>
                                <a:lnTo>
                                  <a:pt x="1662728" y="97819"/>
                                </a:lnTo>
                                <a:lnTo>
                                  <a:pt x="1665165" y="96500"/>
                                </a:lnTo>
                                <a:lnTo>
                                  <a:pt x="1665267" y="95181"/>
                                </a:lnTo>
                                <a:lnTo>
                                  <a:pt x="1677961" y="93862"/>
                                </a:lnTo>
                                <a:lnTo>
                                  <a:pt x="1681617" y="92543"/>
                                </a:lnTo>
                                <a:lnTo>
                                  <a:pt x="1684461" y="91224"/>
                                </a:lnTo>
                                <a:lnTo>
                                  <a:pt x="1696750" y="90006"/>
                                </a:lnTo>
                                <a:lnTo>
                                  <a:pt x="1699289" y="88687"/>
                                </a:lnTo>
                                <a:lnTo>
                                  <a:pt x="1719905" y="87368"/>
                                </a:lnTo>
                                <a:lnTo>
                                  <a:pt x="1731889" y="86049"/>
                                </a:lnTo>
                                <a:lnTo>
                                  <a:pt x="1732498" y="84729"/>
                                </a:lnTo>
                                <a:lnTo>
                                  <a:pt x="1736154" y="83410"/>
                                </a:lnTo>
                                <a:lnTo>
                                  <a:pt x="1738592" y="82091"/>
                                </a:lnTo>
                                <a:lnTo>
                                  <a:pt x="1739303" y="80873"/>
                                </a:lnTo>
                                <a:lnTo>
                                  <a:pt x="1751287" y="79554"/>
                                </a:lnTo>
                                <a:lnTo>
                                  <a:pt x="1758700" y="78235"/>
                                </a:lnTo>
                                <a:lnTo>
                                  <a:pt x="1759005" y="76916"/>
                                </a:lnTo>
                                <a:lnTo>
                                  <a:pt x="1803691" y="75597"/>
                                </a:lnTo>
                                <a:lnTo>
                                  <a:pt x="1810089" y="74278"/>
                                </a:lnTo>
                                <a:lnTo>
                                  <a:pt x="1810800" y="73060"/>
                                </a:lnTo>
                                <a:lnTo>
                                  <a:pt x="1823698" y="71741"/>
                                </a:lnTo>
                                <a:lnTo>
                                  <a:pt x="1827557" y="70422"/>
                                </a:lnTo>
                                <a:lnTo>
                                  <a:pt x="1832432" y="69103"/>
                                </a:lnTo>
                                <a:lnTo>
                                  <a:pt x="1836494" y="67783"/>
                                </a:lnTo>
                                <a:lnTo>
                                  <a:pt x="1848783" y="66464"/>
                                </a:lnTo>
                                <a:lnTo>
                                  <a:pt x="1854267" y="65145"/>
                                </a:lnTo>
                                <a:lnTo>
                                  <a:pt x="1858736" y="63927"/>
                                </a:lnTo>
                                <a:lnTo>
                                  <a:pt x="1859650" y="62608"/>
                                </a:lnTo>
                                <a:lnTo>
                                  <a:pt x="1871126" y="61289"/>
                                </a:lnTo>
                                <a:lnTo>
                                  <a:pt x="1881180" y="59970"/>
                                </a:lnTo>
                                <a:lnTo>
                                  <a:pt x="1887172" y="58651"/>
                                </a:lnTo>
                                <a:lnTo>
                                  <a:pt x="1905656" y="57332"/>
                                </a:lnTo>
                                <a:lnTo>
                                  <a:pt x="1960497" y="56013"/>
                                </a:lnTo>
                                <a:lnTo>
                                  <a:pt x="1963036" y="54795"/>
                                </a:lnTo>
                                <a:lnTo>
                                  <a:pt x="1976645" y="53476"/>
                                </a:lnTo>
                                <a:lnTo>
                                  <a:pt x="2016355" y="52157"/>
                                </a:lnTo>
                                <a:lnTo>
                                  <a:pt x="2018386" y="50837"/>
                                </a:lnTo>
                                <a:lnTo>
                                  <a:pt x="2019097" y="49518"/>
                                </a:lnTo>
                                <a:lnTo>
                                  <a:pt x="2057994" y="48199"/>
                                </a:lnTo>
                                <a:lnTo>
                                  <a:pt x="2066525" y="46982"/>
                                </a:lnTo>
                                <a:lnTo>
                                  <a:pt x="2076274" y="45662"/>
                                </a:lnTo>
                                <a:lnTo>
                                  <a:pt x="2082469" y="44343"/>
                                </a:lnTo>
                                <a:lnTo>
                                  <a:pt x="2083688" y="43024"/>
                                </a:lnTo>
                                <a:lnTo>
                                  <a:pt x="2090289" y="41705"/>
                                </a:lnTo>
                                <a:lnTo>
                                  <a:pt x="2092727" y="40386"/>
                                </a:lnTo>
                                <a:lnTo>
                                  <a:pt x="2097500" y="39067"/>
                                </a:lnTo>
                                <a:lnTo>
                                  <a:pt x="2118523" y="37849"/>
                                </a:lnTo>
                                <a:lnTo>
                                  <a:pt x="2133249" y="36530"/>
                                </a:lnTo>
                                <a:lnTo>
                                  <a:pt x="2133858" y="35211"/>
                                </a:lnTo>
                                <a:lnTo>
                                  <a:pt x="2139241" y="33891"/>
                                </a:lnTo>
                                <a:lnTo>
                                  <a:pt x="2143811" y="32572"/>
                                </a:lnTo>
                                <a:lnTo>
                                  <a:pt x="2160466" y="31253"/>
                                </a:lnTo>
                                <a:lnTo>
                                  <a:pt x="2185755" y="29934"/>
                                </a:lnTo>
                                <a:lnTo>
                                  <a:pt x="2198043" y="28716"/>
                                </a:lnTo>
                                <a:lnTo>
                                  <a:pt x="2257658" y="27397"/>
                                </a:lnTo>
                                <a:lnTo>
                                  <a:pt x="2288837" y="26078"/>
                                </a:lnTo>
                                <a:lnTo>
                                  <a:pt x="2309555" y="24759"/>
                                </a:lnTo>
                                <a:lnTo>
                                  <a:pt x="2320218" y="23440"/>
                                </a:lnTo>
                                <a:lnTo>
                                  <a:pt x="2331085" y="22121"/>
                                </a:lnTo>
                                <a:lnTo>
                                  <a:pt x="2340225" y="20903"/>
                                </a:lnTo>
                                <a:lnTo>
                                  <a:pt x="2340530" y="19584"/>
                                </a:lnTo>
                                <a:lnTo>
                                  <a:pt x="2353834" y="18265"/>
                                </a:lnTo>
                                <a:lnTo>
                                  <a:pt x="2399637" y="16945"/>
                                </a:lnTo>
                                <a:lnTo>
                                  <a:pt x="2482509" y="15626"/>
                                </a:lnTo>
                                <a:lnTo>
                                  <a:pt x="2492055" y="14307"/>
                                </a:lnTo>
                                <a:lnTo>
                                  <a:pt x="2502821" y="12988"/>
                                </a:lnTo>
                                <a:lnTo>
                                  <a:pt x="2514094" y="11770"/>
                                </a:lnTo>
                                <a:lnTo>
                                  <a:pt x="2517343" y="10451"/>
                                </a:lnTo>
                                <a:lnTo>
                                  <a:pt x="2517851" y="9132"/>
                                </a:lnTo>
                                <a:lnTo>
                                  <a:pt x="2549131" y="7813"/>
                                </a:lnTo>
                                <a:lnTo>
                                  <a:pt x="2596661" y="6494"/>
                                </a:lnTo>
                                <a:lnTo>
                                  <a:pt x="2619004" y="5175"/>
                                </a:lnTo>
                                <a:lnTo>
                                  <a:pt x="2710914" y="3855"/>
                                </a:lnTo>
                                <a:lnTo>
                                  <a:pt x="3028488" y="2638"/>
                                </a:lnTo>
                                <a:lnTo>
                                  <a:pt x="3037121" y="1319"/>
                                </a:lnTo>
                                <a:lnTo>
                                  <a:pt x="3305642" y="0"/>
                                </a:lnTo>
                              </a:path>
                            </a:pathLst>
                          </a:custGeom>
                          <a:ln w="5075">
                            <a:solidFill>
                              <a:srgbClr val="FF0000"/>
                            </a:solidFill>
                            <a:prstDash val="solid"/>
                          </a:ln>
                        </wps:spPr>
                        <wps:bodyPr wrap="square" lIns="0" tIns="0" rIns="0" bIns="0" rtlCol="0">
                          <a:prstTxWarp prst="textNoShape">
                            <a:avLst/>
                          </a:prstTxWarp>
                          <a:noAutofit/>
                        </wps:bodyPr>
                      </wps:wsp>
                      <wps:wsp>
                        <wps:cNvPr id="979" name="Graphic 979"/>
                        <wps:cNvSpPr/>
                        <wps:spPr>
                          <a:xfrm>
                            <a:off x="559199" y="121158"/>
                            <a:ext cx="2206625" cy="2606675"/>
                          </a:xfrm>
                          <a:custGeom>
                            <a:avLst/>
                            <a:gdLst/>
                            <a:ahLst/>
                            <a:cxnLst/>
                            <a:rect l="l" t="t" r="r" b="b"/>
                            <a:pathLst>
                              <a:path w="2206625" h="2606675">
                                <a:moveTo>
                                  <a:pt x="0" y="2606547"/>
                                </a:moveTo>
                                <a:lnTo>
                                  <a:pt x="649" y="2605238"/>
                                </a:lnTo>
                                <a:lnTo>
                                  <a:pt x="985" y="2603939"/>
                                </a:lnTo>
                                <a:lnTo>
                                  <a:pt x="1645" y="2602630"/>
                                </a:lnTo>
                                <a:lnTo>
                                  <a:pt x="2132" y="2601331"/>
                                </a:lnTo>
                                <a:lnTo>
                                  <a:pt x="3402" y="2600022"/>
                                </a:lnTo>
                                <a:lnTo>
                                  <a:pt x="5016" y="2598723"/>
                                </a:lnTo>
                                <a:lnTo>
                                  <a:pt x="6459" y="2597414"/>
                                </a:lnTo>
                                <a:lnTo>
                                  <a:pt x="6956" y="2596115"/>
                                </a:lnTo>
                                <a:lnTo>
                                  <a:pt x="7170" y="2594806"/>
                                </a:lnTo>
                                <a:lnTo>
                                  <a:pt x="8033" y="2593507"/>
                                </a:lnTo>
                                <a:lnTo>
                                  <a:pt x="8429" y="2592198"/>
                                </a:lnTo>
                                <a:lnTo>
                                  <a:pt x="8459" y="2590900"/>
                                </a:lnTo>
                                <a:lnTo>
                                  <a:pt x="10917" y="2589591"/>
                                </a:lnTo>
                                <a:lnTo>
                                  <a:pt x="12532" y="2588292"/>
                                </a:lnTo>
                                <a:lnTo>
                                  <a:pt x="15375" y="2586983"/>
                                </a:lnTo>
                                <a:lnTo>
                                  <a:pt x="15975" y="2585684"/>
                                </a:lnTo>
                                <a:lnTo>
                                  <a:pt x="16422" y="2584375"/>
                                </a:lnTo>
                                <a:lnTo>
                                  <a:pt x="19214" y="2583076"/>
                                </a:lnTo>
                                <a:lnTo>
                                  <a:pt x="20768" y="2581767"/>
                                </a:lnTo>
                                <a:lnTo>
                                  <a:pt x="20849" y="2580468"/>
                                </a:lnTo>
                                <a:lnTo>
                                  <a:pt x="23378" y="2579159"/>
                                </a:lnTo>
                                <a:lnTo>
                                  <a:pt x="23998" y="2577860"/>
                                </a:lnTo>
                                <a:lnTo>
                                  <a:pt x="32925" y="2576551"/>
                                </a:lnTo>
                                <a:lnTo>
                                  <a:pt x="33615" y="2575252"/>
                                </a:lnTo>
                                <a:lnTo>
                                  <a:pt x="34875" y="2573943"/>
                                </a:lnTo>
                                <a:lnTo>
                                  <a:pt x="35687" y="2572645"/>
                                </a:lnTo>
                                <a:lnTo>
                                  <a:pt x="36530" y="2571336"/>
                                </a:lnTo>
                                <a:lnTo>
                                  <a:pt x="36875" y="2570037"/>
                                </a:lnTo>
                                <a:lnTo>
                                  <a:pt x="36977" y="2568728"/>
                                </a:lnTo>
                                <a:lnTo>
                                  <a:pt x="37942" y="2567429"/>
                                </a:lnTo>
                                <a:lnTo>
                                  <a:pt x="38805" y="2566120"/>
                                </a:lnTo>
                                <a:lnTo>
                                  <a:pt x="45295" y="2564821"/>
                                </a:lnTo>
                                <a:lnTo>
                                  <a:pt x="46859" y="2563512"/>
                                </a:lnTo>
                                <a:lnTo>
                                  <a:pt x="47986" y="2562213"/>
                                </a:lnTo>
                                <a:lnTo>
                                  <a:pt x="48077" y="2560904"/>
                                </a:lnTo>
                                <a:lnTo>
                                  <a:pt x="49834" y="2559605"/>
                                </a:lnTo>
                                <a:lnTo>
                                  <a:pt x="49895" y="2558296"/>
                                </a:lnTo>
                                <a:lnTo>
                                  <a:pt x="50220" y="2556997"/>
                                </a:lnTo>
                                <a:lnTo>
                                  <a:pt x="50383" y="2555688"/>
                                </a:lnTo>
                                <a:lnTo>
                                  <a:pt x="50972" y="2554390"/>
                                </a:lnTo>
                                <a:lnTo>
                                  <a:pt x="52302" y="2553081"/>
                                </a:lnTo>
                                <a:lnTo>
                                  <a:pt x="54069" y="2551782"/>
                                </a:lnTo>
                                <a:lnTo>
                                  <a:pt x="55684" y="2550473"/>
                                </a:lnTo>
                                <a:lnTo>
                                  <a:pt x="58954" y="2549174"/>
                                </a:lnTo>
                                <a:lnTo>
                                  <a:pt x="59300" y="2547865"/>
                                </a:lnTo>
                                <a:lnTo>
                                  <a:pt x="60955" y="2546566"/>
                                </a:lnTo>
                                <a:lnTo>
                                  <a:pt x="65160" y="2545257"/>
                                </a:lnTo>
                                <a:lnTo>
                                  <a:pt x="69273" y="2543958"/>
                                </a:lnTo>
                                <a:lnTo>
                                  <a:pt x="69862" y="2542649"/>
                                </a:lnTo>
                                <a:lnTo>
                                  <a:pt x="71669" y="2541350"/>
                                </a:lnTo>
                                <a:lnTo>
                                  <a:pt x="72309" y="2540041"/>
                                </a:lnTo>
                                <a:lnTo>
                                  <a:pt x="77428" y="2538742"/>
                                </a:lnTo>
                                <a:lnTo>
                                  <a:pt x="79855" y="2537433"/>
                                </a:lnTo>
                                <a:lnTo>
                                  <a:pt x="82221" y="2536135"/>
                                </a:lnTo>
                                <a:lnTo>
                                  <a:pt x="84527" y="2534826"/>
                                </a:lnTo>
                                <a:lnTo>
                                  <a:pt x="86436" y="2533527"/>
                                </a:lnTo>
                                <a:lnTo>
                                  <a:pt x="94540" y="2532218"/>
                                </a:lnTo>
                                <a:lnTo>
                                  <a:pt x="97283" y="2530919"/>
                                </a:lnTo>
                                <a:lnTo>
                                  <a:pt x="97953" y="2529610"/>
                                </a:lnTo>
                                <a:lnTo>
                                  <a:pt x="101680" y="2528311"/>
                                </a:lnTo>
                                <a:lnTo>
                                  <a:pt x="102574" y="2527002"/>
                                </a:lnTo>
                                <a:lnTo>
                                  <a:pt x="106240" y="2525703"/>
                                </a:lnTo>
                                <a:lnTo>
                                  <a:pt x="110150" y="2524394"/>
                                </a:lnTo>
                                <a:lnTo>
                                  <a:pt x="112658" y="2523095"/>
                                </a:lnTo>
                                <a:lnTo>
                                  <a:pt x="114669" y="2521786"/>
                                </a:lnTo>
                                <a:lnTo>
                                  <a:pt x="117300" y="2520487"/>
                                </a:lnTo>
                                <a:lnTo>
                                  <a:pt x="117330" y="2519178"/>
                                </a:lnTo>
                                <a:lnTo>
                                  <a:pt x="118417" y="2517880"/>
                                </a:lnTo>
                                <a:lnTo>
                                  <a:pt x="121281" y="2516571"/>
                                </a:lnTo>
                                <a:lnTo>
                                  <a:pt x="125181" y="2515272"/>
                                </a:lnTo>
                                <a:lnTo>
                                  <a:pt x="127557" y="2513963"/>
                                </a:lnTo>
                                <a:lnTo>
                                  <a:pt x="128573" y="2512664"/>
                                </a:lnTo>
                                <a:lnTo>
                                  <a:pt x="131650" y="2511355"/>
                                </a:lnTo>
                                <a:lnTo>
                                  <a:pt x="131924" y="2510056"/>
                                </a:lnTo>
                                <a:lnTo>
                                  <a:pt x="133285" y="2508747"/>
                                </a:lnTo>
                                <a:lnTo>
                                  <a:pt x="133366" y="2507448"/>
                                </a:lnTo>
                                <a:lnTo>
                                  <a:pt x="133874" y="2506139"/>
                                </a:lnTo>
                                <a:lnTo>
                                  <a:pt x="134077" y="2504840"/>
                                </a:lnTo>
                                <a:lnTo>
                                  <a:pt x="134666" y="2503531"/>
                                </a:lnTo>
                                <a:lnTo>
                                  <a:pt x="137104" y="2502232"/>
                                </a:lnTo>
                                <a:lnTo>
                                  <a:pt x="137490" y="2500923"/>
                                </a:lnTo>
                                <a:lnTo>
                                  <a:pt x="137500" y="2499625"/>
                                </a:lnTo>
                                <a:lnTo>
                                  <a:pt x="137642" y="2498316"/>
                                </a:lnTo>
                                <a:lnTo>
                                  <a:pt x="138942" y="2497017"/>
                                </a:lnTo>
                                <a:lnTo>
                                  <a:pt x="139897" y="2495708"/>
                                </a:lnTo>
                                <a:lnTo>
                                  <a:pt x="139907" y="2494409"/>
                                </a:lnTo>
                                <a:lnTo>
                                  <a:pt x="140191" y="2493100"/>
                                </a:lnTo>
                                <a:lnTo>
                                  <a:pt x="141521" y="2491801"/>
                                </a:lnTo>
                                <a:lnTo>
                                  <a:pt x="142933" y="2490492"/>
                                </a:lnTo>
                                <a:lnTo>
                                  <a:pt x="143065" y="2489193"/>
                                </a:lnTo>
                                <a:lnTo>
                                  <a:pt x="144142" y="2487884"/>
                                </a:lnTo>
                                <a:lnTo>
                                  <a:pt x="144365" y="2486585"/>
                                </a:lnTo>
                                <a:lnTo>
                                  <a:pt x="144578" y="2485276"/>
                                </a:lnTo>
                                <a:lnTo>
                                  <a:pt x="145635" y="2483977"/>
                                </a:lnTo>
                                <a:lnTo>
                                  <a:pt x="148133" y="2482668"/>
                                </a:lnTo>
                                <a:lnTo>
                                  <a:pt x="148356" y="2481370"/>
                                </a:lnTo>
                                <a:lnTo>
                                  <a:pt x="152419" y="2480061"/>
                                </a:lnTo>
                                <a:lnTo>
                                  <a:pt x="152449" y="2478762"/>
                                </a:lnTo>
                                <a:lnTo>
                                  <a:pt x="152987" y="2477453"/>
                                </a:lnTo>
                                <a:lnTo>
                                  <a:pt x="153516" y="2476154"/>
                                </a:lnTo>
                                <a:lnTo>
                                  <a:pt x="155262" y="2474845"/>
                                </a:lnTo>
                                <a:lnTo>
                                  <a:pt x="155486" y="2473546"/>
                                </a:lnTo>
                                <a:lnTo>
                                  <a:pt x="155841" y="2472237"/>
                                </a:lnTo>
                                <a:lnTo>
                                  <a:pt x="156054" y="2470938"/>
                                </a:lnTo>
                                <a:lnTo>
                                  <a:pt x="156745" y="2469629"/>
                                </a:lnTo>
                                <a:lnTo>
                                  <a:pt x="157060" y="2468330"/>
                                </a:lnTo>
                                <a:lnTo>
                                  <a:pt x="157791" y="2467021"/>
                                </a:lnTo>
                                <a:lnTo>
                                  <a:pt x="158725" y="2465722"/>
                                </a:lnTo>
                                <a:lnTo>
                                  <a:pt x="158756" y="2464413"/>
                                </a:lnTo>
                                <a:lnTo>
                                  <a:pt x="159020" y="2463115"/>
                                </a:lnTo>
                                <a:lnTo>
                                  <a:pt x="159325" y="2461806"/>
                                </a:lnTo>
                                <a:lnTo>
                                  <a:pt x="159650" y="2460507"/>
                                </a:lnTo>
                                <a:lnTo>
                                  <a:pt x="159711" y="2459198"/>
                                </a:lnTo>
                                <a:lnTo>
                                  <a:pt x="159721" y="2457899"/>
                                </a:lnTo>
                                <a:lnTo>
                                  <a:pt x="160005" y="2456590"/>
                                </a:lnTo>
                                <a:lnTo>
                                  <a:pt x="160960" y="2455291"/>
                                </a:lnTo>
                                <a:lnTo>
                                  <a:pt x="161600" y="2453982"/>
                                </a:lnTo>
                                <a:lnTo>
                                  <a:pt x="162493" y="2452683"/>
                                </a:lnTo>
                                <a:lnTo>
                                  <a:pt x="162575" y="2451374"/>
                                </a:lnTo>
                                <a:lnTo>
                                  <a:pt x="163285" y="2450075"/>
                                </a:lnTo>
                                <a:lnTo>
                                  <a:pt x="165296" y="2443551"/>
                                </a:lnTo>
                                <a:lnTo>
                                  <a:pt x="166454" y="2442252"/>
                                </a:lnTo>
                                <a:lnTo>
                                  <a:pt x="167866" y="2440943"/>
                                </a:lnTo>
                                <a:lnTo>
                                  <a:pt x="168191" y="2439644"/>
                                </a:lnTo>
                                <a:lnTo>
                                  <a:pt x="168790" y="2438335"/>
                                </a:lnTo>
                                <a:lnTo>
                                  <a:pt x="169044" y="2437036"/>
                                </a:lnTo>
                                <a:lnTo>
                                  <a:pt x="169379" y="2435727"/>
                                </a:lnTo>
                                <a:lnTo>
                                  <a:pt x="169775" y="2434428"/>
                                </a:lnTo>
                                <a:lnTo>
                                  <a:pt x="169826" y="2433119"/>
                                </a:lnTo>
                                <a:lnTo>
                                  <a:pt x="170323" y="2431820"/>
                                </a:lnTo>
                                <a:lnTo>
                                  <a:pt x="170516" y="2430511"/>
                                </a:lnTo>
                                <a:lnTo>
                                  <a:pt x="170770" y="2429212"/>
                                </a:lnTo>
                                <a:lnTo>
                                  <a:pt x="170963" y="2427903"/>
                                </a:lnTo>
                                <a:lnTo>
                                  <a:pt x="170973" y="2426605"/>
                                </a:lnTo>
                                <a:lnTo>
                                  <a:pt x="171928" y="2425296"/>
                                </a:lnTo>
                                <a:lnTo>
                                  <a:pt x="172040" y="2423997"/>
                                </a:lnTo>
                                <a:lnTo>
                                  <a:pt x="173360" y="2422688"/>
                                </a:lnTo>
                                <a:lnTo>
                                  <a:pt x="173502" y="2421389"/>
                                </a:lnTo>
                                <a:lnTo>
                                  <a:pt x="173959" y="2420080"/>
                                </a:lnTo>
                                <a:lnTo>
                                  <a:pt x="174041" y="2418781"/>
                                </a:lnTo>
                                <a:lnTo>
                                  <a:pt x="174883" y="2417472"/>
                                </a:lnTo>
                                <a:lnTo>
                                  <a:pt x="174955" y="2416173"/>
                                </a:lnTo>
                                <a:lnTo>
                                  <a:pt x="176021" y="2414864"/>
                                </a:lnTo>
                                <a:lnTo>
                                  <a:pt x="176336" y="2413565"/>
                                </a:lnTo>
                                <a:lnTo>
                                  <a:pt x="176783" y="2412256"/>
                                </a:lnTo>
                                <a:lnTo>
                                  <a:pt x="177382" y="2410957"/>
                                </a:lnTo>
                                <a:lnTo>
                                  <a:pt x="177524" y="2409648"/>
                                </a:lnTo>
                                <a:lnTo>
                                  <a:pt x="178042" y="2408350"/>
                                </a:lnTo>
                                <a:lnTo>
                                  <a:pt x="178468" y="2407041"/>
                                </a:lnTo>
                                <a:lnTo>
                                  <a:pt x="178641" y="2405742"/>
                                </a:lnTo>
                                <a:lnTo>
                                  <a:pt x="179047" y="2404433"/>
                                </a:lnTo>
                                <a:lnTo>
                                  <a:pt x="180459" y="2403134"/>
                                </a:lnTo>
                                <a:lnTo>
                                  <a:pt x="180550" y="2401825"/>
                                </a:lnTo>
                                <a:lnTo>
                                  <a:pt x="180672" y="2400526"/>
                                </a:lnTo>
                                <a:lnTo>
                                  <a:pt x="181556" y="2399217"/>
                                </a:lnTo>
                                <a:lnTo>
                                  <a:pt x="181678" y="2397918"/>
                                </a:lnTo>
                                <a:lnTo>
                                  <a:pt x="181769" y="2396609"/>
                                </a:lnTo>
                                <a:lnTo>
                                  <a:pt x="181932" y="2395310"/>
                                </a:lnTo>
                                <a:lnTo>
                                  <a:pt x="182165" y="2394001"/>
                                </a:lnTo>
                                <a:lnTo>
                                  <a:pt x="182693" y="2392702"/>
                                </a:lnTo>
                                <a:lnTo>
                                  <a:pt x="182785" y="2391393"/>
                                </a:lnTo>
                                <a:lnTo>
                                  <a:pt x="182998" y="2390095"/>
                                </a:lnTo>
                                <a:lnTo>
                                  <a:pt x="183028" y="2388786"/>
                                </a:lnTo>
                                <a:lnTo>
                                  <a:pt x="183546" y="2387487"/>
                                </a:lnTo>
                                <a:lnTo>
                                  <a:pt x="184156" y="2386178"/>
                                </a:lnTo>
                                <a:lnTo>
                                  <a:pt x="184836" y="2384879"/>
                                </a:lnTo>
                                <a:lnTo>
                                  <a:pt x="184948" y="2383570"/>
                                </a:lnTo>
                                <a:lnTo>
                                  <a:pt x="185689" y="2382271"/>
                                </a:lnTo>
                                <a:lnTo>
                                  <a:pt x="185699" y="2380962"/>
                                </a:lnTo>
                                <a:lnTo>
                                  <a:pt x="185750" y="2379663"/>
                                </a:lnTo>
                                <a:lnTo>
                                  <a:pt x="186299" y="2378354"/>
                                </a:lnTo>
                                <a:lnTo>
                                  <a:pt x="186400" y="2377055"/>
                                </a:lnTo>
                                <a:lnTo>
                                  <a:pt x="186583" y="2375746"/>
                                </a:lnTo>
                                <a:lnTo>
                                  <a:pt x="187010" y="2374447"/>
                                </a:lnTo>
                                <a:lnTo>
                                  <a:pt x="187974" y="2373138"/>
                                </a:lnTo>
                                <a:lnTo>
                                  <a:pt x="188340" y="2371840"/>
                                </a:lnTo>
                                <a:lnTo>
                                  <a:pt x="188391" y="2370531"/>
                                </a:lnTo>
                                <a:lnTo>
                                  <a:pt x="188827" y="2369232"/>
                                </a:lnTo>
                                <a:lnTo>
                                  <a:pt x="188858" y="2367923"/>
                                </a:lnTo>
                                <a:lnTo>
                                  <a:pt x="189366" y="2366624"/>
                                </a:lnTo>
                                <a:lnTo>
                                  <a:pt x="189437" y="2365315"/>
                                </a:lnTo>
                                <a:lnTo>
                                  <a:pt x="190930" y="2364016"/>
                                </a:lnTo>
                                <a:lnTo>
                                  <a:pt x="190940" y="2362707"/>
                                </a:lnTo>
                                <a:lnTo>
                                  <a:pt x="191173" y="2361408"/>
                                </a:lnTo>
                                <a:lnTo>
                                  <a:pt x="191580" y="2360099"/>
                                </a:lnTo>
                                <a:lnTo>
                                  <a:pt x="192179" y="2358800"/>
                                </a:lnTo>
                                <a:lnTo>
                                  <a:pt x="192778" y="2357491"/>
                                </a:lnTo>
                                <a:lnTo>
                                  <a:pt x="193205" y="2356192"/>
                                </a:lnTo>
                                <a:lnTo>
                                  <a:pt x="193398" y="2354883"/>
                                </a:lnTo>
                                <a:lnTo>
                                  <a:pt x="193408" y="2353585"/>
                                </a:lnTo>
                                <a:lnTo>
                                  <a:pt x="194027" y="2352276"/>
                                </a:lnTo>
                                <a:lnTo>
                                  <a:pt x="194464" y="2350977"/>
                                </a:lnTo>
                                <a:lnTo>
                                  <a:pt x="195175" y="2349668"/>
                                </a:lnTo>
                                <a:lnTo>
                                  <a:pt x="195764" y="2348369"/>
                                </a:lnTo>
                                <a:lnTo>
                                  <a:pt x="196312" y="2347060"/>
                                </a:lnTo>
                                <a:lnTo>
                                  <a:pt x="196495" y="2345761"/>
                                </a:lnTo>
                                <a:lnTo>
                                  <a:pt x="196780" y="2344452"/>
                                </a:lnTo>
                                <a:lnTo>
                                  <a:pt x="197389" y="2343153"/>
                                </a:lnTo>
                                <a:lnTo>
                                  <a:pt x="197460" y="2341844"/>
                                </a:lnTo>
                                <a:lnTo>
                                  <a:pt x="197470" y="2340545"/>
                                </a:lnTo>
                                <a:lnTo>
                                  <a:pt x="197724" y="2339236"/>
                                </a:lnTo>
                                <a:lnTo>
                                  <a:pt x="198069" y="2337937"/>
                                </a:lnTo>
                                <a:lnTo>
                                  <a:pt x="198140" y="2336628"/>
                                </a:lnTo>
                                <a:lnTo>
                                  <a:pt x="198171" y="2335330"/>
                                </a:lnTo>
                                <a:lnTo>
                                  <a:pt x="198201" y="2334021"/>
                                </a:lnTo>
                                <a:lnTo>
                                  <a:pt x="198851" y="2332722"/>
                                </a:lnTo>
                                <a:lnTo>
                                  <a:pt x="199613" y="2331413"/>
                                </a:lnTo>
                                <a:lnTo>
                                  <a:pt x="199887" y="2330114"/>
                                </a:lnTo>
                                <a:lnTo>
                                  <a:pt x="200090" y="2328805"/>
                                </a:lnTo>
                                <a:lnTo>
                                  <a:pt x="200100" y="2327506"/>
                                </a:lnTo>
                                <a:lnTo>
                                  <a:pt x="201218" y="2326197"/>
                                </a:lnTo>
                                <a:lnTo>
                                  <a:pt x="201329" y="2324898"/>
                                </a:lnTo>
                                <a:lnTo>
                                  <a:pt x="201360" y="2323589"/>
                                </a:lnTo>
                                <a:lnTo>
                                  <a:pt x="201593" y="2322290"/>
                                </a:lnTo>
                                <a:lnTo>
                                  <a:pt x="201614" y="2320981"/>
                                </a:lnTo>
                                <a:lnTo>
                                  <a:pt x="201705" y="2319682"/>
                                </a:lnTo>
                                <a:lnTo>
                                  <a:pt x="201756" y="2318373"/>
                                </a:lnTo>
                                <a:lnTo>
                                  <a:pt x="201817" y="2317075"/>
                                </a:lnTo>
                                <a:lnTo>
                                  <a:pt x="203157" y="2315766"/>
                                </a:lnTo>
                                <a:lnTo>
                                  <a:pt x="203198" y="2314467"/>
                                </a:lnTo>
                                <a:lnTo>
                                  <a:pt x="203198" y="2313158"/>
                                </a:lnTo>
                                <a:lnTo>
                                  <a:pt x="203432" y="2311859"/>
                                </a:lnTo>
                                <a:lnTo>
                                  <a:pt x="203746" y="2310550"/>
                                </a:lnTo>
                                <a:lnTo>
                                  <a:pt x="205564" y="2309251"/>
                                </a:lnTo>
                                <a:lnTo>
                                  <a:pt x="205940" y="2307942"/>
                                </a:lnTo>
                                <a:lnTo>
                                  <a:pt x="206164" y="2306643"/>
                                </a:lnTo>
                                <a:lnTo>
                                  <a:pt x="206397" y="2305334"/>
                                </a:lnTo>
                                <a:lnTo>
                                  <a:pt x="207260" y="2304035"/>
                                </a:lnTo>
                                <a:lnTo>
                                  <a:pt x="207748" y="2302726"/>
                                </a:lnTo>
                                <a:lnTo>
                                  <a:pt x="208174" y="2301428"/>
                                </a:lnTo>
                                <a:lnTo>
                                  <a:pt x="208926" y="2300119"/>
                                </a:lnTo>
                                <a:lnTo>
                                  <a:pt x="208987" y="2298820"/>
                                </a:lnTo>
                                <a:lnTo>
                                  <a:pt x="209363" y="2297511"/>
                                </a:lnTo>
                                <a:lnTo>
                                  <a:pt x="209617" y="2296212"/>
                                </a:lnTo>
                                <a:lnTo>
                                  <a:pt x="210246" y="2294903"/>
                                </a:lnTo>
                                <a:lnTo>
                                  <a:pt x="210287" y="2293604"/>
                                </a:lnTo>
                                <a:lnTo>
                                  <a:pt x="210378" y="2292295"/>
                                </a:lnTo>
                                <a:lnTo>
                                  <a:pt x="211140" y="2290996"/>
                                </a:lnTo>
                                <a:lnTo>
                                  <a:pt x="211160" y="2289687"/>
                                </a:lnTo>
                                <a:lnTo>
                                  <a:pt x="211191" y="2288388"/>
                                </a:lnTo>
                                <a:lnTo>
                                  <a:pt x="211465" y="2287079"/>
                                </a:lnTo>
                                <a:lnTo>
                                  <a:pt x="211749" y="2285780"/>
                                </a:lnTo>
                                <a:lnTo>
                                  <a:pt x="212277" y="2284471"/>
                                </a:lnTo>
                                <a:lnTo>
                                  <a:pt x="212501" y="2283173"/>
                                </a:lnTo>
                                <a:lnTo>
                                  <a:pt x="212531" y="2281864"/>
                                </a:lnTo>
                                <a:lnTo>
                                  <a:pt x="213130" y="2280565"/>
                                </a:lnTo>
                                <a:lnTo>
                                  <a:pt x="213171" y="2279256"/>
                                </a:lnTo>
                                <a:lnTo>
                                  <a:pt x="213252" y="2277957"/>
                                </a:lnTo>
                                <a:lnTo>
                                  <a:pt x="213486" y="2276648"/>
                                </a:lnTo>
                                <a:lnTo>
                                  <a:pt x="213516" y="2275349"/>
                                </a:lnTo>
                                <a:lnTo>
                                  <a:pt x="214126" y="2274040"/>
                                </a:lnTo>
                                <a:lnTo>
                                  <a:pt x="214187" y="2272741"/>
                                </a:lnTo>
                                <a:lnTo>
                                  <a:pt x="214227" y="2271432"/>
                                </a:lnTo>
                                <a:lnTo>
                                  <a:pt x="214430" y="2270133"/>
                                </a:lnTo>
                                <a:lnTo>
                                  <a:pt x="214989" y="2268824"/>
                                </a:lnTo>
                                <a:lnTo>
                                  <a:pt x="215263" y="2267525"/>
                                </a:lnTo>
                                <a:lnTo>
                                  <a:pt x="215639" y="2266216"/>
                                </a:lnTo>
                                <a:lnTo>
                                  <a:pt x="215639" y="2264918"/>
                                </a:lnTo>
                                <a:lnTo>
                                  <a:pt x="215862" y="2263609"/>
                                </a:lnTo>
                                <a:lnTo>
                                  <a:pt x="216147" y="2262310"/>
                                </a:lnTo>
                                <a:lnTo>
                                  <a:pt x="217193" y="2261001"/>
                                </a:lnTo>
                                <a:lnTo>
                                  <a:pt x="217264" y="2259702"/>
                                </a:lnTo>
                                <a:lnTo>
                                  <a:pt x="217365" y="2258393"/>
                                </a:lnTo>
                                <a:lnTo>
                                  <a:pt x="217721" y="2257094"/>
                                </a:lnTo>
                                <a:lnTo>
                                  <a:pt x="217822" y="2255785"/>
                                </a:lnTo>
                                <a:lnTo>
                                  <a:pt x="218087" y="2254486"/>
                                </a:lnTo>
                                <a:lnTo>
                                  <a:pt x="218320" y="2253177"/>
                                </a:lnTo>
                                <a:lnTo>
                                  <a:pt x="218391" y="2251878"/>
                                </a:lnTo>
                                <a:lnTo>
                                  <a:pt x="218493" y="2250569"/>
                                </a:lnTo>
                                <a:lnTo>
                                  <a:pt x="218493" y="2249270"/>
                                </a:lnTo>
                                <a:lnTo>
                                  <a:pt x="218523" y="2247961"/>
                                </a:lnTo>
                                <a:lnTo>
                                  <a:pt x="218686" y="2246663"/>
                                </a:lnTo>
                                <a:lnTo>
                                  <a:pt x="218706" y="2245354"/>
                                </a:lnTo>
                                <a:lnTo>
                                  <a:pt x="218940" y="2244055"/>
                                </a:lnTo>
                                <a:lnTo>
                                  <a:pt x="219051" y="2242746"/>
                                </a:lnTo>
                                <a:lnTo>
                                  <a:pt x="219275" y="2241447"/>
                                </a:lnTo>
                                <a:lnTo>
                                  <a:pt x="219569" y="2240138"/>
                                </a:lnTo>
                                <a:lnTo>
                                  <a:pt x="219681" y="2238839"/>
                                </a:lnTo>
                                <a:lnTo>
                                  <a:pt x="219854" y="2237530"/>
                                </a:lnTo>
                                <a:lnTo>
                                  <a:pt x="220179" y="2236231"/>
                                </a:lnTo>
                                <a:lnTo>
                                  <a:pt x="220392" y="2234922"/>
                                </a:lnTo>
                                <a:lnTo>
                                  <a:pt x="220605" y="2233623"/>
                                </a:lnTo>
                                <a:lnTo>
                                  <a:pt x="220686" y="2232314"/>
                                </a:lnTo>
                                <a:lnTo>
                                  <a:pt x="220991" y="2231015"/>
                                </a:lnTo>
                                <a:lnTo>
                                  <a:pt x="221174" y="2229706"/>
                                </a:lnTo>
                                <a:lnTo>
                                  <a:pt x="221245" y="2228408"/>
                                </a:lnTo>
                                <a:lnTo>
                                  <a:pt x="221540" y="2227099"/>
                                </a:lnTo>
                                <a:lnTo>
                                  <a:pt x="221590" y="2225800"/>
                                </a:lnTo>
                                <a:lnTo>
                                  <a:pt x="221661" y="2224491"/>
                                </a:lnTo>
                                <a:lnTo>
                                  <a:pt x="221672" y="2223192"/>
                                </a:lnTo>
                                <a:lnTo>
                                  <a:pt x="221763" y="2221883"/>
                                </a:lnTo>
                                <a:lnTo>
                                  <a:pt x="221956" y="2220584"/>
                                </a:lnTo>
                                <a:lnTo>
                                  <a:pt x="222027" y="2219275"/>
                                </a:lnTo>
                                <a:lnTo>
                                  <a:pt x="222261" y="2217976"/>
                                </a:lnTo>
                                <a:lnTo>
                                  <a:pt x="222372" y="2216667"/>
                                </a:lnTo>
                                <a:lnTo>
                                  <a:pt x="222555" y="2215368"/>
                                </a:lnTo>
                                <a:lnTo>
                                  <a:pt x="222636" y="2214059"/>
                                </a:lnTo>
                                <a:lnTo>
                                  <a:pt x="223621" y="2212760"/>
                                </a:lnTo>
                                <a:lnTo>
                                  <a:pt x="223682" y="2211451"/>
                                </a:lnTo>
                                <a:lnTo>
                                  <a:pt x="223835" y="2210153"/>
                                </a:lnTo>
                                <a:lnTo>
                                  <a:pt x="223875" y="2208844"/>
                                </a:lnTo>
                                <a:lnTo>
                                  <a:pt x="224160" y="2207545"/>
                                </a:lnTo>
                                <a:lnTo>
                                  <a:pt x="224322" y="2206236"/>
                                </a:lnTo>
                                <a:lnTo>
                                  <a:pt x="224505" y="2204937"/>
                                </a:lnTo>
                                <a:lnTo>
                                  <a:pt x="224515" y="2203628"/>
                                </a:lnTo>
                                <a:lnTo>
                                  <a:pt x="224535" y="2202329"/>
                                </a:lnTo>
                                <a:lnTo>
                                  <a:pt x="224586" y="2201020"/>
                                </a:lnTo>
                                <a:lnTo>
                                  <a:pt x="225460" y="2199721"/>
                                </a:lnTo>
                                <a:lnTo>
                                  <a:pt x="225978" y="2198412"/>
                                </a:lnTo>
                                <a:lnTo>
                                  <a:pt x="226303" y="2197113"/>
                                </a:lnTo>
                                <a:lnTo>
                                  <a:pt x="226353" y="2195804"/>
                                </a:lnTo>
                                <a:lnTo>
                                  <a:pt x="226567" y="2194505"/>
                                </a:lnTo>
                                <a:lnTo>
                                  <a:pt x="226648" y="2193196"/>
                                </a:lnTo>
                                <a:lnTo>
                                  <a:pt x="226942" y="2191898"/>
                                </a:lnTo>
                                <a:lnTo>
                                  <a:pt x="227166" y="2190589"/>
                                </a:lnTo>
                                <a:lnTo>
                                  <a:pt x="227318" y="2189290"/>
                                </a:lnTo>
                                <a:lnTo>
                                  <a:pt x="227349" y="2187981"/>
                                </a:lnTo>
                                <a:lnTo>
                                  <a:pt x="227389" y="2186682"/>
                                </a:lnTo>
                                <a:lnTo>
                                  <a:pt x="227806" y="2185373"/>
                                </a:lnTo>
                                <a:lnTo>
                                  <a:pt x="227846" y="2184074"/>
                                </a:lnTo>
                                <a:lnTo>
                                  <a:pt x="227907" y="2182765"/>
                                </a:lnTo>
                                <a:lnTo>
                                  <a:pt x="228181" y="2181466"/>
                                </a:lnTo>
                                <a:lnTo>
                                  <a:pt x="228242" y="2180157"/>
                                </a:lnTo>
                                <a:lnTo>
                                  <a:pt x="228263" y="2178858"/>
                                </a:lnTo>
                                <a:lnTo>
                                  <a:pt x="228415" y="2177549"/>
                                </a:lnTo>
                                <a:lnTo>
                                  <a:pt x="228963" y="2176250"/>
                                </a:lnTo>
                                <a:lnTo>
                                  <a:pt x="228984" y="2174941"/>
                                </a:lnTo>
                                <a:lnTo>
                                  <a:pt x="230030" y="2173643"/>
                                </a:lnTo>
                                <a:lnTo>
                                  <a:pt x="230355" y="2172334"/>
                                </a:lnTo>
                                <a:lnTo>
                                  <a:pt x="230416" y="2171035"/>
                                </a:lnTo>
                                <a:lnTo>
                                  <a:pt x="230467" y="2169726"/>
                                </a:lnTo>
                                <a:lnTo>
                                  <a:pt x="230487" y="2168427"/>
                                </a:lnTo>
                                <a:lnTo>
                                  <a:pt x="230680" y="2167118"/>
                                </a:lnTo>
                                <a:lnTo>
                                  <a:pt x="230720" y="2165819"/>
                                </a:lnTo>
                                <a:lnTo>
                                  <a:pt x="230913" y="2164510"/>
                                </a:lnTo>
                                <a:lnTo>
                                  <a:pt x="231106" y="2163211"/>
                                </a:lnTo>
                                <a:lnTo>
                                  <a:pt x="231106" y="2161902"/>
                                </a:lnTo>
                                <a:lnTo>
                                  <a:pt x="231147" y="2160603"/>
                                </a:lnTo>
                                <a:lnTo>
                                  <a:pt x="231350" y="2159294"/>
                                </a:lnTo>
                                <a:lnTo>
                                  <a:pt x="231350" y="2157995"/>
                                </a:lnTo>
                                <a:lnTo>
                                  <a:pt x="231360" y="2156686"/>
                                </a:lnTo>
                                <a:lnTo>
                                  <a:pt x="231411" y="2155388"/>
                                </a:lnTo>
                                <a:lnTo>
                                  <a:pt x="231452" y="2154079"/>
                                </a:lnTo>
                                <a:lnTo>
                                  <a:pt x="231614" y="2152780"/>
                                </a:lnTo>
                                <a:lnTo>
                                  <a:pt x="231777" y="2151471"/>
                                </a:lnTo>
                                <a:lnTo>
                                  <a:pt x="231797" y="2150172"/>
                                </a:lnTo>
                                <a:lnTo>
                                  <a:pt x="231858" y="2148863"/>
                                </a:lnTo>
                                <a:lnTo>
                                  <a:pt x="231980" y="2147564"/>
                                </a:lnTo>
                                <a:lnTo>
                                  <a:pt x="231990" y="2146255"/>
                                </a:lnTo>
                                <a:lnTo>
                                  <a:pt x="232142" y="2144956"/>
                                </a:lnTo>
                                <a:lnTo>
                                  <a:pt x="232447" y="2143647"/>
                                </a:lnTo>
                                <a:lnTo>
                                  <a:pt x="232569" y="2142348"/>
                                </a:lnTo>
                                <a:lnTo>
                                  <a:pt x="232721" y="2141039"/>
                                </a:lnTo>
                                <a:lnTo>
                                  <a:pt x="232904" y="2139740"/>
                                </a:lnTo>
                                <a:lnTo>
                                  <a:pt x="232934" y="2138431"/>
                                </a:lnTo>
                                <a:lnTo>
                                  <a:pt x="233036" y="2137133"/>
                                </a:lnTo>
                                <a:lnTo>
                                  <a:pt x="233066" y="2135824"/>
                                </a:lnTo>
                                <a:lnTo>
                                  <a:pt x="233087" y="2134525"/>
                                </a:lnTo>
                                <a:lnTo>
                                  <a:pt x="233127" y="2133216"/>
                                </a:lnTo>
                                <a:lnTo>
                                  <a:pt x="233381" y="2131917"/>
                                </a:lnTo>
                                <a:lnTo>
                                  <a:pt x="233432" y="2130608"/>
                                </a:lnTo>
                                <a:lnTo>
                                  <a:pt x="233879" y="2129309"/>
                                </a:lnTo>
                                <a:lnTo>
                                  <a:pt x="233909" y="2128000"/>
                                </a:lnTo>
                                <a:lnTo>
                                  <a:pt x="233980" y="2126701"/>
                                </a:lnTo>
                                <a:lnTo>
                                  <a:pt x="234204" y="2125392"/>
                                </a:lnTo>
                                <a:lnTo>
                                  <a:pt x="234305" y="2124093"/>
                                </a:lnTo>
                                <a:lnTo>
                                  <a:pt x="234387" y="2122784"/>
                                </a:lnTo>
                                <a:lnTo>
                                  <a:pt x="234478" y="2121485"/>
                                </a:lnTo>
                                <a:lnTo>
                                  <a:pt x="234580" y="2120176"/>
                                </a:lnTo>
                                <a:lnTo>
                                  <a:pt x="234620" y="2118878"/>
                                </a:lnTo>
                                <a:lnTo>
                                  <a:pt x="234691" y="2117569"/>
                                </a:lnTo>
                                <a:lnTo>
                                  <a:pt x="234793" y="2116270"/>
                                </a:lnTo>
                                <a:lnTo>
                                  <a:pt x="234793" y="2114961"/>
                                </a:lnTo>
                                <a:lnTo>
                                  <a:pt x="234793" y="2113662"/>
                                </a:lnTo>
                                <a:lnTo>
                                  <a:pt x="235301" y="2112353"/>
                                </a:lnTo>
                                <a:lnTo>
                                  <a:pt x="235423" y="2111054"/>
                                </a:lnTo>
                                <a:lnTo>
                                  <a:pt x="235423" y="2109745"/>
                                </a:lnTo>
                                <a:lnTo>
                                  <a:pt x="235514" y="2108446"/>
                                </a:lnTo>
                                <a:lnTo>
                                  <a:pt x="235656" y="2107137"/>
                                </a:lnTo>
                                <a:lnTo>
                                  <a:pt x="235656" y="2105838"/>
                                </a:lnTo>
                                <a:lnTo>
                                  <a:pt x="235758" y="2104529"/>
                                </a:lnTo>
                                <a:lnTo>
                                  <a:pt x="236012" y="2103230"/>
                                </a:lnTo>
                                <a:lnTo>
                                  <a:pt x="236489" y="2101921"/>
                                </a:lnTo>
                                <a:lnTo>
                                  <a:pt x="236976" y="2100623"/>
                                </a:lnTo>
                                <a:lnTo>
                                  <a:pt x="237048" y="2099314"/>
                                </a:lnTo>
                                <a:lnTo>
                                  <a:pt x="237220" y="2098015"/>
                                </a:lnTo>
                                <a:lnTo>
                                  <a:pt x="237433" y="2096706"/>
                                </a:lnTo>
                                <a:lnTo>
                                  <a:pt x="237637" y="2095407"/>
                                </a:lnTo>
                                <a:lnTo>
                                  <a:pt x="238073" y="2094098"/>
                                </a:lnTo>
                                <a:lnTo>
                                  <a:pt x="238683" y="2092799"/>
                                </a:lnTo>
                                <a:lnTo>
                                  <a:pt x="238815" y="2091490"/>
                                </a:lnTo>
                                <a:lnTo>
                                  <a:pt x="239008" y="2090191"/>
                                </a:lnTo>
                                <a:lnTo>
                                  <a:pt x="239292" y="2088882"/>
                                </a:lnTo>
                                <a:lnTo>
                                  <a:pt x="239617" y="2087583"/>
                                </a:lnTo>
                                <a:lnTo>
                                  <a:pt x="239658" y="2086274"/>
                                </a:lnTo>
                                <a:lnTo>
                                  <a:pt x="240135" y="2084975"/>
                                </a:lnTo>
                                <a:lnTo>
                                  <a:pt x="240206" y="2083666"/>
                                </a:lnTo>
                                <a:lnTo>
                                  <a:pt x="240328" y="2082368"/>
                                </a:lnTo>
                                <a:lnTo>
                                  <a:pt x="240358" y="2081059"/>
                                </a:lnTo>
                                <a:lnTo>
                                  <a:pt x="240429" y="2079760"/>
                                </a:lnTo>
                                <a:lnTo>
                                  <a:pt x="240440" y="2078451"/>
                                </a:lnTo>
                                <a:lnTo>
                                  <a:pt x="240582" y="2077152"/>
                                </a:lnTo>
                                <a:lnTo>
                                  <a:pt x="240622" y="2075843"/>
                                </a:lnTo>
                                <a:lnTo>
                                  <a:pt x="240775" y="2074544"/>
                                </a:lnTo>
                                <a:lnTo>
                                  <a:pt x="240897" y="2073235"/>
                                </a:lnTo>
                                <a:lnTo>
                                  <a:pt x="241242" y="2071936"/>
                                </a:lnTo>
                                <a:lnTo>
                                  <a:pt x="241242" y="2070627"/>
                                </a:lnTo>
                                <a:lnTo>
                                  <a:pt x="241293" y="2069328"/>
                                </a:lnTo>
                                <a:lnTo>
                                  <a:pt x="241729" y="2068019"/>
                                </a:lnTo>
                                <a:lnTo>
                                  <a:pt x="241780" y="2066720"/>
                                </a:lnTo>
                                <a:lnTo>
                                  <a:pt x="241800" y="2065411"/>
                                </a:lnTo>
                                <a:lnTo>
                                  <a:pt x="241912" y="2064113"/>
                                </a:lnTo>
                                <a:lnTo>
                                  <a:pt x="241993" y="2062804"/>
                                </a:lnTo>
                                <a:lnTo>
                                  <a:pt x="242065" y="2061505"/>
                                </a:lnTo>
                                <a:lnTo>
                                  <a:pt x="242400" y="2060196"/>
                                </a:lnTo>
                                <a:lnTo>
                                  <a:pt x="242511" y="2058897"/>
                                </a:lnTo>
                                <a:lnTo>
                                  <a:pt x="242775" y="2057588"/>
                                </a:lnTo>
                                <a:lnTo>
                                  <a:pt x="242857" y="2056289"/>
                                </a:lnTo>
                                <a:lnTo>
                                  <a:pt x="242897" y="2054980"/>
                                </a:lnTo>
                                <a:lnTo>
                                  <a:pt x="242958" y="2053681"/>
                                </a:lnTo>
                                <a:lnTo>
                                  <a:pt x="242968" y="2052372"/>
                                </a:lnTo>
                                <a:lnTo>
                                  <a:pt x="243060" y="2051073"/>
                                </a:lnTo>
                                <a:lnTo>
                                  <a:pt x="243232" y="2049764"/>
                                </a:lnTo>
                                <a:lnTo>
                                  <a:pt x="243232" y="2048465"/>
                                </a:lnTo>
                                <a:lnTo>
                                  <a:pt x="243253" y="2047156"/>
                                </a:lnTo>
                                <a:lnTo>
                                  <a:pt x="243547" y="2045858"/>
                                </a:lnTo>
                                <a:lnTo>
                                  <a:pt x="243740" y="2044549"/>
                                </a:lnTo>
                                <a:lnTo>
                                  <a:pt x="243781" y="2043250"/>
                                </a:lnTo>
                                <a:lnTo>
                                  <a:pt x="244370" y="2041941"/>
                                </a:lnTo>
                                <a:lnTo>
                                  <a:pt x="244380" y="2040642"/>
                                </a:lnTo>
                                <a:lnTo>
                                  <a:pt x="244471" y="2039333"/>
                                </a:lnTo>
                                <a:lnTo>
                                  <a:pt x="244471" y="2038034"/>
                                </a:lnTo>
                                <a:lnTo>
                                  <a:pt x="244908" y="2036725"/>
                                </a:lnTo>
                                <a:lnTo>
                                  <a:pt x="245030" y="2035426"/>
                                </a:lnTo>
                                <a:lnTo>
                                  <a:pt x="245284" y="2034117"/>
                                </a:lnTo>
                                <a:lnTo>
                                  <a:pt x="245660" y="2032818"/>
                                </a:lnTo>
                                <a:lnTo>
                                  <a:pt x="245670" y="2031509"/>
                                </a:lnTo>
                                <a:lnTo>
                                  <a:pt x="245903" y="2030210"/>
                                </a:lnTo>
                                <a:lnTo>
                                  <a:pt x="245975" y="2028901"/>
                                </a:lnTo>
                                <a:lnTo>
                                  <a:pt x="246218" y="2027603"/>
                                </a:lnTo>
                                <a:lnTo>
                                  <a:pt x="246421" y="2026294"/>
                                </a:lnTo>
                                <a:lnTo>
                                  <a:pt x="246533" y="2024995"/>
                                </a:lnTo>
                                <a:lnTo>
                                  <a:pt x="246564" y="2023686"/>
                                </a:lnTo>
                                <a:lnTo>
                                  <a:pt x="246564" y="2022387"/>
                                </a:lnTo>
                                <a:lnTo>
                                  <a:pt x="246604" y="2021078"/>
                                </a:lnTo>
                                <a:lnTo>
                                  <a:pt x="246604" y="2019779"/>
                                </a:lnTo>
                                <a:lnTo>
                                  <a:pt x="246696" y="2018470"/>
                                </a:lnTo>
                                <a:lnTo>
                                  <a:pt x="246706" y="2017171"/>
                                </a:lnTo>
                                <a:lnTo>
                                  <a:pt x="246706" y="2015862"/>
                                </a:lnTo>
                                <a:lnTo>
                                  <a:pt x="246736" y="2014563"/>
                                </a:lnTo>
                                <a:lnTo>
                                  <a:pt x="247183" y="2013254"/>
                                </a:lnTo>
                                <a:lnTo>
                                  <a:pt x="247234" y="2011955"/>
                                </a:lnTo>
                                <a:lnTo>
                                  <a:pt x="247478" y="2010646"/>
                                </a:lnTo>
                                <a:lnTo>
                                  <a:pt x="247559" y="2009348"/>
                                </a:lnTo>
                                <a:lnTo>
                                  <a:pt x="248128" y="2008039"/>
                                </a:lnTo>
                                <a:lnTo>
                                  <a:pt x="248656" y="2006740"/>
                                </a:lnTo>
                                <a:lnTo>
                                  <a:pt x="248757" y="2005431"/>
                                </a:lnTo>
                                <a:lnTo>
                                  <a:pt x="248767" y="2004132"/>
                                </a:lnTo>
                                <a:lnTo>
                                  <a:pt x="248798" y="2002823"/>
                                </a:lnTo>
                                <a:lnTo>
                                  <a:pt x="248828" y="2001524"/>
                                </a:lnTo>
                                <a:lnTo>
                                  <a:pt x="249021" y="2000215"/>
                                </a:lnTo>
                                <a:lnTo>
                                  <a:pt x="249092" y="1998916"/>
                                </a:lnTo>
                                <a:lnTo>
                                  <a:pt x="249580" y="1997607"/>
                                </a:lnTo>
                                <a:lnTo>
                                  <a:pt x="249752" y="1996308"/>
                                </a:lnTo>
                                <a:lnTo>
                                  <a:pt x="249854" y="1994999"/>
                                </a:lnTo>
                                <a:lnTo>
                                  <a:pt x="249905" y="1993700"/>
                                </a:lnTo>
                                <a:lnTo>
                                  <a:pt x="250210" y="1992391"/>
                                </a:lnTo>
                                <a:lnTo>
                                  <a:pt x="250240" y="1991093"/>
                                </a:lnTo>
                                <a:lnTo>
                                  <a:pt x="250250" y="1989784"/>
                                </a:lnTo>
                                <a:lnTo>
                                  <a:pt x="250778" y="1988485"/>
                                </a:lnTo>
                                <a:lnTo>
                                  <a:pt x="250931" y="1987176"/>
                                </a:lnTo>
                                <a:lnTo>
                                  <a:pt x="251256" y="1985877"/>
                                </a:lnTo>
                                <a:lnTo>
                                  <a:pt x="251398" y="1984568"/>
                                </a:lnTo>
                                <a:lnTo>
                                  <a:pt x="251428" y="1983269"/>
                                </a:lnTo>
                                <a:lnTo>
                                  <a:pt x="251713" y="1981960"/>
                                </a:lnTo>
                                <a:lnTo>
                                  <a:pt x="251753" y="1980661"/>
                                </a:lnTo>
                                <a:lnTo>
                                  <a:pt x="252007" y="1979352"/>
                                </a:lnTo>
                                <a:lnTo>
                                  <a:pt x="252027" y="1978053"/>
                                </a:lnTo>
                                <a:lnTo>
                                  <a:pt x="252088" y="1976744"/>
                                </a:lnTo>
                                <a:lnTo>
                                  <a:pt x="252220" y="1975445"/>
                                </a:lnTo>
                                <a:lnTo>
                                  <a:pt x="252332" y="1974136"/>
                                </a:lnTo>
                                <a:lnTo>
                                  <a:pt x="252627" y="1972838"/>
                                </a:lnTo>
                                <a:lnTo>
                                  <a:pt x="252677" y="1971529"/>
                                </a:lnTo>
                                <a:lnTo>
                                  <a:pt x="252698" y="1970230"/>
                                </a:lnTo>
                                <a:lnTo>
                                  <a:pt x="252880" y="1968921"/>
                                </a:lnTo>
                                <a:lnTo>
                                  <a:pt x="253002" y="1967622"/>
                                </a:lnTo>
                                <a:lnTo>
                                  <a:pt x="253368" y="1966313"/>
                                </a:lnTo>
                                <a:lnTo>
                                  <a:pt x="253500" y="1965014"/>
                                </a:lnTo>
                                <a:lnTo>
                                  <a:pt x="253510" y="1963705"/>
                                </a:lnTo>
                                <a:lnTo>
                                  <a:pt x="253530" y="1962406"/>
                                </a:lnTo>
                                <a:lnTo>
                                  <a:pt x="253602" y="1961097"/>
                                </a:lnTo>
                                <a:lnTo>
                                  <a:pt x="253947" y="1959798"/>
                                </a:lnTo>
                                <a:lnTo>
                                  <a:pt x="254008" y="1958489"/>
                                </a:lnTo>
                                <a:lnTo>
                                  <a:pt x="254343" y="1957190"/>
                                </a:lnTo>
                                <a:lnTo>
                                  <a:pt x="254363" y="1955881"/>
                                </a:lnTo>
                                <a:lnTo>
                                  <a:pt x="254414" y="1954583"/>
                                </a:lnTo>
                                <a:lnTo>
                                  <a:pt x="254455" y="1953274"/>
                                </a:lnTo>
                                <a:lnTo>
                                  <a:pt x="254678" y="1951975"/>
                                </a:lnTo>
                                <a:lnTo>
                                  <a:pt x="254709" y="1950666"/>
                                </a:lnTo>
                                <a:lnTo>
                                  <a:pt x="254983" y="1949367"/>
                                </a:lnTo>
                                <a:lnTo>
                                  <a:pt x="255105" y="1948058"/>
                                </a:lnTo>
                                <a:lnTo>
                                  <a:pt x="255206" y="1946759"/>
                                </a:lnTo>
                                <a:lnTo>
                                  <a:pt x="255785" y="1945450"/>
                                </a:lnTo>
                                <a:lnTo>
                                  <a:pt x="255856" y="1944151"/>
                                </a:lnTo>
                                <a:lnTo>
                                  <a:pt x="256313" y="1942802"/>
                                </a:lnTo>
                                <a:lnTo>
                                  <a:pt x="256526" y="1941584"/>
                                </a:lnTo>
                                <a:lnTo>
                                  <a:pt x="256557" y="1940265"/>
                                </a:lnTo>
                                <a:lnTo>
                                  <a:pt x="256719" y="1938946"/>
                                </a:lnTo>
                                <a:lnTo>
                                  <a:pt x="256841" y="1937626"/>
                                </a:lnTo>
                                <a:lnTo>
                                  <a:pt x="256923" y="1936307"/>
                                </a:lnTo>
                                <a:lnTo>
                                  <a:pt x="257491" y="1934988"/>
                                </a:lnTo>
                                <a:lnTo>
                                  <a:pt x="257613" y="1933669"/>
                                </a:lnTo>
                                <a:lnTo>
                                  <a:pt x="257623" y="1932451"/>
                                </a:lnTo>
                                <a:lnTo>
                                  <a:pt x="257897" y="1931132"/>
                                </a:lnTo>
                                <a:lnTo>
                                  <a:pt x="257948" y="1929813"/>
                                </a:lnTo>
                                <a:lnTo>
                                  <a:pt x="258324" y="1928494"/>
                                </a:lnTo>
                                <a:lnTo>
                                  <a:pt x="258751" y="1927175"/>
                                </a:lnTo>
                                <a:lnTo>
                                  <a:pt x="258822" y="1925856"/>
                                </a:lnTo>
                                <a:lnTo>
                                  <a:pt x="258893" y="1924638"/>
                                </a:lnTo>
                                <a:lnTo>
                                  <a:pt x="258893" y="1923319"/>
                                </a:lnTo>
                                <a:lnTo>
                                  <a:pt x="259137" y="1922000"/>
                                </a:lnTo>
                                <a:lnTo>
                                  <a:pt x="259238" y="1920681"/>
                                </a:lnTo>
                                <a:lnTo>
                                  <a:pt x="259411" y="1919361"/>
                                </a:lnTo>
                                <a:lnTo>
                                  <a:pt x="259482" y="1918042"/>
                                </a:lnTo>
                                <a:lnTo>
                                  <a:pt x="259502" y="1916723"/>
                                </a:lnTo>
                                <a:lnTo>
                                  <a:pt x="259736" y="1915505"/>
                                </a:lnTo>
                                <a:lnTo>
                                  <a:pt x="259776" y="1914186"/>
                                </a:lnTo>
                                <a:lnTo>
                                  <a:pt x="259888" y="1912867"/>
                                </a:lnTo>
                                <a:lnTo>
                                  <a:pt x="260071" y="1911548"/>
                                </a:lnTo>
                                <a:lnTo>
                                  <a:pt x="260132" y="1910229"/>
                                </a:lnTo>
                                <a:lnTo>
                                  <a:pt x="260284" y="1908910"/>
                                </a:lnTo>
                                <a:lnTo>
                                  <a:pt x="260548" y="1907590"/>
                                </a:lnTo>
                                <a:lnTo>
                                  <a:pt x="260619" y="1906373"/>
                                </a:lnTo>
                                <a:lnTo>
                                  <a:pt x="261320" y="1905054"/>
                                </a:lnTo>
                                <a:lnTo>
                                  <a:pt x="261340" y="1903735"/>
                                </a:lnTo>
                                <a:lnTo>
                                  <a:pt x="261564" y="1902415"/>
                                </a:lnTo>
                                <a:lnTo>
                                  <a:pt x="261950" y="1901096"/>
                                </a:lnTo>
                                <a:lnTo>
                                  <a:pt x="262224" y="1899777"/>
                                </a:lnTo>
                                <a:lnTo>
                                  <a:pt x="262265" y="1898559"/>
                                </a:lnTo>
                                <a:lnTo>
                                  <a:pt x="262386" y="1897240"/>
                                </a:lnTo>
                                <a:lnTo>
                                  <a:pt x="262650" y="1895921"/>
                                </a:lnTo>
                                <a:lnTo>
                                  <a:pt x="262813" y="1894602"/>
                                </a:lnTo>
                                <a:lnTo>
                                  <a:pt x="262854" y="1893283"/>
                                </a:lnTo>
                                <a:lnTo>
                                  <a:pt x="262975" y="1891964"/>
                                </a:lnTo>
                                <a:lnTo>
                                  <a:pt x="263006" y="1890644"/>
                                </a:lnTo>
                                <a:lnTo>
                                  <a:pt x="263168" y="1889427"/>
                                </a:lnTo>
                                <a:lnTo>
                                  <a:pt x="263676" y="1888108"/>
                                </a:lnTo>
                                <a:lnTo>
                                  <a:pt x="263808" y="1886789"/>
                                </a:lnTo>
                                <a:lnTo>
                                  <a:pt x="263950" y="1885469"/>
                                </a:lnTo>
                                <a:lnTo>
                                  <a:pt x="264011" y="1884150"/>
                                </a:lnTo>
                                <a:lnTo>
                                  <a:pt x="264103" y="1882831"/>
                                </a:lnTo>
                                <a:lnTo>
                                  <a:pt x="264346" y="1881512"/>
                                </a:lnTo>
                                <a:lnTo>
                                  <a:pt x="264702" y="1880294"/>
                                </a:lnTo>
                                <a:lnTo>
                                  <a:pt x="264732" y="1878975"/>
                                </a:lnTo>
                                <a:lnTo>
                                  <a:pt x="264864" y="1877656"/>
                                </a:lnTo>
                                <a:lnTo>
                                  <a:pt x="264905" y="1876337"/>
                                </a:lnTo>
                                <a:lnTo>
                                  <a:pt x="264905" y="1875018"/>
                                </a:lnTo>
                                <a:lnTo>
                                  <a:pt x="265128" y="1873699"/>
                                </a:lnTo>
                                <a:lnTo>
                                  <a:pt x="265169" y="1872481"/>
                                </a:lnTo>
                                <a:lnTo>
                                  <a:pt x="265169" y="1871162"/>
                                </a:lnTo>
                                <a:lnTo>
                                  <a:pt x="265332" y="1869843"/>
                                </a:lnTo>
                                <a:lnTo>
                                  <a:pt x="265403" y="1868523"/>
                                </a:lnTo>
                                <a:lnTo>
                                  <a:pt x="265413" y="1867204"/>
                                </a:lnTo>
                                <a:lnTo>
                                  <a:pt x="265728" y="1865885"/>
                                </a:lnTo>
                                <a:lnTo>
                                  <a:pt x="265900" y="1864566"/>
                                </a:lnTo>
                                <a:lnTo>
                                  <a:pt x="265982" y="1863348"/>
                                </a:lnTo>
                                <a:lnTo>
                                  <a:pt x="266002" y="1862029"/>
                                </a:lnTo>
                                <a:lnTo>
                                  <a:pt x="266357" y="1860710"/>
                                </a:lnTo>
                                <a:lnTo>
                                  <a:pt x="266357" y="1859391"/>
                                </a:lnTo>
                                <a:lnTo>
                                  <a:pt x="266824" y="1858072"/>
                                </a:lnTo>
                                <a:lnTo>
                                  <a:pt x="266885" y="1856753"/>
                                </a:lnTo>
                                <a:lnTo>
                                  <a:pt x="266977" y="1855433"/>
                                </a:lnTo>
                                <a:lnTo>
                                  <a:pt x="267078" y="1854216"/>
                                </a:lnTo>
                                <a:lnTo>
                                  <a:pt x="267241" y="1852897"/>
                                </a:lnTo>
                                <a:lnTo>
                                  <a:pt x="267261" y="1851577"/>
                                </a:lnTo>
                                <a:lnTo>
                                  <a:pt x="267627" y="1850258"/>
                                </a:lnTo>
                                <a:lnTo>
                                  <a:pt x="268216" y="1848939"/>
                                </a:lnTo>
                                <a:lnTo>
                                  <a:pt x="268307" y="1847620"/>
                                </a:lnTo>
                                <a:lnTo>
                                  <a:pt x="268612" y="1846402"/>
                                </a:lnTo>
                                <a:lnTo>
                                  <a:pt x="269038" y="1845083"/>
                                </a:lnTo>
                                <a:lnTo>
                                  <a:pt x="269059" y="1843764"/>
                                </a:lnTo>
                                <a:lnTo>
                                  <a:pt x="269089" y="1842445"/>
                                </a:lnTo>
                                <a:lnTo>
                                  <a:pt x="269150" y="1841126"/>
                                </a:lnTo>
                                <a:lnTo>
                                  <a:pt x="269201" y="1839807"/>
                                </a:lnTo>
                                <a:lnTo>
                                  <a:pt x="269211" y="1838487"/>
                                </a:lnTo>
                                <a:lnTo>
                                  <a:pt x="269333" y="1837270"/>
                                </a:lnTo>
                                <a:lnTo>
                                  <a:pt x="269424" y="1835951"/>
                                </a:lnTo>
                                <a:lnTo>
                                  <a:pt x="269770" y="1834631"/>
                                </a:lnTo>
                                <a:lnTo>
                                  <a:pt x="269922" y="1833312"/>
                                </a:lnTo>
                                <a:lnTo>
                                  <a:pt x="270592" y="1831993"/>
                                </a:lnTo>
                                <a:lnTo>
                                  <a:pt x="270592" y="1830674"/>
                                </a:lnTo>
                                <a:lnTo>
                                  <a:pt x="270735" y="1829355"/>
                                </a:lnTo>
                                <a:lnTo>
                                  <a:pt x="271303" y="1828137"/>
                                </a:lnTo>
                                <a:lnTo>
                                  <a:pt x="272532" y="1826818"/>
                                </a:lnTo>
                                <a:lnTo>
                                  <a:pt x="272654" y="1825499"/>
                                </a:lnTo>
                                <a:lnTo>
                                  <a:pt x="272654" y="1824180"/>
                                </a:lnTo>
                                <a:lnTo>
                                  <a:pt x="273487" y="1822861"/>
                                </a:lnTo>
                                <a:lnTo>
                                  <a:pt x="273487" y="1821541"/>
                                </a:lnTo>
                                <a:lnTo>
                                  <a:pt x="273558" y="1820324"/>
                                </a:lnTo>
                                <a:lnTo>
                                  <a:pt x="273700" y="1819005"/>
                                </a:lnTo>
                                <a:lnTo>
                                  <a:pt x="273720" y="1817685"/>
                                </a:lnTo>
                                <a:lnTo>
                                  <a:pt x="273883" y="1816366"/>
                                </a:lnTo>
                                <a:lnTo>
                                  <a:pt x="274370" y="1815047"/>
                                </a:lnTo>
                                <a:lnTo>
                                  <a:pt x="274380" y="1813728"/>
                                </a:lnTo>
                                <a:lnTo>
                                  <a:pt x="274391" y="1812409"/>
                                </a:lnTo>
                                <a:lnTo>
                                  <a:pt x="274523" y="1811191"/>
                                </a:lnTo>
                                <a:lnTo>
                                  <a:pt x="274543" y="1809872"/>
                                </a:lnTo>
                                <a:lnTo>
                                  <a:pt x="274726" y="1808553"/>
                                </a:lnTo>
                                <a:lnTo>
                                  <a:pt x="275071" y="1807234"/>
                                </a:lnTo>
                                <a:lnTo>
                                  <a:pt x="275081" y="1805915"/>
                                </a:lnTo>
                                <a:lnTo>
                                  <a:pt x="275254" y="1804595"/>
                                </a:lnTo>
                                <a:lnTo>
                                  <a:pt x="275487" y="1803276"/>
                                </a:lnTo>
                                <a:lnTo>
                                  <a:pt x="275538" y="1802059"/>
                                </a:lnTo>
                                <a:lnTo>
                                  <a:pt x="275965" y="1800739"/>
                                </a:lnTo>
                                <a:lnTo>
                                  <a:pt x="276280" y="1799420"/>
                                </a:lnTo>
                                <a:lnTo>
                                  <a:pt x="276351" y="1798101"/>
                                </a:lnTo>
                                <a:lnTo>
                                  <a:pt x="276564" y="1796782"/>
                                </a:lnTo>
                                <a:lnTo>
                                  <a:pt x="276584" y="1795463"/>
                                </a:lnTo>
                                <a:lnTo>
                                  <a:pt x="276635" y="1794245"/>
                                </a:lnTo>
                                <a:lnTo>
                                  <a:pt x="276706" y="1792926"/>
                                </a:lnTo>
                                <a:lnTo>
                                  <a:pt x="276808" y="1791607"/>
                                </a:lnTo>
                                <a:lnTo>
                                  <a:pt x="276838" y="1790288"/>
                                </a:lnTo>
                                <a:lnTo>
                                  <a:pt x="277031" y="1788969"/>
                                </a:lnTo>
                                <a:lnTo>
                                  <a:pt x="277051" y="1787649"/>
                                </a:lnTo>
                                <a:lnTo>
                                  <a:pt x="277062" y="1786330"/>
                                </a:lnTo>
                                <a:lnTo>
                                  <a:pt x="277062" y="1785113"/>
                                </a:lnTo>
                                <a:lnTo>
                                  <a:pt x="277143" y="1783793"/>
                                </a:lnTo>
                                <a:lnTo>
                                  <a:pt x="277356" y="1782474"/>
                                </a:lnTo>
                                <a:lnTo>
                                  <a:pt x="277580" y="1781155"/>
                                </a:lnTo>
                                <a:lnTo>
                                  <a:pt x="277590" y="1779836"/>
                                </a:lnTo>
                                <a:lnTo>
                                  <a:pt x="277965" y="1778517"/>
                                </a:lnTo>
                                <a:lnTo>
                                  <a:pt x="277976" y="1777198"/>
                                </a:lnTo>
                                <a:lnTo>
                                  <a:pt x="278067" y="1775980"/>
                                </a:lnTo>
                                <a:lnTo>
                                  <a:pt x="278382" y="1774661"/>
                                </a:lnTo>
                                <a:lnTo>
                                  <a:pt x="278890" y="1773342"/>
                                </a:lnTo>
                                <a:lnTo>
                                  <a:pt x="278910" y="1772023"/>
                                </a:lnTo>
                                <a:lnTo>
                                  <a:pt x="279032" y="1770703"/>
                                </a:lnTo>
                                <a:lnTo>
                                  <a:pt x="279286" y="1769384"/>
                                </a:lnTo>
                                <a:lnTo>
                                  <a:pt x="279316" y="1768167"/>
                                </a:lnTo>
                                <a:lnTo>
                                  <a:pt x="279337" y="1766847"/>
                                </a:lnTo>
                                <a:lnTo>
                                  <a:pt x="279540" y="1765528"/>
                                </a:lnTo>
                                <a:lnTo>
                                  <a:pt x="279875" y="1764209"/>
                                </a:lnTo>
                                <a:lnTo>
                                  <a:pt x="279926" y="1762890"/>
                                </a:lnTo>
                                <a:lnTo>
                                  <a:pt x="279966" y="1761571"/>
                                </a:lnTo>
                                <a:lnTo>
                                  <a:pt x="280058" y="1760252"/>
                                </a:lnTo>
                                <a:lnTo>
                                  <a:pt x="280119" y="1759034"/>
                                </a:lnTo>
                                <a:lnTo>
                                  <a:pt x="280372" y="1757715"/>
                                </a:lnTo>
                                <a:lnTo>
                                  <a:pt x="280667" y="1756396"/>
                                </a:lnTo>
                                <a:lnTo>
                                  <a:pt x="281093" y="1755077"/>
                                </a:lnTo>
                                <a:lnTo>
                                  <a:pt x="281134" y="1753757"/>
                                </a:lnTo>
                                <a:lnTo>
                                  <a:pt x="281185" y="1752438"/>
                                </a:lnTo>
                                <a:lnTo>
                                  <a:pt x="281307" y="1751119"/>
                                </a:lnTo>
                                <a:lnTo>
                                  <a:pt x="281327" y="1749901"/>
                                </a:lnTo>
                                <a:lnTo>
                                  <a:pt x="281581" y="1748582"/>
                                </a:lnTo>
                                <a:lnTo>
                                  <a:pt x="281591" y="1747263"/>
                                </a:lnTo>
                                <a:lnTo>
                                  <a:pt x="281683" y="1745944"/>
                                </a:lnTo>
                                <a:lnTo>
                                  <a:pt x="281713" y="1744625"/>
                                </a:lnTo>
                                <a:lnTo>
                                  <a:pt x="281825" y="1743306"/>
                                </a:lnTo>
                                <a:lnTo>
                                  <a:pt x="281977" y="1742088"/>
                                </a:lnTo>
                                <a:lnTo>
                                  <a:pt x="282231" y="1740769"/>
                                </a:lnTo>
                                <a:lnTo>
                                  <a:pt x="282251" y="1739450"/>
                                </a:lnTo>
                                <a:lnTo>
                                  <a:pt x="282353" y="1738131"/>
                                </a:lnTo>
                                <a:lnTo>
                                  <a:pt x="282911" y="1736811"/>
                                </a:lnTo>
                                <a:lnTo>
                                  <a:pt x="283267" y="1735492"/>
                                </a:lnTo>
                                <a:lnTo>
                                  <a:pt x="283592" y="1734173"/>
                                </a:lnTo>
                                <a:lnTo>
                                  <a:pt x="284100" y="1732955"/>
                                </a:lnTo>
                                <a:lnTo>
                                  <a:pt x="284130" y="1731636"/>
                                </a:lnTo>
                                <a:lnTo>
                                  <a:pt x="284232" y="1730317"/>
                                </a:lnTo>
                                <a:lnTo>
                                  <a:pt x="284333" y="1728998"/>
                                </a:lnTo>
                                <a:lnTo>
                                  <a:pt x="284445" y="1727679"/>
                                </a:lnTo>
                                <a:lnTo>
                                  <a:pt x="284455" y="1726360"/>
                                </a:lnTo>
                                <a:lnTo>
                                  <a:pt x="284526" y="1725041"/>
                                </a:lnTo>
                                <a:lnTo>
                                  <a:pt x="284709" y="1723823"/>
                                </a:lnTo>
                                <a:lnTo>
                                  <a:pt x="284729" y="1722504"/>
                                </a:lnTo>
                                <a:lnTo>
                                  <a:pt x="284871" y="1721185"/>
                                </a:lnTo>
                                <a:lnTo>
                                  <a:pt x="285136" y="1719865"/>
                                </a:lnTo>
                                <a:lnTo>
                                  <a:pt x="285400" y="1718546"/>
                                </a:lnTo>
                                <a:lnTo>
                                  <a:pt x="285785" y="1717227"/>
                                </a:lnTo>
                                <a:lnTo>
                                  <a:pt x="285796" y="1716009"/>
                                </a:lnTo>
                                <a:lnTo>
                                  <a:pt x="285938" y="1714690"/>
                                </a:lnTo>
                                <a:lnTo>
                                  <a:pt x="286029" y="1713371"/>
                                </a:lnTo>
                                <a:lnTo>
                                  <a:pt x="286029" y="1712052"/>
                                </a:lnTo>
                                <a:lnTo>
                                  <a:pt x="286060" y="1710733"/>
                                </a:lnTo>
                                <a:lnTo>
                                  <a:pt x="286121" y="1709414"/>
                                </a:lnTo>
                                <a:lnTo>
                                  <a:pt x="286232" y="1708095"/>
                                </a:lnTo>
                                <a:lnTo>
                                  <a:pt x="286446" y="1706877"/>
                                </a:lnTo>
                                <a:lnTo>
                                  <a:pt x="286710" y="1705558"/>
                                </a:lnTo>
                                <a:lnTo>
                                  <a:pt x="286750" y="1704239"/>
                                </a:lnTo>
                                <a:lnTo>
                                  <a:pt x="286811" y="1702919"/>
                                </a:lnTo>
                                <a:lnTo>
                                  <a:pt x="286994" y="1701600"/>
                                </a:lnTo>
                                <a:lnTo>
                                  <a:pt x="286994" y="1700281"/>
                                </a:lnTo>
                                <a:lnTo>
                                  <a:pt x="287177" y="1698962"/>
                                </a:lnTo>
                                <a:lnTo>
                                  <a:pt x="287228" y="1697744"/>
                                </a:lnTo>
                                <a:lnTo>
                                  <a:pt x="287634" y="1696425"/>
                                </a:lnTo>
                                <a:lnTo>
                                  <a:pt x="287685" y="1695106"/>
                                </a:lnTo>
                                <a:lnTo>
                                  <a:pt x="287746" y="1693787"/>
                                </a:lnTo>
                                <a:lnTo>
                                  <a:pt x="287837" y="1692468"/>
                                </a:lnTo>
                                <a:lnTo>
                                  <a:pt x="287939" y="1691149"/>
                                </a:lnTo>
                                <a:lnTo>
                                  <a:pt x="287959" y="1689931"/>
                                </a:lnTo>
                                <a:lnTo>
                                  <a:pt x="287979" y="1688612"/>
                                </a:lnTo>
                                <a:lnTo>
                                  <a:pt x="288335" y="1687293"/>
                                </a:lnTo>
                                <a:lnTo>
                                  <a:pt x="288629" y="1685973"/>
                                </a:lnTo>
                                <a:lnTo>
                                  <a:pt x="288853" y="1684654"/>
                                </a:lnTo>
                                <a:lnTo>
                                  <a:pt x="289695" y="1683335"/>
                                </a:lnTo>
                                <a:lnTo>
                                  <a:pt x="290711" y="1682016"/>
                                </a:lnTo>
                                <a:lnTo>
                                  <a:pt x="290924" y="1680798"/>
                                </a:lnTo>
                                <a:lnTo>
                                  <a:pt x="291168" y="1679479"/>
                                </a:lnTo>
                                <a:lnTo>
                                  <a:pt x="291209" y="1678160"/>
                                </a:lnTo>
                                <a:lnTo>
                                  <a:pt x="291452" y="1676841"/>
                                </a:lnTo>
                                <a:lnTo>
                                  <a:pt x="291584" y="1675522"/>
                                </a:lnTo>
                                <a:lnTo>
                                  <a:pt x="291635" y="1674203"/>
                                </a:lnTo>
                                <a:lnTo>
                                  <a:pt x="291777" y="1672883"/>
                                </a:lnTo>
                                <a:lnTo>
                                  <a:pt x="291859" y="1671666"/>
                                </a:lnTo>
                                <a:lnTo>
                                  <a:pt x="292143" y="1670347"/>
                                </a:lnTo>
                                <a:lnTo>
                                  <a:pt x="292214" y="1669027"/>
                                </a:lnTo>
                                <a:lnTo>
                                  <a:pt x="292295" y="1667708"/>
                                </a:lnTo>
                                <a:lnTo>
                                  <a:pt x="292366" y="1666389"/>
                                </a:lnTo>
                                <a:lnTo>
                                  <a:pt x="292671" y="1665070"/>
                                </a:lnTo>
                                <a:lnTo>
                                  <a:pt x="292793" y="1663852"/>
                                </a:lnTo>
                                <a:lnTo>
                                  <a:pt x="292813" y="1662533"/>
                                </a:lnTo>
                                <a:lnTo>
                                  <a:pt x="292834" y="1661214"/>
                                </a:lnTo>
                                <a:lnTo>
                                  <a:pt x="292966" y="1659895"/>
                                </a:lnTo>
                                <a:lnTo>
                                  <a:pt x="292976" y="1658576"/>
                                </a:lnTo>
                                <a:lnTo>
                                  <a:pt x="293138" y="1657257"/>
                                </a:lnTo>
                                <a:lnTo>
                                  <a:pt x="293413" y="1655937"/>
                                </a:lnTo>
                                <a:lnTo>
                                  <a:pt x="293606" y="1654720"/>
                                </a:lnTo>
                                <a:lnTo>
                                  <a:pt x="293646" y="1653401"/>
                                </a:lnTo>
                                <a:lnTo>
                                  <a:pt x="293941" y="1652081"/>
                                </a:lnTo>
                                <a:lnTo>
                                  <a:pt x="294245" y="1650762"/>
                                </a:lnTo>
                                <a:lnTo>
                                  <a:pt x="294398" y="1649443"/>
                                </a:lnTo>
                                <a:lnTo>
                                  <a:pt x="294631" y="1648124"/>
                                </a:lnTo>
                                <a:lnTo>
                                  <a:pt x="295698" y="1646805"/>
                                </a:lnTo>
                                <a:lnTo>
                                  <a:pt x="295789" y="1645587"/>
                                </a:lnTo>
                                <a:lnTo>
                                  <a:pt x="296104" y="1644268"/>
                                </a:lnTo>
                                <a:lnTo>
                                  <a:pt x="296134" y="1642949"/>
                                </a:lnTo>
                                <a:lnTo>
                                  <a:pt x="296469" y="1641630"/>
                                </a:lnTo>
                                <a:lnTo>
                                  <a:pt x="296490" y="1640311"/>
                                </a:lnTo>
                                <a:lnTo>
                                  <a:pt x="296520" y="1638991"/>
                                </a:lnTo>
                                <a:lnTo>
                                  <a:pt x="296601" y="1637774"/>
                                </a:lnTo>
                                <a:lnTo>
                                  <a:pt x="296662" y="1636455"/>
                                </a:lnTo>
                                <a:lnTo>
                                  <a:pt x="297018" y="1635135"/>
                                </a:lnTo>
                                <a:lnTo>
                                  <a:pt x="297150" y="1633816"/>
                                </a:lnTo>
                                <a:lnTo>
                                  <a:pt x="297343" y="1632497"/>
                                </a:lnTo>
                                <a:lnTo>
                                  <a:pt x="297485" y="1631178"/>
                                </a:lnTo>
                                <a:lnTo>
                                  <a:pt x="297597" y="1629859"/>
                                </a:lnTo>
                                <a:lnTo>
                                  <a:pt x="297901" y="1628641"/>
                                </a:lnTo>
                                <a:lnTo>
                                  <a:pt x="298125" y="1627322"/>
                                </a:lnTo>
                                <a:lnTo>
                                  <a:pt x="298186" y="1626003"/>
                                </a:lnTo>
                                <a:lnTo>
                                  <a:pt x="298287" y="1624684"/>
                                </a:lnTo>
                                <a:lnTo>
                                  <a:pt x="298602" y="1623365"/>
                                </a:lnTo>
                                <a:lnTo>
                                  <a:pt x="298623" y="1622045"/>
                                </a:lnTo>
                                <a:lnTo>
                                  <a:pt x="298673" y="1620726"/>
                                </a:lnTo>
                                <a:lnTo>
                                  <a:pt x="299008" y="1619509"/>
                                </a:lnTo>
                                <a:lnTo>
                                  <a:pt x="299140" y="1618189"/>
                                </a:lnTo>
                                <a:lnTo>
                                  <a:pt x="299181" y="1616870"/>
                                </a:lnTo>
                                <a:lnTo>
                                  <a:pt x="299333" y="1615551"/>
                                </a:lnTo>
                                <a:lnTo>
                                  <a:pt x="299648" y="1614232"/>
                                </a:lnTo>
                                <a:lnTo>
                                  <a:pt x="299658" y="1612913"/>
                                </a:lnTo>
                                <a:lnTo>
                                  <a:pt x="299831" y="1611695"/>
                                </a:lnTo>
                                <a:lnTo>
                                  <a:pt x="300065" y="1610376"/>
                                </a:lnTo>
                                <a:lnTo>
                                  <a:pt x="300136" y="1609057"/>
                                </a:lnTo>
                                <a:lnTo>
                                  <a:pt x="300207" y="1607738"/>
                                </a:lnTo>
                                <a:lnTo>
                                  <a:pt x="300237" y="1606419"/>
                                </a:lnTo>
                                <a:lnTo>
                                  <a:pt x="300451" y="1605099"/>
                                </a:lnTo>
                                <a:lnTo>
                                  <a:pt x="300532" y="1603780"/>
                                </a:lnTo>
                                <a:lnTo>
                                  <a:pt x="300542" y="1602563"/>
                                </a:lnTo>
                                <a:lnTo>
                                  <a:pt x="300664" y="1601243"/>
                                </a:lnTo>
                                <a:lnTo>
                                  <a:pt x="300786" y="1599924"/>
                                </a:lnTo>
                                <a:lnTo>
                                  <a:pt x="301456" y="1593430"/>
                                </a:lnTo>
                                <a:lnTo>
                                  <a:pt x="301811" y="1592111"/>
                                </a:lnTo>
                                <a:lnTo>
                                  <a:pt x="301913" y="1590792"/>
                                </a:lnTo>
                                <a:lnTo>
                                  <a:pt x="301984" y="1589473"/>
                                </a:lnTo>
                                <a:lnTo>
                                  <a:pt x="302228" y="1588153"/>
                                </a:lnTo>
                                <a:lnTo>
                                  <a:pt x="302461" y="1586834"/>
                                </a:lnTo>
                                <a:lnTo>
                                  <a:pt x="302583" y="1585617"/>
                                </a:lnTo>
                                <a:lnTo>
                                  <a:pt x="302634" y="1584297"/>
                                </a:lnTo>
                                <a:lnTo>
                                  <a:pt x="303050" y="1582978"/>
                                </a:lnTo>
                                <a:lnTo>
                                  <a:pt x="303203" y="1581659"/>
                                </a:lnTo>
                                <a:lnTo>
                                  <a:pt x="303223" y="1580340"/>
                                </a:lnTo>
                                <a:lnTo>
                                  <a:pt x="303233" y="1579021"/>
                                </a:lnTo>
                                <a:lnTo>
                                  <a:pt x="303284" y="1577702"/>
                                </a:lnTo>
                                <a:lnTo>
                                  <a:pt x="303284" y="1576484"/>
                                </a:lnTo>
                                <a:lnTo>
                                  <a:pt x="303426" y="1575165"/>
                                </a:lnTo>
                                <a:lnTo>
                                  <a:pt x="303447" y="1573846"/>
                                </a:lnTo>
                                <a:lnTo>
                                  <a:pt x="303629" y="1572527"/>
                                </a:lnTo>
                                <a:lnTo>
                                  <a:pt x="303650" y="1571207"/>
                                </a:lnTo>
                                <a:lnTo>
                                  <a:pt x="303690" y="1569888"/>
                                </a:lnTo>
                                <a:lnTo>
                                  <a:pt x="303873" y="1568569"/>
                                </a:lnTo>
                                <a:lnTo>
                                  <a:pt x="304005" y="1567352"/>
                                </a:lnTo>
                                <a:lnTo>
                                  <a:pt x="304828" y="1566032"/>
                                </a:lnTo>
                                <a:lnTo>
                                  <a:pt x="305122" y="1564713"/>
                                </a:lnTo>
                                <a:lnTo>
                                  <a:pt x="305396" y="1563394"/>
                                </a:lnTo>
                                <a:lnTo>
                                  <a:pt x="305539" y="1562075"/>
                                </a:lnTo>
                                <a:lnTo>
                                  <a:pt x="306016" y="1560756"/>
                                </a:lnTo>
                                <a:lnTo>
                                  <a:pt x="306077" y="1559538"/>
                                </a:lnTo>
                                <a:lnTo>
                                  <a:pt x="306107" y="1558219"/>
                                </a:lnTo>
                                <a:lnTo>
                                  <a:pt x="306422" y="1556900"/>
                                </a:lnTo>
                                <a:lnTo>
                                  <a:pt x="306483" y="1555581"/>
                                </a:lnTo>
                                <a:lnTo>
                                  <a:pt x="306585" y="1554261"/>
                                </a:lnTo>
                                <a:lnTo>
                                  <a:pt x="306615" y="1552942"/>
                                </a:lnTo>
                                <a:lnTo>
                                  <a:pt x="306747" y="1551623"/>
                                </a:lnTo>
                                <a:lnTo>
                                  <a:pt x="306849" y="1550406"/>
                                </a:lnTo>
                                <a:lnTo>
                                  <a:pt x="307062" y="1549086"/>
                                </a:lnTo>
                                <a:lnTo>
                                  <a:pt x="307275" y="1547767"/>
                                </a:lnTo>
                                <a:lnTo>
                                  <a:pt x="307478" y="1546448"/>
                                </a:lnTo>
                                <a:lnTo>
                                  <a:pt x="307529" y="1545129"/>
                                </a:lnTo>
                                <a:lnTo>
                                  <a:pt x="307773" y="1543810"/>
                                </a:lnTo>
                                <a:lnTo>
                                  <a:pt x="307976" y="1542491"/>
                                </a:lnTo>
                                <a:lnTo>
                                  <a:pt x="308057" y="1541273"/>
                                </a:lnTo>
                                <a:lnTo>
                                  <a:pt x="308260" y="1539954"/>
                                </a:lnTo>
                                <a:lnTo>
                                  <a:pt x="308464" y="1538635"/>
                                </a:lnTo>
                                <a:lnTo>
                                  <a:pt x="308636" y="1537315"/>
                                </a:lnTo>
                                <a:lnTo>
                                  <a:pt x="308900" y="1535996"/>
                                </a:lnTo>
                                <a:lnTo>
                                  <a:pt x="309124" y="1534677"/>
                                </a:lnTo>
                                <a:lnTo>
                                  <a:pt x="309215" y="1533460"/>
                                </a:lnTo>
                                <a:lnTo>
                                  <a:pt x="309296" y="1532140"/>
                                </a:lnTo>
                                <a:lnTo>
                                  <a:pt x="309306" y="1530821"/>
                                </a:lnTo>
                                <a:lnTo>
                                  <a:pt x="309530" y="1529502"/>
                                </a:lnTo>
                                <a:lnTo>
                                  <a:pt x="309967" y="1528183"/>
                                </a:lnTo>
                                <a:lnTo>
                                  <a:pt x="310170" y="1526864"/>
                                </a:lnTo>
                                <a:lnTo>
                                  <a:pt x="310749" y="1525545"/>
                                </a:lnTo>
                                <a:lnTo>
                                  <a:pt x="310789" y="1524327"/>
                                </a:lnTo>
                                <a:lnTo>
                                  <a:pt x="311135" y="1523008"/>
                                </a:lnTo>
                                <a:lnTo>
                                  <a:pt x="311551" y="1521689"/>
                                </a:lnTo>
                                <a:lnTo>
                                  <a:pt x="311663" y="1520370"/>
                                </a:lnTo>
                                <a:lnTo>
                                  <a:pt x="312191" y="1519050"/>
                                </a:lnTo>
                                <a:lnTo>
                                  <a:pt x="312292" y="1517731"/>
                                </a:lnTo>
                                <a:lnTo>
                                  <a:pt x="312374" y="1516412"/>
                                </a:lnTo>
                                <a:lnTo>
                                  <a:pt x="312414" y="1515194"/>
                                </a:lnTo>
                                <a:lnTo>
                                  <a:pt x="312952" y="1513875"/>
                                </a:lnTo>
                                <a:lnTo>
                                  <a:pt x="312983" y="1512556"/>
                                </a:lnTo>
                                <a:lnTo>
                                  <a:pt x="313318" y="1511237"/>
                                </a:lnTo>
                                <a:lnTo>
                                  <a:pt x="313338" y="1509918"/>
                                </a:lnTo>
                                <a:lnTo>
                                  <a:pt x="313531" y="1508599"/>
                                </a:lnTo>
                                <a:lnTo>
                                  <a:pt x="314019" y="1507381"/>
                                </a:lnTo>
                                <a:lnTo>
                                  <a:pt x="314263" y="1506062"/>
                                </a:lnTo>
                                <a:lnTo>
                                  <a:pt x="314466" y="1504743"/>
                                </a:lnTo>
                                <a:lnTo>
                                  <a:pt x="314506" y="1503424"/>
                                </a:lnTo>
                                <a:lnTo>
                                  <a:pt x="314598" y="1502104"/>
                                </a:lnTo>
                                <a:lnTo>
                                  <a:pt x="314740" y="1500785"/>
                                </a:lnTo>
                                <a:lnTo>
                                  <a:pt x="314770" y="1499466"/>
                                </a:lnTo>
                                <a:lnTo>
                                  <a:pt x="314882" y="1498248"/>
                                </a:lnTo>
                                <a:lnTo>
                                  <a:pt x="315339" y="1496929"/>
                                </a:lnTo>
                                <a:lnTo>
                                  <a:pt x="315512" y="1495610"/>
                                </a:lnTo>
                                <a:lnTo>
                                  <a:pt x="315522" y="1494291"/>
                                </a:lnTo>
                                <a:lnTo>
                                  <a:pt x="315613" y="1492972"/>
                                </a:lnTo>
                                <a:lnTo>
                                  <a:pt x="315735" y="1491653"/>
                                </a:lnTo>
                                <a:lnTo>
                                  <a:pt x="315837" y="1490333"/>
                                </a:lnTo>
                                <a:lnTo>
                                  <a:pt x="315948" y="1489116"/>
                                </a:lnTo>
                                <a:lnTo>
                                  <a:pt x="316131" y="1487797"/>
                                </a:lnTo>
                                <a:lnTo>
                                  <a:pt x="316253" y="1486478"/>
                                </a:lnTo>
                                <a:lnTo>
                                  <a:pt x="316355" y="1485158"/>
                                </a:lnTo>
                                <a:lnTo>
                                  <a:pt x="316507" y="1483839"/>
                                </a:lnTo>
                                <a:lnTo>
                                  <a:pt x="316751" y="1482520"/>
                                </a:lnTo>
                                <a:lnTo>
                                  <a:pt x="316873" y="1481302"/>
                                </a:lnTo>
                                <a:lnTo>
                                  <a:pt x="317076" y="1479983"/>
                                </a:lnTo>
                                <a:lnTo>
                                  <a:pt x="317269" y="1478664"/>
                                </a:lnTo>
                                <a:lnTo>
                                  <a:pt x="317969" y="1477345"/>
                                </a:lnTo>
                                <a:lnTo>
                                  <a:pt x="318213" y="1476026"/>
                                </a:lnTo>
                                <a:lnTo>
                                  <a:pt x="318264" y="1474707"/>
                                </a:lnTo>
                                <a:lnTo>
                                  <a:pt x="318335" y="1473388"/>
                                </a:lnTo>
                                <a:lnTo>
                                  <a:pt x="318589" y="1472170"/>
                                </a:lnTo>
                                <a:lnTo>
                                  <a:pt x="319594" y="1470851"/>
                                </a:lnTo>
                                <a:lnTo>
                                  <a:pt x="319757" y="1469532"/>
                                </a:lnTo>
                                <a:lnTo>
                                  <a:pt x="319777" y="1468212"/>
                                </a:lnTo>
                                <a:lnTo>
                                  <a:pt x="319787" y="1466893"/>
                                </a:lnTo>
                                <a:lnTo>
                                  <a:pt x="319919" y="1465574"/>
                                </a:lnTo>
                                <a:lnTo>
                                  <a:pt x="319930" y="1464255"/>
                                </a:lnTo>
                                <a:lnTo>
                                  <a:pt x="320194" y="1463037"/>
                                </a:lnTo>
                                <a:lnTo>
                                  <a:pt x="320224" y="1461718"/>
                                </a:lnTo>
                                <a:lnTo>
                                  <a:pt x="320275" y="1460399"/>
                                </a:lnTo>
                                <a:lnTo>
                                  <a:pt x="320894" y="1459080"/>
                                </a:lnTo>
                                <a:lnTo>
                                  <a:pt x="320925" y="1457761"/>
                                </a:lnTo>
                                <a:lnTo>
                                  <a:pt x="321717" y="1456442"/>
                                </a:lnTo>
                                <a:lnTo>
                                  <a:pt x="321798" y="1455224"/>
                                </a:lnTo>
                                <a:lnTo>
                                  <a:pt x="321910" y="1453905"/>
                                </a:lnTo>
                                <a:lnTo>
                                  <a:pt x="322194" y="1452586"/>
                                </a:lnTo>
                                <a:lnTo>
                                  <a:pt x="322357" y="1451266"/>
                                </a:lnTo>
                                <a:lnTo>
                                  <a:pt x="322468" y="1449947"/>
                                </a:lnTo>
                                <a:lnTo>
                                  <a:pt x="322702" y="1448628"/>
                                </a:lnTo>
                                <a:lnTo>
                                  <a:pt x="322702" y="1447309"/>
                                </a:lnTo>
                                <a:lnTo>
                                  <a:pt x="322854" y="1446091"/>
                                </a:lnTo>
                                <a:lnTo>
                                  <a:pt x="322895" y="1444772"/>
                                </a:lnTo>
                                <a:lnTo>
                                  <a:pt x="322946" y="1443453"/>
                                </a:lnTo>
                                <a:lnTo>
                                  <a:pt x="323108" y="1442134"/>
                                </a:lnTo>
                                <a:lnTo>
                                  <a:pt x="323240" y="1440815"/>
                                </a:lnTo>
                                <a:lnTo>
                                  <a:pt x="323474" y="1439496"/>
                                </a:lnTo>
                                <a:lnTo>
                                  <a:pt x="323768" y="1438176"/>
                                </a:lnTo>
                                <a:lnTo>
                                  <a:pt x="323982" y="1436959"/>
                                </a:lnTo>
                                <a:lnTo>
                                  <a:pt x="324418" y="1435640"/>
                                </a:lnTo>
                                <a:lnTo>
                                  <a:pt x="324814" y="1434320"/>
                                </a:lnTo>
                                <a:lnTo>
                                  <a:pt x="324814" y="1433001"/>
                                </a:lnTo>
                                <a:lnTo>
                                  <a:pt x="325007" y="1431682"/>
                                </a:lnTo>
                                <a:lnTo>
                                  <a:pt x="325068" y="1430363"/>
                                </a:lnTo>
                                <a:lnTo>
                                  <a:pt x="325129" y="1429145"/>
                                </a:lnTo>
                                <a:lnTo>
                                  <a:pt x="325139" y="1427826"/>
                                </a:lnTo>
                                <a:lnTo>
                                  <a:pt x="325972" y="1426507"/>
                                </a:lnTo>
                                <a:lnTo>
                                  <a:pt x="326236" y="1425188"/>
                                </a:lnTo>
                                <a:lnTo>
                                  <a:pt x="326287" y="1423869"/>
                                </a:lnTo>
                                <a:lnTo>
                                  <a:pt x="326450" y="1422550"/>
                                </a:lnTo>
                                <a:lnTo>
                                  <a:pt x="326612" y="1421230"/>
                                </a:lnTo>
                                <a:lnTo>
                                  <a:pt x="326622" y="1420013"/>
                                </a:lnTo>
                                <a:lnTo>
                                  <a:pt x="326785" y="1418694"/>
                                </a:lnTo>
                                <a:lnTo>
                                  <a:pt x="327028" y="1417374"/>
                                </a:lnTo>
                                <a:lnTo>
                                  <a:pt x="327120" y="1416055"/>
                                </a:lnTo>
                                <a:lnTo>
                                  <a:pt x="327140" y="1414736"/>
                                </a:lnTo>
                                <a:lnTo>
                                  <a:pt x="327587" y="1413417"/>
                                </a:lnTo>
                                <a:lnTo>
                                  <a:pt x="327973" y="1412098"/>
                                </a:lnTo>
                                <a:lnTo>
                                  <a:pt x="327993" y="1410880"/>
                                </a:lnTo>
                                <a:lnTo>
                                  <a:pt x="328135" y="1409561"/>
                                </a:lnTo>
                                <a:lnTo>
                                  <a:pt x="328359" y="1408242"/>
                                </a:lnTo>
                                <a:lnTo>
                                  <a:pt x="328481" y="1406923"/>
                                </a:lnTo>
                                <a:lnTo>
                                  <a:pt x="328796" y="1405604"/>
                                </a:lnTo>
                                <a:lnTo>
                                  <a:pt x="328887" y="1404284"/>
                                </a:lnTo>
                                <a:lnTo>
                                  <a:pt x="328978" y="1403067"/>
                                </a:lnTo>
                                <a:lnTo>
                                  <a:pt x="329019" y="1401748"/>
                                </a:lnTo>
                                <a:lnTo>
                                  <a:pt x="329029" y="1400428"/>
                                </a:lnTo>
                                <a:lnTo>
                                  <a:pt x="329080" y="1399109"/>
                                </a:lnTo>
                                <a:lnTo>
                                  <a:pt x="329283" y="1397790"/>
                                </a:lnTo>
                                <a:lnTo>
                                  <a:pt x="329334" y="1396471"/>
                                </a:lnTo>
                                <a:lnTo>
                                  <a:pt x="329496" y="1395152"/>
                                </a:lnTo>
                                <a:lnTo>
                                  <a:pt x="329730" y="1393934"/>
                                </a:lnTo>
                                <a:lnTo>
                                  <a:pt x="330299" y="1392615"/>
                                </a:lnTo>
                                <a:lnTo>
                                  <a:pt x="330725" y="1391296"/>
                                </a:lnTo>
                                <a:lnTo>
                                  <a:pt x="331010" y="1389977"/>
                                </a:lnTo>
                                <a:lnTo>
                                  <a:pt x="331101" y="1388658"/>
                                </a:lnTo>
                                <a:lnTo>
                                  <a:pt x="331426" y="1387338"/>
                                </a:lnTo>
                                <a:lnTo>
                                  <a:pt x="331558" y="1386019"/>
                                </a:lnTo>
                                <a:lnTo>
                                  <a:pt x="332117" y="1384802"/>
                                </a:lnTo>
                                <a:lnTo>
                                  <a:pt x="332472" y="1383482"/>
                                </a:lnTo>
                                <a:lnTo>
                                  <a:pt x="332482" y="1382163"/>
                                </a:lnTo>
                                <a:lnTo>
                                  <a:pt x="332553" y="1380844"/>
                                </a:lnTo>
                                <a:lnTo>
                                  <a:pt x="332645" y="1379525"/>
                                </a:lnTo>
                                <a:lnTo>
                                  <a:pt x="334056" y="1378206"/>
                                </a:lnTo>
                                <a:lnTo>
                                  <a:pt x="334219" y="1376988"/>
                                </a:lnTo>
                                <a:lnTo>
                                  <a:pt x="334818" y="1375669"/>
                                </a:lnTo>
                                <a:lnTo>
                                  <a:pt x="334818" y="1374350"/>
                                </a:lnTo>
                                <a:lnTo>
                                  <a:pt x="336057" y="1373031"/>
                                </a:lnTo>
                                <a:lnTo>
                                  <a:pt x="336311" y="1371712"/>
                                </a:lnTo>
                                <a:lnTo>
                                  <a:pt x="336534" y="1370392"/>
                                </a:lnTo>
                                <a:lnTo>
                                  <a:pt x="337316" y="1369073"/>
                                </a:lnTo>
                                <a:lnTo>
                                  <a:pt x="337337" y="1367856"/>
                                </a:lnTo>
                                <a:lnTo>
                                  <a:pt x="337814" y="1366536"/>
                                </a:lnTo>
                                <a:lnTo>
                                  <a:pt x="338078" y="1365217"/>
                                </a:lnTo>
                                <a:lnTo>
                                  <a:pt x="338149" y="1363898"/>
                                </a:lnTo>
                                <a:lnTo>
                                  <a:pt x="338454" y="1362579"/>
                                </a:lnTo>
                                <a:lnTo>
                                  <a:pt x="338677" y="1361260"/>
                                </a:lnTo>
                                <a:lnTo>
                                  <a:pt x="338769" y="1359941"/>
                                </a:lnTo>
                                <a:lnTo>
                                  <a:pt x="338819" y="1358723"/>
                                </a:lnTo>
                                <a:lnTo>
                                  <a:pt x="338941" y="1357404"/>
                                </a:lnTo>
                                <a:lnTo>
                                  <a:pt x="339195" y="1356085"/>
                                </a:lnTo>
                                <a:lnTo>
                                  <a:pt x="339368" y="1354766"/>
                                </a:lnTo>
                                <a:lnTo>
                                  <a:pt x="339530" y="1353446"/>
                                </a:lnTo>
                                <a:lnTo>
                                  <a:pt x="339947" y="1352127"/>
                                </a:lnTo>
                                <a:lnTo>
                                  <a:pt x="340292" y="1350910"/>
                                </a:lnTo>
                                <a:lnTo>
                                  <a:pt x="340333" y="1349590"/>
                                </a:lnTo>
                                <a:lnTo>
                                  <a:pt x="340363" y="1348271"/>
                                </a:lnTo>
                                <a:lnTo>
                                  <a:pt x="340495" y="1346952"/>
                                </a:lnTo>
                                <a:lnTo>
                                  <a:pt x="340587" y="1345633"/>
                                </a:lnTo>
                                <a:lnTo>
                                  <a:pt x="341013" y="1344314"/>
                                </a:lnTo>
                                <a:lnTo>
                                  <a:pt x="341399" y="1342995"/>
                                </a:lnTo>
                                <a:lnTo>
                                  <a:pt x="341663" y="1341777"/>
                                </a:lnTo>
                                <a:lnTo>
                                  <a:pt x="341683" y="1340458"/>
                                </a:lnTo>
                                <a:lnTo>
                                  <a:pt x="341846" y="1339139"/>
                                </a:lnTo>
                                <a:lnTo>
                                  <a:pt x="342262" y="1337820"/>
                                </a:lnTo>
                                <a:lnTo>
                                  <a:pt x="342343" y="1336500"/>
                                </a:lnTo>
                                <a:lnTo>
                                  <a:pt x="342455" y="1335181"/>
                                </a:lnTo>
                                <a:lnTo>
                                  <a:pt x="342638" y="1333862"/>
                                </a:lnTo>
                                <a:lnTo>
                                  <a:pt x="343318" y="1332644"/>
                                </a:lnTo>
                                <a:lnTo>
                                  <a:pt x="343430" y="1331325"/>
                                </a:lnTo>
                                <a:lnTo>
                                  <a:pt x="343684" y="1330006"/>
                                </a:lnTo>
                                <a:lnTo>
                                  <a:pt x="343847" y="1328687"/>
                                </a:lnTo>
                                <a:lnTo>
                                  <a:pt x="344029" y="1327368"/>
                                </a:lnTo>
                                <a:lnTo>
                                  <a:pt x="344324" y="1326049"/>
                                </a:lnTo>
                                <a:lnTo>
                                  <a:pt x="344761" y="1324831"/>
                                </a:lnTo>
                                <a:lnTo>
                                  <a:pt x="345573" y="1323512"/>
                                </a:lnTo>
                                <a:lnTo>
                                  <a:pt x="345685" y="1322193"/>
                                </a:lnTo>
                                <a:lnTo>
                                  <a:pt x="345939" y="1320874"/>
                                </a:lnTo>
                                <a:lnTo>
                                  <a:pt x="346101" y="1319554"/>
                                </a:lnTo>
                                <a:lnTo>
                                  <a:pt x="346325" y="1318235"/>
                                </a:lnTo>
                                <a:lnTo>
                                  <a:pt x="346518" y="1316916"/>
                                </a:lnTo>
                                <a:lnTo>
                                  <a:pt x="346639" y="1315698"/>
                                </a:lnTo>
                                <a:lnTo>
                                  <a:pt x="346731" y="1314379"/>
                                </a:lnTo>
                                <a:lnTo>
                                  <a:pt x="347198" y="1313060"/>
                                </a:lnTo>
                                <a:lnTo>
                                  <a:pt x="347208" y="1311741"/>
                                </a:lnTo>
                                <a:lnTo>
                                  <a:pt x="347259" y="1310422"/>
                                </a:lnTo>
                                <a:lnTo>
                                  <a:pt x="347553" y="1309103"/>
                                </a:lnTo>
                                <a:lnTo>
                                  <a:pt x="347564" y="1307784"/>
                                </a:lnTo>
                                <a:lnTo>
                                  <a:pt x="347777" y="1306566"/>
                                </a:lnTo>
                                <a:lnTo>
                                  <a:pt x="347828" y="1305247"/>
                                </a:lnTo>
                                <a:lnTo>
                                  <a:pt x="348010" y="1303928"/>
                                </a:lnTo>
                                <a:lnTo>
                                  <a:pt x="348193" y="1302608"/>
                                </a:lnTo>
                                <a:lnTo>
                                  <a:pt x="348264" y="1301289"/>
                                </a:lnTo>
                                <a:lnTo>
                                  <a:pt x="348711" y="1299970"/>
                                </a:lnTo>
                                <a:lnTo>
                                  <a:pt x="349168" y="1298752"/>
                                </a:lnTo>
                                <a:lnTo>
                                  <a:pt x="349178" y="1297433"/>
                                </a:lnTo>
                                <a:lnTo>
                                  <a:pt x="349280" y="1296114"/>
                                </a:lnTo>
                                <a:lnTo>
                                  <a:pt x="349544" y="1294795"/>
                                </a:lnTo>
                                <a:lnTo>
                                  <a:pt x="349615" y="1293476"/>
                                </a:lnTo>
                                <a:lnTo>
                                  <a:pt x="350153" y="1292157"/>
                                </a:lnTo>
                                <a:lnTo>
                                  <a:pt x="350702" y="1290838"/>
                                </a:lnTo>
                                <a:lnTo>
                                  <a:pt x="351321" y="1289620"/>
                                </a:lnTo>
                                <a:lnTo>
                                  <a:pt x="351910" y="1288301"/>
                                </a:lnTo>
                                <a:lnTo>
                                  <a:pt x="351951" y="1286982"/>
                                </a:lnTo>
                                <a:lnTo>
                                  <a:pt x="351981" y="1285662"/>
                                </a:lnTo>
                                <a:lnTo>
                                  <a:pt x="352113" y="1284343"/>
                                </a:lnTo>
                                <a:lnTo>
                                  <a:pt x="352388" y="1283024"/>
                                </a:lnTo>
                                <a:lnTo>
                                  <a:pt x="352428" y="1281705"/>
                                </a:lnTo>
                                <a:lnTo>
                                  <a:pt x="352489" y="1280487"/>
                                </a:lnTo>
                                <a:lnTo>
                                  <a:pt x="352631" y="1279168"/>
                                </a:lnTo>
                                <a:lnTo>
                                  <a:pt x="352936" y="1277849"/>
                                </a:lnTo>
                                <a:lnTo>
                                  <a:pt x="353129" y="1276530"/>
                                </a:lnTo>
                                <a:lnTo>
                                  <a:pt x="353332" y="1275211"/>
                                </a:lnTo>
                                <a:lnTo>
                                  <a:pt x="353363" y="1273892"/>
                                </a:lnTo>
                                <a:lnTo>
                                  <a:pt x="353434" y="1272674"/>
                                </a:lnTo>
                                <a:lnTo>
                                  <a:pt x="353464" y="1271355"/>
                                </a:lnTo>
                                <a:lnTo>
                                  <a:pt x="353972" y="1270036"/>
                                </a:lnTo>
                                <a:lnTo>
                                  <a:pt x="354002" y="1268716"/>
                                </a:lnTo>
                                <a:lnTo>
                                  <a:pt x="354266" y="1267397"/>
                                </a:lnTo>
                                <a:lnTo>
                                  <a:pt x="355099" y="1266078"/>
                                </a:lnTo>
                                <a:lnTo>
                                  <a:pt x="355140" y="1264759"/>
                                </a:lnTo>
                                <a:lnTo>
                                  <a:pt x="355394" y="1263541"/>
                                </a:lnTo>
                                <a:lnTo>
                                  <a:pt x="355668" y="1262222"/>
                                </a:lnTo>
                                <a:lnTo>
                                  <a:pt x="355678" y="1260903"/>
                                </a:lnTo>
                                <a:lnTo>
                                  <a:pt x="355729" y="1259584"/>
                                </a:lnTo>
                                <a:lnTo>
                                  <a:pt x="356054" y="1258265"/>
                                </a:lnTo>
                                <a:lnTo>
                                  <a:pt x="356359" y="1256946"/>
                                </a:lnTo>
                                <a:lnTo>
                                  <a:pt x="356470" y="1255626"/>
                                </a:lnTo>
                                <a:lnTo>
                                  <a:pt x="357527" y="1254409"/>
                                </a:lnTo>
                                <a:lnTo>
                                  <a:pt x="357994" y="1253090"/>
                                </a:lnTo>
                                <a:lnTo>
                                  <a:pt x="358156" y="1251770"/>
                                </a:lnTo>
                                <a:lnTo>
                                  <a:pt x="358349" y="1250451"/>
                                </a:lnTo>
                                <a:lnTo>
                                  <a:pt x="358684" y="1249132"/>
                                </a:lnTo>
                                <a:lnTo>
                                  <a:pt x="359344" y="1247813"/>
                                </a:lnTo>
                                <a:lnTo>
                                  <a:pt x="359740" y="1246595"/>
                                </a:lnTo>
                                <a:lnTo>
                                  <a:pt x="360015" y="1245276"/>
                                </a:lnTo>
                                <a:lnTo>
                                  <a:pt x="360187" y="1243957"/>
                                </a:lnTo>
                                <a:lnTo>
                                  <a:pt x="360350" y="1242638"/>
                                </a:lnTo>
                                <a:lnTo>
                                  <a:pt x="360715" y="1241319"/>
                                </a:lnTo>
                                <a:lnTo>
                                  <a:pt x="360919" y="1240000"/>
                                </a:lnTo>
                                <a:lnTo>
                                  <a:pt x="361051" y="1238680"/>
                                </a:lnTo>
                                <a:lnTo>
                                  <a:pt x="361406" y="1237463"/>
                                </a:lnTo>
                                <a:lnTo>
                                  <a:pt x="361457" y="1236144"/>
                                </a:lnTo>
                                <a:lnTo>
                                  <a:pt x="361894" y="1234824"/>
                                </a:lnTo>
                                <a:lnTo>
                                  <a:pt x="362036" y="1233505"/>
                                </a:lnTo>
                                <a:lnTo>
                                  <a:pt x="362168" y="1232186"/>
                                </a:lnTo>
                                <a:lnTo>
                                  <a:pt x="362269" y="1230867"/>
                                </a:lnTo>
                                <a:lnTo>
                                  <a:pt x="362523" y="1229548"/>
                                </a:lnTo>
                                <a:lnTo>
                                  <a:pt x="362747" y="1228330"/>
                                </a:lnTo>
                                <a:lnTo>
                                  <a:pt x="363133" y="1227011"/>
                                </a:lnTo>
                                <a:lnTo>
                                  <a:pt x="363254" y="1225692"/>
                                </a:lnTo>
                                <a:lnTo>
                                  <a:pt x="363427" y="1224373"/>
                                </a:lnTo>
                                <a:lnTo>
                                  <a:pt x="363478" y="1223054"/>
                                </a:lnTo>
                                <a:lnTo>
                                  <a:pt x="363640" y="1221734"/>
                                </a:lnTo>
                                <a:lnTo>
                                  <a:pt x="363650" y="1220517"/>
                                </a:lnTo>
                                <a:lnTo>
                                  <a:pt x="363884" y="1219198"/>
                                </a:lnTo>
                                <a:lnTo>
                                  <a:pt x="363945" y="1217878"/>
                                </a:lnTo>
                                <a:lnTo>
                                  <a:pt x="364341" y="1216559"/>
                                </a:lnTo>
                                <a:lnTo>
                                  <a:pt x="364422" y="1215240"/>
                                </a:lnTo>
                                <a:lnTo>
                                  <a:pt x="364595" y="1213921"/>
                                </a:lnTo>
                                <a:lnTo>
                                  <a:pt x="364869" y="1212602"/>
                                </a:lnTo>
                                <a:lnTo>
                                  <a:pt x="364879" y="1211384"/>
                                </a:lnTo>
                                <a:lnTo>
                                  <a:pt x="365123" y="1210065"/>
                                </a:lnTo>
                                <a:lnTo>
                                  <a:pt x="366250" y="1208746"/>
                                </a:lnTo>
                                <a:lnTo>
                                  <a:pt x="366281" y="1207427"/>
                                </a:lnTo>
                                <a:lnTo>
                                  <a:pt x="366311" y="1206108"/>
                                </a:lnTo>
                                <a:lnTo>
                                  <a:pt x="366535" y="1204788"/>
                                </a:lnTo>
                                <a:lnTo>
                                  <a:pt x="366616" y="1203469"/>
                                </a:lnTo>
                                <a:lnTo>
                                  <a:pt x="366819" y="1202252"/>
                                </a:lnTo>
                                <a:lnTo>
                                  <a:pt x="367083" y="1200932"/>
                                </a:lnTo>
                                <a:lnTo>
                                  <a:pt x="367428" y="1199613"/>
                                </a:lnTo>
                                <a:lnTo>
                                  <a:pt x="367500" y="1198294"/>
                                </a:lnTo>
                                <a:lnTo>
                                  <a:pt x="367632" y="1196975"/>
                                </a:lnTo>
                                <a:lnTo>
                                  <a:pt x="368261" y="1195656"/>
                                </a:lnTo>
                                <a:lnTo>
                                  <a:pt x="368292" y="1194438"/>
                                </a:lnTo>
                                <a:lnTo>
                                  <a:pt x="368363" y="1193119"/>
                                </a:lnTo>
                                <a:lnTo>
                                  <a:pt x="368424" y="1191800"/>
                                </a:lnTo>
                                <a:lnTo>
                                  <a:pt x="368505" y="1190481"/>
                                </a:lnTo>
                                <a:lnTo>
                                  <a:pt x="368596" y="1189162"/>
                                </a:lnTo>
                                <a:lnTo>
                                  <a:pt x="368627" y="1187842"/>
                                </a:lnTo>
                                <a:lnTo>
                                  <a:pt x="368739" y="1186523"/>
                                </a:lnTo>
                                <a:lnTo>
                                  <a:pt x="369114" y="1185306"/>
                                </a:lnTo>
                                <a:lnTo>
                                  <a:pt x="369216" y="1183987"/>
                                </a:lnTo>
                                <a:lnTo>
                                  <a:pt x="369317" y="1182667"/>
                                </a:lnTo>
                                <a:lnTo>
                                  <a:pt x="369409" y="1181348"/>
                                </a:lnTo>
                                <a:lnTo>
                                  <a:pt x="369896" y="1180029"/>
                                </a:lnTo>
                                <a:lnTo>
                                  <a:pt x="370008" y="1178710"/>
                                </a:lnTo>
                                <a:lnTo>
                                  <a:pt x="370821" y="1177391"/>
                                </a:lnTo>
                                <a:lnTo>
                                  <a:pt x="370932" y="1176173"/>
                                </a:lnTo>
                                <a:lnTo>
                                  <a:pt x="371074" y="1174854"/>
                                </a:lnTo>
                                <a:lnTo>
                                  <a:pt x="371501" y="1173535"/>
                                </a:lnTo>
                                <a:lnTo>
                                  <a:pt x="371521" y="1172216"/>
                                </a:lnTo>
                                <a:lnTo>
                                  <a:pt x="371938" y="1170896"/>
                                </a:lnTo>
                                <a:lnTo>
                                  <a:pt x="372192" y="1169577"/>
                                </a:lnTo>
                                <a:lnTo>
                                  <a:pt x="372253" y="1168360"/>
                                </a:lnTo>
                                <a:lnTo>
                                  <a:pt x="372547" y="1167041"/>
                                </a:lnTo>
                                <a:lnTo>
                                  <a:pt x="372902" y="1165721"/>
                                </a:lnTo>
                                <a:lnTo>
                                  <a:pt x="373095" y="1164402"/>
                                </a:lnTo>
                                <a:lnTo>
                                  <a:pt x="373116" y="1163083"/>
                                </a:lnTo>
                                <a:lnTo>
                                  <a:pt x="373390" y="1161764"/>
                                </a:lnTo>
                                <a:lnTo>
                                  <a:pt x="373522" y="1160445"/>
                                </a:lnTo>
                                <a:lnTo>
                                  <a:pt x="373898" y="1159227"/>
                                </a:lnTo>
                                <a:lnTo>
                                  <a:pt x="373979" y="1157908"/>
                                </a:lnTo>
                                <a:lnTo>
                                  <a:pt x="374426" y="1156589"/>
                                </a:lnTo>
                                <a:lnTo>
                                  <a:pt x="375523" y="1155270"/>
                                </a:lnTo>
                                <a:lnTo>
                                  <a:pt x="375675" y="1153950"/>
                                </a:lnTo>
                                <a:lnTo>
                                  <a:pt x="375807" y="1152631"/>
                                </a:lnTo>
                                <a:lnTo>
                                  <a:pt x="375848" y="1151312"/>
                                </a:lnTo>
                                <a:lnTo>
                                  <a:pt x="375868" y="1150095"/>
                                </a:lnTo>
                                <a:lnTo>
                                  <a:pt x="376477" y="1148775"/>
                                </a:lnTo>
                                <a:lnTo>
                                  <a:pt x="376812" y="1147456"/>
                                </a:lnTo>
                                <a:lnTo>
                                  <a:pt x="377178" y="1146137"/>
                                </a:lnTo>
                                <a:lnTo>
                                  <a:pt x="377280" y="1144818"/>
                                </a:lnTo>
                                <a:lnTo>
                                  <a:pt x="377330" y="1143499"/>
                                </a:lnTo>
                                <a:lnTo>
                                  <a:pt x="377402" y="1142281"/>
                                </a:lnTo>
                                <a:lnTo>
                                  <a:pt x="377605" y="1140962"/>
                                </a:lnTo>
                                <a:lnTo>
                                  <a:pt x="378448" y="1139643"/>
                                </a:lnTo>
                                <a:lnTo>
                                  <a:pt x="378539" y="1138324"/>
                                </a:lnTo>
                                <a:lnTo>
                                  <a:pt x="378854" y="1137005"/>
                                </a:lnTo>
                                <a:lnTo>
                                  <a:pt x="379128" y="1135685"/>
                                </a:lnTo>
                                <a:lnTo>
                                  <a:pt x="379737" y="1134366"/>
                                </a:lnTo>
                                <a:lnTo>
                                  <a:pt x="380326" y="1133149"/>
                                </a:lnTo>
                                <a:lnTo>
                                  <a:pt x="380682" y="1131829"/>
                                </a:lnTo>
                                <a:lnTo>
                                  <a:pt x="381129" y="1130510"/>
                                </a:lnTo>
                                <a:lnTo>
                                  <a:pt x="381271" y="1129191"/>
                                </a:lnTo>
                                <a:lnTo>
                                  <a:pt x="381372" y="1127872"/>
                                </a:lnTo>
                                <a:lnTo>
                                  <a:pt x="381657" y="1126553"/>
                                </a:lnTo>
                                <a:lnTo>
                                  <a:pt x="382083" y="1125234"/>
                                </a:lnTo>
                                <a:lnTo>
                                  <a:pt x="382317" y="1124016"/>
                                </a:lnTo>
                                <a:lnTo>
                                  <a:pt x="382439" y="1122697"/>
                                </a:lnTo>
                                <a:lnTo>
                                  <a:pt x="382774" y="1121378"/>
                                </a:lnTo>
                                <a:lnTo>
                                  <a:pt x="382947" y="1120059"/>
                                </a:lnTo>
                                <a:lnTo>
                                  <a:pt x="383129" y="1118739"/>
                                </a:lnTo>
                                <a:lnTo>
                                  <a:pt x="383708" y="1117420"/>
                                </a:lnTo>
                                <a:lnTo>
                                  <a:pt x="383759" y="1116203"/>
                                </a:lnTo>
                                <a:lnTo>
                                  <a:pt x="383769" y="1114883"/>
                                </a:lnTo>
                                <a:lnTo>
                                  <a:pt x="383851" y="1113564"/>
                                </a:lnTo>
                                <a:lnTo>
                                  <a:pt x="384511" y="1112245"/>
                                </a:lnTo>
                                <a:lnTo>
                                  <a:pt x="384521" y="1110926"/>
                                </a:lnTo>
                                <a:lnTo>
                                  <a:pt x="384551" y="1109607"/>
                                </a:lnTo>
                                <a:lnTo>
                                  <a:pt x="384572" y="1108288"/>
                                </a:lnTo>
                                <a:lnTo>
                                  <a:pt x="384704" y="1107070"/>
                                </a:lnTo>
                                <a:lnTo>
                                  <a:pt x="384968" y="1105751"/>
                                </a:lnTo>
                                <a:lnTo>
                                  <a:pt x="385079" y="1104432"/>
                                </a:lnTo>
                                <a:lnTo>
                                  <a:pt x="385161" y="1103113"/>
                                </a:lnTo>
                                <a:lnTo>
                                  <a:pt x="385313" y="1101793"/>
                                </a:lnTo>
                                <a:lnTo>
                                  <a:pt x="385719" y="1100474"/>
                                </a:lnTo>
                                <a:lnTo>
                                  <a:pt x="385983" y="1099155"/>
                                </a:lnTo>
                                <a:lnTo>
                                  <a:pt x="386227" y="1097937"/>
                                </a:lnTo>
                                <a:lnTo>
                                  <a:pt x="386237" y="1096618"/>
                                </a:lnTo>
                                <a:lnTo>
                                  <a:pt x="386552" y="1095299"/>
                                </a:lnTo>
                                <a:lnTo>
                                  <a:pt x="386806" y="1093980"/>
                                </a:lnTo>
                                <a:lnTo>
                                  <a:pt x="386979" y="1092661"/>
                                </a:lnTo>
                                <a:lnTo>
                                  <a:pt x="387466" y="1091342"/>
                                </a:lnTo>
                                <a:lnTo>
                                  <a:pt x="387811" y="1090124"/>
                                </a:lnTo>
                                <a:lnTo>
                                  <a:pt x="387994" y="1088805"/>
                                </a:lnTo>
                                <a:lnTo>
                                  <a:pt x="388390" y="1087486"/>
                                </a:lnTo>
                                <a:lnTo>
                                  <a:pt x="388553" y="1086167"/>
                                </a:lnTo>
                                <a:lnTo>
                                  <a:pt x="388624" y="1084847"/>
                                </a:lnTo>
                                <a:lnTo>
                                  <a:pt x="389812" y="1083528"/>
                                </a:lnTo>
                                <a:lnTo>
                                  <a:pt x="389873" y="1082209"/>
                                </a:lnTo>
                                <a:lnTo>
                                  <a:pt x="390157" y="1080991"/>
                                </a:lnTo>
                                <a:lnTo>
                                  <a:pt x="390208" y="1079672"/>
                                </a:lnTo>
                                <a:lnTo>
                                  <a:pt x="390249" y="1078353"/>
                                </a:lnTo>
                                <a:lnTo>
                                  <a:pt x="390482" y="1077034"/>
                                </a:lnTo>
                                <a:lnTo>
                                  <a:pt x="390980" y="1075715"/>
                                </a:lnTo>
                                <a:lnTo>
                                  <a:pt x="391417" y="1074396"/>
                                </a:lnTo>
                                <a:lnTo>
                                  <a:pt x="391863" y="1073077"/>
                                </a:lnTo>
                                <a:lnTo>
                                  <a:pt x="392178" y="1071859"/>
                                </a:lnTo>
                                <a:lnTo>
                                  <a:pt x="392615" y="1070540"/>
                                </a:lnTo>
                                <a:lnTo>
                                  <a:pt x="392899" y="1069221"/>
                                </a:lnTo>
                                <a:lnTo>
                                  <a:pt x="393438" y="1067901"/>
                                </a:lnTo>
                                <a:lnTo>
                                  <a:pt x="393925" y="1066582"/>
                                </a:lnTo>
                                <a:lnTo>
                                  <a:pt x="394453" y="1065263"/>
                                </a:lnTo>
                                <a:lnTo>
                                  <a:pt x="394819" y="1064045"/>
                                </a:lnTo>
                                <a:lnTo>
                                  <a:pt x="394849" y="1062726"/>
                                </a:lnTo>
                                <a:lnTo>
                                  <a:pt x="395134" y="1061407"/>
                                </a:lnTo>
                                <a:lnTo>
                                  <a:pt x="395225" y="1060088"/>
                                </a:lnTo>
                                <a:lnTo>
                                  <a:pt x="395316" y="1058769"/>
                                </a:lnTo>
                                <a:lnTo>
                                  <a:pt x="395347" y="1057450"/>
                                </a:lnTo>
                                <a:lnTo>
                                  <a:pt x="395723" y="1056131"/>
                                </a:lnTo>
                                <a:lnTo>
                                  <a:pt x="396555" y="1054913"/>
                                </a:lnTo>
                                <a:lnTo>
                                  <a:pt x="396698" y="1053594"/>
                                </a:lnTo>
                                <a:lnTo>
                                  <a:pt x="397662" y="1052275"/>
                                </a:lnTo>
                                <a:lnTo>
                                  <a:pt x="397723" y="1050955"/>
                                </a:lnTo>
                                <a:lnTo>
                                  <a:pt x="397987" y="1049636"/>
                                </a:lnTo>
                                <a:lnTo>
                                  <a:pt x="398658" y="1048317"/>
                                </a:lnTo>
                                <a:lnTo>
                                  <a:pt x="398749" y="1046998"/>
                                </a:lnTo>
                                <a:lnTo>
                                  <a:pt x="398871" y="1045780"/>
                                </a:lnTo>
                                <a:lnTo>
                                  <a:pt x="399491" y="1044461"/>
                                </a:lnTo>
                                <a:lnTo>
                                  <a:pt x="399775" y="1043142"/>
                                </a:lnTo>
                                <a:lnTo>
                                  <a:pt x="399785" y="1041823"/>
                                </a:lnTo>
                                <a:lnTo>
                                  <a:pt x="399897" y="1040504"/>
                                </a:lnTo>
                                <a:lnTo>
                                  <a:pt x="400120" y="1039185"/>
                                </a:lnTo>
                                <a:lnTo>
                                  <a:pt x="400201" y="1037967"/>
                                </a:lnTo>
                                <a:lnTo>
                                  <a:pt x="400709" y="1036648"/>
                                </a:lnTo>
                                <a:lnTo>
                                  <a:pt x="401420" y="1035329"/>
                                </a:lnTo>
                                <a:lnTo>
                                  <a:pt x="401989" y="1034009"/>
                                </a:lnTo>
                                <a:lnTo>
                                  <a:pt x="402162" y="1032690"/>
                                </a:lnTo>
                                <a:lnTo>
                                  <a:pt x="402537" y="1031371"/>
                                </a:lnTo>
                                <a:lnTo>
                                  <a:pt x="402568" y="1030052"/>
                                </a:lnTo>
                                <a:lnTo>
                                  <a:pt x="402679" y="1028834"/>
                                </a:lnTo>
                                <a:lnTo>
                                  <a:pt x="402710" y="1027515"/>
                                </a:lnTo>
                                <a:lnTo>
                                  <a:pt x="403350" y="1026196"/>
                                </a:lnTo>
                                <a:lnTo>
                                  <a:pt x="403827" y="1024877"/>
                                </a:lnTo>
                                <a:lnTo>
                                  <a:pt x="404193" y="1023558"/>
                                </a:lnTo>
                                <a:lnTo>
                                  <a:pt x="404548" y="1022239"/>
                                </a:lnTo>
                                <a:lnTo>
                                  <a:pt x="404568" y="1020919"/>
                                </a:lnTo>
                                <a:lnTo>
                                  <a:pt x="404873" y="1019702"/>
                                </a:lnTo>
                                <a:lnTo>
                                  <a:pt x="405137" y="1018383"/>
                                </a:lnTo>
                                <a:lnTo>
                                  <a:pt x="405168" y="1017063"/>
                                </a:lnTo>
                                <a:lnTo>
                                  <a:pt x="405249" y="1015744"/>
                                </a:lnTo>
                                <a:lnTo>
                                  <a:pt x="405513" y="1014425"/>
                                </a:lnTo>
                                <a:lnTo>
                                  <a:pt x="405797" y="1013106"/>
                                </a:lnTo>
                                <a:lnTo>
                                  <a:pt x="406011" y="1011888"/>
                                </a:lnTo>
                                <a:lnTo>
                                  <a:pt x="406356" y="1010569"/>
                                </a:lnTo>
                                <a:lnTo>
                                  <a:pt x="406397" y="1009250"/>
                                </a:lnTo>
                                <a:lnTo>
                                  <a:pt x="406610" y="1007931"/>
                                </a:lnTo>
                                <a:lnTo>
                                  <a:pt x="406650" y="1006612"/>
                                </a:lnTo>
                                <a:lnTo>
                                  <a:pt x="406772" y="1005293"/>
                                </a:lnTo>
                                <a:lnTo>
                                  <a:pt x="406823" y="1003973"/>
                                </a:lnTo>
                                <a:lnTo>
                                  <a:pt x="406894" y="1002756"/>
                                </a:lnTo>
                                <a:lnTo>
                                  <a:pt x="407046" y="1001437"/>
                                </a:lnTo>
                                <a:lnTo>
                                  <a:pt x="407239" y="1000117"/>
                                </a:lnTo>
                                <a:lnTo>
                                  <a:pt x="407311" y="998798"/>
                                </a:lnTo>
                                <a:lnTo>
                                  <a:pt x="407707" y="997479"/>
                                </a:lnTo>
                                <a:lnTo>
                                  <a:pt x="407910" y="996160"/>
                                </a:lnTo>
                                <a:lnTo>
                                  <a:pt x="408550" y="994841"/>
                                </a:lnTo>
                                <a:lnTo>
                                  <a:pt x="408560" y="993623"/>
                                </a:lnTo>
                                <a:lnTo>
                                  <a:pt x="408600" y="992304"/>
                                </a:lnTo>
                                <a:lnTo>
                                  <a:pt x="408905" y="990985"/>
                                </a:lnTo>
                                <a:lnTo>
                                  <a:pt x="409179" y="989666"/>
                                </a:lnTo>
                                <a:lnTo>
                                  <a:pt x="409250" y="988347"/>
                                </a:lnTo>
                                <a:lnTo>
                                  <a:pt x="409423" y="987027"/>
                                </a:lnTo>
                                <a:lnTo>
                                  <a:pt x="409748" y="985810"/>
                                </a:lnTo>
                                <a:lnTo>
                                  <a:pt x="409839" y="984491"/>
                                </a:lnTo>
                                <a:lnTo>
                                  <a:pt x="409941" y="983171"/>
                                </a:lnTo>
                                <a:lnTo>
                                  <a:pt x="410042" y="981852"/>
                                </a:lnTo>
                                <a:lnTo>
                                  <a:pt x="410053" y="980533"/>
                                </a:lnTo>
                                <a:lnTo>
                                  <a:pt x="410215" y="979214"/>
                                </a:lnTo>
                                <a:lnTo>
                                  <a:pt x="410378" y="977895"/>
                                </a:lnTo>
                                <a:lnTo>
                                  <a:pt x="410723" y="976677"/>
                                </a:lnTo>
                                <a:lnTo>
                                  <a:pt x="410835" y="975358"/>
                                </a:lnTo>
                                <a:lnTo>
                                  <a:pt x="411129" y="974039"/>
                                </a:lnTo>
                                <a:lnTo>
                                  <a:pt x="411231" y="972720"/>
                                </a:lnTo>
                                <a:lnTo>
                                  <a:pt x="411718" y="971401"/>
                                </a:lnTo>
                                <a:lnTo>
                                  <a:pt x="411850" y="970081"/>
                                </a:lnTo>
                                <a:lnTo>
                                  <a:pt x="412003" y="968762"/>
                                </a:lnTo>
                                <a:lnTo>
                                  <a:pt x="412114" y="967545"/>
                                </a:lnTo>
                                <a:lnTo>
                                  <a:pt x="412145" y="966225"/>
                                </a:lnTo>
                                <a:lnTo>
                                  <a:pt x="412592" y="964906"/>
                                </a:lnTo>
                                <a:lnTo>
                                  <a:pt x="413313" y="963587"/>
                                </a:lnTo>
                                <a:lnTo>
                                  <a:pt x="413851" y="962268"/>
                                </a:lnTo>
                                <a:lnTo>
                                  <a:pt x="413861" y="960949"/>
                                </a:lnTo>
                                <a:lnTo>
                                  <a:pt x="414125" y="959731"/>
                                </a:lnTo>
                                <a:lnTo>
                                  <a:pt x="414917" y="958412"/>
                                </a:lnTo>
                                <a:lnTo>
                                  <a:pt x="414968" y="957093"/>
                                </a:lnTo>
                                <a:lnTo>
                                  <a:pt x="415090" y="955774"/>
                                </a:lnTo>
                                <a:lnTo>
                                  <a:pt x="415242" y="954455"/>
                                </a:lnTo>
                                <a:lnTo>
                                  <a:pt x="415344" y="953135"/>
                                </a:lnTo>
                                <a:lnTo>
                                  <a:pt x="415425" y="951816"/>
                                </a:lnTo>
                                <a:lnTo>
                                  <a:pt x="415547" y="950599"/>
                                </a:lnTo>
                                <a:lnTo>
                                  <a:pt x="415892" y="949279"/>
                                </a:lnTo>
                                <a:lnTo>
                                  <a:pt x="415913" y="947960"/>
                                </a:lnTo>
                                <a:lnTo>
                                  <a:pt x="415974" y="946641"/>
                                </a:lnTo>
                                <a:lnTo>
                                  <a:pt x="416278" y="945322"/>
                                </a:lnTo>
                                <a:lnTo>
                                  <a:pt x="416573" y="944003"/>
                                </a:lnTo>
                                <a:lnTo>
                                  <a:pt x="417284" y="942684"/>
                                </a:lnTo>
                                <a:lnTo>
                                  <a:pt x="417294" y="941466"/>
                                </a:lnTo>
                                <a:lnTo>
                                  <a:pt x="417426" y="940147"/>
                                </a:lnTo>
                                <a:lnTo>
                                  <a:pt x="417477" y="938828"/>
                                </a:lnTo>
                                <a:lnTo>
                                  <a:pt x="417527" y="937509"/>
                                </a:lnTo>
                                <a:lnTo>
                                  <a:pt x="417609" y="936189"/>
                                </a:lnTo>
                                <a:lnTo>
                                  <a:pt x="417629" y="934870"/>
                                </a:lnTo>
                                <a:lnTo>
                                  <a:pt x="418177" y="933653"/>
                                </a:lnTo>
                                <a:lnTo>
                                  <a:pt x="418320" y="932333"/>
                                </a:lnTo>
                                <a:lnTo>
                                  <a:pt x="418523" y="931014"/>
                                </a:lnTo>
                                <a:lnTo>
                                  <a:pt x="418929" y="929695"/>
                                </a:lnTo>
                                <a:lnTo>
                                  <a:pt x="418959" y="928376"/>
                                </a:lnTo>
                                <a:lnTo>
                                  <a:pt x="419132" y="927057"/>
                                </a:lnTo>
                                <a:lnTo>
                                  <a:pt x="419193" y="925738"/>
                                </a:lnTo>
                                <a:lnTo>
                                  <a:pt x="419203" y="924520"/>
                                </a:lnTo>
                                <a:lnTo>
                                  <a:pt x="419274" y="923201"/>
                                </a:lnTo>
                                <a:lnTo>
                                  <a:pt x="419630" y="921882"/>
                                </a:lnTo>
                                <a:lnTo>
                                  <a:pt x="419782" y="920563"/>
                                </a:lnTo>
                                <a:lnTo>
                                  <a:pt x="419884" y="919243"/>
                                </a:lnTo>
                                <a:lnTo>
                                  <a:pt x="420269" y="917924"/>
                                </a:lnTo>
                                <a:lnTo>
                                  <a:pt x="420706" y="916605"/>
                                </a:lnTo>
                                <a:lnTo>
                                  <a:pt x="421041" y="915387"/>
                                </a:lnTo>
                                <a:lnTo>
                                  <a:pt x="421600" y="914068"/>
                                </a:lnTo>
                                <a:lnTo>
                                  <a:pt x="421823" y="912749"/>
                                </a:lnTo>
                                <a:lnTo>
                                  <a:pt x="422605" y="911430"/>
                                </a:lnTo>
                                <a:lnTo>
                                  <a:pt x="423316" y="910111"/>
                                </a:lnTo>
                                <a:lnTo>
                                  <a:pt x="423408" y="908792"/>
                                </a:lnTo>
                                <a:lnTo>
                                  <a:pt x="423601" y="907574"/>
                                </a:lnTo>
                                <a:lnTo>
                                  <a:pt x="423621" y="906255"/>
                                </a:lnTo>
                                <a:lnTo>
                                  <a:pt x="424251" y="904936"/>
                                </a:lnTo>
                                <a:lnTo>
                                  <a:pt x="424443" y="903617"/>
                                </a:lnTo>
                                <a:lnTo>
                                  <a:pt x="425297" y="902297"/>
                                </a:lnTo>
                                <a:lnTo>
                                  <a:pt x="425642" y="900978"/>
                                </a:lnTo>
                                <a:lnTo>
                                  <a:pt x="425703" y="899659"/>
                                </a:lnTo>
                                <a:lnTo>
                                  <a:pt x="425957" y="898441"/>
                                </a:lnTo>
                                <a:lnTo>
                                  <a:pt x="426048" y="897122"/>
                                </a:lnTo>
                                <a:lnTo>
                                  <a:pt x="426109" y="895803"/>
                                </a:lnTo>
                                <a:lnTo>
                                  <a:pt x="426231" y="894484"/>
                                </a:lnTo>
                                <a:lnTo>
                                  <a:pt x="426343" y="893165"/>
                                </a:lnTo>
                                <a:lnTo>
                                  <a:pt x="426393" y="891846"/>
                                </a:lnTo>
                                <a:lnTo>
                                  <a:pt x="426586" y="890527"/>
                                </a:lnTo>
                                <a:lnTo>
                                  <a:pt x="426617" y="889309"/>
                                </a:lnTo>
                                <a:lnTo>
                                  <a:pt x="426718" y="887990"/>
                                </a:lnTo>
                                <a:lnTo>
                                  <a:pt x="426952" y="886671"/>
                                </a:lnTo>
                                <a:lnTo>
                                  <a:pt x="427104" y="885351"/>
                                </a:lnTo>
                                <a:lnTo>
                                  <a:pt x="427704" y="884032"/>
                                </a:lnTo>
                                <a:lnTo>
                                  <a:pt x="427825" y="882713"/>
                                </a:lnTo>
                                <a:lnTo>
                                  <a:pt x="428242" y="881495"/>
                                </a:lnTo>
                                <a:lnTo>
                                  <a:pt x="428252" y="880176"/>
                                </a:lnTo>
                                <a:lnTo>
                                  <a:pt x="428313" y="878857"/>
                                </a:lnTo>
                                <a:lnTo>
                                  <a:pt x="428648" y="877538"/>
                                </a:lnTo>
                                <a:lnTo>
                                  <a:pt x="428882" y="876219"/>
                                </a:lnTo>
                                <a:lnTo>
                                  <a:pt x="428943" y="874900"/>
                                </a:lnTo>
                                <a:lnTo>
                                  <a:pt x="429095" y="873581"/>
                                </a:lnTo>
                                <a:lnTo>
                                  <a:pt x="429542" y="872363"/>
                                </a:lnTo>
                                <a:lnTo>
                                  <a:pt x="429613" y="871044"/>
                                </a:lnTo>
                                <a:lnTo>
                                  <a:pt x="429653" y="869725"/>
                                </a:lnTo>
                                <a:lnTo>
                                  <a:pt x="429796" y="868405"/>
                                </a:lnTo>
                                <a:lnTo>
                                  <a:pt x="430151" y="867086"/>
                                </a:lnTo>
                                <a:lnTo>
                                  <a:pt x="430192" y="865767"/>
                                </a:lnTo>
                                <a:lnTo>
                                  <a:pt x="430232" y="864448"/>
                                </a:lnTo>
                                <a:lnTo>
                                  <a:pt x="430385" y="863230"/>
                                </a:lnTo>
                                <a:lnTo>
                                  <a:pt x="430771" y="861911"/>
                                </a:lnTo>
                                <a:lnTo>
                                  <a:pt x="430842" y="860592"/>
                                </a:lnTo>
                                <a:lnTo>
                                  <a:pt x="430964" y="859273"/>
                                </a:lnTo>
                                <a:lnTo>
                                  <a:pt x="431065" y="857954"/>
                                </a:lnTo>
                                <a:lnTo>
                                  <a:pt x="431075" y="856635"/>
                                </a:lnTo>
                                <a:lnTo>
                                  <a:pt x="431735" y="855417"/>
                                </a:lnTo>
                                <a:lnTo>
                                  <a:pt x="431928" y="854098"/>
                                </a:lnTo>
                                <a:lnTo>
                                  <a:pt x="432152" y="852779"/>
                                </a:lnTo>
                                <a:lnTo>
                                  <a:pt x="432365" y="851459"/>
                                </a:lnTo>
                                <a:lnTo>
                                  <a:pt x="432822" y="850140"/>
                                </a:lnTo>
                                <a:lnTo>
                                  <a:pt x="432893" y="848821"/>
                                </a:lnTo>
                                <a:lnTo>
                                  <a:pt x="433563" y="847502"/>
                                </a:lnTo>
                                <a:lnTo>
                                  <a:pt x="433960" y="846284"/>
                                </a:lnTo>
                                <a:lnTo>
                                  <a:pt x="434071" y="844965"/>
                                </a:lnTo>
                                <a:lnTo>
                                  <a:pt x="434193" y="843646"/>
                                </a:lnTo>
                                <a:lnTo>
                                  <a:pt x="434589" y="842327"/>
                                </a:lnTo>
                                <a:lnTo>
                                  <a:pt x="435016" y="841008"/>
                                </a:lnTo>
                                <a:lnTo>
                                  <a:pt x="435178" y="839689"/>
                                </a:lnTo>
                                <a:lnTo>
                                  <a:pt x="435381" y="838369"/>
                                </a:lnTo>
                                <a:lnTo>
                                  <a:pt x="435564" y="837152"/>
                                </a:lnTo>
                                <a:lnTo>
                                  <a:pt x="435574" y="835833"/>
                                </a:lnTo>
                                <a:lnTo>
                                  <a:pt x="435706" y="834513"/>
                                </a:lnTo>
                                <a:lnTo>
                                  <a:pt x="436072" y="833194"/>
                                </a:lnTo>
                                <a:lnTo>
                                  <a:pt x="437372" y="831875"/>
                                </a:lnTo>
                                <a:lnTo>
                                  <a:pt x="437534" y="830556"/>
                                </a:lnTo>
                                <a:lnTo>
                                  <a:pt x="437859" y="829338"/>
                                </a:lnTo>
                                <a:lnTo>
                                  <a:pt x="438063" y="828019"/>
                                </a:lnTo>
                                <a:lnTo>
                                  <a:pt x="438530" y="826700"/>
                                </a:lnTo>
                                <a:lnTo>
                                  <a:pt x="438641" y="825381"/>
                                </a:lnTo>
                                <a:lnTo>
                                  <a:pt x="438763" y="824062"/>
                                </a:lnTo>
                                <a:lnTo>
                                  <a:pt x="439698" y="822743"/>
                                </a:lnTo>
                                <a:lnTo>
                                  <a:pt x="439748" y="821423"/>
                                </a:lnTo>
                                <a:lnTo>
                                  <a:pt x="439921" y="820206"/>
                                </a:lnTo>
                                <a:lnTo>
                                  <a:pt x="440246" y="818887"/>
                                </a:lnTo>
                                <a:lnTo>
                                  <a:pt x="440855" y="817567"/>
                                </a:lnTo>
                                <a:lnTo>
                                  <a:pt x="441302" y="816248"/>
                                </a:lnTo>
                                <a:lnTo>
                                  <a:pt x="441444" y="814929"/>
                                </a:lnTo>
                                <a:lnTo>
                                  <a:pt x="442298" y="813610"/>
                                </a:lnTo>
                                <a:lnTo>
                                  <a:pt x="442511" y="812291"/>
                                </a:lnTo>
                                <a:lnTo>
                                  <a:pt x="442683" y="811073"/>
                                </a:lnTo>
                                <a:lnTo>
                                  <a:pt x="442917" y="809754"/>
                                </a:lnTo>
                                <a:lnTo>
                                  <a:pt x="443100" y="808435"/>
                                </a:lnTo>
                                <a:lnTo>
                                  <a:pt x="443181" y="807116"/>
                                </a:lnTo>
                                <a:lnTo>
                                  <a:pt x="443222" y="805797"/>
                                </a:lnTo>
                                <a:lnTo>
                                  <a:pt x="443323" y="804477"/>
                                </a:lnTo>
                                <a:lnTo>
                                  <a:pt x="443384" y="803260"/>
                                </a:lnTo>
                                <a:lnTo>
                                  <a:pt x="443404" y="801941"/>
                                </a:lnTo>
                                <a:lnTo>
                                  <a:pt x="444085" y="800621"/>
                                </a:lnTo>
                                <a:lnTo>
                                  <a:pt x="444237" y="799302"/>
                                </a:lnTo>
                                <a:lnTo>
                                  <a:pt x="444308" y="797983"/>
                                </a:lnTo>
                                <a:lnTo>
                                  <a:pt x="444725" y="796664"/>
                                </a:lnTo>
                                <a:lnTo>
                                  <a:pt x="444847" y="795345"/>
                                </a:lnTo>
                                <a:lnTo>
                                  <a:pt x="445618" y="794127"/>
                                </a:lnTo>
                                <a:lnTo>
                                  <a:pt x="445842" y="792808"/>
                                </a:lnTo>
                                <a:lnTo>
                                  <a:pt x="446634" y="791489"/>
                                </a:lnTo>
                                <a:lnTo>
                                  <a:pt x="446908" y="790170"/>
                                </a:lnTo>
                                <a:lnTo>
                                  <a:pt x="446990" y="788851"/>
                                </a:lnTo>
                                <a:lnTo>
                                  <a:pt x="447518" y="787531"/>
                                </a:lnTo>
                                <a:lnTo>
                                  <a:pt x="447639" y="786212"/>
                                </a:lnTo>
                                <a:lnTo>
                                  <a:pt x="447893" y="784995"/>
                                </a:lnTo>
                                <a:lnTo>
                                  <a:pt x="448005" y="783676"/>
                                </a:lnTo>
                                <a:lnTo>
                                  <a:pt x="448554" y="782356"/>
                                </a:lnTo>
                                <a:lnTo>
                                  <a:pt x="448696" y="781037"/>
                                </a:lnTo>
                                <a:lnTo>
                                  <a:pt x="448950" y="779718"/>
                                </a:lnTo>
                                <a:lnTo>
                                  <a:pt x="449478" y="778399"/>
                                </a:lnTo>
                                <a:lnTo>
                                  <a:pt x="449650" y="777181"/>
                                </a:lnTo>
                                <a:lnTo>
                                  <a:pt x="449945" y="775862"/>
                                </a:lnTo>
                                <a:lnTo>
                                  <a:pt x="450046" y="774543"/>
                                </a:lnTo>
                                <a:lnTo>
                                  <a:pt x="450219" y="773224"/>
                                </a:lnTo>
                                <a:lnTo>
                                  <a:pt x="450595" y="771905"/>
                                </a:lnTo>
                                <a:lnTo>
                                  <a:pt x="450889" y="770585"/>
                                </a:lnTo>
                                <a:lnTo>
                                  <a:pt x="451661" y="769266"/>
                                </a:lnTo>
                                <a:lnTo>
                                  <a:pt x="451732" y="768049"/>
                                </a:lnTo>
                                <a:lnTo>
                                  <a:pt x="452921" y="766730"/>
                                </a:lnTo>
                                <a:lnTo>
                                  <a:pt x="453296" y="765410"/>
                                </a:lnTo>
                                <a:lnTo>
                                  <a:pt x="453479" y="764091"/>
                                </a:lnTo>
                                <a:lnTo>
                                  <a:pt x="453601" y="762772"/>
                                </a:lnTo>
                                <a:lnTo>
                                  <a:pt x="453977" y="761453"/>
                                </a:lnTo>
                                <a:lnTo>
                                  <a:pt x="454068" y="760134"/>
                                </a:lnTo>
                                <a:lnTo>
                                  <a:pt x="454495" y="758916"/>
                                </a:lnTo>
                                <a:lnTo>
                                  <a:pt x="454667" y="757597"/>
                                </a:lnTo>
                                <a:lnTo>
                                  <a:pt x="454850" y="756278"/>
                                </a:lnTo>
                                <a:lnTo>
                                  <a:pt x="455917" y="754959"/>
                                </a:lnTo>
                                <a:lnTo>
                                  <a:pt x="456424" y="753639"/>
                                </a:lnTo>
                                <a:lnTo>
                                  <a:pt x="456648" y="752320"/>
                                </a:lnTo>
                                <a:lnTo>
                                  <a:pt x="456851" y="751103"/>
                                </a:lnTo>
                                <a:lnTo>
                                  <a:pt x="456993" y="749784"/>
                                </a:lnTo>
                                <a:lnTo>
                                  <a:pt x="457024" y="748464"/>
                                </a:lnTo>
                                <a:lnTo>
                                  <a:pt x="457531" y="747145"/>
                                </a:lnTo>
                                <a:lnTo>
                                  <a:pt x="458506" y="745826"/>
                                </a:lnTo>
                                <a:lnTo>
                                  <a:pt x="458699" y="744507"/>
                                </a:lnTo>
                                <a:lnTo>
                                  <a:pt x="458831" y="743188"/>
                                </a:lnTo>
                                <a:lnTo>
                                  <a:pt x="459339" y="741970"/>
                                </a:lnTo>
                                <a:lnTo>
                                  <a:pt x="459623" y="740651"/>
                                </a:lnTo>
                                <a:lnTo>
                                  <a:pt x="460030" y="739332"/>
                                </a:lnTo>
                                <a:lnTo>
                                  <a:pt x="460426" y="738013"/>
                                </a:lnTo>
                                <a:lnTo>
                                  <a:pt x="460609" y="736694"/>
                                </a:lnTo>
                                <a:lnTo>
                                  <a:pt x="460690" y="735374"/>
                                </a:lnTo>
                                <a:lnTo>
                                  <a:pt x="461228" y="734055"/>
                                </a:lnTo>
                                <a:lnTo>
                                  <a:pt x="461462" y="732838"/>
                                </a:lnTo>
                                <a:lnTo>
                                  <a:pt x="462071" y="731518"/>
                                </a:lnTo>
                                <a:lnTo>
                                  <a:pt x="462274" y="730199"/>
                                </a:lnTo>
                                <a:lnTo>
                                  <a:pt x="462274" y="728880"/>
                                </a:lnTo>
                                <a:lnTo>
                                  <a:pt x="462579" y="727561"/>
                                </a:lnTo>
                                <a:lnTo>
                                  <a:pt x="462883" y="726242"/>
                                </a:lnTo>
                                <a:lnTo>
                                  <a:pt x="463188" y="725024"/>
                                </a:lnTo>
                                <a:lnTo>
                                  <a:pt x="464508" y="723705"/>
                                </a:lnTo>
                                <a:lnTo>
                                  <a:pt x="465118" y="722386"/>
                                </a:lnTo>
                                <a:lnTo>
                                  <a:pt x="465321" y="721067"/>
                                </a:lnTo>
                                <a:lnTo>
                                  <a:pt x="465422" y="719748"/>
                                </a:lnTo>
                                <a:lnTo>
                                  <a:pt x="465626" y="718428"/>
                                </a:lnTo>
                                <a:lnTo>
                                  <a:pt x="467250" y="717109"/>
                                </a:lnTo>
                                <a:lnTo>
                                  <a:pt x="467555" y="715892"/>
                                </a:lnTo>
                                <a:lnTo>
                                  <a:pt x="467758" y="714572"/>
                                </a:lnTo>
                                <a:lnTo>
                                  <a:pt x="469383" y="713253"/>
                                </a:lnTo>
                                <a:lnTo>
                                  <a:pt x="469688" y="711934"/>
                                </a:lnTo>
                                <a:lnTo>
                                  <a:pt x="469789" y="710615"/>
                                </a:lnTo>
                                <a:lnTo>
                                  <a:pt x="470196" y="709296"/>
                                </a:lnTo>
                                <a:lnTo>
                                  <a:pt x="470602" y="707977"/>
                                </a:lnTo>
                                <a:lnTo>
                                  <a:pt x="471313" y="706759"/>
                                </a:lnTo>
                                <a:lnTo>
                                  <a:pt x="471313" y="705440"/>
                                </a:lnTo>
                                <a:lnTo>
                                  <a:pt x="472125" y="704121"/>
                                </a:lnTo>
                                <a:lnTo>
                                  <a:pt x="472125" y="702802"/>
                                </a:lnTo>
                                <a:lnTo>
                                  <a:pt x="472227" y="701482"/>
                                </a:lnTo>
                                <a:lnTo>
                                  <a:pt x="472735" y="700163"/>
                                </a:lnTo>
                                <a:lnTo>
                                  <a:pt x="472836" y="698946"/>
                                </a:lnTo>
                                <a:lnTo>
                                  <a:pt x="473242" y="697626"/>
                                </a:lnTo>
                                <a:lnTo>
                                  <a:pt x="474156" y="696307"/>
                                </a:lnTo>
                                <a:lnTo>
                                  <a:pt x="475172" y="694988"/>
                                </a:lnTo>
                                <a:lnTo>
                                  <a:pt x="475883" y="693669"/>
                                </a:lnTo>
                                <a:lnTo>
                                  <a:pt x="476289" y="692350"/>
                                </a:lnTo>
                                <a:lnTo>
                                  <a:pt x="476492" y="691031"/>
                                </a:lnTo>
                                <a:lnTo>
                                  <a:pt x="476797" y="689813"/>
                                </a:lnTo>
                                <a:lnTo>
                                  <a:pt x="477000" y="688494"/>
                                </a:lnTo>
                                <a:lnTo>
                                  <a:pt x="477508" y="687175"/>
                                </a:lnTo>
                                <a:lnTo>
                                  <a:pt x="477609" y="685856"/>
                                </a:lnTo>
                                <a:lnTo>
                                  <a:pt x="477914" y="684536"/>
                                </a:lnTo>
                                <a:lnTo>
                                  <a:pt x="479641" y="683217"/>
                                </a:lnTo>
                                <a:lnTo>
                                  <a:pt x="479844" y="681898"/>
                                </a:lnTo>
                                <a:lnTo>
                                  <a:pt x="479945" y="680680"/>
                                </a:lnTo>
                                <a:lnTo>
                                  <a:pt x="480352" y="679361"/>
                                </a:lnTo>
                                <a:lnTo>
                                  <a:pt x="481875" y="678042"/>
                                </a:lnTo>
                                <a:lnTo>
                                  <a:pt x="482383" y="676723"/>
                                </a:lnTo>
                                <a:lnTo>
                                  <a:pt x="483195" y="675404"/>
                                </a:lnTo>
                                <a:lnTo>
                                  <a:pt x="483906" y="674085"/>
                                </a:lnTo>
                                <a:lnTo>
                                  <a:pt x="484008" y="672867"/>
                                </a:lnTo>
                                <a:lnTo>
                                  <a:pt x="484008" y="671548"/>
                                </a:lnTo>
                                <a:lnTo>
                                  <a:pt x="484414" y="670229"/>
                                </a:lnTo>
                                <a:lnTo>
                                  <a:pt x="485023" y="668910"/>
                                </a:lnTo>
                                <a:lnTo>
                                  <a:pt x="485429" y="667590"/>
                                </a:lnTo>
                                <a:lnTo>
                                  <a:pt x="486851" y="666271"/>
                                </a:lnTo>
                                <a:lnTo>
                                  <a:pt x="487461" y="664952"/>
                                </a:lnTo>
                                <a:lnTo>
                                  <a:pt x="487867" y="663734"/>
                                </a:lnTo>
                                <a:lnTo>
                                  <a:pt x="488882" y="662415"/>
                                </a:lnTo>
                                <a:lnTo>
                                  <a:pt x="488882" y="661096"/>
                                </a:lnTo>
                                <a:lnTo>
                                  <a:pt x="489492" y="659777"/>
                                </a:lnTo>
                                <a:lnTo>
                                  <a:pt x="491117" y="658458"/>
                                </a:lnTo>
                                <a:lnTo>
                                  <a:pt x="491218" y="657139"/>
                                </a:lnTo>
                                <a:lnTo>
                                  <a:pt x="491421" y="655820"/>
                                </a:lnTo>
                                <a:lnTo>
                                  <a:pt x="491726" y="654602"/>
                                </a:lnTo>
                                <a:lnTo>
                                  <a:pt x="493249" y="653283"/>
                                </a:lnTo>
                                <a:lnTo>
                                  <a:pt x="493351" y="651964"/>
                                </a:lnTo>
                                <a:lnTo>
                                  <a:pt x="494367" y="650644"/>
                                </a:lnTo>
                                <a:lnTo>
                                  <a:pt x="494671" y="649325"/>
                                </a:lnTo>
                                <a:lnTo>
                                  <a:pt x="495281" y="648006"/>
                                </a:lnTo>
                                <a:lnTo>
                                  <a:pt x="495484" y="646788"/>
                                </a:lnTo>
                                <a:lnTo>
                                  <a:pt x="495484" y="645469"/>
                                </a:lnTo>
                                <a:lnTo>
                                  <a:pt x="495687" y="644150"/>
                                </a:lnTo>
                                <a:lnTo>
                                  <a:pt x="495992" y="642831"/>
                                </a:lnTo>
                                <a:lnTo>
                                  <a:pt x="496296" y="641512"/>
                                </a:lnTo>
                                <a:lnTo>
                                  <a:pt x="496906" y="640193"/>
                                </a:lnTo>
                                <a:lnTo>
                                  <a:pt x="497007" y="638874"/>
                                </a:lnTo>
                                <a:lnTo>
                                  <a:pt x="497312" y="637656"/>
                                </a:lnTo>
                                <a:lnTo>
                                  <a:pt x="497718" y="636337"/>
                                </a:lnTo>
                                <a:lnTo>
                                  <a:pt x="498226" y="635018"/>
                                </a:lnTo>
                                <a:lnTo>
                                  <a:pt x="498429" y="633698"/>
                                </a:lnTo>
                                <a:lnTo>
                                  <a:pt x="498937" y="632379"/>
                                </a:lnTo>
                                <a:lnTo>
                                  <a:pt x="499038" y="631060"/>
                                </a:lnTo>
                                <a:lnTo>
                                  <a:pt x="499140" y="629741"/>
                                </a:lnTo>
                                <a:lnTo>
                                  <a:pt x="499546" y="628523"/>
                                </a:lnTo>
                                <a:lnTo>
                                  <a:pt x="499851" y="627204"/>
                                </a:lnTo>
                                <a:lnTo>
                                  <a:pt x="499952" y="625885"/>
                                </a:lnTo>
                                <a:lnTo>
                                  <a:pt x="502694" y="624566"/>
                                </a:lnTo>
                                <a:lnTo>
                                  <a:pt x="504218" y="623247"/>
                                </a:lnTo>
                                <a:lnTo>
                                  <a:pt x="504421" y="621928"/>
                                </a:lnTo>
                                <a:lnTo>
                                  <a:pt x="504522" y="620710"/>
                                </a:lnTo>
                                <a:lnTo>
                                  <a:pt x="504624" y="619391"/>
                                </a:lnTo>
                                <a:lnTo>
                                  <a:pt x="504726" y="618072"/>
                                </a:lnTo>
                                <a:lnTo>
                                  <a:pt x="505030" y="616752"/>
                                </a:lnTo>
                                <a:lnTo>
                                  <a:pt x="505944" y="615433"/>
                                </a:lnTo>
                                <a:lnTo>
                                  <a:pt x="506757" y="614114"/>
                                </a:lnTo>
                                <a:lnTo>
                                  <a:pt x="506757" y="612795"/>
                                </a:lnTo>
                                <a:lnTo>
                                  <a:pt x="507569" y="611577"/>
                                </a:lnTo>
                                <a:lnTo>
                                  <a:pt x="507671" y="610258"/>
                                </a:lnTo>
                                <a:lnTo>
                                  <a:pt x="507975" y="608939"/>
                                </a:lnTo>
                                <a:lnTo>
                                  <a:pt x="508382" y="607620"/>
                                </a:lnTo>
                                <a:lnTo>
                                  <a:pt x="508382" y="606301"/>
                                </a:lnTo>
                                <a:lnTo>
                                  <a:pt x="508483" y="604982"/>
                                </a:lnTo>
                                <a:lnTo>
                                  <a:pt x="508686" y="603662"/>
                                </a:lnTo>
                                <a:lnTo>
                                  <a:pt x="508889" y="602445"/>
                                </a:lnTo>
                                <a:lnTo>
                                  <a:pt x="508889" y="601126"/>
                                </a:lnTo>
                                <a:lnTo>
                                  <a:pt x="509194" y="599806"/>
                                </a:lnTo>
                                <a:lnTo>
                                  <a:pt x="509194" y="598487"/>
                                </a:lnTo>
                                <a:lnTo>
                                  <a:pt x="510616" y="597168"/>
                                </a:lnTo>
                                <a:lnTo>
                                  <a:pt x="510718" y="595849"/>
                                </a:lnTo>
                                <a:lnTo>
                                  <a:pt x="511632" y="594631"/>
                                </a:lnTo>
                                <a:lnTo>
                                  <a:pt x="511835" y="593312"/>
                                </a:lnTo>
                                <a:lnTo>
                                  <a:pt x="513053" y="591993"/>
                                </a:lnTo>
                                <a:lnTo>
                                  <a:pt x="514881" y="590674"/>
                                </a:lnTo>
                                <a:lnTo>
                                  <a:pt x="515389" y="589355"/>
                                </a:lnTo>
                                <a:lnTo>
                                  <a:pt x="516811" y="588036"/>
                                </a:lnTo>
                                <a:lnTo>
                                  <a:pt x="517725" y="586716"/>
                                </a:lnTo>
                                <a:lnTo>
                                  <a:pt x="518741" y="585499"/>
                                </a:lnTo>
                                <a:lnTo>
                                  <a:pt x="520264" y="584180"/>
                                </a:lnTo>
                                <a:lnTo>
                                  <a:pt x="520467" y="582860"/>
                                </a:lnTo>
                                <a:lnTo>
                                  <a:pt x="521483" y="581541"/>
                                </a:lnTo>
                                <a:lnTo>
                                  <a:pt x="521686" y="580222"/>
                                </a:lnTo>
                                <a:lnTo>
                                  <a:pt x="522600" y="578903"/>
                                </a:lnTo>
                                <a:lnTo>
                                  <a:pt x="524530" y="577584"/>
                                </a:lnTo>
                                <a:lnTo>
                                  <a:pt x="524631" y="576366"/>
                                </a:lnTo>
                                <a:lnTo>
                                  <a:pt x="525240" y="575047"/>
                                </a:lnTo>
                                <a:lnTo>
                                  <a:pt x="526053" y="573728"/>
                                </a:lnTo>
                                <a:lnTo>
                                  <a:pt x="526662" y="572409"/>
                                </a:lnTo>
                                <a:lnTo>
                                  <a:pt x="530725" y="565914"/>
                                </a:lnTo>
                                <a:lnTo>
                                  <a:pt x="531842" y="564595"/>
                                </a:lnTo>
                                <a:lnTo>
                                  <a:pt x="532451" y="563276"/>
                                </a:lnTo>
                                <a:lnTo>
                                  <a:pt x="532654" y="561957"/>
                                </a:lnTo>
                                <a:lnTo>
                                  <a:pt x="533873" y="560638"/>
                                </a:lnTo>
                                <a:lnTo>
                                  <a:pt x="534178" y="559420"/>
                                </a:lnTo>
                                <a:lnTo>
                                  <a:pt x="534279" y="558101"/>
                                </a:lnTo>
                                <a:lnTo>
                                  <a:pt x="534584" y="556782"/>
                                </a:lnTo>
                                <a:lnTo>
                                  <a:pt x="534990" y="555463"/>
                                </a:lnTo>
                                <a:lnTo>
                                  <a:pt x="535599" y="554144"/>
                                </a:lnTo>
                                <a:lnTo>
                                  <a:pt x="535904" y="552824"/>
                                </a:lnTo>
                                <a:lnTo>
                                  <a:pt x="537021" y="551505"/>
                                </a:lnTo>
                                <a:lnTo>
                                  <a:pt x="537427" y="550288"/>
                                </a:lnTo>
                                <a:lnTo>
                                  <a:pt x="538240" y="548968"/>
                                </a:lnTo>
                                <a:lnTo>
                                  <a:pt x="539154" y="547649"/>
                                </a:lnTo>
                                <a:lnTo>
                                  <a:pt x="539256" y="546330"/>
                                </a:lnTo>
                                <a:lnTo>
                                  <a:pt x="539662" y="545011"/>
                                </a:lnTo>
                                <a:lnTo>
                                  <a:pt x="540170" y="543692"/>
                                </a:lnTo>
                                <a:lnTo>
                                  <a:pt x="541591" y="542474"/>
                                </a:lnTo>
                                <a:lnTo>
                                  <a:pt x="541591" y="541155"/>
                                </a:lnTo>
                                <a:lnTo>
                                  <a:pt x="541998" y="539836"/>
                                </a:lnTo>
                                <a:lnTo>
                                  <a:pt x="542099" y="538517"/>
                                </a:lnTo>
                                <a:lnTo>
                                  <a:pt x="542404" y="537198"/>
                                </a:lnTo>
                                <a:lnTo>
                                  <a:pt x="543115" y="535878"/>
                                </a:lnTo>
                                <a:lnTo>
                                  <a:pt x="543724" y="534559"/>
                                </a:lnTo>
                                <a:lnTo>
                                  <a:pt x="544435" y="533342"/>
                                </a:lnTo>
                                <a:lnTo>
                                  <a:pt x="544435" y="532022"/>
                                </a:lnTo>
                                <a:lnTo>
                                  <a:pt x="544841" y="530703"/>
                                </a:lnTo>
                                <a:lnTo>
                                  <a:pt x="545958" y="529384"/>
                                </a:lnTo>
                                <a:lnTo>
                                  <a:pt x="547076" y="528065"/>
                                </a:lnTo>
                                <a:lnTo>
                                  <a:pt x="547076" y="526746"/>
                                </a:lnTo>
                                <a:lnTo>
                                  <a:pt x="547685" y="525427"/>
                                </a:lnTo>
                                <a:lnTo>
                                  <a:pt x="548396" y="524209"/>
                                </a:lnTo>
                                <a:lnTo>
                                  <a:pt x="549005" y="522890"/>
                                </a:lnTo>
                                <a:lnTo>
                                  <a:pt x="549411" y="521571"/>
                                </a:lnTo>
                                <a:lnTo>
                                  <a:pt x="549615" y="520252"/>
                                </a:lnTo>
                                <a:lnTo>
                                  <a:pt x="549919" y="518932"/>
                                </a:lnTo>
                                <a:lnTo>
                                  <a:pt x="550325" y="517613"/>
                                </a:lnTo>
                                <a:lnTo>
                                  <a:pt x="550630" y="516396"/>
                                </a:lnTo>
                                <a:lnTo>
                                  <a:pt x="550732" y="515076"/>
                                </a:lnTo>
                                <a:lnTo>
                                  <a:pt x="550935" y="513757"/>
                                </a:lnTo>
                                <a:lnTo>
                                  <a:pt x="552255" y="512438"/>
                                </a:lnTo>
                                <a:lnTo>
                                  <a:pt x="552458" y="511119"/>
                                </a:lnTo>
                                <a:lnTo>
                                  <a:pt x="553575" y="509800"/>
                                </a:lnTo>
                                <a:lnTo>
                                  <a:pt x="554185" y="508481"/>
                                </a:lnTo>
                                <a:lnTo>
                                  <a:pt x="554388" y="507263"/>
                                </a:lnTo>
                                <a:lnTo>
                                  <a:pt x="555099" y="505944"/>
                                </a:lnTo>
                                <a:lnTo>
                                  <a:pt x="556622" y="504625"/>
                                </a:lnTo>
                                <a:lnTo>
                                  <a:pt x="556724" y="503306"/>
                                </a:lnTo>
                                <a:lnTo>
                                  <a:pt x="557739" y="501986"/>
                                </a:lnTo>
                                <a:lnTo>
                                  <a:pt x="558044" y="500667"/>
                                </a:lnTo>
                                <a:lnTo>
                                  <a:pt x="558145" y="499348"/>
                                </a:lnTo>
                                <a:lnTo>
                                  <a:pt x="558145" y="498130"/>
                                </a:lnTo>
                                <a:lnTo>
                                  <a:pt x="558755" y="496811"/>
                                </a:lnTo>
                                <a:lnTo>
                                  <a:pt x="559161" y="495492"/>
                                </a:lnTo>
                                <a:lnTo>
                                  <a:pt x="559466" y="494173"/>
                                </a:lnTo>
                                <a:lnTo>
                                  <a:pt x="559567" y="492854"/>
                                </a:lnTo>
                                <a:lnTo>
                                  <a:pt x="559567" y="491535"/>
                                </a:lnTo>
                                <a:lnTo>
                                  <a:pt x="559770" y="490317"/>
                                </a:lnTo>
                                <a:lnTo>
                                  <a:pt x="560481" y="488998"/>
                                </a:lnTo>
                                <a:lnTo>
                                  <a:pt x="561497" y="487679"/>
                                </a:lnTo>
                                <a:lnTo>
                                  <a:pt x="562411" y="486360"/>
                                </a:lnTo>
                                <a:lnTo>
                                  <a:pt x="562512" y="485040"/>
                                </a:lnTo>
                                <a:lnTo>
                                  <a:pt x="562614" y="483721"/>
                                </a:lnTo>
                                <a:lnTo>
                                  <a:pt x="562716" y="482402"/>
                                </a:lnTo>
                                <a:lnTo>
                                  <a:pt x="563020" y="481184"/>
                                </a:lnTo>
                                <a:lnTo>
                                  <a:pt x="564137" y="479865"/>
                                </a:lnTo>
                                <a:lnTo>
                                  <a:pt x="565051" y="478546"/>
                                </a:lnTo>
                                <a:lnTo>
                                  <a:pt x="565051" y="477227"/>
                                </a:lnTo>
                                <a:lnTo>
                                  <a:pt x="565661" y="475908"/>
                                </a:lnTo>
                                <a:lnTo>
                                  <a:pt x="566879" y="474589"/>
                                </a:lnTo>
                                <a:lnTo>
                                  <a:pt x="567794" y="473270"/>
                                </a:lnTo>
                                <a:lnTo>
                                  <a:pt x="568200" y="472052"/>
                                </a:lnTo>
                                <a:lnTo>
                                  <a:pt x="568708" y="470733"/>
                                </a:lnTo>
                                <a:lnTo>
                                  <a:pt x="569012" y="469414"/>
                                </a:lnTo>
                                <a:lnTo>
                                  <a:pt x="569215" y="468094"/>
                                </a:lnTo>
                                <a:lnTo>
                                  <a:pt x="569317" y="466775"/>
                                </a:lnTo>
                                <a:lnTo>
                                  <a:pt x="570028" y="465456"/>
                                </a:lnTo>
                                <a:lnTo>
                                  <a:pt x="570028" y="464238"/>
                                </a:lnTo>
                                <a:lnTo>
                                  <a:pt x="571043" y="462919"/>
                                </a:lnTo>
                                <a:lnTo>
                                  <a:pt x="571246" y="461600"/>
                                </a:lnTo>
                                <a:lnTo>
                                  <a:pt x="571551" y="460281"/>
                                </a:lnTo>
                                <a:lnTo>
                                  <a:pt x="571856" y="458962"/>
                                </a:lnTo>
                                <a:lnTo>
                                  <a:pt x="571957" y="457643"/>
                                </a:lnTo>
                                <a:lnTo>
                                  <a:pt x="573582" y="456324"/>
                                </a:lnTo>
                                <a:lnTo>
                                  <a:pt x="573785" y="455106"/>
                                </a:lnTo>
                                <a:lnTo>
                                  <a:pt x="575106" y="453787"/>
                                </a:lnTo>
                                <a:lnTo>
                                  <a:pt x="575207" y="452468"/>
                                </a:lnTo>
                                <a:lnTo>
                                  <a:pt x="576223" y="451148"/>
                                </a:lnTo>
                                <a:lnTo>
                                  <a:pt x="576324" y="449829"/>
                                </a:lnTo>
                                <a:lnTo>
                                  <a:pt x="576324" y="448510"/>
                                </a:lnTo>
                                <a:lnTo>
                                  <a:pt x="576426" y="447191"/>
                                </a:lnTo>
                                <a:lnTo>
                                  <a:pt x="577949" y="445973"/>
                                </a:lnTo>
                                <a:lnTo>
                                  <a:pt x="580285" y="444654"/>
                                </a:lnTo>
                                <a:lnTo>
                                  <a:pt x="580996" y="443335"/>
                                </a:lnTo>
                                <a:lnTo>
                                  <a:pt x="581707" y="442016"/>
                                </a:lnTo>
                                <a:lnTo>
                                  <a:pt x="581707" y="440697"/>
                                </a:lnTo>
                                <a:lnTo>
                                  <a:pt x="582113" y="439378"/>
                                </a:lnTo>
                                <a:lnTo>
                                  <a:pt x="582723" y="438160"/>
                                </a:lnTo>
                                <a:lnTo>
                                  <a:pt x="583230" y="436841"/>
                                </a:lnTo>
                                <a:lnTo>
                                  <a:pt x="583535" y="435522"/>
                                </a:lnTo>
                                <a:lnTo>
                                  <a:pt x="585160" y="434202"/>
                                </a:lnTo>
                                <a:lnTo>
                                  <a:pt x="585668" y="432883"/>
                                </a:lnTo>
                                <a:lnTo>
                                  <a:pt x="586074" y="431564"/>
                                </a:lnTo>
                                <a:lnTo>
                                  <a:pt x="587394" y="430245"/>
                                </a:lnTo>
                                <a:lnTo>
                                  <a:pt x="587496" y="429027"/>
                                </a:lnTo>
                                <a:lnTo>
                                  <a:pt x="587902" y="427708"/>
                                </a:lnTo>
                                <a:lnTo>
                                  <a:pt x="588918" y="426389"/>
                                </a:lnTo>
                                <a:lnTo>
                                  <a:pt x="589019" y="425070"/>
                                </a:lnTo>
                                <a:lnTo>
                                  <a:pt x="589222" y="423751"/>
                                </a:lnTo>
                                <a:lnTo>
                                  <a:pt x="589425" y="422432"/>
                                </a:lnTo>
                                <a:lnTo>
                                  <a:pt x="589730" y="421112"/>
                                </a:lnTo>
                                <a:lnTo>
                                  <a:pt x="589933" y="419895"/>
                                </a:lnTo>
                                <a:lnTo>
                                  <a:pt x="590644" y="418576"/>
                                </a:lnTo>
                                <a:lnTo>
                                  <a:pt x="591761" y="417256"/>
                                </a:lnTo>
                                <a:lnTo>
                                  <a:pt x="592371" y="415937"/>
                                </a:lnTo>
                                <a:lnTo>
                                  <a:pt x="592675" y="414618"/>
                                </a:lnTo>
                                <a:lnTo>
                                  <a:pt x="593996" y="413299"/>
                                </a:lnTo>
                                <a:lnTo>
                                  <a:pt x="595417" y="412081"/>
                                </a:lnTo>
                                <a:lnTo>
                                  <a:pt x="596027" y="410762"/>
                                </a:lnTo>
                                <a:lnTo>
                                  <a:pt x="597246" y="409443"/>
                                </a:lnTo>
                                <a:lnTo>
                                  <a:pt x="598363" y="408124"/>
                                </a:lnTo>
                                <a:lnTo>
                                  <a:pt x="599378" y="406805"/>
                                </a:lnTo>
                                <a:lnTo>
                                  <a:pt x="599378" y="405486"/>
                                </a:lnTo>
                                <a:lnTo>
                                  <a:pt x="599886" y="404166"/>
                                </a:lnTo>
                                <a:lnTo>
                                  <a:pt x="600597" y="402949"/>
                                </a:lnTo>
                                <a:lnTo>
                                  <a:pt x="601714" y="401630"/>
                                </a:lnTo>
                                <a:lnTo>
                                  <a:pt x="602120" y="400310"/>
                                </a:lnTo>
                                <a:lnTo>
                                  <a:pt x="603339" y="398991"/>
                                </a:lnTo>
                                <a:lnTo>
                                  <a:pt x="604253" y="397672"/>
                                </a:lnTo>
                                <a:lnTo>
                                  <a:pt x="605066" y="396353"/>
                                </a:lnTo>
                                <a:lnTo>
                                  <a:pt x="606081" y="395034"/>
                                </a:lnTo>
                                <a:lnTo>
                                  <a:pt x="606284" y="393816"/>
                                </a:lnTo>
                                <a:lnTo>
                                  <a:pt x="607097" y="392497"/>
                                </a:lnTo>
                                <a:lnTo>
                                  <a:pt x="610143" y="391178"/>
                                </a:lnTo>
                                <a:lnTo>
                                  <a:pt x="611057" y="389859"/>
                                </a:lnTo>
                                <a:lnTo>
                                  <a:pt x="614409" y="388540"/>
                                </a:lnTo>
                                <a:lnTo>
                                  <a:pt x="614612" y="387220"/>
                                </a:lnTo>
                                <a:lnTo>
                                  <a:pt x="614714" y="386003"/>
                                </a:lnTo>
                                <a:lnTo>
                                  <a:pt x="614714" y="384684"/>
                                </a:lnTo>
                                <a:lnTo>
                                  <a:pt x="615425" y="383365"/>
                                </a:lnTo>
                                <a:lnTo>
                                  <a:pt x="619690" y="382045"/>
                                </a:lnTo>
                                <a:lnTo>
                                  <a:pt x="620096" y="380726"/>
                                </a:lnTo>
                                <a:lnTo>
                                  <a:pt x="620401" y="379407"/>
                                </a:lnTo>
                                <a:lnTo>
                                  <a:pt x="620604" y="378088"/>
                                </a:lnTo>
                                <a:lnTo>
                                  <a:pt x="622635" y="376870"/>
                                </a:lnTo>
                                <a:lnTo>
                                  <a:pt x="622838" y="375551"/>
                                </a:lnTo>
                                <a:lnTo>
                                  <a:pt x="623245" y="374232"/>
                                </a:lnTo>
                                <a:lnTo>
                                  <a:pt x="623549" y="372913"/>
                                </a:lnTo>
                                <a:lnTo>
                                  <a:pt x="623955" y="371594"/>
                                </a:lnTo>
                                <a:lnTo>
                                  <a:pt x="624159" y="370274"/>
                                </a:lnTo>
                                <a:lnTo>
                                  <a:pt x="624869" y="368955"/>
                                </a:lnTo>
                                <a:lnTo>
                                  <a:pt x="625885" y="367738"/>
                                </a:lnTo>
                                <a:lnTo>
                                  <a:pt x="625987" y="366419"/>
                                </a:lnTo>
                                <a:lnTo>
                                  <a:pt x="626494" y="365099"/>
                                </a:lnTo>
                                <a:lnTo>
                                  <a:pt x="628526" y="363780"/>
                                </a:lnTo>
                                <a:lnTo>
                                  <a:pt x="630049" y="362461"/>
                                </a:lnTo>
                                <a:lnTo>
                                  <a:pt x="630049" y="361142"/>
                                </a:lnTo>
                                <a:lnTo>
                                  <a:pt x="630151" y="359924"/>
                                </a:lnTo>
                                <a:lnTo>
                                  <a:pt x="630963" y="358605"/>
                                </a:lnTo>
                                <a:lnTo>
                                  <a:pt x="631877" y="357286"/>
                                </a:lnTo>
                                <a:lnTo>
                                  <a:pt x="632588" y="355967"/>
                                </a:lnTo>
                                <a:lnTo>
                                  <a:pt x="632791" y="354648"/>
                                </a:lnTo>
                                <a:lnTo>
                                  <a:pt x="633299" y="353328"/>
                                </a:lnTo>
                                <a:lnTo>
                                  <a:pt x="635127" y="352009"/>
                                </a:lnTo>
                                <a:lnTo>
                                  <a:pt x="635533" y="350792"/>
                                </a:lnTo>
                                <a:lnTo>
                                  <a:pt x="636142" y="349473"/>
                                </a:lnTo>
                                <a:lnTo>
                                  <a:pt x="637056" y="348153"/>
                                </a:lnTo>
                                <a:lnTo>
                                  <a:pt x="638072" y="346834"/>
                                </a:lnTo>
                                <a:lnTo>
                                  <a:pt x="639494" y="345515"/>
                                </a:lnTo>
                                <a:lnTo>
                                  <a:pt x="639697" y="344196"/>
                                </a:lnTo>
                                <a:lnTo>
                                  <a:pt x="640103" y="342877"/>
                                </a:lnTo>
                                <a:lnTo>
                                  <a:pt x="642744" y="341659"/>
                                </a:lnTo>
                                <a:lnTo>
                                  <a:pt x="643556" y="340340"/>
                                </a:lnTo>
                                <a:lnTo>
                                  <a:pt x="643658" y="339021"/>
                                </a:lnTo>
                                <a:lnTo>
                                  <a:pt x="644877" y="337702"/>
                                </a:lnTo>
                                <a:lnTo>
                                  <a:pt x="644877" y="336383"/>
                                </a:lnTo>
                                <a:lnTo>
                                  <a:pt x="645689" y="335063"/>
                                </a:lnTo>
                                <a:lnTo>
                                  <a:pt x="646197" y="333846"/>
                                </a:lnTo>
                                <a:lnTo>
                                  <a:pt x="647415" y="332527"/>
                                </a:lnTo>
                                <a:lnTo>
                                  <a:pt x="648431" y="331207"/>
                                </a:lnTo>
                                <a:lnTo>
                                  <a:pt x="648533" y="329888"/>
                                </a:lnTo>
                                <a:lnTo>
                                  <a:pt x="649345" y="328569"/>
                                </a:lnTo>
                                <a:lnTo>
                                  <a:pt x="650868" y="327250"/>
                                </a:lnTo>
                                <a:lnTo>
                                  <a:pt x="651884" y="325931"/>
                                </a:lnTo>
                                <a:lnTo>
                                  <a:pt x="652087" y="324713"/>
                                </a:lnTo>
                                <a:lnTo>
                                  <a:pt x="654118" y="323394"/>
                                </a:lnTo>
                                <a:lnTo>
                                  <a:pt x="655642" y="322075"/>
                                </a:lnTo>
                                <a:lnTo>
                                  <a:pt x="657267" y="320756"/>
                                </a:lnTo>
                                <a:lnTo>
                                  <a:pt x="657470" y="319437"/>
                                </a:lnTo>
                                <a:lnTo>
                                  <a:pt x="659095" y="318117"/>
                                </a:lnTo>
                                <a:lnTo>
                                  <a:pt x="659603" y="316798"/>
                                </a:lnTo>
                                <a:lnTo>
                                  <a:pt x="659806" y="315581"/>
                                </a:lnTo>
                                <a:lnTo>
                                  <a:pt x="661735" y="314261"/>
                                </a:lnTo>
                                <a:lnTo>
                                  <a:pt x="664477" y="312942"/>
                                </a:lnTo>
                                <a:lnTo>
                                  <a:pt x="664477" y="311623"/>
                                </a:lnTo>
                                <a:lnTo>
                                  <a:pt x="665493" y="310304"/>
                                </a:lnTo>
                                <a:lnTo>
                                  <a:pt x="666204" y="308985"/>
                                </a:lnTo>
                                <a:lnTo>
                                  <a:pt x="667626" y="307767"/>
                                </a:lnTo>
                                <a:lnTo>
                                  <a:pt x="667829" y="306448"/>
                                </a:lnTo>
                                <a:lnTo>
                                  <a:pt x="668946" y="305129"/>
                                </a:lnTo>
                                <a:lnTo>
                                  <a:pt x="669251" y="303810"/>
                                </a:lnTo>
                                <a:lnTo>
                                  <a:pt x="669758" y="302491"/>
                                </a:lnTo>
                                <a:lnTo>
                                  <a:pt x="670266" y="301171"/>
                                </a:lnTo>
                                <a:lnTo>
                                  <a:pt x="670368" y="299852"/>
                                </a:lnTo>
                                <a:lnTo>
                                  <a:pt x="671282" y="298635"/>
                                </a:lnTo>
                                <a:lnTo>
                                  <a:pt x="671383" y="297315"/>
                                </a:lnTo>
                                <a:lnTo>
                                  <a:pt x="673516" y="295996"/>
                                </a:lnTo>
                                <a:lnTo>
                                  <a:pt x="675953" y="294677"/>
                                </a:lnTo>
                                <a:lnTo>
                                  <a:pt x="676360" y="293358"/>
                                </a:lnTo>
                                <a:lnTo>
                                  <a:pt x="676766" y="292039"/>
                                </a:lnTo>
                                <a:lnTo>
                                  <a:pt x="677578" y="290720"/>
                                </a:lnTo>
                                <a:lnTo>
                                  <a:pt x="678188" y="289502"/>
                                </a:lnTo>
                                <a:lnTo>
                                  <a:pt x="678899" y="288183"/>
                                </a:lnTo>
                                <a:lnTo>
                                  <a:pt x="678899" y="286864"/>
                                </a:lnTo>
                                <a:lnTo>
                                  <a:pt x="679102" y="285545"/>
                                </a:lnTo>
                                <a:lnTo>
                                  <a:pt x="681742" y="284225"/>
                                </a:lnTo>
                                <a:lnTo>
                                  <a:pt x="682961" y="282906"/>
                                </a:lnTo>
                                <a:lnTo>
                                  <a:pt x="683570" y="281689"/>
                                </a:lnTo>
                                <a:lnTo>
                                  <a:pt x="683875" y="280369"/>
                                </a:lnTo>
                                <a:lnTo>
                                  <a:pt x="684383" y="279050"/>
                                </a:lnTo>
                                <a:lnTo>
                                  <a:pt x="686008" y="277731"/>
                                </a:lnTo>
                                <a:lnTo>
                                  <a:pt x="687937" y="276412"/>
                                </a:lnTo>
                                <a:lnTo>
                                  <a:pt x="688344" y="275093"/>
                                </a:lnTo>
                                <a:lnTo>
                                  <a:pt x="690070" y="273774"/>
                                </a:lnTo>
                                <a:lnTo>
                                  <a:pt x="691086" y="272556"/>
                                </a:lnTo>
                                <a:lnTo>
                                  <a:pt x="691187" y="271237"/>
                                </a:lnTo>
                                <a:lnTo>
                                  <a:pt x="691898" y="269918"/>
                                </a:lnTo>
                                <a:lnTo>
                                  <a:pt x="692000" y="268599"/>
                                </a:lnTo>
                                <a:lnTo>
                                  <a:pt x="692101" y="267279"/>
                                </a:lnTo>
                                <a:lnTo>
                                  <a:pt x="692304" y="265960"/>
                                </a:lnTo>
                                <a:lnTo>
                                  <a:pt x="692711" y="264641"/>
                                </a:lnTo>
                                <a:lnTo>
                                  <a:pt x="693015" y="263423"/>
                                </a:lnTo>
                                <a:lnTo>
                                  <a:pt x="693015" y="262104"/>
                                </a:lnTo>
                                <a:lnTo>
                                  <a:pt x="694742" y="260785"/>
                                </a:lnTo>
                                <a:lnTo>
                                  <a:pt x="699210" y="259466"/>
                                </a:lnTo>
                                <a:lnTo>
                                  <a:pt x="699820" y="258147"/>
                                </a:lnTo>
                                <a:lnTo>
                                  <a:pt x="700632" y="256828"/>
                                </a:lnTo>
                                <a:lnTo>
                                  <a:pt x="702460" y="255610"/>
                                </a:lnTo>
                                <a:lnTo>
                                  <a:pt x="702765" y="254291"/>
                                </a:lnTo>
                                <a:lnTo>
                                  <a:pt x="702866" y="252972"/>
                                </a:lnTo>
                                <a:lnTo>
                                  <a:pt x="703171" y="251653"/>
                                </a:lnTo>
                                <a:lnTo>
                                  <a:pt x="703882" y="250333"/>
                                </a:lnTo>
                                <a:lnTo>
                                  <a:pt x="704390" y="249014"/>
                                </a:lnTo>
                                <a:lnTo>
                                  <a:pt x="704999" y="247695"/>
                                </a:lnTo>
                                <a:lnTo>
                                  <a:pt x="706319" y="246477"/>
                                </a:lnTo>
                                <a:lnTo>
                                  <a:pt x="707437" y="245158"/>
                                </a:lnTo>
                                <a:lnTo>
                                  <a:pt x="708148" y="243839"/>
                                </a:lnTo>
                                <a:lnTo>
                                  <a:pt x="709062" y="242520"/>
                                </a:lnTo>
                                <a:lnTo>
                                  <a:pt x="712718" y="241201"/>
                                </a:lnTo>
                                <a:lnTo>
                                  <a:pt x="713124" y="239882"/>
                                </a:lnTo>
                                <a:lnTo>
                                  <a:pt x="713835" y="238563"/>
                                </a:lnTo>
                                <a:lnTo>
                                  <a:pt x="716475" y="237345"/>
                                </a:lnTo>
                                <a:lnTo>
                                  <a:pt x="716983" y="236026"/>
                                </a:lnTo>
                                <a:lnTo>
                                  <a:pt x="717389" y="234707"/>
                                </a:lnTo>
                                <a:lnTo>
                                  <a:pt x="719217" y="233387"/>
                                </a:lnTo>
                                <a:lnTo>
                                  <a:pt x="719522" y="232068"/>
                                </a:lnTo>
                                <a:lnTo>
                                  <a:pt x="720538" y="230749"/>
                                </a:lnTo>
                                <a:lnTo>
                                  <a:pt x="720944" y="229531"/>
                                </a:lnTo>
                                <a:lnTo>
                                  <a:pt x="722467" y="228212"/>
                                </a:lnTo>
                                <a:lnTo>
                                  <a:pt x="722772" y="226893"/>
                                </a:lnTo>
                                <a:lnTo>
                                  <a:pt x="722975" y="225574"/>
                                </a:lnTo>
                                <a:lnTo>
                                  <a:pt x="723381" y="224255"/>
                                </a:lnTo>
                                <a:lnTo>
                                  <a:pt x="724702" y="222936"/>
                                </a:lnTo>
                                <a:lnTo>
                                  <a:pt x="726834" y="221617"/>
                                </a:lnTo>
                                <a:lnTo>
                                  <a:pt x="727342" y="220399"/>
                                </a:lnTo>
                                <a:lnTo>
                                  <a:pt x="728865" y="219080"/>
                                </a:lnTo>
                                <a:lnTo>
                                  <a:pt x="729576" y="217761"/>
                                </a:lnTo>
                                <a:lnTo>
                                  <a:pt x="731201" y="216441"/>
                                </a:lnTo>
                                <a:lnTo>
                                  <a:pt x="731404" y="215122"/>
                                </a:lnTo>
                                <a:lnTo>
                                  <a:pt x="731811" y="213803"/>
                                </a:lnTo>
                                <a:lnTo>
                                  <a:pt x="732826" y="212484"/>
                                </a:lnTo>
                                <a:lnTo>
                                  <a:pt x="733233" y="211266"/>
                                </a:lnTo>
                                <a:lnTo>
                                  <a:pt x="734045" y="209947"/>
                                </a:lnTo>
                                <a:lnTo>
                                  <a:pt x="736889" y="208628"/>
                                </a:lnTo>
                                <a:lnTo>
                                  <a:pt x="738615" y="207309"/>
                                </a:lnTo>
                                <a:lnTo>
                                  <a:pt x="739021" y="205990"/>
                                </a:lnTo>
                                <a:lnTo>
                                  <a:pt x="740037" y="204671"/>
                                </a:lnTo>
                                <a:lnTo>
                                  <a:pt x="740748" y="203453"/>
                                </a:lnTo>
                                <a:lnTo>
                                  <a:pt x="741662" y="202134"/>
                                </a:lnTo>
                                <a:lnTo>
                                  <a:pt x="741865" y="200815"/>
                                </a:lnTo>
                                <a:lnTo>
                                  <a:pt x="742373" y="199495"/>
                                </a:lnTo>
                                <a:lnTo>
                                  <a:pt x="743084" y="198176"/>
                                </a:lnTo>
                                <a:lnTo>
                                  <a:pt x="743490" y="196857"/>
                                </a:lnTo>
                                <a:lnTo>
                                  <a:pt x="744201" y="195538"/>
                                </a:lnTo>
                                <a:lnTo>
                                  <a:pt x="744709" y="194320"/>
                                </a:lnTo>
                                <a:lnTo>
                                  <a:pt x="745826" y="193001"/>
                                </a:lnTo>
                                <a:lnTo>
                                  <a:pt x="745826" y="191682"/>
                                </a:lnTo>
                                <a:lnTo>
                                  <a:pt x="745927" y="190363"/>
                                </a:lnTo>
                                <a:lnTo>
                                  <a:pt x="746029" y="189044"/>
                                </a:lnTo>
                                <a:lnTo>
                                  <a:pt x="749685" y="187725"/>
                                </a:lnTo>
                                <a:lnTo>
                                  <a:pt x="754255" y="186405"/>
                                </a:lnTo>
                                <a:lnTo>
                                  <a:pt x="754966" y="185188"/>
                                </a:lnTo>
                                <a:lnTo>
                                  <a:pt x="756286" y="183869"/>
                                </a:lnTo>
                                <a:lnTo>
                                  <a:pt x="760044" y="182549"/>
                                </a:lnTo>
                                <a:lnTo>
                                  <a:pt x="760552" y="181230"/>
                                </a:lnTo>
                                <a:lnTo>
                                  <a:pt x="762989" y="179911"/>
                                </a:lnTo>
                                <a:lnTo>
                                  <a:pt x="763294" y="178592"/>
                                </a:lnTo>
                                <a:lnTo>
                                  <a:pt x="765122" y="177374"/>
                                </a:lnTo>
                                <a:lnTo>
                                  <a:pt x="765731" y="176055"/>
                                </a:lnTo>
                                <a:lnTo>
                                  <a:pt x="766442" y="174736"/>
                                </a:lnTo>
                                <a:lnTo>
                                  <a:pt x="767356" y="173417"/>
                                </a:lnTo>
                                <a:lnTo>
                                  <a:pt x="767762" y="172098"/>
                                </a:lnTo>
                                <a:lnTo>
                                  <a:pt x="767864" y="170779"/>
                                </a:lnTo>
                                <a:lnTo>
                                  <a:pt x="769286" y="169459"/>
                                </a:lnTo>
                                <a:lnTo>
                                  <a:pt x="769489" y="168242"/>
                                </a:lnTo>
                                <a:lnTo>
                                  <a:pt x="769895" y="166923"/>
                                </a:lnTo>
                                <a:lnTo>
                                  <a:pt x="771012" y="165603"/>
                                </a:lnTo>
                                <a:lnTo>
                                  <a:pt x="776395" y="164284"/>
                                </a:lnTo>
                                <a:lnTo>
                                  <a:pt x="778223" y="162965"/>
                                </a:lnTo>
                                <a:lnTo>
                                  <a:pt x="779442" y="161646"/>
                                </a:lnTo>
                                <a:lnTo>
                                  <a:pt x="780559" y="160327"/>
                                </a:lnTo>
                                <a:lnTo>
                                  <a:pt x="781574" y="159109"/>
                                </a:lnTo>
                                <a:lnTo>
                                  <a:pt x="781778" y="157790"/>
                                </a:lnTo>
                                <a:lnTo>
                                  <a:pt x="782082" y="156471"/>
                                </a:lnTo>
                                <a:lnTo>
                                  <a:pt x="784215" y="155152"/>
                                </a:lnTo>
                                <a:lnTo>
                                  <a:pt x="785535" y="153833"/>
                                </a:lnTo>
                                <a:lnTo>
                                  <a:pt x="785738" y="152513"/>
                                </a:lnTo>
                                <a:lnTo>
                                  <a:pt x="787363" y="151296"/>
                                </a:lnTo>
                                <a:lnTo>
                                  <a:pt x="789090" y="149977"/>
                                </a:lnTo>
                                <a:lnTo>
                                  <a:pt x="791426" y="148657"/>
                                </a:lnTo>
                                <a:lnTo>
                                  <a:pt x="792238" y="147338"/>
                                </a:lnTo>
                                <a:lnTo>
                                  <a:pt x="794371" y="146019"/>
                                </a:lnTo>
                                <a:lnTo>
                                  <a:pt x="794472" y="144700"/>
                                </a:lnTo>
                                <a:lnTo>
                                  <a:pt x="796707" y="143381"/>
                                </a:lnTo>
                                <a:lnTo>
                                  <a:pt x="797519" y="142163"/>
                                </a:lnTo>
                                <a:lnTo>
                                  <a:pt x="798230" y="140844"/>
                                </a:lnTo>
                                <a:lnTo>
                                  <a:pt x="798636" y="139525"/>
                                </a:lnTo>
                                <a:lnTo>
                                  <a:pt x="800566" y="138206"/>
                                </a:lnTo>
                                <a:lnTo>
                                  <a:pt x="802292" y="136887"/>
                                </a:lnTo>
                                <a:lnTo>
                                  <a:pt x="805339" y="135567"/>
                                </a:lnTo>
                                <a:lnTo>
                                  <a:pt x="805339" y="134248"/>
                                </a:lnTo>
                                <a:lnTo>
                                  <a:pt x="806355" y="133031"/>
                                </a:lnTo>
                                <a:lnTo>
                                  <a:pt x="809706" y="131711"/>
                                </a:lnTo>
                                <a:lnTo>
                                  <a:pt x="814581" y="130392"/>
                                </a:lnTo>
                                <a:lnTo>
                                  <a:pt x="816206" y="129073"/>
                                </a:lnTo>
                                <a:lnTo>
                                  <a:pt x="818034" y="127754"/>
                                </a:lnTo>
                                <a:lnTo>
                                  <a:pt x="818440" y="126435"/>
                                </a:lnTo>
                                <a:lnTo>
                                  <a:pt x="819760" y="125217"/>
                                </a:lnTo>
                                <a:lnTo>
                                  <a:pt x="820979" y="123898"/>
                                </a:lnTo>
                                <a:lnTo>
                                  <a:pt x="821995" y="122579"/>
                                </a:lnTo>
                                <a:lnTo>
                                  <a:pt x="824940" y="121260"/>
                                </a:lnTo>
                                <a:lnTo>
                                  <a:pt x="835604" y="119941"/>
                                </a:lnTo>
                                <a:lnTo>
                                  <a:pt x="846166" y="118621"/>
                                </a:lnTo>
                                <a:lnTo>
                                  <a:pt x="855509" y="117302"/>
                                </a:lnTo>
                                <a:lnTo>
                                  <a:pt x="867188" y="116085"/>
                                </a:lnTo>
                                <a:lnTo>
                                  <a:pt x="868001" y="114765"/>
                                </a:lnTo>
                                <a:lnTo>
                                  <a:pt x="870946" y="113446"/>
                                </a:lnTo>
                                <a:lnTo>
                                  <a:pt x="873790" y="112127"/>
                                </a:lnTo>
                                <a:lnTo>
                                  <a:pt x="877649" y="110808"/>
                                </a:lnTo>
                                <a:lnTo>
                                  <a:pt x="878969" y="109489"/>
                                </a:lnTo>
                                <a:lnTo>
                                  <a:pt x="880899" y="108170"/>
                                </a:lnTo>
                                <a:lnTo>
                                  <a:pt x="884149" y="106952"/>
                                </a:lnTo>
                                <a:lnTo>
                                  <a:pt x="884656" y="105633"/>
                                </a:lnTo>
                                <a:lnTo>
                                  <a:pt x="892375" y="104314"/>
                                </a:lnTo>
                                <a:lnTo>
                                  <a:pt x="897250" y="102995"/>
                                </a:lnTo>
                                <a:lnTo>
                                  <a:pt x="901718" y="101675"/>
                                </a:lnTo>
                                <a:lnTo>
                                  <a:pt x="914312" y="100356"/>
                                </a:lnTo>
                                <a:lnTo>
                                  <a:pt x="922132" y="99139"/>
                                </a:lnTo>
                                <a:lnTo>
                                  <a:pt x="934115" y="97819"/>
                                </a:lnTo>
                                <a:lnTo>
                                  <a:pt x="961130" y="96500"/>
                                </a:lnTo>
                                <a:lnTo>
                                  <a:pt x="968442" y="95181"/>
                                </a:lnTo>
                                <a:lnTo>
                                  <a:pt x="975044" y="93862"/>
                                </a:lnTo>
                                <a:lnTo>
                                  <a:pt x="979817" y="92543"/>
                                </a:lnTo>
                                <a:lnTo>
                                  <a:pt x="983676" y="91224"/>
                                </a:lnTo>
                                <a:lnTo>
                                  <a:pt x="985606" y="90006"/>
                                </a:lnTo>
                                <a:lnTo>
                                  <a:pt x="991902" y="88687"/>
                                </a:lnTo>
                                <a:lnTo>
                                  <a:pt x="992512" y="87368"/>
                                </a:lnTo>
                                <a:lnTo>
                                  <a:pt x="995965" y="86049"/>
                                </a:lnTo>
                                <a:lnTo>
                                  <a:pt x="996879" y="84729"/>
                                </a:lnTo>
                                <a:lnTo>
                                  <a:pt x="999215" y="83410"/>
                                </a:lnTo>
                                <a:lnTo>
                                  <a:pt x="1000738" y="82091"/>
                                </a:lnTo>
                                <a:lnTo>
                                  <a:pt x="1001043" y="80873"/>
                                </a:lnTo>
                                <a:lnTo>
                                  <a:pt x="1020542" y="79554"/>
                                </a:lnTo>
                                <a:lnTo>
                                  <a:pt x="1027143" y="78235"/>
                                </a:lnTo>
                                <a:lnTo>
                                  <a:pt x="1032018" y="76916"/>
                                </a:lnTo>
                                <a:lnTo>
                                  <a:pt x="1036994" y="75597"/>
                                </a:lnTo>
                                <a:lnTo>
                                  <a:pt x="1056798" y="74278"/>
                                </a:lnTo>
                                <a:lnTo>
                                  <a:pt x="1059236" y="73060"/>
                                </a:lnTo>
                                <a:lnTo>
                                  <a:pt x="1068579" y="71741"/>
                                </a:lnTo>
                                <a:lnTo>
                                  <a:pt x="1083000" y="70422"/>
                                </a:lnTo>
                                <a:lnTo>
                                  <a:pt x="1095898" y="69103"/>
                                </a:lnTo>
                                <a:lnTo>
                                  <a:pt x="1096102" y="67783"/>
                                </a:lnTo>
                                <a:lnTo>
                                  <a:pt x="1104328" y="66464"/>
                                </a:lnTo>
                                <a:lnTo>
                                  <a:pt x="1117023" y="65145"/>
                                </a:lnTo>
                                <a:lnTo>
                                  <a:pt x="1118952" y="63927"/>
                                </a:lnTo>
                                <a:lnTo>
                                  <a:pt x="1120476" y="62608"/>
                                </a:lnTo>
                                <a:lnTo>
                                  <a:pt x="1126264" y="61289"/>
                                </a:lnTo>
                                <a:lnTo>
                                  <a:pt x="1140584" y="59970"/>
                                </a:lnTo>
                                <a:lnTo>
                                  <a:pt x="1143631" y="58651"/>
                                </a:lnTo>
                                <a:lnTo>
                                  <a:pt x="1145154" y="57332"/>
                                </a:lnTo>
                                <a:lnTo>
                                  <a:pt x="1147287" y="56013"/>
                                </a:lnTo>
                                <a:lnTo>
                                  <a:pt x="1167700" y="49518"/>
                                </a:lnTo>
                                <a:lnTo>
                                  <a:pt x="1172880" y="48199"/>
                                </a:lnTo>
                                <a:lnTo>
                                  <a:pt x="1175317" y="46982"/>
                                </a:lnTo>
                                <a:lnTo>
                                  <a:pt x="1191160" y="45662"/>
                                </a:lnTo>
                                <a:lnTo>
                                  <a:pt x="1198269" y="44343"/>
                                </a:lnTo>
                                <a:lnTo>
                                  <a:pt x="1198980" y="43024"/>
                                </a:lnTo>
                                <a:lnTo>
                                  <a:pt x="1222339" y="41705"/>
                                </a:lnTo>
                                <a:lnTo>
                                  <a:pt x="1227315" y="40386"/>
                                </a:lnTo>
                                <a:lnTo>
                                  <a:pt x="1235338" y="39067"/>
                                </a:lnTo>
                                <a:lnTo>
                                  <a:pt x="1245697" y="37849"/>
                                </a:lnTo>
                                <a:lnTo>
                                  <a:pt x="1254533" y="36530"/>
                                </a:lnTo>
                                <a:lnTo>
                                  <a:pt x="1259306" y="35211"/>
                                </a:lnTo>
                                <a:lnTo>
                                  <a:pt x="1278602" y="33891"/>
                                </a:lnTo>
                                <a:lnTo>
                                  <a:pt x="1281649" y="32572"/>
                                </a:lnTo>
                                <a:lnTo>
                                  <a:pt x="1285102" y="31253"/>
                                </a:lnTo>
                                <a:lnTo>
                                  <a:pt x="1286524" y="29934"/>
                                </a:lnTo>
                                <a:lnTo>
                                  <a:pt x="1291703" y="28716"/>
                                </a:lnTo>
                                <a:lnTo>
                                  <a:pt x="1298203" y="27397"/>
                                </a:lnTo>
                                <a:lnTo>
                                  <a:pt x="1318820" y="26078"/>
                                </a:lnTo>
                                <a:lnTo>
                                  <a:pt x="1322476" y="24759"/>
                                </a:lnTo>
                                <a:lnTo>
                                  <a:pt x="1337506" y="23440"/>
                                </a:lnTo>
                                <a:lnTo>
                                  <a:pt x="1354873" y="22121"/>
                                </a:lnTo>
                                <a:lnTo>
                                  <a:pt x="1429112" y="20903"/>
                                </a:lnTo>
                                <a:lnTo>
                                  <a:pt x="1439370" y="19584"/>
                                </a:lnTo>
                                <a:lnTo>
                                  <a:pt x="1492180" y="18265"/>
                                </a:lnTo>
                                <a:lnTo>
                                  <a:pt x="1511578" y="16945"/>
                                </a:lnTo>
                                <a:lnTo>
                                  <a:pt x="1516351" y="15626"/>
                                </a:lnTo>
                                <a:lnTo>
                                  <a:pt x="1523257" y="14307"/>
                                </a:lnTo>
                                <a:lnTo>
                                  <a:pt x="1524476" y="12988"/>
                                </a:lnTo>
                                <a:lnTo>
                                  <a:pt x="1536968" y="11770"/>
                                </a:lnTo>
                                <a:lnTo>
                                  <a:pt x="1575357" y="10451"/>
                                </a:lnTo>
                                <a:lnTo>
                                  <a:pt x="1596481" y="9132"/>
                                </a:lnTo>
                                <a:lnTo>
                                  <a:pt x="1623292" y="7813"/>
                                </a:lnTo>
                                <a:lnTo>
                                  <a:pt x="1639745" y="6494"/>
                                </a:lnTo>
                                <a:lnTo>
                                  <a:pt x="1668181" y="5175"/>
                                </a:lnTo>
                                <a:lnTo>
                                  <a:pt x="1689001" y="3855"/>
                                </a:lnTo>
                                <a:lnTo>
                                  <a:pt x="1849971" y="2638"/>
                                </a:lnTo>
                                <a:lnTo>
                                  <a:pt x="1879017" y="1319"/>
                                </a:lnTo>
                                <a:lnTo>
                                  <a:pt x="2206442" y="0"/>
                                </a:lnTo>
                              </a:path>
                            </a:pathLst>
                          </a:custGeom>
                          <a:ln w="5076">
                            <a:solidFill>
                              <a:srgbClr val="000000"/>
                            </a:solidFill>
                            <a:prstDash val="solid"/>
                          </a:ln>
                        </wps:spPr>
                        <wps:bodyPr wrap="square" lIns="0" tIns="0" rIns="0" bIns="0" rtlCol="0">
                          <a:prstTxWarp prst="textNoShape">
                            <a:avLst/>
                          </a:prstTxWarp>
                          <a:noAutofit/>
                        </wps:bodyPr>
                      </wps:wsp>
                      <wps:wsp>
                        <wps:cNvPr id="980" name="Graphic 980"/>
                        <wps:cNvSpPr/>
                        <wps:spPr>
                          <a:xfrm>
                            <a:off x="3087380" y="202337"/>
                            <a:ext cx="695960" cy="269240"/>
                          </a:xfrm>
                          <a:custGeom>
                            <a:avLst/>
                            <a:gdLst/>
                            <a:ahLst/>
                            <a:cxnLst/>
                            <a:rect l="l" t="t" r="r" b="b"/>
                            <a:pathLst>
                              <a:path w="695960" h="269240">
                                <a:moveTo>
                                  <a:pt x="695676" y="0"/>
                                </a:moveTo>
                                <a:lnTo>
                                  <a:pt x="0" y="0"/>
                                </a:lnTo>
                                <a:lnTo>
                                  <a:pt x="0" y="268903"/>
                                </a:lnTo>
                                <a:lnTo>
                                  <a:pt x="695676" y="268903"/>
                                </a:lnTo>
                                <a:lnTo>
                                  <a:pt x="695676" y="0"/>
                                </a:lnTo>
                                <a:close/>
                              </a:path>
                            </a:pathLst>
                          </a:custGeom>
                          <a:solidFill>
                            <a:srgbClr val="FFFFFF"/>
                          </a:solidFill>
                        </wps:spPr>
                        <wps:bodyPr wrap="square" lIns="0" tIns="0" rIns="0" bIns="0" rtlCol="0">
                          <a:prstTxWarp prst="textNoShape">
                            <a:avLst/>
                          </a:prstTxWarp>
                          <a:noAutofit/>
                        </wps:bodyPr>
                      </wps:wsp>
                      <wps:wsp>
                        <wps:cNvPr id="981" name="Graphic 981"/>
                        <wps:cNvSpPr/>
                        <wps:spPr>
                          <a:xfrm>
                            <a:off x="3449944" y="248202"/>
                            <a:ext cx="293370" cy="64769"/>
                          </a:xfrm>
                          <a:custGeom>
                            <a:avLst/>
                            <a:gdLst/>
                            <a:ahLst/>
                            <a:cxnLst/>
                            <a:rect l="l" t="t" r="r" b="b"/>
                            <a:pathLst>
                              <a:path w="293370" h="64769">
                                <a:moveTo>
                                  <a:pt x="6905" y="17757"/>
                                </a:moveTo>
                                <a:lnTo>
                                  <a:pt x="0" y="17757"/>
                                </a:lnTo>
                                <a:lnTo>
                                  <a:pt x="0" y="63725"/>
                                </a:lnTo>
                                <a:lnTo>
                                  <a:pt x="7718" y="63725"/>
                                </a:lnTo>
                                <a:lnTo>
                                  <a:pt x="7718" y="35617"/>
                                </a:lnTo>
                                <a:lnTo>
                                  <a:pt x="8226" y="32471"/>
                                </a:lnTo>
                                <a:lnTo>
                                  <a:pt x="9851" y="28006"/>
                                </a:lnTo>
                                <a:lnTo>
                                  <a:pt x="11171" y="26281"/>
                                </a:lnTo>
                                <a:lnTo>
                                  <a:pt x="13101" y="25165"/>
                                </a:lnTo>
                                <a:lnTo>
                                  <a:pt x="14596" y="24252"/>
                                </a:lnTo>
                                <a:lnTo>
                                  <a:pt x="6905" y="24252"/>
                                </a:lnTo>
                                <a:lnTo>
                                  <a:pt x="6905" y="17757"/>
                                </a:lnTo>
                                <a:close/>
                              </a:path>
                              <a:path w="293370" h="64769">
                                <a:moveTo>
                                  <a:pt x="33737" y="24252"/>
                                </a:moveTo>
                                <a:lnTo>
                                  <a:pt x="24170" y="24252"/>
                                </a:lnTo>
                                <a:lnTo>
                                  <a:pt x="25389" y="25977"/>
                                </a:lnTo>
                                <a:lnTo>
                                  <a:pt x="26709" y="27702"/>
                                </a:lnTo>
                                <a:lnTo>
                                  <a:pt x="27319" y="30340"/>
                                </a:lnTo>
                                <a:lnTo>
                                  <a:pt x="27319" y="63725"/>
                                </a:lnTo>
                                <a:lnTo>
                                  <a:pt x="35139" y="63725"/>
                                </a:lnTo>
                                <a:lnTo>
                                  <a:pt x="35139" y="32268"/>
                                </a:lnTo>
                                <a:lnTo>
                                  <a:pt x="36154" y="28818"/>
                                </a:lnTo>
                                <a:lnTo>
                                  <a:pt x="38287" y="26687"/>
                                </a:lnTo>
                                <a:lnTo>
                                  <a:pt x="40129" y="24759"/>
                                </a:lnTo>
                                <a:lnTo>
                                  <a:pt x="33920" y="24759"/>
                                </a:lnTo>
                                <a:lnTo>
                                  <a:pt x="33810" y="24454"/>
                                </a:lnTo>
                                <a:lnTo>
                                  <a:pt x="33737" y="24252"/>
                                </a:lnTo>
                                <a:close/>
                              </a:path>
                              <a:path w="293370" h="64769">
                                <a:moveTo>
                                  <a:pt x="61544" y="24252"/>
                                </a:moveTo>
                                <a:lnTo>
                                  <a:pt x="50423" y="24252"/>
                                </a:lnTo>
                                <a:lnTo>
                                  <a:pt x="52404" y="25469"/>
                                </a:lnTo>
                                <a:lnTo>
                                  <a:pt x="53069" y="26281"/>
                                </a:lnTo>
                                <a:lnTo>
                                  <a:pt x="53354" y="26687"/>
                                </a:lnTo>
                                <a:lnTo>
                                  <a:pt x="53717" y="27702"/>
                                </a:lnTo>
                                <a:lnTo>
                                  <a:pt x="54333" y="29325"/>
                                </a:lnTo>
                                <a:lnTo>
                                  <a:pt x="54426" y="30340"/>
                                </a:lnTo>
                                <a:lnTo>
                                  <a:pt x="54536" y="63725"/>
                                </a:lnTo>
                                <a:lnTo>
                                  <a:pt x="62356" y="63725"/>
                                </a:lnTo>
                                <a:lnTo>
                                  <a:pt x="62294" y="26687"/>
                                </a:lnTo>
                                <a:lnTo>
                                  <a:pt x="61919" y="25469"/>
                                </a:lnTo>
                                <a:lnTo>
                                  <a:pt x="61825" y="25165"/>
                                </a:lnTo>
                                <a:lnTo>
                                  <a:pt x="61700" y="24759"/>
                                </a:lnTo>
                                <a:lnTo>
                                  <a:pt x="61607" y="24454"/>
                                </a:lnTo>
                                <a:lnTo>
                                  <a:pt x="61544" y="24252"/>
                                </a:lnTo>
                                <a:close/>
                              </a:path>
                              <a:path w="293370" h="64769">
                                <a:moveTo>
                                  <a:pt x="40968" y="24252"/>
                                </a:moveTo>
                                <a:lnTo>
                                  <a:pt x="34265" y="24252"/>
                                </a:lnTo>
                                <a:lnTo>
                                  <a:pt x="33920" y="24759"/>
                                </a:lnTo>
                                <a:lnTo>
                                  <a:pt x="40129" y="24759"/>
                                </a:lnTo>
                                <a:lnTo>
                                  <a:pt x="40420" y="24454"/>
                                </a:lnTo>
                                <a:lnTo>
                                  <a:pt x="40968" y="24252"/>
                                </a:lnTo>
                                <a:close/>
                              </a:path>
                              <a:path w="293370" h="64769">
                                <a:moveTo>
                                  <a:pt x="24272" y="16641"/>
                                </a:moveTo>
                                <a:lnTo>
                                  <a:pt x="17874" y="16641"/>
                                </a:lnTo>
                                <a:lnTo>
                                  <a:pt x="15132" y="17351"/>
                                </a:lnTo>
                                <a:lnTo>
                                  <a:pt x="12694" y="18772"/>
                                </a:lnTo>
                                <a:lnTo>
                                  <a:pt x="11569" y="19381"/>
                                </a:lnTo>
                                <a:lnTo>
                                  <a:pt x="10155" y="20193"/>
                                </a:lnTo>
                                <a:lnTo>
                                  <a:pt x="8429" y="21918"/>
                                </a:lnTo>
                                <a:lnTo>
                                  <a:pt x="6836" y="24252"/>
                                </a:lnTo>
                                <a:lnTo>
                                  <a:pt x="14596" y="24252"/>
                                </a:lnTo>
                                <a:lnTo>
                                  <a:pt x="15261" y="23846"/>
                                </a:lnTo>
                                <a:lnTo>
                                  <a:pt x="15606" y="23846"/>
                                </a:lnTo>
                                <a:lnTo>
                                  <a:pt x="16960" y="23440"/>
                                </a:lnTo>
                                <a:lnTo>
                                  <a:pt x="33445" y="23440"/>
                                </a:lnTo>
                                <a:lnTo>
                                  <a:pt x="33006" y="22222"/>
                                </a:lnTo>
                                <a:lnTo>
                                  <a:pt x="31483" y="20193"/>
                                </a:lnTo>
                                <a:lnTo>
                                  <a:pt x="29248" y="18772"/>
                                </a:lnTo>
                                <a:lnTo>
                                  <a:pt x="27116" y="17351"/>
                                </a:lnTo>
                                <a:lnTo>
                                  <a:pt x="24272" y="16641"/>
                                </a:lnTo>
                                <a:close/>
                              </a:path>
                              <a:path w="293370" h="64769">
                                <a:moveTo>
                                  <a:pt x="23104" y="23846"/>
                                </a:moveTo>
                                <a:lnTo>
                                  <a:pt x="15606" y="23846"/>
                                </a:lnTo>
                                <a:lnTo>
                                  <a:pt x="14252" y="24252"/>
                                </a:lnTo>
                                <a:lnTo>
                                  <a:pt x="24170" y="24252"/>
                                </a:lnTo>
                                <a:lnTo>
                                  <a:pt x="23104" y="23846"/>
                                </a:lnTo>
                                <a:close/>
                              </a:path>
                              <a:path w="293370" h="64769">
                                <a:moveTo>
                                  <a:pt x="34541" y="23846"/>
                                </a:moveTo>
                                <a:lnTo>
                                  <a:pt x="33591" y="23846"/>
                                </a:lnTo>
                                <a:lnTo>
                                  <a:pt x="33737" y="24252"/>
                                </a:lnTo>
                                <a:lnTo>
                                  <a:pt x="34265" y="24252"/>
                                </a:lnTo>
                                <a:lnTo>
                                  <a:pt x="34541" y="23846"/>
                                </a:lnTo>
                                <a:close/>
                              </a:path>
                              <a:path w="293370" h="64769">
                                <a:moveTo>
                                  <a:pt x="49763" y="23846"/>
                                </a:moveTo>
                                <a:lnTo>
                                  <a:pt x="42065" y="23846"/>
                                </a:lnTo>
                                <a:lnTo>
                                  <a:pt x="40968" y="24252"/>
                                </a:lnTo>
                                <a:lnTo>
                                  <a:pt x="50423" y="24252"/>
                                </a:lnTo>
                                <a:lnTo>
                                  <a:pt x="49763" y="23846"/>
                                </a:lnTo>
                                <a:close/>
                              </a:path>
                              <a:path w="293370" h="64769">
                                <a:moveTo>
                                  <a:pt x="33445" y="23440"/>
                                </a:moveTo>
                                <a:lnTo>
                                  <a:pt x="22038" y="23440"/>
                                </a:lnTo>
                                <a:lnTo>
                                  <a:pt x="23104" y="23846"/>
                                </a:lnTo>
                                <a:lnTo>
                                  <a:pt x="33591" y="23846"/>
                                </a:lnTo>
                                <a:lnTo>
                                  <a:pt x="33445" y="23440"/>
                                </a:lnTo>
                                <a:close/>
                              </a:path>
                              <a:path w="293370" h="64769">
                                <a:moveTo>
                                  <a:pt x="52708" y="16641"/>
                                </a:moveTo>
                                <a:lnTo>
                                  <a:pt x="42248" y="16641"/>
                                </a:lnTo>
                                <a:lnTo>
                                  <a:pt x="37576" y="19381"/>
                                </a:lnTo>
                                <a:lnTo>
                                  <a:pt x="34541" y="23846"/>
                                </a:lnTo>
                                <a:lnTo>
                                  <a:pt x="42065" y="23846"/>
                                </a:lnTo>
                                <a:lnTo>
                                  <a:pt x="43162" y="23440"/>
                                </a:lnTo>
                                <a:lnTo>
                                  <a:pt x="61294" y="23440"/>
                                </a:lnTo>
                                <a:lnTo>
                                  <a:pt x="61138" y="22932"/>
                                </a:lnTo>
                                <a:lnTo>
                                  <a:pt x="58599" y="20497"/>
                                </a:lnTo>
                                <a:lnTo>
                                  <a:pt x="56161" y="17960"/>
                                </a:lnTo>
                                <a:lnTo>
                                  <a:pt x="52708" y="16641"/>
                                </a:lnTo>
                                <a:close/>
                              </a:path>
                              <a:path w="293370" h="64769">
                                <a:moveTo>
                                  <a:pt x="61294" y="23440"/>
                                </a:moveTo>
                                <a:lnTo>
                                  <a:pt x="48138" y="23440"/>
                                </a:lnTo>
                                <a:lnTo>
                                  <a:pt x="49763" y="23846"/>
                                </a:lnTo>
                                <a:lnTo>
                                  <a:pt x="61419" y="23846"/>
                                </a:lnTo>
                                <a:lnTo>
                                  <a:pt x="61294" y="23440"/>
                                </a:lnTo>
                                <a:close/>
                              </a:path>
                              <a:path w="293370" h="64769">
                                <a:moveTo>
                                  <a:pt x="101050" y="16641"/>
                                </a:moveTo>
                                <a:lnTo>
                                  <a:pt x="89066" y="16641"/>
                                </a:lnTo>
                                <a:lnTo>
                                  <a:pt x="84293" y="18366"/>
                                </a:lnTo>
                                <a:lnTo>
                                  <a:pt x="80332" y="21816"/>
                                </a:lnTo>
                                <a:lnTo>
                                  <a:pt x="75559" y="25875"/>
                                </a:lnTo>
                                <a:lnTo>
                                  <a:pt x="73223" y="32166"/>
                                </a:lnTo>
                                <a:lnTo>
                                  <a:pt x="73223" y="48504"/>
                                </a:lnTo>
                                <a:lnTo>
                                  <a:pt x="75153" y="54389"/>
                                </a:lnTo>
                                <a:lnTo>
                                  <a:pt x="83074" y="62710"/>
                                </a:lnTo>
                                <a:lnTo>
                                  <a:pt x="88356" y="64739"/>
                                </a:lnTo>
                                <a:lnTo>
                                  <a:pt x="98816" y="64739"/>
                                </a:lnTo>
                                <a:lnTo>
                                  <a:pt x="102472" y="63826"/>
                                </a:lnTo>
                                <a:lnTo>
                                  <a:pt x="105925" y="61898"/>
                                </a:lnTo>
                                <a:lnTo>
                                  <a:pt x="109277" y="60072"/>
                                </a:lnTo>
                                <a:lnTo>
                                  <a:pt x="110937" y="58346"/>
                                </a:lnTo>
                                <a:lnTo>
                                  <a:pt x="90894" y="58346"/>
                                </a:lnTo>
                                <a:lnTo>
                                  <a:pt x="87645" y="56824"/>
                                </a:lnTo>
                                <a:lnTo>
                                  <a:pt x="85193" y="53983"/>
                                </a:lnTo>
                                <a:lnTo>
                                  <a:pt x="82465" y="51040"/>
                                </a:lnTo>
                                <a:lnTo>
                                  <a:pt x="81246" y="46576"/>
                                </a:lnTo>
                                <a:lnTo>
                                  <a:pt x="81246" y="34805"/>
                                </a:lnTo>
                                <a:lnTo>
                                  <a:pt x="82465" y="30441"/>
                                </a:lnTo>
                                <a:lnTo>
                                  <a:pt x="85106" y="27499"/>
                                </a:lnTo>
                                <a:lnTo>
                                  <a:pt x="87645" y="24556"/>
                                </a:lnTo>
                                <a:lnTo>
                                  <a:pt x="90894" y="23135"/>
                                </a:lnTo>
                                <a:lnTo>
                                  <a:pt x="110582" y="23135"/>
                                </a:lnTo>
                                <a:lnTo>
                                  <a:pt x="106230" y="18772"/>
                                </a:lnTo>
                                <a:lnTo>
                                  <a:pt x="101050" y="16641"/>
                                </a:lnTo>
                                <a:close/>
                              </a:path>
                              <a:path w="293370" h="64769">
                                <a:moveTo>
                                  <a:pt x="110582" y="23135"/>
                                </a:moveTo>
                                <a:lnTo>
                                  <a:pt x="98613" y="23135"/>
                                </a:lnTo>
                                <a:lnTo>
                                  <a:pt x="101863" y="24556"/>
                                </a:lnTo>
                                <a:lnTo>
                                  <a:pt x="104402" y="27499"/>
                                </a:lnTo>
                                <a:lnTo>
                                  <a:pt x="107042" y="30441"/>
                                </a:lnTo>
                                <a:lnTo>
                                  <a:pt x="107710" y="32775"/>
                                </a:lnTo>
                                <a:lnTo>
                                  <a:pt x="108261" y="34805"/>
                                </a:lnTo>
                                <a:lnTo>
                                  <a:pt x="108233" y="46576"/>
                                </a:lnTo>
                                <a:lnTo>
                                  <a:pt x="107125" y="50635"/>
                                </a:lnTo>
                                <a:lnTo>
                                  <a:pt x="106951" y="51040"/>
                                </a:lnTo>
                                <a:lnTo>
                                  <a:pt x="104314" y="53983"/>
                                </a:lnTo>
                                <a:lnTo>
                                  <a:pt x="101863" y="56824"/>
                                </a:lnTo>
                                <a:lnTo>
                                  <a:pt x="98613" y="58346"/>
                                </a:lnTo>
                                <a:lnTo>
                                  <a:pt x="110937" y="58346"/>
                                </a:lnTo>
                                <a:lnTo>
                                  <a:pt x="116284" y="32775"/>
                                </a:lnTo>
                                <a:lnTo>
                                  <a:pt x="114253" y="26991"/>
                                </a:lnTo>
                                <a:lnTo>
                                  <a:pt x="110582" y="23135"/>
                                </a:lnTo>
                                <a:close/>
                              </a:path>
                              <a:path w="293370" h="64769">
                                <a:moveTo>
                                  <a:pt x="146345" y="16641"/>
                                </a:moveTo>
                                <a:lnTo>
                                  <a:pt x="139744" y="16641"/>
                                </a:lnTo>
                                <a:lnTo>
                                  <a:pt x="136393" y="17656"/>
                                </a:lnTo>
                                <a:lnTo>
                                  <a:pt x="133244" y="19685"/>
                                </a:lnTo>
                                <a:lnTo>
                                  <a:pt x="130198" y="21613"/>
                                </a:lnTo>
                                <a:lnTo>
                                  <a:pt x="127963" y="24556"/>
                                </a:lnTo>
                                <a:lnTo>
                                  <a:pt x="126440" y="28209"/>
                                </a:lnTo>
                                <a:lnTo>
                                  <a:pt x="124917" y="31963"/>
                                </a:lnTo>
                                <a:lnTo>
                                  <a:pt x="124104" y="36124"/>
                                </a:lnTo>
                                <a:lnTo>
                                  <a:pt x="124104" y="45459"/>
                                </a:lnTo>
                                <a:lnTo>
                                  <a:pt x="140252" y="64739"/>
                                </a:lnTo>
                                <a:lnTo>
                                  <a:pt x="149595" y="64739"/>
                                </a:lnTo>
                                <a:lnTo>
                                  <a:pt x="153861" y="62405"/>
                                </a:lnTo>
                                <a:lnTo>
                                  <a:pt x="156479" y="58346"/>
                                </a:lnTo>
                                <a:lnTo>
                                  <a:pt x="141268" y="58346"/>
                                </a:lnTo>
                                <a:lnTo>
                                  <a:pt x="138519" y="56926"/>
                                </a:lnTo>
                                <a:lnTo>
                                  <a:pt x="136052" y="54186"/>
                                </a:lnTo>
                                <a:lnTo>
                                  <a:pt x="133346" y="51040"/>
                                </a:lnTo>
                                <a:lnTo>
                                  <a:pt x="132241" y="47083"/>
                                </a:lnTo>
                                <a:lnTo>
                                  <a:pt x="132127" y="34602"/>
                                </a:lnTo>
                                <a:lnTo>
                                  <a:pt x="133192" y="30441"/>
                                </a:lnTo>
                                <a:lnTo>
                                  <a:pt x="133244" y="30238"/>
                                </a:lnTo>
                                <a:lnTo>
                                  <a:pt x="137916" y="24556"/>
                                </a:lnTo>
                                <a:lnTo>
                                  <a:pt x="140861" y="23135"/>
                                </a:lnTo>
                                <a:lnTo>
                                  <a:pt x="156373" y="23135"/>
                                </a:lnTo>
                                <a:lnTo>
                                  <a:pt x="154876" y="21106"/>
                                </a:lnTo>
                                <a:lnTo>
                                  <a:pt x="153265" y="19685"/>
                                </a:lnTo>
                                <a:lnTo>
                                  <a:pt x="148783" y="17250"/>
                                </a:lnTo>
                                <a:lnTo>
                                  <a:pt x="146345" y="16641"/>
                                </a:lnTo>
                                <a:close/>
                              </a:path>
                              <a:path w="293370" h="64769">
                                <a:moveTo>
                                  <a:pt x="164017" y="57839"/>
                                </a:moveTo>
                                <a:lnTo>
                                  <a:pt x="156806" y="57839"/>
                                </a:lnTo>
                                <a:lnTo>
                                  <a:pt x="156806" y="63725"/>
                                </a:lnTo>
                                <a:lnTo>
                                  <a:pt x="164017" y="63725"/>
                                </a:lnTo>
                                <a:lnTo>
                                  <a:pt x="164017" y="57839"/>
                                </a:lnTo>
                                <a:close/>
                              </a:path>
                              <a:path w="293370" h="64769">
                                <a:moveTo>
                                  <a:pt x="164017" y="202"/>
                                </a:moveTo>
                                <a:lnTo>
                                  <a:pt x="156298" y="202"/>
                                </a:lnTo>
                                <a:lnTo>
                                  <a:pt x="156298" y="23135"/>
                                </a:lnTo>
                                <a:lnTo>
                                  <a:pt x="147869" y="23135"/>
                                </a:lnTo>
                                <a:lnTo>
                                  <a:pt x="150814" y="24556"/>
                                </a:lnTo>
                                <a:lnTo>
                                  <a:pt x="155689" y="30441"/>
                                </a:lnTo>
                                <a:lnTo>
                                  <a:pt x="156908" y="35109"/>
                                </a:lnTo>
                                <a:lnTo>
                                  <a:pt x="156908" y="47083"/>
                                </a:lnTo>
                                <a:lnTo>
                                  <a:pt x="148072" y="58346"/>
                                </a:lnTo>
                                <a:lnTo>
                                  <a:pt x="156479" y="58346"/>
                                </a:lnTo>
                                <a:lnTo>
                                  <a:pt x="156806" y="57839"/>
                                </a:lnTo>
                                <a:lnTo>
                                  <a:pt x="164017" y="57839"/>
                                </a:lnTo>
                                <a:lnTo>
                                  <a:pt x="164017" y="202"/>
                                </a:lnTo>
                                <a:close/>
                              </a:path>
                              <a:path w="293370" h="64769">
                                <a:moveTo>
                                  <a:pt x="202812" y="16641"/>
                                </a:moveTo>
                                <a:lnTo>
                                  <a:pt x="190320" y="16641"/>
                                </a:lnTo>
                                <a:lnTo>
                                  <a:pt x="185141" y="18772"/>
                                </a:lnTo>
                                <a:lnTo>
                                  <a:pt x="181079" y="23034"/>
                                </a:lnTo>
                                <a:lnTo>
                                  <a:pt x="177118" y="27397"/>
                                </a:lnTo>
                                <a:lnTo>
                                  <a:pt x="175319" y="32978"/>
                                </a:lnTo>
                                <a:lnTo>
                                  <a:pt x="175290" y="48909"/>
                                </a:lnTo>
                                <a:lnTo>
                                  <a:pt x="177118" y="54389"/>
                                </a:lnTo>
                                <a:lnTo>
                                  <a:pt x="181079" y="58549"/>
                                </a:lnTo>
                                <a:lnTo>
                                  <a:pt x="185039" y="62608"/>
                                </a:lnTo>
                                <a:lnTo>
                                  <a:pt x="190320" y="64739"/>
                                </a:lnTo>
                                <a:lnTo>
                                  <a:pt x="202406" y="64739"/>
                                </a:lnTo>
                                <a:lnTo>
                                  <a:pt x="206773" y="63420"/>
                                </a:lnTo>
                                <a:lnTo>
                                  <a:pt x="210226" y="60782"/>
                                </a:lnTo>
                                <a:lnTo>
                                  <a:pt x="213541" y="58346"/>
                                </a:lnTo>
                                <a:lnTo>
                                  <a:pt x="193266" y="58346"/>
                                </a:lnTo>
                                <a:lnTo>
                                  <a:pt x="190117" y="56926"/>
                                </a:lnTo>
                                <a:lnTo>
                                  <a:pt x="187578" y="54389"/>
                                </a:lnTo>
                                <a:lnTo>
                                  <a:pt x="184938" y="51649"/>
                                </a:lnTo>
                                <a:lnTo>
                                  <a:pt x="183516" y="47692"/>
                                </a:lnTo>
                                <a:lnTo>
                                  <a:pt x="183211" y="42720"/>
                                </a:lnTo>
                                <a:lnTo>
                                  <a:pt x="217538" y="42720"/>
                                </a:lnTo>
                                <a:lnTo>
                                  <a:pt x="217538" y="36327"/>
                                </a:lnTo>
                                <a:lnTo>
                                  <a:pt x="183618" y="36327"/>
                                </a:lnTo>
                                <a:lnTo>
                                  <a:pt x="183838" y="33384"/>
                                </a:lnTo>
                                <a:lnTo>
                                  <a:pt x="183915" y="32369"/>
                                </a:lnTo>
                                <a:lnTo>
                                  <a:pt x="185242" y="29021"/>
                                </a:lnTo>
                                <a:lnTo>
                                  <a:pt x="187680" y="26687"/>
                                </a:lnTo>
                                <a:lnTo>
                                  <a:pt x="190117" y="24252"/>
                                </a:lnTo>
                                <a:lnTo>
                                  <a:pt x="193164" y="23034"/>
                                </a:lnTo>
                                <a:lnTo>
                                  <a:pt x="211846" y="23034"/>
                                </a:lnTo>
                                <a:lnTo>
                                  <a:pt x="207788" y="18772"/>
                                </a:lnTo>
                                <a:lnTo>
                                  <a:pt x="202812" y="16641"/>
                                </a:lnTo>
                                <a:close/>
                              </a:path>
                              <a:path w="293370" h="64769">
                                <a:moveTo>
                                  <a:pt x="209210" y="48909"/>
                                </a:moveTo>
                                <a:lnTo>
                                  <a:pt x="199968" y="58346"/>
                                </a:lnTo>
                                <a:lnTo>
                                  <a:pt x="213614" y="58346"/>
                                </a:lnTo>
                                <a:lnTo>
                                  <a:pt x="216015" y="54592"/>
                                </a:lnTo>
                                <a:lnTo>
                                  <a:pt x="217335" y="49924"/>
                                </a:lnTo>
                                <a:lnTo>
                                  <a:pt x="209210" y="48909"/>
                                </a:lnTo>
                                <a:close/>
                              </a:path>
                              <a:path w="293370" h="64769">
                                <a:moveTo>
                                  <a:pt x="211843" y="23034"/>
                                </a:moveTo>
                                <a:lnTo>
                                  <a:pt x="200679" y="23034"/>
                                </a:lnTo>
                                <a:lnTo>
                                  <a:pt x="203929" y="24556"/>
                                </a:lnTo>
                                <a:lnTo>
                                  <a:pt x="206367" y="27600"/>
                                </a:lnTo>
                                <a:lnTo>
                                  <a:pt x="207992" y="29528"/>
                                </a:lnTo>
                                <a:lnTo>
                                  <a:pt x="209007" y="32369"/>
                                </a:lnTo>
                                <a:lnTo>
                                  <a:pt x="209312" y="36327"/>
                                </a:lnTo>
                                <a:lnTo>
                                  <a:pt x="217538" y="36327"/>
                                </a:lnTo>
                                <a:lnTo>
                                  <a:pt x="217538" y="32978"/>
                                </a:lnTo>
                                <a:lnTo>
                                  <a:pt x="215775" y="27600"/>
                                </a:lnTo>
                                <a:lnTo>
                                  <a:pt x="215708" y="27397"/>
                                </a:lnTo>
                                <a:lnTo>
                                  <a:pt x="215608" y="27093"/>
                                </a:lnTo>
                                <a:lnTo>
                                  <a:pt x="211843" y="23034"/>
                                </a:lnTo>
                                <a:close/>
                              </a:path>
                              <a:path w="293370" h="64769">
                                <a:moveTo>
                                  <a:pt x="275934" y="0"/>
                                </a:moveTo>
                                <a:lnTo>
                                  <a:pt x="267911" y="0"/>
                                </a:lnTo>
                                <a:lnTo>
                                  <a:pt x="264052" y="1217"/>
                                </a:lnTo>
                                <a:lnTo>
                                  <a:pt x="251763" y="24860"/>
                                </a:lnTo>
                                <a:lnTo>
                                  <a:pt x="251763" y="32369"/>
                                </a:lnTo>
                                <a:lnTo>
                                  <a:pt x="252122" y="39878"/>
                                </a:lnTo>
                                <a:lnTo>
                                  <a:pt x="252162" y="40706"/>
                                </a:lnTo>
                                <a:lnTo>
                                  <a:pt x="266388" y="64739"/>
                                </a:lnTo>
                                <a:lnTo>
                                  <a:pt x="277153" y="64739"/>
                                </a:lnTo>
                                <a:lnTo>
                                  <a:pt x="281012" y="63522"/>
                                </a:lnTo>
                                <a:lnTo>
                                  <a:pt x="284059" y="60985"/>
                                </a:lnTo>
                                <a:lnTo>
                                  <a:pt x="287106" y="58549"/>
                                </a:lnTo>
                                <a:lnTo>
                                  <a:pt x="287239" y="58346"/>
                                </a:lnTo>
                                <a:lnTo>
                                  <a:pt x="268927" y="58346"/>
                                </a:lnTo>
                                <a:lnTo>
                                  <a:pt x="265880" y="56621"/>
                                </a:lnTo>
                                <a:lnTo>
                                  <a:pt x="261005" y="49721"/>
                                </a:lnTo>
                                <a:lnTo>
                                  <a:pt x="259786" y="42821"/>
                                </a:lnTo>
                                <a:lnTo>
                                  <a:pt x="259786" y="21918"/>
                                </a:lnTo>
                                <a:lnTo>
                                  <a:pt x="268825" y="6392"/>
                                </a:lnTo>
                                <a:lnTo>
                                  <a:pt x="286842" y="6392"/>
                                </a:lnTo>
                                <a:lnTo>
                                  <a:pt x="286192" y="5378"/>
                                </a:lnTo>
                                <a:lnTo>
                                  <a:pt x="284059" y="3348"/>
                                </a:lnTo>
                                <a:lnTo>
                                  <a:pt x="281520" y="2029"/>
                                </a:lnTo>
                                <a:lnTo>
                                  <a:pt x="278880" y="608"/>
                                </a:lnTo>
                                <a:lnTo>
                                  <a:pt x="275934" y="0"/>
                                </a:lnTo>
                                <a:close/>
                              </a:path>
                              <a:path w="293370" h="64769">
                                <a:moveTo>
                                  <a:pt x="286842" y="6392"/>
                                </a:moveTo>
                                <a:lnTo>
                                  <a:pt x="276036" y="6392"/>
                                </a:lnTo>
                                <a:lnTo>
                                  <a:pt x="279083" y="8117"/>
                                </a:lnTo>
                                <a:lnTo>
                                  <a:pt x="283957" y="15018"/>
                                </a:lnTo>
                                <a:lnTo>
                                  <a:pt x="285176" y="21918"/>
                                </a:lnTo>
                                <a:lnTo>
                                  <a:pt x="285176" y="42821"/>
                                </a:lnTo>
                                <a:lnTo>
                                  <a:pt x="283957" y="49721"/>
                                </a:lnTo>
                                <a:lnTo>
                                  <a:pt x="279083" y="56621"/>
                                </a:lnTo>
                                <a:lnTo>
                                  <a:pt x="276137" y="58346"/>
                                </a:lnTo>
                                <a:lnTo>
                                  <a:pt x="287239" y="58346"/>
                                </a:lnTo>
                                <a:lnTo>
                                  <a:pt x="289442" y="54998"/>
                                </a:lnTo>
                                <a:lnTo>
                                  <a:pt x="292488" y="45865"/>
                                </a:lnTo>
                                <a:lnTo>
                                  <a:pt x="293101" y="40706"/>
                                </a:lnTo>
                                <a:lnTo>
                                  <a:pt x="293100" y="24860"/>
                                </a:lnTo>
                                <a:lnTo>
                                  <a:pt x="292859" y="21918"/>
                                </a:lnTo>
                                <a:lnTo>
                                  <a:pt x="292793" y="21106"/>
                                </a:lnTo>
                                <a:lnTo>
                                  <a:pt x="291777" y="17351"/>
                                </a:lnTo>
                                <a:lnTo>
                                  <a:pt x="290863" y="13698"/>
                                </a:lnTo>
                                <a:lnTo>
                                  <a:pt x="289543" y="10553"/>
                                </a:lnTo>
                                <a:lnTo>
                                  <a:pt x="286842" y="6392"/>
                                </a:lnTo>
                                <a:close/>
                              </a:path>
                            </a:pathLst>
                          </a:custGeom>
                          <a:solidFill>
                            <a:srgbClr val="000000"/>
                          </a:solidFill>
                        </wps:spPr>
                        <wps:bodyPr wrap="square" lIns="0" tIns="0" rIns="0" bIns="0" rtlCol="0">
                          <a:prstTxWarp prst="textNoShape">
                            <a:avLst/>
                          </a:prstTxWarp>
                          <a:noAutofit/>
                        </wps:bodyPr>
                      </wps:wsp>
                      <wps:wsp>
                        <wps:cNvPr id="982" name="Graphic 982"/>
                        <wps:cNvSpPr/>
                        <wps:spPr>
                          <a:xfrm>
                            <a:off x="3117746" y="276209"/>
                            <a:ext cx="304165" cy="1270"/>
                          </a:xfrm>
                          <a:custGeom>
                            <a:avLst/>
                            <a:gdLst/>
                            <a:ahLst/>
                            <a:cxnLst/>
                            <a:rect l="l" t="t" r="r" b="b"/>
                            <a:pathLst>
                              <a:path w="304165" h="0">
                                <a:moveTo>
                                  <a:pt x="0" y="0"/>
                                </a:moveTo>
                                <a:lnTo>
                                  <a:pt x="303558" y="0"/>
                                </a:lnTo>
                              </a:path>
                            </a:pathLst>
                          </a:custGeom>
                          <a:ln w="5073">
                            <a:solidFill>
                              <a:srgbClr val="FF0000"/>
                            </a:solidFill>
                            <a:prstDash val="solid"/>
                          </a:ln>
                        </wps:spPr>
                        <wps:bodyPr wrap="square" lIns="0" tIns="0" rIns="0" bIns="0" rtlCol="0">
                          <a:prstTxWarp prst="textNoShape">
                            <a:avLst/>
                          </a:prstTxWarp>
                          <a:noAutofit/>
                        </wps:bodyPr>
                      </wps:wsp>
                      <wps:wsp>
                        <wps:cNvPr id="983" name="Graphic 983"/>
                        <wps:cNvSpPr/>
                        <wps:spPr>
                          <a:xfrm>
                            <a:off x="3449944" y="369260"/>
                            <a:ext cx="281305" cy="64769"/>
                          </a:xfrm>
                          <a:custGeom>
                            <a:avLst/>
                            <a:gdLst/>
                            <a:ahLst/>
                            <a:cxnLst/>
                            <a:rect l="l" t="t" r="r" b="b"/>
                            <a:pathLst>
                              <a:path w="281305" h="64769">
                                <a:moveTo>
                                  <a:pt x="6905" y="17757"/>
                                </a:moveTo>
                                <a:lnTo>
                                  <a:pt x="0" y="17757"/>
                                </a:lnTo>
                                <a:lnTo>
                                  <a:pt x="0" y="63725"/>
                                </a:lnTo>
                                <a:lnTo>
                                  <a:pt x="7718" y="63725"/>
                                </a:lnTo>
                                <a:lnTo>
                                  <a:pt x="7718" y="35617"/>
                                </a:lnTo>
                                <a:lnTo>
                                  <a:pt x="8226" y="32471"/>
                                </a:lnTo>
                                <a:lnTo>
                                  <a:pt x="9851" y="28006"/>
                                </a:lnTo>
                                <a:lnTo>
                                  <a:pt x="11171" y="26281"/>
                                </a:lnTo>
                                <a:lnTo>
                                  <a:pt x="13101" y="25165"/>
                                </a:lnTo>
                                <a:lnTo>
                                  <a:pt x="14596" y="24252"/>
                                </a:lnTo>
                                <a:lnTo>
                                  <a:pt x="6905" y="24252"/>
                                </a:lnTo>
                                <a:lnTo>
                                  <a:pt x="6905" y="17757"/>
                                </a:lnTo>
                                <a:close/>
                              </a:path>
                              <a:path w="281305" h="64769">
                                <a:moveTo>
                                  <a:pt x="33737" y="24252"/>
                                </a:moveTo>
                                <a:lnTo>
                                  <a:pt x="24170" y="24252"/>
                                </a:lnTo>
                                <a:lnTo>
                                  <a:pt x="25389" y="26078"/>
                                </a:lnTo>
                                <a:lnTo>
                                  <a:pt x="26709" y="27803"/>
                                </a:lnTo>
                                <a:lnTo>
                                  <a:pt x="27319" y="30340"/>
                                </a:lnTo>
                                <a:lnTo>
                                  <a:pt x="27319" y="63725"/>
                                </a:lnTo>
                                <a:lnTo>
                                  <a:pt x="35139" y="63725"/>
                                </a:lnTo>
                                <a:lnTo>
                                  <a:pt x="35139" y="32268"/>
                                </a:lnTo>
                                <a:lnTo>
                                  <a:pt x="36154" y="28818"/>
                                </a:lnTo>
                                <a:lnTo>
                                  <a:pt x="40217" y="24759"/>
                                </a:lnTo>
                                <a:lnTo>
                                  <a:pt x="33920" y="24759"/>
                                </a:lnTo>
                                <a:lnTo>
                                  <a:pt x="33737" y="24252"/>
                                </a:lnTo>
                                <a:close/>
                              </a:path>
                              <a:path w="281305" h="64769">
                                <a:moveTo>
                                  <a:pt x="61523" y="24252"/>
                                </a:moveTo>
                                <a:lnTo>
                                  <a:pt x="50423" y="24252"/>
                                </a:lnTo>
                                <a:lnTo>
                                  <a:pt x="51230" y="24759"/>
                                </a:lnTo>
                                <a:lnTo>
                                  <a:pt x="52404" y="25571"/>
                                </a:lnTo>
                                <a:lnTo>
                                  <a:pt x="53318" y="26585"/>
                                </a:lnTo>
                                <a:lnTo>
                                  <a:pt x="53753" y="27803"/>
                                </a:lnTo>
                                <a:lnTo>
                                  <a:pt x="54333" y="29325"/>
                                </a:lnTo>
                                <a:lnTo>
                                  <a:pt x="54422" y="30340"/>
                                </a:lnTo>
                                <a:lnTo>
                                  <a:pt x="54536" y="63725"/>
                                </a:lnTo>
                                <a:lnTo>
                                  <a:pt x="62356" y="63725"/>
                                </a:lnTo>
                                <a:lnTo>
                                  <a:pt x="62260" y="26585"/>
                                </a:lnTo>
                                <a:lnTo>
                                  <a:pt x="61523" y="24252"/>
                                </a:lnTo>
                                <a:close/>
                              </a:path>
                              <a:path w="281305" h="64769">
                                <a:moveTo>
                                  <a:pt x="41168" y="24252"/>
                                </a:moveTo>
                                <a:lnTo>
                                  <a:pt x="34265" y="24252"/>
                                </a:lnTo>
                                <a:lnTo>
                                  <a:pt x="33920" y="24759"/>
                                </a:lnTo>
                                <a:lnTo>
                                  <a:pt x="39921" y="24759"/>
                                </a:lnTo>
                                <a:lnTo>
                                  <a:pt x="41168" y="24252"/>
                                </a:lnTo>
                                <a:close/>
                              </a:path>
                              <a:path w="281305" h="64769">
                                <a:moveTo>
                                  <a:pt x="24272" y="16641"/>
                                </a:moveTo>
                                <a:lnTo>
                                  <a:pt x="17874" y="16641"/>
                                </a:lnTo>
                                <a:lnTo>
                                  <a:pt x="15132" y="17351"/>
                                </a:lnTo>
                                <a:lnTo>
                                  <a:pt x="12694" y="18772"/>
                                </a:lnTo>
                                <a:lnTo>
                                  <a:pt x="11569" y="19381"/>
                                </a:lnTo>
                                <a:lnTo>
                                  <a:pt x="10155" y="20193"/>
                                </a:lnTo>
                                <a:lnTo>
                                  <a:pt x="8429" y="21918"/>
                                </a:lnTo>
                                <a:lnTo>
                                  <a:pt x="6836" y="24252"/>
                                </a:lnTo>
                                <a:lnTo>
                                  <a:pt x="14596" y="24252"/>
                                </a:lnTo>
                                <a:lnTo>
                                  <a:pt x="15261" y="23846"/>
                                </a:lnTo>
                                <a:lnTo>
                                  <a:pt x="15606" y="23846"/>
                                </a:lnTo>
                                <a:lnTo>
                                  <a:pt x="16960" y="23440"/>
                                </a:lnTo>
                                <a:lnTo>
                                  <a:pt x="33445" y="23440"/>
                                </a:lnTo>
                                <a:lnTo>
                                  <a:pt x="33006" y="22222"/>
                                </a:lnTo>
                                <a:lnTo>
                                  <a:pt x="31483" y="20193"/>
                                </a:lnTo>
                                <a:lnTo>
                                  <a:pt x="29248" y="18772"/>
                                </a:lnTo>
                                <a:lnTo>
                                  <a:pt x="27116" y="17351"/>
                                </a:lnTo>
                                <a:lnTo>
                                  <a:pt x="24272" y="16641"/>
                                </a:lnTo>
                                <a:close/>
                              </a:path>
                              <a:path w="281305" h="64769">
                                <a:moveTo>
                                  <a:pt x="23104" y="23846"/>
                                </a:moveTo>
                                <a:lnTo>
                                  <a:pt x="15606" y="23846"/>
                                </a:lnTo>
                                <a:lnTo>
                                  <a:pt x="14252" y="24252"/>
                                </a:lnTo>
                                <a:lnTo>
                                  <a:pt x="24170" y="24252"/>
                                </a:lnTo>
                                <a:lnTo>
                                  <a:pt x="23104" y="23846"/>
                                </a:lnTo>
                                <a:close/>
                              </a:path>
                              <a:path w="281305" h="64769">
                                <a:moveTo>
                                  <a:pt x="34541" y="23846"/>
                                </a:moveTo>
                                <a:lnTo>
                                  <a:pt x="33591" y="23846"/>
                                </a:lnTo>
                                <a:lnTo>
                                  <a:pt x="33737" y="24252"/>
                                </a:lnTo>
                                <a:lnTo>
                                  <a:pt x="34265" y="24252"/>
                                </a:lnTo>
                                <a:lnTo>
                                  <a:pt x="34541" y="23846"/>
                                </a:lnTo>
                                <a:close/>
                              </a:path>
                              <a:path w="281305" h="64769">
                                <a:moveTo>
                                  <a:pt x="49763" y="23846"/>
                                </a:moveTo>
                                <a:lnTo>
                                  <a:pt x="42165" y="23846"/>
                                </a:lnTo>
                                <a:lnTo>
                                  <a:pt x="41168" y="24252"/>
                                </a:lnTo>
                                <a:lnTo>
                                  <a:pt x="50423" y="24252"/>
                                </a:lnTo>
                                <a:lnTo>
                                  <a:pt x="49763" y="23846"/>
                                </a:lnTo>
                                <a:close/>
                              </a:path>
                              <a:path w="281305" h="64769">
                                <a:moveTo>
                                  <a:pt x="33445" y="23440"/>
                                </a:moveTo>
                                <a:lnTo>
                                  <a:pt x="22038" y="23440"/>
                                </a:lnTo>
                                <a:lnTo>
                                  <a:pt x="23104" y="23846"/>
                                </a:lnTo>
                                <a:lnTo>
                                  <a:pt x="33591" y="23846"/>
                                </a:lnTo>
                                <a:lnTo>
                                  <a:pt x="33445" y="23440"/>
                                </a:lnTo>
                                <a:close/>
                              </a:path>
                              <a:path w="281305" h="64769">
                                <a:moveTo>
                                  <a:pt x="52708" y="16641"/>
                                </a:moveTo>
                                <a:lnTo>
                                  <a:pt x="42248" y="16641"/>
                                </a:lnTo>
                                <a:lnTo>
                                  <a:pt x="37576" y="19381"/>
                                </a:lnTo>
                                <a:lnTo>
                                  <a:pt x="34541" y="23846"/>
                                </a:lnTo>
                                <a:lnTo>
                                  <a:pt x="42165" y="23846"/>
                                </a:lnTo>
                                <a:lnTo>
                                  <a:pt x="43162" y="23440"/>
                                </a:lnTo>
                                <a:lnTo>
                                  <a:pt x="61266" y="23440"/>
                                </a:lnTo>
                                <a:lnTo>
                                  <a:pt x="61138" y="23034"/>
                                </a:lnTo>
                                <a:lnTo>
                                  <a:pt x="58599" y="20497"/>
                                </a:lnTo>
                                <a:lnTo>
                                  <a:pt x="56161" y="17960"/>
                                </a:lnTo>
                                <a:lnTo>
                                  <a:pt x="52708" y="16641"/>
                                </a:lnTo>
                                <a:close/>
                              </a:path>
                              <a:path w="281305" h="64769">
                                <a:moveTo>
                                  <a:pt x="61266" y="23440"/>
                                </a:moveTo>
                                <a:lnTo>
                                  <a:pt x="48138" y="23440"/>
                                </a:lnTo>
                                <a:lnTo>
                                  <a:pt x="49763" y="23846"/>
                                </a:lnTo>
                                <a:lnTo>
                                  <a:pt x="61394" y="23846"/>
                                </a:lnTo>
                                <a:lnTo>
                                  <a:pt x="61266" y="23440"/>
                                </a:lnTo>
                                <a:close/>
                              </a:path>
                              <a:path w="281305" h="64769">
                                <a:moveTo>
                                  <a:pt x="101050" y="16641"/>
                                </a:moveTo>
                                <a:lnTo>
                                  <a:pt x="89066" y="16641"/>
                                </a:lnTo>
                                <a:lnTo>
                                  <a:pt x="84293" y="18366"/>
                                </a:lnTo>
                                <a:lnTo>
                                  <a:pt x="80332" y="21816"/>
                                </a:lnTo>
                                <a:lnTo>
                                  <a:pt x="75559" y="25875"/>
                                </a:lnTo>
                                <a:lnTo>
                                  <a:pt x="73223" y="32166"/>
                                </a:lnTo>
                                <a:lnTo>
                                  <a:pt x="73223" y="48504"/>
                                </a:lnTo>
                                <a:lnTo>
                                  <a:pt x="75153" y="54389"/>
                                </a:lnTo>
                                <a:lnTo>
                                  <a:pt x="83074" y="62710"/>
                                </a:lnTo>
                                <a:lnTo>
                                  <a:pt x="88356" y="64739"/>
                                </a:lnTo>
                                <a:lnTo>
                                  <a:pt x="98816" y="64739"/>
                                </a:lnTo>
                                <a:lnTo>
                                  <a:pt x="102472" y="63826"/>
                                </a:lnTo>
                                <a:lnTo>
                                  <a:pt x="105925" y="61898"/>
                                </a:lnTo>
                                <a:lnTo>
                                  <a:pt x="109277" y="60072"/>
                                </a:lnTo>
                                <a:lnTo>
                                  <a:pt x="110937" y="58346"/>
                                </a:lnTo>
                                <a:lnTo>
                                  <a:pt x="90894" y="58346"/>
                                </a:lnTo>
                                <a:lnTo>
                                  <a:pt x="87645" y="56824"/>
                                </a:lnTo>
                                <a:lnTo>
                                  <a:pt x="82465" y="51040"/>
                                </a:lnTo>
                                <a:lnTo>
                                  <a:pt x="81246" y="46576"/>
                                </a:lnTo>
                                <a:lnTo>
                                  <a:pt x="81246" y="34805"/>
                                </a:lnTo>
                                <a:lnTo>
                                  <a:pt x="82465" y="30441"/>
                                </a:lnTo>
                                <a:lnTo>
                                  <a:pt x="85106" y="27499"/>
                                </a:lnTo>
                                <a:lnTo>
                                  <a:pt x="87645" y="24556"/>
                                </a:lnTo>
                                <a:lnTo>
                                  <a:pt x="90894" y="23135"/>
                                </a:lnTo>
                                <a:lnTo>
                                  <a:pt x="110489" y="23135"/>
                                </a:lnTo>
                                <a:lnTo>
                                  <a:pt x="106230" y="18772"/>
                                </a:lnTo>
                                <a:lnTo>
                                  <a:pt x="101050" y="16641"/>
                                </a:lnTo>
                                <a:close/>
                              </a:path>
                              <a:path w="281305" h="64769">
                                <a:moveTo>
                                  <a:pt x="110489" y="23135"/>
                                </a:moveTo>
                                <a:lnTo>
                                  <a:pt x="98613" y="23135"/>
                                </a:lnTo>
                                <a:lnTo>
                                  <a:pt x="101863" y="24556"/>
                                </a:lnTo>
                                <a:lnTo>
                                  <a:pt x="104402" y="27499"/>
                                </a:lnTo>
                                <a:lnTo>
                                  <a:pt x="107042" y="30441"/>
                                </a:lnTo>
                                <a:lnTo>
                                  <a:pt x="108261" y="34805"/>
                                </a:lnTo>
                                <a:lnTo>
                                  <a:pt x="108233" y="46576"/>
                                </a:lnTo>
                                <a:lnTo>
                                  <a:pt x="107125" y="50635"/>
                                </a:lnTo>
                                <a:lnTo>
                                  <a:pt x="106951" y="51040"/>
                                </a:lnTo>
                                <a:lnTo>
                                  <a:pt x="104314" y="53983"/>
                                </a:lnTo>
                                <a:lnTo>
                                  <a:pt x="101863" y="56824"/>
                                </a:lnTo>
                                <a:lnTo>
                                  <a:pt x="98613" y="58346"/>
                                </a:lnTo>
                                <a:lnTo>
                                  <a:pt x="110937" y="58346"/>
                                </a:lnTo>
                                <a:lnTo>
                                  <a:pt x="116284" y="32775"/>
                                </a:lnTo>
                                <a:lnTo>
                                  <a:pt x="114253" y="26991"/>
                                </a:lnTo>
                                <a:lnTo>
                                  <a:pt x="110489" y="23135"/>
                                </a:lnTo>
                                <a:close/>
                              </a:path>
                              <a:path w="281305" h="64769">
                                <a:moveTo>
                                  <a:pt x="146345" y="16641"/>
                                </a:moveTo>
                                <a:lnTo>
                                  <a:pt x="139744" y="16641"/>
                                </a:lnTo>
                                <a:lnTo>
                                  <a:pt x="136393" y="17656"/>
                                </a:lnTo>
                                <a:lnTo>
                                  <a:pt x="133244" y="19685"/>
                                </a:lnTo>
                                <a:lnTo>
                                  <a:pt x="130198" y="21613"/>
                                </a:lnTo>
                                <a:lnTo>
                                  <a:pt x="127963" y="24556"/>
                                </a:lnTo>
                                <a:lnTo>
                                  <a:pt x="126440" y="28310"/>
                                </a:lnTo>
                                <a:lnTo>
                                  <a:pt x="124917" y="31963"/>
                                </a:lnTo>
                                <a:lnTo>
                                  <a:pt x="124104" y="36124"/>
                                </a:lnTo>
                                <a:lnTo>
                                  <a:pt x="124104" y="45459"/>
                                </a:lnTo>
                                <a:lnTo>
                                  <a:pt x="140252" y="64739"/>
                                </a:lnTo>
                                <a:lnTo>
                                  <a:pt x="149595" y="64739"/>
                                </a:lnTo>
                                <a:lnTo>
                                  <a:pt x="153861" y="62507"/>
                                </a:lnTo>
                                <a:lnTo>
                                  <a:pt x="156544" y="58346"/>
                                </a:lnTo>
                                <a:lnTo>
                                  <a:pt x="141268" y="58346"/>
                                </a:lnTo>
                                <a:lnTo>
                                  <a:pt x="138519" y="56926"/>
                                </a:lnTo>
                                <a:lnTo>
                                  <a:pt x="136052" y="54186"/>
                                </a:lnTo>
                                <a:lnTo>
                                  <a:pt x="133346" y="51040"/>
                                </a:lnTo>
                                <a:lnTo>
                                  <a:pt x="132241" y="47083"/>
                                </a:lnTo>
                                <a:lnTo>
                                  <a:pt x="132127" y="34703"/>
                                </a:lnTo>
                                <a:lnTo>
                                  <a:pt x="133194" y="30441"/>
                                </a:lnTo>
                                <a:lnTo>
                                  <a:pt x="133244" y="30238"/>
                                </a:lnTo>
                                <a:lnTo>
                                  <a:pt x="137916" y="24556"/>
                                </a:lnTo>
                                <a:lnTo>
                                  <a:pt x="140861" y="23135"/>
                                </a:lnTo>
                                <a:lnTo>
                                  <a:pt x="156373" y="23135"/>
                                </a:lnTo>
                                <a:lnTo>
                                  <a:pt x="154876" y="21106"/>
                                </a:lnTo>
                                <a:lnTo>
                                  <a:pt x="153265" y="19685"/>
                                </a:lnTo>
                                <a:lnTo>
                                  <a:pt x="148783" y="17250"/>
                                </a:lnTo>
                                <a:lnTo>
                                  <a:pt x="146345" y="16641"/>
                                </a:lnTo>
                                <a:close/>
                              </a:path>
                              <a:path w="281305" h="64769">
                                <a:moveTo>
                                  <a:pt x="164017" y="57941"/>
                                </a:moveTo>
                                <a:lnTo>
                                  <a:pt x="156806" y="57941"/>
                                </a:lnTo>
                                <a:lnTo>
                                  <a:pt x="156806" y="63725"/>
                                </a:lnTo>
                                <a:lnTo>
                                  <a:pt x="164017" y="63725"/>
                                </a:lnTo>
                                <a:lnTo>
                                  <a:pt x="164017" y="57941"/>
                                </a:lnTo>
                                <a:close/>
                              </a:path>
                              <a:path w="281305" h="64769">
                                <a:moveTo>
                                  <a:pt x="164017" y="202"/>
                                </a:moveTo>
                                <a:lnTo>
                                  <a:pt x="156298" y="202"/>
                                </a:lnTo>
                                <a:lnTo>
                                  <a:pt x="156298" y="23135"/>
                                </a:lnTo>
                                <a:lnTo>
                                  <a:pt x="147869" y="23135"/>
                                </a:lnTo>
                                <a:lnTo>
                                  <a:pt x="150814" y="24556"/>
                                </a:lnTo>
                                <a:lnTo>
                                  <a:pt x="155689" y="30441"/>
                                </a:lnTo>
                                <a:lnTo>
                                  <a:pt x="156802" y="34703"/>
                                </a:lnTo>
                                <a:lnTo>
                                  <a:pt x="156908" y="47083"/>
                                </a:lnTo>
                                <a:lnTo>
                                  <a:pt x="155776" y="51040"/>
                                </a:lnTo>
                                <a:lnTo>
                                  <a:pt x="155689" y="51345"/>
                                </a:lnTo>
                                <a:lnTo>
                                  <a:pt x="153353" y="54186"/>
                                </a:lnTo>
                                <a:lnTo>
                                  <a:pt x="150916" y="56926"/>
                                </a:lnTo>
                                <a:lnTo>
                                  <a:pt x="148072" y="58346"/>
                                </a:lnTo>
                                <a:lnTo>
                                  <a:pt x="156544" y="58346"/>
                                </a:lnTo>
                                <a:lnTo>
                                  <a:pt x="156806" y="57941"/>
                                </a:lnTo>
                                <a:lnTo>
                                  <a:pt x="164017" y="57941"/>
                                </a:lnTo>
                                <a:lnTo>
                                  <a:pt x="164017" y="202"/>
                                </a:lnTo>
                                <a:close/>
                              </a:path>
                              <a:path w="281305" h="64769">
                                <a:moveTo>
                                  <a:pt x="202812" y="16641"/>
                                </a:moveTo>
                                <a:lnTo>
                                  <a:pt x="190320" y="16641"/>
                                </a:lnTo>
                                <a:lnTo>
                                  <a:pt x="185141" y="18772"/>
                                </a:lnTo>
                                <a:lnTo>
                                  <a:pt x="177118" y="27397"/>
                                </a:lnTo>
                                <a:lnTo>
                                  <a:pt x="175286" y="33080"/>
                                </a:lnTo>
                                <a:lnTo>
                                  <a:pt x="175290" y="48909"/>
                                </a:lnTo>
                                <a:lnTo>
                                  <a:pt x="177118" y="54389"/>
                                </a:lnTo>
                                <a:lnTo>
                                  <a:pt x="185039" y="62710"/>
                                </a:lnTo>
                                <a:lnTo>
                                  <a:pt x="190320" y="64739"/>
                                </a:lnTo>
                                <a:lnTo>
                                  <a:pt x="202406" y="64739"/>
                                </a:lnTo>
                                <a:lnTo>
                                  <a:pt x="206773" y="63420"/>
                                </a:lnTo>
                                <a:lnTo>
                                  <a:pt x="210226" y="60883"/>
                                </a:lnTo>
                                <a:lnTo>
                                  <a:pt x="213546" y="58346"/>
                                </a:lnTo>
                                <a:lnTo>
                                  <a:pt x="193266" y="58346"/>
                                </a:lnTo>
                                <a:lnTo>
                                  <a:pt x="190117" y="57027"/>
                                </a:lnTo>
                                <a:lnTo>
                                  <a:pt x="184938" y="51649"/>
                                </a:lnTo>
                                <a:lnTo>
                                  <a:pt x="183516" y="47793"/>
                                </a:lnTo>
                                <a:lnTo>
                                  <a:pt x="183211" y="42720"/>
                                </a:lnTo>
                                <a:lnTo>
                                  <a:pt x="217538" y="42720"/>
                                </a:lnTo>
                                <a:lnTo>
                                  <a:pt x="217538" y="36327"/>
                                </a:lnTo>
                                <a:lnTo>
                                  <a:pt x="183618" y="36327"/>
                                </a:lnTo>
                                <a:lnTo>
                                  <a:pt x="183838" y="33384"/>
                                </a:lnTo>
                                <a:lnTo>
                                  <a:pt x="183922" y="32268"/>
                                </a:lnTo>
                                <a:lnTo>
                                  <a:pt x="185242" y="29122"/>
                                </a:lnTo>
                                <a:lnTo>
                                  <a:pt x="190117" y="24252"/>
                                </a:lnTo>
                                <a:lnTo>
                                  <a:pt x="193164" y="23135"/>
                                </a:lnTo>
                                <a:lnTo>
                                  <a:pt x="211938" y="23135"/>
                                </a:lnTo>
                                <a:lnTo>
                                  <a:pt x="207788" y="18772"/>
                                </a:lnTo>
                                <a:lnTo>
                                  <a:pt x="202812" y="16641"/>
                                </a:lnTo>
                                <a:close/>
                              </a:path>
                              <a:path w="281305" h="64769">
                                <a:moveTo>
                                  <a:pt x="209210" y="48909"/>
                                </a:moveTo>
                                <a:lnTo>
                                  <a:pt x="199968" y="58346"/>
                                </a:lnTo>
                                <a:lnTo>
                                  <a:pt x="213614" y="58346"/>
                                </a:lnTo>
                                <a:lnTo>
                                  <a:pt x="216015" y="54592"/>
                                </a:lnTo>
                                <a:lnTo>
                                  <a:pt x="217335" y="49924"/>
                                </a:lnTo>
                                <a:lnTo>
                                  <a:pt x="209210" y="48909"/>
                                </a:lnTo>
                                <a:close/>
                              </a:path>
                              <a:path w="281305" h="64769">
                                <a:moveTo>
                                  <a:pt x="211938" y="23135"/>
                                </a:moveTo>
                                <a:lnTo>
                                  <a:pt x="200679" y="23135"/>
                                </a:lnTo>
                                <a:lnTo>
                                  <a:pt x="203929" y="24556"/>
                                </a:lnTo>
                                <a:lnTo>
                                  <a:pt x="206367" y="27600"/>
                                </a:lnTo>
                                <a:lnTo>
                                  <a:pt x="207992" y="29528"/>
                                </a:lnTo>
                                <a:lnTo>
                                  <a:pt x="208937" y="32268"/>
                                </a:lnTo>
                                <a:lnTo>
                                  <a:pt x="209007" y="32471"/>
                                </a:lnTo>
                                <a:lnTo>
                                  <a:pt x="209312" y="36327"/>
                                </a:lnTo>
                                <a:lnTo>
                                  <a:pt x="217538" y="36327"/>
                                </a:lnTo>
                                <a:lnTo>
                                  <a:pt x="217538" y="33080"/>
                                </a:lnTo>
                                <a:lnTo>
                                  <a:pt x="215772" y="27600"/>
                                </a:lnTo>
                                <a:lnTo>
                                  <a:pt x="215707" y="27397"/>
                                </a:lnTo>
                                <a:lnTo>
                                  <a:pt x="215608" y="27093"/>
                                </a:lnTo>
                                <a:lnTo>
                                  <a:pt x="211938" y="23135"/>
                                </a:lnTo>
                                <a:close/>
                              </a:path>
                              <a:path w="281305" h="64769">
                                <a:moveTo>
                                  <a:pt x="281215" y="14003"/>
                                </a:moveTo>
                                <a:lnTo>
                                  <a:pt x="273395" y="14003"/>
                                </a:lnTo>
                                <a:lnTo>
                                  <a:pt x="273395" y="63725"/>
                                </a:lnTo>
                                <a:lnTo>
                                  <a:pt x="281215" y="63725"/>
                                </a:lnTo>
                                <a:lnTo>
                                  <a:pt x="281215" y="14003"/>
                                </a:lnTo>
                                <a:close/>
                              </a:path>
                              <a:path w="281305" h="64769">
                                <a:moveTo>
                                  <a:pt x="281215" y="0"/>
                                </a:moveTo>
                                <a:lnTo>
                                  <a:pt x="276137" y="0"/>
                                </a:lnTo>
                                <a:lnTo>
                                  <a:pt x="274817" y="2739"/>
                                </a:lnTo>
                                <a:lnTo>
                                  <a:pt x="272481" y="5581"/>
                                </a:lnTo>
                                <a:lnTo>
                                  <a:pt x="269231" y="8422"/>
                                </a:lnTo>
                                <a:lnTo>
                                  <a:pt x="265982" y="11364"/>
                                </a:lnTo>
                                <a:lnTo>
                                  <a:pt x="261904" y="14003"/>
                                </a:lnTo>
                                <a:lnTo>
                                  <a:pt x="257755" y="15931"/>
                                </a:lnTo>
                                <a:lnTo>
                                  <a:pt x="257755" y="23440"/>
                                </a:lnTo>
                                <a:lnTo>
                                  <a:pt x="260193" y="22527"/>
                                </a:lnTo>
                                <a:lnTo>
                                  <a:pt x="262935" y="21207"/>
                                </a:lnTo>
                                <a:lnTo>
                                  <a:pt x="265982" y="19381"/>
                                </a:lnTo>
                                <a:lnTo>
                                  <a:pt x="269028" y="17656"/>
                                </a:lnTo>
                                <a:lnTo>
                                  <a:pt x="271330" y="15931"/>
                                </a:lnTo>
                                <a:lnTo>
                                  <a:pt x="273395" y="14003"/>
                                </a:lnTo>
                                <a:lnTo>
                                  <a:pt x="281215" y="14003"/>
                                </a:lnTo>
                                <a:lnTo>
                                  <a:pt x="281215" y="0"/>
                                </a:lnTo>
                                <a:close/>
                              </a:path>
                            </a:pathLst>
                          </a:custGeom>
                          <a:solidFill>
                            <a:srgbClr val="000000"/>
                          </a:solidFill>
                        </wps:spPr>
                        <wps:bodyPr wrap="square" lIns="0" tIns="0" rIns="0" bIns="0" rtlCol="0">
                          <a:prstTxWarp prst="textNoShape">
                            <a:avLst/>
                          </a:prstTxWarp>
                          <a:noAutofit/>
                        </wps:bodyPr>
                      </wps:wsp>
                      <wps:wsp>
                        <wps:cNvPr id="984" name="Graphic 984"/>
                        <wps:cNvSpPr/>
                        <wps:spPr>
                          <a:xfrm>
                            <a:off x="3117746" y="397266"/>
                            <a:ext cx="304165" cy="1270"/>
                          </a:xfrm>
                          <a:custGeom>
                            <a:avLst/>
                            <a:gdLst/>
                            <a:ahLst/>
                            <a:cxnLst/>
                            <a:rect l="l" t="t" r="r" b="b"/>
                            <a:pathLst>
                              <a:path w="304165" h="0">
                                <a:moveTo>
                                  <a:pt x="0" y="0"/>
                                </a:moveTo>
                                <a:lnTo>
                                  <a:pt x="303558" y="0"/>
                                </a:lnTo>
                              </a:path>
                            </a:pathLst>
                          </a:custGeom>
                          <a:ln w="5073">
                            <a:solidFill>
                              <a:srgbClr val="000000"/>
                            </a:solidFill>
                            <a:prstDash val="solid"/>
                          </a:ln>
                        </wps:spPr>
                        <wps:bodyPr wrap="square" lIns="0" tIns="0" rIns="0" bIns="0" rtlCol="0">
                          <a:prstTxWarp prst="textNoShape">
                            <a:avLst/>
                          </a:prstTxWarp>
                          <a:noAutofit/>
                        </wps:bodyPr>
                      </wps:wsp>
                      <wps:wsp>
                        <wps:cNvPr id="985" name="Graphic 985"/>
                        <wps:cNvSpPr/>
                        <wps:spPr>
                          <a:xfrm>
                            <a:off x="3087380" y="202337"/>
                            <a:ext cx="695960" cy="269240"/>
                          </a:xfrm>
                          <a:custGeom>
                            <a:avLst/>
                            <a:gdLst/>
                            <a:ahLst/>
                            <a:cxnLst/>
                            <a:rect l="l" t="t" r="r" b="b"/>
                            <a:pathLst>
                              <a:path w="695960" h="269240">
                                <a:moveTo>
                                  <a:pt x="0" y="268903"/>
                                </a:moveTo>
                                <a:lnTo>
                                  <a:pt x="695676" y="268903"/>
                                </a:lnTo>
                                <a:lnTo>
                                  <a:pt x="695676" y="0"/>
                                </a:lnTo>
                                <a:lnTo>
                                  <a:pt x="0" y="0"/>
                                </a:lnTo>
                                <a:lnTo>
                                  <a:pt x="0" y="268903"/>
                                </a:lnTo>
                                <a:close/>
                              </a:path>
                            </a:pathLst>
                          </a:custGeom>
                          <a:ln w="5074">
                            <a:solidFill>
                              <a:srgbClr val="252525"/>
                            </a:solidFill>
                            <a:prstDash val="solid"/>
                          </a:ln>
                        </wps:spPr>
                        <wps:bodyPr wrap="square" lIns="0" tIns="0" rIns="0" bIns="0" rtlCol="0">
                          <a:prstTxWarp prst="textNoShape">
                            <a:avLst/>
                          </a:prstTxWarp>
                          <a:noAutofit/>
                        </wps:bodyPr>
                      </wps:wsp>
                      <wps:wsp>
                        <wps:cNvPr id="986" name="Graphic 986"/>
                        <wps:cNvSpPr/>
                        <wps:spPr>
                          <a:xfrm>
                            <a:off x="558570" y="4259326"/>
                            <a:ext cx="1983739" cy="2607945"/>
                          </a:xfrm>
                          <a:custGeom>
                            <a:avLst/>
                            <a:gdLst/>
                            <a:ahLst/>
                            <a:cxnLst/>
                            <a:rect l="l" t="t" r="r" b="b"/>
                            <a:pathLst>
                              <a:path w="1983739" h="2607945">
                                <a:moveTo>
                                  <a:pt x="0" y="2607846"/>
                                </a:moveTo>
                                <a:lnTo>
                                  <a:pt x="0" y="0"/>
                                </a:lnTo>
                              </a:path>
                              <a:path w="1983739" h="2607945">
                                <a:moveTo>
                                  <a:pt x="661146" y="2607846"/>
                                </a:moveTo>
                                <a:lnTo>
                                  <a:pt x="661146" y="0"/>
                                </a:lnTo>
                              </a:path>
                              <a:path w="1983739" h="2607945">
                                <a:moveTo>
                                  <a:pt x="1322293" y="2607846"/>
                                </a:moveTo>
                                <a:lnTo>
                                  <a:pt x="1322293" y="0"/>
                                </a:lnTo>
                              </a:path>
                              <a:path w="1983739" h="2607945">
                                <a:moveTo>
                                  <a:pt x="1983440" y="2607846"/>
                                </a:moveTo>
                                <a:lnTo>
                                  <a:pt x="1983440" y="0"/>
                                </a:lnTo>
                              </a:path>
                            </a:pathLst>
                          </a:custGeom>
                          <a:ln w="5075">
                            <a:solidFill>
                              <a:srgbClr val="252525"/>
                            </a:solidFill>
                            <a:prstDash val="solid"/>
                          </a:ln>
                        </wps:spPr>
                        <wps:bodyPr wrap="square" lIns="0" tIns="0" rIns="0" bIns="0" rtlCol="0">
                          <a:prstTxWarp prst="textNoShape">
                            <a:avLst/>
                          </a:prstTxWarp>
                          <a:noAutofit/>
                        </wps:bodyPr>
                      </wps:wsp>
                      <wps:wsp>
                        <wps:cNvPr id="987" name="Graphic 987"/>
                        <wps:cNvSpPr/>
                        <wps:spPr>
                          <a:xfrm>
                            <a:off x="3203157" y="4259326"/>
                            <a:ext cx="1270" cy="2607945"/>
                          </a:xfrm>
                          <a:custGeom>
                            <a:avLst/>
                            <a:gdLst/>
                            <a:ahLst/>
                            <a:cxnLst/>
                            <a:rect l="l" t="t" r="r" b="b"/>
                            <a:pathLst>
                              <a:path w="0" h="2607945">
                                <a:moveTo>
                                  <a:pt x="0" y="350081"/>
                                </a:moveTo>
                                <a:lnTo>
                                  <a:pt x="0" y="2607846"/>
                                </a:lnTo>
                              </a:path>
                              <a:path w="0" h="2607945">
                                <a:moveTo>
                                  <a:pt x="0" y="0"/>
                                </a:moveTo>
                                <a:lnTo>
                                  <a:pt x="0" y="81178"/>
                                </a:lnTo>
                              </a:path>
                            </a:pathLst>
                          </a:custGeom>
                          <a:ln w="5077">
                            <a:solidFill>
                              <a:srgbClr val="252525"/>
                            </a:solidFill>
                            <a:prstDash val="solid"/>
                          </a:ln>
                        </wps:spPr>
                        <wps:bodyPr wrap="square" lIns="0" tIns="0" rIns="0" bIns="0" rtlCol="0">
                          <a:prstTxWarp prst="textNoShape">
                            <a:avLst/>
                          </a:prstTxWarp>
                          <a:noAutofit/>
                        </wps:bodyPr>
                      </wps:wsp>
                      <wps:wsp>
                        <wps:cNvPr id="988" name="Graphic 988"/>
                        <wps:cNvSpPr/>
                        <wps:spPr>
                          <a:xfrm>
                            <a:off x="558570" y="4259326"/>
                            <a:ext cx="3305810" cy="2607945"/>
                          </a:xfrm>
                          <a:custGeom>
                            <a:avLst/>
                            <a:gdLst/>
                            <a:ahLst/>
                            <a:cxnLst/>
                            <a:rect l="l" t="t" r="r" b="b"/>
                            <a:pathLst>
                              <a:path w="3305810" h="2607945">
                                <a:moveTo>
                                  <a:pt x="3305733" y="2607846"/>
                                </a:moveTo>
                                <a:lnTo>
                                  <a:pt x="3305733" y="0"/>
                                </a:lnTo>
                              </a:path>
                              <a:path w="3305810" h="2607945">
                                <a:moveTo>
                                  <a:pt x="3305733" y="2607846"/>
                                </a:moveTo>
                                <a:lnTo>
                                  <a:pt x="0" y="2607846"/>
                                </a:lnTo>
                              </a:path>
                              <a:path w="3305810" h="2607945">
                                <a:moveTo>
                                  <a:pt x="3305733" y="2347060"/>
                                </a:moveTo>
                                <a:lnTo>
                                  <a:pt x="0" y="2347060"/>
                                </a:lnTo>
                              </a:path>
                              <a:path w="3305810" h="2607945">
                                <a:moveTo>
                                  <a:pt x="3305733" y="2086274"/>
                                </a:moveTo>
                                <a:lnTo>
                                  <a:pt x="0" y="2086274"/>
                                </a:lnTo>
                              </a:path>
                              <a:path w="3305810" h="2607945">
                                <a:moveTo>
                                  <a:pt x="3305733" y="1825499"/>
                                </a:moveTo>
                                <a:lnTo>
                                  <a:pt x="0" y="1825499"/>
                                </a:lnTo>
                              </a:path>
                              <a:path w="3305810" h="2607945">
                                <a:moveTo>
                                  <a:pt x="3305733" y="1564713"/>
                                </a:moveTo>
                                <a:lnTo>
                                  <a:pt x="0" y="1564713"/>
                                </a:lnTo>
                              </a:path>
                              <a:path w="3305810" h="2607945">
                                <a:moveTo>
                                  <a:pt x="3305733" y="1303928"/>
                                </a:moveTo>
                                <a:lnTo>
                                  <a:pt x="0" y="1303928"/>
                                </a:lnTo>
                              </a:path>
                              <a:path w="3305810" h="2607945">
                                <a:moveTo>
                                  <a:pt x="3305733" y="1043142"/>
                                </a:moveTo>
                                <a:lnTo>
                                  <a:pt x="0" y="1043142"/>
                                </a:lnTo>
                              </a:path>
                              <a:path w="3305810" h="2607945">
                                <a:moveTo>
                                  <a:pt x="3305733" y="782356"/>
                                </a:moveTo>
                                <a:lnTo>
                                  <a:pt x="0" y="782356"/>
                                </a:lnTo>
                              </a:path>
                              <a:path w="3305810" h="2607945">
                                <a:moveTo>
                                  <a:pt x="3305733" y="521571"/>
                                </a:moveTo>
                                <a:lnTo>
                                  <a:pt x="0" y="521571"/>
                                </a:lnTo>
                              </a:path>
                            </a:pathLst>
                          </a:custGeom>
                          <a:ln w="5075">
                            <a:solidFill>
                              <a:srgbClr val="252525"/>
                            </a:solidFill>
                            <a:prstDash val="solid"/>
                          </a:ln>
                        </wps:spPr>
                        <wps:bodyPr wrap="square" lIns="0" tIns="0" rIns="0" bIns="0" rtlCol="0">
                          <a:prstTxWarp prst="textNoShape">
                            <a:avLst/>
                          </a:prstTxWarp>
                          <a:noAutofit/>
                        </wps:bodyPr>
                      </wps:wsp>
                      <wps:wsp>
                        <wps:cNvPr id="989" name="Graphic 989"/>
                        <wps:cNvSpPr/>
                        <wps:spPr>
                          <a:xfrm>
                            <a:off x="558570" y="4520112"/>
                            <a:ext cx="3305810" cy="1270"/>
                          </a:xfrm>
                          <a:custGeom>
                            <a:avLst/>
                            <a:gdLst/>
                            <a:ahLst/>
                            <a:cxnLst/>
                            <a:rect l="l" t="t" r="r" b="b"/>
                            <a:pathLst>
                              <a:path w="3305810" h="0">
                                <a:moveTo>
                                  <a:pt x="0" y="0"/>
                                </a:moveTo>
                                <a:lnTo>
                                  <a:pt x="2528809" y="0"/>
                                </a:lnTo>
                              </a:path>
                              <a:path w="3305810" h="0">
                                <a:moveTo>
                                  <a:pt x="3224486" y="0"/>
                                </a:moveTo>
                                <a:lnTo>
                                  <a:pt x="3305733" y="0"/>
                                </a:lnTo>
                              </a:path>
                            </a:pathLst>
                          </a:custGeom>
                          <a:ln w="5073">
                            <a:solidFill>
                              <a:srgbClr val="252525"/>
                            </a:solidFill>
                            <a:prstDash val="solid"/>
                          </a:ln>
                        </wps:spPr>
                        <wps:bodyPr wrap="square" lIns="0" tIns="0" rIns="0" bIns="0" rtlCol="0">
                          <a:prstTxWarp prst="textNoShape">
                            <a:avLst/>
                          </a:prstTxWarp>
                          <a:noAutofit/>
                        </wps:bodyPr>
                      </wps:wsp>
                      <wps:wsp>
                        <wps:cNvPr id="990" name="Graphic 990"/>
                        <wps:cNvSpPr/>
                        <wps:spPr>
                          <a:xfrm>
                            <a:off x="558570" y="4259326"/>
                            <a:ext cx="3305810" cy="1270"/>
                          </a:xfrm>
                          <a:custGeom>
                            <a:avLst/>
                            <a:gdLst/>
                            <a:ahLst/>
                            <a:cxnLst/>
                            <a:rect l="l" t="t" r="r" b="b"/>
                            <a:pathLst>
                              <a:path w="3305810" h="0">
                                <a:moveTo>
                                  <a:pt x="3305733" y="0"/>
                                </a:moveTo>
                                <a:lnTo>
                                  <a:pt x="0" y="0"/>
                                </a:lnTo>
                              </a:path>
                            </a:pathLst>
                          </a:custGeom>
                          <a:ln w="5073">
                            <a:solidFill>
                              <a:srgbClr val="252525"/>
                            </a:solidFill>
                            <a:prstDash val="solid"/>
                          </a:ln>
                        </wps:spPr>
                        <wps:bodyPr wrap="square" lIns="0" tIns="0" rIns="0" bIns="0" rtlCol="0">
                          <a:prstTxWarp prst="textNoShape">
                            <a:avLst/>
                          </a:prstTxWarp>
                          <a:noAutofit/>
                        </wps:bodyPr>
                      </wps:wsp>
                      <wps:wsp>
                        <wps:cNvPr id="991" name="Graphic 991"/>
                        <wps:cNvSpPr/>
                        <wps:spPr>
                          <a:xfrm>
                            <a:off x="207386" y="4256780"/>
                            <a:ext cx="3663315" cy="2756535"/>
                          </a:xfrm>
                          <a:custGeom>
                            <a:avLst/>
                            <a:gdLst/>
                            <a:ahLst/>
                            <a:cxnLst/>
                            <a:rect l="l" t="t" r="r" b="b"/>
                            <a:pathLst>
                              <a:path w="3663315" h="2756535">
                                <a:moveTo>
                                  <a:pt x="41173" y="1199934"/>
                                </a:moveTo>
                                <a:lnTo>
                                  <a:pt x="40563" y="1198308"/>
                                </a:lnTo>
                                <a:lnTo>
                                  <a:pt x="39547" y="1195971"/>
                                </a:lnTo>
                                <a:lnTo>
                                  <a:pt x="39408" y="1195666"/>
                                </a:lnTo>
                                <a:lnTo>
                                  <a:pt x="35852" y="1192530"/>
                                </a:lnTo>
                                <a:lnTo>
                                  <a:pt x="34620" y="1191399"/>
                                </a:lnTo>
                                <a:lnTo>
                                  <a:pt x="34620" y="1201864"/>
                                </a:lnTo>
                                <a:lnTo>
                                  <a:pt x="34620" y="1206627"/>
                                </a:lnTo>
                                <a:lnTo>
                                  <a:pt x="33604" y="1208557"/>
                                </a:lnTo>
                                <a:lnTo>
                                  <a:pt x="31445" y="1210183"/>
                                </a:lnTo>
                                <a:lnTo>
                                  <a:pt x="29540" y="1211707"/>
                                </a:lnTo>
                                <a:lnTo>
                                  <a:pt x="26035" y="1212519"/>
                                </a:lnTo>
                                <a:lnTo>
                                  <a:pt x="15582" y="1212519"/>
                                </a:lnTo>
                                <a:lnTo>
                                  <a:pt x="11823" y="1211707"/>
                                </a:lnTo>
                                <a:lnTo>
                                  <a:pt x="9779" y="1210183"/>
                                </a:lnTo>
                                <a:lnTo>
                                  <a:pt x="7721" y="1208557"/>
                                </a:lnTo>
                                <a:lnTo>
                                  <a:pt x="6705" y="1206627"/>
                                </a:lnTo>
                                <a:lnTo>
                                  <a:pt x="6705" y="1201864"/>
                                </a:lnTo>
                                <a:lnTo>
                                  <a:pt x="7721" y="1199934"/>
                                </a:lnTo>
                                <a:lnTo>
                                  <a:pt x="9740" y="1198308"/>
                                </a:lnTo>
                                <a:lnTo>
                                  <a:pt x="11772" y="1196784"/>
                                </a:lnTo>
                                <a:lnTo>
                                  <a:pt x="15303" y="1195971"/>
                                </a:lnTo>
                                <a:lnTo>
                                  <a:pt x="25755" y="1195971"/>
                                </a:lnTo>
                                <a:lnTo>
                                  <a:pt x="30035" y="1196784"/>
                                </a:lnTo>
                                <a:lnTo>
                                  <a:pt x="29629" y="1196784"/>
                                </a:lnTo>
                                <a:lnTo>
                                  <a:pt x="31546" y="1198308"/>
                                </a:lnTo>
                                <a:lnTo>
                                  <a:pt x="33642" y="1199934"/>
                                </a:lnTo>
                                <a:lnTo>
                                  <a:pt x="34620" y="1201864"/>
                                </a:lnTo>
                                <a:lnTo>
                                  <a:pt x="34620" y="1191399"/>
                                </a:lnTo>
                                <a:lnTo>
                                  <a:pt x="32308" y="1189278"/>
                                </a:lnTo>
                                <a:lnTo>
                                  <a:pt x="27254" y="1187653"/>
                                </a:lnTo>
                                <a:lnTo>
                                  <a:pt x="13944" y="1187653"/>
                                </a:lnTo>
                                <a:lnTo>
                                  <a:pt x="8839" y="1189278"/>
                                </a:lnTo>
                                <a:lnTo>
                                  <a:pt x="5245" y="1192530"/>
                                </a:lnTo>
                                <a:lnTo>
                                  <a:pt x="1879" y="1195666"/>
                                </a:lnTo>
                                <a:lnTo>
                                  <a:pt x="0" y="1199934"/>
                                </a:lnTo>
                                <a:lnTo>
                                  <a:pt x="139" y="1199934"/>
                                </a:lnTo>
                                <a:lnTo>
                                  <a:pt x="139" y="1209776"/>
                                </a:lnTo>
                                <a:lnTo>
                                  <a:pt x="2082" y="1213840"/>
                                </a:lnTo>
                                <a:lnTo>
                                  <a:pt x="5969" y="1216672"/>
                                </a:lnTo>
                                <a:lnTo>
                                  <a:pt x="9842" y="1219415"/>
                                </a:lnTo>
                                <a:lnTo>
                                  <a:pt x="14566" y="1220838"/>
                                </a:lnTo>
                                <a:lnTo>
                                  <a:pt x="27165" y="1220838"/>
                                </a:lnTo>
                                <a:lnTo>
                                  <a:pt x="41173" y="1209065"/>
                                </a:lnTo>
                                <a:lnTo>
                                  <a:pt x="41173" y="1199934"/>
                                </a:lnTo>
                                <a:close/>
                              </a:path>
                              <a:path w="3663315" h="2756535">
                                <a:moveTo>
                                  <a:pt x="79095" y="1403083"/>
                                </a:moveTo>
                                <a:lnTo>
                                  <a:pt x="75679" y="1388770"/>
                                </a:lnTo>
                                <a:lnTo>
                                  <a:pt x="75603" y="1388567"/>
                                </a:lnTo>
                                <a:lnTo>
                                  <a:pt x="73875" y="1386039"/>
                                </a:lnTo>
                                <a:lnTo>
                                  <a:pt x="72237" y="1383499"/>
                                </a:lnTo>
                                <a:lnTo>
                                  <a:pt x="70954" y="1382179"/>
                                </a:lnTo>
                                <a:lnTo>
                                  <a:pt x="69938" y="1381175"/>
                                </a:lnTo>
                                <a:lnTo>
                                  <a:pt x="69938" y="1425409"/>
                                </a:lnTo>
                                <a:lnTo>
                                  <a:pt x="10617" y="1425409"/>
                                </a:lnTo>
                                <a:lnTo>
                                  <a:pt x="10617" y="1403083"/>
                                </a:lnTo>
                                <a:lnTo>
                                  <a:pt x="11023" y="1399730"/>
                                </a:lnTo>
                                <a:lnTo>
                                  <a:pt x="11137" y="1398816"/>
                                </a:lnTo>
                                <a:lnTo>
                                  <a:pt x="11163" y="1398612"/>
                                </a:lnTo>
                                <a:lnTo>
                                  <a:pt x="13703" y="1392021"/>
                                </a:lnTo>
                                <a:lnTo>
                                  <a:pt x="16624" y="1388770"/>
                                </a:lnTo>
                                <a:lnTo>
                                  <a:pt x="25336" y="1383499"/>
                                </a:lnTo>
                                <a:lnTo>
                                  <a:pt x="31584" y="1382179"/>
                                </a:lnTo>
                                <a:lnTo>
                                  <a:pt x="45554" y="1382179"/>
                                </a:lnTo>
                                <a:lnTo>
                                  <a:pt x="50546" y="1382788"/>
                                </a:lnTo>
                                <a:lnTo>
                                  <a:pt x="54660" y="1384211"/>
                                </a:lnTo>
                                <a:lnTo>
                                  <a:pt x="58775" y="1385531"/>
                                </a:lnTo>
                                <a:lnTo>
                                  <a:pt x="69938" y="1425409"/>
                                </a:lnTo>
                                <a:lnTo>
                                  <a:pt x="69938" y="1381175"/>
                                </a:lnTo>
                                <a:lnTo>
                                  <a:pt x="63855" y="1376807"/>
                                </a:lnTo>
                                <a:lnTo>
                                  <a:pt x="60083" y="1374978"/>
                                </a:lnTo>
                                <a:lnTo>
                                  <a:pt x="55524" y="1373657"/>
                                </a:lnTo>
                                <a:lnTo>
                                  <a:pt x="50977" y="1372235"/>
                                </a:lnTo>
                                <a:lnTo>
                                  <a:pt x="45745" y="1371523"/>
                                </a:lnTo>
                                <a:lnTo>
                                  <a:pt x="32943" y="1371523"/>
                                </a:lnTo>
                                <a:lnTo>
                                  <a:pt x="1841" y="1398308"/>
                                </a:lnTo>
                                <a:lnTo>
                                  <a:pt x="1460" y="1403083"/>
                                </a:lnTo>
                                <a:lnTo>
                                  <a:pt x="1460" y="1435658"/>
                                </a:lnTo>
                                <a:lnTo>
                                  <a:pt x="79095" y="1435658"/>
                                </a:lnTo>
                                <a:lnTo>
                                  <a:pt x="79095" y="1425409"/>
                                </a:lnTo>
                                <a:lnTo>
                                  <a:pt x="79095" y="1403083"/>
                                </a:lnTo>
                                <a:close/>
                              </a:path>
                              <a:path w="3663315" h="2756535">
                                <a:moveTo>
                                  <a:pt x="79095" y="1344333"/>
                                </a:moveTo>
                                <a:lnTo>
                                  <a:pt x="43827" y="1344333"/>
                                </a:lnTo>
                                <a:lnTo>
                                  <a:pt x="43827" y="1307896"/>
                                </a:lnTo>
                                <a:lnTo>
                                  <a:pt x="34671" y="1307896"/>
                                </a:lnTo>
                                <a:lnTo>
                                  <a:pt x="34671" y="1344333"/>
                                </a:lnTo>
                                <a:lnTo>
                                  <a:pt x="10617" y="1344333"/>
                                </a:lnTo>
                                <a:lnTo>
                                  <a:pt x="10617" y="1302219"/>
                                </a:lnTo>
                                <a:lnTo>
                                  <a:pt x="1460" y="1302219"/>
                                </a:lnTo>
                                <a:lnTo>
                                  <a:pt x="1460" y="1354582"/>
                                </a:lnTo>
                                <a:lnTo>
                                  <a:pt x="79095" y="1354582"/>
                                </a:lnTo>
                                <a:lnTo>
                                  <a:pt x="79095" y="1344333"/>
                                </a:lnTo>
                                <a:close/>
                              </a:path>
                              <a:path w="3663315" h="2756535">
                                <a:moveTo>
                                  <a:pt x="80416" y="1474724"/>
                                </a:moveTo>
                                <a:lnTo>
                                  <a:pt x="78206" y="1467929"/>
                                </a:lnTo>
                                <a:lnTo>
                                  <a:pt x="73774" y="1462341"/>
                                </a:lnTo>
                                <a:lnTo>
                                  <a:pt x="69354" y="1456664"/>
                                </a:lnTo>
                                <a:lnTo>
                                  <a:pt x="62915" y="1452803"/>
                                </a:lnTo>
                                <a:lnTo>
                                  <a:pt x="54470" y="1450670"/>
                                </a:lnTo>
                                <a:lnTo>
                                  <a:pt x="51879" y="1460919"/>
                                </a:lnTo>
                                <a:lnTo>
                                  <a:pt x="58420" y="1462341"/>
                                </a:lnTo>
                                <a:lnTo>
                                  <a:pt x="63334" y="1465084"/>
                                </a:lnTo>
                                <a:lnTo>
                                  <a:pt x="69977" y="1472996"/>
                                </a:lnTo>
                                <a:lnTo>
                                  <a:pt x="71564" y="1477670"/>
                                </a:lnTo>
                                <a:lnTo>
                                  <a:pt x="71526" y="1488833"/>
                                </a:lnTo>
                                <a:lnTo>
                                  <a:pt x="46253" y="1508721"/>
                                </a:lnTo>
                                <a:lnTo>
                                  <a:pt x="34531" y="1508721"/>
                                </a:lnTo>
                                <a:lnTo>
                                  <a:pt x="29565" y="1507909"/>
                                </a:lnTo>
                                <a:lnTo>
                                  <a:pt x="19926" y="1504657"/>
                                </a:lnTo>
                                <a:lnTo>
                                  <a:pt x="16078" y="1501813"/>
                                </a:lnTo>
                                <a:lnTo>
                                  <a:pt x="13220" y="1497761"/>
                                </a:lnTo>
                                <a:lnTo>
                                  <a:pt x="10350" y="1493799"/>
                                </a:lnTo>
                                <a:lnTo>
                                  <a:pt x="8940" y="1488833"/>
                                </a:lnTo>
                                <a:lnTo>
                                  <a:pt x="8940" y="1477670"/>
                                </a:lnTo>
                                <a:lnTo>
                                  <a:pt x="10210" y="1473403"/>
                                </a:lnTo>
                                <a:lnTo>
                                  <a:pt x="15379" y="1466507"/>
                                </a:lnTo>
                                <a:lnTo>
                                  <a:pt x="19481" y="1463865"/>
                                </a:lnTo>
                                <a:lnTo>
                                  <a:pt x="25133" y="1462138"/>
                                </a:lnTo>
                                <a:lnTo>
                                  <a:pt x="22758" y="1451991"/>
                                </a:lnTo>
                                <a:lnTo>
                                  <a:pt x="139" y="1489430"/>
                                </a:lnTo>
                                <a:lnTo>
                                  <a:pt x="1701" y="1495729"/>
                                </a:lnTo>
                                <a:lnTo>
                                  <a:pt x="4826" y="1501406"/>
                                </a:lnTo>
                                <a:lnTo>
                                  <a:pt x="7950" y="1507197"/>
                                </a:lnTo>
                                <a:lnTo>
                                  <a:pt x="12522" y="1511554"/>
                                </a:lnTo>
                                <a:lnTo>
                                  <a:pt x="18542" y="1514602"/>
                                </a:lnTo>
                                <a:lnTo>
                                  <a:pt x="24765" y="1517853"/>
                                </a:lnTo>
                                <a:lnTo>
                                  <a:pt x="25031" y="1517853"/>
                                </a:lnTo>
                                <a:lnTo>
                                  <a:pt x="31610" y="1519275"/>
                                </a:lnTo>
                                <a:lnTo>
                                  <a:pt x="47104" y="1519275"/>
                                </a:lnTo>
                                <a:lnTo>
                                  <a:pt x="54051" y="1517853"/>
                                </a:lnTo>
                                <a:lnTo>
                                  <a:pt x="60515" y="1515110"/>
                                </a:lnTo>
                                <a:lnTo>
                                  <a:pt x="66979" y="1512468"/>
                                </a:lnTo>
                                <a:lnTo>
                                  <a:pt x="80416" y="1491157"/>
                                </a:lnTo>
                                <a:lnTo>
                                  <a:pt x="80416" y="1474724"/>
                                </a:lnTo>
                                <a:close/>
                              </a:path>
                              <a:path w="3663315" h="2756535">
                                <a:moveTo>
                                  <a:pt x="81965" y="1196276"/>
                                </a:moveTo>
                                <a:lnTo>
                                  <a:pt x="139" y="1154074"/>
                                </a:lnTo>
                                <a:lnTo>
                                  <a:pt x="139" y="1161783"/>
                                </a:lnTo>
                                <a:lnTo>
                                  <a:pt x="81965" y="1204214"/>
                                </a:lnTo>
                                <a:lnTo>
                                  <a:pt x="81965" y="1196276"/>
                                </a:lnTo>
                                <a:close/>
                              </a:path>
                              <a:path w="3663315" h="2756535">
                                <a:moveTo>
                                  <a:pt x="81965" y="1149502"/>
                                </a:moveTo>
                                <a:lnTo>
                                  <a:pt x="80276" y="1145743"/>
                                </a:lnTo>
                                <a:lnTo>
                                  <a:pt x="80187" y="1145540"/>
                                </a:lnTo>
                                <a:lnTo>
                                  <a:pt x="75399" y="1141171"/>
                                </a:lnTo>
                                <a:lnTo>
                                  <a:pt x="75399" y="1151636"/>
                                </a:lnTo>
                                <a:lnTo>
                                  <a:pt x="75399" y="1156398"/>
                                </a:lnTo>
                                <a:lnTo>
                                  <a:pt x="74244" y="1158430"/>
                                </a:lnTo>
                                <a:lnTo>
                                  <a:pt x="70281" y="1161580"/>
                                </a:lnTo>
                                <a:lnTo>
                                  <a:pt x="66776" y="1162392"/>
                                </a:lnTo>
                                <a:lnTo>
                                  <a:pt x="56362" y="1162392"/>
                                </a:lnTo>
                                <a:lnTo>
                                  <a:pt x="52603" y="1161580"/>
                                </a:lnTo>
                                <a:lnTo>
                                  <a:pt x="50558" y="1159954"/>
                                </a:lnTo>
                                <a:lnTo>
                                  <a:pt x="48514" y="1158430"/>
                                </a:lnTo>
                                <a:lnTo>
                                  <a:pt x="47485" y="1156398"/>
                                </a:lnTo>
                                <a:lnTo>
                                  <a:pt x="47485" y="1151636"/>
                                </a:lnTo>
                                <a:lnTo>
                                  <a:pt x="48501" y="1149705"/>
                                </a:lnTo>
                                <a:lnTo>
                                  <a:pt x="50533" y="1148080"/>
                                </a:lnTo>
                                <a:lnTo>
                                  <a:pt x="52565" y="1146556"/>
                                </a:lnTo>
                                <a:lnTo>
                                  <a:pt x="56083" y="1145743"/>
                                </a:lnTo>
                                <a:lnTo>
                                  <a:pt x="66522" y="1145743"/>
                                </a:lnTo>
                                <a:lnTo>
                                  <a:pt x="70281" y="1146556"/>
                                </a:lnTo>
                                <a:lnTo>
                                  <a:pt x="72313" y="1148080"/>
                                </a:lnTo>
                                <a:lnTo>
                                  <a:pt x="74371" y="1149705"/>
                                </a:lnTo>
                                <a:lnTo>
                                  <a:pt x="75399" y="1151636"/>
                                </a:lnTo>
                                <a:lnTo>
                                  <a:pt x="75399" y="1141171"/>
                                </a:lnTo>
                                <a:lnTo>
                                  <a:pt x="73088" y="1139050"/>
                                </a:lnTo>
                                <a:lnTo>
                                  <a:pt x="68033" y="1137424"/>
                                </a:lnTo>
                                <a:lnTo>
                                  <a:pt x="54711" y="1137424"/>
                                </a:lnTo>
                                <a:lnTo>
                                  <a:pt x="40919" y="1149502"/>
                                </a:lnTo>
                                <a:lnTo>
                                  <a:pt x="40919" y="1159649"/>
                                </a:lnTo>
                                <a:lnTo>
                                  <a:pt x="42849" y="1163713"/>
                                </a:lnTo>
                                <a:lnTo>
                                  <a:pt x="46710" y="1166444"/>
                                </a:lnTo>
                                <a:lnTo>
                                  <a:pt x="50584" y="1169289"/>
                                </a:lnTo>
                                <a:lnTo>
                                  <a:pt x="55308" y="1170609"/>
                                </a:lnTo>
                                <a:lnTo>
                                  <a:pt x="67906" y="1170609"/>
                                </a:lnTo>
                                <a:lnTo>
                                  <a:pt x="73177" y="1169085"/>
                                </a:lnTo>
                                <a:lnTo>
                                  <a:pt x="76695" y="1165936"/>
                                </a:lnTo>
                                <a:lnTo>
                                  <a:pt x="80213" y="1162900"/>
                                </a:lnTo>
                                <a:lnTo>
                                  <a:pt x="80429" y="1162392"/>
                                </a:lnTo>
                                <a:lnTo>
                                  <a:pt x="81965" y="1158938"/>
                                </a:lnTo>
                                <a:lnTo>
                                  <a:pt x="81965" y="1149502"/>
                                </a:lnTo>
                                <a:close/>
                              </a:path>
                              <a:path w="3663315" h="2756535">
                                <a:moveTo>
                                  <a:pt x="101917" y="1232103"/>
                                </a:moveTo>
                                <a:lnTo>
                                  <a:pt x="89217" y="1239024"/>
                                </a:lnTo>
                                <a:lnTo>
                                  <a:pt x="76492" y="1243977"/>
                                </a:lnTo>
                                <a:lnTo>
                                  <a:pt x="63766" y="1246936"/>
                                </a:lnTo>
                                <a:lnTo>
                                  <a:pt x="51028" y="1247927"/>
                                </a:lnTo>
                                <a:lnTo>
                                  <a:pt x="44361" y="1247927"/>
                                </a:lnTo>
                                <a:lnTo>
                                  <a:pt x="37731" y="1247114"/>
                                </a:lnTo>
                                <a:lnTo>
                                  <a:pt x="25819" y="1244384"/>
                                </a:lnTo>
                                <a:lnTo>
                                  <a:pt x="20739" y="1242758"/>
                                </a:lnTo>
                                <a:lnTo>
                                  <a:pt x="15875" y="1240523"/>
                                </a:lnTo>
                                <a:lnTo>
                                  <a:pt x="12725" y="1239202"/>
                                </a:lnTo>
                                <a:lnTo>
                                  <a:pt x="7480" y="1236357"/>
                                </a:lnTo>
                                <a:lnTo>
                                  <a:pt x="139" y="1232103"/>
                                </a:lnTo>
                                <a:lnTo>
                                  <a:pt x="139" y="1239024"/>
                                </a:lnTo>
                                <a:lnTo>
                                  <a:pt x="317" y="1239024"/>
                                </a:lnTo>
                                <a:lnTo>
                                  <a:pt x="6794" y="1243584"/>
                                </a:lnTo>
                                <a:lnTo>
                                  <a:pt x="13462" y="1247584"/>
                                </a:lnTo>
                                <a:lnTo>
                                  <a:pt x="20142" y="1250924"/>
                                </a:lnTo>
                                <a:lnTo>
                                  <a:pt x="26835" y="1253617"/>
                                </a:lnTo>
                                <a:lnTo>
                                  <a:pt x="34531" y="1256347"/>
                                </a:lnTo>
                                <a:lnTo>
                                  <a:pt x="42583" y="1257668"/>
                                </a:lnTo>
                                <a:lnTo>
                                  <a:pt x="50977" y="1257668"/>
                                </a:lnTo>
                                <a:lnTo>
                                  <a:pt x="87858" y="1247927"/>
                                </a:lnTo>
                                <a:lnTo>
                                  <a:pt x="91122" y="1246200"/>
                                </a:lnTo>
                                <a:lnTo>
                                  <a:pt x="96659" y="1242758"/>
                                </a:lnTo>
                                <a:lnTo>
                                  <a:pt x="101752" y="1239024"/>
                                </a:lnTo>
                                <a:lnTo>
                                  <a:pt x="101917" y="1239024"/>
                                </a:lnTo>
                                <a:lnTo>
                                  <a:pt x="101917" y="1232103"/>
                                </a:lnTo>
                                <a:close/>
                              </a:path>
                              <a:path w="3663315" h="2756535">
                                <a:moveTo>
                                  <a:pt x="101917" y="1114488"/>
                                </a:moveTo>
                                <a:lnTo>
                                  <a:pt x="65036" y="1097089"/>
                                </a:lnTo>
                                <a:lnTo>
                                  <a:pt x="50977" y="1095717"/>
                                </a:lnTo>
                                <a:lnTo>
                                  <a:pt x="42583" y="1095717"/>
                                </a:lnTo>
                                <a:lnTo>
                                  <a:pt x="34213" y="1097089"/>
                                </a:lnTo>
                                <a:lnTo>
                                  <a:pt x="34378" y="1097089"/>
                                </a:lnTo>
                                <a:lnTo>
                                  <a:pt x="26835" y="1099781"/>
                                </a:lnTo>
                                <a:lnTo>
                                  <a:pt x="20142" y="1102461"/>
                                </a:lnTo>
                                <a:lnTo>
                                  <a:pt x="13462" y="1105801"/>
                                </a:lnTo>
                                <a:lnTo>
                                  <a:pt x="6794" y="1109814"/>
                                </a:lnTo>
                                <a:lnTo>
                                  <a:pt x="139" y="1114488"/>
                                </a:lnTo>
                                <a:lnTo>
                                  <a:pt x="139" y="1121295"/>
                                </a:lnTo>
                                <a:lnTo>
                                  <a:pt x="7556" y="1117028"/>
                                </a:lnTo>
                                <a:lnTo>
                                  <a:pt x="12839" y="1114183"/>
                                </a:lnTo>
                                <a:lnTo>
                                  <a:pt x="20777" y="1110691"/>
                                </a:lnTo>
                                <a:lnTo>
                                  <a:pt x="25984" y="1108913"/>
                                </a:lnTo>
                                <a:lnTo>
                                  <a:pt x="37807" y="1106170"/>
                                </a:lnTo>
                                <a:lnTo>
                                  <a:pt x="44399" y="1105458"/>
                                </a:lnTo>
                                <a:lnTo>
                                  <a:pt x="51028" y="1105458"/>
                                </a:lnTo>
                                <a:lnTo>
                                  <a:pt x="88760" y="1114183"/>
                                </a:lnTo>
                                <a:lnTo>
                                  <a:pt x="101917" y="1121295"/>
                                </a:lnTo>
                                <a:lnTo>
                                  <a:pt x="101917" y="1114488"/>
                                </a:lnTo>
                                <a:close/>
                              </a:path>
                              <a:path w="3663315" h="2756535">
                                <a:moveTo>
                                  <a:pt x="299720" y="2606548"/>
                                </a:moveTo>
                                <a:lnTo>
                                  <a:pt x="299275" y="2601950"/>
                                </a:lnTo>
                                <a:lnTo>
                                  <a:pt x="299186" y="2600985"/>
                                </a:lnTo>
                                <a:lnTo>
                                  <a:pt x="297078" y="2592743"/>
                                </a:lnTo>
                                <a:lnTo>
                                  <a:pt x="295617" y="2589250"/>
                                </a:lnTo>
                                <a:lnTo>
                                  <a:pt x="292646" y="2584678"/>
                                </a:lnTo>
                                <a:lnTo>
                                  <a:pt x="291884" y="2583510"/>
                                </a:lnTo>
                                <a:lnTo>
                                  <a:pt x="290804" y="2582507"/>
                                </a:lnTo>
                                <a:lnTo>
                                  <a:pt x="290804" y="2601950"/>
                                </a:lnTo>
                                <a:lnTo>
                                  <a:pt x="290804" y="2625115"/>
                                </a:lnTo>
                                <a:lnTo>
                                  <a:pt x="289839" y="2630640"/>
                                </a:lnTo>
                                <a:lnTo>
                                  <a:pt x="289433" y="2632811"/>
                                </a:lnTo>
                                <a:lnTo>
                                  <a:pt x="284035" y="2640469"/>
                                </a:lnTo>
                                <a:lnTo>
                                  <a:pt x="280682" y="2642387"/>
                                </a:lnTo>
                                <a:lnTo>
                                  <a:pt x="272719" y="2642387"/>
                                </a:lnTo>
                                <a:lnTo>
                                  <a:pt x="269379" y="2640469"/>
                                </a:lnTo>
                                <a:lnTo>
                                  <a:pt x="263956" y="2632811"/>
                                </a:lnTo>
                                <a:lnTo>
                                  <a:pt x="262597" y="2625115"/>
                                </a:lnTo>
                                <a:lnTo>
                                  <a:pt x="262597" y="2601950"/>
                                </a:lnTo>
                                <a:lnTo>
                                  <a:pt x="272630" y="2584678"/>
                                </a:lnTo>
                                <a:lnTo>
                                  <a:pt x="280657" y="2584678"/>
                                </a:lnTo>
                                <a:lnTo>
                                  <a:pt x="284035" y="2586583"/>
                                </a:lnTo>
                                <a:lnTo>
                                  <a:pt x="289458" y="2594216"/>
                                </a:lnTo>
                                <a:lnTo>
                                  <a:pt x="290804" y="2601950"/>
                                </a:lnTo>
                                <a:lnTo>
                                  <a:pt x="290804" y="2582507"/>
                                </a:lnTo>
                                <a:lnTo>
                                  <a:pt x="289534" y="2581313"/>
                                </a:lnTo>
                                <a:lnTo>
                                  <a:pt x="283819" y="2578265"/>
                                </a:lnTo>
                                <a:lnTo>
                                  <a:pt x="280492" y="2577503"/>
                                </a:lnTo>
                                <a:lnTo>
                                  <a:pt x="271576" y="2577503"/>
                                </a:lnTo>
                                <a:lnTo>
                                  <a:pt x="253695" y="2605189"/>
                                </a:lnTo>
                                <a:lnTo>
                                  <a:pt x="253695" y="2613533"/>
                                </a:lnTo>
                                <a:lnTo>
                                  <a:pt x="254088" y="2621800"/>
                                </a:lnTo>
                                <a:lnTo>
                                  <a:pt x="254127" y="2622778"/>
                                </a:lnTo>
                                <a:lnTo>
                                  <a:pt x="269900" y="2649512"/>
                                </a:lnTo>
                                <a:lnTo>
                                  <a:pt x="281876" y="2649512"/>
                                </a:lnTo>
                                <a:lnTo>
                                  <a:pt x="286143" y="2648127"/>
                                </a:lnTo>
                                <a:lnTo>
                                  <a:pt x="292925" y="2642578"/>
                                </a:lnTo>
                                <a:lnTo>
                                  <a:pt x="293039" y="2642387"/>
                                </a:lnTo>
                                <a:lnTo>
                                  <a:pt x="295478" y="2638653"/>
                                </a:lnTo>
                                <a:lnTo>
                                  <a:pt x="298869" y="2628481"/>
                                </a:lnTo>
                                <a:lnTo>
                                  <a:pt x="299593" y="2622778"/>
                                </a:lnTo>
                                <a:lnTo>
                                  <a:pt x="299720" y="2606548"/>
                                </a:lnTo>
                                <a:close/>
                              </a:path>
                              <a:path w="3663315" h="2756535">
                                <a:moveTo>
                                  <a:pt x="370814" y="2713088"/>
                                </a:moveTo>
                                <a:lnTo>
                                  <a:pt x="370370" y="2708503"/>
                                </a:lnTo>
                                <a:lnTo>
                                  <a:pt x="370281" y="2707525"/>
                                </a:lnTo>
                                <a:lnTo>
                                  <a:pt x="368173" y="2699283"/>
                                </a:lnTo>
                                <a:lnTo>
                                  <a:pt x="366699" y="2695803"/>
                                </a:lnTo>
                                <a:lnTo>
                                  <a:pt x="363740" y="2691219"/>
                                </a:lnTo>
                                <a:lnTo>
                                  <a:pt x="362978" y="2690050"/>
                                </a:lnTo>
                                <a:lnTo>
                                  <a:pt x="361899" y="2689060"/>
                                </a:lnTo>
                                <a:lnTo>
                                  <a:pt x="361899" y="2708503"/>
                                </a:lnTo>
                                <a:lnTo>
                                  <a:pt x="361899" y="2731655"/>
                                </a:lnTo>
                                <a:lnTo>
                                  <a:pt x="360921" y="2737180"/>
                                </a:lnTo>
                                <a:lnTo>
                                  <a:pt x="360527" y="2739364"/>
                                </a:lnTo>
                                <a:lnTo>
                                  <a:pt x="355130" y="2747022"/>
                                </a:lnTo>
                                <a:lnTo>
                                  <a:pt x="351777" y="2748940"/>
                                </a:lnTo>
                                <a:lnTo>
                                  <a:pt x="343814" y="2748940"/>
                                </a:lnTo>
                                <a:lnTo>
                                  <a:pt x="340474" y="2747022"/>
                                </a:lnTo>
                                <a:lnTo>
                                  <a:pt x="335051" y="2739364"/>
                                </a:lnTo>
                                <a:lnTo>
                                  <a:pt x="333692" y="2731655"/>
                                </a:lnTo>
                                <a:lnTo>
                                  <a:pt x="333692" y="2708503"/>
                                </a:lnTo>
                                <a:lnTo>
                                  <a:pt x="343725" y="2691219"/>
                                </a:lnTo>
                                <a:lnTo>
                                  <a:pt x="351751" y="2691219"/>
                                </a:lnTo>
                                <a:lnTo>
                                  <a:pt x="355130" y="2693124"/>
                                </a:lnTo>
                                <a:lnTo>
                                  <a:pt x="360553" y="2700756"/>
                                </a:lnTo>
                                <a:lnTo>
                                  <a:pt x="361899" y="2708503"/>
                                </a:lnTo>
                                <a:lnTo>
                                  <a:pt x="361899" y="2689060"/>
                                </a:lnTo>
                                <a:lnTo>
                                  <a:pt x="360616" y="2687866"/>
                                </a:lnTo>
                                <a:lnTo>
                                  <a:pt x="354901" y="2684805"/>
                                </a:lnTo>
                                <a:lnTo>
                                  <a:pt x="351586" y="2684043"/>
                                </a:lnTo>
                                <a:lnTo>
                                  <a:pt x="342671" y="2684043"/>
                                </a:lnTo>
                                <a:lnTo>
                                  <a:pt x="324777" y="2711742"/>
                                </a:lnTo>
                                <a:lnTo>
                                  <a:pt x="324777" y="2720086"/>
                                </a:lnTo>
                                <a:lnTo>
                                  <a:pt x="340995" y="2756065"/>
                                </a:lnTo>
                                <a:lnTo>
                                  <a:pt x="352958" y="2756065"/>
                                </a:lnTo>
                                <a:lnTo>
                                  <a:pt x="357238" y="2754668"/>
                                </a:lnTo>
                                <a:lnTo>
                                  <a:pt x="364020" y="2749118"/>
                                </a:lnTo>
                                <a:lnTo>
                                  <a:pt x="364134" y="2748940"/>
                                </a:lnTo>
                                <a:lnTo>
                                  <a:pt x="366560" y="2745194"/>
                                </a:lnTo>
                                <a:lnTo>
                                  <a:pt x="369963" y="2735034"/>
                                </a:lnTo>
                                <a:lnTo>
                                  <a:pt x="370687" y="2729319"/>
                                </a:lnTo>
                                <a:lnTo>
                                  <a:pt x="370814" y="2713088"/>
                                </a:lnTo>
                                <a:close/>
                              </a:path>
                              <a:path w="3663315" h="2756535">
                                <a:moveTo>
                                  <a:pt x="3659454" y="0"/>
                                </a:moveTo>
                                <a:lnTo>
                                  <a:pt x="3654374" y="0"/>
                                </a:lnTo>
                                <a:lnTo>
                                  <a:pt x="3654374" y="5092"/>
                                </a:lnTo>
                                <a:lnTo>
                                  <a:pt x="3654374" y="38061"/>
                                </a:lnTo>
                                <a:lnTo>
                                  <a:pt x="3654374" y="260807"/>
                                </a:lnTo>
                                <a:lnTo>
                                  <a:pt x="3621265" y="260807"/>
                                </a:lnTo>
                                <a:lnTo>
                                  <a:pt x="3621265" y="265874"/>
                                </a:lnTo>
                                <a:lnTo>
                                  <a:pt x="3654374" y="265874"/>
                                </a:lnTo>
                                <a:lnTo>
                                  <a:pt x="3654374" y="521589"/>
                                </a:lnTo>
                                <a:lnTo>
                                  <a:pt x="3621265" y="521589"/>
                                </a:lnTo>
                                <a:lnTo>
                                  <a:pt x="3621265" y="526656"/>
                                </a:lnTo>
                                <a:lnTo>
                                  <a:pt x="3654374" y="526656"/>
                                </a:lnTo>
                                <a:lnTo>
                                  <a:pt x="3654374" y="782370"/>
                                </a:lnTo>
                                <a:lnTo>
                                  <a:pt x="3621265" y="782370"/>
                                </a:lnTo>
                                <a:lnTo>
                                  <a:pt x="3621265" y="787450"/>
                                </a:lnTo>
                                <a:lnTo>
                                  <a:pt x="3654374" y="787450"/>
                                </a:lnTo>
                                <a:lnTo>
                                  <a:pt x="3654374" y="1043152"/>
                                </a:lnTo>
                                <a:lnTo>
                                  <a:pt x="3621265" y="1043152"/>
                                </a:lnTo>
                                <a:lnTo>
                                  <a:pt x="3621265" y="1048232"/>
                                </a:lnTo>
                                <a:lnTo>
                                  <a:pt x="3654374" y="1048232"/>
                                </a:lnTo>
                                <a:lnTo>
                                  <a:pt x="3654374" y="1303947"/>
                                </a:lnTo>
                                <a:lnTo>
                                  <a:pt x="3621265" y="1303947"/>
                                </a:lnTo>
                                <a:lnTo>
                                  <a:pt x="3621265" y="1309014"/>
                                </a:lnTo>
                                <a:lnTo>
                                  <a:pt x="3654374" y="1309014"/>
                                </a:lnTo>
                                <a:lnTo>
                                  <a:pt x="3654374" y="1564728"/>
                                </a:lnTo>
                                <a:lnTo>
                                  <a:pt x="3621265" y="1564728"/>
                                </a:lnTo>
                                <a:lnTo>
                                  <a:pt x="3621265" y="1569808"/>
                                </a:lnTo>
                                <a:lnTo>
                                  <a:pt x="3654374" y="1569808"/>
                                </a:lnTo>
                                <a:lnTo>
                                  <a:pt x="3654374" y="1825510"/>
                                </a:lnTo>
                                <a:lnTo>
                                  <a:pt x="3621265" y="1825510"/>
                                </a:lnTo>
                                <a:lnTo>
                                  <a:pt x="3621265" y="1830590"/>
                                </a:lnTo>
                                <a:lnTo>
                                  <a:pt x="3654374" y="1830590"/>
                                </a:lnTo>
                                <a:lnTo>
                                  <a:pt x="3654374" y="2086292"/>
                                </a:lnTo>
                                <a:lnTo>
                                  <a:pt x="3621265" y="2086292"/>
                                </a:lnTo>
                                <a:lnTo>
                                  <a:pt x="3621265" y="2091359"/>
                                </a:lnTo>
                                <a:lnTo>
                                  <a:pt x="3654374" y="2091359"/>
                                </a:lnTo>
                                <a:lnTo>
                                  <a:pt x="3654374" y="2347074"/>
                                </a:lnTo>
                                <a:lnTo>
                                  <a:pt x="3621265" y="2347074"/>
                                </a:lnTo>
                                <a:lnTo>
                                  <a:pt x="3621265" y="2352154"/>
                                </a:lnTo>
                                <a:lnTo>
                                  <a:pt x="3654374" y="2352154"/>
                                </a:lnTo>
                                <a:lnTo>
                                  <a:pt x="3654374" y="2574836"/>
                                </a:lnTo>
                                <a:lnTo>
                                  <a:pt x="3654374" y="2607856"/>
                                </a:lnTo>
                                <a:lnTo>
                                  <a:pt x="3621265" y="2607856"/>
                                </a:lnTo>
                                <a:lnTo>
                                  <a:pt x="2998305" y="2607856"/>
                                </a:lnTo>
                                <a:lnTo>
                                  <a:pt x="2998305" y="2574836"/>
                                </a:lnTo>
                                <a:lnTo>
                                  <a:pt x="2993225" y="2574836"/>
                                </a:lnTo>
                                <a:lnTo>
                                  <a:pt x="2993225" y="2607856"/>
                                </a:lnTo>
                                <a:lnTo>
                                  <a:pt x="2337155" y="2607856"/>
                                </a:lnTo>
                                <a:lnTo>
                                  <a:pt x="2337155" y="2574836"/>
                                </a:lnTo>
                                <a:lnTo>
                                  <a:pt x="2332075" y="2574836"/>
                                </a:lnTo>
                                <a:lnTo>
                                  <a:pt x="2332075" y="2607856"/>
                                </a:lnTo>
                                <a:lnTo>
                                  <a:pt x="1676006" y="2607856"/>
                                </a:lnTo>
                                <a:lnTo>
                                  <a:pt x="1676006" y="2574836"/>
                                </a:lnTo>
                                <a:lnTo>
                                  <a:pt x="1670926" y="2574836"/>
                                </a:lnTo>
                                <a:lnTo>
                                  <a:pt x="1670926" y="2607856"/>
                                </a:lnTo>
                                <a:lnTo>
                                  <a:pt x="1014857" y="2607856"/>
                                </a:lnTo>
                                <a:lnTo>
                                  <a:pt x="1014857" y="2574836"/>
                                </a:lnTo>
                                <a:lnTo>
                                  <a:pt x="1009789" y="2574836"/>
                                </a:lnTo>
                                <a:lnTo>
                                  <a:pt x="1009789" y="2607856"/>
                                </a:lnTo>
                                <a:lnTo>
                                  <a:pt x="386778" y="2607856"/>
                                </a:lnTo>
                                <a:lnTo>
                                  <a:pt x="353720" y="2607856"/>
                                </a:lnTo>
                                <a:lnTo>
                                  <a:pt x="353720" y="2574836"/>
                                </a:lnTo>
                                <a:lnTo>
                                  <a:pt x="353720" y="2352154"/>
                                </a:lnTo>
                                <a:lnTo>
                                  <a:pt x="386778" y="2352154"/>
                                </a:lnTo>
                                <a:lnTo>
                                  <a:pt x="386778" y="2347074"/>
                                </a:lnTo>
                                <a:lnTo>
                                  <a:pt x="353720" y="2347074"/>
                                </a:lnTo>
                                <a:lnTo>
                                  <a:pt x="353720" y="2091359"/>
                                </a:lnTo>
                                <a:lnTo>
                                  <a:pt x="386778" y="2091359"/>
                                </a:lnTo>
                                <a:lnTo>
                                  <a:pt x="386778" y="2086292"/>
                                </a:lnTo>
                                <a:lnTo>
                                  <a:pt x="353720" y="2086292"/>
                                </a:lnTo>
                                <a:lnTo>
                                  <a:pt x="353720" y="1830590"/>
                                </a:lnTo>
                                <a:lnTo>
                                  <a:pt x="386778" y="1830590"/>
                                </a:lnTo>
                                <a:lnTo>
                                  <a:pt x="386778" y="1825510"/>
                                </a:lnTo>
                                <a:lnTo>
                                  <a:pt x="353720" y="1825510"/>
                                </a:lnTo>
                                <a:lnTo>
                                  <a:pt x="353720" y="1569808"/>
                                </a:lnTo>
                                <a:lnTo>
                                  <a:pt x="386778" y="1569808"/>
                                </a:lnTo>
                                <a:lnTo>
                                  <a:pt x="386778" y="1564728"/>
                                </a:lnTo>
                                <a:lnTo>
                                  <a:pt x="353720" y="1564728"/>
                                </a:lnTo>
                                <a:lnTo>
                                  <a:pt x="353720" y="1309014"/>
                                </a:lnTo>
                                <a:lnTo>
                                  <a:pt x="386778" y="1309014"/>
                                </a:lnTo>
                                <a:lnTo>
                                  <a:pt x="386778" y="1303947"/>
                                </a:lnTo>
                                <a:lnTo>
                                  <a:pt x="353720" y="1303947"/>
                                </a:lnTo>
                                <a:lnTo>
                                  <a:pt x="353720" y="1048232"/>
                                </a:lnTo>
                                <a:lnTo>
                                  <a:pt x="386778" y="1048232"/>
                                </a:lnTo>
                                <a:lnTo>
                                  <a:pt x="386778" y="1043152"/>
                                </a:lnTo>
                                <a:lnTo>
                                  <a:pt x="353720" y="1043152"/>
                                </a:lnTo>
                                <a:lnTo>
                                  <a:pt x="353720" y="787450"/>
                                </a:lnTo>
                                <a:lnTo>
                                  <a:pt x="386778" y="787450"/>
                                </a:lnTo>
                                <a:lnTo>
                                  <a:pt x="386778" y="782370"/>
                                </a:lnTo>
                                <a:lnTo>
                                  <a:pt x="353720" y="782370"/>
                                </a:lnTo>
                                <a:lnTo>
                                  <a:pt x="353720" y="526656"/>
                                </a:lnTo>
                                <a:lnTo>
                                  <a:pt x="386778" y="526656"/>
                                </a:lnTo>
                                <a:lnTo>
                                  <a:pt x="386778" y="521589"/>
                                </a:lnTo>
                                <a:lnTo>
                                  <a:pt x="353720" y="521589"/>
                                </a:lnTo>
                                <a:lnTo>
                                  <a:pt x="353720" y="265874"/>
                                </a:lnTo>
                                <a:lnTo>
                                  <a:pt x="386778" y="265874"/>
                                </a:lnTo>
                                <a:lnTo>
                                  <a:pt x="386778" y="260807"/>
                                </a:lnTo>
                                <a:lnTo>
                                  <a:pt x="353720" y="260807"/>
                                </a:lnTo>
                                <a:lnTo>
                                  <a:pt x="353720" y="38061"/>
                                </a:lnTo>
                                <a:lnTo>
                                  <a:pt x="353720" y="5092"/>
                                </a:lnTo>
                                <a:lnTo>
                                  <a:pt x="386778" y="5092"/>
                                </a:lnTo>
                                <a:lnTo>
                                  <a:pt x="1009789" y="5092"/>
                                </a:lnTo>
                                <a:lnTo>
                                  <a:pt x="1009789" y="38061"/>
                                </a:lnTo>
                                <a:lnTo>
                                  <a:pt x="1014857" y="38061"/>
                                </a:lnTo>
                                <a:lnTo>
                                  <a:pt x="1014857" y="5092"/>
                                </a:lnTo>
                                <a:lnTo>
                                  <a:pt x="1670926" y="5092"/>
                                </a:lnTo>
                                <a:lnTo>
                                  <a:pt x="1670926" y="38061"/>
                                </a:lnTo>
                                <a:lnTo>
                                  <a:pt x="1676006" y="38061"/>
                                </a:lnTo>
                                <a:lnTo>
                                  <a:pt x="1676006" y="5092"/>
                                </a:lnTo>
                                <a:lnTo>
                                  <a:pt x="2332075" y="5092"/>
                                </a:lnTo>
                                <a:lnTo>
                                  <a:pt x="2332075" y="38061"/>
                                </a:lnTo>
                                <a:lnTo>
                                  <a:pt x="2337155" y="38061"/>
                                </a:lnTo>
                                <a:lnTo>
                                  <a:pt x="2337155" y="5092"/>
                                </a:lnTo>
                                <a:lnTo>
                                  <a:pt x="2993225" y="5092"/>
                                </a:lnTo>
                                <a:lnTo>
                                  <a:pt x="2993225" y="38061"/>
                                </a:lnTo>
                                <a:lnTo>
                                  <a:pt x="2998305" y="38061"/>
                                </a:lnTo>
                                <a:lnTo>
                                  <a:pt x="2998305" y="5092"/>
                                </a:lnTo>
                                <a:lnTo>
                                  <a:pt x="3621265" y="5092"/>
                                </a:lnTo>
                                <a:lnTo>
                                  <a:pt x="3654374" y="5092"/>
                                </a:lnTo>
                                <a:lnTo>
                                  <a:pt x="3654374" y="12"/>
                                </a:lnTo>
                                <a:lnTo>
                                  <a:pt x="3621265" y="12"/>
                                </a:lnTo>
                                <a:lnTo>
                                  <a:pt x="386778" y="12"/>
                                </a:lnTo>
                                <a:lnTo>
                                  <a:pt x="353720" y="12"/>
                                </a:lnTo>
                                <a:lnTo>
                                  <a:pt x="348640" y="0"/>
                                </a:lnTo>
                                <a:lnTo>
                                  <a:pt x="348640" y="2501"/>
                                </a:lnTo>
                                <a:lnTo>
                                  <a:pt x="348640" y="38061"/>
                                </a:lnTo>
                                <a:lnTo>
                                  <a:pt x="348640" y="2574836"/>
                                </a:lnTo>
                                <a:lnTo>
                                  <a:pt x="348640" y="2610396"/>
                                </a:lnTo>
                                <a:lnTo>
                                  <a:pt x="351180" y="2610396"/>
                                </a:lnTo>
                                <a:lnTo>
                                  <a:pt x="351180" y="2612936"/>
                                </a:lnTo>
                                <a:lnTo>
                                  <a:pt x="386778" y="2612936"/>
                                </a:lnTo>
                                <a:lnTo>
                                  <a:pt x="3621265" y="2612936"/>
                                </a:lnTo>
                                <a:lnTo>
                                  <a:pt x="3656863" y="2612936"/>
                                </a:lnTo>
                                <a:lnTo>
                                  <a:pt x="3659454" y="2612936"/>
                                </a:lnTo>
                                <a:lnTo>
                                  <a:pt x="3659454" y="2610396"/>
                                </a:lnTo>
                                <a:lnTo>
                                  <a:pt x="3659454" y="12"/>
                                </a:lnTo>
                                <a:close/>
                              </a:path>
                              <a:path w="3663315" h="2756535">
                                <a:moveTo>
                                  <a:pt x="3663213" y="2684043"/>
                                </a:moveTo>
                                <a:lnTo>
                                  <a:pt x="3657625" y="2684043"/>
                                </a:lnTo>
                                <a:lnTo>
                                  <a:pt x="3656101" y="2687091"/>
                                </a:lnTo>
                                <a:lnTo>
                                  <a:pt x="3653459" y="2690241"/>
                                </a:lnTo>
                                <a:lnTo>
                                  <a:pt x="3646246" y="2696718"/>
                                </a:lnTo>
                                <a:lnTo>
                                  <a:pt x="3641979" y="2699474"/>
                                </a:lnTo>
                                <a:lnTo>
                                  <a:pt x="3637203" y="2701760"/>
                                </a:lnTo>
                                <a:lnTo>
                                  <a:pt x="3637203" y="2710129"/>
                                </a:lnTo>
                                <a:lnTo>
                                  <a:pt x="3654475" y="2699689"/>
                                </a:lnTo>
                                <a:lnTo>
                                  <a:pt x="3654475" y="2754858"/>
                                </a:lnTo>
                                <a:lnTo>
                                  <a:pt x="3663213" y="2754858"/>
                                </a:lnTo>
                                <a:lnTo>
                                  <a:pt x="3663213" y="2684043"/>
                                </a:lnTo>
                                <a:close/>
                              </a:path>
                            </a:pathLst>
                          </a:custGeom>
                          <a:solidFill>
                            <a:srgbClr val="252525"/>
                          </a:solidFill>
                        </wps:spPr>
                        <wps:bodyPr wrap="square" lIns="0" tIns="0" rIns="0" bIns="0" rtlCol="0">
                          <a:prstTxWarp prst="textNoShape">
                            <a:avLst/>
                          </a:prstTxWarp>
                          <a:noAutofit/>
                        </wps:bodyPr>
                      </wps:wsp>
                      <wps:wsp>
                        <wps:cNvPr id="992" name="Graphic 992"/>
                        <wps:cNvSpPr/>
                        <wps:spPr>
                          <a:xfrm>
                            <a:off x="1503979" y="4138167"/>
                            <a:ext cx="1419860" cy="102235"/>
                          </a:xfrm>
                          <a:custGeom>
                            <a:avLst/>
                            <a:gdLst/>
                            <a:ahLst/>
                            <a:cxnLst/>
                            <a:rect l="l" t="t" r="r" b="b"/>
                            <a:pathLst>
                              <a:path w="1419860" h="102235">
                                <a:moveTo>
                                  <a:pt x="34123" y="22831"/>
                                </a:moveTo>
                                <a:lnTo>
                                  <a:pt x="19296" y="22831"/>
                                </a:lnTo>
                                <a:lnTo>
                                  <a:pt x="19296" y="78844"/>
                                </a:lnTo>
                                <a:lnTo>
                                  <a:pt x="34123" y="78844"/>
                                </a:lnTo>
                                <a:lnTo>
                                  <a:pt x="34123" y="22831"/>
                                </a:lnTo>
                                <a:close/>
                              </a:path>
                              <a:path w="1419860" h="102235">
                                <a:moveTo>
                                  <a:pt x="34123" y="1014"/>
                                </a:moveTo>
                                <a:lnTo>
                                  <a:pt x="22038" y="1014"/>
                                </a:lnTo>
                                <a:lnTo>
                                  <a:pt x="20413" y="5682"/>
                                </a:lnTo>
                                <a:lnTo>
                                  <a:pt x="17264" y="9842"/>
                                </a:lnTo>
                                <a:lnTo>
                                  <a:pt x="8124" y="16945"/>
                                </a:lnTo>
                                <a:lnTo>
                                  <a:pt x="3960" y="19381"/>
                                </a:lnTo>
                                <a:lnTo>
                                  <a:pt x="0" y="20599"/>
                                </a:lnTo>
                                <a:lnTo>
                                  <a:pt x="0" y="34094"/>
                                </a:lnTo>
                                <a:lnTo>
                                  <a:pt x="7413" y="31659"/>
                                </a:lnTo>
                                <a:lnTo>
                                  <a:pt x="13811" y="27905"/>
                                </a:lnTo>
                                <a:lnTo>
                                  <a:pt x="19296" y="22831"/>
                                </a:lnTo>
                                <a:lnTo>
                                  <a:pt x="34123" y="22831"/>
                                </a:lnTo>
                                <a:lnTo>
                                  <a:pt x="34123" y="1014"/>
                                </a:lnTo>
                                <a:close/>
                              </a:path>
                              <a:path w="1419860" h="102235">
                                <a:moveTo>
                                  <a:pt x="107106" y="13292"/>
                                </a:moveTo>
                                <a:lnTo>
                                  <a:pt x="86629" y="13292"/>
                                </a:lnTo>
                                <a:lnTo>
                                  <a:pt x="89337" y="14307"/>
                                </a:lnTo>
                                <a:lnTo>
                                  <a:pt x="89162" y="14307"/>
                                </a:lnTo>
                                <a:lnTo>
                                  <a:pt x="90793" y="16032"/>
                                </a:lnTo>
                                <a:lnTo>
                                  <a:pt x="92621" y="17757"/>
                                </a:lnTo>
                                <a:lnTo>
                                  <a:pt x="93535" y="20294"/>
                                </a:lnTo>
                                <a:lnTo>
                                  <a:pt x="93535" y="26687"/>
                                </a:lnTo>
                                <a:lnTo>
                                  <a:pt x="92589" y="29427"/>
                                </a:lnTo>
                                <a:lnTo>
                                  <a:pt x="92519" y="29630"/>
                                </a:lnTo>
                                <a:lnTo>
                                  <a:pt x="90387" y="32775"/>
                                </a:lnTo>
                                <a:lnTo>
                                  <a:pt x="88965" y="35008"/>
                                </a:lnTo>
                                <a:lnTo>
                                  <a:pt x="84801" y="39168"/>
                                </a:lnTo>
                                <a:lnTo>
                                  <a:pt x="78098" y="45459"/>
                                </a:lnTo>
                                <a:lnTo>
                                  <a:pt x="69770" y="53171"/>
                                </a:lnTo>
                                <a:lnTo>
                                  <a:pt x="64185" y="59361"/>
                                </a:lnTo>
                                <a:lnTo>
                                  <a:pt x="58497" y="68697"/>
                                </a:lnTo>
                                <a:lnTo>
                                  <a:pt x="56872" y="73669"/>
                                </a:lnTo>
                                <a:lnTo>
                                  <a:pt x="56263" y="78844"/>
                                </a:lnTo>
                                <a:lnTo>
                                  <a:pt x="108464" y="78844"/>
                                </a:lnTo>
                                <a:lnTo>
                                  <a:pt x="108464" y="65044"/>
                                </a:lnTo>
                                <a:lnTo>
                                  <a:pt x="78911" y="65044"/>
                                </a:lnTo>
                                <a:lnTo>
                                  <a:pt x="79621" y="63725"/>
                                </a:lnTo>
                                <a:lnTo>
                                  <a:pt x="80637" y="62405"/>
                                </a:lnTo>
                                <a:lnTo>
                                  <a:pt x="81957" y="60985"/>
                                </a:lnTo>
                                <a:lnTo>
                                  <a:pt x="83176" y="59564"/>
                                </a:lnTo>
                                <a:lnTo>
                                  <a:pt x="86121" y="56723"/>
                                </a:lnTo>
                                <a:lnTo>
                                  <a:pt x="95566" y="48098"/>
                                </a:lnTo>
                                <a:lnTo>
                                  <a:pt x="98816" y="44749"/>
                                </a:lnTo>
                                <a:lnTo>
                                  <a:pt x="100644" y="42517"/>
                                </a:lnTo>
                                <a:lnTo>
                                  <a:pt x="103207" y="39168"/>
                                </a:lnTo>
                                <a:lnTo>
                                  <a:pt x="105316" y="35718"/>
                                </a:lnTo>
                                <a:lnTo>
                                  <a:pt x="106456" y="32775"/>
                                </a:lnTo>
                                <a:lnTo>
                                  <a:pt x="107770" y="29630"/>
                                </a:lnTo>
                                <a:lnTo>
                                  <a:pt x="107855" y="29427"/>
                                </a:lnTo>
                                <a:lnTo>
                                  <a:pt x="108353" y="26687"/>
                                </a:lnTo>
                                <a:lnTo>
                                  <a:pt x="108464" y="16438"/>
                                </a:lnTo>
                                <a:lnTo>
                                  <a:pt x="107106" y="13292"/>
                                </a:lnTo>
                                <a:close/>
                              </a:path>
                              <a:path w="1419860" h="102235">
                                <a:moveTo>
                                  <a:pt x="91504" y="1014"/>
                                </a:moveTo>
                                <a:lnTo>
                                  <a:pt x="76778" y="1014"/>
                                </a:lnTo>
                                <a:lnTo>
                                  <a:pt x="70989" y="2739"/>
                                </a:lnTo>
                                <a:lnTo>
                                  <a:pt x="66317" y="6291"/>
                                </a:lnTo>
                                <a:lnTo>
                                  <a:pt x="61646" y="9944"/>
                                </a:lnTo>
                                <a:lnTo>
                                  <a:pt x="58904" y="15728"/>
                                </a:lnTo>
                                <a:lnTo>
                                  <a:pt x="57989" y="23947"/>
                                </a:lnTo>
                                <a:lnTo>
                                  <a:pt x="72817" y="25469"/>
                                </a:lnTo>
                                <a:lnTo>
                                  <a:pt x="73122" y="21106"/>
                                </a:lnTo>
                                <a:lnTo>
                                  <a:pt x="74239" y="17960"/>
                                </a:lnTo>
                                <a:lnTo>
                                  <a:pt x="77895" y="14307"/>
                                </a:lnTo>
                                <a:lnTo>
                                  <a:pt x="80332" y="13292"/>
                                </a:lnTo>
                                <a:lnTo>
                                  <a:pt x="107106" y="13292"/>
                                </a:lnTo>
                                <a:lnTo>
                                  <a:pt x="106230" y="11263"/>
                                </a:lnTo>
                                <a:lnTo>
                                  <a:pt x="101863" y="7204"/>
                                </a:lnTo>
                                <a:lnTo>
                                  <a:pt x="97496" y="3044"/>
                                </a:lnTo>
                                <a:lnTo>
                                  <a:pt x="91504" y="1014"/>
                                </a:lnTo>
                                <a:close/>
                              </a:path>
                              <a:path w="1419860" h="102235">
                                <a:moveTo>
                                  <a:pt x="152947" y="1014"/>
                                </a:moveTo>
                                <a:lnTo>
                                  <a:pt x="137916" y="1014"/>
                                </a:lnTo>
                                <a:lnTo>
                                  <a:pt x="132127" y="3653"/>
                                </a:lnTo>
                                <a:lnTo>
                                  <a:pt x="120249" y="40589"/>
                                </a:lnTo>
                                <a:lnTo>
                                  <a:pt x="120635" y="49721"/>
                                </a:lnTo>
                                <a:lnTo>
                                  <a:pt x="137916" y="80163"/>
                                </a:lnTo>
                                <a:lnTo>
                                  <a:pt x="152947" y="80163"/>
                                </a:lnTo>
                                <a:lnTo>
                                  <a:pt x="158837" y="77525"/>
                                </a:lnTo>
                                <a:lnTo>
                                  <a:pt x="163001" y="72248"/>
                                </a:lnTo>
                                <a:lnTo>
                                  <a:pt x="165609" y="67885"/>
                                </a:lnTo>
                                <a:lnTo>
                                  <a:pt x="143705" y="67885"/>
                                </a:lnTo>
                                <a:lnTo>
                                  <a:pt x="142080" y="67276"/>
                                </a:lnTo>
                                <a:lnTo>
                                  <a:pt x="139236" y="65044"/>
                                </a:lnTo>
                                <a:lnTo>
                                  <a:pt x="138170" y="62913"/>
                                </a:lnTo>
                                <a:lnTo>
                                  <a:pt x="136347" y="56216"/>
                                </a:lnTo>
                                <a:lnTo>
                                  <a:pt x="136291" y="56013"/>
                                </a:lnTo>
                                <a:lnTo>
                                  <a:pt x="135874" y="50844"/>
                                </a:lnTo>
                                <a:lnTo>
                                  <a:pt x="135878" y="30349"/>
                                </a:lnTo>
                                <a:lnTo>
                                  <a:pt x="136275" y="25266"/>
                                </a:lnTo>
                                <a:lnTo>
                                  <a:pt x="136291" y="25063"/>
                                </a:lnTo>
                                <a:lnTo>
                                  <a:pt x="143705" y="13292"/>
                                </a:lnTo>
                                <a:lnTo>
                                  <a:pt x="165645" y="13292"/>
                                </a:lnTo>
                                <a:lnTo>
                                  <a:pt x="163103" y="9031"/>
                                </a:lnTo>
                                <a:lnTo>
                                  <a:pt x="158837" y="3653"/>
                                </a:lnTo>
                                <a:lnTo>
                                  <a:pt x="152947" y="1014"/>
                                </a:lnTo>
                                <a:close/>
                              </a:path>
                              <a:path w="1419860" h="102235">
                                <a:moveTo>
                                  <a:pt x="165645" y="13292"/>
                                </a:moveTo>
                                <a:lnTo>
                                  <a:pt x="147260" y="13292"/>
                                </a:lnTo>
                                <a:lnTo>
                                  <a:pt x="148884" y="13901"/>
                                </a:lnTo>
                                <a:lnTo>
                                  <a:pt x="151627" y="16235"/>
                                </a:lnTo>
                                <a:lnTo>
                                  <a:pt x="152734" y="18265"/>
                                </a:lnTo>
                                <a:lnTo>
                                  <a:pt x="152845" y="18468"/>
                                </a:lnTo>
                                <a:lnTo>
                                  <a:pt x="154618" y="25063"/>
                                </a:lnTo>
                                <a:lnTo>
                                  <a:pt x="154673" y="25266"/>
                                </a:lnTo>
                                <a:lnTo>
                                  <a:pt x="155002" y="30349"/>
                                </a:lnTo>
                                <a:lnTo>
                                  <a:pt x="154992" y="50844"/>
                                </a:lnTo>
                                <a:lnTo>
                                  <a:pt x="154588" y="56013"/>
                                </a:lnTo>
                                <a:lnTo>
                                  <a:pt x="154572" y="56216"/>
                                </a:lnTo>
                                <a:lnTo>
                                  <a:pt x="152744" y="62913"/>
                                </a:lnTo>
                                <a:lnTo>
                                  <a:pt x="151728" y="65044"/>
                                </a:lnTo>
                                <a:lnTo>
                                  <a:pt x="148884" y="67276"/>
                                </a:lnTo>
                                <a:lnTo>
                                  <a:pt x="147260" y="67885"/>
                                </a:lnTo>
                                <a:lnTo>
                                  <a:pt x="165609" y="67885"/>
                                </a:lnTo>
                                <a:lnTo>
                                  <a:pt x="166333" y="66674"/>
                                </a:lnTo>
                                <a:lnTo>
                                  <a:pt x="168714" y="59539"/>
                                </a:lnTo>
                                <a:lnTo>
                                  <a:pt x="170142" y="50844"/>
                                </a:lnTo>
                                <a:lnTo>
                                  <a:pt x="170618" y="40589"/>
                                </a:lnTo>
                                <a:lnTo>
                                  <a:pt x="170212" y="31558"/>
                                </a:lnTo>
                                <a:lnTo>
                                  <a:pt x="170158" y="30349"/>
                                </a:lnTo>
                                <a:lnTo>
                                  <a:pt x="168801" y="21918"/>
                                </a:lnTo>
                                <a:lnTo>
                                  <a:pt x="168765" y="21689"/>
                                </a:lnTo>
                                <a:lnTo>
                                  <a:pt x="166419" y="14589"/>
                                </a:lnTo>
                                <a:lnTo>
                                  <a:pt x="165645" y="13292"/>
                                </a:lnTo>
                                <a:close/>
                              </a:path>
                              <a:path w="1419860" h="102235">
                                <a:moveTo>
                                  <a:pt x="230944" y="1319"/>
                                </a:moveTo>
                                <a:lnTo>
                                  <a:pt x="216116" y="1319"/>
                                </a:lnTo>
                                <a:lnTo>
                                  <a:pt x="216116" y="78844"/>
                                </a:lnTo>
                                <a:lnTo>
                                  <a:pt x="230944" y="78844"/>
                                </a:lnTo>
                                <a:lnTo>
                                  <a:pt x="230944" y="60883"/>
                                </a:lnTo>
                                <a:lnTo>
                                  <a:pt x="237951" y="53679"/>
                                </a:lnTo>
                                <a:lnTo>
                                  <a:pt x="253548" y="53679"/>
                                </a:lnTo>
                                <a:lnTo>
                                  <a:pt x="247498" y="43227"/>
                                </a:lnTo>
                                <a:lnTo>
                                  <a:pt x="248163" y="42517"/>
                                </a:lnTo>
                                <a:lnTo>
                                  <a:pt x="230944" y="42517"/>
                                </a:lnTo>
                                <a:lnTo>
                                  <a:pt x="230944" y="1319"/>
                                </a:lnTo>
                                <a:close/>
                              </a:path>
                              <a:path w="1419860" h="102235">
                                <a:moveTo>
                                  <a:pt x="253548" y="53679"/>
                                </a:moveTo>
                                <a:lnTo>
                                  <a:pt x="237951" y="53679"/>
                                </a:lnTo>
                                <a:lnTo>
                                  <a:pt x="252068" y="78844"/>
                                </a:lnTo>
                                <a:lnTo>
                                  <a:pt x="268114" y="78844"/>
                                </a:lnTo>
                                <a:lnTo>
                                  <a:pt x="253548" y="53679"/>
                                </a:lnTo>
                                <a:close/>
                              </a:path>
                              <a:path w="1419860" h="102235">
                                <a:moveTo>
                                  <a:pt x="266692" y="22729"/>
                                </a:moveTo>
                                <a:lnTo>
                                  <a:pt x="248412" y="22729"/>
                                </a:lnTo>
                                <a:lnTo>
                                  <a:pt x="230944" y="42517"/>
                                </a:lnTo>
                                <a:lnTo>
                                  <a:pt x="248163" y="42517"/>
                                </a:lnTo>
                                <a:lnTo>
                                  <a:pt x="266692" y="22729"/>
                                </a:lnTo>
                                <a:close/>
                              </a:path>
                              <a:path w="1419860" h="102235">
                                <a:moveTo>
                                  <a:pt x="291371" y="22729"/>
                                </a:moveTo>
                                <a:lnTo>
                                  <a:pt x="277661" y="22729"/>
                                </a:lnTo>
                                <a:lnTo>
                                  <a:pt x="277661" y="78844"/>
                                </a:lnTo>
                                <a:lnTo>
                                  <a:pt x="292488" y="78844"/>
                                </a:lnTo>
                                <a:lnTo>
                                  <a:pt x="292488" y="46170"/>
                                </a:lnTo>
                                <a:lnTo>
                                  <a:pt x="292852" y="42720"/>
                                </a:lnTo>
                                <a:lnTo>
                                  <a:pt x="301527" y="32775"/>
                                </a:lnTo>
                                <a:lnTo>
                                  <a:pt x="359423" y="32775"/>
                                </a:lnTo>
                                <a:lnTo>
                                  <a:pt x="358359" y="30340"/>
                                </a:lnTo>
                                <a:lnTo>
                                  <a:pt x="291371" y="30340"/>
                                </a:lnTo>
                                <a:lnTo>
                                  <a:pt x="291371" y="22729"/>
                                </a:lnTo>
                                <a:close/>
                              </a:path>
                              <a:path w="1419860" h="102235">
                                <a:moveTo>
                                  <a:pt x="335549" y="32775"/>
                                </a:moveTo>
                                <a:lnTo>
                                  <a:pt x="305793" y="32775"/>
                                </a:lnTo>
                                <a:lnTo>
                                  <a:pt x="307316" y="33181"/>
                                </a:lnTo>
                                <a:lnTo>
                                  <a:pt x="308433" y="33993"/>
                                </a:lnTo>
                                <a:lnTo>
                                  <a:pt x="309550" y="34703"/>
                                </a:lnTo>
                                <a:lnTo>
                                  <a:pt x="310363" y="35921"/>
                                </a:lnTo>
                                <a:lnTo>
                                  <a:pt x="310904" y="37646"/>
                                </a:lnTo>
                                <a:lnTo>
                                  <a:pt x="311378" y="39067"/>
                                </a:lnTo>
                                <a:lnTo>
                                  <a:pt x="311561" y="41198"/>
                                </a:lnTo>
                                <a:lnTo>
                                  <a:pt x="311683" y="78844"/>
                                </a:lnTo>
                                <a:lnTo>
                                  <a:pt x="326511" y="78844"/>
                                </a:lnTo>
                                <a:lnTo>
                                  <a:pt x="328542" y="37849"/>
                                </a:lnTo>
                                <a:lnTo>
                                  <a:pt x="331690" y="34703"/>
                                </a:lnTo>
                                <a:lnTo>
                                  <a:pt x="333518" y="33384"/>
                                </a:lnTo>
                                <a:lnTo>
                                  <a:pt x="335549" y="32775"/>
                                </a:lnTo>
                                <a:close/>
                              </a:path>
                              <a:path w="1419860" h="102235">
                                <a:moveTo>
                                  <a:pt x="359423" y="32775"/>
                                </a:moveTo>
                                <a:lnTo>
                                  <a:pt x="340424" y="32775"/>
                                </a:lnTo>
                                <a:lnTo>
                                  <a:pt x="342169" y="33689"/>
                                </a:lnTo>
                                <a:lnTo>
                                  <a:pt x="342628" y="33993"/>
                                </a:lnTo>
                                <a:lnTo>
                                  <a:pt x="343979" y="35921"/>
                                </a:lnTo>
                                <a:lnTo>
                                  <a:pt x="345008" y="37646"/>
                                </a:lnTo>
                                <a:lnTo>
                                  <a:pt x="345502" y="41198"/>
                                </a:lnTo>
                                <a:lnTo>
                                  <a:pt x="345502" y="78844"/>
                                </a:lnTo>
                                <a:lnTo>
                                  <a:pt x="360330" y="78844"/>
                                </a:lnTo>
                                <a:lnTo>
                                  <a:pt x="360330" y="37646"/>
                                </a:lnTo>
                                <a:lnTo>
                                  <a:pt x="359955" y="34703"/>
                                </a:lnTo>
                                <a:lnTo>
                                  <a:pt x="359862" y="33993"/>
                                </a:lnTo>
                                <a:lnTo>
                                  <a:pt x="359822" y="33689"/>
                                </a:lnTo>
                                <a:lnTo>
                                  <a:pt x="359423" y="32775"/>
                                </a:lnTo>
                                <a:close/>
                              </a:path>
                              <a:path w="1419860" h="102235">
                                <a:moveTo>
                                  <a:pt x="312495" y="21410"/>
                                </a:moveTo>
                                <a:lnTo>
                                  <a:pt x="302136" y="21410"/>
                                </a:lnTo>
                                <a:lnTo>
                                  <a:pt x="296246" y="24353"/>
                                </a:lnTo>
                                <a:lnTo>
                                  <a:pt x="291371" y="30340"/>
                                </a:lnTo>
                                <a:lnTo>
                                  <a:pt x="324784" y="30340"/>
                                </a:lnTo>
                                <a:lnTo>
                                  <a:pt x="323058" y="27397"/>
                                </a:lnTo>
                                <a:lnTo>
                                  <a:pt x="320925" y="25165"/>
                                </a:lnTo>
                                <a:lnTo>
                                  <a:pt x="315820" y="22222"/>
                                </a:lnTo>
                                <a:lnTo>
                                  <a:pt x="316093" y="22222"/>
                                </a:lnTo>
                                <a:lnTo>
                                  <a:pt x="312495" y="21410"/>
                                </a:lnTo>
                                <a:close/>
                              </a:path>
                              <a:path w="1419860" h="102235">
                                <a:moveTo>
                                  <a:pt x="346111" y="21410"/>
                                </a:moveTo>
                                <a:lnTo>
                                  <a:pt x="338698" y="21410"/>
                                </a:lnTo>
                                <a:lnTo>
                                  <a:pt x="335216" y="22222"/>
                                </a:lnTo>
                                <a:lnTo>
                                  <a:pt x="335461" y="22222"/>
                                </a:lnTo>
                                <a:lnTo>
                                  <a:pt x="329963" y="25165"/>
                                </a:lnTo>
                                <a:lnTo>
                                  <a:pt x="327221" y="27397"/>
                                </a:lnTo>
                                <a:lnTo>
                                  <a:pt x="324784" y="30340"/>
                                </a:lnTo>
                                <a:lnTo>
                                  <a:pt x="358359" y="30340"/>
                                </a:lnTo>
                                <a:lnTo>
                                  <a:pt x="357384" y="28108"/>
                                </a:lnTo>
                                <a:lnTo>
                                  <a:pt x="355252" y="25571"/>
                                </a:lnTo>
                                <a:lnTo>
                                  <a:pt x="352408" y="23947"/>
                                </a:lnTo>
                                <a:lnTo>
                                  <a:pt x="349564" y="22222"/>
                                </a:lnTo>
                                <a:lnTo>
                                  <a:pt x="346111" y="21410"/>
                                </a:lnTo>
                                <a:close/>
                              </a:path>
                              <a:path w="1419860" h="102235">
                                <a:moveTo>
                                  <a:pt x="400547" y="0"/>
                                </a:moveTo>
                                <a:lnTo>
                                  <a:pt x="389375" y="0"/>
                                </a:lnTo>
                                <a:lnTo>
                                  <a:pt x="370181" y="80163"/>
                                </a:lnTo>
                                <a:lnTo>
                                  <a:pt x="381149" y="80163"/>
                                </a:lnTo>
                                <a:lnTo>
                                  <a:pt x="400547" y="0"/>
                                </a:lnTo>
                                <a:close/>
                              </a:path>
                              <a:path w="1419860" h="102235">
                                <a:moveTo>
                                  <a:pt x="424007" y="1319"/>
                                </a:moveTo>
                                <a:lnTo>
                                  <a:pt x="409078" y="1319"/>
                                </a:lnTo>
                                <a:lnTo>
                                  <a:pt x="409078" y="78844"/>
                                </a:lnTo>
                                <a:lnTo>
                                  <a:pt x="424007" y="78844"/>
                                </a:lnTo>
                                <a:lnTo>
                                  <a:pt x="424007" y="45967"/>
                                </a:lnTo>
                                <a:lnTo>
                                  <a:pt x="424309" y="43328"/>
                                </a:lnTo>
                                <a:lnTo>
                                  <a:pt x="424413" y="42415"/>
                                </a:lnTo>
                                <a:lnTo>
                                  <a:pt x="425327" y="39980"/>
                                </a:lnTo>
                                <a:lnTo>
                                  <a:pt x="426122" y="37950"/>
                                </a:lnTo>
                                <a:lnTo>
                                  <a:pt x="426241" y="37646"/>
                                </a:lnTo>
                                <a:lnTo>
                                  <a:pt x="427663" y="35819"/>
                                </a:lnTo>
                                <a:lnTo>
                                  <a:pt x="431522" y="33384"/>
                                </a:lnTo>
                                <a:lnTo>
                                  <a:pt x="433756" y="32775"/>
                                </a:lnTo>
                                <a:lnTo>
                                  <a:pt x="459131" y="32775"/>
                                </a:lnTo>
                                <a:lnTo>
                                  <a:pt x="459045" y="32369"/>
                                </a:lnTo>
                                <a:lnTo>
                                  <a:pt x="458029" y="30137"/>
                                </a:lnTo>
                                <a:lnTo>
                                  <a:pt x="457820" y="29833"/>
                                </a:lnTo>
                                <a:lnTo>
                                  <a:pt x="424007" y="29833"/>
                                </a:lnTo>
                                <a:lnTo>
                                  <a:pt x="424007" y="1319"/>
                                </a:lnTo>
                                <a:close/>
                              </a:path>
                              <a:path w="1419860" h="102235">
                                <a:moveTo>
                                  <a:pt x="459131" y="32775"/>
                                </a:moveTo>
                                <a:lnTo>
                                  <a:pt x="438327" y="32775"/>
                                </a:lnTo>
                                <a:lnTo>
                                  <a:pt x="440520" y="33384"/>
                                </a:lnTo>
                                <a:lnTo>
                                  <a:pt x="440313" y="33384"/>
                                </a:lnTo>
                                <a:lnTo>
                                  <a:pt x="442998" y="35109"/>
                                </a:lnTo>
                                <a:lnTo>
                                  <a:pt x="444014" y="36428"/>
                                </a:lnTo>
                                <a:lnTo>
                                  <a:pt x="444501" y="37646"/>
                                </a:lnTo>
                                <a:lnTo>
                                  <a:pt x="444623" y="37950"/>
                                </a:lnTo>
                                <a:lnTo>
                                  <a:pt x="445131" y="39574"/>
                                </a:lnTo>
                                <a:lnTo>
                                  <a:pt x="445238" y="40893"/>
                                </a:lnTo>
                                <a:lnTo>
                                  <a:pt x="445362" y="42415"/>
                                </a:lnTo>
                                <a:lnTo>
                                  <a:pt x="445436" y="78844"/>
                                </a:lnTo>
                                <a:lnTo>
                                  <a:pt x="460263" y="78844"/>
                                </a:lnTo>
                                <a:lnTo>
                                  <a:pt x="460192" y="39574"/>
                                </a:lnTo>
                                <a:lnTo>
                                  <a:pt x="460088" y="37646"/>
                                </a:lnTo>
                                <a:lnTo>
                                  <a:pt x="460060" y="37139"/>
                                </a:lnTo>
                                <a:lnTo>
                                  <a:pt x="459131" y="32775"/>
                                </a:lnTo>
                                <a:close/>
                              </a:path>
                              <a:path w="1419860" h="102235">
                                <a:moveTo>
                                  <a:pt x="444623" y="21410"/>
                                </a:moveTo>
                                <a:lnTo>
                                  <a:pt x="434467" y="21410"/>
                                </a:lnTo>
                                <a:lnTo>
                                  <a:pt x="428780" y="24252"/>
                                </a:lnTo>
                                <a:lnTo>
                                  <a:pt x="424007" y="29833"/>
                                </a:lnTo>
                                <a:lnTo>
                                  <a:pt x="457820" y="29833"/>
                                </a:lnTo>
                                <a:lnTo>
                                  <a:pt x="455287" y="26180"/>
                                </a:lnTo>
                                <a:lnTo>
                                  <a:pt x="453256" y="24556"/>
                                </a:lnTo>
                                <a:lnTo>
                                  <a:pt x="450412" y="23338"/>
                                </a:lnTo>
                                <a:lnTo>
                                  <a:pt x="447670" y="22019"/>
                                </a:lnTo>
                                <a:lnTo>
                                  <a:pt x="444623" y="21410"/>
                                </a:lnTo>
                                <a:close/>
                              </a:path>
                              <a:path w="1419860" h="102235">
                                <a:moveTo>
                                  <a:pt x="491950" y="64029"/>
                                </a:moveTo>
                                <a:lnTo>
                                  <a:pt x="477020" y="64029"/>
                                </a:lnTo>
                                <a:lnTo>
                                  <a:pt x="477020" y="78945"/>
                                </a:lnTo>
                                <a:lnTo>
                                  <a:pt x="484228" y="78945"/>
                                </a:lnTo>
                                <a:lnTo>
                                  <a:pt x="484129" y="81888"/>
                                </a:lnTo>
                                <a:lnTo>
                                  <a:pt x="483520" y="84222"/>
                                </a:lnTo>
                                <a:lnTo>
                                  <a:pt x="482200" y="85947"/>
                                </a:lnTo>
                                <a:lnTo>
                                  <a:pt x="480981" y="87672"/>
                                </a:lnTo>
                                <a:lnTo>
                                  <a:pt x="478848" y="89093"/>
                                </a:lnTo>
                                <a:lnTo>
                                  <a:pt x="475802" y="90006"/>
                                </a:lnTo>
                                <a:lnTo>
                                  <a:pt x="478747" y="96196"/>
                                </a:lnTo>
                                <a:lnTo>
                                  <a:pt x="481895" y="95080"/>
                                </a:lnTo>
                                <a:lnTo>
                                  <a:pt x="484536" y="93456"/>
                                </a:lnTo>
                                <a:lnTo>
                                  <a:pt x="486567" y="91528"/>
                                </a:lnTo>
                                <a:lnTo>
                                  <a:pt x="488700" y="89600"/>
                                </a:lnTo>
                                <a:lnTo>
                                  <a:pt x="490020" y="87368"/>
                                </a:lnTo>
                                <a:lnTo>
                                  <a:pt x="490832" y="84831"/>
                                </a:lnTo>
                                <a:lnTo>
                                  <a:pt x="491543" y="82396"/>
                                </a:lnTo>
                                <a:lnTo>
                                  <a:pt x="491950" y="78945"/>
                                </a:lnTo>
                                <a:lnTo>
                                  <a:pt x="491950" y="64029"/>
                                </a:lnTo>
                                <a:close/>
                              </a:path>
                              <a:path w="1419860" h="102235">
                                <a:moveTo>
                                  <a:pt x="550854" y="52157"/>
                                </a:moveTo>
                                <a:lnTo>
                                  <a:pt x="535620" y="53679"/>
                                </a:lnTo>
                                <a:lnTo>
                                  <a:pt x="536456" y="60782"/>
                                </a:lnTo>
                                <a:lnTo>
                                  <a:pt x="536564" y="61695"/>
                                </a:lnTo>
                                <a:lnTo>
                                  <a:pt x="536635" y="62304"/>
                                </a:lnTo>
                                <a:lnTo>
                                  <a:pt x="539784" y="68900"/>
                                </a:lnTo>
                                <a:lnTo>
                                  <a:pt x="550346" y="78032"/>
                                </a:lnTo>
                                <a:lnTo>
                                  <a:pt x="557861" y="80265"/>
                                </a:lnTo>
                                <a:lnTo>
                                  <a:pt x="574415" y="80265"/>
                                </a:lnTo>
                                <a:lnTo>
                                  <a:pt x="580001" y="79351"/>
                                </a:lnTo>
                                <a:lnTo>
                                  <a:pt x="589040" y="75495"/>
                                </a:lnTo>
                                <a:lnTo>
                                  <a:pt x="592594" y="72654"/>
                                </a:lnTo>
                                <a:lnTo>
                                  <a:pt x="596122" y="67073"/>
                                </a:lnTo>
                                <a:lnTo>
                                  <a:pt x="563041" y="67073"/>
                                </a:lnTo>
                                <a:lnTo>
                                  <a:pt x="559596" y="65957"/>
                                </a:lnTo>
                                <a:lnTo>
                                  <a:pt x="559401" y="65957"/>
                                </a:lnTo>
                                <a:lnTo>
                                  <a:pt x="553596" y="60985"/>
                                </a:lnTo>
                                <a:lnTo>
                                  <a:pt x="551768" y="57230"/>
                                </a:lnTo>
                                <a:lnTo>
                                  <a:pt x="550854" y="52157"/>
                                </a:lnTo>
                                <a:close/>
                              </a:path>
                              <a:path w="1419860" h="102235">
                                <a:moveTo>
                                  <a:pt x="576446" y="0"/>
                                </a:moveTo>
                                <a:lnTo>
                                  <a:pt x="560806" y="0"/>
                                </a:lnTo>
                                <a:lnTo>
                                  <a:pt x="555728" y="913"/>
                                </a:lnTo>
                                <a:lnTo>
                                  <a:pt x="538681" y="16945"/>
                                </a:lnTo>
                                <a:lnTo>
                                  <a:pt x="538556" y="17351"/>
                                </a:lnTo>
                                <a:lnTo>
                                  <a:pt x="538463" y="27803"/>
                                </a:lnTo>
                                <a:lnTo>
                                  <a:pt x="540799" y="32978"/>
                                </a:lnTo>
                                <a:lnTo>
                                  <a:pt x="545572" y="37240"/>
                                </a:lnTo>
                                <a:lnTo>
                                  <a:pt x="548924" y="40284"/>
                                </a:lnTo>
                                <a:lnTo>
                                  <a:pt x="554814" y="42821"/>
                                </a:lnTo>
                                <a:lnTo>
                                  <a:pt x="569743" y="46576"/>
                                </a:lnTo>
                                <a:lnTo>
                                  <a:pt x="574009" y="47692"/>
                                </a:lnTo>
                                <a:lnTo>
                                  <a:pt x="575837" y="48301"/>
                                </a:lnTo>
                                <a:lnTo>
                                  <a:pt x="578477" y="49214"/>
                                </a:lnTo>
                                <a:lnTo>
                                  <a:pt x="580407" y="50330"/>
                                </a:lnTo>
                                <a:lnTo>
                                  <a:pt x="581423" y="51649"/>
                                </a:lnTo>
                                <a:lnTo>
                                  <a:pt x="582540" y="52968"/>
                                </a:lnTo>
                                <a:lnTo>
                                  <a:pt x="583048" y="54491"/>
                                </a:lnTo>
                                <a:lnTo>
                                  <a:pt x="583048" y="59158"/>
                                </a:lnTo>
                                <a:lnTo>
                                  <a:pt x="581829" y="61695"/>
                                </a:lnTo>
                                <a:lnTo>
                                  <a:pt x="579188" y="63826"/>
                                </a:lnTo>
                                <a:lnTo>
                                  <a:pt x="576649" y="65957"/>
                                </a:lnTo>
                                <a:lnTo>
                                  <a:pt x="572892" y="67073"/>
                                </a:lnTo>
                                <a:lnTo>
                                  <a:pt x="596122" y="67073"/>
                                </a:lnTo>
                                <a:lnTo>
                                  <a:pt x="597469" y="64942"/>
                                </a:lnTo>
                                <a:lnTo>
                                  <a:pt x="598628" y="60985"/>
                                </a:lnTo>
                                <a:lnTo>
                                  <a:pt x="598688" y="51345"/>
                                </a:lnTo>
                                <a:lnTo>
                                  <a:pt x="597774" y="47692"/>
                                </a:lnTo>
                                <a:lnTo>
                                  <a:pt x="597672" y="47286"/>
                                </a:lnTo>
                                <a:lnTo>
                                  <a:pt x="562533" y="28716"/>
                                </a:lnTo>
                                <a:lnTo>
                                  <a:pt x="557760" y="26890"/>
                                </a:lnTo>
                                <a:lnTo>
                                  <a:pt x="555728" y="25266"/>
                                </a:lnTo>
                                <a:lnTo>
                                  <a:pt x="554205" y="23947"/>
                                </a:lnTo>
                                <a:lnTo>
                                  <a:pt x="553392" y="22425"/>
                                </a:lnTo>
                                <a:lnTo>
                                  <a:pt x="553392" y="18569"/>
                                </a:lnTo>
                                <a:lnTo>
                                  <a:pt x="554205" y="16945"/>
                                </a:lnTo>
                                <a:lnTo>
                                  <a:pt x="558328" y="14003"/>
                                </a:lnTo>
                                <a:lnTo>
                                  <a:pt x="558075" y="14003"/>
                                </a:lnTo>
                                <a:lnTo>
                                  <a:pt x="562025" y="12988"/>
                                </a:lnTo>
                                <a:lnTo>
                                  <a:pt x="594754" y="12988"/>
                                </a:lnTo>
                                <a:lnTo>
                                  <a:pt x="593711" y="10654"/>
                                </a:lnTo>
                                <a:lnTo>
                                  <a:pt x="588735" y="6392"/>
                                </a:lnTo>
                                <a:lnTo>
                                  <a:pt x="583860" y="2130"/>
                                </a:lnTo>
                                <a:lnTo>
                                  <a:pt x="576446" y="0"/>
                                </a:lnTo>
                                <a:close/>
                              </a:path>
                              <a:path w="1419860" h="102235">
                                <a:moveTo>
                                  <a:pt x="594754" y="12988"/>
                                </a:moveTo>
                                <a:lnTo>
                                  <a:pt x="570962" y="12988"/>
                                </a:lnTo>
                                <a:lnTo>
                                  <a:pt x="575151" y="14003"/>
                                </a:lnTo>
                                <a:lnTo>
                                  <a:pt x="574576" y="14003"/>
                                </a:lnTo>
                                <a:lnTo>
                                  <a:pt x="576548" y="15525"/>
                                </a:lnTo>
                                <a:lnTo>
                                  <a:pt x="578681" y="17351"/>
                                </a:lnTo>
                                <a:lnTo>
                                  <a:pt x="580204" y="20193"/>
                                </a:lnTo>
                                <a:lnTo>
                                  <a:pt x="580704" y="23440"/>
                                </a:lnTo>
                                <a:lnTo>
                                  <a:pt x="580813" y="24150"/>
                                </a:lnTo>
                                <a:lnTo>
                                  <a:pt x="596555" y="23440"/>
                                </a:lnTo>
                                <a:lnTo>
                                  <a:pt x="596511" y="22425"/>
                                </a:lnTo>
                                <a:lnTo>
                                  <a:pt x="596416" y="20193"/>
                                </a:lnTo>
                                <a:lnTo>
                                  <a:pt x="596294" y="17351"/>
                                </a:lnTo>
                                <a:lnTo>
                                  <a:pt x="596250" y="16337"/>
                                </a:lnTo>
                                <a:lnTo>
                                  <a:pt x="594754" y="12988"/>
                                </a:lnTo>
                                <a:close/>
                              </a:path>
                              <a:path w="1419860" h="102235">
                                <a:moveTo>
                                  <a:pt x="629663" y="1319"/>
                                </a:moveTo>
                                <a:lnTo>
                                  <a:pt x="614023" y="1319"/>
                                </a:lnTo>
                                <a:lnTo>
                                  <a:pt x="614023" y="51345"/>
                                </a:lnTo>
                                <a:lnTo>
                                  <a:pt x="614492" y="57433"/>
                                </a:lnTo>
                                <a:lnTo>
                                  <a:pt x="614531" y="57941"/>
                                </a:lnTo>
                                <a:lnTo>
                                  <a:pt x="629054" y="77626"/>
                                </a:lnTo>
                                <a:lnTo>
                                  <a:pt x="633032" y="79453"/>
                                </a:lnTo>
                                <a:lnTo>
                                  <a:pt x="633522" y="79453"/>
                                </a:lnTo>
                                <a:lnTo>
                                  <a:pt x="638499" y="80163"/>
                                </a:lnTo>
                                <a:lnTo>
                                  <a:pt x="652006" y="80163"/>
                                </a:lnTo>
                                <a:lnTo>
                                  <a:pt x="656982" y="79453"/>
                                </a:lnTo>
                                <a:lnTo>
                                  <a:pt x="660842" y="77829"/>
                                </a:lnTo>
                                <a:lnTo>
                                  <a:pt x="664599" y="76307"/>
                                </a:lnTo>
                                <a:lnTo>
                                  <a:pt x="667646" y="74176"/>
                                </a:lnTo>
                                <a:lnTo>
                                  <a:pt x="669982" y="71538"/>
                                </a:lnTo>
                                <a:lnTo>
                                  <a:pt x="672216" y="68900"/>
                                </a:lnTo>
                                <a:lnTo>
                                  <a:pt x="673168" y="66870"/>
                                </a:lnTo>
                                <a:lnTo>
                                  <a:pt x="641038" y="66870"/>
                                </a:lnTo>
                                <a:lnTo>
                                  <a:pt x="637930" y="65957"/>
                                </a:lnTo>
                                <a:lnTo>
                                  <a:pt x="637718" y="65957"/>
                                </a:lnTo>
                                <a:lnTo>
                                  <a:pt x="632507" y="62000"/>
                                </a:lnTo>
                                <a:lnTo>
                                  <a:pt x="630882" y="59463"/>
                                </a:lnTo>
                                <a:lnTo>
                                  <a:pt x="629966" y="54795"/>
                                </a:lnTo>
                                <a:lnTo>
                                  <a:pt x="629866" y="54288"/>
                                </a:lnTo>
                                <a:lnTo>
                                  <a:pt x="629726" y="51345"/>
                                </a:lnTo>
                                <a:lnTo>
                                  <a:pt x="629663" y="1319"/>
                                </a:lnTo>
                                <a:close/>
                              </a:path>
                              <a:path w="1419860" h="102235">
                                <a:moveTo>
                                  <a:pt x="675872" y="1319"/>
                                </a:moveTo>
                                <a:lnTo>
                                  <a:pt x="660232" y="1319"/>
                                </a:lnTo>
                                <a:lnTo>
                                  <a:pt x="660186" y="51345"/>
                                </a:lnTo>
                                <a:lnTo>
                                  <a:pt x="660052" y="54288"/>
                                </a:lnTo>
                                <a:lnTo>
                                  <a:pt x="660029" y="54795"/>
                                </a:lnTo>
                                <a:lnTo>
                                  <a:pt x="659521" y="57433"/>
                                </a:lnTo>
                                <a:lnTo>
                                  <a:pt x="659209" y="59463"/>
                                </a:lnTo>
                                <a:lnTo>
                                  <a:pt x="649873" y="66870"/>
                                </a:lnTo>
                                <a:lnTo>
                                  <a:pt x="673168" y="66870"/>
                                </a:lnTo>
                                <a:lnTo>
                                  <a:pt x="673739" y="65653"/>
                                </a:lnTo>
                                <a:lnTo>
                                  <a:pt x="674509" y="62405"/>
                                </a:lnTo>
                                <a:lnTo>
                                  <a:pt x="675466" y="57941"/>
                                </a:lnTo>
                                <a:lnTo>
                                  <a:pt x="675872" y="51345"/>
                                </a:lnTo>
                                <a:lnTo>
                                  <a:pt x="675872" y="1319"/>
                                </a:lnTo>
                                <a:close/>
                              </a:path>
                              <a:path w="1419860" h="102235">
                                <a:moveTo>
                                  <a:pt x="722183" y="43328"/>
                                </a:moveTo>
                                <a:lnTo>
                                  <a:pt x="692934" y="43328"/>
                                </a:lnTo>
                                <a:lnTo>
                                  <a:pt x="692934" y="58245"/>
                                </a:lnTo>
                                <a:lnTo>
                                  <a:pt x="722183" y="58245"/>
                                </a:lnTo>
                                <a:lnTo>
                                  <a:pt x="722183" y="43328"/>
                                </a:lnTo>
                                <a:close/>
                              </a:path>
                              <a:path w="1419860" h="102235">
                                <a:moveTo>
                                  <a:pt x="755189" y="1319"/>
                                </a:moveTo>
                                <a:lnTo>
                                  <a:pt x="731729" y="1319"/>
                                </a:lnTo>
                                <a:lnTo>
                                  <a:pt x="731729" y="78844"/>
                                </a:lnTo>
                                <a:lnTo>
                                  <a:pt x="746252" y="78844"/>
                                </a:lnTo>
                                <a:lnTo>
                                  <a:pt x="746252" y="17859"/>
                                </a:lnTo>
                                <a:lnTo>
                                  <a:pt x="759606" y="17859"/>
                                </a:lnTo>
                                <a:lnTo>
                                  <a:pt x="755189" y="1319"/>
                                </a:lnTo>
                                <a:close/>
                              </a:path>
                              <a:path w="1419860" h="102235">
                                <a:moveTo>
                                  <a:pt x="759606" y="17859"/>
                                </a:moveTo>
                                <a:lnTo>
                                  <a:pt x="746252" y="17859"/>
                                </a:lnTo>
                                <a:lnTo>
                                  <a:pt x="761689" y="78844"/>
                                </a:lnTo>
                                <a:lnTo>
                                  <a:pt x="776720" y="78844"/>
                                </a:lnTo>
                                <a:lnTo>
                                  <a:pt x="782961" y="54186"/>
                                </a:lnTo>
                                <a:lnTo>
                                  <a:pt x="769306" y="54186"/>
                                </a:lnTo>
                                <a:lnTo>
                                  <a:pt x="759606" y="17859"/>
                                </a:lnTo>
                                <a:close/>
                              </a:path>
                              <a:path w="1419860" h="102235">
                                <a:moveTo>
                                  <a:pt x="806680" y="17859"/>
                                </a:moveTo>
                                <a:lnTo>
                                  <a:pt x="792157" y="17859"/>
                                </a:lnTo>
                                <a:lnTo>
                                  <a:pt x="792157" y="78844"/>
                                </a:lnTo>
                                <a:lnTo>
                                  <a:pt x="806680" y="78844"/>
                                </a:lnTo>
                                <a:lnTo>
                                  <a:pt x="806680" y="17859"/>
                                </a:lnTo>
                                <a:close/>
                              </a:path>
                              <a:path w="1419860" h="102235">
                                <a:moveTo>
                                  <a:pt x="806680" y="1319"/>
                                </a:moveTo>
                                <a:lnTo>
                                  <a:pt x="783220" y="1319"/>
                                </a:lnTo>
                                <a:lnTo>
                                  <a:pt x="769306" y="54186"/>
                                </a:lnTo>
                                <a:lnTo>
                                  <a:pt x="782961" y="54186"/>
                                </a:lnTo>
                                <a:lnTo>
                                  <a:pt x="792157" y="17859"/>
                                </a:lnTo>
                                <a:lnTo>
                                  <a:pt x="806680" y="17859"/>
                                </a:lnTo>
                                <a:lnTo>
                                  <a:pt x="806680" y="1319"/>
                                </a:lnTo>
                                <a:close/>
                              </a:path>
                              <a:path w="1419860" h="102235">
                                <a:moveTo>
                                  <a:pt x="840194" y="1319"/>
                                </a:moveTo>
                                <a:lnTo>
                                  <a:pt x="824452" y="1319"/>
                                </a:lnTo>
                                <a:lnTo>
                                  <a:pt x="824452" y="78844"/>
                                </a:lnTo>
                                <a:lnTo>
                                  <a:pt x="840194" y="78844"/>
                                </a:lnTo>
                                <a:lnTo>
                                  <a:pt x="840194" y="1319"/>
                                </a:lnTo>
                                <a:close/>
                              </a:path>
                              <a:path w="1419860" h="102235">
                                <a:moveTo>
                                  <a:pt x="879294" y="1319"/>
                                </a:moveTo>
                                <a:lnTo>
                                  <a:pt x="855834" y="1319"/>
                                </a:lnTo>
                                <a:lnTo>
                                  <a:pt x="855834" y="78844"/>
                                </a:lnTo>
                                <a:lnTo>
                                  <a:pt x="870357" y="78844"/>
                                </a:lnTo>
                                <a:lnTo>
                                  <a:pt x="870357" y="17859"/>
                                </a:lnTo>
                                <a:lnTo>
                                  <a:pt x="883679" y="17859"/>
                                </a:lnTo>
                                <a:lnTo>
                                  <a:pt x="879294" y="1319"/>
                                </a:lnTo>
                                <a:close/>
                              </a:path>
                              <a:path w="1419860" h="102235">
                                <a:moveTo>
                                  <a:pt x="883679" y="17859"/>
                                </a:moveTo>
                                <a:lnTo>
                                  <a:pt x="870357" y="17859"/>
                                </a:lnTo>
                                <a:lnTo>
                                  <a:pt x="885692" y="78844"/>
                                </a:lnTo>
                                <a:lnTo>
                                  <a:pt x="900825" y="78844"/>
                                </a:lnTo>
                                <a:lnTo>
                                  <a:pt x="907066" y="54186"/>
                                </a:lnTo>
                                <a:lnTo>
                                  <a:pt x="893309" y="54186"/>
                                </a:lnTo>
                                <a:lnTo>
                                  <a:pt x="883679" y="17859"/>
                                </a:lnTo>
                                <a:close/>
                              </a:path>
                              <a:path w="1419860" h="102235">
                                <a:moveTo>
                                  <a:pt x="930784" y="17859"/>
                                </a:moveTo>
                                <a:lnTo>
                                  <a:pt x="916261" y="17859"/>
                                </a:lnTo>
                                <a:lnTo>
                                  <a:pt x="916261" y="78844"/>
                                </a:lnTo>
                                <a:lnTo>
                                  <a:pt x="930784" y="78844"/>
                                </a:lnTo>
                                <a:lnTo>
                                  <a:pt x="930784" y="17859"/>
                                </a:lnTo>
                                <a:close/>
                              </a:path>
                              <a:path w="1419860" h="102235">
                                <a:moveTo>
                                  <a:pt x="930784" y="1319"/>
                                </a:moveTo>
                                <a:lnTo>
                                  <a:pt x="907324" y="1319"/>
                                </a:lnTo>
                                <a:lnTo>
                                  <a:pt x="893309" y="54186"/>
                                </a:lnTo>
                                <a:lnTo>
                                  <a:pt x="907066" y="54186"/>
                                </a:lnTo>
                                <a:lnTo>
                                  <a:pt x="916261" y="17859"/>
                                </a:lnTo>
                                <a:lnTo>
                                  <a:pt x="930784" y="17859"/>
                                </a:lnTo>
                                <a:lnTo>
                                  <a:pt x="930784" y="1319"/>
                                </a:lnTo>
                                <a:close/>
                              </a:path>
                              <a:path w="1419860" h="102235">
                                <a:moveTo>
                                  <a:pt x="983392" y="0"/>
                                </a:moveTo>
                                <a:lnTo>
                                  <a:pt x="977095" y="0"/>
                                </a:lnTo>
                                <a:lnTo>
                                  <a:pt x="971509" y="1014"/>
                                </a:lnTo>
                                <a:lnTo>
                                  <a:pt x="949471" y="20700"/>
                                </a:lnTo>
                                <a:lnTo>
                                  <a:pt x="947034" y="26078"/>
                                </a:lnTo>
                                <a:lnTo>
                                  <a:pt x="945917" y="32674"/>
                                </a:lnTo>
                                <a:lnTo>
                                  <a:pt x="945917" y="40589"/>
                                </a:lnTo>
                                <a:lnTo>
                                  <a:pt x="946507" y="48808"/>
                                </a:lnTo>
                                <a:lnTo>
                                  <a:pt x="946547" y="49361"/>
                                </a:lnTo>
                                <a:lnTo>
                                  <a:pt x="948403" y="56951"/>
                                </a:lnTo>
                                <a:lnTo>
                                  <a:pt x="948443" y="57116"/>
                                </a:lnTo>
                                <a:lnTo>
                                  <a:pt x="983595" y="80163"/>
                                </a:lnTo>
                                <a:lnTo>
                                  <a:pt x="991750" y="79513"/>
                                </a:lnTo>
                                <a:lnTo>
                                  <a:pt x="999019" y="77550"/>
                                </a:lnTo>
                                <a:lnTo>
                                  <a:pt x="1005432" y="74256"/>
                                </a:lnTo>
                                <a:lnTo>
                                  <a:pt x="1011016" y="69610"/>
                                </a:lnTo>
                                <a:lnTo>
                                  <a:pt x="1013112" y="66870"/>
                                </a:lnTo>
                                <a:lnTo>
                                  <a:pt x="977298" y="66870"/>
                                </a:lnTo>
                                <a:lnTo>
                                  <a:pt x="972220" y="64536"/>
                                </a:lnTo>
                                <a:lnTo>
                                  <a:pt x="968248" y="60072"/>
                                </a:lnTo>
                                <a:lnTo>
                                  <a:pt x="964188" y="55607"/>
                                </a:lnTo>
                                <a:lnTo>
                                  <a:pt x="962232" y="49361"/>
                                </a:lnTo>
                                <a:lnTo>
                                  <a:pt x="977095" y="13394"/>
                                </a:lnTo>
                                <a:lnTo>
                                  <a:pt x="1013012" y="13394"/>
                                </a:lnTo>
                                <a:lnTo>
                                  <a:pt x="1010914" y="10654"/>
                                </a:lnTo>
                                <a:lnTo>
                                  <a:pt x="1005314" y="5993"/>
                                </a:lnTo>
                                <a:lnTo>
                                  <a:pt x="998867" y="2663"/>
                                </a:lnTo>
                                <a:lnTo>
                                  <a:pt x="991562" y="665"/>
                                </a:lnTo>
                                <a:lnTo>
                                  <a:pt x="983392" y="0"/>
                                </a:lnTo>
                                <a:close/>
                              </a:path>
                              <a:path w="1419860" h="102235">
                                <a:moveTo>
                                  <a:pt x="1013012" y="13394"/>
                                </a:moveTo>
                                <a:lnTo>
                                  <a:pt x="990095" y="13394"/>
                                </a:lnTo>
                                <a:lnTo>
                                  <a:pt x="995521" y="15626"/>
                                </a:lnTo>
                                <a:lnTo>
                                  <a:pt x="995364" y="15626"/>
                                </a:lnTo>
                                <a:lnTo>
                                  <a:pt x="999221" y="19990"/>
                                </a:lnTo>
                                <a:lnTo>
                                  <a:pt x="1002137" y="23364"/>
                                </a:lnTo>
                                <a:lnTo>
                                  <a:pt x="1003024" y="24454"/>
                                </a:lnTo>
                                <a:lnTo>
                                  <a:pt x="1005024" y="30949"/>
                                </a:lnTo>
                                <a:lnTo>
                                  <a:pt x="1004939" y="49090"/>
                                </a:lnTo>
                                <a:lnTo>
                                  <a:pt x="1002993" y="55607"/>
                                </a:lnTo>
                                <a:lnTo>
                                  <a:pt x="998930" y="60072"/>
                                </a:lnTo>
                                <a:lnTo>
                                  <a:pt x="994969" y="64536"/>
                                </a:lnTo>
                                <a:lnTo>
                                  <a:pt x="989891" y="66870"/>
                                </a:lnTo>
                                <a:lnTo>
                                  <a:pt x="1013112" y="66870"/>
                                </a:lnTo>
                                <a:lnTo>
                                  <a:pt x="1021143" y="40589"/>
                                </a:lnTo>
                                <a:lnTo>
                                  <a:pt x="1021172" y="40183"/>
                                </a:lnTo>
                                <a:lnTo>
                                  <a:pt x="1020628" y="32674"/>
                                </a:lnTo>
                                <a:lnTo>
                                  <a:pt x="1020526" y="31260"/>
                                </a:lnTo>
                                <a:lnTo>
                                  <a:pt x="1018594" y="23364"/>
                                </a:lnTo>
                                <a:lnTo>
                                  <a:pt x="1015503" y="16743"/>
                                </a:lnTo>
                                <a:lnTo>
                                  <a:pt x="1015387" y="16495"/>
                                </a:lnTo>
                                <a:lnTo>
                                  <a:pt x="1013012" y="13394"/>
                                </a:lnTo>
                                <a:close/>
                              </a:path>
                              <a:path w="1419860" h="102235">
                                <a:moveTo>
                                  <a:pt x="1112638" y="13292"/>
                                </a:moveTo>
                                <a:lnTo>
                                  <a:pt x="1092161" y="13292"/>
                                </a:lnTo>
                                <a:lnTo>
                                  <a:pt x="1094869" y="14307"/>
                                </a:lnTo>
                                <a:lnTo>
                                  <a:pt x="1094694" y="14307"/>
                                </a:lnTo>
                                <a:lnTo>
                                  <a:pt x="1096325" y="16032"/>
                                </a:lnTo>
                                <a:lnTo>
                                  <a:pt x="1098153" y="17757"/>
                                </a:lnTo>
                                <a:lnTo>
                                  <a:pt x="1099067" y="20294"/>
                                </a:lnTo>
                                <a:lnTo>
                                  <a:pt x="1099067" y="26687"/>
                                </a:lnTo>
                                <a:lnTo>
                                  <a:pt x="1098121" y="29427"/>
                                </a:lnTo>
                                <a:lnTo>
                                  <a:pt x="1075302" y="53171"/>
                                </a:lnTo>
                                <a:lnTo>
                                  <a:pt x="1069717" y="59361"/>
                                </a:lnTo>
                                <a:lnTo>
                                  <a:pt x="1064029" y="68697"/>
                                </a:lnTo>
                                <a:lnTo>
                                  <a:pt x="1062404" y="73669"/>
                                </a:lnTo>
                                <a:lnTo>
                                  <a:pt x="1061795" y="78844"/>
                                </a:lnTo>
                                <a:lnTo>
                                  <a:pt x="1113996" y="78844"/>
                                </a:lnTo>
                                <a:lnTo>
                                  <a:pt x="1113996" y="65044"/>
                                </a:lnTo>
                                <a:lnTo>
                                  <a:pt x="1084443" y="65044"/>
                                </a:lnTo>
                                <a:lnTo>
                                  <a:pt x="1085153" y="63725"/>
                                </a:lnTo>
                                <a:lnTo>
                                  <a:pt x="1086169" y="62405"/>
                                </a:lnTo>
                                <a:lnTo>
                                  <a:pt x="1087489" y="60985"/>
                                </a:lnTo>
                                <a:lnTo>
                                  <a:pt x="1088708" y="59564"/>
                                </a:lnTo>
                                <a:lnTo>
                                  <a:pt x="1091653" y="56723"/>
                                </a:lnTo>
                                <a:lnTo>
                                  <a:pt x="1101098" y="48098"/>
                                </a:lnTo>
                                <a:lnTo>
                                  <a:pt x="1104348" y="44749"/>
                                </a:lnTo>
                                <a:lnTo>
                                  <a:pt x="1106176" y="42517"/>
                                </a:lnTo>
                                <a:lnTo>
                                  <a:pt x="1108739" y="39168"/>
                                </a:lnTo>
                                <a:lnTo>
                                  <a:pt x="1110848" y="35718"/>
                                </a:lnTo>
                                <a:lnTo>
                                  <a:pt x="1111988" y="32775"/>
                                </a:lnTo>
                                <a:lnTo>
                                  <a:pt x="1113302" y="29630"/>
                                </a:lnTo>
                                <a:lnTo>
                                  <a:pt x="1113387" y="29427"/>
                                </a:lnTo>
                                <a:lnTo>
                                  <a:pt x="1113885" y="26687"/>
                                </a:lnTo>
                                <a:lnTo>
                                  <a:pt x="1113996" y="16438"/>
                                </a:lnTo>
                                <a:lnTo>
                                  <a:pt x="1112638" y="13292"/>
                                </a:lnTo>
                                <a:close/>
                              </a:path>
                              <a:path w="1419860" h="102235">
                                <a:moveTo>
                                  <a:pt x="1097036" y="1014"/>
                                </a:moveTo>
                                <a:lnTo>
                                  <a:pt x="1082411" y="1014"/>
                                </a:lnTo>
                                <a:lnTo>
                                  <a:pt x="1076521" y="2739"/>
                                </a:lnTo>
                                <a:lnTo>
                                  <a:pt x="1071849" y="6291"/>
                                </a:lnTo>
                                <a:lnTo>
                                  <a:pt x="1067178" y="9944"/>
                                </a:lnTo>
                                <a:lnTo>
                                  <a:pt x="1064436" y="15728"/>
                                </a:lnTo>
                                <a:lnTo>
                                  <a:pt x="1063521" y="23947"/>
                                </a:lnTo>
                                <a:lnTo>
                                  <a:pt x="1078349" y="25469"/>
                                </a:lnTo>
                                <a:lnTo>
                                  <a:pt x="1078654" y="21106"/>
                                </a:lnTo>
                                <a:lnTo>
                                  <a:pt x="1079771" y="17960"/>
                                </a:lnTo>
                                <a:lnTo>
                                  <a:pt x="1083427" y="14307"/>
                                </a:lnTo>
                                <a:lnTo>
                                  <a:pt x="1085864" y="13292"/>
                                </a:lnTo>
                                <a:lnTo>
                                  <a:pt x="1112638" y="13292"/>
                                </a:lnTo>
                                <a:lnTo>
                                  <a:pt x="1111762" y="11263"/>
                                </a:lnTo>
                                <a:lnTo>
                                  <a:pt x="1107395" y="7204"/>
                                </a:lnTo>
                                <a:lnTo>
                                  <a:pt x="1103028" y="3044"/>
                                </a:lnTo>
                                <a:lnTo>
                                  <a:pt x="1097036" y="1014"/>
                                </a:lnTo>
                                <a:close/>
                              </a:path>
                              <a:path w="1419860" h="102235">
                                <a:moveTo>
                                  <a:pt x="1156549" y="43328"/>
                                </a:moveTo>
                                <a:lnTo>
                                  <a:pt x="1127300" y="43328"/>
                                </a:lnTo>
                                <a:lnTo>
                                  <a:pt x="1127300" y="58245"/>
                                </a:lnTo>
                                <a:lnTo>
                                  <a:pt x="1156549" y="58245"/>
                                </a:lnTo>
                                <a:lnTo>
                                  <a:pt x="1156549" y="43328"/>
                                </a:lnTo>
                                <a:close/>
                              </a:path>
                              <a:path w="1419860" h="102235">
                                <a:moveTo>
                                  <a:pt x="1181126" y="1319"/>
                                </a:moveTo>
                                <a:lnTo>
                                  <a:pt x="1166197" y="1319"/>
                                </a:lnTo>
                                <a:lnTo>
                                  <a:pt x="1166197" y="78844"/>
                                </a:lnTo>
                                <a:lnTo>
                                  <a:pt x="1181126" y="78844"/>
                                </a:lnTo>
                                <a:lnTo>
                                  <a:pt x="1181126" y="1319"/>
                                </a:lnTo>
                                <a:close/>
                              </a:path>
                              <a:path w="1419860" h="102235">
                                <a:moveTo>
                                  <a:pt x="1242348" y="32775"/>
                                </a:moveTo>
                                <a:lnTo>
                                  <a:pt x="1222055" y="32775"/>
                                </a:lnTo>
                                <a:lnTo>
                                  <a:pt x="1224695" y="33384"/>
                                </a:lnTo>
                                <a:lnTo>
                                  <a:pt x="1227539" y="35819"/>
                                </a:lnTo>
                                <a:lnTo>
                                  <a:pt x="1228250" y="37849"/>
                                </a:lnTo>
                                <a:lnTo>
                                  <a:pt x="1228250" y="42212"/>
                                </a:lnTo>
                                <a:lnTo>
                                  <a:pt x="1225609" y="43328"/>
                                </a:lnTo>
                                <a:lnTo>
                                  <a:pt x="1220734" y="44546"/>
                                </a:lnTo>
                                <a:lnTo>
                                  <a:pt x="1208649" y="46880"/>
                                </a:lnTo>
                                <a:lnTo>
                                  <a:pt x="1204688" y="47996"/>
                                </a:lnTo>
                                <a:lnTo>
                                  <a:pt x="1193313" y="68291"/>
                                </a:lnTo>
                                <a:lnTo>
                                  <a:pt x="1194938" y="72350"/>
                                </a:lnTo>
                                <a:lnTo>
                                  <a:pt x="1198290" y="75495"/>
                                </a:lnTo>
                                <a:lnTo>
                                  <a:pt x="1201641" y="78540"/>
                                </a:lnTo>
                                <a:lnTo>
                                  <a:pt x="1206211" y="80163"/>
                                </a:lnTo>
                                <a:lnTo>
                                  <a:pt x="1215250" y="80163"/>
                                </a:lnTo>
                                <a:lnTo>
                                  <a:pt x="1229468" y="72756"/>
                                </a:lnTo>
                                <a:lnTo>
                                  <a:pt x="1243731" y="72756"/>
                                </a:lnTo>
                                <a:lnTo>
                                  <a:pt x="1243483" y="71335"/>
                                </a:lnTo>
                                <a:lnTo>
                                  <a:pt x="1243130" y="69711"/>
                                </a:lnTo>
                                <a:lnTo>
                                  <a:pt x="1214031" y="69711"/>
                                </a:lnTo>
                                <a:lnTo>
                                  <a:pt x="1212343" y="69001"/>
                                </a:lnTo>
                                <a:lnTo>
                                  <a:pt x="1212210" y="69001"/>
                                </a:lnTo>
                                <a:lnTo>
                                  <a:pt x="1210477" y="67378"/>
                                </a:lnTo>
                                <a:lnTo>
                                  <a:pt x="1208953" y="65855"/>
                                </a:lnTo>
                                <a:lnTo>
                                  <a:pt x="1208243" y="64130"/>
                                </a:lnTo>
                                <a:lnTo>
                                  <a:pt x="1208243" y="59869"/>
                                </a:lnTo>
                                <a:lnTo>
                                  <a:pt x="1223375" y="53273"/>
                                </a:lnTo>
                                <a:lnTo>
                                  <a:pt x="1226320" y="52563"/>
                                </a:lnTo>
                                <a:lnTo>
                                  <a:pt x="1228250" y="51852"/>
                                </a:lnTo>
                                <a:lnTo>
                                  <a:pt x="1242820" y="51852"/>
                                </a:lnTo>
                                <a:lnTo>
                                  <a:pt x="1242708" y="35414"/>
                                </a:lnTo>
                                <a:lnTo>
                                  <a:pt x="1242431" y="33384"/>
                                </a:lnTo>
                                <a:lnTo>
                                  <a:pt x="1242348" y="32775"/>
                                </a:lnTo>
                                <a:close/>
                              </a:path>
                              <a:path w="1419860" h="102235">
                                <a:moveTo>
                                  <a:pt x="1243731" y="72756"/>
                                </a:moveTo>
                                <a:lnTo>
                                  <a:pt x="1229468" y="72756"/>
                                </a:lnTo>
                                <a:lnTo>
                                  <a:pt x="1229570" y="73060"/>
                                </a:lnTo>
                                <a:lnTo>
                                  <a:pt x="1229705" y="73669"/>
                                </a:lnTo>
                                <a:lnTo>
                                  <a:pt x="1229976" y="74481"/>
                                </a:lnTo>
                                <a:lnTo>
                                  <a:pt x="1230430" y="76206"/>
                                </a:lnTo>
                                <a:lnTo>
                                  <a:pt x="1230992" y="77931"/>
                                </a:lnTo>
                                <a:lnTo>
                                  <a:pt x="1231398" y="78844"/>
                                </a:lnTo>
                                <a:lnTo>
                                  <a:pt x="1246124" y="78844"/>
                                </a:lnTo>
                                <a:lnTo>
                                  <a:pt x="1244905" y="76409"/>
                                </a:lnTo>
                                <a:lnTo>
                                  <a:pt x="1244804" y="76206"/>
                                </a:lnTo>
                                <a:lnTo>
                                  <a:pt x="1243890" y="73669"/>
                                </a:lnTo>
                                <a:lnTo>
                                  <a:pt x="1243784" y="73060"/>
                                </a:lnTo>
                                <a:lnTo>
                                  <a:pt x="1243731" y="72756"/>
                                </a:lnTo>
                                <a:close/>
                              </a:path>
                              <a:path w="1419860" h="102235">
                                <a:moveTo>
                                  <a:pt x="1242820" y="51852"/>
                                </a:moveTo>
                                <a:lnTo>
                                  <a:pt x="1228250" y="51852"/>
                                </a:lnTo>
                                <a:lnTo>
                                  <a:pt x="1228131" y="59869"/>
                                </a:lnTo>
                                <a:lnTo>
                                  <a:pt x="1228046" y="60883"/>
                                </a:lnTo>
                                <a:lnTo>
                                  <a:pt x="1227640" y="62101"/>
                                </a:lnTo>
                                <a:lnTo>
                                  <a:pt x="1227056" y="64130"/>
                                </a:lnTo>
                                <a:lnTo>
                                  <a:pt x="1225914" y="65653"/>
                                </a:lnTo>
                                <a:lnTo>
                                  <a:pt x="1224086" y="67073"/>
                                </a:lnTo>
                                <a:lnTo>
                                  <a:pt x="1221362" y="69001"/>
                                </a:lnTo>
                                <a:lnTo>
                                  <a:pt x="1221084" y="69001"/>
                                </a:lnTo>
                                <a:lnTo>
                                  <a:pt x="1219109" y="69711"/>
                                </a:lnTo>
                                <a:lnTo>
                                  <a:pt x="1243130" y="69711"/>
                                </a:lnTo>
                                <a:lnTo>
                                  <a:pt x="1242976" y="69001"/>
                                </a:lnTo>
                                <a:lnTo>
                                  <a:pt x="1242868" y="67073"/>
                                </a:lnTo>
                                <a:lnTo>
                                  <a:pt x="1242820" y="51852"/>
                                </a:lnTo>
                                <a:close/>
                              </a:path>
                              <a:path w="1419860" h="102235">
                                <a:moveTo>
                                  <a:pt x="1225812" y="21410"/>
                                </a:moveTo>
                                <a:lnTo>
                                  <a:pt x="1211899" y="21410"/>
                                </a:lnTo>
                                <a:lnTo>
                                  <a:pt x="1206414" y="22729"/>
                                </a:lnTo>
                                <a:lnTo>
                                  <a:pt x="1199001" y="27905"/>
                                </a:lnTo>
                                <a:lnTo>
                                  <a:pt x="1196360" y="31963"/>
                                </a:lnTo>
                                <a:lnTo>
                                  <a:pt x="1194893" y="37240"/>
                                </a:lnTo>
                                <a:lnTo>
                                  <a:pt x="1194837" y="37443"/>
                                </a:lnTo>
                                <a:lnTo>
                                  <a:pt x="1208344" y="39878"/>
                                </a:lnTo>
                                <a:lnTo>
                                  <a:pt x="1209188" y="37443"/>
                                </a:lnTo>
                                <a:lnTo>
                                  <a:pt x="1209258" y="37240"/>
                                </a:lnTo>
                                <a:lnTo>
                                  <a:pt x="1210477" y="35414"/>
                                </a:lnTo>
                                <a:lnTo>
                                  <a:pt x="1212000" y="34399"/>
                                </a:lnTo>
                                <a:lnTo>
                                  <a:pt x="1213293" y="33384"/>
                                </a:lnTo>
                                <a:lnTo>
                                  <a:pt x="1213016" y="33384"/>
                                </a:lnTo>
                                <a:lnTo>
                                  <a:pt x="1215453" y="32775"/>
                                </a:lnTo>
                                <a:lnTo>
                                  <a:pt x="1242348" y="32775"/>
                                </a:lnTo>
                                <a:lnTo>
                                  <a:pt x="1242265" y="32166"/>
                                </a:lnTo>
                                <a:lnTo>
                                  <a:pt x="1230789" y="22222"/>
                                </a:lnTo>
                                <a:lnTo>
                                  <a:pt x="1225812" y="21410"/>
                                </a:lnTo>
                                <a:close/>
                              </a:path>
                              <a:path w="1419860" h="102235">
                                <a:moveTo>
                                  <a:pt x="1255874" y="89194"/>
                                </a:moveTo>
                                <a:lnTo>
                                  <a:pt x="1256916" y="98327"/>
                                </a:lnTo>
                                <a:lnTo>
                                  <a:pt x="1257032" y="99342"/>
                                </a:lnTo>
                                <a:lnTo>
                                  <a:pt x="1257124" y="100153"/>
                                </a:lnTo>
                                <a:lnTo>
                                  <a:pt x="1257194" y="100762"/>
                                </a:lnTo>
                                <a:lnTo>
                                  <a:pt x="1260037" y="101371"/>
                                </a:lnTo>
                                <a:lnTo>
                                  <a:pt x="1262780" y="101675"/>
                                </a:lnTo>
                                <a:lnTo>
                                  <a:pt x="1268467" y="101675"/>
                                </a:lnTo>
                                <a:lnTo>
                                  <a:pt x="1285427" y="89803"/>
                                </a:lnTo>
                                <a:lnTo>
                                  <a:pt x="1260342" y="89803"/>
                                </a:lnTo>
                                <a:lnTo>
                                  <a:pt x="1258209" y="89600"/>
                                </a:lnTo>
                                <a:lnTo>
                                  <a:pt x="1255874" y="89194"/>
                                </a:lnTo>
                                <a:close/>
                              </a:path>
                              <a:path w="1419860" h="102235">
                                <a:moveTo>
                                  <a:pt x="1268162" y="22729"/>
                                </a:moveTo>
                                <a:lnTo>
                                  <a:pt x="1252319" y="22729"/>
                                </a:lnTo>
                                <a:lnTo>
                                  <a:pt x="1273748" y="79047"/>
                                </a:lnTo>
                                <a:lnTo>
                                  <a:pt x="1272834" y="82193"/>
                                </a:lnTo>
                                <a:lnTo>
                                  <a:pt x="1271514" y="84729"/>
                                </a:lnTo>
                                <a:lnTo>
                                  <a:pt x="1268264" y="88788"/>
                                </a:lnTo>
                                <a:lnTo>
                                  <a:pt x="1265623" y="89803"/>
                                </a:lnTo>
                                <a:lnTo>
                                  <a:pt x="1285427" y="89803"/>
                                </a:lnTo>
                                <a:lnTo>
                                  <a:pt x="1286747" y="86556"/>
                                </a:lnTo>
                                <a:lnTo>
                                  <a:pt x="1295511" y="62608"/>
                                </a:lnTo>
                                <a:lnTo>
                                  <a:pt x="1281568" y="62608"/>
                                </a:lnTo>
                                <a:lnTo>
                                  <a:pt x="1268162" y="22729"/>
                                </a:lnTo>
                                <a:close/>
                              </a:path>
                              <a:path w="1419860" h="102235">
                                <a:moveTo>
                                  <a:pt x="1310106" y="22729"/>
                                </a:moveTo>
                                <a:lnTo>
                                  <a:pt x="1294770" y="22729"/>
                                </a:lnTo>
                                <a:lnTo>
                                  <a:pt x="1281568" y="62608"/>
                                </a:lnTo>
                                <a:lnTo>
                                  <a:pt x="1295511" y="62608"/>
                                </a:lnTo>
                                <a:lnTo>
                                  <a:pt x="1310106" y="22729"/>
                                </a:lnTo>
                                <a:close/>
                              </a:path>
                              <a:path w="1419860" h="102235">
                                <a:moveTo>
                                  <a:pt x="1351339" y="21410"/>
                                </a:moveTo>
                                <a:lnTo>
                                  <a:pt x="1335496" y="21410"/>
                                </a:lnTo>
                                <a:lnTo>
                                  <a:pt x="1329062" y="24150"/>
                                </a:lnTo>
                                <a:lnTo>
                                  <a:pt x="1329207" y="24150"/>
                                </a:lnTo>
                                <a:lnTo>
                                  <a:pt x="1319551" y="34602"/>
                                </a:lnTo>
                                <a:lnTo>
                                  <a:pt x="1317181" y="41705"/>
                                </a:lnTo>
                                <a:lnTo>
                                  <a:pt x="1317229" y="59463"/>
                                </a:lnTo>
                                <a:lnTo>
                                  <a:pt x="1318941" y="65450"/>
                                </a:lnTo>
                                <a:lnTo>
                                  <a:pt x="1322699" y="70625"/>
                                </a:lnTo>
                                <a:lnTo>
                                  <a:pt x="1327371" y="76916"/>
                                </a:lnTo>
                                <a:lnTo>
                                  <a:pt x="1334581" y="80163"/>
                                </a:lnTo>
                                <a:lnTo>
                                  <a:pt x="1350628" y="80163"/>
                                </a:lnTo>
                                <a:lnTo>
                                  <a:pt x="1355706" y="78743"/>
                                </a:lnTo>
                                <a:lnTo>
                                  <a:pt x="1359870" y="75901"/>
                                </a:lnTo>
                                <a:lnTo>
                                  <a:pt x="1363932" y="73060"/>
                                </a:lnTo>
                                <a:lnTo>
                                  <a:pt x="1366904" y="69001"/>
                                </a:lnTo>
                                <a:lnTo>
                                  <a:pt x="1341183" y="69001"/>
                                </a:lnTo>
                                <a:lnTo>
                                  <a:pt x="1338238" y="67783"/>
                                </a:lnTo>
                                <a:lnTo>
                                  <a:pt x="1336096" y="65450"/>
                                </a:lnTo>
                                <a:lnTo>
                                  <a:pt x="1333667" y="62913"/>
                                </a:lnTo>
                                <a:lnTo>
                                  <a:pt x="1332449" y="59463"/>
                                </a:lnTo>
                                <a:lnTo>
                                  <a:pt x="1332347" y="55099"/>
                                </a:lnTo>
                                <a:lnTo>
                                  <a:pt x="1369619" y="55099"/>
                                </a:lnTo>
                                <a:lnTo>
                                  <a:pt x="1369354" y="47069"/>
                                </a:lnTo>
                                <a:lnTo>
                                  <a:pt x="1369155" y="45967"/>
                                </a:lnTo>
                                <a:lnTo>
                                  <a:pt x="1332652" y="45967"/>
                                </a:lnTo>
                                <a:lnTo>
                                  <a:pt x="1332715" y="41705"/>
                                </a:lnTo>
                                <a:lnTo>
                                  <a:pt x="1333667" y="38661"/>
                                </a:lnTo>
                                <a:lnTo>
                                  <a:pt x="1337933" y="33993"/>
                                </a:lnTo>
                                <a:lnTo>
                                  <a:pt x="1340573" y="32775"/>
                                </a:lnTo>
                                <a:lnTo>
                                  <a:pt x="1364788" y="32775"/>
                                </a:lnTo>
                                <a:lnTo>
                                  <a:pt x="1362713" y="29731"/>
                                </a:lnTo>
                                <a:lnTo>
                                  <a:pt x="1357940" y="24150"/>
                                </a:lnTo>
                                <a:lnTo>
                                  <a:pt x="1351339" y="21410"/>
                                </a:lnTo>
                                <a:close/>
                              </a:path>
                              <a:path w="1419860" h="102235">
                                <a:moveTo>
                                  <a:pt x="1354081" y="60985"/>
                                </a:moveTo>
                                <a:lnTo>
                                  <a:pt x="1353355" y="63522"/>
                                </a:lnTo>
                                <a:lnTo>
                                  <a:pt x="1353268" y="63826"/>
                                </a:lnTo>
                                <a:lnTo>
                                  <a:pt x="1352050" y="65855"/>
                                </a:lnTo>
                                <a:lnTo>
                                  <a:pt x="1348901" y="68392"/>
                                </a:lnTo>
                                <a:lnTo>
                                  <a:pt x="1346870" y="69001"/>
                                </a:lnTo>
                                <a:lnTo>
                                  <a:pt x="1366942" y="69001"/>
                                </a:lnTo>
                                <a:lnTo>
                                  <a:pt x="1368799" y="63826"/>
                                </a:lnTo>
                                <a:lnTo>
                                  <a:pt x="1368908" y="63522"/>
                                </a:lnTo>
                                <a:lnTo>
                                  <a:pt x="1354081" y="60985"/>
                                </a:lnTo>
                                <a:close/>
                              </a:path>
                              <a:path w="1419860" h="102235">
                                <a:moveTo>
                                  <a:pt x="1364788" y="32775"/>
                                </a:moveTo>
                                <a:lnTo>
                                  <a:pt x="1346870" y="32775"/>
                                </a:lnTo>
                                <a:lnTo>
                                  <a:pt x="1349640" y="33993"/>
                                </a:lnTo>
                                <a:lnTo>
                                  <a:pt x="1349506" y="33993"/>
                                </a:lnTo>
                                <a:lnTo>
                                  <a:pt x="1353674" y="38356"/>
                                </a:lnTo>
                                <a:lnTo>
                                  <a:pt x="1354792" y="41705"/>
                                </a:lnTo>
                                <a:lnTo>
                                  <a:pt x="1354893" y="45967"/>
                                </a:lnTo>
                                <a:lnTo>
                                  <a:pt x="1369155" y="45967"/>
                                </a:lnTo>
                                <a:lnTo>
                                  <a:pt x="1368109" y="40170"/>
                                </a:lnTo>
                                <a:lnTo>
                                  <a:pt x="1365971" y="34602"/>
                                </a:lnTo>
                                <a:lnTo>
                                  <a:pt x="1365892" y="34394"/>
                                </a:lnTo>
                                <a:lnTo>
                                  <a:pt x="1364788" y="32775"/>
                                </a:lnTo>
                                <a:close/>
                              </a:path>
                              <a:path w="1419860" h="102235">
                                <a:moveTo>
                                  <a:pt x="1396735" y="22729"/>
                                </a:moveTo>
                                <a:lnTo>
                                  <a:pt x="1382923" y="22729"/>
                                </a:lnTo>
                                <a:lnTo>
                                  <a:pt x="1382923" y="78844"/>
                                </a:lnTo>
                                <a:lnTo>
                                  <a:pt x="1397853" y="78844"/>
                                </a:lnTo>
                                <a:lnTo>
                                  <a:pt x="1397853" y="51954"/>
                                </a:lnTo>
                                <a:lnTo>
                                  <a:pt x="1398259" y="45662"/>
                                </a:lnTo>
                                <a:lnTo>
                                  <a:pt x="1399071" y="42720"/>
                                </a:lnTo>
                                <a:lnTo>
                                  <a:pt x="1399884" y="39675"/>
                                </a:lnTo>
                                <a:lnTo>
                                  <a:pt x="1401102" y="37646"/>
                                </a:lnTo>
                                <a:lnTo>
                                  <a:pt x="1402524" y="36428"/>
                                </a:lnTo>
                                <a:lnTo>
                                  <a:pt x="1403946" y="35312"/>
                                </a:lnTo>
                                <a:lnTo>
                                  <a:pt x="1405673" y="34703"/>
                                </a:lnTo>
                                <a:lnTo>
                                  <a:pt x="1415676" y="34703"/>
                                </a:lnTo>
                                <a:lnTo>
                                  <a:pt x="1417116" y="30644"/>
                                </a:lnTo>
                                <a:lnTo>
                                  <a:pt x="1396735" y="30644"/>
                                </a:lnTo>
                                <a:lnTo>
                                  <a:pt x="1396735" y="22729"/>
                                </a:lnTo>
                                <a:close/>
                              </a:path>
                              <a:path w="1419860" h="102235">
                                <a:moveTo>
                                  <a:pt x="1415676" y="34703"/>
                                </a:moveTo>
                                <a:lnTo>
                                  <a:pt x="1409938" y="34703"/>
                                </a:lnTo>
                                <a:lnTo>
                                  <a:pt x="1412274" y="35515"/>
                                </a:lnTo>
                                <a:lnTo>
                                  <a:pt x="1414813" y="37139"/>
                                </a:lnTo>
                                <a:lnTo>
                                  <a:pt x="1415676" y="34703"/>
                                </a:lnTo>
                                <a:close/>
                              </a:path>
                              <a:path w="1419860" h="102235">
                                <a:moveTo>
                                  <a:pt x="1412985" y="21410"/>
                                </a:moveTo>
                                <a:lnTo>
                                  <a:pt x="1407196" y="21410"/>
                                </a:lnTo>
                                <a:lnTo>
                                  <a:pt x="1405063" y="22019"/>
                                </a:lnTo>
                                <a:lnTo>
                                  <a:pt x="1403134" y="23237"/>
                                </a:lnTo>
                                <a:lnTo>
                                  <a:pt x="1401305" y="24454"/>
                                </a:lnTo>
                                <a:lnTo>
                                  <a:pt x="1399173" y="26890"/>
                                </a:lnTo>
                                <a:lnTo>
                                  <a:pt x="1396735" y="30644"/>
                                </a:lnTo>
                                <a:lnTo>
                                  <a:pt x="1417116" y="30644"/>
                                </a:lnTo>
                                <a:lnTo>
                                  <a:pt x="1419311" y="24454"/>
                                </a:lnTo>
                                <a:lnTo>
                                  <a:pt x="1419383" y="24252"/>
                                </a:lnTo>
                                <a:lnTo>
                                  <a:pt x="1416235" y="22324"/>
                                </a:lnTo>
                                <a:lnTo>
                                  <a:pt x="1412985" y="21410"/>
                                </a:ln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558631" y="4259326"/>
                            <a:ext cx="3305810" cy="2606675"/>
                          </a:xfrm>
                          <a:custGeom>
                            <a:avLst/>
                            <a:gdLst/>
                            <a:ahLst/>
                            <a:cxnLst/>
                            <a:rect l="l" t="t" r="r" b="b"/>
                            <a:pathLst>
                              <a:path w="3305810" h="2606675">
                                <a:moveTo>
                                  <a:pt x="0" y="2606547"/>
                                </a:moveTo>
                                <a:lnTo>
                                  <a:pt x="50" y="2605238"/>
                                </a:lnTo>
                                <a:lnTo>
                                  <a:pt x="91" y="2603939"/>
                                </a:lnTo>
                                <a:lnTo>
                                  <a:pt x="121" y="2602630"/>
                                </a:lnTo>
                                <a:lnTo>
                                  <a:pt x="192" y="2601331"/>
                                </a:lnTo>
                                <a:lnTo>
                                  <a:pt x="457" y="2600022"/>
                                </a:lnTo>
                                <a:lnTo>
                                  <a:pt x="548" y="2598723"/>
                                </a:lnTo>
                                <a:lnTo>
                                  <a:pt x="721" y="2597414"/>
                                </a:lnTo>
                                <a:lnTo>
                                  <a:pt x="883" y="2596115"/>
                                </a:lnTo>
                                <a:lnTo>
                                  <a:pt x="903" y="2594806"/>
                                </a:lnTo>
                                <a:lnTo>
                                  <a:pt x="944" y="2593507"/>
                                </a:lnTo>
                                <a:lnTo>
                                  <a:pt x="1035" y="2592198"/>
                                </a:lnTo>
                                <a:lnTo>
                                  <a:pt x="1076" y="2590900"/>
                                </a:lnTo>
                                <a:lnTo>
                                  <a:pt x="1117" y="2589591"/>
                                </a:lnTo>
                                <a:lnTo>
                                  <a:pt x="1503" y="2588292"/>
                                </a:lnTo>
                                <a:lnTo>
                                  <a:pt x="1513" y="2586983"/>
                                </a:lnTo>
                                <a:lnTo>
                                  <a:pt x="2528" y="2585684"/>
                                </a:lnTo>
                                <a:lnTo>
                                  <a:pt x="2742" y="2584375"/>
                                </a:lnTo>
                                <a:lnTo>
                                  <a:pt x="3178" y="2583076"/>
                                </a:lnTo>
                                <a:lnTo>
                                  <a:pt x="3310" y="2581767"/>
                                </a:lnTo>
                                <a:lnTo>
                                  <a:pt x="3635" y="2580468"/>
                                </a:lnTo>
                                <a:lnTo>
                                  <a:pt x="3747" y="2579159"/>
                                </a:lnTo>
                                <a:lnTo>
                                  <a:pt x="4123" y="2577860"/>
                                </a:lnTo>
                                <a:lnTo>
                                  <a:pt x="4336" y="2576551"/>
                                </a:lnTo>
                                <a:lnTo>
                                  <a:pt x="4610" y="2575252"/>
                                </a:lnTo>
                                <a:lnTo>
                                  <a:pt x="4915" y="2573943"/>
                                </a:lnTo>
                                <a:lnTo>
                                  <a:pt x="5362" y="2572645"/>
                                </a:lnTo>
                                <a:lnTo>
                                  <a:pt x="5514" y="2571336"/>
                                </a:lnTo>
                                <a:lnTo>
                                  <a:pt x="5809" y="2570037"/>
                                </a:lnTo>
                                <a:lnTo>
                                  <a:pt x="5839" y="2568728"/>
                                </a:lnTo>
                                <a:lnTo>
                                  <a:pt x="6103" y="2567429"/>
                                </a:lnTo>
                                <a:lnTo>
                                  <a:pt x="6611" y="2566120"/>
                                </a:lnTo>
                                <a:lnTo>
                                  <a:pt x="6692" y="2564821"/>
                                </a:lnTo>
                                <a:lnTo>
                                  <a:pt x="6763" y="2563512"/>
                                </a:lnTo>
                                <a:lnTo>
                                  <a:pt x="6895" y="2562213"/>
                                </a:lnTo>
                                <a:lnTo>
                                  <a:pt x="7068" y="2560904"/>
                                </a:lnTo>
                                <a:lnTo>
                                  <a:pt x="7708" y="2559605"/>
                                </a:lnTo>
                                <a:lnTo>
                                  <a:pt x="7911" y="2558296"/>
                                </a:lnTo>
                                <a:lnTo>
                                  <a:pt x="8185" y="2556997"/>
                                </a:lnTo>
                                <a:lnTo>
                                  <a:pt x="8287" y="2555688"/>
                                </a:lnTo>
                                <a:lnTo>
                                  <a:pt x="8378" y="2554390"/>
                                </a:lnTo>
                                <a:lnTo>
                                  <a:pt x="10551" y="2553081"/>
                                </a:lnTo>
                                <a:lnTo>
                                  <a:pt x="11740" y="2551782"/>
                                </a:lnTo>
                                <a:lnTo>
                                  <a:pt x="11963" y="2550473"/>
                                </a:lnTo>
                                <a:lnTo>
                                  <a:pt x="13608" y="2549174"/>
                                </a:lnTo>
                                <a:lnTo>
                                  <a:pt x="13923" y="2547865"/>
                                </a:lnTo>
                                <a:lnTo>
                                  <a:pt x="15223" y="2546566"/>
                                </a:lnTo>
                                <a:lnTo>
                                  <a:pt x="15254" y="2545257"/>
                                </a:lnTo>
                                <a:lnTo>
                                  <a:pt x="15965" y="2543958"/>
                                </a:lnTo>
                                <a:lnTo>
                                  <a:pt x="16381" y="2542649"/>
                                </a:lnTo>
                                <a:lnTo>
                                  <a:pt x="16422" y="2541350"/>
                                </a:lnTo>
                                <a:lnTo>
                                  <a:pt x="16625" y="2540041"/>
                                </a:lnTo>
                                <a:lnTo>
                                  <a:pt x="17193" y="2538742"/>
                                </a:lnTo>
                                <a:lnTo>
                                  <a:pt x="18189" y="2537433"/>
                                </a:lnTo>
                                <a:lnTo>
                                  <a:pt x="20494" y="2536135"/>
                                </a:lnTo>
                                <a:lnTo>
                                  <a:pt x="22048" y="2534826"/>
                                </a:lnTo>
                                <a:lnTo>
                                  <a:pt x="22068" y="2533527"/>
                                </a:lnTo>
                                <a:lnTo>
                                  <a:pt x="24404" y="2532218"/>
                                </a:lnTo>
                                <a:lnTo>
                                  <a:pt x="24759" y="2530919"/>
                                </a:lnTo>
                                <a:lnTo>
                                  <a:pt x="26852" y="2529610"/>
                                </a:lnTo>
                                <a:lnTo>
                                  <a:pt x="28070" y="2528311"/>
                                </a:lnTo>
                                <a:lnTo>
                                  <a:pt x="28639" y="2527002"/>
                                </a:lnTo>
                                <a:lnTo>
                                  <a:pt x="30853" y="2525703"/>
                                </a:lnTo>
                                <a:lnTo>
                                  <a:pt x="32255" y="2524394"/>
                                </a:lnTo>
                                <a:lnTo>
                                  <a:pt x="33422" y="2523095"/>
                                </a:lnTo>
                                <a:lnTo>
                                  <a:pt x="33554" y="2521786"/>
                                </a:lnTo>
                                <a:lnTo>
                                  <a:pt x="33951" y="2520487"/>
                                </a:lnTo>
                                <a:lnTo>
                                  <a:pt x="34001" y="2519178"/>
                                </a:lnTo>
                                <a:lnTo>
                                  <a:pt x="34743" y="2517880"/>
                                </a:lnTo>
                                <a:lnTo>
                                  <a:pt x="35311" y="2516571"/>
                                </a:lnTo>
                                <a:lnTo>
                                  <a:pt x="35779" y="2515272"/>
                                </a:lnTo>
                                <a:lnTo>
                                  <a:pt x="36317" y="2513963"/>
                                </a:lnTo>
                                <a:lnTo>
                                  <a:pt x="36693" y="2512664"/>
                                </a:lnTo>
                                <a:lnTo>
                                  <a:pt x="36764" y="2511355"/>
                                </a:lnTo>
                                <a:lnTo>
                                  <a:pt x="38399" y="2510056"/>
                                </a:lnTo>
                                <a:lnTo>
                                  <a:pt x="38917" y="2508747"/>
                                </a:lnTo>
                                <a:lnTo>
                                  <a:pt x="39638" y="2507448"/>
                                </a:lnTo>
                                <a:lnTo>
                                  <a:pt x="41049" y="2506139"/>
                                </a:lnTo>
                                <a:lnTo>
                                  <a:pt x="41415" y="2504840"/>
                                </a:lnTo>
                                <a:lnTo>
                                  <a:pt x="41547" y="2503531"/>
                                </a:lnTo>
                                <a:lnTo>
                                  <a:pt x="42725" y="2502232"/>
                                </a:lnTo>
                                <a:lnTo>
                                  <a:pt x="44726" y="2500923"/>
                                </a:lnTo>
                                <a:lnTo>
                                  <a:pt x="45366" y="2499625"/>
                                </a:lnTo>
                                <a:lnTo>
                                  <a:pt x="45721" y="2498316"/>
                                </a:lnTo>
                                <a:lnTo>
                                  <a:pt x="45731" y="2497017"/>
                                </a:lnTo>
                                <a:lnTo>
                                  <a:pt x="46097" y="2495708"/>
                                </a:lnTo>
                                <a:lnTo>
                                  <a:pt x="47011" y="2494409"/>
                                </a:lnTo>
                                <a:lnTo>
                                  <a:pt x="47326" y="2493100"/>
                                </a:lnTo>
                                <a:lnTo>
                                  <a:pt x="47874" y="2491801"/>
                                </a:lnTo>
                                <a:lnTo>
                                  <a:pt x="47945" y="2490492"/>
                                </a:lnTo>
                                <a:lnTo>
                                  <a:pt x="48484" y="2489193"/>
                                </a:lnTo>
                                <a:lnTo>
                                  <a:pt x="48870" y="2487884"/>
                                </a:lnTo>
                                <a:lnTo>
                                  <a:pt x="49012" y="2486585"/>
                                </a:lnTo>
                                <a:lnTo>
                                  <a:pt x="50880" y="2485276"/>
                                </a:lnTo>
                                <a:lnTo>
                                  <a:pt x="50901" y="2483977"/>
                                </a:lnTo>
                                <a:lnTo>
                                  <a:pt x="51297" y="2482668"/>
                                </a:lnTo>
                                <a:lnTo>
                                  <a:pt x="52038" y="2481370"/>
                                </a:lnTo>
                                <a:lnTo>
                                  <a:pt x="52069" y="2480061"/>
                                </a:lnTo>
                                <a:lnTo>
                                  <a:pt x="52221" y="2478762"/>
                                </a:lnTo>
                                <a:lnTo>
                                  <a:pt x="52820" y="2477453"/>
                                </a:lnTo>
                                <a:lnTo>
                                  <a:pt x="52830" y="2476154"/>
                                </a:lnTo>
                                <a:lnTo>
                                  <a:pt x="53216" y="2474845"/>
                                </a:lnTo>
                                <a:lnTo>
                                  <a:pt x="53358" y="2473546"/>
                                </a:lnTo>
                                <a:lnTo>
                                  <a:pt x="55258" y="2472237"/>
                                </a:lnTo>
                                <a:lnTo>
                                  <a:pt x="55329" y="2470938"/>
                                </a:lnTo>
                                <a:lnTo>
                                  <a:pt x="56161" y="2469629"/>
                                </a:lnTo>
                                <a:lnTo>
                                  <a:pt x="57045" y="2468330"/>
                                </a:lnTo>
                                <a:lnTo>
                                  <a:pt x="57857" y="2467021"/>
                                </a:lnTo>
                                <a:lnTo>
                                  <a:pt x="57898" y="2465722"/>
                                </a:lnTo>
                                <a:lnTo>
                                  <a:pt x="57908" y="2464413"/>
                                </a:lnTo>
                                <a:lnTo>
                                  <a:pt x="58314" y="2463115"/>
                                </a:lnTo>
                                <a:lnTo>
                                  <a:pt x="58446" y="2461806"/>
                                </a:lnTo>
                                <a:lnTo>
                                  <a:pt x="58457" y="2460507"/>
                                </a:lnTo>
                                <a:lnTo>
                                  <a:pt x="58650" y="2459198"/>
                                </a:lnTo>
                                <a:lnTo>
                                  <a:pt x="58985" y="2457899"/>
                                </a:lnTo>
                                <a:lnTo>
                                  <a:pt x="59056" y="2456590"/>
                                </a:lnTo>
                                <a:lnTo>
                                  <a:pt x="59381" y="2455291"/>
                                </a:lnTo>
                                <a:lnTo>
                                  <a:pt x="59736" y="2453982"/>
                                </a:lnTo>
                                <a:lnTo>
                                  <a:pt x="60508" y="2452683"/>
                                </a:lnTo>
                                <a:lnTo>
                                  <a:pt x="60508" y="2451374"/>
                                </a:lnTo>
                                <a:lnTo>
                                  <a:pt x="60518" y="2450075"/>
                                </a:lnTo>
                                <a:lnTo>
                                  <a:pt x="61524" y="2448766"/>
                                </a:lnTo>
                                <a:lnTo>
                                  <a:pt x="61554" y="2447467"/>
                                </a:lnTo>
                                <a:lnTo>
                                  <a:pt x="61605" y="2446158"/>
                                </a:lnTo>
                                <a:lnTo>
                                  <a:pt x="61960" y="2444860"/>
                                </a:lnTo>
                                <a:lnTo>
                                  <a:pt x="62265" y="2443551"/>
                                </a:lnTo>
                                <a:lnTo>
                                  <a:pt x="62468" y="2442252"/>
                                </a:lnTo>
                                <a:lnTo>
                                  <a:pt x="62895" y="2440943"/>
                                </a:lnTo>
                                <a:lnTo>
                                  <a:pt x="63504" y="2439644"/>
                                </a:lnTo>
                                <a:lnTo>
                                  <a:pt x="64327" y="2438335"/>
                                </a:lnTo>
                                <a:lnTo>
                                  <a:pt x="65068" y="2437036"/>
                                </a:lnTo>
                                <a:lnTo>
                                  <a:pt x="65667" y="2435727"/>
                                </a:lnTo>
                                <a:lnTo>
                                  <a:pt x="65718" y="2434428"/>
                                </a:lnTo>
                                <a:lnTo>
                                  <a:pt x="66023" y="2433119"/>
                                </a:lnTo>
                                <a:lnTo>
                                  <a:pt x="66541" y="2431820"/>
                                </a:lnTo>
                                <a:lnTo>
                                  <a:pt x="66561" y="2430511"/>
                                </a:lnTo>
                                <a:lnTo>
                                  <a:pt x="66774" y="2429212"/>
                                </a:lnTo>
                                <a:lnTo>
                                  <a:pt x="66815" y="2427903"/>
                                </a:lnTo>
                                <a:lnTo>
                                  <a:pt x="67231" y="2426605"/>
                                </a:lnTo>
                                <a:lnTo>
                                  <a:pt x="67638" y="2425296"/>
                                </a:lnTo>
                                <a:lnTo>
                                  <a:pt x="67770" y="2423997"/>
                                </a:lnTo>
                                <a:lnTo>
                                  <a:pt x="68074" y="2422688"/>
                                </a:lnTo>
                                <a:lnTo>
                                  <a:pt x="68074" y="2421389"/>
                                </a:lnTo>
                                <a:lnTo>
                                  <a:pt x="68338" y="2420080"/>
                                </a:lnTo>
                                <a:lnTo>
                                  <a:pt x="69161" y="2418781"/>
                                </a:lnTo>
                                <a:lnTo>
                                  <a:pt x="69425" y="2417472"/>
                                </a:lnTo>
                                <a:lnTo>
                                  <a:pt x="69598" y="2416173"/>
                                </a:lnTo>
                                <a:lnTo>
                                  <a:pt x="69780" y="2414864"/>
                                </a:lnTo>
                                <a:lnTo>
                                  <a:pt x="70055" y="2413565"/>
                                </a:lnTo>
                                <a:lnTo>
                                  <a:pt x="70359" y="2412256"/>
                                </a:lnTo>
                                <a:lnTo>
                                  <a:pt x="70552" y="2410957"/>
                                </a:lnTo>
                                <a:lnTo>
                                  <a:pt x="70755" y="2409648"/>
                                </a:lnTo>
                                <a:lnTo>
                                  <a:pt x="70786" y="2408350"/>
                                </a:lnTo>
                                <a:lnTo>
                                  <a:pt x="71080" y="2407041"/>
                                </a:lnTo>
                                <a:lnTo>
                                  <a:pt x="71151" y="2405742"/>
                                </a:lnTo>
                                <a:lnTo>
                                  <a:pt x="71416" y="2404433"/>
                                </a:lnTo>
                                <a:lnTo>
                                  <a:pt x="71446" y="2403134"/>
                                </a:lnTo>
                                <a:lnTo>
                                  <a:pt x="71608" y="2401825"/>
                                </a:lnTo>
                                <a:lnTo>
                                  <a:pt x="72340" y="2400526"/>
                                </a:lnTo>
                                <a:lnTo>
                                  <a:pt x="73122" y="2399217"/>
                                </a:lnTo>
                                <a:lnTo>
                                  <a:pt x="73172" y="2397918"/>
                                </a:lnTo>
                                <a:lnTo>
                                  <a:pt x="73305" y="2396609"/>
                                </a:lnTo>
                                <a:lnTo>
                                  <a:pt x="73315" y="2395310"/>
                                </a:lnTo>
                                <a:lnTo>
                                  <a:pt x="74239" y="2394001"/>
                                </a:lnTo>
                                <a:lnTo>
                                  <a:pt x="74574" y="2392702"/>
                                </a:lnTo>
                                <a:lnTo>
                                  <a:pt x="74797" y="2391393"/>
                                </a:lnTo>
                                <a:lnTo>
                                  <a:pt x="75041" y="2390095"/>
                                </a:lnTo>
                                <a:lnTo>
                                  <a:pt x="75072" y="2388786"/>
                                </a:lnTo>
                                <a:lnTo>
                                  <a:pt x="75894" y="2387487"/>
                                </a:lnTo>
                                <a:lnTo>
                                  <a:pt x="76138" y="2386178"/>
                                </a:lnTo>
                                <a:lnTo>
                                  <a:pt x="76514" y="2384879"/>
                                </a:lnTo>
                                <a:lnTo>
                                  <a:pt x="77316" y="2383570"/>
                                </a:lnTo>
                                <a:lnTo>
                                  <a:pt x="77560" y="2382271"/>
                                </a:lnTo>
                                <a:lnTo>
                                  <a:pt x="78007" y="2380962"/>
                                </a:lnTo>
                                <a:lnTo>
                                  <a:pt x="78189" y="2379663"/>
                                </a:lnTo>
                                <a:lnTo>
                                  <a:pt x="78728" y="2378354"/>
                                </a:lnTo>
                                <a:lnTo>
                                  <a:pt x="78961" y="2377055"/>
                                </a:lnTo>
                                <a:lnTo>
                                  <a:pt x="79682" y="2375746"/>
                                </a:lnTo>
                                <a:lnTo>
                                  <a:pt x="79703" y="2374447"/>
                                </a:lnTo>
                                <a:lnTo>
                                  <a:pt x="79713" y="2373138"/>
                                </a:lnTo>
                                <a:lnTo>
                                  <a:pt x="80089" y="2371840"/>
                                </a:lnTo>
                                <a:lnTo>
                                  <a:pt x="80617" y="2370531"/>
                                </a:lnTo>
                                <a:lnTo>
                                  <a:pt x="80911" y="2369232"/>
                                </a:lnTo>
                                <a:lnTo>
                                  <a:pt x="82008" y="2367923"/>
                                </a:lnTo>
                                <a:lnTo>
                                  <a:pt x="82049" y="2366624"/>
                                </a:lnTo>
                                <a:lnTo>
                                  <a:pt x="82130" y="2365315"/>
                                </a:lnTo>
                                <a:lnTo>
                                  <a:pt x="82242" y="2364016"/>
                                </a:lnTo>
                                <a:lnTo>
                                  <a:pt x="82485" y="2362707"/>
                                </a:lnTo>
                                <a:lnTo>
                                  <a:pt x="82760" y="2361408"/>
                                </a:lnTo>
                                <a:lnTo>
                                  <a:pt x="83024" y="2360099"/>
                                </a:lnTo>
                                <a:lnTo>
                                  <a:pt x="83298" y="2358800"/>
                                </a:lnTo>
                                <a:lnTo>
                                  <a:pt x="83420" y="2357491"/>
                                </a:lnTo>
                                <a:lnTo>
                                  <a:pt x="83694" y="2356192"/>
                                </a:lnTo>
                                <a:lnTo>
                                  <a:pt x="83796" y="2354883"/>
                                </a:lnTo>
                                <a:lnTo>
                                  <a:pt x="84151" y="2353585"/>
                                </a:lnTo>
                                <a:lnTo>
                                  <a:pt x="84374" y="2352276"/>
                                </a:lnTo>
                                <a:lnTo>
                                  <a:pt x="85299" y="2350977"/>
                                </a:lnTo>
                                <a:lnTo>
                                  <a:pt x="86020" y="2349668"/>
                                </a:lnTo>
                                <a:lnTo>
                                  <a:pt x="86182" y="2348369"/>
                                </a:lnTo>
                                <a:lnTo>
                                  <a:pt x="86243" y="2347060"/>
                                </a:lnTo>
                                <a:lnTo>
                                  <a:pt x="86731" y="2345761"/>
                                </a:lnTo>
                                <a:lnTo>
                                  <a:pt x="86731" y="2344452"/>
                                </a:lnTo>
                                <a:lnTo>
                                  <a:pt x="86802" y="2343153"/>
                                </a:lnTo>
                                <a:lnTo>
                                  <a:pt x="87381" y="2341844"/>
                                </a:lnTo>
                                <a:lnTo>
                                  <a:pt x="87584" y="2340545"/>
                                </a:lnTo>
                                <a:lnTo>
                                  <a:pt x="87624" y="2339236"/>
                                </a:lnTo>
                                <a:lnTo>
                                  <a:pt x="87878" y="2337937"/>
                                </a:lnTo>
                                <a:lnTo>
                                  <a:pt x="88244" y="2336628"/>
                                </a:lnTo>
                                <a:lnTo>
                                  <a:pt x="88366" y="2335330"/>
                                </a:lnTo>
                                <a:lnTo>
                                  <a:pt x="88457" y="2334021"/>
                                </a:lnTo>
                                <a:lnTo>
                                  <a:pt x="88477" y="2332722"/>
                                </a:lnTo>
                                <a:lnTo>
                                  <a:pt x="88630" y="2331413"/>
                                </a:lnTo>
                                <a:lnTo>
                                  <a:pt x="89036" y="2330114"/>
                                </a:lnTo>
                                <a:lnTo>
                                  <a:pt x="89097" y="2328805"/>
                                </a:lnTo>
                                <a:lnTo>
                                  <a:pt x="90204" y="2327506"/>
                                </a:lnTo>
                                <a:lnTo>
                                  <a:pt x="90580" y="2326197"/>
                                </a:lnTo>
                                <a:lnTo>
                                  <a:pt x="90610" y="2324898"/>
                                </a:lnTo>
                                <a:lnTo>
                                  <a:pt x="90986" y="2323589"/>
                                </a:lnTo>
                                <a:lnTo>
                                  <a:pt x="91169" y="2322290"/>
                                </a:lnTo>
                                <a:lnTo>
                                  <a:pt x="91270" y="2320981"/>
                                </a:lnTo>
                                <a:lnTo>
                                  <a:pt x="91829" y="2319682"/>
                                </a:lnTo>
                                <a:lnTo>
                                  <a:pt x="91849" y="2318373"/>
                                </a:lnTo>
                                <a:lnTo>
                                  <a:pt x="92245" y="2317075"/>
                                </a:lnTo>
                                <a:lnTo>
                                  <a:pt x="92499" y="2315766"/>
                                </a:lnTo>
                                <a:lnTo>
                                  <a:pt x="92540" y="2314467"/>
                                </a:lnTo>
                                <a:lnTo>
                                  <a:pt x="93565" y="2313158"/>
                                </a:lnTo>
                                <a:lnTo>
                                  <a:pt x="93840" y="2311859"/>
                                </a:lnTo>
                                <a:lnTo>
                                  <a:pt x="94002" y="2310550"/>
                                </a:lnTo>
                                <a:lnTo>
                                  <a:pt x="94134" y="2309251"/>
                                </a:lnTo>
                                <a:lnTo>
                                  <a:pt x="94165" y="2307942"/>
                                </a:lnTo>
                                <a:lnTo>
                                  <a:pt x="94205" y="2306643"/>
                                </a:lnTo>
                                <a:lnTo>
                                  <a:pt x="95048" y="2305334"/>
                                </a:lnTo>
                                <a:lnTo>
                                  <a:pt x="95404" y="2304035"/>
                                </a:lnTo>
                                <a:lnTo>
                                  <a:pt x="95505" y="2302726"/>
                                </a:lnTo>
                                <a:lnTo>
                                  <a:pt x="95526" y="2301428"/>
                                </a:lnTo>
                                <a:lnTo>
                                  <a:pt x="95668" y="2300119"/>
                                </a:lnTo>
                                <a:lnTo>
                                  <a:pt x="95719" y="2298820"/>
                                </a:lnTo>
                                <a:lnTo>
                                  <a:pt x="95840" y="2297511"/>
                                </a:lnTo>
                                <a:lnTo>
                                  <a:pt x="95881" y="2296212"/>
                                </a:lnTo>
                                <a:lnTo>
                                  <a:pt x="96379" y="2294903"/>
                                </a:lnTo>
                                <a:lnTo>
                                  <a:pt x="96551" y="2293604"/>
                                </a:lnTo>
                                <a:lnTo>
                                  <a:pt x="96643" y="2292295"/>
                                </a:lnTo>
                                <a:lnTo>
                                  <a:pt x="96714" y="2290996"/>
                                </a:lnTo>
                                <a:lnTo>
                                  <a:pt x="96968" y="2289687"/>
                                </a:lnTo>
                                <a:lnTo>
                                  <a:pt x="97029" y="2288388"/>
                                </a:lnTo>
                                <a:lnTo>
                                  <a:pt x="97323" y="2287079"/>
                                </a:lnTo>
                                <a:lnTo>
                                  <a:pt x="97394" y="2285780"/>
                                </a:lnTo>
                                <a:lnTo>
                                  <a:pt x="97465" y="2284471"/>
                                </a:lnTo>
                                <a:lnTo>
                                  <a:pt x="97577" y="2283173"/>
                                </a:lnTo>
                                <a:lnTo>
                                  <a:pt x="97780" y="2281864"/>
                                </a:lnTo>
                                <a:lnTo>
                                  <a:pt x="97943" y="2280565"/>
                                </a:lnTo>
                                <a:lnTo>
                                  <a:pt x="98014" y="2279256"/>
                                </a:lnTo>
                                <a:lnTo>
                                  <a:pt x="98105" y="2277957"/>
                                </a:lnTo>
                                <a:lnTo>
                                  <a:pt x="98146" y="2276648"/>
                                </a:lnTo>
                                <a:lnTo>
                                  <a:pt x="98288" y="2275349"/>
                                </a:lnTo>
                                <a:lnTo>
                                  <a:pt x="98471" y="2274040"/>
                                </a:lnTo>
                                <a:lnTo>
                                  <a:pt x="98501" y="2272741"/>
                                </a:lnTo>
                                <a:lnTo>
                                  <a:pt x="98684" y="2271432"/>
                                </a:lnTo>
                                <a:lnTo>
                                  <a:pt x="98765" y="2270133"/>
                                </a:lnTo>
                                <a:lnTo>
                                  <a:pt x="98958" y="2268824"/>
                                </a:lnTo>
                                <a:lnTo>
                                  <a:pt x="98979" y="2267525"/>
                                </a:lnTo>
                                <a:lnTo>
                                  <a:pt x="99100" y="2266216"/>
                                </a:lnTo>
                                <a:lnTo>
                                  <a:pt x="99121" y="2264918"/>
                                </a:lnTo>
                                <a:lnTo>
                                  <a:pt x="99253" y="2263609"/>
                                </a:lnTo>
                                <a:lnTo>
                                  <a:pt x="99304" y="2262310"/>
                                </a:lnTo>
                                <a:lnTo>
                                  <a:pt x="99395" y="2261001"/>
                                </a:lnTo>
                                <a:lnTo>
                                  <a:pt x="99466" y="2259702"/>
                                </a:lnTo>
                                <a:lnTo>
                                  <a:pt x="99903" y="2258393"/>
                                </a:lnTo>
                                <a:lnTo>
                                  <a:pt x="100035" y="2257094"/>
                                </a:lnTo>
                                <a:lnTo>
                                  <a:pt x="100065" y="2255785"/>
                                </a:lnTo>
                                <a:lnTo>
                                  <a:pt x="100207" y="2254486"/>
                                </a:lnTo>
                                <a:lnTo>
                                  <a:pt x="100431" y="2253177"/>
                                </a:lnTo>
                                <a:lnTo>
                                  <a:pt x="100471" y="2251878"/>
                                </a:lnTo>
                                <a:lnTo>
                                  <a:pt x="100624" y="2250569"/>
                                </a:lnTo>
                                <a:lnTo>
                                  <a:pt x="100969" y="2249270"/>
                                </a:lnTo>
                                <a:lnTo>
                                  <a:pt x="101091" y="2247961"/>
                                </a:lnTo>
                                <a:lnTo>
                                  <a:pt x="101101" y="2246663"/>
                                </a:lnTo>
                                <a:lnTo>
                                  <a:pt x="101111" y="2245354"/>
                                </a:lnTo>
                                <a:lnTo>
                                  <a:pt x="101375" y="2244055"/>
                                </a:lnTo>
                                <a:lnTo>
                                  <a:pt x="101385" y="2242746"/>
                                </a:lnTo>
                                <a:lnTo>
                                  <a:pt x="101578" y="2241447"/>
                                </a:lnTo>
                                <a:lnTo>
                                  <a:pt x="101842" y="2240138"/>
                                </a:lnTo>
                                <a:lnTo>
                                  <a:pt x="101883" y="2238839"/>
                                </a:lnTo>
                                <a:lnTo>
                                  <a:pt x="102035" y="2237530"/>
                                </a:lnTo>
                                <a:lnTo>
                                  <a:pt x="102198" y="2236231"/>
                                </a:lnTo>
                                <a:lnTo>
                                  <a:pt x="102340" y="2234922"/>
                                </a:lnTo>
                                <a:lnTo>
                                  <a:pt x="102513" y="2233623"/>
                                </a:lnTo>
                                <a:lnTo>
                                  <a:pt x="102564" y="2232314"/>
                                </a:lnTo>
                                <a:lnTo>
                                  <a:pt x="102696" y="2231015"/>
                                </a:lnTo>
                                <a:lnTo>
                                  <a:pt x="102868" y="2229706"/>
                                </a:lnTo>
                                <a:lnTo>
                                  <a:pt x="102878" y="2228408"/>
                                </a:lnTo>
                                <a:lnTo>
                                  <a:pt x="102939" y="2227099"/>
                                </a:lnTo>
                                <a:lnTo>
                                  <a:pt x="102960" y="2225800"/>
                                </a:lnTo>
                                <a:lnTo>
                                  <a:pt x="103193" y="2224491"/>
                                </a:lnTo>
                                <a:lnTo>
                                  <a:pt x="103295" y="2223192"/>
                                </a:lnTo>
                                <a:lnTo>
                                  <a:pt x="103508" y="2221883"/>
                                </a:lnTo>
                                <a:lnTo>
                                  <a:pt x="103549" y="2220584"/>
                                </a:lnTo>
                                <a:lnTo>
                                  <a:pt x="103549" y="2219275"/>
                                </a:lnTo>
                                <a:lnTo>
                                  <a:pt x="103599" y="2217976"/>
                                </a:lnTo>
                                <a:lnTo>
                                  <a:pt x="103772" y="2216667"/>
                                </a:lnTo>
                                <a:lnTo>
                                  <a:pt x="103803" y="2215368"/>
                                </a:lnTo>
                                <a:lnTo>
                                  <a:pt x="104229" y="2214059"/>
                                </a:lnTo>
                                <a:lnTo>
                                  <a:pt x="104260" y="2212760"/>
                                </a:lnTo>
                                <a:lnTo>
                                  <a:pt x="105174" y="2211451"/>
                                </a:lnTo>
                                <a:lnTo>
                                  <a:pt x="105468" y="2210153"/>
                                </a:lnTo>
                                <a:lnTo>
                                  <a:pt x="105570" y="2208844"/>
                                </a:lnTo>
                                <a:lnTo>
                                  <a:pt x="105610" y="2207545"/>
                                </a:lnTo>
                                <a:lnTo>
                                  <a:pt x="105935" y="2206236"/>
                                </a:lnTo>
                                <a:lnTo>
                                  <a:pt x="105935" y="2204937"/>
                                </a:lnTo>
                                <a:lnTo>
                                  <a:pt x="106585" y="2203628"/>
                                </a:lnTo>
                                <a:lnTo>
                                  <a:pt x="106829" y="2202329"/>
                                </a:lnTo>
                                <a:lnTo>
                                  <a:pt x="107124" y="2201020"/>
                                </a:lnTo>
                                <a:lnTo>
                                  <a:pt x="107327" y="2199721"/>
                                </a:lnTo>
                                <a:lnTo>
                                  <a:pt x="107601" y="2198412"/>
                                </a:lnTo>
                                <a:lnTo>
                                  <a:pt x="107682" y="2197113"/>
                                </a:lnTo>
                                <a:lnTo>
                                  <a:pt x="107763" y="2195804"/>
                                </a:lnTo>
                                <a:lnTo>
                                  <a:pt x="107966" y="2194505"/>
                                </a:lnTo>
                                <a:lnTo>
                                  <a:pt x="108017" y="2193196"/>
                                </a:lnTo>
                                <a:lnTo>
                                  <a:pt x="108088" y="2191898"/>
                                </a:lnTo>
                                <a:lnTo>
                                  <a:pt x="108149" y="2190589"/>
                                </a:lnTo>
                                <a:lnTo>
                                  <a:pt x="108190" y="2189290"/>
                                </a:lnTo>
                                <a:lnTo>
                                  <a:pt x="108342" y="2187981"/>
                                </a:lnTo>
                                <a:lnTo>
                                  <a:pt x="108505" y="2186682"/>
                                </a:lnTo>
                                <a:lnTo>
                                  <a:pt x="108545" y="2185373"/>
                                </a:lnTo>
                                <a:lnTo>
                                  <a:pt x="108606" y="2184074"/>
                                </a:lnTo>
                                <a:lnTo>
                                  <a:pt x="108698" y="2182765"/>
                                </a:lnTo>
                                <a:lnTo>
                                  <a:pt x="109013" y="2181466"/>
                                </a:lnTo>
                                <a:lnTo>
                                  <a:pt x="109094" y="2180157"/>
                                </a:lnTo>
                                <a:lnTo>
                                  <a:pt x="109175" y="2178858"/>
                                </a:lnTo>
                                <a:lnTo>
                                  <a:pt x="109246" y="2177549"/>
                                </a:lnTo>
                                <a:lnTo>
                                  <a:pt x="109358" y="2176250"/>
                                </a:lnTo>
                                <a:lnTo>
                                  <a:pt x="109855" y="2174941"/>
                                </a:lnTo>
                                <a:lnTo>
                                  <a:pt x="109977" y="2173643"/>
                                </a:lnTo>
                                <a:lnTo>
                                  <a:pt x="110424" y="2172334"/>
                                </a:lnTo>
                                <a:lnTo>
                                  <a:pt x="110627" y="2171035"/>
                                </a:lnTo>
                                <a:lnTo>
                                  <a:pt x="110678" y="2169726"/>
                                </a:lnTo>
                                <a:lnTo>
                                  <a:pt x="111084" y="2168427"/>
                                </a:lnTo>
                                <a:lnTo>
                                  <a:pt x="111176" y="2167118"/>
                                </a:lnTo>
                                <a:lnTo>
                                  <a:pt x="111308" y="2165819"/>
                                </a:lnTo>
                                <a:lnTo>
                                  <a:pt x="111348" y="2164510"/>
                                </a:lnTo>
                                <a:lnTo>
                                  <a:pt x="111389" y="2163211"/>
                                </a:lnTo>
                                <a:lnTo>
                                  <a:pt x="111419" y="2161902"/>
                                </a:lnTo>
                                <a:lnTo>
                                  <a:pt x="111643" y="2160603"/>
                                </a:lnTo>
                                <a:lnTo>
                                  <a:pt x="111775" y="2159294"/>
                                </a:lnTo>
                                <a:lnTo>
                                  <a:pt x="111836" y="2157995"/>
                                </a:lnTo>
                                <a:lnTo>
                                  <a:pt x="111876" y="2156686"/>
                                </a:lnTo>
                                <a:lnTo>
                                  <a:pt x="111948" y="2155388"/>
                                </a:lnTo>
                                <a:lnTo>
                                  <a:pt x="112049" y="2154079"/>
                                </a:lnTo>
                                <a:lnTo>
                                  <a:pt x="112120" y="2152780"/>
                                </a:lnTo>
                                <a:lnTo>
                                  <a:pt x="112120" y="2151471"/>
                                </a:lnTo>
                                <a:lnTo>
                                  <a:pt x="112141" y="2150172"/>
                                </a:lnTo>
                                <a:lnTo>
                                  <a:pt x="112425" y="2148863"/>
                                </a:lnTo>
                                <a:lnTo>
                                  <a:pt x="112821" y="2147564"/>
                                </a:lnTo>
                                <a:lnTo>
                                  <a:pt x="112933" y="2146255"/>
                                </a:lnTo>
                                <a:lnTo>
                                  <a:pt x="112994" y="2144956"/>
                                </a:lnTo>
                                <a:lnTo>
                                  <a:pt x="113268" y="2143647"/>
                                </a:lnTo>
                                <a:lnTo>
                                  <a:pt x="113369" y="2142348"/>
                                </a:lnTo>
                                <a:lnTo>
                                  <a:pt x="113491" y="2141039"/>
                                </a:lnTo>
                                <a:lnTo>
                                  <a:pt x="113623" y="2139740"/>
                                </a:lnTo>
                                <a:lnTo>
                                  <a:pt x="113786" y="2138431"/>
                                </a:lnTo>
                                <a:lnTo>
                                  <a:pt x="113837" y="2137133"/>
                                </a:lnTo>
                                <a:lnTo>
                                  <a:pt x="113837" y="2135824"/>
                                </a:lnTo>
                                <a:lnTo>
                                  <a:pt x="113847" y="2134525"/>
                                </a:lnTo>
                                <a:lnTo>
                                  <a:pt x="113908" y="2133216"/>
                                </a:lnTo>
                                <a:lnTo>
                                  <a:pt x="113948" y="2131917"/>
                                </a:lnTo>
                                <a:lnTo>
                                  <a:pt x="113969" y="2130608"/>
                                </a:lnTo>
                                <a:lnTo>
                                  <a:pt x="113999" y="2129309"/>
                                </a:lnTo>
                                <a:lnTo>
                                  <a:pt x="114131" y="2128000"/>
                                </a:lnTo>
                                <a:lnTo>
                                  <a:pt x="114283" y="2126701"/>
                                </a:lnTo>
                                <a:lnTo>
                                  <a:pt x="114324" y="2125392"/>
                                </a:lnTo>
                                <a:lnTo>
                                  <a:pt x="114355" y="2124093"/>
                                </a:lnTo>
                                <a:lnTo>
                                  <a:pt x="114751" y="2122784"/>
                                </a:lnTo>
                                <a:lnTo>
                                  <a:pt x="114923" y="2121485"/>
                                </a:lnTo>
                                <a:lnTo>
                                  <a:pt x="114994" y="2120176"/>
                                </a:lnTo>
                                <a:lnTo>
                                  <a:pt x="115116" y="2118878"/>
                                </a:lnTo>
                                <a:lnTo>
                                  <a:pt x="115533" y="2117569"/>
                                </a:lnTo>
                                <a:lnTo>
                                  <a:pt x="115573" y="2116270"/>
                                </a:lnTo>
                                <a:lnTo>
                                  <a:pt x="115715" y="2114961"/>
                                </a:lnTo>
                                <a:lnTo>
                                  <a:pt x="115847" y="2113662"/>
                                </a:lnTo>
                                <a:lnTo>
                                  <a:pt x="116274" y="2112353"/>
                                </a:lnTo>
                                <a:lnTo>
                                  <a:pt x="116304" y="2111054"/>
                                </a:lnTo>
                                <a:lnTo>
                                  <a:pt x="116386" y="2109745"/>
                                </a:lnTo>
                                <a:lnTo>
                                  <a:pt x="116497" y="2108446"/>
                                </a:lnTo>
                                <a:lnTo>
                                  <a:pt x="117107" y="2107137"/>
                                </a:lnTo>
                                <a:lnTo>
                                  <a:pt x="117361" y="2105838"/>
                                </a:lnTo>
                                <a:lnTo>
                                  <a:pt x="117391" y="2104529"/>
                                </a:lnTo>
                                <a:lnTo>
                                  <a:pt x="117472" y="2103230"/>
                                </a:lnTo>
                                <a:lnTo>
                                  <a:pt x="117493" y="2101921"/>
                                </a:lnTo>
                                <a:lnTo>
                                  <a:pt x="117584" y="2100623"/>
                                </a:lnTo>
                                <a:lnTo>
                                  <a:pt x="118011" y="2099314"/>
                                </a:lnTo>
                                <a:lnTo>
                                  <a:pt x="118031" y="2098015"/>
                                </a:lnTo>
                                <a:lnTo>
                                  <a:pt x="118447" y="2096706"/>
                                </a:lnTo>
                                <a:lnTo>
                                  <a:pt x="118478" y="2095407"/>
                                </a:lnTo>
                                <a:lnTo>
                                  <a:pt x="118559" y="2094098"/>
                                </a:lnTo>
                                <a:lnTo>
                                  <a:pt x="118661" y="2092799"/>
                                </a:lnTo>
                                <a:lnTo>
                                  <a:pt x="118904" y="2091490"/>
                                </a:lnTo>
                                <a:lnTo>
                                  <a:pt x="118955" y="2090191"/>
                                </a:lnTo>
                                <a:lnTo>
                                  <a:pt x="119422" y="2088882"/>
                                </a:lnTo>
                                <a:lnTo>
                                  <a:pt x="119534" y="2087583"/>
                                </a:lnTo>
                                <a:lnTo>
                                  <a:pt x="119625" y="2086274"/>
                                </a:lnTo>
                                <a:lnTo>
                                  <a:pt x="119636" y="2084975"/>
                                </a:lnTo>
                                <a:lnTo>
                                  <a:pt x="119666" y="2083666"/>
                                </a:lnTo>
                                <a:lnTo>
                                  <a:pt x="119737" y="2082368"/>
                                </a:lnTo>
                                <a:lnTo>
                                  <a:pt x="119818" y="2081059"/>
                                </a:lnTo>
                                <a:lnTo>
                                  <a:pt x="120336" y="2079760"/>
                                </a:lnTo>
                                <a:lnTo>
                                  <a:pt x="120387" y="2078451"/>
                                </a:lnTo>
                                <a:lnTo>
                                  <a:pt x="120418" y="2077152"/>
                                </a:lnTo>
                                <a:lnTo>
                                  <a:pt x="120499" y="2075843"/>
                                </a:lnTo>
                                <a:lnTo>
                                  <a:pt x="120834" y="2074544"/>
                                </a:lnTo>
                                <a:lnTo>
                                  <a:pt x="120905" y="2073235"/>
                                </a:lnTo>
                                <a:lnTo>
                                  <a:pt x="121027" y="2071936"/>
                                </a:lnTo>
                                <a:lnTo>
                                  <a:pt x="121068" y="2070627"/>
                                </a:lnTo>
                                <a:lnTo>
                                  <a:pt x="121098" y="2069328"/>
                                </a:lnTo>
                                <a:lnTo>
                                  <a:pt x="121250" y="2068019"/>
                                </a:lnTo>
                                <a:lnTo>
                                  <a:pt x="121382" y="2066720"/>
                                </a:lnTo>
                                <a:lnTo>
                                  <a:pt x="121758" y="2065411"/>
                                </a:lnTo>
                                <a:lnTo>
                                  <a:pt x="121768" y="2064113"/>
                                </a:lnTo>
                                <a:lnTo>
                                  <a:pt x="122032" y="2062804"/>
                                </a:lnTo>
                                <a:lnTo>
                                  <a:pt x="122632" y="2061505"/>
                                </a:lnTo>
                                <a:lnTo>
                                  <a:pt x="122865" y="2060196"/>
                                </a:lnTo>
                                <a:lnTo>
                                  <a:pt x="123678" y="2058897"/>
                                </a:lnTo>
                                <a:lnTo>
                                  <a:pt x="124033" y="2057588"/>
                                </a:lnTo>
                                <a:lnTo>
                                  <a:pt x="124064" y="2056289"/>
                                </a:lnTo>
                                <a:lnTo>
                                  <a:pt x="124094" y="2054980"/>
                                </a:lnTo>
                                <a:lnTo>
                                  <a:pt x="124165" y="2053681"/>
                                </a:lnTo>
                                <a:lnTo>
                                  <a:pt x="124378" y="2052372"/>
                                </a:lnTo>
                                <a:lnTo>
                                  <a:pt x="124399" y="2051073"/>
                                </a:lnTo>
                                <a:lnTo>
                                  <a:pt x="124470" y="2049764"/>
                                </a:lnTo>
                                <a:lnTo>
                                  <a:pt x="124561" y="2048465"/>
                                </a:lnTo>
                                <a:lnTo>
                                  <a:pt x="124561" y="2047156"/>
                                </a:lnTo>
                                <a:lnTo>
                                  <a:pt x="124815" y="2045858"/>
                                </a:lnTo>
                                <a:lnTo>
                                  <a:pt x="124815" y="2044549"/>
                                </a:lnTo>
                                <a:lnTo>
                                  <a:pt x="125201" y="2043250"/>
                                </a:lnTo>
                                <a:lnTo>
                                  <a:pt x="125292" y="2041941"/>
                                </a:lnTo>
                                <a:lnTo>
                                  <a:pt x="125303" y="2040642"/>
                                </a:lnTo>
                                <a:lnTo>
                                  <a:pt x="125455" y="2039333"/>
                                </a:lnTo>
                                <a:lnTo>
                                  <a:pt x="125556" y="2038034"/>
                                </a:lnTo>
                                <a:lnTo>
                                  <a:pt x="125587" y="2036725"/>
                                </a:lnTo>
                                <a:lnTo>
                                  <a:pt x="125597" y="2035426"/>
                                </a:lnTo>
                                <a:lnTo>
                                  <a:pt x="125638" y="2034117"/>
                                </a:lnTo>
                                <a:lnTo>
                                  <a:pt x="125800" y="2032818"/>
                                </a:lnTo>
                                <a:lnTo>
                                  <a:pt x="125942" y="2031509"/>
                                </a:lnTo>
                                <a:lnTo>
                                  <a:pt x="125983" y="2030210"/>
                                </a:lnTo>
                                <a:lnTo>
                                  <a:pt x="126064" y="2028901"/>
                                </a:lnTo>
                                <a:lnTo>
                                  <a:pt x="126227" y="2027603"/>
                                </a:lnTo>
                                <a:lnTo>
                                  <a:pt x="126267" y="2026294"/>
                                </a:lnTo>
                                <a:lnTo>
                                  <a:pt x="126481" y="2024995"/>
                                </a:lnTo>
                                <a:lnTo>
                                  <a:pt x="126663" y="2023686"/>
                                </a:lnTo>
                                <a:lnTo>
                                  <a:pt x="126694" y="2022387"/>
                                </a:lnTo>
                                <a:lnTo>
                                  <a:pt x="126694" y="2021078"/>
                                </a:lnTo>
                                <a:lnTo>
                                  <a:pt x="126745" y="2019779"/>
                                </a:lnTo>
                                <a:lnTo>
                                  <a:pt x="126897" y="2018470"/>
                                </a:lnTo>
                                <a:lnTo>
                                  <a:pt x="126917" y="2017171"/>
                                </a:lnTo>
                                <a:lnTo>
                                  <a:pt x="127009" y="2015862"/>
                                </a:lnTo>
                                <a:lnTo>
                                  <a:pt x="127313" y="2014563"/>
                                </a:lnTo>
                                <a:lnTo>
                                  <a:pt x="127334" y="2013254"/>
                                </a:lnTo>
                                <a:lnTo>
                                  <a:pt x="127395" y="2011955"/>
                                </a:lnTo>
                                <a:lnTo>
                                  <a:pt x="127445" y="2010646"/>
                                </a:lnTo>
                                <a:lnTo>
                                  <a:pt x="127506" y="2009348"/>
                                </a:lnTo>
                                <a:lnTo>
                                  <a:pt x="127567" y="2008039"/>
                                </a:lnTo>
                                <a:lnTo>
                                  <a:pt x="127649" y="2006740"/>
                                </a:lnTo>
                                <a:lnTo>
                                  <a:pt x="127984" y="2005431"/>
                                </a:lnTo>
                                <a:lnTo>
                                  <a:pt x="128004" y="2004132"/>
                                </a:lnTo>
                                <a:lnTo>
                                  <a:pt x="128166" y="2002823"/>
                                </a:lnTo>
                                <a:lnTo>
                                  <a:pt x="128166" y="2001524"/>
                                </a:lnTo>
                                <a:lnTo>
                                  <a:pt x="128268" y="2000215"/>
                                </a:lnTo>
                                <a:lnTo>
                                  <a:pt x="128268" y="1998916"/>
                                </a:lnTo>
                                <a:lnTo>
                                  <a:pt x="128583" y="1997607"/>
                                </a:lnTo>
                                <a:lnTo>
                                  <a:pt x="128745" y="1996308"/>
                                </a:lnTo>
                                <a:lnTo>
                                  <a:pt x="128888" y="1994999"/>
                                </a:lnTo>
                                <a:lnTo>
                                  <a:pt x="128948" y="1993700"/>
                                </a:lnTo>
                                <a:lnTo>
                                  <a:pt x="128989" y="1992391"/>
                                </a:lnTo>
                                <a:lnTo>
                                  <a:pt x="128999" y="1991093"/>
                                </a:lnTo>
                                <a:lnTo>
                                  <a:pt x="129101" y="1989784"/>
                                </a:lnTo>
                                <a:lnTo>
                                  <a:pt x="129131" y="1988485"/>
                                </a:lnTo>
                                <a:lnTo>
                                  <a:pt x="129273" y="1987176"/>
                                </a:lnTo>
                                <a:lnTo>
                                  <a:pt x="129375" y="1985877"/>
                                </a:lnTo>
                                <a:lnTo>
                                  <a:pt x="129598" y="1984568"/>
                                </a:lnTo>
                                <a:lnTo>
                                  <a:pt x="129771" y="1983269"/>
                                </a:lnTo>
                                <a:lnTo>
                                  <a:pt x="129832" y="1981960"/>
                                </a:lnTo>
                                <a:lnTo>
                                  <a:pt x="129863" y="1980661"/>
                                </a:lnTo>
                                <a:lnTo>
                                  <a:pt x="129903" y="1979352"/>
                                </a:lnTo>
                                <a:lnTo>
                                  <a:pt x="129934" y="1978053"/>
                                </a:lnTo>
                                <a:lnTo>
                                  <a:pt x="129934" y="1976744"/>
                                </a:lnTo>
                                <a:lnTo>
                                  <a:pt x="130157" y="1975445"/>
                                </a:lnTo>
                                <a:lnTo>
                                  <a:pt x="130177" y="1974136"/>
                                </a:lnTo>
                                <a:lnTo>
                                  <a:pt x="130573" y="1972838"/>
                                </a:lnTo>
                                <a:lnTo>
                                  <a:pt x="130817" y="1971529"/>
                                </a:lnTo>
                                <a:lnTo>
                                  <a:pt x="130868" y="1970230"/>
                                </a:lnTo>
                                <a:lnTo>
                                  <a:pt x="131030" y="1968921"/>
                                </a:lnTo>
                                <a:lnTo>
                                  <a:pt x="131152" y="1967622"/>
                                </a:lnTo>
                                <a:lnTo>
                                  <a:pt x="131355" y="1966313"/>
                                </a:lnTo>
                                <a:lnTo>
                                  <a:pt x="131914" y="1965014"/>
                                </a:lnTo>
                                <a:lnTo>
                                  <a:pt x="131924" y="1963705"/>
                                </a:lnTo>
                                <a:lnTo>
                                  <a:pt x="131975" y="1962406"/>
                                </a:lnTo>
                                <a:lnTo>
                                  <a:pt x="132016" y="1961097"/>
                                </a:lnTo>
                                <a:lnTo>
                                  <a:pt x="132056" y="1959798"/>
                                </a:lnTo>
                                <a:lnTo>
                                  <a:pt x="132249" y="1958489"/>
                                </a:lnTo>
                                <a:lnTo>
                                  <a:pt x="132320" y="1957190"/>
                                </a:lnTo>
                                <a:lnTo>
                                  <a:pt x="132574" y="1955881"/>
                                </a:lnTo>
                                <a:lnTo>
                                  <a:pt x="132787" y="1954583"/>
                                </a:lnTo>
                                <a:lnTo>
                                  <a:pt x="132818" y="1953274"/>
                                </a:lnTo>
                                <a:lnTo>
                                  <a:pt x="132909" y="1951975"/>
                                </a:lnTo>
                                <a:lnTo>
                                  <a:pt x="133712" y="1950666"/>
                                </a:lnTo>
                                <a:lnTo>
                                  <a:pt x="134108" y="1949367"/>
                                </a:lnTo>
                                <a:lnTo>
                                  <a:pt x="135194" y="1948058"/>
                                </a:lnTo>
                                <a:lnTo>
                                  <a:pt x="135357" y="1946759"/>
                                </a:lnTo>
                                <a:lnTo>
                                  <a:pt x="135651" y="1945450"/>
                                </a:lnTo>
                                <a:lnTo>
                                  <a:pt x="135844" y="1944151"/>
                                </a:lnTo>
                                <a:lnTo>
                                  <a:pt x="136119" y="1942802"/>
                                </a:lnTo>
                                <a:lnTo>
                                  <a:pt x="136190" y="1941584"/>
                                </a:lnTo>
                                <a:lnTo>
                                  <a:pt x="136383" y="1940265"/>
                                </a:lnTo>
                                <a:lnTo>
                                  <a:pt x="136393" y="1938946"/>
                                </a:lnTo>
                                <a:lnTo>
                                  <a:pt x="136413" y="1937626"/>
                                </a:lnTo>
                                <a:lnTo>
                                  <a:pt x="136454" y="1936307"/>
                                </a:lnTo>
                                <a:lnTo>
                                  <a:pt x="136504" y="1934988"/>
                                </a:lnTo>
                                <a:lnTo>
                                  <a:pt x="136515" y="1933669"/>
                                </a:lnTo>
                                <a:lnTo>
                                  <a:pt x="136647" y="1932451"/>
                                </a:lnTo>
                                <a:lnTo>
                                  <a:pt x="136657" y="1931132"/>
                                </a:lnTo>
                                <a:lnTo>
                                  <a:pt x="137205" y="1929813"/>
                                </a:lnTo>
                                <a:lnTo>
                                  <a:pt x="137327" y="1928494"/>
                                </a:lnTo>
                                <a:lnTo>
                                  <a:pt x="137408" y="1927175"/>
                                </a:lnTo>
                                <a:lnTo>
                                  <a:pt x="137794" y="1925856"/>
                                </a:lnTo>
                                <a:lnTo>
                                  <a:pt x="137916" y="1924638"/>
                                </a:lnTo>
                                <a:lnTo>
                                  <a:pt x="137977" y="1923319"/>
                                </a:lnTo>
                                <a:lnTo>
                                  <a:pt x="138089" y="1922000"/>
                                </a:lnTo>
                                <a:lnTo>
                                  <a:pt x="138272" y="1920681"/>
                                </a:lnTo>
                                <a:lnTo>
                                  <a:pt x="138383" y="1919361"/>
                                </a:lnTo>
                                <a:lnTo>
                                  <a:pt x="138769" y="1918042"/>
                                </a:lnTo>
                                <a:lnTo>
                                  <a:pt x="138840" y="1916723"/>
                                </a:lnTo>
                                <a:lnTo>
                                  <a:pt x="138901" y="1915505"/>
                                </a:lnTo>
                                <a:lnTo>
                                  <a:pt x="138982" y="1914186"/>
                                </a:lnTo>
                                <a:lnTo>
                                  <a:pt x="139023" y="1912867"/>
                                </a:lnTo>
                                <a:lnTo>
                                  <a:pt x="139043" y="1911548"/>
                                </a:lnTo>
                                <a:lnTo>
                                  <a:pt x="139115" y="1910229"/>
                                </a:lnTo>
                                <a:lnTo>
                                  <a:pt x="139287" y="1908910"/>
                                </a:lnTo>
                                <a:lnTo>
                                  <a:pt x="139470" y="1907590"/>
                                </a:lnTo>
                                <a:lnTo>
                                  <a:pt x="139572" y="1906373"/>
                                </a:lnTo>
                                <a:lnTo>
                                  <a:pt x="139592" y="1905054"/>
                                </a:lnTo>
                                <a:lnTo>
                                  <a:pt x="139683" y="1903735"/>
                                </a:lnTo>
                                <a:lnTo>
                                  <a:pt x="139704" y="1902415"/>
                                </a:lnTo>
                                <a:lnTo>
                                  <a:pt x="139764" y="1901096"/>
                                </a:lnTo>
                                <a:lnTo>
                                  <a:pt x="139785" y="1899777"/>
                                </a:lnTo>
                                <a:lnTo>
                                  <a:pt x="140008" y="1898559"/>
                                </a:lnTo>
                                <a:lnTo>
                                  <a:pt x="140303" y="1897240"/>
                                </a:lnTo>
                                <a:lnTo>
                                  <a:pt x="140780" y="1895921"/>
                                </a:lnTo>
                                <a:lnTo>
                                  <a:pt x="140821" y="1894602"/>
                                </a:lnTo>
                                <a:lnTo>
                                  <a:pt x="141186" y="1893283"/>
                                </a:lnTo>
                                <a:lnTo>
                                  <a:pt x="141328" y="1891964"/>
                                </a:lnTo>
                                <a:lnTo>
                                  <a:pt x="141430" y="1890644"/>
                                </a:lnTo>
                                <a:lnTo>
                                  <a:pt x="141481" y="1889427"/>
                                </a:lnTo>
                                <a:lnTo>
                                  <a:pt x="141613" y="1888108"/>
                                </a:lnTo>
                                <a:lnTo>
                                  <a:pt x="141704" y="1886789"/>
                                </a:lnTo>
                                <a:lnTo>
                                  <a:pt x="141725" y="1885469"/>
                                </a:lnTo>
                                <a:lnTo>
                                  <a:pt x="141745" y="1884150"/>
                                </a:lnTo>
                                <a:lnTo>
                                  <a:pt x="141796" y="1882831"/>
                                </a:lnTo>
                                <a:lnTo>
                                  <a:pt x="141897" y="1881512"/>
                                </a:lnTo>
                                <a:lnTo>
                                  <a:pt x="142100" y="1880294"/>
                                </a:lnTo>
                                <a:lnTo>
                                  <a:pt x="142344" y="1878975"/>
                                </a:lnTo>
                                <a:lnTo>
                                  <a:pt x="142344" y="1877656"/>
                                </a:lnTo>
                                <a:lnTo>
                                  <a:pt x="142608" y="1876337"/>
                                </a:lnTo>
                                <a:lnTo>
                                  <a:pt x="142608" y="1875018"/>
                                </a:lnTo>
                                <a:lnTo>
                                  <a:pt x="142669" y="1873699"/>
                                </a:lnTo>
                                <a:lnTo>
                                  <a:pt x="143217" y="1872481"/>
                                </a:lnTo>
                                <a:lnTo>
                                  <a:pt x="143542" y="1871162"/>
                                </a:lnTo>
                                <a:lnTo>
                                  <a:pt x="143878" y="1869843"/>
                                </a:lnTo>
                                <a:lnTo>
                                  <a:pt x="144050" y="1868523"/>
                                </a:lnTo>
                                <a:lnTo>
                                  <a:pt x="144081" y="1867204"/>
                                </a:lnTo>
                                <a:lnTo>
                                  <a:pt x="144121" y="1865885"/>
                                </a:lnTo>
                                <a:lnTo>
                                  <a:pt x="144497" y="1864566"/>
                                </a:lnTo>
                                <a:lnTo>
                                  <a:pt x="144497" y="1863348"/>
                                </a:lnTo>
                                <a:lnTo>
                                  <a:pt x="144914" y="1862029"/>
                                </a:lnTo>
                                <a:lnTo>
                                  <a:pt x="144995" y="1860710"/>
                                </a:lnTo>
                                <a:lnTo>
                                  <a:pt x="145035" y="1859391"/>
                                </a:lnTo>
                                <a:lnTo>
                                  <a:pt x="145188" y="1858072"/>
                                </a:lnTo>
                                <a:lnTo>
                                  <a:pt x="145411" y="1856753"/>
                                </a:lnTo>
                                <a:lnTo>
                                  <a:pt x="145411" y="1855433"/>
                                </a:lnTo>
                                <a:lnTo>
                                  <a:pt x="145777" y="1854216"/>
                                </a:lnTo>
                                <a:lnTo>
                                  <a:pt x="145797" y="1852897"/>
                                </a:lnTo>
                                <a:lnTo>
                                  <a:pt x="145838" y="1851577"/>
                                </a:lnTo>
                                <a:lnTo>
                                  <a:pt x="145919" y="1850258"/>
                                </a:lnTo>
                                <a:lnTo>
                                  <a:pt x="146021" y="1848939"/>
                                </a:lnTo>
                                <a:lnTo>
                                  <a:pt x="146061" y="1847620"/>
                                </a:lnTo>
                                <a:lnTo>
                                  <a:pt x="146102" y="1846402"/>
                                </a:lnTo>
                                <a:lnTo>
                                  <a:pt x="146132" y="1845083"/>
                                </a:lnTo>
                                <a:lnTo>
                                  <a:pt x="146153" y="1843764"/>
                                </a:lnTo>
                                <a:lnTo>
                                  <a:pt x="146234" y="1842445"/>
                                </a:lnTo>
                                <a:lnTo>
                                  <a:pt x="146274" y="1841126"/>
                                </a:lnTo>
                                <a:lnTo>
                                  <a:pt x="146315" y="1839807"/>
                                </a:lnTo>
                                <a:lnTo>
                                  <a:pt x="146406" y="1838487"/>
                                </a:lnTo>
                                <a:lnTo>
                                  <a:pt x="146620" y="1837270"/>
                                </a:lnTo>
                                <a:lnTo>
                                  <a:pt x="146650" y="1835951"/>
                                </a:lnTo>
                                <a:lnTo>
                                  <a:pt x="147087" y="1834631"/>
                                </a:lnTo>
                                <a:lnTo>
                                  <a:pt x="147371" y="1833312"/>
                                </a:lnTo>
                                <a:lnTo>
                                  <a:pt x="147381" y="1831993"/>
                                </a:lnTo>
                                <a:lnTo>
                                  <a:pt x="147524" y="1830674"/>
                                </a:lnTo>
                                <a:lnTo>
                                  <a:pt x="147615" y="1829355"/>
                                </a:lnTo>
                                <a:lnTo>
                                  <a:pt x="147656" y="1828137"/>
                                </a:lnTo>
                                <a:lnTo>
                                  <a:pt x="147788" y="1826818"/>
                                </a:lnTo>
                                <a:lnTo>
                                  <a:pt x="147940" y="1825499"/>
                                </a:lnTo>
                                <a:lnTo>
                                  <a:pt x="148194" y="1824180"/>
                                </a:lnTo>
                                <a:lnTo>
                                  <a:pt x="148224" y="1822861"/>
                                </a:lnTo>
                                <a:lnTo>
                                  <a:pt x="148356" y="1821541"/>
                                </a:lnTo>
                                <a:lnTo>
                                  <a:pt x="148590" y="1820324"/>
                                </a:lnTo>
                                <a:lnTo>
                                  <a:pt x="148610" y="1819005"/>
                                </a:lnTo>
                                <a:lnTo>
                                  <a:pt x="148884" y="1817685"/>
                                </a:lnTo>
                                <a:lnTo>
                                  <a:pt x="148925" y="1816366"/>
                                </a:lnTo>
                                <a:lnTo>
                                  <a:pt x="148986" y="1815047"/>
                                </a:lnTo>
                                <a:lnTo>
                                  <a:pt x="149027" y="1813728"/>
                                </a:lnTo>
                                <a:lnTo>
                                  <a:pt x="149159" y="1812409"/>
                                </a:lnTo>
                                <a:lnTo>
                                  <a:pt x="149179" y="1811191"/>
                                </a:lnTo>
                                <a:lnTo>
                                  <a:pt x="149240" y="1809872"/>
                                </a:lnTo>
                                <a:lnTo>
                                  <a:pt x="149250" y="1808553"/>
                                </a:lnTo>
                                <a:lnTo>
                                  <a:pt x="149341" y="1807234"/>
                                </a:lnTo>
                                <a:lnTo>
                                  <a:pt x="149616" y="1805915"/>
                                </a:lnTo>
                                <a:lnTo>
                                  <a:pt x="149626" y="1804595"/>
                                </a:lnTo>
                                <a:lnTo>
                                  <a:pt x="149829" y="1803276"/>
                                </a:lnTo>
                                <a:lnTo>
                                  <a:pt x="149890" y="1802059"/>
                                </a:lnTo>
                                <a:lnTo>
                                  <a:pt x="149900" y="1800739"/>
                                </a:lnTo>
                                <a:lnTo>
                                  <a:pt x="149910" y="1799420"/>
                                </a:lnTo>
                                <a:lnTo>
                                  <a:pt x="150022" y="1798101"/>
                                </a:lnTo>
                                <a:lnTo>
                                  <a:pt x="150123" y="1796782"/>
                                </a:lnTo>
                                <a:lnTo>
                                  <a:pt x="150682" y="1795463"/>
                                </a:lnTo>
                                <a:lnTo>
                                  <a:pt x="150713" y="1794245"/>
                                </a:lnTo>
                                <a:lnTo>
                                  <a:pt x="150834" y="1792926"/>
                                </a:lnTo>
                                <a:lnTo>
                                  <a:pt x="151149" y="1791607"/>
                                </a:lnTo>
                                <a:lnTo>
                                  <a:pt x="151149" y="1790288"/>
                                </a:lnTo>
                                <a:lnTo>
                                  <a:pt x="151210" y="1788969"/>
                                </a:lnTo>
                                <a:lnTo>
                                  <a:pt x="151251" y="1787649"/>
                                </a:lnTo>
                                <a:lnTo>
                                  <a:pt x="151596" y="1786330"/>
                                </a:lnTo>
                                <a:lnTo>
                                  <a:pt x="151627" y="1785113"/>
                                </a:lnTo>
                                <a:lnTo>
                                  <a:pt x="151657" y="1783793"/>
                                </a:lnTo>
                                <a:lnTo>
                                  <a:pt x="151667" y="1782474"/>
                                </a:lnTo>
                                <a:lnTo>
                                  <a:pt x="152155" y="1781155"/>
                                </a:lnTo>
                                <a:lnTo>
                                  <a:pt x="152581" y="1779836"/>
                                </a:lnTo>
                                <a:lnTo>
                                  <a:pt x="152591" y="1778517"/>
                                </a:lnTo>
                                <a:lnTo>
                                  <a:pt x="153160" y="1777198"/>
                                </a:lnTo>
                                <a:lnTo>
                                  <a:pt x="153465" y="1775980"/>
                                </a:lnTo>
                                <a:lnTo>
                                  <a:pt x="153688" y="1774661"/>
                                </a:lnTo>
                                <a:lnTo>
                                  <a:pt x="153790" y="1773342"/>
                                </a:lnTo>
                                <a:lnTo>
                                  <a:pt x="153962" y="1772023"/>
                                </a:lnTo>
                                <a:lnTo>
                                  <a:pt x="154084" y="1770703"/>
                                </a:lnTo>
                                <a:lnTo>
                                  <a:pt x="154105" y="1769384"/>
                                </a:lnTo>
                                <a:lnTo>
                                  <a:pt x="154409" y="1768167"/>
                                </a:lnTo>
                                <a:lnTo>
                                  <a:pt x="154470" y="1766847"/>
                                </a:lnTo>
                                <a:lnTo>
                                  <a:pt x="154511" y="1765528"/>
                                </a:lnTo>
                                <a:lnTo>
                                  <a:pt x="154521" y="1764209"/>
                                </a:lnTo>
                                <a:lnTo>
                                  <a:pt x="154846" y="1762890"/>
                                </a:lnTo>
                                <a:lnTo>
                                  <a:pt x="155080" y="1761571"/>
                                </a:lnTo>
                                <a:lnTo>
                                  <a:pt x="155181" y="1760252"/>
                                </a:lnTo>
                                <a:lnTo>
                                  <a:pt x="155415" y="1759034"/>
                                </a:lnTo>
                                <a:lnTo>
                                  <a:pt x="155415" y="1757715"/>
                                </a:lnTo>
                                <a:lnTo>
                                  <a:pt x="155597" y="1756396"/>
                                </a:lnTo>
                                <a:lnTo>
                                  <a:pt x="155608" y="1755077"/>
                                </a:lnTo>
                                <a:lnTo>
                                  <a:pt x="155943" y="1753757"/>
                                </a:lnTo>
                                <a:lnTo>
                                  <a:pt x="155994" y="1752438"/>
                                </a:lnTo>
                                <a:lnTo>
                                  <a:pt x="156217" y="1751119"/>
                                </a:lnTo>
                                <a:lnTo>
                                  <a:pt x="156644" y="1749901"/>
                                </a:lnTo>
                                <a:lnTo>
                                  <a:pt x="156684" y="1748582"/>
                                </a:lnTo>
                                <a:lnTo>
                                  <a:pt x="156826" y="1747263"/>
                                </a:lnTo>
                                <a:lnTo>
                                  <a:pt x="157161" y="1745944"/>
                                </a:lnTo>
                                <a:lnTo>
                                  <a:pt x="157852" y="1744625"/>
                                </a:lnTo>
                                <a:lnTo>
                                  <a:pt x="157974" y="1743306"/>
                                </a:lnTo>
                                <a:lnTo>
                                  <a:pt x="158136" y="1742088"/>
                                </a:lnTo>
                                <a:lnTo>
                                  <a:pt x="158208" y="1740769"/>
                                </a:lnTo>
                                <a:lnTo>
                                  <a:pt x="158350" y="1739450"/>
                                </a:lnTo>
                                <a:lnTo>
                                  <a:pt x="158360" y="1738131"/>
                                </a:lnTo>
                                <a:lnTo>
                                  <a:pt x="158482" y="1736811"/>
                                </a:lnTo>
                                <a:lnTo>
                                  <a:pt x="158533" y="1735492"/>
                                </a:lnTo>
                                <a:lnTo>
                                  <a:pt x="158573" y="1734173"/>
                                </a:lnTo>
                                <a:lnTo>
                                  <a:pt x="158665" y="1732955"/>
                                </a:lnTo>
                                <a:lnTo>
                                  <a:pt x="158675" y="1731636"/>
                                </a:lnTo>
                                <a:lnTo>
                                  <a:pt x="158807" y="1730317"/>
                                </a:lnTo>
                                <a:lnTo>
                                  <a:pt x="158888" y="1728998"/>
                                </a:lnTo>
                                <a:lnTo>
                                  <a:pt x="159518" y="1727679"/>
                                </a:lnTo>
                                <a:lnTo>
                                  <a:pt x="159558" y="1726360"/>
                                </a:lnTo>
                                <a:lnTo>
                                  <a:pt x="159721" y="1725041"/>
                                </a:lnTo>
                                <a:lnTo>
                                  <a:pt x="159863" y="1723823"/>
                                </a:lnTo>
                                <a:lnTo>
                                  <a:pt x="160188" y="1722504"/>
                                </a:lnTo>
                                <a:lnTo>
                                  <a:pt x="160371" y="1721185"/>
                                </a:lnTo>
                                <a:lnTo>
                                  <a:pt x="160371" y="1719865"/>
                                </a:lnTo>
                                <a:lnTo>
                                  <a:pt x="160381" y="1718546"/>
                                </a:lnTo>
                                <a:lnTo>
                                  <a:pt x="161112" y="1717227"/>
                                </a:lnTo>
                                <a:lnTo>
                                  <a:pt x="161275" y="1716009"/>
                                </a:lnTo>
                                <a:lnTo>
                                  <a:pt x="161437" y="1714690"/>
                                </a:lnTo>
                                <a:lnTo>
                                  <a:pt x="161559" y="1713371"/>
                                </a:lnTo>
                                <a:lnTo>
                                  <a:pt x="161559" y="1712052"/>
                                </a:lnTo>
                                <a:lnTo>
                                  <a:pt x="161630" y="1710733"/>
                                </a:lnTo>
                                <a:lnTo>
                                  <a:pt x="161986" y="1709414"/>
                                </a:lnTo>
                                <a:lnTo>
                                  <a:pt x="162087" y="1708095"/>
                                </a:lnTo>
                                <a:lnTo>
                                  <a:pt x="162087" y="1706877"/>
                                </a:lnTo>
                                <a:lnTo>
                                  <a:pt x="162534" y="1705558"/>
                                </a:lnTo>
                                <a:lnTo>
                                  <a:pt x="162575" y="1704239"/>
                                </a:lnTo>
                                <a:lnTo>
                                  <a:pt x="162910" y="1702919"/>
                                </a:lnTo>
                                <a:lnTo>
                                  <a:pt x="163489" y="1701600"/>
                                </a:lnTo>
                                <a:lnTo>
                                  <a:pt x="163621" y="1700281"/>
                                </a:lnTo>
                                <a:lnTo>
                                  <a:pt x="163641" y="1698962"/>
                                </a:lnTo>
                                <a:lnTo>
                                  <a:pt x="163661" y="1697744"/>
                                </a:lnTo>
                                <a:lnTo>
                                  <a:pt x="163915" y="1696425"/>
                                </a:lnTo>
                                <a:lnTo>
                                  <a:pt x="164007" y="1695106"/>
                                </a:lnTo>
                                <a:lnTo>
                                  <a:pt x="164291" y="1693787"/>
                                </a:lnTo>
                                <a:lnTo>
                                  <a:pt x="164382" y="1692468"/>
                                </a:lnTo>
                                <a:lnTo>
                                  <a:pt x="164392" y="1691149"/>
                                </a:lnTo>
                                <a:lnTo>
                                  <a:pt x="165022" y="1689931"/>
                                </a:lnTo>
                                <a:lnTo>
                                  <a:pt x="165154" y="1688612"/>
                                </a:lnTo>
                                <a:lnTo>
                                  <a:pt x="165266" y="1687293"/>
                                </a:lnTo>
                                <a:lnTo>
                                  <a:pt x="165967" y="1685973"/>
                                </a:lnTo>
                                <a:lnTo>
                                  <a:pt x="166038" y="1684654"/>
                                </a:lnTo>
                                <a:lnTo>
                                  <a:pt x="166048" y="1683335"/>
                                </a:lnTo>
                                <a:lnTo>
                                  <a:pt x="166088" y="1682016"/>
                                </a:lnTo>
                                <a:lnTo>
                                  <a:pt x="166109" y="1680798"/>
                                </a:lnTo>
                                <a:lnTo>
                                  <a:pt x="166485" y="1679479"/>
                                </a:lnTo>
                                <a:lnTo>
                                  <a:pt x="166546" y="1678160"/>
                                </a:lnTo>
                                <a:lnTo>
                                  <a:pt x="167216" y="1676841"/>
                                </a:lnTo>
                                <a:lnTo>
                                  <a:pt x="167246" y="1675522"/>
                                </a:lnTo>
                                <a:lnTo>
                                  <a:pt x="167378" y="1674203"/>
                                </a:lnTo>
                                <a:lnTo>
                                  <a:pt x="167419" y="1672883"/>
                                </a:lnTo>
                                <a:lnTo>
                                  <a:pt x="167998" y="1671666"/>
                                </a:lnTo>
                                <a:lnTo>
                                  <a:pt x="168089" y="1670347"/>
                                </a:lnTo>
                                <a:lnTo>
                                  <a:pt x="168140" y="1669027"/>
                                </a:lnTo>
                                <a:lnTo>
                                  <a:pt x="168892" y="1667708"/>
                                </a:lnTo>
                                <a:lnTo>
                                  <a:pt x="169298" y="1666389"/>
                                </a:lnTo>
                                <a:lnTo>
                                  <a:pt x="170791" y="1665070"/>
                                </a:lnTo>
                                <a:lnTo>
                                  <a:pt x="170801" y="1663852"/>
                                </a:lnTo>
                                <a:lnTo>
                                  <a:pt x="170943" y="1662533"/>
                                </a:lnTo>
                                <a:lnTo>
                                  <a:pt x="171095" y="1661214"/>
                                </a:lnTo>
                                <a:lnTo>
                                  <a:pt x="171359" y="1659895"/>
                                </a:lnTo>
                                <a:lnTo>
                                  <a:pt x="171664" y="1658576"/>
                                </a:lnTo>
                                <a:lnTo>
                                  <a:pt x="171806" y="1657257"/>
                                </a:lnTo>
                                <a:lnTo>
                                  <a:pt x="172517" y="1655937"/>
                                </a:lnTo>
                                <a:lnTo>
                                  <a:pt x="172791" y="1654720"/>
                                </a:lnTo>
                                <a:lnTo>
                                  <a:pt x="173086" y="1653401"/>
                                </a:lnTo>
                                <a:lnTo>
                                  <a:pt x="173198" y="1652081"/>
                                </a:lnTo>
                                <a:lnTo>
                                  <a:pt x="173451" y="1650762"/>
                                </a:lnTo>
                                <a:lnTo>
                                  <a:pt x="173837" y="1649443"/>
                                </a:lnTo>
                                <a:lnTo>
                                  <a:pt x="174101" y="1648124"/>
                                </a:lnTo>
                                <a:lnTo>
                                  <a:pt x="174640" y="1646805"/>
                                </a:lnTo>
                                <a:lnTo>
                                  <a:pt x="174731" y="1645587"/>
                                </a:lnTo>
                                <a:lnTo>
                                  <a:pt x="174772" y="1644268"/>
                                </a:lnTo>
                                <a:lnTo>
                                  <a:pt x="174823" y="1642949"/>
                                </a:lnTo>
                                <a:lnTo>
                                  <a:pt x="175828" y="1641630"/>
                                </a:lnTo>
                                <a:lnTo>
                                  <a:pt x="175889" y="1640311"/>
                                </a:lnTo>
                                <a:lnTo>
                                  <a:pt x="176295" y="1638991"/>
                                </a:lnTo>
                                <a:lnTo>
                                  <a:pt x="176326" y="1637774"/>
                                </a:lnTo>
                                <a:lnTo>
                                  <a:pt x="176732" y="1636455"/>
                                </a:lnTo>
                                <a:lnTo>
                                  <a:pt x="177128" y="1635135"/>
                                </a:lnTo>
                                <a:lnTo>
                                  <a:pt x="177534" y="1633816"/>
                                </a:lnTo>
                                <a:lnTo>
                                  <a:pt x="177717" y="1632497"/>
                                </a:lnTo>
                                <a:lnTo>
                                  <a:pt x="177758" y="1631178"/>
                                </a:lnTo>
                                <a:lnTo>
                                  <a:pt x="178194" y="1629859"/>
                                </a:lnTo>
                                <a:lnTo>
                                  <a:pt x="178519" y="1628641"/>
                                </a:lnTo>
                                <a:lnTo>
                                  <a:pt x="178661" y="1627322"/>
                                </a:lnTo>
                                <a:lnTo>
                                  <a:pt x="178814" y="1626003"/>
                                </a:lnTo>
                                <a:lnTo>
                                  <a:pt x="179047" y="1624684"/>
                                </a:lnTo>
                                <a:lnTo>
                                  <a:pt x="179108" y="1623365"/>
                                </a:lnTo>
                                <a:lnTo>
                                  <a:pt x="179535" y="1622045"/>
                                </a:lnTo>
                                <a:lnTo>
                                  <a:pt x="179636" y="1620726"/>
                                </a:lnTo>
                                <a:lnTo>
                                  <a:pt x="180002" y="1619509"/>
                                </a:lnTo>
                                <a:lnTo>
                                  <a:pt x="180256" y="1618189"/>
                                </a:lnTo>
                                <a:lnTo>
                                  <a:pt x="180297" y="1616870"/>
                                </a:lnTo>
                                <a:lnTo>
                                  <a:pt x="180357" y="1615551"/>
                                </a:lnTo>
                                <a:lnTo>
                                  <a:pt x="180550" y="1614232"/>
                                </a:lnTo>
                                <a:lnTo>
                                  <a:pt x="180601" y="1612913"/>
                                </a:lnTo>
                                <a:lnTo>
                                  <a:pt x="180611" y="1611695"/>
                                </a:lnTo>
                                <a:lnTo>
                                  <a:pt x="180693" y="1610376"/>
                                </a:lnTo>
                                <a:lnTo>
                                  <a:pt x="180926" y="1609057"/>
                                </a:lnTo>
                                <a:lnTo>
                                  <a:pt x="180987" y="1607738"/>
                                </a:lnTo>
                                <a:lnTo>
                                  <a:pt x="181180" y="1606419"/>
                                </a:lnTo>
                                <a:lnTo>
                                  <a:pt x="181393" y="1605099"/>
                                </a:lnTo>
                                <a:lnTo>
                                  <a:pt x="181444" y="1603780"/>
                                </a:lnTo>
                                <a:lnTo>
                                  <a:pt x="181464" y="1602563"/>
                                </a:lnTo>
                                <a:lnTo>
                                  <a:pt x="181607" y="1601243"/>
                                </a:lnTo>
                                <a:lnTo>
                                  <a:pt x="181729" y="1599924"/>
                                </a:lnTo>
                                <a:lnTo>
                                  <a:pt x="182165" y="1598605"/>
                                </a:lnTo>
                                <a:lnTo>
                                  <a:pt x="182287" y="1597286"/>
                                </a:lnTo>
                                <a:lnTo>
                                  <a:pt x="182551" y="1595967"/>
                                </a:lnTo>
                                <a:lnTo>
                                  <a:pt x="182602" y="1594648"/>
                                </a:lnTo>
                                <a:lnTo>
                                  <a:pt x="182612" y="1593430"/>
                                </a:lnTo>
                                <a:lnTo>
                                  <a:pt x="183008" y="1592111"/>
                                </a:lnTo>
                                <a:lnTo>
                                  <a:pt x="183465" y="1590792"/>
                                </a:lnTo>
                                <a:lnTo>
                                  <a:pt x="184003" y="1589473"/>
                                </a:lnTo>
                                <a:lnTo>
                                  <a:pt x="184714" y="1588153"/>
                                </a:lnTo>
                                <a:lnTo>
                                  <a:pt x="185121" y="1586834"/>
                                </a:lnTo>
                                <a:lnTo>
                                  <a:pt x="185314" y="1585617"/>
                                </a:lnTo>
                                <a:lnTo>
                                  <a:pt x="185527" y="1584297"/>
                                </a:lnTo>
                                <a:lnTo>
                                  <a:pt x="185689" y="1582978"/>
                                </a:lnTo>
                                <a:lnTo>
                                  <a:pt x="185892" y="1581659"/>
                                </a:lnTo>
                                <a:lnTo>
                                  <a:pt x="186461" y="1580340"/>
                                </a:lnTo>
                                <a:lnTo>
                                  <a:pt x="186979" y="1579021"/>
                                </a:lnTo>
                                <a:lnTo>
                                  <a:pt x="187131" y="1577702"/>
                                </a:lnTo>
                                <a:lnTo>
                                  <a:pt x="187314" y="1576484"/>
                                </a:lnTo>
                                <a:lnTo>
                                  <a:pt x="187477" y="1575165"/>
                                </a:lnTo>
                                <a:lnTo>
                                  <a:pt x="187731" y="1573846"/>
                                </a:lnTo>
                                <a:lnTo>
                                  <a:pt x="187802" y="1572527"/>
                                </a:lnTo>
                                <a:lnTo>
                                  <a:pt x="187903" y="1571207"/>
                                </a:lnTo>
                                <a:lnTo>
                                  <a:pt x="188340" y="1569888"/>
                                </a:lnTo>
                                <a:lnTo>
                                  <a:pt x="188411" y="1568569"/>
                                </a:lnTo>
                                <a:lnTo>
                                  <a:pt x="188574" y="1567352"/>
                                </a:lnTo>
                                <a:lnTo>
                                  <a:pt x="188675" y="1566032"/>
                                </a:lnTo>
                                <a:lnTo>
                                  <a:pt x="189010" y="1564713"/>
                                </a:lnTo>
                                <a:lnTo>
                                  <a:pt x="189234" y="1563394"/>
                                </a:lnTo>
                                <a:lnTo>
                                  <a:pt x="189335" y="1562075"/>
                                </a:lnTo>
                                <a:lnTo>
                                  <a:pt x="189813" y="1560756"/>
                                </a:lnTo>
                                <a:lnTo>
                                  <a:pt x="189833" y="1559538"/>
                                </a:lnTo>
                                <a:lnTo>
                                  <a:pt x="189863" y="1558219"/>
                                </a:lnTo>
                                <a:lnTo>
                                  <a:pt x="190259" y="1556900"/>
                                </a:lnTo>
                                <a:lnTo>
                                  <a:pt x="190381" y="1555581"/>
                                </a:lnTo>
                                <a:lnTo>
                                  <a:pt x="190473" y="1554261"/>
                                </a:lnTo>
                                <a:lnTo>
                                  <a:pt x="190473" y="1552942"/>
                                </a:lnTo>
                                <a:lnTo>
                                  <a:pt x="190534" y="1551623"/>
                                </a:lnTo>
                                <a:lnTo>
                                  <a:pt x="190676" y="1550406"/>
                                </a:lnTo>
                                <a:lnTo>
                                  <a:pt x="190686" y="1549086"/>
                                </a:lnTo>
                                <a:lnTo>
                                  <a:pt x="190828" y="1547767"/>
                                </a:lnTo>
                                <a:lnTo>
                                  <a:pt x="191113" y="1546448"/>
                                </a:lnTo>
                                <a:lnTo>
                                  <a:pt x="191234" y="1545129"/>
                                </a:lnTo>
                                <a:lnTo>
                                  <a:pt x="191275" y="1543810"/>
                                </a:lnTo>
                                <a:lnTo>
                                  <a:pt x="191438" y="1542491"/>
                                </a:lnTo>
                                <a:lnTo>
                                  <a:pt x="191691" y="1541273"/>
                                </a:lnTo>
                                <a:lnTo>
                                  <a:pt x="191722" y="1539954"/>
                                </a:lnTo>
                                <a:lnTo>
                                  <a:pt x="191823" y="1538635"/>
                                </a:lnTo>
                                <a:lnTo>
                                  <a:pt x="191844" y="1537315"/>
                                </a:lnTo>
                                <a:lnTo>
                                  <a:pt x="192230" y="1535996"/>
                                </a:lnTo>
                                <a:lnTo>
                                  <a:pt x="192412" y="1534677"/>
                                </a:lnTo>
                                <a:lnTo>
                                  <a:pt x="192494" y="1533460"/>
                                </a:lnTo>
                                <a:lnTo>
                                  <a:pt x="192758" y="1532140"/>
                                </a:lnTo>
                                <a:lnTo>
                                  <a:pt x="192778" y="1530821"/>
                                </a:lnTo>
                                <a:lnTo>
                                  <a:pt x="192869" y="1529502"/>
                                </a:lnTo>
                                <a:lnTo>
                                  <a:pt x="193073" y="1528183"/>
                                </a:lnTo>
                                <a:lnTo>
                                  <a:pt x="193662" y="1526864"/>
                                </a:lnTo>
                                <a:lnTo>
                                  <a:pt x="193824" y="1525545"/>
                                </a:lnTo>
                                <a:lnTo>
                                  <a:pt x="193855" y="1524327"/>
                                </a:lnTo>
                                <a:lnTo>
                                  <a:pt x="194149" y="1523008"/>
                                </a:lnTo>
                                <a:lnTo>
                                  <a:pt x="194291" y="1521689"/>
                                </a:lnTo>
                                <a:lnTo>
                                  <a:pt x="194698" y="1520370"/>
                                </a:lnTo>
                                <a:lnTo>
                                  <a:pt x="194921" y="1519050"/>
                                </a:lnTo>
                                <a:lnTo>
                                  <a:pt x="194951" y="1517731"/>
                                </a:lnTo>
                                <a:lnTo>
                                  <a:pt x="195033" y="1516412"/>
                                </a:lnTo>
                                <a:lnTo>
                                  <a:pt x="195236" y="1515194"/>
                                </a:lnTo>
                                <a:lnTo>
                                  <a:pt x="195317" y="1513875"/>
                                </a:lnTo>
                                <a:lnTo>
                                  <a:pt x="195337" y="1512556"/>
                                </a:lnTo>
                                <a:lnTo>
                                  <a:pt x="195733" y="1511237"/>
                                </a:lnTo>
                                <a:lnTo>
                                  <a:pt x="195784" y="1509918"/>
                                </a:lnTo>
                                <a:lnTo>
                                  <a:pt x="195876" y="1508599"/>
                                </a:lnTo>
                                <a:lnTo>
                                  <a:pt x="195876" y="1507381"/>
                                </a:lnTo>
                                <a:lnTo>
                                  <a:pt x="196109" y="1506062"/>
                                </a:lnTo>
                                <a:lnTo>
                                  <a:pt x="196465" y="1504743"/>
                                </a:lnTo>
                                <a:lnTo>
                                  <a:pt x="196566" y="1503424"/>
                                </a:lnTo>
                                <a:lnTo>
                                  <a:pt x="196688" y="1502104"/>
                                </a:lnTo>
                                <a:lnTo>
                                  <a:pt x="196688" y="1500785"/>
                                </a:lnTo>
                                <a:lnTo>
                                  <a:pt x="196790" y="1499466"/>
                                </a:lnTo>
                                <a:lnTo>
                                  <a:pt x="197064" y="1498248"/>
                                </a:lnTo>
                                <a:lnTo>
                                  <a:pt x="197094" y="1496929"/>
                                </a:lnTo>
                                <a:lnTo>
                                  <a:pt x="197267" y="1495610"/>
                                </a:lnTo>
                                <a:lnTo>
                                  <a:pt x="197886" y="1494291"/>
                                </a:lnTo>
                                <a:lnTo>
                                  <a:pt x="197907" y="1492972"/>
                                </a:lnTo>
                                <a:lnTo>
                                  <a:pt x="197968" y="1491653"/>
                                </a:lnTo>
                                <a:lnTo>
                                  <a:pt x="198019" y="1490333"/>
                                </a:lnTo>
                                <a:lnTo>
                                  <a:pt x="198120" y="1489116"/>
                                </a:lnTo>
                                <a:lnTo>
                                  <a:pt x="198283" y="1487797"/>
                                </a:lnTo>
                                <a:lnTo>
                                  <a:pt x="198455" y="1486478"/>
                                </a:lnTo>
                                <a:lnTo>
                                  <a:pt x="198557" y="1485158"/>
                                </a:lnTo>
                                <a:lnTo>
                                  <a:pt x="198668" y="1483839"/>
                                </a:lnTo>
                                <a:lnTo>
                                  <a:pt x="198882" y="1482520"/>
                                </a:lnTo>
                                <a:lnTo>
                                  <a:pt x="198973" y="1481302"/>
                                </a:lnTo>
                                <a:lnTo>
                                  <a:pt x="199085" y="1479983"/>
                                </a:lnTo>
                                <a:lnTo>
                                  <a:pt x="199126" y="1478664"/>
                                </a:lnTo>
                                <a:lnTo>
                                  <a:pt x="199278" y="1477345"/>
                                </a:lnTo>
                                <a:lnTo>
                                  <a:pt x="199501" y="1476026"/>
                                </a:lnTo>
                                <a:lnTo>
                                  <a:pt x="199755" y="1474707"/>
                                </a:lnTo>
                                <a:lnTo>
                                  <a:pt x="199786" y="1473388"/>
                                </a:lnTo>
                                <a:lnTo>
                                  <a:pt x="200466" y="1472170"/>
                                </a:lnTo>
                                <a:lnTo>
                                  <a:pt x="200933" y="1470851"/>
                                </a:lnTo>
                                <a:lnTo>
                                  <a:pt x="201228" y="1469532"/>
                                </a:lnTo>
                                <a:lnTo>
                                  <a:pt x="201563" y="1468212"/>
                                </a:lnTo>
                                <a:lnTo>
                                  <a:pt x="201857" y="1466893"/>
                                </a:lnTo>
                                <a:lnTo>
                                  <a:pt x="201918" y="1465574"/>
                                </a:lnTo>
                                <a:lnTo>
                                  <a:pt x="202193" y="1464255"/>
                                </a:lnTo>
                                <a:lnTo>
                                  <a:pt x="202457" y="1463037"/>
                                </a:lnTo>
                                <a:lnTo>
                                  <a:pt x="202914" y="1461718"/>
                                </a:lnTo>
                                <a:lnTo>
                                  <a:pt x="203381" y="1460399"/>
                                </a:lnTo>
                                <a:lnTo>
                                  <a:pt x="203472" y="1459080"/>
                                </a:lnTo>
                                <a:lnTo>
                                  <a:pt x="203482" y="1457761"/>
                                </a:lnTo>
                                <a:lnTo>
                                  <a:pt x="203878" y="1456442"/>
                                </a:lnTo>
                                <a:lnTo>
                                  <a:pt x="204447" y="1455224"/>
                                </a:lnTo>
                                <a:lnTo>
                                  <a:pt x="204488" y="1453905"/>
                                </a:lnTo>
                                <a:lnTo>
                                  <a:pt x="204630" y="1452586"/>
                                </a:lnTo>
                                <a:lnTo>
                                  <a:pt x="205382" y="1451266"/>
                                </a:lnTo>
                                <a:lnTo>
                                  <a:pt x="205473" y="1449947"/>
                                </a:lnTo>
                                <a:lnTo>
                                  <a:pt x="205615" y="1448628"/>
                                </a:lnTo>
                                <a:lnTo>
                                  <a:pt x="205798" y="1447309"/>
                                </a:lnTo>
                                <a:lnTo>
                                  <a:pt x="206265" y="1446091"/>
                                </a:lnTo>
                                <a:lnTo>
                                  <a:pt x="206397" y="1444772"/>
                                </a:lnTo>
                                <a:lnTo>
                                  <a:pt x="207220" y="1443453"/>
                                </a:lnTo>
                                <a:lnTo>
                                  <a:pt x="207413" y="1442134"/>
                                </a:lnTo>
                                <a:lnTo>
                                  <a:pt x="207555" y="1440815"/>
                                </a:lnTo>
                                <a:lnTo>
                                  <a:pt x="207839" y="1439496"/>
                                </a:lnTo>
                                <a:lnTo>
                                  <a:pt x="207839" y="1438176"/>
                                </a:lnTo>
                                <a:lnTo>
                                  <a:pt x="208022" y="1436959"/>
                                </a:lnTo>
                                <a:lnTo>
                                  <a:pt x="208621" y="1435640"/>
                                </a:lnTo>
                                <a:lnTo>
                                  <a:pt x="209302" y="1434320"/>
                                </a:lnTo>
                                <a:lnTo>
                                  <a:pt x="209424" y="1433001"/>
                                </a:lnTo>
                                <a:lnTo>
                                  <a:pt x="209464" y="1431682"/>
                                </a:lnTo>
                                <a:lnTo>
                                  <a:pt x="209647" y="1430363"/>
                                </a:lnTo>
                                <a:lnTo>
                                  <a:pt x="209667" y="1429145"/>
                                </a:lnTo>
                                <a:lnTo>
                                  <a:pt x="209840" y="1427826"/>
                                </a:lnTo>
                                <a:lnTo>
                                  <a:pt x="210023" y="1426507"/>
                                </a:lnTo>
                                <a:lnTo>
                                  <a:pt x="210145" y="1425188"/>
                                </a:lnTo>
                                <a:lnTo>
                                  <a:pt x="210358" y="1423869"/>
                                </a:lnTo>
                                <a:lnTo>
                                  <a:pt x="210480" y="1422550"/>
                                </a:lnTo>
                                <a:lnTo>
                                  <a:pt x="210551" y="1421230"/>
                                </a:lnTo>
                                <a:lnTo>
                                  <a:pt x="210581" y="1420013"/>
                                </a:lnTo>
                                <a:lnTo>
                                  <a:pt x="210663" y="1418694"/>
                                </a:lnTo>
                                <a:lnTo>
                                  <a:pt x="210673" y="1417374"/>
                                </a:lnTo>
                                <a:lnTo>
                                  <a:pt x="210916" y="1416055"/>
                                </a:lnTo>
                                <a:lnTo>
                                  <a:pt x="211871" y="1414736"/>
                                </a:lnTo>
                                <a:lnTo>
                                  <a:pt x="211973" y="1413417"/>
                                </a:lnTo>
                                <a:lnTo>
                                  <a:pt x="212034" y="1412098"/>
                                </a:lnTo>
                                <a:lnTo>
                                  <a:pt x="212389" y="1410880"/>
                                </a:lnTo>
                                <a:lnTo>
                                  <a:pt x="212460" y="1409561"/>
                                </a:lnTo>
                                <a:lnTo>
                                  <a:pt x="212795" y="1408242"/>
                                </a:lnTo>
                                <a:lnTo>
                                  <a:pt x="212856" y="1406923"/>
                                </a:lnTo>
                                <a:lnTo>
                                  <a:pt x="212968" y="1405604"/>
                                </a:lnTo>
                                <a:lnTo>
                                  <a:pt x="213100" y="1404284"/>
                                </a:lnTo>
                                <a:lnTo>
                                  <a:pt x="213303" y="1403067"/>
                                </a:lnTo>
                                <a:lnTo>
                                  <a:pt x="213374" y="1401748"/>
                                </a:lnTo>
                                <a:lnTo>
                                  <a:pt x="213506" y="1400428"/>
                                </a:lnTo>
                                <a:lnTo>
                                  <a:pt x="213750" y="1399109"/>
                                </a:lnTo>
                                <a:lnTo>
                                  <a:pt x="213943" y="1397790"/>
                                </a:lnTo>
                                <a:lnTo>
                                  <a:pt x="213984" y="1396471"/>
                                </a:lnTo>
                                <a:lnTo>
                                  <a:pt x="214014" y="1395152"/>
                                </a:lnTo>
                                <a:lnTo>
                                  <a:pt x="214207" y="1393934"/>
                                </a:lnTo>
                                <a:lnTo>
                                  <a:pt x="214390" y="1392615"/>
                                </a:lnTo>
                                <a:lnTo>
                                  <a:pt x="214715" y="1391296"/>
                                </a:lnTo>
                                <a:lnTo>
                                  <a:pt x="214776" y="1389977"/>
                                </a:lnTo>
                                <a:lnTo>
                                  <a:pt x="215294" y="1388658"/>
                                </a:lnTo>
                                <a:lnTo>
                                  <a:pt x="215324" y="1387338"/>
                                </a:lnTo>
                                <a:lnTo>
                                  <a:pt x="215517" y="1386019"/>
                                </a:lnTo>
                                <a:lnTo>
                                  <a:pt x="215680" y="1384802"/>
                                </a:lnTo>
                                <a:lnTo>
                                  <a:pt x="215822" y="1383482"/>
                                </a:lnTo>
                                <a:lnTo>
                                  <a:pt x="215954" y="1382163"/>
                                </a:lnTo>
                                <a:lnTo>
                                  <a:pt x="215964" y="1380844"/>
                                </a:lnTo>
                                <a:lnTo>
                                  <a:pt x="216055" y="1379525"/>
                                </a:lnTo>
                                <a:lnTo>
                                  <a:pt x="216106" y="1378206"/>
                                </a:lnTo>
                                <a:lnTo>
                                  <a:pt x="216116" y="1376988"/>
                                </a:lnTo>
                                <a:lnTo>
                                  <a:pt x="216746" y="1375669"/>
                                </a:lnTo>
                                <a:lnTo>
                                  <a:pt x="217040" y="1374350"/>
                                </a:lnTo>
                                <a:lnTo>
                                  <a:pt x="217457" y="1373031"/>
                                </a:lnTo>
                                <a:lnTo>
                                  <a:pt x="217518" y="1371712"/>
                                </a:lnTo>
                                <a:lnTo>
                                  <a:pt x="217629" y="1370392"/>
                                </a:lnTo>
                                <a:lnTo>
                                  <a:pt x="217873" y="1369073"/>
                                </a:lnTo>
                                <a:lnTo>
                                  <a:pt x="218015" y="1367856"/>
                                </a:lnTo>
                                <a:lnTo>
                                  <a:pt x="219061" y="1366536"/>
                                </a:lnTo>
                                <a:lnTo>
                                  <a:pt x="219072" y="1365217"/>
                                </a:lnTo>
                                <a:lnTo>
                                  <a:pt x="219295" y="1363898"/>
                                </a:lnTo>
                                <a:lnTo>
                                  <a:pt x="219315" y="1362579"/>
                                </a:lnTo>
                                <a:lnTo>
                                  <a:pt x="219651" y="1361260"/>
                                </a:lnTo>
                                <a:lnTo>
                                  <a:pt x="219772" y="1359941"/>
                                </a:lnTo>
                                <a:lnTo>
                                  <a:pt x="221428" y="1353446"/>
                                </a:lnTo>
                                <a:lnTo>
                                  <a:pt x="221692" y="1352127"/>
                                </a:lnTo>
                                <a:lnTo>
                                  <a:pt x="222088" y="1350910"/>
                                </a:lnTo>
                                <a:lnTo>
                                  <a:pt x="222271" y="1349590"/>
                                </a:lnTo>
                                <a:lnTo>
                                  <a:pt x="223073" y="1348271"/>
                                </a:lnTo>
                                <a:lnTo>
                                  <a:pt x="223154" y="1346952"/>
                                </a:lnTo>
                                <a:lnTo>
                                  <a:pt x="223205" y="1345633"/>
                                </a:lnTo>
                                <a:lnTo>
                                  <a:pt x="223449" y="1344314"/>
                                </a:lnTo>
                                <a:lnTo>
                                  <a:pt x="223561" y="1342995"/>
                                </a:lnTo>
                                <a:lnTo>
                                  <a:pt x="223581" y="1341777"/>
                                </a:lnTo>
                                <a:lnTo>
                                  <a:pt x="223753" y="1340458"/>
                                </a:lnTo>
                                <a:lnTo>
                                  <a:pt x="223835" y="1339139"/>
                                </a:lnTo>
                                <a:lnTo>
                                  <a:pt x="224048" y="1337820"/>
                                </a:lnTo>
                                <a:lnTo>
                                  <a:pt x="224078" y="1336500"/>
                                </a:lnTo>
                                <a:lnTo>
                                  <a:pt x="224099" y="1335181"/>
                                </a:lnTo>
                                <a:lnTo>
                                  <a:pt x="224251" y="1333862"/>
                                </a:lnTo>
                                <a:lnTo>
                                  <a:pt x="224403" y="1332644"/>
                                </a:lnTo>
                                <a:lnTo>
                                  <a:pt x="224708" y="1331325"/>
                                </a:lnTo>
                                <a:lnTo>
                                  <a:pt x="224942" y="1330006"/>
                                </a:lnTo>
                                <a:lnTo>
                                  <a:pt x="225033" y="1328687"/>
                                </a:lnTo>
                                <a:lnTo>
                                  <a:pt x="225846" y="1327368"/>
                                </a:lnTo>
                                <a:lnTo>
                                  <a:pt x="225876" y="1326049"/>
                                </a:lnTo>
                                <a:lnTo>
                                  <a:pt x="226039" y="1324831"/>
                                </a:lnTo>
                                <a:lnTo>
                                  <a:pt x="226343" y="1323512"/>
                                </a:lnTo>
                                <a:lnTo>
                                  <a:pt x="226496" y="1322193"/>
                                </a:lnTo>
                                <a:lnTo>
                                  <a:pt x="226628" y="1320874"/>
                                </a:lnTo>
                                <a:lnTo>
                                  <a:pt x="226780" y="1319554"/>
                                </a:lnTo>
                                <a:lnTo>
                                  <a:pt x="226922" y="1318235"/>
                                </a:lnTo>
                                <a:lnTo>
                                  <a:pt x="227369" y="1316916"/>
                                </a:lnTo>
                                <a:lnTo>
                                  <a:pt x="227603" y="1315698"/>
                                </a:lnTo>
                                <a:lnTo>
                                  <a:pt x="229634" y="1314379"/>
                                </a:lnTo>
                                <a:lnTo>
                                  <a:pt x="229735" y="1313060"/>
                                </a:lnTo>
                                <a:lnTo>
                                  <a:pt x="229766" y="1311741"/>
                                </a:lnTo>
                                <a:lnTo>
                                  <a:pt x="229918" y="1310422"/>
                                </a:lnTo>
                                <a:lnTo>
                                  <a:pt x="230020" y="1309103"/>
                                </a:lnTo>
                                <a:lnTo>
                                  <a:pt x="230406" y="1307784"/>
                                </a:lnTo>
                                <a:lnTo>
                                  <a:pt x="230426" y="1306566"/>
                                </a:lnTo>
                                <a:lnTo>
                                  <a:pt x="230507" y="1305247"/>
                                </a:lnTo>
                                <a:lnTo>
                                  <a:pt x="230548" y="1303928"/>
                                </a:lnTo>
                                <a:lnTo>
                                  <a:pt x="230629" y="1302608"/>
                                </a:lnTo>
                                <a:lnTo>
                                  <a:pt x="230690" y="1301289"/>
                                </a:lnTo>
                                <a:lnTo>
                                  <a:pt x="230832" y="1299970"/>
                                </a:lnTo>
                                <a:lnTo>
                                  <a:pt x="230954" y="1298752"/>
                                </a:lnTo>
                                <a:lnTo>
                                  <a:pt x="231665" y="1297433"/>
                                </a:lnTo>
                                <a:lnTo>
                                  <a:pt x="232223" y="1296114"/>
                                </a:lnTo>
                                <a:lnTo>
                                  <a:pt x="232782" y="1294795"/>
                                </a:lnTo>
                                <a:lnTo>
                                  <a:pt x="233036" y="1293476"/>
                                </a:lnTo>
                                <a:lnTo>
                                  <a:pt x="233066" y="1292157"/>
                                </a:lnTo>
                                <a:lnTo>
                                  <a:pt x="233351" y="1290838"/>
                                </a:lnTo>
                                <a:lnTo>
                                  <a:pt x="233371" y="1289620"/>
                                </a:lnTo>
                                <a:lnTo>
                                  <a:pt x="233757" y="1288301"/>
                                </a:lnTo>
                                <a:lnTo>
                                  <a:pt x="234133" y="1286982"/>
                                </a:lnTo>
                                <a:lnTo>
                                  <a:pt x="234417" y="1285662"/>
                                </a:lnTo>
                                <a:lnTo>
                                  <a:pt x="234600" y="1284343"/>
                                </a:lnTo>
                                <a:lnTo>
                                  <a:pt x="234651" y="1283024"/>
                                </a:lnTo>
                                <a:lnTo>
                                  <a:pt x="234823" y="1281705"/>
                                </a:lnTo>
                                <a:lnTo>
                                  <a:pt x="235402" y="1280487"/>
                                </a:lnTo>
                                <a:lnTo>
                                  <a:pt x="235473" y="1279168"/>
                                </a:lnTo>
                                <a:lnTo>
                                  <a:pt x="235798" y="1277849"/>
                                </a:lnTo>
                                <a:lnTo>
                                  <a:pt x="235941" y="1276530"/>
                                </a:lnTo>
                                <a:lnTo>
                                  <a:pt x="236367" y="1275211"/>
                                </a:lnTo>
                                <a:lnTo>
                                  <a:pt x="236824" y="1273892"/>
                                </a:lnTo>
                                <a:lnTo>
                                  <a:pt x="237261" y="1272674"/>
                                </a:lnTo>
                                <a:lnTo>
                                  <a:pt x="237352" y="1271355"/>
                                </a:lnTo>
                                <a:lnTo>
                                  <a:pt x="237403" y="1270036"/>
                                </a:lnTo>
                                <a:lnTo>
                                  <a:pt x="237403" y="1268716"/>
                                </a:lnTo>
                                <a:lnTo>
                                  <a:pt x="237433" y="1267397"/>
                                </a:lnTo>
                                <a:lnTo>
                                  <a:pt x="237606" y="1266078"/>
                                </a:lnTo>
                                <a:lnTo>
                                  <a:pt x="237931" y="1264759"/>
                                </a:lnTo>
                                <a:lnTo>
                                  <a:pt x="238815" y="1263541"/>
                                </a:lnTo>
                                <a:lnTo>
                                  <a:pt x="238926" y="1262222"/>
                                </a:lnTo>
                                <a:lnTo>
                                  <a:pt x="239160" y="1260903"/>
                                </a:lnTo>
                                <a:lnTo>
                                  <a:pt x="239190" y="1259584"/>
                                </a:lnTo>
                                <a:lnTo>
                                  <a:pt x="239221" y="1258265"/>
                                </a:lnTo>
                                <a:lnTo>
                                  <a:pt x="239586" y="1256946"/>
                                </a:lnTo>
                                <a:lnTo>
                                  <a:pt x="239617" y="1255626"/>
                                </a:lnTo>
                                <a:lnTo>
                                  <a:pt x="239688" y="1254409"/>
                                </a:lnTo>
                                <a:lnTo>
                                  <a:pt x="239779" y="1253090"/>
                                </a:lnTo>
                                <a:lnTo>
                                  <a:pt x="239901" y="1251770"/>
                                </a:lnTo>
                                <a:lnTo>
                                  <a:pt x="239983" y="1250451"/>
                                </a:lnTo>
                                <a:lnTo>
                                  <a:pt x="240043" y="1249132"/>
                                </a:lnTo>
                                <a:lnTo>
                                  <a:pt x="240145" y="1247813"/>
                                </a:lnTo>
                                <a:lnTo>
                                  <a:pt x="240145" y="1246595"/>
                                </a:lnTo>
                                <a:lnTo>
                                  <a:pt x="240155" y="1245276"/>
                                </a:lnTo>
                                <a:lnTo>
                                  <a:pt x="240653" y="1243957"/>
                                </a:lnTo>
                                <a:lnTo>
                                  <a:pt x="240673" y="1242638"/>
                                </a:lnTo>
                                <a:lnTo>
                                  <a:pt x="240866" y="1241319"/>
                                </a:lnTo>
                                <a:lnTo>
                                  <a:pt x="240876" y="1240000"/>
                                </a:lnTo>
                                <a:lnTo>
                                  <a:pt x="241008" y="1238680"/>
                                </a:lnTo>
                                <a:lnTo>
                                  <a:pt x="241049" y="1237463"/>
                                </a:lnTo>
                                <a:lnTo>
                                  <a:pt x="241333" y="1236144"/>
                                </a:lnTo>
                                <a:lnTo>
                                  <a:pt x="241618" y="1234824"/>
                                </a:lnTo>
                                <a:lnTo>
                                  <a:pt x="241821" y="1233505"/>
                                </a:lnTo>
                                <a:lnTo>
                                  <a:pt x="242552" y="1232186"/>
                                </a:lnTo>
                                <a:lnTo>
                                  <a:pt x="242857" y="1230867"/>
                                </a:lnTo>
                                <a:lnTo>
                                  <a:pt x="242887" y="1229548"/>
                                </a:lnTo>
                                <a:lnTo>
                                  <a:pt x="242918" y="1228330"/>
                                </a:lnTo>
                                <a:lnTo>
                                  <a:pt x="243090" y="1227011"/>
                                </a:lnTo>
                                <a:lnTo>
                                  <a:pt x="243446" y="1225692"/>
                                </a:lnTo>
                                <a:lnTo>
                                  <a:pt x="243496" y="1224373"/>
                                </a:lnTo>
                                <a:lnTo>
                                  <a:pt x="243557" y="1223054"/>
                                </a:lnTo>
                                <a:lnTo>
                                  <a:pt x="243669" y="1221734"/>
                                </a:lnTo>
                                <a:lnTo>
                                  <a:pt x="243710" y="1220517"/>
                                </a:lnTo>
                                <a:lnTo>
                                  <a:pt x="243994" y="1219198"/>
                                </a:lnTo>
                                <a:lnTo>
                                  <a:pt x="244035" y="1217878"/>
                                </a:lnTo>
                                <a:lnTo>
                                  <a:pt x="244116" y="1216559"/>
                                </a:lnTo>
                                <a:lnTo>
                                  <a:pt x="245629" y="1215240"/>
                                </a:lnTo>
                                <a:lnTo>
                                  <a:pt x="245853" y="1213921"/>
                                </a:lnTo>
                                <a:lnTo>
                                  <a:pt x="245944" y="1212602"/>
                                </a:lnTo>
                                <a:lnTo>
                                  <a:pt x="246198" y="1211384"/>
                                </a:lnTo>
                                <a:lnTo>
                                  <a:pt x="246289" y="1210065"/>
                                </a:lnTo>
                                <a:lnTo>
                                  <a:pt x="246432" y="1208746"/>
                                </a:lnTo>
                                <a:lnTo>
                                  <a:pt x="246452" y="1207427"/>
                                </a:lnTo>
                                <a:lnTo>
                                  <a:pt x="246746" y="1206108"/>
                                </a:lnTo>
                                <a:lnTo>
                                  <a:pt x="247081" y="1204788"/>
                                </a:lnTo>
                                <a:lnTo>
                                  <a:pt x="247569" y="1203469"/>
                                </a:lnTo>
                                <a:lnTo>
                                  <a:pt x="247782" y="1202252"/>
                                </a:lnTo>
                                <a:lnTo>
                                  <a:pt x="248239" y="1200932"/>
                                </a:lnTo>
                                <a:lnTo>
                                  <a:pt x="248473" y="1199613"/>
                                </a:lnTo>
                                <a:lnTo>
                                  <a:pt x="248696" y="1198294"/>
                                </a:lnTo>
                                <a:lnTo>
                                  <a:pt x="248879" y="1196975"/>
                                </a:lnTo>
                                <a:lnTo>
                                  <a:pt x="248879" y="1195656"/>
                                </a:lnTo>
                                <a:lnTo>
                                  <a:pt x="249539" y="1194438"/>
                                </a:lnTo>
                                <a:lnTo>
                                  <a:pt x="249580" y="1193119"/>
                                </a:lnTo>
                                <a:lnTo>
                                  <a:pt x="249732" y="1191800"/>
                                </a:lnTo>
                                <a:lnTo>
                                  <a:pt x="249813" y="1190481"/>
                                </a:lnTo>
                                <a:lnTo>
                                  <a:pt x="250149" y="1189162"/>
                                </a:lnTo>
                                <a:lnTo>
                                  <a:pt x="250179" y="1187842"/>
                                </a:lnTo>
                                <a:lnTo>
                                  <a:pt x="250270" y="1186523"/>
                                </a:lnTo>
                                <a:lnTo>
                                  <a:pt x="250443" y="1185306"/>
                                </a:lnTo>
                                <a:lnTo>
                                  <a:pt x="250453" y="1183987"/>
                                </a:lnTo>
                                <a:lnTo>
                                  <a:pt x="250616" y="1182667"/>
                                </a:lnTo>
                                <a:lnTo>
                                  <a:pt x="250687" y="1181348"/>
                                </a:lnTo>
                                <a:lnTo>
                                  <a:pt x="251306" y="1180029"/>
                                </a:lnTo>
                                <a:lnTo>
                                  <a:pt x="251682" y="1178710"/>
                                </a:lnTo>
                                <a:lnTo>
                                  <a:pt x="251885" y="1177391"/>
                                </a:lnTo>
                                <a:lnTo>
                                  <a:pt x="251906" y="1176173"/>
                                </a:lnTo>
                                <a:lnTo>
                                  <a:pt x="251987" y="1174854"/>
                                </a:lnTo>
                                <a:lnTo>
                                  <a:pt x="252088" y="1173535"/>
                                </a:lnTo>
                                <a:lnTo>
                                  <a:pt x="252139" y="1172216"/>
                                </a:lnTo>
                                <a:lnTo>
                                  <a:pt x="252231" y="1170896"/>
                                </a:lnTo>
                                <a:lnTo>
                                  <a:pt x="252302" y="1169577"/>
                                </a:lnTo>
                                <a:lnTo>
                                  <a:pt x="252413" y="1168360"/>
                                </a:lnTo>
                                <a:lnTo>
                                  <a:pt x="252535" y="1167041"/>
                                </a:lnTo>
                                <a:lnTo>
                                  <a:pt x="252647" y="1165721"/>
                                </a:lnTo>
                                <a:lnTo>
                                  <a:pt x="252941" y="1164402"/>
                                </a:lnTo>
                                <a:lnTo>
                                  <a:pt x="253145" y="1163083"/>
                                </a:lnTo>
                                <a:lnTo>
                                  <a:pt x="253886" y="1161764"/>
                                </a:lnTo>
                                <a:lnTo>
                                  <a:pt x="254272" y="1160445"/>
                                </a:lnTo>
                                <a:lnTo>
                                  <a:pt x="254485" y="1159227"/>
                                </a:lnTo>
                                <a:lnTo>
                                  <a:pt x="254759" y="1157908"/>
                                </a:lnTo>
                                <a:lnTo>
                                  <a:pt x="254932" y="1156589"/>
                                </a:lnTo>
                                <a:lnTo>
                                  <a:pt x="255359" y="1155270"/>
                                </a:lnTo>
                                <a:lnTo>
                                  <a:pt x="255419" y="1153950"/>
                                </a:lnTo>
                                <a:lnTo>
                                  <a:pt x="255419" y="1152631"/>
                                </a:lnTo>
                                <a:lnTo>
                                  <a:pt x="255450" y="1151312"/>
                                </a:lnTo>
                                <a:lnTo>
                                  <a:pt x="255948" y="1150095"/>
                                </a:lnTo>
                                <a:lnTo>
                                  <a:pt x="256273" y="1148775"/>
                                </a:lnTo>
                                <a:lnTo>
                                  <a:pt x="256323" y="1147456"/>
                                </a:lnTo>
                                <a:lnTo>
                                  <a:pt x="256435" y="1146137"/>
                                </a:lnTo>
                                <a:lnTo>
                                  <a:pt x="256953" y="1144818"/>
                                </a:lnTo>
                                <a:lnTo>
                                  <a:pt x="257115" y="1143499"/>
                                </a:lnTo>
                                <a:lnTo>
                                  <a:pt x="257826" y="1142281"/>
                                </a:lnTo>
                                <a:lnTo>
                                  <a:pt x="258009" y="1140962"/>
                                </a:lnTo>
                                <a:lnTo>
                                  <a:pt x="258517" y="1139643"/>
                                </a:lnTo>
                                <a:lnTo>
                                  <a:pt x="258547" y="1138324"/>
                                </a:lnTo>
                                <a:lnTo>
                                  <a:pt x="258578" y="1137005"/>
                                </a:lnTo>
                                <a:lnTo>
                                  <a:pt x="259126" y="1135685"/>
                                </a:lnTo>
                                <a:lnTo>
                                  <a:pt x="259573" y="1134366"/>
                                </a:lnTo>
                                <a:lnTo>
                                  <a:pt x="259847" y="1133149"/>
                                </a:lnTo>
                                <a:lnTo>
                                  <a:pt x="259847" y="1131829"/>
                                </a:lnTo>
                                <a:lnTo>
                                  <a:pt x="259908" y="1130510"/>
                                </a:lnTo>
                                <a:lnTo>
                                  <a:pt x="259929" y="1129191"/>
                                </a:lnTo>
                                <a:lnTo>
                                  <a:pt x="260345" y="1127872"/>
                                </a:lnTo>
                                <a:lnTo>
                                  <a:pt x="260954" y="1126553"/>
                                </a:lnTo>
                                <a:lnTo>
                                  <a:pt x="261097" y="1125234"/>
                                </a:lnTo>
                                <a:lnTo>
                                  <a:pt x="261178" y="1124016"/>
                                </a:lnTo>
                                <a:lnTo>
                                  <a:pt x="261615" y="1122697"/>
                                </a:lnTo>
                                <a:lnTo>
                                  <a:pt x="261950" y="1121378"/>
                                </a:lnTo>
                                <a:lnTo>
                                  <a:pt x="261960" y="1120059"/>
                                </a:lnTo>
                                <a:lnTo>
                                  <a:pt x="262122" y="1118739"/>
                                </a:lnTo>
                                <a:lnTo>
                                  <a:pt x="262163" y="1117420"/>
                                </a:lnTo>
                                <a:lnTo>
                                  <a:pt x="262234" y="1116203"/>
                                </a:lnTo>
                                <a:lnTo>
                                  <a:pt x="262722" y="1114883"/>
                                </a:lnTo>
                                <a:lnTo>
                                  <a:pt x="263270" y="1113564"/>
                                </a:lnTo>
                                <a:lnTo>
                                  <a:pt x="263514" y="1112245"/>
                                </a:lnTo>
                                <a:lnTo>
                                  <a:pt x="263605" y="1110926"/>
                                </a:lnTo>
                                <a:lnTo>
                                  <a:pt x="263950" y="1109607"/>
                                </a:lnTo>
                                <a:lnTo>
                                  <a:pt x="264113" y="1108288"/>
                                </a:lnTo>
                                <a:lnTo>
                                  <a:pt x="264113" y="1107070"/>
                                </a:lnTo>
                                <a:lnTo>
                                  <a:pt x="264529" y="1105751"/>
                                </a:lnTo>
                                <a:lnTo>
                                  <a:pt x="264946" y="1104432"/>
                                </a:lnTo>
                                <a:lnTo>
                                  <a:pt x="265057" y="1103113"/>
                                </a:lnTo>
                                <a:lnTo>
                                  <a:pt x="265068" y="1101793"/>
                                </a:lnTo>
                                <a:lnTo>
                                  <a:pt x="265423" y="1100474"/>
                                </a:lnTo>
                                <a:lnTo>
                                  <a:pt x="265646" y="1099155"/>
                                </a:lnTo>
                                <a:lnTo>
                                  <a:pt x="265687" y="1097937"/>
                                </a:lnTo>
                                <a:lnTo>
                                  <a:pt x="265819" y="1096618"/>
                                </a:lnTo>
                                <a:lnTo>
                                  <a:pt x="265880" y="1095299"/>
                                </a:lnTo>
                                <a:lnTo>
                                  <a:pt x="266053" y="1093980"/>
                                </a:lnTo>
                                <a:lnTo>
                                  <a:pt x="266053" y="1092661"/>
                                </a:lnTo>
                                <a:lnTo>
                                  <a:pt x="266246" y="1091342"/>
                                </a:lnTo>
                                <a:lnTo>
                                  <a:pt x="266652" y="1090124"/>
                                </a:lnTo>
                                <a:lnTo>
                                  <a:pt x="266875" y="1088805"/>
                                </a:lnTo>
                                <a:lnTo>
                                  <a:pt x="266875" y="1087486"/>
                                </a:lnTo>
                                <a:lnTo>
                                  <a:pt x="266946" y="1086167"/>
                                </a:lnTo>
                                <a:lnTo>
                                  <a:pt x="266997" y="1084847"/>
                                </a:lnTo>
                                <a:lnTo>
                                  <a:pt x="267058" y="1083528"/>
                                </a:lnTo>
                                <a:lnTo>
                                  <a:pt x="267241" y="1082209"/>
                                </a:lnTo>
                                <a:lnTo>
                                  <a:pt x="267535" y="1080991"/>
                                </a:lnTo>
                                <a:lnTo>
                                  <a:pt x="267627" y="1079672"/>
                                </a:lnTo>
                                <a:lnTo>
                                  <a:pt x="267667" y="1078353"/>
                                </a:lnTo>
                                <a:lnTo>
                                  <a:pt x="268053" y="1077034"/>
                                </a:lnTo>
                                <a:lnTo>
                                  <a:pt x="268175" y="1075715"/>
                                </a:lnTo>
                                <a:lnTo>
                                  <a:pt x="268510" y="1074396"/>
                                </a:lnTo>
                                <a:lnTo>
                                  <a:pt x="268531" y="1073077"/>
                                </a:lnTo>
                                <a:lnTo>
                                  <a:pt x="268734" y="1071859"/>
                                </a:lnTo>
                                <a:lnTo>
                                  <a:pt x="269272" y="1070540"/>
                                </a:lnTo>
                                <a:lnTo>
                                  <a:pt x="269587" y="1069221"/>
                                </a:lnTo>
                                <a:lnTo>
                                  <a:pt x="269820" y="1067901"/>
                                </a:lnTo>
                                <a:lnTo>
                                  <a:pt x="270115" y="1066582"/>
                                </a:lnTo>
                                <a:lnTo>
                                  <a:pt x="271364" y="1060088"/>
                                </a:lnTo>
                                <a:lnTo>
                                  <a:pt x="271415" y="1058769"/>
                                </a:lnTo>
                                <a:lnTo>
                                  <a:pt x="271852" y="1057450"/>
                                </a:lnTo>
                                <a:lnTo>
                                  <a:pt x="272055" y="1056131"/>
                                </a:lnTo>
                                <a:lnTo>
                                  <a:pt x="272136" y="1054913"/>
                                </a:lnTo>
                                <a:lnTo>
                                  <a:pt x="272420" y="1053594"/>
                                </a:lnTo>
                                <a:lnTo>
                                  <a:pt x="272542" y="1052275"/>
                                </a:lnTo>
                                <a:lnTo>
                                  <a:pt x="273040" y="1050955"/>
                                </a:lnTo>
                                <a:lnTo>
                                  <a:pt x="273121" y="1049636"/>
                                </a:lnTo>
                                <a:lnTo>
                                  <a:pt x="273426" y="1048317"/>
                                </a:lnTo>
                                <a:lnTo>
                                  <a:pt x="273426" y="1046998"/>
                                </a:lnTo>
                                <a:lnTo>
                                  <a:pt x="274137" y="1045780"/>
                                </a:lnTo>
                                <a:lnTo>
                                  <a:pt x="274330" y="1044461"/>
                                </a:lnTo>
                                <a:lnTo>
                                  <a:pt x="274553" y="1043142"/>
                                </a:lnTo>
                                <a:lnTo>
                                  <a:pt x="274797" y="1041823"/>
                                </a:lnTo>
                                <a:lnTo>
                                  <a:pt x="275457" y="1040504"/>
                                </a:lnTo>
                                <a:lnTo>
                                  <a:pt x="275833" y="1039185"/>
                                </a:lnTo>
                                <a:lnTo>
                                  <a:pt x="276269" y="1037967"/>
                                </a:lnTo>
                                <a:lnTo>
                                  <a:pt x="276554" y="1036648"/>
                                </a:lnTo>
                                <a:lnTo>
                                  <a:pt x="276879" y="1035329"/>
                                </a:lnTo>
                                <a:lnTo>
                                  <a:pt x="277519" y="1034009"/>
                                </a:lnTo>
                                <a:lnTo>
                                  <a:pt x="278118" y="1032690"/>
                                </a:lnTo>
                                <a:lnTo>
                                  <a:pt x="278260" y="1031371"/>
                                </a:lnTo>
                                <a:lnTo>
                                  <a:pt x="278280" y="1030052"/>
                                </a:lnTo>
                                <a:lnTo>
                                  <a:pt x="278717" y="1028834"/>
                                </a:lnTo>
                                <a:lnTo>
                                  <a:pt x="278859" y="1027515"/>
                                </a:lnTo>
                                <a:lnTo>
                                  <a:pt x="279296" y="1026196"/>
                                </a:lnTo>
                                <a:lnTo>
                                  <a:pt x="279357" y="1024877"/>
                                </a:lnTo>
                                <a:lnTo>
                                  <a:pt x="279712" y="1023558"/>
                                </a:lnTo>
                                <a:lnTo>
                                  <a:pt x="280068" y="1022239"/>
                                </a:lnTo>
                                <a:lnTo>
                                  <a:pt x="280210" y="1020919"/>
                                </a:lnTo>
                                <a:lnTo>
                                  <a:pt x="280261" y="1019702"/>
                                </a:lnTo>
                                <a:lnTo>
                                  <a:pt x="280372" y="1018383"/>
                                </a:lnTo>
                                <a:lnTo>
                                  <a:pt x="280403" y="1017063"/>
                                </a:lnTo>
                                <a:lnTo>
                                  <a:pt x="280525" y="1015744"/>
                                </a:lnTo>
                                <a:lnTo>
                                  <a:pt x="280880" y="1014425"/>
                                </a:lnTo>
                                <a:lnTo>
                                  <a:pt x="281530" y="1013106"/>
                                </a:lnTo>
                                <a:lnTo>
                                  <a:pt x="281652" y="1011888"/>
                                </a:lnTo>
                                <a:lnTo>
                                  <a:pt x="281683" y="1010569"/>
                                </a:lnTo>
                                <a:lnTo>
                                  <a:pt x="281957" y="1009250"/>
                                </a:lnTo>
                                <a:lnTo>
                                  <a:pt x="282404" y="1007931"/>
                                </a:lnTo>
                                <a:lnTo>
                                  <a:pt x="282647" y="1006612"/>
                                </a:lnTo>
                                <a:lnTo>
                                  <a:pt x="283054" y="1005293"/>
                                </a:lnTo>
                                <a:lnTo>
                                  <a:pt x="283236" y="1003973"/>
                                </a:lnTo>
                                <a:lnTo>
                                  <a:pt x="283582" y="1002756"/>
                                </a:lnTo>
                                <a:lnTo>
                                  <a:pt x="283968" y="1001437"/>
                                </a:lnTo>
                                <a:lnTo>
                                  <a:pt x="284729" y="1000117"/>
                                </a:lnTo>
                                <a:lnTo>
                                  <a:pt x="284973" y="998798"/>
                                </a:lnTo>
                                <a:lnTo>
                                  <a:pt x="284983" y="997479"/>
                                </a:lnTo>
                                <a:lnTo>
                                  <a:pt x="285146" y="996160"/>
                                </a:lnTo>
                                <a:lnTo>
                                  <a:pt x="285227" y="994841"/>
                                </a:lnTo>
                                <a:lnTo>
                                  <a:pt x="285948" y="993623"/>
                                </a:lnTo>
                                <a:lnTo>
                                  <a:pt x="286253" y="992304"/>
                                </a:lnTo>
                                <a:lnTo>
                                  <a:pt x="286608" y="990985"/>
                                </a:lnTo>
                                <a:lnTo>
                                  <a:pt x="286659" y="989666"/>
                                </a:lnTo>
                                <a:lnTo>
                                  <a:pt x="286659" y="988347"/>
                                </a:lnTo>
                                <a:lnTo>
                                  <a:pt x="286720" y="987027"/>
                                </a:lnTo>
                                <a:lnTo>
                                  <a:pt x="287025" y="985810"/>
                                </a:lnTo>
                                <a:lnTo>
                                  <a:pt x="287715" y="984491"/>
                                </a:lnTo>
                                <a:lnTo>
                                  <a:pt x="287969" y="983171"/>
                                </a:lnTo>
                                <a:lnTo>
                                  <a:pt x="288253" y="981852"/>
                                </a:lnTo>
                                <a:lnTo>
                                  <a:pt x="288365" y="980533"/>
                                </a:lnTo>
                                <a:lnTo>
                                  <a:pt x="288639" y="979214"/>
                                </a:lnTo>
                                <a:lnTo>
                                  <a:pt x="288731" y="977895"/>
                                </a:lnTo>
                                <a:lnTo>
                                  <a:pt x="290193" y="976677"/>
                                </a:lnTo>
                                <a:lnTo>
                                  <a:pt x="290406" y="975358"/>
                                </a:lnTo>
                                <a:lnTo>
                                  <a:pt x="290884" y="974039"/>
                                </a:lnTo>
                                <a:lnTo>
                                  <a:pt x="291016" y="972720"/>
                                </a:lnTo>
                                <a:lnTo>
                                  <a:pt x="291280" y="971401"/>
                                </a:lnTo>
                                <a:lnTo>
                                  <a:pt x="291392" y="970081"/>
                                </a:lnTo>
                                <a:lnTo>
                                  <a:pt x="291574" y="968762"/>
                                </a:lnTo>
                                <a:lnTo>
                                  <a:pt x="292011" y="967545"/>
                                </a:lnTo>
                                <a:lnTo>
                                  <a:pt x="292346" y="966225"/>
                                </a:lnTo>
                                <a:lnTo>
                                  <a:pt x="292895" y="964906"/>
                                </a:lnTo>
                                <a:lnTo>
                                  <a:pt x="292986" y="963587"/>
                                </a:lnTo>
                                <a:lnTo>
                                  <a:pt x="293108" y="962268"/>
                                </a:lnTo>
                                <a:lnTo>
                                  <a:pt x="293555" y="960949"/>
                                </a:lnTo>
                                <a:lnTo>
                                  <a:pt x="293890" y="959731"/>
                                </a:lnTo>
                                <a:lnTo>
                                  <a:pt x="294245" y="958412"/>
                                </a:lnTo>
                                <a:lnTo>
                                  <a:pt x="294712" y="957093"/>
                                </a:lnTo>
                                <a:lnTo>
                                  <a:pt x="295119" y="955774"/>
                                </a:lnTo>
                                <a:lnTo>
                                  <a:pt x="295515" y="954455"/>
                                </a:lnTo>
                                <a:lnTo>
                                  <a:pt x="296012" y="953135"/>
                                </a:lnTo>
                                <a:lnTo>
                                  <a:pt x="296409" y="951816"/>
                                </a:lnTo>
                                <a:lnTo>
                                  <a:pt x="296784" y="950599"/>
                                </a:lnTo>
                                <a:lnTo>
                                  <a:pt x="296815" y="949279"/>
                                </a:lnTo>
                                <a:lnTo>
                                  <a:pt x="296926" y="947960"/>
                                </a:lnTo>
                                <a:lnTo>
                                  <a:pt x="298379" y="946641"/>
                                </a:lnTo>
                                <a:lnTo>
                                  <a:pt x="298490" y="945322"/>
                                </a:lnTo>
                                <a:lnTo>
                                  <a:pt x="298602" y="944003"/>
                                </a:lnTo>
                                <a:lnTo>
                                  <a:pt x="298714" y="942684"/>
                                </a:lnTo>
                                <a:lnTo>
                                  <a:pt x="299029" y="941466"/>
                                </a:lnTo>
                                <a:lnTo>
                                  <a:pt x="299191" y="940147"/>
                                </a:lnTo>
                                <a:lnTo>
                                  <a:pt x="299222" y="938828"/>
                                </a:lnTo>
                                <a:lnTo>
                                  <a:pt x="299628" y="937509"/>
                                </a:lnTo>
                                <a:lnTo>
                                  <a:pt x="300583" y="936189"/>
                                </a:lnTo>
                                <a:lnTo>
                                  <a:pt x="300603" y="934870"/>
                                </a:lnTo>
                                <a:lnTo>
                                  <a:pt x="300776" y="933653"/>
                                </a:lnTo>
                                <a:lnTo>
                                  <a:pt x="301019" y="932333"/>
                                </a:lnTo>
                                <a:lnTo>
                                  <a:pt x="301527" y="931014"/>
                                </a:lnTo>
                                <a:lnTo>
                                  <a:pt x="301629" y="929695"/>
                                </a:lnTo>
                                <a:lnTo>
                                  <a:pt x="301649" y="928376"/>
                                </a:lnTo>
                                <a:lnTo>
                                  <a:pt x="301690" y="927057"/>
                                </a:lnTo>
                                <a:lnTo>
                                  <a:pt x="301740" y="925738"/>
                                </a:lnTo>
                                <a:lnTo>
                                  <a:pt x="302197" y="924520"/>
                                </a:lnTo>
                                <a:lnTo>
                                  <a:pt x="302583" y="923201"/>
                                </a:lnTo>
                                <a:lnTo>
                                  <a:pt x="302604" y="921882"/>
                                </a:lnTo>
                                <a:lnTo>
                                  <a:pt x="303040" y="920563"/>
                                </a:lnTo>
                                <a:lnTo>
                                  <a:pt x="303061" y="919243"/>
                                </a:lnTo>
                                <a:lnTo>
                                  <a:pt x="303071" y="917924"/>
                                </a:lnTo>
                                <a:lnTo>
                                  <a:pt x="303294" y="916605"/>
                                </a:lnTo>
                                <a:lnTo>
                                  <a:pt x="303487" y="915387"/>
                                </a:lnTo>
                                <a:lnTo>
                                  <a:pt x="303904" y="914068"/>
                                </a:lnTo>
                                <a:lnTo>
                                  <a:pt x="304157" y="912749"/>
                                </a:lnTo>
                                <a:lnTo>
                                  <a:pt x="304229" y="911430"/>
                                </a:lnTo>
                                <a:lnTo>
                                  <a:pt x="305112" y="910111"/>
                                </a:lnTo>
                                <a:lnTo>
                                  <a:pt x="305143" y="908792"/>
                                </a:lnTo>
                                <a:lnTo>
                                  <a:pt x="305315" y="907574"/>
                                </a:lnTo>
                                <a:lnTo>
                                  <a:pt x="305346" y="906255"/>
                                </a:lnTo>
                                <a:lnTo>
                                  <a:pt x="305996" y="904936"/>
                                </a:lnTo>
                                <a:lnTo>
                                  <a:pt x="305996" y="903617"/>
                                </a:lnTo>
                                <a:lnTo>
                                  <a:pt x="306036" y="902297"/>
                                </a:lnTo>
                                <a:lnTo>
                                  <a:pt x="306046" y="900978"/>
                                </a:lnTo>
                                <a:lnTo>
                                  <a:pt x="306107" y="899659"/>
                                </a:lnTo>
                                <a:lnTo>
                                  <a:pt x="306473" y="898441"/>
                                </a:lnTo>
                                <a:lnTo>
                                  <a:pt x="307021" y="897122"/>
                                </a:lnTo>
                                <a:lnTo>
                                  <a:pt x="307184" y="895803"/>
                                </a:lnTo>
                                <a:lnTo>
                                  <a:pt x="307509" y="894484"/>
                                </a:lnTo>
                                <a:lnTo>
                                  <a:pt x="307580" y="893165"/>
                                </a:lnTo>
                                <a:lnTo>
                                  <a:pt x="307925" y="891846"/>
                                </a:lnTo>
                                <a:lnTo>
                                  <a:pt x="308189" y="890527"/>
                                </a:lnTo>
                                <a:lnTo>
                                  <a:pt x="308667" y="889309"/>
                                </a:lnTo>
                                <a:lnTo>
                                  <a:pt x="309195" y="887990"/>
                                </a:lnTo>
                                <a:lnTo>
                                  <a:pt x="309337" y="886671"/>
                                </a:lnTo>
                                <a:lnTo>
                                  <a:pt x="309682" y="885351"/>
                                </a:lnTo>
                                <a:lnTo>
                                  <a:pt x="309906" y="884032"/>
                                </a:lnTo>
                                <a:lnTo>
                                  <a:pt x="309936" y="882713"/>
                                </a:lnTo>
                                <a:lnTo>
                                  <a:pt x="310129" y="881495"/>
                                </a:lnTo>
                                <a:lnTo>
                                  <a:pt x="312567" y="874900"/>
                                </a:lnTo>
                                <a:lnTo>
                                  <a:pt x="312993" y="873581"/>
                                </a:lnTo>
                                <a:lnTo>
                                  <a:pt x="314334" y="872363"/>
                                </a:lnTo>
                                <a:lnTo>
                                  <a:pt x="315126" y="871044"/>
                                </a:lnTo>
                                <a:lnTo>
                                  <a:pt x="315298" y="869725"/>
                                </a:lnTo>
                                <a:lnTo>
                                  <a:pt x="315329" y="868405"/>
                                </a:lnTo>
                                <a:lnTo>
                                  <a:pt x="315918" y="867086"/>
                                </a:lnTo>
                                <a:lnTo>
                                  <a:pt x="318670" y="860592"/>
                                </a:lnTo>
                                <a:lnTo>
                                  <a:pt x="318883" y="859273"/>
                                </a:lnTo>
                                <a:lnTo>
                                  <a:pt x="320031" y="857954"/>
                                </a:lnTo>
                                <a:lnTo>
                                  <a:pt x="320955" y="856635"/>
                                </a:lnTo>
                                <a:lnTo>
                                  <a:pt x="321412" y="855417"/>
                                </a:lnTo>
                                <a:lnTo>
                                  <a:pt x="321595" y="854098"/>
                                </a:lnTo>
                                <a:lnTo>
                                  <a:pt x="321930" y="852779"/>
                                </a:lnTo>
                                <a:lnTo>
                                  <a:pt x="322062" y="851459"/>
                                </a:lnTo>
                                <a:lnTo>
                                  <a:pt x="322448" y="850140"/>
                                </a:lnTo>
                                <a:lnTo>
                                  <a:pt x="322936" y="848821"/>
                                </a:lnTo>
                                <a:lnTo>
                                  <a:pt x="323707" y="847502"/>
                                </a:lnTo>
                                <a:lnTo>
                                  <a:pt x="323890" y="846284"/>
                                </a:lnTo>
                                <a:lnTo>
                                  <a:pt x="324489" y="844965"/>
                                </a:lnTo>
                                <a:lnTo>
                                  <a:pt x="324743" y="843646"/>
                                </a:lnTo>
                                <a:lnTo>
                                  <a:pt x="325079" y="842327"/>
                                </a:lnTo>
                                <a:lnTo>
                                  <a:pt x="326013" y="841008"/>
                                </a:lnTo>
                                <a:lnTo>
                                  <a:pt x="326135" y="839689"/>
                                </a:lnTo>
                                <a:lnTo>
                                  <a:pt x="326734" y="838369"/>
                                </a:lnTo>
                                <a:lnTo>
                                  <a:pt x="326754" y="837152"/>
                                </a:lnTo>
                                <a:lnTo>
                                  <a:pt x="327963" y="835833"/>
                                </a:lnTo>
                                <a:lnTo>
                                  <a:pt x="328217" y="834513"/>
                                </a:lnTo>
                                <a:lnTo>
                                  <a:pt x="328308" y="833194"/>
                                </a:lnTo>
                                <a:lnTo>
                                  <a:pt x="328481" y="831875"/>
                                </a:lnTo>
                                <a:lnTo>
                                  <a:pt x="329212" y="830556"/>
                                </a:lnTo>
                                <a:lnTo>
                                  <a:pt x="329801" y="829338"/>
                                </a:lnTo>
                                <a:lnTo>
                                  <a:pt x="330207" y="828019"/>
                                </a:lnTo>
                                <a:lnTo>
                                  <a:pt x="330481" y="826700"/>
                                </a:lnTo>
                                <a:lnTo>
                                  <a:pt x="331568" y="825381"/>
                                </a:lnTo>
                                <a:lnTo>
                                  <a:pt x="332198" y="824062"/>
                                </a:lnTo>
                                <a:lnTo>
                                  <a:pt x="332370" y="822743"/>
                                </a:lnTo>
                                <a:lnTo>
                                  <a:pt x="332685" y="821423"/>
                                </a:lnTo>
                                <a:lnTo>
                                  <a:pt x="332726" y="820206"/>
                                </a:lnTo>
                                <a:lnTo>
                                  <a:pt x="333559" y="818887"/>
                                </a:lnTo>
                                <a:lnTo>
                                  <a:pt x="333640" y="817567"/>
                                </a:lnTo>
                                <a:lnTo>
                                  <a:pt x="334158" y="816248"/>
                                </a:lnTo>
                                <a:lnTo>
                                  <a:pt x="334716" y="814929"/>
                                </a:lnTo>
                                <a:lnTo>
                                  <a:pt x="334909" y="813610"/>
                                </a:lnTo>
                                <a:lnTo>
                                  <a:pt x="335173" y="812291"/>
                                </a:lnTo>
                                <a:lnTo>
                                  <a:pt x="335752" y="811073"/>
                                </a:lnTo>
                                <a:lnTo>
                                  <a:pt x="335783" y="809754"/>
                                </a:lnTo>
                                <a:lnTo>
                                  <a:pt x="337296" y="808435"/>
                                </a:lnTo>
                                <a:lnTo>
                                  <a:pt x="337296" y="807116"/>
                                </a:lnTo>
                                <a:lnTo>
                                  <a:pt x="339439" y="805797"/>
                                </a:lnTo>
                                <a:lnTo>
                                  <a:pt x="339642" y="804477"/>
                                </a:lnTo>
                                <a:lnTo>
                                  <a:pt x="340302" y="803260"/>
                                </a:lnTo>
                                <a:lnTo>
                                  <a:pt x="340353" y="801941"/>
                                </a:lnTo>
                                <a:lnTo>
                                  <a:pt x="340566" y="800621"/>
                                </a:lnTo>
                                <a:lnTo>
                                  <a:pt x="341013" y="799302"/>
                                </a:lnTo>
                                <a:lnTo>
                                  <a:pt x="341511" y="797983"/>
                                </a:lnTo>
                                <a:lnTo>
                                  <a:pt x="341714" y="796664"/>
                                </a:lnTo>
                                <a:lnTo>
                                  <a:pt x="342049" y="795345"/>
                                </a:lnTo>
                                <a:lnTo>
                                  <a:pt x="342394" y="794127"/>
                                </a:lnTo>
                                <a:lnTo>
                                  <a:pt x="342567" y="792808"/>
                                </a:lnTo>
                                <a:lnTo>
                                  <a:pt x="343034" y="791489"/>
                                </a:lnTo>
                                <a:lnTo>
                                  <a:pt x="343369" y="790170"/>
                                </a:lnTo>
                                <a:lnTo>
                                  <a:pt x="343847" y="788851"/>
                                </a:lnTo>
                                <a:lnTo>
                                  <a:pt x="343907" y="787531"/>
                                </a:lnTo>
                                <a:lnTo>
                                  <a:pt x="344872" y="786212"/>
                                </a:lnTo>
                                <a:lnTo>
                                  <a:pt x="345238" y="784995"/>
                                </a:lnTo>
                                <a:lnTo>
                                  <a:pt x="345979" y="783676"/>
                                </a:lnTo>
                                <a:lnTo>
                                  <a:pt x="346629" y="782356"/>
                                </a:lnTo>
                                <a:lnTo>
                                  <a:pt x="346741" y="781037"/>
                                </a:lnTo>
                                <a:lnTo>
                                  <a:pt x="346924" y="779718"/>
                                </a:lnTo>
                                <a:lnTo>
                                  <a:pt x="347777" y="778399"/>
                                </a:lnTo>
                                <a:lnTo>
                                  <a:pt x="348356" y="777181"/>
                                </a:lnTo>
                                <a:lnTo>
                                  <a:pt x="348803" y="775862"/>
                                </a:lnTo>
                                <a:lnTo>
                                  <a:pt x="348884" y="774543"/>
                                </a:lnTo>
                                <a:lnTo>
                                  <a:pt x="349595" y="773224"/>
                                </a:lnTo>
                                <a:lnTo>
                                  <a:pt x="350306" y="771905"/>
                                </a:lnTo>
                                <a:lnTo>
                                  <a:pt x="350610" y="770585"/>
                                </a:lnTo>
                                <a:lnTo>
                                  <a:pt x="351128" y="769266"/>
                                </a:lnTo>
                                <a:lnTo>
                                  <a:pt x="352347" y="768049"/>
                                </a:lnTo>
                                <a:lnTo>
                                  <a:pt x="353190" y="766730"/>
                                </a:lnTo>
                                <a:lnTo>
                                  <a:pt x="353210" y="765410"/>
                                </a:lnTo>
                                <a:lnTo>
                                  <a:pt x="353931" y="764091"/>
                                </a:lnTo>
                                <a:lnTo>
                                  <a:pt x="354206" y="762772"/>
                                </a:lnTo>
                                <a:lnTo>
                                  <a:pt x="354825" y="761453"/>
                                </a:lnTo>
                                <a:lnTo>
                                  <a:pt x="356948" y="760134"/>
                                </a:lnTo>
                                <a:lnTo>
                                  <a:pt x="358126" y="758916"/>
                                </a:lnTo>
                                <a:lnTo>
                                  <a:pt x="358451" y="757597"/>
                                </a:lnTo>
                                <a:lnTo>
                                  <a:pt x="358898" y="756278"/>
                                </a:lnTo>
                                <a:lnTo>
                                  <a:pt x="358999" y="754959"/>
                                </a:lnTo>
                                <a:lnTo>
                                  <a:pt x="359740" y="753639"/>
                                </a:lnTo>
                                <a:lnTo>
                                  <a:pt x="360797" y="752320"/>
                                </a:lnTo>
                                <a:lnTo>
                                  <a:pt x="361437" y="751103"/>
                                </a:lnTo>
                                <a:lnTo>
                                  <a:pt x="362168" y="749784"/>
                                </a:lnTo>
                                <a:lnTo>
                                  <a:pt x="362219" y="748464"/>
                                </a:lnTo>
                                <a:lnTo>
                                  <a:pt x="362472" y="747145"/>
                                </a:lnTo>
                                <a:lnTo>
                                  <a:pt x="362706" y="745826"/>
                                </a:lnTo>
                                <a:lnTo>
                                  <a:pt x="362970" y="744507"/>
                                </a:lnTo>
                                <a:lnTo>
                                  <a:pt x="363336" y="743188"/>
                                </a:lnTo>
                                <a:lnTo>
                                  <a:pt x="363397" y="741970"/>
                                </a:lnTo>
                                <a:lnTo>
                                  <a:pt x="364026" y="740651"/>
                                </a:lnTo>
                                <a:lnTo>
                                  <a:pt x="364097" y="739332"/>
                                </a:lnTo>
                                <a:lnTo>
                                  <a:pt x="365133" y="738013"/>
                                </a:lnTo>
                                <a:lnTo>
                                  <a:pt x="367134" y="736694"/>
                                </a:lnTo>
                                <a:lnTo>
                                  <a:pt x="367256" y="735374"/>
                                </a:lnTo>
                                <a:lnTo>
                                  <a:pt x="368353" y="734055"/>
                                </a:lnTo>
                                <a:lnTo>
                                  <a:pt x="369094" y="732838"/>
                                </a:lnTo>
                                <a:lnTo>
                                  <a:pt x="369277" y="731518"/>
                                </a:lnTo>
                                <a:lnTo>
                                  <a:pt x="369896" y="730199"/>
                                </a:lnTo>
                                <a:lnTo>
                                  <a:pt x="370485" y="728880"/>
                                </a:lnTo>
                                <a:lnTo>
                                  <a:pt x="370577" y="727561"/>
                                </a:lnTo>
                                <a:lnTo>
                                  <a:pt x="371958" y="726242"/>
                                </a:lnTo>
                                <a:lnTo>
                                  <a:pt x="372852" y="725024"/>
                                </a:lnTo>
                                <a:lnTo>
                                  <a:pt x="373207" y="723705"/>
                                </a:lnTo>
                                <a:lnTo>
                                  <a:pt x="373593" y="722386"/>
                                </a:lnTo>
                                <a:lnTo>
                                  <a:pt x="374324" y="721067"/>
                                </a:lnTo>
                                <a:lnTo>
                                  <a:pt x="374639" y="719748"/>
                                </a:lnTo>
                                <a:lnTo>
                                  <a:pt x="374741" y="718428"/>
                                </a:lnTo>
                                <a:lnTo>
                                  <a:pt x="375096" y="717109"/>
                                </a:lnTo>
                                <a:lnTo>
                                  <a:pt x="375980" y="715892"/>
                                </a:lnTo>
                                <a:lnTo>
                                  <a:pt x="376132" y="714572"/>
                                </a:lnTo>
                                <a:lnTo>
                                  <a:pt x="378305" y="713253"/>
                                </a:lnTo>
                                <a:lnTo>
                                  <a:pt x="378437" y="711934"/>
                                </a:lnTo>
                                <a:lnTo>
                                  <a:pt x="379199" y="710615"/>
                                </a:lnTo>
                                <a:lnTo>
                                  <a:pt x="380052" y="709296"/>
                                </a:lnTo>
                                <a:lnTo>
                                  <a:pt x="381769" y="707977"/>
                                </a:lnTo>
                                <a:lnTo>
                                  <a:pt x="382022" y="706759"/>
                                </a:lnTo>
                                <a:lnTo>
                                  <a:pt x="384206" y="700163"/>
                                </a:lnTo>
                                <a:lnTo>
                                  <a:pt x="385333" y="698946"/>
                                </a:lnTo>
                                <a:lnTo>
                                  <a:pt x="386765" y="692350"/>
                                </a:lnTo>
                                <a:lnTo>
                                  <a:pt x="387375" y="691031"/>
                                </a:lnTo>
                                <a:lnTo>
                                  <a:pt x="387598" y="689813"/>
                                </a:lnTo>
                                <a:lnTo>
                                  <a:pt x="387821" y="688494"/>
                                </a:lnTo>
                                <a:lnTo>
                                  <a:pt x="388807" y="687175"/>
                                </a:lnTo>
                                <a:lnTo>
                                  <a:pt x="388979" y="685856"/>
                                </a:lnTo>
                                <a:lnTo>
                                  <a:pt x="389325" y="684536"/>
                                </a:lnTo>
                                <a:lnTo>
                                  <a:pt x="390005" y="683217"/>
                                </a:lnTo>
                                <a:lnTo>
                                  <a:pt x="390076" y="681898"/>
                                </a:lnTo>
                                <a:lnTo>
                                  <a:pt x="390269" y="680680"/>
                                </a:lnTo>
                                <a:lnTo>
                                  <a:pt x="390401" y="679361"/>
                                </a:lnTo>
                                <a:lnTo>
                                  <a:pt x="391935" y="678042"/>
                                </a:lnTo>
                                <a:lnTo>
                                  <a:pt x="393245" y="676723"/>
                                </a:lnTo>
                                <a:lnTo>
                                  <a:pt x="394189" y="675404"/>
                                </a:lnTo>
                                <a:lnTo>
                                  <a:pt x="394575" y="674085"/>
                                </a:lnTo>
                                <a:lnTo>
                                  <a:pt x="395154" y="672867"/>
                                </a:lnTo>
                                <a:lnTo>
                                  <a:pt x="396403" y="671548"/>
                                </a:lnTo>
                                <a:lnTo>
                                  <a:pt x="396423" y="670229"/>
                                </a:lnTo>
                                <a:lnTo>
                                  <a:pt x="396870" y="668910"/>
                                </a:lnTo>
                                <a:lnTo>
                                  <a:pt x="397134" y="667590"/>
                                </a:lnTo>
                                <a:lnTo>
                                  <a:pt x="398962" y="666271"/>
                                </a:lnTo>
                                <a:lnTo>
                                  <a:pt x="399470" y="664952"/>
                                </a:lnTo>
                                <a:lnTo>
                                  <a:pt x="399805" y="663734"/>
                                </a:lnTo>
                                <a:lnTo>
                                  <a:pt x="400120" y="662415"/>
                                </a:lnTo>
                                <a:lnTo>
                                  <a:pt x="400628" y="661096"/>
                                </a:lnTo>
                                <a:lnTo>
                                  <a:pt x="401288" y="659777"/>
                                </a:lnTo>
                                <a:lnTo>
                                  <a:pt x="401339" y="658458"/>
                                </a:lnTo>
                                <a:lnTo>
                                  <a:pt x="403533" y="657139"/>
                                </a:lnTo>
                                <a:lnTo>
                                  <a:pt x="404640" y="655820"/>
                                </a:lnTo>
                                <a:lnTo>
                                  <a:pt x="405046" y="654602"/>
                                </a:lnTo>
                                <a:lnTo>
                                  <a:pt x="405097" y="653283"/>
                                </a:lnTo>
                                <a:lnTo>
                                  <a:pt x="406457" y="651964"/>
                                </a:lnTo>
                                <a:lnTo>
                                  <a:pt x="407910" y="650644"/>
                                </a:lnTo>
                                <a:lnTo>
                                  <a:pt x="409565" y="649325"/>
                                </a:lnTo>
                                <a:lnTo>
                                  <a:pt x="410652" y="648006"/>
                                </a:lnTo>
                                <a:lnTo>
                                  <a:pt x="411667" y="646788"/>
                                </a:lnTo>
                                <a:lnTo>
                                  <a:pt x="412642" y="645469"/>
                                </a:lnTo>
                                <a:lnTo>
                                  <a:pt x="412744" y="644150"/>
                                </a:lnTo>
                                <a:lnTo>
                                  <a:pt x="414592" y="642831"/>
                                </a:lnTo>
                                <a:lnTo>
                                  <a:pt x="414623" y="641512"/>
                                </a:lnTo>
                                <a:lnTo>
                                  <a:pt x="414999" y="640193"/>
                                </a:lnTo>
                                <a:lnTo>
                                  <a:pt x="415598" y="638874"/>
                                </a:lnTo>
                                <a:lnTo>
                                  <a:pt x="416116" y="637656"/>
                                </a:lnTo>
                                <a:lnTo>
                                  <a:pt x="416288" y="636337"/>
                                </a:lnTo>
                                <a:lnTo>
                                  <a:pt x="416999" y="635018"/>
                                </a:lnTo>
                                <a:lnTo>
                                  <a:pt x="418055" y="633698"/>
                                </a:lnTo>
                                <a:lnTo>
                                  <a:pt x="418157" y="632379"/>
                                </a:lnTo>
                                <a:lnTo>
                                  <a:pt x="418543" y="631060"/>
                                </a:lnTo>
                                <a:lnTo>
                                  <a:pt x="418959" y="629741"/>
                                </a:lnTo>
                                <a:lnTo>
                                  <a:pt x="419132" y="628523"/>
                                </a:lnTo>
                                <a:lnTo>
                                  <a:pt x="419965" y="627204"/>
                                </a:lnTo>
                                <a:lnTo>
                                  <a:pt x="420594" y="625885"/>
                                </a:lnTo>
                                <a:lnTo>
                                  <a:pt x="421559" y="624566"/>
                                </a:lnTo>
                                <a:lnTo>
                                  <a:pt x="422890" y="623247"/>
                                </a:lnTo>
                                <a:lnTo>
                                  <a:pt x="424616" y="621928"/>
                                </a:lnTo>
                                <a:lnTo>
                                  <a:pt x="424779" y="620710"/>
                                </a:lnTo>
                                <a:lnTo>
                                  <a:pt x="425286" y="619391"/>
                                </a:lnTo>
                                <a:lnTo>
                                  <a:pt x="427653" y="618072"/>
                                </a:lnTo>
                                <a:lnTo>
                                  <a:pt x="429928" y="616752"/>
                                </a:lnTo>
                                <a:lnTo>
                                  <a:pt x="430121" y="615433"/>
                                </a:lnTo>
                                <a:lnTo>
                                  <a:pt x="430730" y="614114"/>
                                </a:lnTo>
                                <a:lnTo>
                                  <a:pt x="430964" y="612795"/>
                                </a:lnTo>
                                <a:lnTo>
                                  <a:pt x="431827" y="611577"/>
                                </a:lnTo>
                                <a:lnTo>
                                  <a:pt x="432985" y="610258"/>
                                </a:lnTo>
                                <a:lnTo>
                                  <a:pt x="435320" y="608939"/>
                                </a:lnTo>
                                <a:lnTo>
                                  <a:pt x="435889" y="607620"/>
                                </a:lnTo>
                                <a:lnTo>
                                  <a:pt x="436458" y="606301"/>
                                </a:lnTo>
                                <a:lnTo>
                                  <a:pt x="436925" y="604982"/>
                                </a:lnTo>
                                <a:lnTo>
                                  <a:pt x="440104" y="603662"/>
                                </a:lnTo>
                                <a:lnTo>
                                  <a:pt x="442531" y="602445"/>
                                </a:lnTo>
                                <a:lnTo>
                                  <a:pt x="443364" y="601126"/>
                                </a:lnTo>
                                <a:lnTo>
                                  <a:pt x="444501" y="599806"/>
                                </a:lnTo>
                                <a:lnTo>
                                  <a:pt x="445456" y="598487"/>
                                </a:lnTo>
                                <a:lnTo>
                                  <a:pt x="446411" y="597168"/>
                                </a:lnTo>
                                <a:lnTo>
                                  <a:pt x="447325" y="595849"/>
                                </a:lnTo>
                                <a:lnTo>
                                  <a:pt x="450910" y="594631"/>
                                </a:lnTo>
                                <a:lnTo>
                                  <a:pt x="451133" y="593312"/>
                                </a:lnTo>
                                <a:lnTo>
                                  <a:pt x="452433" y="591993"/>
                                </a:lnTo>
                                <a:lnTo>
                                  <a:pt x="453174" y="590674"/>
                                </a:lnTo>
                                <a:lnTo>
                                  <a:pt x="455368" y="589355"/>
                                </a:lnTo>
                                <a:lnTo>
                                  <a:pt x="455378" y="588036"/>
                                </a:lnTo>
                                <a:lnTo>
                                  <a:pt x="455927" y="586716"/>
                                </a:lnTo>
                                <a:lnTo>
                                  <a:pt x="457166" y="585499"/>
                                </a:lnTo>
                                <a:lnTo>
                                  <a:pt x="457318" y="584180"/>
                                </a:lnTo>
                                <a:lnTo>
                                  <a:pt x="458384" y="582860"/>
                                </a:lnTo>
                                <a:lnTo>
                                  <a:pt x="458547" y="581541"/>
                                </a:lnTo>
                                <a:lnTo>
                                  <a:pt x="458994" y="580222"/>
                                </a:lnTo>
                                <a:lnTo>
                                  <a:pt x="459461" y="578903"/>
                                </a:lnTo>
                                <a:lnTo>
                                  <a:pt x="461370" y="577584"/>
                                </a:lnTo>
                                <a:lnTo>
                                  <a:pt x="462741" y="576366"/>
                                </a:lnTo>
                                <a:lnTo>
                                  <a:pt x="466499" y="575047"/>
                                </a:lnTo>
                                <a:lnTo>
                                  <a:pt x="469343" y="573728"/>
                                </a:lnTo>
                                <a:lnTo>
                                  <a:pt x="469749" y="572409"/>
                                </a:lnTo>
                                <a:lnTo>
                                  <a:pt x="470460" y="571090"/>
                                </a:lnTo>
                                <a:lnTo>
                                  <a:pt x="472592" y="569770"/>
                                </a:lnTo>
                                <a:lnTo>
                                  <a:pt x="473710" y="568553"/>
                                </a:lnTo>
                                <a:lnTo>
                                  <a:pt x="475944" y="567234"/>
                                </a:lnTo>
                                <a:lnTo>
                                  <a:pt x="476858" y="565914"/>
                                </a:lnTo>
                                <a:lnTo>
                                  <a:pt x="477264" y="564595"/>
                                </a:lnTo>
                                <a:lnTo>
                                  <a:pt x="477975" y="563276"/>
                                </a:lnTo>
                                <a:lnTo>
                                  <a:pt x="478889" y="561957"/>
                                </a:lnTo>
                                <a:lnTo>
                                  <a:pt x="479803" y="560638"/>
                                </a:lnTo>
                                <a:lnTo>
                                  <a:pt x="482139" y="559420"/>
                                </a:lnTo>
                                <a:lnTo>
                                  <a:pt x="482241" y="558101"/>
                                </a:lnTo>
                                <a:lnTo>
                                  <a:pt x="484170" y="556782"/>
                                </a:lnTo>
                                <a:lnTo>
                                  <a:pt x="484475" y="555463"/>
                                </a:lnTo>
                                <a:lnTo>
                                  <a:pt x="486506" y="554144"/>
                                </a:lnTo>
                                <a:lnTo>
                                  <a:pt x="489654" y="552824"/>
                                </a:lnTo>
                                <a:lnTo>
                                  <a:pt x="489756" y="551505"/>
                                </a:lnTo>
                                <a:lnTo>
                                  <a:pt x="489857" y="550288"/>
                                </a:lnTo>
                                <a:lnTo>
                                  <a:pt x="492803" y="548968"/>
                                </a:lnTo>
                                <a:lnTo>
                                  <a:pt x="493107" y="547649"/>
                                </a:lnTo>
                                <a:lnTo>
                                  <a:pt x="493209" y="546330"/>
                                </a:lnTo>
                                <a:lnTo>
                                  <a:pt x="494326" y="545011"/>
                                </a:lnTo>
                                <a:lnTo>
                                  <a:pt x="494529" y="543692"/>
                                </a:lnTo>
                                <a:lnTo>
                                  <a:pt x="495037" y="542474"/>
                                </a:lnTo>
                                <a:lnTo>
                                  <a:pt x="496560" y="541155"/>
                                </a:lnTo>
                                <a:lnTo>
                                  <a:pt x="499099" y="539836"/>
                                </a:lnTo>
                                <a:lnTo>
                                  <a:pt x="499404" y="538517"/>
                                </a:lnTo>
                                <a:lnTo>
                                  <a:pt x="499709" y="537198"/>
                                </a:lnTo>
                                <a:lnTo>
                                  <a:pt x="500521" y="535878"/>
                                </a:lnTo>
                                <a:lnTo>
                                  <a:pt x="501740" y="534559"/>
                                </a:lnTo>
                                <a:lnTo>
                                  <a:pt x="502755" y="533342"/>
                                </a:lnTo>
                                <a:lnTo>
                                  <a:pt x="503466" y="532022"/>
                                </a:lnTo>
                                <a:lnTo>
                                  <a:pt x="506005" y="530703"/>
                                </a:lnTo>
                                <a:lnTo>
                                  <a:pt x="506411" y="529384"/>
                                </a:lnTo>
                                <a:lnTo>
                                  <a:pt x="507224" y="528065"/>
                                </a:lnTo>
                                <a:lnTo>
                                  <a:pt x="508443" y="526746"/>
                                </a:lnTo>
                                <a:lnTo>
                                  <a:pt x="508646" y="525427"/>
                                </a:lnTo>
                                <a:lnTo>
                                  <a:pt x="510372" y="524209"/>
                                </a:lnTo>
                                <a:lnTo>
                                  <a:pt x="510880" y="522890"/>
                                </a:lnTo>
                                <a:lnTo>
                                  <a:pt x="511489" y="521571"/>
                                </a:lnTo>
                                <a:lnTo>
                                  <a:pt x="512607" y="520252"/>
                                </a:lnTo>
                                <a:lnTo>
                                  <a:pt x="513622" y="518932"/>
                                </a:lnTo>
                                <a:lnTo>
                                  <a:pt x="513724" y="517613"/>
                                </a:lnTo>
                                <a:lnTo>
                                  <a:pt x="517684" y="516396"/>
                                </a:lnTo>
                                <a:lnTo>
                                  <a:pt x="524997" y="509800"/>
                                </a:lnTo>
                                <a:lnTo>
                                  <a:pt x="528450" y="508481"/>
                                </a:lnTo>
                                <a:lnTo>
                                  <a:pt x="529262" y="507263"/>
                                </a:lnTo>
                                <a:lnTo>
                                  <a:pt x="530481" y="505944"/>
                                </a:lnTo>
                                <a:lnTo>
                                  <a:pt x="531090" y="504625"/>
                                </a:lnTo>
                                <a:lnTo>
                                  <a:pt x="534239" y="503306"/>
                                </a:lnTo>
                                <a:lnTo>
                                  <a:pt x="534645" y="501986"/>
                                </a:lnTo>
                                <a:lnTo>
                                  <a:pt x="535356" y="500667"/>
                                </a:lnTo>
                                <a:lnTo>
                                  <a:pt x="535457" y="499348"/>
                                </a:lnTo>
                                <a:lnTo>
                                  <a:pt x="536777" y="498130"/>
                                </a:lnTo>
                                <a:lnTo>
                                  <a:pt x="537387" y="496811"/>
                                </a:lnTo>
                                <a:lnTo>
                                  <a:pt x="537793" y="495492"/>
                                </a:lnTo>
                                <a:lnTo>
                                  <a:pt x="538098" y="494173"/>
                                </a:lnTo>
                                <a:lnTo>
                                  <a:pt x="538910" y="492854"/>
                                </a:lnTo>
                                <a:lnTo>
                                  <a:pt x="539113" y="491535"/>
                                </a:lnTo>
                                <a:lnTo>
                                  <a:pt x="539113" y="490317"/>
                                </a:lnTo>
                                <a:lnTo>
                                  <a:pt x="539824" y="488998"/>
                                </a:lnTo>
                                <a:lnTo>
                                  <a:pt x="541754" y="487679"/>
                                </a:lnTo>
                                <a:lnTo>
                                  <a:pt x="541754" y="486360"/>
                                </a:lnTo>
                                <a:lnTo>
                                  <a:pt x="541855" y="485040"/>
                                </a:lnTo>
                                <a:lnTo>
                                  <a:pt x="542465" y="483721"/>
                                </a:lnTo>
                                <a:lnTo>
                                  <a:pt x="543176" y="482402"/>
                                </a:lnTo>
                                <a:lnTo>
                                  <a:pt x="547136" y="481184"/>
                                </a:lnTo>
                                <a:lnTo>
                                  <a:pt x="547543" y="479865"/>
                                </a:lnTo>
                                <a:lnTo>
                                  <a:pt x="547949" y="478546"/>
                                </a:lnTo>
                                <a:lnTo>
                                  <a:pt x="548152" y="477227"/>
                                </a:lnTo>
                                <a:lnTo>
                                  <a:pt x="548355" y="475908"/>
                                </a:lnTo>
                                <a:lnTo>
                                  <a:pt x="549371" y="474589"/>
                                </a:lnTo>
                                <a:lnTo>
                                  <a:pt x="550793" y="473270"/>
                                </a:lnTo>
                                <a:lnTo>
                                  <a:pt x="552113" y="472052"/>
                                </a:lnTo>
                                <a:lnTo>
                                  <a:pt x="552824" y="470733"/>
                                </a:lnTo>
                                <a:lnTo>
                                  <a:pt x="553738" y="469414"/>
                                </a:lnTo>
                                <a:lnTo>
                                  <a:pt x="554042" y="468094"/>
                                </a:lnTo>
                                <a:lnTo>
                                  <a:pt x="555667" y="466775"/>
                                </a:lnTo>
                                <a:lnTo>
                                  <a:pt x="555972" y="465456"/>
                                </a:lnTo>
                                <a:lnTo>
                                  <a:pt x="557495" y="464238"/>
                                </a:lnTo>
                                <a:lnTo>
                                  <a:pt x="558816" y="462919"/>
                                </a:lnTo>
                                <a:lnTo>
                                  <a:pt x="559425" y="461600"/>
                                </a:lnTo>
                                <a:lnTo>
                                  <a:pt x="559527" y="460281"/>
                                </a:lnTo>
                                <a:lnTo>
                                  <a:pt x="560542" y="458962"/>
                                </a:lnTo>
                                <a:lnTo>
                                  <a:pt x="562675" y="457643"/>
                                </a:lnTo>
                                <a:lnTo>
                                  <a:pt x="562675" y="456324"/>
                                </a:lnTo>
                                <a:lnTo>
                                  <a:pt x="563183" y="455106"/>
                                </a:lnTo>
                                <a:lnTo>
                                  <a:pt x="564401" y="453787"/>
                                </a:lnTo>
                                <a:lnTo>
                                  <a:pt x="564909" y="452468"/>
                                </a:lnTo>
                                <a:lnTo>
                                  <a:pt x="565925" y="451148"/>
                                </a:lnTo>
                                <a:lnTo>
                                  <a:pt x="566940" y="449829"/>
                                </a:lnTo>
                                <a:lnTo>
                                  <a:pt x="567144" y="448510"/>
                                </a:lnTo>
                                <a:lnTo>
                                  <a:pt x="567753" y="447191"/>
                                </a:lnTo>
                                <a:lnTo>
                                  <a:pt x="569175" y="445973"/>
                                </a:lnTo>
                                <a:lnTo>
                                  <a:pt x="569378" y="444654"/>
                                </a:lnTo>
                                <a:lnTo>
                                  <a:pt x="571714" y="443335"/>
                                </a:lnTo>
                                <a:lnTo>
                                  <a:pt x="573339" y="442016"/>
                                </a:lnTo>
                                <a:lnTo>
                                  <a:pt x="573745" y="440697"/>
                                </a:lnTo>
                                <a:lnTo>
                                  <a:pt x="574760" y="439378"/>
                                </a:lnTo>
                                <a:lnTo>
                                  <a:pt x="574862" y="438160"/>
                                </a:lnTo>
                                <a:lnTo>
                                  <a:pt x="576893" y="436841"/>
                                </a:lnTo>
                                <a:lnTo>
                                  <a:pt x="579127" y="435522"/>
                                </a:lnTo>
                                <a:lnTo>
                                  <a:pt x="581362" y="434202"/>
                                </a:lnTo>
                                <a:lnTo>
                                  <a:pt x="581768" y="432883"/>
                                </a:lnTo>
                                <a:lnTo>
                                  <a:pt x="584815" y="431564"/>
                                </a:lnTo>
                                <a:lnTo>
                                  <a:pt x="585526" y="430245"/>
                                </a:lnTo>
                                <a:lnTo>
                                  <a:pt x="587252" y="429027"/>
                                </a:lnTo>
                                <a:lnTo>
                                  <a:pt x="588065" y="427708"/>
                                </a:lnTo>
                                <a:lnTo>
                                  <a:pt x="589486" y="426389"/>
                                </a:lnTo>
                                <a:lnTo>
                                  <a:pt x="590299" y="425070"/>
                                </a:lnTo>
                                <a:lnTo>
                                  <a:pt x="590604" y="423751"/>
                                </a:lnTo>
                                <a:lnTo>
                                  <a:pt x="590807" y="422432"/>
                                </a:lnTo>
                                <a:lnTo>
                                  <a:pt x="591010" y="421112"/>
                                </a:lnTo>
                                <a:lnTo>
                                  <a:pt x="591111" y="419895"/>
                                </a:lnTo>
                                <a:lnTo>
                                  <a:pt x="591721" y="418576"/>
                                </a:lnTo>
                                <a:lnTo>
                                  <a:pt x="592533" y="417256"/>
                                </a:lnTo>
                                <a:lnTo>
                                  <a:pt x="595580" y="415937"/>
                                </a:lnTo>
                                <a:lnTo>
                                  <a:pt x="596189" y="414618"/>
                                </a:lnTo>
                                <a:lnTo>
                                  <a:pt x="596900" y="413299"/>
                                </a:lnTo>
                                <a:lnTo>
                                  <a:pt x="600556" y="412081"/>
                                </a:lnTo>
                                <a:lnTo>
                                  <a:pt x="602181" y="410762"/>
                                </a:lnTo>
                                <a:lnTo>
                                  <a:pt x="602486" y="409443"/>
                                </a:lnTo>
                                <a:lnTo>
                                  <a:pt x="603095" y="408124"/>
                                </a:lnTo>
                                <a:lnTo>
                                  <a:pt x="604314" y="406805"/>
                                </a:lnTo>
                                <a:lnTo>
                                  <a:pt x="604619" y="405486"/>
                                </a:lnTo>
                                <a:lnTo>
                                  <a:pt x="605431" y="404166"/>
                                </a:lnTo>
                                <a:lnTo>
                                  <a:pt x="606751" y="402949"/>
                                </a:lnTo>
                                <a:lnTo>
                                  <a:pt x="607767" y="401630"/>
                                </a:lnTo>
                                <a:lnTo>
                                  <a:pt x="608072" y="400310"/>
                                </a:lnTo>
                                <a:lnTo>
                                  <a:pt x="610611" y="398991"/>
                                </a:lnTo>
                                <a:lnTo>
                                  <a:pt x="610915" y="397672"/>
                                </a:lnTo>
                                <a:lnTo>
                                  <a:pt x="611423" y="396353"/>
                                </a:lnTo>
                                <a:lnTo>
                                  <a:pt x="611525" y="395034"/>
                                </a:lnTo>
                                <a:lnTo>
                                  <a:pt x="612540" y="393816"/>
                                </a:lnTo>
                                <a:lnTo>
                                  <a:pt x="612946" y="392497"/>
                                </a:lnTo>
                                <a:lnTo>
                                  <a:pt x="614876" y="391178"/>
                                </a:lnTo>
                                <a:lnTo>
                                  <a:pt x="615892" y="389859"/>
                                </a:lnTo>
                                <a:lnTo>
                                  <a:pt x="616298" y="388540"/>
                                </a:lnTo>
                                <a:lnTo>
                                  <a:pt x="617618" y="387220"/>
                                </a:lnTo>
                                <a:lnTo>
                                  <a:pt x="617821" y="386003"/>
                                </a:lnTo>
                                <a:lnTo>
                                  <a:pt x="618126" y="384684"/>
                                </a:lnTo>
                                <a:lnTo>
                                  <a:pt x="619345" y="383365"/>
                                </a:lnTo>
                                <a:lnTo>
                                  <a:pt x="619954" y="382045"/>
                                </a:lnTo>
                                <a:lnTo>
                                  <a:pt x="620462" y="380726"/>
                                </a:lnTo>
                                <a:lnTo>
                                  <a:pt x="621274" y="379407"/>
                                </a:lnTo>
                                <a:lnTo>
                                  <a:pt x="625235" y="378088"/>
                                </a:lnTo>
                                <a:lnTo>
                                  <a:pt x="625743" y="376870"/>
                                </a:lnTo>
                                <a:lnTo>
                                  <a:pt x="626251" y="375551"/>
                                </a:lnTo>
                                <a:lnTo>
                                  <a:pt x="627063" y="374232"/>
                                </a:lnTo>
                                <a:lnTo>
                                  <a:pt x="628282" y="372913"/>
                                </a:lnTo>
                                <a:lnTo>
                                  <a:pt x="628383" y="371594"/>
                                </a:lnTo>
                                <a:lnTo>
                                  <a:pt x="630211" y="370274"/>
                                </a:lnTo>
                                <a:lnTo>
                                  <a:pt x="630618" y="368955"/>
                                </a:lnTo>
                                <a:lnTo>
                                  <a:pt x="632344" y="367738"/>
                                </a:lnTo>
                                <a:lnTo>
                                  <a:pt x="633766" y="366419"/>
                                </a:lnTo>
                                <a:lnTo>
                                  <a:pt x="634477" y="365099"/>
                                </a:lnTo>
                                <a:lnTo>
                                  <a:pt x="634477" y="363780"/>
                                </a:lnTo>
                                <a:lnTo>
                                  <a:pt x="639656" y="362461"/>
                                </a:lnTo>
                                <a:lnTo>
                                  <a:pt x="639860" y="361142"/>
                                </a:lnTo>
                                <a:lnTo>
                                  <a:pt x="649508" y="359924"/>
                                </a:lnTo>
                                <a:lnTo>
                                  <a:pt x="650422" y="358605"/>
                                </a:lnTo>
                                <a:lnTo>
                                  <a:pt x="653570" y="357286"/>
                                </a:lnTo>
                                <a:lnTo>
                                  <a:pt x="655906" y="355967"/>
                                </a:lnTo>
                                <a:lnTo>
                                  <a:pt x="656414" y="354648"/>
                                </a:lnTo>
                                <a:lnTo>
                                  <a:pt x="656921" y="353328"/>
                                </a:lnTo>
                                <a:lnTo>
                                  <a:pt x="657734" y="352009"/>
                                </a:lnTo>
                                <a:lnTo>
                                  <a:pt x="658546" y="350792"/>
                                </a:lnTo>
                                <a:lnTo>
                                  <a:pt x="658648" y="349473"/>
                                </a:lnTo>
                                <a:lnTo>
                                  <a:pt x="661491" y="348153"/>
                                </a:lnTo>
                                <a:lnTo>
                                  <a:pt x="662609" y="346834"/>
                                </a:lnTo>
                                <a:lnTo>
                                  <a:pt x="666062" y="345515"/>
                                </a:lnTo>
                                <a:lnTo>
                                  <a:pt x="669819" y="344196"/>
                                </a:lnTo>
                                <a:lnTo>
                                  <a:pt x="670226" y="342877"/>
                                </a:lnTo>
                                <a:lnTo>
                                  <a:pt x="672460" y="341659"/>
                                </a:lnTo>
                                <a:lnTo>
                                  <a:pt x="674389" y="340340"/>
                                </a:lnTo>
                                <a:lnTo>
                                  <a:pt x="675507" y="339021"/>
                                </a:lnTo>
                                <a:lnTo>
                                  <a:pt x="675710" y="337702"/>
                                </a:lnTo>
                                <a:lnTo>
                                  <a:pt x="675710" y="336383"/>
                                </a:lnTo>
                                <a:lnTo>
                                  <a:pt x="677132" y="335063"/>
                                </a:lnTo>
                                <a:lnTo>
                                  <a:pt x="677639" y="333846"/>
                                </a:lnTo>
                                <a:lnTo>
                                  <a:pt x="677842" y="332527"/>
                                </a:lnTo>
                                <a:lnTo>
                                  <a:pt x="679061" y="331207"/>
                                </a:lnTo>
                                <a:lnTo>
                                  <a:pt x="679467" y="329888"/>
                                </a:lnTo>
                                <a:lnTo>
                                  <a:pt x="682819" y="328569"/>
                                </a:lnTo>
                                <a:lnTo>
                                  <a:pt x="683834" y="327250"/>
                                </a:lnTo>
                                <a:lnTo>
                                  <a:pt x="684444" y="325931"/>
                                </a:lnTo>
                                <a:lnTo>
                                  <a:pt x="684444" y="324713"/>
                                </a:lnTo>
                                <a:lnTo>
                                  <a:pt x="684850" y="323394"/>
                                </a:lnTo>
                                <a:lnTo>
                                  <a:pt x="687897" y="322075"/>
                                </a:lnTo>
                                <a:lnTo>
                                  <a:pt x="690537" y="320756"/>
                                </a:lnTo>
                                <a:lnTo>
                                  <a:pt x="691858" y="319437"/>
                                </a:lnTo>
                                <a:lnTo>
                                  <a:pt x="693584" y="318117"/>
                                </a:lnTo>
                                <a:lnTo>
                                  <a:pt x="693990" y="316798"/>
                                </a:lnTo>
                                <a:lnTo>
                                  <a:pt x="700592" y="315581"/>
                                </a:lnTo>
                                <a:lnTo>
                                  <a:pt x="701607" y="314261"/>
                                </a:lnTo>
                                <a:lnTo>
                                  <a:pt x="703232" y="312942"/>
                                </a:lnTo>
                                <a:lnTo>
                                  <a:pt x="706279" y="311623"/>
                                </a:lnTo>
                                <a:lnTo>
                                  <a:pt x="710240" y="310304"/>
                                </a:lnTo>
                                <a:lnTo>
                                  <a:pt x="710646" y="308985"/>
                                </a:lnTo>
                                <a:lnTo>
                                  <a:pt x="712677" y="307767"/>
                                </a:lnTo>
                                <a:lnTo>
                                  <a:pt x="714911" y="306448"/>
                                </a:lnTo>
                                <a:lnTo>
                                  <a:pt x="716130" y="305129"/>
                                </a:lnTo>
                                <a:lnTo>
                                  <a:pt x="716232" y="303810"/>
                                </a:lnTo>
                                <a:lnTo>
                                  <a:pt x="716841" y="302491"/>
                                </a:lnTo>
                                <a:lnTo>
                                  <a:pt x="719380" y="301171"/>
                                </a:lnTo>
                                <a:lnTo>
                                  <a:pt x="723442" y="299852"/>
                                </a:lnTo>
                                <a:lnTo>
                                  <a:pt x="723442" y="298635"/>
                                </a:lnTo>
                                <a:lnTo>
                                  <a:pt x="727708" y="297315"/>
                                </a:lnTo>
                                <a:lnTo>
                                  <a:pt x="729434" y="295996"/>
                                </a:lnTo>
                                <a:lnTo>
                                  <a:pt x="741317" y="294677"/>
                                </a:lnTo>
                                <a:lnTo>
                                  <a:pt x="742840" y="293358"/>
                                </a:lnTo>
                                <a:lnTo>
                                  <a:pt x="742942" y="292039"/>
                                </a:lnTo>
                                <a:lnTo>
                                  <a:pt x="743957" y="290720"/>
                                </a:lnTo>
                                <a:lnTo>
                                  <a:pt x="745684" y="289502"/>
                                </a:lnTo>
                                <a:lnTo>
                                  <a:pt x="747105" y="288183"/>
                                </a:lnTo>
                                <a:lnTo>
                                  <a:pt x="749340" y="286864"/>
                                </a:lnTo>
                                <a:lnTo>
                                  <a:pt x="751066" y="285545"/>
                                </a:lnTo>
                                <a:lnTo>
                                  <a:pt x="751371" y="284225"/>
                                </a:lnTo>
                                <a:lnTo>
                                  <a:pt x="751574" y="282906"/>
                                </a:lnTo>
                                <a:lnTo>
                                  <a:pt x="765691" y="281689"/>
                                </a:lnTo>
                                <a:lnTo>
                                  <a:pt x="770769" y="280369"/>
                                </a:lnTo>
                                <a:lnTo>
                                  <a:pt x="772394" y="279050"/>
                                </a:lnTo>
                                <a:lnTo>
                                  <a:pt x="776761" y="277731"/>
                                </a:lnTo>
                                <a:lnTo>
                                  <a:pt x="777776" y="276412"/>
                                </a:lnTo>
                                <a:lnTo>
                                  <a:pt x="779300" y="275093"/>
                                </a:lnTo>
                                <a:lnTo>
                                  <a:pt x="783463" y="273774"/>
                                </a:lnTo>
                                <a:lnTo>
                                  <a:pt x="783768" y="272556"/>
                                </a:lnTo>
                                <a:lnTo>
                                  <a:pt x="783870" y="271237"/>
                                </a:lnTo>
                                <a:lnTo>
                                  <a:pt x="784581" y="269918"/>
                                </a:lnTo>
                                <a:lnTo>
                                  <a:pt x="785190" y="268599"/>
                                </a:lnTo>
                                <a:lnTo>
                                  <a:pt x="787627" y="267279"/>
                                </a:lnTo>
                                <a:lnTo>
                                  <a:pt x="788135" y="265960"/>
                                </a:lnTo>
                                <a:lnTo>
                                  <a:pt x="788237" y="264641"/>
                                </a:lnTo>
                                <a:lnTo>
                                  <a:pt x="790471" y="263423"/>
                                </a:lnTo>
                                <a:lnTo>
                                  <a:pt x="790979" y="262104"/>
                                </a:lnTo>
                                <a:lnTo>
                                  <a:pt x="793619" y="260785"/>
                                </a:lnTo>
                                <a:lnTo>
                                  <a:pt x="798799" y="259466"/>
                                </a:lnTo>
                                <a:lnTo>
                                  <a:pt x="801338" y="258147"/>
                                </a:lnTo>
                                <a:lnTo>
                                  <a:pt x="802353" y="256828"/>
                                </a:lnTo>
                                <a:lnTo>
                                  <a:pt x="804892" y="255610"/>
                                </a:lnTo>
                                <a:lnTo>
                                  <a:pt x="806213" y="254291"/>
                                </a:lnTo>
                                <a:lnTo>
                                  <a:pt x="807025" y="252972"/>
                                </a:lnTo>
                                <a:lnTo>
                                  <a:pt x="807634" y="251653"/>
                                </a:lnTo>
                                <a:lnTo>
                                  <a:pt x="812408" y="250333"/>
                                </a:lnTo>
                                <a:lnTo>
                                  <a:pt x="816673" y="249014"/>
                                </a:lnTo>
                                <a:lnTo>
                                  <a:pt x="816978" y="247695"/>
                                </a:lnTo>
                                <a:lnTo>
                                  <a:pt x="817486" y="246477"/>
                                </a:lnTo>
                                <a:lnTo>
                                  <a:pt x="818196" y="245158"/>
                                </a:lnTo>
                                <a:lnTo>
                                  <a:pt x="818501" y="243839"/>
                                </a:lnTo>
                                <a:lnTo>
                                  <a:pt x="819110" y="242520"/>
                                </a:lnTo>
                                <a:lnTo>
                                  <a:pt x="821649" y="241201"/>
                                </a:lnTo>
                                <a:lnTo>
                                  <a:pt x="821649" y="239882"/>
                                </a:lnTo>
                                <a:lnTo>
                                  <a:pt x="822259" y="238563"/>
                                </a:lnTo>
                                <a:lnTo>
                                  <a:pt x="822462" y="237345"/>
                                </a:lnTo>
                                <a:lnTo>
                                  <a:pt x="822970" y="236026"/>
                                </a:lnTo>
                                <a:lnTo>
                                  <a:pt x="823274" y="234707"/>
                                </a:lnTo>
                                <a:lnTo>
                                  <a:pt x="823782" y="233387"/>
                                </a:lnTo>
                                <a:lnTo>
                                  <a:pt x="824493" y="232068"/>
                                </a:lnTo>
                                <a:lnTo>
                                  <a:pt x="827743" y="230749"/>
                                </a:lnTo>
                                <a:lnTo>
                                  <a:pt x="828657" y="229531"/>
                                </a:lnTo>
                                <a:lnTo>
                                  <a:pt x="829266" y="228212"/>
                                </a:lnTo>
                                <a:lnTo>
                                  <a:pt x="832821" y="226893"/>
                                </a:lnTo>
                                <a:lnTo>
                                  <a:pt x="833227" y="225574"/>
                                </a:lnTo>
                                <a:lnTo>
                                  <a:pt x="835258" y="224255"/>
                                </a:lnTo>
                                <a:lnTo>
                                  <a:pt x="840742" y="222936"/>
                                </a:lnTo>
                                <a:lnTo>
                                  <a:pt x="842063" y="221617"/>
                                </a:lnTo>
                                <a:lnTo>
                                  <a:pt x="843180" y="220399"/>
                                </a:lnTo>
                                <a:lnTo>
                                  <a:pt x="843281" y="219080"/>
                                </a:lnTo>
                                <a:lnTo>
                                  <a:pt x="843485" y="217761"/>
                                </a:lnTo>
                                <a:lnTo>
                                  <a:pt x="844602" y="216441"/>
                                </a:lnTo>
                                <a:lnTo>
                                  <a:pt x="847852" y="215122"/>
                                </a:lnTo>
                                <a:lnTo>
                                  <a:pt x="848867" y="213803"/>
                                </a:lnTo>
                                <a:lnTo>
                                  <a:pt x="849477" y="212484"/>
                                </a:lnTo>
                                <a:lnTo>
                                  <a:pt x="850086" y="211266"/>
                                </a:lnTo>
                                <a:lnTo>
                                  <a:pt x="852015" y="209947"/>
                                </a:lnTo>
                                <a:lnTo>
                                  <a:pt x="854148" y="208628"/>
                                </a:lnTo>
                                <a:lnTo>
                                  <a:pt x="855062" y="207309"/>
                                </a:lnTo>
                                <a:lnTo>
                                  <a:pt x="856383" y="205990"/>
                                </a:lnTo>
                                <a:lnTo>
                                  <a:pt x="863085" y="204671"/>
                                </a:lnTo>
                                <a:lnTo>
                                  <a:pt x="866538" y="203453"/>
                                </a:lnTo>
                                <a:lnTo>
                                  <a:pt x="867757" y="202134"/>
                                </a:lnTo>
                                <a:lnTo>
                                  <a:pt x="868366" y="200815"/>
                                </a:lnTo>
                                <a:lnTo>
                                  <a:pt x="868773" y="199495"/>
                                </a:lnTo>
                                <a:lnTo>
                                  <a:pt x="873140" y="198176"/>
                                </a:lnTo>
                                <a:lnTo>
                                  <a:pt x="879335" y="196857"/>
                                </a:lnTo>
                                <a:lnTo>
                                  <a:pt x="882686" y="195538"/>
                                </a:lnTo>
                                <a:lnTo>
                                  <a:pt x="888069" y="194320"/>
                                </a:lnTo>
                                <a:lnTo>
                                  <a:pt x="889084" y="193001"/>
                                </a:lnTo>
                                <a:lnTo>
                                  <a:pt x="890405" y="191682"/>
                                </a:lnTo>
                                <a:lnTo>
                                  <a:pt x="896092" y="190363"/>
                                </a:lnTo>
                                <a:lnTo>
                                  <a:pt x="897818" y="189044"/>
                                </a:lnTo>
                                <a:lnTo>
                                  <a:pt x="899139" y="187725"/>
                                </a:lnTo>
                                <a:lnTo>
                                  <a:pt x="908685" y="186405"/>
                                </a:lnTo>
                                <a:lnTo>
                                  <a:pt x="909396" y="185188"/>
                                </a:lnTo>
                                <a:lnTo>
                                  <a:pt x="911123" y="183869"/>
                                </a:lnTo>
                                <a:lnTo>
                                  <a:pt x="911427" y="182549"/>
                                </a:lnTo>
                                <a:lnTo>
                                  <a:pt x="922193" y="181230"/>
                                </a:lnTo>
                                <a:lnTo>
                                  <a:pt x="924021" y="179911"/>
                                </a:lnTo>
                                <a:lnTo>
                                  <a:pt x="924427" y="178592"/>
                                </a:lnTo>
                                <a:lnTo>
                                  <a:pt x="924630" y="177374"/>
                                </a:lnTo>
                                <a:lnTo>
                                  <a:pt x="927981" y="176055"/>
                                </a:lnTo>
                                <a:lnTo>
                                  <a:pt x="934583" y="174736"/>
                                </a:lnTo>
                                <a:lnTo>
                                  <a:pt x="943520" y="173417"/>
                                </a:lnTo>
                                <a:lnTo>
                                  <a:pt x="943621" y="172098"/>
                                </a:lnTo>
                                <a:lnTo>
                                  <a:pt x="944840" y="170779"/>
                                </a:lnTo>
                                <a:lnTo>
                                  <a:pt x="949512" y="169459"/>
                                </a:lnTo>
                                <a:lnTo>
                                  <a:pt x="950730" y="168242"/>
                                </a:lnTo>
                                <a:lnTo>
                                  <a:pt x="956012" y="166923"/>
                                </a:lnTo>
                                <a:lnTo>
                                  <a:pt x="957332" y="165603"/>
                                </a:lnTo>
                                <a:lnTo>
                                  <a:pt x="961089" y="164284"/>
                                </a:lnTo>
                                <a:lnTo>
                                  <a:pt x="961293" y="162965"/>
                                </a:lnTo>
                                <a:lnTo>
                                  <a:pt x="962613" y="161646"/>
                                </a:lnTo>
                                <a:lnTo>
                                  <a:pt x="965863" y="160327"/>
                                </a:lnTo>
                                <a:lnTo>
                                  <a:pt x="966777" y="159109"/>
                                </a:lnTo>
                                <a:lnTo>
                                  <a:pt x="977948" y="157790"/>
                                </a:lnTo>
                                <a:lnTo>
                                  <a:pt x="989627" y="156471"/>
                                </a:lnTo>
                                <a:lnTo>
                                  <a:pt x="991455" y="155152"/>
                                </a:lnTo>
                                <a:lnTo>
                                  <a:pt x="991760" y="153833"/>
                                </a:lnTo>
                                <a:lnTo>
                                  <a:pt x="997447" y="152513"/>
                                </a:lnTo>
                                <a:lnTo>
                                  <a:pt x="1000900" y="151296"/>
                                </a:lnTo>
                                <a:lnTo>
                                  <a:pt x="1009330" y="149977"/>
                                </a:lnTo>
                                <a:lnTo>
                                  <a:pt x="1012884" y="148657"/>
                                </a:lnTo>
                                <a:lnTo>
                                  <a:pt x="1019993" y="147338"/>
                                </a:lnTo>
                                <a:lnTo>
                                  <a:pt x="1029540" y="146019"/>
                                </a:lnTo>
                                <a:lnTo>
                                  <a:pt x="1031063" y="144700"/>
                                </a:lnTo>
                                <a:lnTo>
                                  <a:pt x="1035634" y="143381"/>
                                </a:lnTo>
                                <a:lnTo>
                                  <a:pt x="1036446" y="142163"/>
                                </a:lnTo>
                                <a:lnTo>
                                  <a:pt x="1038782" y="140844"/>
                                </a:lnTo>
                                <a:lnTo>
                                  <a:pt x="1046500" y="139525"/>
                                </a:lnTo>
                                <a:lnTo>
                                  <a:pt x="1056656" y="138206"/>
                                </a:lnTo>
                                <a:lnTo>
                                  <a:pt x="1062242" y="136887"/>
                                </a:lnTo>
                                <a:lnTo>
                                  <a:pt x="1063968" y="135567"/>
                                </a:lnTo>
                                <a:lnTo>
                                  <a:pt x="1081132" y="134248"/>
                                </a:lnTo>
                                <a:lnTo>
                                  <a:pt x="1086413" y="133031"/>
                                </a:lnTo>
                                <a:lnTo>
                                  <a:pt x="1089155" y="131711"/>
                                </a:lnTo>
                                <a:lnTo>
                                  <a:pt x="1096366" y="130392"/>
                                </a:lnTo>
                                <a:lnTo>
                                  <a:pt x="1112920" y="129073"/>
                                </a:lnTo>
                                <a:lnTo>
                                  <a:pt x="1143793" y="127754"/>
                                </a:lnTo>
                                <a:lnTo>
                                  <a:pt x="1146536" y="126435"/>
                                </a:lnTo>
                                <a:lnTo>
                                  <a:pt x="1152121" y="125217"/>
                                </a:lnTo>
                                <a:lnTo>
                                  <a:pt x="1153137" y="123898"/>
                                </a:lnTo>
                                <a:lnTo>
                                  <a:pt x="1156488" y="122579"/>
                                </a:lnTo>
                                <a:lnTo>
                                  <a:pt x="1170605" y="121260"/>
                                </a:lnTo>
                                <a:lnTo>
                                  <a:pt x="1183401" y="119941"/>
                                </a:lnTo>
                                <a:lnTo>
                                  <a:pt x="1194979" y="118621"/>
                                </a:lnTo>
                                <a:lnTo>
                                  <a:pt x="1209603" y="117302"/>
                                </a:lnTo>
                                <a:lnTo>
                                  <a:pt x="1211431" y="116085"/>
                                </a:lnTo>
                                <a:lnTo>
                                  <a:pt x="1216408" y="114765"/>
                                </a:lnTo>
                                <a:lnTo>
                                  <a:pt x="1219658" y="113446"/>
                                </a:lnTo>
                                <a:lnTo>
                                  <a:pt x="1224533" y="112127"/>
                                </a:lnTo>
                                <a:lnTo>
                                  <a:pt x="1243626" y="110808"/>
                                </a:lnTo>
                                <a:lnTo>
                                  <a:pt x="1260281" y="109489"/>
                                </a:lnTo>
                                <a:lnTo>
                                  <a:pt x="1264344" y="108170"/>
                                </a:lnTo>
                                <a:lnTo>
                                  <a:pt x="1267695" y="106952"/>
                                </a:lnTo>
                                <a:lnTo>
                                  <a:pt x="1270234" y="105633"/>
                                </a:lnTo>
                                <a:lnTo>
                                  <a:pt x="1276632" y="104314"/>
                                </a:lnTo>
                                <a:lnTo>
                                  <a:pt x="1296436" y="102995"/>
                                </a:lnTo>
                                <a:lnTo>
                                  <a:pt x="1306693" y="101675"/>
                                </a:lnTo>
                                <a:lnTo>
                                  <a:pt x="1320607" y="100356"/>
                                </a:lnTo>
                                <a:lnTo>
                                  <a:pt x="1333200" y="99139"/>
                                </a:lnTo>
                                <a:lnTo>
                                  <a:pt x="1341427" y="97819"/>
                                </a:lnTo>
                                <a:lnTo>
                                  <a:pt x="1341528" y="96500"/>
                                </a:lnTo>
                                <a:lnTo>
                                  <a:pt x="1348536" y="95181"/>
                                </a:lnTo>
                                <a:lnTo>
                                  <a:pt x="1359199" y="93862"/>
                                </a:lnTo>
                                <a:lnTo>
                                  <a:pt x="1369355" y="92543"/>
                                </a:lnTo>
                                <a:lnTo>
                                  <a:pt x="1370269" y="91224"/>
                                </a:lnTo>
                                <a:lnTo>
                                  <a:pt x="1379613" y="90006"/>
                                </a:lnTo>
                                <a:lnTo>
                                  <a:pt x="1393323" y="88687"/>
                                </a:lnTo>
                                <a:lnTo>
                                  <a:pt x="1396370" y="87368"/>
                                </a:lnTo>
                                <a:lnTo>
                                  <a:pt x="1400432" y="86049"/>
                                </a:lnTo>
                                <a:lnTo>
                                  <a:pt x="1404799" y="84729"/>
                                </a:lnTo>
                                <a:lnTo>
                                  <a:pt x="1426939" y="83410"/>
                                </a:lnTo>
                                <a:lnTo>
                                  <a:pt x="1436993" y="82091"/>
                                </a:lnTo>
                                <a:lnTo>
                                  <a:pt x="1446641" y="80873"/>
                                </a:lnTo>
                                <a:lnTo>
                                  <a:pt x="1462078" y="79554"/>
                                </a:lnTo>
                                <a:lnTo>
                                  <a:pt x="1464211" y="78235"/>
                                </a:lnTo>
                                <a:lnTo>
                                  <a:pt x="1484827" y="76916"/>
                                </a:lnTo>
                                <a:lnTo>
                                  <a:pt x="1497725" y="75597"/>
                                </a:lnTo>
                                <a:lnTo>
                                  <a:pt x="1521896" y="74278"/>
                                </a:lnTo>
                                <a:lnTo>
                                  <a:pt x="1539669" y="73060"/>
                                </a:lnTo>
                                <a:lnTo>
                                  <a:pt x="1545864" y="71741"/>
                                </a:lnTo>
                                <a:lnTo>
                                  <a:pt x="1563535" y="70422"/>
                                </a:lnTo>
                                <a:lnTo>
                                  <a:pt x="1564043" y="69103"/>
                                </a:lnTo>
                                <a:lnTo>
                                  <a:pt x="1605987" y="67783"/>
                                </a:lnTo>
                                <a:lnTo>
                                  <a:pt x="1613299" y="66464"/>
                                </a:lnTo>
                                <a:lnTo>
                                  <a:pt x="1618072" y="65145"/>
                                </a:lnTo>
                                <a:lnTo>
                                  <a:pt x="1626908" y="63927"/>
                                </a:lnTo>
                                <a:lnTo>
                                  <a:pt x="1638282" y="62608"/>
                                </a:lnTo>
                                <a:lnTo>
                                  <a:pt x="1639095" y="61289"/>
                                </a:lnTo>
                                <a:lnTo>
                                  <a:pt x="1660422" y="59970"/>
                                </a:lnTo>
                                <a:lnTo>
                                  <a:pt x="1661133" y="58651"/>
                                </a:lnTo>
                                <a:lnTo>
                                  <a:pt x="1671289" y="57332"/>
                                </a:lnTo>
                                <a:lnTo>
                                  <a:pt x="1688452" y="56013"/>
                                </a:lnTo>
                                <a:lnTo>
                                  <a:pt x="1700335" y="54795"/>
                                </a:lnTo>
                                <a:lnTo>
                                  <a:pt x="1705413" y="53476"/>
                                </a:lnTo>
                                <a:lnTo>
                                  <a:pt x="1706835" y="52157"/>
                                </a:lnTo>
                                <a:lnTo>
                                  <a:pt x="1725013" y="50837"/>
                                </a:lnTo>
                                <a:lnTo>
                                  <a:pt x="1727654" y="49518"/>
                                </a:lnTo>
                                <a:lnTo>
                                  <a:pt x="1728365" y="48199"/>
                                </a:lnTo>
                                <a:lnTo>
                                  <a:pt x="1745528" y="46982"/>
                                </a:lnTo>
                                <a:lnTo>
                                  <a:pt x="1779652" y="45662"/>
                                </a:lnTo>
                                <a:lnTo>
                                  <a:pt x="1781886" y="44343"/>
                                </a:lnTo>
                                <a:lnTo>
                                  <a:pt x="1787370" y="43024"/>
                                </a:lnTo>
                                <a:lnTo>
                                  <a:pt x="1787675" y="41705"/>
                                </a:lnTo>
                                <a:lnTo>
                                  <a:pt x="1803721" y="40386"/>
                                </a:lnTo>
                                <a:lnTo>
                                  <a:pt x="1853384" y="39067"/>
                                </a:lnTo>
                                <a:lnTo>
                                  <a:pt x="1855110" y="37849"/>
                                </a:lnTo>
                                <a:lnTo>
                                  <a:pt x="1858563" y="36530"/>
                                </a:lnTo>
                                <a:lnTo>
                                  <a:pt x="1868516" y="35211"/>
                                </a:lnTo>
                                <a:lnTo>
                                  <a:pt x="1875117" y="33891"/>
                                </a:lnTo>
                                <a:lnTo>
                                  <a:pt x="1900507" y="32572"/>
                                </a:lnTo>
                                <a:lnTo>
                                  <a:pt x="1902538" y="31253"/>
                                </a:lnTo>
                                <a:lnTo>
                                  <a:pt x="1920615" y="29934"/>
                                </a:lnTo>
                                <a:lnTo>
                                  <a:pt x="1953825" y="28716"/>
                                </a:lnTo>
                                <a:lnTo>
                                  <a:pt x="1963879" y="27397"/>
                                </a:lnTo>
                                <a:lnTo>
                                  <a:pt x="2008057" y="26078"/>
                                </a:lnTo>
                                <a:lnTo>
                                  <a:pt x="2061376" y="24759"/>
                                </a:lnTo>
                                <a:lnTo>
                                  <a:pt x="2124240" y="23440"/>
                                </a:lnTo>
                                <a:lnTo>
                                  <a:pt x="2159989" y="22121"/>
                                </a:lnTo>
                                <a:lnTo>
                                  <a:pt x="2171567" y="20903"/>
                                </a:lnTo>
                                <a:lnTo>
                                  <a:pt x="2184059" y="19584"/>
                                </a:lnTo>
                                <a:lnTo>
                                  <a:pt x="2193910" y="18265"/>
                                </a:lnTo>
                                <a:lnTo>
                                  <a:pt x="2209448" y="16945"/>
                                </a:lnTo>
                                <a:lnTo>
                                  <a:pt x="2229049" y="15626"/>
                                </a:lnTo>
                                <a:lnTo>
                                  <a:pt x="2235752" y="14307"/>
                                </a:lnTo>
                                <a:lnTo>
                                  <a:pt x="2259110" y="12988"/>
                                </a:lnTo>
                                <a:lnTo>
                                  <a:pt x="2356200" y="11770"/>
                                </a:lnTo>
                                <a:lnTo>
                                  <a:pt x="2356911" y="10451"/>
                                </a:lnTo>
                                <a:lnTo>
                                  <a:pt x="2359450" y="9132"/>
                                </a:lnTo>
                                <a:lnTo>
                                  <a:pt x="2367677" y="7813"/>
                                </a:lnTo>
                                <a:lnTo>
                                  <a:pt x="2452478" y="6494"/>
                                </a:lnTo>
                                <a:lnTo>
                                  <a:pt x="2461720" y="5175"/>
                                </a:lnTo>
                                <a:lnTo>
                                  <a:pt x="2632135" y="3855"/>
                                </a:lnTo>
                                <a:lnTo>
                                  <a:pt x="2697742" y="2638"/>
                                </a:lnTo>
                                <a:lnTo>
                                  <a:pt x="3044057" y="1319"/>
                                </a:lnTo>
                                <a:lnTo>
                                  <a:pt x="3305672" y="0"/>
                                </a:lnTo>
                              </a:path>
                            </a:pathLst>
                          </a:custGeom>
                          <a:ln w="5075">
                            <a:solidFill>
                              <a:srgbClr val="FF0000"/>
                            </a:solidFill>
                            <a:prstDash val="solid"/>
                          </a:ln>
                        </wps:spPr>
                        <wps:bodyPr wrap="square" lIns="0" tIns="0" rIns="0" bIns="0" rtlCol="0">
                          <a:prstTxWarp prst="textNoShape">
                            <a:avLst/>
                          </a:prstTxWarp>
                          <a:noAutofit/>
                        </wps:bodyPr>
                      </wps:wsp>
                      <wps:wsp>
                        <wps:cNvPr id="994" name="Graphic 994"/>
                        <wps:cNvSpPr/>
                        <wps:spPr>
                          <a:xfrm>
                            <a:off x="558854" y="4259326"/>
                            <a:ext cx="2185035" cy="2606675"/>
                          </a:xfrm>
                          <a:custGeom>
                            <a:avLst/>
                            <a:gdLst/>
                            <a:ahLst/>
                            <a:cxnLst/>
                            <a:rect l="l" t="t" r="r" b="b"/>
                            <a:pathLst>
                              <a:path w="2185035" h="2606675">
                                <a:moveTo>
                                  <a:pt x="0" y="2606547"/>
                                </a:moveTo>
                                <a:lnTo>
                                  <a:pt x="842" y="2605238"/>
                                </a:lnTo>
                                <a:lnTo>
                                  <a:pt x="873" y="2603939"/>
                                </a:lnTo>
                                <a:lnTo>
                                  <a:pt x="1096" y="2602630"/>
                                </a:lnTo>
                                <a:lnTo>
                                  <a:pt x="2762" y="2601331"/>
                                </a:lnTo>
                                <a:lnTo>
                                  <a:pt x="4539" y="2600022"/>
                                </a:lnTo>
                                <a:lnTo>
                                  <a:pt x="4813" y="2598723"/>
                                </a:lnTo>
                                <a:lnTo>
                                  <a:pt x="5230" y="2597414"/>
                                </a:lnTo>
                                <a:lnTo>
                                  <a:pt x="6520" y="2596115"/>
                                </a:lnTo>
                                <a:lnTo>
                                  <a:pt x="7017" y="2594806"/>
                                </a:lnTo>
                                <a:lnTo>
                                  <a:pt x="8165" y="2593507"/>
                                </a:lnTo>
                                <a:lnTo>
                                  <a:pt x="8998" y="2592198"/>
                                </a:lnTo>
                                <a:lnTo>
                                  <a:pt x="11059" y="2590900"/>
                                </a:lnTo>
                                <a:lnTo>
                                  <a:pt x="12471" y="2589591"/>
                                </a:lnTo>
                                <a:lnTo>
                                  <a:pt x="12583" y="2588292"/>
                                </a:lnTo>
                                <a:lnTo>
                                  <a:pt x="13944" y="2586983"/>
                                </a:lnTo>
                                <a:lnTo>
                                  <a:pt x="14918" y="2585684"/>
                                </a:lnTo>
                                <a:lnTo>
                                  <a:pt x="18148" y="2584375"/>
                                </a:lnTo>
                                <a:lnTo>
                                  <a:pt x="19194" y="2583076"/>
                                </a:lnTo>
                                <a:lnTo>
                                  <a:pt x="19539" y="2581767"/>
                                </a:lnTo>
                                <a:lnTo>
                                  <a:pt x="20108" y="2580468"/>
                                </a:lnTo>
                                <a:lnTo>
                                  <a:pt x="23653" y="2579159"/>
                                </a:lnTo>
                                <a:lnTo>
                                  <a:pt x="23967" y="2577860"/>
                                </a:lnTo>
                                <a:lnTo>
                                  <a:pt x="26029" y="2576551"/>
                                </a:lnTo>
                                <a:lnTo>
                                  <a:pt x="26699" y="2575252"/>
                                </a:lnTo>
                                <a:lnTo>
                                  <a:pt x="29319" y="2573943"/>
                                </a:lnTo>
                                <a:lnTo>
                                  <a:pt x="31361" y="2572645"/>
                                </a:lnTo>
                                <a:lnTo>
                                  <a:pt x="31422" y="2571336"/>
                                </a:lnTo>
                                <a:lnTo>
                                  <a:pt x="31696" y="2570037"/>
                                </a:lnTo>
                                <a:lnTo>
                                  <a:pt x="32458" y="2568728"/>
                                </a:lnTo>
                                <a:lnTo>
                                  <a:pt x="32894" y="2567429"/>
                                </a:lnTo>
                                <a:lnTo>
                                  <a:pt x="37424" y="2566120"/>
                                </a:lnTo>
                                <a:lnTo>
                                  <a:pt x="38094" y="2564821"/>
                                </a:lnTo>
                                <a:lnTo>
                                  <a:pt x="38368" y="2563512"/>
                                </a:lnTo>
                                <a:lnTo>
                                  <a:pt x="39557" y="2562213"/>
                                </a:lnTo>
                                <a:lnTo>
                                  <a:pt x="40135" y="2560904"/>
                                </a:lnTo>
                                <a:lnTo>
                                  <a:pt x="41903" y="2559605"/>
                                </a:lnTo>
                                <a:lnTo>
                                  <a:pt x="43355" y="2558296"/>
                                </a:lnTo>
                                <a:lnTo>
                                  <a:pt x="44381" y="2556997"/>
                                </a:lnTo>
                                <a:lnTo>
                                  <a:pt x="46422" y="2555688"/>
                                </a:lnTo>
                                <a:lnTo>
                                  <a:pt x="48463" y="2554390"/>
                                </a:lnTo>
                                <a:lnTo>
                                  <a:pt x="49073" y="2553081"/>
                                </a:lnTo>
                                <a:lnTo>
                                  <a:pt x="51703" y="2551782"/>
                                </a:lnTo>
                                <a:lnTo>
                                  <a:pt x="54049" y="2550473"/>
                                </a:lnTo>
                                <a:lnTo>
                                  <a:pt x="55095" y="2549174"/>
                                </a:lnTo>
                                <a:lnTo>
                                  <a:pt x="57086" y="2547865"/>
                                </a:lnTo>
                                <a:lnTo>
                                  <a:pt x="57136" y="2546566"/>
                                </a:lnTo>
                                <a:lnTo>
                                  <a:pt x="58294" y="2545257"/>
                                </a:lnTo>
                                <a:lnTo>
                                  <a:pt x="59950" y="2543958"/>
                                </a:lnTo>
                                <a:lnTo>
                                  <a:pt x="64245" y="2542649"/>
                                </a:lnTo>
                                <a:lnTo>
                                  <a:pt x="64418" y="2541350"/>
                                </a:lnTo>
                                <a:lnTo>
                                  <a:pt x="73497" y="2540041"/>
                                </a:lnTo>
                                <a:lnTo>
                                  <a:pt x="73599" y="2538742"/>
                                </a:lnTo>
                                <a:lnTo>
                                  <a:pt x="73965" y="2537433"/>
                                </a:lnTo>
                                <a:lnTo>
                                  <a:pt x="74127" y="2536135"/>
                                </a:lnTo>
                                <a:lnTo>
                                  <a:pt x="74696" y="2534826"/>
                                </a:lnTo>
                                <a:lnTo>
                                  <a:pt x="75295" y="2533527"/>
                                </a:lnTo>
                                <a:lnTo>
                                  <a:pt x="78332" y="2532218"/>
                                </a:lnTo>
                                <a:lnTo>
                                  <a:pt x="78697" y="2530919"/>
                                </a:lnTo>
                                <a:lnTo>
                                  <a:pt x="79053" y="2529610"/>
                                </a:lnTo>
                                <a:lnTo>
                                  <a:pt x="83704" y="2528311"/>
                                </a:lnTo>
                                <a:lnTo>
                                  <a:pt x="84476" y="2527002"/>
                                </a:lnTo>
                                <a:lnTo>
                                  <a:pt x="86091" y="2525703"/>
                                </a:lnTo>
                                <a:lnTo>
                                  <a:pt x="87614" y="2524394"/>
                                </a:lnTo>
                                <a:lnTo>
                                  <a:pt x="89991" y="2523095"/>
                                </a:lnTo>
                                <a:lnTo>
                                  <a:pt x="90194" y="2521786"/>
                                </a:lnTo>
                                <a:lnTo>
                                  <a:pt x="95779" y="2520487"/>
                                </a:lnTo>
                                <a:lnTo>
                                  <a:pt x="100837" y="2519178"/>
                                </a:lnTo>
                                <a:lnTo>
                                  <a:pt x="101294" y="2517880"/>
                                </a:lnTo>
                                <a:lnTo>
                                  <a:pt x="103803" y="2516571"/>
                                </a:lnTo>
                                <a:lnTo>
                                  <a:pt x="105773" y="2515272"/>
                                </a:lnTo>
                                <a:lnTo>
                                  <a:pt x="106270" y="2513963"/>
                                </a:lnTo>
                                <a:lnTo>
                                  <a:pt x="106504" y="2512664"/>
                                </a:lnTo>
                                <a:lnTo>
                                  <a:pt x="107814" y="2511355"/>
                                </a:lnTo>
                                <a:lnTo>
                                  <a:pt x="107977" y="2510056"/>
                                </a:lnTo>
                                <a:lnTo>
                                  <a:pt x="109317" y="2508747"/>
                                </a:lnTo>
                                <a:lnTo>
                                  <a:pt x="109703" y="2507448"/>
                                </a:lnTo>
                                <a:lnTo>
                                  <a:pt x="113146" y="2500923"/>
                                </a:lnTo>
                                <a:lnTo>
                                  <a:pt x="114314" y="2499625"/>
                                </a:lnTo>
                                <a:lnTo>
                                  <a:pt x="114426" y="2498316"/>
                                </a:lnTo>
                                <a:lnTo>
                                  <a:pt x="114903" y="2497017"/>
                                </a:lnTo>
                                <a:lnTo>
                                  <a:pt x="114954" y="2495708"/>
                                </a:lnTo>
                                <a:lnTo>
                                  <a:pt x="115634" y="2494409"/>
                                </a:lnTo>
                                <a:lnTo>
                                  <a:pt x="115675" y="2493100"/>
                                </a:lnTo>
                                <a:lnTo>
                                  <a:pt x="115919" y="2491801"/>
                                </a:lnTo>
                                <a:lnTo>
                                  <a:pt x="118366" y="2490492"/>
                                </a:lnTo>
                                <a:lnTo>
                                  <a:pt x="118701" y="2489193"/>
                                </a:lnTo>
                                <a:lnTo>
                                  <a:pt x="119026" y="2487884"/>
                                </a:lnTo>
                                <a:lnTo>
                                  <a:pt x="119047" y="2486585"/>
                                </a:lnTo>
                                <a:lnTo>
                                  <a:pt x="119138" y="2485276"/>
                                </a:lnTo>
                                <a:lnTo>
                                  <a:pt x="119158" y="2483977"/>
                                </a:lnTo>
                                <a:lnTo>
                                  <a:pt x="120671" y="2482668"/>
                                </a:lnTo>
                                <a:lnTo>
                                  <a:pt x="122296" y="2481370"/>
                                </a:lnTo>
                                <a:lnTo>
                                  <a:pt x="122723" y="2480061"/>
                                </a:lnTo>
                                <a:lnTo>
                                  <a:pt x="124429" y="2478762"/>
                                </a:lnTo>
                                <a:lnTo>
                                  <a:pt x="127202" y="2477453"/>
                                </a:lnTo>
                                <a:lnTo>
                                  <a:pt x="127303" y="2476154"/>
                                </a:lnTo>
                                <a:lnTo>
                                  <a:pt x="127395" y="2474845"/>
                                </a:lnTo>
                                <a:lnTo>
                                  <a:pt x="127517" y="2473546"/>
                                </a:lnTo>
                                <a:lnTo>
                                  <a:pt x="127598" y="2472237"/>
                                </a:lnTo>
                                <a:lnTo>
                                  <a:pt x="128319" y="2470938"/>
                                </a:lnTo>
                                <a:lnTo>
                                  <a:pt x="128898" y="2469629"/>
                                </a:lnTo>
                                <a:lnTo>
                                  <a:pt x="128999" y="2468330"/>
                                </a:lnTo>
                                <a:lnTo>
                                  <a:pt x="130594" y="2467021"/>
                                </a:lnTo>
                                <a:lnTo>
                                  <a:pt x="131325" y="2465722"/>
                                </a:lnTo>
                                <a:lnTo>
                                  <a:pt x="131975" y="2464413"/>
                                </a:lnTo>
                                <a:lnTo>
                                  <a:pt x="132036" y="2463115"/>
                                </a:lnTo>
                                <a:lnTo>
                                  <a:pt x="132209" y="2461806"/>
                                </a:lnTo>
                                <a:lnTo>
                                  <a:pt x="133102" y="2460507"/>
                                </a:lnTo>
                                <a:lnTo>
                                  <a:pt x="133224" y="2459198"/>
                                </a:lnTo>
                                <a:lnTo>
                                  <a:pt x="133722" y="2457899"/>
                                </a:lnTo>
                                <a:lnTo>
                                  <a:pt x="133773" y="2456590"/>
                                </a:lnTo>
                                <a:lnTo>
                                  <a:pt x="134372" y="2455291"/>
                                </a:lnTo>
                                <a:lnTo>
                                  <a:pt x="135001" y="2453982"/>
                                </a:lnTo>
                                <a:lnTo>
                                  <a:pt x="135235" y="2452683"/>
                                </a:lnTo>
                                <a:lnTo>
                                  <a:pt x="135306" y="2451374"/>
                                </a:lnTo>
                                <a:lnTo>
                                  <a:pt x="136606" y="2450075"/>
                                </a:lnTo>
                                <a:lnTo>
                                  <a:pt x="136616" y="2448766"/>
                                </a:lnTo>
                                <a:lnTo>
                                  <a:pt x="136718" y="2447467"/>
                                </a:lnTo>
                                <a:lnTo>
                                  <a:pt x="136992" y="2446158"/>
                                </a:lnTo>
                                <a:lnTo>
                                  <a:pt x="137256" y="2444860"/>
                                </a:lnTo>
                                <a:lnTo>
                                  <a:pt x="137936" y="2443551"/>
                                </a:lnTo>
                                <a:lnTo>
                                  <a:pt x="138759" y="2442252"/>
                                </a:lnTo>
                                <a:lnTo>
                                  <a:pt x="138901" y="2440943"/>
                                </a:lnTo>
                                <a:lnTo>
                                  <a:pt x="138993" y="2439644"/>
                                </a:lnTo>
                                <a:lnTo>
                                  <a:pt x="139165" y="2438335"/>
                                </a:lnTo>
                                <a:lnTo>
                                  <a:pt x="139927" y="2437036"/>
                                </a:lnTo>
                                <a:lnTo>
                                  <a:pt x="140293" y="2435727"/>
                                </a:lnTo>
                                <a:lnTo>
                                  <a:pt x="140648" y="2434428"/>
                                </a:lnTo>
                                <a:lnTo>
                                  <a:pt x="141623" y="2433119"/>
                                </a:lnTo>
                                <a:lnTo>
                                  <a:pt x="142039" y="2431820"/>
                                </a:lnTo>
                                <a:lnTo>
                                  <a:pt x="142161" y="2430511"/>
                                </a:lnTo>
                                <a:lnTo>
                                  <a:pt x="142212" y="2429212"/>
                                </a:lnTo>
                                <a:lnTo>
                                  <a:pt x="142537" y="2427903"/>
                                </a:lnTo>
                                <a:lnTo>
                                  <a:pt x="143390" y="2426605"/>
                                </a:lnTo>
                                <a:lnTo>
                                  <a:pt x="144192" y="2425296"/>
                                </a:lnTo>
                                <a:lnTo>
                                  <a:pt x="144893" y="2423997"/>
                                </a:lnTo>
                                <a:lnTo>
                                  <a:pt x="145076" y="2422688"/>
                                </a:lnTo>
                                <a:lnTo>
                                  <a:pt x="145401" y="2421389"/>
                                </a:lnTo>
                                <a:lnTo>
                                  <a:pt x="145665" y="2420080"/>
                                </a:lnTo>
                                <a:lnTo>
                                  <a:pt x="146021" y="2418781"/>
                                </a:lnTo>
                                <a:lnTo>
                                  <a:pt x="146975" y="2417472"/>
                                </a:lnTo>
                                <a:lnTo>
                                  <a:pt x="147046" y="2416173"/>
                                </a:lnTo>
                                <a:lnTo>
                                  <a:pt x="147798" y="2414864"/>
                                </a:lnTo>
                                <a:lnTo>
                                  <a:pt x="148011" y="2413565"/>
                                </a:lnTo>
                                <a:lnTo>
                                  <a:pt x="148092" y="2412256"/>
                                </a:lnTo>
                                <a:lnTo>
                                  <a:pt x="148549" y="2410957"/>
                                </a:lnTo>
                                <a:lnTo>
                                  <a:pt x="148925" y="2409648"/>
                                </a:lnTo>
                                <a:lnTo>
                                  <a:pt x="149138" y="2408350"/>
                                </a:lnTo>
                                <a:lnTo>
                                  <a:pt x="149839" y="2407041"/>
                                </a:lnTo>
                                <a:lnTo>
                                  <a:pt x="150266" y="2405742"/>
                                </a:lnTo>
                                <a:lnTo>
                                  <a:pt x="150895" y="2404433"/>
                                </a:lnTo>
                                <a:lnTo>
                                  <a:pt x="151037" y="2403134"/>
                                </a:lnTo>
                                <a:lnTo>
                                  <a:pt x="151139" y="2401825"/>
                                </a:lnTo>
                                <a:lnTo>
                                  <a:pt x="151657" y="2400526"/>
                                </a:lnTo>
                                <a:lnTo>
                                  <a:pt x="151840" y="2399217"/>
                                </a:lnTo>
                                <a:lnTo>
                                  <a:pt x="152033" y="2397918"/>
                                </a:lnTo>
                                <a:lnTo>
                                  <a:pt x="152256" y="2396609"/>
                                </a:lnTo>
                                <a:lnTo>
                                  <a:pt x="154196" y="2395310"/>
                                </a:lnTo>
                                <a:lnTo>
                                  <a:pt x="154490" y="2394001"/>
                                </a:lnTo>
                                <a:lnTo>
                                  <a:pt x="155293" y="2392702"/>
                                </a:lnTo>
                                <a:lnTo>
                                  <a:pt x="155293" y="2391393"/>
                                </a:lnTo>
                                <a:lnTo>
                                  <a:pt x="155821" y="2390095"/>
                                </a:lnTo>
                                <a:lnTo>
                                  <a:pt x="156247" y="2388786"/>
                                </a:lnTo>
                                <a:lnTo>
                                  <a:pt x="156755" y="2387487"/>
                                </a:lnTo>
                                <a:lnTo>
                                  <a:pt x="156826" y="2386178"/>
                                </a:lnTo>
                                <a:lnTo>
                                  <a:pt x="157842" y="2384879"/>
                                </a:lnTo>
                                <a:lnTo>
                                  <a:pt x="158035" y="2383570"/>
                                </a:lnTo>
                                <a:lnTo>
                                  <a:pt x="158055" y="2382271"/>
                                </a:lnTo>
                                <a:lnTo>
                                  <a:pt x="158319" y="2380962"/>
                                </a:lnTo>
                                <a:lnTo>
                                  <a:pt x="158553" y="2379663"/>
                                </a:lnTo>
                                <a:lnTo>
                                  <a:pt x="159264" y="2378354"/>
                                </a:lnTo>
                                <a:lnTo>
                                  <a:pt x="159447" y="2377055"/>
                                </a:lnTo>
                                <a:lnTo>
                                  <a:pt x="159721" y="2375746"/>
                                </a:lnTo>
                                <a:lnTo>
                                  <a:pt x="159751" y="2374447"/>
                                </a:lnTo>
                                <a:lnTo>
                                  <a:pt x="160726" y="2373138"/>
                                </a:lnTo>
                                <a:lnTo>
                                  <a:pt x="160787" y="2371840"/>
                                </a:lnTo>
                                <a:lnTo>
                                  <a:pt x="160879" y="2370531"/>
                                </a:lnTo>
                                <a:lnTo>
                                  <a:pt x="161640" y="2369232"/>
                                </a:lnTo>
                                <a:lnTo>
                                  <a:pt x="161884" y="2367923"/>
                                </a:lnTo>
                                <a:lnTo>
                                  <a:pt x="161965" y="2366624"/>
                                </a:lnTo>
                                <a:lnTo>
                                  <a:pt x="162107" y="2365315"/>
                                </a:lnTo>
                                <a:lnTo>
                                  <a:pt x="162229" y="2364016"/>
                                </a:lnTo>
                                <a:lnTo>
                                  <a:pt x="162260" y="2362707"/>
                                </a:lnTo>
                                <a:lnTo>
                                  <a:pt x="162432" y="2361408"/>
                                </a:lnTo>
                                <a:lnTo>
                                  <a:pt x="162554" y="2360099"/>
                                </a:lnTo>
                                <a:lnTo>
                                  <a:pt x="162615" y="2358800"/>
                                </a:lnTo>
                                <a:lnTo>
                                  <a:pt x="162869" y="2357491"/>
                                </a:lnTo>
                                <a:lnTo>
                                  <a:pt x="162960" y="2356192"/>
                                </a:lnTo>
                                <a:lnTo>
                                  <a:pt x="163093" y="2354883"/>
                                </a:lnTo>
                                <a:lnTo>
                                  <a:pt x="163103" y="2353585"/>
                                </a:lnTo>
                                <a:lnTo>
                                  <a:pt x="163103" y="2352276"/>
                                </a:lnTo>
                                <a:lnTo>
                                  <a:pt x="163204" y="2350977"/>
                                </a:lnTo>
                                <a:lnTo>
                                  <a:pt x="164017" y="2349668"/>
                                </a:lnTo>
                                <a:lnTo>
                                  <a:pt x="164108" y="2348369"/>
                                </a:lnTo>
                                <a:lnTo>
                                  <a:pt x="164464" y="2347060"/>
                                </a:lnTo>
                                <a:lnTo>
                                  <a:pt x="164524" y="2345761"/>
                                </a:lnTo>
                                <a:lnTo>
                                  <a:pt x="165195" y="2344452"/>
                                </a:lnTo>
                                <a:lnTo>
                                  <a:pt x="165367" y="2343153"/>
                                </a:lnTo>
                                <a:lnTo>
                                  <a:pt x="165906" y="2341844"/>
                                </a:lnTo>
                                <a:lnTo>
                                  <a:pt x="166017" y="2340545"/>
                                </a:lnTo>
                                <a:lnTo>
                                  <a:pt x="166403" y="2339236"/>
                                </a:lnTo>
                                <a:lnTo>
                                  <a:pt x="166424" y="2337937"/>
                                </a:lnTo>
                                <a:lnTo>
                                  <a:pt x="166556" y="2336628"/>
                                </a:lnTo>
                                <a:lnTo>
                                  <a:pt x="166942" y="2335330"/>
                                </a:lnTo>
                                <a:lnTo>
                                  <a:pt x="167307" y="2334021"/>
                                </a:lnTo>
                                <a:lnTo>
                                  <a:pt x="167338" y="2332722"/>
                                </a:lnTo>
                                <a:lnTo>
                                  <a:pt x="167663" y="2331413"/>
                                </a:lnTo>
                                <a:lnTo>
                                  <a:pt x="167835" y="2330114"/>
                                </a:lnTo>
                                <a:lnTo>
                                  <a:pt x="167876" y="2328805"/>
                                </a:lnTo>
                                <a:lnTo>
                                  <a:pt x="168617" y="2327506"/>
                                </a:lnTo>
                                <a:lnTo>
                                  <a:pt x="168790" y="2326197"/>
                                </a:lnTo>
                                <a:lnTo>
                                  <a:pt x="168922" y="2324898"/>
                                </a:lnTo>
                                <a:lnTo>
                                  <a:pt x="169430" y="2323589"/>
                                </a:lnTo>
                                <a:lnTo>
                                  <a:pt x="169724" y="2322290"/>
                                </a:lnTo>
                                <a:lnTo>
                                  <a:pt x="169826" y="2320981"/>
                                </a:lnTo>
                                <a:lnTo>
                                  <a:pt x="169917" y="2319682"/>
                                </a:lnTo>
                                <a:lnTo>
                                  <a:pt x="170151" y="2318373"/>
                                </a:lnTo>
                                <a:lnTo>
                                  <a:pt x="170171" y="2317075"/>
                                </a:lnTo>
                                <a:lnTo>
                                  <a:pt x="170242" y="2315766"/>
                                </a:lnTo>
                                <a:lnTo>
                                  <a:pt x="170679" y="2314467"/>
                                </a:lnTo>
                                <a:lnTo>
                                  <a:pt x="171258" y="2313158"/>
                                </a:lnTo>
                                <a:lnTo>
                                  <a:pt x="171339" y="2311859"/>
                                </a:lnTo>
                                <a:lnTo>
                                  <a:pt x="171644" y="2310550"/>
                                </a:lnTo>
                                <a:lnTo>
                                  <a:pt x="171705" y="2309251"/>
                                </a:lnTo>
                                <a:lnTo>
                                  <a:pt x="171796" y="2307942"/>
                                </a:lnTo>
                                <a:lnTo>
                                  <a:pt x="171877" y="2306643"/>
                                </a:lnTo>
                                <a:lnTo>
                                  <a:pt x="172020" y="2305334"/>
                                </a:lnTo>
                                <a:lnTo>
                                  <a:pt x="172842" y="2304035"/>
                                </a:lnTo>
                                <a:lnTo>
                                  <a:pt x="172862" y="2302726"/>
                                </a:lnTo>
                                <a:lnTo>
                                  <a:pt x="172923" y="2301428"/>
                                </a:lnTo>
                                <a:lnTo>
                                  <a:pt x="172994" y="2300119"/>
                                </a:lnTo>
                                <a:lnTo>
                                  <a:pt x="172994" y="2298820"/>
                                </a:lnTo>
                                <a:lnTo>
                                  <a:pt x="173066" y="2297511"/>
                                </a:lnTo>
                                <a:lnTo>
                                  <a:pt x="173076" y="2296212"/>
                                </a:lnTo>
                                <a:lnTo>
                                  <a:pt x="173492" y="2294903"/>
                                </a:lnTo>
                                <a:lnTo>
                                  <a:pt x="173716" y="2293604"/>
                                </a:lnTo>
                                <a:lnTo>
                                  <a:pt x="174173" y="2292295"/>
                                </a:lnTo>
                                <a:lnTo>
                                  <a:pt x="174264" y="2290996"/>
                                </a:lnTo>
                                <a:lnTo>
                                  <a:pt x="174538" y="2289687"/>
                                </a:lnTo>
                                <a:lnTo>
                                  <a:pt x="175117" y="2288388"/>
                                </a:lnTo>
                                <a:lnTo>
                                  <a:pt x="175533" y="2287079"/>
                                </a:lnTo>
                                <a:lnTo>
                                  <a:pt x="175696" y="2285780"/>
                                </a:lnTo>
                                <a:lnTo>
                                  <a:pt x="176295" y="2284471"/>
                                </a:lnTo>
                                <a:lnTo>
                                  <a:pt x="176397" y="2283173"/>
                                </a:lnTo>
                                <a:lnTo>
                                  <a:pt x="176417" y="2281864"/>
                                </a:lnTo>
                                <a:lnTo>
                                  <a:pt x="176854" y="2280565"/>
                                </a:lnTo>
                                <a:lnTo>
                                  <a:pt x="177057" y="2279256"/>
                                </a:lnTo>
                                <a:lnTo>
                                  <a:pt x="177311" y="2277957"/>
                                </a:lnTo>
                                <a:lnTo>
                                  <a:pt x="177433" y="2276648"/>
                                </a:lnTo>
                                <a:lnTo>
                                  <a:pt x="177524" y="2275349"/>
                                </a:lnTo>
                                <a:lnTo>
                                  <a:pt x="177727" y="2274040"/>
                                </a:lnTo>
                                <a:lnTo>
                                  <a:pt x="178276" y="2272741"/>
                                </a:lnTo>
                                <a:lnTo>
                                  <a:pt x="178276" y="2271432"/>
                                </a:lnTo>
                                <a:lnTo>
                                  <a:pt x="178763" y="2270133"/>
                                </a:lnTo>
                                <a:lnTo>
                                  <a:pt x="178885" y="2268824"/>
                                </a:lnTo>
                                <a:lnTo>
                                  <a:pt x="178895" y="2267525"/>
                                </a:lnTo>
                                <a:lnTo>
                                  <a:pt x="178946" y="2266216"/>
                                </a:lnTo>
                                <a:lnTo>
                                  <a:pt x="179047" y="2264918"/>
                                </a:lnTo>
                                <a:lnTo>
                                  <a:pt x="179190" y="2263609"/>
                                </a:lnTo>
                                <a:lnTo>
                                  <a:pt x="179332" y="2262310"/>
                                </a:lnTo>
                                <a:lnTo>
                                  <a:pt x="179596" y="2261001"/>
                                </a:lnTo>
                                <a:lnTo>
                                  <a:pt x="179799" y="2259702"/>
                                </a:lnTo>
                                <a:lnTo>
                                  <a:pt x="179961" y="2258393"/>
                                </a:lnTo>
                                <a:lnTo>
                                  <a:pt x="180063" y="2257094"/>
                                </a:lnTo>
                                <a:lnTo>
                                  <a:pt x="180317" y="2255785"/>
                                </a:lnTo>
                                <a:lnTo>
                                  <a:pt x="180378" y="2254486"/>
                                </a:lnTo>
                                <a:lnTo>
                                  <a:pt x="180581" y="2253177"/>
                                </a:lnTo>
                                <a:lnTo>
                                  <a:pt x="180601" y="2251878"/>
                                </a:lnTo>
                                <a:lnTo>
                                  <a:pt x="180652" y="2250569"/>
                                </a:lnTo>
                                <a:lnTo>
                                  <a:pt x="180693" y="2249270"/>
                                </a:lnTo>
                                <a:lnTo>
                                  <a:pt x="181038" y="2247961"/>
                                </a:lnTo>
                                <a:lnTo>
                                  <a:pt x="181434" y="2246663"/>
                                </a:lnTo>
                                <a:lnTo>
                                  <a:pt x="181769" y="2245354"/>
                                </a:lnTo>
                                <a:lnTo>
                                  <a:pt x="182094" y="2244055"/>
                                </a:lnTo>
                                <a:lnTo>
                                  <a:pt x="182175" y="2242746"/>
                                </a:lnTo>
                                <a:lnTo>
                                  <a:pt x="182653" y="2241447"/>
                                </a:lnTo>
                                <a:lnTo>
                                  <a:pt x="183100" y="2240138"/>
                                </a:lnTo>
                                <a:lnTo>
                                  <a:pt x="183110" y="2238839"/>
                                </a:lnTo>
                                <a:lnTo>
                                  <a:pt x="183140" y="2237530"/>
                                </a:lnTo>
                                <a:lnTo>
                                  <a:pt x="183191" y="2236231"/>
                                </a:lnTo>
                                <a:lnTo>
                                  <a:pt x="183282" y="2234922"/>
                                </a:lnTo>
                                <a:lnTo>
                                  <a:pt x="183323" y="2233623"/>
                                </a:lnTo>
                                <a:lnTo>
                                  <a:pt x="183404" y="2232314"/>
                                </a:lnTo>
                                <a:lnTo>
                                  <a:pt x="183485" y="2231015"/>
                                </a:lnTo>
                                <a:lnTo>
                                  <a:pt x="184014" y="2229706"/>
                                </a:lnTo>
                                <a:lnTo>
                                  <a:pt x="184308" y="2228408"/>
                                </a:lnTo>
                                <a:lnTo>
                                  <a:pt x="184379" y="2227099"/>
                                </a:lnTo>
                                <a:lnTo>
                                  <a:pt x="184450" y="2225800"/>
                                </a:lnTo>
                                <a:lnTo>
                                  <a:pt x="184521" y="2224491"/>
                                </a:lnTo>
                                <a:lnTo>
                                  <a:pt x="185344" y="2223192"/>
                                </a:lnTo>
                                <a:lnTo>
                                  <a:pt x="185354" y="2221883"/>
                                </a:lnTo>
                                <a:lnTo>
                                  <a:pt x="185374" y="2220584"/>
                                </a:lnTo>
                                <a:lnTo>
                                  <a:pt x="185608" y="2219275"/>
                                </a:lnTo>
                                <a:lnTo>
                                  <a:pt x="185618" y="2217976"/>
                                </a:lnTo>
                                <a:lnTo>
                                  <a:pt x="185649" y="2216667"/>
                                </a:lnTo>
                                <a:lnTo>
                                  <a:pt x="185679" y="2215368"/>
                                </a:lnTo>
                                <a:lnTo>
                                  <a:pt x="185710" y="2214059"/>
                                </a:lnTo>
                                <a:lnTo>
                                  <a:pt x="186197" y="2212760"/>
                                </a:lnTo>
                                <a:lnTo>
                                  <a:pt x="186349" y="2211451"/>
                                </a:lnTo>
                                <a:lnTo>
                                  <a:pt x="186522" y="2210153"/>
                                </a:lnTo>
                                <a:lnTo>
                                  <a:pt x="186532" y="2208844"/>
                                </a:lnTo>
                                <a:lnTo>
                                  <a:pt x="187071" y="2207545"/>
                                </a:lnTo>
                                <a:lnTo>
                                  <a:pt x="187121" y="2206236"/>
                                </a:lnTo>
                                <a:lnTo>
                                  <a:pt x="187375" y="2204937"/>
                                </a:lnTo>
                                <a:lnTo>
                                  <a:pt x="187944" y="2203628"/>
                                </a:lnTo>
                                <a:lnTo>
                                  <a:pt x="188360" y="2202329"/>
                                </a:lnTo>
                                <a:lnTo>
                                  <a:pt x="188452" y="2201020"/>
                                </a:lnTo>
                                <a:lnTo>
                                  <a:pt x="188574" y="2199721"/>
                                </a:lnTo>
                                <a:lnTo>
                                  <a:pt x="188655" y="2198412"/>
                                </a:lnTo>
                                <a:lnTo>
                                  <a:pt x="188675" y="2197113"/>
                                </a:lnTo>
                                <a:lnTo>
                                  <a:pt x="188706" y="2195804"/>
                                </a:lnTo>
                                <a:lnTo>
                                  <a:pt x="188746" y="2194505"/>
                                </a:lnTo>
                                <a:lnTo>
                                  <a:pt x="188990" y="2193196"/>
                                </a:lnTo>
                                <a:lnTo>
                                  <a:pt x="189010" y="2191898"/>
                                </a:lnTo>
                                <a:lnTo>
                                  <a:pt x="189142" y="2190589"/>
                                </a:lnTo>
                                <a:lnTo>
                                  <a:pt x="189640" y="2189290"/>
                                </a:lnTo>
                                <a:lnTo>
                                  <a:pt x="189741" y="2187981"/>
                                </a:lnTo>
                                <a:lnTo>
                                  <a:pt x="190341" y="2186682"/>
                                </a:lnTo>
                                <a:lnTo>
                                  <a:pt x="190503" y="2185373"/>
                                </a:lnTo>
                                <a:lnTo>
                                  <a:pt x="190554" y="2184074"/>
                                </a:lnTo>
                                <a:lnTo>
                                  <a:pt x="190879" y="2182765"/>
                                </a:lnTo>
                                <a:lnTo>
                                  <a:pt x="191661" y="2181466"/>
                                </a:lnTo>
                                <a:lnTo>
                                  <a:pt x="191823" y="2180157"/>
                                </a:lnTo>
                                <a:lnTo>
                                  <a:pt x="191884" y="2178858"/>
                                </a:lnTo>
                                <a:lnTo>
                                  <a:pt x="191966" y="2177549"/>
                                </a:lnTo>
                                <a:lnTo>
                                  <a:pt x="192108" y="2176250"/>
                                </a:lnTo>
                                <a:lnTo>
                                  <a:pt x="192148" y="2174941"/>
                                </a:lnTo>
                                <a:lnTo>
                                  <a:pt x="192169" y="2173643"/>
                                </a:lnTo>
                                <a:lnTo>
                                  <a:pt x="192209" y="2172334"/>
                                </a:lnTo>
                                <a:lnTo>
                                  <a:pt x="192331" y="2171035"/>
                                </a:lnTo>
                                <a:lnTo>
                                  <a:pt x="192656" y="2169726"/>
                                </a:lnTo>
                                <a:lnTo>
                                  <a:pt x="192768" y="2168427"/>
                                </a:lnTo>
                                <a:lnTo>
                                  <a:pt x="192890" y="2167118"/>
                                </a:lnTo>
                                <a:lnTo>
                                  <a:pt x="192951" y="2165819"/>
                                </a:lnTo>
                                <a:lnTo>
                                  <a:pt x="193052" y="2164510"/>
                                </a:lnTo>
                                <a:lnTo>
                                  <a:pt x="193266" y="2163211"/>
                                </a:lnTo>
                                <a:lnTo>
                                  <a:pt x="193357" y="2161902"/>
                                </a:lnTo>
                                <a:lnTo>
                                  <a:pt x="193489" y="2160603"/>
                                </a:lnTo>
                                <a:lnTo>
                                  <a:pt x="193601" y="2159294"/>
                                </a:lnTo>
                                <a:lnTo>
                                  <a:pt x="193743" y="2157995"/>
                                </a:lnTo>
                                <a:lnTo>
                                  <a:pt x="193763" y="2156686"/>
                                </a:lnTo>
                                <a:lnTo>
                                  <a:pt x="193885" y="2155388"/>
                                </a:lnTo>
                                <a:lnTo>
                                  <a:pt x="194180" y="2154079"/>
                                </a:lnTo>
                                <a:lnTo>
                                  <a:pt x="194352" y="2152780"/>
                                </a:lnTo>
                                <a:lnTo>
                                  <a:pt x="194799" y="2151471"/>
                                </a:lnTo>
                                <a:lnTo>
                                  <a:pt x="194809" y="2150172"/>
                                </a:lnTo>
                                <a:lnTo>
                                  <a:pt x="194809" y="2148863"/>
                                </a:lnTo>
                                <a:lnTo>
                                  <a:pt x="194830" y="2147564"/>
                                </a:lnTo>
                                <a:lnTo>
                                  <a:pt x="194921" y="2146255"/>
                                </a:lnTo>
                                <a:lnTo>
                                  <a:pt x="195043" y="2144956"/>
                                </a:lnTo>
                                <a:lnTo>
                                  <a:pt x="195073" y="2143647"/>
                                </a:lnTo>
                                <a:lnTo>
                                  <a:pt x="195307" y="2142348"/>
                                </a:lnTo>
                                <a:lnTo>
                                  <a:pt x="195459" y="2141039"/>
                                </a:lnTo>
                                <a:lnTo>
                                  <a:pt x="195601" y="2139740"/>
                                </a:lnTo>
                                <a:lnTo>
                                  <a:pt x="196627" y="2138431"/>
                                </a:lnTo>
                                <a:lnTo>
                                  <a:pt x="196800" y="2137133"/>
                                </a:lnTo>
                                <a:lnTo>
                                  <a:pt x="196871" y="2135824"/>
                                </a:lnTo>
                                <a:lnTo>
                                  <a:pt x="196891" y="2134525"/>
                                </a:lnTo>
                                <a:lnTo>
                                  <a:pt x="196993" y="2133216"/>
                                </a:lnTo>
                                <a:lnTo>
                                  <a:pt x="197308" y="2131917"/>
                                </a:lnTo>
                                <a:lnTo>
                                  <a:pt x="197328" y="2130608"/>
                                </a:lnTo>
                                <a:lnTo>
                                  <a:pt x="197490" y="2129309"/>
                                </a:lnTo>
                                <a:lnTo>
                                  <a:pt x="197551" y="2128000"/>
                                </a:lnTo>
                                <a:lnTo>
                                  <a:pt x="197744" y="2126701"/>
                                </a:lnTo>
                                <a:lnTo>
                                  <a:pt x="197744" y="2125392"/>
                                </a:lnTo>
                                <a:lnTo>
                                  <a:pt x="197805" y="2124093"/>
                                </a:lnTo>
                                <a:lnTo>
                                  <a:pt x="197897" y="2122784"/>
                                </a:lnTo>
                                <a:lnTo>
                                  <a:pt x="197988" y="2121485"/>
                                </a:lnTo>
                                <a:lnTo>
                                  <a:pt x="198151" y="2120176"/>
                                </a:lnTo>
                                <a:lnTo>
                                  <a:pt x="198181" y="2118878"/>
                                </a:lnTo>
                                <a:lnTo>
                                  <a:pt x="198191" y="2117569"/>
                                </a:lnTo>
                                <a:lnTo>
                                  <a:pt x="198374" y="2116270"/>
                                </a:lnTo>
                                <a:lnTo>
                                  <a:pt x="198912" y="2114961"/>
                                </a:lnTo>
                                <a:lnTo>
                                  <a:pt x="199126" y="2113662"/>
                                </a:lnTo>
                                <a:lnTo>
                                  <a:pt x="199450" y="2112353"/>
                                </a:lnTo>
                                <a:lnTo>
                                  <a:pt x="199450" y="2111054"/>
                                </a:lnTo>
                                <a:lnTo>
                                  <a:pt x="199542" y="2109745"/>
                                </a:lnTo>
                                <a:lnTo>
                                  <a:pt x="199562" y="2108446"/>
                                </a:lnTo>
                                <a:lnTo>
                                  <a:pt x="199735" y="2107137"/>
                                </a:lnTo>
                                <a:lnTo>
                                  <a:pt x="199755" y="2105838"/>
                                </a:lnTo>
                                <a:lnTo>
                                  <a:pt x="199877" y="2104529"/>
                                </a:lnTo>
                                <a:lnTo>
                                  <a:pt x="199918" y="2103230"/>
                                </a:lnTo>
                                <a:lnTo>
                                  <a:pt x="199938" y="2101921"/>
                                </a:lnTo>
                                <a:lnTo>
                                  <a:pt x="199958" y="2100623"/>
                                </a:lnTo>
                                <a:lnTo>
                                  <a:pt x="200425" y="2099314"/>
                                </a:lnTo>
                                <a:lnTo>
                                  <a:pt x="200832" y="2098015"/>
                                </a:lnTo>
                                <a:lnTo>
                                  <a:pt x="200862" y="2096706"/>
                                </a:lnTo>
                                <a:lnTo>
                                  <a:pt x="200984" y="2095407"/>
                                </a:lnTo>
                                <a:lnTo>
                                  <a:pt x="201279" y="2094098"/>
                                </a:lnTo>
                                <a:lnTo>
                                  <a:pt x="201624" y="2092799"/>
                                </a:lnTo>
                                <a:lnTo>
                                  <a:pt x="201695" y="2091490"/>
                                </a:lnTo>
                                <a:lnTo>
                                  <a:pt x="201715" y="2090191"/>
                                </a:lnTo>
                                <a:lnTo>
                                  <a:pt x="201766" y="2088882"/>
                                </a:lnTo>
                                <a:lnTo>
                                  <a:pt x="201776" y="2087583"/>
                                </a:lnTo>
                                <a:lnTo>
                                  <a:pt x="201878" y="2086274"/>
                                </a:lnTo>
                                <a:lnTo>
                                  <a:pt x="202030" y="2084975"/>
                                </a:lnTo>
                                <a:lnTo>
                                  <a:pt x="202121" y="2083666"/>
                                </a:lnTo>
                                <a:lnTo>
                                  <a:pt x="202182" y="2082368"/>
                                </a:lnTo>
                                <a:lnTo>
                                  <a:pt x="202355" y="2081059"/>
                                </a:lnTo>
                                <a:lnTo>
                                  <a:pt x="202406" y="2079760"/>
                                </a:lnTo>
                                <a:lnTo>
                                  <a:pt x="202406" y="2078451"/>
                                </a:lnTo>
                                <a:lnTo>
                                  <a:pt x="202467" y="2077152"/>
                                </a:lnTo>
                                <a:lnTo>
                                  <a:pt x="202467" y="2075843"/>
                                </a:lnTo>
                                <a:lnTo>
                                  <a:pt x="202507" y="2074544"/>
                                </a:lnTo>
                                <a:lnTo>
                                  <a:pt x="202731" y="2073235"/>
                                </a:lnTo>
                                <a:lnTo>
                                  <a:pt x="202853" y="2071936"/>
                                </a:lnTo>
                                <a:lnTo>
                                  <a:pt x="203432" y="2070627"/>
                                </a:lnTo>
                                <a:lnTo>
                                  <a:pt x="203574" y="2069328"/>
                                </a:lnTo>
                                <a:lnTo>
                                  <a:pt x="203675" y="2068019"/>
                                </a:lnTo>
                                <a:lnTo>
                                  <a:pt x="204203" y="2066720"/>
                                </a:lnTo>
                                <a:lnTo>
                                  <a:pt x="204224" y="2065411"/>
                                </a:lnTo>
                                <a:lnTo>
                                  <a:pt x="204539" y="2064113"/>
                                </a:lnTo>
                                <a:lnTo>
                                  <a:pt x="204600" y="2062804"/>
                                </a:lnTo>
                                <a:lnTo>
                                  <a:pt x="204620" y="2061505"/>
                                </a:lnTo>
                                <a:lnTo>
                                  <a:pt x="204701" y="2060196"/>
                                </a:lnTo>
                                <a:lnTo>
                                  <a:pt x="204711" y="2058897"/>
                                </a:lnTo>
                                <a:lnTo>
                                  <a:pt x="204762" y="2057588"/>
                                </a:lnTo>
                                <a:lnTo>
                                  <a:pt x="204813" y="2056289"/>
                                </a:lnTo>
                                <a:lnTo>
                                  <a:pt x="204884" y="2054980"/>
                                </a:lnTo>
                                <a:lnTo>
                                  <a:pt x="204945" y="2053681"/>
                                </a:lnTo>
                                <a:lnTo>
                                  <a:pt x="205178" y="2052372"/>
                                </a:lnTo>
                                <a:lnTo>
                                  <a:pt x="205260" y="2051073"/>
                                </a:lnTo>
                                <a:lnTo>
                                  <a:pt x="205402" y="2049764"/>
                                </a:lnTo>
                                <a:lnTo>
                                  <a:pt x="205747" y="2048465"/>
                                </a:lnTo>
                                <a:lnTo>
                                  <a:pt x="205788" y="2047156"/>
                                </a:lnTo>
                                <a:lnTo>
                                  <a:pt x="206103" y="2045858"/>
                                </a:lnTo>
                                <a:lnTo>
                                  <a:pt x="206133" y="2044549"/>
                                </a:lnTo>
                                <a:lnTo>
                                  <a:pt x="206133" y="2043250"/>
                                </a:lnTo>
                                <a:lnTo>
                                  <a:pt x="206275" y="2041941"/>
                                </a:lnTo>
                                <a:lnTo>
                                  <a:pt x="206377" y="2040642"/>
                                </a:lnTo>
                                <a:lnTo>
                                  <a:pt x="206458" y="2039333"/>
                                </a:lnTo>
                                <a:lnTo>
                                  <a:pt x="206468" y="2038034"/>
                                </a:lnTo>
                                <a:lnTo>
                                  <a:pt x="206499" y="2036725"/>
                                </a:lnTo>
                                <a:lnTo>
                                  <a:pt x="206519" y="2035426"/>
                                </a:lnTo>
                                <a:lnTo>
                                  <a:pt x="206610" y="2034117"/>
                                </a:lnTo>
                                <a:lnTo>
                                  <a:pt x="206651" y="2032818"/>
                                </a:lnTo>
                                <a:lnTo>
                                  <a:pt x="206854" y="2031509"/>
                                </a:lnTo>
                                <a:lnTo>
                                  <a:pt x="207128" y="2030210"/>
                                </a:lnTo>
                                <a:lnTo>
                                  <a:pt x="207260" y="2028901"/>
                                </a:lnTo>
                                <a:lnTo>
                                  <a:pt x="207463" y="2027603"/>
                                </a:lnTo>
                                <a:lnTo>
                                  <a:pt x="207839" y="2026294"/>
                                </a:lnTo>
                                <a:lnTo>
                                  <a:pt x="207920" y="2024995"/>
                                </a:lnTo>
                                <a:lnTo>
                                  <a:pt x="208063" y="2023686"/>
                                </a:lnTo>
                                <a:lnTo>
                                  <a:pt x="208428" y="2022387"/>
                                </a:lnTo>
                                <a:lnTo>
                                  <a:pt x="208794" y="2021078"/>
                                </a:lnTo>
                                <a:lnTo>
                                  <a:pt x="208967" y="2019779"/>
                                </a:lnTo>
                                <a:lnTo>
                                  <a:pt x="209007" y="2018470"/>
                                </a:lnTo>
                                <a:lnTo>
                                  <a:pt x="209068" y="2017171"/>
                                </a:lnTo>
                                <a:lnTo>
                                  <a:pt x="209078" y="2015862"/>
                                </a:lnTo>
                                <a:lnTo>
                                  <a:pt x="209109" y="2014563"/>
                                </a:lnTo>
                                <a:lnTo>
                                  <a:pt x="209119" y="2013254"/>
                                </a:lnTo>
                                <a:lnTo>
                                  <a:pt x="209220" y="2011955"/>
                                </a:lnTo>
                                <a:lnTo>
                                  <a:pt x="209241" y="2010646"/>
                                </a:lnTo>
                                <a:lnTo>
                                  <a:pt x="209545" y="2009348"/>
                                </a:lnTo>
                                <a:lnTo>
                                  <a:pt x="209809" y="2008039"/>
                                </a:lnTo>
                                <a:lnTo>
                                  <a:pt x="209921" y="2006740"/>
                                </a:lnTo>
                                <a:lnTo>
                                  <a:pt x="210074" y="2005431"/>
                                </a:lnTo>
                                <a:lnTo>
                                  <a:pt x="210084" y="2004132"/>
                                </a:lnTo>
                                <a:lnTo>
                                  <a:pt x="210145" y="2002823"/>
                                </a:lnTo>
                                <a:lnTo>
                                  <a:pt x="210459" y="2001524"/>
                                </a:lnTo>
                                <a:lnTo>
                                  <a:pt x="210632" y="2000215"/>
                                </a:lnTo>
                                <a:lnTo>
                                  <a:pt x="210734" y="1998916"/>
                                </a:lnTo>
                                <a:lnTo>
                                  <a:pt x="210815" y="1997607"/>
                                </a:lnTo>
                                <a:lnTo>
                                  <a:pt x="211069" y="1996308"/>
                                </a:lnTo>
                                <a:lnTo>
                                  <a:pt x="211191" y="1994999"/>
                                </a:lnTo>
                                <a:lnTo>
                                  <a:pt x="211211" y="1993700"/>
                                </a:lnTo>
                                <a:lnTo>
                                  <a:pt x="211363" y="1992391"/>
                                </a:lnTo>
                                <a:lnTo>
                                  <a:pt x="211688" y="1991093"/>
                                </a:lnTo>
                                <a:lnTo>
                                  <a:pt x="211881" y="1989784"/>
                                </a:lnTo>
                                <a:lnTo>
                                  <a:pt x="211952" y="1988485"/>
                                </a:lnTo>
                                <a:lnTo>
                                  <a:pt x="211973" y="1987176"/>
                                </a:lnTo>
                                <a:lnTo>
                                  <a:pt x="212074" y="1985877"/>
                                </a:lnTo>
                                <a:lnTo>
                                  <a:pt x="212084" y="1984568"/>
                                </a:lnTo>
                                <a:lnTo>
                                  <a:pt x="212267" y="1983269"/>
                                </a:lnTo>
                                <a:lnTo>
                                  <a:pt x="212399" y="1981960"/>
                                </a:lnTo>
                                <a:lnTo>
                                  <a:pt x="212572" y="1980661"/>
                                </a:lnTo>
                                <a:lnTo>
                                  <a:pt x="212673" y="1979352"/>
                                </a:lnTo>
                                <a:lnTo>
                                  <a:pt x="212684" y="1978053"/>
                                </a:lnTo>
                                <a:lnTo>
                                  <a:pt x="213029" y="1976744"/>
                                </a:lnTo>
                                <a:lnTo>
                                  <a:pt x="213090" y="1975445"/>
                                </a:lnTo>
                                <a:lnTo>
                                  <a:pt x="213120" y="1974136"/>
                                </a:lnTo>
                                <a:lnTo>
                                  <a:pt x="213202" y="1972838"/>
                                </a:lnTo>
                                <a:lnTo>
                                  <a:pt x="213212" y="1971529"/>
                                </a:lnTo>
                                <a:lnTo>
                                  <a:pt x="213425" y="1970230"/>
                                </a:lnTo>
                                <a:lnTo>
                                  <a:pt x="213516" y="1968921"/>
                                </a:lnTo>
                                <a:lnTo>
                                  <a:pt x="213699" y="1967622"/>
                                </a:lnTo>
                                <a:lnTo>
                                  <a:pt x="213801" y="1966313"/>
                                </a:lnTo>
                                <a:lnTo>
                                  <a:pt x="214319" y="1965014"/>
                                </a:lnTo>
                                <a:lnTo>
                                  <a:pt x="214359" y="1963705"/>
                                </a:lnTo>
                                <a:lnTo>
                                  <a:pt x="214390" y="1962406"/>
                                </a:lnTo>
                                <a:lnTo>
                                  <a:pt x="214735" y="1961097"/>
                                </a:lnTo>
                                <a:lnTo>
                                  <a:pt x="215233" y="1959798"/>
                                </a:lnTo>
                                <a:lnTo>
                                  <a:pt x="215446" y="1958489"/>
                                </a:lnTo>
                                <a:lnTo>
                                  <a:pt x="215476" y="1957190"/>
                                </a:lnTo>
                                <a:lnTo>
                                  <a:pt x="215487" y="1955881"/>
                                </a:lnTo>
                                <a:lnTo>
                                  <a:pt x="215517" y="1954583"/>
                                </a:lnTo>
                                <a:lnTo>
                                  <a:pt x="215639" y="1953274"/>
                                </a:lnTo>
                                <a:lnTo>
                                  <a:pt x="215923" y="1951975"/>
                                </a:lnTo>
                                <a:lnTo>
                                  <a:pt x="216065" y="1950666"/>
                                </a:lnTo>
                                <a:lnTo>
                                  <a:pt x="216187" y="1949367"/>
                                </a:lnTo>
                                <a:lnTo>
                                  <a:pt x="216462" y="1948058"/>
                                </a:lnTo>
                                <a:lnTo>
                                  <a:pt x="216573" y="1946759"/>
                                </a:lnTo>
                                <a:lnTo>
                                  <a:pt x="216644" y="1945450"/>
                                </a:lnTo>
                                <a:lnTo>
                                  <a:pt x="216715" y="1944151"/>
                                </a:lnTo>
                                <a:lnTo>
                                  <a:pt x="217487" y="1942802"/>
                                </a:lnTo>
                                <a:lnTo>
                                  <a:pt x="217579" y="1941584"/>
                                </a:lnTo>
                                <a:lnTo>
                                  <a:pt x="217711" y="1940265"/>
                                </a:lnTo>
                                <a:lnTo>
                                  <a:pt x="217822" y="1938946"/>
                                </a:lnTo>
                                <a:lnTo>
                                  <a:pt x="217894" y="1937626"/>
                                </a:lnTo>
                                <a:lnTo>
                                  <a:pt x="217924" y="1936307"/>
                                </a:lnTo>
                                <a:lnTo>
                                  <a:pt x="218411" y="1934988"/>
                                </a:lnTo>
                                <a:lnTo>
                                  <a:pt x="218472" y="1933669"/>
                                </a:lnTo>
                                <a:lnTo>
                                  <a:pt x="218544" y="1932451"/>
                                </a:lnTo>
                                <a:lnTo>
                                  <a:pt x="218625" y="1931132"/>
                                </a:lnTo>
                                <a:lnTo>
                                  <a:pt x="218655" y="1929813"/>
                                </a:lnTo>
                                <a:lnTo>
                                  <a:pt x="218899" y="1928494"/>
                                </a:lnTo>
                                <a:lnTo>
                                  <a:pt x="218909" y="1927175"/>
                                </a:lnTo>
                                <a:lnTo>
                                  <a:pt x="219275" y="1925856"/>
                                </a:lnTo>
                                <a:lnTo>
                                  <a:pt x="219437" y="1924638"/>
                                </a:lnTo>
                                <a:lnTo>
                                  <a:pt x="219458" y="1923319"/>
                                </a:lnTo>
                                <a:lnTo>
                                  <a:pt x="219630" y="1922000"/>
                                </a:lnTo>
                                <a:lnTo>
                                  <a:pt x="219915" y="1920681"/>
                                </a:lnTo>
                                <a:lnTo>
                                  <a:pt x="219955" y="1919361"/>
                                </a:lnTo>
                                <a:lnTo>
                                  <a:pt x="220006" y="1918042"/>
                                </a:lnTo>
                                <a:lnTo>
                                  <a:pt x="220057" y="1916723"/>
                                </a:lnTo>
                                <a:lnTo>
                                  <a:pt x="220179" y="1915505"/>
                                </a:lnTo>
                                <a:lnTo>
                                  <a:pt x="220179" y="1914186"/>
                                </a:lnTo>
                                <a:lnTo>
                                  <a:pt x="220625" y="1912867"/>
                                </a:lnTo>
                                <a:lnTo>
                                  <a:pt x="220717" y="1911548"/>
                                </a:lnTo>
                                <a:lnTo>
                                  <a:pt x="220920" y="1910229"/>
                                </a:lnTo>
                                <a:lnTo>
                                  <a:pt x="221296" y="1908910"/>
                                </a:lnTo>
                                <a:lnTo>
                                  <a:pt x="221397" y="1907590"/>
                                </a:lnTo>
                                <a:lnTo>
                                  <a:pt x="221580" y="1906373"/>
                                </a:lnTo>
                                <a:lnTo>
                                  <a:pt x="221641" y="1905054"/>
                                </a:lnTo>
                                <a:lnTo>
                                  <a:pt x="221753" y="1903735"/>
                                </a:lnTo>
                                <a:lnTo>
                                  <a:pt x="221804" y="1902415"/>
                                </a:lnTo>
                                <a:lnTo>
                                  <a:pt x="222078" y="1901096"/>
                                </a:lnTo>
                                <a:lnTo>
                                  <a:pt x="222129" y="1899777"/>
                                </a:lnTo>
                                <a:lnTo>
                                  <a:pt x="222880" y="1898559"/>
                                </a:lnTo>
                                <a:lnTo>
                                  <a:pt x="222880" y="1897240"/>
                                </a:lnTo>
                                <a:lnTo>
                                  <a:pt x="223205" y="1895921"/>
                                </a:lnTo>
                                <a:lnTo>
                                  <a:pt x="223398" y="1894602"/>
                                </a:lnTo>
                                <a:lnTo>
                                  <a:pt x="223794" y="1893283"/>
                                </a:lnTo>
                                <a:lnTo>
                                  <a:pt x="224139" y="1891964"/>
                                </a:lnTo>
                                <a:lnTo>
                                  <a:pt x="224251" y="1890644"/>
                                </a:lnTo>
                                <a:lnTo>
                                  <a:pt x="224322" y="1889427"/>
                                </a:lnTo>
                                <a:lnTo>
                                  <a:pt x="224322" y="1888108"/>
                                </a:lnTo>
                                <a:lnTo>
                                  <a:pt x="224353" y="1886789"/>
                                </a:lnTo>
                                <a:lnTo>
                                  <a:pt x="224495" y="1885469"/>
                                </a:lnTo>
                                <a:lnTo>
                                  <a:pt x="224718" y="1884150"/>
                                </a:lnTo>
                                <a:lnTo>
                                  <a:pt x="224881" y="1882831"/>
                                </a:lnTo>
                                <a:lnTo>
                                  <a:pt x="224901" y="1881512"/>
                                </a:lnTo>
                                <a:lnTo>
                                  <a:pt x="224911" y="1880294"/>
                                </a:lnTo>
                                <a:lnTo>
                                  <a:pt x="225064" y="1878975"/>
                                </a:lnTo>
                                <a:lnTo>
                                  <a:pt x="225236" y="1877656"/>
                                </a:lnTo>
                                <a:lnTo>
                                  <a:pt x="225257" y="1876337"/>
                                </a:lnTo>
                                <a:lnTo>
                                  <a:pt x="225317" y="1875018"/>
                                </a:lnTo>
                                <a:lnTo>
                                  <a:pt x="225470" y="1873699"/>
                                </a:lnTo>
                                <a:lnTo>
                                  <a:pt x="225480" y="1872481"/>
                                </a:lnTo>
                                <a:lnTo>
                                  <a:pt x="225805" y="1871162"/>
                                </a:lnTo>
                                <a:lnTo>
                                  <a:pt x="226130" y="1869843"/>
                                </a:lnTo>
                                <a:lnTo>
                                  <a:pt x="226292" y="1868523"/>
                                </a:lnTo>
                                <a:lnTo>
                                  <a:pt x="226404" y="1867204"/>
                                </a:lnTo>
                                <a:lnTo>
                                  <a:pt x="226577" y="1865885"/>
                                </a:lnTo>
                                <a:lnTo>
                                  <a:pt x="226749" y="1864566"/>
                                </a:lnTo>
                                <a:lnTo>
                                  <a:pt x="226993" y="1863348"/>
                                </a:lnTo>
                                <a:lnTo>
                                  <a:pt x="227054" y="1862029"/>
                                </a:lnTo>
                                <a:lnTo>
                                  <a:pt x="227196" y="1860710"/>
                                </a:lnTo>
                                <a:lnTo>
                                  <a:pt x="227410" y="1859391"/>
                                </a:lnTo>
                                <a:lnTo>
                                  <a:pt x="227501" y="1858072"/>
                                </a:lnTo>
                                <a:lnTo>
                                  <a:pt x="227887" y="1856753"/>
                                </a:lnTo>
                                <a:lnTo>
                                  <a:pt x="227907" y="1855433"/>
                                </a:lnTo>
                                <a:lnTo>
                                  <a:pt x="227988" y="1854216"/>
                                </a:lnTo>
                                <a:lnTo>
                                  <a:pt x="228131" y="1852897"/>
                                </a:lnTo>
                                <a:lnTo>
                                  <a:pt x="228303" y="1851577"/>
                                </a:lnTo>
                                <a:lnTo>
                                  <a:pt x="228324" y="1850258"/>
                                </a:lnTo>
                                <a:lnTo>
                                  <a:pt x="228334" y="1848939"/>
                                </a:lnTo>
                                <a:lnTo>
                                  <a:pt x="228496" y="1847620"/>
                                </a:lnTo>
                                <a:lnTo>
                                  <a:pt x="228923" y="1846402"/>
                                </a:lnTo>
                                <a:lnTo>
                                  <a:pt x="229004" y="1845083"/>
                                </a:lnTo>
                                <a:lnTo>
                                  <a:pt x="229055" y="1843764"/>
                                </a:lnTo>
                                <a:lnTo>
                                  <a:pt x="229116" y="1842445"/>
                                </a:lnTo>
                                <a:lnTo>
                                  <a:pt x="229217" y="1841126"/>
                                </a:lnTo>
                                <a:lnTo>
                                  <a:pt x="229248" y="1839807"/>
                                </a:lnTo>
                                <a:lnTo>
                                  <a:pt x="229299" y="1838487"/>
                                </a:lnTo>
                                <a:lnTo>
                                  <a:pt x="229349" y="1837270"/>
                                </a:lnTo>
                                <a:lnTo>
                                  <a:pt x="229471" y="1835951"/>
                                </a:lnTo>
                                <a:lnTo>
                                  <a:pt x="229583" y="1834631"/>
                                </a:lnTo>
                                <a:lnTo>
                                  <a:pt x="230091" y="1833312"/>
                                </a:lnTo>
                                <a:lnTo>
                                  <a:pt x="230436" y="1831993"/>
                                </a:lnTo>
                                <a:lnTo>
                                  <a:pt x="230670" y="1830674"/>
                                </a:lnTo>
                                <a:lnTo>
                                  <a:pt x="230751" y="1829355"/>
                                </a:lnTo>
                                <a:lnTo>
                                  <a:pt x="231147" y="1828137"/>
                                </a:lnTo>
                                <a:lnTo>
                                  <a:pt x="231299" y="1826818"/>
                                </a:lnTo>
                                <a:lnTo>
                                  <a:pt x="231421" y="1825499"/>
                                </a:lnTo>
                                <a:lnTo>
                                  <a:pt x="231736" y="1824180"/>
                                </a:lnTo>
                                <a:lnTo>
                                  <a:pt x="231827" y="1822861"/>
                                </a:lnTo>
                                <a:lnTo>
                                  <a:pt x="231868" y="1821541"/>
                                </a:lnTo>
                                <a:lnTo>
                                  <a:pt x="231980" y="1820324"/>
                                </a:lnTo>
                                <a:lnTo>
                                  <a:pt x="232081" y="1819005"/>
                                </a:lnTo>
                                <a:lnTo>
                                  <a:pt x="232234" y="1817685"/>
                                </a:lnTo>
                                <a:lnTo>
                                  <a:pt x="232254" y="1816366"/>
                                </a:lnTo>
                                <a:lnTo>
                                  <a:pt x="232325" y="1815047"/>
                                </a:lnTo>
                                <a:lnTo>
                                  <a:pt x="232528" y="1813728"/>
                                </a:lnTo>
                                <a:lnTo>
                                  <a:pt x="232579" y="1812409"/>
                                </a:lnTo>
                                <a:lnTo>
                                  <a:pt x="232579" y="1811191"/>
                                </a:lnTo>
                                <a:lnTo>
                                  <a:pt x="232762" y="1809872"/>
                                </a:lnTo>
                                <a:lnTo>
                                  <a:pt x="232762" y="1808553"/>
                                </a:lnTo>
                                <a:lnTo>
                                  <a:pt x="232813" y="1807234"/>
                                </a:lnTo>
                                <a:lnTo>
                                  <a:pt x="232924" y="1805915"/>
                                </a:lnTo>
                                <a:lnTo>
                                  <a:pt x="232934" y="1804595"/>
                                </a:lnTo>
                                <a:lnTo>
                                  <a:pt x="233016" y="1803276"/>
                                </a:lnTo>
                                <a:lnTo>
                                  <a:pt x="233148" y="1802059"/>
                                </a:lnTo>
                                <a:lnTo>
                                  <a:pt x="233158" y="1800739"/>
                                </a:lnTo>
                                <a:lnTo>
                                  <a:pt x="233188" y="1799420"/>
                                </a:lnTo>
                                <a:lnTo>
                                  <a:pt x="233818" y="1798101"/>
                                </a:lnTo>
                                <a:lnTo>
                                  <a:pt x="234001" y="1796782"/>
                                </a:lnTo>
                                <a:lnTo>
                                  <a:pt x="234194" y="1795463"/>
                                </a:lnTo>
                                <a:lnTo>
                                  <a:pt x="234316" y="1794245"/>
                                </a:lnTo>
                                <a:lnTo>
                                  <a:pt x="234458" y="1792926"/>
                                </a:lnTo>
                                <a:lnTo>
                                  <a:pt x="234823" y="1791607"/>
                                </a:lnTo>
                                <a:lnTo>
                                  <a:pt x="234945" y="1790288"/>
                                </a:lnTo>
                                <a:lnTo>
                                  <a:pt x="234976" y="1788969"/>
                                </a:lnTo>
                                <a:lnTo>
                                  <a:pt x="235057" y="1787649"/>
                                </a:lnTo>
                                <a:lnTo>
                                  <a:pt x="235209" y="1786330"/>
                                </a:lnTo>
                                <a:lnTo>
                                  <a:pt x="235412" y="1785113"/>
                                </a:lnTo>
                                <a:lnTo>
                                  <a:pt x="235778" y="1783793"/>
                                </a:lnTo>
                                <a:lnTo>
                                  <a:pt x="236530" y="1782474"/>
                                </a:lnTo>
                                <a:lnTo>
                                  <a:pt x="236682" y="1781155"/>
                                </a:lnTo>
                                <a:lnTo>
                                  <a:pt x="236794" y="1779836"/>
                                </a:lnTo>
                                <a:lnTo>
                                  <a:pt x="236966" y="1778517"/>
                                </a:lnTo>
                                <a:lnTo>
                                  <a:pt x="237190" y="1777198"/>
                                </a:lnTo>
                                <a:lnTo>
                                  <a:pt x="237240" y="1775980"/>
                                </a:lnTo>
                                <a:lnTo>
                                  <a:pt x="237322" y="1774661"/>
                                </a:lnTo>
                                <a:lnTo>
                                  <a:pt x="237565" y="1773342"/>
                                </a:lnTo>
                                <a:lnTo>
                                  <a:pt x="237586" y="1772023"/>
                                </a:lnTo>
                                <a:lnTo>
                                  <a:pt x="237606" y="1770703"/>
                                </a:lnTo>
                                <a:lnTo>
                                  <a:pt x="237616" y="1769384"/>
                                </a:lnTo>
                                <a:lnTo>
                                  <a:pt x="237870" y="1768167"/>
                                </a:lnTo>
                                <a:lnTo>
                                  <a:pt x="238053" y="1766847"/>
                                </a:lnTo>
                                <a:lnTo>
                                  <a:pt x="238165" y="1765528"/>
                                </a:lnTo>
                                <a:lnTo>
                                  <a:pt x="238215" y="1764209"/>
                                </a:lnTo>
                                <a:lnTo>
                                  <a:pt x="238297" y="1762890"/>
                                </a:lnTo>
                                <a:lnTo>
                                  <a:pt x="238317" y="1761571"/>
                                </a:lnTo>
                                <a:lnTo>
                                  <a:pt x="238683" y="1760252"/>
                                </a:lnTo>
                                <a:lnTo>
                                  <a:pt x="238865" y="1759034"/>
                                </a:lnTo>
                                <a:lnTo>
                                  <a:pt x="238865" y="1757715"/>
                                </a:lnTo>
                                <a:lnTo>
                                  <a:pt x="238916" y="1756396"/>
                                </a:lnTo>
                                <a:lnTo>
                                  <a:pt x="238936" y="1755077"/>
                                </a:lnTo>
                                <a:lnTo>
                                  <a:pt x="239292" y="1753757"/>
                                </a:lnTo>
                                <a:lnTo>
                                  <a:pt x="239485" y="1752438"/>
                                </a:lnTo>
                                <a:lnTo>
                                  <a:pt x="239526" y="1751119"/>
                                </a:lnTo>
                                <a:lnTo>
                                  <a:pt x="239607" y="1749901"/>
                                </a:lnTo>
                                <a:lnTo>
                                  <a:pt x="239759" y="1748582"/>
                                </a:lnTo>
                                <a:lnTo>
                                  <a:pt x="239790" y="1747263"/>
                                </a:lnTo>
                                <a:lnTo>
                                  <a:pt x="239810" y="1745944"/>
                                </a:lnTo>
                                <a:lnTo>
                                  <a:pt x="239820" y="1744625"/>
                                </a:lnTo>
                                <a:lnTo>
                                  <a:pt x="240094" y="1743306"/>
                                </a:lnTo>
                                <a:lnTo>
                                  <a:pt x="240125" y="1742088"/>
                                </a:lnTo>
                                <a:lnTo>
                                  <a:pt x="240145" y="1740769"/>
                                </a:lnTo>
                                <a:lnTo>
                                  <a:pt x="240196" y="1739450"/>
                                </a:lnTo>
                                <a:lnTo>
                                  <a:pt x="240328" y="1738131"/>
                                </a:lnTo>
                                <a:lnTo>
                                  <a:pt x="240440" y="1736811"/>
                                </a:lnTo>
                                <a:lnTo>
                                  <a:pt x="240490" y="1735492"/>
                                </a:lnTo>
                                <a:lnTo>
                                  <a:pt x="240500" y="1734173"/>
                                </a:lnTo>
                                <a:lnTo>
                                  <a:pt x="241201" y="1732955"/>
                                </a:lnTo>
                                <a:lnTo>
                                  <a:pt x="241455" y="1731636"/>
                                </a:lnTo>
                                <a:lnTo>
                                  <a:pt x="241496" y="1730317"/>
                                </a:lnTo>
                                <a:lnTo>
                                  <a:pt x="241790" y="1728998"/>
                                </a:lnTo>
                                <a:lnTo>
                                  <a:pt x="242085" y="1727679"/>
                                </a:lnTo>
                                <a:lnTo>
                                  <a:pt x="242166" y="1726360"/>
                                </a:lnTo>
                                <a:lnTo>
                                  <a:pt x="242298" y="1725041"/>
                                </a:lnTo>
                                <a:lnTo>
                                  <a:pt x="242501" y="1723823"/>
                                </a:lnTo>
                                <a:lnTo>
                                  <a:pt x="242522" y="1722504"/>
                                </a:lnTo>
                                <a:lnTo>
                                  <a:pt x="242867" y="1721185"/>
                                </a:lnTo>
                                <a:lnTo>
                                  <a:pt x="242938" y="1719865"/>
                                </a:lnTo>
                                <a:lnTo>
                                  <a:pt x="243060" y="1718546"/>
                                </a:lnTo>
                                <a:lnTo>
                                  <a:pt x="243507" y="1717227"/>
                                </a:lnTo>
                                <a:lnTo>
                                  <a:pt x="244218" y="1716009"/>
                                </a:lnTo>
                                <a:lnTo>
                                  <a:pt x="244238" y="1714690"/>
                                </a:lnTo>
                                <a:lnTo>
                                  <a:pt x="244278" y="1713371"/>
                                </a:lnTo>
                                <a:lnTo>
                                  <a:pt x="244461" y="1712052"/>
                                </a:lnTo>
                                <a:lnTo>
                                  <a:pt x="244502" y="1710733"/>
                                </a:lnTo>
                                <a:lnTo>
                                  <a:pt x="244827" y="1709414"/>
                                </a:lnTo>
                                <a:lnTo>
                                  <a:pt x="245010" y="1708095"/>
                                </a:lnTo>
                                <a:lnTo>
                                  <a:pt x="245071" y="1706877"/>
                                </a:lnTo>
                                <a:lnTo>
                                  <a:pt x="245193" y="1705558"/>
                                </a:lnTo>
                                <a:lnTo>
                                  <a:pt x="245497" y="1704239"/>
                                </a:lnTo>
                                <a:lnTo>
                                  <a:pt x="246117" y="1702919"/>
                                </a:lnTo>
                                <a:lnTo>
                                  <a:pt x="246269" y="1701600"/>
                                </a:lnTo>
                                <a:lnTo>
                                  <a:pt x="246442" y="1700281"/>
                                </a:lnTo>
                                <a:lnTo>
                                  <a:pt x="246553" y="1698962"/>
                                </a:lnTo>
                                <a:lnTo>
                                  <a:pt x="246828" y="1697744"/>
                                </a:lnTo>
                                <a:lnTo>
                                  <a:pt x="247132" y="1696425"/>
                                </a:lnTo>
                                <a:lnTo>
                                  <a:pt x="247315" y="1695106"/>
                                </a:lnTo>
                                <a:lnTo>
                                  <a:pt x="247427" y="1693787"/>
                                </a:lnTo>
                                <a:lnTo>
                                  <a:pt x="247650" y="1692468"/>
                                </a:lnTo>
                                <a:lnTo>
                                  <a:pt x="247823" y="1691149"/>
                                </a:lnTo>
                                <a:lnTo>
                                  <a:pt x="247996" y="1689931"/>
                                </a:lnTo>
                                <a:lnTo>
                                  <a:pt x="248056" y="1688612"/>
                                </a:lnTo>
                                <a:lnTo>
                                  <a:pt x="248209" y="1687293"/>
                                </a:lnTo>
                                <a:lnTo>
                                  <a:pt x="248260" y="1685973"/>
                                </a:lnTo>
                                <a:lnTo>
                                  <a:pt x="248300" y="1684654"/>
                                </a:lnTo>
                                <a:lnTo>
                                  <a:pt x="248463" y="1683335"/>
                                </a:lnTo>
                                <a:lnTo>
                                  <a:pt x="249336" y="1682016"/>
                                </a:lnTo>
                                <a:lnTo>
                                  <a:pt x="249935" y="1680798"/>
                                </a:lnTo>
                                <a:lnTo>
                                  <a:pt x="250006" y="1679479"/>
                                </a:lnTo>
                                <a:lnTo>
                                  <a:pt x="250413" y="1678160"/>
                                </a:lnTo>
                                <a:lnTo>
                                  <a:pt x="250474" y="1676841"/>
                                </a:lnTo>
                                <a:lnTo>
                                  <a:pt x="250697" y="1675522"/>
                                </a:lnTo>
                                <a:lnTo>
                                  <a:pt x="250758" y="1674203"/>
                                </a:lnTo>
                                <a:lnTo>
                                  <a:pt x="250788" y="1672883"/>
                                </a:lnTo>
                                <a:lnTo>
                                  <a:pt x="250809" y="1671666"/>
                                </a:lnTo>
                                <a:lnTo>
                                  <a:pt x="250910" y="1670347"/>
                                </a:lnTo>
                                <a:lnTo>
                                  <a:pt x="250931" y="1669027"/>
                                </a:lnTo>
                                <a:lnTo>
                                  <a:pt x="251306" y="1667708"/>
                                </a:lnTo>
                                <a:lnTo>
                                  <a:pt x="251438" y="1666389"/>
                                </a:lnTo>
                                <a:lnTo>
                                  <a:pt x="251621" y="1665070"/>
                                </a:lnTo>
                                <a:lnTo>
                                  <a:pt x="251621" y="1663852"/>
                                </a:lnTo>
                                <a:lnTo>
                                  <a:pt x="251763" y="1662533"/>
                                </a:lnTo>
                                <a:lnTo>
                                  <a:pt x="251824" y="1661214"/>
                                </a:lnTo>
                                <a:lnTo>
                                  <a:pt x="251885" y="1659895"/>
                                </a:lnTo>
                                <a:lnTo>
                                  <a:pt x="252180" y="1658576"/>
                                </a:lnTo>
                                <a:lnTo>
                                  <a:pt x="252322" y="1657257"/>
                                </a:lnTo>
                                <a:lnTo>
                                  <a:pt x="252393" y="1655937"/>
                                </a:lnTo>
                                <a:lnTo>
                                  <a:pt x="252484" y="1654720"/>
                                </a:lnTo>
                                <a:lnTo>
                                  <a:pt x="252586" y="1653401"/>
                                </a:lnTo>
                                <a:lnTo>
                                  <a:pt x="252688" y="1652081"/>
                                </a:lnTo>
                                <a:lnTo>
                                  <a:pt x="252718" y="1650762"/>
                                </a:lnTo>
                                <a:lnTo>
                                  <a:pt x="252738" y="1649443"/>
                                </a:lnTo>
                                <a:lnTo>
                                  <a:pt x="252941" y="1648124"/>
                                </a:lnTo>
                                <a:lnTo>
                                  <a:pt x="253033" y="1646805"/>
                                </a:lnTo>
                                <a:lnTo>
                                  <a:pt x="253114" y="1645587"/>
                                </a:lnTo>
                                <a:lnTo>
                                  <a:pt x="253297" y="1644268"/>
                                </a:lnTo>
                                <a:lnTo>
                                  <a:pt x="253398" y="1642949"/>
                                </a:lnTo>
                                <a:lnTo>
                                  <a:pt x="253419" y="1641630"/>
                                </a:lnTo>
                                <a:lnTo>
                                  <a:pt x="253713" y="1640311"/>
                                </a:lnTo>
                                <a:lnTo>
                                  <a:pt x="253795" y="1638991"/>
                                </a:lnTo>
                                <a:lnTo>
                                  <a:pt x="254140" y="1637774"/>
                                </a:lnTo>
                                <a:lnTo>
                                  <a:pt x="254221" y="1636455"/>
                                </a:lnTo>
                                <a:lnTo>
                                  <a:pt x="254231" y="1635135"/>
                                </a:lnTo>
                                <a:lnTo>
                                  <a:pt x="254637" y="1633816"/>
                                </a:lnTo>
                                <a:lnTo>
                                  <a:pt x="254648" y="1632497"/>
                                </a:lnTo>
                                <a:lnTo>
                                  <a:pt x="254769" y="1631178"/>
                                </a:lnTo>
                                <a:lnTo>
                                  <a:pt x="254841" y="1629859"/>
                                </a:lnTo>
                                <a:lnTo>
                                  <a:pt x="255013" y="1628641"/>
                                </a:lnTo>
                                <a:lnTo>
                                  <a:pt x="255084" y="1627322"/>
                                </a:lnTo>
                                <a:lnTo>
                                  <a:pt x="255328" y="1626003"/>
                                </a:lnTo>
                                <a:lnTo>
                                  <a:pt x="255440" y="1624684"/>
                                </a:lnTo>
                                <a:lnTo>
                                  <a:pt x="255704" y="1623365"/>
                                </a:lnTo>
                                <a:lnTo>
                                  <a:pt x="255714" y="1622045"/>
                                </a:lnTo>
                                <a:lnTo>
                                  <a:pt x="255785" y="1620726"/>
                                </a:lnTo>
                                <a:lnTo>
                                  <a:pt x="255856" y="1619509"/>
                                </a:lnTo>
                                <a:lnTo>
                                  <a:pt x="255856" y="1618189"/>
                                </a:lnTo>
                                <a:lnTo>
                                  <a:pt x="255876" y="1616870"/>
                                </a:lnTo>
                                <a:lnTo>
                                  <a:pt x="256049" y="1615551"/>
                                </a:lnTo>
                                <a:lnTo>
                                  <a:pt x="256130" y="1614232"/>
                                </a:lnTo>
                                <a:lnTo>
                                  <a:pt x="256232" y="1612913"/>
                                </a:lnTo>
                                <a:lnTo>
                                  <a:pt x="256496" y="1611695"/>
                                </a:lnTo>
                                <a:lnTo>
                                  <a:pt x="256709" y="1610376"/>
                                </a:lnTo>
                                <a:lnTo>
                                  <a:pt x="257004" y="1609057"/>
                                </a:lnTo>
                                <a:lnTo>
                                  <a:pt x="257065" y="1607738"/>
                                </a:lnTo>
                                <a:lnTo>
                                  <a:pt x="257105" y="1606419"/>
                                </a:lnTo>
                                <a:lnTo>
                                  <a:pt x="257258" y="1605099"/>
                                </a:lnTo>
                                <a:lnTo>
                                  <a:pt x="257288" y="1603780"/>
                                </a:lnTo>
                                <a:lnTo>
                                  <a:pt x="257329" y="1602563"/>
                                </a:lnTo>
                                <a:lnTo>
                                  <a:pt x="257359" y="1601243"/>
                                </a:lnTo>
                                <a:lnTo>
                                  <a:pt x="257705" y="1599924"/>
                                </a:lnTo>
                                <a:lnTo>
                                  <a:pt x="258019" y="1598605"/>
                                </a:lnTo>
                                <a:lnTo>
                                  <a:pt x="258162" y="1597286"/>
                                </a:lnTo>
                                <a:lnTo>
                                  <a:pt x="258212" y="1595967"/>
                                </a:lnTo>
                                <a:lnTo>
                                  <a:pt x="258669" y="1594648"/>
                                </a:lnTo>
                                <a:lnTo>
                                  <a:pt x="258761" y="1593430"/>
                                </a:lnTo>
                                <a:lnTo>
                                  <a:pt x="258791" y="1592111"/>
                                </a:lnTo>
                                <a:lnTo>
                                  <a:pt x="259096" y="1590792"/>
                                </a:lnTo>
                                <a:lnTo>
                                  <a:pt x="259461" y="1589473"/>
                                </a:lnTo>
                                <a:lnTo>
                                  <a:pt x="259482" y="1588153"/>
                                </a:lnTo>
                                <a:lnTo>
                                  <a:pt x="259533" y="1586834"/>
                                </a:lnTo>
                                <a:lnTo>
                                  <a:pt x="259837" y="1585617"/>
                                </a:lnTo>
                                <a:lnTo>
                                  <a:pt x="259837" y="1584297"/>
                                </a:lnTo>
                                <a:lnTo>
                                  <a:pt x="259888" y="1582978"/>
                                </a:lnTo>
                                <a:lnTo>
                                  <a:pt x="260172" y="1581659"/>
                                </a:lnTo>
                                <a:lnTo>
                                  <a:pt x="260264" y="1580340"/>
                                </a:lnTo>
                                <a:lnTo>
                                  <a:pt x="260518" y="1579021"/>
                                </a:lnTo>
                                <a:lnTo>
                                  <a:pt x="260873" y="1577702"/>
                                </a:lnTo>
                                <a:lnTo>
                                  <a:pt x="261300" y="1576484"/>
                                </a:lnTo>
                                <a:lnTo>
                                  <a:pt x="261320" y="1575165"/>
                                </a:lnTo>
                                <a:lnTo>
                                  <a:pt x="261330" y="1573846"/>
                                </a:lnTo>
                                <a:lnTo>
                                  <a:pt x="261706" y="1572527"/>
                                </a:lnTo>
                                <a:lnTo>
                                  <a:pt x="261716" y="1571207"/>
                                </a:lnTo>
                                <a:lnTo>
                                  <a:pt x="262671" y="1564713"/>
                                </a:lnTo>
                                <a:lnTo>
                                  <a:pt x="262711" y="1563394"/>
                                </a:lnTo>
                                <a:lnTo>
                                  <a:pt x="262823" y="1562075"/>
                                </a:lnTo>
                                <a:lnTo>
                                  <a:pt x="262854" y="1560756"/>
                                </a:lnTo>
                                <a:lnTo>
                                  <a:pt x="263067" y="1559538"/>
                                </a:lnTo>
                                <a:lnTo>
                                  <a:pt x="263321" y="1558219"/>
                                </a:lnTo>
                                <a:lnTo>
                                  <a:pt x="263432" y="1556900"/>
                                </a:lnTo>
                                <a:lnTo>
                                  <a:pt x="263534" y="1555581"/>
                                </a:lnTo>
                                <a:lnTo>
                                  <a:pt x="263737" y="1554261"/>
                                </a:lnTo>
                                <a:lnTo>
                                  <a:pt x="264296" y="1552942"/>
                                </a:lnTo>
                                <a:lnTo>
                                  <a:pt x="264509" y="1551623"/>
                                </a:lnTo>
                                <a:lnTo>
                                  <a:pt x="264671" y="1550406"/>
                                </a:lnTo>
                                <a:lnTo>
                                  <a:pt x="264671" y="1549086"/>
                                </a:lnTo>
                                <a:lnTo>
                                  <a:pt x="264753" y="1547767"/>
                                </a:lnTo>
                                <a:lnTo>
                                  <a:pt x="264915" y="1546448"/>
                                </a:lnTo>
                                <a:lnTo>
                                  <a:pt x="265007" y="1545129"/>
                                </a:lnTo>
                                <a:lnTo>
                                  <a:pt x="265220" y="1543810"/>
                                </a:lnTo>
                                <a:lnTo>
                                  <a:pt x="265545" y="1542491"/>
                                </a:lnTo>
                                <a:lnTo>
                                  <a:pt x="265565" y="1541273"/>
                                </a:lnTo>
                                <a:lnTo>
                                  <a:pt x="265738" y="1539954"/>
                                </a:lnTo>
                                <a:lnTo>
                                  <a:pt x="265900" y="1538635"/>
                                </a:lnTo>
                                <a:lnTo>
                                  <a:pt x="265910" y="1537315"/>
                                </a:lnTo>
                                <a:lnTo>
                                  <a:pt x="265921" y="1535996"/>
                                </a:lnTo>
                                <a:lnTo>
                                  <a:pt x="266002" y="1534677"/>
                                </a:lnTo>
                                <a:lnTo>
                                  <a:pt x="266042" y="1533460"/>
                                </a:lnTo>
                                <a:lnTo>
                                  <a:pt x="266317" y="1532140"/>
                                </a:lnTo>
                                <a:lnTo>
                                  <a:pt x="266367" y="1530821"/>
                                </a:lnTo>
                                <a:lnTo>
                                  <a:pt x="266550" y="1529502"/>
                                </a:lnTo>
                                <a:lnTo>
                                  <a:pt x="266733" y="1528183"/>
                                </a:lnTo>
                                <a:lnTo>
                                  <a:pt x="266743" y="1526864"/>
                                </a:lnTo>
                                <a:lnTo>
                                  <a:pt x="266865" y="1525545"/>
                                </a:lnTo>
                                <a:lnTo>
                                  <a:pt x="267292" y="1524327"/>
                                </a:lnTo>
                                <a:lnTo>
                                  <a:pt x="267373" y="1523008"/>
                                </a:lnTo>
                                <a:lnTo>
                                  <a:pt x="267454" y="1521689"/>
                                </a:lnTo>
                                <a:lnTo>
                                  <a:pt x="267485" y="1520370"/>
                                </a:lnTo>
                                <a:lnTo>
                                  <a:pt x="268338" y="1519050"/>
                                </a:lnTo>
                                <a:lnTo>
                                  <a:pt x="268500" y="1517731"/>
                                </a:lnTo>
                                <a:lnTo>
                                  <a:pt x="268906" y="1516412"/>
                                </a:lnTo>
                                <a:lnTo>
                                  <a:pt x="269089" y="1515194"/>
                                </a:lnTo>
                                <a:lnTo>
                                  <a:pt x="269445" y="1513875"/>
                                </a:lnTo>
                                <a:lnTo>
                                  <a:pt x="269587" y="1512556"/>
                                </a:lnTo>
                                <a:lnTo>
                                  <a:pt x="269678" y="1511237"/>
                                </a:lnTo>
                                <a:lnTo>
                                  <a:pt x="269709" y="1509918"/>
                                </a:lnTo>
                                <a:lnTo>
                                  <a:pt x="269760" y="1508599"/>
                                </a:lnTo>
                                <a:lnTo>
                                  <a:pt x="269902" y="1507381"/>
                                </a:lnTo>
                                <a:lnTo>
                                  <a:pt x="270440" y="1506062"/>
                                </a:lnTo>
                                <a:lnTo>
                                  <a:pt x="270531" y="1504743"/>
                                </a:lnTo>
                                <a:lnTo>
                                  <a:pt x="270877" y="1503424"/>
                                </a:lnTo>
                                <a:lnTo>
                                  <a:pt x="271039" y="1502104"/>
                                </a:lnTo>
                                <a:lnTo>
                                  <a:pt x="271090" y="1500785"/>
                                </a:lnTo>
                                <a:lnTo>
                                  <a:pt x="271131" y="1499466"/>
                                </a:lnTo>
                                <a:lnTo>
                                  <a:pt x="271293" y="1498248"/>
                                </a:lnTo>
                                <a:lnTo>
                                  <a:pt x="271303" y="1496929"/>
                                </a:lnTo>
                                <a:lnTo>
                                  <a:pt x="271770" y="1495610"/>
                                </a:lnTo>
                                <a:lnTo>
                                  <a:pt x="271892" y="1494291"/>
                                </a:lnTo>
                                <a:lnTo>
                                  <a:pt x="272024" y="1492972"/>
                                </a:lnTo>
                                <a:lnTo>
                                  <a:pt x="272471" y="1491653"/>
                                </a:lnTo>
                                <a:lnTo>
                                  <a:pt x="272471" y="1490333"/>
                                </a:lnTo>
                                <a:lnTo>
                                  <a:pt x="272603" y="1489116"/>
                                </a:lnTo>
                                <a:lnTo>
                                  <a:pt x="272847" y="1487797"/>
                                </a:lnTo>
                                <a:lnTo>
                                  <a:pt x="272928" y="1486478"/>
                                </a:lnTo>
                                <a:lnTo>
                                  <a:pt x="273091" y="1485158"/>
                                </a:lnTo>
                                <a:lnTo>
                                  <a:pt x="273202" y="1483839"/>
                                </a:lnTo>
                                <a:lnTo>
                                  <a:pt x="273243" y="1482520"/>
                                </a:lnTo>
                                <a:lnTo>
                                  <a:pt x="273466" y="1481302"/>
                                </a:lnTo>
                                <a:lnTo>
                                  <a:pt x="273507" y="1479983"/>
                                </a:lnTo>
                                <a:lnTo>
                                  <a:pt x="273751" y="1478664"/>
                                </a:lnTo>
                                <a:lnTo>
                                  <a:pt x="273923" y="1477345"/>
                                </a:lnTo>
                                <a:lnTo>
                                  <a:pt x="274045" y="1476026"/>
                                </a:lnTo>
                                <a:lnTo>
                                  <a:pt x="274350" y="1474707"/>
                                </a:lnTo>
                                <a:lnTo>
                                  <a:pt x="274360" y="1473388"/>
                                </a:lnTo>
                                <a:lnTo>
                                  <a:pt x="274421" y="1472170"/>
                                </a:lnTo>
                                <a:lnTo>
                                  <a:pt x="274431" y="1470851"/>
                                </a:lnTo>
                                <a:lnTo>
                                  <a:pt x="274512" y="1469532"/>
                                </a:lnTo>
                                <a:lnTo>
                                  <a:pt x="274553" y="1468212"/>
                                </a:lnTo>
                                <a:lnTo>
                                  <a:pt x="274563" y="1466893"/>
                                </a:lnTo>
                                <a:lnTo>
                                  <a:pt x="275173" y="1465574"/>
                                </a:lnTo>
                                <a:lnTo>
                                  <a:pt x="275213" y="1464255"/>
                                </a:lnTo>
                                <a:lnTo>
                                  <a:pt x="275244" y="1463037"/>
                                </a:lnTo>
                                <a:lnTo>
                                  <a:pt x="275366" y="1461718"/>
                                </a:lnTo>
                                <a:lnTo>
                                  <a:pt x="275630" y="1460399"/>
                                </a:lnTo>
                                <a:lnTo>
                                  <a:pt x="275670" y="1459080"/>
                                </a:lnTo>
                                <a:lnTo>
                                  <a:pt x="275934" y="1457761"/>
                                </a:lnTo>
                                <a:lnTo>
                                  <a:pt x="275985" y="1456442"/>
                                </a:lnTo>
                                <a:lnTo>
                                  <a:pt x="276148" y="1455224"/>
                                </a:lnTo>
                                <a:lnTo>
                                  <a:pt x="276158" y="1453905"/>
                                </a:lnTo>
                                <a:lnTo>
                                  <a:pt x="276219" y="1452586"/>
                                </a:lnTo>
                                <a:lnTo>
                                  <a:pt x="276290" y="1451266"/>
                                </a:lnTo>
                                <a:lnTo>
                                  <a:pt x="276889" y="1449947"/>
                                </a:lnTo>
                                <a:lnTo>
                                  <a:pt x="276909" y="1448628"/>
                                </a:lnTo>
                                <a:lnTo>
                                  <a:pt x="277041" y="1447309"/>
                                </a:lnTo>
                                <a:lnTo>
                                  <a:pt x="277133" y="1446091"/>
                                </a:lnTo>
                                <a:lnTo>
                                  <a:pt x="277194" y="1444772"/>
                                </a:lnTo>
                                <a:lnTo>
                                  <a:pt x="277224" y="1443453"/>
                                </a:lnTo>
                                <a:lnTo>
                                  <a:pt x="277265" y="1442134"/>
                                </a:lnTo>
                                <a:lnTo>
                                  <a:pt x="277397" y="1440815"/>
                                </a:lnTo>
                                <a:lnTo>
                                  <a:pt x="277498" y="1439496"/>
                                </a:lnTo>
                                <a:lnTo>
                                  <a:pt x="277630" y="1438176"/>
                                </a:lnTo>
                                <a:lnTo>
                                  <a:pt x="277640" y="1436959"/>
                                </a:lnTo>
                                <a:lnTo>
                                  <a:pt x="277701" y="1435640"/>
                                </a:lnTo>
                                <a:lnTo>
                                  <a:pt x="277722" y="1434320"/>
                                </a:lnTo>
                                <a:lnTo>
                                  <a:pt x="277976" y="1433001"/>
                                </a:lnTo>
                                <a:lnTo>
                                  <a:pt x="278331" y="1431682"/>
                                </a:lnTo>
                                <a:lnTo>
                                  <a:pt x="278362" y="1430363"/>
                                </a:lnTo>
                                <a:lnTo>
                                  <a:pt x="278362" y="1429145"/>
                                </a:lnTo>
                                <a:lnTo>
                                  <a:pt x="278483" y="1427826"/>
                                </a:lnTo>
                                <a:lnTo>
                                  <a:pt x="278687" y="1426507"/>
                                </a:lnTo>
                                <a:lnTo>
                                  <a:pt x="278697" y="1425188"/>
                                </a:lnTo>
                                <a:lnTo>
                                  <a:pt x="278707" y="1423869"/>
                                </a:lnTo>
                                <a:lnTo>
                                  <a:pt x="278778" y="1422550"/>
                                </a:lnTo>
                                <a:lnTo>
                                  <a:pt x="278880" y="1421230"/>
                                </a:lnTo>
                                <a:lnTo>
                                  <a:pt x="278951" y="1420013"/>
                                </a:lnTo>
                                <a:lnTo>
                                  <a:pt x="279062" y="1418694"/>
                                </a:lnTo>
                                <a:lnTo>
                                  <a:pt x="279438" y="1417374"/>
                                </a:lnTo>
                                <a:lnTo>
                                  <a:pt x="280007" y="1416055"/>
                                </a:lnTo>
                                <a:lnTo>
                                  <a:pt x="280251" y="1414736"/>
                                </a:lnTo>
                                <a:lnTo>
                                  <a:pt x="280251" y="1413417"/>
                                </a:lnTo>
                                <a:lnTo>
                                  <a:pt x="280261" y="1412098"/>
                                </a:lnTo>
                                <a:lnTo>
                                  <a:pt x="280291" y="1410880"/>
                                </a:lnTo>
                                <a:lnTo>
                                  <a:pt x="280515" y="1409561"/>
                                </a:lnTo>
                                <a:lnTo>
                                  <a:pt x="280535" y="1408242"/>
                                </a:lnTo>
                                <a:lnTo>
                                  <a:pt x="280687" y="1406923"/>
                                </a:lnTo>
                                <a:lnTo>
                                  <a:pt x="280799" y="1405604"/>
                                </a:lnTo>
                                <a:lnTo>
                                  <a:pt x="280880" y="1404284"/>
                                </a:lnTo>
                                <a:lnTo>
                                  <a:pt x="280921" y="1403067"/>
                                </a:lnTo>
                                <a:lnTo>
                                  <a:pt x="281134" y="1401748"/>
                                </a:lnTo>
                                <a:lnTo>
                                  <a:pt x="281479" y="1400428"/>
                                </a:lnTo>
                                <a:lnTo>
                                  <a:pt x="281490" y="1399109"/>
                                </a:lnTo>
                                <a:lnTo>
                                  <a:pt x="281540" y="1397790"/>
                                </a:lnTo>
                                <a:lnTo>
                                  <a:pt x="281804" y="1396471"/>
                                </a:lnTo>
                                <a:lnTo>
                                  <a:pt x="281886" y="1395152"/>
                                </a:lnTo>
                                <a:lnTo>
                                  <a:pt x="281936" y="1393934"/>
                                </a:lnTo>
                                <a:lnTo>
                                  <a:pt x="282089" y="1392615"/>
                                </a:lnTo>
                                <a:lnTo>
                                  <a:pt x="282363" y="1391296"/>
                                </a:lnTo>
                                <a:lnTo>
                                  <a:pt x="282414" y="1389977"/>
                                </a:lnTo>
                                <a:lnTo>
                                  <a:pt x="282505" y="1388658"/>
                                </a:lnTo>
                                <a:lnTo>
                                  <a:pt x="282668" y="1387338"/>
                                </a:lnTo>
                                <a:lnTo>
                                  <a:pt x="282749" y="1386019"/>
                                </a:lnTo>
                                <a:lnTo>
                                  <a:pt x="282769" y="1384802"/>
                                </a:lnTo>
                                <a:lnTo>
                                  <a:pt x="282911" y="1383482"/>
                                </a:lnTo>
                                <a:lnTo>
                                  <a:pt x="283297" y="1382163"/>
                                </a:lnTo>
                                <a:lnTo>
                                  <a:pt x="283389" y="1380844"/>
                                </a:lnTo>
                                <a:lnTo>
                                  <a:pt x="283409" y="1379525"/>
                                </a:lnTo>
                                <a:lnTo>
                                  <a:pt x="283460" y="1378206"/>
                                </a:lnTo>
                                <a:lnTo>
                                  <a:pt x="283602" y="1376988"/>
                                </a:lnTo>
                                <a:lnTo>
                                  <a:pt x="284364" y="1375669"/>
                                </a:lnTo>
                                <a:lnTo>
                                  <a:pt x="284445" y="1374350"/>
                                </a:lnTo>
                                <a:lnTo>
                                  <a:pt x="284892" y="1373031"/>
                                </a:lnTo>
                                <a:lnTo>
                                  <a:pt x="284963" y="1371712"/>
                                </a:lnTo>
                                <a:lnTo>
                                  <a:pt x="285450" y="1370392"/>
                                </a:lnTo>
                                <a:lnTo>
                                  <a:pt x="285532" y="1369073"/>
                                </a:lnTo>
                                <a:lnTo>
                                  <a:pt x="285552" y="1367856"/>
                                </a:lnTo>
                                <a:lnTo>
                                  <a:pt x="285582" y="1366536"/>
                                </a:lnTo>
                                <a:lnTo>
                                  <a:pt x="285664" y="1365217"/>
                                </a:lnTo>
                                <a:lnTo>
                                  <a:pt x="285714" y="1363898"/>
                                </a:lnTo>
                                <a:lnTo>
                                  <a:pt x="285755" y="1362579"/>
                                </a:lnTo>
                                <a:lnTo>
                                  <a:pt x="285826" y="1361260"/>
                                </a:lnTo>
                                <a:lnTo>
                                  <a:pt x="285938" y="1359941"/>
                                </a:lnTo>
                                <a:lnTo>
                                  <a:pt x="286080" y="1358723"/>
                                </a:lnTo>
                                <a:lnTo>
                                  <a:pt x="286486" y="1357404"/>
                                </a:lnTo>
                                <a:lnTo>
                                  <a:pt x="286547" y="1356085"/>
                                </a:lnTo>
                                <a:lnTo>
                                  <a:pt x="286659" y="1354766"/>
                                </a:lnTo>
                                <a:lnTo>
                                  <a:pt x="286710" y="1353446"/>
                                </a:lnTo>
                                <a:lnTo>
                                  <a:pt x="287228" y="1352127"/>
                                </a:lnTo>
                                <a:lnTo>
                                  <a:pt x="287228" y="1350910"/>
                                </a:lnTo>
                                <a:lnTo>
                                  <a:pt x="287482" y="1349590"/>
                                </a:lnTo>
                                <a:lnTo>
                                  <a:pt x="287685" y="1348271"/>
                                </a:lnTo>
                                <a:lnTo>
                                  <a:pt x="287796" y="1346952"/>
                                </a:lnTo>
                                <a:lnTo>
                                  <a:pt x="287878" y="1345633"/>
                                </a:lnTo>
                                <a:lnTo>
                                  <a:pt x="287908" y="1344314"/>
                                </a:lnTo>
                                <a:lnTo>
                                  <a:pt x="288081" y="1342995"/>
                                </a:lnTo>
                                <a:lnTo>
                                  <a:pt x="288142" y="1341777"/>
                                </a:lnTo>
                                <a:lnTo>
                                  <a:pt x="288721" y="1340458"/>
                                </a:lnTo>
                                <a:lnTo>
                                  <a:pt x="288913" y="1339139"/>
                                </a:lnTo>
                                <a:lnTo>
                                  <a:pt x="289330" y="1337820"/>
                                </a:lnTo>
                                <a:lnTo>
                                  <a:pt x="289482" y="1336500"/>
                                </a:lnTo>
                                <a:lnTo>
                                  <a:pt x="289919" y="1335181"/>
                                </a:lnTo>
                                <a:lnTo>
                                  <a:pt x="290122" y="1333862"/>
                                </a:lnTo>
                                <a:lnTo>
                                  <a:pt x="290721" y="1332644"/>
                                </a:lnTo>
                                <a:lnTo>
                                  <a:pt x="290823" y="1331325"/>
                                </a:lnTo>
                                <a:lnTo>
                                  <a:pt x="290975" y="1330006"/>
                                </a:lnTo>
                                <a:lnTo>
                                  <a:pt x="291392" y="1328687"/>
                                </a:lnTo>
                                <a:lnTo>
                                  <a:pt x="291717" y="1327368"/>
                                </a:lnTo>
                                <a:lnTo>
                                  <a:pt x="291849" y="1326049"/>
                                </a:lnTo>
                                <a:lnTo>
                                  <a:pt x="292346" y="1324831"/>
                                </a:lnTo>
                                <a:lnTo>
                                  <a:pt x="292549" y="1323512"/>
                                </a:lnTo>
                                <a:lnTo>
                                  <a:pt x="292590" y="1322193"/>
                                </a:lnTo>
                                <a:lnTo>
                                  <a:pt x="292641" y="1320874"/>
                                </a:lnTo>
                                <a:lnTo>
                                  <a:pt x="292803" y="1319554"/>
                                </a:lnTo>
                                <a:lnTo>
                                  <a:pt x="293240" y="1318235"/>
                                </a:lnTo>
                                <a:lnTo>
                                  <a:pt x="293494" y="1316916"/>
                                </a:lnTo>
                                <a:lnTo>
                                  <a:pt x="293697" y="1315698"/>
                                </a:lnTo>
                                <a:lnTo>
                                  <a:pt x="293951" y="1314379"/>
                                </a:lnTo>
                                <a:lnTo>
                                  <a:pt x="294002" y="1313060"/>
                                </a:lnTo>
                                <a:lnTo>
                                  <a:pt x="294052" y="1311741"/>
                                </a:lnTo>
                                <a:lnTo>
                                  <a:pt x="294215" y="1310422"/>
                                </a:lnTo>
                                <a:lnTo>
                                  <a:pt x="294641" y="1309103"/>
                                </a:lnTo>
                                <a:lnTo>
                                  <a:pt x="295027" y="1307784"/>
                                </a:lnTo>
                                <a:lnTo>
                                  <a:pt x="295149" y="1306566"/>
                                </a:lnTo>
                                <a:lnTo>
                                  <a:pt x="295210" y="1305247"/>
                                </a:lnTo>
                                <a:lnTo>
                                  <a:pt x="295251" y="1303928"/>
                                </a:lnTo>
                                <a:lnTo>
                                  <a:pt x="295373" y="1302608"/>
                                </a:lnTo>
                                <a:lnTo>
                                  <a:pt x="295555" y="1301289"/>
                                </a:lnTo>
                                <a:lnTo>
                                  <a:pt x="295647" y="1299970"/>
                                </a:lnTo>
                                <a:lnTo>
                                  <a:pt x="295677" y="1298752"/>
                                </a:lnTo>
                                <a:lnTo>
                                  <a:pt x="295769" y="1297433"/>
                                </a:lnTo>
                                <a:lnTo>
                                  <a:pt x="295880" y="1296114"/>
                                </a:lnTo>
                                <a:lnTo>
                                  <a:pt x="296165" y="1294795"/>
                                </a:lnTo>
                                <a:lnTo>
                                  <a:pt x="296266" y="1293476"/>
                                </a:lnTo>
                                <a:lnTo>
                                  <a:pt x="296327" y="1292157"/>
                                </a:lnTo>
                                <a:lnTo>
                                  <a:pt x="296419" y="1290838"/>
                                </a:lnTo>
                                <a:lnTo>
                                  <a:pt x="296551" y="1289620"/>
                                </a:lnTo>
                                <a:lnTo>
                                  <a:pt x="296551" y="1288301"/>
                                </a:lnTo>
                                <a:lnTo>
                                  <a:pt x="296693" y="1286982"/>
                                </a:lnTo>
                                <a:lnTo>
                                  <a:pt x="296957" y="1285662"/>
                                </a:lnTo>
                                <a:lnTo>
                                  <a:pt x="297028" y="1284343"/>
                                </a:lnTo>
                                <a:lnTo>
                                  <a:pt x="297180" y="1283024"/>
                                </a:lnTo>
                                <a:lnTo>
                                  <a:pt x="297434" y="1281705"/>
                                </a:lnTo>
                                <a:lnTo>
                                  <a:pt x="297749" y="1280487"/>
                                </a:lnTo>
                                <a:lnTo>
                                  <a:pt x="298094" y="1279168"/>
                                </a:lnTo>
                                <a:lnTo>
                                  <a:pt x="298105" y="1277849"/>
                                </a:lnTo>
                                <a:lnTo>
                                  <a:pt x="298440" y="1276530"/>
                                </a:lnTo>
                                <a:lnTo>
                                  <a:pt x="298521" y="1275211"/>
                                </a:lnTo>
                                <a:lnTo>
                                  <a:pt x="298521" y="1273892"/>
                                </a:lnTo>
                                <a:lnTo>
                                  <a:pt x="298755" y="1272674"/>
                                </a:lnTo>
                                <a:lnTo>
                                  <a:pt x="298795" y="1271355"/>
                                </a:lnTo>
                                <a:lnTo>
                                  <a:pt x="298856" y="1270036"/>
                                </a:lnTo>
                                <a:lnTo>
                                  <a:pt x="298866" y="1268716"/>
                                </a:lnTo>
                                <a:lnTo>
                                  <a:pt x="298978" y="1267397"/>
                                </a:lnTo>
                                <a:lnTo>
                                  <a:pt x="299019" y="1266078"/>
                                </a:lnTo>
                                <a:lnTo>
                                  <a:pt x="299201" y="1264759"/>
                                </a:lnTo>
                                <a:lnTo>
                                  <a:pt x="299272" y="1263541"/>
                                </a:lnTo>
                                <a:lnTo>
                                  <a:pt x="299425" y="1262222"/>
                                </a:lnTo>
                                <a:lnTo>
                                  <a:pt x="299496" y="1260903"/>
                                </a:lnTo>
                                <a:lnTo>
                                  <a:pt x="299760" y="1259584"/>
                                </a:lnTo>
                                <a:lnTo>
                                  <a:pt x="300308" y="1258265"/>
                                </a:lnTo>
                                <a:lnTo>
                                  <a:pt x="300329" y="1256946"/>
                                </a:lnTo>
                                <a:lnTo>
                                  <a:pt x="300491" y="1255626"/>
                                </a:lnTo>
                                <a:lnTo>
                                  <a:pt x="300532" y="1254409"/>
                                </a:lnTo>
                                <a:lnTo>
                                  <a:pt x="300562" y="1253090"/>
                                </a:lnTo>
                                <a:lnTo>
                                  <a:pt x="300887" y="1251770"/>
                                </a:lnTo>
                                <a:lnTo>
                                  <a:pt x="301019" y="1250451"/>
                                </a:lnTo>
                                <a:lnTo>
                                  <a:pt x="301172" y="1249132"/>
                                </a:lnTo>
                                <a:lnTo>
                                  <a:pt x="301182" y="1247813"/>
                                </a:lnTo>
                                <a:lnTo>
                                  <a:pt x="301212" y="1246595"/>
                                </a:lnTo>
                                <a:lnTo>
                                  <a:pt x="301273" y="1245276"/>
                                </a:lnTo>
                                <a:lnTo>
                                  <a:pt x="301578" y="1243957"/>
                                </a:lnTo>
                                <a:lnTo>
                                  <a:pt x="301679" y="1242638"/>
                                </a:lnTo>
                                <a:lnTo>
                                  <a:pt x="301751" y="1241319"/>
                                </a:lnTo>
                                <a:lnTo>
                                  <a:pt x="302177" y="1240000"/>
                                </a:lnTo>
                                <a:lnTo>
                                  <a:pt x="302807" y="1238680"/>
                                </a:lnTo>
                                <a:lnTo>
                                  <a:pt x="303030" y="1237463"/>
                                </a:lnTo>
                                <a:lnTo>
                                  <a:pt x="303304" y="1236144"/>
                                </a:lnTo>
                                <a:lnTo>
                                  <a:pt x="303315" y="1234824"/>
                                </a:lnTo>
                                <a:lnTo>
                                  <a:pt x="303548" y="1233505"/>
                                </a:lnTo>
                                <a:lnTo>
                                  <a:pt x="303670" y="1232186"/>
                                </a:lnTo>
                                <a:lnTo>
                                  <a:pt x="303721" y="1230867"/>
                                </a:lnTo>
                                <a:lnTo>
                                  <a:pt x="303924" y="1229548"/>
                                </a:lnTo>
                                <a:lnTo>
                                  <a:pt x="303934" y="1228330"/>
                                </a:lnTo>
                                <a:lnTo>
                                  <a:pt x="304198" y="1227011"/>
                                </a:lnTo>
                                <a:lnTo>
                                  <a:pt x="304198" y="1225692"/>
                                </a:lnTo>
                                <a:lnTo>
                                  <a:pt x="304899" y="1224373"/>
                                </a:lnTo>
                                <a:lnTo>
                                  <a:pt x="305092" y="1223054"/>
                                </a:lnTo>
                                <a:lnTo>
                                  <a:pt x="305325" y="1221734"/>
                                </a:lnTo>
                                <a:lnTo>
                                  <a:pt x="305579" y="1220517"/>
                                </a:lnTo>
                                <a:lnTo>
                                  <a:pt x="305681" y="1219198"/>
                                </a:lnTo>
                                <a:lnTo>
                                  <a:pt x="306097" y="1217878"/>
                                </a:lnTo>
                                <a:lnTo>
                                  <a:pt x="306118" y="1216559"/>
                                </a:lnTo>
                                <a:lnTo>
                                  <a:pt x="306148" y="1215240"/>
                                </a:lnTo>
                                <a:lnTo>
                                  <a:pt x="306473" y="1213921"/>
                                </a:lnTo>
                                <a:lnTo>
                                  <a:pt x="306696" y="1212602"/>
                                </a:lnTo>
                                <a:lnTo>
                                  <a:pt x="306707" y="1211384"/>
                                </a:lnTo>
                                <a:lnTo>
                                  <a:pt x="307417" y="1210065"/>
                                </a:lnTo>
                                <a:lnTo>
                                  <a:pt x="307448" y="1208746"/>
                                </a:lnTo>
                                <a:lnTo>
                                  <a:pt x="307509" y="1207427"/>
                                </a:lnTo>
                                <a:lnTo>
                                  <a:pt x="307692" y="1206108"/>
                                </a:lnTo>
                                <a:lnTo>
                                  <a:pt x="307905" y="1204788"/>
                                </a:lnTo>
                                <a:lnTo>
                                  <a:pt x="308443" y="1203469"/>
                                </a:lnTo>
                                <a:lnTo>
                                  <a:pt x="308758" y="1202252"/>
                                </a:lnTo>
                                <a:lnTo>
                                  <a:pt x="308819" y="1200932"/>
                                </a:lnTo>
                                <a:lnTo>
                                  <a:pt x="308819" y="1199613"/>
                                </a:lnTo>
                                <a:lnTo>
                                  <a:pt x="308992" y="1198294"/>
                                </a:lnTo>
                                <a:lnTo>
                                  <a:pt x="309459" y="1196975"/>
                                </a:lnTo>
                                <a:lnTo>
                                  <a:pt x="309530" y="1195656"/>
                                </a:lnTo>
                                <a:lnTo>
                                  <a:pt x="309875" y="1194438"/>
                                </a:lnTo>
                                <a:lnTo>
                                  <a:pt x="310048" y="1193119"/>
                                </a:lnTo>
                                <a:lnTo>
                                  <a:pt x="310170" y="1191800"/>
                                </a:lnTo>
                                <a:lnTo>
                                  <a:pt x="310180" y="1190481"/>
                                </a:lnTo>
                                <a:lnTo>
                                  <a:pt x="310485" y="1189162"/>
                                </a:lnTo>
                                <a:lnTo>
                                  <a:pt x="310576" y="1187842"/>
                                </a:lnTo>
                                <a:lnTo>
                                  <a:pt x="310708" y="1186523"/>
                                </a:lnTo>
                                <a:lnTo>
                                  <a:pt x="310972" y="1185306"/>
                                </a:lnTo>
                                <a:lnTo>
                                  <a:pt x="311246" y="1183987"/>
                                </a:lnTo>
                                <a:lnTo>
                                  <a:pt x="311267" y="1182667"/>
                                </a:lnTo>
                                <a:lnTo>
                                  <a:pt x="311348" y="1181348"/>
                                </a:lnTo>
                                <a:lnTo>
                                  <a:pt x="311470" y="1180029"/>
                                </a:lnTo>
                                <a:lnTo>
                                  <a:pt x="311642" y="1178710"/>
                                </a:lnTo>
                                <a:lnTo>
                                  <a:pt x="311663" y="1177391"/>
                                </a:lnTo>
                                <a:lnTo>
                                  <a:pt x="311744" y="1176173"/>
                                </a:lnTo>
                                <a:lnTo>
                                  <a:pt x="311785" y="1174854"/>
                                </a:lnTo>
                                <a:lnTo>
                                  <a:pt x="311906" y="1173535"/>
                                </a:lnTo>
                                <a:lnTo>
                                  <a:pt x="311977" y="1172216"/>
                                </a:lnTo>
                                <a:lnTo>
                                  <a:pt x="312140" y="1170896"/>
                                </a:lnTo>
                                <a:lnTo>
                                  <a:pt x="312455" y="1169577"/>
                                </a:lnTo>
                                <a:lnTo>
                                  <a:pt x="312455" y="1168360"/>
                                </a:lnTo>
                                <a:lnTo>
                                  <a:pt x="312516" y="1167041"/>
                                </a:lnTo>
                                <a:lnTo>
                                  <a:pt x="312800" y="1165721"/>
                                </a:lnTo>
                                <a:lnTo>
                                  <a:pt x="313267" y="1164402"/>
                                </a:lnTo>
                                <a:lnTo>
                                  <a:pt x="313288" y="1163083"/>
                                </a:lnTo>
                                <a:lnTo>
                                  <a:pt x="313389" y="1161764"/>
                                </a:lnTo>
                                <a:lnTo>
                                  <a:pt x="313552" y="1160445"/>
                                </a:lnTo>
                                <a:lnTo>
                                  <a:pt x="313673" y="1159227"/>
                                </a:lnTo>
                                <a:lnTo>
                                  <a:pt x="313948" y="1157908"/>
                                </a:lnTo>
                                <a:lnTo>
                                  <a:pt x="313948" y="1156589"/>
                                </a:lnTo>
                                <a:lnTo>
                                  <a:pt x="313968" y="1155270"/>
                                </a:lnTo>
                                <a:lnTo>
                                  <a:pt x="314141" y="1153950"/>
                                </a:lnTo>
                                <a:lnTo>
                                  <a:pt x="314516" y="1152631"/>
                                </a:lnTo>
                                <a:lnTo>
                                  <a:pt x="314537" y="1151312"/>
                                </a:lnTo>
                                <a:lnTo>
                                  <a:pt x="314740" y="1150095"/>
                                </a:lnTo>
                                <a:lnTo>
                                  <a:pt x="314811" y="1148775"/>
                                </a:lnTo>
                                <a:lnTo>
                                  <a:pt x="314973" y="1147456"/>
                                </a:lnTo>
                                <a:lnTo>
                                  <a:pt x="315187" y="1146137"/>
                                </a:lnTo>
                                <a:lnTo>
                                  <a:pt x="315755" y="1144818"/>
                                </a:lnTo>
                                <a:lnTo>
                                  <a:pt x="316080" y="1143499"/>
                                </a:lnTo>
                                <a:lnTo>
                                  <a:pt x="316243" y="1142281"/>
                                </a:lnTo>
                                <a:lnTo>
                                  <a:pt x="316568" y="1140962"/>
                                </a:lnTo>
                                <a:lnTo>
                                  <a:pt x="316771" y="1139643"/>
                                </a:lnTo>
                                <a:lnTo>
                                  <a:pt x="316903" y="1138324"/>
                                </a:lnTo>
                                <a:lnTo>
                                  <a:pt x="316934" y="1137005"/>
                                </a:lnTo>
                                <a:lnTo>
                                  <a:pt x="317421" y="1135685"/>
                                </a:lnTo>
                                <a:lnTo>
                                  <a:pt x="317594" y="1134366"/>
                                </a:lnTo>
                                <a:lnTo>
                                  <a:pt x="317624" y="1133149"/>
                                </a:lnTo>
                                <a:lnTo>
                                  <a:pt x="317766" y="1131829"/>
                                </a:lnTo>
                                <a:lnTo>
                                  <a:pt x="317980" y="1130510"/>
                                </a:lnTo>
                                <a:lnTo>
                                  <a:pt x="318061" y="1129191"/>
                                </a:lnTo>
                                <a:lnTo>
                                  <a:pt x="318376" y="1127872"/>
                                </a:lnTo>
                                <a:lnTo>
                                  <a:pt x="318701" y="1126553"/>
                                </a:lnTo>
                                <a:lnTo>
                                  <a:pt x="318934" y="1125234"/>
                                </a:lnTo>
                                <a:lnTo>
                                  <a:pt x="319056" y="1124016"/>
                                </a:lnTo>
                                <a:lnTo>
                                  <a:pt x="319300" y="1122697"/>
                                </a:lnTo>
                                <a:lnTo>
                                  <a:pt x="319371" y="1121378"/>
                                </a:lnTo>
                                <a:lnTo>
                                  <a:pt x="319665" y="1120059"/>
                                </a:lnTo>
                                <a:lnTo>
                                  <a:pt x="319838" y="1118739"/>
                                </a:lnTo>
                                <a:lnTo>
                                  <a:pt x="319919" y="1117420"/>
                                </a:lnTo>
                                <a:lnTo>
                                  <a:pt x="320011" y="1116203"/>
                                </a:lnTo>
                                <a:lnTo>
                                  <a:pt x="320194" y="1114883"/>
                                </a:lnTo>
                                <a:lnTo>
                                  <a:pt x="320254" y="1113564"/>
                                </a:lnTo>
                                <a:lnTo>
                                  <a:pt x="320498" y="1112245"/>
                                </a:lnTo>
                                <a:lnTo>
                                  <a:pt x="320559" y="1110926"/>
                                </a:lnTo>
                                <a:lnTo>
                                  <a:pt x="320569" y="1109607"/>
                                </a:lnTo>
                                <a:lnTo>
                                  <a:pt x="320579" y="1108288"/>
                                </a:lnTo>
                                <a:lnTo>
                                  <a:pt x="321026" y="1107070"/>
                                </a:lnTo>
                                <a:lnTo>
                                  <a:pt x="321270" y="1105751"/>
                                </a:lnTo>
                                <a:lnTo>
                                  <a:pt x="321311" y="1104432"/>
                                </a:lnTo>
                                <a:lnTo>
                                  <a:pt x="321697" y="1103113"/>
                                </a:lnTo>
                                <a:lnTo>
                                  <a:pt x="321758" y="1101793"/>
                                </a:lnTo>
                                <a:lnTo>
                                  <a:pt x="321879" y="1100474"/>
                                </a:lnTo>
                                <a:lnTo>
                                  <a:pt x="321940" y="1099155"/>
                                </a:lnTo>
                                <a:lnTo>
                                  <a:pt x="322052" y="1097937"/>
                                </a:lnTo>
                                <a:lnTo>
                                  <a:pt x="322083" y="1096618"/>
                                </a:lnTo>
                                <a:lnTo>
                                  <a:pt x="322367" y="1095299"/>
                                </a:lnTo>
                                <a:lnTo>
                                  <a:pt x="322712" y="1093980"/>
                                </a:lnTo>
                                <a:lnTo>
                                  <a:pt x="322885" y="1092661"/>
                                </a:lnTo>
                                <a:lnTo>
                                  <a:pt x="323190" y="1091342"/>
                                </a:lnTo>
                                <a:lnTo>
                                  <a:pt x="323210" y="1090124"/>
                                </a:lnTo>
                                <a:lnTo>
                                  <a:pt x="323210" y="1088805"/>
                                </a:lnTo>
                                <a:lnTo>
                                  <a:pt x="323342" y="1087486"/>
                                </a:lnTo>
                                <a:lnTo>
                                  <a:pt x="323667" y="1086167"/>
                                </a:lnTo>
                                <a:lnTo>
                                  <a:pt x="323677" y="1084847"/>
                                </a:lnTo>
                                <a:lnTo>
                                  <a:pt x="323707" y="1083528"/>
                                </a:lnTo>
                                <a:lnTo>
                                  <a:pt x="323829" y="1082209"/>
                                </a:lnTo>
                                <a:lnTo>
                                  <a:pt x="324378" y="1080991"/>
                                </a:lnTo>
                                <a:lnTo>
                                  <a:pt x="324611" y="1079672"/>
                                </a:lnTo>
                                <a:lnTo>
                                  <a:pt x="324642" y="1078353"/>
                                </a:lnTo>
                                <a:lnTo>
                                  <a:pt x="324672" y="1077034"/>
                                </a:lnTo>
                                <a:lnTo>
                                  <a:pt x="324896" y="1075715"/>
                                </a:lnTo>
                                <a:lnTo>
                                  <a:pt x="325139" y="1074396"/>
                                </a:lnTo>
                                <a:lnTo>
                                  <a:pt x="325170" y="1073077"/>
                                </a:lnTo>
                                <a:lnTo>
                                  <a:pt x="325180" y="1071859"/>
                                </a:lnTo>
                                <a:lnTo>
                                  <a:pt x="325190" y="1070540"/>
                                </a:lnTo>
                                <a:lnTo>
                                  <a:pt x="325444" y="1069221"/>
                                </a:lnTo>
                                <a:lnTo>
                                  <a:pt x="325525" y="1067901"/>
                                </a:lnTo>
                                <a:lnTo>
                                  <a:pt x="325688" y="1066582"/>
                                </a:lnTo>
                                <a:lnTo>
                                  <a:pt x="325789" y="1065263"/>
                                </a:lnTo>
                                <a:lnTo>
                                  <a:pt x="325810" y="1064045"/>
                                </a:lnTo>
                                <a:lnTo>
                                  <a:pt x="325891" y="1062726"/>
                                </a:lnTo>
                                <a:lnTo>
                                  <a:pt x="325993" y="1061407"/>
                                </a:lnTo>
                                <a:lnTo>
                                  <a:pt x="326023" y="1060088"/>
                                </a:lnTo>
                                <a:lnTo>
                                  <a:pt x="326043" y="1058769"/>
                                </a:lnTo>
                                <a:lnTo>
                                  <a:pt x="326186" y="1057450"/>
                                </a:lnTo>
                                <a:lnTo>
                                  <a:pt x="326196" y="1056131"/>
                                </a:lnTo>
                                <a:lnTo>
                                  <a:pt x="326419" y="1054913"/>
                                </a:lnTo>
                                <a:lnTo>
                                  <a:pt x="326480" y="1053594"/>
                                </a:lnTo>
                                <a:lnTo>
                                  <a:pt x="326643" y="1052275"/>
                                </a:lnTo>
                                <a:lnTo>
                                  <a:pt x="326683" y="1050955"/>
                                </a:lnTo>
                                <a:lnTo>
                                  <a:pt x="326744" y="1049636"/>
                                </a:lnTo>
                                <a:lnTo>
                                  <a:pt x="326785" y="1048317"/>
                                </a:lnTo>
                                <a:lnTo>
                                  <a:pt x="326947" y="1046998"/>
                                </a:lnTo>
                                <a:lnTo>
                                  <a:pt x="326978" y="1045780"/>
                                </a:lnTo>
                                <a:lnTo>
                                  <a:pt x="327150" y="1044461"/>
                                </a:lnTo>
                                <a:lnTo>
                                  <a:pt x="327293" y="1043142"/>
                                </a:lnTo>
                                <a:lnTo>
                                  <a:pt x="327445" y="1041823"/>
                                </a:lnTo>
                                <a:lnTo>
                                  <a:pt x="327577" y="1040504"/>
                                </a:lnTo>
                                <a:lnTo>
                                  <a:pt x="327628" y="1039185"/>
                                </a:lnTo>
                                <a:lnTo>
                                  <a:pt x="327912" y="1037967"/>
                                </a:lnTo>
                                <a:lnTo>
                                  <a:pt x="327963" y="1036648"/>
                                </a:lnTo>
                                <a:lnTo>
                                  <a:pt x="328420" y="1035329"/>
                                </a:lnTo>
                                <a:lnTo>
                                  <a:pt x="328735" y="1034009"/>
                                </a:lnTo>
                                <a:lnTo>
                                  <a:pt x="328938" y="1032690"/>
                                </a:lnTo>
                                <a:lnTo>
                                  <a:pt x="328989" y="1031371"/>
                                </a:lnTo>
                                <a:lnTo>
                                  <a:pt x="329354" y="1030052"/>
                                </a:lnTo>
                                <a:lnTo>
                                  <a:pt x="329354" y="1028834"/>
                                </a:lnTo>
                                <a:lnTo>
                                  <a:pt x="329466" y="1027515"/>
                                </a:lnTo>
                                <a:lnTo>
                                  <a:pt x="329953" y="1026196"/>
                                </a:lnTo>
                                <a:lnTo>
                                  <a:pt x="330045" y="1024877"/>
                                </a:lnTo>
                                <a:lnTo>
                                  <a:pt x="330217" y="1023558"/>
                                </a:lnTo>
                                <a:lnTo>
                                  <a:pt x="330339" y="1022239"/>
                                </a:lnTo>
                                <a:lnTo>
                                  <a:pt x="330502" y="1020919"/>
                                </a:lnTo>
                                <a:lnTo>
                                  <a:pt x="330685" y="1019702"/>
                                </a:lnTo>
                                <a:lnTo>
                                  <a:pt x="330878" y="1018383"/>
                                </a:lnTo>
                                <a:lnTo>
                                  <a:pt x="331101" y="1017063"/>
                                </a:lnTo>
                                <a:lnTo>
                                  <a:pt x="331365" y="1015744"/>
                                </a:lnTo>
                                <a:lnTo>
                                  <a:pt x="331416" y="1014425"/>
                                </a:lnTo>
                                <a:lnTo>
                                  <a:pt x="331446" y="1013106"/>
                                </a:lnTo>
                                <a:lnTo>
                                  <a:pt x="331548" y="1011888"/>
                                </a:lnTo>
                                <a:lnTo>
                                  <a:pt x="331588" y="1010569"/>
                                </a:lnTo>
                                <a:lnTo>
                                  <a:pt x="331649" y="1009250"/>
                                </a:lnTo>
                                <a:lnTo>
                                  <a:pt x="332117" y="1007931"/>
                                </a:lnTo>
                                <a:lnTo>
                                  <a:pt x="333132" y="1006612"/>
                                </a:lnTo>
                                <a:lnTo>
                                  <a:pt x="333142" y="1005293"/>
                                </a:lnTo>
                                <a:lnTo>
                                  <a:pt x="333305" y="1003973"/>
                                </a:lnTo>
                                <a:lnTo>
                                  <a:pt x="333579" y="1002756"/>
                                </a:lnTo>
                                <a:lnTo>
                                  <a:pt x="333833" y="1001437"/>
                                </a:lnTo>
                                <a:lnTo>
                                  <a:pt x="333833" y="1000117"/>
                                </a:lnTo>
                                <a:lnTo>
                                  <a:pt x="334442" y="998798"/>
                                </a:lnTo>
                                <a:lnTo>
                                  <a:pt x="334463" y="997479"/>
                                </a:lnTo>
                                <a:lnTo>
                                  <a:pt x="334503" y="996160"/>
                                </a:lnTo>
                                <a:lnTo>
                                  <a:pt x="334523" y="994841"/>
                                </a:lnTo>
                                <a:lnTo>
                                  <a:pt x="334595" y="993623"/>
                                </a:lnTo>
                                <a:lnTo>
                                  <a:pt x="334645" y="992304"/>
                                </a:lnTo>
                                <a:lnTo>
                                  <a:pt x="335214" y="990985"/>
                                </a:lnTo>
                                <a:lnTo>
                                  <a:pt x="335448" y="989666"/>
                                </a:lnTo>
                                <a:lnTo>
                                  <a:pt x="336006" y="988347"/>
                                </a:lnTo>
                                <a:lnTo>
                                  <a:pt x="336230" y="987027"/>
                                </a:lnTo>
                                <a:lnTo>
                                  <a:pt x="336626" y="985810"/>
                                </a:lnTo>
                                <a:lnTo>
                                  <a:pt x="336809" y="984491"/>
                                </a:lnTo>
                                <a:lnTo>
                                  <a:pt x="336930" y="983171"/>
                                </a:lnTo>
                                <a:lnTo>
                                  <a:pt x="337266" y="981852"/>
                                </a:lnTo>
                                <a:lnTo>
                                  <a:pt x="337337" y="980533"/>
                                </a:lnTo>
                                <a:lnTo>
                                  <a:pt x="337398" y="979214"/>
                                </a:lnTo>
                                <a:lnTo>
                                  <a:pt x="337408" y="977895"/>
                                </a:lnTo>
                                <a:lnTo>
                                  <a:pt x="338108" y="976677"/>
                                </a:lnTo>
                                <a:lnTo>
                                  <a:pt x="338413" y="975358"/>
                                </a:lnTo>
                                <a:lnTo>
                                  <a:pt x="338637" y="974039"/>
                                </a:lnTo>
                                <a:lnTo>
                                  <a:pt x="338708" y="972720"/>
                                </a:lnTo>
                                <a:lnTo>
                                  <a:pt x="338870" y="971401"/>
                                </a:lnTo>
                                <a:lnTo>
                                  <a:pt x="338941" y="970081"/>
                                </a:lnTo>
                                <a:lnTo>
                                  <a:pt x="338951" y="968762"/>
                                </a:lnTo>
                                <a:lnTo>
                                  <a:pt x="339012" y="967545"/>
                                </a:lnTo>
                                <a:lnTo>
                                  <a:pt x="339165" y="966225"/>
                                </a:lnTo>
                                <a:lnTo>
                                  <a:pt x="339307" y="964906"/>
                                </a:lnTo>
                                <a:lnTo>
                                  <a:pt x="339378" y="963587"/>
                                </a:lnTo>
                                <a:lnTo>
                                  <a:pt x="339581" y="962268"/>
                                </a:lnTo>
                                <a:lnTo>
                                  <a:pt x="339794" y="960949"/>
                                </a:lnTo>
                                <a:lnTo>
                                  <a:pt x="340130" y="959731"/>
                                </a:lnTo>
                                <a:lnTo>
                                  <a:pt x="340363" y="958412"/>
                                </a:lnTo>
                                <a:lnTo>
                                  <a:pt x="340424" y="957093"/>
                                </a:lnTo>
                                <a:lnTo>
                                  <a:pt x="340779" y="955774"/>
                                </a:lnTo>
                                <a:lnTo>
                                  <a:pt x="340840" y="954455"/>
                                </a:lnTo>
                                <a:lnTo>
                                  <a:pt x="341074" y="953135"/>
                                </a:lnTo>
                                <a:lnTo>
                                  <a:pt x="341074" y="951816"/>
                                </a:lnTo>
                                <a:lnTo>
                                  <a:pt x="341094" y="950599"/>
                                </a:lnTo>
                                <a:lnTo>
                                  <a:pt x="341206" y="949279"/>
                                </a:lnTo>
                                <a:lnTo>
                                  <a:pt x="341348" y="947960"/>
                                </a:lnTo>
                                <a:lnTo>
                                  <a:pt x="341927" y="946641"/>
                                </a:lnTo>
                                <a:lnTo>
                                  <a:pt x="342892" y="945322"/>
                                </a:lnTo>
                                <a:lnTo>
                                  <a:pt x="343440" y="944003"/>
                                </a:lnTo>
                                <a:lnTo>
                                  <a:pt x="343654" y="942684"/>
                                </a:lnTo>
                                <a:lnTo>
                                  <a:pt x="343877" y="941466"/>
                                </a:lnTo>
                                <a:lnTo>
                                  <a:pt x="343979" y="940147"/>
                                </a:lnTo>
                                <a:lnTo>
                                  <a:pt x="344172" y="938828"/>
                                </a:lnTo>
                                <a:lnTo>
                                  <a:pt x="344527" y="937509"/>
                                </a:lnTo>
                                <a:lnTo>
                                  <a:pt x="344659" y="936189"/>
                                </a:lnTo>
                                <a:lnTo>
                                  <a:pt x="344710" y="934870"/>
                                </a:lnTo>
                                <a:lnTo>
                                  <a:pt x="344801" y="933653"/>
                                </a:lnTo>
                                <a:lnTo>
                                  <a:pt x="345319" y="932333"/>
                                </a:lnTo>
                                <a:lnTo>
                                  <a:pt x="345339" y="931014"/>
                                </a:lnTo>
                                <a:lnTo>
                                  <a:pt x="345563" y="929695"/>
                                </a:lnTo>
                                <a:lnTo>
                                  <a:pt x="345654" y="928376"/>
                                </a:lnTo>
                                <a:lnTo>
                                  <a:pt x="345796" y="927057"/>
                                </a:lnTo>
                                <a:lnTo>
                                  <a:pt x="345857" y="925738"/>
                                </a:lnTo>
                                <a:lnTo>
                                  <a:pt x="346132" y="924520"/>
                                </a:lnTo>
                                <a:lnTo>
                                  <a:pt x="346274" y="923201"/>
                                </a:lnTo>
                                <a:lnTo>
                                  <a:pt x="346335" y="921882"/>
                                </a:lnTo>
                                <a:lnTo>
                                  <a:pt x="346467" y="920563"/>
                                </a:lnTo>
                                <a:lnTo>
                                  <a:pt x="346873" y="919243"/>
                                </a:lnTo>
                                <a:lnTo>
                                  <a:pt x="347269" y="917924"/>
                                </a:lnTo>
                                <a:lnTo>
                                  <a:pt x="347279" y="916605"/>
                                </a:lnTo>
                                <a:lnTo>
                                  <a:pt x="347574" y="915387"/>
                                </a:lnTo>
                                <a:lnTo>
                                  <a:pt x="347939" y="914068"/>
                                </a:lnTo>
                                <a:lnTo>
                                  <a:pt x="348173" y="912749"/>
                                </a:lnTo>
                                <a:lnTo>
                                  <a:pt x="348203" y="911430"/>
                                </a:lnTo>
                                <a:lnTo>
                                  <a:pt x="348508" y="910111"/>
                                </a:lnTo>
                                <a:lnTo>
                                  <a:pt x="348721" y="908792"/>
                                </a:lnTo>
                                <a:lnTo>
                                  <a:pt x="348803" y="907574"/>
                                </a:lnTo>
                                <a:lnTo>
                                  <a:pt x="348955" y="906255"/>
                                </a:lnTo>
                                <a:lnTo>
                                  <a:pt x="349087" y="904936"/>
                                </a:lnTo>
                                <a:lnTo>
                                  <a:pt x="349107" y="903617"/>
                                </a:lnTo>
                                <a:lnTo>
                                  <a:pt x="350001" y="902297"/>
                                </a:lnTo>
                                <a:lnTo>
                                  <a:pt x="350143" y="900978"/>
                                </a:lnTo>
                                <a:lnTo>
                                  <a:pt x="350316" y="899659"/>
                                </a:lnTo>
                                <a:lnTo>
                                  <a:pt x="350478" y="898441"/>
                                </a:lnTo>
                                <a:lnTo>
                                  <a:pt x="350986" y="897122"/>
                                </a:lnTo>
                                <a:lnTo>
                                  <a:pt x="351565" y="895803"/>
                                </a:lnTo>
                                <a:lnTo>
                                  <a:pt x="351575" y="894484"/>
                                </a:lnTo>
                                <a:lnTo>
                                  <a:pt x="351758" y="893165"/>
                                </a:lnTo>
                                <a:lnTo>
                                  <a:pt x="351799" y="891846"/>
                                </a:lnTo>
                                <a:lnTo>
                                  <a:pt x="352113" y="890527"/>
                                </a:lnTo>
                                <a:lnTo>
                                  <a:pt x="352215" y="889309"/>
                                </a:lnTo>
                                <a:lnTo>
                                  <a:pt x="352449" y="887990"/>
                                </a:lnTo>
                                <a:lnTo>
                                  <a:pt x="352469" y="886671"/>
                                </a:lnTo>
                                <a:lnTo>
                                  <a:pt x="352499" y="885351"/>
                                </a:lnTo>
                                <a:lnTo>
                                  <a:pt x="352936" y="884032"/>
                                </a:lnTo>
                                <a:lnTo>
                                  <a:pt x="353464" y="882713"/>
                                </a:lnTo>
                                <a:lnTo>
                                  <a:pt x="353830" y="881495"/>
                                </a:lnTo>
                                <a:lnTo>
                                  <a:pt x="353931" y="880176"/>
                                </a:lnTo>
                                <a:lnTo>
                                  <a:pt x="354399" y="878857"/>
                                </a:lnTo>
                                <a:lnTo>
                                  <a:pt x="354693" y="877538"/>
                                </a:lnTo>
                                <a:lnTo>
                                  <a:pt x="354744" y="876219"/>
                                </a:lnTo>
                                <a:lnTo>
                                  <a:pt x="355099" y="874900"/>
                                </a:lnTo>
                                <a:lnTo>
                                  <a:pt x="355160" y="873581"/>
                                </a:lnTo>
                                <a:lnTo>
                                  <a:pt x="355201" y="872363"/>
                                </a:lnTo>
                                <a:lnTo>
                                  <a:pt x="355211" y="871044"/>
                                </a:lnTo>
                                <a:lnTo>
                                  <a:pt x="355485" y="869725"/>
                                </a:lnTo>
                                <a:lnTo>
                                  <a:pt x="355566" y="868405"/>
                                </a:lnTo>
                                <a:lnTo>
                                  <a:pt x="355617" y="867086"/>
                                </a:lnTo>
                                <a:lnTo>
                                  <a:pt x="355709" y="865767"/>
                                </a:lnTo>
                                <a:lnTo>
                                  <a:pt x="355729" y="864448"/>
                                </a:lnTo>
                                <a:lnTo>
                                  <a:pt x="356287" y="863230"/>
                                </a:lnTo>
                                <a:lnTo>
                                  <a:pt x="356338" y="861911"/>
                                </a:lnTo>
                                <a:lnTo>
                                  <a:pt x="356460" y="860592"/>
                                </a:lnTo>
                                <a:lnTo>
                                  <a:pt x="356480" y="859273"/>
                                </a:lnTo>
                                <a:lnTo>
                                  <a:pt x="356887" y="857954"/>
                                </a:lnTo>
                                <a:lnTo>
                                  <a:pt x="357141" y="856635"/>
                                </a:lnTo>
                                <a:lnTo>
                                  <a:pt x="357293" y="855417"/>
                                </a:lnTo>
                                <a:lnTo>
                                  <a:pt x="358055" y="854098"/>
                                </a:lnTo>
                                <a:lnTo>
                                  <a:pt x="358065" y="852779"/>
                                </a:lnTo>
                                <a:lnTo>
                                  <a:pt x="358603" y="851459"/>
                                </a:lnTo>
                                <a:lnTo>
                                  <a:pt x="358725" y="850140"/>
                                </a:lnTo>
                                <a:lnTo>
                                  <a:pt x="360258" y="843646"/>
                                </a:lnTo>
                                <a:lnTo>
                                  <a:pt x="360543" y="842327"/>
                                </a:lnTo>
                                <a:lnTo>
                                  <a:pt x="360594" y="841008"/>
                                </a:lnTo>
                                <a:lnTo>
                                  <a:pt x="360746" y="839689"/>
                                </a:lnTo>
                                <a:lnTo>
                                  <a:pt x="361122" y="838369"/>
                                </a:lnTo>
                                <a:lnTo>
                                  <a:pt x="361122" y="837152"/>
                                </a:lnTo>
                                <a:lnTo>
                                  <a:pt x="361497" y="835833"/>
                                </a:lnTo>
                                <a:lnTo>
                                  <a:pt x="361812" y="834513"/>
                                </a:lnTo>
                                <a:lnTo>
                                  <a:pt x="361873" y="833194"/>
                                </a:lnTo>
                                <a:lnTo>
                                  <a:pt x="361965" y="831875"/>
                                </a:lnTo>
                                <a:lnTo>
                                  <a:pt x="362726" y="830556"/>
                                </a:lnTo>
                                <a:lnTo>
                                  <a:pt x="362818" y="829338"/>
                                </a:lnTo>
                                <a:lnTo>
                                  <a:pt x="363214" y="828019"/>
                                </a:lnTo>
                                <a:lnTo>
                                  <a:pt x="363437" y="826700"/>
                                </a:lnTo>
                                <a:lnTo>
                                  <a:pt x="363874" y="825381"/>
                                </a:lnTo>
                                <a:lnTo>
                                  <a:pt x="364910" y="824062"/>
                                </a:lnTo>
                                <a:lnTo>
                                  <a:pt x="365103" y="822743"/>
                                </a:lnTo>
                                <a:lnTo>
                                  <a:pt x="365773" y="821423"/>
                                </a:lnTo>
                                <a:lnTo>
                                  <a:pt x="365864" y="820206"/>
                                </a:lnTo>
                                <a:lnTo>
                                  <a:pt x="366078" y="818887"/>
                                </a:lnTo>
                                <a:lnTo>
                                  <a:pt x="366921" y="817567"/>
                                </a:lnTo>
                                <a:lnTo>
                                  <a:pt x="367307" y="816248"/>
                                </a:lnTo>
                                <a:lnTo>
                                  <a:pt x="367307" y="814929"/>
                                </a:lnTo>
                                <a:lnTo>
                                  <a:pt x="367398" y="813610"/>
                                </a:lnTo>
                                <a:lnTo>
                                  <a:pt x="367418" y="812291"/>
                                </a:lnTo>
                                <a:lnTo>
                                  <a:pt x="368231" y="811073"/>
                                </a:lnTo>
                                <a:lnTo>
                                  <a:pt x="368261" y="809754"/>
                                </a:lnTo>
                                <a:lnTo>
                                  <a:pt x="368292" y="808435"/>
                                </a:lnTo>
                                <a:lnTo>
                                  <a:pt x="368667" y="807116"/>
                                </a:lnTo>
                                <a:lnTo>
                                  <a:pt x="368728" y="805797"/>
                                </a:lnTo>
                                <a:lnTo>
                                  <a:pt x="368860" y="804477"/>
                                </a:lnTo>
                                <a:lnTo>
                                  <a:pt x="368972" y="803260"/>
                                </a:lnTo>
                                <a:lnTo>
                                  <a:pt x="369023" y="801941"/>
                                </a:lnTo>
                                <a:lnTo>
                                  <a:pt x="369043" y="800621"/>
                                </a:lnTo>
                                <a:lnTo>
                                  <a:pt x="369257" y="799302"/>
                                </a:lnTo>
                                <a:lnTo>
                                  <a:pt x="369602" y="797983"/>
                                </a:lnTo>
                                <a:lnTo>
                                  <a:pt x="369602" y="796664"/>
                                </a:lnTo>
                                <a:lnTo>
                                  <a:pt x="369917" y="795345"/>
                                </a:lnTo>
                                <a:lnTo>
                                  <a:pt x="369998" y="794127"/>
                                </a:lnTo>
                                <a:lnTo>
                                  <a:pt x="370272" y="792808"/>
                                </a:lnTo>
                                <a:lnTo>
                                  <a:pt x="370374" y="791489"/>
                                </a:lnTo>
                                <a:lnTo>
                                  <a:pt x="370546" y="790170"/>
                                </a:lnTo>
                                <a:lnTo>
                                  <a:pt x="370770" y="788851"/>
                                </a:lnTo>
                                <a:lnTo>
                                  <a:pt x="370861" y="787531"/>
                                </a:lnTo>
                                <a:lnTo>
                                  <a:pt x="371064" y="786212"/>
                                </a:lnTo>
                                <a:lnTo>
                                  <a:pt x="371257" y="784995"/>
                                </a:lnTo>
                                <a:lnTo>
                                  <a:pt x="371288" y="783676"/>
                                </a:lnTo>
                                <a:lnTo>
                                  <a:pt x="372415" y="782356"/>
                                </a:lnTo>
                                <a:lnTo>
                                  <a:pt x="372628" y="781037"/>
                                </a:lnTo>
                                <a:lnTo>
                                  <a:pt x="372791" y="779718"/>
                                </a:lnTo>
                                <a:lnTo>
                                  <a:pt x="372872" y="778399"/>
                                </a:lnTo>
                                <a:lnTo>
                                  <a:pt x="373420" y="777181"/>
                                </a:lnTo>
                                <a:lnTo>
                                  <a:pt x="373745" y="775862"/>
                                </a:lnTo>
                                <a:lnTo>
                                  <a:pt x="374883" y="774543"/>
                                </a:lnTo>
                                <a:lnTo>
                                  <a:pt x="374954" y="773224"/>
                                </a:lnTo>
                                <a:lnTo>
                                  <a:pt x="375360" y="771905"/>
                                </a:lnTo>
                                <a:lnTo>
                                  <a:pt x="377239" y="770585"/>
                                </a:lnTo>
                                <a:lnTo>
                                  <a:pt x="378021" y="769266"/>
                                </a:lnTo>
                                <a:lnTo>
                                  <a:pt x="378722" y="768049"/>
                                </a:lnTo>
                                <a:lnTo>
                                  <a:pt x="378742" y="766730"/>
                                </a:lnTo>
                                <a:lnTo>
                                  <a:pt x="378935" y="765410"/>
                                </a:lnTo>
                                <a:lnTo>
                                  <a:pt x="379037" y="764091"/>
                                </a:lnTo>
                                <a:lnTo>
                                  <a:pt x="379158" y="762772"/>
                                </a:lnTo>
                                <a:lnTo>
                                  <a:pt x="379849" y="761453"/>
                                </a:lnTo>
                                <a:lnTo>
                                  <a:pt x="379880" y="760134"/>
                                </a:lnTo>
                                <a:lnTo>
                                  <a:pt x="380123" y="758916"/>
                                </a:lnTo>
                                <a:lnTo>
                                  <a:pt x="380205" y="757597"/>
                                </a:lnTo>
                                <a:lnTo>
                                  <a:pt x="380398" y="756278"/>
                                </a:lnTo>
                                <a:lnTo>
                                  <a:pt x="380753" y="754959"/>
                                </a:lnTo>
                                <a:lnTo>
                                  <a:pt x="381037" y="753639"/>
                                </a:lnTo>
                                <a:lnTo>
                                  <a:pt x="381037" y="752320"/>
                                </a:lnTo>
                                <a:lnTo>
                                  <a:pt x="381494" y="751103"/>
                                </a:lnTo>
                                <a:lnTo>
                                  <a:pt x="382236" y="749784"/>
                                </a:lnTo>
                                <a:lnTo>
                                  <a:pt x="382266" y="748464"/>
                                </a:lnTo>
                                <a:lnTo>
                                  <a:pt x="382459" y="747145"/>
                                </a:lnTo>
                                <a:lnTo>
                                  <a:pt x="382642" y="745826"/>
                                </a:lnTo>
                                <a:lnTo>
                                  <a:pt x="383058" y="744507"/>
                                </a:lnTo>
                                <a:lnTo>
                                  <a:pt x="383718" y="743188"/>
                                </a:lnTo>
                                <a:lnTo>
                                  <a:pt x="384064" y="741970"/>
                                </a:lnTo>
                                <a:lnTo>
                                  <a:pt x="384247" y="740651"/>
                                </a:lnTo>
                                <a:lnTo>
                                  <a:pt x="384419" y="739332"/>
                                </a:lnTo>
                                <a:lnTo>
                                  <a:pt x="384500" y="738013"/>
                                </a:lnTo>
                                <a:lnTo>
                                  <a:pt x="384886" y="736694"/>
                                </a:lnTo>
                                <a:lnTo>
                                  <a:pt x="385059" y="735374"/>
                                </a:lnTo>
                                <a:lnTo>
                                  <a:pt x="385384" y="734055"/>
                                </a:lnTo>
                                <a:lnTo>
                                  <a:pt x="385750" y="732838"/>
                                </a:lnTo>
                                <a:lnTo>
                                  <a:pt x="385770" y="731518"/>
                                </a:lnTo>
                                <a:lnTo>
                                  <a:pt x="385831" y="730199"/>
                                </a:lnTo>
                                <a:lnTo>
                                  <a:pt x="385912" y="728880"/>
                                </a:lnTo>
                                <a:lnTo>
                                  <a:pt x="385912" y="727561"/>
                                </a:lnTo>
                                <a:lnTo>
                                  <a:pt x="386075" y="726242"/>
                                </a:lnTo>
                                <a:lnTo>
                                  <a:pt x="386298" y="725024"/>
                                </a:lnTo>
                                <a:lnTo>
                                  <a:pt x="386379" y="723705"/>
                                </a:lnTo>
                                <a:lnTo>
                                  <a:pt x="386400" y="722386"/>
                                </a:lnTo>
                                <a:lnTo>
                                  <a:pt x="386420" y="721067"/>
                                </a:lnTo>
                                <a:lnTo>
                                  <a:pt x="386521" y="719748"/>
                                </a:lnTo>
                                <a:lnTo>
                                  <a:pt x="388086" y="718428"/>
                                </a:lnTo>
                                <a:lnTo>
                                  <a:pt x="388238" y="717109"/>
                                </a:lnTo>
                                <a:lnTo>
                                  <a:pt x="388339" y="715892"/>
                                </a:lnTo>
                                <a:lnTo>
                                  <a:pt x="388593" y="714572"/>
                                </a:lnTo>
                                <a:lnTo>
                                  <a:pt x="388675" y="713253"/>
                                </a:lnTo>
                                <a:lnTo>
                                  <a:pt x="389111" y="711934"/>
                                </a:lnTo>
                                <a:lnTo>
                                  <a:pt x="389162" y="710615"/>
                                </a:lnTo>
                                <a:lnTo>
                                  <a:pt x="389345" y="709296"/>
                                </a:lnTo>
                                <a:lnTo>
                                  <a:pt x="390726" y="707977"/>
                                </a:lnTo>
                                <a:lnTo>
                                  <a:pt x="390970" y="706759"/>
                                </a:lnTo>
                                <a:lnTo>
                                  <a:pt x="391244" y="705440"/>
                                </a:lnTo>
                                <a:lnTo>
                                  <a:pt x="391742" y="704121"/>
                                </a:lnTo>
                                <a:lnTo>
                                  <a:pt x="392899" y="702802"/>
                                </a:lnTo>
                                <a:lnTo>
                                  <a:pt x="393052" y="701482"/>
                                </a:lnTo>
                                <a:lnTo>
                                  <a:pt x="393082" y="700163"/>
                                </a:lnTo>
                                <a:lnTo>
                                  <a:pt x="393102" y="698946"/>
                                </a:lnTo>
                                <a:lnTo>
                                  <a:pt x="393580" y="697626"/>
                                </a:lnTo>
                                <a:lnTo>
                                  <a:pt x="393712" y="696307"/>
                                </a:lnTo>
                                <a:lnTo>
                                  <a:pt x="394047" y="694988"/>
                                </a:lnTo>
                                <a:lnTo>
                                  <a:pt x="394504" y="693669"/>
                                </a:lnTo>
                                <a:lnTo>
                                  <a:pt x="394667" y="692350"/>
                                </a:lnTo>
                                <a:lnTo>
                                  <a:pt x="395012" y="691031"/>
                                </a:lnTo>
                                <a:lnTo>
                                  <a:pt x="395316" y="689813"/>
                                </a:lnTo>
                                <a:lnTo>
                                  <a:pt x="395773" y="688494"/>
                                </a:lnTo>
                                <a:lnTo>
                                  <a:pt x="395784" y="687175"/>
                                </a:lnTo>
                                <a:lnTo>
                                  <a:pt x="396434" y="685856"/>
                                </a:lnTo>
                                <a:lnTo>
                                  <a:pt x="398404" y="684536"/>
                                </a:lnTo>
                                <a:lnTo>
                                  <a:pt x="398577" y="683217"/>
                                </a:lnTo>
                                <a:lnTo>
                                  <a:pt x="399013" y="681898"/>
                                </a:lnTo>
                                <a:lnTo>
                                  <a:pt x="399186" y="680680"/>
                                </a:lnTo>
                                <a:lnTo>
                                  <a:pt x="400069" y="679361"/>
                                </a:lnTo>
                                <a:lnTo>
                                  <a:pt x="400090" y="678042"/>
                                </a:lnTo>
                                <a:lnTo>
                                  <a:pt x="400201" y="676723"/>
                                </a:lnTo>
                                <a:lnTo>
                                  <a:pt x="400709" y="675404"/>
                                </a:lnTo>
                                <a:lnTo>
                                  <a:pt x="400912" y="674085"/>
                                </a:lnTo>
                                <a:lnTo>
                                  <a:pt x="400933" y="672867"/>
                                </a:lnTo>
                                <a:lnTo>
                                  <a:pt x="401044" y="671548"/>
                                </a:lnTo>
                                <a:lnTo>
                                  <a:pt x="402974" y="670229"/>
                                </a:lnTo>
                                <a:lnTo>
                                  <a:pt x="403827" y="668910"/>
                                </a:lnTo>
                                <a:lnTo>
                                  <a:pt x="404609" y="667590"/>
                                </a:lnTo>
                                <a:lnTo>
                                  <a:pt x="405097" y="666271"/>
                                </a:lnTo>
                                <a:lnTo>
                                  <a:pt x="405391" y="664952"/>
                                </a:lnTo>
                                <a:lnTo>
                                  <a:pt x="405675" y="663734"/>
                                </a:lnTo>
                                <a:lnTo>
                                  <a:pt x="405919" y="662415"/>
                                </a:lnTo>
                                <a:lnTo>
                                  <a:pt x="405970" y="661096"/>
                                </a:lnTo>
                                <a:lnTo>
                                  <a:pt x="406285" y="659777"/>
                                </a:lnTo>
                                <a:lnTo>
                                  <a:pt x="407006" y="658458"/>
                                </a:lnTo>
                                <a:lnTo>
                                  <a:pt x="408052" y="657139"/>
                                </a:lnTo>
                                <a:lnTo>
                                  <a:pt x="408255" y="655820"/>
                                </a:lnTo>
                                <a:lnTo>
                                  <a:pt x="408499" y="654602"/>
                                </a:lnTo>
                                <a:lnTo>
                                  <a:pt x="409210" y="653283"/>
                                </a:lnTo>
                                <a:lnTo>
                                  <a:pt x="411485" y="651964"/>
                                </a:lnTo>
                                <a:lnTo>
                                  <a:pt x="414369" y="650644"/>
                                </a:lnTo>
                                <a:lnTo>
                                  <a:pt x="414826" y="649325"/>
                                </a:lnTo>
                                <a:lnTo>
                                  <a:pt x="414867" y="648006"/>
                                </a:lnTo>
                                <a:lnTo>
                                  <a:pt x="415242" y="646788"/>
                                </a:lnTo>
                                <a:lnTo>
                                  <a:pt x="415984" y="645469"/>
                                </a:lnTo>
                                <a:lnTo>
                                  <a:pt x="416522" y="644150"/>
                                </a:lnTo>
                                <a:lnTo>
                                  <a:pt x="416664" y="642831"/>
                                </a:lnTo>
                                <a:lnTo>
                                  <a:pt x="418137" y="641512"/>
                                </a:lnTo>
                                <a:lnTo>
                                  <a:pt x="418807" y="640193"/>
                                </a:lnTo>
                                <a:lnTo>
                                  <a:pt x="420412" y="638874"/>
                                </a:lnTo>
                                <a:lnTo>
                                  <a:pt x="420615" y="637656"/>
                                </a:lnTo>
                                <a:lnTo>
                                  <a:pt x="420869" y="636337"/>
                                </a:lnTo>
                                <a:lnTo>
                                  <a:pt x="420899" y="635018"/>
                                </a:lnTo>
                                <a:lnTo>
                                  <a:pt x="420909" y="633698"/>
                                </a:lnTo>
                                <a:lnTo>
                                  <a:pt x="421519" y="632379"/>
                                </a:lnTo>
                                <a:lnTo>
                                  <a:pt x="421813" y="631060"/>
                                </a:lnTo>
                                <a:lnTo>
                                  <a:pt x="422666" y="629741"/>
                                </a:lnTo>
                                <a:lnTo>
                                  <a:pt x="423611" y="628523"/>
                                </a:lnTo>
                                <a:lnTo>
                                  <a:pt x="423814" y="627204"/>
                                </a:lnTo>
                                <a:lnTo>
                                  <a:pt x="424149" y="625885"/>
                                </a:lnTo>
                                <a:lnTo>
                                  <a:pt x="424261" y="624566"/>
                                </a:lnTo>
                                <a:lnTo>
                                  <a:pt x="424322" y="623247"/>
                                </a:lnTo>
                                <a:lnTo>
                                  <a:pt x="424728" y="621928"/>
                                </a:lnTo>
                                <a:lnTo>
                                  <a:pt x="424768" y="620710"/>
                                </a:lnTo>
                                <a:lnTo>
                                  <a:pt x="425033" y="619391"/>
                                </a:lnTo>
                                <a:lnTo>
                                  <a:pt x="425195" y="618072"/>
                                </a:lnTo>
                                <a:lnTo>
                                  <a:pt x="425571" y="616752"/>
                                </a:lnTo>
                                <a:lnTo>
                                  <a:pt x="425754" y="615433"/>
                                </a:lnTo>
                                <a:lnTo>
                                  <a:pt x="426952" y="614114"/>
                                </a:lnTo>
                                <a:lnTo>
                                  <a:pt x="428201" y="612795"/>
                                </a:lnTo>
                                <a:lnTo>
                                  <a:pt x="429257" y="611577"/>
                                </a:lnTo>
                                <a:lnTo>
                                  <a:pt x="429552" y="610258"/>
                                </a:lnTo>
                                <a:lnTo>
                                  <a:pt x="429968" y="608939"/>
                                </a:lnTo>
                                <a:lnTo>
                                  <a:pt x="430202" y="607620"/>
                                </a:lnTo>
                                <a:lnTo>
                                  <a:pt x="430293" y="606301"/>
                                </a:lnTo>
                                <a:lnTo>
                                  <a:pt x="431177" y="604982"/>
                                </a:lnTo>
                                <a:lnTo>
                                  <a:pt x="431512" y="603662"/>
                                </a:lnTo>
                                <a:lnTo>
                                  <a:pt x="431522" y="602445"/>
                                </a:lnTo>
                                <a:lnTo>
                                  <a:pt x="431603" y="601126"/>
                                </a:lnTo>
                                <a:lnTo>
                                  <a:pt x="431705" y="599806"/>
                                </a:lnTo>
                                <a:lnTo>
                                  <a:pt x="431989" y="598487"/>
                                </a:lnTo>
                                <a:lnTo>
                                  <a:pt x="432314" y="597168"/>
                                </a:lnTo>
                                <a:lnTo>
                                  <a:pt x="432802" y="595849"/>
                                </a:lnTo>
                                <a:lnTo>
                                  <a:pt x="432913" y="594631"/>
                                </a:lnTo>
                                <a:lnTo>
                                  <a:pt x="433401" y="593312"/>
                                </a:lnTo>
                                <a:lnTo>
                                  <a:pt x="434081" y="591993"/>
                                </a:lnTo>
                                <a:lnTo>
                                  <a:pt x="434132" y="590674"/>
                                </a:lnTo>
                                <a:lnTo>
                                  <a:pt x="434274" y="589355"/>
                                </a:lnTo>
                                <a:lnTo>
                                  <a:pt x="435239" y="588036"/>
                                </a:lnTo>
                                <a:lnTo>
                                  <a:pt x="435310" y="586716"/>
                                </a:lnTo>
                                <a:lnTo>
                                  <a:pt x="435320" y="585499"/>
                                </a:lnTo>
                                <a:lnTo>
                                  <a:pt x="437118" y="584180"/>
                                </a:lnTo>
                                <a:lnTo>
                                  <a:pt x="437199" y="582860"/>
                                </a:lnTo>
                                <a:lnTo>
                                  <a:pt x="437616" y="581541"/>
                                </a:lnTo>
                                <a:lnTo>
                                  <a:pt x="438763" y="580222"/>
                                </a:lnTo>
                                <a:lnTo>
                                  <a:pt x="438997" y="578903"/>
                                </a:lnTo>
                                <a:lnTo>
                                  <a:pt x="439129" y="577584"/>
                                </a:lnTo>
                                <a:lnTo>
                                  <a:pt x="439322" y="576366"/>
                                </a:lnTo>
                                <a:lnTo>
                                  <a:pt x="439616" y="575047"/>
                                </a:lnTo>
                                <a:lnTo>
                                  <a:pt x="440236" y="573728"/>
                                </a:lnTo>
                                <a:lnTo>
                                  <a:pt x="440500" y="572409"/>
                                </a:lnTo>
                                <a:lnTo>
                                  <a:pt x="441048" y="571090"/>
                                </a:lnTo>
                                <a:lnTo>
                                  <a:pt x="441241" y="569770"/>
                                </a:lnTo>
                                <a:lnTo>
                                  <a:pt x="441576" y="568553"/>
                                </a:lnTo>
                                <a:lnTo>
                                  <a:pt x="442633" y="567234"/>
                                </a:lnTo>
                                <a:lnTo>
                                  <a:pt x="442846" y="565914"/>
                                </a:lnTo>
                                <a:lnTo>
                                  <a:pt x="442968" y="564595"/>
                                </a:lnTo>
                                <a:lnTo>
                                  <a:pt x="443272" y="563276"/>
                                </a:lnTo>
                                <a:lnTo>
                                  <a:pt x="443608" y="561957"/>
                                </a:lnTo>
                                <a:lnTo>
                                  <a:pt x="443628" y="560638"/>
                                </a:lnTo>
                                <a:lnTo>
                                  <a:pt x="443669" y="559420"/>
                                </a:lnTo>
                                <a:lnTo>
                                  <a:pt x="444491" y="558101"/>
                                </a:lnTo>
                                <a:lnTo>
                                  <a:pt x="444715" y="556782"/>
                                </a:lnTo>
                                <a:lnTo>
                                  <a:pt x="445507" y="555463"/>
                                </a:lnTo>
                                <a:lnTo>
                                  <a:pt x="448361" y="554144"/>
                                </a:lnTo>
                                <a:lnTo>
                                  <a:pt x="448564" y="552824"/>
                                </a:lnTo>
                                <a:lnTo>
                                  <a:pt x="448767" y="551505"/>
                                </a:lnTo>
                                <a:lnTo>
                                  <a:pt x="448909" y="550288"/>
                                </a:lnTo>
                                <a:lnTo>
                                  <a:pt x="449965" y="548968"/>
                                </a:lnTo>
                                <a:lnTo>
                                  <a:pt x="450057" y="547649"/>
                                </a:lnTo>
                                <a:lnTo>
                                  <a:pt x="451631" y="546330"/>
                                </a:lnTo>
                                <a:lnTo>
                                  <a:pt x="451671" y="545011"/>
                                </a:lnTo>
                                <a:lnTo>
                                  <a:pt x="452890" y="543692"/>
                                </a:lnTo>
                                <a:lnTo>
                                  <a:pt x="453053" y="542474"/>
                                </a:lnTo>
                                <a:lnTo>
                                  <a:pt x="454099" y="541155"/>
                                </a:lnTo>
                                <a:lnTo>
                                  <a:pt x="454403" y="539836"/>
                                </a:lnTo>
                                <a:lnTo>
                                  <a:pt x="455145" y="538517"/>
                                </a:lnTo>
                                <a:lnTo>
                                  <a:pt x="455825" y="537198"/>
                                </a:lnTo>
                                <a:lnTo>
                                  <a:pt x="456252" y="535878"/>
                                </a:lnTo>
                                <a:lnTo>
                                  <a:pt x="456333" y="534559"/>
                                </a:lnTo>
                                <a:lnTo>
                                  <a:pt x="456506" y="533342"/>
                                </a:lnTo>
                                <a:lnTo>
                                  <a:pt x="457216" y="532022"/>
                                </a:lnTo>
                                <a:lnTo>
                                  <a:pt x="457602" y="530703"/>
                                </a:lnTo>
                                <a:lnTo>
                                  <a:pt x="457887" y="529384"/>
                                </a:lnTo>
                                <a:lnTo>
                                  <a:pt x="458232" y="528065"/>
                                </a:lnTo>
                                <a:lnTo>
                                  <a:pt x="458486" y="526746"/>
                                </a:lnTo>
                                <a:lnTo>
                                  <a:pt x="458618" y="525427"/>
                                </a:lnTo>
                                <a:lnTo>
                                  <a:pt x="459766" y="524209"/>
                                </a:lnTo>
                                <a:lnTo>
                                  <a:pt x="460385" y="522890"/>
                                </a:lnTo>
                                <a:lnTo>
                                  <a:pt x="460680" y="521571"/>
                                </a:lnTo>
                                <a:lnTo>
                                  <a:pt x="461807" y="520252"/>
                                </a:lnTo>
                                <a:lnTo>
                                  <a:pt x="463533" y="518932"/>
                                </a:lnTo>
                                <a:lnTo>
                                  <a:pt x="463533" y="517613"/>
                                </a:lnTo>
                                <a:lnTo>
                                  <a:pt x="464041" y="516396"/>
                                </a:lnTo>
                                <a:lnTo>
                                  <a:pt x="464752" y="515076"/>
                                </a:lnTo>
                                <a:lnTo>
                                  <a:pt x="464854" y="513757"/>
                                </a:lnTo>
                                <a:lnTo>
                                  <a:pt x="465361" y="512438"/>
                                </a:lnTo>
                                <a:lnTo>
                                  <a:pt x="465869" y="511119"/>
                                </a:lnTo>
                                <a:lnTo>
                                  <a:pt x="466580" y="509800"/>
                                </a:lnTo>
                                <a:lnTo>
                                  <a:pt x="467291" y="508481"/>
                                </a:lnTo>
                                <a:lnTo>
                                  <a:pt x="468916" y="507263"/>
                                </a:lnTo>
                                <a:lnTo>
                                  <a:pt x="470338" y="505944"/>
                                </a:lnTo>
                                <a:lnTo>
                                  <a:pt x="470439" y="504625"/>
                                </a:lnTo>
                                <a:lnTo>
                                  <a:pt x="471049" y="503306"/>
                                </a:lnTo>
                                <a:lnTo>
                                  <a:pt x="471150" y="501986"/>
                                </a:lnTo>
                                <a:lnTo>
                                  <a:pt x="471353" y="500667"/>
                                </a:lnTo>
                                <a:lnTo>
                                  <a:pt x="471658" y="499348"/>
                                </a:lnTo>
                                <a:lnTo>
                                  <a:pt x="472369" y="498130"/>
                                </a:lnTo>
                                <a:lnTo>
                                  <a:pt x="473486" y="496811"/>
                                </a:lnTo>
                                <a:lnTo>
                                  <a:pt x="473486" y="495492"/>
                                </a:lnTo>
                                <a:lnTo>
                                  <a:pt x="474096" y="494173"/>
                                </a:lnTo>
                                <a:lnTo>
                                  <a:pt x="474400" y="492854"/>
                                </a:lnTo>
                                <a:lnTo>
                                  <a:pt x="475010" y="491535"/>
                                </a:lnTo>
                                <a:lnTo>
                                  <a:pt x="475111" y="490317"/>
                                </a:lnTo>
                                <a:lnTo>
                                  <a:pt x="476127" y="488998"/>
                                </a:lnTo>
                                <a:lnTo>
                                  <a:pt x="476431" y="487679"/>
                                </a:lnTo>
                                <a:lnTo>
                                  <a:pt x="476634" y="486360"/>
                                </a:lnTo>
                                <a:lnTo>
                                  <a:pt x="476736" y="485040"/>
                                </a:lnTo>
                                <a:lnTo>
                                  <a:pt x="477142" y="483721"/>
                                </a:lnTo>
                                <a:lnTo>
                                  <a:pt x="477650" y="482402"/>
                                </a:lnTo>
                                <a:lnTo>
                                  <a:pt x="477752" y="481184"/>
                                </a:lnTo>
                                <a:lnTo>
                                  <a:pt x="477853" y="479865"/>
                                </a:lnTo>
                                <a:lnTo>
                                  <a:pt x="479173" y="478546"/>
                                </a:lnTo>
                                <a:lnTo>
                                  <a:pt x="480189" y="477227"/>
                                </a:lnTo>
                                <a:lnTo>
                                  <a:pt x="480595" y="475908"/>
                                </a:lnTo>
                                <a:lnTo>
                                  <a:pt x="480697" y="474589"/>
                                </a:lnTo>
                                <a:lnTo>
                                  <a:pt x="480900" y="473270"/>
                                </a:lnTo>
                                <a:lnTo>
                                  <a:pt x="481205" y="472052"/>
                                </a:lnTo>
                                <a:lnTo>
                                  <a:pt x="482119" y="470733"/>
                                </a:lnTo>
                                <a:lnTo>
                                  <a:pt x="482322" y="469414"/>
                                </a:lnTo>
                                <a:lnTo>
                                  <a:pt x="482626" y="468094"/>
                                </a:lnTo>
                                <a:lnTo>
                                  <a:pt x="483236" y="466775"/>
                                </a:lnTo>
                                <a:lnTo>
                                  <a:pt x="484048" y="465456"/>
                                </a:lnTo>
                                <a:lnTo>
                                  <a:pt x="484454" y="464238"/>
                                </a:lnTo>
                                <a:lnTo>
                                  <a:pt x="484962" y="462919"/>
                                </a:lnTo>
                                <a:lnTo>
                                  <a:pt x="485165" y="461600"/>
                                </a:lnTo>
                                <a:lnTo>
                                  <a:pt x="485165" y="460281"/>
                                </a:lnTo>
                                <a:lnTo>
                                  <a:pt x="486384" y="458962"/>
                                </a:lnTo>
                                <a:lnTo>
                                  <a:pt x="486689" y="457643"/>
                                </a:lnTo>
                                <a:lnTo>
                                  <a:pt x="486892" y="456324"/>
                                </a:lnTo>
                                <a:lnTo>
                                  <a:pt x="486892" y="455106"/>
                                </a:lnTo>
                                <a:lnTo>
                                  <a:pt x="487095" y="453787"/>
                                </a:lnTo>
                                <a:lnTo>
                                  <a:pt x="487501" y="452468"/>
                                </a:lnTo>
                                <a:lnTo>
                                  <a:pt x="489532" y="451148"/>
                                </a:lnTo>
                                <a:lnTo>
                                  <a:pt x="489837" y="449829"/>
                                </a:lnTo>
                                <a:lnTo>
                                  <a:pt x="489939" y="448510"/>
                                </a:lnTo>
                                <a:lnTo>
                                  <a:pt x="490345" y="447191"/>
                                </a:lnTo>
                                <a:lnTo>
                                  <a:pt x="490650" y="445973"/>
                                </a:lnTo>
                                <a:lnTo>
                                  <a:pt x="492376" y="444654"/>
                                </a:lnTo>
                                <a:lnTo>
                                  <a:pt x="492782" y="443335"/>
                                </a:lnTo>
                                <a:lnTo>
                                  <a:pt x="493392" y="442016"/>
                                </a:lnTo>
                                <a:lnTo>
                                  <a:pt x="493798" y="440697"/>
                                </a:lnTo>
                                <a:lnTo>
                                  <a:pt x="495626" y="439378"/>
                                </a:lnTo>
                                <a:lnTo>
                                  <a:pt x="495727" y="438160"/>
                                </a:lnTo>
                                <a:lnTo>
                                  <a:pt x="495931" y="436841"/>
                                </a:lnTo>
                                <a:lnTo>
                                  <a:pt x="496540" y="435522"/>
                                </a:lnTo>
                                <a:lnTo>
                                  <a:pt x="497657" y="434202"/>
                                </a:lnTo>
                                <a:lnTo>
                                  <a:pt x="497657" y="432883"/>
                                </a:lnTo>
                                <a:lnTo>
                                  <a:pt x="497860" y="431564"/>
                                </a:lnTo>
                                <a:lnTo>
                                  <a:pt x="498470" y="430245"/>
                                </a:lnTo>
                                <a:lnTo>
                                  <a:pt x="499485" y="429027"/>
                                </a:lnTo>
                                <a:lnTo>
                                  <a:pt x="500196" y="427708"/>
                                </a:lnTo>
                                <a:lnTo>
                                  <a:pt x="502126" y="426389"/>
                                </a:lnTo>
                                <a:lnTo>
                                  <a:pt x="502430" y="425070"/>
                                </a:lnTo>
                                <a:lnTo>
                                  <a:pt x="502735" y="423751"/>
                                </a:lnTo>
                                <a:lnTo>
                                  <a:pt x="503040" y="422432"/>
                                </a:lnTo>
                                <a:lnTo>
                                  <a:pt x="503852" y="421112"/>
                                </a:lnTo>
                                <a:lnTo>
                                  <a:pt x="505477" y="419895"/>
                                </a:lnTo>
                                <a:lnTo>
                                  <a:pt x="507204" y="418576"/>
                                </a:lnTo>
                                <a:lnTo>
                                  <a:pt x="507407" y="417256"/>
                                </a:lnTo>
                                <a:lnTo>
                                  <a:pt x="509946" y="415937"/>
                                </a:lnTo>
                                <a:lnTo>
                                  <a:pt x="510047" y="414618"/>
                                </a:lnTo>
                                <a:lnTo>
                                  <a:pt x="510453" y="413299"/>
                                </a:lnTo>
                                <a:lnTo>
                                  <a:pt x="510758" y="412081"/>
                                </a:lnTo>
                                <a:lnTo>
                                  <a:pt x="511063" y="410762"/>
                                </a:lnTo>
                                <a:lnTo>
                                  <a:pt x="513094" y="409443"/>
                                </a:lnTo>
                                <a:lnTo>
                                  <a:pt x="513399" y="408124"/>
                                </a:lnTo>
                                <a:lnTo>
                                  <a:pt x="513906" y="406805"/>
                                </a:lnTo>
                                <a:lnTo>
                                  <a:pt x="514211" y="405486"/>
                                </a:lnTo>
                                <a:lnTo>
                                  <a:pt x="514821" y="404166"/>
                                </a:lnTo>
                                <a:lnTo>
                                  <a:pt x="516547" y="402949"/>
                                </a:lnTo>
                                <a:lnTo>
                                  <a:pt x="516750" y="401630"/>
                                </a:lnTo>
                                <a:lnTo>
                                  <a:pt x="517258" y="400310"/>
                                </a:lnTo>
                                <a:lnTo>
                                  <a:pt x="519391" y="398991"/>
                                </a:lnTo>
                                <a:lnTo>
                                  <a:pt x="520102" y="397672"/>
                                </a:lnTo>
                                <a:lnTo>
                                  <a:pt x="521117" y="396353"/>
                                </a:lnTo>
                                <a:lnTo>
                                  <a:pt x="521422" y="395034"/>
                                </a:lnTo>
                                <a:lnTo>
                                  <a:pt x="521828" y="393816"/>
                                </a:lnTo>
                                <a:lnTo>
                                  <a:pt x="522945" y="392497"/>
                                </a:lnTo>
                                <a:lnTo>
                                  <a:pt x="523961" y="391178"/>
                                </a:lnTo>
                                <a:lnTo>
                                  <a:pt x="524672" y="389859"/>
                                </a:lnTo>
                                <a:lnTo>
                                  <a:pt x="524672" y="388540"/>
                                </a:lnTo>
                                <a:lnTo>
                                  <a:pt x="526094" y="387220"/>
                                </a:lnTo>
                                <a:lnTo>
                                  <a:pt x="526601" y="386003"/>
                                </a:lnTo>
                                <a:lnTo>
                                  <a:pt x="527008" y="384684"/>
                                </a:lnTo>
                                <a:lnTo>
                                  <a:pt x="527109" y="383365"/>
                                </a:lnTo>
                                <a:lnTo>
                                  <a:pt x="527617" y="382045"/>
                                </a:lnTo>
                                <a:lnTo>
                                  <a:pt x="529039" y="380726"/>
                                </a:lnTo>
                                <a:lnTo>
                                  <a:pt x="530359" y="379407"/>
                                </a:lnTo>
                                <a:lnTo>
                                  <a:pt x="532085" y="378088"/>
                                </a:lnTo>
                                <a:lnTo>
                                  <a:pt x="533406" y="376870"/>
                                </a:lnTo>
                                <a:lnTo>
                                  <a:pt x="534218" y="375551"/>
                                </a:lnTo>
                                <a:lnTo>
                                  <a:pt x="535640" y="374232"/>
                                </a:lnTo>
                                <a:lnTo>
                                  <a:pt x="536960" y="372913"/>
                                </a:lnTo>
                                <a:lnTo>
                                  <a:pt x="537874" y="371594"/>
                                </a:lnTo>
                                <a:lnTo>
                                  <a:pt x="539195" y="370274"/>
                                </a:lnTo>
                                <a:lnTo>
                                  <a:pt x="540718" y="368955"/>
                                </a:lnTo>
                                <a:lnTo>
                                  <a:pt x="541124" y="367738"/>
                                </a:lnTo>
                                <a:lnTo>
                                  <a:pt x="543257" y="366419"/>
                                </a:lnTo>
                                <a:lnTo>
                                  <a:pt x="543765" y="365099"/>
                                </a:lnTo>
                                <a:lnTo>
                                  <a:pt x="543765" y="363780"/>
                                </a:lnTo>
                                <a:lnTo>
                                  <a:pt x="545390" y="362461"/>
                                </a:lnTo>
                                <a:lnTo>
                                  <a:pt x="547726" y="361142"/>
                                </a:lnTo>
                                <a:lnTo>
                                  <a:pt x="547827" y="359924"/>
                                </a:lnTo>
                                <a:lnTo>
                                  <a:pt x="548436" y="358605"/>
                                </a:lnTo>
                                <a:lnTo>
                                  <a:pt x="548538" y="357286"/>
                                </a:lnTo>
                                <a:lnTo>
                                  <a:pt x="548843" y="355967"/>
                                </a:lnTo>
                                <a:lnTo>
                                  <a:pt x="548944" y="354648"/>
                                </a:lnTo>
                                <a:lnTo>
                                  <a:pt x="550975" y="353328"/>
                                </a:lnTo>
                                <a:lnTo>
                                  <a:pt x="551077" y="352009"/>
                                </a:lnTo>
                                <a:lnTo>
                                  <a:pt x="552905" y="350792"/>
                                </a:lnTo>
                                <a:lnTo>
                                  <a:pt x="555647" y="349473"/>
                                </a:lnTo>
                                <a:lnTo>
                                  <a:pt x="557577" y="348153"/>
                                </a:lnTo>
                                <a:lnTo>
                                  <a:pt x="559811" y="346834"/>
                                </a:lnTo>
                                <a:lnTo>
                                  <a:pt x="560725" y="345515"/>
                                </a:lnTo>
                                <a:lnTo>
                                  <a:pt x="561030" y="344196"/>
                                </a:lnTo>
                                <a:lnTo>
                                  <a:pt x="563162" y="342877"/>
                                </a:lnTo>
                                <a:lnTo>
                                  <a:pt x="563569" y="341659"/>
                                </a:lnTo>
                                <a:lnTo>
                                  <a:pt x="564990" y="340340"/>
                                </a:lnTo>
                                <a:lnTo>
                                  <a:pt x="564990" y="339021"/>
                                </a:lnTo>
                                <a:lnTo>
                                  <a:pt x="566209" y="337702"/>
                                </a:lnTo>
                                <a:lnTo>
                                  <a:pt x="566412" y="336383"/>
                                </a:lnTo>
                                <a:lnTo>
                                  <a:pt x="567529" y="335063"/>
                                </a:lnTo>
                                <a:lnTo>
                                  <a:pt x="567631" y="333846"/>
                                </a:lnTo>
                                <a:lnTo>
                                  <a:pt x="569256" y="332527"/>
                                </a:lnTo>
                                <a:lnTo>
                                  <a:pt x="569358" y="331207"/>
                                </a:lnTo>
                                <a:lnTo>
                                  <a:pt x="569358" y="329888"/>
                                </a:lnTo>
                                <a:lnTo>
                                  <a:pt x="569358" y="328569"/>
                                </a:lnTo>
                                <a:lnTo>
                                  <a:pt x="570272" y="327250"/>
                                </a:lnTo>
                                <a:lnTo>
                                  <a:pt x="570272" y="325931"/>
                                </a:lnTo>
                                <a:lnTo>
                                  <a:pt x="570881" y="324713"/>
                                </a:lnTo>
                                <a:lnTo>
                                  <a:pt x="572303" y="323394"/>
                                </a:lnTo>
                                <a:lnTo>
                                  <a:pt x="572404" y="322075"/>
                                </a:lnTo>
                                <a:lnTo>
                                  <a:pt x="573217" y="320756"/>
                                </a:lnTo>
                                <a:lnTo>
                                  <a:pt x="573318" y="319437"/>
                                </a:lnTo>
                                <a:lnTo>
                                  <a:pt x="574334" y="318117"/>
                                </a:lnTo>
                                <a:lnTo>
                                  <a:pt x="574842" y="316798"/>
                                </a:lnTo>
                                <a:lnTo>
                                  <a:pt x="575146" y="315581"/>
                                </a:lnTo>
                                <a:lnTo>
                                  <a:pt x="576365" y="314261"/>
                                </a:lnTo>
                                <a:lnTo>
                                  <a:pt x="577888" y="312942"/>
                                </a:lnTo>
                                <a:lnTo>
                                  <a:pt x="578092" y="311623"/>
                                </a:lnTo>
                                <a:lnTo>
                                  <a:pt x="578396" y="310304"/>
                                </a:lnTo>
                                <a:lnTo>
                                  <a:pt x="579310" y="308985"/>
                                </a:lnTo>
                                <a:lnTo>
                                  <a:pt x="583068" y="307767"/>
                                </a:lnTo>
                                <a:lnTo>
                                  <a:pt x="585708" y="306448"/>
                                </a:lnTo>
                                <a:lnTo>
                                  <a:pt x="586927" y="305129"/>
                                </a:lnTo>
                                <a:lnTo>
                                  <a:pt x="588247" y="303810"/>
                                </a:lnTo>
                                <a:lnTo>
                                  <a:pt x="589263" y="302491"/>
                                </a:lnTo>
                                <a:lnTo>
                                  <a:pt x="589974" y="301171"/>
                                </a:lnTo>
                                <a:lnTo>
                                  <a:pt x="595560" y="299852"/>
                                </a:lnTo>
                                <a:lnTo>
                                  <a:pt x="595763" y="298635"/>
                                </a:lnTo>
                                <a:lnTo>
                                  <a:pt x="597083" y="297315"/>
                                </a:lnTo>
                                <a:lnTo>
                                  <a:pt x="597794" y="295996"/>
                                </a:lnTo>
                                <a:lnTo>
                                  <a:pt x="597895" y="294677"/>
                                </a:lnTo>
                                <a:lnTo>
                                  <a:pt x="598099" y="293358"/>
                                </a:lnTo>
                                <a:lnTo>
                                  <a:pt x="599114" y="292039"/>
                                </a:lnTo>
                                <a:lnTo>
                                  <a:pt x="599520" y="290720"/>
                                </a:lnTo>
                                <a:lnTo>
                                  <a:pt x="599520" y="289502"/>
                                </a:lnTo>
                                <a:lnTo>
                                  <a:pt x="601348" y="288183"/>
                                </a:lnTo>
                                <a:lnTo>
                                  <a:pt x="601348" y="286864"/>
                                </a:lnTo>
                                <a:lnTo>
                                  <a:pt x="604903" y="285545"/>
                                </a:lnTo>
                                <a:lnTo>
                                  <a:pt x="606020" y="284225"/>
                                </a:lnTo>
                                <a:lnTo>
                                  <a:pt x="607442" y="282906"/>
                                </a:lnTo>
                                <a:lnTo>
                                  <a:pt x="607848" y="281689"/>
                                </a:lnTo>
                                <a:lnTo>
                                  <a:pt x="610489" y="280369"/>
                                </a:lnTo>
                                <a:lnTo>
                                  <a:pt x="612114" y="279050"/>
                                </a:lnTo>
                                <a:lnTo>
                                  <a:pt x="614145" y="277731"/>
                                </a:lnTo>
                                <a:lnTo>
                                  <a:pt x="617090" y="276412"/>
                                </a:lnTo>
                                <a:lnTo>
                                  <a:pt x="617699" y="275093"/>
                                </a:lnTo>
                                <a:lnTo>
                                  <a:pt x="618410" y="273774"/>
                                </a:lnTo>
                                <a:lnTo>
                                  <a:pt x="618512" y="272556"/>
                                </a:lnTo>
                                <a:lnTo>
                                  <a:pt x="621356" y="271237"/>
                                </a:lnTo>
                                <a:lnTo>
                                  <a:pt x="621762" y="269918"/>
                                </a:lnTo>
                                <a:lnTo>
                                  <a:pt x="622270" y="268599"/>
                                </a:lnTo>
                                <a:lnTo>
                                  <a:pt x="622270" y="267279"/>
                                </a:lnTo>
                                <a:lnTo>
                                  <a:pt x="625215" y="265960"/>
                                </a:lnTo>
                                <a:lnTo>
                                  <a:pt x="625316" y="264641"/>
                                </a:lnTo>
                                <a:lnTo>
                                  <a:pt x="625418" y="263423"/>
                                </a:lnTo>
                                <a:lnTo>
                                  <a:pt x="626027" y="262104"/>
                                </a:lnTo>
                                <a:lnTo>
                                  <a:pt x="626332" y="260785"/>
                                </a:lnTo>
                                <a:lnTo>
                                  <a:pt x="631511" y="259466"/>
                                </a:lnTo>
                                <a:lnTo>
                                  <a:pt x="632019" y="258147"/>
                                </a:lnTo>
                                <a:lnTo>
                                  <a:pt x="633238" y="256828"/>
                                </a:lnTo>
                                <a:lnTo>
                                  <a:pt x="636488" y="255610"/>
                                </a:lnTo>
                                <a:lnTo>
                                  <a:pt x="638417" y="254291"/>
                                </a:lnTo>
                                <a:lnTo>
                                  <a:pt x="638620" y="252972"/>
                                </a:lnTo>
                                <a:lnTo>
                                  <a:pt x="641159" y="251653"/>
                                </a:lnTo>
                                <a:lnTo>
                                  <a:pt x="641566" y="250333"/>
                                </a:lnTo>
                                <a:lnTo>
                                  <a:pt x="643089" y="249014"/>
                                </a:lnTo>
                                <a:lnTo>
                                  <a:pt x="644612" y="247695"/>
                                </a:lnTo>
                                <a:lnTo>
                                  <a:pt x="645526" y="246477"/>
                                </a:lnTo>
                                <a:lnTo>
                                  <a:pt x="646237" y="245158"/>
                                </a:lnTo>
                                <a:lnTo>
                                  <a:pt x="647659" y="243839"/>
                                </a:lnTo>
                                <a:lnTo>
                                  <a:pt x="647964" y="242520"/>
                                </a:lnTo>
                                <a:lnTo>
                                  <a:pt x="648065" y="241201"/>
                                </a:lnTo>
                                <a:lnTo>
                                  <a:pt x="650401" y="239882"/>
                                </a:lnTo>
                                <a:lnTo>
                                  <a:pt x="651417" y="238563"/>
                                </a:lnTo>
                                <a:lnTo>
                                  <a:pt x="651518" y="237345"/>
                                </a:lnTo>
                                <a:lnTo>
                                  <a:pt x="652128" y="236026"/>
                                </a:lnTo>
                                <a:lnTo>
                                  <a:pt x="652839" y="234707"/>
                                </a:lnTo>
                                <a:lnTo>
                                  <a:pt x="653042" y="233387"/>
                                </a:lnTo>
                                <a:lnTo>
                                  <a:pt x="655479" y="232068"/>
                                </a:lnTo>
                                <a:lnTo>
                                  <a:pt x="656799" y="230749"/>
                                </a:lnTo>
                                <a:lnTo>
                                  <a:pt x="657307" y="229531"/>
                                </a:lnTo>
                                <a:lnTo>
                                  <a:pt x="657714" y="228212"/>
                                </a:lnTo>
                                <a:lnTo>
                                  <a:pt x="658526" y="226893"/>
                                </a:lnTo>
                                <a:lnTo>
                                  <a:pt x="659135" y="225574"/>
                                </a:lnTo>
                                <a:lnTo>
                                  <a:pt x="659948" y="224255"/>
                                </a:lnTo>
                                <a:lnTo>
                                  <a:pt x="660456" y="222936"/>
                                </a:lnTo>
                                <a:lnTo>
                                  <a:pt x="661065" y="221617"/>
                                </a:lnTo>
                                <a:lnTo>
                                  <a:pt x="661167" y="220399"/>
                                </a:lnTo>
                                <a:lnTo>
                                  <a:pt x="662995" y="219080"/>
                                </a:lnTo>
                                <a:lnTo>
                                  <a:pt x="662995" y="217761"/>
                                </a:lnTo>
                                <a:lnTo>
                                  <a:pt x="665026" y="216441"/>
                                </a:lnTo>
                                <a:lnTo>
                                  <a:pt x="666955" y="215122"/>
                                </a:lnTo>
                                <a:lnTo>
                                  <a:pt x="668072" y="213803"/>
                                </a:lnTo>
                                <a:lnTo>
                                  <a:pt x="668377" y="212484"/>
                                </a:lnTo>
                                <a:lnTo>
                                  <a:pt x="668580" y="211266"/>
                                </a:lnTo>
                                <a:lnTo>
                                  <a:pt x="669088" y="209947"/>
                                </a:lnTo>
                                <a:lnTo>
                                  <a:pt x="669190" y="208628"/>
                                </a:lnTo>
                                <a:lnTo>
                                  <a:pt x="669291" y="207309"/>
                                </a:lnTo>
                                <a:lnTo>
                                  <a:pt x="672846" y="205990"/>
                                </a:lnTo>
                                <a:lnTo>
                                  <a:pt x="672947" y="204671"/>
                                </a:lnTo>
                                <a:lnTo>
                                  <a:pt x="673455" y="203453"/>
                                </a:lnTo>
                                <a:lnTo>
                                  <a:pt x="675588" y="202134"/>
                                </a:lnTo>
                                <a:lnTo>
                                  <a:pt x="677010" y="200815"/>
                                </a:lnTo>
                                <a:lnTo>
                                  <a:pt x="677314" y="199495"/>
                                </a:lnTo>
                                <a:lnTo>
                                  <a:pt x="677314" y="198176"/>
                                </a:lnTo>
                                <a:lnTo>
                                  <a:pt x="681884" y="196857"/>
                                </a:lnTo>
                                <a:lnTo>
                                  <a:pt x="685033" y="195538"/>
                                </a:lnTo>
                                <a:lnTo>
                                  <a:pt x="685439" y="194320"/>
                                </a:lnTo>
                                <a:lnTo>
                                  <a:pt x="690517" y="193001"/>
                                </a:lnTo>
                                <a:lnTo>
                                  <a:pt x="690923" y="191682"/>
                                </a:lnTo>
                                <a:lnTo>
                                  <a:pt x="691634" y="190363"/>
                                </a:lnTo>
                                <a:lnTo>
                                  <a:pt x="691939" y="189044"/>
                                </a:lnTo>
                                <a:lnTo>
                                  <a:pt x="692447" y="187725"/>
                                </a:lnTo>
                                <a:lnTo>
                                  <a:pt x="692548" y="186405"/>
                                </a:lnTo>
                                <a:lnTo>
                                  <a:pt x="694376" y="185188"/>
                                </a:lnTo>
                                <a:lnTo>
                                  <a:pt x="694376" y="183869"/>
                                </a:lnTo>
                                <a:lnTo>
                                  <a:pt x="695290" y="182549"/>
                                </a:lnTo>
                                <a:lnTo>
                                  <a:pt x="695493" y="181230"/>
                                </a:lnTo>
                                <a:lnTo>
                                  <a:pt x="696407" y="179911"/>
                                </a:lnTo>
                                <a:lnTo>
                                  <a:pt x="697525" y="178592"/>
                                </a:lnTo>
                                <a:lnTo>
                                  <a:pt x="699860" y="177374"/>
                                </a:lnTo>
                                <a:lnTo>
                                  <a:pt x="702196" y="176055"/>
                                </a:lnTo>
                                <a:lnTo>
                                  <a:pt x="704126" y="174736"/>
                                </a:lnTo>
                                <a:lnTo>
                                  <a:pt x="705751" y="173417"/>
                                </a:lnTo>
                                <a:lnTo>
                                  <a:pt x="706563" y="172098"/>
                                </a:lnTo>
                                <a:lnTo>
                                  <a:pt x="709508" y="170779"/>
                                </a:lnTo>
                                <a:lnTo>
                                  <a:pt x="711438" y="169459"/>
                                </a:lnTo>
                                <a:lnTo>
                                  <a:pt x="712961" y="168242"/>
                                </a:lnTo>
                                <a:lnTo>
                                  <a:pt x="713672" y="166923"/>
                                </a:lnTo>
                                <a:lnTo>
                                  <a:pt x="716719" y="165603"/>
                                </a:lnTo>
                                <a:lnTo>
                                  <a:pt x="717836" y="164284"/>
                                </a:lnTo>
                                <a:lnTo>
                                  <a:pt x="722508" y="162965"/>
                                </a:lnTo>
                                <a:lnTo>
                                  <a:pt x="723727" y="161646"/>
                                </a:lnTo>
                                <a:lnTo>
                                  <a:pt x="725047" y="160327"/>
                                </a:lnTo>
                                <a:lnTo>
                                  <a:pt x="730937" y="159109"/>
                                </a:lnTo>
                                <a:lnTo>
                                  <a:pt x="732054" y="157790"/>
                                </a:lnTo>
                                <a:lnTo>
                                  <a:pt x="732664" y="156471"/>
                                </a:lnTo>
                                <a:lnTo>
                                  <a:pt x="734797" y="155152"/>
                                </a:lnTo>
                                <a:lnTo>
                                  <a:pt x="735203" y="153833"/>
                                </a:lnTo>
                                <a:lnTo>
                                  <a:pt x="735711" y="152513"/>
                                </a:lnTo>
                                <a:lnTo>
                                  <a:pt x="736015" y="151296"/>
                                </a:lnTo>
                                <a:lnTo>
                                  <a:pt x="740179" y="149977"/>
                                </a:lnTo>
                                <a:lnTo>
                                  <a:pt x="742210" y="148657"/>
                                </a:lnTo>
                                <a:lnTo>
                                  <a:pt x="742921" y="147338"/>
                                </a:lnTo>
                                <a:lnTo>
                                  <a:pt x="743835" y="146019"/>
                                </a:lnTo>
                                <a:lnTo>
                                  <a:pt x="747187" y="144700"/>
                                </a:lnTo>
                                <a:lnTo>
                                  <a:pt x="751452" y="143381"/>
                                </a:lnTo>
                                <a:lnTo>
                                  <a:pt x="752468" y="142163"/>
                                </a:lnTo>
                                <a:lnTo>
                                  <a:pt x="754194" y="140844"/>
                                </a:lnTo>
                                <a:lnTo>
                                  <a:pt x="754702" y="139525"/>
                                </a:lnTo>
                                <a:lnTo>
                                  <a:pt x="756124" y="138206"/>
                                </a:lnTo>
                                <a:lnTo>
                                  <a:pt x="757444" y="136887"/>
                                </a:lnTo>
                                <a:lnTo>
                                  <a:pt x="757850" y="135567"/>
                                </a:lnTo>
                                <a:lnTo>
                                  <a:pt x="765467" y="134248"/>
                                </a:lnTo>
                                <a:lnTo>
                                  <a:pt x="766178" y="133031"/>
                                </a:lnTo>
                                <a:lnTo>
                                  <a:pt x="773897" y="131711"/>
                                </a:lnTo>
                                <a:lnTo>
                                  <a:pt x="775420" y="130392"/>
                                </a:lnTo>
                                <a:lnTo>
                                  <a:pt x="779584" y="129073"/>
                                </a:lnTo>
                                <a:lnTo>
                                  <a:pt x="781412" y="127754"/>
                                </a:lnTo>
                                <a:lnTo>
                                  <a:pt x="784662" y="126435"/>
                                </a:lnTo>
                                <a:lnTo>
                                  <a:pt x="786693" y="125217"/>
                                </a:lnTo>
                                <a:lnTo>
                                  <a:pt x="788724" y="123898"/>
                                </a:lnTo>
                                <a:lnTo>
                                  <a:pt x="791263" y="122579"/>
                                </a:lnTo>
                                <a:lnTo>
                                  <a:pt x="791771" y="121260"/>
                                </a:lnTo>
                                <a:lnTo>
                                  <a:pt x="809950" y="119941"/>
                                </a:lnTo>
                                <a:lnTo>
                                  <a:pt x="811067" y="118621"/>
                                </a:lnTo>
                                <a:lnTo>
                                  <a:pt x="814418" y="117302"/>
                                </a:lnTo>
                                <a:lnTo>
                                  <a:pt x="827621" y="116085"/>
                                </a:lnTo>
                                <a:lnTo>
                                  <a:pt x="832394" y="114765"/>
                                </a:lnTo>
                                <a:lnTo>
                                  <a:pt x="832902" y="113446"/>
                                </a:lnTo>
                                <a:lnTo>
                                  <a:pt x="852300" y="112127"/>
                                </a:lnTo>
                                <a:lnTo>
                                  <a:pt x="857682" y="110808"/>
                                </a:lnTo>
                                <a:lnTo>
                                  <a:pt x="858393" y="109489"/>
                                </a:lnTo>
                                <a:lnTo>
                                  <a:pt x="859612" y="108170"/>
                                </a:lnTo>
                                <a:lnTo>
                                  <a:pt x="863471" y="106952"/>
                                </a:lnTo>
                                <a:lnTo>
                                  <a:pt x="864893" y="105633"/>
                                </a:lnTo>
                                <a:lnTo>
                                  <a:pt x="868955" y="104314"/>
                                </a:lnTo>
                                <a:lnTo>
                                  <a:pt x="877385" y="102995"/>
                                </a:lnTo>
                                <a:lnTo>
                                  <a:pt x="882767" y="101675"/>
                                </a:lnTo>
                                <a:lnTo>
                                  <a:pt x="891705" y="100356"/>
                                </a:lnTo>
                                <a:lnTo>
                                  <a:pt x="900540" y="99139"/>
                                </a:lnTo>
                                <a:lnTo>
                                  <a:pt x="901454" y="97819"/>
                                </a:lnTo>
                                <a:lnTo>
                                  <a:pt x="905720" y="96500"/>
                                </a:lnTo>
                                <a:lnTo>
                                  <a:pt x="909985" y="95181"/>
                                </a:lnTo>
                                <a:lnTo>
                                  <a:pt x="911813" y="93862"/>
                                </a:lnTo>
                                <a:lnTo>
                                  <a:pt x="919024" y="92543"/>
                                </a:lnTo>
                                <a:lnTo>
                                  <a:pt x="919532" y="91224"/>
                                </a:lnTo>
                                <a:lnTo>
                                  <a:pt x="919735" y="90006"/>
                                </a:lnTo>
                                <a:lnTo>
                                  <a:pt x="924914" y="88687"/>
                                </a:lnTo>
                                <a:lnTo>
                                  <a:pt x="932227" y="87368"/>
                                </a:lnTo>
                                <a:lnTo>
                                  <a:pt x="961475" y="86049"/>
                                </a:lnTo>
                                <a:lnTo>
                                  <a:pt x="961780" y="84729"/>
                                </a:lnTo>
                                <a:lnTo>
                                  <a:pt x="968483" y="83410"/>
                                </a:lnTo>
                                <a:lnTo>
                                  <a:pt x="992959" y="82091"/>
                                </a:lnTo>
                                <a:lnTo>
                                  <a:pt x="1000068" y="80873"/>
                                </a:lnTo>
                                <a:lnTo>
                                  <a:pt x="1003825" y="79554"/>
                                </a:lnTo>
                                <a:lnTo>
                                  <a:pt x="1007481" y="78235"/>
                                </a:lnTo>
                                <a:lnTo>
                                  <a:pt x="1008903" y="76916"/>
                                </a:lnTo>
                                <a:lnTo>
                                  <a:pt x="1010731" y="75597"/>
                                </a:lnTo>
                                <a:lnTo>
                                  <a:pt x="1019262" y="74278"/>
                                </a:lnTo>
                                <a:lnTo>
                                  <a:pt x="1020176" y="73060"/>
                                </a:lnTo>
                                <a:lnTo>
                                  <a:pt x="1024340" y="71741"/>
                                </a:lnTo>
                                <a:lnTo>
                                  <a:pt x="1031551" y="70422"/>
                                </a:lnTo>
                                <a:lnTo>
                                  <a:pt x="1049730" y="69103"/>
                                </a:lnTo>
                                <a:lnTo>
                                  <a:pt x="1061206" y="67783"/>
                                </a:lnTo>
                                <a:lnTo>
                                  <a:pt x="1062526" y="66464"/>
                                </a:lnTo>
                                <a:lnTo>
                                  <a:pt x="1067807" y="65145"/>
                                </a:lnTo>
                                <a:lnTo>
                                  <a:pt x="1072174" y="63927"/>
                                </a:lnTo>
                                <a:lnTo>
                                  <a:pt x="1083650" y="62608"/>
                                </a:lnTo>
                                <a:lnTo>
                                  <a:pt x="1084361" y="61289"/>
                                </a:lnTo>
                                <a:lnTo>
                                  <a:pt x="1086596" y="59970"/>
                                </a:lnTo>
                                <a:lnTo>
                                  <a:pt x="1086799" y="58651"/>
                                </a:lnTo>
                                <a:lnTo>
                                  <a:pt x="1089135" y="57332"/>
                                </a:lnTo>
                                <a:lnTo>
                                  <a:pt x="1095330" y="56013"/>
                                </a:lnTo>
                                <a:lnTo>
                                  <a:pt x="1102743" y="54795"/>
                                </a:lnTo>
                                <a:lnTo>
                                  <a:pt x="1103454" y="53476"/>
                                </a:lnTo>
                                <a:lnTo>
                                  <a:pt x="1103454" y="52157"/>
                                </a:lnTo>
                                <a:lnTo>
                                  <a:pt x="1111884" y="50837"/>
                                </a:lnTo>
                                <a:lnTo>
                                  <a:pt x="1116657" y="49518"/>
                                </a:lnTo>
                                <a:lnTo>
                                  <a:pt x="1119399" y="48199"/>
                                </a:lnTo>
                                <a:lnTo>
                                  <a:pt x="1133516" y="46982"/>
                                </a:lnTo>
                                <a:lnTo>
                                  <a:pt x="1139711" y="45662"/>
                                </a:lnTo>
                                <a:lnTo>
                                  <a:pt x="1143672" y="44343"/>
                                </a:lnTo>
                                <a:lnTo>
                                  <a:pt x="1149054" y="43024"/>
                                </a:lnTo>
                                <a:lnTo>
                                  <a:pt x="1161038" y="41705"/>
                                </a:lnTo>
                                <a:lnTo>
                                  <a:pt x="1171499" y="40386"/>
                                </a:lnTo>
                                <a:lnTo>
                                  <a:pt x="1176272" y="39067"/>
                                </a:lnTo>
                                <a:lnTo>
                                  <a:pt x="1183686" y="37849"/>
                                </a:lnTo>
                                <a:lnTo>
                                  <a:pt x="1183990" y="36530"/>
                                </a:lnTo>
                                <a:lnTo>
                                  <a:pt x="1198310" y="35211"/>
                                </a:lnTo>
                                <a:lnTo>
                                  <a:pt x="1213036" y="33891"/>
                                </a:lnTo>
                                <a:lnTo>
                                  <a:pt x="1229184" y="32572"/>
                                </a:lnTo>
                                <a:lnTo>
                                  <a:pt x="1231215" y="31253"/>
                                </a:lnTo>
                                <a:lnTo>
                                  <a:pt x="1241066" y="29934"/>
                                </a:lnTo>
                                <a:lnTo>
                                  <a:pt x="1274174" y="28716"/>
                                </a:lnTo>
                                <a:lnTo>
                                  <a:pt x="1283213" y="27397"/>
                                </a:lnTo>
                                <a:lnTo>
                                  <a:pt x="1284737" y="26078"/>
                                </a:lnTo>
                                <a:lnTo>
                                  <a:pt x="1296416" y="24759"/>
                                </a:lnTo>
                                <a:lnTo>
                                  <a:pt x="1321805" y="23440"/>
                                </a:lnTo>
                                <a:lnTo>
                                  <a:pt x="1340797" y="22121"/>
                                </a:lnTo>
                                <a:lnTo>
                                  <a:pt x="1346383" y="20903"/>
                                </a:lnTo>
                                <a:lnTo>
                                  <a:pt x="1360601" y="19584"/>
                                </a:lnTo>
                                <a:lnTo>
                                  <a:pt x="1373702" y="18265"/>
                                </a:lnTo>
                                <a:lnTo>
                                  <a:pt x="1375022" y="16945"/>
                                </a:lnTo>
                                <a:lnTo>
                                  <a:pt x="1432504" y="15626"/>
                                </a:lnTo>
                                <a:lnTo>
                                  <a:pt x="1445402" y="14307"/>
                                </a:lnTo>
                                <a:lnTo>
                                  <a:pt x="1467237" y="12988"/>
                                </a:lnTo>
                                <a:lnTo>
                                  <a:pt x="1548891" y="11770"/>
                                </a:lnTo>
                                <a:lnTo>
                                  <a:pt x="1555492" y="10451"/>
                                </a:lnTo>
                                <a:lnTo>
                                  <a:pt x="1582202" y="9132"/>
                                </a:lnTo>
                                <a:lnTo>
                                  <a:pt x="1621200" y="7813"/>
                                </a:lnTo>
                                <a:lnTo>
                                  <a:pt x="1635926" y="6494"/>
                                </a:lnTo>
                                <a:lnTo>
                                  <a:pt x="1638262" y="5175"/>
                                </a:lnTo>
                                <a:lnTo>
                                  <a:pt x="1762062" y="3855"/>
                                </a:lnTo>
                                <a:lnTo>
                                  <a:pt x="1816701" y="2638"/>
                                </a:lnTo>
                                <a:lnTo>
                                  <a:pt x="1883729" y="1319"/>
                                </a:lnTo>
                                <a:lnTo>
                                  <a:pt x="2184952" y="0"/>
                                </a:lnTo>
                              </a:path>
                            </a:pathLst>
                          </a:custGeom>
                          <a:ln w="5076">
                            <a:solidFill>
                              <a:srgbClr val="000000"/>
                            </a:solidFill>
                            <a:prstDash val="solid"/>
                          </a:ln>
                        </wps:spPr>
                        <wps:bodyPr wrap="square" lIns="0" tIns="0" rIns="0" bIns="0" rtlCol="0">
                          <a:prstTxWarp prst="textNoShape">
                            <a:avLst/>
                          </a:prstTxWarp>
                          <a:noAutofit/>
                        </wps:bodyPr>
                      </wps:wsp>
                      <wps:wsp>
                        <wps:cNvPr id="995" name="Graphic 995"/>
                        <wps:cNvSpPr/>
                        <wps:spPr>
                          <a:xfrm>
                            <a:off x="3087380" y="4340505"/>
                            <a:ext cx="695960" cy="269240"/>
                          </a:xfrm>
                          <a:custGeom>
                            <a:avLst/>
                            <a:gdLst/>
                            <a:ahLst/>
                            <a:cxnLst/>
                            <a:rect l="l" t="t" r="r" b="b"/>
                            <a:pathLst>
                              <a:path w="695960" h="269240">
                                <a:moveTo>
                                  <a:pt x="695676" y="0"/>
                                </a:moveTo>
                                <a:lnTo>
                                  <a:pt x="0" y="0"/>
                                </a:lnTo>
                                <a:lnTo>
                                  <a:pt x="0" y="268903"/>
                                </a:lnTo>
                                <a:lnTo>
                                  <a:pt x="695676" y="268903"/>
                                </a:lnTo>
                                <a:lnTo>
                                  <a:pt x="695676" y="0"/>
                                </a:lnTo>
                                <a:close/>
                              </a:path>
                            </a:pathLst>
                          </a:custGeom>
                          <a:solidFill>
                            <a:srgbClr val="FFFFFF"/>
                          </a:solidFill>
                        </wps:spPr>
                        <wps:bodyPr wrap="square" lIns="0" tIns="0" rIns="0" bIns="0" rtlCol="0">
                          <a:prstTxWarp prst="textNoShape">
                            <a:avLst/>
                          </a:prstTxWarp>
                          <a:noAutofit/>
                        </wps:bodyPr>
                      </wps:wsp>
                      <wps:wsp>
                        <wps:cNvPr id="996" name="Graphic 996"/>
                        <wps:cNvSpPr/>
                        <wps:spPr>
                          <a:xfrm>
                            <a:off x="3449944" y="4386371"/>
                            <a:ext cx="293370" cy="64769"/>
                          </a:xfrm>
                          <a:custGeom>
                            <a:avLst/>
                            <a:gdLst/>
                            <a:ahLst/>
                            <a:cxnLst/>
                            <a:rect l="l" t="t" r="r" b="b"/>
                            <a:pathLst>
                              <a:path w="293370" h="64769">
                                <a:moveTo>
                                  <a:pt x="6905" y="17757"/>
                                </a:moveTo>
                                <a:lnTo>
                                  <a:pt x="0" y="17757"/>
                                </a:lnTo>
                                <a:lnTo>
                                  <a:pt x="0" y="63725"/>
                                </a:lnTo>
                                <a:lnTo>
                                  <a:pt x="7718" y="63725"/>
                                </a:lnTo>
                                <a:lnTo>
                                  <a:pt x="7718" y="35617"/>
                                </a:lnTo>
                                <a:lnTo>
                                  <a:pt x="8226" y="32471"/>
                                </a:lnTo>
                                <a:lnTo>
                                  <a:pt x="9851" y="28006"/>
                                </a:lnTo>
                                <a:lnTo>
                                  <a:pt x="11171" y="26281"/>
                                </a:lnTo>
                                <a:lnTo>
                                  <a:pt x="13101" y="25165"/>
                                </a:lnTo>
                                <a:lnTo>
                                  <a:pt x="14596" y="24252"/>
                                </a:lnTo>
                                <a:lnTo>
                                  <a:pt x="6905" y="24252"/>
                                </a:lnTo>
                                <a:lnTo>
                                  <a:pt x="6905" y="17757"/>
                                </a:lnTo>
                                <a:close/>
                              </a:path>
                              <a:path w="293370" h="64769">
                                <a:moveTo>
                                  <a:pt x="33737" y="24252"/>
                                </a:moveTo>
                                <a:lnTo>
                                  <a:pt x="24170" y="24252"/>
                                </a:lnTo>
                                <a:lnTo>
                                  <a:pt x="25389" y="25977"/>
                                </a:lnTo>
                                <a:lnTo>
                                  <a:pt x="26709" y="27702"/>
                                </a:lnTo>
                                <a:lnTo>
                                  <a:pt x="27319" y="30340"/>
                                </a:lnTo>
                                <a:lnTo>
                                  <a:pt x="27319" y="63725"/>
                                </a:lnTo>
                                <a:lnTo>
                                  <a:pt x="35139" y="63725"/>
                                </a:lnTo>
                                <a:lnTo>
                                  <a:pt x="35139" y="32268"/>
                                </a:lnTo>
                                <a:lnTo>
                                  <a:pt x="36154" y="28818"/>
                                </a:lnTo>
                                <a:lnTo>
                                  <a:pt x="38287" y="26687"/>
                                </a:lnTo>
                                <a:lnTo>
                                  <a:pt x="40129" y="24759"/>
                                </a:lnTo>
                                <a:lnTo>
                                  <a:pt x="33920" y="24759"/>
                                </a:lnTo>
                                <a:lnTo>
                                  <a:pt x="33810" y="24454"/>
                                </a:lnTo>
                                <a:lnTo>
                                  <a:pt x="33737" y="24252"/>
                                </a:lnTo>
                                <a:close/>
                              </a:path>
                              <a:path w="293370" h="64769">
                                <a:moveTo>
                                  <a:pt x="61544" y="24252"/>
                                </a:moveTo>
                                <a:lnTo>
                                  <a:pt x="50423" y="24252"/>
                                </a:lnTo>
                                <a:lnTo>
                                  <a:pt x="52404" y="25469"/>
                                </a:lnTo>
                                <a:lnTo>
                                  <a:pt x="53069" y="26281"/>
                                </a:lnTo>
                                <a:lnTo>
                                  <a:pt x="53354" y="26687"/>
                                </a:lnTo>
                                <a:lnTo>
                                  <a:pt x="53717" y="27702"/>
                                </a:lnTo>
                                <a:lnTo>
                                  <a:pt x="54333" y="29325"/>
                                </a:lnTo>
                                <a:lnTo>
                                  <a:pt x="54426" y="30340"/>
                                </a:lnTo>
                                <a:lnTo>
                                  <a:pt x="54536" y="63725"/>
                                </a:lnTo>
                                <a:lnTo>
                                  <a:pt x="62356" y="63725"/>
                                </a:lnTo>
                                <a:lnTo>
                                  <a:pt x="62294" y="26687"/>
                                </a:lnTo>
                                <a:lnTo>
                                  <a:pt x="61919" y="25469"/>
                                </a:lnTo>
                                <a:lnTo>
                                  <a:pt x="61825" y="25165"/>
                                </a:lnTo>
                                <a:lnTo>
                                  <a:pt x="61700" y="24759"/>
                                </a:lnTo>
                                <a:lnTo>
                                  <a:pt x="61607" y="24454"/>
                                </a:lnTo>
                                <a:lnTo>
                                  <a:pt x="61544" y="24252"/>
                                </a:lnTo>
                                <a:close/>
                              </a:path>
                              <a:path w="293370" h="64769">
                                <a:moveTo>
                                  <a:pt x="40968" y="24252"/>
                                </a:moveTo>
                                <a:lnTo>
                                  <a:pt x="34265" y="24252"/>
                                </a:lnTo>
                                <a:lnTo>
                                  <a:pt x="33920" y="24759"/>
                                </a:lnTo>
                                <a:lnTo>
                                  <a:pt x="40129" y="24759"/>
                                </a:lnTo>
                                <a:lnTo>
                                  <a:pt x="40420" y="24454"/>
                                </a:lnTo>
                                <a:lnTo>
                                  <a:pt x="40968" y="24252"/>
                                </a:lnTo>
                                <a:close/>
                              </a:path>
                              <a:path w="293370" h="64769">
                                <a:moveTo>
                                  <a:pt x="24272" y="16641"/>
                                </a:moveTo>
                                <a:lnTo>
                                  <a:pt x="17874" y="16641"/>
                                </a:lnTo>
                                <a:lnTo>
                                  <a:pt x="15132" y="17351"/>
                                </a:lnTo>
                                <a:lnTo>
                                  <a:pt x="12694" y="18772"/>
                                </a:lnTo>
                                <a:lnTo>
                                  <a:pt x="11569" y="19381"/>
                                </a:lnTo>
                                <a:lnTo>
                                  <a:pt x="10155" y="20193"/>
                                </a:lnTo>
                                <a:lnTo>
                                  <a:pt x="8429" y="21918"/>
                                </a:lnTo>
                                <a:lnTo>
                                  <a:pt x="6836" y="24252"/>
                                </a:lnTo>
                                <a:lnTo>
                                  <a:pt x="14596" y="24252"/>
                                </a:lnTo>
                                <a:lnTo>
                                  <a:pt x="15261" y="23846"/>
                                </a:lnTo>
                                <a:lnTo>
                                  <a:pt x="15606" y="23846"/>
                                </a:lnTo>
                                <a:lnTo>
                                  <a:pt x="16960" y="23440"/>
                                </a:lnTo>
                                <a:lnTo>
                                  <a:pt x="33445" y="23440"/>
                                </a:lnTo>
                                <a:lnTo>
                                  <a:pt x="33006" y="22222"/>
                                </a:lnTo>
                                <a:lnTo>
                                  <a:pt x="31483" y="20193"/>
                                </a:lnTo>
                                <a:lnTo>
                                  <a:pt x="29248" y="18772"/>
                                </a:lnTo>
                                <a:lnTo>
                                  <a:pt x="27116" y="17351"/>
                                </a:lnTo>
                                <a:lnTo>
                                  <a:pt x="24272" y="16641"/>
                                </a:lnTo>
                                <a:close/>
                              </a:path>
                              <a:path w="293370" h="64769">
                                <a:moveTo>
                                  <a:pt x="23104" y="23846"/>
                                </a:moveTo>
                                <a:lnTo>
                                  <a:pt x="15606" y="23846"/>
                                </a:lnTo>
                                <a:lnTo>
                                  <a:pt x="14252" y="24252"/>
                                </a:lnTo>
                                <a:lnTo>
                                  <a:pt x="24170" y="24252"/>
                                </a:lnTo>
                                <a:lnTo>
                                  <a:pt x="23104" y="23846"/>
                                </a:lnTo>
                                <a:close/>
                              </a:path>
                              <a:path w="293370" h="64769">
                                <a:moveTo>
                                  <a:pt x="34541" y="23846"/>
                                </a:moveTo>
                                <a:lnTo>
                                  <a:pt x="33591" y="23846"/>
                                </a:lnTo>
                                <a:lnTo>
                                  <a:pt x="33737" y="24252"/>
                                </a:lnTo>
                                <a:lnTo>
                                  <a:pt x="34265" y="24252"/>
                                </a:lnTo>
                                <a:lnTo>
                                  <a:pt x="34541" y="23846"/>
                                </a:lnTo>
                                <a:close/>
                              </a:path>
                              <a:path w="293370" h="64769">
                                <a:moveTo>
                                  <a:pt x="49763" y="23846"/>
                                </a:moveTo>
                                <a:lnTo>
                                  <a:pt x="42065" y="23846"/>
                                </a:lnTo>
                                <a:lnTo>
                                  <a:pt x="40968" y="24252"/>
                                </a:lnTo>
                                <a:lnTo>
                                  <a:pt x="50423" y="24252"/>
                                </a:lnTo>
                                <a:lnTo>
                                  <a:pt x="49763" y="23846"/>
                                </a:lnTo>
                                <a:close/>
                              </a:path>
                              <a:path w="293370" h="64769">
                                <a:moveTo>
                                  <a:pt x="33445" y="23440"/>
                                </a:moveTo>
                                <a:lnTo>
                                  <a:pt x="22038" y="23440"/>
                                </a:lnTo>
                                <a:lnTo>
                                  <a:pt x="23104" y="23846"/>
                                </a:lnTo>
                                <a:lnTo>
                                  <a:pt x="33591" y="23846"/>
                                </a:lnTo>
                                <a:lnTo>
                                  <a:pt x="33445" y="23440"/>
                                </a:lnTo>
                                <a:close/>
                              </a:path>
                              <a:path w="293370" h="64769">
                                <a:moveTo>
                                  <a:pt x="52708" y="16641"/>
                                </a:moveTo>
                                <a:lnTo>
                                  <a:pt x="42248" y="16641"/>
                                </a:lnTo>
                                <a:lnTo>
                                  <a:pt x="37576" y="19381"/>
                                </a:lnTo>
                                <a:lnTo>
                                  <a:pt x="34541" y="23846"/>
                                </a:lnTo>
                                <a:lnTo>
                                  <a:pt x="42065" y="23846"/>
                                </a:lnTo>
                                <a:lnTo>
                                  <a:pt x="43162" y="23440"/>
                                </a:lnTo>
                                <a:lnTo>
                                  <a:pt x="61294" y="23440"/>
                                </a:lnTo>
                                <a:lnTo>
                                  <a:pt x="61138" y="22932"/>
                                </a:lnTo>
                                <a:lnTo>
                                  <a:pt x="58599" y="20497"/>
                                </a:lnTo>
                                <a:lnTo>
                                  <a:pt x="56161" y="17960"/>
                                </a:lnTo>
                                <a:lnTo>
                                  <a:pt x="52708" y="16641"/>
                                </a:lnTo>
                                <a:close/>
                              </a:path>
                              <a:path w="293370" h="64769">
                                <a:moveTo>
                                  <a:pt x="61294" y="23440"/>
                                </a:moveTo>
                                <a:lnTo>
                                  <a:pt x="48138" y="23440"/>
                                </a:lnTo>
                                <a:lnTo>
                                  <a:pt x="49763" y="23846"/>
                                </a:lnTo>
                                <a:lnTo>
                                  <a:pt x="61419" y="23846"/>
                                </a:lnTo>
                                <a:lnTo>
                                  <a:pt x="61294" y="23440"/>
                                </a:lnTo>
                                <a:close/>
                              </a:path>
                              <a:path w="293370" h="64769">
                                <a:moveTo>
                                  <a:pt x="101050" y="16641"/>
                                </a:moveTo>
                                <a:lnTo>
                                  <a:pt x="89066" y="16641"/>
                                </a:lnTo>
                                <a:lnTo>
                                  <a:pt x="84293" y="18366"/>
                                </a:lnTo>
                                <a:lnTo>
                                  <a:pt x="80332" y="21816"/>
                                </a:lnTo>
                                <a:lnTo>
                                  <a:pt x="75559" y="25875"/>
                                </a:lnTo>
                                <a:lnTo>
                                  <a:pt x="73223" y="32166"/>
                                </a:lnTo>
                                <a:lnTo>
                                  <a:pt x="73223" y="48504"/>
                                </a:lnTo>
                                <a:lnTo>
                                  <a:pt x="75153" y="54389"/>
                                </a:lnTo>
                                <a:lnTo>
                                  <a:pt x="83074" y="62710"/>
                                </a:lnTo>
                                <a:lnTo>
                                  <a:pt x="88356" y="64739"/>
                                </a:lnTo>
                                <a:lnTo>
                                  <a:pt x="98816" y="64739"/>
                                </a:lnTo>
                                <a:lnTo>
                                  <a:pt x="102472" y="63826"/>
                                </a:lnTo>
                                <a:lnTo>
                                  <a:pt x="105925" y="61898"/>
                                </a:lnTo>
                                <a:lnTo>
                                  <a:pt x="109277" y="60072"/>
                                </a:lnTo>
                                <a:lnTo>
                                  <a:pt x="110937" y="58346"/>
                                </a:lnTo>
                                <a:lnTo>
                                  <a:pt x="90894" y="58346"/>
                                </a:lnTo>
                                <a:lnTo>
                                  <a:pt x="87645" y="56824"/>
                                </a:lnTo>
                                <a:lnTo>
                                  <a:pt x="85193" y="53983"/>
                                </a:lnTo>
                                <a:lnTo>
                                  <a:pt x="82465" y="51040"/>
                                </a:lnTo>
                                <a:lnTo>
                                  <a:pt x="81246" y="46576"/>
                                </a:lnTo>
                                <a:lnTo>
                                  <a:pt x="81246" y="34805"/>
                                </a:lnTo>
                                <a:lnTo>
                                  <a:pt x="82465" y="30441"/>
                                </a:lnTo>
                                <a:lnTo>
                                  <a:pt x="85106" y="27499"/>
                                </a:lnTo>
                                <a:lnTo>
                                  <a:pt x="87645" y="24556"/>
                                </a:lnTo>
                                <a:lnTo>
                                  <a:pt x="90894" y="23135"/>
                                </a:lnTo>
                                <a:lnTo>
                                  <a:pt x="110582" y="23135"/>
                                </a:lnTo>
                                <a:lnTo>
                                  <a:pt x="106230" y="18772"/>
                                </a:lnTo>
                                <a:lnTo>
                                  <a:pt x="101050" y="16641"/>
                                </a:lnTo>
                                <a:close/>
                              </a:path>
                              <a:path w="293370" h="64769">
                                <a:moveTo>
                                  <a:pt x="110582" y="23135"/>
                                </a:moveTo>
                                <a:lnTo>
                                  <a:pt x="98613" y="23135"/>
                                </a:lnTo>
                                <a:lnTo>
                                  <a:pt x="101863" y="24556"/>
                                </a:lnTo>
                                <a:lnTo>
                                  <a:pt x="104402" y="27499"/>
                                </a:lnTo>
                                <a:lnTo>
                                  <a:pt x="107042" y="30441"/>
                                </a:lnTo>
                                <a:lnTo>
                                  <a:pt x="107710" y="32775"/>
                                </a:lnTo>
                                <a:lnTo>
                                  <a:pt x="108261" y="34805"/>
                                </a:lnTo>
                                <a:lnTo>
                                  <a:pt x="108233" y="46576"/>
                                </a:lnTo>
                                <a:lnTo>
                                  <a:pt x="107125" y="50635"/>
                                </a:lnTo>
                                <a:lnTo>
                                  <a:pt x="106951" y="51040"/>
                                </a:lnTo>
                                <a:lnTo>
                                  <a:pt x="104314" y="53983"/>
                                </a:lnTo>
                                <a:lnTo>
                                  <a:pt x="101863" y="56824"/>
                                </a:lnTo>
                                <a:lnTo>
                                  <a:pt x="98613" y="58346"/>
                                </a:lnTo>
                                <a:lnTo>
                                  <a:pt x="110937" y="58346"/>
                                </a:lnTo>
                                <a:lnTo>
                                  <a:pt x="116284" y="32775"/>
                                </a:lnTo>
                                <a:lnTo>
                                  <a:pt x="114253" y="26991"/>
                                </a:lnTo>
                                <a:lnTo>
                                  <a:pt x="110582" y="23135"/>
                                </a:lnTo>
                                <a:close/>
                              </a:path>
                              <a:path w="293370" h="64769">
                                <a:moveTo>
                                  <a:pt x="146345" y="16641"/>
                                </a:moveTo>
                                <a:lnTo>
                                  <a:pt x="139744" y="16641"/>
                                </a:lnTo>
                                <a:lnTo>
                                  <a:pt x="136393" y="17656"/>
                                </a:lnTo>
                                <a:lnTo>
                                  <a:pt x="133244" y="19685"/>
                                </a:lnTo>
                                <a:lnTo>
                                  <a:pt x="130198" y="21613"/>
                                </a:lnTo>
                                <a:lnTo>
                                  <a:pt x="127963" y="24556"/>
                                </a:lnTo>
                                <a:lnTo>
                                  <a:pt x="126440" y="28209"/>
                                </a:lnTo>
                                <a:lnTo>
                                  <a:pt x="124917" y="31963"/>
                                </a:lnTo>
                                <a:lnTo>
                                  <a:pt x="124104" y="36124"/>
                                </a:lnTo>
                                <a:lnTo>
                                  <a:pt x="124104" y="45459"/>
                                </a:lnTo>
                                <a:lnTo>
                                  <a:pt x="140252" y="64739"/>
                                </a:lnTo>
                                <a:lnTo>
                                  <a:pt x="149595" y="64739"/>
                                </a:lnTo>
                                <a:lnTo>
                                  <a:pt x="153861" y="62405"/>
                                </a:lnTo>
                                <a:lnTo>
                                  <a:pt x="156479" y="58346"/>
                                </a:lnTo>
                                <a:lnTo>
                                  <a:pt x="141268" y="58346"/>
                                </a:lnTo>
                                <a:lnTo>
                                  <a:pt x="138519" y="56926"/>
                                </a:lnTo>
                                <a:lnTo>
                                  <a:pt x="136052" y="54186"/>
                                </a:lnTo>
                                <a:lnTo>
                                  <a:pt x="133346" y="51040"/>
                                </a:lnTo>
                                <a:lnTo>
                                  <a:pt x="132241" y="47083"/>
                                </a:lnTo>
                                <a:lnTo>
                                  <a:pt x="132127" y="34602"/>
                                </a:lnTo>
                                <a:lnTo>
                                  <a:pt x="133192" y="30441"/>
                                </a:lnTo>
                                <a:lnTo>
                                  <a:pt x="133244" y="30238"/>
                                </a:lnTo>
                                <a:lnTo>
                                  <a:pt x="137916" y="24556"/>
                                </a:lnTo>
                                <a:lnTo>
                                  <a:pt x="140861" y="23135"/>
                                </a:lnTo>
                                <a:lnTo>
                                  <a:pt x="156373" y="23135"/>
                                </a:lnTo>
                                <a:lnTo>
                                  <a:pt x="154876" y="21106"/>
                                </a:lnTo>
                                <a:lnTo>
                                  <a:pt x="153265" y="19685"/>
                                </a:lnTo>
                                <a:lnTo>
                                  <a:pt x="148783" y="17250"/>
                                </a:lnTo>
                                <a:lnTo>
                                  <a:pt x="146345" y="16641"/>
                                </a:lnTo>
                                <a:close/>
                              </a:path>
                              <a:path w="293370" h="64769">
                                <a:moveTo>
                                  <a:pt x="164017" y="57839"/>
                                </a:moveTo>
                                <a:lnTo>
                                  <a:pt x="156806" y="57839"/>
                                </a:lnTo>
                                <a:lnTo>
                                  <a:pt x="156806" y="63725"/>
                                </a:lnTo>
                                <a:lnTo>
                                  <a:pt x="164017" y="63725"/>
                                </a:lnTo>
                                <a:lnTo>
                                  <a:pt x="164017" y="57839"/>
                                </a:lnTo>
                                <a:close/>
                              </a:path>
                              <a:path w="293370" h="64769">
                                <a:moveTo>
                                  <a:pt x="164017" y="202"/>
                                </a:moveTo>
                                <a:lnTo>
                                  <a:pt x="156298" y="202"/>
                                </a:lnTo>
                                <a:lnTo>
                                  <a:pt x="156298" y="23135"/>
                                </a:lnTo>
                                <a:lnTo>
                                  <a:pt x="147869" y="23135"/>
                                </a:lnTo>
                                <a:lnTo>
                                  <a:pt x="150814" y="24556"/>
                                </a:lnTo>
                                <a:lnTo>
                                  <a:pt x="155689" y="30441"/>
                                </a:lnTo>
                                <a:lnTo>
                                  <a:pt x="156908" y="35109"/>
                                </a:lnTo>
                                <a:lnTo>
                                  <a:pt x="156908" y="47083"/>
                                </a:lnTo>
                                <a:lnTo>
                                  <a:pt x="148072" y="58346"/>
                                </a:lnTo>
                                <a:lnTo>
                                  <a:pt x="156479" y="58346"/>
                                </a:lnTo>
                                <a:lnTo>
                                  <a:pt x="156806" y="57839"/>
                                </a:lnTo>
                                <a:lnTo>
                                  <a:pt x="164017" y="57839"/>
                                </a:lnTo>
                                <a:lnTo>
                                  <a:pt x="164017" y="202"/>
                                </a:lnTo>
                                <a:close/>
                              </a:path>
                              <a:path w="293370" h="64769">
                                <a:moveTo>
                                  <a:pt x="202812" y="16641"/>
                                </a:moveTo>
                                <a:lnTo>
                                  <a:pt x="190320" y="16641"/>
                                </a:lnTo>
                                <a:lnTo>
                                  <a:pt x="185141" y="18772"/>
                                </a:lnTo>
                                <a:lnTo>
                                  <a:pt x="181079" y="23034"/>
                                </a:lnTo>
                                <a:lnTo>
                                  <a:pt x="177118" y="27397"/>
                                </a:lnTo>
                                <a:lnTo>
                                  <a:pt x="175319" y="32978"/>
                                </a:lnTo>
                                <a:lnTo>
                                  <a:pt x="175290" y="48909"/>
                                </a:lnTo>
                                <a:lnTo>
                                  <a:pt x="177118" y="54389"/>
                                </a:lnTo>
                                <a:lnTo>
                                  <a:pt x="181079" y="58549"/>
                                </a:lnTo>
                                <a:lnTo>
                                  <a:pt x="185039" y="62608"/>
                                </a:lnTo>
                                <a:lnTo>
                                  <a:pt x="190320" y="64739"/>
                                </a:lnTo>
                                <a:lnTo>
                                  <a:pt x="202406" y="64739"/>
                                </a:lnTo>
                                <a:lnTo>
                                  <a:pt x="206773" y="63420"/>
                                </a:lnTo>
                                <a:lnTo>
                                  <a:pt x="210226" y="60782"/>
                                </a:lnTo>
                                <a:lnTo>
                                  <a:pt x="213541" y="58346"/>
                                </a:lnTo>
                                <a:lnTo>
                                  <a:pt x="193266" y="58346"/>
                                </a:lnTo>
                                <a:lnTo>
                                  <a:pt x="190117" y="56926"/>
                                </a:lnTo>
                                <a:lnTo>
                                  <a:pt x="187578" y="54389"/>
                                </a:lnTo>
                                <a:lnTo>
                                  <a:pt x="184938" y="51649"/>
                                </a:lnTo>
                                <a:lnTo>
                                  <a:pt x="183516" y="47692"/>
                                </a:lnTo>
                                <a:lnTo>
                                  <a:pt x="183211" y="42720"/>
                                </a:lnTo>
                                <a:lnTo>
                                  <a:pt x="217538" y="42720"/>
                                </a:lnTo>
                                <a:lnTo>
                                  <a:pt x="217538" y="36327"/>
                                </a:lnTo>
                                <a:lnTo>
                                  <a:pt x="183618" y="36327"/>
                                </a:lnTo>
                                <a:lnTo>
                                  <a:pt x="183838" y="33384"/>
                                </a:lnTo>
                                <a:lnTo>
                                  <a:pt x="183915" y="32369"/>
                                </a:lnTo>
                                <a:lnTo>
                                  <a:pt x="185242" y="29021"/>
                                </a:lnTo>
                                <a:lnTo>
                                  <a:pt x="187680" y="26687"/>
                                </a:lnTo>
                                <a:lnTo>
                                  <a:pt x="190117" y="24252"/>
                                </a:lnTo>
                                <a:lnTo>
                                  <a:pt x="193164" y="23034"/>
                                </a:lnTo>
                                <a:lnTo>
                                  <a:pt x="211846" y="23034"/>
                                </a:lnTo>
                                <a:lnTo>
                                  <a:pt x="207788" y="18772"/>
                                </a:lnTo>
                                <a:lnTo>
                                  <a:pt x="202812" y="16641"/>
                                </a:lnTo>
                                <a:close/>
                              </a:path>
                              <a:path w="293370" h="64769">
                                <a:moveTo>
                                  <a:pt x="209210" y="48909"/>
                                </a:moveTo>
                                <a:lnTo>
                                  <a:pt x="199968" y="58346"/>
                                </a:lnTo>
                                <a:lnTo>
                                  <a:pt x="213614" y="58346"/>
                                </a:lnTo>
                                <a:lnTo>
                                  <a:pt x="216015" y="54592"/>
                                </a:lnTo>
                                <a:lnTo>
                                  <a:pt x="217335" y="49924"/>
                                </a:lnTo>
                                <a:lnTo>
                                  <a:pt x="209210" y="48909"/>
                                </a:lnTo>
                                <a:close/>
                              </a:path>
                              <a:path w="293370" h="64769">
                                <a:moveTo>
                                  <a:pt x="211843" y="23034"/>
                                </a:moveTo>
                                <a:lnTo>
                                  <a:pt x="200679" y="23034"/>
                                </a:lnTo>
                                <a:lnTo>
                                  <a:pt x="203929" y="24556"/>
                                </a:lnTo>
                                <a:lnTo>
                                  <a:pt x="206367" y="27600"/>
                                </a:lnTo>
                                <a:lnTo>
                                  <a:pt x="207992" y="29528"/>
                                </a:lnTo>
                                <a:lnTo>
                                  <a:pt x="209007" y="32369"/>
                                </a:lnTo>
                                <a:lnTo>
                                  <a:pt x="209312" y="36327"/>
                                </a:lnTo>
                                <a:lnTo>
                                  <a:pt x="217538" y="36327"/>
                                </a:lnTo>
                                <a:lnTo>
                                  <a:pt x="217538" y="32978"/>
                                </a:lnTo>
                                <a:lnTo>
                                  <a:pt x="215775" y="27600"/>
                                </a:lnTo>
                                <a:lnTo>
                                  <a:pt x="215708" y="27397"/>
                                </a:lnTo>
                                <a:lnTo>
                                  <a:pt x="215608" y="27093"/>
                                </a:lnTo>
                                <a:lnTo>
                                  <a:pt x="211843" y="23034"/>
                                </a:lnTo>
                                <a:close/>
                              </a:path>
                              <a:path w="293370" h="64769">
                                <a:moveTo>
                                  <a:pt x="275934" y="0"/>
                                </a:moveTo>
                                <a:lnTo>
                                  <a:pt x="267911" y="0"/>
                                </a:lnTo>
                                <a:lnTo>
                                  <a:pt x="264052" y="1217"/>
                                </a:lnTo>
                                <a:lnTo>
                                  <a:pt x="251763" y="24860"/>
                                </a:lnTo>
                                <a:lnTo>
                                  <a:pt x="251763" y="32369"/>
                                </a:lnTo>
                                <a:lnTo>
                                  <a:pt x="252122" y="39878"/>
                                </a:lnTo>
                                <a:lnTo>
                                  <a:pt x="252162" y="40706"/>
                                </a:lnTo>
                                <a:lnTo>
                                  <a:pt x="266388" y="64739"/>
                                </a:lnTo>
                                <a:lnTo>
                                  <a:pt x="277153" y="64739"/>
                                </a:lnTo>
                                <a:lnTo>
                                  <a:pt x="281012" y="63522"/>
                                </a:lnTo>
                                <a:lnTo>
                                  <a:pt x="284059" y="60985"/>
                                </a:lnTo>
                                <a:lnTo>
                                  <a:pt x="287106" y="58549"/>
                                </a:lnTo>
                                <a:lnTo>
                                  <a:pt x="287239" y="58346"/>
                                </a:lnTo>
                                <a:lnTo>
                                  <a:pt x="268927" y="58346"/>
                                </a:lnTo>
                                <a:lnTo>
                                  <a:pt x="265880" y="56621"/>
                                </a:lnTo>
                                <a:lnTo>
                                  <a:pt x="261005" y="49721"/>
                                </a:lnTo>
                                <a:lnTo>
                                  <a:pt x="259786" y="42821"/>
                                </a:lnTo>
                                <a:lnTo>
                                  <a:pt x="259786" y="21918"/>
                                </a:lnTo>
                                <a:lnTo>
                                  <a:pt x="268825" y="6392"/>
                                </a:lnTo>
                                <a:lnTo>
                                  <a:pt x="286842" y="6392"/>
                                </a:lnTo>
                                <a:lnTo>
                                  <a:pt x="286192" y="5378"/>
                                </a:lnTo>
                                <a:lnTo>
                                  <a:pt x="284059" y="3348"/>
                                </a:lnTo>
                                <a:lnTo>
                                  <a:pt x="281520" y="2029"/>
                                </a:lnTo>
                                <a:lnTo>
                                  <a:pt x="278880" y="608"/>
                                </a:lnTo>
                                <a:lnTo>
                                  <a:pt x="275934" y="0"/>
                                </a:lnTo>
                                <a:close/>
                              </a:path>
                              <a:path w="293370" h="64769">
                                <a:moveTo>
                                  <a:pt x="286842" y="6392"/>
                                </a:moveTo>
                                <a:lnTo>
                                  <a:pt x="276036" y="6392"/>
                                </a:lnTo>
                                <a:lnTo>
                                  <a:pt x="279083" y="8117"/>
                                </a:lnTo>
                                <a:lnTo>
                                  <a:pt x="283957" y="15018"/>
                                </a:lnTo>
                                <a:lnTo>
                                  <a:pt x="285176" y="21918"/>
                                </a:lnTo>
                                <a:lnTo>
                                  <a:pt x="285176" y="42821"/>
                                </a:lnTo>
                                <a:lnTo>
                                  <a:pt x="283957" y="49721"/>
                                </a:lnTo>
                                <a:lnTo>
                                  <a:pt x="279083" y="56621"/>
                                </a:lnTo>
                                <a:lnTo>
                                  <a:pt x="276137" y="58346"/>
                                </a:lnTo>
                                <a:lnTo>
                                  <a:pt x="287239" y="58346"/>
                                </a:lnTo>
                                <a:lnTo>
                                  <a:pt x="289442" y="54998"/>
                                </a:lnTo>
                                <a:lnTo>
                                  <a:pt x="292488" y="45865"/>
                                </a:lnTo>
                                <a:lnTo>
                                  <a:pt x="293101" y="40706"/>
                                </a:lnTo>
                                <a:lnTo>
                                  <a:pt x="293100" y="24860"/>
                                </a:lnTo>
                                <a:lnTo>
                                  <a:pt x="292859" y="21918"/>
                                </a:lnTo>
                                <a:lnTo>
                                  <a:pt x="292793" y="21106"/>
                                </a:lnTo>
                                <a:lnTo>
                                  <a:pt x="291777" y="17351"/>
                                </a:lnTo>
                                <a:lnTo>
                                  <a:pt x="290863" y="13698"/>
                                </a:lnTo>
                                <a:lnTo>
                                  <a:pt x="289543" y="10553"/>
                                </a:lnTo>
                                <a:lnTo>
                                  <a:pt x="286842" y="6392"/>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3117746" y="4414377"/>
                            <a:ext cx="304165" cy="1270"/>
                          </a:xfrm>
                          <a:custGeom>
                            <a:avLst/>
                            <a:gdLst/>
                            <a:ahLst/>
                            <a:cxnLst/>
                            <a:rect l="l" t="t" r="r" b="b"/>
                            <a:pathLst>
                              <a:path w="304165" h="0">
                                <a:moveTo>
                                  <a:pt x="0" y="0"/>
                                </a:moveTo>
                                <a:lnTo>
                                  <a:pt x="303558" y="0"/>
                                </a:lnTo>
                              </a:path>
                            </a:pathLst>
                          </a:custGeom>
                          <a:ln w="5073">
                            <a:solidFill>
                              <a:srgbClr val="FF0000"/>
                            </a:solidFill>
                            <a:prstDash val="solid"/>
                          </a:ln>
                        </wps:spPr>
                        <wps:bodyPr wrap="square" lIns="0" tIns="0" rIns="0" bIns="0" rtlCol="0">
                          <a:prstTxWarp prst="textNoShape">
                            <a:avLst/>
                          </a:prstTxWarp>
                          <a:noAutofit/>
                        </wps:bodyPr>
                      </wps:wsp>
                      <wps:wsp>
                        <wps:cNvPr id="998" name="Graphic 998"/>
                        <wps:cNvSpPr/>
                        <wps:spPr>
                          <a:xfrm>
                            <a:off x="3449944" y="4507428"/>
                            <a:ext cx="281305" cy="64769"/>
                          </a:xfrm>
                          <a:custGeom>
                            <a:avLst/>
                            <a:gdLst/>
                            <a:ahLst/>
                            <a:cxnLst/>
                            <a:rect l="l" t="t" r="r" b="b"/>
                            <a:pathLst>
                              <a:path w="281305" h="64769">
                                <a:moveTo>
                                  <a:pt x="6905" y="17757"/>
                                </a:moveTo>
                                <a:lnTo>
                                  <a:pt x="0" y="17757"/>
                                </a:lnTo>
                                <a:lnTo>
                                  <a:pt x="0" y="63725"/>
                                </a:lnTo>
                                <a:lnTo>
                                  <a:pt x="7718" y="63725"/>
                                </a:lnTo>
                                <a:lnTo>
                                  <a:pt x="7718" y="35617"/>
                                </a:lnTo>
                                <a:lnTo>
                                  <a:pt x="8226" y="32471"/>
                                </a:lnTo>
                                <a:lnTo>
                                  <a:pt x="9851" y="28006"/>
                                </a:lnTo>
                                <a:lnTo>
                                  <a:pt x="11171" y="26281"/>
                                </a:lnTo>
                                <a:lnTo>
                                  <a:pt x="13101" y="25165"/>
                                </a:lnTo>
                                <a:lnTo>
                                  <a:pt x="14596" y="24252"/>
                                </a:lnTo>
                                <a:lnTo>
                                  <a:pt x="6905" y="24252"/>
                                </a:lnTo>
                                <a:lnTo>
                                  <a:pt x="6905" y="17757"/>
                                </a:lnTo>
                                <a:close/>
                              </a:path>
                              <a:path w="281305" h="64769">
                                <a:moveTo>
                                  <a:pt x="33737" y="24252"/>
                                </a:moveTo>
                                <a:lnTo>
                                  <a:pt x="24170" y="24252"/>
                                </a:lnTo>
                                <a:lnTo>
                                  <a:pt x="25389" y="26078"/>
                                </a:lnTo>
                                <a:lnTo>
                                  <a:pt x="26709" y="27803"/>
                                </a:lnTo>
                                <a:lnTo>
                                  <a:pt x="27319" y="30340"/>
                                </a:lnTo>
                                <a:lnTo>
                                  <a:pt x="27319" y="63725"/>
                                </a:lnTo>
                                <a:lnTo>
                                  <a:pt x="35139" y="63725"/>
                                </a:lnTo>
                                <a:lnTo>
                                  <a:pt x="35139" y="32268"/>
                                </a:lnTo>
                                <a:lnTo>
                                  <a:pt x="36154" y="28818"/>
                                </a:lnTo>
                                <a:lnTo>
                                  <a:pt x="40217" y="24759"/>
                                </a:lnTo>
                                <a:lnTo>
                                  <a:pt x="33920" y="24759"/>
                                </a:lnTo>
                                <a:lnTo>
                                  <a:pt x="33737" y="24252"/>
                                </a:lnTo>
                                <a:close/>
                              </a:path>
                              <a:path w="281305" h="64769">
                                <a:moveTo>
                                  <a:pt x="61523" y="24252"/>
                                </a:moveTo>
                                <a:lnTo>
                                  <a:pt x="50423" y="24252"/>
                                </a:lnTo>
                                <a:lnTo>
                                  <a:pt x="51230" y="24759"/>
                                </a:lnTo>
                                <a:lnTo>
                                  <a:pt x="52404" y="25571"/>
                                </a:lnTo>
                                <a:lnTo>
                                  <a:pt x="53318" y="26585"/>
                                </a:lnTo>
                                <a:lnTo>
                                  <a:pt x="53753" y="27803"/>
                                </a:lnTo>
                                <a:lnTo>
                                  <a:pt x="54333" y="29325"/>
                                </a:lnTo>
                                <a:lnTo>
                                  <a:pt x="54422" y="30340"/>
                                </a:lnTo>
                                <a:lnTo>
                                  <a:pt x="54536" y="63725"/>
                                </a:lnTo>
                                <a:lnTo>
                                  <a:pt x="62356" y="63725"/>
                                </a:lnTo>
                                <a:lnTo>
                                  <a:pt x="62260" y="26585"/>
                                </a:lnTo>
                                <a:lnTo>
                                  <a:pt x="61523" y="24252"/>
                                </a:lnTo>
                                <a:close/>
                              </a:path>
                              <a:path w="281305" h="64769">
                                <a:moveTo>
                                  <a:pt x="41168" y="24252"/>
                                </a:moveTo>
                                <a:lnTo>
                                  <a:pt x="34265" y="24252"/>
                                </a:lnTo>
                                <a:lnTo>
                                  <a:pt x="33920" y="24759"/>
                                </a:lnTo>
                                <a:lnTo>
                                  <a:pt x="39921" y="24759"/>
                                </a:lnTo>
                                <a:lnTo>
                                  <a:pt x="41168" y="24252"/>
                                </a:lnTo>
                                <a:close/>
                              </a:path>
                              <a:path w="281305" h="64769">
                                <a:moveTo>
                                  <a:pt x="24272" y="16641"/>
                                </a:moveTo>
                                <a:lnTo>
                                  <a:pt x="17874" y="16641"/>
                                </a:lnTo>
                                <a:lnTo>
                                  <a:pt x="15132" y="17351"/>
                                </a:lnTo>
                                <a:lnTo>
                                  <a:pt x="12694" y="18772"/>
                                </a:lnTo>
                                <a:lnTo>
                                  <a:pt x="11569" y="19381"/>
                                </a:lnTo>
                                <a:lnTo>
                                  <a:pt x="10155" y="20193"/>
                                </a:lnTo>
                                <a:lnTo>
                                  <a:pt x="8429" y="21918"/>
                                </a:lnTo>
                                <a:lnTo>
                                  <a:pt x="6836" y="24252"/>
                                </a:lnTo>
                                <a:lnTo>
                                  <a:pt x="14596" y="24252"/>
                                </a:lnTo>
                                <a:lnTo>
                                  <a:pt x="15261" y="23846"/>
                                </a:lnTo>
                                <a:lnTo>
                                  <a:pt x="15606" y="23846"/>
                                </a:lnTo>
                                <a:lnTo>
                                  <a:pt x="16960" y="23440"/>
                                </a:lnTo>
                                <a:lnTo>
                                  <a:pt x="33445" y="23440"/>
                                </a:lnTo>
                                <a:lnTo>
                                  <a:pt x="33006" y="22222"/>
                                </a:lnTo>
                                <a:lnTo>
                                  <a:pt x="31483" y="20193"/>
                                </a:lnTo>
                                <a:lnTo>
                                  <a:pt x="29248" y="18772"/>
                                </a:lnTo>
                                <a:lnTo>
                                  <a:pt x="27116" y="17351"/>
                                </a:lnTo>
                                <a:lnTo>
                                  <a:pt x="24272" y="16641"/>
                                </a:lnTo>
                                <a:close/>
                              </a:path>
                              <a:path w="281305" h="64769">
                                <a:moveTo>
                                  <a:pt x="23104" y="23846"/>
                                </a:moveTo>
                                <a:lnTo>
                                  <a:pt x="15606" y="23846"/>
                                </a:lnTo>
                                <a:lnTo>
                                  <a:pt x="14252" y="24252"/>
                                </a:lnTo>
                                <a:lnTo>
                                  <a:pt x="24170" y="24252"/>
                                </a:lnTo>
                                <a:lnTo>
                                  <a:pt x="23104" y="23846"/>
                                </a:lnTo>
                                <a:close/>
                              </a:path>
                              <a:path w="281305" h="64769">
                                <a:moveTo>
                                  <a:pt x="34541" y="23846"/>
                                </a:moveTo>
                                <a:lnTo>
                                  <a:pt x="33591" y="23846"/>
                                </a:lnTo>
                                <a:lnTo>
                                  <a:pt x="33737" y="24252"/>
                                </a:lnTo>
                                <a:lnTo>
                                  <a:pt x="34265" y="24252"/>
                                </a:lnTo>
                                <a:lnTo>
                                  <a:pt x="34541" y="23846"/>
                                </a:lnTo>
                                <a:close/>
                              </a:path>
                              <a:path w="281305" h="64769">
                                <a:moveTo>
                                  <a:pt x="49763" y="23846"/>
                                </a:moveTo>
                                <a:lnTo>
                                  <a:pt x="42165" y="23846"/>
                                </a:lnTo>
                                <a:lnTo>
                                  <a:pt x="41168" y="24252"/>
                                </a:lnTo>
                                <a:lnTo>
                                  <a:pt x="50423" y="24252"/>
                                </a:lnTo>
                                <a:lnTo>
                                  <a:pt x="49763" y="23846"/>
                                </a:lnTo>
                                <a:close/>
                              </a:path>
                              <a:path w="281305" h="64769">
                                <a:moveTo>
                                  <a:pt x="33445" y="23440"/>
                                </a:moveTo>
                                <a:lnTo>
                                  <a:pt x="22038" y="23440"/>
                                </a:lnTo>
                                <a:lnTo>
                                  <a:pt x="23104" y="23846"/>
                                </a:lnTo>
                                <a:lnTo>
                                  <a:pt x="33591" y="23846"/>
                                </a:lnTo>
                                <a:lnTo>
                                  <a:pt x="33445" y="23440"/>
                                </a:lnTo>
                                <a:close/>
                              </a:path>
                              <a:path w="281305" h="64769">
                                <a:moveTo>
                                  <a:pt x="52708" y="16641"/>
                                </a:moveTo>
                                <a:lnTo>
                                  <a:pt x="42248" y="16641"/>
                                </a:lnTo>
                                <a:lnTo>
                                  <a:pt x="37576" y="19381"/>
                                </a:lnTo>
                                <a:lnTo>
                                  <a:pt x="34541" y="23846"/>
                                </a:lnTo>
                                <a:lnTo>
                                  <a:pt x="42165" y="23846"/>
                                </a:lnTo>
                                <a:lnTo>
                                  <a:pt x="43162" y="23440"/>
                                </a:lnTo>
                                <a:lnTo>
                                  <a:pt x="61266" y="23440"/>
                                </a:lnTo>
                                <a:lnTo>
                                  <a:pt x="61138" y="23034"/>
                                </a:lnTo>
                                <a:lnTo>
                                  <a:pt x="58599" y="20497"/>
                                </a:lnTo>
                                <a:lnTo>
                                  <a:pt x="56161" y="17960"/>
                                </a:lnTo>
                                <a:lnTo>
                                  <a:pt x="52708" y="16641"/>
                                </a:lnTo>
                                <a:close/>
                              </a:path>
                              <a:path w="281305" h="64769">
                                <a:moveTo>
                                  <a:pt x="61266" y="23440"/>
                                </a:moveTo>
                                <a:lnTo>
                                  <a:pt x="48138" y="23440"/>
                                </a:lnTo>
                                <a:lnTo>
                                  <a:pt x="49763" y="23846"/>
                                </a:lnTo>
                                <a:lnTo>
                                  <a:pt x="61394" y="23846"/>
                                </a:lnTo>
                                <a:lnTo>
                                  <a:pt x="61266" y="23440"/>
                                </a:lnTo>
                                <a:close/>
                              </a:path>
                              <a:path w="281305" h="64769">
                                <a:moveTo>
                                  <a:pt x="101050" y="16641"/>
                                </a:moveTo>
                                <a:lnTo>
                                  <a:pt x="89066" y="16641"/>
                                </a:lnTo>
                                <a:lnTo>
                                  <a:pt x="84293" y="18366"/>
                                </a:lnTo>
                                <a:lnTo>
                                  <a:pt x="80332" y="21816"/>
                                </a:lnTo>
                                <a:lnTo>
                                  <a:pt x="75559" y="25875"/>
                                </a:lnTo>
                                <a:lnTo>
                                  <a:pt x="73223" y="32166"/>
                                </a:lnTo>
                                <a:lnTo>
                                  <a:pt x="73223" y="48504"/>
                                </a:lnTo>
                                <a:lnTo>
                                  <a:pt x="75153" y="54389"/>
                                </a:lnTo>
                                <a:lnTo>
                                  <a:pt x="83074" y="62710"/>
                                </a:lnTo>
                                <a:lnTo>
                                  <a:pt x="88356" y="64739"/>
                                </a:lnTo>
                                <a:lnTo>
                                  <a:pt x="98816" y="64739"/>
                                </a:lnTo>
                                <a:lnTo>
                                  <a:pt x="102472" y="63826"/>
                                </a:lnTo>
                                <a:lnTo>
                                  <a:pt x="105925" y="61898"/>
                                </a:lnTo>
                                <a:lnTo>
                                  <a:pt x="109277" y="60072"/>
                                </a:lnTo>
                                <a:lnTo>
                                  <a:pt x="110937" y="58346"/>
                                </a:lnTo>
                                <a:lnTo>
                                  <a:pt x="90894" y="58346"/>
                                </a:lnTo>
                                <a:lnTo>
                                  <a:pt x="87645" y="56824"/>
                                </a:lnTo>
                                <a:lnTo>
                                  <a:pt x="82465" y="51040"/>
                                </a:lnTo>
                                <a:lnTo>
                                  <a:pt x="81246" y="46576"/>
                                </a:lnTo>
                                <a:lnTo>
                                  <a:pt x="81246" y="34805"/>
                                </a:lnTo>
                                <a:lnTo>
                                  <a:pt x="82465" y="30441"/>
                                </a:lnTo>
                                <a:lnTo>
                                  <a:pt x="85106" y="27499"/>
                                </a:lnTo>
                                <a:lnTo>
                                  <a:pt x="87645" y="24556"/>
                                </a:lnTo>
                                <a:lnTo>
                                  <a:pt x="90894" y="23135"/>
                                </a:lnTo>
                                <a:lnTo>
                                  <a:pt x="110489" y="23135"/>
                                </a:lnTo>
                                <a:lnTo>
                                  <a:pt x="106230" y="18772"/>
                                </a:lnTo>
                                <a:lnTo>
                                  <a:pt x="101050" y="16641"/>
                                </a:lnTo>
                                <a:close/>
                              </a:path>
                              <a:path w="281305" h="64769">
                                <a:moveTo>
                                  <a:pt x="110489" y="23135"/>
                                </a:moveTo>
                                <a:lnTo>
                                  <a:pt x="98613" y="23135"/>
                                </a:lnTo>
                                <a:lnTo>
                                  <a:pt x="101863" y="24556"/>
                                </a:lnTo>
                                <a:lnTo>
                                  <a:pt x="104402" y="27499"/>
                                </a:lnTo>
                                <a:lnTo>
                                  <a:pt x="107042" y="30441"/>
                                </a:lnTo>
                                <a:lnTo>
                                  <a:pt x="108261" y="34805"/>
                                </a:lnTo>
                                <a:lnTo>
                                  <a:pt x="108233" y="46576"/>
                                </a:lnTo>
                                <a:lnTo>
                                  <a:pt x="107125" y="50635"/>
                                </a:lnTo>
                                <a:lnTo>
                                  <a:pt x="106951" y="51040"/>
                                </a:lnTo>
                                <a:lnTo>
                                  <a:pt x="104314" y="53983"/>
                                </a:lnTo>
                                <a:lnTo>
                                  <a:pt x="101863" y="56824"/>
                                </a:lnTo>
                                <a:lnTo>
                                  <a:pt x="98613" y="58346"/>
                                </a:lnTo>
                                <a:lnTo>
                                  <a:pt x="110937" y="58346"/>
                                </a:lnTo>
                                <a:lnTo>
                                  <a:pt x="116284" y="32775"/>
                                </a:lnTo>
                                <a:lnTo>
                                  <a:pt x="114253" y="26991"/>
                                </a:lnTo>
                                <a:lnTo>
                                  <a:pt x="110489" y="23135"/>
                                </a:lnTo>
                                <a:close/>
                              </a:path>
                              <a:path w="281305" h="64769">
                                <a:moveTo>
                                  <a:pt x="146345" y="16641"/>
                                </a:moveTo>
                                <a:lnTo>
                                  <a:pt x="139744" y="16641"/>
                                </a:lnTo>
                                <a:lnTo>
                                  <a:pt x="136393" y="17656"/>
                                </a:lnTo>
                                <a:lnTo>
                                  <a:pt x="133244" y="19685"/>
                                </a:lnTo>
                                <a:lnTo>
                                  <a:pt x="130198" y="21613"/>
                                </a:lnTo>
                                <a:lnTo>
                                  <a:pt x="127963" y="24556"/>
                                </a:lnTo>
                                <a:lnTo>
                                  <a:pt x="126440" y="28310"/>
                                </a:lnTo>
                                <a:lnTo>
                                  <a:pt x="124917" y="31963"/>
                                </a:lnTo>
                                <a:lnTo>
                                  <a:pt x="124104" y="36124"/>
                                </a:lnTo>
                                <a:lnTo>
                                  <a:pt x="124104" y="45459"/>
                                </a:lnTo>
                                <a:lnTo>
                                  <a:pt x="140252" y="64739"/>
                                </a:lnTo>
                                <a:lnTo>
                                  <a:pt x="149595" y="64739"/>
                                </a:lnTo>
                                <a:lnTo>
                                  <a:pt x="153861" y="62507"/>
                                </a:lnTo>
                                <a:lnTo>
                                  <a:pt x="156544" y="58346"/>
                                </a:lnTo>
                                <a:lnTo>
                                  <a:pt x="141268" y="58346"/>
                                </a:lnTo>
                                <a:lnTo>
                                  <a:pt x="138519" y="56926"/>
                                </a:lnTo>
                                <a:lnTo>
                                  <a:pt x="136052" y="54186"/>
                                </a:lnTo>
                                <a:lnTo>
                                  <a:pt x="133346" y="51040"/>
                                </a:lnTo>
                                <a:lnTo>
                                  <a:pt x="132241" y="47083"/>
                                </a:lnTo>
                                <a:lnTo>
                                  <a:pt x="132127" y="34703"/>
                                </a:lnTo>
                                <a:lnTo>
                                  <a:pt x="133194" y="30441"/>
                                </a:lnTo>
                                <a:lnTo>
                                  <a:pt x="133244" y="30238"/>
                                </a:lnTo>
                                <a:lnTo>
                                  <a:pt x="137916" y="24556"/>
                                </a:lnTo>
                                <a:lnTo>
                                  <a:pt x="140861" y="23135"/>
                                </a:lnTo>
                                <a:lnTo>
                                  <a:pt x="156373" y="23135"/>
                                </a:lnTo>
                                <a:lnTo>
                                  <a:pt x="154876" y="21106"/>
                                </a:lnTo>
                                <a:lnTo>
                                  <a:pt x="153265" y="19685"/>
                                </a:lnTo>
                                <a:lnTo>
                                  <a:pt x="148783" y="17250"/>
                                </a:lnTo>
                                <a:lnTo>
                                  <a:pt x="146345" y="16641"/>
                                </a:lnTo>
                                <a:close/>
                              </a:path>
                              <a:path w="281305" h="64769">
                                <a:moveTo>
                                  <a:pt x="164017" y="57941"/>
                                </a:moveTo>
                                <a:lnTo>
                                  <a:pt x="156806" y="57941"/>
                                </a:lnTo>
                                <a:lnTo>
                                  <a:pt x="156806" y="63725"/>
                                </a:lnTo>
                                <a:lnTo>
                                  <a:pt x="164017" y="63725"/>
                                </a:lnTo>
                                <a:lnTo>
                                  <a:pt x="164017" y="57941"/>
                                </a:lnTo>
                                <a:close/>
                              </a:path>
                              <a:path w="281305" h="64769">
                                <a:moveTo>
                                  <a:pt x="164017" y="202"/>
                                </a:moveTo>
                                <a:lnTo>
                                  <a:pt x="156298" y="202"/>
                                </a:lnTo>
                                <a:lnTo>
                                  <a:pt x="156298" y="23135"/>
                                </a:lnTo>
                                <a:lnTo>
                                  <a:pt x="147869" y="23135"/>
                                </a:lnTo>
                                <a:lnTo>
                                  <a:pt x="150814" y="24556"/>
                                </a:lnTo>
                                <a:lnTo>
                                  <a:pt x="155689" y="30441"/>
                                </a:lnTo>
                                <a:lnTo>
                                  <a:pt x="156802" y="34703"/>
                                </a:lnTo>
                                <a:lnTo>
                                  <a:pt x="156908" y="47083"/>
                                </a:lnTo>
                                <a:lnTo>
                                  <a:pt x="155776" y="51040"/>
                                </a:lnTo>
                                <a:lnTo>
                                  <a:pt x="155689" y="51345"/>
                                </a:lnTo>
                                <a:lnTo>
                                  <a:pt x="153353" y="54186"/>
                                </a:lnTo>
                                <a:lnTo>
                                  <a:pt x="150916" y="56926"/>
                                </a:lnTo>
                                <a:lnTo>
                                  <a:pt x="148072" y="58346"/>
                                </a:lnTo>
                                <a:lnTo>
                                  <a:pt x="156544" y="58346"/>
                                </a:lnTo>
                                <a:lnTo>
                                  <a:pt x="156806" y="57941"/>
                                </a:lnTo>
                                <a:lnTo>
                                  <a:pt x="164017" y="57941"/>
                                </a:lnTo>
                                <a:lnTo>
                                  <a:pt x="164017" y="202"/>
                                </a:lnTo>
                                <a:close/>
                              </a:path>
                              <a:path w="281305" h="64769">
                                <a:moveTo>
                                  <a:pt x="202812" y="16641"/>
                                </a:moveTo>
                                <a:lnTo>
                                  <a:pt x="190320" y="16641"/>
                                </a:lnTo>
                                <a:lnTo>
                                  <a:pt x="185141" y="18772"/>
                                </a:lnTo>
                                <a:lnTo>
                                  <a:pt x="177118" y="27397"/>
                                </a:lnTo>
                                <a:lnTo>
                                  <a:pt x="175286" y="33080"/>
                                </a:lnTo>
                                <a:lnTo>
                                  <a:pt x="175290" y="48909"/>
                                </a:lnTo>
                                <a:lnTo>
                                  <a:pt x="177118" y="54389"/>
                                </a:lnTo>
                                <a:lnTo>
                                  <a:pt x="185039" y="62710"/>
                                </a:lnTo>
                                <a:lnTo>
                                  <a:pt x="190320" y="64739"/>
                                </a:lnTo>
                                <a:lnTo>
                                  <a:pt x="202406" y="64739"/>
                                </a:lnTo>
                                <a:lnTo>
                                  <a:pt x="206773" y="63420"/>
                                </a:lnTo>
                                <a:lnTo>
                                  <a:pt x="210226" y="60883"/>
                                </a:lnTo>
                                <a:lnTo>
                                  <a:pt x="213546" y="58346"/>
                                </a:lnTo>
                                <a:lnTo>
                                  <a:pt x="193266" y="58346"/>
                                </a:lnTo>
                                <a:lnTo>
                                  <a:pt x="190117" y="57027"/>
                                </a:lnTo>
                                <a:lnTo>
                                  <a:pt x="184938" y="51649"/>
                                </a:lnTo>
                                <a:lnTo>
                                  <a:pt x="183516" y="47793"/>
                                </a:lnTo>
                                <a:lnTo>
                                  <a:pt x="183211" y="42720"/>
                                </a:lnTo>
                                <a:lnTo>
                                  <a:pt x="217538" y="42720"/>
                                </a:lnTo>
                                <a:lnTo>
                                  <a:pt x="217538" y="36327"/>
                                </a:lnTo>
                                <a:lnTo>
                                  <a:pt x="183618" y="36327"/>
                                </a:lnTo>
                                <a:lnTo>
                                  <a:pt x="183838" y="33384"/>
                                </a:lnTo>
                                <a:lnTo>
                                  <a:pt x="183922" y="32268"/>
                                </a:lnTo>
                                <a:lnTo>
                                  <a:pt x="185242" y="29122"/>
                                </a:lnTo>
                                <a:lnTo>
                                  <a:pt x="190117" y="24252"/>
                                </a:lnTo>
                                <a:lnTo>
                                  <a:pt x="193164" y="23135"/>
                                </a:lnTo>
                                <a:lnTo>
                                  <a:pt x="211938" y="23135"/>
                                </a:lnTo>
                                <a:lnTo>
                                  <a:pt x="207788" y="18772"/>
                                </a:lnTo>
                                <a:lnTo>
                                  <a:pt x="202812" y="16641"/>
                                </a:lnTo>
                                <a:close/>
                              </a:path>
                              <a:path w="281305" h="64769">
                                <a:moveTo>
                                  <a:pt x="209210" y="48909"/>
                                </a:moveTo>
                                <a:lnTo>
                                  <a:pt x="199968" y="58346"/>
                                </a:lnTo>
                                <a:lnTo>
                                  <a:pt x="213614" y="58346"/>
                                </a:lnTo>
                                <a:lnTo>
                                  <a:pt x="216015" y="54592"/>
                                </a:lnTo>
                                <a:lnTo>
                                  <a:pt x="217335" y="49924"/>
                                </a:lnTo>
                                <a:lnTo>
                                  <a:pt x="209210" y="48909"/>
                                </a:lnTo>
                                <a:close/>
                              </a:path>
                              <a:path w="281305" h="64769">
                                <a:moveTo>
                                  <a:pt x="211938" y="23135"/>
                                </a:moveTo>
                                <a:lnTo>
                                  <a:pt x="200679" y="23135"/>
                                </a:lnTo>
                                <a:lnTo>
                                  <a:pt x="203929" y="24556"/>
                                </a:lnTo>
                                <a:lnTo>
                                  <a:pt x="206367" y="27600"/>
                                </a:lnTo>
                                <a:lnTo>
                                  <a:pt x="207992" y="29528"/>
                                </a:lnTo>
                                <a:lnTo>
                                  <a:pt x="208937" y="32268"/>
                                </a:lnTo>
                                <a:lnTo>
                                  <a:pt x="209007" y="32471"/>
                                </a:lnTo>
                                <a:lnTo>
                                  <a:pt x="209312" y="36327"/>
                                </a:lnTo>
                                <a:lnTo>
                                  <a:pt x="217538" y="36327"/>
                                </a:lnTo>
                                <a:lnTo>
                                  <a:pt x="217538" y="33080"/>
                                </a:lnTo>
                                <a:lnTo>
                                  <a:pt x="215772" y="27600"/>
                                </a:lnTo>
                                <a:lnTo>
                                  <a:pt x="215707" y="27397"/>
                                </a:lnTo>
                                <a:lnTo>
                                  <a:pt x="215608" y="27093"/>
                                </a:lnTo>
                                <a:lnTo>
                                  <a:pt x="211938" y="23135"/>
                                </a:lnTo>
                                <a:close/>
                              </a:path>
                              <a:path w="281305" h="64769">
                                <a:moveTo>
                                  <a:pt x="281215" y="14003"/>
                                </a:moveTo>
                                <a:lnTo>
                                  <a:pt x="273395" y="14003"/>
                                </a:lnTo>
                                <a:lnTo>
                                  <a:pt x="273395" y="63725"/>
                                </a:lnTo>
                                <a:lnTo>
                                  <a:pt x="281215" y="63725"/>
                                </a:lnTo>
                                <a:lnTo>
                                  <a:pt x="281215" y="14003"/>
                                </a:lnTo>
                                <a:close/>
                              </a:path>
                              <a:path w="281305" h="64769">
                                <a:moveTo>
                                  <a:pt x="281215" y="0"/>
                                </a:moveTo>
                                <a:lnTo>
                                  <a:pt x="276137" y="0"/>
                                </a:lnTo>
                                <a:lnTo>
                                  <a:pt x="274817" y="2739"/>
                                </a:lnTo>
                                <a:lnTo>
                                  <a:pt x="272481" y="5581"/>
                                </a:lnTo>
                                <a:lnTo>
                                  <a:pt x="269231" y="8422"/>
                                </a:lnTo>
                                <a:lnTo>
                                  <a:pt x="265982" y="11364"/>
                                </a:lnTo>
                                <a:lnTo>
                                  <a:pt x="261904" y="14003"/>
                                </a:lnTo>
                                <a:lnTo>
                                  <a:pt x="257755" y="15931"/>
                                </a:lnTo>
                                <a:lnTo>
                                  <a:pt x="257755" y="23440"/>
                                </a:lnTo>
                                <a:lnTo>
                                  <a:pt x="260193" y="22527"/>
                                </a:lnTo>
                                <a:lnTo>
                                  <a:pt x="262935" y="21207"/>
                                </a:lnTo>
                                <a:lnTo>
                                  <a:pt x="265982" y="19381"/>
                                </a:lnTo>
                                <a:lnTo>
                                  <a:pt x="269028" y="17656"/>
                                </a:lnTo>
                                <a:lnTo>
                                  <a:pt x="271330" y="15931"/>
                                </a:lnTo>
                                <a:lnTo>
                                  <a:pt x="273395" y="14003"/>
                                </a:lnTo>
                                <a:lnTo>
                                  <a:pt x="281215" y="14003"/>
                                </a:lnTo>
                                <a:lnTo>
                                  <a:pt x="281215" y="0"/>
                                </a:ln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3117746" y="4535434"/>
                            <a:ext cx="304165" cy="1270"/>
                          </a:xfrm>
                          <a:custGeom>
                            <a:avLst/>
                            <a:gdLst/>
                            <a:ahLst/>
                            <a:cxnLst/>
                            <a:rect l="l" t="t" r="r" b="b"/>
                            <a:pathLst>
                              <a:path w="304165" h="0">
                                <a:moveTo>
                                  <a:pt x="0" y="0"/>
                                </a:moveTo>
                                <a:lnTo>
                                  <a:pt x="303558" y="0"/>
                                </a:lnTo>
                              </a:path>
                            </a:pathLst>
                          </a:custGeom>
                          <a:ln w="5073">
                            <a:solidFill>
                              <a:srgbClr val="000000"/>
                            </a:solidFill>
                            <a:prstDash val="solid"/>
                          </a:ln>
                        </wps:spPr>
                        <wps:bodyPr wrap="square" lIns="0" tIns="0" rIns="0" bIns="0" rtlCol="0">
                          <a:prstTxWarp prst="textNoShape">
                            <a:avLst/>
                          </a:prstTxWarp>
                          <a:noAutofit/>
                        </wps:bodyPr>
                      </wps:wsp>
                      <wps:wsp>
                        <wps:cNvPr id="1000" name="Graphic 1000"/>
                        <wps:cNvSpPr/>
                        <wps:spPr>
                          <a:xfrm>
                            <a:off x="3087380" y="4340505"/>
                            <a:ext cx="695960" cy="269240"/>
                          </a:xfrm>
                          <a:custGeom>
                            <a:avLst/>
                            <a:gdLst/>
                            <a:ahLst/>
                            <a:cxnLst/>
                            <a:rect l="l" t="t" r="r" b="b"/>
                            <a:pathLst>
                              <a:path w="695960" h="269240">
                                <a:moveTo>
                                  <a:pt x="0" y="268903"/>
                                </a:moveTo>
                                <a:lnTo>
                                  <a:pt x="695676" y="268903"/>
                                </a:lnTo>
                                <a:lnTo>
                                  <a:pt x="695676" y="0"/>
                                </a:lnTo>
                                <a:lnTo>
                                  <a:pt x="0" y="0"/>
                                </a:lnTo>
                                <a:lnTo>
                                  <a:pt x="0" y="268903"/>
                                </a:lnTo>
                                <a:close/>
                              </a:path>
                            </a:pathLst>
                          </a:custGeom>
                          <a:ln w="5074">
                            <a:solidFill>
                              <a:srgbClr val="252525"/>
                            </a:solidFill>
                            <a:prstDash val="solid"/>
                          </a:ln>
                        </wps:spPr>
                        <wps:bodyPr wrap="square" lIns="0" tIns="0" rIns="0" bIns="0" rtlCol="0">
                          <a:prstTxWarp prst="textNoShape">
                            <a:avLst/>
                          </a:prstTxWarp>
                          <a:noAutofit/>
                        </wps:bodyPr>
                      </wps:wsp>
                      <wps:wsp>
                        <wps:cNvPr id="1001" name="Graphic 1001"/>
                        <wps:cNvSpPr/>
                        <wps:spPr>
                          <a:xfrm>
                            <a:off x="5075" y="7196959"/>
                            <a:ext cx="20320" cy="20955"/>
                          </a:xfrm>
                          <a:custGeom>
                            <a:avLst/>
                            <a:gdLst/>
                            <a:ahLst/>
                            <a:cxnLst/>
                            <a:rect l="l" t="t" r="r" b="b"/>
                            <a:pathLst>
                              <a:path w="20320" h="20955">
                                <a:moveTo>
                                  <a:pt x="0" y="0"/>
                                </a:moveTo>
                                <a:lnTo>
                                  <a:pt x="0" y="20406"/>
                                </a:lnTo>
                                <a:lnTo>
                                  <a:pt x="20311" y="20406"/>
                                </a:lnTo>
                                <a:lnTo>
                                  <a:pt x="18715" y="12395"/>
                                </a:lnTo>
                                <a:lnTo>
                                  <a:pt x="14362" y="5944"/>
                                </a:lnTo>
                                <a:lnTo>
                                  <a:pt x="7906" y="1594"/>
                                </a:lnTo>
                                <a:lnTo>
                                  <a:pt x="0" y="0"/>
                                </a:lnTo>
                                <a:close/>
                              </a:path>
                            </a:pathLst>
                          </a:custGeom>
                          <a:solidFill>
                            <a:srgbClr val="808080">
                              <a:alpha val="39215"/>
                            </a:srgbClr>
                          </a:solidFill>
                        </wps:spPr>
                        <wps:bodyPr wrap="square" lIns="0" tIns="0" rIns="0" bIns="0" rtlCol="0">
                          <a:prstTxWarp prst="textNoShape">
                            <a:avLst/>
                          </a:prstTxWarp>
                          <a:noAutofit/>
                        </wps:bodyPr>
                      </wps:wsp>
                      <wps:wsp>
                        <wps:cNvPr id="1002" name="Graphic 1002"/>
                        <wps:cNvSpPr/>
                        <wps:spPr>
                          <a:xfrm>
                            <a:off x="5075" y="7191885"/>
                            <a:ext cx="25400" cy="26034"/>
                          </a:xfrm>
                          <a:custGeom>
                            <a:avLst/>
                            <a:gdLst/>
                            <a:ahLst/>
                            <a:cxnLst/>
                            <a:rect l="l" t="t" r="r" b="b"/>
                            <a:pathLst>
                              <a:path w="25400" h="26034">
                                <a:moveTo>
                                  <a:pt x="25389" y="25479"/>
                                </a:moveTo>
                                <a:lnTo>
                                  <a:pt x="23394" y="15494"/>
                                </a:lnTo>
                                <a:lnTo>
                                  <a:pt x="17953" y="7430"/>
                                </a:lnTo>
                                <a:lnTo>
                                  <a:pt x="9882" y="1993"/>
                                </a:lnTo>
                                <a:lnTo>
                                  <a:pt x="0" y="0"/>
                                </a:lnTo>
                              </a:path>
                            </a:pathLst>
                          </a:custGeom>
                          <a:ln w="10151">
                            <a:solidFill>
                              <a:srgbClr val="FFFFD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320328pt;margin-top:-244.520432pt;width:304.8pt;height:568.7pt;mso-position-horizontal-relative:page;mso-position-vertical-relative:paragraph;z-index:-23687168" id="docshapegroup868" coordorigin="2586,-4890" coordsize="6096,11374">
                <v:shape style="position:absolute;left:3466;top:-4700;width:3124;height:4107" id="docshape869" coordorigin="3466,-4700" coordsize="3124,4107" path="m3466,-593l3466,-4700m4507,-593l4507,-4700m5548,-593l5548,-4700m6590,-593l6590,-4700e" filled="false" stroked="true" strokeweight=".399669pt" strokecolor="#252525">
                  <v:path arrowok="t"/>
                  <v:stroke dashstyle="solid"/>
                </v:shape>
                <v:shape style="position:absolute;left:7630;top:-4700;width:2;height:4107" id="docshape870" coordorigin="7631,-4700" coordsize="0,4107" path="m7631,-4148l7631,-593m7631,-4700l7631,-4572e" filled="false" stroked="true" strokeweight=".399837pt" strokecolor="#252525">
                  <v:path arrowok="t"/>
                  <v:stroke dashstyle="solid"/>
                </v:shape>
                <v:shape style="position:absolute;left:3466;top:-4700;width:5206;height:4107" id="docshape871" coordorigin="3466,-4700" coordsize="5206,4107" path="m8672,-593l8672,-4700m8672,-593l3466,-593m8672,-1003l3466,-1003m8672,-1414l3466,-1414m8672,-1825l3466,-1825m8672,-2235l3466,-2235m8672,-2646l3466,-2646m8672,-3057l3466,-3057m8672,-3468l3466,-3468m8672,-3878l3466,-3878e" filled="false" stroked="true" strokeweight=".399669pt" strokecolor="#252525">
                  <v:path arrowok="t"/>
                  <v:stroke dashstyle="solid"/>
                </v:shape>
                <v:shape style="position:absolute;left:3466;top:-4289;width:5206;height:2" id="docshape872" coordorigin="3466,-4289" coordsize="5206,0" path="m3466,-4289l7448,-4289m8544,-4289l8672,-4289e" filled="false" stroked="true" strokeweight=".3995pt" strokecolor="#252525">
                  <v:path arrowok="t"/>
                  <v:stroke dashstyle="solid"/>
                </v:shape>
                <v:line style="position:absolute" from="8672,-4700" to="3466,-4700" stroked="true" strokeweight=".3995pt" strokecolor="#252525">
                  <v:stroke dashstyle="solid"/>
                </v:line>
                <v:shape style="position:absolute;left:2913;top:-4704;width:5769;height:4341" id="docshape873" coordorigin="2913,-4704" coordsize="5769,4341" path="m2978,-2814l2977,-2817,2975,-2820,2975,-2821,2969,-2826,2968,-2827,2968,-2811,2968,-2803,2966,-2800,2963,-2798,2960,-2795,2954,-2794,2938,-2794,2932,-2795,2928,-2798,2925,-2800,2924,-2803,2924,-2811,2925,-2814,2928,-2817,2932,-2819,2937,-2820,2954,-2820,2960,-2819,2960,-2819,2963,-2817,2966,-2814,2968,-2811,2968,-2827,2964,-2831,2956,-2833,2935,-2833,2927,-2831,2921,-2826,2916,-2821,2913,-2814,2913,-2814,2913,-2798,2916,-2792,2922,-2788,2929,-2783,2936,-2781,2956,-2781,2964,-2784,2970,-2788,2975,-2793,2975,-2794,2978,-2800,2978,-2814xm3038,-2494l3037,-2499,3037,-2501,3034,-2511,3034,-2512,3032,-2517,3032,-2517,3029,-2521,3027,-2525,3025,-2527,3023,-2529,3023,-2459,2930,-2459,2930,-2494,2930,-2499,2931,-2501,2931,-2501,2935,-2511,2939,-2517,2953,-2525,2963,-2527,2985,-2527,2993,-2526,2999,-2524,3006,-2522,3011,-2519,3017,-2512,3019,-2508,3022,-2499,3023,-2494,3023,-2459,3023,-2529,3023,-2529,3014,-2535,3008,-2538,3000,-2540,2993,-2543,2985,-2544,2965,-2544,2955,-2542,2938,-2536,2931,-2531,2922,-2519,2919,-2514,2916,-2502,2915,-2494,2915,-2443,3038,-2443,3038,-2459,3038,-2494xm3038,-2587l2982,-2587,2982,-2644,2968,-2644,2968,-2587,2930,-2587,2930,-2653,2915,-2653,2915,-2570,3038,-2570,3038,-2587xm3040,-2381l3036,-2392,3029,-2401,3022,-2410,3012,-2416,2999,-2419,2995,-2403,3005,-2401,3013,-2396,3023,-2384,3026,-2377,3026,-2359,3024,-2353,3016,-2340,3010,-2335,2995,-2329,2986,-2328,2967,-2328,2960,-2329,2944,-2334,2938,-2339,2934,-2345,2929,-2351,2927,-2359,2927,-2377,2929,-2383,2937,-2394,2944,-2398,2953,-2401,2949,-2417,2938,-2414,2929,-2408,2916,-2391,2913,-2381,2913,-2358,2916,-2348,2921,-2339,2926,-2330,2933,-2323,2942,-2318,2952,-2313,2952,-2313,2963,-2311,2987,-2311,2998,-2313,3008,-2318,3018,-2322,3026,-2328,3026,-2328,3032,-2336,3037,-2345,3040,-2355,3040,-2381xm3042,-2820l2913,-2886,2913,-2874,3042,-2807,3042,-2820xm3042,-2893l3039,-2899,3039,-2900,3032,-2906,3032,-2890,3032,-2883,3030,-2879,3024,-2874,3018,-2873,3002,-2873,2996,-2874,2993,-2877,2989,-2879,2988,-2883,2988,-2890,2989,-2893,2993,-2896,2996,-2898,3001,-2899,3018,-2899,3024,-2898,3027,-2896,3030,-2893,3032,-2890,3032,-2906,3028,-2910,3020,-2912,2999,-2912,2991,-2910,2986,-2905,2980,-2900,2978,-2896,2977,-2893,2977,-2877,2980,-2871,2987,-2867,2993,-2862,3000,-2860,3020,-2860,3028,-2863,3034,-2867,3039,-2872,3040,-2873,3042,-2879,3042,-2893xm3074,-2763l3054,-2752,3033,-2745,3013,-2740,2993,-2738,2983,-2738,2972,-2740,2954,-2744,2946,-2747,2938,-2750,2933,-2752,2925,-2757,2913,-2763,2913,-2752,2914,-2752,2924,-2745,2934,-2739,2945,-2734,2955,-2729,2967,-2725,2980,-2723,2993,-2723,3004,-2724,3015,-2725,3026,-2728,3037,-2731,3047,-2736,3051,-2738,3057,-2741,3065,-2747,3073,-2752,3074,-2752,3074,-2763xm3074,-2949l3065,-2954,3057,-2960,3051,-2963,3047,-2965,3037,-2969,3026,-2973,3015,-2976,3004,-2978,2993,-2978,2980,-2978,2967,-2976,2967,-2976,2955,-2972,2945,-2967,2934,-2962,2924,-2956,2913,-2949,2913,-2938,2925,-2945,2933,-2949,2946,-2954,2954,-2957,2973,-2962,2983,-2963,2993,-2963,3013,-2961,3033,-2956,3053,-2949,3054,-2949,3074,-2938,3074,-2949xm3385,-599l3384,-606,3384,-608,3381,-621,3379,-626,3374,-633,3373,-635,3371,-637,3371,-606,3371,-570,3369,-561,3369,-557,3360,-545,3355,-542,3342,-542,3337,-545,3329,-557,3327,-570,3327,-606,3329,-618,3329,-619,3334,-625,3337,-631,3342,-633,3355,-633,3360,-630,3369,-618,3371,-606,3371,-637,3369,-639,3360,-643,3355,-645,3341,-645,3334,-642,3323,-634,3319,-628,3314,-612,3313,-601,3313,-588,3313,-575,3313,-573,3315,-561,3319,-551,3324,-543,3330,-535,3338,-531,3357,-531,3364,-533,3374,-542,3374,-542,3378,-548,3384,-564,3385,-573,3385,-599xm3497,-431l3496,-438,3496,-440,3493,-453,3490,-458,3486,-465,3485,-467,3483,-469,3483,-438,3483,-402,3481,-393,3481,-390,3472,-378,3467,-375,3454,-375,3449,-378,3441,-390,3439,-402,3439,-438,3441,-450,3441,-451,3446,-458,3449,-463,3454,-465,3467,-465,3472,-462,3481,-450,3483,-438,3483,-469,3481,-471,3472,-476,3467,-477,3453,-477,3446,-475,3435,-466,3431,-460,3426,-444,3424,-433,3424,-420,3425,-407,3425,-405,3427,-393,3431,-383,3435,-375,3442,-367,3450,-363,3469,-363,3476,-366,3486,-374,3486,-375,3490,-380,3496,-396,3497,-405,3497,-431xm8676,-4704l8668,-4704,8668,-4704,8668,-4696,8668,-4644,8668,-4293,8616,-4293,8616,-4285,8668,-4285,8668,-3882,8616,-3882,8616,-3874,8668,-3874,8668,-3472,8616,-3472,8616,-3464,8668,-3464,8668,-3061,8616,-3061,8616,-3053,8668,-3053,8668,-2650,8616,-2650,8616,-2642,8668,-2642,8668,-2239,8616,-2239,8616,-2231,8668,-2231,8668,-1829,8616,-1829,8616,-1821,8668,-1821,8668,-1418,8616,-1418,8616,-1410,8668,-1410,8668,-1007,8616,-1007,8616,-999,8668,-999,8668,-649,8668,-597,8616,-597,7635,-597,7635,-649,7627,-649,7627,-597,6594,-597,6594,-649,6586,-649,6586,-597,5552,-597,5552,-649,5544,-649,5544,-597,4511,-597,4511,-649,4503,-649,4503,-597,3522,-597,3470,-597,3470,-649,3470,-999,3522,-999,3522,-1007,3470,-1007,3470,-1410,3522,-1410,3522,-1418,3470,-1418,3470,-1821,3522,-1821,3522,-1829,3470,-1829,3470,-2231,3522,-2231,3522,-2239,3470,-2239,3470,-2642,3522,-2642,3522,-2650,3470,-2650,3470,-3053,3522,-3053,3522,-3061,3470,-3061,3470,-3464,3522,-3464,3522,-3472,3470,-3472,3470,-3874,3522,-3874,3522,-3882,3470,-3882,3470,-4285,3522,-4285,3522,-4293,3470,-4293,3470,-4644,3470,-4696,3522,-4696,4503,-4696,4503,-4644,4511,-4644,4511,-4696,5544,-4696,5544,-4644,5552,-4644,5552,-4696,6586,-4696,6586,-4644,6594,-4644,6594,-4696,7627,-4696,7627,-4644,7635,-4644,7635,-4696,8616,-4696,8668,-4696,8668,-4704,8616,-4704,3522,-4704,3470,-4704,3470,-4704,3462,-4704,3462,-4700,3462,-4644,3462,-649,3462,-593,3466,-593,3466,-589,3522,-589,8616,-589,8672,-589,8676,-589,8676,-593,8676,-597,8676,-649,8676,-4644,8676,-4696,8676,-4700,8676,-4704,8676,-4704xm8682,-477l8673,-477,8671,-472,8666,-467,8655,-457,8648,-452,8641,-449,8641,-436,8645,-437,8650,-440,8661,-446,8665,-449,8668,-452,8668,-365,8682,-365,8682,-477xe" filled="true" fillcolor="#252525" stroked="false">
                  <v:path arrowok="t"/>
                  <v:fill type="solid"/>
                </v:shape>
                <v:shape style="position:absolute;left:5054;top:-4891;width:2040;height:161" id="docshape874" coordorigin="5055,-4890" coordsize="2040,161" path="m5109,-4854l5085,-4854,5085,-4766,5109,-4766,5109,-4854xm5109,-4889l5090,-4889,5087,-4881,5082,-4875,5068,-4864,5061,-4860,5055,-4858,5055,-4837,5067,-4841,5077,-4846,5085,-4854,5109,-4854,5109,-4889xm5223,-4888l5200,-4888,5200,-4766,5223,-4766,5223,-4795,5234,-4806,5259,-4806,5249,-4822,5250,-4823,5223,-4823,5223,-4888xm5259,-4806l5234,-4806,5256,-4766,5281,-4766,5259,-4806xm5279,-4855l5250,-4855,5223,-4823,5250,-4823,5279,-4855xm5318,-4855l5296,-4855,5296,-4766,5320,-4766,5320,-4818,5320,-4823,5320,-4824,5323,-4831,5323,-4831,5325,-4834,5328,-4836,5331,-4838,5334,-4839,5425,-4839,5424,-4843,5318,-4843,5318,-4855xm5388,-4839l5341,-4839,5343,-4838,5345,-4837,5347,-4836,5348,-4834,5349,-4831,5350,-4829,5350,-4826,5350,-4766,5373,-4766,5373,-4818,5374,-4823,5377,-4831,5379,-4834,5382,-4836,5384,-4838,5388,-4839xm5425,-4839l5395,-4839,5399,-4837,5399,-4837,5401,-4834,5402,-4831,5403,-4826,5403,-4766,5427,-4766,5427,-4831,5426,-4836,5426,-4837,5426,-4837,5425,-4839xm5351,-4857l5335,-4857,5326,-4852,5318,-4843,5371,-4843,5368,-4847,5365,-4851,5360,-4853,5356,-4855,5357,-4855,5351,-4857xm5404,-4857l5393,-4857,5387,-4855,5387,-4855,5379,-4851,5375,-4847,5371,-4843,5424,-4843,5422,-4846,5419,-4850,5414,-4853,5410,-4855,5404,-4857xm5490,-4890l5472,-4890,5442,-4764,5459,-4764,5490,-4890xm5527,-4888l5503,-4888,5503,-4766,5527,-4766,5527,-4818,5528,-4824,5529,-4827,5530,-4831,5530,-4831,5533,-4834,5535,-4836,5539,-4838,5542,-4839,5582,-4839,5582,-4839,5581,-4843,5580,-4843,5527,-4843,5527,-4888xm5582,-4839l5550,-4839,5553,-4838,5553,-4838,5557,-4835,5558,-4833,5559,-4831,5560,-4828,5560,-4826,5560,-4824,5561,-4766,5584,-4766,5584,-4828,5584,-4831,5584,-4832,5583,-4835,5582,-4839xm5559,-4857l5543,-4857,5534,-4852,5527,-4843,5580,-4843,5578,-4846,5576,-4849,5573,-4852,5569,-4854,5564,-4856,5559,-4857xm5634,-4790l5610,-4790,5610,-4766,5622,-4766,5622,-4761,5621,-4758,5619,-4755,5617,-4752,5613,-4750,5609,-4749,5613,-4739,5618,-4741,5622,-4743,5629,-4749,5631,-4753,5632,-4757,5633,-4761,5634,-4766,5634,-4790xm5727,-4808l5703,-4806,5704,-4795,5704,-4793,5704,-4792,5709,-4782,5717,-4775,5726,-4768,5738,-4764,5764,-4764,5773,-4765,5787,-4772,5792,-4776,5796,-4782,5798,-4785,5746,-4785,5740,-4787,5740,-4787,5736,-4791,5731,-4794,5728,-4800,5727,-4808xm5767,-4890l5742,-4890,5734,-4889,5728,-4886,5721,-4883,5716,-4879,5709,-4868,5707,-4864,5707,-4863,5707,-4847,5711,-4838,5718,-4832,5724,-4827,5733,-4823,5756,-4817,5763,-4815,5770,-4813,5773,-4811,5775,-4809,5776,-4807,5777,-4805,5777,-4797,5775,-4793,5767,-4787,5761,-4785,5798,-4785,5800,-4788,5802,-4794,5802,-4810,5801,-4815,5800,-4816,5797,-4821,5794,-4826,5789,-4831,5778,-4837,5769,-4840,5757,-4842,5745,-4845,5737,-4848,5734,-4851,5732,-4853,5731,-4855,5731,-4861,5732,-4864,5735,-4866,5738,-4868,5738,-4868,5744,-4870,5796,-4870,5794,-4874,5786,-4880,5779,-4887,5767,-4890xm5796,-4870l5758,-4870,5765,-4868,5764,-4868,5771,-4863,5773,-4859,5774,-4853,5774,-4853,5774,-4852,5799,-4853,5798,-4859,5798,-4865,5796,-4870xm5851,-4888l5826,-4888,5826,-4810,5826,-4805,5826,-4804,5827,-4802,5827,-4799,5828,-4793,5830,-4787,5832,-4783,5839,-4774,5844,-4771,5856,-4765,5857,-4765,5865,-4764,5886,-4764,5894,-4765,5900,-4768,5906,-4770,5911,-4774,5914,-4778,5918,-4782,5919,-4785,5869,-4785,5864,-4787,5863,-4787,5859,-4790,5855,-4793,5853,-4797,5852,-4802,5851,-4804,5851,-4805,5851,-4810,5851,-4888xm5924,-4888l5899,-4888,5899,-4810,5899,-4805,5898,-4804,5898,-4800,5897,-4797,5897,-4796,5895,-4793,5895,-4793,5895,-4792,5891,-4789,5888,-4787,5883,-4785,5919,-4785,5920,-4787,5921,-4792,5923,-4799,5924,-4810,5924,-4888xm5997,-4822l5950,-4822,5950,-4799,5997,-4799,5997,-4822xm6049,-4888l6012,-4888,6012,-4766,6034,-4766,6034,-4862,6055,-4862,6049,-4888xm6055,-4862l6034,-4862,6059,-4766,6082,-4766,6092,-4805,6071,-4805,6055,-4862xm6130,-4862l6107,-4862,6107,-4766,6130,-4766,6130,-4862xm6130,-4888l6092,-4888,6071,-4805,6092,-4805,6107,-4862,6130,-4862,6130,-4888xm6182,-4888l6158,-4888,6158,-4766,6182,-4766,6182,-4888xm6244,-4888l6207,-4888,6207,-4766,6230,-4766,6230,-4862,6251,-4862,6244,-4888xm6251,-4862l6230,-4862,6254,-4766,6278,-4766,6288,-4805,6266,-4805,6251,-4862xm6325,-4862l6302,-4862,6302,-4766,6325,-4766,6325,-4862xm6325,-4888l6288,-4888,6266,-4805,6288,-4805,6302,-4862,6325,-4862,6325,-4888xm6408,-4890l6398,-4890,6389,-4889,6376,-4883,6371,-4880,6366,-4875,6361,-4870,6357,-4864,6354,-4858,6351,-4849,6349,-4839,6349,-4826,6350,-4814,6350,-4813,6353,-4801,6353,-4800,6358,-4790,6365,-4781,6374,-4773,6384,-4768,6395,-4765,6408,-4764,6421,-4765,6432,-4768,6443,-4773,6451,-4781,6455,-4785,6398,-4785,6390,-4789,6384,-4796,6377,-4803,6374,-4813,6374,-4842,6377,-4852,6384,-4859,6390,-4866,6398,-4869,6454,-4869,6451,-4874,6442,-4881,6432,-4886,6421,-4889,6408,-4890xm6454,-4869l6418,-4869,6427,-4866,6427,-4866,6433,-4859,6437,-4854,6439,-4852,6442,-4842,6442,-4813,6439,-4803,6432,-4796,6426,-4789,6418,-4785,6455,-4785,6458,-4790,6463,-4800,6463,-4801,6466,-4813,6466,-4814,6467,-4826,6467,-4827,6467,-4839,6466,-4841,6463,-4854,6458,-4864,6458,-4864,6454,-4869xm6611,-4869l6579,-4869,6583,-4868,6583,-4868,6586,-4865,6589,-4862,6590,-4858,6590,-4848,6588,-4844,6588,-4844,6585,-4839,6583,-4835,6576,-4829,6566,-4819,6553,-4807,6544,-4797,6535,-4782,6532,-4774,6531,-4766,6613,-4766,6613,-4788,6567,-4788,6568,-4790,6570,-4792,6572,-4794,6574,-4797,6578,-4801,6586,-4808,6593,-4815,6598,-4820,6601,-4823,6605,-4829,6609,-4834,6612,-4844,6612,-4844,6613,-4848,6613,-4865,6611,-4869xm6587,-4889l6564,-4889,6555,-4886,6547,-4881,6540,-4875,6536,-4866,6534,-4853,6557,-4850,6558,-4857,6560,-4862,6565,-4868,6569,-4869,6611,-4869,6610,-4873,6603,-4879,6596,-4886,6587,-4889xm6681,-4822l6635,-4822,6635,-4799,6681,-4799,6681,-4822xm6719,-4888l6696,-4888,6696,-4766,6719,-4766,6719,-4888xm6816,-4839l6784,-4839,6788,-4838,6792,-4834,6793,-4831,6793,-4824,6789,-4822,6782,-4820,6771,-4818,6763,-4817,6756,-4815,6748,-4811,6744,-4808,6742,-4804,6740,-4800,6739,-4796,6738,-4783,6741,-4776,6746,-4772,6752,-4767,6759,-4764,6773,-4764,6778,-4765,6782,-4767,6787,-4769,6791,-4772,6795,-4776,6818,-4776,6817,-4781,6771,-4781,6768,-4782,6768,-4782,6763,-4787,6762,-4789,6762,-4796,6763,-4799,6766,-4801,6768,-4802,6773,-4804,6786,-4807,6790,-4808,6793,-4809,6816,-4809,6817,-4833,6816,-4838,6816,-4839xm6818,-4776l6795,-4776,6796,-4774,6796,-4773,6797,-4770,6798,-4768,6798,-4766,6822,-4766,6820,-4770,6820,-4770,6818,-4774,6818,-4775,6818,-4776xm6816,-4809l6793,-4809,6793,-4796,6793,-4795,6791,-4789,6790,-4787,6787,-4785,6783,-4782,6782,-4782,6779,-4781,6817,-4781,6817,-4782,6816,-4809xm6790,-4857l6768,-4857,6759,-4855,6753,-4850,6747,-4846,6743,-4840,6741,-4832,6741,-4831,6762,-4828,6763,-4831,6764,-4832,6766,-4835,6770,-4838,6769,-4838,6773,-4839,6816,-4839,6815,-4840,6811,-4847,6808,-4850,6803,-4853,6797,-4855,6790,-4857xm6837,-4750l6839,-4736,6839,-4734,6839,-4733,6839,-4732,6843,-4731,6848,-4730,6857,-4730,6861,-4731,6868,-4733,6871,-4734,6873,-4736,6876,-4737,6878,-4740,6880,-4742,6881,-4745,6884,-4749,6844,-4749,6841,-4749,6837,-4750xm6856,-4855l6831,-4855,6865,-4766,6864,-4761,6862,-4757,6859,-4754,6856,-4751,6852,-4749,6884,-4749,6885,-4754,6891,-4769,6899,-4792,6877,-4792,6856,-4855xm6922,-4855l6898,-4855,6877,-4792,6899,-4792,6922,-4855xm6987,-4857l6962,-4857,6952,-4852,6952,-4852,6937,-4836,6934,-4825,6934,-4797,6936,-4787,6942,-4779,6950,-4769,6961,-4764,6986,-4764,6994,-4766,7001,-4771,7007,-4775,7012,-4782,6971,-4782,6967,-4784,6963,-4787,6960,-4791,6958,-4797,6957,-4804,7016,-4804,7016,-4816,7015,-4818,6958,-4818,6958,-4825,6960,-4830,6963,-4833,6966,-4837,6970,-4839,7008,-4839,7005,-4844,6998,-4852,6987,-4857xm6991,-4794l6990,-4790,6990,-4790,6988,-4787,6986,-4785,6983,-4783,6980,-4782,7012,-4782,7015,-4790,7015,-4790,6991,-4794xm7008,-4839l6980,-4839,6985,-4837,6984,-4837,6991,-4830,6993,-4825,6993,-4818,7015,-4818,7014,-4827,7010,-4836,7010,-4836,7008,-4839xm7059,-4855l7037,-4855,7037,-4766,7061,-4766,7061,-4809,7061,-4818,7062,-4823,7064,-4828,7066,-4831,7068,-4833,7070,-4835,7073,-4836,7089,-4836,7091,-4842,7059,-4842,7059,-4855xm7089,-4836l7080,-4836,7083,-4834,7087,-4832,7089,-4836xm7084,-4857l7075,-4857,7072,-4856,7066,-4852,7062,-4848,7059,-4842,7091,-4842,7094,-4852,7094,-4852,7090,-4855,7084,-4857xe" filled="true" fillcolor="#000000" stroked="false">
                  <v:path arrowok="t"/>
                  <v:fill type="solid"/>
                </v:shape>
                <v:shape style="position:absolute;left:3466;top:-4700;width:5206;height:4105" id="docshape875" coordorigin="3466,-4700" coordsize="5206,4105" path="m3466,-595l3467,-605,3467,-607,3467,-609,3467,-611,3467,-613,3468,-615,3468,-617,3468,-619,3469,-622,3469,-624,3469,-626,3471,-628,3472,-630,3472,-632,3474,-634,3474,-636,3475,-638,3475,-640,3476,-642,3476,-644,3476,-646,3476,-648,3476,-650,3477,-652,3478,-654,3479,-656,3479,-658,3480,-661,3480,-663,3481,-665,3482,-667,3485,-677,3489,-679,3492,-681,3496,-683,3496,-685,3499,-687,3499,-689,3501,-691,3501,-693,3503,-695,3505,-697,3506,-700,3507,-702,3509,-704,3516,-706,3521,-708,3523,-710,3534,-712,3540,-714,3540,-716,3544,-718,3546,-720,3549,-722,3550,-724,3551,-726,3552,-728,3554,-730,3556,-732,3557,-734,3559,-737,3561,-739,3561,-741,3562,-743,3563,-745,3564,-747,3565,-749,3571,-751,3575,-753,3575,-755,3582,-757,3582,-759,3583,-761,3584,-763,3589,-765,3591,-767,3593,-769,3595,-771,3595,-773,3596,-776,3598,-778,3601,-780,3603,-782,3608,-784,3608,-786,3611,-788,3611,-790,3614,-792,3615,-794,3616,-796,3617,-798,3617,-800,3618,-802,3621,-804,3624,-806,3625,-808,3628,-810,3629,-812,3630,-815,3630,-817,3631,-819,3633,-821,3636,-823,3637,-825,3638,-827,3638,-829,3638,-831,3638,-833,3640,-835,3641,-837,3643,-839,3643,-841,3644,-843,3644,-845,3644,-847,3645,-849,3645,-851,3647,-854,3647,-856,3649,-858,3649,-860,3650,-862,3650,-864,3653,-866,3654,-868,3654,-870,3654,-872,3656,-874,3656,-876,3656,-878,3657,-880,3657,-882,3659,-884,3659,-886,3661,-888,3662,-891,3662,-893,3663,-895,3663,-897,3666,-899,3667,-901,3667,-903,3667,-905,3667,-907,3670,-909,3670,-911,3673,-913,3674,-915,3674,-917,3676,-919,3676,-921,3678,-923,3679,-925,3679,-927,3680,-930,3680,-932,3680,-934,3681,-936,3681,-938,3682,-940,3683,-942,3683,-944,3683,-946,3685,-948,3685,-950,3687,-952,3687,-954,3687,-956,3687,-958,3688,-960,3689,-962,3689,-964,3689,-966,3691,-969,3692,-971,3692,-973,3693,-975,3693,-977,3693,-979,3694,-981,3694,-983,3695,-985,3695,-987,3695,-989,3695,-991,3695,-993,3695,-995,3696,-997,3696,-999,3697,-1001,3697,-1003,3698,-1005,3698,-1008,3699,-1010,3699,-1012,3699,-1014,3699,-1016,3701,-1018,3701,-1020,3703,-1022,3705,-1024,3705,-1026,3706,-1028,3706,-1030,3707,-1032,3708,-1034,3711,-1036,3713,-1038,3714,-1040,3715,-1042,3720,-1045,3722,-1047,3722,-1049,3724,-1051,3725,-1053,3725,-1055,3725,-1057,3725,-1059,3726,-1061,3727,-1063,3728,-1065,3728,-1067,3728,-1069,3732,-1071,3732,-1073,3733,-1075,3733,-1077,3734,-1079,3734,-1081,3734,-1084,3734,-1086,3736,-1088,3736,-1090,3736,-1092,3737,-1094,3737,-1096,3737,-1098,3737,-1100,3738,-1102,3739,-1104,3739,-1106,3740,-1108,3741,-1110,3741,-1112,3741,-1114,3742,-1116,3742,-1118,3743,-1120,3744,-1123,3744,-1125,3744,-1127,3746,-1129,3746,-1131,3747,-1133,3748,-1135,3748,-1137,3748,-1139,3749,-1141,3749,-1143,3750,-1145,3750,-1147,3751,-1149,3751,-1151,3751,-1153,3753,-1155,3755,-1157,3755,-1160,3758,-1172,3758,-1174,3759,-1176,3760,-1178,3760,-1180,3760,-1182,3761,-1184,3761,-1186,3761,-1188,3762,-1190,3763,-1192,3763,-1194,3763,-1196,3763,-1199,3763,-1201,3764,-1203,3764,-1205,3764,-1207,3765,-1209,3766,-1211,3766,-1213,3767,-1215,3768,-1217,3768,-1219,3768,-1221,3769,-1223,3769,-1225,3769,-1227,3770,-1229,3770,-1231,3770,-1233,3770,-1235,3770,-1238,3771,-1240,3771,-1242,3772,-1244,3773,-1246,3774,-1248,3774,-1250,3775,-1252,3776,-1254,3777,-1256,3777,-1258,3777,-1260,3778,-1262,3778,-1264,3778,-1266,3779,-1268,3779,-1270,3780,-1272,3780,-1275,3780,-1277,3781,-1279,3782,-1281,3782,-1283,3782,-1285,3782,-1287,3783,-1289,3783,-1291,3784,-1293,3784,-1295,3784,-1297,3785,-1299,3785,-1301,3786,-1303,3786,-1305,3786,-1307,3786,-1309,3786,-1311,3787,-1314,3788,-1316,3788,-1318,3789,-1320,3789,-1322,3789,-1324,3791,-1326,3792,-1328,3792,-1330,3792,-1332,3793,-1334,3793,-1336,3794,-1338,3794,-1340,3794,-1342,3795,-1344,3795,-1346,3796,-1348,3796,-1350,3796,-1353,3797,-1355,3798,-1357,3798,-1359,3799,-1361,3799,-1363,3799,-1365,3800,-1367,3800,-1369,3800,-1371,3800,-1373,3801,-1375,3801,-1377,3801,-1379,3802,-1381,3802,-1383,3802,-1385,3802,-1387,3802,-1389,3803,-1392,3803,-1394,3803,-1396,3804,-1398,3804,-1400,3805,-1402,3805,-1404,3805,-1406,3805,-1408,3806,-1410,3806,-1412,3806,-1414,3807,-1416,3808,-1418,3809,-1420,3809,-1422,3809,-1424,3809,-1426,3810,-1429,3810,-1431,3810,-1433,3810,-1435,3810,-1437,3810,-1439,3810,-1441,3811,-1443,3811,-1445,3811,-1447,3812,-1449,3812,-1451,3812,-1453,3812,-1455,3813,-1457,3813,-1459,3813,-1461,3814,-1463,3814,-1465,3815,-1468,3816,-1470,3816,-1472,3816,-1474,3816,-1476,3817,-1478,3817,-1480,3818,-1482,3818,-1484,3818,-1486,3819,-1488,3820,-1490,3820,-1492,3820,-1494,3821,-1496,3821,-1498,3821,-1500,3822,-1502,3823,-1504,3823,-1507,3823,-1509,3823,-1511,3824,-1513,3824,-1515,3824,-1517,3824,-1519,3825,-1521,3826,-1523,3826,-1525,3827,-1527,3827,-1529,3827,-1531,3827,-1533,3828,-1535,3828,-1537,3829,-1539,3829,-1541,3830,-1543,3830,-1546,3830,-1548,3830,-1550,3831,-1552,3831,-1554,3831,-1556,3831,-1558,3832,-1560,3833,-1562,3833,-1564,3833,-1566,3834,-1568,3835,-1570,3835,-1572,3835,-1574,3836,-1576,3836,-1578,3836,-1580,3836,-1583,3837,-1585,3837,-1587,3837,-1589,3838,-1591,3838,-1593,3839,-1595,3839,-1597,3839,-1599,3839,-1601,3839,-1603,3840,-1605,3840,-1607,3840,-1609,3841,-1611,3841,-1613,3841,-1615,3841,-1617,3842,-1619,3842,-1622,3842,-1624,3842,-1626,3842,-1628,3843,-1630,3844,-1632,3844,-1634,3844,-1636,3844,-1638,3844,-1640,3844,-1642,3845,-1644,3845,-1646,3845,-1648,3846,-1650,3846,-1652,3846,-1654,3846,-1656,3847,-1658,3847,-1661,3847,-1663,3848,-1665,3848,-1667,3848,-1669,3848,-1671,3850,-1681,3850,-1683,3850,-1685,3851,-1687,3851,-1689,3851,-1691,3852,-1693,3852,-1696,3853,-1697,3853,-1700,3854,-1702,3854,-1704,3854,-1706,3854,-1708,3854,-1710,3855,-1712,3855,-1714,3855,-1716,3857,-1718,3857,-1720,3857,-1722,3859,-1724,3859,-1726,3860,-1728,3860,-1730,3860,-1732,3861,-1735,3861,-1737,3861,-1739,3861,-1741,3861,-1743,3861,-1745,3862,-1747,3862,-1749,3863,-1751,3864,-1753,3865,-1755,3866,-1757,3866,-1759,3866,-1761,3866,-1763,3867,-1765,3868,-1767,3868,-1769,3869,-1771,3869,-1774,3869,-1776,3870,-1778,3870,-1780,3871,-1782,3871,-1784,3872,-1786,3873,-1788,3873,-1790,3874,-1792,3874,-1794,3875,-1796,3876,-1798,3877,-1800,3877,-1802,3877,-1804,3877,-1806,3878,-1808,3879,-1810,3879,-1813,3879,-1815,3880,-1817,3880,-1819,3880,-1821,3880,-1823,3881,-1825,3881,-1827,3881,-1829,3881,-1831,3882,-1833,3882,-1835,3882,-1837,3884,-1839,3884,-1841,3884,-1843,3885,-1845,3886,-1847,3886,-1849,3887,-1851,3887,-1854,3887,-1856,3888,-1858,3889,-1860,3889,-1862,3889,-1864,3889,-1866,3889,-1868,3889,-1870,3890,-1872,3891,-1874,3891,-1876,3892,-1878,3892,-1880,3894,-1882,3894,-1884,3894,-1886,3894,-1888,3894,-1890,3894,-1893,3894,-1895,3895,-1897,3895,-1899,3895,-1901,3895,-1903,3896,-1905,3896,-1907,3897,-1909,3897,-1911,3897,-1913,3898,-1915,3898,-1917,3899,-1919,3899,-1921,3899,-1923,3899,-1925,3900,-1928,3901,-1929,3901,-1932,3901,-1934,3902,-1936,3903,-1938,3903,-1940,3906,-1942,3906,-1944,3906,-1946,3906,-1948,3906,-1950,3907,-1952,3907,-1954,3908,-1956,3908,-1958,3908,-1960,3910,-1962,3910,-1964,3910,-1967,3910,-1969,3910,-1971,3911,-1973,3912,-1975,3912,-1977,3914,-1979,3914,-1981,3914,-1983,3915,-1985,3916,-1987,3917,-1989,3917,-1991,3919,-1993,3919,-1995,3919,-1997,3920,-1999,3920,-2001,3920,-2003,3920,-2006,3920,-2008,3921,-2010,3921,-2012,3923,-2014,3924,-2016,3924,-2018,3924,-2020,3924,-2022,3927,-2024,3929,-2026,3930,-2028,3930,-2030,3932,-2032,3932,-2034,3932,-2036,3934,-2038,3936,-2049,3936,-2051,3937,-2053,3938,-2055,3938,-2057,3938,-2059,3939,-2061,3940,-2063,3941,-2065,3941,-2067,3942,-2069,3942,-2071,3943,-2073,3943,-2075,3945,-2077,3947,-2079,3947,-2081,3947,-2084,3948,-2086,3948,-2088,3948,-2090,3949,-2092,3949,-2094,3950,-2096,3950,-2098,3950,-2100,3951,-2102,3951,-2104,3952,-2106,3955,-2108,3955,-2110,3956,-2112,3956,-2114,3956,-2116,3956,-2119,3957,-2120,3957,-2123,3957,-2125,3958,-2127,3958,-2129,3958,-2131,3959,-2133,3959,-2135,3960,-2137,3960,-2139,3960,-2141,3960,-2143,3961,-2145,3961,-2147,3961,-2149,3961,-2151,3962,-2153,3963,-2155,3963,-2158,3965,-2160,3966,-2162,3966,-2164,3967,-2166,3967,-2168,3967,-2170,3968,-2172,3969,-2174,3970,-2176,3970,-2178,3971,-2180,3971,-2182,3972,-2184,3972,-2186,3972,-2188,3973,-2190,3973,-2192,3973,-2194,3973,-2197,3973,-2199,3974,-2201,3975,-2203,3975,-2205,3975,-2207,3975,-2209,3976,-2211,3976,-2213,3977,-2215,3977,-2217,3977,-2219,3977,-2221,3978,-2223,3979,-2225,3980,-2227,3981,-2229,3982,-2231,3983,-2233,3984,-2235,3984,-2238,3985,-2240,3986,-2242,3986,-2244,3986,-2246,3986,-2248,3986,-2250,3987,-2252,3987,-2254,3988,-2256,3988,-2258,3989,-2260,3989,-2262,3989,-2264,3989,-2266,3990,-2268,3990,-2270,3990,-2272,3990,-2274,3992,-2277,3992,-2279,3992,-2281,3993,-2283,3993,-2285,3993,-2287,3993,-2289,3993,-2291,3994,-2293,3995,-2295,3997,-2297,3997,-2299,3997,-2301,3998,-2303,3998,-2305,3998,-2307,3998,-2309,3998,-2312,3999,-2313,3999,-2316,4000,-2318,4000,-2320,4001,-2322,4001,-2324,4001,-2326,4002,-2328,4003,-2330,4004,-2332,4004,-2334,4005,-2336,4005,-2338,4007,-2340,4007,-2342,4009,-2344,4009,-2346,4009,-2348,4011,-2351,4011,-2353,4011,-2355,4012,-2357,4012,-2359,4013,-2361,4013,-2363,4014,-2365,4014,-2367,4015,-2369,4015,-2371,4015,-2373,4016,-2375,4017,-2377,4018,-2379,4019,-2381,4019,-2383,4020,-2385,4021,-2387,4021,-2390,4022,-2392,4022,-2394,4022,-2396,4022,-2398,4024,-2400,4024,-2402,4024,-2404,4025,-2406,4026,-2408,4026,-2410,4026,-2412,4026,-2414,4026,-2416,4026,-2418,4026,-2420,4028,-2422,4030,-2424,4031,-2426,4032,-2429,4032,-2431,4033,-2433,4033,-2435,4033,-2437,4033,-2439,4034,-2441,4034,-2443,4034,-2445,4034,-2447,4035,-2449,4036,-2451,4036,-2453,4039,-2455,4039,-2457,4040,-2459,4040,-2461,4041,-2463,4042,-2465,4042,-2468,4042,-2470,4043,-2472,4044,-2474,4045,-2476,4045,-2478,4046,-2480,4046,-2482,4049,-2484,4049,-2486,4049,-2488,4052,-2490,4052,-2492,4056,-2494,4056,-2496,4056,-2498,4057,-2500,4057,-2503,4058,-2504,4058,-2507,4058,-2509,4060,-2511,4060,-2513,4061,-2515,4062,-2517,4062,-2519,4063,-2521,4064,-2523,4066,-2525,4066,-2527,4067,-2529,4067,-2531,4068,-2533,4068,-2535,4070,-2537,4070,-2539,4071,-2542,4073,-2544,4073,-2546,4073,-2548,4076,-2550,4076,-2552,4077,-2554,4077,-2556,4077,-2558,4078,-2560,4078,-2562,4078,-2564,4079,-2566,4079,-2568,4081,-2570,4081,-2572,4081,-2574,4082,-2576,4082,-2578,4082,-2580,4082,-2583,4083,-2585,4083,-2587,4083,-2589,4083,-2591,4084,-2593,4087,-2595,4088,-2597,4088,-2599,4088,-2601,4089,-2603,4091,-2605,4091,-2607,4092,-2609,4092,-2611,4093,-2613,4093,-2615,4093,-2617,4095,-2619,4096,-2622,4096,-2624,4097,-2626,4098,-2628,4098,-2630,4098,-2632,4098,-2634,4098,-2636,4099,-2638,4099,-2640,4100,-2642,4100,-2644,4102,-2646,4104,-2648,4104,-2650,4105,-2652,4107,-2654,4108,-2656,4108,-2658,4110,-2661,4110,-2663,4110,-2665,4111,-2667,4112,-2669,4112,-2671,4115,-2673,4115,-2675,4116,-2677,4117,-2679,4117,-2681,4117,-2683,4118,-2685,4118,-2687,4119,-2689,4119,-2691,4120,-2693,4122,-2695,4122,-2697,4126,-2700,4127,-2702,4127,-2704,4127,-2706,4128,-2708,4129,-2710,4129,-2712,4130,-2714,4131,-2716,4131,-2718,4132,-2720,4132,-2722,4135,-2724,4135,-2726,4136,-2728,4137,-2730,4137,-2732,4138,-2735,4139,-2736,4139,-2739,4139,-2741,4139,-2743,4140,-2745,4141,-2747,4142,-2749,4143,-2751,4143,-2753,4144,-2755,4145,-2757,4145,-2759,4145,-2761,4146,-2763,4146,-2765,4148,-2767,4148,-2769,4148,-2771,4149,-2774,4150,-2776,4150,-2778,4151,-2780,4151,-2782,4152,-2784,4152,-2786,4153,-2788,4154,-2790,4154,-2792,4154,-2794,4155,-2796,4155,-2798,4155,-2800,4156,-2802,4156,-2804,4158,-2806,4158,-2808,4159,-2810,4159,-2813,4160,-2815,4161,-2817,4161,-2819,4161,-2821,4163,-2823,4163,-2825,4163,-2827,4165,-2829,4166,-2831,4166,-2833,4166,-2835,4167,-2837,4167,-2839,4168,-2841,4168,-2843,4168,-2845,4169,-2847,4170,-2849,4170,-2852,4172,-2854,4172,-2856,4173,-2858,4173,-2860,4174,-2862,4177,-2864,4177,-2866,4177,-2868,4177,-2870,4179,-2872,4179,-2874,4180,-2876,4180,-2878,4181,-2880,4183,-2882,4184,-2884,4184,-2887,4185,-2888,4186,-2891,4188,-2893,4188,-2895,4189,-2897,4190,-2899,4191,-2901,4191,-2903,4192,-2905,4193,-2907,4193,-2909,4195,-2911,4196,-2913,4196,-2915,4197,-2917,4197,-2919,4198,-2921,4199,-2923,4200,-2926,4200,-2928,4201,-2930,4201,-2932,4203,-2934,4203,-2936,4206,-2938,4206,-2940,4207,-2942,4207,-2944,4208,-2946,4208,-2948,4208,-2950,4209,-2952,4209,-2954,4210,-2956,4210,-2958,4210,-2960,4211,-2962,4212,-2964,4213,-2967,4214,-2969,4214,-2971,4214,-2973,4216,-2975,4216,-2977,4217,-2979,4217,-2981,4218,-2983,4218,-2985,4219,-2987,4220,-2989,4221,-2991,4222,-2993,4222,-2995,4223,-2997,4224,-2999,4224,-3001,4228,-3003,4228,-3006,4229,-3008,4231,-3010,4232,-3012,4233,-3014,4236,-3016,4236,-3018,4237,-3020,4237,-3022,4238,-3024,4239,-3026,4239,-3028,4241,-3030,4241,-3032,4242,-3034,4242,-3036,4242,-3038,4242,-3040,4245,-3042,4246,-3045,4246,-3047,4247,-3049,4250,-3051,4250,-3053,4254,-3055,4254,-3057,4256,-3059,4257,-3061,4257,-3063,4257,-3065,4258,-3067,4258,-3069,4260,-3071,4260,-3073,4261,-3075,4262,-3077,4262,-3079,4263,-3081,4264,-3084,4266,-3086,4267,-3088,4268,-3090,4271,-3092,4271,-3094,4272,-3096,4272,-3098,4274,-3100,4274,-3102,4276,-3104,4278,-3106,4280,-3108,4282,-3110,4284,-3112,4286,-3114,4287,-3116,4288,-3119,4290,-3120,4291,-3123,4292,-3125,4292,-3127,4293,-3129,4294,-3131,4296,-3133,4296,-3135,4296,-3137,4297,-3139,4298,-3141,4298,-3143,4299,-3145,4301,-3147,4302,-3149,4303,-3151,4304,-3153,4305,-3155,4307,-3158,4308,-3160,4308,-3162,4309,-3164,4313,-3166,4313,-3168,4313,-3170,4314,-3172,4315,-3174,4318,-3176,4319,-3178,4319,-3180,4320,-3182,4322,-3184,4322,-3186,4323,-3188,4326,-3190,4327,-3192,4328,-3194,4329,-3197,4330,-3199,4330,-3201,4331,-3203,4331,-3205,4332,-3207,4332,-3209,4332,-3211,4333,-3213,4334,-3215,4335,-3217,4338,-3219,4341,-3221,4345,-3223,4345,-3225,4345,-3227,4347,-3229,4349,-3231,4350,-3233,4352,-3236,4353,-3238,4353,-3240,4354,-3242,4356,-3244,4357,-3246,4357,-3248,4358,-3250,4359,-3252,4360,-3254,4360,-3256,4360,-3258,4361,-3260,4362,-3262,4363,-3264,4363,-3266,4363,-3268,4365,-3270,4365,-3272,4367,-3275,4371,-3277,4372,-3279,4373,-3281,4375,-3283,4376,-3285,4379,-3287,4379,-3289,4379,-3291,4379,-3293,4379,-3295,4380,-3297,4382,-3299,4384,-3301,4385,-3303,4385,-3305,4385,-3307,4386,-3310,4387,-3311,4388,-3314,4388,-3316,4388,-3318,4389,-3320,4390,-3322,4391,-3324,4391,-3326,4393,-3328,4394,-3330,4395,-3332,4396,-3334,4396,-3336,4397,-3338,4397,-3340,4399,-3342,4401,-3344,4403,-3346,4404,-3348,4407,-3351,4407,-3352,4411,-3355,4413,-3357,4415,-3359,4415,-3361,4417,-3363,4418,-3365,4419,-3367,4422,-3369,4422,-3371,4422,-3373,4423,-3375,4425,-3377,4425,-3379,4426,-3381,4427,-3383,4427,-3385,4428,-3387,4429,-3390,4430,-3392,4431,-3394,4431,-3396,4432,-3398,4433,-3400,4435,-3402,4435,-3404,4435,-3406,4436,-3408,4436,-3410,4436,-3412,4437,-3414,4437,-3416,4437,-3418,4438,-3420,4438,-3422,4440,-3424,4440,-3426,4442,-3429,4444,-3431,4444,-3433,4444,-3435,4445,-3437,4448,-3439,4448,-3441,4448,-3443,4449,-3445,4450,-3447,4451,-3449,4452,-3451,4452,-3453,4452,-3455,4453,-3457,4453,-3459,4453,-3461,4454,-3463,4454,-3465,4456,-3468,4456,-3470,4456,-3472,4457,-3474,4457,-3476,4457,-3478,4459,-3480,4462,-3482,4463,-3484,4465,-3486,4468,-3488,4471,-3490,4473,-3492,4473,-3494,4473,-3496,4476,-3498,4477,-3500,4479,-3503,4480,-3504,4480,-3507,4481,-3509,4481,-3511,4484,-3513,4485,-3515,4486,-3517,4487,-3519,4488,-3521,4491,-3523,4491,-3525,4492,-3527,4494,-3529,4494,-3531,4497,-3533,4499,-3535,4499,-3537,4504,-3539,4505,-3542,4505,-3544,4506,-3546,4507,-3548,4508,-3550,4508,-3552,4509,-3554,4510,-3556,4512,-3558,4515,-3560,4515,-3562,4516,-3564,4516,-3566,4518,-3568,4519,-3570,4520,-3572,4522,-3574,4523,-3576,4524,-3578,4524,-3581,4524,-3583,4524,-3585,4526,-3587,4526,-3589,4527,-3591,4528,-3593,4537,-3595,4541,-3597,4543,-3599,4544,-3601,4547,-3603,4547,-3605,4554,-3607,4557,-3609,4558,-3611,4560,-3613,4561,-3615,4568,-3617,4570,-3620,4577,-3622,4578,-3624,4578,-3626,4581,-3628,4581,-3630,4582,-3632,4582,-3634,4584,-3636,4585,-3638,4588,-3640,4589,-3642,4594,-3644,4596,-3646,4597,-3648,4598,-3650,4599,-3652,4602,-3654,4604,-3656,4606,-3659,4608,-3661,4610,-3663,4611,-3665,4614,-3667,4615,-3669,4616,-3671,4619,-3673,4623,-3675,4624,-3677,4627,-3679,4633,-3681,4633,-3683,4636,-3685,4637,-3687,4639,-3689,4639,-3691,4640,-3694,4643,-3695,4644,-3698,4644,-3700,4644,-3702,4646,-3704,4646,-3706,4649,-3708,4654,-3710,4654,-3712,4654,-3714,4655,-3716,4656,-3718,4663,-3720,4665,-3722,4669,-3724,4669,-3726,4673,-3728,4673,-3730,4676,-3732,4677,-3735,4681,-3736,4682,-3739,4687,-3741,4689,-3743,4691,-3745,4691,-3747,4691,-3749,4693,-3751,4693,-3753,4694,-3755,4699,-3757,4703,-3759,4705,-3761,4709,-3763,4709,-3765,4710,-3767,4711,-3769,4711,-3771,4718,-3774,4728,-3776,4733,-3778,4739,-3780,4739,-3782,4741,-3784,4741,-3786,4743,-3788,4745,-3790,4745,-3792,4748,-3794,4752,-3796,4754,-3798,4755,-3800,4755,-3802,4759,-3804,4760,-3806,4763,-3808,4767,-3810,4773,-3813,4777,-3815,4778,-3817,4783,-3819,4789,-3821,4799,-3823,4800,-3825,4800,-3827,4802,-3829,4802,-3831,4803,-3833,4805,-3835,4807,-3837,4809,-3839,4811,-3841,4812,-3843,4817,-3845,4827,-3847,4832,-3849,4834,-3852,4836,-3854,4837,-3856,4838,-3858,4838,-3860,4849,-3862,4852,-3864,4853,-3866,4855,-3868,4855,-3870,4861,-3872,4862,-3874,4862,-3876,4863,-3878,4864,-3880,4864,-3882,4869,-3884,4880,-3886,4881,-3888,4881,-3891,4882,-3893,4882,-3895,4882,-3897,4883,-3899,4889,-3901,4890,-3903,4895,-3905,4895,-3907,4896,-3909,4899,-3911,4900,-3913,4900,-3915,4900,-3917,4901,-3919,4903,-3921,4905,-3923,4907,-3926,4908,-3927,4911,-3930,4912,-3932,4914,-3934,4919,-3936,4919,-3938,4921,-3940,4922,-3942,4922,-3944,4924,-3946,4930,-3948,4932,-3950,4935,-3952,4936,-3954,4939,-3956,4939,-3958,4946,-3960,4950,-3962,4952,-3965,4955,-3967,4963,-3969,4970,-3971,4971,-3973,4974,-3975,4978,-3977,4979,-3979,4979,-3981,4981,-3983,4982,-3985,4982,-3987,4983,-3989,4984,-3991,4985,-3993,4986,-3995,4986,-3997,4987,-3999,4987,-4001,4987,-4004,4989,-4006,4990,-4008,4990,-4010,4994,-4012,4994,-4014,4997,-4016,4999,-4018,5002,-4020,5002,-4022,5006,-4024,5006,-4026,5013,-4028,5015,-4030,5018,-4032,5019,-4034,5020,-4036,5027,-4038,5028,-4040,5032,-4043,5032,-4045,5034,-4047,5038,-4049,5040,-4051,5040,-4053,5041,-4055,5042,-4057,5042,-4059,5044,-4061,5044,-4063,5051,-4065,5053,-4067,5057,-4069,5057,-4071,5059,-4073,5059,-4075,5073,-4086,5074,-4088,5076,-4090,5089,-4092,5090,-4094,5090,-4096,5091,-4098,5095,-4100,5096,-4102,5099,-4104,5099,-4106,5100,-4108,5104,-4110,5108,-4112,5110,-4114,5115,-4116,5123,-4119,5124,-4120,5124,-4123,5124,-4125,5126,-4127,5126,-4129,5126,-4131,5133,-4133,5139,-4135,5141,-4137,5145,-4139,5147,-4141,5151,-4143,5151,-4145,5151,-4147,5153,-4149,5156,-4151,5163,-4153,5168,-4155,5174,-4158,5175,-4160,5176,-4162,5181,-4164,5183,-4166,5189,-4168,5192,-4170,5194,-4172,5195,-4174,5197,-4176,5203,-4178,5203,-4180,5205,-4182,5210,-4184,5217,-4186,5218,-4188,5219,-4190,5222,-4192,5225,-4194,5227,-4197,5231,-4199,5231,-4201,5236,-4203,5236,-4205,5240,-4207,5240,-4209,5247,-4211,5247,-4213,5247,-4215,5249,-4217,5251,-4219,5253,-4221,5254,-4223,5268,-4225,5269,-4227,5271,-4229,5271,-4231,5281,-4233,5283,-4236,5283,-4238,5284,-4240,5289,-4242,5304,-4244,5308,-4246,5312,-4248,5317,-4250,5319,-4252,5319,-4254,5320,-4256,5322,-4258,5328,-4260,5334,-4262,5335,-4264,5335,-4266,5340,-4268,5343,-4270,5347,-4272,5349,-4275,5352,-4277,5357,-4279,5358,-4281,5359,-4283,5362,-4285,5362,-4287,5369,-4289,5369,-4291,5370,-4293,5373,-4295,5381,-4297,5383,-4299,5387,-4301,5391,-4303,5392,-4305,5392,-4307,5393,-4310,5396,-4311,5396,-4314,5402,-4316,5415,-4318,5432,-4320,5439,-4322,5440,-4324,5440,-4326,5445,-4328,5446,-4330,5446,-4332,5457,-4334,5458,-4336,5462,-4338,5464,-4340,5466,-4342,5468,-4344,5468,-4346,5469,-4349,5469,-4351,5475,-4353,5476,-4355,5478,-4357,5478,-4359,5482,-4361,5487,-4363,5494,-4365,5498,-4367,5498,-4369,5501,-4371,5506,-4373,5506,-4375,5509,-4377,5514,-4379,5514,-4381,5517,-4383,5517,-4385,5517,-4388,5526,-4390,5526,-4392,5527,-4394,5534,-4396,5537,-4398,5546,-4400,5547,-4402,5552,-4404,5554,-4406,5554,-4408,5554,-4410,5558,-4412,5561,-4414,5564,-4416,5570,-4418,5572,-4420,5576,-4422,5578,-4424,5581,-4427,5586,-4429,5598,-4431,5601,-4433,5605,-4435,5606,-4437,5614,-4439,5621,-4441,5643,-4443,5643,-4445,5650,-4447,5657,-4449,5664,-4451,5665,-4453,5667,-4455,5672,-4457,5675,-4459,5676,-4461,5678,-4463,5689,-4466,5698,-4468,5703,-4470,5704,-4472,5715,-4474,5718,-4476,5721,-4478,5744,-4480,5745,-4482,5746,-4484,5748,-4486,5755,-4488,5761,-4490,5767,-4492,5767,-4494,5772,-4496,5776,-4498,5779,-4500,5792,-4502,5811,-4504,5813,-4507,5827,-4509,5830,-4511,5838,-4513,5839,-4515,5860,-4517,5867,-4519,5893,-4521,5931,-4523,5933,-4525,5959,-4527,5965,-4529,5966,-4531,5994,-4533,6004,-4535,6010,-4537,6018,-4539,6024,-4542,6049,-4543,6085,-4546,6088,-4548,6089,-4550,6109,-4552,6114,-4554,6119,-4556,6138,-4558,6142,-4560,6175,-4562,6194,-4564,6195,-4566,6200,-4568,6204,-4570,6205,-4572,6224,-4574,6236,-4576,6236,-4578,6307,-4581,6317,-4583,6318,-4585,6338,-4587,6344,-4589,6352,-4591,6358,-4593,6378,-4595,6386,-4597,6393,-4599,6395,-4601,6413,-4603,6429,-4605,6438,-4607,6467,-4609,6554,-4611,6558,-4613,6579,-4615,6642,-4617,6645,-4620,6646,-4622,6707,-4624,6721,-4626,6736,-4628,6746,-4630,6748,-4632,6758,-4634,6762,-4636,6769,-4638,6802,-4640,6826,-4642,6827,-4644,6835,-4646,6842,-4648,6868,-4650,6908,-4652,6928,-4654,7022,-4656,7071,-4659,7103,-4661,7120,-4663,7137,-4665,7152,-4667,7152,-4669,7173,-4671,7245,-4673,7376,-4675,7391,-4677,7408,-4679,7425,-4681,7431,-4683,7431,-4685,7481,-4687,7555,-4689,7591,-4691,7735,-4694,8235,-4695,8249,-4698,8672,-4700e" filled="false" stroked="true" strokeweight=".399629pt" strokecolor="#ff0000">
                  <v:path arrowok="t"/>
                  <v:stroke dashstyle="solid"/>
                </v:shape>
                <v:shape style="position:absolute;left:3467;top:-4700;width:3475;height:4105" id="docshape876" coordorigin="3467,-4700" coordsize="3475,4105" path="m3467,-595l3468,-597,3469,-599,3470,-601,3470,-603,3472,-605,3475,-607,3477,-609,3478,-611,3478,-613,3480,-615,3480,-617,3480,-619,3484,-622,3487,-624,3491,-626,3492,-628,3493,-630,3497,-632,3500,-634,3500,-636,3504,-638,3505,-640,3519,-642,3520,-644,3522,-646,3523,-648,3525,-650,3525,-652,3525,-654,3527,-656,3528,-658,3538,-661,3541,-663,3543,-665,3543,-667,3546,-669,3546,-671,3546,-673,3546,-675,3547,-677,3549,-679,3552,-681,3555,-683,3560,-685,3560,-687,3563,-689,3570,-691,3576,-693,3577,-695,3580,-697,3581,-700,3589,-702,3593,-704,3597,-706,3600,-708,3603,-710,3616,-712,3620,-714,3621,-716,3627,-718,3629,-720,3634,-722,3641,-724,3644,-726,3648,-728,3652,-730,3652,-732,3654,-734,3658,-737,3664,-739,3668,-741,3670,-743,3674,-745,3675,-747,3677,-749,3677,-751,3678,-753,3678,-755,3679,-757,3683,-759,3684,-761,3684,-763,3684,-765,3686,-767,3687,-769,3687,-771,3688,-773,3690,-776,3692,-778,3692,-780,3694,-782,3694,-784,3695,-786,3696,-788,3700,-790,3701,-792,3707,-794,3707,-796,3708,-798,3709,-800,3712,-802,3712,-804,3712,-806,3713,-808,3714,-810,3714,-812,3716,-815,3717,-817,3717,-819,3717,-821,3718,-823,3718,-825,3719,-827,3719,-829,3719,-831,3721,-833,3722,-835,3723,-837,3723,-839,3724,-841,3727,-851,3729,-854,3731,-856,3732,-858,3733,-860,3733,-862,3734,-864,3734,-866,3734,-868,3735,-870,3736,-872,3736,-874,3736,-876,3736,-878,3738,-880,3738,-882,3740,-884,3740,-886,3741,-888,3741,-891,3742,-893,3743,-895,3744,-897,3745,-899,3745,-901,3746,-903,3747,-905,3747,-907,3748,-909,3748,-911,3749,-913,3751,-915,3751,-917,3752,-919,3753,-921,3753,-923,3753,-925,3754,-927,3754,-930,3755,-932,3755,-934,3755,-936,3755,-938,3756,-940,3757,-942,3758,-944,3758,-946,3759,-948,3759,-950,3760,-952,3760,-954,3761,-956,3761,-958,3762,-960,3763,-962,3764,-964,3764,-966,3764,-969,3764,-971,3765,-973,3765,-975,3768,-977,3768,-979,3768,-981,3769,-983,3770,-985,3771,-987,3771,-989,3772,-991,3772,-993,3773,-995,3773,-997,3774,-999,3775,-1001,3776,-1003,3776,-1005,3777,-1008,3778,-1010,3778,-1012,3778,-1014,3778,-1016,3779,-1018,3779,-1020,3779,-1022,3779,-1024,3780,-1026,3781,-1028,3782,-1030,3782,-1032,3782,-1034,3784,-1036,3784,-1038,3784,-1040,3785,-1042,3785,-1045,3785,-1047,3785,-1049,3785,-1051,3787,-1053,3787,-1055,3787,-1057,3787,-1059,3788,-1061,3791,-1063,3791,-1065,3792,-1067,3792,-1069,3793,-1071,3794,-1073,3795,-1075,3796,-1077,3796,-1079,3797,-1081,3797,-1084,3798,-1086,3798,-1088,3798,-1090,3800,-1092,3800,-1094,3800,-1096,3800,-1098,3801,-1100,3801,-1102,3802,-1104,3802,-1106,3803,-1108,3803,-1110,3803,-1112,3803,-1114,3803,-1116,3804,-1118,3804,-1120,3804,-1123,3805,-1125,3806,-1127,3806,-1129,3807,-1131,3807,-1133,3807,-1135,3807,-1137,3809,-1139,3809,-1141,3809,-1143,3810,-1145,3810,-1147,3810,-1149,3811,-1151,3811,-1153,3811,-1155,3811,-1157,3811,-1160,3811,-1162,3811,-1164,3812,-1166,3812,-1168,3812,-1170,3813,-1172,3813,-1174,3813,-1176,3814,-1178,3814,-1180,3814,-1182,3815,-1184,3815,-1186,3815,-1188,3815,-1190,3816,-1192,3816,-1194,3816,-1196,3816,-1199,3816,-1201,3817,-1203,3817,-1205,3817,-1207,3817,-1209,3818,-1211,3818,-1213,3819,-1215,3819,-1217,3820,-1219,3820,-1221,3820,-1223,3820,-1225,3821,-1227,3821,-1229,3821,-1231,3821,-1233,3822,-1235,3823,-1238,3823,-1240,3823,-1242,3824,-1244,3824,-1246,3824,-1248,3825,-1250,3825,-1252,3825,-1254,3825,-1256,3826,-1258,3826,-1260,3826,-1262,3826,-1264,3826,-1266,3827,-1268,3827,-1270,3828,-1272,3828,-1275,3829,-1277,3830,-1279,3830,-1281,3830,-1283,3830,-1285,3830,-1287,3830,-1289,3831,-1291,3831,-1293,3831,-1295,3831,-1297,3831,-1299,3831,-1301,3831,-1303,3831,-1305,3832,-1307,3832,-1309,3832,-1311,3832,-1314,3832,-1316,3832,-1318,3832,-1320,3833,-1322,3833,-1324,3833,-1326,3834,-1328,3834,-1330,3834,-1332,3834,-1334,3834,-1336,3834,-1338,3834,-1340,3835,-1342,3835,-1344,3835,-1346,3835,-1348,3836,-1350,3836,-1353,3836,-1355,3836,-1357,3836,-1359,3836,-1361,3837,-1363,3837,-1365,3837,-1367,3837,-1369,3837,-1371,3838,-1373,3838,-1375,3838,-1377,3838,-1379,3838,-1381,3838,-1383,3838,-1385,3839,-1387,3839,-1389,3840,-1392,3840,-1394,3841,-1396,3841,-1398,3841,-1400,3842,-1402,3843,-1404,3843,-1406,3843,-1408,3844,-1410,3844,-1412,3844,-1414,3845,-1416,3845,-1418,3846,-1420,3846,-1422,3846,-1424,3846,-1426,3846,-1429,3846,-1431,3846,-1433,3846,-1435,3847,-1437,3847,-1439,3847,-1441,3848,-1443,3848,-1445,3848,-1447,3848,-1449,3848,-1451,3848,-1453,3849,-1455,3849,-1457,3849,-1459,3849,-1461,3850,-1463,3850,-1465,3850,-1468,3850,-1470,3850,-1472,3850,-1474,3850,-1476,3851,-1478,3851,-1480,3851,-1482,3852,-1484,3852,-1486,3852,-1488,3852,-1490,3853,-1492,3853,-1494,3853,-1496,3854,-1498,3854,-1500,3854,-1502,3854,-1504,3855,-1507,3855,-1509,3855,-1511,3855,-1513,3855,-1515,3855,-1517,3855,-1519,3856,-1521,3856,-1523,3856,-1525,3856,-1527,3856,-1529,3856,-1531,3857,-1533,3857,-1535,3858,-1537,3859,-1539,3859,-1541,3859,-1543,3859,-1546,3859,-1548,3859,-1550,3859,-1552,3860,-1554,3860,-1556,3861,-1558,3861,-1560,3861,-1562,3861,-1564,3861,-1566,3862,-1568,3862,-1570,3863,-1572,3863,-1574,3863,-1576,3863,-1578,3863,-1580,3864,-1583,3864,-1585,3864,-1587,3864,-1589,3864,-1591,3865,-1593,3865,-1595,3865,-1597,3865,-1599,3865,-1601,3866,-1603,3866,-1605,3866,-1607,3866,-1609,3866,-1611,3867,-1613,3867,-1615,3868,-1617,3868,-1619,3868,-1622,3868,-1624,3868,-1626,3868,-1628,3869,-1630,3869,-1632,3869,-1634,3870,-1636,3870,-1638,3871,-1640,3871,-1642,3871,-1644,3871,-1646,3872,-1648,3872,-1650,3873,-1652,3873,-1654,3873,-1656,3873,-1658,3873,-1661,3874,-1663,3875,-1665,3875,-1667,3875,-1669,3875,-1671,3875,-1673,3875,-1675,3876,-1677,3876,-1679,3876,-1681,3876,-1683,3876,-1685,3876,-1687,3877,-1689,3877,-1691,3877,-1693,3877,-1696,3877,-1697,3879,-1700,3879,-1702,3879,-1704,3880,-1706,3880,-1708,3880,-1710,3880,-1712,3881,-1714,3881,-1716,3881,-1718,3881,-1720,3881,-1722,3881,-1724,3882,-1726,3882,-1728,3883,-1730,3883,-1732,3883,-1735,3883,-1737,3884,-1739,3884,-1741,3884,-1743,3884,-1745,3884,-1747,3885,-1749,3885,-1751,3885,-1753,3885,-1755,3885,-1757,3885,-1759,3886,-1761,3886,-1763,3886,-1765,3886,-1767,3886,-1769,3886,-1771,3887,-1774,3887,-1776,3887,-1778,3888,-1780,3888,-1782,3888,-1784,3888,-1786,3889,-1788,3890,-1790,3890,-1792,3891,-1794,3891,-1796,3891,-1798,3891,-1800,3891,-1802,3891,-1804,3891,-1806,3891,-1808,3892,-1810,3892,-1813,3893,-1815,3893,-1817,3893,-1819,3894,-1821,3896,-1823,3896,-1825,3896,-1827,3898,-1829,3898,-1831,3898,-1833,3898,-1835,3898,-1837,3898,-1839,3899,-1841,3899,-1843,3899,-1845,3899,-1847,3899,-1849,3900,-1851,3900,-1854,3900,-1856,3901,-1858,3901,-1860,3901,-1862,3902,-1864,3902,-1866,3902,-1868,3903,-1870,3903,-1872,3903,-1874,3903,-1876,3903,-1878,3903,-1880,3903,-1882,3903,-1884,3903,-1886,3903,-1888,3903,-1890,3904,-1893,3904,-1895,3904,-1897,3905,-1899,3905,-1901,3905,-1903,3905,-1905,3906,-1907,3906,-1909,3906,-1911,3907,-1913,3907,-1915,3907,-1917,3907,-1919,3908,-1921,3908,-1923,3908,-1925,3908,-1928,3908,-1929,3909,-1932,3909,-1934,3910,-1936,3910,-1938,3910,-1940,3910,-1942,3910,-1944,3910,-1946,3910,-1948,3911,-1950,3911,-1952,3911,-1954,3911,-1956,3911,-1958,3912,-1960,3912,-1962,3913,-1964,3913,-1967,3914,-1969,3914,-1971,3914,-1973,3915,-1975,3915,-1977,3915,-1979,3915,-1981,3915,-1983,3915,-1985,3915,-1987,3916,-1989,3916,-1991,3916,-1993,3917,-1995,3917,-1997,3917,-1999,3917,-2001,3917,-2003,3918,-2006,3918,-2008,3918,-2010,3918,-2012,3919,-2014,3919,-2016,3919,-2018,3919,-2020,3919,-2022,3919,-2024,3919,-2026,3920,-2028,3920,-2030,3920,-2032,3920,-2034,3920,-2036,3921,-2038,3921,-2040,3921,-2042,3922,-2045,3922,-2047,3923,-2049,3925,-2051,3925,-2053,3926,-2055,3926,-2057,3926,-2059,3926,-2061,3926,-2063,3927,-2065,3927,-2067,3927,-2069,3927,-2071,3927,-2073,3927,-2075,3928,-2077,3928,-2079,3928,-2081,3928,-2084,3928,-2086,3928,-2088,3929,-2090,3929,-2092,3929,-2094,3929,-2096,3930,-2098,3930,-2100,3931,-2102,3931,-2104,3933,-2106,3933,-2108,3933,-2110,3933,-2112,3934,-2114,3934,-2116,3934,-2119,3934,-2120,3934,-2123,3935,-2125,3935,-2127,3935,-2129,3936,-2131,3936,-2133,3936,-2135,3937,-2137,3937,-2139,3937,-2141,3937,-2143,3937,-2145,3937,-2147,3938,-2149,3938,-2151,3938,-2153,3938,-2155,3939,-2158,3939,-2160,3939,-2162,3940,-2164,3940,-2166,3940,-2168,3940,-2170,3940,-2172,3940,-2174,3940,-2176,3941,-2178,3941,-2180,3942,-2190,3942,-2192,3942,-2194,3943,-2197,3943,-2199,3943,-2201,3944,-2203,3944,-2205,3944,-2207,3945,-2209,3945,-2211,3945,-2213,3945,-2215,3945,-2217,3945,-2219,3945,-2221,3945,-2223,3945,-2225,3945,-2227,3946,-2229,3946,-2231,3947,-2233,3948,-2235,3948,-2238,3948,-2240,3949,-2242,3949,-2244,3949,-2246,3950,-2248,3950,-2250,3950,-2252,3950,-2254,3950,-2256,3950,-2258,3951,-2260,3951,-2262,3951,-2264,3951,-2266,3952,-2268,3952,-2270,3952,-2272,3952,-2274,3953,-2277,3953,-2279,3953,-2281,3954,-2283,3954,-2285,3954,-2287,3954,-2289,3954,-2291,3955,-2293,3955,-2295,3956,-2297,3956,-2299,3957,-2301,3958,-2303,3958,-2305,3959,-2307,3959,-2309,3959,-2312,3959,-2313,3960,-2316,3960,-2318,3960,-2320,3960,-2322,3961,-2324,3962,-2326,3962,-2328,3962,-2330,3962,-2332,3962,-2334,3963,-2336,3963,-2338,3963,-2340,3964,-2342,3964,-2344,3964,-2346,3964,-2348,3964,-2351,3964,-2353,3965,-2355,3965,-2357,3965,-2359,3965,-2361,3965,-2363,3966,-2365,3966,-2367,3966,-2369,3967,-2371,3968,-2373,3968,-2375,3968,-2377,3968,-2379,3969,-2381,3970,-2383,3971,-2385,3971,-2387,3971,-2390,3971,-2392,3971,-2394,3971,-2396,3971,-2398,3971,-2400,3972,-2402,3972,-2404,3974,-2406,3974,-2408,3974,-2410,3974,-2412,3975,-2414,3975,-2416,3975,-2418,3975,-2420,3975,-2422,3976,-2424,3976,-2426,3976,-2429,3976,-2431,3976,-2433,3977,-2435,3977,-2437,3978,-2439,3979,-2441,3979,-2443,3979,-2445,3979,-2447,3979,-2449,3979,-2451,3980,-2453,3981,-2455,3981,-2457,3981,-2459,3981,-2461,3981,-2463,3982,-2465,3982,-2468,3982,-2470,3982,-2472,3983,-2474,3984,-2476,3984,-2478,3984,-2480,3984,-2482,3984,-2484,3985,-2486,3985,-2488,3985,-2490,3985,-2492,3985,-2494,3985,-2496,3986,-2498,3986,-2500,3986,-2503,3986,-2504,3987,-2507,3988,-2509,3988,-2511,3988,-2513,3989,-2515,3989,-2517,3990,-2519,3991,-2521,3991,-2523,3991,-2525,3991,-2527,3993,-2529,3993,-2531,3994,-2533,3994,-2535,3996,-2537,3997,-2539,3997,-2542,3998,-2544,3998,-2546,3999,-2548,3999,-2550,4000,-2552,4000,-2554,4000,-2556,4001,-2558,4001,-2560,4001,-2562,4001,-2564,4001,-2566,4002,-2568,4002,-2570,4003,-2572,4003,-2574,4003,-2576,4003,-2578,4003,-2580,4004,-2583,4005,-2585,4005,-2587,4005,-2589,4005,-2591,4006,-2593,4006,-2595,4006,-2597,4007,-2599,4008,-2601,4008,-2603,4008,-2605,4009,-2607,4009,-2609,4009,-2611,4010,-2613,4011,-2615,4011,-2617,4012,-2619,4012,-2622,4012,-2624,4013,-2626,4013,-2628,4013,-2630,4014,-2632,4014,-2634,4014,-2636,4014,-2638,4014,-2640,4015,-2642,4015,-2644,4015,-2646,4015,-2648,4015,-2650,4016,-2652,4017,-2654,4017,-2656,4017,-2658,4018,-2661,4018,-2663,4018,-2665,4019,-2667,4020,-2669,4021,-2671,4021,-2673,4021,-2675,4022,-2677,4022,-2679,4022,-2681,4022,-2683,4022,-2685,4023,-2687,4023,-2689,4023,-2691,4024,-2693,4024,-2695,4024,-2697,4024,-2700,4025,-2702,4025,-2704,4026,-2706,4026,-2708,4027,-2710,4027,-2712,4027,-2714,4027,-2716,4028,-2718,4028,-2720,4028,-2722,4030,-2724,4031,-2726,4031,-2728,4031,-2730,4032,-2732,4033,-2735,4034,-2736,4034,-2739,4034,-2741,4035,-2743,4035,-2745,4035,-2747,4036,-2749,4036,-2751,4036,-2753,4037,-2755,4037,-2757,4037,-2759,4038,-2761,4038,-2763,4038,-2765,4039,-2767,4039,-2769,4039,-2771,4039,-2774,4040,-2776,4040,-2778,4040,-2780,4040,-2782,4041,-2784,4041,-2786,4041,-2788,4042,-2790,4042,-2792,4042,-2794,4044,-2796,4044,-2798,4044,-2800,4044,-2802,4044,-2804,4045,-2806,4045,-2808,4046,-2810,4046,-2813,4046,-2815,4047,-2817,4047,-2819,4047,-2821,4047,-2823,4047,-2825,4048,-2827,4048,-2829,4048,-2831,4048,-2833,4048,-2835,4049,-2837,4049,-2839,4050,-2841,4050,-2843,4051,-2845,4051,-2847,4051,-2849,4052,-2852,4052,-2854,4053,-2856,4053,-2858,4053,-2860,4054,-2862,4054,-2864,4055,-2866,4055,-2868,4055,-2870,4055,-2872,4056,-2874,4056,-2876,4057,-2878,4058,-2880,4059,-2882,4059,-2884,4059,-2887,4059,-2888,4060,-2891,4060,-2893,4061,-2895,4061,-2897,4061,-2899,4061,-2901,4062,-2903,4063,-2905,4063,-2907,4064,-2909,4064,-2911,4065,-2913,4066,-2915,4067,-2917,4067,-2919,4067,-2921,4068,-2923,4068,-2926,4069,-2928,4069,-2930,4069,-2932,4070,-2934,4070,-2936,4070,-2938,4071,-2940,4071,-2942,4071,-2944,4072,-2946,4073,-2948,4073,-2950,4073,-2952,4073,-2954,4073,-2956,4073,-2958,4073,-2960,4074,-2962,4074,-2964,4074,-2967,4075,-2969,4075,-2971,4075,-2973,4076,-2975,4076,-2977,4076,-2979,4077,-2981,4078,-2983,4078,-2985,4079,-2987,4079,-2989,4079,-2991,4081,-2993,4081,-2995,4081,-2997,4082,-2999,4082,-3001,4082,-3003,4083,-3006,4083,-3008,4084,-3010,4085,-3012,4085,-3014,4086,-3016,4087,-3018,4087,-3020,4088,-3022,4089,-3024,4089,-3026,4089,-3028,4089,-3030,4090,-3032,4090,-3034,4090,-3036,4092,-3038,4092,-3040,4093,-3042,4093,-3045,4094,-3047,4095,-3049,4095,-3051,4095,-3053,4096,-3055,4097,-3057,4097,-3059,4097,-3061,4097,-3063,4097,-3065,4098,-3067,4099,-3069,4100,-3071,4100,-3073,4101,-3075,4101,-3077,4101,-3079,4101,-3081,4102,-3084,4103,-3086,4104,-3088,4104,-3090,4104,-3092,4105,-3094,4105,-3096,4105,-3098,4105,-3100,4106,-3102,4106,-3104,4106,-3106,4107,-3108,4107,-3110,4107,-3112,4107,-3114,4108,-3116,4108,-3119,4108,-3120,4108,-3123,4108,-3125,4108,-3127,4109,-3129,4109,-3131,4110,-3133,4110,-3135,4111,-3137,4111,-3139,4111,-3141,4112,-3143,4112,-3145,4112,-3147,4112,-3149,4113,-3151,4113,-3153,4113,-3155,4113,-3158,4113,-3160,4114,-3162,4114,-3164,4114,-3166,4115,-3168,4115,-3170,4116,-3172,4116,-3174,4116,-3176,4116,-3178,4117,-3180,4118,-3182,4119,-3184,4119,-3186,4119,-3188,4120,-3190,4121,-3192,4121,-3194,4121,-3197,4121,-3199,4121,-3201,4121,-3203,4122,-3205,4122,-3207,4122,-3209,4123,-3211,4123,-3213,4124,-3215,4124,-3217,4124,-3219,4124,-3221,4125,-3223,4125,-3225,4125,-3227,4126,-3229,4126,-3231,4126,-3233,4127,-3236,4127,-3238,4127,-3240,4127,-3242,4127,-3244,4127,-3246,4128,-3248,4128,-3250,4128,-3252,4129,-3254,4130,-3256,4130,-3258,4131,-3260,4131,-3262,4133,-3264,4134,-3266,4134,-3268,4134,-3270,4134,-3272,4135,-3275,4135,-3277,4137,-3279,4137,-3281,4137,-3283,4138,-3285,4138,-3287,4138,-3289,4138,-3291,4138,-3293,4139,-3295,4139,-3297,4139,-3299,4139,-3301,4139,-3303,4140,-3305,4141,-3307,4141,-3310,4141,-3311,4141,-3314,4142,-3316,4142,-3318,4142,-3320,4143,-3322,4143,-3324,4143,-3326,4144,-3328,4144,-3330,4144,-3332,4144,-3334,4145,-3336,4145,-3338,4145,-3340,4145,-3342,4146,-3344,4146,-3346,4146,-3348,4146,-3351,4147,-3352,4147,-3355,4148,-3357,4148,-3359,4149,-3361,4149,-3363,4150,-3365,4150,-3367,4151,-3369,4151,-3371,4151,-3373,4152,-3375,4152,-3377,4153,-3379,4153,-3381,4153,-3383,4153,-3385,4154,-3387,4156,-3390,4156,-3392,4157,-3394,4157,-3396,4158,-3398,4158,-3400,4158,-3402,4159,-3404,4160,-3406,4160,-3408,4160,-3410,4161,-3412,4162,-3414,4162,-3416,4164,-3418,4164,-3420,4164,-3422,4165,-3424,4165,-3426,4165,-3429,4165,-3431,4165,-3433,4165,-3435,4165,-3437,4166,-3439,4167,-3441,4167,-3443,4167,-3445,4168,-3447,4169,-3449,4169,-3451,4170,-3453,4171,-3455,4171,-3457,4172,-3459,4172,-3461,4172,-3463,4173,-3465,4173,-3468,4174,-3470,4174,-3472,4175,-3474,4175,-3476,4176,-3478,4176,-3480,4176,-3482,4177,-3484,4177,-3486,4178,-3488,4178,-3490,4180,-3492,4181,-3494,4181,-3496,4181,-3498,4182,-3500,4182,-3503,4183,-3504,4183,-3507,4183,-3509,4185,-3511,4186,-3513,4186,-3515,4186,-3517,4187,-3519,4187,-3521,4188,-3523,4189,-3525,4189,-3527,4190,-3529,4190,-3531,4191,-3533,4191,-3535,4192,-3537,4192,-3539,4193,-3542,4193,-3544,4194,-3546,4195,-3548,4195,-3550,4195,-3552,4196,-3554,4196,-3556,4196,-3558,4199,-3560,4200,-3562,4200,-3564,4200,-3566,4200,-3568,4203,-3570,4203,-3572,4204,-3574,4206,-3576,4207,-3578,4207,-3581,4208,-3583,4208,-3585,4209,-3587,4209,-3589,4211,-3591,4211,-3593,4211,-3595,4212,-3597,4212,-3599,4212,-3601,4214,-3603,4215,-3605,4216,-3607,4217,-3609,4217,-3611,4218,-3613,4218,-3615,4219,-3617,4219,-3620,4220,-3622,4222,-3624,4223,-3626,4223,-3628,4223,-3630,4226,-3632,4227,-3634,4228,-3636,4229,-3638,4229,-3640,4229,-3642,4230,-3644,4231,-3646,4231,-3648,4234,-3650,4235,-3652,4235,-3654,4237,-3656,4237,-3659,4238,-3661,4240,-3663,4241,-3665,4241,-3667,4241,-3669,4244,-3671,4244,-3673,4246,-3675,4246,-3677,4247,-3679,4247,-3681,4247,-3683,4248,-3685,4248,-3687,4249,-3689,4250,-3691,4250,-3694,4250,-3695,4251,-3698,4252,-3700,4252,-3702,4253,-3704,4253,-3706,4253,-3708,4254,-3710,4254,-3712,4254,-3714,4259,-3716,4261,-3718,4261,-3720,4262,-3722,4262,-3724,4262,-3726,4262,-3728,4264,-3730,4265,-3732,4265,-3735,4266,-3736,4267,-3739,4267,-3741,4268,-3743,4268,-3745,4268,-3747,4268,-3749,4268,-3751,4268,-3753,4269,-3755,4269,-3757,4271,-3759,4271,-3761,4273,-3763,4273,-3765,4275,-3767,4278,-3769,4279,-3771,4281,-3774,4282,-3776,4284,-3778,4286,-3780,4287,-3782,4288,-3784,4289,-3786,4290,-3788,4293,-3790,4293,-3792,4294,-3794,4295,-3796,4296,-3798,4303,-3808,4305,-3810,4306,-3813,4306,-3815,4308,-3817,4308,-3819,4308,-3821,4309,-3823,4310,-3825,4311,-3827,4311,-3829,4313,-3831,4313,-3833,4315,-3835,4316,-3837,4316,-3839,4317,-3841,4318,-3843,4320,-3845,4320,-3847,4321,-3849,4321,-3852,4321,-3854,4322,-3856,4323,-3858,4324,-3860,4324,-3862,4325,-3864,4327,-3866,4329,-3868,4329,-3870,4330,-3872,4331,-3874,4332,-3876,4332,-3878,4333,-3880,4333,-3882,4334,-3884,4334,-3886,4334,-3888,4335,-3891,4337,-3893,4337,-3895,4339,-3897,4340,-3899,4340,-3901,4341,-3903,4344,-3905,4344,-3907,4345,-3909,4346,-3911,4346,-3913,4346,-3915,4347,-3917,4348,-3919,4348,-3921,4348,-3923,4348,-3926,4349,-3927,4350,-3930,4351,-3932,4353,-3934,4353,-3936,4353,-3938,4353,-3940,4354,-3942,4355,-3944,4357,-3946,4357,-3948,4358,-3950,4360,-3952,4361,-3954,4362,-3956,4363,-3958,4363,-3960,4363,-3962,4364,-3965,4365,-3967,4365,-3969,4366,-3971,4367,-3973,4367,-3975,4368,-3977,4368,-3979,4370,-3981,4371,-3983,4373,-3985,4373,-3987,4374,-3989,4375,-3991,4375,-3993,4375,-3995,4377,-3997,4381,-3999,4382,-4001,4383,-4004,4383,-4006,4384,-4008,4385,-4010,4386,-4012,4386,-4014,4389,-4016,4389,-4018,4390,-4020,4392,-4022,4392,-4024,4393,-4026,4394,-4028,4395,-4030,4395,-4032,4395,-4034,4396,-4036,4396,-4038,4397,-4040,4399,-4043,4400,-4045,4400,-4047,4402,-4049,4405,-4051,4406,-4053,4408,-4055,4409,-4057,4411,-4059,4411,-4061,4412,-4063,4413,-4065,4415,-4067,4415,-4069,4417,-4071,4419,-4073,4420,-4075,4421,-4078,4422,-4079,4423,-4082,4428,-4084,4429,-4086,4435,-4088,4435,-4090,4435,-4092,4435,-4094,4436,-4096,4443,-4098,4444,-4100,4444,-4102,4444,-4104,4448,-4106,4448,-4108,4449,-4110,4449,-4112,4450,-4114,4450,-4116,4451,-4119,4453,-4120,4453,-4123,4454,-4125,4457,-4127,4459,-4129,4459,-4131,4459,-4133,4461,-4135,4462,-4137,4463,-4139,4464,-4141,4464,-4143,4467,-4145,4468,-4147,4469,-4149,4470,-4151,4472,-4153,4474,-4155,4474,-4158,4475,-4160,4479,-4162,4481,-4164,4481,-4166,4483,-4168,4483,-4170,4484,-4172,4485,-4174,4487,-4176,4488,-4178,4488,-4180,4490,-4182,4492,-4184,4494,-4186,4494,-4188,4497,-4190,4500,-4192,4502,-4194,4502,-4197,4505,-4199,4506,-4201,4506,-4203,4509,-4205,4513,-4207,4513,-4209,4515,-4211,4516,-4213,4518,-4215,4519,-4217,4520,-4219,4521,-4221,4522,-4223,4523,-4225,4523,-4227,4524,-4229,4524,-4231,4528,-4233,4532,-4236,4532,-4238,4533,-4240,4534,-4242,4535,-4244,4536,-4246,4536,-4248,4536,-4250,4541,-4252,4543,-4254,4544,-4256,4544,-4258,4545,-4260,4547,-4262,4550,-4264,4551,-4266,4554,-4268,4555,-4270,4556,-4272,4557,-4275,4557,-4277,4557,-4279,4557,-4281,4558,-4283,4558,-4285,4558,-4287,4561,-4289,4568,-4291,4569,-4293,4570,-4295,4573,-4297,4574,-4299,4574,-4301,4574,-4303,4576,-4305,4576,-4307,4577,-4310,4579,-4311,4581,-4314,4582,-4316,4584,-4318,4589,-4320,4590,-4322,4591,-4324,4595,-4326,4596,-4328,4597,-4330,4600,-4332,4600,-4334,4602,-4336,4602,-4338,4605,-4340,4605,-4342,4606,-4344,4606,-4346,4608,-4349,4612,-4351,4612,-4353,4615,-4355,4616,-4357,4619,-4359,4619,-4361,4619,-4363,4621,-4365,4622,-4367,4623,-4369,4627,-4371,4630,-4373,4631,-4375,4632,-4377,4634,-4379,4635,-4381,4635,-4383,4636,-4385,4637,-4388,4638,-4390,4639,-4392,4640,-4394,4642,-4396,4642,-4398,4642,-4400,4642,-4402,4648,-4404,4655,-4406,4656,-4408,4658,-4410,4664,-4412,4665,-4414,4669,-4416,4669,-4418,4672,-4420,4673,-4422,4674,-4424,4675,-4427,4676,-4429,4676,-4431,4679,-4433,4679,-4435,4679,-4437,4681,-4439,4690,-4441,4693,-4443,4695,-4445,4696,-4447,4698,-4449,4698,-4451,4699,-4453,4702,-4455,4704,-4457,4704,-4459,4707,-4461,4710,-4463,4713,-4466,4715,-4468,4718,-4470,4718,-4472,4722,-4474,4723,-4476,4724,-4478,4725,-4480,4728,-4482,4730,-4484,4735,-4486,4735,-4488,4737,-4490,4742,-4492,4750,-4494,4752,-4496,4755,-4498,4756,-4500,4758,-4502,4760,-4504,4762,-4507,4766,-4509,4783,-4511,4800,-4513,4814,-4515,4833,-4517,4834,-4519,4839,-4521,4843,-4523,4849,-4525,4851,-4527,4854,-4529,4859,-4531,4860,-4533,4872,-4535,4880,-4537,4887,-4539,4907,-4542,4919,-4543,4938,-4546,4981,-4548,4992,-4550,5003,-4552,5010,-4554,5016,-4556,5019,-4558,5029,-4560,5030,-4562,5035,-4564,5037,-4566,5041,-4568,5043,-4570,5043,-4572,5074,-4574,5085,-4576,5092,-4578,5100,-4581,5131,-4583,5135,-4585,5150,-4587,5173,-4589,5193,-4591,5193,-4593,5206,-4595,5226,-4597,5229,-4599,5232,-4601,5241,-4603,5263,-4605,5268,-4607,5270,-4609,5274,-4611,5306,-4622,5314,-4624,5318,-4626,5343,-4628,5354,-4630,5355,-4632,5392,-4634,5400,-4636,5412,-4638,5429,-4640,5443,-4642,5450,-4644,5481,-4646,5485,-4648,5491,-4650,5493,-4652,5501,-4654,5511,-4656,5544,-4659,5550,-4661,5573,-4663,5601,-4665,5718,-4667,5734,-4669,5817,-4671,5847,-4673,5855,-4675,5866,-4677,5868,-4679,5887,-4681,5948,-4683,5981,-4685,6023,-4687,6049,-4689,6094,-4691,6127,-4694,6380,-4695,6426,-4698,6942,-4700e" filled="false" stroked="true" strokeweight=".399696pt" strokecolor="#000000">
                  <v:path arrowok="t"/>
                  <v:stroke dashstyle="solid"/>
                </v:shape>
                <v:rect style="position:absolute;left:7448;top:-4572;width:1096;height:424" id="docshape877" filled="true" fillcolor="#ffffff" stroked="false">
                  <v:fill type="solid"/>
                </v:rect>
                <v:shape style="position:absolute;left:8019;top:-4500;width:462;height:102" id="docshape878" coordorigin="8019,-4500" coordsize="462,102" path="m8030,-4472l8019,-4472,8019,-4399,8032,-4399,8032,-4443,8032,-4448,8035,-4455,8037,-4458,8040,-4460,8042,-4461,8030,-4461,8030,-4472xm8073,-4461l8057,-4461,8059,-4459,8061,-4456,8062,-4452,8062,-4399,8075,-4399,8075,-4449,8076,-4454,8080,-4458,8083,-4461,8073,-4461,8073,-4461,8073,-4461xm8116,-4461l8099,-4461,8102,-4459,8103,-4458,8103,-4458,8104,-4456,8105,-4453,8105,-4452,8105,-4399,8118,-4399,8117,-4458,8117,-4459,8117,-4460,8117,-4461,8116,-4461,8116,-4461xm8084,-4461l8073,-4461,8073,-4461,8083,-4461,8083,-4461,8084,-4461xm8058,-4473l8048,-4473,8043,-4472,8039,-4470,8038,-4469,8035,-4468,8033,-4465,8030,-4461,8042,-4461,8043,-4462,8044,-4462,8046,-4463,8072,-4463,8071,-4465,8069,-4468,8065,-4470,8062,-4472,8058,-4473xm8056,-4462l8044,-4462,8042,-4461,8057,-4461,8056,-4462xm8074,-4462l8072,-4462,8073,-4461,8073,-4461,8074,-4462xm8098,-4462l8086,-4462,8084,-4461,8099,-4461,8098,-4462xm8072,-4463l8054,-4463,8056,-4462,8072,-4462,8072,-4463xm8102,-4473l8086,-4473,8079,-4469,8074,-4462,8086,-4462,8087,-4463,8116,-4463,8116,-4463,8112,-4467,8108,-4471,8102,-4473xm8116,-4463l8095,-4463,8098,-4462,8116,-4462,8116,-4463xm8179,-4473l8160,-4473,8152,-4471,8146,-4465,8138,-4459,8135,-4449,8135,-4423,8138,-4414,8150,-4401,8159,-4398,8175,-4398,8181,-4399,8186,-4402,8191,-4405,8194,-4408,8163,-4408,8157,-4410,8154,-4415,8149,-4419,8147,-4426,8147,-4445,8149,-4452,8153,-4456,8157,-4461,8163,-4463,8194,-4463,8187,-4470,8179,-4473xm8194,-4463l8175,-4463,8180,-4461,8184,-4456,8188,-4452,8189,-4448,8190,-4445,8190,-4426,8188,-4420,8188,-4419,8184,-4415,8180,-4410,8175,-4408,8194,-4408,8195,-4409,8198,-4415,8201,-4420,8202,-4426,8203,-4448,8199,-4457,8194,-4463xm8250,-4473l8239,-4473,8234,-4472,8229,-4469,8224,-4466,8221,-4461,8219,-4455,8216,-4449,8215,-4443,8215,-4428,8216,-4421,8220,-4414,8222,-4410,8225,-4406,8230,-4402,8235,-4399,8240,-4398,8255,-4398,8262,-4401,8266,-4408,8242,-4408,8238,-4410,8234,-4414,8229,-4419,8228,-4425,8227,-4445,8229,-4452,8229,-4452,8237,-4461,8241,-4463,8266,-4463,8263,-4466,8261,-4469,8254,-4472,8250,-4473xm8278,-4408l8266,-4408,8266,-4399,8278,-4399,8278,-4408xm8278,-4499l8266,-4499,8266,-4463,8252,-4463,8257,-4461,8265,-4452,8266,-4444,8266,-4425,8265,-4419,8265,-4419,8261,-4414,8257,-4410,8253,-4408,8266,-4408,8266,-4408,8278,-4408,8278,-4499xm8339,-4473l8319,-4473,8311,-4470,8305,-4463,8298,-4456,8295,-4448,8295,-4423,8298,-4414,8305,-4407,8311,-4401,8319,-4398,8338,-4398,8345,-4400,8350,-4404,8356,-4408,8324,-4408,8319,-4410,8315,-4414,8311,-4418,8308,-4424,8308,-4432,8362,-4432,8362,-4442,8309,-4442,8309,-4447,8309,-4449,8311,-4454,8315,-4458,8319,-4461,8324,-4463,8353,-4463,8347,-4470,8339,-4473xm8349,-4423l8347,-4417,8345,-4414,8341,-4411,8338,-4409,8334,-4408,8356,-4408,8360,-4414,8362,-4421,8349,-4423xm8353,-4463l8335,-4463,8341,-4461,8344,-4456,8347,-4453,8349,-4449,8349,-4442,8362,-4442,8362,-4448,8359,-4456,8359,-4456,8359,-4457,8353,-4463xm8454,-4500l8441,-4500,8435,-4498,8430,-4494,8426,-4490,8422,-4484,8417,-4470,8416,-4460,8416,-4449,8416,-4437,8416,-4435,8418,-4424,8421,-4415,8426,-4408,8431,-4401,8439,-4398,8456,-4398,8462,-4400,8467,-4403,8472,-4407,8472,-4408,8443,-4408,8438,-4410,8430,-4421,8429,-4432,8429,-4465,8431,-4476,8431,-4476,8435,-4482,8438,-4487,8443,-4489,8471,-4489,8470,-4491,8467,-4494,8463,-4496,8459,-4499,8454,-4500xm8471,-4489l8454,-4489,8459,-4487,8467,-4476,8468,-4465,8468,-4432,8467,-4421,8459,-4410,8454,-4408,8472,-4408,8475,-4413,8480,-4427,8481,-4435,8481,-4460,8481,-4465,8480,-4466,8479,-4472,8477,-4478,8475,-4483,8471,-4489xe" filled="true" fillcolor="#000000" stroked="false">
                  <v:path arrowok="t"/>
                  <v:fill type="solid"/>
                </v:shape>
                <v:line style="position:absolute" from="7496,-4455" to="7974,-4455" stroked="true" strokeweight=".3995pt" strokecolor="#ff0000">
                  <v:stroke dashstyle="solid"/>
                </v:line>
                <v:shape style="position:absolute;left:8019;top:-4309;width:443;height:102" id="docshape879" coordorigin="8019,-4309" coordsize="443,102" path="m8030,-4281l8019,-4281,8019,-4209,8032,-4209,8032,-4253,8032,-4258,8035,-4265,8037,-4268,8040,-4269,8042,-4271,8030,-4271,8030,-4281xm8073,-4271l8057,-4271,8059,-4268,8061,-4265,8062,-4261,8062,-4209,8075,-4209,8075,-4258,8076,-4264,8083,-4270,8073,-4270,8073,-4271xm8116,-4271l8099,-4271,8100,-4270,8102,-4269,8103,-4267,8104,-4265,8105,-4263,8105,-4261,8105,-4209,8118,-4209,8117,-4267,8116,-4271xm8084,-4271l8073,-4271,8073,-4270,8082,-4270,8084,-4271xm8058,-4283l8048,-4283,8043,-4282,8039,-4279,8038,-4278,8035,-4277,8033,-4274,8030,-4271,8042,-4271,8043,-4271,8044,-4271,8046,-4272,8072,-4272,8071,-4274,8069,-4277,8065,-4279,8062,-4282,8058,-4283xm8056,-4271l8044,-4271,8042,-4271,8057,-4271,8056,-4271xm8074,-4271l8072,-4271,8073,-4271,8073,-4271,8074,-4271xm8098,-4271l8086,-4271,8084,-4271,8099,-4271,8098,-4271xm8072,-4272l8054,-4272,8056,-4271,8072,-4271,8072,-4272xm8102,-4283l8086,-4283,8079,-4278,8074,-4271,8086,-4271,8087,-4272,8116,-4272,8116,-4273,8112,-4277,8108,-4281,8102,-4283xm8116,-4272l8095,-4272,8098,-4271,8116,-4271,8116,-4272xm8179,-4283l8160,-4283,8152,-4280,8146,-4275,8138,-4268,8135,-4258,8135,-4233,8138,-4223,8150,-4210,8159,-4207,8175,-4207,8181,-4208,8186,-4211,8191,-4214,8194,-4217,8163,-4217,8157,-4219,8149,-4229,8147,-4236,8147,-4254,8149,-4261,8153,-4266,8157,-4270,8163,-4272,8193,-4272,8187,-4279,8179,-4283xm8193,-4272l8175,-4272,8180,-4270,8184,-4266,8188,-4261,8190,-4254,8190,-4236,8188,-4229,8188,-4229,8184,-4224,8180,-4219,8175,-4217,8194,-4217,8195,-4218,8198,-4224,8201,-4229,8202,-4236,8203,-4257,8199,-4266,8193,-4272xm8250,-4283l8239,-4283,8234,-4281,8229,-4278,8224,-4275,8221,-4270,8219,-4264,8216,-4259,8215,-4252,8215,-4237,8216,-4231,8220,-4224,8222,-4219,8225,-4215,8230,-4212,8235,-4209,8240,-4207,8255,-4207,8262,-4210,8266,-4217,8242,-4217,8238,-4219,8234,-4224,8229,-4229,8228,-4235,8227,-4254,8229,-4261,8229,-4261,8237,-4270,8241,-4272,8266,-4272,8263,-4276,8261,-4278,8254,-4282,8250,-4283xm8278,-4218l8266,-4218,8266,-4209,8278,-4209,8278,-4218xm8278,-4309l8266,-4309,8266,-4272,8252,-4272,8257,-4270,8265,-4261,8266,-4254,8266,-4235,8265,-4229,8265,-4228,8261,-4224,8257,-4219,8253,-4217,8266,-4217,8266,-4218,8278,-4218,8278,-4309xm8339,-4283l8319,-4283,8311,-4279,8298,-4266,8295,-4257,8295,-4232,8298,-4223,8311,-4210,8319,-4207,8338,-4207,8345,-4209,8350,-4213,8356,-4217,8324,-4217,8319,-4219,8311,-4228,8308,-4234,8308,-4242,8362,-4242,8362,-4252,8309,-4252,8309,-4256,8309,-4258,8311,-4263,8319,-4271,8324,-4272,8353,-4272,8347,-4279,8339,-4283xm8349,-4232l8347,-4227,8345,-4223,8341,-4221,8338,-4218,8334,-4217,8356,-4217,8360,-4223,8362,-4230,8349,-4232xm8353,-4272l8335,-4272,8341,-4270,8344,-4265,8347,-4262,8348,-4258,8349,-4258,8349,-4252,8362,-4252,8362,-4257,8359,-4265,8359,-4266,8359,-4266,8353,-4272xm8462,-4287l8450,-4287,8450,-4209,8462,-4209,8462,-4287xm8462,-4309l8454,-4309,8452,-4305,8448,-4300,8443,-4296,8438,-4291,8432,-4287,8425,-4284,8425,-4272,8429,-4273,8433,-4275,8438,-4278,8443,-4281,8447,-4284,8450,-4287,8462,-4287,8462,-4309xe" filled="true" fillcolor="#000000" stroked="false">
                  <v:path arrowok="t"/>
                  <v:fill type="solid"/>
                </v:shape>
                <v:line style="position:absolute" from="7496,-4265" to="7974,-4265" stroked="true" strokeweight=".3995pt" strokecolor="#000000">
                  <v:stroke dashstyle="solid"/>
                </v:line>
                <v:rect style="position:absolute;left:7448;top:-4572;width:1096;height:424" id="docshape880" filled="false" stroked="true" strokeweight=".399544pt" strokecolor="#252525">
                  <v:stroke dashstyle="solid"/>
                </v:rect>
                <v:shape style="position:absolute;left:3466;top:1817;width:3124;height:4107" id="docshape881" coordorigin="3466,1817" coordsize="3124,4107" path="m3466,5924l3466,1817m4507,5924l4507,1817m5548,5924l5548,1817m6590,5924l6590,1817e" filled="false" stroked="true" strokeweight=".399669pt" strokecolor="#252525">
                  <v:path arrowok="t"/>
                  <v:stroke dashstyle="solid"/>
                </v:shape>
                <v:shape style="position:absolute;left:7630;top:1817;width:2;height:4107" id="docshape882" coordorigin="7631,1817" coordsize="0,4107" path="m7631,2369l7631,5924m7631,1817l7631,1945e" filled="false" stroked="true" strokeweight=".399837pt" strokecolor="#252525">
                  <v:path arrowok="t"/>
                  <v:stroke dashstyle="solid"/>
                </v:shape>
                <v:shape style="position:absolute;left:3466;top:1817;width:5206;height:4107" id="docshape883" coordorigin="3466,1817" coordsize="5206,4107" path="m8672,5924l8672,1817m8672,5924l3466,5924m8672,5513l3466,5513m8672,5103l3466,5103m8672,4692l3466,4692m8672,4281l3466,4281m8672,3871l3466,3871m8672,3460l3466,3460m8672,3049l3466,3049m8672,2639l3466,2639e" filled="false" stroked="true" strokeweight=".399669pt" strokecolor="#252525">
                  <v:path arrowok="t"/>
                  <v:stroke dashstyle="solid"/>
                </v:shape>
                <v:shape style="position:absolute;left:3466;top:2227;width:5206;height:2" id="docshape884" coordorigin="3466,2228" coordsize="5206,0" path="m3466,2228l7448,2228m8544,2228l8672,2228e" filled="false" stroked="true" strokeweight=".3995pt" strokecolor="#252525">
                  <v:path arrowok="t"/>
                  <v:stroke dashstyle="solid"/>
                </v:shape>
                <v:line style="position:absolute" from="8672,1817" to="3466,1817" stroked="true" strokeweight=".3995pt" strokecolor="#252525">
                  <v:stroke dashstyle="solid"/>
                </v:line>
                <v:shape style="position:absolute;left:2913;top:1813;width:5769;height:4341" id="docshape885" coordorigin="2913,1813" coordsize="5769,4341" path="m2978,3703l2977,3700,2975,3697,2975,3696,2969,3691,2968,3689,2968,3706,2968,3713,2966,3716,2963,3719,2960,3721,2954,3723,2938,3723,2932,3721,2928,3719,2925,3716,2924,3713,2924,3706,2925,3703,2928,3700,2932,3698,2937,3697,2954,3697,2960,3698,2960,3698,2963,3700,2966,3703,2968,3706,2968,3689,2964,3686,2956,3684,2935,3684,2927,3686,2921,3691,2916,3696,2913,3703,2913,3703,2913,3718,2916,3725,2922,3729,2929,3734,2936,3736,2956,3736,2964,3733,2970,3728,2975,3723,2975,3723,2978,3717,2978,3703xm3038,4023l3037,4017,3037,4016,3034,4005,3034,4005,3032,4000,3032,4000,3029,3996,3027,3992,3025,3990,3023,3988,3023,4058,2930,4058,2930,4023,2930,4017,2931,4016,2931,4016,2935,4005,2939,4000,2953,3992,2963,3990,2985,3990,2993,3991,2999,3993,3006,3995,3011,3998,3017,4005,3019,4008,3022,4017,3023,4023,3023,4058,3023,3988,3023,3988,3014,3981,3008,3979,3000,3976,2993,3974,2985,3973,2965,3973,2955,3975,2938,3981,2931,3986,2922,3997,2919,4003,2916,4015,2915,4023,2915,4074,3038,4074,3038,4058,3038,4023xm3038,3930l2982,3930,2982,3873,2968,3873,2968,3930,2930,3930,2930,3864,2915,3864,2915,3946,3038,3946,3038,3930xm3040,4136l3036,4125,3029,4116,3022,4107,3012,4101,2999,4098,2995,4114,3005,4116,3013,4120,3023,4133,3026,4140,3026,4158,3024,4164,3016,4177,3010,4181,2995,4188,2986,4189,2967,4189,2960,4188,2944,4183,2938,4178,2934,4172,2929,4166,2927,4158,2927,4140,2929,4134,2937,4123,2944,4118,2953,4116,2949,4100,2938,4103,2929,4109,2916,4126,2913,4136,2913,4159,2916,4169,2921,4178,2926,4187,2933,4194,2942,4198,2952,4204,2952,4204,2963,4206,2987,4206,2998,4204,3008,4199,3018,4195,3026,4189,3026,4189,3032,4180,3037,4172,3040,4161,3040,4136xm3042,3697l2913,3631,2913,3643,3042,3710,3042,3697xm3042,3623l3039,3618,3039,3617,3032,3610,3032,3627,3032,3634,3030,3637,3024,3642,3018,3644,3002,3644,2996,3642,2993,3640,2989,3637,2988,3634,2988,3627,2989,3624,2993,3621,2996,3619,3001,3618,3018,3618,3024,3619,3027,3621,3030,3624,3032,3627,3032,3610,3028,3607,3020,3604,2999,3604,2991,3607,2986,3612,2980,3617,2978,3621,2977,3623,2977,3639,2980,3646,2987,3650,2993,3655,3000,3657,3020,3657,3028,3654,3034,3649,3039,3645,3040,3644,3042,3638,3042,3623xm3074,3754l3054,3764,3033,3772,3013,3777,2993,3778,2983,3778,2972,3777,2954,3773,2946,3770,2938,3767,2933,3765,2925,3760,2913,3754,2913,3764,2914,3764,2924,3772,2934,3778,2945,3783,2955,3787,2967,3792,2980,3794,2993,3794,3004,3793,3015,3792,3026,3789,3037,3785,3047,3781,3051,3778,3057,3776,3065,3770,3073,3764,3074,3764,3074,3754xm3074,3568l3065,3562,3057,3557,3051,3554,3047,3552,3037,3547,3026,3544,3015,3541,3004,3539,2993,3539,2980,3539,2967,3541,2967,3541,2955,3545,2945,3549,2934,3555,2924,3561,2913,3568,2913,3579,2925,3572,2933,3568,2946,3562,2954,3560,2973,3555,2983,3554,2993,3554,3013,3556,3033,3560,3053,3568,3054,3568,3074,3579,3074,3568xm3385,5918l3384,5911,3384,5909,3381,5896,3379,5891,3374,5884,3373,5882,3371,5880,3371,5911,3371,5947,3369,5956,3369,5959,3360,5971,3355,5974,3342,5974,3337,5971,3329,5959,3327,5947,3327,5911,3329,5899,3329,5898,3334,5891,3337,5886,3342,5884,3355,5884,3360,5887,3369,5899,3371,5911,3371,5880,3369,5878,3360,5873,3355,5872,3341,5872,3334,5874,3323,5883,3319,5889,3314,5905,3313,5916,3313,5929,3313,5942,3313,5944,3315,5956,3319,5966,3324,5974,3330,5982,3338,5986,3357,5986,3364,5983,3374,5975,3374,5974,3378,5969,3384,5953,3385,5944,3385,5918xm3497,6086l3496,6079,3496,6077,3493,6064,3490,6059,3486,6051,3485,6049,3483,6048,3483,6079,3483,6115,3481,6124,3481,6127,3472,6139,3467,6142,3454,6142,3449,6139,3441,6127,3439,6115,3439,6079,3441,6066,3441,6066,3446,6059,3449,6054,3454,6051,3467,6051,3472,6054,3481,6066,3483,6079,3483,6048,3481,6046,3472,6041,3467,6040,3453,6040,3446,6042,3435,6051,3431,6057,3426,6073,3424,6084,3424,6097,3425,6110,3425,6111,3427,6124,3431,6134,3435,6142,3442,6150,3450,6153,3469,6153,3476,6151,3486,6143,3486,6142,3490,6136,3496,6120,3497,6111,3497,6086xm8676,1813l8668,1813,8668,1813,8668,1821,8668,1873,8668,2224,8616,2224,8616,2232,8668,2232,8668,2635,8616,2635,8616,2643,8668,2643,8668,3045,8616,3045,8616,3053,8668,3053,8668,3456,8616,3456,8616,3464,8668,3464,8668,3867,8616,3867,8616,3875,8668,3875,8668,4277,8616,4277,8616,4285,8668,4285,8668,4688,8616,4688,8616,4696,8668,4696,8668,5099,8616,5099,8616,5107,8668,5107,8668,5509,8616,5509,8616,5517,8668,5517,8668,5868,8668,5920,8616,5920,7635,5920,7635,5868,7627,5868,7627,5920,6594,5920,6594,5868,6586,5868,6586,5920,5552,5920,5552,5868,5544,5868,5544,5920,4511,5920,4511,5868,4503,5868,4503,5920,3522,5920,3470,5920,3470,5868,3470,5517,3522,5517,3522,5509,3470,5509,3470,5107,3522,5107,3522,5099,3470,5099,3470,4696,3522,4696,3522,4688,3470,4688,3470,4285,3522,4285,3522,4277,3470,4277,3470,3875,3522,3875,3522,3867,3470,3867,3470,3464,3522,3464,3522,3456,3470,3456,3470,3053,3522,3053,3522,3045,3470,3045,3470,2643,3522,2643,3522,2635,3470,2635,3470,2232,3522,2232,3522,2224,3470,2224,3470,1873,3470,1821,3522,1821,4503,1821,4503,1873,4511,1873,4511,1821,5544,1821,5544,1873,5552,1873,5552,1821,6586,1821,6586,1873,6594,1873,6594,1821,7627,1821,7627,1873,7635,1873,7635,1821,8616,1821,8668,1821,8668,1813,8616,1813,3522,1813,3470,1813,3470,1813,3462,1813,3462,1817,3462,1873,3462,5868,3462,5924,3466,5924,3466,5928,3522,5928,8616,5928,8672,5928,8676,5928,8676,5924,8676,5920,8676,5868,8676,1873,8676,1821,8676,1817,8676,1813,8676,1813xm8682,6040l8673,6040,8671,6045,8666,6050,8655,6060,8648,6064,8641,6068,8641,6081,8645,6080,8650,6077,8661,6071,8665,6068,8668,6065,8668,6152,8682,6152,8682,6040xe" filled="true" fillcolor="#252525" stroked="false">
                  <v:path arrowok="t"/>
                  <v:fill type="solid"/>
                </v:shape>
                <v:shape style="position:absolute;left:4954;top:1626;width:2236;height:161" id="docshape886" coordorigin="4955,1626" coordsize="2236,161" path="m5009,1662l4985,1662,4985,1751,5009,1751,5009,1662xm5009,1628l4990,1628,4987,1635,4982,1642,4968,1653,4961,1657,4955,1659,4955,1680,4967,1676,4977,1670,4985,1662,5009,1662,5009,1628xm5124,1647l5091,1647,5096,1649,5095,1649,5098,1652,5101,1654,5102,1658,5102,1668,5101,1673,5101,1673,5097,1678,5095,1682,5088,1688,5078,1698,5065,1710,5056,1720,5047,1735,5044,1742,5043,1751,5126,1751,5126,1729,5079,1729,5080,1727,5082,1725,5084,1722,5086,1720,5091,1716,5105,1702,5110,1697,5113,1693,5117,1688,5121,1683,5123,1678,5125,1673,5125,1673,5126,1668,5126,1652,5124,1647xm5099,1628l5076,1628,5067,1631,5059,1636,5052,1642,5048,1651,5046,1664,5070,1667,5070,1660,5072,1655,5078,1649,5081,1647,5124,1647,5122,1644,5115,1638,5108,1631,5099,1628xm5196,1628l5172,1628,5163,1632,5156,1641,5152,1648,5151,1649,5147,1661,5145,1674,5144,1690,5145,1705,5145,1706,5147,1720,5150,1731,5155,1739,5162,1748,5172,1753,5196,1753,5205,1748,5212,1740,5216,1733,5181,1733,5179,1732,5174,1729,5172,1725,5170,1715,5170,1715,5169,1706,5169,1674,5169,1666,5170,1666,5171,1661,5172,1655,5172,1655,5174,1652,5176,1650,5179,1648,5181,1647,5216,1647,5212,1641,5205,1632,5196,1628xm5216,1647l5187,1647,5189,1648,5194,1652,5195,1655,5196,1655,5198,1666,5198,1666,5199,1674,5199,1706,5198,1715,5198,1715,5195,1725,5194,1729,5189,1732,5187,1733,5216,1733,5217,1731,5221,1720,5223,1706,5224,1690,5223,1676,5223,1674,5221,1661,5221,1661,5217,1649,5216,1647xm5319,1628l5295,1628,5295,1751,5319,1751,5319,1722,5330,1711,5354,1711,5345,1694,5346,1693,5319,1693,5319,1628xm5354,1711l5330,1711,5352,1751,5377,1751,5354,1711xm5375,1662l5346,1662,5319,1693,5346,1693,5375,1662xm5414,1662l5392,1662,5392,1751,5415,1751,5415,1699,5416,1694,5416,1693,5419,1686,5419,1686,5421,1683,5423,1681,5427,1679,5430,1678,5521,1678,5519,1674,5414,1674,5414,1662xm5483,1678l5436,1678,5439,1679,5441,1680,5442,1681,5444,1683,5444,1686,5445,1688,5446,1691,5446,1751,5469,1751,5469,1699,5470,1694,5472,1686,5474,1683,5477,1681,5480,1679,5483,1678xm5521,1678l5491,1678,5494,1679,5494,1680,5497,1683,5498,1686,5499,1691,5499,1751,5522,1751,5522,1686,5522,1681,5522,1680,5522,1679,5521,1678xm5447,1660l5431,1660,5421,1665,5414,1674,5466,1674,5464,1670,5460,1666,5452,1661,5453,1661,5447,1660xm5500,1660l5488,1660,5483,1661,5483,1661,5475,1666,5470,1670,5466,1674,5519,1674,5518,1671,5514,1667,5510,1664,5505,1661,5500,1660xm5586,1626l5568,1626,5538,1753,5555,1753,5586,1626xm5623,1628l5599,1628,5599,1751,5623,1751,5623,1699,5623,1695,5623,1693,5625,1689,5626,1686,5626,1686,5628,1683,5634,1679,5638,1678,5678,1678,5678,1677,5676,1674,5676,1673,5623,1673,5623,1628xm5678,1678l5645,1678,5649,1679,5648,1679,5653,1682,5654,1684,5655,1686,5655,1686,5656,1689,5656,1691,5656,1693,5656,1751,5680,1751,5680,1689,5679,1686,5679,1685,5678,1678xm5655,1660l5639,1660,5630,1665,5623,1673,5676,1673,5672,1668,5669,1665,5664,1663,5660,1661,5655,1660xm5730,1727l5706,1727,5706,1751,5717,1751,5717,1755,5716,1759,5714,1762,5712,1764,5709,1767,5704,1768,5709,1778,5714,1776,5718,1774,5721,1771,5724,1767,5727,1764,5728,1760,5729,1756,5730,1751,5730,1727xm5822,1709l5798,1711,5800,1722,5800,1724,5800,1725,5805,1735,5822,1749,5833,1753,5859,1753,5868,1751,5883,1745,5888,1741,5894,1732,5842,1732,5836,1730,5836,1730,5827,1722,5824,1717,5822,1709xm5863,1626l5838,1626,5830,1628,5823,1631,5817,1633,5812,1638,5805,1648,5803,1653,5803,1654,5803,1670,5807,1678,5814,1685,5819,1690,5829,1694,5852,1700,5859,1701,5862,1702,5866,1704,5869,1706,5871,1708,5872,1710,5873,1712,5873,1720,5871,1724,5867,1727,5863,1730,5857,1732,5894,1732,5896,1729,5898,1722,5898,1707,5896,1701,5896,1701,5890,1690,5885,1686,5879,1683,5874,1680,5865,1677,5853,1674,5841,1672,5833,1669,5830,1666,5828,1664,5826,1662,5826,1656,5828,1653,5834,1648,5834,1648,5840,1647,5891,1647,5890,1643,5882,1636,5874,1630,5863,1626xm5891,1647l5854,1647,5861,1648,5860,1648,5863,1651,5866,1654,5869,1658,5869,1663,5870,1664,5894,1663,5894,1662,5894,1658,5894,1654,5894,1652,5891,1647xm5946,1628l5922,1628,5922,1707,5923,1717,5923,1718,5924,1724,5925,1729,5928,1734,5935,1742,5939,1746,5946,1749,5952,1752,5953,1752,5960,1753,5982,1753,5989,1752,5996,1749,6001,1747,6006,1743,6010,1739,6013,1735,6015,1732,5964,1732,5959,1730,5959,1730,5951,1724,5948,1720,5947,1713,5947,1712,5947,1707,5946,1628xm6019,1628l5995,1628,5995,1707,5994,1712,5994,1713,5993,1717,5993,1720,5993,1721,5991,1724,5990,1725,5984,1730,5978,1732,6015,1732,6016,1730,6017,1725,6019,1718,6019,1707,6019,1628xm6092,1695l6046,1695,6046,1718,6092,1718,6092,1695xm6144,1628l6107,1628,6107,1751,6130,1751,6130,1655,6151,1655,6144,1628xm6151,1655l6130,1655,6154,1751,6178,1751,6188,1712,6166,1712,6151,1655xm6225,1655l6202,1655,6202,1751,6225,1751,6225,1655xm6225,1628l6188,1628,6166,1712,6188,1712,6202,1655,6225,1655,6225,1628xm6278,1628l6253,1628,6253,1751,6278,1751,6278,1628xm6340,1628l6303,1628,6303,1751,6326,1751,6326,1655,6346,1655,6340,1628xm6346,1655l6326,1655,6350,1751,6374,1751,6383,1712,6362,1712,6346,1655xm6421,1655l6398,1655,6398,1751,6421,1751,6421,1655xm6421,1628l6384,1628,6362,1712,6383,1712,6398,1655,6421,1655,6421,1628xm6504,1626l6494,1626,6485,1628,6472,1634,6466,1637,6457,1647,6453,1653,6450,1659,6446,1667,6445,1678,6445,1690,6445,1703,6446,1704,6448,1716,6448,1716,6453,1727,6461,1736,6469,1743,6479,1749,6491,1752,6504,1753,6517,1752,6528,1749,6538,1743,6547,1736,6550,1732,6494,1732,6486,1728,6480,1721,6473,1714,6470,1704,6470,1675,6473,1665,6479,1658,6485,1651,6494,1647,6550,1647,6547,1643,6538,1636,6528,1631,6516,1627,6504,1626xm6550,1647l6514,1647,6523,1651,6522,1651,6528,1658,6533,1663,6534,1665,6538,1675,6537,1704,6534,1714,6528,1721,6522,1728,6514,1732,6550,1732,6554,1727,6559,1716,6559,1716,6562,1704,6562,1703,6563,1690,6563,1690,6562,1678,6562,1676,6559,1663,6554,1653,6554,1652,6550,1647xm6707,1647l6675,1647,6679,1649,6679,1649,6681,1652,6684,1654,6686,1658,6686,1668,6684,1673,6684,1673,6681,1678,6678,1682,6672,1688,6661,1698,6648,1710,6639,1720,6631,1735,6628,1742,6627,1751,6709,1751,6709,1729,6663,1729,6664,1727,6665,1725,6667,1722,6669,1720,6674,1716,6689,1702,6694,1697,6697,1693,6701,1688,6704,1683,6706,1678,6708,1673,6708,1673,6709,1668,6709,1652,6707,1647xm6682,1628l6659,1628,6650,1631,6643,1636,6635,1642,6631,1651,6630,1664,6653,1667,6654,1660,6655,1655,6661,1649,6665,1647,6707,1647,6706,1644,6699,1638,6692,1631,6682,1628xm6776,1695l6730,1695,6730,1718,6776,1718,6776,1695xm6815,1628l6791,1628,6791,1751,6815,1751,6815,1628xm6911,1678l6879,1678,6884,1679,6888,1683,6889,1686,6889,1693,6885,1695,6877,1697,6858,1700,6852,1702,6843,1706,6840,1709,6838,1713,6835,1717,6834,1721,6834,1734,6837,1740,6842,1745,6847,1750,6854,1753,6869,1753,6874,1752,6878,1750,6883,1748,6887,1745,6891,1741,6914,1741,6913,1739,6913,1736,6867,1736,6864,1735,6864,1735,6861,1732,6859,1730,6858,1727,6858,1721,6859,1718,6862,1716,6864,1714,6868,1713,6881,1710,6886,1709,6889,1708,6912,1708,6912,1682,6911,1679,6911,1678xm6914,1741l6891,1741,6891,1741,6891,1742,6892,1744,6893,1746,6893,1749,6894,1751,6917,1751,6915,1747,6915,1746,6914,1742,6914,1741,6914,1741xm6912,1708l6889,1708,6889,1721,6889,1722,6888,1724,6887,1727,6885,1730,6883,1732,6878,1735,6878,1735,6875,1736,6913,1736,6912,1735,6912,1732,6912,1708xm6885,1660l6863,1660,6855,1662,6843,1670,6839,1677,6837,1685,6837,1685,6858,1689,6859,1685,6859,1685,6861,1682,6864,1681,6866,1679,6865,1679,6869,1678,6911,1678,6911,1677,6909,1673,6907,1669,6903,1666,6898,1664,6893,1661,6885,1660xm6933,1767l6934,1781,6934,1783,6935,1784,6935,1785,6939,1786,6944,1787,6952,1787,6956,1786,6964,1784,6967,1783,6969,1781,6971,1779,6973,1777,6977,1772,6979,1768,6940,1768,6936,1767,6933,1767xm6952,1662l6927,1662,6961,1751,6959,1756,6957,1760,6952,1766,6948,1768,6979,1768,6981,1763,6995,1725,6973,1725,6952,1662xm7018,1662l6994,1662,6973,1725,6995,1725,7018,1662xm7083,1660l7058,1660,7048,1664,7048,1664,7033,1681,7029,1692,7029,1720,7032,1729,7038,1738,7045,1748,7057,1753,7082,1753,7090,1750,7096,1746,7103,1741,7107,1735,7067,1735,7062,1733,7059,1729,7055,1725,7053,1720,7053,1713,7112,1713,7111,1701,7111,1699,7054,1699,7054,1692,7055,1687,7062,1680,7066,1678,7104,1678,7101,1673,7093,1664,7083,1660xm7087,1722l7086,1726,7086,1727,7084,1730,7079,1734,7076,1735,7108,1735,7110,1727,7111,1726,7087,1722xm7104,1678l7076,1678,7080,1680,7080,1680,7087,1687,7088,1692,7089,1699,7111,1699,7109,1690,7106,1681,7106,1681,7104,1678xm7154,1662l7133,1662,7133,1751,7156,1751,7156,1708,7157,1698,7158,1694,7159,1689,7161,1686,7164,1684,7166,1682,7169,1681,7184,1681,7187,1675,7154,1675,7154,1662xm7184,1681l7175,1681,7179,1682,7183,1685,7184,1681xm7180,1660l7171,1660,7168,1661,7165,1663,7162,1665,7158,1669,7154,1675,7187,1675,7190,1665,7190,1665,7185,1662,7180,1660xe" filled="true" fillcolor="#000000" stroked="false">
                  <v:path arrowok="t"/>
                  <v:fill type="solid"/>
                </v:shape>
                <v:shape style="position:absolute;left:3466;top:1817;width:5206;height:4105" id="docshape887" coordorigin="3466,1817" coordsize="5206,4105" path="m3466,5922l3466,5920,3466,5918,3466,5916,3466,5914,3467,5912,3467,5910,3467,5908,3468,5906,3468,5904,3468,5901,3468,5899,3468,5897,3468,5895,3469,5893,3469,5891,3470,5889,3470,5887,3471,5885,3471,5883,3472,5881,3472,5879,3473,5877,3473,5875,3473,5873,3474,5871,3475,5869,3475,5867,3475,5864,3475,5862,3476,5860,3477,5858,3477,5856,3477,5854,3477,5852,3477,5850,3478,5848,3479,5846,3479,5844,3479,5842,3479,5840,3483,5838,3485,5836,3485,5834,3488,5832,3488,5830,3490,5828,3490,5825,3491,5823,3492,5821,3492,5819,3492,5817,3493,5815,3495,5813,3498,5811,3501,5809,3501,5807,3505,5805,3505,5803,3508,5801,3510,5799,3511,5797,3515,5795,3517,5793,3519,5791,3519,5789,3520,5786,3520,5784,3521,5782,3522,5780,3522,5778,3523,5776,3524,5774,3524,5772,3527,5770,3527,5768,3529,5766,3531,5764,3531,5762,3532,5760,3533,5758,3537,5756,3538,5754,3538,5752,3538,5750,3539,5747,3540,5745,3541,5743,3542,5741,3542,5739,3542,5737,3543,5735,3543,5733,3546,5731,3546,5729,3547,5727,3548,5725,3548,5723,3548,5721,3549,5719,3549,5717,3550,5715,3550,5713,3553,5710,3553,5708,3555,5706,3556,5704,3557,5702,3557,5700,3557,5698,3558,5696,3558,5694,3558,5692,3559,5690,3559,5688,3559,5686,3560,5684,3560,5682,3561,5680,3561,5678,3561,5676,3563,5674,3563,5671,3563,5669,3564,5667,3564,5665,3565,5663,3565,5661,3566,5659,3567,5657,3569,5655,3570,5653,3570,5651,3570,5649,3571,5647,3571,5645,3571,5643,3571,5641,3572,5639,3573,5637,3573,5635,3573,5632,3573,5630,3574,5628,3575,5626,3575,5624,3576,5622,3576,5620,3576,5618,3577,5616,3577,5614,3578,5612,3578,5610,3578,5608,3578,5606,3579,5604,3579,5602,3579,5600,3580,5598,3581,5595,3581,5593,3582,5591,3582,5589,3583,5587,3584,5585,3584,5583,3584,5581,3584,5579,3586,5577,3586,5575,3587,5573,3588,5571,3588,5569,3589,5567,3589,5565,3590,5563,3590,5561,3592,5559,3592,5556,3592,5554,3592,5552,3593,5550,3594,5548,3595,5546,3595,5544,3595,5542,3596,5540,3596,5538,3596,5536,3597,5534,3597,5532,3598,5530,3598,5528,3598,5526,3599,5524,3599,5522,3600,5520,3602,5517,3602,5515,3602,5513,3603,5511,3603,5509,3603,5507,3604,5505,3604,5503,3604,5501,3605,5499,3605,5497,3605,5495,3605,5493,3605,5491,3606,5489,3606,5487,3606,5485,3608,5483,3609,5480,3609,5478,3609,5476,3610,5474,3610,5472,3611,5470,3611,5468,3611,5466,3612,5464,3612,5462,3613,5460,3614,5458,3614,5456,3614,5454,3614,5452,3614,5450,3616,5448,3616,5446,3617,5444,3617,5441,3617,5439,3617,5437,3617,5435,3617,5433,3618,5431,3618,5429,3618,5427,3618,5425,3619,5423,3619,5421,3619,5419,3620,5417,3620,5415,3620,5413,3620,5411,3620,5409,3620,5407,3621,5405,3621,5402,3621,5400,3621,5398,3621,5396,3622,5394,3622,5392,3622,5390,3622,5388,3622,5386,3622,5384,3622,5382,3623,5380,3623,5378,3623,5376,3623,5374,3624,5372,3624,5370,3624,5368,3624,5366,3624,5363,3625,5361,3625,5359,3625,5357,3625,5355,3625,5353,3626,5351,3626,5349,3626,5347,3627,5345,3627,5343,3627,5341,3627,5339,3627,5337,3628,5335,3628,5333,3628,5331,3628,5329,3628,5326,3628,5324,3628,5322,3629,5320,3629,5318,3629,5316,3629,5314,3629,5312,3629,5310,3630,5308,3630,5306,3630,5304,3630,5302,3632,5300,3632,5298,3632,5296,3632,5294,3633,5292,3633,5290,3634,5287,3634,5285,3635,5283,3635,5281,3636,5279,3636,5277,3636,5275,3636,5273,3636,5271,3636,5269,3636,5267,3637,5265,3637,5263,3637,5261,3637,5259,3637,5257,3637,5255,3638,5253,3638,5251,3638,5248,3638,5246,3638,5244,3639,5242,3639,5240,3640,5238,3640,5236,3640,5234,3641,5232,3641,5230,3641,5228,3641,5226,3642,5224,3642,5222,3642,5220,3642,5218,3642,5216,3642,5214,3642,5212,3643,5209,3643,5207,3643,5205,3643,5203,3643,5201,3644,5199,3644,5197,3644,5195,3645,5193,3645,5191,3645,5189,3645,5187,3645,5185,3645,5183,3645,5181,3645,5179,3646,5177,3646,5175,3646,5172,3646,5170,3646,5168,3646,5166,3646,5164,3646,5162,3647,5160,3647,5158,3647,5156,3647,5154,3648,5152,3648,5150,3648,5148,3649,5146,3649,5144,3649,5142,3649,5140,3650,5138,3651,5136,3651,5133,3651,5131,3651,5129,3651,5127,3651,5125,3652,5123,3652,5121,3653,5119,3653,5117,3653,5115,3653,5113,3653,5111,3653,5109,3654,5107,3654,5105,3655,5103,3655,5101,3655,5099,3655,5097,3655,5094,3656,5092,3656,5090,3656,5088,3656,5086,3656,5084,3657,5082,3657,5080,3657,5078,3657,5076,3657,5074,3657,5072,3658,5070,3658,5068,3658,5066,3659,5064,3660,5062,3661,5060,3661,5057,3662,5055,3662,5053,3662,5051,3662,5049,3662,5047,3662,5045,3662,5043,3662,5041,3663,5039,3663,5037,3663,5035,3663,5033,3663,5031,3664,5029,3664,5027,3664,5025,3664,5023,3664,5021,3664,5018,3664,5016,3665,5014,3665,5012,3665,5010,3665,5008,3665,5006,3666,5004,3666,5002,3666,5000,3666,4998,3666,4996,3666,4994,3666,4992,3667,4990,3667,4988,3667,4986,3667,4984,3667,4982,3667,4979,3667,4977,3668,4975,3668,4973,3668,4971,3668,4969,3668,4967,3668,4965,3669,4963,3669,4961,3669,4959,3669,4957,3669,4955,3669,4953,3669,4951,3669,4949,3670,4947,3670,4945,3670,4942,3671,4940,3671,4938,3671,4936,3671,4934,3671,4932,3671,4930,3671,4928,3671,4926,3672,4924,3672,4922,3672,4920,3672,4918,3673,4916,3673,4914,3674,4912,3674,4910,3674,4908,3674,4906,3674,4903,3674,4901,3675,4899,3675,4897,3675,4895,3675,4893,3675,4891,3677,4889,3677,4887,3679,4885,3679,4883,3680,4881,3680,4879,3681,4877,3681,4875,3681,4873,3681,4871,3681,4869,3681,4866,3681,4864,3681,4862,3681,4860,3681,4858,3682,4856,3682,4854,3683,4852,3683,4850,3683,4848,3683,4846,3684,4844,3684,4842,3684,4840,3685,4838,3685,4836,3685,4834,3685,4832,3685,4830,3685,4828,3685,4825,3685,4823,3686,4821,3686,4819,3686,4817,3686,4815,3686,4813,3686,4811,3686,4809,3687,4807,3687,4805,3688,4803,3688,4801,3688,4799,3689,4797,3689,4795,3689,4793,3689,4791,3689,4789,3689,4786,3689,4784,3689,4782,3690,4780,3690,4778,3690,4776,3690,4774,3691,4772,3691,4770,3691,4768,3692,4766,3692,4764,3693,4762,3693,4760,3693,4758,3693,4756,3694,4754,3694,4752,3694,4750,3694,4747,3695,4745,3695,4743,3695,4741,3695,4739,3696,4737,3696,4735,3696,4733,3696,4731,3696,4729,3696,4727,3696,4725,3696,4723,3696,4721,3696,4719,3696,4717,3697,4715,3697,4712,3697,4711,3697,4708,3698,4706,3698,4704,3698,4702,3698,4700,3699,4698,3699,4696,3699,4694,3699,4692,3700,4690,3700,4688,3700,4686,3700,4684,3700,4682,3701,4680,3701,4678,3701,4676,3701,4673,3701,4671,3701,4669,3701,4667,3701,4665,3701,4663,3702,4661,3702,4659,3702,4657,3702,4655,3702,4653,3702,4651,3702,4649,3703,4647,3703,4645,3703,4643,3704,4641,3704,4639,3704,4637,3704,4634,3704,4632,3705,4630,3705,4628,3705,4626,3705,4624,3706,4622,3706,4620,3706,4618,3707,4616,3708,4614,3708,4612,3708,4610,3709,4608,3709,4606,3709,4604,3709,4602,3709,4600,3709,4598,3709,4595,3710,4593,3710,4591,3711,4589,3711,4587,3711,4585,3711,4583,3711,4581,3712,4579,3712,4577,3712,4575,3713,4573,3713,4571,3713,4569,3714,4567,3715,4565,3715,4563,3715,4561,3715,4559,3716,4556,3716,4554,3716,4552,3716,4550,3716,4548,3716,4546,3716,4544,3716,4542,3716,4540,3717,4538,3717,4536,3718,4534,3718,4532,3718,4530,3719,4528,3719,4526,3719,4524,3720,4521,3720,4520,3720,4517,3721,4515,3721,4513,3721,4511,3721,4509,3721,4507,3721,4505,3722,4503,3722,4501,3723,4499,3724,4497,3724,4495,3724,4493,3724,4491,3724,4489,3724,4487,3725,4485,3725,4482,3725,4480,3726,4479,3726,4476,3726,4474,3728,4472,3728,4470,3728,4468,3728,4466,3728,4464,3728,4462,3728,4460,3729,4458,3730,4456,3730,4454,3730,4452,3731,4450,3731,4448,3731,4446,3732,4444,3733,4441,3735,4439,3735,4437,3735,4435,3736,4433,3736,4431,3736,4429,3737,4427,3738,4425,3738,4423,3739,4421,3739,4419,3739,4417,3740,4415,3740,4413,3741,4411,3741,4409,3741,4407,3741,4405,3743,4402,3743,4400,3744,4398,3744,4396,3744,4394,3745,4392,3746,4390,3746,4388,3746,4386,3747,4384,3747,4382,3747,4380,3748,4378,3748,4376,3748,4374,3749,4372,3749,4370,3750,4368,3750,4366,3750,4363,3750,4361,3750,4359,3751,4357,3751,4355,3751,4353,3751,4351,3751,4349,3751,4347,3752,4345,3752,4343,3752,4341,3752,4339,3752,4337,3753,4335,3753,4333,3754,4331,3754,4328,3754,4327,3754,4324,3755,4322,3756,4320,3757,4318,3758,4316,3758,4314,3758,4312,3759,4310,3759,4308,3760,4306,3761,4304,3761,4302,3761,4300,3761,4298,3762,4296,3762,4294,3762,4292,3763,4289,3763,4287,3763,4285,3763,4283,3764,4281,3764,4279,3764,4277,3765,4275,3765,4273,3765,4271,3766,4269,3766,4267,3766,4265,3766,4263,3766,4261,3766,4259,3766,4257,3767,4255,3767,4253,3767,4250,3767,4248,3768,4246,3768,4244,3768,4242,3768,4240,3768,4238,3769,4236,3769,4234,3769,4232,3770,4230,3770,4228,3770,4226,3770,4224,3771,4222,3771,4220,3771,4218,3772,4216,3772,4214,3773,4211,3773,4209,3773,4207,3773,4205,3774,4203,3774,4201,3774,4199,3774,4197,3774,4195,3775,4193,3775,4191,3775,4189,3776,4187,3776,4185,3776,4183,3776,4181,3776,4179,3776,4177,3777,4175,3777,4172,3778,4170,3778,4168,3778,4166,3778,4164,3778,4162,3778,4160,3779,4158,3779,4156,3779,4154,3779,4152,3779,4150,3780,4148,3780,4146,3780,4144,3780,4142,3781,4140,3781,4137,3782,4136,3783,4133,3783,4131,3784,4129,3784,4127,3784,4125,3785,4123,3785,4121,3786,4119,3786,4117,3787,4115,3787,4113,3787,4111,3788,4109,3788,4107,3788,4105,3790,4103,3790,4101,3790,4098,3790,4096,3791,4095,3791,4092,3792,4090,3793,4088,3793,4086,3793,4084,3793,4082,3794,4080,3795,4078,3796,4076,3796,4074,3796,4072,3796,4070,3796,4068,3797,4066,3797,4064,3797,4062,3797,4060,3798,4057,3798,4055,3798,4053,3798,4051,3798,4049,3798,4047,3800,4045,3800,4043,3800,4041,3801,4039,3801,4037,3801,4035,3801,4033,3802,4031,3802,4029,3802,4027,3802,4025,3802,4023,3803,4021,3803,4018,3803,4016,3803,4014,3803,4012,3804,4010,3804,4008,3804,4006,3805,4004,3805,4002,3806,4000,3806,3998,3806,3996,3806,3994,3806,3992,3806,3990,3806,3988,3806,3986,3807,3984,3808,3982,3809,3979,3809,3977,3809,3975,3809,3973,3809,3971,3811,3969,3811,3967,3811,3965,3812,3963,3812,3961,3812,3959,3815,3949,3815,3947,3816,3945,3816,3943,3817,3940,3818,3938,3818,3936,3818,3934,3818,3932,3818,3930,3819,3928,3819,3926,3819,3924,3819,3922,3819,3920,3819,3918,3820,3916,3820,3914,3820,3912,3821,3910,3822,3908,3822,3905,3822,3904,3823,3901,3823,3899,3823,3897,3823,3895,3823,3893,3824,3891,3825,3889,3828,3887,3828,3885,3828,3883,3828,3881,3828,3879,3829,3877,3829,3875,3829,3873,3829,3871,3829,3869,3829,3866,3830,3864,3830,3862,3831,3860,3832,3858,3833,3856,3833,3854,3833,3852,3834,3850,3834,3848,3834,3846,3835,3844,3835,3842,3836,3840,3836,3838,3836,3836,3837,3834,3837,3832,3837,3830,3838,3827,3838,3825,3839,3823,3840,3821,3840,3819,3840,3817,3840,3815,3840,3813,3840,3811,3841,3809,3842,3807,3842,3805,3843,3803,3843,3801,3843,3799,3843,3797,3843,3795,3844,3793,3844,3791,3844,3788,3844,3786,3844,3784,3844,3782,3844,3780,3844,3778,3845,3776,3845,3774,3845,3772,3845,3770,3846,3768,3846,3766,3846,3764,3847,3762,3847,3760,3848,3758,3849,3756,3849,3753,3849,3752,3849,3749,3850,3747,3850,3745,3850,3743,3850,3741,3850,3739,3850,3737,3850,3735,3851,3733,3853,3731,3853,3729,3853,3727,3854,3725,3854,3723,3854,3721,3854,3719,3855,3717,3855,3714,3856,3712,3856,3711,3857,3708,3857,3706,3858,3704,3858,3702,3858,3700,3859,3698,3859,3696,3859,3694,3860,3692,3860,3690,3860,3688,3860,3686,3861,3684,3861,3682,3861,3680,3861,3678,3862,3676,3862,3673,3863,3671,3863,3669,3863,3667,3863,3665,3863,3663,3863,3661,3863,3659,3864,3657,3864,3655,3864,3653,3864,3651,3865,3649,3866,3647,3867,3645,3867,3643,3867,3641,3868,3639,3868,3637,3868,3634,3868,3632,3868,3630,3869,3628,3870,3626,3870,3624,3870,3622,3871,3620,3871,3618,3872,3616,3872,3614,3873,3612,3873,3610,3873,3608,3874,3606,3875,3604,3875,3602,3875,3600,3875,3598,3875,3595,3876,3593,3877,3591,3877,3589,3877,3587,3878,3585,3879,3583,3879,3581,3879,3579,3879,3577,3879,3575,3880,3573,3881,3571,3881,3569,3881,3567,3882,3565,3882,3563,3882,3561,3883,3559,3883,3556,3884,3554,3884,3552,3884,3550,3884,3548,3885,3546,3885,3544,3885,3542,3885,3540,3885,3538,3885,3536,3886,3534,3886,3532,3886,3530,3887,3528,3887,3526,3887,3524,3887,3521,3887,3520,3888,3517,3888,3515,3888,3513,3888,3511,3889,3509,3889,3507,3889,3505,3890,3503,3891,3501,3891,3499,3892,3497,3893,3487,3894,3485,3894,3482,3895,3480,3895,3478,3895,3476,3895,3474,3896,3472,3896,3470,3897,3468,3897,3466,3898,3464,3898,3462,3899,3460,3899,3458,3900,3456,3901,3454,3901,3452,3902,3450,3902,3448,3903,3446,3904,3443,3904,3441,3904,3439,3905,3437,3905,3435,3906,3433,3906,3431,3907,3429,3907,3427,3907,3425,3907,3423,3908,3421,3908,3419,3908,3417,3908,3415,3909,3413,3910,3411,3910,3409,3910,3407,3911,3404,3911,3402,3912,3400,3912,3398,3913,3396,3913,3394,3915,3392,3915,3390,3915,3388,3915,3386,3915,3384,3916,3382,3917,3380,3917,3378,3918,3376,3918,3374,3918,3372,3918,3370,3919,3368,3920,3365,3920,3363,3920,3361,3921,3359,3921,3357,3923,3355,3923,3353,3924,3351,3924,3349,3925,3347,3925,3345,3925,3343,3926,3341,3927,3339,3927,3337,3928,3335,3928,3333,3928,3330,3929,3329,3930,3327,3930,3324,3931,3322,3932,3320,3932,3318,3933,3316,3934,3314,3934,3312,3934,3310,3936,3308,3936,3306,3936,3304,3937,3302,3937,3300,3937,3298,3937,3296,3938,3294,3940,3292,3940,3289,3940,3288,3940,3285,3941,3283,3941,3281,3941,3279,3941,3277,3941,3275,3942,3273,3943,3271,3943,3269,3943,3267,3943,3265,3943,3263,3944,3261,3944,3259,3945,3257,3945,3255,3945,3253,3947,3250,3947,3248,3947,3246,3947,3244,3948,3242,3948,3240,3948,3238,3948,3236,3948,3234,3949,3232,3950,3230,3950,3228,3950,3226,3951,3224,3951,3222,3951,3220,3952,3218,3953,3216,3953,3214,3954,3211,3954,3209,3954,3207,3955,3205,3958,3195,3959,3193,3961,3191,3962,3189,3963,3187,3963,3185,3964,3183,3968,3172,3968,3170,3970,3168,3972,3166,3972,3164,3973,3162,3973,3160,3973,3158,3974,3156,3975,3154,3976,3152,3976,3150,3977,3148,3978,3146,3978,3144,3980,3142,3980,3140,3981,3137,3981,3136,3983,3133,3983,3131,3983,3129,3983,3127,3985,3125,3986,3123,3986,3121,3987,3119,3988,3117,3989,3115,3990,3113,3990,3111,3990,3109,3991,3107,3992,3105,3992,3103,3993,3101,3994,3098,3994,3096,3995,3094,3995,3092,3997,3090,3997,3088,4001,3086,4001,3084,4002,3082,4002,3080,4002,3078,4003,3076,4004,3074,4004,3072,4005,3070,4005,3068,4006,3066,4006,3064,4007,3062,4008,3059,4008,3057,4009,3055,4010,3053,4011,3051,4012,3049,4012,3047,4012,3045,4014,3043,4015,3041,4015,3039,4016,3037,4017,3035,4018,3033,4018,3031,4019,3029,4021,3027,4022,3025,4022,3023,4024,3020,4024,3018,4025,3016,4028,3014,4030,3012,4031,3010,4031,3008,4031,3006,4033,3004,4034,3002,4035,3000,4036,2998,4037,2996,4037,2994,4037,2992,4038,2990,4038,2988,4038,2986,4039,2984,4040,2981,4041,2979,4044,2977,4044,2975,4046,2973,4047,2971,4048,2969,4049,2967,4050,2965,4050,2963,4052,2961,4053,2959,4054,2957,4054,2955,4056,2953,4056,2951,4056,2949,4057,2946,4058,2945,4058,2943,4062,2940,4062,2938,4063,2936,4065,2934,4067,2932,4068,2930,4071,2920,4073,2918,4075,2908,4076,2905,4077,2904,4077,2901,4078,2899,4079,2897,4079,2895,4080,2893,4080,2891,4081,2889,4081,2887,4083,2885,4085,2883,4087,2881,4088,2879,4088,2877,4090,2875,4090,2873,4091,2871,4092,2869,4094,2866,4095,2864,4096,2862,4096,2860,4097,2858,4098,2856,4098,2854,4102,2852,4103,2850,4104,2848,4104,2846,4106,2844,4109,2842,4111,2840,4113,2838,4114,2836,4116,2834,4116,2832,4119,2830,4119,2827,4120,2825,4121,2823,4121,2821,4122,2819,4123,2817,4124,2815,4125,2813,4125,2811,4126,2809,4126,2807,4128,2805,4128,2803,4130,2801,4132,2799,4135,2797,4135,2795,4136,2793,4140,2791,4143,2788,4143,2786,4144,2784,4145,2782,4146,2780,4148,2778,4152,2776,4153,2774,4153,2772,4154,2770,4159,2768,4163,2766,4164,2764,4166,2762,4168,2760,4169,2758,4171,2756,4176,2754,4177,2752,4179,2749,4180,2747,4183,2745,4183,2743,4184,2741,4186,2739,4186,2737,4188,2735,4188,2733,4189,2731,4190,2729,4193,2727,4195,2725,4201,2723,4205,2721,4206,2719,4207,2717,4210,2714,4212,2713,4216,2710,4217,2708,4218,2706,4219,2704,4220,2702,4222,2700,4225,2698,4226,2696,4229,2694,4229,2692,4232,2690,4237,2688,4237,2686,4238,2684,4242,2682,4243,2680,4243,2678,4245,2675,4245,2673,4246,2671,4248,2669,4252,2667,4253,2665,4253,2663,4254,2661,4256,2659,4258,2657,4259,2655,4263,2653,4264,2651,4265,2649,4267,2647,4267,2645,4270,2643,4271,2641,4272,2639,4273,2636,4275,2634,4275,2632,4281,2630,4293,2620,4298,2618,4300,2616,4302,2614,4303,2612,4307,2610,4308,2608,4309,2606,4309,2604,4311,2602,4312,2600,4313,2597,4314,2595,4315,2593,4315,2591,4315,2589,4316,2587,4319,2585,4319,2583,4319,2581,4320,2579,4322,2577,4328,2575,4328,2573,4329,2571,4329,2569,4330,2567,4331,2565,4334,2562,4336,2561,4337,2559,4338,2556,4339,2554,4341,2552,4342,2550,4344,2548,4346,2546,4347,2544,4347,2542,4349,2540,4352,2538,4352,2536,4353,2534,4355,2532,4356,2530,4357,2528,4359,2526,4359,2524,4360,2521,4362,2520,4363,2517,4366,2515,4369,2513,4370,2511,4371,2509,4371,2507,4375,2505,4378,2503,4382,2501,4382,2499,4387,2497,4388,2495,4391,2493,4392,2491,4394,2489,4396,2487,4396,2485,4397,2482,4397,2480,4397,2478,4398,2476,4399,2474,4404,2472,4405,2470,4406,2468,4412,2466,4414,2464,4415,2462,4416,2460,4418,2458,4418,2456,4420,2454,4422,2452,4423,2450,4424,2448,4428,2446,4428,2443,4429,2441,4429,2439,4431,2437,4431,2435,4434,2433,4436,2431,4437,2429,4439,2427,4439,2425,4440,2423,4441,2421,4442,2419,4443,2417,4445,2415,4451,2413,4452,2411,4452,2409,4454,2407,4456,2404,4456,2402,4459,2400,4459,2398,4462,2396,4464,2394,4465,2392,4465,2390,4473,2388,4474,2386,4489,2384,4490,2382,4495,2380,4499,2378,4500,2376,4501,2374,4502,2372,4503,2370,4503,2368,4508,2365,4510,2363,4515,2361,4521,2359,4522,2357,4525,2355,4528,2353,4530,2351,4530,2349,4530,2347,4532,2345,4533,2343,4534,2341,4536,2339,4536,2337,4541,2335,4543,2333,4544,2330,4544,2329,4545,2326,4549,2324,4554,2322,4556,2320,4558,2318,4559,2316,4569,2314,4571,2312,4574,2310,4578,2308,4585,2306,4585,2304,4588,2302,4592,2300,4594,2298,4594,2296,4595,2294,4599,2291,4605,2289,4605,2287,4612,2285,4615,2283,4634,2281,4636,2279,4636,2277,4638,2275,4640,2273,4643,2271,4646,2269,4649,2267,4649,2265,4650,2263,4672,2261,4680,2259,4683,2257,4689,2255,4691,2252,4693,2250,4700,2248,4700,2246,4701,2244,4702,2242,4703,2240,4706,2238,4707,2236,4707,2234,4711,2232,4712,2230,4716,2228,4724,2226,4728,2224,4730,2222,4734,2220,4736,2218,4737,2216,4738,2213,4746,2211,4752,2209,4753,2207,4754,2205,4755,2203,4755,2201,4756,2199,4760,2197,4760,2195,4761,2193,4761,2191,4762,2189,4763,2187,4763,2185,4765,2183,4770,2181,4771,2179,4772,2177,4778,2175,4778,2172,4782,2170,4790,2168,4792,2166,4794,2164,4794,2162,4794,2160,4796,2158,4801,2156,4803,2154,4804,2152,4805,2150,4808,2148,4811,2146,4813,2144,4815,2142,4825,2140,4831,2138,4833,2136,4834,2133,4834,2131,4841,2129,4851,2127,4856,2125,4865,2123,4866,2121,4868,2119,4877,2117,4880,2115,4882,2113,4897,2111,4898,2109,4901,2107,4901,2105,4918,2103,4921,2101,4922,2098,4922,2097,4928,2094,4938,2092,4952,2090,4952,2088,4954,2086,4961,2084,4963,2082,4972,2080,4974,2078,4980,2076,4980,2074,4982,2072,4987,2070,4989,2068,5006,2066,5025,2064,5027,2062,5028,2059,5037,2057,5042,2055,5056,2053,5061,2051,5072,2049,5087,2047,5090,2045,5097,2043,5098,2041,5102,2039,5114,2037,5130,2035,5139,2033,5142,2031,5169,2029,5177,2027,5181,2025,5193,2023,5219,2020,5267,2018,5272,2016,5281,2014,5282,2012,5287,2010,5310,2008,5330,2006,5348,2004,5371,2002,5374,2000,5382,1998,5387,1996,5395,1994,5425,1992,5451,1990,5457,1988,5463,1986,5467,1984,5477,1981,5508,1979,5524,1977,5546,1975,5566,1973,5579,1971,5579,1969,5590,1967,5607,1965,5623,1963,5624,1961,5639,1959,5660,1957,5665,1955,5672,1953,5678,1951,5713,1949,5729,1946,5744,1945,5769,1942,5772,1940,5804,1938,5825,1936,5863,1934,5891,1932,5901,1930,5928,1928,5929,1926,5995,1924,6007,1922,6014,1920,6028,1918,6046,1916,6047,1914,6081,1912,6082,1910,6098,1907,6125,1905,6144,1903,6152,1901,6154,1899,6183,1897,6187,1895,6188,1893,6215,1891,6269,1889,6272,1887,6281,1885,6281,1883,6307,1881,6385,1879,6388,1877,6393,1875,6409,1873,6419,1871,6459,1868,6462,1866,6491,1864,6543,1862,6559,1860,6628,1858,6712,1856,6811,1854,6868,1852,6886,1850,6906,1848,6921,1846,6946,1844,6976,1842,6987,1840,7024,1838,7177,1836,7178,1834,7182,1832,7195,1829,7328,1827,7343,1825,7611,1823,7715,1821,8260,1819,8672,1817e" filled="false" stroked="true" strokeweight=".399629pt" strokecolor="#ff0000">
                  <v:path arrowok="t"/>
                  <v:stroke dashstyle="solid"/>
                </v:shape>
                <v:shape style="position:absolute;left:3466;top:1817;width:3441;height:4105" id="docshape888" coordorigin="3466,1817" coordsize="3441,4105" path="m3466,5922l3468,5920,3468,5918,3468,5916,3471,5914,3474,5912,3474,5910,3475,5908,3477,5906,3478,5904,3479,5901,3481,5899,3484,5897,3486,5895,3486,5893,3488,5891,3490,5889,3495,5887,3497,5885,3497,5883,3498,5881,3504,5879,3504,5877,3507,5875,3509,5873,3513,5871,3516,5869,3516,5867,3516,5864,3518,5862,3518,5860,3525,5858,3526,5856,3527,5854,3529,5852,3530,5850,3532,5848,3535,5846,3536,5844,3540,5842,3543,5840,3544,5838,3548,5836,3552,5834,3553,5832,3556,5830,3556,5828,3558,5825,3561,5823,3568,5821,3568,5819,3582,5817,3582,5815,3583,5813,3583,5811,3584,5809,3585,5807,3590,5805,3590,5803,3591,5801,3598,5799,3600,5797,3602,5795,3604,5793,3608,5791,3609,5789,3617,5786,3625,5784,3626,5782,3630,5780,3633,5778,3634,5776,3634,5774,3636,5772,3637,5770,3639,5768,3639,5766,3645,5756,3647,5754,3647,5752,3647,5750,3648,5747,3649,5745,3649,5743,3649,5741,3653,5739,3653,5737,3654,5735,3654,5733,3654,5731,3654,5729,3657,5727,3659,5725,3660,5723,3662,5721,3667,5719,3667,5717,3667,5715,3667,5713,3667,5710,3669,5708,3669,5706,3670,5704,3672,5702,3673,5700,3674,5698,3674,5696,3675,5694,3676,5692,3676,5690,3677,5688,3677,5686,3678,5684,3679,5682,3679,5680,3680,5678,3682,5676,3682,5674,3682,5671,3682,5669,3683,5667,3684,5665,3685,5663,3685,5661,3685,5659,3686,5657,3687,5655,3687,5653,3688,5651,3690,5649,3690,5647,3690,5645,3690,5643,3691,5641,3692,5639,3694,5637,3695,5635,3695,5632,3695,5630,3696,5628,3696,5626,3698,5624,3698,5622,3699,5620,3700,5618,3700,5616,3700,5614,3701,5612,3701,5610,3702,5608,3703,5606,3704,5604,3704,5602,3705,5600,3705,5598,3706,5595,3706,5593,3706,5591,3709,5589,3710,5587,3711,5585,3711,5583,3712,5581,3713,5579,3713,5577,3713,5575,3715,5573,3715,5571,3715,5569,3716,5567,3716,5565,3717,5563,3718,5561,3718,5559,3718,5556,3720,5554,3720,5552,3720,5550,3721,5548,3721,5546,3722,5544,3722,5542,3722,5540,3722,5538,3722,5536,3722,5534,3723,5532,3723,5530,3723,5528,3723,5526,3723,5524,3723,5522,3724,5520,3725,5517,3725,5515,3725,5513,3726,5511,3727,5509,3727,5507,3728,5505,3728,5503,3729,5501,3729,5499,3729,5497,3729,5495,3730,5493,3730,5491,3731,5489,3731,5487,3731,5485,3732,5483,3732,5480,3733,5478,3733,5476,3734,5474,3734,5472,3734,5470,3734,5468,3734,5466,3735,5464,3735,5462,3736,5460,3736,5458,3737,5456,3737,5454,3737,5452,3737,5450,3737,5448,3739,5446,3739,5444,3739,5441,3739,5439,3739,5437,3739,5435,3739,5433,3740,5431,3740,5429,3741,5427,3741,5425,3741,5423,3742,5421,3743,5419,3743,5417,3744,5415,3744,5413,3744,5411,3745,5409,3745,5407,3746,5405,3746,5402,3746,5400,3746,5398,3747,5396,3747,5394,3748,5392,3748,5390,3748,5388,3748,5386,3748,5384,3749,5382,3749,5380,3749,5378,3750,5376,3750,5374,3750,5372,3750,5370,3751,5368,3751,5366,3751,5363,3751,5361,3751,5359,3752,5357,3752,5355,3753,5353,3753,5351,3753,5349,3754,5347,3755,5345,3755,5343,3755,5341,3755,5339,3755,5337,3755,5335,3755,5333,3755,5331,3756,5329,3757,5326,3757,5324,3757,5322,3757,5320,3758,5318,3758,5316,3758,5314,3759,5312,3759,5310,3759,5308,3759,5306,3759,5304,3760,5302,3760,5300,3760,5298,3760,5296,3761,5294,3761,5292,3762,5290,3762,5287,3763,5285,3763,5283,3763,5281,3764,5279,3764,5277,3764,5275,3764,5273,3764,5271,3764,5269,3764,5267,3765,5265,3765,5263,3766,5261,3766,5259,3767,5257,3767,5255,3768,5253,3769,5251,3769,5248,3769,5246,3769,5244,3769,5242,3769,5240,3769,5238,3769,5236,3770,5234,3770,5232,3770,5230,3770,5228,3771,5226,3771,5224,3771,5222,3771,5220,3771,5218,3772,5216,3772,5214,3772,5212,3772,5209,3773,5207,3773,5205,3773,5203,3773,5201,3773,5199,3773,5197,3774,5195,3774,5193,3774,5191,3774,5189,3775,5187,3776,5185,3776,5183,3777,5181,3777,5179,3777,5177,3777,5175,3777,5172,3778,5170,3778,5168,3778,5166,3778,5164,3778,5162,3778,5160,3778,5158,3779,5156,3779,5154,3779,5152,3779,5150,3780,5148,3780,5146,3781,5144,3781,5142,3781,5140,3781,5138,3781,5136,3781,5133,3781,5131,3781,5129,3781,5127,3781,5125,3782,5123,3783,5121,3783,5119,3783,5117,3783,5115,3784,5113,3784,5111,3784,5109,3784,5107,3784,5105,3784,5103,3785,5101,3785,5099,3785,5097,3785,5094,3785,5092,3785,5090,3785,5088,3785,5086,3785,5084,3786,5082,3786,5080,3787,5078,3787,5076,3787,5074,3788,5072,3788,5070,3789,5068,3789,5066,3789,5064,3789,5062,3789,5060,3789,5057,3789,5055,3789,5053,3789,5051,3790,5049,3790,5047,3790,5045,3791,5043,3791,5041,3791,5039,3791,5037,3791,5035,3791,5033,3791,5031,3792,5029,3792,5027,3792,5025,3792,5023,3792,5021,3792,5018,3792,5016,3793,5014,3793,5012,3793,5010,3794,5008,3794,5006,3794,5004,3795,5002,3795,5000,3796,4998,3796,4996,3796,4994,3796,4992,3796,4990,3796,4988,3796,4986,3796,4984,3796,4982,3797,4979,3797,4977,3797,4975,3797,4973,3797,4971,3798,4969,3798,4967,3798,4965,3798,4963,3799,4961,3799,4959,3799,4957,3799,4955,3800,4953,3800,4951,3800,4949,3800,4947,3800,4945,3800,4942,3801,4940,3801,4938,3801,4936,3801,4934,3801,4932,3802,4930,3802,4928,3802,4926,3802,4924,3802,4922,3803,4920,3803,4918,3803,4916,3803,4914,3804,4912,3804,4910,3804,4908,3805,4906,3805,4903,3806,4901,3806,4899,3806,4897,3806,4895,3806,4893,3807,4891,3807,4889,3807,4887,3807,4885,3808,4883,3808,4881,3808,4879,3809,4877,3809,4875,3809,4873,3810,4871,3810,4869,3810,4866,3810,4864,3811,4862,3811,4860,3811,4858,3811,4856,3811,4854,3811,4852,3812,4850,3812,4848,3812,4846,3812,4844,3813,4842,3813,4840,3813,4838,3813,4836,3813,4834,3813,4832,3814,4830,3814,4828,3814,4825,3815,4823,3815,4821,3815,4819,3816,4817,3816,4815,3816,4813,3816,4811,3816,4809,3817,4807,3817,4805,3818,4803,3818,4801,3819,4799,3819,4797,3820,4795,3820,4793,3820,4791,3820,4789,3820,4786,3820,4784,3821,4782,3821,4780,3821,4778,3821,4776,3821,4774,3821,4772,3821,4770,3822,4768,3822,4766,3822,4764,3823,4762,3823,4760,3823,4758,3823,4756,3824,4754,3824,4752,3824,4750,3824,4747,3825,4745,3825,4743,3825,4741,3825,4739,3826,4737,3826,4735,3826,4733,3826,4731,3826,4729,3826,4727,3827,4725,3827,4723,3827,4721,3827,4719,3827,4717,3828,4715,3828,4712,3828,4711,3828,4708,3828,4706,3829,4704,3829,4702,3830,4700,3830,4698,3831,4696,3831,4694,3831,4692,3831,4690,3832,4688,3832,4686,3832,4684,3832,4682,3832,4680,3832,4678,3832,4676,3833,4673,3833,4671,3833,4669,3833,4667,3833,4665,3833,4663,3833,4661,3833,4659,3833,4657,3834,4655,3834,4653,3834,4651,3835,4649,3835,4647,3835,4645,3835,4643,3836,4641,3836,4639,3836,4637,3837,4634,3837,4632,3837,4630,3837,4628,3838,4626,3839,4624,3839,4622,3839,4620,3840,4618,3840,4616,3840,4614,3840,4612,3841,4610,3841,4608,3841,4606,3841,4604,3841,4602,3841,4600,3842,4598,3842,4595,3842,4593,3842,4591,3842,4589,3843,4587,3843,4585,3843,4583,3843,4581,3843,4579,3844,4577,3844,4575,3844,4573,3844,4571,3844,4569,3844,4567,3844,4565,3845,4563,3845,4561,3845,4559,3845,4556,3845,4554,3845,4552,3845,4550,3845,4548,3846,4546,3847,4544,3847,4542,3847,4540,3848,4538,3848,4536,3848,4534,3848,4532,3848,4530,3849,4528,3849,4526,3849,4524,3850,4521,3851,4520,3851,4517,3851,4515,3851,4513,3852,4511,3852,4509,3852,4507,3852,4505,3853,4503,3853,4501,3854,4499,3854,4497,3855,4495,3855,4493,3855,4491,3856,4489,3856,4487,3856,4485,3856,4482,3857,4480,3857,4479,3857,4476,3857,4474,3857,4472,3858,4470,3858,4468,3859,4466,3860,4464,3860,4462,3861,4460,3861,4458,3861,4456,3861,4454,3861,4452,3861,4450,3862,4448,3862,4446,3862,4444,3862,4441,3863,4439,3863,4437,3863,4435,3863,4433,3863,4431,3864,4429,3864,4427,3864,4425,3864,4423,3864,4421,3864,4419,3864,4417,3865,4415,3865,4413,3865,4411,3865,4409,3865,4407,3866,4405,3866,4402,3866,4400,3866,4398,3867,4396,3867,4394,3867,4392,3867,4390,3868,4388,3868,4386,3868,4384,3868,4382,3868,4380,3869,4378,3869,4376,3869,4374,3869,4372,3869,4370,3869,4368,3869,4366,3869,4363,3870,4361,3870,4359,3870,4357,3870,4355,3871,4353,3871,4351,3871,4349,3871,4347,3872,4345,3872,4343,3872,4341,3872,4339,3872,4337,3873,4335,3873,4333,3873,4331,3874,4328,3874,4327,3874,4324,3875,4322,3875,4320,3875,4318,3875,4316,3876,4314,3876,4312,3876,4310,3876,4308,3876,4306,3877,4304,3877,4302,3878,4300,3878,4298,3878,4296,3879,4294,3879,4292,3880,4281,3880,4279,3880,4277,3880,4275,3881,4273,3881,4271,3881,4269,3882,4267,3882,4265,3883,4263,3883,4261,3883,4259,3883,4257,3883,4255,3884,4253,3884,4250,3884,4248,3885,4246,3885,4244,3885,4242,3885,4240,3885,4238,3885,4236,3885,4234,3885,4232,3886,4230,3886,4228,3886,4226,3887,4224,3887,4222,3887,4220,3887,4218,3888,4216,3888,4214,3888,4211,3889,4209,3889,4207,3890,4205,3890,4203,3891,4201,3891,4199,3891,4197,3891,4195,3891,4193,3892,4191,3892,4189,3893,4187,3893,4185,3893,4183,3893,4181,3893,4179,3894,4177,3894,4175,3894,4172,3895,4170,3895,4168,3896,4166,3896,4164,3896,4162,3896,4160,3896,4158,3897,4156,3897,4154,3897,4152,3897,4150,3897,4148,3898,4146,3898,4144,3898,4142,3899,4140,3899,4137,3899,4136,3899,4133,3899,4131,3899,4129,3899,4127,3900,4125,3900,4123,3900,4121,3900,4119,3901,4117,3901,4115,3901,4113,3901,4111,3901,4109,3901,4107,3901,4105,3902,4103,3903,4101,3903,4098,3903,4096,3903,4095,3903,4092,3903,4090,3903,4088,3903,4086,3903,4084,3904,4082,3904,4080,3904,4078,3904,4076,3904,4074,3905,4072,3905,4070,3905,4068,3905,4066,3905,4064,3905,4062,3905,4060,3906,4057,3906,4055,3906,4053,3906,4051,3907,4049,3907,4047,3908,4045,3908,4043,3908,4041,3908,4039,3908,4037,3908,4035,3909,4033,3909,4031,3909,4029,3909,4027,3909,4025,3910,4023,3910,4021,3910,4018,3910,4016,3910,4014,3910,4012,3911,4010,3911,4008,3911,4006,3911,4004,3912,4002,3912,4000,3912,3998,3912,3996,3913,3994,3913,3992,3913,3990,3913,3988,3913,3986,3914,3984,3914,3982,3915,3979,3915,3977,3916,3975,3916,3973,3916,3971,3916,3969,3916,3967,3916,3965,3917,3963,3917,3961,3917,3959,3917,3957,3918,3955,3918,3953,3918,3951,3918,3949,3919,3947,3919,3945,3919,3943,3920,3940,3920,3938,3920,3936,3920,3934,3920,3932,3920,3930,3921,3928,3921,3926,3922,3924,3922,3922,3923,3920,3923,3918,3924,3916,3924,3914,3925,3912,3925,3910,3926,3908,3926,3905,3927,3904,3927,3901,3927,3899,3927,3897,3928,3895,3928,3893,3929,3891,3929,3889,3929,3887,3929,3885,3930,3883,3930,3881,3930,3879,3931,3877,3931,3875,3931,3873,3931,3871,3932,3869,3932,3866,3932,3864,3932,3862,3932,3860,3932,3858,3933,3856,3933,3854,3933,3852,3933,3850,3934,3848,3934,3846,3934,3844,3934,3842,3934,3840,3934,3838,3935,3836,3935,3834,3936,3832,3936,3830,3936,3827,3937,3825,3937,3823,3937,3821,3937,3819,3937,3817,3937,3815,3937,3813,3937,3811,3938,3809,3938,3807,3938,3805,3938,3803,3939,3801,3939,3799,3939,3797,3940,3795,3940,3793,3940,3791,3940,3788,3941,3786,3941,3784,3941,3782,3941,3780,3941,3778,3941,3776,3942,3774,3942,3772,3942,3770,3943,3768,3944,3766,3944,3764,3944,3762,3945,3760,3945,3758,3945,3756,3945,3753,3945,3752,3946,3749,3946,3747,3947,3745,3947,3743,3947,3741,3948,3739,3948,3737,3949,3735,3949,3733,3949,3731,3949,3729,3949,3727,3949,3725,3951,3723,3951,3721,3951,3719,3951,3717,3951,3714,3952,3712,3953,3711,3953,3708,3953,3706,3953,3704,3954,3702,3954,3700,3954,3698,3955,3696,3955,3694,3955,3692,3955,3690,3956,3688,3956,3686,3956,3684,3957,3682,3957,3680,3957,3678,3957,3676,3957,3673,3957,3671,3957,3669,3957,3667,3958,3665,3958,3663,3958,3661,3959,3659,3959,3657,3959,3655,3959,3653,3960,3651,3960,3649,3960,3647,3960,3645,3960,3643,3961,3641,3961,3639,3961,3637,3961,3634,3962,3632,3962,3630,3962,3628,3962,3626,3963,3624,3963,3622,3964,3620,3964,3618,3965,3616,3965,3614,3965,3612,3966,3610,3966,3608,3966,3606,3967,3604,3967,3602,3967,3600,3967,3598,3967,3595,3968,3593,3968,3591,3969,3589,3969,3587,3969,3585,3969,3583,3970,3581,3970,3579,3970,3577,3970,3575,3971,3573,3971,3571,3971,3569,3971,3567,3971,3565,3971,3563,3972,3561,3972,3559,3972,3556,3973,3554,3973,3552,3973,3550,3973,3548,3974,3546,3974,3544,3974,3542,3975,3540,3975,3538,3975,3536,3975,3534,3975,3532,3976,3530,3976,3528,3976,3526,3976,3524,3976,3521,3977,3520,3978,3517,3978,3515,3978,3513,3978,3511,3979,3509,3979,3507,3979,3505,3979,3503,3979,3501,3979,3499,3979,3497,3980,3495,3980,3493,3980,3491,3980,3489,3980,3487,3980,3485,3980,3482,3980,3480,3981,3478,3981,3476,3981,3474,3981,3472,3981,3470,3981,3468,3981,3466,3981,3464,3982,3462,3982,3460,3982,3458,3982,3456,3982,3454,3983,3452,3983,3450,3984,3448,3984,3446,3985,3443,3985,3441,3985,3439,3985,3437,3985,3435,3986,3433,3986,3431,3987,3429,3987,3427,3987,3425,3987,3423,3988,3421,3988,3419,3988,3417,3988,3415,3988,3413,3989,3411,3989,3409,3989,3407,3990,3404,3991,3402,3991,3400,3991,3398,3992,3396,3992,3394,3992,3392,3993,3390,3993,3388,3993,3386,3993,3384,3993,3382,3993,3380,3994,3378,3995,3376,3996,3374,3996,3372,3997,3370,3997,3368,3997,3365,3998,3363,3998,3361,3998,3359,3998,3357,3999,3355,3999,3353,4000,3351,4000,3349,4000,3347,4000,3345,4000,3343,4000,3341,4001,3339,4001,3337,4001,3335,4001,3333,4002,3330,4002,3329,4002,3327,4003,3324,4003,3322,4003,3320,4004,3318,4004,3316,4004,3314,4004,3312,4004,3310,4005,3308,4006,3306,4007,3304,4008,3302,4008,3300,4008,3298,4008,3296,4009,3294,4009,3292,4009,3289,4009,3288,4010,3285,4010,3283,4011,3281,4011,3279,4011,3277,4011,3275,4012,3273,4012,3271,4012,3269,4012,3267,4013,3265,4013,3263,4013,3261,4014,3259,4014,3257,4015,3255,4015,3253,4015,3250,4016,3248,4016,3246,4016,3244,4016,3242,4016,3240,4018,3238,4018,3236,4018,3234,4018,3232,4019,3230,4020,3228,4020,3226,4020,3224,4021,3222,4021,3220,4021,3218,4022,3216,4022,3214,4022,3211,4022,3209,4023,3207,4024,3205,4024,3203,4025,3201,4025,3199,4025,3197,4026,3195,4026,3193,4026,3191,4026,3189,4026,3187,4026,3185,4027,3183,4027,3181,4027,3179,4028,3177,4028,3175,4028,3172,4028,3170,4029,3168,4029,3166,4029,3164,4030,3162,4030,3160,4031,3158,4031,3156,4034,3146,4034,3144,4034,3142,4035,3140,4035,3137,4035,3136,4036,3133,4036,3131,4036,3129,4037,3127,4038,3125,4038,3123,4038,3121,4039,3119,4040,3117,4041,3115,4041,3113,4043,3111,4043,3109,4043,3107,4044,3105,4045,3103,4045,3101,4045,3098,4045,3096,4046,3094,4046,3092,4046,3090,4047,3088,4047,3086,4047,3084,4048,3082,4048,3080,4048,3078,4048,3076,4049,3074,4049,3072,4049,3070,4049,3068,4050,3066,4050,3064,4050,3062,4050,3059,4051,3057,4051,3055,4051,3053,4051,3051,4053,3049,4053,3047,4054,3045,4054,3043,4055,3041,4055,3039,4057,3037,4057,3035,4058,3033,4061,3031,4062,3029,4063,3027,4063,3025,4063,3023,4063,3020,4064,3018,4065,3016,4065,3014,4065,3012,4065,3010,4066,3008,4066,3006,4067,3004,4067,3002,4067,3000,4068,2998,4068,2996,4069,2994,4069,2992,4070,2990,4071,2988,4071,2986,4072,2984,4072,2981,4072,2979,4073,2977,4073,2975,4073,2973,4074,2971,4074,2969,4074,2967,4074,2965,4074,2963,4074,2961,4075,2959,4075,2957,4075,2955,4075,2953,4075,2951,4078,2949,4078,2946,4078,2945,4078,2943,4079,2940,4079,2938,4079,2936,4080,2934,4082,2932,4082,2930,4083,2928,4083,2926,4085,2924,4085,2922,4086,2920,4086,2918,4086,2916,4087,2914,4087,2912,4088,2910,4088,2908,4089,2905,4089,2904,4090,2901,4090,2899,4091,2897,4094,2895,4094,2893,4095,2891,4095,2889,4097,2887,4097,2885,4097,2883,4098,2881,4098,2879,4098,2877,4098,2875,4101,2873,4102,2871,4104,2869,4104,2866,4105,2864,4105,2862,4106,2860,4106,2858,4106,2856,4107,2854,4109,2852,4109,2850,4110,2848,4111,2846,4115,2844,4119,2842,4120,2840,4120,2838,4120,2836,4122,2834,4122,2832,4123,2830,4125,2827,4126,2825,4129,2823,4129,2821,4129,2819,4129,2817,4129,2815,4130,2813,4131,2811,4132,2809,4134,2807,4134,2805,4134,2803,4135,2801,4135,2799,4135,2797,4135,2795,4136,2793,4136,2791,4137,2788,4137,2786,4139,2784,4141,2782,4142,2780,4143,2778,4144,2776,4144,2774,4144,2772,4146,2770,4146,2768,4146,2766,4146,2764,4146,2762,4147,2760,4147,2758,4148,2756,4148,2754,4149,2752,4150,2749,4150,2747,4150,2745,4152,2743,4152,2741,4152,2739,4155,2737,4155,2735,4156,2733,4157,2731,4158,2729,4158,2727,4158,2725,4159,2723,4160,2721,4160,2719,4161,2717,4161,2714,4162,2713,4164,2710,4164,2708,4164,2706,4165,2704,4165,2702,4165,2700,4165,2698,4166,2696,4167,2694,4168,2692,4173,2690,4173,2688,4173,2686,4173,2684,4175,2682,4175,2680,4178,2678,4178,2675,4180,2673,4180,2671,4182,2669,4182,2667,4183,2665,4184,2663,4185,2661,4185,2659,4185,2657,4187,2655,4187,2653,4188,2651,4188,2649,4189,2647,4189,2645,4191,2643,4192,2641,4192,2639,4194,2636,4196,2634,4196,2632,4197,2630,4198,2628,4199,2626,4199,2624,4200,2622,4201,2620,4202,2618,4205,2616,4207,2614,4207,2612,4208,2610,4208,2608,4209,2606,4209,2604,4210,2602,4212,2600,4212,2597,4213,2595,4214,2593,4215,2591,4215,2589,4216,2587,4217,2585,4217,2583,4217,2581,4218,2579,4219,2577,4219,2575,4219,2573,4221,2571,4223,2569,4223,2567,4223,2565,4224,2562,4224,2561,4226,2559,4226,2556,4227,2554,4227,2552,4229,2550,4229,2548,4230,2546,4231,2544,4231,2542,4232,2540,4233,2538,4233,2536,4233,2534,4234,2532,4234,2530,4237,2528,4238,2526,4238,2524,4239,2521,4239,2520,4242,2517,4243,2515,4243,2513,4244,2511,4247,2509,4247,2507,4247,2505,4248,2503,4250,2501,4250,2499,4251,2497,4251,2495,4253,2493,4254,2491,4257,2489,4258,2487,4258,2485,4259,2482,4260,2480,4263,2478,4265,2476,4266,2474,4270,2472,4270,2470,4270,2468,4271,2466,4271,2464,4275,2462,4275,2460,4276,2458,4276,2456,4277,2454,4280,2452,4280,2450,4281,2448,4284,2446,4286,2443,4287,2441,4288,2439,4288,2437,4290,2435,4292,2433,4293,2431,4293,2429,4295,2427,4296,2425,4296,2423,4297,2421,4297,2419,4300,2417,4302,2415,4304,2413,4307,2411,4308,2409,4310,2407,4312,2404,4314,2402,4316,2400,4318,2398,4319,2396,4322,2394,4323,2392,4323,2390,4325,2388,4329,2386,4329,2384,4330,2382,4330,2380,4331,2378,4331,2376,4334,2374,4334,2372,4337,2370,4342,2368,4345,2365,4348,2363,4350,2361,4350,2359,4353,2357,4354,2355,4356,2353,4356,2351,4358,2349,4358,2347,4360,2345,4360,2343,4363,2341,4363,2339,4363,2337,4363,2335,4365,2333,4365,2330,4366,2329,4368,2326,4368,2324,4369,2322,4369,2320,4371,2318,4372,2316,4372,2314,4374,2312,4377,2310,4377,2308,4377,2306,4379,2304,4385,2302,4389,2300,4391,2298,4393,2296,4394,2294,4396,2291,4404,2289,4405,2287,4407,2285,4408,2283,4408,2281,4408,2279,4410,2277,4411,2275,4411,2273,4413,2271,4413,2269,4419,2267,4421,2265,4423,2263,4424,2261,4428,2259,4430,2257,4434,2255,4438,2252,4439,2250,4440,2248,4441,2246,4445,2244,4446,2242,4446,2240,4446,2238,4451,2236,4451,2234,4451,2232,4452,2230,4453,2228,4461,2226,4462,2224,4464,2222,4469,2220,4472,2218,4472,2216,4476,2213,4477,2211,4479,2209,4482,2207,4483,2205,4484,2203,4486,2201,4487,2199,4487,2197,4491,2195,4492,2193,4493,2191,4493,2189,4495,2187,4495,2185,4499,2183,4501,2181,4502,2179,4502,2177,4504,2175,4505,2172,4506,2170,4507,2168,4508,2166,4508,2164,4511,2162,4511,2160,4514,2158,4517,2156,4519,2154,4519,2152,4519,2150,4520,2148,4520,2146,4520,2144,4526,2142,4526,2140,4527,2138,4530,2136,4533,2133,4533,2131,4533,2129,4540,2127,4545,2125,4546,2123,4554,2121,4555,2119,4556,2117,4556,2115,4557,2113,4557,2111,4560,2109,4560,2107,4561,2105,4562,2103,4563,2101,4565,2098,4569,2097,4572,2094,4575,2092,4578,2090,4579,2088,4584,2086,4587,2084,4589,2082,4590,2080,4595,2078,4597,2076,4604,2074,4606,2072,4608,2070,4618,2068,4619,2066,4620,2064,4624,2062,4624,2059,4625,2057,4626,2055,4632,2053,4635,2051,4636,2049,4638,2047,4643,2045,4650,2043,4651,2041,4654,2039,4655,2037,4657,2035,4659,2033,4660,2031,4672,2029,4673,2027,4685,2025,4688,2023,4694,2020,4697,2018,4702,2016,4705,2014,4709,2012,4713,2010,4713,2008,4742,2006,4744,2004,4749,2002,4770,2000,4777,1998,4778,1996,4809,1994,4817,1992,4818,1990,4820,1988,4826,1986,4829,1984,4835,1981,4848,1979,4857,1977,4871,1975,4885,1973,4886,1971,4893,1969,4900,1967,4902,1965,4914,1963,4915,1961,4915,1959,4923,1957,4935,1955,4981,1953,4981,1951,4992,1949,5030,1946,5041,1945,5047,1942,5053,1940,5055,1938,5058,1936,5072,1934,5073,1932,5080,1930,5091,1928,5120,1926,5138,1924,5140,1922,5148,1920,5155,1918,5173,1916,5174,1914,5178,1912,5178,1910,5182,1907,5191,1905,5203,1903,5204,1901,5204,1899,5217,1897,5225,1895,5229,1893,5252,1891,5261,1889,5268,1887,5276,1885,5295,1883,5311,1881,5319,1879,5331,1877,5331,1875,5354,1873,5377,1871,5402,1868,5405,1866,5421,1864,5473,1862,5487,1860,5490,1858,5508,1856,5548,1854,5578,1852,5587,1850,5609,1848,5630,1846,5632,1844,5722,1842,5743,1840,5777,1838,5906,1836,5916,1834,5958,1832,6020,1829,6043,1827,6046,1825,6241,1823,6327,1821,6433,1819,6907,1817e" filled="false" stroked="true" strokeweight=".399698pt" strokecolor="#000000">
                  <v:path arrowok="t"/>
                  <v:stroke dashstyle="solid"/>
                </v:shape>
                <v:rect style="position:absolute;left:7448;top:1945;width:1096;height:424" id="docshape889" filled="true" fillcolor="#ffffff" stroked="false">
                  <v:fill type="solid"/>
                </v:rect>
                <v:shape style="position:absolute;left:8019;top:2017;width:462;height:102" id="docshape890" coordorigin="8019,2017" coordsize="462,102" path="m8030,2045l8019,2045,8019,2118,8032,2118,8032,2073,8032,2068,8035,2061,8037,2059,8040,2057,8042,2055,8030,2055,8030,2045xm8073,2055l8057,2055,8059,2058,8061,2061,8062,2065,8062,2118,8075,2118,8075,2068,8076,2063,8080,2059,8083,2056,8073,2056,8073,2056,8073,2055xm8116,2055l8099,2055,8102,2057,8103,2059,8103,2059,8104,2061,8105,2063,8105,2065,8105,2118,8118,2118,8117,2059,8117,2057,8117,2057,8117,2056,8116,2056,8116,2055xm8084,2055l8073,2055,8073,2056,8083,2056,8083,2056,8084,2055xm8058,2043l8048,2043,8043,2045,8039,2047,8038,2048,8035,2049,8033,2052,8030,2055,8042,2055,8043,2055,8044,2055,8046,2054,8072,2054,8071,2052,8069,2049,8065,2047,8062,2045,8058,2043xm8056,2055l8044,2055,8042,2055,8057,2055,8056,2055xm8074,2055l8072,2055,8073,2055,8073,2055,8074,2055xm8098,2055l8086,2055,8084,2055,8099,2055,8098,2055xm8072,2054l8054,2054,8056,2055,8072,2055,8072,2054xm8102,2043l8086,2043,8079,2048,8074,2055,8086,2055,8087,2054,8116,2054,8116,2053,8112,2050,8108,2046,8102,2043xm8116,2054l8095,2054,8098,2055,8116,2055,8116,2054xm8179,2043l8160,2043,8152,2046,8146,2052,8138,2058,8135,2068,8135,2094,8138,2103,8150,2116,8159,2119,8175,2119,8181,2118,8186,2115,8191,2112,8194,2109,8163,2109,8157,2107,8154,2102,8149,2098,8147,2091,8147,2072,8149,2065,8153,2061,8157,2056,8163,2054,8194,2054,8187,2047,8179,2043xm8194,2054l8175,2054,8180,2056,8184,2061,8188,2065,8189,2069,8190,2072,8190,2091,8188,2097,8188,2098,8184,2102,8180,2107,8175,2109,8194,2109,8195,2108,8198,2102,8201,2097,8202,2091,8203,2069,8199,2060,8194,2054xm8250,2043l8239,2043,8234,2045,8229,2048,8224,2051,8221,2056,8219,2062,8216,2068,8215,2074,8215,2089,8216,2095,8220,2103,8222,2107,8225,2111,8230,2114,8235,2118,8240,2119,8255,2119,8262,2116,8266,2109,8242,2109,8238,2107,8234,2103,8229,2098,8228,2091,8227,2072,8229,2065,8229,2065,8237,2056,8241,2054,8266,2054,8263,2051,8261,2048,8254,2044,8250,2043xm8278,2108l8266,2108,8266,2118,8278,2118,8278,2108xm8278,2018l8266,2018,8266,2054,8252,2054,8257,2056,8265,2065,8266,2073,8266,2091,8265,2098,8265,2098,8261,2103,8257,2107,8253,2109,8266,2109,8266,2108,8278,2108,8278,2018xm8339,2043l8319,2043,8311,2047,8305,2054,8298,2060,8295,2069,8295,2094,8298,2103,8305,2109,8311,2116,8319,2119,8338,2119,8345,2117,8350,2113,8356,2109,8324,2109,8319,2107,8315,2103,8311,2099,8308,2092,8308,2085,8362,2085,8362,2074,8309,2074,8309,2070,8309,2068,8311,2063,8315,2059,8319,2055,8324,2054,8353,2054,8347,2047,8339,2043xm8349,2094l8347,2099,8345,2103,8341,2106,8338,2108,8334,2109,8356,2109,8360,2103,8362,2096,8349,2094xm8353,2054l8335,2054,8341,2056,8344,2061,8347,2064,8349,2068,8349,2074,8362,2074,8362,2069,8359,2061,8359,2060,8359,2060,8353,2054xm8454,2017l8441,2017,8435,2019,8430,2023,8426,2027,8422,2033,8417,2047,8416,2056,8416,2068,8416,2080,8416,2081,8418,2092,8421,2102,8426,2109,8431,2116,8439,2119,8456,2119,8462,2117,8467,2113,8472,2109,8472,2109,8443,2109,8438,2106,8430,2096,8429,2085,8429,2052,8431,2041,8431,2041,8435,2035,8438,2030,8443,2027,8471,2027,8470,2026,8467,2023,8463,2020,8459,2018,8454,2017xm8471,2027l8454,2027,8459,2030,8467,2041,8468,2052,8468,2085,8467,2096,8459,2106,8454,2109,8472,2109,8475,2104,8480,2089,8481,2081,8481,2056,8481,2052,8480,2051,8479,2045,8477,2039,8475,2034,8471,2027xe" filled="true" fillcolor="#000000" stroked="false">
                  <v:path arrowok="t"/>
                  <v:fill type="solid"/>
                </v:shape>
                <v:line style="position:absolute" from="7496,2061" to="7974,2061" stroked="true" strokeweight=".3995pt" strokecolor="#ff0000">
                  <v:stroke dashstyle="solid"/>
                </v:line>
                <v:shape style="position:absolute;left:8019;top:2207;width:443;height:102" id="docshape891" coordorigin="8019,2208" coordsize="443,102" path="m8030,2236l8019,2236,8019,2308,8032,2308,8032,2264,8032,2259,8035,2252,8037,2249,8040,2248,8042,2246,8030,2246,8030,2236xm8073,2246l8057,2246,8059,2249,8061,2252,8062,2256,8062,2308,8075,2308,8075,2259,8076,2253,8083,2247,8073,2247,8073,2246xm8116,2246l8099,2246,8100,2247,8102,2248,8103,2250,8104,2252,8105,2254,8105,2256,8105,2308,8118,2308,8117,2250,8116,2246xm8084,2246l8073,2246,8073,2247,8082,2247,8084,2246xm8058,2234l8048,2234,8043,2235,8039,2237,8038,2238,8035,2240,8033,2242,8030,2246,8042,2246,8043,2245,8044,2245,8046,2245,8072,2245,8071,2243,8069,2240,8065,2237,8062,2235,8058,2234xm8056,2245l8044,2245,8042,2246,8057,2246,8056,2245xm8074,2245l8072,2245,8073,2246,8073,2246,8074,2245xm8098,2245l8086,2245,8084,2246,8099,2246,8098,2245xm8072,2245l8054,2245,8056,2245,8072,2245,8072,2245xm8102,2234l8086,2234,8079,2238,8074,2245,8086,2245,8087,2245,8116,2245,8116,2244,8112,2240,8108,2236,8102,2234xm8116,2245l8095,2245,8098,2245,8116,2245,8116,2245xm8179,2234l8160,2234,8152,2237,8146,2242,8138,2249,8135,2259,8135,2284,8138,2294,8150,2307,8159,2310,8175,2310,8181,2308,8186,2305,8191,2303,8194,2300,8163,2300,8157,2297,8149,2288,8147,2281,8147,2263,8149,2256,8153,2251,8157,2247,8163,2244,8193,2244,8187,2237,8179,2234xm8193,2244l8175,2244,8180,2247,8184,2251,8188,2256,8190,2263,8190,2281,8188,2288,8188,2288,8184,2293,8180,2297,8175,2300,8194,2300,8195,2298,8198,2293,8201,2288,8202,2281,8203,2260,8199,2250,8193,2244xm8250,2234l8239,2234,8234,2236,8229,2239,8224,2242,8221,2247,8219,2252,8216,2258,8215,2265,8215,2279,8216,2286,8220,2293,8222,2298,8225,2302,8230,2305,8235,2308,8240,2310,8255,2310,8262,2306,8266,2300,8242,2300,8238,2298,8234,2293,8229,2288,8228,2282,8227,2263,8229,2256,8229,2256,8237,2247,8241,2244,8266,2244,8263,2241,8261,2239,8254,2235,8250,2234xm8278,2299l8266,2299,8266,2308,8278,2308,8278,2299xm8278,2208l8266,2208,8266,2244,8252,2244,8257,2247,8265,2256,8266,2263,8266,2282,8265,2288,8265,2289,8261,2293,8257,2298,8253,2300,8266,2300,8266,2299,8278,2299,8278,2208xm8339,2234l8319,2234,8311,2237,8298,2251,8295,2260,8295,2285,8298,2294,8311,2307,8319,2310,8338,2310,8345,2308,8350,2304,8356,2300,8324,2300,8319,2298,8311,2289,8308,2283,8308,2275,8362,2275,8362,2265,8309,2265,8309,2260,8309,2259,8311,2254,8319,2246,8324,2244,8353,2244,8347,2237,8339,2234xm8349,2285l8347,2290,8345,2294,8341,2296,8338,2299,8334,2300,8356,2300,8360,2294,8362,2287,8349,2285xm8353,2244l8335,2244,8341,2247,8344,2251,8347,2254,8348,2259,8349,2259,8349,2265,8362,2265,8362,2260,8359,2251,8359,2251,8359,2251,8353,2244xm8462,2230l8450,2230,8450,2308,8462,2308,8462,2230xm8462,2208l8454,2208,8452,2212,8448,2217,8443,2221,8438,2226,8432,2230,8425,2233,8425,2245,8429,2243,8433,2241,8438,2238,8443,2236,8447,2233,8450,2230,8462,2230,8462,2208xe" filled="true" fillcolor="#000000" stroked="false">
                  <v:path arrowok="t"/>
                  <v:fill type="solid"/>
                </v:shape>
                <v:line style="position:absolute" from="7496,2252" to="7974,2252" stroked="true" strokeweight=".3995pt" strokecolor="#000000">
                  <v:stroke dashstyle="solid"/>
                </v:line>
                <v:rect style="position:absolute;left:7448;top:1945;width:1096;height:424" id="docshape892" filled="false" stroked="true" strokeweight=".399544pt" strokecolor="#252525">
                  <v:stroke dashstyle="solid"/>
                </v:rect>
                <v:shape style="position:absolute;left:2594;top:6443;width:32;height:33" id="docshape893" coordorigin="2594,6443" coordsize="32,33" path="m2594,6443l2594,6476,2626,6476,2624,6463,2617,6453,2607,6446,2594,6443xe" filled="true" fillcolor="#808080" stroked="false">
                  <v:path arrowok="t"/>
                  <v:fill opacity="25700f" type="solid"/>
                </v:shape>
                <v:shape style="position:absolute;left:2594;top:6435;width:40;height:41" id="docshape894" coordorigin="2594,6435" coordsize="40,41" path="m2634,6476l2631,6460,2623,6447,2610,6439,2594,6435e" filled="false" stroked="true" strokeweight=".799338pt" strokecolor="#ffffdc">
                  <v:path arrowok="t"/>
                  <v:stroke dashstyle="solid"/>
                </v:shape>
                <w10:wrap type="none"/>
              </v:group>
            </w:pict>
          </mc:Fallback>
        </mc:AlternateContent>
      </w:r>
      <w:r>
        <w:rPr/>
        <w:drawing>
          <wp:anchor distT="0" distB="0" distL="0" distR="0" allowOverlap="1" layoutInCell="1" locked="0" behindDoc="0" simplePos="0" relativeHeight="15792128">
            <wp:simplePos x="0" y="0"/>
            <wp:positionH relativeFrom="page">
              <wp:posOffset>3377393</wp:posOffset>
            </wp:positionH>
            <wp:positionV relativeFrom="paragraph">
              <wp:posOffset>-157578</wp:posOffset>
            </wp:positionV>
            <wp:extent cx="958510" cy="100382"/>
            <wp:effectExtent l="0" t="0" r="0" b="0"/>
            <wp:wrapNone/>
            <wp:docPr id="1003" name="Image 1003"/>
            <wp:cNvGraphicFramePr>
              <a:graphicFrameLocks/>
            </wp:cNvGraphicFramePr>
            <a:graphic>
              <a:graphicData uri="http://schemas.openxmlformats.org/drawingml/2006/picture">
                <pic:pic>
                  <pic:nvPicPr>
                    <pic:cNvPr id="1003" name="Image 1003"/>
                    <pic:cNvPicPr/>
                  </pic:nvPicPr>
                  <pic:blipFill>
                    <a:blip r:embed="rId127" cstate="print"/>
                    <a:stretch>
                      <a:fillRect/>
                    </a:stretch>
                  </pic:blipFill>
                  <pic:spPr>
                    <a:xfrm>
                      <a:off x="0" y="0"/>
                      <a:ext cx="958510" cy="100382"/>
                    </a:xfrm>
                    <a:prstGeom prst="rect">
                      <a:avLst/>
                    </a:prstGeom>
                  </pic:spPr>
                </pic:pic>
              </a:graphicData>
            </a:graphic>
          </wp:anchor>
        </w:drawing>
      </w:r>
      <w:bookmarkStart w:name="_bookmark29" w:id="31"/>
      <w:bookmarkEnd w:id="31"/>
      <w:r>
        <w:rPr>
          <w:b w:val="0"/>
        </w:rPr>
      </w:r>
      <w:r>
        <w:rPr/>
        <w:t>Figure</w:t>
      </w:r>
      <w:r>
        <w:rPr>
          <w:spacing w:val="-6"/>
        </w:rPr>
        <w:t> </w:t>
      </w:r>
      <w:r>
        <w:rPr/>
        <w:t>5.2.5.1-2.</w:t>
      </w:r>
      <w:r>
        <w:rPr>
          <w:spacing w:val="-6"/>
        </w:rPr>
        <w:t> </w:t>
      </w:r>
      <w:r>
        <w:rPr/>
        <w:t>Relative</w:t>
      </w:r>
      <w:r>
        <w:rPr>
          <w:spacing w:val="-8"/>
        </w:rPr>
        <w:t> </w:t>
      </w:r>
      <w:r>
        <w:rPr/>
        <w:t>PDSCH</w:t>
      </w:r>
      <w:r>
        <w:rPr>
          <w:spacing w:val="-5"/>
        </w:rPr>
        <w:t> </w:t>
      </w:r>
      <w:r>
        <w:rPr/>
        <w:t>throughput</w:t>
      </w:r>
      <w:r>
        <w:rPr>
          <w:spacing w:val="-7"/>
        </w:rPr>
        <w:t> </w:t>
      </w:r>
      <w:r>
        <w:rPr/>
        <w:t>CDF,</w:t>
      </w:r>
      <w:r>
        <w:rPr>
          <w:spacing w:val="-6"/>
        </w:rPr>
        <w:t> </w:t>
      </w:r>
      <w:r>
        <w:rPr/>
        <w:t>low</w:t>
      </w:r>
      <w:r>
        <w:rPr>
          <w:spacing w:val="-6"/>
        </w:rPr>
        <w:t> </w:t>
      </w:r>
      <w:r>
        <w:rPr>
          <w:spacing w:val="-2"/>
        </w:rPr>
        <w:t>mobility.</w:t>
      </w:r>
    </w:p>
    <w:p>
      <w:pPr>
        <w:pStyle w:val="BodyText"/>
        <w:spacing w:before="197"/>
        <w:ind w:left="276"/>
      </w:pPr>
      <w:r>
        <w:rPr>
          <w:spacing w:val="-10"/>
        </w:rPr>
        <w:t>3</w:t>
      </w:r>
    </w:p>
    <w:p>
      <w:pPr>
        <w:pStyle w:val="BodyText"/>
        <w:spacing w:before="198"/>
        <w:ind w:left="276"/>
      </w:pPr>
      <w:r>
        <w:rPr>
          <w:spacing w:val="-10"/>
        </w:rPr>
        <w:t>4</w:t>
      </w:r>
    </w:p>
    <w:p>
      <w:pPr>
        <w:pStyle w:val="BodyText"/>
        <w:ind w:left="0"/>
      </w:pPr>
    </w:p>
    <w:p>
      <w:pPr>
        <w:pStyle w:val="BodyText"/>
        <w:spacing w:before="37"/>
        <w:ind w:left="0"/>
      </w:pPr>
      <w:r>
        <w:rPr/>
        <w:drawing>
          <wp:anchor distT="0" distB="0" distL="0" distR="0" allowOverlap="1" layoutInCell="1" locked="0" behindDoc="1" simplePos="0" relativeHeight="487643648">
            <wp:simplePos x="0" y="0"/>
            <wp:positionH relativeFrom="page">
              <wp:posOffset>1998390</wp:posOffset>
            </wp:positionH>
            <wp:positionV relativeFrom="paragraph">
              <wp:posOffset>185099</wp:posOffset>
            </wp:positionV>
            <wp:extent cx="151130" cy="71437"/>
            <wp:effectExtent l="0" t="0" r="0" b="0"/>
            <wp:wrapTopAndBottom/>
            <wp:docPr id="1004" name="Image 1004"/>
            <wp:cNvGraphicFramePr>
              <a:graphicFrameLocks/>
            </wp:cNvGraphicFramePr>
            <a:graphic>
              <a:graphicData uri="http://schemas.openxmlformats.org/drawingml/2006/picture">
                <pic:pic>
                  <pic:nvPicPr>
                    <pic:cNvPr id="1004" name="Image 1004"/>
                    <pic:cNvPicPr/>
                  </pic:nvPicPr>
                  <pic:blipFill>
                    <a:blip r:embed="rId128" cstate="print"/>
                    <a:stretch>
                      <a:fillRect/>
                    </a:stretch>
                  </pic:blipFill>
                  <pic:spPr>
                    <a:xfrm>
                      <a:off x="0" y="0"/>
                      <a:ext cx="151130" cy="71437"/>
                    </a:xfrm>
                    <a:prstGeom prst="rect">
                      <a:avLst/>
                    </a:prstGeom>
                  </pic:spPr>
                </pic:pic>
              </a:graphicData>
            </a:graphic>
          </wp:anchor>
        </w:drawing>
      </w:r>
      <w:r>
        <w:rPr/>
        <w:drawing>
          <wp:anchor distT="0" distB="0" distL="0" distR="0" allowOverlap="1" layoutInCell="1" locked="0" behindDoc="1" simplePos="0" relativeHeight="487644160">
            <wp:simplePos x="0" y="0"/>
            <wp:positionH relativeFrom="page">
              <wp:posOffset>2047595</wp:posOffset>
            </wp:positionH>
            <wp:positionV relativeFrom="paragraph">
              <wp:posOffset>445885</wp:posOffset>
            </wp:positionV>
            <wp:extent cx="101657" cy="71437"/>
            <wp:effectExtent l="0" t="0" r="0" b="0"/>
            <wp:wrapTopAndBottom/>
            <wp:docPr id="1005" name="Image 1005"/>
            <wp:cNvGraphicFramePr>
              <a:graphicFrameLocks/>
            </wp:cNvGraphicFramePr>
            <a:graphic>
              <a:graphicData uri="http://schemas.openxmlformats.org/drawingml/2006/picture">
                <pic:pic>
                  <pic:nvPicPr>
                    <pic:cNvPr id="1005" name="Image 1005"/>
                    <pic:cNvPicPr/>
                  </pic:nvPicPr>
                  <pic:blipFill>
                    <a:blip r:embed="rId114" cstate="print"/>
                    <a:stretch>
                      <a:fillRect/>
                    </a:stretch>
                  </pic:blipFill>
                  <pic:spPr>
                    <a:xfrm>
                      <a:off x="0" y="0"/>
                      <a:ext cx="101657" cy="71437"/>
                    </a:xfrm>
                    <a:prstGeom prst="rect">
                      <a:avLst/>
                    </a:prstGeom>
                  </pic:spPr>
                </pic:pic>
              </a:graphicData>
            </a:graphic>
          </wp:anchor>
        </w:drawing>
      </w:r>
      <w:r>
        <w:rPr/>
        <w:drawing>
          <wp:anchor distT="0" distB="0" distL="0" distR="0" allowOverlap="1" layoutInCell="1" locked="0" behindDoc="1" simplePos="0" relativeHeight="487644672">
            <wp:simplePos x="0" y="0"/>
            <wp:positionH relativeFrom="page">
              <wp:posOffset>2047503</wp:posOffset>
            </wp:positionH>
            <wp:positionV relativeFrom="paragraph">
              <wp:posOffset>706670</wp:posOffset>
            </wp:positionV>
            <wp:extent cx="101747" cy="71437"/>
            <wp:effectExtent l="0" t="0" r="0" b="0"/>
            <wp:wrapTopAndBottom/>
            <wp:docPr id="1006" name="Image 1006"/>
            <wp:cNvGraphicFramePr>
              <a:graphicFrameLocks/>
            </wp:cNvGraphicFramePr>
            <a:graphic>
              <a:graphicData uri="http://schemas.openxmlformats.org/drawingml/2006/picture">
                <pic:pic>
                  <pic:nvPicPr>
                    <pic:cNvPr id="1006" name="Image 1006"/>
                    <pic:cNvPicPr/>
                  </pic:nvPicPr>
                  <pic:blipFill>
                    <a:blip r:embed="rId115" cstate="print"/>
                    <a:stretch>
                      <a:fillRect/>
                    </a:stretch>
                  </pic:blipFill>
                  <pic:spPr>
                    <a:xfrm>
                      <a:off x="0" y="0"/>
                      <a:ext cx="101747" cy="71437"/>
                    </a:xfrm>
                    <a:prstGeom prst="rect">
                      <a:avLst/>
                    </a:prstGeom>
                  </pic:spPr>
                </pic:pic>
              </a:graphicData>
            </a:graphic>
          </wp:anchor>
        </w:drawing>
      </w:r>
      <w:r>
        <w:rPr/>
        <w:drawing>
          <wp:anchor distT="0" distB="0" distL="0" distR="0" allowOverlap="1" layoutInCell="1" locked="0" behindDoc="1" simplePos="0" relativeHeight="487645184">
            <wp:simplePos x="0" y="0"/>
            <wp:positionH relativeFrom="page">
              <wp:posOffset>2048174</wp:posOffset>
            </wp:positionH>
            <wp:positionV relativeFrom="paragraph">
              <wp:posOffset>967456</wp:posOffset>
            </wp:positionV>
            <wp:extent cx="101082" cy="71437"/>
            <wp:effectExtent l="0" t="0" r="0" b="0"/>
            <wp:wrapTopAndBottom/>
            <wp:docPr id="1007" name="Image 1007"/>
            <wp:cNvGraphicFramePr>
              <a:graphicFrameLocks/>
            </wp:cNvGraphicFramePr>
            <a:graphic>
              <a:graphicData uri="http://schemas.openxmlformats.org/drawingml/2006/picture">
                <pic:pic>
                  <pic:nvPicPr>
                    <pic:cNvPr id="1007" name="Image 1007"/>
                    <pic:cNvPicPr/>
                  </pic:nvPicPr>
                  <pic:blipFill>
                    <a:blip r:embed="rId129" cstate="print"/>
                    <a:stretch>
                      <a:fillRect/>
                    </a:stretch>
                  </pic:blipFill>
                  <pic:spPr>
                    <a:xfrm>
                      <a:off x="0" y="0"/>
                      <a:ext cx="101082" cy="71437"/>
                    </a:xfrm>
                    <a:prstGeom prst="rect">
                      <a:avLst/>
                    </a:prstGeom>
                  </pic:spPr>
                </pic:pic>
              </a:graphicData>
            </a:graphic>
          </wp:anchor>
        </w:drawing>
      </w:r>
      <w:r>
        <w:rPr/>
        <w:drawing>
          <wp:anchor distT="0" distB="0" distL="0" distR="0" allowOverlap="1" layoutInCell="1" locked="0" behindDoc="1" simplePos="0" relativeHeight="487645696">
            <wp:simplePos x="0" y="0"/>
            <wp:positionH relativeFrom="page">
              <wp:posOffset>2047500</wp:posOffset>
            </wp:positionH>
            <wp:positionV relativeFrom="paragraph">
              <wp:posOffset>1228242</wp:posOffset>
            </wp:positionV>
            <wp:extent cx="102022" cy="71627"/>
            <wp:effectExtent l="0" t="0" r="0" b="0"/>
            <wp:wrapTopAndBottom/>
            <wp:docPr id="1008" name="Image 1008"/>
            <wp:cNvGraphicFramePr>
              <a:graphicFrameLocks/>
            </wp:cNvGraphicFramePr>
            <a:graphic>
              <a:graphicData uri="http://schemas.openxmlformats.org/drawingml/2006/picture">
                <pic:pic>
                  <pic:nvPicPr>
                    <pic:cNvPr id="1008" name="Image 1008"/>
                    <pic:cNvPicPr/>
                  </pic:nvPicPr>
                  <pic:blipFill>
                    <a:blip r:embed="rId117" cstate="print"/>
                    <a:stretch>
                      <a:fillRect/>
                    </a:stretch>
                  </pic:blipFill>
                  <pic:spPr>
                    <a:xfrm>
                      <a:off x="0" y="0"/>
                      <a:ext cx="102022" cy="71627"/>
                    </a:xfrm>
                    <a:prstGeom prst="rect">
                      <a:avLst/>
                    </a:prstGeom>
                  </pic:spPr>
                </pic:pic>
              </a:graphicData>
            </a:graphic>
          </wp:anchor>
        </w:drawing>
      </w:r>
      <w:r>
        <w:rPr/>
        <w:drawing>
          <wp:anchor distT="0" distB="0" distL="0" distR="0" allowOverlap="1" layoutInCell="1" locked="0" behindDoc="1" simplePos="0" relativeHeight="487646208">
            <wp:simplePos x="0" y="0"/>
            <wp:positionH relativeFrom="page">
              <wp:posOffset>2047595</wp:posOffset>
            </wp:positionH>
            <wp:positionV relativeFrom="paragraph">
              <wp:posOffset>1489027</wp:posOffset>
            </wp:positionV>
            <wp:extent cx="101657" cy="71437"/>
            <wp:effectExtent l="0" t="0" r="0" b="0"/>
            <wp:wrapTopAndBottom/>
            <wp:docPr id="1009" name="Image 1009"/>
            <wp:cNvGraphicFramePr>
              <a:graphicFrameLocks/>
            </wp:cNvGraphicFramePr>
            <a:graphic>
              <a:graphicData uri="http://schemas.openxmlformats.org/drawingml/2006/picture">
                <pic:pic>
                  <pic:nvPicPr>
                    <pic:cNvPr id="1009" name="Image 1009"/>
                    <pic:cNvPicPr/>
                  </pic:nvPicPr>
                  <pic:blipFill>
                    <a:blip r:embed="rId130" cstate="print"/>
                    <a:stretch>
                      <a:fillRect/>
                    </a:stretch>
                  </pic:blipFill>
                  <pic:spPr>
                    <a:xfrm>
                      <a:off x="0" y="0"/>
                      <a:ext cx="101657" cy="71437"/>
                    </a:xfrm>
                    <a:prstGeom prst="rect">
                      <a:avLst/>
                    </a:prstGeom>
                  </pic:spPr>
                </pic:pic>
              </a:graphicData>
            </a:graphic>
          </wp:anchor>
        </w:drawing>
      </w:r>
      <w:r>
        <w:rPr/>
        <w:drawing>
          <wp:anchor distT="0" distB="0" distL="0" distR="0" allowOverlap="1" layoutInCell="1" locked="0" behindDoc="1" simplePos="0" relativeHeight="487646720">
            <wp:simplePos x="0" y="0"/>
            <wp:positionH relativeFrom="page">
              <wp:posOffset>2044761</wp:posOffset>
            </wp:positionH>
            <wp:positionV relativeFrom="paragraph">
              <wp:posOffset>1749813</wp:posOffset>
            </wp:positionV>
            <wp:extent cx="104470" cy="71437"/>
            <wp:effectExtent l="0" t="0" r="0" b="0"/>
            <wp:wrapTopAndBottom/>
            <wp:docPr id="1010" name="Image 1010"/>
            <wp:cNvGraphicFramePr>
              <a:graphicFrameLocks/>
            </wp:cNvGraphicFramePr>
            <a:graphic>
              <a:graphicData uri="http://schemas.openxmlformats.org/drawingml/2006/picture">
                <pic:pic>
                  <pic:nvPicPr>
                    <pic:cNvPr id="1010" name="Image 1010"/>
                    <pic:cNvPicPr/>
                  </pic:nvPicPr>
                  <pic:blipFill>
                    <a:blip r:embed="rId119" cstate="print"/>
                    <a:stretch>
                      <a:fillRect/>
                    </a:stretch>
                  </pic:blipFill>
                  <pic:spPr>
                    <a:xfrm>
                      <a:off x="0" y="0"/>
                      <a:ext cx="104470" cy="71437"/>
                    </a:xfrm>
                    <a:prstGeom prst="rect">
                      <a:avLst/>
                    </a:prstGeom>
                  </pic:spPr>
                </pic:pic>
              </a:graphicData>
            </a:graphic>
          </wp:anchor>
        </w:drawing>
      </w:r>
      <w:r>
        <w:rPr/>
        <w:drawing>
          <wp:anchor distT="0" distB="0" distL="0" distR="0" allowOverlap="1" layoutInCell="1" locked="0" behindDoc="1" simplePos="0" relativeHeight="487647232">
            <wp:simplePos x="0" y="0"/>
            <wp:positionH relativeFrom="page">
              <wp:posOffset>2047645</wp:posOffset>
            </wp:positionH>
            <wp:positionV relativeFrom="paragraph">
              <wp:posOffset>2010598</wp:posOffset>
            </wp:positionV>
            <wp:extent cx="101463" cy="71437"/>
            <wp:effectExtent l="0" t="0" r="0" b="0"/>
            <wp:wrapTopAndBottom/>
            <wp:docPr id="1011" name="Image 1011"/>
            <wp:cNvGraphicFramePr>
              <a:graphicFrameLocks/>
            </wp:cNvGraphicFramePr>
            <a:graphic>
              <a:graphicData uri="http://schemas.openxmlformats.org/drawingml/2006/picture">
                <pic:pic>
                  <pic:nvPicPr>
                    <pic:cNvPr id="1011" name="Image 1011"/>
                    <pic:cNvPicPr/>
                  </pic:nvPicPr>
                  <pic:blipFill>
                    <a:blip r:embed="rId120" cstate="print"/>
                    <a:stretch>
                      <a:fillRect/>
                    </a:stretch>
                  </pic:blipFill>
                  <pic:spPr>
                    <a:xfrm>
                      <a:off x="0" y="0"/>
                      <a:ext cx="101463" cy="71437"/>
                    </a:xfrm>
                    <a:prstGeom prst="rect">
                      <a:avLst/>
                    </a:prstGeom>
                  </pic:spPr>
                </pic:pic>
              </a:graphicData>
            </a:graphic>
          </wp:anchor>
        </w:drawing>
      </w:r>
      <w:r>
        <w:rPr/>
        <w:drawing>
          <wp:anchor distT="0" distB="0" distL="0" distR="0" allowOverlap="1" layoutInCell="1" locked="0" behindDoc="1" simplePos="0" relativeHeight="487647744">
            <wp:simplePos x="0" y="0"/>
            <wp:positionH relativeFrom="page">
              <wp:posOffset>2046427</wp:posOffset>
            </wp:positionH>
            <wp:positionV relativeFrom="paragraph">
              <wp:posOffset>2271354</wp:posOffset>
            </wp:positionV>
            <wp:extent cx="103113" cy="71627"/>
            <wp:effectExtent l="0" t="0" r="0" b="0"/>
            <wp:wrapTopAndBottom/>
            <wp:docPr id="1012" name="Image 1012"/>
            <wp:cNvGraphicFramePr>
              <a:graphicFrameLocks/>
            </wp:cNvGraphicFramePr>
            <a:graphic>
              <a:graphicData uri="http://schemas.openxmlformats.org/drawingml/2006/picture">
                <pic:pic>
                  <pic:nvPicPr>
                    <pic:cNvPr id="1012" name="Image 1012"/>
                    <pic:cNvPicPr/>
                  </pic:nvPicPr>
                  <pic:blipFill>
                    <a:blip r:embed="rId131" cstate="print"/>
                    <a:stretch>
                      <a:fillRect/>
                    </a:stretch>
                  </pic:blipFill>
                  <pic:spPr>
                    <a:xfrm>
                      <a:off x="0" y="0"/>
                      <a:ext cx="103113" cy="71627"/>
                    </a:xfrm>
                    <a:prstGeom prst="rect">
                      <a:avLst/>
                    </a:prstGeom>
                  </pic:spPr>
                </pic:pic>
              </a:graphicData>
            </a:graphic>
          </wp:anchor>
        </w:drawing>
      </w:r>
      <w:r>
        <w:rPr/>
        <w:drawing>
          <wp:anchor distT="0" distB="0" distL="0" distR="0" allowOverlap="1" layoutInCell="1" locked="0" behindDoc="1" simplePos="0" relativeHeight="487648256">
            <wp:simplePos x="0" y="0"/>
            <wp:positionH relativeFrom="page">
              <wp:posOffset>2054247</wp:posOffset>
            </wp:positionH>
            <wp:positionV relativeFrom="paragraph">
              <wp:posOffset>2532139</wp:posOffset>
            </wp:positionV>
            <wp:extent cx="95081" cy="71437"/>
            <wp:effectExtent l="0" t="0" r="0" b="0"/>
            <wp:wrapTopAndBottom/>
            <wp:docPr id="1013" name="Image 1013"/>
            <wp:cNvGraphicFramePr>
              <a:graphicFrameLocks/>
            </wp:cNvGraphicFramePr>
            <a:graphic>
              <a:graphicData uri="http://schemas.openxmlformats.org/drawingml/2006/picture">
                <pic:pic>
                  <pic:nvPicPr>
                    <pic:cNvPr id="1013" name="Image 1013"/>
                    <pic:cNvPicPr/>
                  </pic:nvPicPr>
                  <pic:blipFill>
                    <a:blip r:embed="rId122" cstate="print"/>
                    <a:stretch>
                      <a:fillRect/>
                    </a:stretch>
                  </pic:blipFill>
                  <pic:spPr>
                    <a:xfrm>
                      <a:off x="0" y="0"/>
                      <a:ext cx="95081" cy="71437"/>
                    </a:xfrm>
                    <a:prstGeom prst="rect">
                      <a:avLst/>
                    </a:prstGeom>
                  </pic:spPr>
                </pic:pic>
              </a:graphicData>
            </a:graphic>
          </wp:anchor>
        </w:drawing>
      </w:r>
      <w:r>
        <w:rPr/>
        <w:drawing>
          <wp:anchor distT="0" distB="0" distL="0" distR="0" allowOverlap="1" layoutInCell="1" locked="0" behindDoc="1" simplePos="0" relativeHeight="487648768">
            <wp:simplePos x="0" y="0"/>
            <wp:positionH relativeFrom="page">
              <wp:posOffset>2795056</wp:posOffset>
            </wp:positionH>
            <wp:positionV relativeFrom="paragraph">
              <wp:posOffset>2899472</wp:posOffset>
            </wp:positionV>
            <wp:extent cx="129153" cy="71437"/>
            <wp:effectExtent l="0" t="0" r="0" b="0"/>
            <wp:wrapTopAndBottom/>
            <wp:docPr id="1014" name="Image 1014"/>
            <wp:cNvGraphicFramePr>
              <a:graphicFrameLocks/>
            </wp:cNvGraphicFramePr>
            <a:graphic>
              <a:graphicData uri="http://schemas.openxmlformats.org/drawingml/2006/picture">
                <pic:pic>
                  <pic:nvPicPr>
                    <pic:cNvPr id="1014" name="Image 1014"/>
                    <pic:cNvPicPr/>
                  </pic:nvPicPr>
                  <pic:blipFill>
                    <a:blip r:embed="rId132" cstate="print"/>
                    <a:stretch>
                      <a:fillRect/>
                    </a:stretch>
                  </pic:blipFill>
                  <pic:spPr>
                    <a:xfrm>
                      <a:off x="0" y="0"/>
                      <a:ext cx="129153" cy="71437"/>
                    </a:xfrm>
                    <a:prstGeom prst="rect">
                      <a:avLst/>
                    </a:prstGeom>
                  </pic:spPr>
                </pic:pic>
              </a:graphicData>
            </a:graphic>
          </wp:anchor>
        </w:drawing>
      </w:r>
      <w:r>
        <w:rPr/>
        <w:drawing>
          <wp:anchor distT="0" distB="0" distL="0" distR="0" allowOverlap="1" layoutInCell="1" locked="0" behindDoc="1" simplePos="0" relativeHeight="487649280">
            <wp:simplePos x="0" y="0"/>
            <wp:positionH relativeFrom="page">
              <wp:posOffset>3456203</wp:posOffset>
            </wp:positionH>
            <wp:positionV relativeFrom="paragraph">
              <wp:posOffset>2899472</wp:posOffset>
            </wp:positionV>
            <wp:extent cx="129657" cy="71437"/>
            <wp:effectExtent l="0" t="0" r="0" b="0"/>
            <wp:wrapTopAndBottom/>
            <wp:docPr id="1015" name="Image 1015"/>
            <wp:cNvGraphicFramePr>
              <a:graphicFrameLocks/>
            </wp:cNvGraphicFramePr>
            <a:graphic>
              <a:graphicData uri="http://schemas.openxmlformats.org/drawingml/2006/picture">
                <pic:pic>
                  <pic:nvPicPr>
                    <pic:cNvPr id="1015" name="Image 1015"/>
                    <pic:cNvPicPr/>
                  </pic:nvPicPr>
                  <pic:blipFill>
                    <a:blip r:embed="rId133" cstate="print"/>
                    <a:stretch>
                      <a:fillRect/>
                    </a:stretch>
                  </pic:blipFill>
                  <pic:spPr>
                    <a:xfrm>
                      <a:off x="0" y="0"/>
                      <a:ext cx="129657" cy="71437"/>
                    </a:xfrm>
                    <a:prstGeom prst="rect">
                      <a:avLst/>
                    </a:prstGeom>
                  </pic:spPr>
                </pic:pic>
              </a:graphicData>
            </a:graphic>
          </wp:anchor>
        </w:drawing>
      </w:r>
      <w:r>
        <w:rPr/>
        <w:drawing>
          <wp:anchor distT="0" distB="0" distL="0" distR="0" allowOverlap="1" layoutInCell="1" locked="0" behindDoc="1" simplePos="0" relativeHeight="487649792">
            <wp:simplePos x="0" y="0"/>
            <wp:positionH relativeFrom="page">
              <wp:posOffset>4117349</wp:posOffset>
            </wp:positionH>
            <wp:positionV relativeFrom="paragraph">
              <wp:posOffset>2899472</wp:posOffset>
            </wp:positionV>
            <wp:extent cx="129858" cy="71437"/>
            <wp:effectExtent l="0" t="0" r="0" b="0"/>
            <wp:wrapTopAndBottom/>
            <wp:docPr id="1016" name="Image 1016"/>
            <wp:cNvGraphicFramePr>
              <a:graphicFrameLocks/>
            </wp:cNvGraphicFramePr>
            <a:graphic>
              <a:graphicData uri="http://schemas.openxmlformats.org/drawingml/2006/picture">
                <pic:pic>
                  <pic:nvPicPr>
                    <pic:cNvPr id="1016" name="Image 1016"/>
                    <pic:cNvPicPr/>
                  </pic:nvPicPr>
                  <pic:blipFill>
                    <a:blip r:embed="rId134" cstate="print"/>
                    <a:stretch>
                      <a:fillRect/>
                    </a:stretch>
                  </pic:blipFill>
                  <pic:spPr>
                    <a:xfrm>
                      <a:off x="0" y="0"/>
                      <a:ext cx="129858" cy="71437"/>
                    </a:xfrm>
                    <a:prstGeom prst="rect">
                      <a:avLst/>
                    </a:prstGeom>
                  </pic:spPr>
                </pic:pic>
              </a:graphicData>
            </a:graphic>
          </wp:anchor>
        </w:drawing>
      </w:r>
      <w:r>
        <w:rPr/>
        <w:drawing>
          <wp:anchor distT="0" distB="0" distL="0" distR="0" allowOverlap="1" layoutInCell="1" locked="0" behindDoc="1" simplePos="0" relativeHeight="487650304">
            <wp:simplePos x="0" y="0"/>
            <wp:positionH relativeFrom="page">
              <wp:posOffset>4778496</wp:posOffset>
            </wp:positionH>
            <wp:positionV relativeFrom="paragraph">
              <wp:posOffset>2899472</wp:posOffset>
            </wp:positionV>
            <wp:extent cx="130060" cy="71437"/>
            <wp:effectExtent l="0" t="0" r="0" b="0"/>
            <wp:wrapTopAndBottom/>
            <wp:docPr id="1017" name="Image 1017"/>
            <wp:cNvGraphicFramePr>
              <a:graphicFrameLocks/>
            </wp:cNvGraphicFramePr>
            <a:graphic>
              <a:graphicData uri="http://schemas.openxmlformats.org/drawingml/2006/picture">
                <pic:pic>
                  <pic:nvPicPr>
                    <pic:cNvPr id="1017" name="Image 1017"/>
                    <pic:cNvPicPr/>
                  </pic:nvPicPr>
                  <pic:blipFill>
                    <a:blip r:embed="rId135" cstate="print"/>
                    <a:stretch>
                      <a:fillRect/>
                    </a:stretch>
                  </pic:blipFill>
                  <pic:spPr>
                    <a:xfrm>
                      <a:off x="0" y="0"/>
                      <a:ext cx="130060" cy="71437"/>
                    </a:xfrm>
                    <a:prstGeom prst="rect">
                      <a:avLst/>
                    </a:prstGeom>
                  </pic:spPr>
                </pic:pic>
              </a:graphicData>
            </a:graphic>
          </wp:anchor>
        </w:drawing>
      </w:r>
    </w:p>
    <w:p>
      <w:pPr>
        <w:pStyle w:val="BodyText"/>
        <w:spacing w:before="44"/>
        <w:ind w:left="0"/>
      </w:pPr>
    </w:p>
    <w:p>
      <w:pPr>
        <w:pStyle w:val="BodyText"/>
        <w:spacing w:before="44"/>
        <w:ind w:left="0"/>
      </w:pPr>
    </w:p>
    <w:p>
      <w:pPr>
        <w:pStyle w:val="BodyText"/>
        <w:spacing w:before="44"/>
        <w:ind w:left="0"/>
      </w:pPr>
    </w:p>
    <w:p>
      <w:pPr>
        <w:pStyle w:val="BodyText"/>
        <w:spacing w:before="44"/>
        <w:ind w:left="0"/>
      </w:pPr>
    </w:p>
    <w:p>
      <w:pPr>
        <w:pStyle w:val="BodyText"/>
        <w:spacing w:before="43"/>
        <w:ind w:left="0"/>
      </w:pPr>
    </w:p>
    <w:p>
      <w:pPr>
        <w:pStyle w:val="BodyText"/>
        <w:spacing w:before="44"/>
        <w:ind w:left="0"/>
      </w:pPr>
    </w:p>
    <w:p>
      <w:pPr>
        <w:pStyle w:val="BodyText"/>
        <w:spacing w:before="44"/>
        <w:ind w:left="0"/>
      </w:pPr>
    </w:p>
    <w:p>
      <w:pPr>
        <w:pStyle w:val="BodyText"/>
        <w:spacing w:before="44"/>
        <w:ind w:left="0"/>
      </w:pPr>
    </w:p>
    <w:p>
      <w:pPr>
        <w:pStyle w:val="BodyText"/>
        <w:spacing w:before="43"/>
        <w:ind w:left="0"/>
      </w:pPr>
    </w:p>
    <w:p>
      <w:pPr>
        <w:pStyle w:val="BodyText"/>
        <w:spacing w:before="212"/>
        <w:ind w:left="0"/>
      </w:pPr>
    </w:p>
    <w:p>
      <w:pPr>
        <w:pStyle w:val="BodyText"/>
        <w:spacing w:before="144"/>
        <w:ind w:left="276"/>
      </w:pPr>
      <w:r>
        <w:rPr>
          <w:spacing w:val="-10"/>
        </w:rPr>
        <w:t>5</w:t>
      </w:r>
    </w:p>
    <w:p>
      <w:pPr>
        <w:pStyle w:val="Heading7"/>
        <w:tabs>
          <w:tab w:pos="2993" w:val="left" w:leader="none"/>
        </w:tabs>
        <w:spacing w:before="154"/>
      </w:pPr>
      <w:r>
        <w:rPr/>
        <w:drawing>
          <wp:anchor distT="0" distB="0" distL="0" distR="0" allowOverlap="1" layoutInCell="1" locked="0" behindDoc="0" simplePos="0" relativeHeight="15792640">
            <wp:simplePos x="0" y="0"/>
            <wp:positionH relativeFrom="page">
              <wp:posOffset>3377393</wp:posOffset>
            </wp:positionH>
            <wp:positionV relativeFrom="paragraph">
              <wp:posOffset>-163737</wp:posOffset>
            </wp:positionV>
            <wp:extent cx="958510" cy="100382"/>
            <wp:effectExtent l="0" t="0" r="0" b="0"/>
            <wp:wrapNone/>
            <wp:docPr id="1018" name="Image 1018"/>
            <wp:cNvGraphicFramePr>
              <a:graphicFrameLocks/>
            </wp:cNvGraphicFramePr>
            <a:graphic>
              <a:graphicData uri="http://schemas.openxmlformats.org/drawingml/2006/picture">
                <pic:pic>
                  <pic:nvPicPr>
                    <pic:cNvPr id="1018" name="Image 1018"/>
                    <pic:cNvPicPr/>
                  </pic:nvPicPr>
                  <pic:blipFill>
                    <a:blip r:embed="rId136" cstate="print"/>
                    <a:stretch>
                      <a:fillRect/>
                    </a:stretch>
                  </pic:blipFill>
                  <pic:spPr>
                    <a:xfrm>
                      <a:off x="0" y="0"/>
                      <a:ext cx="958510" cy="100382"/>
                    </a:xfrm>
                    <a:prstGeom prst="rect">
                      <a:avLst/>
                    </a:prstGeom>
                  </pic:spPr>
                </pic:pic>
              </a:graphicData>
            </a:graphic>
          </wp:anchor>
        </w:drawing>
      </w:r>
      <w:r>
        <w:rPr>
          <w:b w:val="0"/>
          <w:spacing w:val="-10"/>
        </w:rPr>
        <w:t>6</w:t>
      </w:r>
      <w:r>
        <w:rPr>
          <w:b w:val="0"/>
        </w:rPr>
        <w:tab/>
      </w:r>
      <w:bookmarkStart w:name="_bookmark30" w:id="32"/>
      <w:bookmarkEnd w:id="32"/>
      <w:r>
        <w:rPr>
          <w:b w:val="0"/>
        </w:rPr>
      </w:r>
      <w:r>
        <w:rPr/>
        <w:t>Figure</w:t>
      </w:r>
      <w:r>
        <w:rPr>
          <w:spacing w:val="-6"/>
        </w:rPr>
        <w:t> </w:t>
      </w:r>
      <w:r>
        <w:rPr/>
        <w:t>5.2.5.1-3.</w:t>
      </w:r>
      <w:r>
        <w:rPr>
          <w:spacing w:val="-6"/>
        </w:rPr>
        <w:t> </w:t>
      </w:r>
      <w:r>
        <w:rPr/>
        <w:t>Relative</w:t>
      </w:r>
      <w:r>
        <w:rPr>
          <w:spacing w:val="-8"/>
        </w:rPr>
        <w:t> </w:t>
      </w:r>
      <w:r>
        <w:rPr/>
        <w:t>PDSCH</w:t>
      </w:r>
      <w:r>
        <w:rPr>
          <w:spacing w:val="-5"/>
        </w:rPr>
        <w:t> </w:t>
      </w:r>
      <w:r>
        <w:rPr/>
        <w:t>throughput</w:t>
      </w:r>
      <w:r>
        <w:rPr>
          <w:spacing w:val="-7"/>
        </w:rPr>
        <w:t> </w:t>
      </w:r>
      <w:r>
        <w:rPr/>
        <w:t>CDF,</w:t>
      </w:r>
      <w:r>
        <w:rPr>
          <w:spacing w:val="-6"/>
        </w:rPr>
        <w:t> </w:t>
      </w:r>
      <w:r>
        <w:rPr/>
        <w:t>low</w:t>
      </w:r>
      <w:r>
        <w:rPr>
          <w:spacing w:val="-6"/>
        </w:rPr>
        <w:t> </w:t>
      </w:r>
      <w:r>
        <w:rPr>
          <w:spacing w:val="-2"/>
        </w:rPr>
        <w:t>mobility.</w:t>
      </w:r>
    </w:p>
    <w:p>
      <w:pPr>
        <w:pStyle w:val="BodyText"/>
        <w:spacing w:before="200"/>
        <w:ind w:left="276"/>
      </w:pPr>
      <w:r>
        <w:rPr>
          <w:spacing w:val="-10"/>
        </w:rPr>
        <w:t>7</w:t>
      </w:r>
    </w:p>
    <w:p>
      <w:pPr>
        <w:pStyle w:val="BodyText"/>
        <w:tabs>
          <w:tab w:pos="952" w:val="left" w:leader="none"/>
        </w:tabs>
        <w:spacing w:before="197"/>
        <w:ind w:left="276"/>
      </w:pPr>
      <w:r>
        <w:rPr>
          <w:spacing w:val="-10"/>
        </w:rPr>
        <w:t>8</w:t>
      </w:r>
      <w:r>
        <w:rPr/>
        <w:tab/>
        <w:t>The</w:t>
      </w:r>
      <w:r>
        <w:rPr>
          <w:spacing w:val="-3"/>
        </w:rPr>
        <w:t> </w:t>
      </w:r>
      <w:r>
        <w:rPr/>
        <w:t>achieved</w:t>
      </w:r>
      <w:r>
        <w:rPr>
          <w:spacing w:val="-2"/>
        </w:rPr>
        <w:t> </w:t>
      </w:r>
      <w:r>
        <w:rPr/>
        <w:t>throughput</w:t>
      </w:r>
      <w:r>
        <w:rPr>
          <w:spacing w:val="-5"/>
        </w:rPr>
        <w:t> </w:t>
      </w:r>
      <w:r>
        <w:rPr/>
        <w:t>depends</w:t>
      </w:r>
      <w:r>
        <w:rPr>
          <w:spacing w:val="-3"/>
        </w:rPr>
        <w:t> </w:t>
      </w:r>
      <w:r>
        <w:rPr/>
        <w:t>on</w:t>
      </w:r>
      <w:r>
        <w:rPr>
          <w:spacing w:val="2"/>
        </w:rPr>
        <w:t> </w:t>
      </w:r>
      <w:r>
        <w:rPr/>
        <w:t>UE</w:t>
      </w:r>
      <w:r>
        <w:rPr>
          <w:spacing w:val="-2"/>
        </w:rPr>
        <w:t> </w:t>
      </w:r>
      <w:r>
        <w:rPr/>
        <w:t>location</w:t>
      </w:r>
      <w:r>
        <w:rPr>
          <w:spacing w:val="-3"/>
        </w:rPr>
        <w:t> </w:t>
      </w:r>
      <w:r>
        <w:rPr/>
        <w:t>and</w:t>
      </w:r>
      <w:r>
        <w:rPr>
          <w:spacing w:val="-2"/>
        </w:rPr>
        <w:t> </w:t>
      </w:r>
      <w:r>
        <w:rPr/>
        <w:t>mobility.</w:t>
      </w:r>
      <w:r>
        <w:rPr>
          <w:spacing w:val="-3"/>
        </w:rPr>
        <w:t> </w:t>
      </w:r>
      <w:r>
        <w:rPr/>
        <w:t>The</w:t>
      </w:r>
      <w:r>
        <w:rPr>
          <w:spacing w:val="-3"/>
        </w:rPr>
        <w:t> </w:t>
      </w:r>
      <w:r>
        <w:rPr/>
        <w:t>throughput</w:t>
      </w:r>
      <w:r>
        <w:rPr>
          <w:spacing w:val="-3"/>
        </w:rPr>
        <w:t> </w:t>
      </w:r>
      <w:r>
        <w:rPr/>
        <w:t>pattern</w:t>
      </w:r>
      <w:r>
        <w:rPr>
          <w:spacing w:val="-2"/>
        </w:rPr>
        <w:t> </w:t>
      </w:r>
      <w:r>
        <w:rPr/>
        <w:t>is</w:t>
      </w:r>
      <w:r>
        <w:rPr>
          <w:spacing w:val="-5"/>
        </w:rPr>
        <w:t> </w:t>
      </w:r>
      <w:r>
        <w:rPr/>
        <w:t>not</w:t>
      </w:r>
      <w:r>
        <w:rPr>
          <w:spacing w:val="-3"/>
        </w:rPr>
        <w:t> </w:t>
      </w:r>
      <w:r>
        <w:rPr/>
        <w:t>uniform</w:t>
      </w:r>
      <w:r>
        <w:rPr>
          <w:spacing w:val="-4"/>
        </w:rPr>
        <w:t> </w:t>
      </w:r>
      <w:r>
        <w:rPr/>
        <w:t>across</w:t>
      </w:r>
      <w:r>
        <w:rPr>
          <w:spacing w:val="-2"/>
        </w:rPr>
        <w:t> </w:t>
      </w:r>
      <w:r>
        <w:rPr/>
        <w:t>angles</w:t>
      </w:r>
      <w:r>
        <w:rPr>
          <w:spacing w:val="-3"/>
        </w:rPr>
        <w:t> </w:t>
      </w:r>
      <w:r>
        <w:rPr>
          <w:spacing w:val="-5"/>
        </w:rPr>
        <w:t>due</w:t>
      </w:r>
    </w:p>
    <w:p>
      <w:pPr>
        <w:pStyle w:val="BodyText"/>
        <w:tabs>
          <w:tab w:pos="952" w:val="left" w:leader="none"/>
        </w:tabs>
        <w:spacing w:before="20"/>
        <w:ind w:left="276"/>
      </w:pPr>
      <w:r>
        <w:rPr>
          <w:spacing w:val="-10"/>
        </w:rPr>
        <w:t>9</w:t>
      </w:r>
      <w:r>
        <w:rPr/>
        <w:tab/>
        <w:t>to</w:t>
      </w:r>
      <w:r>
        <w:rPr>
          <w:spacing w:val="-4"/>
        </w:rPr>
        <w:t> </w:t>
      </w:r>
      <w:r>
        <w:rPr/>
        <w:t>random</w:t>
      </w:r>
      <w:r>
        <w:rPr>
          <w:spacing w:val="-4"/>
        </w:rPr>
        <w:t> </w:t>
      </w:r>
      <w:r>
        <w:rPr/>
        <w:t>placement</w:t>
      </w:r>
      <w:r>
        <w:rPr>
          <w:spacing w:val="-6"/>
        </w:rPr>
        <w:t> </w:t>
      </w:r>
      <w:r>
        <w:rPr/>
        <w:t>of</w:t>
      </w:r>
      <w:r>
        <w:rPr>
          <w:spacing w:val="-4"/>
        </w:rPr>
        <w:t> </w:t>
      </w:r>
      <w:r>
        <w:rPr/>
        <w:t>scatterers</w:t>
      </w:r>
      <w:r>
        <w:rPr>
          <w:spacing w:val="-6"/>
        </w:rPr>
        <w:t> </w:t>
      </w:r>
      <w:r>
        <w:rPr/>
        <w:t>and</w:t>
      </w:r>
      <w:r>
        <w:rPr>
          <w:spacing w:val="-4"/>
        </w:rPr>
        <w:t> </w:t>
      </w:r>
      <w:r>
        <w:rPr/>
        <w:t>blockers</w:t>
      </w:r>
      <w:r>
        <w:rPr>
          <w:spacing w:val="-5"/>
        </w:rPr>
        <w:t> </w:t>
      </w:r>
      <w:r>
        <w:rPr/>
        <w:t>within</w:t>
      </w:r>
      <w:r>
        <w:rPr>
          <w:spacing w:val="-4"/>
        </w:rPr>
        <w:t> </w:t>
      </w:r>
      <w:r>
        <w:rPr/>
        <w:t>the</w:t>
      </w:r>
      <w:r>
        <w:rPr>
          <w:spacing w:val="-5"/>
        </w:rPr>
        <w:t> </w:t>
      </w:r>
      <w:r>
        <w:rPr>
          <w:spacing w:val="-2"/>
        </w:rPr>
        <w:t>cell.</w:t>
      </w:r>
    </w:p>
    <w:p>
      <w:pPr>
        <w:spacing w:after="0"/>
        <w:sectPr>
          <w:pgSz w:w="11910" w:h="16850"/>
          <w:pgMar w:header="867" w:footer="853" w:top="1520" w:bottom="1040" w:left="180" w:right="380"/>
        </w:sectPr>
      </w:pPr>
    </w:p>
    <w:p>
      <w:pPr>
        <w:pStyle w:val="ListParagraph"/>
        <w:numPr>
          <w:ilvl w:val="0"/>
          <w:numId w:val="159"/>
        </w:numPr>
        <w:tabs>
          <w:tab w:pos="952" w:val="left" w:leader="none"/>
        </w:tabs>
        <w:spacing w:line="240" w:lineRule="auto" w:before="228" w:after="0"/>
        <w:ind w:left="952" w:right="0" w:hanging="676"/>
        <w:jc w:val="left"/>
        <w:rPr>
          <w:sz w:val="20"/>
        </w:rPr>
      </w:pPr>
      <w:r>
        <w:rPr>
          <w:sz w:val="20"/>
        </w:rPr>
        <w:t>Mode</w:t>
      </w:r>
      <w:r>
        <w:rPr>
          <w:spacing w:val="-6"/>
          <w:sz w:val="20"/>
        </w:rPr>
        <w:t> </w:t>
      </w:r>
      <w:r>
        <w:rPr>
          <w:sz w:val="20"/>
        </w:rPr>
        <w:t>0</w:t>
      </w:r>
      <w:r>
        <w:rPr>
          <w:spacing w:val="-7"/>
          <w:sz w:val="20"/>
        </w:rPr>
        <w:t> </w:t>
      </w:r>
      <w:r>
        <w:rPr>
          <w:sz w:val="20"/>
        </w:rPr>
        <w:t>performs</w:t>
      </w:r>
      <w:r>
        <w:rPr>
          <w:spacing w:val="-7"/>
          <w:sz w:val="20"/>
        </w:rPr>
        <w:t> </w:t>
      </w:r>
      <w:r>
        <w:rPr>
          <w:sz w:val="20"/>
        </w:rPr>
        <w:t>best</w:t>
      </w:r>
      <w:r>
        <w:rPr>
          <w:spacing w:val="-6"/>
          <w:sz w:val="20"/>
        </w:rPr>
        <w:t> </w:t>
      </w:r>
      <w:r>
        <w:rPr>
          <w:sz w:val="20"/>
        </w:rPr>
        <w:t>towards</w:t>
      </w:r>
      <w:r>
        <w:rPr>
          <w:spacing w:val="-9"/>
          <w:sz w:val="20"/>
        </w:rPr>
        <w:t> </w:t>
      </w:r>
      <w:r>
        <w:rPr>
          <w:sz w:val="20"/>
        </w:rPr>
        <w:t>the</w:t>
      </w:r>
      <w:r>
        <w:rPr>
          <w:spacing w:val="-6"/>
          <w:sz w:val="20"/>
        </w:rPr>
        <w:t> </w:t>
      </w:r>
      <w:r>
        <w:rPr>
          <w:sz w:val="20"/>
        </w:rPr>
        <w:t>center</w:t>
      </w:r>
      <w:r>
        <w:rPr>
          <w:spacing w:val="-7"/>
          <w:sz w:val="20"/>
        </w:rPr>
        <w:t> </w:t>
      </w:r>
      <w:r>
        <w:rPr>
          <w:sz w:val="20"/>
        </w:rPr>
        <w:t>of</w:t>
      </w:r>
      <w:r>
        <w:rPr>
          <w:spacing w:val="-6"/>
          <w:sz w:val="20"/>
        </w:rPr>
        <w:t> </w:t>
      </w:r>
      <w:r>
        <w:rPr>
          <w:sz w:val="20"/>
        </w:rPr>
        <w:t>the</w:t>
      </w:r>
      <w:r>
        <w:rPr>
          <w:spacing w:val="-5"/>
          <w:sz w:val="20"/>
        </w:rPr>
        <w:t> </w:t>
      </w:r>
      <w:r>
        <w:rPr>
          <w:sz w:val="20"/>
        </w:rPr>
        <w:t>cell</w:t>
      </w:r>
      <w:r>
        <w:rPr>
          <w:spacing w:val="-7"/>
          <w:sz w:val="20"/>
        </w:rPr>
        <w:t> </w:t>
      </w:r>
      <w:r>
        <w:rPr>
          <w:sz w:val="20"/>
        </w:rPr>
        <w:t>and</w:t>
      </w:r>
      <w:r>
        <w:rPr>
          <w:spacing w:val="-4"/>
          <w:sz w:val="20"/>
        </w:rPr>
        <w:t> </w:t>
      </w:r>
      <w:r>
        <w:rPr>
          <w:sz w:val="20"/>
        </w:rPr>
        <w:t>mode</w:t>
      </w:r>
      <w:r>
        <w:rPr>
          <w:spacing w:val="-6"/>
          <w:sz w:val="20"/>
        </w:rPr>
        <w:t> </w:t>
      </w:r>
      <w:r>
        <w:rPr>
          <w:sz w:val="20"/>
        </w:rPr>
        <w:t>1</w:t>
      </w:r>
      <w:r>
        <w:rPr>
          <w:spacing w:val="-4"/>
          <w:sz w:val="20"/>
        </w:rPr>
        <w:t> </w:t>
      </w:r>
      <w:r>
        <w:rPr>
          <w:sz w:val="20"/>
        </w:rPr>
        <w:t>towards</w:t>
      </w:r>
      <w:r>
        <w:rPr>
          <w:spacing w:val="-7"/>
          <w:sz w:val="20"/>
        </w:rPr>
        <w:t> </w:t>
      </w:r>
      <w:r>
        <w:rPr>
          <w:sz w:val="20"/>
        </w:rPr>
        <w:t>cell</w:t>
      </w:r>
      <w:r>
        <w:rPr>
          <w:spacing w:val="-6"/>
          <w:sz w:val="20"/>
        </w:rPr>
        <w:t> </w:t>
      </w:r>
      <w:r>
        <w:rPr>
          <w:sz w:val="20"/>
        </w:rPr>
        <w:t>edge,</w:t>
      </w:r>
      <w:r>
        <w:rPr>
          <w:spacing w:val="-6"/>
          <w:sz w:val="20"/>
        </w:rPr>
        <w:t> </w:t>
      </w:r>
      <w:r>
        <w:rPr>
          <w:sz w:val="20"/>
        </w:rPr>
        <w:t>however</w:t>
      </w:r>
      <w:r>
        <w:rPr>
          <w:spacing w:val="-5"/>
          <w:sz w:val="20"/>
        </w:rPr>
        <w:t> </w:t>
      </w:r>
      <w:r>
        <w:rPr>
          <w:sz w:val="20"/>
        </w:rPr>
        <w:t>the</w:t>
      </w:r>
      <w:r>
        <w:rPr>
          <w:spacing w:val="-6"/>
          <w:sz w:val="20"/>
        </w:rPr>
        <w:t> </w:t>
      </w:r>
      <w:r>
        <w:rPr>
          <w:sz w:val="20"/>
        </w:rPr>
        <w:t>cross-over</w:t>
      </w:r>
      <w:r>
        <w:rPr>
          <w:spacing w:val="-5"/>
          <w:sz w:val="20"/>
        </w:rPr>
        <w:t> </w:t>
      </w:r>
      <w:r>
        <w:rPr>
          <w:sz w:val="20"/>
        </w:rPr>
        <w:t>point</w:t>
      </w:r>
      <w:r>
        <w:rPr>
          <w:spacing w:val="-5"/>
          <w:sz w:val="20"/>
        </w:rPr>
        <w:t> </w:t>
      </w:r>
      <w:r>
        <w:rPr>
          <w:spacing w:val="-2"/>
          <w:sz w:val="20"/>
        </w:rPr>
        <w:t>depends</w:t>
      </w:r>
    </w:p>
    <w:p>
      <w:pPr>
        <w:pStyle w:val="ListParagraph"/>
        <w:numPr>
          <w:ilvl w:val="0"/>
          <w:numId w:val="159"/>
        </w:numPr>
        <w:tabs>
          <w:tab w:pos="952" w:val="left" w:leader="none"/>
        </w:tabs>
        <w:spacing w:line="240" w:lineRule="auto" w:before="20" w:after="0"/>
        <w:ind w:left="952" w:right="0" w:hanging="676"/>
        <w:jc w:val="left"/>
        <w:rPr>
          <w:sz w:val="20"/>
        </w:rPr>
      </w:pPr>
      <w:r>
        <w:rPr>
          <w:sz w:val="20"/>
        </w:rPr>
        <w:t>on</w:t>
      </w:r>
      <w:r>
        <w:rPr>
          <w:spacing w:val="-4"/>
          <w:sz w:val="20"/>
        </w:rPr>
        <w:t> </w:t>
      </w:r>
      <w:r>
        <w:rPr>
          <w:sz w:val="20"/>
        </w:rPr>
        <w:t>mobility,</w:t>
      </w:r>
      <w:r>
        <w:rPr>
          <w:spacing w:val="-5"/>
          <w:sz w:val="20"/>
        </w:rPr>
        <w:t> </w:t>
      </w:r>
      <w:r>
        <w:rPr>
          <w:sz w:val="20"/>
        </w:rPr>
        <w:t>with</w:t>
      </w:r>
      <w:r>
        <w:rPr>
          <w:spacing w:val="-4"/>
          <w:sz w:val="20"/>
        </w:rPr>
        <w:t> </w:t>
      </w:r>
      <w:r>
        <w:rPr>
          <w:sz w:val="20"/>
        </w:rPr>
        <w:t>mode</w:t>
      </w:r>
      <w:r>
        <w:rPr>
          <w:spacing w:val="-5"/>
          <w:sz w:val="20"/>
        </w:rPr>
        <w:t> </w:t>
      </w:r>
      <w:r>
        <w:rPr>
          <w:sz w:val="20"/>
        </w:rPr>
        <w:t>0</w:t>
      </w:r>
      <w:r>
        <w:rPr>
          <w:spacing w:val="-5"/>
          <w:sz w:val="20"/>
        </w:rPr>
        <w:t> </w:t>
      </w:r>
      <w:r>
        <w:rPr>
          <w:sz w:val="20"/>
        </w:rPr>
        <w:t>performing</w:t>
      </w:r>
      <w:r>
        <w:rPr>
          <w:spacing w:val="-4"/>
          <w:sz w:val="20"/>
        </w:rPr>
        <w:t> </w:t>
      </w:r>
      <w:r>
        <w:rPr>
          <w:sz w:val="20"/>
        </w:rPr>
        <w:t>worse</w:t>
      </w:r>
      <w:r>
        <w:rPr>
          <w:spacing w:val="-5"/>
          <w:sz w:val="20"/>
        </w:rPr>
        <w:t> </w:t>
      </w:r>
      <w:r>
        <w:rPr>
          <w:sz w:val="20"/>
        </w:rPr>
        <w:t>in</w:t>
      </w:r>
      <w:r>
        <w:rPr>
          <w:spacing w:val="-4"/>
          <w:sz w:val="20"/>
        </w:rPr>
        <w:t> </w:t>
      </w:r>
      <w:r>
        <w:rPr>
          <w:sz w:val="20"/>
        </w:rPr>
        <w:t>the</w:t>
      </w:r>
      <w:r>
        <w:rPr>
          <w:spacing w:val="-6"/>
          <w:sz w:val="20"/>
        </w:rPr>
        <w:t> </w:t>
      </w:r>
      <w:r>
        <w:rPr>
          <w:sz w:val="20"/>
        </w:rPr>
        <w:t>high</w:t>
      </w:r>
      <w:r>
        <w:rPr>
          <w:spacing w:val="-4"/>
          <w:sz w:val="20"/>
        </w:rPr>
        <w:t> </w:t>
      </w:r>
      <w:r>
        <w:rPr>
          <w:sz w:val="20"/>
        </w:rPr>
        <w:t>mobility</w:t>
      </w:r>
      <w:r>
        <w:rPr>
          <w:spacing w:val="-4"/>
          <w:sz w:val="20"/>
        </w:rPr>
        <w:t> </w:t>
      </w:r>
      <w:r>
        <w:rPr>
          <w:spacing w:val="-2"/>
          <w:sz w:val="20"/>
        </w:rPr>
        <w:t>scenario.</w:t>
      </w:r>
    </w:p>
    <w:p>
      <w:pPr>
        <w:pStyle w:val="ListParagraph"/>
        <w:numPr>
          <w:ilvl w:val="0"/>
          <w:numId w:val="159"/>
        </w:numPr>
        <w:tabs>
          <w:tab w:pos="952" w:val="left" w:leader="none"/>
        </w:tabs>
        <w:spacing w:line="240" w:lineRule="auto" w:before="137" w:after="0"/>
        <w:ind w:left="952" w:right="0" w:hanging="676"/>
        <w:jc w:val="left"/>
        <w:rPr>
          <w:sz w:val="20"/>
        </w:rPr>
      </w:pPr>
      <w:hyperlink w:history="true" w:anchor="_bookmark31">
        <w:r>
          <w:rPr>
            <w:sz w:val="20"/>
          </w:rPr>
          <w:t>Table</w:t>
        </w:r>
        <w:r>
          <w:rPr>
            <w:spacing w:val="-6"/>
            <w:sz w:val="20"/>
          </w:rPr>
          <w:t> </w:t>
        </w:r>
        <w:r>
          <w:rPr>
            <w:sz w:val="20"/>
          </w:rPr>
          <w:t>5.2.5.1-2</w:t>
        </w:r>
      </w:hyperlink>
      <w:r>
        <w:rPr>
          <w:spacing w:val="-7"/>
          <w:sz w:val="20"/>
        </w:rPr>
        <w:t> </w:t>
      </w:r>
      <w:r>
        <w:rPr>
          <w:sz w:val="20"/>
        </w:rPr>
        <w:t>and</w:t>
      </w:r>
      <w:r>
        <w:rPr>
          <w:spacing w:val="-5"/>
          <w:sz w:val="20"/>
        </w:rPr>
        <w:t> </w:t>
      </w:r>
      <w:hyperlink w:history="true" w:anchor="_bookmark32">
        <w:r>
          <w:rPr>
            <w:sz w:val="20"/>
          </w:rPr>
          <w:t>Table</w:t>
        </w:r>
        <w:r>
          <w:rPr>
            <w:spacing w:val="-8"/>
            <w:sz w:val="20"/>
          </w:rPr>
          <w:t> </w:t>
        </w:r>
        <w:r>
          <w:rPr>
            <w:sz w:val="20"/>
          </w:rPr>
          <w:t>5.2.5.1-3</w:t>
        </w:r>
      </w:hyperlink>
      <w:r>
        <w:rPr>
          <w:spacing w:val="-6"/>
          <w:sz w:val="20"/>
        </w:rPr>
        <w:t> </w:t>
      </w:r>
      <w:r>
        <w:rPr>
          <w:sz w:val="20"/>
        </w:rPr>
        <w:t>compare</w:t>
      </w:r>
      <w:r>
        <w:rPr>
          <w:spacing w:val="-8"/>
          <w:sz w:val="20"/>
        </w:rPr>
        <w:t> </w:t>
      </w:r>
      <w:r>
        <w:rPr>
          <w:sz w:val="20"/>
        </w:rPr>
        <w:t>average,</w:t>
      </w:r>
      <w:r>
        <w:rPr>
          <w:spacing w:val="-8"/>
          <w:sz w:val="20"/>
        </w:rPr>
        <w:t> </w:t>
      </w:r>
      <w:r>
        <w:rPr>
          <w:sz w:val="20"/>
        </w:rPr>
        <w:t>5-percentile</w:t>
      </w:r>
      <w:r>
        <w:rPr>
          <w:spacing w:val="-7"/>
          <w:sz w:val="20"/>
        </w:rPr>
        <w:t> </w:t>
      </w:r>
      <w:r>
        <w:rPr>
          <w:sz w:val="20"/>
        </w:rPr>
        <w:t>and</w:t>
      </w:r>
      <w:r>
        <w:rPr>
          <w:spacing w:val="-7"/>
          <w:sz w:val="20"/>
        </w:rPr>
        <w:t> </w:t>
      </w:r>
      <w:r>
        <w:rPr>
          <w:sz w:val="20"/>
        </w:rPr>
        <w:t>95-percentile</w:t>
      </w:r>
      <w:r>
        <w:rPr>
          <w:spacing w:val="-7"/>
          <w:sz w:val="20"/>
        </w:rPr>
        <w:t> </w:t>
      </w:r>
      <w:r>
        <w:rPr>
          <w:sz w:val="20"/>
        </w:rPr>
        <w:t>relative</w:t>
      </w:r>
      <w:r>
        <w:rPr>
          <w:spacing w:val="-6"/>
          <w:sz w:val="20"/>
        </w:rPr>
        <w:t> </w:t>
      </w:r>
      <w:r>
        <w:rPr>
          <w:sz w:val="20"/>
        </w:rPr>
        <w:t>throughputs</w:t>
      </w:r>
      <w:r>
        <w:rPr>
          <w:spacing w:val="-7"/>
          <w:sz w:val="20"/>
        </w:rPr>
        <w:t> </w:t>
      </w:r>
      <w:r>
        <w:rPr>
          <w:sz w:val="20"/>
        </w:rPr>
        <w:t>for</w:t>
      </w:r>
      <w:r>
        <w:rPr>
          <w:spacing w:val="-8"/>
          <w:sz w:val="20"/>
        </w:rPr>
        <w:t> </w:t>
      </w:r>
      <w:r>
        <w:rPr>
          <w:sz w:val="20"/>
        </w:rPr>
        <w:t>PDSCH</w:t>
      </w:r>
      <w:r>
        <w:rPr>
          <w:spacing w:val="-6"/>
          <w:sz w:val="20"/>
        </w:rPr>
        <w:t> </w:t>
      </w:r>
      <w:r>
        <w:rPr>
          <w:spacing w:val="-5"/>
          <w:sz w:val="20"/>
        </w:rPr>
        <w:t>for</w:t>
      </w:r>
    </w:p>
    <w:p>
      <w:pPr>
        <w:pStyle w:val="ListParagraph"/>
        <w:numPr>
          <w:ilvl w:val="0"/>
          <w:numId w:val="159"/>
        </w:numPr>
        <w:tabs>
          <w:tab w:pos="952" w:val="left" w:leader="none"/>
        </w:tabs>
        <w:spacing w:line="240" w:lineRule="auto" w:before="20" w:after="0"/>
        <w:ind w:left="952" w:right="0" w:hanging="676"/>
        <w:jc w:val="left"/>
        <w:rPr>
          <w:sz w:val="20"/>
        </w:rPr>
      </w:pPr>
      <w:r>
        <w:rPr>
          <w:sz w:val="20"/>
        </w:rPr>
        <w:t>modes</w:t>
      </w:r>
      <w:r>
        <w:rPr>
          <w:spacing w:val="-7"/>
          <w:sz w:val="20"/>
        </w:rPr>
        <w:t> </w:t>
      </w:r>
      <w:r>
        <w:rPr>
          <w:sz w:val="20"/>
        </w:rPr>
        <w:t>0</w:t>
      </w:r>
      <w:r>
        <w:rPr>
          <w:spacing w:val="-5"/>
          <w:sz w:val="20"/>
        </w:rPr>
        <w:t> </w:t>
      </w:r>
      <w:r>
        <w:rPr>
          <w:sz w:val="20"/>
        </w:rPr>
        <w:t>and</w:t>
      </w:r>
      <w:r>
        <w:rPr>
          <w:spacing w:val="-4"/>
          <w:sz w:val="20"/>
        </w:rPr>
        <w:t> </w:t>
      </w:r>
      <w:r>
        <w:rPr>
          <w:sz w:val="20"/>
        </w:rPr>
        <w:t>1,</w:t>
      </w:r>
      <w:r>
        <w:rPr>
          <w:spacing w:val="-6"/>
          <w:sz w:val="20"/>
        </w:rPr>
        <w:t> </w:t>
      </w:r>
      <w:r>
        <w:rPr>
          <w:sz w:val="20"/>
        </w:rPr>
        <w:t>and</w:t>
      </w:r>
      <w:r>
        <w:rPr>
          <w:spacing w:val="-4"/>
          <w:sz w:val="20"/>
        </w:rPr>
        <w:t> </w:t>
      </w:r>
      <w:r>
        <w:rPr>
          <w:sz w:val="20"/>
        </w:rPr>
        <w:t>for</w:t>
      </w:r>
      <w:r>
        <w:rPr>
          <w:spacing w:val="-6"/>
          <w:sz w:val="20"/>
        </w:rPr>
        <w:t> </w:t>
      </w:r>
      <w:r>
        <w:rPr>
          <w:sz w:val="20"/>
        </w:rPr>
        <w:t>an</w:t>
      </w:r>
      <w:r>
        <w:rPr>
          <w:spacing w:val="-5"/>
          <w:sz w:val="20"/>
        </w:rPr>
        <w:t> </w:t>
      </w:r>
      <w:r>
        <w:rPr>
          <w:sz w:val="20"/>
        </w:rPr>
        <w:t>ideal</w:t>
      </w:r>
      <w:r>
        <w:rPr>
          <w:spacing w:val="-6"/>
          <w:sz w:val="20"/>
        </w:rPr>
        <w:t> </w:t>
      </w:r>
      <w:r>
        <w:rPr>
          <w:sz w:val="20"/>
        </w:rPr>
        <w:t>intelligent</w:t>
      </w:r>
      <w:r>
        <w:rPr>
          <w:spacing w:val="-7"/>
          <w:sz w:val="20"/>
        </w:rPr>
        <w:t> </w:t>
      </w:r>
      <w:r>
        <w:rPr>
          <w:sz w:val="20"/>
        </w:rPr>
        <w:t>mode</w:t>
      </w:r>
      <w:r>
        <w:rPr>
          <w:spacing w:val="-5"/>
          <w:sz w:val="20"/>
        </w:rPr>
        <w:t> </w:t>
      </w:r>
      <w:r>
        <w:rPr>
          <w:sz w:val="20"/>
        </w:rPr>
        <w:t>selection,</w:t>
      </w:r>
      <w:r>
        <w:rPr>
          <w:spacing w:val="-6"/>
          <w:sz w:val="20"/>
        </w:rPr>
        <w:t> </w:t>
      </w:r>
      <w:r>
        <w:rPr>
          <w:sz w:val="20"/>
        </w:rPr>
        <w:t>for</w:t>
      </w:r>
      <w:r>
        <w:rPr>
          <w:spacing w:val="-5"/>
          <w:sz w:val="20"/>
        </w:rPr>
        <w:t> </w:t>
      </w:r>
      <w:r>
        <w:rPr>
          <w:sz w:val="20"/>
        </w:rPr>
        <w:t>low</w:t>
      </w:r>
      <w:r>
        <w:rPr>
          <w:spacing w:val="-6"/>
          <w:sz w:val="20"/>
        </w:rPr>
        <w:t> </w:t>
      </w:r>
      <w:r>
        <w:rPr>
          <w:sz w:val="20"/>
        </w:rPr>
        <w:t>and</w:t>
      </w:r>
      <w:r>
        <w:rPr>
          <w:spacing w:val="-4"/>
          <w:sz w:val="20"/>
        </w:rPr>
        <w:t> </w:t>
      </w:r>
      <w:r>
        <w:rPr>
          <w:sz w:val="20"/>
        </w:rPr>
        <w:t>high</w:t>
      </w:r>
      <w:r>
        <w:rPr>
          <w:spacing w:val="-5"/>
          <w:sz w:val="20"/>
        </w:rPr>
        <w:t> </w:t>
      </w:r>
      <w:r>
        <w:rPr>
          <w:sz w:val="20"/>
        </w:rPr>
        <w:t>mobility</w:t>
      </w:r>
      <w:r>
        <w:rPr>
          <w:spacing w:val="-5"/>
          <w:sz w:val="20"/>
        </w:rPr>
        <w:t> </w:t>
      </w:r>
      <w:r>
        <w:rPr>
          <w:sz w:val="20"/>
        </w:rPr>
        <w:t>cases</w:t>
      </w:r>
      <w:r>
        <w:rPr>
          <w:spacing w:val="-6"/>
          <w:sz w:val="20"/>
        </w:rPr>
        <w:t> </w:t>
      </w:r>
      <w:r>
        <w:rPr>
          <w:sz w:val="20"/>
        </w:rPr>
        <w:t>respectively.</w:t>
      </w:r>
      <w:r>
        <w:rPr>
          <w:spacing w:val="-6"/>
          <w:sz w:val="20"/>
        </w:rPr>
        <w:t> </w:t>
      </w:r>
      <w:r>
        <w:rPr>
          <w:sz w:val="20"/>
        </w:rPr>
        <w:t>The</w:t>
      </w:r>
      <w:r>
        <w:rPr>
          <w:spacing w:val="-5"/>
          <w:sz w:val="20"/>
        </w:rPr>
        <w:t> </w:t>
      </w:r>
      <w:r>
        <w:rPr>
          <w:spacing w:val="-2"/>
          <w:sz w:val="20"/>
        </w:rPr>
        <w:t>opportunity</w:t>
      </w:r>
    </w:p>
    <w:p>
      <w:pPr>
        <w:pStyle w:val="ListParagraph"/>
        <w:numPr>
          <w:ilvl w:val="0"/>
          <w:numId w:val="159"/>
        </w:numPr>
        <w:tabs>
          <w:tab w:pos="952" w:val="left" w:leader="none"/>
        </w:tabs>
        <w:spacing w:line="240" w:lineRule="auto" w:before="17" w:after="0"/>
        <w:ind w:left="952" w:right="0" w:hanging="676"/>
        <w:jc w:val="left"/>
        <w:rPr>
          <w:sz w:val="20"/>
        </w:rPr>
      </w:pPr>
      <w:r>
        <w:rPr>
          <w:sz w:val="20"/>
        </w:rPr>
        <w:t>for</w:t>
      </w:r>
      <w:r>
        <w:rPr>
          <w:spacing w:val="-1"/>
          <w:sz w:val="20"/>
        </w:rPr>
        <w:t> </w:t>
      </w:r>
      <w:r>
        <w:rPr>
          <w:sz w:val="20"/>
        </w:rPr>
        <w:t>intelligent</w:t>
      </w:r>
      <w:r>
        <w:rPr>
          <w:spacing w:val="-2"/>
          <w:sz w:val="20"/>
        </w:rPr>
        <w:t> </w:t>
      </w:r>
      <w:r>
        <w:rPr>
          <w:sz w:val="20"/>
        </w:rPr>
        <w:t>mode</w:t>
      </w:r>
      <w:r>
        <w:rPr>
          <w:spacing w:val="-2"/>
          <w:sz w:val="20"/>
        </w:rPr>
        <w:t> </w:t>
      </w:r>
      <w:r>
        <w:rPr>
          <w:sz w:val="20"/>
        </w:rPr>
        <w:t>selection</w:t>
      </w:r>
      <w:r>
        <w:rPr>
          <w:spacing w:val="-3"/>
          <w:sz w:val="20"/>
        </w:rPr>
        <w:t> </w:t>
      </w:r>
      <w:r>
        <w:rPr>
          <w:sz w:val="20"/>
        </w:rPr>
        <w:t>is</w:t>
      </w:r>
      <w:r>
        <w:rPr>
          <w:spacing w:val="-2"/>
          <w:sz w:val="20"/>
        </w:rPr>
        <w:t> </w:t>
      </w:r>
      <w:r>
        <w:rPr>
          <w:sz w:val="20"/>
        </w:rPr>
        <w:t>a</w:t>
      </w:r>
      <w:r>
        <w:rPr>
          <w:spacing w:val="-2"/>
          <w:sz w:val="20"/>
        </w:rPr>
        <w:t> </w:t>
      </w:r>
      <w:r>
        <w:rPr>
          <w:sz w:val="20"/>
        </w:rPr>
        <w:t>substantial</w:t>
      </w:r>
      <w:r>
        <w:rPr>
          <w:spacing w:val="-2"/>
          <w:sz w:val="20"/>
        </w:rPr>
        <w:t> </w:t>
      </w:r>
      <w:r>
        <w:rPr>
          <w:sz w:val="20"/>
        </w:rPr>
        <w:t>increase</w:t>
      </w:r>
      <w:r>
        <w:rPr>
          <w:spacing w:val="-2"/>
          <w:sz w:val="20"/>
        </w:rPr>
        <w:t> </w:t>
      </w:r>
      <w:r>
        <w:rPr>
          <w:sz w:val="20"/>
        </w:rPr>
        <w:t>in</w:t>
      </w:r>
      <w:r>
        <w:rPr>
          <w:spacing w:val="-1"/>
          <w:sz w:val="20"/>
        </w:rPr>
        <w:t> </w:t>
      </w:r>
      <w:r>
        <w:rPr>
          <w:sz w:val="20"/>
        </w:rPr>
        <w:t>throughput</w:t>
      </w:r>
      <w:r>
        <w:rPr>
          <w:spacing w:val="-1"/>
          <w:sz w:val="20"/>
        </w:rPr>
        <w:t> </w:t>
      </w:r>
      <w:r>
        <w:rPr>
          <w:sz w:val="20"/>
        </w:rPr>
        <w:t>relative</w:t>
      </w:r>
      <w:r>
        <w:rPr>
          <w:spacing w:val="-2"/>
          <w:sz w:val="20"/>
        </w:rPr>
        <w:t> </w:t>
      </w:r>
      <w:r>
        <w:rPr>
          <w:sz w:val="20"/>
        </w:rPr>
        <w:t>to</w:t>
      </w:r>
      <w:r>
        <w:rPr>
          <w:spacing w:val="-3"/>
          <w:sz w:val="20"/>
        </w:rPr>
        <w:t> </w:t>
      </w:r>
      <w:r>
        <w:rPr>
          <w:sz w:val="20"/>
        </w:rPr>
        <w:t>either</w:t>
      </w:r>
      <w:r>
        <w:rPr>
          <w:spacing w:val="-1"/>
          <w:sz w:val="20"/>
        </w:rPr>
        <w:t> </w:t>
      </w:r>
      <w:r>
        <w:rPr>
          <w:sz w:val="20"/>
        </w:rPr>
        <w:t>a</w:t>
      </w:r>
      <w:r>
        <w:rPr>
          <w:spacing w:val="-2"/>
          <w:sz w:val="20"/>
        </w:rPr>
        <w:t> </w:t>
      </w:r>
      <w:r>
        <w:rPr>
          <w:sz w:val="20"/>
        </w:rPr>
        <w:t>fixed configuration</w:t>
      </w:r>
      <w:r>
        <w:rPr>
          <w:spacing w:val="-1"/>
          <w:sz w:val="20"/>
        </w:rPr>
        <w:t> </w:t>
      </w:r>
      <w:r>
        <w:rPr>
          <w:sz w:val="20"/>
        </w:rPr>
        <w:t>of</w:t>
      </w:r>
      <w:r>
        <w:rPr>
          <w:spacing w:val="-4"/>
          <w:sz w:val="20"/>
        </w:rPr>
        <w:t> </w:t>
      </w:r>
      <w:r>
        <w:rPr>
          <w:sz w:val="20"/>
        </w:rPr>
        <w:t>mode-0</w:t>
      </w:r>
      <w:r>
        <w:rPr>
          <w:spacing w:val="-1"/>
          <w:sz w:val="20"/>
        </w:rPr>
        <w:t> </w:t>
      </w:r>
      <w:r>
        <w:rPr>
          <w:spacing w:val="-5"/>
          <w:sz w:val="20"/>
        </w:rPr>
        <w:t>or</w:t>
      </w:r>
    </w:p>
    <w:p>
      <w:pPr>
        <w:pStyle w:val="ListParagraph"/>
        <w:numPr>
          <w:ilvl w:val="0"/>
          <w:numId w:val="159"/>
        </w:numPr>
        <w:tabs>
          <w:tab w:pos="952" w:val="left" w:leader="none"/>
        </w:tabs>
        <w:spacing w:line="240" w:lineRule="auto" w:before="20" w:after="0"/>
        <w:ind w:left="952" w:right="0" w:hanging="676"/>
        <w:jc w:val="left"/>
        <w:rPr>
          <w:sz w:val="20"/>
        </w:rPr>
      </w:pPr>
      <w:r>
        <w:rPr>
          <w:spacing w:val="-2"/>
          <w:sz w:val="20"/>
        </w:rPr>
        <w:t>mode-</w:t>
      </w:r>
      <w:r>
        <w:rPr>
          <w:spacing w:val="-5"/>
          <w:sz w:val="20"/>
        </w:rPr>
        <w:t>1.</w:t>
      </w:r>
    </w:p>
    <w:p>
      <w:pPr>
        <w:pStyle w:val="ListParagraph"/>
        <w:numPr>
          <w:ilvl w:val="0"/>
          <w:numId w:val="159"/>
        </w:numPr>
        <w:tabs>
          <w:tab w:pos="952" w:val="left" w:leader="none"/>
        </w:tabs>
        <w:spacing w:line="240" w:lineRule="auto" w:before="137" w:after="0"/>
        <w:ind w:left="952" w:right="0" w:hanging="676"/>
        <w:jc w:val="left"/>
        <w:rPr>
          <w:sz w:val="20"/>
        </w:rPr>
      </w:pPr>
      <w:r>
        <w:rPr>
          <w:sz w:val="20"/>
        </w:rPr>
        <w:t>It</w:t>
      </w:r>
      <w:r>
        <w:rPr>
          <w:spacing w:val="-11"/>
          <w:sz w:val="20"/>
        </w:rPr>
        <w:t> </w:t>
      </w:r>
      <w:r>
        <w:rPr>
          <w:sz w:val="20"/>
        </w:rPr>
        <w:t>is</w:t>
      </w:r>
      <w:r>
        <w:rPr>
          <w:spacing w:val="-11"/>
          <w:sz w:val="20"/>
        </w:rPr>
        <w:t> </w:t>
      </w:r>
      <w:r>
        <w:rPr>
          <w:sz w:val="20"/>
        </w:rPr>
        <w:t>worth</w:t>
      </w:r>
      <w:r>
        <w:rPr>
          <w:spacing w:val="-10"/>
          <w:sz w:val="20"/>
        </w:rPr>
        <w:t> </w:t>
      </w:r>
      <w:r>
        <w:rPr>
          <w:sz w:val="20"/>
        </w:rPr>
        <w:t>noting</w:t>
      </w:r>
      <w:r>
        <w:rPr>
          <w:spacing w:val="-9"/>
          <w:sz w:val="20"/>
        </w:rPr>
        <w:t> </w:t>
      </w:r>
      <w:r>
        <w:rPr>
          <w:sz w:val="20"/>
        </w:rPr>
        <w:t>that</w:t>
      </w:r>
      <w:r>
        <w:rPr>
          <w:spacing w:val="-10"/>
          <w:sz w:val="20"/>
        </w:rPr>
        <w:t> </w:t>
      </w:r>
      <w:r>
        <w:rPr>
          <w:sz w:val="20"/>
        </w:rPr>
        <w:t>these</w:t>
      </w:r>
      <w:r>
        <w:rPr>
          <w:spacing w:val="-11"/>
          <w:sz w:val="20"/>
        </w:rPr>
        <w:t> </w:t>
      </w:r>
      <w:r>
        <w:rPr>
          <w:sz w:val="20"/>
        </w:rPr>
        <w:t>results</w:t>
      </w:r>
      <w:r>
        <w:rPr>
          <w:spacing w:val="-11"/>
          <w:sz w:val="20"/>
        </w:rPr>
        <w:t> </w:t>
      </w:r>
      <w:r>
        <w:rPr>
          <w:sz w:val="20"/>
        </w:rPr>
        <w:t>are</w:t>
      </w:r>
      <w:r>
        <w:rPr>
          <w:spacing w:val="-10"/>
          <w:sz w:val="20"/>
        </w:rPr>
        <w:t> </w:t>
      </w:r>
      <w:r>
        <w:rPr>
          <w:sz w:val="20"/>
        </w:rPr>
        <w:t>for</w:t>
      </w:r>
      <w:r>
        <w:rPr>
          <w:spacing w:val="-11"/>
          <w:sz w:val="20"/>
        </w:rPr>
        <w:t> </w:t>
      </w:r>
      <w:r>
        <w:rPr>
          <w:sz w:val="20"/>
        </w:rPr>
        <w:t>a</w:t>
      </w:r>
      <w:r>
        <w:rPr>
          <w:spacing w:val="-10"/>
          <w:sz w:val="20"/>
        </w:rPr>
        <w:t> </w:t>
      </w:r>
      <w:r>
        <w:rPr>
          <w:sz w:val="20"/>
        </w:rPr>
        <w:t>single</w:t>
      </w:r>
      <w:r>
        <w:rPr>
          <w:spacing w:val="-11"/>
          <w:sz w:val="20"/>
        </w:rPr>
        <w:t> </w:t>
      </w:r>
      <w:r>
        <w:rPr>
          <w:sz w:val="20"/>
        </w:rPr>
        <w:t>fixed</w:t>
      </w:r>
      <w:r>
        <w:rPr>
          <w:spacing w:val="-9"/>
          <w:sz w:val="20"/>
        </w:rPr>
        <w:t> </w:t>
      </w:r>
      <w:r>
        <w:rPr>
          <w:sz w:val="20"/>
        </w:rPr>
        <w:t>assumed</w:t>
      </w:r>
      <w:r>
        <w:rPr>
          <w:spacing w:val="-9"/>
          <w:sz w:val="20"/>
        </w:rPr>
        <w:t> </w:t>
      </w:r>
      <w:r>
        <w:rPr>
          <w:sz w:val="20"/>
        </w:rPr>
        <w:t>SRS</w:t>
      </w:r>
      <w:r>
        <w:rPr>
          <w:spacing w:val="-12"/>
          <w:sz w:val="20"/>
        </w:rPr>
        <w:t> </w:t>
      </w:r>
      <w:r>
        <w:rPr>
          <w:sz w:val="20"/>
        </w:rPr>
        <w:t>periodicity</w:t>
      </w:r>
      <w:r>
        <w:rPr>
          <w:spacing w:val="-9"/>
          <w:sz w:val="20"/>
        </w:rPr>
        <w:t> </w:t>
      </w:r>
      <w:r>
        <w:rPr>
          <w:sz w:val="20"/>
        </w:rPr>
        <w:t>(8</w:t>
      </w:r>
      <w:r>
        <w:rPr>
          <w:spacing w:val="-10"/>
          <w:sz w:val="20"/>
        </w:rPr>
        <w:t> </w:t>
      </w:r>
      <w:r>
        <w:rPr>
          <w:sz w:val="20"/>
        </w:rPr>
        <w:t>slots).</w:t>
      </w:r>
      <w:r>
        <w:rPr>
          <w:spacing w:val="-12"/>
          <w:sz w:val="20"/>
        </w:rPr>
        <w:t> </w:t>
      </w:r>
      <w:r>
        <w:rPr>
          <w:sz w:val="20"/>
        </w:rPr>
        <w:t>The</w:t>
      </w:r>
      <w:r>
        <w:rPr>
          <w:spacing w:val="-10"/>
          <w:sz w:val="20"/>
        </w:rPr>
        <w:t> </w:t>
      </w:r>
      <w:r>
        <w:rPr>
          <w:sz w:val="20"/>
        </w:rPr>
        <w:t>cross-over</w:t>
      </w:r>
      <w:r>
        <w:rPr>
          <w:spacing w:val="-12"/>
          <w:sz w:val="20"/>
        </w:rPr>
        <w:t> </w:t>
      </w:r>
      <w:r>
        <w:rPr>
          <w:sz w:val="20"/>
        </w:rPr>
        <w:t>points</w:t>
      </w:r>
      <w:r>
        <w:rPr>
          <w:spacing w:val="-12"/>
          <w:sz w:val="20"/>
        </w:rPr>
        <w:t> </w:t>
      </w:r>
      <w:r>
        <w:rPr>
          <w:spacing w:val="-2"/>
          <w:sz w:val="20"/>
        </w:rPr>
        <w:t>between</w:t>
      </w:r>
    </w:p>
    <w:p>
      <w:pPr>
        <w:pStyle w:val="ListParagraph"/>
        <w:numPr>
          <w:ilvl w:val="0"/>
          <w:numId w:val="159"/>
        </w:numPr>
        <w:tabs>
          <w:tab w:pos="952" w:val="left" w:leader="none"/>
        </w:tabs>
        <w:spacing w:line="386" w:lineRule="auto" w:before="17" w:after="56"/>
        <w:ind w:left="276" w:right="4199" w:firstLine="0"/>
        <w:jc w:val="left"/>
        <w:rPr>
          <w:sz w:val="20"/>
        </w:rPr>
      </w:pPr>
      <w:r>
        <w:rPr>
          <w:sz w:val="20"/>
        </w:rPr>
        <w:t>mode</w:t>
      </w:r>
      <w:r>
        <w:rPr>
          <w:spacing w:val="-3"/>
          <w:sz w:val="20"/>
        </w:rPr>
        <w:t> </w:t>
      </w:r>
      <w:r>
        <w:rPr>
          <w:sz w:val="20"/>
        </w:rPr>
        <w:t>0</w:t>
      </w:r>
      <w:r>
        <w:rPr>
          <w:spacing w:val="-3"/>
          <w:sz w:val="20"/>
        </w:rPr>
        <w:t> </w:t>
      </w:r>
      <w:r>
        <w:rPr>
          <w:sz w:val="20"/>
        </w:rPr>
        <w:t>and</w:t>
      </w:r>
      <w:r>
        <w:rPr>
          <w:spacing w:val="-4"/>
          <w:sz w:val="20"/>
        </w:rPr>
        <w:t> </w:t>
      </w:r>
      <w:r>
        <w:rPr>
          <w:sz w:val="20"/>
        </w:rPr>
        <w:t>mode</w:t>
      </w:r>
      <w:r>
        <w:rPr>
          <w:spacing w:val="-5"/>
          <w:sz w:val="20"/>
        </w:rPr>
        <w:t> </w:t>
      </w:r>
      <w:r>
        <w:rPr>
          <w:sz w:val="20"/>
        </w:rPr>
        <w:t>1</w:t>
      </w:r>
      <w:r>
        <w:rPr>
          <w:spacing w:val="-2"/>
          <w:sz w:val="20"/>
        </w:rPr>
        <w:t> </w:t>
      </w:r>
      <w:r>
        <w:rPr>
          <w:sz w:val="20"/>
        </w:rPr>
        <w:t>would</w:t>
      </w:r>
      <w:r>
        <w:rPr>
          <w:spacing w:val="-5"/>
          <w:sz w:val="20"/>
        </w:rPr>
        <w:t> </w:t>
      </w:r>
      <w:r>
        <w:rPr>
          <w:sz w:val="20"/>
        </w:rPr>
        <w:t>also</w:t>
      </w:r>
      <w:r>
        <w:rPr>
          <w:spacing w:val="-3"/>
          <w:sz w:val="20"/>
        </w:rPr>
        <w:t> </w:t>
      </w:r>
      <w:r>
        <w:rPr>
          <w:sz w:val="20"/>
        </w:rPr>
        <w:t>likely</w:t>
      </w:r>
      <w:r>
        <w:rPr>
          <w:spacing w:val="-2"/>
          <w:sz w:val="20"/>
        </w:rPr>
        <w:t> </w:t>
      </w:r>
      <w:r>
        <w:rPr>
          <w:sz w:val="20"/>
        </w:rPr>
        <w:t>have</w:t>
      </w:r>
      <w:r>
        <w:rPr>
          <w:spacing w:val="-3"/>
          <w:sz w:val="20"/>
        </w:rPr>
        <w:t> </w:t>
      </w:r>
      <w:r>
        <w:rPr>
          <w:sz w:val="20"/>
        </w:rPr>
        <w:t>a</w:t>
      </w:r>
      <w:r>
        <w:rPr>
          <w:spacing w:val="-3"/>
          <w:sz w:val="20"/>
        </w:rPr>
        <w:t> </w:t>
      </w:r>
      <w:r>
        <w:rPr>
          <w:sz w:val="20"/>
        </w:rPr>
        <w:t>dependency</w:t>
      </w:r>
      <w:r>
        <w:rPr>
          <w:spacing w:val="-2"/>
          <w:sz w:val="20"/>
        </w:rPr>
        <w:t> </w:t>
      </w:r>
      <w:r>
        <w:rPr>
          <w:sz w:val="20"/>
        </w:rPr>
        <w:t>on</w:t>
      </w:r>
      <w:r>
        <w:rPr>
          <w:spacing w:val="-4"/>
          <w:sz w:val="20"/>
        </w:rPr>
        <w:t> </w:t>
      </w:r>
      <w:r>
        <w:rPr>
          <w:sz w:val="20"/>
        </w:rPr>
        <w:t>SRS</w:t>
      </w:r>
      <w:r>
        <w:rPr>
          <w:spacing w:val="-4"/>
          <w:sz w:val="20"/>
        </w:rPr>
        <w:t> </w:t>
      </w:r>
      <w:r>
        <w:rPr>
          <w:sz w:val="20"/>
        </w:rPr>
        <w:t>periodicity. </w:t>
      </w:r>
      <w:r>
        <w:rPr>
          <w:spacing w:val="-10"/>
          <w:sz w:val="20"/>
        </w:rPr>
        <w:t>9</w:t>
      </w:r>
    </w:p>
    <w:tbl>
      <w:tblPr>
        <w:tblW w:w="0" w:type="auto"/>
        <w:jc w:val="left"/>
        <w:tblInd w:w="2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0"/>
        <w:gridCol w:w="1195"/>
        <w:gridCol w:w="1272"/>
        <w:gridCol w:w="1272"/>
      </w:tblGrid>
      <w:tr>
        <w:trPr>
          <w:trHeight w:val="1481" w:hRule="atLeast"/>
        </w:trPr>
        <w:tc>
          <w:tcPr>
            <w:tcW w:w="1940" w:type="dxa"/>
          </w:tcPr>
          <w:p>
            <w:pPr>
              <w:pStyle w:val="TableParagraph"/>
              <w:ind w:left="8" w:right="2"/>
              <w:jc w:val="center"/>
              <w:rPr>
                <w:b/>
                <w:sz w:val="20"/>
              </w:rPr>
            </w:pPr>
            <w:r>
              <w:rPr>
                <w:b/>
                <w:spacing w:val="-4"/>
                <w:sz w:val="20"/>
              </w:rPr>
              <w:t>Mode</w:t>
            </w:r>
          </w:p>
        </w:tc>
        <w:tc>
          <w:tcPr>
            <w:tcW w:w="1195" w:type="dxa"/>
          </w:tcPr>
          <w:p>
            <w:pPr>
              <w:pStyle w:val="TableParagraph"/>
              <w:spacing w:line="259" w:lineRule="auto"/>
              <w:ind w:left="105" w:right="102" w:firstLine="2"/>
              <w:jc w:val="center"/>
              <w:rPr>
                <w:b/>
                <w:sz w:val="20"/>
              </w:rPr>
            </w:pPr>
            <w:r>
              <w:rPr>
                <w:b/>
                <w:spacing w:val="-2"/>
                <w:sz w:val="20"/>
              </w:rPr>
              <w:t>Relative </w:t>
            </w:r>
            <w:r>
              <w:rPr>
                <w:b/>
                <w:sz w:val="20"/>
              </w:rPr>
              <w:t>Av. cell </w:t>
            </w:r>
            <w:r>
              <w:rPr>
                <w:b/>
                <w:spacing w:val="-2"/>
                <w:sz w:val="20"/>
              </w:rPr>
              <w:t>throughput</w:t>
            </w:r>
          </w:p>
          <w:p>
            <w:pPr>
              <w:pStyle w:val="TableParagraph"/>
              <w:spacing w:before="122"/>
              <w:ind w:left="7" w:right="5"/>
              <w:jc w:val="center"/>
              <w:rPr>
                <w:b/>
                <w:sz w:val="20"/>
              </w:rPr>
            </w:pPr>
            <w:r>
              <w:rPr>
                <w:b/>
                <w:spacing w:val="-10"/>
                <w:sz w:val="20"/>
              </w:rPr>
              <w:t>%</w:t>
            </w:r>
          </w:p>
        </w:tc>
        <w:tc>
          <w:tcPr>
            <w:tcW w:w="1272" w:type="dxa"/>
          </w:tcPr>
          <w:p>
            <w:pPr>
              <w:pStyle w:val="TableParagraph"/>
              <w:spacing w:line="259" w:lineRule="auto"/>
              <w:ind w:left="143" w:right="140" w:firstLine="5"/>
              <w:jc w:val="center"/>
              <w:rPr>
                <w:b/>
                <w:sz w:val="20"/>
              </w:rPr>
            </w:pPr>
            <w:r>
              <w:rPr>
                <w:b/>
                <w:sz w:val="20"/>
              </w:rPr>
              <w:t>Relative 5- </w:t>
            </w:r>
            <w:r>
              <w:rPr>
                <w:b/>
                <w:spacing w:val="-2"/>
                <w:sz w:val="20"/>
              </w:rPr>
              <w:t>percentile </w:t>
            </w:r>
            <w:r>
              <w:rPr>
                <w:b/>
                <w:spacing w:val="-4"/>
                <w:sz w:val="20"/>
              </w:rPr>
              <w:t>cell </w:t>
            </w:r>
            <w:r>
              <w:rPr>
                <w:b/>
                <w:spacing w:val="-2"/>
                <w:sz w:val="20"/>
              </w:rPr>
              <w:t>throughput</w:t>
            </w:r>
          </w:p>
          <w:p>
            <w:pPr>
              <w:pStyle w:val="TableParagraph"/>
              <w:spacing w:before="121"/>
              <w:ind w:left="108" w:right="105"/>
              <w:jc w:val="center"/>
              <w:rPr>
                <w:b/>
                <w:sz w:val="20"/>
              </w:rPr>
            </w:pPr>
            <w:r>
              <w:rPr>
                <w:b/>
                <w:spacing w:val="-10"/>
                <w:sz w:val="20"/>
              </w:rPr>
              <w:t>%</w:t>
            </w:r>
          </w:p>
        </w:tc>
        <w:tc>
          <w:tcPr>
            <w:tcW w:w="1272" w:type="dxa"/>
          </w:tcPr>
          <w:p>
            <w:pPr>
              <w:pStyle w:val="TableParagraph"/>
              <w:spacing w:line="259" w:lineRule="auto"/>
              <w:ind w:left="108" w:right="96"/>
              <w:jc w:val="center"/>
              <w:rPr>
                <w:b/>
                <w:sz w:val="20"/>
              </w:rPr>
            </w:pPr>
            <w:r>
              <w:rPr>
                <w:b/>
                <w:sz w:val="20"/>
              </w:rPr>
              <w:t>Relative</w:t>
            </w:r>
            <w:r>
              <w:rPr>
                <w:b/>
                <w:spacing w:val="-13"/>
                <w:sz w:val="20"/>
              </w:rPr>
              <w:t> </w:t>
            </w:r>
            <w:r>
              <w:rPr>
                <w:b/>
                <w:sz w:val="20"/>
              </w:rPr>
              <w:t>95- </w:t>
            </w:r>
            <w:r>
              <w:rPr>
                <w:b/>
                <w:spacing w:val="-2"/>
                <w:sz w:val="20"/>
              </w:rPr>
              <w:t>percentile </w:t>
            </w:r>
            <w:r>
              <w:rPr>
                <w:b/>
                <w:spacing w:val="-4"/>
                <w:sz w:val="20"/>
              </w:rPr>
              <w:t>cell </w:t>
            </w:r>
            <w:r>
              <w:rPr>
                <w:b/>
                <w:spacing w:val="-2"/>
                <w:sz w:val="20"/>
              </w:rPr>
              <w:t>throughput</w:t>
            </w:r>
          </w:p>
          <w:p>
            <w:pPr>
              <w:pStyle w:val="TableParagraph"/>
              <w:spacing w:before="121"/>
              <w:ind w:left="108" w:right="100"/>
              <w:jc w:val="center"/>
              <w:rPr>
                <w:b/>
                <w:sz w:val="20"/>
              </w:rPr>
            </w:pPr>
            <w:r>
              <w:rPr>
                <w:b/>
                <w:spacing w:val="-10"/>
                <w:sz w:val="20"/>
              </w:rPr>
              <w:t>%</w:t>
            </w:r>
          </w:p>
        </w:tc>
      </w:tr>
      <w:tr>
        <w:trPr>
          <w:trHeight w:val="369" w:hRule="atLeast"/>
        </w:trPr>
        <w:tc>
          <w:tcPr>
            <w:tcW w:w="1940" w:type="dxa"/>
          </w:tcPr>
          <w:p>
            <w:pPr>
              <w:pStyle w:val="TableParagraph"/>
              <w:spacing w:before="2"/>
              <w:ind w:left="8"/>
              <w:jc w:val="center"/>
              <w:rPr>
                <w:sz w:val="20"/>
              </w:rPr>
            </w:pPr>
            <w:r>
              <w:rPr>
                <w:spacing w:val="-10"/>
                <w:sz w:val="20"/>
              </w:rPr>
              <w:t>0</w:t>
            </w:r>
          </w:p>
        </w:tc>
        <w:tc>
          <w:tcPr>
            <w:tcW w:w="1195" w:type="dxa"/>
          </w:tcPr>
          <w:p>
            <w:pPr>
              <w:pStyle w:val="TableParagraph"/>
              <w:spacing w:before="2"/>
              <w:ind w:left="7" w:right="5"/>
              <w:jc w:val="center"/>
              <w:rPr>
                <w:sz w:val="20"/>
              </w:rPr>
            </w:pPr>
            <w:r>
              <w:rPr>
                <w:spacing w:val="-2"/>
                <w:sz w:val="20"/>
              </w:rPr>
              <w:t>100.0000</w:t>
            </w:r>
          </w:p>
        </w:tc>
        <w:tc>
          <w:tcPr>
            <w:tcW w:w="1272" w:type="dxa"/>
          </w:tcPr>
          <w:p>
            <w:pPr>
              <w:pStyle w:val="TableParagraph"/>
              <w:spacing w:before="2"/>
              <w:ind w:left="108" w:right="106"/>
              <w:jc w:val="center"/>
              <w:rPr>
                <w:sz w:val="20"/>
              </w:rPr>
            </w:pPr>
            <w:r>
              <w:rPr>
                <w:spacing w:val="-2"/>
                <w:sz w:val="20"/>
              </w:rPr>
              <w:t>100.0000</w:t>
            </w:r>
          </w:p>
        </w:tc>
        <w:tc>
          <w:tcPr>
            <w:tcW w:w="1272" w:type="dxa"/>
          </w:tcPr>
          <w:p>
            <w:pPr>
              <w:pStyle w:val="TableParagraph"/>
              <w:spacing w:before="2"/>
              <w:ind w:left="108" w:right="101"/>
              <w:jc w:val="center"/>
              <w:rPr>
                <w:sz w:val="20"/>
              </w:rPr>
            </w:pPr>
            <w:r>
              <w:rPr>
                <w:spacing w:val="-2"/>
                <w:sz w:val="20"/>
              </w:rPr>
              <w:t>100.0000</w:t>
            </w:r>
          </w:p>
        </w:tc>
      </w:tr>
      <w:tr>
        <w:trPr>
          <w:trHeight w:val="369" w:hRule="atLeast"/>
        </w:trPr>
        <w:tc>
          <w:tcPr>
            <w:tcW w:w="1940" w:type="dxa"/>
          </w:tcPr>
          <w:p>
            <w:pPr>
              <w:pStyle w:val="TableParagraph"/>
              <w:ind w:left="8"/>
              <w:jc w:val="center"/>
              <w:rPr>
                <w:sz w:val="20"/>
              </w:rPr>
            </w:pPr>
            <w:r>
              <w:rPr>
                <w:spacing w:val="-10"/>
                <w:sz w:val="20"/>
              </w:rPr>
              <w:t>1</w:t>
            </w:r>
          </w:p>
        </w:tc>
        <w:tc>
          <w:tcPr>
            <w:tcW w:w="1195" w:type="dxa"/>
          </w:tcPr>
          <w:p>
            <w:pPr>
              <w:pStyle w:val="TableParagraph"/>
              <w:ind w:left="7" w:right="5"/>
              <w:jc w:val="center"/>
              <w:rPr>
                <w:sz w:val="20"/>
              </w:rPr>
            </w:pPr>
            <w:r>
              <w:rPr>
                <w:spacing w:val="-2"/>
                <w:sz w:val="20"/>
              </w:rPr>
              <w:t>72.8874</w:t>
            </w:r>
          </w:p>
        </w:tc>
        <w:tc>
          <w:tcPr>
            <w:tcW w:w="1272" w:type="dxa"/>
          </w:tcPr>
          <w:p>
            <w:pPr>
              <w:pStyle w:val="TableParagraph"/>
              <w:ind w:left="108" w:right="106"/>
              <w:jc w:val="center"/>
              <w:rPr>
                <w:sz w:val="20"/>
              </w:rPr>
            </w:pPr>
            <w:r>
              <w:rPr>
                <w:spacing w:val="-2"/>
                <w:sz w:val="20"/>
              </w:rPr>
              <w:t>159.9304</w:t>
            </w:r>
          </w:p>
        </w:tc>
        <w:tc>
          <w:tcPr>
            <w:tcW w:w="1272" w:type="dxa"/>
          </w:tcPr>
          <w:p>
            <w:pPr>
              <w:pStyle w:val="TableParagraph"/>
              <w:ind w:left="108" w:right="100"/>
              <w:jc w:val="center"/>
              <w:rPr>
                <w:sz w:val="20"/>
              </w:rPr>
            </w:pPr>
            <w:r>
              <w:rPr>
                <w:spacing w:val="-2"/>
                <w:sz w:val="20"/>
              </w:rPr>
              <w:t>55.7866</w:t>
            </w:r>
          </w:p>
        </w:tc>
      </w:tr>
      <w:tr>
        <w:trPr>
          <w:trHeight w:val="616" w:hRule="atLeast"/>
        </w:trPr>
        <w:tc>
          <w:tcPr>
            <w:tcW w:w="1940" w:type="dxa"/>
          </w:tcPr>
          <w:p>
            <w:pPr>
              <w:pStyle w:val="TableParagraph"/>
              <w:spacing w:line="256" w:lineRule="auto"/>
              <w:ind w:left="343" w:right="292" w:hanging="44"/>
              <w:rPr>
                <w:b/>
                <w:sz w:val="20"/>
              </w:rPr>
            </w:pPr>
            <w:r>
              <w:rPr>
                <w:b/>
                <w:sz w:val="20"/>
              </w:rPr>
              <w:t>Ideal</w:t>
            </w:r>
            <w:r>
              <w:rPr>
                <w:b/>
                <w:spacing w:val="-13"/>
                <w:sz w:val="20"/>
              </w:rPr>
              <w:t> </w:t>
            </w:r>
            <w:r>
              <w:rPr>
                <w:b/>
                <w:sz w:val="20"/>
              </w:rPr>
              <w:t>intelligent mode</w:t>
            </w:r>
            <w:r>
              <w:rPr>
                <w:b/>
                <w:spacing w:val="-3"/>
                <w:sz w:val="20"/>
              </w:rPr>
              <w:t> </w:t>
            </w:r>
            <w:r>
              <w:rPr>
                <w:b/>
                <w:spacing w:val="-2"/>
                <w:sz w:val="20"/>
              </w:rPr>
              <w:t>selection</w:t>
            </w:r>
          </w:p>
        </w:tc>
        <w:tc>
          <w:tcPr>
            <w:tcW w:w="1195" w:type="dxa"/>
          </w:tcPr>
          <w:p>
            <w:pPr>
              <w:pStyle w:val="TableParagraph"/>
              <w:ind w:left="7" w:right="5"/>
              <w:jc w:val="center"/>
              <w:rPr>
                <w:b/>
                <w:sz w:val="20"/>
              </w:rPr>
            </w:pPr>
            <w:r>
              <w:rPr>
                <w:b/>
                <w:spacing w:val="-2"/>
                <w:sz w:val="20"/>
              </w:rPr>
              <w:t>102.2254</w:t>
            </w:r>
          </w:p>
        </w:tc>
        <w:tc>
          <w:tcPr>
            <w:tcW w:w="1272" w:type="dxa"/>
          </w:tcPr>
          <w:p>
            <w:pPr>
              <w:pStyle w:val="TableParagraph"/>
              <w:ind w:left="108" w:right="106"/>
              <w:jc w:val="center"/>
              <w:rPr>
                <w:b/>
                <w:sz w:val="20"/>
              </w:rPr>
            </w:pPr>
            <w:r>
              <w:rPr>
                <w:b/>
                <w:spacing w:val="-2"/>
                <w:sz w:val="20"/>
              </w:rPr>
              <w:t>159.9304</w:t>
            </w:r>
          </w:p>
        </w:tc>
        <w:tc>
          <w:tcPr>
            <w:tcW w:w="1272" w:type="dxa"/>
          </w:tcPr>
          <w:p>
            <w:pPr>
              <w:pStyle w:val="TableParagraph"/>
              <w:ind w:left="108" w:right="101"/>
              <w:jc w:val="center"/>
              <w:rPr>
                <w:b/>
                <w:sz w:val="20"/>
              </w:rPr>
            </w:pPr>
            <w:r>
              <w:rPr>
                <w:b/>
                <w:spacing w:val="-2"/>
                <w:sz w:val="20"/>
              </w:rPr>
              <w:t>100.0000</w:t>
            </w:r>
          </w:p>
        </w:tc>
      </w:tr>
    </w:tbl>
    <w:p>
      <w:pPr>
        <w:pStyle w:val="Heading7"/>
        <w:tabs>
          <w:tab w:pos="1574" w:val="left" w:leader="none"/>
        </w:tabs>
        <w:ind w:left="175"/>
      </w:pPr>
      <w:r>
        <w:rPr>
          <w:b w:val="0"/>
          <w:spacing w:val="-5"/>
        </w:rPr>
        <w:t>10</w:t>
      </w:r>
      <w:r>
        <w:rPr>
          <w:b w:val="0"/>
        </w:rPr>
        <w:tab/>
      </w:r>
      <w:bookmarkStart w:name="_bookmark31" w:id="33"/>
      <w:bookmarkEnd w:id="33"/>
      <w:r>
        <w:rPr>
          <w:b w:val="0"/>
        </w:rPr>
      </w:r>
      <w:r>
        <w:rPr/>
        <w:t>Table</w:t>
      </w:r>
      <w:r>
        <w:rPr>
          <w:spacing w:val="-7"/>
        </w:rPr>
        <w:t> </w:t>
      </w:r>
      <w:r>
        <w:rPr/>
        <w:t>5.2.5.1-2.</w:t>
      </w:r>
      <w:r>
        <w:rPr>
          <w:spacing w:val="-6"/>
        </w:rPr>
        <w:t> </w:t>
      </w:r>
      <w:r>
        <w:rPr/>
        <w:t>Average,</w:t>
      </w:r>
      <w:r>
        <w:rPr>
          <w:spacing w:val="-8"/>
        </w:rPr>
        <w:t> </w:t>
      </w:r>
      <w:r>
        <w:rPr/>
        <w:t>5-percentile</w:t>
      </w:r>
      <w:r>
        <w:rPr>
          <w:spacing w:val="-7"/>
        </w:rPr>
        <w:t> </w:t>
      </w:r>
      <w:r>
        <w:rPr/>
        <w:t>and</w:t>
      </w:r>
      <w:r>
        <w:rPr>
          <w:spacing w:val="-7"/>
        </w:rPr>
        <w:t> </w:t>
      </w:r>
      <w:r>
        <w:rPr/>
        <w:t>95-percentile</w:t>
      </w:r>
      <w:r>
        <w:rPr>
          <w:spacing w:val="-7"/>
        </w:rPr>
        <w:t> </w:t>
      </w:r>
      <w:r>
        <w:rPr/>
        <w:t>relative</w:t>
      </w:r>
      <w:r>
        <w:rPr>
          <w:spacing w:val="-6"/>
        </w:rPr>
        <w:t> </w:t>
      </w:r>
      <w:r>
        <w:rPr/>
        <w:t>PDSCH</w:t>
      </w:r>
      <w:r>
        <w:rPr>
          <w:spacing w:val="-6"/>
        </w:rPr>
        <w:t> </w:t>
      </w:r>
      <w:r>
        <w:rPr/>
        <w:t>throughputs,</w:t>
      </w:r>
      <w:r>
        <w:rPr>
          <w:spacing w:val="-7"/>
        </w:rPr>
        <w:t> </w:t>
      </w:r>
      <w:r>
        <w:rPr/>
        <w:t>low</w:t>
      </w:r>
      <w:r>
        <w:rPr>
          <w:spacing w:val="-6"/>
        </w:rPr>
        <w:t> </w:t>
      </w:r>
      <w:r>
        <w:rPr>
          <w:spacing w:val="-2"/>
        </w:rPr>
        <w:t>mobility</w:t>
      </w:r>
    </w:p>
    <w:p>
      <w:pPr>
        <w:pStyle w:val="BodyText"/>
        <w:spacing w:before="197"/>
        <w:ind w:left="175"/>
      </w:pPr>
      <w:r>
        <w:rPr>
          <w:spacing w:val="-5"/>
        </w:rPr>
        <w:t>11</w:t>
      </w:r>
    </w:p>
    <w:p>
      <w:pPr>
        <w:pStyle w:val="BodyText"/>
        <w:spacing w:before="3"/>
        <w:ind w:left="0"/>
        <w:rPr>
          <w:sz w:val="17"/>
        </w:rPr>
      </w:pPr>
    </w:p>
    <w:tbl>
      <w:tblPr>
        <w:tblW w:w="0" w:type="auto"/>
        <w:jc w:val="left"/>
        <w:tblInd w:w="2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8"/>
        <w:gridCol w:w="1195"/>
        <w:gridCol w:w="1277"/>
        <w:gridCol w:w="1274"/>
      </w:tblGrid>
      <w:tr>
        <w:trPr>
          <w:trHeight w:val="1480" w:hRule="atLeast"/>
        </w:trPr>
        <w:tc>
          <w:tcPr>
            <w:tcW w:w="1978" w:type="dxa"/>
          </w:tcPr>
          <w:p>
            <w:pPr>
              <w:pStyle w:val="TableParagraph"/>
              <w:ind w:left="9" w:right="3"/>
              <w:jc w:val="center"/>
              <w:rPr>
                <w:b/>
                <w:sz w:val="20"/>
              </w:rPr>
            </w:pPr>
            <w:r>
              <w:rPr>
                <w:b/>
                <w:spacing w:val="-4"/>
                <w:sz w:val="20"/>
              </w:rPr>
              <w:t>Mode</w:t>
            </w:r>
          </w:p>
        </w:tc>
        <w:tc>
          <w:tcPr>
            <w:tcW w:w="1195" w:type="dxa"/>
          </w:tcPr>
          <w:p>
            <w:pPr>
              <w:pStyle w:val="TableParagraph"/>
              <w:spacing w:line="259" w:lineRule="auto"/>
              <w:ind w:right="99" w:firstLine="2"/>
              <w:jc w:val="center"/>
              <w:rPr>
                <w:b/>
                <w:sz w:val="20"/>
              </w:rPr>
            </w:pPr>
            <w:r>
              <w:rPr>
                <w:b/>
                <w:spacing w:val="-2"/>
                <w:sz w:val="20"/>
              </w:rPr>
              <w:t>Relative </w:t>
            </w:r>
            <w:r>
              <w:rPr>
                <w:b/>
                <w:sz w:val="20"/>
              </w:rPr>
              <w:t>Av. cell </w:t>
            </w:r>
            <w:r>
              <w:rPr>
                <w:b/>
                <w:spacing w:val="-2"/>
                <w:sz w:val="20"/>
              </w:rPr>
              <w:t>throughput</w:t>
            </w:r>
          </w:p>
          <w:p>
            <w:pPr>
              <w:pStyle w:val="TableParagraph"/>
              <w:spacing w:before="119"/>
              <w:ind w:left="7"/>
              <w:jc w:val="center"/>
              <w:rPr>
                <w:b/>
                <w:sz w:val="20"/>
              </w:rPr>
            </w:pPr>
            <w:r>
              <w:rPr>
                <w:b/>
                <w:spacing w:val="-10"/>
                <w:sz w:val="20"/>
              </w:rPr>
              <w:t>%</w:t>
            </w:r>
          </w:p>
        </w:tc>
        <w:tc>
          <w:tcPr>
            <w:tcW w:w="1277" w:type="dxa"/>
          </w:tcPr>
          <w:p>
            <w:pPr>
              <w:pStyle w:val="TableParagraph"/>
              <w:spacing w:line="259" w:lineRule="auto"/>
              <w:ind w:left="149" w:right="140" w:firstLine="5"/>
              <w:jc w:val="center"/>
              <w:rPr>
                <w:b/>
                <w:sz w:val="20"/>
              </w:rPr>
            </w:pPr>
            <w:r>
              <w:rPr>
                <w:b/>
                <w:sz w:val="20"/>
              </w:rPr>
              <w:t>Relative 5- </w:t>
            </w:r>
            <w:r>
              <w:rPr>
                <w:b/>
                <w:spacing w:val="-2"/>
                <w:sz w:val="20"/>
              </w:rPr>
              <w:t>percentile </w:t>
            </w:r>
            <w:r>
              <w:rPr>
                <w:b/>
                <w:spacing w:val="-4"/>
                <w:sz w:val="20"/>
              </w:rPr>
              <w:t>cell </w:t>
            </w:r>
            <w:r>
              <w:rPr>
                <w:b/>
                <w:spacing w:val="-2"/>
                <w:sz w:val="20"/>
              </w:rPr>
              <w:t>throughput</w:t>
            </w:r>
          </w:p>
          <w:p>
            <w:pPr>
              <w:pStyle w:val="TableParagraph"/>
              <w:spacing w:before="118"/>
              <w:ind w:left="8"/>
              <w:jc w:val="center"/>
              <w:rPr>
                <w:b/>
                <w:sz w:val="20"/>
              </w:rPr>
            </w:pPr>
            <w:r>
              <w:rPr>
                <w:b/>
                <w:spacing w:val="-10"/>
                <w:sz w:val="20"/>
              </w:rPr>
              <w:t>%</w:t>
            </w:r>
          </w:p>
        </w:tc>
        <w:tc>
          <w:tcPr>
            <w:tcW w:w="1274" w:type="dxa"/>
          </w:tcPr>
          <w:p>
            <w:pPr>
              <w:pStyle w:val="TableParagraph"/>
              <w:spacing w:line="259" w:lineRule="auto"/>
              <w:ind w:left="110" w:right="96"/>
              <w:jc w:val="center"/>
              <w:rPr>
                <w:b/>
                <w:sz w:val="20"/>
              </w:rPr>
            </w:pPr>
            <w:r>
              <w:rPr>
                <w:b/>
                <w:sz w:val="20"/>
              </w:rPr>
              <w:t>Relative</w:t>
            </w:r>
            <w:r>
              <w:rPr>
                <w:b/>
                <w:spacing w:val="-13"/>
                <w:sz w:val="20"/>
              </w:rPr>
              <w:t> </w:t>
            </w:r>
            <w:r>
              <w:rPr>
                <w:b/>
                <w:sz w:val="20"/>
              </w:rPr>
              <w:t>95- </w:t>
            </w:r>
            <w:r>
              <w:rPr>
                <w:b/>
                <w:spacing w:val="-2"/>
                <w:sz w:val="20"/>
              </w:rPr>
              <w:t>percentile </w:t>
            </w:r>
            <w:r>
              <w:rPr>
                <w:b/>
                <w:spacing w:val="-4"/>
                <w:sz w:val="20"/>
              </w:rPr>
              <w:t>cell </w:t>
            </w:r>
            <w:r>
              <w:rPr>
                <w:b/>
                <w:spacing w:val="-2"/>
                <w:sz w:val="20"/>
              </w:rPr>
              <w:t>throughput</w:t>
            </w:r>
          </w:p>
          <w:p>
            <w:pPr>
              <w:pStyle w:val="TableParagraph"/>
              <w:spacing w:before="118"/>
              <w:ind w:left="110" w:right="99"/>
              <w:jc w:val="center"/>
              <w:rPr>
                <w:b/>
                <w:sz w:val="20"/>
              </w:rPr>
            </w:pPr>
            <w:r>
              <w:rPr>
                <w:b/>
                <w:spacing w:val="-10"/>
                <w:sz w:val="20"/>
              </w:rPr>
              <w:t>%</w:t>
            </w:r>
          </w:p>
        </w:tc>
      </w:tr>
      <w:tr>
        <w:trPr>
          <w:trHeight w:val="366" w:hRule="atLeast"/>
        </w:trPr>
        <w:tc>
          <w:tcPr>
            <w:tcW w:w="1978" w:type="dxa"/>
          </w:tcPr>
          <w:p>
            <w:pPr>
              <w:pStyle w:val="TableParagraph"/>
              <w:ind w:left="9"/>
              <w:jc w:val="center"/>
              <w:rPr>
                <w:sz w:val="20"/>
              </w:rPr>
            </w:pPr>
            <w:r>
              <w:rPr>
                <w:spacing w:val="-10"/>
                <w:sz w:val="20"/>
              </w:rPr>
              <w:t>0</w:t>
            </w:r>
          </w:p>
        </w:tc>
        <w:tc>
          <w:tcPr>
            <w:tcW w:w="1195" w:type="dxa"/>
          </w:tcPr>
          <w:p>
            <w:pPr>
              <w:pStyle w:val="TableParagraph"/>
              <w:ind w:left="7"/>
              <w:jc w:val="center"/>
              <w:rPr>
                <w:sz w:val="20"/>
              </w:rPr>
            </w:pPr>
            <w:r>
              <w:rPr>
                <w:spacing w:val="-2"/>
                <w:sz w:val="20"/>
              </w:rPr>
              <w:t>100.0000</w:t>
            </w:r>
          </w:p>
        </w:tc>
        <w:tc>
          <w:tcPr>
            <w:tcW w:w="1277" w:type="dxa"/>
          </w:tcPr>
          <w:p>
            <w:pPr>
              <w:pStyle w:val="TableParagraph"/>
              <w:ind w:left="8" w:right="1"/>
              <w:jc w:val="center"/>
              <w:rPr>
                <w:sz w:val="20"/>
              </w:rPr>
            </w:pPr>
            <w:r>
              <w:rPr>
                <w:spacing w:val="-2"/>
                <w:sz w:val="20"/>
              </w:rPr>
              <w:t>100.0000</w:t>
            </w:r>
          </w:p>
        </w:tc>
        <w:tc>
          <w:tcPr>
            <w:tcW w:w="1274" w:type="dxa"/>
          </w:tcPr>
          <w:p>
            <w:pPr>
              <w:pStyle w:val="TableParagraph"/>
              <w:ind w:left="110" w:right="99"/>
              <w:jc w:val="center"/>
              <w:rPr>
                <w:sz w:val="20"/>
              </w:rPr>
            </w:pPr>
            <w:r>
              <w:rPr>
                <w:spacing w:val="-2"/>
                <w:sz w:val="20"/>
              </w:rPr>
              <w:t>100.0000</w:t>
            </w:r>
          </w:p>
        </w:tc>
      </w:tr>
      <w:tr>
        <w:trPr>
          <w:trHeight w:val="369" w:hRule="atLeast"/>
        </w:trPr>
        <w:tc>
          <w:tcPr>
            <w:tcW w:w="1978" w:type="dxa"/>
          </w:tcPr>
          <w:p>
            <w:pPr>
              <w:pStyle w:val="TableParagraph"/>
              <w:spacing w:before="2"/>
              <w:ind w:left="9"/>
              <w:jc w:val="center"/>
              <w:rPr>
                <w:sz w:val="20"/>
              </w:rPr>
            </w:pPr>
            <w:r>
              <w:rPr>
                <w:spacing w:val="-10"/>
                <w:sz w:val="20"/>
              </w:rPr>
              <w:t>1</w:t>
            </w:r>
          </w:p>
        </w:tc>
        <w:tc>
          <w:tcPr>
            <w:tcW w:w="1195" w:type="dxa"/>
          </w:tcPr>
          <w:p>
            <w:pPr>
              <w:pStyle w:val="TableParagraph"/>
              <w:spacing w:before="2"/>
              <w:ind w:left="7"/>
              <w:jc w:val="center"/>
              <w:rPr>
                <w:sz w:val="20"/>
              </w:rPr>
            </w:pPr>
            <w:r>
              <w:rPr>
                <w:spacing w:val="-2"/>
                <w:sz w:val="20"/>
              </w:rPr>
              <w:t>99.4713</w:t>
            </w:r>
          </w:p>
        </w:tc>
        <w:tc>
          <w:tcPr>
            <w:tcW w:w="1277" w:type="dxa"/>
          </w:tcPr>
          <w:p>
            <w:pPr>
              <w:pStyle w:val="TableParagraph"/>
              <w:spacing w:before="2"/>
              <w:ind w:left="8" w:right="1"/>
              <w:jc w:val="center"/>
              <w:rPr>
                <w:sz w:val="20"/>
              </w:rPr>
            </w:pPr>
            <w:r>
              <w:rPr>
                <w:spacing w:val="-2"/>
                <w:sz w:val="20"/>
              </w:rPr>
              <w:t>241.0834</w:t>
            </w:r>
          </w:p>
        </w:tc>
        <w:tc>
          <w:tcPr>
            <w:tcW w:w="1274" w:type="dxa"/>
          </w:tcPr>
          <w:p>
            <w:pPr>
              <w:pStyle w:val="TableParagraph"/>
              <w:spacing w:before="2"/>
              <w:ind w:left="110" w:right="99"/>
              <w:jc w:val="center"/>
              <w:rPr>
                <w:sz w:val="20"/>
              </w:rPr>
            </w:pPr>
            <w:r>
              <w:rPr>
                <w:spacing w:val="-2"/>
                <w:sz w:val="20"/>
              </w:rPr>
              <w:t>70.7448</w:t>
            </w:r>
          </w:p>
        </w:tc>
      </w:tr>
      <w:tr>
        <w:trPr>
          <w:trHeight w:val="616" w:hRule="atLeast"/>
        </w:trPr>
        <w:tc>
          <w:tcPr>
            <w:tcW w:w="1978" w:type="dxa"/>
          </w:tcPr>
          <w:p>
            <w:pPr>
              <w:pStyle w:val="TableParagraph"/>
              <w:spacing w:line="261" w:lineRule="auto"/>
              <w:ind w:left="362" w:right="304" w:hanging="44"/>
              <w:rPr>
                <w:b/>
                <w:sz w:val="20"/>
              </w:rPr>
            </w:pPr>
            <w:r>
              <w:rPr>
                <w:b/>
                <w:sz w:val="20"/>
              </w:rPr>
              <w:t>Ideal</w:t>
            </w:r>
            <w:r>
              <w:rPr>
                <w:b/>
                <w:spacing w:val="-13"/>
                <w:sz w:val="20"/>
              </w:rPr>
              <w:t> </w:t>
            </w:r>
            <w:r>
              <w:rPr>
                <w:b/>
                <w:sz w:val="20"/>
              </w:rPr>
              <w:t>intelligent mode</w:t>
            </w:r>
            <w:r>
              <w:rPr>
                <w:b/>
                <w:spacing w:val="-3"/>
                <w:sz w:val="20"/>
              </w:rPr>
              <w:t> </w:t>
            </w:r>
            <w:r>
              <w:rPr>
                <w:b/>
                <w:spacing w:val="-2"/>
                <w:sz w:val="20"/>
              </w:rPr>
              <w:t>selection</w:t>
            </w:r>
          </w:p>
        </w:tc>
        <w:tc>
          <w:tcPr>
            <w:tcW w:w="1195" w:type="dxa"/>
          </w:tcPr>
          <w:p>
            <w:pPr>
              <w:pStyle w:val="TableParagraph"/>
              <w:ind w:left="7"/>
              <w:jc w:val="center"/>
              <w:rPr>
                <w:b/>
                <w:sz w:val="20"/>
              </w:rPr>
            </w:pPr>
            <w:r>
              <w:rPr>
                <w:b/>
                <w:spacing w:val="-2"/>
                <w:sz w:val="20"/>
              </w:rPr>
              <w:t>114.3104</w:t>
            </w:r>
          </w:p>
        </w:tc>
        <w:tc>
          <w:tcPr>
            <w:tcW w:w="1277" w:type="dxa"/>
          </w:tcPr>
          <w:p>
            <w:pPr>
              <w:pStyle w:val="TableParagraph"/>
              <w:ind w:left="8" w:right="1"/>
              <w:jc w:val="center"/>
              <w:rPr>
                <w:b/>
                <w:sz w:val="20"/>
              </w:rPr>
            </w:pPr>
            <w:r>
              <w:rPr>
                <w:b/>
                <w:spacing w:val="-2"/>
                <w:sz w:val="20"/>
              </w:rPr>
              <w:t>241.0834</w:t>
            </w:r>
          </w:p>
        </w:tc>
        <w:tc>
          <w:tcPr>
            <w:tcW w:w="1274" w:type="dxa"/>
          </w:tcPr>
          <w:p>
            <w:pPr>
              <w:pStyle w:val="TableParagraph"/>
              <w:ind w:left="110" w:right="99"/>
              <w:jc w:val="center"/>
              <w:rPr>
                <w:sz w:val="20"/>
              </w:rPr>
            </w:pPr>
            <w:r>
              <w:rPr>
                <w:spacing w:val="-2"/>
                <w:sz w:val="20"/>
              </w:rPr>
              <w:t>100.0000</w:t>
            </w:r>
          </w:p>
        </w:tc>
      </w:tr>
    </w:tbl>
    <w:p>
      <w:pPr>
        <w:pStyle w:val="Heading7"/>
        <w:tabs>
          <w:tab w:pos="1533" w:val="left" w:leader="none"/>
        </w:tabs>
        <w:spacing w:before="122"/>
        <w:ind w:left="175"/>
      </w:pPr>
      <w:r>
        <w:rPr>
          <w:b w:val="0"/>
          <w:spacing w:val="-5"/>
        </w:rPr>
        <w:t>12</w:t>
      </w:r>
      <w:r>
        <w:rPr>
          <w:b w:val="0"/>
        </w:rPr>
        <w:tab/>
      </w:r>
      <w:bookmarkStart w:name="_bookmark32" w:id="34"/>
      <w:bookmarkEnd w:id="34"/>
      <w:r>
        <w:rPr>
          <w:b w:val="0"/>
        </w:rPr>
      </w:r>
      <w:r>
        <w:rPr/>
        <w:t>Table</w:t>
      </w:r>
      <w:r>
        <w:rPr>
          <w:spacing w:val="-7"/>
        </w:rPr>
        <w:t> </w:t>
      </w:r>
      <w:r>
        <w:rPr/>
        <w:t>5.2.5.1-3.</w:t>
      </w:r>
      <w:r>
        <w:rPr>
          <w:spacing w:val="-6"/>
        </w:rPr>
        <w:t> </w:t>
      </w:r>
      <w:r>
        <w:rPr/>
        <w:t>Average,</w:t>
      </w:r>
      <w:r>
        <w:rPr>
          <w:spacing w:val="-8"/>
        </w:rPr>
        <w:t> </w:t>
      </w:r>
      <w:r>
        <w:rPr/>
        <w:t>5-percentile</w:t>
      </w:r>
      <w:r>
        <w:rPr>
          <w:spacing w:val="-7"/>
        </w:rPr>
        <w:t> </w:t>
      </w:r>
      <w:r>
        <w:rPr/>
        <w:t>and</w:t>
      </w:r>
      <w:r>
        <w:rPr>
          <w:spacing w:val="-8"/>
        </w:rPr>
        <w:t> </w:t>
      </w:r>
      <w:r>
        <w:rPr/>
        <w:t>95-percentile</w:t>
      </w:r>
      <w:r>
        <w:rPr>
          <w:spacing w:val="-6"/>
        </w:rPr>
        <w:t> </w:t>
      </w:r>
      <w:r>
        <w:rPr/>
        <w:t>relative</w:t>
      </w:r>
      <w:r>
        <w:rPr>
          <w:spacing w:val="-7"/>
        </w:rPr>
        <w:t> </w:t>
      </w:r>
      <w:r>
        <w:rPr/>
        <w:t>PDSCH</w:t>
      </w:r>
      <w:r>
        <w:rPr>
          <w:spacing w:val="-6"/>
        </w:rPr>
        <w:t> </w:t>
      </w:r>
      <w:r>
        <w:rPr/>
        <w:t>throughputs,</w:t>
      </w:r>
      <w:r>
        <w:rPr>
          <w:spacing w:val="-7"/>
        </w:rPr>
        <w:t> </w:t>
      </w:r>
      <w:r>
        <w:rPr/>
        <w:t>high</w:t>
      </w:r>
      <w:r>
        <w:rPr>
          <w:spacing w:val="-7"/>
        </w:rPr>
        <w:t> </w:t>
      </w:r>
      <w:r>
        <w:rPr>
          <w:spacing w:val="-2"/>
        </w:rPr>
        <w:t>mobility</w:t>
      </w:r>
    </w:p>
    <w:p>
      <w:pPr>
        <w:pStyle w:val="BodyText"/>
        <w:spacing w:before="200"/>
        <w:ind w:left="175"/>
      </w:pPr>
      <w:r>
        <w:rPr>
          <w:spacing w:val="-5"/>
        </w:rPr>
        <w:t>13</w:t>
      </w:r>
    </w:p>
    <w:p>
      <w:pPr>
        <w:pStyle w:val="ListParagraph"/>
        <w:numPr>
          <w:ilvl w:val="0"/>
          <w:numId w:val="160"/>
        </w:numPr>
        <w:tabs>
          <w:tab w:pos="952" w:val="left" w:leader="none"/>
        </w:tabs>
        <w:spacing w:line="240" w:lineRule="auto" w:before="137" w:after="0"/>
        <w:ind w:left="952" w:right="0" w:hanging="777"/>
        <w:jc w:val="left"/>
        <w:rPr>
          <w:sz w:val="20"/>
        </w:rPr>
      </w:pPr>
      <w:r>
        <w:rPr>
          <w:sz w:val="20"/>
        </w:rPr>
        <w:t>The</w:t>
      </w:r>
      <w:r>
        <w:rPr>
          <w:spacing w:val="19"/>
          <w:sz w:val="20"/>
        </w:rPr>
        <w:t> </w:t>
      </w:r>
      <w:r>
        <w:rPr>
          <w:sz w:val="20"/>
        </w:rPr>
        <w:t>fixed</w:t>
      </w:r>
      <w:r>
        <w:rPr>
          <w:spacing w:val="19"/>
          <w:sz w:val="20"/>
        </w:rPr>
        <w:t> </w:t>
      </w:r>
      <w:r>
        <w:rPr>
          <w:sz w:val="20"/>
        </w:rPr>
        <w:t>configuration</w:t>
      </w:r>
      <w:r>
        <w:rPr>
          <w:spacing w:val="20"/>
          <w:sz w:val="20"/>
        </w:rPr>
        <w:t> </w:t>
      </w:r>
      <w:r>
        <w:rPr>
          <w:sz w:val="20"/>
        </w:rPr>
        <w:t>of</w:t>
      </w:r>
      <w:r>
        <w:rPr>
          <w:spacing w:val="20"/>
          <w:sz w:val="20"/>
        </w:rPr>
        <w:t> </w:t>
      </w:r>
      <w:r>
        <w:rPr>
          <w:sz w:val="20"/>
        </w:rPr>
        <w:t>a</w:t>
      </w:r>
      <w:r>
        <w:rPr>
          <w:spacing w:val="18"/>
          <w:sz w:val="20"/>
        </w:rPr>
        <w:t> </w:t>
      </w:r>
      <w:r>
        <w:rPr>
          <w:sz w:val="20"/>
        </w:rPr>
        <w:t>GoB</w:t>
      </w:r>
      <w:r>
        <w:rPr>
          <w:spacing w:val="18"/>
          <w:sz w:val="20"/>
        </w:rPr>
        <w:t> </w:t>
      </w:r>
      <w:r>
        <w:rPr>
          <w:sz w:val="20"/>
        </w:rPr>
        <w:t>and</w:t>
      </w:r>
      <w:r>
        <w:rPr>
          <w:spacing w:val="21"/>
          <w:sz w:val="20"/>
        </w:rPr>
        <w:t> </w:t>
      </w:r>
      <w:r>
        <w:rPr>
          <w:sz w:val="20"/>
        </w:rPr>
        <w:t>non-GoB</w:t>
      </w:r>
      <w:r>
        <w:rPr>
          <w:spacing w:val="18"/>
          <w:sz w:val="20"/>
        </w:rPr>
        <w:t> </w:t>
      </w:r>
      <w:r>
        <w:rPr>
          <w:sz w:val="20"/>
        </w:rPr>
        <w:t>SU-MIMO</w:t>
      </w:r>
      <w:r>
        <w:rPr>
          <w:spacing w:val="20"/>
          <w:sz w:val="20"/>
        </w:rPr>
        <w:t> </w:t>
      </w:r>
      <w:r>
        <w:rPr>
          <w:sz w:val="20"/>
        </w:rPr>
        <w:t>mode</w:t>
      </w:r>
      <w:r>
        <w:rPr>
          <w:spacing w:val="20"/>
          <w:sz w:val="20"/>
        </w:rPr>
        <w:t> </w:t>
      </w:r>
      <w:r>
        <w:rPr>
          <w:sz w:val="20"/>
        </w:rPr>
        <w:t>(mode-0</w:t>
      </w:r>
      <w:r>
        <w:rPr>
          <w:spacing w:val="20"/>
          <w:sz w:val="20"/>
        </w:rPr>
        <w:t> </w:t>
      </w:r>
      <w:r>
        <w:rPr>
          <w:sz w:val="20"/>
        </w:rPr>
        <w:t>or</w:t>
      </w:r>
      <w:r>
        <w:rPr>
          <w:spacing w:val="20"/>
          <w:sz w:val="20"/>
        </w:rPr>
        <w:t> </w:t>
      </w:r>
      <w:r>
        <w:rPr>
          <w:sz w:val="20"/>
        </w:rPr>
        <w:t>mode-1)</w:t>
      </w:r>
      <w:r>
        <w:rPr>
          <w:spacing w:val="17"/>
          <w:sz w:val="20"/>
        </w:rPr>
        <w:t> </w:t>
      </w:r>
      <w:r>
        <w:rPr>
          <w:sz w:val="20"/>
        </w:rPr>
        <w:t>provides</w:t>
      </w:r>
      <w:r>
        <w:rPr>
          <w:spacing w:val="19"/>
          <w:sz w:val="20"/>
        </w:rPr>
        <w:t> </w:t>
      </w:r>
      <w:r>
        <w:rPr>
          <w:sz w:val="20"/>
        </w:rPr>
        <w:t>one</w:t>
      </w:r>
      <w:r>
        <w:rPr>
          <w:spacing w:val="20"/>
          <w:sz w:val="20"/>
        </w:rPr>
        <w:t> </w:t>
      </w:r>
      <w:r>
        <w:rPr>
          <w:sz w:val="20"/>
        </w:rPr>
        <w:t>example</w:t>
      </w:r>
      <w:r>
        <w:rPr>
          <w:spacing w:val="16"/>
          <w:sz w:val="20"/>
        </w:rPr>
        <w:t> </w:t>
      </w:r>
      <w:r>
        <w:rPr>
          <w:sz w:val="20"/>
        </w:rPr>
        <w:t>of</w:t>
      </w:r>
      <w:r>
        <w:rPr>
          <w:spacing w:val="20"/>
          <w:sz w:val="20"/>
        </w:rPr>
        <w:t> </w:t>
      </w:r>
      <w:r>
        <w:rPr>
          <w:spacing w:val="-5"/>
          <w:sz w:val="20"/>
        </w:rPr>
        <w:t>the</w:t>
      </w:r>
    </w:p>
    <w:p>
      <w:pPr>
        <w:pStyle w:val="ListParagraph"/>
        <w:numPr>
          <w:ilvl w:val="0"/>
          <w:numId w:val="160"/>
        </w:numPr>
        <w:tabs>
          <w:tab w:pos="952" w:val="left" w:leader="none"/>
        </w:tabs>
        <w:spacing w:line="240" w:lineRule="auto" w:before="18" w:after="0"/>
        <w:ind w:left="952" w:right="0" w:hanging="777"/>
        <w:jc w:val="left"/>
        <w:rPr>
          <w:sz w:val="20"/>
        </w:rPr>
      </w:pPr>
      <w:r>
        <w:rPr>
          <w:sz w:val="20"/>
        </w:rPr>
        <w:t>potential</w:t>
      </w:r>
      <w:r>
        <w:rPr>
          <w:spacing w:val="28"/>
          <w:sz w:val="20"/>
        </w:rPr>
        <w:t> </w:t>
      </w:r>
      <w:r>
        <w:rPr>
          <w:sz w:val="20"/>
        </w:rPr>
        <w:t>benefit</w:t>
      </w:r>
      <w:r>
        <w:rPr>
          <w:spacing w:val="29"/>
          <w:sz w:val="20"/>
        </w:rPr>
        <w:t> </w:t>
      </w:r>
      <w:r>
        <w:rPr>
          <w:sz w:val="20"/>
        </w:rPr>
        <w:t>of</w:t>
      </w:r>
      <w:r>
        <w:rPr>
          <w:spacing w:val="29"/>
          <w:sz w:val="20"/>
        </w:rPr>
        <w:t> </w:t>
      </w:r>
      <w:r>
        <w:rPr>
          <w:sz w:val="20"/>
        </w:rPr>
        <w:t>a</w:t>
      </w:r>
      <w:r>
        <w:rPr>
          <w:spacing w:val="27"/>
          <w:sz w:val="20"/>
        </w:rPr>
        <w:t> </w:t>
      </w:r>
      <w:r>
        <w:rPr>
          <w:sz w:val="20"/>
        </w:rPr>
        <w:t>MIMO</w:t>
      </w:r>
      <w:r>
        <w:rPr>
          <w:spacing w:val="28"/>
          <w:sz w:val="20"/>
        </w:rPr>
        <w:t> </w:t>
      </w:r>
      <w:r>
        <w:rPr>
          <w:sz w:val="20"/>
        </w:rPr>
        <w:t>mode</w:t>
      </w:r>
      <w:r>
        <w:rPr>
          <w:spacing w:val="27"/>
          <w:sz w:val="20"/>
        </w:rPr>
        <w:t> </w:t>
      </w:r>
      <w:r>
        <w:rPr>
          <w:sz w:val="20"/>
        </w:rPr>
        <w:t>switching</w:t>
      </w:r>
      <w:r>
        <w:rPr>
          <w:spacing w:val="29"/>
          <w:sz w:val="20"/>
        </w:rPr>
        <w:t> </w:t>
      </w:r>
      <w:r>
        <w:rPr>
          <w:sz w:val="20"/>
        </w:rPr>
        <w:t>algorithm.</w:t>
      </w:r>
      <w:r>
        <w:rPr>
          <w:spacing w:val="33"/>
          <w:sz w:val="20"/>
        </w:rPr>
        <w:t> </w:t>
      </w:r>
      <w:r>
        <w:rPr>
          <w:sz w:val="20"/>
        </w:rPr>
        <w:t>The</w:t>
      </w:r>
      <w:r>
        <w:rPr>
          <w:spacing w:val="30"/>
          <w:sz w:val="20"/>
        </w:rPr>
        <w:t> </w:t>
      </w:r>
      <w:r>
        <w:rPr>
          <w:sz w:val="20"/>
        </w:rPr>
        <w:t>actual</w:t>
      </w:r>
      <w:r>
        <w:rPr>
          <w:spacing w:val="27"/>
          <w:sz w:val="20"/>
        </w:rPr>
        <w:t> </w:t>
      </w:r>
      <w:r>
        <w:rPr>
          <w:sz w:val="20"/>
        </w:rPr>
        <w:t>gain</w:t>
      </w:r>
      <w:r>
        <w:rPr>
          <w:spacing w:val="27"/>
          <w:sz w:val="20"/>
        </w:rPr>
        <w:t> </w:t>
      </w:r>
      <w:r>
        <w:rPr>
          <w:sz w:val="20"/>
        </w:rPr>
        <w:t>might</w:t>
      </w:r>
      <w:r>
        <w:rPr>
          <w:spacing w:val="27"/>
          <w:sz w:val="20"/>
        </w:rPr>
        <w:t> </w:t>
      </w:r>
      <w:r>
        <w:rPr>
          <w:sz w:val="20"/>
        </w:rPr>
        <w:t>be</w:t>
      </w:r>
      <w:r>
        <w:rPr>
          <w:spacing w:val="27"/>
          <w:sz w:val="20"/>
        </w:rPr>
        <w:t> </w:t>
      </w:r>
      <w:r>
        <w:rPr>
          <w:sz w:val="20"/>
        </w:rPr>
        <w:t>impacted</w:t>
      </w:r>
      <w:r>
        <w:rPr>
          <w:spacing w:val="30"/>
          <w:sz w:val="20"/>
        </w:rPr>
        <w:t> </w:t>
      </w:r>
      <w:r>
        <w:rPr>
          <w:sz w:val="20"/>
        </w:rPr>
        <w:t>by</w:t>
      </w:r>
      <w:r>
        <w:rPr>
          <w:spacing w:val="28"/>
          <w:sz w:val="20"/>
        </w:rPr>
        <w:t> </w:t>
      </w:r>
      <w:r>
        <w:rPr>
          <w:sz w:val="20"/>
        </w:rPr>
        <w:t>various</w:t>
      </w:r>
      <w:r>
        <w:rPr>
          <w:spacing w:val="26"/>
          <w:sz w:val="20"/>
        </w:rPr>
        <w:t> </w:t>
      </w:r>
      <w:r>
        <w:rPr>
          <w:sz w:val="20"/>
        </w:rPr>
        <w:t>factors</w:t>
      </w:r>
      <w:r>
        <w:rPr>
          <w:spacing w:val="26"/>
          <w:sz w:val="20"/>
        </w:rPr>
        <w:t> </w:t>
      </w:r>
      <w:r>
        <w:rPr>
          <w:spacing w:val="-5"/>
          <w:sz w:val="20"/>
        </w:rPr>
        <w:t>not</w:t>
      </w:r>
    </w:p>
    <w:p>
      <w:pPr>
        <w:pStyle w:val="ListParagraph"/>
        <w:numPr>
          <w:ilvl w:val="0"/>
          <w:numId w:val="160"/>
        </w:numPr>
        <w:tabs>
          <w:tab w:pos="952" w:val="left" w:leader="none"/>
        </w:tabs>
        <w:spacing w:line="240" w:lineRule="auto" w:before="19" w:after="0"/>
        <w:ind w:left="952" w:right="0" w:hanging="777"/>
        <w:jc w:val="left"/>
        <w:rPr>
          <w:sz w:val="20"/>
        </w:rPr>
      </w:pPr>
      <w:r>
        <w:rPr>
          <w:sz w:val="20"/>
        </w:rPr>
        <w:t>considered</w:t>
      </w:r>
      <w:r>
        <w:rPr>
          <w:spacing w:val="-5"/>
          <w:sz w:val="20"/>
        </w:rPr>
        <w:t> </w:t>
      </w:r>
      <w:r>
        <w:rPr>
          <w:sz w:val="20"/>
        </w:rPr>
        <w:t>in</w:t>
      </w:r>
      <w:r>
        <w:rPr>
          <w:spacing w:val="-6"/>
          <w:sz w:val="20"/>
        </w:rPr>
        <w:t> </w:t>
      </w:r>
      <w:r>
        <w:rPr>
          <w:sz w:val="20"/>
        </w:rPr>
        <w:t>this</w:t>
      </w:r>
      <w:r>
        <w:rPr>
          <w:spacing w:val="-6"/>
          <w:sz w:val="20"/>
        </w:rPr>
        <w:t> </w:t>
      </w:r>
      <w:r>
        <w:rPr>
          <w:sz w:val="20"/>
        </w:rPr>
        <w:t>simulation</w:t>
      </w:r>
      <w:r>
        <w:rPr>
          <w:spacing w:val="-4"/>
          <w:sz w:val="20"/>
        </w:rPr>
        <w:t> </w:t>
      </w:r>
      <w:r>
        <w:rPr>
          <w:sz w:val="20"/>
        </w:rPr>
        <w:t>as</w:t>
      </w:r>
      <w:r>
        <w:rPr>
          <w:spacing w:val="-6"/>
          <w:sz w:val="20"/>
        </w:rPr>
        <w:t> </w:t>
      </w:r>
      <w:r>
        <w:rPr>
          <w:sz w:val="20"/>
        </w:rPr>
        <w:t>described</w:t>
      </w:r>
      <w:r>
        <w:rPr>
          <w:spacing w:val="-4"/>
          <w:sz w:val="20"/>
        </w:rPr>
        <w:t> </w:t>
      </w:r>
      <w:r>
        <w:rPr>
          <w:sz w:val="20"/>
        </w:rPr>
        <w:t>in </w:t>
      </w:r>
      <w:hyperlink w:history="true" w:anchor="_bookmark27">
        <w:r>
          <w:rPr>
            <w:sz w:val="20"/>
          </w:rPr>
          <w:t>Table</w:t>
        </w:r>
        <w:r>
          <w:rPr>
            <w:spacing w:val="-7"/>
            <w:sz w:val="20"/>
          </w:rPr>
          <w:t> </w:t>
        </w:r>
        <w:r>
          <w:rPr>
            <w:sz w:val="20"/>
          </w:rPr>
          <w:t>5.2.5.1-</w:t>
        </w:r>
        <w:r>
          <w:rPr>
            <w:spacing w:val="-5"/>
            <w:sz w:val="20"/>
          </w:rPr>
          <w:t>1.</w:t>
        </w:r>
      </w:hyperlink>
    </w:p>
    <w:p>
      <w:pPr>
        <w:pStyle w:val="ListParagraph"/>
        <w:numPr>
          <w:ilvl w:val="0"/>
          <w:numId w:val="160"/>
        </w:numPr>
        <w:tabs>
          <w:tab w:pos="952" w:val="left" w:leader="none"/>
        </w:tabs>
        <w:spacing w:line="240" w:lineRule="auto" w:before="137" w:after="0"/>
        <w:ind w:left="952" w:right="0" w:hanging="777"/>
        <w:jc w:val="left"/>
        <w:rPr>
          <w:sz w:val="20"/>
        </w:rPr>
      </w:pPr>
      <w:r>
        <w:rPr>
          <w:sz w:val="20"/>
        </w:rPr>
        <w:t>Although</w:t>
      </w:r>
      <w:r>
        <w:rPr>
          <w:spacing w:val="-7"/>
          <w:sz w:val="20"/>
        </w:rPr>
        <w:t> </w:t>
      </w:r>
      <w:r>
        <w:rPr>
          <w:sz w:val="20"/>
        </w:rPr>
        <w:t>these</w:t>
      </w:r>
      <w:r>
        <w:rPr>
          <w:spacing w:val="-7"/>
          <w:sz w:val="20"/>
        </w:rPr>
        <w:t> </w:t>
      </w:r>
      <w:r>
        <w:rPr>
          <w:sz w:val="20"/>
        </w:rPr>
        <w:t>initial</w:t>
      </w:r>
      <w:r>
        <w:rPr>
          <w:spacing w:val="-8"/>
          <w:sz w:val="20"/>
        </w:rPr>
        <w:t> </w:t>
      </w:r>
      <w:r>
        <w:rPr>
          <w:sz w:val="20"/>
        </w:rPr>
        <w:t>simulation</w:t>
      </w:r>
      <w:r>
        <w:rPr>
          <w:spacing w:val="-6"/>
          <w:sz w:val="20"/>
        </w:rPr>
        <w:t> </w:t>
      </w:r>
      <w:r>
        <w:rPr>
          <w:sz w:val="20"/>
        </w:rPr>
        <w:t>results</w:t>
      </w:r>
      <w:r>
        <w:rPr>
          <w:spacing w:val="-8"/>
          <w:sz w:val="20"/>
        </w:rPr>
        <w:t> </w:t>
      </w:r>
      <w:r>
        <w:rPr>
          <w:sz w:val="20"/>
        </w:rPr>
        <w:t>do</w:t>
      </w:r>
      <w:r>
        <w:rPr>
          <w:spacing w:val="-6"/>
          <w:sz w:val="20"/>
        </w:rPr>
        <w:t> </w:t>
      </w:r>
      <w:r>
        <w:rPr>
          <w:sz w:val="20"/>
        </w:rPr>
        <w:t>not</w:t>
      </w:r>
      <w:r>
        <w:rPr>
          <w:spacing w:val="-8"/>
          <w:sz w:val="20"/>
        </w:rPr>
        <w:t> </w:t>
      </w:r>
      <w:r>
        <w:rPr>
          <w:sz w:val="20"/>
        </w:rPr>
        <w:t>include</w:t>
      </w:r>
      <w:r>
        <w:rPr>
          <w:spacing w:val="-7"/>
          <w:sz w:val="20"/>
        </w:rPr>
        <w:t> </w:t>
      </w:r>
      <w:r>
        <w:rPr>
          <w:sz w:val="20"/>
        </w:rPr>
        <w:t>MU-MIMO</w:t>
      </w:r>
      <w:r>
        <w:rPr>
          <w:spacing w:val="-7"/>
          <w:sz w:val="20"/>
        </w:rPr>
        <w:t> </w:t>
      </w:r>
      <w:r>
        <w:rPr>
          <w:sz w:val="20"/>
        </w:rPr>
        <w:t>scheduling</w:t>
      </w:r>
      <w:r>
        <w:rPr>
          <w:spacing w:val="-6"/>
          <w:sz w:val="20"/>
        </w:rPr>
        <w:t> </w:t>
      </w:r>
      <w:r>
        <w:rPr>
          <w:sz w:val="20"/>
        </w:rPr>
        <w:t>or</w:t>
      </w:r>
      <w:r>
        <w:rPr>
          <w:spacing w:val="-7"/>
          <w:sz w:val="20"/>
        </w:rPr>
        <w:t> </w:t>
      </w:r>
      <w:r>
        <w:rPr>
          <w:sz w:val="20"/>
        </w:rPr>
        <w:t>inter-cell</w:t>
      </w:r>
      <w:r>
        <w:rPr>
          <w:spacing w:val="-8"/>
          <w:sz w:val="20"/>
        </w:rPr>
        <w:t> </w:t>
      </w:r>
      <w:r>
        <w:rPr>
          <w:sz w:val="20"/>
        </w:rPr>
        <w:t>interference,</w:t>
      </w:r>
      <w:r>
        <w:rPr>
          <w:spacing w:val="-7"/>
          <w:sz w:val="20"/>
        </w:rPr>
        <w:t> </w:t>
      </w:r>
      <w:r>
        <w:rPr>
          <w:sz w:val="20"/>
        </w:rPr>
        <w:t>similar</w:t>
      </w:r>
      <w:r>
        <w:rPr>
          <w:spacing w:val="-7"/>
          <w:sz w:val="20"/>
        </w:rPr>
        <w:t> </w:t>
      </w:r>
      <w:r>
        <w:rPr>
          <w:spacing w:val="-2"/>
          <w:sz w:val="20"/>
        </w:rPr>
        <w:t>findings</w:t>
      </w:r>
    </w:p>
    <w:p>
      <w:pPr>
        <w:pStyle w:val="ListParagraph"/>
        <w:numPr>
          <w:ilvl w:val="0"/>
          <w:numId w:val="160"/>
        </w:numPr>
        <w:tabs>
          <w:tab w:pos="952" w:val="left" w:leader="none"/>
        </w:tabs>
        <w:spacing w:line="240" w:lineRule="auto" w:before="20" w:after="0"/>
        <w:ind w:left="952" w:right="0" w:hanging="777"/>
        <w:jc w:val="left"/>
        <w:rPr>
          <w:sz w:val="20"/>
        </w:rPr>
      </w:pPr>
      <w:r>
        <w:rPr>
          <w:sz w:val="20"/>
        </w:rPr>
        <w:t>are</w:t>
      </w:r>
      <w:r>
        <w:rPr>
          <w:spacing w:val="1"/>
          <w:sz w:val="20"/>
        </w:rPr>
        <w:t> </w:t>
      </w:r>
      <w:r>
        <w:rPr>
          <w:sz w:val="20"/>
        </w:rPr>
        <w:t>expected</w:t>
      </w:r>
      <w:r>
        <w:rPr>
          <w:spacing w:val="3"/>
          <w:sz w:val="20"/>
        </w:rPr>
        <w:t> </w:t>
      </w:r>
      <w:r>
        <w:rPr>
          <w:sz w:val="20"/>
        </w:rPr>
        <w:t>for</w:t>
      </w:r>
      <w:r>
        <w:rPr>
          <w:spacing w:val="2"/>
          <w:sz w:val="20"/>
        </w:rPr>
        <w:t> </w:t>
      </w:r>
      <w:r>
        <w:rPr>
          <w:sz w:val="20"/>
        </w:rPr>
        <w:t>these</w:t>
      </w:r>
      <w:r>
        <w:rPr>
          <w:spacing w:val="1"/>
          <w:sz w:val="20"/>
        </w:rPr>
        <w:t> </w:t>
      </w:r>
      <w:r>
        <w:rPr>
          <w:sz w:val="20"/>
        </w:rPr>
        <w:t>conditions,</w:t>
      </w:r>
      <w:r>
        <w:rPr>
          <w:spacing w:val="2"/>
          <w:sz w:val="20"/>
        </w:rPr>
        <w:t> </w:t>
      </w:r>
      <w:r>
        <w:rPr>
          <w:sz w:val="20"/>
        </w:rPr>
        <w:t>some</w:t>
      </w:r>
      <w:r>
        <w:rPr>
          <w:spacing w:val="2"/>
          <w:sz w:val="20"/>
        </w:rPr>
        <w:t> </w:t>
      </w:r>
      <w:r>
        <w:rPr>
          <w:sz w:val="20"/>
        </w:rPr>
        <w:t>related</w:t>
      </w:r>
      <w:r>
        <w:rPr>
          <w:spacing w:val="2"/>
          <w:sz w:val="20"/>
        </w:rPr>
        <w:t> </w:t>
      </w:r>
      <w:r>
        <w:rPr>
          <w:sz w:val="20"/>
        </w:rPr>
        <w:t>simulated</w:t>
      </w:r>
      <w:r>
        <w:rPr>
          <w:spacing w:val="2"/>
          <w:sz w:val="20"/>
        </w:rPr>
        <w:t> </w:t>
      </w:r>
      <w:r>
        <w:rPr>
          <w:sz w:val="20"/>
        </w:rPr>
        <w:t>results can</w:t>
      </w:r>
      <w:r>
        <w:rPr>
          <w:spacing w:val="3"/>
          <w:sz w:val="20"/>
        </w:rPr>
        <w:t> </w:t>
      </w:r>
      <w:r>
        <w:rPr>
          <w:sz w:val="20"/>
        </w:rPr>
        <w:t>be</w:t>
      </w:r>
      <w:r>
        <w:rPr>
          <w:spacing w:val="2"/>
          <w:sz w:val="20"/>
        </w:rPr>
        <w:t> </w:t>
      </w:r>
      <w:r>
        <w:rPr>
          <w:sz w:val="20"/>
        </w:rPr>
        <w:t>found</w:t>
      </w:r>
      <w:r>
        <w:rPr>
          <w:spacing w:val="2"/>
          <w:sz w:val="20"/>
        </w:rPr>
        <w:t> </w:t>
      </w:r>
      <w:r>
        <w:rPr>
          <w:sz w:val="20"/>
        </w:rPr>
        <w:t>in</w:t>
      </w:r>
      <w:r>
        <w:rPr>
          <w:spacing w:val="5"/>
          <w:sz w:val="20"/>
        </w:rPr>
        <w:t> </w:t>
      </w:r>
      <w:hyperlink w:history="true" w:anchor="_bookmark1">
        <w:r>
          <w:rPr>
            <w:sz w:val="20"/>
          </w:rPr>
          <w:t>[2]</w:t>
        </w:r>
      </w:hyperlink>
      <w:r>
        <w:rPr>
          <w:spacing w:val="2"/>
          <w:sz w:val="20"/>
        </w:rPr>
        <w:t> </w:t>
      </w:r>
      <w:r>
        <w:rPr>
          <w:sz w:val="20"/>
        </w:rPr>
        <w:t>.</w:t>
      </w:r>
      <w:r>
        <w:rPr>
          <w:spacing w:val="2"/>
          <w:sz w:val="20"/>
        </w:rPr>
        <w:t> </w:t>
      </w:r>
      <w:r>
        <w:rPr>
          <w:sz w:val="20"/>
        </w:rPr>
        <w:t>One</w:t>
      </w:r>
      <w:r>
        <w:rPr>
          <w:spacing w:val="2"/>
          <w:sz w:val="20"/>
        </w:rPr>
        <w:t> </w:t>
      </w:r>
      <w:r>
        <w:rPr>
          <w:sz w:val="20"/>
        </w:rPr>
        <w:t>possibility,</w:t>
      </w:r>
      <w:r>
        <w:rPr>
          <w:spacing w:val="2"/>
          <w:sz w:val="20"/>
        </w:rPr>
        <w:t> </w:t>
      </w:r>
      <w:r>
        <w:rPr>
          <w:sz w:val="20"/>
        </w:rPr>
        <w:t>to</w:t>
      </w:r>
      <w:r>
        <w:rPr>
          <w:spacing w:val="2"/>
          <w:sz w:val="20"/>
        </w:rPr>
        <w:t> </w:t>
      </w:r>
      <w:r>
        <w:rPr>
          <w:sz w:val="20"/>
        </w:rPr>
        <w:t>be</w:t>
      </w:r>
      <w:r>
        <w:rPr>
          <w:spacing w:val="2"/>
          <w:sz w:val="20"/>
        </w:rPr>
        <w:t> </w:t>
      </w:r>
      <w:r>
        <w:rPr>
          <w:spacing w:val="-2"/>
          <w:sz w:val="20"/>
        </w:rPr>
        <w:t>determined</w:t>
      </w:r>
    </w:p>
    <w:p>
      <w:pPr>
        <w:pStyle w:val="ListParagraph"/>
        <w:numPr>
          <w:ilvl w:val="0"/>
          <w:numId w:val="160"/>
        </w:numPr>
        <w:tabs>
          <w:tab w:pos="952" w:val="left" w:leader="none"/>
        </w:tabs>
        <w:spacing w:line="240" w:lineRule="auto" w:before="17" w:after="0"/>
        <w:ind w:left="952" w:right="0" w:hanging="777"/>
        <w:jc w:val="left"/>
        <w:rPr>
          <w:sz w:val="20"/>
        </w:rPr>
      </w:pPr>
      <w:r>
        <w:rPr>
          <w:sz w:val="20"/>
        </w:rPr>
        <w:t>during</w:t>
      </w:r>
      <w:r>
        <w:rPr>
          <w:spacing w:val="-2"/>
          <w:sz w:val="20"/>
        </w:rPr>
        <w:t> </w:t>
      </w:r>
      <w:r>
        <w:rPr>
          <w:sz w:val="20"/>
        </w:rPr>
        <w:t>the</w:t>
      </w:r>
      <w:r>
        <w:rPr>
          <w:spacing w:val="1"/>
          <w:sz w:val="20"/>
        </w:rPr>
        <w:t> </w:t>
      </w:r>
      <w:r>
        <w:rPr>
          <w:sz w:val="20"/>
        </w:rPr>
        <w:t>normative</w:t>
      </w:r>
      <w:r>
        <w:rPr>
          <w:spacing w:val="-3"/>
          <w:sz w:val="20"/>
        </w:rPr>
        <w:t> </w:t>
      </w:r>
      <w:r>
        <w:rPr>
          <w:sz w:val="20"/>
        </w:rPr>
        <w:t>phase,</w:t>
      </w:r>
      <w:r>
        <w:rPr>
          <w:spacing w:val="1"/>
          <w:sz w:val="20"/>
        </w:rPr>
        <w:t> </w:t>
      </w:r>
      <w:r>
        <w:rPr>
          <w:sz w:val="20"/>
        </w:rPr>
        <w:t>is</w:t>
      </w:r>
      <w:r>
        <w:rPr>
          <w:spacing w:val="-4"/>
          <w:sz w:val="20"/>
        </w:rPr>
        <w:t> </w:t>
      </w:r>
      <w:r>
        <w:rPr>
          <w:sz w:val="20"/>
        </w:rPr>
        <w:t>for</w:t>
      </w:r>
      <w:r>
        <w:rPr>
          <w:spacing w:val="-1"/>
          <w:sz w:val="20"/>
        </w:rPr>
        <w:t> </w:t>
      </w:r>
      <w:r>
        <w:rPr>
          <w:sz w:val="20"/>
        </w:rPr>
        <w:t>beamforming</w:t>
      </w:r>
      <w:r>
        <w:rPr>
          <w:spacing w:val="-1"/>
          <w:sz w:val="20"/>
        </w:rPr>
        <w:t> </w:t>
      </w:r>
      <w:r>
        <w:rPr>
          <w:sz w:val="20"/>
        </w:rPr>
        <w:t>mode control to be</w:t>
      </w:r>
      <w:r>
        <w:rPr>
          <w:spacing w:val="-2"/>
          <w:sz w:val="20"/>
        </w:rPr>
        <w:t> </w:t>
      </w:r>
      <w:r>
        <w:rPr>
          <w:sz w:val="20"/>
        </w:rPr>
        <w:t>performed</w:t>
      </w:r>
      <w:r>
        <w:rPr>
          <w:spacing w:val="-1"/>
          <w:sz w:val="20"/>
        </w:rPr>
        <w:t> </w:t>
      </w:r>
      <w:r>
        <w:rPr>
          <w:sz w:val="20"/>
        </w:rPr>
        <w:t>for</w:t>
      </w:r>
      <w:r>
        <w:rPr>
          <w:spacing w:val="1"/>
          <w:sz w:val="20"/>
        </w:rPr>
        <w:t> </w:t>
      </w:r>
      <w:r>
        <w:rPr>
          <w:sz w:val="20"/>
        </w:rPr>
        <w:t>multiple MIMO</w:t>
      </w:r>
      <w:r>
        <w:rPr>
          <w:spacing w:val="14"/>
          <w:sz w:val="20"/>
        </w:rPr>
        <w:t> </w:t>
      </w:r>
      <w:r>
        <w:rPr>
          <w:sz w:val="20"/>
        </w:rPr>
        <w:t>modes,</w:t>
      </w:r>
      <w:r>
        <w:rPr>
          <w:spacing w:val="-3"/>
          <w:sz w:val="20"/>
        </w:rPr>
        <w:t> </w:t>
      </w:r>
      <w:r>
        <w:rPr>
          <w:sz w:val="20"/>
        </w:rPr>
        <w:t>for</w:t>
      </w:r>
      <w:r>
        <w:rPr>
          <w:spacing w:val="1"/>
          <w:sz w:val="20"/>
        </w:rPr>
        <w:t> </w:t>
      </w:r>
      <w:r>
        <w:rPr>
          <w:spacing w:val="-2"/>
          <w:sz w:val="20"/>
        </w:rPr>
        <w:t>example,</w:t>
      </w:r>
    </w:p>
    <w:p>
      <w:pPr>
        <w:pStyle w:val="ListParagraph"/>
        <w:numPr>
          <w:ilvl w:val="0"/>
          <w:numId w:val="160"/>
        </w:numPr>
        <w:tabs>
          <w:tab w:pos="952" w:val="left" w:leader="none"/>
        </w:tabs>
        <w:spacing w:line="386" w:lineRule="auto" w:before="18" w:after="0"/>
        <w:ind w:left="175" w:right="5790" w:firstLine="0"/>
        <w:jc w:val="left"/>
        <w:rPr>
          <w:sz w:val="20"/>
        </w:rPr>
      </w:pPr>
      <w:r>
        <w:rPr>
          <w:sz w:val="20"/>
        </w:rPr>
        <w:t>with</w:t>
      </w:r>
      <w:r>
        <w:rPr>
          <w:spacing w:val="-4"/>
          <w:sz w:val="20"/>
        </w:rPr>
        <w:t> </w:t>
      </w:r>
      <w:r>
        <w:rPr>
          <w:sz w:val="20"/>
        </w:rPr>
        <w:t>one</w:t>
      </w:r>
      <w:r>
        <w:rPr>
          <w:spacing w:val="-5"/>
          <w:sz w:val="20"/>
        </w:rPr>
        <w:t> </w:t>
      </w:r>
      <w:r>
        <w:rPr>
          <w:sz w:val="20"/>
        </w:rPr>
        <w:t>control</w:t>
      </w:r>
      <w:r>
        <w:rPr>
          <w:spacing w:val="-5"/>
          <w:sz w:val="20"/>
        </w:rPr>
        <w:t> </w:t>
      </w:r>
      <w:r>
        <w:rPr>
          <w:sz w:val="20"/>
        </w:rPr>
        <w:t>for</w:t>
      </w:r>
      <w:r>
        <w:rPr>
          <w:spacing w:val="-5"/>
          <w:sz w:val="20"/>
        </w:rPr>
        <w:t> </w:t>
      </w:r>
      <w:r>
        <w:rPr>
          <w:sz w:val="20"/>
        </w:rPr>
        <w:t>SU-MIMO,</w:t>
      </w:r>
      <w:r>
        <w:rPr>
          <w:spacing w:val="-5"/>
          <w:sz w:val="20"/>
        </w:rPr>
        <w:t> </w:t>
      </w:r>
      <w:r>
        <w:rPr>
          <w:sz w:val="20"/>
        </w:rPr>
        <w:t>and</w:t>
      </w:r>
      <w:r>
        <w:rPr>
          <w:spacing w:val="-4"/>
          <w:sz w:val="20"/>
        </w:rPr>
        <w:t> </w:t>
      </w:r>
      <w:r>
        <w:rPr>
          <w:sz w:val="20"/>
        </w:rPr>
        <w:t>one</w:t>
      </w:r>
      <w:r>
        <w:rPr>
          <w:spacing w:val="-5"/>
          <w:sz w:val="20"/>
        </w:rPr>
        <w:t> </w:t>
      </w:r>
      <w:r>
        <w:rPr>
          <w:sz w:val="20"/>
        </w:rPr>
        <w:t>for</w:t>
      </w:r>
      <w:r>
        <w:rPr>
          <w:spacing w:val="-5"/>
          <w:sz w:val="20"/>
        </w:rPr>
        <w:t> </w:t>
      </w:r>
      <w:r>
        <w:rPr>
          <w:sz w:val="20"/>
        </w:rPr>
        <w:t>MU-MIMO. </w:t>
      </w:r>
      <w:r>
        <w:rPr>
          <w:spacing w:val="-6"/>
          <w:sz w:val="20"/>
        </w:rPr>
        <w:t>21</w:t>
      </w:r>
    </w:p>
    <w:p>
      <w:pPr>
        <w:spacing w:after="0" w:line="386" w:lineRule="auto"/>
        <w:jc w:val="left"/>
        <w:rPr>
          <w:sz w:val="20"/>
        </w:rPr>
        <w:sectPr>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1019" name="Group 1019"/>
                <wp:cNvGraphicFramePr>
                  <a:graphicFrameLocks/>
                </wp:cNvGraphicFramePr>
                <a:graphic>
                  <a:graphicData uri="http://schemas.microsoft.com/office/word/2010/wordprocessingGroup">
                    <wpg:wgp>
                      <wpg:cNvPr id="1019" name="Group 1019"/>
                      <wpg:cNvGrpSpPr/>
                      <wpg:grpSpPr>
                        <a:xfrm>
                          <a:off x="0" y="0"/>
                          <a:ext cx="6160135" cy="19050"/>
                          <a:chExt cx="6160135" cy="19050"/>
                        </a:xfrm>
                      </wpg:grpSpPr>
                      <wps:wsp>
                        <wps:cNvPr id="1020" name="Graphic 1020"/>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895" coordorigin="0,0" coordsize="9701,30">
                <v:rect style="position:absolute;left:0;top:0;width:9701;height:30" id="docshape896"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6</w:t>
      </w:r>
      <w:r>
        <w:rPr>
          <w:spacing w:val="76"/>
          <w:w w:val="150"/>
        </w:rPr>
        <w:t> </w:t>
      </w:r>
      <w:r>
        <w:rPr/>
        <w:t>MIMO</w:t>
      </w:r>
      <w:r>
        <w:rPr>
          <w:spacing w:val="23"/>
        </w:rPr>
        <w:t> </w:t>
      </w:r>
      <w:r>
        <w:rPr/>
        <w:t>DL</w:t>
      </w:r>
      <w:r>
        <w:rPr>
          <w:spacing w:val="19"/>
        </w:rPr>
        <w:t> </w:t>
      </w:r>
      <w:r>
        <w:rPr/>
        <w:t>Tx</w:t>
      </w:r>
      <w:r>
        <w:rPr>
          <w:spacing w:val="21"/>
        </w:rPr>
        <w:t> </w:t>
      </w:r>
      <w:r>
        <w:rPr/>
        <w:t>Power</w:t>
      </w:r>
      <w:r>
        <w:rPr>
          <w:spacing w:val="20"/>
        </w:rPr>
        <w:t> </w:t>
      </w:r>
      <w:r>
        <w:rPr/>
        <w:t>Optimization,</w:t>
      </w:r>
      <w:r>
        <w:rPr>
          <w:spacing w:val="21"/>
        </w:rPr>
        <w:t> </w:t>
      </w:r>
      <w:r>
        <w:rPr/>
        <w:t>MU-MIMO</w:t>
      </w:r>
      <w:r>
        <w:rPr>
          <w:spacing w:val="22"/>
        </w:rPr>
        <w:t> </w:t>
      </w:r>
      <w:r>
        <w:rPr/>
        <w:t>Pairing</w:t>
      </w:r>
      <w:r>
        <w:rPr>
          <w:spacing w:val="20"/>
        </w:rPr>
        <w:t> </w:t>
      </w:r>
      <w:r>
        <w:rPr>
          <w:spacing w:val="-5"/>
        </w:rPr>
        <w:t>and</w:t>
      </w:r>
    </w:p>
    <w:p>
      <w:pPr>
        <w:tabs>
          <w:tab w:pos="1385" w:val="left" w:leader="none"/>
        </w:tabs>
        <w:spacing w:before="32"/>
        <w:ind w:left="276" w:right="0" w:firstLine="0"/>
        <w:jc w:val="left"/>
        <w:rPr>
          <w:rFonts w:ascii="Arial"/>
          <w:sz w:val="36"/>
        </w:rPr>
      </w:pPr>
      <w:r>
        <w:rPr>
          <w:spacing w:val="-10"/>
          <w:sz w:val="20"/>
        </w:rPr>
        <w:t>2</w:t>
      </w:r>
      <w:r>
        <w:rPr>
          <w:sz w:val="20"/>
        </w:rPr>
        <w:tab/>
      </w:r>
      <w:r>
        <w:rPr>
          <w:rFonts w:ascii="Arial"/>
          <w:sz w:val="36"/>
        </w:rPr>
        <w:t>MIMO</w:t>
      </w:r>
      <w:r>
        <w:rPr>
          <w:rFonts w:ascii="Arial"/>
          <w:spacing w:val="-1"/>
          <w:sz w:val="36"/>
        </w:rPr>
        <w:t> </w:t>
      </w:r>
      <w:r>
        <w:rPr>
          <w:rFonts w:ascii="Arial"/>
          <w:sz w:val="36"/>
        </w:rPr>
        <w:t>mode</w:t>
      </w:r>
      <w:r>
        <w:rPr>
          <w:rFonts w:ascii="Arial"/>
          <w:spacing w:val="-2"/>
          <w:sz w:val="36"/>
        </w:rPr>
        <w:t> selection</w:t>
      </w:r>
    </w:p>
    <w:p>
      <w:pPr>
        <w:pStyle w:val="Heading2"/>
        <w:numPr>
          <w:ilvl w:val="0"/>
          <w:numId w:val="153"/>
        </w:numPr>
        <w:tabs>
          <w:tab w:pos="952" w:val="left" w:leader="none"/>
        </w:tabs>
        <w:spacing w:line="240" w:lineRule="auto" w:before="212" w:after="0"/>
        <w:ind w:left="952" w:right="0" w:hanging="676"/>
        <w:jc w:val="left"/>
      </w:pPr>
      <w:r>
        <w:rPr/>
        <w:t>6.1</w:t>
      </w:r>
      <w:r>
        <w:rPr>
          <w:spacing w:val="38"/>
        </w:rPr>
        <w:t> </w:t>
      </w:r>
      <w:r>
        <w:rPr>
          <w:spacing w:val="-2"/>
        </w:rPr>
        <w:t>Overview</w:t>
      </w:r>
    </w:p>
    <w:p>
      <w:pPr>
        <w:pStyle w:val="ListParagraph"/>
        <w:numPr>
          <w:ilvl w:val="0"/>
          <w:numId w:val="153"/>
        </w:numPr>
        <w:tabs>
          <w:tab w:pos="952" w:val="left" w:leader="none"/>
          <w:tab w:pos="9889" w:val="left" w:leader="none"/>
        </w:tabs>
        <w:spacing w:line="240" w:lineRule="auto" w:before="211" w:after="0"/>
        <w:ind w:left="952" w:right="0" w:hanging="676"/>
        <w:jc w:val="left"/>
        <w:rPr>
          <w:sz w:val="20"/>
        </w:rPr>
      </w:pPr>
      <w:r>
        <w:rPr>
          <w:spacing w:val="-2"/>
          <w:sz w:val="20"/>
        </w:rPr>
        <w:t>Massive MIMO</w:t>
      </w:r>
      <w:r>
        <w:rPr>
          <w:spacing w:val="-1"/>
          <w:sz w:val="20"/>
        </w:rPr>
        <w:t> </w:t>
      </w:r>
      <w:r>
        <w:rPr>
          <w:spacing w:val="-2"/>
          <w:sz w:val="20"/>
        </w:rPr>
        <w:t>holds promise</w:t>
      </w:r>
      <w:r>
        <w:rPr>
          <w:spacing w:val="-5"/>
          <w:sz w:val="20"/>
        </w:rPr>
        <w:t> </w:t>
      </w:r>
      <w:r>
        <w:rPr>
          <w:spacing w:val="-2"/>
          <w:sz w:val="20"/>
        </w:rPr>
        <w:t>in</w:t>
      </w:r>
      <w:r>
        <w:rPr>
          <w:spacing w:val="-1"/>
          <w:sz w:val="20"/>
        </w:rPr>
        <w:t> </w:t>
      </w:r>
      <w:r>
        <w:rPr>
          <w:spacing w:val="-2"/>
          <w:sz w:val="20"/>
        </w:rPr>
        <w:t>significantly</w:t>
      </w:r>
      <w:r>
        <w:rPr>
          <w:spacing w:val="-1"/>
          <w:sz w:val="20"/>
        </w:rPr>
        <w:t> </w:t>
      </w:r>
      <w:r>
        <w:rPr>
          <w:spacing w:val="-2"/>
          <w:sz w:val="20"/>
        </w:rPr>
        <w:t>increasing</w:t>
      </w:r>
      <w:r>
        <w:rPr>
          <w:spacing w:val="-1"/>
          <w:sz w:val="20"/>
        </w:rPr>
        <w:t> </w:t>
      </w:r>
      <w:r>
        <w:rPr>
          <w:spacing w:val="-2"/>
          <w:sz w:val="20"/>
        </w:rPr>
        <w:t>capacity</w:t>
      </w:r>
      <w:r>
        <w:rPr>
          <w:spacing w:val="-1"/>
          <w:sz w:val="20"/>
        </w:rPr>
        <w:t> </w:t>
      </w:r>
      <w:r>
        <w:rPr>
          <w:spacing w:val="-2"/>
          <w:sz w:val="20"/>
        </w:rPr>
        <w:t>in</w:t>
      </w:r>
      <w:r>
        <w:rPr>
          <w:spacing w:val="-1"/>
          <w:sz w:val="20"/>
        </w:rPr>
        <w:t> </w:t>
      </w:r>
      <w:r>
        <w:rPr>
          <w:spacing w:val="-2"/>
          <w:sz w:val="20"/>
        </w:rPr>
        <w:t>practical</w:t>
      </w:r>
      <w:r>
        <w:rPr>
          <w:spacing w:val="-1"/>
          <w:sz w:val="20"/>
        </w:rPr>
        <w:t> </w:t>
      </w:r>
      <w:r>
        <w:rPr>
          <w:spacing w:val="-2"/>
          <w:sz w:val="20"/>
        </w:rPr>
        <w:t>wireless network environments.</w:t>
      </w:r>
      <w:r>
        <w:rPr>
          <w:sz w:val="20"/>
        </w:rPr>
        <w:tab/>
      </w:r>
      <w:r>
        <w:rPr>
          <w:spacing w:val="-2"/>
          <w:sz w:val="20"/>
        </w:rPr>
        <w:t>Capacity</w:t>
      </w:r>
    </w:p>
    <w:p>
      <w:pPr>
        <w:pStyle w:val="ListParagraph"/>
        <w:numPr>
          <w:ilvl w:val="0"/>
          <w:numId w:val="153"/>
        </w:numPr>
        <w:tabs>
          <w:tab w:pos="952" w:val="left" w:leader="none"/>
        </w:tabs>
        <w:spacing w:line="240" w:lineRule="auto" w:before="17" w:after="0"/>
        <w:ind w:left="952" w:right="0" w:hanging="676"/>
        <w:jc w:val="left"/>
        <w:rPr>
          <w:sz w:val="20"/>
        </w:rPr>
      </w:pPr>
      <w:r>
        <w:rPr>
          <w:sz w:val="20"/>
        </w:rPr>
        <w:t>can</w:t>
      </w:r>
      <w:r>
        <w:rPr>
          <w:spacing w:val="11"/>
          <w:sz w:val="20"/>
        </w:rPr>
        <w:t> </w:t>
      </w:r>
      <w:r>
        <w:rPr>
          <w:sz w:val="20"/>
        </w:rPr>
        <w:t>depend</w:t>
      </w:r>
      <w:r>
        <w:rPr>
          <w:spacing w:val="11"/>
          <w:sz w:val="20"/>
        </w:rPr>
        <w:t> </w:t>
      </w:r>
      <w:r>
        <w:rPr>
          <w:sz w:val="20"/>
        </w:rPr>
        <w:t>on</w:t>
      </w:r>
      <w:r>
        <w:rPr>
          <w:spacing w:val="11"/>
          <w:sz w:val="20"/>
        </w:rPr>
        <w:t> </w:t>
      </w:r>
      <w:r>
        <w:rPr>
          <w:sz w:val="20"/>
        </w:rPr>
        <w:t>the</w:t>
      </w:r>
      <w:r>
        <w:rPr>
          <w:spacing w:val="11"/>
          <w:sz w:val="20"/>
        </w:rPr>
        <w:t> </w:t>
      </w:r>
      <w:r>
        <w:rPr>
          <w:sz w:val="20"/>
        </w:rPr>
        <w:t>wireless</w:t>
      </w:r>
      <w:r>
        <w:rPr>
          <w:spacing w:val="9"/>
          <w:sz w:val="20"/>
        </w:rPr>
        <w:t> </w:t>
      </w:r>
      <w:r>
        <w:rPr>
          <w:sz w:val="20"/>
        </w:rPr>
        <w:t>network</w:t>
      </w:r>
      <w:r>
        <w:rPr>
          <w:spacing w:val="11"/>
          <w:sz w:val="20"/>
        </w:rPr>
        <w:t> </w:t>
      </w:r>
      <w:r>
        <w:rPr>
          <w:sz w:val="20"/>
        </w:rPr>
        <w:t>environment</w:t>
      </w:r>
      <w:r>
        <w:rPr>
          <w:spacing w:val="10"/>
          <w:sz w:val="20"/>
        </w:rPr>
        <w:t> </w:t>
      </w:r>
      <w:r>
        <w:rPr>
          <w:sz w:val="20"/>
        </w:rPr>
        <w:t>(e.g.,</w:t>
      </w:r>
      <w:r>
        <w:rPr>
          <w:spacing w:val="11"/>
          <w:sz w:val="20"/>
        </w:rPr>
        <w:t> </w:t>
      </w:r>
      <w:r>
        <w:rPr>
          <w:sz w:val="20"/>
        </w:rPr>
        <w:t>user</w:t>
      </w:r>
      <w:r>
        <w:rPr>
          <w:spacing w:val="11"/>
          <w:sz w:val="20"/>
        </w:rPr>
        <w:t> </w:t>
      </w:r>
      <w:r>
        <w:rPr>
          <w:sz w:val="20"/>
        </w:rPr>
        <w:t>velocity,</w:t>
      </w:r>
      <w:r>
        <w:rPr>
          <w:spacing w:val="10"/>
          <w:sz w:val="20"/>
        </w:rPr>
        <w:t> </w:t>
      </w:r>
      <w:r>
        <w:rPr>
          <w:sz w:val="20"/>
        </w:rPr>
        <w:t>etc.)</w:t>
      </w:r>
      <w:r>
        <w:rPr>
          <w:spacing w:val="12"/>
          <w:sz w:val="20"/>
        </w:rPr>
        <w:t> </w:t>
      </w:r>
      <w:r>
        <w:rPr>
          <w:sz w:val="20"/>
        </w:rPr>
        <w:t>and</w:t>
      </w:r>
      <w:r>
        <w:rPr>
          <w:spacing w:val="11"/>
          <w:sz w:val="20"/>
        </w:rPr>
        <w:t> </w:t>
      </w:r>
      <w:r>
        <w:rPr>
          <w:sz w:val="20"/>
        </w:rPr>
        <w:t>the</w:t>
      </w:r>
      <w:r>
        <w:rPr>
          <w:spacing w:val="10"/>
          <w:sz w:val="20"/>
        </w:rPr>
        <w:t> </w:t>
      </w:r>
      <w:r>
        <w:rPr>
          <w:sz w:val="20"/>
        </w:rPr>
        <w:t>desired</w:t>
      </w:r>
      <w:r>
        <w:rPr>
          <w:spacing w:val="11"/>
          <w:sz w:val="20"/>
        </w:rPr>
        <w:t> </w:t>
      </w:r>
      <w:r>
        <w:rPr>
          <w:sz w:val="20"/>
        </w:rPr>
        <w:t>quality</w:t>
      </w:r>
      <w:r>
        <w:rPr>
          <w:spacing w:val="12"/>
          <w:sz w:val="20"/>
        </w:rPr>
        <w:t> </w:t>
      </w:r>
      <w:r>
        <w:rPr>
          <w:sz w:val="20"/>
        </w:rPr>
        <w:t>of</w:t>
      </w:r>
      <w:r>
        <w:rPr>
          <w:spacing w:val="11"/>
          <w:sz w:val="20"/>
        </w:rPr>
        <w:t> </w:t>
      </w:r>
      <w:r>
        <w:rPr>
          <w:sz w:val="20"/>
        </w:rPr>
        <w:t>the</w:t>
      </w:r>
      <w:r>
        <w:rPr>
          <w:spacing w:val="10"/>
          <w:sz w:val="20"/>
        </w:rPr>
        <w:t> </w:t>
      </w:r>
      <w:r>
        <w:rPr>
          <w:sz w:val="20"/>
        </w:rPr>
        <w:t>user</w:t>
      </w:r>
      <w:r>
        <w:rPr>
          <w:spacing w:val="11"/>
          <w:sz w:val="20"/>
        </w:rPr>
        <w:t> </w:t>
      </w:r>
      <w:r>
        <w:rPr>
          <w:spacing w:val="-2"/>
          <w:sz w:val="20"/>
        </w:rPr>
        <w:t>wireless</w:t>
      </w:r>
    </w:p>
    <w:p>
      <w:pPr>
        <w:pStyle w:val="ListParagraph"/>
        <w:numPr>
          <w:ilvl w:val="0"/>
          <w:numId w:val="153"/>
        </w:numPr>
        <w:tabs>
          <w:tab w:pos="952" w:val="left" w:leader="none"/>
        </w:tabs>
        <w:spacing w:line="240" w:lineRule="auto" w:before="20" w:after="0"/>
        <w:ind w:left="952" w:right="0" w:hanging="676"/>
        <w:jc w:val="left"/>
        <w:rPr>
          <w:sz w:val="20"/>
        </w:rPr>
      </w:pPr>
      <w:r>
        <w:rPr>
          <w:sz w:val="20"/>
        </w:rPr>
        <w:t>experience.</w:t>
      </w:r>
      <w:r>
        <w:rPr>
          <w:spacing w:val="42"/>
          <w:sz w:val="20"/>
        </w:rPr>
        <w:t>  </w:t>
      </w:r>
      <w:r>
        <w:rPr>
          <w:sz w:val="20"/>
        </w:rPr>
        <w:t>In</w:t>
      </w:r>
      <w:r>
        <w:rPr>
          <w:spacing w:val="-3"/>
          <w:sz w:val="20"/>
        </w:rPr>
        <w:t> </w:t>
      </w:r>
      <w:r>
        <w:rPr>
          <w:sz w:val="20"/>
        </w:rPr>
        <w:t>many</w:t>
      </w:r>
      <w:r>
        <w:rPr>
          <w:spacing w:val="-3"/>
          <w:sz w:val="20"/>
        </w:rPr>
        <w:t> </w:t>
      </w:r>
      <w:r>
        <w:rPr>
          <w:sz w:val="20"/>
        </w:rPr>
        <w:t>practical</w:t>
      </w:r>
      <w:r>
        <w:rPr>
          <w:spacing w:val="-4"/>
          <w:sz w:val="20"/>
        </w:rPr>
        <w:t> </w:t>
      </w:r>
      <w:r>
        <w:rPr>
          <w:sz w:val="20"/>
        </w:rPr>
        <w:t>cases,</w:t>
      </w:r>
      <w:r>
        <w:rPr>
          <w:spacing w:val="-4"/>
          <w:sz w:val="20"/>
        </w:rPr>
        <w:t> </w:t>
      </w:r>
      <w:r>
        <w:rPr>
          <w:sz w:val="20"/>
        </w:rPr>
        <w:t>the</w:t>
      </w:r>
      <w:r>
        <w:rPr>
          <w:spacing w:val="-3"/>
          <w:sz w:val="20"/>
        </w:rPr>
        <w:t> </w:t>
      </w:r>
      <w:r>
        <w:rPr>
          <w:sz w:val="20"/>
        </w:rPr>
        <w:t>capacity</w:t>
      </w:r>
      <w:r>
        <w:rPr>
          <w:spacing w:val="-4"/>
          <w:sz w:val="20"/>
        </w:rPr>
        <w:t> </w:t>
      </w:r>
      <w:r>
        <w:rPr>
          <w:sz w:val="20"/>
        </w:rPr>
        <w:t>of</w:t>
      </w:r>
      <w:r>
        <w:rPr>
          <w:spacing w:val="-4"/>
          <w:sz w:val="20"/>
        </w:rPr>
        <w:t> </w:t>
      </w:r>
      <w:r>
        <w:rPr>
          <w:sz w:val="20"/>
        </w:rPr>
        <w:t>the</w:t>
      </w:r>
      <w:r>
        <w:rPr>
          <w:spacing w:val="-3"/>
          <w:sz w:val="20"/>
        </w:rPr>
        <w:t> </w:t>
      </w:r>
      <w:r>
        <w:rPr>
          <w:sz w:val="20"/>
        </w:rPr>
        <w:t>cell</w:t>
      </w:r>
      <w:r>
        <w:rPr>
          <w:spacing w:val="-5"/>
          <w:sz w:val="20"/>
        </w:rPr>
        <w:t> </w:t>
      </w:r>
      <w:r>
        <w:rPr>
          <w:sz w:val="20"/>
        </w:rPr>
        <w:t>can</w:t>
      </w:r>
      <w:r>
        <w:rPr>
          <w:spacing w:val="-3"/>
          <w:sz w:val="20"/>
        </w:rPr>
        <w:t> </w:t>
      </w:r>
      <w:r>
        <w:rPr>
          <w:sz w:val="20"/>
        </w:rPr>
        <w:t>be</w:t>
      </w:r>
      <w:r>
        <w:rPr>
          <w:spacing w:val="-4"/>
          <w:sz w:val="20"/>
        </w:rPr>
        <w:t> </w:t>
      </w:r>
      <w:r>
        <w:rPr>
          <w:sz w:val="20"/>
        </w:rPr>
        <w:t>increased</w:t>
      </w:r>
      <w:r>
        <w:rPr>
          <w:spacing w:val="-4"/>
          <w:sz w:val="20"/>
        </w:rPr>
        <w:t> </w:t>
      </w:r>
      <w:r>
        <w:rPr>
          <w:sz w:val="20"/>
        </w:rPr>
        <w:t>by,</w:t>
      </w:r>
      <w:r>
        <w:rPr>
          <w:spacing w:val="-4"/>
          <w:sz w:val="20"/>
        </w:rPr>
        <w:t> </w:t>
      </w:r>
      <w:r>
        <w:rPr>
          <w:sz w:val="20"/>
        </w:rPr>
        <w:t>for</w:t>
      </w:r>
      <w:r>
        <w:rPr>
          <w:spacing w:val="-4"/>
          <w:sz w:val="20"/>
        </w:rPr>
        <w:t> </w:t>
      </w:r>
      <w:r>
        <w:rPr>
          <w:sz w:val="20"/>
        </w:rPr>
        <w:t>example,</w:t>
      </w:r>
      <w:r>
        <w:rPr>
          <w:spacing w:val="-4"/>
          <w:sz w:val="20"/>
        </w:rPr>
        <w:t> </w:t>
      </w:r>
      <w:r>
        <w:rPr>
          <w:sz w:val="20"/>
        </w:rPr>
        <w:t>proper</w:t>
      </w:r>
      <w:r>
        <w:rPr>
          <w:spacing w:val="-2"/>
          <w:sz w:val="20"/>
        </w:rPr>
        <w:t> </w:t>
      </w:r>
      <w:r>
        <w:rPr>
          <w:sz w:val="20"/>
        </w:rPr>
        <w:t>choice</w:t>
      </w:r>
      <w:r>
        <w:rPr>
          <w:spacing w:val="-4"/>
          <w:sz w:val="20"/>
        </w:rPr>
        <w:t> </w:t>
      </w:r>
      <w:r>
        <w:rPr>
          <w:sz w:val="20"/>
        </w:rPr>
        <w:t>of</w:t>
      </w:r>
      <w:r>
        <w:rPr>
          <w:spacing w:val="-4"/>
          <w:sz w:val="20"/>
        </w:rPr>
        <w:t> </w:t>
      </w:r>
      <w:r>
        <w:rPr>
          <w:spacing w:val="-2"/>
          <w:sz w:val="20"/>
        </w:rPr>
        <w:t>parallel</w:t>
      </w:r>
    </w:p>
    <w:p>
      <w:pPr>
        <w:pStyle w:val="ListParagraph"/>
        <w:numPr>
          <w:ilvl w:val="0"/>
          <w:numId w:val="153"/>
        </w:numPr>
        <w:tabs>
          <w:tab w:pos="952" w:val="left" w:leader="none"/>
        </w:tabs>
        <w:spacing w:line="240" w:lineRule="auto" w:before="17" w:after="0"/>
        <w:ind w:left="952" w:right="0" w:hanging="676"/>
        <w:jc w:val="left"/>
        <w:rPr>
          <w:sz w:val="20"/>
        </w:rPr>
      </w:pPr>
      <w:r>
        <w:rPr>
          <w:sz w:val="20"/>
        </w:rPr>
        <w:t>user</w:t>
      </w:r>
      <w:r>
        <w:rPr>
          <w:spacing w:val="-2"/>
          <w:sz w:val="20"/>
        </w:rPr>
        <w:t> </w:t>
      </w:r>
      <w:r>
        <w:rPr>
          <w:sz w:val="20"/>
        </w:rPr>
        <w:t>groups,</w:t>
      </w:r>
      <w:r>
        <w:rPr>
          <w:spacing w:val="-2"/>
          <w:sz w:val="20"/>
        </w:rPr>
        <w:t> </w:t>
      </w:r>
      <w:r>
        <w:rPr>
          <w:sz w:val="20"/>
        </w:rPr>
        <w:t>etc.</w:t>
      </w:r>
      <w:r>
        <w:rPr>
          <w:spacing w:val="-1"/>
          <w:sz w:val="20"/>
        </w:rPr>
        <w:t> </w:t>
      </w:r>
      <w:r>
        <w:rPr>
          <w:sz w:val="20"/>
        </w:rPr>
        <w:t>On</w:t>
      </w:r>
      <w:r>
        <w:rPr>
          <w:spacing w:val="-1"/>
          <w:sz w:val="20"/>
        </w:rPr>
        <w:t> </w:t>
      </w:r>
      <w:r>
        <w:rPr>
          <w:sz w:val="20"/>
        </w:rPr>
        <w:t>the</w:t>
      </w:r>
      <w:r>
        <w:rPr>
          <w:spacing w:val="-3"/>
          <w:sz w:val="20"/>
        </w:rPr>
        <w:t> </w:t>
      </w:r>
      <w:r>
        <w:rPr>
          <w:sz w:val="20"/>
        </w:rPr>
        <w:t>other</w:t>
      </w:r>
      <w:r>
        <w:rPr>
          <w:spacing w:val="-3"/>
          <w:sz w:val="20"/>
        </w:rPr>
        <w:t> </w:t>
      </w:r>
      <w:r>
        <w:rPr>
          <w:sz w:val="20"/>
        </w:rPr>
        <w:t>hand,</w:t>
      </w:r>
      <w:r>
        <w:rPr>
          <w:spacing w:val="-2"/>
          <w:sz w:val="20"/>
        </w:rPr>
        <w:t> </w:t>
      </w:r>
      <w:r>
        <w:rPr>
          <w:sz w:val="20"/>
        </w:rPr>
        <w:t>increased</w:t>
      </w:r>
      <w:r>
        <w:rPr>
          <w:spacing w:val="-1"/>
          <w:sz w:val="20"/>
        </w:rPr>
        <w:t> </w:t>
      </w:r>
      <w:r>
        <w:rPr>
          <w:sz w:val="20"/>
        </w:rPr>
        <w:t>number</w:t>
      </w:r>
      <w:r>
        <w:rPr>
          <w:spacing w:val="-1"/>
          <w:sz w:val="20"/>
        </w:rPr>
        <w:t> </w:t>
      </w:r>
      <w:r>
        <w:rPr>
          <w:sz w:val="20"/>
        </w:rPr>
        <w:t>of</w:t>
      </w:r>
      <w:r>
        <w:rPr>
          <w:spacing w:val="-2"/>
          <w:sz w:val="20"/>
        </w:rPr>
        <w:t> </w:t>
      </w:r>
      <w:r>
        <w:rPr>
          <w:sz w:val="20"/>
        </w:rPr>
        <w:t>parallel</w:t>
      </w:r>
      <w:r>
        <w:rPr>
          <w:spacing w:val="-2"/>
          <w:sz w:val="20"/>
        </w:rPr>
        <w:t> </w:t>
      </w:r>
      <w:r>
        <w:rPr>
          <w:sz w:val="20"/>
        </w:rPr>
        <w:t>users</w:t>
      </w:r>
      <w:r>
        <w:rPr>
          <w:spacing w:val="-2"/>
          <w:sz w:val="20"/>
        </w:rPr>
        <w:t> </w:t>
      </w:r>
      <w:r>
        <w:rPr>
          <w:sz w:val="20"/>
        </w:rPr>
        <w:t>can</w:t>
      </w:r>
      <w:r>
        <w:rPr>
          <w:spacing w:val="-1"/>
          <w:sz w:val="20"/>
        </w:rPr>
        <w:t> </w:t>
      </w:r>
      <w:r>
        <w:rPr>
          <w:sz w:val="20"/>
        </w:rPr>
        <w:t>incur</w:t>
      </w:r>
      <w:r>
        <w:rPr>
          <w:spacing w:val="-1"/>
          <w:sz w:val="20"/>
        </w:rPr>
        <w:t> </w:t>
      </w:r>
      <w:r>
        <w:rPr>
          <w:sz w:val="20"/>
        </w:rPr>
        <w:t>increased</w:t>
      </w:r>
      <w:r>
        <w:rPr>
          <w:spacing w:val="-4"/>
          <w:sz w:val="20"/>
        </w:rPr>
        <w:t> </w:t>
      </w:r>
      <w:r>
        <w:rPr>
          <w:sz w:val="20"/>
        </w:rPr>
        <w:t>inter-user</w:t>
      </w:r>
      <w:r>
        <w:rPr>
          <w:spacing w:val="-1"/>
          <w:sz w:val="20"/>
        </w:rPr>
        <w:t> </w:t>
      </w:r>
      <w:r>
        <w:rPr>
          <w:sz w:val="20"/>
        </w:rPr>
        <w:t>interference</w:t>
      </w:r>
      <w:r>
        <w:rPr>
          <w:spacing w:val="-1"/>
          <w:sz w:val="20"/>
        </w:rPr>
        <w:t> </w:t>
      </w:r>
      <w:r>
        <w:rPr>
          <w:spacing w:val="-2"/>
          <w:sz w:val="20"/>
        </w:rPr>
        <w:t>which</w:t>
      </w:r>
    </w:p>
    <w:p>
      <w:pPr>
        <w:pStyle w:val="ListParagraph"/>
        <w:numPr>
          <w:ilvl w:val="0"/>
          <w:numId w:val="153"/>
        </w:numPr>
        <w:tabs>
          <w:tab w:pos="952" w:val="left" w:leader="none"/>
        </w:tabs>
        <w:spacing w:line="240" w:lineRule="auto" w:before="17" w:after="0"/>
        <w:ind w:left="952" w:right="0" w:hanging="676"/>
        <w:jc w:val="left"/>
        <w:rPr>
          <w:sz w:val="20"/>
        </w:rPr>
      </w:pPr>
      <w:r>
        <w:rPr>
          <w:sz w:val="20"/>
        </w:rPr>
        <w:t>can</w:t>
      </w:r>
      <w:r>
        <w:rPr>
          <w:spacing w:val="15"/>
          <w:sz w:val="20"/>
        </w:rPr>
        <w:t> </w:t>
      </w:r>
      <w:r>
        <w:rPr>
          <w:sz w:val="20"/>
        </w:rPr>
        <w:t>reduce</w:t>
      </w:r>
      <w:r>
        <w:rPr>
          <w:spacing w:val="14"/>
          <w:sz w:val="20"/>
        </w:rPr>
        <w:t> </w:t>
      </w:r>
      <w:r>
        <w:rPr>
          <w:sz w:val="20"/>
        </w:rPr>
        <w:t>the</w:t>
      </w:r>
      <w:r>
        <w:rPr>
          <w:spacing w:val="13"/>
          <w:sz w:val="20"/>
        </w:rPr>
        <w:t> </w:t>
      </w:r>
      <w:r>
        <w:rPr>
          <w:sz w:val="20"/>
        </w:rPr>
        <w:t>user</w:t>
      </w:r>
      <w:r>
        <w:rPr>
          <w:spacing w:val="12"/>
          <w:sz w:val="20"/>
        </w:rPr>
        <w:t> </w:t>
      </w:r>
      <w:r>
        <w:rPr>
          <w:sz w:val="20"/>
        </w:rPr>
        <w:t>quality.</w:t>
      </w:r>
      <w:r>
        <w:rPr>
          <w:spacing w:val="13"/>
          <w:sz w:val="20"/>
        </w:rPr>
        <w:t> </w:t>
      </w:r>
      <w:r>
        <w:rPr>
          <w:sz w:val="20"/>
        </w:rPr>
        <w:t>In</w:t>
      </w:r>
      <w:r>
        <w:rPr>
          <w:spacing w:val="15"/>
          <w:sz w:val="20"/>
        </w:rPr>
        <w:t> </w:t>
      </w:r>
      <w:r>
        <w:rPr>
          <w:sz w:val="20"/>
        </w:rPr>
        <w:t>order</w:t>
      </w:r>
      <w:r>
        <w:rPr>
          <w:spacing w:val="16"/>
          <w:sz w:val="20"/>
        </w:rPr>
        <w:t> </w:t>
      </w:r>
      <w:r>
        <w:rPr>
          <w:sz w:val="20"/>
        </w:rPr>
        <w:t>to</w:t>
      </w:r>
      <w:r>
        <w:rPr>
          <w:spacing w:val="12"/>
          <w:sz w:val="20"/>
        </w:rPr>
        <w:t> </w:t>
      </w:r>
      <w:r>
        <w:rPr>
          <w:sz w:val="20"/>
        </w:rPr>
        <w:t>properly</w:t>
      </w:r>
      <w:r>
        <w:rPr>
          <w:spacing w:val="16"/>
          <w:sz w:val="20"/>
        </w:rPr>
        <w:t> </w:t>
      </w:r>
      <w:r>
        <w:rPr>
          <w:sz w:val="20"/>
        </w:rPr>
        <w:t>balance</w:t>
      </w:r>
      <w:r>
        <w:rPr>
          <w:spacing w:val="12"/>
          <w:sz w:val="20"/>
        </w:rPr>
        <w:t> </w:t>
      </w:r>
      <w:r>
        <w:rPr>
          <w:sz w:val="20"/>
        </w:rPr>
        <w:t>this</w:t>
      </w:r>
      <w:r>
        <w:rPr>
          <w:spacing w:val="14"/>
          <w:sz w:val="20"/>
        </w:rPr>
        <w:t> </w:t>
      </w:r>
      <w:r>
        <w:rPr>
          <w:sz w:val="20"/>
        </w:rPr>
        <w:t>trade</w:t>
      </w:r>
      <w:r>
        <w:rPr>
          <w:spacing w:val="14"/>
          <w:sz w:val="20"/>
        </w:rPr>
        <w:t> </w:t>
      </w:r>
      <w:r>
        <w:rPr>
          <w:sz w:val="20"/>
        </w:rPr>
        <w:t>off</w:t>
      </w:r>
      <w:r>
        <w:rPr>
          <w:spacing w:val="13"/>
          <w:sz w:val="20"/>
        </w:rPr>
        <w:t> </w:t>
      </w:r>
      <w:r>
        <w:rPr>
          <w:sz w:val="20"/>
        </w:rPr>
        <w:t>operators</w:t>
      </w:r>
      <w:r>
        <w:rPr>
          <w:spacing w:val="13"/>
          <w:sz w:val="20"/>
        </w:rPr>
        <w:t> </w:t>
      </w:r>
      <w:r>
        <w:rPr>
          <w:sz w:val="20"/>
        </w:rPr>
        <w:t>need</w:t>
      </w:r>
      <w:r>
        <w:rPr>
          <w:spacing w:val="14"/>
          <w:sz w:val="20"/>
        </w:rPr>
        <w:t> </w:t>
      </w:r>
      <w:r>
        <w:rPr>
          <w:sz w:val="20"/>
        </w:rPr>
        <w:t>fundamental</w:t>
      </w:r>
      <w:r>
        <w:rPr>
          <w:spacing w:val="14"/>
          <w:sz w:val="20"/>
        </w:rPr>
        <w:t> </w:t>
      </w:r>
      <w:r>
        <w:rPr>
          <w:sz w:val="20"/>
        </w:rPr>
        <w:t>observations</w:t>
      </w:r>
      <w:r>
        <w:rPr>
          <w:spacing w:val="14"/>
          <w:sz w:val="20"/>
        </w:rPr>
        <w:t> </w:t>
      </w:r>
      <w:r>
        <w:rPr>
          <w:spacing w:val="-2"/>
          <w:sz w:val="20"/>
        </w:rPr>
        <w:t>(aka,</w:t>
      </w:r>
    </w:p>
    <w:p>
      <w:pPr>
        <w:pStyle w:val="ListParagraph"/>
        <w:numPr>
          <w:ilvl w:val="0"/>
          <w:numId w:val="153"/>
        </w:numPr>
        <w:tabs>
          <w:tab w:pos="952" w:val="left" w:leader="none"/>
        </w:tabs>
        <w:spacing w:line="240" w:lineRule="auto" w:before="20" w:after="0"/>
        <w:ind w:left="952" w:right="0" w:hanging="676"/>
        <w:jc w:val="left"/>
        <w:rPr>
          <w:sz w:val="20"/>
        </w:rPr>
      </w:pPr>
      <w:r>
        <w:rPr>
          <w:sz w:val="20"/>
        </w:rPr>
        <w:t>“dials”)</w:t>
      </w:r>
      <w:r>
        <w:rPr>
          <w:spacing w:val="-9"/>
          <w:sz w:val="20"/>
        </w:rPr>
        <w:t> </w:t>
      </w:r>
      <w:r>
        <w:rPr>
          <w:sz w:val="20"/>
        </w:rPr>
        <w:t>to</w:t>
      </w:r>
      <w:r>
        <w:rPr>
          <w:spacing w:val="-8"/>
          <w:sz w:val="20"/>
        </w:rPr>
        <w:t> </w:t>
      </w:r>
      <w:r>
        <w:rPr>
          <w:sz w:val="20"/>
        </w:rPr>
        <w:t>assess</w:t>
      </w:r>
      <w:r>
        <w:rPr>
          <w:spacing w:val="-9"/>
          <w:sz w:val="20"/>
        </w:rPr>
        <w:t> </w:t>
      </w:r>
      <w:r>
        <w:rPr>
          <w:sz w:val="20"/>
        </w:rPr>
        <w:t>the</w:t>
      </w:r>
      <w:r>
        <w:rPr>
          <w:spacing w:val="-9"/>
          <w:sz w:val="20"/>
        </w:rPr>
        <w:t> </w:t>
      </w:r>
      <w:r>
        <w:rPr>
          <w:sz w:val="20"/>
        </w:rPr>
        <w:t>network</w:t>
      </w:r>
      <w:r>
        <w:rPr>
          <w:spacing w:val="-10"/>
          <w:sz w:val="20"/>
        </w:rPr>
        <w:t> </w:t>
      </w:r>
      <w:r>
        <w:rPr>
          <w:sz w:val="20"/>
        </w:rPr>
        <w:t>environment</w:t>
      </w:r>
      <w:r>
        <w:rPr>
          <w:spacing w:val="-9"/>
          <w:sz w:val="20"/>
        </w:rPr>
        <w:t> </w:t>
      </w:r>
      <w:r>
        <w:rPr>
          <w:sz w:val="20"/>
        </w:rPr>
        <w:t>and</w:t>
      </w:r>
      <w:r>
        <w:rPr>
          <w:spacing w:val="-9"/>
          <w:sz w:val="20"/>
        </w:rPr>
        <w:t> </w:t>
      </w:r>
      <w:r>
        <w:rPr>
          <w:sz w:val="20"/>
        </w:rPr>
        <w:t>the</w:t>
      </w:r>
      <w:r>
        <w:rPr>
          <w:spacing w:val="-8"/>
          <w:sz w:val="20"/>
        </w:rPr>
        <w:t> </w:t>
      </w:r>
      <w:r>
        <w:rPr>
          <w:sz w:val="20"/>
        </w:rPr>
        <w:t>user</w:t>
      </w:r>
      <w:r>
        <w:rPr>
          <w:spacing w:val="-8"/>
          <w:sz w:val="20"/>
        </w:rPr>
        <w:t> </w:t>
      </w:r>
      <w:r>
        <w:rPr>
          <w:sz w:val="20"/>
        </w:rPr>
        <w:t>quality</w:t>
      </w:r>
      <w:r>
        <w:rPr>
          <w:spacing w:val="-9"/>
          <w:sz w:val="20"/>
        </w:rPr>
        <w:t> </w:t>
      </w:r>
      <w:r>
        <w:rPr>
          <w:sz w:val="20"/>
        </w:rPr>
        <w:t>for</w:t>
      </w:r>
      <w:r>
        <w:rPr>
          <w:spacing w:val="-8"/>
          <w:sz w:val="20"/>
        </w:rPr>
        <w:t> </w:t>
      </w:r>
      <w:r>
        <w:rPr>
          <w:sz w:val="20"/>
        </w:rPr>
        <w:t>both</w:t>
      </w:r>
      <w:r>
        <w:rPr>
          <w:spacing w:val="-8"/>
          <w:sz w:val="20"/>
        </w:rPr>
        <w:t> </w:t>
      </w:r>
      <w:r>
        <w:rPr>
          <w:sz w:val="20"/>
        </w:rPr>
        <w:t>the</w:t>
      </w:r>
      <w:r>
        <w:rPr>
          <w:spacing w:val="-9"/>
          <w:sz w:val="20"/>
        </w:rPr>
        <w:t> </w:t>
      </w:r>
      <w:r>
        <w:rPr>
          <w:sz w:val="20"/>
        </w:rPr>
        <w:t>uplink</w:t>
      </w:r>
      <w:r>
        <w:rPr>
          <w:spacing w:val="-8"/>
          <w:sz w:val="20"/>
        </w:rPr>
        <w:t> </w:t>
      </w:r>
      <w:r>
        <w:rPr>
          <w:sz w:val="20"/>
        </w:rPr>
        <w:t>and</w:t>
      </w:r>
      <w:r>
        <w:rPr>
          <w:spacing w:val="-8"/>
          <w:sz w:val="20"/>
        </w:rPr>
        <w:t> </w:t>
      </w:r>
      <w:r>
        <w:rPr>
          <w:sz w:val="20"/>
        </w:rPr>
        <w:t>the</w:t>
      </w:r>
      <w:r>
        <w:rPr>
          <w:spacing w:val="-11"/>
          <w:sz w:val="20"/>
        </w:rPr>
        <w:t> </w:t>
      </w:r>
      <w:r>
        <w:rPr>
          <w:sz w:val="20"/>
        </w:rPr>
        <w:t>downlink.</w:t>
      </w:r>
      <w:r>
        <w:rPr>
          <w:spacing w:val="-9"/>
          <w:sz w:val="20"/>
        </w:rPr>
        <w:t> </w:t>
      </w:r>
      <w:r>
        <w:rPr>
          <w:sz w:val="20"/>
        </w:rPr>
        <w:t>Further,</w:t>
      </w:r>
      <w:r>
        <w:rPr>
          <w:spacing w:val="-8"/>
          <w:sz w:val="20"/>
        </w:rPr>
        <w:t> </w:t>
      </w:r>
      <w:r>
        <w:rPr>
          <w:sz w:val="20"/>
        </w:rPr>
        <w:t>to</w:t>
      </w:r>
      <w:r>
        <w:rPr>
          <w:spacing w:val="-10"/>
          <w:sz w:val="20"/>
        </w:rPr>
        <w:t> </w:t>
      </w:r>
      <w:r>
        <w:rPr>
          <w:spacing w:val="-2"/>
          <w:sz w:val="20"/>
        </w:rPr>
        <w:t>optimize</w:t>
      </w:r>
    </w:p>
    <w:p>
      <w:pPr>
        <w:pStyle w:val="ListParagraph"/>
        <w:numPr>
          <w:ilvl w:val="0"/>
          <w:numId w:val="153"/>
        </w:numPr>
        <w:tabs>
          <w:tab w:pos="952" w:val="left" w:leader="none"/>
        </w:tabs>
        <w:spacing w:line="240" w:lineRule="auto" w:before="17" w:after="0"/>
        <w:ind w:left="952" w:right="0" w:hanging="777"/>
        <w:jc w:val="left"/>
        <w:rPr>
          <w:sz w:val="20"/>
        </w:rPr>
      </w:pPr>
      <w:r>
        <w:rPr>
          <w:sz w:val="20"/>
        </w:rPr>
        <w:t>the</w:t>
      </w:r>
      <w:r>
        <w:rPr>
          <w:spacing w:val="-4"/>
          <w:sz w:val="20"/>
        </w:rPr>
        <w:t> </w:t>
      </w:r>
      <w:r>
        <w:rPr>
          <w:sz w:val="20"/>
        </w:rPr>
        <w:t>capacity</w:t>
      </w:r>
      <w:r>
        <w:rPr>
          <w:spacing w:val="-6"/>
          <w:sz w:val="20"/>
        </w:rPr>
        <w:t> </w:t>
      </w:r>
      <w:r>
        <w:rPr>
          <w:sz w:val="20"/>
        </w:rPr>
        <w:t>vs.</w:t>
      </w:r>
      <w:r>
        <w:rPr>
          <w:spacing w:val="-6"/>
          <w:sz w:val="20"/>
        </w:rPr>
        <w:t> </w:t>
      </w:r>
      <w:r>
        <w:rPr>
          <w:sz w:val="20"/>
        </w:rPr>
        <w:t>quality</w:t>
      </w:r>
      <w:r>
        <w:rPr>
          <w:spacing w:val="-6"/>
          <w:sz w:val="20"/>
        </w:rPr>
        <w:t> </w:t>
      </w:r>
      <w:r>
        <w:rPr>
          <w:sz w:val="20"/>
        </w:rPr>
        <w:t>for</w:t>
      </w:r>
      <w:r>
        <w:rPr>
          <w:spacing w:val="-6"/>
          <w:sz w:val="20"/>
        </w:rPr>
        <w:t> </w:t>
      </w:r>
      <w:r>
        <w:rPr>
          <w:sz w:val="20"/>
        </w:rPr>
        <w:t>a</w:t>
      </w:r>
      <w:r>
        <w:rPr>
          <w:spacing w:val="-5"/>
          <w:sz w:val="20"/>
        </w:rPr>
        <w:t> </w:t>
      </w:r>
      <w:r>
        <w:rPr>
          <w:sz w:val="20"/>
        </w:rPr>
        <w:t>given</w:t>
      </w:r>
      <w:r>
        <w:rPr>
          <w:spacing w:val="-3"/>
          <w:sz w:val="20"/>
        </w:rPr>
        <w:t> </w:t>
      </w:r>
      <w:r>
        <w:rPr>
          <w:sz w:val="20"/>
        </w:rPr>
        <w:t>cell</w:t>
      </w:r>
      <w:r>
        <w:rPr>
          <w:spacing w:val="-7"/>
          <w:sz w:val="20"/>
        </w:rPr>
        <w:t> </w:t>
      </w:r>
      <w:r>
        <w:rPr>
          <w:sz w:val="20"/>
        </w:rPr>
        <w:t>for</w:t>
      </w:r>
      <w:r>
        <w:rPr>
          <w:spacing w:val="-6"/>
          <w:sz w:val="20"/>
        </w:rPr>
        <w:t> </w:t>
      </w:r>
      <w:r>
        <w:rPr>
          <w:sz w:val="20"/>
        </w:rPr>
        <w:t>a</w:t>
      </w:r>
      <w:r>
        <w:rPr>
          <w:spacing w:val="-6"/>
          <w:sz w:val="20"/>
        </w:rPr>
        <w:t> </w:t>
      </w:r>
      <w:r>
        <w:rPr>
          <w:sz w:val="20"/>
        </w:rPr>
        <w:t>given</w:t>
      </w:r>
      <w:r>
        <w:rPr>
          <w:spacing w:val="-5"/>
          <w:sz w:val="20"/>
        </w:rPr>
        <w:t> </w:t>
      </w:r>
      <w:r>
        <w:rPr>
          <w:sz w:val="20"/>
        </w:rPr>
        <w:t>time</w:t>
      </w:r>
      <w:r>
        <w:rPr>
          <w:spacing w:val="-4"/>
          <w:sz w:val="20"/>
        </w:rPr>
        <w:t> </w:t>
      </w:r>
      <w:r>
        <w:rPr>
          <w:sz w:val="20"/>
        </w:rPr>
        <w:t>and</w:t>
      </w:r>
      <w:r>
        <w:rPr>
          <w:spacing w:val="-5"/>
          <w:sz w:val="20"/>
        </w:rPr>
        <w:t> </w:t>
      </w:r>
      <w:r>
        <w:rPr>
          <w:sz w:val="20"/>
        </w:rPr>
        <w:t>user</w:t>
      </w:r>
      <w:r>
        <w:rPr>
          <w:spacing w:val="-3"/>
          <w:sz w:val="20"/>
        </w:rPr>
        <w:t> </w:t>
      </w:r>
      <w:r>
        <w:rPr>
          <w:sz w:val="20"/>
        </w:rPr>
        <w:t>distribution,</w:t>
      </w:r>
      <w:r>
        <w:rPr>
          <w:spacing w:val="-4"/>
          <w:sz w:val="20"/>
        </w:rPr>
        <w:t> </w:t>
      </w:r>
      <w:r>
        <w:rPr>
          <w:sz w:val="20"/>
        </w:rPr>
        <w:t>the</w:t>
      </w:r>
      <w:r>
        <w:rPr>
          <w:spacing w:val="-5"/>
          <w:sz w:val="20"/>
        </w:rPr>
        <w:t> </w:t>
      </w:r>
      <w:r>
        <w:rPr>
          <w:sz w:val="20"/>
        </w:rPr>
        <w:t>operator</w:t>
      </w:r>
      <w:r>
        <w:rPr>
          <w:spacing w:val="-8"/>
          <w:sz w:val="20"/>
        </w:rPr>
        <w:t> </w:t>
      </w:r>
      <w:r>
        <w:rPr>
          <w:sz w:val="20"/>
        </w:rPr>
        <w:t>needs</w:t>
      </w:r>
      <w:r>
        <w:rPr>
          <w:spacing w:val="-5"/>
          <w:sz w:val="20"/>
        </w:rPr>
        <w:t> </w:t>
      </w:r>
      <w:r>
        <w:rPr>
          <w:sz w:val="20"/>
        </w:rPr>
        <w:t>fundamental</w:t>
      </w:r>
      <w:r>
        <w:rPr>
          <w:spacing w:val="-4"/>
          <w:sz w:val="20"/>
        </w:rPr>
        <w:t> </w:t>
      </w:r>
      <w:r>
        <w:rPr>
          <w:spacing w:val="-2"/>
          <w:sz w:val="20"/>
        </w:rPr>
        <w:t>parameters</w:t>
      </w:r>
    </w:p>
    <w:p>
      <w:pPr>
        <w:pStyle w:val="ListParagraph"/>
        <w:numPr>
          <w:ilvl w:val="0"/>
          <w:numId w:val="153"/>
        </w:numPr>
        <w:tabs>
          <w:tab w:pos="952" w:val="left" w:leader="none"/>
        </w:tabs>
        <w:spacing w:line="240" w:lineRule="auto" w:before="20" w:after="0"/>
        <w:ind w:left="952" w:right="0" w:hanging="777"/>
        <w:jc w:val="left"/>
        <w:rPr>
          <w:sz w:val="20"/>
        </w:rPr>
      </w:pPr>
      <w:r>
        <w:rPr>
          <w:sz w:val="20"/>
        </w:rPr>
        <w:t>to</w:t>
      </w:r>
      <w:r>
        <w:rPr>
          <w:spacing w:val="-6"/>
          <w:sz w:val="20"/>
        </w:rPr>
        <w:t> </w:t>
      </w:r>
      <w:r>
        <w:rPr>
          <w:sz w:val="20"/>
        </w:rPr>
        <w:t>be</w:t>
      </w:r>
      <w:r>
        <w:rPr>
          <w:spacing w:val="-8"/>
          <w:sz w:val="20"/>
        </w:rPr>
        <w:t> </w:t>
      </w:r>
      <w:r>
        <w:rPr>
          <w:sz w:val="20"/>
        </w:rPr>
        <w:t>changed</w:t>
      </w:r>
      <w:r>
        <w:rPr>
          <w:spacing w:val="-7"/>
          <w:sz w:val="20"/>
        </w:rPr>
        <w:t> </w:t>
      </w:r>
      <w:r>
        <w:rPr>
          <w:sz w:val="20"/>
        </w:rPr>
        <w:t>(aka,</w:t>
      </w:r>
      <w:r>
        <w:rPr>
          <w:spacing w:val="-7"/>
          <w:sz w:val="20"/>
        </w:rPr>
        <w:t> </w:t>
      </w:r>
      <w:r>
        <w:rPr>
          <w:sz w:val="20"/>
        </w:rPr>
        <w:t>“knobs”).</w:t>
      </w:r>
      <w:r>
        <w:rPr>
          <w:spacing w:val="-8"/>
          <w:sz w:val="20"/>
        </w:rPr>
        <w:t> </w:t>
      </w:r>
      <w:r>
        <w:rPr>
          <w:sz w:val="20"/>
        </w:rPr>
        <w:t>The</w:t>
      </w:r>
      <w:r>
        <w:rPr>
          <w:spacing w:val="-6"/>
          <w:sz w:val="20"/>
        </w:rPr>
        <w:t> </w:t>
      </w:r>
      <w:r>
        <w:rPr>
          <w:sz w:val="20"/>
        </w:rPr>
        <w:t>following</w:t>
      </w:r>
      <w:r>
        <w:rPr>
          <w:spacing w:val="-5"/>
          <w:sz w:val="20"/>
        </w:rPr>
        <w:t> </w:t>
      </w:r>
      <w:r>
        <w:rPr>
          <w:sz w:val="20"/>
        </w:rPr>
        <w:t>sections</w:t>
      </w:r>
      <w:r>
        <w:rPr>
          <w:spacing w:val="-6"/>
          <w:sz w:val="20"/>
        </w:rPr>
        <w:t> </w:t>
      </w:r>
      <w:r>
        <w:rPr>
          <w:sz w:val="20"/>
        </w:rPr>
        <w:t>will</w:t>
      </w:r>
      <w:r>
        <w:rPr>
          <w:spacing w:val="-9"/>
          <w:sz w:val="20"/>
        </w:rPr>
        <w:t> </w:t>
      </w:r>
      <w:r>
        <w:rPr>
          <w:sz w:val="20"/>
        </w:rPr>
        <w:t>describe</w:t>
      </w:r>
      <w:r>
        <w:rPr>
          <w:spacing w:val="-6"/>
          <w:sz w:val="20"/>
        </w:rPr>
        <w:t> </w:t>
      </w:r>
      <w:r>
        <w:rPr>
          <w:sz w:val="20"/>
        </w:rPr>
        <w:t>three</w:t>
      </w:r>
      <w:r>
        <w:rPr>
          <w:spacing w:val="-8"/>
          <w:sz w:val="20"/>
        </w:rPr>
        <w:t> </w:t>
      </w:r>
      <w:r>
        <w:rPr>
          <w:sz w:val="20"/>
        </w:rPr>
        <w:t>relevant</w:t>
      </w:r>
      <w:r>
        <w:rPr>
          <w:spacing w:val="-8"/>
          <w:sz w:val="20"/>
        </w:rPr>
        <w:t> </w:t>
      </w:r>
      <w:r>
        <w:rPr>
          <w:sz w:val="20"/>
        </w:rPr>
        <w:t>use-cases</w:t>
      </w:r>
      <w:r>
        <w:rPr>
          <w:spacing w:val="-7"/>
          <w:sz w:val="20"/>
        </w:rPr>
        <w:t> </w:t>
      </w:r>
      <w:r>
        <w:rPr>
          <w:sz w:val="20"/>
        </w:rPr>
        <w:t>and</w:t>
      </w:r>
      <w:r>
        <w:rPr>
          <w:spacing w:val="-8"/>
          <w:sz w:val="20"/>
        </w:rPr>
        <w:t> </w:t>
      </w:r>
      <w:r>
        <w:rPr>
          <w:sz w:val="20"/>
        </w:rPr>
        <w:t>list</w:t>
      </w:r>
      <w:r>
        <w:rPr>
          <w:spacing w:val="-6"/>
          <w:sz w:val="20"/>
        </w:rPr>
        <w:t> </w:t>
      </w:r>
      <w:r>
        <w:rPr>
          <w:sz w:val="20"/>
        </w:rPr>
        <w:t>a</w:t>
      </w:r>
      <w:r>
        <w:rPr>
          <w:spacing w:val="-6"/>
          <w:sz w:val="20"/>
        </w:rPr>
        <w:t> </w:t>
      </w:r>
      <w:r>
        <w:rPr>
          <w:sz w:val="20"/>
        </w:rPr>
        <w:t>number</w:t>
      </w:r>
      <w:r>
        <w:rPr>
          <w:spacing w:val="-8"/>
          <w:sz w:val="20"/>
        </w:rPr>
        <w:t> </w:t>
      </w:r>
      <w:r>
        <w:rPr>
          <w:sz w:val="20"/>
        </w:rPr>
        <w:t>of</w:t>
      </w:r>
      <w:r>
        <w:rPr>
          <w:spacing w:val="-7"/>
          <w:sz w:val="20"/>
        </w:rPr>
        <w:t> </w:t>
      </w:r>
      <w:r>
        <w:rPr>
          <w:sz w:val="20"/>
        </w:rPr>
        <w:t>dials</w:t>
      </w:r>
      <w:r>
        <w:rPr>
          <w:spacing w:val="-7"/>
          <w:sz w:val="20"/>
        </w:rPr>
        <w:t> </w:t>
      </w:r>
      <w:r>
        <w:rPr>
          <w:spacing w:val="-5"/>
          <w:sz w:val="20"/>
        </w:rPr>
        <w:t>and</w:t>
      </w:r>
    </w:p>
    <w:p>
      <w:pPr>
        <w:pStyle w:val="ListParagraph"/>
        <w:numPr>
          <w:ilvl w:val="0"/>
          <w:numId w:val="153"/>
        </w:numPr>
        <w:tabs>
          <w:tab w:pos="952" w:val="left" w:leader="none"/>
        </w:tabs>
        <w:spacing w:line="240" w:lineRule="auto" w:before="17" w:after="0"/>
        <w:ind w:left="952" w:right="0" w:hanging="777"/>
        <w:jc w:val="left"/>
        <w:rPr>
          <w:sz w:val="20"/>
        </w:rPr>
      </w:pPr>
      <w:r>
        <w:rPr>
          <w:sz w:val="20"/>
        </w:rPr>
        <w:t>knobs</w:t>
      </w:r>
      <w:r>
        <w:rPr>
          <w:spacing w:val="-10"/>
          <w:sz w:val="20"/>
        </w:rPr>
        <w:t> </w:t>
      </w:r>
      <w:r>
        <w:rPr>
          <w:sz w:val="20"/>
        </w:rPr>
        <w:t>that</w:t>
      </w:r>
      <w:r>
        <w:rPr>
          <w:spacing w:val="-9"/>
          <w:sz w:val="20"/>
        </w:rPr>
        <w:t> </w:t>
      </w:r>
      <w:r>
        <w:rPr>
          <w:sz w:val="20"/>
        </w:rPr>
        <w:t>we</w:t>
      </w:r>
      <w:r>
        <w:rPr>
          <w:spacing w:val="-8"/>
          <w:sz w:val="20"/>
        </w:rPr>
        <w:t> </w:t>
      </w:r>
      <w:r>
        <w:rPr>
          <w:sz w:val="20"/>
        </w:rPr>
        <w:t>believe</w:t>
      </w:r>
      <w:r>
        <w:rPr>
          <w:spacing w:val="-9"/>
          <w:sz w:val="20"/>
        </w:rPr>
        <w:t> </w:t>
      </w:r>
      <w:r>
        <w:rPr>
          <w:sz w:val="20"/>
        </w:rPr>
        <w:t>constitute</w:t>
      </w:r>
      <w:r>
        <w:rPr>
          <w:spacing w:val="-9"/>
          <w:sz w:val="20"/>
        </w:rPr>
        <w:t> </w:t>
      </w:r>
      <w:r>
        <w:rPr>
          <w:sz w:val="20"/>
        </w:rPr>
        <w:t>a</w:t>
      </w:r>
      <w:r>
        <w:rPr>
          <w:spacing w:val="-8"/>
          <w:sz w:val="20"/>
        </w:rPr>
        <w:t> </w:t>
      </w:r>
      <w:r>
        <w:rPr>
          <w:sz w:val="20"/>
        </w:rPr>
        <w:t>fundamental</w:t>
      </w:r>
      <w:r>
        <w:rPr>
          <w:spacing w:val="-9"/>
          <w:sz w:val="20"/>
        </w:rPr>
        <w:t> </w:t>
      </w:r>
      <w:r>
        <w:rPr>
          <w:sz w:val="20"/>
        </w:rPr>
        <w:t>set</w:t>
      </w:r>
      <w:r>
        <w:rPr>
          <w:spacing w:val="-10"/>
          <w:sz w:val="20"/>
        </w:rPr>
        <w:t> </w:t>
      </w:r>
      <w:r>
        <w:rPr>
          <w:sz w:val="20"/>
        </w:rPr>
        <w:t>for</w:t>
      </w:r>
      <w:r>
        <w:rPr>
          <w:spacing w:val="-8"/>
          <w:sz w:val="20"/>
        </w:rPr>
        <w:t> </w:t>
      </w:r>
      <w:r>
        <w:rPr>
          <w:sz w:val="20"/>
        </w:rPr>
        <w:t>observations</w:t>
      </w:r>
      <w:r>
        <w:rPr>
          <w:spacing w:val="-9"/>
          <w:sz w:val="20"/>
        </w:rPr>
        <w:t> </w:t>
      </w:r>
      <w:r>
        <w:rPr>
          <w:sz w:val="20"/>
        </w:rPr>
        <w:t>and</w:t>
      </w:r>
      <w:r>
        <w:rPr>
          <w:spacing w:val="-9"/>
          <w:sz w:val="20"/>
        </w:rPr>
        <w:t> </w:t>
      </w:r>
      <w:r>
        <w:rPr>
          <w:sz w:val="20"/>
        </w:rPr>
        <w:t>manipulation</w:t>
      </w:r>
      <w:r>
        <w:rPr>
          <w:spacing w:val="-8"/>
          <w:sz w:val="20"/>
        </w:rPr>
        <w:t> </w:t>
      </w:r>
      <w:r>
        <w:rPr>
          <w:sz w:val="20"/>
        </w:rPr>
        <w:t>of</w:t>
      </w:r>
      <w:r>
        <w:rPr>
          <w:spacing w:val="-8"/>
          <w:sz w:val="20"/>
        </w:rPr>
        <w:t> </w:t>
      </w:r>
      <w:r>
        <w:rPr>
          <w:sz w:val="20"/>
        </w:rPr>
        <w:t>massive</w:t>
      </w:r>
      <w:r>
        <w:rPr>
          <w:spacing w:val="-9"/>
          <w:sz w:val="20"/>
        </w:rPr>
        <w:t> </w:t>
      </w:r>
      <w:r>
        <w:rPr>
          <w:sz w:val="20"/>
        </w:rPr>
        <w:t>MIMO</w:t>
      </w:r>
      <w:r>
        <w:rPr>
          <w:spacing w:val="-8"/>
          <w:sz w:val="20"/>
        </w:rPr>
        <w:t> </w:t>
      </w:r>
      <w:r>
        <w:rPr>
          <w:sz w:val="20"/>
        </w:rPr>
        <w:t>systems</w:t>
      </w:r>
      <w:r>
        <w:rPr>
          <w:spacing w:val="-9"/>
          <w:sz w:val="20"/>
        </w:rPr>
        <w:t> </w:t>
      </w:r>
      <w:r>
        <w:rPr>
          <w:sz w:val="20"/>
        </w:rPr>
        <w:t>for</w:t>
      </w:r>
      <w:r>
        <w:rPr>
          <w:spacing w:val="-9"/>
          <w:sz w:val="20"/>
        </w:rPr>
        <w:t> </w:t>
      </w:r>
      <w:r>
        <w:rPr>
          <w:spacing w:val="-4"/>
          <w:sz w:val="20"/>
        </w:rPr>
        <w:t>both</w:t>
      </w:r>
    </w:p>
    <w:p>
      <w:pPr>
        <w:pStyle w:val="ListParagraph"/>
        <w:numPr>
          <w:ilvl w:val="0"/>
          <w:numId w:val="153"/>
        </w:numPr>
        <w:tabs>
          <w:tab w:pos="952" w:val="left" w:leader="none"/>
        </w:tabs>
        <w:spacing w:line="240" w:lineRule="auto" w:before="18" w:after="0"/>
        <w:ind w:left="952" w:right="0" w:hanging="777"/>
        <w:jc w:val="left"/>
        <w:rPr>
          <w:sz w:val="20"/>
        </w:rPr>
      </w:pPr>
      <w:r>
        <w:rPr>
          <w:sz w:val="20"/>
        </w:rPr>
        <w:t>Grid</w:t>
      </w:r>
      <w:r>
        <w:rPr>
          <w:spacing w:val="-3"/>
          <w:sz w:val="20"/>
        </w:rPr>
        <w:t> </w:t>
      </w:r>
      <w:r>
        <w:rPr>
          <w:sz w:val="20"/>
        </w:rPr>
        <w:t>of</w:t>
      </w:r>
      <w:r>
        <w:rPr>
          <w:spacing w:val="-4"/>
          <w:sz w:val="20"/>
        </w:rPr>
        <w:t> </w:t>
      </w:r>
      <w:r>
        <w:rPr>
          <w:sz w:val="20"/>
        </w:rPr>
        <w:t>Beams</w:t>
      </w:r>
      <w:r>
        <w:rPr>
          <w:spacing w:val="-5"/>
          <w:sz w:val="20"/>
        </w:rPr>
        <w:t> </w:t>
      </w:r>
      <w:r>
        <w:rPr>
          <w:sz w:val="20"/>
        </w:rPr>
        <w:t>(GoB)</w:t>
      </w:r>
      <w:r>
        <w:rPr>
          <w:spacing w:val="-4"/>
          <w:sz w:val="20"/>
        </w:rPr>
        <w:t> </w:t>
      </w:r>
      <w:r>
        <w:rPr>
          <w:sz w:val="20"/>
        </w:rPr>
        <w:t>and</w:t>
      </w:r>
      <w:r>
        <w:rPr>
          <w:spacing w:val="-4"/>
          <w:sz w:val="20"/>
        </w:rPr>
        <w:t> </w:t>
      </w:r>
      <w:r>
        <w:rPr>
          <w:sz w:val="20"/>
        </w:rPr>
        <w:t>Reciprocity</w:t>
      </w:r>
      <w:r>
        <w:rPr>
          <w:spacing w:val="-3"/>
          <w:sz w:val="20"/>
        </w:rPr>
        <w:t> </w:t>
      </w:r>
      <w:r>
        <w:rPr>
          <w:sz w:val="20"/>
        </w:rPr>
        <w:t>based</w:t>
      </w:r>
      <w:r>
        <w:rPr>
          <w:spacing w:val="-3"/>
          <w:sz w:val="20"/>
        </w:rPr>
        <w:t> </w:t>
      </w:r>
      <w:r>
        <w:rPr>
          <w:spacing w:val="-2"/>
          <w:sz w:val="20"/>
        </w:rPr>
        <w:t>implementations.</w:t>
      </w:r>
    </w:p>
    <w:p>
      <w:pPr>
        <w:pStyle w:val="ListParagraph"/>
        <w:numPr>
          <w:ilvl w:val="0"/>
          <w:numId w:val="153"/>
        </w:numPr>
        <w:tabs>
          <w:tab w:pos="952" w:val="left" w:leader="none"/>
        </w:tabs>
        <w:spacing w:line="240" w:lineRule="auto" w:before="199" w:after="0"/>
        <w:ind w:left="952" w:right="0" w:hanging="777"/>
        <w:jc w:val="left"/>
        <w:rPr>
          <w:sz w:val="20"/>
        </w:rPr>
      </w:pPr>
      <w:r>
        <w:rPr>
          <w:sz w:val="20"/>
        </w:rPr>
        <w:t>To</w:t>
      </w:r>
      <w:r>
        <w:rPr>
          <w:spacing w:val="-9"/>
          <w:sz w:val="20"/>
        </w:rPr>
        <w:t> </w:t>
      </w:r>
      <w:r>
        <w:rPr>
          <w:sz w:val="20"/>
        </w:rPr>
        <w:t>further</w:t>
      </w:r>
      <w:r>
        <w:rPr>
          <w:spacing w:val="-10"/>
          <w:sz w:val="20"/>
        </w:rPr>
        <w:t> </w:t>
      </w:r>
      <w:r>
        <w:rPr>
          <w:sz w:val="20"/>
        </w:rPr>
        <w:t>optimize/automate</w:t>
      </w:r>
      <w:r>
        <w:rPr>
          <w:spacing w:val="-8"/>
          <w:sz w:val="20"/>
        </w:rPr>
        <w:t> </w:t>
      </w:r>
      <w:r>
        <w:rPr>
          <w:sz w:val="20"/>
        </w:rPr>
        <w:t>the</w:t>
      </w:r>
      <w:r>
        <w:rPr>
          <w:spacing w:val="-8"/>
          <w:sz w:val="20"/>
        </w:rPr>
        <w:t> </w:t>
      </w:r>
      <w:r>
        <w:rPr>
          <w:sz w:val="20"/>
        </w:rPr>
        <w:t>complex</w:t>
      </w:r>
      <w:r>
        <w:rPr>
          <w:spacing w:val="-9"/>
          <w:sz w:val="20"/>
        </w:rPr>
        <w:t> </w:t>
      </w:r>
      <w:r>
        <w:rPr>
          <w:sz w:val="20"/>
        </w:rPr>
        <w:t>process,</w:t>
      </w:r>
      <w:r>
        <w:rPr>
          <w:spacing w:val="-8"/>
          <w:sz w:val="20"/>
        </w:rPr>
        <w:t> </w:t>
      </w:r>
      <w:r>
        <w:rPr>
          <w:sz w:val="20"/>
        </w:rPr>
        <w:t>it</w:t>
      </w:r>
      <w:r>
        <w:rPr>
          <w:spacing w:val="-9"/>
          <w:sz w:val="20"/>
        </w:rPr>
        <w:t> </w:t>
      </w:r>
      <w:r>
        <w:rPr>
          <w:sz w:val="20"/>
        </w:rPr>
        <w:t>is</w:t>
      </w:r>
      <w:r>
        <w:rPr>
          <w:spacing w:val="-10"/>
          <w:sz w:val="20"/>
        </w:rPr>
        <w:t> </w:t>
      </w:r>
      <w:r>
        <w:rPr>
          <w:sz w:val="20"/>
        </w:rPr>
        <w:t>proposed</w:t>
      </w:r>
      <w:r>
        <w:rPr>
          <w:spacing w:val="-7"/>
          <w:sz w:val="20"/>
        </w:rPr>
        <w:t> </w:t>
      </w:r>
      <w:r>
        <w:rPr>
          <w:sz w:val="20"/>
        </w:rPr>
        <w:t>that</w:t>
      </w:r>
      <w:r>
        <w:rPr>
          <w:spacing w:val="-10"/>
          <w:sz w:val="20"/>
        </w:rPr>
        <w:t> </w:t>
      </w:r>
      <w:r>
        <w:rPr>
          <w:sz w:val="20"/>
        </w:rPr>
        <w:t>O-RAN</w:t>
      </w:r>
      <w:r>
        <w:rPr>
          <w:spacing w:val="-8"/>
          <w:sz w:val="20"/>
        </w:rPr>
        <w:t> </w:t>
      </w:r>
      <w:r>
        <w:rPr>
          <w:sz w:val="20"/>
        </w:rPr>
        <w:t>interfaces</w:t>
      </w:r>
      <w:r>
        <w:rPr>
          <w:spacing w:val="-9"/>
          <w:sz w:val="20"/>
        </w:rPr>
        <w:t> </w:t>
      </w:r>
      <w:r>
        <w:rPr>
          <w:sz w:val="20"/>
        </w:rPr>
        <w:t>be</w:t>
      </w:r>
      <w:r>
        <w:rPr>
          <w:spacing w:val="-7"/>
          <w:sz w:val="20"/>
        </w:rPr>
        <w:t> </w:t>
      </w:r>
      <w:r>
        <w:rPr>
          <w:sz w:val="20"/>
        </w:rPr>
        <w:t>provided</w:t>
      </w:r>
      <w:r>
        <w:rPr>
          <w:spacing w:val="-8"/>
          <w:sz w:val="20"/>
        </w:rPr>
        <w:t> </w:t>
      </w:r>
      <w:r>
        <w:rPr>
          <w:sz w:val="20"/>
        </w:rPr>
        <w:t>(dials</w:t>
      </w:r>
      <w:r>
        <w:rPr>
          <w:spacing w:val="-9"/>
          <w:sz w:val="20"/>
        </w:rPr>
        <w:t> </w:t>
      </w:r>
      <w:r>
        <w:rPr>
          <w:sz w:val="20"/>
        </w:rPr>
        <w:t>and</w:t>
      </w:r>
      <w:r>
        <w:rPr>
          <w:spacing w:val="-8"/>
          <w:sz w:val="20"/>
        </w:rPr>
        <w:t> </w:t>
      </w:r>
      <w:r>
        <w:rPr>
          <w:sz w:val="20"/>
        </w:rPr>
        <w:t>knobs)</w:t>
      </w:r>
      <w:r>
        <w:rPr>
          <w:spacing w:val="-9"/>
          <w:sz w:val="20"/>
        </w:rPr>
        <w:t> </w:t>
      </w:r>
      <w:r>
        <w:rPr>
          <w:spacing w:val="-5"/>
          <w:sz w:val="20"/>
        </w:rPr>
        <w:t>to</w:t>
      </w:r>
    </w:p>
    <w:p>
      <w:pPr>
        <w:pStyle w:val="ListParagraph"/>
        <w:numPr>
          <w:ilvl w:val="0"/>
          <w:numId w:val="153"/>
        </w:numPr>
        <w:tabs>
          <w:tab w:pos="952" w:val="left" w:leader="none"/>
        </w:tabs>
        <w:spacing w:line="240" w:lineRule="auto" w:before="17" w:after="0"/>
        <w:ind w:left="952" w:right="0" w:hanging="777"/>
        <w:jc w:val="left"/>
        <w:rPr>
          <w:sz w:val="20"/>
        </w:rPr>
      </w:pPr>
      <w:r>
        <w:rPr>
          <w:spacing w:val="-2"/>
          <w:sz w:val="20"/>
        </w:rPr>
        <w:t>enable</w:t>
      </w:r>
      <w:r>
        <w:rPr>
          <w:spacing w:val="-3"/>
          <w:sz w:val="20"/>
        </w:rPr>
        <w:t> </w:t>
      </w:r>
      <w:r>
        <w:rPr>
          <w:spacing w:val="-2"/>
          <w:sz w:val="20"/>
        </w:rPr>
        <w:t>a</w:t>
      </w:r>
      <w:r>
        <w:rPr>
          <w:spacing w:val="-3"/>
          <w:sz w:val="20"/>
        </w:rPr>
        <w:t> </w:t>
      </w:r>
      <w:r>
        <w:rPr>
          <w:spacing w:val="-2"/>
          <w:sz w:val="20"/>
        </w:rPr>
        <w:t>AI/ML</w:t>
      </w:r>
      <w:r>
        <w:rPr>
          <w:spacing w:val="-3"/>
          <w:sz w:val="20"/>
        </w:rPr>
        <w:t> </w:t>
      </w:r>
      <w:r>
        <w:rPr>
          <w:spacing w:val="-2"/>
          <w:sz w:val="20"/>
        </w:rPr>
        <w:t>model training</w:t>
      </w:r>
      <w:r>
        <w:rPr>
          <w:spacing w:val="-3"/>
          <w:sz w:val="20"/>
        </w:rPr>
        <w:t> </w:t>
      </w:r>
      <w:r>
        <w:rPr>
          <w:spacing w:val="-2"/>
          <w:sz w:val="20"/>
        </w:rPr>
        <w:t>and</w:t>
      </w:r>
      <w:r>
        <w:rPr>
          <w:spacing w:val="-5"/>
          <w:sz w:val="20"/>
        </w:rPr>
        <w:t> </w:t>
      </w:r>
      <w:r>
        <w:rPr>
          <w:spacing w:val="-2"/>
          <w:sz w:val="20"/>
        </w:rPr>
        <w:t>update,</w:t>
      </w:r>
      <w:r>
        <w:rPr>
          <w:spacing w:val="-3"/>
          <w:sz w:val="20"/>
        </w:rPr>
        <w:t> </w:t>
      </w:r>
      <w:r>
        <w:rPr>
          <w:spacing w:val="-2"/>
          <w:sz w:val="20"/>
        </w:rPr>
        <w:t>its</w:t>
      </w:r>
      <w:r>
        <w:rPr>
          <w:spacing w:val="-5"/>
          <w:sz w:val="20"/>
        </w:rPr>
        <w:t> </w:t>
      </w:r>
      <w:r>
        <w:rPr>
          <w:spacing w:val="-2"/>
          <w:sz w:val="20"/>
        </w:rPr>
        <w:t>inference, and</w:t>
      </w:r>
      <w:r>
        <w:rPr>
          <w:spacing w:val="-5"/>
          <w:sz w:val="20"/>
        </w:rPr>
        <w:t> </w:t>
      </w:r>
      <w:r>
        <w:rPr>
          <w:spacing w:val="-2"/>
          <w:sz w:val="20"/>
        </w:rPr>
        <w:t>finally</w:t>
      </w:r>
      <w:r>
        <w:rPr>
          <w:spacing w:val="-3"/>
          <w:sz w:val="20"/>
        </w:rPr>
        <w:t> </w:t>
      </w:r>
      <w:r>
        <w:rPr>
          <w:spacing w:val="-2"/>
          <w:sz w:val="20"/>
        </w:rPr>
        <w:t>the</w:t>
      </w:r>
      <w:r>
        <w:rPr>
          <w:spacing w:val="-6"/>
          <w:sz w:val="20"/>
        </w:rPr>
        <w:t> </w:t>
      </w:r>
      <w:r>
        <w:rPr>
          <w:spacing w:val="-2"/>
          <w:sz w:val="20"/>
        </w:rPr>
        <w:t>beam</w:t>
      </w:r>
      <w:r>
        <w:rPr>
          <w:spacing w:val="-5"/>
          <w:sz w:val="20"/>
        </w:rPr>
        <w:t> </w:t>
      </w:r>
      <w:r>
        <w:rPr>
          <w:spacing w:val="-2"/>
          <w:sz w:val="20"/>
        </w:rPr>
        <w:t>optimization</w:t>
      </w:r>
      <w:r>
        <w:rPr>
          <w:spacing w:val="-5"/>
          <w:sz w:val="20"/>
        </w:rPr>
        <w:t> </w:t>
      </w:r>
      <w:r>
        <w:rPr>
          <w:spacing w:val="-2"/>
          <w:sz w:val="20"/>
        </w:rPr>
        <w:t>to</w:t>
      </w:r>
      <w:r>
        <w:rPr>
          <w:spacing w:val="-3"/>
          <w:sz w:val="20"/>
        </w:rPr>
        <w:t> </w:t>
      </w:r>
      <w:r>
        <w:rPr>
          <w:spacing w:val="-2"/>
          <w:sz w:val="20"/>
        </w:rPr>
        <w:t>enhance</w:t>
      </w:r>
      <w:r>
        <w:rPr>
          <w:spacing w:val="-5"/>
          <w:sz w:val="20"/>
        </w:rPr>
        <w:t> </w:t>
      </w:r>
      <w:r>
        <w:rPr>
          <w:spacing w:val="-2"/>
          <w:sz w:val="20"/>
        </w:rPr>
        <w:t>the</w:t>
      </w:r>
      <w:r>
        <w:rPr>
          <w:spacing w:val="-3"/>
          <w:sz w:val="20"/>
        </w:rPr>
        <w:t> </w:t>
      </w:r>
      <w:r>
        <w:rPr>
          <w:spacing w:val="-2"/>
          <w:sz w:val="20"/>
        </w:rPr>
        <w:t>massive</w:t>
      </w:r>
      <w:r>
        <w:rPr>
          <w:spacing w:val="9"/>
          <w:sz w:val="20"/>
        </w:rPr>
        <w:t> </w:t>
      </w:r>
      <w:r>
        <w:rPr>
          <w:spacing w:val="-4"/>
          <w:sz w:val="20"/>
        </w:rPr>
        <w:t>MIMO</w:t>
      </w:r>
    </w:p>
    <w:p>
      <w:pPr>
        <w:pStyle w:val="ListParagraph"/>
        <w:numPr>
          <w:ilvl w:val="0"/>
          <w:numId w:val="153"/>
        </w:numPr>
        <w:tabs>
          <w:tab w:pos="952" w:val="left" w:leader="none"/>
        </w:tabs>
        <w:spacing w:line="446" w:lineRule="auto" w:before="20" w:after="0"/>
        <w:ind w:left="175" w:right="4571" w:firstLine="0"/>
        <w:jc w:val="left"/>
        <w:rPr>
          <w:sz w:val="20"/>
        </w:rPr>
      </w:pPr>
      <w:r>
        <w:rPr>
          <w:sz w:val="20"/>
        </w:rPr>
        <w:t>system</w:t>
      </w:r>
      <w:r>
        <w:rPr>
          <w:spacing w:val="-5"/>
          <w:sz w:val="20"/>
        </w:rPr>
        <w:t> </w:t>
      </w:r>
      <w:r>
        <w:rPr>
          <w:sz w:val="20"/>
        </w:rPr>
        <w:t>performance</w:t>
      </w:r>
      <w:r>
        <w:rPr>
          <w:spacing w:val="-3"/>
          <w:sz w:val="20"/>
        </w:rPr>
        <w:t> </w:t>
      </w:r>
      <w:r>
        <w:rPr>
          <w:sz w:val="20"/>
        </w:rPr>
        <w:t>observe</w:t>
      </w:r>
      <w:r>
        <w:rPr>
          <w:spacing w:val="-6"/>
          <w:sz w:val="20"/>
        </w:rPr>
        <w:t> </w:t>
      </w:r>
      <w:r>
        <w:rPr>
          <w:sz w:val="20"/>
        </w:rPr>
        <w:t>and</w:t>
      </w:r>
      <w:r>
        <w:rPr>
          <w:spacing w:val="-5"/>
          <w:sz w:val="20"/>
        </w:rPr>
        <w:t> </w:t>
      </w:r>
      <w:r>
        <w:rPr>
          <w:sz w:val="20"/>
        </w:rPr>
        <w:t>manipulate</w:t>
      </w:r>
      <w:r>
        <w:rPr>
          <w:spacing w:val="-6"/>
          <w:sz w:val="20"/>
        </w:rPr>
        <w:t> </w:t>
      </w:r>
      <w:r>
        <w:rPr>
          <w:sz w:val="20"/>
        </w:rPr>
        <w:t>the</w:t>
      </w:r>
      <w:r>
        <w:rPr>
          <w:spacing w:val="-6"/>
          <w:sz w:val="20"/>
        </w:rPr>
        <w:t> </w:t>
      </w:r>
      <w:r>
        <w:rPr>
          <w:sz w:val="20"/>
        </w:rPr>
        <w:t>massive</w:t>
      </w:r>
      <w:r>
        <w:rPr>
          <w:spacing w:val="-6"/>
          <w:sz w:val="20"/>
        </w:rPr>
        <w:t> </w:t>
      </w:r>
      <w:r>
        <w:rPr>
          <w:sz w:val="20"/>
        </w:rPr>
        <w:t>MIMO</w:t>
      </w:r>
      <w:r>
        <w:rPr>
          <w:spacing w:val="-6"/>
          <w:sz w:val="20"/>
        </w:rPr>
        <w:t> </w:t>
      </w:r>
      <w:r>
        <w:rPr>
          <w:sz w:val="20"/>
        </w:rPr>
        <w:t>system. </w:t>
      </w:r>
      <w:r>
        <w:rPr>
          <w:spacing w:val="-6"/>
          <w:sz w:val="20"/>
        </w:rPr>
        <w:t>17</w:t>
      </w:r>
    </w:p>
    <w:p>
      <w:pPr>
        <w:pStyle w:val="Heading2"/>
        <w:numPr>
          <w:ilvl w:val="0"/>
          <w:numId w:val="161"/>
        </w:numPr>
        <w:tabs>
          <w:tab w:pos="952" w:val="left" w:leader="none"/>
        </w:tabs>
        <w:spacing w:line="240" w:lineRule="auto" w:before="1" w:after="0"/>
        <w:ind w:left="952" w:right="0" w:hanging="777"/>
        <w:jc w:val="left"/>
        <w:rPr>
          <w:rFonts w:ascii="Times New Roman"/>
          <w:sz w:val="20"/>
        </w:rPr>
      </w:pPr>
      <w:r>
        <w:rPr/>
        <w:t>6.2</w:t>
      </w:r>
      <w:r>
        <w:rPr>
          <w:spacing w:val="26"/>
        </w:rPr>
        <w:t> </w:t>
      </w:r>
      <w:r>
        <w:rPr/>
        <w:t>MIMO</w:t>
      </w:r>
      <w:r>
        <w:rPr>
          <w:spacing w:val="-14"/>
        </w:rPr>
        <w:t> </w:t>
      </w:r>
      <w:r>
        <w:rPr/>
        <w:t>optimization</w:t>
      </w:r>
      <w:r>
        <w:rPr>
          <w:spacing w:val="-12"/>
        </w:rPr>
        <w:t> </w:t>
      </w:r>
      <w:r>
        <w:rPr/>
        <w:t>use-</w:t>
      </w:r>
      <w:r>
        <w:rPr>
          <w:spacing w:val="-2"/>
        </w:rPr>
        <w:t>cases</w:t>
      </w:r>
    </w:p>
    <w:p>
      <w:pPr>
        <w:pStyle w:val="ListParagraph"/>
        <w:numPr>
          <w:ilvl w:val="0"/>
          <w:numId w:val="161"/>
        </w:numPr>
        <w:tabs>
          <w:tab w:pos="952" w:val="left" w:leader="none"/>
        </w:tabs>
        <w:spacing w:line="240" w:lineRule="auto" w:before="208" w:after="0"/>
        <w:ind w:left="952" w:right="0" w:hanging="777"/>
        <w:jc w:val="left"/>
        <w:rPr>
          <w:sz w:val="20"/>
        </w:rPr>
      </w:pPr>
      <w:r>
        <w:rPr>
          <w:sz w:val="20"/>
        </w:rPr>
        <w:t>The use-cases described</w:t>
      </w:r>
      <w:r>
        <w:rPr>
          <w:spacing w:val="-1"/>
          <w:sz w:val="20"/>
        </w:rPr>
        <w:t> </w:t>
      </w:r>
      <w:r>
        <w:rPr>
          <w:sz w:val="20"/>
        </w:rPr>
        <w:t>in</w:t>
      </w:r>
      <w:r>
        <w:rPr>
          <w:spacing w:val="1"/>
          <w:sz w:val="20"/>
        </w:rPr>
        <w:t> </w:t>
      </w:r>
      <w:r>
        <w:rPr>
          <w:sz w:val="20"/>
        </w:rPr>
        <w:t>the</w:t>
      </w:r>
      <w:r>
        <w:rPr>
          <w:spacing w:val="-3"/>
          <w:sz w:val="20"/>
        </w:rPr>
        <w:t> </w:t>
      </w:r>
      <w:r>
        <w:rPr>
          <w:sz w:val="20"/>
        </w:rPr>
        <w:t>subsequent sections</w:t>
      </w:r>
      <w:r>
        <w:rPr>
          <w:spacing w:val="-1"/>
          <w:sz w:val="20"/>
        </w:rPr>
        <w:t> </w:t>
      </w:r>
      <w:r>
        <w:rPr>
          <w:sz w:val="20"/>
        </w:rPr>
        <w:t>will show how</w:t>
      </w:r>
      <w:r>
        <w:rPr>
          <w:spacing w:val="1"/>
          <w:sz w:val="20"/>
        </w:rPr>
        <w:t> </w:t>
      </w:r>
      <w:r>
        <w:rPr>
          <w:sz w:val="20"/>
        </w:rPr>
        <w:t>dials and</w:t>
      </w:r>
      <w:r>
        <w:rPr>
          <w:spacing w:val="-2"/>
          <w:sz w:val="20"/>
        </w:rPr>
        <w:t> </w:t>
      </w:r>
      <w:r>
        <w:rPr>
          <w:sz w:val="20"/>
        </w:rPr>
        <w:t>knobs</w:t>
      </w:r>
      <w:r>
        <w:rPr>
          <w:spacing w:val="-2"/>
          <w:sz w:val="20"/>
        </w:rPr>
        <w:t> </w:t>
      </w:r>
      <w:r>
        <w:rPr>
          <w:sz w:val="20"/>
        </w:rPr>
        <w:t>(specifically</w:t>
      </w:r>
      <w:r>
        <w:rPr>
          <w:spacing w:val="1"/>
          <w:sz w:val="20"/>
        </w:rPr>
        <w:t> </w:t>
      </w:r>
      <w:r>
        <w:rPr>
          <w:sz w:val="20"/>
        </w:rPr>
        <w:t>referenced)</w:t>
      </w:r>
      <w:r>
        <w:rPr>
          <w:spacing w:val="1"/>
          <w:sz w:val="20"/>
        </w:rPr>
        <w:t> </w:t>
      </w:r>
      <w:r>
        <w:rPr>
          <w:sz w:val="20"/>
        </w:rPr>
        <w:t>can be</w:t>
      </w:r>
      <w:r>
        <w:rPr>
          <w:spacing w:val="-2"/>
          <w:sz w:val="20"/>
        </w:rPr>
        <w:t> </w:t>
      </w:r>
      <w:r>
        <w:rPr>
          <w:spacing w:val="-4"/>
          <w:sz w:val="20"/>
        </w:rPr>
        <w:t>used</w:t>
      </w:r>
    </w:p>
    <w:p>
      <w:pPr>
        <w:pStyle w:val="ListParagraph"/>
        <w:numPr>
          <w:ilvl w:val="0"/>
          <w:numId w:val="161"/>
        </w:numPr>
        <w:tabs>
          <w:tab w:pos="952" w:val="left" w:leader="none"/>
        </w:tabs>
        <w:spacing w:line="240" w:lineRule="auto" w:before="18" w:after="0"/>
        <w:ind w:left="952" w:right="0" w:hanging="777"/>
        <w:jc w:val="left"/>
        <w:rPr>
          <w:sz w:val="20"/>
        </w:rPr>
      </w:pPr>
      <w:r>
        <w:rPr>
          <w:sz w:val="20"/>
        </w:rPr>
        <w:t>to</w:t>
      </w:r>
      <w:r>
        <w:rPr>
          <w:spacing w:val="5"/>
          <w:sz w:val="20"/>
        </w:rPr>
        <w:t> </w:t>
      </w:r>
      <w:r>
        <w:rPr>
          <w:sz w:val="20"/>
        </w:rPr>
        <w:t>optimize</w:t>
      </w:r>
      <w:r>
        <w:rPr>
          <w:spacing w:val="6"/>
          <w:sz w:val="20"/>
        </w:rPr>
        <w:t> </w:t>
      </w:r>
      <w:r>
        <w:rPr>
          <w:sz w:val="20"/>
        </w:rPr>
        <w:t>the</w:t>
      </w:r>
      <w:r>
        <w:rPr>
          <w:spacing w:val="5"/>
          <w:sz w:val="20"/>
        </w:rPr>
        <w:t> </w:t>
      </w:r>
      <w:r>
        <w:rPr>
          <w:sz w:val="20"/>
        </w:rPr>
        <w:t>three</w:t>
      </w:r>
      <w:r>
        <w:rPr>
          <w:spacing w:val="6"/>
          <w:sz w:val="20"/>
        </w:rPr>
        <w:t> </w:t>
      </w:r>
      <w:r>
        <w:rPr>
          <w:sz w:val="20"/>
        </w:rPr>
        <w:t>important</w:t>
      </w:r>
      <w:r>
        <w:rPr>
          <w:spacing w:val="4"/>
          <w:sz w:val="20"/>
        </w:rPr>
        <w:t> </w:t>
      </w:r>
      <w:r>
        <w:rPr>
          <w:sz w:val="20"/>
        </w:rPr>
        <w:t>use</w:t>
      </w:r>
      <w:r>
        <w:rPr>
          <w:spacing w:val="6"/>
          <w:sz w:val="20"/>
        </w:rPr>
        <w:t> </w:t>
      </w:r>
      <w:r>
        <w:rPr>
          <w:sz w:val="20"/>
        </w:rPr>
        <w:t>cases</w:t>
      </w:r>
      <w:r>
        <w:rPr>
          <w:spacing w:val="6"/>
          <w:sz w:val="20"/>
        </w:rPr>
        <w:t> </w:t>
      </w:r>
      <w:r>
        <w:rPr>
          <w:sz w:val="20"/>
        </w:rPr>
        <w:t>of</w:t>
      </w:r>
      <w:r>
        <w:rPr>
          <w:spacing w:val="6"/>
          <w:sz w:val="20"/>
        </w:rPr>
        <w:t> </w:t>
      </w:r>
      <w:r>
        <w:rPr>
          <w:sz w:val="20"/>
        </w:rPr>
        <w:t>downlink</w:t>
      </w:r>
      <w:r>
        <w:rPr>
          <w:spacing w:val="5"/>
          <w:sz w:val="20"/>
        </w:rPr>
        <w:t> </w:t>
      </w:r>
      <w:r>
        <w:rPr>
          <w:sz w:val="20"/>
        </w:rPr>
        <w:t>transmit</w:t>
      </w:r>
      <w:r>
        <w:rPr>
          <w:spacing w:val="5"/>
          <w:sz w:val="20"/>
        </w:rPr>
        <w:t> </w:t>
      </w:r>
      <w:r>
        <w:rPr>
          <w:sz w:val="20"/>
        </w:rPr>
        <w:t>power,</w:t>
      </w:r>
      <w:r>
        <w:rPr>
          <w:spacing w:val="5"/>
          <w:sz w:val="20"/>
        </w:rPr>
        <w:t> </w:t>
      </w:r>
      <w:r>
        <w:rPr>
          <w:sz w:val="20"/>
        </w:rPr>
        <w:t>MIMO</w:t>
      </w:r>
      <w:r>
        <w:rPr>
          <w:spacing w:val="6"/>
          <w:sz w:val="20"/>
        </w:rPr>
        <w:t> </w:t>
      </w:r>
      <w:r>
        <w:rPr>
          <w:sz w:val="20"/>
        </w:rPr>
        <w:t>pairing</w:t>
      </w:r>
      <w:r>
        <w:rPr>
          <w:spacing w:val="6"/>
          <w:sz w:val="20"/>
        </w:rPr>
        <w:t> </w:t>
      </w:r>
      <w:r>
        <w:rPr>
          <w:sz w:val="20"/>
        </w:rPr>
        <w:t>enhancement</w:t>
      </w:r>
      <w:r>
        <w:rPr>
          <w:spacing w:val="4"/>
          <w:sz w:val="20"/>
        </w:rPr>
        <w:t> </w:t>
      </w:r>
      <w:r>
        <w:rPr>
          <w:sz w:val="20"/>
        </w:rPr>
        <w:t>(user</w:t>
      </w:r>
      <w:r>
        <w:rPr>
          <w:spacing w:val="6"/>
          <w:sz w:val="20"/>
        </w:rPr>
        <w:t> </w:t>
      </w:r>
      <w:r>
        <w:rPr>
          <w:spacing w:val="-2"/>
          <w:sz w:val="20"/>
        </w:rPr>
        <w:t>separability),</w:t>
      </w:r>
    </w:p>
    <w:p>
      <w:pPr>
        <w:pStyle w:val="ListParagraph"/>
        <w:numPr>
          <w:ilvl w:val="0"/>
          <w:numId w:val="161"/>
        </w:numPr>
        <w:tabs>
          <w:tab w:pos="952" w:val="left" w:leader="none"/>
        </w:tabs>
        <w:spacing w:line="240" w:lineRule="auto" w:before="19" w:after="0"/>
        <w:ind w:left="952" w:right="0" w:hanging="777"/>
        <w:jc w:val="left"/>
        <w:rPr>
          <w:sz w:val="20"/>
        </w:rPr>
      </w:pPr>
      <w:r>
        <w:rPr>
          <w:sz w:val="20"/>
        </w:rPr>
        <w:t>and</w:t>
      </w:r>
      <w:r>
        <w:rPr>
          <w:spacing w:val="17"/>
          <w:sz w:val="20"/>
        </w:rPr>
        <w:t> </w:t>
      </w:r>
      <w:r>
        <w:rPr>
          <w:sz w:val="20"/>
        </w:rPr>
        <w:t>user</w:t>
      </w:r>
      <w:r>
        <w:rPr>
          <w:spacing w:val="21"/>
          <w:sz w:val="20"/>
        </w:rPr>
        <w:t> </w:t>
      </w:r>
      <w:r>
        <w:rPr>
          <w:sz w:val="20"/>
        </w:rPr>
        <w:t>MIMO</w:t>
      </w:r>
      <w:r>
        <w:rPr>
          <w:spacing w:val="17"/>
          <w:sz w:val="20"/>
        </w:rPr>
        <w:t> </w:t>
      </w:r>
      <w:r>
        <w:rPr>
          <w:sz w:val="20"/>
        </w:rPr>
        <w:t>mode</w:t>
      </w:r>
      <w:r>
        <w:rPr>
          <w:spacing w:val="18"/>
          <w:sz w:val="20"/>
        </w:rPr>
        <w:t> </w:t>
      </w:r>
      <w:r>
        <w:rPr>
          <w:sz w:val="20"/>
        </w:rPr>
        <w:t>selection</w:t>
      </w:r>
      <w:r>
        <w:rPr>
          <w:spacing w:val="18"/>
          <w:sz w:val="20"/>
        </w:rPr>
        <w:t> </w:t>
      </w:r>
      <w:r>
        <w:rPr>
          <w:sz w:val="20"/>
        </w:rPr>
        <w:t>(Mu-MIMO</w:t>
      </w:r>
      <w:r>
        <w:rPr>
          <w:spacing w:val="17"/>
          <w:sz w:val="20"/>
        </w:rPr>
        <w:t> </w:t>
      </w:r>
      <w:r>
        <w:rPr>
          <w:sz w:val="20"/>
        </w:rPr>
        <w:t>or</w:t>
      </w:r>
      <w:r>
        <w:rPr>
          <w:spacing w:val="18"/>
          <w:sz w:val="20"/>
        </w:rPr>
        <w:t> </w:t>
      </w:r>
      <w:r>
        <w:rPr>
          <w:sz w:val="20"/>
        </w:rPr>
        <w:t>Su-MIMO).</w:t>
      </w:r>
      <w:r>
        <w:rPr>
          <w:spacing w:val="19"/>
          <w:sz w:val="20"/>
        </w:rPr>
        <w:t> </w:t>
      </w:r>
      <w:r>
        <w:rPr>
          <w:sz w:val="20"/>
        </w:rPr>
        <w:t>Each</w:t>
      </w:r>
      <w:r>
        <w:rPr>
          <w:spacing w:val="21"/>
          <w:sz w:val="20"/>
        </w:rPr>
        <w:t> </w:t>
      </w:r>
      <w:r>
        <w:rPr>
          <w:sz w:val="20"/>
        </w:rPr>
        <w:t>use</w:t>
      </w:r>
      <w:r>
        <w:rPr>
          <w:spacing w:val="18"/>
          <w:sz w:val="20"/>
        </w:rPr>
        <w:t> </w:t>
      </w:r>
      <w:r>
        <w:rPr>
          <w:sz w:val="20"/>
        </w:rPr>
        <w:t>case</w:t>
      </w:r>
      <w:r>
        <w:rPr>
          <w:spacing w:val="19"/>
          <w:sz w:val="20"/>
        </w:rPr>
        <w:t> </w:t>
      </w:r>
      <w:r>
        <w:rPr>
          <w:sz w:val="20"/>
        </w:rPr>
        <w:t>will</w:t>
      </w:r>
      <w:r>
        <w:rPr>
          <w:spacing w:val="19"/>
          <w:sz w:val="20"/>
        </w:rPr>
        <w:t> </w:t>
      </w:r>
      <w:r>
        <w:rPr>
          <w:sz w:val="20"/>
        </w:rPr>
        <w:t>address</w:t>
      </w:r>
      <w:r>
        <w:rPr>
          <w:spacing w:val="18"/>
          <w:sz w:val="20"/>
        </w:rPr>
        <w:t> </w:t>
      </w:r>
      <w:r>
        <w:rPr>
          <w:sz w:val="20"/>
        </w:rPr>
        <w:t>the</w:t>
      </w:r>
      <w:r>
        <w:rPr>
          <w:spacing w:val="18"/>
          <w:sz w:val="20"/>
        </w:rPr>
        <w:t> </w:t>
      </w:r>
      <w:r>
        <w:rPr>
          <w:sz w:val="20"/>
        </w:rPr>
        <w:t>proposed</w:t>
      </w:r>
      <w:r>
        <w:rPr>
          <w:spacing w:val="18"/>
          <w:sz w:val="20"/>
        </w:rPr>
        <w:t> </w:t>
      </w:r>
      <w:r>
        <w:rPr>
          <w:sz w:val="20"/>
        </w:rPr>
        <w:t>solution,</w:t>
      </w:r>
      <w:r>
        <w:rPr>
          <w:spacing w:val="18"/>
          <w:sz w:val="20"/>
        </w:rPr>
        <w:t> </w:t>
      </w:r>
      <w:r>
        <w:rPr>
          <w:spacing w:val="-2"/>
          <w:sz w:val="20"/>
        </w:rPr>
        <w:t>value</w:t>
      </w:r>
    </w:p>
    <w:p>
      <w:pPr>
        <w:pStyle w:val="ListParagraph"/>
        <w:numPr>
          <w:ilvl w:val="0"/>
          <w:numId w:val="161"/>
        </w:numPr>
        <w:tabs>
          <w:tab w:pos="952" w:val="left" w:leader="none"/>
        </w:tabs>
        <w:spacing w:line="448" w:lineRule="auto" w:before="18" w:after="0"/>
        <w:ind w:left="175" w:right="760" w:firstLine="0"/>
        <w:jc w:val="left"/>
        <w:rPr>
          <w:sz w:val="20"/>
        </w:rPr>
      </w:pPr>
      <w:r>
        <w:rPr>
          <w:sz w:val="20"/>
        </w:rPr>
        <w:t>proposition,</w:t>
      </w:r>
      <w:r>
        <w:rPr>
          <w:spacing w:val="-4"/>
          <w:sz w:val="20"/>
        </w:rPr>
        <w:t> </w:t>
      </w:r>
      <w:r>
        <w:rPr>
          <w:sz w:val="20"/>
        </w:rPr>
        <w:t>use</w:t>
      </w:r>
      <w:r>
        <w:rPr>
          <w:spacing w:val="-4"/>
          <w:sz w:val="20"/>
        </w:rPr>
        <w:t> </w:t>
      </w:r>
      <w:r>
        <w:rPr>
          <w:sz w:val="20"/>
        </w:rPr>
        <w:t>of</w:t>
      </w:r>
      <w:r>
        <w:rPr>
          <w:spacing w:val="-4"/>
          <w:sz w:val="20"/>
        </w:rPr>
        <w:t> </w:t>
      </w:r>
      <w:r>
        <w:rPr>
          <w:sz w:val="20"/>
        </w:rPr>
        <w:t>specific</w:t>
      </w:r>
      <w:r>
        <w:rPr>
          <w:spacing w:val="-4"/>
          <w:sz w:val="20"/>
        </w:rPr>
        <w:t> </w:t>
      </w:r>
      <w:r>
        <w:rPr>
          <w:sz w:val="20"/>
        </w:rPr>
        <w:t>dials</w:t>
      </w:r>
      <w:r>
        <w:rPr>
          <w:spacing w:val="-5"/>
          <w:sz w:val="20"/>
        </w:rPr>
        <w:t> </w:t>
      </w:r>
      <w:r>
        <w:rPr>
          <w:sz w:val="20"/>
        </w:rPr>
        <w:t>and</w:t>
      </w:r>
      <w:r>
        <w:rPr>
          <w:spacing w:val="-3"/>
          <w:sz w:val="20"/>
        </w:rPr>
        <w:t> </w:t>
      </w:r>
      <w:r>
        <w:rPr>
          <w:sz w:val="20"/>
        </w:rPr>
        <w:t>knobs,</w:t>
      </w:r>
      <w:r>
        <w:rPr>
          <w:spacing w:val="-4"/>
          <w:sz w:val="20"/>
        </w:rPr>
        <w:t> </w:t>
      </w:r>
      <w:r>
        <w:rPr>
          <w:sz w:val="20"/>
        </w:rPr>
        <w:t>and</w:t>
      </w:r>
      <w:r>
        <w:rPr>
          <w:spacing w:val="-3"/>
          <w:sz w:val="20"/>
        </w:rPr>
        <w:t> </w:t>
      </w:r>
      <w:r>
        <w:rPr>
          <w:sz w:val="20"/>
        </w:rPr>
        <w:t>where</w:t>
      </w:r>
      <w:r>
        <w:rPr>
          <w:spacing w:val="-4"/>
          <w:sz w:val="20"/>
        </w:rPr>
        <w:t> </w:t>
      </w:r>
      <w:r>
        <w:rPr>
          <w:sz w:val="20"/>
        </w:rPr>
        <w:t>applicable</w:t>
      </w:r>
      <w:r>
        <w:rPr>
          <w:spacing w:val="-4"/>
          <w:sz w:val="20"/>
        </w:rPr>
        <w:t> </w:t>
      </w:r>
      <w:r>
        <w:rPr>
          <w:sz w:val="20"/>
        </w:rPr>
        <w:t>the</w:t>
      </w:r>
      <w:r>
        <w:rPr>
          <w:spacing w:val="-4"/>
          <w:sz w:val="20"/>
        </w:rPr>
        <w:t> </w:t>
      </w:r>
      <w:r>
        <w:rPr>
          <w:sz w:val="20"/>
        </w:rPr>
        <w:t>potential</w:t>
      </w:r>
      <w:r>
        <w:rPr>
          <w:spacing w:val="-5"/>
          <w:sz w:val="20"/>
        </w:rPr>
        <w:t> </w:t>
      </w:r>
      <w:r>
        <w:rPr>
          <w:sz w:val="20"/>
        </w:rPr>
        <w:t>gains</w:t>
      </w:r>
      <w:r>
        <w:rPr>
          <w:spacing w:val="-5"/>
          <w:sz w:val="20"/>
        </w:rPr>
        <w:t> </w:t>
      </w:r>
      <w:r>
        <w:rPr>
          <w:sz w:val="20"/>
        </w:rPr>
        <w:t>via</w:t>
      </w:r>
      <w:r>
        <w:rPr>
          <w:spacing w:val="-4"/>
          <w:sz w:val="20"/>
        </w:rPr>
        <w:t> </w:t>
      </w:r>
      <w:r>
        <w:rPr>
          <w:sz w:val="20"/>
        </w:rPr>
        <w:t>analytical</w:t>
      </w:r>
      <w:r>
        <w:rPr>
          <w:spacing w:val="-4"/>
          <w:sz w:val="20"/>
        </w:rPr>
        <w:t> </w:t>
      </w:r>
      <w:r>
        <w:rPr>
          <w:sz w:val="20"/>
        </w:rPr>
        <w:t>studies</w:t>
      </w:r>
      <w:r>
        <w:rPr>
          <w:spacing w:val="-5"/>
          <w:sz w:val="20"/>
        </w:rPr>
        <w:t> </w:t>
      </w:r>
      <w:r>
        <w:rPr>
          <w:sz w:val="20"/>
        </w:rPr>
        <w:t>or</w:t>
      </w:r>
      <w:r>
        <w:rPr>
          <w:spacing w:val="-4"/>
          <w:sz w:val="20"/>
        </w:rPr>
        <w:t> </w:t>
      </w:r>
      <w:r>
        <w:rPr>
          <w:sz w:val="20"/>
        </w:rPr>
        <w:t>simulation. </w:t>
      </w:r>
      <w:r>
        <w:rPr>
          <w:spacing w:val="-6"/>
          <w:sz w:val="20"/>
        </w:rPr>
        <w:t>23</w:t>
      </w:r>
    </w:p>
    <w:p>
      <w:pPr>
        <w:pStyle w:val="Heading3"/>
        <w:numPr>
          <w:ilvl w:val="0"/>
          <w:numId w:val="162"/>
        </w:numPr>
        <w:tabs>
          <w:tab w:pos="952" w:val="left" w:leader="none"/>
        </w:tabs>
        <w:spacing w:line="317" w:lineRule="exact" w:before="0" w:after="0"/>
        <w:ind w:left="952" w:right="0" w:hanging="777"/>
        <w:jc w:val="left"/>
        <w:rPr>
          <w:rFonts w:ascii="Times New Roman"/>
          <w:sz w:val="20"/>
        </w:rPr>
      </w:pPr>
      <w:r>
        <w:rPr/>
        <w:t>6.2.1</w:t>
      </w:r>
      <w:r>
        <w:rPr>
          <w:spacing w:val="9"/>
        </w:rPr>
        <w:t> </w:t>
      </w:r>
      <w:r>
        <w:rPr/>
        <w:t>Solution</w:t>
      </w:r>
      <w:r>
        <w:rPr>
          <w:spacing w:val="-6"/>
        </w:rPr>
        <w:t> </w:t>
      </w:r>
      <w:r>
        <w:rPr/>
        <w:t>1:</w:t>
      </w:r>
      <w:r>
        <w:rPr>
          <w:spacing w:val="-5"/>
        </w:rPr>
        <w:t> </w:t>
      </w:r>
      <w:r>
        <w:rPr/>
        <w:t>Downlink</w:t>
      </w:r>
      <w:r>
        <w:rPr>
          <w:spacing w:val="-5"/>
        </w:rPr>
        <w:t> </w:t>
      </w:r>
      <w:r>
        <w:rPr/>
        <w:t>Transmit</w:t>
      </w:r>
      <w:r>
        <w:rPr>
          <w:spacing w:val="-4"/>
        </w:rPr>
        <w:t> </w:t>
      </w:r>
      <w:r>
        <w:rPr/>
        <w:t>power</w:t>
      </w:r>
      <w:r>
        <w:rPr>
          <w:spacing w:val="-2"/>
        </w:rPr>
        <w:t> optimization</w:t>
      </w:r>
    </w:p>
    <w:p>
      <w:pPr>
        <w:pStyle w:val="Heading4"/>
        <w:numPr>
          <w:ilvl w:val="0"/>
          <w:numId w:val="162"/>
        </w:numPr>
        <w:tabs>
          <w:tab w:pos="962" w:val="left" w:leader="none"/>
        </w:tabs>
        <w:spacing w:line="240" w:lineRule="auto" w:before="204" w:after="0"/>
        <w:ind w:left="962" w:right="0" w:hanging="787"/>
        <w:jc w:val="left"/>
        <w:rPr>
          <w:rFonts w:ascii="Times New Roman"/>
          <w:position w:val="1"/>
          <w:sz w:val="20"/>
        </w:rPr>
      </w:pPr>
      <w:r>
        <w:rPr>
          <w:rFonts w:ascii="Times New Roman"/>
          <w:sz w:val="20"/>
        </w:rPr>
        <w:drawing>
          <wp:inline distT="0" distB="0" distL="0" distR="0">
            <wp:extent cx="436602" cy="113385"/>
            <wp:effectExtent l="0" t="0" r="0" b="0"/>
            <wp:docPr id="1021" name="Image 1021"/>
            <wp:cNvGraphicFramePr>
              <a:graphicFrameLocks/>
            </wp:cNvGraphicFramePr>
            <a:graphic>
              <a:graphicData uri="http://schemas.openxmlformats.org/drawingml/2006/picture">
                <pic:pic>
                  <pic:nvPicPr>
                    <pic:cNvPr id="1021" name="Image 1021"/>
                    <pic:cNvPicPr/>
                  </pic:nvPicPr>
                  <pic:blipFill>
                    <a:blip r:embed="rId137" cstate="print"/>
                    <a:stretch>
                      <a:fillRect/>
                    </a:stretch>
                  </pic:blipFill>
                  <pic:spPr>
                    <a:xfrm>
                      <a:off x="0" y="0"/>
                      <a:ext cx="436602" cy="113385"/>
                    </a:xfrm>
                    <a:prstGeom prst="rect">
                      <a:avLst/>
                    </a:prstGeom>
                  </pic:spPr>
                </pic:pic>
              </a:graphicData>
            </a:graphic>
          </wp:inline>
        </w:drawing>
      </w:r>
      <w:r>
        <w:rPr>
          <w:rFonts w:ascii="Times New Roman"/>
          <w:sz w:val="20"/>
        </w:rPr>
      </w:r>
      <w:r>
        <w:rPr>
          <w:rFonts w:ascii="Times New Roman"/>
          <w:spacing w:val="80"/>
          <w:w w:val="150"/>
          <w:position w:val="1"/>
          <w:sz w:val="20"/>
        </w:rPr>
        <w:t> </w:t>
      </w:r>
      <w:r>
        <w:rPr>
          <w:position w:val="1"/>
        </w:rPr>
        <w:t>Problem Statement, Solution and Value Proposition</w:t>
      </w:r>
    </w:p>
    <w:p>
      <w:pPr>
        <w:pStyle w:val="ListParagraph"/>
        <w:numPr>
          <w:ilvl w:val="0"/>
          <w:numId w:val="162"/>
        </w:numPr>
        <w:tabs>
          <w:tab w:pos="952" w:val="left" w:leader="none"/>
        </w:tabs>
        <w:spacing w:line="240" w:lineRule="auto" w:before="205" w:after="0"/>
        <w:ind w:left="952" w:right="0" w:hanging="777"/>
        <w:jc w:val="left"/>
        <w:rPr>
          <w:sz w:val="20"/>
        </w:rPr>
      </w:pPr>
      <w:r>
        <w:rPr>
          <w:sz w:val="20"/>
        </w:rPr>
        <w:t>For</w:t>
      </w:r>
      <w:r>
        <w:rPr>
          <w:spacing w:val="11"/>
          <w:sz w:val="20"/>
        </w:rPr>
        <w:t> </w:t>
      </w:r>
      <w:r>
        <w:rPr>
          <w:sz w:val="20"/>
        </w:rPr>
        <w:t>general</w:t>
      </w:r>
      <w:r>
        <w:rPr>
          <w:spacing w:val="11"/>
          <w:sz w:val="20"/>
        </w:rPr>
        <w:t> </w:t>
      </w:r>
      <w:r>
        <w:rPr>
          <w:sz w:val="20"/>
        </w:rPr>
        <w:t>downlink</w:t>
      </w:r>
      <w:r>
        <w:rPr>
          <w:spacing w:val="9"/>
          <w:sz w:val="20"/>
        </w:rPr>
        <w:t> </w:t>
      </w:r>
      <w:r>
        <w:rPr>
          <w:sz w:val="20"/>
        </w:rPr>
        <w:t>precoding,</w:t>
      </w:r>
      <w:r>
        <w:rPr>
          <w:spacing w:val="12"/>
          <w:sz w:val="20"/>
        </w:rPr>
        <w:t> </w:t>
      </w:r>
      <w:r>
        <w:rPr>
          <w:sz w:val="20"/>
        </w:rPr>
        <w:t>the</w:t>
      </w:r>
      <w:r>
        <w:rPr>
          <w:spacing w:val="8"/>
          <w:sz w:val="20"/>
        </w:rPr>
        <w:t> </w:t>
      </w:r>
      <w:r>
        <w:rPr>
          <w:sz w:val="20"/>
        </w:rPr>
        <w:t>downlink</w:t>
      </w:r>
      <w:r>
        <w:rPr>
          <w:spacing w:val="11"/>
          <w:sz w:val="20"/>
        </w:rPr>
        <w:t> </w:t>
      </w:r>
      <w:r>
        <w:rPr>
          <w:sz w:val="20"/>
        </w:rPr>
        <w:t>transmit</w:t>
      </w:r>
      <w:r>
        <w:rPr>
          <w:spacing w:val="11"/>
          <w:sz w:val="20"/>
        </w:rPr>
        <w:t> </w:t>
      </w:r>
      <w:r>
        <w:rPr>
          <w:sz w:val="20"/>
        </w:rPr>
        <w:t>power</w:t>
      </w:r>
      <w:r>
        <w:rPr>
          <w:spacing w:val="12"/>
          <w:sz w:val="20"/>
        </w:rPr>
        <w:t> </w:t>
      </w:r>
      <w:r>
        <w:rPr>
          <w:sz w:val="20"/>
        </w:rPr>
        <w:t>is</w:t>
      </w:r>
      <w:r>
        <w:rPr>
          <w:spacing w:val="10"/>
          <w:sz w:val="20"/>
        </w:rPr>
        <w:t> </w:t>
      </w:r>
      <w:r>
        <w:rPr>
          <w:sz w:val="20"/>
        </w:rPr>
        <w:t>usually</w:t>
      </w:r>
      <w:r>
        <w:rPr>
          <w:spacing w:val="11"/>
          <w:sz w:val="20"/>
        </w:rPr>
        <w:t> </w:t>
      </w:r>
      <w:r>
        <w:rPr>
          <w:sz w:val="20"/>
        </w:rPr>
        <w:t>evenly</w:t>
      </w:r>
      <w:r>
        <w:rPr>
          <w:spacing w:val="10"/>
          <w:sz w:val="20"/>
        </w:rPr>
        <w:t> </w:t>
      </w:r>
      <w:r>
        <w:rPr>
          <w:sz w:val="20"/>
        </w:rPr>
        <w:t>distributed</w:t>
      </w:r>
      <w:r>
        <w:rPr>
          <w:spacing w:val="12"/>
          <w:sz w:val="20"/>
        </w:rPr>
        <w:t> </w:t>
      </w:r>
      <w:r>
        <w:rPr>
          <w:sz w:val="20"/>
        </w:rPr>
        <w:t>across</w:t>
      </w:r>
      <w:r>
        <w:rPr>
          <w:spacing w:val="10"/>
          <w:sz w:val="20"/>
        </w:rPr>
        <w:t> </w:t>
      </w:r>
      <w:r>
        <w:rPr>
          <w:sz w:val="20"/>
        </w:rPr>
        <w:t>the</w:t>
      </w:r>
      <w:r>
        <w:rPr>
          <w:spacing w:val="12"/>
          <w:sz w:val="20"/>
        </w:rPr>
        <w:t> </w:t>
      </w:r>
      <w:r>
        <w:rPr>
          <w:sz w:val="20"/>
        </w:rPr>
        <w:t>UEs.</w:t>
      </w:r>
      <w:r>
        <w:rPr>
          <w:spacing w:val="11"/>
          <w:sz w:val="20"/>
        </w:rPr>
        <w:t> </w:t>
      </w:r>
      <w:r>
        <w:rPr>
          <w:spacing w:val="-2"/>
          <w:sz w:val="20"/>
        </w:rPr>
        <w:t>However,</w:t>
      </w:r>
    </w:p>
    <w:p>
      <w:pPr>
        <w:pStyle w:val="ListParagraph"/>
        <w:numPr>
          <w:ilvl w:val="0"/>
          <w:numId w:val="162"/>
        </w:numPr>
        <w:tabs>
          <w:tab w:pos="952" w:val="left" w:leader="none"/>
        </w:tabs>
        <w:spacing w:line="240" w:lineRule="auto" w:before="17" w:after="0"/>
        <w:ind w:left="952" w:right="0" w:hanging="777"/>
        <w:jc w:val="left"/>
        <w:rPr>
          <w:sz w:val="20"/>
        </w:rPr>
      </w:pPr>
      <w:r>
        <w:rPr>
          <w:sz w:val="20"/>
        </w:rPr>
        <w:t>depending</w:t>
      </w:r>
      <w:r>
        <w:rPr>
          <w:spacing w:val="1"/>
          <w:sz w:val="20"/>
        </w:rPr>
        <w:t> </w:t>
      </w:r>
      <w:r>
        <w:rPr>
          <w:sz w:val="20"/>
        </w:rPr>
        <w:t>on</w:t>
      </w:r>
      <w:r>
        <w:rPr>
          <w:spacing w:val="1"/>
          <w:sz w:val="20"/>
        </w:rPr>
        <w:t> </w:t>
      </w:r>
      <w:r>
        <w:rPr>
          <w:sz w:val="20"/>
        </w:rPr>
        <w:t>the</w:t>
      </w:r>
      <w:r>
        <w:rPr>
          <w:spacing w:val="1"/>
          <w:sz w:val="20"/>
        </w:rPr>
        <w:t> </w:t>
      </w:r>
      <w:r>
        <w:rPr>
          <w:sz w:val="20"/>
        </w:rPr>
        <w:t>UE</w:t>
      </w:r>
      <w:r>
        <w:rPr>
          <w:spacing w:val="2"/>
          <w:sz w:val="20"/>
        </w:rPr>
        <w:t> </w:t>
      </w:r>
      <w:r>
        <w:rPr>
          <w:sz w:val="20"/>
        </w:rPr>
        <w:t>separability</w:t>
      </w:r>
      <w:r>
        <w:rPr>
          <w:spacing w:val="1"/>
          <w:sz w:val="20"/>
        </w:rPr>
        <w:t> </w:t>
      </w:r>
      <w:r>
        <w:rPr>
          <w:sz w:val="20"/>
        </w:rPr>
        <w:t>and</w:t>
      </w:r>
      <w:r>
        <w:rPr>
          <w:spacing w:val="1"/>
          <w:sz w:val="20"/>
        </w:rPr>
        <w:t> </w:t>
      </w:r>
      <w:r>
        <w:rPr>
          <w:sz w:val="20"/>
        </w:rPr>
        <w:t>path</w:t>
      </w:r>
      <w:r>
        <w:rPr>
          <w:spacing w:val="3"/>
          <w:sz w:val="20"/>
        </w:rPr>
        <w:t> </w:t>
      </w:r>
      <w:r>
        <w:rPr>
          <w:sz w:val="20"/>
        </w:rPr>
        <w:t>loss deltas,</w:t>
      </w:r>
      <w:r>
        <w:rPr>
          <w:spacing w:val="1"/>
          <w:sz w:val="20"/>
        </w:rPr>
        <w:t> </w:t>
      </w:r>
      <w:r>
        <w:rPr>
          <w:sz w:val="20"/>
        </w:rPr>
        <w:t>this</w:t>
      </w:r>
      <w:r>
        <w:rPr>
          <w:spacing w:val="1"/>
          <w:sz w:val="20"/>
        </w:rPr>
        <w:t> </w:t>
      </w:r>
      <w:r>
        <w:rPr>
          <w:sz w:val="20"/>
        </w:rPr>
        <w:t>may</w:t>
      </w:r>
      <w:r>
        <w:rPr>
          <w:spacing w:val="2"/>
          <w:sz w:val="20"/>
        </w:rPr>
        <w:t> </w:t>
      </w:r>
      <w:r>
        <w:rPr>
          <w:sz w:val="20"/>
        </w:rPr>
        <w:t>result in</w:t>
      </w:r>
      <w:r>
        <w:rPr>
          <w:spacing w:val="2"/>
          <w:sz w:val="20"/>
        </w:rPr>
        <w:t> </w:t>
      </w:r>
      <w:r>
        <w:rPr>
          <w:sz w:val="20"/>
        </w:rPr>
        <w:t>good</w:t>
      </w:r>
      <w:r>
        <w:rPr>
          <w:spacing w:val="11"/>
          <w:sz w:val="20"/>
        </w:rPr>
        <w:t> </w:t>
      </w:r>
      <w:r>
        <w:rPr>
          <w:sz w:val="20"/>
        </w:rPr>
        <w:t>cell</w:t>
      </w:r>
      <w:r>
        <w:rPr>
          <w:spacing w:val="1"/>
          <w:sz w:val="20"/>
        </w:rPr>
        <w:t> </w:t>
      </w:r>
      <w:r>
        <w:rPr>
          <w:sz w:val="20"/>
        </w:rPr>
        <w:t>capacity</w:t>
      </w:r>
      <w:r>
        <w:rPr>
          <w:spacing w:val="1"/>
          <w:sz w:val="20"/>
        </w:rPr>
        <w:t> </w:t>
      </w:r>
      <w:r>
        <w:rPr>
          <w:sz w:val="20"/>
        </w:rPr>
        <w:t>at</w:t>
      </w:r>
      <w:r>
        <w:rPr>
          <w:spacing w:val="1"/>
          <w:sz w:val="20"/>
        </w:rPr>
        <w:t> </w:t>
      </w:r>
      <w:r>
        <w:rPr>
          <w:sz w:val="20"/>
        </w:rPr>
        <w:t>the</w:t>
      </w:r>
      <w:r>
        <w:rPr>
          <w:spacing w:val="2"/>
          <w:sz w:val="20"/>
        </w:rPr>
        <w:t> </w:t>
      </w:r>
      <w:r>
        <w:rPr>
          <w:sz w:val="20"/>
        </w:rPr>
        <w:t>expense</w:t>
      </w:r>
      <w:r>
        <w:rPr>
          <w:spacing w:val="1"/>
          <w:sz w:val="20"/>
        </w:rPr>
        <w:t> </w:t>
      </w:r>
      <w:r>
        <w:rPr>
          <w:sz w:val="20"/>
        </w:rPr>
        <w:t>of</w:t>
      </w:r>
      <w:r>
        <w:rPr>
          <w:spacing w:val="1"/>
          <w:sz w:val="20"/>
        </w:rPr>
        <w:t> </w:t>
      </w:r>
      <w:r>
        <w:rPr>
          <w:spacing w:val="-2"/>
          <w:sz w:val="20"/>
        </w:rPr>
        <w:t>individual</w:t>
      </w:r>
    </w:p>
    <w:p>
      <w:pPr>
        <w:pStyle w:val="ListParagraph"/>
        <w:numPr>
          <w:ilvl w:val="0"/>
          <w:numId w:val="162"/>
        </w:numPr>
        <w:tabs>
          <w:tab w:pos="952" w:val="left" w:leader="none"/>
        </w:tabs>
        <w:spacing w:line="240" w:lineRule="auto" w:before="20" w:after="0"/>
        <w:ind w:left="952" w:right="0" w:hanging="777"/>
        <w:jc w:val="left"/>
        <w:rPr>
          <w:sz w:val="20"/>
        </w:rPr>
      </w:pPr>
      <w:r>
        <w:rPr>
          <w:sz w:val="20"/>
        </w:rPr>
        <w:t>UE</w:t>
      </w:r>
      <w:r>
        <w:rPr>
          <w:spacing w:val="11"/>
          <w:sz w:val="20"/>
        </w:rPr>
        <w:t> </w:t>
      </w:r>
      <w:r>
        <w:rPr>
          <w:sz w:val="20"/>
        </w:rPr>
        <w:t>quality.</w:t>
      </w:r>
      <w:r>
        <w:rPr>
          <w:spacing w:val="11"/>
          <w:sz w:val="20"/>
        </w:rPr>
        <w:t> </w:t>
      </w:r>
      <w:r>
        <w:rPr>
          <w:sz w:val="20"/>
        </w:rPr>
        <w:t>This</w:t>
      </w:r>
      <w:r>
        <w:rPr>
          <w:spacing w:val="9"/>
          <w:sz w:val="20"/>
        </w:rPr>
        <w:t> </w:t>
      </w:r>
      <w:r>
        <w:rPr>
          <w:sz w:val="20"/>
        </w:rPr>
        <w:t>can</w:t>
      </w:r>
      <w:r>
        <w:rPr>
          <w:spacing w:val="12"/>
          <w:sz w:val="20"/>
        </w:rPr>
        <w:t> </w:t>
      </w:r>
      <w:r>
        <w:rPr>
          <w:sz w:val="20"/>
        </w:rPr>
        <w:t>be</w:t>
      </w:r>
      <w:r>
        <w:rPr>
          <w:spacing w:val="8"/>
          <w:sz w:val="20"/>
        </w:rPr>
        <w:t> </w:t>
      </w:r>
      <w:r>
        <w:rPr>
          <w:sz w:val="20"/>
        </w:rPr>
        <w:t>due</w:t>
      </w:r>
      <w:r>
        <w:rPr>
          <w:spacing w:val="11"/>
          <w:sz w:val="20"/>
        </w:rPr>
        <w:t> </w:t>
      </w:r>
      <w:r>
        <w:rPr>
          <w:sz w:val="20"/>
        </w:rPr>
        <w:t>to</w:t>
      </w:r>
      <w:r>
        <w:rPr>
          <w:spacing w:val="11"/>
          <w:sz w:val="20"/>
        </w:rPr>
        <w:t> </w:t>
      </w:r>
      <w:r>
        <w:rPr>
          <w:sz w:val="20"/>
        </w:rPr>
        <w:t>a</w:t>
      </w:r>
      <w:r>
        <w:rPr>
          <w:spacing w:val="11"/>
          <w:sz w:val="20"/>
        </w:rPr>
        <w:t> </w:t>
      </w:r>
      <w:r>
        <w:rPr>
          <w:sz w:val="20"/>
        </w:rPr>
        <w:t>number</w:t>
      </w:r>
      <w:r>
        <w:rPr>
          <w:spacing w:val="9"/>
          <w:sz w:val="20"/>
        </w:rPr>
        <w:t> </w:t>
      </w:r>
      <w:r>
        <w:rPr>
          <w:sz w:val="20"/>
        </w:rPr>
        <w:t>of</w:t>
      </w:r>
      <w:r>
        <w:rPr>
          <w:spacing w:val="12"/>
          <w:sz w:val="20"/>
        </w:rPr>
        <w:t> </w:t>
      </w:r>
      <w:r>
        <w:rPr>
          <w:sz w:val="20"/>
        </w:rPr>
        <w:t>issues</w:t>
      </w:r>
      <w:r>
        <w:rPr>
          <w:spacing w:val="10"/>
          <w:sz w:val="20"/>
        </w:rPr>
        <w:t> </w:t>
      </w:r>
      <w:r>
        <w:rPr>
          <w:sz w:val="20"/>
        </w:rPr>
        <w:t>such</w:t>
      </w:r>
      <w:r>
        <w:rPr>
          <w:spacing w:val="12"/>
          <w:sz w:val="20"/>
        </w:rPr>
        <w:t> </w:t>
      </w:r>
      <w:r>
        <w:rPr>
          <w:sz w:val="20"/>
        </w:rPr>
        <w:t>as</w:t>
      </w:r>
      <w:r>
        <w:rPr>
          <w:spacing w:val="8"/>
          <w:sz w:val="20"/>
        </w:rPr>
        <w:t> </w:t>
      </w:r>
      <w:r>
        <w:rPr>
          <w:sz w:val="20"/>
        </w:rPr>
        <w:t>cell</w:t>
      </w:r>
      <w:r>
        <w:rPr>
          <w:spacing w:val="10"/>
          <w:sz w:val="20"/>
        </w:rPr>
        <w:t> </w:t>
      </w:r>
      <w:r>
        <w:rPr>
          <w:sz w:val="20"/>
        </w:rPr>
        <w:t>edge</w:t>
      </w:r>
      <w:r>
        <w:rPr>
          <w:spacing w:val="11"/>
          <w:sz w:val="20"/>
        </w:rPr>
        <w:t> </w:t>
      </w:r>
      <w:r>
        <w:rPr>
          <w:sz w:val="20"/>
        </w:rPr>
        <w:t>UEs</w:t>
      </w:r>
      <w:r>
        <w:rPr>
          <w:spacing w:val="9"/>
          <w:sz w:val="20"/>
        </w:rPr>
        <w:t> </w:t>
      </w:r>
      <w:r>
        <w:rPr>
          <w:sz w:val="20"/>
        </w:rPr>
        <w:t>having</w:t>
      </w:r>
      <w:r>
        <w:rPr>
          <w:spacing w:val="12"/>
          <w:sz w:val="20"/>
        </w:rPr>
        <w:t> </w:t>
      </w:r>
      <w:r>
        <w:rPr>
          <w:sz w:val="20"/>
        </w:rPr>
        <w:t>general</w:t>
      </w:r>
      <w:r>
        <w:rPr>
          <w:spacing w:val="8"/>
          <w:sz w:val="20"/>
        </w:rPr>
        <w:t> </w:t>
      </w:r>
      <w:r>
        <w:rPr>
          <w:sz w:val="20"/>
        </w:rPr>
        <w:t>downlink</w:t>
      </w:r>
      <w:r>
        <w:rPr>
          <w:spacing w:val="10"/>
          <w:sz w:val="20"/>
        </w:rPr>
        <w:t> </w:t>
      </w:r>
      <w:r>
        <w:rPr>
          <w:sz w:val="20"/>
        </w:rPr>
        <w:t>SINR</w:t>
      </w:r>
      <w:r>
        <w:rPr>
          <w:spacing w:val="9"/>
          <w:sz w:val="20"/>
        </w:rPr>
        <w:t> </w:t>
      </w:r>
      <w:r>
        <w:rPr>
          <w:sz w:val="20"/>
        </w:rPr>
        <w:t>issues</w:t>
      </w:r>
      <w:r>
        <w:rPr>
          <w:spacing w:val="11"/>
          <w:sz w:val="20"/>
        </w:rPr>
        <w:t> </w:t>
      </w:r>
      <w:r>
        <w:rPr>
          <w:spacing w:val="-2"/>
          <w:sz w:val="20"/>
        </w:rPr>
        <w:t>(even</w:t>
      </w:r>
    </w:p>
    <w:p>
      <w:pPr>
        <w:pStyle w:val="ListParagraph"/>
        <w:numPr>
          <w:ilvl w:val="0"/>
          <w:numId w:val="162"/>
        </w:numPr>
        <w:tabs>
          <w:tab w:pos="952" w:val="left" w:leader="none"/>
        </w:tabs>
        <w:spacing w:line="240" w:lineRule="auto" w:before="17" w:after="0"/>
        <w:ind w:left="952" w:right="0" w:hanging="777"/>
        <w:jc w:val="left"/>
        <w:rPr>
          <w:sz w:val="20"/>
        </w:rPr>
      </w:pPr>
      <w:r>
        <w:rPr>
          <w:sz w:val="20"/>
        </w:rPr>
        <w:t>without</w:t>
      </w:r>
      <w:r>
        <w:rPr>
          <w:spacing w:val="17"/>
          <w:sz w:val="20"/>
        </w:rPr>
        <w:t> </w:t>
      </w:r>
      <w:r>
        <w:rPr>
          <w:sz w:val="20"/>
        </w:rPr>
        <w:t>Mu-MIMO),</w:t>
      </w:r>
      <w:r>
        <w:rPr>
          <w:spacing w:val="15"/>
          <w:sz w:val="20"/>
        </w:rPr>
        <w:t> </w:t>
      </w:r>
      <w:r>
        <w:rPr>
          <w:sz w:val="20"/>
        </w:rPr>
        <w:t>poor</w:t>
      </w:r>
      <w:r>
        <w:rPr>
          <w:spacing w:val="18"/>
          <w:sz w:val="20"/>
        </w:rPr>
        <w:t> </w:t>
      </w:r>
      <w:r>
        <w:rPr>
          <w:sz w:val="20"/>
        </w:rPr>
        <w:t>UE</w:t>
      </w:r>
      <w:r>
        <w:rPr>
          <w:spacing w:val="18"/>
          <w:sz w:val="20"/>
        </w:rPr>
        <w:t> </w:t>
      </w:r>
      <w:r>
        <w:rPr>
          <w:sz w:val="20"/>
        </w:rPr>
        <w:t>separability</w:t>
      </w:r>
      <w:r>
        <w:rPr>
          <w:spacing w:val="17"/>
          <w:sz w:val="20"/>
        </w:rPr>
        <w:t> </w:t>
      </w:r>
      <w:r>
        <w:rPr>
          <w:sz w:val="20"/>
        </w:rPr>
        <w:t>between</w:t>
      </w:r>
      <w:r>
        <w:rPr>
          <w:spacing w:val="19"/>
          <w:sz w:val="20"/>
        </w:rPr>
        <w:t> </w:t>
      </w:r>
      <w:r>
        <w:rPr>
          <w:sz w:val="20"/>
        </w:rPr>
        <w:t>cell</w:t>
      </w:r>
      <w:r>
        <w:rPr>
          <w:spacing w:val="17"/>
          <w:sz w:val="20"/>
        </w:rPr>
        <w:t> </w:t>
      </w:r>
      <w:r>
        <w:rPr>
          <w:sz w:val="20"/>
        </w:rPr>
        <w:t>edge</w:t>
      </w:r>
      <w:r>
        <w:rPr>
          <w:spacing w:val="18"/>
          <w:sz w:val="20"/>
        </w:rPr>
        <w:t> </w:t>
      </w:r>
      <w:r>
        <w:rPr>
          <w:sz w:val="20"/>
        </w:rPr>
        <w:t>UEs,</w:t>
      </w:r>
      <w:r>
        <w:rPr>
          <w:spacing w:val="18"/>
          <w:sz w:val="20"/>
        </w:rPr>
        <w:t> </w:t>
      </w:r>
      <w:r>
        <w:rPr>
          <w:sz w:val="20"/>
        </w:rPr>
        <w:t>and</w:t>
      </w:r>
      <w:r>
        <w:rPr>
          <w:spacing w:val="16"/>
          <w:sz w:val="20"/>
        </w:rPr>
        <w:t> </w:t>
      </w:r>
      <w:r>
        <w:rPr>
          <w:sz w:val="20"/>
        </w:rPr>
        <w:t>poor</w:t>
      </w:r>
      <w:r>
        <w:rPr>
          <w:spacing w:val="15"/>
          <w:sz w:val="20"/>
        </w:rPr>
        <w:t> </w:t>
      </w:r>
      <w:r>
        <w:rPr>
          <w:sz w:val="20"/>
        </w:rPr>
        <w:t>uplink</w:t>
      </w:r>
      <w:r>
        <w:rPr>
          <w:spacing w:val="18"/>
          <w:sz w:val="20"/>
        </w:rPr>
        <w:t> </w:t>
      </w:r>
      <w:r>
        <w:rPr>
          <w:sz w:val="20"/>
        </w:rPr>
        <w:t>SINR</w:t>
      </w:r>
      <w:r>
        <w:rPr>
          <w:spacing w:val="17"/>
          <w:sz w:val="20"/>
        </w:rPr>
        <w:t> </w:t>
      </w:r>
      <w:r>
        <w:rPr>
          <w:sz w:val="20"/>
        </w:rPr>
        <w:t>resulting</w:t>
      </w:r>
      <w:r>
        <w:rPr>
          <w:spacing w:val="18"/>
          <w:sz w:val="20"/>
        </w:rPr>
        <w:t> </w:t>
      </w:r>
      <w:r>
        <w:rPr>
          <w:sz w:val="20"/>
        </w:rPr>
        <w:t>in</w:t>
      </w:r>
      <w:r>
        <w:rPr>
          <w:spacing w:val="18"/>
          <w:sz w:val="20"/>
        </w:rPr>
        <w:t> </w:t>
      </w:r>
      <w:r>
        <w:rPr>
          <w:sz w:val="20"/>
        </w:rPr>
        <w:t>degraded</w:t>
      </w:r>
      <w:r>
        <w:rPr>
          <w:spacing w:val="19"/>
          <w:sz w:val="20"/>
        </w:rPr>
        <w:t> </w:t>
      </w:r>
      <w:r>
        <w:rPr>
          <w:spacing w:val="-5"/>
          <w:sz w:val="20"/>
        </w:rPr>
        <w:t>SRS</w:t>
      </w:r>
    </w:p>
    <w:p>
      <w:pPr>
        <w:pStyle w:val="ListParagraph"/>
        <w:numPr>
          <w:ilvl w:val="0"/>
          <w:numId w:val="162"/>
        </w:numPr>
        <w:tabs>
          <w:tab w:pos="952" w:val="left" w:leader="none"/>
        </w:tabs>
        <w:spacing w:line="240" w:lineRule="auto" w:before="20" w:after="0"/>
        <w:ind w:left="952" w:right="0" w:hanging="777"/>
        <w:jc w:val="left"/>
        <w:rPr>
          <w:sz w:val="20"/>
        </w:rPr>
      </w:pPr>
      <w:r>
        <w:rPr>
          <w:sz w:val="20"/>
        </w:rPr>
        <w:t>which</w:t>
      </w:r>
      <w:r>
        <w:rPr>
          <w:spacing w:val="-3"/>
          <w:sz w:val="20"/>
        </w:rPr>
        <w:t> </w:t>
      </w:r>
      <w:r>
        <w:rPr>
          <w:sz w:val="20"/>
        </w:rPr>
        <w:t>are</w:t>
      </w:r>
      <w:r>
        <w:rPr>
          <w:spacing w:val="-6"/>
          <w:sz w:val="20"/>
        </w:rPr>
        <w:t> </w:t>
      </w:r>
      <w:r>
        <w:rPr>
          <w:sz w:val="20"/>
        </w:rPr>
        <w:t>a</w:t>
      </w:r>
      <w:r>
        <w:rPr>
          <w:spacing w:val="-4"/>
          <w:sz w:val="20"/>
        </w:rPr>
        <w:t> </w:t>
      </w:r>
      <w:r>
        <w:rPr>
          <w:sz w:val="20"/>
        </w:rPr>
        <w:t>few</w:t>
      </w:r>
      <w:r>
        <w:rPr>
          <w:spacing w:val="-6"/>
          <w:sz w:val="20"/>
        </w:rPr>
        <w:t> </w:t>
      </w:r>
      <w:r>
        <w:rPr>
          <w:sz w:val="20"/>
        </w:rPr>
        <w:t>example</w:t>
      </w:r>
      <w:r>
        <w:rPr>
          <w:spacing w:val="-4"/>
          <w:sz w:val="20"/>
        </w:rPr>
        <w:t> </w:t>
      </w:r>
      <w:r>
        <w:rPr>
          <w:sz w:val="20"/>
        </w:rPr>
        <w:t>issues.</w:t>
      </w:r>
      <w:r>
        <w:rPr>
          <w:spacing w:val="-3"/>
          <w:sz w:val="20"/>
        </w:rPr>
        <w:t> </w:t>
      </w:r>
      <w:r>
        <w:rPr>
          <w:sz w:val="20"/>
        </w:rPr>
        <w:t>The</w:t>
      </w:r>
      <w:r>
        <w:rPr>
          <w:spacing w:val="-4"/>
          <w:sz w:val="20"/>
        </w:rPr>
        <w:t> </w:t>
      </w:r>
      <w:r>
        <w:rPr>
          <w:sz w:val="20"/>
        </w:rPr>
        <w:t>result</w:t>
      </w:r>
      <w:r>
        <w:rPr>
          <w:spacing w:val="-7"/>
          <w:sz w:val="20"/>
        </w:rPr>
        <w:t> </w:t>
      </w:r>
      <w:r>
        <w:rPr>
          <w:sz w:val="20"/>
        </w:rPr>
        <w:t>of</w:t>
      </w:r>
      <w:r>
        <w:rPr>
          <w:spacing w:val="-6"/>
          <w:sz w:val="20"/>
        </w:rPr>
        <w:t> </w:t>
      </w:r>
      <w:r>
        <w:rPr>
          <w:sz w:val="20"/>
        </w:rPr>
        <w:t>these</w:t>
      </w:r>
      <w:r>
        <w:rPr>
          <w:spacing w:val="-4"/>
          <w:sz w:val="20"/>
        </w:rPr>
        <w:t> </w:t>
      </w:r>
      <w:r>
        <w:rPr>
          <w:sz w:val="20"/>
        </w:rPr>
        <w:t>issues</w:t>
      </w:r>
      <w:r>
        <w:rPr>
          <w:spacing w:val="-4"/>
          <w:sz w:val="20"/>
        </w:rPr>
        <w:t> </w:t>
      </w:r>
      <w:r>
        <w:rPr>
          <w:sz w:val="20"/>
        </w:rPr>
        <w:t>can</w:t>
      </w:r>
      <w:r>
        <w:rPr>
          <w:spacing w:val="-3"/>
          <w:sz w:val="20"/>
        </w:rPr>
        <w:t> </w:t>
      </w:r>
      <w:r>
        <w:rPr>
          <w:sz w:val="20"/>
        </w:rPr>
        <w:t>be</w:t>
      </w:r>
      <w:r>
        <w:rPr>
          <w:spacing w:val="-6"/>
          <w:sz w:val="20"/>
        </w:rPr>
        <w:t> </w:t>
      </w:r>
      <w:r>
        <w:rPr>
          <w:sz w:val="20"/>
        </w:rPr>
        <w:t>manifested</w:t>
      </w:r>
      <w:r>
        <w:rPr>
          <w:spacing w:val="-6"/>
          <w:sz w:val="20"/>
        </w:rPr>
        <w:t> </w:t>
      </w:r>
      <w:r>
        <w:rPr>
          <w:sz w:val="20"/>
        </w:rPr>
        <w:t>by</w:t>
      </w:r>
      <w:r>
        <w:rPr>
          <w:spacing w:val="-5"/>
          <w:sz w:val="20"/>
        </w:rPr>
        <w:t> </w:t>
      </w:r>
      <w:r>
        <w:rPr>
          <w:sz w:val="20"/>
        </w:rPr>
        <w:t>observations</w:t>
      </w:r>
      <w:r>
        <w:rPr>
          <w:spacing w:val="-4"/>
          <w:sz w:val="20"/>
        </w:rPr>
        <w:t> </w:t>
      </w:r>
      <w:r>
        <w:rPr>
          <w:sz w:val="20"/>
        </w:rPr>
        <w:t>of</w:t>
      </w:r>
      <w:r>
        <w:rPr>
          <w:spacing w:val="-6"/>
          <w:sz w:val="20"/>
        </w:rPr>
        <w:t> </w:t>
      </w:r>
      <w:r>
        <w:rPr>
          <w:sz w:val="20"/>
        </w:rPr>
        <w:t>very</w:t>
      </w:r>
      <w:r>
        <w:rPr>
          <w:spacing w:val="-5"/>
          <w:sz w:val="20"/>
        </w:rPr>
        <w:t> </w:t>
      </w:r>
      <w:r>
        <w:rPr>
          <w:sz w:val="20"/>
        </w:rPr>
        <w:t>poor</w:t>
      </w:r>
      <w:r>
        <w:rPr>
          <w:spacing w:val="-6"/>
          <w:sz w:val="20"/>
        </w:rPr>
        <w:t> </w:t>
      </w:r>
      <w:r>
        <w:rPr>
          <w:sz w:val="20"/>
        </w:rPr>
        <w:t>individual</w:t>
      </w:r>
      <w:r>
        <w:rPr>
          <w:spacing w:val="-3"/>
          <w:sz w:val="20"/>
        </w:rPr>
        <w:t> </w:t>
      </w:r>
      <w:r>
        <w:rPr>
          <w:spacing w:val="-5"/>
          <w:sz w:val="20"/>
        </w:rPr>
        <w:t>UE</w:t>
      </w:r>
    </w:p>
    <w:p>
      <w:pPr>
        <w:pStyle w:val="ListParagraph"/>
        <w:numPr>
          <w:ilvl w:val="0"/>
          <w:numId w:val="162"/>
        </w:numPr>
        <w:tabs>
          <w:tab w:pos="952" w:val="left" w:leader="none"/>
        </w:tabs>
        <w:spacing w:line="240" w:lineRule="auto" w:before="17" w:after="0"/>
        <w:ind w:left="952" w:right="0" w:hanging="777"/>
        <w:jc w:val="left"/>
        <w:rPr>
          <w:sz w:val="20"/>
        </w:rPr>
      </w:pPr>
      <w:r>
        <w:rPr>
          <w:sz w:val="20"/>
        </w:rPr>
        <w:t>SINRs</w:t>
      </w:r>
      <w:r>
        <w:rPr>
          <w:spacing w:val="7"/>
          <w:sz w:val="20"/>
        </w:rPr>
        <w:t> </w:t>
      </w:r>
      <w:r>
        <w:rPr>
          <w:sz w:val="20"/>
        </w:rPr>
        <w:t>(either</w:t>
      </w:r>
      <w:r>
        <w:rPr>
          <w:spacing w:val="9"/>
          <w:sz w:val="20"/>
        </w:rPr>
        <w:t> </w:t>
      </w:r>
      <w:r>
        <w:rPr>
          <w:sz w:val="20"/>
        </w:rPr>
        <w:t>downlink,</w:t>
      </w:r>
      <w:r>
        <w:rPr>
          <w:spacing w:val="9"/>
          <w:sz w:val="20"/>
        </w:rPr>
        <w:t> </w:t>
      </w:r>
      <w:r>
        <w:rPr>
          <w:sz w:val="20"/>
        </w:rPr>
        <w:t>uplink,</w:t>
      </w:r>
      <w:r>
        <w:rPr>
          <w:spacing w:val="8"/>
          <w:sz w:val="20"/>
        </w:rPr>
        <w:t> </w:t>
      </w:r>
      <w:r>
        <w:rPr>
          <w:sz w:val="20"/>
        </w:rPr>
        <w:t>or</w:t>
      </w:r>
      <w:r>
        <w:rPr>
          <w:spacing w:val="6"/>
          <w:sz w:val="20"/>
        </w:rPr>
        <w:t> </w:t>
      </w:r>
      <w:r>
        <w:rPr>
          <w:sz w:val="20"/>
        </w:rPr>
        <w:t>both)</w:t>
      </w:r>
      <w:r>
        <w:rPr>
          <w:spacing w:val="9"/>
          <w:sz w:val="20"/>
        </w:rPr>
        <w:t> </w:t>
      </w:r>
      <w:r>
        <w:rPr>
          <w:sz w:val="20"/>
        </w:rPr>
        <w:t>when</w:t>
      </w:r>
      <w:r>
        <w:rPr>
          <w:spacing w:val="9"/>
          <w:sz w:val="20"/>
        </w:rPr>
        <w:t> </w:t>
      </w:r>
      <w:r>
        <w:rPr>
          <w:sz w:val="20"/>
        </w:rPr>
        <w:t>running</w:t>
      </w:r>
      <w:r>
        <w:rPr>
          <w:spacing w:val="9"/>
          <w:sz w:val="20"/>
        </w:rPr>
        <w:t> </w:t>
      </w:r>
      <w:r>
        <w:rPr>
          <w:sz w:val="20"/>
        </w:rPr>
        <w:t>in</w:t>
      </w:r>
      <w:r>
        <w:rPr>
          <w:spacing w:val="7"/>
          <w:sz w:val="20"/>
        </w:rPr>
        <w:t> </w:t>
      </w:r>
      <w:r>
        <w:rPr>
          <w:sz w:val="20"/>
        </w:rPr>
        <w:t>a</w:t>
      </w:r>
      <w:r>
        <w:rPr>
          <w:spacing w:val="8"/>
          <w:sz w:val="20"/>
        </w:rPr>
        <w:t> </w:t>
      </w:r>
      <w:r>
        <w:rPr>
          <w:sz w:val="20"/>
        </w:rPr>
        <w:t>Mu-MIMO</w:t>
      </w:r>
      <w:r>
        <w:rPr>
          <w:spacing w:val="8"/>
          <w:sz w:val="20"/>
        </w:rPr>
        <w:t> </w:t>
      </w:r>
      <w:r>
        <w:rPr>
          <w:sz w:val="20"/>
        </w:rPr>
        <w:t>mode.</w:t>
      </w:r>
      <w:r>
        <w:rPr>
          <w:spacing w:val="9"/>
          <w:sz w:val="20"/>
        </w:rPr>
        <w:t> </w:t>
      </w:r>
      <w:r>
        <w:rPr>
          <w:sz w:val="20"/>
        </w:rPr>
        <w:t>Therefore,</w:t>
      </w:r>
      <w:r>
        <w:rPr>
          <w:spacing w:val="8"/>
          <w:sz w:val="20"/>
        </w:rPr>
        <w:t> </w:t>
      </w:r>
      <w:r>
        <w:rPr>
          <w:sz w:val="20"/>
        </w:rPr>
        <w:t>although</w:t>
      </w:r>
      <w:r>
        <w:rPr>
          <w:spacing w:val="9"/>
          <w:sz w:val="20"/>
        </w:rPr>
        <w:t> </w:t>
      </w:r>
      <w:r>
        <w:rPr>
          <w:sz w:val="20"/>
        </w:rPr>
        <w:t>the</w:t>
      </w:r>
      <w:r>
        <w:rPr>
          <w:spacing w:val="9"/>
          <w:sz w:val="20"/>
        </w:rPr>
        <w:t> </w:t>
      </w:r>
      <w:r>
        <w:rPr>
          <w:sz w:val="20"/>
        </w:rPr>
        <w:t>capacity</w:t>
      </w:r>
      <w:r>
        <w:rPr>
          <w:spacing w:val="8"/>
          <w:sz w:val="20"/>
        </w:rPr>
        <w:t> </w:t>
      </w:r>
      <w:r>
        <w:rPr>
          <w:sz w:val="20"/>
        </w:rPr>
        <w:t>of</w:t>
      </w:r>
      <w:r>
        <w:rPr>
          <w:spacing w:val="8"/>
          <w:sz w:val="20"/>
        </w:rPr>
        <w:t> </w:t>
      </w:r>
      <w:r>
        <w:rPr>
          <w:spacing w:val="-5"/>
          <w:sz w:val="20"/>
        </w:rPr>
        <w:t>the</w:t>
      </w:r>
    </w:p>
    <w:p>
      <w:pPr>
        <w:pStyle w:val="ListParagraph"/>
        <w:numPr>
          <w:ilvl w:val="0"/>
          <w:numId w:val="162"/>
        </w:numPr>
        <w:tabs>
          <w:tab w:pos="952" w:val="left" w:leader="none"/>
        </w:tabs>
        <w:spacing w:line="240" w:lineRule="auto" w:before="17" w:after="0"/>
        <w:ind w:left="952" w:right="0" w:hanging="777"/>
        <w:jc w:val="left"/>
        <w:rPr>
          <w:sz w:val="20"/>
        </w:rPr>
      </w:pPr>
      <w:r>
        <w:rPr>
          <w:sz w:val="20"/>
        </w:rPr>
        <w:t>cell</w:t>
      </w:r>
      <w:r>
        <w:rPr>
          <w:spacing w:val="-7"/>
          <w:sz w:val="20"/>
        </w:rPr>
        <w:t> </w:t>
      </w:r>
      <w:r>
        <w:rPr>
          <w:sz w:val="20"/>
        </w:rPr>
        <w:t>has</w:t>
      </w:r>
      <w:r>
        <w:rPr>
          <w:spacing w:val="-6"/>
          <w:sz w:val="20"/>
        </w:rPr>
        <w:t> </w:t>
      </w:r>
      <w:r>
        <w:rPr>
          <w:sz w:val="20"/>
        </w:rPr>
        <w:t>been</w:t>
      </w:r>
      <w:r>
        <w:rPr>
          <w:spacing w:val="-4"/>
          <w:sz w:val="20"/>
        </w:rPr>
        <w:t> </w:t>
      </w:r>
      <w:r>
        <w:rPr>
          <w:sz w:val="20"/>
        </w:rPr>
        <w:t>significantly</w:t>
      </w:r>
      <w:r>
        <w:rPr>
          <w:spacing w:val="-5"/>
          <w:sz w:val="20"/>
        </w:rPr>
        <w:t> </w:t>
      </w:r>
      <w:r>
        <w:rPr>
          <w:sz w:val="20"/>
        </w:rPr>
        <w:t>increased,</w:t>
      </w:r>
      <w:r>
        <w:rPr>
          <w:spacing w:val="-6"/>
          <w:sz w:val="20"/>
        </w:rPr>
        <w:t> </w:t>
      </w:r>
      <w:r>
        <w:rPr>
          <w:sz w:val="20"/>
        </w:rPr>
        <w:t>certain</w:t>
      </w:r>
      <w:r>
        <w:rPr>
          <w:spacing w:val="-4"/>
          <w:sz w:val="20"/>
        </w:rPr>
        <w:t> </w:t>
      </w:r>
      <w:r>
        <w:rPr>
          <w:sz w:val="20"/>
        </w:rPr>
        <w:t>customer</w:t>
      </w:r>
      <w:r>
        <w:rPr>
          <w:spacing w:val="-4"/>
          <w:sz w:val="20"/>
        </w:rPr>
        <w:t> </w:t>
      </w:r>
      <w:r>
        <w:rPr>
          <w:sz w:val="20"/>
        </w:rPr>
        <w:t>experiences</w:t>
      </w:r>
      <w:r>
        <w:rPr>
          <w:spacing w:val="-6"/>
          <w:sz w:val="20"/>
        </w:rPr>
        <w:t> </w:t>
      </w:r>
      <w:r>
        <w:rPr>
          <w:sz w:val="20"/>
        </w:rPr>
        <w:t>may</w:t>
      </w:r>
      <w:r>
        <w:rPr>
          <w:spacing w:val="-5"/>
          <w:sz w:val="20"/>
        </w:rPr>
        <w:t> </w:t>
      </w:r>
      <w:r>
        <w:rPr>
          <w:sz w:val="20"/>
        </w:rPr>
        <w:t>become</w:t>
      </w:r>
      <w:r>
        <w:rPr>
          <w:spacing w:val="-5"/>
          <w:sz w:val="20"/>
        </w:rPr>
        <w:t> </w:t>
      </w:r>
      <w:r>
        <w:rPr>
          <w:sz w:val="20"/>
        </w:rPr>
        <w:t>unacceptable</w:t>
      </w:r>
      <w:r>
        <w:rPr>
          <w:spacing w:val="-5"/>
          <w:sz w:val="20"/>
        </w:rPr>
        <w:t> </w:t>
      </w:r>
      <w:r>
        <w:rPr>
          <w:sz w:val="20"/>
        </w:rPr>
        <w:t>in</w:t>
      </w:r>
      <w:r>
        <w:rPr>
          <w:spacing w:val="-4"/>
          <w:sz w:val="20"/>
        </w:rPr>
        <w:t> </w:t>
      </w:r>
      <w:r>
        <w:rPr>
          <w:sz w:val="20"/>
        </w:rPr>
        <w:t>this</w:t>
      </w:r>
      <w:r>
        <w:rPr>
          <w:spacing w:val="-7"/>
          <w:sz w:val="20"/>
        </w:rPr>
        <w:t> </w:t>
      </w:r>
      <w:r>
        <w:rPr>
          <w:sz w:val="20"/>
        </w:rPr>
        <w:t>Mu-MIMO</w:t>
      </w:r>
      <w:r>
        <w:rPr>
          <w:spacing w:val="-5"/>
          <w:sz w:val="20"/>
        </w:rPr>
        <w:t> </w:t>
      </w:r>
      <w:r>
        <w:rPr>
          <w:spacing w:val="-2"/>
          <w:sz w:val="20"/>
        </w:rPr>
        <w:t>mode.</w:t>
      </w:r>
    </w:p>
    <w:p>
      <w:pPr>
        <w:pStyle w:val="ListParagraph"/>
        <w:numPr>
          <w:ilvl w:val="0"/>
          <w:numId w:val="162"/>
        </w:numPr>
        <w:tabs>
          <w:tab w:pos="952" w:val="left" w:leader="none"/>
        </w:tabs>
        <w:spacing w:line="240" w:lineRule="auto" w:before="200" w:after="0"/>
        <w:ind w:left="952" w:right="0" w:hanging="777"/>
        <w:jc w:val="left"/>
        <w:rPr>
          <w:sz w:val="20"/>
        </w:rPr>
      </w:pPr>
      <w:r>
        <w:rPr>
          <w:sz w:val="20"/>
        </w:rPr>
        <w:t>The solution</w:t>
      </w:r>
      <w:r>
        <w:rPr>
          <w:spacing w:val="1"/>
          <w:sz w:val="20"/>
        </w:rPr>
        <w:t> </w:t>
      </w:r>
      <w:r>
        <w:rPr>
          <w:sz w:val="20"/>
        </w:rPr>
        <w:t>to the</w:t>
      </w:r>
      <w:r>
        <w:rPr>
          <w:spacing w:val="1"/>
          <w:sz w:val="20"/>
        </w:rPr>
        <w:t> </w:t>
      </w:r>
      <w:r>
        <w:rPr>
          <w:sz w:val="20"/>
        </w:rPr>
        <w:t>problem</w:t>
      </w:r>
      <w:r>
        <w:rPr>
          <w:spacing w:val="1"/>
          <w:sz w:val="20"/>
        </w:rPr>
        <w:t> </w:t>
      </w:r>
      <w:r>
        <w:rPr>
          <w:sz w:val="20"/>
        </w:rPr>
        <w:t>described</w:t>
      </w:r>
      <w:r>
        <w:rPr>
          <w:spacing w:val="2"/>
          <w:sz w:val="20"/>
        </w:rPr>
        <w:t> </w:t>
      </w:r>
      <w:r>
        <w:rPr>
          <w:sz w:val="20"/>
        </w:rPr>
        <w:t>above is to simply</w:t>
      </w:r>
      <w:r>
        <w:rPr>
          <w:spacing w:val="1"/>
          <w:sz w:val="20"/>
        </w:rPr>
        <w:t> </w:t>
      </w:r>
      <w:r>
        <w:rPr>
          <w:sz w:val="20"/>
        </w:rPr>
        <w:t>provide observations (“dials”) of</w:t>
      </w:r>
      <w:r>
        <w:rPr>
          <w:spacing w:val="1"/>
          <w:sz w:val="20"/>
        </w:rPr>
        <w:t> </w:t>
      </w:r>
      <w:r>
        <w:rPr>
          <w:sz w:val="20"/>
        </w:rPr>
        <w:t>UE performance</w:t>
      </w:r>
      <w:r>
        <w:rPr>
          <w:spacing w:val="1"/>
          <w:sz w:val="20"/>
        </w:rPr>
        <w:t> </w:t>
      </w:r>
      <w:r>
        <w:rPr>
          <w:sz w:val="20"/>
        </w:rPr>
        <w:t>in the</w:t>
      </w:r>
      <w:r>
        <w:rPr>
          <w:spacing w:val="1"/>
          <w:sz w:val="20"/>
        </w:rPr>
        <w:t> </w:t>
      </w:r>
      <w:r>
        <w:rPr>
          <w:spacing w:val="-4"/>
          <w:sz w:val="20"/>
        </w:rPr>
        <w:t>form</w:t>
      </w:r>
    </w:p>
    <w:p>
      <w:pPr>
        <w:pStyle w:val="ListParagraph"/>
        <w:numPr>
          <w:ilvl w:val="0"/>
          <w:numId w:val="162"/>
        </w:numPr>
        <w:tabs>
          <w:tab w:pos="952" w:val="left" w:leader="none"/>
        </w:tabs>
        <w:spacing w:line="240" w:lineRule="auto" w:before="17" w:after="0"/>
        <w:ind w:left="952" w:right="0" w:hanging="777"/>
        <w:jc w:val="left"/>
        <w:rPr>
          <w:sz w:val="20"/>
        </w:rPr>
      </w:pPr>
      <w:r>
        <w:rPr>
          <w:sz w:val="20"/>
        </w:rPr>
        <w:t>of</w:t>
      </w:r>
      <w:r>
        <w:rPr>
          <w:spacing w:val="-1"/>
          <w:sz w:val="20"/>
        </w:rPr>
        <w:t> </w:t>
      </w:r>
      <w:r>
        <w:rPr>
          <w:sz w:val="20"/>
        </w:rPr>
        <w:t>periodic</w:t>
      </w:r>
      <w:r>
        <w:rPr>
          <w:spacing w:val="-4"/>
          <w:sz w:val="20"/>
        </w:rPr>
        <w:t> </w:t>
      </w:r>
      <w:r>
        <w:rPr>
          <w:sz w:val="20"/>
        </w:rPr>
        <w:t>histograms</w:t>
      </w:r>
      <w:r>
        <w:rPr>
          <w:spacing w:val="-4"/>
          <w:sz w:val="20"/>
        </w:rPr>
        <w:t> </w:t>
      </w:r>
      <w:r>
        <w:rPr>
          <w:sz w:val="20"/>
        </w:rPr>
        <w:t>of</w:t>
      </w:r>
      <w:r>
        <w:rPr>
          <w:spacing w:val="-1"/>
          <w:sz w:val="20"/>
        </w:rPr>
        <w:t> </w:t>
      </w:r>
      <w:r>
        <w:rPr>
          <w:sz w:val="20"/>
        </w:rPr>
        <w:t>UE</w:t>
      </w:r>
      <w:r>
        <w:rPr>
          <w:spacing w:val="-5"/>
          <w:sz w:val="20"/>
        </w:rPr>
        <w:t> </w:t>
      </w:r>
      <w:r>
        <w:rPr>
          <w:sz w:val="20"/>
        </w:rPr>
        <w:t>channel</w:t>
      </w:r>
      <w:r>
        <w:rPr>
          <w:spacing w:val="-4"/>
          <w:sz w:val="20"/>
        </w:rPr>
        <w:t> </w:t>
      </w:r>
      <w:r>
        <w:rPr>
          <w:sz w:val="20"/>
        </w:rPr>
        <w:t>quality as</w:t>
      </w:r>
      <w:r>
        <w:rPr>
          <w:spacing w:val="-2"/>
          <w:sz w:val="20"/>
        </w:rPr>
        <w:t> </w:t>
      </w:r>
      <w:r>
        <w:rPr>
          <w:sz w:val="20"/>
        </w:rPr>
        <w:t>well</w:t>
      </w:r>
      <w:r>
        <w:rPr>
          <w:spacing w:val="-1"/>
          <w:sz w:val="20"/>
        </w:rPr>
        <w:t> </w:t>
      </w:r>
      <w:r>
        <w:rPr>
          <w:sz w:val="20"/>
        </w:rPr>
        <w:t>as</w:t>
      </w:r>
      <w:r>
        <w:rPr>
          <w:spacing w:val="-2"/>
          <w:sz w:val="20"/>
        </w:rPr>
        <w:t> </w:t>
      </w:r>
      <w:r>
        <w:rPr>
          <w:sz w:val="20"/>
        </w:rPr>
        <w:t>the</w:t>
      </w:r>
      <w:r>
        <w:rPr>
          <w:spacing w:val="-3"/>
          <w:sz w:val="20"/>
        </w:rPr>
        <w:t> </w:t>
      </w:r>
      <w:r>
        <w:rPr>
          <w:sz w:val="20"/>
        </w:rPr>
        <w:t>overall</w:t>
      </w:r>
      <w:r>
        <w:rPr>
          <w:spacing w:val="-2"/>
          <w:sz w:val="20"/>
        </w:rPr>
        <w:t> </w:t>
      </w:r>
      <w:r>
        <w:rPr>
          <w:sz w:val="20"/>
        </w:rPr>
        <w:t>cell</w:t>
      </w:r>
      <w:r>
        <w:rPr>
          <w:spacing w:val="-2"/>
          <w:sz w:val="20"/>
        </w:rPr>
        <w:t> </w:t>
      </w:r>
      <w:r>
        <w:rPr>
          <w:sz w:val="20"/>
        </w:rPr>
        <w:t>capacity in</w:t>
      </w:r>
      <w:r>
        <w:rPr>
          <w:spacing w:val="-3"/>
          <w:sz w:val="20"/>
        </w:rPr>
        <w:t> </w:t>
      </w:r>
      <w:r>
        <w:rPr>
          <w:sz w:val="20"/>
        </w:rPr>
        <w:t>order</w:t>
      </w:r>
      <w:r>
        <w:rPr>
          <w:spacing w:val="-1"/>
          <w:sz w:val="20"/>
        </w:rPr>
        <w:t> </w:t>
      </w:r>
      <w:r>
        <w:rPr>
          <w:sz w:val="20"/>
        </w:rPr>
        <w:t>to compute</w:t>
      </w:r>
      <w:r>
        <w:rPr>
          <w:spacing w:val="-2"/>
          <w:sz w:val="20"/>
        </w:rPr>
        <w:t> </w:t>
      </w:r>
      <w:r>
        <w:rPr>
          <w:sz w:val="20"/>
        </w:rPr>
        <w:t>an</w:t>
      </w:r>
      <w:r>
        <w:rPr>
          <w:spacing w:val="-1"/>
          <w:sz w:val="20"/>
        </w:rPr>
        <w:t> </w:t>
      </w:r>
      <w:r>
        <w:rPr>
          <w:sz w:val="20"/>
        </w:rPr>
        <w:t>optimal</w:t>
      </w:r>
      <w:r>
        <w:rPr>
          <w:spacing w:val="-1"/>
          <w:sz w:val="20"/>
        </w:rPr>
        <w:t> </w:t>
      </w:r>
      <w:r>
        <w:rPr>
          <w:spacing w:val="-2"/>
          <w:sz w:val="20"/>
        </w:rPr>
        <w:t>solution</w:t>
      </w:r>
    </w:p>
    <w:p>
      <w:pPr>
        <w:pStyle w:val="ListParagraph"/>
        <w:numPr>
          <w:ilvl w:val="0"/>
          <w:numId w:val="162"/>
        </w:numPr>
        <w:tabs>
          <w:tab w:pos="952" w:val="left" w:leader="none"/>
        </w:tabs>
        <w:spacing w:line="240" w:lineRule="auto" w:before="20" w:after="0"/>
        <w:ind w:left="952" w:right="0" w:hanging="777"/>
        <w:jc w:val="left"/>
        <w:rPr>
          <w:sz w:val="20"/>
        </w:rPr>
      </w:pPr>
      <w:r>
        <w:rPr>
          <w:sz w:val="20"/>
        </w:rPr>
        <w:t>via</w:t>
      </w:r>
      <w:r>
        <w:rPr>
          <w:spacing w:val="16"/>
          <w:sz w:val="20"/>
        </w:rPr>
        <w:t> </w:t>
      </w:r>
      <w:r>
        <w:rPr>
          <w:sz w:val="20"/>
        </w:rPr>
        <w:t>AI/ML</w:t>
      </w:r>
      <w:r>
        <w:rPr>
          <w:spacing w:val="18"/>
          <w:sz w:val="20"/>
        </w:rPr>
        <w:t> </w:t>
      </w:r>
      <w:r>
        <w:rPr>
          <w:sz w:val="20"/>
        </w:rPr>
        <w:t>with</w:t>
      </w:r>
      <w:r>
        <w:rPr>
          <w:spacing w:val="18"/>
          <w:sz w:val="20"/>
        </w:rPr>
        <w:t> </w:t>
      </w:r>
      <w:r>
        <w:rPr>
          <w:sz w:val="20"/>
        </w:rPr>
        <w:t>control</w:t>
      </w:r>
      <w:r>
        <w:rPr>
          <w:spacing w:val="17"/>
          <w:sz w:val="20"/>
        </w:rPr>
        <w:t> </w:t>
      </w:r>
      <w:r>
        <w:rPr>
          <w:sz w:val="20"/>
        </w:rPr>
        <w:t>(knob)</w:t>
      </w:r>
      <w:r>
        <w:rPr>
          <w:spacing w:val="17"/>
          <w:sz w:val="20"/>
        </w:rPr>
        <w:t> </w:t>
      </w:r>
      <w:r>
        <w:rPr>
          <w:sz w:val="20"/>
        </w:rPr>
        <w:t>of</w:t>
      </w:r>
      <w:r>
        <w:rPr>
          <w:spacing w:val="18"/>
          <w:sz w:val="20"/>
        </w:rPr>
        <w:t> </w:t>
      </w:r>
      <w:r>
        <w:rPr>
          <w:sz w:val="20"/>
        </w:rPr>
        <w:t>the</w:t>
      </w:r>
      <w:r>
        <w:rPr>
          <w:spacing w:val="18"/>
          <w:sz w:val="20"/>
        </w:rPr>
        <w:t> </w:t>
      </w:r>
      <w:r>
        <w:rPr>
          <w:sz w:val="20"/>
        </w:rPr>
        <w:t>downlink</w:t>
      </w:r>
      <w:r>
        <w:rPr>
          <w:spacing w:val="18"/>
          <w:sz w:val="20"/>
        </w:rPr>
        <w:t> </w:t>
      </w:r>
      <w:r>
        <w:rPr>
          <w:sz w:val="20"/>
        </w:rPr>
        <w:t>minimum</w:t>
      </w:r>
      <w:r>
        <w:rPr>
          <w:spacing w:val="15"/>
          <w:sz w:val="20"/>
        </w:rPr>
        <w:t> </w:t>
      </w:r>
      <w:r>
        <w:rPr>
          <w:sz w:val="20"/>
        </w:rPr>
        <w:t>required</w:t>
      </w:r>
      <w:r>
        <w:rPr>
          <w:spacing w:val="16"/>
          <w:sz w:val="20"/>
        </w:rPr>
        <w:t> </w:t>
      </w:r>
      <w:r>
        <w:rPr>
          <w:sz w:val="20"/>
        </w:rPr>
        <w:t>SINR</w:t>
      </w:r>
      <w:r>
        <w:rPr>
          <w:spacing w:val="16"/>
          <w:sz w:val="20"/>
        </w:rPr>
        <w:t> </w:t>
      </w:r>
      <w:r>
        <w:rPr>
          <w:sz w:val="20"/>
        </w:rPr>
        <w:t>threshold</w:t>
      </w:r>
      <w:r>
        <w:rPr>
          <w:spacing w:val="18"/>
          <w:sz w:val="20"/>
        </w:rPr>
        <w:t> </w:t>
      </w:r>
      <w:r>
        <w:rPr>
          <w:sz w:val="20"/>
        </w:rPr>
        <w:t>to</w:t>
      </w:r>
      <w:r>
        <w:rPr>
          <w:spacing w:val="16"/>
          <w:sz w:val="20"/>
        </w:rPr>
        <w:t> </w:t>
      </w:r>
      <w:r>
        <w:rPr>
          <w:sz w:val="20"/>
        </w:rPr>
        <w:t>achieve</w:t>
      </w:r>
      <w:r>
        <w:rPr>
          <w:spacing w:val="18"/>
          <w:sz w:val="20"/>
        </w:rPr>
        <w:t> </w:t>
      </w:r>
      <w:r>
        <w:rPr>
          <w:sz w:val="20"/>
        </w:rPr>
        <w:t>a</w:t>
      </w:r>
      <w:r>
        <w:rPr>
          <w:spacing w:val="17"/>
          <w:sz w:val="20"/>
        </w:rPr>
        <w:t> </w:t>
      </w:r>
      <w:r>
        <w:rPr>
          <w:sz w:val="20"/>
        </w:rPr>
        <w:t>minimal</w:t>
      </w:r>
      <w:r>
        <w:rPr>
          <w:spacing w:val="17"/>
          <w:sz w:val="20"/>
        </w:rPr>
        <w:t> </w:t>
      </w:r>
      <w:r>
        <w:rPr>
          <w:sz w:val="20"/>
        </w:rPr>
        <w:t>UE</w:t>
      </w:r>
      <w:r>
        <w:rPr>
          <w:spacing w:val="18"/>
          <w:sz w:val="20"/>
        </w:rPr>
        <w:t> </w:t>
      </w:r>
      <w:r>
        <w:rPr>
          <w:spacing w:val="-2"/>
          <w:sz w:val="20"/>
        </w:rPr>
        <w:t>quality</w:t>
      </w:r>
    </w:p>
    <w:p>
      <w:pPr>
        <w:pStyle w:val="ListParagraph"/>
        <w:numPr>
          <w:ilvl w:val="0"/>
          <w:numId w:val="162"/>
        </w:numPr>
        <w:tabs>
          <w:tab w:pos="952" w:val="left" w:leader="none"/>
          <w:tab w:pos="4364" w:val="left" w:leader="none"/>
        </w:tabs>
        <w:spacing w:line="240" w:lineRule="auto" w:before="17" w:after="0"/>
        <w:ind w:left="952" w:right="0" w:hanging="777"/>
        <w:jc w:val="left"/>
        <w:rPr>
          <w:sz w:val="20"/>
        </w:rPr>
      </w:pPr>
      <w:r>
        <w:rPr>
          <w:sz w:val="20"/>
        </w:rPr>
        <w:t>requirement</w:t>
      </w:r>
      <w:r>
        <w:rPr>
          <w:spacing w:val="17"/>
          <w:sz w:val="20"/>
        </w:rPr>
        <w:t> </w:t>
      </w:r>
      <w:r>
        <w:rPr>
          <w:sz w:val="20"/>
        </w:rPr>
        <w:t>that</w:t>
      </w:r>
      <w:r>
        <w:rPr>
          <w:spacing w:val="18"/>
          <w:sz w:val="20"/>
        </w:rPr>
        <w:t> </w:t>
      </w:r>
      <w:r>
        <w:rPr>
          <w:sz w:val="20"/>
        </w:rPr>
        <w:t>is</w:t>
      </w:r>
      <w:r>
        <w:rPr>
          <w:spacing w:val="17"/>
          <w:sz w:val="20"/>
        </w:rPr>
        <w:t> </w:t>
      </w:r>
      <w:r>
        <w:rPr>
          <w:sz w:val="20"/>
        </w:rPr>
        <w:t>set</w:t>
      </w:r>
      <w:r>
        <w:rPr>
          <w:spacing w:val="18"/>
          <w:sz w:val="20"/>
        </w:rPr>
        <w:t> </w:t>
      </w:r>
      <w:r>
        <w:rPr>
          <w:sz w:val="20"/>
        </w:rPr>
        <w:t>by</w:t>
      </w:r>
      <w:r>
        <w:rPr>
          <w:spacing w:val="19"/>
          <w:sz w:val="20"/>
        </w:rPr>
        <w:t> </w:t>
      </w:r>
      <w:r>
        <w:rPr>
          <w:sz w:val="20"/>
        </w:rPr>
        <w:t>the</w:t>
      </w:r>
      <w:r>
        <w:rPr>
          <w:spacing w:val="19"/>
          <w:sz w:val="20"/>
        </w:rPr>
        <w:t> </w:t>
      </w:r>
      <w:r>
        <w:rPr>
          <w:spacing w:val="-2"/>
          <w:sz w:val="20"/>
        </w:rPr>
        <w:t>operator.</w:t>
      </w:r>
      <w:r>
        <w:rPr>
          <w:sz w:val="20"/>
        </w:rPr>
        <w:tab/>
        <w:t>The</w:t>
      </w:r>
      <w:r>
        <w:rPr>
          <w:spacing w:val="18"/>
          <w:sz w:val="20"/>
        </w:rPr>
        <w:t> </w:t>
      </w:r>
      <w:r>
        <w:rPr>
          <w:sz w:val="20"/>
        </w:rPr>
        <w:t>minimum</w:t>
      </w:r>
      <w:r>
        <w:rPr>
          <w:spacing w:val="19"/>
          <w:sz w:val="20"/>
        </w:rPr>
        <w:t> </w:t>
      </w:r>
      <w:r>
        <w:rPr>
          <w:sz w:val="20"/>
        </w:rPr>
        <w:t>required</w:t>
      </w:r>
      <w:r>
        <w:rPr>
          <w:spacing w:val="19"/>
          <w:sz w:val="20"/>
        </w:rPr>
        <w:t> </w:t>
      </w:r>
      <w:r>
        <w:rPr>
          <w:sz w:val="20"/>
        </w:rPr>
        <w:t>SINR</w:t>
      </w:r>
      <w:r>
        <w:rPr>
          <w:spacing w:val="17"/>
          <w:sz w:val="20"/>
        </w:rPr>
        <w:t> </w:t>
      </w:r>
      <w:r>
        <w:rPr>
          <w:sz w:val="20"/>
        </w:rPr>
        <w:t>is</w:t>
      </w:r>
      <w:r>
        <w:rPr>
          <w:spacing w:val="16"/>
          <w:sz w:val="20"/>
        </w:rPr>
        <w:t> </w:t>
      </w:r>
      <w:r>
        <w:rPr>
          <w:sz w:val="20"/>
        </w:rPr>
        <w:t>a</w:t>
      </w:r>
      <w:r>
        <w:rPr>
          <w:spacing w:val="19"/>
          <w:sz w:val="20"/>
        </w:rPr>
        <w:t> </w:t>
      </w:r>
      <w:r>
        <w:rPr>
          <w:sz w:val="20"/>
        </w:rPr>
        <w:t>policy</w:t>
      </w:r>
      <w:r>
        <w:rPr>
          <w:spacing w:val="18"/>
          <w:sz w:val="20"/>
        </w:rPr>
        <w:t> </w:t>
      </w:r>
      <w:r>
        <w:rPr>
          <w:sz w:val="20"/>
        </w:rPr>
        <w:t>and</w:t>
      </w:r>
      <w:r>
        <w:rPr>
          <w:spacing w:val="17"/>
          <w:sz w:val="20"/>
        </w:rPr>
        <w:t> </w:t>
      </w:r>
      <w:r>
        <w:rPr>
          <w:sz w:val="20"/>
        </w:rPr>
        <w:t>thus</w:t>
      </w:r>
      <w:r>
        <w:rPr>
          <w:spacing w:val="18"/>
          <w:sz w:val="20"/>
        </w:rPr>
        <w:t> </w:t>
      </w:r>
      <w:r>
        <w:rPr>
          <w:sz w:val="20"/>
        </w:rPr>
        <w:t>doesn’t</w:t>
      </w:r>
      <w:r>
        <w:rPr>
          <w:spacing w:val="17"/>
          <w:sz w:val="20"/>
        </w:rPr>
        <w:t> </w:t>
      </w:r>
      <w:r>
        <w:rPr>
          <w:sz w:val="20"/>
        </w:rPr>
        <w:t>require</w:t>
      </w:r>
      <w:r>
        <w:rPr>
          <w:spacing w:val="19"/>
          <w:sz w:val="20"/>
        </w:rPr>
        <w:t> </w:t>
      </w:r>
      <w:r>
        <w:rPr>
          <w:sz w:val="20"/>
        </w:rPr>
        <w:t>real</w:t>
      </w:r>
      <w:r>
        <w:rPr>
          <w:spacing w:val="17"/>
          <w:sz w:val="20"/>
        </w:rPr>
        <w:t> </w:t>
      </w:r>
      <w:r>
        <w:rPr>
          <w:spacing w:val="-4"/>
          <w:sz w:val="20"/>
        </w:rPr>
        <w:t>time</w:t>
      </w:r>
    </w:p>
    <w:p>
      <w:pPr>
        <w:pStyle w:val="ListParagraph"/>
        <w:numPr>
          <w:ilvl w:val="0"/>
          <w:numId w:val="162"/>
        </w:numPr>
        <w:tabs>
          <w:tab w:pos="952" w:val="left" w:leader="none"/>
        </w:tabs>
        <w:spacing w:line="240" w:lineRule="auto" w:before="18" w:after="0"/>
        <w:ind w:left="952" w:right="0" w:hanging="777"/>
        <w:jc w:val="left"/>
        <w:rPr>
          <w:sz w:val="20"/>
        </w:rPr>
      </w:pPr>
      <w:r>
        <w:rPr>
          <w:sz w:val="20"/>
        </w:rPr>
        <w:t>AI/ML</w:t>
      </w:r>
      <w:r>
        <w:rPr>
          <w:spacing w:val="-9"/>
          <w:sz w:val="20"/>
        </w:rPr>
        <w:t> </w:t>
      </w:r>
      <w:r>
        <w:rPr>
          <w:sz w:val="20"/>
        </w:rPr>
        <w:t>adjustment</w:t>
      </w:r>
      <w:r>
        <w:rPr>
          <w:spacing w:val="-9"/>
          <w:sz w:val="20"/>
        </w:rPr>
        <w:t> </w:t>
      </w:r>
      <w:r>
        <w:rPr>
          <w:sz w:val="20"/>
        </w:rPr>
        <w:t>of</w:t>
      </w:r>
      <w:r>
        <w:rPr>
          <w:spacing w:val="-11"/>
          <w:sz w:val="20"/>
        </w:rPr>
        <w:t> </w:t>
      </w:r>
      <w:r>
        <w:rPr>
          <w:sz w:val="20"/>
        </w:rPr>
        <w:t>transmit</w:t>
      </w:r>
      <w:r>
        <w:rPr>
          <w:spacing w:val="-12"/>
          <w:sz w:val="20"/>
        </w:rPr>
        <w:t> </w:t>
      </w:r>
      <w:r>
        <w:rPr>
          <w:sz w:val="20"/>
        </w:rPr>
        <w:t>power</w:t>
      </w:r>
      <w:r>
        <w:rPr>
          <w:spacing w:val="-8"/>
          <w:sz w:val="20"/>
        </w:rPr>
        <w:t> </w:t>
      </w:r>
      <w:r>
        <w:rPr>
          <w:sz w:val="20"/>
        </w:rPr>
        <w:t>directly</w:t>
      </w:r>
      <w:r>
        <w:rPr>
          <w:spacing w:val="-11"/>
          <w:sz w:val="20"/>
        </w:rPr>
        <w:t> </w:t>
      </w:r>
      <w:r>
        <w:rPr>
          <w:sz w:val="20"/>
        </w:rPr>
        <w:t>but</w:t>
      </w:r>
      <w:r>
        <w:rPr>
          <w:spacing w:val="-11"/>
          <w:sz w:val="20"/>
        </w:rPr>
        <w:t> </w:t>
      </w:r>
      <w:r>
        <w:rPr>
          <w:sz w:val="20"/>
        </w:rPr>
        <w:t>rather</w:t>
      </w:r>
      <w:r>
        <w:rPr>
          <w:spacing w:val="-9"/>
          <w:sz w:val="20"/>
        </w:rPr>
        <w:t> </w:t>
      </w:r>
      <w:r>
        <w:rPr>
          <w:sz w:val="20"/>
        </w:rPr>
        <w:t>leaves</w:t>
      </w:r>
      <w:r>
        <w:rPr>
          <w:spacing w:val="-9"/>
          <w:sz w:val="20"/>
        </w:rPr>
        <w:t> </w:t>
      </w:r>
      <w:r>
        <w:rPr>
          <w:sz w:val="20"/>
        </w:rPr>
        <w:t>this</w:t>
      </w:r>
      <w:r>
        <w:rPr>
          <w:spacing w:val="-10"/>
          <w:sz w:val="20"/>
        </w:rPr>
        <w:t> </w:t>
      </w:r>
      <w:r>
        <w:rPr>
          <w:sz w:val="20"/>
        </w:rPr>
        <w:t>to</w:t>
      </w:r>
      <w:r>
        <w:rPr>
          <w:spacing w:val="-9"/>
          <w:sz w:val="20"/>
        </w:rPr>
        <w:t> </w:t>
      </w:r>
      <w:r>
        <w:rPr>
          <w:sz w:val="20"/>
        </w:rPr>
        <w:t>the</w:t>
      </w:r>
      <w:r>
        <w:rPr>
          <w:spacing w:val="-8"/>
          <w:sz w:val="20"/>
        </w:rPr>
        <w:t> </w:t>
      </w:r>
      <w:r>
        <w:rPr>
          <w:sz w:val="20"/>
        </w:rPr>
        <w:t>scheduler</w:t>
      </w:r>
      <w:r>
        <w:rPr>
          <w:spacing w:val="-9"/>
          <w:sz w:val="20"/>
        </w:rPr>
        <w:t> </w:t>
      </w:r>
      <w:r>
        <w:rPr>
          <w:sz w:val="20"/>
        </w:rPr>
        <w:t>to</w:t>
      </w:r>
      <w:r>
        <w:rPr>
          <w:spacing w:val="-8"/>
          <w:sz w:val="20"/>
        </w:rPr>
        <w:t> </w:t>
      </w:r>
      <w:r>
        <w:rPr>
          <w:sz w:val="20"/>
        </w:rPr>
        <w:t>adjust</w:t>
      </w:r>
      <w:r>
        <w:rPr>
          <w:spacing w:val="-12"/>
          <w:sz w:val="20"/>
        </w:rPr>
        <w:t> </w:t>
      </w:r>
      <w:r>
        <w:rPr>
          <w:sz w:val="20"/>
        </w:rPr>
        <w:t>and</w:t>
      </w:r>
      <w:r>
        <w:rPr>
          <w:spacing w:val="-8"/>
          <w:sz w:val="20"/>
        </w:rPr>
        <w:t> </w:t>
      </w:r>
      <w:r>
        <w:rPr>
          <w:sz w:val="20"/>
        </w:rPr>
        <w:t>optimize</w:t>
      </w:r>
      <w:r>
        <w:rPr>
          <w:spacing w:val="-9"/>
          <w:sz w:val="20"/>
        </w:rPr>
        <w:t> </w:t>
      </w:r>
      <w:r>
        <w:rPr>
          <w:sz w:val="20"/>
        </w:rPr>
        <w:t>consistent</w:t>
      </w:r>
      <w:r>
        <w:rPr>
          <w:spacing w:val="-9"/>
          <w:sz w:val="20"/>
        </w:rPr>
        <w:t> </w:t>
      </w:r>
      <w:r>
        <w:rPr>
          <w:spacing w:val="-4"/>
          <w:sz w:val="20"/>
        </w:rPr>
        <w:t>with</w:t>
      </w:r>
    </w:p>
    <w:p>
      <w:pPr>
        <w:pStyle w:val="ListParagraph"/>
        <w:numPr>
          <w:ilvl w:val="0"/>
          <w:numId w:val="162"/>
        </w:numPr>
        <w:tabs>
          <w:tab w:pos="952" w:val="left" w:leader="none"/>
        </w:tabs>
        <w:spacing w:line="240" w:lineRule="auto" w:before="19" w:after="0"/>
        <w:ind w:left="952" w:right="0" w:hanging="777"/>
        <w:jc w:val="left"/>
        <w:rPr>
          <w:sz w:val="20"/>
        </w:rPr>
      </w:pPr>
      <w:r>
        <w:rPr>
          <w:sz w:val="20"/>
        </w:rPr>
        <w:t>its</w:t>
      </w:r>
      <w:r>
        <w:rPr>
          <w:spacing w:val="-13"/>
          <w:sz w:val="20"/>
        </w:rPr>
        <w:t> </w:t>
      </w:r>
      <w:r>
        <w:rPr>
          <w:sz w:val="20"/>
        </w:rPr>
        <w:t>numerous</w:t>
      </w:r>
      <w:r>
        <w:rPr>
          <w:spacing w:val="-12"/>
          <w:sz w:val="20"/>
        </w:rPr>
        <w:t> </w:t>
      </w:r>
      <w:r>
        <w:rPr>
          <w:sz w:val="20"/>
        </w:rPr>
        <w:t>other</w:t>
      </w:r>
      <w:r>
        <w:rPr>
          <w:spacing w:val="-13"/>
          <w:sz w:val="20"/>
        </w:rPr>
        <w:t> </w:t>
      </w:r>
      <w:r>
        <w:rPr>
          <w:sz w:val="20"/>
        </w:rPr>
        <w:t>priorities</w:t>
      </w:r>
      <w:r>
        <w:rPr>
          <w:spacing w:val="-12"/>
          <w:sz w:val="20"/>
        </w:rPr>
        <w:t> </w:t>
      </w:r>
      <w:r>
        <w:rPr>
          <w:sz w:val="20"/>
        </w:rPr>
        <w:t>and</w:t>
      </w:r>
      <w:r>
        <w:rPr>
          <w:spacing w:val="-13"/>
          <w:sz w:val="20"/>
        </w:rPr>
        <w:t> </w:t>
      </w:r>
      <w:r>
        <w:rPr>
          <w:sz w:val="20"/>
        </w:rPr>
        <w:t>requirements.</w:t>
      </w:r>
      <w:r>
        <w:rPr>
          <w:spacing w:val="-12"/>
          <w:sz w:val="20"/>
        </w:rPr>
        <w:t> </w:t>
      </w:r>
      <w:r>
        <w:rPr>
          <w:sz w:val="20"/>
        </w:rPr>
        <w:t>This</w:t>
      </w:r>
      <w:r>
        <w:rPr>
          <w:spacing w:val="-13"/>
          <w:sz w:val="20"/>
        </w:rPr>
        <w:t> </w:t>
      </w:r>
      <w:r>
        <w:rPr>
          <w:sz w:val="20"/>
        </w:rPr>
        <w:t>adjustment</w:t>
      </w:r>
      <w:r>
        <w:rPr>
          <w:spacing w:val="-12"/>
          <w:sz w:val="20"/>
        </w:rPr>
        <w:t> </w:t>
      </w:r>
      <w:r>
        <w:rPr>
          <w:sz w:val="20"/>
        </w:rPr>
        <w:t>does</w:t>
      </w:r>
      <w:r>
        <w:rPr>
          <w:spacing w:val="-13"/>
          <w:sz w:val="20"/>
        </w:rPr>
        <w:t> </w:t>
      </w:r>
      <w:r>
        <w:rPr>
          <w:sz w:val="20"/>
        </w:rPr>
        <w:t>not</w:t>
      </w:r>
      <w:r>
        <w:rPr>
          <w:spacing w:val="-11"/>
          <w:sz w:val="20"/>
        </w:rPr>
        <w:t> </w:t>
      </w:r>
      <w:r>
        <w:rPr>
          <w:sz w:val="20"/>
        </w:rPr>
        <w:t>impact</w:t>
      </w:r>
      <w:r>
        <w:rPr>
          <w:spacing w:val="-13"/>
          <w:sz w:val="20"/>
        </w:rPr>
        <w:t> </w:t>
      </w:r>
      <w:r>
        <w:rPr>
          <w:sz w:val="20"/>
        </w:rPr>
        <w:t>the</w:t>
      </w:r>
      <w:r>
        <w:rPr>
          <w:spacing w:val="-12"/>
          <w:sz w:val="20"/>
        </w:rPr>
        <w:t> </w:t>
      </w:r>
      <w:r>
        <w:rPr>
          <w:sz w:val="20"/>
        </w:rPr>
        <w:t>normal</w:t>
      </w:r>
      <w:r>
        <w:rPr>
          <w:spacing w:val="-13"/>
          <w:sz w:val="20"/>
        </w:rPr>
        <w:t> </w:t>
      </w:r>
      <w:r>
        <w:rPr>
          <w:sz w:val="20"/>
        </w:rPr>
        <w:t>iBLER</w:t>
      </w:r>
      <w:r>
        <w:rPr>
          <w:spacing w:val="-12"/>
          <w:sz w:val="20"/>
        </w:rPr>
        <w:t> </w:t>
      </w:r>
      <w:r>
        <w:rPr>
          <w:sz w:val="20"/>
        </w:rPr>
        <w:t>(initial</w:t>
      </w:r>
      <w:r>
        <w:rPr>
          <w:spacing w:val="-12"/>
          <w:sz w:val="20"/>
        </w:rPr>
        <w:t> </w:t>
      </w:r>
      <w:r>
        <w:rPr>
          <w:sz w:val="20"/>
        </w:rPr>
        <w:t>BLER)</w:t>
      </w:r>
      <w:r>
        <w:rPr>
          <w:spacing w:val="-11"/>
          <w:sz w:val="20"/>
        </w:rPr>
        <w:t> </w:t>
      </w:r>
      <w:r>
        <w:rPr>
          <w:spacing w:val="-2"/>
          <w:sz w:val="20"/>
        </w:rPr>
        <w:t>targets,</w:t>
      </w:r>
    </w:p>
    <w:p>
      <w:pPr>
        <w:pStyle w:val="ListParagraph"/>
        <w:numPr>
          <w:ilvl w:val="0"/>
          <w:numId w:val="162"/>
        </w:numPr>
        <w:tabs>
          <w:tab w:pos="952" w:val="left" w:leader="none"/>
        </w:tabs>
        <w:spacing w:line="240" w:lineRule="auto" w:before="17" w:after="0"/>
        <w:ind w:left="952" w:right="0" w:hanging="777"/>
        <w:jc w:val="left"/>
        <w:rPr>
          <w:sz w:val="20"/>
        </w:rPr>
      </w:pPr>
      <w:r>
        <w:rPr>
          <w:sz w:val="20"/>
        </w:rPr>
        <w:t>or</w:t>
      </w:r>
      <w:r>
        <w:rPr>
          <w:spacing w:val="3"/>
          <w:sz w:val="20"/>
        </w:rPr>
        <w:t> </w:t>
      </w:r>
      <w:r>
        <w:rPr>
          <w:sz w:val="20"/>
        </w:rPr>
        <w:t>the</w:t>
      </w:r>
      <w:r>
        <w:rPr>
          <w:spacing w:val="3"/>
          <w:sz w:val="20"/>
        </w:rPr>
        <w:t> </w:t>
      </w:r>
      <w:r>
        <w:rPr>
          <w:sz w:val="20"/>
        </w:rPr>
        <w:t>CQI/MCS</w:t>
      </w:r>
      <w:r>
        <w:rPr>
          <w:spacing w:val="2"/>
          <w:sz w:val="20"/>
        </w:rPr>
        <w:t> </w:t>
      </w:r>
      <w:r>
        <w:rPr>
          <w:sz w:val="20"/>
        </w:rPr>
        <w:t>process</w:t>
      </w:r>
      <w:r>
        <w:rPr>
          <w:spacing w:val="5"/>
          <w:sz w:val="20"/>
        </w:rPr>
        <w:t> </w:t>
      </w:r>
      <w:r>
        <w:rPr>
          <w:sz w:val="20"/>
        </w:rPr>
        <w:t>of</w:t>
      </w:r>
      <w:r>
        <w:rPr>
          <w:spacing w:val="3"/>
          <w:sz w:val="20"/>
        </w:rPr>
        <w:t> </w:t>
      </w:r>
      <w:r>
        <w:rPr>
          <w:sz w:val="20"/>
        </w:rPr>
        <w:t>adapting</w:t>
      </w:r>
      <w:r>
        <w:rPr>
          <w:spacing w:val="4"/>
          <w:sz w:val="20"/>
        </w:rPr>
        <w:t> </w:t>
      </w:r>
      <w:r>
        <w:rPr>
          <w:sz w:val="20"/>
        </w:rPr>
        <w:t>the</w:t>
      </w:r>
      <w:r>
        <w:rPr>
          <w:spacing w:val="4"/>
          <w:sz w:val="20"/>
        </w:rPr>
        <w:t> </w:t>
      </w:r>
      <w:r>
        <w:rPr>
          <w:sz w:val="20"/>
        </w:rPr>
        <w:t>MCS</w:t>
      </w:r>
      <w:r>
        <w:rPr>
          <w:spacing w:val="2"/>
          <w:sz w:val="20"/>
        </w:rPr>
        <w:t> </w:t>
      </w:r>
      <w:r>
        <w:rPr>
          <w:sz w:val="20"/>
        </w:rPr>
        <w:t>to</w:t>
      </w:r>
      <w:r>
        <w:rPr>
          <w:spacing w:val="4"/>
          <w:sz w:val="20"/>
        </w:rPr>
        <w:t> </w:t>
      </w:r>
      <w:r>
        <w:rPr>
          <w:sz w:val="20"/>
        </w:rPr>
        <w:t>the</w:t>
      </w:r>
      <w:r>
        <w:rPr>
          <w:spacing w:val="3"/>
          <w:sz w:val="20"/>
        </w:rPr>
        <w:t> </w:t>
      </w:r>
      <w:r>
        <w:rPr>
          <w:sz w:val="20"/>
        </w:rPr>
        <w:t>UE</w:t>
      </w:r>
      <w:r>
        <w:rPr>
          <w:spacing w:val="4"/>
          <w:sz w:val="20"/>
        </w:rPr>
        <w:t> </w:t>
      </w:r>
      <w:r>
        <w:rPr>
          <w:sz w:val="20"/>
        </w:rPr>
        <w:t>indicated</w:t>
      </w:r>
      <w:r>
        <w:rPr>
          <w:spacing w:val="4"/>
          <w:sz w:val="20"/>
        </w:rPr>
        <w:t> </w:t>
      </w:r>
      <w:r>
        <w:rPr>
          <w:sz w:val="20"/>
        </w:rPr>
        <w:t>CQI.</w:t>
      </w:r>
      <w:r>
        <w:rPr>
          <w:spacing w:val="3"/>
          <w:sz w:val="20"/>
        </w:rPr>
        <w:t> </w:t>
      </w:r>
      <w:r>
        <w:rPr>
          <w:sz w:val="20"/>
        </w:rPr>
        <w:t>Since</w:t>
      </w:r>
      <w:r>
        <w:rPr>
          <w:spacing w:val="4"/>
          <w:sz w:val="20"/>
        </w:rPr>
        <w:t> </w:t>
      </w:r>
      <w:r>
        <w:rPr>
          <w:sz w:val="20"/>
        </w:rPr>
        <w:t>the</w:t>
      </w:r>
      <w:r>
        <w:rPr>
          <w:spacing w:val="3"/>
          <w:sz w:val="20"/>
        </w:rPr>
        <w:t> </w:t>
      </w:r>
      <w:r>
        <w:rPr>
          <w:sz w:val="20"/>
        </w:rPr>
        <w:t>received</w:t>
      </w:r>
      <w:r>
        <w:rPr>
          <w:spacing w:val="4"/>
          <w:sz w:val="20"/>
        </w:rPr>
        <w:t> </w:t>
      </w:r>
      <w:r>
        <w:rPr>
          <w:sz w:val="20"/>
        </w:rPr>
        <w:t>SINR</w:t>
      </w:r>
      <w:r>
        <w:rPr>
          <w:spacing w:val="2"/>
          <w:sz w:val="20"/>
        </w:rPr>
        <w:t> </w:t>
      </w:r>
      <w:r>
        <w:rPr>
          <w:sz w:val="20"/>
        </w:rPr>
        <w:t>will</w:t>
      </w:r>
      <w:r>
        <w:rPr>
          <w:spacing w:val="6"/>
          <w:sz w:val="20"/>
        </w:rPr>
        <w:t> </w:t>
      </w:r>
      <w:r>
        <w:rPr>
          <w:sz w:val="20"/>
        </w:rPr>
        <w:t>vary</w:t>
      </w:r>
      <w:r>
        <w:rPr>
          <w:spacing w:val="4"/>
          <w:sz w:val="20"/>
        </w:rPr>
        <w:t> </w:t>
      </w:r>
      <w:r>
        <w:rPr>
          <w:sz w:val="20"/>
        </w:rPr>
        <w:t>across</w:t>
      </w:r>
      <w:r>
        <w:rPr>
          <w:spacing w:val="2"/>
          <w:sz w:val="20"/>
        </w:rPr>
        <w:t> </w:t>
      </w:r>
      <w:r>
        <w:rPr>
          <w:spacing w:val="-5"/>
          <w:sz w:val="20"/>
        </w:rPr>
        <w:t>UEs</w:t>
      </w:r>
    </w:p>
    <w:p>
      <w:pPr>
        <w:pStyle w:val="ListParagraph"/>
        <w:numPr>
          <w:ilvl w:val="0"/>
          <w:numId w:val="162"/>
        </w:numPr>
        <w:tabs>
          <w:tab w:pos="952" w:val="left" w:leader="none"/>
        </w:tabs>
        <w:spacing w:line="240" w:lineRule="auto" w:before="20" w:after="0"/>
        <w:ind w:left="952" w:right="0" w:hanging="777"/>
        <w:jc w:val="left"/>
        <w:rPr>
          <w:sz w:val="20"/>
        </w:rPr>
      </w:pPr>
      <w:r>
        <w:rPr>
          <w:sz w:val="20"/>
        </w:rPr>
        <w:t>(see</w:t>
      </w:r>
      <w:r>
        <w:rPr>
          <w:spacing w:val="-1"/>
          <w:sz w:val="20"/>
        </w:rPr>
        <w:t> </w:t>
      </w:r>
      <w:r>
        <w:rPr>
          <w:sz w:val="20"/>
        </w:rPr>
        <w:t>below) and</w:t>
      </w:r>
      <w:r>
        <w:rPr>
          <w:spacing w:val="-1"/>
          <w:sz w:val="20"/>
        </w:rPr>
        <w:t> </w:t>
      </w:r>
      <w:r>
        <w:rPr>
          <w:sz w:val="20"/>
        </w:rPr>
        <w:t>even across</w:t>
      </w:r>
      <w:r>
        <w:rPr>
          <w:spacing w:val="-2"/>
          <w:sz w:val="20"/>
        </w:rPr>
        <w:t> </w:t>
      </w:r>
      <w:r>
        <w:rPr>
          <w:sz w:val="20"/>
        </w:rPr>
        <w:t>PRBs</w:t>
      </w:r>
      <w:r>
        <w:rPr>
          <w:spacing w:val="-1"/>
          <w:sz w:val="20"/>
        </w:rPr>
        <w:t> </w:t>
      </w:r>
      <w:r>
        <w:rPr>
          <w:sz w:val="20"/>
        </w:rPr>
        <w:t>due</w:t>
      </w:r>
      <w:r>
        <w:rPr>
          <w:spacing w:val="-1"/>
          <w:sz w:val="20"/>
        </w:rPr>
        <w:t> </w:t>
      </w:r>
      <w:r>
        <w:rPr>
          <w:sz w:val="20"/>
        </w:rPr>
        <w:t>to</w:t>
      </w:r>
      <w:r>
        <w:rPr>
          <w:spacing w:val="-1"/>
          <w:sz w:val="20"/>
        </w:rPr>
        <w:t> </w:t>
      </w:r>
      <w:r>
        <w:rPr>
          <w:sz w:val="20"/>
        </w:rPr>
        <w:t>frequency selective</w:t>
      </w:r>
      <w:r>
        <w:rPr>
          <w:spacing w:val="-2"/>
          <w:sz w:val="20"/>
        </w:rPr>
        <w:t> </w:t>
      </w:r>
      <w:r>
        <w:rPr>
          <w:sz w:val="20"/>
        </w:rPr>
        <w:t>fading (where</w:t>
      </w:r>
      <w:r>
        <w:rPr>
          <w:spacing w:val="-2"/>
          <w:sz w:val="20"/>
        </w:rPr>
        <w:t> </w:t>
      </w:r>
      <w:r>
        <w:rPr>
          <w:sz w:val="20"/>
        </w:rPr>
        <w:t>narrowband CQI</w:t>
      </w:r>
      <w:r>
        <w:rPr>
          <w:spacing w:val="-1"/>
          <w:sz w:val="20"/>
        </w:rPr>
        <w:t> </w:t>
      </w:r>
      <w:r>
        <w:rPr>
          <w:sz w:val="20"/>
        </w:rPr>
        <w:t>is</w:t>
      </w:r>
      <w:r>
        <w:rPr>
          <w:spacing w:val="-2"/>
          <w:sz w:val="20"/>
        </w:rPr>
        <w:t> </w:t>
      </w:r>
      <w:r>
        <w:rPr>
          <w:sz w:val="20"/>
        </w:rPr>
        <w:t>an option</w:t>
      </w:r>
      <w:r>
        <w:rPr>
          <w:spacing w:val="-1"/>
          <w:sz w:val="20"/>
        </w:rPr>
        <w:t> </w:t>
      </w:r>
      <w:r>
        <w:rPr>
          <w:sz w:val="20"/>
        </w:rPr>
        <w:t>for </w:t>
      </w:r>
      <w:r>
        <w:rPr>
          <w:spacing w:val="-2"/>
          <w:sz w:val="20"/>
        </w:rPr>
        <w:t>operators)</w:t>
      </w:r>
    </w:p>
    <w:p>
      <w:pPr>
        <w:pStyle w:val="ListParagraph"/>
        <w:numPr>
          <w:ilvl w:val="0"/>
          <w:numId w:val="162"/>
        </w:numPr>
        <w:tabs>
          <w:tab w:pos="952" w:val="left" w:leader="none"/>
        </w:tabs>
        <w:spacing w:line="240" w:lineRule="auto" w:before="17" w:after="0"/>
        <w:ind w:left="952" w:right="0" w:hanging="777"/>
        <w:jc w:val="left"/>
        <w:rPr>
          <w:sz w:val="20"/>
        </w:rPr>
      </w:pPr>
      <w:r>
        <w:rPr>
          <w:sz w:val="20"/>
        </w:rPr>
        <w:t>there</w:t>
      </w:r>
      <w:r>
        <w:rPr>
          <w:spacing w:val="8"/>
          <w:sz w:val="20"/>
        </w:rPr>
        <w:t> </w:t>
      </w:r>
      <w:r>
        <w:rPr>
          <w:sz w:val="20"/>
        </w:rPr>
        <w:t>is</w:t>
      </w:r>
      <w:r>
        <w:rPr>
          <w:spacing w:val="7"/>
          <w:sz w:val="20"/>
        </w:rPr>
        <w:t> </w:t>
      </w:r>
      <w:r>
        <w:rPr>
          <w:sz w:val="20"/>
        </w:rPr>
        <w:t>no</w:t>
      </w:r>
      <w:r>
        <w:rPr>
          <w:spacing w:val="9"/>
          <w:sz w:val="20"/>
        </w:rPr>
        <w:t> </w:t>
      </w:r>
      <w:r>
        <w:rPr>
          <w:sz w:val="20"/>
        </w:rPr>
        <w:t>explicit</w:t>
      </w:r>
      <w:r>
        <w:rPr>
          <w:spacing w:val="7"/>
          <w:sz w:val="20"/>
        </w:rPr>
        <w:t> </w:t>
      </w:r>
      <w:r>
        <w:rPr>
          <w:sz w:val="20"/>
        </w:rPr>
        <w:t>impact</w:t>
      </w:r>
      <w:r>
        <w:rPr>
          <w:spacing w:val="7"/>
          <w:sz w:val="20"/>
        </w:rPr>
        <w:t> </w:t>
      </w:r>
      <w:r>
        <w:rPr>
          <w:sz w:val="20"/>
        </w:rPr>
        <w:t>for</w:t>
      </w:r>
      <w:r>
        <w:rPr>
          <w:spacing w:val="6"/>
          <w:sz w:val="20"/>
        </w:rPr>
        <w:t> </w:t>
      </w:r>
      <w:r>
        <w:rPr>
          <w:sz w:val="20"/>
        </w:rPr>
        <w:t>PRBs.</w:t>
      </w:r>
      <w:r>
        <w:rPr>
          <w:spacing w:val="8"/>
          <w:sz w:val="20"/>
        </w:rPr>
        <w:t> </w:t>
      </w:r>
      <w:r>
        <w:rPr>
          <w:sz w:val="20"/>
        </w:rPr>
        <w:t>This</w:t>
      </w:r>
      <w:r>
        <w:rPr>
          <w:spacing w:val="8"/>
          <w:sz w:val="20"/>
        </w:rPr>
        <w:t> </w:t>
      </w:r>
      <w:r>
        <w:rPr>
          <w:sz w:val="20"/>
        </w:rPr>
        <w:t>concept</w:t>
      </w:r>
      <w:r>
        <w:rPr>
          <w:spacing w:val="7"/>
          <w:sz w:val="20"/>
        </w:rPr>
        <w:t> </w:t>
      </w:r>
      <w:r>
        <w:rPr>
          <w:sz w:val="20"/>
        </w:rPr>
        <w:t>can</w:t>
      </w:r>
      <w:r>
        <w:rPr>
          <w:spacing w:val="6"/>
          <w:sz w:val="20"/>
        </w:rPr>
        <w:t> </w:t>
      </w:r>
      <w:r>
        <w:rPr>
          <w:sz w:val="20"/>
        </w:rPr>
        <w:t>be</w:t>
      </w:r>
      <w:r>
        <w:rPr>
          <w:spacing w:val="8"/>
          <w:sz w:val="20"/>
        </w:rPr>
        <w:t> </w:t>
      </w:r>
      <w:r>
        <w:rPr>
          <w:sz w:val="20"/>
        </w:rPr>
        <w:t>extended</w:t>
      </w:r>
      <w:r>
        <w:rPr>
          <w:spacing w:val="9"/>
          <w:sz w:val="20"/>
        </w:rPr>
        <w:t> </w:t>
      </w:r>
      <w:r>
        <w:rPr>
          <w:sz w:val="20"/>
        </w:rPr>
        <w:t>to</w:t>
      </w:r>
      <w:r>
        <w:rPr>
          <w:spacing w:val="9"/>
          <w:sz w:val="20"/>
        </w:rPr>
        <w:t> </w:t>
      </w:r>
      <w:r>
        <w:rPr>
          <w:sz w:val="20"/>
        </w:rPr>
        <w:t>the</w:t>
      </w:r>
      <w:r>
        <w:rPr>
          <w:spacing w:val="6"/>
          <w:sz w:val="20"/>
        </w:rPr>
        <w:t> </w:t>
      </w:r>
      <w:r>
        <w:rPr>
          <w:sz w:val="20"/>
        </w:rPr>
        <w:t>uplink</w:t>
      </w:r>
      <w:r>
        <w:rPr>
          <w:spacing w:val="6"/>
          <w:sz w:val="20"/>
        </w:rPr>
        <w:t> </w:t>
      </w:r>
      <w:r>
        <w:rPr>
          <w:sz w:val="20"/>
        </w:rPr>
        <w:t>minimum</w:t>
      </w:r>
      <w:r>
        <w:rPr>
          <w:spacing w:val="9"/>
          <w:sz w:val="20"/>
        </w:rPr>
        <w:t> </w:t>
      </w:r>
      <w:r>
        <w:rPr>
          <w:sz w:val="20"/>
        </w:rPr>
        <w:t>SINR</w:t>
      </w:r>
      <w:r>
        <w:rPr>
          <w:spacing w:val="7"/>
          <w:sz w:val="20"/>
        </w:rPr>
        <w:t> </w:t>
      </w:r>
      <w:r>
        <w:rPr>
          <w:sz w:val="20"/>
        </w:rPr>
        <w:t>and</w:t>
      </w:r>
      <w:r>
        <w:rPr>
          <w:spacing w:val="9"/>
          <w:sz w:val="20"/>
        </w:rPr>
        <w:t> </w:t>
      </w:r>
      <w:r>
        <w:rPr>
          <w:sz w:val="20"/>
        </w:rPr>
        <w:t>can</w:t>
      </w:r>
      <w:r>
        <w:rPr>
          <w:spacing w:val="9"/>
          <w:sz w:val="20"/>
        </w:rPr>
        <w:t> </w:t>
      </w:r>
      <w:r>
        <w:rPr>
          <w:sz w:val="20"/>
        </w:rPr>
        <w:t>improve</w:t>
      </w:r>
      <w:r>
        <w:rPr>
          <w:spacing w:val="6"/>
          <w:sz w:val="20"/>
        </w:rPr>
        <w:t> </w:t>
      </w:r>
      <w:r>
        <w:rPr>
          <w:spacing w:val="-5"/>
          <w:sz w:val="20"/>
        </w:rPr>
        <w:t>the</w:t>
      </w:r>
    </w:p>
    <w:p>
      <w:pPr>
        <w:spacing w:after="0" w:line="240" w:lineRule="auto"/>
        <w:jc w:val="left"/>
        <w:rPr>
          <w:sz w:val="20"/>
        </w:rPr>
        <w:sectPr>
          <w:pgSz w:w="11910" w:h="16850"/>
          <w:pgMar w:header="867" w:footer="853" w:top="1520" w:bottom="1040" w:left="180" w:right="380"/>
        </w:sectPr>
      </w:pPr>
    </w:p>
    <w:p>
      <w:pPr>
        <w:pStyle w:val="ListParagraph"/>
        <w:numPr>
          <w:ilvl w:val="0"/>
          <w:numId w:val="163"/>
        </w:numPr>
        <w:tabs>
          <w:tab w:pos="952" w:val="left" w:leader="none"/>
        </w:tabs>
        <w:spacing w:line="240" w:lineRule="auto" w:before="228" w:after="0"/>
        <w:ind w:left="952" w:right="0" w:hanging="676"/>
        <w:jc w:val="left"/>
        <w:rPr>
          <w:sz w:val="20"/>
        </w:rPr>
      </w:pPr>
      <w:r>
        <w:rPr>
          <w:sz w:val="20"/>
        </w:rPr>
        <w:t>uplink</w:t>
      </w:r>
      <w:r>
        <w:rPr>
          <w:spacing w:val="34"/>
          <w:sz w:val="20"/>
        </w:rPr>
        <w:t> </w:t>
      </w:r>
      <w:r>
        <w:rPr>
          <w:sz w:val="20"/>
        </w:rPr>
        <w:t>more</w:t>
      </w:r>
      <w:r>
        <w:rPr>
          <w:spacing w:val="35"/>
          <w:sz w:val="20"/>
        </w:rPr>
        <w:t> </w:t>
      </w:r>
      <w:r>
        <w:rPr>
          <w:sz w:val="20"/>
        </w:rPr>
        <w:t>in</w:t>
      </w:r>
      <w:r>
        <w:rPr>
          <w:spacing w:val="35"/>
          <w:sz w:val="20"/>
        </w:rPr>
        <w:t> </w:t>
      </w:r>
      <w:r>
        <w:rPr>
          <w:sz w:val="20"/>
        </w:rPr>
        <w:t>reciprocity</w:t>
      </w:r>
      <w:r>
        <w:rPr>
          <w:spacing w:val="33"/>
          <w:sz w:val="20"/>
        </w:rPr>
        <w:t> </w:t>
      </w:r>
      <w:r>
        <w:rPr>
          <w:sz w:val="20"/>
        </w:rPr>
        <w:t>Mu-MIMO</w:t>
      </w:r>
      <w:r>
        <w:rPr>
          <w:spacing w:val="35"/>
          <w:sz w:val="20"/>
        </w:rPr>
        <w:t> </w:t>
      </w:r>
      <w:r>
        <w:rPr>
          <w:sz w:val="20"/>
        </w:rPr>
        <w:t>modes</w:t>
      </w:r>
      <w:r>
        <w:rPr>
          <w:spacing w:val="34"/>
          <w:sz w:val="20"/>
        </w:rPr>
        <w:t> </w:t>
      </w:r>
      <w:r>
        <w:rPr>
          <w:sz w:val="20"/>
        </w:rPr>
        <w:t>since</w:t>
      </w:r>
      <w:r>
        <w:rPr>
          <w:spacing w:val="35"/>
          <w:sz w:val="20"/>
        </w:rPr>
        <w:t> </w:t>
      </w:r>
      <w:r>
        <w:rPr>
          <w:sz w:val="20"/>
        </w:rPr>
        <w:t>the</w:t>
      </w:r>
      <w:r>
        <w:rPr>
          <w:spacing w:val="33"/>
          <w:sz w:val="20"/>
        </w:rPr>
        <w:t> </w:t>
      </w:r>
      <w:r>
        <w:rPr>
          <w:sz w:val="20"/>
        </w:rPr>
        <w:t>performance</w:t>
      </w:r>
      <w:r>
        <w:rPr>
          <w:spacing w:val="35"/>
          <w:sz w:val="20"/>
        </w:rPr>
        <w:t> </w:t>
      </w:r>
      <w:r>
        <w:rPr>
          <w:sz w:val="20"/>
        </w:rPr>
        <w:t>in</w:t>
      </w:r>
      <w:r>
        <w:rPr>
          <w:spacing w:val="34"/>
          <w:sz w:val="20"/>
        </w:rPr>
        <w:t> </w:t>
      </w:r>
      <w:r>
        <w:rPr>
          <w:sz w:val="20"/>
        </w:rPr>
        <w:t>this</w:t>
      </w:r>
      <w:r>
        <w:rPr>
          <w:spacing w:val="34"/>
          <w:sz w:val="20"/>
        </w:rPr>
        <w:t> </w:t>
      </w:r>
      <w:r>
        <w:rPr>
          <w:sz w:val="20"/>
        </w:rPr>
        <w:t>mode</w:t>
      </w:r>
      <w:r>
        <w:rPr>
          <w:spacing w:val="35"/>
          <w:sz w:val="20"/>
        </w:rPr>
        <w:t> </w:t>
      </w:r>
      <w:r>
        <w:rPr>
          <w:sz w:val="20"/>
        </w:rPr>
        <w:t>is</w:t>
      </w:r>
      <w:r>
        <w:rPr>
          <w:spacing w:val="33"/>
          <w:sz w:val="20"/>
        </w:rPr>
        <w:t> </w:t>
      </w:r>
      <w:r>
        <w:rPr>
          <w:sz w:val="20"/>
        </w:rPr>
        <w:t>highly</w:t>
      </w:r>
      <w:r>
        <w:rPr>
          <w:spacing w:val="35"/>
          <w:sz w:val="20"/>
        </w:rPr>
        <w:t> </w:t>
      </w:r>
      <w:r>
        <w:rPr>
          <w:sz w:val="20"/>
        </w:rPr>
        <w:t>dependent</w:t>
      </w:r>
      <w:r>
        <w:rPr>
          <w:spacing w:val="34"/>
          <w:sz w:val="20"/>
        </w:rPr>
        <w:t> </w:t>
      </w:r>
      <w:r>
        <w:rPr>
          <w:sz w:val="20"/>
        </w:rPr>
        <w:t>on</w:t>
      </w:r>
      <w:r>
        <w:rPr>
          <w:spacing w:val="35"/>
          <w:sz w:val="20"/>
        </w:rPr>
        <w:t> </w:t>
      </w:r>
      <w:r>
        <w:rPr>
          <w:spacing w:val="-2"/>
          <w:sz w:val="20"/>
        </w:rPr>
        <w:t>channel</w:t>
      </w:r>
    </w:p>
    <w:p>
      <w:pPr>
        <w:pStyle w:val="ListParagraph"/>
        <w:numPr>
          <w:ilvl w:val="0"/>
          <w:numId w:val="163"/>
        </w:numPr>
        <w:tabs>
          <w:tab w:pos="952" w:val="left" w:leader="none"/>
        </w:tabs>
        <w:spacing w:line="240" w:lineRule="auto" w:before="20" w:after="0"/>
        <w:ind w:left="952" w:right="0" w:hanging="676"/>
        <w:jc w:val="left"/>
        <w:rPr>
          <w:sz w:val="20"/>
        </w:rPr>
      </w:pPr>
      <w:r>
        <w:rPr>
          <w:sz w:val="20"/>
        </w:rPr>
        <w:t>estimation</w:t>
      </w:r>
      <w:r>
        <w:rPr>
          <w:spacing w:val="-13"/>
          <w:sz w:val="20"/>
        </w:rPr>
        <w:t> </w:t>
      </w:r>
      <w:r>
        <w:rPr>
          <w:sz w:val="20"/>
        </w:rPr>
        <w:t>accuracy</w:t>
      </w:r>
      <w:r>
        <w:rPr>
          <w:spacing w:val="-12"/>
          <w:sz w:val="20"/>
        </w:rPr>
        <w:t> </w:t>
      </w:r>
      <w:r>
        <w:rPr>
          <w:sz w:val="20"/>
        </w:rPr>
        <w:t>which</w:t>
      </w:r>
      <w:r>
        <w:rPr>
          <w:spacing w:val="-13"/>
          <w:sz w:val="20"/>
        </w:rPr>
        <w:t> </w:t>
      </w:r>
      <w:r>
        <w:rPr>
          <w:sz w:val="20"/>
        </w:rPr>
        <w:t>is</w:t>
      </w:r>
      <w:r>
        <w:rPr>
          <w:spacing w:val="-12"/>
          <w:sz w:val="20"/>
        </w:rPr>
        <w:t> </w:t>
      </w:r>
      <w:r>
        <w:rPr>
          <w:sz w:val="20"/>
        </w:rPr>
        <w:t>directly</w:t>
      </w:r>
      <w:r>
        <w:rPr>
          <w:spacing w:val="-13"/>
          <w:sz w:val="20"/>
        </w:rPr>
        <w:t> </w:t>
      </w:r>
      <w:r>
        <w:rPr>
          <w:sz w:val="20"/>
        </w:rPr>
        <w:t>influenced</w:t>
      </w:r>
      <w:r>
        <w:rPr>
          <w:spacing w:val="-12"/>
          <w:sz w:val="20"/>
        </w:rPr>
        <w:t> </w:t>
      </w:r>
      <w:r>
        <w:rPr>
          <w:sz w:val="20"/>
        </w:rPr>
        <w:t>by</w:t>
      </w:r>
      <w:r>
        <w:rPr>
          <w:spacing w:val="-12"/>
          <w:sz w:val="20"/>
        </w:rPr>
        <w:t> </w:t>
      </w:r>
      <w:r>
        <w:rPr>
          <w:sz w:val="20"/>
        </w:rPr>
        <w:t>the</w:t>
      </w:r>
      <w:r>
        <w:rPr>
          <w:spacing w:val="-12"/>
          <w:sz w:val="20"/>
        </w:rPr>
        <w:t> </w:t>
      </w:r>
      <w:r>
        <w:rPr>
          <w:sz w:val="20"/>
        </w:rPr>
        <w:t>SRS</w:t>
      </w:r>
      <w:r>
        <w:rPr>
          <w:spacing w:val="-13"/>
          <w:sz w:val="20"/>
        </w:rPr>
        <w:t> </w:t>
      </w:r>
      <w:r>
        <w:rPr>
          <w:sz w:val="20"/>
        </w:rPr>
        <w:t>quality.</w:t>
      </w:r>
      <w:r>
        <w:rPr>
          <w:spacing w:val="-11"/>
          <w:sz w:val="20"/>
        </w:rPr>
        <w:t> </w:t>
      </w:r>
      <w:r>
        <w:rPr>
          <w:sz w:val="20"/>
        </w:rPr>
        <w:t>Performance</w:t>
      </w:r>
      <w:r>
        <w:rPr>
          <w:spacing w:val="-13"/>
          <w:sz w:val="20"/>
        </w:rPr>
        <w:t> </w:t>
      </w:r>
      <w:r>
        <w:rPr>
          <w:sz w:val="20"/>
        </w:rPr>
        <w:t>in</w:t>
      </w:r>
      <w:r>
        <w:rPr>
          <w:spacing w:val="-11"/>
          <w:sz w:val="20"/>
        </w:rPr>
        <w:t> </w:t>
      </w:r>
      <w:r>
        <w:rPr>
          <w:sz w:val="20"/>
        </w:rPr>
        <w:t>the</w:t>
      </w:r>
      <w:r>
        <w:rPr>
          <w:spacing w:val="-11"/>
          <w:sz w:val="20"/>
        </w:rPr>
        <w:t> </w:t>
      </w:r>
      <w:r>
        <w:rPr>
          <w:sz w:val="20"/>
        </w:rPr>
        <w:t>uplink</w:t>
      </w:r>
      <w:r>
        <w:rPr>
          <w:spacing w:val="-11"/>
          <w:sz w:val="20"/>
        </w:rPr>
        <w:t> </w:t>
      </w:r>
      <w:r>
        <w:rPr>
          <w:sz w:val="20"/>
        </w:rPr>
        <w:t>can</w:t>
      </w:r>
      <w:r>
        <w:rPr>
          <w:spacing w:val="-13"/>
          <w:sz w:val="20"/>
        </w:rPr>
        <w:t> </w:t>
      </w:r>
      <w:r>
        <w:rPr>
          <w:sz w:val="20"/>
        </w:rPr>
        <w:t>be</w:t>
      </w:r>
      <w:r>
        <w:rPr>
          <w:spacing w:val="-12"/>
          <w:sz w:val="20"/>
        </w:rPr>
        <w:t> </w:t>
      </w:r>
      <w:r>
        <w:rPr>
          <w:sz w:val="20"/>
        </w:rPr>
        <w:t>improved</w:t>
      </w:r>
      <w:r>
        <w:rPr>
          <w:spacing w:val="-11"/>
          <w:sz w:val="20"/>
        </w:rPr>
        <w:t> </w:t>
      </w:r>
      <w:r>
        <w:rPr>
          <w:sz w:val="20"/>
        </w:rPr>
        <w:t>as</w:t>
      </w:r>
      <w:r>
        <w:rPr>
          <w:spacing w:val="-12"/>
          <w:sz w:val="20"/>
        </w:rPr>
        <w:t> </w:t>
      </w:r>
      <w:r>
        <w:rPr>
          <w:spacing w:val="-2"/>
          <w:sz w:val="20"/>
        </w:rPr>
        <w:t>shown</w:t>
      </w:r>
    </w:p>
    <w:p>
      <w:pPr>
        <w:pStyle w:val="ListParagraph"/>
        <w:numPr>
          <w:ilvl w:val="0"/>
          <w:numId w:val="163"/>
        </w:numPr>
        <w:tabs>
          <w:tab w:pos="952" w:val="left" w:leader="none"/>
        </w:tabs>
        <w:spacing w:line="240" w:lineRule="auto" w:before="17" w:after="0"/>
        <w:ind w:left="952" w:right="0" w:hanging="676"/>
        <w:jc w:val="left"/>
        <w:rPr>
          <w:sz w:val="20"/>
        </w:rPr>
      </w:pPr>
      <w:r>
        <w:rPr>
          <w:sz w:val="20"/>
        </w:rPr>
        <w:t>in</w:t>
      </w:r>
      <w:r>
        <w:rPr>
          <w:spacing w:val="15"/>
          <w:sz w:val="20"/>
        </w:rPr>
        <w:t> </w:t>
      </w:r>
      <w:r>
        <w:rPr>
          <w:sz w:val="20"/>
        </w:rPr>
        <w:t>reference</w:t>
      </w:r>
      <w:r>
        <w:rPr>
          <w:spacing w:val="14"/>
          <w:sz w:val="20"/>
        </w:rPr>
        <w:t> </w:t>
      </w:r>
      <w:hyperlink w:history="true" w:anchor="_bookmark2">
        <w:r>
          <w:rPr>
            <w:sz w:val="20"/>
          </w:rPr>
          <w:t>[3]</w:t>
        </w:r>
      </w:hyperlink>
      <w:r>
        <w:rPr>
          <w:spacing w:val="15"/>
          <w:sz w:val="20"/>
        </w:rPr>
        <w:t> </w:t>
      </w:r>
      <w:r>
        <w:rPr>
          <w:sz w:val="20"/>
        </w:rPr>
        <w:t>when</w:t>
      </w:r>
      <w:r>
        <w:rPr>
          <w:spacing w:val="15"/>
          <w:sz w:val="20"/>
        </w:rPr>
        <w:t> </w:t>
      </w:r>
      <w:r>
        <w:rPr>
          <w:sz w:val="20"/>
        </w:rPr>
        <w:t>the</w:t>
      </w:r>
      <w:r>
        <w:rPr>
          <w:spacing w:val="15"/>
          <w:sz w:val="20"/>
        </w:rPr>
        <w:t> </w:t>
      </w:r>
      <w:r>
        <w:rPr>
          <w:sz w:val="20"/>
        </w:rPr>
        <w:t>channel</w:t>
      </w:r>
      <w:r>
        <w:rPr>
          <w:spacing w:val="14"/>
          <w:sz w:val="20"/>
        </w:rPr>
        <w:t> </w:t>
      </w:r>
      <w:r>
        <w:rPr>
          <w:sz w:val="20"/>
        </w:rPr>
        <w:t>quality</w:t>
      </w:r>
      <w:r>
        <w:rPr>
          <w:spacing w:val="15"/>
          <w:sz w:val="20"/>
        </w:rPr>
        <w:t> </w:t>
      </w:r>
      <w:r>
        <w:rPr>
          <w:sz w:val="20"/>
        </w:rPr>
        <w:t>increase</w:t>
      </w:r>
      <w:r>
        <w:rPr>
          <w:spacing w:val="14"/>
          <w:sz w:val="20"/>
        </w:rPr>
        <w:t> </w:t>
      </w:r>
      <w:r>
        <w:rPr>
          <w:sz w:val="20"/>
        </w:rPr>
        <w:t>can</w:t>
      </w:r>
      <w:r>
        <w:rPr>
          <w:spacing w:val="15"/>
          <w:sz w:val="20"/>
        </w:rPr>
        <w:t> </w:t>
      </w:r>
      <w:r>
        <w:rPr>
          <w:sz w:val="20"/>
        </w:rPr>
        <w:t>improve</w:t>
      </w:r>
      <w:r>
        <w:rPr>
          <w:spacing w:val="15"/>
          <w:sz w:val="20"/>
        </w:rPr>
        <w:t> </w:t>
      </w:r>
      <w:r>
        <w:rPr>
          <w:sz w:val="20"/>
        </w:rPr>
        <w:t>the</w:t>
      </w:r>
      <w:r>
        <w:rPr>
          <w:spacing w:val="14"/>
          <w:sz w:val="20"/>
        </w:rPr>
        <w:t> </w:t>
      </w:r>
      <w:r>
        <w:rPr>
          <w:sz w:val="20"/>
        </w:rPr>
        <w:t>interference</w:t>
      </w:r>
      <w:r>
        <w:rPr>
          <w:spacing w:val="12"/>
          <w:sz w:val="20"/>
        </w:rPr>
        <w:t> </w:t>
      </w:r>
      <w:r>
        <w:rPr>
          <w:sz w:val="20"/>
        </w:rPr>
        <w:t>rejection</w:t>
      </w:r>
      <w:r>
        <w:rPr>
          <w:spacing w:val="15"/>
          <w:sz w:val="20"/>
        </w:rPr>
        <w:t> </w:t>
      </w:r>
      <w:r>
        <w:rPr>
          <w:sz w:val="20"/>
        </w:rPr>
        <w:t>(gains</w:t>
      </w:r>
      <w:r>
        <w:rPr>
          <w:spacing w:val="14"/>
          <w:sz w:val="20"/>
        </w:rPr>
        <w:t> </w:t>
      </w:r>
      <w:r>
        <w:rPr>
          <w:sz w:val="20"/>
        </w:rPr>
        <w:t>are</w:t>
      </w:r>
      <w:r>
        <w:rPr>
          <w:spacing w:val="14"/>
          <w:sz w:val="20"/>
        </w:rPr>
        <w:t> </w:t>
      </w:r>
      <w:r>
        <w:rPr>
          <w:sz w:val="20"/>
        </w:rPr>
        <w:t>referenced</w:t>
      </w:r>
      <w:r>
        <w:rPr>
          <w:spacing w:val="15"/>
          <w:sz w:val="20"/>
        </w:rPr>
        <w:t> </w:t>
      </w:r>
      <w:r>
        <w:rPr>
          <w:sz w:val="20"/>
        </w:rPr>
        <w:t>in</w:t>
      </w:r>
      <w:r>
        <w:rPr>
          <w:spacing w:val="15"/>
          <w:sz w:val="20"/>
        </w:rPr>
        <w:t> </w:t>
      </w:r>
      <w:r>
        <w:rPr>
          <w:spacing w:val="-5"/>
          <w:sz w:val="20"/>
        </w:rPr>
        <w:t>the</w:t>
      </w:r>
    </w:p>
    <w:p>
      <w:pPr>
        <w:pStyle w:val="ListParagraph"/>
        <w:numPr>
          <w:ilvl w:val="0"/>
          <w:numId w:val="163"/>
        </w:numPr>
        <w:tabs>
          <w:tab w:pos="952" w:val="left" w:leader="none"/>
        </w:tabs>
        <w:spacing w:line="240" w:lineRule="auto" w:before="20" w:after="0"/>
        <w:ind w:left="952" w:right="0" w:hanging="676"/>
        <w:jc w:val="left"/>
        <w:rPr>
          <w:sz w:val="20"/>
        </w:rPr>
      </w:pPr>
      <w:r>
        <w:rPr>
          <w:sz w:val="20"/>
        </w:rPr>
        <w:t>performance</w:t>
      </w:r>
      <w:r>
        <w:rPr>
          <w:spacing w:val="-8"/>
          <w:sz w:val="20"/>
        </w:rPr>
        <w:t> </w:t>
      </w:r>
      <w:r>
        <w:rPr>
          <w:sz w:val="20"/>
        </w:rPr>
        <w:t>section</w:t>
      </w:r>
      <w:r>
        <w:rPr>
          <w:spacing w:val="-8"/>
          <w:sz w:val="20"/>
        </w:rPr>
        <w:t> </w:t>
      </w:r>
      <w:r>
        <w:rPr>
          <w:spacing w:val="-2"/>
          <w:sz w:val="20"/>
        </w:rPr>
        <w:t>below).</w:t>
      </w:r>
    </w:p>
    <w:p>
      <w:pPr>
        <w:pStyle w:val="ListParagraph"/>
        <w:numPr>
          <w:ilvl w:val="0"/>
          <w:numId w:val="163"/>
        </w:numPr>
        <w:tabs>
          <w:tab w:pos="952" w:val="left" w:leader="none"/>
        </w:tabs>
        <w:spacing w:line="240" w:lineRule="auto" w:before="197" w:after="0"/>
        <w:ind w:left="952" w:right="0" w:hanging="676"/>
        <w:jc w:val="left"/>
        <w:rPr>
          <w:sz w:val="20"/>
        </w:rPr>
      </w:pPr>
      <w:r>
        <w:rPr>
          <w:sz w:val="20"/>
        </w:rPr>
        <w:t>The</w:t>
      </w:r>
      <w:r>
        <w:rPr>
          <w:spacing w:val="2"/>
          <w:sz w:val="20"/>
        </w:rPr>
        <w:t> </w:t>
      </w:r>
      <w:r>
        <w:rPr>
          <w:sz w:val="20"/>
        </w:rPr>
        <w:t>value</w:t>
      </w:r>
      <w:r>
        <w:rPr>
          <w:spacing w:val="3"/>
          <w:sz w:val="20"/>
        </w:rPr>
        <w:t> </w:t>
      </w:r>
      <w:r>
        <w:rPr>
          <w:sz w:val="20"/>
        </w:rPr>
        <w:t>of</w:t>
      </w:r>
      <w:r>
        <w:rPr>
          <w:spacing w:val="3"/>
          <w:sz w:val="20"/>
        </w:rPr>
        <w:t> </w:t>
      </w:r>
      <w:r>
        <w:rPr>
          <w:sz w:val="20"/>
        </w:rPr>
        <w:t>this</w:t>
      </w:r>
      <w:r>
        <w:rPr>
          <w:spacing w:val="2"/>
          <w:sz w:val="20"/>
        </w:rPr>
        <w:t> </w:t>
      </w:r>
      <w:r>
        <w:rPr>
          <w:sz w:val="20"/>
        </w:rPr>
        <w:t>observability</w:t>
      </w:r>
      <w:r>
        <w:rPr>
          <w:spacing w:val="4"/>
          <w:sz w:val="20"/>
        </w:rPr>
        <w:t> </w:t>
      </w:r>
      <w:r>
        <w:rPr>
          <w:sz w:val="20"/>
        </w:rPr>
        <w:t>and</w:t>
      </w:r>
      <w:r>
        <w:rPr>
          <w:spacing w:val="4"/>
          <w:sz w:val="20"/>
        </w:rPr>
        <w:t> </w:t>
      </w:r>
      <w:r>
        <w:rPr>
          <w:sz w:val="20"/>
        </w:rPr>
        <w:t>adjustability</w:t>
      </w:r>
      <w:r>
        <w:rPr>
          <w:spacing w:val="4"/>
          <w:sz w:val="20"/>
        </w:rPr>
        <w:t> </w:t>
      </w:r>
      <w:r>
        <w:rPr>
          <w:sz w:val="20"/>
        </w:rPr>
        <w:t>allows</w:t>
      </w:r>
      <w:r>
        <w:rPr>
          <w:spacing w:val="2"/>
          <w:sz w:val="20"/>
        </w:rPr>
        <w:t> </w:t>
      </w:r>
      <w:r>
        <w:rPr>
          <w:sz w:val="20"/>
        </w:rPr>
        <w:t>the</w:t>
      </w:r>
      <w:r>
        <w:rPr>
          <w:spacing w:val="3"/>
          <w:sz w:val="20"/>
        </w:rPr>
        <w:t> </w:t>
      </w:r>
      <w:r>
        <w:rPr>
          <w:sz w:val="20"/>
        </w:rPr>
        <w:t>operator</w:t>
      </w:r>
      <w:r>
        <w:rPr>
          <w:spacing w:val="3"/>
          <w:sz w:val="20"/>
        </w:rPr>
        <w:t> </w:t>
      </w:r>
      <w:r>
        <w:rPr>
          <w:sz w:val="20"/>
        </w:rPr>
        <w:t>to</w:t>
      </w:r>
      <w:r>
        <w:rPr>
          <w:spacing w:val="4"/>
          <w:sz w:val="20"/>
        </w:rPr>
        <w:t> </w:t>
      </w:r>
      <w:r>
        <w:rPr>
          <w:sz w:val="20"/>
        </w:rPr>
        <w:t>optimize</w:t>
      </w:r>
      <w:r>
        <w:rPr>
          <w:spacing w:val="3"/>
          <w:sz w:val="20"/>
        </w:rPr>
        <w:t> </w:t>
      </w:r>
      <w:r>
        <w:rPr>
          <w:sz w:val="20"/>
        </w:rPr>
        <w:t>the</w:t>
      </w:r>
      <w:r>
        <w:rPr>
          <w:spacing w:val="3"/>
          <w:sz w:val="20"/>
        </w:rPr>
        <w:t> </w:t>
      </w:r>
      <w:r>
        <w:rPr>
          <w:sz w:val="20"/>
        </w:rPr>
        <w:t>trade-off</w:t>
      </w:r>
      <w:r>
        <w:rPr>
          <w:spacing w:val="3"/>
          <w:sz w:val="20"/>
        </w:rPr>
        <w:t> </w:t>
      </w:r>
      <w:r>
        <w:rPr>
          <w:sz w:val="20"/>
        </w:rPr>
        <w:t>between</w:t>
      </w:r>
      <w:r>
        <w:rPr>
          <w:spacing w:val="2"/>
          <w:sz w:val="20"/>
        </w:rPr>
        <w:t> </w:t>
      </w:r>
      <w:r>
        <w:rPr>
          <w:sz w:val="20"/>
        </w:rPr>
        <w:t>cell</w:t>
      </w:r>
      <w:r>
        <w:rPr>
          <w:spacing w:val="2"/>
          <w:sz w:val="20"/>
        </w:rPr>
        <w:t> </w:t>
      </w:r>
      <w:r>
        <w:rPr>
          <w:sz w:val="20"/>
        </w:rPr>
        <w:t>capacity</w:t>
      </w:r>
      <w:r>
        <w:rPr>
          <w:spacing w:val="3"/>
          <w:sz w:val="20"/>
        </w:rPr>
        <w:t> </w:t>
      </w:r>
      <w:r>
        <w:rPr>
          <w:spacing w:val="-5"/>
          <w:sz w:val="20"/>
        </w:rPr>
        <w:t>and</w:t>
      </w:r>
    </w:p>
    <w:p>
      <w:pPr>
        <w:pStyle w:val="ListParagraph"/>
        <w:numPr>
          <w:ilvl w:val="0"/>
          <w:numId w:val="163"/>
        </w:numPr>
        <w:tabs>
          <w:tab w:pos="952" w:val="left" w:leader="none"/>
        </w:tabs>
        <w:spacing w:line="240" w:lineRule="auto" w:before="20" w:after="0"/>
        <w:ind w:left="952" w:right="0" w:hanging="676"/>
        <w:jc w:val="left"/>
        <w:rPr>
          <w:sz w:val="20"/>
        </w:rPr>
      </w:pPr>
      <w:r>
        <w:rPr>
          <w:sz w:val="20"/>
        </w:rPr>
        <w:t>individual</w:t>
      </w:r>
      <w:r>
        <w:rPr>
          <w:spacing w:val="1"/>
          <w:sz w:val="20"/>
        </w:rPr>
        <w:t> </w:t>
      </w:r>
      <w:r>
        <w:rPr>
          <w:sz w:val="20"/>
        </w:rPr>
        <w:t>user/customer</w:t>
      </w:r>
      <w:r>
        <w:rPr>
          <w:spacing w:val="1"/>
          <w:sz w:val="20"/>
        </w:rPr>
        <w:t> </w:t>
      </w:r>
      <w:r>
        <w:rPr>
          <w:sz w:val="20"/>
        </w:rPr>
        <w:t>quality</w:t>
      </w:r>
      <w:r>
        <w:rPr>
          <w:spacing w:val="2"/>
          <w:sz w:val="20"/>
        </w:rPr>
        <w:t> </w:t>
      </w:r>
      <w:r>
        <w:rPr>
          <w:sz w:val="20"/>
        </w:rPr>
        <w:t>which</w:t>
      </w:r>
      <w:r>
        <w:rPr>
          <w:spacing w:val="2"/>
          <w:sz w:val="20"/>
        </w:rPr>
        <w:t> </w:t>
      </w:r>
      <w:r>
        <w:rPr>
          <w:sz w:val="20"/>
        </w:rPr>
        <w:t>is</w:t>
      </w:r>
      <w:r>
        <w:rPr>
          <w:spacing w:val="1"/>
          <w:sz w:val="20"/>
        </w:rPr>
        <w:t> </w:t>
      </w:r>
      <w:r>
        <w:rPr>
          <w:sz w:val="20"/>
        </w:rPr>
        <w:t>essential to</w:t>
      </w:r>
      <w:r>
        <w:rPr>
          <w:spacing w:val="1"/>
          <w:sz w:val="20"/>
        </w:rPr>
        <w:t> </w:t>
      </w:r>
      <w:r>
        <w:rPr>
          <w:sz w:val="20"/>
        </w:rPr>
        <w:t>provide</w:t>
      </w:r>
      <w:r>
        <w:rPr>
          <w:spacing w:val="2"/>
          <w:sz w:val="20"/>
        </w:rPr>
        <w:t> </w:t>
      </w:r>
      <w:r>
        <w:rPr>
          <w:sz w:val="20"/>
        </w:rPr>
        <w:t>the</w:t>
      </w:r>
      <w:r>
        <w:rPr>
          <w:spacing w:val="1"/>
          <w:sz w:val="20"/>
        </w:rPr>
        <w:t> </w:t>
      </w:r>
      <w:r>
        <w:rPr>
          <w:sz w:val="20"/>
        </w:rPr>
        <w:t>best</w:t>
      </w:r>
      <w:r>
        <w:rPr>
          <w:spacing w:val="1"/>
          <w:sz w:val="20"/>
        </w:rPr>
        <w:t> </w:t>
      </w:r>
      <w:r>
        <w:rPr>
          <w:sz w:val="20"/>
        </w:rPr>
        <w:t>customer</w:t>
      </w:r>
      <w:r>
        <w:rPr>
          <w:spacing w:val="1"/>
          <w:sz w:val="20"/>
        </w:rPr>
        <w:t> </w:t>
      </w:r>
      <w:r>
        <w:rPr>
          <w:sz w:val="20"/>
        </w:rPr>
        <w:t>experience.</w:t>
      </w:r>
      <w:r>
        <w:rPr>
          <w:spacing w:val="2"/>
          <w:sz w:val="20"/>
        </w:rPr>
        <w:t> </w:t>
      </w:r>
      <w:r>
        <w:rPr>
          <w:sz w:val="20"/>
        </w:rPr>
        <w:t>The</w:t>
      </w:r>
      <w:r>
        <w:rPr>
          <w:spacing w:val="1"/>
          <w:sz w:val="20"/>
        </w:rPr>
        <w:t> </w:t>
      </w:r>
      <w:r>
        <w:rPr>
          <w:sz w:val="20"/>
        </w:rPr>
        <w:t>trade-off,</w:t>
      </w:r>
      <w:r>
        <w:rPr>
          <w:spacing w:val="1"/>
          <w:sz w:val="20"/>
        </w:rPr>
        <w:t> </w:t>
      </w:r>
      <w:r>
        <w:rPr>
          <w:sz w:val="20"/>
        </w:rPr>
        <w:t>for</w:t>
      </w:r>
      <w:r>
        <w:rPr>
          <w:spacing w:val="2"/>
          <w:sz w:val="20"/>
        </w:rPr>
        <w:t> </w:t>
      </w:r>
      <w:r>
        <w:rPr>
          <w:spacing w:val="-2"/>
          <w:sz w:val="20"/>
        </w:rPr>
        <w:t>example,</w:t>
      </w:r>
    </w:p>
    <w:p>
      <w:pPr>
        <w:pStyle w:val="ListParagraph"/>
        <w:numPr>
          <w:ilvl w:val="0"/>
          <w:numId w:val="163"/>
        </w:numPr>
        <w:tabs>
          <w:tab w:pos="952" w:val="left" w:leader="none"/>
        </w:tabs>
        <w:spacing w:line="240" w:lineRule="auto" w:before="17" w:after="0"/>
        <w:ind w:left="952" w:right="0" w:hanging="676"/>
        <w:jc w:val="left"/>
        <w:rPr>
          <w:sz w:val="20"/>
        </w:rPr>
      </w:pPr>
      <w:r>
        <w:rPr>
          <w:sz w:val="20"/>
        </w:rPr>
        <w:t>can</w:t>
      </w:r>
      <w:r>
        <w:rPr>
          <w:spacing w:val="-2"/>
          <w:sz w:val="20"/>
        </w:rPr>
        <w:t> </w:t>
      </w:r>
      <w:r>
        <w:rPr>
          <w:b/>
          <w:sz w:val="20"/>
        </w:rPr>
        <w:t>reduce</w:t>
      </w:r>
      <w:r>
        <w:rPr>
          <w:b/>
          <w:spacing w:val="-2"/>
          <w:sz w:val="20"/>
        </w:rPr>
        <w:t> </w:t>
      </w:r>
      <w:r>
        <w:rPr>
          <w:sz w:val="20"/>
        </w:rPr>
        <w:t>a</w:t>
      </w:r>
      <w:r>
        <w:rPr>
          <w:spacing w:val="-3"/>
          <w:sz w:val="20"/>
        </w:rPr>
        <w:t> </w:t>
      </w:r>
      <w:r>
        <w:rPr>
          <w:sz w:val="20"/>
        </w:rPr>
        <w:t>very</w:t>
      </w:r>
      <w:r>
        <w:rPr>
          <w:spacing w:val="-2"/>
          <w:sz w:val="20"/>
        </w:rPr>
        <w:t> </w:t>
      </w:r>
      <w:r>
        <w:rPr>
          <w:sz w:val="20"/>
        </w:rPr>
        <w:t>high</w:t>
      </w:r>
      <w:r>
        <w:rPr>
          <w:spacing w:val="-3"/>
          <w:sz w:val="20"/>
        </w:rPr>
        <w:t> </w:t>
      </w:r>
      <w:r>
        <w:rPr>
          <w:sz w:val="20"/>
        </w:rPr>
        <w:t>cell</w:t>
      </w:r>
      <w:r>
        <w:rPr>
          <w:spacing w:val="-4"/>
          <w:sz w:val="20"/>
        </w:rPr>
        <w:t> </w:t>
      </w:r>
      <w:r>
        <w:rPr>
          <w:sz w:val="20"/>
        </w:rPr>
        <w:t>centre</w:t>
      </w:r>
      <w:r>
        <w:rPr>
          <w:spacing w:val="-3"/>
          <w:sz w:val="20"/>
        </w:rPr>
        <w:t> </w:t>
      </w:r>
      <w:r>
        <w:rPr>
          <w:sz w:val="20"/>
        </w:rPr>
        <w:t>data</w:t>
      </w:r>
      <w:r>
        <w:rPr>
          <w:spacing w:val="-3"/>
          <w:sz w:val="20"/>
        </w:rPr>
        <w:t> </w:t>
      </w:r>
      <w:r>
        <w:rPr>
          <w:sz w:val="20"/>
        </w:rPr>
        <w:t>rate</w:t>
      </w:r>
      <w:r>
        <w:rPr>
          <w:spacing w:val="-3"/>
          <w:sz w:val="20"/>
        </w:rPr>
        <w:t> </w:t>
      </w:r>
      <w:r>
        <w:rPr>
          <w:sz w:val="20"/>
        </w:rPr>
        <w:t>(which</w:t>
      </w:r>
      <w:r>
        <w:rPr>
          <w:spacing w:val="-2"/>
          <w:sz w:val="20"/>
        </w:rPr>
        <w:t> </w:t>
      </w:r>
      <w:r>
        <w:rPr>
          <w:sz w:val="20"/>
        </w:rPr>
        <w:t>would</w:t>
      </w:r>
      <w:r>
        <w:rPr>
          <w:spacing w:val="-3"/>
          <w:sz w:val="20"/>
        </w:rPr>
        <w:t> </w:t>
      </w:r>
      <w:r>
        <w:rPr>
          <w:sz w:val="20"/>
        </w:rPr>
        <w:t>likely</w:t>
      </w:r>
      <w:r>
        <w:rPr>
          <w:spacing w:val="-2"/>
          <w:sz w:val="20"/>
        </w:rPr>
        <w:t> </w:t>
      </w:r>
      <w:r>
        <w:rPr>
          <w:sz w:val="20"/>
        </w:rPr>
        <w:t>be</w:t>
      </w:r>
      <w:r>
        <w:rPr>
          <w:spacing w:val="-3"/>
          <w:sz w:val="20"/>
        </w:rPr>
        <w:t> </w:t>
      </w:r>
      <w:r>
        <w:rPr>
          <w:sz w:val="20"/>
        </w:rPr>
        <w:t>unnoticeable</w:t>
      </w:r>
      <w:r>
        <w:rPr>
          <w:spacing w:val="-3"/>
          <w:sz w:val="20"/>
        </w:rPr>
        <w:t> </w:t>
      </w:r>
      <w:r>
        <w:rPr>
          <w:sz w:val="20"/>
        </w:rPr>
        <w:t>for</w:t>
      </w:r>
      <w:r>
        <w:rPr>
          <w:spacing w:val="-3"/>
          <w:sz w:val="20"/>
        </w:rPr>
        <w:t> </w:t>
      </w:r>
      <w:r>
        <w:rPr>
          <w:sz w:val="20"/>
        </w:rPr>
        <w:t>the</w:t>
      </w:r>
      <w:r>
        <w:rPr>
          <w:spacing w:val="-4"/>
          <w:sz w:val="20"/>
        </w:rPr>
        <w:t> </w:t>
      </w:r>
      <w:r>
        <w:rPr>
          <w:sz w:val="20"/>
        </w:rPr>
        <w:t>user)</w:t>
      </w:r>
      <w:r>
        <w:rPr>
          <w:spacing w:val="-3"/>
          <w:sz w:val="20"/>
        </w:rPr>
        <w:t> </w:t>
      </w:r>
      <w:r>
        <w:rPr>
          <w:sz w:val="20"/>
        </w:rPr>
        <w:t>to</w:t>
      </w:r>
      <w:r>
        <w:rPr>
          <w:spacing w:val="-2"/>
          <w:sz w:val="20"/>
        </w:rPr>
        <w:t> </w:t>
      </w:r>
      <w:r>
        <w:rPr>
          <w:sz w:val="20"/>
        </w:rPr>
        <w:t>allow</w:t>
      </w:r>
      <w:r>
        <w:rPr>
          <w:spacing w:val="-3"/>
          <w:sz w:val="20"/>
        </w:rPr>
        <w:t> </w:t>
      </w:r>
      <w:r>
        <w:rPr>
          <w:sz w:val="20"/>
        </w:rPr>
        <w:t>more</w:t>
      </w:r>
      <w:r>
        <w:rPr>
          <w:spacing w:val="-3"/>
          <w:sz w:val="20"/>
        </w:rPr>
        <w:t> </w:t>
      </w:r>
      <w:r>
        <w:rPr>
          <w:sz w:val="20"/>
        </w:rPr>
        <w:t>power</w:t>
      </w:r>
      <w:r>
        <w:rPr>
          <w:spacing w:val="-3"/>
          <w:sz w:val="20"/>
        </w:rPr>
        <w:t> </w:t>
      </w:r>
      <w:r>
        <w:rPr>
          <w:sz w:val="20"/>
        </w:rPr>
        <w:t>to</w:t>
      </w:r>
      <w:r>
        <w:rPr>
          <w:spacing w:val="-2"/>
          <w:sz w:val="20"/>
        </w:rPr>
        <w:t> </w:t>
      </w:r>
      <w:r>
        <w:rPr>
          <w:spacing w:val="-5"/>
          <w:sz w:val="20"/>
        </w:rPr>
        <w:t>be</w:t>
      </w:r>
    </w:p>
    <w:p>
      <w:pPr>
        <w:pStyle w:val="ListParagraph"/>
        <w:numPr>
          <w:ilvl w:val="0"/>
          <w:numId w:val="163"/>
        </w:numPr>
        <w:tabs>
          <w:tab w:pos="952" w:val="left" w:leader="none"/>
        </w:tabs>
        <w:spacing w:line="240" w:lineRule="auto" w:before="17" w:after="0"/>
        <w:ind w:left="952" w:right="0" w:hanging="676"/>
        <w:jc w:val="left"/>
        <w:rPr>
          <w:sz w:val="20"/>
        </w:rPr>
      </w:pPr>
      <w:r>
        <w:rPr>
          <w:sz w:val="20"/>
        </w:rPr>
        <w:t>allocated</w:t>
      </w:r>
      <w:r>
        <w:rPr>
          <w:spacing w:val="14"/>
          <w:sz w:val="20"/>
        </w:rPr>
        <w:t> </w:t>
      </w:r>
      <w:r>
        <w:rPr>
          <w:sz w:val="20"/>
        </w:rPr>
        <w:t>to</w:t>
      </w:r>
      <w:r>
        <w:rPr>
          <w:spacing w:val="13"/>
          <w:sz w:val="20"/>
        </w:rPr>
        <w:t> </w:t>
      </w:r>
      <w:r>
        <w:rPr>
          <w:sz w:val="20"/>
        </w:rPr>
        <w:t>the</w:t>
      </w:r>
      <w:r>
        <w:rPr>
          <w:spacing w:val="14"/>
          <w:sz w:val="20"/>
        </w:rPr>
        <w:t> </w:t>
      </w:r>
      <w:r>
        <w:rPr>
          <w:sz w:val="20"/>
        </w:rPr>
        <w:t>cell</w:t>
      </w:r>
      <w:r>
        <w:rPr>
          <w:spacing w:val="12"/>
          <w:sz w:val="20"/>
        </w:rPr>
        <w:t> </w:t>
      </w:r>
      <w:r>
        <w:rPr>
          <w:sz w:val="20"/>
        </w:rPr>
        <w:t>edge</w:t>
      </w:r>
      <w:r>
        <w:rPr>
          <w:spacing w:val="11"/>
          <w:sz w:val="20"/>
        </w:rPr>
        <w:t> </w:t>
      </w:r>
      <w:r>
        <w:rPr>
          <w:sz w:val="20"/>
        </w:rPr>
        <w:t>user</w:t>
      </w:r>
      <w:r>
        <w:rPr>
          <w:spacing w:val="13"/>
          <w:sz w:val="20"/>
        </w:rPr>
        <w:t> </w:t>
      </w:r>
      <w:r>
        <w:rPr>
          <w:sz w:val="20"/>
        </w:rPr>
        <w:t>(who</w:t>
      </w:r>
      <w:r>
        <w:rPr>
          <w:spacing w:val="12"/>
          <w:sz w:val="20"/>
        </w:rPr>
        <w:t> </w:t>
      </w:r>
      <w:r>
        <w:rPr>
          <w:sz w:val="20"/>
        </w:rPr>
        <w:t>is</w:t>
      </w:r>
      <w:r>
        <w:rPr>
          <w:spacing w:val="12"/>
          <w:sz w:val="20"/>
        </w:rPr>
        <w:t> </w:t>
      </w:r>
      <w:r>
        <w:rPr>
          <w:sz w:val="20"/>
        </w:rPr>
        <w:t>noticing</w:t>
      </w:r>
      <w:r>
        <w:rPr>
          <w:spacing w:val="12"/>
          <w:sz w:val="20"/>
        </w:rPr>
        <w:t> </w:t>
      </w:r>
      <w:r>
        <w:rPr>
          <w:sz w:val="20"/>
        </w:rPr>
        <w:t>low</w:t>
      </w:r>
      <w:r>
        <w:rPr>
          <w:spacing w:val="13"/>
          <w:sz w:val="20"/>
        </w:rPr>
        <w:t> </w:t>
      </w:r>
      <w:r>
        <w:rPr>
          <w:sz w:val="20"/>
        </w:rPr>
        <w:t>throughput</w:t>
      </w:r>
      <w:r>
        <w:rPr>
          <w:spacing w:val="13"/>
          <w:sz w:val="20"/>
        </w:rPr>
        <w:t> </w:t>
      </w:r>
      <w:r>
        <w:rPr>
          <w:sz w:val="20"/>
        </w:rPr>
        <w:t>and</w:t>
      </w:r>
      <w:r>
        <w:rPr>
          <w:spacing w:val="13"/>
          <w:sz w:val="20"/>
        </w:rPr>
        <w:t> </w:t>
      </w:r>
      <w:r>
        <w:rPr>
          <w:sz w:val="20"/>
        </w:rPr>
        <w:t>large</w:t>
      </w:r>
      <w:r>
        <w:rPr>
          <w:spacing w:val="14"/>
          <w:sz w:val="20"/>
        </w:rPr>
        <w:t> </w:t>
      </w:r>
      <w:r>
        <w:rPr>
          <w:sz w:val="20"/>
        </w:rPr>
        <w:t>latencies)</w:t>
      </w:r>
      <w:r>
        <w:rPr>
          <w:spacing w:val="13"/>
          <w:sz w:val="20"/>
        </w:rPr>
        <w:t> </w:t>
      </w:r>
      <w:r>
        <w:rPr>
          <w:sz w:val="20"/>
        </w:rPr>
        <w:t>to</w:t>
      </w:r>
      <w:r>
        <w:rPr>
          <w:spacing w:val="12"/>
          <w:sz w:val="20"/>
        </w:rPr>
        <w:t> </w:t>
      </w:r>
      <w:r>
        <w:rPr>
          <w:sz w:val="20"/>
        </w:rPr>
        <w:t>improve</w:t>
      </w:r>
      <w:r>
        <w:rPr>
          <w:spacing w:val="10"/>
          <w:sz w:val="20"/>
        </w:rPr>
        <w:t> </w:t>
      </w:r>
      <w:r>
        <w:rPr>
          <w:sz w:val="20"/>
        </w:rPr>
        <w:t>the</w:t>
      </w:r>
      <w:r>
        <w:rPr>
          <w:spacing w:val="14"/>
          <w:sz w:val="20"/>
        </w:rPr>
        <w:t> </w:t>
      </w:r>
      <w:r>
        <w:rPr>
          <w:sz w:val="20"/>
        </w:rPr>
        <w:t>cell</w:t>
      </w:r>
      <w:r>
        <w:rPr>
          <w:spacing w:val="10"/>
          <w:sz w:val="20"/>
        </w:rPr>
        <w:t> </w:t>
      </w:r>
      <w:r>
        <w:rPr>
          <w:sz w:val="20"/>
        </w:rPr>
        <w:t>edge</w:t>
      </w:r>
      <w:r>
        <w:rPr>
          <w:spacing w:val="11"/>
          <w:sz w:val="20"/>
        </w:rPr>
        <w:t> </w:t>
      </w:r>
      <w:r>
        <w:rPr>
          <w:sz w:val="20"/>
        </w:rPr>
        <w:t>data</w:t>
      </w:r>
      <w:r>
        <w:rPr>
          <w:spacing w:val="11"/>
          <w:sz w:val="20"/>
        </w:rPr>
        <w:t> </w:t>
      </w:r>
      <w:r>
        <w:rPr>
          <w:spacing w:val="-4"/>
          <w:sz w:val="20"/>
        </w:rPr>
        <w:t>rate</w:t>
      </w:r>
    </w:p>
    <w:p>
      <w:pPr>
        <w:pStyle w:val="ListParagraph"/>
        <w:numPr>
          <w:ilvl w:val="0"/>
          <w:numId w:val="163"/>
        </w:numPr>
        <w:tabs>
          <w:tab w:pos="952" w:val="left" w:leader="none"/>
        </w:tabs>
        <w:spacing w:line="240" w:lineRule="auto" w:before="20" w:after="0"/>
        <w:ind w:left="952" w:right="0" w:hanging="676"/>
        <w:jc w:val="left"/>
        <w:rPr>
          <w:sz w:val="20"/>
        </w:rPr>
      </w:pPr>
      <w:r>
        <w:rPr>
          <w:sz w:val="20"/>
        </w:rPr>
        <w:t>situation.</w:t>
      </w:r>
      <w:r>
        <w:rPr>
          <w:spacing w:val="-4"/>
          <w:sz w:val="20"/>
        </w:rPr>
        <w:t> </w:t>
      </w:r>
      <w:r>
        <w:rPr>
          <w:sz w:val="20"/>
        </w:rPr>
        <w:t>The</w:t>
      </w:r>
      <w:r>
        <w:rPr>
          <w:spacing w:val="-3"/>
          <w:sz w:val="20"/>
        </w:rPr>
        <w:t> </w:t>
      </w:r>
      <w:r>
        <w:rPr>
          <w:sz w:val="20"/>
        </w:rPr>
        <w:t>gains</w:t>
      </w:r>
      <w:r>
        <w:rPr>
          <w:spacing w:val="-4"/>
          <w:sz w:val="20"/>
        </w:rPr>
        <w:t> </w:t>
      </w:r>
      <w:r>
        <w:rPr>
          <w:sz w:val="20"/>
        </w:rPr>
        <w:t>to</w:t>
      </w:r>
      <w:r>
        <w:rPr>
          <w:spacing w:val="-2"/>
          <w:sz w:val="20"/>
        </w:rPr>
        <w:t> </w:t>
      </w:r>
      <w:r>
        <w:rPr>
          <w:sz w:val="20"/>
        </w:rPr>
        <w:t>the</w:t>
      </w:r>
      <w:r>
        <w:rPr>
          <w:spacing w:val="-3"/>
          <w:sz w:val="20"/>
        </w:rPr>
        <w:t> </w:t>
      </w:r>
      <w:r>
        <w:rPr>
          <w:sz w:val="20"/>
        </w:rPr>
        <w:t>cell</w:t>
      </w:r>
      <w:r>
        <w:rPr>
          <w:spacing w:val="-6"/>
          <w:sz w:val="20"/>
        </w:rPr>
        <w:t> </w:t>
      </w:r>
      <w:r>
        <w:rPr>
          <w:sz w:val="20"/>
        </w:rPr>
        <w:t>edge</w:t>
      </w:r>
      <w:r>
        <w:rPr>
          <w:spacing w:val="-3"/>
          <w:sz w:val="20"/>
        </w:rPr>
        <w:t> </w:t>
      </w:r>
      <w:r>
        <w:rPr>
          <w:sz w:val="20"/>
        </w:rPr>
        <w:t>occur</w:t>
      </w:r>
      <w:r>
        <w:rPr>
          <w:spacing w:val="-3"/>
          <w:sz w:val="20"/>
        </w:rPr>
        <w:t> </w:t>
      </w:r>
      <w:r>
        <w:rPr>
          <w:sz w:val="20"/>
        </w:rPr>
        <w:t>when</w:t>
      </w:r>
      <w:r>
        <w:rPr>
          <w:spacing w:val="-2"/>
          <w:sz w:val="20"/>
        </w:rPr>
        <w:t> </w:t>
      </w:r>
      <w:r>
        <w:rPr>
          <w:sz w:val="20"/>
        </w:rPr>
        <w:t>specifically,</w:t>
      </w:r>
      <w:r>
        <w:rPr>
          <w:spacing w:val="-5"/>
          <w:sz w:val="20"/>
        </w:rPr>
        <w:t> </w:t>
      </w:r>
      <w:r>
        <w:rPr>
          <w:sz w:val="20"/>
        </w:rPr>
        <w:t>the</w:t>
      </w:r>
      <w:r>
        <w:rPr>
          <w:spacing w:val="-3"/>
          <w:sz w:val="20"/>
        </w:rPr>
        <w:t> </w:t>
      </w:r>
      <w:r>
        <w:rPr>
          <w:sz w:val="20"/>
        </w:rPr>
        <w:t>SINR</w:t>
      </w:r>
      <w:r>
        <w:rPr>
          <w:spacing w:val="-4"/>
          <w:sz w:val="20"/>
        </w:rPr>
        <w:t> </w:t>
      </w:r>
      <w:r>
        <w:rPr>
          <w:sz w:val="20"/>
        </w:rPr>
        <w:t>is</w:t>
      </w:r>
      <w:r>
        <w:rPr>
          <w:spacing w:val="-4"/>
          <w:sz w:val="20"/>
        </w:rPr>
        <w:t> </w:t>
      </w:r>
      <w:r>
        <w:rPr>
          <w:sz w:val="20"/>
        </w:rPr>
        <w:t>so</w:t>
      </w:r>
      <w:r>
        <w:rPr>
          <w:spacing w:val="-2"/>
          <w:sz w:val="20"/>
        </w:rPr>
        <w:t> </w:t>
      </w:r>
      <w:r>
        <w:rPr>
          <w:sz w:val="20"/>
        </w:rPr>
        <w:t>low</w:t>
      </w:r>
      <w:r>
        <w:rPr>
          <w:spacing w:val="-3"/>
          <w:sz w:val="20"/>
        </w:rPr>
        <w:t> </w:t>
      </w:r>
      <w:r>
        <w:rPr>
          <w:sz w:val="20"/>
        </w:rPr>
        <w:t>(e.g.,</w:t>
      </w:r>
      <w:r>
        <w:rPr>
          <w:spacing w:val="7"/>
          <w:sz w:val="20"/>
        </w:rPr>
        <w:t> </w:t>
      </w:r>
      <w:r>
        <w:rPr>
          <w:sz w:val="20"/>
        </w:rPr>
        <w:t>-</w:t>
      </w:r>
      <w:r>
        <w:rPr>
          <w:spacing w:val="-2"/>
          <w:sz w:val="20"/>
        </w:rPr>
        <w:t> </w:t>
      </w:r>
      <w:r>
        <w:rPr>
          <w:sz w:val="20"/>
        </w:rPr>
        <w:t>10</w:t>
      </w:r>
      <w:r>
        <w:rPr>
          <w:spacing w:val="-4"/>
          <w:sz w:val="20"/>
        </w:rPr>
        <w:t> </w:t>
      </w:r>
      <w:r>
        <w:rPr>
          <w:sz w:val="20"/>
        </w:rPr>
        <w:t>dB)</w:t>
      </w:r>
      <w:r>
        <w:rPr>
          <w:spacing w:val="-3"/>
          <w:sz w:val="20"/>
        </w:rPr>
        <w:t> </w:t>
      </w:r>
      <w:r>
        <w:rPr>
          <w:sz w:val="20"/>
        </w:rPr>
        <w:t>such</w:t>
      </w:r>
      <w:r>
        <w:rPr>
          <w:spacing w:val="-3"/>
          <w:sz w:val="20"/>
        </w:rPr>
        <w:t> </w:t>
      </w:r>
      <w:r>
        <w:rPr>
          <w:sz w:val="20"/>
        </w:rPr>
        <w:t>that</w:t>
      </w:r>
      <w:r>
        <w:rPr>
          <w:spacing w:val="-3"/>
          <w:sz w:val="20"/>
        </w:rPr>
        <w:t> </w:t>
      </w:r>
      <w:r>
        <w:rPr>
          <w:sz w:val="20"/>
        </w:rPr>
        <w:t>the</w:t>
      </w:r>
      <w:r>
        <w:rPr>
          <w:spacing w:val="-3"/>
          <w:sz w:val="20"/>
        </w:rPr>
        <w:t> </w:t>
      </w:r>
      <w:r>
        <w:rPr>
          <w:sz w:val="20"/>
        </w:rPr>
        <w:t>MCS</w:t>
      </w:r>
      <w:r>
        <w:rPr>
          <w:spacing w:val="-4"/>
          <w:sz w:val="20"/>
        </w:rPr>
        <w:t> </w:t>
      </w:r>
      <w:r>
        <w:rPr>
          <w:sz w:val="20"/>
        </w:rPr>
        <w:t>is</w:t>
      </w:r>
      <w:r>
        <w:rPr>
          <w:spacing w:val="-4"/>
          <w:sz w:val="20"/>
        </w:rPr>
        <w:t> </w:t>
      </w:r>
      <w:r>
        <w:rPr>
          <w:spacing w:val="-5"/>
          <w:sz w:val="20"/>
        </w:rPr>
        <w:t>low</w:t>
      </w:r>
    </w:p>
    <w:p>
      <w:pPr>
        <w:pStyle w:val="ListParagraph"/>
        <w:numPr>
          <w:ilvl w:val="0"/>
          <w:numId w:val="163"/>
        </w:numPr>
        <w:tabs>
          <w:tab w:pos="952" w:val="left" w:leader="none"/>
        </w:tabs>
        <w:spacing w:line="240" w:lineRule="auto" w:before="17" w:after="0"/>
        <w:ind w:left="952" w:right="0" w:hanging="777"/>
        <w:jc w:val="left"/>
        <w:rPr>
          <w:sz w:val="20"/>
        </w:rPr>
      </w:pPr>
      <w:r>
        <w:rPr>
          <w:sz w:val="20"/>
        </w:rPr>
        <w:t>that</w:t>
      </w:r>
      <w:r>
        <w:rPr>
          <w:spacing w:val="-8"/>
          <w:sz w:val="20"/>
        </w:rPr>
        <w:t> </w:t>
      </w:r>
      <w:r>
        <w:rPr>
          <w:sz w:val="20"/>
        </w:rPr>
        <w:t>the</w:t>
      </w:r>
      <w:r>
        <w:rPr>
          <w:spacing w:val="-7"/>
          <w:sz w:val="20"/>
        </w:rPr>
        <w:t> </w:t>
      </w:r>
      <w:r>
        <w:rPr>
          <w:sz w:val="20"/>
        </w:rPr>
        <w:t>spectral</w:t>
      </w:r>
      <w:r>
        <w:rPr>
          <w:spacing w:val="-7"/>
          <w:sz w:val="20"/>
        </w:rPr>
        <w:t> </w:t>
      </w:r>
      <w:r>
        <w:rPr>
          <w:sz w:val="20"/>
        </w:rPr>
        <w:t>efficiency</w:t>
      </w:r>
      <w:r>
        <w:rPr>
          <w:spacing w:val="-8"/>
          <w:sz w:val="20"/>
        </w:rPr>
        <w:t> </w:t>
      </w:r>
      <w:r>
        <w:rPr>
          <w:sz w:val="20"/>
        </w:rPr>
        <w:t>is</w:t>
      </w:r>
      <w:r>
        <w:rPr>
          <w:spacing w:val="-9"/>
          <w:sz w:val="20"/>
        </w:rPr>
        <w:t> </w:t>
      </w:r>
      <w:r>
        <w:rPr>
          <w:sz w:val="20"/>
        </w:rPr>
        <w:t>not</w:t>
      </w:r>
      <w:r>
        <w:rPr>
          <w:spacing w:val="-8"/>
          <w:sz w:val="20"/>
        </w:rPr>
        <w:t> </w:t>
      </w:r>
      <w:r>
        <w:rPr>
          <w:sz w:val="20"/>
        </w:rPr>
        <w:t>sufficient</w:t>
      </w:r>
      <w:r>
        <w:rPr>
          <w:spacing w:val="-8"/>
          <w:sz w:val="20"/>
        </w:rPr>
        <w:t> </w:t>
      </w:r>
      <w:r>
        <w:rPr>
          <w:sz w:val="20"/>
        </w:rPr>
        <w:t>to</w:t>
      </w:r>
      <w:r>
        <w:rPr>
          <w:spacing w:val="-9"/>
          <w:sz w:val="20"/>
        </w:rPr>
        <w:t> </w:t>
      </w:r>
      <w:r>
        <w:rPr>
          <w:sz w:val="20"/>
        </w:rPr>
        <w:t>support</w:t>
      </w:r>
      <w:r>
        <w:rPr>
          <w:spacing w:val="-4"/>
          <w:sz w:val="20"/>
        </w:rPr>
        <w:t> </w:t>
      </w:r>
      <w:r>
        <w:rPr>
          <w:sz w:val="20"/>
        </w:rPr>
        <w:t>the</w:t>
      </w:r>
      <w:r>
        <w:rPr>
          <w:spacing w:val="-9"/>
          <w:sz w:val="20"/>
        </w:rPr>
        <w:t> </w:t>
      </w:r>
      <w:r>
        <w:rPr>
          <w:sz w:val="20"/>
        </w:rPr>
        <w:t>minimum</w:t>
      </w:r>
      <w:r>
        <w:rPr>
          <w:spacing w:val="-7"/>
          <w:sz w:val="20"/>
        </w:rPr>
        <w:t> </w:t>
      </w:r>
      <w:r>
        <w:rPr>
          <w:sz w:val="20"/>
        </w:rPr>
        <w:t>throughput</w:t>
      </w:r>
      <w:r>
        <w:rPr>
          <w:spacing w:val="-8"/>
          <w:sz w:val="20"/>
        </w:rPr>
        <w:t> </w:t>
      </w:r>
      <w:r>
        <w:rPr>
          <w:sz w:val="20"/>
        </w:rPr>
        <w:t>requirements</w:t>
      </w:r>
      <w:r>
        <w:rPr>
          <w:spacing w:val="-8"/>
          <w:sz w:val="20"/>
        </w:rPr>
        <w:t> </w:t>
      </w:r>
      <w:r>
        <w:rPr>
          <w:sz w:val="20"/>
        </w:rPr>
        <w:t>needed</w:t>
      </w:r>
      <w:r>
        <w:rPr>
          <w:spacing w:val="-8"/>
          <w:sz w:val="20"/>
        </w:rPr>
        <w:t> </w:t>
      </w:r>
      <w:r>
        <w:rPr>
          <w:sz w:val="20"/>
        </w:rPr>
        <w:t>by</w:t>
      </w:r>
      <w:r>
        <w:rPr>
          <w:spacing w:val="-7"/>
          <w:sz w:val="20"/>
        </w:rPr>
        <w:t> </w:t>
      </w:r>
      <w:r>
        <w:rPr>
          <w:sz w:val="20"/>
        </w:rPr>
        <w:t>the</w:t>
      </w:r>
      <w:r>
        <w:rPr>
          <w:spacing w:val="-7"/>
          <w:sz w:val="20"/>
        </w:rPr>
        <w:t> </w:t>
      </w:r>
      <w:r>
        <w:rPr>
          <w:sz w:val="20"/>
        </w:rPr>
        <w:t>customer</w:t>
      </w:r>
      <w:r>
        <w:rPr>
          <w:spacing w:val="-9"/>
          <w:sz w:val="20"/>
        </w:rPr>
        <w:t> </w:t>
      </w:r>
      <w:r>
        <w:rPr>
          <w:spacing w:val="-5"/>
          <w:sz w:val="20"/>
        </w:rPr>
        <w:t>and</w:t>
      </w:r>
    </w:p>
    <w:p>
      <w:pPr>
        <w:pStyle w:val="ListParagraph"/>
        <w:numPr>
          <w:ilvl w:val="0"/>
          <w:numId w:val="163"/>
        </w:numPr>
        <w:tabs>
          <w:tab w:pos="952" w:val="left" w:leader="none"/>
        </w:tabs>
        <w:spacing w:line="240" w:lineRule="auto" w:before="19" w:after="0"/>
        <w:ind w:left="952" w:right="0" w:hanging="777"/>
        <w:jc w:val="left"/>
        <w:rPr>
          <w:sz w:val="20"/>
        </w:rPr>
      </w:pPr>
      <w:r>
        <w:rPr>
          <w:sz w:val="20"/>
        </w:rPr>
        <w:t>thus</w:t>
      </w:r>
      <w:r>
        <w:rPr>
          <w:spacing w:val="5"/>
          <w:sz w:val="20"/>
        </w:rPr>
        <w:t> </w:t>
      </w:r>
      <w:r>
        <w:rPr>
          <w:sz w:val="20"/>
        </w:rPr>
        <w:t>the</w:t>
      </w:r>
      <w:r>
        <w:rPr>
          <w:spacing w:val="6"/>
          <w:sz w:val="20"/>
        </w:rPr>
        <w:t> </w:t>
      </w:r>
      <w:r>
        <w:rPr>
          <w:sz w:val="20"/>
        </w:rPr>
        <w:t>operator.</w:t>
      </w:r>
      <w:r>
        <w:rPr>
          <w:spacing w:val="5"/>
          <w:sz w:val="20"/>
        </w:rPr>
        <w:t> </w:t>
      </w:r>
      <w:r>
        <w:rPr>
          <w:sz w:val="20"/>
        </w:rPr>
        <w:t>Based</w:t>
      </w:r>
      <w:r>
        <w:rPr>
          <w:spacing w:val="6"/>
          <w:sz w:val="20"/>
        </w:rPr>
        <w:t> </w:t>
      </w:r>
      <w:r>
        <w:rPr>
          <w:sz w:val="20"/>
        </w:rPr>
        <w:t>on</w:t>
      </w:r>
      <w:r>
        <w:rPr>
          <w:spacing w:val="6"/>
          <w:sz w:val="20"/>
        </w:rPr>
        <w:t> </w:t>
      </w:r>
      <w:r>
        <w:rPr>
          <w:sz w:val="20"/>
        </w:rPr>
        <w:t>inputs</w:t>
      </w:r>
      <w:r>
        <w:rPr>
          <w:spacing w:val="4"/>
          <w:sz w:val="20"/>
        </w:rPr>
        <w:t> </w:t>
      </w:r>
      <w:r>
        <w:rPr>
          <w:sz w:val="20"/>
        </w:rPr>
        <w:t>from</w:t>
      </w:r>
      <w:r>
        <w:rPr>
          <w:spacing w:val="6"/>
          <w:sz w:val="20"/>
        </w:rPr>
        <w:t> </w:t>
      </w:r>
      <w:r>
        <w:rPr>
          <w:sz w:val="20"/>
        </w:rPr>
        <w:t>the</w:t>
      </w:r>
      <w:r>
        <w:rPr>
          <w:spacing w:val="6"/>
          <w:sz w:val="20"/>
        </w:rPr>
        <w:t> </w:t>
      </w:r>
      <w:r>
        <w:rPr>
          <w:sz w:val="20"/>
        </w:rPr>
        <w:t>AI/ML</w:t>
      </w:r>
      <w:r>
        <w:rPr>
          <w:spacing w:val="6"/>
          <w:sz w:val="20"/>
        </w:rPr>
        <w:t> </w:t>
      </w:r>
      <w:r>
        <w:rPr>
          <w:sz w:val="20"/>
        </w:rPr>
        <w:t>system,</w:t>
      </w:r>
      <w:r>
        <w:rPr>
          <w:spacing w:val="6"/>
          <w:sz w:val="20"/>
        </w:rPr>
        <w:t> </w:t>
      </w:r>
      <w:r>
        <w:rPr>
          <w:sz w:val="20"/>
        </w:rPr>
        <w:t>the</w:t>
      </w:r>
      <w:r>
        <w:rPr>
          <w:spacing w:val="6"/>
          <w:sz w:val="20"/>
        </w:rPr>
        <w:t> </w:t>
      </w:r>
      <w:r>
        <w:rPr>
          <w:sz w:val="20"/>
        </w:rPr>
        <w:t>scheduler</w:t>
      </w:r>
      <w:r>
        <w:rPr>
          <w:spacing w:val="6"/>
          <w:sz w:val="20"/>
        </w:rPr>
        <w:t> </w:t>
      </w:r>
      <w:r>
        <w:rPr>
          <w:sz w:val="20"/>
        </w:rPr>
        <w:t>can</w:t>
      </w:r>
      <w:r>
        <w:rPr>
          <w:spacing w:val="6"/>
          <w:sz w:val="20"/>
        </w:rPr>
        <w:t> </w:t>
      </w:r>
      <w:r>
        <w:rPr>
          <w:sz w:val="20"/>
        </w:rPr>
        <w:t>improve</w:t>
      </w:r>
      <w:r>
        <w:rPr>
          <w:spacing w:val="6"/>
          <w:sz w:val="20"/>
        </w:rPr>
        <w:t> </w:t>
      </w:r>
      <w:r>
        <w:rPr>
          <w:sz w:val="20"/>
        </w:rPr>
        <w:t>this</w:t>
      </w:r>
      <w:r>
        <w:rPr>
          <w:spacing w:val="5"/>
          <w:sz w:val="20"/>
        </w:rPr>
        <w:t> </w:t>
      </w:r>
      <w:r>
        <w:rPr>
          <w:sz w:val="20"/>
        </w:rPr>
        <w:t>undesirable</w:t>
      </w:r>
      <w:r>
        <w:rPr>
          <w:spacing w:val="5"/>
          <w:sz w:val="20"/>
        </w:rPr>
        <w:t> </w:t>
      </w:r>
      <w:r>
        <w:rPr>
          <w:sz w:val="20"/>
        </w:rPr>
        <w:t>situation</w:t>
      </w:r>
      <w:r>
        <w:rPr>
          <w:spacing w:val="6"/>
          <w:sz w:val="20"/>
        </w:rPr>
        <w:t> </w:t>
      </w:r>
      <w:r>
        <w:rPr>
          <w:sz w:val="20"/>
        </w:rPr>
        <w:t>by</w:t>
      </w:r>
      <w:r>
        <w:rPr>
          <w:spacing w:val="6"/>
          <w:sz w:val="20"/>
        </w:rPr>
        <w:t> </w:t>
      </w:r>
      <w:r>
        <w:rPr>
          <w:spacing w:val="-5"/>
          <w:sz w:val="20"/>
        </w:rPr>
        <w:t>re-</w:t>
      </w:r>
    </w:p>
    <w:p>
      <w:pPr>
        <w:pStyle w:val="ListParagraph"/>
        <w:numPr>
          <w:ilvl w:val="0"/>
          <w:numId w:val="163"/>
        </w:numPr>
        <w:tabs>
          <w:tab w:pos="952" w:val="left" w:leader="none"/>
        </w:tabs>
        <w:spacing w:line="240" w:lineRule="auto" w:before="18" w:after="0"/>
        <w:ind w:left="952" w:right="0" w:hanging="777"/>
        <w:jc w:val="left"/>
        <w:rPr>
          <w:sz w:val="20"/>
        </w:rPr>
      </w:pPr>
      <w:r>
        <w:rPr>
          <w:sz w:val="20"/>
        </w:rPr>
        <w:t>allocation</w:t>
      </w:r>
      <w:r>
        <w:rPr>
          <w:spacing w:val="8"/>
          <w:sz w:val="20"/>
        </w:rPr>
        <w:t> </w:t>
      </w:r>
      <w:r>
        <w:rPr>
          <w:sz w:val="20"/>
        </w:rPr>
        <w:t>of</w:t>
      </w:r>
      <w:r>
        <w:rPr>
          <w:spacing w:val="7"/>
          <w:sz w:val="20"/>
        </w:rPr>
        <w:t> </w:t>
      </w:r>
      <w:r>
        <w:rPr>
          <w:sz w:val="20"/>
        </w:rPr>
        <w:t>transmit</w:t>
      </w:r>
      <w:r>
        <w:rPr>
          <w:spacing w:val="7"/>
          <w:sz w:val="20"/>
        </w:rPr>
        <w:t> </w:t>
      </w:r>
      <w:r>
        <w:rPr>
          <w:sz w:val="20"/>
        </w:rPr>
        <w:t>power</w:t>
      </w:r>
      <w:r>
        <w:rPr>
          <w:spacing w:val="9"/>
          <w:sz w:val="20"/>
        </w:rPr>
        <w:t> </w:t>
      </w:r>
      <w:r>
        <w:rPr>
          <w:sz w:val="20"/>
        </w:rPr>
        <w:t>to</w:t>
      </w:r>
      <w:r>
        <w:rPr>
          <w:spacing w:val="8"/>
          <w:sz w:val="20"/>
        </w:rPr>
        <w:t> </w:t>
      </w:r>
      <w:r>
        <w:rPr>
          <w:sz w:val="20"/>
        </w:rPr>
        <w:t>meet</w:t>
      </w:r>
      <w:r>
        <w:rPr>
          <w:spacing w:val="7"/>
          <w:sz w:val="20"/>
        </w:rPr>
        <w:t> </w:t>
      </w:r>
      <w:r>
        <w:rPr>
          <w:sz w:val="20"/>
        </w:rPr>
        <w:t>minimum</w:t>
      </w:r>
      <w:r>
        <w:rPr>
          <w:spacing w:val="7"/>
          <w:sz w:val="20"/>
        </w:rPr>
        <w:t> </w:t>
      </w:r>
      <w:r>
        <w:rPr>
          <w:sz w:val="20"/>
        </w:rPr>
        <w:t>SINR</w:t>
      </w:r>
      <w:r>
        <w:rPr>
          <w:spacing w:val="7"/>
          <w:sz w:val="20"/>
        </w:rPr>
        <w:t> </w:t>
      </w:r>
      <w:r>
        <w:rPr>
          <w:sz w:val="20"/>
        </w:rPr>
        <w:t>requirements</w:t>
      </w:r>
      <w:r>
        <w:rPr>
          <w:spacing w:val="6"/>
          <w:sz w:val="20"/>
        </w:rPr>
        <w:t> </w:t>
      </w:r>
      <w:r>
        <w:rPr>
          <w:sz w:val="20"/>
        </w:rPr>
        <w:t>for</w:t>
      </w:r>
      <w:r>
        <w:rPr>
          <w:spacing w:val="8"/>
          <w:sz w:val="20"/>
        </w:rPr>
        <w:t> </w:t>
      </w:r>
      <w:r>
        <w:rPr>
          <w:sz w:val="20"/>
        </w:rPr>
        <w:t>these</w:t>
      </w:r>
      <w:r>
        <w:rPr>
          <w:spacing w:val="7"/>
          <w:sz w:val="20"/>
        </w:rPr>
        <w:t> </w:t>
      </w:r>
      <w:r>
        <w:rPr>
          <w:sz w:val="20"/>
        </w:rPr>
        <w:t>degraded</w:t>
      </w:r>
      <w:r>
        <w:rPr>
          <w:spacing w:val="9"/>
          <w:sz w:val="20"/>
        </w:rPr>
        <w:t> </w:t>
      </w:r>
      <w:r>
        <w:rPr>
          <w:sz w:val="20"/>
        </w:rPr>
        <w:t>users.</w:t>
      </w:r>
      <w:r>
        <w:rPr>
          <w:spacing w:val="7"/>
          <w:sz w:val="20"/>
        </w:rPr>
        <w:t> </w:t>
      </w:r>
      <w:r>
        <w:rPr>
          <w:sz w:val="20"/>
        </w:rPr>
        <w:t>Thus,</w:t>
      </w:r>
      <w:r>
        <w:rPr>
          <w:spacing w:val="8"/>
          <w:sz w:val="20"/>
        </w:rPr>
        <w:t> </w:t>
      </w:r>
      <w:r>
        <w:rPr>
          <w:sz w:val="20"/>
        </w:rPr>
        <w:t>the</w:t>
      </w:r>
      <w:r>
        <w:rPr>
          <w:spacing w:val="7"/>
          <w:sz w:val="20"/>
        </w:rPr>
        <w:t> </w:t>
      </w:r>
      <w:r>
        <w:rPr>
          <w:sz w:val="20"/>
        </w:rPr>
        <w:t>scheduler</w:t>
      </w:r>
      <w:r>
        <w:rPr>
          <w:spacing w:val="8"/>
          <w:sz w:val="20"/>
        </w:rPr>
        <w:t> </w:t>
      </w:r>
      <w:r>
        <w:rPr>
          <w:sz w:val="20"/>
        </w:rPr>
        <w:t>has</w:t>
      </w:r>
      <w:r>
        <w:rPr>
          <w:spacing w:val="7"/>
          <w:sz w:val="20"/>
        </w:rPr>
        <w:t> </w:t>
      </w:r>
      <w:r>
        <w:rPr>
          <w:spacing w:val="-10"/>
          <w:sz w:val="20"/>
        </w:rPr>
        <w:t>a</w:t>
      </w:r>
    </w:p>
    <w:p>
      <w:pPr>
        <w:pStyle w:val="ListParagraph"/>
        <w:numPr>
          <w:ilvl w:val="0"/>
          <w:numId w:val="163"/>
        </w:numPr>
        <w:tabs>
          <w:tab w:pos="952" w:val="left" w:leader="none"/>
        </w:tabs>
        <w:spacing w:line="240" w:lineRule="auto" w:before="17" w:after="0"/>
        <w:ind w:left="952" w:right="0" w:hanging="777"/>
        <w:jc w:val="left"/>
        <w:rPr>
          <w:sz w:val="20"/>
        </w:rPr>
      </w:pPr>
      <w:r>
        <w:rPr>
          <w:sz w:val="20"/>
        </w:rPr>
        <w:t>recommended</w:t>
      </w:r>
      <w:r>
        <w:rPr>
          <w:spacing w:val="-1"/>
          <w:sz w:val="20"/>
        </w:rPr>
        <w:t> </w:t>
      </w:r>
      <w:r>
        <w:rPr>
          <w:sz w:val="20"/>
        </w:rPr>
        <w:t>policy that</w:t>
      </w:r>
      <w:r>
        <w:rPr>
          <w:spacing w:val="-1"/>
          <w:sz w:val="20"/>
        </w:rPr>
        <w:t> </w:t>
      </w:r>
      <w:r>
        <w:rPr>
          <w:sz w:val="20"/>
        </w:rPr>
        <w:t>it</w:t>
      </w:r>
      <w:r>
        <w:rPr>
          <w:spacing w:val="-1"/>
          <w:sz w:val="20"/>
        </w:rPr>
        <w:t> </w:t>
      </w:r>
      <w:r>
        <w:rPr>
          <w:sz w:val="20"/>
        </w:rPr>
        <w:t>may</w:t>
      </w:r>
      <w:r>
        <w:rPr>
          <w:spacing w:val="-1"/>
          <w:sz w:val="20"/>
        </w:rPr>
        <w:t> </w:t>
      </w:r>
      <w:r>
        <w:rPr>
          <w:sz w:val="20"/>
        </w:rPr>
        <w:t>(or in special</w:t>
      </w:r>
      <w:r>
        <w:rPr>
          <w:spacing w:val="-1"/>
          <w:sz w:val="20"/>
        </w:rPr>
        <w:t> </w:t>
      </w:r>
      <w:r>
        <w:rPr>
          <w:sz w:val="20"/>
        </w:rPr>
        <w:t>cases</w:t>
      </w:r>
      <w:r>
        <w:rPr>
          <w:spacing w:val="-1"/>
          <w:sz w:val="20"/>
        </w:rPr>
        <w:t> </w:t>
      </w:r>
      <w:r>
        <w:rPr>
          <w:sz w:val="20"/>
        </w:rPr>
        <w:t>is</w:t>
      </w:r>
      <w:r>
        <w:rPr>
          <w:spacing w:val="-2"/>
          <w:sz w:val="20"/>
        </w:rPr>
        <w:t> </w:t>
      </w:r>
      <w:r>
        <w:rPr>
          <w:sz w:val="20"/>
        </w:rPr>
        <w:t>not</w:t>
      </w:r>
      <w:r>
        <w:rPr>
          <w:spacing w:val="-1"/>
          <w:sz w:val="20"/>
        </w:rPr>
        <w:t> </w:t>
      </w:r>
      <w:r>
        <w:rPr>
          <w:sz w:val="20"/>
        </w:rPr>
        <w:t>able</w:t>
      </w:r>
      <w:r>
        <w:rPr>
          <w:spacing w:val="-1"/>
          <w:sz w:val="20"/>
        </w:rPr>
        <w:t> </w:t>
      </w:r>
      <w:r>
        <w:rPr>
          <w:sz w:val="20"/>
        </w:rPr>
        <w:t>to satisfy</w:t>
      </w:r>
      <w:r>
        <w:rPr>
          <w:spacing w:val="-1"/>
          <w:sz w:val="20"/>
        </w:rPr>
        <w:t> </w:t>
      </w:r>
      <w:r>
        <w:rPr>
          <w:sz w:val="20"/>
        </w:rPr>
        <w:t>if</w:t>
      </w:r>
      <w:r>
        <w:rPr>
          <w:spacing w:val="-1"/>
          <w:sz w:val="20"/>
        </w:rPr>
        <w:t> </w:t>
      </w:r>
      <w:r>
        <w:rPr>
          <w:sz w:val="20"/>
        </w:rPr>
        <w:t>UE</w:t>
      </w:r>
      <w:r>
        <w:rPr>
          <w:spacing w:val="2"/>
          <w:sz w:val="20"/>
        </w:rPr>
        <w:t> </w:t>
      </w:r>
      <w:r>
        <w:rPr>
          <w:sz w:val="20"/>
        </w:rPr>
        <w:t>buffer,</w:t>
      </w:r>
      <w:r>
        <w:rPr>
          <w:spacing w:val="-1"/>
          <w:sz w:val="20"/>
        </w:rPr>
        <w:t> </w:t>
      </w:r>
      <w:r>
        <w:rPr>
          <w:sz w:val="20"/>
        </w:rPr>
        <w:t>latency,</w:t>
      </w:r>
      <w:r>
        <w:rPr>
          <w:spacing w:val="-1"/>
          <w:sz w:val="20"/>
        </w:rPr>
        <w:t> </w:t>
      </w:r>
      <w:r>
        <w:rPr>
          <w:sz w:val="20"/>
        </w:rPr>
        <w:t>or</w:t>
      </w:r>
      <w:r>
        <w:rPr>
          <w:spacing w:val="-1"/>
          <w:sz w:val="20"/>
        </w:rPr>
        <w:t> </w:t>
      </w:r>
      <w:r>
        <w:rPr>
          <w:sz w:val="20"/>
        </w:rPr>
        <w:t>other issues</w:t>
      </w:r>
      <w:r>
        <w:rPr>
          <w:spacing w:val="-1"/>
          <w:sz w:val="20"/>
        </w:rPr>
        <w:t> </w:t>
      </w:r>
      <w:r>
        <w:rPr>
          <w:spacing w:val="-2"/>
          <w:sz w:val="20"/>
        </w:rPr>
        <w:t>preclude)</w:t>
      </w:r>
    </w:p>
    <w:p>
      <w:pPr>
        <w:pStyle w:val="ListParagraph"/>
        <w:numPr>
          <w:ilvl w:val="0"/>
          <w:numId w:val="163"/>
        </w:numPr>
        <w:tabs>
          <w:tab w:pos="952" w:val="left" w:leader="none"/>
        </w:tabs>
        <w:spacing w:line="240" w:lineRule="auto" w:before="20" w:after="0"/>
        <w:ind w:left="952" w:right="0" w:hanging="777"/>
        <w:jc w:val="left"/>
        <w:rPr>
          <w:sz w:val="20"/>
        </w:rPr>
      </w:pPr>
      <w:r>
        <w:rPr>
          <w:sz w:val="20"/>
        </w:rPr>
        <w:t>use</w:t>
      </w:r>
      <w:r>
        <w:rPr>
          <w:spacing w:val="-4"/>
          <w:sz w:val="20"/>
        </w:rPr>
        <w:t> </w:t>
      </w:r>
      <w:r>
        <w:rPr>
          <w:sz w:val="20"/>
        </w:rPr>
        <w:t>as</w:t>
      </w:r>
      <w:r>
        <w:rPr>
          <w:spacing w:val="-5"/>
          <w:sz w:val="20"/>
        </w:rPr>
        <w:t> </w:t>
      </w:r>
      <w:r>
        <w:rPr>
          <w:sz w:val="20"/>
        </w:rPr>
        <w:t>guidance</w:t>
      </w:r>
      <w:r>
        <w:rPr>
          <w:spacing w:val="-3"/>
          <w:sz w:val="20"/>
        </w:rPr>
        <w:t> </w:t>
      </w:r>
      <w:r>
        <w:rPr>
          <w:sz w:val="20"/>
        </w:rPr>
        <w:t>for</w:t>
      </w:r>
      <w:r>
        <w:rPr>
          <w:spacing w:val="-4"/>
          <w:sz w:val="20"/>
        </w:rPr>
        <w:t> </w:t>
      </w:r>
      <w:r>
        <w:rPr>
          <w:sz w:val="20"/>
        </w:rPr>
        <w:t>the</w:t>
      </w:r>
      <w:r>
        <w:rPr>
          <w:spacing w:val="-5"/>
          <w:sz w:val="20"/>
        </w:rPr>
        <w:t> </w:t>
      </w:r>
      <w:r>
        <w:rPr>
          <w:sz w:val="20"/>
        </w:rPr>
        <w:t>scheduling</w:t>
      </w:r>
      <w:r>
        <w:rPr>
          <w:spacing w:val="-3"/>
          <w:sz w:val="20"/>
        </w:rPr>
        <w:t> </w:t>
      </w:r>
      <w:r>
        <w:rPr>
          <w:sz w:val="20"/>
        </w:rPr>
        <w:t>of</w:t>
      </w:r>
      <w:r>
        <w:rPr>
          <w:spacing w:val="-4"/>
          <w:sz w:val="20"/>
        </w:rPr>
        <w:t> </w:t>
      </w:r>
      <w:r>
        <w:rPr>
          <w:sz w:val="20"/>
        </w:rPr>
        <w:t>Mu-MIMO</w:t>
      </w:r>
      <w:r>
        <w:rPr>
          <w:spacing w:val="-3"/>
          <w:sz w:val="20"/>
        </w:rPr>
        <w:t> </w:t>
      </w:r>
      <w:r>
        <w:rPr>
          <w:spacing w:val="-2"/>
          <w:sz w:val="20"/>
        </w:rPr>
        <w:t>users.</w:t>
      </w:r>
    </w:p>
    <w:p>
      <w:pPr>
        <w:pStyle w:val="ListParagraph"/>
        <w:numPr>
          <w:ilvl w:val="0"/>
          <w:numId w:val="163"/>
        </w:numPr>
        <w:tabs>
          <w:tab w:pos="952" w:val="left" w:leader="none"/>
        </w:tabs>
        <w:spacing w:line="240" w:lineRule="auto" w:before="197" w:after="0"/>
        <w:ind w:left="952" w:right="0" w:hanging="777"/>
        <w:jc w:val="left"/>
        <w:rPr>
          <w:sz w:val="20"/>
        </w:rPr>
      </w:pPr>
      <w:r>
        <w:rPr>
          <w:sz w:val="20"/>
        </w:rPr>
        <w:t>In</w:t>
      </w:r>
      <w:r>
        <w:rPr>
          <w:spacing w:val="-5"/>
          <w:sz w:val="20"/>
        </w:rPr>
        <w:t> </w:t>
      </w:r>
      <w:r>
        <w:rPr>
          <w:sz w:val="20"/>
        </w:rPr>
        <w:t>summary,</w:t>
      </w:r>
      <w:r>
        <w:rPr>
          <w:spacing w:val="-5"/>
          <w:sz w:val="20"/>
        </w:rPr>
        <w:t> </w:t>
      </w:r>
      <w:r>
        <w:rPr>
          <w:sz w:val="20"/>
        </w:rPr>
        <w:t>the</w:t>
      </w:r>
      <w:r>
        <w:rPr>
          <w:spacing w:val="-6"/>
          <w:sz w:val="20"/>
        </w:rPr>
        <w:t> </w:t>
      </w:r>
      <w:r>
        <w:rPr>
          <w:sz w:val="20"/>
        </w:rPr>
        <w:t>target</w:t>
      </w:r>
      <w:r>
        <w:rPr>
          <w:spacing w:val="-5"/>
          <w:sz w:val="20"/>
        </w:rPr>
        <w:t> </w:t>
      </w:r>
      <w:r>
        <w:rPr>
          <w:sz w:val="20"/>
        </w:rPr>
        <w:t>of</w:t>
      </w:r>
      <w:r>
        <w:rPr>
          <w:spacing w:val="-5"/>
          <w:sz w:val="20"/>
        </w:rPr>
        <w:t> </w:t>
      </w:r>
      <w:r>
        <w:rPr>
          <w:sz w:val="20"/>
        </w:rPr>
        <w:t>this</w:t>
      </w:r>
      <w:r>
        <w:rPr>
          <w:spacing w:val="-7"/>
          <w:sz w:val="20"/>
        </w:rPr>
        <w:t> </w:t>
      </w:r>
      <w:r>
        <w:rPr>
          <w:sz w:val="20"/>
        </w:rPr>
        <w:t>use</w:t>
      </w:r>
      <w:r>
        <w:rPr>
          <w:spacing w:val="-5"/>
          <w:sz w:val="20"/>
        </w:rPr>
        <w:t> </w:t>
      </w:r>
      <w:r>
        <w:rPr>
          <w:sz w:val="20"/>
        </w:rPr>
        <w:t>case</w:t>
      </w:r>
      <w:r>
        <w:rPr>
          <w:spacing w:val="-2"/>
          <w:sz w:val="20"/>
        </w:rPr>
        <w:t> </w:t>
      </w:r>
      <w:r>
        <w:rPr>
          <w:sz w:val="20"/>
        </w:rPr>
        <w:t>is</w:t>
      </w:r>
      <w:r>
        <w:rPr>
          <w:spacing w:val="-6"/>
          <w:sz w:val="20"/>
        </w:rPr>
        <w:t> </w:t>
      </w:r>
      <w:r>
        <w:rPr>
          <w:sz w:val="20"/>
        </w:rPr>
        <w:t>to</w:t>
      </w:r>
      <w:r>
        <w:rPr>
          <w:spacing w:val="-5"/>
          <w:sz w:val="20"/>
        </w:rPr>
        <w:t> </w:t>
      </w:r>
      <w:r>
        <w:rPr>
          <w:sz w:val="20"/>
        </w:rPr>
        <w:t>improve</w:t>
      </w:r>
      <w:r>
        <w:rPr>
          <w:spacing w:val="-6"/>
          <w:sz w:val="20"/>
        </w:rPr>
        <w:t> </w:t>
      </w:r>
      <w:r>
        <w:rPr>
          <w:sz w:val="20"/>
        </w:rPr>
        <w:t>the</w:t>
      </w:r>
      <w:r>
        <w:rPr>
          <w:spacing w:val="-5"/>
          <w:sz w:val="20"/>
        </w:rPr>
        <w:t> </w:t>
      </w:r>
      <w:r>
        <w:rPr>
          <w:sz w:val="20"/>
        </w:rPr>
        <w:t>downlink</w:t>
      </w:r>
      <w:r>
        <w:rPr>
          <w:spacing w:val="-5"/>
          <w:sz w:val="20"/>
        </w:rPr>
        <w:t> </w:t>
      </w:r>
      <w:r>
        <w:rPr>
          <w:sz w:val="20"/>
        </w:rPr>
        <w:t>post-pairing</w:t>
      </w:r>
      <w:r>
        <w:rPr>
          <w:spacing w:val="-4"/>
          <w:sz w:val="20"/>
        </w:rPr>
        <w:t> </w:t>
      </w:r>
      <w:r>
        <w:rPr>
          <w:sz w:val="20"/>
        </w:rPr>
        <w:t>SINR</w:t>
      </w:r>
      <w:r>
        <w:rPr>
          <w:spacing w:val="-6"/>
          <w:sz w:val="20"/>
        </w:rPr>
        <w:t> </w:t>
      </w:r>
      <w:r>
        <w:rPr>
          <w:sz w:val="20"/>
        </w:rPr>
        <w:t>for</w:t>
      </w:r>
      <w:r>
        <w:rPr>
          <w:spacing w:val="-6"/>
          <w:sz w:val="20"/>
        </w:rPr>
        <w:t> </w:t>
      </w:r>
      <w:r>
        <w:rPr>
          <w:sz w:val="20"/>
        </w:rPr>
        <w:t>MU-MIMO</w:t>
      </w:r>
      <w:r>
        <w:rPr>
          <w:spacing w:val="-5"/>
          <w:sz w:val="20"/>
        </w:rPr>
        <w:t> </w:t>
      </w:r>
      <w:r>
        <w:rPr>
          <w:sz w:val="20"/>
        </w:rPr>
        <w:t>UE</w:t>
      </w:r>
      <w:r>
        <w:rPr>
          <w:spacing w:val="-6"/>
          <w:sz w:val="20"/>
        </w:rPr>
        <w:t> </w:t>
      </w:r>
      <w:r>
        <w:rPr>
          <w:sz w:val="20"/>
        </w:rPr>
        <w:t>to</w:t>
      </w:r>
      <w:r>
        <w:rPr>
          <w:spacing w:val="-5"/>
          <w:sz w:val="20"/>
        </w:rPr>
        <w:t> </w:t>
      </w:r>
      <w:r>
        <w:rPr>
          <w:sz w:val="20"/>
        </w:rPr>
        <w:t>improve</w:t>
      </w:r>
      <w:r>
        <w:rPr>
          <w:spacing w:val="-5"/>
          <w:sz w:val="20"/>
        </w:rPr>
        <w:t> </w:t>
      </w:r>
      <w:r>
        <w:rPr>
          <w:spacing w:val="-4"/>
          <w:sz w:val="20"/>
        </w:rPr>
        <w:t>cell</w:t>
      </w:r>
    </w:p>
    <w:p>
      <w:pPr>
        <w:pStyle w:val="ListParagraph"/>
        <w:numPr>
          <w:ilvl w:val="0"/>
          <w:numId w:val="163"/>
        </w:numPr>
        <w:tabs>
          <w:tab w:pos="952" w:val="left" w:leader="none"/>
        </w:tabs>
        <w:spacing w:line="240" w:lineRule="auto" w:before="20" w:after="0"/>
        <w:ind w:left="952" w:right="0" w:hanging="777"/>
        <w:jc w:val="left"/>
        <w:rPr>
          <w:sz w:val="20"/>
        </w:rPr>
      </w:pPr>
      <w:r>
        <w:rPr>
          <w:sz w:val="20"/>
        </w:rPr>
        <w:t>edge</w:t>
      </w:r>
      <w:r>
        <w:rPr>
          <w:spacing w:val="-3"/>
          <w:sz w:val="20"/>
        </w:rPr>
        <w:t> </w:t>
      </w:r>
      <w:r>
        <w:rPr>
          <w:sz w:val="20"/>
        </w:rPr>
        <w:t>performance</w:t>
      </w:r>
      <w:r>
        <w:rPr>
          <w:spacing w:val="-2"/>
          <w:sz w:val="20"/>
        </w:rPr>
        <w:t> </w:t>
      </w:r>
      <w:r>
        <w:rPr>
          <w:sz w:val="20"/>
        </w:rPr>
        <w:t>and</w:t>
      </w:r>
      <w:r>
        <w:rPr>
          <w:spacing w:val="-1"/>
          <w:sz w:val="20"/>
        </w:rPr>
        <w:t> </w:t>
      </w:r>
      <w:r>
        <w:rPr>
          <w:sz w:val="20"/>
        </w:rPr>
        <w:t>overall</w:t>
      </w:r>
      <w:r>
        <w:rPr>
          <w:spacing w:val="-3"/>
          <w:sz w:val="20"/>
        </w:rPr>
        <w:t> </w:t>
      </w:r>
      <w:r>
        <w:rPr>
          <w:sz w:val="20"/>
        </w:rPr>
        <w:t>cell</w:t>
      </w:r>
      <w:r>
        <w:rPr>
          <w:spacing w:val="-2"/>
          <w:sz w:val="20"/>
        </w:rPr>
        <w:t> </w:t>
      </w:r>
      <w:r>
        <w:rPr>
          <w:sz w:val="20"/>
        </w:rPr>
        <w:t>throughput.</w:t>
      </w:r>
      <w:r>
        <w:rPr>
          <w:spacing w:val="-3"/>
          <w:sz w:val="20"/>
        </w:rPr>
        <w:t> </w:t>
      </w:r>
      <w:r>
        <w:rPr>
          <w:sz w:val="20"/>
        </w:rPr>
        <w:t>The</w:t>
      </w:r>
      <w:r>
        <w:rPr>
          <w:spacing w:val="-2"/>
          <w:sz w:val="20"/>
        </w:rPr>
        <w:t> </w:t>
      </w:r>
      <w:r>
        <w:rPr>
          <w:sz w:val="20"/>
        </w:rPr>
        <w:t>output</w:t>
      </w:r>
      <w:r>
        <w:rPr>
          <w:spacing w:val="-3"/>
          <w:sz w:val="20"/>
        </w:rPr>
        <w:t> </w:t>
      </w:r>
      <w:r>
        <w:rPr>
          <w:sz w:val="20"/>
        </w:rPr>
        <w:t>of</w:t>
      </w:r>
      <w:r>
        <w:rPr>
          <w:spacing w:val="-3"/>
          <w:sz w:val="20"/>
        </w:rPr>
        <w:t> </w:t>
      </w:r>
      <w:r>
        <w:rPr>
          <w:sz w:val="20"/>
        </w:rPr>
        <w:t>this</w:t>
      </w:r>
      <w:r>
        <w:rPr>
          <w:spacing w:val="-4"/>
          <w:sz w:val="20"/>
        </w:rPr>
        <w:t> </w:t>
      </w:r>
      <w:r>
        <w:rPr>
          <w:sz w:val="20"/>
        </w:rPr>
        <w:t>use</w:t>
      </w:r>
      <w:r>
        <w:rPr>
          <w:spacing w:val="-2"/>
          <w:sz w:val="20"/>
        </w:rPr>
        <w:t> </w:t>
      </w:r>
      <w:r>
        <w:rPr>
          <w:sz w:val="20"/>
        </w:rPr>
        <w:t>case</w:t>
      </w:r>
      <w:r>
        <w:rPr>
          <w:spacing w:val="-3"/>
          <w:sz w:val="20"/>
        </w:rPr>
        <w:t> </w:t>
      </w:r>
      <w:r>
        <w:rPr>
          <w:sz w:val="20"/>
        </w:rPr>
        <w:t>is</w:t>
      </w:r>
      <w:r>
        <w:rPr>
          <w:spacing w:val="-3"/>
          <w:sz w:val="20"/>
        </w:rPr>
        <w:t> </w:t>
      </w:r>
      <w:r>
        <w:rPr>
          <w:sz w:val="20"/>
        </w:rPr>
        <w:t>the</w:t>
      </w:r>
      <w:r>
        <w:rPr>
          <w:spacing w:val="7"/>
          <w:sz w:val="20"/>
        </w:rPr>
        <w:t> </w:t>
      </w:r>
      <w:r>
        <w:rPr>
          <w:sz w:val="20"/>
        </w:rPr>
        <w:t>Minimum</w:t>
      </w:r>
      <w:r>
        <w:rPr>
          <w:spacing w:val="-1"/>
          <w:sz w:val="20"/>
        </w:rPr>
        <w:t> </w:t>
      </w:r>
      <w:r>
        <w:rPr>
          <w:sz w:val="20"/>
        </w:rPr>
        <w:t>Downlink</w:t>
      </w:r>
      <w:r>
        <w:rPr>
          <w:spacing w:val="-2"/>
          <w:sz w:val="20"/>
        </w:rPr>
        <w:t> </w:t>
      </w:r>
      <w:r>
        <w:rPr>
          <w:sz w:val="20"/>
        </w:rPr>
        <w:t>Post-pairing</w:t>
      </w:r>
      <w:r>
        <w:rPr>
          <w:spacing w:val="-1"/>
          <w:sz w:val="20"/>
        </w:rPr>
        <w:t> </w:t>
      </w:r>
      <w:r>
        <w:rPr>
          <w:spacing w:val="-4"/>
          <w:sz w:val="20"/>
        </w:rPr>
        <w:t>SINR</w:t>
      </w:r>
    </w:p>
    <w:p>
      <w:pPr>
        <w:pStyle w:val="ListParagraph"/>
        <w:numPr>
          <w:ilvl w:val="0"/>
          <w:numId w:val="163"/>
        </w:numPr>
        <w:tabs>
          <w:tab w:pos="952" w:val="left" w:leader="none"/>
        </w:tabs>
        <w:spacing w:line="240" w:lineRule="auto" w:before="17" w:after="0"/>
        <w:ind w:left="952" w:right="0" w:hanging="777"/>
        <w:jc w:val="left"/>
        <w:rPr>
          <w:sz w:val="20"/>
        </w:rPr>
      </w:pPr>
      <w:r>
        <w:rPr>
          <w:sz w:val="20"/>
        </w:rPr>
        <w:t>Threshold</w:t>
      </w:r>
      <w:r>
        <w:rPr>
          <w:spacing w:val="-9"/>
          <w:sz w:val="20"/>
        </w:rPr>
        <w:t> </w:t>
      </w:r>
      <w:r>
        <w:rPr>
          <w:sz w:val="20"/>
        </w:rPr>
        <w:t>for</w:t>
      </w:r>
      <w:r>
        <w:rPr>
          <w:spacing w:val="-8"/>
          <w:sz w:val="20"/>
        </w:rPr>
        <w:t> </w:t>
      </w:r>
      <w:r>
        <w:rPr>
          <w:sz w:val="20"/>
        </w:rPr>
        <w:t>MU-MIMO</w:t>
      </w:r>
      <w:r>
        <w:rPr>
          <w:spacing w:val="-6"/>
          <w:sz w:val="20"/>
        </w:rPr>
        <w:t> </w:t>
      </w:r>
      <w:r>
        <w:rPr>
          <w:sz w:val="20"/>
        </w:rPr>
        <w:t>UEs</w:t>
      </w:r>
      <w:r>
        <w:rPr>
          <w:spacing w:val="-8"/>
          <w:sz w:val="20"/>
        </w:rPr>
        <w:t> </w:t>
      </w:r>
      <w:r>
        <w:rPr>
          <w:sz w:val="20"/>
        </w:rPr>
        <w:t>and</w:t>
      </w:r>
      <w:r>
        <w:rPr>
          <w:spacing w:val="-5"/>
          <w:sz w:val="20"/>
        </w:rPr>
        <w:t> </w:t>
      </w:r>
      <w:r>
        <w:rPr>
          <w:sz w:val="20"/>
        </w:rPr>
        <w:t>provided</w:t>
      </w:r>
      <w:r>
        <w:rPr>
          <w:spacing w:val="-6"/>
          <w:sz w:val="20"/>
        </w:rPr>
        <w:t> </w:t>
      </w:r>
      <w:r>
        <w:rPr>
          <w:sz w:val="20"/>
        </w:rPr>
        <w:t>as</w:t>
      </w:r>
      <w:r>
        <w:rPr>
          <w:spacing w:val="-7"/>
          <w:sz w:val="20"/>
        </w:rPr>
        <w:t> </w:t>
      </w:r>
      <w:r>
        <w:rPr>
          <w:sz w:val="20"/>
        </w:rPr>
        <w:t>additional</w:t>
      </w:r>
      <w:r>
        <w:rPr>
          <w:spacing w:val="-7"/>
          <w:sz w:val="20"/>
        </w:rPr>
        <w:t> </w:t>
      </w:r>
      <w:r>
        <w:rPr>
          <w:sz w:val="20"/>
        </w:rPr>
        <w:t>input</w:t>
      </w:r>
      <w:r>
        <w:rPr>
          <w:spacing w:val="-7"/>
          <w:sz w:val="20"/>
        </w:rPr>
        <w:t> </w:t>
      </w:r>
      <w:r>
        <w:rPr>
          <w:sz w:val="20"/>
        </w:rPr>
        <w:t>to</w:t>
      </w:r>
      <w:r>
        <w:rPr>
          <w:spacing w:val="-6"/>
          <w:sz w:val="20"/>
        </w:rPr>
        <w:t> </w:t>
      </w:r>
      <w:r>
        <w:rPr>
          <w:sz w:val="20"/>
        </w:rPr>
        <w:t>the</w:t>
      </w:r>
      <w:r>
        <w:rPr>
          <w:spacing w:val="-7"/>
          <w:sz w:val="20"/>
        </w:rPr>
        <w:t> </w:t>
      </w:r>
      <w:r>
        <w:rPr>
          <w:sz w:val="20"/>
        </w:rPr>
        <w:t>L2</w:t>
      </w:r>
      <w:r>
        <w:rPr>
          <w:spacing w:val="-8"/>
          <w:sz w:val="20"/>
        </w:rPr>
        <w:t> </w:t>
      </w:r>
      <w:r>
        <w:rPr>
          <w:sz w:val="20"/>
        </w:rPr>
        <w:t>scheduler</w:t>
      </w:r>
      <w:r>
        <w:rPr>
          <w:spacing w:val="-8"/>
          <w:sz w:val="20"/>
        </w:rPr>
        <w:t> </w:t>
      </w:r>
      <w:r>
        <w:rPr>
          <w:sz w:val="20"/>
        </w:rPr>
        <w:t>to</w:t>
      </w:r>
      <w:r>
        <w:rPr>
          <w:spacing w:val="-7"/>
          <w:sz w:val="20"/>
        </w:rPr>
        <w:t> </w:t>
      </w:r>
      <w:r>
        <w:rPr>
          <w:sz w:val="20"/>
        </w:rPr>
        <w:t>support</w:t>
      </w:r>
      <w:r>
        <w:rPr>
          <w:spacing w:val="-7"/>
          <w:sz w:val="20"/>
        </w:rPr>
        <w:t> </w:t>
      </w:r>
      <w:r>
        <w:rPr>
          <w:sz w:val="20"/>
        </w:rPr>
        <w:t>this</w:t>
      </w:r>
      <w:r>
        <w:rPr>
          <w:spacing w:val="-8"/>
          <w:sz w:val="20"/>
        </w:rPr>
        <w:t> </w:t>
      </w:r>
      <w:r>
        <w:rPr>
          <w:sz w:val="20"/>
        </w:rPr>
        <w:t>optimization.</w:t>
      </w:r>
      <w:r>
        <w:rPr>
          <w:spacing w:val="-2"/>
          <w:sz w:val="20"/>
        </w:rPr>
        <w:t> </w:t>
      </w:r>
      <w:r>
        <w:rPr>
          <w:sz w:val="20"/>
        </w:rPr>
        <w:t>The</w:t>
      </w:r>
      <w:r>
        <w:rPr>
          <w:spacing w:val="-7"/>
          <w:sz w:val="20"/>
        </w:rPr>
        <w:t> </w:t>
      </w:r>
      <w:r>
        <w:rPr>
          <w:spacing w:val="-5"/>
          <w:sz w:val="20"/>
        </w:rPr>
        <w:t>use</w:t>
      </w:r>
    </w:p>
    <w:p>
      <w:pPr>
        <w:pStyle w:val="ListParagraph"/>
        <w:numPr>
          <w:ilvl w:val="0"/>
          <w:numId w:val="163"/>
        </w:numPr>
        <w:tabs>
          <w:tab w:pos="952" w:val="left" w:leader="none"/>
        </w:tabs>
        <w:spacing w:line="240" w:lineRule="auto" w:before="17" w:after="0"/>
        <w:ind w:left="952" w:right="0" w:hanging="777"/>
        <w:jc w:val="left"/>
        <w:rPr>
          <w:sz w:val="20"/>
        </w:rPr>
      </w:pPr>
      <w:r>
        <w:rPr>
          <w:sz w:val="20"/>
        </w:rPr>
        <w:t>case</w:t>
      </w:r>
      <w:r>
        <w:rPr>
          <w:spacing w:val="19"/>
          <w:sz w:val="20"/>
        </w:rPr>
        <w:t> </w:t>
      </w:r>
      <w:r>
        <w:rPr>
          <w:sz w:val="20"/>
        </w:rPr>
        <w:t>does</w:t>
      </w:r>
      <w:r>
        <w:rPr>
          <w:spacing w:val="19"/>
          <w:sz w:val="20"/>
        </w:rPr>
        <w:t> </w:t>
      </w:r>
      <w:r>
        <w:rPr>
          <w:sz w:val="20"/>
        </w:rPr>
        <w:t>not</w:t>
      </w:r>
      <w:r>
        <w:rPr>
          <w:spacing w:val="17"/>
          <w:sz w:val="20"/>
        </w:rPr>
        <w:t> </w:t>
      </w:r>
      <w:r>
        <w:rPr>
          <w:sz w:val="20"/>
        </w:rPr>
        <w:t>suggest</w:t>
      </w:r>
      <w:r>
        <w:rPr>
          <w:spacing w:val="19"/>
          <w:sz w:val="20"/>
        </w:rPr>
        <w:t> </w:t>
      </w:r>
      <w:r>
        <w:rPr>
          <w:sz w:val="20"/>
        </w:rPr>
        <w:t>any</w:t>
      </w:r>
      <w:r>
        <w:rPr>
          <w:spacing w:val="21"/>
          <w:sz w:val="20"/>
        </w:rPr>
        <w:t> </w:t>
      </w:r>
      <w:r>
        <w:rPr>
          <w:sz w:val="20"/>
        </w:rPr>
        <w:t>specific</w:t>
      </w:r>
      <w:r>
        <w:rPr>
          <w:spacing w:val="19"/>
          <w:sz w:val="20"/>
        </w:rPr>
        <w:t> </w:t>
      </w:r>
      <w:r>
        <w:rPr>
          <w:sz w:val="20"/>
        </w:rPr>
        <w:t>behaviour.</w:t>
      </w:r>
      <w:r>
        <w:rPr>
          <w:spacing w:val="18"/>
          <w:sz w:val="20"/>
        </w:rPr>
        <w:t> </w:t>
      </w:r>
      <w:r>
        <w:rPr>
          <w:sz w:val="20"/>
        </w:rPr>
        <w:t>It</w:t>
      </w:r>
      <w:r>
        <w:rPr>
          <w:spacing w:val="20"/>
          <w:sz w:val="20"/>
        </w:rPr>
        <w:t> </w:t>
      </w:r>
      <w:r>
        <w:rPr>
          <w:sz w:val="20"/>
        </w:rPr>
        <w:t>is</w:t>
      </w:r>
      <w:r>
        <w:rPr>
          <w:spacing w:val="19"/>
          <w:sz w:val="20"/>
        </w:rPr>
        <w:t> </w:t>
      </w:r>
      <w:r>
        <w:rPr>
          <w:sz w:val="20"/>
        </w:rPr>
        <w:t>left</w:t>
      </w:r>
      <w:r>
        <w:rPr>
          <w:spacing w:val="20"/>
          <w:sz w:val="20"/>
        </w:rPr>
        <w:t> </w:t>
      </w:r>
      <w:r>
        <w:rPr>
          <w:sz w:val="20"/>
        </w:rPr>
        <w:t>to</w:t>
      </w:r>
      <w:r>
        <w:rPr>
          <w:spacing w:val="18"/>
          <w:sz w:val="20"/>
        </w:rPr>
        <w:t> </w:t>
      </w:r>
      <w:r>
        <w:rPr>
          <w:sz w:val="20"/>
        </w:rPr>
        <w:t>scheduler</w:t>
      </w:r>
      <w:r>
        <w:rPr>
          <w:spacing w:val="19"/>
          <w:sz w:val="20"/>
        </w:rPr>
        <w:t> </w:t>
      </w:r>
      <w:r>
        <w:rPr>
          <w:sz w:val="20"/>
        </w:rPr>
        <w:t>implementation</w:t>
      </w:r>
      <w:r>
        <w:rPr>
          <w:spacing w:val="18"/>
          <w:sz w:val="20"/>
        </w:rPr>
        <w:t> </w:t>
      </w:r>
      <w:r>
        <w:rPr>
          <w:sz w:val="20"/>
        </w:rPr>
        <w:t>how</w:t>
      </w:r>
      <w:r>
        <w:rPr>
          <w:spacing w:val="20"/>
          <w:sz w:val="20"/>
        </w:rPr>
        <w:t> </w:t>
      </w:r>
      <w:r>
        <w:rPr>
          <w:sz w:val="20"/>
        </w:rPr>
        <w:t>this</w:t>
      </w:r>
      <w:r>
        <w:rPr>
          <w:spacing w:val="19"/>
          <w:sz w:val="20"/>
        </w:rPr>
        <w:t> </w:t>
      </w:r>
      <w:r>
        <w:rPr>
          <w:sz w:val="20"/>
        </w:rPr>
        <w:t>target</w:t>
      </w:r>
      <w:r>
        <w:rPr>
          <w:spacing w:val="20"/>
          <w:sz w:val="20"/>
        </w:rPr>
        <w:t> </w:t>
      </w:r>
      <w:r>
        <w:rPr>
          <w:sz w:val="20"/>
        </w:rPr>
        <w:t>is</w:t>
      </w:r>
      <w:r>
        <w:rPr>
          <w:spacing w:val="19"/>
          <w:sz w:val="20"/>
        </w:rPr>
        <w:t> </w:t>
      </w:r>
      <w:r>
        <w:rPr>
          <w:sz w:val="20"/>
        </w:rPr>
        <w:t>achieved.</w:t>
      </w:r>
      <w:r>
        <w:rPr>
          <w:spacing w:val="33"/>
          <w:sz w:val="20"/>
        </w:rPr>
        <w:t> </w:t>
      </w:r>
      <w:r>
        <w:rPr>
          <w:spacing w:val="-5"/>
          <w:sz w:val="20"/>
        </w:rPr>
        <w:t>The</w:t>
      </w:r>
    </w:p>
    <w:p>
      <w:pPr>
        <w:pStyle w:val="ListParagraph"/>
        <w:numPr>
          <w:ilvl w:val="0"/>
          <w:numId w:val="163"/>
        </w:numPr>
        <w:tabs>
          <w:tab w:pos="952" w:val="left" w:leader="none"/>
        </w:tabs>
        <w:spacing w:line="446" w:lineRule="auto" w:before="20" w:after="0"/>
        <w:ind w:left="175" w:right="4028" w:firstLine="0"/>
        <w:jc w:val="left"/>
        <w:rPr>
          <w:sz w:val="20"/>
        </w:rPr>
      </w:pPr>
      <w:r>
        <w:rPr>
          <w:sz w:val="20"/>
        </w:rPr>
        <w:t>relation</w:t>
      </w:r>
      <w:r>
        <w:rPr>
          <w:spacing w:val="-2"/>
          <w:sz w:val="20"/>
        </w:rPr>
        <w:t> </w:t>
      </w:r>
      <w:r>
        <w:rPr>
          <w:sz w:val="20"/>
        </w:rPr>
        <w:t>of</w:t>
      </w:r>
      <w:r>
        <w:rPr>
          <w:spacing w:val="-3"/>
          <w:sz w:val="20"/>
        </w:rPr>
        <w:t> </w:t>
      </w:r>
      <w:r>
        <w:rPr>
          <w:sz w:val="20"/>
        </w:rPr>
        <w:t>this</w:t>
      </w:r>
      <w:r>
        <w:rPr>
          <w:spacing w:val="-4"/>
          <w:sz w:val="20"/>
        </w:rPr>
        <w:t> </w:t>
      </w:r>
      <w:r>
        <w:rPr>
          <w:sz w:val="20"/>
        </w:rPr>
        <w:t>parameter</w:t>
      </w:r>
      <w:r>
        <w:rPr>
          <w:spacing w:val="-2"/>
          <w:sz w:val="20"/>
        </w:rPr>
        <w:t> </w:t>
      </w:r>
      <w:r>
        <w:rPr>
          <w:sz w:val="20"/>
        </w:rPr>
        <w:t>to</w:t>
      </w:r>
      <w:r>
        <w:rPr>
          <w:spacing w:val="-5"/>
          <w:sz w:val="20"/>
        </w:rPr>
        <w:t> </w:t>
      </w:r>
      <w:r>
        <w:rPr>
          <w:sz w:val="20"/>
        </w:rPr>
        <w:t>the</w:t>
      </w:r>
      <w:r>
        <w:rPr>
          <w:spacing w:val="-3"/>
          <w:sz w:val="20"/>
        </w:rPr>
        <w:t> </w:t>
      </w:r>
      <w:r>
        <w:rPr>
          <w:sz w:val="20"/>
        </w:rPr>
        <w:t>5QI</w:t>
      </w:r>
      <w:r>
        <w:rPr>
          <w:spacing w:val="-2"/>
          <w:sz w:val="20"/>
        </w:rPr>
        <w:t> </w:t>
      </w:r>
      <w:r>
        <w:rPr>
          <w:sz w:val="20"/>
        </w:rPr>
        <w:t>QoS</w:t>
      </w:r>
      <w:r>
        <w:rPr>
          <w:spacing w:val="-4"/>
          <w:sz w:val="20"/>
        </w:rPr>
        <w:t> </w:t>
      </w:r>
      <w:r>
        <w:rPr>
          <w:sz w:val="20"/>
        </w:rPr>
        <w:t>throughput</w:t>
      </w:r>
      <w:r>
        <w:rPr>
          <w:spacing w:val="-4"/>
          <w:sz w:val="20"/>
        </w:rPr>
        <w:t> </w:t>
      </w:r>
      <w:r>
        <w:rPr>
          <w:sz w:val="20"/>
        </w:rPr>
        <w:t>attributes</w:t>
      </w:r>
      <w:r>
        <w:rPr>
          <w:spacing w:val="-4"/>
          <w:sz w:val="20"/>
        </w:rPr>
        <w:t> </w:t>
      </w:r>
      <w:r>
        <w:rPr>
          <w:sz w:val="20"/>
        </w:rPr>
        <w:t>of</w:t>
      </w:r>
      <w:r>
        <w:rPr>
          <w:spacing w:val="-3"/>
          <w:sz w:val="20"/>
        </w:rPr>
        <w:t> </w:t>
      </w:r>
      <w:r>
        <w:rPr>
          <w:sz w:val="20"/>
        </w:rPr>
        <w:t>this</w:t>
      </w:r>
      <w:r>
        <w:rPr>
          <w:spacing w:val="-4"/>
          <w:sz w:val="20"/>
        </w:rPr>
        <w:t> </w:t>
      </w:r>
      <w:r>
        <w:rPr>
          <w:sz w:val="20"/>
        </w:rPr>
        <w:t>UE</w:t>
      </w:r>
      <w:r>
        <w:rPr>
          <w:spacing w:val="-3"/>
          <w:sz w:val="20"/>
        </w:rPr>
        <w:t> </w:t>
      </w:r>
      <w:r>
        <w:rPr>
          <w:sz w:val="20"/>
        </w:rPr>
        <w:t>is</w:t>
      </w:r>
      <w:r>
        <w:rPr>
          <w:spacing w:val="-4"/>
          <w:sz w:val="20"/>
        </w:rPr>
        <w:t> </w:t>
      </w:r>
      <w:r>
        <w:rPr>
          <w:sz w:val="20"/>
        </w:rPr>
        <w:t>ffs. </w:t>
      </w:r>
      <w:r>
        <w:rPr>
          <w:spacing w:val="-6"/>
          <w:sz w:val="20"/>
        </w:rPr>
        <w:t>20</w:t>
      </w:r>
    </w:p>
    <w:p>
      <w:pPr>
        <w:pStyle w:val="Heading4"/>
        <w:numPr>
          <w:ilvl w:val="0"/>
          <w:numId w:val="160"/>
        </w:numPr>
        <w:tabs>
          <w:tab w:pos="962" w:val="left" w:leader="none"/>
        </w:tabs>
        <w:spacing w:line="275" w:lineRule="exact" w:before="0" w:after="0"/>
        <w:ind w:left="962" w:right="0" w:hanging="787"/>
        <w:jc w:val="left"/>
        <w:rPr>
          <w:rFonts w:ascii="Times New Roman"/>
          <w:position w:val="1"/>
          <w:sz w:val="20"/>
        </w:rPr>
      </w:pPr>
      <w:r>
        <w:rPr>
          <w:rFonts w:ascii="Times New Roman"/>
          <w:sz w:val="20"/>
        </w:rPr>
        <w:drawing>
          <wp:inline distT="0" distB="0" distL="0" distR="0">
            <wp:extent cx="456399" cy="113385"/>
            <wp:effectExtent l="0" t="0" r="0" b="0"/>
            <wp:docPr id="1022" name="Image 1022"/>
            <wp:cNvGraphicFramePr>
              <a:graphicFrameLocks/>
            </wp:cNvGraphicFramePr>
            <a:graphic>
              <a:graphicData uri="http://schemas.openxmlformats.org/drawingml/2006/picture">
                <pic:pic>
                  <pic:nvPicPr>
                    <pic:cNvPr id="1022" name="Image 1022"/>
                    <pic:cNvPicPr/>
                  </pic:nvPicPr>
                  <pic:blipFill>
                    <a:blip r:embed="rId138" cstate="print"/>
                    <a:stretch>
                      <a:fillRect/>
                    </a:stretch>
                  </pic:blipFill>
                  <pic:spPr>
                    <a:xfrm>
                      <a:off x="0" y="0"/>
                      <a:ext cx="456399"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Architecture/Deployment Options</w:t>
      </w:r>
    </w:p>
    <w:p>
      <w:pPr>
        <w:pStyle w:val="ListParagraph"/>
        <w:numPr>
          <w:ilvl w:val="0"/>
          <w:numId w:val="160"/>
        </w:numPr>
        <w:tabs>
          <w:tab w:pos="952" w:val="left" w:leader="none"/>
        </w:tabs>
        <w:spacing w:line="240" w:lineRule="auto" w:before="204" w:after="0"/>
        <w:ind w:left="952" w:right="0" w:hanging="777"/>
        <w:jc w:val="left"/>
        <w:rPr>
          <w:sz w:val="20"/>
        </w:rPr>
      </w:pPr>
      <w:r>
        <w:rPr>
          <w:spacing w:val="-2"/>
          <w:sz w:val="20"/>
        </w:rPr>
        <w:t>The</w:t>
      </w:r>
      <w:r>
        <w:rPr>
          <w:spacing w:val="-5"/>
          <w:sz w:val="20"/>
        </w:rPr>
        <w:t> </w:t>
      </w:r>
      <w:r>
        <w:rPr>
          <w:spacing w:val="-2"/>
          <w:sz w:val="20"/>
        </w:rPr>
        <w:t>non-RT</w:t>
      </w:r>
      <w:r>
        <w:rPr>
          <w:spacing w:val="-4"/>
          <w:sz w:val="20"/>
        </w:rPr>
        <w:t> </w:t>
      </w:r>
      <w:r>
        <w:rPr>
          <w:spacing w:val="-2"/>
          <w:sz w:val="20"/>
        </w:rPr>
        <w:t>RIC</w:t>
      </w:r>
      <w:r>
        <w:rPr>
          <w:spacing w:val="-6"/>
          <w:sz w:val="20"/>
        </w:rPr>
        <w:t> </w:t>
      </w:r>
      <w:r>
        <w:rPr>
          <w:spacing w:val="-2"/>
          <w:sz w:val="20"/>
        </w:rPr>
        <w:t>trains</w:t>
      </w:r>
      <w:r>
        <w:rPr>
          <w:spacing w:val="-5"/>
          <w:sz w:val="20"/>
        </w:rPr>
        <w:t> </w:t>
      </w:r>
      <w:r>
        <w:rPr>
          <w:spacing w:val="-2"/>
          <w:sz w:val="20"/>
        </w:rPr>
        <w:t>and</w:t>
      </w:r>
      <w:r>
        <w:rPr>
          <w:spacing w:val="-3"/>
          <w:sz w:val="20"/>
        </w:rPr>
        <w:t> </w:t>
      </w:r>
      <w:r>
        <w:rPr>
          <w:spacing w:val="-2"/>
          <w:sz w:val="20"/>
        </w:rPr>
        <w:t>updates</w:t>
      </w:r>
      <w:r>
        <w:rPr>
          <w:spacing w:val="-5"/>
          <w:sz w:val="20"/>
        </w:rPr>
        <w:t> </w:t>
      </w:r>
      <w:r>
        <w:rPr>
          <w:spacing w:val="-2"/>
          <w:sz w:val="20"/>
        </w:rPr>
        <w:t>the</w:t>
      </w:r>
      <w:r>
        <w:rPr>
          <w:spacing w:val="-4"/>
          <w:sz w:val="20"/>
        </w:rPr>
        <w:t> </w:t>
      </w:r>
      <w:r>
        <w:rPr>
          <w:spacing w:val="-2"/>
          <w:sz w:val="20"/>
        </w:rPr>
        <w:t>specific</w:t>
      </w:r>
      <w:r>
        <w:rPr>
          <w:spacing w:val="-5"/>
          <w:sz w:val="20"/>
        </w:rPr>
        <w:t> </w:t>
      </w:r>
      <w:r>
        <w:rPr>
          <w:spacing w:val="-2"/>
          <w:sz w:val="20"/>
        </w:rPr>
        <w:t>Downlink</w:t>
      </w:r>
      <w:r>
        <w:rPr>
          <w:spacing w:val="-3"/>
          <w:sz w:val="20"/>
        </w:rPr>
        <w:t> </w:t>
      </w:r>
      <w:r>
        <w:rPr>
          <w:spacing w:val="-2"/>
          <w:sz w:val="20"/>
        </w:rPr>
        <w:t>transmit</w:t>
      </w:r>
      <w:r>
        <w:rPr>
          <w:spacing w:val="-4"/>
          <w:sz w:val="20"/>
        </w:rPr>
        <w:t> </w:t>
      </w:r>
      <w:r>
        <w:rPr>
          <w:spacing w:val="-2"/>
          <w:sz w:val="20"/>
        </w:rPr>
        <w:t>power</w:t>
      </w:r>
      <w:r>
        <w:rPr>
          <w:spacing w:val="-3"/>
          <w:sz w:val="20"/>
        </w:rPr>
        <w:t> </w:t>
      </w:r>
      <w:r>
        <w:rPr>
          <w:spacing w:val="-2"/>
          <w:sz w:val="20"/>
        </w:rPr>
        <w:t>control</w:t>
      </w:r>
      <w:r>
        <w:rPr>
          <w:spacing w:val="-5"/>
          <w:sz w:val="20"/>
        </w:rPr>
        <w:t> </w:t>
      </w:r>
      <w:r>
        <w:rPr>
          <w:spacing w:val="-2"/>
          <w:sz w:val="20"/>
        </w:rPr>
        <w:t>and</w:t>
      </w:r>
      <w:r>
        <w:rPr>
          <w:spacing w:val="-3"/>
          <w:sz w:val="20"/>
        </w:rPr>
        <w:t> </w:t>
      </w:r>
      <w:r>
        <w:rPr>
          <w:spacing w:val="-2"/>
          <w:sz w:val="20"/>
        </w:rPr>
        <w:t>optimization</w:t>
      </w:r>
      <w:r>
        <w:rPr>
          <w:spacing w:val="-3"/>
          <w:sz w:val="20"/>
        </w:rPr>
        <w:t> </w:t>
      </w:r>
      <w:r>
        <w:rPr>
          <w:spacing w:val="-2"/>
          <w:sz w:val="20"/>
        </w:rPr>
        <w:t>AI/ML</w:t>
      </w:r>
      <w:r>
        <w:rPr>
          <w:spacing w:val="-3"/>
          <w:sz w:val="20"/>
        </w:rPr>
        <w:t> </w:t>
      </w:r>
      <w:r>
        <w:rPr>
          <w:spacing w:val="-2"/>
          <w:sz w:val="20"/>
        </w:rPr>
        <w:t>models.</w:t>
      </w:r>
      <w:r>
        <w:rPr>
          <w:spacing w:val="-4"/>
          <w:sz w:val="20"/>
        </w:rPr>
        <w:t> </w:t>
      </w:r>
      <w:r>
        <w:rPr>
          <w:spacing w:val="-2"/>
          <w:sz w:val="20"/>
        </w:rPr>
        <w:t>Figure</w:t>
      </w:r>
    </w:p>
    <w:p>
      <w:pPr>
        <w:pStyle w:val="ListParagraph"/>
        <w:numPr>
          <w:ilvl w:val="0"/>
          <w:numId w:val="160"/>
        </w:numPr>
        <w:tabs>
          <w:tab w:pos="952" w:val="left" w:leader="none"/>
        </w:tabs>
        <w:spacing w:line="240" w:lineRule="auto" w:before="17" w:after="0"/>
        <w:ind w:left="952" w:right="0" w:hanging="777"/>
        <w:jc w:val="left"/>
        <w:rPr>
          <w:sz w:val="20"/>
        </w:rPr>
      </w:pPr>
      <w:r>
        <w:rPr>
          <w:sz w:val="20"/>
        </w:rPr>
        <w:t>6.2.1.2-1</w:t>
      </w:r>
      <w:r>
        <w:rPr>
          <w:spacing w:val="21"/>
          <w:sz w:val="20"/>
        </w:rPr>
        <w:t> </w:t>
      </w:r>
      <w:r>
        <w:rPr>
          <w:sz w:val="20"/>
        </w:rPr>
        <w:t>reflects</w:t>
      </w:r>
      <w:r>
        <w:rPr>
          <w:spacing w:val="23"/>
          <w:sz w:val="20"/>
        </w:rPr>
        <w:t> </w:t>
      </w:r>
      <w:r>
        <w:rPr>
          <w:sz w:val="20"/>
        </w:rPr>
        <w:t>the</w:t>
      </w:r>
      <w:r>
        <w:rPr>
          <w:spacing w:val="23"/>
          <w:sz w:val="20"/>
        </w:rPr>
        <w:t> </w:t>
      </w:r>
      <w:r>
        <w:rPr>
          <w:sz w:val="20"/>
        </w:rPr>
        <w:t>functional</w:t>
      </w:r>
      <w:r>
        <w:rPr>
          <w:spacing w:val="23"/>
          <w:sz w:val="20"/>
        </w:rPr>
        <w:t> </w:t>
      </w:r>
      <w:r>
        <w:rPr>
          <w:sz w:val="20"/>
        </w:rPr>
        <w:t>dependencies</w:t>
      </w:r>
      <w:r>
        <w:rPr>
          <w:spacing w:val="21"/>
          <w:sz w:val="20"/>
        </w:rPr>
        <w:t> </w:t>
      </w:r>
      <w:r>
        <w:rPr>
          <w:sz w:val="20"/>
        </w:rPr>
        <w:t>of</w:t>
      </w:r>
      <w:r>
        <w:rPr>
          <w:spacing w:val="23"/>
          <w:sz w:val="20"/>
        </w:rPr>
        <w:t> </w:t>
      </w:r>
      <w:r>
        <w:rPr>
          <w:sz w:val="20"/>
        </w:rPr>
        <w:t>the</w:t>
      </w:r>
      <w:r>
        <w:rPr>
          <w:spacing w:val="24"/>
          <w:sz w:val="20"/>
        </w:rPr>
        <w:t> </w:t>
      </w:r>
      <w:r>
        <w:rPr>
          <w:sz w:val="20"/>
        </w:rPr>
        <w:t>AI/ML</w:t>
      </w:r>
      <w:r>
        <w:rPr>
          <w:spacing w:val="23"/>
          <w:sz w:val="20"/>
        </w:rPr>
        <w:t> </w:t>
      </w:r>
      <w:r>
        <w:rPr>
          <w:sz w:val="20"/>
        </w:rPr>
        <w:t>implementation</w:t>
      </w:r>
      <w:r>
        <w:rPr>
          <w:spacing w:val="24"/>
          <w:sz w:val="20"/>
        </w:rPr>
        <w:t> </w:t>
      </w:r>
      <w:r>
        <w:rPr>
          <w:sz w:val="20"/>
        </w:rPr>
        <w:t>framework.</w:t>
      </w:r>
      <w:r>
        <w:rPr>
          <w:spacing w:val="24"/>
          <w:sz w:val="20"/>
        </w:rPr>
        <w:t> </w:t>
      </w:r>
      <w:r>
        <w:rPr>
          <w:sz w:val="20"/>
        </w:rPr>
        <w:t>The</w:t>
      </w:r>
      <w:r>
        <w:rPr>
          <w:spacing w:val="21"/>
          <w:sz w:val="20"/>
        </w:rPr>
        <w:t> </w:t>
      </w:r>
      <w:r>
        <w:rPr>
          <w:sz w:val="20"/>
        </w:rPr>
        <w:t>MU-MIMO</w:t>
      </w:r>
      <w:r>
        <w:rPr>
          <w:spacing w:val="24"/>
          <w:sz w:val="20"/>
        </w:rPr>
        <w:t> </w:t>
      </w:r>
      <w:r>
        <w:rPr>
          <w:sz w:val="20"/>
        </w:rPr>
        <w:t>DL</w:t>
      </w:r>
      <w:r>
        <w:rPr>
          <w:spacing w:val="21"/>
          <w:sz w:val="20"/>
        </w:rPr>
        <w:t> </w:t>
      </w:r>
      <w:r>
        <w:rPr>
          <w:spacing w:val="-2"/>
          <w:sz w:val="20"/>
        </w:rPr>
        <w:t>power</w:t>
      </w:r>
    </w:p>
    <w:p>
      <w:pPr>
        <w:pStyle w:val="ListParagraph"/>
        <w:numPr>
          <w:ilvl w:val="0"/>
          <w:numId w:val="160"/>
        </w:numPr>
        <w:tabs>
          <w:tab w:pos="952" w:val="left" w:leader="none"/>
        </w:tabs>
        <w:spacing w:line="240" w:lineRule="auto" w:before="20" w:after="0"/>
        <w:ind w:left="952" w:right="0" w:hanging="777"/>
        <w:jc w:val="left"/>
        <w:rPr>
          <w:sz w:val="20"/>
        </w:rPr>
      </w:pPr>
      <w:r>
        <w:rPr>
          <w:sz w:val="20"/>
        </w:rPr>
        <w:t>control</w:t>
      </w:r>
      <w:r>
        <w:rPr>
          <w:spacing w:val="46"/>
          <w:sz w:val="20"/>
        </w:rPr>
        <w:t> </w:t>
      </w:r>
      <w:r>
        <w:rPr>
          <w:sz w:val="20"/>
        </w:rPr>
        <w:t>(MPC)</w:t>
      </w:r>
      <w:r>
        <w:rPr>
          <w:spacing w:val="47"/>
          <w:sz w:val="20"/>
        </w:rPr>
        <w:t> </w:t>
      </w:r>
      <w:r>
        <w:rPr>
          <w:sz w:val="20"/>
        </w:rPr>
        <w:t>rAPP</w:t>
      </w:r>
      <w:r>
        <w:rPr>
          <w:spacing w:val="46"/>
          <w:sz w:val="20"/>
        </w:rPr>
        <w:t> </w:t>
      </w:r>
      <w:r>
        <w:rPr>
          <w:sz w:val="20"/>
        </w:rPr>
        <w:t>performs</w:t>
      </w:r>
      <w:r>
        <w:rPr>
          <w:spacing w:val="46"/>
          <w:sz w:val="20"/>
        </w:rPr>
        <w:t> </w:t>
      </w:r>
      <w:r>
        <w:rPr>
          <w:sz w:val="20"/>
        </w:rPr>
        <w:t>optimization</w:t>
      </w:r>
      <w:r>
        <w:rPr>
          <w:spacing w:val="47"/>
          <w:sz w:val="20"/>
        </w:rPr>
        <w:t> </w:t>
      </w:r>
      <w:r>
        <w:rPr>
          <w:sz w:val="20"/>
        </w:rPr>
        <w:t>required.</w:t>
      </w:r>
      <w:r>
        <w:rPr>
          <w:spacing w:val="44"/>
          <w:sz w:val="20"/>
        </w:rPr>
        <w:t> </w:t>
      </w:r>
      <w:r>
        <w:rPr>
          <w:sz w:val="20"/>
        </w:rPr>
        <w:t>As</w:t>
      </w:r>
      <w:r>
        <w:rPr>
          <w:spacing w:val="46"/>
          <w:sz w:val="20"/>
        </w:rPr>
        <w:t> </w:t>
      </w:r>
      <w:r>
        <w:rPr>
          <w:sz w:val="20"/>
        </w:rPr>
        <w:t>shown</w:t>
      </w:r>
      <w:r>
        <w:rPr>
          <w:spacing w:val="47"/>
          <w:sz w:val="20"/>
        </w:rPr>
        <w:t> </w:t>
      </w:r>
      <w:r>
        <w:rPr>
          <w:sz w:val="20"/>
        </w:rPr>
        <w:t>in</w:t>
      </w:r>
      <w:r>
        <w:rPr>
          <w:spacing w:val="47"/>
          <w:sz w:val="20"/>
        </w:rPr>
        <w:t> </w:t>
      </w:r>
      <w:r>
        <w:rPr>
          <w:sz w:val="20"/>
        </w:rPr>
        <w:t>Figure</w:t>
      </w:r>
      <w:r>
        <w:rPr>
          <w:spacing w:val="44"/>
          <w:sz w:val="20"/>
        </w:rPr>
        <w:t> </w:t>
      </w:r>
      <w:r>
        <w:rPr>
          <w:sz w:val="20"/>
        </w:rPr>
        <w:t>6.2.1.2-1,</w:t>
      </w:r>
      <w:r>
        <w:rPr>
          <w:spacing w:val="44"/>
          <w:sz w:val="20"/>
        </w:rPr>
        <w:t> </w:t>
      </w:r>
      <w:r>
        <w:rPr>
          <w:sz w:val="20"/>
        </w:rPr>
        <w:t>the</w:t>
      </w:r>
      <w:r>
        <w:rPr>
          <w:spacing w:val="47"/>
          <w:sz w:val="20"/>
        </w:rPr>
        <w:t> </w:t>
      </w:r>
      <w:r>
        <w:rPr>
          <w:sz w:val="20"/>
        </w:rPr>
        <w:t>rApp</w:t>
      </w:r>
      <w:r>
        <w:rPr>
          <w:spacing w:val="45"/>
          <w:sz w:val="20"/>
        </w:rPr>
        <w:t> </w:t>
      </w:r>
      <w:r>
        <w:rPr>
          <w:sz w:val="20"/>
        </w:rPr>
        <w:t>uses</w:t>
      </w:r>
      <w:r>
        <w:rPr>
          <w:spacing w:val="46"/>
          <w:sz w:val="20"/>
        </w:rPr>
        <w:t> </w:t>
      </w:r>
      <w:r>
        <w:rPr>
          <w:sz w:val="20"/>
        </w:rPr>
        <w:t>O1</w:t>
      </w:r>
      <w:r>
        <w:rPr>
          <w:spacing w:val="47"/>
          <w:sz w:val="20"/>
        </w:rPr>
        <w:t> </w:t>
      </w:r>
      <w:r>
        <w:rPr>
          <w:spacing w:val="-2"/>
          <w:sz w:val="20"/>
        </w:rPr>
        <w:t>interface</w:t>
      </w:r>
    </w:p>
    <w:p>
      <w:pPr>
        <w:pStyle w:val="ListParagraph"/>
        <w:numPr>
          <w:ilvl w:val="0"/>
          <w:numId w:val="160"/>
        </w:numPr>
        <w:tabs>
          <w:tab w:pos="952" w:val="left" w:leader="none"/>
        </w:tabs>
        <w:spacing w:line="240" w:lineRule="auto" w:before="17" w:after="0"/>
        <w:ind w:left="952" w:right="0" w:hanging="777"/>
        <w:jc w:val="left"/>
        <w:rPr>
          <w:sz w:val="20"/>
        </w:rPr>
      </w:pPr>
      <w:r>
        <w:rPr>
          <w:sz w:val="20"/>
        </w:rPr>
        <w:t>measurement</w:t>
      </w:r>
      <w:r>
        <w:rPr>
          <w:spacing w:val="-3"/>
          <w:sz w:val="20"/>
        </w:rPr>
        <w:t> </w:t>
      </w:r>
      <w:r>
        <w:rPr>
          <w:sz w:val="20"/>
        </w:rPr>
        <w:t>data</w:t>
      </w:r>
      <w:r>
        <w:rPr>
          <w:spacing w:val="-1"/>
          <w:sz w:val="20"/>
        </w:rPr>
        <w:t> </w:t>
      </w:r>
      <w:r>
        <w:rPr>
          <w:sz w:val="20"/>
        </w:rPr>
        <w:t>(via SMO exposed services</w:t>
      </w:r>
      <w:r>
        <w:rPr>
          <w:spacing w:val="-1"/>
          <w:sz w:val="20"/>
        </w:rPr>
        <w:t> </w:t>
      </w:r>
      <w:r>
        <w:rPr>
          <w:sz w:val="20"/>
        </w:rPr>
        <w:t>over</w:t>
      </w:r>
      <w:r>
        <w:rPr>
          <w:spacing w:val="-2"/>
          <w:sz w:val="20"/>
        </w:rPr>
        <w:t> </w:t>
      </w:r>
      <w:r>
        <w:rPr>
          <w:sz w:val="20"/>
        </w:rPr>
        <w:t>R1 interface) for</w:t>
      </w:r>
      <w:r>
        <w:rPr>
          <w:spacing w:val="-1"/>
          <w:sz w:val="20"/>
        </w:rPr>
        <w:t> </w:t>
      </w:r>
      <w:r>
        <w:rPr>
          <w:sz w:val="20"/>
        </w:rPr>
        <w:t>training the ML</w:t>
      </w:r>
      <w:r>
        <w:rPr>
          <w:spacing w:val="-2"/>
          <w:sz w:val="20"/>
        </w:rPr>
        <w:t> </w:t>
      </w:r>
      <w:r>
        <w:rPr>
          <w:sz w:val="20"/>
        </w:rPr>
        <w:t>model.</w:t>
      </w:r>
      <w:r>
        <w:rPr>
          <w:spacing w:val="-1"/>
          <w:sz w:val="20"/>
        </w:rPr>
        <w:t> </w:t>
      </w:r>
      <w:r>
        <w:rPr>
          <w:sz w:val="20"/>
        </w:rPr>
        <w:t>The MPC</w:t>
      </w:r>
      <w:r>
        <w:rPr>
          <w:spacing w:val="-1"/>
          <w:sz w:val="20"/>
        </w:rPr>
        <w:t> </w:t>
      </w:r>
      <w:r>
        <w:rPr>
          <w:sz w:val="20"/>
        </w:rPr>
        <w:t>rApp running</w:t>
      </w:r>
      <w:r>
        <w:rPr>
          <w:spacing w:val="-1"/>
          <w:sz w:val="20"/>
        </w:rPr>
        <w:t> </w:t>
      </w:r>
      <w:r>
        <w:rPr>
          <w:spacing w:val="-5"/>
          <w:sz w:val="20"/>
        </w:rPr>
        <w:t>in</w:t>
      </w:r>
    </w:p>
    <w:p>
      <w:pPr>
        <w:pStyle w:val="ListParagraph"/>
        <w:numPr>
          <w:ilvl w:val="0"/>
          <w:numId w:val="160"/>
        </w:numPr>
        <w:tabs>
          <w:tab w:pos="952" w:val="left" w:leader="none"/>
        </w:tabs>
        <w:spacing w:line="240" w:lineRule="auto" w:before="18" w:after="0"/>
        <w:ind w:left="952" w:right="0" w:hanging="777"/>
        <w:jc w:val="left"/>
        <w:rPr>
          <w:sz w:val="20"/>
        </w:rPr>
      </w:pPr>
      <w:r>
        <w:rPr>
          <w:sz w:val="20"/>
        </w:rPr>
        <w:t>the</w:t>
      </w:r>
      <w:r>
        <w:rPr>
          <w:spacing w:val="10"/>
          <w:sz w:val="20"/>
        </w:rPr>
        <w:t> </w:t>
      </w:r>
      <w:r>
        <w:rPr>
          <w:sz w:val="20"/>
        </w:rPr>
        <w:t>non-RT</w:t>
      </w:r>
      <w:r>
        <w:rPr>
          <w:spacing w:val="10"/>
          <w:sz w:val="20"/>
        </w:rPr>
        <w:t> </w:t>
      </w:r>
      <w:r>
        <w:rPr>
          <w:sz w:val="20"/>
        </w:rPr>
        <w:t>RIC</w:t>
      </w:r>
      <w:r>
        <w:rPr>
          <w:spacing w:val="9"/>
          <w:sz w:val="20"/>
        </w:rPr>
        <w:t> </w:t>
      </w:r>
      <w:r>
        <w:rPr>
          <w:sz w:val="20"/>
        </w:rPr>
        <w:t>uses</w:t>
      </w:r>
      <w:r>
        <w:rPr>
          <w:spacing w:val="10"/>
          <w:sz w:val="20"/>
        </w:rPr>
        <w:t> </w:t>
      </w:r>
      <w:r>
        <w:rPr>
          <w:sz w:val="20"/>
        </w:rPr>
        <w:t>O1</w:t>
      </w:r>
      <w:r>
        <w:rPr>
          <w:spacing w:val="11"/>
          <w:sz w:val="20"/>
        </w:rPr>
        <w:t> </w:t>
      </w:r>
      <w:r>
        <w:rPr>
          <w:sz w:val="20"/>
        </w:rPr>
        <w:t>interface</w:t>
      </w:r>
      <w:r>
        <w:rPr>
          <w:spacing w:val="10"/>
          <w:sz w:val="20"/>
        </w:rPr>
        <w:t> </w:t>
      </w:r>
      <w:r>
        <w:rPr>
          <w:sz w:val="20"/>
        </w:rPr>
        <w:t>measurement</w:t>
      </w:r>
      <w:r>
        <w:rPr>
          <w:spacing w:val="10"/>
          <w:sz w:val="20"/>
        </w:rPr>
        <w:t> </w:t>
      </w:r>
      <w:r>
        <w:rPr>
          <w:sz w:val="20"/>
        </w:rPr>
        <w:t>data</w:t>
      </w:r>
      <w:r>
        <w:rPr>
          <w:spacing w:val="11"/>
          <w:sz w:val="20"/>
        </w:rPr>
        <w:t> </w:t>
      </w:r>
      <w:r>
        <w:rPr>
          <w:sz w:val="20"/>
        </w:rPr>
        <w:t>to</w:t>
      </w:r>
      <w:r>
        <w:rPr>
          <w:spacing w:val="11"/>
          <w:sz w:val="20"/>
        </w:rPr>
        <w:t> </w:t>
      </w:r>
      <w:r>
        <w:rPr>
          <w:sz w:val="20"/>
        </w:rPr>
        <w:t>optimize</w:t>
      </w:r>
      <w:r>
        <w:rPr>
          <w:spacing w:val="11"/>
          <w:sz w:val="20"/>
        </w:rPr>
        <w:t> </w:t>
      </w:r>
      <w:r>
        <w:rPr>
          <w:sz w:val="20"/>
        </w:rPr>
        <w:t>minimum</w:t>
      </w:r>
      <w:r>
        <w:rPr>
          <w:spacing w:val="11"/>
          <w:sz w:val="20"/>
        </w:rPr>
        <w:t> </w:t>
      </w:r>
      <w:r>
        <w:rPr>
          <w:sz w:val="20"/>
        </w:rPr>
        <w:t>downlink</w:t>
      </w:r>
      <w:r>
        <w:rPr>
          <w:spacing w:val="11"/>
          <w:sz w:val="20"/>
        </w:rPr>
        <w:t> </w:t>
      </w:r>
      <w:r>
        <w:rPr>
          <w:sz w:val="20"/>
        </w:rPr>
        <w:t>SINR</w:t>
      </w:r>
      <w:r>
        <w:rPr>
          <w:spacing w:val="9"/>
          <w:sz w:val="20"/>
        </w:rPr>
        <w:t> </w:t>
      </w:r>
      <w:r>
        <w:rPr>
          <w:sz w:val="20"/>
        </w:rPr>
        <w:t>threshold</w:t>
      </w:r>
      <w:r>
        <w:rPr>
          <w:spacing w:val="11"/>
          <w:sz w:val="20"/>
        </w:rPr>
        <w:t> </w:t>
      </w:r>
      <w:r>
        <w:rPr>
          <w:sz w:val="20"/>
        </w:rPr>
        <w:t>for</w:t>
      </w:r>
      <w:r>
        <w:rPr>
          <w:spacing w:val="11"/>
          <w:sz w:val="20"/>
        </w:rPr>
        <w:t> </w:t>
      </w:r>
      <w:r>
        <w:rPr>
          <w:sz w:val="20"/>
        </w:rPr>
        <w:t>MU-</w:t>
      </w:r>
      <w:r>
        <w:rPr>
          <w:spacing w:val="-4"/>
          <w:sz w:val="20"/>
        </w:rPr>
        <w:t>MIMO</w:t>
      </w:r>
    </w:p>
    <w:p>
      <w:pPr>
        <w:pStyle w:val="ListParagraph"/>
        <w:numPr>
          <w:ilvl w:val="0"/>
          <w:numId w:val="160"/>
        </w:numPr>
        <w:tabs>
          <w:tab w:pos="952" w:val="left" w:leader="none"/>
        </w:tabs>
        <w:spacing w:line="240" w:lineRule="auto" w:before="19" w:after="0"/>
        <w:ind w:left="952" w:right="0" w:hanging="777"/>
        <w:jc w:val="left"/>
        <w:rPr>
          <w:sz w:val="20"/>
        </w:rPr>
      </w:pPr>
      <w:r>
        <w:rPr>
          <w:sz w:val="20"/>
        </w:rPr>
        <w:t>users</w:t>
      </w:r>
      <w:r>
        <w:rPr>
          <w:spacing w:val="-5"/>
          <w:sz w:val="20"/>
        </w:rPr>
        <w:t> </w:t>
      </w:r>
      <w:r>
        <w:rPr>
          <w:sz w:val="20"/>
        </w:rPr>
        <w:t>at</w:t>
      </w:r>
      <w:r>
        <w:rPr>
          <w:spacing w:val="-5"/>
          <w:sz w:val="20"/>
        </w:rPr>
        <w:t> </w:t>
      </w:r>
      <w:r>
        <w:rPr>
          <w:sz w:val="20"/>
        </w:rPr>
        <w:t>the</w:t>
      </w:r>
      <w:r>
        <w:rPr>
          <w:spacing w:val="-4"/>
          <w:sz w:val="20"/>
        </w:rPr>
        <w:t> </w:t>
      </w:r>
      <w:r>
        <w:rPr>
          <w:sz w:val="20"/>
        </w:rPr>
        <w:t>O-CU</w:t>
      </w:r>
      <w:r>
        <w:rPr>
          <w:spacing w:val="-4"/>
          <w:sz w:val="20"/>
        </w:rPr>
        <w:t> </w:t>
      </w:r>
      <w:r>
        <w:rPr>
          <w:sz w:val="20"/>
        </w:rPr>
        <w:t>or</w:t>
      </w:r>
      <w:r>
        <w:rPr>
          <w:spacing w:val="-4"/>
          <w:sz w:val="20"/>
        </w:rPr>
        <w:t> </w:t>
      </w:r>
      <w:r>
        <w:rPr>
          <w:sz w:val="20"/>
        </w:rPr>
        <w:t>O-DU</w:t>
      </w:r>
      <w:r>
        <w:rPr>
          <w:spacing w:val="-4"/>
          <w:sz w:val="20"/>
        </w:rPr>
        <w:t> </w:t>
      </w:r>
      <w:r>
        <w:rPr>
          <w:sz w:val="20"/>
        </w:rPr>
        <w:t>(as</w:t>
      </w:r>
      <w:r>
        <w:rPr>
          <w:spacing w:val="-5"/>
          <w:sz w:val="20"/>
        </w:rPr>
        <w:t> </w:t>
      </w:r>
      <w:r>
        <w:rPr>
          <w:sz w:val="20"/>
        </w:rPr>
        <w:t>applicable)</w:t>
      </w:r>
      <w:r>
        <w:rPr>
          <w:spacing w:val="-3"/>
          <w:sz w:val="20"/>
        </w:rPr>
        <w:t> </w:t>
      </w:r>
      <w:r>
        <w:rPr>
          <w:sz w:val="20"/>
        </w:rPr>
        <w:t>over</w:t>
      </w:r>
      <w:r>
        <w:rPr>
          <w:spacing w:val="-4"/>
          <w:sz w:val="20"/>
        </w:rPr>
        <w:t> </w:t>
      </w:r>
      <w:r>
        <w:rPr>
          <w:sz w:val="20"/>
        </w:rPr>
        <w:t>O1</w:t>
      </w:r>
      <w:r>
        <w:rPr>
          <w:spacing w:val="-3"/>
          <w:sz w:val="20"/>
        </w:rPr>
        <w:t> </w:t>
      </w:r>
      <w:r>
        <w:rPr>
          <w:sz w:val="20"/>
        </w:rPr>
        <w:t>interface</w:t>
      </w:r>
      <w:r>
        <w:rPr>
          <w:spacing w:val="-4"/>
          <w:sz w:val="20"/>
        </w:rPr>
        <w:t> </w:t>
      </w:r>
      <w:r>
        <w:rPr>
          <w:sz w:val="20"/>
        </w:rPr>
        <w:t>(via</w:t>
      </w:r>
      <w:r>
        <w:rPr>
          <w:spacing w:val="-4"/>
          <w:sz w:val="20"/>
        </w:rPr>
        <w:t> </w:t>
      </w:r>
      <w:r>
        <w:rPr>
          <w:sz w:val="20"/>
        </w:rPr>
        <w:t>SMO</w:t>
      </w:r>
      <w:r>
        <w:rPr>
          <w:spacing w:val="-4"/>
          <w:sz w:val="20"/>
        </w:rPr>
        <w:t> </w:t>
      </w:r>
      <w:r>
        <w:rPr>
          <w:sz w:val="20"/>
        </w:rPr>
        <w:t>exposed</w:t>
      </w:r>
      <w:r>
        <w:rPr>
          <w:spacing w:val="-3"/>
          <w:sz w:val="20"/>
        </w:rPr>
        <w:t> </w:t>
      </w:r>
      <w:r>
        <w:rPr>
          <w:sz w:val="20"/>
        </w:rPr>
        <w:t>services</w:t>
      </w:r>
      <w:r>
        <w:rPr>
          <w:spacing w:val="-5"/>
          <w:sz w:val="20"/>
        </w:rPr>
        <w:t> </w:t>
      </w:r>
      <w:r>
        <w:rPr>
          <w:sz w:val="20"/>
        </w:rPr>
        <w:t>over</w:t>
      </w:r>
      <w:r>
        <w:rPr>
          <w:spacing w:val="-3"/>
          <w:sz w:val="20"/>
        </w:rPr>
        <w:t> </w:t>
      </w:r>
      <w:r>
        <w:rPr>
          <w:sz w:val="20"/>
        </w:rPr>
        <w:t>R1</w:t>
      </w:r>
      <w:r>
        <w:rPr>
          <w:spacing w:val="-4"/>
          <w:sz w:val="20"/>
        </w:rPr>
        <w:t> </w:t>
      </w:r>
      <w:r>
        <w:rPr>
          <w:spacing w:val="-2"/>
          <w:sz w:val="20"/>
        </w:rPr>
        <w:t>interface).</w:t>
      </w:r>
    </w:p>
    <w:p>
      <w:pPr>
        <w:pStyle w:val="ListParagraph"/>
        <w:numPr>
          <w:ilvl w:val="0"/>
          <w:numId w:val="160"/>
        </w:numPr>
        <w:tabs>
          <w:tab w:pos="952" w:val="left" w:leader="none"/>
        </w:tabs>
        <w:spacing w:line="240" w:lineRule="auto" w:before="198" w:after="0"/>
        <w:ind w:left="952" w:right="0" w:hanging="777"/>
        <w:jc w:val="left"/>
        <w:rPr>
          <w:sz w:val="20"/>
        </w:rPr>
      </w:pPr>
      <w:r>
        <w:rPr>
          <w:sz w:val="20"/>
        </w:rPr>
        <w:t>The ML</w:t>
      </w:r>
      <w:r>
        <w:rPr>
          <w:spacing w:val="1"/>
          <w:sz w:val="20"/>
        </w:rPr>
        <w:t> </w:t>
      </w:r>
      <w:r>
        <w:rPr>
          <w:sz w:val="20"/>
        </w:rPr>
        <w:t>model</w:t>
      </w:r>
      <w:r>
        <w:rPr>
          <w:spacing w:val="-2"/>
          <w:sz w:val="20"/>
        </w:rPr>
        <w:t> </w:t>
      </w:r>
      <w:r>
        <w:rPr>
          <w:sz w:val="20"/>
        </w:rPr>
        <w:t>driving</w:t>
      </w:r>
      <w:r>
        <w:rPr>
          <w:spacing w:val="-1"/>
          <w:sz w:val="20"/>
        </w:rPr>
        <w:t> </w:t>
      </w:r>
      <w:r>
        <w:rPr>
          <w:sz w:val="20"/>
        </w:rPr>
        <w:t>the</w:t>
      </w:r>
      <w:r>
        <w:rPr>
          <w:spacing w:val="1"/>
          <w:sz w:val="20"/>
        </w:rPr>
        <w:t> </w:t>
      </w:r>
      <w:r>
        <w:rPr>
          <w:sz w:val="20"/>
        </w:rPr>
        <w:t>MPC</w:t>
      </w:r>
      <w:r>
        <w:rPr>
          <w:spacing w:val="-1"/>
          <w:sz w:val="20"/>
        </w:rPr>
        <w:t> </w:t>
      </w:r>
      <w:r>
        <w:rPr>
          <w:sz w:val="20"/>
        </w:rPr>
        <w:t>rApp will utilize</w:t>
      </w:r>
      <w:r>
        <w:rPr>
          <w:spacing w:val="1"/>
          <w:sz w:val="20"/>
        </w:rPr>
        <w:t> </w:t>
      </w:r>
      <w:r>
        <w:rPr>
          <w:sz w:val="20"/>
        </w:rPr>
        <w:t>UE</w:t>
      </w:r>
      <w:r>
        <w:rPr>
          <w:spacing w:val="1"/>
          <w:sz w:val="20"/>
        </w:rPr>
        <w:t> </w:t>
      </w:r>
      <w:r>
        <w:rPr>
          <w:sz w:val="20"/>
        </w:rPr>
        <w:t>orthogonality and</w:t>
      </w:r>
      <w:r>
        <w:rPr>
          <w:spacing w:val="-1"/>
          <w:sz w:val="20"/>
        </w:rPr>
        <w:t> </w:t>
      </w:r>
      <w:r>
        <w:rPr>
          <w:sz w:val="20"/>
        </w:rPr>
        <w:t>path</w:t>
      </w:r>
      <w:r>
        <w:rPr>
          <w:spacing w:val="2"/>
          <w:sz w:val="20"/>
        </w:rPr>
        <w:t> </w:t>
      </w:r>
      <w:r>
        <w:rPr>
          <w:sz w:val="20"/>
        </w:rPr>
        <w:t>loss delta</w:t>
      </w:r>
      <w:r>
        <w:rPr>
          <w:spacing w:val="-2"/>
          <w:sz w:val="20"/>
        </w:rPr>
        <w:t> </w:t>
      </w:r>
      <w:r>
        <w:rPr>
          <w:sz w:val="20"/>
        </w:rPr>
        <w:t>data</w:t>
      </w:r>
      <w:r>
        <w:rPr>
          <w:spacing w:val="1"/>
          <w:sz w:val="20"/>
        </w:rPr>
        <w:t> </w:t>
      </w:r>
      <w:r>
        <w:rPr>
          <w:sz w:val="20"/>
        </w:rPr>
        <w:t>to understand</w:t>
      </w:r>
      <w:r>
        <w:rPr>
          <w:spacing w:val="1"/>
          <w:sz w:val="20"/>
        </w:rPr>
        <w:t> </w:t>
      </w:r>
      <w:r>
        <w:rPr>
          <w:sz w:val="20"/>
        </w:rPr>
        <w:t>the</w:t>
      </w:r>
      <w:r>
        <w:rPr>
          <w:spacing w:val="1"/>
          <w:sz w:val="20"/>
        </w:rPr>
        <w:t> </w:t>
      </w:r>
      <w:r>
        <w:rPr>
          <w:spacing w:val="-2"/>
          <w:sz w:val="20"/>
        </w:rPr>
        <w:t>scenarios</w:t>
      </w:r>
    </w:p>
    <w:p>
      <w:pPr>
        <w:pStyle w:val="ListParagraph"/>
        <w:numPr>
          <w:ilvl w:val="0"/>
          <w:numId w:val="160"/>
        </w:numPr>
        <w:tabs>
          <w:tab w:pos="952" w:val="left" w:leader="none"/>
        </w:tabs>
        <w:spacing w:line="240" w:lineRule="auto" w:before="19" w:after="0"/>
        <w:ind w:left="952" w:right="0" w:hanging="777"/>
        <w:jc w:val="left"/>
        <w:rPr>
          <w:sz w:val="20"/>
        </w:rPr>
      </w:pPr>
      <w:r>
        <w:rPr>
          <w:sz w:val="20"/>
        </w:rPr>
        <w:t>where</w:t>
      </w:r>
      <w:r>
        <w:rPr>
          <w:spacing w:val="2"/>
          <w:sz w:val="20"/>
        </w:rPr>
        <w:t> </w:t>
      </w:r>
      <w:r>
        <w:rPr>
          <w:sz w:val="20"/>
        </w:rPr>
        <w:t>there</w:t>
      </w:r>
      <w:r>
        <w:rPr>
          <w:spacing w:val="3"/>
          <w:sz w:val="20"/>
        </w:rPr>
        <w:t> </w:t>
      </w:r>
      <w:r>
        <w:rPr>
          <w:sz w:val="20"/>
        </w:rPr>
        <w:t>can</w:t>
      </w:r>
      <w:r>
        <w:rPr>
          <w:spacing w:val="1"/>
          <w:sz w:val="20"/>
        </w:rPr>
        <w:t> </w:t>
      </w:r>
      <w:r>
        <w:rPr>
          <w:sz w:val="20"/>
        </w:rPr>
        <w:t>be</w:t>
      </w:r>
      <w:r>
        <w:rPr>
          <w:spacing w:val="3"/>
          <w:sz w:val="20"/>
        </w:rPr>
        <w:t> </w:t>
      </w:r>
      <w:r>
        <w:rPr>
          <w:sz w:val="20"/>
        </w:rPr>
        <w:t>a</w:t>
      </w:r>
      <w:r>
        <w:rPr>
          <w:spacing w:val="3"/>
          <w:sz w:val="20"/>
        </w:rPr>
        <w:t> </w:t>
      </w:r>
      <w:r>
        <w:rPr>
          <w:sz w:val="20"/>
        </w:rPr>
        <w:t>set</w:t>
      </w:r>
      <w:r>
        <w:rPr>
          <w:spacing w:val="2"/>
          <w:sz w:val="20"/>
        </w:rPr>
        <w:t> </w:t>
      </w:r>
      <w:r>
        <w:rPr>
          <w:sz w:val="20"/>
        </w:rPr>
        <w:t>of</w:t>
      </w:r>
      <w:r>
        <w:rPr>
          <w:spacing w:val="3"/>
          <w:sz w:val="20"/>
        </w:rPr>
        <w:t> </w:t>
      </w:r>
      <w:r>
        <w:rPr>
          <w:sz w:val="20"/>
        </w:rPr>
        <w:t>UEs</w:t>
      </w:r>
      <w:r>
        <w:rPr>
          <w:spacing w:val="2"/>
          <w:sz w:val="20"/>
        </w:rPr>
        <w:t> </w:t>
      </w:r>
      <w:r>
        <w:rPr>
          <w:sz w:val="20"/>
        </w:rPr>
        <w:t>that</w:t>
      </w:r>
      <w:r>
        <w:rPr>
          <w:spacing w:val="3"/>
          <w:sz w:val="20"/>
        </w:rPr>
        <w:t> </w:t>
      </w:r>
      <w:r>
        <w:rPr>
          <w:sz w:val="20"/>
        </w:rPr>
        <w:t>have</w:t>
      </w:r>
      <w:r>
        <w:rPr>
          <w:spacing w:val="3"/>
          <w:sz w:val="20"/>
        </w:rPr>
        <w:t> </w:t>
      </w:r>
      <w:r>
        <w:rPr>
          <w:sz w:val="20"/>
        </w:rPr>
        <w:t>significantly</w:t>
      </w:r>
      <w:r>
        <w:rPr>
          <w:spacing w:val="3"/>
          <w:sz w:val="20"/>
        </w:rPr>
        <w:t> </w:t>
      </w:r>
      <w:r>
        <w:rPr>
          <w:sz w:val="20"/>
        </w:rPr>
        <w:t>degraded</w:t>
      </w:r>
      <w:r>
        <w:rPr>
          <w:spacing w:val="3"/>
          <w:sz w:val="20"/>
        </w:rPr>
        <w:t> </w:t>
      </w:r>
      <w:r>
        <w:rPr>
          <w:sz w:val="20"/>
        </w:rPr>
        <w:t>SINR,</w:t>
      </w:r>
      <w:r>
        <w:rPr>
          <w:spacing w:val="3"/>
          <w:sz w:val="20"/>
        </w:rPr>
        <w:t> </w:t>
      </w:r>
      <w:r>
        <w:rPr>
          <w:sz w:val="20"/>
        </w:rPr>
        <w:t>in</w:t>
      </w:r>
      <w:r>
        <w:rPr>
          <w:spacing w:val="4"/>
          <w:sz w:val="20"/>
        </w:rPr>
        <w:t> </w:t>
      </w:r>
      <w:r>
        <w:rPr>
          <w:sz w:val="20"/>
        </w:rPr>
        <w:t>addition</w:t>
      </w:r>
      <w:r>
        <w:rPr>
          <w:spacing w:val="4"/>
          <w:sz w:val="20"/>
        </w:rPr>
        <w:t> </w:t>
      </w:r>
      <w:r>
        <w:rPr>
          <w:sz w:val="20"/>
        </w:rPr>
        <w:t>to</w:t>
      </w:r>
      <w:r>
        <w:rPr>
          <w:spacing w:val="3"/>
          <w:sz w:val="20"/>
        </w:rPr>
        <w:t> </w:t>
      </w:r>
      <w:r>
        <w:rPr>
          <w:sz w:val="20"/>
        </w:rPr>
        <w:t>monitoring</w:t>
      </w:r>
      <w:r>
        <w:rPr>
          <w:spacing w:val="4"/>
          <w:sz w:val="20"/>
        </w:rPr>
        <w:t> </w:t>
      </w:r>
      <w:r>
        <w:rPr>
          <w:sz w:val="20"/>
        </w:rPr>
        <w:t>SINR</w:t>
      </w:r>
      <w:r>
        <w:rPr>
          <w:spacing w:val="2"/>
          <w:sz w:val="20"/>
        </w:rPr>
        <w:t> </w:t>
      </w:r>
      <w:r>
        <w:rPr>
          <w:sz w:val="20"/>
        </w:rPr>
        <w:t>from</w:t>
      </w:r>
      <w:r>
        <w:rPr>
          <w:spacing w:val="4"/>
          <w:sz w:val="20"/>
        </w:rPr>
        <w:t> </w:t>
      </w:r>
      <w:r>
        <w:rPr>
          <w:spacing w:val="-2"/>
          <w:sz w:val="20"/>
        </w:rPr>
        <w:t>downlink</w:t>
      </w:r>
    </w:p>
    <w:p>
      <w:pPr>
        <w:pStyle w:val="ListParagraph"/>
        <w:numPr>
          <w:ilvl w:val="0"/>
          <w:numId w:val="160"/>
        </w:numPr>
        <w:tabs>
          <w:tab w:pos="952" w:val="left" w:leader="none"/>
        </w:tabs>
        <w:spacing w:line="240" w:lineRule="auto" w:before="18" w:after="0"/>
        <w:ind w:left="952" w:right="0" w:hanging="777"/>
        <w:jc w:val="left"/>
        <w:rPr>
          <w:sz w:val="20"/>
        </w:rPr>
      </w:pPr>
      <w:r>
        <w:rPr>
          <w:sz w:val="20"/>
        </w:rPr>
        <w:t>CQI</w:t>
      </w:r>
      <w:r>
        <w:rPr>
          <w:spacing w:val="10"/>
          <w:sz w:val="20"/>
        </w:rPr>
        <w:t> </w:t>
      </w:r>
      <w:r>
        <w:rPr>
          <w:sz w:val="20"/>
        </w:rPr>
        <w:t>measurements.</w:t>
      </w:r>
      <w:r>
        <w:rPr>
          <w:spacing w:val="10"/>
          <w:sz w:val="20"/>
        </w:rPr>
        <w:t> </w:t>
      </w:r>
      <w:r>
        <w:rPr>
          <w:sz w:val="20"/>
        </w:rPr>
        <w:t>The</w:t>
      </w:r>
      <w:r>
        <w:rPr>
          <w:spacing w:val="10"/>
          <w:sz w:val="20"/>
        </w:rPr>
        <w:t> </w:t>
      </w:r>
      <w:r>
        <w:rPr>
          <w:sz w:val="20"/>
        </w:rPr>
        <w:t>output</w:t>
      </w:r>
      <w:r>
        <w:rPr>
          <w:spacing w:val="10"/>
          <w:sz w:val="20"/>
        </w:rPr>
        <w:t> </w:t>
      </w:r>
      <w:r>
        <w:rPr>
          <w:sz w:val="20"/>
        </w:rPr>
        <w:t>of</w:t>
      </w:r>
      <w:r>
        <w:rPr>
          <w:spacing w:val="10"/>
          <w:sz w:val="20"/>
        </w:rPr>
        <w:t> </w:t>
      </w:r>
      <w:r>
        <w:rPr>
          <w:sz w:val="20"/>
        </w:rPr>
        <w:t>the</w:t>
      </w:r>
      <w:r>
        <w:rPr>
          <w:spacing w:val="10"/>
          <w:sz w:val="20"/>
        </w:rPr>
        <w:t> </w:t>
      </w:r>
      <w:r>
        <w:rPr>
          <w:sz w:val="20"/>
        </w:rPr>
        <w:t>ML</w:t>
      </w:r>
      <w:r>
        <w:rPr>
          <w:spacing w:val="11"/>
          <w:sz w:val="20"/>
        </w:rPr>
        <w:t> </w:t>
      </w:r>
      <w:r>
        <w:rPr>
          <w:sz w:val="20"/>
        </w:rPr>
        <w:t>model</w:t>
      </w:r>
      <w:r>
        <w:rPr>
          <w:spacing w:val="9"/>
          <w:sz w:val="20"/>
        </w:rPr>
        <w:t> </w:t>
      </w:r>
      <w:r>
        <w:rPr>
          <w:sz w:val="20"/>
        </w:rPr>
        <w:t>will</w:t>
      </w:r>
      <w:r>
        <w:rPr>
          <w:spacing w:val="10"/>
          <w:sz w:val="20"/>
        </w:rPr>
        <w:t> </w:t>
      </w:r>
      <w:r>
        <w:rPr>
          <w:sz w:val="20"/>
        </w:rPr>
        <w:t>be</w:t>
      </w:r>
      <w:r>
        <w:rPr>
          <w:spacing w:val="10"/>
          <w:sz w:val="20"/>
        </w:rPr>
        <w:t> </w:t>
      </w:r>
      <w:r>
        <w:rPr>
          <w:sz w:val="20"/>
        </w:rPr>
        <w:t>a</w:t>
      </w:r>
      <w:r>
        <w:rPr>
          <w:spacing w:val="13"/>
          <w:sz w:val="20"/>
        </w:rPr>
        <w:t> </w:t>
      </w:r>
      <w:r>
        <w:rPr>
          <w:sz w:val="20"/>
        </w:rPr>
        <w:t>configuration</w:t>
      </w:r>
      <w:r>
        <w:rPr>
          <w:spacing w:val="10"/>
          <w:sz w:val="20"/>
        </w:rPr>
        <w:t> </w:t>
      </w:r>
      <w:r>
        <w:rPr>
          <w:sz w:val="20"/>
        </w:rPr>
        <w:t>recommendation</w:t>
      </w:r>
      <w:r>
        <w:rPr>
          <w:spacing w:val="11"/>
          <w:sz w:val="20"/>
        </w:rPr>
        <w:t> </w:t>
      </w:r>
      <w:r>
        <w:rPr>
          <w:sz w:val="20"/>
        </w:rPr>
        <w:t>for</w:t>
      </w:r>
      <w:r>
        <w:rPr>
          <w:spacing w:val="11"/>
          <w:sz w:val="20"/>
        </w:rPr>
        <w:t> </w:t>
      </w:r>
      <w:r>
        <w:rPr>
          <w:sz w:val="20"/>
        </w:rPr>
        <w:t>the</w:t>
      </w:r>
      <w:r>
        <w:rPr>
          <w:spacing w:val="9"/>
          <w:sz w:val="20"/>
        </w:rPr>
        <w:t> </w:t>
      </w:r>
      <w:r>
        <w:rPr>
          <w:sz w:val="20"/>
        </w:rPr>
        <w:t>minimum</w:t>
      </w:r>
      <w:r>
        <w:rPr>
          <w:spacing w:val="11"/>
          <w:sz w:val="20"/>
        </w:rPr>
        <w:t> </w:t>
      </w:r>
      <w:r>
        <w:rPr>
          <w:spacing w:val="-2"/>
          <w:sz w:val="20"/>
        </w:rPr>
        <w:t>downlink</w:t>
      </w:r>
    </w:p>
    <w:p>
      <w:pPr>
        <w:pStyle w:val="ListParagraph"/>
        <w:numPr>
          <w:ilvl w:val="0"/>
          <w:numId w:val="160"/>
        </w:numPr>
        <w:tabs>
          <w:tab w:pos="952" w:val="left" w:leader="none"/>
        </w:tabs>
        <w:spacing w:line="446" w:lineRule="auto" w:before="19" w:after="0"/>
        <w:ind w:left="175" w:right="7454" w:firstLine="0"/>
        <w:jc w:val="left"/>
        <w:rPr>
          <w:sz w:val="20"/>
        </w:rPr>
      </w:pPr>
      <w:r>
        <w:rPr>
          <w:sz w:val="20"/>
        </w:rPr>
        <w:t>SINR</w:t>
      </w:r>
      <w:r>
        <w:rPr>
          <w:spacing w:val="-10"/>
          <w:sz w:val="20"/>
        </w:rPr>
        <w:t> </w:t>
      </w:r>
      <w:r>
        <w:rPr>
          <w:sz w:val="20"/>
        </w:rPr>
        <w:t>threshold</w:t>
      </w:r>
      <w:r>
        <w:rPr>
          <w:spacing w:val="-8"/>
          <w:sz w:val="20"/>
        </w:rPr>
        <w:t> </w:t>
      </w:r>
      <w:r>
        <w:rPr>
          <w:sz w:val="20"/>
        </w:rPr>
        <w:t>for</w:t>
      </w:r>
      <w:r>
        <w:rPr>
          <w:spacing w:val="-9"/>
          <w:sz w:val="20"/>
        </w:rPr>
        <w:t> </w:t>
      </w:r>
      <w:r>
        <w:rPr>
          <w:sz w:val="20"/>
        </w:rPr>
        <w:t>Mu-MIMO</w:t>
      </w:r>
      <w:r>
        <w:rPr>
          <w:spacing w:val="-9"/>
          <w:sz w:val="20"/>
        </w:rPr>
        <w:t> </w:t>
      </w:r>
      <w:r>
        <w:rPr>
          <w:sz w:val="20"/>
        </w:rPr>
        <w:t>UEs. </w:t>
      </w:r>
      <w:r>
        <w:rPr>
          <w:spacing w:val="-6"/>
          <w:sz w:val="20"/>
        </w:rPr>
        <w:t>32</w:t>
      </w:r>
    </w:p>
    <w:p>
      <w:pPr>
        <w:spacing w:after="0" w:line="446" w:lineRule="auto"/>
        <w:jc w:val="left"/>
        <w:rPr>
          <w:sz w:val="20"/>
        </w:rPr>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32"/>
        <w:ind w:left="0"/>
      </w:pPr>
    </w:p>
    <w:p>
      <w:pPr>
        <w:pStyle w:val="BodyText"/>
        <w:ind w:left="276"/>
      </w:pPr>
      <w:r>
        <w:rPr/>
        <w:drawing>
          <wp:anchor distT="0" distB="0" distL="0" distR="0" allowOverlap="1" layoutInCell="1" locked="0" behindDoc="0" simplePos="0" relativeHeight="15793664">
            <wp:simplePos x="0" y="0"/>
            <wp:positionH relativeFrom="page">
              <wp:posOffset>2094483</wp:posOffset>
            </wp:positionH>
            <wp:positionV relativeFrom="paragraph">
              <wp:posOffset>-3191206</wp:posOffset>
            </wp:positionV>
            <wp:extent cx="3322821" cy="3267455"/>
            <wp:effectExtent l="0" t="0" r="0" b="0"/>
            <wp:wrapNone/>
            <wp:docPr id="1023" name="Image 1023"/>
            <wp:cNvGraphicFramePr>
              <a:graphicFrameLocks/>
            </wp:cNvGraphicFramePr>
            <a:graphic>
              <a:graphicData uri="http://schemas.openxmlformats.org/drawingml/2006/picture">
                <pic:pic>
                  <pic:nvPicPr>
                    <pic:cNvPr id="1023" name="Image 1023"/>
                    <pic:cNvPicPr/>
                  </pic:nvPicPr>
                  <pic:blipFill>
                    <a:blip r:embed="rId139" cstate="print"/>
                    <a:stretch>
                      <a:fillRect/>
                    </a:stretch>
                  </pic:blipFill>
                  <pic:spPr>
                    <a:xfrm>
                      <a:off x="0" y="0"/>
                      <a:ext cx="3322821" cy="3267455"/>
                    </a:xfrm>
                    <a:prstGeom prst="rect">
                      <a:avLst/>
                    </a:prstGeom>
                  </pic:spPr>
                </pic:pic>
              </a:graphicData>
            </a:graphic>
          </wp:anchor>
        </w:drawing>
      </w:r>
      <w:r>
        <w:rPr>
          <w:spacing w:val="-10"/>
        </w:rPr>
        <w:t>1</w:t>
      </w:r>
    </w:p>
    <w:p>
      <w:pPr>
        <w:pStyle w:val="Heading7"/>
        <w:tabs>
          <w:tab w:pos="2599" w:val="left" w:leader="none"/>
        </w:tabs>
        <w:spacing w:before="156"/>
      </w:pPr>
      <w:r>
        <w:rPr>
          <w:b w:val="0"/>
          <w:spacing w:val="-10"/>
        </w:rPr>
        <w:t>2</w:t>
      </w:r>
      <w:r>
        <w:rPr>
          <w:b w:val="0"/>
        </w:rPr>
        <w:tab/>
      </w:r>
      <w:r>
        <w:rPr/>
        <w:t>Figure</w:t>
      </w:r>
      <w:r>
        <w:rPr>
          <w:spacing w:val="-5"/>
        </w:rPr>
        <w:t> </w:t>
      </w:r>
      <w:r>
        <w:rPr/>
        <w:t>6.2.1.2-1.</w:t>
      </w:r>
      <w:r>
        <w:rPr>
          <w:spacing w:val="-5"/>
        </w:rPr>
        <w:t> </w:t>
      </w:r>
      <w:r>
        <w:rPr/>
        <w:t>High</w:t>
      </w:r>
      <w:r>
        <w:rPr>
          <w:spacing w:val="-6"/>
        </w:rPr>
        <w:t> </w:t>
      </w:r>
      <w:r>
        <w:rPr/>
        <w:t>level</w:t>
      </w:r>
      <w:r>
        <w:rPr>
          <w:spacing w:val="-7"/>
        </w:rPr>
        <w:t> </w:t>
      </w:r>
      <w:r>
        <w:rPr/>
        <w:t>architecture</w:t>
      </w:r>
      <w:r>
        <w:rPr>
          <w:spacing w:val="-6"/>
        </w:rPr>
        <w:t> </w:t>
      </w:r>
      <w:r>
        <w:rPr/>
        <w:t>for</w:t>
      </w:r>
      <w:r>
        <w:rPr>
          <w:spacing w:val="-5"/>
        </w:rPr>
        <w:t> </w:t>
      </w:r>
      <w:r>
        <w:rPr/>
        <w:t>MIMO</w:t>
      </w:r>
      <w:r>
        <w:rPr>
          <w:spacing w:val="-5"/>
        </w:rPr>
        <w:t> </w:t>
      </w:r>
      <w:r>
        <w:rPr/>
        <w:t>power</w:t>
      </w:r>
      <w:r>
        <w:rPr>
          <w:spacing w:val="-6"/>
        </w:rPr>
        <w:t> </w:t>
      </w:r>
      <w:r>
        <w:rPr/>
        <w:t>control</w:t>
      </w:r>
      <w:r>
        <w:rPr>
          <w:spacing w:val="-6"/>
        </w:rPr>
        <w:t> </w:t>
      </w:r>
      <w:r>
        <w:rPr/>
        <w:t>use-</w:t>
      </w:r>
      <w:r>
        <w:rPr>
          <w:spacing w:val="-4"/>
        </w:rPr>
        <w:t>case</w:t>
      </w:r>
    </w:p>
    <w:p>
      <w:pPr>
        <w:pStyle w:val="BodyText"/>
        <w:spacing w:before="198"/>
        <w:ind w:left="276"/>
      </w:pPr>
      <w:r>
        <w:rPr/>
        <w:drawing>
          <wp:anchor distT="0" distB="0" distL="0" distR="0" allowOverlap="1" layoutInCell="1" locked="0" behindDoc="0" simplePos="0" relativeHeight="15794176">
            <wp:simplePos x="0" y="0"/>
            <wp:positionH relativeFrom="page">
              <wp:posOffset>851986</wp:posOffset>
            </wp:positionH>
            <wp:positionV relativeFrom="paragraph">
              <wp:posOffset>426455</wp:posOffset>
            </wp:positionV>
            <wp:extent cx="5871410" cy="3839859"/>
            <wp:effectExtent l="0" t="0" r="0" b="0"/>
            <wp:wrapNone/>
            <wp:docPr id="1024" name="Image 1024"/>
            <wp:cNvGraphicFramePr>
              <a:graphicFrameLocks/>
            </wp:cNvGraphicFramePr>
            <a:graphic>
              <a:graphicData uri="http://schemas.openxmlformats.org/drawingml/2006/picture">
                <pic:pic>
                  <pic:nvPicPr>
                    <pic:cNvPr id="1024" name="Image 1024"/>
                    <pic:cNvPicPr/>
                  </pic:nvPicPr>
                  <pic:blipFill>
                    <a:blip r:embed="rId140" cstate="print"/>
                    <a:stretch>
                      <a:fillRect/>
                    </a:stretch>
                  </pic:blipFill>
                  <pic:spPr>
                    <a:xfrm>
                      <a:off x="0" y="0"/>
                      <a:ext cx="5871410" cy="3839859"/>
                    </a:xfrm>
                    <a:prstGeom prst="rect">
                      <a:avLst/>
                    </a:prstGeom>
                  </pic:spPr>
                </pic:pic>
              </a:graphicData>
            </a:graphic>
          </wp:anchor>
        </w:drawing>
      </w:r>
      <w:r>
        <w:rPr>
          <w:spacing w:val="-10"/>
        </w:rPr>
        <w:t>3</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56"/>
        <w:ind w:left="0"/>
      </w:pPr>
    </w:p>
    <w:p>
      <w:pPr>
        <w:pStyle w:val="BodyText"/>
        <w:ind w:left="276"/>
      </w:pPr>
      <w:r>
        <w:rPr>
          <w:spacing w:val="-10"/>
        </w:rPr>
        <w:t>4</w:t>
      </w:r>
    </w:p>
    <w:p>
      <w:pPr>
        <w:pStyle w:val="Heading7"/>
        <w:tabs>
          <w:tab w:pos="2760" w:val="left" w:leader="none"/>
        </w:tabs>
        <w:spacing w:before="156"/>
      </w:pPr>
      <w:r>
        <w:rPr>
          <w:b w:val="0"/>
          <w:spacing w:val="-10"/>
        </w:rPr>
        <w:t>5</w:t>
      </w:r>
      <w:r>
        <w:rPr>
          <w:b w:val="0"/>
        </w:rPr>
        <w:tab/>
      </w:r>
      <w:bookmarkStart w:name="_bookmark33" w:id="35"/>
      <w:bookmarkEnd w:id="35"/>
      <w:r>
        <w:rPr>
          <w:b w:val="0"/>
        </w:rPr>
      </w:r>
      <w:r>
        <w:rPr/>
        <w:t>Figure</w:t>
      </w:r>
      <w:r>
        <w:rPr>
          <w:spacing w:val="-5"/>
        </w:rPr>
        <w:t> </w:t>
      </w:r>
      <w:r>
        <w:rPr/>
        <w:t>6.2.1.2-2.</w:t>
      </w:r>
      <w:r>
        <w:rPr>
          <w:spacing w:val="-4"/>
        </w:rPr>
        <w:t> </w:t>
      </w:r>
      <w:r>
        <w:rPr/>
        <w:t>Call</w:t>
      </w:r>
      <w:r>
        <w:rPr>
          <w:spacing w:val="-7"/>
        </w:rPr>
        <w:t> </w:t>
      </w:r>
      <w:r>
        <w:rPr/>
        <w:t>Flow</w:t>
      </w:r>
      <w:r>
        <w:rPr>
          <w:spacing w:val="-5"/>
        </w:rPr>
        <w:t> </w:t>
      </w:r>
      <w:r>
        <w:rPr/>
        <w:t>Diagram</w:t>
      </w:r>
      <w:r>
        <w:rPr>
          <w:spacing w:val="-6"/>
        </w:rPr>
        <w:t> </w:t>
      </w:r>
      <w:r>
        <w:rPr/>
        <w:t>for</w:t>
      </w:r>
      <w:r>
        <w:rPr>
          <w:spacing w:val="-6"/>
        </w:rPr>
        <w:t> </w:t>
      </w:r>
      <w:r>
        <w:rPr/>
        <w:t>MIMO</w:t>
      </w:r>
      <w:r>
        <w:rPr>
          <w:spacing w:val="-4"/>
        </w:rPr>
        <w:t> </w:t>
      </w:r>
      <w:r>
        <w:rPr/>
        <w:t>power</w:t>
      </w:r>
      <w:r>
        <w:rPr>
          <w:spacing w:val="-5"/>
        </w:rPr>
        <w:t> </w:t>
      </w:r>
      <w:r>
        <w:rPr/>
        <w:t>control</w:t>
      </w:r>
      <w:r>
        <w:rPr>
          <w:spacing w:val="-7"/>
        </w:rPr>
        <w:t> </w:t>
      </w:r>
      <w:r>
        <w:rPr/>
        <w:t>use-</w:t>
      </w:r>
      <w:r>
        <w:rPr>
          <w:spacing w:val="-4"/>
        </w:rPr>
        <w:t>case</w:t>
      </w:r>
    </w:p>
    <w:p>
      <w:pPr>
        <w:spacing w:after="0"/>
        <w:sectPr>
          <w:pgSz w:w="11910" w:h="16850"/>
          <w:pgMar w:header="867" w:footer="853" w:top="1520" w:bottom="1040" w:left="180" w:right="380"/>
        </w:sectPr>
      </w:pPr>
    </w:p>
    <w:p>
      <w:pPr>
        <w:pStyle w:val="BodyText"/>
        <w:spacing w:before="228"/>
        <w:ind w:left="276"/>
      </w:pPr>
      <w:r>
        <w:rPr>
          <w:spacing w:val="-10"/>
        </w:rPr>
        <w:t>1</w:t>
      </w:r>
    </w:p>
    <w:p>
      <w:pPr>
        <w:pStyle w:val="ListParagraph"/>
        <w:numPr>
          <w:ilvl w:val="0"/>
          <w:numId w:val="164"/>
        </w:numPr>
        <w:tabs>
          <w:tab w:pos="952" w:val="left" w:leader="none"/>
        </w:tabs>
        <w:spacing w:line="240" w:lineRule="auto" w:before="200" w:after="0"/>
        <w:ind w:left="952" w:right="0" w:hanging="676"/>
        <w:jc w:val="left"/>
        <w:rPr>
          <w:sz w:val="20"/>
        </w:rPr>
      </w:pPr>
      <w:r>
        <w:rPr>
          <w:sz w:val="20"/>
        </w:rPr>
        <w:t>In</w:t>
      </w:r>
      <w:r>
        <w:rPr>
          <w:spacing w:val="-6"/>
          <w:sz w:val="20"/>
        </w:rPr>
        <w:t> </w:t>
      </w:r>
      <w:r>
        <w:rPr>
          <w:sz w:val="20"/>
        </w:rPr>
        <w:t>the</w:t>
      </w:r>
      <w:r>
        <w:rPr>
          <w:spacing w:val="-7"/>
          <w:sz w:val="20"/>
        </w:rPr>
        <w:t> </w:t>
      </w:r>
      <w:r>
        <w:rPr>
          <w:sz w:val="20"/>
        </w:rPr>
        <w:t>call</w:t>
      </w:r>
      <w:r>
        <w:rPr>
          <w:spacing w:val="-7"/>
          <w:sz w:val="20"/>
        </w:rPr>
        <w:t> </w:t>
      </w:r>
      <w:r>
        <w:rPr>
          <w:sz w:val="20"/>
        </w:rPr>
        <w:t>flow</w:t>
      </w:r>
      <w:r>
        <w:rPr>
          <w:spacing w:val="-6"/>
          <w:sz w:val="20"/>
        </w:rPr>
        <w:t> </w:t>
      </w:r>
      <w:r>
        <w:rPr>
          <w:sz w:val="20"/>
        </w:rPr>
        <w:t>in</w:t>
      </w:r>
      <w:r>
        <w:rPr>
          <w:spacing w:val="-5"/>
          <w:sz w:val="20"/>
        </w:rPr>
        <w:t> </w:t>
      </w:r>
      <w:hyperlink w:history="true" w:anchor="_bookmark33">
        <w:r>
          <w:rPr>
            <w:sz w:val="20"/>
          </w:rPr>
          <w:t>Figure</w:t>
        </w:r>
        <w:r>
          <w:rPr>
            <w:spacing w:val="-9"/>
            <w:sz w:val="20"/>
          </w:rPr>
          <w:t> </w:t>
        </w:r>
        <w:r>
          <w:rPr>
            <w:sz w:val="20"/>
          </w:rPr>
          <w:t>6.2.1.2-2,</w:t>
        </w:r>
      </w:hyperlink>
      <w:r>
        <w:rPr>
          <w:spacing w:val="-6"/>
          <w:sz w:val="20"/>
        </w:rPr>
        <w:t> </w:t>
      </w:r>
      <w:r>
        <w:rPr>
          <w:sz w:val="20"/>
        </w:rPr>
        <w:t>the</w:t>
      </w:r>
      <w:r>
        <w:rPr>
          <w:spacing w:val="-7"/>
          <w:sz w:val="20"/>
        </w:rPr>
        <w:t> </w:t>
      </w:r>
      <w:r>
        <w:rPr>
          <w:sz w:val="20"/>
        </w:rPr>
        <w:t>rApp</w:t>
      </w:r>
      <w:r>
        <w:rPr>
          <w:spacing w:val="-5"/>
          <w:sz w:val="20"/>
        </w:rPr>
        <w:t> </w:t>
      </w:r>
      <w:r>
        <w:rPr>
          <w:sz w:val="20"/>
        </w:rPr>
        <w:t>can</w:t>
      </w:r>
      <w:r>
        <w:rPr>
          <w:spacing w:val="-8"/>
          <w:sz w:val="20"/>
        </w:rPr>
        <w:t> </w:t>
      </w:r>
      <w:r>
        <w:rPr>
          <w:sz w:val="20"/>
        </w:rPr>
        <w:t>request</w:t>
      </w:r>
      <w:r>
        <w:rPr>
          <w:spacing w:val="-8"/>
          <w:sz w:val="20"/>
        </w:rPr>
        <w:t> </w:t>
      </w:r>
      <w:r>
        <w:rPr>
          <w:sz w:val="20"/>
        </w:rPr>
        <w:t>the</w:t>
      </w:r>
      <w:r>
        <w:rPr>
          <w:spacing w:val="-8"/>
          <w:sz w:val="20"/>
        </w:rPr>
        <w:t> </w:t>
      </w:r>
      <w:r>
        <w:rPr>
          <w:sz w:val="20"/>
        </w:rPr>
        <w:t>current</w:t>
      </w:r>
      <w:r>
        <w:rPr>
          <w:spacing w:val="-8"/>
          <w:sz w:val="20"/>
        </w:rPr>
        <w:t> </w:t>
      </w:r>
      <w:r>
        <w:rPr>
          <w:sz w:val="20"/>
        </w:rPr>
        <w:t>MIMO</w:t>
      </w:r>
      <w:r>
        <w:rPr>
          <w:spacing w:val="-6"/>
          <w:sz w:val="20"/>
        </w:rPr>
        <w:t> </w:t>
      </w:r>
      <w:r>
        <w:rPr>
          <w:sz w:val="20"/>
        </w:rPr>
        <w:t>configuration</w:t>
      </w:r>
      <w:r>
        <w:rPr>
          <w:spacing w:val="-8"/>
          <w:sz w:val="20"/>
        </w:rPr>
        <w:t> </w:t>
      </w:r>
      <w:r>
        <w:rPr>
          <w:sz w:val="20"/>
        </w:rPr>
        <w:t>(e.g.</w:t>
      </w:r>
      <w:r>
        <w:rPr>
          <w:spacing w:val="-7"/>
          <w:sz w:val="20"/>
        </w:rPr>
        <w:t> </w:t>
      </w:r>
      <w:r>
        <w:rPr>
          <w:sz w:val="20"/>
        </w:rPr>
        <w:t>downlink</w:t>
      </w:r>
      <w:r>
        <w:rPr>
          <w:spacing w:val="-6"/>
          <w:sz w:val="20"/>
        </w:rPr>
        <w:t> </w:t>
      </w:r>
      <w:r>
        <w:rPr>
          <w:sz w:val="20"/>
        </w:rPr>
        <w:t>SINR</w:t>
      </w:r>
      <w:r>
        <w:rPr>
          <w:spacing w:val="-7"/>
          <w:sz w:val="20"/>
        </w:rPr>
        <w:t> </w:t>
      </w:r>
      <w:r>
        <w:rPr>
          <w:spacing w:val="-2"/>
          <w:sz w:val="20"/>
        </w:rPr>
        <w:t>threshold</w:t>
      </w:r>
    </w:p>
    <w:p>
      <w:pPr>
        <w:pStyle w:val="ListParagraph"/>
        <w:numPr>
          <w:ilvl w:val="0"/>
          <w:numId w:val="164"/>
        </w:numPr>
        <w:tabs>
          <w:tab w:pos="952" w:val="left" w:leader="none"/>
        </w:tabs>
        <w:spacing w:line="240" w:lineRule="auto" w:before="17" w:after="0"/>
        <w:ind w:left="952" w:right="0" w:hanging="676"/>
        <w:jc w:val="left"/>
        <w:rPr>
          <w:sz w:val="20"/>
        </w:rPr>
      </w:pPr>
      <w:r>
        <w:rPr>
          <w:sz w:val="20"/>
        </w:rPr>
        <w:t>values)</w:t>
      </w:r>
      <w:r>
        <w:rPr>
          <w:spacing w:val="-6"/>
          <w:sz w:val="20"/>
        </w:rPr>
        <w:t> </w:t>
      </w:r>
      <w:r>
        <w:rPr>
          <w:sz w:val="20"/>
        </w:rPr>
        <w:t>(steps</w:t>
      </w:r>
      <w:r>
        <w:rPr>
          <w:spacing w:val="-7"/>
          <w:sz w:val="20"/>
        </w:rPr>
        <w:t> </w:t>
      </w:r>
      <w:r>
        <w:rPr>
          <w:sz w:val="20"/>
        </w:rPr>
        <w:t>2-5),</w:t>
      </w:r>
      <w:r>
        <w:rPr>
          <w:spacing w:val="-8"/>
          <w:sz w:val="20"/>
        </w:rPr>
        <w:t> </w:t>
      </w:r>
      <w:r>
        <w:rPr>
          <w:sz w:val="20"/>
        </w:rPr>
        <w:t>as</w:t>
      </w:r>
      <w:r>
        <w:rPr>
          <w:spacing w:val="-6"/>
          <w:sz w:val="20"/>
        </w:rPr>
        <w:t> </w:t>
      </w:r>
      <w:r>
        <w:rPr>
          <w:sz w:val="20"/>
        </w:rPr>
        <w:t>well</w:t>
      </w:r>
      <w:r>
        <w:rPr>
          <w:spacing w:val="-6"/>
          <w:sz w:val="20"/>
        </w:rPr>
        <w:t> </w:t>
      </w:r>
      <w:r>
        <w:rPr>
          <w:sz w:val="20"/>
        </w:rPr>
        <w:t>as</w:t>
      </w:r>
      <w:r>
        <w:rPr>
          <w:spacing w:val="-9"/>
          <w:sz w:val="20"/>
        </w:rPr>
        <w:t> </w:t>
      </w:r>
      <w:r>
        <w:rPr>
          <w:sz w:val="20"/>
        </w:rPr>
        <w:t>current</w:t>
      </w:r>
      <w:r>
        <w:rPr>
          <w:spacing w:val="-8"/>
          <w:sz w:val="20"/>
        </w:rPr>
        <w:t> </w:t>
      </w:r>
      <w:r>
        <w:rPr>
          <w:sz w:val="20"/>
        </w:rPr>
        <w:t>network</w:t>
      </w:r>
      <w:r>
        <w:rPr>
          <w:spacing w:val="-8"/>
          <w:sz w:val="20"/>
        </w:rPr>
        <w:t> </w:t>
      </w:r>
      <w:r>
        <w:rPr>
          <w:sz w:val="20"/>
        </w:rPr>
        <w:t>measurements</w:t>
      </w:r>
      <w:r>
        <w:rPr>
          <w:spacing w:val="-7"/>
          <w:sz w:val="20"/>
        </w:rPr>
        <w:t> </w:t>
      </w:r>
      <w:r>
        <w:rPr>
          <w:sz w:val="20"/>
        </w:rPr>
        <w:t>and</w:t>
      </w:r>
      <w:r>
        <w:rPr>
          <w:spacing w:val="-5"/>
          <w:sz w:val="20"/>
        </w:rPr>
        <w:t> </w:t>
      </w:r>
      <w:r>
        <w:rPr>
          <w:sz w:val="20"/>
        </w:rPr>
        <w:t>KPIs</w:t>
      </w:r>
      <w:r>
        <w:rPr>
          <w:spacing w:val="-6"/>
          <w:sz w:val="20"/>
        </w:rPr>
        <w:t> </w:t>
      </w:r>
      <w:r>
        <w:rPr>
          <w:sz w:val="20"/>
        </w:rPr>
        <w:t>(steps</w:t>
      </w:r>
      <w:r>
        <w:rPr>
          <w:spacing w:val="-9"/>
          <w:sz w:val="20"/>
        </w:rPr>
        <w:t> </w:t>
      </w:r>
      <w:r>
        <w:rPr>
          <w:sz w:val="20"/>
        </w:rPr>
        <w:t>7-10).</w:t>
      </w:r>
      <w:r>
        <w:rPr>
          <w:spacing w:val="-7"/>
          <w:sz w:val="20"/>
        </w:rPr>
        <w:t> </w:t>
      </w:r>
      <w:r>
        <w:rPr>
          <w:sz w:val="20"/>
        </w:rPr>
        <w:t>The</w:t>
      </w:r>
      <w:r>
        <w:rPr>
          <w:spacing w:val="-8"/>
          <w:sz w:val="20"/>
        </w:rPr>
        <w:t> </w:t>
      </w:r>
      <w:r>
        <w:rPr>
          <w:sz w:val="20"/>
        </w:rPr>
        <w:t>R1</w:t>
      </w:r>
      <w:r>
        <w:rPr>
          <w:spacing w:val="-5"/>
          <w:sz w:val="20"/>
        </w:rPr>
        <w:t> </w:t>
      </w:r>
      <w:r>
        <w:rPr>
          <w:sz w:val="20"/>
        </w:rPr>
        <w:t>interface</w:t>
      </w:r>
      <w:r>
        <w:rPr>
          <w:spacing w:val="-8"/>
          <w:sz w:val="20"/>
        </w:rPr>
        <w:t> </w:t>
      </w:r>
      <w:r>
        <w:rPr>
          <w:sz w:val="20"/>
        </w:rPr>
        <w:t>is</w:t>
      </w:r>
      <w:r>
        <w:rPr>
          <w:spacing w:val="-6"/>
          <w:sz w:val="20"/>
        </w:rPr>
        <w:t> </w:t>
      </w:r>
      <w:r>
        <w:rPr>
          <w:sz w:val="20"/>
        </w:rPr>
        <w:t>used</w:t>
      </w:r>
      <w:r>
        <w:rPr>
          <w:spacing w:val="-5"/>
          <w:sz w:val="20"/>
        </w:rPr>
        <w:t> </w:t>
      </w:r>
      <w:r>
        <w:rPr>
          <w:sz w:val="20"/>
        </w:rPr>
        <w:t>by</w:t>
      </w:r>
      <w:r>
        <w:rPr>
          <w:spacing w:val="-8"/>
          <w:sz w:val="20"/>
        </w:rPr>
        <w:t> </w:t>
      </w:r>
      <w:r>
        <w:rPr>
          <w:sz w:val="20"/>
        </w:rPr>
        <w:t>the</w:t>
      </w:r>
      <w:r>
        <w:rPr>
          <w:spacing w:val="-7"/>
          <w:sz w:val="20"/>
        </w:rPr>
        <w:t> </w:t>
      </w:r>
      <w:r>
        <w:rPr>
          <w:spacing w:val="-4"/>
          <w:sz w:val="20"/>
        </w:rPr>
        <w:t>rApp</w:t>
      </w:r>
    </w:p>
    <w:p>
      <w:pPr>
        <w:pStyle w:val="ListParagraph"/>
        <w:numPr>
          <w:ilvl w:val="0"/>
          <w:numId w:val="164"/>
        </w:numPr>
        <w:tabs>
          <w:tab w:pos="952" w:val="left" w:leader="none"/>
        </w:tabs>
        <w:spacing w:line="240" w:lineRule="auto" w:before="20" w:after="0"/>
        <w:ind w:left="952" w:right="0" w:hanging="676"/>
        <w:jc w:val="left"/>
        <w:rPr>
          <w:sz w:val="20"/>
        </w:rPr>
      </w:pPr>
      <w:r>
        <w:rPr>
          <w:sz w:val="20"/>
        </w:rPr>
        <w:t>to</w:t>
      </w:r>
      <w:r>
        <w:rPr>
          <w:spacing w:val="-7"/>
          <w:sz w:val="20"/>
        </w:rPr>
        <w:t> </w:t>
      </w:r>
      <w:r>
        <w:rPr>
          <w:sz w:val="20"/>
        </w:rPr>
        <w:t>communicate</w:t>
      </w:r>
      <w:r>
        <w:rPr>
          <w:spacing w:val="-6"/>
          <w:sz w:val="20"/>
        </w:rPr>
        <w:t> </w:t>
      </w:r>
      <w:r>
        <w:rPr>
          <w:sz w:val="20"/>
        </w:rPr>
        <w:t>these</w:t>
      </w:r>
      <w:r>
        <w:rPr>
          <w:spacing w:val="-7"/>
          <w:sz w:val="20"/>
        </w:rPr>
        <w:t> </w:t>
      </w:r>
      <w:r>
        <w:rPr>
          <w:sz w:val="20"/>
        </w:rPr>
        <w:t>requests</w:t>
      </w:r>
      <w:r>
        <w:rPr>
          <w:spacing w:val="-8"/>
          <w:sz w:val="20"/>
        </w:rPr>
        <w:t> </w:t>
      </w:r>
      <w:r>
        <w:rPr>
          <w:sz w:val="20"/>
        </w:rPr>
        <w:t>to</w:t>
      </w:r>
      <w:r>
        <w:rPr>
          <w:spacing w:val="-6"/>
          <w:sz w:val="20"/>
        </w:rPr>
        <w:t> </w:t>
      </w:r>
      <w:r>
        <w:rPr>
          <w:sz w:val="20"/>
        </w:rPr>
        <w:t>SMO,</w:t>
      </w:r>
      <w:r>
        <w:rPr>
          <w:spacing w:val="-7"/>
          <w:sz w:val="20"/>
        </w:rPr>
        <w:t> </w:t>
      </w:r>
      <w:r>
        <w:rPr>
          <w:sz w:val="20"/>
        </w:rPr>
        <w:t>which</w:t>
      </w:r>
      <w:r>
        <w:rPr>
          <w:spacing w:val="-5"/>
          <w:sz w:val="20"/>
        </w:rPr>
        <w:t> </w:t>
      </w:r>
      <w:r>
        <w:rPr>
          <w:sz w:val="20"/>
        </w:rPr>
        <w:t>in</w:t>
      </w:r>
      <w:r>
        <w:rPr>
          <w:spacing w:val="-7"/>
          <w:sz w:val="20"/>
        </w:rPr>
        <w:t> </w:t>
      </w:r>
      <w:r>
        <w:rPr>
          <w:sz w:val="20"/>
        </w:rPr>
        <w:t>turn</w:t>
      </w:r>
      <w:r>
        <w:rPr>
          <w:spacing w:val="-5"/>
          <w:sz w:val="20"/>
        </w:rPr>
        <w:t> </w:t>
      </w:r>
      <w:r>
        <w:rPr>
          <w:sz w:val="20"/>
        </w:rPr>
        <w:t>coordinates</w:t>
      </w:r>
      <w:r>
        <w:rPr>
          <w:spacing w:val="-8"/>
          <w:sz w:val="20"/>
        </w:rPr>
        <w:t> </w:t>
      </w:r>
      <w:r>
        <w:rPr>
          <w:sz w:val="20"/>
        </w:rPr>
        <w:t>the</w:t>
      </w:r>
      <w:r>
        <w:rPr>
          <w:spacing w:val="-6"/>
          <w:sz w:val="20"/>
        </w:rPr>
        <w:t> </w:t>
      </w:r>
      <w:r>
        <w:rPr>
          <w:sz w:val="20"/>
        </w:rPr>
        <w:t>collection</w:t>
      </w:r>
      <w:r>
        <w:rPr>
          <w:spacing w:val="-6"/>
          <w:sz w:val="20"/>
        </w:rPr>
        <w:t> </w:t>
      </w:r>
      <w:r>
        <w:rPr>
          <w:sz w:val="20"/>
        </w:rPr>
        <w:t>via</w:t>
      </w:r>
      <w:r>
        <w:rPr>
          <w:spacing w:val="-6"/>
          <w:sz w:val="20"/>
        </w:rPr>
        <w:t> </w:t>
      </w:r>
      <w:r>
        <w:rPr>
          <w:sz w:val="20"/>
        </w:rPr>
        <w:t>O1</w:t>
      </w:r>
      <w:r>
        <w:rPr>
          <w:spacing w:val="-6"/>
          <w:sz w:val="20"/>
        </w:rPr>
        <w:t> </w:t>
      </w:r>
      <w:r>
        <w:rPr>
          <w:sz w:val="20"/>
        </w:rPr>
        <w:t>interface.</w:t>
      </w:r>
      <w:r>
        <w:rPr>
          <w:spacing w:val="-6"/>
          <w:sz w:val="20"/>
        </w:rPr>
        <w:t> </w:t>
      </w:r>
      <w:r>
        <w:rPr>
          <w:sz w:val="20"/>
        </w:rPr>
        <w:t>The</w:t>
      </w:r>
      <w:r>
        <w:rPr>
          <w:spacing w:val="-6"/>
          <w:sz w:val="20"/>
        </w:rPr>
        <w:t> </w:t>
      </w:r>
      <w:r>
        <w:rPr>
          <w:sz w:val="20"/>
        </w:rPr>
        <w:t>AI/ML</w:t>
      </w:r>
      <w:r>
        <w:rPr>
          <w:spacing w:val="-7"/>
          <w:sz w:val="20"/>
        </w:rPr>
        <w:t> </w:t>
      </w:r>
      <w:r>
        <w:rPr>
          <w:sz w:val="20"/>
        </w:rPr>
        <w:t>model</w:t>
      </w:r>
      <w:r>
        <w:rPr>
          <w:spacing w:val="-6"/>
          <w:sz w:val="20"/>
        </w:rPr>
        <w:t> </w:t>
      </w:r>
      <w:r>
        <w:rPr>
          <w:spacing w:val="-4"/>
          <w:sz w:val="20"/>
        </w:rPr>
        <w:t>that</w:t>
      </w:r>
    </w:p>
    <w:p>
      <w:pPr>
        <w:pStyle w:val="ListParagraph"/>
        <w:numPr>
          <w:ilvl w:val="0"/>
          <w:numId w:val="164"/>
        </w:numPr>
        <w:tabs>
          <w:tab w:pos="952" w:val="left" w:leader="none"/>
        </w:tabs>
        <w:spacing w:line="240" w:lineRule="auto" w:before="17" w:after="0"/>
        <w:ind w:left="952" w:right="0" w:hanging="676"/>
        <w:jc w:val="left"/>
        <w:rPr>
          <w:sz w:val="20"/>
        </w:rPr>
      </w:pPr>
      <w:r>
        <w:rPr>
          <w:sz w:val="20"/>
        </w:rPr>
        <w:t>is part of</w:t>
      </w:r>
      <w:r>
        <w:rPr>
          <w:spacing w:val="1"/>
          <w:sz w:val="20"/>
        </w:rPr>
        <w:t> </w:t>
      </w:r>
      <w:r>
        <w:rPr>
          <w:sz w:val="20"/>
        </w:rPr>
        <w:t>the</w:t>
      </w:r>
      <w:r>
        <w:rPr>
          <w:spacing w:val="2"/>
          <w:sz w:val="20"/>
        </w:rPr>
        <w:t> </w:t>
      </w:r>
      <w:r>
        <w:rPr>
          <w:sz w:val="20"/>
        </w:rPr>
        <w:t>rApp</w:t>
      </w:r>
      <w:r>
        <w:rPr>
          <w:spacing w:val="1"/>
          <w:sz w:val="20"/>
        </w:rPr>
        <w:t> </w:t>
      </w:r>
      <w:r>
        <w:rPr>
          <w:sz w:val="20"/>
        </w:rPr>
        <w:t>will use</w:t>
      </w:r>
      <w:r>
        <w:rPr>
          <w:spacing w:val="1"/>
          <w:sz w:val="20"/>
        </w:rPr>
        <w:t> </w:t>
      </w:r>
      <w:r>
        <w:rPr>
          <w:sz w:val="20"/>
        </w:rPr>
        <w:t>the</w:t>
      </w:r>
      <w:r>
        <w:rPr>
          <w:spacing w:val="1"/>
          <w:sz w:val="20"/>
        </w:rPr>
        <w:t> </w:t>
      </w:r>
      <w:r>
        <w:rPr>
          <w:sz w:val="20"/>
        </w:rPr>
        <w:t>measurements</w:t>
      </w:r>
      <w:r>
        <w:rPr>
          <w:spacing w:val="1"/>
          <w:sz w:val="20"/>
        </w:rPr>
        <w:t> </w:t>
      </w:r>
      <w:r>
        <w:rPr>
          <w:sz w:val="20"/>
        </w:rPr>
        <w:t>to</w:t>
      </w:r>
      <w:r>
        <w:rPr>
          <w:spacing w:val="1"/>
          <w:sz w:val="20"/>
        </w:rPr>
        <w:t> </w:t>
      </w:r>
      <w:r>
        <w:rPr>
          <w:sz w:val="20"/>
        </w:rPr>
        <w:t>evaluate</w:t>
      </w:r>
      <w:r>
        <w:rPr>
          <w:spacing w:val="1"/>
          <w:sz w:val="20"/>
        </w:rPr>
        <w:t> </w:t>
      </w:r>
      <w:r>
        <w:rPr>
          <w:sz w:val="20"/>
        </w:rPr>
        <w:t>the</w:t>
      </w:r>
      <w:r>
        <w:rPr>
          <w:spacing w:val="1"/>
          <w:sz w:val="20"/>
        </w:rPr>
        <w:t> </w:t>
      </w:r>
      <w:r>
        <w:rPr>
          <w:sz w:val="20"/>
        </w:rPr>
        <w:t>current</w:t>
      </w:r>
      <w:r>
        <w:rPr>
          <w:spacing w:val="1"/>
          <w:sz w:val="20"/>
        </w:rPr>
        <w:t> </w:t>
      </w:r>
      <w:r>
        <w:rPr>
          <w:sz w:val="20"/>
        </w:rPr>
        <w:t>capacity</w:t>
      </w:r>
      <w:r>
        <w:rPr>
          <w:spacing w:val="1"/>
          <w:sz w:val="20"/>
        </w:rPr>
        <w:t> </w:t>
      </w:r>
      <w:r>
        <w:rPr>
          <w:sz w:val="20"/>
        </w:rPr>
        <w:t>and</w:t>
      </w:r>
      <w:r>
        <w:rPr>
          <w:spacing w:val="1"/>
          <w:sz w:val="20"/>
        </w:rPr>
        <w:t> </w:t>
      </w:r>
      <w:r>
        <w:rPr>
          <w:sz w:val="20"/>
        </w:rPr>
        <w:t>UE</w:t>
      </w:r>
      <w:r>
        <w:rPr>
          <w:spacing w:val="1"/>
          <w:sz w:val="20"/>
        </w:rPr>
        <w:t> </w:t>
      </w:r>
      <w:r>
        <w:rPr>
          <w:sz w:val="20"/>
        </w:rPr>
        <w:t>performance</w:t>
      </w:r>
      <w:r>
        <w:rPr>
          <w:spacing w:val="2"/>
          <w:sz w:val="20"/>
        </w:rPr>
        <w:t> </w:t>
      </w:r>
      <w:r>
        <w:rPr>
          <w:sz w:val="20"/>
        </w:rPr>
        <w:t>and</w:t>
      </w:r>
      <w:r>
        <w:rPr>
          <w:spacing w:val="1"/>
          <w:sz w:val="20"/>
        </w:rPr>
        <w:t> </w:t>
      </w:r>
      <w:r>
        <w:rPr>
          <w:sz w:val="20"/>
        </w:rPr>
        <w:t>if</w:t>
      </w:r>
      <w:r>
        <w:rPr>
          <w:spacing w:val="1"/>
          <w:sz w:val="20"/>
        </w:rPr>
        <w:t> </w:t>
      </w:r>
      <w:r>
        <w:rPr>
          <w:sz w:val="20"/>
        </w:rPr>
        <w:t>required,</w:t>
      </w:r>
      <w:r>
        <w:rPr>
          <w:spacing w:val="1"/>
          <w:sz w:val="20"/>
        </w:rPr>
        <w:t> </w:t>
      </w:r>
      <w:r>
        <w:rPr>
          <w:spacing w:val="-4"/>
          <w:sz w:val="20"/>
        </w:rPr>
        <w:t>will</w:t>
      </w:r>
    </w:p>
    <w:p>
      <w:pPr>
        <w:pStyle w:val="ListParagraph"/>
        <w:numPr>
          <w:ilvl w:val="0"/>
          <w:numId w:val="164"/>
        </w:numPr>
        <w:tabs>
          <w:tab w:pos="952" w:val="left" w:leader="none"/>
        </w:tabs>
        <w:spacing w:line="240" w:lineRule="auto" w:before="20" w:after="0"/>
        <w:ind w:left="952" w:right="0" w:hanging="676"/>
        <w:jc w:val="left"/>
        <w:rPr>
          <w:sz w:val="20"/>
        </w:rPr>
      </w:pPr>
      <w:r>
        <w:rPr>
          <w:sz w:val="20"/>
        </w:rPr>
        <w:t>generate</w:t>
      </w:r>
      <w:r>
        <w:rPr>
          <w:spacing w:val="-9"/>
          <w:sz w:val="20"/>
        </w:rPr>
        <w:t> </w:t>
      </w:r>
      <w:r>
        <w:rPr>
          <w:sz w:val="20"/>
        </w:rPr>
        <w:t>a</w:t>
      </w:r>
      <w:r>
        <w:rPr>
          <w:spacing w:val="-11"/>
          <w:sz w:val="20"/>
        </w:rPr>
        <w:t> </w:t>
      </w:r>
      <w:r>
        <w:rPr>
          <w:sz w:val="20"/>
        </w:rPr>
        <w:t>recommendation</w:t>
      </w:r>
      <w:r>
        <w:rPr>
          <w:spacing w:val="-9"/>
          <w:sz w:val="20"/>
        </w:rPr>
        <w:t> </w:t>
      </w:r>
      <w:r>
        <w:rPr>
          <w:sz w:val="20"/>
        </w:rPr>
        <w:t>to</w:t>
      </w:r>
      <w:r>
        <w:rPr>
          <w:spacing w:val="-10"/>
          <w:sz w:val="20"/>
        </w:rPr>
        <w:t> </w:t>
      </w:r>
      <w:r>
        <w:rPr>
          <w:sz w:val="20"/>
        </w:rPr>
        <w:t>update</w:t>
      </w:r>
      <w:r>
        <w:rPr>
          <w:spacing w:val="-8"/>
          <w:sz w:val="20"/>
        </w:rPr>
        <w:t> </w:t>
      </w:r>
      <w:r>
        <w:rPr>
          <w:sz w:val="20"/>
        </w:rPr>
        <w:t>the</w:t>
      </w:r>
      <w:r>
        <w:rPr>
          <w:spacing w:val="-12"/>
          <w:sz w:val="20"/>
        </w:rPr>
        <w:t> </w:t>
      </w:r>
      <w:r>
        <w:rPr>
          <w:sz w:val="20"/>
        </w:rPr>
        <w:t>SINR</w:t>
      </w:r>
      <w:r>
        <w:rPr>
          <w:spacing w:val="-10"/>
          <w:sz w:val="20"/>
        </w:rPr>
        <w:t> </w:t>
      </w:r>
      <w:r>
        <w:rPr>
          <w:sz w:val="20"/>
        </w:rPr>
        <w:t>configuration</w:t>
      </w:r>
      <w:r>
        <w:rPr>
          <w:spacing w:val="-10"/>
          <w:sz w:val="20"/>
        </w:rPr>
        <w:t> </w:t>
      </w:r>
      <w:r>
        <w:rPr>
          <w:sz w:val="20"/>
        </w:rPr>
        <w:t>(step</w:t>
      </w:r>
      <w:r>
        <w:rPr>
          <w:spacing w:val="-9"/>
          <w:sz w:val="20"/>
        </w:rPr>
        <w:t> </w:t>
      </w:r>
      <w:r>
        <w:rPr>
          <w:sz w:val="20"/>
        </w:rPr>
        <w:t>16).</w:t>
      </w:r>
      <w:r>
        <w:rPr>
          <w:spacing w:val="-8"/>
          <w:sz w:val="20"/>
        </w:rPr>
        <w:t> </w:t>
      </w:r>
      <w:r>
        <w:rPr>
          <w:sz w:val="20"/>
        </w:rPr>
        <w:t>This</w:t>
      </w:r>
      <w:r>
        <w:rPr>
          <w:spacing w:val="-11"/>
          <w:sz w:val="20"/>
        </w:rPr>
        <w:t> </w:t>
      </w:r>
      <w:r>
        <w:rPr>
          <w:sz w:val="20"/>
        </w:rPr>
        <w:t>new</w:t>
      </w:r>
      <w:r>
        <w:rPr>
          <w:spacing w:val="-8"/>
          <w:sz w:val="20"/>
        </w:rPr>
        <w:t> </w:t>
      </w:r>
      <w:r>
        <w:rPr>
          <w:sz w:val="20"/>
        </w:rPr>
        <w:t>recommendation</w:t>
      </w:r>
      <w:r>
        <w:rPr>
          <w:spacing w:val="-9"/>
          <w:sz w:val="20"/>
        </w:rPr>
        <w:t> </w:t>
      </w:r>
      <w:r>
        <w:rPr>
          <w:sz w:val="20"/>
        </w:rPr>
        <w:t>is</w:t>
      </w:r>
      <w:r>
        <w:rPr>
          <w:spacing w:val="-10"/>
          <w:sz w:val="20"/>
        </w:rPr>
        <w:t> </w:t>
      </w:r>
      <w:r>
        <w:rPr>
          <w:sz w:val="20"/>
        </w:rPr>
        <w:t>sent</w:t>
      </w:r>
      <w:r>
        <w:rPr>
          <w:spacing w:val="-9"/>
          <w:sz w:val="20"/>
        </w:rPr>
        <w:t> </w:t>
      </w:r>
      <w:r>
        <w:rPr>
          <w:sz w:val="20"/>
        </w:rPr>
        <w:t>to</w:t>
      </w:r>
      <w:r>
        <w:rPr>
          <w:spacing w:val="-11"/>
          <w:sz w:val="20"/>
        </w:rPr>
        <w:t> </w:t>
      </w:r>
      <w:r>
        <w:rPr>
          <w:sz w:val="20"/>
        </w:rPr>
        <w:t>SMO</w:t>
      </w:r>
      <w:r>
        <w:rPr>
          <w:spacing w:val="-8"/>
          <w:sz w:val="20"/>
        </w:rPr>
        <w:t> </w:t>
      </w:r>
      <w:r>
        <w:rPr>
          <w:sz w:val="20"/>
        </w:rPr>
        <w:t>via</w:t>
      </w:r>
      <w:r>
        <w:rPr>
          <w:spacing w:val="-10"/>
          <w:sz w:val="20"/>
        </w:rPr>
        <w:t> </w:t>
      </w:r>
      <w:r>
        <w:rPr>
          <w:spacing w:val="-5"/>
          <w:sz w:val="20"/>
        </w:rPr>
        <w:t>R1</w:t>
      </w:r>
    </w:p>
    <w:p>
      <w:pPr>
        <w:pStyle w:val="ListParagraph"/>
        <w:numPr>
          <w:ilvl w:val="0"/>
          <w:numId w:val="164"/>
        </w:numPr>
        <w:tabs>
          <w:tab w:pos="952" w:val="left" w:leader="none"/>
        </w:tabs>
        <w:spacing w:line="446" w:lineRule="auto" w:before="17" w:after="0"/>
        <w:ind w:left="276" w:right="4310" w:firstLine="0"/>
        <w:jc w:val="left"/>
        <w:rPr>
          <w:sz w:val="20"/>
        </w:rPr>
      </w:pPr>
      <w:r>
        <w:rPr>
          <w:sz w:val="20"/>
        </w:rPr>
        <w:t>interface,</w:t>
      </w:r>
      <w:r>
        <w:rPr>
          <w:spacing w:val="-3"/>
          <w:sz w:val="20"/>
        </w:rPr>
        <w:t> </w:t>
      </w:r>
      <w:r>
        <w:rPr>
          <w:sz w:val="20"/>
        </w:rPr>
        <w:t>and</w:t>
      </w:r>
      <w:r>
        <w:rPr>
          <w:spacing w:val="-3"/>
          <w:sz w:val="20"/>
        </w:rPr>
        <w:t> </w:t>
      </w:r>
      <w:r>
        <w:rPr>
          <w:sz w:val="20"/>
        </w:rPr>
        <w:t>finally</w:t>
      </w:r>
      <w:r>
        <w:rPr>
          <w:spacing w:val="-3"/>
          <w:sz w:val="20"/>
        </w:rPr>
        <w:t> </w:t>
      </w:r>
      <w:r>
        <w:rPr>
          <w:sz w:val="20"/>
        </w:rPr>
        <w:t>communicated</w:t>
      </w:r>
      <w:r>
        <w:rPr>
          <w:spacing w:val="-3"/>
          <w:sz w:val="20"/>
        </w:rPr>
        <w:t> </w:t>
      </w:r>
      <w:r>
        <w:rPr>
          <w:sz w:val="20"/>
        </w:rPr>
        <w:t>to</w:t>
      </w:r>
      <w:r>
        <w:rPr>
          <w:spacing w:val="-3"/>
          <w:sz w:val="20"/>
        </w:rPr>
        <w:t> </w:t>
      </w:r>
      <w:r>
        <w:rPr>
          <w:sz w:val="20"/>
        </w:rPr>
        <w:t>the</w:t>
      </w:r>
      <w:r>
        <w:rPr>
          <w:spacing w:val="-4"/>
          <w:sz w:val="20"/>
        </w:rPr>
        <w:t> </w:t>
      </w:r>
      <w:r>
        <w:rPr>
          <w:sz w:val="20"/>
        </w:rPr>
        <w:t>O-DU</w:t>
      </w:r>
      <w:r>
        <w:rPr>
          <w:spacing w:val="-4"/>
          <w:sz w:val="20"/>
        </w:rPr>
        <w:t> </w:t>
      </w:r>
      <w:r>
        <w:rPr>
          <w:sz w:val="20"/>
        </w:rPr>
        <w:t>via</w:t>
      </w:r>
      <w:r>
        <w:rPr>
          <w:spacing w:val="-4"/>
          <w:sz w:val="20"/>
        </w:rPr>
        <w:t> </w:t>
      </w:r>
      <w:r>
        <w:rPr>
          <w:sz w:val="20"/>
        </w:rPr>
        <w:t>O1</w:t>
      </w:r>
      <w:r>
        <w:rPr>
          <w:spacing w:val="-3"/>
          <w:sz w:val="20"/>
        </w:rPr>
        <w:t> </w:t>
      </w:r>
      <w:r>
        <w:rPr>
          <w:sz w:val="20"/>
        </w:rPr>
        <w:t>interface</w:t>
      </w:r>
      <w:r>
        <w:rPr>
          <w:spacing w:val="-4"/>
          <w:sz w:val="20"/>
        </w:rPr>
        <w:t> </w:t>
      </w:r>
      <w:r>
        <w:rPr>
          <w:sz w:val="20"/>
        </w:rPr>
        <w:t>(step</w:t>
      </w:r>
      <w:r>
        <w:rPr>
          <w:spacing w:val="-3"/>
          <w:sz w:val="20"/>
        </w:rPr>
        <w:t> </w:t>
      </w:r>
      <w:r>
        <w:rPr>
          <w:sz w:val="20"/>
        </w:rPr>
        <w:t>18). </w:t>
      </w:r>
      <w:r>
        <w:rPr>
          <w:spacing w:val="-10"/>
          <w:sz w:val="20"/>
        </w:rPr>
        <w:t>8</w:t>
      </w:r>
    </w:p>
    <w:p>
      <w:pPr>
        <w:pStyle w:val="Heading6"/>
        <w:numPr>
          <w:ilvl w:val="0"/>
          <w:numId w:val="165"/>
        </w:numPr>
        <w:tabs>
          <w:tab w:pos="952" w:val="left" w:leader="none"/>
        </w:tabs>
        <w:spacing w:line="240" w:lineRule="auto" w:before="3" w:after="0"/>
        <w:ind w:left="952" w:right="0" w:hanging="676"/>
        <w:jc w:val="left"/>
      </w:pPr>
      <w:r>
        <w:rPr>
          <w:spacing w:val="-2"/>
        </w:rPr>
        <w:t>Requirements</w:t>
      </w:r>
    </w:p>
    <w:p>
      <w:pPr>
        <w:pStyle w:val="ListParagraph"/>
        <w:numPr>
          <w:ilvl w:val="0"/>
          <w:numId w:val="165"/>
        </w:numPr>
        <w:tabs>
          <w:tab w:pos="952" w:val="left" w:leader="none"/>
        </w:tabs>
        <w:spacing w:line="240" w:lineRule="auto" w:before="199" w:after="0"/>
        <w:ind w:left="952" w:right="0" w:hanging="777"/>
        <w:jc w:val="left"/>
        <w:rPr>
          <w:sz w:val="20"/>
        </w:rPr>
      </w:pPr>
      <w:r>
        <w:rPr>
          <w:sz w:val="20"/>
        </w:rPr>
        <w:t>This</w:t>
      </w:r>
      <w:r>
        <w:rPr>
          <w:spacing w:val="-11"/>
          <w:sz w:val="20"/>
        </w:rPr>
        <w:t> </w:t>
      </w:r>
      <w:r>
        <w:rPr>
          <w:sz w:val="20"/>
        </w:rPr>
        <w:t>section</w:t>
      </w:r>
      <w:r>
        <w:rPr>
          <w:spacing w:val="-8"/>
          <w:sz w:val="20"/>
        </w:rPr>
        <w:t> </w:t>
      </w:r>
      <w:r>
        <w:rPr>
          <w:sz w:val="20"/>
        </w:rPr>
        <w:t>outlines</w:t>
      </w:r>
      <w:r>
        <w:rPr>
          <w:spacing w:val="-10"/>
          <w:sz w:val="20"/>
        </w:rPr>
        <w:t> </w:t>
      </w:r>
      <w:r>
        <w:rPr>
          <w:sz w:val="20"/>
        </w:rPr>
        <w:t>the</w:t>
      </w:r>
      <w:r>
        <w:rPr>
          <w:spacing w:val="-8"/>
          <w:sz w:val="20"/>
        </w:rPr>
        <w:t> </w:t>
      </w:r>
      <w:r>
        <w:rPr>
          <w:sz w:val="20"/>
        </w:rPr>
        <w:t>required</w:t>
      </w:r>
      <w:r>
        <w:rPr>
          <w:spacing w:val="-8"/>
          <w:sz w:val="20"/>
        </w:rPr>
        <w:t> </w:t>
      </w:r>
      <w:r>
        <w:rPr>
          <w:sz w:val="20"/>
        </w:rPr>
        <w:t>measurement</w:t>
      </w:r>
      <w:r>
        <w:rPr>
          <w:spacing w:val="-10"/>
          <w:sz w:val="20"/>
        </w:rPr>
        <w:t> </w:t>
      </w:r>
      <w:r>
        <w:rPr>
          <w:sz w:val="20"/>
        </w:rPr>
        <w:t>data</w:t>
      </w:r>
      <w:r>
        <w:rPr>
          <w:spacing w:val="-11"/>
          <w:sz w:val="20"/>
        </w:rPr>
        <w:t> </w:t>
      </w:r>
      <w:r>
        <w:rPr>
          <w:sz w:val="20"/>
        </w:rPr>
        <w:t>(dials)</w:t>
      </w:r>
      <w:r>
        <w:rPr>
          <w:spacing w:val="-8"/>
          <w:sz w:val="20"/>
        </w:rPr>
        <w:t> </w:t>
      </w:r>
      <w:r>
        <w:rPr>
          <w:sz w:val="20"/>
        </w:rPr>
        <w:t>that</w:t>
      </w:r>
      <w:r>
        <w:rPr>
          <w:spacing w:val="-10"/>
          <w:sz w:val="20"/>
        </w:rPr>
        <w:t> </w:t>
      </w:r>
      <w:r>
        <w:rPr>
          <w:sz w:val="20"/>
        </w:rPr>
        <w:t>form</w:t>
      </w:r>
      <w:r>
        <w:rPr>
          <w:spacing w:val="-10"/>
          <w:sz w:val="20"/>
        </w:rPr>
        <w:t> </w:t>
      </w:r>
      <w:r>
        <w:rPr>
          <w:sz w:val="20"/>
        </w:rPr>
        <w:t>the</w:t>
      </w:r>
      <w:r>
        <w:rPr>
          <w:spacing w:val="-12"/>
          <w:sz w:val="20"/>
        </w:rPr>
        <w:t> </w:t>
      </w:r>
      <w:r>
        <w:rPr>
          <w:sz w:val="20"/>
        </w:rPr>
        <w:t>input</w:t>
      </w:r>
      <w:r>
        <w:rPr>
          <w:spacing w:val="-11"/>
          <w:sz w:val="20"/>
        </w:rPr>
        <w:t> </w:t>
      </w:r>
      <w:r>
        <w:rPr>
          <w:sz w:val="20"/>
        </w:rPr>
        <w:t>of</w:t>
      </w:r>
      <w:r>
        <w:rPr>
          <w:spacing w:val="-10"/>
          <w:sz w:val="20"/>
        </w:rPr>
        <w:t> </w:t>
      </w:r>
      <w:r>
        <w:rPr>
          <w:sz w:val="20"/>
        </w:rPr>
        <w:t>the</w:t>
      </w:r>
      <w:r>
        <w:rPr>
          <w:spacing w:val="-11"/>
          <w:sz w:val="20"/>
        </w:rPr>
        <w:t> </w:t>
      </w:r>
      <w:r>
        <w:rPr>
          <w:sz w:val="20"/>
        </w:rPr>
        <w:t>optimization</w:t>
      </w:r>
      <w:r>
        <w:rPr>
          <w:spacing w:val="-9"/>
          <w:sz w:val="20"/>
        </w:rPr>
        <w:t> </w:t>
      </w:r>
      <w:r>
        <w:rPr>
          <w:sz w:val="20"/>
        </w:rPr>
        <w:t>app</w:t>
      </w:r>
      <w:r>
        <w:rPr>
          <w:spacing w:val="-9"/>
          <w:sz w:val="20"/>
        </w:rPr>
        <w:t> </w:t>
      </w:r>
      <w:r>
        <w:rPr>
          <w:sz w:val="20"/>
        </w:rPr>
        <w:t>and</w:t>
      </w:r>
      <w:r>
        <w:rPr>
          <w:spacing w:val="-8"/>
          <w:sz w:val="20"/>
        </w:rPr>
        <w:t> </w:t>
      </w:r>
      <w:r>
        <w:rPr>
          <w:sz w:val="20"/>
        </w:rPr>
        <w:t>also</w:t>
      </w:r>
      <w:r>
        <w:rPr>
          <w:spacing w:val="-9"/>
          <w:sz w:val="20"/>
        </w:rPr>
        <w:t> </w:t>
      </w:r>
      <w:r>
        <w:rPr>
          <w:sz w:val="20"/>
        </w:rPr>
        <w:t>the</w:t>
      </w:r>
      <w:r>
        <w:rPr>
          <w:spacing w:val="-8"/>
          <w:sz w:val="20"/>
        </w:rPr>
        <w:t> </w:t>
      </w:r>
      <w:r>
        <w:rPr>
          <w:spacing w:val="-2"/>
          <w:sz w:val="20"/>
        </w:rPr>
        <w:t>output</w:t>
      </w:r>
    </w:p>
    <w:p>
      <w:pPr>
        <w:pStyle w:val="ListParagraph"/>
        <w:numPr>
          <w:ilvl w:val="0"/>
          <w:numId w:val="165"/>
        </w:numPr>
        <w:tabs>
          <w:tab w:pos="952" w:val="left" w:leader="none"/>
        </w:tabs>
        <w:spacing w:line="240" w:lineRule="auto" w:before="17" w:after="0"/>
        <w:ind w:left="952" w:right="0" w:hanging="777"/>
        <w:jc w:val="left"/>
        <w:rPr>
          <w:sz w:val="20"/>
        </w:rPr>
      </w:pPr>
      <w:r>
        <w:rPr>
          <w:sz w:val="20"/>
        </w:rPr>
        <w:t>control/configuration</w:t>
      </w:r>
      <w:r>
        <w:rPr>
          <w:spacing w:val="-4"/>
          <w:sz w:val="20"/>
        </w:rPr>
        <w:t> </w:t>
      </w:r>
      <w:r>
        <w:rPr>
          <w:sz w:val="20"/>
        </w:rPr>
        <w:t>(knobs)</w:t>
      </w:r>
      <w:r>
        <w:rPr>
          <w:spacing w:val="-7"/>
          <w:sz w:val="20"/>
        </w:rPr>
        <w:t> </w:t>
      </w:r>
      <w:r>
        <w:rPr>
          <w:sz w:val="20"/>
        </w:rPr>
        <w:t>that</w:t>
      </w:r>
      <w:r>
        <w:rPr>
          <w:spacing w:val="-5"/>
          <w:sz w:val="20"/>
        </w:rPr>
        <w:t> </w:t>
      </w:r>
      <w:r>
        <w:rPr>
          <w:sz w:val="20"/>
        </w:rPr>
        <w:t>are</w:t>
      </w:r>
      <w:r>
        <w:rPr>
          <w:spacing w:val="-4"/>
          <w:sz w:val="20"/>
        </w:rPr>
        <w:t> </w:t>
      </w:r>
      <w:r>
        <w:rPr>
          <w:sz w:val="20"/>
        </w:rPr>
        <w:t>to</w:t>
      </w:r>
      <w:r>
        <w:rPr>
          <w:spacing w:val="-4"/>
          <w:sz w:val="20"/>
        </w:rPr>
        <w:t> </w:t>
      </w:r>
      <w:r>
        <w:rPr>
          <w:sz w:val="20"/>
        </w:rPr>
        <w:t>be</w:t>
      </w:r>
      <w:r>
        <w:rPr>
          <w:spacing w:val="-7"/>
          <w:sz w:val="20"/>
        </w:rPr>
        <w:t> </w:t>
      </w:r>
      <w:r>
        <w:rPr>
          <w:sz w:val="20"/>
        </w:rPr>
        <w:t>fine-tuned</w:t>
      </w:r>
      <w:r>
        <w:rPr>
          <w:spacing w:val="-3"/>
          <w:sz w:val="20"/>
        </w:rPr>
        <w:t> </w:t>
      </w:r>
      <w:r>
        <w:rPr>
          <w:sz w:val="20"/>
        </w:rPr>
        <w:t>to</w:t>
      </w:r>
      <w:r>
        <w:rPr>
          <w:spacing w:val="-7"/>
          <w:sz w:val="20"/>
        </w:rPr>
        <w:t> </w:t>
      </w:r>
      <w:r>
        <w:rPr>
          <w:sz w:val="20"/>
        </w:rPr>
        <w:t>achieve</w:t>
      </w:r>
      <w:r>
        <w:rPr>
          <w:spacing w:val="-5"/>
          <w:sz w:val="20"/>
        </w:rPr>
        <w:t> </w:t>
      </w:r>
      <w:r>
        <w:rPr>
          <w:sz w:val="20"/>
        </w:rPr>
        <w:t>the</w:t>
      </w:r>
      <w:r>
        <w:rPr>
          <w:spacing w:val="-4"/>
          <w:sz w:val="20"/>
        </w:rPr>
        <w:t> </w:t>
      </w:r>
      <w:r>
        <w:rPr>
          <w:sz w:val="20"/>
        </w:rPr>
        <w:t>desired</w:t>
      </w:r>
      <w:r>
        <w:rPr>
          <w:spacing w:val="-6"/>
          <w:sz w:val="20"/>
        </w:rPr>
        <w:t> </w:t>
      </w:r>
      <w:r>
        <w:rPr>
          <w:sz w:val="20"/>
        </w:rPr>
        <w:t>optimization</w:t>
      </w:r>
      <w:r>
        <w:rPr>
          <w:spacing w:val="-6"/>
          <w:sz w:val="20"/>
        </w:rPr>
        <w:t> </w:t>
      </w:r>
      <w:r>
        <w:rPr>
          <w:spacing w:val="-2"/>
          <w:sz w:val="20"/>
        </w:rPr>
        <w:t>objective.</w:t>
      </w:r>
    </w:p>
    <w:p>
      <w:pPr>
        <w:pStyle w:val="BodyText"/>
        <w:spacing w:before="2"/>
        <w:ind w:left="0"/>
        <w:rPr>
          <w:sz w:val="17"/>
        </w:rPr>
      </w:pPr>
    </w:p>
    <w:tbl>
      <w:tblPr>
        <w:tblW w:w="0" w:type="auto"/>
        <w:jc w:val="left"/>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2"/>
        <w:gridCol w:w="855"/>
        <w:gridCol w:w="3265"/>
        <w:gridCol w:w="778"/>
        <w:gridCol w:w="1243"/>
        <w:gridCol w:w="1164"/>
        <w:gridCol w:w="1477"/>
      </w:tblGrid>
      <w:tr>
        <w:trPr>
          <w:trHeight w:val="1422" w:hRule="atLeast"/>
        </w:trPr>
        <w:tc>
          <w:tcPr>
            <w:tcW w:w="932" w:type="dxa"/>
            <w:shd w:val="clear" w:color="auto" w:fill="E7E6E6"/>
          </w:tcPr>
          <w:p>
            <w:pPr>
              <w:pStyle w:val="TableParagraph"/>
              <w:spacing w:line="256" w:lineRule="auto" w:before="2"/>
              <w:ind w:right="122"/>
              <w:rPr>
                <w:b/>
                <w:sz w:val="20"/>
              </w:rPr>
            </w:pPr>
            <w:r>
              <w:rPr>
                <w:b/>
                <w:spacing w:val="-2"/>
                <w:sz w:val="20"/>
              </w:rPr>
              <w:t>Interfac </w:t>
            </w:r>
            <w:r>
              <w:rPr>
                <w:b/>
                <w:spacing w:val="-10"/>
                <w:sz w:val="20"/>
              </w:rPr>
              <w:t>e</w:t>
            </w:r>
          </w:p>
        </w:tc>
        <w:tc>
          <w:tcPr>
            <w:tcW w:w="855" w:type="dxa"/>
            <w:shd w:val="clear" w:color="auto" w:fill="E7E6E6"/>
          </w:tcPr>
          <w:p>
            <w:pPr>
              <w:pStyle w:val="TableParagraph"/>
              <w:spacing w:before="2"/>
              <w:ind w:left="109"/>
              <w:rPr>
                <w:b/>
                <w:sz w:val="20"/>
              </w:rPr>
            </w:pPr>
            <w:r>
              <w:rPr>
                <w:b/>
                <w:spacing w:val="-2"/>
                <w:sz w:val="20"/>
              </w:rPr>
              <w:t>Source</w:t>
            </w:r>
          </w:p>
          <w:p>
            <w:pPr>
              <w:pStyle w:val="TableParagraph"/>
              <w:spacing w:before="17"/>
              <w:ind w:left="109"/>
              <w:rPr>
                <w:rFonts w:ascii="Wingdings" w:hAnsi="Wingdings"/>
                <w:sz w:val="20"/>
              </w:rPr>
            </w:pPr>
            <w:r>
              <w:rPr>
                <w:rFonts w:ascii="Wingdings" w:hAnsi="Wingdings"/>
                <w:spacing w:val="-10"/>
                <w:sz w:val="20"/>
              </w:rPr>
              <w:t></w:t>
            </w:r>
          </w:p>
          <w:p>
            <w:pPr>
              <w:pStyle w:val="TableParagraph"/>
              <w:spacing w:before="19"/>
              <w:ind w:left="109"/>
              <w:rPr>
                <w:b/>
                <w:sz w:val="20"/>
              </w:rPr>
            </w:pPr>
            <w:r>
              <w:rPr>
                <w:b/>
                <w:spacing w:val="-2"/>
                <w:sz w:val="20"/>
              </w:rPr>
              <w:t>Target</w:t>
            </w:r>
          </w:p>
        </w:tc>
        <w:tc>
          <w:tcPr>
            <w:tcW w:w="3265" w:type="dxa"/>
            <w:shd w:val="clear" w:color="auto" w:fill="E7E6E6"/>
          </w:tcPr>
          <w:p>
            <w:pPr>
              <w:pStyle w:val="TableParagraph"/>
              <w:spacing w:before="2"/>
              <w:ind w:left="109"/>
              <w:rPr>
                <w:b/>
                <w:sz w:val="20"/>
              </w:rPr>
            </w:pPr>
            <w:r>
              <w:rPr>
                <w:b/>
                <w:spacing w:val="-2"/>
                <w:sz w:val="20"/>
              </w:rPr>
              <w:t>Description</w:t>
            </w:r>
          </w:p>
        </w:tc>
        <w:tc>
          <w:tcPr>
            <w:tcW w:w="778" w:type="dxa"/>
            <w:shd w:val="clear" w:color="auto" w:fill="E7E6E6"/>
          </w:tcPr>
          <w:p>
            <w:pPr>
              <w:pStyle w:val="TableParagraph"/>
              <w:spacing w:before="2"/>
              <w:ind w:left="106"/>
              <w:rPr>
                <w:b/>
                <w:sz w:val="20"/>
              </w:rPr>
            </w:pPr>
            <w:r>
              <w:rPr>
                <w:b/>
                <w:spacing w:val="-2"/>
                <w:sz w:val="20"/>
              </w:rPr>
              <w:t>Units</w:t>
            </w:r>
          </w:p>
        </w:tc>
        <w:tc>
          <w:tcPr>
            <w:tcW w:w="1243" w:type="dxa"/>
            <w:shd w:val="clear" w:color="auto" w:fill="E7E6E6"/>
          </w:tcPr>
          <w:p>
            <w:pPr>
              <w:pStyle w:val="TableParagraph"/>
              <w:spacing w:line="256" w:lineRule="auto" w:before="2"/>
              <w:ind w:left="106" w:right="125"/>
              <w:rPr>
                <w:b/>
                <w:sz w:val="20"/>
              </w:rPr>
            </w:pPr>
            <w:r>
              <w:rPr>
                <w:b/>
                <w:spacing w:val="-2"/>
                <w:sz w:val="20"/>
              </w:rPr>
              <w:t>Measureme </w:t>
            </w:r>
            <w:r>
              <w:rPr>
                <w:b/>
                <w:sz w:val="20"/>
              </w:rPr>
              <w:t>nt Period</w:t>
            </w:r>
          </w:p>
        </w:tc>
        <w:tc>
          <w:tcPr>
            <w:tcW w:w="1164" w:type="dxa"/>
            <w:shd w:val="clear" w:color="auto" w:fill="E7E6E6"/>
          </w:tcPr>
          <w:p>
            <w:pPr>
              <w:pStyle w:val="TableParagraph"/>
              <w:spacing w:before="2"/>
              <w:ind w:left="106"/>
              <w:rPr>
                <w:b/>
                <w:sz w:val="20"/>
              </w:rPr>
            </w:pPr>
            <w:r>
              <w:rPr>
                <w:b/>
                <w:spacing w:val="-2"/>
                <w:sz w:val="20"/>
              </w:rPr>
              <w:t>Reference</w:t>
            </w:r>
          </w:p>
        </w:tc>
        <w:tc>
          <w:tcPr>
            <w:tcW w:w="1477" w:type="dxa"/>
            <w:shd w:val="clear" w:color="auto" w:fill="E7E6E6"/>
          </w:tcPr>
          <w:p>
            <w:pPr>
              <w:pStyle w:val="TableParagraph"/>
              <w:tabs>
                <w:tab w:pos="1179" w:val="left" w:leader="none"/>
              </w:tabs>
              <w:spacing w:before="2"/>
              <w:ind w:left="109"/>
              <w:rPr>
                <w:b/>
                <w:sz w:val="20"/>
              </w:rPr>
            </w:pPr>
            <w:r>
              <w:rPr>
                <w:b/>
                <w:spacing w:val="-5"/>
                <w:sz w:val="20"/>
              </w:rPr>
              <w:t>New</w:t>
            </w:r>
            <w:r>
              <w:rPr>
                <w:b/>
                <w:sz w:val="20"/>
              </w:rPr>
              <w:tab/>
            </w:r>
            <w:r>
              <w:rPr>
                <w:b/>
                <w:spacing w:val="-5"/>
                <w:sz w:val="20"/>
              </w:rPr>
              <w:t>or</w:t>
            </w:r>
          </w:p>
          <w:p>
            <w:pPr>
              <w:pStyle w:val="TableParagraph"/>
              <w:spacing w:line="259" w:lineRule="auto" w:before="18"/>
              <w:ind w:left="109"/>
              <w:rPr>
                <w:b/>
                <w:sz w:val="20"/>
              </w:rPr>
            </w:pPr>
            <w:r>
              <w:rPr>
                <w:b/>
                <w:spacing w:val="-2"/>
                <w:sz w:val="20"/>
              </w:rPr>
              <w:t>existing measurement/ reporting specification</w:t>
            </w:r>
          </w:p>
        </w:tc>
      </w:tr>
      <w:tr>
        <w:trPr>
          <w:trHeight w:val="1610" w:hRule="atLeast"/>
        </w:trPr>
        <w:tc>
          <w:tcPr>
            <w:tcW w:w="932" w:type="dxa"/>
            <w:shd w:val="clear" w:color="auto" w:fill="E7E6E6"/>
          </w:tcPr>
          <w:p>
            <w:pPr>
              <w:pStyle w:val="TableParagraph"/>
              <w:rPr>
                <w:sz w:val="20"/>
              </w:rPr>
            </w:pPr>
            <w:r>
              <w:rPr>
                <w:spacing w:val="-5"/>
                <w:sz w:val="20"/>
              </w:rPr>
              <w:t>O1</w:t>
            </w:r>
          </w:p>
        </w:tc>
        <w:tc>
          <w:tcPr>
            <w:tcW w:w="855" w:type="dxa"/>
            <w:shd w:val="clear" w:color="auto" w:fill="E7E6E6"/>
          </w:tcPr>
          <w:p>
            <w:pPr>
              <w:pStyle w:val="TableParagraph"/>
              <w:spacing w:line="229" w:lineRule="exact"/>
              <w:ind w:left="109"/>
              <w:rPr>
                <w:sz w:val="20"/>
              </w:rPr>
            </w:pPr>
            <w:r>
              <w:rPr>
                <w:spacing w:val="-2"/>
                <w:sz w:val="20"/>
              </w:rPr>
              <w:t>O-</w:t>
            </w:r>
            <w:r>
              <w:rPr>
                <w:spacing w:val="-5"/>
                <w:sz w:val="20"/>
              </w:rPr>
              <w:t>DU</w:t>
            </w:r>
          </w:p>
          <w:p>
            <w:pPr>
              <w:pStyle w:val="TableParagraph"/>
              <w:ind w:left="109" w:right="321"/>
              <w:rPr>
                <w:sz w:val="20"/>
              </w:rPr>
            </w:pPr>
            <w:r>
              <w:rPr>
                <w:spacing w:val="-10"/>
                <w:sz w:val="20"/>
              </w:rPr>
              <w:t>→</w:t>
            </w:r>
            <w:r>
              <w:rPr>
                <w:spacing w:val="-4"/>
                <w:sz w:val="20"/>
              </w:rPr>
              <w:t> Non-</w:t>
            </w:r>
          </w:p>
          <w:p>
            <w:pPr>
              <w:pStyle w:val="TableParagraph"/>
              <w:ind w:left="109"/>
              <w:rPr>
                <w:sz w:val="20"/>
              </w:rPr>
            </w:pPr>
            <w:r>
              <w:rPr>
                <w:sz w:val="20"/>
              </w:rPr>
              <w:t>RT</w:t>
            </w:r>
            <w:r>
              <w:rPr>
                <w:spacing w:val="-4"/>
                <w:sz w:val="20"/>
              </w:rPr>
              <w:t> </w:t>
            </w:r>
            <w:r>
              <w:rPr>
                <w:spacing w:val="-5"/>
                <w:sz w:val="20"/>
              </w:rPr>
              <w:t>RIC</w:t>
            </w:r>
          </w:p>
        </w:tc>
        <w:tc>
          <w:tcPr>
            <w:tcW w:w="3265" w:type="dxa"/>
            <w:shd w:val="clear" w:color="auto" w:fill="E7E6E6"/>
          </w:tcPr>
          <w:p>
            <w:pPr>
              <w:pStyle w:val="TableParagraph"/>
              <w:ind w:left="109" w:right="98"/>
              <w:jc w:val="both"/>
              <w:rPr>
                <w:sz w:val="20"/>
              </w:rPr>
            </w:pPr>
            <w:r>
              <w:rPr>
                <w:sz w:val="20"/>
              </w:rPr>
              <w:t>Paired UE Orthogonality Factor </w:t>
            </w:r>
            <w:r>
              <w:rPr>
                <w:sz w:val="20"/>
              </w:rPr>
              <w:t>(min UE</w:t>
            </w:r>
            <w:r>
              <w:rPr>
                <w:spacing w:val="-10"/>
                <w:sz w:val="20"/>
              </w:rPr>
              <w:t> </w:t>
            </w:r>
            <w:r>
              <w:rPr>
                <w:sz w:val="20"/>
              </w:rPr>
              <w:t>pair</w:t>
            </w:r>
            <w:r>
              <w:rPr>
                <w:spacing w:val="-9"/>
                <w:sz w:val="20"/>
              </w:rPr>
              <w:t> </w:t>
            </w:r>
            <w:r>
              <w:rPr>
                <w:sz w:val="20"/>
              </w:rPr>
              <w:t>Cross</w:t>
            </w:r>
            <w:r>
              <w:rPr>
                <w:spacing w:val="-9"/>
                <w:sz w:val="20"/>
              </w:rPr>
              <w:t> </w:t>
            </w:r>
            <w:r>
              <w:rPr>
                <w:sz w:val="20"/>
              </w:rPr>
              <w:t>Correlation</w:t>
            </w:r>
            <w:r>
              <w:rPr>
                <w:spacing w:val="-9"/>
                <w:sz w:val="20"/>
              </w:rPr>
              <w:t> </w:t>
            </w:r>
            <w:r>
              <w:rPr>
                <w:sz w:val="20"/>
              </w:rPr>
              <w:t>Coefficient [0,1] for each K number of parallel UEs ) histogram</w:t>
            </w:r>
          </w:p>
          <w:p>
            <w:pPr>
              <w:pStyle w:val="TableParagraph"/>
              <w:spacing w:line="230" w:lineRule="exact"/>
              <w:ind w:left="109" w:right="97"/>
              <w:jc w:val="both"/>
              <w:rPr>
                <w:sz w:val="20"/>
              </w:rPr>
            </w:pPr>
            <w:r>
              <w:rPr>
                <w:sz w:val="20"/>
              </w:rPr>
              <w:t>(the cross correlation coefficient is defined</w:t>
            </w:r>
            <w:r>
              <w:rPr>
                <w:spacing w:val="-7"/>
                <w:sz w:val="20"/>
              </w:rPr>
              <w:t> </w:t>
            </w:r>
            <w:r>
              <w:rPr>
                <w:sz w:val="20"/>
              </w:rPr>
              <w:t>as</w:t>
            </w:r>
            <w:r>
              <w:rPr>
                <w:spacing w:val="-9"/>
                <w:sz w:val="20"/>
              </w:rPr>
              <w:t> </w:t>
            </w:r>
            <w:r>
              <w:rPr>
                <w:sz w:val="20"/>
              </w:rPr>
              <w:t>E{hh*]/E{|h|^2}</w:t>
            </w:r>
            <w:r>
              <w:rPr>
                <w:spacing w:val="-8"/>
                <w:sz w:val="20"/>
              </w:rPr>
              <w:t> </w:t>
            </w:r>
            <w:r>
              <w:rPr>
                <w:sz w:val="20"/>
              </w:rPr>
              <w:t>where</w:t>
            </w:r>
            <w:r>
              <w:rPr>
                <w:spacing w:val="-8"/>
                <w:sz w:val="20"/>
              </w:rPr>
              <w:t> </w:t>
            </w:r>
            <w:r>
              <w:rPr>
                <w:sz w:val="20"/>
              </w:rPr>
              <w:t>h</w:t>
            </w:r>
            <w:r>
              <w:rPr>
                <w:spacing w:val="-7"/>
                <w:sz w:val="20"/>
              </w:rPr>
              <w:t> </w:t>
            </w:r>
            <w:r>
              <w:rPr>
                <w:sz w:val="20"/>
              </w:rPr>
              <w:t>= channel estimate for a given UE)</w:t>
            </w:r>
          </w:p>
        </w:tc>
        <w:tc>
          <w:tcPr>
            <w:tcW w:w="778" w:type="dxa"/>
            <w:shd w:val="clear" w:color="auto" w:fill="E7E6E6"/>
          </w:tcPr>
          <w:p>
            <w:pPr>
              <w:pStyle w:val="TableParagraph"/>
              <w:ind w:left="106" w:right="223"/>
              <w:rPr>
                <w:sz w:val="20"/>
              </w:rPr>
            </w:pPr>
            <w:r>
              <w:rPr>
                <w:spacing w:val="-6"/>
                <w:sz w:val="20"/>
              </w:rPr>
              <w:t>dB </w:t>
            </w:r>
            <w:r>
              <w:rPr>
                <w:spacing w:val="-2"/>
                <w:sz w:val="20"/>
              </w:rPr>
              <w:t>(0,..,-</w:t>
            </w:r>
          </w:p>
          <w:p>
            <w:pPr>
              <w:pStyle w:val="TableParagraph"/>
              <w:ind w:left="106" w:right="8"/>
              <w:rPr>
                <w:sz w:val="20"/>
              </w:rPr>
            </w:pPr>
            <w:r>
              <w:rPr>
                <w:sz w:val="20"/>
              </w:rPr>
              <w:t>50)</w:t>
            </w:r>
            <w:r>
              <w:rPr>
                <w:spacing w:val="-11"/>
                <w:sz w:val="20"/>
              </w:rPr>
              <w:t> </w:t>
            </w:r>
            <w:r>
              <w:rPr>
                <w:sz w:val="20"/>
              </w:rPr>
              <w:t>fo</w:t>
            </w:r>
            <w:r>
              <w:rPr>
                <w:sz w:val="20"/>
              </w:rPr>
              <w:t>r</w:t>
            </w:r>
            <w:r>
              <w:rPr>
                <w:sz w:val="20"/>
              </w:rPr>
              <w:t> </w:t>
            </w:r>
            <w:r>
              <w:rPr>
                <w:spacing w:val="-10"/>
                <w:sz w:val="20"/>
              </w:rPr>
              <w:t>K</w:t>
            </w:r>
          </w:p>
          <w:p>
            <w:pPr>
              <w:pStyle w:val="TableParagraph"/>
              <w:ind w:left="106"/>
              <w:rPr>
                <w:sz w:val="20"/>
              </w:rPr>
            </w:pPr>
            <w:r>
              <w:rPr>
                <w:spacing w:val="-2"/>
                <w:sz w:val="20"/>
              </w:rPr>
              <w:t>values</w:t>
            </w:r>
          </w:p>
        </w:tc>
        <w:tc>
          <w:tcPr>
            <w:tcW w:w="1243" w:type="dxa"/>
            <w:shd w:val="clear" w:color="auto" w:fill="E7E6E6"/>
          </w:tcPr>
          <w:p>
            <w:pPr>
              <w:pStyle w:val="TableParagraph"/>
              <w:ind w:left="106"/>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164" w:type="dxa"/>
            <w:shd w:val="clear" w:color="auto" w:fill="E7E6E6"/>
          </w:tcPr>
          <w:p>
            <w:pPr>
              <w:pStyle w:val="TableParagraph"/>
              <w:ind w:left="106"/>
              <w:rPr>
                <w:sz w:val="20"/>
              </w:rPr>
            </w:pPr>
            <w:r>
              <w:rPr>
                <w:spacing w:val="-2"/>
                <w:sz w:val="20"/>
              </w:rPr>
              <w:t>[Dial09]</w:t>
            </w:r>
          </w:p>
        </w:tc>
        <w:tc>
          <w:tcPr>
            <w:tcW w:w="1477" w:type="dxa"/>
            <w:shd w:val="clear" w:color="auto" w:fill="E7E6E6"/>
          </w:tcPr>
          <w:p>
            <w:pPr>
              <w:pStyle w:val="TableParagraph"/>
              <w:ind w:left="109" w:right="254"/>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838" w:hRule="atLeast"/>
        </w:trPr>
        <w:tc>
          <w:tcPr>
            <w:tcW w:w="932" w:type="dxa"/>
            <w:shd w:val="clear" w:color="auto" w:fill="E7E6E6"/>
          </w:tcPr>
          <w:p>
            <w:pPr>
              <w:pStyle w:val="TableParagraph"/>
              <w:rPr>
                <w:sz w:val="20"/>
              </w:rPr>
            </w:pPr>
            <w:r>
              <w:rPr>
                <w:spacing w:val="-5"/>
                <w:sz w:val="20"/>
              </w:rPr>
              <w:t>O1</w:t>
            </w:r>
          </w:p>
        </w:tc>
        <w:tc>
          <w:tcPr>
            <w:tcW w:w="855" w:type="dxa"/>
            <w:shd w:val="clear" w:color="auto" w:fill="E7E6E6"/>
          </w:tcPr>
          <w:p>
            <w:pPr>
              <w:pStyle w:val="TableParagraph"/>
              <w:spacing w:line="229" w:lineRule="exact"/>
              <w:ind w:left="109"/>
              <w:rPr>
                <w:sz w:val="20"/>
              </w:rPr>
            </w:pPr>
            <w:r>
              <w:rPr>
                <w:spacing w:val="-2"/>
                <w:sz w:val="20"/>
              </w:rPr>
              <w:t>O-</w:t>
            </w:r>
            <w:r>
              <w:rPr>
                <w:spacing w:val="-5"/>
                <w:sz w:val="20"/>
              </w:rPr>
              <w:t>DU</w:t>
            </w:r>
          </w:p>
          <w:p>
            <w:pPr>
              <w:pStyle w:val="TableParagraph"/>
              <w:ind w:left="109" w:right="321"/>
              <w:rPr>
                <w:sz w:val="20"/>
              </w:rPr>
            </w:pPr>
            <w:r>
              <w:rPr>
                <w:spacing w:val="-10"/>
                <w:sz w:val="20"/>
              </w:rPr>
              <w:t>→</w:t>
            </w:r>
            <w:r>
              <w:rPr>
                <w:spacing w:val="-4"/>
                <w:sz w:val="20"/>
              </w:rPr>
              <w:t> Non-</w:t>
            </w:r>
          </w:p>
          <w:p>
            <w:pPr>
              <w:pStyle w:val="TableParagraph"/>
              <w:ind w:left="109"/>
              <w:rPr>
                <w:sz w:val="20"/>
              </w:rPr>
            </w:pPr>
            <w:r>
              <w:rPr>
                <w:sz w:val="20"/>
              </w:rPr>
              <w:t>RT</w:t>
            </w:r>
            <w:r>
              <w:rPr>
                <w:spacing w:val="-4"/>
                <w:sz w:val="20"/>
              </w:rPr>
              <w:t> </w:t>
            </w:r>
            <w:r>
              <w:rPr>
                <w:spacing w:val="-5"/>
                <w:sz w:val="20"/>
              </w:rPr>
              <w:t>RIC</w:t>
            </w:r>
          </w:p>
        </w:tc>
        <w:tc>
          <w:tcPr>
            <w:tcW w:w="3265" w:type="dxa"/>
            <w:shd w:val="clear" w:color="auto" w:fill="E7E6E6"/>
          </w:tcPr>
          <w:p>
            <w:pPr>
              <w:pStyle w:val="TableParagraph"/>
              <w:ind w:left="109" w:right="98"/>
              <w:jc w:val="both"/>
              <w:rPr>
                <w:sz w:val="20"/>
              </w:rPr>
            </w:pPr>
            <w:r>
              <w:rPr>
                <w:sz w:val="20"/>
              </w:rPr>
              <w:t>Path</w:t>
            </w:r>
            <w:r>
              <w:rPr>
                <w:spacing w:val="-6"/>
                <w:sz w:val="20"/>
              </w:rPr>
              <w:t> </w:t>
            </w:r>
            <w:r>
              <w:rPr>
                <w:sz w:val="20"/>
              </w:rPr>
              <w:t>Loss</w:t>
            </w:r>
            <w:r>
              <w:rPr>
                <w:spacing w:val="-7"/>
                <w:sz w:val="20"/>
              </w:rPr>
              <w:t> </w:t>
            </w:r>
            <w:r>
              <w:rPr>
                <w:sz w:val="20"/>
              </w:rPr>
              <w:t>Delta</w:t>
            </w:r>
            <w:r>
              <w:rPr>
                <w:spacing w:val="-6"/>
                <w:sz w:val="20"/>
              </w:rPr>
              <w:t> </w:t>
            </w:r>
            <w:r>
              <w:rPr>
                <w:sz w:val="20"/>
              </w:rPr>
              <w:t>distribution</w:t>
            </w:r>
            <w:r>
              <w:rPr>
                <w:spacing w:val="-6"/>
                <w:sz w:val="20"/>
              </w:rPr>
              <w:t> </w:t>
            </w:r>
            <w:r>
              <w:rPr>
                <w:sz w:val="20"/>
              </w:rPr>
              <w:t>across</w:t>
            </w:r>
            <w:r>
              <w:rPr>
                <w:spacing w:val="-7"/>
                <w:sz w:val="20"/>
              </w:rPr>
              <w:t> </w:t>
            </w:r>
            <w:r>
              <w:rPr>
                <w:sz w:val="20"/>
              </w:rPr>
              <w:t>all Mu-MIMO</w:t>
            </w:r>
            <w:r>
              <w:rPr>
                <w:spacing w:val="-13"/>
                <w:sz w:val="20"/>
              </w:rPr>
              <w:t> </w:t>
            </w:r>
            <w:r>
              <w:rPr>
                <w:sz w:val="20"/>
              </w:rPr>
              <w:t>UEs</w:t>
            </w:r>
            <w:r>
              <w:rPr>
                <w:spacing w:val="-12"/>
                <w:sz w:val="20"/>
              </w:rPr>
              <w:t> </w:t>
            </w:r>
            <w:r>
              <w:rPr>
                <w:sz w:val="20"/>
              </w:rPr>
              <w:t>(percent</w:t>
            </w:r>
            <w:r>
              <w:rPr>
                <w:spacing w:val="-13"/>
                <w:sz w:val="20"/>
              </w:rPr>
              <w:t> </w:t>
            </w:r>
            <w:r>
              <w:rPr>
                <w:sz w:val="20"/>
              </w:rPr>
              <w:t>vs.</w:t>
            </w:r>
            <w:r>
              <w:rPr>
                <w:spacing w:val="-12"/>
                <w:sz w:val="20"/>
              </w:rPr>
              <w:t> </w:t>
            </w:r>
            <w:r>
              <w:rPr>
                <w:sz w:val="20"/>
              </w:rPr>
              <w:t>&lt;</w:t>
            </w:r>
            <w:r>
              <w:rPr>
                <w:spacing w:val="-13"/>
                <w:sz w:val="20"/>
              </w:rPr>
              <w:t> </w:t>
            </w:r>
            <w:r>
              <w:rPr>
                <w:sz w:val="20"/>
              </w:rPr>
              <w:t>1</w:t>
            </w:r>
            <w:r>
              <w:rPr>
                <w:spacing w:val="-12"/>
                <w:sz w:val="20"/>
              </w:rPr>
              <w:t> </w:t>
            </w:r>
            <w:r>
              <w:rPr>
                <w:sz w:val="20"/>
              </w:rPr>
              <w:t>dB,</w:t>
            </w:r>
            <w:r>
              <w:rPr>
                <w:spacing w:val="-13"/>
                <w:sz w:val="20"/>
              </w:rPr>
              <w:t> </w:t>
            </w:r>
            <w:r>
              <w:rPr>
                <w:sz w:val="20"/>
              </w:rPr>
              <w:t>&lt; 3 dB, &lt; 5 dB, &lt; 10 dB, &lt; 15 dB, &lt; 20 dB, &lt; 30 dB, &gt; 30 dB)</w:t>
            </w:r>
          </w:p>
          <w:p>
            <w:pPr>
              <w:pStyle w:val="TableParagraph"/>
              <w:ind w:left="109" w:right="95"/>
              <w:jc w:val="both"/>
              <w:rPr>
                <w:sz w:val="20"/>
              </w:rPr>
            </w:pPr>
            <w:r>
              <w:rPr>
                <w:sz w:val="20"/>
              </w:rPr>
              <w:t>(the</w:t>
            </w:r>
            <w:r>
              <w:rPr>
                <w:spacing w:val="-8"/>
                <w:sz w:val="20"/>
              </w:rPr>
              <w:t> </w:t>
            </w:r>
            <w:r>
              <w:rPr>
                <w:sz w:val="20"/>
              </w:rPr>
              <w:t>path</w:t>
            </w:r>
            <w:r>
              <w:rPr>
                <w:spacing w:val="-7"/>
                <w:sz w:val="20"/>
              </w:rPr>
              <w:t> </w:t>
            </w:r>
            <w:r>
              <w:rPr>
                <w:sz w:val="20"/>
              </w:rPr>
              <w:t>loss</w:t>
            </w:r>
            <w:r>
              <w:rPr>
                <w:spacing w:val="-9"/>
                <w:sz w:val="20"/>
              </w:rPr>
              <w:t> </w:t>
            </w:r>
            <w:r>
              <w:rPr>
                <w:sz w:val="20"/>
              </w:rPr>
              <w:t>may</w:t>
            </w:r>
            <w:r>
              <w:rPr>
                <w:spacing w:val="-7"/>
                <w:sz w:val="20"/>
              </w:rPr>
              <w:t> </w:t>
            </w:r>
            <w:r>
              <w:rPr>
                <w:sz w:val="20"/>
              </w:rPr>
              <w:t>be</w:t>
            </w:r>
            <w:r>
              <w:rPr>
                <w:spacing w:val="-8"/>
                <w:sz w:val="20"/>
              </w:rPr>
              <w:t> </w:t>
            </w:r>
            <w:r>
              <w:rPr>
                <w:sz w:val="20"/>
              </w:rPr>
              <w:t>estimated</w:t>
            </w:r>
            <w:r>
              <w:rPr>
                <w:spacing w:val="-7"/>
                <w:sz w:val="20"/>
              </w:rPr>
              <w:t> </w:t>
            </w:r>
            <w:r>
              <w:rPr>
                <w:sz w:val="20"/>
              </w:rPr>
              <w:t>by</w:t>
            </w:r>
            <w:r>
              <w:rPr>
                <w:spacing w:val="-7"/>
                <w:sz w:val="20"/>
              </w:rPr>
              <w:t> </w:t>
            </w:r>
            <w:r>
              <w:rPr>
                <w:sz w:val="20"/>
              </w:rPr>
              <w:t>the downlink TX power minus the RSRP all</w:t>
            </w:r>
            <w:r>
              <w:rPr>
                <w:spacing w:val="33"/>
                <w:sz w:val="20"/>
              </w:rPr>
              <w:t>  </w:t>
            </w:r>
            <w:r>
              <w:rPr>
                <w:sz w:val="20"/>
              </w:rPr>
              <w:t>normalized</w:t>
            </w:r>
            <w:r>
              <w:rPr>
                <w:spacing w:val="32"/>
                <w:sz w:val="20"/>
              </w:rPr>
              <w:t>  </w:t>
            </w:r>
            <w:r>
              <w:rPr>
                <w:sz w:val="20"/>
              </w:rPr>
              <w:t>to</w:t>
            </w:r>
            <w:r>
              <w:rPr>
                <w:spacing w:val="33"/>
                <w:sz w:val="20"/>
              </w:rPr>
              <w:t>  </w:t>
            </w:r>
            <w:r>
              <w:rPr>
                <w:sz w:val="20"/>
              </w:rPr>
              <w:t>the</w:t>
            </w:r>
            <w:r>
              <w:rPr>
                <w:spacing w:val="32"/>
                <w:sz w:val="20"/>
              </w:rPr>
              <w:t>  </w:t>
            </w:r>
            <w:r>
              <w:rPr>
                <w:sz w:val="20"/>
              </w:rPr>
              <w:t>SCS</w:t>
            </w:r>
            <w:r>
              <w:rPr>
                <w:spacing w:val="33"/>
                <w:sz w:val="20"/>
              </w:rPr>
              <w:t>  </w:t>
            </w:r>
            <w:r>
              <w:rPr>
                <w:spacing w:val="-4"/>
                <w:sz w:val="20"/>
              </w:rPr>
              <w:t>tone</w:t>
            </w:r>
          </w:p>
          <w:p>
            <w:pPr>
              <w:pStyle w:val="TableParagraph"/>
              <w:spacing w:line="209" w:lineRule="exact"/>
              <w:ind w:left="109"/>
              <w:jc w:val="both"/>
              <w:rPr>
                <w:sz w:val="20"/>
              </w:rPr>
            </w:pPr>
            <w:r>
              <w:rPr>
                <w:sz w:val="20"/>
              </w:rPr>
              <w:t>bandwidth</w:t>
            </w:r>
            <w:r>
              <w:rPr>
                <w:spacing w:val="-5"/>
                <w:sz w:val="20"/>
              </w:rPr>
              <w:t> </w:t>
            </w:r>
            <w:r>
              <w:rPr>
                <w:sz w:val="20"/>
              </w:rPr>
              <w:t>or</w:t>
            </w:r>
            <w:r>
              <w:rPr>
                <w:spacing w:val="-2"/>
                <w:sz w:val="20"/>
              </w:rPr>
              <w:t> </w:t>
            </w:r>
            <w:r>
              <w:rPr>
                <w:sz w:val="20"/>
              </w:rPr>
              <w:t>be</w:t>
            </w:r>
            <w:r>
              <w:rPr>
                <w:spacing w:val="-5"/>
                <w:sz w:val="20"/>
              </w:rPr>
              <w:t> </w:t>
            </w:r>
            <w:r>
              <w:rPr>
                <w:sz w:val="20"/>
              </w:rPr>
              <w:t>PHR</w:t>
            </w:r>
            <w:r>
              <w:rPr>
                <w:spacing w:val="-3"/>
                <w:sz w:val="20"/>
              </w:rPr>
              <w:t> </w:t>
            </w:r>
            <w:r>
              <w:rPr>
                <w:spacing w:val="-2"/>
                <w:sz w:val="20"/>
              </w:rPr>
              <w:t>reporting)</w:t>
            </w:r>
          </w:p>
        </w:tc>
        <w:tc>
          <w:tcPr>
            <w:tcW w:w="778" w:type="dxa"/>
            <w:shd w:val="clear" w:color="auto" w:fill="E7E6E6"/>
          </w:tcPr>
          <w:p>
            <w:pPr>
              <w:pStyle w:val="TableParagraph"/>
              <w:ind w:left="106" w:right="109"/>
              <w:rPr>
                <w:sz w:val="20"/>
              </w:rPr>
            </w:pPr>
            <w:r>
              <w:rPr>
                <w:spacing w:val="-2"/>
                <w:sz w:val="20"/>
              </w:rPr>
              <w:t>Percen </w:t>
            </w:r>
            <w:r>
              <w:rPr>
                <w:spacing w:val="-10"/>
                <w:sz w:val="20"/>
              </w:rPr>
              <w:t>t</w:t>
            </w:r>
          </w:p>
        </w:tc>
        <w:tc>
          <w:tcPr>
            <w:tcW w:w="1243" w:type="dxa"/>
            <w:shd w:val="clear" w:color="auto" w:fill="E7E6E6"/>
          </w:tcPr>
          <w:p>
            <w:pPr>
              <w:pStyle w:val="TableParagraph"/>
              <w:ind w:left="106"/>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164" w:type="dxa"/>
            <w:shd w:val="clear" w:color="auto" w:fill="E7E6E6"/>
          </w:tcPr>
          <w:p>
            <w:pPr>
              <w:pStyle w:val="TableParagraph"/>
              <w:ind w:left="106"/>
              <w:rPr>
                <w:sz w:val="20"/>
              </w:rPr>
            </w:pPr>
            <w:r>
              <w:rPr>
                <w:spacing w:val="-2"/>
                <w:sz w:val="20"/>
              </w:rPr>
              <w:t>[Dial10]</w:t>
            </w:r>
          </w:p>
        </w:tc>
        <w:tc>
          <w:tcPr>
            <w:tcW w:w="1477" w:type="dxa"/>
            <w:shd w:val="clear" w:color="auto" w:fill="E7E6E6"/>
          </w:tcPr>
          <w:p>
            <w:pPr>
              <w:pStyle w:val="TableParagraph"/>
              <w:ind w:left="109" w:right="254"/>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numPr>
          <w:ilvl w:val="0"/>
          <w:numId w:val="165"/>
        </w:numPr>
        <w:tabs>
          <w:tab w:pos="3891" w:val="left" w:leader="none"/>
        </w:tabs>
        <w:spacing w:line="240" w:lineRule="auto" w:before="121" w:after="0"/>
        <w:ind w:left="3891" w:right="0" w:hanging="3716"/>
        <w:jc w:val="left"/>
      </w:pPr>
      <w:r>
        <w:rPr/>
        <w:t>Table</w:t>
      </w:r>
      <w:r>
        <w:rPr>
          <w:spacing w:val="-6"/>
        </w:rPr>
        <w:t> </w:t>
      </w:r>
      <w:r>
        <w:rPr/>
        <w:t>6.2.1.2-1.</w:t>
      </w:r>
      <w:r>
        <w:rPr>
          <w:spacing w:val="-5"/>
        </w:rPr>
        <w:t> </w:t>
      </w:r>
      <w:r>
        <w:rPr/>
        <w:t>UE</w:t>
      </w:r>
      <w:r>
        <w:rPr>
          <w:spacing w:val="-6"/>
        </w:rPr>
        <w:t> </w:t>
      </w:r>
      <w:r>
        <w:rPr/>
        <w:t>spatial</w:t>
      </w:r>
      <w:r>
        <w:rPr>
          <w:spacing w:val="-7"/>
        </w:rPr>
        <w:t> </w:t>
      </w:r>
      <w:r>
        <w:rPr/>
        <w:t>separability</w:t>
      </w:r>
      <w:r>
        <w:rPr>
          <w:spacing w:val="-5"/>
        </w:rPr>
        <w:t> </w:t>
      </w:r>
      <w:r>
        <w:rPr>
          <w:spacing w:val="-2"/>
        </w:rPr>
        <w:t>dials</w:t>
      </w:r>
    </w:p>
    <w:p>
      <w:pPr>
        <w:pStyle w:val="BodyText"/>
        <w:spacing w:before="200"/>
        <w:ind w:left="175"/>
      </w:pPr>
      <w:r>
        <w:rPr>
          <w:spacing w:val="-5"/>
        </w:rPr>
        <w:t>13</w:t>
      </w:r>
    </w:p>
    <w:p>
      <w:pPr>
        <w:pStyle w:val="BodyText"/>
        <w:spacing w:before="197"/>
        <w:ind w:left="175"/>
      </w:pPr>
      <w:r>
        <w:rPr>
          <w:spacing w:val="-5"/>
        </w:rPr>
        <w:t>14</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9"/>
        <w:gridCol w:w="852"/>
        <w:gridCol w:w="3332"/>
        <w:gridCol w:w="776"/>
        <w:gridCol w:w="1083"/>
        <w:gridCol w:w="1396"/>
        <w:gridCol w:w="1395"/>
      </w:tblGrid>
      <w:tr>
        <w:trPr>
          <w:trHeight w:val="1610" w:hRule="atLeast"/>
        </w:trPr>
        <w:tc>
          <w:tcPr>
            <w:tcW w:w="929" w:type="dxa"/>
          </w:tcPr>
          <w:p>
            <w:pPr>
              <w:pStyle w:val="TableParagraph"/>
              <w:rPr>
                <w:sz w:val="20"/>
              </w:rPr>
            </w:pPr>
            <w:r>
              <w:rPr>
                <w:spacing w:val="-5"/>
                <w:sz w:val="20"/>
              </w:rPr>
              <w:t>O1</w:t>
            </w:r>
          </w:p>
        </w:tc>
        <w:tc>
          <w:tcPr>
            <w:tcW w:w="852" w:type="dxa"/>
          </w:tcPr>
          <w:p>
            <w:pPr>
              <w:pStyle w:val="TableParagraph"/>
              <w:rPr>
                <w:sz w:val="20"/>
              </w:rPr>
            </w:pPr>
            <w:r>
              <w:rPr>
                <w:spacing w:val="-2"/>
                <w:sz w:val="20"/>
              </w:rPr>
              <w:t>O-</w:t>
            </w:r>
            <w:r>
              <w:rPr>
                <w:spacing w:val="-5"/>
                <w:sz w:val="20"/>
              </w:rPr>
              <w:t>DU</w:t>
            </w:r>
          </w:p>
          <w:p>
            <w:pPr>
              <w:pStyle w:val="TableParagraph"/>
              <w:spacing w:before="1"/>
              <w:ind w:right="320"/>
              <w:rPr>
                <w:sz w:val="20"/>
              </w:rPr>
            </w:pPr>
            <w:r>
              <w:rPr>
                <w:spacing w:val="-10"/>
                <w:sz w:val="20"/>
              </w:rPr>
              <w:t>→</w:t>
            </w:r>
            <w:r>
              <w:rPr>
                <w:spacing w:val="-4"/>
                <w:sz w:val="20"/>
              </w:rPr>
              <w:t> Non-</w:t>
            </w:r>
          </w:p>
          <w:p>
            <w:pPr>
              <w:pStyle w:val="TableParagraph"/>
              <w:spacing w:before="1"/>
              <w:rPr>
                <w:sz w:val="20"/>
              </w:rPr>
            </w:pPr>
            <w:r>
              <w:rPr>
                <w:sz w:val="20"/>
              </w:rPr>
              <w:t>RT</w:t>
            </w:r>
            <w:r>
              <w:rPr>
                <w:spacing w:val="-6"/>
                <w:sz w:val="20"/>
              </w:rPr>
              <w:t> </w:t>
            </w:r>
            <w:r>
              <w:rPr>
                <w:spacing w:val="-5"/>
                <w:sz w:val="20"/>
              </w:rPr>
              <w:t>RIC</w:t>
            </w:r>
          </w:p>
        </w:tc>
        <w:tc>
          <w:tcPr>
            <w:tcW w:w="3332" w:type="dxa"/>
          </w:tcPr>
          <w:p>
            <w:pPr>
              <w:pStyle w:val="TableParagraph"/>
              <w:ind w:right="96"/>
              <w:jc w:val="both"/>
              <w:rPr>
                <w:sz w:val="20"/>
              </w:rPr>
            </w:pPr>
            <w:r>
              <w:rPr>
                <w:sz w:val="20"/>
              </w:rPr>
              <w:t>Downlink CQI Report histogram (one CQI histogram (percent use vs. CQI index) for each number of Mu-MIMO UEs in parallel (e.g., 1,2,3,..K) See section </w:t>
            </w:r>
            <w:hyperlink w:history="true" w:anchor="_bookmark5">
              <w:r>
                <w:rPr>
                  <w:sz w:val="20"/>
                </w:rPr>
                <w:t>0</w:t>
              </w:r>
            </w:hyperlink>
            <w:r>
              <w:rPr>
                <w:sz w:val="20"/>
              </w:rPr>
              <w:t> (GoB) for other use cases.</w:t>
            </w:r>
          </w:p>
        </w:tc>
        <w:tc>
          <w:tcPr>
            <w:tcW w:w="776" w:type="dxa"/>
          </w:tcPr>
          <w:p>
            <w:pPr>
              <w:pStyle w:val="TableParagraph"/>
              <w:ind w:right="106"/>
              <w:rPr>
                <w:sz w:val="20"/>
              </w:rPr>
            </w:pPr>
            <w:r>
              <w:rPr>
                <w:spacing w:val="-2"/>
                <w:sz w:val="20"/>
              </w:rPr>
              <w:t>Percen </w:t>
            </w:r>
            <w:r>
              <w:rPr>
                <w:spacing w:val="-10"/>
                <w:sz w:val="20"/>
              </w:rPr>
              <w:t>t</w:t>
            </w:r>
          </w:p>
        </w:tc>
        <w:tc>
          <w:tcPr>
            <w:tcW w:w="1083" w:type="dxa"/>
          </w:tcPr>
          <w:p>
            <w:pPr>
              <w:pStyle w:val="TableParagraph"/>
              <w:tabs>
                <w:tab w:pos="440" w:val="left" w:leader="none"/>
                <w:tab w:pos="77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5"/>
              <w:rPr>
                <w:sz w:val="20"/>
              </w:rPr>
            </w:pPr>
            <w:r>
              <w:rPr>
                <w:spacing w:val="-4"/>
                <w:sz w:val="20"/>
              </w:rPr>
              <w:t>min.</w:t>
            </w:r>
          </w:p>
        </w:tc>
        <w:tc>
          <w:tcPr>
            <w:tcW w:w="1396" w:type="dxa"/>
          </w:tcPr>
          <w:p>
            <w:pPr>
              <w:pStyle w:val="TableParagraph"/>
              <w:ind w:left="106"/>
              <w:rPr>
                <w:sz w:val="20"/>
              </w:rPr>
            </w:pPr>
            <w:r>
              <w:rPr>
                <w:spacing w:val="-2"/>
                <w:sz w:val="20"/>
              </w:rPr>
              <w:t>[Dial18]</w:t>
            </w:r>
          </w:p>
        </w:tc>
        <w:tc>
          <w:tcPr>
            <w:tcW w:w="1395" w:type="dxa"/>
          </w:tcPr>
          <w:p>
            <w:pPr>
              <w:pStyle w:val="TableParagraph"/>
              <w:tabs>
                <w:tab w:pos="1129" w:val="left" w:leader="none"/>
              </w:tabs>
              <w:ind w:left="105" w:right="98"/>
              <w:rPr>
                <w:sz w:val="20"/>
              </w:rPr>
            </w:pPr>
            <w:r>
              <w:rPr>
                <w:spacing w:val="-2"/>
                <w:sz w:val="20"/>
              </w:rPr>
              <w:t>Measurement definition</w:t>
            </w:r>
            <w:r>
              <w:rPr>
                <w:sz w:val="20"/>
              </w:rPr>
              <w:tab/>
            </w:r>
            <w:r>
              <w:rPr>
                <w:spacing w:val="-5"/>
                <w:sz w:val="20"/>
              </w:rPr>
              <w:t>in</w:t>
            </w:r>
          </w:p>
          <w:p>
            <w:pPr>
              <w:pStyle w:val="TableParagraph"/>
              <w:tabs>
                <w:tab w:pos="1048" w:val="left" w:leader="none"/>
              </w:tabs>
              <w:spacing w:before="1"/>
              <w:ind w:left="105"/>
              <w:rPr>
                <w:sz w:val="20"/>
              </w:rPr>
            </w:pPr>
            <w:r>
              <w:rPr>
                <w:spacing w:val="-4"/>
                <w:sz w:val="20"/>
              </w:rPr>
              <w:t>3GPP</w:t>
            </w:r>
            <w:r>
              <w:rPr>
                <w:sz w:val="20"/>
              </w:rPr>
              <w:tab/>
            </w:r>
            <w:r>
              <w:rPr>
                <w:spacing w:val="-5"/>
                <w:sz w:val="20"/>
              </w:rPr>
              <w:t>TS</w:t>
            </w:r>
          </w:p>
          <w:p>
            <w:pPr>
              <w:pStyle w:val="TableParagraph"/>
              <w:spacing w:before="1"/>
              <w:ind w:left="105"/>
              <w:rPr>
                <w:sz w:val="20"/>
              </w:rPr>
            </w:pPr>
            <w:r>
              <w:rPr>
                <w:spacing w:val="-2"/>
                <w:sz w:val="20"/>
              </w:rPr>
              <w:t>38.214</w:t>
            </w:r>
          </w:p>
          <w:p>
            <w:pPr>
              <w:pStyle w:val="TableParagraph"/>
              <w:ind w:left="105"/>
              <w:rPr>
                <w:sz w:val="20"/>
              </w:rPr>
            </w:pPr>
            <w:r>
              <w:rPr>
                <w:spacing w:val="-5"/>
                <w:sz w:val="20"/>
              </w:rPr>
              <w:t>New</w:t>
            </w:r>
          </w:p>
          <w:p>
            <w:pPr>
              <w:pStyle w:val="TableParagraph"/>
              <w:spacing w:line="228" w:lineRule="exact"/>
              <w:ind w:left="105"/>
              <w:rPr>
                <w:sz w:val="20"/>
              </w:rPr>
            </w:pPr>
            <w:r>
              <w:rPr>
                <w:spacing w:val="-2"/>
                <w:sz w:val="20"/>
              </w:rPr>
              <w:t>measurement reporting</w:t>
            </w:r>
          </w:p>
        </w:tc>
      </w:tr>
      <w:tr>
        <w:trPr>
          <w:trHeight w:val="1382" w:hRule="atLeast"/>
        </w:trPr>
        <w:tc>
          <w:tcPr>
            <w:tcW w:w="929" w:type="dxa"/>
          </w:tcPr>
          <w:p>
            <w:pPr>
              <w:pStyle w:val="TableParagraph"/>
              <w:rPr>
                <w:sz w:val="20"/>
              </w:rPr>
            </w:pPr>
            <w:r>
              <w:rPr>
                <w:spacing w:val="-5"/>
                <w:sz w:val="20"/>
              </w:rPr>
              <w:t>O1</w:t>
            </w:r>
          </w:p>
        </w:tc>
        <w:tc>
          <w:tcPr>
            <w:tcW w:w="852" w:type="dxa"/>
          </w:tcPr>
          <w:p>
            <w:pPr>
              <w:pStyle w:val="TableParagraph"/>
              <w:rPr>
                <w:sz w:val="20"/>
              </w:rPr>
            </w:pPr>
            <w:r>
              <w:rPr>
                <w:spacing w:val="-2"/>
                <w:sz w:val="20"/>
              </w:rPr>
              <w:t>O-</w:t>
            </w:r>
            <w:r>
              <w:rPr>
                <w:spacing w:val="-5"/>
                <w:sz w:val="20"/>
              </w:rPr>
              <w:t>DU</w:t>
            </w:r>
          </w:p>
          <w:p>
            <w:pPr>
              <w:pStyle w:val="TableParagraph"/>
              <w:ind w:right="320"/>
              <w:rPr>
                <w:sz w:val="20"/>
              </w:rPr>
            </w:pPr>
            <w:r>
              <w:rPr>
                <w:spacing w:val="-10"/>
                <w:sz w:val="20"/>
              </w:rPr>
              <w:t>→</w:t>
            </w:r>
            <w:r>
              <w:rPr>
                <w:spacing w:val="-4"/>
                <w:sz w:val="20"/>
              </w:rPr>
              <w:t> Non-</w:t>
            </w:r>
          </w:p>
          <w:p>
            <w:pPr>
              <w:pStyle w:val="TableParagraph"/>
              <w:spacing w:before="1"/>
              <w:rPr>
                <w:sz w:val="20"/>
              </w:rPr>
            </w:pPr>
            <w:r>
              <w:rPr>
                <w:sz w:val="20"/>
              </w:rPr>
              <w:t>RT</w:t>
            </w:r>
            <w:r>
              <w:rPr>
                <w:spacing w:val="-6"/>
                <w:sz w:val="20"/>
              </w:rPr>
              <w:t> </w:t>
            </w:r>
            <w:r>
              <w:rPr>
                <w:spacing w:val="-5"/>
                <w:sz w:val="20"/>
              </w:rPr>
              <w:t>RIC</w:t>
            </w:r>
          </w:p>
        </w:tc>
        <w:tc>
          <w:tcPr>
            <w:tcW w:w="3332" w:type="dxa"/>
          </w:tcPr>
          <w:p>
            <w:pPr>
              <w:pStyle w:val="TableParagraph"/>
              <w:ind w:right="95"/>
              <w:jc w:val="both"/>
              <w:rPr>
                <w:sz w:val="20"/>
              </w:rPr>
            </w:pPr>
            <w:r>
              <w:rPr>
                <w:sz w:val="20"/>
              </w:rPr>
              <w:t>Zero Power reference measurement value</w:t>
            </w:r>
            <w:r>
              <w:rPr>
                <w:spacing w:val="-4"/>
                <w:sz w:val="20"/>
              </w:rPr>
              <w:t> </w:t>
            </w:r>
            <w:r>
              <w:rPr>
                <w:sz w:val="20"/>
              </w:rPr>
              <w:t>per</w:t>
            </w:r>
            <w:r>
              <w:rPr>
                <w:spacing w:val="-4"/>
                <w:sz w:val="20"/>
              </w:rPr>
              <w:t> </w:t>
            </w:r>
            <w:r>
              <w:rPr>
                <w:sz w:val="20"/>
              </w:rPr>
              <w:t>beam</w:t>
            </w:r>
            <w:r>
              <w:rPr>
                <w:spacing w:val="-4"/>
                <w:sz w:val="20"/>
              </w:rPr>
              <w:t> </w:t>
            </w:r>
            <w:r>
              <w:rPr>
                <w:sz w:val="20"/>
              </w:rPr>
              <w:t>(average</w:t>
            </w:r>
            <w:r>
              <w:rPr>
                <w:spacing w:val="-4"/>
                <w:sz w:val="20"/>
              </w:rPr>
              <w:t> </w:t>
            </w:r>
            <w:r>
              <w:rPr>
                <w:sz w:val="20"/>
              </w:rPr>
              <w:t>value</w:t>
            </w:r>
            <w:r>
              <w:rPr>
                <w:spacing w:val="-3"/>
                <w:sz w:val="20"/>
              </w:rPr>
              <w:t> </w:t>
            </w:r>
            <w:r>
              <w:rPr>
                <w:sz w:val="20"/>
              </w:rPr>
              <w:t>–</w:t>
            </w:r>
            <w:r>
              <w:rPr>
                <w:spacing w:val="-3"/>
                <w:sz w:val="20"/>
              </w:rPr>
              <w:t> </w:t>
            </w:r>
            <w:r>
              <w:rPr>
                <w:sz w:val="20"/>
              </w:rPr>
              <w:t>dBm) – Intercell Interference Measurements</w:t>
            </w:r>
          </w:p>
        </w:tc>
        <w:tc>
          <w:tcPr>
            <w:tcW w:w="776" w:type="dxa"/>
          </w:tcPr>
          <w:p>
            <w:pPr>
              <w:pStyle w:val="TableParagraph"/>
              <w:rPr>
                <w:sz w:val="20"/>
              </w:rPr>
            </w:pPr>
            <w:r>
              <w:rPr>
                <w:spacing w:val="-5"/>
                <w:sz w:val="20"/>
              </w:rPr>
              <w:t>dBm</w:t>
            </w:r>
          </w:p>
        </w:tc>
        <w:tc>
          <w:tcPr>
            <w:tcW w:w="1083" w:type="dxa"/>
          </w:tcPr>
          <w:p>
            <w:pPr>
              <w:pStyle w:val="TableParagraph"/>
              <w:tabs>
                <w:tab w:pos="440" w:val="left" w:leader="none"/>
                <w:tab w:pos="77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96" w:type="dxa"/>
          </w:tcPr>
          <w:p>
            <w:pPr>
              <w:pStyle w:val="TableParagraph"/>
              <w:ind w:left="106"/>
              <w:rPr>
                <w:sz w:val="20"/>
              </w:rPr>
            </w:pPr>
            <w:r>
              <w:rPr>
                <w:spacing w:val="-2"/>
                <w:sz w:val="20"/>
              </w:rPr>
              <w:t>[Dial20]</w:t>
            </w:r>
          </w:p>
        </w:tc>
        <w:tc>
          <w:tcPr>
            <w:tcW w:w="1395" w:type="dxa"/>
          </w:tcPr>
          <w:p>
            <w:pPr>
              <w:pStyle w:val="TableParagraph"/>
              <w:spacing w:line="230" w:lineRule="atLeast"/>
              <w:ind w:left="105" w:right="176"/>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610" w:hRule="atLeast"/>
        </w:trPr>
        <w:tc>
          <w:tcPr>
            <w:tcW w:w="929" w:type="dxa"/>
          </w:tcPr>
          <w:p>
            <w:pPr>
              <w:pStyle w:val="TableParagraph"/>
              <w:rPr>
                <w:sz w:val="20"/>
              </w:rPr>
            </w:pPr>
            <w:r>
              <w:rPr>
                <w:spacing w:val="-5"/>
                <w:sz w:val="20"/>
              </w:rPr>
              <w:t>O1</w:t>
            </w:r>
          </w:p>
        </w:tc>
        <w:tc>
          <w:tcPr>
            <w:tcW w:w="852" w:type="dxa"/>
          </w:tcPr>
          <w:p>
            <w:pPr>
              <w:pStyle w:val="TableParagraph"/>
              <w:spacing w:line="229" w:lineRule="exact"/>
              <w:rPr>
                <w:sz w:val="20"/>
              </w:rPr>
            </w:pPr>
            <w:r>
              <w:rPr>
                <w:spacing w:val="-2"/>
                <w:sz w:val="20"/>
              </w:rPr>
              <w:t>O-</w:t>
            </w:r>
            <w:r>
              <w:rPr>
                <w:spacing w:val="-5"/>
                <w:sz w:val="20"/>
              </w:rPr>
              <w:t>DU</w:t>
            </w:r>
          </w:p>
          <w:p>
            <w:pPr>
              <w:pStyle w:val="TableParagraph"/>
              <w:ind w:right="320"/>
              <w:rPr>
                <w:sz w:val="20"/>
              </w:rPr>
            </w:pPr>
            <w:r>
              <w:rPr>
                <w:spacing w:val="-10"/>
                <w:sz w:val="20"/>
              </w:rPr>
              <w:t>→</w:t>
            </w:r>
            <w:r>
              <w:rPr>
                <w:spacing w:val="-4"/>
                <w:sz w:val="20"/>
              </w:rPr>
              <w:t> Non-</w:t>
            </w:r>
          </w:p>
          <w:p>
            <w:pPr>
              <w:pStyle w:val="TableParagraph"/>
              <w:rPr>
                <w:sz w:val="20"/>
              </w:rPr>
            </w:pPr>
            <w:r>
              <w:rPr>
                <w:sz w:val="20"/>
              </w:rPr>
              <w:t>RT</w:t>
            </w:r>
            <w:r>
              <w:rPr>
                <w:spacing w:val="-6"/>
                <w:sz w:val="20"/>
              </w:rPr>
              <w:t> </w:t>
            </w:r>
            <w:r>
              <w:rPr>
                <w:spacing w:val="-5"/>
                <w:sz w:val="20"/>
              </w:rPr>
              <w:t>RIC</w:t>
            </w:r>
          </w:p>
        </w:tc>
        <w:tc>
          <w:tcPr>
            <w:tcW w:w="3332" w:type="dxa"/>
          </w:tcPr>
          <w:p>
            <w:pPr>
              <w:pStyle w:val="TableParagraph"/>
              <w:ind w:right="94"/>
              <w:jc w:val="both"/>
              <w:rPr>
                <w:sz w:val="20"/>
              </w:rPr>
            </w:pPr>
            <w:r>
              <w:rPr>
                <w:sz w:val="20"/>
              </w:rPr>
              <w:t>Para.</w:t>
            </w:r>
            <w:r>
              <w:rPr>
                <w:spacing w:val="-13"/>
                <w:sz w:val="20"/>
              </w:rPr>
              <w:t> </w:t>
            </w:r>
            <w:r>
              <w:rPr>
                <w:sz w:val="20"/>
              </w:rPr>
              <w:t>5.1.6</w:t>
            </w:r>
            <w:r>
              <w:rPr>
                <w:spacing w:val="-12"/>
                <w:sz w:val="20"/>
              </w:rPr>
              <w:t> </w:t>
            </w:r>
            <w:r>
              <w:rPr>
                <w:sz w:val="20"/>
              </w:rPr>
              <w:t>(ref</w:t>
            </w:r>
            <w:hyperlink w:history="true" w:anchor="_bookmark4">
              <w:r>
                <w:rPr>
                  <w:sz w:val="20"/>
                </w:rPr>
                <w:t>.[5]</w:t>
              </w:r>
            </w:hyperlink>
            <w:r>
              <w:rPr>
                <w:sz w:val="20"/>
              </w:rPr>
              <w:t>)</w:t>
            </w:r>
            <w:r>
              <w:rPr>
                <w:spacing w:val="-13"/>
                <w:sz w:val="20"/>
              </w:rPr>
              <w:t> </w:t>
            </w:r>
            <w:r>
              <w:rPr>
                <w:sz w:val="20"/>
              </w:rPr>
              <w:t>CSI</w:t>
            </w:r>
            <w:r>
              <w:rPr>
                <w:spacing w:val="-12"/>
                <w:sz w:val="20"/>
              </w:rPr>
              <w:t> </w:t>
            </w:r>
            <w:r>
              <w:rPr>
                <w:sz w:val="20"/>
              </w:rPr>
              <w:t>signal-to-noise and interference ratio (CSI-SINR) </w:t>
            </w:r>
            <w:r>
              <w:rPr>
                <w:spacing w:val="-2"/>
                <w:sz w:val="20"/>
              </w:rPr>
              <w:t>histogram</w:t>
            </w:r>
          </w:p>
        </w:tc>
        <w:tc>
          <w:tcPr>
            <w:tcW w:w="776" w:type="dxa"/>
          </w:tcPr>
          <w:p>
            <w:pPr>
              <w:pStyle w:val="TableParagraph"/>
              <w:ind w:right="106"/>
              <w:rPr>
                <w:sz w:val="20"/>
              </w:rPr>
            </w:pPr>
            <w:r>
              <w:rPr>
                <w:spacing w:val="-2"/>
                <w:sz w:val="20"/>
              </w:rPr>
              <w:t>Percen </w:t>
            </w:r>
            <w:r>
              <w:rPr>
                <w:spacing w:val="-10"/>
                <w:sz w:val="20"/>
              </w:rPr>
              <w:t>t</w:t>
            </w:r>
          </w:p>
        </w:tc>
        <w:tc>
          <w:tcPr>
            <w:tcW w:w="1083" w:type="dxa"/>
          </w:tcPr>
          <w:p>
            <w:pPr>
              <w:pStyle w:val="TableParagraph"/>
              <w:tabs>
                <w:tab w:pos="440" w:val="left" w:leader="none"/>
                <w:tab w:pos="773" w:val="left" w:leader="none"/>
              </w:tabs>
              <w:spacing w:line="229" w:lineRule="exact"/>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ind w:left="105"/>
              <w:rPr>
                <w:sz w:val="20"/>
              </w:rPr>
            </w:pPr>
            <w:r>
              <w:rPr>
                <w:spacing w:val="-4"/>
                <w:sz w:val="20"/>
              </w:rPr>
              <w:t>min.</w:t>
            </w:r>
          </w:p>
        </w:tc>
        <w:tc>
          <w:tcPr>
            <w:tcW w:w="1396" w:type="dxa"/>
          </w:tcPr>
          <w:p>
            <w:pPr>
              <w:pStyle w:val="TableParagraph"/>
              <w:ind w:left="106"/>
              <w:rPr>
                <w:sz w:val="20"/>
              </w:rPr>
            </w:pPr>
            <w:r>
              <w:rPr>
                <w:spacing w:val="-2"/>
                <w:sz w:val="20"/>
              </w:rPr>
              <w:t>[Dial21]</w:t>
            </w:r>
          </w:p>
        </w:tc>
        <w:tc>
          <w:tcPr>
            <w:tcW w:w="1395" w:type="dxa"/>
          </w:tcPr>
          <w:p>
            <w:pPr>
              <w:pStyle w:val="TableParagraph"/>
              <w:tabs>
                <w:tab w:pos="1129" w:val="left" w:leader="none"/>
              </w:tabs>
              <w:ind w:left="105" w:right="98"/>
              <w:rPr>
                <w:sz w:val="20"/>
              </w:rPr>
            </w:pPr>
            <w:r>
              <w:rPr>
                <w:spacing w:val="-2"/>
                <w:sz w:val="20"/>
              </w:rPr>
              <w:t>Measurement definition</w:t>
            </w:r>
            <w:r>
              <w:rPr>
                <w:sz w:val="20"/>
              </w:rPr>
              <w:tab/>
            </w:r>
            <w:r>
              <w:rPr>
                <w:spacing w:val="-5"/>
                <w:sz w:val="20"/>
              </w:rPr>
              <w:t>in</w:t>
            </w:r>
          </w:p>
          <w:p>
            <w:pPr>
              <w:pStyle w:val="TableParagraph"/>
              <w:tabs>
                <w:tab w:pos="1048" w:val="left" w:leader="none"/>
              </w:tabs>
              <w:spacing w:line="229" w:lineRule="exact"/>
              <w:ind w:left="105"/>
              <w:rPr>
                <w:sz w:val="20"/>
              </w:rPr>
            </w:pPr>
            <w:r>
              <w:rPr>
                <w:spacing w:val="-4"/>
                <w:sz w:val="20"/>
              </w:rPr>
              <w:t>3GPP</w:t>
            </w:r>
            <w:r>
              <w:rPr>
                <w:sz w:val="20"/>
              </w:rPr>
              <w:tab/>
            </w:r>
            <w:r>
              <w:rPr>
                <w:spacing w:val="-5"/>
                <w:sz w:val="20"/>
              </w:rPr>
              <w:t>TS</w:t>
            </w:r>
          </w:p>
          <w:p>
            <w:pPr>
              <w:pStyle w:val="TableParagraph"/>
              <w:ind w:left="105"/>
              <w:rPr>
                <w:sz w:val="20"/>
              </w:rPr>
            </w:pPr>
            <w:r>
              <w:rPr>
                <w:spacing w:val="-2"/>
                <w:sz w:val="20"/>
              </w:rPr>
              <w:t>38.215</w:t>
            </w:r>
          </w:p>
          <w:p>
            <w:pPr>
              <w:pStyle w:val="TableParagraph"/>
              <w:spacing w:before="1"/>
              <w:ind w:left="105"/>
              <w:rPr>
                <w:sz w:val="20"/>
              </w:rPr>
            </w:pPr>
            <w:r>
              <w:rPr>
                <w:spacing w:val="-5"/>
                <w:sz w:val="20"/>
              </w:rPr>
              <w:t>New</w:t>
            </w:r>
          </w:p>
          <w:p>
            <w:pPr>
              <w:pStyle w:val="TableParagraph"/>
              <w:spacing w:line="228" w:lineRule="exact"/>
              <w:ind w:left="105"/>
              <w:rPr>
                <w:sz w:val="20"/>
              </w:rPr>
            </w:pPr>
            <w:r>
              <w:rPr>
                <w:spacing w:val="-2"/>
                <w:sz w:val="20"/>
              </w:rPr>
              <w:t>measurement reporting</w:t>
            </w:r>
          </w:p>
        </w:tc>
      </w:tr>
    </w:tbl>
    <w:p>
      <w:pPr>
        <w:pStyle w:val="Heading7"/>
        <w:tabs>
          <w:tab w:pos="3797" w:val="left" w:leader="none"/>
        </w:tabs>
      </w:pPr>
      <w:r>
        <w:rPr>
          <w:b w:val="0"/>
          <w:spacing w:val="-10"/>
        </w:rPr>
        <w:t>1</w:t>
      </w:r>
      <w:r>
        <w:rPr>
          <w:b w:val="0"/>
        </w:rPr>
        <w:tab/>
      </w:r>
      <w:r>
        <w:rPr/>
        <w:t>Table</w:t>
      </w:r>
      <w:r>
        <w:rPr>
          <w:spacing w:val="-8"/>
        </w:rPr>
        <w:t> </w:t>
      </w:r>
      <w:r>
        <w:rPr/>
        <w:t>6.2.1.2-2.</w:t>
      </w:r>
      <w:r>
        <w:rPr>
          <w:spacing w:val="-5"/>
        </w:rPr>
        <w:t> </w:t>
      </w:r>
      <w:r>
        <w:rPr/>
        <w:t>Downlink</w:t>
      </w:r>
      <w:r>
        <w:rPr>
          <w:spacing w:val="-5"/>
        </w:rPr>
        <w:t> </w:t>
      </w:r>
      <w:r>
        <w:rPr/>
        <w:t>MIMO</w:t>
      </w:r>
      <w:r>
        <w:rPr>
          <w:spacing w:val="-5"/>
        </w:rPr>
        <w:t> </w:t>
      </w:r>
      <w:r>
        <w:rPr/>
        <w:t>quality</w:t>
      </w:r>
      <w:r>
        <w:rPr>
          <w:spacing w:val="-5"/>
        </w:rPr>
        <w:t> </w:t>
      </w:r>
      <w:r>
        <w:rPr>
          <w:spacing w:val="-2"/>
        </w:rPr>
        <w:t>dials</w:t>
      </w:r>
    </w:p>
    <w:p>
      <w:pPr>
        <w:pStyle w:val="BodyText"/>
        <w:spacing w:before="197"/>
        <w:ind w:left="276"/>
      </w:pPr>
      <w:r>
        <w:rPr>
          <w:spacing w:val="-10"/>
        </w:rPr>
        <w:t>2</w:t>
      </w:r>
    </w:p>
    <w:p>
      <w:pPr>
        <w:pStyle w:val="BodyText"/>
        <w:spacing w:before="1"/>
        <w:ind w:left="0"/>
        <w:rPr>
          <w:sz w:val="17"/>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2"/>
        <w:gridCol w:w="852"/>
        <w:gridCol w:w="3339"/>
        <w:gridCol w:w="620"/>
        <w:gridCol w:w="1241"/>
        <w:gridCol w:w="1398"/>
        <w:gridCol w:w="1397"/>
      </w:tblGrid>
      <w:tr>
        <w:trPr>
          <w:trHeight w:val="1353" w:hRule="atLeast"/>
        </w:trPr>
        <w:tc>
          <w:tcPr>
            <w:tcW w:w="932" w:type="dxa"/>
            <w:shd w:val="clear" w:color="auto" w:fill="E7E6E6"/>
          </w:tcPr>
          <w:p>
            <w:pPr>
              <w:pStyle w:val="TableParagraph"/>
              <w:spacing w:line="256" w:lineRule="auto" w:before="2"/>
              <w:ind w:right="122"/>
              <w:rPr>
                <w:b/>
                <w:sz w:val="20"/>
              </w:rPr>
            </w:pPr>
            <w:r>
              <w:rPr>
                <w:b/>
                <w:spacing w:val="-2"/>
                <w:sz w:val="20"/>
              </w:rPr>
              <w:t>Interfac </w:t>
            </w:r>
            <w:r>
              <w:rPr>
                <w:b/>
                <w:spacing w:val="-10"/>
                <w:sz w:val="20"/>
              </w:rPr>
              <w:t>e</w:t>
            </w:r>
          </w:p>
        </w:tc>
        <w:tc>
          <w:tcPr>
            <w:tcW w:w="852" w:type="dxa"/>
            <w:shd w:val="clear" w:color="auto" w:fill="E7E6E6"/>
          </w:tcPr>
          <w:p>
            <w:pPr>
              <w:pStyle w:val="TableParagraph"/>
              <w:spacing w:before="2"/>
              <w:rPr>
                <w:b/>
                <w:sz w:val="20"/>
              </w:rPr>
            </w:pPr>
            <w:r>
              <w:rPr>
                <w:b/>
                <w:spacing w:val="-2"/>
                <w:sz w:val="20"/>
              </w:rPr>
              <w:t>Source</w:t>
            </w:r>
          </w:p>
          <w:p>
            <w:pPr>
              <w:pStyle w:val="TableParagraph"/>
              <w:spacing w:before="17"/>
              <w:rPr>
                <w:rFonts w:ascii="Wingdings" w:hAnsi="Wingdings"/>
                <w:sz w:val="20"/>
              </w:rPr>
            </w:pPr>
            <w:r>
              <w:rPr>
                <w:rFonts w:ascii="Wingdings" w:hAnsi="Wingdings"/>
                <w:spacing w:val="-10"/>
                <w:sz w:val="20"/>
              </w:rPr>
              <w:t></w:t>
            </w:r>
          </w:p>
          <w:p>
            <w:pPr>
              <w:pStyle w:val="TableParagraph"/>
              <w:spacing w:before="19"/>
              <w:rPr>
                <w:b/>
                <w:sz w:val="20"/>
              </w:rPr>
            </w:pPr>
            <w:r>
              <w:rPr>
                <w:b/>
                <w:spacing w:val="-2"/>
                <w:sz w:val="20"/>
              </w:rPr>
              <w:t>Target</w:t>
            </w:r>
          </w:p>
        </w:tc>
        <w:tc>
          <w:tcPr>
            <w:tcW w:w="3339" w:type="dxa"/>
            <w:shd w:val="clear" w:color="auto" w:fill="E7E6E6"/>
          </w:tcPr>
          <w:p>
            <w:pPr>
              <w:pStyle w:val="TableParagraph"/>
              <w:spacing w:before="2"/>
              <w:rPr>
                <w:b/>
                <w:sz w:val="20"/>
              </w:rPr>
            </w:pPr>
            <w:r>
              <w:rPr>
                <w:b/>
                <w:spacing w:val="-2"/>
                <w:sz w:val="20"/>
              </w:rPr>
              <w:t>Description</w:t>
            </w:r>
          </w:p>
        </w:tc>
        <w:tc>
          <w:tcPr>
            <w:tcW w:w="620" w:type="dxa"/>
            <w:shd w:val="clear" w:color="auto" w:fill="E7E6E6"/>
          </w:tcPr>
          <w:p>
            <w:pPr>
              <w:pStyle w:val="TableParagraph"/>
              <w:spacing w:line="256" w:lineRule="auto" w:before="2"/>
              <w:ind w:right="121"/>
              <w:rPr>
                <w:b/>
                <w:sz w:val="20"/>
              </w:rPr>
            </w:pPr>
            <w:r>
              <w:rPr>
                <w:b/>
                <w:spacing w:val="-4"/>
                <w:sz w:val="20"/>
              </w:rPr>
              <w:t>Unit </w:t>
            </w:r>
            <w:r>
              <w:rPr>
                <w:b/>
                <w:spacing w:val="-10"/>
                <w:sz w:val="20"/>
              </w:rPr>
              <w:t>s</w:t>
            </w:r>
          </w:p>
        </w:tc>
        <w:tc>
          <w:tcPr>
            <w:tcW w:w="1241" w:type="dxa"/>
            <w:shd w:val="clear" w:color="auto" w:fill="E7E6E6"/>
          </w:tcPr>
          <w:p>
            <w:pPr>
              <w:pStyle w:val="TableParagraph"/>
              <w:spacing w:line="256" w:lineRule="auto" w:before="2"/>
              <w:ind w:right="451"/>
              <w:rPr>
                <w:b/>
                <w:sz w:val="20"/>
              </w:rPr>
            </w:pPr>
            <w:r>
              <w:rPr>
                <w:b/>
                <w:spacing w:val="-2"/>
                <w:sz w:val="20"/>
              </w:rPr>
              <w:t>Control Period</w:t>
            </w:r>
          </w:p>
        </w:tc>
        <w:tc>
          <w:tcPr>
            <w:tcW w:w="1398" w:type="dxa"/>
            <w:shd w:val="clear" w:color="auto" w:fill="E7E6E6"/>
          </w:tcPr>
          <w:p>
            <w:pPr>
              <w:pStyle w:val="TableParagraph"/>
              <w:spacing w:before="2"/>
              <w:ind w:left="106"/>
              <w:rPr>
                <w:b/>
                <w:sz w:val="20"/>
              </w:rPr>
            </w:pPr>
            <w:r>
              <w:rPr>
                <w:b/>
                <w:spacing w:val="-2"/>
                <w:sz w:val="20"/>
              </w:rPr>
              <w:t>Reference</w:t>
            </w:r>
          </w:p>
        </w:tc>
        <w:tc>
          <w:tcPr>
            <w:tcW w:w="1397" w:type="dxa"/>
            <w:shd w:val="clear" w:color="auto" w:fill="E7E6E6"/>
          </w:tcPr>
          <w:p>
            <w:pPr>
              <w:pStyle w:val="TableParagraph"/>
              <w:tabs>
                <w:tab w:pos="1096" w:val="left" w:leader="none"/>
              </w:tabs>
              <w:spacing w:before="2"/>
              <w:ind w:left="106"/>
              <w:rPr>
                <w:b/>
                <w:sz w:val="20"/>
              </w:rPr>
            </w:pPr>
            <w:r>
              <w:rPr>
                <w:b/>
                <w:spacing w:val="-5"/>
                <w:sz w:val="20"/>
              </w:rPr>
              <w:t>New</w:t>
            </w:r>
            <w:r>
              <w:rPr>
                <w:b/>
                <w:sz w:val="20"/>
              </w:rPr>
              <w:tab/>
            </w:r>
            <w:r>
              <w:rPr>
                <w:b/>
                <w:spacing w:val="-5"/>
                <w:sz w:val="20"/>
              </w:rPr>
              <w:t>or</w:t>
            </w:r>
          </w:p>
          <w:p>
            <w:pPr>
              <w:pStyle w:val="TableParagraph"/>
              <w:spacing w:line="256" w:lineRule="auto" w:before="18"/>
              <w:ind w:left="106" w:right="621"/>
              <w:rPr>
                <w:b/>
                <w:sz w:val="20"/>
              </w:rPr>
            </w:pPr>
            <w:r>
              <w:rPr>
                <w:b/>
                <w:spacing w:val="-2"/>
                <w:sz w:val="20"/>
              </w:rPr>
              <w:t>existing config</w:t>
            </w:r>
          </w:p>
        </w:tc>
      </w:tr>
      <w:tr>
        <w:trPr>
          <w:trHeight w:val="1173" w:hRule="atLeast"/>
        </w:trPr>
        <w:tc>
          <w:tcPr>
            <w:tcW w:w="932" w:type="dxa"/>
            <w:shd w:val="clear" w:color="auto" w:fill="E7E6E6"/>
          </w:tcPr>
          <w:p>
            <w:pPr>
              <w:pStyle w:val="TableParagraph"/>
              <w:rPr>
                <w:sz w:val="20"/>
              </w:rPr>
            </w:pPr>
            <w:r>
              <w:rPr>
                <w:spacing w:val="-5"/>
                <w:sz w:val="20"/>
              </w:rPr>
              <w:t>O1</w:t>
            </w:r>
          </w:p>
        </w:tc>
        <w:tc>
          <w:tcPr>
            <w:tcW w:w="852" w:type="dxa"/>
            <w:shd w:val="clear" w:color="auto" w:fill="E7E6E6"/>
          </w:tcPr>
          <w:p>
            <w:pPr>
              <w:pStyle w:val="TableParagraph"/>
              <w:spacing w:line="261" w:lineRule="auto"/>
              <w:ind w:right="97"/>
              <w:rPr>
                <w:sz w:val="20"/>
              </w:rPr>
            </w:pPr>
            <w:r>
              <w:rPr>
                <w:spacing w:val="-4"/>
                <w:sz w:val="20"/>
              </w:rPr>
              <w:t>Non- </w:t>
            </w:r>
            <w:r>
              <w:rPr>
                <w:sz w:val="20"/>
              </w:rPr>
              <w:t>RT</w:t>
            </w:r>
            <w:r>
              <w:rPr>
                <w:spacing w:val="-6"/>
                <w:sz w:val="20"/>
              </w:rPr>
              <w:t> </w:t>
            </w:r>
            <w:r>
              <w:rPr>
                <w:spacing w:val="-5"/>
                <w:sz w:val="20"/>
              </w:rPr>
              <w:t>RIC</w:t>
            </w:r>
          </w:p>
          <w:p>
            <w:pPr>
              <w:pStyle w:val="TableParagraph"/>
              <w:tabs>
                <w:tab w:pos="532" w:val="left" w:leader="none"/>
              </w:tabs>
              <w:spacing w:line="261" w:lineRule="auto"/>
              <w:ind w:right="97"/>
              <w:rPr>
                <w:sz w:val="20"/>
              </w:rPr>
            </w:pPr>
            <w:r>
              <w:rPr>
                <w:spacing w:val="-10"/>
                <w:sz w:val="20"/>
              </w:rPr>
              <w:t>→</w:t>
            </w:r>
            <w:r>
              <w:rPr>
                <w:sz w:val="20"/>
              </w:rPr>
              <w:tab/>
            </w:r>
            <w:r>
              <w:rPr>
                <w:spacing w:val="-6"/>
                <w:sz w:val="20"/>
              </w:rPr>
              <w:t>O- DU</w:t>
            </w:r>
          </w:p>
        </w:tc>
        <w:tc>
          <w:tcPr>
            <w:tcW w:w="3339" w:type="dxa"/>
            <w:shd w:val="clear" w:color="auto" w:fill="E7E6E6"/>
          </w:tcPr>
          <w:p>
            <w:pPr>
              <w:pStyle w:val="TableParagraph"/>
              <w:spacing w:line="259" w:lineRule="auto"/>
              <w:ind w:right="98"/>
              <w:jc w:val="both"/>
              <w:rPr>
                <w:sz w:val="20"/>
              </w:rPr>
            </w:pPr>
            <w:r>
              <w:rPr>
                <w:sz w:val="20"/>
              </w:rPr>
              <w:t>Minimum Downlink </w:t>
            </w:r>
            <w:r>
              <w:rPr>
                <w:sz w:val="20"/>
              </w:rPr>
              <w:t>post-pairing SINR Threshold for MU-MIMO UEs (Operator set [0,..,25])</w:t>
            </w:r>
          </w:p>
        </w:tc>
        <w:tc>
          <w:tcPr>
            <w:tcW w:w="620" w:type="dxa"/>
            <w:shd w:val="clear" w:color="auto" w:fill="E7E6E6"/>
          </w:tcPr>
          <w:p>
            <w:pPr>
              <w:pStyle w:val="TableParagraph"/>
              <w:spacing w:line="259" w:lineRule="auto"/>
              <w:ind w:right="134"/>
              <w:jc w:val="both"/>
              <w:rPr>
                <w:sz w:val="20"/>
              </w:rPr>
            </w:pPr>
            <w:r>
              <w:rPr>
                <w:spacing w:val="-4"/>
                <w:sz w:val="20"/>
              </w:rPr>
              <w:t>Inte ger (dB)</w:t>
            </w:r>
          </w:p>
        </w:tc>
        <w:tc>
          <w:tcPr>
            <w:tcW w:w="1241" w:type="dxa"/>
            <w:shd w:val="clear" w:color="auto" w:fill="E7E6E6"/>
          </w:tcPr>
          <w:p>
            <w:pPr>
              <w:pStyle w:val="TableParagraph"/>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98" w:type="dxa"/>
            <w:shd w:val="clear" w:color="auto" w:fill="E7E6E6"/>
          </w:tcPr>
          <w:p>
            <w:pPr>
              <w:pStyle w:val="TableParagraph"/>
              <w:ind w:left="106"/>
              <w:rPr>
                <w:sz w:val="20"/>
              </w:rPr>
            </w:pPr>
            <w:r>
              <w:rPr>
                <w:spacing w:val="-2"/>
                <w:sz w:val="20"/>
              </w:rPr>
              <w:t>[Knob02]</w:t>
            </w:r>
          </w:p>
        </w:tc>
        <w:tc>
          <w:tcPr>
            <w:tcW w:w="1397" w:type="dxa"/>
            <w:shd w:val="clear" w:color="auto" w:fill="E7E6E6"/>
          </w:tcPr>
          <w:p>
            <w:pPr>
              <w:pStyle w:val="TableParagraph"/>
              <w:ind w:left="106"/>
              <w:rPr>
                <w:sz w:val="20"/>
              </w:rPr>
            </w:pPr>
            <w:r>
              <w:rPr>
                <w:spacing w:val="-5"/>
                <w:sz w:val="20"/>
              </w:rPr>
              <w:t>New</w:t>
            </w:r>
          </w:p>
        </w:tc>
      </w:tr>
    </w:tbl>
    <w:p>
      <w:pPr>
        <w:pStyle w:val="Heading7"/>
        <w:tabs>
          <w:tab w:pos="3444" w:val="left" w:leader="none"/>
        </w:tabs>
      </w:pPr>
      <w:r>
        <w:rPr>
          <w:b w:val="0"/>
          <w:spacing w:val="-10"/>
        </w:rPr>
        <w:t>3</w:t>
      </w:r>
      <w:r>
        <w:rPr>
          <w:b w:val="0"/>
        </w:rPr>
        <w:tab/>
      </w:r>
      <w:r>
        <w:rPr/>
        <w:t>Table</w:t>
      </w:r>
      <w:r>
        <w:rPr>
          <w:spacing w:val="-5"/>
        </w:rPr>
        <w:t> </w:t>
      </w:r>
      <w:r>
        <w:rPr/>
        <w:t>6.2.1.2-3.</w:t>
      </w:r>
      <w:r>
        <w:rPr>
          <w:spacing w:val="-5"/>
        </w:rPr>
        <w:t> </w:t>
      </w:r>
      <w:r>
        <w:rPr/>
        <w:t>Downlink</w:t>
      </w:r>
      <w:r>
        <w:rPr>
          <w:spacing w:val="-4"/>
        </w:rPr>
        <w:t> </w:t>
      </w:r>
      <w:r>
        <w:rPr/>
        <w:t>MIMO</w:t>
      </w:r>
      <w:r>
        <w:rPr>
          <w:spacing w:val="-5"/>
        </w:rPr>
        <w:t> </w:t>
      </w:r>
      <w:r>
        <w:rPr/>
        <w:t>power</w:t>
      </w:r>
      <w:r>
        <w:rPr>
          <w:spacing w:val="-6"/>
        </w:rPr>
        <w:t> </w:t>
      </w:r>
      <w:r>
        <w:rPr/>
        <w:t>control</w:t>
      </w:r>
      <w:r>
        <w:rPr>
          <w:spacing w:val="-7"/>
        </w:rPr>
        <w:t> </w:t>
      </w:r>
      <w:r>
        <w:rPr>
          <w:spacing w:val="-2"/>
        </w:rPr>
        <w:t>knobs</w:t>
      </w:r>
    </w:p>
    <w:p>
      <w:pPr>
        <w:pStyle w:val="BodyText"/>
        <w:spacing w:before="199"/>
        <w:ind w:left="276"/>
      </w:pPr>
      <w:r>
        <w:rPr>
          <w:spacing w:val="-10"/>
        </w:rPr>
        <w:t>4</w:t>
      </w:r>
    </w:p>
    <w:p>
      <w:pPr>
        <w:pStyle w:val="ListParagraph"/>
        <w:numPr>
          <w:ilvl w:val="0"/>
          <w:numId w:val="166"/>
        </w:numPr>
        <w:tabs>
          <w:tab w:pos="952" w:val="left" w:leader="none"/>
        </w:tabs>
        <w:spacing w:line="240" w:lineRule="auto" w:before="197" w:after="0"/>
        <w:ind w:left="952" w:right="0" w:hanging="676"/>
        <w:jc w:val="left"/>
        <w:rPr>
          <w:sz w:val="20"/>
        </w:rPr>
      </w:pPr>
      <w:r>
        <w:rPr>
          <w:sz w:val="20"/>
        </w:rPr>
        <w:t>Note:</w:t>
      </w:r>
      <w:r>
        <w:rPr>
          <w:spacing w:val="2"/>
          <w:sz w:val="20"/>
        </w:rPr>
        <w:t> </w:t>
      </w:r>
      <w:r>
        <w:rPr>
          <w:sz w:val="20"/>
        </w:rPr>
        <w:t>It</w:t>
      </w:r>
      <w:r>
        <w:rPr>
          <w:spacing w:val="3"/>
          <w:sz w:val="20"/>
        </w:rPr>
        <w:t> </w:t>
      </w:r>
      <w:r>
        <w:rPr>
          <w:sz w:val="20"/>
        </w:rPr>
        <w:t>is</w:t>
      </w:r>
      <w:r>
        <w:rPr>
          <w:spacing w:val="2"/>
          <w:sz w:val="20"/>
        </w:rPr>
        <w:t> </w:t>
      </w:r>
      <w:r>
        <w:rPr>
          <w:sz w:val="20"/>
        </w:rPr>
        <w:t>FFS</w:t>
      </w:r>
      <w:r>
        <w:rPr>
          <w:spacing w:val="2"/>
          <w:sz w:val="20"/>
        </w:rPr>
        <w:t> </w:t>
      </w:r>
      <w:r>
        <w:rPr>
          <w:sz w:val="20"/>
        </w:rPr>
        <w:t>whether</w:t>
      </w:r>
      <w:r>
        <w:rPr>
          <w:spacing w:val="2"/>
          <w:sz w:val="20"/>
        </w:rPr>
        <w:t> </w:t>
      </w:r>
      <w:r>
        <w:rPr>
          <w:sz w:val="20"/>
        </w:rPr>
        <w:t>any</w:t>
      </w:r>
      <w:r>
        <w:rPr>
          <w:spacing w:val="1"/>
          <w:sz w:val="20"/>
        </w:rPr>
        <w:t> </w:t>
      </w:r>
      <w:r>
        <w:rPr>
          <w:sz w:val="20"/>
        </w:rPr>
        <w:t>of</w:t>
      </w:r>
      <w:r>
        <w:rPr>
          <w:spacing w:val="2"/>
          <w:sz w:val="20"/>
        </w:rPr>
        <w:t> </w:t>
      </w:r>
      <w:r>
        <w:rPr>
          <w:sz w:val="20"/>
        </w:rPr>
        <w:t>the</w:t>
      </w:r>
      <w:r>
        <w:rPr>
          <w:spacing w:val="1"/>
          <w:sz w:val="20"/>
        </w:rPr>
        <w:t> </w:t>
      </w:r>
      <w:r>
        <w:rPr>
          <w:sz w:val="20"/>
        </w:rPr>
        <w:t>listed</w:t>
      </w:r>
      <w:r>
        <w:rPr>
          <w:spacing w:val="4"/>
          <w:sz w:val="20"/>
        </w:rPr>
        <w:t> </w:t>
      </w:r>
      <w:r>
        <w:rPr>
          <w:sz w:val="20"/>
        </w:rPr>
        <w:t>measurements</w:t>
      </w:r>
      <w:r>
        <w:rPr>
          <w:spacing w:val="2"/>
          <w:sz w:val="20"/>
        </w:rPr>
        <w:t> </w:t>
      </w:r>
      <w:r>
        <w:rPr>
          <w:sz w:val="20"/>
        </w:rPr>
        <w:t>have</w:t>
      </w:r>
      <w:r>
        <w:rPr>
          <w:spacing w:val="3"/>
          <w:sz w:val="20"/>
        </w:rPr>
        <w:t> </w:t>
      </w:r>
      <w:r>
        <w:rPr>
          <w:sz w:val="20"/>
        </w:rPr>
        <w:t>any</w:t>
      </w:r>
      <w:r>
        <w:rPr>
          <w:spacing w:val="8"/>
          <w:sz w:val="20"/>
        </w:rPr>
        <w:t> </w:t>
      </w:r>
      <w:r>
        <w:rPr>
          <w:sz w:val="20"/>
        </w:rPr>
        <w:t>dependency</w:t>
      </w:r>
      <w:r>
        <w:rPr>
          <w:spacing w:val="2"/>
          <w:sz w:val="20"/>
        </w:rPr>
        <w:t> </w:t>
      </w:r>
      <w:r>
        <w:rPr>
          <w:sz w:val="20"/>
        </w:rPr>
        <w:t>on</w:t>
      </w:r>
      <w:r>
        <w:rPr>
          <w:spacing w:val="2"/>
          <w:sz w:val="20"/>
        </w:rPr>
        <w:t> </w:t>
      </w:r>
      <w:r>
        <w:rPr>
          <w:sz w:val="20"/>
        </w:rPr>
        <w:t>O-RU</w:t>
      </w:r>
      <w:r>
        <w:rPr>
          <w:spacing w:val="3"/>
          <w:sz w:val="20"/>
        </w:rPr>
        <w:t> </w:t>
      </w:r>
      <w:r>
        <w:rPr>
          <w:sz w:val="20"/>
        </w:rPr>
        <w:t>and</w:t>
      </w:r>
      <w:r>
        <w:rPr>
          <w:spacing w:val="3"/>
          <w:sz w:val="20"/>
        </w:rPr>
        <w:t> </w:t>
      </w:r>
      <w:r>
        <w:rPr>
          <w:sz w:val="20"/>
        </w:rPr>
        <w:t>if</w:t>
      </w:r>
      <w:r>
        <w:rPr>
          <w:spacing w:val="1"/>
          <w:sz w:val="20"/>
        </w:rPr>
        <w:t> </w:t>
      </w:r>
      <w:r>
        <w:rPr>
          <w:sz w:val="20"/>
        </w:rPr>
        <w:t>any</w:t>
      </w:r>
      <w:r>
        <w:rPr>
          <w:spacing w:val="4"/>
          <w:sz w:val="20"/>
        </w:rPr>
        <w:t> </w:t>
      </w:r>
      <w:r>
        <w:rPr>
          <w:sz w:val="20"/>
        </w:rPr>
        <w:t>information</w:t>
      </w:r>
      <w:r>
        <w:rPr>
          <w:spacing w:val="2"/>
          <w:sz w:val="20"/>
        </w:rPr>
        <w:t> </w:t>
      </w:r>
      <w:r>
        <w:rPr>
          <w:sz w:val="20"/>
        </w:rPr>
        <w:t>needs</w:t>
      </w:r>
      <w:r>
        <w:rPr>
          <w:spacing w:val="2"/>
          <w:sz w:val="20"/>
        </w:rPr>
        <w:t> </w:t>
      </w:r>
      <w:r>
        <w:rPr>
          <w:spacing w:val="-5"/>
          <w:sz w:val="20"/>
        </w:rPr>
        <w:t>to</w:t>
      </w:r>
    </w:p>
    <w:p>
      <w:pPr>
        <w:pStyle w:val="ListParagraph"/>
        <w:numPr>
          <w:ilvl w:val="0"/>
          <w:numId w:val="166"/>
        </w:numPr>
        <w:tabs>
          <w:tab w:pos="952" w:val="left" w:leader="none"/>
        </w:tabs>
        <w:spacing w:line="240" w:lineRule="auto" w:before="20" w:after="0"/>
        <w:ind w:left="952" w:right="0" w:hanging="676"/>
        <w:jc w:val="left"/>
        <w:rPr>
          <w:sz w:val="20"/>
        </w:rPr>
      </w:pPr>
      <w:r>
        <w:rPr>
          <w:sz w:val="20"/>
        </w:rPr>
        <w:t>be</w:t>
      </w:r>
      <w:r>
        <w:rPr>
          <w:spacing w:val="-5"/>
          <w:sz w:val="20"/>
        </w:rPr>
        <w:t> </w:t>
      </w:r>
      <w:r>
        <w:rPr>
          <w:sz w:val="20"/>
        </w:rPr>
        <w:t>exchanged</w:t>
      </w:r>
      <w:r>
        <w:rPr>
          <w:spacing w:val="-5"/>
          <w:sz w:val="20"/>
        </w:rPr>
        <w:t> </w:t>
      </w:r>
      <w:r>
        <w:rPr>
          <w:sz w:val="20"/>
        </w:rPr>
        <w:t>over</w:t>
      </w:r>
      <w:r>
        <w:rPr>
          <w:spacing w:val="-3"/>
          <w:sz w:val="20"/>
        </w:rPr>
        <w:t> </w:t>
      </w:r>
      <w:r>
        <w:rPr>
          <w:sz w:val="20"/>
        </w:rPr>
        <w:t>O-RAN</w:t>
      </w:r>
      <w:r>
        <w:rPr>
          <w:spacing w:val="-4"/>
          <w:sz w:val="20"/>
        </w:rPr>
        <w:t> </w:t>
      </w:r>
      <w:r>
        <w:rPr>
          <w:sz w:val="20"/>
        </w:rPr>
        <w:t>FH</w:t>
      </w:r>
      <w:r>
        <w:rPr>
          <w:spacing w:val="-4"/>
          <w:sz w:val="20"/>
        </w:rPr>
        <w:t> </w:t>
      </w:r>
      <w:r>
        <w:rPr>
          <w:sz w:val="20"/>
        </w:rPr>
        <w:t>m-plane</w:t>
      </w:r>
      <w:r>
        <w:rPr>
          <w:spacing w:val="-5"/>
          <w:sz w:val="20"/>
        </w:rPr>
        <w:t> </w:t>
      </w:r>
      <w:r>
        <w:rPr>
          <w:sz w:val="20"/>
        </w:rPr>
        <w:t>interface</w:t>
      </w:r>
      <w:r>
        <w:rPr>
          <w:spacing w:val="-4"/>
          <w:sz w:val="20"/>
        </w:rPr>
        <w:t> </w:t>
      </w:r>
      <w:r>
        <w:rPr>
          <w:sz w:val="20"/>
        </w:rPr>
        <w:t>from</w:t>
      </w:r>
      <w:r>
        <w:rPr>
          <w:spacing w:val="-3"/>
          <w:sz w:val="20"/>
        </w:rPr>
        <w:t> </w:t>
      </w:r>
      <w:r>
        <w:rPr>
          <w:sz w:val="20"/>
        </w:rPr>
        <w:t>O-RU</w:t>
      </w:r>
      <w:r>
        <w:rPr>
          <w:spacing w:val="-4"/>
          <w:sz w:val="20"/>
        </w:rPr>
        <w:t> </w:t>
      </w:r>
      <w:r>
        <w:rPr>
          <w:sz w:val="20"/>
        </w:rPr>
        <w:t>to</w:t>
      </w:r>
      <w:r>
        <w:rPr>
          <w:spacing w:val="-3"/>
          <w:sz w:val="20"/>
        </w:rPr>
        <w:t> </w:t>
      </w:r>
      <w:r>
        <w:rPr>
          <w:sz w:val="20"/>
        </w:rPr>
        <w:t>O-</w:t>
      </w:r>
      <w:r>
        <w:rPr>
          <w:spacing w:val="-5"/>
          <w:sz w:val="20"/>
        </w:rPr>
        <w:t>DU.</w:t>
      </w:r>
    </w:p>
    <w:p>
      <w:pPr>
        <w:pStyle w:val="ListParagraph"/>
        <w:numPr>
          <w:ilvl w:val="0"/>
          <w:numId w:val="166"/>
        </w:numPr>
        <w:tabs>
          <w:tab w:pos="952" w:val="left" w:leader="none"/>
        </w:tabs>
        <w:spacing w:line="240" w:lineRule="auto" w:before="197" w:after="0"/>
        <w:ind w:left="952" w:right="0" w:hanging="676"/>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0"/>
          <w:numId w:val="166"/>
        </w:numPr>
        <w:tabs>
          <w:tab w:pos="952" w:val="left" w:leader="none"/>
          <w:tab w:pos="1373" w:val="left" w:leader="none"/>
        </w:tabs>
        <w:spacing w:line="240" w:lineRule="auto" w:before="197" w:after="0"/>
        <w:ind w:left="952" w:right="0" w:hanging="676"/>
        <w:jc w:val="left"/>
        <w:rPr>
          <w:sz w:val="20"/>
        </w:rPr>
      </w:pPr>
      <w:r>
        <w:rPr>
          <w:spacing w:val="-5"/>
          <w:sz w:val="20"/>
        </w:rPr>
        <w:t>1)</w:t>
      </w:r>
      <w:r>
        <w:rPr>
          <w:sz w:val="20"/>
        </w:rPr>
        <w:tab/>
        <w:t>SMO</w:t>
      </w:r>
      <w:r>
        <w:rPr>
          <w:spacing w:val="-4"/>
          <w:sz w:val="20"/>
        </w:rPr>
        <w:t> </w:t>
      </w:r>
      <w:r>
        <w:rPr>
          <w:sz w:val="20"/>
        </w:rPr>
        <w:t>&amp;</w:t>
      </w:r>
      <w:r>
        <w:rPr>
          <w:spacing w:val="-3"/>
          <w:sz w:val="20"/>
        </w:rPr>
        <w:t> </w:t>
      </w:r>
      <w:r>
        <w:rPr>
          <w:sz w:val="20"/>
        </w:rPr>
        <w:t>Non-RT</w:t>
      </w:r>
      <w:r>
        <w:rPr>
          <w:spacing w:val="-4"/>
          <w:sz w:val="20"/>
        </w:rPr>
        <w:t> </w:t>
      </w:r>
      <w:r>
        <w:rPr>
          <w:spacing w:val="-5"/>
          <w:sz w:val="20"/>
        </w:rPr>
        <w:t>RIC</w:t>
      </w:r>
    </w:p>
    <w:p>
      <w:pPr>
        <w:pStyle w:val="ListParagraph"/>
        <w:numPr>
          <w:ilvl w:val="0"/>
          <w:numId w:val="166"/>
        </w:numPr>
        <w:tabs>
          <w:tab w:pos="1373" w:val="left" w:leader="none"/>
          <w:tab w:pos="1793" w:val="left" w:leader="none"/>
        </w:tabs>
        <w:spacing w:line="240" w:lineRule="auto" w:before="37" w:after="0"/>
        <w:ind w:left="1373" w:right="0" w:hanging="1097"/>
        <w:jc w:val="left"/>
        <w:rPr>
          <w:sz w:val="20"/>
        </w:rPr>
      </w:pPr>
      <w:r>
        <w:rPr>
          <w:spacing w:val="-5"/>
          <w:sz w:val="20"/>
        </w:rPr>
        <w:t>a)</w:t>
      </w:r>
      <w:r>
        <w:rPr>
          <w:sz w:val="20"/>
        </w:rPr>
        <w:tab/>
        <w:t>Collect</w:t>
      </w:r>
      <w:r>
        <w:rPr>
          <w:spacing w:val="-6"/>
          <w:sz w:val="20"/>
        </w:rPr>
        <w:t> </w:t>
      </w:r>
      <w:r>
        <w:rPr>
          <w:sz w:val="20"/>
        </w:rPr>
        <w:t>existing</w:t>
      </w:r>
      <w:r>
        <w:rPr>
          <w:spacing w:val="-5"/>
          <w:sz w:val="20"/>
        </w:rPr>
        <w:t> </w:t>
      </w:r>
      <w:r>
        <w:rPr>
          <w:sz w:val="20"/>
        </w:rPr>
        <w:t>configuration</w:t>
      </w:r>
      <w:r>
        <w:rPr>
          <w:spacing w:val="-7"/>
          <w:sz w:val="20"/>
        </w:rPr>
        <w:t> </w:t>
      </w:r>
      <w:r>
        <w:rPr>
          <w:sz w:val="20"/>
        </w:rPr>
        <w:t>and</w:t>
      </w:r>
      <w:r>
        <w:rPr>
          <w:spacing w:val="-5"/>
          <w:sz w:val="20"/>
        </w:rPr>
        <w:t> </w:t>
      </w:r>
      <w:r>
        <w:rPr>
          <w:sz w:val="20"/>
        </w:rPr>
        <w:t>performance</w:t>
      </w:r>
      <w:r>
        <w:rPr>
          <w:spacing w:val="-5"/>
          <w:sz w:val="20"/>
        </w:rPr>
        <w:t> </w:t>
      </w:r>
      <w:r>
        <w:rPr>
          <w:sz w:val="20"/>
        </w:rPr>
        <w:t>data</w:t>
      </w:r>
      <w:r>
        <w:rPr>
          <w:spacing w:val="-8"/>
          <w:sz w:val="20"/>
        </w:rPr>
        <w:t> </w:t>
      </w:r>
      <w:r>
        <w:rPr>
          <w:sz w:val="20"/>
        </w:rPr>
        <w:t>from</w:t>
      </w:r>
      <w:r>
        <w:rPr>
          <w:spacing w:val="-5"/>
          <w:sz w:val="20"/>
        </w:rPr>
        <w:t> RAN</w:t>
      </w:r>
    </w:p>
    <w:p>
      <w:pPr>
        <w:pStyle w:val="ListParagraph"/>
        <w:numPr>
          <w:ilvl w:val="0"/>
          <w:numId w:val="166"/>
        </w:numPr>
        <w:tabs>
          <w:tab w:pos="1373" w:val="left" w:leader="none"/>
          <w:tab w:pos="1793" w:val="left" w:leader="none"/>
        </w:tabs>
        <w:spacing w:line="240" w:lineRule="auto" w:before="35" w:after="0"/>
        <w:ind w:left="1373" w:right="0" w:hanging="1198"/>
        <w:jc w:val="left"/>
        <w:rPr>
          <w:sz w:val="20"/>
        </w:rPr>
      </w:pPr>
      <w:r>
        <w:rPr>
          <w:spacing w:val="-5"/>
          <w:sz w:val="20"/>
        </w:rPr>
        <w:t>b)</w:t>
      </w:r>
      <w:r>
        <w:rPr>
          <w:sz w:val="20"/>
        </w:rPr>
        <w:tab/>
        <w:t>Trigger</w:t>
      </w:r>
      <w:r>
        <w:rPr>
          <w:spacing w:val="-5"/>
          <w:sz w:val="20"/>
        </w:rPr>
        <w:t> </w:t>
      </w:r>
      <w:r>
        <w:rPr>
          <w:sz w:val="20"/>
        </w:rPr>
        <w:t>AI/ML</w:t>
      </w:r>
      <w:r>
        <w:rPr>
          <w:spacing w:val="-5"/>
          <w:sz w:val="20"/>
        </w:rPr>
        <w:t> </w:t>
      </w:r>
      <w:r>
        <w:rPr>
          <w:sz w:val="20"/>
        </w:rPr>
        <w:t>Model</w:t>
      </w:r>
      <w:r>
        <w:rPr>
          <w:spacing w:val="-3"/>
          <w:sz w:val="20"/>
        </w:rPr>
        <w:t> </w:t>
      </w:r>
      <w:r>
        <w:rPr>
          <w:sz w:val="20"/>
        </w:rPr>
        <w:t>training/update</w:t>
      </w:r>
      <w:r>
        <w:rPr>
          <w:spacing w:val="-6"/>
          <w:sz w:val="20"/>
        </w:rPr>
        <w:t> </w:t>
      </w:r>
      <w:r>
        <w:rPr>
          <w:sz w:val="20"/>
        </w:rPr>
        <w:t>and</w:t>
      </w:r>
      <w:r>
        <w:rPr>
          <w:spacing w:val="-5"/>
          <w:sz w:val="20"/>
        </w:rPr>
        <w:t> </w:t>
      </w:r>
      <w:r>
        <w:rPr>
          <w:sz w:val="20"/>
        </w:rPr>
        <w:t>deployment</w:t>
      </w:r>
      <w:r>
        <w:rPr>
          <w:spacing w:val="-7"/>
          <w:sz w:val="20"/>
        </w:rPr>
        <w:t> </w:t>
      </w:r>
      <w:r>
        <w:rPr>
          <w:sz w:val="20"/>
        </w:rPr>
        <w:t>as</w:t>
      </w:r>
      <w:r>
        <w:rPr>
          <w:spacing w:val="-6"/>
          <w:sz w:val="20"/>
        </w:rPr>
        <w:t> </w:t>
      </w:r>
      <w:r>
        <w:rPr>
          <w:spacing w:val="-2"/>
          <w:sz w:val="20"/>
        </w:rPr>
        <w:t>necessary</w:t>
      </w:r>
    </w:p>
    <w:p>
      <w:pPr>
        <w:pStyle w:val="ListParagraph"/>
        <w:numPr>
          <w:ilvl w:val="0"/>
          <w:numId w:val="166"/>
        </w:numPr>
        <w:tabs>
          <w:tab w:pos="1373" w:val="left" w:leader="none"/>
          <w:tab w:pos="1793" w:val="left" w:leader="none"/>
        </w:tabs>
        <w:spacing w:line="240" w:lineRule="auto" w:before="34" w:after="0"/>
        <w:ind w:left="1373" w:right="0" w:hanging="1198"/>
        <w:jc w:val="left"/>
        <w:rPr>
          <w:sz w:val="20"/>
        </w:rPr>
      </w:pPr>
      <w:r>
        <w:rPr>
          <w:spacing w:val="-5"/>
          <w:sz w:val="20"/>
        </w:rPr>
        <w:t>c)</w:t>
      </w:r>
      <w:r>
        <w:rPr>
          <w:sz w:val="20"/>
        </w:rPr>
        <w:tab/>
        <w:t>Apply</w:t>
      </w:r>
      <w:r>
        <w:rPr>
          <w:spacing w:val="-5"/>
          <w:sz w:val="20"/>
        </w:rPr>
        <w:t> </w:t>
      </w:r>
      <w:r>
        <w:rPr>
          <w:sz w:val="20"/>
        </w:rPr>
        <w:t>power</w:t>
      </w:r>
      <w:r>
        <w:rPr>
          <w:spacing w:val="-5"/>
          <w:sz w:val="20"/>
        </w:rPr>
        <w:t> </w:t>
      </w:r>
      <w:r>
        <w:rPr>
          <w:sz w:val="20"/>
        </w:rPr>
        <w:t>control</w:t>
      </w:r>
      <w:r>
        <w:rPr>
          <w:spacing w:val="-6"/>
          <w:sz w:val="20"/>
        </w:rPr>
        <w:t> </w:t>
      </w:r>
      <w:r>
        <w:rPr>
          <w:sz w:val="20"/>
        </w:rPr>
        <w:t>recommendations</w:t>
      </w:r>
      <w:r>
        <w:rPr>
          <w:spacing w:val="-7"/>
          <w:sz w:val="20"/>
        </w:rPr>
        <w:t> </w:t>
      </w:r>
      <w:r>
        <w:rPr>
          <w:sz w:val="20"/>
        </w:rPr>
        <w:t>from</w:t>
      </w:r>
      <w:r>
        <w:rPr>
          <w:spacing w:val="-4"/>
          <w:sz w:val="20"/>
        </w:rPr>
        <w:t> </w:t>
      </w:r>
      <w:r>
        <w:rPr>
          <w:sz w:val="20"/>
        </w:rPr>
        <w:t>rApp</w:t>
      </w:r>
      <w:r>
        <w:rPr>
          <w:spacing w:val="-4"/>
          <w:sz w:val="20"/>
        </w:rPr>
        <w:t> </w:t>
      </w:r>
      <w:r>
        <w:rPr>
          <w:sz w:val="20"/>
        </w:rPr>
        <w:t>via</w:t>
      </w:r>
      <w:r>
        <w:rPr>
          <w:spacing w:val="-6"/>
          <w:sz w:val="20"/>
        </w:rPr>
        <w:t> </w:t>
      </w:r>
      <w:r>
        <w:rPr>
          <w:sz w:val="20"/>
        </w:rPr>
        <w:t>R1</w:t>
      </w:r>
      <w:r>
        <w:rPr>
          <w:spacing w:val="-4"/>
          <w:sz w:val="20"/>
        </w:rPr>
        <w:t> </w:t>
      </w:r>
      <w:r>
        <w:rPr>
          <w:sz w:val="20"/>
        </w:rPr>
        <w:t>and</w:t>
      </w:r>
      <w:r>
        <w:rPr>
          <w:spacing w:val="-5"/>
          <w:sz w:val="20"/>
        </w:rPr>
        <w:t> </w:t>
      </w:r>
      <w:r>
        <w:rPr>
          <w:sz w:val="20"/>
        </w:rPr>
        <w:t>O1</w:t>
      </w:r>
      <w:r>
        <w:rPr>
          <w:spacing w:val="-4"/>
          <w:sz w:val="20"/>
        </w:rPr>
        <w:t> </w:t>
      </w:r>
      <w:r>
        <w:rPr>
          <w:sz w:val="20"/>
        </w:rPr>
        <w:t>interface</w:t>
      </w:r>
      <w:r>
        <w:rPr>
          <w:spacing w:val="-5"/>
          <w:sz w:val="20"/>
        </w:rPr>
        <w:t> </w:t>
      </w:r>
      <w:r>
        <w:rPr>
          <w:sz w:val="20"/>
        </w:rPr>
        <w:t>using</w:t>
      </w:r>
      <w:r>
        <w:rPr>
          <w:spacing w:val="-5"/>
          <w:sz w:val="20"/>
        </w:rPr>
        <w:t> </w:t>
      </w:r>
      <w:r>
        <w:rPr>
          <w:sz w:val="20"/>
        </w:rPr>
        <w:t>config</w:t>
      </w:r>
      <w:r>
        <w:rPr>
          <w:spacing w:val="-6"/>
          <w:sz w:val="20"/>
        </w:rPr>
        <w:t> </w:t>
      </w:r>
      <w:r>
        <w:rPr>
          <w:sz w:val="20"/>
        </w:rPr>
        <w:t>management</w:t>
      </w:r>
      <w:r>
        <w:rPr>
          <w:spacing w:val="-6"/>
          <w:sz w:val="20"/>
        </w:rPr>
        <w:t> </w:t>
      </w:r>
      <w:r>
        <w:rPr>
          <w:spacing w:val="-2"/>
          <w:sz w:val="20"/>
        </w:rPr>
        <w:t>service.</w:t>
      </w:r>
    </w:p>
    <w:p>
      <w:pPr>
        <w:pStyle w:val="ListParagraph"/>
        <w:numPr>
          <w:ilvl w:val="0"/>
          <w:numId w:val="166"/>
        </w:numPr>
        <w:tabs>
          <w:tab w:pos="952" w:val="left" w:leader="none"/>
          <w:tab w:pos="1373" w:val="left" w:leader="none"/>
        </w:tabs>
        <w:spacing w:line="240" w:lineRule="auto" w:before="34" w:after="0"/>
        <w:ind w:left="952" w:right="0" w:hanging="777"/>
        <w:jc w:val="left"/>
        <w:rPr>
          <w:sz w:val="20"/>
        </w:rPr>
      </w:pPr>
      <w:r>
        <w:rPr>
          <w:spacing w:val="-5"/>
          <w:sz w:val="20"/>
        </w:rPr>
        <w:t>2)</w:t>
      </w:r>
      <w:r>
        <w:rPr>
          <w:sz w:val="20"/>
        </w:rPr>
        <w:tab/>
      </w:r>
      <w:r>
        <w:rPr>
          <w:spacing w:val="-2"/>
          <w:sz w:val="20"/>
        </w:rPr>
        <w:t>O-</w:t>
      </w:r>
      <w:r>
        <w:rPr>
          <w:spacing w:val="-5"/>
          <w:sz w:val="20"/>
        </w:rPr>
        <w:t>CU</w:t>
      </w:r>
    </w:p>
    <w:p>
      <w:pPr>
        <w:pStyle w:val="ListParagraph"/>
        <w:numPr>
          <w:ilvl w:val="0"/>
          <w:numId w:val="166"/>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Report</w:t>
      </w:r>
      <w:r>
        <w:rPr>
          <w:spacing w:val="-10"/>
          <w:sz w:val="20"/>
        </w:rPr>
        <w:t> </w:t>
      </w:r>
      <w:r>
        <w:rPr>
          <w:sz w:val="20"/>
        </w:rPr>
        <w:t>current</w:t>
      </w:r>
      <w:r>
        <w:rPr>
          <w:spacing w:val="-10"/>
          <w:sz w:val="20"/>
        </w:rPr>
        <w:t> </w:t>
      </w:r>
      <w:r>
        <w:rPr>
          <w:sz w:val="20"/>
        </w:rPr>
        <w:t>configuration</w:t>
      </w:r>
      <w:r>
        <w:rPr>
          <w:spacing w:val="-9"/>
          <w:sz w:val="20"/>
        </w:rPr>
        <w:t> </w:t>
      </w:r>
      <w:r>
        <w:rPr>
          <w:sz w:val="20"/>
        </w:rPr>
        <w:t>and</w:t>
      </w:r>
      <w:r>
        <w:rPr>
          <w:spacing w:val="-10"/>
          <w:sz w:val="20"/>
        </w:rPr>
        <w:t> </w:t>
      </w:r>
      <w:r>
        <w:rPr>
          <w:sz w:val="20"/>
        </w:rPr>
        <w:t>performance</w:t>
      </w:r>
      <w:r>
        <w:rPr>
          <w:spacing w:val="-9"/>
          <w:sz w:val="20"/>
        </w:rPr>
        <w:t> </w:t>
      </w:r>
      <w:r>
        <w:rPr>
          <w:sz w:val="20"/>
        </w:rPr>
        <w:t>data</w:t>
      </w:r>
      <w:r>
        <w:rPr>
          <w:spacing w:val="-9"/>
          <w:sz w:val="20"/>
        </w:rPr>
        <w:t> </w:t>
      </w:r>
      <w:r>
        <w:rPr>
          <w:sz w:val="20"/>
        </w:rPr>
        <w:t>to</w:t>
      </w:r>
      <w:r>
        <w:rPr>
          <w:spacing w:val="-9"/>
          <w:sz w:val="20"/>
        </w:rPr>
        <w:t> </w:t>
      </w:r>
      <w:r>
        <w:rPr>
          <w:sz w:val="20"/>
        </w:rPr>
        <w:t>non-RT</w:t>
      </w:r>
      <w:r>
        <w:rPr>
          <w:spacing w:val="-9"/>
          <w:sz w:val="20"/>
        </w:rPr>
        <w:t> </w:t>
      </w:r>
      <w:r>
        <w:rPr>
          <w:sz w:val="20"/>
        </w:rPr>
        <w:t>RIC</w:t>
      </w:r>
      <w:r>
        <w:rPr>
          <w:spacing w:val="-11"/>
          <w:sz w:val="20"/>
        </w:rPr>
        <w:t> </w:t>
      </w:r>
      <w:r>
        <w:rPr>
          <w:sz w:val="20"/>
        </w:rPr>
        <w:t>rApp</w:t>
      </w:r>
      <w:r>
        <w:rPr>
          <w:spacing w:val="-9"/>
          <w:sz w:val="20"/>
        </w:rPr>
        <w:t> </w:t>
      </w:r>
      <w:r>
        <w:rPr>
          <w:sz w:val="20"/>
        </w:rPr>
        <w:t>via</w:t>
      </w:r>
      <w:r>
        <w:rPr>
          <w:spacing w:val="-10"/>
          <w:sz w:val="20"/>
        </w:rPr>
        <w:t> </w:t>
      </w:r>
      <w:r>
        <w:rPr>
          <w:sz w:val="20"/>
        </w:rPr>
        <w:t>O1</w:t>
      </w:r>
      <w:r>
        <w:rPr>
          <w:spacing w:val="-9"/>
          <w:sz w:val="20"/>
        </w:rPr>
        <w:t> </w:t>
      </w:r>
      <w:r>
        <w:rPr>
          <w:sz w:val="20"/>
        </w:rPr>
        <w:t>interface</w:t>
      </w:r>
      <w:r>
        <w:rPr>
          <w:spacing w:val="-9"/>
          <w:sz w:val="20"/>
        </w:rPr>
        <w:t> </w:t>
      </w:r>
      <w:r>
        <w:rPr>
          <w:sz w:val="20"/>
        </w:rPr>
        <w:t>if</w:t>
      </w:r>
      <w:r>
        <w:rPr>
          <w:spacing w:val="-12"/>
          <w:sz w:val="20"/>
        </w:rPr>
        <w:t> </w:t>
      </w:r>
      <w:r>
        <w:rPr>
          <w:sz w:val="20"/>
        </w:rPr>
        <w:t>requested</w:t>
      </w:r>
      <w:r>
        <w:rPr>
          <w:spacing w:val="-9"/>
          <w:sz w:val="20"/>
        </w:rPr>
        <w:t> </w:t>
      </w:r>
      <w:r>
        <w:rPr>
          <w:sz w:val="20"/>
        </w:rPr>
        <w:t>by</w:t>
      </w:r>
      <w:r>
        <w:rPr>
          <w:spacing w:val="-9"/>
          <w:sz w:val="20"/>
        </w:rPr>
        <w:t> </w:t>
      </w:r>
      <w:r>
        <w:rPr>
          <w:spacing w:val="-2"/>
          <w:sz w:val="20"/>
        </w:rPr>
        <w:t>rApp.</w:t>
      </w:r>
    </w:p>
    <w:p>
      <w:pPr>
        <w:pStyle w:val="ListParagraph"/>
        <w:numPr>
          <w:ilvl w:val="0"/>
          <w:numId w:val="166"/>
        </w:numPr>
        <w:tabs>
          <w:tab w:pos="952" w:val="left" w:leader="none"/>
          <w:tab w:pos="1373" w:val="left" w:leader="none"/>
        </w:tabs>
        <w:spacing w:line="240" w:lineRule="auto" w:before="36" w:after="0"/>
        <w:ind w:left="952" w:right="0" w:hanging="777"/>
        <w:jc w:val="left"/>
        <w:rPr>
          <w:sz w:val="20"/>
        </w:rPr>
      </w:pPr>
      <w:r>
        <w:rPr>
          <w:spacing w:val="-5"/>
          <w:sz w:val="20"/>
        </w:rPr>
        <w:t>3)</w:t>
      </w:r>
      <w:r>
        <w:rPr>
          <w:sz w:val="20"/>
        </w:rPr>
        <w:tab/>
      </w:r>
      <w:r>
        <w:rPr>
          <w:spacing w:val="-2"/>
          <w:sz w:val="20"/>
        </w:rPr>
        <w:t>O-</w:t>
      </w:r>
      <w:r>
        <w:rPr>
          <w:spacing w:val="-5"/>
          <w:sz w:val="20"/>
        </w:rPr>
        <w:t>DU</w:t>
      </w:r>
    </w:p>
    <w:p>
      <w:pPr>
        <w:pStyle w:val="ListParagraph"/>
        <w:numPr>
          <w:ilvl w:val="0"/>
          <w:numId w:val="166"/>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Report</w:t>
      </w:r>
      <w:r>
        <w:rPr>
          <w:spacing w:val="-6"/>
          <w:sz w:val="20"/>
        </w:rPr>
        <w:t> </w:t>
      </w:r>
      <w:r>
        <w:rPr>
          <w:sz w:val="20"/>
        </w:rPr>
        <w:t>current</w:t>
      </w:r>
      <w:r>
        <w:rPr>
          <w:spacing w:val="-5"/>
          <w:sz w:val="20"/>
        </w:rPr>
        <w:t> </w:t>
      </w:r>
      <w:r>
        <w:rPr>
          <w:sz w:val="20"/>
        </w:rPr>
        <w:t>configuration</w:t>
      </w:r>
      <w:r>
        <w:rPr>
          <w:spacing w:val="-4"/>
          <w:sz w:val="20"/>
        </w:rPr>
        <w:t> </w:t>
      </w:r>
      <w:r>
        <w:rPr>
          <w:sz w:val="20"/>
        </w:rPr>
        <w:t>and</w:t>
      </w:r>
      <w:r>
        <w:rPr>
          <w:spacing w:val="-3"/>
          <w:sz w:val="20"/>
        </w:rPr>
        <w:t> </w:t>
      </w:r>
      <w:r>
        <w:rPr>
          <w:sz w:val="20"/>
        </w:rPr>
        <w:t>performance</w:t>
      </w:r>
      <w:r>
        <w:rPr>
          <w:spacing w:val="-4"/>
          <w:sz w:val="20"/>
        </w:rPr>
        <w:t> </w:t>
      </w:r>
      <w:r>
        <w:rPr>
          <w:sz w:val="20"/>
        </w:rPr>
        <w:t>data</w:t>
      </w:r>
      <w:r>
        <w:rPr>
          <w:spacing w:val="-5"/>
          <w:sz w:val="20"/>
        </w:rPr>
        <w:t> </w:t>
      </w:r>
      <w:r>
        <w:rPr>
          <w:sz w:val="20"/>
        </w:rPr>
        <w:t>to</w:t>
      </w:r>
      <w:r>
        <w:rPr>
          <w:spacing w:val="-6"/>
          <w:sz w:val="20"/>
        </w:rPr>
        <w:t> </w:t>
      </w:r>
      <w:r>
        <w:rPr>
          <w:sz w:val="20"/>
        </w:rPr>
        <w:t>non-RT</w:t>
      </w:r>
      <w:r>
        <w:rPr>
          <w:spacing w:val="-4"/>
          <w:sz w:val="20"/>
        </w:rPr>
        <w:t> </w:t>
      </w:r>
      <w:r>
        <w:rPr>
          <w:sz w:val="20"/>
        </w:rPr>
        <w:t>RIC</w:t>
      </w:r>
      <w:r>
        <w:rPr>
          <w:spacing w:val="-6"/>
          <w:sz w:val="20"/>
        </w:rPr>
        <w:t> </w:t>
      </w:r>
      <w:r>
        <w:rPr>
          <w:sz w:val="20"/>
        </w:rPr>
        <w:t>rApp</w:t>
      </w:r>
      <w:r>
        <w:rPr>
          <w:spacing w:val="-3"/>
          <w:sz w:val="20"/>
        </w:rPr>
        <w:t> </w:t>
      </w:r>
      <w:r>
        <w:rPr>
          <w:sz w:val="20"/>
        </w:rPr>
        <w:t>via</w:t>
      </w:r>
      <w:r>
        <w:rPr>
          <w:spacing w:val="-4"/>
          <w:sz w:val="20"/>
        </w:rPr>
        <w:t> </w:t>
      </w:r>
      <w:r>
        <w:rPr>
          <w:sz w:val="20"/>
        </w:rPr>
        <w:t>O1</w:t>
      </w:r>
      <w:r>
        <w:rPr>
          <w:spacing w:val="-4"/>
          <w:sz w:val="20"/>
        </w:rPr>
        <w:t> </w:t>
      </w:r>
      <w:r>
        <w:rPr>
          <w:spacing w:val="-2"/>
          <w:sz w:val="20"/>
        </w:rPr>
        <w:t>interface.</w:t>
      </w:r>
    </w:p>
    <w:p>
      <w:pPr>
        <w:pStyle w:val="ListParagraph"/>
        <w:numPr>
          <w:ilvl w:val="0"/>
          <w:numId w:val="166"/>
        </w:numPr>
        <w:tabs>
          <w:tab w:pos="1373" w:val="left" w:leader="none"/>
          <w:tab w:pos="1793" w:val="left" w:leader="none"/>
        </w:tabs>
        <w:spacing w:line="276" w:lineRule="auto" w:before="34" w:after="0"/>
        <w:ind w:left="175" w:right="4084" w:firstLine="0"/>
        <w:jc w:val="left"/>
        <w:rPr>
          <w:sz w:val="20"/>
        </w:rPr>
      </w:pPr>
      <w:r>
        <w:rPr>
          <w:spacing w:val="-6"/>
          <w:sz w:val="20"/>
        </w:rPr>
        <w:t>b)</w:t>
      </w:r>
      <w:r>
        <w:rPr>
          <w:sz w:val="20"/>
        </w:rPr>
        <w:tab/>
        <w:t>Apply</w:t>
      </w:r>
      <w:r>
        <w:rPr>
          <w:spacing w:val="-4"/>
          <w:sz w:val="20"/>
        </w:rPr>
        <w:t> </w:t>
      </w:r>
      <w:r>
        <w:rPr>
          <w:sz w:val="20"/>
        </w:rPr>
        <w:t>power</w:t>
      </w:r>
      <w:r>
        <w:rPr>
          <w:spacing w:val="-5"/>
          <w:sz w:val="20"/>
        </w:rPr>
        <w:t> </w:t>
      </w:r>
      <w:r>
        <w:rPr>
          <w:sz w:val="20"/>
        </w:rPr>
        <w:t>control</w:t>
      </w:r>
      <w:r>
        <w:rPr>
          <w:spacing w:val="-6"/>
          <w:sz w:val="20"/>
        </w:rPr>
        <w:t> </w:t>
      </w:r>
      <w:r>
        <w:rPr>
          <w:sz w:val="20"/>
        </w:rPr>
        <w:t>related</w:t>
      </w:r>
      <w:r>
        <w:rPr>
          <w:spacing w:val="-6"/>
          <w:sz w:val="20"/>
        </w:rPr>
        <w:t> </w:t>
      </w:r>
      <w:r>
        <w:rPr>
          <w:sz w:val="20"/>
        </w:rPr>
        <w:t>knobs</w:t>
      </w:r>
      <w:r>
        <w:rPr>
          <w:spacing w:val="-6"/>
          <w:sz w:val="20"/>
        </w:rPr>
        <w:t> </w:t>
      </w:r>
      <w:r>
        <w:rPr>
          <w:sz w:val="20"/>
        </w:rPr>
        <w:t>based</w:t>
      </w:r>
      <w:r>
        <w:rPr>
          <w:spacing w:val="-4"/>
          <w:sz w:val="20"/>
        </w:rPr>
        <w:t> </w:t>
      </w:r>
      <w:r>
        <w:rPr>
          <w:sz w:val="20"/>
        </w:rPr>
        <w:t>on</w:t>
      </w:r>
      <w:r>
        <w:rPr>
          <w:spacing w:val="-4"/>
          <w:sz w:val="20"/>
        </w:rPr>
        <w:t> </w:t>
      </w:r>
      <w:r>
        <w:rPr>
          <w:sz w:val="20"/>
        </w:rPr>
        <w:t>rAPP</w:t>
      </w:r>
      <w:r>
        <w:rPr>
          <w:spacing w:val="-6"/>
          <w:sz w:val="20"/>
        </w:rPr>
        <w:t> </w:t>
      </w:r>
      <w:r>
        <w:rPr>
          <w:sz w:val="20"/>
        </w:rPr>
        <w:t>recommendation. </w:t>
      </w:r>
      <w:r>
        <w:rPr>
          <w:spacing w:val="-6"/>
          <w:sz w:val="20"/>
        </w:rPr>
        <w:t>17</w:t>
      </w:r>
    </w:p>
    <w:p>
      <w:pPr>
        <w:pStyle w:val="BodyText"/>
        <w:spacing w:before="165"/>
        <w:ind w:left="175"/>
      </w:pPr>
      <w:r>
        <w:rPr>
          <w:spacing w:val="-5"/>
        </w:rPr>
        <w:t>18</w:t>
      </w:r>
    </w:p>
    <w:p>
      <w:pPr>
        <w:spacing w:after="0"/>
        <w:sectPr>
          <w:pgSz w:w="11910" w:h="16850"/>
          <w:pgMar w:header="867" w:footer="853" w:top="1520" w:bottom="1040" w:left="180" w:right="380"/>
        </w:sectPr>
      </w:pPr>
    </w:p>
    <w:p>
      <w:pPr>
        <w:pStyle w:val="Heading4"/>
        <w:numPr>
          <w:ilvl w:val="1"/>
          <w:numId w:val="166"/>
        </w:numPr>
        <w:tabs>
          <w:tab w:pos="962" w:val="left" w:leader="none"/>
        </w:tabs>
        <w:spacing w:line="240" w:lineRule="auto" w:before="226" w:after="0"/>
        <w:ind w:left="962" w:right="0" w:hanging="686"/>
        <w:jc w:val="left"/>
        <w:rPr>
          <w:rFonts w:ascii="Times New Roman"/>
          <w:position w:val="1"/>
          <w:sz w:val="20"/>
        </w:rPr>
      </w:pPr>
      <w:r>
        <w:rPr>
          <w:rFonts w:ascii="Times New Roman"/>
          <w:sz w:val="20"/>
        </w:rPr>
        <w:drawing>
          <wp:inline distT="0" distB="0" distL="0" distR="0">
            <wp:extent cx="457954" cy="113385"/>
            <wp:effectExtent l="0" t="0" r="0" b="0"/>
            <wp:docPr id="1025" name="Image 1025"/>
            <wp:cNvGraphicFramePr>
              <a:graphicFrameLocks/>
            </wp:cNvGraphicFramePr>
            <a:graphic>
              <a:graphicData uri="http://schemas.openxmlformats.org/drawingml/2006/picture">
                <pic:pic>
                  <pic:nvPicPr>
                    <pic:cNvPr id="1025" name="Image 1025"/>
                    <pic:cNvPicPr/>
                  </pic:nvPicPr>
                  <pic:blipFill>
                    <a:blip r:embed="rId141" cstate="print"/>
                    <a:stretch>
                      <a:fillRect/>
                    </a:stretch>
                  </pic:blipFill>
                  <pic:spPr>
                    <a:xfrm>
                      <a:off x="0" y="0"/>
                      <a:ext cx="45795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Impact Analysis on O-RAN WGs</w:t>
      </w:r>
    </w:p>
    <w:p>
      <w:pPr>
        <w:pStyle w:val="ListParagraph"/>
        <w:numPr>
          <w:ilvl w:val="1"/>
          <w:numId w:val="166"/>
        </w:numPr>
        <w:tabs>
          <w:tab w:pos="952" w:val="left" w:leader="none"/>
        </w:tabs>
        <w:spacing w:line="240" w:lineRule="auto" w:before="206" w:after="0"/>
        <w:ind w:left="952" w:right="0" w:hanging="676"/>
        <w:jc w:val="left"/>
        <w:rPr>
          <w:sz w:val="20"/>
        </w:rPr>
      </w:pPr>
      <w:r>
        <w:rPr>
          <w:i/>
          <w:sz w:val="20"/>
        </w:rPr>
        <w:t>Editor’s</w:t>
      </w:r>
      <w:r>
        <w:rPr>
          <w:i/>
          <w:spacing w:val="-2"/>
          <w:sz w:val="20"/>
        </w:rPr>
        <w:t> </w:t>
      </w:r>
      <w:r>
        <w:rPr>
          <w:i/>
          <w:sz w:val="20"/>
        </w:rPr>
        <w:t>note:</w:t>
      </w:r>
      <w:r>
        <w:rPr>
          <w:i/>
          <w:spacing w:val="-2"/>
          <w:sz w:val="20"/>
        </w:rPr>
        <w:t> </w:t>
      </w:r>
      <w:r>
        <w:rPr>
          <w:i/>
          <w:sz w:val="20"/>
        </w:rPr>
        <w:t>This</w:t>
      </w:r>
      <w:r>
        <w:rPr>
          <w:i/>
          <w:spacing w:val="-4"/>
          <w:sz w:val="20"/>
        </w:rPr>
        <w:t> </w:t>
      </w:r>
      <w:r>
        <w:rPr>
          <w:i/>
          <w:sz w:val="20"/>
        </w:rPr>
        <w:t>is</w:t>
      </w:r>
      <w:r>
        <w:rPr>
          <w:i/>
          <w:spacing w:val="-4"/>
          <w:sz w:val="20"/>
        </w:rPr>
        <w:t> </w:t>
      </w:r>
      <w:r>
        <w:rPr>
          <w:i/>
          <w:sz w:val="20"/>
        </w:rPr>
        <w:t>an</w:t>
      </w:r>
      <w:r>
        <w:rPr>
          <w:i/>
          <w:spacing w:val="-2"/>
          <w:sz w:val="20"/>
        </w:rPr>
        <w:t> </w:t>
      </w:r>
      <w:r>
        <w:rPr>
          <w:i/>
          <w:sz w:val="20"/>
        </w:rPr>
        <w:t>initial</w:t>
      </w:r>
      <w:r>
        <w:rPr>
          <w:i/>
          <w:spacing w:val="-4"/>
          <w:sz w:val="20"/>
        </w:rPr>
        <w:t> </w:t>
      </w:r>
      <w:r>
        <w:rPr>
          <w:i/>
          <w:sz w:val="20"/>
        </w:rPr>
        <w:t>impact</w:t>
      </w:r>
      <w:r>
        <w:rPr>
          <w:i/>
          <w:spacing w:val="-3"/>
          <w:sz w:val="20"/>
        </w:rPr>
        <w:t> </w:t>
      </w:r>
      <w:r>
        <w:rPr>
          <w:i/>
          <w:sz w:val="20"/>
        </w:rPr>
        <w:t>analysis</w:t>
      </w:r>
      <w:r>
        <w:rPr>
          <w:i/>
          <w:spacing w:val="-4"/>
          <w:sz w:val="20"/>
        </w:rPr>
        <w:t> </w:t>
      </w:r>
      <w:r>
        <w:rPr>
          <w:i/>
          <w:sz w:val="20"/>
        </w:rPr>
        <w:t>as</w:t>
      </w:r>
      <w:r>
        <w:rPr>
          <w:i/>
          <w:spacing w:val="-4"/>
          <w:sz w:val="20"/>
        </w:rPr>
        <w:t> </w:t>
      </w:r>
      <w:r>
        <w:rPr>
          <w:i/>
          <w:sz w:val="20"/>
        </w:rPr>
        <w:t>part</w:t>
      </w:r>
      <w:r>
        <w:rPr>
          <w:i/>
          <w:spacing w:val="-3"/>
          <w:sz w:val="20"/>
        </w:rPr>
        <w:t> </w:t>
      </w:r>
      <w:r>
        <w:rPr>
          <w:i/>
          <w:sz w:val="20"/>
        </w:rPr>
        <w:t>of</w:t>
      </w:r>
      <w:r>
        <w:rPr>
          <w:i/>
          <w:spacing w:val="-4"/>
          <w:sz w:val="20"/>
        </w:rPr>
        <w:t> </w:t>
      </w:r>
      <w:r>
        <w:rPr>
          <w:i/>
          <w:sz w:val="20"/>
        </w:rPr>
        <w:t>the</w:t>
      </w:r>
      <w:r>
        <w:rPr>
          <w:i/>
          <w:spacing w:val="-3"/>
          <w:sz w:val="20"/>
        </w:rPr>
        <w:t> </w:t>
      </w:r>
      <w:r>
        <w:rPr>
          <w:i/>
          <w:sz w:val="20"/>
        </w:rPr>
        <w:t>WG1</w:t>
      </w:r>
      <w:r>
        <w:rPr>
          <w:i/>
          <w:spacing w:val="-2"/>
          <w:sz w:val="20"/>
        </w:rPr>
        <w:t> </w:t>
      </w:r>
      <w:r>
        <w:rPr>
          <w:i/>
          <w:sz w:val="20"/>
        </w:rPr>
        <w:t>UCTG</w:t>
      </w:r>
      <w:r>
        <w:rPr>
          <w:i/>
          <w:spacing w:val="-3"/>
          <w:sz w:val="20"/>
        </w:rPr>
        <w:t> </w:t>
      </w:r>
      <w:r>
        <w:rPr>
          <w:i/>
          <w:sz w:val="20"/>
        </w:rPr>
        <w:t>work</w:t>
      </w:r>
      <w:r>
        <w:rPr>
          <w:i/>
          <w:spacing w:val="-3"/>
          <w:sz w:val="20"/>
        </w:rPr>
        <w:t> </w:t>
      </w:r>
      <w:r>
        <w:rPr>
          <w:i/>
          <w:sz w:val="20"/>
        </w:rPr>
        <w:t>on</w:t>
      </w:r>
      <w:r>
        <w:rPr>
          <w:i/>
          <w:spacing w:val="-2"/>
          <w:sz w:val="20"/>
        </w:rPr>
        <w:t> </w:t>
      </w:r>
      <w:r>
        <w:rPr>
          <w:i/>
          <w:sz w:val="20"/>
        </w:rPr>
        <w:t>mMIMO.</w:t>
      </w:r>
      <w:r>
        <w:rPr>
          <w:i/>
          <w:spacing w:val="-3"/>
          <w:sz w:val="20"/>
        </w:rPr>
        <w:t> </w:t>
      </w:r>
      <w:r>
        <w:rPr>
          <w:i/>
          <w:sz w:val="20"/>
        </w:rPr>
        <w:t>The</w:t>
      </w:r>
      <w:r>
        <w:rPr>
          <w:i/>
          <w:spacing w:val="-3"/>
          <w:sz w:val="20"/>
        </w:rPr>
        <w:t> </w:t>
      </w:r>
      <w:r>
        <w:rPr>
          <w:i/>
          <w:sz w:val="20"/>
        </w:rPr>
        <w:t>intention</w:t>
      </w:r>
      <w:r>
        <w:rPr>
          <w:i/>
          <w:spacing w:val="-2"/>
          <w:sz w:val="20"/>
        </w:rPr>
        <w:t> </w:t>
      </w:r>
      <w:r>
        <w:rPr>
          <w:i/>
          <w:sz w:val="20"/>
        </w:rPr>
        <w:t>is</w:t>
      </w:r>
      <w:r>
        <w:rPr>
          <w:i/>
          <w:spacing w:val="-4"/>
          <w:sz w:val="20"/>
        </w:rPr>
        <w:t> </w:t>
      </w:r>
      <w:r>
        <w:rPr>
          <w:i/>
          <w:sz w:val="20"/>
        </w:rPr>
        <w:t>to</w:t>
      </w:r>
      <w:r>
        <w:rPr>
          <w:i/>
          <w:spacing w:val="-2"/>
          <w:sz w:val="20"/>
        </w:rPr>
        <w:t> estimate</w:t>
      </w:r>
    </w:p>
    <w:p>
      <w:pPr>
        <w:pStyle w:val="ListParagraph"/>
        <w:numPr>
          <w:ilvl w:val="1"/>
          <w:numId w:val="166"/>
        </w:numPr>
        <w:tabs>
          <w:tab w:pos="952" w:val="left" w:leader="none"/>
        </w:tabs>
        <w:spacing w:line="240" w:lineRule="auto" w:before="17" w:after="0"/>
        <w:ind w:left="952" w:right="0" w:hanging="676"/>
        <w:jc w:val="left"/>
        <w:rPr>
          <w:sz w:val="20"/>
        </w:rPr>
      </w:pPr>
      <w:r>
        <w:rPr>
          <w:i/>
          <w:sz w:val="20"/>
        </w:rPr>
        <w:t>the</w:t>
      </w:r>
      <w:r>
        <w:rPr>
          <w:i/>
          <w:spacing w:val="10"/>
          <w:sz w:val="20"/>
        </w:rPr>
        <w:t> </w:t>
      </w:r>
      <w:r>
        <w:rPr>
          <w:i/>
          <w:sz w:val="20"/>
        </w:rPr>
        <w:t>expected</w:t>
      </w:r>
      <w:r>
        <w:rPr>
          <w:i/>
          <w:spacing w:val="11"/>
          <w:sz w:val="20"/>
        </w:rPr>
        <w:t> </w:t>
      </w:r>
      <w:r>
        <w:rPr>
          <w:i/>
          <w:sz w:val="20"/>
        </w:rPr>
        <w:t>standardization</w:t>
      </w:r>
      <w:r>
        <w:rPr>
          <w:i/>
          <w:spacing w:val="10"/>
          <w:sz w:val="20"/>
        </w:rPr>
        <w:t> </w:t>
      </w:r>
      <w:r>
        <w:rPr>
          <w:i/>
          <w:sz w:val="20"/>
        </w:rPr>
        <w:t>effort</w:t>
      </w:r>
      <w:r>
        <w:rPr>
          <w:i/>
          <w:spacing w:val="10"/>
          <w:sz w:val="20"/>
        </w:rPr>
        <w:t> </w:t>
      </w:r>
      <w:r>
        <w:rPr>
          <w:i/>
          <w:sz w:val="20"/>
        </w:rPr>
        <w:t>within</w:t>
      </w:r>
      <w:r>
        <w:rPr>
          <w:i/>
          <w:spacing w:val="11"/>
          <w:sz w:val="20"/>
        </w:rPr>
        <w:t> </w:t>
      </w:r>
      <w:r>
        <w:rPr>
          <w:i/>
          <w:sz w:val="20"/>
        </w:rPr>
        <w:t>the</w:t>
      </w:r>
      <w:r>
        <w:rPr>
          <w:i/>
          <w:spacing w:val="11"/>
          <w:sz w:val="20"/>
        </w:rPr>
        <w:t> </w:t>
      </w:r>
      <w:r>
        <w:rPr>
          <w:i/>
          <w:sz w:val="20"/>
        </w:rPr>
        <w:t>O-RAN</w:t>
      </w:r>
      <w:r>
        <w:rPr>
          <w:i/>
          <w:spacing w:val="9"/>
          <w:sz w:val="20"/>
        </w:rPr>
        <w:t> </w:t>
      </w:r>
      <w:r>
        <w:rPr>
          <w:i/>
          <w:sz w:val="20"/>
        </w:rPr>
        <w:t>working</w:t>
      </w:r>
      <w:r>
        <w:rPr>
          <w:i/>
          <w:spacing w:val="12"/>
          <w:sz w:val="20"/>
        </w:rPr>
        <w:t> </w:t>
      </w:r>
      <w:r>
        <w:rPr>
          <w:i/>
          <w:sz w:val="20"/>
        </w:rPr>
        <w:t>groups.</w:t>
      </w:r>
      <w:r>
        <w:rPr>
          <w:i/>
          <w:spacing w:val="10"/>
          <w:sz w:val="20"/>
        </w:rPr>
        <w:t> </w:t>
      </w:r>
      <w:r>
        <w:rPr>
          <w:i/>
          <w:sz w:val="20"/>
        </w:rPr>
        <w:t>It</w:t>
      </w:r>
      <w:r>
        <w:rPr>
          <w:i/>
          <w:spacing w:val="10"/>
          <w:sz w:val="20"/>
        </w:rPr>
        <w:t> </w:t>
      </w:r>
      <w:r>
        <w:rPr>
          <w:i/>
          <w:sz w:val="20"/>
        </w:rPr>
        <w:t>is</w:t>
      </w:r>
      <w:r>
        <w:rPr>
          <w:i/>
          <w:spacing w:val="10"/>
          <w:sz w:val="20"/>
        </w:rPr>
        <w:t> </w:t>
      </w:r>
      <w:r>
        <w:rPr>
          <w:i/>
          <w:sz w:val="20"/>
        </w:rPr>
        <w:t>up</w:t>
      </w:r>
      <w:r>
        <w:rPr>
          <w:i/>
          <w:spacing w:val="11"/>
          <w:sz w:val="20"/>
        </w:rPr>
        <w:t> </w:t>
      </w:r>
      <w:r>
        <w:rPr>
          <w:i/>
          <w:sz w:val="20"/>
        </w:rPr>
        <w:t>to</w:t>
      </w:r>
      <w:r>
        <w:rPr>
          <w:i/>
          <w:spacing w:val="12"/>
          <w:sz w:val="20"/>
        </w:rPr>
        <w:t> </w:t>
      </w:r>
      <w:r>
        <w:rPr>
          <w:i/>
          <w:sz w:val="20"/>
        </w:rPr>
        <w:t>the</w:t>
      </w:r>
      <w:r>
        <w:rPr>
          <w:i/>
          <w:spacing w:val="8"/>
          <w:sz w:val="20"/>
        </w:rPr>
        <w:t> </w:t>
      </w:r>
      <w:r>
        <w:rPr>
          <w:i/>
          <w:sz w:val="20"/>
        </w:rPr>
        <w:t>WGs</w:t>
      </w:r>
      <w:r>
        <w:rPr>
          <w:i/>
          <w:spacing w:val="10"/>
          <w:sz w:val="20"/>
        </w:rPr>
        <w:t> </w:t>
      </w:r>
      <w:r>
        <w:rPr>
          <w:i/>
          <w:sz w:val="20"/>
        </w:rPr>
        <w:t>to</w:t>
      </w:r>
      <w:r>
        <w:rPr>
          <w:i/>
          <w:spacing w:val="11"/>
          <w:sz w:val="20"/>
        </w:rPr>
        <w:t> </w:t>
      </w:r>
      <w:r>
        <w:rPr>
          <w:i/>
          <w:sz w:val="20"/>
        </w:rPr>
        <w:t>decide</w:t>
      </w:r>
      <w:r>
        <w:rPr>
          <w:i/>
          <w:spacing w:val="10"/>
          <w:sz w:val="20"/>
        </w:rPr>
        <w:t> </w:t>
      </w:r>
      <w:r>
        <w:rPr>
          <w:i/>
          <w:sz w:val="20"/>
        </w:rPr>
        <w:t>how</w:t>
      </w:r>
      <w:r>
        <w:rPr>
          <w:i/>
          <w:spacing w:val="10"/>
          <w:sz w:val="20"/>
        </w:rPr>
        <w:t> </w:t>
      </w:r>
      <w:r>
        <w:rPr>
          <w:i/>
          <w:sz w:val="20"/>
        </w:rPr>
        <w:t>the</w:t>
      </w:r>
      <w:r>
        <w:rPr>
          <w:i/>
          <w:spacing w:val="10"/>
          <w:sz w:val="20"/>
        </w:rPr>
        <w:t> </w:t>
      </w:r>
      <w:r>
        <w:rPr>
          <w:i/>
          <w:spacing w:val="-2"/>
          <w:sz w:val="20"/>
        </w:rPr>
        <w:t>mMIMO</w:t>
      </w:r>
    </w:p>
    <w:p>
      <w:pPr>
        <w:pStyle w:val="ListParagraph"/>
        <w:numPr>
          <w:ilvl w:val="1"/>
          <w:numId w:val="166"/>
        </w:numPr>
        <w:tabs>
          <w:tab w:pos="952" w:val="left" w:leader="none"/>
        </w:tabs>
        <w:spacing w:line="240" w:lineRule="auto" w:before="18" w:after="0"/>
        <w:ind w:left="952" w:right="0" w:hanging="676"/>
        <w:jc w:val="left"/>
        <w:rPr>
          <w:sz w:val="20"/>
        </w:rPr>
      </w:pPr>
      <w:r>
        <w:rPr>
          <w:i/>
          <w:sz w:val="20"/>
        </w:rPr>
        <w:t>functionality</w:t>
      </w:r>
      <w:r>
        <w:rPr>
          <w:i/>
          <w:spacing w:val="22"/>
          <w:sz w:val="20"/>
        </w:rPr>
        <w:t> </w:t>
      </w:r>
      <w:r>
        <w:rPr>
          <w:i/>
          <w:sz w:val="20"/>
        </w:rPr>
        <w:t>should</w:t>
      </w:r>
      <w:r>
        <w:rPr>
          <w:i/>
          <w:spacing w:val="21"/>
          <w:sz w:val="20"/>
        </w:rPr>
        <w:t> </w:t>
      </w:r>
      <w:r>
        <w:rPr>
          <w:i/>
          <w:sz w:val="20"/>
        </w:rPr>
        <w:t>be</w:t>
      </w:r>
      <w:r>
        <w:rPr>
          <w:i/>
          <w:spacing w:val="23"/>
          <w:sz w:val="20"/>
        </w:rPr>
        <w:t> </w:t>
      </w:r>
      <w:r>
        <w:rPr>
          <w:i/>
          <w:sz w:val="20"/>
        </w:rPr>
        <w:t>specified</w:t>
      </w:r>
      <w:r>
        <w:rPr>
          <w:i/>
          <w:spacing w:val="24"/>
          <w:sz w:val="20"/>
        </w:rPr>
        <w:t> </w:t>
      </w:r>
      <w:r>
        <w:rPr>
          <w:i/>
          <w:sz w:val="20"/>
        </w:rPr>
        <w:t>in</w:t>
      </w:r>
      <w:r>
        <w:rPr>
          <w:i/>
          <w:spacing w:val="24"/>
          <w:sz w:val="20"/>
        </w:rPr>
        <w:t> </w:t>
      </w:r>
      <w:r>
        <w:rPr>
          <w:i/>
          <w:sz w:val="20"/>
        </w:rPr>
        <w:t>specifications</w:t>
      </w:r>
      <w:r>
        <w:rPr>
          <w:i/>
          <w:spacing w:val="20"/>
          <w:sz w:val="20"/>
        </w:rPr>
        <w:t> </w:t>
      </w:r>
      <w:r>
        <w:rPr>
          <w:i/>
          <w:sz w:val="20"/>
        </w:rPr>
        <w:t>of</w:t>
      </w:r>
      <w:r>
        <w:rPr>
          <w:i/>
          <w:spacing w:val="23"/>
          <w:sz w:val="20"/>
        </w:rPr>
        <w:t> </w:t>
      </w:r>
      <w:r>
        <w:rPr>
          <w:i/>
          <w:sz w:val="20"/>
        </w:rPr>
        <w:t>each</w:t>
      </w:r>
      <w:r>
        <w:rPr>
          <w:i/>
          <w:spacing w:val="21"/>
          <w:sz w:val="20"/>
        </w:rPr>
        <w:t> </w:t>
      </w:r>
      <w:r>
        <w:rPr>
          <w:i/>
          <w:sz w:val="20"/>
        </w:rPr>
        <w:t>WG,</w:t>
      </w:r>
      <w:r>
        <w:rPr>
          <w:i/>
          <w:spacing w:val="24"/>
          <w:sz w:val="20"/>
        </w:rPr>
        <w:t> </w:t>
      </w:r>
      <w:r>
        <w:rPr>
          <w:i/>
          <w:sz w:val="20"/>
        </w:rPr>
        <w:t>and</w:t>
      </w:r>
      <w:r>
        <w:rPr>
          <w:i/>
          <w:spacing w:val="24"/>
          <w:sz w:val="20"/>
        </w:rPr>
        <w:t> </w:t>
      </w:r>
      <w:r>
        <w:rPr>
          <w:i/>
          <w:sz w:val="20"/>
        </w:rPr>
        <w:t>whether</w:t>
      </w:r>
      <w:r>
        <w:rPr>
          <w:i/>
          <w:spacing w:val="23"/>
          <w:sz w:val="20"/>
        </w:rPr>
        <w:t> </w:t>
      </w:r>
      <w:r>
        <w:rPr>
          <w:i/>
          <w:sz w:val="20"/>
        </w:rPr>
        <w:t>it</w:t>
      </w:r>
      <w:r>
        <w:rPr>
          <w:i/>
          <w:spacing w:val="20"/>
          <w:sz w:val="20"/>
        </w:rPr>
        <w:t> </w:t>
      </w:r>
      <w:r>
        <w:rPr>
          <w:i/>
          <w:sz w:val="20"/>
        </w:rPr>
        <w:t>will</w:t>
      </w:r>
      <w:r>
        <w:rPr>
          <w:i/>
          <w:spacing w:val="23"/>
          <w:sz w:val="20"/>
        </w:rPr>
        <w:t> </w:t>
      </w:r>
      <w:r>
        <w:rPr>
          <w:i/>
          <w:sz w:val="20"/>
        </w:rPr>
        <w:t>be</w:t>
      </w:r>
      <w:r>
        <w:rPr>
          <w:i/>
          <w:spacing w:val="21"/>
          <w:sz w:val="20"/>
        </w:rPr>
        <w:t> </w:t>
      </w:r>
      <w:r>
        <w:rPr>
          <w:i/>
          <w:sz w:val="20"/>
        </w:rPr>
        <w:t>part</w:t>
      </w:r>
      <w:r>
        <w:rPr>
          <w:i/>
          <w:spacing w:val="23"/>
          <w:sz w:val="20"/>
        </w:rPr>
        <w:t> </w:t>
      </w:r>
      <w:r>
        <w:rPr>
          <w:i/>
          <w:sz w:val="20"/>
        </w:rPr>
        <w:t>of</w:t>
      </w:r>
      <w:r>
        <w:rPr>
          <w:i/>
          <w:spacing w:val="22"/>
          <w:sz w:val="20"/>
        </w:rPr>
        <w:t> </w:t>
      </w:r>
      <w:r>
        <w:rPr>
          <w:i/>
          <w:sz w:val="20"/>
        </w:rPr>
        <w:t>existing</w:t>
      </w:r>
      <w:r>
        <w:rPr>
          <w:i/>
          <w:spacing w:val="22"/>
          <w:sz w:val="20"/>
        </w:rPr>
        <w:t> </w:t>
      </w:r>
      <w:r>
        <w:rPr>
          <w:i/>
          <w:sz w:val="20"/>
        </w:rPr>
        <w:t>or</w:t>
      </w:r>
      <w:r>
        <w:rPr>
          <w:i/>
          <w:spacing w:val="23"/>
          <w:sz w:val="20"/>
        </w:rPr>
        <w:t> </w:t>
      </w:r>
      <w:r>
        <w:rPr>
          <w:i/>
          <w:sz w:val="20"/>
        </w:rPr>
        <w:t>new</w:t>
      </w:r>
      <w:r>
        <w:rPr>
          <w:i/>
          <w:spacing w:val="23"/>
          <w:sz w:val="20"/>
        </w:rPr>
        <w:t> </w:t>
      </w:r>
      <w:r>
        <w:rPr>
          <w:i/>
          <w:sz w:val="20"/>
        </w:rPr>
        <w:t>set</w:t>
      </w:r>
      <w:r>
        <w:rPr>
          <w:i/>
          <w:spacing w:val="23"/>
          <w:sz w:val="20"/>
        </w:rPr>
        <w:t> </w:t>
      </w:r>
      <w:r>
        <w:rPr>
          <w:i/>
          <w:spacing w:val="-5"/>
          <w:sz w:val="20"/>
        </w:rPr>
        <w:t>of</w:t>
      </w:r>
    </w:p>
    <w:p>
      <w:pPr>
        <w:pStyle w:val="ListParagraph"/>
        <w:numPr>
          <w:ilvl w:val="1"/>
          <w:numId w:val="166"/>
        </w:numPr>
        <w:tabs>
          <w:tab w:pos="952" w:val="left" w:leader="none"/>
        </w:tabs>
        <w:spacing w:line="240" w:lineRule="auto" w:before="19" w:after="0"/>
        <w:ind w:left="952" w:right="0" w:hanging="676"/>
        <w:jc w:val="left"/>
        <w:rPr>
          <w:sz w:val="20"/>
        </w:rPr>
      </w:pPr>
      <w:r>
        <w:rPr>
          <w:i/>
          <w:spacing w:val="-2"/>
          <w:sz w:val="20"/>
        </w:rPr>
        <w:t>specifications.</w:t>
      </w:r>
    </w:p>
    <w:p>
      <w:pPr>
        <w:pStyle w:val="ListParagraph"/>
        <w:numPr>
          <w:ilvl w:val="1"/>
          <w:numId w:val="166"/>
        </w:numPr>
        <w:tabs>
          <w:tab w:pos="952" w:val="left" w:leader="none"/>
        </w:tabs>
        <w:spacing w:line="240" w:lineRule="auto" w:before="198" w:after="0"/>
        <w:ind w:left="952" w:right="0" w:hanging="676"/>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1"/>
          <w:numId w:val="166"/>
        </w:numPr>
        <w:tabs>
          <w:tab w:pos="1313" w:val="left" w:leader="none"/>
          <w:tab w:pos="1673" w:val="left" w:leader="none"/>
        </w:tabs>
        <w:spacing w:line="245" w:lineRule="exact" w:before="197" w:after="0"/>
        <w:ind w:left="1313" w:right="0" w:hanging="1037"/>
        <w:jc w:val="left"/>
        <w:rPr>
          <w:sz w:val="20"/>
        </w:rPr>
      </w:pPr>
      <w:r>
        <w:rPr>
          <w:rFonts w:ascii="Symbol" w:hAnsi="Symbol"/>
          <w:spacing w:val="-10"/>
          <w:sz w:val="20"/>
        </w:rPr>
        <w:t></w:t>
      </w:r>
      <w:r>
        <w:rPr>
          <w:sz w:val="20"/>
        </w:rPr>
        <w:tab/>
        <w:t>Update</w:t>
      </w:r>
      <w:r>
        <w:rPr>
          <w:spacing w:val="-7"/>
          <w:sz w:val="20"/>
        </w:rPr>
        <w:t> </w:t>
      </w:r>
      <w:r>
        <w:rPr>
          <w:sz w:val="20"/>
        </w:rPr>
        <w:t>WG1</w:t>
      </w:r>
      <w:r>
        <w:rPr>
          <w:spacing w:val="-5"/>
          <w:sz w:val="20"/>
        </w:rPr>
        <w:t> </w:t>
      </w:r>
      <w:r>
        <w:rPr>
          <w:sz w:val="20"/>
        </w:rPr>
        <w:t>use</w:t>
      </w:r>
      <w:r>
        <w:rPr>
          <w:spacing w:val="-7"/>
          <w:sz w:val="20"/>
        </w:rPr>
        <w:t> </w:t>
      </w:r>
      <w:r>
        <w:rPr>
          <w:sz w:val="20"/>
        </w:rPr>
        <w:t>case</w:t>
      </w:r>
      <w:r>
        <w:rPr>
          <w:spacing w:val="-6"/>
          <w:sz w:val="20"/>
        </w:rPr>
        <w:t> </w:t>
      </w:r>
      <w:r>
        <w:rPr>
          <w:sz w:val="20"/>
        </w:rPr>
        <w:t>analysis</w:t>
      </w:r>
      <w:r>
        <w:rPr>
          <w:spacing w:val="-7"/>
          <w:sz w:val="20"/>
        </w:rPr>
        <w:t> </w:t>
      </w:r>
      <w:r>
        <w:rPr>
          <w:sz w:val="20"/>
        </w:rPr>
        <w:t>report</w:t>
      </w:r>
      <w:r>
        <w:rPr>
          <w:spacing w:val="-8"/>
          <w:sz w:val="20"/>
        </w:rPr>
        <w:t> </w:t>
      </w:r>
      <w:r>
        <w:rPr>
          <w:sz w:val="20"/>
        </w:rPr>
        <w:t>and</w:t>
      </w:r>
      <w:r>
        <w:rPr>
          <w:spacing w:val="-8"/>
          <w:sz w:val="20"/>
        </w:rPr>
        <w:t> </w:t>
      </w:r>
      <w:r>
        <w:rPr>
          <w:sz w:val="20"/>
        </w:rPr>
        <w:t>use-case</w:t>
      </w:r>
      <w:r>
        <w:rPr>
          <w:spacing w:val="-6"/>
          <w:sz w:val="20"/>
        </w:rPr>
        <w:t> </w:t>
      </w:r>
      <w:r>
        <w:rPr>
          <w:sz w:val="20"/>
        </w:rPr>
        <w:t>detailed</w:t>
      </w:r>
      <w:r>
        <w:rPr>
          <w:spacing w:val="-6"/>
          <w:sz w:val="20"/>
        </w:rPr>
        <w:t> </w:t>
      </w:r>
      <w:r>
        <w:rPr>
          <w:sz w:val="20"/>
        </w:rPr>
        <w:t>specification</w:t>
      </w:r>
      <w:r>
        <w:rPr>
          <w:spacing w:val="-5"/>
          <w:sz w:val="20"/>
        </w:rPr>
        <w:t> </w:t>
      </w:r>
      <w:r>
        <w:rPr>
          <w:sz w:val="20"/>
        </w:rPr>
        <w:t>with</w:t>
      </w:r>
      <w:r>
        <w:rPr>
          <w:spacing w:val="-6"/>
          <w:sz w:val="20"/>
        </w:rPr>
        <w:t> </w:t>
      </w:r>
      <w:r>
        <w:rPr>
          <w:sz w:val="20"/>
        </w:rPr>
        <w:t>downlink</w:t>
      </w:r>
      <w:r>
        <w:rPr>
          <w:spacing w:val="-9"/>
          <w:sz w:val="20"/>
        </w:rPr>
        <w:t> </w:t>
      </w:r>
      <w:r>
        <w:rPr>
          <w:sz w:val="20"/>
        </w:rPr>
        <w:t>power</w:t>
      </w:r>
      <w:r>
        <w:rPr>
          <w:spacing w:val="-5"/>
          <w:sz w:val="20"/>
        </w:rPr>
        <w:t> </w:t>
      </w:r>
      <w:r>
        <w:rPr>
          <w:sz w:val="20"/>
        </w:rPr>
        <w:t>control</w:t>
      </w:r>
      <w:r>
        <w:rPr>
          <w:spacing w:val="-7"/>
          <w:sz w:val="20"/>
        </w:rPr>
        <w:t> </w:t>
      </w:r>
      <w:r>
        <w:rPr>
          <w:sz w:val="20"/>
        </w:rPr>
        <w:t>use</w:t>
      </w:r>
      <w:r>
        <w:rPr>
          <w:spacing w:val="-7"/>
          <w:sz w:val="20"/>
        </w:rPr>
        <w:t> </w:t>
      </w:r>
      <w:r>
        <w:rPr>
          <w:spacing w:val="-2"/>
          <w:sz w:val="20"/>
        </w:rPr>
        <w:t>case.</w:t>
      </w:r>
    </w:p>
    <w:p>
      <w:pPr>
        <w:pStyle w:val="ListParagraph"/>
        <w:numPr>
          <w:ilvl w:val="1"/>
          <w:numId w:val="166"/>
        </w:numPr>
        <w:tabs>
          <w:tab w:pos="1673" w:val="left" w:leader="none"/>
        </w:tabs>
        <w:spacing w:line="240" w:lineRule="auto" w:before="0" w:after="0"/>
        <w:ind w:left="1673" w:right="0" w:hanging="1397"/>
        <w:jc w:val="left"/>
        <w:rPr>
          <w:sz w:val="20"/>
        </w:rPr>
      </w:pPr>
      <w:r>
        <w:rPr>
          <w:sz w:val="20"/>
        </w:rPr>
        <w:t>No</w:t>
      </w:r>
      <w:r>
        <w:rPr>
          <w:spacing w:val="-3"/>
          <w:sz w:val="20"/>
        </w:rPr>
        <w:t> </w:t>
      </w:r>
      <w:r>
        <w:rPr>
          <w:sz w:val="20"/>
        </w:rPr>
        <w:t>impact</w:t>
      </w:r>
      <w:r>
        <w:rPr>
          <w:spacing w:val="-5"/>
          <w:sz w:val="20"/>
        </w:rPr>
        <w:t> </w:t>
      </w:r>
      <w:r>
        <w:rPr>
          <w:sz w:val="20"/>
        </w:rPr>
        <w:t>to</w:t>
      </w:r>
      <w:r>
        <w:rPr>
          <w:spacing w:val="-3"/>
          <w:sz w:val="20"/>
        </w:rPr>
        <w:t> </w:t>
      </w:r>
      <w:r>
        <w:rPr>
          <w:sz w:val="20"/>
        </w:rPr>
        <w:t>existing</w:t>
      </w:r>
      <w:r>
        <w:rPr>
          <w:spacing w:val="-2"/>
          <w:sz w:val="20"/>
        </w:rPr>
        <w:t> architecture.</w:t>
      </w:r>
    </w:p>
    <w:p>
      <w:pPr>
        <w:pStyle w:val="ListParagraph"/>
        <w:numPr>
          <w:ilvl w:val="1"/>
          <w:numId w:val="166"/>
        </w:numPr>
        <w:tabs>
          <w:tab w:pos="952" w:val="left" w:leader="none"/>
        </w:tabs>
        <w:spacing w:line="240" w:lineRule="auto" w:before="180" w:after="0"/>
        <w:ind w:left="952" w:right="0" w:hanging="676"/>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A1,</w:t>
      </w:r>
      <w:r>
        <w:rPr>
          <w:spacing w:val="-3"/>
          <w:sz w:val="20"/>
          <w:u w:val="single"/>
        </w:rPr>
        <w:t> </w:t>
      </w:r>
      <w:r>
        <w:rPr>
          <w:sz w:val="20"/>
          <w:u w:val="single"/>
        </w:rPr>
        <w:t>R1)</w:t>
      </w:r>
      <w:r>
        <w:rPr>
          <w:spacing w:val="-4"/>
          <w:sz w:val="20"/>
          <w:u w:val="single"/>
        </w:rPr>
        <w:t> </w:t>
      </w:r>
      <w:r>
        <w:rPr>
          <w:spacing w:val="-2"/>
          <w:sz w:val="20"/>
          <w:u w:val="single"/>
        </w:rPr>
        <w:t>Impact</w:t>
      </w:r>
    </w:p>
    <w:p>
      <w:pPr>
        <w:pStyle w:val="ListParagraph"/>
        <w:numPr>
          <w:ilvl w:val="1"/>
          <w:numId w:val="166"/>
        </w:numPr>
        <w:tabs>
          <w:tab w:pos="1313" w:val="left" w:leader="none"/>
          <w:tab w:pos="1673" w:val="left" w:leader="none"/>
        </w:tabs>
        <w:spacing w:line="240" w:lineRule="auto" w:before="197" w:after="0"/>
        <w:ind w:left="1313" w:right="0" w:hanging="1138"/>
        <w:jc w:val="left"/>
        <w:rPr>
          <w:sz w:val="20"/>
        </w:rPr>
      </w:pPr>
      <w:r>
        <w:rPr>
          <w:rFonts w:ascii="Symbol" w:hAnsi="Symbol"/>
          <w:spacing w:val="-10"/>
          <w:sz w:val="20"/>
        </w:rPr>
        <w:t></w:t>
      </w:r>
      <w:r>
        <w:rPr>
          <w:sz w:val="20"/>
        </w:rPr>
        <w:tab/>
        <w:t>Assess</w:t>
      </w:r>
      <w:r>
        <w:rPr>
          <w:spacing w:val="-11"/>
          <w:sz w:val="20"/>
        </w:rPr>
        <w:t> </w:t>
      </w:r>
      <w:r>
        <w:rPr>
          <w:sz w:val="20"/>
        </w:rPr>
        <w:t>impact</w:t>
      </w:r>
      <w:r>
        <w:rPr>
          <w:spacing w:val="-10"/>
          <w:sz w:val="20"/>
        </w:rPr>
        <w:t> </w:t>
      </w:r>
      <w:r>
        <w:rPr>
          <w:sz w:val="20"/>
        </w:rPr>
        <w:t>to</w:t>
      </w:r>
      <w:r>
        <w:rPr>
          <w:spacing w:val="-9"/>
          <w:sz w:val="20"/>
        </w:rPr>
        <w:t> </w:t>
      </w:r>
      <w:r>
        <w:rPr>
          <w:sz w:val="20"/>
        </w:rPr>
        <w:t>A1</w:t>
      </w:r>
      <w:r>
        <w:rPr>
          <w:spacing w:val="-9"/>
          <w:sz w:val="20"/>
        </w:rPr>
        <w:t> </w:t>
      </w:r>
      <w:r>
        <w:rPr>
          <w:sz w:val="20"/>
        </w:rPr>
        <w:t>and</w:t>
      </w:r>
      <w:r>
        <w:rPr>
          <w:spacing w:val="-11"/>
          <w:sz w:val="20"/>
        </w:rPr>
        <w:t> </w:t>
      </w:r>
      <w:r>
        <w:rPr>
          <w:sz w:val="20"/>
        </w:rPr>
        <w:t>R1</w:t>
      </w:r>
      <w:r>
        <w:rPr>
          <w:spacing w:val="-9"/>
          <w:sz w:val="20"/>
        </w:rPr>
        <w:t> </w:t>
      </w:r>
      <w:r>
        <w:rPr>
          <w:sz w:val="20"/>
        </w:rPr>
        <w:t>interfaces</w:t>
      </w:r>
      <w:r>
        <w:rPr>
          <w:spacing w:val="-10"/>
          <w:sz w:val="20"/>
        </w:rPr>
        <w:t> </w:t>
      </w:r>
      <w:r>
        <w:rPr>
          <w:sz w:val="20"/>
        </w:rPr>
        <w:t>and</w:t>
      </w:r>
      <w:r>
        <w:rPr>
          <w:spacing w:val="-11"/>
          <w:sz w:val="20"/>
        </w:rPr>
        <w:t> </w:t>
      </w:r>
      <w:r>
        <w:rPr>
          <w:sz w:val="20"/>
        </w:rPr>
        <w:t>non-RT</w:t>
      </w:r>
      <w:r>
        <w:rPr>
          <w:spacing w:val="-9"/>
          <w:sz w:val="20"/>
        </w:rPr>
        <w:t> </w:t>
      </w:r>
      <w:r>
        <w:rPr>
          <w:sz w:val="20"/>
        </w:rPr>
        <w:t>RIC</w:t>
      </w:r>
      <w:r>
        <w:rPr>
          <w:spacing w:val="-11"/>
          <w:sz w:val="20"/>
        </w:rPr>
        <w:t> </w:t>
      </w:r>
      <w:r>
        <w:rPr>
          <w:sz w:val="20"/>
        </w:rPr>
        <w:t>architecture,</w:t>
      </w:r>
      <w:r>
        <w:rPr>
          <w:spacing w:val="-10"/>
          <w:sz w:val="20"/>
        </w:rPr>
        <w:t> </w:t>
      </w:r>
      <w:r>
        <w:rPr>
          <w:sz w:val="20"/>
        </w:rPr>
        <w:t>including</w:t>
      </w:r>
      <w:r>
        <w:rPr>
          <w:spacing w:val="-11"/>
          <w:sz w:val="20"/>
        </w:rPr>
        <w:t> </w:t>
      </w:r>
      <w:r>
        <w:rPr>
          <w:sz w:val="20"/>
        </w:rPr>
        <w:t>AI/ML</w:t>
      </w:r>
      <w:r>
        <w:rPr>
          <w:spacing w:val="-9"/>
          <w:sz w:val="20"/>
        </w:rPr>
        <w:t> </w:t>
      </w:r>
      <w:r>
        <w:rPr>
          <w:sz w:val="20"/>
        </w:rPr>
        <w:t>training</w:t>
      </w:r>
      <w:r>
        <w:rPr>
          <w:spacing w:val="-9"/>
          <w:sz w:val="20"/>
        </w:rPr>
        <w:t> </w:t>
      </w:r>
      <w:r>
        <w:rPr>
          <w:sz w:val="20"/>
        </w:rPr>
        <w:t>and</w:t>
      </w:r>
      <w:r>
        <w:rPr>
          <w:spacing w:val="-9"/>
          <w:sz w:val="20"/>
        </w:rPr>
        <w:t> </w:t>
      </w:r>
      <w:r>
        <w:rPr>
          <w:spacing w:val="-2"/>
          <w:sz w:val="20"/>
        </w:rPr>
        <w:t>deployment.</w:t>
      </w:r>
    </w:p>
    <w:p>
      <w:pPr>
        <w:pStyle w:val="ListParagraph"/>
        <w:numPr>
          <w:ilvl w:val="1"/>
          <w:numId w:val="166"/>
        </w:numPr>
        <w:tabs>
          <w:tab w:pos="1313" w:val="left" w:leader="none"/>
          <w:tab w:pos="1673" w:val="left" w:leader="none"/>
        </w:tabs>
        <w:spacing w:line="240" w:lineRule="auto" w:before="1" w:after="0"/>
        <w:ind w:left="1313" w:right="0" w:hanging="1138"/>
        <w:jc w:val="left"/>
        <w:rPr>
          <w:sz w:val="20"/>
        </w:rPr>
      </w:pPr>
      <w:r>
        <w:rPr>
          <w:rFonts w:ascii="Symbol" w:hAnsi="Symbol"/>
          <w:spacing w:val="-10"/>
          <w:sz w:val="20"/>
        </w:rPr>
        <w:t></w:t>
      </w:r>
      <w:r>
        <w:rPr>
          <w:sz w:val="20"/>
        </w:rPr>
        <w:tab/>
        <w:t>Add</w:t>
      </w:r>
      <w:r>
        <w:rPr>
          <w:spacing w:val="-4"/>
          <w:sz w:val="20"/>
        </w:rPr>
        <w:t> </w:t>
      </w:r>
      <w:r>
        <w:rPr>
          <w:sz w:val="20"/>
        </w:rPr>
        <w:t>new</w:t>
      </w:r>
      <w:r>
        <w:rPr>
          <w:spacing w:val="-5"/>
          <w:sz w:val="20"/>
        </w:rPr>
        <w:t> </w:t>
      </w:r>
      <w:r>
        <w:rPr>
          <w:sz w:val="20"/>
        </w:rPr>
        <w:t>use</w:t>
      </w:r>
      <w:r>
        <w:rPr>
          <w:spacing w:val="-4"/>
          <w:sz w:val="20"/>
        </w:rPr>
        <w:t> </w:t>
      </w:r>
      <w:r>
        <w:rPr>
          <w:sz w:val="20"/>
        </w:rPr>
        <w:t>cases</w:t>
      </w:r>
      <w:r>
        <w:rPr>
          <w:spacing w:val="-6"/>
          <w:sz w:val="20"/>
        </w:rPr>
        <w:t> </w:t>
      </w:r>
      <w:r>
        <w:rPr>
          <w:sz w:val="20"/>
        </w:rPr>
        <w:t>and</w:t>
      </w:r>
      <w:r>
        <w:rPr>
          <w:spacing w:val="-3"/>
          <w:sz w:val="20"/>
        </w:rPr>
        <w:t> </w:t>
      </w:r>
      <w:r>
        <w:rPr>
          <w:sz w:val="20"/>
        </w:rPr>
        <w:t>corresponding</w:t>
      </w:r>
      <w:r>
        <w:rPr>
          <w:spacing w:val="-4"/>
          <w:sz w:val="20"/>
        </w:rPr>
        <w:t> </w:t>
      </w:r>
      <w:r>
        <w:rPr>
          <w:sz w:val="20"/>
        </w:rPr>
        <w:t>requirements</w:t>
      </w:r>
      <w:r>
        <w:rPr>
          <w:spacing w:val="-5"/>
          <w:sz w:val="20"/>
        </w:rPr>
        <w:t> </w:t>
      </w:r>
      <w:r>
        <w:rPr>
          <w:sz w:val="20"/>
        </w:rPr>
        <w:t>and</w:t>
      </w:r>
      <w:r>
        <w:rPr>
          <w:spacing w:val="-4"/>
          <w:sz w:val="20"/>
        </w:rPr>
        <w:t> </w:t>
      </w:r>
      <w:r>
        <w:rPr>
          <w:sz w:val="20"/>
        </w:rPr>
        <w:t>specifications</w:t>
      </w:r>
      <w:r>
        <w:rPr>
          <w:spacing w:val="-5"/>
          <w:sz w:val="20"/>
        </w:rPr>
        <w:t> </w:t>
      </w:r>
      <w:r>
        <w:rPr>
          <w:sz w:val="20"/>
        </w:rPr>
        <w:t>in</w:t>
      </w:r>
      <w:r>
        <w:rPr>
          <w:spacing w:val="-4"/>
          <w:sz w:val="20"/>
        </w:rPr>
        <w:t> </w:t>
      </w:r>
      <w:r>
        <w:rPr>
          <w:sz w:val="20"/>
        </w:rPr>
        <w:t>case</w:t>
      </w:r>
      <w:r>
        <w:rPr>
          <w:spacing w:val="-4"/>
          <w:sz w:val="20"/>
        </w:rPr>
        <w:t> </w:t>
      </w:r>
      <w:r>
        <w:rPr>
          <w:sz w:val="20"/>
        </w:rPr>
        <w:t>impact</w:t>
      </w:r>
      <w:r>
        <w:rPr>
          <w:spacing w:val="-6"/>
          <w:sz w:val="20"/>
        </w:rPr>
        <w:t> </w:t>
      </w:r>
      <w:r>
        <w:rPr>
          <w:sz w:val="20"/>
        </w:rPr>
        <w:t>to</w:t>
      </w:r>
      <w:r>
        <w:rPr>
          <w:spacing w:val="-3"/>
          <w:sz w:val="20"/>
        </w:rPr>
        <w:t> </w:t>
      </w:r>
      <w:r>
        <w:rPr>
          <w:sz w:val="20"/>
        </w:rPr>
        <w:t>A1</w:t>
      </w:r>
      <w:r>
        <w:rPr>
          <w:spacing w:val="-4"/>
          <w:sz w:val="20"/>
        </w:rPr>
        <w:t> </w:t>
      </w:r>
      <w:r>
        <w:rPr>
          <w:sz w:val="20"/>
        </w:rPr>
        <w:t>or</w:t>
      </w:r>
      <w:r>
        <w:rPr>
          <w:spacing w:val="-5"/>
          <w:sz w:val="20"/>
        </w:rPr>
        <w:t> </w:t>
      </w:r>
      <w:r>
        <w:rPr>
          <w:sz w:val="20"/>
        </w:rPr>
        <w:t>R1</w:t>
      </w:r>
      <w:r>
        <w:rPr>
          <w:spacing w:val="-3"/>
          <w:sz w:val="20"/>
        </w:rPr>
        <w:t> </w:t>
      </w:r>
      <w:r>
        <w:rPr>
          <w:spacing w:val="-2"/>
          <w:sz w:val="20"/>
        </w:rPr>
        <w:t>interfaces.</w:t>
      </w:r>
    </w:p>
    <w:p>
      <w:pPr>
        <w:pStyle w:val="ListParagraph"/>
        <w:numPr>
          <w:ilvl w:val="1"/>
          <w:numId w:val="166"/>
        </w:numPr>
        <w:tabs>
          <w:tab w:pos="952" w:val="left" w:leader="none"/>
        </w:tabs>
        <w:spacing w:line="240" w:lineRule="auto" w:before="179" w:after="0"/>
        <w:ind w:left="952" w:right="0" w:hanging="777"/>
        <w:jc w:val="left"/>
        <w:rPr>
          <w:sz w:val="20"/>
        </w:rPr>
      </w:pPr>
      <w:r>
        <w:rPr>
          <w:sz w:val="20"/>
          <w:u w:val="single"/>
        </w:rPr>
        <w:t>WG5</w:t>
      </w:r>
      <w:r>
        <w:rPr>
          <w:spacing w:val="-4"/>
          <w:sz w:val="20"/>
          <w:u w:val="single"/>
        </w:rPr>
        <w:t> </w:t>
      </w:r>
      <w:r>
        <w:rPr>
          <w:sz w:val="20"/>
          <w:u w:val="single"/>
        </w:rPr>
        <w:t>(O-CU</w:t>
      </w:r>
      <w:r>
        <w:rPr>
          <w:spacing w:val="-5"/>
          <w:sz w:val="20"/>
          <w:u w:val="single"/>
        </w:rPr>
        <w:t> </w:t>
      </w:r>
      <w:r>
        <w:rPr>
          <w:sz w:val="20"/>
          <w:u w:val="single"/>
        </w:rPr>
        <w:t>and</w:t>
      </w:r>
      <w:r>
        <w:rPr>
          <w:spacing w:val="-3"/>
          <w:sz w:val="20"/>
          <w:u w:val="single"/>
        </w:rPr>
        <w:t> </w:t>
      </w:r>
      <w:r>
        <w:rPr>
          <w:sz w:val="20"/>
          <w:u w:val="single"/>
        </w:rPr>
        <w:t>O-DU)</w:t>
      </w:r>
      <w:r>
        <w:rPr>
          <w:spacing w:val="-4"/>
          <w:sz w:val="20"/>
          <w:u w:val="single"/>
        </w:rPr>
        <w:t> </w:t>
      </w:r>
      <w:r>
        <w:rPr>
          <w:spacing w:val="-2"/>
          <w:sz w:val="20"/>
          <w:u w:val="single"/>
        </w:rPr>
        <w:t>Impact</w:t>
      </w:r>
    </w:p>
    <w:p>
      <w:pPr>
        <w:pStyle w:val="ListParagraph"/>
        <w:numPr>
          <w:ilvl w:val="1"/>
          <w:numId w:val="166"/>
        </w:numPr>
        <w:tabs>
          <w:tab w:pos="1313" w:val="left" w:leader="none"/>
          <w:tab w:pos="1673" w:val="left" w:leader="none"/>
        </w:tabs>
        <w:spacing w:line="240" w:lineRule="auto" w:before="200" w:after="0"/>
        <w:ind w:left="1313" w:right="0" w:hanging="1138"/>
        <w:jc w:val="left"/>
        <w:rPr>
          <w:sz w:val="20"/>
        </w:rPr>
      </w:pPr>
      <w:r>
        <w:rPr>
          <w:rFonts w:ascii="Symbol" w:hAnsi="Symbol"/>
          <w:spacing w:val="-10"/>
          <w:sz w:val="20"/>
        </w:rPr>
        <w:t></w:t>
      </w:r>
      <w:r>
        <w:rPr>
          <w:sz w:val="20"/>
        </w:rPr>
        <w:tab/>
        <w:t>Assess</w:t>
      </w:r>
      <w:r>
        <w:rPr>
          <w:spacing w:val="-5"/>
          <w:sz w:val="20"/>
        </w:rPr>
        <w:t> </w:t>
      </w:r>
      <w:r>
        <w:rPr>
          <w:sz w:val="20"/>
        </w:rPr>
        <w:t>impact</w:t>
      </w:r>
      <w:r>
        <w:rPr>
          <w:spacing w:val="-4"/>
          <w:sz w:val="20"/>
        </w:rPr>
        <w:t> </w:t>
      </w:r>
      <w:r>
        <w:rPr>
          <w:sz w:val="20"/>
        </w:rPr>
        <w:t>on</w:t>
      </w:r>
      <w:r>
        <w:rPr>
          <w:spacing w:val="-2"/>
          <w:sz w:val="20"/>
        </w:rPr>
        <w:t> </w:t>
      </w:r>
      <w:r>
        <w:rPr>
          <w:sz w:val="20"/>
        </w:rPr>
        <w:t>O-CU</w:t>
      </w:r>
      <w:r>
        <w:rPr>
          <w:spacing w:val="-4"/>
          <w:sz w:val="20"/>
        </w:rPr>
        <w:t> </w:t>
      </w:r>
      <w:r>
        <w:rPr>
          <w:sz w:val="20"/>
        </w:rPr>
        <w:t>and</w:t>
      </w:r>
      <w:r>
        <w:rPr>
          <w:spacing w:val="-4"/>
          <w:sz w:val="20"/>
        </w:rPr>
        <w:t> </w:t>
      </w:r>
      <w:r>
        <w:rPr>
          <w:sz w:val="20"/>
        </w:rPr>
        <w:t>O-DU</w:t>
      </w:r>
      <w:r>
        <w:rPr>
          <w:spacing w:val="-3"/>
          <w:sz w:val="20"/>
        </w:rPr>
        <w:t> </w:t>
      </w:r>
      <w:r>
        <w:rPr>
          <w:sz w:val="20"/>
        </w:rPr>
        <w:t>support</w:t>
      </w:r>
      <w:r>
        <w:rPr>
          <w:spacing w:val="-4"/>
          <w:sz w:val="20"/>
        </w:rPr>
        <w:t> </w:t>
      </w:r>
      <w:r>
        <w:rPr>
          <w:sz w:val="20"/>
        </w:rPr>
        <w:t>for</w:t>
      </w:r>
      <w:r>
        <w:rPr>
          <w:spacing w:val="-4"/>
          <w:sz w:val="20"/>
        </w:rPr>
        <w:t> </w:t>
      </w:r>
      <w:r>
        <w:rPr>
          <w:sz w:val="20"/>
        </w:rPr>
        <w:t>dials</w:t>
      </w:r>
      <w:r>
        <w:rPr>
          <w:spacing w:val="-4"/>
          <w:sz w:val="20"/>
        </w:rPr>
        <w:t> </w:t>
      </w:r>
      <w:r>
        <w:rPr>
          <w:sz w:val="20"/>
        </w:rPr>
        <w:t>and</w:t>
      </w:r>
      <w:r>
        <w:rPr>
          <w:spacing w:val="-4"/>
          <w:sz w:val="20"/>
        </w:rPr>
        <w:t> </w:t>
      </w:r>
      <w:r>
        <w:rPr>
          <w:sz w:val="20"/>
        </w:rPr>
        <w:t>knobs</w:t>
      </w:r>
      <w:r>
        <w:rPr>
          <w:spacing w:val="-4"/>
          <w:sz w:val="20"/>
        </w:rPr>
        <w:t> </w:t>
      </w:r>
      <w:r>
        <w:rPr>
          <w:sz w:val="20"/>
        </w:rPr>
        <w:t>described</w:t>
      </w:r>
      <w:r>
        <w:rPr>
          <w:spacing w:val="-2"/>
          <w:sz w:val="20"/>
        </w:rPr>
        <w:t> </w:t>
      </w:r>
      <w:r>
        <w:rPr>
          <w:sz w:val="20"/>
        </w:rPr>
        <w:t>in</w:t>
      </w:r>
      <w:r>
        <w:rPr>
          <w:spacing w:val="-6"/>
          <w:sz w:val="20"/>
        </w:rPr>
        <w:t> </w:t>
      </w:r>
      <w:r>
        <w:rPr>
          <w:sz w:val="20"/>
        </w:rPr>
        <w:t>the</w:t>
      </w:r>
      <w:r>
        <w:rPr>
          <w:spacing w:val="-3"/>
          <w:sz w:val="20"/>
        </w:rPr>
        <w:t> </w:t>
      </w:r>
      <w:r>
        <w:rPr>
          <w:sz w:val="20"/>
        </w:rPr>
        <w:t>use-</w:t>
      </w:r>
      <w:r>
        <w:rPr>
          <w:spacing w:val="-2"/>
          <w:sz w:val="20"/>
        </w:rPr>
        <w:t>case.</w:t>
      </w:r>
    </w:p>
    <w:p>
      <w:pPr>
        <w:pStyle w:val="ListParagraph"/>
        <w:numPr>
          <w:ilvl w:val="1"/>
          <w:numId w:val="166"/>
        </w:numPr>
        <w:tabs>
          <w:tab w:pos="952" w:val="left" w:leader="none"/>
        </w:tabs>
        <w:spacing w:line="240" w:lineRule="auto" w:before="180" w:after="0"/>
        <w:ind w:left="952" w:right="0" w:hanging="777"/>
        <w:jc w:val="left"/>
        <w:rPr>
          <w:sz w:val="20"/>
        </w:rPr>
      </w:pPr>
      <w:r>
        <w:rPr>
          <w:sz w:val="20"/>
          <w:u w:val="single"/>
        </w:rPr>
        <w:t>WG10</w:t>
      </w:r>
      <w:r>
        <w:rPr>
          <w:spacing w:val="-4"/>
          <w:sz w:val="20"/>
          <w:u w:val="single"/>
        </w:rPr>
        <w:t> </w:t>
      </w:r>
      <w:r>
        <w:rPr>
          <w:sz w:val="20"/>
          <w:u w:val="single"/>
        </w:rPr>
        <w:t>(SMO,</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1"/>
          <w:numId w:val="166"/>
        </w:numPr>
        <w:tabs>
          <w:tab w:pos="1313" w:val="left" w:leader="none"/>
          <w:tab w:pos="1673" w:val="left" w:leader="none"/>
        </w:tabs>
        <w:spacing w:line="245" w:lineRule="exact" w:before="197" w:after="0"/>
        <w:ind w:left="1313" w:right="0" w:hanging="1138"/>
        <w:jc w:val="left"/>
        <w:rPr>
          <w:sz w:val="20"/>
        </w:rPr>
      </w:pPr>
      <w:r>
        <w:rPr>
          <w:rFonts w:ascii="Symbol" w:hAnsi="Symbol"/>
          <w:spacing w:val="-10"/>
          <w:sz w:val="20"/>
        </w:rPr>
        <w:t></w:t>
      </w:r>
      <w:r>
        <w:rPr>
          <w:sz w:val="20"/>
        </w:rPr>
        <w:tab/>
        <w:t>Assess</w:t>
      </w:r>
      <w:r>
        <w:rPr>
          <w:spacing w:val="33"/>
          <w:sz w:val="20"/>
        </w:rPr>
        <w:t> </w:t>
      </w:r>
      <w:r>
        <w:rPr>
          <w:sz w:val="20"/>
        </w:rPr>
        <w:t>impact</w:t>
      </w:r>
      <w:r>
        <w:rPr>
          <w:spacing w:val="33"/>
          <w:sz w:val="20"/>
        </w:rPr>
        <w:t> </w:t>
      </w:r>
      <w:r>
        <w:rPr>
          <w:sz w:val="20"/>
        </w:rPr>
        <w:t>with</w:t>
      </w:r>
      <w:r>
        <w:rPr>
          <w:spacing w:val="35"/>
          <w:sz w:val="20"/>
        </w:rPr>
        <w:t> </w:t>
      </w:r>
      <w:r>
        <w:rPr>
          <w:sz w:val="20"/>
        </w:rPr>
        <w:t>PM</w:t>
      </w:r>
      <w:r>
        <w:rPr>
          <w:spacing w:val="33"/>
          <w:sz w:val="20"/>
        </w:rPr>
        <w:t> </w:t>
      </w:r>
      <w:r>
        <w:rPr>
          <w:sz w:val="20"/>
        </w:rPr>
        <w:t>coordination</w:t>
      </w:r>
      <w:r>
        <w:rPr>
          <w:spacing w:val="34"/>
          <w:sz w:val="20"/>
        </w:rPr>
        <w:t> </w:t>
      </w:r>
      <w:r>
        <w:rPr>
          <w:sz w:val="20"/>
        </w:rPr>
        <w:t>group</w:t>
      </w:r>
      <w:r>
        <w:rPr>
          <w:spacing w:val="35"/>
          <w:sz w:val="20"/>
        </w:rPr>
        <w:t> </w:t>
      </w:r>
      <w:r>
        <w:rPr>
          <w:sz w:val="20"/>
        </w:rPr>
        <w:t>and</w:t>
      </w:r>
      <w:r>
        <w:rPr>
          <w:spacing w:val="34"/>
          <w:sz w:val="20"/>
        </w:rPr>
        <w:t> </w:t>
      </w:r>
      <w:r>
        <w:rPr>
          <w:sz w:val="20"/>
        </w:rPr>
        <w:t>IM/DM</w:t>
      </w:r>
      <w:r>
        <w:rPr>
          <w:spacing w:val="32"/>
          <w:sz w:val="20"/>
        </w:rPr>
        <w:t> </w:t>
      </w:r>
      <w:r>
        <w:rPr>
          <w:sz w:val="20"/>
        </w:rPr>
        <w:t>coordination</w:t>
      </w:r>
      <w:r>
        <w:rPr>
          <w:spacing w:val="35"/>
          <w:sz w:val="20"/>
        </w:rPr>
        <w:t> </w:t>
      </w:r>
      <w:r>
        <w:rPr>
          <w:sz w:val="20"/>
        </w:rPr>
        <w:t>group</w:t>
      </w:r>
      <w:r>
        <w:rPr>
          <w:spacing w:val="32"/>
          <w:sz w:val="20"/>
        </w:rPr>
        <w:t> </w:t>
      </w:r>
      <w:r>
        <w:rPr>
          <w:sz w:val="20"/>
        </w:rPr>
        <w:t>on</w:t>
      </w:r>
      <w:r>
        <w:rPr>
          <w:spacing w:val="35"/>
          <w:sz w:val="20"/>
        </w:rPr>
        <w:t> </w:t>
      </w:r>
      <w:r>
        <w:rPr>
          <w:sz w:val="20"/>
        </w:rPr>
        <w:t>support</w:t>
      </w:r>
      <w:r>
        <w:rPr>
          <w:spacing w:val="33"/>
          <w:sz w:val="20"/>
        </w:rPr>
        <w:t> </w:t>
      </w:r>
      <w:r>
        <w:rPr>
          <w:sz w:val="20"/>
        </w:rPr>
        <w:t>of</w:t>
      </w:r>
      <w:r>
        <w:rPr>
          <w:spacing w:val="34"/>
          <w:sz w:val="20"/>
        </w:rPr>
        <w:t> </w:t>
      </w:r>
      <w:r>
        <w:rPr>
          <w:sz w:val="20"/>
        </w:rPr>
        <w:t>proposed</w:t>
      </w:r>
      <w:r>
        <w:rPr>
          <w:spacing w:val="36"/>
          <w:sz w:val="20"/>
        </w:rPr>
        <w:t> </w:t>
      </w:r>
      <w:r>
        <w:rPr>
          <w:spacing w:val="-4"/>
          <w:sz w:val="20"/>
        </w:rPr>
        <w:t>dials</w:t>
      </w:r>
    </w:p>
    <w:p>
      <w:pPr>
        <w:pStyle w:val="ListParagraph"/>
        <w:numPr>
          <w:ilvl w:val="1"/>
          <w:numId w:val="166"/>
        </w:numPr>
        <w:tabs>
          <w:tab w:pos="1673" w:val="left" w:leader="none"/>
        </w:tabs>
        <w:spacing w:line="240" w:lineRule="auto" w:before="0" w:after="0"/>
        <w:ind w:left="1673" w:right="0" w:hanging="1498"/>
        <w:jc w:val="left"/>
        <w:rPr>
          <w:sz w:val="20"/>
        </w:rPr>
      </w:pPr>
      <w:r>
        <w:rPr>
          <w:sz w:val="20"/>
        </w:rPr>
        <w:t>(measurements)</w:t>
      </w:r>
      <w:r>
        <w:rPr>
          <w:spacing w:val="-10"/>
          <w:sz w:val="20"/>
        </w:rPr>
        <w:t> </w:t>
      </w:r>
      <w:r>
        <w:rPr>
          <w:sz w:val="20"/>
        </w:rPr>
        <w:t>and</w:t>
      </w:r>
      <w:r>
        <w:rPr>
          <w:spacing w:val="-12"/>
          <w:sz w:val="20"/>
        </w:rPr>
        <w:t> </w:t>
      </w:r>
      <w:r>
        <w:rPr>
          <w:sz w:val="20"/>
        </w:rPr>
        <w:t>knobs</w:t>
      </w:r>
      <w:r>
        <w:rPr>
          <w:spacing w:val="-10"/>
          <w:sz w:val="20"/>
        </w:rPr>
        <w:t> </w:t>
      </w:r>
      <w:r>
        <w:rPr>
          <w:sz w:val="20"/>
        </w:rPr>
        <w:t>(configuration</w:t>
      </w:r>
      <w:r>
        <w:rPr>
          <w:spacing w:val="-10"/>
          <w:sz w:val="20"/>
        </w:rPr>
        <w:t> </w:t>
      </w:r>
      <w:r>
        <w:rPr>
          <w:sz w:val="20"/>
        </w:rPr>
        <w:t>IM/DM)</w:t>
      </w:r>
      <w:r>
        <w:rPr>
          <w:spacing w:val="-9"/>
          <w:sz w:val="20"/>
        </w:rPr>
        <w:t> </w:t>
      </w:r>
      <w:r>
        <w:rPr>
          <w:sz w:val="20"/>
        </w:rPr>
        <w:t>and</w:t>
      </w:r>
      <w:r>
        <w:rPr>
          <w:spacing w:val="-10"/>
          <w:sz w:val="20"/>
        </w:rPr>
        <w:t> </w:t>
      </w:r>
      <w:r>
        <w:rPr>
          <w:sz w:val="20"/>
        </w:rPr>
        <w:t>incorporation</w:t>
      </w:r>
      <w:r>
        <w:rPr>
          <w:spacing w:val="-10"/>
          <w:sz w:val="20"/>
        </w:rPr>
        <w:t> </w:t>
      </w:r>
      <w:r>
        <w:rPr>
          <w:sz w:val="20"/>
        </w:rPr>
        <w:t>in</w:t>
      </w:r>
      <w:r>
        <w:rPr>
          <w:spacing w:val="-9"/>
          <w:sz w:val="20"/>
        </w:rPr>
        <w:t> </w:t>
      </w:r>
      <w:r>
        <w:rPr>
          <w:sz w:val="20"/>
        </w:rPr>
        <w:t>existing</w:t>
      </w:r>
      <w:r>
        <w:rPr>
          <w:spacing w:val="-10"/>
          <w:sz w:val="20"/>
        </w:rPr>
        <w:t> </w:t>
      </w:r>
      <w:r>
        <w:rPr>
          <w:sz w:val="20"/>
        </w:rPr>
        <w:t>O1</w:t>
      </w:r>
      <w:r>
        <w:rPr>
          <w:spacing w:val="-9"/>
          <w:sz w:val="20"/>
        </w:rPr>
        <w:t> </w:t>
      </w:r>
      <w:r>
        <w:rPr>
          <w:sz w:val="20"/>
        </w:rPr>
        <w:t>interface</w:t>
      </w:r>
      <w:r>
        <w:rPr>
          <w:spacing w:val="-10"/>
          <w:sz w:val="20"/>
        </w:rPr>
        <w:t> </w:t>
      </w:r>
      <w:r>
        <w:rPr>
          <w:sz w:val="20"/>
        </w:rPr>
        <w:t>models,</w:t>
      </w:r>
      <w:r>
        <w:rPr>
          <w:spacing w:val="-11"/>
          <w:sz w:val="20"/>
        </w:rPr>
        <w:t> </w:t>
      </w:r>
      <w:r>
        <w:rPr>
          <w:sz w:val="20"/>
        </w:rPr>
        <w:t>as</w:t>
      </w:r>
      <w:r>
        <w:rPr>
          <w:spacing w:val="-10"/>
          <w:sz w:val="20"/>
        </w:rPr>
        <w:t> </w:t>
      </w:r>
      <w:r>
        <w:rPr>
          <w:sz w:val="20"/>
        </w:rPr>
        <w:t>well</w:t>
      </w:r>
      <w:r>
        <w:rPr>
          <w:spacing w:val="-11"/>
          <w:sz w:val="20"/>
        </w:rPr>
        <w:t> </w:t>
      </w:r>
      <w:r>
        <w:rPr>
          <w:spacing w:val="-5"/>
          <w:sz w:val="20"/>
        </w:rPr>
        <w:t>as</w:t>
      </w:r>
    </w:p>
    <w:p>
      <w:pPr>
        <w:pStyle w:val="ListParagraph"/>
        <w:numPr>
          <w:ilvl w:val="1"/>
          <w:numId w:val="166"/>
        </w:numPr>
        <w:tabs>
          <w:tab w:pos="1673" w:val="left" w:leader="none"/>
        </w:tabs>
        <w:spacing w:line="240" w:lineRule="auto" w:before="0" w:after="0"/>
        <w:ind w:left="1673" w:right="0" w:hanging="1498"/>
        <w:jc w:val="left"/>
        <w:rPr>
          <w:sz w:val="20"/>
        </w:rPr>
      </w:pPr>
      <w:r>
        <w:rPr>
          <w:sz w:val="20"/>
        </w:rPr>
        <w:t>any</w:t>
      </w:r>
      <w:r>
        <w:rPr>
          <w:spacing w:val="-6"/>
          <w:sz w:val="20"/>
        </w:rPr>
        <w:t> </w:t>
      </w:r>
      <w:r>
        <w:rPr>
          <w:sz w:val="20"/>
        </w:rPr>
        <w:t>required</w:t>
      </w:r>
      <w:r>
        <w:rPr>
          <w:spacing w:val="-5"/>
          <w:sz w:val="20"/>
        </w:rPr>
        <w:t> </w:t>
      </w:r>
      <w:r>
        <w:rPr>
          <w:sz w:val="20"/>
        </w:rPr>
        <w:t>coordination</w:t>
      </w:r>
      <w:r>
        <w:rPr>
          <w:spacing w:val="-5"/>
          <w:sz w:val="20"/>
        </w:rPr>
        <w:t> </w:t>
      </w:r>
      <w:r>
        <w:rPr>
          <w:sz w:val="20"/>
        </w:rPr>
        <w:t>with</w:t>
      </w:r>
      <w:r>
        <w:rPr>
          <w:spacing w:val="-6"/>
          <w:sz w:val="20"/>
        </w:rPr>
        <w:t> </w:t>
      </w:r>
      <w:r>
        <w:rPr>
          <w:spacing w:val="-4"/>
          <w:sz w:val="20"/>
        </w:rPr>
        <w:t>3GPP</w:t>
      </w:r>
    </w:p>
    <w:p>
      <w:pPr>
        <w:pStyle w:val="ListParagraph"/>
        <w:numPr>
          <w:ilvl w:val="1"/>
          <w:numId w:val="166"/>
        </w:numPr>
        <w:tabs>
          <w:tab w:pos="952" w:val="left" w:leader="none"/>
        </w:tabs>
        <w:spacing w:line="240" w:lineRule="auto" w:before="178" w:after="0"/>
        <w:ind w:left="952" w:right="0" w:hanging="777"/>
        <w:jc w:val="left"/>
        <w:rPr>
          <w:sz w:val="20"/>
        </w:rPr>
      </w:pPr>
      <w:r>
        <w:rPr>
          <w:sz w:val="20"/>
        </w:rPr>
        <w:t>Summary:</w:t>
      </w:r>
      <w:r>
        <w:rPr>
          <w:spacing w:val="-13"/>
          <w:sz w:val="20"/>
        </w:rPr>
        <w:t> </w:t>
      </w:r>
      <w:r>
        <w:rPr>
          <w:sz w:val="20"/>
        </w:rPr>
        <w:t>A</w:t>
      </w:r>
      <w:r>
        <w:rPr>
          <w:spacing w:val="-12"/>
          <w:sz w:val="20"/>
        </w:rPr>
        <w:t> </w:t>
      </w:r>
      <w:r>
        <w:rPr>
          <w:sz w:val="20"/>
        </w:rPr>
        <w:t>detailed</w:t>
      </w:r>
      <w:r>
        <w:rPr>
          <w:spacing w:val="-13"/>
          <w:sz w:val="20"/>
        </w:rPr>
        <w:t> </w:t>
      </w:r>
      <w:r>
        <w:rPr>
          <w:sz w:val="20"/>
        </w:rPr>
        <w:t>analysis</w:t>
      </w:r>
      <w:r>
        <w:rPr>
          <w:spacing w:val="-12"/>
          <w:sz w:val="20"/>
        </w:rPr>
        <w:t> </w:t>
      </w:r>
      <w:r>
        <w:rPr>
          <w:sz w:val="20"/>
        </w:rPr>
        <w:t>of</w:t>
      </w:r>
      <w:r>
        <w:rPr>
          <w:spacing w:val="-13"/>
          <w:sz w:val="20"/>
        </w:rPr>
        <w:t> </w:t>
      </w:r>
      <w:r>
        <w:rPr>
          <w:sz w:val="20"/>
        </w:rPr>
        <w:t>the</w:t>
      </w:r>
      <w:r>
        <w:rPr>
          <w:spacing w:val="-12"/>
          <w:sz w:val="20"/>
        </w:rPr>
        <w:t> </w:t>
      </w:r>
      <w:r>
        <w:rPr>
          <w:sz w:val="20"/>
        </w:rPr>
        <w:t>specification</w:t>
      </w:r>
      <w:r>
        <w:rPr>
          <w:spacing w:val="-13"/>
          <w:sz w:val="20"/>
        </w:rPr>
        <w:t> </w:t>
      </w:r>
      <w:r>
        <w:rPr>
          <w:sz w:val="20"/>
        </w:rPr>
        <w:t>impact</w:t>
      </w:r>
      <w:r>
        <w:rPr>
          <w:spacing w:val="-12"/>
          <w:sz w:val="20"/>
        </w:rPr>
        <w:t> </w:t>
      </w:r>
      <w:r>
        <w:rPr>
          <w:sz w:val="20"/>
        </w:rPr>
        <w:t>is</w:t>
      </w:r>
      <w:r>
        <w:rPr>
          <w:spacing w:val="-13"/>
          <w:sz w:val="20"/>
        </w:rPr>
        <w:t> </w:t>
      </w:r>
      <w:r>
        <w:rPr>
          <w:sz w:val="20"/>
        </w:rPr>
        <w:t>to</w:t>
      </w:r>
      <w:r>
        <w:rPr>
          <w:spacing w:val="-10"/>
          <w:sz w:val="20"/>
        </w:rPr>
        <w:t> </w:t>
      </w:r>
      <w:r>
        <w:rPr>
          <w:sz w:val="20"/>
        </w:rPr>
        <w:t>be</w:t>
      </w:r>
      <w:r>
        <w:rPr>
          <w:spacing w:val="-13"/>
          <w:sz w:val="20"/>
        </w:rPr>
        <w:t> </w:t>
      </w:r>
      <w:r>
        <w:rPr>
          <w:sz w:val="20"/>
        </w:rPr>
        <w:t>completed.</w:t>
      </w:r>
      <w:r>
        <w:rPr>
          <w:spacing w:val="-12"/>
          <w:sz w:val="20"/>
        </w:rPr>
        <w:t> </w:t>
      </w:r>
      <w:r>
        <w:rPr>
          <w:sz w:val="20"/>
        </w:rPr>
        <w:t>There</w:t>
      </w:r>
      <w:r>
        <w:rPr>
          <w:spacing w:val="-13"/>
          <w:sz w:val="20"/>
        </w:rPr>
        <w:t> </w:t>
      </w:r>
      <w:r>
        <w:rPr>
          <w:sz w:val="20"/>
        </w:rPr>
        <w:t>is</w:t>
      </w:r>
      <w:r>
        <w:rPr>
          <w:spacing w:val="-12"/>
          <w:sz w:val="20"/>
        </w:rPr>
        <w:t> </w:t>
      </w:r>
      <w:r>
        <w:rPr>
          <w:sz w:val="20"/>
        </w:rPr>
        <w:t>large</w:t>
      </w:r>
      <w:r>
        <w:rPr>
          <w:spacing w:val="-12"/>
          <w:sz w:val="20"/>
        </w:rPr>
        <w:t> </w:t>
      </w:r>
      <w:r>
        <w:rPr>
          <w:sz w:val="20"/>
        </w:rPr>
        <w:t>specification</w:t>
      </w:r>
      <w:r>
        <w:rPr>
          <w:spacing w:val="-11"/>
          <w:sz w:val="20"/>
        </w:rPr>
        <w:t> </w:t>
      </w:r>
      <w:r>
        <w:rPr>
          <w:sz w:val="20"/>
        </w:rPr>
        <w:t>impact</w:t>
      </w:r>
      <w:r>
        <w:rPr>
          <w:spacing w:val="-12"/>
          <w:sz w:val="20"/>
        </w:rPr>
        <w:t> </w:t>
      </w:r>
      <w:r>
        <w:rPr>
          <w:sz w:val="20"/>
        </w:rPr>
        <w:t>to</w:t>
      </w:r>
      <w:r>
        <w:rPr>
          <w:spacing w:val="-13"/>
          <w:sz w:val="20"/>
        </w:rPr>
        <w:t> </w:t>
      </w:r>
      <w:r>
        <w:rPr>
          <w:spacing w:val="-2"/>
          <w:sz w:val="20"/>
        </w:rPr>
        <w:t>specify</w:t>
      </w:r>
    </w:p>
    <w:p>
      <w:pPr>
        <w:pStyle w:val="ListParagraph"/>
        <w:numPr>
          <w:ilvl w:val="1"/>
          <w:numId w:val="166"/>
        </w:numPr>
        <w:tabs>
          <w:tab w:pos="952" w:val="left" w:leader="none"/>
        </w:tabs>
        <w:spacing w:line="240" w:lineRule="auto" w:before="20" w:after="0"/>
        <w:ind w:left="952" w:right="0" w:hanging="777"/>
        <w:jc w:val="left"/>
        <w:rPr>
          <w:sz w:val="20"/>
        </w:rPr>
      </w:pPr>
      <w:r>
        <w:rPr>
          <w:sz w:val="20"/>
        </w:rPr>
        <w:t>new</w:t>
      </w:r>
      <w:r>
        <w:rPr>
          <w:spacing w:val="8"/>
          <w:sz w:val="20"/>
        </w:rPr>
        <w:t> </w:t>
      </w:r>
      <w:r>
        <w:rPr>
          <w:sz w:val="20"/>
        </w:rPr>
        <w:t>proposed</w:t>
      </w:r>
      <w:r>
        <w:rPr>
          <w:spacing w:val="9"/>
          <w:sz w:val="20"/>
        </w:rPr>
        <w:t> </w:t>
      </w:r>
      <w:r>
        <w:rPr>
          <w:sz w:val="20"/>
        </w:rPr>
        <w:t>measurement</w:t>
      </w:r>
      <w:r>
        <w:rPr>
          <w:spacing w:val="7"/>
          <w:sz w:val="20"/>
        </w:rPr>
        <w:t> </w:t>
      </w:r>
      <w:r>
        <w:rPr>
          <w:sz w:val="20"/>
        </w:rPr>
        <w:t>definitions</w:t>
      </w:r>
      <w:r>
        <w:rPr>
          <w:spacing w:val="8"/>
          <w:sz w:val="20"/>
        </w:rPr>
        <w:t> </w:t>
      </w:r>
      <w:r>
        <w:rPr>
          <w:sz w:val="20"/>
        </w:rPr>
        <w:t>and</w:t>
      </w:r>
      <w:r>
        <w:rPr>
          <w:spacing w:val="9"/>
          <w:sz w:val="20"/>
        </w:rPr>
        <w:t> </w:t>
      </w:r>
      <w:r>
        <w:rPr>
          <w:sz w:val="20"/>
        </w:rPr>
        <w:t>measurement</w:t>
      </w:r>
      <w:r>
        <w:rPr>
          <w:spacing w:val="7"/>
          <w:sz w:val="20"/>
        </w:rPr>
        <w:t> </w:t>
      </w:r>
      <w:r>
        <w:rPr>
          <w:sz w:val="20"/>
        </w:rPr>
        <w:t>reporting</w:t>
      </w:r>
      <w:r>
        <w:rPr>
          <w:spacing w:val="9"/>
          <w:sz w:val="20"/>
        </w:rPr>
        <w:t> </w:t>
      </w:r>
      <w:r>
        <w:rPr>
          <w:sz w:val="20"/>
        </w:rPr>
        <w:t>in</w:t>
      </w:r>
      <w:r>
        <w:rPr>
          <w:spacing w:val="9"/>
          <w:sz w:val="20"/>
        </w:rPr>
        <w:t> </w:t>
      </w:r>
      <w:r>
        <w:rPr>
          <w:sz w:val="20"/>
        </w:rPr>
        <w:t>3GPP</w:t>
      </w:r>
      <w:r>
        <w:rPr>
          <w:spacing w:val="7"/>
          <w:sz w:val="20"/>
        </w:rPr>
        <w:t> </w:t>
      </w:r>
      <w:r>
        <w:rPr>
          <w:sz w:val="20"/>
        </w:rPr>
        <w:t>or</w:t>
      </w:r>
      <w:r>
        <w:rPr>
          <w:spacing w:val="8"/>
          <w:sz w:val="20"/>
        </w:rPr>
        <w:t> </w:t>
      </w:r>
      <w:r>
        <w:rPr>
          <w:sz w:val="20"/>
        </w:rPr>
        <w:t>in</w:t>
      </w:r>
      <w:r>
        <w:rPr>
          <w:spacing w:val="8"/>
          <w:sz w:val="20"/>
        </w:rPr>
        <w:t> </w:t>
      </w:r>
      <w:r>
        <w:rPr>
          <w:sz w:val="20"/>
        </w:rPr>
        <w:t>O-RAN.</w:t>
      </w:r>
      <w:r>
        <w:rPr>
          <w:spacing w:val="9"/>
          <w:sz w:val="20"/>
        </w:rPr>
        <w:t> </w:t>
      </w:r>
      <w:r>
        <w:rPr>
          <w:sz w:val="20"/>
        </w:rPr>
        <w:t>The</w:t>
      </w:r>
      <w:r>
        <w:rPr>
          <w:spacing w:val="8"/>
          <w:sz w:val="20"/>
        </w:rPr>
        <w:t> </w:t>
      </w:r>
      <w:r>
        <w:rPr>
          <w:sz w:val="20"/>
        </w:rPr>
        <w:t>impact</w:t>
      </w:r>
      <w:r>
        <w:rPr>
          <w:spacing w:val="7"/>
          <w:sz w:val="20"/>
        </w:rPr>
        <w:t> </w:t>
      </w:r>
      <w:r>
        <w:rPr>
          <w:sz w:val="20"/>
        </w:rPr>
        <w:t>of</w:t>
      </w:r>
      <w:r>
        <w:rPr>
          <w:spacing w:val="9"/>
          <w:sz w:val="20"/>
        </w:rPr>
        <w:t> </w:t>
      </w:r>
      <w:r>
        <w:rPr>
          <w:sz w:val="20"/>
        </w:rPr>
        <w:t>the</w:t>
      </w:r>
      <w:r>
        <w:rPr>
          <w:spacing w:val="8"/>
          <w:sz w:val="20"/>
        </w:rPr>
        <w:t> </w:t>
      </w:r>
      <w:r>
        <w:rPr>
          <w:spacing w:val="-2"/>
          <w:sz w:val="20"/>
        </w:rPr>
        <w:t>required</w:t>
      </w:r>
    </w:p>
    <w:p>
      <w:pPr>
        <w:pStyle w:val="ListParagraph"/>
        <w:numPr>
          <w:ilvl w:val="1"/>
          <w:numId w:val="166"/>
        </w:numPr>
        <w:tabs>
          <w:tab w:pos="952" w:val="left" w:leader="none"/>
        </w:tabs>
        <w:spacing w:line="240" w:lineRule="auto" w:before="17" w:after="0"/>
        <w:ind w:left="952" w:right="0" w:hanging="777"/>
        <w:jc w:val="left"/>
        <w:rPr>
          <w:sz w:val="20"/>
        </w:rPr>
      </w:pPr>
      <w:r>
        <w:rPr>
          <w:sz w:val="20"/>
        </w:rPr>
        <w:t>measurements</w:t>
      </w:r>
      <w:r>
        <w:rPr>
          <w:spacing w:val="8"/>
          <w:sz w:val="20"/>
        </w:rPr>
        <w:t> </w:t>
      </w:r>
      <w:r>
        <w:rPr>
          <w:sz w:val="20"/>
        </w:rPr>
        <w:t>and</w:t>
      </w:r>
      <w:r>
        <w:rPr>
          <w:spacing w:val="11"/>
          <w:sz w:val="20"/>
        </w:rPr>
        <w:t> </w:t>
      </w:r>
      <w:r>
        <w:rPr>
          <w:sz w:val="20"/>
        </w:rPr>
        <w:t>configurations</w:t>
      </w:r>
      <w:r>
        <w:rPr>
          <w:spacing w:val="8"/>
          <w:sz w:val="20"/>
        </w:rPr>
        <w:t> </w:t>
      </w:r>
      <w:r>
        <w:rPr>
          <w:sz w:val="20"/>
        </w:rPr>
        <w:t>will</w:t>
      </w:r>
      <w:r>
        <w:rPr>
          <w:spacing w:val="10"/>
          <w:sz w:val="20"/>
        </w:rPr>
        <w:t> </w:t>
      </w:r>
      <w:r>
        <w:rPr>
          <w:sz w:val="20"/>
        </w:rPr>
        <w:t>be</w:t>
      </w:r>
      <w:r>
        <w:rPr>
          <w:spacing w:val="9"/>
          <w:sz w:val="20"/>
        </w:rPr>
        <w:t> </w:t>
      </w:r>
      <w:r>
        <w:rPr>
          <w:sz w:val="20"/>
        </w:rPr>
        <w:t>reduced</w:t>
      </w:r>
      <w:r>
        <w:rPr>
          <w:spacing w:val="11"/>
          <w:sz w:val="20"/>
        </w:rPr>
        <w:t> </w:t>
      </w:r>
      <w:r>
        <w:rPr>
          <w:sz w:val="20"/>
        </w:rPr>
        <w:t>if</w:t>
      </w:r>
      <w:r>
        <w:rPr>
          <w:spacing w:val="9"/>
          <w:sz w:val="20"/>
        </w:rPr>
        <w:t> </w:t>
      </w:r>
      <w:r>
        <w:rPr>
          <w:sz w:val="20"/>
        </w:rPr>
        <w:t>they</w:t>
      </w:r>
      <w:r>
        <w:rPr>
          <w:spacing w:val="11"/>
          <w:sz w:val="20"/>
        </w:rPr>
        <w:t> </w:t>
      </w:r>
      <w:r>
        <w:rPr>
          <w:sz w:val="20"/>
        </w:rPr>
        <w:t>are</w:t>
      </w:r>
      <w:r>
        <w:rPr>
          <w:spacing w:val="9"/>
          <w:sz w:val="20"/>
        </w:rPr>
        <w:t> </w:t>
      </w:r>
      <w:r>
        <w:rPr>
          <w:sz w:val="20"/>
        </w:rPr>
        <w:t>already</w:t>
      </w:r>
      <w:r>
        <w:rPr>
          <w:spacing w:val="9"/>
          <w:sz w:val="20"/>
        </w:rPr>
        <w:t> </w:t>
      </w:r>
      <w:r>
        <w:rPr>
          <w:sz w:val="20"/>
        </w:rPr>
        <w:t>part</w:t>
      </w:r>
      <w:r>
        <w:rPr>
          <w:spacing w:val="9"/>
          <w:sz w:val="20"/>
        </w:rPr>
        <w:t> </w:t>
      </w:r>
      <w:r>
        <w:rPr>
          <w:sz w:val="20"/>
        </w:rPr>
        <w:t>of</w:t>
      </w:r>
      <w:r>
        <w:rPr>
          <w:spacing w:val="8"/>
          <w:sz w:val="20"/>
        </w:rPr>
        <w:t> </w:t>
      </w:r>
      <w:r>
        <w:rPr>
          <w:sz w:val="20"/>
        </w:rPr>
        <w:t>ongoing/upcoming</w:t>
      </w:r>
      <w:r>
        <w:rPr>
          <w:spacing w:val="11"/>
          <w:sz w:val="20"/>
        </w:rPr>
        <w:t> </w:t>
      </w:r>
      <w:r>
        <w:rPr>
          <w:sz w:val="20"/>
        </w:rPr>
        <w:t>O-RAN</w:t>
      </w:r>
      <w:r>
        <w:rPr>
          <w:spacing w:val="9"/>
          <w:sz w:val="20"/>
        </w:rPr>
        <w:t> </w:t>
      </w:r>
      <w:r>
        <w:rPr>
          <w:spacing w:val="-2"/>
          <w:sz w:val="20"/>
        </w:rPr>
        <w:t>specifications</w:t>
      </w:r>
    </w:p>
    <w:p>
      <w:pPr>
        <w:pStyle w:val="ListParagraph"/>
        <w:numPr>
          <w:ilvl w:val="1"/>
          <w:numId w:val="166"/>
        </w:numPr>
        <w:tabs>
          <w:tab w:pos="952" w:val="left" w:leader="none"/>
        </w:tabs>
        <w:spacing w:line="446" w:lineRule="auto" w:before="20" w:after="0"/>
        <w:ind w:left="175" w:right="3939" w:firstLine="0"/>
        <w:jc w:val="left"/>
        <w:rPr>
          <w:sz w:val="20"/>
        </w:rPr>
      </w:pPr>
      <w:r>
        <w:rPr>
          <w:sz w:val="20"/>
        </w:rPr>
        <w:t>(ffs)</w:t>
      </w:r>
      <w:r>
        <w:rPr>
          <w:spacing w:val="-3"/>
          <w:sz w:val="20"/>
        </w:rPr>
        <w:t> </w:t>
      </w:r>
      <w:r>
        <w:rPr>
          <w:sz w:val="20"/>
        </w:rPr>
        <w:t>or</w:t>
      </w:r>
      <w:r>
        <w:rPr>
          <w:spacing w:val="-3"/>
          <w:sz w:val="20"/>
        </w:rPr>
        <w:t> </w:t>
      </w:r>
      <w:r>
        <w:rPr>
          <w:sz w:val="20"/>
        </w:rPr>
        <w:t>are</w:t>
      </w:r>
      <w:r>
        <w:rPr>
          <w:spacing w:val="-3"/>
          <w:sz w:val="20"/>
        </w:rPr>
        <w:t> </w:t>
      </w:r>
      <w:r>
        <w:rPr>
          <w:sz w:val="20"/>
        </w:rPr>
        <w:t>being</w:t>
      </w:r>
      <w:r>
        <w:rPr>
          <w:spacing w:val="-2"/>
          <w:sz w:val="20"/>
        </w:rPr>
        <w:t> </w:t>
      </w:r>
      <w:r>
        <w:rPr>
          <w:sz w:val="20"/>
        </w:rPr>
        <w:t>considered</w:t>
      </w:r>
      <w:r>
        <w:rPr>
          <w:spacing w:val="-2"/>
          <w:sz w:val="20"/>
        </w:rPr>
        <w:t> </w:t>
      </w:r>
      <w:r>
        <w:rPr>
          <w:sz w:val="20"/>
        </w:rPr>
        <w:t>for</w:t>
      </w:r>
      <w:r>
        <w:rPr>
          <w:spacing w:val="-3"/>
          <w:sz w:val="20"/>
        </w:rPr>
        <w:t> </w:t>
      </w:r>
      <w:r>
        <w:rPr>
          <w:sz w:val="20"/>
        </w:rPr>
        <w:t>specification</w:t>
      </w:r>
      <w:r>
        <w:rPr>
          <w:spacing w:val="-2"/>
          <w:sz w:val="20"/>
        </w:rPr>
        <w:t> </w:t>
      </w:r>
      <w:r>
        <w:rPr>
          <w:sz w:val="20"/>
        </w:rPr>
        <w:t>in</w:t>
      </w:r>
      <w:r>
        <w:rPr>
          <w:spacing w:val="-5"/>
          <w:sz w:val="20"/>
        </w:rPr>
        <w:t> </w:t>
      </w:r>
      <w:r>
        <w:rPr>
          <w:sz w:val="20"/>
        </w:rPr>
        <w:t>other</w:t>
      </w:r>
      <w:r>
        <w:rPr>
          <w:spacing w:val="-4"/>
          <w:sz w:val="20"/>
        </w:rPr>
        <w:t> </w:t>
      </w:r>
      <w:r>
        <w:rPr>
          <w:sz w:val="20"/>
        </w:rPr>
        <w:t>bodies</w:t>
      </w:r>
      <w:r>
        <w:rPr>
          <w:spacing w:val="-4"/>
          <w:sz w:val="20"/>
        </w:rPr>
        <w:t> </w:t>
      </w:r>
      <w:r>
        <w:rPr>
          <w:sz w:val="20"/>
        </w:rPr>
        <w:t>such</w:t>
      </w:r>
      <w:r>
        <w:rPr>
          <w:spacing w:val="-2"/>
          <w:sz w:val="20"/>
        </w:rPr>
        <w:t> </w:t>
      </w:r>
      <w:r>
        <w:rPr>
          <w:sz w:val="20"/>
        </w:rPr>
        <w:t>as</w:t>
      </w:r>
      <w:r>
        <w:rPr>
          <w:spacing w:val="-4"/>
          <w:sz w:val="20"/>
        </w:rPr>
        <w:t> </w:t>
      </w:r>
      <w:r>
        <w:rPr>
          <w:sz w:val="20"/>
        </w:rPr>
        <w:t>3GPP</w:t>
      </w:r>
      <w:r>
        <w:rPr>
          <w:spacing w:val="-4"/>
          <w:sz w:val="20"/>
        </w:rPr>
        <w:t> </w:t>
      </w:r>
      <w:r>
        <w:rPr>
          <w:sz w:val="20"/>
        </w:rPr>
        <w:t>(ffs). </w:t>
      </w:r>
      <w:r>
        <w:rPr>
          <w:spacing w:val="-6"/>
          <w:sz w:val="20"/>
        </w:rPr>
        <w:t>22</w:t>
      </w:r>
    </w:p>
    <w:p>
      <w:pPr>
        <w:pStyle w:val="Heading4"/>
        <w:numPr>
          <w:ilvl w:val="0"/>
          <w:numId w:val="161"/>
        </w:numPr>
        <w:tabs>
          <w:tab w:pos="962" w:val="left" w:leader="none"/>
        </w:tabs>
        <w:spacing w:line="272" w:lineRule="exact" w:before="0" w:after="0"/>
        <w:ind w:left="962" w:right="0" w:hanging="787"/>
        <w:jc w:val="left"/>
        <w:rPr>
          <w:rFonts w:ascii="Times New Roman"/>
          <w:position w:val="1"/>
          <w:sz w:val="20"/>
        </w:rPr>
      </w:pPr>
      <w:r>
        <w:rPr>
          <w:rFonts w:ascii="Times New Roman"/>
          <w:sz w:val="20"/>
        </w:rPr>
        <w:drawing>
          <wp:inline distT="0" distB="0" distL="0" distR="0">
            <wp:extent cx="456399" cy="113385"/>
            <wp:effectExtent l="0" t="0" r="0" b="0"/>
            <wp:docPr id="1026" name="Image 1026"/>
            <wp:cNvGraphicFramePr>
              <a:graphicFrameLocks/>
            </wp:cNvGraphicFramePr>
            <a:graphic>
              <a:graphicData uri="http://schemas.openxmlformats.org/drawingml/2006/picture">
                <pic:pic>
                  <pic:nvPicPr>
                    <pic:cNvPr id="1026" name="Image 1026"/>
                    <pic:cNvPicPr/>
                  </pic:nvPicPr>
                  <pic:blipFill>
                    <a:blip r:embed="rId142" cstate="print"/>
                    <a:stretch>
                      <a:fillRect/>
                    </a:stretch>
                  </pic:blipFill>
                  <pic:spPr>
                    <a:xfrm>
                      <a:off x="0" y="0"/>
                      <a:ext cx="456399" cy="113385"/>
                    </a:xfrm>
                    <a:prstGeom prst="rect">
                      <a:avLst/>
                    </a:prstGeom>
                  </pic:spPr>
                </pic:pic>
              </a:graphicData>
            </a:graphic>
          </wp:inline>
        </w:drawing>
      </w:r>
      <w:r>
        <w:rPr>
          <w:rFonts w:ascii="Times New Roman"/>
          <w:sz w:val="20"/>
        </w:rPr>
      </w:r>
      <w:r>
        <w:rPr>
          <w:rFonts w:ascii="Times New Roman"/>
          <w:spacing w:val="40"/>
          <w:position w:val="1"/>
          <w:sz w:val="20"/>
        </w:rPr>
        <w:t> </w:t>
      </w:r>
      <w:r>
        <w:rPr>
          <w:position w:val="1"/>
        </w:rPr>
        <w:t>Complexity/Gains</w:t>
      </w:r>
    </w:p>
    <w:p>
      <w:pPr>
        <w:pStyle w:val="ListParagraph"/>
        <w:numPr>
          <w:ilvl w:val="0"/>
          <w:numId w:val="161"/>
        </w:numPr>
        <w:tabs>
          <w:tab w:pos="952" w:val="left" w:leader="none"/>
        </w:tabs>
        <w:spacing w:line="240" w:lineRule="auto" w:before="207" w:after="0"/>
        <w:ind w:left="952" w:right="0" w:hanging="777"/>
        <w:jc w:val="left"/>
        <w:rPr>
          <w:sz w:val="20"/>
        </w:rPr>
      </w:pPr>
      <w:r>
        <w:rPr>
          <w:sz w:val="20"/>
        </w:rPr>
        <w:t>The</w:t>
      </w:r>
      <w:r>
        <w:rPr>
          <w:spacing w:val="15"/>
          <w:sz w:val="20"/>
        </w:rPr>
        <w:t> </w:t>
      </w:r>
      <w:r>
        <w:rPr>
          <w:sz w:val="20"/>
        </w:rPr>
        <w:t>simulation</w:t>
      </w:r>
      <w:r>
        <w:rPr>
          <w:spacing w:val="16"/>
          <w:sz w:val="20"/>
        </w:rPr>
        <w:t> </w:t>
      </w:r>
      <w:r>
        <w:rPr>
          <w:sz w:val="20"/>
        </w:rPr>
        <w:t>of</w:t>
      </w:r>
      <w:r>
        <w:rPr>
          <w:spacing w:val="13"/>
          <w:sz w:val="20"/>
        </w:rPr>
        <w:t> </w:t>
      </w:r>
      <w:r>
        <w:rPr>
          <w:sz w:val="20"/>
        </w:rPr>
        <w:t>8</w:t>
      </w:r>
      <w:r>
        <w:rPr>
          <w:spacing w:val="16"/>
          <w:sz w:val="20"/>
        </w:rPr>
        <w:t> </w:t>
      </w:r>
      <w:r>
        <w:rPr>
          <w:sz w:val="20"/>
        </w:rPr>
        <w:t>UEs</w:t>
      </w:r>
      <w:r>
        <w:rPr>
          <w:spacing w:val="14"/>
          <w:sz w:val="20"/>
        </w:rPr>
        <w:t> </w:t>
      </w:r>
      <w:r>
        <w:rPr>
          <w:sz w:val="20"/>
        </w:rPr>
        <w:t>in</w:t>
      </w:r>
      <w:r>
        <w:rPr>
          <w:spacing w:val="16"/>
          <w:sz w:val="20"/>
        </w:rPr>
        <w:t> </w:t>
      </w:r>
      <w:r>
        <w:rPr>
          <w:sz w:val="20"/>
        </w:rPr>
        <w:t>an</w:t>
      </w:r>
      <w:r>
        <w:rPr>
          <w:spacing w:val="16"/>
          <w:sz w:val="20"/>
        </w:rPr>
        <w:t> </w:t>
      </w:r>
      <w:r>
        <w:rPr>
          <w:sz w:val="20"/>
        </w:rPr>
        <w:t>urban</w:t>
      </w:r>
      <w:r>
        <w:rPr>
          <w:spacing w:val="16"/>
          <w:sz w:val="20"/>
        </w:rPr>
        <w:t> </w:t>
      </w:r>
      <w:r>
        <w:rPr>
          <w:sz w:val="20"/>
        </w:rPr>
        <w:t>setting</w:t>
      </w:r>
      <w:r>
        <w:rPr>
          <w:spacing w:val="16"/>
          <w:sz w:val="20"/>
        </w:rPr>
        <w:t> </w:t>
      </w:r>
      <w:r>
        <w:rPr>
          <w:sz w:val="20"/>
        </w:rPr>
        <w:t>(without</w:t>
      </w:r>
      <w:r>
        <w:rPr>
          <w:spacing w:val="15"/>
          <w:sz w:val="20"/>
        </w:rPr>
        <w:t> </w:t>
      </w:r>
      <w:r>
        <w:rPr>
          <w:sz w:val="20"/>
        </w:rPr>
        <w:t>intercell</w:t>
      </w:r>
      <w:r>
        <w:rPr>
          <w:spacing w:val="15"/>
          <w:sz w:val="20"/>
        </w:rPr>
        <w:t> </w:t>
      </w:r>
      <w:r>
        <w:rPr>
          <w:sz w:val="20"/>
        </w:rPr>
        <w:t>interference</w:t>
      </w:r>
      <w:r>
        <w:rPr>
          <w:spacing w:val="15"/>
          <w:sz w:val="20"/>
        </w:rPr>
        <w:t> </w:t>
      </w:r>
      <w:r>
        <w:rPr>
          <w:sz w:val="20"/>
        </w:rPr>
        <w:t>just</w:t>
      </w:r>
      <w:r>
        <w:rPr>
          <w:spacing w:val="15"/>
          <w:sz w:val="20"/>
        </w:rPr>
        <w:t> </w:t>
      </w:r>
      <w:r>
        <w:rPr>
          <w:sz w:val="20"/>
        </w:rPr>
        <w:t>to</w:t>
      </w:r>
      <w:r>
        <w:rPr>
          <w:spacing w:val="16"/>
          <w:sz w:val="20"/>
        </w:rPr>
        <w:t> </w:t>
      </w:r>
      <w:r>
        <w:rPr>
          <w:sz w:val="20"/>
        </w:rPr>
        <w:t>keep</w:t>
      </w:r>
      <w:r>
        <w:rPr>
          <w:spacing w:val="13"/>
          <w:sz w:val="20"/>
        </w:rPr>
        <w:t> </w:t>
      </w:r>
      <w:r>
        <w:rPr>
          <w:sz w:val="20"/>
        </w:rPr>
        <w:t>it</w:t>
      </w:r>
      <w:r>
        <w:rPr>
          <w:spacing w:val="15"/>
          <w:sz w:val="20"/>
        </w:rPr>
        <w:t> </w:t>
      </w:r>
      <w:r>
        <w:rPr>
          <w:sz w:val="20"/>
        </w:rPr>
        <w:t>simple)</w:t>
      </w:r>
      <w:r>
        <w:rPr>
          <w:spacing w:val="16"/>
          <w:sz w:val="20"/>
        </w:rPr>
        <w:t> </w:t>
      </w:r>
      <w:r>
        <w:rPr>
          <w:sz w:val="20"/>
        </w:rPr>
        <w:t>is</w:t>
      </w:r>
      <w:r>
        <w:rPr>
          <w:spacing w:val="14"/>
          <w:sz w:val="20"/>
        </w:rPr>
        <w:t> </w:t>
      </w:r>
      <w:r>
        <w:rPr>
          <w:sz w:val="20"/>
        </w:rPr>
        <w:t>shown</w:t>
      </w:r>
      <w:r>
        <w:rPr>
          <w:spacing w:val="31"/>
          <w:sz w:val="20"/>
        </w:rPr>
        <w:t> </w:t>
      </w:r>
      <w:r>
        <w:rPr>
          <w:sz w:val="20"/>
        </w:rPr>
        <w:t>in</w:t>
      </w:r>
      <w:r>
        <w:rPr>
          <w:spacing w:val="16"/>
          <w:sz w:val="20"/>
        </w:rPr>
        <w:t> </w:t>
      </w:r>
      <w:hyperlink w:history="true" w:anchor="_bookmark34">
        <w:r>
          <w:rPr>
            <w:spacing w:val="-2"/>
            <w:sz w:val="20"/>
          </w:rPr>
          <w:t>Figure</w:t>
        </w:r>
      </w:hyperlink>
    </w:p>
    <w:p>
      <w:pPr>
        <w:pStyle w:val="ListParagraph"/>
        <w:numPr>
          <w:ilvl w:val="0"/>
          <w:numId w:val="161"/>
        </w:numPr>
        <w:tabs>
          <w:tab w:pos="952" w:val="left" w:leader="none"/>
        </w:tabs>
        <w:spacing w:line="240" w:lineRule="auto" w:before="17" w:after="0"/>
        <w:ind w:left="952" w:right="0" w:hanging="777"/>
        <w:jc w:val="left"/>
        <w:rPr>
          <w:sz w:val="20"/>
        </w:rPr>
      </w:pPr>
      <w:hyperlink w:history="true" w:anchor="_bookmark34">
        <w:r>
          <w:rPr>
            <w:sz w:val="20"/>
          </w:rPr>
          <w:t>6.2.1.4-1</w:t>
        </w:r>
      </w:hyperlink>
      <w:r>
        <w:rPr>
          <w:spacing w:val="7"/>
          <w:sz w:val="20"/>
        </w:rPr>
        <w:t> </w:t>
      </w:r>
      <w:r>
        <w:rPr>
          <w:sz w:val="20"/>
        </w:rPr>
        <w:t>as</w:t>
      </w:r>
      <w:r>
        <w:rPr>
          <w:spacing w:val="6"/>
          <w:sz w:val="20"/>
        </w:rPr>
        <w:t> </w:t>
      </w:r>
      <w:r>
        <w:rPr>
          <w:sz w:val="20"/>
        </w:rPr>
        <w:t>a</w:t>
      </w:r>
      <w:r>
        <w:rPr>
          <w:spacing w:val="7"/>
          <w:sz w:val="20"/>
        </w:rPr>
        <w:t> </w:t>
      </w:r>
      <w:r>
        <w:rPr>
          <w:sz w:val="20"/>
        </w:rPr>
        <w:t>first</w:t>
      </w:r>
      <w:r>
        <w:rPr>
          <w:spacing w:val="6"/>
          <w:sz w:val="20"/>
        </w:rPr>
        <w:t> </w:t>
      </w:r>
      <w:r>
        <w:rPr>
          <w:sz w:val="20"/>
        </w:rPr>
        <w:t>step</w:t>
      </w:r>
      <w:r>
        <w:rPr>
          <w:spacing w:val="7"/>
          <w:sz w:val="20"/>
        </w:rPr>
        <w:t> </w:t>
      </w:r>
      <w:r>
        <w:rPr>
          <w:sz w:val="20"/>
        </w:rPr>
        <w:t>in</w:t>
      </w:r>
      <w:r>
        <w:rPr>
          <w:spacing w:val="7"/>
          <w:sz w:val="20"/>
        </w:rPr>
        <w:t> </w:t>
      </w:r>
      <w:r>
        <w:rPr>
          <w:sz w:val="20"/>
        </w:rPr>
        <w:t>simulation</w:t>
      </w:r>
      <w:r>
        <w:rPr>
          <w:spacing w:val="7"/>
          <w:sz w:val="20"/>
        </w:rPr>
        <w:t> </w:t>
      </w:r>
      <w:r>
        <w:rPr>
          <w:sz w:val="20"/>
        </w:rPr>
        <w:t>as</w:t>
      </w:r>
      <w:r>
        <w:rPr>
          <w:spacing w:val="6"/>
          <w:sz w:val="20"/>
        </w:rPr>
        <w:t> </w:t>
      </w:r>
      <w:r>
        <w:rPr>
          <w:sz w:val="20"/>
        </w:rPr>
        <w:t>next</w:t>
      </w:r>
      <w:r>
        <w:rPr>
          <w:spacing w:val="6"/>
          <w:sz w:val="20"/>
        </w:rPr>
        <w:t> </w:t>
      </w:r>
      <w:r>
        <w:rPr>
          <w:sz w:val="20"/>
        </w:rPr>
        <w:t>steps</w:t>
      </w:r>
      <w:r>
        <w:rPr>
          <w:spacing w:val="6"/>
          <w:sz w:val="20"/>
        </w:rPr>
        <w:t> </w:t>
      </w:r>
      <w:r>
        <w:rPr>
          <w:sz w:val="20"/>
        </w:rPr>
        <w:t>cell</w:t>
      </w:r>
      <w:r>
        <w:rPr>
          <w:spacing w:val="6"/>
          <w:sz w:val="20"/>
        </w:rPr>
        <w:t> </w:t>
      </w:r>
      <w:r>
        <w:rPr>
          <w:sz w:val="20"/>
        </w:rPr>
        <w:t>clusters</w:t>
      </w:r>
      <w:r>
        <w:rPr>
          <w:spacing w:val="6"/>
          <w:sz w:val="20"/>
        </w:rPr>
        <w:t> </w:t>
      </w:r>
      <w:r>
        <w:rPr>
          <w:sz w:val="20"/>
        </w:rPr>
        <w:t>are</w:t>
      </w:r>
      <w:r>
        <w:rPr>
          <w:spacing w:val="7"/>
          <w:sz w:val="20"/>
        </w:rPr>
        <w:t> </w:t>
      </w:r>
      <w:r>
        <w:rPr>
          <w:sz w:val="20"/>
        </w:rPr>
        <w:t>planned</w:t>
      </w:r>
      <w:r>
        <w:rPr>
          <w:spacing w:val="8"/>
          <w:sz w:val="20"/>
        </w:rPr>
        <w:t> </w:t>
      </w:r>
      <w:r>
        <w:rPr>
          <w:sz w:val="20"/>
        </w:rPr>
        <w:t>to</w:t>
      </w:r>
      <w:r>
        <w:rPr>
          <w:spacing w:val="5"/>
          <w:sz w:val="20"/>
        </w:rPr>
        <w:t> </w:t>
      </w:r>
      <w:r>
        <w:rPr>
          <w:sz w:val="20"/>
        </w:rPr>
        <w:t>be</w:t>
      </w:r>
      <w:r>
        <w:rPr>
          <w:spacing w:val="7"/>
          <w:sz w:val="20"/>
        </w:rPr>
        <w:t> </w:t>
      </w:r>
      <w:r>
        <w:rPr>
          <w:sz w:val="20"/>
        </w:rPr>
        <w:t>simulated</w:t>
      </w:r>
      <w:r>
        <w:rPr>
          <w:spacing w:val="7"/>
          <w:sz w:val="20"/>
        </w:rPr>
        <w:t> </w:t>
      </w:r>
      <w:r>
        <w:rPr>
          <w:sz w:val="20"/>
        </w:rPr>
        <w:t>as</w:t>
      </w:r>
      <w:r>
        <w:rPr>
          <w:spacing w:val="6"/>
          <w:sz w:val="20"/>
        </w:rPr>
        <w:t> </w:t>
      </w:r>
      <w:r>
        <w:rPr>
          <w:sz w:val="20"/>
        </w:rPr>
        <w:t>well</w:t>
      </w:r>
      <w:r>
        <w:rPr>
          <w:spacing w:val="6"/>
          <w:sz w:val="20"/>
        </w:rPr>
        <w:t> </w:t>
      </w:r>
      <w:r>
        <w:rPr>
          <w:sz w:val="20"/>
        </w:rPr>
        <w:t>to</w:t>
      </w:r>
      <w:r>
        <w:rPr>
          <w:spacing w:val="7"/>
          <w:sz w:val="20"/>
        </w:rPr>
        <w:t> </w:t>
      </w:r>
      <w:r>
        <w:rPr>
          <w:sz w:val="20"/>
        </w:rPr>
        <w:t>confirm</w:t>
      </w:r>
      <w:r>
        <w:rPr>
          <w:spacing w:val="7"/>
          <w:sz w:val="20"/>
        </w:rPr>
        <w:t> </w:t>
      </w:r>
      <w:r>
        <w:rPr>
          <w:spacing w:val="-2"/>
          <w:sz w:val="20"/>
        </w:rPr>
        <w:t>intercell</w:t>
      </w:r>
    </w:p>
    <w:p>
      <w:pPr>
        <w:pStyle w:val="ListParagraph"/>
        <w:numPr>
          <w:ilvl w:val="0"/>
          <w:numId w:val="161"/>
        </w:numPr>
        <w:tabs>
          <w:tab w:pos="952" w:val="left" w:leader="none"/>
        </w:tabs>
        <w:spacing w:line="240" w:lineRule="auto" w:before="17" w:after="0"/>
        <w:ind w:left="952" w:right="0" w:hanging="777"/>
        <w:jc w:val="left"/>
        <w:rPr>
          <w:sz w:val="20"/>
        </w:rPr>
      </w:pPr>
      <w:r>
        <w:rPr>
          <w:sz w:val="20"/>
        </w:rPr>
        <w:t>interference</w:t>
      </w:r>
      <w:r>
        <w:rPr>
          <w:spacing w:val="-9"/>
          <w:sz w:val="20"/>
        </w:rPr>
        <w:t> </w:t>
      </w:r>
      <w:r>
        <w:rPr>
          <w:sz w:val="20"/>
        </w:rPr>
        <w:t>performance.</w:t>
      </w:r>
      <w:r>
        <w:rPr>
          <w:spacing w:val="-9"/>
          <w:sz w:val="20"/>
        </w:rPr>
        <w:t> </w:t>
      </w:r>
      <w:r>
        <w:rPr>
          <w:sz w:val="20"/>
        </w:rPr>
        <w:t>It</w:t>
      </w:r>
      <w:r>
        <w:rPr>
          <w:spacing w:val="-8"/>
          <w:sz w:val="20"/>
        </w:rPr>
        <w:t> </w:t>
      </w:r>
      <w:r>
        <w:rPr>
          <w:sz w:val="20"/>
        </w:rPr>
        <w:t>was</w:t>
      </w:r>
      <w:r>
        <w:rPr>
          <w:spacing w:val="-8"/>
          <w:sz w:val="20"/>
        </w:rPr>
        <w:t> </w:t>
      </w:r>
      <w:r>
        <w:rPr>
          <w:sz w:val="20"/>
        </w:rPr>
        <w:t>based</w:t>
      </w:r>
      <w:r>
        <w:rPr>
          <w:spacing w:val="-6"/>
          <w:sz w:val="20"/>
        </w:rPr>
        <w:t> </w:t>
      </w:r>
      <w:r>
        <w:rPr>
          <w:sz w:val="20"/>
        </w:rPr>
        <w:t>on</w:t>
      </w:r>
      <w:r>
        <w:rPr>
          <w:spacing w:val="-6"/>
          <w:sz w:val="20"/>
        </w:rPr>
        <w:t> </w:t>
      </w:r>
      <w:r>
        <w:rPr>
          <w:sz w:val="20"/>
        </w:rPr>
        <w:t>uniform</w:t>
      </w:r>
      <w:r>
        <w:rPr>
          <w:spacing w:val="-7"/>
          <w:sz w:val="20"/>
        </w:rPr>
        <w:t> </w:t>
      </w:r>
      <w:r>
        <w:rPr>
          <w:sz w:val="20"/>
        </w:rPr>
        <w:t>downlink</w:t>
      </w:r>
      <w:r>
        <w:rPr>
          <w:spacing w:val="-9"/>
          <w:sz w:val="20"/>
        </w:rPr>
        <w:t> </w:t>
      </w:r>
      <w:r>
        <w:rPr>
          <w:sz w:val="20"/>
        </w:rPr>
        <w:t>TX</w:t>
      </w:r>
      <w:r>
        <w:rPr>
          <w:spacing w:val="-7"/>
          <w:sz w:val="20"/>
        </w:rPr>
        <w:t> </w:t>
      </w:r>
      <w:r>
        <w:rPr>
          <w:sz w:val="20"/>
        </w:rPr>
        <w:t>power</w:t>
      </w:r>
      <w:r>
        <w:rPr>
          <w:spacing w:val="-6"/>
          <w:sz w:val="20"/>
        </w:rPr>
        <w:t> </w:t>
      </w:r>
      <w:r>
        <w:rPr>
          <w:sz w:val="20"/>
        </w:rPr>
        <w:t>distribution</w:t>
      </w:r>
      <w:r>
        <w:rPr>
          <w:spacing w:val="-6"/>
          <w:sz w:val="20"/>
        </w:rPr>
        <w:t> </w:t>
      </w:r>
      <w:r>
        <w:rPr>
          <w:sz w:val="20"/>
        </w:rPr>
        <w:t>and</w:t>
      </w:r>
      <w:r>
        <w:rPr>
          <w:spacing w:val="-6"/>
          <w:sz w:val="20"/>
        </w:rPr>
        <w:t> </w:t>
      </w:r>
      <w:r>
        <w:rPr>
          <w:sz w:val="20"/>
        </w:rPr>
        <w:t>a</w:t>
      </w:r>
      <w:r>
        <w:rPr>
          <w:spacing w:val="-7"/>
          <w:sz w:val="20"/>
        </w:rPr>
        <w:t> </w:t>
      </w:r>
      <w:r>
        <w:rPr>
          <w:sz w:val="20"/>
        </w:rPr>
        <w:t>generic</w:t>
      </w:r>
      <w:r>
        <w:rPr>
          <w:spacing w:val="-7"/>
          <w:sz w:val="20"/>
        </w:rPr>
        <w:t> </w:t>
      </w:r>
      <w:r>
        <w:rPr>
          <w:sz w:val="20"/>
        </w:rPr>
        <w:t>zero</w:t>
      </w:r>
      <w:r>
        <w:rPr>
          <w:spacing w:val="-9"/>
          <w:sz w:val="20"/>
        </w:rPr>
        <w:t> </w:t>
      </w:r>
      <w:r>
        <w:rPr>
          <w:sz w:val="20"/>
        </w:rPr>
        <w:t>forcing</w:t>
      </w:r>
      <w:r>
        <w:rPr>
          <w:spacing w:val="-6"/>
          <w:sz w:val="20"/>
        </w:rPr>
        <w:t> </w:t>
      </w:r>
      <w:r>
        <w:rPr>
          <w:spacing w:val="-2"/>
          <w:sz w:val="20"/>
        </w:rPr>
        <w:t>precoding</w:t>
      </w:r>
    </w:p>
    <w:p>
      <w:pPr>
        <w:pStyle w:val="ListParagraph"/>
        <w:numPr>
          <w:ilvl w:val="0"/>
          <w:numId w:val="161"/>
        </w:numPr>
        <w:tabs>
          <w:tab w:pos="952" w:val="left" w:leader="none"/>
        </w:tabs>
        <w:spacing w:line="240" w:lineRule="auto" w:before="20" w:after="0"/>
        <w:ind w:left="952" w:right="0" w:hanging="777"/>
        <w:jc w:val="left"/>
        <w:rPr>
          <w:sz w:val="20"/>
        </w:rPr>
      </w:pPr>
      <w:r>
        <w:rPr>
          <w:sz w:val="20"/>
        </w:rPr>
        <w:t>algorithm</w:t>
      </w:r>
      <w:r>
        <w:rPr>
          <w:spacing w:val="-2"/>
          <w:sz w:val="20"/>
        </w:rPr>
        <w:t> </w:t>
      </w:r>
      <w:r>
        <w:rPr>
          <w:sz w:val="20"/>
        </w:rPr>
        <w:t>(Green</w:t>
      </w:r>
      <w:r>
        <w:rPr>
          <w:spacing w:val="-1"/>
          <w:sz w:val="20"/>
        </w:rPr>
        <w:t> </w:t>
      </w:r>
      <w:r>
        <w:rPr>
          <w:sz w:val="20"/>
        </w:rPr>
        <w:t>dots).</w:t>
      </w:r>
      <w:r>
        <w:rPr>
          <w:spacing w:val="2"/>
          <w:sz w:val="20"/>
        </w:rPr>
        <w:t> </w:t>
      </w:r>
      <w:r>
        <w:rPr>
          <w:sz w:val="20"/>
        </w:rPr>
        <w:t>Clearly</w:t>
      </w:r>
      <w:r>
        <w:rPr>
          <w:spacing w:val="-1"/>
          <w:sz w:val="20"/>
        </w:rPr>
        <w:t> </w:t>
      </w:r>
      <w:r>
        <w:rPr>
          <w:sz w:val="20"/>
        </w:rPr>
        <w:t>the</w:t>
      </w:r>
      <w:r>
        <w:rPr>
          <w:spacing w:val="-2"/>
          <w:sz w:val="20"/>
        </w:rPr>
        <w:t> </w:t>
      </w:r>
      <w:r>
        <w:rPr>
          <w:sz w:val="20"/>
        </w:rPr>
        <w:t>resulting</w:t>
      </w:r>
      <w:r>
        <w:rPr>
          <w:spacing w:val="-1"/>
          <w:sz w:val="20"/>
        </w:rPr>
        <w:t> </w:t>
      </w:r>
      <w:r>
        <w:rPr>
          <w:sz w:val="20"/>
        </w:rPr>
        <w:t>downlink</w:t>
      </w:r>
      <w:r>
        <w:rPr>
          <w:spacing w:val="-1"/>
          <w:sz w:val="20"/>
        </w:rPr>
        <w:t> </w:t>
      </w:r>
      <w:r>
        <w:rPr>
          <w:sz w:val="20"/>
        </w:rPr>
        <w:t>SINR</w:t>
      </w:r>
      <w:r>
        <w:rPr>
          <w:spacing w:val="-3"/>
          <w:sz w:val="20"/>
        </w:rPr>
        <w:t> </w:t>
      </w:r>
      <w:r>
        <w:rPr>
          <w:sz w:val="20"/>
        </w:rPr>
        <w:t>is</w:t>
      </w:r>
      <w:r>
        <w:rPr>
          <w:spacing w:val="-1"/>
          <w:sz w:val="20"/>
        </w:rPr>
        <w:t> </w:t>
      </w:r>
      <w:r>
        <w:rPr>
          <w:sz w:val="20"/>
        </w:rPr>
        <w:t>fairly</w:t>
      </w:r>
      <w:r>
        <w:rPr>
          <w:spacing w:val="-1"/>
          <w:sz w:val="20"/>
        </w:rPr>
        <w:t> </w:t>
      </w:r>
      <w:r>
        <w:rPr>
          <w:sz w:val="20"/>
        </w:rPr>
        <w:t>uniform</w:t>
      </w:r>
      <w:r>
        <w:rPr>
          <w:spacing w:val="-1"/>
          <w:sz w:val="20"/>
        </w:rPr>
        <w:t> </w:t>
      </w:r>
      <w:r>
        <w:rPr>
          <w:sz w:val="20"/>
        </w:rPr>
        <w:t>for</w:t>
      </w:r>
      <w:r>
        <w:rPr>
          <w:spacing w:val="-1"/>
          <w:sz w:val="20"/>
        </w:rPr>
        <w:t> </w:t>
      </w:r>
      <w:r>
        <w:rPr>
          <w:sz w:val="20"/>
        </w:rPr>
        <w:t>most</w:t>
      </w:r>
      <w:r>
        <w:rPr>
          <w:spacing w:val="-2"/>
          <w:sz w:val="20"/>
        </w:rPr>
        <w:t> </w:t>
      </w:r>
      <w:r>
        <w:rPr>
          <w:sz w:val="20"/>
        </w:rPr>
        <w:t>of</w:t>
      </w:r>
      <w:r>
        <w:rPr>
          <w:spacing w:val="-3"/>
          <w:sz w:val="20"/>
        </w:rPr>
        <w:t> </w:t>
      </w:r>
      <w:r>
        <w:rPr>
          <w:sz w:val="20"/>
        </w:rPr>
        <w:t>the</w:t>
      </w:r>
      <w:r>
        <w:rPr>
          <w:spacing w:val="-2"/>
          <w:sz w:val="20"/>
        </w:rPr>
        <w:t> </w:t>
      </w:r>
      <w:r>
        <w:rPr>
          <w:sz w:val="20"/>
        </w:rPr>
        <w:t>UEs</w:t>
      </w:r>
      <w:r>
        <w:rPr>
          <w:spacing w:val="-2"/>
          <w:sz w:val="20"/>
        </w:rPr>
        <w:t> </w:t>
      </w:r>
      <w:r>
        <w:rPr>
          <w:sz w:val="20"/>
        </w:rPr>
        <w:t>except</w:t>
      </w:r>
      <w:r>
        <w:rPr>
          <w:spacing w:val="-2"/>
          <w:sz w:val="20"/>
        </w:rPr>
        <w:t> </w:t>
      </w:r>
      <w:r>
        <w:rPr>
          <w:sz w:val="20"/>
        </w:rPr>
        <w:t>for</w:t>
      </w:r>
      <w:r>
        <w:rPr>
          <w:spacing w:val="-1"/>
          <w:sz w:val="20"/>
        </w:rPr>
        <w:t> </w:t>
      </w:r>
      <w:r>
        <w:rPr>
          <w:sz w:val="20"/>
        </w:rPr>
        <w:t>UE#6</w:t>
      </w:r>
      <w:r>
        <w:rPr>
          <w:spacing w:val="-1"/>
          <w:sz w:val="20"/>
        </w:rPr>
        <w:t> </w:t>
      </w:r>
      <w:r>
        <w:rPr>
          <w:spacing w:val="-5"/>
          <w:sz w:val="20"/>
        </w:rPr>
        <w:t>and</w:t>
      </w:r>
    </w:p>
    <w:p>
      <w:pPr>
        <w:pStyle w:val="ListParagraph"/>
        <w:numPr>
          <w:ilvl w:val="0"/>
          <w:numId w:val="161"/>
        </w:numPr>
        <w:tabs>
          <w:tab w:pos="952" w:val="left" w:leader="none"/>
        </w:tabs>
        <w:spacing w:line="240" w:lineRule="auto" w:before="17" w:after="0"/>
        <w:ind w:left="952" w:right="0" w:hanging="777"/>
        <w:jc w:val="left"/>
        <w:rPr>
          <w:sz w:val="20"/>
        </w:rPr>
      </w:pPr>
      <w:r>
        <w:rPr>
          <w:sz w:val="20"/>
        </w:rPr>
        <w:t>UE#8</w:t>
      </w:r>
      <w:r>
        <w:rPr>
          <w:spacing w:val="21"/>
          <w:sz w:val="20"/>
        </w:rPr>
        <w:t> </w:t>
      </w:r>
      <w:r>
        <w:rPr>
          <w:sz w:val="20"/>
        </w:rPr>
        <w:t>which</w:t>
      </w:r>
      <w:r>
        <w:rPr>
          <w:spacing w:val="19"/>
          <w:sz w:val="20"/>
        </w:rPr>
        <w:t> </w:t>
      </w:r>
      <w:r>
        <w:rPr>
          <w:sz w:val="20"/>
        </w:rPr>
        <w:t>tend</w:t>
      </w:r>
      <w:r>
        <w:rPr>
          <w:spacing w:val="21"/>
          <w:sz w:val="20"/>
        </w:rPr>
        <w:t> </w:t>
      </w:r>
      <w:r>
        <w:rPr>
          <w:sz w:val="20"/>
        </w:rPr>
        <w:t>toward</w:t>
      </w:r>
      <w:r>
        <w:rPr>
          <w:spacing w:val="21"/>
          <w:sz w:val="20"/>
        </w:rPr>
        <w:t> </w:t>
      </w:r>
      <w:r>
        <w:rPr>
          <w:sz w:val="20"/>
        </w:rPr>
        <w:t>the</w:t>
      </w:r>
      <w:r>
        <w:rPr>
          <w:spacing w:val="18"/>
          <w:sz w:val="20"/>
        </w:rPr>
        <w:t> </w:t>
      </w:r>
      <w:r>
        <w:rPr>
          <w:sz w:val="20"/>
        </w:rPr>
        <w:t>cell</w:t>
      </w:r>
      <w:r>
        <w:rPr>
          <w:spacing w:val="19"/>
          <w:sz w:val="20"/>
        </w:rPr>
        <w:t> </w:t>
      </w:r>
      <w:r>
        <w:rPr>
          <w:sz w:val="20"/>
        </w:rPr>
        <w:t>edge.</w:t>
      </w:r>
      <w:r>
        <w:rPr>
          <w:spacing w:val="20"/>
          <w:sz w:val="20"/>
        </w:rPr>
        <w:t> </w:t>
      </w:r>
      <w:r>
        <w:rPr>
          <w:sz w:val="20"/>
        </w:rPr>
        <w:t>The</w:t>
      </w:r>
      <w:r>
        <w:rPr>
          <w:spacing w:val="18"/>
          <w:sz w:val="20"/>
        </w:rPr>
        <w:t> </w:t>
      </w:r>
      <w:r>
        <w:rPr>
          <w:sz w:val="20"/>
        </w:rPr>
        <w:t>poor</w:t>
      </w:r>
      <w:r>
        <w:rPr>
          <w:spacing w:val="20"/>
          <w:sz w:val="20"/>
        </w:rPr>
        <w:t> </w:t>
      </w:r>
      <w:r>
        <w:rPr>
          <w:sz w:val="20"/>
        </w:rPr>
        <w:t>SINR</w:t>
      </w:r>
      <w:r>
        <w:rPr>
          <w:spacing w:val="20"/>
          <w:sz w:val="20"/>
        </w:rPr>
        <w:t> </w:t>
      </w:r>
      <w:r>
        <w:rPr>
          <w:sz w:val="20"/>
        </w:rPr>
        <w:t>of</w:t>
      </w:r>
      <w:r>
        <w:rPr>
          <w:spacing w:val="18"/>
          <w:sz w:val="20"/>
        </w:rPr>
        <w:t> </w:t>
      </w:r>
      <w:r>
        <w:rPr>
          <w:sz w:val="20"/>
        </w:rPr>
        <w:t>these</w:t>
      </w:r>
      <w:r>
        <w:rPr>
          <w:spacing w:val="20"/>
          <w:sz w:val="20"/>
        </w:rPr>
        <w:t> </w:t>
      </w:r>
      <w:r>
        <w:rPr>
          <w:sz w:val="20"/>
        </w:rPr>
        <w:t>two</w:t>
      </w:r>
      <w:r>
        <w:rPr>
          <w:spacing w:val="21"/>
          <w:sz w:val="20"/>
        </w:rPr>
        <w:t> </w:t>
      </w:r>
      <w:r>
        <w:rPr>
          <w:sz w:val="20"/>
        </w:rPr>
        <w:t>UEs</w:t>
      </w:r>
      <w:r>
        <w:rPr>
          <w:spacing w:val="16"/>
          <w:sz w:val="20"/>
        </w:rPr>
        <w:t> </w:t>
      </w:r>
      <w:r>
        <w:rPr>
          <w:sz w:val="20"/>
        </w:rPr>
        <w:t>can</w:t>
      </w:r>
      <w:r>
        <w:rPr>
          <w:spacing w:val="18"/>
          <w:sz w:val="20"/>
        </w:rPr>
        <w:t> </w:t>
      </w:r>
      <w:r>
        <w:rPr>
          <w:sz w:val="20"/>
        </w:rPr>
        <w:t>be</w:t>
      </w:r>
      <w:r>
        <w:rPr>
          <w:spacing w:val="19"/>
          <w:sz w:val="20"/>
        </w:rPr>
        <w:t> </w:t>
      </w:r>
      <w:r>
        <w:rPr>
          <w:sz w:val="20"/>
        </w:rPr>
        <w:t>mitigated</w:t>
      </w:r>
      <w:r>
        <w:rPr>
          <w:spacing w:val="21"/>
          <w:sz w:val="20"/>
        </w:rPr>
        <w:t> </w:t>
      </w:r>
      <w:r>
        <w:rPr>
          <w:sz w:val="20"/>
        </w:rPr>
        <w:t>by</w:t>
      </w:r>
      <w:r>
        <w:rPr>
          <w:spacing w:val="18"/>
          <w:sz w:val="20"/>
        </w:rPr>
        <w:t> </w:t>
      </w:r>
      <w:r>
        <w:rPr>
          <w:sz w:val="20"/>
        </w:rPr>
        <w:t>either</w:t>
      </w:r>
      <w:r>
        <w:rPr>
          <w:spacing w:val="18"/>
          <w:sz w:val="20"/>
        </w:rPr>
        <w:t> </w:t>
      </w:r>
      <w:r>
        <w:rPr>
          <w:sz w:val="20"/>
        </w:rPr>
        <w:t>monitoring</w:t>
      </w:r>
      <w:r>
        <w:rPr>
          <w:spacing w:val="18"/>
          <w:sz w:val="20"/>
        </w:rPr>
        <w:t> </w:t>
      </w:r>
      <w:r>
        <w:rPr>
          <w:spacing w:val="-5"/>
          <w:sz w:val="20"/>
        </w:rPr>
        <w:t>the</w:t>
      </w:r>
    </w:p>
    <w:p>
      <w:pPr>
        <w:pStyle w:val="ListParagraph"/>
        <w:numPr>
          <w:ilvl w:val="0"/>
          <w:numId w:val="161"/>
        </w:numPr>
        <w:tabs>
          <w:tab w:pos="952" w:val="left" w:leader="none"/>
        </w:tabs>
        <w:spacing w:line="240" w:lineRule="auto" w:before="20" w:after="0"/>
        <w:ind w:left="952" w:right="0" w:hanging="777"/>
        <w:jc w:val="left"/>
        <w:rPr>
          <w:sz w:val="20"/>
        </w:rPr>
      </w:pPr>
      <w:r>
        <w:rPr>
          <w:sz w:val="20"/>
        </w:rPr>
        <w:t>separability</w:t>
      </w:r>
      <w:r>
        <w:rPr>
          <w:spacing w:val="-1"/>
          <w:sz w:val="20"/>
        </w:rPr>
        <w:t> </w:t>
      </w:r>
      <w:r>
        <w:rPr>
          <w:sz w:val="20"/>
        </w:rPr>
        <w:t>and potentially</w:t>
      </w:r>
      <w:r>
        <w:rPr>
          <w:spacing w:val="-1"/>
          <w:sz w:val="20"/>
        </w:rPr>
        <w:t> </w:t>
      </w:r>
      <w:r>
        <w:rPr>
          <w:sz w:val="20"/>
        </w:rPr>
        <w:t>deleting them</w:t>
      </w:r>
      <w:r>
        <w:rPr>
          <w:spacing w:val="-1"/>
          <w:sz w:val="20"/>
        </w:rPr>
        <w:t> </w:t>
      </w:r>
      <w:r>
        <w:rPr>
          <w:sz w:val="20"/>
        </w:rPr>
        <w:t>from the</w:t>
      </w:r>
      <w:r>
        <w:rPr>
          <w:spacing w:val="-2"/>
          <w:sz w:val="20"/>
        </w:rPr>
        <w:t> </w:t>
      </w:r>
      <w:r>
        <w:rPr>
          <w:sz w:val="20"/>
        </w:rPr>
        <w:t>pairing</w:t>
      </w:r>
      <w:r>
        <w:rPr>
          <w:spacing w:val="-2"/>
          <w:sz w:val="20"/>
        </w:rPr>
        <w:t> </w:t>
      </w:r>
      <w:r>
        <w:rPr>
          <w:sz w:val="20"/>
        </w:rPr>
        <w:t>with</w:t>
      </w:r>
      <w:r>
        <w:rPr>
          <w:spacing w:val="-1"/>
          <w:sz w:val="20"/>
        </w:rPr>
        <w:t> </w:t>
      </w:r>
      <w:r>
        <w:rPr>
          <w:sz w:val="20"/>
        </w:rPr>
        <w:t>the</w:t>
      </w:r>
      <w:r>
        <w:rPr>
          <w:spacing w:val="-1"/>
          <w:sz w:val="20"/>
        </w:rPr>
        <w:t> </w:t>
      </w:r>
      <w:r>
        <w:rPr>
          <w:sz w:val="20"/>
        </w:rPr>
        <w:t>other</w:t>
      </w:r>
      <w:r>
        <w:rPr>
          <w:spacing w:val="-1"/>
          <w:sz w:val="20"/>
        </w:rPr>
        <w:t> </w:t>
      </w:r>
      <w:r>
        <w:rPr>
          <w:sz w:val="20"/>
        </w:rPr>
        <w:t>6 UEs</w:t>
      </w:r>
      <w:r>
        <w:rPr>
          <w:spacing w:val="-1"/>
          <w:sz w:val="20"/>
        </w:rPr>
        <w:t> </w:t>
      </w:r>
      <w:r>
        <w:rPr>
          <w:sz w:val="20"/>
        </w:rPr>
        <w:t>or</w:t>
      </w:r>
      <w:r>
        <w:rPr>
          <w:spacing w:val="-1"/>
          <w:sz w:val="20"/>
        </w:rPr>
        <w:t> </w:t>
      </w:r>
      <w:r>
        <w:rPr>
          <w:sz w:val="20"/>
        </w:rPr>
        <w:t>by reallocating</w:t>
      </w:r>
      <w:r>
        <w:rPr>
          <w:spacing w:val="-1"/>
          <w:sz w:val="20"/>
        </w:rPr>
        <w:t> </w:t>
      </w:r>
      <w:r>
        <w:rPr>
          <w:sz w:val="20"/>
        </w:rPr>
        <w:t>some</w:t>
      </w:r>
      <w:r>
        <w:rPr>
          <w:spacing w:val="-1"/>
          <w:sz w:val="20"/>
        </w:rPr>
        <w:t> </w:t>
      </w:r>
      <w:r>
        <w:rPr>
          <w:sz w:val="20"/>
        </w:rPr>
        <w:t>of</w:t>
      </w:r>
      <w:r>
        <w:rPr>
          <w:spacing w:val="-1"/>
          <w:sz w:val="20"/>
        </w:rPr>
        <w:t> </w:t>
      </w:r>
      <w:r>
        <w:rPr>
          <w:sz w:val="20"/>
        </w:rPr>
        <w:t>the</w:t>
      </w:r>
      <w:r>
        <w:rPr>
          <w:spacing w:val="-1"/>
          <w:sz w:val="20"/>
        </w:rPr>
        <w:t> </w:t>
      </w:r>
      <w:r>
        <w:rPr>
          <w:sz w:val="20"/>
        </w:rPr>
        <w:t>power</w:t>
      </w:r>
      <w:r>
        <w:rPr>
          <w:spacing w:val="-1"/>
          <w:sz w:val="20"/>
        </w:rPr>
        <w:t> </w:t>
      </w:r>
      <w:r>
        <w:rPr>
          <w:spacing w:val="-5"/>
          <w:sz w:val="20"/>
        </w:rPr>
        <w:t>to</w:t>
      </w:r>
    </w:p>
    <w:p>
      <w:pPr>
        <w:pStyle w:val="ListParagraph"/>
        <w:numPr>
          <w:ilvl w:val="0"/>
          <w:numId w:val="161"/>
        </w:numPr>
        <w:tabs>
          <w:tab w:pos="952" w:val="left" w:leader="none"/>
        </w:tabs>
        <w:spacing w:line="240" w:lineRule="auto" w:before="17" w:after="0"/>
        <w:ind w:left="952" w:right="0" w:hanging="777"/>
        <w:jc w:val="left"/>
        <w:rPr>
          <w:sz w:val="20"/>
        </w:rPr>
      </w:pPr>
      <w:r>
        <w:rPr>
          <w:sz w:val="20"/>
        </w:rPr>
        <w:t>the</w:t>
      </w:r>
      <w:r>
        <w:rPr>
          <w:spacing w:val="4"/>
          <w:sz w:val="20"/>
        </w:rPr>
        <w:t> </w:t>
      </w:r>
      <w:r>
        <w:rPr>
          <w:sz w:val="20"/>
        </w:rPr>
        <w:t>other</w:t>
      </w:r>
      <w:r>
        <w:rPr>
          <w:spacing w:val="3"/>
          <w:sz w:val="20"/>
        </w:rPr>
        <w:t> </w:t>
      </w:r>
      <w:r>
        <w:rPr>
          <w:sz w:val="20"/>
        </w:rPr>
        <w:t>UEs.</w:t>
      </w:r>
      <w:r>
        <w:rPr>
          <w:spacing w:val="45"/>
          <w:sz w:val="20"/>
        </w:rPr>
        <w:t>  </w:t>
      </w:r>
      <w:r>
        <w:rPr>
          <w:sz w:val="20"/>
        </w:rPr>
        <w:t>In</w:t>
      </w:r>
      <w:r>
        <w:rPr>
          <w:spacing w:val="5"/>
          <w:sz w:val="20"/>
        </w:rPr>
        <w:t> </w:t>
      </w:r>
      <w:r>
        <w:rPr>
          <w:sz w:val="20"/>
        </w:rPr>
        <w:t>the</w:t>
      </w:r>
      <w:r>
        <w:rPr>
          <w:spacing w:val="4"/>
          <w:sz w:val="20"/>
        </w:rPr>
        <w:t> </w:t>
      </w:r>
      <w:r>
        <w:rPr>
          <w:sz w:val="20"/>
        </w:rPr>
        <w:t>cases</w:t>
      </w:r>
      <w:r>
        <w:rPr>
          <w:spacing w:val="2"/>
          <w:sz w:val="20"/>
        </w:rPr>
        <w:t> </w:t>
      </w:r>
      <w:r>
        <w:rPr>
          <w:sz w:val="20"/>
        </w:rPr>
        <w:t>where</w:t>
      </w:r>
      <w:r>
        <w:rPr>
          <w:spacing w:val="4"/>
          <w:sz w:val="20"/>
        </w:rPr>
        <w:t> </w:t>
      </w:r>
      <w:r>
        <w:rPr>
          <w:sz w:val="20"/>
        </w:rPr>
        <w:t>there</w:t>
      </w:r>
      <w:r>
        <w:rPr>
          <w:spacing w:val="2"/>
          <w:sz w:val="20"/>
        </w:rPr>
        <w:t> </w:t>
      </w:r>
      <w:r>
        <w:rPr>
          <w:sz w:val="20"/>
        </w:rPr>
        <w:t>may</w:t>
      </w:r>
      <w:r>
        <w:rPr>
          <w:spacing w:val="4"/>
          <w:sz w:val="20"/>
        </w:rPr>
        <w:t> </w:t>
      </w:r>
      <w:r>
        <w:rPr>
          <w:sz w:val="20"/>
        </w:rPr>
        <w:t>be</w:t>
      </w:r>
      <w:r>
        <w:rPr>
          <w:spacing w:val="2"/>
          <w:sz w:val="20"/>
        </w:rPr>
        <w:t> </w:t>
      </w:r>
      <w:r>
        <w:rPr>
          <w:sz w:val="20"/>
        </w:rPr>
        <w:t>excessive</w:t>
      </w:r>
      <w:r>
        <w:rPr>
          <w:spacing w:val="4"/>
          <w:sz w:val="20"/>
        </w:rPr>
        <w:t> </w:t>
      </w:r>
      <w:r>
        <w:rPr>
          <w:sz w:val="20"/>
        </w:rPr>
        <w:t>SINR</w:t>
      </w:r>
      <w:r>
        <w:rPr>
          <w:spacing w:val="3"/>
          <w:sz w:val="20"/>
        </w:rPr>
        <w:t> </w:t>
      </w:r>
      <w:r>
        <w:rPr>
          <w:sz w:val="20"/>
        </w:rPr>
        <w:t>for</w:t>
      </w:r>
      <w:r>
        <w:rPr>
          <w:spacing w:val="3"/>
          <w:sz w:val="20"/>
        </w:rPr>
        <w:t> </w:t>
      </w:r>
      <w:r>
        <w:rPr>
          <w:sz w:val="20"/>
        </w:rPr>
        <w:t>a</w:t>
      </w:r>
      <w:r>
        <w:rPr>
          <w:spacing w:val="4"/>
          <w:sz w:val="20"/>
        </w:rPr>
        <w:t> </w:t>
      </w:r>
      <w:r>
        <w:rPr>
          <w:sz w:val="20"/>
        </w:rPr>
        <w:t>near-center</w:t>
      </w:r>
      <w:r>
        <w:rPr>
          <w:spacing w:val="3"/>
          <w:sz w:val="20"/>
        </w:rPr>
        <w:t> </w:t>
      </w:r>
      <w:r>
        <w:rPr>
          <w:sz w:val="20"/>
        </w:rPr>
        <w:t>of</w:t>
      </w:r>
      <w:r>
        <w:rPr>
          <w:spacing w:val="2"/>
          <w:sz w:val="20"/>
        </w:rPr>
        <w:t> </w:t>
      </w:r>
      <w:r>
        <w:rPr>
          <w:sz w:val="20"/>
        </w:rPr>
        <w:t>the</w:t>
      </w:r>
      <w:r>
        <w:rPr>
          <w:spacing w:val="2"/>
          <w:sz w:val="20"/>
        </w:rPr>
        <w:t> </w:t>
      </w:r>
      <w:r>
        <w:rPr>
          <w:sz w:val="20"/>
        </w:rPr>
        <w:t>cell</w:t>
      </w:r>
      <w:r>
        <w:rPr>
          <w:spacing w:val="4"/>
          <w:sz w:val="20"/>
        </w:rPr>
        <w:t> </w:t>
      </w:r>
      <w:r>
        <w:rPr>
          <w:sz w:val="20"/>
        </w:rPr>
        <w:t>UE</w:t>
      </w:r>
      <w:r>
        <w:rPr>
          <w:spacing w:val="4"/>
          <w:sz w:val="20"/>
        </w:rPr>
        <w:t> </w:t>
      </w:r>
      <w:r>
        <w:rPr>
          <w:sz w:val="20"/>
        </w:rPr>
        <w:t>(not</w:t>
      </w:r>
      <w:r>
        <w:rPr>
          <w:spacing w:val="4"/>
          <w:sz w:val="20"/>
        </w:rPr>
        <w:t> </w:t>
      </w:r>
      <w:r>
        <w:rPr>
          <w:sz w:val="20"/>
        </w:rPr>
        <w:t>in</w:t>
      </w:r>
      <w:r>
        <w:rPr>
          <w:spacing w:val="5"/>
          <w:sz w:val="20"/>
        </w:rPr>
        <w:t> </w:t>
      </w:r>
      <w:r>
        <w:rPr>
          <w:sz w:val="20"/>
        </w:rPr>
        <w:t>this</w:t>
      </w:r>
      <w:r>
        <w:rPr>
          <w:spacing w:val="4"/>
          <w:sz w:val="20"/>
        </w:rPr>
        <w:t> </w:t>
      </w:r>
      <w:r>
        <w:rPr>
          <w:spacing w:val="-2"/>
          <w:sz w:val="20"/>
        </w:rPr>
        <w:t>simulated</w:t>
      </w:r>
    </w:p>
    <w:p>
      <w:pPr>
        <w:pStyle w:val="ListParagraph"/>
        <w:numPr>
          <w:ilvl w:val="0"/>
          <w:numId w:val="161"/>
        </w:numPr>
        <w:tabs>
          <w:tab w:pos="952" w:val="left" w:leader="none"/>
        </w:tabs>
        <w:spacing w:line="240" w:lineRule="auto" w:before="17" w:after="0"/>
        <w:ind w:left="952" w:right="0" w:hanging="777"/>
        <w:jc w:val="left"/>
        <w:rPr>
          <w:sz w:val="20"/>
        </w:rPr>
      </w:pPr>
      <w:r>
        <w:rPr>
          <w:sz w:val="20"/>
        </w:rPr>
        <w:t>case)</w:t>
      </w:r>
      <w:r>
        <w:rPr>
          <w:spacing w:val="4"/>
          <w:sz w:val="20"/>
        </w:rPr>
        <w:t> </w:t>
      </w:r>
      <w:r>
        <w:rPr>
          <w:sz w:val="20"/>
        </w:rPr>
        <w:t>the</w:t>
      </w:r>
      <w:r>
        <w:rPr>
          <w:spacing w:val="4"/>
          <w:sz w:val="20"/>
        </w:rPr>
        <w:t> </w:t>
      </w:r>
      <w:r>
        <w:rPr>
          <w:sz w:val="20"/>
        </w:rPr>
        <w:t>downlink</w:t>
      </w:r>
      <w:r>
        <w:rPr>
          <w:spacing w:val="4"/>
          <w:sz w:val="20"/>
        </w:rPr>
        <w:t> </w:t>
      </w:r>
      <w:r>
        <w:rPr>
          <w:sz w:val="20"/>
        </w:rPr>
        <w:t>TX</w:t>
      </w:r>
      <w:r>
        <w:rPr>
          <w:spacing w:val="2"/>
          <w:sz w:val="20"/>
        </w:rPr>
        <w:t> </w:t>
      </w:r>
      <w:r>
        <w:rPr>
          <w:sz w:val="20"/>
        </w:rPr>
        <w:t>power</w:t>
      </w:r>
      <w:r>
        <w:rPr>
          <w:spacing w:val="2"/>
          <w:sz w:val="20"/>
        </w:rPr>
        <w:t> </w:t>
      </w:r>
      <w:r>
        <w:rPr>
          <w:sz w:val="20"/>
        </w:rPr>
        <w:t>can</w:t>
      </w:r>
      <w:r>
        <w:rPr>
          <w:spacing w:val="5"/>
          <w:sz w:val="20"/>
        </w:rPr>
        <w:t> </w:t>
      </w:r>
      <w:r>
        <w:rPr>
          <w:sz w:val="20"/>
        </w:rPr>
        <w:t>be</w:t>
      </w:r>
      <w:r>
        <w:rPr>
          <w:spacing w:val="3"/>
          <w:sz w:val="20"/>
        </w:rPr>
        <w:t> </w:t>
      </w:r>
      <w:r>
        <w:rPr>
          <w:sz w:val="20"/>
        </w:rPr>
        <w:t>reallocated</w:t>
      </w:r>
      <w:r>
        <w:rPr>
          <w:spacing w:val="5"/>
          <w:sz w:val="20"/>
        </w:rPr>
        <w:t> </w:t>
      </w:r>
      <w:r>
        <w:rPr>
          <w:sz w:val="20"/>
        </w:rPr>
        <w:t>to</w:t>
      </w:r>
      <w:r>
        <w:rPr>
          <w:spacing w:val="2"/>
          <w:sz w:val="20"/>
        </w:rPr>
        <w:t> </w:t>
      </w:r>
      <w:r>
        <w:rPr>
          <w:sz w:val="20"/>
        </w:rPr>
        <w:t>benefit</w:t>
      </w:r>
      <w:r>
        <w:rPr>
          <w:spacing w:val="2"/>
          <w:sz w:val="20"/>
        </w:rPr>
        <w:t> </w:t>
      </w:r>
      <w:r>
        <w:rPr>
          <w:sz w:val="20"/>
        </w:rPr>
        <w:t>the</w:t>
      </w:r>
      <w:r>
        <w:rPr>
          <w:spacing w:val="4"/>
          <w:sz w:val="20"/>
        </w:rPr>
        <w:t> </w:t>
      </w:r>
      <w:r>
        <w:rPr>
          <w:sz w:val="20"/>
        </w:rPr>
        <w:t>cell</w:t>
      </w:r>
      <w:r>
        <w:rPr>
          <w:spacing w:val="12"/>
          <w:sz w:val="20"/>
        </w:rPr>
        <w:t> </w:t>
      </w:r>
      <w:r>
        <w:rPr>
          <w:sz w:val="20"/>
        </w:rPr>
        <w:t>edge</w:t>
      </w:r>
      <w:r>
        <w:rPr>
          <w:spacing w:val="3"/>
          <w:sz w:val="20"/>
        </w:rPr>
        <w:t> </w:t>
      </w:r>
      <w:r>
        <w:rPr>
          <w:sz w:val="20"/>
        </w:rPr>
        <w:t>UEs</w:t>
      </w:r>
      <w:r>
        <w:rPr>
          <w:spacing w:val="3"/>
          <w:sz w:val="20"/>
        </w:rPr>
        <w:t> </w:t>
      </w:r>
      <w:r>
        <w:rPr>
          <w:sz w:val="20"/>
        </w:rPr>
        <w:t>to</w:t>
      </w:r>
      <w:r>
        <w:rPr>
          <w:spacing w:val="4"/>
          <w:sz w:val="20"/>
        </w:rPr>
        <w:t> </w:t>
      </w:r>
      <w:r>
        <w:rPr>
          <w:sz w:val="20"/>
        </w:rPr>
        <w:t>bring</w:t>
      </w:r>
      <w:r>
        <w:rPr>
          <w:spacing w:val="5"/>
          <w:sz w:val="20"/>
        </w:rPr>
        <w:t> </w:t>
      </w:r>
      <w:r>
        <w:rPr>
          <w:sz w:val="20"/>
        </w:rPr>
        <w:t>them</w:t>
      </w:r>
      <w:r>
        <w:rPr>
          <w:spacing w:val="4"/>
          <w:sz w:val="20"/>
        </w:rPr>
        <w:t> </w:t>
      </w:r>
      <w:r>
        <w:rPr>
          <w:sz w:val="20"/>
        </w:rPr>
        <w:t>up</w:t>
      </w:r>
      <w:r>
        <w:rPr>
          <w:spacing w:val="5"/>
          <w:sz w:val="20"/>
        </w:rPr>
        <w:t> </w:t>
      </w:r>
      <w:r>
        <w:rPr>
          <w:sz w:val="20"/>
        </w:rPr>
        <w:t>to</w:t>
      </w:r>
      <w:r>
        <w:rPr>
          <w:spacing w:val="4"/>
          <w:sz w:val="20"/>
        </w:rPr>
        <w:t> </w:t>
      </w:r>
      <w:r>
        <w:rPr>
          <w:sz w:val="20"/>
        </w:rPr>
        <w:t>a</w:t>
      </w:r>
      <w:r>
        <w:rPr>
          <w:spacing w:val="4"/>
          <w:sz w:val="20"/>
        </w:rPr>
        <w:t> </w:t>
      </w:r>
      <w:r>
        <w:rPr>
          <w:sz w:val="20"/>
        </w:rPr>
        <w:t>minimum</w:t>
      </w:r>
      <w:r>
        <w:rPr>
          <w:spacing w:val="4"/>
          <w:sz w:val="20"/>
        </w:rPr>
        <w:t> </w:t>
      </w:r>
      <w:r>
        <w:rPr>
          <w:sz w:val="20"/>
        </w:rPr>
        <w:t>SINR</w:t>
      </w:r>
      <w:r>
        <w:rPr>
          <w:spacing w:val="3"/>
          <w:sz w:val="20"/>
        </w:rPr>
        <w:t> </w:t>
      </w:r>
      <w:r>
        <w:rPr>
          <w:spacing w:val="-5"/>
          <w:sz w:val="20"/>
        </w:rPr>
        <w:t>for</w:t>
      </w:r>
    </w:p>
    <w:p>
      <w:pPr>
        <w:pStyle w:val="ListParagraph"/>
        <w:numPr>
          <w:ilvl w:val="0"/>
          <w:numId w:val="161"/>
        </w:numPr>
        <w:tabs>
          <w:tab w:pos="952" w:val="left" w:leader="none"/>
        </w:tabs>
        <w:spacing w:line="240" w:lineRule="auto" w:before="20" w:after="0"/>
        <w:ind w:left="952" w:right="0" w:hanging="777"/>
        <w:jc w:val="left"/>
        <w:rPr>
          <w:sz w:val="20"/>
        </w:rPr>
      </w:pPr>
      <w:r>
        <w:rPr>
          <w:sz w:val="20"/>
        </w:rPr>
        <w:t>example.</w:t>
      </w:r>
      <w:r>
        <w:rPr>
          <w:spacing w:val="-4"/>
          <w:sz w:val="20"/>
        </w:rPr>
        <w:t> </w:t>
      </w:r>
      <w:r>
        <w:rPr>
          <w:sz w:val="20"/>
        </w:rPr>
        <w:t>Specifically,</w:t>
      </w:r>
      <w:r>
        <w:rPr>
          <w:spacing w:val="-4"/>
          <w:sz w:val="20"/>
        </w:rPr>
        <w:t> </w:t>
      </w:r>
      <w:r>
        <w:rPr>
          <w:sz w:val="20"/>
        </w:rPr>
        <w:t>general</w:t>
      </w:r>
      <w:r>
        <w:rPr>
          <w:spacing w:val="-6"/>
          <w:sz w:val="20"/>
        </w:rPr>
        <w:t> </w:t>
      </w:r>
      <w:r>
        <w:rPr>
          <w:sz w:val="20"/>
        </w:rPr>
        <w:t>statistical</w:t>
      </w:r>
      <w:r>
        <w:rPr>
          <w:spacing w:val="-4"/>
          <w:sz w:val="20"/>
        </w:rPr>
        <w:t> </w:t>
      </w:r>
      <w:r>
        <w:rPr>
          <w:sz w:val="20"/>
        </w:rPr>
        <w:t>trends</w:t>
      </w:r>
      <w:r>
        <w:rPr>
          <w:spacing w:val="-4"/>
          <w:sz w:val="20"/>
        </w:rPr>
        <w:t> </w:t>
      </w:r>
      <w:r>
        <w:rPr>
          <w:sz w:val="20"/>
        </w:rPr>
        <w:t>of</w:t>
      </w:r>
      <w:r>
        <w:rPr>
          <w:spacing w:val="-4"/>
          <w:sz w:val="20"/>
        </w:rPr>
        <w:t> </w:t>
      </w:r>
      <w:r>
        <w:rPr>
          <w:sz w:val="20"/>
        </w:rPr>
        <w:t>poor</w:t>
      </w:r>
      <w:r>
        <w:rPr>
          <w:spacing w:val="-4"/>
          <w:sz w:val="20"/>
        </w:rPr>
        <w:t> </w:t>
      </w:r>
      <w:r>
        <w:rPr>
          <w:sz w:val="20"/>
        </w:rPr>
        <w:t>cell</w:t>
      </w:r>
      <w:r>
        <w:rPr>
          <w:spacing w:val="-5"/>
          <w:sz w:val="20"/>
        </w:rPr>
        <w:t> </w:t>
      </w:r>
      <w:r>
        <w:rPr>
          <w:sz w:val="20"/>
        </w:rPr>
        <w:t>edge</w:t>
      </w:r>
      <w:r>
        <w:rPr>
          <w:spacing w:val="-4"/>
          <w:sz w:val="20"/>
        </w:rPr>
        <w:t> </w:t>
      </w:r>
      <w:r>
        <w:rPr>
          <w:sz w:val="20"/>
        </w:rPr>
        <w:t>SINR</w:t>
      </w:r>
      <w:r>
        <w:rPr>
          <w:spacing w:val="-4"/>
          <w:sz w:val="20"/>
        </w:rPr>
        <w:t> </w:t>
      </w:r>
      <w:r>
        <w:rPr>
          <w:sz w:val="20"/>
        </w:rPr>
        <w:t>will</w:t>
      </w:r>
      <w:r>
        <w:rPr>
          <w:spacing w:val="-2"/>
          <w:sz w:val="20"/>
        </w:rPr>
        <w:t> </w:t>
      </w:r>
      <w:r>
        <w:rPr>
          <w:sz w:val="20"/>
        </w:rPr>
        <w:t>be</w:t>
      </w:r>
      <w:r>
        <w:rPr>
          <w:spacing w:val="-4"/>
          <w:sz w:val="20"/>
        </w:rPr>
        <w:t> </w:t>
      </w:r>
      <w:r>
        <w:rPr>
          <w:sz w:val="20"/>
        </w:rPr>
        <w:t>detected</w:t>
      </w:r>
      <w:r>
        <w:rPr>
          <w:spacing w:val="-3"/>
          <w:sz w:val="20"/>
        </w:rPr>
        <w:t> </w:t>
      </w:r>
      <w:r>
        <w:rPr>
          <w:sz w:val="20"/>
        </w:rPr>
        <w:t>by</w:t>
      </w:r>
      <w:r>
        <w:rPr>
          <w:spacing w:val="-3"/>
          <w:sz w:val="20"/>
        </w:rPr>
        <w:t> </w:t>
      </w:r>
      <w:r>
        <w:rPr>
          <w:sz w:val="20"/>
        </w:rPr>
        <w:t>the</w:t>
      </w:r>
      <w:r>
        <w:rPr>
          <w:spacing w:val="-4"/>
          <w:sz w:val="20"/>
        </w:rPr>
        <w:t> </w:t>
      </w:r>
      <w:r>
        <w:rPr>
          <w:sz w:val="20"/>
        </w:rPr>
        <w:t>measurements</w:t>
      </w:r>
      <w:r>
        <w:rPr>
          <w:spacing w:val="-5"/>
          <w:sz w:val="20"/>
        </w:rPr>
        <w:t> </w:t>
      </w:r>
      <w:r>
        <w:rPr>
          <w:sz w:val="20"/>
        </w:rPr>
        <w:t>(dials)</w:t>
      </w:r>
      <w:r>
        <w:rPr>
          <w:spacing w:val="-3"/>
          <w:sz w:val="20"/>
        </w:rPr>
        <w:t> </w:t>
      </w:r>
      <w:r>
        <w:rPr>
          <w:spacing w:val="-5"/>
          <w:sz w:val="20"/>
        </w:rPr>
        <w:t>and</w:t>
      </w:r>
    </w:p>
    <w:p>
      <w:pPr>
        <w:pStyle w:val="ListParagraph"/>
        <w:numPr>
          <w:ilvl w:val="0"/>
          <w:numId w:val="161"/>
        </w:numPr>
        <w:tabs>
          <w:tab w:pos="952" w:val="left" w:leader="none"/>
        </w:tabs>
        <w:spacing w:line="448" w:lineRule="auto" w:before="17" w:after="0"/>
        <w:ind w:left="175" w:right="4155" w:firstLine="0"/>
        <w:jc w:val="left"/>
        <w:rPr>
          <w:sz w:val="20"/>
        </w:rPr>
      </w:pPr>
      <w:r>
        <w:rPr/>
        <mc:AlternateContent>
          <mc:Choice Requires="wps">
            <w:drawing>
              <wp:anchor distT="0" distB="0" distL="0" distR="0" allowOverlap="1" layoutInCell="1" locked="0" behindDoc="0" simplePos="0" relativeHeight="15794688">
                <wp:simplePos x="0" y="0"/>
                <wp:positionH relativeFrom="page">
                  <wp:posOffset>1977389</wp:posOffset>
                </wp:positionH>
                <wp:positionV relativeFrom="paragraph">
                  <wp:posOffset>364038</wp:posOffset>
                </wp:positionV>
                <wp:extent cx="2455545" cy="1282700"/>
                <wp:effectExtent l="0" t="0" r="0" b="0"/>
                <wp:wrapNone/>
                <wp:docPr id="1027" name="Textbox 1027"/>
                <wp:cNvGraphicFramePr>
                  <a:graphicFrameLocks/>
                </wp:cNvGraphicFramePr>
                <a:graphic>
                  <a:graphicData uri="http://schemas.microsoft.com/office/word/2010/wordprocessingShape">
                    <wps:wsp>
                      <wps:cNvPr id="1027" name="Textbox 1027"/>
                      <wps:cNvSpPr txBox="1"/>
                      <wps:spPr>
                        <a:xfrm>
                          <a:off x="0" y="0"/>
                          <a:ext cx="2455545" cy="1282700"/>
                        </a:xfrm>
                        <a:prstGeom prst="rect">
                          <a:avLst/>
                        </a:prstGeom>
                        <a:ln w="9525">
                          <a:solidFill>
                            <a:srgbClr val="000000"/>
                          </a:solidFill>
                          <a:prstDash val="solid"/>
                        </a:ln>
                      </wps:spPr>
                      <wps:txbx>
                        <w:txbxContent>
                          <w:p>
                            <w:pPr>
                              <w:numPr>
                                <w:ilvl w:val="0"/>
                                <w:numId w:val="167"/>
                              </w:numPr>
                              <w:tabs>
                                <w:tab w:pos="862" w:val="left" w:leader="none"/>
                              </w:tabs>
                              <w:spacing w:before="72"/>
                              <w:ind w:left="862" w:right="0" w:hanging="360"/>
                              <w:jc w:val="left"/>
                              <w:rPr>
                                <w:rFonts w:ascii="Calibri"/>
                                <w:sz w:val="22"/>
                              </w:rPr>
                            </w:pPr>
                            <w:r>
                              <w:rPr>
                                <w:rFonts w:ascii="Calibri"/>
                                <w:sz w:val="22"/>
                              </w:rPr>
                              <w:t>Bandwidth</w:t>
                            </w:r>
                            <w:r>
                              <w:rPr>
                                <w:rFonts w:ascii="Calibri"/>
                                <w:spacing w:val="-3"/>
                                <w:sz w:val="22"/>
                              </w:rPr>
                              <w:t> </w:t>
                            </w:r>
                            <w:r>
                              <w:rPr>
                                <w:rFonts w:ascii="Calibri"/>
                                <w:sz w:val="22"/>
                              </w:rPr>
                              <w:t>=</w:t>
                            </w:r>
                            <w:r>
                              <w:rPr>
                                <w:rFonts w:ascii="Calibri"/>
                                <w:spacing w:val="-5"/>
                                <w:sz w:val="22"/>
                              </w:rPr>
                              <w:t> </w:t>
                            </w:r>
                            <w:r>
                              <w:rPr>
                                <w:rFonts w:ascii="Calibri"/>
                                <w:sz w:val="22"/>
                              </w:rPr>
                              <w:t>20</w:t>
                            </w:r>
                            <w:r>
                              <w:rPr>
                                <w:rFonts w:ascii="Calibri"/>
                                <w:spacing w:val="-4"/>
                                <w:sz w:val="22"/>
                              </w:rPr>
                              <w:t> </w:t>
                            </w:r>
                            <w:r>
                              <w:rPr>
                                <w:rFonts w:ascii="Calibri"/>
                                <w:spacing w:val="-5"/>
                                <w:sz w:val="22"/>
                              </w:rPr>
                              <w:t>MHz</w:t>
                            </w:r>
                          </w:p>
                          <w:p>
                            <w:pPr>
                              <w:numPr>
                                <w:ilvl w:val="0"/>
                                <w:numId w:val="167"/>
                              </w:numPr>
                              <w:tabs>
                                <w:tab w:pos="862" w:val="left" w:leader="none"/>
                              </w:tabs>
                              <w:spacing w:before="1"/>
                              <w:ind w:left="862" w:right="0" w:hanging="360"/>
                              <w:jc w:val="left"/>
                              <w:rPr>
                                <w:rFonts w:ascii="Calibri"/>
                                <w:sz w:val="22"/>
                              </w:rPr>
                            </w:pPr>
                            <w:r>
                              <w:rPr>
                                <w:rFonts w:ascii="Calibri"/>
                                <w:sz w:val="22"/>
                              </w:rPr>
                              <w:t>8x8</w:t>
                            </w:r>
                            <w:r>
                              <w:rPr>
                                <w:rFonts w:ascii="Calibri"/>
                                <w:spacing w:val="-5"/>
                                <w:sz w:val="22"/>
                              </w:rPr>
                              <w:t> </w:t>
                            </w:r>
                            <w:r>
                              <w:rPr>
                                <w:rFonts w:ascii="Calibri"/>
                                <w:sz w:val="22"/>
                              </w:rPr>
                              <w:t>Antenna</w:t>
                            </w:r>
                            <w:r>
                              <w:rPr>
                                <w:rFonts w:ascii="Calibri"/>
                                <w:spacing w:val="-2"/>
                                <w:sz w:val="22"/>
                              </w:rPr>
                              <w:t> </w:t>
                            </w:r>
                            <w:r>
                              <w:rPr>
                                <w:rFonts w:ascii="Calibri"/>
                                <w:spacing w:val="-4"/>
                                <w:sz w:val="22"/>
                              </w:rPr>
                              <w:t>Array</w:t>
                            </w:r>
                          </w:p>
                          <w:p>
                            <w:pPr>
                              <w:numPr>
                                <w:ilvl w:val="0"/>
                                <w:numId w:val="167"/>
                              </w:numPr>
                              <w:tabs>
                                <w:tab w:pos="862" w:val="left" w:leader="none"/>
                              </w:tabs>
                              <w:spacing w:line="279" w:lineRule="exact" w:before="0"/>
                              <w:ind w:left="862" w:right="0" w:hanging="360"/>
                              <w:jc w:val="left"/>
                              <w:rPr>
                                <w:rFonts w:ascii="Calibri"/>
                                <w:sz w:val="22"/>
                              </w:rPr>
                            </w:pPr>
                            <w:r>
                              <w:rPr>
                                <w:rFonts w:ascii="Calibri"/>
                                <w:sz w:val="22"/>
                              </w:rPr>
                              <w:t>2 GHz</w:t>
                            </w:r>
                            <w:r>
                              <w:rPr>
                                <w:rFonts w:ascii="Calibri"/>
                                <w:spacing w:val="-1"/>
                                <w:sz w:val="22"/>
                              </w:rPr>
                              <w:t> </w:t>
                            </w:r>
                            <w:r>
                              <w:rPr>
                                <w:rFonts w:ascii="Calibri"/>
                                <w:spacing w:val="-2"/>
                                <w:sz w:val="22"/>
                              </w:rPr>
                              <w:t>frequency</w:t>
                            </w:r>
                          </w:p>
                          <w:p>
                            <w:pPr>
                              <w:numPr>
                                <w:ilvl w:val="1"/>
                                <w:numId w:val="167"/>
                              </w:numPr>
                              <w:tabs>
                                <w:tab w:pos="1571" w:val="left" w:leader="none"/>
                              </w:tabs>
                              <w:spacing w:line="279" w:lineRule="exact" w:before="0"/>
                              <w:ind w:left="1571" w:right="0" w:hanging="360"/>
                              <w:jc w:val="left"/>
                              <w:rPr>
                                <w:rFonts w:ascii="Calibri"/>
                                <w:sz w:val="22"/>
                              </w:rPr>
                            </w:pPr>
                            <w:r>
                              <w:rPr>
                                <w:rFonts w:ascii="Calibri"/>
                                <w:sz w:val="22"/>
                              </w:rPr>
                              <w:t>Urban</w:t>
                            </w:r>
                            <w:r>
                              <w:rPr>
                                <w:rFonts w:ascii="Calibri"/>
                                <w:spacing w:val="-5"/>
                                <w:sz w:val="22"/>
                              </w:rPr>
                              <w:t> </w:t>
                            </w:r>
                            <w:r>
                              <w:rPr>
                                <w:rFonts w:ascii="Calibri"/>
                                <w:sz w:val="22"/>
                              </w:rPr>
                              <w:t>High</w:t>
                            </w:r>
                            <w:r>
                              <w:rPr>
                                <w:rFonts w:ascii="Calibri"/>
                                <w:spacing w:val="-4"/>
                                <w:sz w:val="22"/>
                              </w:rPr>
                              <w:t> Rise</w:t>
                            </w:r>
                          </w:p>
                          <w:p>
                            <w:pPr>
                              <w:numPr>
                                <w:ilvl w:val="0"/>
                                <w:numId w:val="167"/>
                              </w:numPr>
                              <w:tabs>
                                <w:tab w:pos="862" w:val="left" w:leader="none"/>
                              </w:tabs>
                              <w:spacing w:before="1"/>
                              <w:ind w:left="862" w:right="0" w:hanging="360"/>
                              <w:jc w:val="left"/>
                              <w:rPr>
                                <w:rFonts w:ascii="Calibri"/>
                                <w:sz w:val="22"/>
                              </w:rPr>
                            </w:pPr>
                            <w:r>
                              <w:rPr>
                                <w:rFonts w:ascii="Calibri"/>
                                <w:sz w:val="22"/>
                              </w:rPr>
                              <w:t>Base</w:t>
                            </w:r>
                            <w:r>
                              <w:rPr>
                                <w:rFonts w:ascii="Calibri"/>
                                <w:spacing w:val="-2"/>
                                <w:sz w:val="22"/>
                              </w:rPr>
                              <w:t> </w:t>
                            </w:r>
                            <w:r>
                              <w:rPr>
                                <w:rFonts w:ascii="Calibri"/>
                                <w:sz w:val="22"/>
                              </w:rPr>
                              <w:t>station</w:t>
                            </w:r>
                            <w:r>
                              <w:rPr>
                                <w:rFonts w:ascii="Calibri"/>
                                <w:spacing w:val="-6"/>
                                <w:sz w:val="22"/>
                              </w:rPr>
                              <w:t> </w:t>
                            </w:r>
                            <w:r>
                              <w:rPr>
                                <w:rFonts w:ascii="Calibri"/>
                                <w:sz w:val="22"/>
                              </w:rPr>
                              <w:t>height</w:t>
                            </w:r>
                            <w:r>
                              <w:rPr>
                                <w:rFonts w:ascii="Calibri"/>
                                <w:spacing w:val="-3"/>
                                <w:sz w:val="22"/>
                              </w:rPr>
                              <w:t> </w:t>
                            </w:r>
                            <w:r>
                              <w:rPr>
                                <w:rFonts w:ascii="Calibri"/>
                                <w:sz w:val="22"/>
                              </w:rPr>
                              <w:t>=</w:t>
                            </w:r>
                            <w:r>
                              <w:rPr>
                                <w:rFonts w:ascii="Calibri"/>
                                <w:spacing w:val="-4"/>
                                <w:sz w:val="22"/>
                              </w:rPr>
                              <w:t> </w:t>
                            </w:r>
                            <w:r>
                              <w:rPr>
                                <w:rFonts w:ascii="Calibri"/>
                                <w:sz w:val="22"/>
                              </w:rPr>
                              <w:t>20</w:t>
                            </w:r>
                            <w:r>
                              <w:rPr>
                                <w:rFonts w:ascii="Calibri"/>
                                <w:spacing w:val="-4"/>
                                <w:sz w:val="22"/>
                              </w:rPr>
                              <w:t> </w:t>
                            </w:r>
                            <w:r>
                              <w:rPr>
                                <w:rFonts w:ascii="Calibri"/>
                                <w:spacing w:val="-2"/>
                                <w:sz w:val="22"/>
                              </w:rPr>
                              <w:t>meters</w:t>
                            </w:r>
                          </w:p>
                          <w:p>
                            <w:pPr>
                              <w:numPr>
                                <w:ilvl w:val="0"/>
                                <w:numId w:val="167"/>
                              </w:numPr>
                              <w:tabs>
                                <w:tab w:pos="862" w:val="left" w:leader="none"/>
                              </w:tabs>
                              <w:spacing w:before="0"/>
                              <w:ind w:left="862" w:right="0" w:hanging="360"/>
                              <w:jc w:val="left"/>
                              <w:rPr>
                                <w:rFonts w:ascii="Calibri"/>
                                <w:sz w:val="22"/>
                              </w:rPr>
                            </w:pPr>
                            <w:r>
                              <w:rPr>
                                <w:rFonts w:ascii="Calibri"/>
                                <w:sz w:val="22"/>
                              </w:rPr>
                              <w:t>UE</w:t>
                            </w:r>
                            <w:r>
                              <w:rPr>
                                <w:rFonts w:ascii="Calibri"/>
                                <w:spacing w:val="-2"/>
                                <w:sz w:val="22"/>
                              </w:rPr>
                              <w:t> </w:t>
                            </w:r>
                            <w:r>
                              <w:rPr>
                                <w:rFonts w:ascii="Calibri"/>
                                <w:sz w:val="22"/>
                              </w:rPr>
                              <w:t>height</w:t>
                            </w:r>
                            <w:r>
                              <w:rPr>
                                <w:rFonts w:ascii="Calibri"/>
                                <w:spacing w:val="-1"/>
                                <w:sz w:val="22"/>
                              </w:rPr>
                              <w:t> </w:t>
                            </w:r>
                            <w:r>
                              <w:rPr>
                                <w:rFonts w:ascii="Calibri"/>
                                <w:sz w:val="22"/>
                              </w:rPr>
                              <w:t>=</w:t>
                            </w:r>
                            <w:r>
                              <w:rPr>
                                <w:rFonts w:ascii="Calibri"/>
                                <w:spacing w:val="-3"/>
                                <w:sz w:val="22"/>
                              </w:rPr>
                              <w:t> </w:t>
                            </w:r>
                            <w:r>
                              <w:rPr>
                                <w:rFonts w:ascii="Calibri"/>
                                <w:sz w:val="22"/>
                              </w:rPr>
                              <w:t>all</w:t>
                            </w:r>
                            <w:r>
                              <w:rPr>
                                <w:rFonts w:ascii="Calibri"/>
                                <w:spacing w:val="-1"/>
                                <w:sz w:val="22"/>
                              </w:rPr>
                              <w:t> </w:t>
                            </w:r>
                            <w:r>
                              <w:rPr>
                                <w:rFonts w:ascii="Calibri"/>
                                <w:sz w:val="22"/>
                              </w:rPr>
                              <w:t>at</w:t>
                            </w:r>
                            <w:r>
                              <w:rPr>
                                <w:rFonts w:ascii="Calibri"/>
                                <w:spacing w:val="-3"/>
                                <w:sz w:val="22"/>
                              </w:rPr>
                              <w:t> </w:t>
                            </w:r>
                            <w:r>
                              <w:rPr>
                                <w:rFonts w:ascii="Calibri"/>
                                <w:sz w:val="22"/>
                              </w:rPr>
                              <w:t>ground</w:t>
                            </w:r>
                            <w:r>
                              <w:rPr>
                                <w:rFonts w:ascii="Calibri"/>
                                <w:spacing w:val="-2"/>
                                <w:sz w:val="22"/>
                              </w:rPr>
                              <w:t> level</w:t>
                            </w:r>
                          </w:p>
                        </w:txbxContent>
                      </wps:txbx>
                      <wps:bodyPr wrap="square" lIns="0" tIns="0" rIns="0" bIns="0" rtlCol="0">
                        <a:noAutofit/>
                      </wps:bodyPr>
                    </wps:wsp>
                  </a:graphicData>
                </a:graphic>
              </wp:anchor>
            </w:drawing>
          </mc:Choice>
          <mc:Fallback>
            <w:pict>
              <v:shape style="position:absolute;margin-left:155.699997pt;margin-top:28.664459pt;width:193.35pt;height:101pt;mso-position-horizontal-relative:page;mso-position-vertical-relative:paragraph;z-index:15794688" type="#_x0000_t202" id="docshape897" filled="false" stroked="true" strokeweight=".75pt" strokecolor="#000000">
                <v:textbox inset="0,0,0,0">
                  <w:txbxContent>
                    <w:p>
                      <w:pPr>
                        <w:numPr>
                          <w:ilvl w:val="0"/>
                          <w:numId w:val="167"/>
                        </w:numPr>
                        <w:tabs>
                          <w:tab w:pos="862" w:val="left" w:leader="none"/>
                        </w:tabs>
                        <w:spacing w:before="72"/>
                        <w:ind w:left="862" w:right="0" w:hanging="360"/>
                        <w:jc w:val="left"/>
                        <w:rPr>
                          <w:rFonts w:ascii="Calibri"/>
                          <w:sz w:val="22"/>
                        </w:rPr>
                      </w:pPr>
                      <w:r>
                        <w:rPr>
                          <w:rFonts w:ascii="Calibri"/>
                          <w:sz w:val="22"/>
                        </w:rPr>
                        <w:t>Bandwidth</w:t>
                      </w:r>
                      <w:r>
                        <w:rPr>
                          <w:rFonts w:ascii="Calibri"/>
                          <w:spacing w:val="-3"/>
                          <w:sz w:val="22"/>
                        </w:rPr>
                        <w:t> </w:t>
                      </w:r>
                      <w:r>
                        <w:rPr>
                          <w:rFonts w:ascii="Calibri"/>
                          <w:sz w:val="22"/>
                        </w:rPr>
                        <w:t>=</w:t>
                      </w:r>
                      <w:r>
                        <w:rPr>
                          <w:rFonts w:ascii="Calibri"/>
                          <w:spacing w:val="-5"/>
                          <w:sz w:val="22"/>
                        </w:rPr>
                        <w:t> </w:t>
                      </w:r>
                      <w:r>
                        <w:rPr>
                          <w:rFonts w:ascii="Calibri"/>
                          <w:sz w:val="22"/>
                        </w:rPr>
                        <w:t>20</w:t>
                      </w:r>
                      <w:r>
                        <w:rPr>
                          <w:rFonts w:ascii="Calibri"/>
                          <w:spacing w:val="-4"/>
                          <w:sz w:val="22"/>
                        </w:rPr>
                        <w:t> </w:t>
                      </w:r>
                      <w:r>
                        <w:rPr>
                          <w:rFonts w:ascii="Calibri"/>
                          <w:spacing w:val="-5"/>
                          <w:sz w:val="22"/>
                        </w:rPr>
                        <w:t>MHz</w:t>
                      </w:r>
                    </w:p>
                    <w:p>
                      <w:pPr>
                        <w:numPr>
                          <w:ilvl w:val="0"/>
                          <w:numId w:val="167"/>
                        </w:numPr>
                        <w:tabs>
                          <w:tab w:pos="862" w:val="left" w:leader="none"/>
                        </w:tabs>
                        <w:spacing w:before="1"/>
                        <w:ind w:left="862" w:right="0" w:hanging="360"/>
                        <w:jc w:val="left"/>
                        <w:rPr>
                          <w:rFonts w:ascii="Calibri"/>
                          <w:sz w:val="22"/>
                        </w:rPr>
                      </w:pPr>
                      <w:r>
                        <w:rPr>
                          <w:rFonts w:ascii="Calibri"/>
                          <w:sz w:val="22"/>
                        </w:rPr>
                        <w:t>8x8</w:t>
                      </w:r>
                      <w:r>
                        <w:rPr>
                          <w:rFonts w:ascii="Calibri"/>
                          <w:spacing w:val="-5"/>
                          <w:sz w:val="22"/>
                        </w:rPr>
                        <w:t> </w:t>
                      </w:r>
                      <w:r>
                        <w:rPr>
                          <w:rFonts w:ascii="Calibri"/>
                          <w:sz w:val="22"/>
                        </w:rPr>
                        <w:t>Antenna</w:t>
                      </w:r>
                      <w:r>
                        <w:rPr>
                          <w:rFonts w:ascii="Calibri"/>
                          <w:spacing w:val="-2"/>
                          <w:sz w:val="22"/>
                        </w:rPr>
                        <w:t> </w:t>
                      </w:r>
                      <w:r>
                        <w:rPr>
                          <w:rFonts w:ascii="Calibri"/>
                          <w:spacing w:val="-4"/>
                          <w:sz w:val="22"/>
                        </w:rPr>
                        <w:t>Array</w:t>
                      </w:r>
                    </w:p>
                    <w:p>
                      <w:pPr>
                        <w:numPr>
                          <w:ilvl w:val="0"/>
                          <w:numId w:val="167"/>
                        </w:numPr>
                        <w:tabs>
                          <w:tab w:pos="862" w:val="left" w:leader="none"/>
                        </w:tabs>
                        <w:spacing w:line="279" w:lineRule="exact" w:before="0"/>
                        <w:ind w:left="862" w:right="0" w:hanging="360"/>
                        <w:jc w:val="left"/>
                        <w:rPr>
                          <w:rFonts w:ascii="Calibri"/>
                          <w:sz w:val="22"/>
                        </w:rPr>
                      </w:pPr>
                      <w:r>
                        <w:rPr>
                          <w:rFonts w:ascii="Calibri"/>
                          <w:sz w:val="22"/>
                        </w:rPr>
                        <w:t>2 GHz</w:t>
                      </w:r>
                      <w:r>
                        <w:rPr>
                          <w:rFonts w:ascii="Calibri"/>
                          <w:spacing w:val="-1"/>
                          <w:sz w:val="22"/>
                        </w:rPr>
                        <w:t> </w:t>
                      </w:r>
                      <w:r>
                        <w:rPr>
                          <w:rFonts w:ascii="Calibri"/>
                          <w:spacing w:val="-2"/>
                          <w:sz w:val="22"/>
                        </w:rPr>
                        <w:t>frequency</w:t>
                      </w:r>
                    </w:p>
                    <w:p>
                      <w:pPr>
                        <w:numPr>
                          <w:ilvl w:val="1"/>
                          <w:numId w:val="167"/>
                        </w:numPr>
                        <w:tabs>
                          <w:tab w:pos="1571" w:val="left" w:leader="none"/>
                        </w:tabs>
                        <w:spacing w:line="279" w:lineRule="exact" w:before="0"/>
                        <w:ind w:left="1571" w:right="0" w:hanging="360"/>
                        <w:jc w:val="left"/>
                        <w:rPr>
                          <w:rFonts w:ascii="Calibri"/>
                          <w:sz w:val="22"/>
                        </w:rPr>
                      </w:pPr>
                      <w:r>
                        <w:rPr>
                          <w:rFonts w:ascii="Calibri"/>
                          <w:sz w:val="22"/>
                        </w:rPr>
                        <w:t>Urban</w:t>
                      </w:r>
                      <w:r>
                        <w:rPr>
                          <w:rFonts w:ascii="Calibri"/>
                          <w:spacing w:val="-5"/>
                          <w:sz w:val="22"/>
                        </w:rPr>
                        <w:t> </w:t>
                      </w:r>
                      <w:r>
                        <w:rPr>
                          <w:rFonts w:ascii="Calibri"/>
                          <w:sz w:val="22"/>
                        </w:rPr>
                        <w:t>High</w:t>
                      </w:r>
                      <w:r>
                        <w:rPr>
                          <w:rFonts w:ascii="Calibri"/>
                          <w:spacing w:val="-4"/>
                          <w:sz w:val="22"/>
                        </w:rPr>
                        <w:t> Rise</w:t>
                      </w:r>
                    </w:p>
                    <w:p>
                      <w:pPr>
                        <w:numPr>
                          <w:ilvl w:val="0"/>
                          <w:numId w:val="167"/>
                        </w:numPr>
                        <w:tabs>
                          <w:tab w:pos="862" w:val="left" w:leader="none"/>
                        </w:tabs>
                        <w:spacing w:before="1"/>
                        <w:ind w:left="862" w:right="0" w:hanging="360"/>
                        <w:jc w:val="left"/>
                        <w:rPr>
                          <w:rFonts w:ascii="Calibri"/>
                          <w:sz w:val="22"/>
                        </w:rPr>
                      </w:pPr>
                      <w:r>
                        <w:rPr>
                          <w:rFonts w:ascii="Calibri"/>
                          <w:sz w:val="22"/>
                        </w:rPr>
                        <w:t>Base</w:t>
                      </w:r>
                      <w:r>
                        <w:rPr>
                          <w:rFonts w:ascii="Calibri"/>
                          <w:spacing w:val="-2"/>
                          <w:sz w:val="22"/>
                        </w:rPr>
                        <w:t> </w:t>
                      </w:r>
                      <w:r>
                        <w:rPr>
                          <w:rFonts w:ascii="Calibri"/>
                          <w:sz w:val="22"/>
                        </w:rPr>
                        <w:t>station</w:t>
                      </w:r>
                      <w:r>
                        <w:rPr>
                          <w:rFonts w:ascii="Calibri"/>
                          <w:spacing w:val="-6"/>
                          <w:sz w:val="22"/>
                        </w:rPr>
                        <w:t> </w:t>
                      </w:r>
                      <w:r>
                        <w:rPr>
                          <w:rFonts w:ascii="Calibri"/>
                          <w:sz w:val="22"/>
                        </w:rPr>
                        <w:t>height</w:t>
                      </w:r>
                      <w:r>
                        <w:rPr>
                          <w:rFonts w:ascii="Calibri"/>
                          <w:spacing w:val="-3"/>
                          <w:sz w:val="22"/>
                        </w:rPr>
                        <w:t> </w:t>
                      </w:r>
                      <w:r>
                        <w:rPr>
                          <w:rFonts w:ascii="Calibri"/>
                          <w:sz w:val="22"/>
                        </w:rPr>
                        <w:t>=</w:t>
                      </w:r>
                      <w:r>
                        <w:rPr>
                          <w:rFonts w:ascii="Calibri"/>
                          <w:spacing w:val="-4"/>
                          <w:sz w:val="22"/>
                        </w:rPr>
                        <w:t> </w:t>
                      </w:r>
                      <w:r>
                        <w:rPr>
                          <w:rFonts w:ascii="Calibri"/>
                          <w:sz w:val="22"/>
                        </w:rPr>
                        <w:t>20</w:t>
                      </w:r>
                      <w:r>
                        <w:rPr>
                          <w:rFonts w:ascii="Calibri"/>
                          <w:spacing w:val="-4"/>
                          <w:sz w:val="22"/>
                        </w:rPr>
                        <w:t> </w:t>
                      </w:r>
                      <w:r>
                        <w:rPr>
                          <w:rFonts w:ascii="Calibri"/>
                          <w:spacing w:val="-2"/>
                          <w:sz w:val="22"/>
                        </w:rPr>
                        <w:t>meters</w:t>
                      </w:r>
                    </w:p>
                    <w:p>
                      <w:pPr>
                        <w:numPr>
                          <w:ilvl w:val="0"/>
                          <w:numId w:val="167"/>
                        </w:numPr>
                        <w:tabs>
                          <w:tab w:pos="862" w:val="left" w:leader="none"/>
                        </w:tabs>
                        <w:spacing w:before="0"/>
                        <w:ind w:left="862" w:right="0" w:hanging="360"/>
                        <w:jc w:val="left"/>
                        <w:rPr>
                          <w:rFonts w:ascii="Calibri"/>
                          <w:sz w:val="22"/>
                        </w:rPr>
                      </w:pPr>
                      <w:r>
                        <w:rPr>
                          <w:rFonts w:ascii="Calibri"/>
                          <w:sz w:val="22"/>
                        </w:rPr>
                        <w:t>UE</w:t>
                      </w:r>
                      <w:r>
                        <w:rPr>
                          <w:rFonts w:ascii="Calibri"/>
                          <w:spacing w:val="-2"/>
                          <w:sz w:val="22"/>
                        </w:rPr>
                        <w:t> </w:t>
                      </w:r>
                      <w:r>
                        <w:rPr>
                          <w:rFonts w:ascii="Calibri"/>
                          <w:sz w:val="22"/>
                        </w:rPr>
                        <w:t>height</w:t>
                      </w:r>
                      <w:r>
                        <w:rPr>
                          <w:rFonts w:ascii="Calibri"/>
                          <w:spacing w:val="-1"/>
                          <w:sz w:val="22"/>
                        </w:rPr>
                        <w:t> </w:t>
                      </w:r>
                      <w:r>
                        <w:rPr>
                          <w:rFonts w:ascii="Calibri"/>
                          <w:sz w:val="22"/>
                        </w:rPr>
                        <w:t>=</w:t>
                      </w:r>
                      <w:r>
                        <w:rPr>
                          <w:rFonts w:ascii="Calibri"/>
                          <w:spacing w:val="-3"/>
                          <w:sz w:val="22"/>
                        </w:rPr>
                        <w:t> </w:t>
                      </w:r>
                      <w:r>
                        <w:rPr>
                          <w:rFonts w:ascii="Calibri"/>
                          <w:sz w:val="22"/>
                        </w:rPr>
                        <w:t>all</w:t>
                      </w:r>
                      <w:r>
                        <w:rPr>
                          <w:rFonts w:ascii="Calibri"/>
                          <w:spacing w:val="-1"/>
                          <w:sz w:val="22"/>
                        </w:rPr>
                        <w:t> </w:t>
                      </w:r>
                      <w:r>
                        <w:rPr>
                          <w:rFonts w:ascii="Calibri"/>
                          <w:sz w:val="22"/>
                        </w:rPr>
                        <w:t>at</w:t>
                      </w:r>
                      <w:r>
                        <w:rPr>
                          <w:rFonts w:ascii="Calibri"/>
                          <w:spacing w:val="-3"/>
                          <w:sz w:val="22"/>
                        </w:rPr>
                        <w:t> </w:t>
                      </w:r>
                      <w:r>
                        <w:rPr>
                          <w:rFonts w:ascii="Calibri"/>
                          <w:sz w:val="22"/>
                        </w:rPr>
                        <w:t>ground</w:t>
                      </w:r>
                      <w:r>
                        <w:rPr>
                          <w:rFonts w:ascii="Calibri"/>
                          <w:spacing w:val="-2"/>
                          <w:sz w:val="22"/>
                        </w:rPr>
                        <w:t> level</w:t>
                      </w:r>
                    </w:p>
                  </w:txbxContent>
                </v:textbox>
                <v:stroke dashstyle="solid"/>
                <w10:wrap type="none"/>
              </v:shape>
            </w:pict>
          </mc:Fallback>
        </mc:AlternateContent>
      </w:r>
      <w:r>
        <w:rPr>
          <w:sz w:val="20"/>
        </w:rPr>
        <w:t>optimized</w:t>
      </w:r>
      <w:r>
        <w:rPr>
          <w:spacing w:val="-3"/>
          <w:sz w:val="20"/>
        </w:rPr>
        <w:t> </w:t>
      </w:r>
      <w:r>
        <w:rPr>
          <w:sz w:val="20"/>
        </w:rPr>
        <w:t>by</w:t>
      </w:r>
      <w:r>
        <w:rPr>
          <w:spacing w:val="-3"/>
          <w:sz w:val="20"/>
        </w:rPr>
        <w:t> </w:t>
      </w:r>
      <w:r>
        <w:rPr>
          <w:sz w:val="20"/>
        </w:rPr>
        <w:t>the</w:t>
      </w:r>
      <w:r>
        <w:rPr>
          <w:spacing w:val="-4"/>
          <w:sz w:val="20"/>
        </w:rPr>
        <w:t> </w:t>
      </w:r>
      <w:r>
        <w:rPr>
          <w:sz w:val="20"/>
        </w:rPr>
        <w:t>AI/ML</w:t>
      </w:r>
      <w:r>
        <w:rPr>
          <w:spacing w:val="-3"/>
          <w:sz w:val="20"/>
        </w:rPr>
        <w:t> </w:t>
      </w:r>
      <w:r>
        <w:rPr>
          <w:sz w:val="20"/>
        </w:rPr>
        <w:t>to</w:t>
      </w:r>
      <w:r>
        <w:rPr>
          <w:spacing w:val="-6"/>
          <w:sz w:val="20"/>
        </w:rPr>
        <w:t> </w:t>
      </w:r>
      <w:r>
        <w:rPr>
          <w:sz w:val="20"/>
        </w:rPr>
        <w:t>result</w:t>
      </w:r>
      <w:r>
        <w:rPr>
          <w:spacing w:val="-5"/>
          <w:sz w:val="20"/>
        </w:rPr>
        <w:t> </w:t>
      </w:r>
      <w:r>
        <w:rPr>
          <w:sz w:val="20"/>
        </w:rPr>
        <w:t>in</w:t>
      </w:r>
      <w:r>
        <w:rPr>
          <w:spacing w:val="-3"/>
          <w:sz w:val="20"/>
        </w:rPr>
        <w:t> </w:t>
      </w:r>
      <w:r>
        <w:rPr>
          <w:sz w:val="20"/>
        </w:rPr>
        <w:t>an</w:t>
      </w:r>
      <w:r>
        <w:rPr>
          <w:spacing w:val="-3"/>
          <w:sz w:val="20"/>
        </w:rPr>
        <w:t> </w:t>
      </w:r>
      <w:r>
        <w:rPr>
          <w:sz w:val="20"/>
        </w:rPr>
        <w:t>appropriate</w:t>
      </w:r>
      <w:r>
        <w:rPr>
          <w:spacing w:val="-4"/>
          <w:sz w:val="20"/>
        </w:rPr>
        <w:t> </w:t>
      </w:r>
      <w:r>
        <w:rPr>
          <w:sz w:val="20"/>
        </w:rPr>
        <w:t>minimum</w:t>
      </w:r>
      <w:r>
        <w:rPr>
          <w:spacing w:val="-6"/>
          <w:sz w:val="20"/>
        </w:rPr>
        <w:t> </w:t>
      </w:r>
      <w:r>
        <w:rPr>
          <w:sz w:val="20"/>
        </w:rPr>
        <w:t>SINR</w:t>
      </w:r>
      <w:r>
        <w:rPr>
          <w:spacing w:val="-5"/>
          <w:sz w:val="20"/>
        </w:rPr>
        <w:t> </w:t>
      </w:r>
      <w:r>
        <w:rPr>
          <w:sz w:val="20"/>
        </w:rPr>
        <w:t>threshold. </w:t>
      </w:r>
      <w:r>
        <w:rPr>
          <w:spacing w:val="-6"/>
          <w:sz w:val="20"/>
        </w:rPr>
        <w:t>34</w:t>
      </w:r>
    </w:p>
    <w:p>
      <w:pPr>
        <w:spacing w:after="0" w:line="448" w:lineRule="auto"/>
        <w:jc w:val="left"/>
        <w:rPr>
          <w:sz w:val="20"/>
        </w:rPr>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53"/>
        <w:ind w:left="0"/>
      </w:pPr>
    </w:p>
    <w:p>
      <w:pPr>
        <w:pStyle w:val="BodyText"/>
        <w:ind w:left="276"/>
      </w:pPr>
      <w:r>
        <w:rPr/>
        <mc:AlternateContent>
          <mc:Choice Requires="wps">
            <w:drawing>
              <wp:anchor distT="0" distB="0" distL="0" distR="0" allowOverlap="1" layoutInCell="1" locked="0" behindDoc="0" simplePos="0" relativeHeight="15795200">
                <wp:simplePos x="0" y="0"/>
                <wp:positionH relativeFrom="page">
                  <wp:posOffset>1437322</wp:posOffset>
                </wp:positionH>
                <wp:positionV relativeFrom="paragraph">
                  <wp:posOffset>-3091587</wp:posOffset>
                </wp:positionV>
                <wp:extent cx="4691380" cy="3199130"/>
                <wp:effectExtent l="0" t="0" r="0" b="0"/>
                <wp:wrapNone/>
                <wp:docPr id="1028" name="Group 1028"/>
                <wp:cNvGraphicFramePr>
                  <a:graphicFrameLocks/>
                </wp:cNvGraphicFramePr>
                <a:graphic>
                  <a:graphicData uri="http://schemas.microsoft.com/office/word/2010/wordprocessingGroup">
                    <wpg:wgp>
                      <wpg:cNvPr id="1028" name="Group 1028"/>
                      <wpg:cNvGrpSpPr/>
                      <wpg:grpSpPr>
                        <a:xfrm>
                          <a:off x="0" y="0"/>
                          <a:ext cx="4691380" cy="3199130"/>
                          <a:chExt cx="4691380" cy="3199130"/>
                        </a:xfrm>
                      </wpg:grpSpPr>
                      <pic:pic>
                        <pic:nvPicPr>
                          <pic:cNvPr id="1029" name="Image 1029"/>
                          <pic:cNvPicPr/>
                        </pic:nvPicPr>
                        <pic:blipFill>
                          <a:blip r:embed="rId143" cstate="print"/>
                          <a:stretch>
                            <a:fillRect/>
                          </a:stretch>
                        </pic:blipFill>
                        <pic:spPr>
                          <a:xfrm>
                            <a:off x="261092" y="83809"/>
                            <a:ext cx="3654368" cy="3054005"/>
                          </a:xfrm>
                          <a:prstGeom prst="rect">
                            <a:avLst/>
                          </a:prstGeom>
                        </pic:spPr>
                      </pic:pic>
                      <wps:wsp>
                        <wps:cNvPr id="1030" name="Graphic 1030"/>
                        <wps:cNvSpPr/>
                        <wps:spPr>
                          <a:xfrm>
                            <a:off x="4762" y="4762"/>
                            <a:ext cx="4681855" cy="3189605"/>
                          </a:xfrm>
                          <a:custGeom>
                            <a:avLst/>
                            <a:gdLst/>
                            <a:ahLst/>
                            <a:cxnLst/>
                            <a:rect l="l" t="t" r="r" b="b"/>
                            <a:pathLst>
                              <a:path w="4681855" h="3189605">
                                <a:moveTo>
                                  <a:pt x="0" y="3189351"/>
                                </a:moveTo>
                                <a:lnTo>
                                  <a:pt x="4681855" y="3189351"/>
                                </a:lnTo>
                                <a:lnTo>
                                  <a:pt x="4681855" y="0"/>
                                </a:lnTo>
                                <a:lnTo>
                                  <a:pt x="0" y="0"/>
                                </a:lnTo>
                                <a:lnTo>
                                  <a:pt x="0" y="3189351"/>
                                </a:lnTo>
                                <a:close/>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175003pt;margin-top:-243.432083pt;width:369.4pt;height:251.9pt;mso-position-horizontal-relative:page;mso-position-vertical-relative:paragraph;z-index:15795200" id="docshapegroup898" coordorigin="2264,-4869" coordsize="7388,5038">
                <v:shape style="position:absolute;left:2674;top:-4737;width:5755;height:4810" type="#_x0000_t75" id="docshape899" stroked="false">
                  <v:imagedata r:id="rId143" o:title=""/>
                </v:shape>
                <v:rect style="position:absolute;left:2271;top:-4862;width:7373;height:5023" id="docshape900" filled="false" stroked="true" strokeweight=".75pt" strokecolor="#d9d9d9">
                  <v:stroke dashstyle="solid"/>
                </v:rect>
                <w10:wrap type="none"/>
              </v:group>
            </w:pict>
          </mc:Fallback>
        </mc:AlternateContent>
      </w:r>
      <w:r>
        <w:rPr>
          <w:spacing w:val="-10"/>
        </w:rPr>
        <w:t>1</w:t>
      </w:r>
    </w:p>
    <w:p>
      <w:pPr>
        <w:pStyle w:val="Heading7"/>
        <w:tabs>
          <w:tab w:pos="3221" w:val="left" w:leader="none"/>
        </w:tabs>
        <w:spacing w:before="157"/>
      </w:pPr>
      <w:r>
        <w:rPr>
          <w:b w:val="0"/>
          <w:spacing w:val="-10"/>
        </w:rPr>
        <w:t>2</w:t>
      </w:r>
      <w:r>
        <w:rPr>
          <w:b w:val="0"/>
        </w:rPr>
        <w:tab/>
      </w:r>
      <w:bookmarkStart w:name="_bookmark34" w:id="36"/>
      <w:bookmarkEnd w:id="36"/>
      <w:r>
        <w:rPr>
          <w:b w:val="0"/>
        </w:rPr>
      </w:r>
      <w:r>
        <w:rPr/>
        <w:t>Figure</w:t>
      </w:r>
      <w:r>
        <w:rPr>
          <w:spacing w:val="-5"/>
        </w:rPr>
        <w:t> </w:t>
      </w:r>
      <w:r>
        <w:rPr/>
        <w:t>6.2.1.4-1.</w:t>
      </w:r>
      <w:r>
        <w:rPr>
          <w:spacing w:val="-5"/>
        </w:rPr>
        <w:t> </w:t>
      </w:r>
      <w:r>
        <w:rPr/>
        <w:t>SINR</w:t>
      </w:r>
      <w:r>
        <w:rPr>
          <w:spacing w:val="-5"/>
        </w:rPr>
        <w:t> </w:t>
      </w:r>
      <w:r>
        <w:rPr/>
        <w:t>distribution</w:t>
      </w:r>
      <w:r>
        <w:rPr>
          <w:spacing w:val="-7"/>
        </w:rPr>
        <w:t> </w:t>
      </w:r>
      <w:r>
        <w:rPr/>
        <w:t>for</w:t>
      </w:r>
      <w:r>
        <w:rPr>
          <w:spacing w:val="-5"/>
        </w:rPr>
        <w:t> </w:t>
      </w:r>
      <w:r>
        <w:rPr/>
        <w:t>UEs</w:t>
      </w:r>
      <w:r>
        <w:rPr>
          <w:spacing w:val="-6"/>
        </w:rPr>
        <w:t> </w:t>
      </w:r>
      <w:r>
        <w:rPr/>
        <w:t>from</w:t>
      </w:r>
      <w:r>
        <w:rPr>
          <w:spacing w:val="-4"/>
        </w:rPr>
        <w:t> </w:t>
      </w:r>
      <w:r>
        <w:rPr>
          <w:spacing w:val="-2"/>
        </w:rPr>
        <w:t>simulation</w:t>
      </w:r>
    </w:p>
    <w:p>
      <w:pPr>
        <w:pStyle w:val="BodyText"/>
        <w:spacing w:before="197"/>
        <w:ind w:left="276"/>
      </w:pPr>
      <w:r>
        <w:rPr>
          <w:spacing w:val="-10"/>
        </w:rPr>
        <w:t>3</w:t>
      </w:r>
    </w:p>
    <w:p>
      <w:pPr>
        <w:pStyle w:val="ListParagraph"/>
        <w:numPr>
          <w:ilvl w:val="0"/>
          <w:numId w:val="168"/>
        </w:numPr>
        <w:tabs>
          <w:tab w:pos="952" w:val="left" w:leader="none"/>
        </w:tabs>
        <w:spacing w:line="240" w:lineRule="auto" w:before="197" w:after="0"/>
        <w:ind w:left="952" w:right="0" w:hanging="676"/>
        <w:jc w:val="left"/>
        <w:rPr>
          <w:sz w:val="20"/>
        </w:rPr>
      </w:pPr>
      <w:r>
        <w:rPr>
          <w:sz w:val="20"/>
        </w:rPr>
        <w:t>Thus,</w:t>
      </w:r>
      <w:r>
        <w:rPr>
          <w:spacing w:val="8"/>
          <w:sz w:val="20"/>
        </w:rPr>
        <w:t> </w:t>
      </w:r>
      <w:r>
        <w:rPr>
          <w:sz w:val="20"/>
        </w:rPr>
        <w:t>the</w:t>
      </w:r>
      <w:r>
        <w:rPr>
          <w:spacing w:val="10"/>
          <w:sz w:val="20"/>
        </w:rPr>
        <w:t> </w:t>
      </w:r>
      <w:r>
        <w:rPr>
          <w:sz w:val="20"/>
        </w:rPr>
        <w:t>gain</w:t>
      </w:r>
      <w:r>
        <w:rPr>
          <w:spacing w:val="10"/>
          <w:sz w:val="20"/>
        </w:rPr>
        <w:t> </w:t>
      </w:r>
      <w:r>
        <w:rPr>
          <w:sz w:val="20"/>
        </w:rPr>
        <w:t>is</w:t>
      </w:r>
      <w:r>
        <w:rPr>
          <w:spacing w:val="8"/>
          <w:sz w:val="20"/>
        </w:rPr>
        <w:t> </w:t>
      </w:r>
      <w:r>
        <w:rPr>
          <w:sz w:val="20"/>
        </w:rPr>
        <w:t>highly</w:t>
      </w:r>
      <w:r>
        <w:rPr>
          <w:spacing w:val="8"/>
          <w:sz w:val="20"/>
        </w:rPr>
        <w:t> </w:t>
      </w:r>
      <w:r>
        <w:rPr>
          <w:sz w:val="20"/>
        </w:rPr>
        <w:t>dependent</w:t>
      </w:r>
      <w:r>
        <w:rPr>
          <w:spacing w:val="8"/>
          <w:sz w:val="20"/>
        </w:rPr>
        <w:t> </w:t>
      </w:r>
      <w:r>
        <w:rPr>
          <w:sz w:val="20"/>
        </w:rPr>
        <w:t>on</w:t>
      </w:r>
      <w:r>
        <w:rPr>
          <w:spacing w:val="9"/>
          <w:sz w:val="20"/>
        </w:rPr>
        <w:t> </w:t>
      </w:r>
      <w:r>
        <w:rPr>
          <w:sz w:val="20"/>
        </w:rPr>
        <w:t>the</w:t>
      </w:r>
      <w:r>
        <w:rPr>
          <w:spacing w:val="7"/>
          <w:sz w:val="20"/>
        </w:rPr>
        <w:t> </w:t>
      </w:r>
      <w:r>
        <w:rPr>
          <w:sz w:val="20"/>
        </w:rPr>
        <w:t>distribution</w:t>
      </w:r>
      <w:r>
        <w:rPr>
          <w:spacing w:val="9"/>
          <w:sz w:val="20"/>
        </w:rPr>
        <w:t> </w:t>
      </w:r>
      <w:r>
        <w:rPr>
          <w:sz w:val="20"/>
        </w:rPr>
        <w:t>of</w:t>
      </w:r>
      <w:r>
        <w:rPr>
          <w:spacing w:val="9"/>
          <w:sz w:val="20"/>
        </w:rPr>
        <w:t> </w:t>
      </w:r>
      <w:r>
        <w:rPr>
          <w:sz w:val="20"/>
        </w:rPr>
        <w:t>the</w:t>
      </w:r>
      <w:r>
        <w:rPr>
          <w:spacing w:val="8"/>
          <w:sz w:val="20"/>
        </w:rPr>
        <w:t> </w:t>
      </w:r>
      <w:r>
        <w:rPr>
          <w:sz w:val="20"/>
        </w:rPr>
        <w:t>SINR</w:t>
      </w:r>
      <w:r>
        <w:rPr>
          <w:spacing w:val="8"/>
          <w:sz w:val="20"/>
        </w:rPr>
        <w:t> </w:t>
      </w:r>
      <w:r>
        <w:rPr>
          <w:sz w:val="20"/>
        </w:rPr>
        <w:t>per</w:t>
      </w:r>
      <w:r>
        <w:rPr>
          <w:spacing w:val="10"/>
          <w:sz w:val="20"/>
        </w:rPr>
        <w:t> </w:t>
      </w:r>
      <w:r>
        <w:rPr>
          <w:sz w:val="20"/>
        </w:rPr>
        <w:t>UE</w:t>
      </w:r>
      <w:r>
        <w:rPr>
          <w:spacing w:val="8"/>
          <w:sz w:val="20"/>
        </w:rPr>
        <w:t> </w:t>
      </w:r>
      <w:r>
        <w:rPr>
          <w:sz w:val="20"/>
        </w:rPr>
        <w:t>but</w:t>
      </w:r>
      <w:r>
        <w:rPr>
          <w:spacing w:val="8"/>
          <w:sz w:val="20"/>
        </w:rPr>
        <w:t> </w:t>
      </w:r>
      <w:r>
        <w:rPr>
          <w:sz w:val="20"/>
        </w:rPr>
        <w:t>clearly</w:t>
      </w:r>
      <w:r>
        <w:rPr>
          <w:spacing w:val="8"/>
          <w:sz w:val="20"/>
        </w:rPr>
        <w:t> </w:t>
      </w:r>
      <w:r>
        <w:rPr>
          <w:sz w:val="20"/>
        </w:rPr>
        <w:t>TX</w:t>
      </w:r>
      <w:r>
        <w:rPr>
          <w:spacing w:val="9"/>
          <w:sz w:val="20"/>
        </w:rPr>
        <w:t> </w:t>
      </w:r>
      <w:r>
        <w:rPr>
          <w:sz w:val="20"/>
        </w:rPr>
        <w:t>power</w:t>
      </w:r>
      <w:r>
        <w:rPr>
          <w:spacing w:val="9"/>
          <w:sz w:val="20"/>
        </w:rPr>
        <w:t> </w:t>
      </w:r>
      <w:r>
        <w:rPr>
          <w:sz w:val="20"/>
        </w:rPr>
        <w:t>can</w:t>
      </w:r>
      <w:r>
        <w:rPr>
          <w:spacing w:val="10"/>
          <w:sz w:val="20"/>
        </w:rPr>
        <w:t> </w:t>
      </w:r>
      <w:r>
        <w:rPr>
          <w:sz w:val="20"/>
        </w:rPr>
        <w:t>be</w:t>
      </w:r>
      <w:r>
        <w:rPr>
          <w:spacing w:val="8"/>
          <w:sz w:val="20"/>
        </w:rPr>
        <w:t> </w:t>
      </w:r>
      <w:r>
        <w:rPr>
          <w:sz w:val="20"/>
        </w:rPr>
        <w:t>reallocated</w:t>
      </w:r>
      <w:r>
        <w:rPr>
          <w:spacing w:val="10"/>
          <w:sz w:val="20"/>
        </w:rPr>
        <w:t> </w:t>
      </w:r>
      <w:r>
        <w:rPr>
          <w:spacing w:val="-5"/>
          <w:sz w:val="20"/>
        </w:rPr>
        <w:t>to</w:t>
      </w:r>
    </w:p>
    <w:p>
      <w:pPr>
        <w:pStyle w:val="ListParagraph"/>
        <w:numPr>
          <w:ilvl w:val="0"/>
          <w:numId w:val="168"/>
        </w:numPr>
        <w:tabs>
          <w:tab w:pos="952" w:val="left" w:leader="none"/>
        </w:tabs>
        <w:spacing w:line="240" w:lineRule="auto" w:before="20" w:after="0"/>
        <w:ind w:left="952" w:right="0" w:hanging="676"/>
        <w:jc w:val="left"/>
        <w:rPr>
          <w:sz w:val="20"/>
        </w:rPr>
      </w:pPr>
      <w:r>
        <w:rPr>
          <w:sz w:val="20"/>
        </w:rPr>
        <w:t>improve</w:t>
      </w:r>
      <w:r>
        <w:rPr>
          <w:spacing w:val="8"/>
          <w:sz w:val="20"/>
        </w:rPr>
        <w:t> </w:t>
      </w:r>
      <w:r>
        <w:rPr>
          <w:sz w:val="20"/>
        </w:rPr>
        <w:t>poorly</w:t>
      </w:r>
      <w:r>
        <w:rPr>
          <w:spacing w:val="8"/>
          <w:sz w:val="20"/>
        </w:rPr>
        <w:t> </w:t>
      </w:r>
      <w:r>
        <w:rPr>
          <w:sz w:val="20"/>
        </w:rPr>
        <w:t>performing</w:t>
      </w:r>
      <w:r>
        <w:rPr>
          <w:spacing w:val="9"/>
          <w:sz w:val="20"/>
        </w:rPr>
        <w:t> </w:t>
      </w:r>
      <w:r>
        <w:rPr>
          <w:sz w:val="20"/>
        </w:rPr>
        <w:t>UEs.</w:t>
      </w:r>
      <w:r>
        <w:rPr>
          <w:spacing w:val="9"/>
          <w:sz w:val="20"/>
        </w:rPr>
        <w:t> </w:t>
      </w:r>
      <w:r>
        <w:rPr>
          <w:sz w:val="20"/>
        </w:rPr>
        <w:t>However,</w:t>
      </w:r>
      <w:r>
        <w:rPr>
          <w:spacing w:val="8"/>
          <w:sz w:val="20"/>
        </w:rPr>
        <w:t> </w:t>
      </w:r>
      <w:r>
        <w:rPr>
          <w:sz w:val="20"/>
        </w:rPr>
        <w:t>the</w:t>
      </w:r>
      <w:r>
        <w:rPr>
          <w:spacing w:val="8"/>
          <w:sz w:val="20"/>
        </w:rPr>
        <w:t> </w:t>
      </w:r>
      <w:r>
        <w:rPr>
          <w:sz w:val="20"/>
        </w:rPr>
        <w:t>objective</w:t>
      </w:r>
      <w:r>
        <w:rPr>
          <w:spacing w:val="9"/>
          <w:sz w:val="20"/>
        </w:rPr>
        <w:t> </w:t>
      </w:r>
      <w:r>
        <w:rPr>
          <w:sz w:val="20"/>
        </w:rPr>
        <w:t>in</w:t>
      </w:r>
      <w:r>
        <w:rPr>
          <w:spacing w:val="8"/>
          <w:sz w:val="20"/>
        </w:rPr>
        <w:t> </w:t>
      </w:r>
      <w:r>
        <w:rPr>
          <w:sz w:val="20"/>
        </w:rPr>
        <w:t>this</w:t>
      </w:r>
      <w:r>
        <w:rPr>
          <w:spacing w:val="7"/>
          <w:sz w:val="20"/>
        </w:rPr>
        <w:t> </w:t>
      </w:r>
      <w:r>
        <w:rPr>
          <w:sz w:val="20"/>
        </w:rPr>
        <w:t>case</w:t>
      </w:r>
      <w:r>
        <w:rPr>
          <w:spacing w:val="10"/>
          <w:sz w:val="20"/>
        </w:rPr>
        <w:t> </w:t>
      </w:r>
      <w:r>
        <w:rPr>
          <w:sz w:val="20"/>
        </w:rPr>
        <w:t>is</w:t>
      </w:r>
      <w:r>
        <w:rPr>
          <w:spacing w:val="10"/>
          <w:sz w:val="20"/>
        </w:rPr>
        <w:t> </w:t>
      </w:r>
      <w:r>
        <w:rPr>
          <w:sz w:val="20"/>
        </w:rPr>
        <w:t>not</w:t>
      </w:r>
      <w:r>
        <w:rPr>
          <w:spacing w:val="7"/>
          <w:sz w:val="20"/>
        </w:rPr>
        <w:t> </w:t>
      </w:r>
      <w:r>
        <w:rPr>
          <w:sz w:val="20"/>
        </w:rPr>
        <w:t>to</w:t>
      </w:r>
      <w:r>
        <w:rPr>
          <w:spacing w:val="8"/>
          <w:sz w:val="20"/>
        </w:rPr>
        <w:t> </w:t>
      </w:r>
      <w:r>
        <w:rPr>
          <w:sz w:val="20"/>
        </w:rPr>
        <w:t>increase</w:t>
      </w:r>
      <w:r>
        <w:rPr>
          <w:spacing w:val="9"/>
          <w:sz w:val="20"/>
        </w:rPr>
        <w:t> </w:t>
      </w:r>
      <w:r>
        <w:rPr>
          <w:sz w:val="20"/>
        </w:rPr>
        <w:t>the</w:t>
      </w:r>
      <w:r>
        <w:rPr>
          <w:spacing w:val="8"/>
          <w:sz w:val="20"/>
        </w:rPr>
        <w:t> </w:t>
      </w:r>
      <w:r>
        <w:rPr>
          <w:sz w:val="20"/>
        </w:rPr>
        <w:t>capacity</w:t>
      </w:r>
      <w:r>
        <w:rPr>
          <w:spacing w:val="8"/>
          <w:sz w:val="20"/>
        </w:rPr>
        <w:t> </w:t>
      </w:r>
      <w:r>
        <w:rPr>
          <w:sz w:val="20"/>
        </w:rPr>
        <w:t>but</w:t>
      </w:r>
      <w:r>
        <w:rPr>
          <w:spacing w:val="7"/>
          <w:sz w:val="20"/>
        </w:rPr>
        <w:t> </w:t>
      </w:r>
      <w:r>
        <w:rPr>
          <w:sz w:val="20"/>
        </w:rPr>
        <w:t>to</w:t>
      </w:r>
      <w:r>
        <w:rPr>
          <w:spacing w:val="9"/>
          <w:sz w:val="20"/>
        </w:rPr>
        <w:t> </w:t>
      </w:r>
      <w:r>
        <w:rPr>
          <w:sz w:val="20"/>
        </w:rPr>
        <w:t>insure</w:t>
      </w:r>
      <w:r>
        <w:rPr>
          <w:spacing w:val="8"/>
          <w:sz w:val="20"/>
        </w:rPr>
        <w:t> </w:t>
      </w:r>
      <w:r>
        <w:rPr>
          <w:spacing w:val="-4"/>
          <w:sz w:val="20"/>
        </w:rPr>
        <w:t>good</w:t>
      </w:r>
    </w:p>
    <w:p>
      <w:pPr>
        <w:pStyle w:val="ListParagraph"/>
        <w:numPr>
          <w:ilvl w:val="0"/>
          <w:numId w:val="168"/>
        </w:numPr>
        <w:tabs>
          <w:tab w:pos="952" w:val="left" w:leader="none"/>
        </w:tabs>
        <w:spacing w:line="240" w:lineRule="auto" w:before="17" w:after="0"/>
        <w:ind w:left="952" w:right="0" w:hanging="676"/>
        <w:jc w:val="left"/>
        <w:rPr>
          <w:sz w:val="20"/>
        </w:rPr>
      </w:pPr>
      <w:r>
        <w:rPr>
          <w:sz w:val="20"/>
        </w:rPr>
        <w:t>overall</w:t>
      </w:r>
      <w:r>
        <w:rPr>
          <w:spacing w:val="-5"/>
          <w:sz w:val="20"/>
        </w:rPr>
        <w:t> </w:t>
      </w:r>
      <w:r>
        <w:rPr>
          <w:sz w:val="20"/>
        </w:rPr>
        <w:t>customer</w:t>
      </w:r>
      <w:r>
        <w:rPr>
          <w:spacing w:val="-4"/>
          <w:sz w:val="20"/>
        </w:rPr>
        <w:t> </w:t>
      </w:r>
      <w:r>
        <w:rPr>
          <w:spacing w:val="-2"/>
          <w:sz w:val="20"/>
        </w:rPr>
        <w:t>experience.</w:t>
      </w:r>
    </w:p>
    <w:p>
      <w:pPr>
        <w:pStyle w:val="ListParagraph"/>
        <w:numPr>
          <w:ilvl w:val="0"/>
          <w:numId w:val="168"/>
        </w:numPr>
        <w:tabs>
          <w:tab w:pos="952" w:val="left" w:leader="none"/>
        </w:tabs>
        <w:spacing w:line="240" w:lineRule="auto" w:before="200" w:after="0"/>
        <w:ind w:left="952" w:right="0" w:hanging="676"/>
        <w:jc w:val="left"/>
        <w:rPr>
          <w:sz w:val="20"/>
        </w:rPr>
      </w:pPr>
      <w:r>
        <w:rPr>
          <w:sz w:val="20"/>
        </w:rPr>
        <w:t>The</w:t>
      </w:r>
      <w:r>
        <w:rPr>
          <w:spacing w:val="-8"/>
          <w:sz w:val="20"/>
        </w:rPr>
        <w:t> </w:t>
      </w:r>
      <w:r>
        <w:rPr>
          <w:sz w:val="20"/>
        </w:rPr>
        <w:t>complexity</w:t>
      </w:r>
      <w:r>
        <w:rPr>
          <w:spacing w:val="-8"/>
          <w:sz w:val="20"/>
        </w:rPr>
        <w:t> </w:t>
      </w:r>
      <w:r>
        <w:rPr>
          <w:sz w:val="20"/>
        </w:rPr>
        <w:t>of</w:t>
      </w:r>
      <w:r>
        <w:rPr>
          <w:spacing w:val="-7"/>
          <w:sz w:val="20"/>
        </w:rPr>
        <w:t> </w:t>
      </w:r>
      <w:r>
        <w:rPr>
          <w:sz w:val="20"/>
        </w:rPr>
        <w:t>having</w:t>
      </w:r>
      <w:r>
        <w:rPr>
          <w:spacing w:val="-8"/>
          <w:sz w:val="20"/>
        </w:rPr>
        <w:t> </w:t>
      </w:r>
      <w:r>
        <w:rPr>
          <w:sz w:val="20"/>
        </w:rPr>
        <w:t>histograms</w:t>
      </w:r>
      <w:r>
        <w:rPr>
          <w:spacing w:val="-9"/>
          <w:sz w:val="20"/>
        </w:rPr>
        <w:t> </w:t>
      </w:r>
      <w:r>
        <w:rPr>
          <w:sz w:val="20"/>
        </w:rPr>
        <w:t>requires</w:t>
      </w:r>
      <w:r>
        <w:rPr>
          <w:spacing w:val="-8"/>
          <w:sz w:val="20"/>
        </w:rPr>
        <w:t> </w:t>
      </w:r>
      <w:r>
        <w:rPr>
          <w:sz w:val="20"/>
        </w:rPr>
        <w:t>generally</w:t>
      </w:r>
      <w:r>
        <w:rPr>
          <w:spacing w:val="-8"/>
          <w:sz w:val="20"/>
        </w:rPr>
        <w:t> </w:t>
      </w:r>
      <w:r>
        <w:rPr>
          <w:sz w:val="20"/>
        </w:rPr>
        <w:t>low</w:t>
      </w:r>
      <w:r>
        <w:rPr>
          <w:spacing w:val="-8"/>
          <w:sz w:val="20"/>
        </w:rPr>
        <w:t> </w:t>
      </w:r>
      <w:r>
        <w:rPr>
          <w:sz w:val="20"/>
        </w:rPr>
        <w:t>complexity</w:t>
      </w:r>
      <w:r>
        <w:rPr>
          <w:spacing w:val="-8"/>
          <w:sz w:val="20"/>
        </w:rPr>
        <w:t> </w:t>
      </w:r>
      <w:r>
        <w:rPr>
          <w:sz w:val="20"/>
        </w:rPr>
        <w:t>since</w:t>
      </w:r>
      <w:r>
        <w:rPr>
          <w:spacing w:val="-8"/>
          <w:sz w:val="20"/>
        </w:rPr>
        <w:t> </w:t>
      </w:r>
      <w:r>
        <w:rPr>
          <w:sz w:val="20"/>
        </w:rPr>
        <w:t>it</w:t>
      </w:r>
      <w:r>
        <w:rPr>
          <w:spacing w:val="-8"/>
          <w:sz w:val="20"/>
        </w:rPr>
        <w:t> </w:t>
      </w:r>
      <w:r>
        <w:rPr>
          <w:sz w:val="20"/>
        </w:rPr>
        <w:t>reduces</w:t>
      </w:r>
      <w:r>
        <w:rPr>
          <w:spacing w:val="-9"/>
          <w:sz w:val="20"/>
        </w:rPr>
        <w:t> </w:t>
      </w:r>
      <w:r>
        <w:rPr>
          <w:sz w:val="20"/>
        </w:rPr>
        <w:t>the</w:t>
      </w:r>
      <w:r>
        <w:rPr>
          <w:spacing w:val="-7"/>
          <w:sz w:val="20"/>
        </w:rPr>
        <w:t> </w:t>
      </w:r>
      <w:r>
        <w:rPr>
          <w:sz w:val="20"/>
        </w:rPr>
        <w:t>data</w:t>
      </w:r>
      <w:r>
        <w:rPr>
          <w:spacing w:val="-8"/>
          <w:sz w:val="20"/>
        </w:rPr>
        <w:t> </w:t>
      </w:r>
      <w:r>
        <w:rPr>
          <w:sz w:val="20"/>
        </w:rPr>
        <w:t>rates</w:t>
      </w:r>
      <w:r>
        <w:rPr>
          <w:spacing w:val="-8"/>
          <w:sz w:val="20"/>
        </w:rPr>
        <w:t> </w:t>
      </w:r>
      <w:r>
        <w:rPr>
          <w:sz w:val="20"/>
        </w:rPr>
        <w:t>across</w:t>
      </w:r>
      <w:r>
        <w:rPr>
          <w:spacing w:val="-7"/>
          <w:sz w:val="20"/>
        </w:rPr>
        <w:t> </w:t>
      </w:r>
      <w:r>
        <w:rPr>
          <w:sz w:val="20"/>
        </w:rPr>
        <w:t>the</w:t>
      </w:r>
      <w:r>
        <w:rPr>
          <w:spacing w:val="-8"/>
          <w:sz w:val="20"/>
        </w:rPr>
        <w:t> </w:t>
      </w:r>
      <w:r>
        <w:rPr>
          <w:sz w:val="20"/>
        </w:rPr>
        <w:t>O-</w:t>
      </w:r>
      <w:r>
        <w:rPr>
          <w:spacing w:val="-5"/>
          <w:sz w:val="20"/>
        </w:rPr>
        <w:t>RAN</w:t>
      </w:r>
    </w:p>
    <w:p>
      <w:pPr>
        <w:pStyle w:val="ListParagraph"/>
        <w:numPr>
          <w:ilvl w:val="0"/>
          <w:numId w:val="168"/>
        </w:numPr>
        <w:tabs>
          <w:tab w:pos="952" w:val="left" w:leader="none"/>
        </w:tabs>
        <w:spacing w:line="240" w:lineRule="auto" w:before="17" w:after="0"/>
        <w:ind w:left="952" w:right="0" w:hanging="676"/>
        <w:jc w:val="left"/>
        <w:rPr>
          <w:sz w:val="20"/>
        </w:rPr>
      </w:pPr>
      <w:r>
        <w:rPr>
          <w:sz w:val="20"/>
        </w:rPr>
        <w:t>interfaces</w:t>
      </w:r>
      <w:r>
        <w:rPr>
          <w:spacing w:val="7"/>
          <w:sz w:val="20"/>
        </w:rPr>
        <w:t> </w:t>
      </w:r>
      <w:r>
        <w:rPr>
          <w:sz w:val="20"/>
        </w:rPr>
        <w:t>and</w:t>
      </w:r>
      <w:r>
        <w:rPr>
          <w:spacing w:val="10"/>
          <w:sz w:val="20"/>
        </w:rPr>
        <w:t> </w:t>
      </w:r>
      <w:r>
        <w:rPr>
          <w:sz w:val="20"/>
        </w:rPr>
        <w:t>keeps</w:t>
      </w:r>
      <w:r>
        <w:rPr>
          <w:spacing w:val="8"/>
          <w:sz w:val="20"/>
        </w:rPr>
        <w:t> </w:t>
      </w:r>
      <w:r>
        <w:rPr>
          <w:sz w:val="20"/>
        </w:rPr>
        <w:t>the</w:t>
      </w:r>
      <w:r>
        <w:rPr>
          <w:spacing w:val="8"/>
          <w:sz w:val="20"/>
        </w:rPr>
        <w:t> </w:t>
      </w:r>
      <w:r>
        <w:rPr>
          <w:sz w:val="20"/>
        </w:rPr>
        <w:t>high</w:t>
      </w:r>
      <w:r>
        <w:rPr>
          <w:spacing w:val="10"/>
          <w:sz w:val="20"/>
        </w:rPr>
        <w:t> </w:t>
      </w:r>
      <w:r>
        <w:rPr>
          <w:sz w:val="20"/>
        </w:rPr>
        <w:t>rate</w:t>
      </w:r>
      <w:r>
        <w:rPr>
          <w:spacing w:val="9"/>
          <w:sz w:val="20"/>
        </w:rPr>
        <w:t> </w:t>
      </w:r>
      <w:r>
        <w:rPr>
          <w:sz w:val="20"/>
        </w:rPr>
        <w:t>processing</w:t>
      </w:r>
      <w:r>
        <w:rPr>
          <w:spacing w:val="9"/>
          <w:sz w:val="20"/>
        </w:rPr>
        <w:t> </w:t>
      </w:r>
      <w:r>
        <w:rPr>
          <w:sz w:val="20"/>
        </w:rPr>
        <w:t>in</w:t>
      </w:r>
      <w:r>
        <w:rPr>
          <w:spacing w:val="9"/>
          <w:sz w:val="20"/>
        </w:rPr>
        <w:t> </w:t>
      </w:r>
      <w:r>
        <w:rPr>
          <w:sz w:val="20"/>
        </w:rPr>
        <w:t>the</w:t>
      </w:r>
      <w:r>
        <w:rPr>
          <w:spacing w:val="8"/>
          <w:sz w:val="20"/>
        </w:rPr>
        <w:t> </w:t>
      </w:r>
      <w:r>
        <w:rPr>
          <w:sz w:val="20"/>
        </w:rPr>
        <w:t>real-time</w:t>
      </w:r>
      <w:r>
        <w:rPr>
          <w:spacing w:val="9"/>
          <w:sz w:val="20"/>
        </w:rPr>
        <w:t> </w:t>
      </w:r>
      <w:r>
        <w:rPr>
          <w:sz w:val="20"/>
        </w:rPr>
        <w:t>capable</w:t>
      </w:r>
      <w:r>
        <w:rPr>
          <w:spacing w:val="9"/>
          <w:sz w:val="20"/>
        </w:rPr>
        <w:t> </w:t>
      </w:r>
      <w:r>
        <w:rPr>
          <w:sz w:val="20"/>
        </w:rPr>
        <w:t>processing</w:t>
      </w:r>
      <w:r>
        <w:rPr>
          <w:spacing w:val="9"/>
          <w:sz w:val="20"/>
        </w:rPr>
        <w:t> </w:t>
      </w:r>
      <w:r>
        <w:rPr>
          <w:sz w:val="20"/>
        </w:rPr>
        <w:t>hardware</w:t>
      </w:r>
      <w:r>
        <w:rPr>
          <w:spacing w:val="9"/>
          <w:sz w:val="20"/>
        </w:rPr>
        <w:t> </w:t>
      </w:r>
      <w:r>
        <w:rPr>
          <w:sz w:val="20"/>
        </w:rPr>
        <w:t>either</w:t>
      </w:r>
      <w:r>
        <w:rPr>
          <w:spacing w:val="10"/>
          <w:sz w:val="20"/>
        </w:rPr>
        <w:t> </w:t>
      </w:r>
      <w:r>
        <w:rPr>
          <w:sz w:val="20"/>
        </w:rPr>
        <w:t>in</w:t>
      </w:r>
      <w:r>
        <w:rPr>
          <w:spacing w:val="8"/>
          <w:sz w:val="20"/>
        </w:rPr>
        <w:t> </w:t>
      </w:r>
      <w:r>
        <w:rPr>
          <w:sz w:val="20"/>
        </w:rPr>
        <w:t>the</w:t>
      </w:r>
      <w:r>
        <w:rPr>
          <w:spacing w:val="9"/>
          <w:sz w:val="20"/>
        </w:rPr>
        <w:t> </w:t>
      </w:r>
      <w:r>
        <w:rPr>
          <w:sz w:val="20"/>
        </w:rPr>
        <w:t>DU</w:t>
      </w:r>
      <w:r>
        <w:rPr>
          <w:spacing w:val="9"/>
          <w:sz w:val="20"/>
        </w:rPr>
        <w:t> </w:t>
      </w:r>
      <w:r>
        <w:rPr>
          <w:sz w:val="20"/>
        </w:rPr>
        <w:t>or</w:t>
      </w:r>
      <w:r>
        <w:rPr>
          <w:spacing w:val="8"/>
          <w:sz w:val="20"/>
        </w:rPr>
        <w:t> </w:t>
      </w:r>
      <w:r>
        <w:rPr>
          <w:sz w:val="20"/>
        </w:rPr>
        <w:t>the</w:t>
      </w:r>
      <w:r>
        <w:rPr>
          <w:spacing w:val="11"/>
          <w:sz w:val="20"/>
        </w:rPr>
        <w:t> </w:t>
      </w:r>
      <w:r>
        <w:rPr>
          <w:spacing w:val="-5"/>
          <w:sz w:val="20"/>
        </w:rPr>
        <w:t>RU</w:t>
      </w:r>
    </w:p>
    <w:p>
      <w:pPr>
        <w:pStyle w:val="ListParagraph"/>
        <w:numPr>
          <w:ilvl w:val="0"/>
          <w:numId w:val="168"/>
        </w:numPr>
        <w:tabs>
          <w:tab w:pos="952" w:val="left" w:leader="none"/>
        </w:tabs>
        <w:spacing w:line="240" w:lineRule="auto" w:before="17" w:after="0"/>
        <w:ind w:left="952" w:right="0" w:hanging="676"/>
        <w:jc w:val="left"/>
        <w:rPr>
          <w:sz w:val="20"/>
        </w:rPr>
      </w:pPr>
      <w:r>
        <w:rPr>
          <w:sz w:val="20"/>
        </w:rPr>
        <w:t>with</w:t>
      </w:r>
      <w:r>
        <w:rPr>
          <w:spacing w:val="-6"/>
          <w:sz w:val="20"/>
        </w:rPr>
        <w:t> </w:t>
      </w:r>
      <w:r>
        <w:rPr>
          <w:sz w:val="20"/>
        </w:rPr>
        <w:t>FPGA</w:t>
      </w:r>
      <w:r>
        <w:rPr>
          <w:spacing w:val="-5"/>
          <w:sz w:val="20"/>
        </w:rPr>
        <w:t> </w:t>
      </w:r>
      <w:r>
        <w:rPr>
          <w:sz w:val="20"/>
        </w:rPr>
        <w:t>and</w:t>
      </w:r>
      <w:r>
        <w:rPr>
          <w:spacing w:val="-4"/>
          <w:sz w:val="20"/>
        </w:rPr>
        <w:t> </w:t>
      </w:r>
      <w:r>
        <w:rPr>
          <w:sz w:val="20"/>
        </w:rPr>
        <w:t>CPU/GPU</w:t>
      </w:r>
      <w:r>
        <w:rPr>
          <w:spacing w:val="-3"/>
          <w:sz w:val="20"/>
        </w:rPr>
        <w:t> </w:t>
      </w:r>
      <w:r>
        <w:rPr>
          <w:spacing w:val="-2"/>
          <w:sz w:val="20"/>
        </w:rPr>
        <w:t>capabilities.</w:t>
      </w:r>
    </w:p>
    <w:p>
      <w:pPr>
        <w:pStyle w:val="ListParagraph"/>
        <w:numPr>
          <w:ilvl w:val="0"/>
          <w:numId w:val="168"/>
        </w:numPr>
        <w:tabs>
          <w:tab w:pos="952" w:val="left" w:leader="none"/>
        </w:tabs>
        <w:spacing w:line="240" w:lineRule="auto" w:before="200" w:after="0"/>
        <w:ind w:left="952" w:right="0" w:hanging="777"/>
        <w:jc w:val="left"/>
        <w:rPr>
          <w:sz w:val="20"/>
        </w:rPr>
      </w:pPr>
      <w:r>
        <w:rPr>
          <w:spacing w:val="-2"/>
          <w:sz w:val="20"/>
        </w:rPr>
        <w:t>Other downlink (and uplink)</w:t>
      </w:r>
      <w:r>
        <w:rPr>
          <w:spacing w:val="-4"/>
          <w:sz w:val="20"/>
        </w:rPr>
        <w:t> </w:t>
      </w:r>
      <w:r>
        <w:rPr>
          <w:spacing w:val="-2"/>
          <w:sz w:val="20"/>
        </w:rPr>
        <w:t>power/SINR</w:t>
      </w:r>
      <w:r>
        <w:rPr>
          <w:spacing w:val="-3"/>
          <w:sz w:val="20"/>
        </w:rPr>
        <w:t> </w:t>
      </w:r>
      <w:r>
        <w:rPr>
          <w:spacing w:val="-2"/>
          <w:sz w:val="20"/>
        </w:rPr>
        <w:t>optimization is</w:t>
      </w:r>
      <w:r>
        <w:rPr>
          <w:spacing w:val="-3"/>
          <w:sz w:val="20"/>
        </w:rPr>
        <w:t> </w:t>
      </w:r>
      <w:r>
        <w:rPr>
          <w:spacing w:val="-2"/>
          <w:sz w:val="20"/>
        </w:rPr>
        <w:t>described</w:t>
      </w:r>
      <w:r>
        <w:rPr>
          <w:spacing w:val="-1"/>
          <w:sz w:val="20"/>
        </w:rPr>
        <w:t> </w:t>
      </w:r>
      <w:r>
        <w:rPr>
          <w:spacing w:val="-2"/>
          <w:sz w:val="20"/>
        </w:rPr>
        <w:t>in</w:t>
      </w:r>
      <w:r>
        <w:rPr>
          <w:spacing w:val="-4"/>
          <w:sz w:val="20"/>
        </w:rPr>
        <w:t> </w:t>
      </w:r>
      <w:r>
        <w:rPr>
          <w:spacing w:val="-2"/>
          <w:sz w:val="20"/>
        </w:rPr>
        <w:t>references</w:t>
      </w:r>
      <w:r>
        <w:rPr>
          <w:spacing w:val="-3"/>
          <w:sz w:val="20"/>
        </w:rPr>
        <w:t> </w:t>
      </w:r>
      <w:r>
        <w:rPr>
          <w:spacing w:val="-2"/>
          <w:sz w:val="20"/>
        </w:rPr>
        <w:t>Bjornson</w:t>
      </w:r>
      <w:r>
        <w:rPr>
          <w:spacing w:val="9"/>
          <w:sz w:val="20"/>
        </w:rPr>
        <w:t> </w:t>
      </w:r>
      <w:hyperlink w:history="true" w:anchor="_bookmark2">
        <w:r>
          <w:rPr>
            <w:spacing w:val="-2"/>
            <w:sz w:val="20"/>
          </w:rPr>
          <w:t>[3]</w:t>
        </w:r>
      </w:hyperlink>
      <w:r>
        <w:rPr>
          <w:spacing w:val="-2"/>
          <w:sz w:val="20"/>
        </w:rPr>
        <w:t> and</w:t>
      </w:r>
      <w:r>
        <w:rPr>
          <w:spacing w:val="-5"/>
          <w:sz w:val="20"/>
        </w:rPr>
        <w:t> </w:t>
      </w:r>
      <w:r>
        <w:rPr>
          <w:spacing w:val="-2"/>
          <w:sz w:val="20"/>
        </w:rPr>
        <w:t>Marzetta</w:t>
      </w:r>
      <w:r>
        <w:rPr>
          <w:sz w:val="20"/>
        </w:rPr>
        <w:t> </w:t>
      </w:r>
      <w:hyperlink w:history="true" w:anchor="_bookmark3">
        <w:r>
          <w:rPr>
            <w:spacing w:val="-2"/>
            <w:sz w:val="20"/>
          </w:rPr>
          <w:t>[4]</w:t>
        </w:r>
      </w:hyperlink>
      <w:r>
        <w:rPr>
          <w:spacing w:val="-2"/>
          <w:sz w:val="20"/>
        </w:rPr>
        <w:t> that either</w:t>
      </w:r>
    </w:p>
    <w:p>
      <w:pPr>
        <w:pStyle w:val="ListParagraph"/>
        <w:numPr>
          <w:ilvl w:val="0"/>
          <w:numId w:val="168"/>
        </w:numPr>
        <w:tabs>
          <w:tab w:pos="952" w:val="left" w:leader="none"/>
        </w:tabs>
        <w:spacing w:line="240" w:lineRule="auto" w:before="17" w:after="0"/>
        <w:ind w:left="952" w:right="0" w:hanging="777"/>
        <w:jc w:val="left"/>
        <w:rPr>
          <w:sz w:val="20"/>
        </w:rPr>
      </w:pPr>
      <w:r>
        <w:rPr>
          <w:sz w:val="20"/>
        </w:rPr>
        <w:t>adjust</w:t>
      </w:r>
      <w:r>
        <w:rPr>
          <w:spacing w:val="-10"/>
          <w:sz w:val="20"/>
        </w:rPr>
        <w:t> </w:t>
      </w:r>
      <w:r>
        <w:rPr>
          <w:sz w:val="20"/>
        </w:rPr>
        <w:t>downlink</w:t>
      </w:r>
      <w:r>
        <w:rPr>
          <w:spacing w:val="-8"/>
          <w:sz w:val="20"/>
        </w:rPr>
        <w:t> </w:t>
      </w:r>
      <w:r>
        <w:rPr>
          <w:sz w:val="20"/>
        </w:rPr>
        <w:t>power</w:t>
      </w:r>
      <w:r>
        <w:rPr>
          <w:spacing w:val="-9"/>
          <w:sz w:val="20"/>
        </w:rPr>
        <w:t> </w:t>
      </w:r>
      <w:r>
        <w:rPr>
          <w:sz w:val="20"/>
        </w:rPr>
        <w:t>directly</w:t>
      </w:r>
      <w:r>
        <w:rPr>
          <w:spacing w:val="-9"/>
          <w:sz w:val="20"/>
        </w:rPr>
        <w:t> </w:t>
      </w:r>
      <w:r>
        <w:rPr>
          <w:sz w:val="20"/>
        </w:rPr>
        <w:t>or</w:t>
      </w:r>
      <w:r>
        <w:rPr>
          <w:spacing w:val="-8"/>
          <w:sz w:val="20"/>
        </w:rPr>
        <w:t> </w:t>
      </w:r>
      <w:r>
        <w:rPr>
          <w:sz w:val="20"/>
        </w:rPr>
        <w:t>optimize</w:t>
      </w:r>
      <w:r>
        <w:rPr>
          <w:spacing w:val="-9"/>
          <w:sz w:val="20"/>
        </w:rPr>
        <w:t> </w:t>
      </w:r>
      <w:r>
        <w:rPr>
          <w:sz w:val="20"/>
        </w:rPr>
        <w:t>SINR</w:t>
      </w:r>
      <w:r>
        <w:rPr>
          <w:spacing w:val="-10"/>
          <w:sz w:val="20"/>
        </w:rPr>
        <w:t> </w:t>
      </w:r>
      <w:r>
        <w:rPr>
          <w:sz w:val="20"/>
        </w:rPr>
        <w:t>targets</w:t>
      </w:r>
      <w:r>
        <w:rPr>
          <w:spacing w:val="-9"/>
          <w:sz w:val="20"/>
        </w:rPr>
        <w:t> </w:t>
      </w:r>
      <w:r>
        <w:rPr>
          <w:sz w:val="20"/>
        </w:rPr>
        <w:t>specifically</w:t>
      </w:r>
      <w:r>
        <w:rPr>
          <w:spacing w:val="-9"/>
          <w:sz w:val="20"/>
        </w:rPr>
        <w:t> </w:t>
      </w:r>
      <w:r>
        <w:rPr>
          <w:sz w:val="20"/>
        </w:rPr>
        <w:t>for</w:t>
      </w:r>
      <w:r>
        <w:rPr>
          <w:spacing w:val="-8"/>
          <w:sz w:val="20"/>
        </w:rPr>
        <w:t> </w:t>
      </w:r>
      <w:r>
        <w:rPr>
          <w:sz w:val="20"/>
        </w:rPr>
        <w:t>cell</w:t>
      </w:r>
      <w:r>
        <w:rPr>
          <w:spacing w:val="-10"/>
          <w:sz w:val="20"/>
        </w:rPr>
        <w:t> </w:t>
      </w:r>
      <w:r>
        <w:rPr>
          <w:sz w:val="20"/>
        </w:rPr>
        <w:t>edge</w:t>
      </w:r>
      <w:r>
        <w:rPr>
          <w:spacing w:val="-8"/>
          <w:sz w:val="20"/>
        </w:rPr>
        <w:t> </w:t>
      </w:r>
      <w:r>
        <w:rPr>
          <w:sz w:val="20"/>
        </w:rPr>
        <w:t>users</w:t>
      </w:r>
      <w:r>
        <w:rPr>
          <w:spacing w:val="-10"/>
          <w:sz w:val="20"/>
        </w:rPr>
        <w:t> </w:t>
      </w:r>
      <w:r>
        <w:rPr>
          <w:sz w:val="20"/>
        </w:rPr>
        <w:t>and</w:t>
      </w:r>
      <w:r>
        <w:rPr>
          <w:spacing w:val="-8"/>
          <w:sz w:val="20"/>
        </w:rPr>
        <w:t> </w:t>
      </w:r>
      <w:r>
        <w:rPr>
          <w:sz w:val="20"/>
        </w:rPr>
        <w:t>show</w:t>
      </w:r>
      <w:r>
        <w:rPr>
          <w:spacing w:val="-10"/>
          <w:sz w:val="20"/>
        </w:rPr>
        <w:t> </w:t>
      </w:r>
      <w:r>
        <w:rPr>
          <w:sz w:val="20"/>
        </w:rPr>
        <w:t>good</w:t>
      </w:r>
      <w:r>
        <w:rPr>
          <w:spacing w:val="-8"/>
          <w:sz w:val="20"/>
        </w:rPr>
        <w:t> </w:t>
      </w:r>
      <w:r>
        <w:rPr>
          <w:sz w:val="20"/>
        </w:rPr>
        <w:t>performances</w:t>
      </w:r>
      <w:r>
        <w:rPr>
          <w:spacing w:val="-10"/>
          <w:sz w:val="20"/>
        </w:rPr>
        <w:t> </w:t>
      </w:r>
      <w:r>
        <w:rPr>
          <w:spacing w:val="-5"/>
          <w:sz w:val="20"/>
        </w:rPr>
        <w:t>for</w:t>
      </w:r>
    </w:p>
    <w:p>
      <w:pPr>
        <w:pStyle w:val="ListParagraph"/>
        <w:numPr>
          <w:ilvl w:val="0"/>
          <w:numId w:val="168"/>
        </w:numPr>
        <w:tabs>
          <w:tab w:pos="952" w:val="left" w:leader="none"/>
        </w:tabs>
        <w:spacing w:line="240" w:lineRule="auto" w:before="20" w:after="0"/>
        <w:ind w:left="952" w:right="0" w:hanging="777"/>
        <w:jc w:val="left"/>
        <w:rPr>
          <w:sz w:val="20"/>
        </w:rPr>
      </w:pPr>
      <w:r>
        <w:rPr>
          <w:sz w:val="20"/>
        </w:rPr>
        <w:t>minimum</w:t>
      </w:r>
      <w:r>
        <w:rPr>
          <w:spacing w:val="5"/>
          <w:sz w:val="20"/>
        </w:rPr>
        <w:t> </w:t>
      </w:r>
      <w:r>
        <w:rPr>
          <w:sz w:val="20"/>
        </w:rPr>
        <w:t>user</w:t>
      </w:r>
      <w:r>
        <w:rPr>
          <w:spacing w:val="8"/>
          <w:sz w:val="20"/>
        </w:rPr>
        <w:t> </w:t>
      </w:r>
      <w:r>
        <w:rPr>
          <w:sz w:val="20"/>
        </w:rPr>
        <w:t>throughputs</w:t>
      </w:r>
      <w:r>
        <w:rPr>
          <w:spacing w:val="6"/>
          <w:sz w:val="20"/>
        </w:rPr>
        <w:t> </w:t>
      </w:r>
      <w:r>
        <w:rPr>
          <w:sz w:val="20"/>
        </w:rPr>
        <w:t>(directly</w:t>
      </w:r>
      <w:r>
        <w:rPr>
          <w:spacing w:val="7"/>
          <w:sz w:val="20"/>
        </w:rPr>
        <w:t> </w:t>
      </w:r>
      <w:r>
        <w:rPr>
          <w:sz w:val="20"/>
        </w:rPr>
        <w:t>proportional</w:t>
      </w:r>
      <w:r>
        <w:rPr>
          <w:spacing w:val="7"/>
          <w:sz w:val="20"/>
        </w:rPr>
        <w:t> </w:t>
      </w:r>
      <w:r>
        <w:rPr>
          <w:sz w:val="20"/>
        </w:rPr>
        <w:t>to</w:t>
      </w:r>
      <w:r>
        <w:rPr>
          <w:spacing w:val="8"/>
          <w:sz w:val="20"/>
        </w:rPr>
        <w:t> </w:t>
      </w:r>
      <w:r>
        <w:rPr>
          <w:sz w:val="20"/>
        </w:rPr>
        <w:t>minimum</w:t>
      </w:r>
      <w:r>
        <w:rPr>
          <w:spacing w:val="7"/>
          <w:sz w:val="20"/>
        </w:rPr>
        <w:t> </w:t>
      </w:r>
      <w:r>
        <w:rPr>
          <w:sz w:val="20"/>
        </w:rPr>
        <w:t>SINR)</w:t>
      </w:r>
      <w:r>
        <w:rPr>
          <w:spacing w:val="7"/>
          <w:sz w:val="20"/>
        </w:rPr>
        <w:t> </w:t>
      </w:r>
      <w:r>
        <w:rPr>
          <w:sz w:val="20"/>
        </w:rPr>
        <w:t>of</w:t>
      </w:r>
      <w:r>
        <w:rPr>
          <w:spacing w:val="5"/>
          <w:sz w:val="20"/>
        </w:rPr>
        <w:t> </w:t>
      </w:r>
      <w:r>
        <w:rPr>
          <w:sz w:val="20"/>
        </w:rPr>
        <w:t>up</w:t>
      </w:r>
      <w:r>
        <w:rPr>
          <w:spacing w:val="8"/>
          <w:sz w:val="20"/>
        </w:rPr>
        <w:t> </w:t>
      </w:r>
      <w:r>
        <w:rPr>
          <w:sz w:val="20"/>
        </w:rPr>
        <w:t>to</w:t>
      </w:r>
      <w:r>
        <w:rPr>
          <w:spacing w:val="6"/>
          <w:sz w:val="20"/>
        </w:rPr>
        <w:t> </w:t>
      </w:r>
      <w:r>
        <w:rPr>
          <w:sz w:val="20"/>
        </w:rPr>
        <w:t>100%</w:t>
      </w:r>
      <w:r>
        <w:rPr>
          <w:spacing w:val="4"/>
          <w:sz w:val="20"/>
        </w:rPr>
        <w:t> </w:t>
      </w:r>
      <w:r>
        <w:rPr>
          <w:sz w:val="20"/>
        </w:rPr>
        <w:t>for</w:t>
      </w:r>
      <w:r>
        <w:rPr>
          <w:spacing w:val="3"/>
          <w:sz w:val="20"/>
        </w:rPr>
        <w:t> </w:t>
      </w:r>
      <w:r>
        <w:rPr>
          <w:sz w:val="20"/>
        </w:rPr>
        <w:t>the</w:t>
      </w:r>
      <w:r>
        <w:rPr>
          <w:spacing w:val="7"/>
          <w:sz w:val="20"/>
        </w:rPr>
        <w:t> </w:t>
      </w:r>
      <w:r>
        <w:rPr>
          <w:sz w:val="20"/>
        </w:rPr>
        <w:t>downlink</w:t>
      </w:r>
      <w:r>
        <w:rPr>
          <w:spacing w:val="6"/>
          <w:sz w:val="20"/>
        </w:rPr>
        <w:t> </w:t>
      </w:r>
      <w:r>
        <w:rPr>
          <w:sz w:val="20"/>
        </w:rPr>
        <w:t>and</w:t>
      </w:r>
      <w:r>
        <w:rPr>
          <w:spacing w:val="5"/>
          <w:sz w:val="20"/>
        </w:rPr>
        <w:t> </w:t>
      </w:r>
      <w:r>
        <w:rPr>
          <w:sz w:val="20"/>
        </w:rPr>
        <w:t>50%</w:t>
      </w:r>
      <w:r>
        <w:rPr>
          <w:spacing w:val="4"/>
          <w:sz w:val="20"/>
        </w:rPr>
        <w:t> </w:t>
      </w:r>
      <w:r>
        <w:rPr>
          <w:sz w:val="20"/>
        </w:rPr>
        <w:t>for</w:t>
      </w:r>
      <w:r>
        <w:rPr>
          <w:spacing w:val="6"/>
          <w:sz w:val="20"/>
        </w:rPr>
        <w:t> </w:t>
      </w:r>
      <w:r>
        <w:rPr>
          <w:spacing w:val="-5"/>
          <w:sz w:val="20"/>
        </w:rPr>
        <w:t>the</w:t>
      </w:r>
    </w:p>
    <w:p>
      <w:pPr>
        <w:pStyle w:val="ListParagraph"/>
        <w:numPr>
          <w:ilvl w:val="0"/>
          <w:numId w:val="168"/>
        </w:numPr>
        <w:tabs>
          <w:tab w:pos="952" w:val="left" w:leader="none"/>
        </w:tabs>
        <w:spacing w:line="240" w:lineRule="auto" w:before="17" w:after="0"/>
        <w:ind w:left="952" w:right="0" w:hanging="777"/>
        <w:jc w:val="left"/>
        <w:rPr>
          <w:sz w:val="20"/>
        </w:rPr>
      </w:pPr>
      <w:r>
        <w:rPr>
          <w:sz w:val="20"/>
        </w:rPr>
        <w:t>uplink</w:t>
      </w:r>
      <w:r>
        <w:rPr>
          <w:spacing w:val="-2"/>
          <w:sz w:val="20"/>
        </w:rPr>
        <w:t> </w:t>
      </w:r>
      <w:hyperlink w:history="true" w:anchor="_bookmark3">
        <w:r>
          <w:rPr>
            <w:spacing w:val="-4"/>
            <w:sz w:val="20"/>
          </w:rPr>
          <w:t>[4].</w:t>
        </w:r>
      </w:hyperlink>
    </w:p>
    <w:p>
      <w:pPr>
        <w:pStyle w:val="BodyText"/>
        <w:spacing w:before="200"/>
        <w:ind w:left="175"/>
      </w:pPr>
      <w:r>
        <w:rPr>
          <w:spacing w:val="-5"/>
        </w:rPr>
        <w:t>14</w:t>
      </w:r>
    </w:p>
    <w:p>
      <w:pPr>
        <w:pStyle w:val="Heading4"/>
        <w:numPr>
          <w:ilvl w:val="0"/>
          <w:numId w:val="169"/>
        </w:numPr>
        <w:tabs>
          <w:tab w:pos="962" w:val="left" w:leader="none"/>
        </w:tabs>
        <w:spacing w:line="240" w:lineRule="auto" w:before="194" w:after="0"/>
        <w:ind w:left="962" w:right="0" w:hanging="787"/>
        <w:jc w:val="left"/>
        <w:rPr>
          <w:rFonts w:ascii="Times New Roman"/>
          <w:position w:val="1"/>
          <w:sz w:val="20"/>
        </w:rPr>
      </w:pPr>
      <w:r>
        <w:rPr>
          <w:rFonts w:ascii="Times New Roman"/>
          <w:sz w:val="20"/>
        </w:rPr>
        <w:drawing>
          <wp:inline distT="0" distB="0" distL="0" distR="0">
            <wp:extent cx="457954" cy="113385"/>
            <wp:effectExtent l="0" t="0" r="0" b="0"/>
            <wp:docPr id="1031" name="Image 1031"/>
            <wp:cNvGraphicFramePr>
              <a:graphicFrameLocks/>
            </wp:cNvGraphicFramePr>
            <a:graphic>
              <a:graphicData uri="http://schemas.openxmlformats.org/drawingml/2006/picture">
                <pic:pic>
                  <pic:nvPicPr>
                    <pic:cNvPr id="1031" name="Image 1031"/>
                    <pic:cNvPicPr/>
                  </pic:nvPicPr>
                  <pic:blipFill>
                    <a:blip r:embed="rId144" cstate="print"/>
                    <a:stretch>
                      <a:fillRect/>
                    </a:stretch>
                  </pic:blipFill>
                  <pic:spPr>
                    <a:xfrm>
                      <a:off x="0" y="0"/>
                      <a:ext cx="457954" cy="113385"/>
                    </a:xfrm>
                    <a:prstGeom prst="rect">
                      <a:avLst/>
                    </a:prstGeom>
                  </pic:spPr>
                </pic:pic>
              </a:graphicData>
            </a:graphic>
          </wp:inline>
        </w:drawing>
      </w:r>
      <w:r>
        <w:rPr>
          <w:rFonts w:ascii="Times New Roman"/>
          <w:sz w:val="20"/>
        </w:rPr>
      </w:r>
      <w:r>
        <w:rPr>
          <w:rFonts w:ascii="Times New Roman"/>
          <w:spacing w:val="40"/>
          <w:position w:val="1"/>
          <w:sz w:val="20"/>
        </w:rPr>
        <w:t> </w:t>
      </w:r>
      <w:r>
        <w:rPr>
          <w:position w:val="1"/>
        </w:rPr>
        <w:t>Summary</w:t>
      </w:r>
    </w:p>
    <w:p>
      <w:pPr>
        <w:pStyle w:val="ListParagraph"/>
        <w:numPr>
          <w:ilvl w:val="0"/>
          <w:numId w:val="169"/>
        </w:numPr>
        <w:tabs>
          <w:tab w:pos="952" w:val="left" w:leader="none"/>
        </w:tabs>
        <w:spacing w:line="240" w:lineRule="auto" w:before="205" w:after="0"/>
        <w:ind w:left="952" w:right="0" w:hanging="777"/>
        <w:jc w:val="left"/>
        <w:rPr>
          <w:sz w:val="20"/>
        </w:rPr>
      </w:pPr>
      <w:r>
        <w:rPr>
          <w:sz w:val="20"/>
        </w:rPr>
        <w:t>In</w:t>
      </w:r>
      <w:r>
        <w:rPr>
          <w:spacing w:val="-3"/>
          <w:sz w:val="20"/>
        </w:rPr>
        <w:t> </w:t>
      </w:r>
      <w:r>
        <w:rPr>
          <w:sz w:val="20"/>
        </w:rPr>
        <w:t>summary,</w:t>
      </w:r>
      <w:r>
        <w:rPr>
          <w:spacing w:val="-4"/>
          <w:sz w:val="20"/>
        </w:rPr>
        <w:t> </w:t>
      </w:r>
      <w:r>
        <w:rPr>
          <w:sz w:val="20"/>
        </w:rPr>
        <w:t>a</w:t>
      </w:r>
      <w:r>
        <w:rPr>
          <w:spacing w:val="-3"/>
          <w:sz w:val="20"/>
        </w:rPr>
        <w:t> </w:t>
      </w:r>
      <w:r>
        <w:rPr>
          <w:sz w:val="20"/>
        </w:rPr>
        <w:t>difference</w:t>
      </w:r>
      <w:r>
        <w:rPr>
          <w:spacing w:val="-6"/>
          <w:sz w:val="20"/>
        </w:rPr>
        <w:t> </w:t>
      </w:r>
      <w:r>
        <w:rPr>
          <w:sz w:val="20"/>
        </w:rPr>
        <w:t>in</w:t>
      </w:r>
      <w:r>
        <w:rPr>
          <w:spacing w:val="-3"/>
          <w:sz w:val="20"/>
        </w:rPr>
        <w:t> </w:t>
      </w:r>
      <w:r>
        <w:rPr>
          <w:sz w:val="20"/>
        </w:rPr>
        <w:t>SINR</w:t>
      </w:r>
      <w:r>
        <w:rPr>
          <w:spacing w:val="-4"/>
          <w:sz w:val="20"/>
        </w:rPr>
        <w:t> </w:t>
      </w:r>
      <w:r>
        <w:rPr>
          <w:sz w:val="20"/>
        </w:rPr>
        <w:t>as</w:t>
      </w:r>
      <w:r>
        <w:rPr>
          <w:spacing w:val="-5"/>
          <w:sz w:val="20"/>
        </w:rPr>
        <w:t> </w:t>
      </w:r>
      <w:r>
        <w:rPr>
          <w:sz w:val="20"/>
        </w:rPr>
        <w:t>received</w:t>
      </w:r>
      <w:r>
        <w:rPr>
          <w:spacing w:val="-3"/>
          <w:sz w:val="20"/>
        </w:rPr>
        <w:t> </w:t>
      </w:r>
      <w:r>
        <w:rPr>
          <w:sz w:val="20"/>
        </w:rPr>
        <w:t>by</w:t>
      </w:r>
      <w:r>
        <w:rPr>
          <w:spacing w:val="-2"/>
          <w:sz w:val="20"/>
        </w:rPr>
        <w:t> </w:t>
      </w:r>
      <w:r>
        <w:rPr>
          <w:sz w:val="20"/>
        </w:rPr>
        <w:t>paired</w:t>
      </w:r>
      <w:r>
        <w:rPr>
          <w:spacing w:val="-3"/>
          <w:sz w:val="20"/>
        </w:rPr>
        <w:t> </w:t>
      </w:r>
      <w:r>
        <w:rPr>
          <w:sz w:val="20"/>
        </w:rPr>
        <w:t>MU-MIMO</w:t>
      </w:r>
      <w:r>
        <w:rPr>
          <w:spacing w:val="-4"/>
          <w:sz w:val="20"/>
        </w:rPr>
        <w:t> </w:t>
      </w:r>
      <w:r>
        <w:rPr>
          <w:sz w:val="20"/>
        </w:rPr>
        <w:t>UEs</w:t>
      </w:r>
      <w:r>
        <w:rPr>
          <w:spacing w:val="-4"/>
          <w:sz w:val="20"/>
        </w:rPr>
        <w:t> </w:t>
      </w:r>
      <w:r>
        <w:rPr>
          <w:sz w:val="20"/>
        </w:rPr>
        <w:t>has</w:t>
      </w:r>
      <w:r>
        <w:rPr>
          <w:spacing w:val="-5"/>
          <w:sz w:val="20"/>
        </w:rPr>
        <w:t> </w:t>
      </w:r>
      <w:r>
        <w:rPr>
          <w:sz w:val="20"/>
        </w:rPr>
        <w:t>been</w:t>
      </w:r>
      <w:r>
        <w:rPr>
          <w:spacing w:val="-2"/>
          <w:sz w:val="20"/>
        </w:rPr>
        <w:t> </w:t>
      </w:r>
      <w:r>
        <w:rPr>
          <w:sz w:val="20"/>
        </w:rPr>
        <w:t>shown</w:t>
      </w:r>
      <w:r>
        <w:rPr>
          <w:spacing w:val="-5"/>
          <w:sz w:val="20"/>
        </w:rPr>
        <w:t> </w:t>
      </w:r>
      <w:r>
        <w:rPr>
          <w:sz w:val="20"/>
        </w:rPr>
        <w:t>for</w:t>
      </w:r>
      <w:r>
        <w:rPr>
          <w:spacing w:val="-4"/>
          <w:sz w:val="20"/>
        </w:rPr>
        <w:t> </w:t>
      </w:r>
      <w:r>
        <w:rPr>
          <w:sz w:val="20"/>
        </w:rPr>
        <w:t>a</w:t>
      </w:r>
      <w:r>
        <w:rPr>
          <w:spacing w:val="-3"/>
          <w:sz w:val="20"/>
        </w:rPr>
        <w:t> </w:t>
      </w:r>
      <w:r>
        <w:rPr>
          <w:sz w:val="20"/>
        </w:rPr>
        <w:t>system</w:t>
      </w:r>
      <w:r>
        <w:rPr>
          <w:spacing w:val="-3"/>
          <w:sz w:val="20"/>
        </w:rPr>
        <w:t> </w:t>
      </w:r>
      <w:r>
        <w:rPr>
          <w:sz w:val="20"/>
        </w:rPr>
        <w:t>without</w:t>
      </w:r>
      <w:r>
        <w:rPr>
          <w:spacing w:val="-5"/>
          <w:sz w:val="20"/>
        </w:rPr>
        <w:t> </w:t>
      </w:r>
      <w:r>
        <w:rPr>
          <w:sz w:val="20"/>
        </w:rPr>
        <w:t>inter-</w:t>
      </w:r>
      <w:r>
        <w:rPr>
          <w:spacing w:val="-4"/>
          <w:sz w:val="20"/>
        </w:rPr>
        <w:t>cell</w:t>
      </w:r>
    </w:p>
    <w:p>
      <w:pPr>
        <w:pStyle w:val="ListParagraph"/>
        <w:numPr>
          <w:ilvl w:val="0"/>
          <w:numId w:val="169"/>
        </w:numPr>
        <w:tabs>
          <w:tab w:pos="952" w:val="left" w:leader="none"/>
        </w:tabs>
        <w:spacing w:line="240" w:lineRule="auto" w:before="17" w:after="0"/>
        <w:ind w:left="952" w:right="0" w:hanging="777"/>
        <w:jc w:val="left"/>
        <w:rPr>
          <w:sz w:val="20"/>
        </w:rPr>
      </w:pPr>
      <w:r>
        <w:rPr>
          <w:sz w:val="20"/>
        </w:rPr>
        <w:t>interference.</w:t>
      </w:r>
      <w:r>
        <w:rPr>
          <w:spacing w:val="1"/>
          <w:sz w:val="20"/>
        </w:rPr>
        <w:t> </w:t>
      </w:r>
      <w:r>
        <w:rPr>
          <w:sz w:val="20"/>
        </w:rPr>
        <w:t>Further</w:t>
      </w:r>
      <w:r>
        <w:rPr>
          <w:spacing w:val="2"/>
          <w:sz w:val="20"/>
        </w:rPr>
        <w:t> </w:t>
      </w:r>
      <w:r>
        <w:rPr>
          <w:sz w:val="20"/>
        </w:rPr>
        <w:t>simulations at</w:t>
      </w:r>
      <w:r>
        <w:rPr>
          <w:spacing w:val="2"/>
          <w:sz w:val="20"/>
        </w:rPr>
        <w:t> </w:t>
      </w:r>
      <w:r>
        <w:rPr>
          <w:sz w:val="20"/>
        </w:rPr>
        <w:t>system</w:t>
      </w:r>
      <w:r>
        <w:rPr>
          <w:spacing w:val="1"/>
          <w:sz w:val="20"/>
        </w:rPr>
        <w:t> </w:t>
      </w:r>
      <w:r>
        <w:rPr>
          <w:sz w:val="20"/>
        </w:rPr>
        <w:t>level</w:t>
      </w:r>
      <w:r>
        <w:rPr>
          <w:spacing w:val="2"/>
          <w:sz w:val="20"/>
        </w:rPr>
        <w:t> </w:t>
      </w:r>
      <w:r>
        <w:rPr>
          <w:sz w:val="20"/>
        </w:rPr>
        <w:t>are</w:t>
      </w:r>
      <w:r>
        <w:rPr>
          <w:spacing w:val="1"/>
          <w:sz w:val="20"/>
        </w:rPr>
        <w:t> </w:t>
      </w:r>
      <w:r>
        <w:rPr>
          <w:sz w:val="20"/>
        </w:rPr>
        <w:t>under</w:t>
      </w:r>
      <w:r>
        <w:rPr>
          <w:spacing w:val="2"/>
          <w:sz w:val="20"/>
        </w:rPr>
        <w:t> </w:t>
      </w:r>
      <w:r>
        <w:rPr>
          <w:sz w:val="20"/>
        </w:rPr>
        <w:t>consideration.</w:t>
      </w:r>
      <w:r>
        <w:rPr>
          <w:spacing w:val="1"/>
          <w:sz w:val="20"/>
        </w:rPr>
        <w:t> </w:t>
      </w:r>
      <w:r>
        <w:rPr>
          <w:sz w:val="20"/>
        </w:rPr>
        <w:t>The</w:t>
      </w:r>
      <w:r>
        <w:rPr>
          <w:spacing w:val="-1"/>
          <w:sz w:val="20"/>
        </w:rPr>
        <w:t> </w:t>
      </w:r>
      <w:r>
        <w:rPr>
          <w:sz w:val="20"/>
        </w:rPr>
        <w:t>gain</w:t>
      </w:r>
      <w:r>
        <w:rPr>
          <w:spacing w:val="3"/>
          <w:sz w:val="20"/>
        </w:rPr>
        <w:t> </w:t>
      </w:r>
      <w:r>
        <w:rPr>
          <w:sz w:val="20"/>
        </w:rPr>
        <w:t>of</w:t>
      </w:r>
      <w:r>
        <w:rPr>
          <w:spacing w:val="1"/>
          <w:sz w:val="20"/>
        </w:rPr>
        <w:t> </w:t>
      </w:r>
      <w:r>
        <w:rPr>
          <w:sz w:val="20"/>
        </w:rPr>
        <w:t>this</w:t>
      </w:r>
      <w:r>
        <w:rPr>
          <w:spacing w:val="-2"/>
          <w:sz w:val="20"/>
        </w:rPr>
        <w:t> </w:t>
      </w:r>
      <w:r>
        <w:rPr>
          <w:sz w:val="20"/>
        </w:rPr>
        <w:t>use</w:t>
      </w:r>
      <w:r>
        <w:rPr>
          <w:spacing w:val="2"/>
          <w:sz w:val="20"/>
        </w:rPr>
        <w:t> </w:t>
      </w:r>
      <w:r>
        <w:rPr>
          <w:sz w:val="20"/>
        </w:rPr>
        <w:t>case</w:t>
      </w:r>
      <w:r>
        <w:rPr>
          <w:spacing w:val="1"/>
          <w:sz w:val="20"/>
        </w:rPr>
        <w:t> </w:t>
      </w:r>
      <w:r>
        <w:rPr>
          <w:sz w:val="20"/>
        </w:rPr>
        <w:t>in</w:t>
      </w:r>
      <w:r>
        <w:rPr>
          <w:spacing w:val="2"/>
          <w:sz w:val="20"/>
        </w:rPr>
        <w:t> </w:t>
      </w:r>
      <w:r>
        <w:rPr>
          <w:sz w:val="20"/>
        </w:rPr>
        <w:t>terms of</w:t>
      </w:r>
      <w:r>
        <w:rPr>
          <w:spacing w:val="2"/>
          <w:sz w:val="20"/>
        </w:rPr>
        <w:t> </w:t>
      </w:r>
      <w:r>
        <w:rPr>
          <w:sz w:val="20"/>
        </w:rPr>
        <w:t>cell </w:t>
      </w:r>
      <w:r>
        <w:rPr>
          <w:spacing w:val="-4"/>
          <w:sz w:val="20"/>
        </w:rPr>
        <w:t>edge</w:t>
      </w:r>
    </w:p>
    <w:p>
      <w:pPr>
        <w:pStyle w:val="ListParagraph"/>
        <w:numPr>
          <w:ilvl w:val="0"/>
          <w:numId w:val="169"/>
        </w:numPr>
        <w:tabs>
          <w:tab w:pos="952" w:val="left" w:leader="none"/>
        </w:tabs>
        <w:spacing w:line="240" w:lineRule="auto" w:before="20" w:after="0"/>
        <w:ind w:left="952" w:right="0" w:hanging="777"/>
        <w:jc w:val="left"/>
        <w:rPr>
          <w:sz w:val="20"/>
        </w:rPr>
      </w:pPr>
      <w:r>
        <w:rPr>
          <w:sz w:val="20"/>
        </w:rPr>
        <w:t>and</w:t>
      </w:r>
      <w:r>
        <w:rPr>
          <w:spacing w:val="32"/>
          <w:sz w:val="20"/>
        </w:rPr>
        <w:t> </w:t>
      </w:r>
      <w:r>
        <w:rPr>
          <w:sz w:val="20"/>
        </w:rPr>
        <w:t>overall</w:t>
      </w:r>
      <w:r>
        <w:rPr>
          <w:spacing w:val="31"/>
          <w:sz w:val="20"/>
        </w:rPr>
        <w:t> </w:t>
      </w:r>
      <w:r>
        <w:rPr>
          <w:sz w:val="20"/>
        </w:rPr>
        <w:t>cell</w:t>
      </w:r>
      <w:r>
        <w:rPr>
          <w:spacing w:val="31"/>
          <w:sz w:val="20"/>
        </w:rPr>
        <w:t> </w:t>
      </w:r>
      <w:r>
        <w:rPr>
          <w:sz w:val="20"/>
        </w:rPr>
        <w:t>performance</w:t>
      </w:r>
      <w:r>
        <w:rPr>
          <w:spacing w:val="30"/>
          <w:sz w:val="20"/>
        </w:rPr>
        <w:t> </w:t>
      </w:r>
      <w:r>
        <w:rPr>
          <w:sz w:val="20"/>
        </w:rPr>
        <w:t>will</w:t>
      </w:r>
      <w:r>
        <w:rPr>
          <w:spacing w:val="30"/>
          <w:sz w:val="20"/>
        </w:rPr>
        <w:t> </w:t>
      </w:r>
      <w:r>
        <w:rPr>
          <w:sz w:val="20"/>
        </w:rPr>
        <w:t>depend</w:t>
      </w:r>
      <w:r>
        <w:rPr>
          <w:spacing w:val="33"/>
          <w:sz w:val="20"/>
        </w:rPr>
        <w:t> </w:t>
      </w:r>
      <w:r>
        <w:rPr>
          <w:sz w:val="20"/>
        </w:rPr>
        <w:t>on</w:t>
      </w:r>
      <w:r>
        <w:rPr>
          <w:spacing w:val="32"/>
          <w:sz w:val="20"/>
        </w:rPr>
        <w:t> </w:t>
      </w:r>
      <w:r>
        <w:rPr>
          <w:sz w:val="20"/>
        </w:rPr>
        <w:t>the</w:t>
      </w:r>
      <w:r>
        <w:rPr>
          <w:spacing w:val="32"/>
          <w:sz w:val="20"/>
        </w:rPr>
        <w:t> </w:t>
      </w:r>
      <w:r>
        <w:rPr>
          <w:sz w:val="20"/>
        </w:rPr>
        <w:t>actual</w:t>
      </w:r>
      <w:r>
        <w:rPr>
          <w:spacing w:val="31"/>
          <w:sz w:val="20"/>
        </w:rPr>
        <w:t> </w:t>
      </w:r>
      <w:r>
        <w:rPr>
          <w:sz w:val="20"/>
        </w:rPr>
        <w:t>L2</w:t>
      </w:r>
      <w:r>
        <w:rPr>
          <w:spacing w:val="33"/>
          <w:sz w:val="20"/>
        </w:rPr>
        <w:t> </w:t>
      </w:r>
      <w:r>
        <w:rPr>
          <w:sz w:val="20"/>
        </w:rPr>
        <w:t>scheduler</w:t>
      </w:r>
      <w:r>
        <w:rPr>
          <w:spacing w:val="32"/>
          <w:sz w:val="20"/>
        </w:rPr>
        <w:t> </w:t>
      </w:r>
      <w:r>
        <w:rPr>
          <w:sz w:val="20"/>
        </w:rPr>
        <w:t>implementation</w:t>
      </w:r>
      <w:r>
        <w:rPr>
          <w:spacing w:val="30"/>
          <w:sz w:val="20"/>
        </w:rPr>
        <w:t> </w:t>
      </w:r>
      <w:r>
        <w:rPr>
          <w:sz w:val="20"/>
        </w:rPr>
        <w:t>and</w:t>
      </w:r>
      <w:r>
        <w:rPr>
          <w:spacing w:val="32"/>
          <w:sz w:val="20"/>
        </w:rPr>
        <w:t> </w:t>
      </w:r>
      <w:r>
        <w:rPr>
          <w:sz w:val="20"/>
        </w:rPr>
        <w:t>the</w:t>
      </w:r>
      <w:r>
        <w:rPr>
          <w:spacing w:val="32"/>
          <w:sz w:val="20"/>
        </w:rPr>
        <w:t> </w:t>
      </w:r>
      <w:r>
        <w:rPr>
          <w:sz w:val="20"/>
        </w:rPr>
        <w:t>consideration</w:t>
      </w:r>
      <w:r>
        <w:rPr>
          <w:spacing w:val="29"/>
          <w:sz w:val="20"/>
        </w:rPr>
        <w:t> </w:t>
      </w:r>
      <w:r>
        <w:rPr>
          <w:sz w:val="20"/>
        </w:rPr>
        <w:t>of</w:t>
      </w:r>
      <w:r>
        <w:rPr>
          <w:spacing w:val="32"/>
          <w:sz w:val="20"/>
        </w:rPr>
        <w:t> </w:t>
      </w:r>
      <w:r>
        <w:rPr>
          <w:spacing w:val="-4"/>
          <w:sz w:val="20"/>
        </w:rPr>
        <w:t>this</w:t>
      </w:r>
    </w:p>
    <w:p>
      <w:pPr>
        <w:pStyle w:val="ListParagraph"/>
        <w:numPr>
          <w:ilvl w:val="0"/>
          <w:numId w:val="169"/>
        </w:numPr>
        <w:tabs>
          <w:tab w:pos="952" w:val="left" w:leader="none"/>
        </w:tabs>
        <w:spacing w:line="448" w:lineRule="auto" w:before="17" w:after="0"/>
        <w:ind w:left="175" w:right="2647" w:firstLine="0"/>
        <w:jc w:val="left"/>
        <w:rPr>
          <w:sz w:val="20"/>
        </w:rPr>
      </w:pPr>
      <w:r>
        <w:rPr>
          <w:sz w:val="20"/>
        </w:rPr>
        <w:t>information</w:t>
      </w:r>
      <w:r>
        <w:rPr>
          <w:spacing w:val="-2"/>
          <w:sz w:val="20"/>
        </w:rPr>
        <w:t> </w:t>
      </w:r>
      <w:r>
        <w:rPr>
          <w:sz w:val="20"/>
        </w:rPr>
        <w:t>by</w:t>
      </w:r>
      <w:r>
        <w:rPr>
          <w:spacing w:val="-4"/>
          <w:sz w:val="20"/>
        </w:rPr>
        <w:t> </w:t>
      </w:r>
      <w:r>
        <w:rPr>
          <w:sz w:val="20"/>
        </w:rPr>
        <w:t>the</w:t>
      </w:r>
      <w:r>
        <w:rPr>
          <w:spacing w:val="-3"/>
          <w:sz w:val="20"/>
        </w:rPr>
        <w:t> </w:t>
      </w:r>
      <w:r>
        <w:rPr>
          <w:sz w:val="20"/>
        </w:rPr>
        <w:t>L2</w:t>
      </w:r>
      <w:r>
        <w:rPr>
          <w:spacing w:val="-2"/>
          <w:sz w:val="20"/>
        </w:rPr>
        <w:t> </w:t>
      </w:r>
      <w:r>
        <w:rPr>
          <w:sz w:val="20"/>
        </w:rPr>
        <w:t>scheduler.</w:t>
      </w:r>
      <w:r>
        <w:rPr>
          <w:spacing w:val="-3"/>
          <w:sz w:val="20"/>
        </w:rPr>
        <w:t> </w:t>
      </w:r>
      <w:r>
        <w:rPr>
          <w:sz w:val="20"/>
        </w:rPr>
        <w:t>A</w:t>
      </w:r>
      <w:r>
        <w:rPr>
          <w:spacing w:val="-3"/>
          <w:sz w:val="20"/>
        </w:rPr>
        <w:t> </w:t>
      </w:r>
      <w:r>
        <w:rPr>
          <w:sz w:val="20"/>
        </w:rPr>
        <w:t>complexity</w:t>
      </w:r>
      <w:r>
        <w:rPr>
          <w:spacing w:val="-3"/>
          <w:sz w:val="20"/>
        </w:rPr>
        <w:t> </w:t>
      </w:r>
      <w:r>
        <w:rPr>
          <w:sz w:val="20"/>
        </w:rPr>
        <w:t>analysis</w:t>
      </w:r>
      <w:r>
        <w:rPr>
          <w:spacing w:val="-4"/>
          <w:sz w:val="20"/>
        </w:rPr>
        <w:t> </w:t>
      </w:r>
      <w:r>
        <w:rPr>
          <w:sz w:val="20"/>
        </w:rPr>
        <w:t>was not</w:t>
      </w:r>
      <w:r>
        <w:rPr>
          <w:spacing w:val="-4"/>
          <w:sz w:val="20"/>
        </w:rPr>
        <w:t> </w:t>
      </w:r>
      <w:r>
        <w:rPr>
          <w:sz w:val="20"/>
        </w:rPr>
        <w:t>part</w:t>
      </w:r>
      <w:r>
        <w:rPr>
          <w:spacing w:val="-6"/>
          <w:sz w:val="20"/>
        </w:rPr>
        <w:t> </w:t>
      </w:r>
      <w:r>
        <w:rPr>
          <w:sz w:val="20"/>
        </w:rPr>
        <w:t>of</w:t>
      </w:r>
      <w:r>
        <w:rPr>
          <w:spacing w:val="-3"/>
          <w:sz w:val="20"/>
        </w:rPr>
        <w:t> </w:t>
      </w:r>
      <w:r>
        <w:rPr>
          <w:sz w:val="20"/>
        </w:rPr>
        <w:t>the</w:t>
      </w:r>
      <w:r>
        <w:rPr>
          <w:spacing w:val="-5"/>
          <w:sz w:val="20"/>
        </w:rPr>
        <w:t> </w:t>
      </w:r>
      <w:r>
        <w:rPr>
          <w:sz w:val="20"/>
        </w:rPr>
        <w:t>pre-normative</w:t>
      </w:r>
      <w:r>
        <w:rPr>
          <w:spacing w:val="-5"/>
          <w:sz w:val="20"/>
        </w:rPr>
        <w:t> </w:t>
      </w:r>
      <w:r>
        <w:rPr>
          <w:sz w:val="20"/>
        </w:rPr>
        <w:t>phase. </w:t>
      </w:r>
      <w:r>
        <w:rPr>
          <w:spacing w:val="-6"/>
          <w:sz w:val="20"/>
        </w:rPr>
        <w:t>20</w:t>
      </w:r>
    </w:p>
    <w:p>
      <w:pPr>
        <w:pStyle w:val="BodyText"/>
        <w:spacing w:before="71"/>
        <w:ind w:left="175"/>
      </w:pPr>
      <w:r>
        <w:rPr>
          <w:spacing w:val="-5"/>
        </w:rPr>
        <w:t>21</w:t>
      </w:r>
    </w:p>
    <w:p>
      <w:pPr>
        <w:spacing w:after="0"/>
        <w:sectPr>
          <w:pgSz w:w="11910" w:h="16850"/>
          <w:pgMar w:header="867" w:footer="853" w:top="1520" w:bottom="1040" w:left="180" w:right="380"/>
        </w:sectPr>
      </w:pPr>
    </w:p>
    <w:p>
      <w:pPr>
        <w:pStyle w:val="Heading3"/>
        <w:numPr>
          <w:ilvl w:val="0"/>
          <w:numId w:val="170"/>
        </w:numPr>
        <w:tabs>
          <w:tab w:pos="952" w:val="left" w:leader="none"/>
        </w:tabs>
        <w:spacing w:line="240" w:lineRule="auto" w:before="227" w:after="0"/>
        <w:ind w:left="952" w:right="0" w:hanging="676"/>
        <w:jc w:val="left"/>
        <w:rPr>
          <w:rFonts w:ascii="Times New Roman"/>
          <w:sz w:val="20"/>
        </w:rPr>
      </w:pPr>
      <w:r>
        <w:rPr/>
        <w:t>6.2.2</w:t>
      </w:r>
      <w:r>
        <w:rPr>
          <w:spacing w:val="7"/>
        </w:rPr>
        <w:t> </w:t>
      </w:r>
      <w:r>
        <w:rPr/>
        <w:t>Solution</w:t>
      </w:r>
      <w:r>
        <w:rPr>
          <w:spacing w:val="-19"/>
        </w:rPr>
        <w:t> </w:t>
      </w:r>
      <w:r>
        <w:rPr/>
        <w:t>2:</w:t>
      </w:r>
      <w:r>
        <w:rPr>
          <w:spacing w:val="-19"/>
        </w:rPr>
        <w:t> </w:t>
      </w:r>
      <w:r>
        <w:rPr/>
        <w:t>MU-MIMO</w:t>
      </w:r>
      <w:r>
        <w:rPr>
          <w:spacing w:val="-16"/>
        </w:rPr>
        <w:t> </w:t>
      </w:r>
      <w:r>
        <w:rPr/>
        <w:t>Pairing</w:t>
      </w:r>
      <w:r>
        <w:rPr>
          <w:spacing w:val="-19"/>
        </w:rPr>
        <w:t> </w:t>
      </w:r>
      <w:r>
        <w:rPr/>
        <w:t>Enhancement</w:t>
      </w:r>
      <w:r>
        <w:rPr>
          <w:spacing w:val="-16"/>
        </w:rPr>
        <w:t> </w:t>
      </w:r>
      <w:r>
        <w:rPr/>
        <w:t>(User</w:t>
      </w:r>
      <w:r>
        <w:rPr>
          <w:spacing w:val="-20"/>
        </w:rPr>
        <w:t> </w:t>
      </w:r>
      <w:r>
        <w:rPr/>
        <w:t>Separability</w:t>
      </w:r>
      <w:r>
        <w:rPr>
          <w:spacing w:val="-16"/>
        </w:rPr>
        <w:t> </w:t>
      </w:r>
      <w:r>
        <w:rPr/>
        <w:t>or</w:t>
      </w:r>
      <w:r>
        <w:rPr>
          <w:spacing w:val="-18"/>
        </w:rPr>
        <w:t> </w:t>
      </w:r>
      <w:r>
        <w:rPr>
          <w:spacing w:val="-2"/>
        </w:rPr>
        <w:t>Pairing</w:t>
      </w:r>
    </w:p>
    <w:p>
      <w:pPr>
        <w:pStyle w:val="ListParagraph"/>
        <w:numPr>
          <w:ilvl w:val="0"/>
          <w:numId w:val="170"/>
        </w:numPr>
        <w:tabs>
          <w:tab w:pos="1673" w:val="left" w:leader="none"/>
        </w:tabs>
        <w:spacing w:line="240" w:lineRule="auto" w:before="26" w:after="0"/>
        <w:ind w:left="1673" w:right="0" w:hanging="1397"/>
        <w:jc w:val="left"/>
        <w:rPr>
          <w:sz w:val="20"/>
        </w:rPr>
      </w:pPr>
      <w:r>
        <w:rPr>
          <w:rFonts w:ascii="Arial"/>
          <w:spacing w:val="-2"/>
          <w:sz w:val="28"/>
        </w:rPr>
        <w:t>Control)</w:t>
      </w:r>
    </w:p>
    <w:p>
      <w:pPr>
        <w:pStyle w:val="Heading4"/>
        <w:numPr>
          <w:ilvl w:val="0"/>
          <w:numId w:val="170"/>
        </w:numPr>
        <w:tabs>
          <w:tab w:pos="962" w:val="left" w:leader="none"/>
        </w:tabs>
        <w:spacing w:line="240" w:lineRule="auto" w:before="205" w:after="0"/>
        <w:ind w:left="962" w:right="0" w:hanging="686"/>
        <w:jc w:val="left"/>
        <w:rPr>
          <w:rFonts w:ascii="Times New Roman"/>
          <w:position w:val="1"/>
          <w:sz w:val="20"/>
        </w:rPr>
      </w:pPr>
      <w:r>
        <w:rPr>
          <w:rFonts w:ascii="Times New Roman"/>
          <w:sz w:val="20"/>
        </w:rPr>
        <w:drawing>
          <wp:inline distT="0" distB="0" distL="0" distR="0">
            <wp:extent cx="436602" cy="113385"/>
            <wp:effectExtent l="0" t="0" r="0" b="0"/>
            <wp:docPr id="1032" name="Image 1032"/>
            <wp:cNvGraphicFramePr>
              <a:graphicFrameLocks/>
            </wp:cNvGraphicFramePr>
            <a:graphic>
              <a:graphicData uri="http://schemas.openxmlformats.org/drawingml/2006/picture">
                <pic:pic>
                  <pic:nvPicPr>
                    <pic:cNvPr id="1032" name="Image 1032"/>
                    <pic:cNvPicPr/>
                  </pic:nvPicPr>
                  <pic:blipFill>
                    <a:blip r:embed="rId145" cstate="print"/>
                    <a:stretch>
                      <a:fillRect/>
                    </a:stretch>
                  </pic:blipFill>
                  <pic:spPr>
                    <a:xfrm>
                      <a:off x="0" y="0"/>
                      <a:ext cx="436602" cy="113385"/>
                    </a:xfrm>
                    <a:prstGeom prst="rect">
                      <a:avLst/>
                    </a:prstGeom>
                  </pic:spPr>
                </pic:pic>
              </a:graphicData>
            </a:graphic>
          </wp:inline>
        </w:drawing>
      </w:r>
      <w:r>
        <w:rPr>
          <w:rFonts w:ascii="Times New Roman"/>
          <w:sz w:val="20"/>
        </w:rPr>
      </w:r>
      <w:r>
        <w:rPr>
          <w:rFonts w:ascii="Times New Roman"/>
          <w:spacing w:val="80"/>
          <w:w w:val="150"/>
          <w:position w:val="1"/>
          <w:sz w:val="20"/>
        </w:rPr>
        <w:t> </w:t>
      </w:r>
      <w:r>
        <w:rPr>
          <w:position w:val="1"/>
        </w:rPr>
        <w:t>Problem Statement, Solution, and Value Proposition</w:t>
      </w:r>
    </w:p>
    <w:p>
      <w:pPr>
        <w:pStyle w:val="ListParagraph"/>
        <w:numPr>
          <w:ilvl w:val="0"/>
          <w:numId w:val="170"/>
        </w:numPr>
        <w:tabs>
          <w:tab w:pos="952" w:val="left" w:leader="none"/>
        </w:tabs>
        <w:spacing w:line="240" w:lineRule="auto" w:before="204" w:after="0"/>
        <w:ind w:left="952" w:right="0" w:hanging="676"/>
        <w:jc w:val="left"/>
        <w:rPr>
          <w:sz w:val="20"/>
        </w:rPr>
      </w:pPr>
      <w:r>
        <w:rPr>
          <w:sz w:val="20"/>
        </w:rPr>
        <w:t>Existing</w:t>
      </w:r>
      <w:r>
        <w:rPr>
          <w:spacing w:val="18"/>
          <w:sz w:val="20"/>
        </w:rPr>
        <w:t> </w:t>
      </w:r>
      <w:r>
        <w:rPr>
          <w:sz w:val="20"/>
        </w:rPr>
        <w:t>channel</w:t>
      </w:r>
      <w:r>
        <w:rPr>
          <w:spacing w:val="18"/>
          <w:sz w:val="20"/>
        </w:rPr>
        <w:t> </w:t>
      </w:r>
      <w:r>
        <w:rPr>
          <w:sz w:val="20"/>
        </w:rPr>
        <w:t>orthogonality</w:t>
      </w:r>
      <w:r>
        <w:rPr>
          <w:spacing w:val="19"/>
          <w:sz w:val="20"/>
        </w:rPr>
        <w:t> </w:t>
      </w:r>
      <w:r>
        <w:rPr>
          <w:sz w:val="20"/>
        </w:rPr>
        <w:t>between</w:t>
      </w:r>
      <w:r>
        <w:rPr>
          <w:spacing w:val="19"/>
          <w:sz w:val="20"/>
        </w:rPr>
        <w:t> </w:t>
      </w:r>
      <w:r>
        <w:rPr>
          <w:sz w:val="20"/>
        </w:rPr>
        <w:t>multiple</w:t>
      </w:r>
      <w:r>
        <w:rPr>
          <w:spacing w:val="18"/>
          <w:sz w:val="20"/>
        </w:rPr>
        <w:t> </w:t>
      </w:r>
      <w:r>
        <w:rPr>
          <w:sz w:val="20"/>
        </w:rPr>
        <w:t>users</w:t>
      </w:r>
      <w:r>
        <w:rPr>
          <w:spacing w:val="18"/>
          <w:sz w:val="20"/>
        </w:rPr>
        <w:t> </w:t>
      </w:r>
      <w:r>
        <w:rPr>
          <w:sz w:val="20"/>
        </w:rPr>
        <w:t>is</w:t>
      </w:r>
      <w:r>
        <w:rPr>
          <w:spacing w:val="16"/>
          <w:sz w:val="20"/>
        </w:rPr>
        <w:t> </w:t>
      </w:r>
      <w:r>
        <w:rPr>
          <w:sz w:val="20"/>
        </w:rPr>
        <w:t>a</w:t>
      </w:r>
      <w:r>
        <w:rPr>
          <w:spacing w:val="21"/>
          <w:sz w:val="20"/>
        </w:rPr>
        <w:t> </w:t>
      </w:r>
      <w:r>
        <w:rPr>
          <w:sz w:val="20"/>
        </w:rPr>
        <w:t>key</w:t>
      </w:r>
      <w:r>
        <w:rPr>
          <w:spacing w:val="19"/>
          <w:sz w:val="20"/>
        </w:rPr>
        <w:t> </w:t>
      </w:r>
      <w:r>
        <w:rPr>
          <w:sz w:val="20"/>
        </w:rPr>
        <w:t>criterion</w:t>
      </w:r>
      <w:r>
        <w:rPr>
          <w:spacing w:val="19"/>
          <w:sz w:val="20"/>
        </w:rPr>
        <w:t> </w:t>
      </w:r>
      <w:r>
        <w:rPr>
          <w:sz w:val="20"/>
        </w:rPr>
        <w:t>to</w:t>
      </w:r>
      <w:r>
        <w:rPr>
          <w:spacing w:val="19"/>
          <w:sz w:val="20"/>
        </w:rPr>
        <w:t> </w:t>
      </w:r>
      <w:r>
        <w:rPr>
          <w:sz w:val="20"/>
        </w:rPr>
        <w:t>create</w:t>
      </w:r>
      <w:r>
        <w:rPr>
          <w:spacing w:val="18"/>
          <w:sz w:val="20"/>
        </w:rPr>
        <w:t> </w:t>
      </w:r>
      <w:r>
        <w:rPr>
          <w:sz w:val="20"/>
        </w:rPr>
        <w:t>user</w:t>
      </w:r>
      <w:r>
        <w:rPr>
          <w:spacing w:val="18"/>
          <w:sz w:val="20"/>
        </w:rPr>
        <w:t> </w:t>
      </w:r>
      <w:r>
        <w:rPr>
          <w:sz w:val="20"/>
        </w:rPr>
        <w:t>separability</w:t>
      </w:r>
      <w:r>
        <w:rPr>
          <w:spacing w:val="19"/>
          <w:sz w:val="20"/>
        </w:rPr>
        <w:t> </w:t>
      </w:r>
      <w:r>
        <w:rPr>
          <w:sz w:val="20"/>
        </w:rPr>
        <w:t>and</w:t>
      </w:r>
      <w:r>
        <w:rPr>
          <w:spacing w:val="19"/>
          <w:sz w:val="20"/>
        </w:rPr>
        <w:t> </w:t>
      </w:r>
      <w:r>
        <w:rPr>
          <w:sz w:val="20"/>
        </w:rPr>
        <w:t>allow</w:t>
      </w:r>
      <w:r>
        <w:rPr>
          <w:spacing w:val="17"/>
          <w:sz w:val="20"/>
        </w:rPr>
        <w:t> </w:t>
      </w:r>
      <w:r>
        <w:rPr>
          <w:sz w:val="20"/>
        </w:rPr>
        <w:t>for</w:t>
      </w:r>
      <w:r>
        <w:rPr>
          <w:spacing w:val="19"/>
          <w:sz w:val="20"/>
        </w:rPr>
        <w:t> </w:t>
      </w:r>
      <w:r>
        <w:rPr>
          <w:spacing w:val="-5"/>
          <w:sz w:val="20"/>
        </w:rPr>
        <w:t>the</w:t>
      </w:r>
    </w:p>
    <w:p>
      <w:pPr>
        <w:pStyle w:val="ListParagraph"/>
        <w:numPr>
          <w:ilvl w:val="0"/>
          <w:numId w:val="170"/>
        </w:numPr>
        <w:tabs>
          <w:tab w:pos="952" w:val="left" w:leader="none"/>
        </w:tabs>
        <w:spacing w:line="240" w:lineRule="auto" w:before="20" w:after="0"/>
        <w:ind w:left="952" w:right="0" w:hanging="676"/>
        <w:jc w:val="left"/>
        <w:rPr>
          <w:sz w:val="20"/>
        </w:rPr>
      </w:pPr>
      <w:r>
        <w:rPr>
          <w:sz w:val="20"/>
        </w:rPr>
        <w:t>opportunity</w:t>
      </w:r>
      <w:r>
        <w:rPr>
          <w:spacing w:val="21"/>
          <w:sz w:val="20"/>
        </w:rPr>
        <w:t> </w:t>
      </w:r>
      <w:r>
        <w:rPr>
          <w:sz w:val="20"/>
        </w:rPr>
        <w:t>to</w:t>
      </w:r>
      <w:r>
        <w:rPr>
          <w:spacing w:val="22"/>
          <w:sz w:val="20"/>
        </w:rPr>
        <w:t> </w:t>
      </w:r>
      <w:r>
        <w:rPr>
          <w:sz w:val="20"/>
        </w:rPr>
        <w:t>share</w:t>
      </w:r>
      <w:r>
        <w:rPr>
          <w:spacing w:val="21"/>
          <w:sz w:val="20"/>
        </w:rPr>
        <w:t> </w:t>
      </w:r>
      <w:r>
        <w:rPr>
          <w:sz w:val="20"/>
        </w:rPr>
        <w:t>radio</w:t>
      </w:r>
      <w:r>
        <w:rPr>
          <w:spacing w:val="22"/>
          <w:sz w:val="20"/>
        </w:rPr>
        <w:t> </w:t>
      </w:r>
      <w:r>
        <w:rPr>
          <w:sz w:val="20"/>
        </w:rPr>
        <w:t>frequency</w:t>
      </w:r>
      <w:r>
        <w:rPr>
          <w:spacing w:val="23"/>
          <w:sz w:val="20"/>
        </w:rPr>
        <w:t> </w:t>
      </w:r>
      <w:r>
        <w:rPr>
          <w:sz w:val="20"/>
        </w:rPr>
        <w:t>resources</w:t>
      </w:r>
      <w:r>
        <w:rPr>
          <w:spacing w:val="22"/>
          <w:sz w:val="20"/>
        </w:rPr>
        <w:t> </w:t>
      </w:r>
      <w:r>
        <w:rPr>
          <w:sz w:val="20"/>
        </w:rPr>
        <w:t>simultaneously.</w:t>
      </w:r>
      <w:r>
        <w:rPr>
          <w:spacing w:val="24"/>
          <w:sz w:val="20"/>
        </w:rPr>
        <w:t> </w:t>
      </w:r>
      <w:r>
        <w:rPr>
          <w:sz w:val="20"/>
        </w:rPr>
        <w:t>Without</w:t>
      </w:r>
      <w:r>
        <w:rPr>
          <w:spacing w:val="23"/>
          <w:sz w:val="20"/>
        </w:rPr>
        <w:t> </w:t>
      </w:r>
      <w:r>
        <w:rPr>
          <w:sz w:val="20"/>
        </w:rPr>
        <w:t>so,</w:t>
      </w:r>
      <w:r>
        <w:rPr>
          <w:spacing w:val="22"/>
          <w:sz w:val="20"/>
        </w:rPr>
        <w:t> </w:t>
      </w:r>
      <w:r>
        <w:rPr>
          <w:sz w:val="20"/>
        </w:rPr>
        <w:t>residual</w:t>
      </w:r>
      <w:r>
        <w:rPr>
          <w:spacing w:val="20"/>
          <w:sz w:val="20"/>
        </w:rPr>
        <w:t> </w:t>
      </w:r>
      <w:r>
        <w:rPr>
          <w:sz w:val="20"/>
        </w:rPr>
        <w:t>interference</w:t>
      </w:r>
      <w:r>
        <w:rPr>
          <w:spacing w:val="22"/>
          <w:sz w:val="20"/>
        </w:rPr>
        <w:t> </w:t>
      </w:r>
      <w:r>
        <w:rPr>
          <w:sz w:val="20"/>
        </w:rPr>
        <w:t>will</w:t>
      </w:r>
      <w:r>
        <w:rPr>
          <w:spacing w:val="23"/>
          <w:sz w:val="20"/>
        </w:rPr>
        <w:t> </w:t>
      </w:r>
      <w:r>
        <w:rPr>
          <w:sz w:val="20"/>
        </w:rPr>
        <w:t>be</w:t>
      </w:r>
      <w:r>
        <w:rPr>
          <w:spacing w:val="22"/>
          <w:sz w:val="20"/>
        </w:rPr>
        <w:t> </w:t>
      </w:r>
      <w:r>
        <w:rPr>
          <w:sz w:val="20"/>
        </w:rPr>
        <w:t>too</w:t>
      </w:r>
      <w:r>
        <w:rPr>
          <w:spacing w:val="22"/>
          <w:sz w:val="20"/>
        </w:rPr>
        <w:t> </w:t>
      </w:r>
      <w:r>
        <w:rPr>
          <w:sz w:val="20"/>
        </w:rPr>
        <w:t>high</w:t>
      </w:r>
      <w:r>
        <w:rPr>
          <w:spacing w:val="24"/>
          <w:sz w:val="20"/>
        </w:rPr>
        <w:t> </w:t>
      </w:r>
      <w:r>
        <w:rPr>
          <w:spacing w:val="-5"/>
          <w:sz w:val="20"/>
        </w:rPr>
        <w:t>to</w:t>
      </w:r>
    </w:p>
    <w:p>
      <w:pPr>
        <w:pStyle w:val="ListParagraph"/>
        <w:numPr>
          <w:ilvl w:val="0"/>
          <w:numId w:val="170"/>
        </w:numPr>
        <w:tabs>
          <w:tab w:pos="952" w:val="left" w:leader="none"/>
        </w:tabs>
        <w:spacing w:line="240" w:lineRule="auto" w:before="17" w:after="0"/>
        <w:ind w:left="952" w:right="0" w:hanging="676"/>
        <w:jc w:val="left"/>
        <w:rPr>
          <w:sz w:val="20"/>
        </w:rPr>
      </w:pPr>
      <w:r>
        <w:rPr>
          <w:sz w:val="20"/>
        </w:rPr>
        <w:t>maintain</w:t>
      </w:r>
      <w:r>
        <w:rPr>
          <w:spacing w:val="5"/>
          <w:sz w:val="20"/>
        </w:rPr>
        <w:t> </w:t>
      </w:r>
      <w:r>
        <w:rPr>
          <w:sz w:val="20"/>
        </w:rPr>
        <w:t>adequate</w:t>
      </w:r>
      <w:r>
        <w:rPr>
          <w:spacing w:val="6"/>
          <w:sz w:val="20"/>
        </w:rPr>
        <w:t> </w:t>
      </w:r>
      <w:r>
        <w:rPr>
          <w:sz w:val="20"/>
        </w:rPr>
        <w:t>post</w:t>
      </w:r>
      <w:r>
        <w:rPr>
          <w:spacing w:val="4"/>
          <w:sz w:val="20"/>
        </w:rPr>
        <w:t> </w:t>
      </w:r>
      <w:r>
        <w:rPr>
          <w:sz w:val="20"/>
        </w:rPr>
        <w:t>pairing</w:t>
      </w:r>
      <w:r>
        <w:rPr>
          <w:spacing w:val="6"/>
          <w:sz w:val="20"/>
        </w:rPr>
        <w:t> </w:t>
      </w:r>
      <w:r>
        <w:rPr>
          <w:sz w:val="20"/>
        </w:rPr>
        <w:t>radio</w:t>
      </w:r>
      <w:r>
        <w:rPr>
          <w:spacing w:val="6"/>
          <w:sz w:val="20"/>
        </w:rPr>
        <w:t> </w:t>
      </w:r>
      <w:r>
        <w:rPr>
          <w:sz w:val="20"/>
        </w:rPr>
        <w:t>link</w:t>
      </w:r>
      <w:r>
        <w:rPr>
          <w:spacing w:val="5"/>
          <w:sz w:val="20"/>
        </w:rPr>
        <w:t> </w:t>
      </w:r>
      <w:r>
        <w:rPr>
          <w:sz w:val="20"/>
        </w:rPr>
        <w:t>signal</w:t>
      </w:r>
      <w:r>
        <w:rPr>
          <w:spacing w:val="5"/>
          <w:sz w:val="20"/>
        </w:rPr>
        <w:t> </w:t>
      </w:r>
      <w:r>
        <w:rPr>
          <w:sz w:val="20"/>
        </w:rPr>
        <w:t>quality</w:t>
      </w:r>
      <w:r>
        <w:rPr>
          <w:spacing w:val="6"/>
          <w:sz w:val="20"/>
        </w:rPr>
        <w:t> </w:t>
      </w:r>
      <w:r>
        <w:rPr>
          <w:sz w:val="20"/>
        </w:rPr>
        <w:t>levels</w:t>
      </w:r>
      <w:r>
        <w:rPr>
          <w:spacing w:val="4"/>
          <w:sz w:val="20"/>
        </w:rPr>
        <w:t> </w:t>
      </w:r>
      <w:r>
        <w:rPr>
          <w:sz w:val="20"/>
        </w:rPr>
        <w:t>required</w:t>
      </w:r>
      <w:r>
        <w:rPr>
          <w:spacing w:val="7"/>
          <w:sz w:val="20"/>
        </w:rPr>
        <w:t> </w:t>
      </w:r>
      <w:r>
        <w:rPr>
          <w:sz w:val="20"/>
        </w:rPr>
        <w:t>to</w:t>
      </w:r>
      <w:r>
        <w:rPr>
          <w:spacing w:val="6"/>
          <w:sz w:val="20"/>
        </w:rPr>
        <w:t> </w:t>
      </w:r>
      <w:r>
        <w:rPr>
          <w:sz w:val="20"/>
        </w:rPr>
        <w:t>sustain</w:t>
      </w:r>
      <w:r>
        <w:rPr>
          <w:spacing w:val="5"/>
          <w:sz w:val="20"/>
        </w:rPr>
        <w:t> </w:t>
      </w:r>
      <w:r>
        <w:rPr>
          <w:sz w:val="20"/>
        </w:rPr>
        <w:t>MU-MIMO</w:t>
      </w:r>
      <w:r>
        <w:rPr>
          <w:spacing w:val="6"/>
          <w:sz w:val="20"/>
        </w:rPr>
        <w:t> </w:t>
      </w:r>
      <w:r>
        <w:rPr>
          <w:sz w:val="20"/>
        </w:rPr>
        <w:t>mode</w:t>
      </w:r>
      <w:r>
        <w:rPr>
          <w:spacing w:val="6"/>
          <w:sz w:val="20"/>
        </w:rPr>
        <w:t> </w:t>
      </w:r>
      <w:r>
        <w:rPr>
          <w:sz w:val="20"/>
        </w:rPr>
        <w:t>assignments.</w:t>
      </w:r>
      <w:r>
        <w:rPr>
          <w:spacing w:val="5"/>
          <w:sz w:val="20"/>
        </w:rPr>
        <w:t> </w:t>
      </w:r>
      <w:r>
        <w:rPr>
          <w:spacing w:val="-4"/>
          <w:sz w:val="20"/>
        </w:rPr>
        <w:t>With</w:t>
      </w:r>
    </w:p>
    <w:p>
      <w:pPr>
        <w:pStyle w:val="ListParagraph"/>
        <w:numPr>
          <w:ilvl w:val="0"/>
          <w:numId w:val="170"/>
        </w:numPr>
        <w:tabs>
          <w:tab w:pos="952" w:val="left" w:leader="none"/>
        </w:tabs>
        <w:spacing w:line="240" w:lineRule="auto" w:before="17" w:after="0"/>
        <w:ind w:left="952" w:right="0" w:hanging="676"/>
        <w:jc w:val="left"/>
        <w:rPr>
          <w:sz w:val="20"/>
        </w:rPr>
      </w:pPr>
      <w:r>
        <w:rPr>
          <w:sz w:val="20"/>
        </w:rPr>
        <w:t>mobility</w:t>
      </w:r>
      <w:r>
        <w:rPr>
          <w:spacing w:val="-6"/>
          <w:sz w:val="20"/>
        </w:rPr>
        <w:t> </w:t>
      </w:r>
      <w:r>
        <w:rPr>
          <w:sz w:val="20"/>
        </w:rPr>
        <w:t>there</w:t>
      </w:r>
      <w:r>
        <w:rPr>
          <w:spacing w:val="-9"/>
          <w:sz w:val="20"/>
        </w:rPr>
        <w:t> </w:t>
      </w:r>
      <w:r>
        <w:rPr>
          <w:sz w:val="20"/>
        </w:rPr>
        <w:t>is</w:t>
      </w:r>
      <w:r>
        <w:rPr>
          <w:spacing w:val="-8"/>
          <w:sz w:val="20"/>
        </w:rPr>
        <w:t> </w:t>
      </w:r>
      <w:r>
        <w:rPr>
          <w:sz w:val="20"/>
        </w:rPr>
        <w:t>an</w:t>
      </w:r>
      <w:r>
        <w:rPr>
          <w:spacing w:val="-7"/>
          <w:sz w:val="20"/>
        </w:rPr>
        <w:t> </w:t>
      </w:r>
      <w:r>
        <w:rPr>
          <w:sz w:val="20"/>
        </w:rPr>
        <w:t>added</w:t>
      </w:r>
      <w:r>
        <w:rPr>
          <w:spacing w:val="-9"/>
          <w:sz w:val="20"/>
        </w:rPr>
        <w:t> </w:t>
      </w:r>
      <w:r>
        <w:rPr>
          <w:sz w:val="20"/>
        </w:rPr>
        <w:t>demand</w:t>
      </w:r>
      <w:r>
        <w:rPr>
          <w:spacing w:val="-6"/>
          <w:sz w:val="20"/>
        </w:rPr>
        <w:t> </w:t>
      </w:r>
      <w:r>
        <w:rPr>
          <w:sz w:val="20"/>
        </w:rPr>
        <w:t>to</w:t>
      </w:r>
      <w:r>
        <w:rPr>
          <w:spacing w:val="-9"/>
          <w:sz w:val="20"/>
        </w:rPr>
        <w:t> </w:t>
      </w:r>
      <w:r>
        <w:rPr>
          <w:sz w:val="20"/>
        </w:rPr>
        <w:t>adjust</w:t>
      </w:r>
      <w:r>
        <w:rPr>
          <w:spacing w:val="-9"/>
          <w:sz w:val="20"/>
        </w:rPr>
        <w:t> </w:t>
      </w:r>
      <w:r>
        <w:rPr>
          <w:sz w:val="20"/>
        </w:rPr>
        <w:t>beamforming</w:t>
      </w:r>
      <w:r>
        <w:rPr>
          <w:spacing w:val="-9"/>
          <w:sz w:val="20"/>
        </w:rPr>
        <w:t> </w:t>
      </w:r>
      <w:r>
        <w:rPr>
          <w:sz w:val="20"/>
        </w:rPr>
        <w:t>weight</w:t>
      </w:r>
      <w:r>
        <w:rPr>
          <w:spacing w:val="-7"/>
          <w:sz w:val="20"/>
        </w:rPr>
        <w:t> </w:t>
      </w:r>
      <w:r>
        <w:rPr>
          <w:sz w:val="20"/>
        </w:rPr>
        <w:t>assignments</w:t>
      </w:r>
      <w:r>
        <w:rPr>
          <w:spacing w:val="-8"/>
          <w:sz w:val="20"/>
        </w:rPr>
        <w:t> </w:t>
      </w:r>
      <w:r>
        <w:rPr>
          <w:sz w:val="20"/>
        </w:rPr>
        <w:t>to</w:t>
      </w:r>
      <w:r>
        <w:rPr>
          <w:spacing w:val="-9"/>
          <w:sz w:val="20"/>
        </w:rPr>
        <w:t> </w:t>
      </w:r>
      <w:r>
        <w:rPr>
          <w:sz w:val="20"/>
        </w:rPr>
        <w:t>not</w:t>
      </w:r>
      <w:r>
        <w:rPr>
          <w:spacing w:val="-9"/>
          <w:sz w:val="20"/>
        </w:rPr>
        <w:t> </w:t>
      </w:r>
      <w:r>
        <w:rPr>
          <w:sz w:val="20"/>
        </w:rPr>
        <w:t>only</w:t>
      </w:r>
      <w:r>
        <w:rPr>
          <w:spacing w:val="-9"/>
          <w:sz w:val="20"/>
        </w:rPr>
        <w:t> </w:t>
      </w:r>
      <w:r>
        <w:rPr>
          <w:sz w:val="20"/>
        </w:rPr>
        <w:t>maintain</w:t>
      </w:r>
      <w:r>
        <w:rPr>
          <w:spacing w:val="-6"/>
          <w:sz w:val="20"/>
        </w:rPr>
        <w:t> </w:t>
      </w:r>
      <w:r>
        <w:rPr>
          <w:sz w:val="20"/>
        </w:rPr>
        <w:t>signal</w:t>
      </w:r>
      <w:r>
        <w:rPr>
          <w:spacing w:val="-6"/>
          <w:sz w:val="20"/>
        </w:rPr>
        <w:t> </w:t>
      </w:r>
      <w:r>
        <w:rPr>
          <w:sz w:val="20"/>
        </w:rPr>
        <w:t>power</w:t>
      </w:r>
      <w:r>
        <w:rPr>
          <w:spacing w:val="-6"/>
          <w:sz w:val="20"/>
        </w:rPr>
        <w:t> </w:t>
      </w:r>
      <w:r>
        <w:rPr>
          <w:sz w:val="20"/>
        </w:rPr>
        <w:t>levels</w:t>
      </w:r>
      <w:r>
        <w:rPr>
          <w:spacing w:val="-8"/>
          <w:sz w:val="20"/>
        </w:rPr>
        <w:t> </w:t>
      </w:r>
      <w:r>
        <w:rPr>
          <w:spacing w:val="-5"/>
          <w:sz w:val="20"/>
        </w:rPr>
        <w:t>at</w:t>
      </w:r>
    </w:p>
    <w:p>
      <w:pPr>
        <w:pStyle w:val="ListParagraph"/>
        <w:numPr>
          <w:ilvl w:val="0"/>
          <w:numId w:val="170"/>
        </w:numPr>
        <w:tabs>
          <w:tab w:pos="952" w:val="left" w:leader="none"/>
        </w:tabs>
        <w:spacing w:line="240" w:lineRule="auto" w:before="20" w:after="0"/>
        <w:ind w:left="952" w:right="0" w:hanging="676"/>
        <w:jc w:val="left"/>
        <w:rPr>
          <w:sz w:val="20"/>
        </w:rPr>
      </w:pPr>
      <w:r>
        <w:rPr>
          <w:sz w:val="20"/>
        </w:rPr>
        <w:t>the</w:t>
      </w:r>
      <w:r>
        <w:rPr>
          <w:spacing w:val="-7"/>
          <w:sz w:val="20"/>
        </w:rPr>
        <w:t> </w:t>
      </w:r>
      <w:r>
        <w:rPr>
          <w:sz w:val="20"/>
        </w:rPr>
        <w:t>user</w:t>
      </w:r>
      <w:r>
        <w:rPr>
          <w:spacing w:val="-5"/>
          <w:sz w:val="20"/>
        </w:rPr>
        <w:t> </w:t>
      </w:r>
      <w:r>
        <w:rPr>
          <w:sz w:val="20"/>
        </w:rPr>
        <w:t>end</w:t>
      </w:r>
      <w:r>
        <w:rPr>
          <w:spacing w:val="-5"/>
          <w:sz w:val="20"/>
        </w:rPr>
        <w:t> </w:t>
      </w:r>
      <w:r>
        <w:rPr>
          <w:sz w:val="20"/>
        </w:rPr>
        <w:t>(beam</w:t>
      </w:r>
      <w:r>
        <w:rPr>
          <w:spacing w:val="-6"/>
          <w:sz w:val="20"/>
        </w:rPr>
        <w:t> </w:t>
      </w:r>
      <w:r>
        <w:rPr>
          <w:sz w:val="20"/>
        </w:rPr>
        <w:t>quality),</w:t>
      </w:r>
      <w:r>
        <w:rPr>
          <w:spacing w:val="-7"/>
          <w:sz w:val="20"/>
        </w:rPr>
        <w:t> </w:t>
      </w:r>
      <w:r>
        <w:rPr>
          <w:sz w:val="20"/>
        </w:rPr>
        <w:t>but</w:t>
      </w:r>
      <w:r>
        <w:rPr>
          <w:spacing w:val="-7"/>
          <w:sz w:val="20"/>
        </w:rPr>
        <w:t> </w:t>
      </w:r>
      <w:r>
        <w:rPr>
          <w:sz w:val="20"/>
        </w:rPr>
        <w:t>also</w:t>
      </w:r>
      <w:r>
        <w:rPr>
          <w:spacing w:val="-6"/>
          <w:sz w:val="20"/>
        </w:rPr>
        <w:t> </w:t>
      </w:r>
      <w:r>
        <w:rPr>
          <w:sz w:val="20"/>
        </w:rPr>
        <w:t>to</w:t>
      </w:r>
      <w:r>
        <w:rPr>
          <w:spacing w:val="-6"/>
          <w:sz w:val="20"/>
        </w:rPr>
        <w:t> </w:t>
      </w:r>
      <w:r>
        <w:rPr>
          <w:sz w:val="20"/>
        </w:rPr>
        <w:t>continuously</w:t>
      </w:r>
      <w:r>
        <w:rPr>
          <w:spacing w:val="-6"/>
          <w:sz w:val="20"/>
        </w:rPr>
        <w:t> </w:t>
      </w:r>
      <w:r>
        <w:rPr>
          <w:sz w:val="20"/>
        </w:rPr>
        <w:t>limit</w:t>
      </w:r>
      <w:r>
        <w:rPr>
          <w:spacing w:val="-7"/>
          <w:sz w:val="20"/>
        </w:rPr>
        <w:t> </w:t>
      </w:r>
      <w:r>
        <w:rPr>
          <w:sz w:val="20"/>
        </w:rPr>
        <w:t>the</w:t>
      </w:r>
      <w:r>
        <w:rPr>
          <w:spacing w:val="-6"/>
          <w:sz w:val="20"/>
        </w:rPr>
        <w:t> </w:t>
      </w:r>
      <w:r>
        <w:rPr>
          <w:sz w:val="20"/>
        </w:rPr>
        <w:t>inter</w:t>
      </w:r>
      <w:r>
        <w:rPr>
          <w:spacing w:val="-7"/>
          <w:sz w:val="20"/>
        </w:rPr>
        <w:t> </w:t>
      </w:r>
      <w:r>
        <w:rPr>
          <w:sz w:val="20"/>
        </w:rPr>
        <w:t>user</w:t>
      </w:r>
      <w:r>
        <w:rPr>
          <w:spacing w:val="-5"/>
          <w:sz w:val="20"/>
        </w:rPr>
        <w:t> </w:t>
      </w:r>
      <w:r>
        <w:rPr>
          <w:sz w:val="20"/>
        </w:rPr>
        <w:t>interference</w:t>
      </w:r>
      <w:r>
        <w:rPr>
          <w:spacing w:val="-6"/>
          <w:sz w:val="20"/>
        </w:rPr>
        <w:t> </w:t>
      </w:r>
      <w:r>
        <w:rPr>
          <w:sz w:val="20"/>
        </w:rPr>
        <w:t>experienced</w:t>
      </w:r>
      <w:r>
        <w:rPr>
          <w:spacing w:val="-5"/>
          <w:sz w:val="20"/>
        </w:rPr>
        <w:t> </w:t>
      </w:r>
      <w:r>
        <w:rPr>
          <w:sz w:val="20"/>
        </w:rPr>
        <w:t>between</w:t>
      </w:r>
      <w:r>
        <w:rPr>
          <w:spacing w:val="-6"/>
          <w:sz w:val="20"/>
        </w:rPr>
        <w:t> </w:t>
      </w:r>
      <w:r>
        <w:rPr>
          <w:sz w:val="20"/>
        </w:rPr>
        <w:t>users</w:t>
      </w:r>
      <w:r>
        <w:rPr>
          <w:spacing w:val="-7"/>
          <w:sz w:val="20"/>
        </w:rPr>
        <w:t> </w:t>
      </w:r>
      <w:r>
        <w:rPr>
          <w:spacing w:val="-2"/>
          <w:sz w:val="20"/>
        </w:rPr>
        <w:t>assigned</w:t>
      </w:r>
    </w:p>
    <w:p>
      <w:pPr>
        <w:pStyle w:val="ListParagraph"/>
        <w:numPr>
          <w:ilvl w:val="0"/>
          <w:numId w:val="170"/>
        </w:numPr>
        <w:tabs>
          <w:tab w:pos="952" w:val="left" w:leader="none"/>
        </w:tabs>
        <w:spacing w:line="240" w:lineRule="auto" w:before="17" w:after="0"/>
        <w:ind w:left="952" w:right="0" w:hanging="676"/>
        <w:jc w:val="left"/>
        <w:rPr>
          <w:sz w:val="20"/>
        </w:rPr>
      </w:pPr>
      <w:r>
        <w:rPr>
          <w:sz w:val="20"/>
        </w:rPr>
        <w:t>with</w:t>
      </w:r>
      <w:r>
        <w:rPr>
          <w:spacing w:val="-8"/>
          <w:sz w:val="20"/>
        </w:rPr>
        <w:t> </w:t>
      </w:r>
      <w:r>
        <w:rPr>
          <w:sz w:val="20"/>
        </w:rPr>
        <w:t>the</w:t>
      </w:r>
      <w:r>
        <w:rPr>
          <w:spacing w:val="-9"/>
          <w:sz w:val="20"/>
        </w:rPr>
        <w:t> </w:t>
      </w:r>
      <w:r>
        <w:rPr>
          <w:sz w:val="20"/>
        </w:rPr>
        <w:t>same</w:t>
      </w:r>
      <w:r>
        <w:rPr>
          <w:spacing w:val="-8"/>
          <w:sz w:val="20"/>
        </w:rPr>
        <w:t> </w:t>
      </w:r>
      <w:r>
        <w:rPr>
          <w:sz w:val="20"/>
        </w:rPr>
        <w:t>radio</w:t>
      </w:r>
      <w:r>
        <w:rPr>
          <w:spacing w:val="-8"/>
          <w:sz w:val="20"/>
        </w:rPr>
        <w:t> </w:t>
      </w:r>
      <w:r>
        <w:rPr>
          <w:sz w:val="20"/>
        </w:rPr>
        <w:t>resource</w:t>
      </w:r>
      <w:r>
        <w:rPr>
          <w:spacing w:val="-9"/>
          <w:sz w:val="20"/>
        </w:rPr>
        <w:t> </w:t>
      </w:r>
      <w:r>
        <w:rPr>
          <w:sz w:val="20"/>
        </w:rPr>
        <w:t>allocations.</w:t>
      </w:r>
      <w:r>
        <w:rPr>
          <w:spacing w:val="-8"/>
          <w:sz w:val="20"/>
        </w:rPr>
        <w:t> </w:t>
      </w:r>
      <w:r>
        <w:rPr>
          <w:sz w:val="20"/>
        </w:rPr>
        <w:t>In</w:t>
      </w:r>
      <w:r>
        <w:rPr>
          <w:spacing w:val="-9"/>
          <w:sz w:val="20"/>
        </w:rPr>
        <w:t> </w:t>
      </w:r>
      <w:r>
        <w:rPr>
          <w:sz w:val="20"/>
        </w:rPr>
        <w:t>the</w:t>
      </w:r>
      <w:r>
        <w:rPr>
          <w:spacing w:val="-8"/>
          <w:sz w:val="20"/>
        </w:rPr>
        <w:t> </w:t>
      </w:r>
      <w:r>
        <w:rPr>
          <w:sz w:val="20"/>
        </w:rPr>
        <w:t>absence</w:t>
      </w:r>
      <w:r>
        <w:rPr>
          <w:spacing w:val="-9"/>
          <w:sz w:val="20"/>
        </w:rPr>
        <w:t> </w:t>
      </w:r>
      <w:r>
        <w:rPr>
          <w:sz w:val="20"/>
        </w:rPr>
        <w:t>of</w:t>
      </w:r>
      <w:r>
        <w:rPr>
          <w:spacing w:val="-8"/>
          <w:sz w:val="20"/>
        </w:rPr>
        <w:t> </w:t>
      </w:r>
      <w:r>
        <w:rPr>
          <w:sz w:val="20"/>
        </w:rPr>
        <w:t>creative</w:t>
      </w:r>
      <w:r>
        <w:rPr>
          <w:spacing w:val="-9"/>
          <w:sz w:val="20"/>
        </w:rPr>
        <w:t> </w:t>
      </w:r>
      <w:r>
        <w:rPr>
          <w:sz w:val="20"/>
        </w:rPr>
        <w:t>solutions</w:t>
      </w:r>
      <w:r>
        <w:rPr>
          <w:spacing w:val="-9"/>
          <w:sz w:val="20"/>
        </w:rPr>
        <w:t> </w:t>
      </w:r>
      <w:r>
        <w:rPr>
          <w:sz w:val="20"/>
        </w:rPr>
        <w:t>that</w:t>
      </w:r>
      <w:r>
        <w:rPr>
          <w:spacing w:val="-10"/>
          <w:sz w:val="20"/>
        </w:rPr>
        <w:t> </w:t>
      </w:r>
      <w:r>
        <w:rPr>
          <w:sz w:val="20"/>
        </w:rPr>
        <w:t>capably</w:t>
      </w:r>
      <w:r>
        <w:rPr>
          <w:spacing w:val="-8"/>
          <w:sz w:val="20"/>
        </w:rPr>
        <w:t> </w:t>
      </w:r>
      <w:r>
        <w:rPr>
          <w:sz w:val="20"/>
        </w:rPr>
        <w:t>and</w:t>
      </w:r>
      <w:r>
        <w:rPr>
          <w:spacing w:val="-8"/>
          <w:sz w:val="20"/>
        </w:rPr>
        <w:t> </w:t>
      </w:r>
      <w:r>
        <w:rPr>
          <w:sz w:val="20"/>
        </w:rPr>
        <w:t>in</w:t>
      </w:r>
      <w:r>
        <w:rPr>
          <w:spacing w:val="-9"/>
          <w:sz w:val="20"/>
        </w:rPr>
        <w:t> </w:t>
      </w:r>
      <w:r>
        <w:rPr>
          <w:sz w:val="20"/>
        </w:rPr>
        <w:t>a</w:t>
      </w:r>
      <w:r>
        <w:rPr>
          <w:spacing w:val="-8"/>
          <w:sz w:val="20"/>
        </w:rPr>
        <w:t> </w:t>
      </w:r>
      <w:r>
        <w:rPr>
          <w:sz w:val="20"/>
        </w:rPr>
        <w:t>timely</w:t>
      </w:r>
      <w:r>
        <w:rPr>
          <w:spacing w:val="-11"/>
          <w:sz w:val="20"/>
        </w:rPr>
        <w:t> </w:t>
      </w:r>
      <w:r>
        <w:rPr>
          <w:sz w:val="20"/>
        </w:rPr>
        <w:t>manner</w:t>
      </w:r>
      <w:r>
        <w:rPr>
          <w:spacing w:val="-10"/>
          <w:sz w:val="20"/>
        </w:rPr>
        <w:t> </w:t>
      </w:r>
      <w:r>
        <w:rPr>
          <w:spacing w:val="-2"/>
          <w:sz w:val="20"/>
        </w:rPr>
        <w:t>respond</w:t>
      </w:r>
    </w:p>
    <w:p>
      <w:pPr>
        <w:pStyle w:val="ListParagraph"/>
        <w:numPr>
          <w:ilvl w:val="0"/>
          <w:numId w:val="170"/>
        </w:numPr>
        <w:tabs>
          <w:tab w:pos="952" w:val="left" w:leader="none"/>
        </w:tabs>
        <w:spacing w:line="240" w:lineRule="auto" w:before="19" w:after="0"/>
        <w:ind w:left="952" w:right="0" w:hanging="777"/>
        <w:jc w:val="left"/>
        <w:rPr>
          <w:sz w:val="20"/>
        </w:rPr>
      </w:pPr>
      <w:r>
        <w:rPr>
          <w:sz w:val="20"/>
        </w:rPr>
        <w:t>to</w:t>
      </w:r>
      <w:r>
        <w:rPr>
          <w:spacing w:val="22"/>
          <w:sz w:val="20"/>
        </w:rPr>
        <w:t> </w:t>
      </w:r>
      <w:r>
        <w:rPr>
          <w:sz w:val="20"/>
        </w:rPr>
        <w:t>the</w:t>
      </w:r>
      <w:r>
        <w:rPr>
          <w:spacing w:val="21"/>
          <w:sz w:val="20"/>
        </w:rPr>
        <w:t> </w:t>
      </w:r>
      <w:r>
        <w:rPr>
          <w:sz w:val="20"/>
        </w:rPr>
        <w:t>above-described</w:t>
      </w:r>
      <w:r>
        <w:rPr>
          <w:spacing w:val="20"/>
          <w:sz w:val="20"/>
        </w:rPr>
        <w:t> </w:t>
      </w:r>
      <w:r>
        <w:rPr>
          <w:sz w:val="20"/>
        </w:rPr>
        <w:t>challenges,</w:t>
      </w:r>
      <w:r>
        <w:rPr>
          <w:spacing w:val="22"/>
          <w:sz w:val="20"/>
        </w:rPr>
        <w:t> </w:t>
      </w:r>
      <w:r>
        <w:rPr>
          <w:sz w:val="20"/>
        </w:rPr>
        <w:t>the</w:t>
      </w:r>
      <w:r>
        <w:rPr>
          <w:spacing w:val="19"/>
          <w:sz w:val="20"/>
        </w:rPr>
        <w:t> </w:t>
      </w:r>
      <w:r>
        <w:rPr>
          <w:sz w:val="20"/>
        </w:rPr>
        <w:t>5G</w:t>
      </w:r>
      <w:r>
        <w:rPr>
          <w:spacing w:val="20"/>
          <w:sz w:val="20"/>
        </w:rPr>
        <w:t> </w:t>
      </w:r>
      <w:r>
        <w:rPr>
          <w:sz w:val="20"/>
        </w:rPr>
        <w:t>massive</w:t>
      </w:r>
      <w:r>
        <w:rPr>
          <w:spacing w:val="21"/>
          <w:sz w:val="20"/>
        </w:rPr>
        <w:t> </w:t>
      </w:r>
      <w:r>
        <w:rPr>
          <w:sz w:val="20"/>
        </w:rPr>
        <w:t>MIMO</w:t>
      </w:r>
      <w:r>
        <w:rPr>
          <w:spacing w:val="22"/>
          <w:sz w:val="20"/>
        </w:rPr>
        <w:t> </w:t>
      </w:r>
      <w:r>
        <w:rPr>
          <w:sz w:val="20"/>
        </w:rPr>
        <w:t>deployment</w:t>
      </w:r>
      <w:r>
        <w:rPr>
          <w:spacing w:val="20"/>
          <w:sz w:val="20"/>
        </w:rPr>
        <w:t> </w:t>
      </w:r>
      <w:r>
        <w:rPr>
          <w:sz w:val="20"/>
        </w:rPr>
        <w:t>will</w:t>
      </w:r>
      <w:r>
        <w:rPr>
          <w:spacing w:val="21"/>
          <w:sz w:val="20"/>
        </w:rPr>
        <w:t> </w:t>
      </w:r>
      <w:r>
        <w:rPr>
          <w:sz w:val="20"/>
        </w:rPr>
        <w:t>fail</w:t>
      </w:r>
      <w:r>
        <w:rPr>
          <w:spacing w:val="21"/>
          <w:sz w:val="20"/>
        </w:rPr>
        <w:t> </w:t>
      </w:r>
      <w:r>
        <w:rPr>
          <w:sz w:val="20"/>
        </w:rPr>
        <w:t>to</w:t>
      </w:r>
      <w:r>
        <w:rPr>
          <w:spacing w:val="20"/>
          <w:sz w:val="20"/>
        </w:rPr>
        <w:t> </w:t>
      </w:r>
      <w:r>
        <w:rPr>
          <w:sz w:val="20"/>
        </w:rPr>
        <w:t>utilize</w:t>
      </w:r>
      <w:r>
        <w:rPr>
          <w:spacing w:val="23"/>
          <w:sz w:val="20"/>
        </w:rPr>
        <w:t> </w:t>
      </w:r>
      <w:r>
        <w:rPr>
          <w:sz w:val="20"/>
        </w:rPr>
        <w:t>the</w:t>
      </w:r>
      <w:r>
        <w:rPr>
          <w:spacing w:val="19"/>
          <w:sz w:val="20"/>
        </w:rPr>
        <w:t> </w:t>
      </w:r>
      <w:r>
        <w:rPr>
          <w:sz w:val="20"/>
        </w:rPr>
        <w:t>full</w:t>
      </w:r>
      <w:r>
        <w:rPr>
          <w:spacing w:val="21"/>
          <w:sz w:val="20"/>
        </w:rPr>
        <w:t> </w:t>
      </w:r>
      <w:r>
        <w:rPr>
          <w:sz w:val="20"/>
        </w:rPr>
        <w:t>capability</w:t>
      </w:r>
      <w:r>
        <w:rPr>
          <w:spacing w:val="23"/>
          <w:sz w:val="20"/>
        </w:rPr>
        <w:t> </w:t>
      </w:r>
      <w:r>
        <w:rPr>
          <w:sz w:val="20"/>
        </w:rPr>
        <w:t>of</w:t>
      </w:r>
      <w:r>
        <w:rPr>
          <w:spacing w:val="22"/>
          <w:sz w:val="20"/>
        </w:rPr>
        <w:t> </w:t>
      </w:r>
      <w:r>
        <w:rPr>
          <w:spacing w:val="-2"/>
          <w:sz w:val="20"/>
        </w:rPr>
        <w:t>large</w:t>
      </w:r>
    </w:p>
    <w:p>
      <w:pPr>
        <w:pStyle w:val="ListParagraph"/>
        <w:numPr>
          <w:ilvl w:val="0"/>
          <w:numId w:val="170"/>
        </w:numPr>
        <w:tabs>
          <w:tab w:pos="952" w:val="left" w:leader="none"/>
        </w:tabs>
        <w:spacing w:line="240" w:lineRule="auto" w:before="18" w:after="0"/>
        <w:ind w:left="952" w:right="0" w:hanging="777"/>
        <w:jc w:val="left"/>
        <w:rPr>
          <w:sz w:val="20"/>
        </w:rPr>
      </w:pPr>
      <w:r>
        <w:rPr>
          <w:sz w:val="20"/>
        </w:rPr>
        <w:t>antenna</w:t>
      </w:r>
      <w:r>
        <w:rPr>
          <w:spacing w:val="-3"/>
          <w:sz w:val="20"/>
        </w:rPr>
        <w:t> </w:t>
      </w:r>
      <w:r>
        <w:rPr>
          <w:sz w:val="20"/>
        </w:rPr>
        <w:t>arrays</w:t>
      </w:r>
      <w:r>
        <w:rPr>
          <w:spacing w:val="-2"/>
          <w:sz w:val="20"/>
        </w:rPr>
        <w:t> </w:t>
      </w:r>
      <w:r>
        <w:rPr>
          <w:sz w:val="20"/>
        </w:rPr>
        <w:t>powered</w:t>
      </w:r>
      <w:r>
        <w:rPr>
          <w:spacing w:val="-1"/>
          <w:sz w:val="20"/>
        </w:rPr>
        <w:t> </w:t>
      </w:r>
      <w:r>
        <w:rPr>
          <w:sz w:val="20"/>
        </w:rPr>
        <w:t>by</w:t>
      </w:r>
      <w:r>
        <w:rPr>
          <w:spacing w:val="-2"/>
          <w:sz w:val="20"/>
        </w:rPr>
        <w:t> </w:t>
      </w:r>
      <w:r>
        <w:rPr>
          <w:sz w:val="20"/>
        </w:rPr>
        <w:t>transceivers</w:t>
      </w:r>
      <w:r>
        <w:rPr>
          <w:spacing w:val="-2"/>
          <w:sz w:val="20"/>
        </w:rPr>
        <w:t> </w:t>
      </w:r>
      <w:r>
        <w:rPr>
          <w:sz w:val="20"/>
        </w:rPr>
        <w:t>designed</w:t>
      </w:r>
      <w:r>
        <w:rPr>
          <w:spacing w:val="-2"/>
          <w:sz w:val="20"/>
        </w:rPr>
        <w:t> </w:t>
      </w:r>
      <w:r>
        <w:rPr>
          <w:sz w:val="20"/>
        </w:rPr>
        <w:t>to</w:t>
      </w:r>
      <w:r>
        <w:rPr>
          <w:spacing w:val="-1"/>
          <w:sz w:val="20"/>
        </w:rPr>
        <w:t> </w:t>
      </w:r>
      <w:r>
        <w:rPr>
          <w:sz w:val="20"/>
        </w:rPr>
        <w:t>transmit</w:t>
      </w:r>
      <w:r>
        <w:rPr>
          <w:spacing w:val="-5"/>
          <w:sz w:val="20"/>
        </w:rPr>
        <w:t> </w:t>
      </w:r>
      <w:r>
        <w:rPr>
          <w:sz w:val="20"/>
        </w:rPr>
        <w:t>data</w:t>
      </w:r>
      <w:r>
        <w:rPr>
          <w:spacing w:val="-1"/>
          <w:sz w:val="20"/>
        </w:rPr>
        <w:t> </w:t>
      </w:r>
      <w:r>
        <w:rPr>
          <w:sz w:val="20"/>
        </w:rPr>
        <w:t>channel</w:t>
      </w:r>
      <w:r>
        <w:rPr>
          <w:spacing w:val="-3"/>
          <w:sz w:val="20"/>
        </w:rPr>
        <w:t> </w:t>
      </w:r>
      <w:r>
        <w:rPr>
          <w:sz w:val="20"/>
        </w:rPr>
        <w:t>signals</w:t>
      </w:r>
      <w:r>
        <w:rPr>
          <w:spacing w:val="-2"/>
          <w:sz w:val="20"/>
        </w:rPr>
        <w:t> </w:t>
      </w:r>
      <w:r>
        <w:rPr>
          <w:sz w:val="20"/>
        </w:rPr>
        <w:t>towards</w:t>
      </w:r>
      <w:r>
        <w:rPr>
          <w:spacing w:val="-2"/>
          <w:sz w:val="20"/>
        </w:rPr>
        <w:t> </w:t>
      </w:r>
      <w:r>
        <w:rPr>
          <w:sz w:val="20"/>
        </w:rPr>
        <w:t>a</w:t>
      </w:r>
      <w:r>
        <w:rPr>
          <w:spacing w:val="-3"/>
          <w:sz w:val="20"/>
        </w:rPr>
        <w:t> </w:t>
      </w:r>
      <w:r>
        <w:rPr>
          <w:sz w:val="20"/>
        </w:rPr>
        <w:t>spatially</w:t>
      </w:r>
      <w:r>
        <w:rPr>
          <w:spacing w:val="-1"/>
          <w:sz w:val="20"/>
        </w:rPr>
        <w:t> </w:t>
      </w:r>
      <w:r>
        <w:rPr>
          <w:sz w:val="20"/>
        </w:rPr>
        <w:t>confined</w:t>
      </w:r>
      <w:r>
        <w:rPr>
          <w:spacing w:val="-1"/>
          <w:sz w:val="20"/>
        </w:rPr>
        <w:t> </w:t>
      </w:r>
      <w:r>
        <w:rPr>
          <w:spacing w:val="-2"/>
          <w:sz w:val="20"/>
        </w:rPr>
        <w:t>direction.</w:t>
      </w:r>
    </w:p>
    <w:p>
      <w:pPr>
        <w:pStyle w:val="ListParagraph"/>
        <w:numPr>
          <w:ilvl w:val="0"/>
          <w:numId w:val="170"/>
        </w:numPr>
        <w:tabs>
          <w:tab w:pos="952" w:val="left" w:leader="none"/>
        </w:tabs>
        <w:spacing w:line="240" w:lineRule="auto" w:before="17" w:after="0"/>
        <w:ind w:left="952" w:right="0" w:hanging="777"/>
        <w:jc w:val="left"/>
        <w:rPr>
          <w:sz w:val="20"/>
        </w:rPr>
      </w:pPr>
      <w:r>
        <w:rPr>
          <w:sz w:val="20"/>
        </w:rPr>
        <w:t>Schedulers</w:t>
      </w:r>
      <w:r>
        <w:rPr>
          <w:spacing w:val="1"/>
          <w:sz w:val="20"/>
        </w:rPr>
        <w:t> </w:t>
      </w:r>
      <w:r>
        <w:rPr>
          <w:sz w:val="20"/>
        </w:rPr>
        <w:t>will</w:t>
      </w:r>
      <w:r>
        <w:rPr>
          <w:spacing w:val="2"/>
          <w:sz w:val="20"/>
        </w:rPr>
        <w:t> </w:t>
      </w:r>
      <w:r>
        <w:rPr>
          <w:sz w:val="20"/>
        </w:rPr>
        <w:t>also</w:t>
      </w:r>
      <w:r>
        <w:rPr>
          <w:spacing w:val="2"/>
          <w:sz w:val="20"/>
        </w:rPr>
        <w:t> </w:t>
      </w:r>
      <w:r>
        <w:rPr>
          <w:sz w:val="20"/>
        </w:rPr>
        <w:t>fail to realize</w:t>
      </w:r>
      <w:r>
        <w:rPr>
          <w:spacing w:val="3"/>
          <w:sz w:val="20"/>
        </w:rPr>
        <w:t> </w:t>
      </w:r>
      <w:r>
        <w:rPr>
          <w:sz w:val="20"/>
        </w:rPr>
        <w:t>potential</w:t>
      </w:r>
      <w:r>
        <w:rPr>
          <w:spacing w:val="2"/>
          <w:sz w:val="20"/>
        </w:rPr>
        <w:t> </w:t>
      </w:r>
      <w:r>
        <w:rPr>
          <w:sz w:val="20"/>
        </w:rPr>
        <w:t>multiplexing</w:t>
      </w:r>
      <w:r>
        <w:rPr>
          <w:spacing w:val="2"/>
          <w:sz w:val="20"/>
        </w:rPr>
        <w:t> </w:t>
      </w:r>
      <w:r>
        <w:rPr>
          <w:sz w:val="20"/>
        </w:rPr>
        <w:t>gains</w:t>
      </w:r>
      <w:r>
        <w:rPr>
          <w:spacing w:val="1"/>
          <w:sz w:val="20"/>
        </w:rPr>
        <w:t> </w:t>
      </w:r>
      <w:r>
        <w:rPr>
          <w:sz w:val="20"/>
        </w:rPr>
        <w:t>as</w:t>
      </w:r>
      <w:r>
        <w:rPr>
          <w:spacing w:val="2"/>
          <w:sz w:val="20"/>
        </w:rPr>
        <w:t> </w:t>
      </w:r>
      <w:r>
        <w:rPr>
          <w:sz w:val="20"/>
        </w:rPr>
        <w:t>fewer radio</w:t>
      </w:r>
      <w:r>
        <w:rPr>
          <w:spacing w:val="1"/>
          <w:sz w:val="20"/>
        </w:rPr>
        <w:t> </w:t>
      </w:r>
      <w:r>
        <w:rPr>
          <w:sz w:val="20"/>
        </w:rPr>
        <w:t>resource</w:t>
      </w:r>
      <w:r>
        <w:rPr>
          <w:spacing w:val="1"/>
          <w:sz w:val="20"/>
        </w:rPr>
        <w:t> </w:t>
      </w:r>
      <w:r>
        <w:rPr>
          <w:sz w:val="20"/>
        </w:rPr>
        <w:t>blocks</w:t>
      </w:r>
      <w:r>
        <w:rPr>
          <w:spacing w:val="1"/>
          <w:sz w:val="20"/>
        </w:rPr>
        <w:t> </w:t>
      </w:r>
      <w:r>
        <w:rPr>
          <w:sz w:val="20"/>
        </w:rPr>
        <w:t>are</w:t>
      </w:r>
      <w:r>
        <w:rPr>
          <w:spacing w:val="1"/>
          <w:sz w:val="20"/>
        </w:rPr>
        <w:t> </w:t>
      </w:r>
      <w:r>
        <w:rPr>
          <w:sz w:val="20"/>
        </w:rPr>
        <w:t>shared</w:t>
      </w:r>
      <w:r>
        <w:rPr>
          <w:spacing w:val="1"/>
          <w:sz w:val="20"/>
        </w:rPr>
        <w:t> </w:t>
      </w:r>
      <w:r>
        <w:rPr>
          <w:sz w:val="20"/>
        </w:rPr>
        <w:t>between</w:t>
      </w:r>
      <w:r>
        <w:rPr>
          <w:spacing w:val="2"/>
          <w:sz w:val="20"/>
        </w:rPr>
        <w:t> </w:t>
      </w:r>
      <w:r>
        <w:rPr>
          <w:spacing w:val="-2"/>
          <w:sz w:val="20"/>
        </w:rPr>
        <w:t>users</w:t>
      </w:r>
    </w:p>
    <w:p>
      <w:pPr>
        <w:pStyle w:val="ListParagraph"/>
        <w:numPr>
          <w:ilvl w:val="0"/>
          <w:numId w:val="170"/>
        </w:numPr>
        <w:tabs>
          <w:tab w:pos="952" w:val="left" w:leader="none"/>
        </w:tabs>
        <w:spacing w:line="240" w:lineRule="auto" w:before="20" w:after="0"/>
        <w:ind w:left="952" w:right="0" w:hanging="777"/>
        <w:jc w:val="left"/>
        <w:rPr>
          <w:sz w:val="20"/>
        </w:rPr>
      </w:pPr>
      <w:r>
        <w:rPr>
          <w:sz w:val="20"/>
        </w:rPr>
        <w:t>within</w:t>
      </w:r>
      <w:r>
        <w:rPr>
          <w:spacing w:val="-4"/>
          <w:sz w:val="20"/>
        </w:rPr>
        <w:t> </w:t>
      </w:r>
      <w:r>
        <w:rPr>
          <w:sz w:val="20"/>
        </w:rPr>
        <w:t>the</w:t>
      </w:r>
      <w:r>
        <w:rPr>
          <w:spacing w:val="-4"/>
          <w:sz w:val="20"/>
        </w:rPr>
        <w:t> </w:t>
      </w:r>
      <w:r>
        <w:rPr>
          <w:sz w:val="20"/>
        </w:rPr>
        <w:t>same</w:t>
      </w:r>
      <w:r>
        <w:rPr>
          <w:spacing w:val="-4"/>
          <w:sz w:val="20"/>
        </w:rPr>
        <w:t> </w:t>
      </w:r>
      <w:r>
        <w:rPr>
          <w:sz w:val="20"/>
        </w:rPr>
        <w:t>cell,</w:t>
      </w:r>
      <w:r>
        <w:rPr>
          <w:spacing w:val="-4"/>
          <w:sz w:val="20"/>
        </w:rPr>
        <w:t> </w:t>
      </w:r>
      <w:r>
        <w:rPr>
          <w:sz w:val="20"/>
        </w:rPr>
        <w:t>reducing</w:t>
      </w:r>
      <w:r>
        <w:rPr>
          <w:spacing w:val="-6"/>
          <w:sz w:val="20"/>
        </w:rPr>
        <w:t> </w:t>
      </w:r>
      <w:r>
        <w:rPr>
          <w:sz w:val="20"/>
        </w:rPr>
        <w:t>spectral</w:t>
      </w:r>
      <w:r>
        <w:rPr>
          <w:spacing w:val="-4"/>
          <w:sz w:val="20"/>
        </w:rPr>
        <w:t> </w:t>
      </w:r>
      <w:r>
        <w:rPr>
          <w:spacing w:val="-2"/>
          <w:sz w:val="20"/>
        </w:rPr>
        <w:t>efficiency.</w:t>
      </w:r>
    </w:p>
    <w:p>
      <w:pPr>
        <w:pStyle w:val="ListParagraph"/>
        <w:numPr>
          <w:ilvl w:val="0"/>
          <w:numId w:val="170"/>
        </w:numPr>
        <w:tabs>
          <w:tab w:pos="952" w:val="left" w:leader="none"/>
        </w:tabs>
        <w:spacing w:line="240" w:lineRule="auto" w:before="197" w:after="0"/>
        <w:ind w:left="952" w:right="0" w:hanging="777"/>
        <w:jc w:val="left"/>
        <w:rPr>
          <w:sz w:val="20"/>
        </w:rPr>
      </w:pPr>
      <w:r>
        <w:rPr>
          <w:sz w:val="20"/>
        </w:rPr>
        <w:t>Important</w:t>
      </w:r>
      <w:r>
        <w:rPr>
          <w:spacing w:val="-3"/>
          <w:sz w:val="20"/>
        </w:rPr>
        <w:t> </w:t>
      </w:r>
      <w:r>
        <w:rPr>
          <w:sz w:val="20"/>
        </w:rPr>
        <w:t>too</w:t>
      </w:r>
      <w:r>
        <w:rPr>
          <w:spacing w:val="-3"/>
          <w:sz w:val="20"/>
        </w:rPr>
        <w:t> </w:t>
      </w:r>
      <w:r>
        <w:rPr>
          <w:sz w:val="20"/>
        </w:rPr>
        <w:t>is</w:t>
      </w:r>
      <w:r>
        <w:rPr>
          <w:spacing w:val="-4"/>
          <w:sz w:val="20"/>
        </w:rPr>
        <w:t> </w:t>
      </w:r>
      <w:r>
        <w:rPr>
          <w:sz w:val="20"/>
        </w:rPr>
        <w:t>the</w:t>
      </w:r>
      <w:r>
        <w:rPr>
          <w:spacing w:val="-4"/>
          <w:sz w:val="20"/>
        </w:rPr>
        <w:t> </w:t>
      </w:r>
      <w:r>
        <w:rPr>
          <w:sz w:val="20"/>
        </w:rPr>
        <w:t>need</w:t>
      </w:r>
      <w:r>
        <w:rPr>
          <w:spacing w:val="-2"/>
          <w:sz w:val="20"/>
        </w:rPr>
        <w:t> </w:t>
      </w:r>
      <w:r>
        <w:rPr>
          <w:sz w:val="20"/>
        </w:rPr>
        <w:t>to</w:t>
      </w:r>
      <w:r>
        <w:rPr>
          <w:spacing w:val="-3"/>
          <w:sz w:val="20"/>
        </w:rPr>
        <w:t> </w:t>
      </w:r>
      <w:r>
        <w:rPr>
          <w:sz w:val="20"/>
        </w:rPr>
        <w:t>efficiently</w:t>
      </w:r>
      <w:r>
        <w:rPr>
          <w:spacing w:val="-2"/>
          <w:sz w:val="20"/>
        </w:rPr>
        <w:t> </w:t>
      </w:r>
      <w:r>
        <w:rPr>
          <w:sz w:val="20"/>
        </w:rPr>
        <w:t>identify</w:t>
      </w:r>
      <w:r>
        <w:rPr>
          <w:spacing w:val="-3"/>
          <w:sz w:val="20"/>
        </w:rPr>
        <w:t> </w:t>
      </w:r>
      <w:r>
        <w:rPr>
          <w:sz w:val="20"/>
        </w:rPr>
        <w:t>users</w:t>
      </w:r>
      <w:r>
        <w:rPr>
          <w:spacing w:val="-3"/>
          <w:sz w:val="20"/>
        </w:rPr>
        <w:t> </w:t>
      </w:r>
      <w:r>
        <w:rPr>
          <w:sz w:val="20"/>
        </w:rPr>
        <w:t>with</w:t>
      </w:r>
      <w:r>
        <w:rPr>
          <w:spacing w:val="-1"/>
          <w:sz w:val="20"/>
        </w:rPr>
        <w:t> </w:t>
      </w:r>
      <w:r>
        <w:rPr>
          <w:sz w:val="20"/>
        </w:rPr>
        <w:t>low</w:t>
      </w:r>
      <w:r>
        <w:rPr>
          <w:spacing w:val="-3"/>
          <w:sz w:val="20"/>
        </w:rPr>
        <w:t> </w:t>
      </w:r>
      <w:r>
        <w:rPr>
          <w:sz w:val="20"/>
        </w:rPr>
        <w:t>demand</w:t>
      </w:r>
      <w:r>
        <w:rPr>
          <w:spacing w:val="-2"/>
          <w:sz w:val="20"/>
        </w:rPr>
        <w:t> </w:t>
      </w:r>
      <w:r>
        <w:rPr>
          <w:sz w:val="20"/>
        </w:rPr>
        <w:t>for</w:t>
      </w:r>
      <w:r>
        <w:rPr>
          <w:spacing w:val="-3"/>
          <w:sz w:val="20"/>
        </w:rPr>
        <w:t> </w:t>
      </w:r>
      <w:r>
        <w:rPr>
          <w:sz w:val="20"/>
        </w:rPr>
        <w:t>radio</w:t>
      </w:r>
      <w:r>
        <w:rPr>
          <w:spacing w:val="-3"/>
          <w:sz w:val="20"/>
        </w:rPr>
        <w:t> </w:t>
      </w:r>
      <w:r>
        <w:rPr>
          <w:sz w:val="20"/>
        </w:rPr>
        <w:t>resources</w:t>
      </w:r>
      <w:r>
        <w:rPr>
          <w:spacing w:val="4"/>
          <w:sz w:val="20"/>
        </w:rPr>
        <w:t> </w:t>
      </w:r>
      <w:r>
        <w:rPr>
          <w:sz w:val="20"/>
        </w:rPr>
        <w:t>-</w:t>
      </w:r>
      <w:r>
        <w:rPr>
          <w:spacing w:val="-1"/>
          <w:sz w:val="20"/>
        </w:rPr>
        <w:t> </w:t>
      </w:r>
      <w:r>
        <w:rPr>
          <w:sz w:val="20"/>
        </w:rPr>
        <w:t>sources</w:t>
      </w:r>
      <w:r>
        <w:rPr>
          <w:spacing w:val="-6"/>
          <w:sz w:val="20"/>
        </w:rPr>
        <w:t> </w:t>
      </w:r>
      <w:r>
        <w:rPr>
          <w:sz w:val="20"/>
        </w:rPr>
        <w:t>of</w:t>
      </w:r>
      <w:r>
        <w:rPr>
          <w:spacing w:val="-3"/>
          <w:sz w:val="20"/>
        </w:rPr>
        <w:t> </w:t>
      </w:r>
      <w:r>
        <w:rPr>
          <w:sz w:val="20"/>
        </w:rPr>
        <w:t>bursty</w:t>
      </w:r>
      <w:r>
        <w:rPr>
          <w:spacing w:val="-2"/>
          <w:sz w:val="20"/>
        </w:rPr>
        <w:t> </w:t>
      </w:r>
      <w:r>
        <w:rPr>
          <w:sz w:val="20"/>
        </w:rPr>
        <w:t>traffic.</w:t>
      </w:r>
      <w:r>
        <w:rPr>
          <w:spacing w:val="-1"/>
          <w:sz w:val="20"/>
        </w:rPr>
        <w:t> </w:t>
      </w:r>
      <w:r>
        <w:rPr>
          <w:spacing w:val="-5"/>
          <w:sz w:val="20"/>
        </w:rPr>
        <w:t>An</w:t>
      </w:r>
    </w:p>
    <w:p>
      <w:pPr>
        <w:pStyle w:val="ListParagraph"/>
        <w:numPr>
          <w:ilvl w:val="0"/>
          <w:numId w:val="170"/>
        </w:numPr>
        <w:tabs>
          <w:tab w:pos="952" w:val="left" w:leader="none"/>
        </w:tabs>
        <w:spacing w:line="240" w:lineRule="auto" w:before="20" w:after="0"/>
        <w:ind w:left="952" w:right="0" w:hanging="777"/>
        <w:jc w:val="left"/>
        <w:rPr>
          <w:sz w:val="20"/>
        </w:rPr>
      </w:pPr>
      <w:r>
        <w:rPr>
          <w:sz w:val="20"/>
        </w:rPr>
        <w:t>intelligent</w:t>
      </w:r>
      <w:r>
        <w:rPr>
          <w:spacing w:val="28"/>
          <w:sz w:val="20"/>
        </w:rPr>
        <w:t> </w:t>
      </w:r>
      <w:r>
        <w:rPr>
          <w:sz w:val="20"/>
        </w:rPr>
        <w:t>assessment</w:t>
      </w:r>
      <w:r>
        <w:rPr>
          <w:spacing w:val="28"/>
          <w:sz w:val="20"/>
        </w:rPr>
        <w:t> </w:t>
      </w:r>
      <w:r>
        <w:rPr>
          <w:sz w:val="20"/>
        </w:rPr>
        <w:t>of</w:t>
      </w:r>
      <w:r>
        <w:rPr>
          <w:spacing w:val="29"/>
          <w:sz w:val="20"/>
        </w:rPr>
        <w:t> </w:t>
      </w:r>
      <w:r>
        <w:rPr>
          <w:sz w:val="20"/>
        </w:rPr>
        <w:t>how</w:t>
      </w:r>
      <w:r>
        <w:rPr>
          <w:spacing w:val="28"/>
          <w:sz w:val="20"/>
        </w:rPr>
        <w:t> </w:t>
      </w:r>
      <w:r>
        <w:rPr>
          <w:sz w:val="20"/>
        </w:rPr>
        <w:t>best</w:t>
      </w:r>
      <w:r>
        <w:rPr>
          <w:spacing w:val="27"/>
          <w:sz w:val="20"/>
        </w:rPr>
        <w:t> </w:t>
      </w:r>
      <w:r>
        <w:rPr>
          <w:sz w:val="20"/>
        </w:rPr>
        <w:t>such</w:t>
      </w:r>
      <w:r>
        <w:rPr>
          <w:spacing w:val="29"/>
          <w:sz w:val="20"/>
        </w:rPr>
        <w:t> </w:t>
      </w:r>
      <w:r>
        <w:rPr>
          <w:sz w:val="20"/>
        </w:rPr>
        <w:t>users</w:t>
      </w:r>
      <w:r>
        <w:rPr>
          <w:spacing w:val="27"/>
          <w:sz w:val="20"/>
        </w:rPr>
        <w:t> </w:t>
      </w:r>
      <w:r>
        <w:rPr>
          <w:sz w:val="20"/>
        </w:rPr>
        <w:t>can</w:t>
      </w:r>
      <w:r>
        <w:rPr>
          <w:spacing w:val="29"/>
          <w:sz w:val="20"/>
        </w:rPr>
        <w:t> </w:t>
      </w:r>
      <w:r>
        <w:rPr>
          <w:sz w:val="20"/>
        </w:rPr>
        <w:t>be</w:t>
      </w:r>
      <w:r>
        <w:rPr>
          <w:spacing w:val="29"/>
          <w:sz w:val="20"/>
        </w:rPr>
        <w:t> </w:t>
      </w:r>
      <w:r>
        <w:rPr>
          <w:sz w:val="20"/>
        </w:rPr>
        <w:t>effectively</w:t>
      </w:r>
      <w:r>
        <w:rPr>
          <w:spacing w:val="29"/>
          <w:sz w:val="20"/>
        </w:rPr>
        <w:t> </w:t>
      </w:r>
      <w:r>
        <w:rPr>
          <w:sz w:val="20"/>
        </w:rPr>
        <w:t>paired,</w:t>
      </w:r>
      <w:r>
        <w:rPr>
          <w:spacing w:val="28"/>
          <w:sz w:val="20"/>
        </w:rPr>
        <w:t> </w:t>
      </w:r>
      <w:r>
        <w:rPr>
          <w:sz w:val="20"/>
        </w:rPr>
        <w:t>if</w:t>
      </w:r>
      <w:r>
        <w:rPr>
          <w:spacing w:val="28"/>
          <w:sz w:val="20"/>
        </w:rPr>
        <w:t> </w:t>
      </w:r>
      <w:r>
        <w:rPr>
          <w:sz w:val="20"/>
        </w:rPr>
        <w:t>at</w:t>
      </w:r>
      <w:r>
        <w:rPr>
          <w:spacing w:val="28"/>
          <w:sz w:val="20"/>
        </w:rPr>
        <w:t> </w:t>
      </w:r>
      <w:r>
        <w:rPr>
          <w:sz w:val="20"/>
        </w:rPr>
        <w:t>all,</w:t>
      </w:r>
      <w:r>
        <w:rPr>
          <w:spacing w:val="28"/>
          <w:sz w:val="20"/>
        </w:rPr>
        <w:t> </w:t>
      </w:r>
      <w:r>
        <w:rPr>
          <w:sz w:val="20"/>
        </w:rPr>
        <w:t>with</w:t>
      </w:r>
      <w:r>
        <w:rPr>
          <w:spacing w:val="29"/>
          <w:sz w:val="20"/>
        </w:rPr>
        <w:t> </w:t>
      </w:r>
      <w:r>
        <w:rPr>
          <w:sz w:val="20"/>
        </w:rPr>
        <w:t>other</w:t>
      </w:r>
      <w:r>
        <w:rPr>
          <w:spacing w:val="29"/>
          <w:sz w:val="20"/>
        </w:rPr>
        <w:t> </w:t>
      </w:r>
      <w:r>
        <w:rPr>
          <w:sz w:val="20"/>
        </w:rPr>
        <w:t>users</w:t>
      </w:r>
      <w:r>
        <w:rPr>
          <w:spacing w:val="27"/>
          <w:sz w:val="20"/>
        </w:rPr>
        <w:t> </w:t>
      </w:r>
      <w:r>
        <w:rPr>
          <w:sz w:val="20"/>
        </w:rPr>
        <w:t>needs</w:t>
      </w:r>
      <w:r>
        <w:rPr>
          <w:spacing w:val="28"/>
          <w:sz w:val="20"/>
        </w:rPr>
        <w:t> </w:t>
      </w:r>
      <w:r>
        <w:rPr>
          <w:sz w:val="20"/>
        </w:rPr>
        <w:t>to</w:t>
      </w:r>
      <w:r>
        <w:rPr>
          <w:spacing w:val="29"/>
          <w:sz w:val="20"/>
        </w:rPr>
        <w:t> </w:t>
      </w:r>
      <w:r>
        <w:rPr>
          <w:sz w:val="20"/>
        </w:rPr>
        <w:t>be</w:t>
      </w:r>
      <w:r>
        <w:rPr>
          <w:spacing w:val="28"/>
          <w:sz w:val="20"/>
        </w:rPr>
        <w:t> </w:t>
      </w:r>
      <w:r>
        <w:rPr>
          <w:spacing w:val="-4"/>
          <w:sz w:val="20"/>
        </w:rPr>
        <w:t>pre-</w:t>
      </w:r>
    </w:p>
    <w:p>
      <w:pPr>
        <w:pStyle w:val="ListParagraph"/>
        <w:numPr>
          <w:ilvl w:val="0"/>
          <w:numId w:val="170"/>
        </w:numPr>
        <w:tabs>
          <w:tab w:pos="952" w:val="left" w:leader="none"/>
        </w:tabs>
        <w:spacing w:line="240" w:lineRule="auto" w:before="17" w:after="0"/>
        <w:ind w:left="952" w:right="0" w:hanging="777"/>
        <w:jc w:val="left"/>
        <w:rPr>
          <w:sz w:val="20"/>
        </w:rPr>
      </w:pPr>
      <w:r>
        <w:rPr>
          <w:sz w:val="20"/>
        </w:rPr>
        <w:t>determined</w:t>
      </w:r>
      <w:r>
        <w:rPr>
          <w:spacing w:val="-11"/>
          <w:sz w:val="20"/>
        </w:rPr>
        <w:t> </w:t>
      </w:r>
      <w:r>
        <w:rPr>
          <w:sz w:val="20"/>
        </w:rPr>
        <w:t>by</w:t>
      </w:r>
      <w:r>
        <w:rPr>
          <w:spacing w:val="-11"/>
          <w:sz w:val="20"/>
        </w:rPr>
        <w:t> </w:t>
      </w:r>
      <w:r>
        <w:rPr>
          <w:sz w:val="20"/>
        </w:rPr>
        <w:t>the</w:t>
      </w:r>
      <w:r>
        <w:rPr>
          <w:spacing w:val="-12"/>
          <w:sz w:val="20"/>
        </w:rPr>
        <w:t> </w:t>
      </w:r>
      <w:r>
        <w:rPr>
          <w:sz w:val="20"/>
        </w:rPr>
        <w:t>radio</w:t>
      </w:r>
      <w:r>
        <w:rPr>
          <w:spacing w:val="-9"/>
          <w:sz w:val="20"/>
        </w:rPr>
        <w:t> </w:t>
      </w:r>
      <w:r>
        <w:rPr>
          <w:sz w:val="20"/>
        </w:rPr>
        <w:t>intelligent</w:t>
      </w:r>
      <w:r>
        <w:rPr>
          <w:spacing w:val="-10"/>
          <w:sz w:val="20"/>
        </w:rPr>
        <w:t> </w:t>
      </w:r>
      <w:r>
        <w:rPr>
          <w:sz w:val="20"/>
        </w:rPr>
        <w:t>controller.</w:t>
      </w:r>
      <w:r>
        <w:rPr>
          <w:spacing w:val="-11"/>
          <w:sz w:val="20"/>
        </w:rPr>
        <w:t> </w:t>
      </w:r>
      <w:r>
        <w:rPr>
          <w:sz w:val="20"/>
        </w:rPr>
        <w:t>Channel</w:t>
      </w:r>
      <w:r>
        <w:rPr>
          <w:spacing w:val="-12"/>
          <w:sz w:val="20"/>
        </w:rPr>
        <w:t> </w:t>
      </w:r>
      <w:r>
        <w:rPr>
          <w:sz w:val="20"/>
        </w:rPr>
        <w:t>estimation</w:t>
      </w:r>
      <w:r>
        <w:rPr>
          <w:spacing w:val="-9"/>
          <w:sz w:val="20"/>
        </w:rPr>
        <w:t> </w:t>
      </w:r>
      <w:r>
        <w:rPr>
          <w:sz w:val="20"/>
        </w:rPr>
        <w:t>mechanisms</w:t>
      </w:r>
      <w:r>
        <w:rPr>
          <w:spacing w:val="-10"/>
          <w:sz w:val="20"/>
        </w:rPr>
        <w:t> </w:t>
      </w:r>
      <w:r>
        <w:rPr>
          <w:sz w:val="20"/>
        </w:rPr>
        <w:t>that</w:t>
      </w:r>
      <w:r>
        <w:rPr>
          <w:spacing w:val="-10"/>
          <w:sz w:val="20"/>
        </w:rPr>
        <w:t> </w:t>
      </w:r>
      <w:r>
        <w:rPr>
          <w:sz w:val="20"/>
        </w:rPr>
        <w:t>can</w:t>
      </w:r>
      <w:r>
        <w:rPr>
          <w:spacing w:val="-11"/>
          <w:sz w:val="20"/>
        </w:rPr>
        <w:t> </w:t>
      </w:r>
      <w:r>
        <w:rPr>
          <w:sz w:val="20"/>
        </w:rPr>
        <w:t>be</w:t>
      </w:r>
      <w:r>
        <w:rPr>
          <w:spacing w:val="-12"/>
          <w:sz w:val="20"/>
        </w:rPr>
        <w:t> </w:t>
      </w:r>
      <w:r>
        <w:rPr>
          <w:sz w:val="20"/>
        </w:rPr>
        <w:t>extrapolated</w:t>
      </w:r>
      <w:r>
        <w:rPr>
          <w:spacing w:val="-10"/>
          <w:sz w:val="20"/>
        </w:rPr>
        <w:t> </w:t>
      </w:r>
      <w:r>
        <w:rPr>
          <w:sz w:val="20"/>
        </w:rPr>
        <w:t>in</w:t>
      </w:r>
      <w:r>
        <w:rPr>
          <w:spacing w:val="-11"/>
          <w:sz w:val="20"/>
        </w:rPr>
        <w:t> </w:t>
      </w:r>
      <w:r>
        <w:rPr>
          <w:sz w:val="20"/>
        </w:rPr>
        <w:t>time</w:t>
      </w:r>
      <w:r>
        <w:rPr>
          <w:spacing w:val="-9"/>
          <w:sz w:val="20"/>
        </w:rPr>
        <w:t> </w:t>
      </w:r>
      <w:r>
        <w:rPr>
          <w:sz w:val="20"/>
        </w:rPr>
        <w:t>and</w:t>
      </w:r>
      <w:r>
        <w:rPr>
          <w:spacing w:val="-11"/>
          <w:sz w:val="20"/>
        </w:rPr>
        <w:t> </w:t>
      </w:r>
      <w:r>
        <w:rPr>
          <w:sz w:val="20"/>
        </w:rPr>
        <w:t>do</w:t>
      </w:r>
      <w:r>
        <w:rPr>
          <w:spacing w:val="-11"/>
          <w:sz w:val="20"/>
        </w:rPr>
        <w:t> </w:t>
      </w:r>
      <w:r>
        <w:rPr>
          <w:spacing w:val="-5"/>
          <w:sz w:val="20"/>
        </w:rPr>
        <w:t>not</w:t>
      </w:r>
    </w:p>
    <w:p>
      <w:pPr>
        <w:pStyle w:val="ListParagraph"/>
        <w:numPr>
          <w:ilvl w:val="0"/>
          <w:numId w:val="170"/>
        </w:numPr>
        <w:tabs>
          <w:tab w:pos="952" w:val="left" w:leader="none"/>
        </w:tabs>
        <w:spacing w:line="240" w:lineRule="auto" w:before="17" w:after="0"/>
        <w:ind w:left="952" w:right="0" w:hanging="777"/>
        <w:jc w:val="left"/>
        <w:rPr>
          <w:sz w:val="20"/>
        </w:rPr>
      </w:pPr>
      <w:r>
        <w:rPr>
          <w:sz w:val="20"/>
        </w:rPr>
        <w:t>risk</w:t>
      </w:r>
      <w:r>
        <w:rPr>
          <w:spacing w:val="8"/>
          <w:sz w:val="20"/>
        </w:rPr>
        <w:t> </w:t>
      </w:r>
      <w:r>
        <w:rPr>
          <w:sz w:val="20"/>
        </w:rPr>
        <w:t>becoming</w:t>
      </w:r>
      <w:r>
        <w:rPr>
          <w:spacing w:val="8"/>
          <w:sz w:val="20"/>
        </w:rPr>
        <w:t> </w:t>
      </w:r>
      <w:r>
        <w:rPr>
          <w:sz w:val="20"/>
        </w:rPr>
        <w:t>stale</w:t>
      </w:r>
      <w:r>
        <w:rPr>
          <w:spacing w:val="8"/>
          <w:sz w:val="20"/>
        </w:rPr>
        <w:t> </w:t>
      </w:r>
      <w:r>
        <w:rPr>
          <w:sz w:val="20"/>
        </w:rPr>
        <w:t>so</w:t>
      </w:r>
      <w:r>
        <w:rPr>
          <w:spacing w:val="8"/>
          <w:sz w:val="20"/>
        </w:rPr>
        <w:t> </w:t>
      </w:r>
      <w:r>
        <w:rPr>
          <w:sz w:val="20"/>
        </w:rPr>
        <w:t>they</w:t>
      </w:r>
      <w:r>
        <w:rPr>
          <w:spacing w:val="9"/>
          <w:sz w:val="20"/>
        </w:rPr>
        <w:t> </w:t>
      </w:r>
      <w:r>
        <w:rPr>
          <w:sz w:val="20"/>
        </w:rPr>
        <w:t>can</w:t>
      </w:r>
      <w:r>
        <w:rPr>
          <w:spacing w:val="8"/>
          <w:sz w:val="20"/>
        </w:rPr>
        <w:t> </w:t>
      </w:r>
      <w:r>
        <w:rPr>
          <w:sz w:val="20"/>
        </w:rPr>
        <w:t>be</w:t>
      </w:r>
      <w:r>
        <w:rPr>
          <w:spacing w:val="6"/>
          <w:sz w:val="20"/>
        </w:rPr>
        <w:t> </w:t>
      </w:r>
      <w:r>
        <w:rPr>
          <w:sz w:val="20"/>
        </w:rPr>
        <w:t>utilized</w:t>
      </w:r>
      <w:r>
        <w:rPr>
          <w:spacing w:val="8"/>
          <w:sz w:val="20"/>
        </w:rPr>
        <w:t> </w:t>
      </w:r>
      <w:r>
        <w:rPr>
          <w:sz w:val="20"/>
        </w:rPr>
        <w:t>effectively</w:t>
      </w:r>
      <w:r>
        <w:rPr>
          <w:spacing w:val="7"/>
          <w:sz w:val="20"/>
        </w:rPr>
        <w:t> </w:t>
      </w:r>
      <w:r>
        <w:rPr>
          <w:sz w:val="20"/>
        </w:rPr>
        <w:t>to</w:t>
      </w:r>
      <w:r>
        <w:rPr>
          <w:spacing w:val="7"/>
          <w:sz w:val="20"/>
        </w:rPr>
        <w:t> </w:t>
      </w:r>
      <w:r>
        <w:rPr>
          <w:sz w:val="20"/>
        </w:rPr>
        <w:t>generate</w:t>
      </w:r>
      <w:r>
        <w:rPr>
          <w:spacing w:val="7"/>
          <w:sz w:val="20"/>
        </w:rPr>
        <w:t> </w:t>
      </w:r>
      <w:r>
        <w:rPr>
          <w:sz w:val="20"/>
        </w:rPr>
        <w:t>accurate</w:t>
      </w:r>
      <w:r>
        <w:rPr>
          <w:spacing w:val="8"/>
          <w:sz w:val="20"/>
        </w:rPr>
        <w:t> </w:t>
      </w:r>
      <w:r>
        <w:rPr>
          <w:sz w:val="20"/>
        </w:rPr>
        <w:t>weights</w:t>
      </w:r>
      <w:r>
        <w:rPr>
          <w:spacing w:val="6"/>
          <w:sz w:val="20"/>
        </w:rPr>
        <w:t> </w:t>
      </w:r>
      <w:r>
        <w:rPr>
          <w:sz w:val="20"/>
        </w:rPr>
        <w:t>and</w:t>
      </w:r>
      <w:r>
        <w:rPr>
          <w:spacing w:val="6"/>
          <w:sz w:val="20"/>
        </w:rPr>
        <w:t> </w:t>
      </w:r>
      <w:r>
        <w:rPr>
          <w:sz w:val="20"/>
        </w:rPr>
        <w:t>applied</w:t>
      </w:r>
      <w:r>
        <w:rPr>
          <w:spacing w:val="9"/>
          <w:sz w:val="20"/>
        </w:rPr>
        <w:t> </w:t>
      </w:r>
      <w:r>
        <w:rPr>
          <w:sz w:val="20"/>
        </w:rPr>
        <w:t>rapidly,</w:t>
      </w:r>
      <w:r>
        <w:rPr>
          <w:spacing w:val="7"/>
          <w:sz w:val="20"/>
        </w:rPr>
        <w:t> </w:t>
      </w:r>
      <w:r>
        <w:rPr>
          <w:sz w:val="20"/>
        </w:rPr>
        <w:t>is</w:t>
      </w:r>
      <w:r>
        <w:rPr>
          <w:spacing w:val="7"/>
          <w:sz w:val="20"/>
        </w:rPr>
        <w:t> </w:t>
      </w:r>
      <w:r>
        <w:rPr>
          <w:sz w:val="20"/>
        </w:rPr>
        <w:t>critical.</w:t>
      </w:r>
      <w:r>
        <w:rPr>
          <w:spacing w:val="7"/>
          <w:sz w:val="20"/>
        </w:rPr>
        <w:t> </w:t>
      </w:r>
      <w:r>
        <w:rPr>
          <w:spacing w:val="-5"/>
          <w:sz w:val="20"/>
        </w:rPr>
        <w:t>For</w:t>
      </w:r>
    </w:p>
    <w:p>
      <w:pPr>
        <w:pStyle w:val="ListParagraph"/>
        <w:numPr>
          <w:ilvl w:val="0"/>
          <w:numId w:val="170"/>
        </w:numPr>
        <w:tabs>
          <w:tab w:pos="952" w:val="left" w:leader="none"/>
        </w:tabs>
        <w:spacing w:line="240" w:lineRule="auto" w:before="20" w:after="0"/>
        <w:ind w:left="952" w:right="0" w:hanging="777"/>
        <w:jc w:val="left"/>
        <w:rPr>
          <w:sz w:val="20"/>
        </w:rPr>
      </w:pPr>
      <w:r>
        <w:rPr>
          <w:sz w:val="20"/>
        </w:rPr>
        <w:t>lower</w:t>
      </w:r>
      <w:r>
        <w:rPr>
          <w:spacing w:val="6"/>
          <w:sz w:val="20"/>
        </w:rPr>
        <w:t> </w:t>
      </w:r>
      <w:r>
        <w:rPr>
          <w:sz w:val="20"/>
        </w:rPr>
        <w:t>volume</w:t>
      </w:r>
      <w:r>
        <w:rPr>
          <w:spacing w:val="6"/>
          <w:sz w:val="20"/>
        </w:rPr>
        <w:t> </w:t>
      </w:r>
      <w:r>
        <w:rPr>
          <w:sz w:val="20"/>
        </w:rPr>
        <w:t>buffer</w:t>
      </w:r>
      <w:r>
        <w:rPr>
          <w:spacing w:val="6"/>
          <w:sz w:val="20"/>
        </w:rPr>
        <w:t> </w:t>
      </w:r>
      <w:r>
        <w:rPr>
          <w:sz w:val="20"/>
        </w:rPr>
        <w:t>data,</w:t>
      </w:r>
      <w:r>
        <w:rPr>
          <w:spacing w:val="5"/>
          <w:sz w:val="20"/>
        </w:rPr>
        <w:t> </w:t>
      </w:r>
      <w:r>
        <w:rPr>
          <w:sz w:val="20"/>
        </w:rPr>
        <w:t>an</w:t>
      </w:r>
      <w:r>
        <w:rPr>
          <w:spacing w:val="2"/>
          <w:sz w:val="20"/>
        </w:rPr>
        <w:t> </w:t>
      </w:r>
      <w:r>
        <w:rPr>
          <w:sz w:val="20"/>
        </w:rPr>
        <w:t>unacceptable</w:t>
      </w:r>
      <w:r>
        <w:rPr>
          <w:spacing w:val="4"/>
          <w:sz w:val="20"/>
        </w:rPr>
        <w:t> </w:t>
      </w:r>
      <w:r>
        <w:rPr>
          <w:sz w:val="20"/>
        </w:rPr>
        <w:t>gap</w:t>
      </w:r>
      <w:r>
        <w:rPr>
          <w:spacing w:val="4"/>
          <w:sz w:val="20"/>
        </w:rPr>
        <w:t> </w:t>
      </w:r>
      <w:r>
        <w:rPr>
          <w:sz w:val="20"/>
        </w:rPr>
        <w:t>in</w:t>
      </w:r>
      <w:r>
        <w:rPr>
          <w:spacing w:val="6"/>
          <w:sz w:val="20"/>
        </w:rPr>
        <w:t> </w:t>
      </w:r>
      <w:r>
        <w:rPr>
          <w:sz w:val="20"/>
        </w:rPr>
        <w:t>the</w:t>
      </w:r>
      <w:r>
        <w:rPr>
          <w:spacing w:val="4"/>
          <w:sz w:val="20"/>
        </w:rPr>
        <w:t> </w:t>
      </w:r>
      <w:r>
        <w:rPr>
          <w:sz w:val="20"/>
        </w:rPr>
        <w:t>above</w:t>
      </w:r>
      <w:r>
        <w:rPr>
          <w:spacing w:val="3"/>
          <w:sz w:val="20"/>
        </w:rPr>
        <w:t> </w:t>
      </w:r>
      <w:r>
        <w:rPr>
          <w:sz w:val="20"/>
        </w:rPr>
        <w:t>can</w:t>
      </w:r>
      <w:r>
        <w:rPr>
          <w:spacing w:val="6"/>
          <w:sz w:val="20"/>
        </w:rPr>
        <w:t> </w:t>
      </w:r>
      <w:r>
        <w:rPr>
          <w:sz w:val="20"/>
        </w:rPr>
        <w:t>create</w:t>
      </w:r>
      <w:r>
        <w:rPr>
          <w:spacing w:val="4"/>
          <w:sz w:val="20"/>
        </w:rPr>
        <w:t> </w:t>
      </w:r>
      <w:r>
        <w:rPr>
          <w:sz w:val="20"/>
        </w:rPr>
        <w:t>failure</w:t>
      </w:r>
      <w:r>
        <w:rPr>
          <w:spacing w:val="3"/>
          <w:sz w:val="20"/>
        </w:rPr>
        <w:t> </w:t>
      </w:r>
      <w:r>
        <w:rPr>
          <w:sz w:val="20"/>
        </w:rPr>
        <w:t>in</w:t>
      </w:r>
      <w:r>
        <w:rPr>
          <w:spacing w:val="6"/>
          <w:sz w:val="20"/>
        </w:rPr>
        <w:t> </w:t>
      </w:r>
      <w:r>
        <w:rPr>
          <w:sz w:val="20"/>
        </w:rPr>
        <w:t>MU-MIMO</w:t>
      </w:r>
      <w:r>
        <w:rPr>
          <w:spacing w:val="7"/>
          <w:sz w:val="20"/>
        </w:rPr>
        <w:t> </w:t>
      </w:r>
      <w:r>
        <w:rPr>
          <w:sz w:val="20"/>
        </w:rPr>
        <w:t>pairing.</w:t>
      </w:r>
      <w:r>
        <w:rPr>
          <w:spacing w:val="3"/>
          <w:sz w:val="20"/>
        </w:rPr>
        <w:t> </w:t>
      </w:r>
      <w:r>
        <w:rPr>
          <w:sz w:val="20"/>
        </w:rPr>
        <w:t>In</w:t>
      </w:r>
      <w:r>
        <w:rPr>
          <w:spacing w:val="4"/>
          <w:sz w:val="20"/>
        </w:rPr>
        <w:t> </w:t>
      </w:r>
      <w:r>
        <w:rPr>
          <w:sz w:val="20"/>
        </w:rPr>
        <w:t>summary,</w:t>
      </w:r>
      <w:r>
        <w:rPr>
          <w:spacing w:val="7"/>
          <w:sz w:val="20"/>
        </w:rPr>
        <w:t> </w:t>
      </w:r>
      <w:r>
        <w:rPr>
          <w:spacing w:val="-4"/>
          <w:sz w:val="20"/>
        </w:rPr>
        <w:t>this</w:t>
      </w:r>
    </w:p>
    <w:p>
      <w:pPr>
        <w:pStyle w:val="ListParagraph"/>
        <w:numPr>
          <w:ilvl w:val="0"/>
          <w:numId w:val="170"/>
        </w:numPr>
        <w:tabs>
          <w:tab w:pos="952" w:val="left" w:leader="none"/>
        </w:tabs>
        <w:spacing w:line="240" w:lineRule="auto" w:before="17" w:after="0"/>
        <w:ind w:left="952" w:right="0" w:hanging="777"/>
        <w:jc w:val="left"/>
        <w:rPr>
          <w:sz w:val="20"/>
        </w:rPr>
      </w:pPr>
      <w:r>
        <w:rPr>
          <w:sz w:val="20"/>
        </w:rPr>
        <w:t>use</w:t>
      </w:r>
      <w:r>
        <w:rPr>
          <w:spacing w:val="-5"/>
          <w:sz w:val="20"/>
        </w:rPr>
        <w:t> </w:t>
      </w:r>
      <w:r>
        <w:rPr>
          <w:sz w:val="20"/>
        </w:rPr>
        <w:t>case</w:t>
      </w:r>
      <w:r>
        <w:rPr>
          <w:spacing w:val="-5"/>
          <w:sz w:val="20"/>
        </w:rPr>
        <w:t> </w:t>
      </w:r>
      <w:r>
        <w:rPr>
          <w:sz w:val="20"/>
        </w:rPr>
        <w:t>suggests</w:t>
      </w:r>
      <w:r>
        <w:rPr>
          <w:spacing w:val="-6"/>
          <w:sz w:val="20"/>
        </w:rPr>
        <w:t> </w:t>
      </w:r>
      <w:r>
        <w:rPr>
          <w:sz w:val="20"/>
        </w:rPr>
        <w:t>various</w:t>
      </w:r>
      <w:r>
        <w:rPr>
          <w:spacing w:val="-6"/>
          <w:sz w:val="20"/>
        </w:rPr>
        <w:t> </w:t>
      </w:r>
      <w:r>
        <w:rPr>
          <w:sz w:val="20"/>
        </w:rPr>
        <w:t>measurement</w:t>
      </w:r>
      <w:r>
        <w:rPr>
          <w:spacing w:val="-6"/>
          <w:sz w:val="20"/>
        </w:rPr>
        <w:t> </w:t>
      </w:r>
      <w:r>
        <w:rPr>
          <w:sz w:val="20"/>
        </w:rPr>
        <w:t>objects</w:t>
      </w:r>
      <w:r>
        <w:rPr>
          <w:spacing w:val="-5"/>
          <w:sz w:val="20"/>
        </w:rPr>
        <w:t> </w:t>
      </w:r>
      <w:r>
        <w:rPr>
          <w:sz w:val="20"/>
        </w:rPr>
        <w:t>(aka</w:t>
      </w:r>
      <w:r>
        <w:rPr>
          <w:spacing w:val="-7"/>
          <w:sz w:val="20"/>
        </w:rPr>
        <w:t> </w:t>
      </w:r>
      <w:r>
        <w:rPr>
          <w:sz w:val="20"/>
        </w:rPr>
        <w:t>dials)</w:t>
      </w:r>
      <w:r>
        <w:rPr>
          <w:spacing w:val="-5"/>
          <w:sz w:val="20"/>
        </w:rPr>
        <w:t> </w:t>
      </w:r>
      <w:r>
        <w:rPr>
          <w:sz w:val="20"/>
        </w:rPr>
        <w:t>that</w:t>
      </w:r>
      <w:r>
        <w:rPr>
          <w:spacing w:val="-5"/>
          <w:sz w:val="20"/>
        </w:rPr>
        <w:t> </w:t>
      </w:r>
      <w:r>
        <w:rPr>
          <w:sz w:val="20"/>
        </w:rPr>
        <w:t>are</w:t>
      </w:r>
      <w:r>
        <w:rPr>
          <w:spacing w:val="-7"/>
          <w:sz w:val="20"/>
        </w:rPr>
        <w:t> </w:t>
      </w:r>
      <w:r>
        <w:rPr>
          <w:sz w:val="20"/>
        </w:rPr>
        <w:t>recommended</w:t>
      </w:r>
      <w:r>
        <w:rPr>
          <w:spacing w:val="-5"/>
          <w:sz w:val="20"/>
        </w:rPr>
        <w:t> </w:t>
      </w:r>
      <w:r>
        <w:rPr>
          <w:sz w:val="20"/>
        </w:rPr>
        <w:t>as</w:t>
      </w:r>
      <w:r>
        <w:rPr>
          <w:spacing w:val="-6"/>
          <w:sz w:val="20"/>
        </w:rPr>
        <w:t> </w:t>
      </w:r>
      <w:r>
        <w:rPr>
          <w:sz w:val="20"/>
        </w:rPr>
        <w:t>input</w:t>
      </w:r>
      <w:r>
        <w:rPr>
          <w:spacing w:val="-6"/>
          <w:sz w:val="20"/>
        </w:rPr>
        <w:t> </w:t>
      </w:r>
      <w:r>
        <w:rPr>
          <w:sz w:val="20"/>
        </w:rPr>
        <w:t>into</w:t>
      </w:r>
      <w:r>
        <w:rPr>
          <w:spacing w:val="-4"/>
          <w:sz w:val="20"/>
        </w:rPr>
        <w:t> </w:t>
      </w:r>
      <w:r>
        <w:rPr>
          <w:sz w:val="20"/>
        </w:rPr>
        <w:t>the</w:t>
      </w:r>
      <w:r>
        <w:rPr>
          <w:spacing w:val="-7"/>
          <w:sz w:val="20"/>
        </w:rPr>
        <w:t> </w:t>
      </w:r>
      <w:r>
        <w:rPr>
          <w:sz w:val="20"/>
        </w:rPr>
        <w:t>AI/ML</w:t>
      </w:r>
      <w:r>
        <w:rPr>
          <w:spacing w:val="-4"/>
          <w:sz w:val="20"/>
        </w:rPr>
        <w:t> </w:t>
      </w:r>
      <w:r>
        <w:rPr>
          <w:sz w:val="20"/>
        </w:rPr>
        <w:t>analytics</w:t>
      </w:r>
      <w:r>
        <w:rPr>
          <w:spacing w:val="-5"/>
          <w:sz w:val="20"/>
        </w:rPr>
        <w:t> </w:t>
      </w:r>
      <w:r>
        <w:rPr>
          <w:spacing w:val="-4"/>
          <w:sz w:val="20"/>
        </w:rPr>
        <w:t>Apps</w:t>
      </w:r>
    </w:p>
    <w:p>
      <w:pPr>
        <w:pStyle w:val="ListParagraph"/>
        <w:numPr>
          <w:ilvl w:val="0"/>
          <w:numId w:val="170"/>
        </w:numPr>
        <w:tabs>
          <w:tab w:pos="952" w:val="left" w:leader="none"/>
        </w:tabs>
        <w:spacing w:line="240" w:lineRule="auto" w:before="20" w:after="0"/>
        <w:ind w:left="952" w:right="0" w:hanging="777"/>
        <w:jc w:val="left"/>
        <w:rPr>
          <w:sz w:val="20"/>
        </w:rPr>
      </w:pPr>
      <w:r>
        <w:rPr>
          <w:sz w:val="20"/>
        </w:rPr>
        <w:t>to</w:t>
      </w:r>
      <w:r>
        <w:rPr>
          <w:spacing w:val="15"/>
          <w:sz w:val="20"/>
        </w:rPr>
        <w:t> </w:t>
      </w:r>
      <w:r>
        <w:rPr>
          <w:sz w:val="20"/>
        </w:rPr>
        <w:t>optimally</w:t>
      </w:r>
      <w:r>
        <w:rPr>
          <w:spacing w:val="14"/>
          <w:sz w:val="20"/>
        </w:rPr>
        <w:t> </w:t>
      </w:r>
      <w:r>
        <w:rPr>
          <w:sz w:val="20"/>
        </w:rPr>
        <w:t>determine</w:t>
      </w:r>
      <w:r>
        <w:rPr>
          <w:spacing w:val="13"/>
          <w:sz w:val="20"/>
        </w:rPr>
        <w:t> </w:t>
      </w:r>
      <w:r>
        <w:rPr>
          <w:sz w:val="20"/>
        </w:rPr>
        <w:t>the</w:t>
      </w:r>
      <w:r>
        <w:rPr>
          <w:spacing w:val="13"/>
          <w:sz w:val="20"/>
        </w:rPr>
        <w:t> </w:t>
      </w:r>
      <w:r>
        <w:rPr>
          <w:sz w:val="20"/>
        </w:rPr>
        <w:t>outputs</w:t>
      </w:r>
      <w:r>
        <w:rPr>
          <w:spacing w:val="14"/>
          <w:sz w:val="20"/>
        </w:rPr>
        <w:t> </w:t>
      </w:r>
      <w:r>
        <w:rPr>
          <w:sz w:val="20"/>
        </w:rPr>
        <w:t>(aka</w:t>
      </w:r>
      <w:r>
        <w:rPr>
          <w:spacing w:val="13"/>
          <w:sz w:val="20"/>
        </w:rPr>
        <w:t> </w:t>
      </w:r>
      <w:r>
        <w:rPr>
          <w:sz w:val="20"/>
        </w:rPr>
        <w:t>knobs)</w:t>
      </w:r>
      <w:r>
        <w:rPr>
          <w:spacing w:val="15"/>
          <w:sz w:val="20"/>
        </w:rPr>
        <w:t> </w:t>
      </w:r>
      <w:r>
        <w:rPr>
          <w:sz w:val="20"/>
        </w:rPr>
        <w:t>required</w:t>
      </w:r>
      <w:r>
        <w:rPr>
          <w:spacing w:val="14"/>
          <w:sz w:val="20"/>
        </w:rPr>
        <w:t> </w:t>
      </w:r>
      <w:r>
        <w:rPr>
          <w:sz w:val="20"/>
        </w:rPr>
        <w:t>to</w:t>
      </w:r>
      <w:r>
        <w:rPr>
          <w:spacing w:val="11"/>
          <w:sz w:val="20"/>
        </w:rPr>
        <w:t> </w:t>
      </w:r>
      <w:r>
        <w:rPr>
          <w:sz w:val="20"/>
        </w:rPr>
        <w:t>optimize</w:t>
      </w:r>
      <w:r>
        <w:rPr>
          <w:spacing w:val="15"/>
          <w:sz w:val="20"/>
        </w:rPr>
        <w:t> </w:t>
      </w:r>
      <w:r>
        <w:rPr>
          <w:sz w:val="20"/>
        </w:rPr>
        <w:t>the</w:t>
      </w:r>
      <w:r>
        <w:rPr>
          <w:spacing w:val="13"/>
          <w:sz w:val="20"/>
        </w:rPr>
        <w:t> </w:t>
      </w:r>
      <w:r>
        <w:rPr>
          <w:sz w:val="20"/>
        </w:rPr>
        <w:t>MU-MIMO</w:t>
      </w:r>
      <w:r>
        <w:rPr>
          <w:spacing w:val="14"/>
          <w:sz w:val="20"/>
        </w:rPr>
        <w:t> </w:t>
      </w:r>
      <w:r>
        <w:rPr>
          <w:sz w:val="20"/>
        </w:rPr>
        <w:t>feature</w:t>
      </w:r>
      <w:r>
        <w:rPr>
          <w:spacing w:val="15"/>
          <w:sz w:val="20"/>
        </w:rPr>
        <w:t> </w:t>
      </w:r>
      <w:r>
        <w:rPr>
          <w:sz w:val="20"/>
        </w:rPr>
        <w:t>operation.</w:t>
      </w:r>
      <w:r>
        <w:rPr>
          <w:spacing w:val="15"/>
          <w:sz w:val="20"/>
        </w:rPr>
        <w:t> </w:t>
      </w:r>
      <w:r>
        <w:rPr>
          <w:sz w:val="20"/>
        </w:rPr>
        <w:t>The</w:t>
      </w:r>
      <w:r>
        <w:rPr>
          <w:spacing w:val="13"/>
          <w:sz w:val="20"/>
        </w:rPr>
        <w:t> </w:t>
      </w:r>
      <w:r>
        <w:rPr>
          <w:spacing w:val="-2"/>
          <w:sz w:val="20"/>
        </w:rPr>
        <w:t>following</w:t>
      </w:r>
    </w:p>
    <w:p>
      <w:pPr>
        <w:pStyle w:val="ListParagraph"/>
        <w:numPr>
          <w:ilvl w:val="0"/>
          <w:numId w:val="170"/>
        </w:numPr>
        <w:tabs>
          <w:tab w:pos="952" w:val="left" w:leader="none"/>
        </w:tabs>
        <w:spacing w:line="240" w:lineRule="auto" w:before="17" w:after="0"/>
        <w:ind w:left="952" w:right="0" w:hanging="777"/>
        <w:jc w:val="left"/>
        <w:rPr>
          <w:sz w:val="20"/>
        </w:rPr>
      </w:pPr>
      <w:r>
        <w:rPr>
          <w:sz w:val="20"/>
        </w:rPr>
        <w:t>section</w:t>
      </w:r>
      <w:r>
        <w:rPr>
          <w:spacing w:val="-4"/>
          <w:sz w:val="20"/>
        </w:rPr>
        <w:t> </w:t>
      </w:r>
      <w:r>
        <w:rPr>
          <w:sz w:val="20"/>
        </w:rPr>
        <w:t>presents</w:t>
      </w:r>
      <w:r>
        <w:rPr>
          <w:spacing w:val="-5"/>
          <w:sz w:val="20"/>
        </w:rPr>
        <w:t> </w:t>
      </w:r>
      <w:r>
        <w:rPr>
          <w:sz w:val="20"/>
        </w:rPr>
        <w:t>the</w:t>
      </w:r>
      <w:r>
        <w:rPr>
          <w:spacing w:val="-4"/>
          <w:sz w:val="20"/>
        </w:rPr>
        <w:t> </w:t>
      </w:r>
      <w:r>
        <w:rPr>
          <w:sz w:val="20"/>
        </w:rPr>
        <w:t>input</w:t>
      </w:r>
      <w:r>
        <w:rPr>
          <w:spacing w:val="-6"/>
          <w:sz w:val="20"/>
        </w:rPr>
        <w:t> </w:t>
      </w:r>
      <w:r>
        <w:rPr>
          <w:sz w:val="20"/>
        </w:rPr>
        <w:t>and</w:t>
      </w:r>
      <w:r>
        <w:rPr>
          <w:spacing w:val="-5"/>
          <w:sz w:val="20"/>
        </w:rPr>
        <w:t> </w:t>
      </w:r>
      <w:r>
        <w:rPr>
          <w:sz w:val="20"/>
        </w:rPr>
        <w:t>output</w:t>
      </w:r>
      <w:r>
        <w:rPr>
          <w:spacing w:val="-7"/>
          <w:sz w:val="20"/>
        </w:rPr>
        <w:t> </w:t>
      </w:r>
      <w:r>
        <w:rPr>
          <w:sz w:val="20"/>
        </w:rPr>
        <w:t>parameter</w:t>
      </w:r>
      <w:r>
        <w:rPr>
          <w:spacing w:val="-3"/>
          <w:sz w:val="20"/>
        </w:rPr>
        <w:t> </w:t>
      </w:r>
      <w:r>
        <w:rPr>
          <w:sz w:val="20"/>
        </w:rPr>
        <w:t>and</w:t>
      </w:r>
      <w:r>
        <w:rPr>
          <w:spacing w:val="-4"/>
          <w:sz w:val="20"/>
        </w:rPr>
        <w:t> </w:t>
      </w:r>
      <w:r>
        <w:rPr>
          <w:sz w:val="20"/>
        </w:rPr>
        <w:t>possible</w:t>
      </w:r>
      <w:r>
        <w:rPr>
          <w:spacing w:val="-4"/>
          <w:sz w:val="20"/>
        </w:rPr>
        <w:t> </w:t>
      </w:r>
      <w:r>
        <w:rPr>
          <w:sz w:val="20"/>
        </w:rPr>
        <w:t>use</w:t>
      </w:r>
      <w:r>
        <w:rPr>
          <w:spacing w:val="-4"/>
          <w:sz w:val="20"/>
        </w:rPr>
        <w:t> </w:t>
      </w:r>
      <w:r>
        <w:rPr>
          <w:sz w:val="20"/>
        </w:rPr>
        <w:t>in</w:t>
      </w:r>
      <w:r>
        <w:rPr>
          <w:spacing w:val="-4"/>
          <w:sz w:val="20"/>
        </w:rPr>
        <w:t> </w:t>
      </w:r>
      <w:r>
        <w:rPr>
          <w:sz w:val="20"/>
        </w:rPr>
        <w:t>an</w:t>
      </w:r>
      <w:r>
        <w:rPr>
          <w:spacing w:val="-3"/>
          <w:sz w:val="20"/>
        </w:rPr>
        <w:t> </w:t>
      </w:r>
      <w:r>
        <w:rPr>
          <w:sz w:val="20"/>
        </w:rPr>
        <w:t>AI/ML</w:t>
      </w:r>
      <w:r>
        <w:rPr>
          <w:spacing w:val="-3"/>
          <w:sz w:val="20"/>
        </w:rPr>
        <w:t> </w:t>
      </w:r>
      <w:r>
        <w:rPr>
          <w:sz w:val="20"/>
        </w:rPr>
        <w:t>analytics</w:t>
      </w:r>
      <w:r>
        <w:rPr>
          <w:spacing w:val="-6"/>
          <w:sz w:val="20"/>
        </w:rPr>
        <w:t> </w:t>
      </w:r>
      <w:r>
        <w:rPr>
          <w:spacing w:val="-4"/>
          <w:sz w:val="20"/>
        </w:rPr>
        <w:t>App.</w:t>
      </w:r>
    </w:p>
    <w:p>
      <w:pPr>
        <w:pStyle w:val="ListParagraph"/>
        <w:numPr>
          <w:ilvl w:val="0"/>
          <w:numId w:val="170"/>
        </w:numPr>
        <w:tabs>
          <w:tab w:pos="1313" w:val="left" w:leader="none"/>
        </w:tabs>
        <w:spacing w:line="240" w:lineRule="auto" w:before="200" w:after="0"/>
        <w:ind w:left="1313" w:right="0" w:hanging="1138"/>
        <w:jc w:val="left"/>
        <w:rPr>
          <w:sz w:val="20"/>
        </w:rPr>
      </w:pPr>
      <w:r>
        <w:rPr>
          <w:sz w:val="20"/>
        </w:rPr>
        <w:t>Scheduled</w:t>
      </w:r>
      <w:r>
        <w:rPr>
          <w:spacing w:val="-5"/>
          <w:sz w:val="20"/>
        </w:rPr>
        <w:t> UEs</w:t>
      </w:r>
    </w:p>
    <w:p>
      <w:pPr>
        <w:pStyle w:val="BodyText"/>
        <w:spacing w:before="17"/>
        <w:ind w:left="175"/>
      </w:pPr>
      <w:r>
        <w:rPr>
          <w:spacing w:val="-5"/>
        </w:rPr>
        <w:t>23</w:t>
      </w:r>
    </w:p>
    <w:p>
      <w:pPr>
        <w:pStyle w:val="ListParagraph"/>
        <w:numPr>
          <w:ilvl w:val="0"/>
          <w:numId w:val="171"/>
        </w:numPr>
        <w:tabs>
          <w:tab w:pos="1313" w:val="left" w:leader="none"/>
          <w:tab w:pos="1673" w:val="left" w:leader="none"/>
        </w:tabs>
        <w:spacing w:line="240" w:lineRule="auto" w:before="17" w:after="0"/>
        <w:ind w:left="1313" w:right="0" w:hanging="1138"/>
        <w:jc w:val="left"/>
        <w:rPr>
          <w:sz w:val="20"/>
        </w:rPr>
      </w:pPr>
      <w:r>
        <w:rPr>
          <w:spacing w:val="-5"/>
          <w:sz w:val="20"/>
        </w:rPr>
        <w:t>1.</w:t>
      </w:r>
      <w:r>
        <w:rPr>
          <w:sz w:val="20"/>
        </w:rPr>
        <w:tab/>
        <w:t>Histogram</w:t>
      </w:r>
      <w:r>
        <w:rPr>
          <w:spacing w:val="-3"/>
          <w:sz w:val="20"/>
        </w:rPr>
        <w:t> </w:t>
      </w:r>
      <w:r>
        <w:rPr>
          <w:sz w:val="20"/>
        </w:rPr>
        <w:t>of</w:t>
      </w:r>
      <w:r>
        <w:rPr>
          <w:spacing w:val="-4"/>
          <w:sz w:val="20"/>
        </w:rPr>
        <w:t> </w:t>
      </w:r>
      <w:r>
        <w:rPr>
          <w:sz w:val="20"/>
        </w:rPr>
        <w:t>UEs</w:t>
      </w:r>
      <w:r>
        <w:rPr>
          <w:spacing w:val="-4"/>
          <w:sz w:val="20"/>
        </w:rPr>
        <w:t> </w:t>
      </w:r>
      <w:r>
        <w:rPr>
          <w:sz w:val="20"/>
        </w:rPr>
        <w:t>with</w:t>
      </w:r>
      <w:r>
        <w:rPr>
          <w:spacing w:val="-3"/>
          <w:sz w:val="20"/>
        </w:rPr>
        <w:t> </w:t>
      </w:r>
      <w:r>
        <w:rPr>
          <w:sz w:val="20"/>
        </w:rPr>
        <w:t>data</w:t>
      </w:r>
      <w:r>
        <w:rPr>
          <w:spacing w:val="-4"/>
          <w:sz w:val="20"/>
        </w:rPr>
        <w:t> </w:t>
      </w:r>
      <w:r>
        <w:rPr>
          <w:sz w:val="20"/>
        </w:rPr>
        <w:t>in</w:t>
      </w:r>
      <w:r>
        <w:rPr>
          <w:spacing w:val="-5"/>
          <w:sz w:val="20"/>
        </w:rPr>
        <w:t> </w:t>
      </w:r>
      <w:r>
        <w:rPr>
          <w:sz w:val="20"/>
        </w:rPr>
        <w:t>Buffer</w:t>
      </w:r>
      <w:r>
        <w:rPr>
          <w:spacing w:val="-3"/>
          <w:sz w:val="20"/>
        </w:rPr>
        <w:t> </w:t>
      </w:r>
      <w:r>
        <w:rPr>
          <w:spacing w:val="-2"/>
          <w:sz w:val="20"/>
        </w:rPr>
        <w:t>[Dial01]</w:t>
      </w:r>
    </w:p>
    <w:p>
      <w:pPr>
        <w:pStyle w:val="ListParagraph"/>
        <w:numPr>
          <w:ilvl w:val="0"/>
          <w:numId w:val="171"/>
        </w:numPr>
        <w:tabs>
          <w:tab w:pos="2033" w:val="left" w:leader="none"/>
          <w:tab w:pos="2393" w:val="left" w:leader="none"/>
        </w:tabs>
        <w:spacing w:line="240" w:lineRule="auto" w:before="20" w:after="0"/>
        <w:ind w:left="2033" w:right="0" w:hanging="1858"/>
        <w:jc w:val="left"/>
        <w:rPr>
          <w:sz w:val="20"/>
        </w:rPr>
      </w:pPr>
      <w:r>
        <w:rPr>
          <w:spacing w:val="-5"/>
          <w:sz w:val="20"/>
        </w:rPr>
        <w:t>a.</w:t>
      </w:r>
      <w:r>
        <w:rPr>
          <w:sz w:val="20"/>
        </w:rPr>
        <w:tab/>
        <w:t>If</w:t>
      </w:r>
      <w:r>
        <w:rPr>
          <w:spacing w:val="6"/>
          <w:sz w:val="20"/>
        </w:rPr>
        <w:t> </w:t>
      </w:r>
      <w:r>
        <w:rPr>
          <w:sz w:val="20"/>
        </w:rPr>
        <w:t>greater</w:t>
      </w:r>
      <w:r>
        <w:rPr>
          <w:spacing w:val="6"/>
          <w:sz w:val="20"/>
        </w:rPr>
        <w:t> </w:t>
      </w:r>
      <w:r>
        <w:rPr>
          <w:sz w:val="20"/>
        </w:rPr>
        <w:t>than</w:t>
      </w:r>
      <w:r>
        <w:rPr>
          <w:spacing w:val="6"/>
          <w:sz w:val="20"/>
        </w:rPr>
        <w:t> </w:t>
      </w:r>
      <w:r>
        <w:rPr>
          <w:sz w:val="20"/>
        </w:rPr>
        <w:t>“Threshold_High,”</w:t>
      </w:r>
      <w:r>
        <w:rPr>
          <w:spacing w:val="7"/>
          <w:sz w:val="20"/>
        </w:rPr>
        <w:t> </w:t>
      </w:r>
      <w:r>
        <w:rPr>
          <w:sz w:val="20"/>
        </w:rPr>
        <w:t>evaluate</w:t>
      </w:r>
      <w:r>
        <w:rPr>
          <w:spacing w:val="7"/>
          <w:sz w:val="20"/>
        </w:rPr>
        <w:t> </w:t>
      </w:r>
      <w:r>
        <w:rPr>
          <w:sz w:val="20"/>
        </w:rPr>
        <w:t>cell’s</w:t>
      </w:r>
      <w:r>
        <w:rPr>
          <w:spacing w:val="6"/>
          <w:sz w:val="20"/>
        </w:rPr>
        <w:t> </w:t>
      </w:r>
      <w:r>
        <w:rPr>
          <w:sz w:val="20"/>
        </w:rPr>
        <w:t>MU-MIMO</w:t>
      </w:r>
      <w:r>
        <w:rPr>
          <w:spacing w:val="7"/>
          <w:sz w:val="20"/>
        </w:rPr>
        <w:t> </w:t>
      </w:r>
      <w:r>
        <w:rPr>
          <w:sz w:val="20"/>
        </w:rPr>
        <w:t>pairing</w:t>
      </w:r>
      <w:r>
        <w:rPr>
          <w:spacing w:val="5"/>
          <w:sz w:val="20"/>
        </w:rPr>
        <w:t> </w:t>
      </w:r>
      <w:r>
        <w:rPr>
          <w:sz w:val="20"/>
        </w:rPr>
        <w:t>history</w:t>
      </w:r>
      <w:r>
        <w:rPr>
          <w:spacing w:val="8"/>
          <w:sz w:val="20"/>
        </w:rPr>
        <w:t> </w:t>
      </w:r>
      <w:r>
        <w:rPr>
          <w:sz w:val="20"/>
        </w:rPr>
        <w:t>and</w:t>
      </w:r>
      <w:r>
        <w:rPr>
          <w:spacing w:val="8"/>
          <w:sz w:val="20"/>
        </w:rPr>
        <w:t> </w:t>
      </w:r>
      <w:r>
        <w:rPr>
          <w:sz w:val="20"/>
        </w:rPr>
        <w:t>set</w:t>
      </w:r>
      <w:r>
        <w:rPr>
          <w:spacing w:val="7"/>
          <w:sz w:val="20"/>
        </w:rPr>
        <w:t> </w:t>
      </w:r>
      <w:r>
        <w:rPr>
          <w:sz w:val="20"/>
        </w:rPr>
        <w:t>status</w:t>
      </w:r>
      <w:r>
        <w:rPr>
          <w:spacing w:val="6"/>
          <w:sz w:val="20"/>
        </w:rPr>
        <w:t> </w:t>
      </w:r>
      <w:r>
        <w:rPr>
          <w:sz w:val="20"/>
        </w:rPr>
        <w:t>of</w:t>
      </w:r>
      <w:r>
        <w:rPr>
          <w:spacing w:val="7"/>
          <w:sz w:val="20"/>
        </w:rPr>
        <w:t> </w:t>
      </w:r>
      <w:r>
        <w:rPr>
          <w:sz w:val="20"/>
        </w:rPr>
        <w:t>cell</w:t>
      </w:r>
      <w:r>
        <w:rPr>
          <w:spacing w:val="6"/>
          <w:sz w:val="20"/>
        </w:rPr>
        <w:t> </w:t>
      </w:r>
      <w:r>
        <w:rPr>
          <w:spacing w:val="-5"/>
          <w:sz w:val="20"/>
        </w:rPr>
        <w:t>as</w:t>
      </w:r>
    </w:p>
    <w:p>
      <w:pPr>
        <w:pStyle w:val="ListParagraph"/>
        <w:numPr>
          <w:ilvl w:val="0"/>
          <w:numId w:val="171"/>
        </w:numPr>
        <w:tabs>
          <w:tab w:pos="2393" w:val="left" w:leader="none"/>
        </w:tabs>
        <w:spacing w:line="240" w:lineRule="auto" w:before="17" w:after="0"/>
        <w:ind w:left="2393" w:right="0" w:hanging="2218"/>
        <w:jc w:val="left"/>
        <w:rPr>
          <w:sz w:val="20"/>
        </w:rPr>
      </w:pPr>
      <w:r>
        <w:rPr>
          <w:sz w:val="20"/>
        </w:rPr>
        <w:t>AI/ML</w:t>
      </w:r>
      <w:r>
        <w:rPr>
          <w:spacing w:val="-6"/>
          <w:sz w:val="20"/>
        </w:rPr>
        <w:t> </w:t>
      </w:r>
      <w:r>
        <w:rPr>
          <w:sz w:val="20"/>
        </w:rPr>
        <w:t>optimization</w:t>
      </w:r>
      <w:r>
        <w:rPr>
          <w:spacing w:val="-5"/>
          <w:sz w:val="20"/>
        </w:rPr>
        <w:t> </w:t>
      </w:r>
      <w:r>
        <w:rPr>
          <w:spacing w:val="-2"/>
          <w:sz w:val="20"/>
        </w:rPr>
        <w:t>candidate.</w:t>
      </w:r>
    </w:p>
    <w:p>
      <w:pPr>
        <w:pStyle w:val="ListParagraph"/>
        <w:numPr>
          <w:ilvl w:val="0"/>
          <w:numId w:val="171"/>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w:t>
      </w:r>
      <w:r>
        <w:rPr>
          <w:spacing w:val="-3"/>
          <w:sz w:val="20"/>
        </w:rPr>
        <w:t> </w:t>
      </w:r>
      <w:r>
        <w:rPr>
          <w:sz w:val="20"/>
        </w:rPr>
        <w:t>Of</w:t>
      </w:r>
      <w:r>
        <w:rPr>
          <w:spacing w:val="-2"/>
          <w:sz w:val="20"/>
        </w:rPr>
        <w:t> </w:t>
      </w:r>
      <w:r>
        <w:rPr>
          <w:sz w:val="20"/>
        </w:rPr>
        <w:t>scheduled</w:t>
      </w:r>
      <w:r>
        <w:rPr>
          <w:spacing w:val="-5"/>
          <w:sz w:val="20"/>
        </w:rPr>
        <w:t> </w:t>
      </w:r>
      <w:r>
        <w:rPr>
          <w:sz w:val="20"/>
        </w:rPr>
        <w:t>MU-MIMO</w:t>
      </w:r>
      <w:r>
        <w:rPr>
          <w:spacing w:val="-3"/>
          <w:sz w:val="20"/>
        </w:rPr>
        <w:t> </w:t>
      </w:r>
      <w:r>
        <w:rPr>
          <w:sz w:val="20"/>
        </w:rPr>
        <w:t>UEs</w:t>
      </w:r>
      <w:r>
        <w:rPr>
          <w:spacing w:val="-4"/>
          <w:sz w:val="20"/>
        </w:rPr>
        <w:t> </w:t>
      </w:r>
      <w:r>
        <w:rPr>
          <w:sz w:val="20"/>
        </w:rPr>
        <w:t>per</w:t>
      </w:r>
      <w:r>
        <w:rPr>
          <w:spacing w:val="-3"/>
          <w:sz w:val="20"/>
        </w:rPr>
        <w:t> </w:t>
      </w:r>
      <w:r>
        <w:rPr>
          <w:sz w:val="20"/>
        </w:rPr>
        <w:t>TTI</w:t>
      </w:r>
      <w:r>
        <w:rPr>
          <w:spacing w:val="-3"/>
          <w:sz w:val="20"/>
        </w:rPr>
        <w:t> </w:t>
      </w:r>
      <w:r>
        <w:rPr>
          <w:spacing w:val="-2"/>
          <w:sz w:val="20"/>
        </w:rPr>
        <w:t>[Dial04]</w:t>
      </w:r>
    </w:p>
    <w:p>
      <w:pPr>
        <w:pStyle w:val="ListParagraph"/>
        <w:numPr>
          <w:ilvl w:val="0"/>
          <w:numId w:val="171"/>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AI/ML</w:t>
      </w:r>
      <w:r>
        <w:rPr>
          <w:spacing w:val="-4"/>
          <w:sz w:val="20"/>
        </w:rPr>
        <w:t> </w:t>
      </w:r>
      <w:r>
        <w:rPr>
          <w:sz w:val="20"/>
        </w:rPr>
        <w:t>shall</w:t>
      </w:r>
      <w:r>
        <w:rPr>
          <w:spacing w:val="-4"/>
          <w:sz w:val="20"/>
        </w:rPr>
        <w:t> </w:t>
      </w:r>
      <w:r>
        <w:rPr>
          <w:sz w:val="20"/>
        </w:rPr>
        <w:t>aspire</w:t>
      </w:r>
      <w:r>
        <w:rPr>
          <w:spacing w:val="-4"/>
          <w:sz w:val="20"/>
        </w:rPr>
        <w:t> </w:t>
      </w:r>
      <w:r>
        <w:rPr>
          <w:sz w:val="20"/>
        </w:rPr>
        <w:t>to</w:t>
      </w:r>
      <w:r>
        <w:rPr>
          <w:spacing w:val="-3"/>
          <w:sz w:val="20"/>
        </w:rPr>
        <w:t> </w:t>
      </w:r>
      <w:r>
        <w:rPr>
          <w:sz w:val="20"/>
        </w:rPr>
        <w:t>improve</w:t>
      </w:r>
      <w:r>
        <w:rPr>
          <w:spacing w:val="-5"/>
          <w:sz w:val="20"/>
        </w:rPr>
        <w:t> </w:t>
      </w:r>
      <w:r>
        <w:rPr>
          <w:sz w:val="20"/>
        </w:rPr>
        <w:t>or</w:t>
      </w:r>
      <w:r>
        <w:rPr>
          <w:spacing w:val="-4"/>
          <w:sz w:val="20"/>
        </w:rPr>
        <w:t> </w:t>
      </w:r>
      <w:r>
        <w:rPr>
          <w:sz w:val="20"/>
        </w:rPr>
        <w:t>maintain</w:t>
      </w:r>
      <w:r>
        <w:rPr>
          <w:spacing w:val="-5"/>
          <w:sz w:val="20"/>
        </w:rPr>
        <w:t> </w:t>
      </w:r>
      <w:r>
        <w:rPr>
          <w:sz w:val="20"/>
        </w:rPr>
        <w:t>pairing</w:t>
      </w:r>
      <w:r>
        <w:rPr>
          <w:spacing w:val="-5"/>
          <w:sz w:val="20"/>
        </w:rPr>
        <w:t> </w:t>
      </w:r>
      <w:r>
        <w:rPr>
          <w:sz w:val="20"/>
        </w:rPr>
        <w:t>success</w:t>
      </w:r>
      <w:r>
        <w:rPr>
          <w:spacing w:val="-5"/>
          <w:sz w:val="20"/>
        </w:rPr>
        <w:t> </w:t>
      </w:r>
      <w:r>
        <w:rPr>
          <w:spacing w:val="-4"/>
          <w:sz w:val="20"/>
        </w:rPr>
        <w:t>rate</w:t>
      </w:r>
    </w:p>
    <w:p>
      <w:pPr>
        <w:pStyle w:val="ListParagraph"/>
        <w:numPr>
          <w:ilvl w:val="0"/>
          <w:numId w:val="171"/>
        </w:numPr>
        <w:tabs>
          <w:tab w:pos="2033" w:val="left" w:leader="none"/>
          <w:tab w:pos="2393" w:val="left" w:leader="none"/>
        </w:tabs>
        <w:spacing w:line="240" w:lineRule="auto" w:before="17" w:after="0"/>
        <w:ind w:left="2033" w:right="0" w:hanging="1858"/>
        <w:jc w:val="left"/>
        <w:rPr>
          <w:sz w:val="20"/>
        </w:rPr>
      </w:pPr>
      <w:r>
        <w:rPr>
          <w:spacing w:val="-5"/>
          <w:sz w:val="20"/>
        </w:rPr>
        <w:t>b.</w:t>
      </w:r>
      <w:r>
        <w:rPr>
          <w:sz w:val="20"/>
        </w:rPr>
        <w:tab/>
        <w:t>Correlate</w:t>
      </w:r>
      <w:r>
        <w:rPr>
          <w:spacing w:val="-4"/>
          <w:sz w:val="20"/>
        </w:rPr>
        <w:t> </w:t>
      </w:r>
      <w:r>
        <w:rPr>
          <w:sz w:val="20"/>
        </w:rPr>
        <w:t>to</w:t>
      </w:r>
      <w:r>
        <w:rPr>
          <w:spacing w:val="-2"/>
          <w:sz w:val="20"/>
        </w:rPr>
        <w:t> </w:t>
      </w:r>
      <w:r>
        <w:rPr>
          <w:sz w:val="20"/>
        </w:rPr>
        <w:t>histogram</w:t>
      </w:r>
      <w:r>
        <w:rPr>
          <w:spacing w:val="-5"/>
          <w:sz w:val="20"/>
        </w:rPr>
        <w:t> </w:t>
      </w:r>
      <w:r>
        <w:rPr>
          <w:sz w:val="20"/>
        </w:rPr>
        <w:t>of</w:t>
      </w:r>
      <w:r>
        <w:rPr>
          <w:spacing w:val="-3"/>
          <w:sz w:val="20"/>
        </w:rPr>
        <w:t> </w:t>
      </w:r>
      <w:r>
        <w:rPr>
          <w:sz w:val="20"/>
        </w:rPr>
        <w:t>UEs</w:t>
      </w:r>
      <w:r>
        <w:rPr>
          <w:spacing w:val="-7"/>
          <w:sz w:val="20"/>
        </w:rPr>
        <w:t> </w:t>
      </w:r>
      <w:r>
        <w:rPr>
          <w:sz w:val="20"/>
        </w:rPr>
        <w:t>with</w:t>
      </w:r>
      <w:r>
        <w:rPr>
          <w:spacing w:val="-2"/>
          <w:sz w:val="20"/>
        </w:rPr>
        <w:t> </w:t>
      </w:r>
      <w:r>
        <w:rPr>
          <w:sz w:val="20"/>
        </w:rPr>
        <w:t>data</w:t>
      </w:r>
      <w:r>
        <w:rPr>
          <w:spacing w:val="-4"/>
          <w:sz w:val="20"/>
        </w:rPr>
        <w:t> </w:t>
      </w:r>
      <w:r>
        <w:rPr>
          <w:sz w:val="20"/>
        </w:rPr>
        <w:t>in</w:t>
      </w:r>
      <w:r>
        <w:rPr>
          <w:spacing w:val="-2"/>
          <w:sz w:val="20"/>
        </w:rPr>
        <w:t> buffer</w:t>
      </w:r>
    </w:p>
    <w:p>
      <w:pPr>
        <w:pStyle w:val="ListParagraph"/>
        <w:numPr>
          <w:ilvl w:val="0"/>
          <w:numId w:val="171"/>
        </w:numPr>
        <w:tabs>
          <w:tab w:pos="1313" w:val="left" w:leader="none"/>
          <w:tab w:pos="1673" w:val="left" w:leader="none"/>
        </w:tabs>
        <w:spacing w:line="240" w:lineRule="auto" w:before="20" w:after="0"/>
        <w:ind w:left="1313" w:right="0" w:hanging="1138"/>
        <w:jc w:val="left"/>
        <w:rPr>
          <w:sz w:val="20"/>
        </w:rPr>
      </w:pPr>
      <w:r>
        <w:rPr>
          <w:spacing w:val="-5"/>
          <w:sz w:val="20"/>
        </w:rPr>
        <w:t>3.</w:t>
      </w:r>
      <w:r>
        <w:rPr>
          <w:sz w:val="20"/>
        </w:rPr>
        <w:tab/>
        <w:t>Include</w:t>
      </w:r>
      <w:r>
        <w:rPr>
          <w:spacing w:val="-7"/>
          <w:sz w:val="20"/>
        </w:rPr>
        <w:t> </w:t>
      </w:r>
      <w:r>
        <w:rPr>
          <w:sz w:val="20"/>
        </w:rPr>
        <w:t>percent</w:t>
      </w:r>
      <w:r>
        <w:rPr>
          <w:spacing w:val="-7"/>
          <w:sz w:val="20"/>
        </w:rPr>
        <w:t> </w:t>
      </w:r>
      <w:r>
        <w:rPr>
          <w:sz w:val="20"/>
        </w:rPr>
        <w:t>of</w:t>
      </w:r>
      <w:r>
        <w:rPr>
          <w:spacing w:val="-4"/>
          <w:sz w:val="20"/>
        </w:rPr>
        <w:t> </w:t>
      </w:r>
      <w:r>
        <w:rPr>
          <w:sz w:val="20"/>
        </w:rPr>
        <w:t>UE</w:t>
      </w:r>
      <w:r>
        <w:rPr>
          <w:spacing w:val="-5"/>
          <w:sz w:val="20"/>
        </w:rPr>
        <w:t> </w:t>
      </w:r>
      <w:r>
        <w:rPr>
          <w:sz w:val="20"/>
        </w:rPr>
        <w:t>pairs</w:t>
      </w:r>
      <w:r>
        <w:rPr>
          <w:spacing w:val="-5"/>
          <w:sz w:val="20"/>
        </w:rPr>
        <w:t> </w:t>
      </w:r>
      <w:r>
        <w:rPr>
          <w:sz w:val="20"/>
        </w:rPr>
        <w:t>evaluated</w:t>
      </w:r>
      <w:r>
        <w:rPr>
          <w:spacing w:val="-4"/>
          <w:sz w:val="20"/>
        </w:rPr>
        <w:t> </w:t>
      </w:r>
      <w:r>
        <w:rPr>
          <w:sz w:val="20"/>
        </w:rPr>
        <w:t>for</w:t>
      </w:r>
      <w:r>
        <w:rPr>
          <w:spacing w:val="-6"/>
          <w:sz w:val="20"/>
        </w:rPr>
        <w:t> </w:t>
      </w:r>
      <w:r>
        <w:rPr>
          <w:sz w:val="20"/>
        </w:rPr>
        <w:t>orthogonality</w:t>
      </w:r>
      <w:r>
        <w:rPr>
          <w:spacing w:val="-4"/>
          <w:sz w:val="20"/>
        </w:rPr>
        <w:t> </w:t>
      </w:r>
      <w:r>
        <w:rPr>
          <w:sz w:val="20"/>
        </w:rPr>
        <w:t>by</w:t>
      </w:r>
      <w:r>
        <w:rPr>
          <w:spacing w:val="-3"/>
          <w:sz w:val="20"/>
        </w:rPr>
        <w:t> </w:t>
      </w:r>
      <w:r>
        <w:rPr>
          <w:sz w:val="20"/>
        </w:rPr>
        <w:t>the</w:t>
      </w:r>
      <w:r>
        <w:rPr>
          <w:spacing w:val="-5"/>
          <w:sz w:val="20"/>
        </w:rPr>
        <w:t> </w:t>
      </w:r>
      <w:r>
        <w:rPr>
          <w:sz w:val="20"/>
        </w:rPr>
        <w:t>scheduler</w:t>
      </w:r>
      <w:r>
        <w:rPr>
          <w:spacing w:val="-3"/>
          <w:sz w:val="20"/>
        </w:rPr>
        <w:t> </w:t>
      </w:r>
      <w:r>
        <w:rPr>
          <w:spacing w:val="-2"/>
          <w:sz w:val="20"/>
        </w:rPr>
        <w:t>[Dial05]</w:t>
      </w:r>
    </w:p>
    <w:p>
      <w:pPr>
        <w:pStyle w:val="ListParagraph"/>
        <w:numPr>
          <w:ilvl w:val="0"/>
          <w:numId w:val="171"/>
        </w:numPr>
        <w:tabs>
          <w:tab w:pos="1313" w:val="left" w:leader="none"/>
          <w:tab w:pos="1673" w:val="left" w:leader="none"/>
        </w:tabs>
        <w:spacing w:line="240" w:lineRule="auto" w:before="17" w:after="0"/>
        <w:ind w:left="1313" w:right="0" w:hanging="1138"/>
        <w:jc w:val="left"/>
        <w:rPr>
          <w:sz w:val="20"/>
        </w:rPr>
      </w:pPr>
      <w:r>
        <w:rPr>
          <w:spacing w:val="-5"/>
          <w:sz w:val="20"/>
        </w:rPr>
        <w:t>4.</w:t>
      </w:r>
      <w:r>
        <w:rPr>
          <w:sz w:val="20"/>
        </w:rPr>
        <w:tab/>
        <w:t>AI/ML</w:t>
      </w:r>
      <w:r>
        <w:rPr>
          <w:spacing w:val="-3"/>
          <w:sz w:val="20"/>
        </w:rPr>
        <w:t> </w:t>
      </w:r>
      <w:r>
        <w:rPr>
          <w:sz w:val="20"/>
        </w:rPr>
        <w:t>shall</w:t>
      </w:r>
      <w:r>
        <w:rPr>
          <w:spacing w:val="-4"/>
          <w:sz w:val="20"/>
        </w:rPr>
        <w:t> </w:t>
      </w:r>
      <w:r>
        <w:rPr>
          <w:sz w:val="20"/>
        </w:rPr>
        <w:t>aspire</w:t>
      </w:r>
      <w:r>
        <w:rPr>
          <w:spacing w:val="-3"/>
          <w:sz w:val="20"/>
        </w:rPr>
        <w:t> </w:t>
      </w:r>
      <w:r>
        <w:rPr>
          <w:sz w:val="20"/>
        </w:rPr>
        <w:t>to</w:t>
      </w:r>
      <w:r>
        <w:rPr>
          <w:spacing w:val="-6"/>
          <w:sz w:val="20"/>
        </w:rPr>
        <w:t> </w:t>
      </w:r>
      <w:r>
        <w:rPr>
          <w:sz w:val="20"/>
        </w:rPr>
        <w:t>keep</w:t>
      </w:r>
      <w:r>
        <w:rPr>
          <w:spacing w:val="-4"/>
          <w:sz w:val="20"/>
        </w:rPr>
        <w:t> </w:t>
      </w:r>
      <w:r>
        <w:rPr>
          <w:sz w:val="20"/>
        </w:rPr>
        <w:t>difference</w:t>
      </w:r>
      <w:r>
        <w:rPr>
          <w:spacing w:val="-6"/>
          <w:sz w:val="20"/>
        </w:rPr>
        <w:t> </w:t>
      </w:r>
      <w:r>
        <w:rPr>
          <w:sz w:val="20"/>
        </w:rPr>
        <w:t>between</w:t>
      </w:r>
      <w:r>
        <w:rPr>
          <w:spacing w:val="-4"/>
          <w:sz w:val="20"/>
        </w:rPr>
        <w:t> </w:t>
      </w:r>
      <w:r>
        <w:rPr>
          <w:sz w:val="20"/>
        </w:rPr>
        <w:t>3.</w:t>
      </w:r>
      <w:r>
        <w:rPr>
          <w:spacing w:val="-4"/>
          <w:sz w:val="20"/>
        </w:rPr>
        <w:t> </w:t>
      </w:r>
      <w:r>
        <w:rPr>
          <w:sz w:val="20"/>
        </w:rPr>
        <w:t>and</w:t>
      </w:r>
      <w:r>
        <w:rPr>
          <w:spacing w:val="-2"/>
          <w:sz w:val="20"/>
        </w:rPr>
        <w:t> </w:t>
      </w:r>
      <w:r>
        <w:rPr>
          <w:sz w:val="20"/>
        </w:rPr>
        <w:t>“#</w:t>
      </w:r>
      <w:r>
        <w:rPr>
          <w:spacing w:val="-3"/>
          <w:sz w:val="20"/>
        </w:rPr>
        <w:t> </w:t>
      </w:r>
      <w:r>
        <w:rPr>
          <w:sz w:val="20"/>
        </w:rPr>
        <w:t>Of</w:t>
      </w:r>
      <w:r>
        <w:rPr>
          <w:spacing w:val="-7"/>
          <w:sz w:val="20"/>
        </w:rPr>
        <w:t> </w:t>
      </w:r>
      <w:r>
        <w:rPr>
          <w:sz w:val="20"/>
        </w:rPr>
        <w:t>scheduled</w:t>
      </w:r>
      <w:r>
        <w:rPr>
          <w:spacing w:val="-3"/>
          <w:sz w:val="20"/>
        </w:rPr>
        <w:t> </w:t>
      </w:r>
      <w:r>
        <w:rPr>
          <w:sz w:val="20"/>
        </w:rPr>
        <w:t>MU-MIMO</w:t>
      </w:r>
      <w:r>
        <w:rPr>
          <w:spacing w:val="-6"/>
          <w:sz w:val="20"/>
        </w:rPr>
        <w:t> </w:t>
      </w:r>
      <w:r>
        <w:rPr>
          <w:sz w:val="20"/>
        </w:rPr>
        <w:t>UEs</w:t>
      </w:r>
      <w:r>
        <w:rPr>
          <w:spacing w:val="-4"/>
          <w:sz w:val="20"/>
        </w:rPr>
        <w:t> </w:t>
      </w:r>
      <w:r>
        <w:rPr>
          <w:sz w:val="20"/>
        </w:rPr>
        <w:t>per</w:t>
      </w:r>
      <w:r>
        <w:rPr>
          <w:spacing w:val="-4"/>
          <w:sz w:val="20"/>
        </w:rPr>
        <w:t> </w:t>
      </w:r>
      <w:r>
        <w:rPr>
          <w:sz w:val="20"/>
        </w:rPr>
        <w:t>TTI”</w:t>
      </w:r>
      <w:r>
        <w:rPr>
          <w:spacing w:val="-5"/>
          <w:sz w:val="20"/>
        </w:rPr>
        <w:t> </w:t>
      </w:r>
      <w:r>
        <w:rPr>
          <w:sz w:val="20"/>
        </w:rPr>
        <w:t>at</w:t>
      </w:r>
      <w:r>
        <w:rPr>
          <w:spacing w:val="-4"/>
          <w:sz w:val="20"/>
        </w:rPr>
        <w:t> </w:t>
      </w:r>
      <w:r>
        <w:rPr>
          <w:sz w:val="20"/>
        </w:rPr>
        <w:t>a</w:t>
      </w:r>
      <w:r>
        <w:rPr>
          <w:spacing w:val="-5"/>
          <w:sz w:val="20"/>
        </w:rPr>
        <w:t> </w:t>
      </w:r>
      <w:r>
        <w:rPr>
          <w:spacing w:val="-2"/>
          <w:sz w:val="20"/>
        </w:rPr>
        <w:t>minimum</w:t>
      </w:r>
    </w:p>
    <w:p>
      <w:pPr>
        <w:pStyle w:val="ListParagraph"/>
        <w:numPr>
          <w:ilvl w:val="0"/>
          <w:numId w:val="171"/>
        </w:numPr>
        <w:tabs>
          <w:tab w:pos="1673" w:val="left" w:leader="none"/>
        </w:tabs>
        <w:spacing w:line="240" w:lineRule="auto" w:before="20" w:after="0"/>
        <w:ind w:left="1673" w:right="0" w:hanging="1498"/>
        <w:jc w:val="left"/>
        <w:rPr>
          <w:sz w:val="20"/>
        </w:rPr>
      </w:pPr>
      <w:r>
        <w:rPr>
          <w:sz w:val="20"/>
        </w:rPr>
        <w:t>by</w:t>
      </w:r>
      <w:r>
        <w:rPr>
          <w:spacing w:val="-5"/>
          <w:sz w:val="20"/>
        </w:rPr>
        <w:t> </w:t>
      </w:r>
      <w:r>
        <w:rPr>
          <w:sz w:val="20"/>
        </w:rPr>
        <w:t>minimizing</w:t>
      </w:r>
      <w:r>
        <w:rPr>
          <w:spacing w:val="-5"/>
          <w:sz w:val="20"/>
        </w:rPr>
        <w:t> </w:t>
      </w:r>
      <w:r>
        <w:rPr>
          <w:sz w:val="20"/>
        </w:rPr>
        <w:t>residual</w:t>
      </w:r>
      <w:r>
        <w:rPr>
          <w:spacing w:val="-6"/>
          <w:sz w:val="20"/>
        </w:rPr>
        <w:t> </w:t>
      </w:r>
      <w:r>
        <w:rPr>
          <w:sz w:val="20"/>
        </w:rPr>
        <w:t>interference</w:t>
      </w:r>
      <w:r>
        <w:rPr>
          <w:spacing w:val="-6"/>
          <w:sz w:val="20"/>
        </w:rPr>
        <w:t> </w:t>
      </w:r>
      <w:r>
        <w:rPr>
          <w:sz w:val="20"/>
        </w:rPr>
        <w:t>of</w:t>
      </w:r>
      <w:r>
        <w:rPr>
          <w:spacing w:val="-7"/>
          <w:sz w:val="20"/>
        </w:rPr>
        <w:t> </w:t>
      </w:r>
      <w:r>
        <w:rPr>
          <w:sz w:val="20"/>
        </w:rPr>
        <w:t>paired</w:t>
      </w:r>
      <w:r>
        <w:rPr>
          <w:spacing w:val="-5"/>
          <w:sz w:val="20"/>
        </w:rPr>
        <w:t> </w:t>
      </w:r>
      <w:r>
        <w:rPr>
          <w:spacing w:val="-4"/>
          <w:sz w:val="20"/>
        </w:rPr>
        <w:t>UEs.</w:t>
      </w:r>
    </w:p>
    <w:p>
      <w:pPr>
        <w:pStyle w:val="ListParagraph"/>
        <w:numPr>
          <w:ilvl w:val="0"/>
          <w:numId w:val="171"/>
        </w:numPr>
        <w:tabs>
          <w:tab w:pos="1313" w:val="left" w:leader="none"/>
          <w:tab w:pos="1673" w:val="left" w:leader="none"/>
        </w:tabs>
        <w:spacing w:line="240" w:lineRule="auto" w:before="17" w:after="0"/>
        <w:ind w:left="1313" w:right="0" w:hanging="1138"/>
        <w:jc w:val="left"/>
        <w:rPr>
          <w:sz w:val="20"/>
        </w:rPr>
      </w:pPr>
      <w:r>
        <w:rPr>
          <w:spacing w:val="-5"/>
          <w:sz w:val="20"/>
        </w:rPr>
        <w:t>5.</w:t>
      </w:r>
      <w:r>
        <w:rPr>
          <w:sz w:val="20"/>
        </w:rPr>
        <w:tab/>
        <w:t>iBLER</w:t>
      </w:r>
      <w:r>
        <w:rPr>
          <w:spacing w:val="-6"/>
          <w:sz w:val="20"/>
        </w:rPr>
        <w:t> </w:t>
      </w:r>
      <w:r>
        <w:rPr>
          <w:sz w:val="20"/>
        </w:rPr>
        <w:t>for</w:t>
      </w:r>
      <w:r>
        <w:rPr>
          <w:spacing w:val="-4"/>
          <w:sz w:val="20"/>
        </w:rPr>
        <w:t> </w:t>
      </w:r>
      <w:r>
        <w:rPr>
          <w:sz w:val="20"/>
        </w:rPr>
        <w:t>MU-MIMO</w:t>
      </w:r>
      <w:r>
        <w:rPr>
          <w:spacing w:val="-5"/>
          <w:sz w:val="20"/>
        </w:rPr>
        <w:t> </w:t>
      </w:r>
      <w:r>
        <w:rPr>
          <w:sz w:val="20"/>
        </w:rPr>
        <w:t>UEs</w:t>
      </w:r>
      <w:r>
        <w:rPr>
          <w:spacing w:val="-5"/>
          <w:sz w:val="20"/>
        </w:rPr>
        <w:t> </w:t>
      </w:r>
      <w:r>
        <w:rPr>
          <w:spacing w:val="-2"/>
          <w:sz w:val="20"/>
        </w:rPr>
        <w:t>[Dial06]</w:t>
      </w:r>
    </w:p>
    <w:p>
      <w:pPr>
        <w:pStyle w:val="ListParagraph"/>
        <w:numPr>
          <w:ilvl w:val="0"/>
          <w:numId w:val="171"/>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AI/ML</w:t>
      </w:r>
      <w:r>
        <w:rPr>
          <w:spacing w:val="-3"/>
          <w:sz w:val="20"/>
        </w:rPr>
        <w:t> </w:t>
      </w:r>
      <w:r>
        <w:rPr>
          <w:sz w:val="20"/>
        </w:rPr>
        <w:t>shall</w:t>
      </w:r>
      <w:r>
        <w:rPr>
          <w:spacing w:val="-3"/>
          <w:sz w:val="20"/>
        </w:rPr>
        <w:t> </w:t>
      </w:r>
      <w:r>
        <w:rPr>
          <w:sz w:val="20"/>
        </w:rPr>
        <w:t>aspire</w:t>
      </w:r>
      <w:r>
        <w:rPr>
          <w:spacing w:val="-3"/>
          <w:sz w:val="20"/>
        </w:rPr>
        <w:t> </w:t>
      </w:r>
      <w:r>
        <w:rPr>
          <w:sz w:val="20"/>
        </w:rPr>
        <w:t>to</w:t>
      </w:r>
      <w:r>
        <w:rPr>
          <w:spacing w:val="-2"/>
          <w:sz w:val="20"/>
        </w:rPr>
        <w:t> </w:t>
      </w:r>
      <w:r>
        <w:rPr>
          <w:sz w:val="20"/>
        </w:rPr>
        <w:t>improve</w:t>
      </w:r>
      <w:r>
        <w:rPr>
          <w:spacing w:val="-5"/>
          <w:sz w:val="20"/>
        </w:rPr>
        <w:t> </w:t>
      </w:r>
      <w:r>
        <w:rPr>
          <w:sz w:val="20"/>
        </w:rPr>
        <w:t>pre</w:t>
      </w:r>
      <w:r>
        <w:rPr>
          <w:spacing w:val="-4"/>
          <w:sz w:val="20"/>
        </w:rPr>
        <w:t> </w:t>
      </w:r>
      <w:r>
        <w:rPr>
          <w:sz w:val="20"/>
        </w:rPr>
        <w:t>pair</w:t>
      </w:r>
      <w:r>
        <w:rPr>
          <w:spacing w:val="-5"/>
          <w:sz w:val="20"/>
        </w:rPr>
        <w:t> </w:t>
      </w:r>
      <w:r>
        <w:rPr>
          <w:sz w:val="20"/>
        </w:rPr>
        <w:t>value</w:t>
      </w:r>
      <w:r>
        <w:rPr>
          <w:spacing w:val="-5"/>
          <w:sz w:val="20"/>
        </w:rPr>
        <w:t> </w:t>
      </w:r>
      <w:r>
        <w:rPr>
          <w:sz w:val="20"/>
        </w:rPr>
        <w:t>vs</w:t>
      </w:r>
      <w:r>
        <w:rPr>
          <w:spacing w:val="-4"/>
          <w:sz w:val="20"/>
        </w:rPr>
        <w:t> </w:t>
      </w:r>
      <w:r>
        <w:rPr>
          <w:sz w:val="20"/>
        </w:rPr>
        <w:t>post</w:t>
      </w:r>
      <w:r>
        <w:rPr>
          <w:spacing w:val="-4"/>
          <w:sz w:val="20"/>
        </w:rPr>
        <w:t> pair</w:t>
      </w:r>
    </w:p>
    <w:p>
      <w:pPr>
        <w:pStyle w:val="ListParagraph"/>
        <w:numPr>
          <w:ilvl w:val="0"/>
          <w:numId w:val="171"/>
        </w:numPr>
        <w:tabs>
          <w:tab w:pos="2033" w:val="left" w:leader="none"/>
          <w:tab w:pos="2393" w:val="left" w:leader="none"/>
        </w:tabs>
        <w:spacing w:line="240" w:lineRule="auto" w:before="20" w:after="0"/>
        <w:ind w:left="2033" w:right="0" w:hanging="1858"/>
        <w:jc w:val="left"/>
        <w:rPr>
          <w:sz w:val="20"/>
        </w:rPr>
      </w:pPr>
      <w:r>
        <w:rPr>
          <w:spacing w:val="-5"/>
          <w:sz w:val="20"/>
        </w:rPr>
        <w:t>b.</w:t>
      </w:r>
      <w:r>
        <w:rPr>
          <w:sz w:val="20"/>
        </w:rPr>
        <w:tab/>
        <w:t>Delta</w:t>
      </w:r>
      <w:r>
        <w:rPr>
          <w:spacing w:val="-4"/>
          <w:sz w:val="20"/>
        </w:rPr>
        <w:t> </w:t>
      </w:r>
      <w:r>
        <w:rPr>
          <w:sz w:val="20"/>
        </w:rPr>
        <w:t>iBLER</w:t>
      </w:r>
      <w:r>
        <w:rPr>
          <w:spacing w:val="-3"/>
          <w:sz w:val="20"/>
        </w:rPr>
        <w:t> </w:t>
      </w:r>
      <w:r>
        <w:rPr>
          <w:sz w:val="20"/>
        </w:rPr>
        <w:t>should</w:t>
      </w:r>
      <w:r>
        <w:rPr>
          <w:spacing w:val="-2"/>
          <w:sz w:val="20"/>
        </w:rPr>
        <w:t> </w:t>
      </w:r>
      <w:r>
        <w:rPr>
          <w:sz w:val="20"/>
        </w:rPr>
        <w:t>not</w:t>
      </w:r>
      <w:r>
        <w:rPr>
          <w:spacing w:val="-4"/>
          <w:sz w:val="20"/>
        </w:rPr>
        <w:t> </w:t>
      </w:r>
      <w:r>
        <w:rPr>
          <w:sz w:val="20"/>
        </w:rPr>
        <w:t>exceed</w:t>
      </w:r>
      <w:r>
        <w:rPr>
          <w:spacing w:val="-3"/>
          <w:sz w:val="20"/>
        </w:rPr>
        <w:t> </w:t>
      </w:r>
      <w:r>
        <w:rPr>
          <w:sz w:val="20"/>
        </w:rPr>
        <w:t>A</w:t>
      </w:r>
      <w:r>
        <w:rPr>
          <w:spacing w:val="-4"/>
          <w:sz w:val="20"/>
        </w:rPr>
        <w:t> </w:t>
      </w:r>
      <w:r>
        <w:rPr>
          <w:sz w:val="20"/>
        </w:rPr>
        <w:t>dB,</w:t>
      </w:r>
      <w:r>
        <w:rPr>
          <w:spacing w:val="-3"/>
          <w:sz w:val="20"/>
        </w:rPr>
        <w:t> </w:t>
      </w:r>
      <w:r>
        <w:rPr>
          <w:sz w:val="20"/>
        </w:rPr>
        <w:t>for</w:t>
      </w:r>
      <w:r>
        <w:rPr>
          <w:spacing w:val="-5"/>
          <w:sz w:val="20"/>
        </w:rPr>
        <w:t> </w:t>
      </w:r>
      <w:r>
        <w:rPr>
          <w:sz w:val="20"/>
        </w:rPr>
        <w:t>a</w:t>
      </w:r>
      <w:r>
        <w:rPr>
          <w:spacing w:val="-4"/>
          <w:sz w:val="20"/>
        </w:rPr>
        <w:t> </w:t>
      </w:r>
      <w:r>
        <w:rPr>
          <w:sz w:val="20"/>
        </w:rPr>
        <w:t>given</w:t>
      </w:r>
      <w:r>
        <w:rPr>
          <w:spacing w:val="-2"/>
          <w:sz w:val="20"/>
        </w:rPr>
        <w:t> </w:t>
      </w:r>
      <w:r>
        <w:rPr>
          <w:sz w:val="20"/>
        </w:rPr>
        <w:t>pair</w:t>
      </w:r>
      <w:r>
        <w:rPr>
          <w:spacing w:val="-3"/>
          <w:sz w:val="20"/>
        </w:rPr>
        <w:t> </w:t>
      </w:r>
      <w:r>
        <w:rPr>
          <w:sz w:val="20"/>
        </w:rPr>
        <w:t>size,</w:t>
      </w:r>
      <w:r>
        <w:rPr>
          <w:spacing w:val="-2"/>
          <w:sz w:val="20"/>
        </w:rPr>
        <w:t> </w:t>
      </w:r>
      <w:r>
        <w:rPr>
          <w:sz w:val="20"/>
        </w:rPr>
        <w:t>for</w:t>
      </w:r>
      <w:r>
        <w:rPr>
          <w:spacing w:val="-4"/>
          <w:sz w:val="20"/>
        </w:rPr>
        <w:t> </w:t>
      </w:r>
      <w:r>
        <w:rPr>
          <w:spacing w:val="-2"/>
          <w:sz w:val="20"/>
        </w:rPr>
        <w:t>example.</w:t>
      </w:r>
    </w:p>
    <w:p>
      <w:pPr>
        <w:pStyle w:val="ListParagraph"/>
        <w:numPr>
          <w:ilvl w:val="0"/>
          <w:numId w:val="171"/>
        </w:numPr>
        <w:tabs>
          <w:tab w:pos="1313" w:val="left" w:leader="none"/>
          <w:tab w:pos="1673" w:val="left" w:leader="none"/>
        </w:tabs>
        <w:spacing w:line="240" w:lineRule="auto" w:before="17" w:after="0"/>
        <w:ind w:left="1313" w:right="0" w:hanging="1138"/>
        <w:jc w:val="left"/>
        <w:rPr>
          <w:sz w:val="20"/>
        </w:rPr>
      </w:pPr>
      <w:r>
        <w:rPr>
          <w:spacing w:val="-5"/>
          <w:sz w:val="20"/>
        </w:rPr>
        <w:t>6.</w:t>
      </w:r>
      <w:r>
        <w:rPr>
          <w:sz w:val="20"/>
        </w:rPr>
        <w:tab/>
        <w:t>TTI</w:t>
      </w:r>
      <w:r>
        <w:rPr>
          <w:spacing w:val="-3"/>
          <w:sz w:val="20"/>
        </w:rPr>
        <w:t> </w:t>
      </w:r>
      <w:r>
        <w:rPr>
          <w:sz w:val="20"/>
        </w:rPr>
        <w:t>of</w:t>
      </w:r>
      <w:r>
        <w:rPr>
          <w:spacing w:val="-3"/>
          <w:sz w:val="20"/>
        </w:rPr>
        <w:t> </w:t>
      </w:r>
      <w:r>
        <w:rPr>
          <w:sz w:val="20"/>
        </w:rPr>
        <w:t>Evaluation</w:t>
      </w:r>
      <w:r>
        <w:rPr>
          <w:spacing w:val="-4"/>
          <w:sz w:val="20"/>
        </w:rPr>
        <w:t> </w:t>
      </w:r>
      <w:r>
        <w:rPr>
          <w:sz w:val="20"/>
        </w:rPr>
        <w:t>vs.</w:t>
      </w:r>
      <w:r>
        <w:rPr>
          <w:spacing w:val="-3"/>
          <w:sz w:val="20"/>
        </w:rPr>
        <w:t> </w:t>
      </w:r>
      <w:r>
        <w:rPr>
          <w:sz w:val="20"/>
        </w:rPr>
        <w:t>TTI</w:t>
      </w:r>
      <w:r>
        <w:rPr>
          <w:spacing w:val="-5"/>
          <w:sz w:val="20"/>
        </w:rPr>
        <w:t> </w:t>
      </w:r>
      <w:r>
        <w:rPr>
          <w:sz w:val="20"/>
        </w:rPr>
        <w:t>of</w:t>
      </w:r>
      <w:r>
        <w:rPr>
          <w:spacing w:val="-5"/>
          <w:sz w:val="20"/>
        </w:rPr>
        <w:t> </w:t>
      </w:r>
      <w:r>
        <w:rPr>
          <w:sz w:val="20"/>
        </w:rPr>
        <w:t>Scheduled</w:t>
      </w:r>
      <w:r>
        <w:rPr>
          <w:spacing w:val="-2"/>
          <w:sz w:val="20"/>
        </w:rPr>
        <w:t> </w:t>
      </w:r>
      <w:r>
        <w:rPr>
          <w:sz w:val="20"/>
        </w:rPr>
        <w:t>Pairing</w:t>
      </w:r>
      <w:r>
        <w:rPr>
          <w:spacing w:val="-4"/>
          <w:sz w:val="20"/>
        </w:rPr>
        <w:t> </w:t>
      </w:r>
      <w:r>
        <w:rPr>
          <w:sz w:val="20"/>
        </w:rPr>
        <w:t>or</w:t>
      </w:r>
      <w:r>
        <w:rPr>
          <w:spacing w:val="-2"/>
          <w:sz w:val="20"/>
        </w:rPr>
        <w:t> </w:t>
      </w:r>
      <w:r>
        <w:rPr>
          <w:sz w:val="20"/>
        </w:rPr>
        <w:t>the</w:t>
      </w:r>
      <w:r>
        <w:rPr>
          <w:spacing w:val="-5"/>
          <w:sz w:val="20"/>
        </w:rPr>
        <w:t> </w:t>
      </w:r>
      <w:r>
        <w:rPr>
          <w:sz w:val="20"/>
        </w:rPr>
        <w:t>Offset</w:t>
      </w:r>
      <w:r>
        <w:rPr>
          <w:spacing w:val="-3"/>
          <w:sz w:val="20"/>
        </w:rPr>
        <w:t> </w:t>
      </w:r>
      <w:r>
        <w:rPr>
          <w:spacing w:val="-2"/>
          <w:sz w:val="20"/>
        </w:rPr>
        <w:t>[Dial08]</w:t>
      </w:r>
    </w:p>
    <w:p>
      <w:pPr>
        <w:pStyle w:val="ListParagraph"/>
        <w:numPr>
          <w:ilvl w:val="0"/>
          <w:numId w:val="171"/>
        </w:numPr>
        <w:tabs>
          <w:tab w:pos="2033" w:val="left" w:leader="none"/>
          <w:tab w:pos="2393" w:val="left" w:leader="none"/>
        </w:tabs>
        <w:spacing w:line="424" w:lineRule="auto" w:before="20" w:after="0"/>
        <w:ind w:left="175" w:right="748" w:firstLine="0"/>
        <w:jc w:val="left"/>
        <w:rPr>
          <w:sz w:val="20"/>
        </w:rPr>
      </w:pPr>
      <w:r>
        <w:rPr>
          <w:spacing w:val="-6"/>
          <w:sz w:val="20"/>
        </w:rPr>
        <w:t>a.</w:t>
      </w:r>
      <w:r>
        <w:rPr>
          <w:sz w:val="20"/>
        </w:rPr>
        <w:tab/>
        <w:t>For</w:t>
      </w:r>
      <w:r>
        <w:rPr>
          <w:spacing w:val="-13"/>
          <w:sz w:val="20"/>
        </w:rPr>
        <w:t> </w:t>
      </w:r>
      <w:r>
        <w:rPr>
          <w:sz w:val="20"/>
        </w:rPr>
        <w:t>lower</w:t>
      </w:r>
      <w:r>
        <w:rPr>
          <w:spacing w:val="-12"/>
          <w:sz w:val="20"/>
        </w:rPr>
        <w:t> </w:t>
      </w:r>
      <w:r>
        <w:rPr>
          <w:sz w:val="20"/>
        </w:rPr>
        <w:t>volume</w:t>
      </w:r>
      <w:r>
        <w:rPr>
          <w:spacing w:val="-13"/>
          <w:sz w:val="20"/>
        </w:rPr>
        <w:t> </w:t>
      </w:r>
      <w:r>
        <w:rPr>
          <w:sz w:val="20"/>
        </w:rPr>
        <w:t>buffer</w:t>
      </w:r>
      <w:r>
        <w:rPr>
          <w:spacing w:val="-12"/>
          <w:sz w:val="20"/>
        </w:rPr>
        <w:t> </w:t>
      </w:r>
      <w:r>
        <w:rPr>
          <w:sz w:val="20"/>
        </w:rPr>
        <w:t>data,</w:t>
      </w:r>
      <w:r>
        <w:rPr>
          <w:spacing w:val="-13"/>
          <w:sz w:val="20"/>
        </w:rPr>
        <w:t> </w:t>
      </w:r>
      <w:r>
        <w:rPr>
          <w:sz w:val="20"/>
        </w:rPr>
        <w:t>an</w:t>
      </w:r>
      <w:r>
        <w:rPr>
          <w:spacing w:val="-12"/>
          <w:sz w:val="20"/>
        </w:rPr>
        <w:t> </w:t>
      </w:r>
      <w:r>
        <w:rPr>
          <w:sz w:val="20"/>
        </w:rPr>
        <w:t>unacceptable</w:t>
      </w:r>
      <w:r>
        <w:rPr>
          <w:spacing w:val="-11"/>
          <w:sz w:val="20"/>
        </w:rPr>
        <w:t> </w:t>
      </w:r>
      <w:r>
        <w:rPr>
          <w:sz w:val="20"/>
        </w:rPr>
        <w:t>gap</w:t>
      </w:r>
      <w:r>
        <w:rPr>
          <w:spacing w:val="-12"/>
          <w:sz w:val="20"/>
        </w:rPr>
        <w:t> </w:t>
      </w:r>
      <w:r>
        <w:rPr>
          <w:sz w:val="20"/>
        </w:rPr>
        <w:t>in</w:t>
      </w:r>
      <w:r>
        <w:rPr>
          <w:spacing w:val="-12"/>
          <w:sz w:val="20"/>
        </w:rPr>
        <w:t> </w:t>
      </w:r>
      <w:r>
        <w:rPr>
          <w:sz w:val="20"/>
        </w:rPr>
        <w:t>the</w:t>
      </w:r>
      <w:r>
        <w:rPr>
          <w:spacing w:val="-13"/>
          <w:sz w:val="20"/>
        </w:rPr>
        <w:t> </w:t>
      </w:r>
      <w:r>
        <w:rPr>
          <w:sz w:val="20"/>
        </w:rPr>
        <w:t>above</w:t>
      </w:r>
      <w:r>
        <w:rPr>
          <w:spacing w:val="-11"/>
          <w:sz w:val="20"/>
        </w:rPr>
        <w:t> </w:t>
      </w:r>
      <w:r>
        <w:rPr>
          <w:sz w:val="20"/>
        </w:rPr>
        <w:t>can</w:t>
      </w:r>
      <w:r>
        <w:rPr>
          <w:spacing w:val="-12"/>
          <w:sz w:val="20"/>
        </w:rPr>
        <w:t> </w:t>
      </w:r>
      <w:r>
        <w:rPr>
          <w:sz w:val="20"/>
        </w:rPr>
        <w:t>create</w:t>
      </w:r>
      <w:r>
        <w:rPr>
          <w:spacing w:val="-13"/>
          <w:sz w:val="20"/>
        </w:rPr>
        <w:t> </w:t>
      </w:r>
      <w:r>
        <w:rPr>
          <w:sz w:val="20"/>
        </w:rPr>
        <w:t>failure</w:t>
      </w:r>
      <w:r>
        <w:rPr>
          <w:spacing w:val="-11"/>
          <w:sz w:val="20"/>
        </w:rPr>
        <w:t> </w:t>
      </w:r>
      <w:r>
        <w:rPr>
          <w:sz w:val="20"/>
        </w:rPr>
        <w:t>in</w:t>
      </w:r>
      <w:r>
        <w:rPr>
          <w:spacing w:val="-12"/>
          <w:sz w:val="20"/>
        </w:rPr>
        <w:t> </w:t>
      </w:r>
      <w:r>
        <w:rPr>
          <w:sz w:val="20"/>
        </w:rPr>
        <w:t>MU-MIMO</w:t>
      </w:r>
      <w:r>
        <w:rPr>
          <w:spacing w:val="-12"/>
          <w:sz w:val="20"/>
        </w:rPr>
        <w:t> </w:t>
      </w:r>
      <w:r>
        <w:rPr>
          <w:sz w:val="20"/>
        </w:rPr>
        <w:t>pairing </w:t>
      </w:r>
      <w:r>
        <w:rPr>
          <w:spacing w:val="-6"/>
          <w:sz w:val="20"/>
        </w:rPr>
        <w:t>38</w:t>
      </w:r>
    </w:p>
    <w:p>
      <w:pPr>
        <w:pStyle w:val="ListParagraph"/>
        <w:numPr>
          <w:ilvl w:val="0"/>
          <w:numId w:val="172"/>
        </w:numPr>
        <w:tabs>
          <w:tab w:pos="1313" w:val="left" w:leader="none"/>
        </w:tabs>
        <w:spacing w:line="240" w:lineRule="auto" w:before="21" w:after="0"/>
        <w:ind w:left="1313" w:right="0" w:hanging="1138"/>
        <w:jc w:val="left"/>
        <w:rPr>
          <w:sz w:val="20"/>
        </w:rPr>
      </w:pPr>
      <w:r>
        <w:rPr>
          <w:sz w:val="20"/>
        </w:rPr>
        <w:t>UE</w:t>
      </w:r>
      <w:r>
        <w:rPr>
          <w:spacing w:val="-5"/>
          <w:sz w:val="20"/>
        </w:rPr>
        <w:t> </w:t>
      </w:r>
      <w:r>
        <w:rPr>
          <w:sz w:val="20"/>
        </w:rPr>
        <w:t>Spatial</w:t>
      </w:r>
      <w:r>
        <w:rPr>
          <w:spacing w:val="-4"/>
          <w:sz w:val="20"/>
        </w:rPr>
        <w:t> </w:t>
      </w:r>
      <w:r>
        <w:rPr>
          <w:spacing w:val="-2"/>
          <w:sz w:val="20"/>
        </w:rPr>
        <w:t>Separability</w:t>
      </w:r>
    </w:p>
    <w:p>
      <w:pPr>
        <w:pStyle w:val="ListParagraph"/>
        <w:numPr>
          <w:ilvl w:val="0"/>
          <w:numId w:val="172"/>
        </w:numPr>
        <w:tabs>
          <w:tab w:pos="1313" w:val="left" w:leader="none"/>
          <w:tab w:pos="1673" w:val="left" w:leader="none"/>
        </w:tabs>
        <w:spacing w:line="240" w:lineRule="auto" w:before="200" w:after="0"/>
        <w:ind w:left="1313" w:right="0" w:hanging="1138"/>
        <w:jc w:val="left"/>
        <w:rPr>
          <w:sz w:val="20"/>
        </w:rPr>
      </w:pPr>
      <w:r>
        <w:rPr>
          <w:spacing w:val="-5"/>
          <w:sz w:val="20"/>
        </w:rPr>
        <w:t>1.</w:t>
      </w:r>
      <w:r>
        <w:rPr>
          <w:sz w:val="20"/>
        </w:rPr>
        <w:tab/>
        <w:t>Paired</w:t>
      </w:r>
      <w:r>
        <w:rPr>
          <w:spacing w:val="-5"/>
          <w:sz w:val="20"/>
        </w:rPr>
        <w:t> </w:t>
      </w:r>
      <w:r>
        <w:rPr>
          <w:sz w:val="20"/>
        </w:rPr>
        <w:t>UE</w:t>
      </w:r>
      <w:r>
        <w:rPr>
          <w:spacing w:val="-6"/>
          <w:sz w:val="20"/>
        </w:rPr>
        <w:t> </w:t>
      </w:r>
      <w:r>
        <w:rPr>
          <w:sz w:val="20"/>
        </w:rPr>
        <w:t>Orthogonality</w:t>
      </w:r>
      <w:r>
        <w:rPr>
          <w:spacing w:val="-4"/>
          <w:sz w:val="20"/>
        </w:rPr>
        <w:t> </w:t>
      </w:r>
      <w:r>
        <w:rPr>
          <w:sz w:val="20"/>
        </w:rPr>
        <w:t>Factor</w:t>
      </w:r>
      <w:r>
        <w:rPr>
          <w:spacing w:val="-6"/>
          <w:sz w:val="20"/>
        </w:rPr>
        <w:t> </w:t>
      </w:r>
      <w:r>
        <w:rPr>
          <w:spacing w:val="-2"/>
          <w:sz w:val="20"/>
        </w:rPr>
        <w:t>[Dial09]</w:t>
      </w:r>
    </w:p>
    <w:p>
      <w:pPr>
        <w:pStyle w:val="ListParagraph"/>
        <w:numPr>
          <w:ilvl w:val="0"/>
          <w:numId w:val="172"/>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This</w:t>
      </w:r>
      <w:r>
        <w:rPr>
          <w:spacing w:val="-2"/>
          <w:sz w:val="20"/>
        </w:rPr>
        <w:t> </w:t>
      </w:r>
      <w:r>
        <w:rPr>
          <w:sz w:val="20"/>
        </w:rPr>
        <w:t>is</w:t>
      </w:r>
      <w:r>
        <w:rPr>
          <w:spacing w:val="-1"/>
          <w:sz w:val="20"/>
        </w:rPr>
        <w:t> </w:t>
      </w:r>
      <w:r>
        <w:rPr>
          <w:sz w:val="20"/>
        </w:rPr>
        <w:t>a measure</w:t>
      </w:r>
      <w:r>
        <w:rPr>
          <w:spacing w:val="-3"/>
          <w:sz w:val="20"/>
        </w:rPr>
        <w:t> </w:t>
      </w:r>
      <w:r>
        <w:rPr>
          <w:sz w:val="20"/>
        </w:rPr>
        <w:t>of MU-MIMO</w:t>
      </w:r>
      <w:r>
        <w:rPr>
          <w:spacing w:val="-1"/>
          <w:sz w:val="20"/>
        </w:rPr>
        <w:t> </w:t>
      </w:r>
      <w:r>
        <w:rPr>
          <w:sz w:val="20"/>
        </w:rPr>
        <w:t>performance sustainability.</w:t>
      </w:r>
      <w:r>
        <w:rPr>
          <w:spacing w:val="3"/>
          <w:sz w:val="20"/>
        </w:rPr>
        <w:t> </w:t>
      </w:r>
      <w:r>
        <w:rPr>
          <w:sz w:val="20"/>
        </w:rPr>
        <w:t>Spectral Efficiency</w:t>
      </w:r>
      <w:r>
        <w:rPr>
          <w:spacing w:val="-1"/>
          <w:sz w:val="20"/>
        </w:rPr>
        <w:t> </w:t>
      </w:r>
      <w:r>
        <w:rPr>
          <w:sz w:val="20"/>
        </w:rPr>
        <w:t>will</w:t>
      </w:r>
      <w:r>
        <w:rPr>
          <w:spacing w:val="-1"/>
          <w:sz w:val="20"/>
        </w:rPr>
        <w:t> </w:t>
      </w:r>
      <w:r>
        <w:rPr>
          <w:sz w:val="20"/>
        </w:rPr>
        <w:t>increase.</w:t>
      </w:r>
      <w:r>
        <w:rPr>
          <w:spacing w:val="-1"/>
          <w:sz w:val="20"/>
        </w:rPr>
        <w:t> </w:t>
      </w:r>
      <w:r>
        <w:rPr>
          <w:sz w:val="20"/>
        </w:rPr>
        <w:t>It</w:t>
      </w:r>
      <w:r>
        <w:rPr>
          <w:spacing w:val="-1"/>
          <w:sz w:val="20"/>
        </w:rPr>
        <w:t> </w:t>
      </w:r>
      <w:r>
        <w:rPr>
          <w:sz w:val="20"/>
        </w:rPr>
        <w:t>is</w:t>
      </w:r>
      <w:r>
        <w:rPr>
          <w:spacing w:val="-1"/>
          <w:sz w:val="20"/>
        </w:rPr>
        <w:t> </w:t>
      </w:r>
      <w:r>
        <w:rPr>
          <w:spacing w:val="-5"/>
          <w:sz w:val="20"/>
        </w:rPr>
        <w:t>an</w:t>
      </w:r>
    </w:p>
    <w:p>
      <w:pPr>
        <w:pStyle w:val="ListParagraph"/>
        <w:numPr>
          <w:ilvl w:val="0"/>
          <w:numId w:val="172"/>
        </w:numPr>
        <w:tabs>
          <w:tab w:pos="2393" w:val="left" w:leader="none"/>
        </w:tabs>
        <w:spacing w:line="240" w:lineRule="auto" w:before="17" w:after="0"/>
        <w:ind w:left="2393" w:right="0" w:hanging="2218"/>
        <w:jc w:val="left"/>
        <w:rPr>
          <w:sz w:val="20"/>
        </w:rPr>
      </w:pPr>
      <w:r>
        <w:rPr>
          <w:sz w:val="20"/>
        </w:rPr>
        <w:t>implicit</w:t>
      </w:r>
      <w:r>
        <w:rPr>
          <w:spacing w:val="-7"/>
          <w:sz w:val="20"/>
        </w:rPr>
        <w:t> </w:t>
      </w:r>
      <w:r>
        <w:rPr>
          <w:sz w:val="20"/>
        </w:rPr>
        <w:t>reflection</w:t>
      </w:r>
      <w:r>
        <w:rPr>
          <w:spacing w:val="-5"/>
          <w:sz w:val="20"/>
        </w:rPr>
        <w:t> </w:t>
      </w:r>
      <w:r>
        <w:rPr>
          <w:sz w:val="20"/>
        </w:rPr>
        <w:t>of</w:t>
      </w:r>
      <w:r>
        <w:rPr>
          <w:spacing w:val="-7"/>
          <w:sz w:val="20"/>
        </w:rPr>
        <w:t> </w:t>
      </w:r>
      <w:r>
        <w:rPr>
          <w:sz w:val="20"/>
        </w:rPr>
        <w:t>residual</w:t>
      </w:r>
      <w:r>
        <w:rPr>
          <w:spacing w:val="-6"/>
          <w:sz w:val="20"/>
        </w:rPr>
        <w:t> </w:t>
      </w:r>
      <w:r>
        <w:rPr>
          <w:sz w:val="20"/>
        </w:rPr>
        <w:t>interference</w:t>
      </w:r>
      <w:r>
        <w:rPr>
          <w:spacing w:val="-6"/>
          <w:sz w:val="20"/>
        </w:rPr>
        <w:t> </w:t>
      </w:r>
      <w:r>
        <w:rPr>
          <w:sz w:val="20"/>
        </w:rPr>
        <w:t>among</w:t>
      </w:r>
      <w:r>
        <w:rPr>
          <w:spacing w:val="-5"/>
          <w:sz w:val="20"/>
        </w:rPr>
        <w:t> </w:t>
      </w:r>
      <w:r>
        <w:rPr>
          <w:sz w:val="20"/>
        </w:rPr>
        <w:t>paired</w:t>
      </w:r>
      <w:r>
        <w:rPr>
          <w:spacing w:val="-4"/>
          <w:sz w:val="20"/>
        </w:rPr>
        <w:t> UEs.</w:t>
      </w:r>
    </w:p>
    <w:p>
      <w:pPr>
        <w:pStyle w:val="ListParagraph"/>
        <w:numPr>
          <w:ilvl w:val="0"/>
          <w:numId w:val="172"/>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Path</w:t>
      </w:r>
      <w:r>
        <w:rPr>
          <w:spacing w:val="-3"/>
          <w:sz w:val="20"/>
        </w:rPr>
        <w:t> </w:t>
      </w:r>
      <w:r>
        <w:rPr>
          <w:sz w:val="20"/>
        </w:rPr>
        <w:t>Loss</w:t>
      </w:r>
      <w:r>
        <w:rPr>
          <w:spacing w:val="-5"/>
          <w:sz w:val="20"/>
        </w:rPr>
        <w:t> </w:t>
      </w:r>
      <w:r>
        <w:rPr>
          <w:sz w:val="20"/>
        </w:rPr>
        <w:t>Delta</w:t>
      </w:r>
      <w:r>
        <w:rPr>
          <w:spacing w:val="-4"/>
          <w:sz w:val="20"/>
        </w:rPr>
        <w:t> </w:t>
      </w:r>
      <w:r>
        <w:rPr>
          <w:spacing w:val="-2"/>
          <w:sz w:val="20"/>
        </w:rPr>
        <w:t>[Dial10]</w:t>
      </w:r>
    </w:p>
    <w:p>
      <w:pPr>
        <w:pStyle w:val="ListParagraph"/>
        <w:numPr>
          <w:ilvl w:val="0"/>
          <w:numId w:val="172"/>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If</w:t>
      </w:r>
      <w:r>
        <w:rPr>
          <w:spacing w:val="15"/>
          <w:sz w:val="20"/>
        </w:rPr>
        <w:t> </w:t>
      </w:r>
      <w:r>
        <w:rPr>
          <w:sz w:val="20"/>
        </w:rPr>
        <w:t>orthogonality</w:t>
      </w:r>
      <w:r>
        <w:rPr>
          <w:spacing w:val="16"/>
          <w:sz w:val="20"/>
        </w:rPr>
        <w:t> </w:t>
      </w:r>
      <w:r>
        <w:rPr>
          <w:sz w:val="20"/>
        </w:rPr>
        <w:t>factor</w:t>
      </w:r>
      <w:r>
        <w:rPr>
          <w:spacing w:val="16"/>
          <w:sz w:val="20"/>
        </w:rPr>
        <w:t> </w:t>
      </w:r>
      <w:r>
        <w:rPr>
          <w:sz w:val="20"/>
        </w:rPr>
        <w:t>is</w:t>
      </w:r>
      <w:r>
        <w:rPr>
          <w:spacing w:val="14"/>
          <w:sz w:val="20"/>
        </w:rPr>
        <w:t> </w:t>
      </w:r>
      <w:r>
        <w:rPr>
          <w:sz w:val="20"/>
        </w:rPr>
        <w:t>high,</w:t>
      </w:r>
      <w:r>
        <w:rPr>
          <w:spacing w:val="15"/>
          <w:sz w:val="20"/>
        </w:rPr>
        <w:t> </w:t>
      </w:r>
      <w:r>
        <w:rPr>
          <w:sz w:val="20"/>
        </w:rPr>
        <w:t>and</w:t>
      </w:r>
      <w:r>
        <w:rPr>
          <w:spacing w:val="15"/>
          <w:sz w:val="20"/>
        </w:rPr>
        <w:t> </w:t>
      </w:r>
      <w:r>
        <w:rPr>
          <w:sz w:val="20"/>
        </w:rPr>
        <w:t>pathloss</w:t>
      </w:r>
      <w:r>
        <w:rPr>
          <w:spacing w:val="14"/>
          <w:sz w:val="20"/>
        </w:rPr>
        <w:t> </w:t>
      </w:r>
      <w:r>
        <w:rPr>
          <w:sz w:val="20"/>
        </w:rPr>
        <w:t>delta</w:t>
      </w:r>
      <w:r>
        <w:rPr>
          <w:spacing w:val="16"/>
          <w:sz w:val="20"/>
        </w:rPr>
        <w:t> </w:t>
      </w:r>
      <w:r>
        <w:rPr>
          <w:sz w:val="20"/>
        </w:rPr>
        <w:t>is</w:t>
      </w:r>
      <w:r>
        <w:rPr>
          <w:spacing w:val="14"/>
          <w:sz w:val="20"/>
        </w:rPr>
        <w:t> </w:t>
      </w:r>
      <w:r>
        <w:rPr>
          <w:sz w:val="20"/>
        </w:rPr>
        <w:t>high,</w:t>
      </w:r>
      <w:r>
        <w:rPr>
          <w:spacing w:val="14"/>
          <w:sz w:val="20"/>
        </w:rPr>
        <w:t> </w:t>
      </w:r>
      <w:r>
        <w:rPr>
          <w:sz w:val="20"/>
        </w:rPr>
        <w:t>AI/ML</w:t>
      </w:r>
      <w:r>
        <w:rPr>
          <w:spacing w:val="16"/>
          <w:sz w:val="20"/>
        </w:rPr>
        <w:t> </w:t>
      </w:r>
      <w:r>
        <w:rPr>
          <w:sz w:val="20"/>
        </w:rPr>
        <w:t>should</w:t>
      </w:r>
      <w:r>
        <w:rPr>
          <w:spacing w:val="14"/>
          <w:sz w:val="20"/>
        </w:rPr>
        <w:t> </w:t>
      </w:r>
      <w:r>
        <w:rPr>
          <w:sz w:val="20"/>
        </w:rPr>
        <w:t>be</w:t>
      </w:r>
      <w:r>
        <w:rPr>
          <w:spacing w:val="15"/>
          <w:sz w:val="20"/>
        </w:rPr>
        <w:t> </w:t>
      </w:r>
      <w:r>
        <w:rPr>
          <w:sz w:val="20"/>
        </w:rPr>
        <w:t>used</w:t>
      </w:r>
      <w:r>
        <w:rPr>
          <w:spacing w:val="14"/>
          <w:sz w:val="20"/>
        </w:rPr>
        <w:t> </w:t>
      </w:r>
      <w:r>
        <w:rPr>
          <w:sz w:val="20"/>
        </w:rPr>
        <w:t>due</w:t>
      </w:r>
      <w:r>
        <w:rPr>
          <w:spacing w:val="14"/>
          <w:sz w:val="20"/>
        </w:rPr>
        <w:t> </w:t>
      </w:r>
      <w:r>
        <w:rPr>
          <w:sz w:val="20"/>
        </w:rPr>
        <w:t>to</w:t>
      </w:r>
      <w:r>
        <w:rPr>
          <w:spacing w:val="13"/>
          <w:sz w:val="20"/>
        </w:rPr>
        <w:t> </w:t>
      </w:r>
      <w:r>
        <w:rPr>
          <w:sz w:val="20"/>
        </w:rPr>
        <w:t>an</w:t>
      </w:r>
      <w:r>
        <w:rPr>
          <w:spacing w:val="17"/>
          <w:sz w:val="20"/>
        </w:rPr>
        <w:t> </w:t>
      </w:r>
      <w:r>
        <w:rPr>
          <w:spacing w:val="-2"/>
          <w:sz w:val="20"/>
        </w:rPr>
        <w:t>inherent</w:t>
      </w:r>
    </w:p>
    <w:p>
      <w:pPr>
        <w:pStyle w:val="ListParagraph"/>
        <w:numPr>
          <w:ilvl w:val="0"/>
          <w:numId w:val="172"/>
        </w:numPr>
        <w:tabs>
          <w:tab w:pos="2393" w:val="left" w:leader="none"/>
        </w:tabs>
        <w:spacing w:line="424" w:lineRule="auto" w:before="20" w:after="0"/>
        <w:ind w:left="175" w:right="2472" w:firstLine="0"/>
        <w:jc w:val="left"/>
        <w:rPr>
          <w:sz w:val="20"/>
        </w:rPr>
      </w:pPr>
      <w:r>
        <w:rPr>
          <w:sz w:val="20"/>
        </w:rPr>
        <w:t>decorrelation</w:t>
      </w:r>
      <w:r>
        <w:rPr>
          <w:spacing w:val="-4"/>
          <w:sz w:val="20"/>
        </w:rPr>
        <w:t> </w:t>
      </w:r>
      <w:r>
        <w:rPr>
          <w:sz w:val="20"/>
        </w:rPr>
        <w:t>of</w:t>
      </w:r>
      <w:r>
        <w:rPr>
          <w:spacing w:val="-3"/>
          <w:sz w:val="20"/>
        </w:rPr>
        <w:t> </w:t>
      </w:r>
      <w:r>
        <w:rPr>
          <w:sz w:val="20"/>
        </w:rPr>
        <w:t>channel</w:t>
      </w:r>
      <w:r>
        <w:rPr>
          <w:spacing w:val="-5"/>
          <w:sz w:val="20"/>
        </w:rPr>
        <w:t> </w:t>
      </w:r>
      <w:r>
        <w:rPr>
          <w:sz w:val="20"/>
        </w:rPr>
        <w:t>between</w:t>
      </w:r>
      <w:r>
        <w:rPr>
          <w:spacing w:val="-3"/>
          <w:sz w:val="20"/>
        </w:rPr>
        <w:t> </w:t>
      </w:r>
      <w:r>
        <w:rPr>
          <w:sz w:val="20"/>
        </w:rPr>
        <w:t>the</w:t>
      </w:r>
      <w:r>
        <w:rPr>
          <w:spacing w:val="-3"/>
          <w:sz w:val="20"/>
        </w:rPr>
        <w:t> </w:t>
      </w:r>
      <w:r>
        <w:rPr>
          <w:sz w:val="20"/>
        </w:rPr>
        <w:t>served</w:t>
      </w:r>
      <w:r>
        <w:rPr>
          <w:spacing w:val="-4"/>
          <w:sz w:val="20"/>
        </w:rPr>
        <w:t> </w:t>
      </w:r>
      <w:r>
        <w:rPr>
          <w:sz w:val="20"/>
        </w:rPr>
        <w:t>UEs,</w:t>
      </w:r>
      <w:r>
        <w:rPr>
          <w:spacing w:val="-3"/>
          <w:sz w:val="20"/>
        </w:rPr>
        <w:t> </w:t>
      </w:r>
      <w:r>
        <w:rPr>
          <w:sz w:val="20"/>
        </w:rPr>
        <w:t>for</w:t>
      </w:r>
      <w:r>
        <w:rPr>
          <w:spacing w:val="-3"/>
          <w:sz w:val="20"/>
        </w:rPr>
        <w:t> </w:t>
      </w:r>
      <w:r>
        <w:rPr>
          <w:sz w:val="20"/>
        </w:rPr>
        <w:t>a</w:t>
      </w:r>
      <w:r>
        <w:rPr>
          <w:spacing w:val="-5"/>
          <w:sz w:val="20"/>
        </w:rPr>
        <w:t> </w:t>
      </w:r>
      <w:r>
        <w:rPr>
          <w:sz w:val="20"/>
        </w:rPr>
        <w:t>given</w:t>
      </w:r>
      <w:r>
        <w:rPr>
          <w:spacing w:val="-3"/>
          <w:sz w:val="20"/>
        </w:rPr>
        <w:t> </w:t>
      </w:r>
      <w:r>
        <w:rPr>
          <w:sz w:val="20"/>
        </w:rPr>
        <w:t>spatial</w:t>
      </w:r>
      <w:r>
        <w:rPr>
          <w:spacing w:val="-3"/>
          <w:sz w:val="20"/>
        </w:rPr>
        <w:t> </w:t>
      </w:r>
      <w:r>
        <w:rPr>
          <w:sz w:val="20"/>
        </w:rPr>
        <w:t>distribution. </w:t>
      </w:r>
      <w:r>
        <w:rPr>
          <w:spacing w:val="-6"/>
          <w:sz w:val="20"/>
        </w:rPr>
        <w:t>46</w:t>
      </w:r>
    </w:p>
    <w:p>
      <w:pPr>
        <w:spacing w:after="0" w:line="424" w:lineRule="auto"/>
        <w:jc w:val="left"/>
        <w:rPr>
          <w:sz w:val="20"/>
        </w:rPr>
        <w:sectPr>
          <w:pgSz w:w="11910" w:h="16850"/>
          <w:pgMar w:header="867" w:footer="853" w:top="1520" w:bottom="1040" w:left="180" w:right="380"/>
        </w:sectPr>
      </w:pPr>
    </w:p>
    <w:p>
      <w:pPr>
        <w:pStyle w:val="ListParagraph"/>
        <w:numPr>
          <w:ilvl w:val="1"/>
          <w:numId w:val="172"/>
        </w:numPr>
        <w:tabs>
          <w:tab w:pos="952" w:val="left" w:leader="none"/>
        </w:tabs>
        <w:spacing w:line="240" w:lineRule="auto" w:before="228" w:after="0"/>
        <w:ind w:left="952" w:right="0" w:hanging="676"/>
        <w:jc w:val="left"/>
        <w:rPr>
          <w:sz w:val="20"/>
        </w:rPr>
      </w:pPr>
      <w:r>
        <w:rPr>
          <w:sz w:val="20"/>
        </w:rPr>
        <w:t>Coherence</w:t>
      </w:r>
      <w:r>
        <w:rPr>
          <w:spacing w:val="-6"/>
          <w:sz w:val="20"/>
        </w:rPr>
        <w:t> </w:t>
      </w:r>
      <w:r>
        <w:rPr>
          <w:spacing w:val="-2"/>
          <w:sz w:val="20"/>
        </w:rPr>
        <w:t>Block</w:t>
      </w:r>
    </w:p>
    <w:p>
      <w:pPr>
        <w:pStyle w:val="ListParagraph"/>
        <w:numPr>
          <w:ilvl w:val="1"/>
          <w:numId w:val="172"/>
        </w:numPr>
        <w:tabs>
          <w:tab w:pos="1313" w:val="left" w:leader="none"/>
          <w:tab w:pos="1673" w:val="left" w:leader="none"/>
        </w:tabs>
        <w:spacing w:line="240" w:lineRule="auto" w:before="200" w:after="0"/>
        <w:ind w:left="1313" w:right="0" w:hanging="1037"/>
        <w:jc w:val="left"/>
        <w:rPr>
          <w:sz w:val="20"/>
        </w:rPr>
      </w:pPr>
      <w:r>
        <w:rPr>
          <w:spacing w:val="-5"/>
          <w:sz w:val="20"/>
        </w:rPr>
        <w:t>1.</w:t>
      </w:r>
      <w:r>
        <w:rPr>
          <w:sz w:val="20"/>
        </w:rPr>
        <w:tab/>
        <w:t>Coherence</w:t>
      </w:r>
      <w:r>
        <w:rPr>
          <w:spacing w:val="-5"/>
          <w:sz w:val="20"/>
        </w:rPr>
        <w:t> </w:t>
      </w:r>
      <w:r>
        <w:rPr>
          <w:sz w:val="20"/>
        </w:rPr>
        <w:t>Time</w:t>
      </w:r>
      <w:r>
        <w:rPr>
          <w:spacing w:val="-5"/>
          <w:sz w:val="20"/>
        </w:rPr>
        <w:t> </w:t>
      </w:r>
      <w:r>
        <w:rPr>
          <w:spacing w:val="-2"/>
          <w:sz w:val="20"/>
        </w:rPr>
        <w:t>[Dial11]</w:t>
      </w:r>
    </w:p>
    <w:p>
      <w:pPr>
        <w:pStyle w:val="ListParagraph"/>
        <w:numPr>
          <w:ilvl w:val="1"/>
          <w:numId w:val="172"/>
        </w:numPr>
        <w:tabs>
          <w:tab w:pos="2033" w:val="left" w:leader="none"/>
          <w:tab w:pos="2393" w:val="left" w:leader="none"/>
        </w:tabs>
        <w:spacing w:line="240" w:lineRule="auto" w:before="17" w:after="0"/>
        <w:ind w:left="2033" w:right="0" w:hanging="1757"/>
        <w:jc w:val="left"/>
        <w:rPr>
          <w:sz w:val="20"/>
        </w:rPr>
      </w:pPr>
      <w:r>
        <w:rPr>
          <w:spacing w:val="-5"/>
          <w:sz w:val="20"/>
        </w:rPr>
        <w:t>a.</w:t>
      </w:r>
      <w:r>
        <w:rPr>
          <w:sz w:val="20"/>
        </w:rPr>
        <w:tab/>
        <w:t>AI/ML</w:t>
      </w:r>
      <w:r>
        <w:rPr>
          <w:spacing w:val="7"/>
          <w:sz w:val="20"/>
        </w:rPr>
        <w:t> </w:t>
      </w:r>
      <w:r>
        <w:rPr>
          <w:sz w:val="20"/>
        </w:rPr>
        <w:t>is</w:t>
      </w:r>
      <w:r>
        <w:rPr>
          <w:spacing w:val="7"/>
          <w:sz w:val="20"/>
        </w:rPr>
        <w:t> </w:t>
      </w:r>
      <w:r>
        <w:rPr>
          <w:sz w:val="20"/>
        </w:rPr>
        <w:t>used</w:t>
      </w:r>
      <w:r>
        <w:rPr>
          <w:spacing w:val="9"/>
          <w:sz w:val="20"/>
        </w:rPr>
        <w:t> </w:t>
      </w:r>
      <w:r>
        <w:rPr>
          <w:sz w:val="20"/>
        </w:rPr>
        <w:t>to</w:t>
      </w:r>
      <w:r>
        <w:rPr>
          <w:spacing w:val="8"/>
          <w:sz w:val="20"/>
        </w:rPr>
        <w:t> </w:t>
      </w:r>
      <w:r>
        <w:rPr>
          <w:sz w:val="20"/>
        </w:rPr>
        <w:t>evaluate</w:t>
      </w:r>
      <w:r>
        <w:rPr>
          <w:spacing w:val="7"/>
          <w:sz w:val="20"/>
        </w:rPr>
        <w:t> </w:t>
      </w:r>
      <w:r>
        <w:rPr>
          <w:sz w:val="20"/>
        </w:rPr>
        <w:t>channel</w:t>
      </w:r>
      <w:r>
        <w:rPr>
          <w:spacing w:val="8"/>
          <w:sz w:val="20"/>
        </w:rPr>
        <w:t> </w:t>
      </w:r>
      <w:r>
        <w:rPr>
          <w:sz w:val="20"/>
        </w:rPr>
        <w:t>estimation</w:t>
      </w:r>
      <w:r>
        <w:rPr>
          <w:spacing w:val="9"/>
          <w:sz w:val="20"/>
        </w:rPr>
        <w:t> </w:t>
      </w:r>
      <w:r>
        <w:rPr>
          <w:sz w:val="20"/>
        </w:rPr>
        <w:t>reliability,</w:t>
      </w:r>
      <w:r>
        <w:rPr>
          <w:spacing w:val="7"/>
          <w:sz w:val="20"/>
        </w:rPr>
        <w:t> </w:t>
      </w:r>
      <w:r>
        <w:rPr>
          <w:sz w:val="20"/>
        </w:rPr>
        <w:t>to</w:t>
      </w:r>
      <w:r>
        <w:rPr>
          <w:spacing w:val="6"/>
          <w:sz w:val="20"/>
        </w:rPr>
        <w:t> </w:t>
      </w:r>
      <w:r>
        <w:rPr>
          <w:sz w:val="20"/>
        </w:rPr>
        <w:t>fit</w:t>
      </w:r>
      <w:r>
        <w:rPr>
          <w:spacing w:val="7"/>
          <w:sz w:val="20"/>
        </w:rPr>
        <w:t> </w:t>
      </w:r>
      <w:r>
        <w:rPr>
          <w:sz w:val="20"/>
        </w:rPr>
        <w:t>beamforming</w:t>
      </w:r>
      <w:r>
        <w:rPr>
          <w:spacing w:val="9"/>
          <w:sz w:val="20"/>
        </w:rPr>
        <w:t> </w:t>
      </w:r>
      <w:r>
        <w:rPr>
          <w:sz w:val="20"/>
        </w:rPr>
        <w:t>and</w:t>
      </w:r>
      <w:r>
        <w:rPr>
          <w:spacing w:val="9"/>
          <w:sz w:val="20"/>
        </w:rPr>
        <w:t> </w:t>
      </w:r>
      <w:r>
        <w:rPr>
          <w:sz w:val="20"/>
        </w:rPr>
        <w:t>MU-MIMO</w:t>
      </w:r>
      <w:r>
        <w:rPr>
          <w:spacing w:val="7"/>
          <w:sz w:val="20"/>
        </w:rPr>
        <w:t> </w:t>
      </w:r>
      <w:r>
        <w:rPr>
          <w:spacing w:val="-2"/>
          <w:sz w:val="20"/>
        </w:rPr>
        <w:t>pairing</w:t>
      </w:r>
    </w:p>
    <w:p>
      <w:pPr>
        <w:pStyle w:val="ListParagraph"/>
        <w:numPr>
          <w:ilvl w:val="1"/>
          <w:numId w:val="172"/>
        </w:numPr>
        <w:tabs>
          <w:tab w:pos="2393" w:val="left" w:leader="none"/>
        </w:tabs>
        <w:spacing w:line="240" w:lineRule="auto" w:before="20" w:after="0"/>
        <w:ind w:left="2393" w:right="0" w:hanging="2117"/>
        <w:jc w:val="left"/>
        <w:rPr>
          <w:sz w:val="20"/>
        </w:rPr>
      </w:pPr>
      <w:r>
        <w:rPr>
          <w:sz w:val="20"/>
        </w:rPr>
        <w:t>process</w:t>
      </w:r>
      <w:r>
        <w:rPr>
          <w:spacing w:val="-6"/>
          <w:sz w:val="20"/>
        </w:rPr>
        <w:t> </w:t>
      </w:r>
      <w:r>
        <w:rPr>
          <w:sz w:val="20"/>
        </w:rPr>
        <w:t>cycle</w:t>
      </w:r>
      <w:r>
        <w:rPr>
          <w:spacing w:val="-5"/>
          <w:sz w:val="20"/>
        </w:rPr>
        <w:t> </w:t>
      </w:r>
      <w:r>
        <w:rPr>
          <w:sz w:val="20"/>
        </w:rPr>
        <w:t>into</w:t>
      </w:r>
      <w:r>
        <w:rPr>
          <w:spacing w:val="-4"/>
          <w:sz w:val="20"/>
        </w:rPr>
        <w:t> </w:t>
      </w:r>
      <w:r>
        <w:rPr>
          <w:sz w:val="20"/>
        </w:rPr>
        <w:t>the</w:t>
      </w:r>
      <w:r>
        <w:rPr>
          <w:spacing w:val="-5"/>
          <w:sz w:val="20"/>
        </w:rPr>
        <w:t> </w:t>
      </w:r>
      <w:r>
        <w:rPr>
          <w:sz w:val="20"/>
        </w:rPr>
        <w:t>coherence</w:t>
      </w:r>
      <w:r>
        <w:rPr>
          <w:spacing w:val="-5"/>
          <w:sz w:val="20"/>
        </w:rPr>
        <w:t> </w:t>
      </w:r>
      <w:r>
        <w:rPr>
          <w:spacing w:val="-2"/>
          <w:sz w:val="20"/>
        </w:rPr>
        <w:t>time.</w:t>
      </w:r>
    </w:p>
    <w:p>
      <w:pPr>
        <w:pStyle w:val="ListParagraph"/>
        <w:numPr>
          <w:ilvl w:val="1"/>
          <w:numId w:val="172"/>
        </w:numPr>
        <w:tabs>
          <w:tab w:pos="1313" w:val="left" w:leader="none"/>
          <w:tab w:pos="1673" w:val="left" w:leader="none"/>
        </w:tabs>
        <w:spacing w:line="240" w:lineRule="auto" w:before="17" w:after="0"/>
        <w:ind w:left="1313" w:right="0" w:hanging="1037"/>
        <w:jc w:val="left"/>
        <w:rPr>
          <w:sz w:val="20"/>
        </w:rPr>
      </w:pPr>
      <w:r>
        <w:rPr>
          <w:spacing w:val="-5"/>
          <w:sz w:val="20"/>
        </w:rPr>
        <w:t>2.</w:t>
      </w:r>
      <w:r>
        <w:rPr>
          <w:sz w:val="20"/>
        </w:rPr>
        <w:tab/>
        <w:t>Coherence</w:t>
      </w:r>
      <w:r>
        <w:rPr>
          <w:spacing w:val="-7"/>
          <w:sz w:val="20"/>
        </w:rPr>
        <w:t> </w:t>
      </w:r>
      <w:r>
        <w:rPr>
          <w:sz w:val="20"/>
        </w:rPr>
        <w:t>Bandwidth</w:t>
      </w:r>
      <w:r>
        <w:rPr>
          <w:spacing w:val="-8"/>
          <w:sz w:val="20"/>
        </w:rPr>
        <w:t> </w:t>
      </w:r>
      <w:r>
        <w:rPr>
          <w:spacing w:val="-2"/>
          <w:sz w:val="20"/>
        </w:rPr>
        <w:t>[Dial12]</w:t>
      </w:r>
    </w:p>
    <w:p>
      <w:pPr>
        <w:pStyle w:val="ListParagraph"/>
        <w:numPr>
          <w:ilvl w:val="1"/>
          <w:numId w:val="172"/>
        </w:numPr>
        <w:tabs>
          <w:tab w:pos="2033" w:val="left" w:leader="none"/>
          <w:tab w:pos="2393" w:val="left" w:leader="none"/>
        </w:tabs>
        <w:spacing w:line="424" w:lineRule="auto" w:before="20" w:after="0"/>
        <w:ind w:left="276" w:right="3668" w:firstLine="0"/>
        <w:jc w:val="left"/>
        <w:rPr>
          <w:sz w:val="20"/>
        </w:rPr>
      </w:pPr>
      <w:r>
        <w:rPr>
          <w:spacing w:val="-6"/>
          <w:sz w:val="20"/>
        </w:rPr>
        <w:t>a.</w:t>
      </w:r>
      <w:r>
        <w:rPr>
          <w:sz w:val="20"/>
        </w:rPr>
        <w:tab/>
        <w:t>To</w:t>
      </w:r>
      <w:r>
        <w:rPr>
          <w:spacing w:val="-5"/>
          <w:sz w:val="20"/>
        </w:rPr>
        <w:t> </w:t>
      </w:r>
      <w:r>
        <w:rPr>
          <w:sz w:val="20"/>
        </w:rPr>
        <w:t>maximize</w:t>
      </w:r>
      <w:r>
        <w:rPr>
          <w:spacing w:val="-6"/>
          <w:sz w:val="20"/>
        </w:rPr>
        <w:t> </w:t>
      </w:r>
      <w:r>
        <w:rPr>
          <w:sz w:val="20"/>
        </w:rPr>
        <w:t>PRB/TTI</w:t>
      </w:r>
      <w:r>
        <w:rPr>
          <w:spacing w:val="-6"/>
          <w:sz w:val="20"/>
        </w:rPr>
        <w:t> </w:t>
      </w:r>
      <w:r>
        <w:rPr>
          <w:sz w:val="20"/>
        </w:rPr>
        <w:t>assignment</w:t>
      </w:r>
      <w:r>
        <w:rPr>
          <w:spacing w:val="-6"/>
          <w:sz w:val="20"/>
        </w:rPr>
        <w:t> </w:t>
      </w:r>
      <w:r>
        <w:rPr>
          <w:sz w:val="20"/>
        </w:rPr>
        <w:t>to</w:t>
      </w:r>
      <w:r>
        <w:rPr>
          <w:spacing w:val="-5"/>
          <w:sz w:val="20"/>
        </w:rPr>
        <w:t> </w:t>
      </w:r>
      <w:r>
        <w:rPr>
          <w:sz w:val="20"/>
        </w:rPr>
        <w:t>MU-MIMO</w:t>
      </w:r>
      <w:r>
        <w:rPr>
          <w:spacing w:val="-6"/>
          <w:sz w:val="20"/>
        </w:rPr>
        <w:t> </w:t>
      </w:r>
      <w:r>
        <w:rPr>
          <w:sz w:val="20"/>
        </w:rPr>
        <w:t>vs.</w:t>
      </w:r>
      <w:r>
        <w:rPr>
          <w:spacing w:val="-6"/>
          <w:sz w:val="20"/>
        </w:rPr>
        <w:t> </w:t>
      </w:r>
      <w:r>
        <w:rPr>
          <w:sz w:val="20"/>
        </w:rPr>
        <w:t>SU-MIMO. </w:t>
      </w:r>
      <w:r>
        <w:rPr>
          <w:spacing w:val="-10"/>
          <w:sz w:val="20"/>
        </w:rPr>
        <w:t>7</w:t>
      </w:r>
    </w:p>
    <w:p>
      <w:pPr>
        <w:pStyle w:val="ListParagraph"/>
        <w:numPr>
          <w:ilvl w:val="0"/>
          <w:numId w:val="173"/>
        </w:numPr>
        <w:tabs>
          <w:tab w:pos="952" w:val="left" w:leader="none"/>
        </w:tabs>
        <w:spacing w:line="240" w:lineRule="auto" w:before="21" w:after="0"/>
        <w:ind w:left="952" w:right="0" w:hanging="676"/>
        <w:jc w:val="left"/>
        <w:rPr>
          <w:sz w:val="20"/>
        </w:rPr>
      </w:pPr>
      <w:r>
        <w:rPr>
          <w:sz w:val="20"/>
        </w:rPr>
        <w:t>Downlink</w:t>
      </w:r>
      <w:r>
        <w:rPr>
          <w:spacing w:val="-5"/>
          <w:sz w:val="20"/>
        </w:rPr>
        <w:t> </w:t>
      </w:r>
      <w:r>
        <w:rPr>
          <w:sz w:val="20"/>
        </w:rPr>
        <w:t>MIMO</w:t>
      </w:r>
      <w:r>
        <w:rPr>
          <w:spacing w:val="-5"/>
          <w:sz w:val="20"/>
        </w:rPr>
        <w:t> </w:t>
      </w:r>
      <w:r>
        <w:rPr>
          <w:spacing w:val="-2"/>
          <w:sz w:val="20"/>
        </w:rPr>
        <w:t>Quality</w:t>
      </w:r>
    </w:p>
    <w:p>
      <w:pPr>
        <w:pStyle w:val="ListParagraph"/>
        <w:numPr>
          <w:ilvl w:val="0"/>
          <w:numId w:val="173"/>
        </w:numPr>
        <w:tabs>
          <w:tab w:pos="1313" w:val="left" w:leader="none"/>
          <w:tab w:pos="1673" w:val="left" w:leader="none"/>
        </w:tabs>
        <w:spacing w:line="240" w:lineRule="auto" w:before="197" w:after="0"/>
        <w:ind w:left="1313" w:right="0" w:hanging="1037"/>
        <w:jc w:val="left"/>
        <w:rPr>
          <w:sz w:val="20"/>
        </w:rPr>
      </w:pPr>
      <w:r>
        <w:rPr>
          <w:spacing w:val="-5"/>
          <w:sz w:val="20"/>
        </w:rPr>
        <w:t>1.</w:t>
      </w:r>
      <w:r>
        <w:rPr>
          <w:sz w:val="20"/>
        </w:rPr>
        <w:tab/>
        <w:t>Downlink</w:t>
      </w:r>
      <w:r>
        <w:rPr>
          <w:spacing w:val="-6"/>
          <w:sz w:val="20"/>
        </w:rPr>
        <w:t> </w:t>
      </w:r>
      <w:r>
        <w:rPr>
          <w:sz w:val="20"/>
        </w:rPr>
        <w:t>CQI</w:t>
      </w:r>
      <w:r>
        <w:rPr>
          <w:spacing w:val="-5"/>
          <w:sz w:val="20"/>
        </w:rPr>
        <w:t> </w:t>
      </w:r>
      <w:r>
        <w:rPr>
          <w:sz w:val="20"/>
        </w:rPr>
        <w:t>Report</w:t>
      </w:r>
      <w:r>
        <w:rPr>
          <w:spacing w:val="-7"/>
          <w:sz w:val="20"/>
        </w:rPr>
        <w:t> </w:t>
      </w:r>
      <w:r>
        <w:rPr>
          <w:sz w:val="20"/>
        </w:rPr>
        <w:t>Histogram</w:t>
      </w:r>
      <w:r>
        <w:rPr>
          <w:spacing w:val="-6"/>
          <w:sz w:val="20"/>
        </w:rPr>
        <w:t> </w:t>
      </w:r>
      <w:r>
        <w:rPr>
          <w:spacing w:val="-2"/>
          <w:sz w:val="20"/>
        </w:rPr>
        <w:t>[Dial18]</w:t>
      </w:r>
    </w:p>
    <w:p>
      <w:pPr>
        <w:pStyle w:val="ListParagraph"/>
        <w:numPr>
          <w:ilvl w:val="0"/>
          <w:numId w:val="173"/>
        </w:numPr>
        <w:tabs>
          <w:tab w:pos="2033" w:val="left" w:leader="none"/>
          <w:tab w:pos="2393" w:val="left" w:leader="none"/>
        </w:tabs>
        <w:spacing w:line="240" w:lineRule="auto" w:before="19" w:after="0"/>
        <w:ind w:left="2033" w:right="0" w:hanging="1858"/>
        <w:jc w:val="left"/>
        <w:rPr>
          <w:sz w:val="20"/>
        </w:rPr>
      </w:pPr>
      <w:r>
        <w:rPr>
          <w:spacing w:val="-5"/>
          <w:sz w:val="20"/>
        </w:rPr>
        <w:t>a.</w:t>
      </w:r>
      <w:r>
        <w:rPr>
          <w:sz w:val="20"/>
        </w:rPr>
        <w:tab/>
        <w:t>To</w:t>
      </w:r>
      <w:r>
        <w:rPr>
          <w:spacing w:val="18"/>
          <w:sz w:val="20"/>
        </w:rPr>
        <w:t> </w:t>
      </w:r>
      <w:r>
        <w:rPr>
          <w:sz w:val="20"/>
        </w:rPr>
        <w:t>safely</w:t>
      </w:r>
      <w:r>
        <w:rPr>
          <w:spacing w:val="18"/>
          <w:sz w:val="20"/>
        </w:rPr>
        <w:t> </w:t>
      </w:r>
      <w:r>
        <w:rPr>
          <w:sz w:val="20"/>
        </w:rPr>
        <w:t>scale</w:t>
      </w:r>
      <w:r>
        <w:rPr>
          <w:spacing w:val="17"/>
          <w:sz w:val="20"/>
        </w:rPr>
        <w:t> </w:t>
      </w:r>
      <w:r>
        <w:rPr>
          <w:sz w:val="20"/>
        </w:rPr>
        <w:t>the</w:t>
      </w:r>
      <w:r>
        <w:rPr>
          <w:spacing w:val="18"/>
          <w:sz w:val="20"/>
        </w:rPr>
        <w:t> </w:t>
      </w:r>
      <w:r>
        <w:rPr>
          <w:sz w:val="20"/>
        </w:rPr>
        <w:t>MU-MIMO</w:t>
      </w:r>
      <w:r>
        <w:rPr>
          <w:spacing w:val="18"/>
          <w:sz w:val="20"/>
        </w:rPr>
        <w:t> </w:t>
      </w:r>
      <w:r>
        <w:rPr>
          <w:sz w:val="20"/>
        </w:rPr>
        <w:t>pairing</w:t>
      </w:r>
      <w:r>
        <w:rPr>
          <w:spacing w:val="18"/>
          <w:sz w:val="20"/>
        </w:rPr>
        <w:t> </w:t>
      </w:r>
      <w:r>
        <w:rPr>
          <w:sz w:val="20"/>
        </w:rPr>
        <w:t>size</w:t>
      </w:r>
      <w:r>
        <w:rPr>
          <w:spacing w:val="20"/>
          <w:sz w:val="20"/>
        </w:rPr>
        <w:t> </w:t>
      </w:r>
      <w:r>
        <w:rPr>
          <w:sz w:val="20"/>
        </w:rPr>
        <w:t>–</w:t>
      </w:r>
      <w:r>
        <w:rPr>
          <w:spacing w:val="19"/>
          <w:sz w:val="20"/>
        </w:rPr>
        <w:t> </w:t>
      </w:r>
      <w:r>
        <w:rPr>
          <w:sz w:val="20"/>
        </w:rPr>
        <w:t>CQI</w:t>
      </w:r>
      <w:r>
        <w:rPr>
          <w:spacing w:val="18"/>
          <w:sz w:val="20"/>
        </w:rPr>
        <w:t> </w:t>
      </w:r>
      <w:r>
        <w:rPr>
          <w:sz w:val="20"/>
        </w:rPr>
        <w:t>is</w:t>
      </w:r>
      <w:r>
        <w:rPr>
          <w:spacing w:val="17"/>
          <w:sz w:val="20"/>
        </w:rPr>
        <w:t> </w:t>
      </w:r>
      <w:r>
        <w:rPr>
          <w:sz w:val="20"/>
        </w:rPr>
        <w:t>expected</w:t>
      </w:r>
      <w:r>
        <w:rPr>
          <w:spacing w:val="19"/>
          <w:sz w:val="20"/>
        </w:rPr>
        <w:t> </w:t>
      </w:r>
      <w:r>
        <w:rPr>
          <w:sz w:val="20"/>
        </w:rPr>
        <w:t>to</w:t>
      </w:r>
      <w:r>
        <w:rPr>
          <w:spacing w:val="18"/>
          <w:sz w:val="20"/>
        </w:rPr>
        <w:t> </w:t>
      </w:r>
      <w:r>
        <w:rPr>
          <w:sz w:val="20"/>
        </w:rPr>
        <w:t>fall</w:t>
      </w:r>
      <w:r>
        <w:rPr>
          <w:spacing w:val="17"/>
          <w:sz w:val="20"/>
        </w:rPr>
        <w:t> </w:t>
      </w:r>
      <w:r>
        <w:rPr>
          <w:sz w:val="20"/>
        </w:rPr>
        <w:t>with</w:t>
      </w:r>
      <w:r>
        <w:rPr>
          <w:spacing w:val="18"/>
          <w:sz w:val="20"/>
        </w:rPr>
        <w:t> </w:t>
      </w:r>
      <w:r>
        <w:rPr>
          <w:sz w:val="20"/>
        </w:rPr>
        <w:t>increase</w:t>
      </w:r>
      <w:r>
        <w:rPr>
          <w:spacing w:val="18"/>
          <w:sz w:val="20"/>
        </w:rPr>
        <w:t> </w:t>
      </w:r>
      <w:r>
        <w:rPr>
          <w:sz w:val="20"/>
        </w:rPr>
        <w:t>in</w:t>
      </w:r>
      <w:r>
        <w:rPr>
          <w:spacing w:val="18"/>
          <w:sz w:val="20"/>
        </w:rPr>
        <w:t> </w:t>
      </w:r>
      <w:r>
        <w:rPr>
          <w:sz w:val="20"/>
        </w:rPr>
        <w:t>pairing</w:t>
      </w:r>
      <w:r>
        <w:rPr>
          <w:spacing w:val="18"/>
          <w:sz w:val="20"/>
        </w:rPr>
        <w:t> </w:t>
      </w:r>
      <w:r>
        <w:rPr>
          <w:spacing w:val="-2"/>
          <w:sz w:val="20"/>
        </w:rPr>
        <w:t>size.</w:t>
      </w:r>
    </w:p>
    <w:p>
      <w:pPr>
        <w:pStyle w:val="ListParagraph"/>
        <w:numPr>
          <w:ilvl w:val="0"/>
          <w:numId w:val="173"/>
        </w:numPr>
        <w:tabs>
          <w:tab w:pos="2393" w:val="left" w:leader="none"/>
        </w:tabs>
        <w:spacing w:line="240" w:lineRule="auto" w:before="18" w:after="0"/>
        <w:ind w:left="2393" w:right="0" w:hanging="2218"/>
        <w:jc w:val="left"/>
        <w:rPr>
          <w:sz w:val="20"/>
        </w:rPr>
      </w:pPr>
      <w:r>
        <w:rPr>
          <w:sz w:val="20"/>
        </w:rPr>
        <w:t>According</w:t>
      </w:r>
      <w:r>
        <w:rPr>
          <w:spacing w:val="-4"/>
          <w:sz w:val="20"/>
        </w:rPr>
        <w:t> </w:t>
      </w:r>
      <w:r>
        <w:rPr>
          <w:sz w:val="20"/>
        </w:rPr>
        <w:t>to</w:t>
      </w:r>
      <w:r>
        <w:rPr>
          <w:spacing w:val="-4"/>
          <w:sz w:val="20"/>
        </w:rPr>
        <w:t> </w:t>
      </w:r>
      <w:r>
        <w:rPr>
          <w:sz w:val="20"/>
        </w:rPr>
        <w:t>the</w:t>
      </w:r>
      <w:r>
        <w:rPr>
          <w:spacing w:val="-5"/>
          <w:sz w:val="20"/>
        </w:rPr>
        <w:t> </w:t>
      </w:r>
      <w:r>
        <w:rPr>
          <w:sz w:val="20"/>
        </w:rPr>
        <w:t>CQI</w:t>
      </w:r>
      <w:r>
        <w:rPr>
          <w:spacing w:val="-4"/>
          <w:sz w:val="20"/>
        </w:rPr>
        <w:t> </w:t>
      </w:r>
      <w:r>
        <w:rPr>
          <w:sz w:val="20"/>
        </w:rPr>
        <w:t>and</w:t>
      </w:r>
      <w:r>
        <w:rPr>
          <w:spacing w:val="-6"/>
          <w:sz w:val="20"/>
        </w:rPr>
        <w:t> </w:t>
      </w:r>
      <w:r>
        <w:rPr>
          <w:sz w:val="20"/>
        </w:rPr>
        <w:t>number</w:t>
      </w:r>
      <w:r>
        <w:rPr>
          <w:spacing w:val="-4"/>
          <w:sz w:val="20"/>
        </w:rPr>
        <w:t> </w:t>
      </w:r>
      <w:r>
        <w:rPr>
          <w:sz w:val="20"/>
        </w:rPr>
        <w:t>of</w:t>
      </w:r>
      <w:r>
        <w:rPr>
          <w:spacing w:val="-5"/>
          <w:sz w:val="20"/>
        </w:rPr>
        <w:t> </w:t>
      </w:r>
      <w:r>
        <w:rPr>
          <w:sz w:val="20"/>
        </w:rPr>
        <w:t>candidates</w:t>
      </w:r>
      <w:r>
        <w:rPr>
          <w:spacing w:val="-6"/>
          <w:sz w:val="20"/>
        </w:rPr>
        <w:t> </w:t>
      </w:r>
      <w:r>
        <w:rPr>
          <w:sz w:val="20"/>
        </w:rPr>
        <w:t>that</w:t>
      </w:r>
      <w:r>
        <w:rPr>
          <w:spacing w:val="-5"/>
          <w:sz w:val="20"/>
        </w:rPr>
        <w:t> </w:t>
      </w:r>
      <w:r>
        <w:rPr>
          <w:sz w:val="20"/>
        </w:rPr>
        <w:t>exist,</w:t>
      </w:r>
      <w:r>
        <w:rPr>
          <w:spacing w:val="-5"/>
          <w:sz w:val="20"/>
        </w:rPr>
        <w:t> </w:t>
      </w:r>
      <w:r>
        <w:rPr>
          <w:sz w:val="20"/>
        </w:rPr>
        <w:t>AI/ML</w:t>
      </w:r>
      <w:r>
        <w:rPr>
          <w:spacing w:val="-4"/>
          <w:sz w:val="20"/>
        </w:rPr>
        <w:t> </w:t>
      </w:r>
      <w:r>
        <w:rPr>
          <w:sz w:val="20"/>
        </w:rPr>
        <w:t>shall</w:t>
      </w:r>
      <w:r>
        <w:rPr>
          <w:spacing w:val="-5"/>
          <w:sz w:val="20"/>
        </w:rPr>
        <w:t> </w:t>
      </w:r>
      <w:r>
        <w:rPr>
          <w:sz w:val="20"/>
        </w:rPr>
        <w:t>intelligently</w:t>
      </w:r>
      <w:r>
        <w:rPr>
          <w:spacing w:val="-5"/>
          <w:sz w:val="20"/>
        </w:rPr>
        <w:t> </w:t>
      </w:r>
      <w:r>
        <w:rPr>
          <w:sz w:val="20"/>
        </w:rPr>
        <w:t>optimize</w:t>
      </w:r>
      <w:r>
        <w:rPr>
          <w:spacing w:val="-5"/>
          <w:sz w:val="20"/>
        </w:rPr>
        <w:t> </w:t>
      </w:r>
      <w:r>
        <w:rPr>
          <w:spacing w:val="-2"/>
          <w:sz w:val="20"/>
        </w:rPr>
        <w:t>pairing.</w:t>
      </w:r>
    </w:p>
    <w:p>
      <w:pPr>
        <w:pStyle w:val="ListParagraph"/>
        <w:numPr>
          <w:ilvl w:val="0"/>
          <w:numId w:val="173"/>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ZP</w:t>
      </w:r>
      <w:r>
        <w:rPr>
          <w:spacing w:val="-6"/>
          <w:sz w:val="20"/>
        </w:rPr>
        <w:t> </w:t>
      </w:r>
      <w:r>
        <w:rPr>
          <w:sz w:val="20"/>
        </w:rPr>
        <w:t>Reference</w:t>
      </w:r>
      <w:r>
        <w:rPr>
          <w:spacing w:val="-5"/>
          <w:sz w:val="20"/>
        </w:rPr>
        <w:t> </w:t>
      </w:r>
      <w:r>
        <w:rPr>
          <w:sz w:val="20"/>
        </w:rPr>
        <w:t>Measurement</w:t>
      </w:r>
      <w:r>
        <w:rPr>
          <w:spacing w:val="-6"/>
          <w:sz w:val="20"/>
        </w:rPr>
        <w:t> </w:t>
      </w:r>
      <w:r>
        <w:rPr>
          <w:sz w:val="20"/>
        </w:rPr>
        <w:t>Value</w:t>
      </w:r>
      <w:r>
        <w:rPr>
          <w:spacing w:val="-5"/>
          <w:sz w:val="20"/>
        </w:rPr>
        <w:t> </w:t>
      </w:r>
      <w:r>
        <w:rPr>
          <w:sz w:val="20"/>
        </w:rPr>
        <w:t>per</w:t>
      </w:r>
      <w:r>
        <w:rPr>
          <w:spacing w:val="-5"/>
          <w:sz w:val="20"/>
        </w:rPr>
        <w:t> </w:t>
      </w:r>
      <w:r>
        <w:rPr>
          <w:sz w:val="20"/>
        </w:rPr>
        <w:t>Beam</w:t>
      </w:r>
      <w:r>
        <w:rPr>
          <w:spacing w:val="-4"/>
          <w:sz w:val="20"/>
        </w:rPr>
        <w:t> </w:t>
      </w:r>
      <w:r>
        <w:rPr>
          <w:spacing w:val="-2"/>
          <w:sz w:val="20"/>
        </w:rPr>
        <w:t>[Dial20]</w:t>
      </w:r>
    </w:p>
    <w:p>
      <w:pPr>
        <w:pStyle w:val="ListParagraph"/>
        <w:numPr>
          <w:ilvl w:val="0"/>
          <w:numId w:val="173"/>
        </w:numPr>
        <w:tabs>
          <w:tab w:pos="2033" w:val="left" w:leader="none"/>
          <w:tab w:pos="2393" w:val="left" w:leader="none"/>
        </w:tabs>
        <w:spacing w:line="424" w:lineRule="auto" w:before="17" w:after="0"/>
        <w:ind w:left="175" w:right="1202" w:firstLine="0"/>
        <w:jc w:val="left"/>
        <w:rPr>
          <w:sz w:val="20"/>
        </w:rPr>
      </w:pPr>
      <w:r>
        <w:rPr>
          <w:spacing w:val="-6"/>
          <w:sz w:val="20"/>
        </w:rPr>
        <w:t>a.</w:t>
      </w:r>
      <w:r>
        <w:rPr>
          <w:sz w:val="20"/>
        </w:rPr>
        <w:tab/>
        <w:t>ZP</w:t>
      </w:r>
      <w:r>
        <w:rPr>
          <w:spacing w:val="-4"/>
          <w:sz w:val="20"/>
        </w:rPr>
        <w:t> </w:t>
      </w:r>
      <w:r>
        <w:rPr>
          <w:sz w:val="20"/>
        </w:rPr>
        <w:t>CSI-RS</w:t>
      </w:r>
      <w:r>
        <w:rPr>
          <w:spacing w:val="-4"/>
          <w:sz w:val="20"/>
        </w:rPr>
        <w:t> </w:t>
      </w:r>
      <w:r>
        <w:rPr>
          <w:sz w:val="20"/>
        </w:rPr>
        <w:t>is</w:t>
      </w:r>
      <w:r>
        <w:rPr>
          <w:spacing w:val="-5"/>
          <w:sz w:val="20"/>
        </w:rPr>
        <w:t> </w:t>
      </w:r>
      <w:r>
        <w:rPr>
          <w:sz w:val="20"/>
        </w:rPr>
        <w:t>to</w:t>
      </w:r>
      <w:r>
        <w:rPr>
          <w:spacing w:val="-3"/>
          <w:sz w:val="20"/>
        </w:rPr>
        <w:t> </w:t>
      </w:r>
      <w:r>
        <w:rPr>
          <w:sz w:val="20"/>
        </w:rPr>
        <w:t>be</w:t>
      </w:r>
      <w:r>
        <w:rPr>
          <w:spacing w:val="-4"/>
          <w:sz w:val="20"/>
        </w:rPr>
        <w:t> </w:t>
      </w:r>
      <w:r>
        <w:rPr>
          <w:sz w:val="20"/>
        </w:rPr>
        <w:t>used</w:t>
      </w:r>
      <w:r>
        <w:rPr>
          <w:spacing w:val="-3"/>
          <w:sz w:val="20"/>
        </w:rPr>
        <w:t> </w:t>
      </w:r>
      <w:r>
        <w:rPr>
          <w:sz w:val="20"/>
        </w:rPr>
        <w:t>for</w:t>
      </w:r>
      <w:r>
        <w:rPr>
          <w:spacing w:val="-5"/>
          <w:sz w:val="20"/>
        </w:rPr>
        <w:t> </w:t>
      </w:r>
      <w:r>
        <w:rPr>
          <w:sz w:val="20"/>
        </w:rPr>
        <w:t>interference</w:t>
      </w:r>
      <w:r>
        <w:rPr>
          <w:spacing w:val="-4"/>
          <w:sz w:val="20"/>
        </w:rPr>
        <w:t> </w:t>
      </w:r>
      <w:r>
        <w:rPr>
          <w:sz w:val="20"/>
        </w:rPr>
        <w:t>measurement</w:t>
      </w:r>
      <w:r>
        <w:rPr>
          <w:spacing w:val="-4"/>
          <w:sz w:val="20"/>
        </w:rPr>
        <w:t> </w:t>
      </w:r>
      <w:r>
        <w:rPr>
          <w:sz w:val="20"/>
        </w:rPr>
        <w:t>(Indication</w:t>
      </w:r>
      <w:r>
        <w:rPr>
          <w:spacing w:val="-3"/>
          <w:sz w:val="20"/>
        </w:rPr>
        <w:t> </w:t>
      </w:r>
      <w:r>
        <w:rPr>
          <w:sz w:val="20"/>
        </w:rPr>
        <w:t>of</w:t>
      </w:r>
      <w:r>
        <w:rPr>
          <w:spacing w:val="-4"/>
          <w:sz w:val="20"/>
        </w:rPr>
        <w:t> </w:t>
      </w:r>
      <w:r>
        <w:rPr>
          <w:sz w:val="20"/>
        </w:rPr>
        <w:t>likely</w:t>
      </w:r>
      <w:r>
        <w:rPr>
          <w:spacing w:val="-4"/>
          <w:sz w:val="20"/>
        </w:rPr>
        <w:t> </w:t>
      </w:r>
      <w:r>
        <w:rPr>
          <w:sz w:val="20"/>
        </w:rPr>
        <w:t>residual</w:t>
      </w:r>
      <w:r>
        <w:rPr>
          <w:spacing w:val="-4"/>
          <w:sz w:val="20"/>
        </w:rPr>
        <w:t> </w:t>
      </w:r>
      <w:r>
        <w:rPr>
          <w:sz w:val="20"/>
        </w:rPr>
        <w:t>interference) </w:t>
      </w:r>
      <w:r>
        <w:rPr>
          <w:spacing w:val="-6"/>
          <w:sz w:val="20"/>
        </w:rPr>
        <w:t>14</w:t>
      </w:r>
    </w:p>
    <w:p>
      <w:pPr>
        <w:pStyle w:val="ListParagraph"/>
        <w:numPr>
          <w:ilvl w:val="0"/>
          <w:numId w:val="174"/>
        </w:numPr>
        <w:tabs>
          <w:tab w:pos="952" w:val="left" w:leader="none"/>
        </w:tabs>
        <w:spacing w:line="240" w:lineRule="auto" w:before="24" w:after="0"/>
        <w:ind w:left="952" w:right="0" w:hanging="777"/>
        <w:jc w:val="left"/>
        <w:rPr>
          <w:sz w:val="20"/>
        </w:rPr>
      </w:pPr>
      <w:r>
        <w:rPr>
          <w:sz w:val="20"/>
        </w:rPr>
        <w:t>Uplink</w:t>
      </w:r>
      <w:r>
        <w:rPr>
          <w:spacing w:val="-4"/>
          <w:sz w:val="20"/>
        </w:rPr>
        <w:t> </w:t>
      </w:r>
      <w:r>
        <w:rPr>
          <w:sz w:val="20"/>
        </w:rPr>
        <w:t>MIMO</w:t>
      </w:r>
      <w:r>
        <w:rPr>
          <w:spacing w:val="-5"/>
          <w:sz w:val="20"/>
        </w:rPr>
        <w:t> </w:t>
      </w:r>
      <w:r>
        <w:rPr>
          <w:spacing w:val="-2"/>
          <w:sz w:val="20"/>
        </w:rPr>
        <w:t>Quality</w:t>
      </w:r>
    </w:p>
    <w:p>
      <w:pPr>
        <w:pStyle w:val="ListParagraph"/>
        <w:numPr>
          <w:ilvl w:val="0"/>
          <w:numId w:val="174"/>
        </w:numPr>
        <w:tabs>
          <w:tab w:pos="1313" w:val="left" w:leader="none"/>
          <w:tab w:pos="1673" w:val="left" w:leader="none"/>
        </w:tabs>
        <w:spacing w:line="240" w:lineRule="auto" w:before="197" w:after="0"/>
        <w:ind w:left="1313" w:right="0" w:hanging="1138"/>
        <w:jc w:val="left"/>
        <w:rPr>
          <w:sz w:val="20"/>
        </w:rPr>
      </w:pPr>
      <w:r>
        <w:rPr>
          <w:spacing w:val="-5"/>
          <w:sz w:val="20"/>
        </w:rPr>
        <w:t>1.</w:t>
      </w:r>
      <w:r>
        <w:rPr>
          <w:sz w:val="20"/>
        </w:rPr>
        <w:tab/>
        <w:t>Minimum,</w:t>
      </w:r>
      <w:r>
        <w:rPr>
          <w:spacing w:val="1"/>
          <w:sz w:val="20"/>
        </w:rPr>
        <w:t> </w:t>
      </w:r>
      <w:r>
        <w:rPr>
          <w:sz w:val="20"/>
        </w:rPr>
        <w:t>Average</w:t>
      </w:r>
      <w:r>
        <w:rPr>
          <w:spacing w:val="2"/>
          <w:sz w:val="20"/>
        </w:rPr>
        <w:t> </w:t>
      </w:r>
      <w:r>
        <w:rPr>
          <w:sz w:val="20"/>
        </w:rPr>
        <w:t>and</w:t>
      </w:r>
      <w:r>
        <w:rPr>
          <w:spacing w:val="1"/>
          <w:sz w:val="20"/>
        </w:rPr>
        <w:t> </w:t>
      </w:r>
      <w:r>
        <w:rPr>
          <w:sz w:val="20"/>
        </w:rPr>
        <w:t>Maximum</w:t>
      </w:r>
      <w:r>
        <w:rPr>
          <w:spacing w:val="2"/>
          <w:sz w:val="20"/>
        </w:rPr>
        <w:t> </w:t>
      </w:r>
      <w:r>
        <w:rPr>
          <w:sz w:val="20"/>
        </w:rPr>
        <w:t>Uplink</w:t>
      </w:r>
      <w:r>
        <w:rPr>
          <w:spacing w:val="3"/>
          <w:sz w:val="20"/>
        </w:rPr>
        <w:t> </w:t>
      </w:r>
      <w:r>
        <w:rPr>
          <w:sz w:val="20"/>
        </w:rPr>
        <w:t>SINR</w:t>
      </w:r>
      <w:r>
        <w:rPr>
          <w:spacing w:val="1"/>
          <w:sz w:val="20"/>
        </w:rPr>
        <w:t> </w:t>
      </w:r>
      <w:r>
        <w:rPr>
          <w:sz w:val="20"/>
        </w:rPr>
        <w:t>or Co-UE interference,</w:t>
      </w:r>
      <w:r>
        <w:rPr>
          <w:spacing w:val="-1"/>
          <w:sz w:val="20"/>
        </w:rPr>
        <w:t> </w:t>
      </w:r>
      <w:r>
        <w:rPr>
          <w:sz w:val="20"/>
        </w:rPr>
        <w:t>Noise</w:t>
      </w:r>
      <w:r>
        <w:rPr>
          <w:spacing w:val="2"/>
          <w:sz w:val="20"/>
        </w:rPr>
        <w:t> </w:t>
      </w:r>
      <w:r>
        <w:rPr>
          <w:sz w:val="20"/>
        </w:rPr>
        <w:t>and</w:t>
      </w:r>
      <w:r>
        <w:rPr>
          <w:spacing w:val="1"/>
          <w:sz w:val="20"/>
        </w:rPr>
        <w:t> </w:t>
      </w:r>
      <w:r>
        <w:rPr>
          <w:sz w:val="20"/>
        </w:rPr>
        <w:t>External</w:t>
      </w:r>
      <w:r>
        <w:rPr>
          <w:spacing w:val="2"/>
          <w:sz w:val="20"/>
        </w:rPr>
        <w:t> </w:t>
      </w:r>
      <w:r>
        <w:rPr>
          <w:sz w:val="20"/>
        </w:rPr>
        <w:t>Interference </w:t>
      </w:r>
      <w:r>
        <w:rPr>
          <w:spacing w:val="-2"/>
          <w:sz w:val="20"/>
        </w:rPr>
        <w:t>level</w:t>
      </w:r>
    </w:p>
    <w:p>
      <w:pPr>
        <w:pStyle w:val="ListParagraph"/>
        <w:numPr>
          <w:ilvl w:val="0"/>
          <w:numId w:val="174"/>
        </w:numPr>
        <w:tabs>
          <w:tab w:pos="1673" w:val="left" w:leader="none"/>
        </w:tabs>
        <w:spacing w:line="240" w:lineRule="auto" w:before="17" w:after="0"/>
        <w:ind w:left="1673" w:right="0" w:hanging="1498"/>
        <w:jc w:val="left"/>
        <w:rPr>
          <w:sz w:val="20"/>
        </w:rPr>
      </w:pPr>
      <w:r>
        <w:rPr>
          <w:sz w:val="20"/>
        </w:rPr>
        <w:t>per</w:t>
      </w:r>
      <w:r>
        <w:rPr>
          <w:spacing w:val="-4"/>
          <w:sz w:val="20"/>
        </w:rPr>
        <w:t> </w:t>
      </w:r>
      <w:r>
        <w:rPr>
          <w:sz w:val="20"/>
        </w:rPr>
        <w:t>UE</w:t>
      </w:r>
      <w:r>
        <w:rPr>
          <w:spacing w:val="-4"/>
          <w:sz w:val="20"/>
        </w:rPr>
        <w:t> </w:t>
      </w:r>
      <w:r>
        <w:rPr>
          <w:sz w:val="20"/>
        </w:rPr>
        <w:t>to</w:t>
      </w:r>
      <w:r>
        <w:rPr>
          <w:spacing w:val="-4"/>
          <w:sz w:val="20"/>
        </w:rPr>
        <w:t> </w:t>
      </w:r>
      <w:r>
        <w:rPr>
          <w:sz w:val="20"/>
        </w:rPr>
        <w:t>allow</w:t>
      </w:r>
      <w:r>
        <w:rPr>
          <w:spacing w:val="-4"/>
          <w:sz w:val="20"/>
        </w:rPr>
        <w:t> </w:t>
      </w:r>
      <w:r>
        <w:rPr>
          <w:sz w:val="20"/>
        </w:rPr>
        <w:t>assessments</w:t>
      </w:r>
      <w:r>
        <w:rPr>
          <w:spacing w:val="-5"/>
          <w:sz w:val="20"/>
        </w:rPr>
        <w:t> </w:t>
      </w:r>
      <w:r>
        <w:rPr>
          <w:sz w:val="20"/>
        </w:rPr>
        <w:t>of</w:t>
      </w:r>
      <w:r>
        <w:rPr>
          <w:spacing w:val="-5"/>
          <w:sz w:val="20"/>
        </w:rPr>
        <w:t> </w:t>
      </w:r>
      <w:r>
        <w:rPr>
          <w:sz w:val="20"/>
        </w:rPr>
        <w:t>Uplink</w:t>
      </w:r>
      <w:r>
        <w:rPr>
          <w:spacing w:val="-3"/>
          <w:sz w:val="20"/>
        </w:rPr>
        <w:t> </w:t>
      </w:r>
      <w:r>
        <w:rPr>
          <w:sz w:val="20"/>
        </w:rPr>
        <w:t>channel</w:t>
      </w:r>
      <w:r>
        <w:rPr>
          <w:spacing w:val="-5"/>
          <w:sz w:val="20"/>
        </w:rPr>
        <w:t> </w:t>
      </w:r>
      <w:r>
        <w:rPr>
          <w:sz w:val="20"/>
        </w:rPr>
        <w:t>pairing</w:t>
      </w:r>
      <w:r>
        <w:rPr>
          <w:spacing w:val="-5"/>
          <w:sz w:val="20"/>
        </w:rPr>
        <w:t> </w:t>
      </w:r>
      <w:r>
        <w:rPr>
          <w:sz w:val="20"/>
        </w:rPr>
        <w:t>decisions</w:t>
      </w:r>
      <w:r>
        <w:rPr>
          <w:spacing w:val="-5"/>
          <w:sz w:val="20"/>
        </w:rPr>
        <w:t> </w:t>
      </w:r>
      <w:r>
        <w:rPr>
          <w:sz w:val="20"/>
        </w:rPr>
        <w:t>similar</w:t>
      </w:r>
      <w:r>
        <w:rPr>
          <w:spacing w:val="-5"/>
          <w:sz w:val="20"/>
        </w:rPr>
        <w:t> </w:t>
      </w:r>
      <w:r>
        <w:rPr>
          <w:sz w:val="20"/>
        </w:rPr>
        <w:t>to</w:t>
      </w:r>
      <w:r>
        <w:rPr>
          <w:spacing w:val="-3"/>
          <w:sz w:val="20"/>
        </w:rPr>
        <w:t> </w:t>
      </w:r>
      <w:r>
        <w:rPr>
          <w:sz w:val="20"/>
        </w:rPr>
        <w:t>the</w:t>
      </w:r>
      <w:r>
        <w:rPr>
          <w:spacing w:val="-5"/>
          <w:sz w:val="20"/>
        </w:rPr>
        <w:t> </w:t>
      </w:r>
      <w:r>
        <w:rPr>
          <w:sz w:val="20"/>
        </w:rPr>
        <w:t>downlink</w:t>
      </w:r>
      <w:r>
        <w:rPr>
          <w:spacing w:val="-3"/>
          <w:sz w:val="20"/>
        </w:rPr>
        <w:t> </w:t>
      </w:r>
      <w:r>
        <w:rPr>
          <w:spacing w:val="-2"/>
          <w:sz w:val="20"/>
        </w:rPr>
        <w:t>[Dial22]</w:t>
      </w:r>
    </w:p>
    <w:p>
      <w:pPr>
        <w:pStyle w:val="ListParagraph"/>
        <w:numPr>
          <w:ilvl w:val="0"/>
          <w:numId w:val="174"/>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Percent</w:t>
      </w:r>
      <w:r>
        <w:rPr>
          <w:spacing w:val="10"/>
          <w:sz w:val="20"/>
        </w:rPr>
        <w:t> </w:t>
      </w:r>
      <w:r>
        <w:rPr>
          <w:sz w:val="20"/>
        </w:rPr>
        <w:t>Time</w:t>
      </w:r>
      <w:r>
        <w:rPr>
          <w:spacing w:val="10"/>
          <w:sz w:val="20"/>
        </w:rPr>
        <w:t> </w:t>
      </w:r>
      <w:r>
        <w:rPr>
          <w:sz w:val="20"/>
        </w:rPr>
        <w:t>MU-MIMO</w:t>
      </w:r>
      <w:r>
        <w:rPr>
          <w:spacing w:val="10"/>
          <w:sz w:val="20"/>
        </w:rPr>
        <w:t> </w:t>
      </w:r>
      <w:r>
        <w:rPr>
          <w:sz w:val="20"/>
        </w:rPr>
        <w:t>UEs</w:t>
      </w:r>
      <w:r>
        <w:rPr>
          <w:spacing w:val="9"/>
          <w:sz w:val="20"/>
        </w:rPr>
        <w:t> </w:t>
      </w:r>
      <w:r>
        <w:rPr>
          <w:sz w:val="20"/>
        </w:rPr>
        <w:t>are</w:t>
      </w:r>
      <w:r>
        <w:rPr>
          <w:spacing w:val="10"/>
          <w:sz w:val="20"/>
        </w:rPr>
        <w:t> </w:t>
      </w:r>
      <w:r>
        <w:rPr>
          <w:sz w:val="20"/>
        </w:rPr>
        <w:t>at</w:t>
      </w:r>
      <w:r>
        <w:rPr>
          <w:spacing w:val="8"/>
          <w:sz w:val="20"/>
        </w:rPr>
        <w:t> </w:t>
      </w:r>
      <w:r>
        <w:rPr>
          <w:sz w:val="20"/>
        </w:rPr>
        <w:t>Maximum</w:t>
      </w:r>
      <w:r>
        <w:rPr>
          <w:spacing w:val="9"/>
          <w:sz w:val="20"/>
        </w:rPr>
        <w:t> </w:t>
      </w:r>
      <w:r>
        <w:rPr>
          <w:sz w:val="20"/>
        </w:rPr>
        <w:t>TX</w:t>
      </w:r>
      <w:r>
        <w:rPr>
          <w:spacing w:val="10"/>
          <w:sz w:val="20"/>
        </w:rPr>
        <w:t> </w:t>
      </w:r>
      <w:r>
        <w:rPr>
          <w:sz w:val="20"/>
        </w:rPr>
        <w:t>Power</w:t>
      </w:r>
      <w:r>
        <w:rPr>
          <w:spacing w:val="10"/>
          <w:sz w:val="20"/>
        </w:rPr>
        <w:t> </w:t>
      </w:r>
      <w:r>
        <w:rPr>
          <w:sz w:val="20"/>
        </w:rPr>
        <w:t>and</w:t>
      </w:r>
      <w:r>
        <w:rPr>
          <w:spacing w:val="13"/>
          <w:sz w:val="20"/>
        </w:rPr>
        <w:t> </w:t>
      </w:r>
      <w:r>
        <w:rPr>
          <w:sz w:val="20"/>
        </w:rPr>
        <w:t>&lt;</w:t>
      </w:r>
      <w:r>
        <w:rPr>
          <w:spacing w:val="9"/>
          <w:sz w:val="20"/>
        </w:rPr>
        <w:t> </w:t>
      </w:r>
      <w:r>
        <w:rPr>
          <w:sz w:val="20"/>
        </w:rPr>
        <w:t>5</w:t>
      </w:r>
      <w:r>
        <w:rPr>
          <w:spacing w:val="11"/>
          <w:sz w:val="20"/>
        </w:rPr>
        <w:t> </w:t>
      </w:r>
      <w:r>
        <w:rPr>
          <w:sz w:val="20"/>
        </w:rPr>
        <w:t>PRB</w:t>
      </w:r>
      <w:r>
        <w:rPr>
          <w:spacing w:val="9"/>
          <w:sz w:val="20"/>
        </w:rPr>
        <w:t> </w:t>
      </w:r>
      <w:r>
        <w:rPr>
          <w:sz w:val="20"/>
        </w:rPr>
        <w:t>allows</w:t>
      </w:r>
      <w:r>
        <w:rPr>
          <w:spacing w:val="10"/>
          <w:sz w:val="20"/>
        </w:rPr>
        <w:t> </w:t>
      </w:r>
      <w:r>
        <w:rPr>
          <w:sz w:val="20"/>
        </w:rPr>
        <w:t>assessments</w:t>
      </w:r>
      <w:r>
        <w:rPr>
          <w:spacing w:val="9"/>
          <w:sz w:val="20"/>
        </w:rPr>
        <w:t> </w:t>
      </w:r>
      <w:r>
        <w:rPr>
          <w:sz w:val="20"/>
        </w:rPr>
        <w:t>of</w:t>
      </w:r>
      <w:r>
        <w:rPr>
          <w:spacing w:val="8"/>
          <w:sz w:val="20"/>
        </w:rPr>
        <w:t> </w:t>
      </w:r>
      <w:r>
        <w:rPr>
          <w:sz w:val="20"/>
        </w:rPr>
        <w:t>UL</w:t>
      </w:r>
      <w:r>
        <w:rPr>
          <w:spacing w:val="11"/>
          <w:sz w:val="20"/>
        </w:rPr>
        <w:t> </w:t>
      </w:r>
      <w:r>
        <w:rPr>
          <w:spacing w:val="-2"/>
          <w:sz w:val="20"/>
        </w:rPr>
        <w:t>coverage</w:t>
      </w:r>
    </w:p>
    <w:p>
      <w:pPr>
        <w:pStyle w:val="ListParagraph"/>
        <w:numPr>
          <w:ilvl w:val="0"/>
          <w:numId w:val="174"/>
        </w:numPr>
        <w:tabs>
          <w:tab w:pos="1673" w:val="left" w:leader="none"/>
        </w:tabs>
        <w:spacing w:line="240" w:lineRule="auto" w:before="17" w:after="0"/>
        <w:ind w:left="1673" w:right="0" w:hanging="1498"/>
        <w:jc w:val="left"/>
        <w:rPr>
          <w:sz w:val="20"/>
        </w:rPr>
      </w:pPr>
      <w:r>
        <w:rPr>
          <w:spacing w:val="-2"/>
          <w:sz w:val="20"/>
        </w:rPr>
        <w:t>[Dial24]</w:t>
      </w:r>
    </w:p>
    <w:p>
      <w:pPr>
        <w:pStyle w:val="BodyText"/>
        <w:spacing w:before="19"/>
        <w:ind w:left="175"/>
      </w:pPr>
      <w:r>
        <w:rPr>
          <w:spacing w:val="-5"/>
        </w:rPr>
        <w:t>20</w:t>
      </w:r>
    </w:p>
    <w:p>
      <w:pPr>
        <w:pStyle w:val="BodyText"/>
        <w:tabs>
          <w:tab w:pos="952" w:val="left" w:leader="none"/>
        </w:tabs>
        <w:spacing w:line="256" w:lineRule="auto" w:before="18"/>
        <w:ind w:left="175" w:right="7662"/>
      </w:pPr>
      <w:r>
        <w:rPr>
          <w:spacing w:val="-6"/>
        </w:rPr>
        <w:t>21</w:t>
      </w:r>
      <w:r>
        <w:rPr/>
        <w:tab/>
        <w:t>Frequency</w:t>
      </w:r>
      <w:r>
        <w:rPr>
          <w:spacing w:val="-9"/>
        </w:rPr>
        <w:t> </w:t>
      </w:r>
      <w:r>
        <w:rPr/>
        <w:t>Reuse</w:t>
      </w:r>
      <w:r>
        <w:rPr>
          <w:spacing w:val="-10"/>
        </w:rPr>
        <w:t> </w:t>
      </w:r>
      <w:r>
        <w:rPr/>
        <w:t>Factor</w:t>
      </w:r>
      <w:r>
        <w:rPr>
          <w:spacing w:val="-10"/>
        </w:rPr>
        <w:t> </w:t>
      </w:r>
      <w:r>
        <w:rPr/>
        <w:t>for</w:t>
      </w:r>
      <w:r>
        <w:rPr>
          <w:spacing w:val="-10"/>
        </w:rPr>
        <w:t> </w:t>
      </w:r>
      <w:r>
        <w:rPr/>
        <w:t>Pilots</w:t>
      </w:r>
      <w:r>
        <w:rPr/>
        <w:t> </w:t>
      </w:r>
      <w:r>
        <w:rPr>
          <w:spacing w:val="-6"/>
        </w:rPr>
        <w:t>22</w:t>
      </w:r>
    </w:p>
    <w:p>
      <w:pPr>
        <w:pStyle w:val="ListParagraph"/>
        <w:numPr>
          <w:ilvl w:val="0"/>
          <w:numId w:val="175"/>
        </w:numPr>
        <w:tabs>
          <w:tab w:pos="1313" w:val="left" w:leader="none"/>
          <w:tab w:pos="1673" w:val="left" w:leader="none"/>
        </w:tabs>
        <w:spacing w:line="240" w:lineRule="auto" w:before="4" w:after="0"/>
        <w:ind w:left="1313" w:right="0" w:hanging="1138"/>
        <w:jc w:val="left"/>
        <w:rPr>
          <w:sz w:val="20"/>
        </w:rPr>
      </w:pPr>
      <w:r>
        <w:rPr>
          <w:spacing w:val="-5"/>
          <w:sz w:val="20"/>
        </w:rPr>
        <w:t>1.</w:t>
      </w:r>
      <w:r>
        <w:rPr>
          <w:sz w:val="20"/>
        </w:rPr>
        <w:tab/>
        <w:t>Histogram</w:t>
      </w:r>
      <w:r>
        <w:rPr>
          <w:spacing w:val="-4"/>
          <w:sz w:val="20"/>
        </w:rPr>
        <w:t> </w:t>
      </w:r>
      <w:r>
        <w:rPr>
          <w:sz w:val="20"/>
        </w:rPr>
        <w:t>of</w:t>
      </w:r>
      <w:r>
        <w:rPr>
          <w:spacing w:val="-5"/>
          <w:sz w:val="20"/>
        </w:rPr>
        <w:t> </w:t>
      </w:r>
      <w:r>
        <w:rPr>
          <w:sz w:val="20"/>
        </w:rPr>
        <w:t>re-used</w:t>
      </w:r>
      <w:r>
        <w:rPr>
          <w:spacing w:val="-4"/>
          <w:sz w:val="20"/>
        </w:rPr>
        <w:t> </w:t>
      </w:r>
      <w:r>
        <w:rPr>
          <w:sz w:val="20"/>
        </w:rPr>
        <w:t>Pilots</w:t>
      </w:r>
      <w:r>
        <w:rPr>
          <w:spacing w:val="-6"/>
          <w:sz w:val="20"/>
        </w:rPr>
        <w:t> </w:t>
      </w:r>
      <w:r>
        <w:rPr>
          <w:sz w:val="20"/>
        </w:rPr>
        <w:t>(SRS)</w:t>
      </w:r>
      <w:r>
        <w:rPr>
          <w:spacing w:val="-5"/>
          <w:sz w:val="20"/>
        </w:rPr>
        <w:t> </w:t>
      </w:r>
      <w:r>
        <w:rPr>
          <w:sz w:val="20"/>
        </w:rPr>
        <w:t>from</w:t>
      </w:r>
      <w:r>
        <w:rPr>
          <w:spacing w:val="-4"/>
          <w:sz w:val="20"/>
        </w:rPr>
        <w:t> </w:t>
      </w:r>
      <w:r>
        <w:rPr>
          <w:sz w:val="20"/>
        </w:rPr>
        <w:t>neighbor</w:t>
      </w:r>
      <w:r>
        <w:rPr>
          <w:spacing w:val="-7"/>
          <w:sz w:val="20"/>
        </w:rPr>
        <w:t> </w:t>
      </w:r>
      <w:r>
        <w:rPr>
          <w:sz w:val="20"/>
        </w:rPr>
        <w:t>cells</w:t>
      </w:r>
      <w:r>
        <w:rPr>
          <w:spacing w:val="-6"/>
          <w:sz w:val="20"/>
        </w:rPr>
        <w:t> </w:t>
      </w:r>
      <w:r>
        <w:rPr>
          <w:spacing w:val="-2"/>
          <w:sz w:val="20"/>
        </w:rPr>
        <w:t>[Dial25]</w:t>
      </w:r>
    </w:p>
    <w:p>
      <w:pPr>
        <w:pStyle w:val="ListParagraph"/>
        <w:numPr>
          <w:ilvl w:val="0"/>
          <w:numId w:val="175"/>
        </w:numPr>
        <w:tabs>
          <w:tab w:pos="2033" w:val="left" w:leader="none"/>
          <w:tab w:pos="2393" w:val="left" w:leader="none"/>
        </w:tabs>
        <w:spacing w:line="240" w:lineRule="auto" w:before="18" w:after="0"/>
        <w:ind w:left="2033" w:right="0" w:hanging="1858"/>
        <w:jc w:val="left"/>
        <w:rPr>
          <w:sz w:val="20"/>
        </w:rPr>
      </w:pPr>
      <w:r>
        <w:rPr>
          <w:spacing w:val="-5"/>
          <w:sz w:val="20"/>
        </w:rPr>
        <w:t>a.</w:t>
      </w:r>
      <w:r>
        <w:rPr>
          <w:sz w:val="20"/>
        </w:rPr>
        <w:tab/>
        <w:t>Non-Real</w:t>
      </w:r>
      <w:r>
        <w:rPr>
          <w:spacing w:val="36"/>
          <w:sz w:val="20"/>
        </w:rPr>
        <w:t> </w:t>
      </w:r>
      <w:r>
        <w:rPr>
          <w:sz w:val="20"/>
        </w:rPr>
        <w:t>/Real</w:t>
      </w:r>
      <w:r>
        <w:rPr>
          <w:spacing w:val="37"/>
          <w:sz w:val="20"/>
        </w:rPr>
        <w:t> </w:t>
      </w:r>
      <w:r>
        <w:rPr>
          <w:sz w:val="20"/>
        </w:rPr>
        <w:t>Time</w:t>
      </w:r>
      <w:r>
        <w:rPr>
          <w:spacing w:val="38"/>
          <w:sz w:val="20"/>
        </w:rPr>
        <w:t> </w:t>
      </w:r>
      <w:r>
        <w:rPr>
          <w:sz w:val="20"/>
        </w:rPr>
        <w:t>RIC</w:t>
      </w:r>
      <w:r>
        <w:rPr>
          <w:spacing w:val="38"/>
          <w:sz w:val="20"/>
        </w:rPr>
        <w:t> </w:t>
      </w:r>
      <w:r>
        <w:rPr>
          <w:sz w:val="20"/>
        </w:rPr>
        <w:t>will</w:t>
      </w:r>
      <w:r>
        <w:rPr>
          <w:spacing w:val="37"/>
          <w:sz w:val="20"/>
        </w:rPr>
        <w:t> </w:t>
      </w:r>
      <w:r>
        <w:rPr>
          <w:sz w:val="20"/>
        </w:rPr>
        <w:t>work</w:t>
      </w:r>
      <w:r>
        <w:rPr>
          <w:spacing w:val="38"/>
          <w:sz w:val="20"/>
        </w:rPr>
        <w:t> </w:t>
      </w:r>
      <w:r>
        <w:rPr>
          <w:sz w:val="20"/>
        </w:rPr>
        <w:t>to</w:t>
      </w:r>
      <w:r>
        <w:rPr>
          <w:spacing w:val="38"/>
          <w:sz w:val="20"/>
        </w:rPr>
        <w:t> </w:t>
      </w:r>
      <w:r>
        <w:rPr>
          <w:sz w:val="20"/>
        </w:rPr>
        <w:t>assign</w:t>
      </w:r>
      <w:r>
        <w:rPr>
          <w:spacing w:val="39"/>
          <w:sz w:val="20"/>
        </w:rPr>
        <w:t> </w:t>
      </w:r>
      <w:r>
        <w:rPr>
          <w:sz w:val="20"/>
        </w:rPr>
        <w:t>different</w:t>
      </w:r>
      <w:r>
        <w:rPr>
          <w:spacing w:val="34"/>
          <w:sz w:val="20"/>
        </w:rPr>
        <w:t> </w:t>
      </w:r>
      <w:r>
        <w:rPr>
          <w:sz w:val="20"/>
        </w:rPr>
        <w:t>SRS</w:t>
      </w:r>
      <w:r>
        <w:rPr>
          <w:spacing w:val="40"/>
          <w:sz w:val="20"/>
        </w:rPr>
        <w:t> </w:t>
      </w:r>
      <w:r>
        <w:rPr>
          <w:sz w:val="20"/>
        </w:rPr>
        <w:t>to</w:t>
      </w:r>
      <w:r>
        <w:rPr>
          <w:spacing w:val="38"/>
          <w:sz w:val="20"/>
        </w:rPr>
        <w:t> </w:t>
      </w:r>
      <w:r>
        <w:rPr>
          <w:sz w:val="20"/>
        </w:rPr>
        <w:t>in-cell</w:t>
      </w:r>
      <w:r>
        <w:rPr>
          <w:spacing w:val="36"/>
          <w:sz w:val="20"/>
        </w:rPr>
        <w:t> </w:t>
      </w:r>
      <w:r>
        <w:rPr>
          <w:sz w:val="20"/>
        </w:rPr>
        <w:t>UEs</w:t>
      </w:r>
      <w:r>
        <w:rPr>
          <w:spacing w:val="37"/>
          <w:sz w:val="20"/>
        </w:rPr>
        <w:t> </w:t>
      </w:r>
      <w:r>
        <w:rPr>
          <w:sz w:val="20"/>
        </w:rPr>
        <w:t>to</w:t>
      </w:r>
      <w:r>
        <w:rPr>
          <w:spacing w:val="38"/>
          <w:sz w:val="20"/>
        </w:rPr>
        <w:t> </w:t>
      </w:r>
      <w:r>
        <w:rPr>
          <w:sz w:val="20"/>
        </w:rPr>
        <w:t>improve</w:t>
      </w:r>
      <w:r>
        <w:rPr>
          <w:spacing w:val="37"/>
          <w:sz w:val="20"/>
        </w:rPr>
        <w:t> </w:t>
      </w:r>
      <w:r>
        <w:rPr>
          <w:spacing w:val="-2"/>
          <w:sz w:val="20"/>
        </w:rPr>
        <w:t>channel</w:t>
      </w:r>
    </w:p>
    <w:p>
      <w:pPr>
        <w:pStyle w:val="ListParagraph"/>
        <w:numPr>
          <w:ilvl w:val="0"/>
          <w:numId w:val="175"/>
        </w:numPr>
        <w:tabs>
          <w:tab w:pos="2393" w:val="left" w:leader="none"/>
        </w:tabs>
        <w:spacing w:line="240" w:lineRule="auto" w:before="20" w:after="0"/>
        <w:ind w:left="2393" w:right="0" w:hanging="2218"/>
        <w:jc w:val="left"/>
        <w:rPr>
          <w:sz w:val="20"/>
        </w:rPr>
      </w:pPr>
      <w:r>
        <w:rPr>
          <w:sz w:val="20"/>
        </w:rPr>
        <w:t>estimation</w:t>
      </w:r>
      <w:r>
        <w:rPr>
          <w:spacing w:val="-8"/>
          <w:sz w:val="20"/>
        </w:rPr>
        <w:t> </w:t>
      </w:r>
      <w:r>
        <w:rPr>
          <w:spacing w:val="-2"/>
          <w:sz w:val="20"/>
        </w:rPr>
        <w:t>performance</w:t>
      </w:r>
    </w:p>
    <w:p>
      <w:pPr>
        <w:pStyle w:val="ListParagraph"/>
        <w:numPr>
          <w:ilvl w:val="0"/>
          <w:numId w:val="175"/>
        </w:numPr>
        <w:tabs>
          <w:tab w:pos="952" w:val="left" w:leader="none"/>
        </w:tabs>
        <w:spacing w:line="240" w:lineRule="auto" w:before="178" w:after="0"/>
        <w:ind w:left="952" w:right="0" w:hanging="777"/>
        <w:jc w:val="left"/>
        <w:rPr>
          <w:sz w:val="20"/>
        </w:rPr>
      </w:pPr>
      <w:r>
        <w:rPr>
          <w:sz w:val="20"/>
        </w:rPr>
        <w:t>Uplink</w:t>
      </w:r>
      <w:r>
        <w:rPr>
          <w:spacing w:val="-4"/>
          <w:sz w:val="20"/>
        </w:rPr>
        <w:t> </w:t>
      </w:r>
      <w:r>
        <w:rPr>
          <w:spacing w:val="-2"/>
          <w:sz w:val="20"/>
        </w:rPr>
        <w:t>Covariance</w:t>
      </w:r>
    </w:p>
    <w:p>
      <w:pPr>
        <w:pStyle w:val="ListParagraph"/>
        <w:numPr>
          <w:ilvl w:val="0"/>
          <w:numId w:val="175"/>
        </w:numPr>
        <w:tabs>
          <w:tab w:pos="1358" w:val="left" w:leader="none"/>
          <w:tab w:pos="1718" w:val="left" w:leader="none"/>
        </w:tabs>
        <w:spacing w:line="240" w:lineRule="auto" w:before="197" w:after="0"/>
        <w:ind w:left="1358" w:right="0" w:hanging="1183"/>
        <w:jc w:val="left"/>
        <w:rPr>
          <w:sz w:val="20"/>
        </w:rPr>
      </w:pPr>
      <w:r>
        <w:rPr>
          <w:spacing w:val="-5"/>
          <w:sz w:val="20"/>
        </w:rPr>
        <w:t>1.</w:t>
      </w:r>
      <w:r>
        <w:rPr>
          <w:sz w:val="20"/>
        </w:rPr>
        <w:tab/>
        <w:t>Post</w:t>
      </w:r>
      <w:r>
        <w:rPr>
          <w:spacing w:val="-6"/>
          <w:sz w:val="20"/>
        </w:rPr>
        <w:t> </w:t>
      </w:r>
      <w:r>
        <w:rPr>
          <w:sz w:val="20"/>
        </w:rPr>
        <w:t>Pilot</w:t>
      </w:r>
      <w:r>
        <w:rPr>
          <w:spacing w:val="-6"/>
          <w:sz w:val="20"/>
        </w:rPr>
        <w:t> </w:t>
      </w:r>
      <w:r>
        <w:rPr>
          <w:sz w:val="20"/>
        </w:rPr>
        <w:t>Removal</w:t>
      </w:r>
      <w:r>
        <w:rPr>
          <w:spacing w:val="-5"/>
          <w:sz w:val="20"/>
        </w:rPr>
        <w:t> </w:t>
      </w:r>
      <w:r>
        <w:rPr>
          <w:sz w:val="20"/>
        </w:rPr>
        <w:t>Uplink</w:t>
      </w:r>
      <w:r>
        <w:rPr>
          <w:spacing w:val="-4"/>
          <w:sz w:val="20"/>
        </w:rPr>
        <w:t> </w:t>
      </w:r>
      <w:r>
        <w:rPr>
          <w:sz w:val="20"/>
        </w:rPr>
        <w:t>Covariance</w:t>
      </w:r>
      <w:r>
        <w:rPr>
          <w:spacing w:val="-5"/>
          <w:sz w:val="20"/>
        </w:rPr>
        <w:t> </w:t>
      </w:r>
      <w:r>
        <w:rPr>
          <w:spacing w:val="-2"/>
          <w:sz w:val="20"/>
        </w:rPr>
        <w:t>[Dial26]</w:t>
      </w:r>
    </w:p>
    <w:p>
      <w:pPr>
        <w:pStyle w:val="ListParagraph"/>
        <w:numPr>
          <w:ilvl w:val="0"/>
          <w:numId w:val="175"/>
        </w:numPr>
        <w:tabs>
          <w:tab w:pos="2078" w:val="left" w:leader="none"/>
          <w:tab w:pos="2438" w:val="left" w:leader="none"/>
        </w:tabs>
        <w:spacing w:line="240" w:lineRule="auto" w:before="19" w:after="0"/>
        <w:ind w:left="2078" w:right="0" w:hanging="1903"/>
        <w:jc w:val="left"/>
        <w:rPr>
          <w:sz w:val="20"/>
        </w:rPr>
      </w:pPr>
      <w:r>
        <w:rPr>
          <w:spacing w:val="-5"/>
          <w:sz w:val="20"/>
        </w:rPr>
        <w:t>a.</w:t>
      </w:r>
      <w:r>
        <w:rPr>
          <w:sz w:val="20"/>
        </w:rPr>
        <w:tab/>
        <w:t>Measure</w:t>
      </w:r>
      <w:r>
        <w:rPr>
          <w:spacing w:val="40"/>
          <w:sz w:val="20"/>
        </w:rPr>
        <w:t> </w:t>
      </w:r>
      <w:r>
        <w:rPr>
          <w:sz w:val="20"/>
        </w:rPr>
        <w:t>of</w:t>
      </w:r>
      <w:r>
        <w:rPr>
          <w:spacing w:val="41"/>
          <w:sz w:val="20"/>
        </w:rPr>
        <w:t> </w:t>
      </w:r>
      <w:r>
        <w:rPr>
          <w:sz w:val="20"/>
        </w:rPr>
        <w:t>channel</w:t>
      </w:r>
      <w:r>
        <w:rPr>
          <w:spacing w:val="37"/>
          <w:sz w:val="20"/>
        </w:rPr>
        <w:t> </w:t>
      </w:r>
      <w:r>
        <w:rPr>
          <w:sz w:val="20"/>
        </w:rPr>
        <w:t>orthogonality</w:t>
      </w:r>
      <w:r>
        <w:rPr>
          <w:spacing w:val="41"/>
          <w:sz w:val="20"/>
        </w:rPr>
        <w:t> </w:t>
      </w:r>
      <w:r>
        <w:rPr>
          <w:sz w:val="20"/>
        </w:rPr>
        <w:t>between</w:t>
      </w:r>
      <w:r>
        <w:rPr>
          <w:spacing w:val="42"/>
          <w:sz w:val="20"/>
        </w:rPr>
        <w:t> </w:t>
      </w:r>
      <w:r>
        <w:rPr>
          <w:sz w:val="20"/>
        </w:rPr>
        <w:t>MU-MIMO</w:t>
      </w:r>
      <w:r>
        <w:rPr>
          <w:spacing w:val="37"/>
          <w:sz w:val="20"/>
        </w:rPr>
        <w:t> </w:t>
      </w:r>
      <w:r>
        <w:rPr>
          <w:sz w:val="20"/>
        </w:rPr>
        <w:t>UEs</w:t>
      </w:r>
      <w:r>
        <w:rPr>
          <w:spacing w:val="40"/>
          <w:sz w:val="20"/>
        </w:rPr>
        <w:t> </w:t>
      </w:r>
      <w:r>
        <w:rPr>
          <w:sz w:val="20"/>
        </w:rPr>
        <w:t>and</w:t>
      </w:r>
      <w:r>
        <w:rPr>
          <w:spacing w:val="41"/>
          <w:sz w:val="20"/>
        </w:rPr>
        <w:t> </w:t>
      </w:r>
      <w:r>
        <w:rPr>
          <w:sz w:val="20"/>
        </w:rPr>
        <w:t>selection</w:t>
      </w:r>
      <w:r>
        <w:rPr>
          <w:spacing w:val="40"/>
          <w:sz w:val="20"/>
        </w:rPr>
        <w:t> </w:t>
      </w:r>
      <w:r>
        <w:rPr>
          <w:sz w:val="20"/>
        </w:rPr>
        <w:t>optimization,</w:t>
      </w:r>
      <w:r>
        <w:rPr>
          <w:spacing w:val="41"/>
          <w:sz w:val="20"/>
        </w:rPr>
        <w:t> </w:t>
      </w:r>
      <w:r>
        <w:rPr>
          <w:spacing w:val="-2"/>
          <w:sz w:val="20"/>
        </w:rPr>
        <w:t>through</w:t>
      </w:r>
    </w:p>
    <w:p>
      <w:pPr>
        <w:pStyle w:val="ListParagraph"/>
        <w:numPr>
          <w:ilvl w:val="0"/>
          <w:numId w:val="175"/>
        </w:numPr>
        <w:tabs>
          <w:tab w:pos="2438" w:val="left" w:leader="none"/>
        </w:tabs>
        <w:spacing w:line="240" w:lineRule="auto" w:before="18" w:after="0"/>
        <w:ind w:left="2438" w:right="0" w:hanging="2263"/>
        <w:jc w:val="left"/>
        <w:rPr>
          <w:sz w:val="20"/>
        </w:rPr>
      </w:pPr>
      <w:r>
        <w:rPr>
          <w:sz w:val="20"/>
        </w:rPr>
        <w:t>channel</w:t>
      </w:r>
      <w:r>
        <w:rPr>
          <w:spacing w:val="-4"/>
          <w:sz w:val="20"/>
        </w:rPr>
        <w:t> </w:t>
      </w:r>
      <w:r>
        <w:rPr>
          <w:spacing w:val="-2"/>
          <w:sz w:val="20"/>
        </w:rPr>
        <w:t>estimation</w:t>
      </w:r>
    </w:p>
    <w:p>
      <w:pPr>
        <w:pStyle w:val="ListParagraph"/>
        <w:numPr>
          <w:ilvl w:val="0"/>
          <w:numId w:val="175"/>
        </w:numPr>
        <w:tabs>
          <w:tab w:pos="952" w:val="left" w:leader="none"/>
        </w:tabs>
        <w:spacing w:line="240" w:lineRule="auto" w:before="178" w:after="0"/>
        <w:ind w:left="952" w:right="0" w:hanging="777"/>
        <w:jc w:val="left"/>
        <w:rPr>
          <w:sz w:val="20"/>
        </w:rPr>
      </w:pPr>
      <w:r>
        <w:rPr>
          <w:sz w:val="20"/>
        </w:rPr>
        <w:t>Pilot</w:t>
      </w:r>
      <w:r>
        <w:rPr>
          <w:spacing w:val="-7"/>
          <w:sz w:val="20"/>
        </w:rPr>
        <w:t> </w:t>
      </w:r>
      <w:r>
        <w:rPr>
          <w:sz w:val="20"/>
        </w:rPr>
        <w:t>and</w:t>
      </w:r>
      <w:r>
        <w:rPr>
          <w:spacing w:val="-4"/>
          <w:sz w:val="20"/>
        </w:rPr>
        <w:t> </w:t>
      </w:r>
      <w:r>
        <w:rPr>
          <w:sz w:val="20"/>
        </w:rPr>
        <w:t>Coherence</w:t>
      </w:r>
      <w:r>
        <w:rPr>
          <w:spacing w:val="-6"/>
          <w:sz w:val="20"/>
        </w:rPr>
        <w:t> </w:t>
      </w:r>
      <w:r>
        <w:rPr>
          <w:sz w:val="20"/>
        </w:rPr>
        <w:t>Block</w:t>
      </w:r>
      <w:r>
        <w:rPr>
          <w:spacing w:val="-4"/>
          <w:sz w:val="20"/>
        </w:rPr>
        <w:t> </w:t>
      </w:r>
      <w:r>
        <w:rPr>
          <w:sz w:val="20"/>
        </w:rPr>
        <w:t>Joint</w:t>
      </w:r>
      <w:r>
        <w:rPr>
          <w:spacing w:val="-7"/>
          <w:sz w:val="20"/>
        </w:rPr>
        <w:t> </w:t>
      </w:r>
      <w:r>
        <w:rPr>
          <w:sz w:val="20"/>
        </w:rPr>
        <w:t>Distribution</w:t>
      </w:r>
      <w:r>
        <w:rPr>
          <w:spacing w:val="-4"/>
          <w:sz w:val="20"/>
        </w:rPr>
        <w:t> </w:t>
      </w:r>
      <w:r>
        <w:rPr>
          <w:spacing w:val="-2"/>
          <w:sz w:val="20"/>
        </w:rPr>
        <w:t>[Dial27]</w:t>
      </w:r>
    </w:p>
    <w:p>
      <w:pPr>
        <w:pStyle w:val="ListParagraph"/>
        <w:numPr>
          <w:ilvl w:val="0"/>
          <w:numId w:val="175"/>
        </w:numPr>
        <w:tabs>
          <w:tab w:pos="1358" w:val="left" w:leader="none"/>
          <w:tab w:pos="1718" w:val="left" w:leader="none"/>
        </w:tabs>
        <w:spacing w:line="240" w:lineRule="auto" w:before="199" w:after="0"/>
        <w:ind w:left="1358" w:right="0" w:hanging="1183"/>
        <w:jc w:val="left"/>
        <w:rPr>
          <w:sz w:val="20"/>
        </w:rPr>
      </w:pPr>
      <w:r>
        <w:rPr>
          <w:spacing w:val="-5"/>
          <w:sz w:val="20"/>
        </w:rPr>
        <w:t>1.</w:t>
      </w:r>
      <w:r>
        <w:rPr>
          <w:sz w:val="20"/>
        </w:rPr>
        <w:tab/>
        <w:t>Histogram</w:t>
      </w:r>
      <w:r>
        <w:rPr>
          <w:spacing w:val="-5"/>
          <w:sz w:val="20"/>
        </w:rPr>
        <w:t> </w:t>
      </w:r>
      <w:r>
        <w:rPr>
          <w:sz w:val="20"/>
        </w:rPr>
        <w:t>of</w:t>
      </w:r>
      <w:r>
        <w:rPr>
          <w:spacing w:val="-5"/>
          <w:sz w:val="20"/>
        </w:rPr>
        <w:t> </w:t>
      </w:r>
      <w:r>
        <w:rPr>
          <w:sz w:val="20"/>
        </w:rPr>
        <w:t>Selected</w:t>
      </w:r>
      <w:r>
        <w:rPr>
          <w:spacing w:val="-4"/>
          <w:sz w:val="20"/>
        </w:rPr>
        <w:t> </w:t>
      </w:r>
      <w:r>
        <w:rPr>
          <w:sz w:val="20"/>
        </w:rPr>
        <w:t>Pilot</w:t>
      </w:r>
      <w:r>
        <w:rPr>
          <w:spacing w:val="-7"/>
          <w:sz w:val="20"/>
        </w:rPr>
        <w:t> </w:t>
      </w:r>
      <w:r>
        <w:rPr>
          <w:sz w:val="20"/>
        </w:rPr>
        <w:t>Sequence</w:t>
      </w:r>
      <w:r>
        <w:rPr>
          <w:spacing w:val="-5"/>
          <w:sz w:val="20"/>
        </w:rPr>
        <w:t> </w:t>
      </w:r>
      <w:r>
        <w:rPr>
          <w:sz w:val="20"/>
        </w:rPr>
        <w:t>Length</w:t>
      </w:r>
      <w:r>
        <w:rPr>
          <w:spacing w:val="-4"/>
          <w:sz w:val="20"/>
        </w:rPr>
        <w:t> </w:t>
      </w:r>
      <w:r>
        <w:rPr>
          <w:sz w:val="20"/>
        </w:rPr>
        <w:t>and</w:t>
      </w:r>
      <w:r>
        <w:rPr>
          <w:spacing w:val="-5"/>
          <w:sz w:val="20"/>
        </w:rPr>
        <w:t> </w:t>
      </w:r>
      <w:r>
        <w:rPr>
          <w:sz w:val="20"/>
        </w:rPr>
        <w:t>Histogram</w:t>
      </w:r>
      <w:r>
        <w:rPr>
          <w:spacing w:val="-4"/>
          <w:sz w:val="20"/>
        </w:rPr>
        <w:t> </w:t>
      </w:r>
      <w:r>
        <w:rPr>
          <w:sz w:val="20"/>
        </w:rPr>
        <w:t>of</w:t>
      </w:r>
      <w:r>
        <w:rPr>
          <w:spacing w:val="-5"/>
          <w:sz w:val="20"/>
        </w:rPr>
        <w:t> </w:t>
      </w:r>
      <w:r>
        <w:rPr>
          <w:sz w:val="20"/>
        </w:rPr>
        <w:t>Selected</w:t>
      </w:r>
      <w:r>
        <w:rPr>
          <w:spacing w:val="-5"/>
          <w:sz w:val="20"/>
        </w:rPr>
        <w:t> </w:t>
      </w:r>
      <w:r>
        <w:rPr>
          <w:sz w:val="20"/>
        </w:rPr>
        <w:t>Coherence</w:t>
      </w:r>
      <w:r>
        <w:rPr>
          <w:spacing w:val="-5"/>
          <w:sz w:val="20"/>
        </w:rPr>
        <w:t> </w:t>
      </w:r>
      <w:r>
        <w:rPr>
          <w:spacing w:val="-2"/>
          <w:sz w:val="20"/>
        </w:rPr>
        <w:t>Block</w:t>
      </w:r>
    </w:p>
    <w:p>
      <w:pPr>
        <w:pStyle w:val="ListParagraph"/>
        <w:numPr>
          <w:ilvl w:val="0"/>
          <w:numId w:val="175"/>
        </w:numPr>
        <w:tabs>
          <w:tab w:pos="2078" w:val="left" w:leader="none"/>
          <w:tab w:pos="2438" w:val="left" w:leader="none"/>
        </w:tabs>
        <w:spacing w:line="240" w:lineRule="auto" w:before="17" w:after="0"/>
        <w:ind w:left="2078" w:right="0" w:hanging="1903"/>
        <w:jc w:val="left"/>
        <w:rPr>
          <w:sz w:val="20"/>
        </w:rPr>
      </w:pPr>
      <w:r>
        <w:rPr>
          <w:spacing w:val="-5"/>
          <w:sz w:val="20"/>
        </w:rPr>
        <w:t>a.</w:t>
      </w:r>
      <w:r>
        <w:rPr>
          <w:sz w:val="20"/>
        </w:rPr>
        <w:tab/>
        <w:t>AI/ML</w:t>
      </w:r>
      <w:r>
        <w:rPr>
          <w:spacing w:val="-3"/>
          <w:sz w:val="20"/>
        </w:rPr>
        <w:t> </w:t>
      </w:r>
      <w:r>
        <w:rPr>
          <w:sz w:val="20"/>
        </w:rPr>
        <w:t>will</w:t>
      </w:r>
      <w:r>
        <w:rPr>
          <w:spacing w:val="-5"/>
          <w:sz w:val="20"/>
        </w:rPr>
        <w:t> </w:t>
      </w:r>
      <w:r>
        <w:rPr>
          <w:sz w:val="20"/>
        </w:rPr>
        <w:t>impart</w:t>
      </w:r>
      <w:r>
        <w:rPr>
          <w:spacing w:val="-5"/>
          <w:sz w:val="20"/>
        </w:rPr>
        <w:t> </w:t>
      </w:r>
      <w:r>
        <w:rPr>
          <w:sz w:val="20"/>
        </w:rPr>
        <w:t>intelligence</w:t>
      </w:r>
      <w:r>
        <w:rPr>
          <w:spacing w:val="-4"/>
          <w:sz w:val="20"/>
        </w:rPr>
        <w:t> </w:t>
      </w:r>
      <w:r>
        <w:rPr>
          <w:sz w:val="20"/>
        </w:rPr>
        <w:t>into</w:t>
      </w:r>
      <w:r>
        <w:rPr>
          <w:spacing w:val="-3"/>
          <w:sz w:val="20"/>
        </w:rPr>
        <w:t> </w:t>
      </w:r>
      <w:r>
        <w:rPr>
          <w:sz w:val="20"/>
        </w:rPr>
        <w:t>the</w:t>
      </w:r>
      <w:r>
        <w:rPr>
          <w:spacing w:val="-4"/>
          <w:sz w:val="20"/>
        </w:rPr>
        <w:t> </w:t>
      </w:r>
      <w:r>
        <w:rPr>
          <w:sz w:val="20"/>
        </w:rPr>
        <w:t>robustness</w:t>
      </w:r>
      <w:r>
        <w:rPr>
          <w:spacing w:val="-5"/>
          <w:sz w:val="20"/>
        </w:rPr>
        <w:t> </w:t>
      </w:r>
      <w:r>
        <w:rPr>
          <w:sz w:val="20"/>
        </w:rPr>
        <w:t>of</w:t>
      </w:r>
      <w:r>
        <w:rPr>
          <w:spacing w:val="-3"/>
          <w:sz w:val="20"/>
        </w:rPr>
        <w:t> </w:t>
      </w:r>
      <w:r>
        <w:rPr>
          <w:sz w:val="20"/>
        </w:rPr>
        <w:t>the</w:t>
      </w:r>
      <w:r>
        <w:rPr>
          <w:spacing w:val="-6"/>
          <w:sz w:val="20"/>
        </w:rPr>
        <w:t> </w:t>
      </w:r>
      <w:r>
        <w:rPr>
          <w:sz w:val="20"/>
        </w:rPr>
        <w:t>pilot</w:t>
      </w:r>
      <w:r>
        <w:rPr>
          <w:spacing w:val="-5"/>
          <w:sz w:val="20"/>
        </w:rPr>
        <w:t> </w:t>
      </w:r>
      <w:r>
        <w:rPr>
          <w:sz w:val="20"/>
        </w:rPr>
        <w:t>signals</w:t>
      </w:r>
      <w:r>
        <w:rPr>
          <w:spacing w:val="-5"/>
          <w:sz w:val="20"/>
        </w:rPr>
        <w:t> </w:t>
      </w:r>
      <w:r>
        <w:rPr>
          <w:sz w:val="20"/>
        </w:rPr>
        <w:t>used</w:t>
      </w:r>
      <w:r>
        <w:rPr>
          <w:spacing w:val="-3"/>
          <w:sz w:val="20"/>
        </w:rPr>
        <w:t> </w:t>
      </w:r>
      <w:r>
        <w:rPr>
          <w:sz w:val="20"/>
        </w:rPr>
        <w:t>for</w:t>
      </w:r>
      <w:r>
        <w:rPr>
          <w:spacing w:val="-3"/>
          <w:sz w:val="20"/>
        </w:rPr>
        <w:t> </w:t>
      </w:r>
      <w:r>
        <w:rPr>
          <w:sz w:val="20"/>
        </w:rPr>
        <w:t>channel</w:t>
      </w:r>
      <w:r>
        <w:rPr>
          <w:spacing w:val="-4"/>
          <w:sz w:val="20"/>
        </w:rPr>
        <w:t> </w:t>
      </w:r>
      <w:r>
        <w:rPr>
          <w:spacing w:val="-2"/>
          <w:sz w:val="20"/>
        </w:rPr>
        <w:t>estimation</w:t>
      </w:r>
    </w:p>
    <w:p>
      <w:pPr>
        <w:pStyle w:val="ListParagraph"/>
        <w:numPr>
          <w:ilvl w:val="0"/>
          <w:numId w:val="175"/>
        </w:numPr>
        <w:tabs>
          <w:tab w:pos="952" w:val="left" w:leader="none"/>
        </w:tabs>
        <w:spacing w:line="240" w:lineRule="auto" w:before="178" w:after="0"/>
        <w:ind w:left="952" w:right="0" w:hanging="777"/>
        <w:jc w:val="left"/>
        <w:rPr>
          <w:sz w:val="20"/>
        </w:rPr>
      </w:pPr>
      <w:r>
        <w:rPr>
          <w:sz w:val="20"/>
        </w:rPr>
        <w:t>Spectral</w:t>
      </w:r>
      <w:r>
        <w:rPr>
          <w:spacing w:val="-7"/>
          <w:sz w:val="20"/>
        </w:rPr>
        <w:t> </w:t>
      </w:r>
      <w:r>
        <w:rPr>
          <w:spacing w:val="-2"/>
          <w:sz w:val="20"/>
        </w:rPr>
        <w:t>Efficiency</w:t>
      </w:r>
    </w:p>
    <w:p>
      <w:pPr>
        <w:pStyle w:val="ListParagraph"/>
        <w:numPr>
          <w:ilvl w:val="0"/>
          <w:numId w:val="175"/>
        </w:numPr>
        <w:tabs>
          <w:tab w:pos="1358" w:val="left" w:leader="none"/>
          <w:tab w:pos="1718" w:val="left" w:leader="none"/>
        </w:tabs>
        <w:spacing w:line="240" w:lineRule="auto" w:before="198" w:after="0"/>
        <w:ind w:left="1358" w:right="0" w:hanging="1183"/>
        <w:jc w:val="left"/>
        <w:rPr>
          <w:sz w:val="20"/>
        </w:rPr>
      </w:pPr>
      <w:r>
        <w:rPr>
          <w:spacing w:val="-5"/>
          <w:sz w:val="20"/>
        </w:rPr>
        <w:t>1.</w:t>
      </w:r>
      <w:r>
        <w:rPr>
          <w:sz w:val="20"/>
        </w:rPr>
        <w:tab/>
        <w:t>MU-MIMO</w:t>
      </w:r>
      <w:r>
        <w:rPr>
          <w:spacing w:val="-7"/>
          <w:sz w:val="20"/>
        </w:rPr>
        <w:t> </w:t>
      </w:r>
      <w:r>
        <w:rPr>
          <w:sz w:val="20"/>
        </w:rPr>
        <w:t>PRB</w:t>
      </w:r>
      <w:r>
        <w:rPr>
          <w:spacing w:val="-8"/>
          <w:sz w:val="20"/>
        </w:rPr>
        <w:t> </w:t>
      </w:r>
      <w:r>
        <w:rPr>
          <w:sz w:val="20"/>
        </w:rPr>
        <w:t>Utilization</w:t>
      </w:r>
      <w:r>
        <w:rPr>
          <w:spacing w:val="-5"/>
          <w:sz w:val="20"/>
        </w:rPr>
        <w:t> </w:t>
      </w:r>
      <w:r>
        <w:rPr>
          <w:sz w:val="20"/>
        </w:rPr>
        <w:t>Histogram</w:t>
      </w:r>
      <w:r>
        <w:rPr>
          <w:spacing w:val="-6"/>
          <w:sz w:val="20"/>
        </w:rPr>
        <w:t> </w:t>
      </w:r>
      <w:r>
        <w:rPr>
          <w:spacing w:val="-2"/>
          <w:sz w:val="20"/>
        </w:rPr>
        <w:t>[Dial30]</w:t>
      </w:r>
    </w:p>
    <w:p>
      <w:pPr>
        <w:pStyle w:val="ListParagraph"/>
        <w:numPr>
          <w:ilvl w:val="0"/>
          <w:numId w:val="175"/>
        </w:numPr>
        <w:tabs>
          <w:tab w:pos="2078" w:val="left" w:leader="none"/>
          <w:tab w:pos="2438" w:val="left" w:leader="none"/>
        </w:tabs>
        <w:spacing w:line="240" w:lineRule="auto" w:before="20" w:after="0"/>
        <w:ind w:left="2078" w:right="0" w:hanging="1903"/>
        <w:jc w:val="left"/>
        <w:rPr>
          <w:sz w:val="20"/>
        </w:rPr>
      </w:pPr>
      <w:r>
        <w:rPr>
          <w:spacing w:val="-5"/>
          <w:sz w:val="20"/>
        </w:rPr>
        <w:t>a.</w:t>
      </w:r>
      <w:r>
        <w:rPr>
          <w:sz w:val="20"/>
        </w:rPr>
        <w:tab/>
        <w:t>AI/ML</w:t>
      </w:r>
      <w:r>
        <w:rPr>
          <w:spacing w:val="2"/>
          <w:sz w:val="20"/>
        </w:rPr>
        <w:t> </w:t>
      </w:r>
      <w:r>
        <w:rPr>
          <w:sz w:val="20"/>
        </w:rPr>
        <w:t>will</w:t>
      </w:r>
      <w:r>
        <w:rPr>
          <w:spacing w:val="2"/>
          <w:sz w:val="20"/>
        </w:rPr>
        <w:t> </w:t>
      </w:r>
      <w:r>
        <w:rPr>
          <w:sz w:val="20"/>
        </w:rPr>
        <w:t>monitor to</w:t>
      </w:r>
      <w:r>
        <w:rPr>
          <w:spacing w:val="3"/>
          <w:sz w:val="20"/>
        </w:rPr>
        <w:t> </w:t>
      </w:r>
      <w:r>
        <w:rPr>
          <w:sz w:val="20"/>
        </w:rPr>
        <w:t>evaluate</w:t>
      </w:r>
      <w:r>
        <w:rPr>
          <w:spacing w:val="2"/>
          <w:sz w:val="20"/>
        </w:rPr>
        <w:t> </w:t>
      </w:r>
      <w:r>
        <w:rPr>
          <w:sz w:val="20"/>
        </w:rPr>
        <w:t>data</w:t>
      </w:r>
      <w:r>
        <w:rPr>
          <w:spacing w:val="2"/>
          <w:sz w:val="20"/>
        </w:rPr>
        <w:t> </w:t>
      </w:r>
      <w:r>
        <w:rPr>
          <w:sz w:val="20"/>
        </w:rPr>
        <w:t>Bytes</w:t>
      </w:r>
      <w:r>
        <w:rPr>
          <w:spacing w:val="1"/>
          <w:sz w:val="20"/>
        </w:rPr>
        <w:t> </w:t>
      </w:r>
      <w:r>
        <w:rPr>
          <w:sz w:val="20"/>
        </w:rPr>
        <w:t>transmitted,</w:t>
      </w:r>
      <w:r>
        <w:rPr>
          <w:spacing w:val="2"/>
          <w:sz w:val="20"/>
        </w:rPr>
        <w:t> </w:t>
      </w:r>
      <w:r>
        <w:rPr>
          <w:sz w:val="20"/>
        </w:rPr>
        <w:t>correlated</w:t>
      </w:r>
      <w:r>
        <w:rPr>
          <w:spacing w:val="3"/>
          <w:sz w:val="20"/>
        </w:rPr>
        <w:t> </w:t>
      </w:r>
      <w:r>
        <w:rPr>
          <w:sz w:val="20"/>
        </w:rPr>
        <w:t>to</w:t>
      </w:r>
      <w:r>
        <w:rPr>
          <w:spacing w:val="3"/>
          <w:sz w:val="20"/>
        </w:rPr>
        <w:t> </w:t>
      </w:r>
      <w:r>
        <w:rPr>
          <w:sz w:val="20"/>
        </w:rPr>
        <w:t>MU-MIMO pairing</w:t>
      </w:r>
      <w:r>
        <w:rPr>
          <w:spacing w:val="1"/>
          <w:sz w:val="20"/>
        </w:rPr>
        <w:t> </w:t>
      </w:r>
      <w:r>
        <w:rPr>
          <w:sz w:val="20"/>
        </w:rPr>
        <w:t>levels.</w:t>
      </w:r>
      <w:r>
        <w:rPr>
          <w:spacing w:val="2"/>
          <w:sz w:val="20"/>
        </w:rPr>
        <w:t> </w:t>
      </w:r>
      <w:r>
        <w:rPr>
          <w:spacing w:val="-4"/>
          <w:sz w:val="20"/>
        </w:rPr>
        <w:t>This</w:t>
      </w:r>
    </w:p>
    <w:p>
      <w:pPr>
        <w:pStyle w:val="ListParagraph"/>
        <w:numPr>
          <w:ilvl w:val="0"/>
          <w:numId w:val="175"/>
        </w:numPr>
        <w:tabs>
          <w:tab w:pos="2438" w:val="left" w:leader="none"/>
        </w:tabs>
        <w:spacing w:line="240" w:lineRule="auto" w:before="17" w:after="0"/>
        <w:ind w:left="2438" w:right="0" w:hanging="2263"/>
        <w:jc w:val="left"/>
        <w:rPr>
          <w:sz w:val="20"/>
        </w:rPr>
      </w:pPr>
      <w:r>
        <w:rPr>
          <w:sz w:val="20"/>
        </w:rPr>
        <w:t>will</w:t>
      </w:r>
      <w:r>
        <w:rPr>
          <w:spacing w:val="-5"/>
          <w:sz w:val="20"/>
        </w:rPr>
        <w:t> </w:t>
      </w:r>
      <w:r>
        <w:rPr>
          <w:sz w:val="20"/>
        </w:rPr>
        <w:t>be</w:t>
      </w:r>
      <w:r>
        <w:rPr>
          <w:spacing w:val="-3"/>
          <w:sz w:val="20"/>
        </w:rPr>
        <w:t> </w:t>
      </w:r>
      <w:r>
        <w:rPr>
          <w:sz w:val="20"/>
        </w:rPr>
        <w:t>compared</w:t>
      </w:r>
      <w:r>
        <w:rPr>
          <w:spacing w:val="-4"/>
          <w:sz w:val="20"/>
        </w:rPr>
        <w:t> </w:t>
      </w:r>
      <w:r>
        <w:rPr>
          <w:sz w:val="20"/>
        </w:rPr>
        <w:t>to</w:t>
      </w:r>
      <w:r>
        <w:rPr>
          <w:spacing w:val="-3"/>
          <w:sz w:val="20"/>
        </w:rPr>
        <w:t> </w:t>
      </w:r>
      <w:r>
        <w:rPr>
          <w:sz w:val="20"/>
        </w:rPr>
        <w:t>BLER</w:t>
      </w:r>
      <w:r>
        <w:rPr>
          <w:spacing w:val="-4"/>
          <w:sz w:val="20"/>
        </w:rPr>
        <w:t> </w:t>
      </w:r>
      <w:r>
        <w:rPr>
          <w:sz w:val="20"/>
        </w:rPr>
        <w:t>reports</w:t>
      </w:r>
      <w:r>
        <w:rPr>
          <w:spacing w:val="-4"/>
          <w:sz w:val="20"/>
        </w:rPr>
        <w:t> </w:t>
      </w:r>
      <w:r>
        <w:rPr>
          <w:sz w:val="20"/>
        </w:rPr>
        <w:t>for</w:t>
      </w:r>
      <w:r>
        <w:rPr>
          <w:spacing w:val="-5"/>
          <w:sz w:val="20"/>
        </w:rPr>
        <w:t> </w:t>
      </w:r>
      <w:r>
        <w:rPr>
          <w:sz w:val="20"/>
        </w:rPr>
        <w:t>pairing</w:t>
      </w:r>
      <w:r>
        <w:rPr>
          <w:spacing w:val="-5"/>
          <w:sz w:val="20"/>
        </w:rPr>
        <w:t> </w:t>
      </w:r>
      <w:r>
        <w:rPr>
          <w:spacing w:val="-2"/>
          <w:sz w:val="20"/>
        </w:rPr>
        <w:t>decisions.</w:t>
      </w:r>
    </w:p>
    <w:p>
      <w:pPr>
        <w:pStyle w:val="ListParagraph"/>
        <w:numPr>
          <w:ilvl w:val="0"/>
          <w:numId w:val="175"/>
        </w:numPr>
        <w:tabs>
          <w:tab w:pos="1358" w:val="left" w:leader="none"/>
          <w:tab w:pos="1718" w:val="left" w:leader="none"/>
        </w:tabs>
        <w:spacing w:line="240" w:lineRule="auto" w:before="20" w:after="0"/>
        <w:ind w:left="1358" w:right="0" w:hanging="1183"/>
        <w:jc w:val="left"/>
        <w:rPr>
          <w:sz w:val="20"/>
        </w:rPr>
      </w:pPr>
      <w:r>
        <w:rPr>
          <w:spacing w:val="-5"/>
          <w:sz w:val="20"/>
        </w:rPr>
        <w:t>2.</w:t>
      </w:r>
      <w:r>
        <w:rPr>
          <w:sz w:val="20"/>
        </w:rPr>
        <w:tab/>
        <w:t>Total</w:t>
      </w:r>
      <w:r>
        <w:rPr>
          <w:spacing w:val="-5"/>
          <w:sz w:val="20"/>
        </w:rPr>
        <w:t> </w:t>
      </w:r>
      <w:r>
        <w:rPr>
          <w:sz w:val="20"/>
        </w:rPr>
        <w:t>PRB</w:t>
      </w:r>
      <w:r>
        <w:rPr>
          <w:spacing w:val="-6"/>
          <w:sz w:val="20"/>
        </w:rPr>
        <w:t> </w:t>
      </w:r>
      <w:r>
        <w:rPr>
          <w:sz w:val="20"/>
        </w:rPr>
        <w:t>%</w:t>
      </w:r>
      <w:r>
        <w:rPr>
          <w:spacing w:val="-3"/>
          <w:sz w:val="20"/>
        </w:rPr>
        <w:t> </w:t>
      </w:r>
      <w:r>
        <w:rPr>
          <w:sz w:val="20"/>
        </w:rPr>
        <w:t>Used</w:t>
      </w:r>
      <w:r>
        <w:rPr>
          <w:spacing w:val="-4"/>
          <w:sz w:val="20"/>
        </w:rPr>
        <w:t> </w:t>
      </w:r>
      <w:r>
        <w:rPr>
          <w:sz w:val="20"/>
        </w:rPr>
        <w:t>Supporting</w:t>
      </w:r>
      <w:r>
        <w:rPr>
          <w:spacing w:val="-4"/>
          <w:sz w:val="20"/>
        </w:rPr>
        <w:t> </w:t>
      </w:r>
      <w:r>
        <w:rPr>
          <w:sz w:val="20"/>
        </w:rPr>
        <w:t>MU-MIMO</w:t>
      </w:r>
      <w:r>
        <w:rPr>
          <w:spacing w:val="-5"/>
          <w:sz w:val="20"/>
        </w:rPr>
        <w:t> </w:t>
      </w:r>
      <w:r>
        <w:rPr>
          <w:sz w:val="20"/>
        </w:rPr>
        <w:t>histogram</w:t>
      </w:r>
      <w:r>
        <w:rPr>
          <w:spacing w:val="-6"/>
          <w:sz w:val="20"/>
        </w:rPr>
        <w:t> </w:t>
      </w:r>
      <w:r>
        <w:rPr>
          <w:spacing w:val="-2"/>
          <w:sz w:val="20"/>
        </w:rPr>
        <w:t>[Dial31]</w:t>
      </w:r>
    </w:p>
    <w:p>
      <w:pPr>
        <w:pStyle w:val="ListParagraph"/>
        <w:numPr>
          <w:ilvl w:val="0"/>
          <w:numId w:val="175"/>
        </w:numPr>
        <w:tabs>
          <w:tab w:pos="2078" w:val="left" w:leader="none"/>
          <w:tab w:pos="2438" w:val="left" w:leader="none"/>
        </w:tabs>
        <w:spacing w:line="240" w:lineRule="auto" w:before="17" w:after="0"/>
        <w:ind w:left="2078" w:right="0" w:hanging="1903"/>
        <w:jc w:val="left"/>
        <w:rPr>
          <w:sz w:val="20"/>
        </w:rPr>
      </w:pPr>
      <w:r>
        <w:rPr>
          <w:spacing w:val="-5"/>
          <w:sz w:val="20"/>
        </w:rPr>
        <w:t>a.</w:t>
      </w:r>
      <w:r>
        <w:rPr>
          <w:sz w:val="20"/>
        </w:rPr>
        <w:tab/>
        <w:t>As</w:t>
      </w:r>
      <w:r>
        <w:rPr>
          <w:spacing w:val="-4"/>
          <w:sz w:val="20"/>
        </w:rPr>
        <w:t> </w:t>
      </w:r>
      <w:r>
        <w:rPr>
          <w:spacing w:val="-2"/>
          <w:sz w:val="20"/>
        </w:rPr>
        <w:t>above</w:t>
      </w:r>
    </w:p>
    <w:p>
      <w:pPr>
        <w:pStyle w:val="ListParagraph"/>
        <w:numPr>
          <w:ilvl w:val="0"/>
          <w:numId w:val="175"/>
        </w:numPr>
        <w:tabs>
          <w:tab w:pos="1358" w:val="left" w:leader="none"/>
          <w:tab w:pos="1718" w:val="left" w:leader="none"/>
        </w:tabs>
        <w:spacing w:line="240" w:lineRule="auto" w:before="17" w:after="0"/>
        <w:ind w:left="1358" w:right="0" w:hanging="1183"/>
        <w:jc w:val="left"/>
        <w:rPr>
          <w:sz w:val="20"/>
        </w:rPr>
      </w:pPr>
      <w:r>
        <w:rPr>
          <w:spacing w:val="-5"/>
          <w:sz w:val="20"/>
        </w:rPr>
        <w:t>3.</w:t>
      </w:r>
      <w:r>
        <w:rPr>
          <w:sz w:val="20"/>
        </w:rPr>
        <w:tab/>
        <w:t>MU-MIMO</w:t>
      </w:r>
      <w:r>
        <w:rPr>
          <w:spacing w:val="-7"/>
          <w:sz w:val="20"/>
        </w:rPr>
        <w:t> </w:t>
      </w:r>
      <w:r>
        <w:rPr>
          <w:sz w:val="20"/>
        </w:rPr>
        <w:t>PDCP</w:t>
      </w:r>
      <w:r>
        <w:rPr>
          <w:spacing w:val="-6"/>
          <w:sz w:val="20"/>
        </w:rPr>
        <w:t> </w:t>
      </w:r>
      <w:r>
        <w:rPr>
          <w:sz w:val="20"/>
        </w:rPr>
        <w:t>Volume</w:t>
      </w:r>
      <w:r>
        <w:rPr>
          <w:spacing w:val="-7"/>
          <w:sz w:val="20"/>
        </w:rPr>
        <w:t> </w:t>
      </w:r>
      <w:r>
        <w:rPr>
          <w:sz w:val="20"/>
        </w:rPr>
        <w:t>Histogram</w:t>
      </w:r>
      <w:r>
        <w:rPr>
          <w:spacing w:val="-6"/>
          <w:sz w:val="20"/>
        </w:rPr>
        <w:t> </w:t>
      </w:r>
      <w:r>
        <w:rPr>
          <w:spacing w:val="-2"/>
          <w:sz w:val="20"/>
        </w:rPr>
        <w:t>[Dial32]</w:t>
      </w:r>
    </w:p>
    <w:p>
      <w:pPr>
        <w:pStyle w:val="ListParagraph"/>
        <w:numPr>
          <w:ilvl w:val="0"/>
          <w:numId w:val="175"/>
        </w:numPr>
        <w:tabs>
          <w:tab w:pos="2078" w:val="left" w:leader="none"/>
          <w:tab w:pos="2438" w:val="left" w:leader="none"/>
        </w:tabs>
        <w:spacing w:line="240" w:lineRule="auto" w:before="20" w:after="0"/>
        <w:ind w:left="2078" w:right="0" w:hanging="1903"/>
        <w:jc w:val="left"/>
        <w:rPr>
          <w:sz w:val="20"/>
        </w:rPr>
      </w:pPr>
      <w:r>
        <w:rPr>
          <w:spacing w:val="-5"/>
          <w:sz w:val="20"/>
        </w:rPr>
        <w:t>a.</w:t>
      </w:r>
      <w:r>
        <w:rPr>
          <w:sz w:val="20"/>
        </w:rPr>
        <w:tab/>
        <w:t>Required</w:t>
      </w:r>
      <w:r>
        <w:rPr>
          <w:spacing w:val="-6"/>
          <w:sz w:val="20"/>
        </w:rPr>
        <w:t> </w:t>
      </w:r>
      <w:r>
        <w:rPr>
          <w:sz w:val="20"/>
        </w:rPr>
        <w:t>for</w:t>
      </w:r>
      <w:r>
        <w:rPr>
          <w:spacing w:val="-6"/>
          <w:sz w:val="20"/>
        </w:rPr>
        <w:t> </w:t>
      </w:r>
      <w:r>
        <w:rPr>
          <w:sz w:val="20"/>
        </w:rPr>
        <w:t>spectral</w:t>
      </w:r>
      <w:r>
        <w:rPr>
          <w:spacing w:val="-6"/>
          <w:sz w:val="20"/>
        </w:rPr>
        <w:t> </w:t>
      </w:r>
      <w:r>
        <w:rPr>
          <w:sz w:val="20"/>
        </w:rPr>
        <w:t>efficiency</w:t>
      </w:r>
      <w:r>
        <w:rPr>
          <w:spacing w:val="-5"/>
          <w:sz w:val="20"/>
        </w:rPr>
        <w:t> </w:t>
      </w:r>
      <w:r>
        <w:rPr>
          <w:spacing w:val="-2"/>
          <w:sz w:val="20"/>
        </w:rPr>
        <w:t>calculation</w:t>
      </w:r>
    </w:p>
    <w:p>
      <w:pPr>
        <w:pStyle w:val="ListParagraph"/>
        <w:numPr>
          <w:ilvl w:val="0"/>
          <w:numId w:val="175"/>
        </w:numPr>
        <w:tabs>
          <w:tab w:pos="1358" w:val="left" w:leader="none"/>
          <w:tab w:pos="1718" w:val="left" w:leader="none"/>
          <w:tab w:pos="4607" w:val="left" w:leader="none"/>
        </w:tabs>
        <w:spacing w:line="240" w:lineRule="auto" w:before="17" w:after="0"/>
        <w:ind w:left="1358" w:right="0" w:hanging="1183"/>
        <w:jc w:val="left"/>
        <w:rPr>
          <w:sz w:val="20"/>
        </w:rPr>
      </w:pPr>
      <w:r>
        <w:rPr>
          <w:spacing w:val="-5"/>
          <w:sz w:val="20"/>
        </w:rPr>
        <w:t>4.</w:t>
      </w:r>
      <w:r>
        <w:rPr>
          <w:sz w:val="20"/>
        </w:rPr>
        <w:tab/>
        <w:t>MU-MIMO</w:t>
      </w:r>
      <w:r>
        <w:rPr>
          <w:spacing w:val="-8"/>
          <w:sz w:val="20"/>
        </w:rPr>
        <w:t> </w:t>
      </w:r>
      <w:r>
        <w:rPr>
          <w:sz w:val="20"/>
        </w:rPr>
        <w:t>Throughput</w:t>
      </w:r>
      <w:r>
        <w:rPr>
          <w:spacing w:val="-8"/>
          <w:sz w:val="20"/>
        </w:rPr>
        <w:t> </w:t>
      </w:r>
      <w:r>
        <w:rPr>
          <w:sz w:val="20"/>
        </w:rPr>
        <w:t>DRB</w:t>
      </w:r>
      <w:r>
        <w:rPr>
          <w:spacing w:val="-7"/>
          <w:sz w:val="20"/>
        </w:rPr>
        <w:t> </w:t>
      </w:r>
      <w:r>
        <w:rPr>
          <w:spacing w:val="-5"/>
          <w:sz w:val="20"/>
        </w:rPr>
        <w:t>vs.</w:t>
      </w:r>
      <w:r>
        <w:rPr>
          <w:sz w:val="20"/>
        </w:rPr>
        <w:tab/>
        <w:t>MU-MIMO</w:t>
      </w:r>
      <w:r>
        <w:rPr>
          <w:spacing w:val="-6"/>
          <w:sz w:val="20"/>
        </w:rPr>
        <w:t> </w:t>
      </w:r>
      <w:r>
        <w:rPr>
          <w:sz w:val="20"/>
        </w:rPr>
        <w:t>Layers</w:t>
      </w:r>
      <w:r>
        <w:rPr>
          <w:spacing w:val="-6"/>
          <w:sz w:val="20"/>
        </w:rPr>
        <w:t> </w:t>
      </w:r>
      <w:r>
        <w:rPr>
          <w:spacing w:val="-2"/>
          <w:sz w:val="20"/>
        </w:rPr>
        <w:t>[Dial33]</w:t>
      </w:r>
    </w:p>
    <w:p>
      <w:pPr>
        <w:pStyle w:val="ListParagraph"/>
        <w:numPr>
          <w:ilvl w:val="0"/>
          <w:numId w:val="175"/>
        </w:numPr>
        <w:tabs>
          <w:tab w:pos="2078" w:val="left" w:leader="none"/>
          <w:tab w:pos="2438" w:val="left" w:leader="none"/>
        </w:tabs>
        <w:spacing w:line="240" w:lineRule="auto" w:before="20" w:after="0"/>
        <w:ind w:left="2078" w:right="0" w:hanging="1903"/>
        <w:jc w:val="left"/>
        <w:rPr>
          <w:sz w:val="20"/>
        </w:rPr>
      </w:pPr>
      <w:r>
        <w:rPr>
          <w:spacing w:val="-5"/>
          <w:sz w:val="20"/>
        </w:rPr>
        <w:t>a.</w:t>
      </w:r>
      <w:r>
        <w:rPr>
          <w:sz w:val="20"/>
        </w:rPr>
        <w:tab/>
        <w:t>Required</w:t>
      </w:r>
      <w:r>
        <w:rPr>
          <w:spacing w:val="-5"/>
          <w:sz w:val="20"/>
        </w:rPr>
        <w:t> </w:t>
      </w:r>
      <w:r>
        <w:rPr>
          <w:sz w:val="20"/>
        </w:rPr>
        <w:t>to</w:t>
      </w:r>
      <w:r>
        <w:rPr>
          <w:spacing w:val="-5"/>
          <w:sz w:val="20"/>
        </w:rPr>
        <w:t> </w:t>
      </w:r>
      <w:r>
        <w:rPr>
          <w:sz w:val="20"/>
        </w:rPr>
        <w:t>evaluate</w:t>
      </w:r>
      <w:r>
        <w:rPr>
          <w:spacing w:val="-5"/>
          <w:sz w:val="20"/>
        </w:rPr>
        <w:t> </w:t>
      </w:r>
      <w:r>
        <w:rPr>
          <w:sz w:val="20"/>
        </w:rPr>
        <w:t>MU-MIMO</w:t>
      </w:r>
      <w:r>
        <w:rPr>
          <w:spacing w:val="-6"/>
          <w:sz w:val="20"/>
        </w:rPr>
        <w:t> </w:t>
      </w:r>
      <w:r>
        <w:rPr>
          <w:sz w:val="20"/>
        </w:rPr>
        <w:t>pairing</w:t>
      </w:r>
      <w:r>
        <w:rPr>
          <w:spacing w:val="-5"/>
          <w:sz w:val="20"/>
        </w:rPr>
        <w:t> </w:t>
      </w:r>
      <w:r>
        <w:rPr>
          <w:sz w:val="20"/>
        </w:rPr>
        <w:t>effectiveness</w:t>
      </w:r>
      <w:r>
        <w:rPr>
          <w:spacing w:val="-6"/>
          <w:sz w:val="20"/>
        </w:rPr>
        <w:t> </w:t>
      </w:r>
      <w:r>
        <w:rPr>
          <w:sz w:val="20"/>
        </w:rPr>
        <w:t>and</w:t>
      </w:r>
      <w:r>
        <w:rPr>
          <w:spacing w:val="-7"/>
          <w:sz w:val="20"/>
        </w:rPr>
        <w:t> </w:t>
      </w:r>
      <w:r>
        <w:rPr>
          <w:spacing w:val="-2"/>
          <w:sz w:val="20"/>
        </w:rPr>
        <w:t>scalability</w:t>
      </w:r>
    </w:p>
    <w:p>
      <w:pPr>
        <w:pStyle w:val="ListParagraph"/>
        <w:numPr>
          <w:ilvl w:val="0"/>
          <w:numId w:val="175"/>
        </w:numPr>
        <w:tabs>
          <w:tab w:pos="1358" w:val="left" w:leader="none"/>
          <w:tab w:pos="1718" w:val="left" w:leader="none"/>
        </w:tabs>
        <w:spacing w:line="240" w:lineRule="auto" w:before="17" w:after="0"/>
        <w:ind w:left="1358" w:right="0" w:hanging="1183"/>
        <w:jc w:val="left"/>
        <w:rPr>
          <w:sz w:val="20"/>
        </w:rPr>
      </w:pPr>
      <w:r>
        <w:rPr>
          <w:spacing w:val="-5"/>
          <w:sz w:val="20"/>
        </w:rPr>
        <w:t>5.</w:t>
      </w:r>
      <w:r>
        <w:rPr>
          <w:sz w:val="20"/>
        </w:rPr>
        <w:tab/>
        <w:t>MU-MIMO</w:t>
      </w:r>
      <w:r>
        <w:rPr>
          <w:spacing w:val="-9"/>
          <w:sz w:val="20"/>
        </w:rPr>
        <w:t> </w:t>
      </w:r>
      <w:r>
        <w:rPr>
          <w:sz w:val="20"/>
        </w:rPr>
        <w:t>Spectral</w:t>
      </w:r>
      <w:r>
        <w:rPr>
          <w:spacing w:val="-8"/>
          <w:sz w:val="20"/>
        </w:rPr>
        <w:t> </w:t>
      </w:r>
      <w:r>
        <w:rPr>
          <w:sz w:val="20"/>
        </w:rPr>
        <w:t>Efficiency</w:t>
      </w:r>
      <w:r>
        <w:rPr>
          <w:spacing w:val="-7"/>
          <w:sz w:val="20"/>
        </w:rPr>
        <w:t> </w:t>
      </w:r>
      <w:r>
        <w:rPr>
          <w:spacing w:val="-2"/>
          <w:sz w:val="20"/>
        </w:rPr>
        <w:t>[Dial34]</w:t>
      </w:r>
    </w:p>
    <w:p>
      <w:pPr>
        <w:pStyle w:val="ListParagraph"/>
        <w:numPr>
          <w:ilvl w:val="0"/>
          <w:numId w:val="175"/>
        </w:numPr>
        <w:tabs>
          <w:tab w:pos="2078" w:val="left" w:leader="none"/>
          <w:tab w:pos="2438" w:val="left" w:leader="none"/>
        </w:tabs>
        <w:spacing w:line="240" w:lineRule="auto" w:before="19" w:after="0"/>
        <w:ind w:left="2078" w:right="0" w:hanging="1903"/>
        <w:jc w:val="left"/>
        <w:rPr>
          <w:sz w:val="20"/>
        </w:rPr>
      </w:pPr>
      <w:r>
        <w:rPr>
          <w:spacing w:val="-5"/>
          <w:sz w:val="20"/>
        </w:rPr>
        <w:t>a.</w:t>
      </w:r>
      <w:r>
        <w:rPr>
          <w:sz w:val="20"/>
        </w:rPr>
        <w:tab/>
        <w:t>Required</w:t>
      </w:r>
      <w:r>
        <w:rPr>
          <w:spacing w:val="-5"/>
          <w:sz w:val="20"/>
        </w:rPr>
        <w:t> </w:t>
      </w:r>
      <w:r>
        <w:rPr>
          <w:sz w:val="20"/>
        </w:rPr>
        <w:t>to</w:t>
      </w:r>
      <w:r>
        <w:rPr>
          <w:spacing w:val="-5"/>
          <w:sz w:val="20"/>
        </w:rPr>
        <w:t> </w:t>
      </w:r>
      <w:r>
        <w:rPr>
          <w:sz w:val="20"/>
        </w:rPr>
        <w:t>evaluate</w:t>
      </w:r>
      <w:r>
        <w:rPr>
          <w:spacing w:val="-5"/>
          <w:sz w:val="20"/>
        </w:rPr>
        <w:t> </w:t>
      </w:r>
      <w:r>
        <w:rPr>
          <w:sz w:val="20"/>
        </w:rPr>
        <w:t>MU-MIMO</w:t>
      </w:r>
      <w:r>
        <w:rPr>
          <w:spacing w:val="-6"/>
          <w:sz w:val="20"/>
        </w:rPr>
        <w:t> </w:t>
      </w:r>
      <w:r>
        <w:rPr>
          <w:sz w:val="20"/>
        </w:rPr>
        <w:t>pairing</w:t>
      </w:r>
      <w:r>
        <w:rPr>
          <w:spacing w:val="-4"/>
          <w:sz w:val="20"/>
        </w:rPr>
        <w:t> </w:t>
      </w:r>
      <w:r>
        <w:rPr>
          <w:spacing w:val="-2"/>
          <w:sz w:val="20"/>
        </w:rPr>
        <w:t>effectiveness</w:t>
      </w:r>
    </w:p>
    <w:p>
      <w:pPr>
        <w:spacing w:after="0" w:line="240" w:lineRule="auto"/>
        <w:jc w:val="left"/>
        <w:rPr>
          <w:sz w:val="20"/>
        </w:rPr>
        <w:sectPr>
          <w:pgSz w:w="11910" w:h="16850"/>
          <w:pgMar w:header="867" w:footer="853" w:top="1520" w:bottom="1040" w:left="180" w:right="380"/>
        </w:sectPr>
      </w:pPr>
    </w:p>
    <w:p>
      <w:pPr>
        <w:pStyle w:val="ListParagraph"/>
        <w:numPr>
          <w:ilvl w:val="1"/>
          <w:numId w:val="175"/>
        </w:numPr>
        <w:tabs>
          <w:tab w:pos="952" w:val="left" w:leader="none"/>
        </w:tabs>
        <w:spacing w:line="240" w:lineRule="auto" w:before="228" w:after="0"/>
        <w:ind w:left="952" w:right="0" w:hanging="676"/>
        <w:jc w:val="left"/>
        <w:rPr>
          <w:sz w:val="20"/>
        </w:rPr>
      </w:pPr>
      <w:r>
        <w:rPr>
          <w:sz w:val="20"/>
        </w:rPr>
        <w:t>With</w:t>
      </w:r>
      <w:r>
        <w:rPr>
          <w:spacing w:val="-9"/>
          <w:sz w:val="20"/>
        </w:rPr>
        <w:t> </w:t>
      </w:r>
      <w:r>
        <w:rPr>
          <w:sz w:val="20"/>
        </w:rPr>
        <w:t>the</w:t>
      </w:r>
      <w:r>
        <w:rPr>
          <w:spacing w:val="-8"/>
          <w:sz w:val="20"/>
        </w:rPr>
        <w:t> </w:t>
      </w:r>
      <w:r>
        <w:rPr>
          <w:sz w:val="20"/>
        </w:rPr>
        <w:t>above</w:t>
      </w:r>
      <w:r>
        <w:rPr>
          <w:spacing w:val="-12"/>
          <w:sz w:val="20"/>
        </w:rPr>
        <w:t> </w:t>
      </w:r>
      <w:r>
        <w:rPr>
          <w:sz w:val="20"/>
        </w:rPr>
        <w:t>inputs,</w:t>
      </w:r>
      <w:r>
        <w:rPr>
          <w:spacing w:val="-8"/>
          <w:sz w:val="20"/>
        </w:rPr>
        <w:t> </w:t>
      </w:r>
      <w:r>
        <w:rPr>
          <w:sz w:val="20"/>
        </w:rPr>
        <w:t>the</w:t>
      </w:r>
      <w:r>
        <w:rPr>
          <w:spacing w:val="-9"/>
          <w:sz w:val="20"/>
        </w:rPr>
        <w:t> </w:t>
      </w:r>
      <w:r>
        <w:rPr>
          <w:sz w:val="20"/>
        </w:rPr>
        <w:t>AI/ML</w:t>
      </w:r>
      <w:r>
        <w:rPr>
          <w:spacing w:val="-8"/>
          <w:sz w:val="20"/>
        </w:rPr>
        <w:t> </w:t>
      </w:r>
      <w:r>
        <w:rPr>
          <w:sz w:val="20"/>
        </w:rPr>
        <w:t>app</w:t>
      </w:r>
      <w:r>
        <w:rPr>
          <w:spacing w:val="-9"/>
          <w:sz w:val="20"/>
        </w:rPr>
        <w:t> </w:t>
      </w:r>
      <w:r>
        <w:rPr>
          <w:sz w:val="20"/>
        </w:rPr>
        <w:t>will</w:t>
      </w:r>
      <w:r>
        <w:rPr>
          <w:spacing w:val="-9"/>
          <w:sz w:val="20"/>
        </w:rPr>
        <w:t> </w:t>
      </w:r>
      <w:r>
        <w:rPr>
          <w:sz w:val="20"/>
        </w:rPr>
        <w:t>calculate</w:t>
      </w:r>
      <w:r>
        <w:rPr>
          <w:spacing w:val="-8"/>
          <w:sz w:val="20"/>
        </w:rPr>
        <w:t> </w:t>
      </w:r>
      <w:r>
        <w:rPr>
          <w:sz w:val="20"/>
        </w:rPr>
        <w:t>the</w:t>
      </w:r>
      <w:r>
        <w:rPr>
          <w:spacing w:val="-9"/>
          <w:sz w:val="20"/>
        </w:rPr>
        <w:t> </w:t>
      </w:r>
      <w:r>
        <w:rPr>
          <w:sz w:val="20"/>
        </w:rPr>
        <w:t>outputs</w:t>
      </w:r>
      <w:r>
        <w:rPr>
          <w:spacing w:val="-10"/>
          <w:sz w:val="20"/>
        </w:rPr>
        <w:t> </w:t>
      </w:r>
      <w:r>
        <w:rPr>
          <w:sz w:val="20"/>
        </w:rPr>
        <w:t>to</w:t>
      </w:r>
      <w:r>
        <w:rPr>
          <w:spacing w:val="-9"/>
          <w:sz w:val="20"/>
        </w:rPr>
        <w:t> </w:t>
      </w:r>
      <w:r>
        <w:rPr>
          <w:sz w:val="20"/>
        </w:rPr>
        <w:t>control</w:t>
      </w:r>
      <w:r>
        <w:rPr>
          <w:spacing w:val="-9"/>
          <w:sz w:val="20"/>
        </w:rPr>
        <w:t> </w:t>
      </w:r>
      <w:r>
        <w:rPr>
          <w:sz w:val="20"/>
        </w:rPr>
        <w:t>the</w:t>
      </w:r>
      <w:r>
        <w:rPr>
          <w:spacing w:val="-11"/>
          <w:sz w:val="20"/>
        </w:rPr>
        <w:t> </w:t>
      </w:r>
      <w:r>
        <w:rPr>
          <w:sz w:val="20"/>
        </w:rPr>
        <w:t>optimization</w:t>
      </w:r>
      <w:r>
        <w:rPr>
          <w:spacing w:val="-12"/>
          <w:sz w:val="20"/>
        </w:rPr>
        <w:t> </w:t>
      </w:r>
      <w:r>
        <w:rPr>
          <w:sz w:val="20"/>
        </w:rPr>
        <w:t>of</w:t>
      </w:r>
      <w:r>
        <w:rPr>
          <w:spacing w:val="-9"/>
          <w:sz w:val="20"/>
        </w:rPr>
        <w:t> </w:t>
      </w:r>
      <w:r>
        <w:rPr>
          <w:sz w:val="20"/>
        </w:rPr>
        <w:t>the</w:t>
      </w:r>
      <w:r>
        <w:rPr>
          <w:spacing w:val="-11"/>
          <w:sz w:val="20"/>
        </w:rPr>
        <w:t> </w:t>
      </w:r>
      <w:r>
        <w:rPr>
          <w:sz w:val="20"/>
        </w:rPr>
        <w:t>Massive</w:t>
      </w:r>
      <w:r>
        <w:rPr>
          <w:spacing w:val="-8"/>
          <w:sz w:val="20"/>
        </w:rPr>
        <w:t> </w:t>
      </w:r>
      <w:r>
        <w:rPr>
          <w:sz w:val="20"/>
        </w:rPr>
        <w:t>MIMO</w:t>
      </w:r>
      <w:r>
        <w:rPr>
          <w:spacing w:val="-9"/>
          <w:sz w:val="20"/>
        </w:rPr>
        <w:t> </w:t>
      </w:r>
      <w:r>
        <w:rPr>
          <w:spacing w:val="-2"/>
          <w:sz w:val="20"/>
        </w:rPr>
        <w:t>system</w:t>
      </w:r>
    </w:p>
    <w:p>
      <w:pPr>
        <w:pStyle w:val="ListParagraph"/>
        <w:numPr>
          <w:ilvl w:val="1"/>
          <w:numId w:val="175"/>
        </w:numPr>
        <w:tabs>
          <w:tab w:pos="952" w:val="left" w:leader="none"/>
        </w:tabs>
        <w:spacing w:line="240" w:lineRule="auto" w:before="20" w:after="0"/>
        <w:ind w:left="952" w:right="0" w:hanging="676"/>
        <w:jc w:val="left"/>
        <w:rPr>
          <w:sz w:val="20"/>
        </w:rPr>
      </w:pPr>
      <w:r>
        <w:rPr>
          <w:spacing w:val="-2"/>
          <w:sz w:val="20"/>
        </w:rPr>
        <w:t>below.</w:t>
      </w:r>
    </w:p>
    <w:p>
      <w:pPr>
        <w:pStyle w:val="ListParagraph"/>
        <w:numPr>
          <w:ilvl w:val="1"/>
          <w:numId w:val="175"/>
        </w:numPr>
        <w:tabs>
          <w:tab w:pos="952" w:val="left" w:leader="none"/>
        </w:tabs>
        <w:spacing w:line="240" w:lineRule="auto" w:before="178" w:after="0"/>
        <w:ind w:left="952" w:right="0" w:hanging="676"/>
        <w:jc w:val="left"/>
        <w:rPr>
          <w:sz w:val="20"/>
        </w:rPr>
      </w:pPr>
      <w:r>
        <w:rPr>
          <w:sz w:val="20"/>
        </w:rPr>
        <w:t>Uplink</w:t>
      </w:r>
      <w:r>
        <w:rPr>
          <w:spacing w:val="-4"/>
          <w:sz w:val="20"/>
        </w:rPr>
        <w:t> </w:t>
      </w:r>
      <w:r>
        <w:rPr>
          <w:sz w:val="20"/>
        </w:rPr>
        <w:t>UE</w:t>
      </w:r>
      <w:r>
        <w:rPr>
          <w:spacing w:val="-5"/>
          <w:sz w:val="20"/>
        </w:rPr>
        <w:t> </w:t>
      </w:r>
      <w:r>
        <w:rPr>
          <w:sz w:val="20"/>
        </w:rPr>
        <w:t>Transmit</w:t>
      </w:r>
      <w:r>
        <w:rPr>
          <w:spacing w:val="-6"/>
          <w:sz w:val="20"/>
        </w:rPr>
        <w:t> </w:t>
      </w:r>
      <w:r>
        <w:rPr>
          <w:sz w:val="20"/>
        </w:rPr>
        <w:t>Power</w:t>
      </w:r>
      <w:r>
        <w:rPr>
          <w:spacing w:val="-4"/>
          <w:sz w:val="20"/>
        </w:rPr>
        <w:t> </w:t>
      </w:r>
      <w:r>
        <w:rPr>
          <w:spacing w:val="-2"/>
          <w:sz w:val="20"/>
        </w:rPr>
        <w:t>Control</w:t>
      </w:r>
    </w:p>
    <w:p>
      <w:pPr>
        <w:pStyle w:val="ListParagraph"/>
        <w:numPr>
          <w:ilvl w:val="1"/>
          <w:numId w:val="175"/>
        </w:numPr>
        <w:tabs>
          <w:tab w:pos="1313" w:val="left" w:leader="none"/>
          <w:tab w:pos="1673" w:val="left" w:leader="none"/>
        </w:tabs>
        <w:spacing w:line="240" w:lineRule="auto" w:before="197" w:after="0"/>
        <w:ind w:left="1313" w:right="0" w:hanging="1037"/>
        <w:jc w:val="left"/>
        <w:rPr>
          <w:sz w:val="20"/>
        </w:rPr>
      </w:pPr>
      <w:r>
        <w:rPr>
          <w:spacing w:val="-5"/>
          <w:sz w:val="20"/>
        </w:rPr>
        <w:t>1.</w:t>
      </w:r>
      <w:r>
        <w:rPr>
          <w:sz w:val="20"/>
        </w:rPr>
        <w:tab/>
        <w:t>Minimum</w:t>
      </w:r>
      <w:r>
        <w:rPr>
          <w:spacing w:val="-4"/>
          <w:sz w:val="20"/>
        </w:rPr>
        <w:t> </w:t>
      </w:r>
      <w:r>
        <w:rPr>
          <w:sz w:val="20"/>
        </w:rPr>
        <w:t>Uplink</w:t>
      </w:r>
      <w:r>
        <w:rPr>
          <w:spacing w:val="-4"/>
          <w:sz w:val="20"/>
        </w:rPr>
        <w:t> </w:t>
      </w:r>
      <w:r>
        <w:rPr>
          <w:sz w:val="20"/>
        </w:rPr>
        <w:t>SINR</w:t>
      </w:r>
      <w:r>
        <w:rPr>
          <w:spacing w:val="-6"/>
          <w:sz w:val="20"/>
        </w:rPr>
        <w:t> </w:t>
      </w:r>
      <w:r>
        <w:rPr>
          <w:sz w:val="20"/>
        </w:rPr>
        <w:t>Threshold</w:t>
      </w:r>
      <w:r>
        <w:rPr>
          <w:spacing w:val="-4"/>
          <w:sz w:val="20"/>
        </w:rPr>
        <w:t> </w:t>
      </w:r>
      <w:r>
        <w:rPr>
          <w:sz w:val="20"/>
        </w:rPr>
        <w:t>for</w:t>
      </w:r>
      <w:r>
        <w:rPr>
          <w:spacing w:val="-5"/>
          <w:sz w:val="20"/>
        </w:rPr>
        <w:t> </w:t>
      </w:r>
      <w:r>
        <w:rPr>
          <w:sz w:val="20"/>
        </w:rPr>
        <w:t>MU-MIMO</w:t>
      </w:r>
      <w:r>
        <w:rPr>
          <w:spacing w:val="-4"/>
          <w:sz w:val="20"/>
        </w:rPr>
        <w:t> </w:t>
      </w:r>
      <w:r>
        <w:rPr>
          <w:sz w:val="20"/>
        </w:rPr>
        <w:t>UEs</w:t>
      </w:r>
      <w:r>
        <w:rPr>
          <w:spacing w:val="-6"/>
          <w:sz w:val="20"/>
        </w:rPr>
        <w:t> </w:t>
      </w:r>
      <w:r>
        <w:rPr>
          <w:spacing w:val="-2"/>
          <w:sz w:val="20"/>
        </w:rPr>
        <w:t>[Knob01]</w:t>
      </w:r>
    </w:p>
    <w:p>
      <w:pPr>
        <w:pStyle w:val="ListParagraph"/>
        <w:numPr>
          <w:ilvl w:val="1"/>
          <w:numId w:val="175"/>
        </w:numPr>
        <w:tabs>
          <w:tab w:pos="2033" w:val="left" w:leader="none"/>
          <w:tab w:pos="2393" w:val="left" w:leader="none"/>
        </w:tabs>
        <w:spacing w:line="424" w:lineRule="auto" w:before="20" w:after="0"/>
        <w:ind w:left="276" w:right="2955" w:firstLine="0"/>
        <w:jc w:val="left"/>
        <w:rPr>
          <w:sz w:val="20"/>
        </w:rPr>
      </w:pPr>
      <w:r>
        <w:rPr>
          <w:spacing w:val="-6"/>
          <w:sz w:val="20"/>
        </w:rPr>
        <w:t>a.</w:t>
      </w:r>
      <w:r>
        <w:rPr>
          <w:sz w:val="20"/>
        </w:rPr>
        <w:tab/>
        <w:t>Useful</w:t>
      </w:r>
      <w:r>
        <w:rPr>
          <w:spacing w:val="-6"/>
          <w:sz w:val="20"/>
        </w:rPr>
        <w:t> </w:t>
      </w:r>
      <w:r>
        <w:rPr>
          <w:sz w:val="20"/>
        </w:rPr>
        <w:t>to</w:t>
      </w:r>
      <w:r>
        <w:rPr>
          <w:spacing w:val="-5"/>
          <w:sz w:val="20"/>
        </w:rPr>
        <w:t> </w:t>
      </w:r>
      <w:r>
        <w:rPr>
          <w:sz w:val="20"/>
        </w:rPr>
        <w:t>ensure</w:t>
      </w:r>
      <w:r>
        <w:rPr>
          <w:spacing w:val="-5"/>
          <w:sz w:val="20"/>
        </w:rPr>
        <w:t> </w:t>
      </w:r>
      <w:r>
        <w:rPr>
          <w:sz w:val="20"/>
        </w:rPr>
        <w:t>SRS</w:t>
      </w:r>
      <w:r>
        <w:rPr>
          <w:spacing w:val="-4"/>
          <w:sz w:val="20"/>
        </w:rPr>
        <w:t> </w:t>
      </w:r>
      <w:r>
        <w:rPr>
          <w:sz w:val="20"/>
        </w:rPr>
        <w:t>reciprocity-based</w:t>
      </w:r>
      <w:r>
        <w:rPr>
          <w:spacing w:val="-5"/>
          <w:sz w:val="20"/>
        </w:rPr>
        <w:t> </w:t>
      </w:r>
      <w:r>
        <w:rPr>
          <w:sz w:val="20"/>
        </w:rPr>
        <w:t>beamforming</w:t>
      </w:r>
      <w:r>
        <w:rPr>
          <w:spacing w:val="-5"/>
          <w:sz w:val="20"/>
        </w:rPr>
        <w:t> </w:t>
      </w:r>
      <w:r>
        <w:rPr>
          <w:sz w:val="20"/>
        </w:rPr>
        <w:t>approach</w:t>
      </w:r>
      <w:r>
        <w:rPr>
          <w:spacing w:val="-5"/>
          <w:sz w:val="20"/>
        </w:rPr>
        <w:t> </w:t>
      </w:r>
      <w:r>
        <w:rPr>
          <w:sz w:val="20"/>
        </w:rPr>
        <w:t>is</w:t>
      </w:r>
      <w:r>
        <w:rPr>
          <w:spacing w:val="-6"/>
          <w:sz w:val="20"/>
        </w:rPr>
        <w:t> </w:t>
      </w:r>
      <w:r>
        <w:rPr>
          <w:sz w:val="20"/>
        </w:rPr>
        <w:t>effective </w:t>
      </w:r>
      <w:r>
        <w:rPr>
          <w:spacing w:val="-10"/>
          <w:sz w:val="20"/>
        </w:rPr>
        <w:t>6</w:t>
      </w:r>
    </w:p>
    <w:p>
      <w:pPr>
        <w:pStyle w:val="ListParagraph"/>
        <w:numPr>
          <w:ilvl w:val="0"/>
          <w:numId w:val="176"/>
        </w:numPr>
        <w:tabs>
          <w:tab w:pos="1154" w:val="left" w:leader="none"/>
        </w:tabs>
        <w:spacing w:line="240" w:lineRule="auto" w:before="21" w:after="0"/>
        <w:ind w:left="1154" w:right="0" w:hanging="878"/>
        <w:jc w:val="left"/>
        <w:rPr>
          <w:sz w:val="20"/>
        </w:rPr>
      </w:pPr>
      <w:r>
        <w:rPr>
          <w:sz w:val="20"/>
        </w:rPr>
        <w:t>Downlink</w:t>
      </w:r>
      <w:r>
        <w:rPr>
          <w:spacing w:val="-8"/>
          <w:sz w:val="20"/>
        </w:rPr>
        <w:t> </w:t>
      </w:r>
      <w:r>
        <w:rPr>
          <w:sz w:val="20"/>
        </w:rPr>
        <w:t>Transmit</w:t>
      </w:r>
      <w:r>
        <w:rPr>
          <w:spacing w:val="-7"/>
          <w:sz w:val="20"/>
        </w:rPr>
        <w:t> </w:t>
      </w:r>
      <w:r>
        <w:rPr>
          <w:sz w:val="20"/>
        </w:rPr>
        <w:t>Power</w:t>
      </w:r>
      <w:r>
        <w:rPr>
          <w:spacing w:val="-7"/>
          <w:sz w:val="20"/>
        </w:rPr>
        <w:t> </w:t>
      </w:r>
      <w:r>
        <w:rPr>
          <w:spacing w:val="-2"/>
          <w:sz w:val="20"/>
        </w:rPr>
        <w:t>Allocation</w:t>
      </w:r>
    </w:p>
    <w:p>
      <w:pPr>
        <w:pStyle w:val="ListParagraph"/>
        <w:numPr>
          <w:ilvl w:val="0"/>
          <w:numId w:val="176"/>
        </w:numPr>
        <w:tabs>
          <w:tab w:pos="1313" w:val="left" w:leader="none"/>
          <w:tab w:pos="1673" w:val="left" w:leader="none"/>
        </w:tabs>
        <w:spacing w:line="240" w:lineRule="auto" w:before="199" w:after="0"/>
        <w:ind w:left="1313" w:right="0" w:hanging="1037"/>
        <w:jc w:val="left"/>
        <w:rPr>
          <w:sz w:val="20"/>
        </w:rPr>
      </w:pPr>
      <w:r>
        <w:rPr>
          <w:spacing w:val="-5"/>
          <w:sz w:val="20"/>
        </w:rPr>
        <w:t>1.</w:t>
      </w:r>
      <w:r>
        <w:rPr>
          <w:sz w:val="20"/>
        </w:rPr>
        <w:tab/>
        <w:t>Minimum</w:t>
      </w:r>
      <w:r>
        <w:rPr>
          <w:spacing w:val="-4"/>
          <w:sz w:val="20"/>
        </w:rPr>
        <w:t> </w:t>
      </w:r>
      <w:r>
        <w:rPr>
          <w:sz w:val="20"/>
        </w:rPr>
        <w:t>Downlink</w:t>
      </w:r>
      <w:r>
        <w:rPr>
          <w:spacing w:val="-6"/>
          <w:sz w:val="20"/>
        </w:rPr>
        <w:t> </w:t>
      </w:r>
      <w:r>
        <w:rPr>
          <w:sz w:val="20"/>
        </w:rPr>
        <w:t>SINR</w:t>
      </w:r>
      <w:r>
        <w:rPr>
          <w:spacing w:val="-6"/>
          <w:sz w:val="20"/>
        </w:rPr>
        <w:t> </w:t>
      </w:r>
      <w:r>
        <w:rPr>
          <w:sz w:val="20"/>
        </w:rPr>
        <w:t>Threshold</w:t>
      </w:r>
      <w:r>
        <w:rPr>
          <w:spacing w:val="-4"/>
          <w:sz w:val="20"/>
        </w:rPr>
        <w:t> </w:t>
      </w:r>
      <w:r>
        <w:rPr>
          <w:sz w:val="20"/>
        </w:rPr>
        <w:t>for</w:t>
      </w:r>
      <w:r>
        <w:rPr>
          <w:spacing w:val="-5"/>
          <w:sz w:val="20"/>
        </w:rPr>
        <w:t> </w:t>
      </w:r>
      <w:r>
        <w:rPr>
          <w:sz w:val="20"/>
        </w:rPr>
        <w:t>MU-MIMO</w:t>
      </w:r>
      <w:r>
        <w:rPr>
          <w:spacing w:val="-5"/>
          <w:sz w:val="20"/>
        </w:rPr>
        <w:t> </w:t>
      </w:r>
      <w:r>
        <w:rPr>
          <w:sz w:val="20"/>
        </w:rPr>
        <w:t>UEs</w:t>
      </w:r>
      <w:r>
        <w:rPr>
          <w:spacing w:val="-5"/>
          <w:sz w:val="20"/>
        </w:rPr>
        <w:t> </w:t>
      </w:r>
      <w:r>
        <w:rPr>
          <w:spacing w:val="-2"/>
          <w:sz w:val="20"/>
        </w:rPr>
        <w:t>[Knob02]</w:t>
      </w:r>
    </w:p>
    <w:p>
      <w:pPr>
        <w:pStyle w:val="ListParagraph"/>
        <w:numPr>
          <w:ilvl w:val="0"/>
          <w:numId w:val="176"/>
        </w:numPr>
        <w:tabs>
          <w:tab w:pos="2033" w:val="left" w:leader="none"/>
          <w:tab w:pos="2393" w:val="left" w:leader="none"/>
        </w:tabs>
        <w:spacing w:line="240" w:lineRule="auto" w:before="18" w:after="0"/>
        <w:ind w:left="2033" w:right="0" w:hanging="1757"/>
        <w:jc w:val="left"/>
        <w:rPr>
          <w:sz w:val="20"/>
        </w:rPr>
      </w:pPr>
      <w:r>
        <w:rPr>
          <w:spacing w:val="-5"/>
          <w:sz w:val="20"/>
        </w:rPr>
        <w:t>a.</w:t>
      </w:r>
      <w:r>
        <w:rPr>
          <w:sz w:val="20"/>
        </w:rPr>
        <w:tab/>
        <w:t>This</w:t>
      </w:r>
      <w:r>
        <w:rPr>
          <w:spacing w:val="9"/>
          <w:sz w:val="20"/>
        </w:rPr>
        <w:t> </w:t>
      </w:r>
      <w:r>
        <w:rPr>
          <w:sz w:val="20"/>
        </w:rPr>
        <w:t>can</w:t>
      </w:r>
      <w:r>
        <w:rPr>
          <w:spacing w:val="11"/>
          <w:sz w:val="20"/>
        </w:rPr>
        <w:t> </w:t>
      </w:r>
      <w:r>
        <w:rPr>
          <w:sz w:val="20"/>
        </w:rPr>
        <w:t>be</w:t>
      </w:r>
      <w:r>
        <w:rPr>
          <w:spacing w:val="8"/>
          <w:sz w:val="20"/>
        </w:rPr>
        <w:t> </w:t>
      </w:r>
      <w:r>
        <w:rPr>
          <w:sz w:val="20"/>
        </w:rPr>
        <w:t>a</w:t>
      </w:r>
      <w:r>
        <w:rPr>
          <w:spacing w:val="9"/>
          <w:sz w:val="20"/>
        </w:rPr>
        <w:t> </w:t>
      </w:r>
      <w:r>
        <w:rPr>
          <w:sz w:val="20"/>
        </w:rPr>
        <w:t>variable</w:t>
      </w:r>
      <w:r>
        <w:rPr>
          <w:spacing w:val="8"/>
          <w:sz w:val="20"/>
        </w:rPr>
        <w:t> </w:t>
      </w:r>
      <w:r>
        <w:rPr>
          <w:sz w:val="20"/>
        </w:rPr>
        <w:t>based</w:t>
      </w:r>
      <w:r>
        <w:rPr>
          <w:spacing w:val="9"/>
          <w:sz w:val="20"/>
        </w:rPr>
        <w:t> </w:t>
      </w:r>
      <w:r>
        <w:rPr>
          <w:sz w:val="20"/>
        </w:rPr>
        <w:t>on</w:t>
      </w:r>
      <w:r>
        <w:rPr>
          <w:spacing w:val="11"/>
          <w:sz w:val="20"/>
        </w:rPr>
        <w:t> </w:t>
      </w:r>
      <w:r>
        <w:rPr>
          <w:sz w:val="20"/>
        </w:rPr>
        <w:t>traffic</w:t>
      </w:r>
      <w:r>
        <w:rPr>
          <w:spacing w:val="10"/>
          <w:sz w:val="20"/>
        </w:rPr>
        <w:t> </w:t>
      </w:r>
      <w:r>
        <w:rPr>
          <w:sz w:val="20"/>
        </w:rPr>
        <w:t>loading</w:t>
      </w:r>
      <w:r>
        <w:rPr>
          <w:spacing w:val="12"/>
          <w:sz w:val="20"/>
        </w:rPr>
        <w:t> </w:t>
      </w:r>
      <w:r>
        <w:rPr>
          <w:sz w:val="20"/>
        </w:rPr>
        <w:t>within</w:t>
      </w:r>
      <w:r>
        <w:rPr>
          <w:spacing w:val="9"/>
          <w:sz w:val="20"/>
        </w:rPr>
        <w:t> </w:t>
      </w:r>
      <w:r>
        <w:rPr>
          <w:sz w:val="20"/>
        </w:rPr>
        <w:t>a</w:t>
      </w:r>
      <w:r>
        <w:rPr>
          <w:spacing w:val="10"/>
          <w:sz w:val="20"/>
        </w:rPr>
        <w:t> </w:t>
      </w:r>
      <w:r>
        <w:rPr>
          <w:sz w:val="20"/>
        </w:rPr>
        <w:t>cell.</w:t>
      </w:r>
      <w:r>
        <w:rPr>
          <w:spacing w:val="10"/>
          <w:sz w:val="20"/>
        </w:rPr>
        <w:t> </w:t>
      </w:r>
      <w:r>
        <w:rPr>
          <w:sz w:val="20"/>
        </w:rPr>
        <w:t>A</w:t>
      </w:r>
      <w:r>
        <w:rPr>
          <w:spacing w:val="10"/>
          <w:sz w:val="20"/>
        </w:rPr>
        <w:t> </w:t>
      </w:r>
      <w:r>
        <w:rPr>
          <w:sz w:val="20"/>
        </w:rPr>
        <w:t>lower</w:t>
      </w:r>
      <w:r>
        <w:rPr>
          <w:spacing w:val="12"/>
          <w:sz w:val="20"/>
        </w:rPr>
        <w:t> </w:t>
      </w:r>
      <w:r>
        <w:rPr>
          <w:sz w:val="20"/>
        </w:rPr>
        <w:t>threshold</w:t>
      </w:r>
      <w:r>
        <w:rPr>
          <w:spacing w:val="9"/>
          <w:sz w:val="20"/>
        </w:rPr>
        <w:t> </w:t>
      </w:r>
      <w:r>
        <w:rPr>
          <w:sz w:val="20"/>
        </w:rPr>
        <w:t>can</w:t>
      </w:r>
      <w:r>
        <w:rPr>
          <w:spacing w:val="9"/>
          <w:sz w:val="20"/>
        </w:rPr>
        <w:t> </w:t>
      </w:r>
      <w:r>
        <w:rPr>
          <w:sz w:val="20"/>
        </w:rPr>
        <w:t>be</w:t>
      </w:r>
      <w:r>
        <w:rPr>
          <w:spacing w:val="10"/>
          <w:sz w:val="20"/>
        </w:rPr>
        <w:t> </w:t>
      </w:r>
      <w:r>
        <w:rPr>
          <w:sz w:val="20"/>
        </w:rPr>
        <w:t>tolerated,</w:t>
      </w:r>
      <w:r>
        <w:rPr>
          <w:spacing w:val="11"/>
          <w:sz w:val="20"/>
        </w:rPr>
        <w:t> </w:t>
      </w:r>
      <w:r>
        <w:rPr>
          <w:spacing w:val="-5"/>
          <w:sz w:val="20"/>
        </w:rPr>
        <w:t>but</w:t>
      </w:r>
    </w:p>
    <w:p>
      <w:pPr>
        <w:pStyle w:val="ListParagraph"/>
        <w:numPr>
          <w:ilvl w:val="0"/>
          <w:numId w:val="176"/>
        </w:numPr>
        <w:tabs>
          <w:tab w:pos="2393" w:val="left" w:leader="none"/>
        </w:tabs>
        <w:spacing w:line="240" w:lineRule="auto" w:before="19" w:after="0"/>
        <w:ind w:left="2393" w:right="0" w:hanging="2218"/>
        <w:jc w:val="left"/>
        <w:rPr>
          <w:sz w:val="20"/>
        </w:rPr>
      </w:pPr>
      <w:r>
        <w:rPr>
          <w:sz w:val="20"/>
        </w:rPr>
        <w:t>greater</w:t>
      </w:r>
      <w:r>
        <w:rPr>
          <w:spacing w:val="-2"/>
          <w:sz w:val="20"/>
        </w:rPr>
        <w:t> </w:t>
      </w:r>
      <w:r>
        <w:rPr>
          <w:sz w:val="20"/>
        </w:rPr>
        <w:t>than</w:t>
      </w:r>
      <w:r>
        <w:rPr>
          <w:spacing w:val="-1"/>
          <w:sz w:val="20"/>
        </w:rPr>
        <w:t> </w:t>
      </w:r>
      <w:r>
        <w:rPr>
          <w:sz w:val="20"/>
        </w:rPr>
        <w:t>a</w:t>
      </w:r>
      <w:r>
        <w:rPr>
          <w:spacing w:val="-2"/>
          <w:sz w:val="20"/>
        </w:rPr>
        <w:t> </w:t>
      </w:r>
      <w:r>
        <w:rPr>
          <w:sz w:val="20"/>
        </w:rPr>
        <w:t>cut-off</w:t>
      </w:r>
      <w:r>
        <w:rPr>
          <w:spacing w:val="-1"/>
          <w:sz w:val="20"/>
        </w:rPr>
        <w:t> </w:t>
      </w:r>
      <w:r>
        <w:rPr>
          <w:sz w:val="20"/>
        </w:rPr>
        <w:t>threshold</w:t>
      </w:r>
      <w:r>
        <w:rPr>
          <w:spacing w:val="-1"/>
          <w:sz w:val="20"/>
        </w:rPr>
        <w:t> </w:t>
      </w:r>
      <w:r>
        <w:rPr>
          <w:sz w:val="20"/>
        </w:rPr>
        <w:t>that</w:t>
      </w:r>
      <w:r>
        <w:rPr>
          <w:spacing w:val="-2"/>
          <w:sz w:val="20"/>
        </w:rPr>
        <w:t> </w:t>
      </w:r>
      <w:r>
        <w:rPr>
          <w:sz w:val="20"/>
        </w:rPr>
        <w:t>is</w:t>
      </w:r>
      <w:r>
        <w:rPr>
          <w:spacing w:val="-3"/>
          <w:sz w:val="20"/>
        </w:rPr>
        <w:t> </w:t>
      </w:r>
      <w:r>
        <w:rPr>
          <w:sz w:val="20"/>
        </w:rPr>
        <w:t>already</w:t>
      </w:r>
      <w:r>
        <w:rPr>
          <w:spacing w:val="-1"/>
          <w:sz w:val="20"/>
        </w:rPr>
        <w:t> </w:t>
      </w:r>
      <w:r>
        <w:rPr>
          <w:sz w:val="20"/>
        </w:rPr>
        <w:t>existing</w:t>
      </w:r>
      <w:r>
        <w:rPr>
          <w:spacing w:val="-1"/>
          <w:sz w:val="20"/>
        </w:rPr>
        <w:t> </w:t>
      </w:r>
      <w:r>
        <w:rPr>
          <w:sz w:val="20"/>
        </w:rPr>
        <w:t>as</w:t>
      </w:r>
      <w:r>
        <w:rPr>
          <w:spacing w:val="-2"/>
          <w:sz w:val="20"/>
        </w:rPr>
        <w:t> </w:t>
      </w:r>
      <w:r>
        <w:rPr>
          <w:sz w:val="20"/>
        </w:rPr>
        <w:t>an</w:t>
      </w:r>
      <w:r>
        <w:rPr>
          <w:spacing w:val="-2"/>
          <w:sz w:val="20"/>
        </w:rPr>
        <w:t> </w:t>
      </w:r>
      <w:r>
        <w:rPr>
          <w:sz w:val="20"/>
        </w:rPr>
        <w:t>implicit</w:t>
      </w:r>
      <w:r>
        <w:rPr>
          <w:spacing w:val="-2"/>
          <w:sz w:val="20"/>
        </w:rPr>
        <w:t> </w:t>
      </w:r>
      <w:r>
        <w:rPr>
          <w:sz w:val="20"/>
        </w:rPr>
        <w:t>indicator</w:t>
      </w:r>
      <w:r>
        <w:rPr>
          <w:spacing w:val="-1"/>
          <w:sz w:val="20"/>
        </w:rPr>
        <w:t> </w:t>
      </w:r>
      <w:r>
        <w:rPr>
          <w:sz w:val="20"/>
        </w:rPr>
        <w:t>(pre</w:t>
      </w:r>
      <w:r>
        <w:rPr>
          <w:spacing w:val="-4"/>
          <w:sz w:val="20"/>
        </w:rPr>
        <w:t> </w:t>
      </w:r>
      <w:r>
        <w:rPr>
          <w:sz w:val="20"/>
        </w:rPr>
        <w:t>pairing</w:t>
      </w:r>
      <w:r>
        <w:rPr>
          <w:spacing w:val="-3"/>
          <w:sz w:val="20"/>
        </w:rPr>
        <w:t> </w:t>
      </w:r>
      <w:r>
        <w:rPr>
          <w:spacing w:val="-2"/>
          <w:sz w:val="20"/>
        </w:rPr>
        <w:t>evaluation)</w:t>
      </w:r>
    </w:p>
    <w:p>
      <w:pPr>
        <w:pStyle w:val="ListParagraph"/>
        <w:numPr>
          <w:ilvl w:val="0"/>
          <w:numId w:val="176"/>
        </w:numPr>
        <w:tabs>
          <w:tab w:pos="2393" w:val="left" w:leader="none"/>
        </w:tabs>
        <w:spacing w:line="240" w:lineRule="auto" w:before="17" w:after="0"/>
        <w:ind w:left="2393" w:right="0" w:hanging="2218"/>
        <w:jc w:val="left"/>
        <w:rPr>
          <w:sz w:val="20"/>
        </w:rPr>
      </w:pPr>
      <w:r>
        <w:rPr>
          <w:sz w:val="20"/>
        </w:rPr>
        <w:t>prior</w:t>
      </w:r>
      <w:r>
        <w:rPr>
          <w:spacing w:val="7"/>
          <w:sz w:val="20"/>
        </w:rPr>
        <w:t> </w:t>
      </w:r>
      <w:r>
        <w:rPr>
          <w:sz w:val="20"/>
        </w:rPr>
        <w:t>to</w:t>
      </w:r>
      <w:r>
        <w:rPr>
          <w:spacing w:val="5"/>
          <w:sz w:val="20"/>
        </w:rPr>
        <w:t> </w:t>
      </w:r>
      <w:r>
        <w:rPr>
          <w:sz w:val="20"/>
        </w:rPr>
        <w:t>pairing.</w:t>
      </w:r>
      <w:r>
        <w:rPr>
          <w:spacing w:val="5"/>
          <w:sz w:val="20"/>
        </w:rPr>
        <w:t> </w:t>
      </w:r>
      <w:r>
        <w:rPr>
          <w:sz w:val="20"/>
        </w:rPr>
        <w:t>It</w:t>
      </w:r>
      <w:r>
        <w:rPr>
          <w:spacing w:val="6"/>
          <w:sz w:val="20"/>
        </w:rPr>
        <w:t> </w:t>
      </w:r>
      <w:r>
        <w:rPr>
          <w:sz w:val="20"/>
        </w:rPr>
        <w:t>can</w:t>
      </w:r>
      <w:r>
        <w:rPr>
          <w:spacing w:val="8"/>
          <w:sz w:val="20"/>
        </w:rPr>
        <w:t> </w:t>
      </w:r>
      <w:r>
        <w:rPr>
          <w:sz w:val="20"/>
        </w:rPr>
        <w:t>also</w:t>
      </w:r>
      <w:r>
        <w:rPr>
          <w:spacing w:val="7"/>
          <w:sz w:val="20"/>
        </w:rPr>
        <w:t> </w:t>
      </w:r>
      <w:r>
        <w:rPr>
          <w:sz w:val="20"/>
        </w:rPr>
        <w:t>be</w:t>
      </w:r>
      <w:r>
        <w:rPr>
          <w:spacing w:val="5"/>
          <w:sz w:val="20"/>
        </w:rPr>
        <w:t> </w:t>
      </w:r>
      <w:r>
        <w:rPr>
          <w:sz w:val="20"/>
        </w:rPr>
        <w:t>a</w:t>
      </w:r>
      <w:r>
        <w:rPr>
          <w:spacing w:val="7"/>
          <w:sz w:val="20"/>
        </w:rPr>
        <w:t> </w:t>
      </w:r>
      <w:r>
        <w:rPr>
          <w:sz w:val="20"/>
        </w:rPr>
        <w:t>variable</w:t>
      </w:r>
      <w:r>
        <w:rPr>
          <w:spacing w:val="7"/>
          <w:sz w:val="20"/>
        </w:rPr>
        <w:t> </w:t>
      </w:r>
      <w:r>
        <w:rPr>
          <w:sz w:val="20"/>
        </w:rPr>
        <w:t>based</w:t>
      </w:r>
      <w:r>
        <w:rPr>
          <w:spacing w:val="5"/>
          <w:sz w:val="20"/>
        </w:rPr>
        <w:t> </w:t>
      </w:r>
      <w:r>
        <w:rPr>
          <w:sz w:val="20"/>
        </w:rPr>
        <w:t>upon</w:t>
      </w:r>
      <w:r>
        <w:rPr>
          <w:spacing w:val="8"/>
          <w:sz w:val="20"/>
        </w:rPr>
        <w:t> </w:t>
      </w:r>
      <w:r>
        <w:rPr>
          <w:sz w:val="20"/>
        </w:rPr>
        <w:t>the</w:t>
      </w:r>
      <w:r>
        <w:rPr>
          <w:spacing w:val="7"/>
          <w:sz w:val="20"/>
        </w:rPr>
        <w:t> </w:t>
      </w:r>
      <w:r>
        <w:rPr>
          <w:sz w:val="20"/>
        </w:rPr>
        <w:t>pairing</w:t>
      </w:r>
      <w:r>
        <w:rPr>
          <w:spacing w:val="8"/>
          <w:sz w:val="20"/>
        </w:rPr>
        <w:t> </w:t>
      </w:r>
      <w:r>
        <w:rPr>
          <w:sz w:val="20"/>
        </w:rPr>
        <w:t>size</w:t>
      </w:r>
      <w:r>
        <w:rPr>
          <w:spacing w:val="7"/>
          <w:sz w:val="20"/>
        </w:rPr>
        <w:t> </w:t>
      </w:r>
      <w:r>
        <w:rPr>
          <w:sz w:val="20"/>
        </w:rPr>
        <w:t>(Number</w:t>
      </w:r>
      <w:r>
        <w:rPr>
          <w:spacing w:val="7"/>
          <w:sz w:val="20"/>
        </w:rPr>
        <w:t> </w:t>
      </w:r>
      <w:r>
        <w:rPr>
          <w:sz w:val="20"/>
        </w:rPr>
        <w:t>of</w:t>
      </w:r>
      <w:r>
        <w:rPr>
          <w:spacing w:val="8"/>
          <w:sz w:val="20"/>
        </w:rPr>
        <w:t> </w:t>
      </w:r>
      <w:r>
        <w:rPr>
          <w:sz w:val="20"/>
        </w:rPr>
        <w:t>UEs</w:t>
      </w:r>
      <w:r>
        <w:rPr>
          <w:spacing w:val="6"/>
          <w:sz w:val="20"/>
        </w:rPr>
        <w:t> </w:t>
      </w:r>
      <w:r>
        <w:rPr>
          <w:sz w:val="20"/>
        </w:rPr>
        <w:t>in</w:t>
      </w:r>
      <w:r>
        <w:rPr>
          <w:spacing w:val="6"/>
          <w:sz w:val="20"/>
        </w:rPr>
        <w:t> </w:t>
      </w:r>
      <w:r>
        <w:rPr>
          <w:sz w:val="20"/>
        </w:rPr>
        <w:t>MU-</w:t>
      </w:r>
      <w:r>
        <w:rPr>
          <w:spacing w:val="-4"/>
          <w:sz w:val="20"/>
        </w:rPr>
        <w:t>MIMO</w:t>
      </w:r>
    </w:p>
    <w:p>
      <w:pPr>
        <w:pStyle w:val="ListParagraph"/>
        <w:numPr>
          <w:ilvl w:val="0"/>
          <w:numId w:val="176"/>
        </w:numPr>
        <w:tabs>
          <w:tab w:pos="2393" w:val="left" w:leader="none"/>
        </w:tabs>
        <w:spacing w:line="424" w:lineRule="auto" w:before="18" w:after="0"/>
        <w:ind w:left="175" w:right="6303" w:firstLine="0"/>
        <w:jc w:val="left"/>
        <w:rPr>
          <w:sz w:val="20"/>
        </w:rPr>
      </w:pPr>
      <w:r>
        <w:rPr>
          <w:sz w:val="20"/>
        </w:rPr>
        <w:t>mode,</w:t>
      </w:r>
      <w:r>
        <w:rPr>
          <w:spacing w:val="-8"/>
          <w:sz w:val="20"/>
        </w:rPr>
        <w:t> </w:t>
      </w:r>
      <w:r>
        <w:rPr>
          <w:sz w:val="20"/>
        </w:rPr>
        <w:t>within</w:t>
      </w:r>
      <w:r>
        <w:rPr>
          <w:spacing w:val="-8"/>
          <w:sz w:val="20"/>
        </w:rPr>
        <w:t> </w:t>
      </w:r>
      <w:r>
        <w:rPr>
          <w:sz w:val="20"/>
        </w:rPr>
        <w:t>same</w:t>
      </w:r>
      <w:r>
        <w:rPr>
          <w:spacing w:val="-11"/>
          <w:sz w:val="20"/>
        </w:rPr>
        <w:t> </w:t>
      </w:r>
      <w:r>
        <w:rPr>
          <w:sz w:val="20"/>
        </w:rPr>
        <w:t>paired</w:t>
      </w:r>
      <w:r>
        <w:rPr>
          <w:spacing w:val="-10"/>
          <w:sz w:val="20"/>
        </w:rPr>
        <w:t> </w:t>
      </w:r>
      <w:r>
        <w:rPr>
          <w:sz w:val="20"/>
        </w:rPr>
        <w:t>group) </w:t>
      </w:r>
      <w:r>
        <w:rPr>
          <w:spacing w:val="-6"/>
          <w:sz w:val="20"/>
        </w:rPr>
        <w:t>13</w:t>
      </w:r>
    </w:p>
    <w:p>
      <w:pPr>
        <w:pStyle w:val="ListParagraph"/>
        <w:numPr>
          <w:ilvl w:val="0"/>
          <w:numId w:val="177"/>
        </w:numPr>
        <w:tabs>
          <w:tab w:pos="952" w:val="left" w:leader="none"/>
        </w:tabs>
        <w:spacing w:line="240" w:lineRule="auto" w:before="24" w:after="0"/>
        <w:ind w:left="952" w:right="0" w:hanging="777"/>
        <w:jc w:val="left"/>
        <w:rPr>
          <w:sz w:val="20"/>
        </w:rPr>
      </w:pPr>
      <w:r>
        <w:rPr>
          <w:sz w:val="20"/>
        </w:rPr>
        <w:t>Parallel</w:t>
      </w:r>
      <w:r>
        <w:rPr>
          <w:spacing w:val="-6"/>
          <w:sz w:val="20"/>
        </w:rPr>
        <w:t> </w:t>
      </w:r>
      <w:r>
        <w:rPr>
          <w:sz w:val="20"/>
        </w:rPr>
        <w:t>Scheduling</w:t>
      </w:r>
      <w:r>
        <w:rPr>
          <w:spacing w:val="-6"/>
          <w:sz w:val="20"/>
        </w:rPr>
        <w:t> </w:t>
      </w:r>
      <w:r>
        <w:rPr>
          <w:spacing w:val="-2"/>
          <w:sz w:val="20"/>
        </w:rPr>
        <w:t>Control</w:t>
      </w:r>
    </w:p>
    <w:p>
      <w:pPr>
        <w:pStyle w:val="ListParagraph"/>
        <w:numPr>
          <w:ilvl w:val="0"/>
          <w:numId w:val="177"/>
        </w:numPr>
        <w:tabs>
          <w:tab w:pos="1313" w:val="left" w:leader="none"/>
          <w:tab w:pos="1673" w:val="left" w:leader="none"/>
        </w:tabs>
        <w:spacing w:line="240" w:lineRule="auto" w:before="197" w:after="0"/>
        <w:ind w:left="1313" w:right="0" w:hanging="1138"/>
        <w:jc w:val="left"/>
        <w:rPr>
          <w:sz w:val="20"/>
        </w:rPr>
      </w:pPr>
      <w:r>
        <w:rPr>
          <w:spacing w:val="-5"/>
          <w:sz w:val="20"/>
        </w:rPr>
        <w:t>1.</w:t>
      </w:r>
      <w:r>
        <w:rPr>
          <w:sz w:val="20"/>
        </w:rPr>
        <w:tab/>
        <w:t>Uplink</w:t>
      </w:r>
      <w:r>
        <w:rPr>
          <w:spacing w:val="-5"/>
          <w:sz w:val="20"/>
        </w:rPr>
        <w:t> </w:t>
      </w:r>
      <w:r>
        <w:rPr>
          <w:sz w:val="20"/>
        </w:rPr>
        <w:t>SINR</w:t>
      </w:r>
      <w:r>
        <w:rPr>
          <w:spacing w:val="-6"/>
          <w:sz w:val="20"/>
        </w:rPr>
        <w:t> </w:t>
      </w:r>
      <w:r>
        <w:rPr>
          <w:sz w:val="20"/>
        </w:rPr>
        <w:t>Threshold</w:t>
      </w:r>
      <w:r>
        <w:rPr>
          <w:spacing w:val="-4"/>
          <w:sz w:val="20"/>
        </w:rPr>
        <w:t> </w:t>
      </w:r>
      <w:r>
        <w:rPr>
          <w:spacing w:val="-2"/>
          <w:sz w:val="20"/>
        </w:rPr>
        <w:t>[Knob03]</w:t>
      </w:r>
    </w:p>
    <w:p>
      <w:pPr>
        <w:pStyle w:val="ListParagraph"/>
        <w:numPr>
          <w:ilvl w:val="0"/>
          <w:numId w:val="177"/>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Downlink</w:t>
      </w:r>
      <w:r>
        <w:rPr>
          <w:spacing w:val="-5"/>
          <w:sz w:val="20"/>
        </w:rPr>
        <w:t> </w:t>
      </w:r>
      <w:r>
        <w:rPr>
          <w:sz w:val="20"/>
        </w:rPr>
        <w:t>SINR</w:t>
      </w:r>
      <w:r>
        <w:rPr>
          <w:spacing w:val="-7"/>
          <w:sz w:val="20"/>
        </w:rPr>
        <w:t> </w:t>
      </w:r>
      <w:r>
        <w:rPr>
          <w:sz w:val="20"/>
        </w:rPr>
        <w:t>Threshold</w:t>
      </w:r>
      <w:r>
        <w:rPr>
          <w:spacing w:val="-7"/>
          <w:sz w:val="20"/>
        </w:rPr>
        <w:t> </w:t>
      </w:r>
      <w:r>
        <w:rPr>
          <w:spacing w:val="-2"/>
          <w:sz w:val="20"/>
        </w:rPr>
        <w:t>[Knob04]</w:t>
      </w:r>
    </w:p>
    <w:p>
      <w:pPr>
        <w:pStyle w:val="ListParagraph"/>
        <w:numPr>
          <w:ilvl w:val="0"/>
          <w:numId w:val="177"/>
        </w:numPr>
        <w:tabs>
          <w:tab w:pos="1313" w:val="left" w:leader="none"/>
          <w:tab w:pos="1673" w:val="left" w:leader="none"/>
        </w:tabs>
        <w:spacing w:line="240" w:lineRule="auto" w:before="17" w:after="0"/>
        <w:ind w:left="1313" w:right="0" w:hanging="1138"/>
        <w:jc w:val="left"/>
        <w:rPr>
          <w:sz w:val="20"/>
        </w:rPr>
      </w:pPr>
      <w:r>
        <w:rPr>
          <w:spacing w:val="-5"/>
          <w:sz w:val="20"/>
        </w:rPr>
        <w:t>3.</w:t>
      </w:r>
      <w:r>
        <w:rPr>
          <w:sz w:val="20"/>
        </w:rPr>
        <w:tab/>
        <w:t>Minimum</w:t>
      </w:r>
      <w:r>
        <w:rPr>
          <w:spacing w:val="-5"/>
          <w:sz w:val="20"/>
        </w:rPr>
        <w:t> </w:t>
      </w:r>
      <w:r>
        <w:rPr>
          <w:sz w:val="20"/>
        </w:rPr>
        <w:t>in-buffer</w:t>
      </w:r>
      <w:r>
        <w:rPr>
          <w:spacing w:val="-5"/>
          <w:sz w:val="20"/>
        </w:rPr>
        <w:t> </w:t>
      </w:r>
      <w:r>
        <w:rPr>
          <w:sz w:val="20"/>
        </w:rPr>
        <w:t>PDU</w:t>
      </w:r>
      <w:r>
        <w:rPr>
          <w:spacing w:val="-5"/>
          <w:sz w:val="20"/>
        </w:rPr>
        <w:t> </w:t>
      </w:r>
      <w:r>
        <w:rPr>
          <w:sz w:val="20"/>
        </w:rPr>
        <w:t>Count</w:t>
      </w:r>
      <w:r>
        <w:rPr>
          <w:spacing w:val="-5"/>
          <w:sz w:val="20"/>
        </w:rPr>
        <w:t> </w:t>
      </w:r>
      <w:r>
        <w:rPr>
          <w:spacing w:val="-2"/>
          <w:sz w:val="20"/>
        </w:rPr>
        <w:t>[Knob05]</w:t>
      </w:r>
    </w:p>
    <w:p>
      <w:pPr>
        <w:pStyle w:val="ListParagraph"/>
        <w:numPr>
          <w:ilvl w:val="0"/>
          <w:numId w:val="177"/>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To</w:t>
      </w:r>
      <w:r>
        <w:rPr>
          <w:spacing w:val="-6"/>
          <w:sz w:val="20"/>
        </w:rPr>
        <w:t> </w:t>
      </w:r>
      <w:r>
        <w:rPr>
          <w:sz w:val="20"/>
        </w:rPr>
        <w:t>minimize</w:t>
      </w:r>
      <w:r>
        <w:rPr>
          <w:spacing w:val="-6"/>
          <w:sz w:val="20"/>
        </w:rPr>
        <w:t> </w:t>
      </w:r>
      <w:r>
        <w:rPr>
          <w:sz w:val="20"/>
        </w:rPr>
        <w:t>beamforming</w:t>
      </w:r>
      <w:r>
        <w:rPr>
          <w:spacing w:val="-6"/>
          <w:sz w:val="20"/>
        </w:rPr>
        <w:t> </w:t>
      </w:r>
      <w:r>
        <w:rPr>
          <w:sz w:val="20"/>
        </w:rPr>
        <w:t>and</w:t>
      </w:r>
      <w:r>
        <w:rPr>
          <w:spacing w:val="-5"/>
          <w:sz w:val="20"/>
        </w:rPr>
        <w:t> </w:t>
      </w:r>
      <w:r>
        <w:rPr>
          <w:sz w:val="20"/>
        </w:rPr>
        <w:t>MU-MIMO</w:t>
      </w:r>
      <w:r>
        <w:rPr>
          <w:spacing w:val="-6"/>
          <w:sz w:val="20"/>
        </w:rPr>
        <w:t> </w:t>
      </w:r>
      <w:r>
        <w:rPr>
          <w:sz w:val="20"/>
        </w:rPr>
        <w:t>process</w:t>
      </w:r>
      <w:r>
        <w:rPr>
          <w:spacing w:val="-7"/>
          <w:sz w:val="20"/>
        </w:rPr>
        <w:t> </w:t>
      </w:r>
      <w:r>
        <w:rPr>
          <w:sz w:val="20"/>
        </w:rPr>
        <w:t>overhead</w:t>
      </w:r>
      <w:r>
        <w:rPr>
          <w:spacing w:val="-6"/>
          <w:sz w:val="20"/>
        </w:rPr>
        <w:t> </w:t>
      </w:r>
      <w:r>
        <w:rPr>
          <w:sz w:val="20"/>
        </w:rPr>
        <w:t>and</w:t>
      </w:r>
      <w:r>
        <w:rPr>
          <w:spacing w:val="-5"/>
          <w:sz w:val="20"/>
        </w:rPr>
        <w:t> </w:t>
      </w:r>
      <w:r>
        <w:rPr>
          <w:sz w:val="20"/>
        </w:rPr>
        <w:t>scheduling</w:t>
      </w:r>
      <w:r>
        <w:rPr>
          <w:spacing w:val="-7"/>
          <w:sz w:val="20"/>
        </w:rPr>
        <w:t> </w:t>
      </w:r>
      <w:r>
        <w:rPr>
          <w:spacing w:val="-2"/>
          <w:sz w:val="20"/>
        </w:rPr>
        <w:t>delays</w:t>
      </w:r>
    </w:p>
    <w:p>
      <w:pPr>
        <w:pStyle w:val="ListParagraph"/>
        <w:numPr>
          <w:ilvl w:val="0"/>
          <w:numId w:val="177"/>
        </w:numPr>
        <w:tabs>
          <w:tab w:pos="1313" w:val="left" w:leader="none"/>
          <w:tab w:pos="1673" w:val="left" w:leader="none"/>
        </w:tabs>
        <w:spacing w:line="240" w:lineRule="auto" w:before="20" w:after="0"/>
        <w:ind w:left="1313" w:right="0" w:hanging="1138"/>
        <w:jc w:val="left"/>
        <w:rPr>
          <w:sz w:val="20"/>
        </w:rPr>
      </w:pPr>
      <w:r>
        <w:rPr>
          <w:spacing w:val="-5"/>
          <w:sz w:val="20"/>
        </w:rPr>
        <w:t>4.</w:t>
      </w:r>
      <w:r>
        <w:rPr>
          <w:sz w:val="20"/>
        </w:rPr>
        <w:tab/>
        <w:t>Minimum</w:t>
      </w:r>
      <w:r>
        <w:rPr>
          <w:spacing w:val="-6"/>
          <w:sz w:val="20"/>
        </w:rPr>
        <w:t> </w:t>
      </w:r>
      <w:r>
        <w:rPr>
          <w:sz w:val="20"/>
        </w:rPr>
        <w:t>projected</w:t>
      </w:r>
      <w:r>
        <w:rPr>
          <w:spacing w:val="-5"/>
          <w:sz w:val="20"/>
        </w:rPr>
        <w:t> </w:t>
      </w:r>
      <w:r>
        <w:rPr>
          <w:sz w:val="20"/>
        </w:rPr>
        <w:t>TTIs</w:t>
      </w:r>
      <w:r>
        <w:rPr>
          <w:spacing w:val="-7"/>
          <w:sz w:val="20"/>
        </w:rPr>
        <w:t> </w:t>
      </w:r>
      <w:r>
        <w:rPr>
          <w:sz w:val="20"/>
        </w:rPr>
        <w:t>required</w:t>
      </w:r>
      <w:r>
        <w:rPr>
          <w:spacing w:val="-5"/>
          <w:sz w:val="20"/>
        </w:rPr>
        <w:t> </w:t>
      </w:r>
      <w:r>
        <w:rPr>
          <w:sz w:val="20"/>
        </w:rPr>
        <w:t>for</w:t>
      </w:r>
      <w:r>
        <w:rPr>
          <w:spacing w:val="-8"/>
          <w:sz w:val="20"/>
        </w:rPr>
        <w:t> </w:t>
      </w:r>
      <w:r>
        <w:rPr>
          <w:sz w:val="20"/>
        </w:rPr>
        <w:t>scheduling</w:t>
      </w:r>
      <w:r>
        <w:rPr>
          <w:spacing w:val="-5"/>
          <w:sz w:val="20"/>
        </w:rPr>
        <w:t> </w:t>
      </w:r>
      <w:r>
        <w:rPr>
          <w:spacing w:val="-2"/>
          <w:sz w:val="20"/>
        </w:rPr>
        <w:t>[Knob06]</w:t>
      </w:r>
    </w:p>
    <w:p>
      <w:pPr>
        <w:pStyle w:val="ListParagraph"/>
        <w:numPr>
          <w:ilvl w:val="0"/>
          <w:numId w:val="177"/>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To</w:t>
      </w:r>
      <w:r>
        <w:rPr>
          <w:spacing w:val="-6"/>
          <w:sz w:val="20"/>
        </w:rPr>
        <w:t> </w:t>
      </w:r>
      <w:r>
        <w:rPr>
          <w:sz w:val="20"/>
        </w:rPr>
        <w:t>minimize</w:t>
      </w:r>
      <w:r>
        <w:rPr>
          <w:spacing w:val="-6"/>
          <w:sz w:val="20"/>
        </w:rPr>
        <w:t> </w:t>
      </w:r>
      <w:r>
        <w:rPr>
          <w:sz w:val="20"/>
        </w:rPr>
        <w:t>beamforming</w:t>
      </w:r>
      <w:r>
        <w:rPr>
          <w:spacing w:val="-6"/>
          <w:sz w:val="20"/>
        </w:rPr>
        <w:t> </w:t>
      </w:r>
      <w:r>
        <w:rPr>
          <w:sz w:val="20"/>
        </w:rPr>
        <w:t>and</w:t>
      </w:r>
      <w:r>
        <w:rPr>
          <w:spacing w:val="-5"/>
          <w:sz w:val="20"/>
        </w:rPr>
        <w:t> </w:t>
      </w:r>
      <w:r>
        <w:rPr>
          <w:sz w:val="20"/>
        </w:rPr>
        <w:t>MU-MIMO</w:t>
      </w:r>
      <w:r>
        <w:rPr>
          <w:spacing w:val="-7"/>
          <w:sz w:val="20"/>
        </w:rPr>
        <w:t> </w:t>
      </w:r>
      <w:r>
        <w:rPr>
          <w:sz w:val="20"/>
        </w:rPr>
        <w:t>process</w:t>
      </w:r>
      <w:r>
        <w:rPr>
          <w:spacing w:val="-7"/>
          <w:sz w:val="20"/>
        </w:rPr>
        <w:t> </w:t>
      </w:r>
      <w:r>
        <w:rPr>
          <w:sz w:val="20"/>
        </w:rPr>
        <w:t>overhead</w:t>
      </w:r>
      <w:r>
        <w:rPr>
          <w:spacing w:val="-6"/>
          <w:sz w:val="20"/>
        </w:rPr>
        <w:t> </w:t>
      </w:r>
      <w:r>
        <w:rPr>
          <w:sz w:val="20"/>
        </w:rPr>
        <w:t>and</w:t>
      </w:r>
      <w:r>
        <w:rPr>
          <w:spacing w:val="-5"/>
          <w:sz w:val="20"/>
        </w:rPr>
        <w:t> </w:t>
      </w:r>
      <w:r>
        <w:rPr>
          <w:sz w:val="20"/>
        </w:rPr>
        <w:t>scheduling</w:t>
      </w:r>
      <w:r>
        <w:rPr>
          <w:spacing w:val="-7"/>
          <w:sz w:val="20"/>
        </w:rPr>
        <w:t> </w:t>
      </w:r>
      <w:r>
        <w:rPr>
          <w:spacing w:val="-2"/>
          <w:sz w:val="20"/>
        </w:rPr>
        <w:t>delays</w:t>
      </w:r>
    </w:p>
    <w:p>
      <w:pPr>
        <w:pStyle w:val="ListParagraph"/>
        <w:numPr>
          <w:ilvl w:val="0"/>
          <w:numId w:val="177"/>
        </w:numPr>
        <w:tabs>
          <w:tab w:pos="1313" w:val="left" w:leader="none"/>
          <w:tab w:pos="1673" w:val="left" w:leader="none"/>
        </w:tabs>
        <w:spacing w:line="240" w:lineRule="auto" w:before="19" w:after="0"/>
        <w:ind w:left="1313" w:right="0" w:hanging="1138"/>
        <w:jc w:val="left"/>
        <w:rPr>
          <w:sz w:val="20"/>
        </w:rPr>
      </w:pPr>
      <w:r>
        <w:rPr>
          <w:spacing w:val="-5"/>
          <w:sz w:val="20"/>
        </w:rPr>
        <w:t>5.</w:t>
      </w:r>
      <w:r>
        <w:rPr>
          <w:sz w:val="20"/>
        </w:rPr>
        <w:tab/>
        <w:t>Threshold</w:t>
      </w:r>
      <w:r>
        <w:rPr>
          <w:spacing w:val="-6"/>
          <w:sz w:val="20"/>
        </w:rPr>
        <w:t> </w:t>
      </w:r>
      <w:r>
        <w:rPr>
          <w:sz w:val="20"/>
        </w:rPr>
        <w:t>for</w:t>
      </w:r>
      <w:r>
        <w:rPr>
          <w:spacing w:val="-8"/>
          <w:sz w:val="20"/>
        </w:rPr>
        <w:t> </w:t>
      </w:r>
      <w:r>
        <w:rPr>
          <w:sz w:val="20"/>
        </w:rPr>
        <w:t>pairing</w:t>
      </w:r>
      <w:r>
        <w:rPr>
          <w:spacing w:val="-5"/>
          <w:sz w:val="20"/>
        </w:rPr>
        <w:t> </w:t>
      </w:r>
      <w:r>
        <w:rPr>
          <w:sz w:val="20"/>
        </w:rPr>
        <w:t>candidates’</w:t>
      </w:r>
      <w:r>
        <w:rPr>
          <w:spacing w:val="-6"/>
          <w:sz w:val="20"/>
        </w:rPr>
        <w:t> </w:t>
      </w:r>
      <w:r>
        <w:rPr>
          <w:sz w:val="20"/>
        </w:rPr>
        <w:t>SRS</w:t>
      </w:r>
      <w:r>
        <w:rPr>
          <w:spacing w:val="-4"/>
          <w:sz w:val="20"/>
        </w:rPr>
        <w:t> </w:t>
      </w:r>
      <w:r>
        <w:rPr>
          <w:sz w:val="20"/>
        </w:rPr>
        <w:t>strength</w:t>
      </w:r>
      <w:r>
        <w:rPr>
          <w:spacing w:val="-6"/>
          <w:sz w:val="20"/>
        </w:rPr>
        <w:t> </w:t>
      </w:r>
      <w:r>
        <w:rPr>
          <w:spacing w:val="-2"/>
          <w:sz w:val="20"/>
        </w:rPr>
        <w:t>[Knob07]</w:t>
      </w:r>
    </w:p>
    <w:p>
      <w:pPr>
        <w:pStyle w:val="ListParagraph"/>
        <w:numPr>
          <w:ilvl w:val="0"/>
          <w:numId w:val="177"/>
        </w:numPr>
        <w:tabs>
          <w:tab w:pos="2033" w:val="left" w:leader="none"/>
          <w:tab w:pos="2393" w:val="left" w:leader="none"/>
        </w:tabs>
        <w:spacing w:line="240" w:lineRule="auto" w:before="18" w:after="0"/>
        <w:ind w:left="2033" w:right="0" w:hanging="1858"/>
        <w:jc w:val="left"/>
        <w:rPr>
          <w:sz w:val="20"/>
        </w:rPr>
      </w:pPr>
      <w:r>
        <w:rPr>
          <w:spacing w:val="-5"/>
          <w:sz w:val="20"/>
        </w:rPr>
        <w:t>a.</w:t>
      </w:r>
      <w:r>
        <w:rPr>
          <w:sz w:val="20"/>
        </w:rPr>
        <w:tab/>
        <w:t>To</w:t>
      </w:r>
      <w:r>
        <w:rPr>
          <w:spacing w:val="-5"/>
          <w:sz w:val="20"/>
        </w:rPr>
        <w:t> </w:t>
      </w:r>
      <w:r>
        <w:rPr>
          <w:sz w:val="20"/>
        </w:rPr>
        <w:t>make</w:t>
      </w:r>
      <w:r>
        <w:rPr>
          <w:spacing w:val="-6"/>
          <w:sz w:val="20"/>
        </w:rPr>
        <w:t> </w:t>
      </w:r>
      <w:r>
        <w:rPr>
          <w:sz w:val="20"/>
        </w:rPr>
        <w:t>MU-MIMO</w:t>
      </w:r>
      <w:r>
        <w:rPr>
          <w:spacing w:val="-8"/>
          <w:sz w:val="20"/>
        </w:rPr>
        <w:t> </w:t>
      </w:r>
      <w:r>
        <w:rPr>
          <w:sz w:val="20"/>
        </w:rPr>
        <w:t>beamforming</w:t>
      </w:r>
      <w:r>
        <w:rPr>
          <w:spacing w:val="-5"/>
          <w:sz w:val="20"/>
        </w:rPr>
        <w:t> </w:t>
      </w:r>
      <w:r>
        <w:rPr>
          <w:sz w:val="20"/>
        </w:rPr>
        <w:t>more</w:t>
      </w:r>
      <w:r>
        <w:rPr>
          <w:spacing w:val="-5"/>
          <w:sz w:val="20"/>
        </w:rPr>
        <w:t> </w:t>
      </w:r>
      <w:r>
        <w:rPr>
          <w:sz w:val="20"/>
        </w:rPr>
        <w:t>effective,</w:t>
      </w:r>
      <w:r>
        <w:rPr>
          <w:spacing w:val="-8"/>
          <w:sz w:val="20"/>
        </w:rPr>
        <w:t> </w:t>
      </w:r>
      <w:r>
        <w:rPr>
          <w:sz w:val="20"/>
        </w:rPr>
        <w:t>especially</w:t>
      </w:r>
      <w:r>
        <w:rPr>
          <w:spacing w:val="-5"/>
          <w:sz w:val="20"/>
        </w:rPr>
        <w:t> </w:t>
      </w:r>
      <w:r>
        <w:rPr>
          <w:sz w:val="20"/>
        </w:rPr>
        <w:t>for</w:t>
      </w:r>
      <w:r>
        <w:rPr>
          <w:spacing w:val="-7"/>
          <w:sz w:val="20"/>
        </w:rPr>
        <w:t> </w:t>
      </w:r>
      <w:r>
        <w:rPr>
          <w:sz w:val="20"/>
        </w:rPr>
        <w:t>Zero</w:t>
      </w:r>
      <w:r>
        <w:rPr>
          <w:spacing w:val="-5"/>
          <w:sz w:val="20"/>
        </w:rPr>
        <w:t> </w:t>
      </w:r>
      <w:r>
        <w:rPr>
          <w:sz w:val="20"/>
        </w:rPr>
        <w:t>Forcing</w:t>
      </w:r>
      <w:r>
        <w:rPr>
          <w:spacing w:val="-5"/>
          <w:sz w:val="20"/>
        </w:rPr>
        <w:t> </w:t>
      </w:r>
      <w:r>
        <w:rPr>
          <w:spacing w:val="-2"/>
          <w:sz w:val="20"/>
        </w:rPr>
        <w:t>technique.</w:t>
      </w:r>
    </w:p>
    <w:p>
      <w:pPr>
        <w:pStyle w:val="ListParagraph"/>
        <w:numPr>
          <w:ilvl w:val="0"/>
          <w:numId w:val="177"/>
        </w:numPr>
        <w:tabs>
          <w:tab w:pos="1313" w:val="left" w:leader="none"/>
          <w:tab w:pos="1673" w:val="left" w:leader="none"/>
        </w:tabs>
        <w:spacing w:line="240" w:lineRule="auto" w:before="19" w:after="0"/>
        <w:ind w:left="1313" w:right="0" w:hanging="1138"/>
        <w:jc w:val="left"/>
        <w:rPr>
          <w:sz w:val="20"/>
        </w:rPr>
      </w:pPr>
      <w:r>
        <w:rPr>
          <w:spacing w:val="-5"/>
          <w:sz w:val="20"/>
        </w:rPr>
        <w:t>6.</w:t>
      </w:r>
      <w:r>
        <w:rPr>
          <w:sz w:val="20"/>
        </w:rPr>
        <w:tab/>
        <w:t>Maximum</w:t>
      </w:r>
      <w:r>
        <w:rPr>
          <w:spacing w:val="-4"/>
          <w:sz w:val="20"/>
        </w:rPr>
        <w:t> </w:t>
      </w:r>
      <w:r>
        <w:rPr>
          <w:sz w:val="20"/>
        </w:rPr>
        <w:t>Number</w:t>
      </w:r>
      <w:r>
        <w:rPr>
          <w:spacing w:val="-3"/>
          <w:sz w:val="20"/>
        </w:rPr>
        <w:t> </w:t>
      </w:r>
      <w:r>
        <w:rPr>
          <w:sz w:val="20"/>
        </w:rPr>
        <w:t>of</w:t>
      </w:r>
      <w:r>
        <w:rPr>
          <w:spacing w:val="-5"/>
          <w:sz w:val="20"/>
        </w:rPr>
        <w:t> </w:t>
      </w:r>
      <w:r>
        <w:rPr>
          <w:sz w:val="20"/>
        </w:rPr>
        <w:t>Paired</w:t>
      </w:r>
      <w:r>
        <w:rPr>
          <w:spacing w:val="-5"/>
          <w:sz w:val="20"/>
        </w:rPr>
        <w:t> </w:t>
      </w:r>
      <w:r>
        <w:rPr>
          <w:sz w:val="20"/>
        </w:rPr>
        <w:t>Candidates</w:t>
      </w:r>
      <w:r>
        <w:rPr>
          <w:spacing w:val="-5"/>
          <w:sz w:val="20"/>
        </w:rPr>
        <w:t> </w:t>
      </w:r>
      <w:r>
        <w:rPr>
          <w:sz w:val="20"/>
        </w:rPr>
        <w:t>[Knob09</w:t>
      </w:r>
      <w:r>
        <w:rPr>
          <w:spacing w:val="-3"/>
          <w:sz w:val="20"/>
        </w:rPr>
        <w:t> </w:t>
      </w:r>
      <w:r>
        <w:rPr>
          <w:sz w:val="20"/>
        </w:rPr>
        <w:t>or</w:t>
      </w:r>
      <w:r>
        <w:rPr>
          <w:spacing w:val="-5"/>
          <w:sz w:val="20"/>
        </w:rPr>
        <w:t> </w:t>
      </w:r>
      <w:r>
        <w:rPr>
          <w:spacing w:val="-2"/>
          <w:sz w:val="20"/>
        </w:rPr>
        <w:t>Knob08]]</w:t>
      </w:r>
    </w:p>
    <w:p>
      <w:pPr>
        <w:pStyle w:val="ListParagraph"/>
        <w:numPr>
          <w:ilvl w:val="0"/>
          <w:numId w:val="177"/>
        </w:numPr>
        <w:tabs>
          <w:tab w:pos="2033" w:val="left" w:leader="none"/>
          <w:tab w:pos="2393" w:val="left" w:leader="none"/>
        </w:tabs>
        <w:spacing w:line="240" w:lineRule="auto" w:before="18" w:after="0"/>
        <w:ind w:left="2033" w:right="0" w:hanging="1858"/>
        <w:jc w:val="left"/>
        <w:rPr>
          <w:sz w:val="20"/>
        </w:rPr>
      </w:pPr>
      <w:r>
        <w:rPr>
          <w:spacing w:val="-5"/>
          <w:sz w:val="20"/>
        </w:rPr>
        <w:t>a.</w:t>
      </w:r>
      <w:r>
        <w:rPr>
          <w:sz w:val="20"/>
        </w:rPr>
        <w:tab/>
        <w:t>A</w:t>
      </w:r>
      <w:r>
        <w:rPr>
          <w:spacing w:val="-5"/>
          <w:sz w:val="20"/>
        </w:rPr>
        <w:t> </w:t>
      </w:r>
      <w:r>
        <w:rPr>
          <w:sz w:val="20"/>
        </w:rPr>
        <w:t>means</w:t>
      </w:r>
      <w:r>
        <w:rPr>
          <w:spacing w:val="-6"/>
          <w:sz w:val="20"/>
        </w:rPr>
        <w:t> </w:t>
      </w:r>
      <w:r>
        <w:rPr>
          <w:sz w:val="20"/>
        </w:rPr>
        <w:t>to</w:t>
      </w:r>
      <w:r>
        <w:rPr>
          <w:spacing w:val="-3"/>
          <w:sz w:val="20"/>
        </w:rPr>
        <w:t> </w:t>
      </w:r>
      <w:r>
        <w:rPr>
          <w:sz w:val="20"/>
        </w:rPr>
        <w:t>limit</w:t>
      </w:r>
      <w:r>
        <w:rPr>
          <w:spacing w:val="-6"/>
          <w:sz w:val="20"/>
        </w:rPr>
        <w:t> </w:t>
      </w:r>
      <w:r>
        <w:rPr>
          <w:sz w:val="20"/>
        </w:rPr>
        <w:t>Pairing</w:t>
      </w:r>
      <w:r>
        <w:rPr>
          <w:spacing w:val="-3"/>
          <w:sz w:val="20"/>
        </w:rPr>
        <w:t> </w:t>
      </w:r>
      <w:r>
        <w:rPr>
          <w:sz w:val="20"/>
        </w:rPr>
        <w:t>size</w:t>
      </w:r>
      <w:r>
        <w:rPr>
          <w:spacing w:val="-5"/>
          <w:sz w:val="20"/>
        </w:rPr>
        <w:t> </w:t>
      </w:r>
      <w:r>
        <w:rPr>
          <w:sz w:val="20"/>
        </w:rPr>
        <w:t>based</w:t>
      </w:r>
      <w:r>
        <w:rPr>
          <w:spacing w:val="-3"/>
          <w:sz w:val="20"/>
        </w:rPr>
        <w:t> </w:t>
      </w:r>
      <w:r>
        <w:rPr>
          <w:sz w:val="20"/>
        </w:rPr>
        <w:t>on</w:t>
      </w:r>
      <w:r>
        <w:rPr>
          <w:spacing w:val="-4"/>
          <w:sz w:val="20"/>
        </w:rPr>
        <w:t> </w:t>
      </w:r>
      <w:r>
        <w:rPr>
          <w:sz w:val="20"/>
        </w:rPr>
        <w:t>evaluation</w:t>
      </w:r>
      <w:r>
        <w:rPr>
          <w:spacing w:val="-4"/>
          <w:sz w:val="20"/>
        </w:rPr>
        <w:t> </w:t>
      </w:r>
      <w:r>
        <w:rPr>
          <w:sz w:val="20"/>
        </w:rPr>
        <w:t>metrics</w:t>
      </w:r>
      <w:r>
        <w:rPr>
          <w:spacing w:val="-5"/>
          <w:sz w:val="20"/>
        </w:rPr>
        <w:t> </w:t>
      </w:r>
      <w:r>
        <w:rPr>
          <w:sz w:val="20"/>
        </w:rPr>
        <w:t>and</w:t>
      </w:r>
      <w:r>
        <w:rPr>
          <w:spacing w:val="-4"/>
          <w:sz w:val="20"/>
        </w:rPr>
        <w:t> </w:t>
      </w:r>
      <w:r>
        <w:rPr>
          <w:sz w:val="20"/>
        </w:rPr>
        <w:t>performance</w:t>
      </w:r>
      <w:r>
        <w:rPr>
          <w:spacing w:val="-4"/>
          <w:sz w:val="20"/>
        </w:rPr>
        <w:t> </w:t>
      </w:r>
      <w:r>
        <w:rPr>
          <w:sz w:val="20"/>
        </w:rPr>
        <w:t>of</w:t>
      </w:r>
      <w:r>
        <w:rPr>
          <w:spacing w:val="-5"/>
          <w:sz w:val="20"/>
        </w:rPr>
        <w:t> </w:t>
      </w:r>
      <w:r>
        <w:rPr>
          <w:sz w:val="20"/>
        </w:rPr>
        <w:t>larger</w:t>
      </w:r>
      <w:r>
        <w:rPr>
          <w:spacing w:val="-5"/>
          <w:sz w:val="20"/>
        </w:rPr>
        <w:t> </w:t>
      </w:r>
      <w:r>
        <w:rPr>
          <w:sz w:val="20"/>
        </w:rPr>
        <w:t>pairing</w:t>
      </w:r>
      <w:r>
        <w:rPr>
          <w:spacing w:val="-4"/>
          <w:sz w:val="20"/>
        </w:rPr>
        <w:t> </w:t>
      </w:r>
      <w:r>
        <w:rPr>
          <w:spacing w:val="-2"/>
          <w:sz w:val="20"/>
        </w:rPr>
        <w:t>sizes</w:t>
      </w:r>
    </w:p>
    <w:p>
      <w:pPr>
        <w:pStyle w:val="ListParagraph"/>
        <w:numPr>
          <w:ilvl w:val="0"/>
          <w:numId w:val="177"/>
        </w:numPr>
        <w:tabs>
          <w:tab w:pos="1313" w:val="left" w:leader="none"/>
          <w:tab w:pos="1673" w:val="left" w:leader="none"/>
        </w:tabs>
        <w:spacing w:line="240" w:lineRule="auto" w:before="17" w:after="0"/>
        <w:ind w:left="1313" w:right="0" w:hanging="1138"/>
        <w:jc w:val="left"/>
        <w:rPr>
          <w:sz w:val="20"/>
        </w:rPr>
      </w:pPr>
      <w:r>
        <w:rPr>
          <w:spacing w:val="-5"/>
          <w:sz w:val="20"/>
        </w:rPr>
        <w:t>7.</w:t>
      </w:r>
      <w:r>
        <w:rPr>
          <w:sz w:val="20"/>
        </w:rPr>
        <w:tab/>
        <w:t>UE</w:t>
      </w:r>
      <w:r>
        <w:rPr>
          <w:spacing w:val="-5"/>
          <w:sz w:val="20"/>
        </w:rPr>
        <w:t> </w:t>
      </w:r>
      <w:r>
        <w:rPr>
          <w:sz w:val="20"/>
        </w:rPr>
        <w:t>Pairing</w:t>
      </w:r>
      <w:r>
        <w:rPr>
          <w:spacing w:val="-4"/>
          <w:sz w:val="20"/>
        </w:rPr>
        <w:t> </w:t>
      </w:r>
      <w:r>
        <w:rPr>
          <w:sz w:val="20"/>
        </w:rPr>
        <w:t>Selection</w:t>
      </w:r>
      <w:r>
        <w:rPr>
          <w:spacing w:val="-4"/>
          <w:sz w:val="20"/>
        </w:rPr>
        <w:t> </w:t>
      </w:r>
      <w:r>
        <w:rPr>
          <w:sz w:val="20"/>
        </w:rPr>
        <w:t>Threshold</w:t>
      </w:r>
      <w:r>
        <w:rPr>
          <w:spacing w:val="-4"/>
          <w:sz w:val="20"/>
        </w:rPr>
        <w:t> </w:t>
      </w:r>
      <w:r>
        <w:rPr>
          <w:sz w:val="20"/>
        </w:rPr>
        <w:t>Based</w:t>
      </w:r>
      <w:r>
        <w:rPr>
          <w:spacing w:val="-4"/>
          <w:sz w:val="20"/>
        </w:rPr>
        <w:t> </w:t>
      </w:r>
      <w:r>
        <w:rPr>
          <w:sz w:val="20"/>
        </w:rPr>
        <w:t>on</w:t>
      </w:r>
      <w:r>
        <w:rPr>
          <w:spacing w:val="-4"/>
          <w:sz w:val="20"/>
        </w:rPr>
        <w:t> </w:t>
      </w:r>
      <w:r>
        <w:rPr>
          <w:sz w:val="20"/>
        </w:rPr>
        <w:t>5QI</w:t>
      </w:r>
      <w:r>
        <w:rPr>
          <w:spacing w:val="-4"/>
          <w:sz w:val="20"/>
        </w:rPr>
        <w:t> </w:t>
      </w:r>
      <w:r>
        <w:rPr>
          <w:sz w:val="20"/>
        </w:rPr>
        <w:t>Threshold</w:t>
      </w:r>
      <w:r>
        <w:rPr>
          <w:spacing w:val="-6"/>
          <w:sz w:val="20"/>
        </w:rPr>
        <w:t> </w:t>
      </w:r>
      <w:r>
        <w:rPr>
          <w:sz w:val="20"/>
        </w:rPr>
        <w:t>for</w:t>
      </w:r>
      <w:r>
        <w:rPr>
          <w:spacing w:val="-9"/>
          <w:sz w:val="20"/>
        </w:rPr>
        <w:t> </w:t>
      </w:r>
      <w:r>
        <w:rPr>
          <w:sz w:val="20"/>
        </w:rPr>
        <w:t>Pairing</w:t>
      </w:r>
      <w:r>
        <w:rPr>
          <w:spacing w:val="-4"/>
          <w:sz w:val="20"/>
        </w:rPr>
        <w:t> </w:t>
      </w:r>
      <w:r>
        <w:rPr>
          <w:spacing w:val="-2"/>
          <w:sz w:val="20"/>
        </w:rPr>
        <w:t>[Knob10]</w:t>
      </w:r>
    </w:p>
    <w:p>
      <w:pPr>
        <w:pStyle w:val="ListParagraph"/>
        <w:numPr>
          <w:ilvl w:val="0"/>
          <w:numId w:val="177"/>
        </w:numPr>
        <w:tabs>
          <w:tab w:pos="2033" w:val="left" w:leader="none"/>
          <w:tab w:pos="2393" w:val="left" w:leader="none"/>
        </w:tabs>
        <w:spacing w:line="424" w:lineRule="auto" w:before="20" w:after="0"/>
        <w:ind w:left="175" w:right="3132" w:firstLine="0"/>
        <w:jc w:val="left"/>
        <w:rPr>
          <w:sz w:val="20"/>
        </w:rPr>
      </w:pPr>
      <w:r>
        <w:rPr>
          <w:spacing w:val="-6"/>
          <w:sz w:val="20"/>
        </w:rPr>
        <w:t>a.</w:t>
      </w:r>
      <w:r>
        <w:rPr>
          <w:sz w:val="20"/>
        </w:rPr>
        <w:tab/>
        <w:t>Prioritizing</w:t>
      </w:r>
      <w:r>
        <w:rPr>
          <w:spacing w:val="-5"/>
          <w:sz w:val="20"/>
        </w:rPr>
        <w:t> </w:t>
      </w:r>
      <w:r>
        <w:rPr>
          <w:sz w:val="20"/>
        </w:rPr>
        <w:t>pairing</w:t>
      </w:r>
      <w:r>
        <w:rPr>
          <w:spacing w:val="-7"/>
          <w:sz w:val="20"/>
        </w:rPr>
        <w:t> </w:t>
      </w:r>
      <w:r>
        <w:rPr>
          <w:sz w:val="20"/>
        </w:rPr>
        <w:t>during</w:t>
      </w:r>
      <w:r>
        <w:rPr>
          <w:spacing w:val="-5"/>
          <w:sz w:val="20"/>
        </w:rPr>
        <w:t> </w:t>
      </w:r>
      <w:r>
        <w:rPr>
          <w:sz w:val="20"/>
        </w:rPr>
        <w:t>congestion,</w:t>
      </w:r>
      <w:r>
        <w:rPr>
          <w:spacing w:val="-6"/>
          <w:sz w:val="20"/>
        </w:rPr>
        <w:t> </w:t>
      </w:r>
      <w:r>
        <w:rPr>
          <w:sz w:val="20"/>
        </w:rPr>
        <w:t>based</w:t>
      </w:r>
      <w:r>
        <w:rPr>
          <w:spacing w:val="-5"/>
          <w:sz w:val="20"/>
        </w:rPr>
        <w:t> </w:t>
      </w:r>
      <w:r>
        <w:rPr>
          <w:sz w:val="20"/>
        </w:rPr>
        <w:t>on</w:t>
      </w:r>
      <w:r>
        <w:rPr>
          <w:spacing w:val="-5"/>
          <w:sz w:val="20"/>
        </w:rPr>
        <w:t> </w:t>
      </w:r>
      <w:r>
        <w:rPr>
          <w:sz w:val="20"/>
        </w:rPr>
        <w:t>5QI</w:t>
      </w:r>
      <w:r>
        <w:rPr>
          <w:spacing w:val="-5"/>
          <w:sz w:val="20"/>
        </w:rPr>
        <w:t> </w:t>
      </w:r>
      <w:r>
        <w:rPr>
          <w:sz w:val="20"/>
        </w:rPr>
        <w:t>QOS</w:t>
      </w:r>
      <w:r>
        <w:rPr>
          <w:spacing w:val="-6"/>
          <w:sz w:val="20"/>
        </w:rPr>
        <w:t> </w:t>
      </w:r>
      <w:r>
        <w:rPr>
          <w:sz w:val="20"/>
        </w:rPr>
        <w:t>characteristics </w:t>
      </w:r>
      <w:r>
        <w:rPr>
          <w:spacing w:val="-6"/>
          <w:sz w:val="20"/>
        </w:rPr>
        <w:t>27</w:t>
      </w:r>
    </w:p>
    <w:p>
      <w:pPr>
        <w:pStyle w:val="BodyText"/>
        <w:tabs>
          <w:tab w:pos="952" w:val="left" w:leader="none"/>
        </w:tabs>
        <w:spacing w:line="261" w:lineRule="auto" w:before="21"/>
        <w:ind w:left="175" w:right="7865"/>
      </w:pPr>
      <w:r>
        <w:rPr>
          <w:spacing w:val="-6"/>
        </w:rPr>
        <w:t>28</w:t>
      </w:r>
      <w:r>
        <w:rPr/>
        <w:tab/>
        <w:t>SRS</w:t>
      </w:r>
      <w:r>
        <w:rPr>
          <w:spacing w:val="-13"/>
        </w:rPr>
        <w:t> </w:t>
      </w:r>
      <w:r>
        <w:rPr/>
        <w:t>Sequence</w:t>
      </w:r>
      <w:r>
        <w:rPr>
          <w:spacing w:val="-12"/>
        </w:rPr>
        <w:t> </w:t>
      </w:r>
      <w:r>
        <w:rPr/>
        <w:t>and</w:t>
      </w:r>
      <w:r>
        <w:rPr>
          <w:spacing w:val="-11"/>
        </w:rPr>
        <w:t> </w:t>
      </w:r>
      <w:r>
        <w:rPr/>
        <w:t>Distribution</w:t>
      </w:r>
      <w:r>
        <w:rPr/>
        <w:t> </w:t>
      </w:r>
      <w:r>
        <w:rPr>
          <w:spacing w:val="-6"/>
        </w:rPr>
        <w:t>29</w:t>
      </w:r>
    </w:p>
    <w:p>
      <w:pPr>
        <w:pStyle w:val="ListParagraph"/>
        <w:numPr>
          <w:ilvl w:val="0"/>
          <w:numId w:val="178"/>
        </w:numPr>
        <w:tabs>
          <w:tab w:pos="1313" w:val="left" w:leader="none"/>
          <w:tab w:pos="1673" w:val="left" w:leader="none"/>
        </w:tabs>
        <w:spacing w:line="225" w:lineRule="exact" w:before="0" w:after="0"/>
        <w:ind w:left="1313" w:right="0" w:hanging="1138"/>
        <w:jc w:val="left"/>
        <w:rPr>
          <w:sz w:val="20"/>
        </w:rPr>
      </w:pPr>
      <w:r>
        <w:rPr>
          <w:spacing w:val="-5"/>
          <w:sz w:val="20"/>
        </w:rPr>
        <w:t>1.</w:t>
      </w:r>
      <w:r>
        <w:rPr>
          <w:sz w:val="20"/>
        </w:rPr>
        <w:tab/>
        <w:t>SRS</w:t>
      </w:r>
      <w:r>
        <w:rPr>
          <w:spacing w:val="-6"/>
          <w:sz w:val="20"/>
        </w:rPr>
        <w:t> </w:t>
      </w:r>
      <w:r>
        <w:rPr>
          <w:sz w:val="20"/>
        </w:rPr>
        <w:t>Length</w:t>
      </w:r>
      <w:r>
        <w:rPr>
          <w:spacing w:val="-4"/>
          <w:sz w:val="20"/>
        </w:rPr>
        <w:t> </w:t>
      </w:r>
      <w:r>
        <w:rPr>
          <w:spacing w:val="-2"/>
          <w:sz w:val="20"/>
        </w:rPr>
        <w:t>[Knob10]</w:t>
      </w:r>
    </w:p>
    <w:p>
      <w:pPr>
        <w:pStyle w:val="ListParagraph"/>
        <w:numPr>
          <w:ilvl w:val="0"/>
          <w:numId w:val="178"/>
        </w:numPr>
        <w:tabs>
          <w:tab w:pos="1313" w:val="left" w:leader="none"/>
          <w:tab w:pos="1673" w:val="left" w:leader="none"/>
        </w:tabs>
        <w:spacing w:line="240" w:lineRule="auto" w:before="19" w:after="0"/>
        <w:ind w:left="1313" w:right="0" w:hanging="1138"/>
        <w:jc w:val="left"/>
        <w:rPr>
          <w:sz w:val="20"/>
        </w:rPr>
      </w:pPr>
      <w:r>
        <w:rPr>
          <w:spacing w:val="-5"/>
          <w:sz w:val="20"/>
        </w:rPr>
        <w:t>2.</w:t>
      </w:r>
      <w:r>
        <w:rPr>
          <w:sz w:val="20"/>
        </w:rPr>
        <w:tab/>
        <w:t>SRS</w:t>
      </w:r>
      <w:r>
        <w:rPr>
          <w:spacing w:val="-7"/>
          <w:sz w:val="20"/>
        </w:rPr>
        <w:t> </w:t>
      </w:r>
      <w:r>
        <w:rPr>
          <w:sz w:val="20"/>
        </w:rPr>
        <w:t>Sequence</w:t>
      </w:r>
      <w:r>
        <w:rPr>
          <w:spacing w:val="-6"/>
          <w:sz w:val="20"/>
        </w:rPr>
        <w:t> </w:t>
      </w:r>
      <w:r>
        <w:rPr>
          <w:sz w:val="20"/>
        </w:rPr>
        <w:t>Partition</w:t>
      </w:r>
      <w:r>
        <w:rPr>
          <w:spacing w:val="-5"/>
          <w:sz w:val="20"/>
        </w:rPr>
        <w:t> </w:t>
      </w:r>
      <w:r>
        <w:rPr>
          <w:spacing w:val="-2"/>
          <w:sz w:val="20"/>
        </w:rPr>
        <w:t>[Knob11]</w:t>
      </w:r>
    </w:p>
    <w:p>
      <w:pPr>
        <w:pStyle w:val="ListParagraph"/>
        <w:numPr>
          <w:ilvl w:val="0"/>
          <w:numId w:val="178"/>
        </w:numPr>
        <w:tabs>
          <w:tab w:pos="952" w:val="left" w:leader="none"/>
        </w:tabs>
        <w:spacing w:line="240" w:lineRule="auto" w:before="178" w:after="0"/>
        <w:ind w:left="952" w:right="0" w:hanging="777"/>
        <w:jc w:val="left"/>
        <w:rPr>
          <w:sz w:val="20"/>
        </w:rPr>
      </w:pPr>
      <w:r>
        <w:rPr>
          <w:spacing w:val="-2"/>
          <w:sz w:val="20"/>
        </w:rPr>
        <w:t>Both</w:t>
      </w:r>
      <w:r>
        <w:rPr>
          <w:spacing w:val="-3"/>
          <w:sz w:val="20"/>
        </w:rPr>
        <w:t> </w:t>
      </w:r>
      <w:r>
        <w:rPr>
          <w:spacing w:val="-2"/>
          <w:sz w:val="20"/>
        </w:rPr>
        <w:t>are</w:t>
      </w:r>
      <w:r>
        <w:rPr>
          <w:spacing w:val="-5"/>
          <w:sz w:val="20"/>
        </w:rPr>
        <w:t> </w:t>
      </w:r>
      <w:r>
        <w:rPr>
          <w:spacing w:val="-2"/>
          <w:sz w:val="20"/>
        </w:rPr>
        <w:t>required to</w:t>
      </w:r>
      <w:r>
        <w:rPr>
          <w:spacing w:val="-3"/>
          <w:sz w:val="20"/>
        </w:rPr>
        <w:t> </w:t>
      </w:r>
      <w:r>
        <w:rPr>
          <w:spacing w:val="-2"/>
          <w:sz w:val="20"/>
        </w:rPr>
        <w:t>optimize</w:t>
      </w:r>
      <w:r>
        <w:rPr>
          <w:spacing w:val="-4"/>
          <w:sz w:val="20"/>
        </w:rPr>
        <w:t> </w:t>
      </w:r>
      <w:r>
        <w:rPr>
          <w:spacing w:val="-2"/>
          <w:sz w:val="20"/>
        </w:rPr>
        <w:t>performance</w:t>
      </w:r>
      <w:r>
        <w:rPr>
          <w:spacing w:val="-3"/>
          <w:sz w:val="20"/>
        </w:rPr>
        <w:t> </w:t>
      </w:r>
      <w:r>
        <w:rPr>
          <w:spacing w:val="-2"/>
          <w:sz w:val="20"/>
        </w:rPr>
        <w:t>based</w:t>
      </w:r>
      <w:r>
        <w:rPr>
          <w:spacing w:val="-3"/>
          <w:sz w:val="20"/>
        </w:rPr>
        <w:t> </w:t>
      </w:r>
      <w:r>
        <w:rPr>
          <w:spacing w:val="-2"/>
          <w:sz w:val="20"/>
        </w:rPr>
        <w:t>upon</w:t>
      </w:r>
      <w:r>
        <w:rPr>
          <w:spacing w:val="-3"/>
          <w:sz w:val="20"/>
        </w:rPr>
        <w:t> </w:t>
      </w:r>
      <w:r>
        <w:rPr>
          <w:spacing w:val="-2"/>
          <w:sz w:val="20"/>
        </w:rPr>
        <w:t>channel</w:t>
      </w:r>
      <w:r>
        <w:rPr>
          <w:spacing w:val="-4"/>
          <w:sz w:val="20"/>
        </w:rPr>
        <w:t> </w:t>
      </w:r>
      <w:r>
        <w:rPr>
          <w:spacing w:val="-2"/>
          <w:sz w:val="20"/>
        </w:rPr>
        <w:t>estimation</w:t>
      </w:r>
      <w:r>
        <w:rPr>
          <w:spacing w:val="-3"/>
          <w:sz w:val="20"/>
        </w:rPr>
        <w:t> </w:t>
      </w:r>
      <w:r>
        <w:rPr>
          <w:spacing w:val="-2"/>
          <w:sz w:val="20"/>
        </w:rPr>
        <w:t>outcome,</w:t>
      </w:r>
      <w:r>
        <w:rPr>
          <w:spacing w:val="-3"/>
          <w:sz w:val="20"/>
        </w:rPr>
        <w:t> </w:t>
      </w:r>
      <w:r>
        <w:rPr>
          <w:spacing w:val="-2"/>
          <w:sz w:val="20"/>
        </w:rPr>
        <w:t>reflected</w:t>
      </w:r>
      <w:r>
        <w:rPr>
          <w:spacing w:val="-5"/>
          <w:sz w:val="20"/>
        </w:rPr>
        <w:t> </w:t>
      </w:r>
      <w:r>
        <w:rPr>
          <w:spacing w:val="-2"/>
          <w:sz w:val="20"/>
        </w:rPr>
        <w:t>in</w:t>
      </w:r>
      <w:r>
        <w:rPr>
          <w:spacing w:val="-3"/>
          <w:sz w:val="20"/>
        </w:rPr>
        <w:t> </w:t>
      </w:r>
      <w:r>
        <w:rPr>
          <w:spacing w:val="-2"/>
          <w:sz w:val="20"/>
        </w:rPr>
        <w:t>the</w:t>
      </w:r>
      <w:r>
        <w:rPr>
          <w:spacing w:val="-4"/>
          <w:sz w:val="20"/>
        </w:rPr>
        <w:t> </w:t>
      </w:r>
      <w:r>
        <w:rPr>
          <w:spacing w:val="-2"/>
          <w:sz w:val="20"/>
        </w:rPr>
        <w:t>orthogonality</w:t>
      </w:r>
      <w:r>
        <w:rPr>
          <w:spacing w:val="-3"/>
          <w:sz w:val="20"/>
        </w:rPr>
        <w:t> </w:t>
      </w:r>
      <w:r>
        <w:rPr>
          <w:spacing w:val="-2"/>
          <w:sz w:val="20"/>
        </w:rPr>
        <w:t>between</w:t>
      </w:r>
    </w:p>
    <w:p>
      <w:pPr>
        <w:pStyle w:val="ListParagraph"/>
        <w:numPr>
          <w:ilvl w:val="0"/>
          <w:numId w:val="178"/>
        </w:numPr>
        <w:tabs>
          <w:tab w:pos="952" w:val="left" w:leader="none"/>
        </w:tabs>
        <w:spacing w:line="240" w:lineRule="auto" w:before="18" w:after="0"/>
        <w:ind w:left="952" w:right="0" w:hanging="777"/>
        <w:jc w:val="left"/>
        <w:rPr>
          <w:sz w:val="20"/>
        </w:rPr>
      </w:pPr>
      <w:r>
        <w:rPr>
          <w:sz w:val="20"/>
        </w:rPr>
        <w:t>paired</w:t>
      </w:r>
      <w:r>
        <w:rPr>
          <w:spacing w:val="-4"/>
          <w:sz w:val="20"/>
        </w:rPr>
        <w:t> </w:t>
      </w:r>
      <w:r>
        <w:rPr>
          <w:sz w:val="20"/>
        </w:rPr>
        <w:t>users</w:t>
      </w:r>
      <w:r>
        <w:rPr>
          <w:spacing w:val="-5"/>
          <w:sz w:val="20"/>
        </w:rPr>
        <w:t> </w:t>
      </w:r>
      <w:r>
        <w:rPr>
          <w:sz w:val="20"/>
        </w:rPr>
        <w:t>or</w:t>
      </w:r>
      <w:r>
        <w:rPr>
          <w:spacing w:val="-7"/>
          <w:sz w:val="20"/>
        </w:rPr>
        <w:t> </w:t>
      </w:r>
      <w:r>
        <w:rPr>
          <w:sz w:val="20"/>
        </w:rPr>
        <w:t>their</w:t>
      </w:r>
      <w:r>
        <w:rPr>
          <w:spacing w:val="-3"/>
          <w:sz w:val="20"/>
        </w:rPr>
        <w:t> </w:t>
      </w:r>
      <w:r>
        <w:rPr>
          <w:sz w:val="20"/>
        </w:rPr>
        <w:t>residual</w:t>
      </w:r>
      <w:r>
        <w:rPr>
          <w:spacing w:val="-4"/>
          <w:sz w:val="20"/>
        </w:rPr>
        <w:t> </w:t>
      </w:r>
      <w:r>
        <w:rPr>
          <w:sz w:val="20"/>
        </w:rPr>
        <w:t>interference</w:t>
      </w:r>
      <w:r>
        <w:rPr>
          <w:spacing w:val="-5"/>
          <w:sz w:val="20"/>
        </w:rPr>
        <w:t> </w:t>
      </w:r>
      <w:r>
        <w:rPr>
          <w:spacing w:val="-2"/>
          <w:sz w:val="20"/>
        </w:rPr>
        <w:t>levels.</w:t>
      </w:r>
    </w:p>
    <w:p>
      <w:pPr>
        <w:pStyle w:val="ListParagraph"/>
        <w:numPr>
          <w:ilvl w:val="0"/>
          <w:numId w:val="178"/>
        </w:numPr>
        <w:tabs>
          <w:tab w:pos="952" w:val="left" w:leader="none"/>
        </w:tabs>
        <w:spacing w:line="240" w:lineRule="auto" w:before="197" w:after="0"/>
        <w:ind w:left="952" w:right="0" w:hanging="777"/>
        <w:jc w:val="left"/>
        <w:rPr>
          <w:sz w:val="20"/>
        </w:rPr>
      </w:pPr>
      <w:r>
        <w:rPr>
          <w:sz w:val="20"/>
        </w:rPr>
        <w:t>Quiescent</w:t>
      </w:r>
      <w:r>
        <w:rPr>
          <w:spacing w:val="-6"/>
          <w:sz w:val="20"/>
        </w:rPr>
        <w:t> </w:t>
      </w:r>
      <w:r>
        <w:rPr>
          <w:sz w:val="20"/>
        </w:rPr>
        <w:t>Antenna</w:t>
      </w:r>
      <w:r>
        <w:rPr>
          <w:spacing w:val="-5"/>
          <w:sz w:val="20"/>
        </w:rPr>
        <w:t> </w:t>
      </w:r>
      <w:r>
        <w:rPr>
          <w:sz w:val="20"/>
        </w:rPr>
        <w:t>Weight</w:t>
      </w:r>
      <w:r>
        <w:rPr>
          <w:spacing w:val="-6"/>
          <w:sz w:val="20"/>
        </w:rPr>
        <w:t> </w:t>
      </w:r>
      <w:r>
        <w:rPr>
          <w:spacing w:val="-2"/>
          <w:sz w:val="20"/>
        </w:rPr>
        <w:t>Application</w:t>
      </w:r>
    </w:p>
    <w:p>
      <w:pPr>
        <w:pStyle w:val="ListParagraph"/>
        <w:numPr>
          <w:ilvl w:val="0"/>
          <w:numId w:val="178"/>
        </w:numPr>
        <w:tabs>
          <w:tab w:pos="1313" w:val="left" w:leader="none"/>
          <w:tab w:pos="1673" w:val="left" w:leader="none"/>
        </w:tabs>
        <w:spacing w:line="240" w:lineRule="auto" w:before="200" w:after="0"/>
        <w:ind w:left="1313" w:right="0" w:hanging="1138"/>
        <w:jc w:val="left"/>
        <w:rPr>
          <w:sz w:val="20"/>
        </w:rPr>
      </w:pPr>
      <w:r>
        <w:rPr>
          <w:spacing w:val="-5"/>
          <w:sz w:val="20"/>
        </w:rPr>
        <w:t>1.</w:t>
      </w:r>
      <w:r>
        <w:rPr>
          <w:sz w:val="20"/>
        </w:rPr>
        <w:tab/>
        <w:t>Customizable</w:t>
      </w:r>
      <w:r>
        <w:rPr>
          <w:spacing w:val="-5"/>
          <w:sz w:val="20"/>
        </w:rPr>
        <w:t> </w:t>
      </w:r>
      <w:r>
        <w:rPr>
          <w:sz w:val="20"/>
        </w:rPr>
        <w:t>set</w:t>
      </w:r>
      <w:r>
        <w:rPr>
          <w:spacing w:val="-5"/>
          <w:sz w:val="20"/>
        </w:rPr>
        <w:t> </w:t>
      </w:r>
      <w:r>
        <w:rPr>
          <w:sz w:val="20"/>
        </w:rPr>
        <w:t>of</w:t>
      </w:r>
      <w:r>
        <w:rPr>
          <w:spacing w:val="-5"/>
          <w:sz w:val="20"/>
        </w:rPr>
        <w:t> </w:t>
      </w:r>
      <w:r>
        <w:rPr>
          <w:sz w:val="20"/>
        </w:rPr>
        <w:t>Antenna</w:t>
      </w:r>
      <w:r>
        <w:rPr>
          <w:spacing w:val="-7"/>
          <w:sz w:val="20"/>
        </w:rPr>
        <w:t> </w:t>
      </w:r>
      <w:r>
        <w:rPr>
          <w:sz w:val="20"/>
        </w:rPr>
        <w:t>Weights</w:t>
      </w:r>
      <w:r>
        <w:rPr>
          <w:spacing w:val="-6"/>
          <w:sz w:val="20"/>
        </w:rPr>
        <w:t> </w:t>
      </w:r>
      <w:r>
        <w:rPr>
          <w:spacing w:val="-2"/>
          <w:sz w:val="20"/>
        </w:rPr>
        <w:t>[Knob15]</w:t>
      </w:r>
    </w:p>
    <w:p>
      <w:pPr>
        <w:pStyle w:val="ListParagraph"/>
        <w:numPr>
          <w:ilvl w:val="0"/>
          <w:numId w:val="178"/>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Optimization</w:t>
      </w:r>
      <w:r>
        <w:rPr>
          <w:spacing w:val="-6"/>
          <w:sz w:val="20"/>
        </w:rPr>
        <w:t> </w:t>
      </w:r>
      <w:r>
        <w:rPr>
          <w:sz w:val="20"/>
        </w:rPr>
        <w:t>of</w:t>
      </w:r>
      <w:r>
        <w:rPr>
          <w:spacing w:val="-6"/>
          <w:sz w:val="20"/>
        </w:rPr>
        <w:t> </w:t>
      </w:r>
      <w:r>
        <w:rPr>
          <w:sz w:val="20"/>
        </w:rPr>
        <w:t>array</w:t>
      </w:r>
      <w:r>
        <w:rPr>
          <w:spacing w:val="-6"/>
          <w:sz w:val="20"/>
        </w:rPr>
        <w:t> </w:t>
      </w:r>
      <w:r>
        <w:rPr>
          <w:sz w:val="20"/>
        </w:rPr>
        <w:t>structure</w:t>
      </w:r>
      <w:r>
        <w:rPr>
          <w:spacing w:val="-6"/>
          <w:sz w:val="20"/>
        </w:rPr>
        <w:t> </w:t>
      </w:r>
      <w:r>
        <w:rPr>
          <w:sz w:val="20"/>
        </w:rPr>
        <w:t>to</w:t>
      </w:r>
      <w:r>
        <w:rPr>
          <w:spacing w:val="-6"/>
          <w:sz w:val="20"/>
        </w:rPr>
        <w:t> </w:t>
      </w:r>
      <w:r>
        <w:rPr>
          <w:sz w:val="20"/>
        </w:rPr>
        <w:t>improve</w:t>
      </w:r>
      <w:r>
        <w:rPr>
          <w:spacing w:val="-7"/>
          <w:sz w:val="20"/>
        </w:rPr>
        <w:t> </w:t>
      </w:r>
      <w:r>
        <w:rPr>
          <w:sz w:val="20"/>
        </w:rPr>
        <w:t>spatial</w:t>
      </w:r>
      <w:r>
        <w:rPr>
          <w:spacing w:val="-6"/>
          <w:sz w:val="20"/>
        </w:rPr>
        <w:t> </w:t>
      </w:r>
      <w:r>
        <w:rPr>
          <w:sz w:val="20"/>
        </w:rPr>
        <w:t>resolution</w:t>
      </w:r>
      <w:r>
        <w:rPr>
          <w:spacing w:val="-8"/>
          <w:sz w:val="20"/>
        </w:rPr>
        <w:t> </w:t>
      </w:r>
      <w:r>
        <w:rPr>
          <w:sz w:val="20"/>
        </w:rPr>
        <w:t>of</w:t>
      </w:r>
      <w:r>
        <w:rPr>
          <w:spacing w:val="-7"/>
          <w:sz w:val="20"/>
        </w:rPr>
        <w:t> </w:t>
      </w:r>
      <w:r>
        <w:rPr>
          <w:sz w:val="20"/>
        </w:rPr>
        <w:t>beams</w:t>
      </w:r>
      <w:r>
        <w:rPr>
          <w:spacing w:val="-7"/>
          <w:sz w:val="20"/>
        </w:rPr>
        <w:t> </w:t>
      </w:r>
      <w:r>
        <w:rPr>
          <w:sz w:val="20"/>
        </w:rPr>
        <w:t>to</w:t>
      </w:r>
      <w:r>
        <w:rPr>
          <w:spacing w:val="-6"/>
          <w:sz w:val="20"/>
        </w:rPr>
        <w:t> </w:t>
      </w:r>
      <w:r>
        <w:rPr>
          <w:sz w:val="20"/>
        </w:rPr>
        <w:t>support</w:t>
      </w:r>
      <w:r>
        <w:rPr>
          <w:spacing w:val="-7"/>
          <w:sz w:val="20"/>
        </w:rPr>
        <w:t> </w:t>
      </w:r>
      <w:r>
        <w:rPr>
          <w:sz w:val="20"/>
        </w:rPr>
        <w:t>a</w:t>
      </w:r>
      <w:r>
        <w:rPr>
          <w:spacing w:val="-7"/>
          <w:sz w:val="20"/>
        </w:rPr>
        <w:t> </w:t>
      </w:r>
      <w:r>
        <w:rPr>
          <w:sz w:val="20"/>
        </w:rPr>
        <w:t>wide</w:t>
      </w:r>
      <w:r>
        <w:rPr>
          <w:spacing w:val="-6"/>
          <w:sz w:val="20"/>
        </w:rPr>
        <w:t> </w:t>
      </w:r>
      <w:r>
        <w:rPr>
          <w:sz w:val="20"/>
        </w:rPr>
        <w:t>distribution</w:t>
      </w:r>
      <w:r>
        <w:rPr>
          <w:spacing w:val="-6"/>
          <w:sz w:val="20"/>
        </w:rPr>
        <w:t> </w:t>
      </w:r>
      <w:r>
        <w:rPr>
          <w:spacing w:val="-5"/>
          <w:sz w:val="20"/>
        </w:rPr>
        <w:t>of</w:t>
      </w:r>
    </w:p>
    <w:p>
      <w:pPr>
        <w:pStyle w:val="ListParagraph"/>
        <w:numPr>
          <w:ilvl w:val="0"/>
          <w:numId w:val="178"/>
        </w:numPr>
        <w:tabs>
          <w:tab w:pos="2393" w:val="left" w:leader="none"/>
        </w:tabs>
        <w:spacing w:line="240" w:lineRule="auto" w:before="20" w:after="0"/>
        <w:ind w:left="2393" w:right="0" w:hanging="2218"/>
        <w:jc w:val="left"/>
        <w:rPr>
          <w:sz w:val="20"/>
        </w:rPr>
      </w:pPr>
      <w:r>
        <w:rPr>
          <w:sz w:val="20"/>
        </w:rPr>
        <w:t>MU-MIMO</w:t>
      </w:r>
      <w:r>
        <w:rPr>
          <w:spacing w:val="-9"/>
          <w:sz w:val="20"/>
        </w:rPr>
        <w:t> </w:t>
      </w:r>
      <w:r>
        <w:rPr>
          <w:spacing w:val="-2"/>
          <w:sz w:val="20"/>
        </w:rPr>
        <w:t>users.</w:t>
      </w:r>
    </w:p>
    <w:p>
      <w:pPr>
        <w:pStyle w:val="BodyText"/>
        <w:spacing w:before="178"/>
        <w:ind w:left="175"/>
      </w:pPr>
      <w:r>
        <w:rPr>
          <w:spacing w:val="-5"/>
        </w:rPr>
        <w:t>38</w:t>
      </w:r>
    </w:p>
    <w:p>
      <w:pPr>
        <w:pStyle w:val="ListParagraph"/>
        <w:numPr>
          <w:ilvl w:val="0"/>
          <w:numId w:val="179"/>
        </w:numPr>
        <w:tabs>
          <w:tab w:pos="952" w:val="left" w:leader="none"/>
        </w:tabs>
        <w:spacing w:line="240" w:lineRule="auto" w:before="197" w:after="0"/>
        <w:ind w:left="952" w:right="0" w:hanging="777"/>
        <w:jc w:val="left"/>
        <w:rPr>
          <w:sz w:val="20"/>
        </w:rPr>
      </w:pPr>
      <w:r>
        <w:rPr>
          <w:sz w:val="20"/>
        </w:rPr>
        <w:t>Realizing</w:t>
      </w:r>
      <w:r>
        <w:rPr>
          <w:spacing w:val="7"/>
          <w:sz w:val="20"/>
        </w:rPr>
        <w:t> </w:t>
      </w:r>
      <w:r>
        <w:rPr>
          <w:sz w:val="20"/>
        </w:rPr>
        <w:t>that</w:t>
      </w:r>
      <w:r>
        <w:rPr>
          <w:spacing w:val="6"/>
          <w:sz w:val="20"/>
        </w:rPr>
        <w:t> </w:t>
      </w:r>
      <w:r>
        <w:rPr>
          <w:sz w:val="20"/>
        </w:rPr>
        <w:t>significant</w:t>
      </w:r>
      <w:r>
        <w:rPr>
          <w:spacing w:val="5"/>
          <w:sz w:val="20"/>
        </w:rPr>
        <w:t> </w:t>
      </w:r>
      <w:r>
        <w:rPr>
          <w:sz w:val="20"/>
        </w:rPr>
        <w:t>increases</w:t>
      </w:r>
      <w:r>
        <w:rPr>
          <w:spacing w:val="6"/>
          <w:sz w:val="20"/>
        </w:rPr>
        <w:t> </w:t>
      </w:r>
      <w:r>
        <w:rPr>
          <w:sz w:val="20"/>
        </w:rPr>
        <w:t>in</w:t>
      </w:r>
      <w:r>
        <w:rPr>
          <w:spacing w:val="6"/>
          <w:sz w:val="20"/>
        </w:rPr>
        <w:t> </w:t>
      </w:r>
      <w:r>
        <w:rPr>
          <w:sz w:val="20"/>
        </w:rPr>
        <w:t>network</w:t>
      </w:r>
      <w:r>
        <w:rPr>
          <w:spacing w:val="7"/>
          <w:sz w:val="20"/>
        </w:rPr>
        <w:t> </w:t>
      </w:r>
      <w:r>
        <w:rPr>
          <w:sz w:val="20"/>
        </w:rPr>
        <w:t>capacity</w:t>
      </w:r>
      <w:r>
        <w:rPr>
          <w:spacing w:val="7"/>
          <w:sz w:val="20"/>
        </w:rPr>
        <w:t> </w:t>
      </w:r>
      <w:r>
        <w:rPr>
          <w:sz w:val="20"/>
        </w:rPr>
        <w:t>generally</w:t>
      </w:r>
      <w:r>
        <w:rPr>
          <w:spacing w:val="7"/>
          <w:sz w:val="20"/>
        </w:rPr>
        <w:t> </w:t>
      </w:r>
      <w:r>
        <w:rPr>
          <w:sz w:val="20"/>
        </w:rPr>
        <w:t>require</w:t>
      </w:r>
      <w:r>
        <w:rPr>
          <w:spacing w:val="6"/>
          <w:sz w:val="20"/>
        </w:rPr>
        <w:t> </w:t>
      </w:r>
      <w:r>
        <w:rPr>
          <w:sz w:val="20"/>
        </w:rPr>
        <w:t>large</w:t>
      </w:r>
      <w:r>
        <w:rPr>
          <w:spacing w:val="5"/>
          <w:sz w:val="20"/>
        </w:rPr>
        <w:t> </w:t>
      </w:r>
      <w:r>
        <w:rPr>
          <w:sz w:val="20"/>
        </w:rPr>
        <w:t>capital</w:t>
      </w:r>
      <w:r>
        <w:rPr>
          <w:spacing w:val="5"/>
          <w:sz w:val="20"/>
        </w:rPr>
        <w:t> </w:t>
      </w:r>
      <w:r>
        <w:rPr>
          <w:sz w:val="20"/>
        </w:rPr>
        <w:t>outlays</w:t>
      </w:r>
      <w:r>
        <w:rPr>
          <w:spacing w:val="5"/>
          <w:sz w:val="20"/>
        </w:rPr>
        <w:t> </w:t>
      </w:r>
      <w:r>
        <w:rPr>
          <w:sz w:val="20"/>
        </w:rPr>
        <w:t>to</w:t>
      </w:r>
      <w:r>
        <w:rPr>
          <w:spacing w:val="7"/>
          <w:sz w:val="20"/>
        </w:rPr>
        <w:t> </w:t>
      </w:r>
      <w:r>
        <w:rPr>
          <w:sz w:val="20"/>
        </w:rPr>
        <w:t>increase</w:t>
      </w:r>
      <w:r>
        <w:rPr>
          <w:spacing w:val="6"/>
          <w:sz w:val="20"/>
        </w:rPr>
        <w:t> </w:t>
      </w:r>
      <w:r>
        <w:rPr>
          <w:sz w:val="20"/>
        </w:rPr>
        <w:t>the</w:t>
      </w:r>
      <w:r>
        <w:rPr>
          <w:spacing w:val="5"/>
          <w:sz w:val="20"/>
        </w:rPr>
        <w:t> </w:t>
      </w:r>
      <w:r>
        <w:rPr>
          <w:spacing w:val="-2"/>
          <w:sz w:val="20"/>
        </w:rPr>
        <w:t>available</w:t>
      </w:r>
    </w:p>
    <w:p>
      <w:pPr>
        <w:pStyle w:val="ListParagraph"/>
        <w:numPr>
          <w:ilvl w:val="0"/>
          <w:numId w:val="179"/>
        </w:numPr>
        <w:tabs>
          <w:tab w:pos="952" w:val="left" w:leader="none"/>
        </w:tabs>
        <w:spacing w:line="240" w:lineRule="auto" w:before="20" w:after="0"/>
        <w:ind w:left="952" w:right="0" w:hanging="777"/>
        <w:jc w:val="left"/>
        <w:rPr>
          <w:sz w:val="20"/>
        </w:rPr>
      </w:pPr>
      <w:r>
        <w:rPr>
          <w:sz w:val="20"/>
        </w:rPr>
        <w:t>spectrum</w:t>
      </w:r>
      <w:r>
        <w:rPr>
          <w:spacing w:val="12"/>
          <w:sz w:val="20"/>
        </w:rPr>
        <w:t> </w:t>
      </w:r>
      <w:r>
        <w:rPr>
          <w:sz w:val="20"/>
        </w:rPr>
        <w:t>and</w:t>
      </w:r>
      <w:r>
        <w:rPr>
          <w:spacing w:val="12"/>
          <w:sz w:val="20"/>
        </w:rPr>
        <w:t> </w:t>
      </w:r>
      <w:r>
        <w:rPr>
          <w:sz w:val="20"/>
        </w:rPr>
        <w:t>to</w:t>
      </w:r>
      <w:r>
        <w:rPr>
          <w:spacing w:val="12"/>
          <w:sz w:val="20"/>
        </w:rPr>
        <w:t> </w:t>
      </w:r>
      <w:r>
        <w:rPr>
          <w:sz w:val="20"/>
        </w:rPr>
        <w:t>purchase</w:t>
      </w:r>
      <w:r>
        <w:rPr>
          <w:spacing w:val="11"/>
          <w:sz w:val="20"/>
        </w:rPr>
        <w:t> </w:t>
      </w:r>
      <w:r>
        <w:rPr>
          <w:sz w:val="20"/>
        </w:rPr>
        <w:t>new</w:t>
      </w:r>
      <w:r>
        <w:rPr>
          <w:spacing w:val="12"/>
          <w:sz w:val="20"/>
        </w:rPr>
        <w:t> </w:t>
      </w:r>
      <w:r>
        <w:rPr>
          <w:sz w:val="20"/>
        </w:rPr>
        <w:t>equipment,</w:t>
      </w:r>
      <w:r>
        <w:rPr>
          <w:spacing w:val="12"/>
          <w:sz w:val="20"/>
        </w:rPr>
        <w:t> </w:t>
      </w:r>
      <w:r>
        <w:rPr>
          <w:sz w:val="20"/>
        </w:rPr>
        <w:t>the</w:t>
      </w:r>
      <w:r>
        <w:rPr>
          <w:spacing w:val="12"/>
          <w:sz w:val="20"/>
        </w:rPr>
        <w:t> </w:t>
      </w:r>
      <w:r>
        <w:rPr>
          <w:sz w:val="20"/>
        </w:rPr>
        <w:t>promise</w:t>
      </w:r>
      <w:r>
        <w:rPr>
          <w:spacing w:val="12"/>
          <w:sz w:val="20"/>
        </w:rPr>
        <w:t> </w:t>
      </w:r>
      <w:r>
        <w:rPr>
          <w:sz w:val="20"/>
        </w:rPr>
        <w:t>of</w:t>
      </w:r>
      <w:r>
        <w:rPr>
          <w:spacing w:val="10"/>
          <w:sz w:val="20"/>
        </w:rPr>
        <w:t> </w:t>
      </w:r>
      <w:r>
        <w:rPr>
          <w:sz w:val="20"/>
        </w:rPr>
        <w:t>Massive</w:t>
      </w:r>
      <w:r>
        <w:rPr>
          <w:spacing w:val="12"/>
          <w:sz w:val="20"/>
        </w:rPr>
        <w:t> </w:t>
      </w:r>
      <w:r>
        <w:rPr>
          <w:sz w:val="20"/>
        </w:rPr>
        <w:t>MIMO</w:t>
      </w:r>
      <w:r>
        <w:rPr>
          <w:spacing w:val="12"/>
          <w:sz w:val="20"/>
        </w:rPr>
        <w:t> </w:t>
      </w:r>
      <w:r>
        <w:rPr>
          <w:sz w:val="20"/>
        </w:rPr>
        <w:t>to</w:t>
      </w:r>
      <w:r>
        <w:rPr>
          <w:spacing w:val="12"/>
          <w:sz w:val="20"/>
        </w:rPr>
        <w:t> </w:t>
      </w:r>
      <w:r>
        <w:rPr>
          <w:sz w:val="20"/>
        </w:rPr>
        <w:t>increase</w:t>
      </w:r>
      <w:r>
        <w:rPr>
          <w:spacing w:val="12"/>
          <w:sz w:val="20"/>
        </w:rPr>
        <w:t> </w:t>
      </w:r>
      <w:r>
        <w:rPr>
          <w:sz w:val="20"/>
        </w:rPr>
        <w:t>the</w:t>
      </w:r>
      <w:r>
        <w:rPr>
          <w:spacing w:val="12"/>
          <w:sz w:val="20"/>
        </w:rPr>
        <w:t> </w:t>
      </w:r>
      <w:r>
        <w:rPr>
          <w:sz w:val="20"/>
        </w:rPr>
        <w:t>capacity</w:t>
      </w:r>
      <w:r>
        <w:rPr>
          <w:spacing w:val="12"/>
          <w:sz w:val="20"/>
        </w:rPr>
        <w:t> </w:t>
      </w:r>
      <w:r>
        <w:rPr>
          <w:sz w:val="20"/>
        </w:rPr>
        <w:t>and</w:t>
      </w:r>
      <w:r>
        <w:rPr>
          <w:spacing w:val="12"/>
          <w:sz w:val="20"/>
        </w:rPr>
        <w:t> </w:t>
      </w:r>
      <w:r>
        <w:rPr>
          <w:sz w:val="20"/>
        </w:rPr>
        <w:t>essentially</w:t>
      </w:r>
      <w:r>
        <w:rPr>
          <w:spacing w:val="12"/>
          <w:sz w:val="20"/>
        </w:rPr>
        <w:t> </w:t>
      </w:r>
      <w:r>
        <w:rPr>
          <w:spacing w:val="-5"/>
          <w:sz w:val="20"/>
        </w:rPr>
        <w:t>the</w:t>
      </w:r>
    </w:p>
    <w:p>
      <w:pPr>
        <w:pStyle w:val="ListParagraph"/>
        <w:numPr>
          <w:ilvl w:val="0"/>
          <w:numId w:val="179"/>
        </w:numPr>
        <w:tabs>
          <w:tab w:pos="952" w:val="left" w:leader="none"/>
        </w:tabs>
        <w:spacing w:line="240" w:lineRule="auto" w:before="17" w:after="0"/>
        <w:ind w:left="952" w:right="0" w:hanging="777"/>
        <w:jc w:val="left"/>
        <w:rPr>
          <w:sz w:val="20"/>
        </w:rPr>
      </w:pPr>
      <w:r>
        <w:rPr>
          <w:spacing w:val="-2"/>
          <w:sz w:val="20"/>
        </w:rPr>
        <w:t>available</w:t>
      </w:r>
      <w:r>
        <w:rPr>
          <w:spacing w:val="-4"/>
          <w:sz w:val="20"/>
        </w:rPr>
        <w:t> </w:t>
      </w:r>
      <w:r>
        <w:rPr>
          <w:spacing w:val="-2"/>
          <w:sz w:val="20"/>
        </w:rPr>
        <w:t>spectrum usage</w:t>
      </w:r>
      <w:r>
        <w:rPr>
          <w:spacing w:val="-4"/>
          <w:sz w:val="20"/>
        </w:rPr>
        <w:t> </w:t>
      </w:r>
      <w:r>
        <w:rPr>
          <w:spacing w:val="-2"/>
          <w:sz w:val="20"/>
        </w:rPr>
        <w:t>efficiency by adopting approaches</w:t>
      </w:r>
      <w:r>
        <w:rPr>
          <w:spacing w:val="-4"/>
          <w:sz w:val="20"/>
        </w:rPr>
        <w:t> </w:t>
      </w:r>
      <w:r>
        <w:rPr>
          <w:spacing w:val="-2"/>
          <w:sz w:val="20"/>
        </w:rPr>
        <w:t>relying upon advanced antenna</w:t>
      </w:r>
      <w:r>
        <w:rPr>
          <w:spacing w:val="-4"/>
          <w:sz w:val="20"/>
        </w:rPr>
        <w:t> </w:t>
      </w:r>
      <w:r>
        <w:rPr>
          <w:spacing w:val="-2"/>
          <w:sz w:val="20"/>
        </w:rPr>
        <w:t>arrays,</w:t>
      </w:r>
      <w:r>
        <w:rPr>
          <w:spacing w:val="-3"/>
          <w:sz w:val="20"/>
        </w:rPr>
        <w:t> </w:t>
      </w:r>
      <w:r>
        <w:rPr>
          <w:spacing w:val="-2"/>
          <w:sz w:val="20"/>
        </w:rPr>
        <w:t>is</w:t>
      </w:r>
      <w:r>
        <w:rPr>
          <w:spacing w:val="-5"/>
          <w:sz w:val="20"/>
        </w:rPr>
        <w:t> </w:t>
      </w:r>
      <w:r>
        <w:rPr>
          <w:spacing w:val="-2"/>
          <w:sz w:val="20"/>
        </w:rPr>
        <w:t>strongly considered.</w:t>
      </w:r>
    </w:p>
    <w:p>
      <w:pPr>
        <w:pStyle w:val="ListParagraph"/>
        <w:numPr>
          <w:ilvl w:val="0"/>
          <w:numId w:val="179"/>
        </w:numPr>
        <w:tabs>
          <w:tab w:pos="952" w:val="left" w:leader="none"/>
        </w:tabs>
        <w:spacing w:line="240" w:lineRule="auto" w:before="17" w:after="0"/>
        <w:ind w:left="952" w:right="0" w:hanging="777"/>
        <w:jc w:val="left"/>
        <w:rPr>
          <w:sz w:val="20"/>
        </w:rPr>
      </w:pPr>
      <w:r>
        <w:rPr>
          <w:sz w:val="20"/>
        </w:rPr>
        <w:t>However,</w:t>
      </w:r>
      <w:r>
        <w:rPr>
          <w:spacing w:val="-9"/>
          <w:sz w:val="20"/>
        </w:rPr>
        <w:t> </w:t>
      </w:r>
      <w:r>
        <w:rPr>
          <w:sz w:val="20"/>
        </w:rPr>
        <w:t>such</w:t>
      </w:r>
      <w:r>
        <w:rPr>
          <w:spacing w:val="-11"/>
          <w:sz w:val="20"/>
        </w:rPr>
        <w:t> </w:t>
      </w:r>
      <w:r>
        <w:rPr>
          <w:sz w:val="20"/>
        </w:rPr>
        <w:t>approaches</w:t>
      </w:r>
      <w:r>
        <w:rPr>
          <w:spacing w:val="-10"/>
          <w:sz w:val="20"/>
        </w:rPr>
        <w:t> </w:t>
      </w:r>
      <w:r>
        <w:rPr>
          <w:sz w:val="20"/>
        </w:rPr>
        <w:t>at</w:t>
      </w:r>
      <w:r>
        <w:rPr>
          <w:spacing w:val="-10"/>
          <w:sz w:val="20"/>
        </w:rPr>
        <w:t> </w:t>
      </w:r>
      <w:r>
        <w:rPr>
          <w:sz w:val="20"/>
        </w:rPr>
        <w:t>the</w:t>
      </w:r>
      <w:r>
        <w:rPr>
          <w:spacing w:val="-8"/>
          <w:sz w:val="20"/>
        </w:rPr>
        <w:t> </w:t>
      </w:r>
      <w:r>
        <w:rPr>
          <w:sz w:val="20"/>
        </w:rPr>
        <w:t>same</w:t>
      </w:r>
      <w:r>
        <w:rPr>
          <w:spacing w:val="-9"/>
          <w:sz w:val="20"/>
        </w:rPr>
        <w:t> </w:t>
      </w:r>
      <w:r>
        <w:rPr>
          <w:sz w:val="20"/>
        </w:rPr>
        <w:t>time</w:t>
      </w:r>
      <w:r>
        <w:rPr>
          <w:spacing w:val="-9"/>
          <w:sz w:val="20"/>
        </w:rPr>
        <w:t> </w:t>
      </w:r>
      <w:r>
        <w:rPr>
          <w:sz w:val="20"/>
        </w:rPr>
        <w:t>add</w:t>
      </w:r>
      <w:r>
        <w:rPr>
          <w:spacing w:val="-9"/>
          <w:sz w:val="20"/>
        </w:rPr>
        <w:t> </w:t>
      </w:r>
      <w:r>
        <w:rPr>
          <w:sz w:val="20"/>
        </w:rPr>
        <w:t>additional</w:t>
      </w:r>
      <w:r>
        <w:rPr>
          <w:spacing w:val="-10"/>
          <w:sz w:val="20"/>
        </w:rPr>
        <w:t> </w:t>
      </w:r>
      <w:r>
        <w:rPr>
          <w:sz w:val="20"/>
        </w:rPr>
        <w:t>interference</w:t>
      </w:r>
      <w:r>
        <w:rPr>
          <w:spacing w:val="-9"/>
          <w:sz w:val="20"/>
        </w:rPr>
        <w:t> </w:t>
      </w:r>
      <w:r>
        <w:rPr>
          <w:sz w:val="20"/>
        </w:rPr>
        <w:t>among</w:t>
      </w:r>
      <w:r>
        <w:rPr>
          <w:spacing w:val="-10"/>
          <w:sz w:val="20"/>
        </w:rPr>
        <w:t> </w:t>
      </w:r>
      <w:r>
        <w:rPr>
          <w:sz w:val="20"/>
        </w:rPr>
        <w:t>the</w:t>
      </w:r>
      <w:r>
        <w:rPr>
          <w:spacing w:val="-12"/>
          <w:sz w:val="20"/>
        </w:rPr>
        <w:t> </w:t>
      </w:r>
      <w:r>
        <w:rPr>
          <w:sz w:val="20"/>
        </w:rPr>
        <w:t>users</w:t>
      </w:r>
      <w:r>
        <w:rPr>
          <w:spacing w:val="-10"/>
          <w:sz w:val="20"/>
        </w:rPr>
        <w:t> </w:t>
      </w:r>
      <w:r>
        <w:rPr>
          <w:sz w:val="20"/>
        </w:rPr>
        <w:t>that</w:t>
      </w:r>
      <w:r>
        <w:rPr>
          <w:spacing w:val="-9"/>
          <w:sz w:val="20"/>
        </w:rPr>
        <w:t> </w:t>
      </w:r>
      <w:r>
        <w:rPr>
          <w:sz w:val="20"/>
        </w:rPr>
        <w:t>are</w:t>
      </w:r>
      <w:r>
        <w:rPr>
          <w:spacing w:val="-9"/>
          <w:sz w:val="20"/>
        </w:rPr>
        <w:t> </w:t>
      </w:r>
      <w:r>
        <w:rPr>
          <w:sz w:val="20"/>
        </w:rPr>
        <w:t>simultaneously</w:t>
      </w:r>
      <w:r>
        <w:rPr>
          <w:spacing w:val="-11"/>
          <w:sz w:val="20"/>
        </w:rPr>
        <w:t> </w:t>
      </w:r>
      <w:r>
        <w:rPr>
          <w:sz w:val="20"/>
        </w:rPr>
        <w:t>using</w:t>
      </w:r>
      <w:r>
        <w:rPr>
          <w:spacing w:val="-9"/>
          <w:sz w:val="20"/>
        </w:rPr>
        <w:t> </w:t>
      </w:r>
      <w:r>
        <w:rPr>
          <w:spacing w:val="-5"/>
          <w:sz w:val="20"/>
        </w:rPr>
        <w:t>the</w:t>
      </w:r>
    </w:p>
    <w:p>
      <w:pPr>
        <w:spacing w:after="0" w:line="240" w:lineRule="auto"/>
        <w:jc w:val="left"/>
        <w:rPr>
          <w:sz w:val="20"/>
        </w:rPr>
        <w:sectPr>
          <w:pgSz w:w="11910" w:h="16850"/>
          <w:pgMar w:header="867" w:footer="853" w:top="1520" w:bottom="1040" w:left="180" w:right="380"/>
        </w:sectPr>
      </w:pPr>
    </w:p>
    <w:p>
      <w:pPr>
        <w:pStyle w:val="ListParagraph"/>
        <w:numPr>
          <w:ilvl w:val="0"/>
          <w:numId w:val="180"/>
        </w:numPr>
        <w:tabs>
          <w:tab w:pos="952" w:val="left" w:leader="none"/>
          <w:tab w:pos="2407" w:val="left" w:leader="none"/>
        </w:tabs>
        <w:spacing w:line="240" w:lineRule="auto" w:before="228" w:after="0"/>
        <w:ind w:left="952" w:right="0" w:hanging="676"/>
        <w:jc w:val="left"/>
        <w:rPr>
          <w:sz w:val="20"/>
        </w:rPr>
      </w:pPr>
      <w:r>
        <w:rPr>
          <w:sz w:val="20"/>
        </w:rPr>
        <w:t>same</w:t>
      </w:r>
      <w:r>
        <w:rPr>
          <w:spacing w:val="5"/>
          <w:sz w:val="20"/>
        </w:rPr>
        <w:t> </w:t>
      </w:r>
      <w:r>
        <w:rPr>
          <w:spacing w:val="-2"/>
          <w:sz w:val="20"/>
        </w:rPr>
        <w:t>spectrum.</w:t>
      </w:r>
      <w:r>
        <w:rPr>
          <w:sz w:val="20"/>
        </w:rPr>
        <w:tab/>
        <w:t>In</w:t>
      </w:r>
      <w:r>
        <w:rPr>
          <w:spacing w:val="4"/>
          <w:sz w:val="20"/>
        </w:rPr>
        <w:t> </w:t>
      </w:r>
      <w:r>
        <w:rPr>
          <w:sz w:val="20"/>
        </w:rPr>
        <w:t>fact,</w:t>
      </w:r>
      <w:r>
        <w:rPr>
          <w:spacing w:val="6"/>
          <w:sz w:val="20"/>
        </w:rPr>
        <w:t> </w:t>
      </w:r>
      <w:r>
        <w:rPr>
          <w:sz w:val="20"/>
        </w:rPr>
        <w:t>in</w:t>
      </w:r>
      <w:r>
        <w:rPr>
          <w:spacing w:val="6"/>
          <w:sz w:val="20"/>
        </w:rPr>
        <w:t> </w:t>
      </w:r>
      <w:r>
        <w:rPr>
          <w:sz w:val="20"/>
        </w:rPr>
        <w:t>general,</w:t>
      </w:r>
      <w:r>
        <w:rPr>
          <w:spacing w:val="6"/>
          <w:sz w:val="20"/>
        </w:rPr>
        <w:t> </w:t>
      </w:r>
      <w:r>
        <w:rPr>
          <w:sz w:val="20"/>
        </w:rPr>
        <w:t>more</w:t>
      </w:r>
      <w:r>
        <w:rPr>
          <w:spacing w:val="6"/>
          <w:sz w:val="20"/>
        </w:rPr>
        <w:t> </w:t>
      </w:r>
      <w:r>
        <w:rPr>
          <w:sz w:val="20"/>
        </w:rPr>
        <w:t>simultaneous</w:t>
      </w:r>
      <w:r>
        <w:rPr>
          <w:spacing w:val="6"/>
          <w:sz w:val="20"/>
        </w:rPr>
        <w:t> </w:t>
      </w:r>
      <w:r>
        <w:rPr>
          <w:sz w:val="20"/>
        </w:rPr>
        <w:t>users</w:t>
      </w:r>
      <w:r>
        <w:rPr>
          <w:spacing w:val="5"/>
          <w:sz w:val="20"/>
        </w:rPr>
        <w:t> </w:t>
      </w:r>
      <w:r>
        <w:rPr>
          <w:sz w:val="20"/>
        </w:rPr>
        <w:t>add</w:t>
      </w:r>
      <w:r>
        <w:rPr>
          <w:spacing w:val="6"/>
          <w:sz w:val="20"/>
        </w:rPr>
        <w:t> </w:t>
      </w:r>
      <w:r>
        <w:rPr>
          <w:sz w:val="20"/>
        </w:rPr>
        <w:t>more</w:t>
      </w:r>
      <w:r>
        <w:rPr>
          <w:spacing w:val="6"/>
          <w:sz w:val="20"/>
        </w:rPr>
        <w:t> </w:t>
      </w:r>
      <w:r>
        <w:rPr>
          <w:sz w:val="20"/>
        </w:rPr>
        <w:t>interference</w:t>
      </w:r>
      <w:r>
        <w:rPr>
          <w:spacing w:val="6"/>
          <w:sz w:val="20"/>
        </w:rPr>
        <w:t> </w:t>
      </w:r>
      <w:r>
        <w:rPr>
          <w:sz w:val="20"/>
        </w:rPr>
        <w:t>to</w:t>
      </w:r>
      <w:r>
        <w:rPr>
          <w:spacing w:val="6"/>
          <w:sz w:val="20"/>
        </w:rPr>
        <w:t> </w:t>
      </w:r>
      <w:r>
        <w:rPr>
          <w:sz w:val="20"/>
        </w:rPr>
        <w:t>each</w:t>
      </w:r>
      <w:r>
        <w:rPr>
          <w:spacing w:val="7"/>
          <w:sz w:val="20"/>
        </w:rPr>
        <w:t> </w:t>
      </w:r>
      <w:r>
        <w:rPr>
          <w:sz w:val="20"/>
        </w:rPr>
        <w:t>individual</w:t>
      </w:r>
      <w:r>
        <w:rPr>
          <w:spacing w:val="6"/>
          <w:sz w:val="20"/>
        </w:rPr>
        <w:t> </w:t>
      </w:r>
      <w:r>
        <w:rPr>
          <w:sz w:val="20"/>
        </w:rPr>
        <w:t>user</w:t>
      </w:r>
      <w:r>
        <w:rPr>
          <w:spacing w:val="6"/>
          <w:sz w:val="20"/>
        </w:rPr>
        <w:t> </w:t>
      </w:r>
      <w:r>
        <w:rPr>
          <w:sz w:val="20"/>
        </w:rPr>
        <w:t>and</w:t>
      </w:r>
      <w:r>
        <w:rPr>
          <w:spacing w:val="6"/>
          <w:sz w:val="20"/>
        </w:rPr>
        <w:t> </w:t>
      </w:r>
      <w:r>
        <w:rPr>
          <w:sz w:val="20"/>
        </w:rPr>
        <w:t>thus</w:t>
      </w:r>
      <w:r>
        <w:rPr>
          <w:spacing w:val="5"/>
          <w:sz w:val="20"/>
        </w:rPr>
        <w:t> </w:t>
      </w:r>
      <w:r>
        <w:rPr>
          <w:spacing w:val="-10"/>
          <w:sz w:val="20"/>
        </w:rPr>
        <w:t>a</w:t>
      </w:r>
    </w:p>
    <w:p>
      <w:pPr>
        <w:pStyle w:val="ListParagraph"/>
        <w:numPr>
          <w:ilvl w:val="0"/>
          <w:numId w:val="180"/>
        </w:numPr>
        <w:tabs>
          <w:tab w:pos="952" w:val="left" w:leader="none"/>
        </w:tabs>
        <w:spacing w:line="240" w:lineRule="auto" w:before="20" w:after="0"/>
        <w:ind w:left="952" w:right="0" w:hanging="676"/>
        <w:jc w:val="left"/>
        <w:rPr>
          <w:sz w:val="20"/>
        </w:rPr>
      </w:pPr>
      <w:r>
        <w:rPr>
          <w:sz w:val="20"/>
        </w:rPr>
        <w:t>careful</w:t>
      </w:r>
      <w:r>
        <w:rPr>
          <w:spacing w:val="-6"/>
          <w:sz w:val="20"/>
        </w:rPr>
        <w:t> </w:t>
      </w:r>
      <w:r>
        <w:rPr>
          <w:sz w:val="20"/>
        </w:rPr>
        <w:t>balance</w:t>
      </w:r>
      <w:r>
        <w:rPr>
          <w:spacing w:val="-6"/>
          <w:sz w:val="20"/>
        </w:rPr>
        <w:t> </w:t>
      </w:r>
      <w:r>
        <w:rPr>
          <w:sz w:val="20"/>
        </w:rPr>
        <w:t>between</w:t>
      </w:r>
      <w:r>
        <w:rPr>
          <w:spacing w:val="-4"/>
          <w:sz w:val="20"/>
        </w:rPr>
        <w:t> </w:t>
      </w:r>
      <w:r>
        <w:rPr>
          <w:sz w:val="20"/>
        </w:rPr>
        <w:t>capacity</w:t>
      </w:r>
      <w:r>
        <w:rPr>
          <w:spacing w:val="-5"/>
          <w:sz w:val="20"/>
        </w:rPr>
        <w:t> </w:t>
      </w:r>
      <w:r>
        <w:rPr>
          <w:sz w:val="20"/>
        </w:rPr>
        <w:t>and</w:t>
      </w:r>
      <w:r>
        <w:rPr>
          <w:spacing w:val="-3"/>
          <w:sz w:val="20"/>
        </w:rPr>
        <w:t> </w:t>
      </w:r>
      <w:r>
        <w:rPr>
          <w:sz w:val="20"/>
        </w:rPr>
        <w:t>quality</w:t>
      </w:r>
      <w:r>
        <w:rPr>
          <w:spacing w:val="-4"/>
          <w:sz w:val="20"/>
        </w:rPr>
        <w:t> </w:t>
      </w:r>
      <w:r>
        <w:rPr>
          <w:sz w:val="20"/>
        </w:rPr>
        <w:t>must</w:t>
      </w:r>
      <w:r>
        <w:rPr>
          <w:spacing w:val="-5"/>
          <w:sz w:val="20"/>
        </w:rPr>
        <w:t> </w:t>
      </w:r>
      <w:r>
        <w:rPr>
          <w:sz w:val="20"/>
        </w:rPr>
        <w:t>be</w:t>
      </w:r>
      <w:r>
        <w:rPr>
          <w:spacing w:val="-5"/>
          <w:sz w:val="20"/>
        </w:rPr>
        <w:t> </w:t>
      </w:r>
      <w:r>
        <w:rPr>
          <w:sz w:val="20"/>
        </w:rPr>
        <w:t>maintained</w:t>
      </w:r>
      <w:r>
        <w:rPr>
          <w:spacing w:val="-4"/>
          <w:sz w:val="20"/>
        </w:rPr>
        <w:t> </w:t>
      </w:r>
      <w:r>
        <w:rPr>
          <w:sz w:val="20"/>
        </w:rPr>
        <w:t>or</w:t>
      </w:r>
      <w:r>
        <w:rPr>
          <w:spacing w:val="-6"/>
          <w:sz w:val="20"/>
        </w:rPr>
        <w:t> </w:t>
      </w:r>
      <w:r>
        <w:rPr>
          <w:sz w:val="20"/>
        </w:rPr>
        <w:t>unhappy</w:t>
      </w:r>
      <w:r>
        <w:rPr>
          <w:spacing w:val="-5"/>
          <w:sz w:val="20"/>
        </w:rPr>
        <w:t> </w:t>
      </w:r>
      <w:r>
        <w:rPr>
          <w:sz w:val="20"/>
        </w:rPr>
        <w:t>users</w:t>
      </w:r>
      <w:r>
        <w:rPr>
          <w:spacing w:val="-6"/>
          <w:sz w:val="20"/>
        </w:rPr>
        <w:t> </w:t>
      </w:r>
      <w:r>
        <w:rPr>
          <w:sz w:val="20"/>
        </w:rPr>
        <w:t>can</w:t>
      </w:r>
      <w:r>
        <w:rPr>
          <w:spacing w:val="-4"/>
          <w:sz w:val="20"/>
        </w:rPr>
        <w:t> </w:t>
      </w:r>
      <w:r>
        <w:rPr>
          <w:sz w:val="20"/>
        </w:rPr>
        <w:t>‘churn’</w:t>
      </w:r>
      <w:r>
        <w:rPr>
          <w:spacing w:val="-4"/>
          <w:sz w:val="20"/>
        </w:rPr>
        <w:t> </w:t>
      </w:r>
      <w:r>
        <w:rPr>
          <w:sz w:val="20"/>
        </w:rPr>
        <w:t>to</w:t>
      </w:r>
      <w:r>
        <w:rPr>
          <w:spacing w:val="-6"/>
          <w:sz w:val="20"/>
        </w:rPr>
        <w:t> </w:t>
      </w:r>
      <w:r>
        <w:rPr>
          <w:spacing w:val="-2"/>
          <w:sz w:val="20"/>
        </w:rPr>
        <w:t>competitors.</w:t>
      </w:r>
    </w:p>
    <w:p>
      <w:pPr>
        <w:pStyle w:val="ListParagraph"/>
        <w:numPr>
          <w:ilvl w:val="0"/>
          <w:numId w:val="180"/>
        </w:numPr>
        <w:tabs>
          <w:tab w:pos="952" w:val="left" w:leader="none"/>
        </w:tabs>
        <w:spacing w:line="240" w:lineRule="auto" w:before="197" w:after="0"/>
        <w:ind w:left="952" w:right="0" w:hanging="676"/>
        <w:jc w:val="left"/>
        <w:rPr>
          <w:sz w:val="20"/>
        </w:rPr>
      </w:pPr>
      <w:r>
        <w:rPr>
          <w:sz w:val="20"/>
        </w:rPr>
        <w:t>The</w:t>
      </w:r>
      <w:r>
        <w:rPr>
          <w:spacing w:val="-3"/>
          <w:sz w:val="20"/>
        </w:rPr>
        <w:t> </w:t>
      </w:r>
      <w:r>
        <w:rPr>
          <w:sz w:val="20"/>
        </w:rPr>
        <w:t>AI/ML</w:t>
      </w:r>
      <w:r>
        <w:rPr>
          <w:spacing w:val="-1"/>
          <w:sz w:val="20"/>
        </w:rPr>
        <w:t> </w:t>
      </w:r>
      <w:r>
        <w:rPr>
          <w:sz w:val="20"/>
        </w:rPr>
        <w:t>assisted</w:t>
      </w:r>
      <w:r>
        <w:rPr>
          <w:spacing w:val="-1"/>
          <w:sz w:val="20"/>
        </w:rPr>
        <w:t> </w:t>
      </w:r>
      <w:r>
        <w:rPr>
          <w:sz w:val="20"/>
        </w:rPr>
        <w:t>modeling</w:t>
      </w:r>
      <w:r>
        <w:rPr>
          <w:spacing w:val="-3"/>
          <w:sz w:val="20"/>
        </w:rPr>
        <w:t> </w:t>
      </w:r>
      <w:r>
        <w:rPr>
          <w:sz w:val="20"/>
        </w:rPr>
        <w:t>and</w:t>
      </w:r>
      <w:r>
        <w:rPr>
          <w:spacing w:val="-2"/>
          <w:sz w:val="20"/>
        </w:rPr>
        <w:t> </w:t>
      </w:r>
      <w:r>
        <w:rPr>
          <w:sz w:val="20"/>
        </w:rPr>
        <w:t>training</w:t>
      </w:r>
      <w:r>
        <w:rPr>
          <w:spacing w:val="-1"/>
          <w:sz w:val="20"/>
        </w:rPr>
        <w:t> </w:t>
      </w:r>
      <w:r>
        <w:rPr>
          <w:sz w:val="20"/>
        </w:rPr>
        <w:t>output,</w:t>
      </w:r>
      <w:r>
        <w:rPr>
          <w:spacing w:val="-2"/>
          <w:sz w:val="20"/>
        </w:rPr>
        <w:t> </w:t>
      </w:r>
      <w:r>
        <w:rPr>
          <w:sz w:val="20"/>
        </w:rPr>
        <w:t>along</w:t>
      </w:r>
      <w:r>
        <w:rPr>
          <w:spacing w:val="-1"/>
          <w:sz w:val="20"/>
        </w:rPr>
        <w:t> </w:t>
      </w:r>
      <w:r>
        <w:rPr>
          <w:sz w:val="20"/>
        </w:rPr>
        <w:t>with</w:t>
      </w:r>
      <w:r>
        <w:rPr>
          <w:spacing w:val="-1"/>
          <w:sz w:val="20"/>
        </w:rPr>
        <w:t> </w:t>
      </w:r>
      <w:r>
        <w:rPr>
          <w:sz w:val="20"/>
        </w:rPr>
        <w:t>the</w:t>
      </w:r>
      <w:r>
        <w:rPr>
          <w:spacing w:val="-3"/>
          <w:sz w:val="20"/>
        </w:rPr>
        <w:t> </w:t>
      </w:r>
      <w:r>
        <w:rPr>
          <w:sz w:val="20"/>
        </w:rPr>
        <w:t>non-RT</w:t>
      </w:r>
      <w:r>
        <w:rPr>
          <w:spacing w:val="-2"/>
          <w:sz w:val="20"/>
        </w:rPr>
        <w:t> </w:t>
      </w:r>
      <w:r>
        <w:rPr>
          <w:sz w:val="20"/>
        </w:rPr>
        <w:t>RIC</w:t>
      </w:r>
      <w:r>
        <w:rPr>
          <w:spacing w:val="-3"/>
          <w:sz w:val="20"/>
        </w:rPr>
        <w:t> </w:t>
      </w:r>
      <w:r>
        <w:rPr>
          <w:sz w:val="20"/>
        </w:rPr>
        <w:t>based</w:t>
      </w:r>
      <w:r>
        <w:rPr>
          <w:spacing w:val="-1"/>
          <w:sz w:val="20"/>
        </w:rPr>
        <w:t> </w:t>
      </w:r>
      <w:r>
        <w:rPr>
          <w:sz w:val="20"/>
        </w:rPr>
        <w:t>enhancement/inference,</w:t>
      </w:r>
      <w:r>
        <w:rPr>
          <w:spacing w:val="-2"/>
          <w:sz w:val="20"/>
        </w:rPr>
        <w:t> </w:t>
      </w:r>
      <w:r>
        <w:rPr>
          <w:sz w:val="20"/>
        </w:rPr>
        <w:t>will</w:t>
      </w:r>
      <w:r>
        <w:rPr>
          <w:spacing w:val="-2"/>
          <w:sz w:val="20"/>
        </w:rPr>
        <w:t> strive</w:t>
      </w:r>
    </w:p>
    <w:p>
      <w:pPr>
        <w:pStyle w:val="ListParagraph"/>
        <w:numPr>
          <w:ilvl w:val="0"/>
          <w:numId w:val="180"/>
        </w:numPr>
        <w:tabs>
          <w:tab w:pos="952" w:val="left" w:leader="none"/>
        </w:tabs>
        <w:spacing w:line="240" w:lineRule="auto" w:before="20" w:after="0"/>
        <w:ind w:left="952" w:right="0" w:hanging="676"/>
        <w:jc w:val="left"/>
        <w:rPr>
          <w:sz w:val="20"/>
        </w:rPr>
      </w:pPr>
      <w:r>
        <w:rPr>
          <w:sz w:val="20"/>
        </w:rPr>
        <w:t>to</w:t>
      </w:r>
      <w:r>
        <w:rPr>
          <w:spacing w:val="-10"/>
          <w:sz w:val="20"/>
        </w:rPr>
        <w:t> </w:t>
      </w:r>
      <w:r>
        <w:rPr>
          <w:sz w:val="20"/>
        </w:rPr>
        <w:t>deliver</w:t>
      </w:r>
      <w:r>
        <w:rPr>
          <w:spacing w:val="-11"/>
          <w:sz w:val="20"/>
        </w:rPr>
        <w:t> </w:t>
      </w:r>
      <w:r>
        <w:rPr>
          <w:sz w:val="20"/>
        </w:rPr>
        <w:t>end</w:t>
      </w:r>
      <w:r>
        <w:rPr>
          <w:spacing w:val="-10"/>
          <w:sz w:val="20"/>
        </w:rPr>
        <w:t> </w:t>
      </w:r>
      <w:r>
        <w:rPr>
          <w:sz w:val="20"/>
        </w:rPr>
        <w:t>goal</w:t>
      </w:r>
      <w:r>
        <w:rPr>
          <w:spacing w:val="-10"/>
          <w:sz w:val="20"/>
        </w:rPr>
        <w:t> </w:t>
      </w:r>
      <w:r>
        <w:rPr>
          <w:sz w:val="20"/>
        </w:rPr>
        <w:t>solution</w:t>
      </w:r>
      <w:r>
        <w:rPr>
          <w:spacing w:val="-11"/>
          <w:sz w:val="20"/>
        </w:rPr>
        <w:t> </w:t>
      </w:r>
      <w:r>
        <w:rPr>
          <w:sz w:val="20"/>
        </w:rPr>
        <w:t>selections</w:t>
      </w:r>
      <w:r>
        <w:rPr>
          <w:spacing w:val="-10"/>
          <w:sz w:val="20"/>
        </w:rPr>
        <w:t> </w:t>
      </w:r>
      <w:r>
        <w:rPr>
          <w:sz w:val="20"/>
        </w:rPr>
        <w:t>and</w:t>
      </w:r>
      <w:r>
        <w:rPr>
          <w:spacing w:val="-12"/>
          <w:sz w:val="20"/>
        </w:rPr>
        <w:t> </w:t>
      </w:r>
      <w:r>
        <w:rPr>
          <w:sz w:val="20"/>
        </w:rPr>
        <w:t>system</w:t>
      </w:r>
      <w:r>
        <w:rPr>
          <w:spacing w:val="-9"/>
          <w:sz w:val="20"/>
        </w:rPr>
        <w:t> </w:t>
      </w:r>
      <w:r>
        <w:rPr>
          <w:sz w:val="20"/>
        </w:rPr>
        <w:t>configuration</w:t>
      </w:r>
      <w:r>
        <w:rPr>
          <w:spacing w:val="-11"/>
          <w:sz w:val="20"/>
        </w:rPr>
        <w:t> </w:t>
      </w:r>
      <w:r>
        <w:rPr>
          <w:sz w:val="20"/>
        </w:rPr>
        <w:t>options</w:t>
      </w:r>
      <w:r>
        <w:rPr>
          <w:spacing w:val="-10"/>
          <w:sz w:val="20"/>
        </w:rPr>
        <w:t> </w:t>
      </w:r>
      <w:r>
        <w:rPr>
          <w:sz w:val="20"/>
        </w:rPr>
        <w:t>that</w:t>
      </w:r>
      <w:r>
        <w:rPr>
          <w:spacing w:val="-12"/>
          <w:sz w:val="20"/>
        </w:rPr>
        <w:t> </w:t>
      </w:r>
      <w:r>
        <w:rPr>
          <w:sz w:val="20"/>
        </w:rPr>
        <w:t>upon</w:t>
      </w:r>
      <w:r>
        <w:rPr>
          <w:spacing w:val="-11"/>
          <w:sz w:val="20"/>
        </w:rPr>
        <w:t> </w:t>
      </w:r>
      <w:r>
        <w:rPr>
          <w:sz w:val="20"/>
        </w:rPr>
        <w:t>adoption</w:t>
      </w:r>
      <w:r>
        <w:rPr>
          <w:spacing w:val="-13"/>
          <w:sz w:val="20"/>
        </w:rPr>
        <w:t> </w:t>
      </w:r>
      <w:r>
        <w:rPr>
          <w:sz w:val="20"/>
        </w:rPr>
        <w:t>within</w:t>
      </w:r>
      <w:r>
        <w:rPr>
          <w:spacing w:val="-9"/>
          <w:sz w:val="20"/>
        </w:rPr>
        <w:t> </w:t>
      </w:r>
      <w:r>
        <w:rPr>
          <w:sz w:val="20"/>
        </w:rPr>
        <w:t>the</w:t>
      </w:r>
      <w:r>
        <w:rPr>
          <w:spacing w:val="-10"/>
          <w:sz w:val="20"/>
        </w:rPr>
        <w:t> </w:t>
      </w:r>
      <w:r>
        <w:rPr>
          <w:sz w:val="20"/>
        </w:rPr>
        <w:t>respective</w:t>
      </w:r>
      <w:r>
        <w:rPr>
          <w:spacing w:val="-9"/>
          <w:sz w:val="20"/>
        </w:rPr>
        <w:t> </w:t>
      </w:r>
      <w:r>
        <w:rPr>
          <w:spacing w:val="-2"/>
          <w:sz w:val="20"/>
        </w:rPr>
        <w:t>domains</w:t>
      </w:r>
    </w:p>
    <w:p>
      <w:pPr>
        <w:pStyle w:val="ListParagraph"/>
        <w:numPr>
          <w:ilvl w:val="0"/>
          <w:numId w:val="180"/>
        </w:numPr>
        <w:tabs>
          <w:tab w:pos="952" w:val="left" w:leader="none"/>
        </w:tabs>
        <w:spacing w:line="240" w:lineRule="auto" w:before="17" w:after="0"/>
        <w:ind w:left="952" w:right="0" w:hanging="676"/>
        <w:jc w:val="left"/>
        <w:rPr>
          <w:sz w:val="20"/>
        </w:rPr>
      </w:pPr>
      <w:r>
        <w:rPr>
          <w:sz w:val="20"/>
        </w:rPr>
        <w:t>where</w:t>
      </w:r>
      <w:r>
        <w:rPr>
          <w:spacing w:val="14"/>
          <w:sz w:val="20"/>
        </w:rPr>
        <w:t> </w:t>
      </w:r>
      <w:r>
        <w:rPr>
          <w:sz w:val="20"/>
        </w:rPr>
        <w:t>they</w:t>
      </w:r>
      <w:r>
        <w:rPr>
          <w:spacing w:val="14"/>
          <w:sz w:val="20"/>
        </w:rPr>
        <w:t> </w:t>
      </w:r>
      <w:r>
        <w:rPr>
          <w:sz w:val="20"/>
        </w:rPr>
        <w:t>reside,</w:t>
      </w:r>
      <w:r>
        <w:rPr>
          <w:spacing w:val="16"/>
          <w:sz w:val="20"/>
        </w:rPr>
        <w:t> </w:t>
      </w:r>
      <w:r>
        <w:rPr>
          <w:sz w:val="20"/>
        </w:rPr>
        <w:t>realize</w:t>
      </w:r>
      <w:r>
        <w:rPr>
          <w:spacing w:val="15"/>
          <w:sz w:val="20"/>
        </w:rPr>
        <w:t> </w:t>
      </w:r>
      <w:r>
        <w:rPr>
          <w:sz w:val="20"/>
        </w:rPr>
        <w:t>an</w:t>
      </w:r>
      <w:r>
        <w:rPr>
          <w:spacing w:val="13"/>
          <w:sz w:val="20"/>
        </w:rPr>
        <w:t> </w:t>
      </w:r>
      <w:r>
        <w:rPr>
          <w:sz w:val="20"/>
        </w:rPr>
        <w:t>optimization</w:t>
      </w:r>
      <w:r>
        <w:rPr>
          <w:spacing w:val="16"/>
          <w:sz w:val="20"/>
        </w:rPr>
        <w:t> </w:t>
      </w:r>
      <w:r>
        <w:rPr>
          <w:sz w:val="20"/>
        </w:rPr>
        <w:t>framework</w:t>
      </w:r>
      <w:r>
        <w:rPr>
          <w:spacing w:val="13"/>
          <w:sz w:val="20"/>
        </w:rPr>
        <w:t> </w:t>
      </w:r>
      <w:r>
        <w:rPr>
          <w:sz w:val="20"/>
        </w:rPr>
        <w:t>that</w:t>
      </w:r>
      <w:r>
        <w:rPr>
          <w:spacing w:val="13"/>
          <w:sz w:val="20"/>
        </w:rPr>
        <w:t> </w:t>
      </w:r>
      <w:r>
        <w:rPr>
          <w:sz w:val="20"/>
        </w:rPr>
        <w:t>maximizes</w:t>
      </w:r>
      <w:r>
        <w:rPr>
          <w:spacing w:val="15"/>
          <w:sz w:val="20"/>
        </w:rPr>
        <w:t> </w:t>
      </w:r>
      <w:r>
        <w:rPr>
          <w:sz w:val="20"/>
        </w:rPr>
        <w:t>the</w:t>
      </w:r>
      <w:r>
        <w:rPr>
          <w:spacing w:val="15"/>
          <w:sz w:val="20"/>
        </w:rPr>
        <w:t> </w:t>
      </w:r>
      <w:r>
        <w:rPr>
          <w:sz w:val="20"/>
        </w:rPr>
        <w:t>potential</w:t>
      </w:r>
      <w:r>
        <w:rPr>
          <w:spacing w:val="15"/>
          <w:sz w:val="20"/>
        </w:rPr>
        <w:t> </w:t>
      </w:r>
      <w:r>
        <w:rPr>
          <w:sz w:val="20"/>
        </w:rPr>
        <w:t>of</w:t>
      </w:r>
      <w:r>
        <w:rPr>
          <w:spacing w:val="15"/>
          <w:sz w:val="20"/>
        </w:rPr>
        <w:t> </w:t>
      </w:r>
      <w:r>
        <w:rPr>
          <w:sz w:val="20"/>
        </w:rPr>
        <w:t>a</w:t>
      </w:r>
      <w:r>
        <w:rPr>
          <w:spacing w:val="10"/>
          <w:sz w:val="20"/>
        </w:rPr>
        <w:t> </w:t>
      </w:r>
      <w:r>
        <w:rPr>
          <w:sz w:val="20"/>
        </w:rPr>
        <w:t>MU-MIMO</w:t>
      </w:r>
      <w:r>
        <w:rPr>
          <w:spacing w:val="15"/>
          <w:sz w:val="20"/>
        </w:rPr>
        <w:t> </w:t>
      </w:r>
      <w:r>
        <w:rPr>
          <w:sz w:val="20"/>
        </w:rPr>
        <w:t>feature.</w:t>
      </w:r>
      <w:r>
        <w:rPr>
          <w:spacing w:val="16"/>
          <w:sz w:val="20"/>
        </w:rPr>
        <w:t> </w:t>
      </w:r>
      <w:r>
        <w:rPr>
          <w:spacing w:val="-2"/>
          <w:sz w:val="20"/>
        </w:rPr>
        <w:t>Capacity</w:t>
      </w:r>
    </w:p>
    <w:p>
      <w:pPr>
        <w:pStyle w:val="ListParagraph"/>
        <w:numPr>
          <w:ilvl w:val="0"/>
          <w:numId w:val="180"/>
        </w:numPr>
        <w:tabs>
          <w:tab w:pos="952" w:val="left" w:leader="none"/>
        </w:tabs>
        <w:spacing w:line="240" w:lineRule="auto" w:before="20" w:after="0"/>
        <w:ind w:left="952" w:right="0" w:hanging="676"/>
        <w:jc w:val="left"/>
        <w:rPr>
          <w:sz w:val="20"/>
        </w:rPr>
      </w:pPr>
      <w:r>
        <w:rPr>
          <w:sz w:val="20"/>
        </w:rPr>
        <w:t>augmentation</w:t>
      </w:r>
      <w:r>
        <w:rPr>
          <w:spacing w:val="-2"/>
          <w:sz w:val="20"/>
        </w:rPr>
        <w:t> </w:t>
      </w:r>
      <w:r>
        <w:rPr>
          <w:sz w:val="20"/>
        </w:rPr>
        <w:t>will be</w:t>
      </w:r>
      <w:r>
        <w:rPr>
          <w:spacing w:val="-3"/>
          <w:sz w:val="20"/>
        </w:rPr>
        <w:t> </w:t>
      </w:r>
      <w:r>
        <w:rPr>
          <w:sz w:val="20"/>
        </w:rPr>
        <w:t>realized</w:t>
      </w:r>
      <w:r>
        <w:rPr>
          <w:spacing w:val="-3"/>
          <w:sz w:val="20"/>
        </w:rPr>
        <w:t> </w:t>
      </w:r>
      <w:r>
        <w:rPr>
          <w:sz w:val="20"/>
        </w:rPr>
        <w:t>by</w:t>
      </w:r>
      <w:r>
        <w:rPr>
          <w:spacing w:val="1"/>
          <w:sz w:val="20"/>
        </w:rPr>
        <w:t> </w:t>
      </w:r>
      <w:r>
        <w:rPr>
          <w:sz w:val="20"/>
        </w:rPr>
        <w:t>successfully</w:t>
      </w:r>
      <w:r>
        <w:rPr>
          <w:spacing w:val="-2"/>
          <w:sz w:val="20"/>
        </w:rPr>
        <w:t> </w:t>
      </w:r>
      <w:r>
        <w:rPr>
          <w:sz w:val="20"/>
        </w:rPr>
        <w:t>assigning</w:t>
      </w:r>
      <w:r>
        <w:rPr>
          <w:spacing w:val="1"/>
          <w:sz w:val="20"/>
        </w:rPr>
        <w:t> </w:t>
      </w:r>
      <w:r>
        <w:rPr>
          <w:sz w:val="20"/>
        </w:rPr>
        <w:t>MU-MIMO layers to a</w:t>
      </w:r>
      <w:r>
        <w:rPr>
          <w:spacing w:val="-2"/>
          <w:sz w:val="20"/>
        </w:rPr>
        <w:t> </w:t>
      </w:r>
      <w:r>
        <w:rPr>
          <w:sz w:val="20"/>
        </w:rPr>
        <w:t>greater</w:t>
      </w:r>
      <w:r>
        <w:rPr>
          <w:spacing w:val="-1"/>
          <w:sz w:val="20"/>
        </w:rPr>
        <w:t> </w:t>
      </w:r>
      <w:r>
        <w:rPr>
          <w:sz w:val="20"/>
        </w:rPr>
        <w:t>number</w:t>
      </w:r>
      <w:r>
        <w:rPr>
          <w:spacing w:val="-1"/>
          <w:sz w:val="20"/>
        </w:rPr>
        <w:t> </w:t>
      </w:r>
      <w:r>
        <w:rPr>
          <w:sz w:val="20"/>
        </w:rPr>
        <w:t>of</w:t>
      </w:r>
      <w:r>
        <w:rPr>
          <w:spacing w:val="-2"/>
          <w:sz w:val="20"/>
        </w:rPr>
        <w:t> </w:t>
      </w:r>
      <w:r>
        <w:rPr>
          <w:sz w:val="20"/>
        </w:rPr>
        <w:t>users </w:t>
      </w:r>
      <w:r>
        <w:rPr>
          <w:spacing w:val="-2"/>
          <w:sz w:val="20"/>
        </w:rPr>
        <w:t>simultaneously,</w:t>
      </w:r>
    </w:p>
    <w:p>
      <w:pPr>
        <w:pStyle w:val="ListParagraph"/>
        <w:numPr>
          <w:ilvl w:val="0"/>
          <w:numId w:val="180"/>
        </w:numPr>
        <w:tabs>
          <w:tab w:pos="952" w:val="left" w:leader="none"/>
        </w:tabs>
        <w:spacing w:line="240" w:lineRule="auto" w:before="17" w:after="0"/>
        <w:ind w:left="952" w:right="0" w:hanging="676"/>
        <w:jc w:val="left"/>
        <w:rPr>
          <w:sz w:val="20"/>
        </w:rPr>
      </w:pPr>
      <w:r>
        <w:rPr>
          <w:sz w:val="20"/>
        </w:rPr>
        <w:t>more</w:t>
      </w:r>
      <w:r>
        <w:rPr>
          <w:spacing w:val="38"/>
          <w:sz w:val="20"/>
        </w:rPr>
        <w:t> </w:t>
      </w:r>
      <w:r>
        <w:rPr>
          <w:sz w:val="20"/>
        </w:rPr>
        <w:t>often,</w:t>
      </w:r>
      <w:r>
        <w:rPr>
          <w:spacing w:val="39"/>
          <w:sz w:val="20"/>
        </w:rPr>
        <w:t> </w:t>
      </w:r>
      <w:r>
        <w:rPr>
          <w:sz w:val="20"/>
        </w:rPr>
        <w:t>and</w:t>
      </w:r>
      <w:r>
        <w:rPr>
          <w:spacing w:val="38"/>
          <w:sz w:val="20"/>
        </w:rPr>
        <w:t> </w:t>
      </w:r>
      <w:r>
        <w:rPr>
          <w:sz w:val="20"/>
        </w:rPr>
        <w:t>more</w:t>
      </w:r>
      <w:r>
        <w:rPr>
          <w:spacing w:val="37"/>
          <w:sz w:val="20"/>
        </w:rPr>
        <w:t> </w:t>
      </w:r>
      <w:r>
        <w:rPr>
          <w:sz w:val="20"/>
        </w:rPr>
        <w:t>uniformly</w:t>
      </w:r>
      <w:r>
        <w:rPr>
          <w:spacing w:val="40"/>
          <w:sz w:val="20"/>
        </w:rPr>
        <w:t> </w:t>
      </w:r>
      <w:r>
        <w:rPr>
          <w:sz w:val="20"/>
        </w:rPr>
        <w:t>across</w:t>
      </w:r>
      <w:r>
        <w:rPr>
          <w:spacing w:val="38"/>
          <w:sz w:val="20"/>
        </w:rPr>
        <w:t> </w:t>
      </w:r>
      <w:r>
        <w:rPr>
          <w:sz w:val="20"/>
        </w:rPr>
        <w:t>the</w:t>
      </w:r>
      <w:r>
        <w:rPr>
          <w:spacing w:val="38"/>
          <w:sz w:val="20"/>
        </w:rPr>
        <w:t> </w:t>
      </w:r>
      <w:r>
        <w:rPr>
          <w:sz w:val="20"/>
        </w:rPr>
        <w:t>serving</w:t>
      </w:r>
      <w:r>
        <w:rPr>
          <w:spacing w:val="40"/>
          <w:sz w:val="20"/>
        </w:rPr>
        <w:t> </w:t>
      </w:r>
      <w:r>
        <w:rPr>
          <w:sz w:val="20"/>
        </w:rPr>
        <w:t>area</w:t>
      </w:r>
      <w:r>
        <w:rPr>
          <w:spacing w:val="35"/>
          <w:sz w:val="20"/>
        </w:rPr>
        <w:t> </w:t>
      </w:r>
      <w:r>
        <w:rPr>
          <w:sz w:val="20"/>
        </w:rPr>
        <w:t>of</w:t>
      </w:r>
      <w:r>
        <w:rPr>
          <w:spacing w:val="40"/>
          <w:sz w:val="20"/>
        </w:rPr>
        <w:t> </w:t>
      </w:r>
      <w:r>
        <w:rPr>
          <w:sz w:val="20"/>
        </w:rPr>
        <w:t>each</w:t>
      </w:r>
      <w:r>
        <w:rPr>
          <w:spacing w:val="40"/>
          <w:sz w:val="20"/>
        </w:rPr>
        <w:t> </w:t>
      </w:r>
      <w:r>
        <w:rPr>
          <w:sz w:val="20"/>
        </w:rPr>
        <w:t>gNB.</w:t>
      </w:r>
      <w:r>
        <w:rPr>
          <w:spacing w:val="38"/>
          <w:sz w:val="20"/>
        </w:rPr>
        <w:t> </w:t>
      </w:r>
      <w:r>
        <w:rPr>
          <w:sz w:val="20"/>
        </w:rPr>
        <w:t>Dials</w:t>
      </w:r>
      <w:r>
        <w:rPr>
          <w:spacing w:val="38"/>
          <w:sz w:val="20"/>
        </w:rPr>
        <w:t> </w:t>
      </w:r>
      <w:r>
        <w:rPr>
          <w:sz w:val="20"/>
        </w:rPr>
        <w:t>that</w:t>
      </w:r>
      <w:r>
        <w:rPr>
          <w:spacing w:val="39"/>
          <w:sz w:val="20"/>
        </w:rPr>
        <w:t> </w:t>
      </w:r>
      <w:r>
        <w:rPr>
          <w:sz w:val="20"/>
        </w:rPr>
        <w:t>capture</w:t>
      </w:r>
      <w:r>
        <w:rPr>
          <w:spacing w:val="39"/>
          <w:sz w:val="20"/>
        </w:rPr>
        <w:t> </w:t>
      </w:r>
      <w:r>
        <w:rPr>
          <w:sz w:val="20"/>
        </w:rPr>
        <w:t>measurement</w:t>
      </w:r>
      <w:r>
        <w:rPr>
          <w:spacing w:val="36"/>
          <w:sz w:val="20"/>
        </w:rPr>
        <w:t> </w:t>
      </w:r>
      <w:r>
        <w:rPr>
          <w:sz w:val="20"/>
        </w:rPr>
        <w:t>values</w:t>
      </w:r>
      <w:r>
        <w:rPr>
          <w:spacing w:val="39"/>
          <w:sz w:val="20"/>
        </w:rPr>
        <w:t> </w:t>
      </w:r>
      <w:r>
        <w:rPr>
          <w:spacing w:val="-5"/>
          <w:sz w:val="20"/>
        </w:rPr>
        <w:t>as</w:t>
      </w:r>
    </w:p>
    <w:p>
      <w:pPr>
        <w:pStyle w:val="ListParagraph"/>
        <w:numPr>
          <w:ilvl w:val="0"/>
          <w:numId w:val="180"/>
        </w:numPr>
        <w:tabs>
          <w:tab w:pos="952" w:val="left" w:leader="none"/>
        </w:tabs>
        <w:spacing w:line="240" w:lineRule="auto" w:before="17" w:after="0"/>
        <w:ind w:left="952" w:right="0" w:hanging="676"/>
        <w:jc w:val="left"/>
        <w:rPr>
          <w:sz w:val="20"/>
        </w:rPr>
      </w:pPr>
      <w:r>
        <w:rPr>
          <w:sz w:val="20"/>
        </w:rPr>
        <w:t>appropriately</w:t>
      </w:r>
      <w:r>
        <w:rPr>
          <w:spacing w:val="1"/>
          <w:sz w:val="20"/>
        </w:rPr>
        <w:t> </w:t>
      </w:r>
      <w:r>
        <w:rPr>
          <w:sz w:val="20"/>
        </w:rPr>
        <w:t>defined</w:t>
      </w:r>
      <w:r>
        <w:rPr>
          <w:spacing w:val="1"/>
          <w:sz w:val="20"/>
        </w:rPr>
        <w:t> </w:t>
      </w:r>
      <w:r>
        <w:rPr>
          <w:sz w:val="20"/>
        </w:rPr>
        <w:t>in</w:t>
      </w:r>
      <w:r>
        <w:rPr>
          <w:spacing w:val="1"/>
          <w:sz w:val="20"/>
        </w:rPr>
        <w:t> </w:t>
      </w:r>
      <w:r>
        <w:rPr>
          <w:sz w:val="20"/>
        </w:rPr>
        <w:t>this document,</w:t>
      </w:r>
      <w:r>
        <w:rPr>
          <w:spacing w:val="1"/>
          <w:sz w:val="20"/>
        </w:rPr>
        <w:t> </w:t>
      </w:r>
      <w:r>
        <w:rPr>
          <w:sz w:val="20"/>
        </w:rPr>
        <w:t>and</w:t>
      </w:r>
      <w:r>
        <w:rPr>
          <w:spacing w:val="1"/>
          <w:sz w:val="20"/>
        </w:rPr>
        <w:t> </w:t>
      </w:r>
      <w:r>
        <w:rPr>
          <w:sz w:val="20"/>
        </w:rPr>
        <w:t>knobs which</w:t>
      </w:r>
      <w:r>
        <w:rPr>
          <w:spacing w:val="2"/>
          <w:sz w:val="20"/>
        </w:rPr>
        <w:t> </w:t>
      </w:r>
      <w:r>
        <w:rPr>
          <w:sz w:val="20"/>
        </w:rPr>
        <w:t>are</w:t>
      </w:r>
      <w:r>
        <w:rPr>
          <w:spacing w:val="1"/>
          <w:sz w:val="20"/>
        </w:rPr>
        <w:t> </w:t>
      </w:r>
      <w:r>
        <w:rPr>
          <w:sz w:val="20"/>
        </w:rPr>
        <w:t>configured</w:t>
      </w:r>
      <w:r>
        <w:rPr>
          <w:spacing w:val="1"/>
          <w:sz w:val="20"/>
        </w:rPr>
        <w:t> </w:t>
      </w:r>
      <w:r>
        <w:rPr>
          <w:sz w:val="20"/>
        </w:rPr>
        <w:t>to</w:t>
      </w:r>
      <w:r>
        <w:rPr>
          <w:spacing w:val="1"/>
          <w:sz w:val="20"/>
        </w:rPr>
        <w:t> </w:t>
      </w:r>
      <w:r>
        <w:rPr>
          <w:sz w:val="20"/>
        </w:rPr>
        <w:t>manage</w:t>
      </w:r>
      <w:r>
        <w:rPr>
          <w:spacing w:val="1"/>
          <w:sz w:val="20"/>
        </w:rPr>
        <w:t> </w:t>
      </w:r>
      <w:r>
        <w:rPr>
          <w:sz w:val="20"/>
        </w:rPr>
        <w:t>the</w:t>
      </w:r>
      <w:r>
        <w:rPr>
          <w:spacing w:val="1"/>
          <w:sz w:val="20"/>
        </w:rPr>
        <w:t> </w:t>
      </w:r>
      <w:r>
        <w:rPr>
          <w:sz w:val="20"/>
        </w:rPr>
        <w:t>operations of</w:t>
      </w:r>
      <w:r>
        <w:rPr>
          <w:spacing w:val="1"/>
          <w:sz w:val="20"/>
        </w:rPr>
        <w:t> </w:t>
      </w:r>
      <w:r>
        <w:rPr>
          <w:sz w:val="20"/>
        </w:rPr>
        <w:t>critical </w:t>
      </w:r>
      <w:r>
        <w:rPr>
          <w:spacing w:val="-2"/>
          <w:sz w:val="20"/>
        </w:rPr>
        <w:t>techniques</w:t>
      </w:r>
    </w:p>
    <w:p>
      <w:pPr>
        <w:pStyle w:val="ListParagraph"/>
        <w:numPr>
          <w:ilvl w:val="0"/>
          <w:numId w:val="180"/>
        </w:numPr>
        <w:tabs>
          <w:tab w:pos="952" w:val="left" w:leader="none"/>
        </w:tabs>
        <w:spacing w:line="240" w:lineRule="auto" w:before="20" w:after="0"/>
        <w:ind w:left="952" w:right="0" w:hanging="676"/>
        <w:jc w:val="left"/>
        <w:rPr>
          <w:sz w:val="20"/>
        </w:rPr>
      </w:pPr>
      <w:r>
        <w:rPr>
          <w:sz w:val="20"/>
        </w:rPr>
        <w:t>that define</w:t>
      </w:r>
      <w:r>
        <w:rPr>
          <w:spacing w:val="1"/>
          <w:sz w:val="20"/>
        </w:rPr>
        <w:t> </w:t>
      </w:r>
      <w:r>
        <w:rPr>
          <w:sz w:val="20"/>
        </w:rPr>
        <w:t>the MU-MIMO</w:t>
      </w:r>
      <w:r>
        <w:rPr>
          <w:spacing w:val="1"/>
          <w:sz w:val="20"/>
        </w:rPr>
        <w:t> </w:t>
      </w:r>
      <w:r>
        <w:rPr>
          <w:sz w:val="20"/>
        </w:rPr>
        <w:t>feature and</w:t>
      </w:r>
      <w:r>
        <w:rPr>
          <w:spacing w:val="1"/>
          <w:sz w:val="20"/>
        </w:rPr>
        <w:t> </w:t>
      </w:r>
      <w:r>
        <w:rPr>
          <w:sz w:val="20"/>
        </w:rPr>
        <w:t>its</w:t>
      </w:r>
      <w:r>
        <w:rPr>
          <w:spacing w:val="-2"/>
          <w:sz w:val="20"/>
        </w:rPr>
        <w:t> </w:t>
      </w:r>
      <w:r>
        <w:rPr>
          <w:sz w:val="20"/>
        </w:rPr>
        <w:t>underlying</w:t>
      </w:r>
      <w:r>
        <w:rPr>
          <w:spacing w:val="1"/>
          <w:sz w:val="20"/>
        </w:rPr>
        <w:t> </w:t>
      </w:r>
      <w:r>
        <w:rPr>
          <w:sz w:val="20"/>
        </w:rPr>
        <w:t>algorithms meant</w:t>
      </w:r>
      <w:r>
        <w:rPr>
          <w:spacing w:val="-1"/>
          <w:sz w:val="20"/>
        </w:rPr>
        <w:t> </w:t>
      </w:r>
      <w:r>
        <w:rPr>
          <w:sz w:val="20"/>
        </w:rPr>
        <w:t>to</w:t>
      </w:r>
      <w:r>
        <w:rPr>
          <w:spacing w:val="1"/>
          <w:sz w:val="20"/>
        </w:rPr>
        <w:t> </w:t>
      </w:r>
      <w:r>
        <w:rPr>
          <w:sz w:val="20"/>
        </w:rPr>
        <w:t>enhance pairing</w:t>
      </w:r>
      <w:r>
        <w:rPr>
          <w:spacing w:val="1"/>
          <w:sz w:val="20"/>
        </w:rPr>
        <w:t> </w:t>
      </w:r>
      <w:r>
        <w:rPr>
          <w:sz w:val="20"/>
        </w:rPr>
        <w:t>capabilities, will provide </w:t>
      </w:r>
      <w:r>
        <w:rPr>
          <w:spacing w:val="-5"/>
          <w:sz w:val="20"/>
        </w:rPr>
        <w:t>the</w:t>
      </w:r>
    </w:p>
    <w:p>
      <w:pPr>
        <w:pStyle w:val="ListParagraph"/>
        <w:numPr>
          <w:ilvl w:val="0"/>
          <w:numId w:val="180"/>
        </w:numPr>
        <w:tabs>
          <w:tab w:pos="952" w:val="left" w:leader="none"/>
        </w:tabs>
        <w:spacing w:line="240" w:lineRule="auto" w:before="17" w:after="0"/>
        <w:ind w:left="952" w:right="0" w:hanging="777"/>
        <w:jc w:val="left"/>
        <w:rPr>
          <w:sz w:val="20"/>
        </w:rPr>
      </w:pPr>
      <w:r>
        <w:rPr>
          <w:sz w:val="20"/>
        </w:rPr>
        <w:t>platforms</w:t>
      </w:r>
      <w:r>
        <w:rPr>
          <w:spacing w:val="-7"/>
          <w:sz w:val="20"/>
        </w:rPr>
        <w:t> </w:t>
      </w:r>
      <w:r>
        <w:rPr>
          <w:sz w:val="20"/>
        </w:rPr>
        <w:t>for</w:t>
      </w:r>
      <w:r>
        <w:rPr>
          <w:spacing w:val="-5"/>
          <w:sz w:val="20"/>
        </w:rPr>
        <w:t> </w:t>
      </w:r>
      <w:r>
        <w:rPr>
          <w:sz w:val="20"/>
        </w:rPr>
        <w:t>a</w:t>
      </w:r>
      <w:r>
        <w:rPr>
          <w:spacing w:val="-5"/>
          <w:sz w:val="20"/>
        </w:rPr>
        <w:t> </w:t>
      </w:r>
      <w:r>
        <w:rPr>
          <w:sz w:val="20"/>
        </w:rPr>
        <w:t>successful</w:t>
      </w:r>
      <w:r>
        <w:rPr>
          <w:spacing w:val="-6"/>
          <w:sz w:val="20"/>
        </w:rPr>
        <w:t> </w:t>
      </w:r>
      <w:r>
        <w:rPr>
          <w:sz w:val="20"/>
        </w:rPr>
        <w:t>implementation</w:t>
      </w:r>
      <w:r>
        <w:rPr>
          <w:spacing w:val="-5"/>
          <w:sz w:val="20"/>
        </w:rPr>
        <w:t> </w:t>
      </w:r>
      <w:r>
        <w:rPr>
          <w:sz w:val="20"/>
        </w:rPr>
        <w:t>that</w:t>
      </w:r>
      <w:r>
        <w:rPr>
          <w:spacing w:val="-5"/>
          <w:sz w:val="20"/>
        </w:rPr>
        <w:t> </w:t>
      </w:r>
      <w:r>
        <w:rPr>
          <w:sz w:val="20"/>
        </w:rPr>
        <w:t>realizes</w:t>
      </w:r>
      <w:r>
        <w:rPr>
          <w:spacing w:val="-6"/>
          <w:sz w:val="20"/>
        </w:rPr>
        <w:t> </w:t>
      </w:r>
      <w:r>
        <w:rPr>
          <w:sz w:val="20"/>
        </w:rPr>
        <w:t>the</w:t>
      </w:r>
      <w:r>
        <w:rPr>
          <w:spacing w:val="-5"/>
          <w:sz w:val="20"/>
        </w:rPr>
        <w:t> </w:t>
      </w:r>
      <w:r>
        <w:rPr>
          <w:sz w:val="20"/>
        </w:rPr>
        <w:t>following</w:t>
      </w:r>
      <w:r>
        <w:rPr>
          <w:spacing w:val="-4"/>
          <w:sz w:val="20"/>
        </w:rPr>
        <w:t> </w:t>
      </w:r>
      <w:r>
        <w:rPr>
          <w:spacing w:val="-2"/>
          <w:sz w:val="20"/>
        </w:rPr>
        <w:t>goals:</w:t>
      </w:r>
    </w:p>
    <w:p>
      <w:pPr>
        <w:pStyle w:val="ListParagraph"/>
        <w:numPr>
          <w:ilvl w:val="0"/>
          <w:numId w:val="180"/>
        </w:numPr>
        <w:tabs>
          <w:tab w:pos="1313" w:val="left" w:leader="none"/>
        </w:tabs>
        <w:spacing w:line="240" w:lineRule="auto" w:before="197" w:after="0"/>
        <w:ind w:left="1313" w:right="0" w:hanging="1138"/>
        <w:jc w:val="left"/>
        <w:rPr>
          <w:sz w:val="20"/>
        </w:rPr>
      </w:pPr>
      <w:r>
        <w:rPr>
          <w:sz w:val="20"/>
        </w:rPr>
        <w:t>1)</w:t>
      </w:r>
      <w:r>
        <w:rPr>
          <w:spacing w:val="59"/>
          <w:w w:val="150"/>
          <w:sz w:val="20"/>
        </w:rPr>
        <w:t> </w:t>
      </w:r>
      <w:r>
        <w:rPr>
          <w:sz w:val="20"/>
        </w:rPr>
        <w:t>Increased</w:t>
      </w:r>
      <w:r>
        <w:rPr>
          <w:spacing w:val="-13"/>
          <w:sz w:val="20"/>
        </w:rPr>
        <w:t> </w:t>
      </w:r>
      <w:r>
        <w:rPr>
          <w:sz w:val="20"/>
        </w:rPr>
        <w:t>spectral</w:t>
      </w:r>
      <w:r>
        <w:rPr>
          <w:spacing w:val="-12"/>
          <w:sz w:val="20"/>
        </w:rPr>
        <w:t> </w:t>
      </w:r>
      <w:r>
        <w:rPr>
          <w:sz w:val="20"/>
        </w:rPr>
        <w:t>efficiency</w:t>
      </w:r>
      <w:r>
        <w:rPr>
          <w:spacing w:val="-13"/>
          <w:sz w:val="20"/>
        </w:rPr>
        <w:t> </w:t>
      </w:r>
      <w:r>
        <w:rPr>
          <w:sz w:val="20"/>
        </w:rPr>
        <w:t>through</w:t>
      </w:r>
      <w:r>
        <w:rPr>
          <w:spacing w:val="-12"/>
          <w:sz w:val="20"/>
        </w:rPr>
        <w:t> </w:t>
      </w:r>
      <w:r>
        <w:rPr>
          <w:sz w:val="20"/>
        </w:rPr>
        <w:t>the</w:t>
      </w:r>
      <w:r>
        <w:rPr>
          <w:spacing w:val="-13"/>
          <w:sz w:val="20"/>
        </w:rPr>
        <w:t> </w:t>
      </w:r>
      <w:r>
        <w:rPr>
          <w:sz w:val="20"/>
        </w:rPr>
        <w:t>support</w:t>
      </w:r>
      <w:r>
        <w:rPr>
          <w:spacing w:val="-12"/>
          <w:sz w:val="20"/>
        </w:rPr>
        <w:t> </w:t>
      </w:r>
      <w:r>
        <w:rPr>
          <w:sz w:val="20"/>
        </w:rPr>
        <w:t>of</w:t>
      </w:r>
      <w:r>
        <w:rPr>
          <w:spacing w:val="-13"/>
          <w:sz w:val="20"/>
        </w:rPr>
        <w:t> </w:t>
      </w:r>
      <w:r>
        <w:rPr>
          <w:sz w:val="20"/>
        </w:rPr>
        <w:t>higher</w:t>
      </w:r>
      <w:r>
        <w:rPr>
          <w:spacing w:val="-12"/>
          <w:sz w:val="20"/>
        </w:rPr>
        <w:t> </w:t>
      </w:r>
      <w:r>
        <w:rPr>
          <w:sz w:val="20"/>
        </w:rPr>
        <w:t>total</w:t>
      </w:r>
      <w:r>
        <w:rPr>
          <w:spacing w:val="-13"/>
          <w:sz w:val="20"/>
        </w:rPr>
        <w:t> </w:t>
      </w:r>
      <w:r>
        <w:rPr>
          <w:sz w:val="20"/>
        </w:rPr>
        <w:t>throughput,</w:t>
      </w:r>
      <w:r>
        <w:rPr>
          <w:spacing w:val="-12"/>
          <w:sz w:val="20"/>
        </w:rPr>
        <w:t> </w:t>
      </w:r>
      <w:r>
        <w:rPr>
          <w:sz w:val="20"/>
        </w:rPr>
        <w:t>by</w:t>
      </w:r>
      <w:r>
        <w:rPr>
          <w:spacing w:val="-13"/>
          <w:sz w:val="20"/>
        </w:rPr>
        <w:t> </w:t>
      </w:r>
      <w:r>
        <w:rPr>
          <w:sz w:val="20"/>
        </w:rPr>
        <w:t>a</w:t>
      </w:r>
      <w:r>
        <w:rPr>
          <w:spacing w:val="-12"/>
          <w:sz w:val="20"/>
        </w:rPr>
        <w:t> </w:t>
      </w:r>
      <w:r>
        <w:rPr>
          <w:sz w:val="20"/>
        </w:rPr>
        <w:t>factor</w:t>
      </w:r>
      <w:r>
        <w:rPr>
          <w:spacing w:val="-13"/>
          <w:sz w:val="20"/>
        </w:rPr>
        <w:t> </w:t>
      </w:r>
      <w:r>
        <w:rPr>
          <w:sz w:val="20"/>
        </w:rPr>
        <w:t>more</w:t>
      </w:r>
      <w:r>
        <w:rPr>
          <w:spacing w:val="-12"/>
          <w:sz w:val="20"/>
        </w:rPr>
        <w:t> </w:t>
      </w:r>
      <w:r>
        <w:rPr>
          <w:sz w:val="20"/>
        </w:rPr>
        <w:t>closely</w:t>
      </w:r>
      <w:r>
        <w:rPr>
          <w:spacing w:val="-13"/>
          <w:sz w:val="20"/>
        </w:rPr>
        <w:t> </w:t>
      </w:r>
      <w:r>
        <w:rPr>
          <w:spacing w:val="-2"/>
          <w:sz w:val="20"/>
        </w:rPr>
        <w:t>proportional</w:t>
      </w:r>
    </w:p>
    <w:p>
      <w:pPr>
        <w:pStyle w:val="ListParagraph"/>
        <w:numPr>
          <w:ilvl w:val="0"/>
          <w:numId w:val="180"/>
        </w:numPr>
        <w:tabs>
          <w:tab w:pos="1673" w:val="left" w:leader="none"/>
        </w:tabs>
        <w:spacing w:line="240" w:lineRule="auto" w:before="0" w:after="0"/>
        <w:ind w:left="1673" w:right="0" w:hanging="1498"/>
        <w:jc w:val="left"/>
        <w:rPr>
          <w:sz w:val="20"/>
        </w:rPr>
      </w:pPr>
      <w:r>
        <w:rPr>
          <w:sz w:val="20"/>
        </w:rPr>
        <w:t>to</w:t>
      </w:r>
      <w:r>
        <w:rPr>
          <w:spacing w:val="-3"/>
          <w:sz w:val="20"/>
        </w:rPr>
        <w:t> </w:t>
      </w:r>
      <w:r>
        <w:rPr>
          <w:sz w:val="20"/>
        </w:rPr>
        <w:t>the</w:t>
      </w:r>
      <w:r>
        <w:rPr>
          <w:spacing w:val="-3"/>
          <w:sz w:val="20"/>
        </w:rPr>
        <w:t> </w:t>
      </w:r>
      <w:r>
        <w:rPr>
          <w:sz w:val="20"/>
        </w:rPr>
        <w:t>number</w:t>
      </w:r>
      <w:r>
        <w:rPr>
          <w:spacing w:val="-5"/>
          <w:sz w:val="20"/>
        </w:rPr>
        <w:t> </w:t>
      </w:r>
      <w:r>
        <w:rPr>
          <w:sz w:val="20"/>
        </w:rPr>
        <w:t>of</w:t>
      </w:r>
      <w:r>
        <w:rPr>
          <w:spacing w:val="-3"/>
          <w:sz w:val="20"/>
        </w:rPr>
        <w:t> </w:t>
      </w:r>
      <w:r>
        <w:rPr>
          <w:sz w:val="20"/>
        </w:rPr>
        <w:t>layers</w:t>
      </w:r>
      <w:r>
        <w:rPr>
          <w:spacing w:val="-4"/>
          <w:sz w:val="20"/>
        </w:rPr>
        <w:t> </w:t>
      </w:r>
      <w:r>
        <w:rPr>
          <w:sz w:val="20"/>
        </w:rPr>
        <w:t>supported</w:t>
      </w:r>
      <w:r>
        <w:rPr>
          <w:spacing w:val="-3"/>
          <w:sz w:val="20"/>
        </w:rPr>
        <w:t> </w:t>
      </w:r>
      <w:r>
        <w:rPr>
          <w:sz w:val="20"/>
        </w:rPr>
        <w:t>by</w:t>
      </w:r>
      <w:r>
        <w:rPr>
          <w:spacing w:val="-2"/>
          <w:sz w:val="20"/>
        </w:rPr>
        <w:t> </w:t>
      </w:r>
      <w:r>
        <w:rPr>
          <w:sz w:val="20"/>
        </w:rPr>
        <w:t>the</w:t>
      </w:r>
      <w:r>
        <w:rPr>
          <w:spacing w:val="-5"/>
          <w:sz w:val="20"/>
        </w:rPr>
        <w:t> DU</w:t>
      </w:r>
    </w:p>
    <w:p>
      <w:pPr>
        <w:pStyle w:val="ListParagraph"/>
        <w:numPr>
          <w:ilvl w:val="0"/>
          <w:numId w:val="180"/>
        </w:numPr>
        <w:tabs>
          <w:tab w:pos="1313" w:val="left" w:leader="none"/>
        </w:tabs>
        <w:spacing w:line="240" w:lineRule="auto" w:before="181" w:after="0"/>
        <w:ind w:left="1313" w:right="0" w:hanging="1138"/>
        <w:jc w:val="left"/>
        <w:rPr>
          <w:sz w:val="20"/>
        </w:rPr>
      </w:pPr>
      <w:r>
        <w:rPr>
          <w:sz w:val="20"/>
        </w:rPr>
        <w:t>2)</w:t>
      </w:r>
      <w:r>
        <w:rPr>
          <w:spacing w:val="39"/>
          <w:sz w:val="20"/>
        </w:rPr>
        <w:t>  </w:t>
      </w:r>
      <w:r>
        <w:rPr>
          <w:sz w:val="20"/>
        </w:rPr>
        <w:t>Robust</w:t>
      </w:r>
      <w:r>
        <w:rPr>
          <w:spacing w:val="-3"/>
          <w:sz w:val="20"/>
        </w:rPr>
        <w:t> </w:t>
      </w:r>
      <w:r>
        <w:rPr>
          <w:sz w:val="20"/>
        </w:rPr>
        <w:t>MU-MIMO</w:t>
      </w:r>
      <w:r>
        <w:rPr>
          <w:spacing w:val="-4"/>
          <w:sz w:val="20"/>
        </w:rPr>
        <w:t> </w:t>
      </w:r>
      <w:r>
        <w:rPr>
          <w:sz w:val="20"/>
        </w:rPr>
        <w:t>layers</w:t>
      </w:r>
      <w:r>
        <w:rPr>
          <w:spacing w:val="-4"/>
          <w:sz w:val="20"/>
        </w:rPr>
        <w:t> </w:t>
      </w:r>
      <w:r>
        <w:rPr>
          <w:sz w:val="20"/>
        </w:rPr>
        <w:t>with</w:t>
      </w:r>
      <w:r>
        <w:rPr>
          <w:spacing w:val="-2"/>
          <w:sz w:val="20"/>
        </w:rPr>
        <w:t> </w:t>
      </w:r>
      <w:r>
        <w:rPr>
          <w:sz w:val="20"/>
        </w:rPr>
        <w:t>per</w:t>
      </w:r>
      <w:r>
        <w:rPr>
          <w:spacing w:val="-4"/>
          <w:sz w:val="20"/>
        </w:rPr>
        <w:t> </w:t>
      </w:r>
      <w:r>
        <w:rPr>
          <w:sz w:val="20"/>
        </w:rPr>
        <w:t>link MCS</w:t>
      </w:r>
      <w:r>
        <w:rPr>
          <w:spacing w:val="-4"/>
          <w:sz w:val="20"/>
        </w:rPr>
        <w:t> </w:t>
      </w:r>
      <w:r>
        <w:rPr>
          <w:sz w:val="20"/>
        </w:rPr>
        <w:t>that</w:t>
      </w:r>
      <w:r>
        <w:rPr>
          <w:spacing w:val="-4"/>
          <w:sz w:val="20"/>
        </w:rPr>
        <w:t> </w:t>
      </w:r>
      <w:r>
        <w:rPr>
          <w:sz w:val="20"/>
        </w:rPr>
        <w:t>is</w:t>
      </w:r>
      <w:r>
        <w:rPr>
          <w:spacing w:val="-4"/>
          <w:sz w:val="20"/>
        </w:rPr>
        <w:t> </w:t>
      </w:r>
      <w:r>
        <w:rPr>
          <w:sz w:val="20"/>
        </w:rPr>
        <w:t>closely</w:t>
      </w:r>
      <w:r>
        <w:rPr>
          <w:spacing w:val="-4"/>
          <w:sz w:val="20"/>
        </w:rPr>
        <w:t> </w:t>
      </w:r>
      <w:r>
        <w:rPr>
          <w:sz w:val="20"/>
        </w:rPr>
        <w:t>reflective</w:t>
      </w:r>
      <w:r>
        <w:rPr>
          <w:spacing w:val="-3"/>
          <w:sz w:val="20"/>
        </w:rPr>
        <w:t> </w:t>
      </w:r>
      <w:r>
        <w:rPr>
          <w:sz w:val="20"/>
        </w:rPr>
        <w:t>of</w:t>
      </w:r>
      <w:r>
        <w:rPr>
          <w:spacing w:val="-5"/>
          <w:sz w:val="20"/>
        </w:rPr>
        <w:t> </w:t>
      </w:r>
      <w:r>
        <w:rPr>
          <w:sz w:val="20"/>
        </w:rPr>
        <w:t>power</w:t>
      </w:r>
      <w:r>
        <w:rPr>
          <w:spacing w:val="-5"/>
          <w:sz w:val="20"/>
        </w:rPr>
        <w:t> </w:t>
      </w:r>
      <w:r>
        <w:rPr>
          <w:sz w:val="20"/>
        </w:rPr>
        <w:t>loss</w:t>
      </w:r>
      <w:r>
        <w:rPr>
          <w:spacing w:val="-4"/>
          <w:sz w:val="20"/>
        </w:rPr>
        <w:t> </w:t>
      </w:r>
      <w:r>
        <w:rPr>
          <w:sz w:val="20"/>
        </w:rPr>
        <w:t>at</w:t>
      </w:r>
      <w:r>
        <w:rPr>
          <w:spacing w:val="-3"/>
          <w:sz w:val="20"/>
        </w:rPr>
        <w:t> </w:t>
      </w:r>
      <w:r>
        <w:rPr>
          <w:sz w:val="20"/>
        </w:rPr>
        <w:t>transmitter,</w:t>
      </w:r>
      <w:r>
        <w:rPr>
          <w:spacing w:val="-4"/>
          <w:sz w:val="20"/>
        </w:rPr>
        <w:t> </w:t>
      </w:r>
      <w:r>
        <w:rPr>
          <w:spacing w:val="-2"/>
          <w:sz w:val="20"/>
        </w:rPr>
        <w:t>proportional</w:t>
      </w:r>
    </w:p>
    <w:p>
      <w:pPr>
        <w:pStyle w:val="ListParagraph"/>
        <w:numPr>
          <w:ilvl w:val="0"/>
          <w:numId w:val="180"/>
        </w:numPr>
        <w:tabs>
          <w:tab w:pos="1673" w:val="left" w:leader="none"/>
        </w:tabs>
        <w:spacing w:line="240" w:lineRule="auto" w:before="1" w:after="0"/>
        <w:ind w:left="1673" w:right="0" w:hanging="1498"/>
        <w:jc w:val="left"/>
        <w:rPr>
          <w:sz w:val="20"/>
        </w:rPr>
      </w:pPr>
      <w:r>
        <w:rPr>
          <w:sz w:val="20"/>
        </w:rPr>
        <w:t>to</w:t>
      </w:r>
      <w:r>
        <w:rPr>
          <w:spacing w:val="-3"/>
          <w:sz w:val="20"/>
        </w:rPr>
        <w:t> </w:t>
      </w:r>
      <w:r>
        <w:rPr>
          <w:sz w:val="20"/>
        </w:rPr>
        <w:t>number</w:t>
      </w:r>
      <w:r>
        <w:rPr>
          <w:spacing w:val="-2"/>
          <w:sz w:val="20"/>
        </w:rPr>
        <w:t> </w:t>
      </w:r>
      <w:r>
        <w:rPr>
          <w:sz w:val="20"/>
        </w:rPr>
        <w:t>of</w:t>
      </w:r>
      <w:r>
        <w:rPr>
          <w:spacing w:val="-4"/>
          <w:sz w:val="20"/>
        </w:rPr>
        <w:t> </w:t>
      </w:r>
      <w:r>
        <w:rPr>
          <w:spacing w:val="-2"/>
          <w:sz w:val="20"/>
        </w:rPr>
        <w:t>layers</w:t>
      </w:r>
    </w:p>
    <w:p>
      <w:pPr>
        <w:pStyle w:val="ListParagraph"/>
        <w:numPr>
          <w:ilvl w:val="0"/>
          <w:numId w:val="180"/>
        </w:numPr>
        <w:tabs>
          <w:tab w:pos="1313" w:val="left" w:leader="none"/>
        </w:tabs>
        <w:spacing w:line="427" w:lineRule="auto" w:before="180" w:after="0"/>
        <w:ind w:left="175" w:right="5493" w:firstLine="0"/>
        <w:jc w:val="left"/>
        <w:rPr>
          <w:sz w:val="20"/>
        </w:rPr>
      </w:pPr>
      <w:r>
        <w:rPr>
          <w:sz w:val="20"/>
        </w:rPr>
        <w:t>3)</w:t>
      </w:r>
      <w:r>
        <w:rPr>
          <w:spacing w:val="80"/>
          <w:w w:val="150"/>
          <w:sz w:val="20"/>
        </w:rPr>
        <w:t> </w:t>
      </w:r>
      <w:r>
        <w:rPr>
          <w:sz w:val="20"/>
        </w:rPr>
        <w:t>More</w:t>
      </w:r>
      <w:r>
        <w:rPr>
          <w:spacing w:val="-4"/>
          <w:sz w:val="20"/>
        </w:rPr>
        <w:t> </w:t>
      </w:r>
      <w:r>
        <w:rPr>
          <w:sz w:val="20"/>
        </w:rPr>
        <w:t>resource</w:t>
      </w:r>
      <w:r>
        <w:rPr>
          <w:spacing w:val="-5"/>
          <w:sz w:val="20"/>
        </w:rPr>
        <w:t> </w:t>
      </w:r>
      <w:r>
        <w:rPr>
          <w:sz w:val="20"/>
        </w:rPr>
        <w:t>blocks</w:t>
      </w:r>
      <w:r>
        <w:rPr>
          <w:spacing w:val="-5"/>
          <w:sz w:val="20"/>
        </w:rPr>
        <w:t> </w:t>
      </w:r>
      <w:r>
        <w:rPr>
          <w:sz w:val="20"/>
        </w:rPr>
        <w:t>assigned</w:t>
      </w:r>
      <w:r>
        <w:rPr>
          <w:spacing w:val="-3"/>
          <w:sz w:val="20"/>
        </w:rPr>
        <w:t> </w:t>
      </w:r>
      <w:r>
        <w:rPr>
          <w:sz w:val="20"/>
        </w:rPr>
        <w:t>to</w:t>
      </w:r>
      <w:r>
        <w:rPr>
          <w:spacing w:val="-3"/>
          <w:sz w:val="20"/>
        </w:rPr>
        <w:t> </w:t>
      </w:r>
      <w:r>
        <w:rPr>
          <w:sz w:val="20"/>
        </w:rPr>
        <w:t>MU-MIMO</w:t>
      </w:r>
      <w:r>
        <w:rPr>
          <w:spacing w:val="-4"/>
          <w:sz w:val="20"/>
        </w:rPr>
        <w:t> </w:t>
      </w:r>
      <w:r>
        <w:rPr>
          <w:sz w:val="20"/>
        </w:rPr>
        <w:t>mode </w:t>
      </w:r>
      <w:r>
        <w:rPr>
          <w:spacing w:val="-6"/>
          <w:sz w:val="20"/>
        </w:rPr>
        <w:t>16</w:t>
      </w:r>
    </w:p>
    <w:p>
      <w:pPr>
        <w:pStyle w:val="ListParagraph"/>
        <w:numPr>
          <w:ilvl w:val="0"/>
          <w:numId w:val="181"/>
        </w:numPr>
        <w:tabs>
          <w:tab w:pos="952" w:val="left" w:leader="none"/>
        </w:tabs>
        <w:spacing w:line="240" w:lineRule="auto" w:before="19" w:after="0"/>
        <w:ind w:left="952" w:right="0" w:hanging="777"/>
        <w:jc w:val="left"/>
        <w:rPr>
          <w:sz w:val="20"/>
        </w:rPr>
      </w:pPr>
      <w:r>
        <w:rPr>
          <w:sz w:val="20"/>
        </w:rPr>
        <w:t>Particularly,</w:t>
      </w:r>
      <w:r>
        <w:rPr>
          <w:spacing w:val="48"/>
          <w:sz w:val="20"/>
        </w:rPr>
        <w:t> </w:t>
      </w:r>
      <w:r>
        <w:rPr>
          <w:sz w:val="20"/>
        </w:rPr>
        <w:t>AI/ML</w:t>
      </w:r>
      <w:r>
        <w:rPr>
          <w:spacing w:val="48"/>
          <w:sz w:val="20"/>
        </w:rPr>
        <w:t> </w:t>
      </w:r>
      <w:r>
        <w:rPr>
          <w:sz w:val="20"/>
        </w:rPr>
        <w:t>is</w:t>
      </w:r>
      <w:r>
        <w:rPr>
          <w:spacing w:val="48"/>
          <w:sz w:val="20"/>
        </w:rPr>
        <w:t> </w:t>
      </w:r>
      <w:r>
        <w:rPr>
          <w:sz w:val="20"/>
        </w:rPr>
        <w:t>used</w:t>
      </w:r>
      <w:r>
        <w:rPr>
          <w:spacing w:val="49"/>
          <w:sz w:val="20"/>
        </w:rPr>
        <w:t> </w:t>
      </w:r>
      <w:r>
        <w:rPr>
          <w:sz w:val="20"/>
        </w:rPr>
        <w:t>to</w:t>
      </w:r>
      <w:r>
        <w:rPr>
          <w:spacing w:val="49"/>
          <w:sz w:val="20"/>
        </w:rPr>
        <w:t> </w:t>
      </w:r>
      <w:r>
        <w:rPr>
          <w:sz w:val="20"/>
        </w:rPr>
        <w:t>optimize</w:t>
      </w:r>
      <w:r>
        <w:rPr>
          <w:spacing w:val="48"/>
          <w:sz w:val="20"/>
        </w:rPr>
        <w:t> </w:t>
      </w:r>
      <w:r>
        <w:rPr>
          <w:sz w:val="20"/>
        </w:rPr>
        <w:t>the</w:t>
      </w:r>
      <w:r>
        <w:rPr>
          <w:spacing w:val="49"/>
          <w:sz w:val="20"/>
        </w:rPr>
        <w:t> </w:t>
      </w:r>
      <w:r>
        <w:rPr>
          <w:sz w:val="20"/>
        </w:rPr>
        <w:t>network</w:t>
      </w:r>
      <w:r>
        <w:rPr>
          <w:spacing w:val="48"/>
          <w:sz w:val="20"/>
        </w:rPr>
        <w:t> </w:t>
      </w:r>
      <w:r>
        <w:rPr>
          <w:sz w:val="20"/>
        </w:rPr>
        <w:t>capacity</w:t>
      </w:r>
      <w:r>
        <w:rPr>
          <w:spacing w:val="49"/>
          <w:sz w:val="20"/>
        </w:rPr>
        <w:t> </w:t>
      </w:r>
      <w:r>
        <w:rPr>
          <w:sz w:val="20"/>
        </w:rPr>
        <w:t>utilizing</w:t>
      </w:r>
      <w:r>
        <w:rPr>
          <w:spacing w:val="48"/>
          <w:sz w:val="20"/>
        </w:rPr>
        <w:t> </w:t>
      </w:r>
      <w:r>
        <w:rPr>
          <w:sz w:val="20"/>
        </w:rPr>
        <w:t>a</w:t>
      </w:r>
      <w:r>
        <w:rPr>
          <w:spacing w:val="48"/>
          <w:sz w:val="20"/>
        </w:rPr>
        <w:t> </w:t>
      </w:r>
      <w:r>
        <w:rPr>
          <w:sz w:val="20"/>
        </w:rPr>
        <w:t>channel</w:t>
      </w:r>
      <w:r>
        <w:rPr>
          <w:spacing w:val="49"/>
          <w:sz w:val="20"/>
        </w:rPr>
        <w:t> </w:t>
      </w:r>
      <w:r>
        <w:rPr>
          <w:sz w:val="20"/>
        </w:rPr>
        <w:t>reciprocity-based</w:t>
      </w:r>
      <w:r>
        <w:rPr>
          <w:spacing w:val="48"/>
          <w:sz w:val="20"/>
        </w:rPr>
        <w:t> </w:t>
      </w:r>
      <w:r>
        <w:rPr>
          <w:sz w:val="20"/>
        </w:rPr>
        <w:t>approach</w:t>
      </w:r>
      <w:r>
        <w:rPr>
          <w:spacing w:val="49"/>
          <w:sz w:val="20"/>
        </w:rPr>
        <w:t> </w:t>
      </w:r>
      <w:r>
        <w:rPr>
          <w:spacing w:val="-5"/>
          <w:sz w:val="20"/>
        </w:rPr>
        <w:t>vs.</w:t>
      </w:r>
    </w:p>
    <w:p>
      <w:pPr>
        <w:pStyle w:val="ListParagraph"/>
        <w:numPr>
          <w:ilvl w:val="0"/>
          <w:numId w:val="181"/>
        </w:numPr>
        <w:tabs>
          <w:tab w:pos="952" w:val="left" w:leader="none"/>
        </w:tabs>
        <w:spacing w:line="240" w:lineRule="auto" w:before="20" w:after="0"/>
        <w:ind w:left="952" w:right="0" w:hanging="777"/>
        <w:jc w:val="left"/>
        <w:rPr>
          <w:sz w:val="20"/>
        </w:rPr>
      </w:pPr>
      <w:r>
        <w:rPr>
          <w:sz w:val="20"/>
        </w:rPr>
        <w:t>maintenance</w:t>
      </w:r>
      <w:r>
        <w:rPr>
          <w:spacing w:val="-4"/>
          <w:sz w:val="20"/>
        </w:rPr>
        <w:t> </w:t>
      </w:r>
      <w:r>
        <w:rPr>
          <w:sz w:val="20"/>
        </w:rPr>
        <w:t>of</w:t>
      </w:r>
      <w:r>
        <w:rPr>
          <w:spacing w:val="-4"/>
          <w:sz w:val="20"/>
        </w:rPr>
        <w:t> </w:t>
      </w:r>
      <w:r>
        <w:rPr>
          <w:sz w:val="20"/>
        </w:rPr>
        <w:t>the</w:t>
      </w:r>
      <w:r>
        <w:rPr>
          <w:spacing w:val="-5"/>
          <w:sz w:val="20"/>
        </w:rPr>
        <w:t> </w:t>
      </w:r>
      <w:r>
        <w:rPr>
          <w:sz w:val="20"/>
        </w:rPr>
        <w:t>quality</w:t>
      </w:r>
      <w:r>
        <w:rPr>
          <w:spacing w:val="-3"/>
          <w:sz w:val="20"/>
        </w:rPr>
        <w:t> </w:t>
      </w:r>
      <w:r>
        <w:rPr>
          <w:sz w:val="20"/>
        </w:rPr>
        <w:t>of</w:t>
      </w:r>
      <w:r>
        <w:rPr>
          <w:spacing w:val="-4"/>
          <w:sz w:val="20"/>
        </w:rPr>
        <w:t> </w:t>
      </w:r>
      <w:r>
        <w:rPr>
          <w:sz w:val="20"/>
        </w:rPr>
        <w:t>the</w:t>
      </w:r>
      <w:r>
        <w:rPr>
          <w:spacing w:val="-3"/>
          <w:sz w:val="20"/>
        </w:rPr>
        <w:t> </w:t>
      </w:r>
      <w:r>
        <w:rPr>
          <w:sz w:val="20"/>
        </w:rPr>
        <w:t>connection</w:t>
      </w:r>
      <w:r>
        <w:rPr>
          <w:spacing w:val="-4"/>
          <w:sz w:val="20"/>
        </w:rPr>
        <w:t> </w:t>
      </w:r>
      <w:r>
        <w:rPr>
          <w:sz w:val="20"/>
        </w:rPr>
        <w:t>for</w:t>
      </w:r>
      <w:r>
        <w:rPr>
          <w:spacing w:val="-2"/>
          <w:sz w:val="20"/>
        </w:rPr>
        <w:t> </w:t>
      </w:r>
      <w:r>
        <w:rPr>
          <w:sz w:val="20"/>
        </w:rPr>
        <w:t>each</w:t>
      </w:r>
      <w:r>
        <w:rPr>
          <w:spacing w:val="-3"/>
          <w:sz w:val="20"/>
        </w:rPr>
        <w:t> </w:t>
      </w:r>
      <w:r>
        <w:rPr>
          <w:sz w:val="20"/>
        </w:rPr>
        <w:t>user</w:t>
      </w:r>
      <w:r>
        <w:rPr>
          <w:spacing w:val="-2"/>
          <w:sz w:val="20"/>
        </w:rPr>
        <w:t> </w:t>
      </w:r>
      <w:r>
        <w:rPr>
          <w:sz w:val="20"/>
        </w:rPr>
        <w:t>with</w:t>
      </w:r>
      <w:r>
        <w:rPr>
          <w:spacing w:val="-2"/>
          <w:sz w:val="20"/>
        </w:rPr>
        <w:t> </w:t>
      </w:r>
      <w:r>
        <w:rPr>
          <w:sz w:val="20"/>
        </w:rPr>
        <w:t>shared</w:t>
      </w:r>
      <w:r>
        <w:rPr>
          <w:spacing w:val="-4"/>
          <w:sz w:val="20"/>
        </w:rPr>
        <w:t> </w:t>
      </w:r>
      <w:r>
        <w:rPr>
          <w:sz w:val="20"/>
        </w:rPr>
        <w:t>resources.</w:t>
      </w:r>
      <w:r>
        <w:rPr>
          <w:spacing w:val="-3"/>
          <w:sz w:val="20"/>
        </w:rPr>
        <w:t> </w:t>
      </w:r>
      <w:r>
        <w:rPr>
          <w:sz w:val="20"/>
        </w:rPr>
        <w:t>Additionally</w:t>
      </w:r>
      <w:r>
        <w:rPr>
          <w:spacing w:val="-2"/>
          <w:sz w:val="20"/>
        </w:rPr>
        <w:t> </w:t>
      </w:r>
      <w:r>
        <w:rPr>
          <w:sz w:val="20"/>
        </w:rPr>
        <w:t>presented</w:t>
      </w:r>
      <w:r>
        <w:rPr>
          <w:spacing w:val="-3"/>
          <w:sz w:val="20"/>
        </w:rPr>
        <w:t> </w:t>
      </w:r>
      <w:r>
        <w:rPr>
          <w:sz w:val="20"/>
        </w:rPr>
        <w:t>is</w:t>
      </w:r>
      <w:r>
        <w:rPr>
          <w:spacing w:val="-4"/>
          <w:sz w:val="20"/>
        </w:rPr>
        <w:t> </w:t>
      </w:r>
      <w:r>
        <w:rPr>
          <w:sz w:val="20"/>
        </w:rPr>
        <w:t>the</w:t>
      </w:r>
      <w:r>
        <w:rPr>
          <w:spacing w:val="-5"/>
          <w:sz w:val="20"/>
        </w:rPr>
        <w:t> </w:t>
      </w:r>
      <w:r>
        <w:rPr>
          <w:spacing w:val="-2"/>
          <w:sz w:val="20"/>
        </w:rPr>
        <w:t>approach</w:t>
      </w:r>
    </w:p>
    <w:p>
      <w:pPr>
        <w:pStyle w:val="ListParagraph"/>
        <w:numPr>
          <w:ilvl w:val="0"/>
          <w:numId w:val="181"/>
        </w:numPr>
        <w:tabs>
          <w:tab w:pos="952" w:val="left" w:leader="none"/>
        </w:tabs>
        <w:spacing w:line="240" w:lineRule="auto" w:before="17" w:after="0"/>
        <w:ind w:left="952" w:right="0" w:hanging="777"/>
        <w:jc w:val="left"/>
        <w:rPr>
          <w:sz w:val="20"/>
        </w:rPr>
      </w:pPr>
      <w:r>
        <w:rPr>
          <w:spacing w:val="-2"/>
          <w:sz w:val="20"/>
        </w:rPr>
        <w:t>that</w:t>
      </w:r>
      <w:r>
        <w:rPr>
          <w:spacing w:val="-5"/>
          <w:sz w:val="20"/>
        </w:rPr>
        <w:t> </w:t>
      </w:r>
      <w:r>
        <w:rPr>
          <w:spacing w:val="-2"/>
          <w:sz w:val="20"/>
        </w:rPr>
        <w:t>involves</w:t>
      </w:r>
      <w:r>
        <w:rPr>
          <w:spacing w:val="-5"/>
          <w:sz w:val="20"/>
        </w:rPr>
        <w:t> </w:t>
      </w:r>
      <w:r>
        <w:rPr>
          <w:spacing w:val="-2"/>
          <w:sz w:val="20"/>
        </w:rPr>
        <w:t>using</w:t>
      </w:r>
      <w:r>
        <w:rPr>
          <w:spacing w:val="-7"/>
          <w:sz w:val="20"/>
        </w:rPr>
        <w:t> </w:t>
      </w:r>
      <w:r>
        <w:rPr>
          <w:spacing w:val="-2"/>
          <w:sz w:val="20"/>
        </w:rPr>
        <w:t>a</w:t>
      </w:r>
      <w:r>
        <w:rPr>
          <w:spacing w:val="-5"/>
          <w:sz w:val="20"/>
        </w:rPr>
        <w:t> </w:t>
      </w:r>
      <w:r>
        <w:rPr>
          <w:spacing w:val="-2"/>
          <w:sz w:val="20"/>
        </w:rPr>
        <w:t>GoB-based</w:t>
      </w:r>
      <w:r>
        <w:rPr>
          <w:spacing w:val="-3"/>
          <w:sz w:val="20"/>
        </w:rPr>
        <w:t> </w:t>
      </w:r>
      <w:r>
        <w:rPr>
          <w:spacing w:val="-2"/>
          <w:sz w:val="20"/>
        </w:rPr>
        <w:t>solution,</w:t>
      </w:r>
      <w:r>
        <w:rPr>
          <w:spacing w:val="-5"/>
          <w:sz w:val="20"/>
        </w:rPr>
        <w:t> </w:t>
      </w:r>
      <w:r>
        <w:rPr>
          <w:spacing w:val="-2"/>
          <w:sz w:val="20"/>
        </w:rPr>
        <w:t>similar</w:t>
      </w:r>
      <w:r>
        <w:rPr>
          <w:spacing w:val="-4"/>
          <w:sz w:val="20"/>
        </w:rPr>
        <w:t> </w:t>
      </w:r>
      <w:r>
        <w:rPr>
          <w:spacing w:val="-2"/>
          <w:sz w:val="20"/>
        </w:rPr>
        <w:t>in</w:t>
      </w:r>
      <w:r>
        <w:rPr>
          <w:spacing w:val="-6"/>
          <w:sz w:val="20"/>
        </w:rPr>
        <w:t> </w:t>
      </w:r>
      <w:r>
        <w:rPr>
          <w:spacing w:val="-2"/>
          <w:sz w:val="20"/>
        </w:rPr>
        <w:t>objective</w:t>
      </w:r>
      <w:r>
        <w:rPr>
          <w:spacing w:val="-8"/>
          <w:sz w:val="20"/>
        </w:rPr>
        <w:t> </w:t>
      </w:r>
      <w:r>
        <w:rPr>
          <w:spacing w:val="-2"/>
          <w:sz w:val="20"/>
        </w:rPr>
        <w:t>to</w:t>
      </w:r>
      <w:r>
        <w:rPr>
          <w:spacing w:val="-3"/>
          <w:sz w:val="20"/>
        </w:rPr>
        <w:t> </w:t>
      </w:r>
      <w:r>
        <w:rPr>
          <w:spacing w:val="-2"/>
          <w:sz w:val="20"/>
        </w:rPr>
        <w:t>the</w:t>
      </w:r>
      <w:r>
        <w:rPr>
          <w:spacing w:val="-5"/>
          <w:sz w:val="20"/>
        </w:rPr>
        <w:t> </w:t>
      </w:r>
      <w:r>
        <w:rPr>
          <w:spacing w:val="-2"/>
          <w:sz w:val="20"/>
        </w:rPr>
        <w:t>reciprocity</w:t>
      </w:r>
      <w:r>
        <w:rPr>
          <w:spacing w:val="-4"/>
          <w:sz w:val="20"/>
        </w:rPr>
        <w:t> </w:t>
      </w:r>
      <w:r>
        <w:rPr>
          <w:spacing w:val="-2"/>
          <w:sz w:val="20"/>
        </w:rPr>
        <w:t>one,</w:t>
      </w:r>
      <w:r>
        <w:rPr>
          <w:spacing w:val="-4"/>
          <w:sz w:val="20"/>
        </w:rPr>
        <w:t> </w:t>
      </w:r>
      <w:r>
        <w:rPr>
          <w:spacing w:val="-2"/>
          <w:sz w:val="20"/>
        </w:rPr>
        <w:t>whereby</w:t>
      </w:r>
      <w:r>
        <w:rPr>
          <w:spacing w:val="-6"/>
          <w:sz w:val="20"/>
        </w:rPr>
        <w:t> </w:t>
      </w:r>
      <w:r>
        <w:rPr>
          <w:spacing w:val="-2"/>
          <w:sz w:val="20"/>
        </w:rPr>
        <w:t>balance</w:t>
      </w:r>
      <w:r>
        <w:rPr>
          <w:spacing w:val="-4"/>
          <w:sz w:val="20"/>
        </w:rPr>
        <w:t> </w:t>
      </w:r>
      <w:r>
        <w:rPr>
          <w:spacing w:val="-2"/>
          <w:sz w:val="20"/>
        </w:rPr>
        <w:t>between</w:t>
      </w:r>
      <w:r>
        <w:rPr>
          <w:spacing w:val="-6"/>
          <w:sz w:val="20"/>
        </w:rPr>
        <w:t> </w:t>
      </w:r>
      <w:r>
        <w:rPr>
          <w:spacing w:val="-2"/>
          <w:sz w:val="20"/>
        </w:rPr>
        <w:t>user</w:t>
      </w:r>
      <w:r>
        <w:rPr>
          <w:spacing w:val="-4"/>
          <w:sz w:val="20"/>
        </w:rPr>
        <w:t> </w:t>
      </w:r>
      <w:r>
        <w:rPr>
          <w:spacing w:val="-2"/>
          <w:sz w:val="20"/>
        </w:rPr>
        <w:t>quality</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and</w:t>
      </w:r>
      <w:r>
        <w:rPr>
          <w:spacing w:val="-3"/>
          <w:sz w:val="20"/>
        </w:rPr>
        <w:t> </w:t>
      </w:r>
      <w:r>
        <w:rPr>
          <w:sz w:val="20"/>
        </w:rPr>
        <w:t>capacity</w:t>
      </w:r>
      <w:r>
        <w:rPr>
          <w:spacing w:val="-4"/>
          <w:sz w:val="20"/>
        </w:rPr>
        <w:t> </w:t>
      </w:r>
      <w:r>
        <w:rPr>
          <w:sz w:val="20"/>
        </w:rPr>
        <w:t>realized,</w:t>
      </w:r>
      <w:r>
        <w:rPr>
          <w:spacing w:val="-4"/>
          <w:sz w:val="20"/>
        </w:rPr>
        <w:t> </w:t>
      </w:r>
      <w:r>
        <w:rPr>
          <w:sz w:val="20"/>
        </w:rPr>
        <w:t>is</w:t>
      </w:r>
      <w:r>
        <w:rPr>
          <w:spacing w:val="-4"/>
          <w:sz w:val="20"/>
        </w:rPr>
        <w:t> </w:t>
      </w:r>
      <w:r>
        <w:rPr>
          <w:spacing w:val="-2"/>
          <w:sz w:val="20"/>
        </w:rPr>
        <w:t>aimed.</w:t>
      </w:r>
    </w:p>
    <w:p>
      <w:pPr>
        <w:pStyle w:val="ListParagraph"/>
        <w:numPr>
          <w:ilvl w:val="0"/>
          <w:numId w:val="181"/>
        </w:numPr>
        <w:tabs>
          <w:tab w:pos="952" w:val="left" w:leader="none"/>
        </w:tabs>
        <w:spacing w:line="240" w:lineRule="auto" w:before="200" w:after="0"/>
        <w:ind w:left="952" w:right="0" w:hanging="777"/>
        <w:jc w:val="left"/>
        <w:rPr>
          <w:sz w:val="20"/>
        </w:rPr>
      </w:pPr>
      <w:r>
        <w:rPr>
          <w:sz w:val="20"/>
        </w:rPr>
        <w:t>The</w:t>
      </w:r>
      <w:r>
        <w:rPr>
          <w:spacing w:val="6"/>
          <w:sz w:val="20"/>
        </w:rPr>
        <w:t> </w:t>
      </w:r>
      <w:r>
        <w:rPr>
          <w:sz w:val="20"/>
        </w:rPr>
        <w:t>dials</w:t>
      </w:r>
      <w:r>
        <w:rPr>
          <w:spacing w:val="5"/>
          <w:sz w:val="20"/>
        </w:rPr>
        <w:t> </w:t>
      </w:r>
      <w:r>
        <w:rPr>
          <w:sz w:val="20"/>
        </w:rPr>
        <w:t>needed</w:t>
      </w:r>
      <w:r>
        <w:rPr>
          <w:spacing w:val="4"/>
          <w:sz w:val="20"/>
        </w:rPr>
        <w:t> </w:t>
      </w:r>
      <w:r>
        <w:rPr>
          <w:sz w:val="20"/>
        </w:rPr>
        <w:t>to</w:t>
      </w:r>
      <w:r>
        <w:rPr>
          <w:spacing w:val="6"/>
          <w:sz w:val="20"/>
        </w:rPr>
        <w:t> </w:t>
      </w:r>
      <w:r>
        <w:rPr>
          <w:sz w:val="20"/>
        </w:rPr>
        <w:t>assess</w:t>
      </w:r>
      <w:r>
        <w:rPr>
          <w:spacing w:val="4"/>
          <w:sz w:val="20"/>
        </w:rPr>
        <w:t> </w:t>
      </w:r>
      <w:r>
        <w:rPr>
          <w:sz w:val="20"/>
        </w:rPr>
        <w:t>user</w:t>
      </w:r>
      <w:r>
        <w:rPr>
          <w:spacing w:val="6"/>
          <w:sz w:val="20"/>
        </w:rPr>
        <w:t> </w:t>
      </w:r>
      <w:r>
        <w:rPr>
          <w:sz w:val="20"/>
        </w:rPr>
        <w:t>quality</w:t>
      </w:r>
      <w:r>
        <w:rPr>
          <w:spacing w:val="5"/>
          <w:sz w:val="20"/>
        </w:rPr>
        <w:t> </w:t>
      </w:r>
      <w:r>
        <w:rPr>
          <w:sz w:val="20"/>
        </w:rPr>
        <w:t>generally</w:t>
      </w:r>
      <w:r>
        <w:rPr>
          <w:spacing w:val="6"/>
          <w:sz w:val="20"/>
        </w:rPr>
        <w:t> </w:t>
      </w:r>
      <w:r>
        <w:rPr>
          <w:sz w:val="20"/>
        </w:rPr>
        <w:t>consist</w:t>
      </w:r>
      <w:r>
        <w:rPr>
          <w:spacing w:val="5"/>
          <w:sz w:val="20"/>
        </w:rPr>
        <w:t> </w:t>
      </w:r>
      <w:r>
        <w:rPr>
          <w:sz w:val="20"/>
        </w:rPr>
        <w:t>of</w:t>
      </w:r>
      <w:r>
        <w:rPr>
          <w:spacing w:val="4"/>
          <w:sz w:val="20"/>
        </w:rPr>
        <w:t> </w:t>
      </w:r>
      <w:r>
        <w:rPr>
          <w:sz w:val="20"/>
        </w:rPr>
        <w:t>measuring</w:t>
      </w:r>
      <w:r>
        <w:rPr>
          <w:spacing w:val="4"/>
          <w:sz w:val="20"/>
        </w:rPr>
        <w:t> </w:t>
      </w:r>
      <w:r>
        <w:rPr>
          <w:sz w:val="20"/>
        </w:rPr>
        <w:t>the</w:t>
      </w:r>
      <w:r>
        <w:rPr>
          <w:spacing w:val="4"/>
          <w:sz w:val="20"/>
        </w:rPr>
        <w:t> </w:t>
      </w:r>
      <w:r>
        <w:rPr>
          <w:sz w:val="20"/>
        </w:rPr>
        <w:t>quality</w:t>
      </w:r>
      <w:r>
        <w:rPr>
          <w:spacing w:val="4"/>
          <w:sz w:val="20"/>
        </w:rPr>
        <w:t> </w:t>
      </w:r>
      <w:r>
        <w:rPr>
          <w:sz w:val="20"/>
        </w:rPr>
        <w:t>(SINR,</w:t>
      </w:r>
      <w:r>
        <w:rPr>
          <w:spacing w:val="6"/>
          <w:sz w:val="20"/>
        </w:rPr>
        <w:t> </w:t>
      </w:r>
      <w:r>
        <w:rPr>
          <w:sz w:val="20"/>
        </w:rPr>
        <w:t>CQI,</w:t>
      </w:r>
      <w:r>
        <w:rPr>
          <w:spacing w:val="6"/>
          <w:sz w:val="20"/>
        </w:rPr>
        <w:t> </w:t>
      </w:r>
      <w:r>
        <w:rPr>
          <w:sz w:val="20"/>
        </w:rPr>
        <w:t>etc.)</w:t>
      </w:r>
      <w:r>
        <w:rPr>
          <w:spacing w:val="4"/>
          <w:sz w:val="20"/>
        </w:rPr>
        <w:t> </w:t>
      </w:r>
      <w:r>
        <w:rPr>
          <w:sz w:val="20"/>
        </w:rPr>
        <w:t>of</w:t>
      </w:r>
      <w:r>
        <w:rPr>
          <w:spacing w:val="4"/>
          <w:sz w:val="20"/>
        </w:rPr>
        <w:t> </w:t>
      </w:r>
      <w:r>
        <w:rPr>
          <w:sz w:val="20"/>
        </w:rPr>
        <w:t>both</w:t>
      </w:r>
      <w:r>
        <w:rPr>
          <w:spacing w:val="5"/>
          <w:sz w:val="20"/>
        </w:rPr>
        <w:t> </w:t>
      </w:r>
      <w:r>
        <w:rPr>
          <w:sz w:val="20"/>
        </w:rPr>
        <w:t>the</w:t>
      </w:r>
      <w:r>
        <w:rPr>
          <w:spacing w:val="3"/>
          <w:sz w:val="20"/>
        </w:rPr>
        <w:t> </w:t>
      </w:r>
      <w:r>
        <w:rPr>
          <w:spacing w:val="-2"/>
          <w:sz w:val="20"/>
        </w:rPr>
        <w:t>Uplink</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and</w:t>
      </w:r>
      <w:r>
        <w:rPr>
          <w:spacing w:val="8"/>
          <w:sz w:val="20"/>
        </w:rPr>
        <w:t> </w:t>
      </w:r>
      <w:r>
        <w:rPr>
          <w:sz w:val="20"/>
        </w:rPr>
        <w:t>Downlink</w:t>
      </w:r>
      <w:r>
        <w:rPr>
          <w:spacing w:val="9"/>
          <w:sz w:val="20"/>
        </w:rPr>
        <w:t> </w:t>
      </w:r>
      <w:r>
        <w:rPr>
          <w:sz w:val="20"/>
        </w:rPr>
        <w:t>for</w:t>
      </w:r>
      <w:r>
        <w:rPr>
          <w:spacing w:val="8"/>
          <w:sz w:val="20"/>
        </w:rPr>
        <w:t> </w:t>
      </w:r>
      <w:r>
        <w:rPr>
          <w:sz w:val="20"/>
        </w:rPr>
        <w:t>each</w:t>
      </w:r>
      <w:r>
        <w:rPr>
          <w:spacing w:val="7"/>
          <w:sz w:val="20"/>
        </w:rPr>
        <w:t> </w:t>
      </w:r>
      <w:r>
        <w:rPr>
          <w:sz w:val="20"/>
        </w:rPr>
        <w:t>user.</w:t>
      </w:r>
      <w:r>
        <w:rPr>
          <w:spacing w:val="6"/>
          <w:sz w:val="20"/>
        </w:rPr>
        <w:t> </w:t>
      </w:r>
      <w:r>
        <w:rPr>
          <w:sz w:val="20"/>
        </w:rPr>
        <w:t>Other</w:t>
      </w:r>
      <w:r>
        <w:rPr>
          <w:spacing w:val="8"/>
          <w:sz w:val="20"/>
        </w:rPr>
        <w:t> </w:t>
      </w:r>
      <w:r>
        <w:rPr>
          <w:sz w:val="20"/>
        </w:rPr>
        <w:t>metrics</w:t>
      </w:r>
      <w:r>
        <w:rPr>
          <w:spacing w:val="7"/>
          <w:sz w:val="20"/>
        </w:rPr>
        <w:t> </w:t>
      </w:r>
      <w:r>
        <w:rPr>
          <w:sz w:val="20"/>
        </w:rPr>
        <w:t>include</w:t>
      </w:r>
      <w:r>
        <w:rPr>
          <w:spacing w:val="6"/>
          <w:sz w:val="20"/>
        </w:rPr>
        <w:t> </w:t>
      </w:r>
      <w:r>
        <w:rPr>
          <w:sz w:val="20"/>
        </w:rPr>
        <w:t>the</w:t>
      </w:r>
      <w:r>
        <w:rPr>
          <w:spacing w:val="8"/>
          <w:sz w:val="20"/>
        </w:rPr>
        <w:t> </w:t>
      </w:r>
      <w:r>
        <w:rPr>
          <w:sz w:val="20"/>
        </w:rPr>
        <w:t>Uplink</w:t>
      </w:r>
      <w:r>
        <w:rPr>
          <w:spacing w:val="9"/>
          <w:sz w:val="20"/>
        </w:rPr>
        <w:t> </w:t>
      </w:r>
      <w:r>
        <w:rPr>
          <w:sz w:val="20"/>
        </w:rPr>
        <w:t>power</w:t>
      </w:r>
      <w:r>
        <w:rPr>
          <w:spacing w:val="8"/>
          <w:sz w:val="20"/>
        </w:rPr>
        <w:t> </w:t>
      </w:r>
      <w:r>
        <w:rPr>
          <w:sz w:val="20"/>
        </w:rPr>
        <w:t>margin</w:t>
      </w:r>
      <w:r>
        <w:rPr>
          <w:spacing w:val="7"/>
          <w:sz w:val="20"/>
        </w:rPr>
        <w:t> </w:t>
      </w:r>
      <w:r>
        <w:rPr>
          <w:sz w:val="20"/>
        </w:rPr>
        <w:t>for</w:t>
      </w:r>
      <w:r>
        <w:rPr>
          <w:spacing w:val="8"/>
          <w:sz w:val="20"/>
        </w:rPr>
        <w:t> </w:t>
      </w:r>
      <w:r>
        <w:rPr>
          <w:sz w:val="20"/>
        </w:rPr>
        <w:t>the</w:t>
      </w:r>
      <w:r>
        <w:rPr>
          <w:spacing w:val="6"/>
          <w:sz w:val="20"/>
        </w:rPr>
        <w:t> </w:t>
      </w:r>
      <w:r>
        <w:rPr>
          <w:sz w:val="20"/>
        </w:rPr>
        <w:t>user</w:t>
      </w:r>
      <w:r>
        <w:rPr>
          <w:spacing w:val="6"/>
          <w:sz w:val="20"/>
        </w:rPr>
        <w:t> </w:t>
      </w:r>
      <w:r>
        <w:rPr>
          <w:sz w:val="20"/>
        </w:rPr>
        <w:t>and</w:t>
      </w:r>
      <w:r>
        <w:rPr>
          <w:spacing w:val="9"/>
          <w:sz w:val="20"/>
        </w:rPr>
        <w:t> </w:t>
      </w:r>
      <w:r>
        <w:rPr>
          <w:sz w:val="20"/>
        </w:rPr>
        <w:t>the</w:t>
      </w:r>
      <w:r>
        <w:rPr>
          <w:spacing w:val="6"/>
          <w:sz w:val="20"/>
        </w:rPr>
        <w:t> </w:t>
      </w:r>
      <w:r>
        <w:rPr>
          <w:sz w:val="20"/>
        </w:rPr>
        <w:t>user</w:t>
      </w:r>
      <w:r>
        <w:rPr>
          <w:spacing w:val="9"/>
          <w:sz w:val="20"/>
        </w:rPr>
        <w:t> </w:t>
      </w:r>
      <w:r>
        <w:rPr>
          <w:sz w:val="20"/>
        </w:rPr>
        <w:t>mobility</w:t>
      </w:r>
      <w:r>
        <w:rPr>
          <w:spacing w:val="8"/>
          <w:sz w:val="20"/>
        </w:rPr>
        <w:t> </w:t>
      </w:r>
      <w:r>
        <w:rPr>
          <w:spacing w:val="-2"/>
          <w:sz w:val="20"/>
        </w:rPr>
        <w:t>among</w:t>
      </w:r>
    </w:p>
    <w:p>
      <w:pPr>
        <w:pStyle w:val="ListParagraph"/>
        <w:numPr>
          <w:ilvl w:val="0"/>
          <w:numId w:val="181"/>
        </w:numPr>
        <w:tabs>
          <w:tab w:pos="952" w:val="left" w:leader="none"/>
        </w:tabs>
        <w:spacing w:line="240" w:lineRule="auto" w:before="20" w:after="0"/>
        <w:ind w:left="952" w:right="0" w:hanging="777"/>
        <w:jc w:val="left"/>
        <w:rPr>
          <w:sz w:val="20"/>
        </w:rPr>
      </w:pPr>
      <w:r>
        <w:rPr>
          <w:sz w:val="20"/>
        </w:rPr>
        <w:t>many</w:t>
      </w:r>
      <w:r>
        <w:rPr>
          <w:spacing w:val="32"/>
          <w:sz w:val="20"/>
        </w:rPr>
        <w:t> </w:t>
      </w:r>
      <w:r>
        <w:rPr>
          <w:sz w:val="20"/>
        </w:rPr>
        <w:t>other</w:t>
      </w:r>
      <w:r>
        <w:rPr>
          <w:spacing w:val="32"/>
          <w:sz w:val="20"/>
        </w:rPr>
        <w:t> </w:t>
      </w:r>
      <w:r>
        <w:rPr>
          <w:sz w:val="20"/>
        </w:rPr>
        <w:t>factors</w:t>
      </w:r>
      <w:r>
        <w:rPr>
          <w:spacing w:val="30"/>
          <w:sz w:val="20"/>
        </w:rPr>
        <w:t> </w:t>
      </w:r>
      <w:r>
        <w:rPr>
          <w:sz w:val="20"/>
        </w:rPr>
        <w:t>(see</w:t>
      </w:r>
      <w:r>
        <w:rPr>
          <w:spacing w:val="32"/>
          <w:sz w:val="20"/>
        </w:rPr>
        <w:t> </w:t>
      </w:r>
      <w:r>
        <w:rPr>
          <w:sz w:val="20"/>
        </w:rPr>
        <w:t>following</w:t>
      </w:r>
      <w:r>
        <w:rPr>
          <w:spacing w:val="33"/>
          <w:sz w:val="20"/>
        </w:rPr>
        <w:t> </w:t>
      </w:r>
      <w:r>
        <w:rPr>
          <w:sz w:val="20"/>
        </w:rPr>
        <w:t>sections</w:t>
      </w:r>
      <w:r>
        <w:rPr>
          <w:spacing w:val="30"/>
          <w:sz w:val="20"/>
        </w:rPr>
        <w:t> </w:t>
      </w:r>
      <w:r>
        <w:rPr>
          <w:sz w:val="20"/>
        </w:rPr>
        <w:t>for</w:t>
      </w:r>
      <w:r>
        <w:rPr>
          <w:spacing w:val="32"/>
          <w:sz w:val="20"/>
        </w:rPr>
        <w:t> </w:t>
      </w:r>
      <w:r>
        <w:rPr>
          <w:sz w:val="20"/>
        </w:rPr>
        <w:t>a</w:t>
      </w:r>
      <w:r>
        <w:rPr>
          <w:spacing w:val="31"/>
          <w:sz w:val="20"/>
        </w:rPr>
        <w:t> </w:t>
      </w:r>
      <w:r>
        <w:rPr>
          <w:sz w:val="20"/>
        </w:rPr>
        <w:t>comprehensive</w:t>
      </w:r>
      <w:r>
        <w:rPr>
          <w:spacing w:val="32"/>
          <w:sz w:val="20"/>
        </w:rPr>
        <w:t> </w:t>
      </w:r>
      <w:r>
        <w:rPr>
          <w:sz w:val="20"/>
        </w:rPr>
        <w:t>list</w:t>
      </w:r>
      <w:r>
        <w:rPr>
          <w:spacing w:val="32"/>
          <w:sz w:val="20"/>
        </w:rPr>
        <w:t> </w:t>
      </w:r>
      <w:r>
        <w:rPr>
          <w:sz w:val="20"/>
        </w:rPr>
        <w:t>of</w:t>
      </w:r>
      <w:r>
        <w:rPr>
          <w:spacing w:val="31"/>
          <w:sz w:val="20"/>
        </w:rPr>
        <w:t> </w:t>
      </w:r>
      <w:r>
        <w:rPr>
          <w:sz w:val="20"/>
        </w:rPr>
        <w:t>many</w:t>
      </w:r>
      <w:r>
        <w:rPr>
          <w:spacing w:val="33"/>
          <w:sz w:val="20"/>
        </w:rPr>
        <w:t> </w:t>
      </w:r>
      <w:r>
        <w:rPr>
          <w:sz w:val="20"/>
        </w:rPr>
        <w:t>of</w:t>
      </w:r>
      <w:r>
        <w:rPr>
          <w:spacing w:val="31"/>
          <w:sz w:val="20"/>
        </w:rPr>
        <w:t> </w:t>
      </w:r>
      <w:r>
        <w:rPr>
          <w:sz w:val="20"/>
        </w:rPr>
        <w:t>them).</w:t>
      </w:r>
      <w:r>
        <w:rPr>
          <w:spacing w:val="32"/>
          <w:sz w:val="20"/>
        </w:rPr>
        <w:t> </w:t>
      </w:r>
      <w:r>
        <w:rPr>
          <w:sz w:val="20"/>
        </w:rPr>
        <w:t>Other</w:t>
      </w:r>
      <w:r>
        <w:rPr>
          <w:spacing w:val="33"/>
          <w:sz w:val="20"/>
        </w:rPr>
        <w:t> </w:t>
      </w:r>
      <w:r>
        <w:rPr>
          <w:sz w:val="20"/>
        </w:rPr>
        <w:t>metrics</w:t>
      </w:r>
      <w:r>
        <w:rPr>
          <w:spacing w:val="30"/>
          <w:sz w:val="20"/>
        </w:rPr>
        <w:t> </w:t>
      </w:r>
      <w:r>
        <w:rPr>
          <w:sz w:val="20"/>
        </w:rPr>
        <w:t>that</w:t>
      </w:r>
      <w:r>
        <w:rPr>
          <w:spacing w:val="32"/>
          <w:sz w:val="20"/>
        </w:rPr>
        <w:t> </w:t>
      </w:r>
      <w:r>
        <w:rPr>
          <w:spacing w:val="-2"/>
          <w:sz w:val="20"/>
        </w:rPr>
        <w:t>provide</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assessments</w:t>
      </w:r>
      <w:r>
        <w:rPr>
          <w:spacing w:val="10"/>
          <w:sz w:val="20"/>
        </w:rPr>
        <w:t> </w:t>
      </w:r>
      <w:r>
        <w:rPr>
          <w:sz w:val="20"/>
        </w:rPr>
        <w:t>of</w:t>
      </w:r>
      <w:r>
        <w:rPr>
          <w:spacing w:val="12"/>
          <w:sz w:val="20"/>
        </w:rPr>
        <w:t> </w:t>
      </w:r>
      <w:r>
        <w:rPr>
          <w:sz w:val="20"/>
        </w:rPr>
        <w:t>capacity</w:t>
      </w:r>
      <w:r>
        <w:rPr>
          <w:spacing w:val="12"/>
          <w:sz w:val="20"/>
        </w:rPr>
        <w:t> </w:t>
      </w:r>
      <w:r>
        <w:rPr>
          <w:sz w:val="20"/>
        </w:rPr>
        <w:t>include</w:t>
      </w:r>
      <w:r>
        <w:rPr>
          <w:spacing w:val="12"/>
          <w:sz w:val="20"/>
        </w:rPr>
        <w:t> </w:t>
      </w:r>
      <w:r>
        <w:rPr>
          <w:sz w:val="20"/>
        </w:rPr>
        <w:t>the</w:t>
      </w:r>
      <w:r>
        <w:rPr>
          <w:spacing w:val="12"/>
          <w:sz w:val="20"/>
        </w:rPr>
        <w:t> </w:t>
      </w:r>
      <w:r>
        <w:rPr>
          <w:sz w:val="20"/>
        </w:rPr>
        <w:t>normal</w:t>
      </w:r>
      <w:r>
        <w:rPr>
          <w:spacing w:val="11"/>
          <w:sz w:val="20"/>
        </w:rPr>
        <w:t> </w:t>
      </w:r>
      <w:r>
        <w:rPr>
          <w:sz w:val="20"/>
        </w:rPr>
        <w:t>cell</w:t>
      </w:r>
      <w:r>
        <w:rPr>
          <w:spacing w:val="11"/>
          <w:sz w:val="20"/>
        </w:rPr>
        <w:t> </w:t>
      </w:r>
      <w:r>
        <w:rPr>
          <w:sz w:val="20"/>
        </w:rPr>
        <w:t>volume</w:t>
      </w:r>
      <w:r>
        <w:rPr>
          <w:spacing w:val="12"/>
          <w:sz w:val="20"/>
        </w:rPr>
        <w:t> </w:t>
      </w:r>
      <w:r>
        <w:rPr>
          <w:sz w:val="20"/>
        </w:rPr>
        <w:t>and</w:t>
      </w:r>
      <w:r>
        <w:rPr>
          <w:spacing w:val="12"/>
          <w:sz w:val="20"/>
        </w:rPr>
        <w:t> </w:t>
      </w:r>
      <w:r>
        <w:rPr>
          <w:sz w:val="20"/>
        </w:rPr>
        <w:t>cell</w:t>
      </w:r>
      <w:r>
        <w:rPr>
          <w:spacing w:val="11"/>
          <w:sz w:val="20"/>
        </w:rPr>
        <w:t> </w:t>
      </w:r>
      <w:r>
        <w:rPr>
          <w:sz w:val="20"/>
        </w:rPr>
        <w:t>throughputs</w:t>
      </w:r>
      <w:r>
        <w:rPr>
          <w:spacing w:val="11"/>
          <w:sz w:val="20"/>
        </w:rPr>
        <w:t> </w:t>
      </w:r>
      <w:r>
        <w:rPr>
          <w:sz w:val="20"/>
        </w:rPr>
        <w:t>along</w:t>
      </w:r>
      <w:r>
        <w:rPr>
          <w:spacing w:val="10"/>
          <w:sz w:val="20"/>
        </w:rPr>
        <w:t> </w:t>
      </w:r>
      <w:r>
        <w:rPr>
          <w:sz w:val="20"/>
        </w:rPr>
        <w:t>with</w:t>
      </w:r>
      <w:r>
        <w:rPr>
          <w:spacing w:val="11"/>
          <w:sz w:val="20"/>
        </w:rPr>
        <w:t> </w:t>
      </w:r>
      <w:r>
        <w:rPr>
          <w:sz w:val="20"/>
        </w:rPr>
        <w:t>congestion</w:t>
      </w:r>
      <w:r>
        <w:rPr>
          <w:spacing w:val="10"/>
          <w:sz w:val="20"/>
        </w:rPr>
        <w:t> </w:t>
      </w:r>
      <w:r>
        <w:rPr>
          <w:sz w:val="20"/>
        </w:rPr>
        <w:t>(active</w:t>
      </w:r>
      <w:r>
        <w:rPr>
          <w:spacing w:val="12"/>
          <w:sz w:val="20"/>
        </w:rPr>
        <w:t> </w:t>
      </w:r>
      <w:r>
        <w:rPr>
          <w:spacing w:val="-2"/>
          <w:sz w:val="20"/>
        </w:rPr>
        <w:t>connected</w:t>
      </w:r>
    </w:p>
    <w:p>
      <w:pPr>
        <w:pStyle w:val="ListParagraph"/>
        <w:numPr>
          <w:ilvl w:val="0"/>
          <w:numId w:val="181"/>
        </w:numPr>
        <w:tabs>
          <w:tab w:pos="952" w:val="left" w:leader="none"/>
        </w:tabs>
        <w:spacing w:line="240" w:lineRule="auto" w:before="18" w:after="0"/>
        <w:ind w:left="952" w:right="0" w:hanging="777"/>
        <w:jc w:val="left"/>
        <w:rPr>
          <w:sz w:val="20"/>
        </w:rPr>
      </w:pPr>
      <w:r>
        <w:rPr>
          <w:sz w:val="20"/>
        </w:rPr>
        <w:t>users</w:t>
      </w:r>
      <w:r>
        <w:rPr>
          <w:spacing w:val="16"/>
          <w:sz w:val="20"/>
        </w:rPr>
        <w:t> </w:t>
      </w:r>
      <w:r>
        <w:rPr>
          <w:sz w:val="20"/>
        </w:rPr>
        <w:t>with</w:t>
      </w:r>
      <w:r>
        <w:rPr>
          <w:spacing w:val="17"/>
          <w:sz w:val="20"/>
        </w:rPr>
        <w:t> </w:t>
      </w:r>
      <w:r>
        <w:rPr>
          <w:sz w:val="20"/>
        </w:rPr>
        <w:t>data</w:t>
      </w:r>
      <w:r>
        <w:rPr>
          <w:spacing w:val="17"/>
          <w:sz w:val="20"/>
        </w:rPr>
        <w:t> </w:t>
      </w:r>
      <w:r>
        <w:rPr>
          <w:sz w:val="20"/>
        </w:rPr>
        <w:t>in</w:t>
      </w:r>
      <w:r>
        <w:rPr>
          <w:spacing w:val="17"/>
          <w:sz w:val="20"/>
        </w:rPr>
        <w:t> </w:t>
      </w:r>
      <w:r>
        <w:rPr>
          <w:sz w:val="20"/>
        </w:rPr>
        <w:t>the</w:t>
      </w:r>
      <w:r>
        <w:rPr>
          <w:spacing w:val="17"/>
          <w:sz w:val="20"/>
        </w:rPr>
        <w:t> </w:t>
      </w:r>
      <w:r>
        <w:rPr>
          <w:sz w:val="20"/>
        </w:rPr>
        <w:t>buffer).</w:t>
      </w:r>
      <w:r>
        <w:rPr>
          <w:spacing w:val="17"/>
          <w:sz w:val="20"/>
        </w:rPr>
        <w:t> </w:t>
      </w:r>
      <w:r>
        <w:rPr>
          <w:sz w:val="20"/>
        </w:rPr>
        <w:t>For</w:t>
      </w:r>
      <w:r>
        <w:rPr>
          <w:spacing w:val="18"/>
          <w:sz w:val="20"/>
        </w:rPr>
        <w:t> </w:t>
      </w:r>
      <w:r>
        <w:rPr>
          <w:sz w:val="20"/>
        </w:rPr>
        <w:t>Massive</w:t>
      </w:r>
      <w:r>
        <w:rPr>
          <w:spacing w:val="17"/>
          <w:sz w:val="20"/>
        </w:rPr>
        <w:t> </w:t>
      </w:r>
      <w:r>
        <w:rPr>
          <w:sz w:val="20"/>
        </w:rPr>
        <w:t>MIMO</w:t>
      </w:r>
      <w:r>
        <w:rPr>
          <w:spacing w:val="17"/>
          <w:sz w:val="20"/>
        </w:rPr>
        <w:t> </w:t>
      </w:r>
      <w:r>
        <w:rPr>
          <w:sz w:val="20"/>
        </w:rPr>
        <w:t>the</w:t>
      </w:r>
      <w:r>
        <w:rPr>
          <w:spacing w:val="14"/>
          <w:sz w:val="20"/>
        </w:rPr>
        <w:t> </w:t>
      </w:r>
      <w:r>
        <w:rPr>
          <w:sz w:val="20"/>
        </w:rPr>
        <w:t>individual</w:t>
      </w:r>
      <w:r>
        <w:rPr>
          <w:spacing w:val="16"/>
          <w:sz w:val="20"/>
        </w:rPr>
        <w:t> </w:t>
      </w:r>
      <w:r>
        <w:rPr>
          <w:sz w:val="20"/>
        </w:rPr>
        <w:t>“user</w:t>
      </w:r>
      <w:r>
        <w:rPr>
          <w:spacing w:val="17"/>
          <w:sz w:val="20"/>
        </w:rPr>
        <w:t> </w:t>
      </w:r>
      <w:r>
        <w:rPr>
          <w:sz w:val="20"/>
        </w:rPr>
        <w:t>separability”</w:t>
      </w:r>
      <w:r>
        <w:rPr>
          <w:spacing w:val="18"/>
          <w:sz w:val="20"/>
        </w:rPr>
        <w:t> </w:t>
      </w:r>
      <w:r>
        <w:rPr>
          <w:sz w:val="20"/>
        </w:rPr>
        <w:t>impacts</w:t>
      </w:r>
      <w:r>
        <w:rPr>
          <w:spacing w:val="15"/>
          <w:sz w:val="20"/>
        </w:rPr>
        <w:t> </w:t>
      </w:r>
      <w:r>
        <w:rPr>
          <w:sz w:val="20"/>
        </w:rPr>
        <w:t>the</w:t>
      </w:r>
      <w:r>
        <w:rPr>
          <w:spacing w:val="17"/>
          <w:sz w:val="20"/>
        </w:rPr>
        <w:t> </w:t>
      </w:r>
      <w:r>
        <w:rPr>
          <w:sz w:val="20"/>
        </w:rPr>
        <w:t>MU-MIMO</w:t>
      </w:r>
      <w:r>
        <w:rPr>
          <w:spacing w:val="17"/>
          <w:sz w:val="20"/>
        </w:rPr>
        <w:t> </w:t>
      </w:r>
      <w:r>
        <w:rPr>
          <w:spacing w:val="-2"/>
          <w:sz w:val="20"/>
        </w:rPr>
        <w:t>pairing</w:t>
      </w:r>
    </w:p>
    <w:p>
      <w:pPr>
        <w:pStyle w:val="ListParagraph"/>
        <w:numPr>
          <w:ilvl w:val="0"/>
          <w:numId w:val="181"/>
        </w:numPr>
        <w:tabs>
          <w:tab w:pos="952" w:val="left" w:leader="none"/>
        </w:tabs>
        <w:spacing w:line="240" w:lineRule="auto" w:before="19" w:after="0"/>
        <w:ind w:left="952" w:right="0" w:hanging="777"/>
        <w:jc w:val="left"/>
        <w:rPr>
          <w:sz w:val="20"/>
        </w:rPr>
      </w:pPr>
      <w:r>
        <w:rPr>
          <w:sz w:val="20"/>
        </w:rPr>
        <w:t>performance (and</w:t>
      </w:r>
      <w:r>
        <w:rPr>
          <w:spacing w:val="2"/>
          <w:sz w:val="20"/>
        </w:rPr>
        <w:t> </w:t>
      </w:r>
      <w:r>
        <w:rPr>
          <w:sz w:val="20"/>
        </w:rPr>
        <w:t>thus</w:t>
      </w:r>
      <w:r>
        <w:rPr>
          <w:spacing w:val="2"/>
          <w:sz w:val="20"/>
        </w:rPr>
        <w:t> </w:t>
      </w:r>
      <w:r>
        <w:rPr>
          <w:sz w:val="20"/>
        </w:rPr>
        <w:t>capacity)</w:t>
      </w:r>
      <w:r>
        <w:rPr>
          <w:spacing w:val="3"/>
          <w:sz w:val="20"/>
        </w:rPr>
        <w:t> </w:t>
      </w:r>
      <w:r>
        <w:rPr>
          <w:sz w:val="20"/>
        </w:rPr>
        <w:t>such</w:t>
      </w:r>
      <w:r>
        <w:rPr>
          <w:spacing w:val="3"/>
          <w:sz w:val="20"/>
        </w:rPr>
        <w:t> </w:t>
      </w:r>
      <w:r>
        <w:rPr>
          <w:sz w:val="20"/>
        </w:rPr>
        <w:t>that</w:t>
      </w:r>
      <w:r>
        <w:rPr>
          <w:spacing w:val="3"/>
          <w:sz w:val="20"/>
        </w:rPr>
        <w:t> </w:t>
      </w:r>
      <w:r>
        <w:rPr>
          <w:sz w:val="20"/>
        </w:rPr>
        <w:t>the</w:t>
      </w:r>
      <w:r>
        <w:rPr>
          <w:spacing w:val="1"/>
          <w:sz w:val="20"/>
        </w:rPr>
        <w:t> </w:t>
      </w:r>
      <w:r>
        <w:rPr>
          <w:sz w:val="20"/>
        </w:rPr>
        <w:t>users</w:t>
      </w:r>
      <w:r>
        <w:rPr>
          <w:spacing w:val="2"/>
          <w:sz w:val="20"/>
        </w:rPr>
        <w:t> </w:t>
      </w:r>
      <w:r>
        <w:rPr>
          <w:sz w:val="20"/>
        </w:rPr>
        <w:t>cannot</w:t>
      </w:r>
      <w:r>
        <w:rPr>
          <w:spacing w:val="-2"/>
          <w:sz w:val="20"/>
        </w:rPr>
        <w:t> </w:t>
      </w:r>
      <w:r>
        <w:rPr>
          <w:sz w:val="20"/>
        </w:rPr>
        <w:t>be</w:t>
      </w:r>
      <w:r>
        <w:rPr>
          <w:spacing w:val="2"/>
          <w:sz w:val="20"/>
        </w:rPr>
        <w:t> </w:t>
      </w:r>
      <w:r>
        <w:rPr>
          <w:sz w:val="20"/>
        </w:rPr>
        <w:t>arbitrarily</w:t>
      </w:r>
      <w:r>
        <w:rPr>
          <w:spacing w:val="1"/>
          <w:sz w:val="20"/>
        </w:rPr>
        <w:t> </w:t>
      </w:r>
      <w:r>
        <w:rPr>
          <w:sz w:val="20"/>
        </w:rPr>
        <w:t>paired</w:t>
      </w:r>
      <w:r>
        <w:rPr>
          <w:spacing w:val="4"/>
          <w:sz w:val="20"/>
        </w:rPr>
        <w:t> </w:t>
      </w:r>
      <w:r>
        <w:rPr>
          <w:sz w:val="20"/>
        </w:rPr>
        <w:t>or</w:t>
      </w:r>
      <w:r>
        <w:rPr>
          <w:spacing w:val="1"/>
          <w:sz w:val="20"/>
        </w:rPr>
        <w:t> </w:t>
      </w:r>
      <w:r>
        <w:rPr>
          <w:sz w:val="20"/>
        </w:rPr>
        <w:t>else</w:t>
      </w:r>
      <w:r>
        <w:rPr>
          <w:spacing w:val="2"/>
          <w:sz w:val="20"/>
        </w:rPr>
        <w:t> </w:t>
      </w:r>
      <w:r>
        <w:rPr>
          <w:sz w:val="20"/>
        </w:rPr>
        <w:t>low</w:t>
      </w:r>
      <w:r>
        <w:rPr>
          <w:spacing w:val="3"/>
          <w:sz w:val="20"/>
        </w:rPr>
        <w:t> </w:t>
      </w:r>
      <w:r>
        <w:rPr>
          <w:sz w:val="20"/>
        </w:rPr>
        <w:t>user</w:t>
      </w:r>
      <w:r>
        <w:rPr>
          <w:spacing w:val="4"/>
          <w:sz w:val="20"/>
        </w:rPr>
        <w:t> </w:t>
      </w:r>
      <w:r>
        <w:rPr>
          <w:sz w:val="20"/>
        </w:rPr>
        <w:t>spatial</w:t>
      </w:r>
      <w:r>
        <w:rPr>
          <w:spacing w:val="2"/>
          <w:sz w:val="20"/>
        </w:rPr>
        <w:t> </w:t>
      </w:r>
      <w:r>
        <w:rPr>
          <w:sz w:val="20"/>
        </w:rPr>
        <w:t>separability</w:t>
      </w:r>
      <w:r>
        <w:rPr>
          <w:spacing w:val="4"/>
          <w:sz w:val="20"/>
        </w:rPr>
        <w:t> </w:t>
      </w:r>
      <w:r>
        <w:rPr>
          <w:spacing w:val="-5"/>
          <w:sz w:val="20"/>
        </w:rPr>
        <w:t>can</w:t>
      </w:r>
    </w:p>
    <w:p>
      <w:pPr>
        <w:pStyle w:val="ListParagraph"/>
        <w:numPr>
          <w:ilvl w:val="0"/>
          <w:numId w:val="181"/>
        </w:numPr>
        <w:tabs>
          <w:tab w:pos="952" w:val="left" w:leader="none"/>
        </w:tabs>
        <w:spacing w:line="240" w:lineRule="auto" w:before="17" w:after="0"/>
        <w:ind w:left="952" w:right="0" w:hanging="777"/>
        <w:jc w:val="left"/>
        <w:rPr>
          <w:sz w:val="20"/>
        </w:rPr>
      </w:pPr>
      <w:r>
        <w:rPr>
          <w:sz w:val="20"/>
        </w:rPr>
        <w:t>mutually</w:t>
      </w:r>
      <w:r>
        <w:rPr>
          <w:spacing w:val="3"/>
          <w:sz w:val="20"/>
        </w:rPr>
        <w:t> </w:t>
      </w:r>
      <w:r>
        <w:rPr>
          <w:sz w:val="20"/>
        </w:rPr>
        <w:t>degrade the</w:t>
      </w:r>
      <w:r>
        <w:rPr>
          <w:spacing w:val="3"/>
          <w:sz w:val="20"/>
        </w:rPr>
        <w:t> </w:t>
      </w:r>
      <w:r>
        <w:rPr>
          <w:sz w:val="20"/>
        </w:rPr>
        <w:t>user</w:t>
      </w:r>
      <w:r>
        <w:rPr>
          <w:spacing w:val="3"/>
          <w:sz w:val="20"/>
        </w:rPr>
        <w:t> </w:t>
      </w:r>
      <w:r>
        <w:rPr>
          <w:sz w:val="20"/>
        </w:rPr>
        <w:t>link</w:t>
      </w:r>
      <w:r>
        <w:rPr>
          <w:spacing w:val="3"/>
          <w:sz w:val="20"/>
        </w:rPr>
        <w:t> </w:t>
      </w:r>
      <w:r>
        <w:rPr>
          <w:sz w:val="20"/>
        </w:rPr>
        <w:t>quality</w:t>
      </w:r>
      <w:r>
        <w:rPr>
          <w:spacing w:val="1"/>
          <w:sz w:val="20"/>
        </w:rPr>
        <w:t> </w:t>
      </w:r>
      <w:r>
        <w:rPr>
          <w:sz w:val="20"/>
        </w:rPr>
        <w:t>due</w:t>
      </w:r>
      <w:r>
        <w:rPr>
          <w:spacing w:val="2"/>
          <w:sz w:val="20"/>
        </w:rPr>
        <w:t> </w:t>
      </w:r>
      <w:r>
        <w:rPr>
          <w:sz w:val="20"/>
        </w:rPr>
        <w:t>to</w:t>
      </w:r>
      <w:r>
        <w:rPr>
          <w:spacing w:val="4"/>
          <w:sz w:val="20"/>
        </w:rPr>
        <w:t> </w:t>
      </w:r>
      <w:r>
        <w:rPr>
          <w:sz w:val="20"/>
        </w:rPr>
        <w:t>significant</w:t>
      </w:r>
      <w:r>
        <w:rPr>
          <w:spacing w:val="2"/>
          <w:sz w:val="20"/>
        </w:rPr>
        <w:t> </w:t>
      </w:r>
      <w:r>
        <w:rPr>
          <w:sz w:val="20"/>
        </w:rPr>
        <w:t>inter-user</w:t>
      </w:r>
      <w:r>
        <w:rPr>
          <w:spacing w:val="3"/>
          <w:sz w:val="20"/>
        </w:rPr>
        <w:t> </w:t>
      </w:r>
      <w:r>
        <w:rPr>
          <w:sz w:val="20"/>
        </w:rPr>
        <w:t>interference.</w:t>
      </w:r>
      <w:r>
        <w:rPr>
          <w:spacing w:val="1"/>
          <w:sz w:val="20"/>
        </w:rPr>
        <w:t> </w:t>
      </w:r>
      <w:r>
        <w:rPr>
          <w:sz w:val="20"/>
        </w:rPr>
        <w:t>Thus,</w:t>
      </w:r>
      <w:r>
        <w:rPr>
          <w:spacing w:val="1"/>
          <w:sz w:val="20"/>
        </w:rPr>
        <w:t> </w:t>
      </w:r>
      <w:r>
        <w:rPr>
          <w:sz w:val="20"/>
        </w:rPr>
        <w:t>user</w:t>
      </w:r>
      <w:r>
        <w:rPr>
          <w:spacing w:val="3"/>
          <w:sz w:val="20"/>
        </w:rPr>
        <w:t> </w:t>
      </w:r>
      <w:r>
        <w:rPr>
          <w:sz w:val="20"/>
        </w:rPr>
        <w:t>separability</w:t>
      </w:r>
      <w:r>
        <w:rPr>
          <w:spacing w:val="3"/>
          <w:sz w:val="20"/>
        </w:rPr>
        <w:t> </w:t>
      </w:r>
      <w:r>
        <w:rPr>
          <w:sz w:val="20"/>
        </w:rPr>
        <w:t>must</w:t>
      </w:r>
      <w:r>
        <w:rPr>
          <w:spacing w:val="3"/>
          <w:sz w:val="20"/>
        </w:rPr>
        <w:t> </w:t>
      </w:r>
      <w:r>
        <w:rPr>
          <w:sz w:val="20"/>
        </w:rPr>
        <w:t>be</w:t>
      </w:r>
      <w:r>
        <w:rPr>
          <w:spacing w:val="2"/>
          <w:sz w:val="20"/>
        </w:rPr>
        <w:t> </w:t>
      </w:r>
      <w:r>
        <w:rPr>
          <w:spacing w:val="-2"/>
          <w:sz w:val="20"/>
        </w:rPr>
        <w:t>tracked</w:t>
      </w:r>
    </w:p>
    <w:p>
      <w:pPr>
        <w:pStyle w:val="ListParagraph"/>
        <w:numPr>
          <w:ilvl w:val="0"/>
          <w:numId w:val="181"/>
        </w:numPr>
        <w:tabs>
          <w:tab w:pos="952" w:val="left" w:leader="none"/>
        </w:tabs>
        <w:spacing w:line="240" w:lineRule="auto" w:before="20" w:after="0"/>
        <w:ind w:left="952" w:right="0" w:hanging="777"/>
        <w:jc w:val="left"/>
        <w:rPr>
          <w:sz w:val="20"/>
        </w:rPr>
      </w:pPr>
      <w:r>
        <w:rPr>
          <w:sz w:val="20"/>
        </w:rPr>
        <w:t>and</w:t>
      </w:r>
      <w:r>
        <w:rPr>
          <w:spacing w:val="3"/>
          <w:sz w:val="20"/>
        </w:rPr>
        <w:t> </w:t>
      </w:r>
      <w:r>
        <w:rPr>
          <w:sz w:val="20"/>
        </w:rPr>
        <w:t>used</w:t>
      </w:r>
      <w:r>
        <w:rPr>
          <w:spacing w:val="4"/>
          <w:sz w:val="20"/>
        </w:rPr>
        <w:t> </w:t>
      </w:r>
      <w:r>
        <w:rPr>
          <w:sz w:val="20"/>
        </w:rPr>
        <w:t>to</w:t>
      </w:r>
      <w:r>
        <w:rPr>
          <w:spacing w:val="1"/>
          <w:sz w:val="20"/>
        </w:rPr>
        <w:t> </w:t>
      </w:r>
      <w:r>
        <w:rPr>
          <w:sz w:val="20"/>
        </w:rPr>
        <w:t>train</w:t>
      </w:r>
      <w:r>
        <w:rPr>
          <w:spacing w:val="4"/>
          <w:sz w:val="20"/>
        </w:rPr>
        <w:t> </w:t>
      </w:r>
      <w:r>
        <w:rPr>
          <w:sz w:val="20"/>
        </w:rPr>
        <w:t>the</w:t>
      </w:r>
      <w:r>
        <w:rPr>
          <w:spacing w:val="3"/>
          <w:sz w:val="20"/>
        </w:rPr>
        <w:t> </w:t>
      </w:r>
      <w:r>
        <w:rPr>
          <w:sz w:val="20"/>
        </w:rPr>
        <w:t>AI/ML</w:t>
      </w:r>
      <w:r>
        <w:rPr>
          <w:spacing w:val="3"/>
          <w:sz w:val="20"/>
        </w:rPr>
        <w:t> </w:t>
      </w:r>
      <w:r>
        <w:rPr>
          <w:sz w:val="20"/>
        </w:rPr>
        <w:t>component</w:t>
      </w:r>
      <w:r>
        <w:rPr>
          <w:spacing w:val="3"/>
          <w:sz w:val="20"/>
        </w:rPr>
        <w:t> </w:t>
      </w:r>
      <w:r>
        <w:rPr>
          <w:sz w:val="20"/>
        </w:rPr>
        <w:t>in</w:t>
      </w:r>
      <w:r>
        <w:rPr>
          <w:spacing w:val="4"/>
          <w:sz w:val="20"/>
        </w:rPr>
        <w:t> </w:t>
      </w:r>
      <w:r>
        <w:rPr>
          <w:sz w:val="20"/>
        </w:rPr>
        <w:t>to</w:t>
      </w:r>
      <w:r>
        <w:rPr>
          <w:spacing w:val="1"/>
          <w:sz w:val="20"/>
        </w:rPr>
        <w:t> </w:t>
      </w:r>
      <w:r>
        <w:rPr>
          <w:sz w:val="20"/>
        </w:rPr>
        <w:t>optimize</w:t>
      </w:r>
      <w:r>
        <w:rPr>
          <w:spacing w:val="3"/>
          <w:sz w:val="20"/>
        </w:rPr>
        <w:t> </w:t>
      </w:r>
      <w:r>
        <w:rPr>
          <w:sz w:val="20"/>
        </w:rPr>
        <w:t>the</w:t>
      </w:r>
      <w:r>
        <w:rPr>
          <w:spacing w:val="3"/>
          <w:sz w:val="20"/>
        </w:rPr>
        <w:t> </w:t>
      </w:r>
      <w:r>
        <w:rPr>
          <w:sz w:val="20"/>
        </w:rPr>
        <w:t>capacity</w:t>
      </w:r>
      <w:r>
        <w:rPr>
          <w:spacing w:val="2"/>
          <w:sz w:val="20"/>
        </w:rPr>
        <w:t> </w:t>
      </w:r>
      <w:r>
        <w:rPr>
          <w:sz w:val="20"/>
        </w:rPr>
        <w:t>while</w:t>
      </w:r>
      <w:r>
        <w:rPr>
          <w:spacing w:val="3"/>
          <w:sz w:val="20"/>
        </w:rPr>
        <w:t> </w:t>
      </w:r>
      <w:r>
        <w:rPr>
          <w:sz w:val="20"/>
        </w:rPr>
        <w:t>constrained</w:t>
      </w:r>
      <w:r>
        <w:rPr>
          <w:spacing w:val="2"/>
          <w:sz w:val="20"/>
        </w:rPr>
        <w:t> </w:t>
      </w:r>
      <w:r>
        <w:rPr>
          <w:sz w:val="20"/>
        </w:rPr>
        <w:t>to</w:t>
      </w:r>
      <w:r>
        <w:rPr>
          <w:spacing w:val="4"/>
          <w:sz w:val="20"/>
        </w:rPr>
        <w:t> </w:t>
      </w:r>
      <w:r>
        <w:rPr>
          <w:sz w:val="20"/>
        </w:rPr>
        <w:t>insure</w:t>
      </w:r>
      <w:r>
        <w:rPr>
          <w:spacing w:val="3"/>
          <w:sz w:val="20"/>
        </w:rPr>
        <w:t> </w:t>
      </w:r>
      <w:r>
        <w:rPr>
          <w:sz w:val="20"/>
        </w:rPr>
        <w:t>minimum</w:t>
      </w:r>
      <w:r>
        <w:rPr>
          <w:spacing w:val="4"/>
          <w:sz w:val="20"/>
        </w:rPr>
        <w:t> </w:t>
      </w:r>
      <w:r>
        <w:rPr>
          <w:sz w:val="20"/>
        </w:rPr>
        <w:t>levels</w:t>
      </w:r>
      <w:r>
        <w:rPr>
          <w:spacing w:val="1"/>
          <w:sz w:val="20"/>
        </w:rPr>
        <w:t> </w:t>
      </w:r>
      <w:r>
        <w:rPr>
          <w:sz w:val="20"/>
        </w:rPr>
        <w:t>of</w:t>
      </w:r>
      <w:r>
        <w:rPr>
          <w:spacing w:val="3"/>
          <w:sz w:val="20"/>
        </w:rPr>
        <w:t> </w:t>
      </w:r>
      <w:r>
        <w:rPr>
          <w:spacing w:val="-4"/>
          <w:sz w:val="20"/>
        </w:rPr>
        <w:t>user</w:t>
      </w:r>
    </w:p>
    <w:p>
      <w:pPr>
        <w:pStyle w:val="ListParagraph"/>
        <w:numPr>
          <w:ilvl w:val="0"/>
          <w:numId w:val="181"/>
        </w:numPr>
        <w:tabs>
          <w:tab w:pos="952" w:val="left" w:leader="none"/>
        </w:tabs>
        <w:spacing w:line="240" w:lineRule="auto" w:before="17" w:after="0"/>
        <w:ind w:left="952" w:right="0" w:hanging="777"/>
        <w:jc w:val="left"/>
        <w:rPr>
          <w:sz w:val="20"/>
        </w:rPr>
      </w:pPr>
      <w:r>
        <w:rPr>
          <w:sz w:val="20"/>
        </w:rPr>
        <w:t>quality.</w:t>
      </w:r>
      <w:r>
        <w:rPr>
          <w:spacing w:val="-8"/>
          <w:sz w:val="20"/>
        </w:rPr>
        <w:t> </w:t>
      </w:r>
      <w:r>
        <w:rPr>
          <w:sz w:val="20"/>
        </w:rPr>
        <w:t>The</w:t>
      </w:r>
      <w:r>
        <w:rPr>
          <w:spacing w:val="-7"/>
          <w:sz w:val="20"/>
        </w:rPr>
        <w:t> </w:t>
      </w:r>
      <w:r>
        <w:rPr>
          <w:sz w:val="20"/>
        </w:rPr>
        <w:t>AI/ML</w:t>
      </w:r>
      <w:r>
        <w:rPr>
          <w:spacing w:val="-9"/>
          <w:sz w:val="20"/>
        </w:rPr>
        <w:t> </w:t>
      </w:r>
      <w:r>
        <w:rPr>
          <w:sz w:val="20"/>
        </w:rPr>
        <w:t>component,</w:t>
      </w:r>
      <w:r>
        <w:rPr>
          <w:spacing w:val="-7"/>
          <w:sz w:val="20"/>
        </w:rPr>
        <w:t> </w:t>
      </w:r>
      <w:r>
        <w:rPr>
          <w:sz w:val="20"/>
        </w:rPr>
        <w:t>after</w:t>
      </w:r>
      <w:r>
        <w:rPr>
          <w:spacing w:val="-7"/>
          <w:sz w:val="20"/>
        </w:rPr>
        <w:t> </w:t>
      </w:r>
      <w:r>
        <w:rPr>
          <w:sz w:val="20"/>
        </w:rPr>
        <w:t>training,</w:t>
      </w:r>
      <w:r>
        <w:rPr>
          <w:spacing w:val="-9"/>
          <w:sz w:val="20"/>
        </w:rPr>
        <w:t> </w:t>
      </w:r>
      <w:r>
        <w:rPr>
          <w:sz w:val="20"/>
        </w:rPr>
        <w:t>will</w:t>
      </w:r>
      <w:r>
        <w:rPr>
          <w:spacing w:val="-8"/>
          <w:sz w:val="20"/>
        </w:rPr>
        <w:t> </w:t>
      </w:r>
      <w:r>
        <w:rPr>
          <w:sz w:val="20"/>
        </w:rPr>
        <w:t>output</w:t>
      </w:r>
      <w:r>
        <w:rPr>
          <w:spacing w:val="-9"/>
          <w:sz w:val="20"/>
        </w:rPr>
        <w:t> </w:t>
      </w:r>
      <w:r>
        <w:rPr>
          <w:sz w:val="20"/>
        </w:rPr>
        <w:t>“knobs”</w:t>
      </w:r>
      <w:r>
        <w:rPr>
          <w:spacing w:val="-1"/>
          <w:sz w:val="20"/>
        </w:rPr>
        <w:t> </w:t>
      </w:r>
      <w:r>
        <w:rPr>
          <w:sz w:val="20"/>
        </w:rPr>
        <w:t>to</w:t>
      </w:r>
      <w:r>
        <w:rPr>
          <w:spacing w:val="-9"/>
          <w:sz w:val="20"/>
        </w:rPr>
        <w:t> </w:t>
      </w:r>
      <w:r>
        <w:rPr>
          <w:sz w:val="20"/>
        </w:rPr>
        <w:t>appropriately</w:t>
      </w:r>
      <w:r>
        <w:rPr>
          <w:spacing w:val="-7"/>
          <w:sz w:val="20"/>
        </w:rPr>
        <w:t> </w:t>
      </w:r>
      <w:r>
        <w:rPr>
          <w:sz w:val="20"/>
        </w:rPr>
        <w:t>adjust</w:t>
      </w:r>
      <w:r>
        <w:rPr>
          <w:spacing w:val="-8"/>
          <w:sz w:val="20"/>
        </w:rPr>
        <w:t> </w:t>
      </w:r>
      <w:r>
        <w:rPr>
          <w:sz w:val="20"/>
        </w:rPr>
        <w:t>the</w:t>
      </w:r>
      <w:r>
        <w:rPr>
          <w:spacing w:val="-7"/>
          <w:sz w:val="20"/>
        </w:rPr>
        <w:t> </w:t>
      </w:r>
      <w:r>
        <w:rPr>
          <w:sz w:val="20"/>
        </w:rPr>
        <w:t>capacity</w:t>
      </w:r>
      <w:r>
        <w:rPr>
          <w:spacing w:val="-9"/>
          <w:sz w:val="20"/>
        </w:rPr>
        <w:t> </w:t>
      </w:r>
      <w:r>
        <w:rPr>
          <w:sz w:val="20"/>
        </w:rPr>
        <w:t>to</w:t>
      </w:r>
      <w:r>
        <w:rPr>
          <w:spacing w:val="-9"/>
          <w:sz w:val="20"/>
        </w:rPr>
        <w:t> </w:t>
      </w:r>
      <w:r>
        <w:rPr>
          <w:sz w:val="20"/>
        </w:rPr>
        <w:t>attempt</w:t>
      </w:r>
      <w:r>
        <w:rPr>
          <w:spacing w:val="-8"/>
          <w:sz w:val="20"/>
        </w:rPr>
        <w:t> </w:t>
      </w:r>
      <w:r>
        <w:rPr>
          <w:sz w:val="20"/>
        </w:rPr>
        <w:t>to</w:t>
      </w:r>
      <w:r>
        <w:rPr>
          <w:spacing w:val="-9"/>
          <w:sz w:val="20"/>
        </w:rPr>
        <w:t> </w:t>
      </w:r>
      <w:r>
        <w:rPr>
          <w:spacing w:val="-4"/>
          <w:sz w:val="20"/>
        </w:rPr>
        <w:t>meet</w:t>
      </w:r>
    </w:p>
    <w:p>
      <w:pPr>
        <w:pStyle w:val="ListParagraph"/>
        <w:numPr>
          <w:ilvl w:val="0"/>
          <w:numId w:val="181"/>
        </w:numPr>
        <w:tabs>
          <w:tab w:pos="952" w:val="left" w:leader="none"/>
        </w:tabs>
        <w:spacing w:line="240" w:lineRule="auto" w:before="20" w:after="0"/>
        <w:ind w:left="952" w:right="0" w:hanging="777"/>
        <w:jc w:val="left"/>
        <w:rPr>
          <w:sz w:val="20"/>
        </w:rPr>
      </w:pPr>
      <w:r>
        <w:rPr>
          <w:sz w:val="20"/>
        </w:rPr>
        <w:t>the</w:t>
      </w:r>
      <w:r>
        <w:rPr>
          <w:spacing w:val="-9"/>
          <w:sz w:val="20"/>
        </w:rPr>
        <w:t> </w:t>
      </w:r>
      <w:r>
        <w:rPr>
          <w:sz w:val="20"/>
        </w:rPr>
        <w:t>user</w:t>
      </w:r>
      <w:r>
        <w:rPr>
          <w:spacing w:val="-9"/>
          <w:sz w:val="20"/>
        </w:rPr>
        <w:t> </w:t>
      </w:r>
      <w:r>
        <w:rPr>
          <w:sz w:val="20"/>
        </w:rPr>
        <w:t>volume,</w:t>
      </w:r>
      <w:r>
        <w:rPr>
          <w:spacing w:val="-11"/>
          <w:sz w:val="20"/>
        </w:rPr>
        <w:t> </w:t>
      </w:r>
      <w:r>
        <w:rPr>
          <w:sz w:val="20"/>
        </w:rPr>
        <w:t>throughput,</w:t>
      </w:r>
      <w:r>
        <w:rPr>
          <w:spacing w:val="-9"/>
          <w:sz w:val="20"/>
        </w:rPr>
        <w:t> </w:t>
      </w:r>
      <w:r>
        <w:rPr>
          <w:sz w:val="20"/>
        </w:rPr>
        <w:t>and</w:t>
      </w:r>
      <w:r>
        <w:rPr>
          <w:spacing w:val="-9"/>
          <w:sz w:val="20"/>
        </w:rPr>
        <w:t> </w:t>
      </w:r>
      <w:r>
        <w:rPr>
          <w:sz w:val="20"/>
        </w:rPr>
        <w:t>latency</w:t>
      </w:r>
      <w:r>
        <w:rPr>
          <w:spacing w:val="-11"/>
          <w:sz w:val="20"/>
        </w:rPr>
        <w:t> </w:t>
      </w:r>
      <w:r>
        <w:rPr>
          <w:sz w:val="20"/>
        </w:rPr>
        <w:t>demands.</w:t>
      </w:r>
      <w:r>
        <w:rPr>
          <w:spacing w:val="-9"/>
          <w:sz w:val="20"/>
        </w:rPr>
        <w:t> </w:t>
      </w:r>
      <w:r>
        <w:rPr>
          <w:sz w:val="20"/>
        </w:rPr>
        <w:t>Examples</w:t>
      </w:r>
      <w:r>
        <w:rPr>
          <w:spacing w:val="-10"/>
          <w:sz w:val="20"/>
        </w:rPr>
        <w:t> </w:t>
      </w:r>
      <w:r>
        <w:rPr>
          <w:sz w:val="20"/>
        </w:rPr>
        <w:t>of</w:t>
      </w:r>
      <w:r>
        <w:rPr>
          <w:spacing w:val="-8"/>
          <w:sz w:val="20"/>
        </w:rPr>
        <w:t> </w:t>
      </w:r>
      <w:r>
        <w:rPr>
          <w:sz w:val="20"/>
        </w:rPr>
        <w:t>the</w:t>
      </w:r>
      <w:r>
        <w:rPr>
          <w:spacing w:val="-12"/>
          <w:sz w:val="20"/>
        </w:rPr>
        <w:t> </w:t>
      </w:r>
      <w:r>
        <w:rPr>
          <w:sz w:val="20"/>
        </w:rPr>
        <w:t>knobs</w:t>
      </w:r>
      <w:r>
        <w:rPr>
          <w:spacing w:val="-10"/>
          <w:sz w:val="20"/>
        </w:rPr>
        <w:t> </w:t>
      </w:r>
      <w:r>
        <w:rPr>
          <w:sz w:val="20"/>
        </w:rPr>
        <w:t>for</w:t>
      </w:r>
      <w:r>
        <w:rPr>
          <w:spacing w:val="-11"/>
          <w:sz w:val="20"/>
        </w:rPr>
        <w:t> </w:t>
      </w:r>
      <w:r>
        <w:rPr>
          <w:sz w:val="20"/>
        </w:rPr>
        <w:t>reciprocity</w:t>
      </w:r>
      <w:r>
        <w:rPr>
          <w:spacing w:val="-9"/>
          <w:sz w:val="20"/>
        </w:rPr>
        <w:t> </w:t>
      </w:r>
      <w:r>
        <w:rPr>
          <w:sz w:val="20"/>
        </w:rPr>
        <w:t>are</w:t>
      </w:r>
      <w:r>
        <w:rPr>
          <w:spacing w:val="-9"/>
          <w:sz w:val="20"/>
        </w:rPr>
        <w:t> </w:t>
      </w:r>
      <w:r>
        <w:rPr>
          <w:sz w:val="20"/>
        </w:rPr>
        <w:t>the</w:t>
      </w:r>
      <w:r>
        <w:rPr>
          <w:spacing w:val="-9"/>
          <w:sz w:val="20"/>
        </w:rPr>
        <w:t> </w:t>
      </w:r>
      <w:r>
        <w:rPr>
          <w:sz w:val="20"/>
        </w:rPr>
        <w:t>allocations</w:t>
      </w:r>
      <w:r>
        <w:rPr>
          <w:spacing w:val="-9"/>
          <w:sz w:val="20"/>
        </w:rPr>
        <w:t> </w:t>
      </w:r>
      <w:r>
        <w:rPr>
          <w:sz w:val="20"/>
        </w:rPr>
        <w:t>of</w:t>
      </w:r>
      <w:r>
        <w:rPr>
          <w:spacing w:val="-9"/>
          <w:sz w:val="20"/>
        </w:rPr>
        <w:t> </w:t>
      </w:r>
      <w:r>
        <w:rPr>
          <w:spacing w:val="-2"/>
          <w:sz w:val="20"/>
        </w:rPr>
        <w:t>Downlink</w:t>
      </w:r>
    </w:p>
    <w:p>
      <w:pPr>
        <w:pStyle w:val="ListParagraph"/>
        <w:numPr>
          <w:ilvl w:val="0"/>
          <w:numId w:val="181"/>
        </w:numPr>
        <w:tabs>
          <w:tab w:pos="952" w:val="left" w:leader="none"/>
        </w:tabs>
        <w:spacing w:line="240" w:lineRule="auto" w:before="17" w:after="0"/>
        <w:ind w:left="952" w:right="0" w:hanging="777"/>
        <w:jc w:val="left"/>
        <w:rPr>
          <w:sz w:val="20"/>
        </w:rPr>
      </w:pPr>
      <w:r>
        <w:rPr>
          <w:sz w:val="20"/>
        </w:rPr>
        <w:t>Transmit</w:t>
      </w:r>
      <w:r>
        <w:rPr>
          <w:spacing w:val="16"/>
          <w:sz w:val="20"/>
        </w:rPr>
        <w:t> </w:t>
      </w:r>
      <w:r>
        <w:rPr>
          <w:sz w:val="20"/>
        </w:rPr>
        <w:t>Power</w:t>
      </w:r>
      <w:r>
        <w:rPr>
          <w:spacing w:val="17"/>
          <w:sz w:val="20"/>
        </w:rPr>
        <w:t> </w:t>
      </w:r>
      <w:r>
        <w:rPr>
          <w:sz w:val="20"/>
        </w:rPr>
        <w:t>allocation</w:t>
      </w:r>
      <w:r>
        <w:rPr>
          <w:spacing w:val="17"/>
          <w:sz w:val="20"/>
        </w:rPr>
        <w:t> </w:t>
      </w:r>
      <w:r>
        <w:rPr>
          <w:sz w:val="20"/>
        </w:rPr>
        <w:t>among</w:t>
      </w:r>
      <w:r>
        <w:rPr>
          <w:spacing w:val="15"/>
          <w:sz w:val="20"/>
        </w:rPr>
        <w:t> </w:t>
      </w:r>
      <w:r>
        <w:rPr>
          <w:sz w:val="20"/>
        </w:rPr>
        <w:t>users</w:t>
      </w:r>
      <w:r>
        <w:rPr>
          <w:spacing w:val="16"/>
          <w:sz w:val="20"/>
        </w:rPr>
        <w:t> </w:t>
      </w:r>
      <w:r>
        <w:rPr>
          <w:sz w:val="20"/>
        </w:rPr>
        <w:t>(see</w:t>
      </w:r>
      <w:r>
        <w:rPr>
          <w:spacing w:val="17"/>
          <w:sz w:val="20"/>
        </w:rPr>
        <w:t> </w:t>
      </w:r>
      <w:r>
        <w:rPr>
          <w:sz w:val="20"/>
        </w:rPr>
        <w:t>Section</w:t>
      </w:r>
      <w:r>
        <w:rPr>
          <w:spacing w:val="16"/>
          <w:sz w:val="20"/>
        </w:rPr>
        <w:t> </w:t>
      </w:r>
      <w:r>
        <w:rPr>
          <w:sz w:val="20"/>
        </w:rPr>
        <w:t>6.2.1</w:t>
      </w:r>
      <w:r>
        <w:rPr>
          <w:spacing w:val="17"/>
          <w:sz w:val="20"/>
        </w:rPr>
        <w:t> </w:t>
      </w:r>
      <w:r>
        <w:rPr>
          <w:sz w:val="20"/>
        </w:rPr>
        <w:t>above),</w:t>
      </w:r>
      <w:r>
        <w:rPr>
          <w:spacing w:val="14"/>
          <w:sz w:val="20"/>
        </w:rPr>
        <w:t> </w:t>
      </w:r>
      <w:r>
        <w:rPr>
          <w:sz w:val="20"/>
        </w:rPr>
        <w:t>the</w:t>
      </w:r>
      <w:r>
        <w:rPr>
          <w:spacing w:val="17"/>
          <w:sz w:val="20"/>
        </w:rPr>
        <w:t> </w:t>
      </w:r>
      <w:r>
        <w:rPr>
          <w:sz w:val="20"/>
        </w:rPr>
        <w:t>assignment</w:t>
      </w:r>
      <w:r>
        <w:rPr>
          <w:spacing w:val="26"/>
          <w:sz w:val="20"/>
        </w:rPr>
        <w:t> </w:t>
      </w:r>
      <w:r>
        <w:rPr>
          <w:sz w:val="20"/>
        </w:rPr>
        <w:t>of</w:t>
      </w:r>
      <w:r>
        <w:rPr>
          <w:spacing w:val="17"/>
          <w:sz w:val="20"/>
        </w:rPr>
        <w:t> </w:t>
      </w:r>
      <w:r>
        <w:rPr>
          <w:sz w:val="20"/>
        </w:rPr>
        <w:t>levels</w:t>
      </w:r>
      <w:r>
        <w:rPr>
          <w:spacing w:val="16"/>
          <w:sz w:val="20"/>
        </w:rPr>
        <w:t> </w:t>
      </w:r>
      <w:r>
        <w:rPr>
          <w:sz w:val="20"/>
        </w:rPr>
        <w:t>of</w:t>
      </w:r>
      <w:r>
        <w:rPr>
          <w:spacing w:val="14"/>
          <w:sz w:val="20"/>
        </w:rPr>
        <w:t> </w:t>
      </w:r>
      <w:r>
        <w:rPr>
          <w:sz w:val="20"/>
        </w:rPr>
        <w:t>pairing</w:t>
      </w:r>
      <w:r>
        <w:rPr>
          <w:spacing w:val="16"/>
          <w:sz w:val="20"/>
        </w:rPr>
        <w:t> </w:t>
      </w:r>
      <w:r>
        <w:rPr>
          <w:sz w:val="20"/>
        </w:rPr>
        <w:t>or</w:t>
      </w:r>
      <w:r>
        <w:rPr>
          <w:spacing w:val="15"/>
          <w:sz w:val="20"/>
        </w:rPr>
        <w:t> </w:t>
      </w:r>
      <w:r>
        <w:rPr>
          <w:spacing w:val="-2"/>
          <w:sz w:val="20"/>
        </w:rPr>
        <w:t>parallelism,</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assignment</w:t>
      </w:r>
      <w:r>
        <w:rPr>
          <w:spacing w:val="-6"/>
          <w:sz w:val="20"/>
        </w:rPr>
        <w:t> </w:t>
      </w:r>
      <w:r>
        <w:rPr>
          <w:sz w:val="20"/>
        </w:rPr>
        <w:t>of</w:t>
      </w:r>
      <w:r>
        <w:rPr>
          <w:spacing w:val="-5"/>
          <w:sz w:val="20"/>
        </w:rPr>
        <w:t> </w:t>
      </w:r>
      <w:r>
        <w:rPr>
          <w:sz w:val="20"/>
        </w:rPr>
        <w:t>modes</w:t>
      </w:r>
      <w:r>
        <w:rPr>
          <w:spacing w:val="-5"/>
          <w:sz w:val="20"/>
        </w:rPr>
        <w:t> </w:t>
      </w:r>
      <w:r>
        <w:rPr>
          <w:sz w:val="20"/>
        </w:rPr>
        <w:t>of</w:t>
      </w:r>
      <w:r>
        <w:rPr>
          <w:spacing w:val="-5"/>
          <w:sz w:val="20"/>
        </w:rPr>
        <w:t> </w:t>
      </w:r>
      <w:r>
        <w:rPr>
          <w:sz w:val="20"/>
        </w:rPr>
        <w:t>Su-MIMO</w:t>
      </w:r>
      <w:r>
        <w:rPr>
          <w:spacing w:val="-5"/>
          <w:sz w:val="20"/>
        </w:rPr>
        <w:t> </w:t>
      </w:r>
      <w:r>
        <w:rPr>
          <w:sz w:val="20"/>
        </w:rPr>
        <w:t>vs.</w:t>
      </w:r>
      <w:r>
        <w:rPr>
          <w:spacing w:val="-4"/>
          <w:sz w:val="20"/>
        </w:rPr>
        <w:t> </w:t>
      </w:r>
      <w:r>
        <w:rPr>
          <w:sz w:val="20"/>
        </w:rPr>
        <w:t>Mu-MIMO</w:t>
      </w:r>
      <w:r>
        <w:rPr>
          <w:spacing w:val="-5"/>
          <w:sz w:val="20"/>
        </w:rPr>
        <w:t> </w:t>
      </w:r>
      <w:r>
        <w:rPr>
          <w:sz w:val="20"/>
        </w:rPr>
        <w:t>(see</w:t>
      </w:r>
      <w:r>
        <w:rPr>
          <w:spacing w:val="-5"/>
          <w:sz w:val="20"/>
        </w:rPr>
        <w:t> </w:t>
      </w:r>
      <w:r>
        <w:rPr>
          <w:sz w:val="20"/>
        </w:rPr>
        <w:t>Section</w:t>
      </w:r>
      <w:r>
        <w:rPr>
          <w:spacing w:val="-4"/>
          <w:sz w:val="20"/>
        </w:rPr>
        <w:t> </w:t>
      </w:r>
      <w:r>
        <w:rPr>
          <w:sz w:val="20"/>
        </w:rPr>
        <w:t>6.2.3</w:t>
      </w:r>
      <w:r>
        <w:rPr>
          <w:spacing w:val="-5"/>
          <w:sz w:val="20"/>
        </w:rPr>
        <w:t> </w:t>
      </w:r>
      <w:r>
        <w:rPr>
          <w:sz w:val="20"/>
        </w:rPr>
        <w:t>below</w:t>
      </w:r>
      <w:r>
        <w:rPr>
          <w:spacing w:val="-5"/>
          <w:sz w:val="20"/>
        </w:rPr>
        <w:t> </w:t>
      </w:r>
      <w:r>
        <w:rPr>
          <w:sz w:val="20"/>
        </w:rPr>
        <w:t>for</w:t>
      </w:r>
      <w:r>
        <w:rPr>
          <w:spacing w:val="-4"/>
          <w:sz w:val="20"/>
        </w:rPr>
        <w:t> </w:t>
      </w:r>
      <w:r>
        <w:rPr>
          <w:sz w:val="20"/>
        </w:rPr>
        <w:t>more</w:t>
      </w:r>
      <w:r>
        <w:rPr>
          <w:spacing w:val="-5"/>
          <w:sz w:val="20"/>
        </w:rPr>
        <w:t> </w:t>
      </w:r>
      <w:r>
        <w:rPr>
          <w:sz w:val="20"/>
        </w:rPr>
        <w:t>details),</w:t>
      </w:r>
      <w:r>
        <w:rPr>
          <w:spacing w:val="-5"/>
          <w:sz w:val="20"/>
        </w:rPr>
        <w:t> </w:t>
      </w:r>
      <w:r>
        <w:rPr>
          <w:spacing w:val="-4"/>
          <w:sz w:val="20"/>
        </w:rPr>
        <w:t>etc.</w:t>
      </w:r>
    </w:p>
    <w:p>
      <w:pPr>
        <w:pStyle w:val="ListParagraph"/>
        <w:numPr>
          <w:ilvl w:val="0"/>
          <w:numId w:val="181"/>
        </w:numPr>
        <w:tabs>
          <w:tab w:pos="952" w:val="left" w:leader="none"/>
        </w:tabs>
        <w:spacing w:line="240" w:lineRule="auto" w:before="200" w:after="0"/>
        <w:ind w:left="952" w:right="0" w:hanging="777"/>
        <w:jc w:val="left"/>
        <w:rPr>
          <w:sz w:val="20"/>
        </w:rPr>
      </w:pPr>
      <w:r>
        <w:rPr>
          <w:sz w:val="20"/>
        </w:rPr>
        <w:t>An</w:t>
      </w:r>
      <w:r>
        <w:rPr>
          <w:spacing w:val="3"/>
          <w:sz w:val="20"/>
        </w:rPr>
        <w:t> </w:t>
      </w:r>
      <w:r>
        <w:rPr>
          <w:sz w:val="20"/>
        </w:rPr>
        <w:t>alternative</w:t>
      </w:r>
      <w:r>
        <w:rPr>
          <w:spacing w:val="2"/>
          <w:sz w:val="20"/>
        </w:rPr>
        <w:t> </w:t>
      </w:r>
      <w:r>
        <w:rPr>
          <w:sz w:val="20"/>
        </w:rPr>
        <w:t>approach</w:t>
      </w:r>
      <w:r>
        <w:rPr>
          <w:spacing w:val="3"/>
          <w:sz w:val="20"/>
        </w:rPr>
        <w:t> </w:t>
      </w:r>
      <w:r>
        <w:rPr>
          <w:sz w:val="20"/>
        </w:rPr>
        <w:t>to</w:t>
      </w:r>
      <w:r>
        <w:rPr>
          <w:spacing w:val="3"/>
          <w:sz w:val="20"/>
        </w:rPr>
        <w:t> </w:t>
      </w:r>
      <w:r>
        <w:rPr>
          <w:sz w:val="20"/>
        </w:rPr>
        <w:t>the Reciprocity</w:t>
      </w:r>
      <w:r>
        <w:rPr>
          <w:spacing w:val="3"/>
          <w:sz w:val="20"/>
        </w:rPr>
        <w:t> </w:t>
      </w:r>
      <w:r>
        <w:rPr>
          <w:sz w:val="20"/>
        </w:rPr>
        <w:t>(mainly</w:t>
      </w:r>
      <w:r>
        <w:rPr>
          <w:spacing w:val="1"/>
          <w:sz w:val="20"/>
        </w:rPr>
        <w:t> </w:t>
      </w:r>
      <w:r>
        <w:rPr>
          <w:sz w:val="20"/>
        </w:rPr>
        <w:t>for TDD</w:t>
      </w:r>
      <w:r>
        <w:rPr>
          <w:spacing w:val="2"/>
          <w:sz w:val="20"/>
        </w:rPr>
        <w:t> </w:t>
      </w:r>
      <w:r>
        <w:rPr>
          <w:sz w:val="20"/>
        </w:rPr>
        <w:t>systems)</w:t>
      </w:r>
      <w:r>
        <w:rPr>
          <w:spacing w:val="2"/>
          <w:sz w:val="20"/>
        </w:rPr>
        <w:t> </w:t>
      </w:r>
      <w:r>
        <w:rPr>
          <w:sz w:val="20"/>
        </w:rPr>
        <w:t>based</w:t>
      </w:r>
      <w:r>
        <w:rPr>
          <w:spacing w:val="3"/>
          <w:sz w:val="20"/>
        </w:rPr>
        <w:t> </w:t>
      </w:r>
      <w:r>
        <w:rPr>
          <w:sz w:val="20"/>
        </w:rPr>
        <w:t>solution</w:t>
      </w:r>
      <w:r>
        <w:rPr>
          <w:spacing w:val="2"/>
          <w:sz w:val="20"/>
        </w:rPr>
        <w:t> </w:t>
      </w:r>
      <w:r>
        <w:rPr>
          <w:sz w:val="20"/>
        </w:rPr>
        <w:t>is</w:t>
      </w:r>
      <w:r>
        <w:rPr>
          <w:spacing w:val="1"/>
          <w:sz w:val="20"/>
        </w:rPr>
        <w:t> </w:t>
      </w:r>
      <w:r>
        <w:rPr>
          <w:sz w:val="20"/>
        </w:rPr>
        <w:t>the</w:t>
      </w:r>
      <w:r>
        <w:rPr>
          <w:spacing w:val="2"/>
          <w:sz w:val="20"/>
        </w:rPr>
        <w:t> </w:t>
      </w:r>
      <w:r>
        <w:rPr>
          <w:sz w:val="20"/>
        </w:rPr>
        <w:t>GoB</w:t>
      </w:r>
      <w:r>
        <w:rPr>
          <w:spacing w:val="1"/>
          <w:sz w:val="20"/>
        </w:rPr>
        <w:t> </w:t>
      </w:r>
      <w:r>
        <w:rPr>
          <w:sz w:val="20"/>
        </w:rPr>
        <w:t>approach,</w:t>
      </w:r>
      <w:r>
        <w:rPr>
          <w:spacing w:val="1"/>
          <w:sz w:val="20"/>
        </w:rPr>
        <w:t> </w:t>
      </w:r>
      <w:r>
        <w:rPr>
          <w:sz w:val="20"/>
        </w:rPr>
        <w:t>which</w:t>
      </w:r>
      <w:r>
        <w:rPr>
          <w:spacing w:val="1"/>
          <w:sz w:val="20"/>
        </w:rPr>
        <w:t> </w:t>
      </w:r>
      <w:r>
        <w:rPr>
          <w:spacing w:val="-2"/>
          <w:sz w:val="20"/>
        </w:rPr>
        <w:t>relies</w:t>
      </w:r>
    </w:p>
    <w:p>
      <w:pPr>
        <w:pStyle w:val="ListParagraph"/>
        <w:numPr>
          <w:ilvl w:val="0"/>
          <w:numId w:val="181"/>
        </w:numPr>
        <w:tabs>
          <w:tab w:pos="952" w:val="left" w:leader="none"/>
        </w:tabs>
        <w:spacing w:line="240" w:lineRule="auto" w:before="17" w:after="0"/>
        <w:ind w:left="952" w:right="0" w:hanging="777"/>
        <w:jc w:val="left"/>
        <w:rPr>
          <w:sz w:val="20"/>
        </w:rPr>
      </w:pPr>
      <w:r>
        <w:rPr>
          <w:sz w:val="20"/>
        </w:rPr>
        <w:t>upon</w:t>
      </w:r>
      <w:r>
        <w:rPr>
          <w:spacing w:val="-11"/>
          <w:sz w:val="20"/>
        </w:rPr>
        <w:t> </w:t>
      </w:r>
      <w:r>
        <w:rPr>
          <w:sz w:val="20"/>
        </w:rPr>
        <w:t>using</w:t>
      </w:r>
      <w:r>
        <w:rPr>
          <w:spacing w:val="-9"/>
          <w:sz w:val="20"/>
        </w:rPr>
        <w:t> </w:t>
      </w:r>
      <w:r>
        <w:rPr>
          <w:sz w:val="20"/>
        </w:rPr>
        <w:t>the</w:t>
      </w:r>
      <w:r>
        <w:rPr>
          <w:spacing w:val="-11"/>
          <w:sz w:val="20"/>
        </w:rPr>
        <w:t> </w:t>
      </w:r>
      <w:r>
        <w:rPr>
          <w:sz w:val="20"/>
        </w:rPr>
        <w:t>downlink</w:t>
      </w:r>
      <w:r>
        <w:rPr>
          <w:spacing w:val="-9"/>
          <w:sz w:val="20"/>
        </w:rPr>
        <w:t> </w:t>
      </w:r>
      <w:r>
        <w:rPr>
          <w:sz w:val="20"/>
        </w:rPr>
        <w:t>CSI-RS</w:t>
      </w:r>
      <w:r>
        <w:rPr>
          <w:spacing w:val="-9"/>
          <w:sz w:val="20"/>
        </w:rPr>
        <w:t> </w:t>
      </w:r>
      <w:r>
        <w:rPr>
          <w:sz w:val="20"/>
        </w:rPr>
        <w:t>reference</w:t>
      </w:r>
      <w:r>
        <w:rPr>
          <w:spacing w:val="-9"/>
          <w:sz w:val="20"/>
        </w:rPr>
        <w:t> </w:t>
      </w:r>
      <w:r>
        <w:rPr>
          <w:sz w:val="20"/>
        </w:rPr>
        <w:t>signal</w:t>
      </w:r>
      <w:r>
        <w:rPr>
          <w:spacing w:val="-9"/>
          <w:sz w:val="20"/>
        </w:rPr>
        <w:t> </w:t>
      </w:r>
      <w:r>
        <w:rPr>
          <w:sz w:val="20"/>
        </w:rPr>
        <w:t>to</w:t>
      </w:r>
      <w:r>
        <w:rPr>
          <w:spacing w:val="-9"/>
          <w:sz w:val="20"/>
        </w:rPr>
        <w:t> </w:t>
      </w:r>
      <w:r>
        <w:rPr>
          <w:sz w:val="20"/>
        </w:rPr>
        <w:t>estimate</w:t>
      </w:r>
      <w:r>
        <w:rPr>
          <w:spacing w:val="-9"/>
          <w:sz w:val="20"/>
        </w:rPr>
        <w:t> </w:t>
      </w:r>
      <w:r>
        <w:rPr>
          <w:sz w:val="20"/>
        </w:rPr>
        <w:t>the</w:t>
      </w:r>
      <w:r>
        <w:rPr>
          <w:spacing w:val="-8"/>
          <w:sz w:val="20"/>
        </w:rPr>
        <w:t> </w:t>
      </w:r>
      <w:r>
        <w:rPr>
          <w:sz w:val="20"/>
        </w:rPr>
        <w:t>downlink</w:t>
      </w:r>
      <w:r>
        <w:rPr>
          <w:spacing w:val="-9"/>
          <w:sz w:val="20"/>
        </w:rPr>
        <w:t> </w:t>
      </w:r>
      <w:r>
        <w:rPr>
          <w:sz w:val="20"/>
        </w:rPr>
        <w:t>channel</w:t>
      </w:r>
      <w:r>
        <w:rPr>
          <w:spacing w:val="-10"/>
          <w:sz w:val="20"/>
        </w:rPr>
        <w:t> </w:t>
      </w:r>
      <w:r>
        <w:rPr>
          <w:sz w:val="20"/>
        </w:rPr>
        <w:t>(CSI).</w:t>
      </w:r>
      <w:r>
        <w:rPr>
          <w:spacing w:val="-11"/>
          <w:sz w:val="20"/>
        </w:rPr>
        <w:t> </w:t>
      </w:r>
      <w:r>
        <w:rPr>
          <w:sz w:val="20"/>
        </w:rPr>
        <w:t>Here,</w:t>
      </w:r>
      <w:r>
        <w:rPr>
          <w:spacing w:val="-9"/>
          <w:sz w:val="20"/>
        </w:rPr>
        <w:t> </w:t>
      </w:r>
      <w:r>
        <w:rPr>
          <w:sz w:val="20"/>
        </w:rPr>
        <w:t>a</w:t>
      </w:r>
      <w:r>
        <w:rPr>
          <w:spacing w:val="-8"/>
          <w:sz w:val="20"/>
        </w:rPr>
        <w:t> </w:t>
      </w:r>
      <w:r>
        <w:rPr>
          <w:sz w:val="20"/>
        </w:rPr>
        <w:t>quantized</w:t>
      </w:r>
      <w:r>
        <w:rPr>
          <w:spacing w:val="-8"/>
          <w:sz w:val="20"/>
        </w:rPr>
        <w:t> </w:t>
      </w:r>
      <w:r>
        <w:rPr>
          <w:sz w:val="20"/>
        </w:rPr>
        <w:t>model</w:t>
      </w:r>
      <w:r>
        <w:rPr>
          <w:spacing w:val="-10"/>
          <w:sz w:val="20"/>
        </w:rPr>
        <w:t> </w:t>
      </w:r>
      <w:r>
        <w:rPr>
          <w:sz w:val="20"/>
        </w:rPr>
        <w:t>of</w:t>
      </w:r>
      <w:r>
        <w:rPr>
          <w:spacing w:val="-8"/>
          <w:sz w:val="20"/>
        </w:rPr>
        <w:t> </w:t>
      </w:r>
      <w:r>
        <w:rPr>
          <w:spacing w:val="-5"/>
          <w:sz w:val="20"/>
        </w:rPr>
        <w:t>the</w:t>
      </w:r>
    </w:p>
    <w:p>
      <w:pPr>
        <w:pStyle w:val="ListParagraph"/>
        <w:numPr>
          <w:ilvl w:val="0"/>
          <w:numId w:val="181"/>
        </w:numPr>
        <w:tabs>
          <w:tab w:pos="952" w:val="left" w:leader="none"/>
        </w:tabs>
        <w:spacing w:line="240" w:lineRule="auto" w:before="20" w:after="0"/>
        <w:ind w:left="952" w:right="0" w:hanging="777"/>
        <w:jc w:val="left"/>
        <w:rPr>
          <w:sz w:val="20"/>
        </w:rPr>
      </w:pPr>
      <w:r>
        <w:rPr>
          <w:sz w:val="20"/>
        </w:rPr>
        <w:t>CSI</w:t>
      </w:r>
      <w:r>
        <w:rPr>
          <w:spacing w:val="13"/>
          <w:sz w:val="20"/>
        </w:rPr>
        <w:t> </w:t>
      </w:r>
      <w:r>
        <w:rPr>
          <w:sz w:val="20"/>
        </w:rPr>
        <w:t>is</w:t>
      </w:r>
      <w:r>
        <w:rPr>
          <w:spacing w:val="13"/>
          <w:sz w:val="20"/>
        </w:rPr>
        <w:t> </w:t>
      </w:r>
      <w:r>
        <w:rPr>
          <w:sz w:val="20"/>
        </w:rPr>
        <w:t>fed</w:t>
      </w:r>
      <w:r>
        <w:rPr>
          <w:spacing w:val="15"/>
          <w:sz w:val="20"/>
        </w:rPr>
        <w:t> </w:t>
      </w:r>
      <w:r>
        <w:rPr>
          <w:sz w:val="20"/>
        </w:rPr>
        <w:t>back</w:t>
      </w:r>
      <w:r>
        <w:rPr>
          <w:spacing w:val="14"/>
          <w:sz w:val="20"/>
        </w:rPr>
        <w:t> </w:t>
      </w:r>
      <w:r>
        <w:rPr>
          <w:sz w:val="20"/>
        </w:rPr>
        <w:t>to</w:t>
      </w:r>
      <w:r>
        <w:rPr>
          <w:spacing w:val="13"/>
          <w:sz w:val="20"/>
        </w:rPr>
        <w:t> </w:t>
      </w:r>
      <w:r>
        <w:rPr>
          <w:sz w:val="20"/>
        </w:rPr>
        <w:t>the</w:t>
      </w:r>
      <w:r>
        <w:rPr>
          <w:spacing w:val="11"/>
          <w:sz w:val="20"/>
        </w:rPr>
        <w:t> </w:t>
      </w:r>
      <w:r>
        <w:rPr>
          <w:sz w:val="20"/>
        </w:rPr>
        <w:t>base</w:t>
      </w:r>
      <w:r>
        <w:rPr>
          <w:spacing w:val="13"/>
          <w:sz w:val="20"/>
        </w:rPr>
        <w:t> </w:t>
      </w:r>
      <w:r>
        <w:rPr>
          <w:sz w:val="20"/>
        </w:rPr>
        <w:t>station</w:t>
      </w:r>
      <w:r>
        <w:rPr>
          <w:spacing w:val="14"/>
          <w:sz w:val="20"/>
        </w:rPr>
        <w:t> </w:t>
      </w:r>
      <w:r>
        <w:rPr>
          <w:sz w:val="20"/>
        </w:rPr>
        <w:t>in</w:t>
      </w:r>
      <w:r>
        <w:rPr>
          <w:spacing w:val="14"/>
          <w:sz w:val="20"/>
        </w:rPr>
        <w:t> </w:t>
      </w:r>
      <w:r>
        <w:rPr>
          <w:sz w:val="20"/>
        </w:rPr>
        <w:t>order</w:t>
      </w:r>
      <w:r>
        <w:rPr>
          <w:spacing w:val="14"/>
          <w:sz w:val="20"/>
        </w:rPr>
        <w:t> </w:t>
      </w:r>
      <w:r>
        <w:rPr>
          <w:sz w:val="20"/>
        </w:rPr>
        <w:t>to</w:t>
      </w:r>
      <w:r>
        <w:rPr>
          <w:spacing w:val="12"/>
          <w:sz w:val="20"/>
        </w:rPr>
        <w:t> </w:t>
      </w:r>
      <w:r>
        <w:rPr>
          <w:sz w:val="20"/>
        </w:rPr>
        <w:t>make</w:t>
      </w:r>
      <w:r>
        <w:rPr>
          <w:spacing w:val="13"/>
          <w:sz w:val="20"/>
        </w:rPr>
        <w:t> </w:t>
      </w:r>
      <w:r>
        <w:rPr>
          <w:sz w:val="20"/>
        </w:rPr>
        <w:t>proper</w:t>
      </w:r>
      <w:r>
        <w:rPr>
          <w:spacing w:val="12"/>
          <w:sz w:val="20"/>
        </w:rPr>
        <w:t> </w:t>
      </w:r>
      <w:r>
        <w:rPr>
          <w:sz w:val="20"/>
        </w:rPr>
        <w:t>precoding</w:t>
      </w:r>
      <w:r>
        <w:rPr>
          <w:spacing w:val="14"/>
          <w:sz w:val="20"/>
        </w:rPr>
        <w:t> </w:t>
      </w:r>
      <w:r>
        <w:rPr>
          <w:sz w:val="20"/>
        </w:rPr>
        <w:t>decisions</w:t>
      </w:r>
      <w:r>
        <w:rPr>
          <w:spacing w:val="13"/>
          <w:sz w:val="20"/>
        </w:rPr>
        <w:t> </w:t>
      </w:r>
      <w:r>
        <w:rPr>
          <w:sz w:val="20"/>
        </w:rPr>
        <w:t>for</w:t>
      </w:r>
      <w:r>
        <w:rPr>
          <w:spacing w:val="14"/>
          <w:sz w:val="20"/>
        </w:rPr>
        <w:t> </w:t>
      </w:r>
      <w:r>
        <w:rPr>
          <w:sz w:val="20"/>
        </w:rPr>
        <w:t>the</w:t>
      </w:r>
      <w:r>
        <w:rPr>
          <w:spacing w:val="14"/>
          <w:sz w:val="20"/>
        </w:rPr>
        <w:t> </w:t>
      </w:r>
      <w:r>
        <w:rPr>
          <w:sz w:val="20"/>
        </w:rPr>
        <w:t>set</w:t>
      </w:r>
      <w:r>
        <w:rPr>
          <w:spacing w:val="13"/>
          <w:sz w:val="20"/>
        </w:rPr>
        <w:t> </w:t>
      </w:r>
      <w:r>
        <w:rPr>
          <w:sz w:val="20"/>
        </w:rPr>
        <w:t>of</w:t>
      </w:r>
      <w:r>
        <w:rPr>
          <w:spacing w:val="14"/>
          <w:sz w:val="20"/>
        </w:rPr>
        <w:t> </w:t>
      </w:r>
      <w:r>
        <w:rPr>
          <w:sz w:val="20"/>
        </w:rPr>
        <w:t>MU-MIMO</w:t>
      </w:r>
      <w:r>
        <w:rPr>
          <w:spacing w:val="14"/>
          <w:sz w:val="20"/>
        </w:rPr>
        <w:t> </w:t>
      </w:r>
      <w:r>
        <w:rPr>
          <w:sz w:val="20"/>
        </w:rPr>
        <w:t>users.</w:t>
      </w:r>
      <w:r>
        <w:rPr>
          <w:spacing w:val="14"/>
          <w:sz w:val="20"/>
        </w:rPr>
        <w:t> </w:t>
      </w:r>
      <w:r>
        <w:rPr>
          <w:spacing w:val="-4"/>
          <w:sz w:val="20"/>
        </w:rPr>
        <w:t>This</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approach</w:t>
      </w:r>
      <w:r>
        <w:rPr>
          <w:spacing w:val="3"/>
          <w:sz w:val="20"/>
        </w:rPr>
        <w:t> </w:t>
      </w:r>
      <w:r>
        <w:rPr>
          <w:sz w:val="20"/>
        </w:rPr>
        <w:t>can</w:t>
      </w:r>
      <w:r>
        <w:rPr>
          <w:spacing w:val="1"/>
          <w:sz w:val="20"/>
        </w:rPr>
        <w:t> </w:t>
      </w:r>
      <w:r>
        <w:rPr>
          <w:sz w:val="20"/>
        </w:rPr>
        <w:t>make</w:t>
      </w:r>
      <w:r>
        <w:rPr>
          <w:spacing w:val="1"/>
          <w:sz w:val="20"/>
        </w:rPr>
        <w:t> </w:t>
      </w:r>
      <w:r>
        <w:rPr>
          <w:sz w:val="20"/>
        </w:rPr>
        <w:t>use</w:t>
      </w:r>
      <w:r>
        <w:rPr>
          <w:spacing w:val="2"/>
          <w:sz w:val="20"/>
        </w:rPr>
        <w:t> </w:t>
      </w:r>
      <w:r>
        <w:rPr>
          <w:sz w:val="20"/>
        </w:rPr>
        <w:t>of</w:t>
      </w:r>
      <w:r>
        <w:rPr>
          <w:spacing w:val="1"/>
          <w:sz w:val="20"/>
        </w:rPr>
        <w:t> </w:t>
      </w:r>
      <w:r>
        <w:rPr>
          <w:sz w:val="20"/>
        </w:rPr>
        <w:t>shadow</w:t>
      </w:r>
      <w:r>
        <w:rPr>
          <w:spacing w:val="2"/>
          <w:sz w:val="20"/>
        </w:rPr>
        <w:t> </w:t>
      </w:r>
      <w:r>
        <w:rPr>
          <w:sz w:val="20"/>
        </w:rPr>
        <w:t>fading</w:t>
      </w:r>
      <w:r>
        <w:rPr>
          <w:spacing w:val="3"/>
          <w:sz w:val="20"/>
        </w:rPr>
        <w:t> </w:t>
      </w:r>
      <w:r>
        <w:rPr>
          <w:sz w:val="20"/>
        </w:rPr>
        <w:t>CSI</w:t>
      </w:r>
      <w:r>
        <w:rPr>
          <w:spacing w:val="3"/>
          <w:sz w:val="20"/>
        </w:rPr>
        <w:t> </w:t>
      </w:r>
      <w:r>
        <w:rPr>
          <w:sz w:val="20"/>
        </w:rPr>
        <w:t>information</w:t>
      </w:r>
      <w:r>
        <w:rPr>
          <w:spacing w:val="3"/>
          <w:sz w:val="20"/>
        </w:rPr>
        <w:t> </w:t>
      </w:r>
      <w:r>
        <w:rPr>
          <w:sz w:val="20"/>
        </w:rPr>
        <w:t>(type</w:t>
      </w:r>
      <w:r>
        <w:rPr>
          <w:spacing w:val="3"/>
          <w:sz w:val="20"/>
        </w:rPr>
        <w:t> </w:t>
      </w:r>
      <w:r>
        <w:rPr>
          <w:sz w:val="20"/>
        </w:rPr>
        <w:t>I) that</w:t>
      </w:r>
      <w:r>
        <w:rPr>
          <w:spacing w:val="2"/>
          <w:sz w:val="20"/>
        </w:rPr>
        <w:t> </w:t>
      </w:r>
      <w:r>
        <w:rPr>
          <w:sz w:val="20"/>
        </w:rPr>
        <w:t>is</w:t>
      </w:r>
      <w:r>
        <w:rPr>
          <w:spacing w:val="2"/>
          <w:sz w:val="20"/>
        </w:rPr>
        <w:t> </w:t>
      </w:r>
      <w:r>
        <w:rPr>
          <w:sz w:val="20"/>
        </w:rPr>
        <w:t>estimated</w:t>
      </w:r>
      <w:r>
        <w:rPr>
          <w:spacing w:val="3"/>
          <w:sz w:val="20"/>
        </w:rPr>
        <w:t> </w:t>
      </w:r>
      <w:r>
        <w:rPr>
          <w:sz w:val="20"/>
        </w:rPr>
        <w:t>or</w:t>
      </w:r>
      <w:r>
        <w:rPr>
          <w:spacing w:val="3"/>
          <w:sz w:val="20"/>
        </w:rPr>
        <w:t> </w:t>
      </w:r>
      <w:r>
        <w:rPr>
          <w:sz w:val="20"/>
        </w:rPr>
        <w:t>even</w:t>
      </w:r>
      <w:r>
        <w:rPr>
          <w:spacing w:val="3"/>
          <w:sz w:val="20"/>
        </w:rPr>
        <w:t> </w:t>
      </w:r>
      <w:r>
        <w:rPr>
          <w:sz w:val="20"/>
        </w:rPr>
        <w:t>the</w:t>
      </w:r>
      <w:r>
        <w:rPr>
          <w:spacing w:val="2"/>
          <w:sz w:val="20"/>
        </w:rPr>
        <w:t> </w:t>
      </w:r>
      <w:r>
        <w:rPr>
          <w:sz w:val="20"/>
        </w:rPr>
        <w:t>combination</w:t>
      </w:r>
      <w:r>
        <w:rPr>
          <w:spacing w:val="4"/>
          <w:sz w:val="20"/>
        </w:rPr>
        <w:t> </w:t>
      </w:r>
      <w:r>
        <w:rPr>
          <w:sz w:val="20"/>
        </w:rPr>
        <w:t>of</w:t>
      </w:r>
      <w:r>
        <w:rPr>
          <w:spacing w:val="2"/>
          <w:sz w:val="20"/>
        </w:rPr>
        <w:t> </w:t>
      </w:r>
      <w:r>
        <w:rPr>
          <w:spacing w:val="-2"/>
          <w:sz w:val="20"/>
        </w:rPr>
        <w:t>shadow</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and</w:t>
      </w:r>
      <w:r>
        <w:rPr>
          <w:spacing w:val="-4"/>
          <w:sz w:val="20"/>
        </w:rPr>
        <w:t> </w:t>
      </w:r>
      <w:r>
        <w:rPr>
          <w:sz w:val="20"/>
        </w:rPr>
        <w:t>fast</w:t>
      </w:r>
      <w:r>
        <w:rPr>
          <w:spacing w:val="-5"/>
          <w:sz w:val="20"/>
        </w:rPr>
        <w:t> </w:t>
      </w:r>
      <w:r>
        <w:rPr>
          <w:sz w:val="20"/>
        </w:rPr>
        <w:t>fading</w:t>
      </w:r>
      <w:r>
        <w:rPr>
          <w:spacing w:val="-3"/>
          <w:sz w:val="20"/>
        </w:rPr>
        <w:t> </w:t>
      </w:r>
      <w:r>
        <w:rPr>
          <w:sz w:val="20"/>
        </w:rPr>
        <w:t>(type</w:t>
      </w:r>
      <w:r>
        <w:rPr>
          <w:spacing w:val="-4"/>
          <w:sz w:val="20"/>
        </w:rPr>
        <w:t> </w:t>
      </w:r>
      <w:r>
        <w:rPr>
          <w:sz w:val="20"/>
        </w:rPr>
        <w:t>II)</w:t>
      </w:r>
      <w:r>
        <w:rPr>
          <w:spacing w:val="-4"/>
          <w:sz w:val="20"/>
        </w:rPr>
        <w:t> </w:t>
      </w:r>
      <w:r>
        <w:rPr>
          <w:sz w:val="20"/>
        </w:rPr>
        <w:t>CSI</w:t>
      </w:r>
      <w:r>
        <w:rPr>
          <w:spacing w:val="-4"/>
          <w:sz w:val="20"/>
        </w:rPr>
        <w:t> </w:t>
      </w:r>
      <w:r>
        <w:rPr>
          <w:sz w:val="20"/>
        </w:rPr>
        <w:t>information</w:t>
      </w:r>
      <w:r>
        <w:rPr>
          <w:spacing w:val="-3"/>
          <w:sz w:val="20"/>
        </w:rPr>
        <w:t> </w:t>
      </w:r>
      <w:r>
        <w:rPr>
          <w:sz w:val="20"/>
        </w:rPr>
        <w:t>that</w:t>
      </w:r>
      <w:r>
        <w:rPr>
          <w:spacing w:val="-4"/>
          <w:sz w:val="20"/>
        </w:rPr>
        <w:t> </w:t>
      </w:r>
      <w:r>
        <w:rPr>
          <w:sz w:val="20"/>
        </w:rPr>
        <w:t>is</w:t>
      </w:r>
      <w:r>
        <w:rPr>
          <w:spacing w:val="-5"/>
          <w:sz w:val="20"/>
        </w:rPr>
        <w:t> </w:t>
      </w:r>
      <w:r>
        <w:rPr>
          <w:sz w:val="20"/>
        </w:rPr>
        <w:t>fed</w:t>
      </w:r>
      <w:r>
        <w:rPr>
          <w:spacing w:val="-5"/>
          <w:sz w:val="20"/>
        </w:rPr>
        <w:t> </w:t>
      </w:r>
      <w:r>
        <w:rPr>
          <w:sz w:val="20"/>
        </w:rPr>
        <w:t>back</w:t>
      </w:r>
      <w:r>
        <w:rPr>
          <w:spacing w:val="-4"/>
          <w:sz w:val="20"/>
        </w:rPr>
        <w:t> </w:t>
      </w:r>
      <w:r>
        <w:rPr>
          <w:sz w:val="20"/>
        </w:rPr>
        <w:t>with,</w:t>
      </w:r>
      <w:r>
        <w:rPr>
          <w:spacing w:val="-4"/>
          <w:sz w:val="20"/>
        </w:rPr>
        <w:t> </w:t>
      </w:r>
      <w:r>
        <w:rPr>
          <w:sz w:val="20"/>
        </w:rPr>
        <w:t>of</w:t>
      </w:r>
      <w:r>
        <w:rPr>
          <w:spacing w:val="-4"/>
          <w:sz w:val="20"/>
        </w:rPr>
        <w:t> </w:t>
      </w:r>
      <w:r>
        <w:rPr>
          <w:sz w:val="20"/>
        </w:rPr>
        <w:t>course,</w:t>
      </w:r>
      <w:r>
        <w:rPr>
          <w:spacing w:val="-3"/>
          <w:sz w:val="20"/>
        </w:rPr>
        <w:t> </w:t>
      </w:r>
      <w:r>
        <w:rPr>
          <w:sz w:val="20"/>
        </w:rPr>
        <w:t>a</w:t>
      </w:r>
      <w:r>
        <w:rPr>
          <w:spacing w:val="-4"/>
          <w:sz w:val="20"/>
        </w:rPr>
        <w:t> </w:t>
      </w:r>
      <w:r>
        <w:rPr>
          <w:sz w:val="20"/>
        </w:rPr>
        <w:t>larger</w:t>
      </w:r>
      <w:r>
        <w:rPr>
          <w:spacing w:val="-3"/>
          <w:sz w:val="20"/>
        </w:rPr>
        <w:t> </w:t>
      </w:r>
      <w:r>
        <w:rPr>
          <w:sz w:val="20"/>
        </w:rPr>
        <w:t>required</w:t>
      </w:r>
      <w:r>
        <w:rPr>
          <w:spacing w:val="-5"/>
          <w:sz w:val="20"/>
        </w:rPr>
        <w:t> </w:t>
      </w:r>
      <w:r>
        <w:rPr>
          <w:sz w:val="20"/>
        </w:rPr>
        <w:t>number</w:t>
      </w:r>
      <w:r>
        <w:rPr>
          <w:spacing w:val="-4"/>
          <w:sz w:val="20"/>
        </w:rPr>
        <w:t> </w:t>
      </w:r>
      <w:r>
        <w:rPr>
          <w:sz w:val="20"/>
        </w:rPr>
        <w:t>of</w:t>
      </w:r>
      <w:r>
        <w:rPr>
          <w:spacing w:val="-6"/>
          <w:sz w:val="20"/>
        </w:rPr>
        <w:t> </w:t>
      </w:r>
      <w:r>
        <w:rPr>
          <w:spacing w:val="-2"/>
          <w:sz w:val="20"/>
        </w:rPr>
        <w:t>bits.</w:t>
      </w:r>
    </w:p>
    <w:p>
      <w:pPr>
        <w:pStyle w:val="ListParagraph"/>
        <w:numPr>
          <w:ilvl w:val="0"/>
          <w:numId w:val="181"/>
        </w:numPr>
        <w:tabs>
          <w:tab w:pos="952" w:val="left" w:leader="none"/>
        </w:tabs>
        <w:spacing w:line="240" w:lineRule="auto" w:before="200" w:after="0"/>
        <w:ind w:left="952" w:right="0" w:hanging="777"/>
        <w:jc w:val="left"/>
        <w:rPr>
          <w:sz w:val="20"/>
        </w:rPr>
      </w:pPr>
      <w:r>
        <w:rPr>
          <w:sz w:val="20"/>
        </w:rPr>
        <w:t>The</w:t>
      </w:r>
      <w:r>
        <w:rPr>
          <w:spacing w:val="3"/>
          <w:sz w:val="20"/>
        </w:rPr>
        <w:t> </w:t>
      </w:r>
      <w:r>
        <w:rPr>
          <w:sz w:val="20"/>
        </w:rPr>
        <w:t>dials</w:t>
      </w:r>
      <w:r>
        <w:rPr>
          <w:spacing w:val="2"/>
          <w:sz w:val="20"/>
        </w:rPr>
        <w:t> </w:t>
      </w:r>
      <w:r>
        <w:rPr>
          <w:sz w:val="20"/>
        </w:rPr>
        <w:t>section</w:t>
      </w:r>
      <w:r>
        <w:rPr>
          <w:spacing w:val="5"/>
          <w:sz w:val="20"/>
        </w:rPr>
        <w:t> </w:t>
      </w:r>
      <w:r>
        <w:rPr>
          <w:sz w:val="20"/>
        </w:rPr>
        <w:t>enumerates</w:t>
      </w:r>
      <w:r>
        <w:rPr>
          <w:spacing w:val="3"/>
          <w:sz w:val="20"/>
        </w:rPr>
        <w:t> </w:t>
      </w:r>
      <w:r>
        <w:rPr>
          <w:sz w:val="20"/>
        </w:rPr>
        <w:t>a</w:t>
      </w:r>
      <w:r>
        <w:rPr>
          <w:spacing w:val="4"/>
          <w:sz w:val="20"/>
        </w:rPr>
        <w:t> </w:t>
      </w:r>
      <w:r>
        <w:rPr>
          <w:sz w:val="20"/>
        </w:rPr>
        <w:t>list</w:t>
      </w:r>
      <w:r>
        <w:rPr>
          <w:spacing w:val="3"/>
          <w:sz w:val="20"/>
        </w:rPr>
        <w:t> </w:t>
      </w:r>
      <w:r>
        <w:rPr>
          <w:sz w:val="20"/>
        </w:rPr>
        <w:t>of</w:t>
      </w:r>
      <w:r>
        <w:rPr>
          <w:spacing w:val="4"/>
          <w:sz w:val="20"/>
        </w:rPr>
        <w:t> </w:t>
      </w:r>
      <w:r>
        <w:rPr>
          <w:sz w:val="20"/>
        </w:rPr>
        <w:t>the</w:t>
      </w:r>
      <w:r>
        <w:rPr>
          <w:spacing w:val="3"/>
          <w:sz w:val="20"/>
        </w:rPr>
        <w:t> </w:t>
      </w:r>
      <w:r>
        <w:rPr>
          <w:sz w:val="20"/>
        </w:rPr>
        <w:t>user</w:t>
      </w:r>
      <w:r>
        <w:rPr>
          <w:spacing w:val="5"/>
          <w:sz w:val="20"/>
        </w:rPr>
        <w:t> </w:t>
      </w:r>
      <w:r>
        <w:rPr>
          <w:sz w:val="20"/>
        </w:rPr>
        <w:t>feedback</w:t>
      </w:r>
      <w:r>
        <w:rPr>
          <w:spacing w:val="4"/>
          <w:sz w:val="20"/>
        </w:rPr>
        <w:t> </w:t>
      </w:r>
      <w:r>
        <w:rPr>
          <w:sz w:val="20"/>
        </w:rPr>
        <w:t>CSI</w:t>
      </w:r>
      <w:r>
        <w:rPr>
          <w:spacing w:val="3"/>
          <w:sz w:val="20"/>
        </w:rPr>
        <w:t> </w:t>
      </w:r>
      <w:r>
        <w:rPr>
          <w:sz w:val="20"/>
        </w:rPr>
        <w:t>information</w:t>
      </w:r>
      <w:r>
        <w:rPr>
          <w:spacing w:val="5"/>
          <w:sz w:val="20"/>
        </w:rPr>
        <w:t> </w:t>
      </w:r>
      <w:r>
        <w:rPr>
          <w:sz w:val="20"/>
        </w:rPr>
        <w:t>that</w:t>
      </w:r>
      <w:r>
        <w:rPr>
          <w:spacing w:val="3"/>
          <w:sz w:val="20"/>
        </w:rPr>
        <w:t> </w:t>
      </w:r>
      <w:r>
        <w:rPr>
          <w:sz w:val="20"/>
        </w:rPr>
        <w:t>should</w:t>
      </w:r>
      <w:r>
        <w:rPr>
          <w:spacing w:val="2"/>
          <w:sz w:val="20"/>
        </w:rPr>
        <w:t> </w:t>
      </w:r>
      <w:r>
        <w:rPr>
          <w:sz w:val="20"/>
        </w:rPr>
        <w:t>be</w:t>
      </w:r>
      <w:r>
        <w:rPr>
          <w:spacing w:val="1"/>
          <w:sz w:val="20"/>
        </w:rPr>
        <w:t> </w:t>
      </w:r>
      <w:r>
        <w:rPr>
          <w:sz w:val="20"/>
        </w:rPr>
        <w:t>monitored</w:t>
      </w:r>
      <w:r>
        <w:rPr>
          <w:spacing w:val="5"/>
          <w:sz w:val="20"/>
        </w:rPr>
        <w:t> </w:t>
      </w:r>
      <w:r>
        <w:rPr>
          <w:sz w:val="20"/>
        </w:rPr>
        <w:t>to</w:t>
      </w:r>
      <w:r>
        <w:rPr>
          <w:spacing w:val="4"/>
          <w:sz w:val="20"/>
        </w:rPr>
        <w:t> </w:t>
      </w:r>
      <w:r>
        <w:rPr>
          <w:sz w:val="20"/>
        </w:rPr>
        <w:t>assess</w:t>
      </w:r>
      <w:r>
        <w:rPr>
          <w:spacing w:val="3"/>
          <w:sz w:val="20"/>
        </w:rPr>
        <w:t> </w:t>
      </w:r>
      <w:r>
        <w:rPr>
          <w:sz w:val="20"/>
        </w:rPr>
        <w:t>the</w:t>
      </w:r>
      <w:r>
        <w:rPr>
          <w:spacing w:val="6"/>
          <w:sz w:val="20"/>
        </w:rPr>
        <w:t> </w:t>
      </w:r>
      <w:r>
        <w:rPr>
          <w:sz w:val="20"/>
        </w:rPr>
        <w:t>state</w:t>
      </w:r>
      <w:r>
        <w:rPr>
          <w:spacing w:val="6"/>
          <w:sz w:val="20"/>
        </w:rPr>
        <w:t> </w:t>
      </w:r>
      <w:r>
        <w:rPr>
          <w:spacing w:val="-5"/>
          <w:sz w:val="20"/>
        </w:rPr>
        <w:t>of</w:t>
      </w:r>
    </w:p>
    <w:p>
      <w:pPr>
        <w:pStyle w:val="ListParagraph"/>
        <w:numPr>
          <w:ilvl w:val="0"/>
          <w:numId w:val="181"/>
        </w:numPr>
        <w:tabs>
          <w:tab w:pos="952" w:val="left" w:leader="none"/>
        </w:tabs>
        <w:spacing w:line="240" w:lineRule="auto" w:before="18" w:after="0"/>
        <w:ind w:left="952" w:right="0" w:hanging="777"/>
        <w:jc w:val="left"/>
        <w:rPr>
          <w:sz w:val="20"/>
        </w:rPr>
      </w:pPr>
      <w:r>
        <w:rPr>
          <w:sz w:val="20"/>
        </w:rPr>
        <w:t>the</w:t>
      </w:r>
      <w:r>
        <w:rPr>
          <w:spacing w:val="-2"/>
          <w:sz w:val="20"/>
        </w:rPr>
        <w:t> </w:t>
      </w:r>
      <w:r>
        <w:rPr>
          <w:sz w:val="20"/>
        </w:rPr>
        <w:t>channel</w:t>
      </w:r>
      <w:r>
        <w:rPr>
          <w:spacing w:val="-3"/>
          <w:sz w:val="20"/>
        </w:rPr>
        <w:t> </w:t>
      </w:r>
      <w:r>
        <w:rPr>
          <w:sz w:val="20"/>
        </w:rPr>
        <w:t>and</w:t>
      </w:r>
      <w:r>
        <w:rPr>
          <w:spacing w:val="-2"/>
          <w:sz w:val="20"/>
        </w:rPr>
        <w:t> </w:t>
      </w:r>
      <w:r>
        <w:rPr>
          <w:sz w:val="20"/>
        </w:rPr>
        <w:t>the</w:t>
      </w:r>
      <w:r>
        <w:rPr>
          <w:spacing w:val="-2"/>
          <w:sz w:val="20"/>
        </w:rPr>
        <w:t> </w:t>
      </w:r>
      <w:r>
        <w:rPr>
          <w:sz w:val="20"/>
        </w:rPr>
        <w:t>quality</w:t>
      </w:r>
      <w:r>
        <w:rPr>
          <w:spacing w:val="-2"/>
          <w:sz w:val="20"/>
        </w:rPr>
        <w:t> </w:t>
      </w:r>
      <w:r>
        <w:rPr>
          <w:sz w:val="20"/>
        </w:rPr>
        <w:t>of</w:t>
      </w:r>
      <w:r>
        <w:rPr>
          <w:spacing w:val="-3"/>
          <w:sz w:val="20"/>
        </w:rPr>
        <w:t> </w:t>
      </w:r>
      <w:r>
        <w:rPr>
          <w:sz w:val="20"/>
        </w:rPr>
        <w:t>the</w:t>
      </w:r>
      <w:r>
        <w:rPr>
          <w:spacing w:val="-2"/>
          <w:sz w:val="20"/>
        </w:rPr>
        <w:t> </w:t>
      </w:r>
      <w:r>
        <w:rPr>
          <w:sz w:val="20"/>
        </w:rPr>
        <w:t>channel</w:t>
      </w:r>
      <w:r>
        <w:rPr>
          <w:spacing w:val="-2"/>
          <w:sz w:val="20"/>
        </w:rPr>
        <w:t> </w:t>
      </w:r>
      <w:r>
        <w:rPr>
          <w:sz w:val="20"/>
        </w:rPr>
        <w:t>(CQI,</w:t>
      </w:r>
      <w:r>
        <w:rPr>
          <w:spacing w:val="-2"/>
          <w:sz w:val="20"/>
        </w:rPr>
        <w:t> </w:t>
      </w:r>
      <w:r>
        <w:rPr>
          <w:sz w:val="20"/>
        </w:rPr>
        <w:t>SINR,</w:t>
      </w:r>
      <w:r>
        <w:rPr>
          <w:spacing w:val="-2"/>
          <w:sz w:val="20"/>
        </w:rPr>
        <w:t> </w:t>
      </w:r>
      <w:r>
        <w:rPr>
          <w:sz w:val="20"/>
        </w:rPr>
        <w:t>etc.).</w:t>
      </w:r>
      <w:r>
        <w:rPr>
          <w:spacing w:val="-4"/>
          <w:sz w:val="20"/>
        </w:rPr>
        <w:t> </w:t>
      </w:r>
      <w:r>
        <w:rPr>
          <w:sz w:val="20"/>
        </w:rPr>
        <w:t>In</w:t>
      </w:r>
      <w:r>
        <w:rPr>
          <w:spacing w:val="-1"/>
          <w:sz w:val="20"/>
        </w:rPr>
        <w:t> </w:t>
      </w:r>
      <w:r>
        <w:rPr>
          <w:sz w:val="20"/>
        </w:rPr>
        <w:t>addition,</w:t>
      </w:r>
      <w:r>
        <w:rPr>
          <w:spacing w:val="-4"/>
          <w:sz w:val="20"/>
        </w:rPr>
        <w:t> </w:t>
      </w:r>
      <w:r>
        <w:rPr>
          <w:sz w:val="20"/>
        </w:rPr>
        <w:t>the</w:t>
      </w:r>
      <w:r>
        <w:rPr>
          <w:spacing w:val="-2"/>
          <w:sz w:val="20"/>
        </w:rPr>
        <w:t> </w:t>
      </w:r>
      <w:r>
        <w:rPr>
          <w:sz w:val="20"/>
        </w:rPr>
        <w:t>link</w:t>
      </w:r>
      <w:r>
        <w:rPr>
          <w:spacing w:val="-3"/>
          <w:sz w:val="20"/>
        </w:rPr>
        <w:t> </w:t>
      </w:r>
      <w:r>
        <w:rPr>
          <w:sz w:val="20"/>
        </w:rPr>
        <w:t>quality</w:t>
      </w:r>
      <w:r>
        <w:rPr>
          <w:spacing w:val="-1"/>
          <w:sz w:val="20"/>
        </w:rPr>
        <w:t> </w:t>
      </w:r>
      <w:r>
        <w:rPr>
          <w:sz w:val="20"/>
        </w:rPr>
        <w:t>can</w:t>
      </w:r>
      <w:r>
        <w:rPr>
          <w:spacing w:val="-1"/>
          <w:sz w:val="20"/>
        </w:rPr>
        <w:t> </w:t>
      </w:r>
      <w:r>
        <w:rPr>
          <w:sz w:val="20"/>
        </w:rPr>
        <w:t>also</w:t>
      </w:r>
      <w:r>
        <w:rPr>
          <w:spacing w:val="-2"/>
          <w:sz w:val="20"/>
        </w:rPr>
        <w:t> </w:t>
      </w:r>
      <w:r>
        <w:rPr>
          <w:sz w:val="20"/>
        </w:rPr>
        <w:t>be</w:t>
      </w:r>
      <w:r>
        <w:rPr>
          <w:spacing w:val="-2"/>
          <w:sz w:val="20"/>
        </w:rPr>
        <w:t> </w:t>
      </w:r>
      <w:r>
        <w:rPr>
          <w:sz w:val="20"/>
        </w:rPr>
        <w:t>associated</w:t>
      </w:r>
      <w:r>
        <w:rPr>
          <w:spacing w:val="-1"/>
          <w:sz w:val="20"/>
        </w:rPr>
        <w:t> </w:t>
      </w:r>
      <w:r>
        <w:rPr>
          <w:sz w:val="20"/>
        </w:rPr>
        <w:t>with</w:t>
      </w:r>
      <w:r>
        <w:rPr>
          <w:spacing w:val="-2"/>
          <w:sz w:val="20"/>
        </w:rPr>
        <w:t> </w:t>
      </w:r>
      <w:r>
        <w:rPr>
          <w:spacing w:val="-5"/>
          <w:sz w:val="20"/>
        </w:rPr>
        <w:t>the</w:t>
      </w:r>
    </w:p>
    <w:p>
      <w:pPr>
        <w:pStyle w:val="ListParagraph"/>
        <w:numPr>
          <w:ilvl w:val="0"/>
          <w:numId w:val="181"/>
        </w:numPr>
        <w:tabs>
          <w:tab w:pos="952" w:val="left" w:leader="none"/>
        </w:tabs>
        <w:spacing w:line="240" w:lineRule="auto" w:before="19" w:after="0"/>
        <w:ind w:left="952" w:right="0" w:hanging="777"/>
        <w:jc w:val="left"/>
        <w:rPr>
          <w:sz w:val="20"/>
        </w:rPr>
      </w:pPr>
      <w:r>
        <w:rPr>
          <w:sz w:val="20"/>
        </w:rPr>
        <w:t>choice</w:t>
      </w:r>
      <w:r>
        <w:rPr>
          <w:spacing w:val="15"/>
          <w:sz w:val="20"/>
        </w:rPr>
        <w:t> </w:t>
      </w:r>
      <w:r>
        <w:rPr>
          <w:sz w:val="20"/>
        </w:rPr>
        <w:t>of</w:t>
      </w:r>
      <w:r>
        <w:rPr>
          <w:spacing w:val="15"/>
          <w:sz w:val="20"/>
        </w:rPr>
        <w:t> </w:t>
      </w:r>
      <w:r>
        <w:rPr>
          <w:sz w:val="20"/>
        </w:rPr>
        <w:t>multiple</w:t>
      </w:r>
      <w:r>
        <w:rPr>
          <w:spacing w:val="14"/>
          <w:sz w:val="20"/>
        </w:rPr>
        <w:t> </w:t>
      </w:r>
      <w:r>
        <w:rPr>
          <w:sz w:val="20"/>
        </w:rPr>
        <w:t>downlink</w:t>
      </w:r>
      <w:r>
        <w:rPr>
          <w:spacing w:val="13"/>
          <w:sz w:val="20"/>
        </w:rPr>
        <w:t> </w:t>
      </w:r>
      <w:r>
        <w:rPr>
          <w:sz w:val="20"/>
        </w:rPr>
        <w:t>beams</w:t>
      </w:r>
      <w:r>
        <w:rPr>
          <w:spacing w:val="15"/>
          <w:sz w:val="20"/>
        </w:rPr>
        <w:t> </w:t>
      </w:r>
      <w:r>
        <w:rPr>
          <w:sz w:val="20"/>
        </w:rPr>
        <w:t>that</w:t>
      </w:r>
      <w:r>
        <w:rPr>
          <w:spacing w:val="15"/>
          <w:sz w:val="20"/>
        </w:rPr>
        <w:t> </w:t>
      </w:r>
      <w:r>
        <w:rPr>
          <w:sz w:val="20"/>
        </w:rPr>
        <w:t>are</w:t>
      </w:r>
      <w:r>
        <w:rPr>
          <w:spacing w:val="13"/>
          <w:sz w:val="20"/>
        </w:rPr>
        <w:t> </w:t>
      </w:r>
      <w:r>
        <w:rPr>
          <w:sz w:val="20"/>
        </w:rPr>
        <w:t>received</w:t>
      </w:r>
      <w:r>
        <w:rPr>
          <w:spacing w:val="15"/>
          <w:sz w:val="20"/>
        </w:rPr>
        <w:t> </w:t>
      </w:r>
      <w:r>
        <w:rPr>
          <w:sz w:val="20"/>
        </w:rPr>
        <w:t>by</w:t>
      </w:r>
      <w:r>
        <w:rPr>
          <w:spacing w:val="16"/>
          <w:sz w:val="20"/>
        </w:rPr>
        <w:t> </w:t>
      </w:r>
      <w:r>
        <w:rPr>
          <w:sz w:val="20"/>
        </w:rPr>
        <w:t>the</w:t>
      </w:r>
      <w:r>
        <w:rPr>
          <w:spacing w:val="16"/>
          <w:sz w:val="20"/>
        </w:rPr>
        <w:t> </w:t>
      </w:r>
      <w:r>
        <w:rPr>
          <w:sz w:val="20"/>
        </w:rPr>
        <w:t>user</w:t>
      </w:r>
      <w:r>
        <w:rPr>
          <w:spacing w:val="16"/>
          <w:sz w:val="20"/>
        </w:rPr>
        <w:t> </w:t>
      </w:r>
      <w:r>
        <w:rPr>
          <w:sz w:val="20"/>
        </w:rPr>
        <w:t>and</w:t>
      </w:r>
      <w:r>
        <w:rPr>
          <w:spacing w:val="16"/>
          <w:sz w:val="20"/>
        </w:rPr>
        <w:t> </w:t>
      </w:r>
      <w:r>
        <w:rPr>
          <w:sz w:val="20"/>
        </w:rPr>
        <w:t>these</w:t>
      </w:r>
      <w:r>
        <w:rPr>
          <w:spacing w:val="13"/>
          <w:sz w:val="20"/>
        </w:rPr>
        <w:t> </w:t>
      </w:r>
      <w:r>
        <w:rPr>
          <w:sz w:val="20"/>
        </w:rPr>
        <w:t>need</w:t>
      </w:r>
      <w:r>
        <w:rPr>
          <w:spacing w:val="16"/>
          <w:sz w:val="20"/>
        </w:rPr>
        <w:t> </w:t>
      </w:r>
      <w:r>
        <w:rPr>
          <w:sz w:val="20"/>
        </w:rPr>
        <w:t>to</w:t>
      </w:r>
      <w:r>
        <w:rPr>
          <w:spacing w:val="16"/>
          <w:sz w:val="20"/>
        </w:rPr>
        <w:t> </w:t>
      </w:r>
      <w:r>
        <w:rPr>
          <w:sz w:val="20"/>
        </w:rPr>
        <w:t>be</w:t>
      </w:r>
      <w:r>
        <w:rPr>
          <w:spacing w:val="14"/>
          <w:sz w:val="20"/>
        </w:rPr>
        <w:t> </w:t>
      </w:r>
      <w:r>
        <w:rPr>
          <w:sz w:val="20"/>
        </w:rPr>
        <w:t>properly</w:t>
      </w:r>
      <w:r>
        <w:rPr>
          <w:spacing w:val="13"/>
          <w:sz w:val="20"/>
        </w:rPr>
        <w:t> </w:t>
      </w:r>
      <w:r>
        <w:rPr>
          <w:sz w:val="20"/>
        </w:rPr>
        <w:t>monitored</w:t>
      </w:r>
      <w:r>
        <w:rPr>
          <w:spacing w:val="15"/>
          <w:sz w:val="20"/>
        </w:rPr>
        <w:t> </w:t>
      </w:r>
      <w:r>
        <w:rPr>
          <w:sz w:val="20"/>
        </w:rPr>
        <w:t>as</w:t>
      </w:r>
      <w:r>
        <w:rPr>
          <w:spacing w:val="15"/>
          <w:sz w:val="20"/>
        </w:rPr>
        <w:t> </w:t>
      </w:r>
      <w:r>
        <w:rPr>
          <w:sz w:val="20"/>
        </w:rPr>
        <w:t>well.</w:t>
      </w:r>
      <w:r>
        <w:rPr>
          <w:spacing w:val="15"/>
          <w:sz w:val="20"/>
        </w:rPr>
        <w:t> </w:t>
      </w:r>
      <w:r>
        <w:rPr>
          <w:spacing w:val="-5"/>
          <w:sz w:val="20"/>
        </w:rPr>
        <w:t>In</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addition,</w:t>
      </w:r>
      <w:r>
        <w:rPr>
          <w:spacing w:val="6"/>
          <w:sz w:val="20"/>
        </w:rPr>
        <w:t> </w:t>
      </w:r>
      <w:r>
        <w:rPr>
          <w:sz w:val="20"/>
        </w:rPr>
        <w:t>various</w:t>
      </w:r>
      <w:r>
        <w:rPr>
          <w:spacing w:val="8"/>
          <w:sz w:val="20"/>
        </w:rPr>
        <w:t> </w:t>
      </w:r>
      <w:r>
        <w:rPr>
          <w:sz w:val="20"/>
        </w:rPr>
        <w:t>“sub-beam”</w:t>
      </w:r>
      <w:r>
        <w:rPr>
          <w:spacing w:val="7"/>
          <w:sz w:val="20"/>
        </w:rPr>
        <w:t> </w:t>
      </w:r>
      <w:r>
        <w:rPr>
          <w:sz w:val="20"/>
        </w:rPr>
        <w:t>modalities</w:t>
      </w:r>
      <w:r>
        <w:rPr>
          <w:spacing w:val="8"/>
          <w:sz w:val="20"/>
        </w:rPr>
        <w:t> </w:t>
      </w:r>
      <w:r>
        <w:rPr>
          <w:sz w:val="20"/>
        </w:rPr>
        <w:t>must</w:t>
      </w:r>
      <w:r>
        <w:rPr>
          <w:spacing w:val="9"/>
          <w:sz w:val="20"/>
        </w:rPr>
        <w:t> </w:t>
      </w:r>
      <w:r>
        <w:rPr>
          <w:sz w:val="20"/>
        </w:rPr>
        <w:t>be</w:t>
      </w:r>
      <w:r>
        <w:rPr>
          <w:spacing w:val="9"/>
          <w:sz w:val="20"/>
        </w:rPr>
        <w:t> </w:t>
      </w:r>
      <w:r>
        <w:rPr>
          <w:sz w:val="20"/>
        </w:rPr>
        <w:t>monitored</w:t>
      </w:r>
      <w:r>
        <w:rPr>
          <w:spacing w:val="8"/>
          <w:sz w:val="20"/>
        </w:rPr>
        <w:t> </w:t>
      </w:r>
      <w:r>
        <w:rPr>
          <w:sz w:val="20"/>
        </w:rPr>
        <w:t>that</w:t>
      </w:r>
      <w:r>
        <w:rPr>
          <w:spacing w:val="8"/>
          <w:sz w:val="20"/>
        </w:rPr>
        <w:t> </w:t>
      </w:r>
      <w:r>
        <w:rPr>
          <w:sz w:val="20"/>
        </w:rPr>
        <w:t>give</w:t>
      </w:r>
      <w:r>
        <w:rPr>
          <w:spacing w:val="7"/>
          <w:sz w:val="20"/>
        </w:rPr>
        <w:t> </w:t>
      </w:r>
      <w:r>
        <w:rPr>
          <w:sz w:val="20"/>
        </w:rPr>
        <w:t>more</w:t>
      </w:r>
      <w:r>
        <w:rPr>
          <w:spacing w:val="9"/>
          <w:sz w:val="20"/>
        </w:rPr>
        <w:t> </w:t>
      </w:r>
      <w:r>
        <w:rPr>
          <w:sz w:val="20"/>
        </w:rPr>
        <w:t>information</w:t>
      </w:r>
      <w:r>
        <w:rPr>
          <w:spacing w:val="8"/>
          <w:sz w:val="20"/>
        </w:rPr>
        <w:t> </w:t>
      </w:r>
      <w:r>
        <w:rPr>
          <w:sz w:val="20"/>
        </w:rPr>
        <w:t>about</w:t>
      </w:r>
      <w:r>
        <w:rPr>
          <w:spacing w:val="9"/>
          <w:sz w:val="20"/>
        </w:rPr>
        <w:t> </w:t>
      </w:r>
      <w:r>
        <w:rPr>
          <w:sz w:val="20"/>
        </w:rPr>
        <w:t>the</w:t>
      </w:r>
      <w:r>
        <w:rPr>
          <w:spacing w:val="7"/>
          <w:sz w:val="20"/>
        </w:rPr>
        <w:t> </w:t>
      </w:r>
      <w:r>
        <w:rPr>
          <w:sz w:val="20"/>
        </w:rPr>
        <w:t>beam</w:t>
      </w:r>
      <w:r>
        <w:rPr>
          <w:spacing w:val="7"/>
          <w:sz w:val="20"/>
        </w:rPr>
        <w:t> </w:t>
      </w:r>
      <w:r>
        <w:rPr>
          <w:spacing w:val="-2"/>
          <w:sz w:val="20"/>
        </w:rPr>
        <w:t>characteristics</w:t>
      </w:r>
    </w:p>
    <w:p>
      <w:pPr>
        <w:pStyle w:val="ListParagraph"/>
        <w:numPr>
          <w:ilvl w:val="0"/>
          <w:numId w:val="181"/>
        </w:numPr>
        <w:tabs>
          <w:tab w:pos="952" w:val="left" w:leader="none"/>
        </w:tabs>
        <w:spacing w:line="240" w:lineRule="auto" w:before="18" w:after="0"/>
        <w:ind w:left="952" w:right="0" w:hanging="777"/>
        <w:jc w:val="left"/>
        <w:rPr>
          <w:sz w:val="20"/>
        </w:rPr>
      </w:pPr>
      <w:r>
        <w:rPr>
          <w:sz w:val="20"/>
        </w:rPr>
        <w:t>(e.g.,</w:t>
      </w:r>
      <w:r>
        <w:rPr>
          <w:spacing w:val="1"/>
          <w:sz w:val="20"/>
        </w:rPr>
        <w:t> </w:t>
      </w:r>
      <w:r>
        <w:rPr>
          <w:sz w:val="20"/>
        </w:rPr>
        <w:t>beam phase,</w:t>
      </w:r>
      <w:r>
        <w:rPr>
          <w:spacing w:val="2"/>
          <w:sz w:val="20"/>
        </w:rPr>
        <w:t> </w:t>
      </w:r>
      <w:r>
        <w:rPr>
          <w:sz w:val="20"/>
        </w:rPr>
        <w:t>etc.).</w:t>
      </w:r>
      <w:r>
        <w:rPr>
          <w:spacing w:val="2"/>
          <w:sz w:val="20"/>
        </w:rPr>
        <w:t> </w:t>
      </w:r>
      <w:r>
        <w:rPr>
          <w:sz w:val="20"/>
        </w:rPr>
        <w:t>In</w:t>
      </w:r>
      <w:r>
        <w:rPr>
          <w:spacing w:val="2"/>
          <w:sz w:val="20"/>
        </w:rPr>
        <w:t> </w:t>
      </w:r>
      <w:r>
        <w:rPr>
          <w:sz w:val="20"/>
        </w:rPr>
        <w:t>this</w:t>
      </w:r>
      <w:r>
        <w:rPr>
          <w:spacing w:val="1"/>
          <w:sz w:val="20"/>
        </w:rPr>
        <w:t> </w:t>
      </w:r>
      <w:r>
        <w:rPr>
          <w:sz w:val="20"/>
        </w:rPr>
        <w:t>case,</w:t>
      </w:r>
      <w:r>
        <w:rPr>
          <w:spacing w:val="1"/>
          <w:sz w:val="20"/>
        </w:rPr>
        <w:t> </w:t>
      </w:r>
      <w:r>
        <w:rPr>
          <w:sz w:val="20"/>
        </w:rPr>
        <w:t>the</w:t>
      </w:r>
      <w:r>
        <w:rPr>
          <w:spacing w:val="2"/>
          <w:sz w:val="20"/>
        </w:rPr>
        <w:t> </w:t>
      </w:r>
      <w:r>
        <w:rPr>
          <w:sz w:val="20"/>
        </w:rPr>
        <w:t>user</w:t>
      </w:r>
      <w:r>
        <w:rPr>
          <w:spacing w:val="2"/>
          <w:sz w:val="20"/>
        </w:rPr>
        <w:t> </w:t>
      </w:r>
      <w:r>
        <w:rPr>
          <w:sz w:val="20"/>
        </w:rPr>
        <w:t>beams</w:t>
      </w:r>
      <w:r>
        <w:rPr>
          <w:spacing w:val="1"/>
          <w:sz w:val="20"/>
        </w:rPr>
        <w:t> </w:t>
      </w:r>
      <w:r>
        <w:rPr>
          <w:sz w:val="20"/>
        </w:rPr>
        <w:t>(vs.</w:t>
      </w:r>
      <w:r>
        <w:rPr>
          <w:spacing w:val="2"/>
          <w:sz w:val="20"/>
        </w:rPr>
        <w:t> </w:t>
      </w:r>
      <w:r>
        <w:rPr>
          <w:sz w:val="20"/>
        </w:rPr>
        <w:t>the</w:t>
      </w:r>
      <w:r>
        <w:rPr>
          <w:spacing w:val="3"/>
          <w:sz w:val="20"/>
        </w:rPr>
        <w:t> </w:t>
      </w:r>
      <w:r>
        <w:rPr>
          <w:sz w:val="20"/>
        </w:rPr>
        <w:t>user</w:t>
      </w:r>
      <w:r>
        <w:rPr>
          <w:spacing w:val="2"/>
          <w:sz w:val="20"/>
        </w:rPr>
        <w:t> </w:t>
      </w:r>
      <w:r>
        <w:rPr>
          <w:sz w:val="20"/>
        </w:rPr>
        <w:t>channels</w:t>
      </w:r>
      <w:r>
        <w:rPr>
          <w:spacing w:val="1"/>
          <w:sz w:val="20"/>
        </w:rPr>
        <w:t> </w:t>
      </w:r>
      <w:r>
        <w:rPr>
          <w:sz w:val="20"/>
        </w:rPr>
        <w:t>for</w:t>
      </w:r>
      <w:r>
        <w:rPr>
          <w:spacing w:val="2"/>
          <w:sz w:val="20"/>
        </w:rPr>
        <w:t> </w:t>
      </w:r>
      <w:r>
        <w:rPr>
          <w:sz w:val="20"/>
        </w:rPr>
        <w:t>reciprocity) need</w:t>
      </w:r>
      <w:r>
        <w:rPr>
          <w:spacing w:val="2"/>
          <w:sz w:val="20"/>
        </w:rPr>
        <w:t> </w:t>
      </w:r>
      <w:r>
        <w:rPr>
          <w:sz w:val="20"/>
        </w:rPr>
        <w:t>to</w:t>
      </w:r>
      <w:r>
        <w:rPr>
          <w:spacing w:val="2"/>
          <w:sz w:val="20"/>
        </w:rPr>
        <w:t> </w:t>
      </w:r>
      <w:r>
        <w:rPr>
          <w:sz w:val="20"/>
        </w:rPr>
        <w:t>be</w:t>
      </w:r>
      <w:r>
        <w:rPr>
          <w:spacing w:val="1"/>
          <w:sz w:val="20"/>
        </w:rPr>
        <w:t> </w:t>
      </w:r>
      <w:r>
        <w:rPr>
          <w:sz w:val="20"/>
        </w:rPr>
        <w:t>assessed</w:t>
      </w:r>
      <w:r>
        <w:rPr>
          <w:spacing w:val="3"/>
          <w:sz w:val="20"/>
        </w:rPr>
        <w:t> </w:t>
      </w:r>
      <w:r>
        <w:rPr>
          <w:sz w:val="20"/>
        </w:rPr>
        <w:t>for</w:t>
      </w:r>
      <w:r>
        <w:rPr>
          <w:spacing w:val="2"/>
          <w:sz w:val="20"/>
        </w:rPr>
        <w:t> </w:t>
      </w:r>
      <w:r>
        <w:rPr>
          <w:spacing w:val="-2"/>
          <w:sz w:val="20"/>
        </w:rPr>
        <w:t>“user</w:t>
      </w:r>
    </w:p>
    <w:p>
      <w:pPr>
        <w:pStyle w:val="ListParagraph"/>
        <w:numPr>
          <w:ilvl w:val="0"/>
          <w:numId w:val="181"/>
        </w:numPr>
        <w:tabs>
          <w:tab w:pos="952" w:val="left" w:leader="none"/>
        </w:tabs>
        <w:spacing w:line="240" w:lineRule="auto" w:before="19" w:after="0"/>
        <w:ind w:left="952" w:right="0" w:hanging="777"/>
        <w:jc w:val="left"/>
        <w:rPr>
          <w:sz w:val="20"/>
        </w:rPr>
      </w:pPr>
      <w:r>
        <w:rPr>
          <w:sz w:val="20"/>
        </w:rPr>
        <w:t>separability”</w:t>
      </w:r>
      <w:r>
        <w:rPr>
          <w:spacing w:val="-6"/>
          <w:sz w:val="20"/>
        </w:rPr>
        <w:t> </w:t>
      </w:r>
      <w:r>
        <w:rPr>
          <w:sz w:val="20"/>
        </w:rPr>
        <w:t>as</w:t>
      </w:r>
      <w:r>
        <w:rPr>
          <w:spacing w:val="-6"/>
          <w:sz w:val="20"/>
        </w:rPr>
        <w:t> </w:t>
      </w:r>
      <w:r>
        <w:rPr>
          <w:spacing w:val="-2"/>
          <w:sz w:val="20"/>
        </w:rPr>
        <w:t>well.</w:t>
      </w:r>
    </w:p>
    <w:p>
      <w:pPr>
        <w:pStyle w:val="ListParagraph"/>
        <w:numPr>
          <w:ilvl w:val="0"/>
          <w:numId w:val="181"/>
        </w:numPr>
        <w:tabs>
          <w:tab w:pos="952" w:val="left" w:leader="none"/>
        </w:tabs>
        <w:spacing w:line="240" w:lineRule="auto" w:before="197" w:after="0"/>
        <w:ind w:left="952" w:right="0" w:hanging="777"/>
        <w:jc w:val="left"/>
        <w:rPr>
          <w:sz w:val="20"/>
        </w:rPr>
      </w:pPr>
      <w:r>
        <w:rPr>
          <w:sz w:val="20"/>
        </w:rPr>
        <w:t>There</w:t>
      </w:r>
      <w:r>
        <w:rPr>
          <w:spacing w:val="7"/>
          <w:sz w:val="20"/>
        </w:rPr>
        <w:t> </w:t>
      </w:r>
      <w:r>
        <w:rPr>
          <w:sz w:val="20"/>
        </w:rPr>
        <w:t>are</w:t>
      </w:r>
      <w:r>
        <w:rPr>
          <w:spacing w:val="8"/>
          <w:sz w:val="20"/>
        </w:rPr>
        <w:t> </w:t>
      </w:r>
      <w:r>
        <w:rPr>
          <w:sz w:val="20"/>
        </w:rPr>
        <w:t>several</w:t>
      </w:r>
      <w:r>
        <w:rPr>
          <w:spacing w:val="8"/>
          <w:sz w:val="20"/>
        </w:rPr>
        <w:t> </w:t>
      </w:r>
      <w:r>
        <w:rPr>
          <w:sz w:val="20"/>
        </w:rPr>
        <w:t>methods</w:t>
      </w:r>
      <w:r>
        <w:rPr>
          <w:spacing w:val="7"/>
          <w:sz w:val="20"/>
        </w:rPr>
        <w:t> </w:t>
      </w:r>
      <w:r>
        <w:rPr>
          <w:sz w:val="20"/>
        </w:rPr>
        <w:t>that</w:t>
      </w:r>
      <w:r>
        <w:rPr>
          <w:spacing w:val="7"/>
          <w:sz w:val="20"/>
        </w:rPr>
        <w:t> </w:t>
      </w:r>
      <w:r>
        <w:rPr>
          <w:sz w:val="20"/>
        </w:rPr>
        <w:t>can</w:t>
      </w:r>
      <w:r>
        <w:rPr>
          <w:spacing w:val="9"/>
          <w:sz w:val="20"/>
        </w:rPr>
        <w:t> </w:t>
      </w:r>
      <w:r>
        <w:rPr>
          <w:sz w:val="20"/>
        </w:rPr>
        <w:t>be</w:t>
      </w:r>
      <w:r>
        <w:rPr>
          <w:spacing w:val="8"/>
          <w:sz w:val="20"/>
        </w:rPr>
        <w:t> </w:t>
      </w:r>
      <w:r>
        <w:rPr>
          <w:sz w:val="20"/>
        </w:rPr>
        <w:t>applied,</w:t>
      </w:r>
      <w:r>
        <w:rPr>
          <w:spacing w:val="8"/>
          <w:sz w:val="20"/>
        </w:rPr>
        <w:t> </w:t>
      </w:r>
      <w:r>
        <w:rPr>
          <w:sz w:val="20"/>
        </w:rPr>
        <w:t>after</w:t>
      </w:r>
      <w:r>
        <w:rPr>
          <w:spacing w:val="8"/>
          <w:sz w:val="20"/>
        </w:rPr>
        <w:t> </w:t>
      </w:r>
      <w:r>
        <w:rPr>
          <w:sz w:val="20"/>
        </w:rPr>
        <w:t>training</w:t>
      </w:r>
      <w:r>
        <w:rPr>
          <w:spacing w:val="9"/>
          <w:sz w:val="20"/>
        </w:rPr>
        <w:t> </w:t>
      </w:r>
      <w:r>
        <w:rPr>
          <w:sz w:val="20"/>
        </w:rPr>
        <w:t>in</w:t>
      </w:r>
      <w:r>
        <w:rPr>
          <w:spacing w:val="8"/>
          <w:sz w:val="20"/>
        </w:rPr>
        <w:t> </w:t>
      </w:r>
      <w:r>
        <w:rPr>
          <w:sz w:val="20"/>
        </w:rPr>
        <w:t>the</w:t>
      </w:r>
      <w:r>
        <w:rPr>
          <w:spacing w:val="8"/>
          <w:sz w:val="20"/>
        </w:rPr>
        <w:t> </w:t>
      </w:r>
      <w:r>
        <w:rPr>
          <w:sz w:val="20"/>
        </w:rPr>
        <w:t>ML/AI</w:t>
      </w:r>
      <w:r>
        <w:rPr>
          <w:spacing w:val="7"/>
          <w:sz w:val="20"/>
        </w:rPr>
        <w:t> </w:t>
      </w:r>
      <w:r>
        <w:rPr>
          <w:sz w:val="20"/>
        </w:rPr>
        <w:t>component,</w:t>
      </w:r>
      <w:r>
        <w:rPr>
          <w:spacing w:val="8"/>
          <w:sz w:val="20"/>
        </w:rPr>
        <w:t> </w:t>
      </w:r>
      <w:r>
        <w:rPr>
          <w:sz w:val="20"/>
        </w:rPr>
        <w:t>that</w:t>
      </w:r>
      <w:r>
        <w:rPr>
          <w:spacing w:val="8"/>
          <w:sz w:val="20"/>
        </w:rPr>
        <w:t> </w:t>
      </w:r>
      <w:r>
        <w:rPr>
          <w:sz w:val="20"/>
        </w:rPr>
        <w:t>can</w:t>
      </w:r>
      <w:r>
        <w:rPr>
          <w:spacing w:val="9"/>
          <w:sz w:val="20"/>
        </w:rPr>
        <w:t> </w:t>
      </w:r>
      <w:r>
        <w:rPr>
          <w:sz w:val="20"/>
        </w:rPr>
        <w:t>be</w:t>
      </w:r>
      <w:r>
        <w:rPr>
          <w:spacing w:val="8"/>
          <w:sz w:val="20"/>
        </w:rPr>
        <w:t> </w:t>
      </w:r>
      <w:r>
        <w:rPr>
          <w:sz w:val="20"/>
        </w:rPr>
        <w:t>used</w:t>
      </w:r>
      <w:r>
        <w:rPr>
          <w:spacing w:val="9"/>
          <w:sz w:val="20"/>
        </w:rPr>
        <w:t> </w:t>
      </w:r>
      <w:r>
        <w:rPr>
          <w:sz w:val="20"/>
        </w:rPr>
        <w:t>to</w:t>
      </w:r>
      <w:r>
        <w:rPr>
          <w:spacing w:val="9"/>
          <w:sz w:val="20"/>
        </w:rPr>
        <w:t> </w:t>
      </w:r>
      <w:r>
        <w:rPr>
          <w:sz w:val="20"/>
        </w:rPr>
        <w:t>ensure</w:t>
      </w:r>
      <w:r>
        <w:rPr>
          <w:spacing w:val="6"/>
          <w:sz w:val="20"/>
        </w:rPr>
        <w:t> </w:t>
      </w:r>
      <w:r>
        <w:rPr>
          <w:spacing w:val="-4"/>
          <w:sz w:val="20"/>
        </w:rPr>
        <w:t>user</w:t>
      </w:r>
    </w:p>
    <w:p>
      <w:pPr>
        <w:pStyle w:val="ListParagraph"/>
        <w:numPr>
          <w:ilvl w:val="0"/>
          <w:numId w:val="181"/>
        </w:numPr>
        <w:tabs>
          <w:tab w:pos="952" w:val="left" w:leader="none"/>
        </w:tabs>
        <w:spacing w:line="240" w:lineRule="auto" w:before="20" w:after="0"/>
        <w:ind w:left="952" w:right="0" w:hanging="777"/>
        <w:jc w:val="left"/>
        <w:rPr>
          <w:sz w:val="20"/>
        </w:rPr>
      </w:pPr>
      <w:r>
        <w:rPr>
          <w:sz w:val="20"/>
        </w:rPr>
        <w:t>quality</w:t>
      </w:r>
      <w:r>
        <w:rPr>
          <w:spacing w:val="-10"/>
          <w:sz w:val="20"/>
        </w:rPr>
        <w:t> </w:t>
      </w:r>
      <w:r>
        <w:rPr>
          <w:sz w:val="20"/>
        </w:rPr>
        <w:t>while</w:t>
      </w:r>
      <w:r>
        <w:rPr>
          <w:spacing w:val="-10"/>
          <w:sz w:val="20"/>
        </w:rPr>
        <w:t> </w:t>
      </w:r>
      <w:r>
        <w:rPr>
          <w:sz w:val="20"/>
        </w:rPr>
        <w:t>maximizing</w:t>
      </w:r>
      <w:r>
        <w:rPr>
          <w:spacing w:val="-9"/>
          <w:sz w:val="20"/>
        </w:rPr>
        <w:t> </w:t>
      </w:r>
      <w:r>
        <w:rPr>
          <w:sz w:val="20"/>
        </w:rPr>
        <w:t>capacity.</w:t>
      </w:r>
      <w:r>
        <w:rPr>
          <w:spacing w:val="-10"/>
          <w:sz w:val="20"/>
        </w:rPr>
        <w:t> </w:t>
      </w:r>
      <w:r>
        <w:rPr>
          <w:sz w:val="20"/>
        </w:rPr>
        <w:t>A</w:t>
      </w:r>
      <w:r>
        <w:rPr>
          <w:spacing w:val="-10"/>
          <w:sz w:val="20"/>
        </w:rPr>
        <w:t> </w:t>
      </w:r>
      <w:r>
        <w:rPr>
          <w:sz w:val="20"/>
        </w:rPr>
        <w:t>“knobs”</w:t>
      </w:r>
      <w:r>
        <w:rPr>
          <w:spacing w:val="-9"/>
          <w:sz w:val="20"/>
        </w:rPr>
        <w:t> </w:t>
      </w:r>
      <w:r>
        <w:rPr>
          <w:sz w:val="20"/>
        </w:rPr>
        <w:t>implementation</w:t>
      </w:r>
      <w:r>
        <w:rPr>
          <w:spacing w:val="-10"/>
          <w:sz w:val="20"/>
        </w:rPr>
        <w:t> </w:t>
      </w:r>
      <w:r>
        <w:rPr>
          <w:sz w:val="20"/>
        </w:rPr>
        <w:t>that</w:t>
      </w:r>
      <w:r>
        <w:rPr>
          <w:spacing w:val="-10"/>
          <w:sz w:val="20"/>
        </w:rPr>
        <w:t> </w:t>
      </w:r>
      <w:r>
        <w:rPr>
          <w:sz w:val="20"/>
        </w:rPr>
        <w:t>controls</w:t>
      </w:r>
      <w:r>
        <w:rPr>
          <w:spacing w:val="-11"/>
          <w:sz w:val="20"/>
        </w:rPr>
        <w:t> </w:t>
      </w:r>
      <w:r>
        <w:rPr>
          <w:sz w:val="20"/>
        </w:rPr>
        <w:t>the</w:t>
      </w:r>
      <w:r>
        <w:rPr>
          <w:spacing w:val="-12"/>
          <w:sz w:val="20"/>
        </w:rPr>
        <w:t> </w:t>
      </w:r>
      <w:r>
        <w:rPr>
          <w:sz w:val="20"/>
        </w:rPr>
        <w:t>beam</w:t>
      </w:r>
      <w:r>
        <w:rPr>
          <w:spacing w:val="-9"/>
          <w:sz w:val="20"/>
        </w:rPr>
        <w:t> </w:t>
      </w:r>
      <w:r>
        <w:rPr>
          <w:sz w:val="20"/>
        </w:rPr>
        <w:t>shapes</w:t>
      </w:r>
      <w:r>
        <w:rPr>
          <w:spacing w:val="-10"/>
          <w:sz w:val="20"/>
        </w:rPr>
        <w:t> </w:t>
      </w:r>
      <w:r>
        <w:rPr>
          <w:sz w:val="20"/>
        </w:rPr>
        <w:t>and</w:t>
      </w:r>
      <w:r>
        <w:rPr>
          <w:spacing w:val="-10"/>
          <w:sz w:val="20"/>
        </w:rPr>
        <w:t> </w:t>
      </w:r>
      <w:r>
        <w:rPr>
          <w:sz w:val="20"/>
        </w:rPr>
        <w:t>power</w:t>
      </w:r>
      <w:r>
        <w:rPr>
          <w:spacing w:val="-9"/>
          <w:sz w:val="20"/>
        </w:rPr>
        <w:t> </w:t>
      </w:r>
      <w:r>
        <w:rPr>
          <w:sz w:val="20"/>
        </w:rPr>
        <w:t>allocation</w:t>
      </w:r>
      <w:r>
        <w:rPr>
          <w:spacing w:val="-11"/>
          <w:sz w:val="20"/>
        </w:rPr>
        <w:t> </w:t>
      </w:r>
      <w:r>
        <w:rPr>
          <w:spacing w:val="-2"/>
          <w:sz w:val="20"/>
        </w:rPr>
        <w:t>(while</w:t>
      </w:r>
    </w:p>
    <w:p>
      <w:pPr>
        <w:pStyle w:val="ListParagraph"/>
        <w:numPr>
          <w:ilvl w:val="0"/>
          <w:numId w:val="181"/>
        </w:numPr>
        <w:tabs>
          <w:tab w:pos="952" w:val="left" w:leader="none"/>
        </w:tabs>
        <w:spacing w:line="240" w:lineRule="auto" w:before="17" w:after="0"/>
        <w:ind w:left="952" w:right="0" w:hanging="777"/>
        <w:jc w:val="left"/>
        <w:rPr>
          <w:sz w:val="20"/>
        </w:rPr>
      </w:pPr>
      <w:r>
        <w:rPr>
          <w:sz w:val="20"/>
        </w:rPr>
        <w:t>assessing</w:t>
      </w:r>
      <w:r>
        <w:rPr>
          <w:spacing w:val="-4"/>
          <w:sz w:val="20"/>
        </w:rPr>
        <w:t> </w:t>
      </w:r>
      <w:r>
        <w:rPr>
          <w:sz w:val="20"/>
        </w:rPr>
        <w:t>the</w:t>
      </w:r>
      <w:r>
        <w:rPr>
          <w:spacing w:val="-4"/>
          <w:sz w:val="20"/>
        </w:rPr>
        <w:t> </w:t>
      </w:r>
      <w:r>
        <w:rPr>
          <w:sz w:val="20"/>
        </w:rPr>
        <w:t>user</w:t>
      </w:r>
      <w:r>
        <w:rPr>
          <w:spacing w:val="-3"/>
          <w:sz w:val="20"/>
        </w:rPr>
        <w:t> </w:t>
      </w:r>
      <w:r>
        <w:rPr>
          <w:sz w:val="20"/>
        </w:rPr>
        <w:t>pairing</w:t>
      </w:r>
      <w:r>
        <w:rPr>
          <w:spacing w:val="-4"/>
          <w:sz w:val="20"/>
        </w:rPr>
        <w:t> </w:t>
      </w:r>
      <w:r>
        <w:rPr>
          <w:sz w:val="20"/>
        </w:rPr>
        <w:t>degree)</w:t>
      </w:r>
      <w:r>
        <w:rPr>
          <w:spacing w:val="-4"/>
          <w:sz w:val="20"/>
        </w:rPr>
        <w:t> </w:t>
      </w:r>
      <w:r>
        <w:rPr>
          <w:sz w:val="20"/>
        </w:rPr>
        <w:t>can</w:t>
      </w:r>
      <w:r>
        <w:rPr>
          <w:spacing w:val="-4"/>
          <w:sz w:val="20"/>
        </w:rPr>
        <w:t> </w:t>
      </w:r>
      <w:r>
        <w:rPr>
          <w:sz w:val="20"/>
        </w:rPr>
        <w:t>be</w:t>
      </w:r>
      <w:r>
        <w:rPr>
          <w:spacing w:val="-6"/>
          <w:sz w:val="20"/>
        </w:rPr>
        <w:t> </w:t>
      </w:r>
      <w:r>
        <w:rPr>
          <w:sz w:val="20"/>
        </w:rPr>
        <w:t>used</w:t>
      </w:r>
      <w:r>
        <w:rPr>
          <w:spacing w:val="-3"/>
          <w:sz w:val="20"/>
        </w:rPr>
        <w:t> </w:t>
      </w:r>
      <w:r>
        <w:rPr>
          <w:sz w:val="20"/>
        </w:rPr>
        <w:t>to</w:t>
      </w:r>
      <w:r>
        <w:rPr>
          <w:spacing w:val="-3"/>
          <w:sz w:val="20"/>
        </w:rPr>
        <w:t> </w:t>
      </w:r>
      <w:r>
        <w:rPr>
          <w:sz w:val="20"/>
        </w:rPr>
        <w:t>ensure</w:t>
      </w:r>
      <w:r>
        <w:rPr>
          <w:spacing w:val="-5"/>
          <w:sz w:val="20"/>
        </w:rPr>
        <w:t> </w:t>
      </w:r>
      <w:r>
        <w:rPr>
          <w:sz w:val="20"/>
        </w:rPr>
        <w:t>user</w:t>
      </w:r>
      <w:r>
        <w:rPr>
          <w:spacing w:val="-5"/>
          <w:sz w:val="20"/>
        </w:rPr>
        <w:t> </w:t>
      </w:r>
      <w:r>
        <w:rPr>
          <w:spacing w:val="-2"/>
          <w:sz w:val="20"/>
        </w:rPr>
        <w:t>quality.</w:t>
      </w:r>
    </w:p>
    <w:p>
      <w:pPr>
        <w:spacing w:after="0" w:line="240" w:lineRule="auto"/>
        <w:jc w:val="left"/>
        <w:rPr>
          <w:sz w:val="20"/>
        </w:rPr>
        <w:sectPr>
          <w:pgSz w:w="11910" w:h="16850"/>
          <w:pgMar w:header="867" w:footer="853" w:top="1520" w:bottom="1040" w:left="180" w:right="380"/>
        </w:sectPr>
      </w:pPr>
    </w:p>
    <w:p>
      <w:pPr>
        <w:pStyle w:val="BodyText"/>
        <w:spacing w:before="228"/>
        <w:ind w:left="276"/>
      </w:pPr>
      <w:r>
        <w:rPr>
          <w:spacing w:val="-10"/>
        </w:rPr>
        <w:t>1</w:t>
      </w:r>
    </w:p>
    <w:p>
      <w:pPr>
        <w:pStyle w:val="Heading4"/>
        <w:numPr>
          <w:ilvl w:val="0"/>
          <w:numId w:val="182"/>
        </w:numPr>
        <w:tabs>
          <w:tab w:pos="962" w:val="left" w:leader="none"/>
        </w:tabs>
        <w:spacing w:line="240" w:lineRule="auto" w:before="198" w:after="0"/>
        <w:ind w:left="962" w:right="0" w:hanging="686"/>
        <w:jc w:val="left"/>
        <w:rPr>
          <w:rFonts w:ascii="Times New Roman"/>
          <w:position w:val="1"/>
          <w:sz w:val="20"/>
        </w:rPr>
      </w:pPr>
      <w:r>
        <w:rPr>
          <w:rFonts w:ascii="Times New Roman"/>
          <w:sz w:val="20"/>
        </w:rPr>
        <w:drawing>
          <wp:inline distT="0" distB="0" distL="0" distR="0">
            <wp:extent cx="456399" cy="113385"/>
            <wp:effectExtent l="0" t="0" r="0" b="0"/>
            <wp:docPr id="1033" name="Image 1033"/>
            <wp:cNvGraphicFramePr>
              <a:graphicFrameLocks/>
            </wp:cNvGraphicFramePr>
            <a:graphic>
              <a:graphicData uri="http://schemas.openxmlformats.org/drawingml/2006/picture">
                <pic:pic>
                  <pic:nvPicPr>
                    <pic:cNvPr id="1033" name="Image 1033"/>
                    <pic:cNvPicPr/>
                  </pic:nvPicPr>
                  <pic:blipFill>
                    <a:blip r:embed="rId146" cstate="print"/>
                    <a:stretch>
                      <a:fillRect/>
                    </a:stretch>
                  </pic:blipFill>
                  <pic:spPr>
                    <a:xfrm>
                      <a:off x="0" y="0"/>
                      <a:ext cx="456399"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Architecture/Deployment Options</w:t>
      </w:r>
    </w:p>
    <w:p>
      <w:pPr>
        <w:pStyle w:val="ListParagraph"/>
        <w:numPr>
          <w:ilvl w:val="0"/>
          <w:numId w:val="182"/>
        </w:numPr>
        <w:tabs>
          <w:tab w:pos="952" w:val="left" w:leader="none"/>
        </w:tabs>
        <w:spacing w:line="240" w:lineRule="auto" w:before="203" w:after="0"/>
        <w:ind w:left="952" w:right="0" w:hanging="676"/>
        <w:jc w:val="left"/>
        <w:rPr>
          <w:sz w:val="20"/>
        </w:rPr>
      </w:pPr>
      <w:r>
        <w:rPr>
          <w:spacing w:val="-2"/>
          <w:sz w:val="20"/>
        </w:rPr>
        <w:t>The</w:t>
      </w:r>
      <w:r>
        <w:rPr>
          <w:spacing w:val="-5"/>
          <w:sz w:val="20"/>
        </w:rPr>
        <w:t> </w:t>
      </w:r>
      <w:r>
        <w:rPr>
          <w:spacing w:val="-2"/>
          <w:sz w:val="20"/>
        </w:rPr>
        <w:t>non-RT</w:t>
      </w:r>
      <w:r>
        <w:rPr>
          <w:spacing w:val="-5"/>
          <w:sz w:val="20"/>
        </w:rPr>
        <w:t> </w:t>
      </w:r>
      <w:r>
        <w:rPr>
          <w:spacing w:val="-2"/>
          <w:sz w:val="20"/>
        </w:rPr>
        <w:t>RIC</w:t>
      </w:r>
      <w:r>
        <w:rPr>
          <w:spacing w:val="-6"/>
          <w:sz w:val="20"/>
        </w:rPr>
        <w:t> </w:t>
      </w:r>
      <w:r>
        <w:rPr>
          <w:spacing w:val="-2"/>
          <w:sz w:val="20"/>
        </w:rPr>
        <w:t>trains</w:t>
      </w:r>
      <w:r>
        <w:rPr>
          <w:spacing w:val="-6"/>
          <w:sz w:val="20"/>
        </w:rPr>
        <w:t> </w:t>
      </w:r>
      <w:r>
        <w:rPr>
          <w:spacing w:val="-2"/>
          <w:sz w:val="20"/>
        </w:rPr>
        <w:t>and</w:t>
      </w:r>
      <w:r>
        <w:rPr>
          <w:spacing w:val="-6"/>
          <w:sz w:val="20"/>
        </w:rPr>
        <w:t> </w:t>
      </w:r>
      <w:r>
        <w:rPr>
          <w:spacing w:val="-2"/>
          <w:sz w:val="20"/>
        </w:rPr>
        <w:t>updates</w:t>
      </w:r>
      <w:r>
        <w:rPr>
          <w:spacing w:val="-5"/>
          <w:sz w:val="20"/>
        </w:rPr>
        <w:t> </w:t>
      </w:r>
      <w:r>
        <w:rPr>
          <w:spacing w:val="-2"/>
          <w:sz w:val="20"/>
        </w:rPr>
        <w:t>the</w:t>
      </w:r>
      <w:r>
        <w:rPr>
          <w:spacing w:val="-4"/>
          <w:sz w:val="20"/>
        </w:rPr>
        <w:t> </w:t>
      </w:r>
      <w:r>
        <w:rPr>
          <w:spacing w:val="-2"/>
          <w:sz w:val="20"/>
        </w:rPr>
        <w:t>specific</w:t>
      </w:r>
      <w:r>
        <w:rPr>
          <w:spacing w:val="-5"/>
          <w:sz w:val="20"/>
        </w:rPr>
        <w:t> </w:t>
      </w:r>
      <w:r>
        <w:rPr>
          <w:spacing w:val="-2"/>
          <w:sz w:val="20"/>
        </w:rPr>
        <w:t>MU-MIMO</w:t>
      </w:r>
      <w:r>
        <w:rPr>
          <w:spacing w:val="-7"/>
          <w:sz w:val="20"/>
        </w:rPr>
        <w:t> </w:t>
      </w:r>
      <w:r>
        <w:rPr>
          <w:spacing w:val="-2"/>
          <w:sz w:val="20"/>
        </w:rPr>
        <w:t>pairing</w:t>
      </w:r>
      <w:r>
        <w:rPr>
          <w:spacing w:val="-4"/>
          <w:sz w:val="20"/>
        </w:rPr>
        <w:t> </w:t>
      </w:r>
      <w:r>
        <w:rPr>
          <w:spacing w:val="-2"/>
          <w:sz w:val="20"/>
        </w:rPr>
        <w:t>enhancement</w:t>
      </w:r>
      <w:r>
        <w:rPr>
          <w:spacing w:val="-5"/>
          <w:sz w:val="20"/>
        </w:rPr>
        <w:t> </w:t>
      </w:r>
      <w:r>
        <w:rPr>
          <w:spacing w:val="-2"/>
          <w:sz w:val="20"/>
        </w:rPr>
        <w:t>AI/ML</w:t>
      </w:r>
      <w:r>
        <w:rPr>
          <w:spacing w:val="-7"/>
          <w:sz w:val="20"/>
        </w:rPr>
        <w:t> </w:t>
      </w:r>
      <w:r>
        <w:rPr>
          <w:spacing w:val="-2"/>
          <w:sz w:val="20"/>
        </w:rPr>
        <w:t>models.</w:t>
      </w:r>
      <w:r>
        <w:rPr>
          <w:sz w:val="20"/>
        </w:rPr>
        <w:t> </w:t>
      </w:r>
      <w:hyperlink w:history="true" w:anchor="_bookmark35">
        <w:r>
          <w:rPr>
            <w:spacing w:val="-2"/>
            <w:sz w:val="20"/>
          </w:rPr>
          <w:t>Figure</w:t>
        </w:r>
        <w:r>
          <w:rPr>
            <w:spacing w:val="-6"/>
            <w:sz w:val="20"/>
          </w:rPr>
          <w:t> </w:t>
        </w:r>
        <w:r>
          <w:rPr>
            <w:spacing w:val="-2"/>
            <w:sz w:val="20"/>
          </w:rPr>
          <w:t>6.2.2.2-1</w:t>
        </w:r>
      </w:hyperlink>
      <w:r>
        <w:rPr>
          <w:spacing w:val="-3"/>
          <w:sz w:val="20"/>
        </w:rPr>
        <w:t> </w:t>
      </w:r>
      <w:r>
        <w:rPr>
          <w:spacing w:val="-2"/>
          <w:sz w:val="20"/>
        </w:rPr>
        <w:t>reflects</w:t>
      </w:r>
    </w:p>
    <w:p>
      <w:pPr>
        <w:pStyle w:val="ListParagraph"/>
        <w:numPr>
          <w:ilvl w:val="0"/>
          <w:numId w:val="182"/>
        </w:numPr>
        <w:tabs>
          <w:tab w:pos="952" w:val="left" w:leader="none"/>
        </w:tabs>
        <w:spacing w:line="240" w:lineRule="auto" w:before="18" w:after="0"/>
        <w:ind w:left="952" w:right="0" w:hanging="676"/>
        <w:jc w:val="left"/>
        <w:rPr>
          <w:sz w:val="20"/>
        </w:rPr>
      </w:pPr>
      <w:r>
        <w:rPr>
          <w:sz w:val="20"/>
        </w:rPr>
        <w:t>the</w:t>
      </w:r>
      <w:r>
        <w:rPr>
          <w:spacing w:val="17"/>
          <w:sz w:val="20"/>
        </w:rPr>
        <w:t> </w:t>
      </w:r>
      <w:r>
        <w:rPr>
          <w:sz w:val="20"/>
        </w:rPr>
        <w:t>functional</w:t>
      </w:r>
      <w:r>
        <w:rPr>
          <w:spacing w:val="16"/>
          <w:sz w:val="20"/>
        </w:rPr>
        <w:t> </w:t>
      </w:r>
      <w:r>
        <w:rPr>
          <w:sz w:val="20"/>
        </w:rPr>
        <w:t>dependencies</w:t>
      </w:r>
      <w:r>
        <w:rPr>
          <w:spacing w:val="16"/>
          <w:sz w:val="20"/>
        </w:rPr>
        <w:t> </w:t>
      </w:r>
      <w:r>
        <w:rPr>
          <w:sz w:val="20"/>
        </w:rPr>
        <w:t>of</w:t>
      </w:r>
      <w:r>
        <w:rPr>
          <w:spacing w:val="17"/>
          <w:sz w:val="20"/>
        </w:rPr>
        <w:t> </w:t>
      </w:r>
      <w:r>
        <w:rPr>
          <w:sz w:val="20"/>
        </w:rPr>
        <w:t>the</w:t>
      </w:r>
      <w:r>
        <w:rPr>
          <w:spacing w:val="17"/>
          <w:sz w:val="20"/>
        </w:rPr>
        <w:t> </w:t>
      </w:r>
      <w:r>
        <w:rPr>
          <w:sz w:val="20"/>
        </w:rPr>
        <w:t>AI/ML</w:t>
      </w:r>
      <w:r>
        <w:rPr>
          <w:spacing w:val="17"/>
          <w:sz w:val="20"/>
        </w:rPr>
        <w:t> </w:t>
      </w:r>
      <w:r>
        <w:rPr>
          <w:sz w:val="20"/>
        </w:rPr>
        <w:t>implementation</w:t>
      </w:r>
      <w:r>
        <w:rPr>
          <w:spacing w:val="17"/>
          <w:sz w:val="20"/>
        </w:rPr>
        <w:t> </w:t>
      </w:r>
      <w:r>
        <w:rPr>
          <w:sz w:val="20"/>
        </w:rPr>
        <w:t>framework.</w:t>
      </w:r>
      <w:r>
        <w:rPr>
          <w:spacing w:val="17"/>
          <w:sz w:val="20"/>
        </w:rPr>
        <w:t> </w:t>
      </w:r>
      <w:r>
        <w:rPr>
          <w:sz w:val="20"/>
        </w:rPr>
        <w:t>The</w:t>
      </w:r>
      <w:r>
        <w:rPr>
          <w:spacing w:val="17"/>
          <w:sz w:val="20"/>
        </w:rPr>
        <w:t> </w:t>
      </w:r>
      <w:r>
        <w:rPr>
          <w:sz w:val="20"/>
        </w:rPr>
        <w:t>MU-MIMO</w:t>
      </w:r>
      <w:r>
        <w:rPr>
          <w:spacing w:val="17"/>
          <w:sz w:val="20"/>
        </w:rPr>
        <w:t> </w:t>
      </w:r>
      <w:r>
        <w:rPr>
          <w:sz w:val="20"/>
        </w:rPr>
        <w:t>Pairing</w:t>
      </w:r>
      <w:r>
        <w:rPr>
          <w:spacing w:val="17"/>
          <w:sz w:val="20"/>
        </w:rPr>
        <w:t> </w:t>
      </w:r>
      <w:r>
        <w:rPr>
          <w:sz w:val="20"/>
        </w:rPr>
        <w:t>Enhancement</w:t>
      </w:r>
      <w:r>
        <w:rPr>
          <w:spacing w:val="16"/>
          <w:sz w:val="20"/>
        </w:rPr>
        <w:t> </w:t>
      </w:r>
      <w:r>
        <w:rPr>
          <w:spacing w:val="-4"/>
          <w:sz w:val="20"/>
        </w:rPr>
        <w:t>(MPE)</w:t>
      </w:r>
    </w:p>
    <w:p>
      <w:pPr>
        <w:pStyle w:val="ListParagraph"/>
        <w:numPr>
          <w:ilvl w:val="0"/>
          <w:numId w:val="182"/>
        </w:numPr>
        <w:tabs>
          <w:tab w:pos="952" w:val="left" w:leader="none"/>
        </w:tabs>
        <w:spacing w:line="240" w:lineRule="auto" w:before="19" w:after="0"/>
        <w:ind w:left="952" w:right="0" w:hanging="676"/>
        <w:jc w:val="left"/>
        <w:rPr>
          <w:sz w:val="20"/>
        </w:rPr>
      </w:pPr>
      <w:r>
        <w:rPr>
          <w:sz w:val="20"/>
        </w:rPr>
        <w:t>rAPP</w:t>
      </w:r>
      <w:r>
        <w:rPr>
          <w:spacing w:val="13"/>
          <w:sz w:val="20"/>
        </w:rPr>
        <w:t> </w:t>
      </w:r>
      <w:r>
        <w:rPr>
          <w:sz w:val="20"/>
        </w:rPr>
        <w:t>performs</w:t>
      </w:r>
      <w:r>
        <w:rPr>
          <w:spacing w:val="13"/>
          <w:sz w:val="20"/>
        </w:rPr>
        <w:t> </w:t>
      </w:r>
      <w:r>
        <w:rPr>
          <w:sz w:val="20"/>
        </w:rPr>
        <w:t>optimization</w:t>
      </w:r>
      <w:r>
        <w:rPr>
          <w:spacing w:val="15"/>
          <w:sz w:val="20"/>
        </w:rPr>
        <w:t> </w:t>
      </w:r>
      <w:r>
        <w:rPr>
          <w:sz w:val="20"/>
        </w:rPr>
        <w:t>required</w:t>
      </w:r>
      <w:r>
        <w:rPr>
          <w:spacing w:val="15"/>
          <w:sz w:val="20"/>
        </w:rPr>
        <w:t> </w:t>
      </w:r>
      <w:r>
        <w:rPr>
          <w:sz w:val="20"/>
        </w:rPr>
        <w:t>to</w:t>
      </w:r>
      <w:r>
        <w:rPr>
          <w:spacing w:val="16"/>
          <w:sz w:val="20"/>
        </w:rPr>
        <w:t> </w:t>
      </w:r>
      <w:r>
        <w:rPr>
          <w:sz w:val="20"/>
        </w:rPr>
        <w:t>realize</w:t>
      </w:r>
      <w:r>
        <w:rPr>
          <w:spacing w:val="14"/>
          <w:sz w:val="20"/>
        </w:rPr>
        <w:t> </w:t>
      </w:r>
      <w:r>
        <w:rPr>
          <w:sz w:val="20"/>
        </w:rPr>
        <w:t>multiplexing</w:t>
      </w:r>
      <w:r>
        <w:rPr>
          <w:spacing w:val="15"/>
          <w:sz w:val="20"/>
        </w:rPr>
        <w:t> </w:t>
      </w:r>
      <w:r>
        <w:rPr>
          <w:sz w:val="20"/>
        </w:rPr>
        <w:t>gains</w:t>
      </w:r>
      <w:r>
        <w:rPr>
          <w:spacing w:val="13"/>
          <w:sz w:val="20"/>
        </w:rPr>
        <w:t> </w:t>
      </w:r>
      <w:r>
        <w:rPr>
          <w:sz w:val="20"/>
        </w:rPr>
        <w:t>through</w:t>
      </w:r>
      <w:r>
        <w:rPr>
          <w:spacing w:val="16"/>
          <w:sz w:val="20"/>
        </w:rPr>
        <w:t> </w:t>
      </w:r>
      <w:r>
        <w:rPr>
          <w:sz w:val="20"/>
        </w:rPr>
        <w:t>the</w:t>
      </w:r>
      <w:r>
        <w:rPr>
          <w:spacing w:val="14"/>
          <w:sz w:val="20"/>
        </w:rPr>
        <w:t> </w:t>
      </w:r>
      <w:r>
        <w:rPr>
          <w:sz w:val="20"/>
        </w:rPr>
        <w:t>sharing</w:t>
      </w:r>
      <w:r>
        <w:rPr>
          <w:spacing w:val="15"/>
          <w:sz w:val="20"/>
        </w:rPr>
        <w:t> </w:t>
      </w:r>
      <w:r>
        <w:rPr>
          <w:sz w:val="20"/>
        </w:rPr>
        <w:t>of</w:t>
      </w:r>
      <w:r>
        <w:rPr>
          <w:spacing w:val="14"/>
          <w:sz w:val="20"/>
        </w:rPr>
        <w:t> </w:t>
      </w:r>
      <w:r>
        <w:rPr>
          <w:sz w:val="20"/>
        </w:rPr>
        <w:t>PHY</w:t>
      </w:r>
      <w:r>
        <w:rPr>
          <w:spacing w:val="14"/>
          <w:sz w:val="20"/>
        </w:rPr>
        <w:t> </w:t>
      </w:r>
      <w:r>
        <w:rPr>
          <w:sz w:val="20"/>
        </w:rPr>
        <w:t>layer</w:t>
      </w:r>
      <w:r>
        <w:rPr>
          <w:spacing w:val="16"/>
          <w:sz w:val="20"/>
        </w:rPr>
        <w:t> </w:t>
      </w:r>
      <w:r>
        <w:rPr>
          <w:sz w:val="20"/>
        </w:rPr>
        <w:t>resource</w:t>
      </w:r>
      <w:r>
        <w:rPr>
          <w:spacing w:val="14"/>
          <w:sz w:val="20"/>
        </w:rPr>
        <w:t> </w:t>
      </w:r>
      <w:r>
        <w:rPr>
          <w:spacing w:val="-2"/>
          <w:sz w:val="20"/>
        </w:rPr>
        <w:t>blocks</w:t>
      </w:r>
    </w:p>
    <w:p>
      <w:pPr>
        <w:pStyle w:val="ListParagraph"/>
        <w:numPr>
          <w:ilvl w:val="0"/>
          <w:numId w:val="182"/>
        </w:numPr>
        <w:tabs>
          <w:tab w:pos="952" w:val="left" w:leader="none"/>
        </w:tabs>
        <w:spacing w:line="240" w:lineRule="auto" w:before="18" w:after="0"/>
        <w:ind w:left="952" w:right="0" w:hanging="676"/>
        <w:jc w:val="left"/>
        <w:rPr>
          <w:sz w:val="20"/>
        </w:rPr>
      </w:pPr>
      <w:r>
        <w:rPr>
          <w:sz w:val="20"/>
        </w:rPr>
        <w:t>between</w:t>
      </w:r>
      <w:r>
        <w:rPr>
          <w:spacing w:val="3"/>
          <w:sz w:val="20"/>
        </w:rPr>
        <w:t> </w:t>
      </w:r>
      <w:r>
        <w:rPr>
          <w:sz w:val="20"/>
        </w:rPr>
        <w:t>several</w:t>
      </w:r>
      <w:r>
        <w:rPr>
          <w:spacing w:val="4"/>
          <w:sz w:val="20"/>
        </w:rPr>
        <w:t> </w:t>
      </w:r>
      <w:r>
        <w:rPr>
          <w:sz w:val="20"/>
        </w:rPr>
        <w:t>end</w:t>
      </w:r>
      <w:r>
        <w:rPr>
          <w:spacing w:val="3"/>
          <w:sz w:val="20"/>
        </w:rPr>
        <w:t> </w:t>
      </w:r>
      <w:r>
        <w:rPr>
          <w:sz w:val="20"/>
        </w:rPr>
        <w:t>users</w:t>
      </w:r>
      <w:r>
        <w:rPr>
          <w:spacing w:val="3"/>
          <w:sz w:val="20"/>
        </w:rPr>
        <w:t> </w:t>
      </w:r>
      <w:r>
        <w:rPr>
          <w:sz w:val="20"/>
        </w:rPr>
        <w:t>who</w:t>
      </w:r>
      <w:r>
        <w:rPr>
          <w:spacing w:val="4"/>
          <w:sz w:val="20"/>
        </w:rPr>
        <w:t> </w:t>
      </w:r>
      <w:r>
        <w:rPr>
          <w:sz w:val="20"/>
        </w:rPr>
        <w:t>are</w:t>
      </w:r>
      <w:r>
        <w:rPr>
          <w:spacing w:val="3"/>
          <w:sz w:val="20"/>
        </w:rPr>
        <w:t> </w:t>
      </w:r>
      <w:r>
        <w:rPr>
          <w:sz w:val="20"/>
        </w:rPr>
        <w:t>in</w:t>
      </w:r>
      <w:r>
        <w:rPr>
          <w:spacing w:val="4"/>
          <w:sz w:val="20"/>
        </w:rPr>
        <w:t> </w:t>
      </w:r>
      <w:r>
        <w:rPr>
          <w:sz w:val="20"/>
        </w:rPr>
        <w:t>transmission</w:t>
      </w:r>
      <w:r>
        <w:rPr>
          <w:spacing w:val="4"/>
          <w:sz w:val="20"/>
        </w:rPr>
        <w:t> </w:t>
      </w:r>
      <w:r>
        <w:rPr>
          <w:sz w:val="20"/>
        </w:rPr>
        <w:t>while</w:t>
      </w:r>
      <w:r>
        <w:rPr>
          <w:spacing w:val="3"/>
          <w:sz w:val="20"/>
        </w:rPr>
        <w:t> </w:t>
      </w:r>
      <w:r>
        <w:rPr>
          <w:sz w:val="20"/>
        </w:rPr>
        <w:t>on</w:t>
      </w:r>
      <w:r>
        <w:rPr>
          <w:spacing w:val="2"/>
          <w:sz w:val="20"/>
        </w:rPr>
        <w:t> </w:t>
      </w:r>
      <w:r>
        <w:rPr>
          <w:sz w:val="20"/>
        </w:rPr>
        <w:t>the</w:t>
      </w:r>
      <w:r>
        <w:rPr>
          <w:spacing w:val="3"/>
          <w:sz w:val="20"/>
        </w:rPr>
        <w:t> </w:t>
      </w:r>
      <w:r>
        <w:rPr>
          <w:sz w:val="20"/>
        </w:rPr>
        <w:t>PDSCH.</w:t>
      </w:r>
      <w:r>
        <w:rPr>
          <w:spacing w:val="3"/>
          <w:sz w:val="20"/>
        </w:rPr>
        <w:t> </w:t>
      </w:r>
      <w:r>
        <w:rPr>
          <w:sz w:val="20"/>
        </w:rPr>
        <w:t>As</w:t>
      </w:r>
      <w:r>
        <w:rPr>
          <w:spacing w:val="2"/>
          <w:sz w:val="20"/>
        </w:rPr>
        <w:t> </w:t>
      </w:r>
      <w:r>
        <w:rPr>
          <w:sz w:val="20"/>
        </w:rPr>
        <w:t>shown</w:t>
      </w:r>
      <w:r>
        <w:rPr>
          <w:spacing w:val="9"/>
          <w:sz w:val="20"/>
        </w:rPr>
        <w:t> </w:t>
      </w:r>
      <w:hyperlink w:history="true" w:anchor="_bookmark35">
        <w:r>
          <w:rPr>
            <w:sz w:val="20"/>
          </w:rPr>
          <w:t>Figure</w:t>
        </w:r>
        <w:r>
          <w:rPr>
            <w:spacing w:val="4"/>
            <w:sz w:val="20"/>
          </w:rPr>
          <w:t> </w:t>
        </w:r>
        <w:r>
          <w:rPr>
            <w:sz w:val="20"/>
          </w:rPr>
          <w:t>6.2.2.2-1,</w:t>
        </w:r>
      </w:hyperlink>
      <w:r>
        <w:rPr>
          <w:spacing w:val="3"/>
          <w:sz w:val="20"/>
        </w:rPr>
        <w:t> </w:t>
      </w:r>
      <w:r>
        <w:rPr>
          <w:sz w:val="20"/>
        </w:rPr>
        <w:t>the</w:t>
      </w:r>
      <w:r>
        <w:rPr>
          <w:spacing w:val="3"/>
          <w:sz w:val="20"/>
        </w:rPr>
        <w:t> </w:t>
      </w:r>
      <w:r>
        <w:rPr>
          <w:sz w:val="20"/>
        </w:rPr>
        <w:t>rApp</w:t>
      </w:r>
      <w:r>
        <w:rPr>
          <w:spacing w:val="4"/>
          <w:sz w:val="20"/>
        </w:rPr>
        <w:t> </w:t>
      </w:r>
      <w:r>
        <w:rPr>
          <w:sz w:val="20"/>
        </w:rPr>
        <w:t>uses</w:t>
      </w:r>
      <w:r>
        <w:rPr>
          <w:spacing w:val="2"/>
          <w:sz w:val="20"/>
        </w:rPr>
        <w:t> </w:t>
      </w:r>
      <w:r>
        <w:rPr>
          <w:spacing w:val="-5"/>
          <w:sz w:val="20"/>
        </w:rPr>
        <w:t>O1</w:t>
      </w:r>
    </w:p>
    <w:p>
      <w:pPr>
        <w:pStyle w:val="ListParagraph"/>
        <w:numPr>
          <w:ilvl w:val="0"/>
          <w:numId w:val="182"/>
        </w:numPr>
        <w:tabs>
          <w:tab w:pos="952" w:val="left" w:leader="none"/>
        </w:tabs>
        <w:spacing w:line="240" w:lineRule="auto" w:before="19" w:after="0"/>
        <w:ind w:left="952" w:right="0" w:hanging="676"/>
        <w:jc w:val="left"/>
        <w:rPr>
          <w:sz w:val="20"/>
        </w:rPr>
      </w:pPr>
      <w:r>
        <w:rPr>
          <w:sz w:val="20"/>
        </w:rPr>
        <w:t>and</w:t>
      </w:r>
      <w:r>
        <w:rPr>
          <w:spacing w:val="-4"/>
          <w:sz w:val="20"/>
        </w:rPr>
        <w:t> </w:t>
      </w:r>
      <w:r>
        <w:rPr>
          <w:sz w:val="20"/>
        </w:rPr>
        <w:t>FH</w:t>
      </w:r>
      <w:r>
        <w:rPr>
          <w:spacing w:val="-5"/>
          <w:sz w:val="20"/>
        </w:rPr>
        <w:t> </w:t>
      </w:r>
      <w:r>
        <w:rPr>
          <w:sz w:val="20"/>
        </w:rPr>
        <w:t>m-plane</w:t>
      </w:r>
      <w:r>
        <w:rPr>
          <w:spacing w:val="-4"/>
          <w:sz w:val="20"/>
        </w:rPr>
        <w:t> </w:t>
      </w:r>
      <w:r>
        <w:rPr>
          <w:sz w:val="20"/>
        </w:rPr>
        <w:t>measurement</w:t>
      </w:r>
      <w:r>
        <w:rPr>
          <w:spacing w:val="-6"/>
          <w:sz w:val="20"/>
        </w:rPr>
        <w:t> </w:t>
      </w:r>
      <w:r>
        <w:rPr>
          <w:sz w:val="20"/>
        </w:rPr>
        <w:t>data</w:t>
      </w:r>
      <w:r>
        <w:rPr>
          <w:spacing w:val="-4"/>
          <w:sz w:val="20"/>
        </w:rPr>
        <w:t> </w:t>
      </w:r>
      <w:r>
        <w:rPr>
          <w:sz w:val="20"/>
        </w:rPr>
        <w:t>(via</w:t>
      </w:r>
      <w:r>
        <w:rPr>
          <w:spacing w:val="-4"/>
          <w:sz w:val="20"/>
        </w:rPr>
        <w:t> </w:t>
      </w:r>
      <w:r>
        <w:rPr>
          <w:sz w:val="20"/>
        </w:rPr>
        <w:t>SMO</w:t>
      </w:r>
      <w:r>
        <w:rPr>
          <w:spacing w:val="-5"/>
          <w:sz w:val="20"/>
        </w:rPr>
        <w:t> </w:t>
      </w:r>
      <w:r>
        <w:rPr>
          <w:sz w:val="20"/>
        </w:rPr>
        <w:t>exposed</w:t>
      </w:r>
      <w:r>
        <w:rPr>
          <w:spacing w:val="-3"/>
          <w:sz w:val="20"/>
        </w:rPr>
        <w:t> </w:t>
      </w:r>
      <w:r>
        <w:rPr>
          <w:sz w:val="20"/>
        </w:rPr>
        <w:t>services).</w:t>
      </w:r>
      <w:r>
        <w:rPr>
          <w:spacing w:val="-4"/>
          <w:sz w:val="20"/>
        </w:rPr>
        <w:t> </w:t>
      </w:r>
      <w:r>
        <w:rPr>
          <w:sz w:val="20"/>
        </w:rPr>
        <w:t>The</w:t>
      </w:r>
      <w:r>
        <w:rPr>
          <w:spacing w:val="-5"/>
          <w:sz w:val="20"/>
        </w:rPr>
        <w:t> </w:t>
      </w:r>
      <w:r>
        <w:rPr>
          <w:sz w:val="20"/>
        </w:rPr>
        <w:t>MU-MIMO</w:t>
      </w:r>
      <w:r>
        <w:rPr>
          <w:spacing w:val="-4"/>
          <w:sz w:val="20"/>
        </w:rPr>
        <w:t> </w:t>
      </w:r>
      <w:r>
        <w:rPr>
          <w:sz w:val="20"/>
        </w:rPr>
        <w:t>Pairing</w:t>
      </w:r>
      <w:r>
        <w:rPr>
          <w:spacing w:val="-3"/>
          <w:sz w:val="20"/>
        </w:rPr>
        <w:t> </w:t>
      </w:r>
      <w:r>
        <w:rPr>
          <w:sz w:val="20"/>
        </w:rPr>
        <w:t>Enhancement</w:t>
      </w:r>
      <w:r>
        <w:rPr>
          <w:spacing w:val="-5"/>
          <w:sz w:val="20"/>
        </w:rPr>
        <w:t> </w:t>
      </w:r>
      <w:r>
        <w:rPr>
          <w:sz w:val="20"/>
        </w:rPr>
        <w:t>rApp</w:t>
      </w:r>
      <w:r>
        <w:rPr>
          <w:spacing w:val="-3"/>
          <w:sz w:val="20"/>
        </w:rPr>
        <w:t> </w:t>
      </w:r>
      <w:r>
        <w:rPr>
          <w:sz w:val="20"/>
        </w:rPr>
        <w:t>running</w:t>
      </w:r>
      <w:r>
        <w:rPr>
          <w:spacing w:val="-4"/>
          <w:sz w:val="20"/>
        </w:rPr>
        <w:t> </w:t>
      </w:r>
      <w:r>
        <w:rPr>
          <w:spacing w:val="-7"/>
          <w:sz w:val="20"/>
        </w:rPr>
        <w:t>in</w:t>
      </w:r>
    </w:p>
    <w:p>
      <w:pPr>
        <w:pStyle w:val="ListParagraph"/>
        <w:numPr>
          <w:ilvl w:val="0"/>
          <w:numId w:val="182"/>
        </w:numPr>
        <w:tabs>
          <w:tab w:pos="952" w:val="left" w:leader="none"/>
        </w:tabs>
        <w:spacing w:line="240" w:lineRule="auto" w:before="17" w:after="0"/>
        <w:ind w:left="952" w:right="0" w:hanging="676"/>
        <w:jc w:val="left"/>
        <w:rPr>
          <w:sz w:val="20"/>
        </w:rPr>
      </w:pPr>
      <w:r>
        <w:rPr>
          <w:sz w:val="20"/>
        </w:rPr>
        <w:t>the</w:t>
      </w:r>
      <w:r>
        <w:rPr>
          <w:spacing w:val="-9"/>
          <w:sz w:val="20"/>
        </w:rPr>
        <w:t> </w:t>
      </w:r>
      <w:r>
        <w:rPr>
          <w:sz w:val="20"/>
        </w:rPr>
        <w:t>non-RT</w:t>
      </w:r>
      <w:r>
        <w:rPr>
          <w:spacing w:val="-9"/>
          <w:sz w:val="20"/>
        </w:rPr>
        <w:t> </w:t>
      </w:r>
      <w:r>
        <w:rPr>
          <w:sz w:val="20"/>
        </w:rPr>
        <w:t>RIC</w:t>
      </w:r>
      <w:r>
        <w:rPr>
          <w:spacing w:val="-11"/>
          <w:sz w:val="20"/>
        </w:rPr>
        <w:t> </w:t>
      </w:r>
      <w:r>
        <w:rPr>
          <w:sz w:val="20"/>
        </w:rPr>
        <w:t>uses</w:t>
      </w:r>
      <w:r>
        <w:rPr>
          <w:spacing w:val="-10"/>
          <w:sz w:val="20"/>
        </w:rPr>
        <w:t> </w:t>
      </w:r>
      <w:r>
        <w:rPr>
          <w:sz w:val="20"/>
        </w:rPr>
        <w:t>O1/FH-m</w:t>
      </w:r>
      <w:r>
        <w:rPr>
          <w:spacing w:val="-9"/>
          <w:sz w:val="20"/>
        </w:rPr>
        <w:t> </w:t>
      </w:r>
      <w:r>
        <w:rPr>
          <w:sz w:val="20"/>
        </w:rPr>
        <w:t>data</w:t>
      </w:r>
      <w:r>
        <w:rPr>
          <w:spacing w:val="-9"/>
          <w:sz w:val="20"/>
        </w:rPr>
        <w:t> </w:t>
      </w:r>
      <w:r>
        <w:rPr>
          <w:sz w:val="20"/>
        </w:rPr>
        <w:t>to</w:t>
      </w:r>
      <w:r>
        <w:rPr>
          <w:spacing w:val="-9"/>
          <w:sz w:val="20"/>
        </w:rPr>
        <w:t> </w:t>
      </w:r>
      <w:r>
        <w:rPr>
          <w:sz w:val="20"/>
        </w:rPr>
        <w:t>optimize</w:t>
      </w:r>
      <w:r>
        <w:rPr>
          <w:spacing w:val="-9"/>
          <w:sz w:val="20"/>
        </w:rPr>
        <w:t> </w:t>
      </w:r>
      <w:r>
        <w:rPr>
          <w:sz w:val="20"/>
        </w:rPr>
        <w:t>cell</w:t>
      </w:r>
      <w:r>
        <w:rPr>
          <w:spacing w:val="-10"/>
          <w:sz w:val="20"/>
        </w:rPr>
        <w:t> </w:t>
      </w:r>
      <w:r>
        <w:rPr>
          <w:sz w:val="20"/>
        </w:rPr>
        <w:t>MU-MIMO</w:t>
      </w:r>
      <w:r>
        <w:rPr>
          <w:spacing w:val="-9"/>
          <w:sz w:val="20"/>
        </w:rPr>
        <w:t> </w:t>
      </w:r>
      <w:r>
        <w:rPr>
          <w:sz w:val="20"/>
        </w:rPr>
        <w:t>layer</w:t>
      </w:r>
      <w:r>
        <w:rPr>
          <w:spacing w:val="-11"/>
          <w:sz w:val="20"/>
        </w:rPr>
        <w:t> </w:t>
      </w:r>
      <w:r>
        <w:rPr>
          <w:sz w:val="20"/>
        </w:rPr>
        <w:t>realization</w:t>
      </w:r>
      <w:r>
        <w:rPr>
          <w:spacing w:val="-11"/>
          <w:sz w:val="20"/>
        </w:rPr>
        <w:t> </w:t>
      </w:r>
      <w:r>
        <w:rPr>
          <w:sz w:val="20"/>
        </w:rPr>
        <w:t>by</w:t>
      </w:r>
      <w:r>
        <w:rPr>
          <w:spacing w:val="-8"/>
          <w:sz w:val="20"/>
        </w:rPr>
        <w:t> </w:t>
      </w:r>
      <w:r>
        <w:rPr>
          <w:sz w:val="20"/>
        </w:rPr>
        <w:t>configuring</w:t>
      </w:r>
      <w:r>
        <w:rPr>
          <w:spacing w:val="-11"/>
          <w:sz w:val="20"/>
        </w:rPr>
        <w:t> </w:t>
      </w:r>
      <w:r>
        <w:rPr>
          <w:sz w:val="20"/>
        </w:rPr>
        <w:t>O-RU</w:t>
      </w:r>
      <w:r>
        <w:rPr>
          <w:spacing w:val="-10"/>
          <w:sz w:val="20"/>
        </w:rPr>
        <w:t> </w:t>
      </w:r>
      <w:r>
        <w:rPr>
          <w:sz w:val="20"/>
        </w:rPr>
        <w:t>over</w:t>
      </w:r>
      <w:r>
        <w:rPr>
          <w:spacing w:val="-9"/>
          <w:sz w:val="20"/>
        </w:rPr>
        <w:t> </w:t>
      </w:r>
      <w:r>
        <w:rPr>
          <w:sz w:val="20"/>
        </w:rPr>
        <w:t>FH</w:t>
      </w:r>
      <w:r>
        <w:rPr>
          <w:spacing w:val="-10"/>
          <w:sz w:val="20"/>
        </w:rPr>
        <w:t> </w:t>
      </w:r>
      <w:r>
        <w:rPr>
          <w:sz w:val="20"/>
        </w:rPr>
        <w:t>m-</w:t>
      </w:r>
      <w:r>
        <w:rPr>
          <w:spacing w:val="-2"/>
          <w:sz w:val="20"/>
        </w:rPr>
        <w:t>plane</w:t>
      </w:r>
    </w:p>
    <w:p>
      <w:pPr>
        <w:pStyle w:val="ListParagraph"/>
        <w:numPr>
          <w:ilvl w:val="0"/>
          <w:numId w:val="182"/>
        </w:numPr>
        <w:tabs>
          <w:tab w:pos="952" w:val="left" w:leader="none"/>
        </w:tabs>
        <w:spacing w:line="240" w:lineRule="auto" w:before="18" w:after="0"/>
        <w:ind w:left="952" w:right="0" w:hanging="676"/>
        <w:jc w:val="left"/>
        <w:rPr>
          <w:sz w:val="20"/>
        </w:rPr>
      </w:pPr>
      <w:r>
        <w:rPr/>
        <mc:AlternateContent>
          <mc:Choice Requires="wps">
            <w:drawing>
              <wp:anchor distT="0" distB="0" distL="0" distR="0" allowOverlap="1" layoutInCell="1" locked="0" behindDoc="0" simplePos="0" relativeHeight="15795712">
                <wp:simplePos x="0" y="0"/>
                <wp:positionH relativeFrom="page">
                  <wp:posOffset>2065972</wp:posOffset>
                </wp:positionH>
                <wp:positionV relativeFrom="paragraph">
                  <wp:posOffset>292918</wp:posOffset>
                </wp:positionV>
                <wp:extent cx="3421379" cy="2657475"/>
                <wp:effectExtent l="0" t="0" r="0" b="0"/>
                <wp:wrapNone/>
                <wp:docPr id="1034" name="Group 1034"/>
                <wp:cNvGraphicFramePr>
                  <a:graphicFrameLocks/>
                </wp:cNvGraphicFramePr>
                <a:graphic>
                  <a:graphicData uri="http://schemas.microsoft.com/office/word/2010/wordprocessingGroup">
                    <wpg:wgp>
                      <wpg:cNvPr id="1034" name="Group 1034"/>
                      <wpg:cNvGrpSpPr/>
                      <wpg:grpSpPr>
                        <a:xfrm>
                          <a:off x="0" y="0"/>
                          <a:ext cx="3421379" cy="2657475"/>
                          <a:chExt cx="3421379" cy="2657475"/>
                        </a:xfrm>
                      </wpg:grpSpPr>
                      <pic:pic>
                        <pic:nvPicPr>
                          <pic:cNvPr id="1035" name="Image 1035"/>
                          <pic:cNvPicPr/>
                        </pic:nvPicPr>
                        <pic:blipFill>
                          <a:blip r:embed="rId147" cstate="print"/>
                          <a:stretch>
                            <a:fillRect/>
                          </a:stretch>
                        </pic:blipFill>
                        <pic:spPr>
                          <a:xfrm>
                            <a:off x="9461" y="43229"/>
                            <a:ext cx="3162052" cy="2575948"/>
                          </a:xfrm>
                          <a:prstGeom prst="rect">
                            <a:avLst/>
                          </a:prstGeom>
                        </pic:spPr>
                      </pic:pic>
                      <wps:wsp>
                        <wps:cNvPr id="1036" name="Graphic 1036"/>
                        <wps:cNvSpPr/>
                        <wps:spPr>
                          <a:xfrm>
                            <a:off x="4762" y="4762"/>
                            <a:ext cx="3411854" cy="2647950"/>
                          </a:xfrm>
                          <a:custGeom>
                            <a:avLst/>
                            <a:gdLst/>
                            <a:ahLst/>
                            <a:cxnLst/>
                            <a:rect l="l" t="t" r="r" b="b"/>
                            <a:pathLst>
                              <a:path w="3411854" h="2647950">
                                <a:moveTo>
                                  <a:pt x="0" y="2647950"/>
                                </a:moveTo>
                                <a:lnTo>
                                  <a:pt x="3411854" y="2647950"/>
                                </a:lnTo>
                                <a:lnTo>
                                  <a:pt x="3411854" y="0"/>
                                </a:lnTo>
                                <a:lnTo>
                                  <a:pt x="0" y="0"/>
                                </a:lnTo>
                                <a:lnTo>
                                  <a:pt x="0" y="2647950"/>
                                </a:lnTo>
                                <a:close/>
                              </a:path>
                            </a:pathLst>
                          </a:custGeom>
                          <a:ln w="9525">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2.675003pt;margin-top:23.064436pt;width:269.4pt;height:209.25pt;mso-position-horizontal-relative:page;mso-position-vertical-relative:paragraph;z-index:15795712" id="docshapegroup901" coordorigin="3254,461" coordsize="5388,4185">
                <v:shape style="position:absolute;left:3268;top:529;width:4980;height:4057" type="#_x0000_t75" id="docshape902" stroked="false">
                  <v:imagedata r:id="rId147" o:title=""/>
                </v:shape>
                <v:rect style="position:absolute;left:3261;top:468;width:5373;height:4170" id="docshape903" filled="false" stroked="true" strokeweight=".75pt" strokecolor="#d9d9d9">
                  <v:stroke dashstyle="solid"/>
                </v:rect>
                <w10:wrap type="none"/>
              </v:group>
            </w:pict>
          </mc:Fallback>
        </mc:AlternateContent>
      </w:r>
      <w:r>
        <w:rPr>
          <w:sz w:val="20"/>
        </w:rPr>
        <w:t>or</w:t>
      </w:r>
      <w:r>
        <w:rPr>
          <w:spacing w:val="-5"/>
          <w:sz w:val="20"/>
        </w:rPr>
        <w:t> </w:t>
      </w:r>
      <w:r>
        <w:rPr>
          <w:sz w:val="20"/>
        </w:rPr>
        <w:t>O-DU</w:t>
      </w:r>
      <w:r>
        <w:rPr>
          <w:spacing w:val="-4"/>
          <w:sz w:val="20"/>
        </w:rPr>
        <w:t> </w:t>
      </w:r>
      <w:r>
        <w:rPr>
          <w:sz w:val="20"/>
        </w:rPr>
        <w:t>over</w:t>
      </w:r>
      <w:r>
        <w:rPr>
          <w:spacing w:val="-4"/>
          <w:sz w:val="20"/>
        </w:rPr>
        <w:t> </w:t>
      </w:r>
      <w:r>
        <w:rPr>
          <w:sz w:val="20"/>
        </w:rPr>
        <w:t>O1</w:t>
      </w:r>
      <w:r>
        <w:rPr>
          <w:spacing w:val="-4"/>
          <w:sz w:val="20"/>
        </w:rPr>
        <w:t> </w:t>
      </w:r>
      <w:r>
        <w:rPr>
          <w:sz w:val="20"/>
        </w:rPr>
        <w:t>interface</w:t>
      </w:r>
      <w:r>
        <w:rPr>
          <w:spacing w:val="-4"/>
          <w:sz w:val="20"/>
        </w:rPr>
        <w:t> </w:t>
      </w:r>
      <w:r>
        <w:rPr>
          <w:sz w:val="20"/>
        </w:rPr>
        <w:t>parameters</w:t>
      </w:r>
      <w:r>
        <w:rPr>
          <w:spacing w:val="-5"/>
          <w:sz w:val="20"/>
        </w:rPr>
        <w:t> </w:t>
      </w:r>
      <w:r>
        <w:rPr>
          <w:sz w:val="20"/>
        </w:rPr>
        <w:t>(via</w:t>
      </w:r>
      <w:r>
        <w:rPr>
          <w:spacing w:val="-5"/>
          <w:sz w:val="20"/>
        </w:rPr>
        <w:t> </w:t>
      </w:r>
      <w:r>
        <w:rPr>
          <w:sz w:val="20"/>
        </w:rPr>
        <w:t>SMO</w:t>
      </w:r>
      <w:r>
        <w:rPr>
          <w:spacing w:val="-4"/>
          <w:sz w:val="20"/>
        </w:rPr>
        <w:t> </w:t>
      </w:r>
      <w:r>
        <w:rPr>
          <w:sz w:val="20"/>
        </w:rPr>
        <w:t>exposed</w:t>
      </w:r>
      <w:r>
        <w:rPr>
          <w:spacing w:val="-3"/>
          <w:sz w:val="20"/>
        </w:rPr>
        <w:t> </w:t>
      </w:r>
      <w:r>
        <w:rPr>
          <w:sz w:val="20"/>
        </w:rPr>
        <w:t>services</w:t>
      </w:r>
      <w:r>
        <w:rPr>
          <w:spacing w:val="-5"/>
          <w:sz w:val="20"/>
        </w:rPr>
        <w:t> </w:t>
      </w:r>
      <w:r>
        <w:rPr>
          <w:sz w:val="20"/>
        </w:rPr>
        <w:t>over</w:t>
      </w:r>
      <w:r>
        <w:rPr>
          <w:spacing w:val="-4"/>
          <w:sz w:val="20"/>
        </w:rPr>
        <w:t> </w:t>
      </w:r>
      <w:r>
        <w:rPr>
          <w:sz w:val="20"/>
        </w:rPr>
        <w:t>R1</w:t>
      </w:r>
      <w:r>
        <w:rPr>
          <w:spacing w:val="-3"/>
          <w:sz w:val="20"/>
        </w:rPr>
        <w:t> </w:t>
      </w:r>
      <w:r>
        <w:rPr>
          <w:spacing w:val="-2"/>
          <w:sz w:val="20"/>
        </w:rPr>
        <w:t>interface).</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04"/>
        <w:ind w:left="0"/>
      </w:pPr>
    </w:p>
    <w:p>
      <w:pPr>
        <w:pStyle w:val="BodyText"/>
        <w:ind w:left="175"/>
      </w:pPr>
      <w:r>
        <w:rPr>
          <w:spacing w:val="-5"/>
        </w:rPr>
        <w:t>10</w:t>
      </w:r>
    </w:p>
    <w:p>
      <w:pPr>
        <w:pStyle w:val="Heading7"/>
        <w:tabs>
          <w:tab w:pos="2563" w:val="left" w:leader="none"/>
        </w:tabs>
        <w:spacing w:before="155"/>
        <w:ind w:left="175"/>
      </w:pPr>
      <w:r>
        <w:rPr>
          <w:b w:val="0"/>
          <w:spacing w:val="-5"/>
        </w:rPr>
        <w:t>11</w:t>
      </w:r>
      <w:r>
        <w:rPr>
          <w:b w:val="0"/>
        </w:rPr>
        <w:tab/>
      </w:r>
      <w:bookmarkStart w:name="_bookmark35" w:id="37"/>
      <w:bookmarkEnd w:id="37"/>
      <w:r>
        <w:rPr>
          <w:b w:val="0"/>
        </w:rPr>
      </w:r>
      <w:r>
        <w:rPr/>
        <w:t>Figure</w:t>
      </w:r>
      <w:r>
        <w:rPr>
          <w:spacing w:val="-6"/>
        </w:rPr>
        <w:t> </w:t>
      </w:r>
      <w:r>
        <w:rPr/>
        <w:t>6.2.2.2-1.</w:t>
      </w:r>
      <w:r>
        <w:rPr>
          <w:spacing w:val="-6"/>
        </w:rPr>
        <w:t> </w:t>
      </w:r>
      <w:r>
        <w:rPr/>
        <w:t>O-RAN</w:t>
      </w:r>
      <w:r>
        <w:rPr>
          <w:spacing w:val="-6"/>
        </w:rPr>
        <w:t> </w:t>
      </w:r>
      <w:r>
        <w:rPr/>
        <w:t>Architecture</w:t>
      </w:r>
      <w:r>
        <w:rPr>
          <w:spacing w:val="-7"/>
        </w:rPr>
        <w:t> </w:t>
      </w:r>
      <w:r>
        <w:rPr/>
        <w:t>Diagram</w:t>
      </w:r>
      <w:r>
        <w:rPr>
          <w:spacing w:val="-7"/>
        </w:rPr>
        <w:t> </w:t>
      </w:r>
      <w:r>
        <w:rPr/>
        <w:t>for</w:t>
      </w:r>
      <w:r>
        <w:rPr>
          <w:spacing w:val="-7"/>
        </w:rPr>
        <w:t> </w:t>
      </w:r>
      <w:r>
        <w:rPr/>
        <w:t>MIMO</w:t>
      </w:r>
      <w:r>
        <w:rPr>
          <w:spacing w:val="-6"/>
        </w:rPr>
        <w:t> </w:t>
      </w:r>
      <w:r>
        <w:rPr/>
        <w:t>pairing</w:t>
      </w:r>
      <w:r>
        <w:rPr>
          <w:spacing w:val="-6"/>
        </w:rPr>
        <w:t> </w:t>
      </w:r>
      <w:r>
        <w:rPr/>
        <w:t>use-</w:t>
      </w:r>
      <w:r>
        <w:rPr>
          <w:spacing w:val="-4"/>
        </w:rPr>
        <w:t>case</w:t>
      </w:r>
    </w:p>
    <w:p>
      <w:pPr>
        <w:pStyle w:val="BodyText"/>
        <w:spacing w:before="197"/>
        <w:ind w:left="175"/>
      </w:pPr>
      <w:r>
        <w:rPr>
          <w:spacing w:val="-5"/>
        </w:rPr>
        <w:t>12</w:t>
      </w:r>
    </w:p>
    <w:p>
      <w:pPr>
        <w:spacing w:after="0"/>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84"/>
        <w:ind w:left="0"/>
      </w:pPr>
    </w:p>
    <w:p>
      <w:pPr>
        <w:pStyle w:val="BodyText"/>
        <w:spacing w:before="1"/>
        <w:ind w:left="276"/>
      </w:pPr>
      <w:r>
        <w:rPr/>
        <w:drawing>
          <wp:anchor distT="0" distB="0" distL="0" distR="0" allowOverlap="1" layoutInCell="1" locked="0" behindDoc="0" simplePos="0" relativeHeight="15796224">
            <wp:simplePos x="0" y="0"/>
            <wp:positionH relativeFrom="page">
              <wp:posOffset>851986</wp:posOffset>
            </wp:positionH>
            <wp:positionV relativeFrom="paragraph">
              <wp:posOffset>-3739639</wp:posOffset>
            </wp:positionV>
            <wp:extent cx="5871410" cy="3839984"/>
            <wp:effectExtent l="0" t="0" r="0" b="0"/>
            <wp:wrapNone/>
            <wp:docPr id="1037" name="Image 1037"/>
            <wp:cNvGraphicFramePr>
              <a:graphicFrameLocks/>
            </wp:cNvGraphicFramePr>
            <a:graphic>
              <a:graphicData uri="http://schemas.openxmlformats.org/drawingml/2006/picture">
                <pic:pic>
                  <pic:nvPicPr>
                    <pic:cNvPr id="1037" name="Image 1037"/>
                    <pic:cNvPicPr/>
                  </pic:nvPicPr>
                  <pic:blipFill>
                    <a:blip r:embed="rId140" cstate="print"/>
                    <a:stretch>
                      <a:fillRect/>
                    </a:stretch>
                  </pic:blipFill>
                  <pic:spPr>
                    <a:xfrm>
                      <a:off x="0" y="0"/>
                      <a:ext cx="5871410" cy="3839984"/>
                    </a:xfrm>
                    <a:prstGeom prst="rect">
                      <a:avLst/>
                    </a:prstGeom>
                  </pic:spPr>
                </pic:pic>
              </a:graphicData>
            </a:graphic>
          </wp:anchor>
        </w:drawing>
      </w:r>
      <w:r>
        <w:rPr>
          <w:spacing w:val="-10"/>
        </w:rPr>
        <w:t>1</w:t>
      </w:r>
    </w:p>
    <w:p>
      <w:pPr>
        <w:pStyle w:val="Heading7"/>
        <w:tabs>
          <w:tab w:pos="3045" w:val="left" w:leader="none"/>
        </w:tabs>
        <w:spacing w:before="156"/>
      </w:pPr>
      <w:r>
        <w:rPr>
          <w:b w:val="0"/>
          <w:spacing w:val="-10"/>
        </w:rPr>
        <w:t>2</w:t>
      </w:r>
      <w:r>
        <w:rPr>
          <w:b w:val="0"/>
        </w:rPr>
        <w:tab/>
      </w:r>
      <w:bookmarkStart w:name="_bookmark36" w:id="38"/>
      <w:bookmarkEnd w:id="38"/>
      <w:r>
        <w:rPr>
          <w:b w:val="0"/>
        </w:rPr>
      </w:r>
      <w:r>
        <w:rPr/>
        <w:t>Figure</w:t>
      </w:r>
      <w:r>
        <w:rPr>
          <w:spacing w:val="-5"/>
        </w:rPr>
        <w:t> </w:t>
      </w:r>
      <w:r>
        <w:rPr/>
        <w:t>6.2.2.2-2.</w:t>
      </w:r>
      <w:r>
        <w:rPr>
          <w:spacing w:val="-5"/>
        </w:rPr>
        <w:t> </w:t>
      </w:r>
      <w:r>
        <w:rPr/>
        <w:t>Call</w:t>
      </w:r>
      <w:r>
        <w:rPr>
          <w:spacing w:val="-6"/>
        </w:rPr>
        <w:t> </w:t>
      </w:r>
      <w:r>
        <w:rPr/>
        <w:t>Flow</w:t>
      </w:r>
      <w:r>
        <w:rPr>
          <w:spacing w:val="-6"/>
        </w:rPr>
        <w:t> </w:t>
      </w:r>
      <w:r>
        <w:rPr/>
        <w:t>Diagram</w:t>
      </w:r>
      <w:r>
        <w:rPr>
          <w:spacing w:val="-7"/>
        </w:rPr>
        <w:t> </w:t>
      </w:r>
      <w:r>
        <w:rPr/>
        <w:t>for</w:t>
      </w:r>
      <w:r>
        <w:rPr>
          <w:spacing w:val="-5"/>
        </w:rPr>
        <w:t> </w:t>
      </w:r>
      <w:r>
        <w:rPr/>
        <w:t>MIMO</w:t>
      </w:r>
      <w:r>
        <w:rPr>
          <w:spacing w:val="-5"/>
        </w:rPr>
        <w:t> </w:t>
      </w:r>
      <w:r>
        <w:rPr/>
        <w:t>pairing</w:t>
      </w:r>
      <w:r>
        <w:rPr>
          <w:spacing w:val="-5"/>
        </w:rPr>
        <w:t> </w:t>
      </w:r>
      <w:r>
        <w:rPr/>
        <w:t>use-</w:t>
      </w:r>
      <w:r>
        <w:rPr>
          <w:spacing w:val="-4"/>
        </w:rPr>
        <w:t>case</w:t>
      </w:r>
    </w:p>
    <w:p>
      <w:pPr>
        <w:pStyle w:val="BodyText"/>
        <w:spacing w:before="200"/>
        <w:ind w:left="276"/>
      </w:pPr>
      <w:r>
        <w:rPr>
          <w:spacing w:val="-10"/>
        </w:rPr>
        <w:t>3</w:t>
      </w:r>
    </w:p>
    <w:p>
      <w:pPr>
        <w:pStyle w:val="ListParagraph"/>
        <w:numPr>
          <w:ilvl w:val="0"/>
          <w:numId w:val="183"/>
        </w:numPr>
        <w:tabs>
          <w:tab w:pos="952" w:val="left" w:leader="none"/>
        </w:tabs>
        <w:spacing w:line="240" w:lineRule="auto" w:before="197" w:after="0"/>
        <w:ind w:left="952" w:right="0" w:hanging="676"/>
        <w:jc w:val="left"/>
        <w:rPr>
          <w:sz w:val="20"/>
        </w:rPr>
      </w:pPr>
      <w:r>
        <w:rPr>
          <w:sz w:val="20"/>
        </w:rPr>
        <w:t>In the</w:t>
      </w:r>
      <w:r>
        <w:rPr>
          <w:spacing w:val="1"/>
          <w:sz w:val="20"/>
        </w:rPr>
        <w:t> </w:t>
      </w:r>
      <w:r>
        <w:rPr>
          <w:sz w:val="20"/>
        </w:rPr>
        <w:t>call</w:t>
      </w:r>
      <w:r>
        <w:rPr>
          <w:spacing w:val="2"/>
          <w:sz w:val="20"/>
        </w:rPr>
        <w:t> </w:t>
      </w:r>
      <w:r>
        <w:rPr>
          <w:sz w:val="20"/>
        </w:rPr>
        <w:t>in</w:t>
      </w:r>
      <w:r>
        <w:rPr>
          <w:spacing w:val="-1"/>
          <w:sz w:val="20"/>
        </w:rPr>
        <w:t> </w:t>
      </w:r>
      <w:hyperlink w:history="true" w:anchor="_bookmark36">
        <w:r>
          <w:rPr>
            <w:sz w:val="20"/>
          </w:rPr>
          <w:t>Figure</w:t>
        </w:r>
        <w:r>
          <w:rPr>
            <w:spacing w:val="-1"/>
            <w:sz w:val="20"/>
          </w:rPr>
          <w:t> </w:t>
        </w:r>
        <w:r>
          <w:rPr>
            <w:sz w:val="20"/>
          </w:rPr>
          <w:t>6.2.2.2-2,</w:t>
        </w:r>
      </w:hyperlink>
      <w:r>
        <w:rPr>
          <w:spacing w:val="-1"/>
          <w:sz w:val="20"/>
        </w:rPr>
        <w:t> </w:t>
      </w:r>
      <w:r>
        <w:rPr>
          <w:sz w:val="20"/>
        </w:rPr>
        <w:t>the</w:t>
      </w:r>
      <w:r>
        <w:rPr>
          <w:spacing w:val="1"/>
          <w:sz w:val="20"/>
        </w:rPr>
        <w:t> </w:t>
      </w:r>
      <w:r>
        <w:rPr>
          <w:sz w:val="20"/>
        </w:rPr>
        <w:t>rApp</w:t>
      </w:r>
      <w:r>
        <w:rPr>
          <w:spacing w:val="-2"/>
          <w:sz w:val="20"/>
        </w:rPr>
        <w:t> </w:t>
      </w:r>
      <w:r>
        <w:rPr>
          <w:sz w:val="20"/>
        </w:rPr>
        <w:t>can</w:t>
      </w:r>
      <w:r>
        <w:rPr>
          <w:spacing w:val="1"/>
          <w:sz w:val="20"/>
        </w:rPr>
        <w:t> </w:t>
      </w:r>
      <w:r>
        <w:rPr>
          <w:sz w:val="20"/>
        </w:rPr>
        <w:t>request the</w:t>
      </w:r>
      <w:r>
        <w:rPr>
          <w:spacing w:val="1"/>
          <w:sz w:val="20"/>
        </w:rPr>
        <w:t> </w:t>
      </w:r>
      <w:r>
        <w:rPr>
          <w:sz w:val="20"/>
        </w:rPr>
        <w:t>current MIMO</w:t>
      </w:r>
      <w:r>
        <w:rPr>
          <w:spacing w:val="1"/>
          <w:sz w:val="20"/>
        </w:rPr>
        <w:t> </w:t>
      </w:r>
      <w:r>
        <w:rPr>
          <w:sz w:val="20"/>
        </w:rPr>
        <w:t>configuration listed</w:t>
      </w:r>
      <w:r>
        <w:rPr>
          <w:spacing w:val="2"/>
          <w:sz w:val="20"/>
        </w:rPr>
        <w:t> </w:t>
      </w:r>
      <w:r>
        <w:rPr>
          <w:sz w:val="20"/>
        </w:rPr>
        <w:t>in</w:t>
      </w:r>
      <w:r>
        <w:rPr>
          <w:spacing w:val="9"/>
          <w:sz w:val="20"/>
        </w:rPr>
        <w:t> </w:t>
      </w:r>
      <w:r>
        <w:rPr>
          <w:sz w:val="20"/>
        </w:rPr>
        <w:t>Table</w:t>
      </w:r>
      <w:r>
        <w:rPr>
          <w:spacing w:val="-2"/>
          <w:sz w:val="20"/>
        </w:rPr>
        <w:t> </w:t>
      </w:r>
      <w:r>
        <w:rPr>
          <w:sz w:val="20"/>
        </w:rPr>
        <w:t>6.2.2.2-12 (steps </w:t>
      </w:r>
      <w:r>
        <w:rPr>
          <w:spacing w:val="-5"/>
          <w:sz w:val="20"/>
        </w:rPr>
        <w:t>2-</w:t>
      </w:r>
    </w:p>
    <w:p>
      <w:pPr>
        <w:pStyle w:val="ListParagraph"/>
        <w:numPr>
          <w:ilvl w:val="0"/>
          <w:numId w:val="183"/>
        </w:numPr>
        <w:tabs>
          <w:tab w:pos="952" w:val="left" w:leader="none"/>
        </w:tabs>
        <w:spacing w:line="240" w:lineRule="auto" w:before="20" w:after="0"/>
        <w:ind w:left="952" w:right="0" w:hanging="676"/>
        <w:jc w:val="left"/>
        <w:rPr>
          <w:sz w:val="20"/>
        </w:rPr>
      </w:pPr>
      <w:r>
        <w:rPr>
          <w:sz w:val="20"/>
        </w:rPr>
        <w:t>5),</w:t>
      </w:r>
      <w:r>
        <w:rPr>
          <w:spacing w:val="-2"/>
          <w:sz w:val="20"/>
        </w:rPr>
        <w:t> </w:t>
      </w:r>
      <w:r>
        <w:rPr>
          <w:sz w:val="20"/>
        </w:rPr>
        <w:t>as</w:t>
      </w:r>
      <w:r>
        <w:rPr>
          <w:spacing w:val="-2"/>
          <w:sz w:val="20"/>
        </w:rPr>
        <w:t> </w:t>
      </w:r>
      <w:r>
        <w:rPr>
          <w:sz w:val="20"/>
        </w:rPr>
        <w:t>well</w:t>
      </w:r>
      <w:r>
        <w:rPr>
          <w:spacing w:val="-1"/>
          <w:sz w:val="20"/>
        </w:rPr>
        <w:t> </w:t>
      </w:r>
      <w:r>
        <w:rPr>
          <w:sz w:val="20"/>
        </w:rPr>
        <w:t>as</w:t>
      </w:r>
      <w:r>
        <w:rPr>
          <w:spacing w:val="-2"/>
          <w:sz w:val="20"/>
        </w:rPr>
        <w:t> </w:t>
      </w:r>
      <w:r>
        <w:rPr>
          <w:sz w:val="20"/>
        </w:rPr>
        <w:t>current</w:t>
      </w:r>
      <w:r>
        <w:rPr>
          <w:spacing w:val="-1"/>
          <w:sz w:val="20"/>
        </w:rPr>
        <w:t> </w:t>
      </w:r>
      <w:r>
        <w:rPr>
          <w:sz w:val="20"/>
        </w:rPr>
        <w:t>network</w:t>
      </w:r>
      <w:r>
        <w:rPr>
          <w:spacing w:val="-1"/>
          <w:sz w:val="20"/>
        </w:rPr>
        <w:t> </w:t>
      </w:r>
      <w:r>
        <w:rPr>
          <w:sz w:val="20"/>
        </w:rPr>
        <w:t>measurements</w:t>
      </w:r>
      <w:r>
        <w:rPr>
          <w:spacing w:val="4"/>
          <w:sz w:val="20"/>
        </w:rPr>
        <w:t> </w:t>
      </w:r>
      <w:r>
        <w:rPr>
          <w:sz w:val="20"/>
        </w:rPr>
        <w:t>and</w:t>
      </w:r>
      <w:r>
        <w:rPr>
          <w:spacing w:val="-1"/>
          <w:sz w:val="20"/>
        </w:rPr>
        <w:t> </w:t>
      </w:r>
      <w:r>
        <w:rPr>
          <w:sz w:val="20"/>
        </w:rPr>
        <w:t>KPIs</w:t>
      </w:r>
      <w:r>
        <w:rPr>
          <w:spacing w:val="-1"/>
          <w:sz w:val="20"/>
        </w:rPr>
        <w:t> </w:t>
      </w:r>
      <w:r>
        <w:rPr>
          <w:sz w:val="20"/>
        </w:rPr>
        <w:t>listed</w:t>
      </w:r>
      <w:r>
        <w:rPr>
          <w:spacing w:val="2"/>
          <w:sz w:val="20"/>
        </w:rPr>
        <w:t> </w:t>
      </w:r>
      <w:r>
        <w:rPr>
          <w:sz w:val="20"/>
        </w:rPr>
        <w:t>in</w:t>
      </w:r>
      <w:r>
        <w:rPr>
          <w:spacing w:val="1"/>
          <w:sz w:val="20"/>
        </w:rPr>
        <w:t> </w:t>
      </w:r>
      <w:r>
        <w:rPr>
          <w:sz w:val="20"/>
        </w:rPr>
        <w:t>Table</w:t>
      </w:r>
      <w:r>
        <w:rPr>
          <w:spacing w:val="-1"/>
          <w:sz w:val="20"/>
        </w:rPr>
        <w:t> </w:t>
      </w:r>
      <w:r>
        <w:rPr>
          <w:sz w:val="20"/>
        </w:rPr>
        <w:t>6.2.2.2-1</w:t>
      </w:r>
      <w:r>
        <w:rPr>
          <w:spacing w:val="-1"/>
          <w:sz w:val="20"/>
        </w:rPr>
        <w:t> </w:t>
      </w:r>
      <w:r>
        <w:rPr>
          <w:sz w:val="20"/>
        </w:rPr>
        <w:t>to</w:t>
      </w:r>
      <w:r>
        <w:rPr>
          <w:spacing w:val="-1"/>
          <w:sz w:val="20"/>
        </w:rPr>
        <w:t> </w:t>
      </w:r>
      <w:r>
        <w:rPr>
          <w:sz w:val="20"/>
        </w:rPr>
        <w:t>Table</w:t>
      </w:r>
      <w:r>
        <w:rPr>
          <w:spacing w:val="-1"/>
          <w:sz w:val="20"/>
        </w:rPr>
        <w:t> </w:t>
      </w:r>
      <w:r>
        <w:rPr>
          <w:sz w:val="20"/>
        </w:rPr>
        <w:t>6.2.2.2-11 (steps</w:t>
      </w:r>
      <w:r>
        <w:rPr>
          <w:spacing w:val="-1"/>
          <w:sz w:val="20"/>
        </w:rPr>
        <w:t> </w:t>
      </w:r>
      <w:r>
        <w:rPr>
          <w:sz w:val="20"/>
        </w:rPr>
        <w:t>7-10).</w:t>
      </w:r>
      <w:r>
        <w:rPr>
          <w:spacing w:val="-2"/>
          <w:sz w:val="20"/>
        </w:rPr>
        <w:t> </w:t>
      </w:r>
      <w:r>
        <w:rPr>
          <w:sz w:val="20"/>
        </w:rPr>
        <w:t>The</w:t>
      </w:r>
      <w:r>
        <w:rPr>
          <w:spacing w:val="-1"/>
          <w:sz w:val="20"/>
        </w:rPr>
        <w:t> </w:t>
      </w:r>
      <w:r>
        <w:rPr>
          <w:spacing w:val="-5"/>
          <w:sz w:val="20"/>
        </w:rPr>
        <w:t>R1</w:t>
      </w:r>
    </w:p>
    <w:p>
      <w:pPr>
        <w:pStyle w:val="ListParagraph"/>
        <w:numPr>
          <w:ilvl w:val="0"/>
          <w:numId w:val="183"/>
        </w:numPr>
        <w:tabs>
          <w:tab w:pos="952" w:val="left" w:leader="none"/>
        </w:tabs>
        <w:spacing w:line="240" w:lineRule="auto" w:before="17" w:after="0"/>
        <w:ind w:left="952" w:right="0" w:hanging="676"/>
        <w:jc w:val="left"/>
        <w:rPr>
          <w:sz w:val="20"/>
        </w:rPr>
      </w:pPr>
      <w:r>
        <w:rPr>
          <w:sz w:val="20"/>
        </w:rPr>
        <w:t>interface</w:t>
      </w:r>
      <w:r>
        <w:rPr>
          <w:spacing w:val="10"/>
          <w:sz w:val="20"/>
        </w:rPr>
        <w:t> </w:t>
      </w:r>
      <w:r>
        <w:rPr>
          <w:sz w:val="20"/>
        </w:rPr>
        <w:t>is</w:t>
      </w:r>
      <w:r>
        <w:rPr>
          <w:spacing w:val="9"/>
          <w:sz w:val="20"/>
        </w:rPr>
        <w:t> </w:t>
      </w:r>
      <w:r>
        <w:rPr>
          <w:sz w:val="20"/>
        </w:rPr>
        <w:t>used</w:t>
      </w:r>
      <w:r>
        <w:rPr>
          <w:spacing w:val="11"/>
          <w:sz w:val="20"/>
        </w:rPr>
        <w:t> </w:t>
      </w:r>
      <w:r>
        <w:rPr>
          <w:sz w:val="20"/>
        </w:rPr>
        <w:t>by</w:t>
      </w:r>
      <w:r>
        <w:rPr>
          <w:spacing w:val="11"/>
          <w:sz w:val="20"/>
        </w:rPr>
        <w:t> </w:t>
      </w:r>
      <w:r>
        <w:rPr>
          <w:sz w:val="20"/>
        </w:rPr>
        <w:t>the</w:t>
      </w:r>
      <w:r>
        <w:rPr>
          <w:spacing w:val="10"/>
          <w:sz w:val="20"/>
        </w:rPr>
        <w:t> </w:t>
      </w:r>
      <w:r>
        <w:rPr>
          <w:sz w:val="20"/>
        </w:rPr>
        <w:t>rApp</w:t>
      </w:r>
      <w:r>
        <w:rPr>
          <w:spacing w:val="10"/>
          <w:sz w:val="20"/>
        </w:rPr>
        <w:t> </w:t>
      </w:r>
      <w:r>
        <w:rPr>
          <w:sz w:val="20"/>
        </w:rPr>
        <w:t>to</w:t>
      </w:r>
      <w:r>
        <w:rPr>
          <w:spacing w:val="11"/>
          <w:sz w:val="20"/>
        </w:rPr>
        <w:t> </w:t>
      </w:r>
      <w:r>
        <w:rPr>
          <w:sz w:val="20"/>
        </w:rPr>
        <w:t>communicate</w:t>
      </w:r>
      <w:r>
        <w:rPr>
          <w:spacing w:val="11"/>
          <w:sz w:val="20"/>
        </w:rPr>
        <w:t> </w:t>
      </w:r>
      <w:r>
        <w:rPr>
          <w:sz w:val="20"/>
        </w:rPr>
        <w:t>these</w:t>
      </w:r>
      <w:r>
        <w:rPr>
          <w:spacing w:val="10"/>
          <w:sz w:val="20"/>
        </w:rPr>
        <w:t> </w:t>
      </w:r>
      <w:r>
        <w:rPr>
          <w:sz w:val="20"/>
        </w:rPr>
        <w:t>requests</w:t>
      </w:r>
      <w:r>
        <w:rPr>
          <w:spacing w:val="9"/>
          <w:sz w:val="20"/>
        </w:rPr>
        <w:t> </w:t>
      </w:r>
      <w:r>
        <w:rPr>
          <w:sz w:val="20"/>
        </w:rPr>
        <w:t>to</w:t>
      </w:r>
      <w:r>
        <w:rPr>
          <w:spacing w:val="12"/>
          <w:sz w:val="20"/>
        </w:rPr>
        <w:t> </w:t>
      </w:r>
      <w:r>
        <w:rPr>
          <w:sz w:val="20"/>
        </w:rPr>
        <w:t>SMO,</w:t>
      </w:r>
      <w:r>
        <w:rPr>
          <w:spacing w:val="11"/>
          <w:sz w:val="20"/>
        </w:rPr>
        <w:t> </w:t>
      </w:r>
      <w:r>
        <w:rPr>
          <w:sz w:val="20"/>
        </w:rPr>
        <w:t>which</w:t>
      </w:r>
      <w:r>
        <w:rPr>
          <w:spacing w:val="11"/>
          <w:sz w:val="20"/>
        </w:rPr>
        <w:t> </w:t>
      </w:r>
      <w:r>
        <w:rPr>
          <w:sz w:val="20"/>
        </w:rPr>
        <w:t>in</w:t>
      </w:r>
      <w:r>
        <w:rPr>
          <w:spacing w:val="11"/>
          <w:sz w:val="20"/>
        </w:rPr>
        <w:t> </w:t>
      </w:r>
      <w:r>
        <w:rPr>
          <w:sz w:val="20"/>
        </w:rPr>
        <w:t>turn</w:t>
      </w:r>
      <w:r>
        <w:rPr>
          <w:spacing w:val="11"/>
          <w:sz w:val="20"/>
        </w:rPr>
        <w:t> </w:t>
      </w:r>
      <w:r>
        <w:rPr>
          <w:sz w:val="20"/>
        </w:rPr>
        <w:t>coordinates</w:t>
      </w:r>
      <w:r>
        <w:rPr>
          <w:spacing w:val="10"/>
          <w:sz w:val="20"/>
        </w:rPr>
        <w:t> </w:t>
      </w:r>
      <w:r>
        <w:rPr>
          <w:sz w:val="20"/>
        </w:rPr>
        <w:t>the</w:t>
      </w:r>
      <w:r>
        <w:rPr>
          <w:spacing w:val="11"/>
          <w:sz w:val="20"/>
        </w:rPr>
        <w:t> </w:t>
      </w:r>
      <w:r>
        <w:rPr>
          <w:sz w:val="20"/>
        </w:rPr>
        <w:t>collection</w:t>
      </w:r>
      <w:r>
        <w:rPr>
          <w:spacing w:val="11"/>
          <w:sz w:val="20"/>
        </w:rPr>
        <w:t> </w:t>
      </w:r>
      <w:r>
        <w:rPr>
          <w:sz w:val="20"/>
        </w:rPr>
        <w:t>via</w:t>
      </w:r>
      <w:r>
        <w:rPr>
          <w:spacing w:val="10"/>
          <w:sz w:val="20"/>
        </w:rPr>
        <w:t> </w:t>
      </w:r>
      <w:r>
        <w:rPr>
          <w:spacing w:val="-5"/>
          <w:sz w:val="20"/>
        </w:rPr>
        <w:t>O1</w:t>
      </w:r>
    </w:p>
    <w:p>
      <w:pPr>
        <w:pStyle w:val="ListParagraph"/>
        <w:numPr>
          <w:ilvl w:val="0"/>
          <w:numId w:val="183"/>
        </w:numPr>
        <w:tabs>
          <w:tab w:pos="952" w:val="left" w:leader="none"/>
        </w:tabs>
        <w:spacing w:line="240" w:lineRule="auto" w:before="17" w:after="0"/>
        <w:ind w:left="952" w:right="0" w:hanging="676"/>
        <w:jc w:val="left"/>
        <w:rPr>
          <w:sz w:val="20"/>
        </w:rPr>
      </w:pPr>
      <w:r>
        <w:rPr>
          <w:sz w:val="20"/>
        </w:rPr>
        <w:t>interface.</w:t>
      </w:r>
      <w:r>
        <w:rPr>
          <w:spacing w:val="3"/>
          <w:sz w:val="20"/>
        </w:rPr>
        <w:t> </w:t>
      </w:r>
      <w:r>
        <w:rPr>
          <w:sz w:val="20"/>
        </w:rPr>
        <w:t>The</w:t>
      </w:r>
      <w:r>
        <w:rPr>
          <w:spacing w:val="3"/>
          <w:sz w:val="20"/>
        </w:rPr>
        <w:t> </w:t>
      </w:r>
      <w:r>
        <w:rPr>
          <w:sz w:val="20"/>
        </w:rPr>
        <w:t>AI/ML</w:t>
      </w:r>
      <w:r>
        <w:rPr>
          <w:spacing w:val="2"/>
          <w:sz w:val="20"/>
        </w:rPr>
        <w:t> </w:t>
      </w:r>
      <w:r>
        <w:rPr>
          <w:sz w:val="20"/>
        </w:rPr>
        <w:t>model</w:t>
      </w:r>
      <w:r>
        <w:rPr>
          <w:spacing w:val="1"/>
          <w:sz w:val="20"/>
        </w:rPr>
        <w:t> </w:t>
      </w:r>
      <w:r>
        <w:rPr>
          <w:sz w:val="20"/>
        </w:rPr>
        <w:t>that</w:t>
      </w:r>
      <w:r>
        <w:rPr>
          <w:spacing w:val="3"/>
          <w:sz w:val="20"/>
        </w:rPr>
        <w:t> </w:t>
      </w:r>
      <w:r>
        <w:rPr>
          <w:sz w:val="20"/>
        </w:rPr>
        <w:t>is</w:t>
      </w:r>
      <w:r>
        <w:rPr>
          <w:spacing w:val="2"/>
          <w:sz w:val="20"/>
        </w:rPr>
        <w:t> </w:t>
      </w:r>
      <w:r>
        <w:rPr>
          <w:sz w:val="20"/>
        </w:rPr>
        <w:t>part of</w:t>
      </w:r>
      <w:r>
        <w:rPr>
          <w:spacing w:val="1"/>
          <w:sz w:val="20"/>
        </w:rPr>
        <w:t> </w:t>
      </w:r>
      <w:r>
        <w:rPr>
          <w:sz w:val="20"/>
        </w:rPr>
        <w:t>the</w:t>
      </w:r>
      <w:r>
        <w:rPr>
          <w:spacing w:val="1"/>
          <w:sz w:val="20"/>
        </w:rPr>
        <w:t> </w:t>
      </w:r>
      <w:r>
        <w:rPr>
          <w:sz w:val="20"/>
        </w:rPr>
        <w:t>rApp</w:t>
      </w:r>
      <w:r>
        <w:rPr>
          <w:spacing w:val="2"/>
          <w:sz w:val="20"/>
        </w:rPr>
        <w:t> </w:t>
      </w:r>
      <w:r>
        <w:rPr>
          <w:sz w:val="20"/>
        </w:rPr>
        <w:t>will</w:t>
      </w:r>
      <w:r>
        <w:rPr>
          <w:spacing w:val="2"/>
          <w:sz w:val="20"/>
        </w:rPr>
        <w:t> </w:t>
      </w:r>
      <w:r>
        <w:rPr>
          <w:sz w:val="20"/>
        </w:rPr>
        <w:t>use</w:t>
      </w:r>
      <w:r>
        <w:rPr>
          <w:spacing w:val="3"/>
          <w:sz w:val="20"/>
        </w:rPr>
        <w:t> </w:t>
      </w:r>
      <w:r>
        <w:rPr>
          <w:sz w:val="20"/>
        </w:rPr>
        <w:t>the</w:t>
      </w:r>
      <w:r>
        <w:rPr>
          <w:spacing w:val="12"/>
          <w:sz w:val="20"/>
        </w:rPr>
        <w:t> </w:t>
      </w:r>
      <w:r>
        <w:rPr>
          <w:sz w:val="20"/>
        </w:rPr>
        <w:t>measurements</w:t>
      </w:r>
      <w:r>
        <w:rPr>
          <w:spacing w:val="2"/>
          <w:sz w:val="20"/>
        </w:rPr>
        <w:t> </w:t>
      </w:r>
      <w:r>
        <w:rPr>
          <w:sz w:val="20"/>
        </w:rPr>
        <w:t>to</w:t>
      </w:r>
      <w:r>
        <w:rPr>
          <w:spacing w:val="1"/>
          <w:sz w:val="20"/>
        </w:rPr>
        <w:t> </w:t>
      </w:r>
      <w:r>
        <w:rPr>
          <w:sz w:val="20"/>
        </w:rPr>
        <w:t>evaluate</w:t>
      </w:r>
      <w:r>
        <w:rPr>
          <w:spacing w:val="3"/>
          <w:sz w:val="20"/>
        </w:rPr>
        <w:t> </w:t>
      </w:r>
      <w:r>
        <w:rPr>
          <w:sz w:val="20"/>
        </w:rPr>
        <w:t>the</w:t>
      </w:r>
      <w:r>
        <w:rPr>
          <w:spacing w:val="3"/>
          <w:sz w:val="20"/>
        </w:rPr>
        <w:t> </w:t>
      </w:r>
      <w:r>
        <w:rPr>
          <w:sz w:val="20"/>
        </w:rPr>
        <w:t>current capacity</w:t>
      </w:r>
      <w:r>
        <w:rPr>
          <w:spacing w:val="1"/>
          <w:sz w:val="20"/>
        </w:rPr>
        <w:t> </w:t>
      </w:r>
      <w:r>
        <w:rPr>
          <w:sz w:val="20"/>
        </w:rPr>
        <w:t>and</w:t>
      </w:r>
      <w:r>
        <w:rPr>
          <w:spacing w:val="2"/>
          <w:sz w:val="20"/>
        </w:rPr>
        <w:t> </w:t>
      </w:r>
      <w:r>
        <w:rPr>
          <w:spacing w:val="-5"/>
          <w:sz w:val="20"/>
        </w:rPr>
        <w:t>UE</w:t>
      </w:r>
    </w:p>
    <w:p>
      <w:pPr>
        <w:pStyle w:val="ListParagraph"/>
        <w:numPr>
          <w:ilvl w:val="0"/>
          <w:numId w:val="183"/>
        </w:numPr>
        <w:tabs>
          <w:tab w:pos="952" w:val="left" w:leader="none"/>
        </w:tabs>
        <w:spacing w:line="240" w:lineRule="auto" w:before="20" w:after="0"/>
        <w:ind w:left="952" w:right="0" w:hanging="676"/>
        <w:jc w:val="left"/>
        <w:rPr>
          <w:sz w:val="20"/>
        </w:rPr>
      </w:pPr>
      <w:r>
        <w:rPr>
          <w:sz w:val="20"/>
        </w:rPr>
        <w:t>performance</w:t>
      </w:r>
      <w:r>
        <w:rPr>
          <w:spacing w:val="-7"/>
          <w:sz w:val="20"/>
        </w:rPr>
        <w:t> </w:t>
      </w:r>
      <w:r>
        <w:rPr>
          <w:sz w:val="20"/>
        </w:rPr>
        <w:t>and</w:t>
      </w:r>
      <w:r>
        <w:rPr>
          <w:spacing w:val="-9"/>
          <w:sz w:val="20"/>
        </w:rPr>
        <w:t> </w:t>
      </w:r>
      <w:r>
        <w:rPr>
          <w:sz w:val="20"/>
        </w:rPr>
        <w:t>if</w:t>
      </w:r>
      <w:r>
        <w:rPr>
          <w:spacing w:val="-8"/>
          <w:sz w:val="20"/>
        </w:rPr>
        <w:t> </w:t>
      </w:r>
      <w:r>
        <w:rPr>
          <w:sz w:val="20"/>
        </w:rPr>
        <w:t>required,</w:t>
      </w:r>
      <w:r>
        <w:rPr>
          <w:spacing w:val="-9"/>
          <w:sz w:val="20"/>
        </w:rPr>
        <w:t> </w:t>
      </w:r>
      <w:r>
        <w:rPr>
          <w:sz w:val="20"/>
        </w:rPr>
        <w:t>will</w:t>
      </w:r>
      <w:r>
        <w:rPr>
          <w:spacing w:val="-7"/>
          <w:sz w:val="20"/>
        </w:rPr>
        <w:t> </w:t>
      </w:r>
      <w:r>
        <w:rPr>
          <w:sz w:val="20"/>
        </w:rPr>
        <w:t>generate</w:t>
      </w:r>
      <w:r>
        <w:rPr>
          <w:spacing w:val="-7"/>
          <w:sz w:val="20"/>
        </w:rPr>
        <w:t> </w:t>
      </w:r>
      <w:r>
        <w:rPr>
          <w:sz w:val="20"/>
        </w:rPr>
        <w:t>a</w:t>
      </w:r>
      <w:r>
        <w:rPr>
          <w:spacing w:val="-9"/>
          <w:sz w:val="20"/>
        </w:rPr>
        <w:t> </w:t>
      </w:r>
      <w:r>
        <w:rPr>
          <w:sz w:val="20"/>
        </w:rPr>
        <w:t>recommendation</w:t>
      </w:r>
      <w:r>
        <w:rPr>
          <w:spacing w:val="-5"/>
          <w:sz w:val="20"/>
        </w:rPr>
        <w:t> </w:t>
      </w:r>
      <w:r>
        <w:rPr>
          <w:sz w:val="20"/>
        </w:rPr>
        <w:t>to</w:t>
      </w:r>
      <w:r>
        <w:rPr>
          <w:spacing w:val="-9"/>
          <w:sz w:val="20"/>
        </w:rPr>
        <w:t> </w:t>
      </w:r>
      <w:r>
        <w:rPr>
          <w:sz w:val="20"/>
        </w:rPr>
        <w:t>update</w:t>
      </w:r>
      <w:r>
        <w:rPr>
          <w:spacing w:val="-8"/>
          <w:sz w:val="20"/>
        </w:rPr>
        <w:t> </w:t>
      </w:r>
      <w:r>
        <w:rPr>
          <w:sz w:val="20"/>
        </w:rPr>
        <w:t>one</w:t>
      </w:r>
      <w:r>
        <w:rPr>
          <w:spacing w:val="-9"/>
          <w:sz w:val="20"/>
        </w:rPr>
        <w:t> </w:t>
      </w:r>
      <w:r>
        <w:rPr>
          <w:sz w:val="20"/>
        </w:rPr>
        <w:t>or</w:t>
      </w:r>
      <w:r>
        <w:rPr>
          <w:spacing w:val="-8"/>
          <w:sz w:val="20"/>
        </w:rPr>
        <w:t> </w:t>
      </w:r>
      <w:r>
        <w:rPr>
          <w:sz w:val="20"/>
        </w:rPr>
        <w:t>more</w:t>
      </w:r>
      <w:r>
        <w:rPr>
          <w:spacing w:val="-9"/>
          <w:sz w:val="20"/>
        </w:rPr>
        <w:t> </w:t>
      </w:r>
      <w:r>
        <w:rPr>
          <w:sz w:val="20"/>
        </w:rPr>
        <w:t>of</w:t>
      </w:r>
      <w:r>
        <w:rPr>
          <w:spacing w:val="-8"/>
          <w:sz w:val="20"/>
        </w:rPr>
        <w:t> </w:t>
      </w:r>
      <w:r>
        <w:rPr>
          <w:sz w:val="20"/>
        </w:rPr>
        <w:t>the</w:t>
      </w:r>
      <w:r>
        <w:rPr>
          <w:spacing w:val="-7"/>
          <w:sz w:val="20"/>
        </w:rPr>
        <w:t> </w:t>
      </w:r>
      <w:r>
        <w:rPr>
          <w:sz w:val="20"/>
        </w:rPr>
        <w:t>identified</w:t>
      </w:r>
      <w:r>
        <w:rPr>
          <w:spacing w:val="-9"/>
          <w:sz w:val="20"/>
        </w:rPr>
        <w:t> </w:t>
      </w:r>
      <w:r>
        <w:rPr>
          <w:sz w:val="20"/>
        </w:rPr>
        <w:t>configuration</w:t>
      </w:r>
      <w:r>
        <w:rPr>
          <w:spacing w:val="-8"/>
          <w:sz w:val="20"/>
        </w:rPr>
        <w:t> </w:t>
      </w:r>
      <w:r>
        <w:rPr>
          <w:spacing w:val="-2"/>
          <w:sz w:val="20"/>
        </w:rPr>
        <w:t>knobs</w:t>
      </w:r>
    </w:p>
    <w:p>
      <w:pPr>
        <w:pStyle w:val="ListParagraph"/>
        <w:numPr>
          <w:ilvl w:val="0"/>
          <w:numId w:val="183"/>
        </w:numPr>
        <w:tabs>
          <w:tab w:pos="952" w:val="left" w:leader="none"/>
        </w:tabs>
        <w:spacing w:line="240" w:lineRule="auto" w:before="17" w:after="0"/>
        <w:ind w:left="952" w:right="0" w:hanging="676"/>
        <w:jc w:val="left"/>
        <w:rPr>
          <w:sz w:val="20"/>
        </w:rPr>
      </w:pPr>
      <w:r>
        <w:rPr>
          <w:sz w:val="20"/>
        </w:rPr>
        <w:t>(step</w:t>
      </w:r>
      <w:r>
        <w:rPr>
          <w:spacing w:val="14"/>
          <w:sz w:val="20"/>
        </w:rPr>
        <w:t> </w:t>
      </w:r>
      <w:r>
        <w:rPr>
          <w:sz w:val="20"/>
        </w:rPr>
        <w:t>16).</w:t>
      </w:r>
      <w:r>
        <w:rPr>
          <w:spacing w:val="13"/>
          <w:sz w:val="20"/>
        </w:rPr>
        <w:t> </w:t>
      </w:r>
      <w:r>
        <w:rPr>
          <w:sz w:val="20"/>
        </w:rPr>
        <w:t>This</w:t>
      </w:r>
      <w:r>
        <w:rPr>
          <w:spacing w:val="9"/>
          <w:sz w:val="20"/>
        </w:rPr>
        <w:t> </w:t>
      </w:r>
      <w:r>
        <w:rPr>
          <w:sz w:val="20"/>
        </w:rPr>
        <w:t>new</w:t>
      </w:r>
      <w:r>
        <w:rPr>
          <w:spacing w:val="13"/>
          <w:sz w:val="20"/>
        </w:rPr>
        <w:t> </w:t>
      </w:r>
      <w:r>
        <w:rPr>
          <w:sz w:val="20"/>
        </w:rPr>
        <w:t>recommendation</w:t>
      </w:r>
      <w:r>
        <w:rPr>
          <w:spacing w:val="12"/>
          <w:sz w:val="20"/>
        </w:rPr>
        <w:t> </w:t>
      </w:r>
      <w:r>
        <w:rPr>
          <w:sz w:val="20"/>
        </w:rPr>
        <w:t>is</w:t>
      </w:r>
      <w:r>
        <w:rPr>
          <w:spacing w:val="12"/>
          <w:sz w:val="20"/>
        </w:rPr>
        <w:t> </w:t>
      </w:r>
      <w:r>
        <w:rPr>
          <w:sz w:val="20"/>
        </w:rPr>
        <w:t>sent</w:t>
      </w:r>
      <w:r>
        <w:rPr>
          <w:spacing w:val="12"/>
          <w:sz w:val="20"/>
        </w:rPr>
        <w:t> </w:t>
      </w:r>
      <w:r>
        <w:rPr>
          <w:sz w:val="20"/>
        </w:rPr>
        <w:t>to</w:t>
      </w:r>
      <w:r>
        <w:rPr>
          <w:spacing w:val="13"/>
          <w:sz w:val="20"/>
        </w:rPr>
        <w:t> </w:t>
      </w:r>
      <w:r>
        <w:rPr>
          <w:sz w:val="20"/>
        </w:rPr>
        <w:t>SMO</w:t>
      </w:r>
      <w:r>
        <w:rPr>
          <w:spacing w:val="11"/>
          <w:sz w:val="20"/>
        </w:rPr>
        <w:t> </w:t>
      </w:r>
      <w:r>
        <w:rPr>
          <w:sz w:val="20"/>
        </w:rPr>
        <w:t>via</w:t>
      </w:r>
      <w:r>
        <w:rPr>
          <w:spacing w:val="13"/>
          <w:sz w:val="20"/>
        </w:rPr>
        <w:t> </w:t>
      </w:r>
      <w:r>
        <w:rPr>
          <w:sz w:val="20"/>
        </w:rPr>
        <w:t>R1</w:t>
      </w:r>
      <w:r>
        <w:rPr>
          <w:spacing w:val="13"/>
          <w:sz w:val="20"/>
        </w:rPr>
        <w:t> </w:t>
      </w:r>
      <w:r>
        <w:rPr>
          <w:sz w:val="20"/>
        </w:rPr>
        <w:t>interface,</w:t>
      </w:r>
      <w:r>
        <w:rPr>
          <w:spacing w:val="13"/>
          <w:sz w:val="20"/>
        </w:rPr>
        <w:t> </w:t>
      </w:r>
      <w:r>
        <w:rPr>
          <w:sz w:val="20"/>
        </w:rPr>
        <w:t>and</w:t>
      </w:r>
      <w:r>
        <w:rPr>
          <w:spacing w:val="14"/>
          <w:sz w:val="20"/>
        </w:rPr>
        <w:t> </w:t>
      </w:r>
      <w:r>
        <w:rPr>
          <w:sz w:val="20"/>
        </w:rPr>
        <w:t>finally</w:t>
      </w:r>
      <w:r>
        <w:rPr>
          <w:spacing w:val="13"/>
          <w:sz w:val="20"/>
        </w:rPr>
        <w:t> </w:t>
      </w:r>
      <w:r>
        <w:rPr>
          <w:sz w:val="20"/>
        </w:rPr>
        <w:t>communicated</w:t>
      </w:r>
      <w:r>
        <w:rPr>
          <w:spacing w:val="13"/>
          <w:sz w:val="20"/>
        </w:rPr>
        <w:t> </w:t>
      </w:r>
      <w:r>
        <w:rPr>
          <w:sz w:val="20"/>
        </w:rPr>
        <w:t>to</w:t>
      </w:r>
      <w:r>
        <w:rPr>
          <w:spacing w:val="11"/>
          <w:sz w:val="20"/>
        </w:rPr>
        <w:t> </w:t>
      </w:r>
      <w:r>
        <w:rPr>
          <w:sz w:val="20"/>
        </w:rPr>
        <w:t>the</w:t>
      </w:r>
      <w:r>
        <w:rPr>
          <w:spacing w:val="11"/>
          <w:sz w:val="20"/>
        </w:rPr>
        <w:t> </w:t>
      </w:r>
      <w:r>
        <w:rPr>
          <w:sz w:val="20"/>
        </w:rPr>
        <w:t>O-DU</w:t>
      </w:r>
      <w:r>
        <w:rPr>
          <w:spacing w:val="13"/>
          <w:sz w:val="20"/>
        </w:rPr>
        <w:t> </w:t>
      </w:r>
      <w:r>
        <w:rPr>
          <w:sz w:val="20"/>
        </w:rPr>
        <w:t>via</w:t>
      </w:r>
      <w:r>
        <w:rPr>
          <w:spacing w:val="13"/>
          <w:sz w:val="20"/>
        </w:rPr>
        <w:t> </w:t>
      </w:r>
      <w:r>
        <w:rPr>
          <w:spacing w:val="-5"/>
          <w:sz w:val="20"/>
        </w:rPr>
        <w:t>O1</w:t>
      </w:r>
    </w:p>
    <w:p>
      <w:pPr>
        <w:pStyle w:val="ListParagraph"/>
        <w:numPr>
          <w:ilvl w:val="0"/>
          <w:numId w:val="183"/>
        </w:numPr>
        <w:tabs>
          <w:tab w:pos="952" w:val="left" w:leader="none"/>
        </w:tabs>
        <w:spacing w:line="240" w:lineRule="auto" w:before="20" w:after="0"/>
        <w:ind w:left="952" w:right="0" w:hanging="777"/>
        <w:jc w:val="left"/>
        <w:rPr>
          <w:sz w:val="20"/>
        </w:rPr>
      </w:pPr>
      <w:r>
        <w:rPr>
          <w:sz w:val="20"/>
        </w:rPr>
        <w:t>interface</w:t>
      </w:r>
      <w:r>
        <w:rPr>
          <w:spacing w:val="-6"/>
          <w:sz w:val="20"/>
        </w:rPr>
        <w:t> </w:t>
      </w:r>
      <w:r>
        <w:rPr>
          <w:sz w:val="20"/>
        </w:rPr>
        <w:t>(step</w:t>
      </w:r>
      <w:r>
        <w:rPr>
          <w:spacing w:val="-5"/>
          <w:sz w:val="20"/>
        </w:rPr>
        <w:t> </w:t>
      </w:r>
      <w:r>
        <w:rPr>
          <w:spacing w:val="-4"/>
          <w:sz w:val="20"/>
        </w:rPr>
        <w:t>18).</w:t>
      </w:r>
    </w:p>
    <w:p>
      <w:pPr>
        <w:pStyle w:val="BodyText"/>
        <w:spacing w:before="197"/>
        <w:ind w:left="175"/>
      </w:pPr>
      <w:r>
        <w:rPr>
          <w:spacing w:val="-5"/>
        </w:rPr>
        <w:t>11</w:t>
      </w:r>
    </w:p>
    <w:p>
      <w:pPr>
        <w:pStyle w:val="Heading6"/>
        <w:numPr>
          <w:ilvl w:val="0"/>
          <w:numId w:val="184"/>
        </w:numPr>
        <w:tabs>
          <w:tab w:pos="952" w:val="left" w:leader="none"/>
        </w:tabs>
        <w:spacing w:line="240" w:lineRule="auto" w:before="199" w:after="0"/>
        <w:ind w:left="952" w:right="0" w:hanging="777"/>
        <w:jc w:val="left"/>
      </w:pPr>
      <w:r>
        <w:rPr>
          <w:spacing w:val="-2"/>
        </w:rPr>
        <w:t>Requirements</w:t>
      </w:r>
    </w:p>
    <w:p>
      <w:pPr>
        <w:pStyle w:val="ListParagraph"/>
        <w:numPr>
          <w:ilvl w:val="0"/>
          <w:numId w:val="184"/>
        </w:numPr>
        <w:tabs>
          <w:tab w:pos="952" w:val="left" w:leader="none"/>
        </w:tabs>
        <w:spacing w:line="240" w:lineRule="auto" w:before="199" w:after="0"/>
        <w:ind w:left="952" w:right="0" w:hanging="777"/>
        <w:jc w:val="left"/>
        <w:rPr>
          <w:sz w:val="20"/>
        </w:rPr>
      </w:pPr>
      <w:r>
        <w:rPr>
          <w:sz w:val="20"/>
        </w:rPr>
        <w:t>In</w:t>
      </w:r>
      <w:r>
        <w:rPr>
          <w:spacing w:val="-4"/>
          <w:sz w:val="20"/>
        </w:rPr>
        <w:t> </w:t>
      </w:r>
      <w:r>
        <w:rPr>
          <w:sz w:val="20"/>
        </w:rPr>
        <w:t>order</w:t>
      </w:r>
      <w:r>
        <w:rPr>
          <w:spacing w:val="-3"/>
          <w:sz w:val="20"/>
        </w:rPr>
        <w:t> </w:t>
      </w:r>
      <w:r>
        <w:rPr>
          <w:sz w:val="20"/>
        </w:rPr>
        <w:t>to</w:t>
      </w:r>
      <w:r>
        <w:rPr>
          <w:spacing w:val="-2"/>
          <w:sz w:val="20"/>
        </w:rPr>
        <w:t> </w:t>
      </w:r>
      <w:r>
        <w:rPr>
          <w:sz w:val="20"/>
        </w:rPr>
        <w:t>achieve</w:t>
      </w:r>
      <w:r>
        <w:rPr>
          <w:spacing w:val="-6"/>
          <w:sz w:val="20"/>
        </w:rPr>
        <w:t> </w:t>
      </w:r>
      <w:r>
        <w:rPr>
          <w:sz w:val="20"/>
        </w:rPr>
        <w:t>the</w:t>
      </w:r>
      <w:r>
        <w:rPr>
          <w:spacing w:val="-4"/>
          <w:sz w:val="20"/>
        </w:rPr>
        <w:t> </w:t>
      </w:r>
      <w:r>
        <w:rPr>
          <w:sz w:val="20"/>
        </w:rPr>
        <w:t>value</w:t>
      </w:r>
      <w:r>
        <w:rPr>
          <w:spacing w:val="-4"/>
          <w:sz w:val="20"/>
        </w:rPr>
        <w:t> </w:t>
      </w:r>
      <w:r>
        <w:rPr>
          <w:sz w:val="20"/>
        </w:rPr>
        <w:t>proposition</w:t>
      </w:r>
      <w:r>
        <w:rPr>
          <w:spacing w:val="-5"/>
          <w:sz w:val="20"/>
        </w:rPr>
        <w:t> </w:t>
      </w:r>
      <w:r>
        <w:rPr>
          <w:sz w:val="20"/>
        </w:rPr>
        <w:t>described</w:t>
      </w:r>
      <w:r>
        <w:rPr>
          <w:spacing w:val="-4"/>
          <w:sz w:val="20"/>
        </w:rPr>
        <w:t> </w:t>
      </w:r>
      <w:r>
        <w:rPr>
          <w:sz w:val="20"/>
        </w:rPr>
        <w:t>above,</w:t>
      </w:r>
      <w:r>
        <w:rPr>
          <w:spacing w:val="-6"/>
          <w:sz w:val="20"/>
        </w:rPr>
        <w:t> </w:t>
      </w:r>
      <w:r>
        <w:rPr>
          <w:sz w:val="20"/>
        </w:rPr>
        <w:t>the</w:t>
      </w:r>
      <w:r>
        <w:rPr>
          <w:spacing w:val="-4"/>
          <w:sz w:val="20"/>
        </w:rPr>
        <w:t> </w:t>
      </w:r>
      <w:r>
        <w:rPr>
          <w:sz w:val="20"/>
        </w:rPr>
        <w:t>key</w:t>
      </w:r>
      <w:r>
        <w:rPr>
          <w:spacing w:val="-3"/>
          <w:sz w:val="20"/>
        </w:rPr>
        <w:t> </w:t>
      </w:r>
      <w:r>
        <w:rPr>
          <w:sz w:val="20"/>
        </w:rPr>
        <w:t>Massive</w:t>
      </w:r>
      <w:r>
        <w:rPr>
          <w:spacing w:val="-5"/>
          <w:sz w:val="20"/>
        </w:rPr>
        <w:t> </w:t>
      </w:r>
      <w:r>
        <w:rPr>
          <w:sz w:val="20"/>
        </w:rPr>
        <w:t>MIMO</w:t>
      </w:r>
      <w:r>
        <w:rPr>
          <w:spacing w:val="-4"/>
          <w:sz w:val="20"/>
        </w:rPr>
        <w:t> </w:t>
      </w:r>
      <w:r>
        <w:rPr>
          <w:sz w:val="20"/>
        </w:rPr>
        <w:t>KPIs</w:t>
      </w:r>
      <w:r>
        <w:rPr>
          <w:spacing w:val="-5"/>
          <w:sz w:val="20"/>
        </w:rPr>
        <w:t> </w:t>
      </w:r>
      <w:r>
        <w:rPr>
          <w:sz w:val="20"/>
        </w:rPr>
        <w:t>or</w:t>
      </w:r>
      <w:r>
        <w:rPr>
          <w:spacing w:val="-6"/>
          <w:sz w:val="20"/>
        </w:rPr>
        <w:t> </w:t>
      </w:r>
      <w:r>
        <w:rPr>
          <w:sz w:val="20"/>
        </w:rPr>
        <w:t>dials</w:t>
      </w:r>
      <w:r>
        <w:rPr>
          <w:spacing w:val="-5"/>
          <w:sz w:val="20"/>
        </w:rPr>
        <w:t> </w:t>
      </w:r>
      <w:r>
        <w:rPr>
          <w:sz w:val="20"/>
        </w:rPr>
        <w:t>need</w:t>
      </w:r>
      <w:r>
        <w:rPr>
          <w:spacing w:val="-4"/>
          <w:sz w:val="20"/>
        </w:rPr>
        <w:t> </w:t>
      </w:r>
      <w:r>
        <w:rPr>
          <w:sz w:val="20"/>
        </w:rPr>
        <w:t>to</w:t>
      </w:r>
      <w:r>
        <w:rPr>
          <w:spacing w:val="-6"/>
          <w:sz w:val="20"/>
        </w:rPr>
        <w:t> </w:t>
      </w:r>
      <w:r>
        <w:rPr>
          <w:sz w:val="20"/>
        </w:rPr>
        <w:t>be</w:t>
      </w:r>
      <w:r>
        <w:rPr>
          <w:spacing w:val="-4"/>
          <w:sz w:val="20"/>
        </w:rPr>
        <w:t> </w:t>
      </w:r>
      <w:r>
        <w:rPr>
          <w:sz w:val="20"/>
        </w:rPr>
        <w:t>monitored</w:t>
      </w:r>
      <w:r>
        <w:rPr>
          <w:spacing w:val="-3"/>
          <w:sz w:val="20"/>
        </w:rPr>
        <w:t> </w:t>
      </w:r>
      <w:r>
        <w:rPr>
          <w:spacing w:val="-5"/>
          <w:sz w:val="20"/>
        </w:rPr>
        <w:t>to</w:t>
      </w:r>
    </w:p>
    <w:p>
      <w:pPr>
        <w:pStyle w:val="ListParagraph"/>
        <w:numPr>
          <w:ilvl w:val="0"/>
          <w:numId w:val="184"/>
        </w:numPr>
        <w:tabs>
          <w:tab w:pos="952" w:val="left" w:leader="none"/>
        </w:tabs>
        <w:spacing w:line="240" w:lineRule="auto" w:before="19" w:after="0"/>
        <w:ind w:left="952" w:right="0" w:hanging="777"/>
        <w:jc w:val="left"/>
        <w:rPr>
          <w:sz w:val="20"/>
        </w:rPr>
      </w:pPr>
      <w:r>
        <w:rPr>
          <w:sz w:val="20"/>
        </w:rPr>
        <w:t>assess</w:t>
      </w:r>
      <w:r>
        <w:rPr>
          <w:spacing w:val="-5"/>
          <w:sz w:val="20"/>
        </w:rPr>
        <w:t> </w:t>
      </w:r>
      <w:r>
        <w:rPr>
          <w:sz w:val="20"/>
        </w:rPr>
        <w:t>the</w:t>
      </w:r>
      <w:r>
        <w:rPr>
          <w:spacing w:val="-4"/>
          <w:sz w:val="20"/>
        </w:rPr>
        <w:t> </w:t>
      </w:r>
      <w:r>
        <w:rPr>
          <w:sz w:val="20"/>
        </w:rPr>
        <w:t>state</w:t>
      </w:r>
      <w:r>
        <w:rPr>
          <w:spacing w:val="-4"/>
          <w:sz w:val="20"/>
        </w:rPr>
        <w:t> </w:t>
      </w:r>
      <w:r>
        <w:rPr>
          <w:sz w:val="20"/>
        </w:rPr>
        <w:t>of</w:t>
      </w:r>
      <w:r>
        <w:rPr>
          <w:spacing w:val="-3"/>
          <w:sz w:val="20"/>
        </w:rPr>
        <w:t> </w:t>
      </w:r>
      <w:r>
        <w:rPr>
          <w:sz w:val="20"/>
        </w:rPr>
        <w:t>the</w:t>
      </w:r>
      <w:r>
        <w:rPr>
          <w:spacing w:val="-4"/>
          <w:sz w:val="20"/>
        </w:rPr>
        <w:t> </w:t>
      </w:r>
      <w:r>
        <w:rPr>
          <w:sz w:val="20"/>
        </w:rPr>
        <w:t>system.</w:t>
      </w:r>
      <w:r>
        <w:rPr>
          <w:spacing w:val="-4"/>
          <w:sz w:val="20"/>
        </w:rPr>
        <w:t> </w:t>
      </w:r>
      <w:r>
        <w:rPr>
          <w:sz w:val="20"/>
        </w:rPr>
        <w:t>A</w:t>
      </w:r>
      <w:r>
        <w:rPr>
          <w:spacing w:val="-4"/>
          <w:sz w:val="20"/>
        </w:rPr>
        <w:t> </w:t>
      </w:r>
      <w:r>
        <w:rPr>
          <w:sz w:val="20"/>
        </w:rPr>
        <w:t>proposed</w:t>
      </w:r>
      <w:r>
        <w:rPr>
          <w:spacing w:val="-3"/>
          <w:sz w:val="20"/>
        </w:rPr>
        <w:t> </w:t>
      </w:r>
      <w:r>
        <w:rPr>
          <w:sz w:val="20"/>
        </w:rPr>
        <w:t>set</w:t>
      </w:r>
      <w:r>
        <w:rPr>
          <w:spacing w:val="-3"/>
          <w:sz w:val="20"/>
        </w:rPr>
        <w:t> </w:t>
      </w:r>
      <w:r>
        <w:rPr>
          <w:sz w:val="20"/>
        </w:rPr>
        <w:t>is</w:t>
      </w:r>
      <w:r>
        <w:rPr>
          <w:spacing w:val="-5"/>
          <w:sz w:val="20"/>
        </w:rPr>
        <w:t> </w:t>
      </w:r>
      <w:r>
        <w:rPr>
          <w:sz w:val="20"/>
        </w:rPr>
        <w:t>discussed</w:t>
      </w:r>
      <w:r>
        <w:rPr>
          <w:spacing w:val="-3"/>
          <w:sz w:val="20"/>
        </w:rPr>
        <w:t> </w:t>
      </w:r>
      <w:r>
        <w:rPr>
          <w:sz w:val="20"/>
        </w:rPr>
        <w:t>in</w:t>
      </w:r>
      <w:r>
        <w:rPr>
          <w:spacing w:val="-3"/>
          <w:sz w:val="20"/>
        </w:rPr>
        <w:t> </w:t>
      </w:r>
      <w:r>
        <w:rPr>
          <w:sz w:val="20"/>
        </w:rPr>
        <w:t>the</w:t>
      </w:r>
      <w:r>
        <w:rPr>
          <w:spacing w:val="-4"/>
          <w:sz w:val="20"/>
        </w:rPr>
        <w:t> </w:t>
      </w:r>
      <w:r>
        <w:rPr>
          <w:sz w:val="20"/>
        </w:rPr>
        <w:t>following</w:t>
      </w:r>
      <w:r>
        <w:rPr>
          <w:spacing w:val="-2"/>
          <w:sz w:val="20"/>
        </w:rPr>
        <w:t> sections.</w:t>
      </w:r>
    </w:p>
    <w:p>
      <w:pPr>
        <w:pStyle w:val="ListParagraph"/>
        <w:numPr>
          <w:ilvl w:val="0"/>
          <w:numId w:val="184"/>
        </w:numPr>
        <w:tabs>
          <w:tab w:pos="952" w:val="left" w:leader="none"/>
        </w:tabs>
        <w:spacing w:line="240" w:lineRule="auto" w:before="198" w:after="0"/>
        <w:ind w:left="952" w:right="0" w:hanging="777"/>
        <w:jc w:val="left"/>
        <w:rPr>
          <w:sz w:val="20"/>
        </w:rPr>
      </w:pPr>
      <w:r>
        <w:rPr>
          <w:sz w:val="20"/>
        </w:rPr>
        <w:t>All</w:t>
      </w:r>
      <w:r>
        <w:rPr>
          <w:spacing w:val="-6"/>
          <w:sz w:val="20"/>
        </w:rPr>
        <w:t> </w:t>
      </w:r>
      <w:r>
        <w:rPr>
          <w:sz w:val="20"/>
        </w:rPr>
        <w:t>the</w:t>
      </w:r>
      <w:r>
        <w:rPr>
          <w:spacing w:val="-4"/>
          <w:sz w:val="20"/>
        </w:rPr>
        <w:t> </w:t>
      </w:r>
      <w:r>
        <w:rPr>
          <w:sz w:val="20"/>
        </w:rPr>
        <w:t>dials/measurements</w:t>
      </w:r>
      <w:r>
        <w:rPr>
          <w:spacing w:val="-5"/>
          <w:sz w:val="20"/>
        </w:rPr>
        <w:t> </w:t>
      </w:r>
      <w:r>
        <w:rPr>
          <w:sz w:val="20"/>
        </w:rPr>
        <w:t>listed</w:t>
      </w:r>
      <w:r>
        <w:rPr>
          <w:spacing w:val="-3"/>
          <w:sz w:val="20"/>
        </w:rPr>
        <w:t> </w:t>
      </w:r>
      <w:r>
        <w:rPr>
          <w:sz w:val="20"/>
        </w:rPr>
        <w:t>here</w:t>
      </w:r>
      <w:r>
        <w:rPr>
          <w:spacing w:val="-6"/>
          <w:sz w:val="20"/>
        </w:rPr>
        <w:t> </w:t>
      </w:r>
      <w:r>
        <w:rPr>
          <w:sz w:val="20"/>
        </w:rPr>
        <w:t>are</w:t>
      </w:r>
      <w:r>
        <w:rPr>
          <w:spacing w:val="-7"/>
          <w:sz w:val="20"/>
        </w:rPr>
        <w:t> </w:t>
      </w:r>
      <w:r>
        <w:rPr>
          <w:sz w:val="20"/>
        </w:rPr>
        <w:t>required</w:t>
      </w:r>
      <w:r>
        <w:rPr>
          <w:spacing w:val="-5"/>
          <w:sz w:val="20"/>
        </w:rPr>
        <w:t> </w:t>
      </w:r>
      <w:r>
        <w:rPr>
          <w:sz w:val="20"/>
        </w:rPr>
        <w:t>at</w:t>
      </w:r>
      <w:r>
        <w:rPr>
          <w:spacing w:val="-4"/>
          <w:sz w:val="20"/>
        </w:rPr>
        <w:t> </w:t>
      </w:r>
      <w:r>
        <w:rPr>
          <w:sz w:val="20"/>
        </w:rPr>
        <w:t>a</w:t>
      </w:r>
      <w:r>
        <w:rPr>
          <w:spacing w:val="-6"/>
          <w:sz w:val="20"/>
        </w:rPr>
        <w:t> </w:t>
      </w:r>
      <w:r>
        <w:rPr>
          <w:sz w:val="20"/>
        </w:rPr>
        <w:t>configurable</w:t>
      </w:r>
      <w:r>
        <w:rPr>
          <w:spacing w:val="-6"/>
          <w:sz w:val="20"/>
        </w:rPr>
        <w:t> </w:t>
      </w:r>
      <w:r>
        <w:rPr>
          <w:sz w:val="20"/>
        </w:rPr>
        <w:t>granularity</w:t>
      </w:r>
      <w:r>
        <w:rPr>
          <w:spacing w:val="-6"/>
          <w:sz w:val="20"/>
        </w:rPr>
        <w:t> </w:t>
      </w:r>
      <w:r>
        <w:rPr>
          <w:sz w:val="20"/>
        </w:rPr>
        <w:t>in</w:t>
      </w:r>
      <w:r>
        <w:rPr>
          <w:spacing w:val="-6"/>
          <w:sz w:val="20"/>
        </w:rPr>
        <w:t> </w:t>
      </w:r>
      <w:r>
        <w:rPr>
          <w:sz w:val="20"/>
        </w:rPr>
        <w:t>multiples</w:t>
      </w:r>
      <w:r>
        <w:rPr>
          <w:spacing w:val="-5"/>
          <w:sz w:val="20"/>
        </w:rPr>
        <w:t> </w:t>
      </w:r>
      <w:r>
        <w:rPr>
          <w:sz w:val="20"/>
        </w:rPr>
        <w:t>of</w:t>
      </w:r>
      <w:r>
        <w:rPr>
          <w:spacing w:val="-6"/>
          <w:sz w:val="20"/>
        </w:rPr>
        <w:t> </w:t>
      </w:r>
      <w:r>
        <w:rPr>
          <w:sz w:val="20"/>
        </w:rPr>
        <w:t>1</w:t>
      </w:r>
      <w:r>
        <w:rPr>
          <w:spacing w:val="-4"/>
          <w:sz w:val="20"/>
        </w:rPr>
        <w:t> </w:t>
      </w:r>
      <w:r>
        <w:rPr>
          <w:sz w:val="20"/>
        </w:rPr>
        <w:t>minute,</w:t>
      </w:r>
      <w:r>
        <w:rPr>
          <w:spacing w:val="-6"/>
          <w:sz w:val="20"/>
        </w:rPr>
        <w:t> </w:t>
      </w:r>
      <w:r>
        <w:rPr>
          <w:sz w:val="20"/>
        </w:rPr>
        <w:t>ranging</w:t>
      </w:r>
      <w:r>
        <w:rPr>
          <w:spacing w:val="-5"/>
          <w:sz w:val="20"/>
        </w:rPr>
        <w:t> </w:t>
      </w:r>
      <w:r>
        <w:rPr>
          <w:sz w:val="20"/>
        </w:rPr>
        <w:t>from</w:t>
      </w:r>
      <w:r>
        <w:rPr>
          <w:spacing w:val="-6"/>
          <w:sz w:val="20"/>
        </w:rPr>
        <w:t> </w:t>
      </w:r>
      <w:r>
        <w:rPr>
          <w:spacing w:val="-10"/>
          <w:sz w:val="20"/>
        </w:rPr>
        <w:t>1</w:t>
      </w:r>
    </w:p>
    <w:p>
      <w:pPr>
        <w:pStyle w:val="ListParagraph"/>
        <w:numPr>
          <w:ilvl w:val="0"/>
          <w:numId w:val="184"/>
        </w:numPr>
        <w:tabs>
          <w:tab w:pos="952" w:val="left" w:leader="none"/>
        </w:tabs>
        <w:spacing w:line="240" w:lineRule="auto" w:before="17" w:after="0"/>
        <w:ind w:left="952" w:right="0" w:hanging="777"/>
        <w:jc w:val="left"/>
        <w:rPr>
          <w:sz w:val="20"/>
        </w:rPr>
      </w:pPr>
      <w:r>
        <w:rPr>
          <w:sz w:val="20"/>
        </w:rPr>
        <w:t>to</w:t>
      </w:r>
      <w:r>
        <w:rPr>
          <w:spacing w:val="-1"/>
          <w:sz w:val="20"/>
        </w:rPr>
        <w:t> </w:t>
      </w:r>
      <w:r>
        <w:rPr>
          <w:sz w:val="20"/>
        </w:rPr>
        <w:t>15 </w:t>
      </w:r>
      <w:r>
        <w:rPr>
          <w:spacing w:val="-2"/>
          <w:sz w:val="20"/>
        </w:rPr>
        <w:t>minutes.</w:t>
      </w:r>
    </w:p>
    <w:p>
      <w:pPr>
        <w:pStyle w:val="BodyText"/>
        <w:spacing w:before="200"/>
        <w:ind w:left="175"/>
      </w:pPr>
      <w:r>
        <w:rPr>
          <w:spacing w:val="-5"/>
        </w:rPr>
        <w:t>17</w:t>
      </w:r>
    </w:p>
    <w:p>
      <w:pPr>
        <w:pStyle w:val="BodyText"/>
        <w:spacing w:before="197"/>
        <w:ind w:left="175"/>
      </w:pPr>
      <w:r>
        <w:rPr>
          <w:spacing w:val="-5"/>
        </w:rPr>
        <w:t>18</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859"/>
        <w:gridCol w:w="3279"/>
        <w:gridCol w:w="780"/>
        <w:gridCol w:w="1248"/>
        <w:gridCol w:w="1328"/>
        <w:gridCol w:w="1327"/>
      </w:tblGrid>
      <w:tr>
        <w:trPr>
          <w:trHeight w:val="1423" w:hRule="atLeast"/>
        </w:trPr>
        <w:tc>
          <w:tcPr>
            <w:tcW w:w="936" w:type="dxa"/>
            <w:shd w:val="clear" w:color="auto" w:fill="E7E6E6"/>
          </w:tcPr>
          <w:p>
            <w:pPr>
              <w:pStyle w:val="TableParagraph"/>
              <w:spacing w:line="256" w:lineRule="auto" w:before="3"/>
              <w:ind w:right="126"/>
              <w:rPr>
                <w:b/>
                <w:sz w:val="20"/>
              </w:rPr>
            </w:pPr>
            <w:r>
              <w:rPr>
                <w:b/>
                <w:spacing w:val="-2"/>
                <w:sz w:val="20"/>
              </w:rPr>
              <w:t>Interfac </w:t>
            </w:r>
            <w:r>
              <w:rPr>
                <w:b/>
                <w:spacing w:val="-10"/>
                <w:sz w:val="20"/>
              </w:rPr>
              <w:t>e</w:t>
            </w:r>
          </w:p>
        </w:tc>
        <w:tc>
          <w:tcPr>
            <w:tcW w:w="859" w:type="dxa"/>
            <w:shd w:val="clear" w:color="auto" w:fill="E7E6E6"/>
          </w:tcPr>
          <w:p>
            <w:pPr>
              <w:pStyle w:val="TableParagraph"/>
              <w:spacing w:before="3"/>
              <w:ind w:left="108"/>
              <w:rPr>
                <w:b/>
                <w:sz w:val="20"/>
              </w:rPr>
            </w:pPr>
            <w:r>
              <w:rPr>
                <w:b/>
                <w:spacing w:val="-2"/>
                <w:sz w:val="20"/>
              </w:rPr>
              <w:t>Source</w:t>
            </w:r>
          </w:p>
          <w:p>
            <w:pPr>
              <w:pStyle w:val="TableParagraph"/>
              <w:spacing w:before="17"/>
              <w:ind w:left="108"/>
              <w:rPr>
                <w:rFonts w:ascii="Wingdings" w:hAnsi="Wingdings"/>
                <w:sz w:val="20"/>
              </w:rPr>
            </w:pPr>
            <w:r>
              <w:rPr>
                <w:rFonts w:ascii="Wingdings" w:hAnsi="Wingdings"/>
                <w:spacing w:val="-10"/>
                <w:sz w:val="20"/>
              </w:rPr>
              <w:t></w:t>
            </w:r>
          </w:p>
          <w:p>
            <w:pPr>
              <w:pStyle w:val="TableParagraph"/>
              <w:spacing w:before="18"/>
              <w:ind w:left="108"/>
              <w:rPr>
                <w:b/>
                <w:sz w:val="20"/>
              </w:rPr>
            </w:pPr>
            <w:r>
              <w:rPr>
                <w:b/>
                <w:spacing w:val="-2"/>
                <w:sz w:val="20"/>
              </w:rPr>
              <w:t>Target</w:t>
            </w:r>
          </w:p>
        </w:tc>
        <w:tc>
          <w:tcPr>
            <w:tcW w:w="3279" w:type="dxa"/>
            <w:shd w:val="clear" w:color="auto" w:fill="E7E6E6"/>
          </w:tcPr>
          <w:p>
            <w:pPr>
              <w:pStyle w:val="TableParagraph"/>
              <w:spacing w:before="3"/>
              <w:ind w:left="108"/>
              <w:rPr>
                <w:b/>
                <w:sz w:val="20"/>
              </w:rPr>
            </w:pPr>
            <w:r>
              <w:rPr>
                <w:b/>
                <w:spacing w:val="-2"/>
                <w:sz w:val="20"/>
              </w:rPr>
              <w:t>Description</w:t>
            </w:r>
          </w:p>
        </w:tc>
        <w:tc>
          <w:tcPr>
            <w:tcW w:w="780" w:type="dxa"/>
            <w:shd w:val="clear" w:color="auto" w:fill="E7E6E6"/>
          </w:tcPr>
          <w:p>
            <w:pPr>
              <w:pStyle w:val="TableParagraph"/>
              <w:spacing w:before="3"/>
              <w:ind w:left="1" w:right="98"/>
              <w:jc w:val="center"/>
              <w:rPr>
                <w:b/>
                <w:sz w:val="20"/>
              </w:rPr>
            </w:pPr>
            <w:r>
              <w:rPr>
                <w:b/>
                <w:spacing w:val="-2"/>
                <w:sz w:val="20"/>
              </w:rPr>
              <w:t>Units</w:t>
            </w:r>
          </w:p>
        </w:tc>
        <w:tc>
          <w:tcPr>
            <w:tcW w:w="1248" w:type="dxa"/>
            <w:shd w:val="clear" w:color="auto" w:fill="E7E6E6"/>
          </w:tcPr>
          <w:p>
            <w:pPr>
              <w:pStyle w:val="TableParagraph"/>
              <w:spacing w:line="256" w:lineRule="auto" w:before="3"/>
              <w:ind w:left="108" w:right="128"/>
              <w:rPr>
                <w:b/>
                <w:sz w:val="20"/>
              </w:rPr>
            </w:pPr>
            <w:r>
              <w:rPr>
                <w:b/>
                <w:spacing w:val="-2"/>
                <w:sz w:val="20"/>
              </w:rPr>
              <w:t>Measureme </w:t>
            </w:r>
            <w:r>
              <w:rPr>
                <w:b/>
                <w:sz w:val="20"/>
              </w:rPr>
              <w:t>nt Period</w:t>
            </w:r>
          </w:p>
        </w:tc>
        <w:tc>
          <w:tcPr>
            <w:tcW w:w="1328" w:type="dxa"/>
            <w:shd w:val="clear" w:color="auto" w:fill="E7E6E6"/>
          </w:tcPr>
          <w:p>
            <w:pPr>
              <w:pStyle w:val="TableParagraph"/>
              <w:spacing w:before="3"/>
              <w:ind w:left="108"/>
              <w:rPr>
                <w:b/>
                <w:sz w:val="20"/>
              </w:rPr>
            </w:pPr>
            <w:r>
              <w:rPr>
                <w:b/>
                <w:spacing w:val="-2"/>
                <w:sz w:val="20"/>
              </w:rPr>
              <w:t>Reference</w:t>
            </w:r>
          </w:p>
        </w:tc>
        <w:tc>
          <w:tcPr>
            <w:tcW w:w="1327" w:type="dxa"/>
            <w:shd w:val="clear" w:color="auto" w:fill="E7E6E6"/>
          </w:tcPr>
          <w:p>
            <w:pPr>
              <w:pStyle w:val="TableParagraph"/>
              <w:tabs>
                <w:tab w:pos="1029" w:val="left" w:leader="none"/>
              </w:tabs>
              <w:spacing w:line="259" w:lineRule="auto" w:before="3"/>
              <w:ind w:left="108" w:right="96"/>
              <w:rPr>
                <w:b/>
                <w:sz w:val="20"/>
              </w:rPr>
            </w:pPr>
            <w:r>
              <w:rPr>
                <w:b/>
                <w:spacing w:val="-4"/>
                <w:sz w:val="20"/>
              </w:rPr>
              <w:t>New</w:t>
            </w:r>
            <w:r>
              <w:rPr>
                <w:b/>
                <w:sz w:val="20"/>
              </w:rPr>
              <w:tab/>
            </w:r>
            <w:r>
              <w:rPr>
                <w:b/>
                <w:spacing w:val="-6"/>
                <w:sz w:val="20"/>
              </w:rPr>
              <w:t>or </w:t>
            </w:r>
            <w:r>
              <w:rPr>
                <w:b/>
                <w:spacing w:val="-2"/>
                <w:sz w:val="20"/>
              </w:rPr>
              <w:t>existing measuremen t/reporting specification</w:t>
            </w:r>
          </w:p>
        </w:tc>
      </w:tr>
      <w:tr>
        <w:trPr>
          <w:trHeight w:val="1379"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ind w:left="108" w:right="326"/>
              <w:rPr>
                <w:sz w:val="20"/>
              </w:rPr>
            </w:pPr>
            <w:r>
              <w:rPr>
                <w:spacing w:val="-10"/>
                <w:sz w:val="20"/>
              </w:rPr>
              <w:t>→</w:t>
            </w:r>
            <w:r>
              <w:rPr>
                <w:spacing w:val="-4"/>
                <w:sz w:val="20"/>
              </w:rPr>
              <w:t> Non-</w:t>
            </w:r>
          </w:p>
          <w:p>
            <w:pPr>
              <w:pStyle w:val="TableParagraph"/>
              <w:spacing w:line="228" w:lineRule="exact"/>
              <w:ind w:left="108"/>
              <w:rPr>
                <w:sz w:val="20"/>
              </w:rPr>
            </w:pPr>
            <w:r>
              <w:rPr>
                <w:sz w:val="20"/>
              </w:rPr>
              <w:t>RT</w:t>
            </w:r>
            <w:r>
              <w:rPr>
                <w:spacing w:val="-4"/>
                <w:sz w:val="20"/>
              </w:rPr>
              <w:t> </w:t>
            </w:r>
            <w:r>
              <w:rPr>
                <w:spacing w:val="-5"/>
                <w:sz w:val="20"/>
              </w:rPr>
              <w:t>RIC</w:t>
            </w:r>
          </w:p>
        </w:tc>
        <w:tc>
          <w:tcPr>
            <w:tcW w:w="3279" w:type="dxa"/>
          </w:tcPr>
          <w:p>
            <w:pPr>
              <w:pStyle w:val="TableParagraph"/>
              <w:ind w:left="108" w:right="94"/>
              <w:jc w:val="both"/>
              <w:rPr>
                <w:sz w:val="20"/>
              </w:rPr>
            </w:pPr>
            <w:r>
              <w:rPr>
                <w:sz w:val="20"/>
              </w:rPr>
              <w:t>Histogram of UEs with data in </w:t>
            </w:r>
            <w:r>
              <w:rPr>
                <w:sz w:val="20"/>
              </w:rPr>
              <w:t>the buffer. If greater than “Threshold_High,” evaluate cell’s MU-MIMO pairing history and set status</w:t>
            </w:r>
            <w:r>
              <w:rPr>
                <w:spacing w:val="26"/>
                <w:sz w:val="20"/>
              </w:rPr>
              <w:t> </w:t>
            </w:r>
            <w:r>
              <w:rPr>
                <w:sz w:val="20"/>
              </w:rPr>
              <w:t>of</w:t>
            </w:r>
            <w:r>
              <w:rPr>
                <w:spacing w:val="29"/>
                <w:sz w:val="20"/>
              </w:rPr>
              <w:t> </w:t>
            </w:r>
            <w:r>
              <w:rPr>
                <w:sz w:val="20"/>
              </w:rPr>
              <w:t>cell</w:t>
            </w:r>
            <w:r>
              <w:rPr>
                <w:spacing w:val="28"/>
                <w:sz w:val="20"/>
              </w:rPr>
              <w:t> </w:t>
            </w:r>
            <w:r>
              <w:rPr>
                <w:sz w:val="20"/>
              </w:rPr>
              <w:t>as</w:t>
            </w:r>
            <w:r>
              <w:rPr>
                <w:spacing w:val="28"/>
                <w:sz w:val="20"/>
              </w:rPr>
              <w:t> </w:t>
            </w:r>
            <w:r>
              <w:rPr>
                <w:sz w:val="20"/>
              </w:rPr>
              <w:t>AI/ML</w:t>
            </w:r>
            <w:r>
              <w:rPr>
                <w:spacing w:val="29"/>
                <w:sz w:val="20"/>
              </w:rPr>
              <w:t> </w:t>
            </w:r>
            <w:r>
              <w:rPr>
                <w:spacing w:val="-2"/>
                <w:sz w:val="20"/>
              </w:rPr>
              <w:t>optimization</w:t>
            </w:r>
          </w:p>
          <w:p>
            <w:pPr>
              <w:pStyle w:val="TableParagraph"/>
              <w:spacing w:line="209" w:lineRule="exact"/>
              <w:ind w:left="108"/>
              <w:rPr>
                <w:sz w:val="20"/>
              </w:rPr>
            </w:pPr>
            <w:r>
              <w:rPr>
                <w:spacing w:val="-2"/>
                <w:sz w:val="20"/>
              </w:rPr>
              <w:t>candidate.</w:t>
            </w:r>
          </w:p>
        </w:tc>
        <w:tc>
          <w:tcPr>
            <w:tcW w:w="780" w:type="dxa"/>
          </w:tcPr>
          <w:p>
            <w:pPr>
              <w:pStyle w:val="TableParagraph"/>
              <w:ind w:left="108" w:right="109"/>
              <w:rPr>
                <w:sz w:val="20"/>
              </w:rPr>
            </w:pPr>
            <w:r>
              <w:rPr>
                <w:spacing w:val="-2"/>
                <w:sz w:val="20"/>
              </w:rPr>
              <w:t>Percen </w:t>
            </w:r>
            <w:r>
              <w:rPr>
                <w:spacing w:val="-10"/>
                <w:sz w:val="20"/>
              </w:rPr>
              <w:t>t</w:t>
            </w:r>
          </w:p>
        </w:tc>
        <w:tc>
          <w:tcPr>
            <w:tcW w:w="1248" w:type="dxa"/>
          </w:tcPr>
          <w:p>
            <w:pPr>
              <w:pStyle w:val="TableParagraph"/>
              <w:ind w:left="108"/>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[Dial01]</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80"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ind w:left="108" w:right="326"/>
              <w:rPr>
                <w:sz w:val="20"/>
              </w:rPr>
            </w:pPr>
            <w:r>
              <w:rPr>
                <w:spacing w:val="-10"/>
                <w:sz w:val="20"/>
              </w:rPr>
              <w:t>→</w:t>
            </w:r>
            <w:r>
              <w:rPr>
                <w:spacing w:val="-4"/>
                <w:sz w:val="20"/>
              </w:rPr>
              <w:t> Non-</w:t>
            </w:r>
          </w:p>
          <w:p>
            <w:pPr>
              <w:pStyle w:val="TableParagraph"/>
              <w:spacing w:line="229" w:lineRule="exact"/>
              <w:ind w:left="108"/>
              <w:rPr>
                <w:sz w:val="20"/>
              </w:rPr>
            </w:pPr>
            <w:r>
              <w:rPr>
                <w:sz w:val="20"/>
              </w:rPr>
              <w:t>RT</w:t>
            </w:r>
            <w:r>
              <w:rPr>
                <w:spacing w:val="-4"/>
                <w:sz w:val="20"/>
              </w:rPr>
              <w:t> </w:t>
            </w:r>
            <w:r>
              <w:rPr>
                <w:spacing w:val="-5"/>
                <w:sz w:val="20"/>
              </w:rPr>
              <w:t>RIC</w:t>
            </w:r>
          </w:p>
        </w:tc>
        <w:tc>
          <w:tcPr>
            <w:tcW w:w="3279" w:type="dxa"/>
          </w:tcPr>
          <w:p>
            <w:pPr>
              <w:pStyle w:val="TableParagraph"/>
              <w:ind w:left="108"/>
              <w:rPr>
                <w:sz w:val="20"/>
              </w:rPr>
            </w:pPr>
            <w:r>
              <w:rPr>
                <w:sz w:val="20"/>
              </w:rPr>
              <w:t>Angle</w:t>
            </w:r>
            <w:r>
              <w:rPr>
                <w:spacing w:val="80"/>
                <w:w w:val="150"/>
                <w:sz w:val="20"/>
              </w:rPr>
              <w:t> </w:t>
            </w:r>
            <w:r>
              <w:rPr>
                <w:sz w:val="20"/>
              </w:rPr>
              <w:t>of</w:t>
            </w:r>
            <w:r>
              <w:rPr>
                <w:spacing w:val="80"/>
                <w:w w:val="150"/>
                <w:sz w:val="20"/>
              </w:rPr>
              <w:t> </w:t>
            </w:r>
            <w:r>
              <w:rPr>
                <w:sz w:val="20"/>
              </w:rPr>
              <w:t>Arrival</w:t>
            </w:r>
            <w:r>
              <w:rPr>
                <w:spacing w:val="80"/>
                <w:w w:val="150"/>
                <w:sz w:val="20"/>
              </w:rPr>
              <w:t> </w:t>
            </w:r>
            <w:r>
              <w:rPr>
                <w:sz w:val="20"/>
              </w:rPr>
              <w:t>or</w:t>
            </w:r>
            <w:r>
              <w:rPr>
                <w:spacing w:val="80"/>
                <w:w w:val="150"/>
                <w:sz w:val="20"/>
              </w:rPr>
              <w:t> </w:t>
            </w:r>
            <w:r>
              <w:rPr>
                <w:sz w:val="20"/>
              </w:rPr>
              <w:t>Beam</w:t>
            </w:r>
            <w:r>
              <w:rPr>
                <w:spacing w:val="80"/>
                <w:w w:val="150"/>
                <w:sz w:val="20"/>
              </w:rPr>
              <w:t> </w:t>
            </w:r>
            <w:r>
              <w:rPr>
                <w:sz w:val="20"/>
              </w:rPr>
              <w:t>ID histogram. Only for GoB Feedback.</w:t>
            </w:r>
          </w:p>
        </w:tc>
        <w:tc>
          <w:tcPr>
            <w:tcW w:w="780" w:type="dxa"/>
          </w:tcPr>
          <w:p>
            <w:pPr>
              <w:pStyle w:val="TableParagraph"/>
              <w:ind w:left="1"/>
              <w:jc w:val="center"/>
              <w:rPr>
                <w:sz w:val="20"/>
              </w:rPr>
            </w:pPr>
            <w:r>
              <w:rPr>
                <w:spacing w:val="-2"/>
                <w:sz w:val="20"/>
              </w:rPr>
              <w:t>integer</w:t>
            </w:r>
          </w:p>
        </w:tc>
        <w:tc>
          <w:tcPr>
            <w:tcW w:w="1248" w:type="dxa"/>
          </w:tcPr>
          <w:p>
            <w:pPr>
              <w:pStyle w:val="TableParagraph"/>
              <w:ind w:left="108"/>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[Dial03]</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8"/>
              <w:rPr>
                <w:sz w:val="20"/>
              </w:rPr>
            </w:pPr>
            <w:r>
              <w:rPr>
                <w:spacing w:val="-2"/>
                <w:sz w:val="20"/>
              </w:rPr>
              <w:t>reporting</w:t>
            </w:r>
          </w:p>
        </w:tc>
      </w:tr>
      <w:tr>
        <w:trPr>
          <w:trHeight w:val="1379"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ind w:left="108" w:right="326"/>
              <w:rPr>
                <w:sz w:val="20"/>
              </w:rPr>
            </w:pPr>
            <w:r>
              <w:rPr>
                <w:spacing w:val="-10"/>
                <w:sz w:val="20"/>
              </w:rPr>
              <w:t>→</w:t>
            </w:r>
            <w:r>
              <w:rPr>
                <w:spacing w:val="-4"/>
                <w:sz w:val="20"/>
              </w:rPr>
              <w:t> Non-</w:t>
            </w:r>
          </w:p>
          <w:p>
            <w:pPr>
              <w:pStyle w:val="TableParagraph"/>
              <w:spacing w:line="228" w:lineRule="exact"/>
              <w:ind w:left="108"/>
              <w:rPr>
                <w:sz w:val="20"/>
              </w:rPr>
            </w:pPr>
            <w:r>
              <w:rPr>
                <w:sz w:val="20"/>
              </w:rPr>
              <w:t>RT</w:t>
            </w:r>
            <w:r>
              <w:rPr>
                <w:spacing w:val="-4"/>
                <w:sz w:val="20"/>
              </w:rPr>
              <w:t> </w:t>
            </w:r>
            <w:r>
              <w:rPr>
                <w:spacing w:val="-5"/>
                <w:sz w:val="20"/>
              </w:rPr>
              <w:t>RIC</w:t>
            </w:r>
          </w:p>
        </w:tc>
        <w:tc>
          <w:tcPr>
            <w:tcW w:w="3279" w:type="dxa"/>
          </w:tcPr>
          <w:p>
            <w:pPr>
              <w:pStyle w:val="TableParagraph"/>
              <w:ind w:left="108"/>
              <w:rPr>
                <w:sz w:val="20"/>
              </w:rPr>
            </w:pPr>
            <w:r>
              <w:rPr>
                <w:sz w:val="20"/>
              </w:rPr>
              <w:t>#</w:t>
            </w:r>
            <w:r>
              <w:rPr>
                <w:spacing w:val="31"/>
                <w:sz w:val="20"/>
              </w:rPr>
              <w:t> </w:t>
            </w:r>
            <w:r>
              <w:rPr>
                <w:sz w:val="20"/>
              </w:rPr>
              <w:t>of</w:t>
            </w:r>
            <w:r>
              <w:rPr>
                <w:spacing w:val="31"/>
                <w:sz w:val="20"/>
              </w:rPr>
              <w:t> </w:t>
            </w:r>
            <w:r>
              <w:rPr>
                <w:sz w:val="20"/>
              </w:rPr>
              <w:t>scheduled</w:t>
            </w:r>
            <w:r>
              <w:rPr>
                <w:spacing w:val="31"/>
                <w:sz w:val="20"/>
              </w:rPr>
              <w:t> </w:t>
            </w:r>
            <w:r>
              <w:rPr>
                <w:sz w:val="20"/>
              </w:rPr>
              <w:t>MU-MIMO</w:t>
            </w:r>
            <w:r>
              <w:rPr>
                <w:spacing w:val="28"/>
                <w:sz w:val="20"/>
              </w:rPr>
              <w:t> </w:t>
            </w:r>
            <w:r>
              <w:rPr>
                <w:sz w:val="20"/>
              </w:rPr>
              <w:t>UEs</w:t>
            </w:r>
            <w:r>
              <w:rPr>
                <w:spacing w:val="30"/>
                <w:sz w:val="20"/>
              </w:rPr>
              <w:t> </w:t>
            </w:r>
            <w:r>
              <w:rPr>
                <w:sz w:val="20"/>
              </w:rPr>
              <w:t>per TTI</w:t>
            </w:r>
            <w:r>
              <w:rPr>
                <w:spacing w:val="8"/>
                <w:sz w:val="20"/>
              </w:rPr>
              <w:t> </w:t>
            </w:r>
            <w:r>
              <w:rPr>
                <w:sz w:val="20"/>
              </w:rPr>
              <w:t>(histogram</w:t>
            </w:r>
            <w:r>
              <w:rPr>
                <w:spacing w:val="9"/>
                <w:sz w:val="20"/>
              </w:rPr>
              <w:t> </w:t>
            </w:r>
            <w:r>
              <w:rPr>
                <w:sz w:val="20"/>
              </w:rPr>
              <w:t>of</w:t>
            </w:r>
            <w:r>
              <w:rPr>
                <w:spacing w:val="8"/>
                <w:sz w:val="20"/>
              </w:rPr>
              <w:t> </w:t>
            </w:r>
            <w:r>
              <w:rPr>
                <w:sz w:val="20"/>
              </w:rPr>
              <w:t>%</w:t>
            </w:r>
            <w:r>
              <w:rPr>
                <w:spacing w:val="8"/>
                <w:sz w:val="20"/>
              </w:rPr>
              <w:t> </w:t>
            </w:r>
            <w:r>
              <w:rPr>
                <w:sz w:val="20"/>
              </w:rPr>
              <w:t>UE=1,</w:t>
            </w:r>
            <w:r>
              <w:rPr>
                <w:spacing w:val="8"/>
                <w:sz w:val="20"/>
              </w:rPr>
              <w:t> </w:t>
            </w:r>
            <w:r>
              <w:rPr>
                <w:sz w:val="20"/>
              </w:rPr>
              <w:t>%</w:t>
            </w:r>
            <w:r>
              <w:rPr>
                <w:spacing w:val="7"/>
                <w:sz w:val="20"/>
              </w:rPr>
              <w:t> </w:t>
            </w:r>
            <w:r>
              <w:rPr>
                <w:spacing w:val="-4"/>
                <w:sz w:val="20"/>
              </w:rPr>
              <w:t>UE=2</w:t>
            </w:r>
          </w:p>
          <w:p>
            <w:pPr>
              <w:pStyle w:val="TableParagraph"/>
              <w:spacing w:before="1"/>
              <w:ind w:left="108"/>
              <w:rPr>
                <w:sz w:val="20"/>
              </w:rPr>
            </w:pPr>
            <w:r>
              <w:rPr>
                <w:sz w:val="20"/>
              </w:rPr>
              <w:t>,%</w:t>
            </w:r>
            <w:r>
              <w:rPr>
                <w:spacing w:val="-4"/>
                <w:sz w:val="20"/>
              </w:rPr>
              <w:t> </w:t>
            </w:r>
            <w:r>
              <w:rPr>
                <w:sz w:val="20"/>
              </w:rPr>
              <w:t>UE</w:t>
            </w:r>
            <w:r>
              <w:rPr>
                <w:spacing w:val="-2"/>
                <w:sz w:val="20"/>
              </w:rPr>
              <w:t> </w:t>
            </w:r>
            <w:r>
              <w:rPr>
                <w:sz w:val="20"/>
              </w:rPr>
              <w:t>=</w:t>
            </w:r>
            <w:r>
              <w:rPr>
                <w:spacing w:val="-1"/>
                <w:sz w:val="20"/>
              </w:rPr>
              <w:t> </w:t>
            </w:r>
            <w:r>
              <w:rPr>
                <w:sz w:val="20"/>
              </w:rPr>
              <w:t>max</w:t>
            </w:r>
            <w:r>
              <w:rPr>
                <w:spacing w:val="-2"/>
                <w:sz w:val="20"/>
              </w:rPr>
              <w:t> </w:t>
            </w:r>
            <w:r>
              <w:rPr>
                <w:sz w:val="20"/>
              </w:rPr>
              <w:t>limit</w:t>
            </w:r>
            <w:r>
              <w:rPr>
                <w:spacing w:val="-4"/>
                <w:sz w:val="20"/>
              </w:rPr>
              <w:t> (K))</w:t>
            </w:r>
          </w:p>
        </w:tc>
        <w:tc>
          <w:tcPr>
            <w:tcW w:w="780" w:type="dxa"/>
          </w:tcPr>
          <w:p>
            <w:pPr>
              <w:pStyle w:val="TableParagraph"/>
              <w:ind w:left="108" w:right="121"/>
              <w:rPr>
                <w:sz w:val="20"/>
              </w:rPr>
            </w:pPr>
            <w:r>
              <w:rPr>
                <w:spacing w:val="-2"/>
                <w:sz w:val="20"/>
              </w:rPr>
              <w:t>percen </w:t>
            </w:r>
            <w:r>
              <w:rPr>
                <w:spacing w:val="-10"/>
                <w:sz w:val="20"/>
              </w:rPr>
              <w:t>t</w:t>
            </w:r>
          </w:p>
        </w:tc>
        <w:tc>
          <w:tcPr>
            <w:tcW w:w="1248" w:type="dxa"/>
          </w:tcPr>
          <w:p>
            <w:pPr>
              <w:pStyle w:val="TableParagraph"/>
              <w:ind w:left="108"/>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[Dial04]</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79"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ind w:left="108" w:right="326"/>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279" w:type="dxa"/>
          </w:tcPr>
          <w:p>
            <w:pPr>
              <w:pStyle w:val="TableParagraph"/>
              <w:ind w:left="108" w:right="97"/>
              <w:jc w:val="both"/>
              <w:rPr>
                <w:sz w:val="20"/>
              </w:rPr>
            </w:pPr>
            <w:r>
              <w:rPr>
                <w:sz w:val="20"/>
              </w:rPr>
              <w:t>Percent of UE pairs evaluated </w:t>
            </w:r>
            <w:r>
              <w:rPr>
                <w:sz w:val="20"/>
              </w:rPr>
              <w:t>for orthogonality by the scheduler (histogram, %=0, %=1, %=2, ….%= </w:t>
            </w:r>
            <w:r>
              <w:rPr>
                <w:spacing w:val="-6"/>
                <w:sz w:val="20"/>
              </w:rPr>
              <w:t>P)</w:t>
            </w:r>
          </w:p>
        </w:tc>
        <w:tc>
          <w:tcPr>
            <w:tcW w:w="780" w:type="dxa"/>
          </w:tcPr>
          <w:p>
            <w:pPr>
              <w:pStyle w:val="TableParagraph"/>
              <w:ind w:left="108" w:right="121"/>
              <w:rPr>
                <w:sz w:val="20"/>
              </w:rPr>
            </w:pPr>
            <w:r>
              <w:rPr>
                <w:spacing w:val="-2"/>
                <w:sz w:val="20"/>
              </w:rPr>
              <w:t>percen </w:t>
            </w:r>
            <w:r>
              <w:rPr>
                <w:spacing w:val="-10"/>
                <w:sz w:val="20"/>
              </w:rPr>
              <w:t>t</w:t>
            </w:r>
          </w:p>
        </w:tc>
        <w:tc>
          <w:tcPr>
            <w:tcW w:w="1248" w:type="dxa"/>
          </w:tcPr>
          <w:p>
            <w:pPr>
              <w:pStyle w:val="TableParagraph"/>
              <w:ind w:left="108"/>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[Dial05]</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80"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spacing w:before="1"/>
              <w:ind w:left="108" w:right="326"/>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279" w:type="dxa"/>
          </w:tcPr>
          <w:p>
            <w:pPr>
              <w:pStyle w:val="TableParagraph"/>
              <w:ind w:left="108"/>
              <w:rPr>
                <w:sz w:val="20"/>
              </w:rPr>
            </w:pPr>
            <w:r>
              <w:rPr>
                <w:sz w:val="20"/>
              </w:rPr>
              <w:t>iBLER</w:t>
            </w:r>
            <w:r>
              <w:rPr>
                <w:spacing w:val="80"/>
                <w:sz w:val="20"/>
              </w:rPr>
              <w:t> </w:t>
            </w:r>
            <w:r>
              <w:rPr>
                <w:sz w:val="20"/>
              </w:rPr>
              <w:t>(initial</w:t>
            </w:r>
            <w:r>
              <w:rPr>
                <w:spacing w:val="80"/>
                <w:sz w:val="20"/>
              </w:rPr>
              <w:t> </w:t>
            </w:r>
            <w:r>
              <w:rPr>
                <w:sz w:val="20"/>
              </w:rPr>
              <w:t>Block</w:t>
            </w:r>
            <w:r>
              <w:rPr>
                <w:spacing w:val="80"/>
                <w:sz w:val="20"/>
              </w:rPr>
              <w:t> </w:t>
            </w:r>
            <w:r>
              <w:rPr>
                <w:sz w:val="20"/>
              </w:rPr>
              <w:t>Error</w:t>
            </w:r>
            <w:r>
              <w:rPr>
                <w:spacing w:val="80"/>
                <w:sz w:val="20"/>
              </w:rPr>
              <w:t> </w:t>
            </w:r>
            <w:r>
              <w:rPr>
                <w:sz w:val="20"/>
              </w:rPr>
              <w:t>Rate, BLER) for the MU-MIMO UEs</w:t>
            </w:r>
          </w:p>
        </w:tc>
        <w:tc>
          <w:tcPr>
            <w:tcW w:w="780" w:type="dxa"/>
          </w:tcPr>
          <w:p>
            <w:pPr>
              <w:pStyle w:val="TableParagraph"/>
              <w:ind w:left="108" w:right="121"/>
              <w:rPr>
                <w:sz w:val="20"/>
              </w:rPr>
            </w:pPr>
            <w:r>
              <w:rPr>
                <w:spacing w:val="-2"/>
                <w:sz w:val="20"/>
              </w:rPr>
              <w:t>percen </w:t>
            </w:r>
            <w:r>
              <w:rPr>
                <w:spacing w:val="-10"/>
                <w:sz w:val="20"/>
              </w:rPr>
              <w:t>t</w:t>
            </w:r>
          </w:p>
        </w:tc>
        <w:tc>
          <w:tcPr>
            <w:tcW w:w="1248" w:type="dxa"/>
          </w:tcPr>
          <w:p>
            <w:pPr>
              <w:pStyle w:val="TableParagraph"/>
              <w:ind w:left="108"/>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[Dial06]</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79"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ind w:left="108" w:right="326"/>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279" w:type="dxa"/>
          </w:tcPr>
          <w:p>
            <w:pPr>
              <w:pStyle w:val="TableParagraph"/>
              <w:ind w:left="108" w:right="93"/>
              <w:jc w:val="both"/>
              <w:rPr>
                <w:sz w:val="20"/>
              </w:rPr>
            </w:pPr>
            <w:r>
              <w:rPr>
                <w:sz w:val="20"/>
              </w:rPr>
              <w:t>UEs</w:t>
            </w:r>
            <w:r>
              <w:rPr>
                <w:spacing w:val="-8"/>
                <w:sz w:val="20"/>
              </w:rPr>
              <w:t> </w:t>
            </w:r>
            <w:r>
              <w:rPr>
                <w:sz w:val="20"/>
              </w:rPr>
              <w:t>scheduled</w:t>
            </w:r>
            <w:r>
              <w:rPr>
                <w:spacing w:val="-7"/>
                <w:sz w:val="20"/>
              </w:rPr>
              <w:t> </w:t>
            </w:r>
            <w:r>
              <w:rPr>
                <w:sz w:val="20"/>
              </w:rPr>
              <w:t>for</w:t>
            </w:r>
            <w:r>
              <w:rPr>
                <w:spacing w:val="-7"/>
                <w:sz w:val="20"/>
              </w:rPr>
              <w:t> </w:t>
            </w:r>
            <w:r>
              <w:rPr>
                <w:sz w:val="20"/>
              </w:rPr>
              <w:t>Mu-MIMO</w:t>
            </w:r>
            <w:r>
              <w:rPr>
                <w:spacing w:val="-8"/>
                <w:sz w:val="20"/>
              </w:rPr>
              <w:t> </w:t>
            </w:r>
            <w:r>
              <w:rPr>
                <w:sz w:val="20"/>
              </w:rPr>
              <w:t>pairing (histogram, %UE=0, %UE=1, …, percent UE = K)</w:t>
            </w:r>
          </w:p>
        </w:tc>
        <w:tc>
          <w:tcPr>
            <w:tcW w:w="780" w:type="dxa"/>
          </w:tcPr>
          <w:p>
            <w:pPr>
              <w:pStyle w:val="TableParagraph"/>
              <w:ind w:left="108" w:right="121"/>
              <w:rPr>
                <w:sz w:val="20"/>
              </w:rPr>
            </w:pPr>
            <w:r>
              <w:rPr>
                <w:spacing w:val="-2"/>
                <w:sz w:val="20"/>
              </w:rPr>
              <w:t>percen </w:t>
            </w:r>
            <w:r>
              <w:rPr>
                <w:spacing w:val="-10"/>
                <w:sz w:val="20"/>
              </w:rPr>
              <w:t>t</w:t>
            </w:r>
          </w:p>
        </w:tc>
        <w:tc>
          <w:tcPr>
            <w:tcW w:w="1248" w:type="dxa"/>
          </w:tcPr>
          <w:p>
            <w:pPr>
              <w:pStyle w:val="TableParagraph"/>
              <w:ind w:left="108"/>
              <w:rPr>
                <w:sz w:val="20"/>
              </w:rPr>
            </w:pPr>
            <w:r>
              <w:rPr>
                <w:sz w:val="20"/>
              </w:rPr>
              <w:t>1</w:t>
            </w:r>
            <w:r>
              <w:rPr>
                <w:spacing w:val="-1"/>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[Dial07]</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08" w:right="96"/>
              <w:rPr>
                <w:sz w:val="20"/>
              </w:rPr>
            </w:pPr>
            <w:r>
              <w:rPr>
                <w:spacing w:val="-2"/>
                <w:sz w:val="20"/>
              </w:rPr>
              <w:t>measurement reporting</w:t>
            </w:r>
          </w:p>
        </w:tc>
      </w:tr>
      <w:tr>
        <w:trPr>
          <w:trHeight w:val="1382" w:hRule="atLeast"/>
        </w:trPr>
        <w:tc>
          <w:tcPr>
            <w:tcW w:w="936" w:type="dxa"/>
          </w:tcPr>
          <w:p>
            <w:pPr>
              <w:pStyle w:val="TableParagraph"/>
              <w:rPr>
                <w:sz w:val="20"/>
              </w:rPr>
            </w:pPr>
            <w:r>
              <w:rPr>
                <w:spacing w:val="-5"/>
                <w:sz w:val="20"/>
              </w:rPr>
              <w:t>O1</w:t>
            </w:r>
          </w:p>
        </w:tc>
        <w:tc>
          <w:tcPr>
            <w:tcW w:w="859" w:type="dxa"/>
          </w:tcPr>
          <w:p>
            <w:pPr>
              <w:pStyle w:val="TableParagraph"/>
              <w:ind w:left="108"/>
              <w:rPr>
                <w:sz w:val="20"/>
              </w:rPr>
            </w:pPr>
            <w:r>
              <w:rPr>
                <w:spacing w:val="-2"/>
                <w:sz w:val="20"/>
              </w:rPr>
              <w:t>O-</w:t>
            </w:r>
            <w:r>
              <w:rPr>
                <w:spacing w:val="-5"/>
                <w:sz w:val="20"/>
              </w:rPr>
              <w:t>DU</w:t>
            </w:r>
          </w:p>
          <w:p>
            <w:pPr>
              <w:pStyle w:val="TableParagraph"/>
              <w:ind w:left="108" w:right="326"/>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279" w:type="dxa"/>
          </w:tcPr>
          <w:p>
            <w:pPr>
              <w:pStyle w:val="TableParagraph"/>
              <w:ind w:left="108" w:right="97"/>
              <w:jc w:val="both"/>
              <w:rPr>
                <w:sz w:val="20"/>
              </w:rPr>
            </w:pPr>
            <w:r>
              <w:rPr>
                <w:sz w:val="20"/>
              </w:rPr>
              <w:t>TTI of Evaluation vs. TTI of Scheduled pairing or the </w:t>
            </w:r>
            <w:r>
              <w:rPr>
                <w:sz w:val="20"/>
              </w:rPr>
              <w:t>offset (histogram</w:t>
            </w:r>
            <w:r>
              <w:rPr>
                <w:spacing w:val="62"/>
                <w:sz w:val="20"/>
              </w:rPr>
              <w:t>  </w:t>
            </w:r>
            <w:r>
              <w:rPr>
                <w:sz w:val="20"/>
              </w:rPr>
              <w:t>%TTI=1,</w:t>
            </w:r>
            <w:r>
              <w:rPr>
                <w:spacing w:val="63"/>
                <w:sz w:val="20"/>
              </w:rPr>
              <w:t>  </w:t>
            </w:r>
            <w:r>
              <w:rPr>
                <w:spacing w:val="-2"/>
                <w:sz w:val="20"/>
              </w:rPr>
              <w:t>%TTI=2,…,</w:t>
            </w:r>
          </w:p>
          <w:p>
            <w:pPr>
              <w:pStyle w:val="TableParagraph"/>
              <w:spacing w:before="1"/>
              <w:ind w:left="108"/>
              <w:jc w:val="both"/>
              <w:rPr>
                <w:sz w:val="20"/>
              </w:rPr>
            </w:pPr>
            <w:r>
              <w:rPr>
                <w:sz w:val="20"/>
              </w:rPr>
              <w:t>%TTI</w:t>
            </w:r>
            <w:r>
              <w:rPr>
                <w:spacing w:val="-3"/>
                <w:sz w:val="20"/>
              </w:rPr>
              <w:t> </w:t>
            </w:r>
            <w:r>
              <w:rPr>
                <w:sz w:val="20"/>
              </w:rPr>
              <w:t>=</w:t>
            </w:r>
            <w:r>
              <w:rPr>
                <w:spacing w:val="-3"/>
                <w:sz w:val="20"/>
              </w:rPr>
              <w:t> </w:t>
            </w:r>
            <w:r>
              <w:rPr>
                <w:spacing w:val="-4"/>
                <w:sz w:val="20"/>
              </w:rPr>
              <w:t>100)</w:t>
            </w:r>
          </w:p>
        </w:tc>
        <w:tc>
          <w:tcPr>
            <w:tcW w:w="780" w:type="dxa"/>
          </w:tcPr>
          <w:p>
            <w:pPr>
              <w:pStyle w:val="TableParagraph"/>
              <w:ind w:left="34" w:right="97"/>
              <w:jc w:val="center"/>
              <w:rPr>
                <w:sz w:val="20"/>
              </w:rPr>
            </w:pPr>
            <w:r>
              <w:rPr>
                <w:spacing w:val="-2"/>
                <w:sz w:val="20"/>
              </w:rPr>
              <w:t>Count</w:t>
            </w:r>
          </w:p>
        </w:tc>
        <w:tc>
          <w:tcPr>
            <w:tcW w:w="1248" w:type="dxa"/>
          </w:tcPr>
          <w:p>
            <w:pPr>
              <w:pStyle w:val="TableParagraph"/>
              <w:ind w:left="108"/>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28" w:type="dxa"/>
          </w:tcPr>
          <w:p>
            <w:pPr>
              <w:pStyle w:val="TableParagraph"/>
              <w:ind w:left="108"/>
              <w:rPr>
                <w:sz w:val="20"/>
              </w:rPr>
            </w:pPr>
            <w:r>
              <w:rPr>
                <w:spacing w:val="-2"/>
                <w:sz w:val="20"/>
              </w:rPr>
              <w:t>[Dial08]</w:t>
            </w:r>
          </w:p>
        </w:tc>
        <w:tc>
          <w:tcPr>
            <w:tcW w:w="1327" w:type="dxa"/>
          </w:tcPr>
          <w:p>
            <w:pPr>
              <w:pStyle w:val="TableParagraph"/>
              <w:ind w:left="108" w:right="105"/>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before="3"/>
              <w:ind w:left="108"/>
              <w:rPr>
                <w:sz w:val="20"/>
              </w:rPr>
            </w:pPr>
            <w:r>
              <w:rPr>
                <w:spacing w:val="-2"/>
                <w:sz w:val="20"/>
              </w:rPr>
              <w:t>reporting</w:t>
            </w:r>
          </w:p>
        </w:tc>
      </w:tr>
    </w:tbl>
    <w:p>
      <w:pPr>
        <w:pStyle w:val="Heading7"/>
        <w:tabs>
          <w:tab w:pos="4268" w:val="left" w:leader="none"/>
        </w:tabs>
        <w:spacing w:before="123"/>
      </w:pPr>
      <w:r>
        <w:rPr>
          <w:b w:val="0"/>
          <w:spacing w:val="-10"/>
        </w:rPr>
        <w:t>1</w:t>
      </w:r>
      <w:r>
        <w:rPr>
          <w:b w:val="0"/>
        </w:rPr>
        <w:tab/>
      </w:r>
      <w:r>
        <w:rPr/>
        <w:t>Table</w:t>
      </w:r>
      <w:r>
        <w:rPr>
          <w:spacing w:val="-5"/>
        </w:rPr>
        <w:t> </w:t>
      </w:r>
      <w:r>
        <w:rPr/>
        <w:t>6.2.2.2-1.</w:t>
      </w:r>
      <w:r>
        <w:rPr>
          <w:spacing w:val="-4"/>
        </w:rPr>
        <w:t> </w:t>
      </w:r>
      <w:r>
        <w:rPr/>
        <w:t>Scheduled</w:t>
      </w:r>
      <w:r>
        <w:rPr>
          <w:spacing w:val="-6"/>
        </w:rPr>
        <w:t> </w:t>
      </w:r>
      <w:r>
        <w:rPr/>
        <w:t>UE</w:t>
      </w:r>
      <w:r>
        <w:rPr>
          <w:spacing w:val="-6"/>
        </w:rPr>
        <w:t> </w:t>
      </w:r>
      <w:r>
        <w:rPr>
          <w:spacing w:val="-2"/>
        </w:rPr>
        <w:t>dials</w:t>
      </w:r>
    </w:p>
    <w:p>
      <w:pPr>
        <w:pStyle w:val="BodyText"/>
        <w:spacing w:before="219"/>
        <w:ind w:left="276"/>
      </w:pPr>
      <w:r>
        <w:rPr>
          <w:spacing w:val="-10"/>
        </w:rPr>
        <w:t>2</w:t>
      </w:r>
    </w:p>
    <w:p>
      <w:pPr>
        <w:pStyle w:val="BodyText"/>
        <w:spacing w:before="39"/>
        <w:ind w:left="276"/>
      </w:pPr>
      <w:r>
        <w:rPr>
          <w:spacing w:val="-10"/>
        </w:rPr>
        <w:t>3</w:t>
      </w:r>
    </w:p>
    <w:p>
      <w:pPr>
        <w:pStyle w:val="BodyText"/>
        <w:spacing w:before="197"/>
        <w:ind w:left="276"/>
      </w:pPr>
      <w:r>
        <w:rPr>
          <w:spacing w:val="-10"/>
        </w:rPr>
        <w:t>4</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
        <w:gridCol w:w="847"/>
        <w:gridCol w:w="3305"/>
        <w:gridCol w:w="614"/>
        <w:gridCol w:w="1228"/>
        <w:gridCol w:w="1384"/>
        <w:gridCol w:w="1382"/>
      </w:tblGrid>
      <w:tr>
        <w:trPr>
          <w:trHeight w:val="1610" w:hRule="atLeast"/>
        </w:trPr>
        <w:tc>
          <w:tcPr>
            <w:tcW w:w="687" w:type="dxa"/>
          </w:tcPr>
          <w:p>
            <w:pPr>
              <w:pStyle w:val="TableParagraph"/>
              <w:ind w:left="108"/>
              <w:rPr>
                <w:sz w:val="20"/>
              </w:rPr>
            </w:pPr>
            <w:r>
              <w:rPr>
                <w:spacing w:val="-5"/>
                <w:sz w:val="20"/>
              </w:rPr>
              <w:t>O1</w:t>
            </w:r>
          </w:p>
        </w:tc>
        <w:tc>
          <w:tcPr>
            <w:tcW w:w="847" w:type="dxa"/>
          </w:tcPr>
          <w:p>
            <w:pPr>
              <w:pStyle w:val="TableParagraph"/>
              <w:ind w:left="109"/>
              <w:rPr>
                <w:sz w:val="20"/>
              </w:rPr>
            </w:pPr>
            <w:r>
              <w:rPr>
                <w:spacing w:val="-2"/>
                <w:sz w:val="20"/>
              </w:rPr>
              <w:t>O-</w:t>
            </w:r>
            <w:r>
              <w:rPr>
                <w:spacing w:val="-5"/>
                <w:sz w:val="20"/>
              </w:rPr>
              <w:t>DU</w:t>
            </w:r>
          </w:p>
          <w:p>
            <w:pPr>
              <w:pStyle w:val="TableParagraph"/>
              <w:spacing w:before="1"/>
              <w:ind w:left="109" w:right="313"/>
              <w:rPr>
                <w:sz w:val="20"/>
              </w:rPr>
            </w:pPr>
            <w:r>
              <w:rPr>
                <w:spacing w:val="-10"/>
                <w:sz w:val="20"/>
              </w:rPr>
              <w:t>→</w:t>
            </w:r>
            <w:r>
              <w:rPr>
                <w:spacing w:val="-4"/>
                <w:sz w:val="20"/>
              </w:rPr>
              <w:t> Non-</w:t>
            </w:r>
          </w:p>
          <w:p>
            <w:pPr>
              <w:pStyle w:val="TableParagraph"/>
              <w:spacing w:before="1"/>
              <w:ind w:left="109"/>
              <w:rPr>
                <w:sz w:val="20"/>
              </w:rPr>
            </w:pPr>
            <w:r>
              <w:rPr>
                <w:spacing w:val="-2"/>
                <w:sz w:val="20"/>
              </w:rPr>
              <w:t>RT</w:t>
            </w:r>
            <w:r>
              <w:rPr>
                <w:spacing w:val="-9"/>
                <w:sz w:val="20"/>
              </w:rPr>
              <w:t> </w:t>
            </w:r>
            <w:r>
              <w:rPr>
                <w:spacing w:val="-5"/>
                <w:sz w:val="20"/>
              </w:rPr>
              <w:t>RIC</w:t>
            </w:r>
          </w:p>
        </w:tc>
        <w:tc>
          <w:tcPr>
            <w:tcW w:w="3305" w:type="dxa"/>
          </w:tcPr>
          <w:p>
            <w:pPr>
              <w:pStyle w:val="TableParagraph"/>
              <w:ind w:right="94"/>
              <w:jc w:val="both"/>
              <w:rPr>
                <w:sz w:val="20"/>
              </w:rPr>
            </w:pPr>
            <w:r>
              <w:rPr>
                <w:sz w:val="20"/>
              </w:rPr>
              <w:t>Paired UE Orthogonality Factor </w:t>
            </w:r>
            <w:r>
              <w:rPr>
                <w:sz w:val="20"/>
              </w:rPr>
              <w:t>(min UE pair Cross Correlation Coefficient [0,1] for each K number of parallel UEs ) histogram</w:t>
            </w:r>
          </w:p>
        </w:tc>
        <w:tc>
          <w:tcPr>
            <w:tcW w:w="614" w:type="dxa"/>
          </w:tcPr>
          <w:p>
            <w:pPr>
              <w:pStyle w:val="TableParagraph"/>
              <w:ind w:left="108" w:right="121"/>
              <w:rPr>
                <w:sz w:val="20"/>
              </w:rPr>
            </w:pPr>
            <w:r>
              <w:rPr>
                <w:spacing w:val="-6"/>
                <w:sz w:val="20"/>
              </w:rPr>
              <w:t>dB </w:t>
            </w:r>
            <w:r>
              <w:rPr>
                <w:spacing w:val="-2"/>
                <w:sz w:val="20"/>
              </w:rPr>
              <w:t>(0,..,</w:t>
            </w:r>
          </w:p>
          <w:p>
            <w:pPr>
              <w:pStyle w:val="TableParagraph"/>
              <w:spacing w:before="1"/>
              <w:ind w:left="108"/>
              <w:rPr>
                <w:sz w:val="20"/>
              </w:rPr>
            </w:pPr>
            <w:r>
              <w:rPr>
                <w:spacing w:val="-2"/>
                <w:sz w:val="20"/>
              </w:rPr>
              <w:t>-</w:t>
            </w:r>
            <w:r>
              <w:rPr>
                <w:spacing w:val="-5"/>
                <w:sz w:val="20"/>
              </w:rPr>
              <w:t>50)</w:t>
            </w:r>
          </w:p>
          <w:p>
            <w:pPr>
              <w:pStyle w:val="TableParagraph"/>
              <w:spacing w:before="1"/>
              <w:ind w:left="108" w:right="254"/>
              <w:rPr>
                <w:sz w:val="20"/>
              </w:rPr>
            </w:pPr>
            <w:r>
              <w:rPr>
                <w:spacing w:val="-4"/>
                <w:sz w:val="20"/>
              </w:rPr>
              <w:t>for </w:t>
            </w:r>
            <w:r>
              <w:rPr>
                <w:spacing w:val="-10"/>
                <w:sz w:val="20"/>
              </w:rPr>
              <w:t>K</w:t>
            </w:r>
          </w:p>
          <w:p>
            <w:pPr>
              <w:pStyle w:val="TableParagraph"/>
              <w:spacing w:line="228" w:lineRule="exact"/>
              <w:ind w:left="108" w:right="147"/>
              <w:rPr>
                <w:sz w:val="20"/>
              </w:rPr>
            </w:pPr>
            <w:r>
              <w:rPr>
                <w:spacing w:val="-4"/>
                <w:sz w:val="20"/>
              </w:rPr>
              <w:t>valu </w:t>
            </w:r>
            <w:r>
              <w:rPr>
                <w:spacing w:val="-6"/>
                <w:sz w:val="20"/>
              </w:rPr>
              <w:t>es</w:t>
            </w:r>
          </w:p>
        </w:tc>
        <w:tc>
          <w:tcPr>
            <w:tcW w:w="1228" w:type="dxa"/>
          </w:tcPr>
          <w:p>
            <w:pPr>
              <w:pStyle w:val="TableParagraph"/>
              <w:ind w:left="109"/>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84" w:type="dxa"/>
          </w:tcPr>
          <w:p>
            <w:pPr>
              <w:pStyle w:val="TableParagraph"/>
              <w:ind w:left="109"/>
              <w:rPr>
                <w:sz w:val="20"/>
              </w:rPr>
            </w:pPr>
            <w:r>
              <w:rPr>
                <w:spacing w:val="-2"/>
                <w:sz w:val="20"/>
              </w:rPr>
              <w:t>[Dial09]</w:t>
            </w:r>
          </w:p>
        </w:tc>
        <w:tc>
          <w:tcPr>
            <w:tcW w:w="1382" w:type="dxa"/>
          </w:tcPr>
          <w:p>
            <w:pPr>
              <w:pStyle w:val="TableParagraph"/>
              <w:ind w:left="111" w:right="157"/>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82" w:hRule="atLeast"/>
        </w:trPr>
        <w:tc>
          <w:tcPr>
            <w:tcW w:w="687" w:type="dxa"/>
          </w:tcPr>
          <w:p>
            <w:pPr>
              <w:pStyle w:val="TableParagraph"/>
              <w:ind w:left="108"/>
              <w:rPr>
                <w:sz w:val="20"/>
              </w:rPr>
            </w:pPr>
            <w:r>
              <w:rPr>
                <w:spacing w:val="-5"/>
                <w:sz w:val="20"/>
              </w:rPr>
              <w:t>O1</w:t>
            </w:r>
          </w:p>
        </w:tc>
        <w:tc>
          <w:tcPr>
            <w:tcW w:w="847" w:type="dxa"/>
          </w:tcPr>
          <w:p>
            <w:pPr>
              <w:pStyle w:val="TableParagraph"/>
              <w:ind w:left="109"/>
              <w:rPr>
                <w:sz w:val="20"/>
              </w:rPr>
            </w:pPr>
            <w:r>
              <w:rPr>
                <w:spacing w:val="-2"/>
                <w:sz w:val="20"/>
              </w:rPr>
              <w:t>O-</w:t>
            </w:r>
            <w:r>
              <w:rPr>
                <w:spacing w:val="-5"/>
                <w:sz w:val="20"/>
              </w:rPr>
              <w:t>DU</w:t>
            </w:r>
          </w:p>
          <w:p>
            <w:pPr>
              <w:pStyle w:val="TableParagraph"/>
              <w:ind w:left="109" w:right="313"/>
              <w:rPr>
                <w:sz w:val="20"/>
              </w:rPr>
            </w:pPr>
            <w:r>
              <w:rPr>
                <w:spacing w:val="-10"/>
                <w:sz w:val="20"/>
              </w:rPr>
              <w:t>→</w:t>
            </w:r>
            <w:r>
              <w:rPr>
                <w:spacing w:val="-4"/>
                <w:sz w:val="20"/>
              </w:rPr>
              <w:t> Non-</w:t>
            </w:r>
          </w:p>
          <w:p>
            <w:pPr>
              <w:pStyle w:val="TableParagraph"/>
              <w:spacing w:before="1"/>
              <w:ind w:left="109"/>
              <w:rPr>
                <w:sz w:val="20"/>
              </w:rPr>
            </w:pPr>
            <w:r>
              <w:rPr>
                <w:spacing w:val="-2"/>
                <w:sz w:val="20"/>
              </w:rPr>
              <w:t>RT</w:t>
            </w:r>
            <w:r>
              <w:rPr>
                <w:spacing w:val="-9"/>
                <w:sz w:val="20"/>
              </w:rPr>
              <w:t> </w:t>
            </w:r>
            <w:r>
              <w:rPr>
                <w:spacing w:val="-5"/>
                <w:sz w:val="20"/>
              </w:rPr>
              <w:t>RIC</w:t>
            </w:r>
          </w:p>
        </w:tc>
        <w:tc>
          <w:tcPr>
            <w:tcW w:w="3305" w:type="dxa"/>
          </w:tcPr>
          <w:p>
            <w:pPr>
              <w:pStyle w:val="TableParagraph"/>
              <w:ind w:right="98"/>
              <w:jc w:val="both"/>
              <w:rPr>
                <w:sz w:val="20"/>
              </w:rPr>
            </w:pPr>
            <w:r>
              <w:rPr>
                <w:sz w:val="20"/>
              </w:rPr>
              <w:t>Path Loss Delta distribution across </w:t>
            </w:r>
            <w:r>
              <w:rPr>
                <w:sz w:val="20"/>
              </w:rPr>
              <w:t>all Mu-MIMO</w:t>
            </w:r>
            <w:r>
              <w:rPr>
                <w:spacing w:val="-7"/>
                <w:sz w:val="20"/>
              </w:rPr>
              <w:t> </w:t>
            </w:r>
            <w:r>
              <w:rPr>
                <w:sz w:val="20"/>
              </w:rPr>
              <w:t>UEs</w:t>
            </w:r>
            <w:r>
              <w:rPr>
                <w:spacing w:val="-8"/>
                <w:sz w:val="20"/>
              </w:rPr>
              <w:t> </w:t>
            </w:r>
            <w:r>
              <w:rPr>
                <w:sz w:val="20"/>
              </w:rPr>
              <w:t>(percent</w:t>
            </w:r>
            <w:r>
              <w:rPr>
                <w:spacing w:val="-8"/>
                <w:sz w:val="20"/>
              </w:rPr>
              <w:t> </w:t>
            </w:r>
            <w:r>
              <w:rPr>
                <w:sz w:val="20"/>
              </w:rPr>
              <w:t>vs.</w:t>
            </w:r>
            <w:r>
              <w:rPr>
                <w:spacing w:val="-7"/>
                <w:sz w:val="20"/>
              </w:rPr>
              <w:t> </w:t>
            </w:r>
            <w:r>
              <w:rPr>
                <w:sz w:val="20"/>
              </w:rPr>
              <w:t>&lt;</w:t>
            </w:r>
            <w:r>
              <w:rPr>
                <w:spacing w:val="-7"/>
                <w:sz w:val="20"/>
              </w:rPr>
              <w:t> </w:t>
            </w:r>
            <w:r>
              <w:rPr>
                <w:sz w:val="20"/>
              </w:rPr>
              <w:t>1</w:t>
            </w:r>
            <w:r>
              <w:rPr>
                <w:spacing w:val="-6"/>
                <w:sz w:val="20"/>
              </w:rPr>
              <w:t> </w:t>
            </w:r>
            <w:r>
              <w:rPr>
                <w:sz w:val="20"/>
              </w:rPr>
              <w:t>dB,</w:t>
            </w:r>
            <w:r>
              <w:rPr>
                <w:spacing w:val="-7"/>
                <w:sz w:val="20"/>
              </w:rPr>
              <w:t> </w:t>
            </w:r>
            <w:r>
              <w:rPr>
                <w:sz w:val="20"/>
              </w:rPr>
              <w:t>&lt; 3 dB, &lt; 5 dB, &lt; 10 dB, &lt; 15 dB, &lt; 20 dB, &lt; 30 dB, &gt; 30 dB)</w:t>
            </w:r>
          </w:p>
        </w:tc>
        <w:tc>
          <w:tcPr>
            <w:tcW w:w="614" w:type="dxa"/>
          </w:tcPr>
          <w:p>
            <w:pPr>
              <w:pStyle w:val="TableParagraph"/>
              <w:ind w:left="108" w:right="136"/>
              <w:rPr>
                <w:sz w:val="20"/>
              </w:rPr>
            </w:pPr>
            <w:r>
              <w:rPr>
                <w:spacing w:val="-4"/>
                <w:sz w:val="20"/>
              </w:rPr>
              <w:t>Perc ent</w:t>
            </w:r>
          </w:p>
        </w:tc>
        <w:tc>
          <w:tcPr>
            <w:tcW w:w="1228" w:type="dxa"/>
          </w:tcPr>
          <w:p>
            <w:pPr>
              <w:pStyle w:val="TableParagraph"/>
              <w:ind w:left="109"/>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84" w:type="dxa"/>
          </w:tcPr>
          <w:p>
            <w:pPr>
              <w:pStyle w:val="TableParagraph"/>
              <w:ind w:left="109"/>
              <w:rPr>
                <w:sz w:val="20"/>
              </w:rPr>
            </w:pPr>
            <w:r>
              <w:rPr>
                <w:spacing w:val="-2"/>
                <w:sz w:val="20"/>
              </w:rPr>
              <w:t>[Dial10]</w:t>
            </w:r>
          </w:p>
        </w:tc>
        <w:tc>
          <w:tcPr>
            <w:tcW w:w="1382" w:type="dxa"/>
          </w:tcPr>
          <w:p>
            <w:pPr>
              <w:pStyle w:val="TableParagraph"/>
              <w:spacing w:line="230" w:lineRule="atLeast"/>
              <w:ind w:left="111" w:right="157"/>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tabs>
          <w:tab w:pos="3891" w:val="left" w:leader="none"/>
        </w:tabs>
        <w:spacing w:before="120"/>
      </w:pPr>
      <w:r>
        <w:rPr>
          <w:b w:val="0"/>
          <w:spacing w:val="-10"/>
        </w:rPr>
        <w:t>1</w:t>
      </w:r>
      <w:r>
        <w:rPr>
          <w:b w:val="0"/>
        </w:rPr>
        <w:tab/>
      </w:r>
      <w:r>
        <w:rPr/>
        <w:t>Table</w:t>
      </w:r>
      <w:r>
        <w:rPr>
          <w:spacing w:val="-6"/>
        </w:rPr>
        <w:t> </w:t>
      </w:r>
      <w:r>
        <w:rPr/>
        <w:t>6.2.2.2-2.</w:t>
      </w:r>
      <w:r>
        <w:rPr>
          <w:spacing w:val="-5"/>
        </w:rPr>
        <w:t> </w:t>
      </w:r>
      <w:r>
        <w:rPr/>
        <w:t>UE</w:t>
      </w:r>
      <w:r>
        <w:rPr>
          <w:spacing w:val="-6"/>
        </w:rPr>
        <w:t> </w:t>
      </w:r>
      <w:r>
        <w:rPr/>
        <w:t>spatial</w:t>
      </w:r>
      <w:r>
        <w:rPr>
          <w:spacing w:val="-7"/>
        </w:rPr>
        <w:t> </w:t>
      </w:r>
      <w:r>
        <w:rPr/>
        <w:t>separability</w:t>
      </w:r>
      <w:r>
        <w:rPr>
          <w:spacing w:val="-5"/>
        </w:rPr>
        <w:t> </w:t>
      </w:r>
      <w:r>
        <w:rPr>
          <w:spacing w:val="-2"/>
        </w:rPr>
        <w:t>dials</w:t>
      </w:r>
    </w:p>
    <w:p>
      <w:pPr>
        <w:pStyle w:val="BodyText"/>
        <w:spacing w:before="1" w:after="1"/>
        <w:ind w:left="0"/>
        <w:rPr>
          <w:b/>
          <w:sz w:val="17"/>
        </w:rPr>
      </w:pPr>
    </w:p>
    <w:tbl>
      <w:tblPr>
        <w:tblW w:w="0" w:type="auto"/>
        <w:jc w:val="left"/>
        <w:tblInd w:w="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6"/>
        <w:gridCol w:w="856"/>
        <w:gridCol w:w="3350"/>
        <w:gridCol w:w="623"/>
        <w:gridCol w:w="1247"/>
        <w:gridCol w:w="1401"/>
        <w:gridCol w:w="1404"/>
      </w:tblGrid>
      <w:tr>
        <w:trPr>
          <w:trHeight w:val="1379" w:hRule="atLeast"/>
        </w:trPr>
        <w:tc>
          <w:tcPr>
            <w:tcW w:w="696" w:type="dxa"/>
          </w:tcPr>
          <w:p>
            <w:pPr>
              <w:pStyle w:val="TableParagraph"/>
              <w:rPr>
                <w:sz w:val="20"/>
              </w:rPr>
            </w:pPr>
            <w:r>
              <w:rPr>
                <w:spacing w:val="-5"/>
                <w:sz w:val="20"/>
              </w:rPr>
              <w:t>O1</w:t>
            </w:r>
          </w:p>
        </w:tc>
        <w:tc>
          <w:tcPr>
            <w:tcW w:w="856" w:type="dxa"/>
          </w:tcPr>
          <w:p>
            <w:pPr>
              <w:pStyle w:val="TableParagraph"/>
              <w:ind w:left="108"/>
              <w:rPr>
                <w:sz w:val="20"/>
              </w:rPr>
            </w:pPr>
            <w:r>
              <w:rPr>
                <w:spacing w:val="-2"/>
                <w:sz w:val="20"/>
              </w:rPr>
              <w:t>O-</w:t>
            </w:r>
            <w:r>
              <w:rPr>
                <w:spacing w:val="-5"/>
                <w:sz w:val="20"/>
              </w:rPr>
              <w:t>DU</w:t>
            </w:r>
          </w:p>
          <w:p>
            <w:pPr>
              <w:pStyle w:val="TableParagraph"/>
              <w:spacing w:before="1"/>
              <w:ind w:left="108" w:right="323"/>
              <w:rPr>
                <w:sz w:val="20"/>
              </w:rPr>
            </w:pPr>
            <w:r>
              <w:rPr>
                <w:spacing w:val="-10"/>
                <w:sz w:val="20"/>
              </w:rPr>
              <w:t>→</w:t>
            </w:r>
            <w:r>
              <w:rPr>
                <w:spacing w:val="-4"/>
                <w:sz w:val="20"/>
              </w:rPr>
              <w:t> Non-</w:t>
            </w:r>
          </w:p>
          <w:p>
            <w:pPr>
              <w:pStyle w:val="TableParagraph"/>
              <w:ind w:left="108"/>
              <w:rPr>
                <w:sz w:val="20"/>
              </w:rPr>
            </w:pPr>
            <w:r>
              <w:rPr>
                <w:sz w:val="20"/>
              </w:rPr>
              <w:t>RT</w:t>
            </w:r>
            <w:r>
              <w:rPr>
                <w:spacing w:val="-4"/>
                <w:sz w:val="20"/>
              </w:rPr>
              <w:t> </w:t>
            </w:r>
            <w:r>
              <w:rPr>
                <w:spacing w:val="-5"/>
                <w:sz w:val="20"/>
              </w:rPr>
              <w:t>RIC</w:t>
            </w:r>
          </w:p>
        </w:tc>
        <w:tc>
          <w:tcPr>
            <w:tcW w:w="3350" w:type="dxa"/>
          </w:tcPr>
          <w:p>
            <w:pPr>
              <w:pStyle w:val="TableParagraph"/>
              <w:ind w:left="108" w:right="93"/>
              <w:jc w:val="both"/>
              <w:rPr>
                <w:sz w:val="20"/>
              </w:rPr>
            </w:pPr>
            <w:r>
              <w:rPr>
                <w:sz w:val="20"/>
              </w:rPr>
              <w:t>Coherence Time averaged over </w:t>
            </w:r>
            <w:r>
              <w:rPr>
                <w:sz w:val="20"/>
              </w:rPr>
              <w:t>all paired UEs</w:t>
            </w:r>
            <w:r>
              <w:rPr>
                <w:spacing w:val="40"/>
                <w:sz w:val="20"/>
              </w:rPr>
              <w:t> </w:t>
            </w:r>
            <w:r>
              <w:rPr>
                <w:sz w:val="20"/>
              </w:rPr>
              <w:t>(histogram of percent times</w:t>
            </w:r>
            <w:r>
              <w:rPr>
                <w:spacing w:val="80"/>
                <w:sz w:val="20"/>
              </w:rPr>
              <w:t> </w:t>
            </w:r>
            <w:r>
              <w:rPr>
                <w:sz w:val="20"/>
              </w:rPr>
              <w:t>&lt;</w:t>
            </w:r>
            <w:r>
              <w:rPr>
                <w:spacing w:val="-7"/>
                <w:sz w:val="20"/>
              </w:rPr>
              <w:t> </w:t>
            </w:r>
            <w:r>
              <w:rPr>
                <w:sz w:val="20"/>
              </w:rPr>
              <w:t>1ms,</w:t>
            </w:r>
            <w:r>
              <w:rPr>
                <w:spacing w:val="-7"/>
                <w:sz w:val="20"/>
              </w:rPr>
              <w:t> </w:t>
            </w:r>
            <w:r>
              <w:rPr>
                <w:sz w:val="20"/>
              </w:rPr>
              <w:t>&lt;</w:t>
            </w:r>
            <w:r>
              <w:rPr>
                <w:spacing w:val="-10"/>
                <w:sz w:val="20"/>
              </w:rPr>
              <w:t> </w:t>
            </w:r>
            <w:r>
              <w:rPr>
                <w:sz w:val="20"/>
              </w:rPr>
              <w:t>10</w:t>
            </w:r>
            <w:r>
              <w:rPr>
                <w:spacing w:val="-9"/>
                <w:sz w:val="20"/>
              </w:rPr>
              <w:t> </w:t>
            </w:r>
            <w:r>
              <w:rPr>
                <w:sz w:val="20"/>
              </w:rPr>
              <w:t>ms,</w:t>
            </w:r>
            <w:r>
              <w:rPr>
                <w:spacing w:val="-7"/>
                <w:sz w:val="20"/>
              </w:rPr>
              <w:t> </w:t>
            </w:r>
            <w:r>
              <w:rPr>
                <w:sz w:val="20"/>
              </w:rPr>
              <w:t>&lt;</w:t>
            </w:r>
            <w:r>
              <w:rPr>
                <w:spacing w:val="-10"/>
                <w:sz w:val="20"/>
              </w:rPr>
              <w:t> </w:t>
            </w:r>
            <w:r>
              <w:rPr>
                <w:sz w:val="20"/>
              </w:rPr>
              <w:t>50</w:t>
            </w:r>
            <w:r>
              <w:rPr>
                <w:spacing w:val="-11"/>
                <w:sz w:val="20"/>
              </w:rPr>
              <w:t> </w:t>
            </w:r>
            <w:r>
              <w:rPr>
                <w:sz w:val="20"/>
              </w:rPr>
              <w:t>ms,</w:t>
            </w:r>
            <w:r>
              <w:rPr>
                <w:spacing w:val="-7"/>
                <w:sz w:val="20"/>
              </w:rPr>
              <w:t> </w:t>
            </w:r>
            <w:r>
              <w:rPr>
                <w:sz w:val="20"/>
              </w:rPr>
              <w:t>&lt;</w:t>
            </w:r>
            <w:r>
              <w:rPr>
                <w:spacing w:val="-7"/>
                <w:sz w:val="20"/>
              </w:rPr>
              <w:t> </w:t>
            </w:r>
            <w:r>
              <w:rPr>
                <w:sz w:val="20"/>
              </w:rPr>
              <w:t>100 ms, &lt;500 ms)</w:t>
            </w:r>
          </w:p>
        </w:tc>
        <w:tc>
          <w:tcPr>
            <w:tcW w:w="623" w:type="dxa"/>
          </w:tcPr>
          <w:p>
            <w:pPr>
              <w:pStyle w:val="TableParagraph"/>
              <w:ind w:left="110" w:right="143"/>
              <w:rPr>
                <w:sz w:val="20"/>
              </w:rPr>
            </w:pPr>
            <w:r>
              <w:rPr>
                <w:spacing w:val="-4"/>
                <w:sz w:val="20"/>
              </w:rPr>
              <w:t>Perc ent</w:t>
            </w:r>
          </w:p>
        </w:tc>
        <w:tc>
          <w:tcPr>
            <w:tcW w:w="1247" w:type="dxa"/>
          </w:tcPr>
          <w:p>
            <w:pPr>
              <w:pStyle w:val="TableParagraph"/>
              <w:ind w:left="111"/>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401" w:type="dxa"/>
          </w:tcPr>
          <w:p>
            <w:pPr>
              <w:pStyle w:val="TableParagraph"/>
              <w:ind w:left="110"/>
              <w:rPr>
                <w:sz w:val="20"/>
              </w:rPr>
            </w:pPr>
            <w:r>
              <w:rPr>
                <w:spacing w:val="-2"/>
                <w:sz w:val="20"/>
              </w:rPr>
              <w:t>[Dial11]</w:t>
            </w:r>
          </w:p>
        </w:tc>
        <w:tc>
          <w:tcPr>
            <w:tcW w:w="1404" w:type="dxa"/>
          </w:tcPr>
          <w:p>
            <w:pPr>
              <w:pStyle w:val="TableParagraph"/>
              <w:ind w:left="113" w:right="177"/>
              <w:rPr>
                <w:sz w:val="20"/>
              </w:rPr>
            </w:pPr>
            <w:r>
              <w:rPr>
                <w:spacing w:val="-4"/>
                <w:sz w:val="20"/>
              </w:rPr>
              <w:t>New </w:t>
            </w:r>
            <w:r>
              <w:rPr>
                <w:spacing w:val="-2"/>
                <w:sz w:val="20"/>
              </w:rPr>
              <w:t>measurement definition </w:t>
            </w:r>
            <w:r>
              <w:rPr>
                <w:spacing w:val="-4"/>
                <w:sz w:val="20"/>
              </w:rPr>
              <w:t>New</w:t>
            </w:r>
          </w:p>
          <w:p>
            <w:pPr>
              <w:pStyle w:val="TableParagraph"/>
              <w:spacing w:line="230" w:lineRule="exact"/>
              <w:ind w:left="113" w:right="177"/>
              <w:rPr>
                <w:sz w:val="20"/>
              </w:rPr>
            </w:pPr>
            <w:r>
              <w:rPr>
                <w:spacing w:val="-2"/>
                <w:sz w:val="20"/>
              </w:rPr>
              <w:t>measurement reporting</w:t>
            </w:r>
          </w:p>
        </w:tc>
      </w:tr>
      <w:tr>
        <w:trPr>
          <w:trHeight w:val="1379" w:hRule="atLeast"/>
        </w:trPr>
        <w:tc>
          <w:tcPr>
            <w:tcW w:w="696" w:type="dxa"/>
          </w:tcPr>
          <w:p>
            <w:pPr>
              <w:pStyle w:val="TableParagraph"/>
              <w:rPr>
                <w:sz w:val="20"/>
              </w:rPr>
            </w:pPr>
            <w:r>
              <w:rPr>
                <w:spacing w:val="-5"/>
                <w:sz w:val="20"/>
              </w:rPr>
              <w:t>O1</w:t>
            </w:r>
          </w:p>
        </w:tc>
        <w:tc>
          <w:tcPr>
            <w:tcW w:w="856" w:type="dxa"/>
          </w:tcPr>
          <w:p>
            <w:pPr>
              <w:pStyle w:val="TableParagraph"/>
              <w:ind w:left="108"/>
              <w:rPr>
                <w:sz w:val="20"/>
              </w:rPr>
            </w:pPr>
            <w:r>
              <w:rPr>
                <w:spacing w:val="-2"/>
                <w:sz w:val="20"/>
              </w:rPr>
              <w:t>O-</w:t>
            </w:r>
            <w:r>
              <w:rPr>
                <w:spacing w:val="-5"/>
                <w:sz w:val="20"/>
              </w:rPr>
              <w:t>DU</w:t>
            </w:r>
          </w:p>
          <w:p>
            <w:pPr>
              <w:pStyle w:val="TableParagraph"/>
              <w:ind w:left="108" w:right="323"/>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350" w:type="dxa"/>
          </w:tcPr>
          <w:p>
            <w:pPr>
              <w:pStyle w:val="TableParagraph"/>
              <w:ind w:left="108" w:right="94"/>
              <w:jc w:val="both"/>
              <w:rPr>
                <w:sz w:val="20"/>
              </w:rPr>
            </w:pPr>
            <w:r>
              <w:rPr>
                <w:sz w:val="20"/>
              </w:rPr>
              <w:t>Coherence Bandwidth averaged </w:t>
            </w:r>
            <w:r>
              <w:rPr>
                <w:sz w:val="20"/>
              </w:rPr>
              <w:t>over all</w:t>
            </w:r>
            <w:r>
              <w:rPr>
                <w:spacing w:val="-6"/>
                <w:sz w:val="20"/>
              </w:rPr>
              <w:t> </w:t>
            </w:r>
            <w:r>
              <w:rPr>
                <w:sz w:val="20"/>
              </w:rPr>
              <w:t>paired</w:t>
            </w:r>
            <w:r>
              <w:rPr>
                <w:spacing w:val="-5"/>
                <w:sz w:val="20"/>
              </w:rPr>
              <w:t> </w:t>
            </w:r>
            <w:r>
              <w:rPr>
                <w:sz w:val="20"/>
              </w:rPr>
              <w:t>UEs</w:t>
            </w:r>
            <w:r>
              <w:rPr>
                <w:spacing w:val="-7"/>
                <w:sz w:val="20"/>
              </w:rPr>
              <w:t> </w:t>
            </w:r>
            <w:r>
              <w:rPr>
                <w:sz w:val="20"/>
              </w:rPr>
              <w:t>(histogram</w:t>
            </w:r>
            <w:r>
              <w:rPr>
                <w:spacing w:val="-5"/>
                <w:sz w:val="20"/>
              </w:rPr>
              <w:t> </w:t>
            </w:r>
            <w:r>
              <w:rPr>
                <w:sz w:val="20"/>
              </w:rPr>
              <w:t>of</w:t>
            </w:r>
            <w:r>
              <w:rPr>
                <w:spacing w:val="-8"/>
                <w:sz w:val="20"/>
              </w:rPr>
              <w:t> </w:t>
            </w:r>
            <w:r>
              <w:rPr>
                <w:sz w:val="20"/>
              </w:rPr>
              <w:t>percent</w:t>
            </w:r>
            <w:r>
              <w:rPr>
                <w:spacing w:val="-7"/>
                <w:sz w:val="20"/>
              </w:rPr>
              <w:t> </w:t>
            </w:r>
            <w:r>
              <w:rPr>
                <w:sz w:val="20"/>
              </w:rPr>
              <w:t>of BWs</w:t>
            </w:r>
            <w:r>
              <w:rPr>
                <w:spacing w:val="-3"/>
                <w:sz w:val="20"/>
              </w:rPr>
              <w:t> </w:t>
            </w:r>
            <w:r>
              <w:rPr>
                <w:sz w:val="20"/>
              </w:rPr>
              <w:t>&lt;</w:t>
            </w:r>
            <w:r>
              <w:rPr>
                <w:spacing w:val="-2"/>
                <w:sz w:val="20"/>
              </w:rPr>
              <w:t> </w:t>
            </w:r>
            <w:r>
              <w:rPr>
                <w:sz w:val="20"/>
              </w:rPr>
              <w:t>200</w:t>
            </w:r>
            <w:r>
              <w:rPr>
                <w:spacing w:val="-1"/>
                <w:sz w:val="20"/>
              </w:rPr>
              <w:t> </w:t>
            </w:r>
            <w:r>
              <w:rPr>
                <w:sz w:val="20"/>
              </w:rPr>
              <w:t>kHz,</w:t>
            </w:r>
            <w:r>
              <w:rPr>
                <w:spacing w:val="46"/>
                <w:sz w:val="20"/>
              </w:rPr>
              <w:t>  </w:t>
            </w:r>
            <w:r>
              <w:rPr>
                <w:sz w:val="20"/>
              </w:rPr>
              <w:t>&lt;</w:t>
            </w:r>
            <w:r>
              <w:rPr>
                <w:spacing w:val="-2"/>
                <w:sz w:val="20"/>
              </w:rPr>
              <w:t> </w:t>
            </w:r>
            <w:r>
              <w:rPr>
                <w:sz w:val="20"/>
              </w:rPr>
              <w:t>1</w:t>
            </w:r>
            <w:r>
              <w:rPr>
                <w:spacing w:val="-3"/>
                <w:sz w:val="20"/>
              </w:rPr>
              <w:t> </w:t>
            </w:r>
            <w:r>
              <w:rPr>
                <w:sz w:val="20"/>
              </w:rPr>
              <w:t>MHz,</w:t>
            </w:r>
            <w:r>
              <w:rPr>
                <w:spacing w:val="-4"/>
                <w:sz w:val="20"/>
              </w:rPr>
              <w:t> </w:t>
            </w:r>
            <w:r>
              <w:rPr>
                <w:sz w:val="20"/>
              </w:rPr>
              <w:t>&lt;</w:t>
            </w:r>
            <w:r>
              <w:rPr>
                <w:spacing w:val="-2"/>
                <w:sz w:val="20"/>
              </w:rPr>
              <w:t> </w:t>
            </w:r>
            <w:r>
              <w:rPr>
                <w:sz w:val="20"/>
              </w:rPr>
              <w:t>5</w:t>
            </w:r>
            <w:r>
              <w:rPr>
                <w:spacing w:val="-2"/>
                <w:sz w:val="20"/>
              </w:rPr>
              <w:t> </w:t>
            </w:r>
            <w:r>
              <w:rPr>
                <w:spacing w:val="-4"/>
                <w:sz w:val="20"/>
              </w:rPr>
              <w:t>MHz,</w:t>
            </w:r>
          </w:p>
          <w:p>
            <w:pPr>
              <w:pStyle w:val="TableParagraph"/>
              <w:spacing w:before="1"/>
              <w:ind w:left="108"/>
              <w:jc w:val="both"/>
              <w:rPr>
                <w:sz w:val="20"/>
              </w:rPr>
            </w:pPr>
            <w:r>
              <w:rPr>
                <w:sz w:val="20"/>
              </w:rPr>
              <w:t>&lt;</w:t>
            </w:r>
            <w:r>
              <w:rPr>
                <w:spacing w:val="-2"/>
                <w:sz w:val="20"/>
              </w:rPr>
              <w:t> </w:t>
            </w:r>
            <w:r>
              <w:rPr>
                <w:sz w:val="20"/>
              </w:rPr>
              <w:t>10</w:t>
            </w:r>
            <w:r>
              <w:rPr>
                <w:spacing w:val="-1"/>
                <w:sz w:val="20"/>
              </w:rPr>
              <w:t> </w:t>
            </w:r>
            <w:r>
              <w:rPr>
                <w:sz w:val="20"/>
              </w:rPr>
              <w:t>MHz,</w:t>
            </w:r>
            <w:r>
              <w:rPr>
                <w:spacing w:val="-1"/>
                <w:sz w:val="20"/>
              </w:rPr>
              <w:t> </w:t>
            </w:r>
            <w:r>
              <w:rPr>
                <w:sz w:val="20"/>
              </w:rPr>
              <w:t>&lt;</w:t>
            </w:r>
            <w:r>
              <w:rPr>
                <w:spacing w:val="-4"/>
                <w:sz w:val="20"/>
              </w:rPr>
              <w:t> </w:t>
            </w:r>
            <w:r>
              <w:rPr>
                <w:sz w:val="20"/>
              </w:rPr>
              <w:t>50</w:t>
            </w:r>
            <w:r>
              <w:rPr>
                <w:spacing w:val="-1"/>
                <w:sz w:val="20"/>
              </w:rPr>
              <w:t> </w:t>
            </w:r>
            <w:r>
              <w:rPr>
                <w:sz w:val="20"/>
              </w:rPr>
              <w:t>MHz,</w:t>
            </w:r>
            <w:r>
              <w:rPr>
                <w:spacing w:val="-1"/>
                <w:sz w:val="20"/>
              </w:rPr>
              <w:t> </w:t>
            </w:r>
            <w:r>
              <w:rPr>
                <w:sz w:val="20"/>
              </w:rPr>
              <w:t>&lt;</w:t>
            </w:r>
            <w:r>
              <w:rPr>
                <w:spacing w:val="-4"/>
                <w:sz w:val="20"/>
              </w:rPr>
              <w:t> </w:t>
            </w:r>
            <w:r>
              <w:rPr>
                <w:sz w:val="20"/>
              </w:rPr>
              <w:t>100</w:t>
            </w:r>
            <w:r>
              <w:rPr>
                <w:spacing w:val="-3"/>
                <w:sz w:val="20"/>
              </w:rPr>
              <w:t> </w:t>
            </w:r>
            <w:r>
              <w:rPr>
                <w:spacing w:val="-5"/>
                <w:sz w:val="20"/>
              </w:rPr>
              <w:t>MHz</w:t>
            </w:r>
          </w:p>
        </w:tc>
        <w:tc>
          <w:tcPr>
            <w:tcW w:w="623" w:type="dxa"/>
          </w:tcPr>
          <w:p>
            <w:pPr>
              <w:pStyle w:val="TableParagraph"/>
              <w:ind w:left="110" w:right="143"/>
              <w:rPr>
                <w:sz w:val="20"/>
              </w:rPr>
            </w:pPr>
            <w:r>
              <w:rPr>
                <w:spacing w:val="-4"/>
                <w:sz w:val="20"/>
              </w:rPr>
              <w:t>Perc ent</w:t>
            </w:r>
          </w:p>
        </w:tc>
        <w:tc>
          <w:tcPr>
            <w:tcW w:w="1247" w:type="dxa"/>
          </w:tcPr>
          <w:p>
            <w:pPr>
              <w:pStyle w:val="TableParagraph"/>
              <w:ind w:left="111"/>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401" w:type="dxa"/>
          </w:tcPr>
          <w:p>
            <w:pPr>
              <w:pStyle w:val="TableParagraph"/>
              <w:ind w:left="110"/>
              <w:rPr>
                <w:sz w:val="20"/>
              </w:rPr>
            </w:pPr>
            <w:r>
              <w:rPr>
                <w:spacing w:val="-2"/>
                <w:sz w:val="20"/>
              </w:rPr>
              <w:t>[Dial12]</w:t>
            </w:r>
          </w:p>
        </w:tc>
        <w:tc>
          <w:tcPr>
            <w:tcW w:w="1404" w:type="dxa"/>
          </w:tcPr>
          <w:p>
            <w:pPr>
              <w:pStyle w:val="TableParagraph"/>
              <w:ind w:left="113" w:right="177"/>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13" w:right="177"/>
              <w:rPr>
                <w:sz w:val="20"/>
              </w:rPr>
            </w:pPr>
            <w:r>
              <w:rPr>
                <w:spacing w:val="-2"/>
                <w:sz w:val="20"/>
              </w:rPr>
              <w:t>measurement reporting</w:t>
            </w:r>
          </w:p>
        </w:tc>
      </w:tr>
      <w:tr>
        <w:trPr>
          <w:trHeight w:val="1380" w:hRule="atLeast"/>
        </w:trPr>
        <w:tc>
          <w:tcPr>
            <w:tcW w:w="696" w:type="dxa"/>
          </w:tcPr>
          <w:p>
            <w:pPr>
              <w:pStyle w:val="TableParagraph"/>
              <w:rPr>
                <w:sz w:val="20"/>
              </w:rPr>
            </w:pPr>
            <w:r>
              <w:rPr>
                <w:spacing w:val="-5"/>
                <w:sz w:val="20"/>
              </w:rPr>
              <w:t>O1</w:t>
            </w:r>
          </w:p>
        </w:tc>
        <w:tc>
          <w:tcPr>
            <w:tcW w:w="856" w:type="dxa"/>
          </w:tcPr>
          <w:p>
            <w:pPr>
              <w:pStyle w:val="TableParagraph"/>
              <w:ind w:left="108"/>
              <w:rPr>
                <w:sz w:val="20"/>
              </w:rPr>
            </w:pPr>
            <w:r>
              <w:rPr>
                <w:spacing w:val="-2"/>
                <w:sz w:val="20"/>
              </w:rPr>
              <w:t>O-</w:t>
            </w:r>
            <w:r>
              <w:rPr>
                <w:spacing w:val="-5"/>
                <w:sz w:val="20"/>
              </w:rPr>
              <w:t>DU</w:t>
            </w:r>
          </w:p>
          <w:p>
            <w:pPr>
              <w:pStyle w:val="TableParagraph"/>
              <w:ind w:left="108" w:right="323"/>
              <w:rPr>
                <w:sz w:val="20"/>
              </w:rPr>
            </w:pPr>
            <w:r>
              <w:rPr>
                <w:spacing w:val="-10"/>
                <w:sz w:val="20"/>
              </w:rPr>
              <w:t>→</w:t>
            </w:r>
            <w:r>
              <w:rPr>
                <w:spacing w:val="-4"/>
                <w:sz w:val="20"/>
              </w:rPr>
              <w:t> Non-</w:t>
            </w:r>
          </w:p>
          <w:p>
            <w:pPr>
              <w:pStyle w:val="TableParagraph"/>
              <w:spacing w:before="2"/>
              <w:ind w:left="108"/>
              <w:rPr>
                <w:sz w:val="20"/>
              </w:rPr>
            </w:pPr>
            <w:r>
              <w:rPr>
                <w:sz w:val="20"/>
              </w:rPr>
              <w:t>RT</w:t>
            </w:r>
            <w:r>
              <w:rPr>
                <w:spacing w:val="-4"/>
                <w:sz w:val="20"/>
              </w:rPr>
              <w:t> </w:t>
            </w:r>
            <w:r>
              <w:rPr>
                <w:spacing w:val="-5"/>
                <w:sz w:val="20"/>
              </w:rPr>
              <w:t>RIC</w:t>
            </w:r>
          </w:p>
        </w:tc>
        <w:tc>
          <w:tcPr>
            <w:tcW w:w="3350" w:type="dxa"/>
          </w:tcPr>
          <w:p>
            <w:pPr>
              <w:pStyle w:val="TableParagraph"/>
              <w:ind w:left="108"/>
              <w:jc w:val="both"/>
              <w:rPr>
                <w:sz w:val="20"/>
              </w:rPr>
            </w:pPr>
            <w:r>
              <w:rPr>
                <w:spacing w:val="-2"/>
                <w:sz w:val="20"/>
              </w:rPr>
              <w:t>Average</w:t>
            </w:r>
            <w:r>
              <w:rPr>
                <w:spacing w:val="-6"/>
                <w:sz w:val="20"/>
              </w:rPr>
              <w:t> </w:t>
            </w:r>
            <w:r>
              <w:rPr>
                <w:spacing w:val="-2"/>
                <w:sz w:val="20"/>
              </w:rPr>
              <w:t>of</w:t>
            </w:r>
            <w:r>
              <w:rPr>
                <w:spacing w:val="-9"/>
                <w:sz w:val="20"/>
              </w:rPr>
              <w:t> </w:t>
            </w:r>
            <w:r>
              <w:rPr>
                <w:spacing w:val="-2"/>
                <w:sz w:val="20"/>
              </w:rPr>
              <w:t>paired</w:t>
            </w:r>
            <w:r>
              <w:rPr>
                <w:spacing w:val="-5"/>
                <w:sz w:val="20"/>
              </w:rPr>
              <w:t> </w:t>
            </w:r>
            <w:r>
              <w:rPr>
                <w:spacing w:val="-2"/>
                <w:sz w:val="20"/>
              </w:rPr>
              <w:t>UE</w:t>
            </w:r>
            <w:r>
              <w:rPr>
                <w:spacing w:val="-4"/>
                <w:sz w:val="20"/>
              </w:rPr>
              <w:t> </w:t>
            </w:r>
            <w:r>
              <w:rPr>
                <w:spacing w:val="-2"/>
                <w:sz w:val="20"/>
              </w:rPr>
              <w:t>Coherence</w:t>
            </w:r>
            <w:r>
              <w:rPr>
                <w:spacing w:val="-5"/>
                <w:sz w:val="20"/>
              </w:rPr>
              <w:t> </w:t>
            </w:r>
            <w:r>
              <w:rPr>
                <w:spacing w:val="-2"/>
                <w:sz w:val="20"/>
              </w:rPr>
              <w:t>Block</w:t>
            </w:r>
          </w:p>
          <w:p>
            <w:pPr>
              <w:pStyle w:val="TableParagraph"/>
              <w:ind w:left="108" w:right="93"/>
              <w:jc w:val="both"/>
              <w:rPr>
                <w:sz w:val="20"/>
              </w:rPr>
            </w:pPr>
            <w:r>
              <w:rPr>
                <w:sz w:val="20"/>
              </w:rPr>
              <w:t>= Coherence Time * </w:t>
            </w:r>
            <w:r>
              <w:rPr>
                <w:sz w:val="20"/>
              </w:rPr>
              <w:t>Coherence Bandwidth</w:t>
            </w:r>
            <w:r>
              <w:rPr>
                <w:spacing w:val="-13"/>
                <w:sz w:val="20"/>
              </w:rPr>
              <w:t> </w:t>
            </w:r>
            <w:r>
              <w:rPr>
                <w:sz w:val="20"/>
              </w:rPr>
              <w:t>(histogram</w:t>
            </w:r>
            <w:r>
              <w:rPr>
                <w:spacing w:val="-12"/>
                <w:sz w:val="20"/>
              </w:rPr>
              <w:t> </w:t>
            </w:r>
            <w:r>
              <w:rPr>
                <w:sz w:val="20"/>
              </w:rPr>
              <w:t>percent</w:t>
            </w:r>
            <w:r>
              <w:rPr>
                <w:spacing w:val="-13"/>
                <w:sz w:val="20"/>
              </w:rPr>
              <w:t> </w:t>
            </w:r>
            <w:r>
              <w:rPr>
                <w:sz w:val="20"/>
              </w:rPr>
              <w:t>&lt;</w:t>
            </w:r>
            <w:r>
              <w:rPr>
                <w:spacing w:val="-11"/>
                <w:sz w:val="20"/>
              </w:rPr>
              <w:t> </w:t>
            </w:r>
            <w:r>
              <w:rPr>
                <w:sz w:val="20"/>
              </w:rPr>
              <w:t>100,</w:t>
            </w:r>
            <w:r>
              <w:rPr>
                <w:spacing w:val="-12"/>
                <w:sz w:val="20"/>
              </w:rPr>
              <w:t> </w:t>
            </w:r>
            <w:r>
              <w:rPr>
                <w:sz w:val="20"/>
              </w:rPr>
              <w:t>&lt; 500,</w:t>
            </w:r>
            <w:r>
              <w:rPr>
                <w:spacing w:val="61"/>
                <w:w w:val="150"/>
                <w:sz w:val="20"/>
              </w:rPr>
              <w:t> </w:t>
            </w:r>
            <w:r>
              <w:rPr>
                <w:sz w:val="20"/>
              </w:rPr>
              <w:t>&lt;</w:t>
            </w:r>
            <w:r>
              <w:rPr>
                <w:spacing w:val="59"/>
                <w:w w:val="150"/>
                <w:sz w:val="20"/>
              </w:rPr>
              <w:t> </w:t>
            </w:r>
            <w:r>
              <w:rPr>
                <w:sz w:val="20"/>
              </w:rPr>
              <w:t>1000,</w:t>
            </w:r>
            <w:r>
              <w:rPr>
                <w:spacing w:val="61"/>
                <w:w w:val="150"/>
                <w:sz w:val="20"/>
              </w:rPr>
              <w:t> </w:t>
            </w:r>
            <w:r>
              <w:rPr>
                <w:sz w:val="20"/>
              </w:rPr>
              <w:t>&lt;5000,</w:t>
            </w:r>
            <w:r>
              <w:rPr>
                <w:spacing w:val="61"/>
                <w:w w:val="150"/>
                <w:sz w:val="20"/>
              </w:rPr>
              <w:t> </w:t>
            </w:r>
            <w:r>
              <w:rPr>
                <w:sz w:val="20"/>
              </w:rPr>
              <w:t>&lt;</w:t>
            </w:r>
            <w:r>
              <w:rPr>
                <w:spacing w:val="59"/>
                <w:w w:val="150"/>
                <w:sz w:val="20"/>
              </w:rPr>
              <w:t> </w:t>
            </w:r>
            <w:r>
              <w:rPr>
                <w:sz w:val="20"/>
              </w:rPr>
              <w:t>10,000,</w:t>
            </w:r>
            <w:r>
              <w:rPr>
                <w:spacing w:val="62"/>
                <w:w w:val="150"/>
                <w:sz w:val="20"/>
              </w:rPr>
              <w:t> </w:t>
            </w:r>
            <w:r>
              <w:rPr>
                <w:spacing w:val="-10"/>
                <w:sz w:val="20"/>
              </w:rPr>
              <w:t>&gt;</w:t>
            </w:r>
          </w:p>
          <w:p>
            <w:pPr>
              <w:pStyle w:val="TableParagraph"/>
              <w:spacing w:before="2"/>
              <w:ind w:left="108"/>
              <w:rPr>
                <w:sz w:val="20"/>
              </w:rPr>
            </w:pPr>
            <w:r>
              <w:rPr>
                <w:spacing w:val="-2"/>
                <w:sz w:val="20"/>
              </w:rPr>
              <w:t>10,000)</w:t>
            </w:r>
          </w:p>
        </w:tc>
        <w:tc>
          <w:tcPr>
            <w:tcW w:w="623" w:type="dxa"/>
          </w:tcPr>
          <w:p>
            <w:pPr>
              <w:pStyle w:val="TableParagraph"/>
              <w:ind w:left="110" w:right="143"/>
              <w:rPr>
                <w:sz w:val="20"/>
              </w:rPr>
            </w:pPr>
            <w:r>
              <w:rPr>
                <w:spacing w:val="-4"/>
                <w:sz w:val="20"/>
              </w:rPr>
              <w:t>Perc ent</w:t>
            </w:r>
          </w:p>
        </w:tc>
        <w:tc>
          <w:tcPr>
            <w:tcW w:w="1247" w:type="dxa"/>
          </w:tcPr>
          <w:p>
            <w:pPr>
              <w:pStyle w:val="TableParagraph"/>
              <w:ind w:left="111"/>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401" w:type="dxa"/>
          </w:tcPr>
          <w:p>
            <w:pPr>
              <w:pStyle w:val="TableParagraph"/>
              <w:ind w:left="110"/>
              <w:rPr>
                <w:sz w:val="20"/>
              </w:rPr>
            </w:pPr>
            <w:r>
              <w:rPr>
                <w:spacing w:val="-2"/>
                <w:sz w:val="20"/>
              </w:rPr>
              <w:t>[Dial13]</w:t>
            </w:r>
          </w:p>
        </w:tc>
        <w:tc>
          <w:tcPr>
            <w:tcW w:w="1404" w:type="dxa"/>
          </w:tcPr>
          <w:p>
            <w:pPr>
              <w:pStyle w:val="TableParagraph"/>
              <w:ind w:left="113" w:right="177"/>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13" w:right="177"/>
              <w:rPr>
                <w:sz w:val="20"/>
              </w:rPr>
            </w:pPr>
            <w:r>
              <w:rPr>
                <w:spacing w:val="-2"/>
                <w:sz w:val="20"/>
              </w:rPr>
              <w:t>measurement reporting</w:t>
            </w:r>
          </w:p>
        </w:tc>
      </w:tr>
      <w:tr>
        <w:trPr>
          <w:trHeight w:val="1382" w:hRule="atLeast"/>
        </w:trPr>
        <w:tc>
          <w:tcPr>
            <w:tcW w:w="696" w:type="dxa"/>
          </w:tcPr>
          <w:p>
            <w:pPr>
              <w:pStyle w:val="TableParagraph"/>
              <w:rPr>
                <w:sz w:val="20"/>
              </w:rPr>
            </w:pPr>
            <w:r>
              <w:rPr>
                <w:spacing w:val="-5"/>
                <w:sz w:val="20"/>
              </w:rPr>
              <w:t>O1</w:t>
            </w:r>
          </w:p>
        </w:tc>
        <w:tc>
          <w:tcPr>
            <w:tcW w:w="856" w:type="dxa"/>
          </w:tcPr>
          <w:p>
            <w:pPr>
              <w:pStyle w:val="TableParagraph"/>
              <w:ind w:left="108"/>
              <w:rPr>
                <w:sz w:val="20"/>
              </w:rPr>
            </w:pPr>
            <w:r>
              <w:rPr>
                <w:spacing w:val="-2"/>
                <w:sz w:val="20"/>
              </w:rPr>
              <w:t>O-</w:t>
            </w:r>
            <w:r>
              <w:rPr>
                <w:spacing w:val="-5"/>
                <w:sz w:val="20"/>
              </w:rPr>
              <w:t>DU</w:t>
            </w:r>
          </w:p>
          <w:p>
            <w:pPr>
              <w:pStyle w:val="TableParagraph"/>
              <w:ind w:left="108" w:right="323"/>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350" w:type="dxa"/>
          </w:tcPr>
          <w:p>
            <w:pPr>
              <w:pStyle w:val="TableParagraph"/>
              <w:ind w:left="108"/>
              <w:rPr>
                <w:sz w:val="20"/>
              </w:rPr>
            </w:pPr>
            <w:r>
              <w:rPr>
                <w:sz w:val="20"/>
              </w:rPr>
              <w:t>Histogram</w:t>
            </w:r>
            <w:r>
              <w:rPr>
                <w:spacing w:val="-9"/>
                <w:sz w:val="20"/>
              </w:rPr>
              <w:t> </w:t>
            </w:r>
            <w:r>
              <w:rPr>
                <w:sz w:val="20"/>
              </w:rPr>
              <w:t>of</w:t>
            </w:r>
            <w:r>
              <w:rPr>
                <w:spacing w:val="-9"/>
                <w:sz w:val="20"/>
              </w:rPr>
              <w:t> </w:t>
            </w:r>
            <w:r>
              <w:rPr>
                <w:sz w:val="20"/>
              </w:rPr>
              <w:t>SRS</w:t>
            </w:r>
            <w:r>
              <w:rPr>
                <w:spacing w:val="-10"/>
                <w:sz w:val="20"/>
              </w:rPr>
              <w:t> </w:t>
            </w:r>
            <w:r>
              <w:rPr>
                <w:sz w:val="20"/>
              </w:rPr>
              <w:t>periods</w:t>
            </w:r>
            <w:r>
              <w:rPr>
                <w:spacing w:val="-10"/>
                <w:sz w:val="20"/>
              </w:rPr>
              <w:t> </w:t>
            </w:r>
            <w:r>
              <w:rPr>
                <w:sz w:val="20"/>
              </w:rPr>
              <w:t>commanded (percent</w:t>
            </w:r>
            <w:r>
              <w:rPr>
                <w:spacing w:val="5"/>
                <w:sz w:val="20"/>
              </w:rPr>
              <w:t> </w:t>
            </w:r>
            <w:r>
              <w:rPr>
                <w:sz w:val="20"/>
              </w:rPr>
              <w:t>&lt;2.5</w:t>
            </w:r>
            <w:r>
              <w:rPr>
                <w:spacing w:val="6"/>
                <w:sz w:val="20"/>
              </w:rPr>
              <w:t> </w:t>
            </w:r>
            <w:r>
              <w:rPr>
                <w:sz w:val="20"/>
              </w:rPr>
              <w:t>ms,</w:t>
            </w:r>
            <w:r>
              <w:rPr>
                <w:spacing w:val="9"/>
                <w:sz w:val="20"/>
              </w:rPr>
              <w:t> </w:t>
            </w:r>
            <w:r>
              <w:rPr>
                <w:sz w:val="20"/>
              </w:rPr>
              <w:t>&lt;5</w:t>
            </w:r>
            <w:r>
              <w:rPr>
                <w:spacing w:val="9"/>
                <w:sz w:val="20"/>
              </w:rPr>
              <w:t> </w:t>
            </w:r>
            <w:r>
              <w:rPr>
                <w:sz w:val="20"/>
              </w:rPr>
              <w:t>ms,</w:t>
            </w:r>
            <w:r>
              <w:rPr>
                <w:spacing w:val="8"/>
                <w:sz w:val="20"/>
              </w:rPr>
              <w:t> </w:t>
            </w:r>
            <w:r>
              <w:rPr>
                <w:sz w:val="20"/>
              </w:rPr>
              <w:t>&lt;10</w:t>
            </w:r>
            <w:r>
              <w:rPr>
                <w:spacing w:val="6"/>
                <w:sz w:val="20"/>
              </w:rPr>
              <w:t> </w:t>
            </w:r>
            <w:r>
              <w:rPr>
                <w:sz w:val="20"/>
              </w:rPr>
              <w:t>ms,</w:t>
            </w:r>
            <w:r>
              <w:rPr>
                <w:spacing w:val="9"/>
                <w:sz w:val="20"/>
              </w:rPr>
              <w:t> </w:t>
            </w:r>
            <w:r>
              <w:rPr>
                <w:spacing w:val="-5"/>
                <w:sz w:val="20"/>
              </w:rPr>
              <w:t>&lt;20</w:t>
            </w:r>
          </w:p>
          <w:p>
            <w:pPr>
              <w:pStyle w:val="TableParagraph"/>
              <w:spacing w:before="1"/>
              <w:ind w:left="108"/>
              <w:rPr>
                <w:sz w:val="20"/>
              </w:rPr>
            </w:pPr>
            <w:r>
              <w:rPr>
                <w:sz w:val="20"/>
              </w:rPr>
              <w:t>ms,</w:t>
            </w:r>
            <w:r>
              <w:rPr>
                <w:spacing w:val="-3"/>
                <w:sz w:val="20"/>
              </w:rPr>
              <w:t> </w:t>
            </w:r>
            <w:r>
              <w:rPr>
                <w:sz w:val="20"/>
              </w:rPr>
              <w:t>&lt;40</w:t>
            </w:r>
            <w:r>
              <w:rPr>
                <w:spacing w:val="-2"/>
                <w:sz w:val="20"/>
              </w:rPr>
              <w:t> </w:t>
            </w:r>
            <w:r>
              <w:rPr>
                <w:sz w:val="20"/>
              </w:rPr>
              <w:t>ms,</w:t>
            </w:r>
            <w:r>
              <w:rPr>
                <w:spacing w:val="-3"/>
                <w:sz w:val="20"/>
              </w:rPr>
              <w:t> </w:t>
            </w:r>
            <w:r>
              <w:rPr>
                <w:sz w:val="20"/>
              </w:rPr>
              <w:t>&lt;100</w:t>
            </w:r>
            <w:r>
              <w:rPr>
                <w:spacing w:val="-2"/>
                <w:sz w:val="20"/>
              </w:rPr>
              <w:t> </w:t>
            </w:r>
            <w:r>
              <w:rPr>
                <w:sz w:val="20"/>
              </w:rPr>
              <w:t>ms,</w:t>
            </w:r>
            <w:r>
              <w:rPr>
                <w:spacing w:val="-2"/>
                <w:sz w:val="20"/>
              </w:rPr>
              <w:t> </w:t>
            </w:r>
            <w:r>
              <w:rPr>
                <w:sz w:val="20"/>
              </w:rPr>
              <w:t>&lt;</w:t>
            </w:r>
            <w:r>
              <w:rPr>
                <w:spacing w:val="-5"/>
                <w:sz w:val="20"/>
              </w:rPr>
              <w:t> </w:t>
            </w:r>
            <w:r>
              <w:rPr>
                <w:sz w:val="20"/>
              </w:rPr>
              <w:t>200</w:t>
            </w:r>
            <w:r>
              <w:rPr>
                <w:spacing w:val="-4"/>
                <w:sz w:val="20"/>
              </w:rPr>
              <w:t> </w:t>
            </w:r>
            <w:r>
              <w:rPr>
                <w:sz w:val="20"/>
              </w:rPr>
              <w:t>ms,</w:t>
            </w:r>
            <w:r>
              <w:rPr>
                <w:spacing w:val="-3"/>
                <w:sz w:val="20"/>
              </w:rPr>
              <w:t> </w:t>
            </w:r>
            <w:r>
              <w:rPr>
                <w:sz w:val="20"/>
              </w:rPr>
              <w:t>&lt;</w:t>
            </w:r>
            <w:r>
              <w:rPr>
                <w:spacing w:val="-2"/>
                <w:sz w:val="20"/>
              </w:rPr>
              <w:t> </w:t>
            </w:r>
            <w:r>
              <w:rPr>
                <w:spacing w:val="-5"/>
                <w:sz w:val="20"/>
              </w:rPr>
              <w:t>400</w:t>
            </w:r>
          </w:p>
          <w:p>
            <w:pPr>
              <w:pStyle w:val="TableParagraph"/>
              <w:ind w:left="108"/>
              <w:rPr>
                <w:sz w:val="20"/>
              </w:rPr>
            </w:pPr>
            <w:r>
              <w:rPr>
                <w:spacing w:val="-5"/>
                <w:sz w:val="20"/>
              </w:rPr>
              <w:t>ms)</w:t>
            </w:r>
          </w:p>
        </w:tc>
        <w:tc>
          <w:tcPr>
            <w:tcW w:w="623" w:type="dxa"/>
          </w:tcPr>
          <w:p>
            <w:pPr>
              <w:pStyle w:val="TableParagraph"/>
              <w:ind w:left="110" w:right="143"/>
              <w:rPr>
                <w:sz w:val="20"/>
              </w:rPr>
            </w:pPr>
            <w:r>
              <w:rPr>
                <w:spacing w:val="-4"/>
                <w:sz w:val="20"/>
              </w:rPr>
              <w:t>Perc ent</w:t>
            </w:r>
          </w:p>
        </w:tc>
        <w:tc>
          <w:tcPr>
            <w:tcW w:w="1247" w:type="dxa"/>
          </w:tcPr>
          <w:p>
            <w:pPr>
              <w:pStyle w:val="TableParagraph"/>
              <w:ind w:left="111"/>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401" w:type="dxa"/>
          </w:tcPr>
          <w:p>
            <w:pPr>
              <w:pStyle w:val="TableParagraph"/>
              <w:ind w:left="110"/>
              <w:rPr>
                <w:sz w:val="20"/>
              </w:rPr>
            </w:pPr>
            <w:r>
              <w:rPr>
                <w:spacing w:val="-2"/>
                <w:sz w:val="20"/>
              </w:rPr>
              <w:t>[Dial14]</w:t>
            </w:r>
          </w:p>
        </w:tc>
        <w:tc>
          <w:tcPr>
            <w:tcW w:w="1404" w:type="dxa"/>
          </w:tcPr>
          <w:p>
            <w:pPr>
              <w:pStyle w:val="TableParagraph"/>
              <w:spacing w:line="230" w:lineRule="atLeast"/>
              <w:ind w:left="113" w:right="177"/>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tabs>
          <w:tab w:pos="4155" w:val="left" w:leader="none"/>
        </w:tabs>
        <w:spacing w:before="121"/>
        <w:ind w:left="276" w:right="0" w:firstLine="0"/>
        <w:jc w:val="left"/>
        <w:rPr>
          <w:b/>
          <w:sz w:val="20"/>
        </w:rPr>
      </w:pPr>
      <w:r>
        <w:rPr>
          <w:spacing w:val="-10"/>
          <w:sz w:val="20"/>
        </w:rPr>
        <w:t>2</w:t>
      </w:r>
      <w:r>
        <w:rPr>
          <w:sz w:val="20"/>
        </w:rPr>
        <w:tab/>
      </w:r>
      <w:r>
        <w:rPr>
          <w:b/>
          <w:sz w:val="20"/>
        </w:rPr>
        <w:t>Table</w:t>
      </w:r>
      <w:r>
        <w:rPr>
          <w:b/>
          <w:spacing w:val="-6"/>
          <w:sz w:val="20"/>
        </w:rPr>
        <w:t> </w:t>
      </w:r>
      <w:r>
        <w:rPr>
          <w:b/>
          <w:sz w:val="20"/>
        </w:rPr>
        <w:t>6.2.2.2-3.</w:t>
      </w:r>
      <w:r>
        <w:rPr>
          <w:b/>
          <w:spacing w:val="-4"/>
          <w:sz w:val="20"/>
        </w:rPr>
        <w:t> </w:t>
      </w:r>
      <w:r>
        <w:rPr>
          <w:b/>
          <w:sz w:val="20"/>
        </w:rPr>
        <w:t>Coherence</w:t>
      </w:r>
      <w:r>
        <w:rPr>
          <w:b/>
          <w:spacing w:val="-5"/>
          <w:sz w:val="20"/>
        </w:rPr>
        <w:t> </w:t>
      </w:r>
      <w:r>
        <w:rPr>
          <w:b/>
          <w:sz w:val="20"/>
        </w:rPr>
        <w:t>block</w:t>
      </w:r>
      <w:r>
        <w:rPr>
          <w:b/>
          <w:spacing w:val="-4"/>
          <w:sz w:val="20"/>
        </w:rPr>
        <w:t> </w:t>
      </w:r>
      <w:r>
        <w:rPr>
          <w:b/>
          <w:spacing w:val="-2"/>
          <w:sz w:val="20"/>
        </w:rPr>
        <w:t>dials</w:t>
      </w:r>
    </w:p>
    <w:p>
      <w:pPr>
        <w:pStyle w:val="BodyText"/>
        <w:spacing w:before="198"/>
        <w:ind w:left="276"/>
      </w:pPr>
      <w:r>
        <w:rPr>
          <w:spacing w:val="-10"/>
        </w:rPr>
        <w:t>3</w:t>
      </w:r>
    </w:p>
    <w:p>
      <w:pPr>
        <w:pStyle w:val="BodyText"/>
        <w:spacing w:before="199"/>
        <w:ind w:left="276"/>
      </w:pPr>
      <w:r>
        <w:rPr>
          <w:spacing w:val="-10"/>
        </w:rPr>
        <w:t>4</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9"/>
        <w:gridCol w:w="859"/>
        <w:gridCol w:w="3360"/>
        <w:gridCol w:w="782"/>
        <w:gridCol w:w="1094"/>
        <w:gridCol w:w="1404"/>
        <w:gridCol w:w="1407"/>
      </w:tblGrid>
      <w:tr>
        <w:trPr>
          <w:trHeight w:val="1382" w:hRule="atLeast"/>
        </w:trPr>
        <w:tc>
          <w:tcPr>
            <w:tcW w:w="699" w:type="dxa"/>
          </w:tcPr>
          <w:p>
            <w:pPr>
              <w:pStyle w:val="TableParagraph"/>
              <w:ind w:left="110"/>
              <w:rPr>
                <w:sz w:val="20"/>
              </w:rPr>
            </w:pPr>
            <w:r>
              <w:rPr>
                <w:spacing w:val="-5"/>
                <w:sz w:val="20"/>
              </w:rPr>
              <w:t>O1</w:t>
            </w:r>
          </w:p>
        </w:tc>
        <w:tc>
          <w:tcPr>
            <w:tcW w:w="859" w:type="dxa"/>
          </w:tcPr>
          <w:p>
            <w:pPr>
              <w:pStyle w:val="TableParagraph"/>
              <w:rPr>
                <w:sz w:val="20"/>
              </w:rPr>
            </w:pPr>
            <w:r>
              <w:rPr>
                <w:spacing w:val="-2"/>
                <w:sz w:val="20"/>
              </w:rPr>
              <w:t>O-</w:t>
            </w:r>
            <w:r>
              <w:rPr>
                <w:spacing w:val="-5"/>
                <w:sz w:val="20"/>
              </w:rPr>
              <w:t>DU</w:t>
            </w:r>
          </w:p>
          <w:p>
            <w:pPr>
              <w:pStyle w:val="TableParagraph"/>
              <w:spacing w:before="1"/>
              <w:ind w:right="327"/>
              <w:rPr>
                <w:sz w:val="20"/>
              </w:rPr>
            </w:pPr>
            <w:r>
              <w:rPr>
                <w:spacing w:val="-10"/>
                <w:sz w:val="20"/>
              </w:rPr>
              <w:t>→</w:t>
            </w:r>
            <w:r>
              <w:rPr>
                <w:spacing w:val="-4"/>
                <w:sz w:val="20"/>
              </w:rPr>
              <w:t> Non-</w:t>
            </w:r>
          </w:p>
          <w:p>
            <w:pPr>
              <w:pStyle w:val="TableParagraph"/>
              <w:spacing w:before="1"/>
              <w:rPr>
                <w:sz w:val="20"/>
              </w:rPr>
            </w:pPr>
            <w:r>
              <w:rPr>
                <w:sz w:val="20"/>
              </w:rPr>
              <w:t>RT</w:t>
            </w:r>
            <w:r>
              <w:rPr>
                <w:spacing w:val="-4"/>
                <w:sz w:val="20"/>
              </w:rPr>
              <w:t> </w:t>
            </w:r>
            <w:r>
              <w:rPr>
                <w:spacing w:val="-5"/>
                <w:sz w:val="20"/>
              </w:rPr>
              <w:t>RIC</w:t>
            </w:r>
          </w:p>
        </w:tc>
        <w:tc>
          <w:tcPr>
            <w:tcW w:w="3360" w:type="dxa"/>
          </w:tcPr>
          <w:p>
            <w:pPr>
              <w:pStyle w:val="TableParagraph"/>
              <w:ind w:left="110" w:right="91"/>
              <w:jc w:val="both"/>
              <w:rPr>
                <w:sz w:val="20"/>
              </w:rPr>
            </w:pPr>
            <w:r>
              <w:rPr>
                <w:sz w:val="20"/>
              </w:rPr>
              <w:t>Downlink CQI Report histogram (one CQI histogram (percent use vs. CQI index) for each number of Mu-MIMO UEs in parallel (e.g., 1,2,3,..K). See section </w:t>
            </w:r>
            <w:hyperlink w:history="true" w:anchor="_bookmark5">
              <w:r>
                <w:rPr>
                  <w:sz w:val="20"/>
                </w:rPr>
                <w:t>0</w:t>
              </w:r>
            </w:hyperlink>
            <w:r>
              <w:rPr>
                <w:sz w:val="20"/>
              </w:rPr>
              <w:t> (GoB) for other use cases.</w:t>
            </w:r>
          </w:p>
        </w:tc>
        <w:tc>
          <w:tcPr>
            <w:tcW w:w="782" w:type="dxa"/>
          </w:tcPr>
          <w:p>
            <w:pPr>
              <w:pStyle w:val="TableParagraph"/>
              <w:ind w:left="110" w:right="109"/>
              <w:rPr>
                <w:sz w:val="20"/>
              </w:rPr>
            </w:pPr>
            <w:r>
              <w:rPr>
                <w:spacing w:val="-2"/>
                <w:sz w:val="20"/>
              </w:rPr>
              <w:t>Percen </w:t>
            </w:r>
            <w:r>
              <w:rPr>
                <w:spacing w:val="-10"/>
                <w:sz w:val="20"/>
              </w:rPr>
              <w:t>t</w:t>
            </w:r>
          </w:p>
        </w:tc>
        <w:tc>
          <w:tcPr>
            <w:tcW w:w="1094" w:type="dxa"/>
          </w:tcPr>
          <w:p>
            <w:pPr>
              <w:pStyle w:val="TableParagraph"/>
              <w:ind w:left="13"/>
              <w:jc w:val="center"/>
              <w:rPr>
                <w:sz w:val="20"/>
              </w:rPr>
            </w:pPr>
            <w:r>
              <w:rPr>
                <w:sz w:val="20"/>
              </w:rPr>
              <w:t>1</w:t>
            </w:r>
            <w:r>
              <w:rPr>
                <w:spacing w:val="-13"/>
                <w:sz w:val="20"/>
              </w:rPr>
              <w:t> </w:t>
            </w:r>
            <w:r>
              <w:rPr>
                <w:sz w:val="20"/>
              </w:rPr>
              <w:t>..</w:t>
            </w:r>
            <w:r>
              <w:rPr>
                <w:spacing w:val="-12"/>
                <w:sz w:val="20"/>
              </w:rPr>
              <w:t> </w:t>
            </w:r>
            <w:r>
              <w:rPr>
                <w:sz w:val="20"/>
              </w:rPr>
              <w:t>15</w:t>
            </w:r>
            <w:r>
              <w:rPr>
                <w:spacing w:val="-12"/>
                <w:sz w:val="20"/>
              </w:rPr>
              <w:t> </w:t>
            </w:r>
            <w:r>
              <w:rPr>
                <w:spacing w:val="-4"/>
                <w:sz w:val="20"/>
              </w:rPr>
              <w:t>min.</w:t>
            </w:r>
          </w:p>
        </w:tc>
        <w:tc>
          <w:tcPr>
            <w:tcW w:w="1404" w:type="dxa"/>
          </w:tcPr>
          <w:p>
            <w:pPr>
              <w:pStyle w:val="TableParagraph"/>
              <w:ind w:left="109"/>
              <w:rPr>
                <w:sz w:val="20"/>
              </w:rPr>
            </w:pPr>
            <w:r>
              <w:rPr>
                <w:spacing w:val="-2"/>
                <w:sz w:val="20"/>
              </w:rPr>
              <w:t>[Dial18]</w:t>
            </w:r>
          </w:p>
        </w:tc>
        <w:tc>
          <w:tcPr>
            <w:tcW w:w="1407" w:type="dxa"/>
          </w:tcPr>
          <w:p>
            <w:pPr>
              <w:pStyle w:val="TableParagraph"/>
              <w:spacing w:line="230" w:lineRule="atLeast"/>
              <w:ind w:left="112" w:right="181"/>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79" w:hRule="atLeast"/>
        </w:trPr>
        <w:tc>
          <w:tcPr>
            <w:tcW w:w="699" w:type="dxa"/>
          </w:tcPr>
          <w:p>
            <w:pPr>
              <w:pStyle w:val="TableParagraph"/>
              <w:ind w:left="110"/>
              <w:rPr>
                <w:sz w:val="20"/>
              </w:rPr>
            </w:pPr>
            <w:r>
              <w:rPr>
                <w:spacing w:val="-5"/>
                <w:sz w:val="20"/>
              </w:rPr>
              <w:t>O1</w:t>
            </w:r>
          </w:p>
        </w:tc>
        <w:tc>
          <w:tcPr>
            <w:tcW w:w="859" w:type="dxa"/>
          </w:tcPr>
          <w:p>
            <w:pPr>
              <w:pStyle w:val="TableParagraph"/>
              <w:spacing w:line="229" w:lineRule="exact"/>
              <w:rPr>
                <w:sz w:val="20"/>
              </w:rPr>
            </w:pPr>
            <w:r>
              <w:rPr>
                <w:spacing w:val="-2"/>
                <w:sz w:val="20"/>
              </w:rPr>
              <w:t>O-</w:t>
            </w:r>
            <w:r>
              <w:rPr>
                <w:spacing w:val="-5"/>
                <w:sz w:val="20"/>
              </w:rPr>
              <w:t>DU</w:t>
            </w:r>
          </w:p>
          <w:p>
            <w:pPr>
              <w:pStyle w:val="TableParagraph"/>
              <w:ind w:right="327"/>
              <w:rPr>
                <w:sz w:val="20"/>
              </w:rPr>
            </w:pPr>
            <w:r>
              <w:rPr>
                <w:spacing w:val="-10"/>
                <w:sz w:val="20"/>
              </w:rPr>
              <w:t>→</w:t>
            </w:r>
            <w:r>
              <w:rPr>
                <w:spacing w:val="-4"/>
                <w:sz w:val="20"/>
              </w:rPr>
              <w:t> Non-</w:t>
            </w:r>
          </w:p>
          <w:p>
            <w:pPr>
              <w:pStyle w:val="TableParagraph"/>
              <w:rPr>
                <w:sz w:val="20"/>
              </w:rPr>
            </w:pPr>
            <w:r>
              <w:rPr>
                <w:sz w:val="20"/>
              </w:rPr>
              <w:t>RT</w:t>
            </w:r>
            <w:r>
              <w:rPr>
                <w:spacing w:val="-4"/>
                <w:sz w:val="20"/>
              </w:rPr>
              <w:t> </w:t>
            </w:r>
            <w:r>
              <w:rPr>
                <w:spacing w:val="-5"/>
                <w:sz w:val="20"/>
              </w:rPr>
              <w:t>RIC</w:t>
            </w:r>
          </w:p>
        </w:tc>
        <w:tc>
          <w:tcPr>
            <w:tcW w:w="3360" w:type="dxa"/>
          </w:tcPr>
          <w:p>
            <w:pPr>
              <w:pStyle w:val="TableParagraph"/>
              <w:ind w:left="110"/>
              <w:rPr>
                <w:sz w:val="20"/>
              </w:rPr>
            </w:pPr>
            <w:r>
              <w:rPr>
                <w:sz w:val="20"/>
              </w:rPr>
              <w:t>ZP</w:t>
            </w:r>
            <w:r>
              <w:rPr>
                <w:spacing w:val="40"/>
                <w:sz w:val="20"/>
              </w:rPr>
              <w:t> </w:t>
            </w:r>
            <w:r>
              <w:rPr>
                <w:sz w:val="20"/>
              </w:rPr>
              <w:t>reference</w:t>
            </w:r>
            <w:r>
              <w:rPr>
                <w:spacing w:val="40"/>
                <w:sz w:val="20"/>
              </w:rPr>
              <w:t> </w:t>
            </w:r>
            <w:r>
              <w:rPr>
                <w:sz w:val="20"/>
              </w:rPr>
              <w:t>measurement</w:t>
            </w:r>
            <w:r>
              <w:rPr>
                <w:spacing w:val="40"/>
                <w:sz w:val="20"/>
              </w:rPr>
              <w:t> </w:t>
            </w:r>
            <w:r>
              <w:rPr>
                <w:sz w:val="20"/>
              </w:rPr>
              <w:t>value</w:t>
            </w:r>
            <w:r>
              <w:rPr>
                <w:spacing w:val="40"/>
                <w:sz w:val="20"/>
              </w:rPr>
              <w:t> </w:t>
            </w:r>
            <w:r>
              <w:rPr>
                <w:sz w:val="20"/>
              </w:rPr>
              <w:t>per beam (average value – dBm)</w:t>
            </w:r>
          </w:p>
        </w:tc>
        <w:tc>
          <w:tcPr>
            <w:tcW w:w="782" w:type="dxa"/>
          </w:tcPr>
          <w:p>
            <w:pPr>
              <w:pStyle w:val="TableParagraph"/>
              <w:ind w:left="110"/>
              <w:rPr>
                <w:sz w:val="20"/>
              </w:rPr>
            </w:pPr>
            <w:r>
              <w:rPr>
                <w:spacing w:val="-5"/>
                <w:sz w:val="20"/>
              </w:rPr>
              <w:t>dBm</w:t>
            </w:r>
          </w:p>
        </w:tc>
        <w:tc>
          <w:tcPr>
            <w:tcW w:w="1094" w:type="dxa"/>
          </w:tcPr>
          <w:p>
            <w:pPr>
              <w:pStyle w:val="TableParagraph"/>
              <w:ind w:left="13"/>
              <w:jc w:val="center"/>
              <w:rPr>
                <w:sz w:val="20"/>
              </w:rPr>
            </w:pPr>
            <w:r>
              <w:rPr>
                <w:sz w:val="20"/>
              </w:rPr>
              <w:t>1</w:t>
            </w:r>
            <w:r>
              <w:rPr>
                <w:spacing w:val="-13"/>
                <w:sz w:val="20"/>
              </w:rPr>
              <w:t> </w:t>
            </w:r>
            <w:r>
              <w:rPr>
                <w:sz w:val="20"/>
              </w:rPr>
              <w:t>..</w:t>
            </w:r>
            <w:r>
              <w:rPr>
                <w:spacing w:val="-12"/>
                <w:sz w:val="20"/>
              </w:rPr>
              <w:t> </w:t>
            </w:r>
            <w:r>
              <w:rPr>
                <w:sz w:val="20"/>
              </w:rPr>
              <w:t>15</w:t>
            </w:r>
            <w:r>
              <w:rPr>
                <w:spacing w:val="-12"/>
                <w:sz w:val="20"/>
              </w:rPr>
              <w:t> </w:t>
            </w:r>
            <w:r>
              <w:rPr>
                <w:spacing w:val="-4"/>
                <w:sz w:val="20"/>
              </w:rPr>
              <w:t>min.</w:t>
            </w:r>
          </w:p>
        </w:tc>
        <w:tc>
          <w:tcPr>
            <w:tcW w:w="1404" w:type="dxa"/>
          </w:tcPr>
          <w:p>
            <w:pPr>
              <w:pStyle w:val="TableParagraph"/>
              <w:ind w:left="109"/>
              <w:rPr>
                <w:sz w:val="20"/>
              </w:rPr>
            </w:pPr>
            <w:r>
              <w:rPr>
                <w:spacing w:val="-2"/>
                <w:sz w:val="20"/>
              </w:rPr>
              <w:t>[Dial20]</w:t>
            </w:r>
          </w:p>
        </w:tc>
        <w:tc>
          <w:tcPr>
            <w:tcW w:w="1407" w:type="dxa"/>
          </w:tcPr>
          <w:p>
            <w:pPr>
              <w:pStyle w:val="TableParagraph"/>
              <w:ind w:left="112" w:right="181"/>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12"/>
              <w:rPr>
                <w:sz w:val="20"/>
              </w:rPr>
            </w:pPr>
            <w:r>
              <w:rPr>
                <w:spacing w:val="-2"/>
                <w:sz w:val="20"/>
              </w:rPr>
              <w:t>reporting</w:t>
            </w:r>
          </w:p>
        </w:tc>
      </w:tr>
      <w:tr>
        <w:trPr>
          <w:trHeight w:val="1380" w:hRule="atLeast"/>
        </w:trPr>
        <w:tc>
          <w:tcPr>
            <w:tcW w:w="699" w:type="dxa"/>
          </w:tcPr>
          <w:p>
            <w:pPr>
              <w:pStyle w:val="TableParagraph"/>
              <w:ind w:left="110"/>
              <w:rPr>
                <w:sz w:val="20"/>
              </w:rPr>
            </w:pPr>
            <w:r>
              <w:rPr>
                <w:spacing w:val="-5"/>
                <w:sz w:val="20"/>
              </w:rPr>
              <w:t>O1</w:t>
            </w:r>
          </w:p>
        </w:tc>
        <w:tc>
          <w:tcPr>
            <w:tcW w:w="859" w:type="dxa"/>
          </w:tcPr>
          <w:p>
            <w:pPr>
              <w:pStyle w:val="TableParagraph"/>
              <w:rPr>
                <w:sz w:val="20"/>
              </w:rPr>
            </w:pPr>
            <w:r>
              <w:rPr>
                <w:spacing w:val="-2"/>
                <w:sz w:val="20"/>
              </w:rPr>
              <w:t>O-</w:t>
            </w:r>
            <w:r>
              <w:rPr>
                <w:spacing w:val="-5"/>
                <w:sz w:val="20"/>
              </w:rPr>
              <w:t>DU</w:t>
            </w:r>
          </w:p>
          <w:p>
            <w:pPr>
              <w:pStyle w:val="TableParagraph"/>
              <w:ind w:right="327"/>
              <w:rPr>
                <w:sz w:val="20"/>
              </w:rPr>
            </w:pPr>
            <w:r>
              <w:rPr>
                <w:spacing w:val="-10"/>
                <w:sz w:val="20"/>
              </w:rPr>
              <w:t>→</w:t>
            </w:r>
            <w:r>
              <w:rPr>
                <w:spacing w:val="-4"/>
                <w:sz w:val="20"/>
              </w:rPr>
              <w:t> Non-</w:t>
            </w:r>
          </w:p>
          <w:p>
            <w:pPr>
              <w:pStyle w:val="TableParagraph"/>
              <w:spacing w:line="229" w:lineRule="exact"/>
              <w:rPr>
                <w:sz w:val="20"/>
              </w:rPr>
            </w:pPr>
            <w:r>
              <w:rPr>
                <w:sz w:val="20"/>
              </w:rPr>
              <w:t>RT</w:t>
            </w:r>
            <w:r>
              <w:rPr>
                <w:spacing w:val="-4"/>
                <w:sz w:val="20"/>
              </w:rPr>
              <w:t> </w:t>
            </w:r>
            <w:r>
              <w:rPr>
                <w:spacing w:val="-5"/>
                <w:sz w:val="20"/>
              </w:rPr>
              <w:t>RIC</w:t>
            </w:r>
          </w:p>
        </w:tc>
        <w:tc>
          <w:tcPr>
            <w:tcW w:w="3360" w:type="dxa"/>
          </w:tcPr>
          <w:p>
            <w:pPr>
              <w:pStyle w:val="TableParagraph"/>
              <w:ind w:left="110" w:right="91"/>
              <w:jc w:val="both"/>
              <w:rPr>
                <w:sz w:val="20"/>
              </w:rPr>
            </w:pPr>
            <w:r>
              <w:rPr>
                <w:sz w:val="20"/>
              </w:rPr>
              <w:t>Para.</w:t>
            </w:r>
            <w:r>
              <w:rPr>
                <w:spacing w:val="-9"/>
                <w:sz w:val="20"/>
              </w:rPr>
              <w:t> </w:t>
            </w:r>
            <w:r>
              <w:rPr>
                <w:sz w:val="20"/>
              </w:rPr>
              <w:t>5.1.6</w:t>
            </w:r>
            <w:r>
              <w:rPr>
                <w:spacing w:val="-9"/>
                <w:sz w:val="20"/>
              </w:rPr>
              <w:t> </w:t>
            </w:r>
            <w:r>
              <w:rPr>
                <w:sz w:val="20"/>
              </w:rPr>
              <w:t>(ref</w:t>
            </w:r>
            <w:hyperlink w:history="true" w:anchor="_bookmark4">
              <w:r>
                <w:rPr>
                  <w:sz w:val="20"/>
                </w:rPr>
                <w:t>.[5]</w:t>
              </w:r>
            </w:hyperlink>
            <w:r>
              <w:rPr>
                <w:sz w:val="20"/>
              </w:rPr>
              <w:t>)</w:t>
            </w:r>
            <w:r>
              <w:rPr>
                <w:spacing w:val="-9"/>
                <w:sz w:val="20"/>
              </w:rPr>
              <w:t> </w:t>
            </w:r>
            <w:r>
              <w:rPr>
                <w:sz w:val="20"/>
              </w:rPr>
              <w:t>CSI</w:t>
            </w:r>
            <w:r>
              <w:rPr>
                <w:spacing w:val="-10"/>
                <w:sz w:val="20"/>
              </w:rPr>
              <w:t> </w:t>
            </w:r>
            <w:r>
              <w:rPr>
                <w:sz w:val="20"/>
              </w:rPr>
              <w:t>signal-to-noise and interference ratio (CSI-SINR) </w:t>
            </w:r>
            <w:r>
              <w:rPr>
                <w:spacing w:val="-2"/>
                <w:sz w:val="20"/>
              </w:rPr>
              <w:t>histogram</w:t>
            </w:r>
          </w:p>
        </w:tc>
        <w:tc>
          <w:tcPr>
            <w:tcW w:w="782" w:type="dxa"/>
          </w:tcPr>
          <w:p>
            <w:pPr>
              <w:pStyle w:val="TableParagraph"/>
              <w:ind w:left="110" w:right="109"/>
              <w:rPr>
                <w:sz w:val="20"/>
              </w:rPr>
            </w:pPr>
            <w:r>
              <w:rPr>
                <w:spacing w:val="-2"/>
                <w:sz w:val="20"/>
              </w:rPr>
              <w:t>Percen </w:t>
            </w:r>
            <w:r>
              <w:rPr>
                <w:spacing w:val="-10"/>
                <w:sz w:val="20"/>
              </w:rPr>
              <w:t>t</w:t>
            </w:r>
          </w:p>
        </w:tc>
        <w:tc>
          <w:tcPr>
            <w:tcW w:w="1094" w:type="dxa"/>
          </w:tcPr>
          <w:p>
            <w:pPr>
              <w:pStyle w:val="TableParagraph"/>
              <w:ind w:left="13"/>
              <w:jc w:val="center"/>
              <w:rPr>
                <w:sz w:val="20"/>
              </w:rPr>
            </w:pPr>
            <w:r>
              <w:rPr>
                <w:sz w:val="20"/>
              </w:rPr>
              <w:t>1</w:t>
            </w:r>
            <w:r>
              <w:rPr>
                <w:spacing w:val="-13"/>
                <w:sz w:val="20"/>
              </w:rPr>
              <w:t> </w:t>
            </w:r>
            <w:r>
              <w:rPr>
                <w:sz w:val="20"/>
              </w:rPr>
              <w:t>..</w:t>
            </w:r>
            <w:r>
              <w:rPr>
                <w:spacing w:val="-12"/>
                <w:sz w:val="20"/>
              </w:rPr>
              <w:t> </w:t>
            </w:r>
            <w:r>
              <w:rPr>
                <w:sz w:val="20"/>
              </w:rPr>
              <w:t>15</w:t>
            </w:r>
            <w:r>
              <w:rPr>
                <w:spacing w:val="-12"/>
                <w:sz w:val="20"/>
              </w:rPr>
              <w:t> </w:t>
            </w:r>
            <w:r>
              <w:rPr>
                <w:spacing w:val="-4"/>
                <w:sz w:val="20"/>
              </w:rPr>
              <w:t>min.</w:t>
            </w:r>
          </w:p>
        </w:tc>
        <w:tc>
          <w:tcPr>
            <w:tcW w:w="1404" w:type="dxa"/>
          </w:tcPr>
          <w:p>
            <w:pPr>
              <w:pStyle w:val="TableParagraph"/>
              <w:ind w:left="109"/>
              <w:rPr>
                <w:sz w:val="20"/>
              </w:rPr>
            </w:pPr>
            <w:r>
              <w:rPr>
                <w:spacing w:val="-2"/>
                <w:sz w:val="20"/>
              </w:rPr>
              <w:t>[Dial21]</w:t>
            </w:r>
          </w:p>
        </w:tc>
        <w:tc>
          <w:tcPr>
            <w:tcW w:w="1407" w:type="dxa"/>
          </w:tcPr>
          <w:p>
            <w:pPr>
              <w:pStyle w:val="TableParagraph"/>
              <w:ind w:left="112" w:right="181"/>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12"/>
              <w:rPr>
                <w:sz w:val="20"/>
              </w:rPr>
            </w:pPr>
            <w:r>
              <w:rPr>
                <w:spacing w:val="-2"/>
                <w:sz w:val="20"/>
              </w:rPr>
              <w:t>reporting</w:t>
            </w:r>
          </w:p>
        </w:tc>
      </w:tr>
    </w:tbl>
    <w:p>
      <w:pPr>
        <w:pStyle w:val="Heading7"/>
        <w:tabs>
          <w:tab w:pos="3797" w:val="left" w:leader="none"/>
        </w:tabs>
      </w:pPr>
      <w:r>
        <w:rPr>
          <w:b w:val="0"/>
          <w:spacing w:val="-10"/>
        </w:rPr>
        <w:t>1</w:t>
      </w:r>
      <w:r>
        <w:rPr>
          <w:b w:val="0"/>
        </w:rPr>
        <w:tab/>
      </w:r>
      <w:r>
        <w:rPr/>
        <w:t>Table</w:t>
      </w:r>
      <w:r>
        <w:rPr>
          <w:spacing w:val="-8"/>
        </w:rPr>
        <w:t> </w:t>
      </w:r>
      <w:r>
        <w:rPr/>
        <w:t>6.2.2.2-4.</w:t>
      </w:r>
      <w:r>
        <w:rPr>
          <w:spacing w:val="-5"/>
        </w:rPr>
        <w:t> </w:t>
      </w:r>
      <w:r>
        <w:rPr/>
        <w:t>Downlink</w:t>
      </w:r>
      <w:r>
        <w:rPr>
          <w:spacing w:val="-5"/>
        </w:rPr>
        <w:t> </w:t>
      </w:r>
      <w:r>
        <w:rPr/>
        <w:t>MIMO</w:t>
      </w:r>
      <w:r>
        <w:rPr>
          <w:spacing w:val="-5"/>
        </w:rPr>
        <w:t> </w:t>
      </w:r>
      <w:r>
        <w:rPr/>
        <w:t>quality</w:t>
      </w:r>
      <w:r>
        <w:rPr>
          <w:spacing w:val="-5"/>
        </w:rPr>
        <w:t> </w:t>
      </w:r>
      <w:r>
        <w:rPr>
          <w:spacing w:val="-2"/>
        </w:rPr>
        <w:t>dials</w:t>
      </w:r>
    </w:p>
    <w:p>
      <w:pPr>
        <w:pStyle w:val="BodyText"/>
        <w:spacing w:before="197"/>
        <w:ind w:left="276"/>
      </w:pPr>
      <w:r>
        <w:rPr>
          <w:spacing w:val="-10"/>
        </w:rPr>
        <w:t>2</w:t>
      </w:r>
    </w:p>
    <w:p>
      <w:pPr>
        <w:pStyle w:val="BodyText"/>
        <w:spacing w:before="200"/>
        <w:ind w:left="276"/>
      </w:pPr>
      <w:r>
        <w:rPr>
          <w:spacing w:val="-10"/>
        </w:rPr>
        <w:t>3</w:t>
      </w:r>
    </w:p>
    <w:p>
      <w:pPr>
        <w:pStyle w:val="BodyText"/>
        <w:spacing w:before="1"/>
        <w:ind w:left="0"/>
        <w:rPr>
          <w:sz w:val="17"/>
        </w:rPr>
      </w:pPr>
    </w:p>
    <w:tbl>
      <w:tblPr>
        <w:tblW w:w="0" w:type="auto"/>
        <w:jc w:val="left"/>
        <w:tblInd w:w="1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4"/>
        <w:gridCol w:w="842"/>
        <w:gridCol w:w="3293"/>
        <w:gridCol w:w="766"/>
        <w:gridCol w:w="1070"/>
        <w:gridCol w:w="1380"/>
        <w:gridCol w:w="1378"/>
      </w:tblGrid>
      <w:tr>
        <w:trPr>
          <w:trHeight w:val="1379" w:hRule="atLeast"/>
        </w:trPr>
        <w:tc>
          <w:tcPr>
            <w:tcW w:w="684" w:type="dxa"/>
          </w:tcPr>
          <w:p>
            <w:pPr>
              <w:pStyle w:val="TableParagraph"/>
              <w:ind w:left="108"/>
              <w:rPr>
                <w:sz w:val="20"/>
              </w:rPr>
            </w:pPr>
            <w:r>
              <w:rPr>
                <w:spacing w:val="-5"/>
                <w:sz w:val="20"/>
              </w:rPr>
              <w:t>O1</w:t>
            </w:r>
          </w:p>
        </w:tc>
        <w:tc>
          <w:tcPr>
            <w:tcW w:w="842" w:type="dxa"/>
          </w:tcPr>
          <w:p>
            <w:pPr>
              <w:pStyle w:val="TableParagraph"/>
              <w:ind w:left="108"/>
              <w:rPr>
                <w:sz w:val="20"/>
              </w:rPr>
            </w:pPr>
            <w:r>
              <w:rPr>
                <w:spacing w:val="-2"/>
                <w:sz w:val="20"/>
              </w:rPr>
              <w:t>O-</w:t>
            </w:r>
            <w:r>
              <w:rPr>
                <w:spacing w:val="-5"/>
                <w:sz w:val="20"/>
              </w:rPr>
              <w:t>DU</w:t>
            </w:r>
          </w:p>
          <w:p>
            <w:pPr>
              <w:pStyle w:val="TableParagraph"/>
              <w:ind w:left="108" w:right="309"/>
              <w:rPr>
                <w:sz w:val="20"/>
              </w:rPr>
            </w:pPr>
            <w:r>
              <w:rPr>
                <w:spacing w:val="-10"/>
                <w:sz w:val="20"/>
              </w:rPr>
              <w:t>→</w:t>
            </w:r>
            <w:r>
              <w:rPr>
                <w:spacing w:val="-4"/>
                <w:sz w:val="20"/>
              </w:rPr>
              <w:t> Non- </w:t>
            </w:r>
            <w:r>
              <w:rPr>
                <w:spacing w:val="-6"/>
                <w:sz w:val="20"/>
              </w:rPr>
              <w:t>RT </w:t>
            </w:r>
            <w:r>
              <w:rPr>
                <w:spacing w:val="-4"/>
                <w:sz w:val="20"/>
              </w:rPr>
              <w:t>RIC</w:t>
            </w:r>
          </w:p>
        </w:tc>
        <w:tc>
          <w:tcPr>
            <w:tcW w:w="3293" w:type="dxa"/>
          </w:tcPr>
          <w:p>
            <w:pPr>
              <w:pStyle w:val="TableParagraph"/>
              <w:ind w:left="108" w:right="94"/>
              <w:jc w:val="both"/>
              <w:rPr>
                <w:sz w:val="20"/>
              </w:rPr>
            </w:pPr>
            <w:r>
              <w:rPr>
                <w:sz w:val="20"/>
              </w:rPr>
              <w:t>Minimum, Average (linear), and Maximum Uplink SINR or Co-UE interference, Noise and External Interference</w:t>
            </w:r>
            <w:r>
              <w:rPr>
                <w:spacing w:val="-13"/>
                <w:sz w:val="20"/>
              </w:rPr>
              <w:t> </w:t>
            </w:r>
            <w:r>
              <w:rPr>
                <w:sz w:val="20"/>
              </w:rPr>
              <w:t>Level</w:t>
            </w:r>
            <w:r>
              <w:rPr>
                <w:spacing w:val="-12"/>
                <w:sz w:val="20"/>
              </w:rPr>
              <w:t> </w:t>
            </w:r>
            <w:r>
              <w:rPr>
                <w:sz w:val="20"/>
              </w:rPr>
              <w:t>per</w:t>
            </w:r>
            <w:r>
              <w:rPr>
                <w:spacing w:val="-13"/>
                <w:sz w:val="20"/>
              </w:rPr>
              <w:t> </w:t>
            </w:r>
            <w:r>
              <w:rPr>
                <w:sz w:val="20"/>
              </w:rPr>
              <w:t>UE</w:t>
            </w:r>
            <w:r>
              <w:rPr>
                <w:spacing w:val="-12"/>
                <w:sz w:val="20"/>
              </w:rPr>
              <w:t> </w:t>
            </w:r>
            <w:r>
              <w:rPr>
                <w:sz w:val="20"/>
              </w:rPr>
              <w:t>(Mu-MIMO pair</w:t>
            </w:r>
            <w:r>
              <w:rPr>
                <w:spacing w:val="-6"/>
                <w:sz w:val="20"/>
              </w:rPr>
              <w:t> </w:t>
            </w:r>
            <w:r>
              <w:rPr>
                <w:sz w:val="20"/>
              </w:rPr>
              <w:t>histogram</w:t>
            </w:r>
            <w:r>
              <w:rPr>
                <w:spacing w:val="-5"/>
                <w:sz w:val="20"/>
              </w:rPr>
              <w:t> </w:t>
            </w:r>
            <w:r>
              <w:rPr>
                <w:sz w:val="20"/>
              </w:rPr>
              <w:t>(SINR</w:t>
            </w:r>
            <w:r>
              <w:rPr>
                <w:spacing w:val="-7"/>
                <w:sz w:val="20"/>
              </w:rPr>
              <w:t> </w:t>
            </w:r>
            <w:r>
              <w:rPr>
                <w:sz w:val="20"/>
              </w:rPr>
              <w:t>range:</w:t>
            </w:r>
            <w:r>
              <w:rPr>
                <w:spacing w:val="-2"/>
                <w:sz w:val="20"/>
              </w:rPr>
              <w:t> </w:t>
            </w:r>
            <w:r>
              <w:rPr>
                <w:sz w:val="20"/>
              </w:rPr>
              <w:t>-10</w:t>
            </w:r>
            <w:r>
              <w:rPr>
                <w:spacing w:val="-5"/>
                <w:sz w:val="20"/>
              </w:rPr>
              <w:t> </w:t>
            </w:r>
            <w:r>
              <w:rPr>
                <w:sz w:val="20"/>
              </w:rPr>
              <w:t>dB</w:t>
            </w:r>
            <w:r>
              <w:rPr>
                <w:spacing w:val="-7"/>
                <w:sz w:val="20"/>
              </w:rPr>
              <w:t> </w:t>
            </w:r>
            <w:r>
              <w:rPr>
                <w:spacing w:val="-5"/>
                <w:sz w:val="20"/>
              </w:rPr>
              <w:t>to</w:t>
            </w:r>
          </w:p>
          <w:p>
            <w:pPr>
              <w:pStyle w:val="TableParagraph"/>
              <w:spacing w:line="209" w:lineRule="exact"/>
              <w:ind w:left="108"/>
              <w:jc w:val="both"/>
              <w:rPr>
                <w:sz w:val="20"/>
              </w:rPr>
            </w:pPr>
            <w:r>
              <w:rPr>
                <w:sz w:val="20"/>
              </w:rPr>
              <w:t>+</w:t>
            </w:r>
            <w:r>
              <w:rPr>
                <w:spacing w:val="-3"/>
                <w:sz w:val="20"/>
              </w:rPr>
              <w:t> </w:t>
            </w:r>
            <w:r>
              <w:rPr>
                <w:sz w:val="20"/>
              </w:rPr>
              <w:t>30</w:t>
            </w:r>
            <w:r>
              <w:rPr>
                <w:spacing w:val="-1"/>
                <w:sz w:val="20"/>
              </w:rPr>
              <w:t> </w:t>
            </w:r>
            <w:r>
              <w:rPr>
                <w:sz w:val="20"/>
              </w:rPr>
              <w:t>dB)</w:t>
            </w:r>
            <w:r>
              <w:rPr>
                <w:spacing w:val="-3"/>
                <w:sz w:val="20"/>
              </w:rPr>
              <w:t> </w:t>
            </w:r>
            <w:r>
              <w:rPr>
                <w:sz w:val="20"/>
              </w:rPr>
              <w:t>for</w:t>
            </w:r>
            <w:r>
              <w:rPr>
                <w:spacing w:val="-2"/>
                <w:sz w:val="20"/>
              </w:rPr>
              <w:t> </w:t>
            </w:r>
            <w:r>
              <w:rPr>
                <w:sz w:val="20"/>
              </w:rPr>
              <w:t>1,2,</w:t>
            </w:r>
            <w:r>
              <w:rPr>
                <w:spacing w:val="-5"/>
                <w:sz w:val="20"/>
              </w:rPr>
              <w:t> </w:t>
            </w:r>
            <w:r>
              <w:rPr>
                <w:sz w:val="20"/>
              </w:rPr>
              <w:t>3,…,</w:t>
            </w:r>
            <w:r>
              <w:rPr>
                <w:spacing w:val="-2"/>
                <w:sz w:val="20"/>
              </w:rPr>
              <w:t> </w:t>
            </w:r>
            <w:r>
              <w:rPr>
                <w:sz w:val="20"/>
              </w:rPr>
              <w:t>K</w:t>
            </w:r>
            <w:r>
              <w:rPr>
                <w:spacing w:val="-2"/>
                <w:sz w:val="20"/>
              </w:rPr>
              <w:t> </w:t>
            </w:r>
            <w:r>
              <w:rPr>
                <w:spacing w:val="-4"/>
                <w:sz w:val="20"/>
              </w:rPr>
              <w:t>UEs)</w:t>
            </w:r>
          </w:p>
        </w:tc>
        <w:tc>
          <w:tcPr>
            <w:tcW w:w="766" w:type="dxa"/>
          </w:tcPr>
          <w:p>
            <w:pPr>
              <w:pStyle w:val="TableParagraph"/>
              <w:ind w:left="108" w:right="95"/>
              <w:rPr>
                <w:sz w:val="20"/>
              </w:rPr>
            </w:pPr>
            <w:r>
              <w:rPr>
                <w:spacing w:val="-2"/>
                <w:sz w:val="20"/>
              </w:rPr>
              <w:t>Percen </w:t>
            </w:r>
            <w:r>
              <w:rPr>
                <w:spacing w:val="-10"/>
                <w:sz w:val="20"/>
              </w:rPr>
              <w:t>t</w:t>
            </w:r>
          </w:p>
        </w:tc>
        <w:tc>
          <w:tcPr>
            <w:tcW w:w="1070" w:type="dxa"/>
          </w:tcPr>
          <w:p>
            <w:pPr>
              <w:pStyle w:val="TableParagraph"/>
              <w:tabs>
                <w:tab w:pos="434" w:val="left" w:leader="none"/>
                <w:tab w:pos="763" w:val="left" w:leader="none"/>
              </w:tabs>
              <w:ind w:left="106"/>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6"/>
              <w:rPr>
                <w:sz w:val="20"/>
              </w:rPr>
            </w:pPr>
            <w:r>
              <w:rPr>
                <w:spacing w:val="-4"/>
                <w:sz w:val="20"/>
              </w:rPr>
              <w:t>min.</w:t>
            </w:r>
          </w:p>
        </w:tc>
        <w:tc>
          <w:tcPr>
            <w:tcW w:w="1380" w:type="dxa"/>
          </w:tcPr>
          <w:p>
            <w:pPr>
              <w:pStyle w:val="TableParagraph"/>
              <w:ind w:left="109"/>
              <w:rPr>
                <w:sz w:val="20"/>
              </w:rPr>
            </w:pPr>
            <w:r>
              <w:rPr>
                <w:spacing w:val="-2"/>
                <w:sz w:val="20"/>
              </w:rPr>
              <w:t>[Dial22]</w:t>
            </w:r>
          </w:p>
        </w:tc>
        <w:tc>
          <w:tcPr>
            <w:tcW w:w="1378" w:type="dxa"/>
          </w:tcPr>
          <w:p>
            <w:pPr>
              <w:pStyle w:val="TableParagraph"/>
              <w:ind w:right="157"/>
              <w:rPr>
                <w:sz w:val="20"/>
              </w:rPr>
            </w:pPr>
            <w:r>
              <w:rPr>
                <w:spacing w:val="-4"/>
                <w:sz w:val="20"/>
              </w:rPr>
              <w:t>New </w:t>
            </w:r>
            <w:r>
              <w:rPr>
                <w:spacing w:val="-2"/>
                <w:sz w:val="20"/>
              </w:rPr>
              <w:t>measurement definition </w:t>
            </w:r>
            <w:r>
              <w:rPr>
                <w:spacing w:val="-4"/>
                <w:sz w:val="20"/>
              </w:rPr>
              <w:t>New</w:t>
            </w:r>
          </w:p>
          <w:p>
            <w:pPr>
              <w:pStyle w:val="TableParagraph"/>
              <w:spacing w:line="228" w:lineRule="exact"/>
              <w:ind w:right="157"/>
              <w:rPr>
                <w:sz w:val="20"/>
              </w:rPr>
            </w:pPr>
            <w:r>
              <w:rPr>
                <w:spacing w:val="-2"/>
                <w:sz w:val="20"/>
              </w:rPr>
              <w:t>measurement reporting</w:t>
            </w:r>
          </w:p>
        </w:tc>
      </w:tr>
      <w:tr>
        <w:trPr>
          <w:trHeight w:val="1382" w:hRule="atLeast"/>
        </w:trPr>
        <w:tc>
          <w:tcPr>
            <w:tcW w:w="684" w:type="dxa"/>
          </w:tcPr>
          <w:p>
            <w:pPr>
              <w:pStyle w:val="TableParagraph"/>
              <w:ind w:left="108"/>
              <w:rPr>
                <w:sz w:val="20"/>
              </w:rPr>
            </w:pPr>
            <w:r>
              <w:rPr>
                <w:spacing w:val="-5"/>
                <w:sz w:val="20"/>
              </w:rPr>
              <w:t>O1</w:t>
            </w:r>
          </w:p>
        </w:tc>
        <w:tc>
          <w:tcPr>
            <w:tcW w:w="842" w:type="dxa"/>
          </w:tcPr>
          <w:p>
            <w:pPr>
              <w:pStyle w:val="TableParagraph"/>
              <w:ind w:left="108"/>
              <w:rPr>
                <w:sz w:val="20"/>
              </w:rPr>
            </w:pPr>
            <w:r>
              <w:rPr>
                <w:spacing w:val="-2"/>
                <w:sz w:val="20"/>
              </w:rPr>
              <w:t>O-</w:t>
            </w:r>
            <w:r>
              <w:rPr>
                <w:spacing w:val="-5"/>
                <w:sz w:val="20"/>
              </w:rPr>
              <w:t>DU</w:t>
            </w:r>
          </w:p>
          <w:p>
            <w:pPr>
              <w:pStyle w:val="TableParagraph"/>
              <w:spacing w:before="1"/>
              <w:ind w:left="108" w:right="309"/>
              <w:rPr>
                <w:sz w:val="20"/>
              </w:rPr>
            </w:pPr>
            <w:r>
              <w:rPr>
                <w:spacing w:val="-10"/>
                <w:sz w:val="20"/>
              </w:rPr>
              <w:t>→</w:t>
            </w:r>
            <w:r>
              <w:rPr>
                <w:spacing w:val="-4"/>
                <w:sz w:val="20"/>
              </w:rPr>
              <w:t> Non- </w:t>
            </w:r>
            <w:r>
              <w:rPr>
                <w:spacing w:val="-6"/>
                <w:sz w:val="20"/>
              </w:rPr>
              <w:t>RT </w:t>
            </w:r>
            <w:r>
              <w:rPr>
                <w:spacing w:val="-4"/>
                <w:sz w:val="20"/>
              </w:rPr>
              <w:t>RIC</w:t>
            </w:r>
          </w:p>
        </w:tc>
        <w:tc>
          <w:tcPr>
            <w:tcW w:w="3293" w:type="dxa"/>
          </w:tcPr>
          <w:p>
            <w:pPr>
              <w:pStyle w:val="TableParagraph"/>
              <w:ind w:left="108"/>
              <w:rPr>
                <w:sz w:val="20"/>
              </w:rPr>
            </w:pPr>
            <w:r>
              <w:rPr>
                <w:sz w:val="20"/>
              </w:rPr>
              <w:t>Percent</w:t>
            </w:r>
            <w:r>
              <w:rPr>
                <w:spacing w:val="37"/>
                <w:sz w:val="20"/>
              </w:rPr>
              <w:t> </w:t>
            </w:r>
            <w:r>
              <w:rPr>
                <w:sz w:val="20"/>
              </w:rPr>
              <w:t>time</w:t>
            </w:r>
            <w:r>
              <w:rPr>
                <w:spacing w:val="38"/>
                <w:sz w:val="20"/>
              </w:rPr>
              <w:t> </w:t>
            </w:r>
            <w:r>
              <w:rPr>
                <w:sz w:val="20"/>
              </w:rPr>
              <w:t>Mu-MIMO</w:t>
            </w:r>
            <w:r>
              <w:rPr>
                <w:spacing w:val="38"/>
                <w:sz w:val="20"/>
              </w:rPr>
              <w:t> </w:t>
            </w:r>
            <w:r>
              <w:rPr>
                <w:sz w:val="20"/>
              </w:rPr>
              <w:t>UEs</w:t>
            </w:r>
            <w:r>
              <w:rPr>
                <w:spacing w:val="37"/>
                <w:sz w:val="20"/>
              </w:rPr>
              <w:t> </w:t>
            </w:r>
            <w:r>
              <w:rPr>
                <w:sz w:val="20"/>
              </w:rPr>
              <w:t>are</w:t>
            </w:r>
            <w:r>
              <w:rPr>
                <w:spacing w:val="38"/>
                <w:sz w:val="20"/>
              </w:rPr>
              <w:t> </w:t>
            </w:r>
            <w:r>
              <w:rPr>
                <w:sz w:val="20"/>
              </w:rPr>
              <w:t>at maximum TX power and &lt; 5 PRB</w:t>
            </w:r>
          </w:p>
        </w:tc>
        <w:tc>
          <w:tcPr>
            <w:tcW w:w="766" w:type="dxa"/>
          </w:tcPr>
          <w:p>
            <w:pPr>
              <w:pStyle w:val="TableParagraph"/>
              <w:ind w:left="108" w:right="95"/>
              <w:rPr>
                <w:sz w:val="20"/>
              </w:rPr>
            </w:pPr>
            <w:r>
              <w:rPr>
                <w:spacing w:val="-2"/>
                <w:sz w:val="20"/>
              </w:rPr>
              <w:t>Percen </w:t>
            </w:r>
            <w:r>
              <w:rPr>
                <w:spacing w:val="-10"/>
                <w:sz w:val="20"/>
              </w:rPr>
              <w:t>t</w:t>
            </w:r>
          </w:p>
        </w:tc>
        <w:tc>
          <w:tcPr>
            <w:tcW w:w="1070" w:type="dxa"/>
          </w:tcPr>
          <w:p>
            <w:pPr>
              <w:pStyle w:val="TableParagraph"/>
              <w:tabs>
                <w:tab w:pos="434" w:val="left" w:leader="none"/>
                <w:tab w:pos="763" w:val="left" w:leader="none"/>
              </w:tabs>
              <w:ind w:left="106"/>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6"/>
              <w:rPr>
                <w:sz w:val="20"/>
              </w:rPr>
            </w:pPr>
            <w:r>
              <w:rPr>
                <w:spacing w:val="-4"/>
                <w:sz w:val="20"/>
              </w:rPr>
              <w:t>min.</w:t>
            </w:r>
          </w:p>
        </w:tc>
        <w:tc>
          <w:tcPr>
            <w:tcW w:w="1380" w:type="dxa"/>
          </w:tcPr>
          <w:p>
            <w:pPr>
              <w:pStyle w:val="TableParagraph"/>
              <w:ind w:left="109"/>
              <w:rPr>
                <w:sz w:val="20"/>
              </w:rPr>
            </w:pPr>
            <w:r>
              <w:rPr>
                <w:spacing w:val="-2"/>
                <w:sz w:val="20"/>
              </w:rPr>
              <w:t>[Dial24]</w:t>
            </w:r>
          </w:p>
        </w:tc>
        <w:tc>
          <w:tcPr>
            <w:tcW w:w="1378" w:type="dxa"/>
          </w:tcPr>
          <w:p>
            <w:pPr>
              <w:pStyle w:val="TableParagraph"/>
              <w:ind w:right="157"/>
              <w:rPr>
                <w:sz w:val="20"/>
              </w:rPr>
            </w:pPr>
            <w:r>
              <w:rPr>
                <w:spacing w:val="-4"/>
                <w:sz w:val="20"/>
              </w:rPr>
              <w:t>New </w:t>
            </w:r>
            <w:r>
              <w:rPr>
                <w:spacing w:val="-2"/>
                <w:sz w:val="20"/>
              </w:rPr>
              <w:t>measurement definition </w:t>
            </w:r>
            <w:r>
              <w:rPr>
                <w:spacing w:val="-4"/>
                <w:sz w:val="20"/>
              </w:rPr>
              <w:t>New</w:t>
            </w:r>
          </w:p>
          <w:p>
            <w:pPr>
              <w:pStyle w:val="TableParagraph"/>
              <w:spacing w:line="228" w:lineRule="exact"/>
              <w:ind w:right="157"/>
              <w:rPr>
                <w:sz w:val="20"/>
              </w:rPr>
            </w:pPr>
            <w:r>
              <w:rPr>
                <w:spacing w:val="-2"/>
                <w:sz w:val="20"/>
              </w:rPr>
              <w:t>measurement reporting</w:t>
            </w:r>
          </w:p>
        </w:tc>
      </w:tr>
    </w:tbl>
    <w:p>
      <w:pPr>
        <w:pStyle w:val="Heading7"/>
        <w:tabs>
          <w:tab w:pos="3920" w:val="left" w:leader="none"/>
        </w:tabs>
      </w:pPr>
      <w:r>
        <w:rPr>
          <w:b w:val="0"/>
          <w:spacing w:val="-10"/>
        </w:rPr>
        <w:t>4</w:t>
      </w:r>
      <w:r>
        <w:rPr>
          <w:b w:val="0"/>
        </w:rPr>
        <w:tab/>
      </w:r>
      <w:r>
        <w:rPr/>
        <w:t>Table</w:t>
      </w:r>
      <w:r>
        <w:rPr>
          <w:spacing w:val="-6"/>
        </w:rPr>
        <w:t> </w:t>
      </w:r>
      <w:r>
        <w:rPr/>
        <w:t>6.2.2.2-5.</w:t>
      </w:r>
      <w:r>
        <w:rPr>
          <w:spacing w:val="-5"/>
        </w:rPr>
        <w:t> </w:t>
      </w:r>
      <w:r>
        <w:rPr/>
        <w:t>Uplink</w:t>
      </w:r>
      <w:r>
        <w:rPr>
          <w:spacing w:val="-4"/>
        </w:rPr>
        <w:t> </w:t>
      </w:r>
      <w:r>
        <w:rPr/>
        <w:t>MIMO</w:t>
      </w:r>
      <w:r>
        <w:rPr>
          <w:spacing w:val="-4"/>
        </w:rPr>
        <w:t> </w:t>
      </w:r>
      <w:r>
        <w:rPr/>
        <w:t>quality</w:t>
      </w:r>
      <w:r>
        <w:rPr>
          <w:spacing w:val="-5"/>
        </w:rPr>
        <w:t> </w:t>
      </w:r>
      <w:r>
        <w:rPr>
          <w:spacing w:val="-2"/>
        </w:rPr>
        <w:t>dials</w:t>
      </w:r>
    </w:p>
    <w:p>
      <w:pPr>
        <w:pStyle w:val="BodyText"/>
        <w:spacing w:before="197"/>
        <w:ind w:left="276"/>
      </w:pPr>
      <w:r>
        <w:rPr>
          <w:spacing w:val="-10"/>
        </w:rPr>
        <w:t>5</w:t>
      </w:r>
    </w:p>
    <w:p>
      <w:pPr>
        <w:pStyle w:val="BodyText"/>
        <w:spacing w:before="1"/>
        <w:ind w:left="0"/>
        <w:rPr>
          <w:sz w:val="17"/>
        </w:rPr>
      </w:pPr>
    </w:p>
    <w:tbl>
      <w:tblPr>
        <w:tblW w:w="0" w:type="auto"/>
        <w:jc w:val="left"/>
        <w:tblInd w:w="10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9"/>
        <w:gridCol w:w="849"/>
        <w:gridCol w:w="3317"/>
        <w:gridCol w:w="696"/>
        <w:gridCol w:w="1156"/>
        <w:gridCol w:w="1386"/>
        <w:gridCol w:w="1389"/>
      </w:tblGrid>
      <w:tr>
        <w:trPr>
          <w:trHeight w:val="1382" w:hRule="atLeast"/>
        </w:trPr>
        <w:tc>
          <w:tcPr>
            <w:tcW w:w="689" w:type="dxa"/>
          </w:tcPr>
          <w:p>
            <w:pPr>
              <w:pStyle w:val="TableParagraph"/>
              <w:ind w:left="110"/>
              <w:rPr>
                <w:sz w:val="20"/>
              </w:rPr>
            </w:pPr>
            <w:r>
              <w:rPr>
                <w:spacing w:val="-5"/>
                <w:sz w:val="20"/>
              </w:rPr>
              <w:t>O1</w:t>
            </w:r>
          </w:p>
        </w:tc>
        <w:tc>
          <w:tcPr>
            <w:tcW w:w="849" w:type="dxa"/>
          </w:tcPr>
          <w:p>
            <w:pPr>
              <w:pStyle w:val="TableParagraph"/>
              <w:ind w:left="110"/>
              <w:rPr>
                <w:sz w:val="20"/>
              </w:rPr>
            </w:pPr>
            <w:r>
              <w:rPr>
                <w:spacing w:val="-2"/>
                <w:sz w:val="20"/>
              </w:rPr>
              <w:t>O-</w:t>
            </w:r>
            <w:r>
              <w:rPr>
                <w:spacing w:val="-5"/>
                <w:sz w:val="20"/>
              </w:rPr>
              <w:t>DU</w:t>
            </w:r>
          </w:p>
          <w:p>
            <w:pPr>
              <w:pStyle w:val="TableParagraph"/>
              <w:ind w:left="110" w:right="314"/>
              <w:rPr>
                <w:sz w:val="20"/>
              </w:rPr>
            </w:pPr>
            <w:r>
              <w:rPr>
                <w:spacing w:val="-10"/>
                <w:sz w:val="20"/>
              </w:rPr>
              <w:t>→</w:t>
            </w:r>
            <w:r>
              <w:rPr>
                <w:spacing w:val="-4"/>
                <w:sz w:val="20"/>
              </w:rPr>
              <w:t> Non-</w:t>
            </w:r>
          </w:p>
          <w:p>
            <w:pPr>
              <w:pStyle w:val="TableParagraph"/>
              <w:spacing w:before="1"/>
              <w:ind w:left="110"/>
              <w:rPr>
                <w:sz w:val="20"/>
              </w:rPr>
            </w:pPr>
            <w:r>
              <w:rPr>
                <w:sz w:val="20"/>
              </w:rPr>
              <w:t>RT</w:t>
            </w:r>
            <w:r>
              <w:rPr>
                <w:spacing w:val="-8"/>
                <w:sz w:val="20"/>
              </w:rPr>
              <w:t> </w:t>
            </w:r>
            <w:r>
              <w:rPr>
                <w:spacing w:val="-5"/>
                <w:sz w:val="20"/>
              </w:rPr>
              <w:t>RIC</w:t>
            </w:r>
          </w:p>
        </w:tc>
        <w:tc>
          <w:tcPr>
            <w:tcW w:w="3317" w:type="dxa"/>
          </w:tcPr>
          <w:p>
            <w:pPr>
              <w:pStyle w:val="TableParagraph"/>
              <w:ind w:left="108" w:right="94"/>
              <w:jc w:val="both"/>
              <w:rPr>
                <w:sz w:val="20"/>
              </w:rPr>
            </w:pPr>
            <w:r>
              <w:rPr>
                <w:sz w:val="20"/>
              </w:rPr>
              <w:t>Histogram of re-used pilots (CSI-RS and SRS) from neighbor cells (reused pilots = 0, 1, 2,…,M)</w:t>
            </w:r>
          </w:p>
        </w:tc>
        <w:tc>
          <w:tcPr>
            <w:tcW w:w="696" w:type="dxa"/>
          </w:tcPr>
          <w:p>
            <w:pPr>
              <w:pStyle w:val="TableParagraph"/>
              <w:ind w:left="111" w:right="132"/>
              <w:rPr>
                <w:sz w:val="20"/>
              </w:rPr>
            </w:pPr>
            <w:r>
              <w:rPr>
                <w:spacing w:val="-2"/>
                <w:sz w:val="20"/>
              </w:rPr>
              <w:t>perce </w:t>
            </w:r>
            <w:r>
              <w:rPr>
                <w:spacing w:val="-6"/>
                <w:sz w:val="20"/>
              </w:rPr>
              <w:t>nt</w:t>
            </w:r>
          </w:p>
        </w:tc>
        <w:tc>
          <w:tcPr>
            <w:tcW w:w="1156" w:type="dxa"/>
          </w:tcPr>
          <w:p>
            <w:pPr>
              <w:pStyle w:val="TableParagraph"/>
              <w:ind w:left="109"/>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86" w:type="dxa"/>
          </w:tcPr>
          <w:p>
            <w:pPr>
              <w:pStyle w:val="TableParagraph"/>
              <w:ind w:left="110"/>
              <w:rPr>
                <w:sz w:val="20"/>
              </w:rPr>
            </w:pPr>
            <w:r>
              <w:rPr>
                <w:spacing w:val="-2"/>
                <w:sz w:val="20"/>
              </w:rPr>
              <w:t>[Dial25]</w:t>
            </w:r>
          </w:p>
        </w:tc>
        <w:tc>
          <w:tcPr>
            <w:tcW w:w="1389" w:type="dxa"/>
          </w:tcPr>
          <w:p>
            <w:pPr>
              <w:pStyle w:val="TableParagraph"/>
              <w:ind w:left="114" w:right="161"/>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before="3"/>
              <w:ind w:left="114"/>
              <w:rPr>
                <w:sz w:val="20"/>
              </w:rPr>
            </w:pPr>
            <w:r>
              <w:rPr>
                <w:spacing w:val="-2"/>
                <w:sz w:val="20"/>
              </w:rPr>
              <w:t>reporting</w:t>
            </w:r>
          </w:p>
        </w:tc>
      </w:tr>
    </w:tbl>
    <w:p>
      <w:pPr>
        <w:pStyle w:val="Heading7"/>
        <w:tabs>
          <w:tab w:pos="3437" w:val="left" w:leader="none"/>
        </w:tabs>
        <w:spacing w:before="120"/>
      </w:pPr>
      <w:r>
        <w:rPr>
          <w:b w:val="0"/>
          <w:spacing w:val="-10"/>
        </w:rPr>
        <w:t>6</w:t>
      </w:r>
      <w:r>
        <w:rPr>
          <w:b w:val="0"/>
        </w:rPr>
        <w:tab/>
      </w:r>
      <w:r>
        <w:rPr/>
        <w:t>Table</w:t>
      </w:r>
      <w:r>
        <w:rPr>
          <w:spacing w:val="-4"/>
        </w:rPr>
        <w:t> </w:t>
      </w:r>
      <w:r>
        <w:rPr/>
        <w:t>6.2.2.2-6.</w:t>
      </w:r>
      <w:r>
        <w:rPr>
          <w:spacing w:val="-4"/>
        </w:rPr>
        <w:t> </w:t>
      </w:r>
      <w:r>
        <w:rPr/>
        <w:t>Frequency</w:t>
      </w:r>
      <w:r>
        <w:rPr>
          <w:spacing w:val="-6"/>
        </w:rPr>
        <w:t> </w:t>
      </w:r>
      <w:r>
        <w:rPr/>
        <w:t>Reuse</w:t>
      </w:r>
      <w:r>
        <w:rPr>
          <w:spacing w:val="-6"/>
        </w:rPr>
        <w:t> </w:t>
      </w:r>
      <w:r>
        <w:rPr/>
        <w:t>factor</w:t>
      </w:r>
      <w:r>
        <w:rPr>
          <w:spacing w:val="-4"/>
        </w:rPr>
        <w:t> </w:t>
      </w:r>
      <w:r>
        <w:rPr/>
        <w:t>for</w:t>
      </w:r>
      <w:r>
        <w:rPr>
          <w:spacing w:val="-5"/>
        </w:rPr>
        <w:t> </w:t>
      </w:r>
      <w:r>
        <w:rPr/>
        <w:t>Pilots</w:t>
      </w:r>
      <w:r>
        <w:rPr>
          <w:spacing w:val="-6"/>
        </w:rPr>
        <w:t> </w:t>
      </w:r>
      <w:r>
        <w:rPr>
          <w:spacing w:val="-2"/>
        </w:rPr>
        <w:t>dials</w:t>
      </w:r>
    </w:p>
    <w:p>
      <w:pPr>
        <w:pStyle w:val="BodyText"/>
        <w:spacing w:before="219"/>
        <w:ind w:left="276"/>
      </w:pPr>
      <w:r>
        <w:rPr>
          <w:spacing w:val="-10"/>
        </w:rPr>
        <w:t>7</w:t>
      </w:r>
    </w:p>
    <w:p>
      <w:pPr>
        <w:pStyle w:val="BodyText"/>
        <w:spacing w:before="126"/>
        <w:ind w:left="0"/>
      </w:pPr>
    </w:p>
    <w:p>
      <w:pPr>
        <w:pStyle w:val="BodyText"/>
        <w:ind w:left="276"/>
      </w:pPr>
      <w:r>
        <w:rPr>
          <w:spacing w:val="-10"/>
        </w:rPr>
        <w:t>8</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861"/>
        <w:gridCol w:w="3247"/>
        <w:gridCol w:w="635"/>
        <w:gridCol w:w="1233"/>
        <w:gridCol w:w="1382"/>
        <w:gridCol w:w="1385"/>
      </w:tblGrid>
      <w:tr>
        <w:trPr>
          <w:trHeight w:val="1382" w:hRule="atLeast"/>
        </w:trPr>
        <w:tc>
          <w:tcPr>
            <w:tcW w:w="706" w:type="dxa"/>
          </w:tcPr>
          <w:p>
            <w:pPr>
              <w:pStyle w:val="TableParagraph"/>
              <w:ind w:left="108"/>
              <w:rPr>
                <w:sz w:val="20"/>
              </w:rPr>
            </w:pPr>
            <w:r>
              <w:rPr>
                <w:spacing w:val="-5"/>
                <w:sz w:val="20"/>
              </w:rPr>
              <w:t>O1</w:t>
            </w:r>
          </w:p>
        </w:tc>
        <w:tc>
          <w:tcPr>
            <w:tcW w:w="861" w:type="dxa"/>
          </w:tcPr>
          <w:p>
            <w:pPr>
              <w:pStyle w:val="TableParagraph"/>
              <w:rPr>
                <w:sz w:val="20"/>
              </w:rPr>
            </w:pPr>
            <w:r>
              <w:rPr>
                <w:spacing w:val="-2"/>
                <w:sz w:val="20"/>
              </w:rPr>
              <w:t>O-</w:t>
            </w:r>
            <w:r>
              <w:rPr>
                <w:spacing w:val="-5"/>
                <w:sz w:val="20"/>
              </w:rPr>
              <w:t>DU</w:t>
            </w:r>
          </w:p>
          <w:p>
            <w:pPr>
              <w:pStyle w:val="TableParagraph"/>
              <w:spacing w:before="1"/>
              <w:ind w:right="329"/>
              <w:rPr>
                <w:sz w:val="20"/>
              </w:rPr>
            </w:pPr>
            <w:r>
              <w:rPr>
                <w:spacing w:val="-10"/>
                <w:sz w:val="20"/>
              </w:rPr>
              <w:t>→</w:t>
            </w:r>
            <w:r>
              <w:rPr>
                <w:spacing w:val="-4"/>
                <w:sz w:val="20"/>
              </w:rPr>
              <w:t> Non-</w:t>
            </w:r>
          </w:p>
          <w:p>
            <w:pPr>
              <w:pStyle w:val="TableParagraph"/>
              <w:spacing w:before="1"/>
              <w:rPr>
                <w:sz w:val="20"/>
              </w:rPr>
            </w:pPr>
            <w:r>
              <w:rPr>
                <w:sz w:val="20"/>
              </w:rPr>
              <w:t>RT</w:t>
            </w:r>
            <w:r>
              <w:rPr>
                <w:spacing w:val="-4"/>
                <w:sz w:val="20"/>
              </w:rPr>
              <w:t> </w:t>
            </w:r>
            <w:r>
              <w:rPr>
                <w:spacing w:val="-5"/>
                <w:sz w:val="20"/>
              </w:rPr>
              <w:t>RIC</w:t>
            </w:r>
          </w:p>
        </w:tc>
        <w:tc>
          <w:tcPr>
            <w:tcW w:w="3247" w:type="dxa"/>
          </w:tcPr>
          <w:p>
            <w:pPr>
              <w:pStyle w:val="TableParagraph"/>
              <w:ind w:left="108" w:right="93"/>
              <w:jc w:val="both"/>
              <w:rPr>
                <w:sz w:val="20"/>
              </w:rPr>
            </w:pPr>
            <w:r>
              <w:rPr>
                <w:sz w:val="20"/>
              </w:rPr>
              <w:t>Post Pilot Removal Uplink Covariance</w:t>
            </w:r>
            <w:r>
              <w:rPr>
                <w:spacing w:val="-5"/>
                <w:sz w:val="20"/>
              </w:rPr>
              <w:t> </w:t>
            </w:r>
            <w:r>
              <w:rPr>
                <w:sz w:val="20"/>
              </w:rPr>
              <w:t>(10</w:t>
            </w:r>
            <w:r>
              <w:rPr>
                <w:spacing w:val="-5"/>
                <w:sz w:val="20"/>
              </w:rPr>
              <w:t> </w:t>
            </w:r>
            <w:r>
              <w:rPr>
                <w:sz w:val="20"/>
              </w:rPr>
              <w:t>sec.</w:t>
            </w:r>
            <w:r>
              <w:rPr>
                <w:spacing w:val="-6"/>
                <w:sz w:val="20"/>
              </w:rPr>
              <w:t> </w:t>
            </w:r>
            <w:r>
              <w:rPr>
                <w:sz w:val="20"/>
              </w:rPr>
              <w:t>average)</w:t>
            </w:r>
            <w:r>
              <w:rPr>
                <w:spacing w:val="-7"/>
                <w:sz w:val="20"/>
              </w:rPr>
              <w:t> </w:t>
            </w:r>
            <w:r>
              <w:rPr>
                <w:sz w:val="20"/>
              </w:rPr>
              <w:t>per</w:t>
            </w:r>
            <w:r>
              <w:rPr>
                <w:spacing w:val="-5"/>
                <w:sz w:val="20"/>
              </w:rPr>
              <w:t> </w:t>
            </w:r>
            <w:r>
              <w:rPr>
                <w:sz w:val="20"/>
              </w:rPr>
              <w:t>Mu- MIMO UE vs. Pairing size 1,…,K (Section 3.3 for other use cases)</w:t>
            </w:r>
          </w:p>
        </w:tc>
        <w:tc>
          <w:tcPr>
            <w:tcW w:w="635" w:type="dxa"/>
          </w:tcPr>
          <w:p>
            <w:pPr>
              <w:pStyle w:val="TableParagraph"/>
              <w:ind w:left="106" w:right="103"/>
              <w:rPr>
                <w:sz w:val="20"/>
              </w:rPr>
            </w:pPr>
            <w:r>
              <w:rPr>
                <w:spacing w:val="-4"/>
                <w:sz w:val="20"/>
              </w:rPr>
              <w:t>Fixe </w:t>
            </w:r>
            <w:r>
              <w:rPr>
                <w:spacing w:val="-10"/>
                <w:sz w:val="20"/>
              </w:rPr>
              <w:t>d</w:t>
            </w:r>
            <w:r>
              <w:rPr>
                <w:spacing w:val="-2"/>
                <w:sz w:val="20"/>
              </w:rPr>
              <w:t> point</w:t>
            </w:r>
          </w:p>
        </w:tc>
        <w:tc>
          <w:tcPr>
            <w:tcW w:w="1233" w:type="dxa"/>
          </w:tcPr>
          <w:p>
            <w:pPr>
              <w:pStyle w:val="TableParagraph"/>
              <w:ind w:left="110"/>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82" w:type="dxa"/>
          </w:tcPr>
          <w:p>
            <w:pPr>
              <w:pStyle w:val="TableParagraph"/>
              <w:ind w:left="111"/>
              <w:rPr>
                <w:sz w:val="20"/>
              </w:rPr>
            </w:pPr>
            <w:r>
              <w:rPr>
                <w:spacing w:val="-2"/>
                <w:sz w:val="20"/>
              </w:rPr>
              <w:t>[Dial26]</w:t>
            </w:r>
          </w:p>
        </w:tc>
        <w:tc>
          <w:tcPr>
            <w:tcW w:w="1385" w:type="dxa"/>
          </w:tcPr>
          <w:p>
            <w:pPr>
              <w:pStyle w:val="TableParagraph"/>
              <w:spacing w:line="230" w:lineRule="atLeast"/>
              <w:ind w:left="112" w:right="159"/>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tabs>
          <w:tab w:pos="4090" w:val="left" w:leader="none"/>
        </w:tabs>
        <w:spacing w:before="120"/>
      </w:pPr>
      <w:r>
        <w:rPr>
          <w:b w:val="0"/>
          <w:spacing w:val="-10"/>
        </w:rPr>
        <w:t>1</w:t>
      </w:r>
      <w:r>
        <w:rPr>
          <w:b w:val="0"/>
        </w:rPr>
        <w:tab/>
      </w:r>
      <w:r>
        <w:rPr/>
        <w:t>Table</w:t>
      </w:r>
      <w:r>
        <w:rPr>
          <w:spacing w:val="-7"/>
        </w:rPr>
        <w:t> </w:t>
      </w:r>
      <w:r>
        <w:rPr/>
        <w:t>6.2.2.2-7.</w:t>
      </w:r>
      <w:r>
        <w:rPr>
          <w:spacing w:val="-6"/>
        </w:rPr>
        <w:t> </w:t>
      </w:r>
      <w:r>
        <w:rPr/>
        <w:t>Uplink</w:t>
      </w:r>
      <w:r>
        <w:rPr>
          <w:spacing w:val="-5"/>
        </w:rPr>
        <w:t> </w:t>
      </w:r>
      <w:r>
        <w:rPr/>
        <w:t>covariance</w:t>
      </w:r>
      <w:r>
        <w:rPr>
          <w:spacing w:val="-6"/>
        </w:rPr>
        <w:t> </w:t>
      </w:r>
      <w:r>
        <w:rPr>
          <w:spacing w:val="-2"/>
        </w:rPr>
        <w:t>dials</w:t>
      </w:r>
    </w:p>
    <w:p>
      <w:pPr>
        <w:pStyle w:val="BodyText"/>
        <w:spacing w:before="104"/>
        <w:ind w:left="0"/>
        <w:rPr>
          <w:b/>
        </w:rPr>
      </w:pPr>
    </w:p>
    <w:p>
      <w:pPr>
        <w:pStyle w:val="BodyText"/>
        <w:ind w:left="276"/>
      </w:pPr>
      <w:r>
        <w:rPr>
          <w:spacing w:val="-10"/>
        </w:rPr>
        <w:t>2</w:t>
      </w:r>
    </w:p>
    <w:p>
      <w:pPr>
        <w:pStyle w:val="BodyText"/>
        <w:spacing w:before="82"/>
        <w:ind w:left="0"/>
      </w:pPr>
    </w:p>
    <w:tbl>
      <w:tblPr>
        <w:tblW w:w="0" w:type="auto"/>
        <w:jc w:val="left"/>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5"/>
        <w:gridCol w:w="833"/>
        <w:gridCol w:w="3253"/>
        <w:gridCol w:w="680"/>
        <w:gridCol w:w="1133"/>
        <w:gridCol w:w="1363"/>
        <w:gridCol w:w="1361"/>
      </w:tblGrid>
      <w:tr>
        <w:trPr>
          <w:trHeight w:val="1380" w:hRule="atLeast"/>
        </w:trPr>
        <w:tc>
          <w:tcPr>
            <w:tcW w:w="675" w:type="dxa"/>
          </w:tcPr>
          <w:p>
            <w:pPr>
              <w:pStyle w:val="TableParagraph"/>
              <w:ind w:left="108"/>
              <w:rPr>
                <w:sz w:val="20"/>
              </w:rPr>
            </w:pPr>
            <w:r>
              <w:rPr>
                <w:spacing w:val="-5"/>
                <w:sz w:val="20"/>
              </w:rPr>
              <w:t>O1</w:t>
            </w:r>
          </w:p>
        </w:tc>
        <w:tc>
          <w:tcPr>
            <w:tcW w:w="833" w:type="dxa"/>
          </w:tcPr>
          <w:p>
            <w:pPr>
              <w:pStyle w:val="TableParagraph"/>
              <w:spacing w:line="229" w:lineRule="exact"/>
              <w:ind w:left="110"/>
              <w:rPr>
                <w:sz w:val="20"/>
              </w:rPr>
            </w:pPr>
            <w:r>
              <w:rPr>
                <w:spacing w:val="-2"/>
                <w:sz w:val="20"/>
              </w:rPr>
              <w:t>O-</w:t>
            </w:r>
            <w:r>
              <w:rPr>
                <w:spacing w:val="-5"/>
                <w:sz w:val="20"/>
              </w:rPr>
              <w:t>DU</w:t>
            </w:r>
          </w:p>
          <w:p>
            <w:pPr>
              <w:pStyle w:val="TableParagraph"/>
              <w:ind w:left="110" w:right="299"/>
              <w:rPr>
                <w:sz w:val="20"/>
              </w:rPr>
            </w:pPr>
            <w:r>
              <w:rPr>
                <w:spacing w:val="-10"/>
                <w:sz w:val="20"/>
              </w:rPr>
              <w:t>→</w:t>
            </w:r>
            <w:r>
              <w:rPr>
                <w:spacing w:val="-4"/>
                <w:sz w:val="20"/>
              </w:rPr>
              <w:t> Non- </w:t>
            </w:r>
            <w:r>
              <w:rPr>
                <w:spacing w:val="-6"/>
                <w:sz w:val="20"/>
              </w:rPr>
              <w:t>RT </w:t>
            </w:r>
            <w:r>
              <w:rPr>
                <w:spacing w:val="-4"/>
                <w:sz w:val="20"/>
              </w:rPr>
              <w:t>RIC</w:t>
            </w:r>
          </w:p>
        </w:tc>
        <w:tc>
          <w:tcPr>
            <w:tcW w:w="3253" w:type="dxa"/>
          </w:tcPr>
          <w:p>
            <w:pPr>
              <w:pStyle w:val="TableParagraph"/>
              <w:ind w:right="99"/>
              <w:jc w:val="both"/>
              <w:rPr>
                <w:sz w:val="20"/>
              </w:rPr>
            </w:pPr>
            <w:r>
              <w:rPr>
                <w:sz w:val="20"/>
              </w:rPr>
              <w:t>Histogram</w:t>
            </w:r>
            <w:r>
              <w:rPr>
                <w:spacing w:val="-9"/>
                <w:sz w:val="20"/>
              </w:rPr>
              <w:t> </w:t>
            </w:r>
            <w:r>
              <w:rPr>
                <w:sz w:val="20"/>
              </w:rPr>
              <w:t>of</w:t>
            </w:r>
            <w:r>
              <w:rPr>
                <w:spacing w:val="-10"/>
                <w:sz w:val="20"/>
              </w:rPr>
              <w:t> </w:t>
            </w:r>
            <w:r>
              <w:rPr>
                <w:sz w:val="20"/>
              </w:rPr>
              <w:t>Selected</w:t>
            </w:r>
            <w:r>
              <w:rPr>
                <w:spacing w:val="-9"/>
                <w:sz w:val="20"/>
              </w:rPr>
              <w:t> </w:t>
            </w:r>
            <w:r>
              <w:rPr>
                <w:sz w:val="20"/>
              </w:rPr>
              <w:t>Pilot</w:t>
            </w:r>
            <w:r>
              <w:rPr>
                <w:spacing w:val="-10"/>
                <w:sz w:val="20"/>
              </w:rPr>
              <w:t> </w:t>
            </w:r>
            <w:r>
              <w:rPr>
                <w:sz w:val="20"/>
              </w:rPr>
              <w:t>Sequence length</w:t>
            </w:r>
            <w:r>
              <w:rPr>
                <w:spacing w:val="56"/>
                <w:sz w:val="20"/>
              </w:rPr>
              <w:t> </w:t>
            </w:r>
            <w:r>
              <w:rPr>
                <w:sz w:val="20"/>
              </w:rPr>
              <w:t>(&lt;12,</w:t>
            </w:r>
            <w:r>
              <w:rPr>
                <w:spacing w:val="56"/>
                <w:sz w:val="20"/>
              </w:rPr>
              <w:t> </w:t>
            </w:r>
            <w:r>
              <w:rPr>
                <w:sz w:val="20"/>
              </w:rPr>
              <w:t>&lt;24,</w:t>
            </w:r>
            <w:r>
              <w:rPr>
                <w:spacing w:val="57"/>
                <w:sz w:val="20"/>
              </w:rPr>
              <w:t> </w:t>
            </w:r>
            <w:r>
              <w:rPr>
                <w:sz w:val="20"/>
              </w:rPr>
              <w:t>&lt;48,</w:t>
            </w:r>
            <w:r>
              <w:rPr>
                <w:spacing w:val="56"/>
                <w:sz w:val="20"/>
              </w:rPr>
              <w:t> </w:t>
            </w:r>
            <w:r>
              <w:rPr>
                <w:sz w:val="20"/>
              </w:rPr>
              <w:t>&lt;96,</w:t>
            </w:r>
            <w:r>
              <w:rPr>
                <w:spacing w:val="56"/>
                <w:sz w:val="20"/>
              </w:rPr>
              <w:t> </w:t>
            </w:r>
            <w:r>
              <w:rPr>
                <w:spacing w:val="-2"/>
                <w:sz w:val="20"/>
              </w:rPr>
              <w:t>&lt;192,</w:t>
            </w:r>
          </w:p>
          <w:p>
            <w:pPr>
              <w:pStyle w:val="TableParagraph"/>
              <w:ind w:right="99"/>
              <w:jc w:val="both"/>
              <w:rPr>
                <w:sz w:val="20"/>
              </w:rPr>
            </w:pPr>
            <w:r>
              <w:rPr>
                <w:sz w:val="20"/>
              </w:rPr>
              <w:t>&lt;384, etc.) and histogram</w:t>
            </w:r>
            <w:r>
              <w:rPr>
                <w:spacing w:val="-1"/>
                <w:sz w:val="20"/>
              </w:rPr>
              <w:t> </w:t>
            </w:r>
            <w:r>
              <w:rPr>
                <w:sz w:val="20"/>
              </w:rPr>
              <w:t>of</w:t>
            </w:r>
            <w:r>
              <w:rPr>
                <w:spacing w:val="-2"/>
                <w:sz w:val="20"/>
              </w:rPr>
              <w:t> </w:t>
            </w:r>
            <w:r>
              <w:rPr>
                <w:sz w:val="20"/>
              </w:rPr>
              <w:t>Selected Coherence Block (&lt; 100, &lt; 500, </w:t>
            </w:r>
            <w:r>
              <w:rPr>
                <w:sz w:val="20"/>
              </w:rPr>
              <w:t>&lt; 1000,</w:t>
            </w:r>
            <w:r>
              <w:rPr>
                <w:spacing w:val="-1"/>
                <w:sz w:val="20"/>
              </w:rPr>
              <w:t> </w:t>
            </w:r>
            <w:r>
              <w:rPr>
                <w:sz w:val="20"/>
              </w:rPr>
              <w:t>&lt;</w:t>
            </w:r>
            <w:r>
              <w:rPr>
                <w:spacing w:val="2"/>
                <w:sz w:val="20"/>
              </w:rPr>
              <w:t> </w:t>
            </w:r>
            <w:r>
              <w:rPr>
                <w:sz w:val="20"/>
              </w:rPr>
              <w:t>5000,</w:t>
            </w:r>
            <w:r>
              <w:rPr>
                <w:spacing w:val="1"/>
                <w:sz w:val="20"/>
              </w:rPr>
              <w:t> </w:t>
            </w:r>
            <w:r>
              <w:rPr>
                <w:sz w:val="20"/>
              </w:rPr>
              <w:t>&lt;</w:t>
            </w:r>
            <w:r>
              <w:rPr>
                <w:spacing w:val="-1"/>
                <w:sz w:val="20"/>
              </w:rPr>
              <w:t> </w:t>
            </w:r>
            <w:r>
              <w:rPr>
                <w:sz w:val="20"/>
              </w:rPr>
              <w:t>10,000,</w:t>
            </w:r>
            <w:r>
              <w:rPr>
                <w:spacing w:val="2"/>
                <w:sz w:val="20"/>
              </w:rPr>
              <w:t> </w:t>
            </w:r>
            <w:r>
              <w:rPr>
                <w:sz w:val="20"/>
              </w:rPr>
              <w:t>&lt;</w:t>
            </w:r>
            <w:r>
              <w:rPr>
                <w:spacing w:val="2"/>
                <w:sz w:val="20"/>
              </w:rPr>
              <w:t> </w:t>
            </w:r>
            <w:r>
              <w:rPr>
                <w:sz w:val="20"/>
              </w:rPr>
              <w:t>100,000,</w:t>
            </w:r>
            <w:r>
              <w:rPr>
                <w:spacing w:val="1"/>
                <w:sz w:val="20"/>
              </w:rPr>
              <w:t> </w:t>
            </w:r>
            <w:r>
              <w:rPr>
                <w:spacing w:val="-10"/>
                <w:sz w:val="20"/>
              </w:rPr>
              <w:t>&gt;</w:t>
            </w:r>
          </w:p>
          <w:p>
            <w:pPr>
              <w:pStyle w:val="TableParagraph"/>
              <w:spacing w:line="210" w:lineRule="exact"/>
              <w:jc w:val="both"/>
              <w:rPr>
                <w:sz w:val="20"/>
              </w:rPr>
            </w:pPr>
            <w:r>
              <w:rPr>
                <w:sz w:val="20"/>
              </w:rPr>
              <w:t>100,000</w:t>
            </w:r>
            <w:r>
              <w:rPr>
                <w:spacing w:val="-5"/>
                <w:sz w:val="20"/>
              </w:rPr>
              <w:t> </w:t>
            </w:r>
            <w:r>
              <w:rPr>
                <w:sz w:val="20"/>
              </w:rPr>
              <w:t>symbols)</w:t>
            </w:r>
            <w:r>
              <w:rPr>
                <w:spacing w:val="-6"/>
                <w:sz w:val="20"/>
              </w:rPr>
              <w:t> </w:t>
            </w:r>
            <w:r>
              <w:rPr>
                <w:sz w:val="20"/>
              </w:rPr>
              <w:t>joint</w:t>
            </w:r>
            <w:r>
              <w:rPr>
                <w:spacing w:val="-8"/>
                <w:sz w:val="20"/>
              </w:rPr>
              <w:t> </w:t>
            </w:r>
            <w:r>
              <w:rPr>
                <w:spacing w:val="-2"/>
                <w:sz w:val="20"/>
              </w:rPr>
              <w:t>histogram</w:t>
            </w:r>
          </w:p>
        </w:tc>
        <w:tc>
          <w:tcPr>
            <w:tcW w:w="680" w:type="dxa"/>
          </w:tcPr>
          <w:p>
            <w:pPr>
              <w:pStyle w:val="TableParagraph"/>
              <w:ind w:left="106" w:right="121"/>
              <w:rPr>
                <w:sz w:val="20"/>
              </w:rPr>
            </w:pPr>
            <w:r>
              <w:rPr>
                <w:spacing w:val="-2"/>
                <w:sz w:val="20"/>
              </w:rPr>
              <w:t>perce </w:t>
            </w:r>
            <w:r>
              <w:rPr>
                <w:spacing w:val="-6"/>
                <w:sz w:val="20"/>
              </w:rPr>
              <w:t>nt</w:t>
            </w:r>
          </w:p>
        </w:tc>
        <w:tc>
          <w:tcPr>
            <w:tcW w:w="1133" w:type="dxa"/>
          </w:tcPr>
          <w:p>
            <w:pPr>
              <w:pStyle w:val="TableParagraph"/>
              <w:ind w:left="106"/>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63" w:type="dxa"/>
          </w:tcPr>
          <w:p>
            <w:pPr>
              <w:pStyle w:val="TableParagraph"/>
              <w:ind w:left="108"/>
              <w:rPr>
                <w:sz w:val="20"/>
              </w:rPr>
            </w:pPr>
            <w:r>
              <w:rPr>
                <w:spacing w:val="-2"/>
                <w:sz w:val="20"/>
              </w:rPr>
              <w:t>[Dial27]</w:t>
            </w:r>
          </w:p>
        </w:tc>
        <w:tc>
          <w:tcPr>
            <w:tcW w:w="1361" w:type="dxa"/>
          </w:tcPr>
          <w:p>
            <w:pPr>
              <w:pStyle w:val="TableParagraph"/>
              <w:ind w:left="106" w:right="141"/>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6"/>
              <w:rPr>
                <w:sz w:val="20"/>
              </w:rPr>
            </w:pPr>
            <w:r>
              <w:rPr>
                <w:spacing w:val="-2"/>
                <w:sz w:val="20"/>
              </w:rPr>
              <w:t>reporting</w:t>
            </w:r>
          </w:p>
        </w:tc>
      </w:tr>
    </w:tbl>
    <w:p>
      <w:pPr>
        <w:pStyle w:val="Heading7"/>
        <w:tabs>
          <w:tab w:pos="2945" w:val="left" w:leader="none"/>
        </w:tabs>
        <w:spacing w:before="120"/>
      </w:pPr>
      <w:r>
        <w:rPr>
          <w:b w:val="0"/>
          <w:spacing w:val="-10"/>
        </w:rPr>
        <w:t>3</w:t>
      </w:r>
      <w:r>
        <w:rPr>
          <w:b w:val="0"/>
        </w:rPr>
        <w:tab/>
      </w:r>
      <w:r>
        <w:rPr/>
        <w:t>Table</w:t>
      </w:r>
      <w:r>
        <w:rPr>
          <w:spacing w:val="-6"/>
        </w:rPr>
        <w:t> </w:t>
      </w:r>
      <w:r>
        <w:rPr/>
        <w:t>6.2.2.2-8.</w:t>
      </w:r>
      <w:r>
        <w:rPr>
          <w:spacing w:val="-4"/>
        </w:rPr>
        <w:t> </w:t>
      </w:r>
      <w:r>
        <w:rPr/>
        <w:t>Pilot</w:t>
      </w:r>
      <w:r>
        <w:rPr>
          <w:spacing w:val="-7"/>
        </w:rPr>
        <w:t> </w:t>
      </w:r>
      <w:r>
        <w:rPr/>
        <w:t>and</w:t>
      </w:r>
      <w:r>
        <w:rPr>
          <w:spacing w:val="-7"/>
        </w:rPr>
        <w:t> </w:t>
      </w:r>
      <w:r>
        <w:rPr/>
        <w:t>Coherence</w:t>
      </w:r>
      <w:r>
        <w:rPr>
          <w:spacing w:val="-5"/>
        </w:rPr>
        <w:t> </w:t>
      </w:r>
      <w:r>
        <w:rPr/>
        <w:t>Block</w:t>
      </w:r>
      <w:r>
        <w:rPr>
          <w:spacing w:val="-3"/>
        </w:rPr>
        <w:t> </w:t>
      </w:r>
      <w:r>
        <w:rPr/>
        <w:t>Joint</w:t>
      </w:r>
      <w:r>
        <w:rPr>
          <w:spacing w:val="-6"/>
        </w:rPr>
        <w:t> </w:t>
      </w:r>
      <w:r>
        <w:rPr/>
        <w:t>Distribution</w:t>
      </w:r>
      <w:r>
        <w:rPr>
          <w:spacing w:val="-6"/>
        </w:rPr>
        <w:t> </w:t>
      </w:r>
      <w:r>
        <w:rPr>
          <w:spacing w:val="-2"/>
        </w:rPr>
        <w:t>dials</w:t>
      </w:r>
    </w:p>
    <w:p>
      <w:pPr>
        <w:pStyle w:val="BodyText"/>
        <w:spacing w:before="219"/>
        <w:ind w:left="276"/>
      </w:pPr>
      <w:r>
        <w:rPr>
          <w:spacing w:val="-10"/>
        </w:rPr>
        <w:t>4</w:t>
      </w:r>
    </w:p>
    <w:p>
      <w:pPr>
        <w:pStyle w:val="BodyText"/>
        <w:spacing w:before="219"/>
        <w:ind w:left="276"/>
      </w:pPr>
      <w:r>
        <w:rPr>
          <w:spacing w:val="-10"/>
        </w:rPr>
        <w:t>5</w:t>
      </w:r>
    </w:p>
    <w:p>
      <w:pPr>
        <w:pStyle w:val="BodyText"/>
        <w:spacing w:before="1"/>
        <w:ind w:left="0"/>
        <w:rPr>
          <w:sz w:val="17"/>
        </w:rPr>
      </w:pPr>
    </w:p>
    <w:tbl>
      <w:tblPr>
        <w:tblW w:w="0" w:type="auto"/>
        <w:jc w:val="left"/>
        <w:tblInd w:w="1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0"/>
        <w:gridCol w:w="804"/>
        <w:gridCol w:w="3133"/>
        <w:gridCol w:w="728"/>
        <w:gridCol w:w="1020"/>
        <w:gridCol w:w="1313"/>
        <w:gridCol w:w="1311"/>
      </w:tblGrid>
      <w:tr>
        <w:trPr>
          <w:trHeight w:val="1381" w:hRule="atLeast"/>
        </w:trPr>
        <w:tc>
          <w:tcPr>
            <w:tcW w:w="650" w:type="dxa"/>
          </w:tcPr>
          <w:p>
            <w:pPr>
              <w:pStyle w:val="TableParagraph"/>
              <w:rPr>
                <w:sz w:val="20"/>
              </w:rPr>
            </w:pPr>
            <w:r>
              <w:rPr>
                <w:spacing w:val="-5"/>
                <w:sz w:val="20"/>
              </w:rPr>
              <w:t>O1</w:t>
            </w:r>
          </w:p>
        </w:tc>
        <w:tc>
          <w:tcPr>
            <w:tcW w:w="804" w:type="dxa"/>
          </w:tcPr>
          <w:p>
            <w:pPr>
              <w:pStyle w:val="TableParagraph"/>
              <w:ind w:left="108"/>
              <w:rPr>
                <w:sz w:val="20"/>
              </w:rPr>
            </w:pPr>
            <w:r>
              <w:rPr>
                <w:spacing w:val="-2"/>
                <w:sz w:val="20"/>
              </w:rPr>
              <w:t>O-</w:t>
            </w:r>
            <w:r>
              <w:rPr>
                <w:spacing w:val="-5"/>
                <w:sz w:val="20"/>
              </w:rPr>
              <w:t>DU</w:t>
            </w:r>
          </w:p>
          <w:p>
            <w:pPr>
              <w:pStyle w:val="TableParagraph"/>
              <w:ind w:left="108" w:right="271"/>
              <w:rPr>
                <w:sz w:val="20"/>
              </w:rPr>
            </w:pPr>
            <w:r>
              <w:rPr>
                <w:spacing w:val="-10"/>
                <w:sz w:val="20"/>
              </w:rPr>
              <w:t>→</w:t>
            </w:r>
            <w:r>
              <w:rPr>
                <w:spacing w:val="-4"/>
                <w:sz w:val="20"/>
              </w:rPr>
              <w:t> Non- </w:t>
            </w:r>
            <w:r>
              <w:rPr>
                <w:spacing w:val="-6"/>
                <w:sz w:val="20"/>
              </w:rPr>
              <w:t>RT </w:t>
            </w:r>
            <w:r>
              <w:rPr>
                <w:spacing w:val="-4"/>
                <w:sz w:val="20"/>
              </w:rPr>
              <w:t>RIC</w:t>
            </w:r>
          </w:p>
        </w:tc>
        <w:tc>
          <w:tcPr>
            <w:tcW w:w="3133" w:type="dxa"/>
          </w:tcPr>
          <w:p>
            <w:pPr>
              <w:pStyle w:val="TableParagraph"/>
              <w:tabs>
                <w:tab w:pos="1424" w:val="left" w:leader="none"/>
                <w:tab w:pos="2164" w:val="left" w:leader="none"/>
              </w:tabs>
              <w:ind w:left="105" w:right="99"/>
              <w:rPr>
                <w:sz w:val="20"/>
              </w:rPr>
            </w:pPr>
            <w:r>
              <w:rPr>
                <w:spacing w:val="-2"/>
                <w:sz w:val="20"/>
              </w:rPr>
              <w:t>MU-MIMO</w:t>
            </w:r>
            <w:r>
              <w:rPr>
                <w:sz w:val="20"/>
              </w:rPr>
              <w:tab/>
            </w:r>
            <w:r>
              <w:rPr>
                <w:spacing w:val="-4"/>
                <w:sz w:val="20"/>
              </w:rPr>
              <w:t>PRB</w:t>
            </w:r>
            <w:r>
              <w:rPr>
                <w:sz w:val="20"/>
              </w:rPr>
              <w:tab/>
            </w:r>
            <w:r>
              <w:rPr>
                <w:spacing w:val="-2"/>
                <w:sz w:val="20"/>
              </w:rPr>
              <w:t>Utilization Histogram</w:t>
            </w:r>
          </w:p>
        </w:tc>
        <w:tc>
          <w:tcPr>
            <w:tcW w:w="728" w:type="dxa"/>
          </w:tcPr>
          <w:p>
            <w:pPr>
              <w:pStyle w:val="TableParagraph"/>
              <w:ind w:right="156"/>
              <w:rPr>
                <w:sz w:val="20"/>
              </w:rPr>
            </w:pPr>
            <w:r>
              <w:rPr>
                <w:spacing w:val="-2"/>
                <w:sz w:val="20"/>
              </w:rPr>
              <w:t>Perce </w:t>
            </w:r>
            <w:r>
              <w:rPr>
                <w:spacing w:val="-6"/>
                <w:sz w:val="20"/>
              </w:rPr>
              <w:t>nt</w:t>
            </w:r>
          </w:p>
        </w:tc>
        <w:tc>
          <w:tcPr>
            <w:tcW w:w="1020" w:type="dxa"/>
          </w:tcPr>
          <w:p>
            <w:pPr>
              <w:pStyle w:val="TableParagraph"/>
              <w:tabs>
                <w:tab w:pos="409" w:val="left" w:leader="none"/>
                <w:tab w:pos="712"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tc>
        <w:tc>
          <w:tcPr>
            <w:tcW w:w="1313" w:type="dxa"/>
          </w:tcPr>
          <w:p>
            <w:pPr>
              <w:pStyle w:val="TableParagraph"/>
              <w:rPr>
                <w:sz w:val="20"/>
              </w:rPr>
            </w:pPr>
            <w:r>
              <w:rPr>
                <w:spacing w:val="-2"/>
                <w:sz w:val="20"/>
              </w:rPr>
              <w:t>[Dial30]</w:t>
            </w:r>
          </w:p>
        </w:tc>
        <w:tc>
          <w:tcPr>
            <w:tcW w:w="1311" w:type="dxa"/>
          </w:tcPr>
          <w:p>
            <w:pPr>
              <w:pStyle w:val="TableParagraph"/>
              <w:spacing w:line="230" w:lineRule="atLeast"/>
              <w:ind w:left="104" w:right="93"/>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80" w:hRule="atLeast"/>
        </w:trPr>
        <w:tc>
          <w:tcPr>
            <w:tcW w:w="650" w:type="dxa"/>
          </w:tcPr>
          <w:p>
            <w:pPr>
              <w:pStyle w:val="TableParagraph"/>
              <w:rPr>
                <w:sz w:val="20"/>
              </w:rPr>
            </w:pPr>
            <w:r>
              <w:rPr>
                <w:spacing w:val="-5"/>
                <w:sz w:val="20"/>
              </w:rPr>
              <w:t>O1</w:t>
            </w:r>
          </w:p>
        </w:tc>
        <w:tc>
          <w:tcPr>
            <w:tcW w:w="804" w:type="dxa"/>
          </w:tcPr>
          <w:p>
            <w:pPr>
              <w:pStyle w:val="TableParagraph"/>
              <w:spacing w:line="229" w:lineRule="exact"/>
              <w:ind w:left="108"/>
              <w:rPr>
                <w:sz w:val="20"/>
              </w:rPr>
            </w:pPr>
            <w:r>
              <w:rPr>
                <w:spacing w:val="-2"/>
                <w:sz w:val="20"/>
              </w:rPr>
              <w:t>O-</w:t>
            </w:r>
            <w:r>
              <w:rPr>
                <w:spacing w:val="-5"/>
                <w:sz w:val="20"/>
              </w:rPr>
              <w:t>DU</w:t>
            </w:r>
          </w:p>
          <w:p>
            <w:pPr>
              <w:pStyle w:val="TableParagraph"/>
              <w:ind w:left="108" w:right="271"/>
              <w:rPr>
                <w:sz w:val="20"/>
              </w:rPr>
            </w:pPr>
            <w:r>
              <w:rPr>
                <w:spacing w:val="-10"/>
                <w:sz w:val="20"/>
              </w:rPr>
              <w:t>→</w:t>
            </w:r>
            <w:r>
              <w:rPr>
                <w:spacing w:val="-4"/>
                <w:sz w:val="20"/>
              </w:rPr>
              <w:t> Non- </w:t>
            </w:r>
            <w:r>
              <w:rPr>
                <w:spacing w:val="-6"/>
                <w:sz w:val="20"/>
              </w:rPr>
              <w:t>RT </w:t>
            </w:r>
            <w:r>
              <w:rPr>
                <w:spacing w:val="-4"/>
                <w:sz w:val="20"/>
              </w:rPr>
              <w:t>RIC</w:t>
            </w:r>
          </w:p>
        </w:tc>
        <w:tc>
          <w:tcPr>
            <w:tcW w:w="3133" w:type="dxa"/>
          </w:tcPr>
          <w:p>
            <w:pPr>
              <w:pStyle w:val="TableParagraph"/>
              <w:ind w:left="105" w:right="99"/>
              <w:rPr>
                <w:sz w:val="20"/>
              </w:rPr>
            </w:pPr>
            <w:r>
              <w:rPr>
                <w:sz w:val="20"/>
              </w:rPr>
              <w:t>Total</w:t>
            </w:r>
            <w:r>
              <w:rPr>
                <w:spacing w:val="-6"/>
                <w:sz w:val="20"/>
              </w:rPr>
              <w:t> </w:t>
            </w:r>
            <w:r>
              <w:rPr>
                <w:sz w:val="20"/>
              </w:rPr>
              <w:t>PRB</w:t>
            </w:r>
            <w:r>
              <w:rPr>
                <w:spacing w:val="-6"/>
                <w:sz w:val="20"/>
              </w:rPr>
              <w:t> </w:t>
            </w:r>
            <w:r>
              <w:rPr>
                <w:sz w:val="20"/>
              </w:rPr>
              <w:t>%</w:t>
            </w:r>
            <w:r>
              <w:rPr>
                <w:spacing w:val="-6"/>
                <w:sz w:val="20"/>
              </w:rPr>
              <w:t> </w:t>
            </w:r>
            <w:r>
              <w:rPr>
                <w:sz w:val="20"/>
              </w:rPr>
              <w:t>Used</w:t>
            </w:r>
            <w:r>
              <w:rPr>
                <w:spacing w:val="-5"/>
                <w:sz w:val="20"/>
              </w:rPr>
              <w:t> </w:t>
            </w:r>
            <w:r>
              <w:rPr>
                <w:sz w:val="20"/>
              </w:rPr>
              <w:t>Supporting</w:t>
            </w:r>
            <w:r>
              <w:rPr>
                <w:spacing w:val="-5"/>
                <w:sz w:val="20"/>
              </w:rPr>
              <w:t> </w:t>
            </w:r>
            <w:r>
              <w:rPr>
                <w:sz w:val="20"/>
              </w:rPr>
              <w:t>MU- MIMO histogram</w:t>
            </w:r>
          </w:p>
        </w:tc>
        <w:tc>
          <w:tcPr>
            <w:tcW w:w="728" w:type="dxa"/>
          </w:tcPr>
          <w:p>
            <w:pPr>
              <w:pStyle w:val="TableParagraph"/>
              <w:ind w:right="156"/>
              <w:rPr>
                <w:sz w:val="20"/>
              </w:rPr>
            </w:pPr>
            <w:r>
              <w:rPr>
                <w:spacing w:val="-2"/>
                <w:sz w:val="20"/>
              </w:rPr>
              <w:t>Perce </w:t>
            </w:r>
            <w:r>
              <w:rPr>
                <w:spacing w:val="-6"/>
                <w:sz w:val="20"/>
              </w:rPr>
              <w:t>nt</w:t>
            </w:r>
          </w:p>
        </w:tc>
        <w:tc>
          <w:tcPr>
            <w:tcW w:w="1020" w:type="dxa"/>
          </w:tcPr>
          <w:p>
            <w:pPr>
              <w:pStyle w:val="TableParagraph"/>
              <w:tabs>
                <w:tab w:pos="409" w:val="left" w:leader="none"/>
                <w:tab w:pos="711" w:val="left" w:leader="none"/>
              </w:tabs>
              <w:spacing w:line="229" w:lineRule="exact"/>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rPr>
                <w:sz w:val="20"/>
              </w:rPr>
            </w:pPr>
            <w:r>
              <w:rPr>
                <w:spacing w:val="-4"/>
                <w:sz w:val="20"/>
              </w:rPr>
              <w:t>min.</w:t>
            </w:r>
          </w:p>
        </w:tc>
        <w:tc>
          <w:tcPr>
            <w:tcW w:w="1313" w:type="dxa"/>
          </w:tcPr>
          <w:p>
            <w:pPr>
              <w:pStyle w:val="TableParagraph"/>
              <w:rPr>
                <w:sz w:val="20"/>
              </w:rPr>
            </w:pPr>
            <w:r>
              <w:rPr>
                <w:spacing w:val="-2"/>
                <w:sz w:val="20"/>
              </w:rPr>
              <w:t>[Dial31]</w:t>
            </w:r>
          </w:p>
        </w:tc>
        <w:tc>
          <w:tcPr>
            <w:tcW w:w="1311" w:type="dxa"/>
          </w:tcPr>
          <w:p>
            <w:pPr>
              <w:pStyle w:val="TableParagraph"/>
              <w:ind w:left="104" w:right="9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4"/>
              <w:rPr>
                <w:sz w:val="20"/>
              </w:rPr>
            </w:pPr>
            <w:r>
              <w:rPr>
                <w:spacing w:val="-2"/>
                <w:sz w:val="20"/>
              </w:rPr>
              <w:t>reporting</w:t>
            </w:r>
          </w:p>
        </w:tc>
      </w:tr>
      <w:tr>
        <w:trPr>
          <w:trHeight w:val="1379" w:hRule="atLeast"/>
        </w:trPr>
        <w:tc>
          <w:tcPr>
            <w:tcW w:w="650" w:type="dxa"/>
          </w:tcPr>
          <w:p>
            <w:pPr>
              <w:pStyle w:val="TableParagraph"/>
              <w:rPr>
                <w:sz w:val="20"/>
              </w:rPr>
            </w:pPr>
            <w:r>
              <w:rPr>
                <w:spacing w:val="-5"/>
                <w:sz w:val="20"/>
              </w:rPr>
              <w:t>O1</w:t>
            </w:r>
          </w:p>
        </w:tc>
        <w:tc>
          <w:tcPr>
            <w:tcW w:w="804" w:type="dxa"/>
          </w:tcPr>
          <w:p>
            <w:pPr>
              <w:pStyle w:val="TableParagraph"/>
              <w:ind w:left="108"/>
              <w:rPr>
                <w:sz w:val="20"/>
              </w:rPr>
            </w:pPr>
            <w:r>
              <w:rPr>
                <w:spacing w:val="-2"/>
                <w:sz w:val="20"/>
              </w:rPr>
              <w:t>O-</w:t>
            </w:r>
            <w:r>
              <w:rPr>
                <w:spacing w:val="-5"/>
                <w:sz w:val="20"/>
              </w:rPr>
              <w:t>DU</w:t>
            </w:r>
          </w:p>
          <w:p>
            <w:pPr>
              <w:pStyle w:val="TableParagraph"/>
              <w:ind w:left="108" w:right="271"/>
              <w:rPr>
                <w:sz w:val="20"/>
              </w:rPr>
            </w:pPr>
            <w:r>
              <w:rPr>
                <w:spacing w:val="-10"/>
                <w:sz w:val="20"/>
              </w:rPr>
              <w:t>→</w:t>
            </w:r>
            <w:r>
              <w:rPr>
                <w:spacing w:val="-4"/>
                <w:sz w:val="20"/>
              </w:rPr>
              <w:t> Non- </w:t>
            </w:r>
            <w:r>
              <w:rPr>
                <w:spacing w:val="-6"/>
                <w:sz w:val="20"/>
              </w:rPr>
              <w:t>RT </w:t>
            </w:r>
            <w:r>
              <w:rPr>
                <w:spacing w:val="-4"/>
                <w:sz w:val="20"/>
              </w:rPr>
              <w:t>RIC</w:t>
            </w:r>
          </w:p>
        </w:tc>
        <w:tc>
          <w:tcPr>
            <w:tcW w:w="3133" w:type="dxa"/>
          </w:tcPr>
          <w:p>
            <w:pPr>
              <w:pStyle w:val="TableParagraph"/>
              <w:tabs>
                <w:tab w:pos="1468" w:val="left" w:leader="none"/>
                <w:tab w:pos="2375" w:val="left" w:leader="none"/>
              </w:tabs>
              <w:ind w:left="105"/>
              <w:rPr>
                <w:sz w:val="20"/>
              </w:rPr>
            </w:pPr>
            <w:r>
              <w:rPr>
                <w:spacing w:val="-2"/>
                <w:sz w:val="20"/>
              </w:rPr>
              <w:t>MU-</w:t>
            </w:r>
            <w:r>
              <w:rPr>
                <w:spacing w:val="-4"/>
                <w:sz w:val="20"/>
              </w:rPr>
              <w:t>MIMO</w:t>
            </w:r>
            <w:r>
              <w:rPr>
                <w:sz w:val="20"/>
              </w:rPr>
              <w:tab/>
            </w:r>
            <w:r>
              <w:rPr>
                <w:spacing w:val="-4"/>
                <w:sz w:val="20"/>
              </w:rPr>
              <w:t>PDCP</w:t>
            </w:r>
            <w:r>
              <w:rPr>
                <w:sz w:val="20"/>
              </w:rPr>
              <w:tab/>
            </w:r>
            <w:r>
              <w:rPr>
                <w:spacing w:val="-2"/>
                <w:sz w:val="20"/>
              </w:rPr>
              <w:t>Volume</w:t>
            </w:r>
          </w:p>
          <w:p>
            <w:pPr>
              <w:pStyle w:val="TableParagraph"/>
              <w:ind w:left="105"/>
              <w:rPr>
                <w:sz w:val="20"/>
              </w:rPr>
            </w:pPr>
            <w:r>
              <w:rPr>
                <w:spacing w:val="-2"/>
                <w:sz w:val="20"/>
              </w:rPr>
              <w:t>histogram</w:t>
            </w:r>
          </w:p>
        </w:tc>
        <w:tc>
          <w:tcPr>
            <w:tcW w:w="728" w:type="dxa"/>
          </w:tcPr>
          <w:p>
            <w:pPr>
              <w:pStyle w:val="TableParagraph"/>
              <w:ind w:right="156"/>
              <w:rPr>
                <w:sz w:val="20"/>
              </w:rPr>
            </w:pPr>
            <w:r>
              <w:rPr>
                <w:spacing w:val="-2"/>
                <w:sz w:val="20"/>
              </w:rPr>
              <w:t>Perce </w:t>
            </w:r>
            <w:r>
              <w:rPr>
                <w:spacing w:val="-6"/>
                <w:sz w:val="20"/>
              </w:rPr>
              <w:t>nt</w:t>
            </w:r>
          </w:p>
        </w:tc>
        <w:tc>
          <w:tcPr>
            <w:tcW w:w="1020" w:type="dxa"/>
          </w:tcPr>
          <w:p>
            <w:pPr>
              <w:pStyle w:val="TableParagraph"/>
              <w:tabs>
                <w:tab w:pos="409" w:val="left" w:leader="none"/>
                <w:tab w:pos="71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tc>
        <w:tc>
          <w:tcPr>
            <w:tcW w:w="1313" w:type="dxa"/>
          </w:tcPr>
          <w:p>
            <w:pPr>
              <w:pStyle w:val="TableParagraph"/>
              <w:rPr>
                <w:sz w:val="20"/>
              </w:rPr>
            </w:pPr>
            <w:r>
              <w:rPr>
                <w:spacing w:val="-2"/>
                <w:sz w:val="20"/>
              </w:rPr>
              <w:t>[Dial32]</w:t>
            </w:r>
          </w:p>
        </w:tc>
        <w:tc>
          <w:tcPr>
            <w:tcW w:w="1311" w:type="dxa"/>
          </w:tcPr>
          <w:p>
            <w:pPr>
              <w:pStyle w:val="TableParagraph"/>
              <w:ind w:left="104" w:right="9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4"/>
              <w:rPr>
                <w:sz w:val="20"/>
              </w:rPr>
            </w:pPr>
            <w:r>
              <w:rPr>
                <w:spacing w:val="-2"/>
                <w:sz w:val="20"/>
              </w:rPr>
              <w:t>reporting</w:t>
            </w:r>
          </w:p>
        </w:tc>
      </w:tr>
      <w:tr>
        <w:trPr>
          <w:trHeight w:val="1380" w:hRule="atLeast"/>
        </w:trPr>
        <w:tc>
          <w:tcPr>
            <w:tcW w:w="650" w:type="dxa"/>
          </w:tcPr>
          <w:p>
            <w:pPr>
              <w:pStyle w:val="TableParagraph"/>
              <w:rPr>
                <w:sz w:val="20"/>
              </w:rPr>
            </w:pPr>
            <w:r>
              <w:rPr>
                <w:spacing w:val="-5"/>
                <w:sz w:val="20"/>
              </w:rPr>
              <w:t>O1</w:t>
            </w:r>
          </w:p>
        </w:tc>
        <w:tc>
          <w:tcPr>
            <w:tcW w:w="804" w:type="dxa"/>
          </w:tcPr>
          <w:p>
            <w:pPr>
              <w:pStyle w:val="TableParagraph"/>
              <w:ind w:left="108"/>
              <w:rPr>
                <w:sz w:val="20"/>
              </w:rPr>
            </w:pPr>
            <w:r>
              <w:rPr>
                <w:spacing w:val="-2"/>
                <w:sz w:val="20"/>
              </w:rPr>
              <w:t>O-</w:t>
            </w:r>
            <w:r>
              <w:rPr>
                <w:spacing w:val="-5"/>
                <w:sz w:val="20"/>
              </w:rPr>
              <w:t>DU</w:t>
            </w:r>
          </w:p>
          <w:p>
            <w:pPr>
              <w:pStyle w:val="TableParagraph"/>
              <w:ind w:left="108" w:right="271"/>
              <w:rPr>
                <w:sz w:val="20"/>
              </w:rPr>
            </w:pPr>
            <w:r>
              <w:rPr>
                <w:spacing w:val="-10"/>
                <w:sz w:val="20"/>
              </w:rPr>
              <w:t>→</w:t>
            </w:r>
            <w:r>
              <w:rPr>
                <w:spacing w:val="-4"/>
                <w:sz w:val="20"/>
              </w:rPr>
              <w:t> Non- </w:t>
            </w:r>
            <w:r>
              <w:rPr>
                <w:spacing w:val="-6"/>
                <w:sz w:val="20"/>
              </w:rPr>
              <w:t>RT </w:t>
            </w:r>
            <w:r>
              <w:rPr>
                <w:spacing w:val="-4"/>
                <w:sz w:val="20"/>
              </w:rPr>
              <w:t>RIC</w:t>
            </w:r>
          </w:p>
        </w:tc>
        <w:tc>
          <w:tcPr>
            <w:tcW w:w="3133" w:type="dxa"/>
          </w:tcPr>
          <w:p>
            <w:pPr>
              <w:pStyle w:val="TableParagraph"/>
              <w:ind w:left="105"/>
              <w:jc w:val="both"/>
              <w:rPr>
                <w:sz w:val="20"/>
              </w:rPr>
            </w:pPr>
            <w:r>
              <w:rPr>
                <w:sz w:val="20"/>
              </w:rPr>
              <w:t>MU-MIMO</w:t>
            </w:r>
            <w:r>
              <w:rPr>
                <w:spacing w:val="69"/>
                <w:w w:val="150"/>
                <w:sz w:val="20"/>
              </w:rPr>
              <w:t> </w:t>
            </w:r>
            <w:r>
              <w:rPr>
                <w:sz w:val="20"/>
              </w:rPr>
              <w:t>DRB</w:t>
            </w:r>
            <w:r>
              <w:rPr>
                <w:spacing w:val="68"/>
                <w:w w:val="150"/>
                <w:sz w:val="20"/>
              </w:rPr>
              <w:t> </w:t>
            </w:r>
            <w:r>
              <w:rPr>
                <w:sz w:val="20"/>
              </w:rPr>
              <w:t>(DL</w:t>
            </w:r>
            <w:r>
              <w:rPr>
                <w:spacing w:val="70"/>
                <w:w w:val="150"/>
                <w:sz w:val="20"/>
              </w:rPr>
              <w:t> </w:t>
            </w:r>
            <w:r>
              <w:rPr>
                <w:sz w:val="20"/>
              </w:rPr>
              <w:t>and</w:t>
            </w:r>
            <w:r>
              <w:rPr>
                <w:spacing w:val="70"/>
                <w:w w:val="150"/>
                <w:sz w:val="20"/>
              </w:rPr>
              <w:t> </w:t>
            </w:r>
            <w:r>
              <w:rPr>
                <w:spacing w:val="-5"/>
                <w:sz w:val="20"/>
              </w:rPr>
              <w:t>UL)</w:t>
            </w:r>
          </w:p>
          <w:p>
            <w:pPr>
              <w:pStyle w:val="TableParagraph"/>
              <w:ind w:left="105" w:right="95"/>
              <w:jc w:val="both"/>
              <w:rPr>
                <w:sz w:val="20"/>
              </w:rPr>
            </w:pPr>
            <w:r>
              <w:rPr>
                <w:sz w:val="20"/>
              </w:rPr>
              <w:t>Throughput Histograms (min., ave., and</w:t>
            </w:r>
            <w:r>
              <w:rPr>
                <w:spacing w:val="-3"/>
                <w:sz w:val="20"/>
              </w:rPr>
              <w:t> </w:t>
            </w:r>
            <w:r>
              <w:rPr>
                <w:sz w:val="20"/>
              </w:rPr>
              <w:t>max.)</w:t>
            </w:r>
            <w:r>
              <w:rPr>
                <w:spacing w:val="-6"/>
                <w:sz w:val="20"/>
              </w:rPr>
              <w:t> </w:t>
            </w:r>
            <w:r>
              <w:rPr>
                <w:sz w:val="20"/>
              </w:rPr>
              <w:t>(100</w:t>
            </w:r>
            <w:r>
              <w:rPr>
                <w:spacing w:val="-3"/>
                <w:sz w:val="20"/>
              </w:rPr>
              <w:t> </w:t>
            </w:r>
            <w:r>
              <w:rPr>
                <w:sz w:val="20"/>
              </w:rPr>
              <w:t>kbps,</w:t>
            </w:r>
            <w:r>
              <w:rPr>
                <w:spacing w:val="-4"/>
                <w:sz w:val="20"/>
              </w:rPr>
              <w:t> </w:t>
            </w:r>
            <w:r>
              <w:rPr>
                <w:sz w:val="20"/>
              </w:rPr>
              <w:t>200,</w:t>
            </w:r>
            <w:r>
              <w:rPr>
                <w:spacing w:val="-6"/>
                <w:sz w:val="20"/>
              </w:rPr>
              <w:t> </w:t>
            </w:r>
            <w:r>
              <w:rPr>
                <w:sz w:val="20"/>
              </w:rPr>
              <w:t>kbps,</w:t>
            </w:r>
            <w:r>
              <w:rPr>
                <w:spacing w:val="-4"/>
                <w:sz w:val="20"/>
              </w:rPr>
              <w:t> </w:t>
            </w:r>
            <w:r>
              <w:rPr>
                <w:sz w:val="20"/>
              </w:rPr>
              <w:t>etc. 10 Gbps) vs. MU-MIMO </w:t>
            </w:r>
            <w:r>
              <w:rPr>
                <w:sz w:val="20"/>
              </w:rPr>
              <w:t>layers </w:t>
            </w:r>
            <w:r>
              <w:rPr>
                <w:spacing w:val="-2"/>
                <w:sz w:val="20"/>
              </w:rPr>
              <w:t>(1,2,….,K)</w:t>
            </w:r>
          </w:p>
        </w:tc>
        <w:tc>
          <w:tcPr>
            <w:tcW w:w="728" w:type="dxa"/>
          </w:tcPr>
          <w:p>
            <w:pPr>
              <w:pStyle w:val="TableParagraph"/>
              <w:ind w:right="156"/>
              <w:rPr>
                <w:sz w:val="20"/>
              </w:rPr>
            </w:pPr>
            <w:r>
              <w:rPr>
                <w:spacing w:val="-2"/>
                <w:sz w:val="20"/>
              </w:rPr>
              <w:t>Perce </w:t>
            </w:r>
            <w:r>
              <w:rPr>
                <w:spacing w:val="-6"/>
                <w:sz w:val="20"/>
              </w:rPr>
              <w:t>nt</w:t>
            </w:r>
          </w:p>
        </w:tc>
        <w:tc>
          <w:tcPr>
            <w:tcW w:w="1020" w:type="dxa"/>
          </w:tcPr>
          <w:p>
            <w:pPr>
              <w:pStyle w:val="TableParagraph"/>
              <w:tabs>
                <w:tab w:pos="409" w:val="left" w:leader="none"/>
                <w:tab w:pos="71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tc>
        <w:tc>
          <w:tcPr>
            <w:tcW w:w="1313" w:type="dxa"/>
          </w:tcPr>
          <w:p>
            <w:pPr>
              <w:pStyle w:val="TableParagraph"/>
              <w:rPr>
                <w:sz w:val="20"/>
              </w:rPr>
            </w:pPr>
            <w:r>
              <w:rPr>
                <w:spacing w:val="-2"/>
                <w:sz w:val="20"/>
              </w:rPr>
              <w:t>[Dial33]</w:t>
            </w:r>
          </w:p>
        </w:tc>
        <w:tc>
          <w:tcPr>
            <w:tcW w:w="1311" w:type="dxa"/>
          </w:tcPr>
          <w:p>
            <w:pPr>
              <w:pStyle w:val="TableParagraph"/>
              <w:ind w:left="104" w:right="9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4"/>
              <w:rPr>
                <w:sz w:val="20"/>
              </w:rPr>
            </w:pPr>
            <w:r>
              <w:rPr>
                <w:spacing w:val="-2"/>
                <w:sz w:val="20"/>
              </w:rPr>
              <w:t>reporting</w:t>
            </w:r>
          </w:p>
        </w:tc>
      </w:tr>
      <w:tr>
        <w:trPr>
          <w:trHeight w:val="1610" w:hRule="atLeast"/>
        </w:trPr>
        <w:tc>
          <w:tcPr>
            <w:tcW w:w="650" w:type="dxa"/>
          </w:tcPr>
          <w:p>
            <w:pPr>
              <w:pStyle w:val="TableParagraph"/>
              <w:rPr>
                <w:sz w:val="20"/>
              </w:rPr>
            </w:pPr>
            <w:r>
              <w:rPr>
                <w:spacing w:val="-5"/>
                <w:sz w:val="20"/>
              </w:rPr>
              <w:t>O1</w:t>
            </w:r>
          </w:p>
        </w:tc>
        <w:tc>
          <w:tcPr>
            <w:tcW w:w="804" w:type="dxa"/>
          </w:tcPr>
          <w:p>
            <w:pPr>
              <w:pStyle w:val="TableParagraph"/>
              <w:ind w:left="108"/>
              <w:rPr>
                <w:sz w:val="20"/>
              </w:rPr>
            </w:pPr>
            <w:r>
              <w:rPr>
                <w:spacing w:val="-2"/>
                <w:sz w:val="20"/>
              </w:rPr>
              <w:t>O-</w:t>
            </w:r>
            <w:r>
              <w:rPr>
                <w:spacing w:val="-5"/>
                <w:sz w:val="20"/>
              </w:rPr>
              <w:t>DU</w:t>
            </w:r>
          </w:p>
          <w:p>
            <w:pPr>
              <w:pStyle w:val="TableParagraph"/>
              <w:ind w:left="108" w:right="271"/>
              <w:rPr>
                <w:sz w:val="20"/>
              </w:rPr>
            </w:pPr>
            <w:r>
              <w:rPr>
                <w:spacing w:val="-10"/>
                <w:sz w:val="20"/>
              </w:rPr>
              <w:t>→</w:t>
            </w:r>
            <w:r>
              <w:rPr>
                <w:spacing w:val="-4"/>
                <w:sz w:val="20"/>
              </w:rPr>
              <w:t> Non- </w:t>
            </w:r>
            <w:r>
              <w:rPr>
                <w:spacing w:val="-6"/>
                <w:sz w:val="20"/>
              </w:rPr>
              <w:t>RT </w:t>
            </w:r>
            <w:r>
              <w:rPr>
                <w:spacing w:val="-4"/>
                <w:sz w:val="20"/>
              </w:rPr>
              <w:t>RIC</w:t>
            </w:r>
          </w:p>
        </w:tc>
        <w:tc>
          <w:tcPr>
            <w:tcW w:w="3133" w:type="dxa"/>
          </w:tcPr>
          <w:p>
            <w:pPr>
              <w:pStyle w:val="TableParagraph"/>
              <w:tabs>
                <w:tab w:pos="1453" w:val="left" w:leader="none"/>
              </w:tabs>
              <w:ind w:left="105" w:right="100"/>
              <w:jc w:val="both"/>
              <w:rPr>
                <w:sz w:val="20"/>
              </w:rPr>
            </w:pPr>
            <w:r>
              <w:rPr>
                <w:sz w:val="20"/>
              </w:rPr>
              <w:t>MU-MIMO Spectral Efficiency </w:t>
            </w:r>
            <w:r>
              <w:rPr>
                <w:spacing w:val="-2"/>
                <w:sz w:val="20"/>
              </w:rPr>
              <w:t>(8*PDCP</w:t>
            </w:r>
            <w:r>
              <w:rPr>
                <w:sz w:val="20"/>
              </w:rPr>
              <w:tab/>
            </w:r>
            <w:r>
              <w:rPr>
                <w:spacing w:val="-2"/>
                <w:sz w:val="20"/>
              </w:rPr>
              <w:t>Volume/(BW*PRB </w:t>
            </w:r>
            <w:r>
              <w:rPr>
                <w:sz w:val="20"/>
              </w:rPr>
              <w:t>utilization), bits/sec./Hz </w:t>
            </w:r>
            <w:r>
              <w:rPr>
                <w:sz w:val="20"/>
              </w:rPr>
              <w:t>histogram over measurement period, where BW = bandwidth, Hz). Note: All parallel/paired</w:t>
            </w:r>
            <w:r>
              <w:rPr>
                <w:spacing w:val="48"/>
                <w:sz w:val="20"/>
              </w:rPr>
              <w:t> </w:t>
            </w:r>
            <w:r>
              <w:rPr>
                <w:sz w:val="20"/>
              </w:rPr>
              <w:t>PRBs</w:t>
            </w:r>
            <w:r>
              <w:rPr>
                <w:spacing w:val="47"/>
                <w:sz w:val="20"/>
              </w:rPr>
              <w:t> </w:t>
            </w:r>
            <w:r>
              <w:rPr>
                <w:sz w:val="20"/>
              </w:rPr>
              <w:t>count</w:t>
            </w:r>
            <w:r>
              <w:rPr>
                <w:spacing w:val="45"/>
                <w:sz w:val="20"/>
              </w:rPr>
              <w:t> </w:t>
            </w:r>
            <w:r>
              <w:rPr>
                <w:sz w:val="20"/>
              </w:rPr>
              <w:t>as</w:t>
            </w:r>
            <w:r>
              <w:rPr>
                <w:spacing w:val="46"/>
                <w:sz w:val="20"/>
              </w:rPr>
              <w:t> </w:t>
            </w:r>
            <w:r>
              <w:rPr>
                <w:spacing w:val="-5"/>
                <w:sz w:val="20"/>
              </w:rPr>
              <w:t>one</w:t>
            </w:r>
          </w:p>
          <w:p>
            <w:pPr>
              <w:pStyle w:val="TableParagraph"/>
              <w:spacing w:line="210" w:lineRule="exact"/>
              <w:ind w:left="105"/>
              <w:jc w:val="both"/>
              <w:rPr>
                <w:sz w:val="20"/>
              </w:rPr>
            </w:pPr>
            <w:r>
              <w:rPr>
                <w:sz w:val="20"/>
              </w:rPr>
              <w:t>over</w:t>
            </w:r>
            <w:r>
              <w:rPr>
                <w:spacing w:val="-1"/>
                <w:sz w:val="20"/>
              </w:rPr>
              <w:t> </w:t>
            </w:r>
            <w:r>
              <w:rPr>
                <w:sz w:val="20"/>
              </w:rPr>
              <w:t>a</w:t>
            </w:r>
            <w:r>
              <w:rPr>
                <w:spacing w:val="-1"/>
                <w:sz w:val="20"/>
              </w:rPr>
              <w:t> </w:t>
            </w:r>
            <w:r>
              <w:rPr>
                <w:spacing w:val="-5"/>
                <w:sz w:val="20"/>
              </w:rPr>
              <w:t>TTI</w:t>
            </w:r>
          </w:p>
        </w:tc>
        <w:tc>
          <w:tcPr>
            <w:tcW w:w="728" w:type="dxa"/>
          </w:tcPr>
          <w:p>
            <w:pPr>
              <w:pStyle w:val="TableParagraph"/>
              <w:ind w:right="156"/>
              <w:rPr>
                <w:sz w:val="20"/>
              </w:rPr>
            </w:pPr>
            <w:r>
              <w:rPr>
                <w:spacing w:val="-2"/>
                <w:sz w:val="20"/>
              </w:rPr>
              <w:t>Perce </w:t>
            </w:r>
            <w:r>
              <w:rPr>
                <w:spacing w:val="-6"/>
                <w:sz w:val="20"/>
              </w:rPr>
              <w:t>nt</w:t>
            </w:r>
          </w:p>
        </w:tc>
        <w:tc>
          <w:tcPr>
            <w:tcW w:w="1020" w:type="dxa"/>
          </w:tcPr>
          <w:p>
            <w:pPr>
              <w:pStyle w:val="TableParagraph"/>
              <w:tabs>
                <w:tab w:pos="409" w:val="left" w:leader="none"/>
                <w:tab w:pos="71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tc>
        <w:tc>
          <w:tcPr>
            <w:tcW w:w="1313" w:type="dxa"/>
          </w:tcPr>
          <w:p>
            <w:pPr>
              <w:pStyle w:val="TableParagraph"/>
              <w:rPr>
                <w:sz w:val="20"/>
              </w:rPr>
            </w:pPr>
            <w:r>
              <w:rPr>
                <w:spacing w:val="-2"/>
                <w:sz w:val="20"/>
              </w:rPr>
              <w:t>[Dial34]</w:t>
            </w:r>
          </w:p>
        </w:tc>
        <w:tc>
          <w:tcPr>
            <w:tcW w:w="1311" w:type="dxa"/>
          </w:tcPr>
          <w:p>
            <w:pPr>
              <w:pStyle w:val="TableParagraph"/>
              <w:ind w:left="104" w:right="93"/>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tabs>
          <w:tab w:pos="4061" w:val="left" w:leader="none"/>
        </w:tabs>
        <w:spacing w:before="122"/>
      </w:pPr>
      <w:r>
        <w:rPr>
          <w:b w:val="0"/>
          <w:spacing w:val="-10"/>
        </w:rPr>
        <w:t>6</w:t>
      </w:r>
      <w:r>
        <w:rPr>
          <w:b w:val="0"/>
        </w:rPr>
        <w:tab/>
      </w:r>
      <w:r>
        <w:rPr/>
        <w:t>Table</w:t>
      </w:r>
      <w:r>
        <w:rPr>
          <w:spacing w:val="-7"/>
        </w:rPr>
        <w:t> </w:t>
      </w:r>
      <w:r>
        <w:rPr/>
        <w:t>6.2.2.2-9.</w:t>
      </w:r>
      <w:r>
        <w:rPr>
          <w:spacing w:val="-6"/>
        </w:rPr>
        <w:t> </w:t>
      </w:r>
      <w:r>
        <w:rPr/>
        <w:t>Spectral</w:t>
      </w:r>
      <w:r>
        <w:rPr>
          <w:spacing w:val="-7"/>
        </w:rPr>
        <w:t> </w:t>
      </w:r>
      <w:r>
        <w:rPr/>
        <w:t>Efficiency</w:t>
      </w:r>
      <w:r>
        <w:rPr>
          <w:spacing w:val="-6"/>
        </w:rPr>
        <w:t> </w:t>
      </w:r>
      <w:r>
        <w:rPr>
          <w:spacing w:val="-2"/>
        </w:rPr>
        <w:t>dials</w:t>
      </w:r>
    </w:p>
    <w:p>
      <w:pPr>
        <w:spacing w:after="0"/>
        <w:sectPr>
          <w:pgSz w:w="11910" w:h="16850"/>
          <w:pgMar w:header="867" w:footer="853" w:top="1520" w:bottom="1040" w:left="180" w:right="380"/>
        </w:sectPr>
      </w:pPr>
    </w:p>
    <w:p>
      <w:pPr>
        <w:pStyle w:val="BodyText"/>
        <w:spacing w:before="20"/>
        <w:ind w:left="0"/>
        <w:rPr>
          <w:b/>
        </w:rPr>
      </w:pPr>
    </w:p>
    <w:p>
      <w:pPr>
        <w:pStyle w:val="BodyText"/>
        <w:ind w:left="276"/>
      </w:pPr>
      <w:r>
        <w:rPr>
          <w:spacing w:val="-10"/>
        </w:rPr>
        <w:t>1</w:t>
      </w:r>
    </w:p>
    <w:p>
      <w:pPr>
        <w:pStyle w:val="BodyText"/>
        <w:spacing w:before="219"/>
        <w:ind w:left="276"/>
      </w:pPr>
      <w:r>
        <w:rPr>
          <w:spacing w:val="-10"/>
        </w:rPr>
        <w:t>2</w:t>
      </w:r>
    </w:p>
    <w:p>
      <w:pPr>
        <w:pStyle w:val="BodyText"/>
        <w:spacing w:before="3"/>
        <w:ind w:left="0"/>
        <w:rPr>
          <w:sz w:val="17"/>
        </w:rPr>
      </w:pPr>
    </w:p>
    <w:tbl>
      <w:tblPr>
        <w:tblW w:w="0" w:type="auto"/>
        <w:jc w:val="left"/>
        <w:tblInd w:w="1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6"/>
        <w:gridCol w:w="854"/>
        <w:gridCol w:w="3343"/>
        <w:gridCol w:w="777"/>
        <w:gridCol w:w="1086"/>
        <w:gridCol w:w="1398"/>
        <w:gridCol w:w="1399"/>
      </w:tblGrid>
      <w:tr>
        <w:trPr>
          <w:trHeight w:val="1379" w:hRule="atLeast"/>
        </w:trPr>
        <w:tc>
          <w:tcPr>
            <w:tcW w:w="696" w:type="dxa"/>
          </w:tcPr>
          <w:p>
            <w:pPr>
              <w:pStyle w:val="TableParagraph"/>
              <w:rPr>
                <w:sz w:val="20"/>
              </w:rPr>
            </w:pPr>
            <w:r>
              <w:rPr>
                <w:spacing w:val="-5"/>
                <w:sz w:val="20"/>
              </w:rPr>
              <w:t>O1</w:t>
            </w:r>
          </w:p>
        </w:tc>
        <w:tc>
          <w:tcPr>
            <w:tcW w:w="854" w:type="dxa"/>
          </w:tcPr>
          <w:p>
            <w:pPr>
              <w:pStyle w:val="TableParagraph"/>
              <w:spacing w:line="229" w:lineRule="exact"/>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ind w:left="105"/>
              <w:rPr>
                <w:sz w:val="20"/>
              </w:rPr>
            </w:pPr>
            <w:r>
              <w:rPr>
                <w:sz w:val="20"/>
              </w:rPr>
              <w:t>RT</w:t>
            </w:r>
            <w:r>
              <w:rPr>
                <w:spacing w:val="-4"/>
                <w:sz w:val="20"/>
              </w:rPr>
              <w:t> </w:t>
            </w:r>
            <w:r>
              <w:rPr>
                <w:spacing w:val="-5"/>
                <w:sz w:val="20"/>
              </w:rPr>
              <w:t>RIC</w:t>
            </w:r>
          </w:p>
        </w:tc>
        <w:tc>
          <w:tcPr>
            <w:tcW w:w="3343" w:type="dxa"/>
          </w:tcPr>
          <w:p>
            <w:pPr>
              <w:pStyle w:val="TableParagraph"/>
              <w:ind w:left="108" w:right="96"/>
              <w:jc w:val="both"/>
              <w:rPr>
                <w:sz w:val="20"/>
              </w:rPr>
            </w:pPr>
            <w:r>
              <w:rPr>
                <w:sz w:val="20"/>
              </w:rPr>
              <w:t>SSB Wide-beam (by Beam index) selected during data transmission (histogram of percent usage vs. beam index (e.g., 0-7 for 3-6 GHz))</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spacing w:line="229" w:lineRule="exact"/>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rPr>
                <w:sz w:val="20"/>
              </w:rPr>
            </w:pPr>
            <w:r>
              <w:rPr>
                <w:spacing w:val="-4"/>
                <w:sz w:val="20"/>
              </w:rPr>
              <w:t>min.</w:t>
            </w:r>
          </w:p>
        </w:tc>
        <w:tc>
          <w:tcPr>
            <w:tcW w:w="1398" w:type="dxa"/>
          </w:tcPr>
          <w:p>
            <w:pPr>
              <w:pStyle w:val="TableParagraph"/>
              <w:ind w:left="111"/>
              <w:rPr>
                <w:sz w:val="20"/>
              </w:rPr>
            </w:pPr>
            <w:r>
              <w:rPr>
                <w:spacing w:val="-2"/>
                <w:sz w:val="20"/>
              </w:rPr>
              <w:t>[Dial39]</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13"/>
              <w:rPr>
                <w:sz w:val="20"/>
              </w:rPr>
            </w:pPr>
            <w:r>
              <w:rPr>
                <w:spacing w:val="-2"/>
                <w:sz w:val="20"/>
              </w:rPr>
              <w:t>reporting</w:t>
            </w:r>
          </w:p>
        </w:tc>
      </w:tr>
      <w:tr>
        <w:trPr>
          <w:trHeight w:val="1380" w:hRule="atLeast"/>
        </w:trPr>
        <w:tc>
          <w:tcPr>
            <w:tcW w:w="696" w:type="dxa"/>
          </w:tcPr>
          <w:p>
            <w:pPr>
              <w:pStyle w:val="TableParagraph"/>
              <w:rPr>
                <w:sz w:val="20"/>
              </w:rPr>
            </w:pPr>
            <w:r>
              <w:rPr>
                <w:spacing w:val="-5"/>
                <w:sz w:val="20"/>
              </w:rPr>
              <w:t>O1</w:t>
            </w:r>
          </w:p>
        </w:tc>
        <w:tc>
          <w:tcPr>
            <w:tcW w:w="854" w:type="dxa"/>
          </w:tcPr>
          <w:p>
            <w:pPr>
              <w:pStyle w:val="TableParagraph"/>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line="228" w:lineRule="exact"/>
              <w:ind w:left="105"/>
              <w:rPr>
                <w:sz w:val="20"/>
              </w:rPr>
            </w:pPr>
            <w:r>
              <w:rPr>
                <w:sz w:val="20"/>
              </w:rPr>
              <w:t>RT</w:t>
            </w:r>
            <w:r>
              <w:rPr>
                <w:spacing w:val="-4"/>
                <w:sz w:val="20"/>
              </w:rPr>
              <w:t> </w:t>
            </w:r>
            <w:r>
              <w:rPr>
                <w:spacing w:val="-5"/>
                <w:sz w:val="20"/>
              </w:rPr>
              <w:t>RIC</w:t>
            </w:r>
          </w:p>
        </w:tc>
        <w:tc>
          <w:tcPr>
            <w:tcW w:w="3343" w:type="dxa"/>
          </w:tcPr>
          <w:p>
            <w:pPr>
              <w:pStyle w:val="TableParagraph"/>
              <w:ind w:left="108" w:right="96"/>
              <w:jc w:val="both"/>
              <w:rPr>
                <w:sz w:val="20"/>
              </w:rPr>
            </w:pPr>
            <w:r>
              <w:rPr>
                <w:sz w:val="20"/>
              </w:rPr>
              <w:t>CRI-RSRP per Port (RSRP histogram from -130 to -70 dBm histogram in 2 dB steps</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rPr>
                <w:sz w:val="20"/>
              </w:rPr>
            </w:pPr>
            <w:r>
              <w:rPr>
                <w:spacing w:val="-4"/>
                <w:sz w:val="20"/>
              </w:rPr>
              <w:t>min.</w:t>
            </w:r>
          </w:p>
          <w:p>
            <w:pPr>
              <w:pStyle w:val="TableParagraph"/>
              <w:ind w:right="93"/>
              <w:jc w:val="both"/>
              <w:rPr>
                <w:sz w:val="20"/>
              </w:rPr>
            </w:pPr>
            <w:r>
              <w:rPr>
                <w:sz w:val="20"/>
              </w:rPr>
              <w:t>0.5 - 1 </w:t>
            </w:r>
            <w:r>
              <w:rPr>
                <w:sz w:val="20"/>
              </w:rPr>
              <w:t>sec</w:t>
            </w:r>
            <w:r>
              <w:rPr>
                <w:sz w:val="20"/>
              </w:rPr>
              <w:t> for </w:t>
            </w:r>
            <w:r>
              <w:rPr>
                <w:sz w:val="20"/>
              </w:rPr>
              <w:t>Near</w:t>
            </w:r>
            <w:r>
              <w:rPr>
                <w:sz w:val="20"/>
              </w:rPr>
              <w:t>-</w:t>
            </w:r>
            <w:r>
              <w:rPr>
                <w:sz w:val="20"/>
              </w:rPr>
              <w:t> </w:t>
            </w:r>
            <w:r>
              <w:rPr>
                <w:spacing w:val="-6"/>
                <w:sz w:val="20"/>
              </w:rPr>
              <w:t>RT</w:t>
            </w:r>
          </w:p>
        </w:tc>
        <w:tc>
          <w:tcPr>
            <w:tcW w:w="1398" w:type="dxa"/>
          </w:tcPr>
          <w:p>
            <w:pPr>
              <w:pStyle w:val="TableParagraph"/>
              <w:ind w:left="111"/>
              <w:rPr>
                <w:sz w:val="20"/>
              </w:rPr>
            </w:pPr>
            <w:r>
              <w:rPr>
                <w:spacing w:val="-2"/>
                <w:sz w:val="20"/>
              </w:rPr>
              <w:t>[Dial40]</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13"/>
              <w:rPr>
                <w:sz w:val="20"/>
              </w:rPr>
            </w:pPr>
            <w:r>
              <w:rPr>
                <w:spacing w:val="-2"/>
                <w:sz w:val="20"/>
              </w:rPr>
              <w:t>reporting</w:t>
            </w:r>
          </w:p>
        </w:tc>
      </w:tr>
      <w:tr>
        <w:trPr>
          <w:trHeight w:val="1379" w:hRule="atLeast"/>
        </w:trPr>
        <w:tc>
          <w:tcPr>
            <w:tcW w:w="696" w:type="dxa"/>
          </w:tcPr>
          <w:p>
            <w:pPr>
              <w:pStyle w:val="TableParagraph"/>
              <w:rPr>
                <w:sz w:val="20"/>
              </w:rPr>
            </w:pPr>
            <w:r>
              <w:rPr>
                <w:spacing w:val="-5"/>
                <w:sz w:val="20"/>
              </w:rPr>
              <w:t>O1</w:t>
            </w:r>
          </w:p>
        </w:tc>
        <w:tc>
          <w:tcPr>
            <w:tcW w:w="854" w:type="dxa"/>
          </w:tcPr>
          <w:p>
            <w:pPr>
              <w:pStyle w:val="TableParagraph"/>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line="228" w:lineRule="exact"/>
              <w:ind w:left="105"/>
              <w:rPr>
                <w:sz w:val="20"/>
              </w:rPr>
            </w:pPr>
            <w:r>
              <w:rPr>
                <w:sz w:val="20"/>
              </w:rPr>
              <w:t>RT</w:t>
            </w:r>
            <w:r>
              <w:rPr>
                <w:spacing w:val="-4"/>
                <w:sz w:val="20"/>
              </w:rPr>
              <w:t> </w:t>
            </w:r>
            <w:r>
              <w:rPr>
                <w:spacing w:val="-5"/>
                <w:sz w:val="20"/>
              </w:rPr>
              <w:t>RIC</w:t>
            </w:r>
          </w:p>
        </w:tc>
        <w:tc>
          <w:tcPr>
            <w:tcW w:w="3343" w:type="dxa"/>
          </w:tcPr>
          <w:p>
            <w:pPr>
              <w:pStyle w:val="TableParagraph"/>
              <w:ind w:left="108" w:right="97"/>
              <w:jc w:val="both"/>
              <w:rPr>
                <w:sz w:val="20"/>
              </w:rPr>
            </w:pPr>
            <w:r>
              <w:rPr>
                <w:sz w:val="20"/>
              </w:rPr>
              <w:t>PMI index histogram for Type </w:t>
            </w:r>
            <w:r>
              <w:rPr>
                <w:sz w:val="20"/>
              </w:rPr>
              <w:t>II feedback (percent usage per PMI </w:t>
            </w:r>
            <w:r>
              <w:rPr>
                <w:spacing w:val="-2"/>
                <w:sz w:val="20"/>
              </w:rPr>
              <w:t>index)</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tc>
        <w:tc>
          <w:tcPr>
            <w:tcW w:w="1398" w:type="dxa"/>
          </w:tcPr>
          <w:p>
            <w:pPr>
              <w:pStyle w:val="TableParagraph"/>
              <w:ind w:left="111"/>
              <w:rPr>
                <w:sz w:val="20"/>
              </w:rPr>
            </w:pPr>
            <w:r>
              <w:rPr>
                <w:spacing w:val="-2"/>
                <w:sz w:val="20"/>
              </w:rPr>
              <w:t>[Dial41]</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13"/>
              <w:rPr>
                <w:sz w:val="20"/>
              </w:rPr>
            </w:pPr>
            <w:r>
              <w:rPr>
                <w:spacing w:val="-2"/>
                <w:sz w:val="20"/>
              </w:rPr>
              <w:t>reporting</w:t>
            </w:r>
          </w:p>
        </w:tc>
      </w:tr>
      <w:tr>
        <w:trPr>
          <w:trHeight w:val="1379" w:hRule="atLeast"/>
        </w:trPr>
        <w:tc>
          <w:tcPr>
            <w:tcW w:w="696" w:type="dxa"/>
          </w:tcPr>
          <w:p>
            <w:pPr>
              <w:pStyle w:val="TableParagraph"/>
              <w:rPr>
                <w:sz w:val="20"/>
              </w:rPr>
            </w:pPr>
            <w:r>
              <w:rPr>
                <w:spacing w:val="-5"/>
                <w:sz w:val="20"/>
              </w:rPr>
              <w:t>O1</w:t>
            </w:r>
          </w:p>
        </w:tc>
        <w:tc>
          <w:tcPr>
            <w:tcW w:w="854" w:type="dxa"/>
          </w:tcPr>
          <w:p>
            <w:pPr>
              <w:pStyle w:val="TableParagraph"/>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line="228" w:lineRule="exact"/>
              <w:ind w:left="105"/>
              <w:rPr>
                <w:sz w:val="20"/>
              </w:rPr>
            </w:pPr>
            <w:r>
              <w:rPr>
                <w:sz w:val="20"/>
              </w:rPr>
              <w:t>RT</w:t>
            </w:r>
            <w:r>
              <w:rPr>
                <w:spacing w:val="-4"/>
                <w:sz w:val="20"/>
              </w:rPr>
              <w:t> </w:t>
            </w:r>
            <w:r>
              <w:rPr>
                <w:spacing w:val="-5"/>
                <w:sz w:val="20"/>
              </w:rPr>
              <w:t>RIC</w:t>
            </w:r>
          </w:p>
        </w:tc>
        <w:tc>
          <w:tcPr>
            <w:tcW w:w="3343" w:type="dxa"/>
          </w:tcPr>
          <w:p>
            <w:pPr>
              <w:pStyle w:val="TableParagraph"/>
              <w:ind w:left="108" w:right="92"/>
              <w:jc w:val="both"/>
              <w:rPr>
                <w:sz w:val="20"/>
              </w:rPr>
            </w:pPr>
            <w:r>
              <w:rPr>
                <w:sz w:val="20"/>
              </w:rPr>
              <w:t>Type 2 Port Selection Codebook </w:t>
            </w:r>
            <w:r>
              <w:rPr>
                <w:sz w:val="20"/>
              </w:rPr>
              <w:t>2</w:t>
            </w:r>
            <w:r>
              <w:rPr>
                <w:sz w:val="20"/>
                <w:vertAlign w:val="superscript"/>
              </w:rPr>
              <w:t>nd</w:t>
            </w:r>
            <w:r>
              <w:rPr>
                <w:sz w:val="20"/>
                <w:vertAlign w:val="baseline"/>
              </w:rPr>
              <w:t> stage PMI reporting – Wideband Amplitude co-efficient</w:t>
            </w:r>
            <w:r>
              <w:rPr>
                <w:spacing w:val="-3"/>
                <w:sz w:val="20"/>
                <w:vertAlign w:val="baseline"/>
              </w:rPr>
              <w:t> </w:t>
            </w:r>
            <w:r>
              <w:rPr>
                <w:sz w:val="20"/>
                <w:vertAlign w:val="baseline"/>
              </w:rPr>
              <w:t>histogram used most (1,</w:t>
            </w:r>
            <w:r>
              <w:rPr>
                <w:spacing w:val="-1"/>
                <w:sz w:val="20"/>
                <w:vertAlign w:val="baseline"/>
              </w:rPr>
              <w:t> </w:t>
            </w:r>
            <w:r>
              <w:rPr>
                <w:sz w:val="20"/>
                <w:vertAlign w:val="baseline"/>
              </w:rPr>
              <w:t>½, ¼, 1/8, 1/16,</w:t>
            </w:r>
            <w:r>
              <w:rPr>
                <w:spacing w:val="-2"/>
                <w:sz w:val="20"/>
                <w:vertAlign w:val="baseline"/>
              </w:rPr>
              <w:t> </w:t>
            </w:r>
            <w:r>
              <w:rPr>
                <w:sz w:val="20"/>
                <w:vertAlign w:val="baseline"/>
              </w:rPr>
              <w:t>1/32,</w:t>
            </w:r>
            <w:r>
              <w:rPr>
                <w:spacing w:val="-1"/>
                <w:sz w:val="20"/>
                <w:vertAlign w:val="baseline"/>
              </w:rPr>
              <w:t> </w:t>
            </w:r>
            <w:r>
              <w:rPr>
                <w:sz w:val="20"/>
                <w:vertAlign w:val="baseline"/>
              </w:rPr>
              <w:t>1/64,</w:t>
            </w:r>
            <w:r>
              <w:rPr>
                <w:spacing w:val="-1"/>
                <w:sz w:val="20"/>
                <w:vertAlign w:val="baseline"/>
              </w:rPr>
              <w:t> </w:t>
            </w:r>
            <w:r>
              <w:rPr>
                <w:sz w:val="20"/>
                <w:vertAlign w:val="baseline"/>
              </w:rPr>
              <w:t>0) per beam</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p>
            <w:pPr>
              <w:pStyle w:val="TableParagraph"/>
              <w:spacing w:before="1"/>
              <w:ind w:right="93"/>
              <w:jc w:val="both"/>
              <w:rPr>
                <w:sz w:val="20"/>
              </w:rPr>
            </w:pPr>
            <w:r>
              <w:rPr>
                <w:sz w:val="20"/>
              </w:rPr>
              <w:t>0.5 - 1 </w:t>
            </w:r>
            <w:r>
              <w:rPr>
                <w:sz w:val="20"/>
              </w:rPr>
              <w:t>sec</w:t>
            </w:r>
            <w:r>
              <w:rPr>
                <w:sz w:val="20"/>
              </w:rPr>
              <w:t> for </w:t>
            </w:r>
            <w:r>
              <w:rPr>
                <w:sz w:val="20"/>
              </w:rPr>
              <w:t>Near</w:t>
            </w:r>
            <w:r>
              <w:rPr>
                <w:sz w:val="20"/>
              </w:rPr>
              <w:t>-</w:t>
            </w:r>
            <w:r>
              <w:rPr>
                <w:sz w:val="20"/>
              </w:rPr>
              <w:t> </w:t>
            </w:r>
            <w:r>
              <w:rPr>
                <w:spacing w:val="-6"/>
                <w:sz w:val="20"/>
              </w:rPr>
              <w:t>RT</w:t>
            </w:r>
          </w:p>
        </w:tc>
        <w:tc>
          <w:tcPr>
            <w:tcW w:w="1398" w:type="dxa"/>
          </w:tcPr>
          <w:p>
            <w:pPr>
              <w:pStyle w:val="TableParagraph"/>
              <w:ind w:left="111"/>
              <w:rPr>
                <w:sz w:val="20"/>
              </w:rPr>
            </w:pPr>
            <w:r>
              <w:rPr>
                <w:spacing w:val="-2"/>
                <w:sz w:val="20"/>
              </w:rPr>
              <w:t>[Dial42]</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13"/>
              <w:rPr>
                <w:sz w:val="20"/>
              </w:rPr>
            </w:pPr>
            <w:r>
              <w:rPr>
                <w:spacing w:val="-2"/>
                <w:sz w:val="20"/>
              </w:rPr>
              <w:t>reporting</w:t>
            </w:r>
          </w:p>
        </w:tc>
      </w:tr>
      <w:tr>
        <w:trPr>
          <w:trHeight w:val="1379" w:hRule="atLeast"/>
        </w:trPr>
        <w:tc>
          <w:tcPr>
            <w:tcW w:w="696" w:type="dxa"/>
          </w:tcPr>
          <w:p>
            <w:pPr>
              <w:pStyle w:val="TableParagraph"/>
              <w:rPr>
                <w:sz w:val="20"/>
              </w:rPr>
            </w:pPr>
            <w:r>
              <w:rPr>
                <w:spacing w:val="-5"/>
                <w:sz w:val="20"/>
              </w:rPr>
              <w:t>O1</w:t>
            </w:r>
          </w:p>
        </w:tc>
        <w:tc>
          <w:tcPr>
            <w:tcW w:w="854" w:type="dxa"/>
          </w:tcPr>
          <w:p>
            <w:pPr>
              <w:pStyle w:val="TableParagraph"/>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before="2"/>
              <w:ind w:left="105"/>
              <w:rPr>
                <w:sz w:val="20"/>
              </w:rPr>
            </w:pPr>
            <w:r>
              <w:rPr>
                <w:sz w:val="20"/>
              </w:rPr>
              <w:t>RT</w:t>
            </w:r>
            <w:r>
              <w:rPr>
                <w:spacing w:val="-4"/>
                <w:sz w:val="20"/>
              </w:rPr>
              <w:t> </w:t>
            </w:r>
            <w:r>
              <w:rPr>
                <w:spacing w:val="-5"/>
                <w:sz w:val="20"/>
              </w:rPr>
              <w:t>RIC</w:t>
            </w:r>
          </w:p>
        </w:tc>
        <w:tc>
          <w:tcPr>
            <w:tcW w:w="3343" w:type="dxa"/>
          </w:tcPr>
          <w:p>
            <w:pPr>
              <w:pStyle w:val="TableParagraph"/>
              <w:ind w:left="108" w:right="92"/>
              <w:jc w:val="both"/>
              <w:rPr>
                <w:sz w:val="20"/>
              </w:rPr>
            </w:pPr>
            <w:r>
              <w:rPr>
                <w:sz w:val="20"/>
              </w:rPr>
              <w:t>Type 2 Port Selection Codebook </w:t>
            </w:r>
            <w:r>
              <w:rPr>
                <w:sz w:val="20"/>
              </w:rPr>
              <w:t>2</w:t>
            </w:r>
            <w:r>
              <w:rPr>
                <w:sz w:val="20"/>
                <w:vertAlign w:val="superscript"/>
              </w:rPr>
              <w:t>nd</w:t>
            </w:r>
            <w:r>
              <w:rPr>
                <w:sz w:val="20"/>
                <w:vertAlign w:val="baseline"/>
              </w:rPr>
              <w:t> stage PMI reporting – Wideband Amplitude co-efficient</w:t>
            </w:r>
            <w:r>
              <w:rPr>
                <w:spacing w:val="-3"/>
                <w:sz w:val="20"/>
                <w:vertAlign w:val="baseline"/>
              </w:rPr>
              <w:t> </w:t>
            </w:r>
            <w:r>
              <w:rPr>
                <w:sz w:val="20"/>
                <w:vertAlign w:val="baseline"/>
              </w:rPr>
              <w:t>histogram used least (1, ½, ¼, 1/8, 1/16, 1/32, 1/64, 0) per beam</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p>
            <w:pPr>
              <w:pStyle w:val="TableParagraph"/>
              <w:spacing w:before="1"/>
              <w:ind w:right="93"/>
              <w:jc w:val="both"/>
              <w:rPr>
                <w:sz w:val="20"/>
              </w:rPr>
            </w:pPr>
            <w:r>
              <w:rPr>
                <w:sz w:val="20"/>
              </w:rPr>
              <w:t>0.5 - 1 </w:t>
            </w:r>
            <w:r>
              <w:rPr>
                <w:sz w:val="20"/>
              </w:rPr>
              <w:t>sec</w:t>
            </w:r>
            <w:r>
              <w:rPr>
                <w:sz w:val="20"/>
              </w:rPr>
              <w:t> for </w:t>
            </w:r>
            <w:r>
              <w:rPr>
                <w:sz w:val="20"/>
              </w:rPr>
              <w:t>Near</w:t>
            </w:r>
            <w:r>
              <w:rPr>
                <w:sz w:val="20"/>
              </w:rPr>
              <w:t>-</w:t>
            </w:r>
            <w:r>
              <w:rPr>
                <w:sz w:val="20"/>
              </w:rPr>
              <w:t> </w:t>
            </w:r>
            <w:r>
              <w:rPr>
                <w:spacing w:val="-6"/>
                <w:sz w:val="20"/>
              </w:rPr>
              <w:t>RT</w:t>
            </w:r>
          </w:p>
        </w:tc>
        <w:tc>
          <w:tcPr>
            <w:tcW w:w="1398" w:type="dxa"/>
          </w:tcPr>
          <w:p>
            <w:pPr>
              <w:pStyle w:val="TableParagraph"/>
              <w:ind w:left="111"/>
              <w:rPr>
                <w:sz w:val="20"/>
              </w:rPr>
            </w:pPr>
            <w:r>
              <w:rPr>
                <w:spacing w:val="-2"/>
                <w:sz w:val="20"/>
              </w:rPr>
              <w:t>[Dial43]</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13"/>
              <w:rPr>
                <w:sz w:val="20"/>
              </w:rPr>
            </w:pPr>
            <w:r>
              <w:rPr>
                <w:spacing w:val="-2"/>
                <w:sz w:val="20"/>
              </w:rPr>
              <w:t>reporting</w:t>
            </w:r>
          </w:p>
        </w:tc>
      </w:tr>
      <w:tr>
        <w:trPr>
          <w:trHeight w:val="1379" w:hRule="atLeast"/>
        </w:trPr>
        <w:tc>
          <w:tcPr>
            <w:tcW w:w="696" w:type="dxa"/>
          </w:tcPr>
          <w:p>
            <w:pPr>
              <w:pStyle w:val="TableParagraph"/>
              <w:rPr>
                <w:sz w:val="20"/>
              </w:rPr>
            </w:pPr>
            <w:r>
              <w:rPr>
                <w:spacing w:val="-5"/>
                <w:sz w:val="20"/>
              </w:rPr>
              <w:t>O1</w:t>
            </w:r>
          </w:p>
        </w:tc>
        <w:tc>
          <w:tcPr>
            <w:tcW w:w="854" w:type="dxa"/>
          </w:tcPr>
          <w:p>
            <w:pPr>
              <w:pStyle w:val="TableParagraph"/>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before="1"/>
              <w:ind w:left="105"/>
              <w:rPr>
                <w:sz w:val="20"/>
              </w:rPr>
            </w:pPr>
            <w:r>
              <w:rPr>
                <w:sz w:val="20"/>
              </w:rPr>
              <w:t>RT</w:t>
            </w:r>
            <w:r>
              <w:rPr>
                <w:spacing w:val="-4"/>
                <w:sz w:val="20"/>
              </w:rPr>
              <w:t> </w:t>
            </w:r>
            <w:r>
              <w:rPr>
                <w:spacing w:val="-5"/>
                <w:sz w:val="20"/>
              </w:rPr>
              <w:t>RIC</w:t>
            </w:r>
          </w:p>
        </w:tc>
        <w:tc>
          <w:tcPr>
            <w:tcW w:w="3343" w:type="dxa"/>
          </w:tcPr>
          <w:p>
            <w:pPr>
              <w:pStyle w:val="TableParagraph"/>
              <w:ind w:left="108" w:right="92"/>
              <w:jc w:val="both"/>
              <w:rPr>
                <w:sz w:val="20"/>
              </w:rPr>
            </w:pPr>
            <w:r>
              <w:rPr>
                <w:sz w:val="20"/>
              </w:rPr>
              <w:t>Type 2 Port Selection Codebook </w:t>
            </w:r>
            <w:r>
              <w:rPr>
                <w:sz w:val="20"/>
              </w:rPr>
              <w:t>2</w:t>
            </w:r>
            <w:r>
              <w:rPr>
                <w:sz w:val="20"/>
                <w:vertAlign w:val="superscript"/>
              </w:rPr>
              <w:t>nd</w:t>
            </w:r>
            <w:r>
              <w:rPr>
                <w:sz w:val="20"/>
                <w:vertAlign w:val="baseline"/>
              </w:rPr>
              <w:t> stage PMI reporting – Sub-band co- phasing “phase shifts” maximum shift per beam histogram</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p>
            <w:pPr>
              <w:pStyle w:val="TableParagraph"/>
              <w:spacing w:before="1"/>
              <w:ind w:right="93"/>
              <w:jc w:val="both"/>
              <w:rPr>
                <w:sz w:val="20"/>
              </w:rPr>
            </w:pPr>
            <w:r>
              <w:rPr>
                <w:sz w:val="20"/>
              </w:rPr>
              <w:t>0.5 - 1 </w:t>
            </w:r>
            <w:r>
              <w:rPr>
                <w:sz w:val="20"/>
              </w:rPr>
              <w:t>sec</w:t>
            </w:r>
            <w:r>
              <w:rPr>
                <w:sz w:val="20"/>
              </w:rPr>
              <w:t> for </w:t>
            </w:r>
            <w:r>
              <w:rPr>
                <w:sz w:val="20"/>
              </w:rPr>
              <w:t>Near</w:t>
            </w:r>
            <w:r>
              <w:rPr>
                <w:sz w:val="20"/>
              </w:rPr>
              <w:t>-</w:t>
            </w:r>
            <w:r>
              <w:rPr>
                <w:sz w:val="20"/>
              </w:rPr>
              <w:t> </w:t>
            </w:r>
            <w:r>
              <w:rPr>
                <w:spacing w:val="-6"/>
                <w:sz w:val="20"/>
              </w:rPr>
              <w:t>RT</w:t>
            </w:r>
          </w:p>
        </w:tc>
        <w:tc>
          <w:tcPr>
            <w:tcW w:w="1398" w:type="dxa"/>
          </w:tcPr>
          <w:p>
            <w:pPr>
              <w:pStyle w:val="TableParagraph"/>
              <w:ind w:left="111"/>
              <w:rPr>
                <w:sz w:val="20"/>
              </w:rPr>
            </w:pPr>
            <w:r>
              <w:rPr>
                <w:spacing w:val="-2"/>
                <w:sz w:val="20"/>
              </w:rPr>
              <w:t>[Dial44]</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13" w:right="172"/>
              <w:rPr>
                <w:sz w:val="20"/>
              </w:rPr>
            </w:pPr>
            <w:r>
              <w:rPr>
                <w:spacing w:val="-2"/>
                <w:sz w:val="20"/>
              </w:rPr>
              <w:t>measurement reporting</w:t>
            </w:r>
          </w:p>
        </w:tc>
      </w:tr>
      <w:tr>
        <w:trPr>
          <w:trHeight w:val="1379" w:hRule="atLeast"/>
        </w:trPr>
        <w:tc>
          <w:tcPr>
            <w:tcW w:w="696" w:type="dxa"/>
          </w:tcPr>
          <w:p>
            <w:pPr>
              <w:pStyle w:val="TableParagraph"/>
              <w:rPr>
                <w:sz w:val="20"/>
              </w:rPr>
            </w:pPr>
            <w:r>
              <w:rPr>
                <w:spacing w:val="-5"/>
                <w:sz w:val="20"/>
              </w:rPr>
              <w:t>O1</w:t>
            </w:r>
          </w:p>
        </w:tc>
        <w:tc>
          <w:tcPr>
            <w:tcW w:w="854" w:type="dxa"/>
          </w:tcPr>
          <w:p>
            <w:pPr>
              <w:pStyle w:val="TableParagraph"/>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before="1"/>
              <w:ind w:left="105"/>
              <w:rPr>
                <w:sz w:val="20"/>
              </w:rPr>
            </w:pPr>
            <w:r>
              <w:rPr>
                <w:sz w:val="20"/>
              </w:rPr>
              <w:t>RT</w:t>
            </w:r>
            <w:r>
              <w:rPr>
                <w:spacing w:val="-4"/>
                <w:sz w:val="20"/>
              </w:rPr>
              <w:t> </w:t>
            </w:r>
            <w:r>
              <w:rPr>
                <w:spacing w:val="-5"/>
                <w:sz w:val="20"/>
              </w:rPr>
              <w:t>RIC</w:t>
            </w:r>
          </w:p>
        </w:tc>
        <w:tc>
          <w:tcPr>
            <w:tcW w:w="3343" w:type="dxa"/>
          </w:tcPr>
          <w:p>
            <w:pPr>
              <w:pStyle w:val="TableParagraph"/>
              <w:ind w:left="108" w:right="92"/>
              <w:jc w:val="both"/>
              <w:rPr>
                <w:sz w:val="20"/>
              </w:rPr>
            </w:pPr>
            <w:r>
              <w:rPr>
                <w:sz w:val="20"/>
              </w:rPr>
              <w:t>Type 2 Port Selection Codebook </w:t>
            </w:r>
            <w:r>
              <w:rPr>
                <w:sz w:val="20"/>
              </w:rPr>
              <w:t>2</w:t>
            </w:r>
            <w:r>
              <w:rPr>
                <w:sz w:val="20"/>
                <w:vertAlign w:val="superscript"/>
              </w:rPr>
              <w:t>nd</w:t>
            </w:r>
            <w:r>
              <w:rPr>
                <w:sz w:val="20"/>
                <w:vertAlign w:val="baseline"/>
              </w:rPr>
              <w:t> stage PMI reporting – Sub-band co- phasing “phase shifts” minimum shift per beam histogram</w:t>
            </w:r>
          </w:p>
        </w:tc>
        <w:tc>
          <w:tcPr>
            <w:tcW w:w="777" w:type="dxa"/>
          </w:tcPr>
          <w:p>
            <w:pPr>
              <w:pStyle w:val="TableParagraph"/>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p>
            <w:pPr>
              <w:pStyle w:val="TableParagraph"/>
              <w:spacing w:before="1"/>
              <w:ind w:right="93"/>
              <w:jc w:val="both"/>
              <w:rPr>
                <w:sz w:val="20"/>
              </w:rPr>
            </w:pPr>
            <w:r>
              <w:rPr>
                <w:sz w:val="20"/>
              </w:rPr>
              <w:t>0.5 - 1 </w:t>
            </w:r>
            <w:r>
              <w:rPr>
                <w:sz w:val="20"/>
              </w:rPr>
              <w:t>sec</w:t>
            </w:r>
            <w:r>
              <w:rPr>
                <w:sz w:val="20"/>
              </w:rPr>
              <w:t> for </w:t>
            </w:r>
            <w:r>
              <w:rPr>
                <w:sz w:val="20"/>
              </w:rPr>
              <w:t>Near</w:t>
            </w:r>
            <w:r>
              <w:rPr>
                <w:sz w:val="20"/>
              </w:rPr>
              <w:t>-</w:t>
            </w:r>
            <w:r>
              <w:rPr>
                <w:sz w:val="20"/>
              </w:rPr>
              <w:t> </w:t>
            </w:r>
            <w:r>
              <w:rPr>
                <w:spacing w:val="-6"/>
                <w:sz w:val="20"/>
              </w:rPr>
              <w:t>RT</w:t>
            </w:r>
          </w:p>
        </w:tc>
        <w:tc>
          <w:tcPr>
            <w:tcW w:w="1398" w:type="dxa"/>
          </w:tcPr>
          <w:p>
            <w:pPr>
              <w:pStyle w:val="TableParagraph"/>
              <w:ind w:left="111"/>
              <w:rPr>
                <w:sz w:val="20"/>
              </w:rPr>
            </w:pPr>
            <w:r>
              <w:rPr>
                <w:spacing w:val="-2"/>
                <w:sz w:val="20"/>
              </w:rPr>
              <w:t>[Dial45]</w:t>
            </w:r>
          </w:p>
        </w:tc>
        <w:tc>
          <w:tcPr>
            <w:tcW w:w="1399" w:type="dxa"/>
          </w:tcPr>
          <w:p>
            <w:pPr>
              <w:pStyle w:val="TableParagraph"/>
              <w:ind w:left="113" w:right="172"/>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13" w:right="172"/>
              <w:rPr>
                <w:sz w:val="20"/>
              </w:rPr>
            </w:pPr>
            <w:r>
              <w:rPr>
                <w:spacing w:val="-2"/>
                <w:sz w:val="20"/>
              </w:rPr>
              <w:t>measurement reporting</w:t>
            </w:r>
          </w:p>
        </w:tc>
      </w:tr>
      <w:tr>
        <w:trPr>
          <w:trHeight w:val="1382" w:hRule="atLeast"/>
        </w:trPr>
        <w:tc>
          <w:tcPr>
            <w:tcW w:w="696" w:type="dxa"/>
          </w:tcPr>
          <w:p>
            <w:pPr>
              <w:pStyle w:val="TableParagraph"/>
              <w:spacing w:before="1"/>
              <w:rPr>
                <w:sz w:val="20"/>
              </w:rPr>
            </w:pPr>
            <w:r>
              <w:rPr>
                <w:spacing w:val="-5"/>
                <w:sz w:val="20"/>
              </w:rPr>
              <w:t>O1</w:t>
            </w:r>
          </w:p>
        </w:tc>
        <w:tc>
          <w:tcPr>
            <w:tcW w:w="854" w:type="dxa"/>
          </w:tcPr>
          <w:p>
            <w:pPr>
              <w:pStyle w:val="TableParagraph"/>
              <w:spacing w:before="1"/>
              <w:ind w:left="105"/>
              <w:rPr>
                <w:sz w:val="20"/>
              </w:rPr>
            </w:pPr>
            <w:r>
              <w:rPr>
                <w:spacing w:val="-2"/>
                <w:sz w:val="20"/>
              </w:rPr>
              <w:t>O-</w:t>
            </w:r>
            <w:r>
              <w:rPr>
                <w:spacing w:val="-5"/>
                <w:sz w:val="20"/>
              </w:rPr>
              <w:t>DU</w:t>
            </w:r>
          </w:p>
          <w:p>
            <w:pPr>
              <w:pStyle w:val="TableParagraph"/>
              <w:ind w:left="105" w:right="324"/>
              <w:rPr>
                <w:sz w:val="20"/>
              </w:rPr>
            </w:pPr>
            <w:r>
              <w:rPr>
                <w:spacing w:val="-10"/>
                <w:sz w:val="20"/>
              </w:rPr>
              <w:t>→</w:t>
            </w:r>
            <w:r>
              <w:rPr>
                <w:spacing w:val="-4"/>
                <w:sz w:val="20"/>
              </w:rPr>
              <w:t> Non-</w:t>
            </w:r>
          </w:p>
          <w:p>
            <w:pPr>
              <w:pStyle w:val="TableParagraph"/>
              <w:spacing w:before="1"/>
              <w:ind w:left="105"/>
              <w:rPr>
                <w:sz w:val="20"/>
              </w:rPr>
            </w:pPr>
            <w:r>
              <w:rPr>
                <w:sz w:val="20"/>
              </w:rPr>
              <w:t>RT</w:t>
            </w:r>
            <w:r>
              <w:rPr>
                <w:spacing w:val="-4"/>
                <w:sz w:val="20"/>
              </w:rPr>
              <w:t> </w:t>
            </w:r>
            <w:r>
              <w:rPr>
                <w:spacing w:val="-5"/>
                <w:sz w:val="20"/>
              </w:rPr>
              <w:t>RIC</w:t>
            </w:r>
          </w:p>
        </w:tc>
        <w:tc>
          <w:tcPr>
            <w:tcW w:w="3343" w:type="dxa"/>
          </w:tcPr>
          <w:p>
            <w:pPr>
              <w:pStyle w:val="TableParagraph"/>
              <w:spacing w:before="1"/>
              <w:ind w:left="108" w:right="92"/>
              <w:jc w:val="both"/>
              <w:rPr>
                <w:sz w:val="20"/>
              </w:rPr>
            </w:pPr>
            <w:r>
              <w:rPr>
                <w:sz w:val="20"/>
              </w:rPr>
              <w:t>Type 2 Port Selection Codebook </w:t>
            </w:r>
            <w:r>
              <w:rPr>
                <w:sz w:val="20"/>
              </w:rPr>
              <w:t>2</w:t>
            </w:r>
            <w:r>
              <w:rPr>
                <w:sz w:val="20"/>
                <w:vertAlign w:val="superscript"/>
              </w:rPr>
              <w:t>nd</w:t>
            </w:r>
            <w:r>
              <w:rPr>
                <w:sz w:val="20"/>
                <w:vertAlign w:val="baseline"/>
              </w:rPr>
              <w:t> stage PMI reporting – Sub-band co- phasing “phase shifts” most used quantized value per beam histogram</w:t>
            </w:r>
          </w:p>
        </w:tc>
        <w:tc>
          <w:tcPr>
            <w:tcW w:w="777" w:type="dxa"/>
          </w:tcPr>
          <w:p>
            <w:pPr>
              <w:pStyle w:val="TableParagraph"/>
              <w:spacing w:before="1"/>
              <w:ind w:left="109" w:right="105"/>
              <w:rPr>
                <w:sz w:val="20"/>
              </w:rPr>
            </w:pPr>
            <w:r>
              <w:rPr>
                <w:spacing w:val="-2"/>
                <w:sz w:val="20"/>
              </w:rPr>
              <w:t>Percen </w:t>
            </w:r>
            <w:r>
              <w:rPr>
                <w:spacing w:val="-10"/>
                <w:sz w:val="20"/>
              </w:rPr>
              <w:t>t</w:t>
            </w:r>
          </w:p>
        </w:tc>
        <w:tc>
          <w:tcPr>
            <w:tcW w:w="1086" w:type="dxa"/>
          </w:tcPr>
          <w:p>
            <w:pPr>
              <w:pStyle w:val="TableParagraph"/>
              <w:tabs>
                <w:tab w:pos="445" w:val="left" w:leader="none"/>
                <w:tab w:pos="781" w:val="left" w:leader="none"/>
              </w:tabs>
              <w:spacing w:before="1"/>
              <w:rPr>
                <w:sz w:val="20"/>
              </w:rPr>
            </w:pPr>
            <w:r>
              <w:rPr>
                <w:spacing w:val="-10"/>
                <w:sz w:val="20"/>
              </w:rPr>
              <w:t>1</w:t>
            </w:r>
            <w:r>
              <w:rPr>
                <w:sz w:val="20"/>
              </w:rPr>
              <w:tab/>
            </w:r>
            <w:r>
              <w:rPr>
                <w:spacing w:val="-5"/>
                <w:sz w:val="20"/>
              </w:rPr>
              <w:t>..</w:t>
            </w:r>
            <w:r>
              <w:rPr>
                <w:sz w:val="20"/>
              </w:rPr>
              <w:tab/>
            </w:r>
            <w:r>
              <w:rPr>
                <w:spacing w:val="-5"/>
                <w:sz w:val="20"/>
              </w:rPr>
              <w:t>15</w:t>
            </w:r>
          </w:p>
          <w:p>
            <w:pPr>
              <w:pStyle w:val="TableParagraph"/>
              <w:rPr>
                <w:sz w:val="20"/>
              </w:rPr>
            </w:pPr>
            <w:r>
              <w:rPr>
                <w:spacing w:val="-4"/>
                <w:sz w:val="20"/>
              </w:rPr>
              <w:t>min.</w:t>
            </w:r>
          </w:p>
          <w:p>
            <w:pPr>
              <w:pStyle w:val="TableParagraph"/>
              <w:ind w:right="93"/>
              <w:jc w:val="both"/>
              <w:rPr>
                <w:sz w:val="20"/>
              </w:rPr>
            </w:pPr>
            <w:r>
              <w:rPr>
                <w:sz w:val="20"/>
              </w:rPr>
              <w:t>0.5 - 1 </w:t>
            </w:r>
            <w:r>
              <w:rPr>
                <w:sz w:val="20"/>
              </w:rPr>
              <w:t>sec</w:t>
            </w:r>
            <w:r>
              <w:rPr>
                <w:sz w:val="20"/>
              </w:rPr>
              <w:t> for </w:t>
            </w:r>
            <w:r>
              <w:rPr>
                <w:sz w:val="20"/>
              </w:rPr>
              <w:t>Near</w:t>
            </w:r>
            <w:r>
              <w:rPr>
                <w:sz w:val="20"/>
              </w:rPr>
              <w:t>-</w:t>
            </w:r>
            <w:r>
              <w:rPr>
                <w:sz w:val="20"/>
              </w:rPr>
              <w:t> </w:t>
            </w:r>
            <w:r>
              <w:rPr>
                <w:spacing w:val="-6"/>
                <w:sz w:val="20"/>
              </w:rPr>
              <w:t>RT</w:t>
            </w:r>
          </w:p>
        </w:tc>
        <w:tc>
          <w:tcPr>
            <w:tcW w:w="1398" w:type="dxa"/>
          </w:tcPr>
          <w:p>
            <w:pPr>
              <w:pStyle w:val="TableParagraph"/>
              <w:spacing w:before="1"/>
              <w:ind w:left="111"/>
              <w:rPr>
                <w:sz w:val="20"/>
              </w:rPr>
            </w:pPr>
            <w:r>
              <w:rPr>
                <w:spacing w:val="-2"/>
                <w:sz w:val="20"/>
              </w:rPr>
              <w:t>[Dial46]</w:t>
            </w:r>
          </w:p>
        </w:tc>
        <w:tc>
          <w:tcPr>
            <w:tcW w:w="1399" w:type="dxa"/>
          </w:tcPr>
          <w:p>
            <w:pPr>
              <w:pStyle w:val="TableParagraph"/>
              <w:spacing w:line="230" w:lineRule="atLeast"/>
              <w:ind w:left="113" w:right="172"/>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tabs>
          <w:tab w:pos="3607" w:val="left" w:leader="none"/>
        </w:tabs>
        <w:spacing w:before="125"/>
      </w:pPr>
      <w:r>
        <w:rPr>
          <w:b w:val="0"/>
          <w:spacing w:val="-10"/>
        </w:rPr>
        <w:t>3</w:t>
      </w:r>
      <w:r>
        <w:rPr>
          <w:b w:val="0"/>
        </w:rPr>
        <w:tab/>
      </w:r>
      <w:r>
        <w:rPr/>
        <w:t>Table</w:t>
      </w:r>
      <w:r>
        <w:rPr>
          <w:spacing w:val="-5"/>
        </w:rPr>
        <w:t> </w:t>
      </w:r>
      <w:r>
        <w:rPr/>
        <w:t>6.2.2.2-10.</w:t>
      </w:r>
      <w:r>
        <w:rPr>
          <w:spacing w:val="-5"/>
        </w:rPr>
        <w:t> </w:t>
      </w:r>
      <w:r>
        <w:rPr/>
        <w:t>Beam</w:t>
      </w:r>
      <w:r>
        <w:rPr>
          <w:spacing w:val="-5"/>
        </w:rPr>
        <w:t> </w:t>
      </w:r>
      <w:r>
        <w:rPr/>
        <w:t>Management</w:t>
      </w:r>
      <w:r>
        <w:rPr>
          <w:spacing w:val="-5"/>
        </w:rPr>
        <w:t> </w:t>
      </w:r>
      <w:r>
        <w:rPr/>
        <w:t>Monitor</w:t>
      </w:r>
      <w:r>
        <w:rPr>
          <w:spacing w:val="-6"/>
        </w:rPr>
        <w:t> </w:t>
      </w:r>
      <w:r>
        <w:rPr>
          <w:spacing w:val="-2"/>
        </w:rPr>
        <w:t>dials</w:t>
      </w:r>
    </w:p>
    <w:p>
      <w:pPr>
        <w:pStyle w:val="BodyText"/>
        <w:spacing w:before="218"/>
        <w:ind w:left="276"/>
      </w:pPr>
      <w:r>
        <w:rPr>
          <w:spacing w:val="-10"/>
        </w:rPr>
        <w:t>4</w:t>
      </w:r>
    </w:p>
    <w:p>
      <w:pPr>
        <w:spacing w:after="0"/>
        <w:sectPr>
          <w:pgSz w:w="11910" w:h="16850"/>
          <w:pgMar w:header="867" w:footer="853" w:top="1520" w:bottom="1040" w:left="180" w:right="380"/>
        </w:sectPr>
      </w:pPr>
    </w:p>
    <w:p>
      <w:pPr>
        <w:pStyle w:val="BodyText"/>
        <w:spacing w:before="36"/>
        <w:ind w:left="0"/>
      </w:pPr>
    </w:p>
    <w:p>
      <w:pPr>
        <w:pStyle w:val="BodyText"/>
        <w:spacing w:before="1"/>
        <w:ind w:left="276"/>
      </w:pPr>
      <w:r>
        <w:rPr>
          <w:spacing w:val="-10"/>
        </w:rPr>
        <w:t>1</w:t>
      </w:r>
    </w:p>
    <w:p>
      <w:pPr>
        <w:pStyle w:val="BodyText"/>
        <w:spacing w:before="79"/>
        <w:ind w:left="0"/>
      </w:pPr>
    </w:p>
    <w:tbl>
      <w:tblPr>
        <w:tblW w:w="0" w:type="auto"/>
        <w:jc w:val="left"/>
        <w:tblInd w:w="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6"/>
        <w:gridCol w:w="856"/>
        <w:gridCol w:w="3350"/>
        <w:gridCol w:w="779"/>
        <w:gridCol w:w="1091"/>
        <w:gridCol w:w="1401"/>
        <w:gridCol w:w="1404"/>
      </w:tblGrid>
      <w:tr>
        <w:trPr>
          <w:trHeight w:val="1381" w:hRule="atLeast"/>
        </w:trPr>
        <w:tc>
          <w:tcPr>
            <w:tcW w:w="696" w:type="dxa"/>
          </w:tcPr>
          <w:p>
            <w:pPr>
              <w:pStyle w:val="TableParagraph"/>
              <w:rPr>
                <w:sz w:val="20"/>
              </w:rPr>
            </w:pPr>
            <w:r>
              <w:rPr>
                <w:spacing w:val="-5"/>
                <w:sz w:val="20"/>
              </w:rPr>
              <w:t>O1</w:t>
            </w:r>
          </w:p>
        </w:tc>
        <w:tc>
          <w:tcPr>
            <w:tcW w:w="856" w:type="dxa"/>
          </w:tcPr>
          <w:p>
            <w:pPr>
              <w:pStyle w:val="TableParagraph"/>
              <w:ind w:left="108"/>
              <w:rPr>
                <w:sz w:val="20"/>
              </w:rPr>
            </w:pPr>
            <w:r>
              <w:rPr>
                <w:spacing w:val="-2"/>
                <w:sz w:val="20"/>
              </w:rPr>
              <w:t>O-</w:t>
            </w:r>
            <w:r>
              <w:rPr>
                <w:spacing w:val="-5"/>
                <w:sz w:val="20"/>
              </w:rPr>
              <w:t>DU</w:t>
            </w:r>
          </w:p>
          <w:p>
            <w:pPr>
              <w:pStyle w:val="TableParagraph"/>
              <w:ind w:left="108" w:right="323"/>
              <w:rPr>
                <w:sz w:val="20"/>
              </w:rPr>
            </w:pPr>
            <w:r>
              <w:rPr>
                <w:spacing w:val="-10"/>
                <w:sz w:val="20"/>
              </w:rPr>
              <w:t>→</w:t>
            </w:r>
            <w:r>
              <w:rPr>
                <w:spacing w:val="-4"/>
                <w:sz w:val="20"/>
              </w:rPr>
              <w:t> Non-</w:t>
            </w:r>
          </w:p>
          <w:p>
            <w:pPr>
              <w:pStyle w:val="TableParagraph"/>
              <w:spacing w:before="1"/>
              <w:ind w:left="108"/>
              <w:rPr>
                <w:sz w:val="20"/>
              </w:rPr>
            </w:pPr>
            <w:r>
              <w:rPr>
                <w:sz w:val="20"/>
              </w:rPr>
              <w:t>RT</w:t>
            </w:r>
            <w:r>
              <w:rPr>
                <w:spacing w:val="-4"/>
                <w:sz w:val="20"/>
              </w:rPr>
              <w:t> </w:t>
            </w:r>
            <w:r>
              <w:rPr>
                <w:spacing w:val="-5"/>
                <w:sz w:val="20"/>
              </w:rPr>
              <w:t>RIC</w:t>
            </w:r>
          </w:p>
        </w:tc>
        <w:tc>
          <w:tcPr>
            <w:tcW w:w="3350" w:type="dxa"/>
          </w:tcPr>
          <w:p>
            <w:pPr>
              <w:pStyle w:val="TableParagraph"/>
              <w:ind w:left="108"/>
              <w:rPr>
                <w:sz w:val="20"/>
              </w:rPr>
            </w:pPr>
            <w:r>
              <w:rPr>
                <w:sz w:val="20"/>
              </w:rPr>
              <w:t>Maximum</w:t>
            </w:r>
            <w:r>
              <w:rPr>
                <w:spacing w:val="40"/>
                <w:sz w:val="20"/>
              </w:rPr>
              <w:t> </w:t>
            </w:r>
            <w:r>
              <w:rPr>
                <w:sz w:val="20"/>
              </w:rPr>
              <w:t>Eigenvalue</w:t>
            </w:r>
            <w:r>
              <w:rPr>
                <w:spacing w:val="40"/>
                <w:sz w:val="20"/>
              </w:rPr>
              <w:t> </w:t>
            </w:r>
            <w:r>
              <w:rPr>
                <w:sz w:val="20"/>
              </w:rPr>
              <w:t>distribution</w:t>
            </w:r>
            <w:r>
              <w:rPr>
                <w:spacing w:val="40"/>
                <w:sz w:val="20"/>
              </w:rPr>
              <w:t> </w:t>
            </w:r>
            <w:r>
              <w:rPr>
                <w:sz w:val="20"/>
              </w:rPr>
              <w:t>of the uplink covariance matrix</w:t>
            </w:r>
          </w:p>
        </w:tc>
        <w:tc>
          <w:tcPr>
            <w:tcW w:w="779" w:type="dxa"/>
          </w:tcPr>
          <w:p>
            <w:pPr>
              <w:pStyle w:val="TableParagraph"/>
              <w:ind w:left="110" w:right="157"/>
              <w:rPr>
                <w:sz w:val="20"/>
              </w:rPr>
            </w:pPr>
            <w:r>
              <w:rPr>
                <w:spacing w:val="-4"/>
                <w:sz w:val="20"/>
              </w:rPr>
              <w:t>Numb </w:t>
            </w:r>
            <w:r>
              <w:rPr>
                <w:spacing w:val="-6"/>
                <w:sz w:val="20"/>
              </w:rPr>
              <w:t>er</w:t>
            </w:r>
          </w:p>
        </w:tc>
        <w:tc>
          <w:tcPr>
            <w:tcW w:w="1091" w:type="dxa"/>
          </w:tcPr>
          <w:p>
            <w:pPr>
              <w:pStyle w:val="TableParagraph"/>
              <w:ind w:left="111"/>
              <w:rPr>
                <w:sz w:val="20"/>
              </w:rPr>
            </w:pPr>
            <w:r>
              <w:rPr>
                <w:spacing w:val="-2"/>
                <w:sz w:val="20"/>
              </w:rPr>
              <w:t>1</w:t>
            </w:r>
            <w:r>
              <w:rPr>
                <w:spacing w:val="-10"/>
                <w:sz w:val="20"/>
              </w:rPr>
              <w:t> </w:t>
            </w:r>
            <w:r>
              <w:rPr>
                <w:spacing w:val="-2"/>
                <w:sz w:val="20"/>
              </w:rPr>
              <w:t>..</w:t>
            </w:r>
            <w:r>
              <w:rPr>
                <w:spacing w:val="-11"/>
                <w:sz w:val="20"/>
              </w:rPr>
              <w:t> </w:t>
            </w:r>
            <w:r>
              <w:rPr>
                <w:spacing w:val="-2"/>
                <w:sz w:val="20"/>
              </w:rPr>
              <w:t>15</w:t>
            </w:r>
            <w:r>
              <w:rPr>
                <w:spacing w:val="-9"/>
                <w:sz w:val="20"/>
              </w:rPr>
              <w:t> </w:t>
            </w:r>
            <w:r>
              <w:rPr>
                <w:spacing w:val="-4"/>
                <w:sz w:val="20"/>
              </w:rPr>
              <w:t>min.</w:t>
            </w:r>
          </w:p>
        </w:tc>
        <w:tc>
          <w:tcPr>
            <w:tcW w:w="1401" w:type="dxa"/>
          </w:tcPr>
          <w:p>
            <w:pPr>
              <w:pStyle w:val="TableParagraph"/>
              <w:ind w:left="110"/>
              <w:rPr>
                <w:sz w:val="20"/>
              </w:rPr>
            </w:pPr>
            <w:r>
              <w:rPr>
                <w:spacing w:val="-2"/>
                <w:sz w:val="20"/>
              </w:rPr>
              <w:t>[Dial47]</w:t>
            </w:r>
          </w:p>
        </w:tc>
        <w:tc>
          <w:tcPr>
            <w:tcW w:w="1404" w:type="dxa"/>
          </w:tcPr>
          <w:p>
            <w:pPr>
              <w:pStyle w:val="TableParagraph"/>
              <w:ind w:left="113" w:right="177"/>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13" w:right="177"/>
              <w:rPr>
                <w:sz w:val="20"/>
              </w:rPr>
            </w:pPr>
            <w:r>
              <w:rPr>
                <w:spacing w:val="-2"/>
                <w:sz w:val="20"/>
              </w:rPr>
              <w:t>measurement reporting</w:t>
            </w:r>
          </w:p>
        </w:tc>
      </w:tr>
    </w:tbl>
    <w:p>
      <w:pPr>
        <w:pStyle w:val="Heading7"/>
        <w:tabs>
          <w:tab w:pos="3729" w:val="left" w:leader="none"/>
        </w:tabs>
      </w:pPr>
      <w:r>
        <w:rPr>
          <w:b w:val="0"/>
          <w:spacing w:val="-10"/>
        </w:rPr>
        <w:t>2</w:t>
      </w:r>
      <w:r>
        <w:rPr>
          <w:b w:val="0"/>
        </w:rPr>
        <w:tab/>
      </w:r>
      <w:r>
        <w:rPr/>
        <w:t>Table</w:t>
      </w:r>
      <w:r>
        <w:rPr>
          <w:spacing w:val="-6"/>
        </w:rPr>
        <w:t> </w:t>
      </w:r>
      <w:r>
        <w:rPr/>
        <w:t>6.2.2.2-11.</w:t>
      </w:r>
      <w:r>
        <w:rPr>
          <w:spacing w:val="-5"/>
        </w:rPr>
        <w:t> </w:t>
      </w:r>
      <w:r>
        <w:rPr/>
        <w:t>TDD</w:t>
      </w:r>
      <w:r>
        <w:rPr>
          <w:spacing w:val="-6"/>
        </w:rPr>
        <w:t> </w:t>
      </w:r>
      <w:r>
        <w:rPr/>
        <w:t>Channel</w:t>
      </w:r>
      <w:r>
        <w:rPr>
          <w:spacing w:val="-7"/>
        </w:rPr>
        <w:t> </w:t>
      </w:r>
      <w:r>
        <w:rPr/>
        <w:t>Estimation</w:t>
      </w:r>
      <w:r>
        <w:rPr>
          <w:spacing w:val="-7"/>
        </w:rPr>
        <w:t> </w:t>
      </w:r>
      <w:r>
        <w:rPr>
          <w:spacing w:val="-2"/>
        </w:rPr>
        <w:t>dials</w:t>
      </w:r>
    </w:p>
    <w:p>
      <w:pPr>
        <w:pStyle w:val="BodyText"/>
        <w:spacing w:before="197"/>
        <w:ind w:left="276"/>
      </w:pPr>
      <w:r>
        <w:rPr>
          <w:spacing w:val="-10"/>
        </w:rPr>
        <w:t>3</w:t>
      </w:r>
    </w:p>
    <w:p>
      <w:pPr>
        <w:pStyle w:val="BodyText"/>
        <w:spacing w:before="104"/>
        <w:ind w:left="0"/>
      </w:pPr>
    </w:p>
    <w:p>
      <w:pPr>
        <w:pStyle w:val="BodyText"/>
        <w:ind w:left="276"/>
      </w:pPr>
      <w:r>
        <w:rPr>
          <w:spacing w:val="-10"/>
        </w:rPr>
        <w:t>4</w:t>
      </w:r>
    </w:p>
    <w:p>
      <w:pPr>
        <w:pStyle w:val="BodyText"/>
        <w:spacing w:before="82" w:after="1"/>
        <w:ind w:left="0"/>
      </w:pPr>
    </w:p>
    <w:tbl>
      <w:tblPr>
        <w:tblW w:w="0" w:type="auto"/>
        <w:jc w:val="left"/>
        <w:tblInd w:w="1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840"/>
        <w:gridCol w:w="3281"/>
        <w:gridCol w:w="761"/>
        <w:gridCol w:w="1068"/>
        <w:gridCol w:w="1373"/>
        <w:gridCol w:w="1374"/>
      </w:tblGrid>
      <w:tr>
        <w:trPr>
          <w:trHeight w:val="1379" w:hRule="atLeast"/>
        </w:trPr>
        <w:tc>
          <w:tcPr>
            <w:tcW w:w="682" w:type="dxa"/>
          </w:tcPr>
          <w:p>
            <w:pPr>
              <w:pStyle w:val="TableParagraph"/>
              <w:ind w:left="108"/>
              <w:rPr>
                <w:sz w:val="20"/>
              </w:rPr>
            </w:pPr>
            <w:r>
              <w:rPr>
                <w:spacing w:val="-5"/>
                <w:sz w:val="20"/>
              </w:rPr>
              <w:t>O1</w:t>
            </w:r>
          </w:p>
        </w:tc>
        <w:tc>
          <w:tcPr>
            <w:tcW w:w="840" w:type="dxa"/>
          </w:tcPr>
          <w:p>
            <w:pPr>
              <w:pStyle w:val="TableParagraph"/>
              <w:rPr>
                <w:sz w:val="20"/>
              </w:rPr>
            </w:pPr>
            <w:r>
              <w:rPr>
                <w:spacing w:val="-2"/>
                <w:sz w:val="20"/>
              </w:rPr>
              <w:t>O-</w:t>
            </w:r>
            <w:r>
              <w:rPr>
                <w:spacing w:val="-5"/>
                <w:sz w:val="20"/>
              </w:rPr>
              <w:t>DU</w:t>
            </w:r>
          </w:p>
          <w:p>
            <w:pPr>
              <w:pStyle w:val="TableParagraph"/>
              <w:ind w:right="308"/>
              <w:rPr>
                <w:sz w:val="20"/>
              </w:rPr>
            </w:pPr>
            <w:r>
              <w:rPr>
                <w:spacing w:val="-10"/>
                <w:sz w:val="20"/>
              </w:rPr>
              <w:t>→</w:t>
            </w:r>
            <w:r>
              <w:rPr>
                <w:spacing w:val="-4"/>
                <w:sz w:val="20"/>
              </w:rPr>
              <w:t> Non- </w:t>
            </w:r>
            <w:r>
              <w:rPr>
                <w:spacing w:val="-6"/>
                <w:sz w:val="20"/>
              </w:rPr>
              <w:t>RT </w:t>
            </w:r>
            <w:r>
              <w:rPr>
                <w:spacing w:val="-4"/>
                <w:sz w:val="20"/>
              </w:rPr>
              <w:t>RIC</w:t>
            </w:r>
          </w:p>
        </w:tc>
        <w:tc>
          <w:tcPr>
            <w:tcW w:w="3281" w:type="dxa"/>
          </w:tcPr>
          <w:p>
            <w:pPr>
              <w:pStyle w:val="TableParagraph"/>
              <w:ind w:right="95"/>
              <w:jc w:val="both"/>
              <w:rPr>
                <w:sz w:val="20"/>
              </w:rPr>
            </w:pPr>
            <w:r>
              <w:rPr>
                <w:sz w:val="20"/>
              </w:rPr>
              <w:t>Total number of MU-MIMO </w:t>
            </w:r>
            <w:r>
              <w:rPr>
                <w:sz w:val="20"/>
              </w:rPr>
              <w:t>paired </w:t>
            </w:r>
            <w:r>
              <w:rPr>
                <w:spacing w:val="-2"/>
                <w:sz w:val="20"/>
              </w:rPr>
              <w:t>users,</w:t>
            </w:r>
            <w:r>
              <w:rPr>
                <w:spacing w:val="-6"/>
                <w:sz w:val="20"/>
              </w:rPr>
              <w:t> </w:t>
            </w:r>
            <w:r>
              <w:rPr>
                <w:spacing w:val="-2"/>
                <w:sz w:val="20"/>
              </w:rPr>
              <w:t>counting</w:t>
            </w:r>
            <w:r>
              <w:rPr>
                <w:spacing w:val="-7"/>
                <w:sz w:val="20"/>
              </w:rPr>
              <w:t> </w:t>
            </w:r>
            <w:r>
              <w:rPr>
                <w:spacing w:val="-2"/>
                <w:sz w:val="20"/>
              </w:rPr>
              <w:t>by</w:t>
            </w:r>
            <w:r>
              <w:rPr>
                <w:spacing w:val="-5"/>
                <w:sz w:val="20"/>
              </w:rPr>
              <w:t> </w:t>
            </w:r>
            <w:r>
              <w:rPr>
                <w:spacing w:val="-2"/>
                <w:sz w:val="20"/>
              </w:rPr>
              <w:t>PRBs</w:t>
            </w:r>
            <w:r>
              <w:rPr>
                <w:spacing w:val="-7"/>
                <w:sz w:val="20"/>
              </w:rPr>
              <w:t> </w:t>
            </w:r>
            <w:r>
              <w:rPr>
                <w:spacing w:val="-2"/>
                <w:sz w:val="20"/>
              </w:rPr>
              <w:t>where</w:t>
            </w:r>
            <w:r>
              <w:rPr>
                <w:spacing w:val="-6"/>
                <w:sz w:val="20"/>
              </w:rPr>
              <w:t> </w:t>
            </w:r>
            <w:r>
              <w:rPr>
                <w:spacing w:val="-2"/>
                <w:sz w:val="20"/>
              </w:rPr>
              <w:t>pairing </w:t>
            </w:r>
            <w:r>
              <w:rPr>
                <w:sz w:val="20"/>
              </w:rPr>
              <w:t>happened, across all TTIs during collection interval</w:t>
            </w:r>
          </w:p>
        </w:tc>
        <w:tc>
          <w:tcPr>
            <w:tcW w:w="761" w:type="dxa"/>
          </w:tcPr>
          <w:p>
            <w:pPr>
              <w:pStyle w:val="TableParagraph"/>
              <w:ind w:left="105" w:right="142"/>
              <w:rPr>
                <w:sz w:val="20"/>
              </w:rPr>
            </w:pPr>
            <w:r>
              <w:rPr>
                <w:spacing w:val="-4"/>
                <w:sz w:val="20"/>
              </w:rPr>
              <w:t>Numb </w:t>
            </w:r>
            <w:r>
              <w:rPr>
                <w:spacing w:val="-6"/>
                <w:sz w:val="20"/>
              </w:rPr>
              <w:t>er</w:t>
            </w:r>
          </w:p>
        </w:tc>
        <w:tc>
          <w:tcPr>
            <w:tcW w:w="1068" w:type="dxa"/>
          </w:tcPr>
          <w:p>
            <w:pPr>
              <w:pStyle w:val="TableParagraph"/>
              <w:tabs>
                <w:tab w:pos="434" w:val="left" w:leader="none"/>
                <w:tab w:pos="760"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73" w:type="dxa"/>
          </w:tcPr>
          <w:p>
            <w:pPr>
              <w:pStyle w:val="TableParagraph"/>
              <w:ind w:left="108"/>
              <w:rPr>
                <w:sz w:val="20"/>
              </w:rPr>
            </w:pPr>
            <w:r>
              <w:rPr>
                <w:spacing w:val="-2"/>
                <w:sz w:val="20"/>
              </w:rPr>
              <w:t>[Dial48]</w:t>
            </w:r>
          </w:p>
        </w:tc>
        <w:tc>
          <w:tcPr>
            <w:tcW w:w="1374" w:type="dxa"/>
          </w:tcPr>
          <w:p>
            <w:pPr>
              <w:pStyle w:val="TableParagraph"/>
              <w:ind w:left="108" w:right="152"/>
              <w:rPr>
                <w:sz w:val="20"/>
              </w:rPr>
            </w:pPr>
            <w:r>
              <w:rPr>
                <w:spacing w:val="-4"/>
                <w:sz w:val="20"/>
              </w:rPr>
              <w:t>New </w:t>
            </w:r>
            <w:r>
              <w:rPr>
                <w:spacing w:val="-2"/>
                <w:sz w:val="20"/>
              </w:rPr>
              <w:t>measurement definition </w:t>
            </w:r>
            <w:r>
              <w:rPr>
                <w:spacing w:val="-4"/>
                <w:sz w:val="20"/>
              </w:rPr>
              <w:t>New</w:t>
            </w:r>
          </w:p>
          <w:p>
            <w:pPr>
              <w:pStyle w:val="TableParagraph"/>
              <w:spacing w:line="230" w:lineRule="exact"/>
              <w:ind w:left="108" w:right="152"/>
              <w:rPr>
                <w:sz w:val="20"/>
              </w:rPr>
            </w:pPr>
            <w:r>
              <w:rPr>
                <w:spacing w:val="-2"/>
                <w:sz w:val="20"/>
              </w:rPr>
              <w:t>measurement reporting</w:t>
            </w:r>
          </w:p>
        </w:tc>
      </w:tr>
      <w:tr>
        <w:trPr>
          <w:trHeight w:val="1379" w:hRule="atLeast"/>
        </w:trPr>
        <w:tc>
          <w:tcPr>
            <w:tcW w:w="682" w:type="dxa"/>
          </w:tcPr>
          <w:p>
            <w:pPr>
              <w:pStyle w:val="TableParagraph"/>
              <w:ind w:left="108"/>
              <w:rPr>
                <w:sz w:val="20"/>
              </w:rPr>
            </w:pPr>
            <w:r>
              <w:rPr>
                <w:spacing w:val="-5"/>
                <w:sz w:val="20"/>
              </w:rPr>
              <w:t>O1</w:t>
            </w:r>
          </w:p>
        </w:tc>
        <w:tc>
          <w:tcPr>
            <w:tcW w:w="840" w:type="dxa"/>
          </w:tcPr>
          <w:p>
            <w:pPr>
              <w:pStyle w:val="TableParagraph"/>
              <w:rPr>
                <w:sz w:val="20"/>
              </w:rPr>
            </w:pPr>
            <w:r>
              <w:rPr>
                <w:spacing w:val="-2"/>
                <w:sz w:val="20"/>
              </w:rPr>
              <w:t>O-</w:t>
            </w:r>
            <w:r>
              <w:rPr>
                <w:spacing w:val="-5"/>
                <w:sz w:val="20"/>
              </w:rPr>
              <w:t>DU</w:t>
            </w:r>
          </w:p>
          <w:p>
            <w:pPr>
              <w:pStyle w:val="TableParagraph"/>
              <w:ind w:right="308"/>
              <w:rPr>
                <w:sz w:val="20"/>
              </w:rPr>
            </w:pPr>
            <w:r>
              <w:rPr>
                <w:spacing w:val="-10"/>
                <w:sz w:val="20"/>
              </w:rPr>
              <w:t>→</w:t>
            </w:r>
            <w:r>
              <w:rPr>
                <w:spacing w:val="-4"/>
                <w:sz w:val="20"/>
              </w:rPr>
              <w:t> Non- </w:t>
            </w:r>
            <w:r>
              <w:rPr>
                <w:spacing w:val="-6"/>
                <w:sz w:val="20"/>
              </w:rPr>
              <w:t>RT </w:t>
            </w:r>
            <w:r>
              <w:rPr>
                <w:spacing w:val="-4"/>
                <w:sz w:val="20"/>
              </w:rPr>
              <w:t>RIC</w:t>
            </w:r>
          </w:p>
        </w:tc>
        <w:tc>
          <w:tcPr>
            <w:tcW w:w="3281" w:type="dxa"/>
          </w:tcPr>
          <w:p>
            <w:pPr>
              <w:pStyle w:val="TableParagraph"/>
              <w:ind w:right="98"/>
              <w:jc w:val="both"/>
              <w:rPr>
                <w:sz w:val="20"/>
              </w:rPr>
            </w:pPr>
            <w:r>
              <w:rPr>
                <w:sz w:val="20"/>
              </w:rPr>
              <w:t>Total number of PRBs supporting MU-MIMO mode, across all TTIs during collection interval</w:t>
            </w:r>
          </w:p>
        </w:tc>
        <w:tc>
          <w:tcPr>
            <w:tcW w:w="761" w:type="dxa"/>
          </w:tcPr>
          <w:p>
            <w:pPr>
              <w:pStyle w:val="TableParagraph"/>
              <w:ind w:left="105" w:right="142"/>
              <w:rPr>
                <w:sz w:val="20"/>
              </w:rPr>
            </w:pPr>
            <w:r>
              <w:rPr>
                <w:spacing w:val="-4"/>
                <w:sz w:val="20"/>
              </w:rPr>
              <w:t>Numb </w:t>
            </w:r>
            <w:r>
              <w:rPr>
                <w:spacing w:val="-6"/>
                <w:sz w:val="20"/>
              </w:rPr>
              <w:t>er</w:t>
            </w:r>
          </w:p>
        </w:tc>
        <w:tc>
          <w:tcPr>
            <w:tcW w:w="1068" w:type="dxa"/>
          </w:tcPr>
          <w:p>
            <w:pPr>
              <w:pStyle w:val="TableParagraph"/>
              <w:tabs>
                <w:tab w:pos="434" w:val="left" w:leader="none"/>
                <w:tab w:pos="760"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73" w:type="dxa"/>
          </w:tcPr>
          <w:p>
            <w:pPr>
              <w:pStyle w:val="TableParagraph"/>
              <w:ind w:left="108"/>
              <w:rPr>
                <w:sz w:val="20"/>
              </w:rPr>
            </w:pPr>
            <w:r>
              <w:rPr>
                <w:spacing w:val="-2"/>
                <w:sz w:val="20"/>
              </w:rPr>
              <w:t>[Dial49]</w:t>
            </w:r>
          </w:p>
        </w:tc>
        <w:tc>
          <w:tcPr>
            <w:tcW w:w="1374" w:type="dxa"/>
          </w:tcPr>
          <w:p>
            <w:pPr>
              <w:pStyle w:val="TableParagraph"/>
              <w:ind w:left="108" w:right="15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79" w:hRule="atLeast"/>
        </w:trPr>
        <w:tc>
          <w:tcPr>
            <w:tcW w:w="682" w:type="dxa"/>
          </w:tcPr>
          <w:p>
            <w:pPr>
              <w:pStyle w:val="TableParagraph"/>
              <w:ind w:left="108"/>
              <w:rPr>
                <w:sz w:val="20"/>
              </w:rPr>
            </w:pPr>
            <w:r>
              <w:rPr>
                <w:spacing w:val="-5"/>
                <w:sz w:val="20"/>
              </w:rPr>
              <w:t>O1</w:t>
            </w:r>
          </w:p>
        </w:tc>
        <w:tc>
          <w:tcPr>
            <w:tcW w:w="840" w:type="dxa"/>
          </w:tcPr>
          <w:p>
            <w:pPr>
              <w:pStyle w:val="TableParagraph"/>
              <w:rPr>
                <w:sz w:val="20"/>
              </w:rPr>
            </w:pPr>
            <w:r>
              <w:rPr>
                <w:spacing w:val="-2"/>
                <w:sz w:val="20"/>
              </w:rPr>
              <w:t>O-</w:t>
            </w:r>
            <w:r>
              <w:rPr>
                <w:spacing w:val="-5"/>
                <w:sz w:val="20"/>
              </w:rPr>
              <w:t>DU</w:t>
            </w:r>
          </w:p>
          <w:p>
            <w:pPr>
              <w:pStyle w:val="TableParagraph"/>
              <w:ind w:right="308"/>
              <w:rPr>
                <w:sz w:val="20"/>
              </w:rPr>
            </w:pPr>
            <w:r>
              <w:rPr>
                <w:spacing w:val="-10"/>
                <w:sz w:val="20"/>
              </w:rPr>
              <w:t>→</w:t>
            </w:r>
            <w:r>
              <w:rPr>
                <w:spacing w:val="-4"/>
                <w:sz w:val="20"/>
              </w:rPr>
              <w:t> Non- </w:t>
            </w:r>
            <w:r>
              <w:rPr>
                <w:spacing w:val="-6"/>
                <w:sz w:val="20"/>
              </w:rPr>
              <w:t>RT </w:t>
            </w:r>
            <w:r>
              <w:rPr>
                <w:spacing w:val="-4"/>
                <w:sz w:val="20"/>
              </w:rPr>
              <w:t>RIC</w:t>
            </w:r>
          </w:p>
        </w:tc>
        <w:tc>
          <w:tcPr>
            <w:tcW w:w="3281" w:type="dxa"/>
          </w:tcPr>
          <w:p>
            <w:pPr>
              <w:pStyle w:val="TableParagraph"/>
              <w:ind w:right="95"/>
              <w:jc w:val="both"/>
              <w:rPr>
                <w:sz w:val="20"/>
              </w:rPr>
            </w:pPr>
            <w:r>
              <w:rPr>
                <w:sz w:val="20"/>
              </w:rPr>
              <w:t>Avg. number of MU-MIMO </w:t>
            </w:r>
            <w:r>
              <w:rPr>
                <w:sz w:val="20"/>
              </w:rPr>
              <w:t>layers assigned</w:t>
            </w:r>
            <w:r>
              <w:rPr>
                <w:spacing w:val="-6"/>
                <w:sz w:val="20"/>
              </w:rPr>
              <w:t> </w:t>
            </w:r>
            <w:r>
              <w:rPr>
                <w:sz w:val="20"/>
              </w:rPr>
              <w:t>per</w:t>
            </w:r>
            <w:r>
              <w:rPr>
                <w:spacing w:val="-6"/>
                <w:sz w:val="20"/>
              </w:rPr>
              <w:t> </w:t>
            </w:r>
            <w:r>
              <w:rPr>
                <w:sz w:val="20"/>
              </w:rPr>
              <w:t>TTI</w:t>
            </w:r>
            <w:r>
              <w:rPr>
                <w:spacing w:val="-7"/>
                <w:sz w:val="20"/>
              </w:rPr>
              <w:t> </w:t>
            </w:r>
            <w:r>
              <w:rPr>
                <w:sz w:val="20"/>
              </w:rPr>
              <w:t>per</w:t>
            </w:r>
            <w:r>
              <w:rPr>
                <w:spacing w:val="-7"/>
                <w:sz w:val="20"/>
              </w:rPr>
              <w:t> </w:t>
            </w:r>
            <w:r>
              <w:rPr>
                <w:sz w:val="20"/>
              </w:rPr>
              <w:t>PRB</w:t>
            </w:r>
            <w:r>
              <w:rPr>
                <w:spacing w:val="-8"/>
                <w:sz w:val="20"/>
              </w:rPr>
              <w:t> </w:t>
            </w:r>
            <w:r>
              <w:rPr>
                <w:sz w:val="20"/>
              </w:rPr>
              <w:t>(PRBs</w:t>
            </w:r>
            <w:r>
              <w:rPr>
                <w:spacing w:val="-8"/>
                <w:sz w:val="20"/>
              </w:rPr>
              <w:t> </w:t>
            </w:r>
            <w:r>
              <w:rPr>
                <w:sz w:val="20"/>
              </w:rPr>
              <w:t>with </w:t>
            </w:r>
            <w:r>
              <w:rPr>
                <w:spacing w:val="-2"/>
                <w:sz w:val="20"/>
              </w:rPr>
              <w:t>pairing)</w:t>
            </w:r>
          </w:p>
        </w:tc>
        <w:tc>
          <w:tcPr>
            <w:tcW w:w="761" w:type="dxa"/>
          </w:tcPr>
          <w:p>
            <w:pPr>
              <w:pStyle w:val="TableParagraph"/>
              <w:ind w:left="105" w:right="142"/>
              <w:rPr>
                <w:sz w:val="20"/>
              </w:rPr>
            </w:pPr>
            <w:r>
              <w:rPr>
                <w:spacing w:val="-4"/>
                <w:sz w:val="20"/>
              </w:rPr>
              <w:t>Numb </w:t>
            </w:r>
            <w:r>
              <w:rPr>
                <w:spacing w:val="-6"/>
                <w:sz w:val="20"/>
              </w:rPr>
              <w:t>er</w:t>
            </w:r>
          </w:p>
        </w:tc>
        <w:tc>
          <w:tcPr>
            <w:tcW w:w="1068" w:type="dxa"/>
          </w:tcPr>
          <w:p>
            <w:pPr>
              <w:pStyle w:val="TableParagraph"/>
              <w:tabs>
                <w:tab w:pos="434" w:val="left" w:leader="none"/>
                <w:tab w:pos="760"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73" w:type="dxa"/>
          </w:tcPr>
          <w:p>
            <w:pPr>
              <w:pStyle w:val="TableParagraph"/>
              <w:ind w:left="108"/>
              <w:rPr>
                <w:sz w:val="20"/>
              </w:rPr>
            </w:pPr>
            <w:r>
              <w:rPr>
                <w:spacing w:val="-2"/>
                <w:sz w:val="20"/>
              </w:rPr>
              <w:t>[Dial50]</w:t>
            </w:r>
          </w:p>
        </w:tc>
        <w:tc>
          <w:tcPr>
            <w:tcW w:w="1374" w:type="dxa"/>
          </w:tcPr>
          <w:p>
            <w:pPr>
              <w:pStyle w:val="TableParagraph"/>
              <w:ind w:left="108" w:right="15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8"/>
              <w:rPr>
                <w:sz w:val="20"/>
              </w:rPr>
            </w:pPr>
            <w:r>
              <w:rPr>
                <w:spacing w:val="-2"/>
                <w:sz w:val="20"/>
              </w:rPr>
              <w:t>reporting</w:t>
            </w:r>
          </w:p>
        </w:tc>
      </w:tr>
      <w:tr>
        <w:trPr>
          <w:trHeight w:val="1379" w:hRule="atLeast"/>
        </w:trPr>
        <w:tc>
          <w:tcPr>
            <w:tcW w:w="682" w:type="dxa"/>
          </w:tcPr>
          <w:p>
            <w:pPr>
              <w:pStyle w:val="TableParagraph"/>
              <w:ind w:left="108"/>
              <w:rPr>
                <w:sz w:val="20"/>
              </w:rPr>
            </w:pPr>
            <w:r>
              <w:rPr>
                <w:spacing w:val="-5"/>
                <w:sz w:val="20"/>
              </w:rPr>
              <w:t>O1</w:t>
            </w:r>
          </w:p>
        </w:tc>
        <w:tc>
          <w:tcPr>
            <w:tcW w:w="840" w:type="dxa"/>
          </w:tcPr>
          <w:p>
            <w:pPr>
              <w:pStyle w:val="TableParagraph"/>
              <w:rPr>
                <w:sz w:val="20"/>
              </w:rPr>
            </w:pPr>
            <w:r>
              <w:rPr>
                <w:spacing w:val="-2"/>
                <w:sz w:val="20"/>
              </w:rPr>
              <w:t>O-</w:t>
            </w:r>
            <w:r>
              <w:rPr>
                <w:spacing w:val="-5"/>
                <w:sz w:val="20"/>
              </w:rPr>
              <w:t>DU</w:t>
            </w:r>
          </w:p>
          <w:p>
            <w:pPr>
              <w:pStyle w:val="TableParagraph"/>
              <w:ind w:right="308"/>
              <w:rPr>
                <w:sz w:val="20"/>
              </w:rPr>
            </w:pPr>
            <w:r>
              <w:rPr>
                <w:spacing w:val="-10"/>
                <w:sz w:val="20"/>
              </w:rPr>
              <w:t>→</w:t>
            </w:r>
            <w:r>
              <w:rPr>
                <w:spacing w:val="-4"/>
                <w:sz w:val="20"/>
              </w:rPr>
              <w:t> Non- </w:t>
            </w:r>
            <w:r>
              <w:rPr>
                <w:spacing w:val="-6"/>
                <w:sz w:val="20"/>
              </w:rPr>
              <w:t>RT </w:t>
            </w:r>
            <w:r>
              <w:rPr>
                <w:spacing w:val="-4"/>
                <w:sz w:val="20"/>
              </w:rPr>
              <w:t>RIC</w:t>
            </w:r>
          </w:p>
        </w:tc>
        <w:tc>
          <w:tcPr>
            <w:tcW w:w="3281" w:type="dxa"/>
          </w:tcPr>
          <w:p>
            <w:pPr>
              <w:pStyle w:val="TableParagraph"/>
              <w:ind w:right="96"/>
              <w:jc w:val="both"/>
              <w:rPr>
                <w:sz w:val="20"/>
              </w:rPr>
            </w:pPr>
            <w:r>
              <w:rPr>
                <w:sz w:val="20"/>
              </w:rPr>
              <w:t>Histogram of Number</w:t>
            </w:r>
            <w:r>
              <w:rPr>
                <w:spacing w:val="-1"/>
                <w:sz w:val="20"/>
              </w:rPr>
              <w:t> </w:t>
            </w:r>
            <w:r>
              <w:rPr>
                <w:sz w:val="20"/>
              </w:rPr>
              <w:t>of UEs</w:t>
            </w:r>
            <w:r>
              <w:rPr>
                <w:spacing w:val="-2"/>
                <w:sz w:val="20"/>
              </w:rPr>
              <w:t> </w:t>
            </w:r>
            <w:r>
              <w:rPr>
                <w:sz w:val="20"/>
              </w:rPr>
              <w:t>in MU- MIMO mode (2,3,4…N) vs Avg. Number of MU-MIMO </w:t>
            </w:r>
            <w:r>
              <w:rPr>
                <w:sz w:val="20"/>
              </w:rPr>
              <w:t>layers supported. Information derived per PRB</w:t>
            </w:r>
            <w:r>
              <w:rPr>
                <w:spacing w:val="1"/>
                <w:sz w:val="20"/>
              </w:rPr>
              <w:t> </w:t>
            </w:r>
            <w:r>
              <w:rPr>
                <w:sz w:val="20"/>
              </w:rPr>
              <w:t>where</w:t>
            </w:r>
            <w:r>
              <w:rPr>
                <w:spacing w:val="3"/>
                <w:sz w:val="20"/>
              </w:rPr>
              <w:t> </w:t>
            </w:r>
            <w:r>
              <w:rPr>
                <w:sz w:val="20"/>
              </w:rPr>
              <w:t>multiplexing</w:t>
            </w:r>
            <w:r>
              <w:rPr>
                <w:spacing w:val="3"/>
                <w:sz w:val="20"/>
              </w:rPr>
              <w:t> </w:t>
            </w:r>
            <w:r>
              <w:rPr>
                <w:sz w:val="20"/>
              </w:rPr>
              <w:t>is </w:t>
            </w:r>
            <w:r>
              <w:rPr>
                <w:spacing w:val="-2"/>
                <w:sz w:val="20"/>
              </w:rPr>
              <w:t>occurring,</w:t>
            </w:r>
          </w:p>
          <w:p>
            <w:pPr>
              <w:pStyle w:val="TableParagraph"/>
              <w:spacing w:line="209" w:lineRule="exact"/>
              <w:jc w:val="both"/>
              <w:rPr>
                <w:sz w:val="20"/>
              </w:rPr>
            </w:pPr>
            <w:r>
              <w:rPr>
                <w:sz w:val="20"/>
              </w:rPr>
              <w:t>per</w:t>
            </w:r>
            <w:r>
              <w:rPr>
                <w:spacing w:val="-3"/>
                <w:sz w:val="20"/>
              </w:rPr>
              <w:t> </w:t>
            </w:r>
            <w:r>
              <w:rPr>
                <w:sz w:val="20"/>
              </w:rPr>
              <w:t>TTI,</w:t>
            </w:r>
            <w:r>
              <w:rPr>
                <w:spacing w:val="-5"/>
                <w:sz w:val="20"/>
              </w:rPr>
              <w:t> </w:t>
            </w:r>
            <w:r>
              <w:rPr>
                <w:sz w:val="20"/>
              </w:rPr>
              <w:t>over</w:t>
            </w:r>
            <w:r>
              <w:rPr>
                <w:spacing w:val="-4"/>
                <w:sz w:val="20"/>
              </w:rPr>
              <w:t> </w:t>
            </w:r>
            <w:r>
              <w:rPr>
                <w:sz w:val="20"/>
              </w:rPr>
              <w:t>collection</w:t>
            </w:r>
            <w:r>
              <w:rPr>
                <w:spacing w:val="-2"/>
                <w:sz w:val="20"/>
              </w:rPr>
              <w:t> interval</w:t>
            </w:r>
          </w:p>
        </w:tc>
        <w:tc>
          <w:tcPr>
            <w:tcW w:w="761" w:type="dxa"/>
          </w:tcPr>
          <w:p>
            <w:pPr>
              <w:pStyle w:val="TableParagraph"/>
              <w:ind w:left="105" w:right="142"/>
              <w:rPr>
                <w:sz w:val="20"/>
              </w:rPr>
            </w:pPr>
            <w:r>
              <w:rPr>
                <w:spacing w:val="-4"/>
                <w:sz w:val="20"/>
              </w:rPr>
              <w:t>Numb </w:t>
            </w:r>
            <w:r>
              <w:rPr>
                <w:spacing w:val="-6"/>
                <w:sz w:val="20"/>
              </w:rPr>
              <w:t>er</w:t>
            </w:r>
          </w:p>
        </w:tc>
        <w:tc>
          <w:tcPr>
            <w:tcW w:w="1068" w:type="dxa"/>
          </w:tcPr>
          <w:p>
            <w:pPr>
              <w:pStyle w:val="TableParagraph"/>
              <w:tabs>
                <w:tab w:pos="434" w:val="left" w:leader="none"/>
                <w:tab w:pos="760"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73" w:type="dxa"/>
          </w:tcPr>
          <w:p>
            <w:pPr>
              <w:pStyle w:val="TableParagraph"/>
              <w:ind w:left="108"/>
              <w:rPr>
                <w:sz w:val="20"/>
              </w:rPr>
            </w:pPr>
            <w:r>
              <w:rPr>
                <w:spacing w:val="-2"/>
                <w:sz w:val="20"/>
              </w:rPr>
              <w:t>[Dial51]</w:t>
            </w:r>
          </w:p>
        </w:tc>
        <w:tc>
          <w:tcPr>
            <w:tcW w:w="1374" w:type="dxa"/>
          </w:tcPr>
          <w:p>
            <w:pPr>
              <w:pStyle w:val="TableParagraph"/>
              <w:ind w:left="108" w:right="15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81" w:hRule="atLeast"/>
        </w:trPr>
        <w:tc>
          <w:tcPr>
            <w:tcW w:w="682" w:type="dxa"/>
          </w:tcPr>
          <w:p>
            <w:pPr>
              <w:pStyle w:val="TableParagraph"/>
              <w:ind w:left="108"/>
              <w:rPr>
                <w:sz w:val="20"/>
              </w:rPr>
            </w:pPr>
            <w:r>
              <w:rPr>
                <w:spacing w:val="-5"/>
                <w:sz w:val="20"/>
              </w:rPr>
              <w:t>O1</w:t>
            </w:r>
          </w:p>
        </w:tc>
        <w:tc>
          <w:tcPr>
            <w:tcW w:w="840" w:type="dxa"/>
          </w:tcPr>
          <w:p>
            <w:pPr>
              <w:pStyle w:val="TableParagraph"/>
              <w:rPr>
                <w:sz w:val="20"/>
              </w:rPr>
            </w:pPr>
            <w:r>
              <w:rPr>
                <w:spacing w:val="-2"/>
                <w:sz w:val="20"/>
              </w:rPr>
              <w:t>O-</w:t>
            </w:r>
            <w:r>
              <w:rPr>
                <w:spacing w:val="-5"/>
                <w:sz w:val="20"/>
              </w:rPr>
              <w:t>DU</w:t>
            </w:r>
          </w:p>
          <w:p>
            <w:pPr>
              <w:pStyle w:val="TableParagraph"/>
              <w:ind w:right="308"/>
              <w:rPr>
                <w:sz w:val="20"/>
              </w:rPr>
            </w:pPr>
            <w:r>
              <w:rPr>
                <w:spacing w:val="-10"/>
                <w:sz w:val="20"/>
              </w:rPr>
              <w:t>→</w:t>
            </w:r>
            <w:r>
              <w:rPr>
                <w:spacing w:val="-4"/>
                <w:sz w:val="20"/>
              </w:rPr>
              <w:t> Non- </w:t>
            </w:r>
            <w:r>
              <w:rPr>
                <w:spacing w:val="-6"/>
                <w:sz w:val="20"/>
              </w:rPr>
              <w:t>RT </w:t>
            </w:r>
            <w:r>
              <w:rPr>
                <w:spacing w:val="-4"/>
                <w:sz w:val="20"/>
              </w:rPr>
              <w:t>RIC</w:t>
            </w:r>
          </w:p>
        </w:tc>
        <w:tc>
          <w:tcPr>
            <w:tcW w:w="3281" w:type="dxa"/>
          </w:tcPr>
          <w:p>
            <w:pPr>
              <w:pStyle w:val="TableParagraph"/>
              <w:ind w:right="96"/>
              <w:jc w:val="both"/>
              <w:rPr>
                <w:sz w:val="20"/>
              </w:rPr>
            </w:pPr>
            <w:r>
              <w:rPr>
                <w:sz w:val="20"/>
              </w:rPr>
              <w:t>Histogram of DL MCS for </w:t>
            </w:r>
            <w:r>
              <w:rPr>
                <w:sz w:val="20"/>
              </w:rPr>
              <w:t>MU- MIMO usage (percentage for MCS = 1, 2, …., max.)</w:t>
            </w:r>
          </w:p>
        </w:tc>
        <w:tc>
          <w:tcPr>
            <w:tcW w:w="761" w:type="dxa"/>
          </w:tcPr>
          <w:p>
            <w:pPr>
              <w:pStyle w:val="TableParagraph"/>
              <w:ind w:left="105"/>
              <w:rPr>
                <w:sz w:val="20"/>
              </w:rPr>
            </w:pPr>
            <w:r>
              <w:rPr>
                <w:spacing w:val="-10"/>
                <w:sz w:val="20"/>
              </w:rPr>
              <w:t>%</w:t>
            </w:r>
          </w:p>
        </w:tc>
        <w:tc>
          <w:tcPr>
            <w:tcW w:w="1068" w:type="dxa"/>
          </w:tcPr>
          <w:p>
            <w:pPr>
              <w:pStyle w:val="TableParagraph"/>
              <w:tabs>
                <w:tab w:pos="434" w:val="left" w:leader="none"/>
                <w:tab w:pos="760"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73" w:type="dxa"/>
          </w:tcPr>
          <w:p>
            <w:pPr>
              <w:pStyle w:val="TableParagraph"/>
              <w:ind w:left="108"/>
              <w:rPr>
                <w:sz w:val="20"/>
              </w:rPr>
            </w:pPr>
            <w:r>
              <w:rPr>
                <w:spacing w:val="-2"/>
                <w:sz w:val="20"/>
              </w:rPr>
              <w:t>[Dial52]</w:t>
            </w:r>
          </w:p>
        </w:tc>
        <w:tc>
          <w:tcPr>
            <w:tcW w:w="1374" w:type="dxa"/>
          </w:tcPr>
          <w:p>
            <w:pPr>
              <w:pStyle w:val="TableParagraph"/>
              <w:ind w:left="108" w:right="152"/>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08" w:right="152"/>
              <w:rPr>
                <w:sz w:val="20"/>
              </w:rPr>
            </w:pPr>
            <w:r>
              <w:rPr>
                <w:spacing w:val="-2"/>
                <w:sz w:val="20"/>
              </w:rPr>
              <w:t>measurement reporting</w:t>
            </w:r>
          </w:p>
        </w:tc>
      </w:tr>
    </w:tbl>
    <w:p>
      <w:pPr>
        <w:pStyle w:val="Heading7"/>
        <w:tabs>
          <w:tab w:pos="4109" w:val="left" w:leader="none"/>
        </w:tabs>
        <w:spacing w:before="124"/>
      </w:pPr>
      <w:r>
        <w:rPr>
          <w:b w:val="0"/>
          <w:spacing w:val="-10"/>
        </w:rPr>
        <w:t>5</w:t>
      </w:r>
      <w:r>
        <w:rPr>
          <w:b w:val="0"/>
        </w:rPr>
        <w:tab/>
      </w:r>
      <w:r>
        <w:rPr/>
        <w:t>Table</w:t>
      </w:r>
      <w:r>
        <w:rPr>
          <w:spacing w:val="-4"/>
        </w:rPr>
        <w:t> </w:t>
      </w:r>
      <w:r>
        <w:rPr/>
        <w:t>6.2.2.2-12.</w:t>
      </w:r>
      <w:r>
        <w:rPr>
          <w:spacing w:val="-4"/>
        </w:rPr>
        <w:t> </w:t>
      </w:r>
      <w:r>
        <w:rPr/>
        <w:t>Links</w:t>
      </w:r>
      <w:r>
        <w:rPr>
          <w:spacing w:val="-4"/>
        </w:rPr>
        <w:t> </w:t>
      </w:r>
      <w:r>
        <w:rPr/>
        <w:t>and</w:t>
      </w:r>
      <w:r>
        <w:rPr>
          <w:spacing w:val="-5"/>
        </w:rPr>
        <w:t> </w:t>
      </w:r>
      <w:r>
        <w:rPr/>
        <w:t>layers</w:t>
      </w:r>
      <w:r>
        <w:rPr>
          <w:spacing w:val="-5"/>
        </w:rPr>
        <w:t> </w:t>
      </w:r>
      <w:r>
        <w:rPr>
          <w:spacing w:val="-2"/>
        </w:rPr>
        <w:t>dials</w:t>
      </w:r>
    </w:p>
    <w:p>
      <w:pPr>
        <w:pStyle w:val="BodyText"/>
        <w:spacing w:before="197"/>
        <w:ind w:left="276"/>
      </w:pPr>
      <w:r>
        <w:rPr>
          <w:spacing w:val="-10"/>
        </w:rPr>
        <w:t>6</w:t>
      </w:r>
    </w:p>
    <w:p>
      <w:pPr>
        <w:pStyle w:val="ListParagraph"/>
        <w:numPr>
          <w:ilvl w:val="0"/>
          <w:numId w:val="185"/>
        </w:numPr>
        <w:tabs>
          <w:tab w:pos="952" w:val="left" w:leader="none"/>
        </w:tabs>
        <w:spacing w:line="240" w:lineRule="auto" w:before="198" w:after="0"/>
        <w:ind w:left="952" w:right="0" w:hanging="676"/>
        <w:jc w:val="left"/>
        <w:rPr>
          <w:sz w:val="20"/>
        </w:rPr>
      </w:pPr>
      <w:r>
        <w:rPr>
          <w:sz w:val="20"/>
        </w:rPr>
        <w:t>Similar</w:t>
      </w:r>
      <w:r>
        <w:rPr>
          <w:spacing w:val="-7"/>
          <w:sz w:val="20"/>
        </w:rPr>
        <w:t> </w:t>
      </w:r>
      <w:r>
        <w:rPr>
          <w:sz w:val="20"/>
        </w:rPr>
        <w:t>to</w:t>
      </w:r>
      <w:r>
        <w:rPr>
          <w:spacing w:val="-6"/>
          <w:sz w:val="20"/>
        </w:rPr>
        <w:t> </w:t>
      </w:r>
      <w:r>
        <w:rPr>
          <w:sz w:val="20"/>
        </w:rPr>
        <w:t>the</w:t>
      </w:r>
      <w:r>
        <w:rPr>
          <w:spacing w:val="-9"/>
          <w:sz w:val="20"/>
        </w:rPr>
        <w:t> </w:t>
      </w:r>
      <w:r>
        <w:rPr>
          <w:sz w:val="20"/>
        </w:rPr>
        <w:t>measurement</w:t>
      </w:r>
      <w:r>
        <w:rPr>
          <w:spacing w:val="-8"/>
          <w:sz w:val="20"/>
        </w:rPr>
        <w:t> </w:t>
      </w:r>
      <w:r>
        <w:rPr>
          <w:sz w:val="20"/>
        </w:rPr>
        <w:t>and</w:t>
      </w:r>
      <w:r>
        <w:rPr>
          <w:spacing w:val="-6"/>
          <w:sz w:val="20"/>
        </w:rPr>
        <w:t> </w:t>
      </w:r>
      <w:r>
        <w:rPr>
          <w:sz w:val="20"/>
        </w:rPr>
        <w:t>monitoring</w:t>
      </w:r>
      <w:r>
        <w:rPr>
          <w:spacing w:val="-6"/>
          <w:sz w:val="20"/>
        </w:rPr>
        <w:t> </w:t>
      </w:r>
      <w:r>
        <w:rPr>
          <w:sz w:val="20"/>
        </w:rPr>
        <w:t>objective</w:t>
      </w:r>
      <w:r>
        <w:rPr>
          <w:spacing w:val="-9"/>
          <w:sz w:val="20"/>
        </w:rPr>
        <w:t> </w:t>
      </w:r>
      <w:r>
        <w:rPr>
          <w:sz w:val="20"/>
        </w:rPr>
        <w:t>of</w:t>
      </w:r>
      <w:r>
        <w:rPr>
          <w:spacing w:val="-7"/>
          <w:sz w:val="20"/>
        </w:rPr>
        <w:t> </w:t>
      </w:r>
      <w:r>
        <w:rPr>
          <w:sz w:val="20"/>
        </w:rPr>
        <w:t>the</w:t>
      </w:r>
      <w:r>
        <w:rPr>
          <w:spacing w:val="-7"/>
          <w:sz w:val="20"/>
        </w:rPr>
        <w:t> </w:t>
      </w:r>
      <w:r>
        <w:rPr>
          <w:sz w:val="20"/>
        </w:rPr>
        <w:t>“dials”</w:t>
      </w:r>
      <w:r>
        <w:rPr>
          <w:spacing w:val="-7"/>
          <w:sz w:val="20"/>
        </w:rPr>
        <w:t> </w:t>
      </w:r>
      <w:r>
        <w:rPr>
          <w:sz w:val="20"/>
        </w:rPr>
        <w:t>section,</w:t>
      </w:r>
      <w:r>
        <w:rPr>
          <w:spacing w:val="-8"/>
          <w:sz w:val="20"/>
        </w:rPr>
        <w:t> </w:t>
      </w:r>
      <w:r>
        <w:rPr>
          <w:sz w:val="20"/>
        </w:rPr>
        <w:t>the</w:t>
      </w:r>
      <w:r>
        <w:rPr>
          <w:spacing w:val="-8"/>
          <w:sz w:val="20"/>
        </w:rPr>
        <w:t> </w:t>
      </w:r>
      <w:r>
        <w:rPr>
          <w:sz w:val="20"/>
        </w:rPr>
        <w:t>control</w:t>
      </w:r>
      <w:r>
        <w:rPr>
          <w:spacing w:val="-10"/>
          <w:sz w:val="20"/>
        </w:rPr>
        <w:t> </w:t>
      </w:r>
      <w:r>
        <w:rPr>
          <w:sz w:val="20"/>
        </w:rPr>
        <w:t>of</w:t>
      </w:r>
      <w:r>
        <w:rPr>
          <w:spacing w:val="-9"/>
          <w:sz w:val="20"/>
        </w:rPr>
        <w:t> </w:t>
      </w:r>
      <w:r>
        <w:rPr>
          <w:sz w:val="20"/>
        </w:rPr>
        <w:t>key</w:t>
      </w:r>
      <w:r>
        <w:rPr>
          <w:spacing w:val="-6"/>
          <w:sz w:val="20"/>
        </w:rPr>
        <w:t> </w:t>
      </w:r>
      <w:r>
        <w:rPr>
          <w:sz w:val="20"/>
        </w:rPr>
        <w:t>parameters</w:t>
      </w:r>
      <w:r>
        <w:rPr>
          <w:spacing w:val="-8"/>
          <w:sz w:val="20"/>
        </w:rPr>
        <w:t> </w:t>
      </w:r>
      <w:r>
        <w:rPr>
          <w:sz w:val="20"/>
        </w:rPr>
        <w:t>is</w:t>
      </w:r>
      <w:r>
        <w:rPr>
          <w:spacing w:val="-8"/>
          <w:sz w:val="20"/>
        </w:rPr>
        <w:t> </w:t>
      </w:r>
      <w:r>
        <w:rPr>
          <w:sz w:val="20"/>
        </w:rPr>
        <w:t>the</w:t>
      </w:r>
      <w:r>
        <w:rPr>
          <w:spacing w:val="-9"/>
          <w:sz w:val="20"/>
        </w:rPr>
        <w:t> </w:t>
      </w:r>
      <w:r>
        <w:rPr>
          <w:spacing w:val="-2"/>
          <w:sz w:val="20"/>
        </w:rPr>
        <w:t>objective</w:t>
      </w:r>
    </w:p>
    <w:p>
      <w:pPr>
        <w:pStyle w:val="ListParagraph"/>
        <w:numPr>
          <w:ilvl w:val="0"/>
          <w:numId w:val="185"/>
        </w:numPr>
        <w:tabs>
          <w:tab w:pos="952" w:val="left" w:leader="none"/>
        </w:tabs>
        <w:spacing w:line="240" w:lineRule="auto" w:before="19" w:after="0"/>
        <w:ind w:left="952" w:right="0" w:hanging="676"/>
        <w:jc w:val="left"/>
        <w:rPr>
          <w:sz w:val="20"/>
        </w:rPr>
      </w:pPr>
      <w:r>
        <w:rPr>
          <w:sz w:val="20"/>
        </w:rPr>
        <w:t>of</w:t>
      </w:r>
      <w:r>
        <w:rPr>
          <w:spacing w:val="14"/>
          <w:sz w:val="20"/>
        </w:rPr>
        <w:t> </w:t>
      </w:r>
      <w:r>
        <w:rPr>
          <w:sz w:val="20"/>
        </w:rPr>
        <w:t>the</w:t>
      </w:r>
      <w:r>
        <w:rPr>
          <w:spacing w:val="15"/>
          <w:sz w:val="20"/>
        </w:rPr>
        <w:t> </w:t>
      </w:r>
      <w:r>
        <w:rPr>
          <w:sz w:val="20"/>
        </w:rPr>
        <w:t>“knobs”</w:t>
      </w:r>
      <w:r>
        <w:rPr>
          <w:spacing w:val="14"/>
          <w:sz w:val="20"/>
        </w:rPr>
        <w:t> </w:t>
      </w:r>
      <w:r>
        <w:rPr>
          <w:sz w:val="20"/>
        </w:rPr>
        <w:t>section.</w:t>
      </w:r>
      <w:r>
        <w:rPr>
          <w:spacing w:val="15"/>
          <w:sz w:val="20"/>
        </w:rPr>
        <w:t> </w:t>
      </w:r>
      <w:r>
        <w:rPr>
          <w:sz w:val="20"/>
        </w:rPr>
        <w:t>This</w:t>
      </w:r>
      <w:r>
        <w:rPr>
          <w:spacing w:val="16"/>
          <w:sz w:val="20"/>
        </w:rPr>
        <w:t> </w:t>
      </w:r>
      <w:r>
        <w:rPr>
          <w:sz w:val="20"/>
        </w:rPr>
        <w:t>allows</w:t>
      </w:r>
      <w:r>
        <w:rPr>
          <w:spacing w:val="13"/>
          <w:sz w:val="20"/>
        </w:rPr>
        <w:t> </w:t>
      </w:r>
      <w:r>
        <w:rPr>
          <w:sz w:val="20"/>
        </w:rPr>
        <w:t>the</w:t>
      </w:r>
      <w:r>
        <w:rPr>
          <w:spacing w:val="15"/>
          <w:sz w:val="20"/>
        </w:rPr>
        <w:t> </w:t>
      </w:r>
      <w:r>
        <w:rPr>
          <w:sz w:val="20"/>
        </w:rPr>
        <w:t>value</w:t>
      </w:r>
      <w:r>
        <w:rPr>
          <w:spacing w:val="15"/>
          <w:sz w:val="20"/>
        </w:rPr>
        <w:t> </w:t>
      </w:r>
      <w:r>
        <w:rPr>
          <w:sz w:val="20"/>
        </w:rPr>
        <w:t>proposition</w:t>
      </w:r>
      <w:r>
        <w:rPr>
          <w:spacing w:val="15"/>
          <w:sz w:val="20"/>
        </w:rPr>
        <w:t> </w:t>
      </w:r>
      <w:r>
        <w:rPr>
          <w:sz w:val="20"/>
        </w:rPr>
        <w:t>of</w:t>
      </w:r>
      <w:r>
        <w:rPr>
          <w:spacing w:val="15"/>
          <w:sz w:val="20"/>
        </w:rPr>
        <w:t> </w:t>
      </w:r>
      <w:r>
        <w:rPr>
          <w:sz w:val="20"/>
        </w:rPr>
        <w:t>allowing</w:t>
      </w:r>
      <w:r>
        <w:rPr>
          <w:spacing w:val="16"/>
          <w:sz w:val="20"/>
        </w:rPr>
        <w:t> </w:t>
      </w:r>
      <w:r>
        <w:rPr>
          <w:sz w:val="20"/>
        </w:rPr>
        <w:t>each</w:t>
      </w:r>
      <w:r>
        <w:rPr>
          <w:spacing w:val="15"/>
          <w:sz w:val="20"/>
        </w:rPr>
        <w:t> </w:t>
      </w:r>
      <w:r>
        <w:rPr>
          <w:sz w:val="20"/>
        </w:rPr>
        <w:t>operator</w:t>
      </w:r>
      <w:r>
        <w:rPr>
          <w:spacing w:val="15"/>
          <w:sz w:val="20"/>
        </w:rPr>
        <w:t> </w:t>
      </w:r>
      <w:r>
        <w:rPr>
          <w:sz w:val="20"/>
        </w:rPr>
        <w:t>to</w:t>
      </w:r>
      <w:r>
        <w:rPr>
          <w:spacing w:val="13"/>
          <w:sz w:val="20"/>
        </w:rPr>
        <w:t> </w:t>
      </w:r>
      <w:r>
        <w:rPr>
          <w:sz w:val="20"/>
        </w:rPr>
        <w:t>satisfy</w:t>
      </w:r>
      <w:r>
        <w:rPr>
          <w:spacing w:val="15"/>
          <w:sz w:val="20"/>
        </w:rPr>
        <w:t> </w:t>
      </w:r>
      <w:r>
        <w:rPr>
          <w:sz w:val="20"/>
        </w:rPr>
        <w:t>their</w:t>
      </w:r>
      <w:r>
        <w:rPr>
          <w:spacing w:val="16"/>
          <w:sz w:val="20"/>
        </w:rPr>
        <w:t> </w:t>
      </w:r>
      <w:r>
        <w:rPr>
          <w:sz w:val="20"/>
        </w:rPr>
        <w:t>respective</w:t>
      </w:r>
      <w:r>
        <w:rPr>
          <w:spacing w:val="14"/>
          <w:sz w:val="20"/>
        </w:rPr>
        <w:t> </w:t>
      </w:r>
      <w:r>
        <w:rPr>
          <w:spacing w:val="-2"/>
          <w:sz w:val="20"/>
        </w:rPr>
        <w:t>unique</w:t>
      </w:r>
    </w:p>
    <w:p>
      <w:pPr>
        <w:pStyle w:val="ListParagraph"/>
        <w:numPr>
          <w:ilvl w:val="0"/>
          <w:numId w:val="185"/>
        </w:numPr>
        <w:tabs>
          <w:tab w:pos="952" w:val="left" w:leader="none"/>
        </w:tabs>
        <w:spacing w:line="448" w:lineRule="auto" w:before="17" w:after="0"/>
        <w:ind w:left="175" w:right="6127" w:firstLine="100"/>
        <w:jc w:val="left"/>
        <w:rPr>
          <w:sz w:val="20"/>
        </w:rPr>
      </w:pPr>
      <w:r>
        <w:rPr>
          <w:sz w:val="20"/>
        </w:rPr>
        <w:t>optimality</w:t>
      </w:r>
      <w:r>
        <w:rPr>
          <w:spacing w:val="-8"/>
          <w:sz w:val="20"/>
        </w:rPr>
        <w:t> </w:t>
      </w:r>
      <w:r>
        <w:rPr>
          <w:sz w:val="20"/>
        </w:rPr>
        <w:t>criteria</w:t>
      </w:r>
      <w:r>
        <w:rPr>
          <w:spacing w:val="-8"/>
          <w:sz w:val="20"/>
        </w:rPr>
        <w:t> </w:t>
      </w:r>
      <w:r>
        <w:rPr>
          <w:sz w:val="20"/>
        </w:rPr>
        <w:t>via</w:t>
      </w:r>
      <w:r>
        <w:rPr>
          <w:spacing w:val="-6"/>
          <w:sz w:val="20"/>
        </w:rPr>
        <w:t> </w:t>
      </w:r>
      <w:r>
        <w:rPr>
          <w:sz w:val="20"/>
        </w:rPr>
        <w:t>emerging</w:t>
      </w:r>
      <w:r>
        <w:rPr>
          <w:spacing w:val="-8"/>
          <w:sz w:val="20"/>
        </w:rPr>
        <w:t> </w:t>
      </w:r>
      <w:r>
        <w:rPr>
          <w:sz w:val="20"/>
        </w:rPr>
        <w:t>AI/ML</w:t>
      </w:r>
      <w:r>
        <w:rPr>
          <w:spacing w:val="-8"/>
          <w:sz w:val="20"/>
        </w:rPr>
        <w:t> </w:t>
      </w:r>
      <w:r>
        <w:rPr>
          <w:sz w:val="20"/>
        </w:rPr>
        <w:t>technologies. </w:t>
      </w:r>
      <w:r>
        <w:rPr>
          <w:spacing w:val="-6"/>
          <w:sz w:val="20"/>
        </w:rPr>
        <w:t>10</w:t>
      </w:r>
    </w:p>
    <w:p>
      <w:pPr>
        <w:pStyle w:val="BodyText"/>
        <w:spacing w:line="227" w:lineRule="exact"/>
        <w:ind w:left="175"/>
      </w:pPr>
      <w:r>
        <w:rPr>
          <w:spacing w:val="-5"/>
        </w:rPr>
        <w:t>11</w:t>
      </w:r>
    </w:p>
    <w:p>
      <w:pPr>
        <w:spacing w:after="0" w:line="227" w:lineRule="exact"/>
        <w:sectPr>
          <w:pgSz w:w="11910" w:h="16850"/>
          <w:pgMar w:header="867" w:footer="853" w:top="1520" w:bottom="1040" w:left="180" w:right="380"/>
        </w:sectPr>
      </w:pPr>
    </w:p>
    <w:p>
      <w:pPr>
        <w:pStyle w:val="BodyText"/>
        <w:spacing w:before="9"/>
        <w:ind w:left="0"/>
        <w:rPr>
          <w:sz w:val="19"/>
        </w:rPr>
      </w:pPr>
    </w:p>
    <w:tbl>
      <w:tblPr>
        <w:tblW w:w="0" w:type="auto"/>
        <w:jc w:val="left"/>
        <w:tblInd w:w="1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0"/>
        <w:gridCol w:w="811"/>
        <w:gridCol w:w="3171"/>
        <w:gridCol w:w="737"/>
        <w:gridCol w:w="1032"/>
        <w:gridCol w:w="1327"/>
        <w:gridCol w:w="1328"/>
      </w:tblGrid>
      <w:tr>
        <w:trPr>
          <w:trHeight w:val="1382"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9"/>
              <w:rPr>
                <w:sz w:val="20"/>
              </w:rPr>
            </w:pPr>
            <w:r>
              <w:rPr>
                <w:sz w:val="20"/>
              </w:rPr>
              <w:t>Uplink</w:t>
            </w:r>
            <w:r>
              <w:rPr>
                <w:spacing w:val="40"/>
                <w:sz w:val="20"/>
              </w:rPr>
              <w:t> </w:t>
            </w:r>
            <w:r>
              <w:rPr>
                <w:sz w:val="20"/>
              </w:rPr>
              <w:t>SINR</w:t>
            </w:r>
            <w:r>
              <w:rPr>
                <w:spacing w:val="40"/>
                <w:sz w:val="20"/>
              </w:rPr>
              <w:t> </w:t>
            </w:r>
            <w:r>
              <w:rPr>
                <w:sz w:val="20"/>
              </w:rPr>
              <w:t>threshold</w:t>
            </w:r>
            <w:r>
              <w:rPr>
                <w:spacing w:val="40"/>
                <w:sz w:val="20"/>
              </w:rPr>
              <w:t> </w:t>
            </w:r>
            <w:r>
              <w:rPr>
                <w:sz w:val="20"/>
              </w:rPr>
              <w:t>(for</w:t>
            </w:r>
            <w:r>
              <w:rPr>
                <w:spacing w:val="40"/>
                <w:sz w:val="20"/>
              </w:rPr>
              <w:t> </w:t>
            </w:r>
            <w:r>
              <w:rPr>
                <w:sz w:val="20"/>
              </w:rPr>
              <w:t>MU- MIMO eligibility)</w:t>
            </w:r>
          </w:p>
        </w:tc>
        <w:tc>
          <w:tcPr>
            <w:tcW w:w="737" w:type="dxa"/>
          </w:tcPr>
          <w:p>
            <w:pPr>
              <w:pStyle w:val="TableParagraph"/>
              <w:ind w:right="112"/>
              <w:rPr>
                <w:sz w:val="20"/>
              </w:rPr>
            </w:pPr>
            <w:r>
              <w:rPr>
                <w:spacing w:val="-2"/>
                <w:sz w:val="20"/>
              </w:rPr>
              <w:t>Intege </w:t>
            </w:r>
            <w:r>
              <w:rPr>
                <w:sz w:val="20"/>
              </w:rPr>
              <w:t>r</w:t>
            </w:r>
            <w:r>
              <w:rPr>
                <w:spacing w:val="-1"/>
                <w:sz w:val="20"/>
              </w:rPr>
              <w:t> </w:t>
            </w:r>
            <w:r>
              <w:rPr>
                <w:spacing w:val="-4"/>
                <w:sz w:val="20"/>
              </w:rPr>
              <w:t>(dB)</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8"/>
              <w:rPr>
                <w:sz w:val="20"/>
              </w:rPr>
            </w:pPr>
            <w:r>
              <w:rPr>
                <w:spacing w:val="-4"/>
                <w:sz w:val="20"/>
              </w:rPr>
              <w:t>min.</w:t>
            </w:r>
          </w:p>
        </w:tc>
        <w:tc>
          <w:tcPr>
            <w:tcW w:w="1327" w:type="dxa"/>
          </w:tcPr>
          <w:p>
            <w:pPr>
              <w:pStyle w:val="TableParagraph"/>
              <w:ind w:left="108"/>
              <w:rPr>
                <w:sz w:val="20"/>
              </w:rPr>
            </w:pPr>
            <w:r>
              <w:rPr>
                <w:spacing w:val="-2"/>
                <w:sz w:val="20"/>
              </w:rPr>
              <w:t>[Knob03]</w:t>
            </w:r>
          </w:p>
        </w:tc>
        <w:tc>
          <w:tcPr>
            <w:tcW w:w="1328" w:type="dxa"/>
          </w:tcPr>
          <w:p>
            <w:pPr>
              <w:pStyle w:val="TableParagraph"/>
              <w:spacing w:line="230" w:lineRule="atLeast"/>
              <w:ind w:left="108" w:right="106"/>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9"/>
              <w:rPr>
                <w:sz w:val="20"/>
              </w:rPr>
            </w:pPr>
            <w:r>
              <w:rPr>
                <w:sz w:val="20"/>
              </w:rPr>
              <w:t>Downlink SINR threshold (for MU- MIMO eligibility)</w:t>
            </w:r>
          </w:p>
        </w:tc>
        <w:tc>
          <w:tcPr>
            <w:tcW w:w="737" w:type="dxa"/>
          </w:tcPr>
          <w:p>
            <w:pPr>
              <w:pStyle w:val="TableParagraph"/>
              <w:ind w:right="112"/>
              <w:rPr>
                <w:sz w:val="20"/>
              </w:rPr>
            </w:pPr>
            <w:r>
              <w:rPr>
                <w:spacing w:val="-2"/>
                <w:sz w:val="20"/>
              </w:rPr>
              <w:t>Intege </w:t>
            </w:r>
            <w:r>
              <w:rPr>
                <w:sz w:val="20"/>
              </w:rPr>
              <w:t>r</w:t>
            </w:r>
            <w:r>
              <w:rPr>
                <w:spacing w:val="-1"/>
                <w:sz w:val="20"/>
              </w:rPr>
              <w:t> </w:t>
            </w:r>
            <w:r>
              <w:rPr>
                <w:spacing w:val="-4"/>
                <w:sz w:val="20"/>
              </w:rPr>
              <w:t>(dB)</w:t>
            </w:r>
          </w:p>
        </w:tc>
        <w:tc>
          <w:tcPr>
            <w:tcW w:w="1032" w:type="dxa"/>
          </w:tcPr>
          <w:p>
            <w:pPr>
              <w:pStyle w:val="TableParagraph"/>
              <w:tabs>
                <w:tab w:pos="417" w:val="left" w:leader="none"/>
                <w:tab w:pos="723" w:val="left" w:leader="none"/>
              </w:tabs>
              <w:spacing w:line="229" w:lineRule="exact"/>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ind w:left="108"/>
              <w:rPr>
                <w:sz w:val="20"/>
              </w:rPr>
            </w:pPr>
            <w:r>
              <w:rPr>
                <w:spacing w:val="-4"/>
                <w:sz w:val="20"/>
              </w:rPr>
              <w:t>min.</w:t>
            </w:r>
          </w:p>
        </w:tc>
        <w:tc>
          <w:tcPr>
            <w:tcW w:w="1327" w:type="dxa"/>
          </w:tcPr>
          <w:p>
            <w:pPr>
              <w:pStyle w:val="TableParagraph"/>
              <w:ind w:left="108"/>
              <w:rPr>
                <w:sz w:val="20"/>
              </w:rPr>
            </w:pPr>
            <w:r>
              <w:rPr>
                <w:spacing w:val="-2"/>
                <w:sz w:val="20"/>
              </w:rPr>
              <w:t>[Knob04]</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80"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2"/>
              <w:jc w:val="both"/>
              <w:rPr>
                <w:sz w:val="20"/>
              </w:rPr>
            </w:pPr>
            <w:r>
              <w:rPr>
                <w:sz w:val="20"/>
              </w:rPr>
              <w:t>Minimum in-buffer PDU count (or traffic volume in Bytes) (buffer vol. selection</w:t>
            </w:r>
            <w:r>
              <w:rPr>
                <w:spacing w:val="-13"/>
                <w:sz w:val="20"/>
              </w:rPr>
              <w:t> </w:t>
            </w:r>
            <w:r>
              <w:rPr>
                <w:sz w:val="20"/>
              </w:rPr>
              <w:t>requirement</w:t>
            </w:r>
            <w:r>
              <w:rPr>
                <w:spacing w:val="-12"/>
                <w:sz w:val="20"/>
              </w:rPr>
              <w:t> </w:t>
            </w:r>
            <w:r>
              <w:rPr>
                <w:sz w:val="20"/>
              </w:rPr>
              <w:t>for</w:t>
            </w:r>
            <w:r>
              <w:rPr>
                <w:spacing w:val="-13"/>
                <w:sz w:val="20"/>
              </w:rPr>
              <w:t> </w:t>
            </w:r>
            <w:r>
              <w:rPr>
                <w:sz w:val="20"/>
              </w:rPr>
              <w:t>scheduling, units = kbytes, FA = minute)</w:t>
            </w:r>
          </w:p>
        </w:tc>
        <w:tc>
          <w:tcPr>
            <w:tcW w:w="737" w:type="dxa"/>
          </w:tcPr>
          <w:p>
            <w:pPr>
              <w:pStyle w:val="TableParagraph"/>
              <w:ind w:right="101"/>
              <w:rPr>
                <w:sz w:val="20"/>
              </w:rPr>
            </w:pPr>
            <w:r>
              <w:rPr>
                <w:spacing w:val="-2"/>
                <w:sz w:val="20"/>
              </w:rPr>
              <w:t>Intege </w:t>
            </w:r>
            <w:r>
              <w:rPr>
                <w:spacing w:val="-10"/>
                <w:sz w:val="20"/>
              </w:rPr>
              <w:t>r</w:t>
            </w:r>
            <w:r>
              <w:rPr>
                <w:spacing w:val="-2"/>
                <w:sz w:val="20"/>
              </w:rPr>
              <w:t> (kbyte </w:t>
            </w:r>
            <w:r>
              <w:rPr>
                <w:spacing w:val="-6"/>
                <w:sz w:val="20"/>
              </w:rPr>
              <w:t>s)</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27" w:type="dxa"/>
          </w:tcPr>
          <w:p>
            <w:pPr>
              <w:pStyle w:val="TableParagraph"/>
              <w:ind w:left="108"/>
              <w:rPr>
                <w:sz w:val="20"/>
              </w:rPr>
            </w:pPr>
            <w:r>
              <w:rPr>
                <w:spacing w:val="-2"/>
                <w:sz w:val="20"/>
              </w:rPr>
              <w:t>[Knob05]</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8"/>
              <w:rPr>
                <w:sz w:val="20"/>
              </w:rPr>
            </w:pPr>
            <w:r>
              <w:rPr>
                <w:spacing w:val="-2"/>
                <w:sz w:val="20"/>
              </w:rPr>
              <w:t>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5"/>
              <w:jc w:val="both"/>
              <w:rPr>
                <w:sz w:val="20"/>
              </w:rPr>
            </w:pPr>
            <w:r>
              <w:rPr>
                <w:sz w:val="20"/>
              </w:rPr>
              <w:t>Minimum projected TTIs required for scheduling (equivalent buffer TTIs</w:t>
            </w:r>
            <w:r>
              <w:rPr>
                <w:spacing w:val="-9"/>
                <w:sz w:val="20"/>
              </w:rPr>
              <w:t> </w:t>
            </w:r>
            <w:r>
              <w:rPr>
                <w:sz w:val="20"/>
              </w:rPr>
              <w:t>required</w:t>
            </w:r>
            <w:r>
              <w:rPr>
                <w:spacing w:val="-7"/>
                <w:sz w:val="20"/>
              </w:rPr>
              <w:t> </w:t>
            </w:r>
            <w:r>
              <w:rPr>
                <w:sz w:val="20"/>
              </w:rPr>
              <w:t>for</w:t>
            </w:r>
            <w:r>
              <w:rPr>
                <w:spacing w:val="-5"/>
                <w:sz w:val="20"/>
              </w:rPr>
              <w:t> </w:t>
            </w:r>
            <w:r>
              <w:rPr>
                <w:sz w:val="20"/>
              </w:rPr>
              <w:t>scheduling,</w:t>
            </w:r>
            <w:r>
              <w:rPr>
                <w:spacing w:val="-10"/>
                <w:sz w:val="20"/>
              </w:rPr>
              <w:t> </w:t>
            </w:r>
            <w:r>
              <w:rPr>
                <w:sz w:val="20"/>
              </w:rPr>
              <w:t>units</w:t>
            </w:r>
            <w:r>
              <w:rPr>
                <w:spacing w:val="-9"/>
                <w:sz w:val="20"/>
              </w:rPr>
              <w:t> </w:t>
            </w:r>
            <w:r>
              <w:rPr>
                <w:sz w:val="20"/>
              </w:rPr>
              <w:t>= # TTI, FA = minute)</w:t>
            </w:r>
          </w:p>
        </w:tc>
        <w:tc>
          <w:tcPr>
            <w:tcW w:w="737" w:type="dxa"/>
          </w:tcPr>
          <w:p>
            <w:pPr>
              <w:pStyle w:val="TableParagraph"/>
              <w:tabs>
                <w:tab w:pos="529" w:val="left" w:leader="none"/>
              </w:tabs>
              <w:ind w:right="95"/>
              <w:rPr>
                <w:sz w:val="20"/>
              </w:rPr>
            </w:pPr>
            <w:r>
              <w:rPr>
                <w:spacing w:val="-2"/>
                <w:sz w:val="20"/>
              </w:rPr>
              <w:t>Intege </w:t>
            </w:r>
            <w:r>
              <w:rPr>
                <w:spacing w:val="-5"/>
                <w:sz w:val="20"/>
              </w:rPr>
              <w:t>r,</w:t>
            </w:r>
            <w:r>
              <w:rPr>
                <w:sz w:val="20"/>
              </w:rPr>
              <w:tab/>
            </w:r>
            <w:r>
              <w:rPr>
                <w:spacing w:val="-10"/>
                <w:sz w:val="20"/>
              </w:rPr>
              <w:t>#</w:t>
            </w:r>
          </w:p>
          <w:p>
            <w:pPr>
              <w:pStyle w:val="TableParagraph"/>
              <w:spacing w:line="228" w:lineRule="exact"/>
              <w:rPr>
                <w:sz w:val="20"/>
              </w:rPr>
            </w:pPr>
            <w:r>
              <w:rPr>
                <w:spacing w:val="-5"/>
                <w:sz w:val="20"/>
              </w:rPr>
              <w:t>TTI</w:t>
            </w:r>
          </w:p>
        </w:tc>
        <w:tc>
          <w:tcPr>
            <w:tcW w:w="1032" w:type="dxa"/>
          </w:tcPr>
          <w:p>
            <w:pPr>
              <w:pStyle w:val="TableParagraph"/>
              <w:ind w:left="108"/>
              <w:rPr>
                <w:sz w:val="20"/>
              </w:rPr>
            </w:pPr>
            <w:r>
              <w:rPr>
                <w:sz w:val="20"/>
              </w:rPr>
              <w:t>1 </w:t>
            </w:r>
            <w:r>
              <w:rPr>
                <w:spacing w:val="-4"/>
                <w:sz w:val="20"/>
              </w:rPr>
              <w:t>min.</w:t>
            </w:r>
          </w:p>
        </w:tc>
        <w:tc>
          <w:tcPr>
            <w:tcW w:w="1327" w:type="dxa"/>
          </w:tcPr>
          <w:p>
            <w:pPr>
              <w:pStyle w:val="TableParagraph"/>
              <w:ind w:left="108"/>
              <w:rPr>
                <w:sz w:val="20"/>
              </w:rPr>
            </w:pPr>
            <w:r>
              <w:rPr>
                <w:spacing w:val="-2"/>
                <w:sz w:val="20"/>
              </w:rPr>
              <w:t>[Knob06]</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7"/>
              <w:jc w:val="both"/>
              <w:rPr>
                <w:sz w:val="20"/>
              </w:rPr>
            </w:pPr>
            <w:r>
              <w:rPr>
                <w:sz w:val="20"/>
              </w:rPr>
              <w:t>Threshold for pairing candidates’ SRS strength (units = dB relative to </w:t>
            </w:r>
            <w:r>
              <w:rPr>
                <w:spacing w:val="-2"/>
                <w:sz w:val="20"/>
              </w:rPr>
              <w:t>standard,</w:t>
            </w:r>
            <w:r>
              <w:rPr>
                <w:spacing w:val="-4"/>
                <w:sz w:val="20"/>
              </w:rPr>
              <w:t> </w:t>
            </w:r>
            <w:r>
              <w:rPr>
                <w:spacing w:val="-2"/>
                <w:sz w:val="20"/>
              </w:rPr>
              <w:t>standard</w:t>
            </w:r>
            <w:r>
              <w:rPr>
                <w:spacing w:val="-3"/>
                <w:sz w:val="20"/>
              </w:rPr>
              <w:t> </w:t>
            </w:r>
            <w:r>
              <w:rPr>
                <w:spacing w:val="-2"/>
                <w:sz w:val="20"/>
              </w:rPr>
              <w:t>is</w:t>
            </w:r>
            <w:r>
              <w:rPr>
                <w:spacing w:val="-4"/>
                <w:sz w:val="20"/>
              </w:rPr>
              <w:t> </w:t>
            </w:r>
            <w:r>
              <w:rPr>
                <w:spacing w:val="-2"/>
                <w:sz w:val="20"/>
              </w:rPr>
              <w:t>settable</w:t>
            </w:r>
            <w:r>
              <w:rPr>
                <w:spacing w:val="-4"/>
                <w:sz w:val="20"/>
              </w:rPr>
              <w:t> </w:t>
            </w:r>
            <w:r>
              <w:rPr>
                <w:spacing w:val="-2"/>
                <w:sz w:val="20"/>
              </w:rPr>
              <w:t>in</w:t>
            </w:r>
            <w:r>
              <w:rPr>
                <w:spacing w:val="-3"/>
                <w:sz w:val="20"/>
              </w:rPr>
              <w:t> </w:t>
            </w:r>
            <w:r>
              <w:rPr>
                <w:spacing w:val="-4"/>
                <w:sz w:val="20"/>
              </w:rPr>
              <w:t>dBm)</w:t>
            </w:r>
          </w:p>
        </w:tc>
        <w:tc>
          <w:tcPr>
            <w:tcW w:w="737" w:type="dxa"/>
          </w:tcPr>
          <w:p>
            <w:pPr>
              <w:pStyle w:val="TableParagraph"/>
              <w:ind w:right="116"/>
              <w:rPr>
                <w:sz w:val="20"/>
              </w:rPr>
            </w:pPr>
            <w:r>
              <w:rPr>
                <w:spacing w:val="-2"/>
                <w:sz w:val="20"/>
              </w:rPr>
              <w:t>Intege </w:t>
            </w:r>
            <w:r>
              <w:rPr>
                <w:spacing w:val="-6"/>
                <w:sz w:val="20"/>
              </w:rPr>
              <w:t>r,</w:t>
            </w:r>
            <w:r>
              <w:rPr>
                <w:spacing w:val="40"/>
                <w:sz w:val="20"/>
              </w:rPr>
              <w:t> </w:t>
            </w:r>
            <w:r>
              <w:rPr>
                <w:spacing w:val="-4"/>
                <w:sz w:val="20"/>
              </w:rPr>
              <w:t>dBm</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27" w:type="dxa"/>
          </w:tcPr>
          <w:p>
            <w:pPr>
              <w:pStyle w:val="TableParagraph"/>
              <w:ind w:left="108"/>
              <w:rPr>
                <w:sz w:val="20"/>
              </w:rPr>
            </w:pPr>
            <w:r>
              <w:rPr>
                <w:spacing w:val="-2"/>
                <w:sz w:val="20"/>
              </w:rPr>
              <w:t>[Knob07]</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80"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9"/>
              <w:rPr>
                <w:sz w:val="20"/>
              </w:rPr>
            </w:pPr>
            <w:r>
              <w:rPr>
                <w:spacing w:val="-2"/>
                <w:sz w:val="20"/>
              </w:rPr>
              <w:t>Average</w:t>
            </w:r>
            <w:r>
              <w:rPr>
                <w:spacing w:val="-7"/>
                <w:sz w:val="20"/>
              </w:rPr>
              <w:t> </w:t>
            </w:r>
            <w:r>
              <w:rPr>
                <w:spacing w:val="-2"/>
                <w:sz w:val="20"/>
              </w:rPr>
              <w:t>number</w:t>
            </w:r>
            <w:r>
              <w:rPr>
                <w:spacing w:val="-6"/>
                <w:sz w:val="20"/>
              </w:rPr>
              <w:t> </w:t>
            </w:r>
            <w:r>
              <w:rPr>
                <w:spacing w:val="-2"/>
                <w:sz w:val="20"/>
              </w:rPr>
              <w:t>of</w:t>
            </w:r>
            <w:r>
              <w:rPr>
                <w:spacing w:val="-6"/>
                <w:sz w:val="20"/>
              </w:rPr>
              <w:t> </w:t>
            </w:r>
            <w:r>
              <w:rPr>
                <w:spacing w:val="-2"/>
                <w:sz w:val="20"/>
              </w:rPr>
              <w:t>paired</w:t>
            </w:r>
            <w:r>
              <w:rPr>
                <w:spacing w:val="-6"/>
                <w:sz w:val="20"/>
              </w:rPr>
              <w:t> </w:t>
            </w:r>
            <w:r>
              <w:rPr>
                <w:spacing w:val="-2"/>
                <w:sz w:val="20"/>
              </w:rPr>
              <w:t>candidates </w:t>
            </w:r>
            <w:r>
              <w:rPr>
                <w:sz w:val="20"/>
              </w:rPr>
              <w:t>(units = 1,2,…,L)</w:t>
            </w:r>
          </w:p>
        </w:tc>
        <w:tc>
          <w:tcPr>
            <w:tcW w:w="737" w:type="dxa"/>
          </w:tcPr>
          <w:p>
            <w:pPr>
              <w:pStyle w:val="TableParagraph"/>
              <w:ind w:right="112"/>
              <w:rPr>
                <w:sz w:val="20"/>
              </w:rPr>
            </w:pPr>
            <w:r>
              <w:rPr>
                <w:spacing w:val="-2"/>
                <w:sz w:val="20"/>
              </w:rPr>
              <w:t>Intege </w:t>
            </w:r>
            <w:r>
              <w:rPr>
                <w:spacing w:val="-10"/>
                <w:sz w:val="20"/>
              </w:rPr>
              <w:t>r</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8"/>
              <w:rPr>
                <w:sz w:val="20"/>
              </w:rPr>
            </w:pPr>
            <w:r>
              <w:rPr>
                <w:spacing w:val="-4"/>
                <w:sz w:val="20"/>
              </w:rPr>
              <w:t>min.</w:t>
            </w:r>
          </w:p>
        </w:tc>
        <w:tc>
          <w:tcPr>
            <w:tcW w:w="1327" w:type="dxa"/>
          </w:tcPr>
          <w:p>
            <w:pPr>
              <w:pStyle w:val="TableParagraph"/>
              <w:ind w:left="108"/>
              <w:rPr>
                <w:sz w:val="20"/>
              </w:rPr>
            </w:pPr>
            <w:r>
              <w:rPr>
                <w:spacing w:val="-2"/>
                <w:sz w:val="20"/>
              </w:rPr>
              <w:t>[Knob08]</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tabs>
                <w:tab w:pos="1222" w:val="left" w:leader="none"/>
                <w:tab w:pos="2114" w:val="left" w:leader="none"/>
                <w:tab w:pos="2560" w:val="left" w:leader="none"/>
              </w:tabs>
              <w:ind w:right="99"/>
              <w:rPr>
                <w:sz w:val="20"/>
              </w:rPr>
            </w:pPr>
            <w:r>
              <w:rPr>
                <w:spacing w:val="-2"/>
                <w:sz w:val="20"/>
              </w:rPr>
              <w:t>Maximum</w:t>
            </w:r>
            <w:r>
              <w:rPr>
                <w:sz w:val="20"/>
              </w:rPr>
              <w:tab/>
            </w:r>
            <w:r>
              <w:rPr>
                <w:spacing w:val="-2"/>
                <w:sz w:val="20"/>
              </w:rPr>
              <w:t>number</w:t>
            </w:r>
            <w:r>
              <w:rPr>
                <w:sz w:val="20"/>
              </w:rPr>
              <w:tab/>
            </w:r>
            <w:r>
              <w:rPr>
                <w:spacing w:val="-6"/>
                <w:sz w:val="20"/>
              </w:rPr>
              <w:t>of</w:t>
            </w:r>
            <w:r>
              <w:rPr>
                <w:sz w:val="20"/>
              </w:rPr>
              <w:tab/>
            </w:r>
            <w:r>
              <w:rPr>
                <w:spacing w:val="-2"/>
                <w:sz w:val="20"/>
              </w:rPr>
              <w:t>paired </w:t>
            </w:r>
            <w:r>
              <w:rPr>
                <w:sz w:val="20"/>
              </w:rPr>
              <w:t>candidates (units = 1,2,…,L)</w:t>
            </w:r>
          </w:p>
        </w:tc>
        <w:tc>
          <w:tcPr>
            <w:tcW w:w="737" w:type="dxa"/>
          </w:tcPr>
          <w:p>
            <w:pPr>
              <w:pStyle w:val="TableParagraph"/>
              <w:ind w:right="112"/>
              <w:rPr>
                <w:sz w:val="20"/>
              </w:rPr>
            </w:pPr>
            <w:r>
              <w:rPr>
                <w:spacing w:val="-2"/>
                <w:sz w:val="20"/>
              </w:rPr>
              <w:t>Intege </w:t>
            </w:r>
            <w:r>
              <w:rPr>
                <w:spacing w:val="-10"/>
                <w:sz w:val="20"/>
              </w:rPr>
              <w:t>r</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27" w:type="dxa"/>
          </w:tcPr>
          <w:p>
            <w:pPr>
              <w:pStyle w:val="TableParagraph"/>
              <w:ind w:left="108"/>
              <w:rPr>
                <w:sz w:val="20"/>
              </w:rPr>
            </w:pPr>
            <w:r>
              <w:rPr>
                <w:spacing w:val="-2"/>
                <w:sz w:val="20"/>
              </w:rPr>
              <w:t>[Knob09]</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w:t>
            </w:r>
          </w:p>
          <w:p>
            <w:pPr>
              <w:pStyle w:val="TableParagraph"/>
              <w:spacing w:line="230" w:lineRule="exact"/>
              <w:ind w:left="108"/>
              <w:rPr>
                <w:sz w:val="20"/>
              </w:rPr>
            </w:pPr>
            <w:r>
              <w:rPr>
                <w:spacing w:val="-2"/>
                <w:sz w:val="20"/>
              </w:rPr>
              <w:t>measurement reporting</w:t>
            </w:r>
          </w:p>
        </w:tc>
      </w:tr>
      <w:tr>
        <w:trPr>
          <w:trHeight w:val="1380"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9"/>
              <w:jc w:val="both"/>
              <w:rPr>
                <w:sz w:val="20"/>
              </w:rPr>
            </w:pPr>
            <w:r>
              <w:rPr>
                <w:sz w:val="20"/>
              </w:rPr>
              <w:t>UE</w:t>
            </w:r>
            <w:r>
              <w:rPr>
                <w:spacing w:val="-7"/>
                <w:sz w:val="20"/>
              </w:rPr>
              <w:t> </w:t>
            </w:r>
            <w:r>
              <w:rPr>
                <w:sz w:val="20"/>
              </w:rPr>
              <w:t>pairing</w:t>
            </w:r>
            <w:r>
              <w:rPr>
                <w:spacing w:val="-7"/>
                <w:sz w:val="20"/>
              </w:rPr>
              <w:t> </w:t>
            </w:r>
            <w:r>
              <w:rPr>
                <w:sz w:val="20"/>
              </w:rPr>
              <w:t>selection</w:t>
            </w:r>
            <w:r>
              <w:rPr>
                <w:spacing w:val="-7"/>
                <w:sz w:val="20"/>
              </w:rPr>
              <w:t> </w:t>
            </w:r>
            <w:r>
              <w:rPr>
                <w:sz w:val="20"/>
              </w:rPr>
              <w:t>threshold</w:t>
            </w:r>
            <w:r>
              <w:rPr>
                <w:spacing w:val="-9"/>
                <w:sz w:val="20"/>
              </w:rPr>
              <w:t> </w:t>
            </w:r>
            <w:r>
              <w:rPr>
                <w:sz w:val="20"/>
              </w:rPr>
              <w:t>based on</w:t>
            </w:r>
            <w:r>
              <w:rPr>
                <w:spacing w:val="-2"/>
                <w:sz w:val="20"/>
              </w:rPr>
              <w:t> </w:t>
            </w:r>
            <w:r>
              <w:rPr>
                <w:sz w:val="20"/>
              </w:rPr>
              <w:t>5QI</w:t>
            </w:r>
            <w:r>
              <w:rPr>
                <w:spacing w:val="-2"/>
                <w:sz w:val="20"/>
              </w:rPr>
              <w:t> </w:t>
            </w:r>
            <w:r>
              <w:rPr>
                <w:sz w:val="20"/>
              </w:rPr>
              <w:t>threshold</w:t>
            </w:r>
            <w:r>
              <w:rPr>
                <w:spacing w:val="-2"/>
                <w:sz w:val="20"/>
              </w:rPr>
              <w:t> </w:t>
            </w:r>
            <w:r>
              <w:rPr>
                <w:sz w:val="20"/>
              </w:rPr>
              <w:t>for</w:t>
            </w:r>
            <w:r>
              <w:rPr>
                <w:spacing w:val="-2"/>
                <w:sz w:val="20"/>
              </w:rPr>
              <w:t> </w:t>
            </w:r>
            <w:r>
              <w:rPr>
                <w:sz w:val="20"/>
              </w:rPr>
              <w:t>pairing</w:t>
            </w:r>
            <w:r>
              <w:rPr>
                <w:spacing w:val="-2"/>
                <w:sz w:val="20"/>
              </w:rPr>
              <w:t> </w:t>
            </w:r>
            <w:r>
              <w:rPr>
                <w:sz w:val="20"/>
              </w:rPr>
              <w:t>(units</w:t>
            </w:r>
            <w:r>
              <w:rPr>
                <w:spacing w:val="-3"/>
                <w:sz w:val="20"/>
              </w:rPr>
              <w:t> </w:t>
            </w:r>
            <w:r>
              <w:rPr>
                <w:sz w:val="20"/>
              </w:rPr>
              <w:t>= </w:t>
            </w:r>
            <w:r>
              <w:rPr>
                <w:spacing w:val="-2"/>
                <w:sz w:val="20"/>
              </w:rPr>
              <w:t>1,….,Q)</w:t>
            </w:r>
          </w:p>
        </w:tc>
        <w:tc>
          <w:tcPr>
            <w:tcW w:w="737" w:type="dxa"/>
          </w:tcPr>
          <w:p>
            <w:pPr>
              <w:pStyle w:val="TableParagraph"/>
              <w:ind w:right="123"/>
              <w:rPr>
                <w:sz w:val="20"/>
              </w:rPr>
            </w:pPr>
            <w:r>
              <w:rPr>
                <w:spacing w:val="-2"/>
                <w:sz w:val="20"/>
              </w:rPr>
              <w:t>intege </w:t>
            </w:r>
            <w:r>
              <w:rPr>
                <w:spacing w:val="-10"/>
                <w:sz w:val="20"/>
              </w:rPr>
              <w:t>r</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4"/>
                <w:sz w:val="20"/>
              </w:rPr>
              <w:t>min.</w:t>
            </w:r>
          </w:p>
        </w:tc>
        <w:tc>
          <w:tcPr>
            <w:tcW w:w="1327" w:type="dxa"/>
          </w:tcPr>
          <w:p>
            <w:pPr>
              <w:pStyle w:val="TableParagraph"/>
              <w:ind w:left="108"/>
              <w:rPr>
                <w:sz w:val="20"/>
              </w:rPr>
            </w:pPr>
            <w:r>
              <w:rPr>
                <w:spacing w:val="-2"/>
                <w:sz w:val="20"/>
              </w:rPr>
              <w:t>[Knob10]</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08"/>
              <w:rPr>
                <w:sz w:val="20"/>
              </w:rPr>
            </w:pPr>
            <w:r>
              <w:rPr>
                <w:spacing w:val="-2"/>
                <w:sz w:val="20"/>
              </w:rPr>
              <w:t>measurement reporting</w:t>
            </w:r>
          </w:p>
        </w:tc>
      </w:tr>
      <w:tr>
        <w:trPr>
          <w:trHeight w:val="1382"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tabs>
                <w:tab w:pos="1350" w:val="left" w:leader="none"/>
                <w:tab w:pos="2472" w:val="left" w:leader="none"/>
              </w:tabs>
              <w:ind w:right="98"/>
              <w:rPr>
                <w:sz w:val="20"/>
              </w:rPr>
            </w:pPr>
            <w:r>
              <w:rPr>
                <w:spacing w:val="-2"/>
                <w:sz w:val="20"/>
              </w:rPr>
              <w:t>Quiescent</w:t>
            </w:r>
            <w:r>
              <w:rPr>
                <w:sz w:val="20"/>
              </w:rPr>
              <w:tab/>
            </w:r>
            <w:r>
              <w:rPr>
                <w:spacing w:val="-2"/>
                <w:sz w:val="20"/>
              </w:rPr>
              <w:t>Antenna</w:t>
            </w:r>
            <w:r>
              <w:rPr>
                <w:sz w:val="20"/>
              </w:rPr>
              <w:tab/>
            </w:r>
            <w:r>
              <w:rPr>
                <w:spacing w:val="-2"/>
                <w:sz w:val="20"/>
              </w:rPr>
              <w:t>Weight Application</w:t>
            </w:r>
          </w:p>
        </w:tc>
        <w:tc>
          <w:tcPr>
            <w:tcW w:w="737" w:type="dxa"/>
          </w:tcPr>
          <w:p>
            <w:pPr>
              <w:pStyle w:val="TableParagraph"/>
              <w:ind w:right="132"/>
              <w:rPr>
                <w:sz w:val="20"/>
              </w:rPr>
            </w:pPr>
            <w:r>
              <w:rPr>
                <w:spacing w:val="-2"/>
                <w:sz w:val="20"/>
              </w:rPr>
              <w:t>Vecto </w:t>
            </w:r>
            <w:r>
              <w:rPr>
                <w:spacing w:val="-10"/>
                <w:sz w:val="20"/>
              </w:rPr>
              <w:t>r</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5"/>
                <w:sz w:val="20"/>
              </w:rPr>
              <w:t>min</w:t>
            </w:r>
          </w:p>
        </w:tc>
        <w:tc>
          <w:tcPr>
            <w:tcW w:w="1327" w:type="dxa"/>
          </w:tcPr>
          <w:p>
            <w:pPr>
              <w:pStyle w:val="TableParagraph"/>
              <w:ind w:left="108"/>
              <w:rPr>
                <w:sz w:val="20"/>
              </w:rPr>
            </w:pPr>
            <w:r>
              <w:rPr>
                <w:spacing w:val="-2"/>
                <w:sz w:val="20"/>
              </w:rPr>
              <w:t>[Knob21]</w:t>
            </w:r>
          </w:p>
        </w:tc>
        <w:tc>
          <w:tcPr>
            <w:tcW w:w="1328" w:type="dxa"/>
          </w:tcPr>
          <w:p>
            <w:pPr>
              <w:pStyle w:val="TableParagraph"/>
              <w:spacing w:line="230" w:lineRule="atLeast"/>
              <w:ind w:left="108" w:right="106"/>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688" w:hRule="atLeast"/>
        </w:trPr>
        <w:tc>
          <w:tcPr>
            <w:tcW w:w="660" w:type="dxa"/>
          </w:tcPr>
          <w:p>
            <w:pPr>
              <w:pStyle w:val="TableParagraph"/>
              <w:rPr>
                <w:sz w:val="20"/>
              </w:rPr>
            </w:pPr>
            <w:r>
              <w:rPr>
                <w:spacing w:val="-5"/>
                <w:sz w:val="20"/>
              </w:rPr>
              <w:t>O1</w:t>
            </w:r>
          </w:p>
        </w:tc>
        <w:tc>
          <w:tcPr>
            <w:tcW w:w="811" w:type="dxa"/>
          </w:tcPr>
          <w:p>
            <w:pPr>
              <w:pStyle w:val="TableParagraph"/>
              <w:ind w:right="278"/>
              <w:rPr>
                <w:sz w:val="20"/>
              </w:rPr>
            </w:pPr>
            <w:r>
              <w:rPr>
                <w:spacing w:val="-4"/>
                <w:sz w:val="20"/>
              </w:rPr>
              <w:t>Non- </w:t>
            </w:r>
            <w:r>
              <w:rPr>
                <w:spacing w:val="-6"/>
                <w:sz w:val="20"/>
              </w:rPr>
              <w:t>RT</w:t>
            </w:r>
          </w:p>
        </w:tc>
        <w:tc>
          <w:tcPr>
            <w:tcW w:w="3171" w:type="dxa"/>
          </w:tcPr>
          <w:p>
            <w:pPr>
              <w:pStyle w:val="TableParagraph"/>
              <w:ind w:right="96"/>
              <w:rPr>
                <w:sz w:val="20"/>
              </w:rPr>
            </w:pPr>
            <w:r>
              <w:rPr>
                <w:sz w:val="20"/>
              </w:rPr>
              <w:t>Settable</w:t>
            </w:r>
            <w:r>
              <w:rPr>
                <w:spacing w:val="40"/>
                <w:sz w:val="20"/>
              </w:rPr>
              <w:t> </w:t>
            </w:r>
            <w:r>
              <w:rPr>
                <w:sz w:val="20"/>
              </w:rPr>
              <w:t>Number</w:t>
            </w:r>
            <w:r>
              <w:rPr>
                <w:spacing w:val="40"/>
                <w:sz w:val="20"/>
              </w:rPr>
              <w:t> </w:t>
            </w:r>
            <w:r>
              <w:rPr>
                <w:sz w:val="20"/>
              </w:rPr>
              <w:t>of</w:t>
            </w:r>
            <w:r>
              <w:rPr>
                <w:spacing w:val="40"/>
                <w:sz w:val="20"/>
              </w:rPr>
              <w:t> </w:t>
            </w:r>
            <w:r>
              <w:rPr>
                <w:sz w:val="20"/>
              </w:rPr>
              <w:t>SSB</w:t>
            </w:r>
            <w:r>
              <w:rPr>
                <w:spacing w:val="40"/>
                <w:sz w:val="20"/>
              </w:rPr>
              <w:t> </w:t>
            </w:r>
            <w:r>
              <w:rPr>
                <w:sz w:val="20"/>
              </w:rPr>
              <w:t>Beams</w:t>
            </w:r>
            <w:r>
              <w:rPr>
                <w:spacing w:val="40"/>
                <w:sz w:val="20"/>
              </w:rPr>
              <w:t> </w:t>
            </w:r>
            <w:r>
              <w:rPr>
                <w:sz w:val="20"/>
              </w:rPr>
              <w:t>/ CSI-RS Resources</w:t>
            </w:r>
          </w:p>
        </w:tc>
        <w:tc>
          <w:tcPr>
            <w:tcW w:w="737" w:type="dxa"/>
          </w:tcPr>
          <w:p>
            <w:pPr>
              <w:pStyle w:val="TableParagraph"/>
              <w:ind w:right="112"/>
              <w:rPr>
                <w:sz w:val="20"/>
              </w:rPr>
            </w:pPr>
            <w:r>
              <w:rPr>
                <w:spacing w:val="-2"/>
                <w:sz w:val="20"/>
              </w:rPr>
              <w:t>Intege </w:t>
            </w:r>
            <w:r>
              <w:rPr>
                <w:spacing w:val="-10"/>
                <w:sz w:val="20"/>
              </w:rPr>
              <w:t>r</w:t>
            </w:r>
          </w:p>
        </w:tc>
        <w:tc>
          <w:tcPr>
            <w:tcW w:w="1032" w:type="dxa"/>
          </w:tcPr>
          <w:p>
            <w:pPr>
              <w:pStyle w:val="TableParagraph"/>
              <w:tabs>
                <w:tab w:pos="417" w:val="left" w:leader="none"/>
                <w:tab w:pos="723" w:val="left" w:leader="none"/>
              </w:tabs>
              <w:spacing w:line="229" w:lineRule="exact"/>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ind w:left="108"/>
              <w:rPr>
                <w:sz w:val="20"/>
              </w:rPr>
            </w:pPr>
            <w:r>
              <w:rPr>
                <w:spacing w:val="-5"/>
                <w:sz w:val="20"/>
              </w:rPr>
              <w:t>min</w:t>
            </w:r>
          </w:p>
        </w:tc>
        <w:tc>
          <w:tcPr>
            <w:tcW w:w="1327" w:type="dxa"/>
          </w:tcPr>
          <w:p>
            <w:pPr>
              <w:pStyle w:val="TableParagraph"/>
              <w:ind w:left="108"/>
              <w:rPr>
                <w:sz w:val="20"/>
              </w:rPr>
            </w:pPr>
            <w:r>
              <w:rPr>
                <w:spacing w:val="-2"/>
                <w:sz w:val="20"/>
              </w:rPr>
              <w:t>[Knob22]</w:t>
            </w:r>
          </w:p>
        </w:tc>
        <w:tc>
          <w:tcPr>
            <w:tcW w:w="1328" w:type="dxa"/>
          </w:tcPr>
          <w:p>
            <w:pPr>
              <w:pStyle w:val="TableParagraph"/>
              <w:ind w:left="108"/>
              <w:rPr>
                <w:sz w:val="20"/>
              </w:rPr>
            </w:pPr>
            <w:r>
              <w:rPr>
                <w:spacing w:val="-4"/>
                <w:sz w:val="20"/>
              </w:rPr>
              <w:t>New </w:t>
            </w:r>
            <w:r>
              <w:rPr>
                <w:spacing w:val="-2"/>
                <w:sz w:val="20"/>
              </w:rPr>
              <w:t>measurement</w:t>
            </w:r>
          </w:p>
          <w:p>
            <w:pPr>
              <w:pStyle w:val="TableParagraph"/>
              <w:spacing w:line="208" w:lineRule="exact"/>
              <w:ind w:left="108"/>
              <w:rPr>
                <w:sz w:val="20"/>
              </w:rPr>
            </w:pPr>
            <w:r>
              <w:rPr>
                <w:spacing w:val="-2"/>
                <w:sz w:val="20"/>
              </w:rPr>
              <w:t>definition</w:t>
            </w:r>
          </w:p>
        </w:tc>
      </w:tr>
    </w:tbl>
    <w:p>
      <w:pPr>
        <w:spacing w:after="0" w:line="208" w:lineRule="exact"/>
        <w:rPr>
          <w:sz w:val="20"/>
        </w:rPr>
        <w:sectPr>
          <w:pgSz w:w="11910" w:h="16850"/>
          <w:pgMar w:header="867" w:footer="853" w:top="1520" w:bottom="1040" w:left="180" w:right="380"/>
        </w:sectPr>
      </w:pPr>
    </w:p>
    <w:p>
      <w:pPr>
        <w:pStyle w:val="BodyText"/>
        <w:spacing w:before="9"/>
        <w:ind w:left="0"/>
        <w:rPr>
          <w:sz w:val="19"/>
        </w:rPr>
      </w:pPr>
    </w:p>
    <w:tbl>
      <w:tblPr>
        <w:tblW w:w="0" w:type="auto"/>
        <w:jc w:val="left"/>
        <w:tblInd w:w="1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0"/>
        <w:gridCol w:w="811"/>
        <w:gridCol w:w="3171"/>
        <w:gridCol w:w="737"/>
        <w:gridCol w:w="1032"/>
        <w:gridCol w:w="1327"/>
        <w:gridCol w:w="1328"/>
      </w:tblGrid>
      <w:tr>
        <w:trPr>
          <w:trHeight w:val="691" w:hRule="atLeast"/>
        </w:trPr>
        <w:tc>
          <w:tcPr>
            <w:tcW w:w="660" w:type="dxa"/>
          </w:tcPr>
          <w:p>
            <w:pPr>
              <w:pStyle w:val="TableParagraph"/>
              <w:ind w:left="0"/>
              <w:rPr>
                <w:sz w:val="18"/>
              </w:rPr>
            </w:pPr>
          </w:p>
        </w:tc>
        <w:tc>
          <w:tcPr>
            <w:tcW w:w="811" w:type="dxa"/>
          </w:tcPr>
          <w:p>
            <w:pPr>
              <w:pStyle w:val="TableParagraph"/>
              <w:ind w:right="98"/>
              <w:rPr>
                <w:sz w:val="20"/>
              </w:rPr>
            </w:pPr>
            <w:r>
              <w:rPr>
                <w:sz w:val="20"/>
              </w:rPr>
              <w:t>RIC</w:t>
            </w:r>
            <w:r>
              <w:rPr>
                <w:spacing w:val="-11"/>
                <w:sz w:val="20"/>
              </w:rPr>
              <w:t> </w:t>
            </w:r>
            <w:r>
              <w:rPr>
                <w:sz w:val="20"/>
              </w:rPr>
              <w:t>→ </w:t>
            </w:r>
            <w:r>
              <w:rPr>
                <w:spacing w:val="-4"/>
                <w:sz w:val="20"/>
              </w:rPr>
              <w:t>O-DU</w:t>
            </w:r>
          </w:p>
        </w:tc>
        <w:tc>
          <w:tcPr>
            <w:tcW w:w="3171" w:type="dxa"/>
          </w:tcPr>
          <w:p>
            <w:pPr>
              <w:pStyle w:val="TableParagraph"/>
              <w:ind w:left="0"/>
              <w:rPr>
                <w:sz w:val="18"/>
              </w:rPr>
            </w:pPr>
          </w:p>
        </w:tc>
        <w:tc>
          <w:tcPr>
            <w:tcW w:w="737" w:type="dxa"/>
          </w:tcPr>
          <w:p>
            <w:pPr>
              <w:pStyle w:val="TableParagraph"/>
              <w:ind w:left="0"/>
              <w:rPr>
                <w:sz w:val="18"/>
              </w:rPr>
            </w:pPr>
          </w:p>
        </w:tc>
        <w:tc>
          <w:tcPr>
            <w:tcW w:w="1032" w:type="dxa"/>
          </w:tcPr>
          <w:p>
            <w:pPr>
              <w:pStyle w:val="TableParagraph"/>
              <w:ind w:left="0"/>
              <w:rPr>
                <w:sz w:val="18"/>
              </w:rPr>
            </w:pPr>
          </w:p>
        </w:tc>
        <w:tc>
          <w:tcPr>
            <w:tcW w:w="1327" w:type="dxa"/>
          </w:tcPr>
          <w:p>
            <w:pPr>
              <w:pStyle w:val="TableParagraph"/>
              <w:ind w:left="0"/>
              <w:rPr>
                <w:sz w:val="18"/>
              </w:rPr>
            </w:pPr>
          </w:p>
        </w:tc>
        <w:tc>
          <w:tcPr>
            <w:tcW w:w="1328" w:type="dxa"/>
          </w:tcPr>
          <w:p>
            <w:pPr>
              <w:pStyle w:val="TableParagraph"/>
              <w:spacing w:line="230" w:lineRule="atLeast"/>
              <w:ind w:left="108"/>
              <w:rPr>
                <w:sz w:val="20"/>
              </w:rPr>
            </w:pPr>
            <w:r>
              <w:rPr>
                <w:spacing w:val="-4"/>
                <w:sz w:val="20"/>
              </w:rPr>
              <w:t>New </w:t>
            </w:r>
            <w:r>
              <w:rPr>
                <w:spacing w:val="-2"/>
                <w:sz w:val="20"/>
              </w:rPr>
              <w:t>measurement 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6"/>
              <w:rPr>
                <w:sz w:val="20"/>
              </w:rPr>
            </w:pPr>
            <w:r>
              <w:rPr>
                <w:sz w:val="20"/>
              </w:rPr>
              <w:t>Number</w:t>
            </w:r>
            <w:r>
              <w:rPr>
                <w:spacing w:val="34"/>
                <w:sz w:val="20"/>
              </w:rPr>
              <w:t> </w:t>
            </w:r>
            <w:r>
              <w:rPr>
                <w:sz w:val="20"/>
              </w:rPr>
              <w:t>of</w:t>
            </w:r>
            <w:r>
              <w:rPr>
                <w:spacing w:val="33"/>
                <w:sz w:val="20"/>
              </w:rPr>
              <w:t> </w:t>
            </w:r>
            <w:r>
              <w:rPr>
                <w:sz w:val="20"/>
              </w:rPr>
              <w:t>Refined/Narrow</w:t>
            </w:r>
            <w:r>
              <w:rPr>
                <w:spacing w:val="34"/>
                <w:sz w:val="20"/>
              </w:rPr>
              <w:t> </w:t>
            </w:r>
            <w:r>
              <w:rPr>
                <w:sz w:val="20"/>
              </w:rPr>
              <w:t>Beams per SSB</w:t>
            </w:r>
          </w:p>
        </w:tc>
        <w:tc>
          <w:tcPr>
            <w:tcW w:w="737" w:type="dxa"/>
          </w:tcPr>
          <w:p>
            <w:pPr>
              <w:pStyle w:val="TableParagraph"/>
              <w:ind w:right="112"/>
              <w:rPr>
                <w:sz w:val="20"/>
              </w:rPr>
            </w:pPr>
            <w:r>
              <w:rPr>
                <w:spacing w:val="-2"/>
                <w:sz w:val="20"/>
              </w:rPr>
              <w:t>Intege </w:t>
            </w:r>
            <w:r>
              <w:rPr>
                <w:spacing w:val="-10"/>
                <w:sz w:val="20"/>
              </w:rPr>
              <w:t>r</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5"/>
                <w:sz w:val="20"/>
              </w:rPr>
              <w:t>min</w:t>
            </w:r>
          </w:p>
        </w:tc>
        <w:tc>
          <w:tcPr>
            <w:tcW w:w="1327" w:type="dxa"/>
          </w:tcPr>
          <w:p>
            <w:pPr>
              <w:pStyle w:val="TableParagraph"/>
              <w:ind w:left="108"/>
              <w:rPr>
                <w:sz w:val="20"/>
              </w:rPr>
            </w:pPr>
            <w:r>
              <w:rPr>
                <w:spacing w:val="-2"/>
                <w:sz w:val="20"/>
              </w:rPr>
              <w:t>[Knob23]</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w:t>
            </w:r>
          </w:p>
          <w:p>
            <w:pPr>
              <w:pStyle w:val="TableParagraph"/>
              <w:spacing w:line="230" w:lineRule="exact"/>
              <w:ind w:left="108"/>
              <w:rPr>
                <w:sz w:val="20"/>
              </w:rPr>
            </w:pPr>
            <w:r>
              <w:rPr>
                <w:spacing w:val="-2"/>
                <w:sz w:val="20"/>
              </w:rPr>
              <w:t>measurement 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ind w:right="95"/>
              <w:jc w:val="both"/>
              <w:rPr>
                <w:sz w:val="20"/>
              </w:rPr>
            </w:pPr>
            <w:r>
              <w:rPr>
                <w:sz w:val="20"/>
              </w:rPr>
              <w:t>Settable Reference CSI-RS </w:t>
            </w:r>
            <w:r>
              <w:rPr>
                <w:sz w:val="20"/>
              </w:rPr>
              <w:t>vs Neighbor CSI-RS mapping for SSB </w:t>
            </w:r>
            <w:r>
              <w:rPr>
                <w:spacing w:val="-2"/>
                <w:sz w:val="20"/>
              </w:rPr>
              <w:t>symbols</w:t>
            </w:r>
          </w:p>
        </w:tc>
        <w:tc>
          <w:tcPr>
            <w:tcW w:w="737" w:type="dxa"/>
          </w:tcPr>
          <w:p>
            <w:pPr>
              <w:pStyle w:val="TableParagraph"/>
              <w:ind w:right="304"/>
              <w:rPr>
                <w:sz w:val="20"/>
              </w:rPr>
            </w:pPr>
            <w:r>
              <w:rPr>
                <w:spacing w:val="-4"/>
                <w:sz w:val="20"/>
              </w:rPr>
              <w:t>List Set</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5"/>
                <w:sz w:val="20"/>
              </w:rPr>
              <w:t>min</w:t>
            </w:r>
          </w:p>
        </w:tc>
        <w:tc>
          <w:tcPr>
            <w:tcW w:w="1327" w:type="dxa"/>
          </w:tcPr>
          <w:p>
            <w:pPr>
              <w:pStyle w:val="TableParagraph"/>
              <w:ind w:left="108"/>
              <w:rPr>
                <w:sz w:val="20"/>
              </w:rPr>
            </w:pPr>
            <w:r>
              <w:rPr>
                <w:spacing w:val="-2"/>
                <w:sz w:val="20"/>
              </w:rPr>
              <w:t>[Knob24]</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08"/>
              <w:rPr>
                <w:sz w:val="20"/>
              </w:rPr>
            </w:pPr>
            <w:r>
              <w:rPr>
                <w:spacing w:val="-2"/>
                <w:sz w:val="20"/>
              </w:rPr>
              <w:t>measurement reporting</w:t>
            </w:r>
          </w:p>
        </w:tc>
      </w:tr>
      <w:tr>
        <w:trPr>
          <w:trHeight w:val="1380" w:hRule="atLeast"/>
        </w:trPr>
        <w:tc>
          <w:tcPr>
            <w:tcW w:w="660" w:type="dxa"/>
          </w:tcPr>
          <w:p>
            <w:pPr>
              <w:pStyle w:val="TableParagraph"/>
              <w:spacing w:before="1"/>
              <w:rPr>
                <w:sz w:val="20"/>
              </w:rPr>
            </w:pPr>
            <w:r>
              <w:rPr>
                <w:spacing w:val="-5"/>
                <w:sz w:val="20"/>
              </w:rPr>
              <w:t>O1</w:t>
            </w:r>
          </w:p>
        </w:tc>
        <w:tc>
          <w:tcPr>
            <w:tcW w:w="811" w:type="dxa"/>
          </w:tcPr>
          <w:p>
            <w:pPr>
              <w:pStyle w:val="TableParagraph"/>
              <w:spacing w:before="1"/>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spacing w:before="1"/>
              <w:rPr>
                <w:sz w:val="20"/>
              </w:rPr>
            </w:pPr>
            <w:r>
              <w:rPr>
                <w:sz w:val="20"/>
              </w:rPr>
              <w:t>CSI-RS</w:t>
            </w:r>
            <w:r>
              <w:rPr>
                <w:spacing w:val="-10"/>
                <w:sz w:val="20"/>
              </w:rPr>
              <w:t> </w:t>
            </w:r>
            <w:r>
              <w:rPr>
                <w:spacing w:val="-2"/>
                <w:sz w:val="20"/>
              </w:rPr>
              <w:t>Density</w:t>
            </w:r>
          </w:p>
        </w:tc>
        <w:tc>
          <w:tcPr>
            <w:tcW w:w="737" w:type="dxa"/>
          </w:tcPr>
          <w:p>
            <w:pPr>
              <w:pStyle w:val="TableParagraph"/>
              <w:spacing w:before="1"/>
              <w:ind w:left="0" w:right="32"/>
              <w:jc w:val="center"/>
              <w:rPr>
                <w:sz w:val="20"/>
              </w:rPr>
            </w:pPr>
            <w:r>
              <w:rPr>
                <w:spacing w:val="-2"/>
                <w:sz w:val="20"/>
              </w:rPr>
              <w:t>Value</w:t>
            </w:r>
          </w:p>
        </w:tc>
        <w:tc>
          <w:tcPr>
            <w:tcW w:w="1032" w:type="dxa"/>
          </w:tcPr>
          <w:p>
            <w:pPr>
              <w:pStyle w:val="TableParagraph"/>
              <w:tabs>
                <w:tab w:pos="417" w:val="left" w:leader="none"/>
                <w:tab w:pos="723" w:val="left" w:leader="none"/>
              </w:tabs>
              <w:spacing w:before="1"/>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5"/>
                <w:sz w:val="20"/>
              </w:rPr>
              <w:t>min</w:t>
            </w:r>
          </w:p>
        </w:tc>
        <w:tc>
          <w:tcPr>
            <w:tcW w:w="1327" w:type="dxa"/>
          </w:tcPr>
          <w:p>
            <w:pPr>
              <w:pStyle w:val="TableParagraph"/>
              <w:spacing w:before="1"/>
              <w:ind w:left="108"/>
              <w:rPr>
                <w:sz w:val="20"/>
              </w:rPr>
            </w:pPr>
            <w:r>
              <w:rPr>
                <w:spacing w:val="-2"/>
                <w:sz w:val="20"/>
              </w:rPr>
              <w:t>[Knob25]</w:t>
            </w:r>
          </w:p>
        </w:tc>
        <w:tc>
          <w:tcPr>
            <w:tcW w:w="1328" w:type="dxa"/>
          </w:tcPr>
          <w:p>
            <w:pPr>
              <w:pStyle w:val="TableParagraph"/>
              <w:spacing w:before="1"/>
              <w:ind w:left="108" w:right="106"/>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08"/>
              <w:rPr>
                <w:sz w:val="20"/>
              </w:rPr>
            </w:pPr>
            <w:r>
              <w:rPr>
                <w:spacing w:val="-2"/>
                <w:sz w:val="20"/>
              </w:rPr>
              <w:t>measurement reporting</w:t>
            </w:r>
          </w:p>
        </w:tc>
      </w:tr>
      <w:tr>
        <w:trPr>
          <w:trHeight w:val="1382"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tabs>
                <w:tab w:pos="1359" w:val="left" w:leader="none"/>
                <w:tab w:pos="2606" w:val="left" w:leader="none"/>
              </w:tabs>
              <w:ind w:right="97"/>
              <w:rPr>
                <w:sz w:val="20"/>
              </w:rPr>
            </w:pPr>
            <w:r>
              <w:rPr>
                <w:spacing w:val="-2"/>
                <w:sz w:val="20"/>
              </w:rPr>
              <w:t>Minimum</w:t>
            </w:r>
            <w:r>
              <w:rPr>
                <w:sz w:val="20"/>
              </w:rPr>
              <w:tab/>
            </w:r>
            <w:r>
              <w:rPr>
                <w:spacing w:val="-2"/>
                <w:sz w:val="20"/>
              </w:rPr>
              <w:t>Downlink</w:t>
            </w:r>
            <w:r>
              <w:rPr>
                <w:sz w:val="20"/>
              </w:rPr>
              <w:tab/>
            </w:r>
            <w:r>
              <w:rPr>
                <w:spacing w:val="-4"/>
                <w:sz w:val="20"/>
              </w:rPr>
              <w:t>SINR </w:t>
            </w:r>
            <w:r>
              <w:rPr>
                <w:sz w:val="20"/>
              </w:rPr>
              <w:t>Threshold for MU-MIMO UEs</w:t>
            </w:r>
          </w:p>
        </w:tc>
        <w:tc>
          <w:tcPr>
            <w:tcW w:w="737" w:type="dxa"/>
          </w:tcPr>
          <w:p>
            <w:pPr>
              <w:pStyle w:val="TableParagraph"/>
              <w:ind w:left="0" w:right="32"/>
              <w:jc w:val="center"/>
              <w:rPr>
                <w:sz w:val="20"/>
              </w:rPr>
            </w:pPr>
            <w:r>
              <w:rPr>
                <w:spacing w:val="-2"/>
                <w:sz w:val="20"/>
              </w:rPr>
              <w:t>Value</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5"/>
                <w:sz w:val="20"/>
              </w:rPr>
              <w:t>min</w:t>
            </w:r>
          </w:p>
        </w:tc>
        <w:tc>
          <w:tcPr>
            <w:tcW w:w="1327" w:type="dxa"/>
          </w:tcPr>
          <w:p>
            <w:pPr>
              <w:pStyle w:val="TableParagraph"/>
              <w:ind w:left="108"/>
              <w:rPr>
                <w:sz w:val="20"/>
              </w:rPr>
            </w:pPr>
            <w:r>
              <w:rPr>
                <w:spacing w:val="-2"/>
                <w:sz w:val="20"/>
              </w:rPr>
              <w:t>[Knob26]</w:t>
            </w:r>
          </w:p>
        </w:tc>
        <w:tc>
          <w:tcPr>
            <w:tcW w:w="1328" w:type="dxa"/>
          </w:tcPr>
          <w:p>
            <w:pPr>
              <w:pStyle w:val="TableParagraph"/>
              <w:spacing w:line="230" w:lineRule="atLeast"/>
              <w:ind w:left="108" w:right="106"/>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80"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rPr>
                <w:sz w:val="20"/>
              </w:rPr>
            </w:pPr>
            <w:r>
              <w:rPr>
                <w:sz w:val="20"/>
              </w:rPr>
              <w:t>SRS</w:t>
            </w:r>
            <w:r>
              <w:rPr>
                <w:spacing w:val="-7"/>
                <w:sz w:val="20"/>
              </w:rPr>
              <w:t> </w:t>
            </w:r>
            <w:r>
              <w:rPr>
                <w:spacing w:val="-2"/>
                <w:sz w:val="20"/>
              </w:rPr>
              <w:t>Length</w:t>
            </w:r>
          </w:p>
        </w:tc>
        <w:tc>
          <w:tcPr>
            <w:tcW w:w="737" w:type="dxa"/>
          </w:tcPr>
          <w:p>
            <w:pPr>
              <w:pStyle w:val="TableParagraph"/>
              <w:ind w:right="116"/>
              <w:rPr>
                <w:sz w:val="20"/>
              </w:rPr>
            </w:pPr>
            <w:r>
              <w:rPr>
                <w:spacing w:val="-4"/>
                <w:sz w:val="20"/>
              </w:rPr>
              <w:t>Numb </w:t>
            </w:r>
            <w:r>
              <w:rPr>
                <w:spacing w:val="-6"/>
                <w:sz w:val="20"/>
              </w:rPr>
              <w:t>er</w:t>
            </w:r>
          </w:p>
        </w:tc>
        <w:tc>
          <w:tcPr>
            <w:tcW w:w="1032" w:type="dxa"/>
          </w:tcPr>
          <w:p>
            <w:pPr>
              <w:pStyle w:val="TableParagraph"/>
              <w:tabs>
                <w:tab w:pos="417" w:val="left" w:leader="none"/>
                <w:tab w:pos="723" w:val="left" w:leader="none"/>
              </w:tabs>
              <w:spacing w:line="229" w:lineRule="exact"/>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ind w:left="108"/>
              <w:rPr>
                <w:sz w:val="20"/>
              </w:rPr>
            </w:pPr>
            <w:r>
              <w:rPr>
                <w:spacing w:val="-5"/>
                <w:sz w:val="20"/>
              </w:rPr>
              <w:t>min</w:t>
            </w:r>
          </w:p>
        </w:tc>
        <w:tc>
          <w:tcPr>
            <w:tcW w:w="1327" w:type="dxa"/>
          </w:tcPr>
          <w:p>
            <w:pPr>
              <w:pStyle w:val="TableParagraph"/>
              <w:ind w:left="108"/>
              <w:rPr>
                <w:sz w:val="20"/>
              </w:rPr>
            </w:pPr>
            <w:r>
              <w:rPr>
                <w:spacing w:val="-2"/>
                <w:sz w:val="20"/>
              </w:rPr>
              <w:t>[Knob27]</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8"/>
              <w:rPr>
                <w:sz w:val="20"/>
              </w:rPr>
            </w:pPr>
            <w:r>
              <w:rPr>
                <w:spacing w:val="-2"/>
                <w:sz w:val="20"/>
              </w:rPr>
              <w:t>reporting</w:t>
            </w:r>
          </w:p>
        </w:tc>
      </w:tr>
      <w:tr>
        <w:trPr>
          <w:trHeight w:val="1379" w:hRule="atLeast"/>
        </w:trPr>
        <w:tc>
          <w:tcPr>
            <w:tcW w:w="660" w:type="dxa"/>
          </w:tcPr>
          <w:p>
            <w:pPr>
              <w:pStyle w:val="TableParagraph"/>
              <w:rPr>
                <w:sz w:val="20"/>
              </w:rPr>
            </w:pPr>
            <w:r>
              <w:rPr>
                <w:spacing w:val="-5"/>
                <w:sz w:val="20"/>
              </w:rPr>
              <w:t>O1</w:t>
            </w:r>
          </w:p>
        </w:tc>
        <w:tc>
          <w:tcPr>
            <w:tcW w:w="811" w:type="dxa"/>
          </w:tcPr>
          <w:p>
            <w:pPr>
              <w:pStyle w:val="TableParagraph"/>
              <w:ind w:right="98"/>
              <w:rPr>
                <w:sz w:val="20"/>
              </w:rPr>
            </w:pPr>
            <w:r>
              <w:rPr>
                <w:spacing w:val="-4"/>
                <w:sz w:val="20"/>
              </w:rPr>
              <w:t>Non- </w:t>
            </w:r>
            <w:r>
              <w:rPr>
                <w:spacing w:val="-6"/>
                <w:sz w:val="20"/>
              </w:rPr>
              <w:t>RT</w:t>
            </w:r>
            <w:r>
              <w:rPr>
                <w:spacing w:val="40"/>
                <w:sz w:val="20"/>
              </w:rPr>
              <w:t> </w:t>
            </w:r>
            <w:r>
              <w:rPr>
                <w:sz w:val="20"/>
              </w:rPr>
              <w:t>RIC</w:t>
            </w:r>
            <w:r>
              <w:rPr>
                <w:spacing w:val="-11"/>
                <w:sz w:val="20"/>
              </w:rPr>
              <w:t> </w:t>
            </w:r>
            <w:r>
              <w:rPr>
                <w:sz w:val="20"/>
              </w:rPr>
              <w:t>→ </w:t>
            </w:r>
            <w:r>
              <w:rPr>
                <w:spacing w:val="-4"/>
                <w:sz w:val="20"/>
              </w:rPr>
              <w:t>O-DU</w:t>
            </w:r>
          </w:p>
        </w:tc>
        <w:tc>
          <w:tcPr>
            <w:tcW w:w="3171" w:type="dxa"/>
          </w:tcPr>
          <w:p>
            <w:pPr>
              <w:pStyle w:val="TableParagraph"/>
              <w:rPr>
                <w:sz w:val="20"/>
              </w:rPr>
            </w:pPr>
            <w:r>
              <w:rPr>
                <w:sz w:val="20"/>
              </w:rPr>
              <w:t>SRS</w:t>
            </w:r>
            <w:r>
              <w:rPr>
                <w:spacing w:val="-7"/>
                <w:sz w:val="20"/>
              </w:rPr>
              <w:t> </w:t>
            </w:r>
            <w:r>
              <w:rPr>
                <w:sz w:val="20"/>
              </w:rPr>
              <w:t>Sequence</w:t>
            </w:r>
            <w:r>
              <w:rPr>
                <w:spacing w:val="-5"/>
                <w:sz w:val="20"/>
              </w:rPr>
              <w:t> </w:t>
            </w:r>
            <w:r>
              <w:rPr>
                <w:spacing w:val="-2"/>
                <w:sz w:val="20"/>
              </w:rPr>
              <w:t>Partition</w:t>
            </w:r>
          </w:p>
        </w:tc>
        <w:tc>
          <w:tcPr>
            <w:tcW w:w="737" w:type="dxa"/>
          </w:tcPr>
          <w:p>
            <w:pPr>
              <w:pStyle w:val="TableParagraph"/>
              <w:ind w:right="98"/>
              <w:rPr>
                <w:sz w:val="20"/>
              </w:rPr>
            </w:pPr>
            <w:r>
              <w:rPr>
                <w:spacing w:val="-2"/>
                <w:sz w:val="20"/>
              </w:rPr>
              <w:t>Group </w:t>
            </w:r>
            <w:r>
              <w:rPr>
                <w:spacing w:val="-6"/>
                <w:sz w:val="20"/>
              </w:rPr>
              <w:t>ID</w:t>
            </w:r>
          </w:p>
        </w:tc>
        <w:tc>
          <w:tcPr>
            <w:tcW w:w="1032" w:type="dxa"/>
          </w:tcPr>
          <w:p>
            <w:pPr>
              <w:pStyle w:val="TableParagraph"/>
              <w:tabs>
                <w:tab w:pos="417" w:val="left" w:leader="none"/>
                <w:tab w:pos="723" w:val="left" w:leader="none"/>
              </w:tabs>
              <w:ind w:left="108"/>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8"/>
              <w:rPr>
                <w:sz w:val="20"/>
              </w:rPr>
            </w:pPr>
            <w:r>
              <w:rPr>
                <w:spacing w:val="-5"/>
                <w:sz w:val="20"/>
              </w:rPr>
              <w:t>min</w:t>
            </w:r>
          </w:p>
        </w:tc>
        <w:tc>
          <w:tcPr>
            <w:tcW w:w="1327" w:type="dxa"/>
          </w:tcPr>
          <w:p>
            <w:pPr>
              <w:pStyle w:val="TableParagraph"/>
              <w:ind w:left="108"/>
              <w:rPr>
                <w:sz w:val="20"/>
              </w:rPr>
            </w:pPr>
            <w:r>
              <w:rPr>
                <w:spacing w:val="-2"/>
                <w:sz w:val="20"/>
              </w:rPr>
              <w:t>[Knob28]</w:t>
            </w:r>
          </w:p>
        </w:tc>
        <w:tc>
          <w:tcPr>
            <w:tcW w:w="1328" w:type="dxa"/>
          </w:tcPr>
          <w:p>
            <w:pPr>
              <w:pStyle w:val="TableParagraph"/>
              <w:ind w:left="108" w:right="106"/>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8"/>
              <w:rPr>
                <w:sz w:val="20"/>
              </w:rPr>
            </w:pPr>
            <w:r>
              <w:rPr>
                <w:spacing w:val="-2"/>
                <w:sz w:val="20"/>
              </w:rPr>
              <w:t>reporting</w:t>
            </w:r>
          </w:p>
        </w:tc>
      </w:tr>
    </w:tbl>
    <w:p>
      <w:pPr>
        <w:pStyle w:val="Heading7"/>
        <w:numPr>
          <w:ilvl w:val="0"/>
          <w:numId w:val="186"/>
        </w:numPr>
        <w:tabs>
          <w:tab w:pos="2777" w:val="left" w:leader="none"/>
        </w:tabs>
        <w:spacing w:line="240" w:lineRule="auto" w:before="122" w:after="0"/>
        <w:ind w:left="2777" w:right="0" w:hanging="2501"/>
        <w:jc w:val="left"/>
        <w:rPr>
          <w:b w:val="0"/>
        </w:rPr>
      </w:pPr>
      <w:r>
        <w:rPr/>
        <w:t>Table</w:t>
      </w:r>
      <w:r>
        <w:rPr>
          <w:spacing w:val="-6"/>
        </w:rPr>
        <w:t> </w:t>
      </w:r>
      <w:r>
        <w:rPr/>
        <w:t>6.2.2.2-13.</w:t>
      </w:r>
      <w:r>
        <w:rPr>
          <w:spacing w:val="-7"/>
        </w:rPr>
        <w:t> </w:t>
      </w:r>
      <w:r>
        <w:rPr/>
        <w:t>Output</w:t>
      </w:r>
      <w:r>
        <w:rPr>
          <w:spacing w:val="-5"/>
        </w:rPr>
        <w:t> </w:t>
      </w:r>
      <w:r>
        <w:rPr/>
        <w:t>knobs</w:t>
      </w:r>
      <w:r>
        <w:rPr>
          <w:spacing w:val="-7"/>
        </w:rPr>
        <w:t> </w:t>
      </w:r>
      <w:r>
        <w:rPr/>
        <w:t>(control)</w:t>
      </w:r>
      <w:r>
        <w:rPr>
          <w:spacing w:val="-5"/>
        </w:rPr>
        <w:t> </w:t>
      </w:r>
      <w:r>
        <w:rPr/>
        <w:t>from</w:t>
      </w:r>
      <w:r>
        <w:rPr>
          <w:spacing w:val="-4"/>
        </w:rPr>
        <w:t> </w:t>
      </w:r>
      <w:r>
        <w:rPr/>
        <w:t>MIMO</w:t>
      </w:r>
      <w:r>
        <w:rPr>
          <w:spacing w:val="-4"/>
        </w:rPr>
        <w:t> </w:t>
      </w:r>
      <w:r>
        <w:rPr/>
        <w:t>pairing</w:t>
      </w:r>
      <w:r>
        <w:rPr>
          <w:spacing w:val="-5"/>
        </w:rPr>
        <w:t> </w:t>
      </w:r>
      <w:r>
        <w:rPr/>
        <w:t>use-</w:t>
      </w:r>
      <w:r>
        <w:rPr>
          <w:spacing w:val="-4"/>
        </w:rPr>
        <w:t>case</w:t>
      </w:r>
    </w:p>
    <w:p>
      <w:pPr>
        <w:pStyle w:val="ListParagraph"/>
        <w:numPr>
          <w:ilvl w:val="0"/>
          <w:numId w:val="186"/>
        </w:numPr>
        <w:tabs>
          <w:tab w:pos="952" w:val="left" w:leader="none"/>
        </w:tabs>
        <w:spacing w:line="240" w:lineRule="auto" w:before="197" w:after="0"/>
        <w:ind w:left="952" w:right="0" w:hanging="676"/>
        <w:jc w:val="left"/>
        <w:rPr>
          <w:sz w:val="20"/>
        </w:rPr>
      </w:pPr>
      <w:r>
        <w:rPr>
          <w:sz w:val="20"/>
        </w:rPr>
        <w:t>Note:</w:t>
      </w:r>
      <w:r>
        <w:rPr>
          <w:spacing w:val="2"/>
          <w:sz w:val="20"/>
        </w:rPr>
        <w:t> </w:t>
      </w:r>
      <w:r>
        <w:rPr>
          <w:sz w:val="20"/>
        </w:rPr>
        <w:t>It</w:t>
      </w:r>
      <w:r>
        <w:rPr>
          <w:spacing w:val="3"/>
          <w:sz w:val="20"/>
        </w:rPr>
        <w:t> </w:t>
      </w:r>
      <w:r>
        <w:rPr>
          <w:sz w:val="20"/>
        </w:rPr>
        <w:t>is</w:t>
      </w:r>
      <w:r>
        <w:rPr>
          <w:spacing w:val="2"/>
          <w:sz w:val="20"/>
        </w:rPr>
        <w:t> </w:t>
      </w:r>
      <w:r>
        <w:rPr>
          <w:sz w:val="20"/>
        </w:rPr>
        <w:t>FFS</w:t>
      </w:r>
      <w:r>
        <w:rPr>
          <w:spacing w:val="2"/>
          <w:sz w:val="20"/>
        </w:rPr>
        <w:t> </w:t>
      </w:r>
      <w:r>
        <w:rPr>
          <w:sz w:val="20"/>
        </w:rPr>
        <w:t>whether</w:t>
      </w:r>
      <w:r>
        <w:rPr>
          <w:spacing w:val="2"/>
          <w:sz w:val="20"/>
        </w:rPr>
        <w:t> </w:t>
      </w:r>
      <w:r>
        <w:rPr>
          <w:sz w:val="20"/>
        </w:rPr>
        <w:t>any</w:t>
      </w:r>
      <w:r>
        <w:rPr>
          <w:spacing w:val="1"/>
          <w:sz w:val="20"/>
        </w:rPr>
        <w:t> </w:t>
      </w:r>
      <w:r>
        <w:rPr>
          <w:sz w:val="20"/>
        </w:rPr>
        <w:t>of</w:t>
      </w:r>
      <w:r>
        <w:rPr>
          <w:spacing w:val="2"/>
          <w:sz w:val="20"/>
        </w:rPr>
        <w:t> </w:t>
      </w:r>
      <w:r>
        <w:rPr>
          <w:sz w:val="20"/>
        </w:rPr>
        <w:t>the</w:t>
      </w:r>
      <w:r>
        <w:rPr>
          <w:spacing w:val="1"/>
          <w:sz w:val="20"/>
        </w:rPr>
        <w:t> </w:t>
      </w:r>
      <w:r>
        <w:rPr>
          <w:sz w:val="20"/>
        </w:rPr>
        <w:t>listed</w:t>
      </w:r>
      <w:r>
        <w:rPr>
          <w:spacing w:val="4"/>
          <w:sz w:val="20"/>
        </w:rPr>
        <w:t> </w:t>
      </w:r>
      <w:r>
        <w:rPr>
          <w:sz w:val="20"/>
        </w:rPr>
        <w:t>measurements</w:t>
      </w:r>
      <w:r>
        <w:rPr>
          <w:spacing w:val="2"/>
          <w:sz w:val="20"/>
        </w:rPr>
        <w:t> </w:t>
      </w:r>
      <w:r>
        <w:rPr>
          <w:sz w:val="20"/>
        </w:rPr>
        <w:t>have</w:t>
      </w:r>
      <w:r>
        <w:rPr>
          <w:spacing w:val="3"/>
          <w:sz w:val="20"/>
        </w:rPr>
        <w:t> </w:t>
      </w:r>
      <w:r>
        <w:rPr>
          <w:sz w:val="20"/>
        </w:rPr>
        <w:t>any</w:t>
      </w:r>
      <w:r>
        <w:rPr>
          <w:spacing w:val="8"/>
          <w:sz w:val="20"/>
        </w:rPr>
        <w:t> </w:t>
      </w:r>
      <w:r>
        <w:rPr>
          <w:sz w:val="20"/>
        </w:rPr>
        <w:t>dependency</w:t>
      </w:r>
      <w:r>
        <w:rPr>
          <w:spacing w:val="2"/>
          <w:sz w:val="20"/>
        </w:rPr>
        <w:t> </w:t>
      </w:r>
      <w:r>
        <w:rPr>
          <w:sz w:val="20"/>
        </w:rPr>
        <w:t>on</w:t>
      </w:r>
      <w:r>
        <w:rPr>
          <w:spacing w:val="2"/>
          <w:sz w:val="20"/>
        </w:rPr>
        <w:t> </w:t>
      </w:r>
      <w:r>
        <w:rPr>
          <w:sz w:val="20"/>
        </w:rPr>
        <w:t>O-RU</w:t>
      </w:r>
      <w:r>
        <w:rPr>
          <w:spacing w:val="3"/>
          <w:sz w:val="20"/>
        </w:rPr>
        <w:t> </w:t>
      </w:r>
      <w:r>
        <w:rPr>
          <w:sz w:val="20"/>
        </w:rPr>
        <w:t>and</w:t>
      </w:r>
      <w:r>
        <w:rPr>
          <w:spacing w:val="3"/>
          <w:sz w:val="20"/>
        </w:rPr>
        <w:t> </w:t>
      </w:r>
      <w:r>
        <w:rPr>
          <w:sz w:val="20"/>
        </w:rPr>
        <w:t>if</w:t>
      </w:r>
      <w:r>
        <w:rPr>
          <w:spacing w:val="1"/>
          <w:sz w:val="20"/>
        </w:rPr>
        <w:t> </w:t>
      </w:r>
      <w:r>
        <w:rPr>
          <w:sz w:val="20"/>
        </w:rPr>
        <w:t>any</w:t>
      </w:r>
      <w:r>
        <w:rPr>
          <w:spacing w:val="4"/>
          <w:sz w:val="20"/>
        </w:rPr>
        <w:t> </w:t>
      </w:r>
      <w:r>
        <w:rPr>
          <w:sz w:val="20"/>
        </w:rPr>
        <w:t>information</w:t>
      </w:r>
      <w:r>
        <w:rPr>
          <w:spacing w:val="2"/>
          <w:sz w:val="20"/>
        </w:rPr>
        <w:t> </w:t>
      </w:r>
      <w:r>
        <w:rPr>
          <w:sz w:val="20"/>
        </w:rPr>
        <w:t>needs</w:t>
      </w:r>
      <w:r>
        <w:rPr>
          <w:spacing w:val="2"/>
          <w:sz w:val="20"/>
        </w:rPr>
        <w:t> </w:t>
      </w:r>
      <w:r>
        <w:rPr>
          <w:spacing w:val="-5"/>
          <w:sz w:val="20"/>
        </w:rPr>
        <w:t>to</w:t>
      </w:r>
    </w:p>
    <w:p>
      <w:pPr>
        <w:pStyle w:val="ListParagraph"/>
        <w:numPr>
          <w:ilvl w:val="0"/>
          <w:numId w:val="186"/>
        </w:numPr>
        <w:tabs>
          <w:tab w:pos="952" w:val="left" w:leader="none"/>
        </w:tabs>
        <w:spacing w:line="446" w:lineRule="auto" w:before="20" w:after="0"/>
        <w:ind w:left="276" w:right="4662" w:firstLine="0"/>
        <w:jc w:val="left"/>
        <w:rPr>
          <w:sz w:val="20"/>
        </w:rPr>
      </w:pPr>
      <w:r>
        <w:rPr>
          <w:sz w:val="20"/>
        </w:rPr>
        <w:t>be</w:t>
      </w:r>
      <w:r>
        <w:rPr>
          <w:spacing w:val="-4"/>
          <w:sz w:val="20"/>
        </w:rPr>
        <w:t> </w:t>
      </w:r>
      <w:r>
        <w:rPr>
          <w:sz w:val="20"/>
        </w:rPr>
        <w:t>exchanged</w:t>
      </w:r>
      <w:r>
        <w:rPr>
          <w:spacing w:val="-5"/>
          <w:sz w:val="20"/>
        </w:rPr>
        <w:t> </w:t>
      </w:r>
      <w:r>
        <w:rPr>
          <w:sz w:val="20"/>
        </w:rPr>
        <w:t>over</w:t>
      </w:r>
      <w:r>
        <w:rPr>
          <w:spacing w:val="-3"/>
          <w:sz w:val="20"/>
        </w:rPr>
        <w:t> </w:t>
      </w:r>
      <w:r>
        <w:rPr>
          <w:sz w:val="20"/>
        </w:rPr>
        <w:t>O-RAN</w:t>
      </w:r>
      <w:r>
        <w:rPr>
          <w:spacing w:val="-4"/>
          <w:sz w:val="20"/>
        </w:rPr>
        <w:t> </w:t>
      </w:r>
      <w:r>
        <w:rPr>
          <w:sz w:val="20"/>
        </w:rPr>
        <w:t>FH</w:t>
      </w:r>
      <w:r>
        <w:rPr>
          <w:spacing w:val="-4"/>
          <w:sz w:val="20"/>
        </w:rPr>
        <w:t> </w:t>
      </w:r>
      <w:r>
        <w:rPr>
          <w:sz w:val="20"/>
        </w:rPr>
        <w:t>m-plane</w:t>
      </w:r>
      <w:r>
        <w:rPr>
          <w:spacing w:val="-4"/>
          <w:sz w:val="20"/>
        </w:rPr>
        <w:t> </w:t>
      </w:r>
      <w:r>
        <w:rPr>
          <w:sz w:val="20"/>
        </w:rPr>
        <w:t>interface</w:t>
      </w:r>
      <w:r>
        <w:rPr>
          <w:spacing w:val="-4"/>
          <w:sz w:val="20"/>
        </w:rPr>
        <w:t> </w:t>
      </w:r>
      <w:r>
        <w:rPr>
          <w:sz w:val="20"/>
        </w:rPr>
        <w:t>from</w:t>
      </w:r>
      <w:r>
        <w:rPr>
          <w:spacing w:val="-3"/>
          <w:sz w:val="20"/>
        </w:rPr>
        <w:t> </w:t>
      </w:r>
      <w:r>
        <w:rPr>
          <w:sz w:val="20"/>
        </w:rPr>
        <w:t>O-RU</w:t>
      </w:r>
      <w:r>
        <w:rPr>
          <w:spacing w:val="-4"/>
          <w:sz w:val="20"/>
        </w:rPr>
        <w:t> </w:t>
      </w:r>
      <w:r>
        <w:rPr>
          <w:sz w:val="20"/>
        </w:rPr>
        <w:t>to</w:t>
      </w:r>
      <w:r>
        <w:rPr>
          <w:spacing w:val="-3"/>
          <w:sz w:val="20"/>
        </w:rPr>
        <w:t> </w:t>
      </w:r>
      <w:r>
        <w:rPr>
          <w:sz w:val="20"/>
        </w:rPr>
        <w:t>O-DU. </w:t>
      </w:r>
      <w:r>
        <w:rPr>
          <w:spacing w:val="-10"/>
          <w:sz w:val="20"/>
        </w:rPr>
        <w:t>4</w:t>
      </w:r>
    </w:p>
    <w:p>
      <w:pPr>
        <w:pStyle w:val="ListParagraph"/>
        <w:numPr>
          <w:ilvl w:val="0"/>
          <w:numId w:val="187"/>
        </w:numPr>
        <w:tabs>
          <w:tab w:pos="952" w:val="left" w:leader="none"/>
        </w:tabs>
        <w:spacing w:line="240" w:lineRule="auto" w:before="2" w:after="0"/>
        <w:ind w:left="952" w:right="0" w:hanging="676"/>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0"/>
          <w:numId w:val="187"/>
        </w:numPr>
        <w:tabs>
          <w:tab w:pos="952" w:val="left" w:leader="none"/>
          <w:tab w:pos="1373" w:val="left" w:leader="none"/>
        </w:tabs>
        <w:spacing w:line="240" w:lineRule="auto" w:before="197" w:after="0"/>
        <w:ind w:left="952" w:right="0" w:hanging="676"/>
        <w:jc w:val="left"/>
        <w:rPr>
          <w:sz w:val="20"/>
        </w:rPr>
      </w:pPr>
      <w:r>
        <w:rPr>
          <w:spacing w:val="-5"/>
          <w:sz w:val="20"/>
        </w:rPr>
        <w:t>1)</w:t>
      </w:r>
      <w:r>
        <w:rPr>
          <w:sz w:val="20"/>
        </w:rPr>
        <w:tab/>
        <w:t>SMO</w:t>
      </w:r>
      <w:r>
        <w:rPr>
          <w:spacing w:val="-4"/>
          <w:sz w:val="20"/>
        </w:rPr>
        <w:t> </w:t>
      </w:r>
      <w:r>
        <w:rPr>
          <w:sz w:val="20"/>
        </w:rPr>
        <w:t>&amp;</w:t>
      </w:r>
      <w:r>
        <w:rPr>
          <w:spacing w:val="-3"/>
          <w:sz w:val="20"/>
        </w:rPr>
        <w:t> </w:t>
      </w:r>
      <w:r>
        <w:rPr>
          <w:sz w:val="20"/>
        </w:rPr>
        <w:t>Non-RT</w:t>
      </w:r>
      <w:r>
        <w:rPr>
          <w:spacing w:val="-4"/>
          <w:sz w:val="20"/>
        </w:rPr>
        <w:t> </w:t>
      </w:r>
      <w:r>
        <w:rPr>
          <w:spacing w:val="-5"/>
          <w:sz w:val="20"/>
        </w:rPr>
        <w:t>RIC</w:t>
      </w:r>
    </w:p>
    <w:p>
      <w:pPr>
        <w:pStyle w:val="ListParagraph"/>
        <w:numPr>
          <w:ilvl w:val="0"/>
          <w:numId w:val="187"/>
        </w:numPr>
        <w:tabs>
          <w:tab w:pos="1373" w:val="left" w:leader="none"/>
          <w:tab w:pos="1793" w:val="left" w:leader="none"/>
        </w:tabs>
        <w:spacing w:line="240" w:lineRule="auto" w:before="34" w:after="0"/>
        <w:ind w:left="1373" w:right="0" w:hanging="1097"/>
        <w:jc w:val="left"/>
        <w:rPr>
          <w:sz w:val="20"/>
        </w:rPr>
      </w:pPr>
      <w:r>
        <w:rPr>
          <w:spacing w:val="-5"/>
          <w:sz w:val="20"/>
        </w:rPr>
        <w:t>a)</w:t>
      </w:r>
      <w:r>
        <w:rPr>
          <w:sz w:val="20"/>
        </w:rPr>
        <w:tab/>
        <w:t>Collect</w:t>
      </w:r>
      <w:r>
        <w:rPr>
          <w:spacing w:val="-6"/>
          <w:sz w:val="20"/>
        </w:rPr>
        <w:t> </w:t>
      </w:r>
      <w:r>
        <w:rPr>
          <w:sz w:val="20"/>
        </w:rPr>
        <w:t>existing</w:t>
      </w:r>
      <w:r>
        <w:rPr>
          <w:spacing w:val="-5"/>
          <w:sz w:val="20"/>
        </w:rPr>
        <w:t> </w:t>
      </w:r>
      <w:r>
        <w:rPr>
          <w:sz w:val="20"/>
        </w:rPr>
        <w:t>configuration</w:t>
      </w:r>
      <w:r>
        <w:rPr>
          <w:spacing w:val="-7"/>
          <w:sz w:val="20"/>
        </w:rPr>
        <w:t> </w:t>
      </w:r>
      <w:r>
        <w:rPr>
          <w:sz w:val="20"/>
        </w:rPr>
        <w:t>and</w:t>
      </w:r>
      <w:r>
        <w:rPr>
          <w:spacing w:val="-5"/>
          <w:sz w:val="20"/>
        </w:rPr>
        <w:t> </w:t>
      </w:r>
      <w:r>
        <w:rPr>
          <w:sz w:val="20"/>
        </w:rPr>
        <w:t>performance</w:t>
      </w:r>
      <w:r>
        <w:rPr>
          <w:spacing w:val="-5"/>
          <w:sz w:val="20"/>
        </w:rPr>
        <w:t> </w:t>
      </w:r>
      <w:r>
        <w:rPr>
          <w:sz w:val="20"/>
        </w:rPr>
        <w:t>data</w:t>
      </w:r>
      <w:r>
        <w:rPr>
          <w:spacing w:val="-8"/>
          <w:sz w:val="20"/>
        </w:rPr>
        <w:t> </w:t>
      </w:r>
      <w:r>
        <w:rPr>
          <w:sz w:val="20"/>
        </w:rPr>
        <w:t>from</w:t>
      </w:r>
      <w:r>
        <w:rPr>
          <w:spacing w:val="-5"/>
          <w:sz w:val="20"/>
        </w:rPr>
        <w:t> RAN</w:t>
      </w:r>
    </w:p>
    <w:p>
      <w:pPr>
        <w:pStyle w:val="ListParagraph"/>
        <w:numPr>
          <w:ilvl w:val="0"/>
          <w:numId w:val="187"/>
        </w:numPr>
        <w:tabs>
          <w:tab w:pos="1373" w:val="left" w:leader="none"/>
          <w:tab w:pos="1793" w:val="left" w:leader="none"/>
        </w:tabs>
        <w:spacing w:line="240" w:lineRule="auto" w:before="34" w:after="0"/>
        <w:ind w:left="1373" w:right="0" w:hanging="1097"/>
        <w:jc w:val="left"/>
        <w:rPr>
          <w:sz w:val="20"/>
        </w:rPr>
      </w:pPr>
      <w:r>
        <w:rPr>
          <w:spacing w:val="-5"/>
          <w:sz w:val="20"/>
        </w:rPr>
        <w:t>b)</w:t>
      </w:r>
      <w:r>
        <w:rPr>
          <w:sz w:val="20"/>
        </w:rPr>
        <w:tab/>
        <w:t>Trigger</w:t>
      </w:r>
      <w:r>
        <w:rPr>
          <w:spacing w:val="-5"/>
          <w:sz w:val="20"/>
        </w:rPr>
        <w:t> </w:t>
      </w:r>
      <w:r>
        <w:rPr>
          <w:sz w:val="20"/>
        </w:rPr>
        <w:t>AI/ML</w:t>
      </w:r>
      <w:r>
        <w:rPr>
          <w:spacing w:val="-5"/>
          <w:sz w:val="20"/>
        </w:rPr>
        <w:t> </w:t>
      </w:r>
      <w:r>
        <w:rPr>
          <w:sz w:val="20"/>
        </w:rPr>
        <w:t>Model</w:t>
      </w:r>
      <w:r>
        <w:rPr>
          <w:spacing w:val="-3"/>
          <w:sz w:val="20"/>
        </w:rPr>
        <w:t> </w:t>
      </w:r>
      <w:r>
        <w:rPr>
          <w:sz w:val="20"/>
        </w:rPr>
        <w:t>training/update</w:t>
      </w:r>
      <w:r>
        <w:rPr>
          <w:spacing w:val="-6"/>
          <w:sz w:val="20"/>
        </w:rPr>
        <w:t> </w:t>
      </w:r>
      <w:r>
        <w:rPr>
          <w:sz w:val="20"/>
        </w:rPr>
        <w:t>and</w:t>
      </w:r>
      <w:r>
        <w:rPr>
          <w:spacing w:val="-5"/>
          <w:sz w:val="20"/>
        </w:rPr>
        <w:t> </w:t>
      </w:r>
      <w:r>
        <w:rPr>
          <w:sz w:val="20"/>
        </w:rPr>
        <w:t>deployment</w:t>
      </w:r>
      <w:r>
        <w:rPr>
          <w:spacing w:val="-7"/>
          <w:sz w:val="20"/>
        </w:rPr>
        <w:t> </w:t>
      </w:r>
      <w:r>
        <w:rPr>
          <w:sz w:val="20"/>
        </w:rPr>
        <w:t>as</w:t>
      </w:r>
      <w:r>
        <w:rPr>
          <w:spacing w:val="-6"/>
          <w:sz w:val="20"/>
        </w:rPr>
        <w:t> </w:t>
      </w:r>
      <w:r>
        <w:rPr>
          <w:spacing w:val="-2"/>
          <w:sz w:val="20"/>
        </w:rPr>
        <w:t>necessary</w:t>
      </w:r>
    </w:p>
    <w:p>
      <w:pPr>
        <w:pStyle w:val="ListParagraph"/>
        <w:numPr>
          <w:ilvl w:val="0"/>
          <w:numId w:val="187"/>
        </w:numPr>
        <w:tabs>
          <w:tab w:pos="1373" w:val="left" w:leader="none"/>
          <w:tab w:pos="1793" w:val="left" w:leader="none"/>
        </w:tabs>
        <w:spacing w:line="240" w:lineRule="auto" w:before="36" w:after="0"/>
        <w:ind w:left="1373" w:right="0" w:hanging="1097"/>
        <w:jc w:val="left"/>
        <w:rPr>
          <w:sz w:val="20"/>
        </w:rPr>
      </w:pPr>
      <w:r>
        <w:rPr>
          <w:spacing w:val="-5"/>
          <w:sz w:val="20"/>
        </w:rPr>
        <w:t>c)</w:t>
      </w:r>
      <w:r>
        <w:rPr>
          <w:sz w:val="20"/>
        </w:rPr>
        <w:tab/>
        <w:t>Apply</w:t>
      </w:r>
      <w:r>
        <w:rPr>
          <w:spacing w:val="-4"/>
          <w:sz w:val="20"/>
        </w:rPr>
        <w:t> </w:t>
      </w:r>
      <w:r>
        <w:rPr>
          <w:sz w:val="20"/>
        </w:rPr>
        <w:t>MIMO</w:t>
      </w:r>
      <w:r>
        <w:rPr>
          <w:spacing w:val="-5"/>
          <w:sz w:val="20"/>
        </w:rPr>
        <w:t> </w:t>
      </w:r>
      <w:r>
        <w:rPr>
          <w:sz w:val="20"/>
        </w:rPr>
        <w:t>pairing</w:t>
      </w:r>
      <w:r>
        <w:rPr>
          <w:spacing w:val="-4"/>
          <w:sz w:val="20"/>
        </w:rPr>
        <w:t> </w:t>
      </w:r>
      <w:r>
        <w:rPr>
          <w:sz w:val="20"/>
        </w:rPr>
        <w:t>control</w:t>
      </w:r>
      <w:r>
        <w:rPr>
          <w:spacing w:val="-7"/>
          <w:sz w:val="20"/>
        </w:rPr>
        <w:t> </w:t>
      </w:r>
      <w:r>
        <w:rPr>
          <w:sz w:val="20"/>
        </w:rPr>
        <w:t>recommendations</w:t>
      </w:r>
      <w:r>
        <w:rPr>
          <w:spacing w:val="-5"/>
          <w:sz w:val="20"/>
        </w:rPr>
        <w:t> </w:t>
      </w:r>
      <w:r>
        <w:rPr>
          <w:sz w:val="20"/>
        </w:rPr>
        <w:t>from</w:t>
      </w:r>
      <w:r>
        <w:rPr>
          <w:spacing w:val="-4"/>
          <w:sz w:val="20"/>
        </w:rPr>
        <w:t> </w:t>
      </w:r>
      <w:r>
        <w:rPr>
          <w:sz w:val="20"/>
        </w:rPr>
        <w:t>rApp</w:t>
      </w:r>
      <w:r>
        <w:rPr>
          <w:spacing w:val="-6"/>
          <w:sz w:val="20"/>
        </w:rPr>
        <w:t> </w:t>
      </w:r>
      <w:r>
        <w:rPr>
          <w:sz w:val="20"/>
        </w:rPr>
        <w:t>via</w:t>
      </w:r>
      <w:r>
        <w:rPr>
          <w:spacing w:val="-4"/>
          <w:sz w:val="20"/>
        </w:rPr>
        <w:t> </w:t>
      </w:r>
      <w:r>
        <w:rPr>
          <w:sz w:val="20"/>
        </w:rPr>
        <w:t>R1</w:t>
      </w:r>
      <w:r>
        <w:rPr>
          <w:spacing w:val="-4"/>
          <w:sz w:val="20"/>
        </w:rPr>
        <w:t> </w:t>
      </w:r>
      <w:r>
        <w:rPr>
          <w:sz w:val="20"/>
        </w:rPr>
        <w:t>and</w:t>
      </w:r>
      <w:r>
        <w:rPr>
          <w:spacing w:val="-4"/>
          <w:sz w:val="20"/>
        </w:rPr>
        <w:t> </w:t>
      </w:r>
      <w:r>
        <w:rPr>
          <w:sz w:val="20"/>
        </w:rPr>
        <w:t>O1</w:t>
      </w:r>
      <w:r>
        <w:rPr>
          <w:spacing w:val="-3"/>
          <w:sz w:val="20"/>
        </w:rPr>
        <w:t> </w:t>
      </w:r>
      <w:r>
        <w:rPr>
          <w:sz w:val="20"/>
        </w:rPr>
        <w:t>interface</w:t>
      </w:r>
      <w:r>
        <w:rPr>
          <w:spacing w:val="-5"/>
          <w:sz w:val="20"/>
        </w:rPr>
        <w:t> </w:t>
      </w:r>
      <w:r>
        <w:rPr>
          <w:sz w:val="20"/>
        </w:rPr>
        <w:t>using</w:t>
      </w:r>
      <w:r>
        <w:rPr>
          <w:spacing w:val="-6"/>
          <w:sz w:val="20"/>
        </w:rPr>
        <w:t> </w:t>
      </w:r>
      <w:r>
        <w:rPr>
          <w:sz w:val="20"/>
        </w:rPr>
        <w:t>config</w:t>
      </w:r>
      <w:r>
        <w:rPr>
          <w:spacing w:val="-3"/>
          <w:sz w:val="20"/>
        </w:rPr>
        <w:t> </w:t>
      </w:r>
      <w:r>
        <w:rPr>
          <w:spacing w:val="-2"/>
          <w:sz w:val="20"/>
        </w:rPr>
        <w:t>management</w:t>
      </w:r>
    </w:p>
    <w:p>
      <w:pPr>
        <w:pStyle w:val="ListParagraph"/>
        <w:numPr>
          <w:ilvl w:val="0"/>
          <w:numId w:val="187"/>
        </w:numPr>
        <w:tabs>
          <w:tab w:pos="1793" w:val="left" w:leader="none"/>
        </w:tabs>
        <w:spacing w:line="240" w:lineRule="auto" w:before="34" w:after="0"/>
        <w:ind w:left="1793" w:right="0" w:hanging="1618"/>
        <w:jc w:val="left"/>
        <w:rPr>
          <w:sz w:val="20"/>
        </w:rPr>
      </w:pPr>
      <w:r>
        <w:rPr>
          <w:spacing w:val="-2"/>
          <w:sz w:val="20"/>
        </w:rPr>
        <w:t>service.</w:t>
      </w:r>
    </w:p>
    <w:p>
      <w:pPr>
        <w:pStyle w:val="ListParagraph"/>
        <w:numPr>
          <w:ilvl w:val="0"/>
          <w:numId w:val="187"/>
        </w:numPr>
        <w:tabs>
          <w:tab w:pos="952" w:val="left" w:leader="none"/>
          <w:tab w:pos="1373" w:val="left" w:leader="none"/>
        </w:tabs>
        <w:spacing w:line="240" w:lineRule="auto" w:before="34" w:after="0"/>
        <w:ind w:left="952" w:right="0" w:hanging="777"/>
        <w:jc w:val="left"/>
        <w:rPr>
          <w:sz w:val="20"/>
        </w:rPr>
      </w:pPr>
      <w:r>
        <w:rPr>
          <w:spacing w:val="-5"/>
          <w:sz w:val="20"/>
        </w:rPr>
        <w:t>2)</w:t>
      </w:r>
      <w:r>
        <w:rPr>
          <w:sz w:val="20"/>
        </w:rPr>
        <w:tab/>
        <w:t>O-CU</w:t>
      </w:r>
      <w:r>
        <w:rPr>
          <w:spacing w:val="-6"/>
          <w:sz w:val="20"/>
        </w:rPr>
        <w:t> </w:t>
      </w:r>
      <w:r>
        <w:rPr>
          <w:spacing w:val="-2"/>
          <w:sz w:val="20"/>
        </w:rPr>
        <w:t>nodes</w:t>
      </w:r>
    </w:p>
    <w:p>
      <w:pPr>
        <w:pStyle w:val="ListParagraph"/>
        <w:numPr>
          <w:ilvl w:val="0"/>
          <w:numId w:val="187"/>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Report</w:t>
      </w:r>
      <w:r>
        <w:rPr>
          <w:spacing w:val="-6"/>
          <w:sz w:val="20"/>
        </w:rPr>
        <w:t> </w:t>
      </w:r>
      <w:r>
        <w:rPr>
          <w:sz w:val="20"/>
        </w:rPr>
        <w:t>current</w:t>
      </w:r>
      <w:r>
        <w:rPr>
          <w:spacing w:val="-6"/>
          <w:sz w:val="20"/>
        </w:rPr>
        <w:t> </w:t>
      </w:r>
      <w:r>
        <w:rPr>
          <w:sz w:val="20"/>
        </w:rPr>
        <w:t>configuration</w:t>
      </w:r>
      <w:r>
        <w:rPr>
          <w:spacing w:val="-3"/>
          <w:sz w:val="20"/>
        </w:rPr>
        <w:t> </w:t>
      </w:r>
      <w:r>
        <w:rPr>
          <w:sz w:val="20"/>
        </w:rPr>
        <w:t>and</w:t>
      </w:r>
      <w:r>
        <w:rPr>
          <w:spacing w:val="-4"/>
          <w:sz w:val="20"/>
        </w:rPr>
        <w:t> </w:t>
      </w:r>
      <w:r>
        <w:rPr>
          <w:sz w:val="20"/>
        </w:rPr>
        <w:t>performance</w:t>
      </w:r>
      <w:r>
        <w:rPr>
          <w:spacing w:val="-5"/>
          <w:sz w:val="20"/>
        </w:rPr>
        <w:t> </w:t>
      </w:r>
      <w:r>
        <w:rPr>
          <w:sz w:val="20"/>
        </w:rPr>
        <w:t>data</w:t>
      </w:r>
      <w:r>
        <w:rPr>
          <w:spacing w:val="-5"/>
          <w:sz w:val="20"/>
        </w:rPr>
        <w:t> </w:t>
      </w:r>
      <w:r>
        <w:rPr>
          <w:sz w:val="20"/>
        </w:rPr>
        <w:t>to</w:t>
      </w:r>
      <w:r>
        <w:rPr>
          <w:spacing w:val="-6"/>
          <w:sz w:val="20"/>
        </w:rPr>
        <w:t> </w:t>
      </w:r>
      <w:r>
        <w:rPr>
          <w:sz w:val="20"/>
        </w:rPr>
        <w:t>non-RT</w:t>
      </w:r>
      <w:r>
        <w:rPr>
          <w:spacing w:val="-5"/>
          <w:sz w:val="20"/>
        </w:rPr>
        <w:t> </w:t>
      </w:r>
      <w:r>
        <w:rPr>
          <w:sz w:val="20"/>
        </w:rPr>
        <w:t>RIC</w:t>
      </w:r>
      <w:r>
        <w:rPr>
          <w:spacing w:val="-5"/>
          <w:sz w:val="20"/>
        </w:rPr>
        <w:t> </w:t>
      </w:r>
      <w:r>
        <w:rPr>
          <w:sz w:val="20"/>
        </w:rPr>
        <w:t>rApp</w:t>
      </w:r>
      <w:r>
        <w:rPr>
          <w:spacing w:val="-4"/>
          <w:sz w:val="20"/>
        </w:rPr>
        <w:t> </w:t>
      </w:r>
      <w:r>
        <w:rPr>
          <w:sz w:val="20"/>
        </w:rPr>
        <w:t>via</w:t>
      </w:r>
      <w:r>
        <w:rPr>
          <w:spacing w:val="-5"/>
          <w:sz w:val="20"/>
        </w:rPr>
        <w:t> </w:t>
      </w:r>
      <w:r>
        <w:rPr>
          <w:sz w:val="20"/>
        </w:rPr>
        <w:t>O1</w:t>
      </w:r>
      <w:r>
        <w:rPr>
          <w:spacing w:val="-4"/>
          <w:sz w:val="20"/>
        </w:rPr>
        <w:t> </w:t>
      </w:r>
      <w:r>
        <w:rPr>
          <w:sz w:val="20"/>
        </w:rPr>
        <w:t>interface</w:t>
      </w:r>
      <w:r>
        <w:rPr>
          <w:spacing w:val="-4"/>
          <w:sz w:val="20"/>
        </w:rPr>
        <w:t> </w:t>
      </w:r>
      <w:r>
        <w:rPr>
          <w:sz w:val="20"/>
        </w:rPr>
        <w:t>if</w:t>
      </w:r>
      <w:r>
        <w:rPr>
          <w:spacing w:val="-5"/>
          <w:sz w:val="20"/>
        </w:rPr>
        <w:t> </w:t>
      </w:r>
      <w:r>
        <w:rPr>
          <w:spacing w:val="-2"/>
          <w:sz w:val="20"/>
        </w:rPr>
        <w:t>requested.</w:t>
      </w:r>
    </w:p>
    <w:p>
      <w:pPr>
        <w:pStyle w:val="ListParagraph"/>
        <w:numPr>
          <w:ilvl w:val="0"/>
          <w:numId w:val="187"/>
        </w:numPr>
        <w:tabs>
          <w:tab w:pos="952" w:val="left" w:leader="none"/>
          <w:tab w:pos="1373" w:val="left" w:leader="none"/>
        </w:tabs>
        <w:spacing w:line="240" w:lineRule="auto" w:before="34" w:after="0"/>
        <w:ind w:left="952" w:right="0" w:hanging="777"/>
        <w:jc w:val="left"/>
        <w:rPr>
          <w:sz w:val="20"/>
        </w:rPr>
      </w:pPr>
      <w:r>
        <w:rPr>
          <w:spacing w:val="-5"/>
          <w:sz w:val="20"/>
        </w:rPr>
        <w:t>3)</w:t>
      </w:r>
      <w:r>
        <w:rPr>
          <w:sz w:val="20"/>
        </w:rPr>
        <w:tab/>
        <w:t>O-DU</w:t>
      </w:r>
      <w:r>
        <w:rPr>
          <w:spacing w:val="-5"/>
          <w:sz w:val="20"/>
        </w:rPr>
        <w:t> </w:t>
      </w:r>
      <w:r>
        <w:rPr>
          <w:spacing w:val="-2"/>
          <w:sz w:val="20"/>
        </w:rPr>
        <w:t>nodes</w:t>
      </w:r>
    </w:p>
    <w:p>
      <w:pPr>
        <w:spacing w:after="0" w:line="240" w:lineRule="auto"/>
        <w:jc w:val="left"/>
        <w:rPr>
          <w:sz w:val="20"/>
        </w:rPr>
        <w:sectPr>
          <w:pgSz w:w="11910" w:h="16850"/>
          <w:pgMar w:header="867" w:footer="853" w:top="1520" w:bottom="1040" w:left="180" w:right="380"/>
        </w:sectPr>
      </w:pPr>
    </w:p>
    <w:p>
      <w:pPr>
        <w:pStyle w:val="ListParagraph"/>
        <w:numPr>
          <w:ilvl w:val="1"/>
          <w:numId w:val="187"/>
        </w:numPr>
        <w:tabs>
          <w:tab w:pos="1373" w:val="left" w:leader="none"/>
          <w:tab w:pos="1793" w:val="left" w:leader="none"/>
        </w:tabs>
        <w:spacing w:line="240" w:lineRule="auto" w:before="228" w:after="0"/>
        <w:ind w:left="1373" w:right="0" w:hanging="1097"/>
        <w:jc w:val="left"/>
        <w:rPr>
          <w:sz w:val="20"/>
        </w:rPr>
      </w:pPr>
      <w:r>
        <w:rPr>
          <w:spacing w:val="-5"/>
          <w:sz w:val="20"/>
        </w:rPr>
        <w:t>a)</w:t>
      </w:r>
      <w:r>
        <w:rPr>
          <w:sz w:val="20"/>
        </w:rPr>
        <w:tab/>
        <w:t>Report</w:t>
      </w:r>
      <w:r>
        <w:rPr>
          <w:spacing w:val="-6"/>
          <w:sz w:val="20"/>
        </w:rPr>
        <w:t> </w:t>
      </w:r>
      <w:r>
        <w:rPr>
          <w:sz w:val="20"/>
        </w:rPr>
        <w:t>current</w:t>
      </w:r>
      <w:r>
        <w:rPr>
          <w:spacing w:val="-5"/>
          <w:sz w:val="20"/>
        </w:rPr>
        <w:t> </w:t>
      </w:r>
      <w:r>
        <w:rPr>
          <w:sz w:val="20"/>
        </w:rPr>
        <w:t>configuration</w:t>
      </w:r>
      <w:r>
        <w:rPr>
          <w:spacing w:val="-4"/>
          <w:sz w:val="20"/>
        </w:rPr>
        <w:t> </w:t>
      </w:r>
      <w:r>
        <w:rPr>
          <w:sz w:val="20"/>
        </w:rPr>
        <w:t>and</w:t>
      </w:r>
      <w:r>
        <w:rPr>
          <w:spacing w:val="-3"/>
          <w:sz w:val="20"/>
        </w:rPr>
        <w:t> </w:t>
      </w:r>
      <w:r>
        <w:rPr>
          <w:sz w:val="20"/>
        </w:rPr>
        <w:t>performance</w:t>
      </w:r>
      <w:r>
        <w:rPr>
          <w:spacing w:val="-4"/>
          <w:sz w:val="20"/>
        </w:rPr>
        <w:t> </w:t>
      </w:r>
      <w:r>
        <w:rPr>
          <w:sz w:val="20"/>
        </w:rPr>
        <w:t>data</w:t>
      </w:r>
      <w:r>
        <w:rPr>
          <w:spacing w:val="-5"/>
          <w:sz w:val="20"/>
        </w:rPr>
        <w:t> </w:t>
      </w:r>
      <w:r>
        <w:rPr>
          <w:sz w:val="20"/>
        </w:rPr>
        <w:t>to</w:t>
      </w:r>
      <w:r>
        <w:rPr>
          <w:spacing w:val="-6"/>
          <w:sz w:val="20"/>
        </w:rPr>
        <w:t> </w:t>
      </w:r>
      <w:r>
        <w:rPr>
          <w:sz w:val="20"/>
        </w:rPr>
        <w:t>non-RT</w:t>
      </w:r>
      <w:r>
        <w:rPr>
          <w:spacing w:val="-4"/>
          <w:sz w:val="20"/>
        </w:rPr>
        <w:t> </w:t>
      </w:r>
      <w:r>
        <w:rPr>
          <w:sz w:val="20"/>
        </w:rPr>
        <w:t>RIC</w:t>
      </w:r>
      <w:r>
        <w:rPr>
          <w:spacing w:val="-6"/>
          <w:sz w:val="20"/>
        </w:rPr>
        <w:t> </w:t>
      </w:r>
      <w:r>
        <w:rPr>
          <w:sz w:val="20"/>
        </w:rPr>
        <w:t>rApp</w:t>
      </w:r>
      <w:r>
        <w:rPr>
          <w:spacing w:val="-3"/>
          <w:sz w:val="20"/>
        </w:rPr>
        <w:t> </w:t>
      </w:r>
      <w:r>
        <w:rPr>
          <w:sz w:val="20"/>
        </w:rPr>
        <w:t>via</w:t>
      </w:r>
      <w:r>
        <w:rPr>
          <w:spacing w:val="-4"/>
          <w:sz w:val="20"/>
        </w:rPr>
        <w:t> </w:t>
      </w:r>
      <w:r>
        <w:rPr>
          <w:sz w:val="20"/>
        </w:rPr>
        <w:t>O1</w:t>
      </w:r>
      <w:r>
        <w:rPr>
          <w:spacing w:val="-4"/>
          <w:sz w:val="20"/>
        </w:rPr>
        <w:t> </w:t>
      </w:r>
      <w:r>
        <w:rPr>
          <w:spacing w:val="-2"/>
          <w:sz w:val="20"/>
        </w:rPr>
        <w:t>interface.</w:t>
      </w:r>
    </w:p>
    <w:p>
      <w:pPr>
        <w:pStyle w:val="ListParagraph"/>
        <w:numPr>
          <w:ilvl w:val="1"/>
          <w:numId w:val="187"/>
        </w:numPr>
        <w:tabs>
          <w:tab w:pos="1373" w:val="left" w:leader="none"/>
          <w:tab w:pos="1793" w:val="left" w:leader="none"/>
        </w:tabs>
        <w:spacing w:line="297" w:lineRule="auto" w:before="37" w:after="0"/>
        <w:ind w:left="276" w:right="3396" w:firstLine="0"/>
        <w:jc w:val="left"/>
        <w:rPr>
          <w:sz w:val="20"/>
        </w:rPr>
      </w:pPr>
      <w:r>
        <w:rPr>
          <w:spacing w:val="-6"/>
          <w:sz w:val="20"/>
        </w:rPr>
        <w:t>b)</w:t>
      </w:r>
      <w:r>
        <w:rPr>
          <w:sz w:val="20"/>
        </w:rPr>
        <w:tab/>
        <w:t>Apply</w:t>
      </w:r>
      <w:r>
        <w:rPr>
          <w:spacing w:val="-3"/>
          <w:sz w:val="20"/>
        </w:rPr>
        <w:t> </w:t>
      </w:r>
      <w:r>
        <w:rPr>
          <w:sz w:val="20"/>
        </w:rPr>
        <w:t>MIMO</w:t>
      </w:r>
      <w:r>
        <w:rPr>
          <w:spacing w:val="-4"/>
          <w:sz w:val="20"/>
        </w:rPr>
        <w:t> </w:t>
      </w:r>
      <w:r>
        <w:rPr>
          <w:sz w:val="20"/>
        </w:rPr>
        <w:t>pairing</w:t>
      </w:r>
      <w:r>
        <w:rPr>
          <w:spacing w:val="-3"/>
          <w:sz w:val="20"/>
        </w:rPr>
        <w:t> </w:t>
      </w:r>
      <w:r>
        <w:rPr>
          <w:sz w:val="20"/>
        </w:rPr>
        <w:t>control</w:t>
      </w:r>
      <w:r>
        <w:rPr>
          <w:spacing w:val="-7"/>
          <w:sz w:val="20"/>
        </w:rPr>
        <w:t> </w:t>
      </w:r>
      <w:r>
        <w:rPr>
          <w:sz w:val="20"/>
        </w:rPr>
        <w:t>related</w:t>
      </w:r>
      <w:r>
        <w:rPr>
          <w:spacing w:val="-3"/>
          <w:sz w:val="20"/>
        </w:rPr>
        <w:t> </w:t>
      </w:r>
      <w:r>
        <w:rPr>
          <w:sz w:val="20"/>
        </w:rPr>
        <w:t>knobs</w:t>
      </w:r>
      <w:r>
        <w:rPr>
          <w:spacing w:val="-5"/>
          <w:sz w:val="20"/>
        </w:rPr>
        <w:t> </w:t>
      </w:r>
      <w:r>
        <w:rPr>
          <w:sz w:val="20"/>
        </w:rPr>
        <w:t>based</w:t>
      </w:r>
      <w:r>
        <w:rPr>
          <w:spacing w:val="-3"/>
          <w:sz w:val="20"/>
        </w:rPr>
        <w:t> </w:t>
      </w:r>
      <w:r>
        <w:rPr>
          <w:sz w:val="20"/>
        </w:rPr>
        <w:t>on</w:t>
      </w:r>
      <w:r>
        <w:rPr>
          <w:spacing w:val="-3"/>
          <w:sz w:val="20"/>
        </w:rPr>
        <w:t> </w:t>
      </w:r>
      <w:r>
        <w:rPr>
          <w:sz w:val="20"/>
        </w:rPr>
        <w:t>rAPP</w:t>
      </w:r>
      <w:r>
        <w:rPr>
          <w:spacing w:val="-5"/>
          <w:sz w:val="20"/>
        </w:rPr>
        <w:t> </w:t>
      </w:r>
      <w:r>
        <w:rPr>
          <w:sz w:val="20"/>
        </w:rPr>
        <w:t>recommendation. </w:t>
      </w:r>
      <w:r>
        <w:rPr>
          <w:spacing w:val="-10"/>
          <w:sz w:val="20"/>
        </w:rPr>
        <w:t>3</w:t>
      </w:r>
    </w:p>
    <w:p>
      <w:pPr>
        <w:pStyle w:val="Heading4"/>
        <w:numPr>
          <w:ilvl w:val="0"/>
          <w:numId w:val="186"/>
        </w:numPr>
        <w:tabs>
          <w:tab w:pos="962" w:val="left" w:leader="none"/>
        </w:tabs>
        <w:spacing w:line="240" w:lineRule="auto" w:before="181" w:after="0"/>
        <w:ind w:left="962" w:right="0" w:hanging="686"/>
        <w:jc w:val="left"/>
        <w:rPr>
          <w:rFonts w:ascii="Times New Roman"/>
          <w:position w:val="1"/>
          <w:sz w:val="20"/>
        </w:rPr>
      </w:pPr>
      <w:r>
        <w:rPr>
          <w:rFonts w:ascii="Times New Roman"/>
          <w:sz w:val="20"/>
        </w:rPr>
        <w:drawing>
          <wp:inline distT="0" distB="0" distL="0" distR="0">
            <wp:extent cx="457954" cy="113385"/>
            <wp:effectExtent l="0" t="0" r="0" b="0"/>
            <wp:docPr id="1038" name="Image 1038"/>
            <wp:cNvGraphicFramePr>
              <a:graphicFrameLocks/>
            </wp:cNvGraphicFramePr>
            <a:graphic>
              <a:graphicData uri="http://schemas.openxmlformats.org/drawingml/2006/picture">
                <pic:pic>
                  <pic:nvPicPr>
                    <pic:cNvPr id="1038" name="Image 1038"/>
                    <pic:cNvPicPr/>
                  </pic:nvPicPr>
                  <pic:blipFill>
                    <a:blip r:embed="rId148" cstate="print"/>
                    <a:stretch>
                      <a:fillRect/>
                    </a:stretch>
                  </pic:blipFill>
                  <pic:spPr>
                    <a:xfrm>
                      <a:off x="0" y="0"/>
                      <a:ext cx="45795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Impact Analysis on O-RAN WGs</w:t>
      </w:r>
    </w:p>
    <w:p>
      <w:pPr>
        <w:pStyle w:val="ListParagraph"/>
        <w:numPr>
          <w:ilvl w:val="0"/>
          <w:numId w:val="186"/>
        </w:numPr>
        <w:tabs>
          <w:tab w:pos="952" w:val="left" w:leader="none"/>
        </w:tabs>
        <w:spacing w:line="240" w:lineRule="auto" w:before="204" w:after="0"/>
        <w:ind w:left="952" w:right="0" w:hanging="676"/>
        <w:jc w:val="left"/>
        <w:rPr>
          <w:sz w:val="20"/>
        </w:rPr>
      </w:pPr>
      <w:r>
        <w:rPr>
          <w:i/>
          <w:sz w:val="20"/>
        </w:rPr>
        <w:t>Editor’s</w:t>
      </w:r>
      <w:r>
        <w:rPr>
          <w:i/>
          <w:spacing w:val="-3"/>
          <w:sz w:val="20"/>
        </w:rPr>
        <w:t> </w:t>
      </w:r>
      <w:r>
        <w:rPr>
          <w:i/>
          <w:sz w:val="20"/>
        </w:rPr>
        <w:t>note:</w:t>
      </w:r>
      <w:r>
        <w:rPr>
          <w:i/>
          <w:spacing w:val="-2"/>
          <w:sz w:val="20"/>
        </w:rPr>
        <w:t> </w:t>
      </w:r>
      <w:r>
        <w:rPr>
          <w:i/>
          <w:sz w:val="20"/>
        </w:rPr>
        <w:t>This</w:t>
      </w:r>
      <w:r>
        <w:rPr>
          <w:i/>
          <w:spacing w:val="-4"/>
          <w:sz w:val="20"/>
        </w:rPr>
        <w:t> </w:t>
      </w:r>
      <w:r>
        <w:rPr>
          <w:i/>
          <w:sz w:val="20"/>
        </w:rPr>
        <w:t>is</w:t>
      </w:r>
      <w:r>
        <w:rPr>
          <w:i/>
          <w:spacing w:val="-4"/>
          <w:sz w:val="20"/>
        </w:rPr>
        <w:t> </w:t>
      </w:r>
      <w:r>
        <w:rPr>
          <w:i/>
          <w:sz w:val="20"/>
        </w:rPr>
        <w:t>an</w:t>
      </w:r>
      <w:r>
        <w:rPr>
          <w:i/>
          <w:spacing w:val="-2"/>
          <w:sz w:val="20"/>
        </w:rPr>
        <w:t> </w:t>
      </w:r>
      <w:r>
        <w:rPr>
          <w:i/>
          <w:sz w:val="20"/>
        </w:rPr>
        <w:t>initial</w:t>
      </w:r>
      <w:r>
        <w:rPr>
          <w:i/>
          <w:spacing w:val="-4"/>
          <w:sz w:val="20"/>
        </w:rPr>
        <w:t> </w:t>
      </w:r>
      <w:r>
        <w:rPr>
          <w:i/>
          <w:sz w:val="20"/>
        </w:rPr>
        <w:t>impact</w:t>
      </w:r>
      <w:r>
        <w:rPr>
          <w:i/>
          <w:spacing w:val="-4"/>
          <w:sz w:val="20"/>
        </w:rPr>
        <w:t> </w:t>
      </w:r>
      <w:r>
        <w:rPr>
          <w:i/>
          <w:sz w:val="20"/>
        </w:rPr>
        <w:t>analysis</w:t>
      </w:r>
      <w:r>
        <w:rPr>
          <w:i/>
          <w:spacing w:val="-4"/>
          <w:sz w:val="20"/>
        </w:rPr>
        <w:t> </w:t>
      </w:r>
      <w:r>
        <w:rPr>
          <w:i/>
          <w:sz w:val="20"/>
        </w:rPr>
        <w:t>as</w:t>
      </w:r>
      <w:r>
        <w:rPr>
          <w:i/>
          <w:spacing w:val="-4"/>
          <w:sz w:val="20"/>
        </w:rPr>
        <w:t> </w:t>
      </w:r>
      <w:r>
        <w:rPr>
          <w:i/>
          <w:sz w:val="20"/>
        </w:rPr>
        <w:t>part</w:t>
      </w:r>
      <w:r>
        <w:rPr>
          <w:i/>
          <w:spacing w:val="-4"/>
          <w:sz w:val="20"/>
        </w:rPr>
        <w:t> </w:t>
      </w:r>
      <w:r>
        <w:rPr>
          <w:i/>
          <w:sz w:val="20"/>
        </w:rPr>
        <w:t>of</w:t>
      </w:r>
      <w:r>
        <w:rPr>
          <w:i/>
          <w:spacing w:val="-4"/>
          <w:sz w:val="20"/>
        </w:rPr>
        <w:t> </w:t>
      </w:r>
      <w:r>
        <w:rPr>
          <w:i/>
          <w:sz w:val="20"/>
        </w:rPr>
        <w:t>the</w:t>
      </w:r>
      <w:r>
        <w:rPr>
          <w:i/>
          <w:spacing w:val="-3"/>
          <w:sz w:val="20"/>
        </w:rPr>
        <w:t> </w:t>
      </w:r>
      <w:r>
        <w:rPr>
          <w:i/>
          <w:sz w:val="20"/>
        </w:rPr>
        <w:t>WG1</w:t>
      </w:r>
      <w:r>
        <w:rPr>
          <w:i/>
          <w:spacing w:val="-2"/>
          <w:sz w:val="20"/>
        </w:rPr>
        <w:t> </w:t>
      </w:r>
      <w:r>
        <w:rPr>
          <w:i/>
          <w:sz w:val="20"/>
        </w:rPr>
        <w:t>UCTG</w:t>
      </w:r>
      <w:r>
        <w:rPr>
          <w:i/>
          <w:spacing w:val="-3"/>
          <w:sz w:val="20"/>
        </w:rPr>
        <w:t> </w:t>
      </w:r>
      <w:r>
        <w:rPr>
          <w:i/>
          <w:sz w:val="20"/>
        </w:rPr>
        <w:t>work</w:t>
      </w:r>
      <w:r>
        <w:rPr>
          <w:i/>
          <w:spacing w:val="-4"/>
          <w:sz w:val="20"/>
        </w:rPr>
        <w:t> </w:t>
      </w:r>
      <w:r>
        <w:rPr>
          <w:i/>
          <w:sz w:val="20"/>
        </w:rPr>
        <w:t>on</w:t>
      </w:r>
      <w:r>
        <w:rPr>
          <w:i/>
          <w:spacing w:val="-2"/>
          <w:sz w:val="20"/>
        </w:rPr>
        <w:t> </w:t>
      </w:r>
      <w:r>
        <w:rPr>
          <w:i/>
          <w:sz w:val="20"/>
        </w:rPr>
        <w:t>mMIMO.</w:t>
      </w:r>
      <w:r>
        <w:rPr>
          <w:i/>
          <w:spacing w:val="-3"/>
          <w:sz w:val="20"/>
        </w:rPr>
        <w:t> </w:t>
      </w:r>
      <w:r>
        <w:rPr>
          <w:i/>
          <w:sz w:val="20"/>
        </w:rPr>
        <w:t>The</w:t>
      </w:r>
      <w:r>
        <w:rPr>
          <w:i/>
          <w:spacing w:val="-3"/>
          <w:sz w:val="20"/>
        </w:rPr>
        <w:t> </w:t>
      </w:r>
      <w:r>
        <w:rPr>
          <w:i/>
          <w:sz w:val="20"/>
        </w:rPr>
        <w:t>intention</w:t>
      </w:r>
      <w:r>
        <w:rPr>
          <w:i/>
          <w:spacing w:val="-2"/>
          <w:sz w:val="20"/>
        </w:rPr>
        <w:t> </w:t>
      </w:r>
      <w:r>
        <w:rPr>
          <w:i/>
          <w:sz w:val="20"/>
        </w:rPr>
        <w:t>is</w:t>
      </w:r>
      <w:r>
        <w:rPr>
          <w:i/>
          <w:spacing w:val="-4"/>
          <w:sz w:val="20"/>
        </w:rPr>
        <w:t> </w:t>
      </w:r>
      <w:r>
        <w:rPr>
          <w:i/>
          <w:sz w:val="20"/>
        </w:rPr>
        <w:t>to</w:t>
      </w:r>
      <w:r>
        <w:rPr>
          <w:i/>
          <w:spacing w:val="-3"/>
          <w:sz w:val="20"/>
        </w:rPr>
        <w:t> </w:t>
      </w:r>
      <w:r>
        <w:rPr>
          <w:i/>
          <w:spacing w:val="-2"/>
          <w:sz w:val="20"/>
        </w:rPr>
        <w:t>estimate</w:t>
      </w:r>
    </w:p>
    <w:p>
      <w:pPr>
        <w:pStyle w:val="ListParagraph"/>
        <w:numPr>
          <w:ilvl w:val="0"/>
          <w:numId w:val="186"/>
        </w:numPr>
        <w:tabs>
          <w:tab w:pos="952" w:val="left" w:leader="none"/>
        </w:tabs>
        <w:spacing w:line="240" w:lineRule="auto" w:before="17" w:after="0"/>
        <w:ind w:left="952" w:right="0" w:hanging="676"/>
        <w:jc w:val="left"/>
        <w:rPr>
          <w:sz w:val="20"/>
        </w:rPr>
      </w:pPr>
      <w:r>
        <w:rPr>
          <w:i/>
          <w:sz w:val="20"/>
        </w:rPr>
        <w:t>the</w:t>
      </w:r>
      <w:r>
        <w:rPr>
          <w:i/>
          <w:spacing w:val="10"/>
          <w:sz w:val="20"/>
        </w:rPr>
        <w:t> </w:t>
      </w:r>
      <w:r>
        <w:rPr>
          <w:i/>
          <w:sz w:val="20"/>
        </w:rPr>
        <w:t>expected</w:t>
      </w:r>
      <w:r>
        <w:rPr>
          <w:i/>
          <w:spacing w:val="12"/>
          <w:sz w:val="20"/>
        </w:rPr>
        <w:t> </w:t>
      </w:r>
      <w:r>
        <w:rPr>
          <w:i/>
          <w:sz w:val="20"/>
        </w:rPr>
        <w:t>standardization</w:t>
      </w:r>
      <w:r>
        <w:rPr>
          <w:i/>
          <w:spacing w:val="10"/>
          <w:sz w:val="20"/>
        </w:rPr>
        <w:t> </w:t>
      </w:r>
      <w:r>
        <w:rPr>
          <w:i/>
          <w:sz w:val="20"/>
        </w:rPr>
        <w:t>effort</w:t>
      </w:r>
      <w:r>
        <w:rPr>
          <w:i/>
          <w:spacing w:val="10"/>
          <w:sz w:val="20"/>
        </w:rPr>
        <w:t> </w:t>
      </w:r>
      <w:r>
        <w:rPr>
          <w:i/>
          <w:sz w:val="20"/>
        </w:rPr>
        <w:t>within</w:t>
      </w:r>
      <w:r>
        <w:rPr>
          <w:i/>
          <w:spacing w:val="12"/>
          <w:sz w:val="20"/>
        </w:rPr>
        <w:t> </w:t>
      </w:r>
      <w:r>
        <w:rPr>
          <w:i/>
          <w:sz w:val="20"/>
        </w:rPr>
        <w:t>the</w:t>
      </w:r>
      <w:r>
        <w:rPr>
          <w:i/>
          <w:spacing w:val="11"/>
          <w:sz w:val="20"/>
        </w:rPr>
        <w:t> </w:t>
      </w:r>
      <w:r>
        <w:rPr>
          <w:i/>
          <w:sz w:val="20"/>
        </w:rPr>
        <w:t>O-RAN</w:t>
      </w:r>
      <w:r>
        <w:rPr>
          <w:i/>
          <w:spacing w:val="10"/>
          <w:sz w:val="20"/>
        </w:rPr>
        <w:t> </w:t>
      </w:r>
      <w:r>
        <w:rPr>
          <w:i/>
          <w:sz w:val="20"/>
        </w:rPr>
        <w:t>working</w:t>
      </w:r>
      <w:r>
        <w:rPr>
          <w:i/>
          <w:spacing w:val="11"/>
          <w:sz w:val="20"/>
        </w:rPr>
        <w:t> </w:t>
      </w:r>
      <w:r>
        <w:rPr>
          <w:i/>
          <w:sz w:val="20"/>
        </w:rPr>
        <w:t>groups.</w:t>
      </w:r>
      <w:r>
        <w:rPr>
          <w:i/>
          <w:spacing w:val="11"/>
          <w:sz w:val="20"/>
        </w:rPr>
        <w:t> </w:t>
      </w:r>
      <w:r>
        <w:rPr>
          <w:i/>
          <w:sz w:val="20"/>
        </w:rPr>
        <w:t>It</w:t>
      </w:r>
      <w:r>
        <w:rPr>
          <w:i/>
          <w:spacing w:val="11"/>
          <w:sz w:val="20"/>
        </w:rPr>
        <w:t> </w:t>
      </w:r>
      <w:r>
        <w:rPr>
          <w:i/>
          <w:sz w:val="20"/>
        </w:rPr>
        <w:t>is</w:t>
      </w:r>
      <w:r>
        <w:rPr>
          <w:i/>
          <w:spacing w:val="9"/>
          <w:sz w:val="20"/>
        </w:rPr>
        <w:t> </w:t>
      </w:r>
      <w:r>
        <w:rPr>
          <w:i/>
          <w:sz w:val="20"/>
        </w:rPr>
        <w:t>up</w:t>
      </w:r>
      <w:r>
        <w:rPr>
          <w:i/>
          <w:spacing w:val="12"/>
          <w:sz w:val="20"/>
        </w:rPr>
        <w:t> </w:t>
      </w:r>
      <w:r>
        <w:rPr>
          <w:i/>
          <w:sz w:val="20"/>
        </w:rPr>
        <w:t>to</w:t>
      </w:r>
      <w:r>
        <w:rPr>
          <w:i/>
          <w:spacing w:val="12"/>
          <w:sz w:val="20"/>
        </w:rPr>
        <w:t> </w:t>
      </w:r>
      <w:r>
        <w:rPr>
          <w:i/>
          <w:sz w:val="20"/>
        </w:rPr>
        <w:t>the</w:t>
      </w:r>
      <w:r>
        <w:rPr>
          <w:i/>
          <w:spacing w:val="9"/>
          <w:sz w:val="20"/>
        </w:rPr>
        <w:t> </w:t>
      </w:r>
      <w:r>
        <w:rPr>
          <w:i/>
          <w:sz w:val="20"/>
        </w:rPr>
        <w:t>WGs</w:t>
      </w:r>
      <w:r>
        <w:rPr>
          <w:i/>
          <w:spacing w:val="9"/>
          <w:sz w:val="20"/>
        </w:rPr>
        <w:t> </w:t>
      </w:r>
      <w:r>
        <w:rPr>
          <w:i/>
          <w:sz w:val="20"/>
        </w:rPr>
        <w:t>to</w:t>
      </w:r>
      <w:r>
        <w:rPr>
          <w:i/>
          <w:spacing w:val="12"/>
          <w:sz w:val="20"/>
        </w:rPr>
        <w:t> </w:t>
      </w:r>
      <w:r>
        <w:rPr>
          <w:i/>
          <w:sz w:val="20"/>
        </w:rPr>
        <w:t>decide</w:t>
      </w:r>
      <w:r>
        <w:rPr>
          <w:i/>
          <w:spacing w:val="11"/>
          <w:sz w:val="20"/>
        </w:rPr>
        <w:t> </w:t>
      </w:r>
      <w:r>
        <w:rPr>
          <w:i/>
          <w:sz w:val="20"/>
        </w:rPr>
        <w:t>how</w:t>
      </w:r>
      <w:r>
        <w:rPr>
          <w:i/>
          <w:spacing w:val="10"/>
          <w:sz w:val="20"/>
        </w:rPr>
        <w:t> </w:t>
      </w:r>
      <w:r>
        <w:rPr>
          <w:i/>
          <w:sz w:val="20"/>
        </w:rPr>
        <w:t>the</w:t>
      </w:r>
      <w:r>
        <w:rPr>
          <w:i/>
          <w:spacing w:val="10"/>
          <w:sz w:val="20"/>
        </w:rPr>
        <w:t> </w:t>
      </w:r>
      <w:r>
        <w:rPr>
          <w:i/>
          <w:spacing w:val="-2"/>
          <w:sz w:val="20"/>
        </w:rPr>
        <w:t>mMIMO</w:t>
      </w:r>
    </w:p>
    <w:p>
      <w:pPr>
        <w:pStyle w:val="ListParagraph"/>
        <w:numPr>
          <w:ilvl w:val="0"/>
          <w:numId w:val="186"/>
        </w:numPr>
        <w:tabs>
          <w:tab w:pos="952" w:val="left" w:leader="none"/>
        </w:tabs>
        <w:spacing w:line="240" w:lineRule="auto" w:before="17" w:after="0"/>
        <w:ind w:left="952" w:right="0" w:hanging="676"/>
        <w:jc w:val="left"/>
        <w:rPr>
          <w:sz w:val="20"/>
        </w:rPr>
      </w:pPr>
      <w:r>
        <w:rPr>
          <w:i/>
          <w:sz w:val="20"/>
        </w:rPr>
        <w:t>functionality</w:t>
      </w:r>
      <w:r>
        <w:rPr>
          <w:i/>
          <w:spacing w:val="22"/>
          <w:sz w:val="20"/>
        </w:rPr>
        <w:t> </w:t>
      </w:r>
      <w:r>
        <w:rPr>
          <w:i/>
          <w:sz w:val="20"/>
        </w:rPr>
        <w:t>should</w:t>
      </w:r>
      <w:r>
        <w:rPr>
          <w:i/>
          <w:spacing w:val="20"/>
          <w:sz w:val="20"/>
        </w:rPr>
        <w:t> </w:t>
      </w:r>
      <w:r>
        <w:rPr>
          <w:i/>
          <w:sz w:val="20"/>
        </w:rPr>
        <w:t>be</w:t>
      </w:r>
      <w:r>
        <w:rPr>
          <w:i/>
          <w:spacing w:val="23"/>
          <w:sz w:val="20"/>
        </w:rPr>
        <w:t> </w:t>
      </w:r>
      <w:r>
        <w:rPr>
          <w:i/>
          <w:sz w:val="20"/>
        </w:rPr>
        <w:t>specified</w:t>
      </w:r>
      <w:r>
        <w:rPr>
          <w:i/>
          <w:spacing w:val="23"/>
          <w:sz w:val="20"/>
        </w:rPr>
        <w:t> </w:t>
      </w:r>
      <w:r>
        <w:rPr>
          <w:i/>
          <w:sz w:val="20"/>
        </w:rPr>
        <w:t>in</w:t>
      </w:r>
      <w:r>
        <w:rPr>
          <w:i/>
          <w:spacing w:val="23"/>
          <w:sz w:val="20"/>
        </w:rPr>
        <w:t> </w:t>
      </w:r>
      <w:r>
        <w:rPr>
          <w:i/>
          <w:sz w:val="20"/>
        </w:rPr>
        <w:t>specifications</w:t>
      </w:r>
      <w:r>
        <w:rPr>
          <w:i/>
          <w:spacing w:val="20"/>
          <w:sz w:val="20"/>
        </w:rPr>
        <w:t> </w:t>
      </w:r>
      <w:r>
        <w:rPr>
          <w:i/>
          <w:sz w:val="20"/>
        </w:rPr>
        <w:t>of</w:t>
      </w:r>
      <w:r>
        <w:rPr>
          <w:i/>
          <w:spacing w:val="22"/>
          <w:sz w:val="20"/>
        </w:rPr>
        <w:t> </w:t>
      </w:r>
      <w:r>
        <w:rPr>
          <w:i/>
          <w:sz w:val="20"/>
        </w:rPr>
        <w:t>each</w:t>
      </w:r>
      <w:r>
        <w:rPr>
          <w:i/>
          <w:spacing w:val="21"/>
          <w:sz w:val="20"/>
        </w:rPr>
        <w:t> </w:t>
      </w:r>
      <w:r>
        <w:rPr>
          <w:i/>
          <w:sz w:val="20"/>
        </w:rPr>
        <w:t>WG,</w:t>
      </w:r>
      <w:r>
        <w:rPr>
          <w:i/>
          <w:spacing w:val="24"/>
          <w:sz w:val="20"/>
        </w:rPr>
        <w:t> </w:t>
      </w:r>
      <w:r>
        <w:rPr>
          <w:i/>
          <w:sz w:val="20"/>
        </w:rPr>
        <w:t>and</w:t>
      </w:r>
      <w:r>
        <w:rPr>
          <w:i/>
          <w:spacing w:val="23"/>
          <w:sz w:val="20"/>
        </w:rPr>
        <w:t> </w:t>
      </w:r>
      <w:r>
        <w:rPr>
          <w:i/>
          <w:sz w:val="20"/>
        </w:rPr>
        <w:t>whether</w:t>
      </w:r>
      <w:r>
        <w:rPr>
          <w:i/>
          <w:spacing w:val="22"/>
          <w:sz w:val="20"/>
        </w:rPr>
        <w:t> </w:t>
      </w:r>
      <w:r>
        <w:rPr>
          <w:i/>
          <w:sz w:val="20"/>
        </w:rPr>
        <w:t>it</w:t>
      </w:r>
      <w:r>
        <w:rPr>
          <w:i/>
          <w:spacing w:val="20"/>
          <w:sz w:val="20"/>
        </w:rPr>
        <w:t> </w:t>
      </w:r>
      <w:r>
        <w:rPr>
          <w:i/>
          <w:sz w:val="20"/>
        </w:rPr>
        <w:t>will</w:t>
      </w:r>
      <w:r>
        <w:rPr>
          <w:i/>
          <w:spacing w:val="22"/>
          <w:sz w:val="20"/>
        </w:rPr>
        <w:t> </w:t>
      </w:r>
      <w:r>
        <w:rPr>
          <w:i/>
          <w:sz w:val="20"/>
        </w:rPr>
        <w:t>be</w:t>
      </w:r>
      <w:r>
        <w:rPr>
          <w:i/>
          <w:spacing w:val="21"/>
          <w:sz w:val="20"/>
        </w:rPr>
        <w:t> </w:t>
      </w:r>
      <w:r>
        <w:rPr>
          <w:i/>
          <w:sz w:val="20"/>
        </w:rPr>
        <w:t>part</w:t>
      </w:r>
      <w:r>
        <w:rPr>
          <w:i/>
          <w:spacing w:val="22"/>
          <w:sz w:val="20"/>
        </w:rPr>
        <w:t> </w:t>
      </w:r>
      <w:r>
        <w:rPr>
          <w:i/>
          <w:sz w:val="20"/>
        </w:rPr>
        <w:t>of</w:t>
      </w:r>
      <w:r>
        <w:rPr>
          <w:i/>
          <w:spacing w:val="22"/>
          <w:sz w:val="20"/>
        </w:rPr>
        <w:t> </w:t>
      </w:r>
      <w:r>
        <w:rPr>
          <w:i/>
          <w:sz w:val="20"/>
        </w:rPr>
        <w:t>existing</w:t>
      </w:r>
      <w:r>
        <w:rPr>
          <w:i/>
          <w:spacing w:val="22"/>
          <w:sz w:val="20"/>
        </w:rPr>
        <w:t> </w:t>
      </w:r>
      <w:r>
        <w:rPr>
          <w:i/>
          <w:sz w:val="20"/>
        </w:rPr>
        <w:t>or</w:t>
      </w:r>
      <w:r>
        <w:rPr>
          <w:i/>
          <w:spacing w:val="22"/>
          <w:sz w:val="20"/>
        </w:rPr>
        <w:t> </w:t>
      </w:r>
      <w:r>
        <w:rPr>
          <w:i/>
          <w:sz w:val="20"/>
        </w:rPr>
        <w:t>new</w:t>
      </w:r>
      <w:r>
        <w:rPr>
          <w:i/>
          <w:spacing w:val="22"/>
          <w:sz w:val="20"/>
        </w:rPr>
        <w:t> </w:t>
      </w:r>
      <w:r>
        <w:rPr>
          <w:i/>
          <w:sz w:val="20"/>
        </w:rPr>
        <w:t>set</w:t>
      </w:r>
      <w:r>
        <w:rPr>
          <w:i/>
          <w:spacing w:val="23"/>
          <w:sz w:val="20"/>
        </w:rPr>
        <w:t> </w:t>
      </w:r>
      <w:r>
        <w:rPr>
          <w:i/>
          <w:spacing w:val="-5"/>
          <w:sz w:val="20"/>
        </w:rPr>
        <w:t>of</w:t>
      </w:r>
    </w:p>
    <w:p>
      <w:pPr>
        <w:pStyle w:val="ListParagraph"/>
        <w:numPr>
          <w:ilvl w:val="0"/>
          <w:numId w:val="186"/>
        </w:numPr>
        <w:tabs>
          <w:tab w:pos="952" w:val="left" w:leader="none"/>
        </w:tabs>
        <w:spacing w:line="240" w:lineRule="auto" w:before="20" w:after="0"/>
        <w:ind w:left="952" w:right="0" w:hanging="676"/>
        <w:jc w:val="left"/>
        <w:rPr>
          <w:sz w:val="20"/>
        </w:rPr>
      </w:pPr>
      <w:r>
        <w:rPr>
          <w:i/>
          <w:spacing w:val="-2"/>
          <w:sz w:val="20"/>
        </w:rPr>
        <w:t>specifications.</w:t>
      </w:r>
    </w:p>
    <w:p>
      <w:pPr>
        <w:pStyle w:val="ListParagraph"/>
        <w:numPr>
          <w:ilvl w:val="0"/>
          <w:numId w:val="186"/>
        </w:numPr>
        <w:tabs>
          <w:tab w:pos="952" w:val="left" w:leader="none"/>
        </w:tabs>
        <w:spacing w:line="240" w:lineRule="auto" w:before="197" w:after="0"/>
        <w:ind w:left="952" w:right="0" w:hanging="676"/>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0"/>
          <w:numId w:val="186"/>
        </w:numPr>
        <w:tabs>
          <w:tab w:pos="1313" w:val="left" w:leader="none"/>
          <w:tab w:pos="1673" w:val="left" w:leader="none"/>
        </w:tabs>
        <w:spacing w:line="245" w:lineRule="exact" w:before="199" w:after="0"/>
        <w:ind w:left="1313" w:right="0" w:hanging="1138"/>
        <w:jc w:val="left"/>
        <w:rPr>
          <w:sz w:val="20"/>
        </w:rPr>
      </w:pPr>
      <w:r>
        <w:rPr>
          <w:rFonts w:ascii="Symbol" w:hAnsi="Symbol"/>
          <w:spacing w:val="-10"/>
          <w:sz w:val="20"/>
        </w:rPr>
        <w:t></w:t>
      </w:r>
      <w:r>
        <w:rPr>
          <w:sz w:val="20"/>
        </w:rPr>
        <w:tab/>
        <w:t>Update</w:t>
      </w:r>
      <w:r>
        <w:rPr>
          <w:spacing w:val="5"/>
          <w:sz w:val="20"/>
        </w:rPr>
        <w:t> </w:t>
      </w:r>
      <w:r>
        <w:rPr>
          <w:sz w:val="20"/>
        </w:rPr>
        <w:t>WG1</w:t>
      </w:r>
      <w:r>
        <w:rPr>
          <w:spacing w:val="6"/>
          <w:sz w:val="20"/>
        </w:rPr>
        <w:t> </w:t>
      </w:r>
      <w:r>
        <w:rPr>
          <w:sz w:val="20"/>
        </w:rPr>
        <w:t>use</w:t>
      </w:r>
      <w:r>
        <w:rPr>
          <w:spacing w:val="6"/>
          <w:sz w:val="20"/>
        </w:rPr>
        <w:t> </w:t>
      </w:r>
      <w:r>
        <w:rPr>
          <w:sz w:val="20"/>
        </w:rPr>
        <w:t>case</w:t>
      </w:r>
      <w:r>
        <w:rPr>
          <w:spacing w:val="6"/>
          <w:sz w:val="20"/>
        </w:rPr>
        <w:t> </w:t>
      </w:r>
      <w:r>
        <w:rPr>
          <w:sz w:val="20"/>
        </w:rPr>
        <w:t>analysis</w:t>
      </w:r>
      <w:r>
        <w:rPr>
          <w:spacing w:val="5"/>
          <w:sz w:val="20"/>
        </w:rPr>
        <w:t> </w:t>
      </w:r>
      <w:r>
        <w:rPr>
          <w:sz w:val="20"/>
        </w:rPr>
        <w:t>report</w:t>
      </w:r>
      <w:r>
        <w:rPr>
          <w:spacing w:val="5"/>
          <w:sz w:val="20"/>
        </w:rPr>
        <w:t> </w:t>
      </w:r>
      <w:r>
        <w:rPr>
          <w:sz w:val="20"/>
        </w:rPr>
        <w:t>and</w:t>
      </w:r>
      <w:r>
        <w:rPr>
          <w:spacing w:val="5"/>
          <w:sz w:val="20"/>
        </w:rPr>
        <w:t> </w:t>
      </w:r>
      <w:r>
        <w:rPr>
          <w:sz w:val="20"/>
        </w:rPr>
        <w:t>use-case</w:t>
      </w:r>
      <w:r>
        <w:rPr>
          <w:spacing w:val="6"/>
          <w:sz w:val="20"/>
        </w:rPr>
        <w:t> </w:t>
      </w:r>
      <w:r>
        <w:rPr>
          <w:sz w:val="20"/>
        </w:rPr>
        <w:t>detailed</w:t>
      </w:r>
      <w:r>
        <w:rPr>
          <w:spacing w:val="5"/>
          <w:sz w:val="20"/>
        </w:rPr>
        <w:t> </w:t>
      </w:r>
      <w:r>
        <w:rPr>
          <w:sz w:val="20"/>
        </w:rPr>
        <w:t>specification</w:t>
      </w:r>
      <w:r>
        <w:rPr>
          <w:spacing w:val="6"/>
          <w:sz w:val="20"/>
        </w:rPr>
        <w:t> </w:t>
      </w:r>
      <w:r>
        <w:rPr>
          <w:sz w:val="20"/>
        </w:rPr>
        <w:t>with</w:t>
      </w:r>
      <w:r>
        <w:rPr>
          <w:spacing w:val="6"/>
          <w:sz w:val="20"/>
        </w:rPr>
        <w:t> </w:t>
      </w:r>
      <w:r>
        <w:rPr>
          <w:sz w:val="20"/>
        </w:rPr>
        <w:t>MU-MIMO</w:t>
      </w:r>
      <w:r>
        <w:rPr>
          <w:spacing w:val="6"/>
          <w:sz w:val="20"/>
        </w:rPr>
        <w:t> </w:t>
      </w:r>
      <w:r>
        <w:rPr>
          <w:sz w:val="20"/>
        </w:rPr>
        <w:t>pairing</w:t>
      </w:r>
      <w:r>
        <w:rPr>
          <w:spacing w:val="6"/>
          <w:sz w:val="20"/>
        </w:rPr>
        <w:t> </w:t>
      </w:r>
      <w:r>
        <w:rPr>
          <w:sz w:val="20"/>
        </w:rPr>
        <w:t>control</w:t>
      </w:r>
      <w:r>
        <w:rPr>
          <w:spacing w:val="4"/>
          <w:sz w:val="20"/>
        </w:rPr>
        <w:t> </w:t>
      </w:r>
      <w:r>
        <w:rPr>
          <w:spacing w:val="-5"/>
          <w:sz w:val="20"/>
        </w:rPr>
        <w:t>use</w:t>
      </w:r>
    </w:p>
    <w:p>
      <w:pPr>
        <w:pStyle w:val="ListParagraph"/>
        <w:numPr>
          <w:ilvl w:val="0"/>
          <w:numId w:val="186"/>
        </w:numPr>
        <w:tabs>
          <w:tab w:pos="1673" w:val="left" w:leader="none"/>
        </w:tabs>
        <w:spacing w:line="240" w:lineRule="auto" w:before="0" w:after="0"/>
        <w:ind w:left="1673" w:right="0" w:hanging="1498"/>
        <w:jc w:val="left"/>
        <w:rPr>
          <w:sz w:val="20"/>
        </w:rPr>
      </w:pPr>
      <w:r>
        <w:rPr>
          <w:sz w:val="20"/>
        </w:rPr>
        <w:t>case.</w:t>
      </w:r>
      <w:r>
        <w:rPr>
          <w:spacing w:val="-3"/>
          <w:sz w:val="20"/>
        </w:rPr>
        <w:t> </w:t>
      </w:r>
      <w:r>
        <w:rPr>
          <w:sz w:val="20"/>
        </w:rPr>
        <w:t>No</w:t>
      </w:r>
      <w:r>
        <w:rPr>
          <w:spacing w:val="-3"/>
          <w:sz w:val="20"/>
        </w:rPr>
        <w:t> </w:t>
      </w:r>
      <w:r>
        <w:rPr>
          <w:sz w:val="20"/>
        </w:rPr>
        <w:t>impact</w:t>
      </w:r>
      <w:r>
        <w:rPr>
          <w:spacing w:val="-5"/>
          <w:sz w:val="20"/>
        </w:rPr>
        <w:t> </w:t>
      </w:r>
      <w:r>
        <w:rPr>
          <w:sz w:val="20"/>
        </w:rPr>
        <w:t>to</w:t>
      </w:r>
      <w:r>
        <w:rPr>
          <w:spacing w:val="-3"/>
          <w:sz w:val="20"/>
        </w:rPr>
        <w:t> </w:t>
      </w:r>
      <w:r>
        <w:rPr>
          <w:sz w:val="20"/>
        </w:rPr>
        <w:t>existing</w:t>
      </w:r>
      <w:r>
        <w:rPr>
          <w:spacing w:val="-3"/>
          <w:sz w:val="20"/>
        </w:rPr>
        <w:t> </w:t>
      </w:r>
      <w:r>
        <w:rPr>
          <w:spacing w:val="-2"/>
          <w:sz w:val="20"/>
        </w:rPr>
        <w:t>architecture.</w:t>
      </w:r>
    </w:p>
    <w:p>
      <w:pPr>
        <w:pStyle w:val="ListParagraph"/>
        <w:numPr>
          <w:ilvl w:val="0"/>
          <w:numId w:val="186"/>
        </w:numPr>
        <w:tabs>
          <w:tab w:pos="952" w:val="left" w:leader="none"/>
        </w:tabs>
        <w:spacing w:line="240" w:lineRule="auto" w:before="179" w:after="0"/>
        <w:ind w:left="952" w:right="0" w:hanging="777"/>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A1,</w:t>
      </w:r>
      <w:r>
        <w:rPr>
          <w:spacing w:val="-5"/>
          <w:sz w:val="20"/>
          <w:u w:val="single"/>
        </w:rPr>
        <w:t> </w:t>
      </w:r>
      <w:r>
        <w:rPr>
          <w:sz w:val="20"/>
          <w:u w:val="single"/>
        </w:rPr>
        <w:t>R1)</w:t>
      </w:r>
      <w:r>
        <w:rPr>
          <w:spacing w:val="-4"/>
          <w:sz w:val="20"/>
          <w:u w:val="single"/>
        </w:rPr>
        <w:t> </w:t>
      </w:r>
      <w:r>
        <w:rPr>
          <w:spacing w:val="-2"/>
          <w:sz w:val="20"/>
          <w:u w:val="single"/>
        </w:rPr>
        <w:t>Impact</w:t>
      </w:r>
    </w:p>
    <w:p>
      <w:pPr>
        <w:pStyle w:val="ListParagraph"/>
        <w:numPr>
          <w:ilvl w:val="0"/>
          <w:numId w:val="186"/>
        </w:numPr>
        <w:tabs>
          <w:tab w:pos="1313" w:val="left" w:leader="none"/>
          <w:tab w:pos="1673" w:val="left" w:leader="none"/>
        </w:tabs>
        <w:spacing w:line="244" w:lineRule="exact" w:before="200" w:after="0"/>
        <w:ind w:left="1313" w:right="0" w:hanging="1138"/>
        <w:jc w:val="left"/>
        <w:rPr>
          <w:sz w:val="20"/>
        </w:rPr>
      </w:pPr>
      <w:r>
        <w:rPr>
          <w:rFonts w:ascii="Symbol" w:hAnsi="Symbol"/>
          <w:spacing w:val="-10"/>
          <w:sz w:val="20"/>
        </w:rPr>
        <w:t></w:t>
      </w:r>
      <w:r>
        <w:rPr>
          <w:sz w:val="20"/>
        </w:rPr>
        <w:tab/>
        <w:t>Assess</w:t>
      </w:r>
      <w:r>
        <w:rPr>
          <w:spacing w:val="-11"/>
          <w:sz w:val="20"/>
        </w:rPr>
        <w:t> </w:t>
      </w:r>
      <w:r>
        <w:rPr>
          <w:sz w:val="20"/>
        </w:rPr>
        <w:t>impact</w:t>
      </w:r>
      <w:r>
        <w:rPr>
          <w:spacing w:val="-10"/>
          <w:sz w:val="20"/>
        </w:rPr>
        <w:t> </w:t>
      </w:r>
      <w:r>
        <w:rPr>
          <w:sz w:val="20"/>
        </w:rPr>
        <w:t>to</w:t>
      </w:r>
      <w:r>
        <w:rPr>
          <w:spacing w:val="-9"/>
          <w:sz w:val="20"/>
        </w:rPr>
        <w:t> </w:t>
      </w:r>
      <w:r>
        <w:rPr>
          <w:sz w:val="20"/>
        </w:rPr>
        <w:t>A1</w:t>
      </w:r>
      <w:r>
        <w:rPr>
          <w:spacing w:val="-9"/>
          <w:sz w:val="20"/>
        </w:rPr>
        <w:t> </w:t>
      </w:r>
      <w:r>
        <w:rPr>
          <w:sz w:val="20"/>
        </w:rPr>
        <w:t>and</w:t>
      </w:r>
      <w:r>
        <w:rPr>
          <w:spacing w:val="-11"/>
          <w:sz w:val="20"/>
        </w:rPr>
        <w:t> </w:t>
      </w:r>
      <w:r>
        <w:rPr>
          <w:sz w:val="20"/>
        </w:rPr>
        <w:t>R1</w:t>
      </w:r>
      <w:r>
        <w:rPr>
          <w:spacing w:val="-9"/>
          <w:sz w:val="20"/>
        </w:rPr>
        <w:t> </w:t>
      </w:r>
      <w:r>
        <w:rPr>
          <w:sz w:val="20"/>
        </w:rPr>
        <w:t>interfaces</w:t>
      </w:r>
      <w:r>
        <w:rPr>
          <w:spacing w:val="-10"/>
          <w:sz w:val="20"/>
        </w:rPr>
        <w:t> </w:t>
      </w:r>
      <w:r>
        <w:rPr>
          <w:sz w:val="20"/>
        </w:rPr>
        <w:t>and</w:t>
      </w:r>
      <w:r>
        <w:rPr>
          <w:spacing w:val="-11"/>
          <w:sz w:val="20"/>
        </w:rPr>
        <w:t> </w:t>
      </w:r>
      <w:r>
        <w:rPr>
          <w:sz w:val="20"/>
        </w:rPr>
        <w:t>non-RT</w:t>
      </w:r>
      <w:r>
        <w:rPr>
          <w:spacing w:val="-9"/>
          <w:sz w:val="20"/>
        </w:rPr>
        <w:t> </w:t>
      </w:r>
      <w:r>
        <w:rPr>
          <w:sz w:val="20"/>
        </w:rPr>
        <w:t>RIC</w:t>
      </w:r>
      <w:r>
        <w:rPr>
          <w:spacing w:val="-11"/>
          <w:sz w:val="20"/>
        </w:rPr>
        <w:t> </w:t>
      </w:r>
      <w:r>
        <w:rPr>
          <w:sz w:val="20"/>
        </w:rPr>
        <w:t>architecture,</w:t>
      </w:r>
      <w:r>
        <w:rPr>
          <w:spacing w:val="-10"/>
          <w:sz w:val="20"/>
        </w:rPr>
        <w:t> </w:t>
      </w:r>
      <w:r>
        <w:rPr>
          <w:sz w:val="20"/>
        </w:rPr>
        <w:t>including</w:t>
      </w:r>
      <w:r>
        <w:rPr>
          <w:spacing w:val="-11"/>
          <w:sz w:val="20"/>
        </w:rPr>
        <w:t> </w:t>
      </w:r>
      <w:r>
        <w:rPr>
          <w:sz w:val="20"/>
        </w:rPr>
        <w:t>AI/ML</w:t>
      </w:r>
      <w:r>
        <w:rPr>
          <w:spacing w:val="-9"/>
          <w:sz w:val="20"/>
        </w:rPr>
        <w:t> </w:t>
      </w:r>
      <w:r>
        <w:rPr>
          <w:sz w:val="20"/>
        </w:rPr>
        <w:t>training</w:t>
      </w:r>
      <w:r>
        <w:rPr>
          <w:spacing w:val="-9"/>
          <w:sz w:val="20"/>
        </w:rPr>
        <w:t> </w:t>
      </w:r>
      <w:r>
        <w:rPr>
          <w:sz w:val="20"/>
        </w:rPr>
        <w:t>and</w:t>
      </w:r>
      <w:r>
        <w:rPr>
          <w:spacing w:val="-9"/>
          <w:sz w:val="20"/>
        </w:rPr>
        <w:t> </w:t>
      </w:r>
      <w:r>
        <w:rPr>
          <w:spacing w:val="-2"/>
          <w:sz w:val="20"/>
        </w:rPr>
        <w:t>deployment.</w:t>
      </w:r>
    </w:p>
    <w:p>
      <w:pPr>
        <w:pStyle w:val="ListParagraph"/>
        <w:numPr>
          <w:ilvl w:val="0"/>
          <w:numId w:val="186"/>
        </w:numPr>
        <w:tabs>
          <w:tab w:pos="1313" w:val="left" w:leader="none"/>
          <w:tab w:pos="1673" w:val="left" w:leader="none"/>
        </w:tabs>
        <w:spacing w:line="244" w:lineRule="exact" w:before="0" w:after="0"/>
        <w:ind w:left="1313" w:right="0" w:hanging="1138"/>
        <w:jc w:val="left"/>
        <w:rPr>
          <w:sz w:val="20"/>
        </w:rPr>
      </w:pPr>
      <w:r>
        <w:rPr>
          <w:rFonts w:ascii="Symbol" w:hAnsi="Symbol"/>
          <w:spacing w:val="-10"/>
          <w:sz w:val="20"/>
        </w:rPr>
        <w:t></w:t>
      </w:r>
      <w:r>
        <w:rPr>
          <w:sz w:val="20"/>
        </w:rPr>
        <w:tab/>
        <w:t>Add</w:t>
      </w:r>
      <w:r>
        <w:rPr>
          <w:spacing w:val="9"/>
          <w:sz w:val="20"/>
        </w:rPr>
        <w:t> </w:t>
      </w:r>
      <w:r>
        <w:rPr>
          <w:sz w:val="20"/>
        </w:rPr>
        <w:t>new</w:t>
      </w:r>
      <w:r>
        <w:rPr>
          <w:spacing w:val="8"/>
          <w:sz w:val="20"/>
        </w:rPr>
        <w:t> </w:t>
      </w:r>
      <w:r>
        <w:rPr>
          <w:sz w:val="20"/>
        </w:rPr>
        <w:t>use</w:t>
      </w:r>
      <w:r>
        <w:rPr>
          <w:spacing w:val="9"/>
          <w:sz w:val="20"/>
        </w:rPr>
        <w:t> </w:t>
      </w:r>
      <w:r>
        <w:rPr>
          <w:sz w:val="20"/>
        </w:rPr>
        <w:t>cases</w:t>
      </w:r>
      <w:r>
        <w:rPr>
          <w:spacing w:val="7"/>
          <w:sz w:val="20"/>
        </w:rPr>
        <w:t> </w:t>
      </w:r>
      <w:r>
        <w:rPr>
          <w:sz w:val="20"/>
        </w:rPr>
        <w:t>and</w:t>
      </w:r>
      <w:r>
        <w:rPr>
          <w:spacing w:val="10"/>
          <w:sz w:val="20"/>
        </w:rPr>
        <w:t> </w:t>
      </w:r>
      <w:r>
        <w:rPr>
          <w:sz w:val="20"/>
        </w:rPr>
        <w:t>corresponding</w:t>
      </w:r>
      <w:r>
        <w:rPr>
          <w:spacing w:val="9"/>
          <w:sz w:val="20"/>
        </w:rPr>
        <w:t> </w:t>
      </w:r>
      <w:r>
        <w:rPr>
          <w:sz w:val="20"/>
        </w:rPr>
        <w:t>requirements</w:t>
      </w:r>
      <w:r>
        <w:rPr>
          <w:spacing w:val="7"/>
          <w:sz w:val="20"/>
        </w:rPr>
        <w:t> </w:t>
      </w:r>
      <w:r>
        <w:rPr>
          <w:sz w:val="20"/>
        </w:rPr>
        <w:t>and</w:t>
      </w:r>
      <w:r>
        <w:rPr>
          <w:spacing w:val="10"/>
          <w:sz w:val="20"/>
        </w:rPr>
        <w:t> </w:t>
      </w:r>
      <w:r>
        <w:rPr>
          <w:sz w:val="20"/>
        </w:rPr>
        <w:t>specifications</w:t>
      </w:r>
      <w:r>
        <w:rPr>
          <w:spacing w:val="7"/>
          <w:sz w:val="20"/>
        </w:rPr>
        <w:t> </w:t>
      </w:r>
      <w:r>
        <w:rPr>
          <w:sz w:val="20"/>
        </w:rPr>
        <w:t>in</w:t>
      </w:r>
      <w:r>
        <w:rPr>
          <w:spacing w:val="9"/>
          <w:sz w:val="20"/>
        </w:rPr>
        <w:t> </w:t>
      </w:r>
      <w:r>
        <w:rPr>
          <w:sz w:val="20"/>
        </w:rPr>
        <w:t>case</w:t>
      </w:r>
      <w:r>
        <w:rPr>
          <w:spacing w:val="8"/>
          <w:sz w:val="20"/>
        </w:rPr>
        <w:t> </w:t>
      </w:r>
      <w:r>
        <w:rPr>
          <w:sz w:val="20"/>
        </w:rPr>
        <w:t>there</w:t>
      </w:r>
      <w:r>
        <w:rPr>
          <w:spacing w:val="8"/>
          <w:sz w:val="20"/>
        </w:rPr>
        <w:t> </w:t>
      </w:r>
      <w:r>
        <w:rPr>
          <w:sz w:val="20"/>
        </w:rPr>
        <w:t>is</w:t>
      </w:r>
      <w:r>
        <w:rPr>
          <w:spacing w:val="8"/>
          <w:sz w:val="20"/>
        </w:rPr>
        <w:t> </w:t>
      </w:r>
      <w:r>
        <w:rPr>
          <w:sz w:val="20"/>
        </w:rPr>
        <w:t>an</w:t>
      </w:r>
      <w:r>
        <w:rPr>
          <w:spacing w:val="9"/>
          <w:sz w:val="20"/>
        </w:rPr>
        <w:t> </w:t>
      </w:r>
      <w:r>
        <w:rPr>
          <w:sz w:val="20"/>
        </w:rPr>
        <w:t>impact</w:t>
      </w:r>
      <w:r>
        <w:rPr>
          <w:spacing w:val="8"/>
          <w:sz w:val="20"/>
        </w:rPr>
        <w:t> </w:t>
      </w:r>
      <w:r>
        <w:rPr>
          <w:sz w:val="20"/>
        </w:rPr>
        <w:t>to</w:t>
      </w:r>
      <w:r>
        <w:rPr>
          <w:spacing w:val="8"/>
          <w:sz w:val="20"/>
        </w:rPr>
        <w:t> </w:t>
      </w:r>
      <w:r>
        <w:rPr>
          <w:sz w:val="20"/>
        </w:rPr>
        <w:t>A1</w:t>
      </w:r>
      <w:r>
        <w:rPr>
          <w:spacing w:val="9"/>
          <w:sz w:val="20"/>
        </w:rPr>
        <w:t> </w:t>
      </w:r>
      <w:r>
        <w:rPr>
          <w:sz w:val="20"/>
        </w:rPr>
        <w:t>or</w:t>
      </w:r>
      <w:r>
        <w:rPr>
          <w:spacing w:val="9"/>
          <w:sz w:val="20"/>
        </w:rPr>
        <w:t> </w:t>
      </w:r>
      <w:r>
        <w:rPr>
          <w:spacing w:val="-5"/>
          <w:sz w:val="20"/>
        </w:rPr>
        <w:t>R1</w:t>
      </w:r>
    </w:p>
    <w:p>
      <w:pPr>
        <w:pStyle w:val="ListParagraph"/>
        <w:numPr>
          <w:ilvl w:val="0"/>
          <w:numId w:val="186"/>
        </w:numPr>
        <w:tabs>
          <w:tab w:pos="1673" w:val="left" w:leader="none"/>
        </w:tabs>
        <w:spacing w:line="240" w:lineRule="auto" w:before="0" w:after="0"/>
        <w:ind w:left="1673" w:right="0" w:hanging="1498"/>
        <w:jc w:val="left"/>
        <w:rPr>
          <w:sz w:val="20"/>
        </w:rPr>
      </w:pPr>
      <w:r>
        <w:rPr>
          <w:spacing w:val="-2"/>
          <w:sz w:val="20"/>
        </w:rPr>
        <w:t>interfaces.</w:t>
      </w:r>
    </w:p>
    <w:p>
      <w:pPr>
        <w:pStyle w:val="ListParagraph"/>
        <w:numPr>
          <w:ilvl w:val="0"/>
          <w:numId w:val="186"/>
        </w:numPr>
        <w:tabs>
          <w:tab w:pos="952" w:val="left" w:leader="none"/>
        </w:tabs>
        <w:spacing w:line="240" w:lineRule="auto" w:before="180" w:after="0"/>
        <w:ind w:left="952" w:right="0" w:hanging="777"/>
        <w:jc w:val="left"/>
        <w:rPr>
          <w:sz w:val="20"/>
        </w:rPr>
      </w:pPr>
      <w:r>
        <w:rPr>
          <w:sz w:val="20"/>
          <w:u w:val="single"/>
        </w:rPr>
        <w:t>WG5</w:t>
      </w:r>
      <w:r>
        <w:rPr>
          <w:spacing w:val="-4"/>
          <w:sz w:val="20"/>
          <w:u w:val="single"/>
        </w:rPr>
        <w:t> </w:t>
      </w:r>
      <w:r>
        <w:rPr>
          <w:sz w:val="20"/>
          <w:u w:val="single"/>
        </w:rPr>
        <w:t>(O-CU</w:t>
      </w:r>
      <w:r>
        <w:rPr>
          <w:spacing w:val="-5"/>
          <w:sz w:val="20"/>
          <w:u w:val="single"/>
        </w:rPr>
        <w:t> </w:t>
      </w:r>
      <w:r>
        <w:rPr>
          <w:sz w:val="20"/>
          <w:u w:val="single"/>
        </w:rPr>
        <w:t>and</w:t>
      </w:r>
      <w:r>
        <w:rPr>
          <w:spacing w:val="-3"/>
          <w:sz w:val="20"/>
          <w:u w:val="single"/>
        </w:rPr>
        <w:t> </w:t>
      </w:r>
      <w:r>
        <w:rPr>
          <w:sz w:val="20"/>
          <w:u w:val="single"/>
        </w:rPr>
        <w:t>O-DU)</w:t>
      </w:r>
      <w:r>
        <w:rPr>
          <w:spacing w:val="-4"/>
          <w:sz w:val="20"/>
          <w:u w:val="single"/>
        </w:rPr>
        <w:t> </w:t>
      </w:r>
      <w:r>
        <w:rPr>
          <w:spacing w:val="-2"/>
          <w:sz w:val="20"/>
          <w:u w:val="single"/>
        </w:rPr>
        <w:t>Impact</w:t>
      </w:r>
    </w:p>
    <w:p>
      <w:pPr>
        <w:pStyle w:val="ListParagraph"/>
        <w:numPr>
          <w:ilvl w:val="0"/>
          <w:numId w:val="186"/>
        </w:numPr>
        <w:tabs>
          <w:tab w:pos="1313" w:val="left" w:leader="none"/>
          <w:tab w:pos="1673" w:val="left" w:leader="none"/>
        </w:tabs>
        <w:spacing w:line="240" w:lineRule="auto" w:before="200" w:after="0"/>
        <w:ind w:left="1313" w:right="0" w:hanging="1138"/>
        <w:jc w:val="left"/>
        <w:rPr>
          <w:sz w:val="20"/>
        </w:rPr>
      </w:pPr>
      <w:r>
        <w:rPr>
          <w:rFonts w:ascii="Symbol" w:hAnsi="Symbol"/>
          <w:spacing w:val="-10"/>
          <w:sz w:val="20"/>
        </w:rPr>
        <w:t></w:t>
      </w:r>
      <w:r>
        <w:rPr>
          <w:sz w:val="20"/>
        </w:rPr>
        <w:tab/>
        <w:t>Assess</w:t>
      </w:r>
      <w:r>
        <w:rPr>
          <w:spacing w:val="-5"/>
          <w:sz w:val="20"/>
        </w:rPr>
        <w:t> </w:t>
      </w:r>
      <w:r>
        <w:rPr>
          <w:sz w:val="20"/>
        </w:rPr>
        <w:t>impact</w:t>
      </w:r>
      <w:r>
        <w:rPr>
          <w:spacing w:val="-4"/>
          <w:sz w:val="20"/>
        </w:rPr>
        <w:t> </w:t>
      </w:r>
      <w:r>
        <w:rPr>
          <w:sz w:val="20"/>
        </w:rPr>
        <w:t>on</w:t>
      </w:r>
      <w:r>
        <w:rPr>
          <w:spacing w:val="-2"/>
          <w:sz w:val="20"/>
        </w:rPr>
        <w:t> </w:t>
      </w:r>
      <w:r>
        <w:rPr>
          <w:sz w:val="20"/>
        </w:rPr>
        <w:t>O-CU</w:t>
      </w:r>
      <w:r>
        <w:rPr>
          <w:spacing w:val="-4"/>
          <w:sz w:val="20"/>
        </w:rPr>
        <w:t> </w:t>
      </w:r>
      <w:r>
        <w:rPr>
          <w:sz w:val="20"/>
        </w:rPr>
        <w:t>and</w:t>
      </w:r>
      <w:r>
        <w:rPr>
          <w:spacing w:val="-4"/>
          <w:sz w:val="20"/>
        </w:rPr>
        <w:t> </w:t>
      </w:r>
      <w:r>
        <w:rPr>
          <w:sz w:val="20"/>
        </w:rPr>
        <w:t>O-DU</w:t>
      </w:r>
      <w:r>
        <w:rPr>
          <w:spacing w:val="-3"/>
          <w:sz w:val="20"/>
        </w:rPr>
        <w:t> </w:t>
      </w:r>
      <w:r>
        <w:rPr>
          <w:sz w:val="20"/>
        </w:rPr>
        <w:t>support</w:t>
      </w:r>
      <w:r>
        <w:rPr>
          <w:spacing w:val="-4"/>
          <w:sz w:val="20"/>
        </w:rPr>
        <w:t> </w:t>
      </w:r>
      <w:r>
        <w:rPr>
          <w:sz w:val="20"/>
        </w:rPr>
        <w:t>for</w:t>
      </w:r>
      <w:r>
        <w:rPr>
          <w:spacing w:val="-4"/>
          <w:sz w:val="20"/>
        </w:rPr>
        <w:t> </w:t>
      </w:r>
      <w:r>
        <w:rPr>
          <w:sz w:val="20"/>
        </w:rPr>
        <w:t>dials</w:t>
      </w:r>
      <w:r>
        <w:rPr>
          <w:spacing w:val="-4"/>
          <w:sz w:val="20"/>
        </w:rPr>
        <w:t> </w:t>
      </w:r>
      <w:r>
        <w:rPr>
          <w:sz w:val="20"/>
        </w:rPr>
        <w:t>and</w:t>
      </w:r>
      <w:r>
        <w:rPr>
          <w:spacing w:val="-4"/>
          <w:sz w:val="20"/>
        </w:rPr>
        <w:t> </w:t>
      </w:r>
      <w:r>
        <w:rPr>
          <w:sz w:val="20"/>
        </w:rPr>
        <w:t>knobs</w:t>
      </w:r>
      <w:r>
        <w:rPr>
          <w:spacing w:val="-4"/>
          <w:sz w:val="20"/>
        </w:rPr>
        <w:t> </w:t>
      </w:r>
      <w:r>
        <w:rPr>
          <w:sz w:val="20"/>
        </w:rPr>
        <w:t>described</w:t>
      </w:r>
      <w:r>
        <w:rPr>
          <w:spacing w:val="-2"/>
          <w:sz w:val="20"/>
        </w:rPr>
        <w:t> </w:t>
      </w:r>
      <w:r>
        <w:rPr>
          <w:sz w:val="20"/>
        </w:rPr>
        <w:t>in</w:t>
      </w:r>
      <w:r>
        <w:rPr>
          <w:spacing w:val="-6"/>
          <w:sz w:val="20"/>
        </w:rPr>
        <w:t> </w:t>
      </w:r>
      <w:r>
        <w:rPr>
          <w:sz w:val="20"/>
        </w:rPr>
        <w:t>the</w:t>
      </w:r>
      <w:r>
        <w:rPr>
          <w:spacing w:val="-3"/>
          <w:sz w:val="20"/>
        </w:rPr>
        <w:t> </w:t>
      </w:r>
      <w:r>
        <w:rPr>
          <w:sz w:val="20"/>
        </w:rPr>
        <w:t>use-</w:t>
      </w:r>
      <w:r>
        <w:rPr>
          <w:spacing w:val="-2"/>
          <w:sz w:val="20"/>
        </w:rPr>
        <w:t>case.</w:t>
      </w:r>
    </w:p>
    <w:p>
      <w:pPr>
        <w:pStyle w:val="ListParagraph"/>
        <w:numPr>
          <w:ilvl w:val="0"/>
          <w:numId w:val="186"/>
        </w:numPr>
        <w:tabs>
          <w:tab w:pos="952" w:val="left" w:leader="none"/>
        </w:tabs>
        <w:spacing w:line="240" w:lineRule="auto" w:before="177" w:after="0"/>
        <w:ind w:left="952" w:right="0" w:hanging="777"/>
        <w:jc w:val="left"/>
        <w:rPr>
          <w:sz w:val="20"/>
        </w:rPr>
      </w:pPr>
      <w:r>
        <w:rPr>
          <w:sz w:val="20"/>
          <w:u w:val="single"/>
        </w:rPr>
        <w:t>WG10</w:t>
      </w:r>
      <w:r>
        <w:rPr>
          <w:spacing w:val="-4"/>
          <w:sz w:val="20"/>
          <w:u w:val="single"/>
        </w:rPr>
        <w:t> </w:t>
      </w:r>
      <w:r>
        <w:rPr>
          <w:sz w:val="20"/>
          <w:u w:val="single"/>
        </w:rPr>
        <w:t>(SMO,</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186"/>
        </w:numPr>
        <w:tabs>
          <w:tab w:pos="1313" w:val="left" w:leader="none"/>
          <w:tab w:pos="1673" w:val="left" w:leader="none"/>
        </w:tabs>
        <w:spacing w:line="244" w:lineRule="exact" w:before="200" w:after="0"/>
        <w:ind w:left="1313" w:right="0" w:hanging="1138"/>
        <w:jc w:val="left"/>
        <w:rPr>
          <w:sz w:val="20"/>
        </w:rPr>
      </w:pPr>
      <w:r>
        <w:rPr>
          <w:rFonts w:ascii="Symbol" w:hAnsi="Symbol"/>
          <w:spacing w:val="-10"/>
          <w:sz w:val="20"/>
        </w:rPr>
        <w:t></w:t>
      </w:r>
      <w:r>
        <w:rPr>
          <w:sz w:val="20"/>
        </w:rPr>
        <w:tab/>
        <w:t>Assess</w:t>
      </w:r>
      <w:r>
        <w:rPr>
          <w:spacing w:val="33"/>
          <w:sz w:val="20"/>
        </w:rPr>
        <w:t> </w:t>
      </w:r>
      <w:r>
        <w:rPr>
          <w:sz w:val="20"/>
        </w:rPr>
        <w:t>impact</w:t>
      </w:r>
      <w:r>
        <w:rPr>
          <w:spacing w:val="33"/>
          <w:sz w:val="20"/>
        </w:rPr>
        <w:t> </w:t>
      </w:r>
      <w:r>
        <w:rPr>
          <w:sz w:val="20"/>
        </w:rPr>
        <w:t>with</w:t>
      </w:r>
      <w:r>
        <w:rPr>
          <w:spacing w:val="35"/>
          <w:sz w:val="20"/>
        </w:rPr>
        <w:t> </w:t>
      </w:r>
      <w:r>
        <w:rPr>
          <w:sz w:val="20"/>
        </w:rPr>
        <w:t>PM</w:t>
      </w:r>
      <w:r>
        <w:rPr>
          <w:spacing w:val="35"/>
          <w:sz w:val="20"/>
        </w:rPr>
        <w:t> </w:t>
      </w:r>
      <w:r>
        <w:rPr>
          <w:sz w:val="20"/>
        </w:rPr>
        <w:t>coordination</w:t>
      </w:r>
      <w:r>
        <w:rPr>
          <w:spacing w:val="34"/>
          <w:sz w:val="20"/>
        </w:rPr>
        <w:t> </w:t>
      </w:r>
      <w:r>
        <w:rPr>
          <w:sz w:val="20"/>
        </w:rPr>
        <w:t>group</w:t>
      </w:r>
      <w:r>
        <w:rPr>
          <w:spacing w:val="35"/>
          <w:sz w:val="20"/>
        </w:rPr>
        <w:t> </w:t>
      </w:r>
      <w:r>
        <w:rPr>
          <w:sz w:val="20"/>
        </w:rPr>
        <w:t>and</w:t>
      </w:r>
      <w:r>
        <w:rPr>
          <w:spacing w:val="34"/>
          <w:sz w:val="20"/>
        </w:rPr>
        <w:t> </w:t>
      </w:r>
      <w:r>
        <w:rPr>
          <w:sz w:val="20"/>
        </w:rPr>
        <w:t>IM/DM</w:t>
      </w:r>
      <w:r>
        <w:rPr>
          <w:spacing w:val="32"/>
          <w:sz w:val="20"/>
        </w:rPr>
        <w:t> </w:t>
      </w:r>
      <w:r>
        <w:rPr>
          <w:sz w:val="20"/>
        </w:rPr>
        <w:t>coordination</w:t>
      </w:r>
      <w:r>
        <w:rPr>
          <w:spacing w:val="35"/>
          <w:sz w:val="20"/>
        </w:rPr>
        <w:t> </w:t>
      </w:r>
      <w:r>
        <w:rPr>
          <w:sz w:val="20"/>
        </w:rPr>
        <w:t>group</w:t>
      </w:r>
      <w:r>
        <w:rPr>
          <w:spacing w:val="32"/>
          <w:sz w:val="20"/>
        </w:rPr>
        <w:t> </w:t>
      </w:r>
      <w:r>
        <w:rPr>
          <w:sz w:val="20"/>
        </w:rPr>
        <w:t>on</w:t>
      </w:r>
      <w:r>
        <w:rPr>
          <w:spacing w:val="35"/>
          <w:sz w:val="20"/>
        </w:rPr>
        <w:t> </w:t>
      </w:r>
      <w:r>
        <w:rPr>
          <w:sz w:val="20"/>
        </w:rPr>
        <w:t>support</w:t>
      </w:r>
      <w:r>
        <w:rPr>
          <w:spacing w:val="33"/>
          <w:sz w:val="20"/>
        </w:rPr>
        <w:t> </w:t>
      </w:r>
      <w:r>
        <w:rPr>
          <w:sz w:val="20"/>
        </w:rPr>
        <w:t>of</w:t>
      </w:r>
      <w:r>
        <w:rPr>
          <w:spacing w:val="34"/>
          <w:sz w:val="20"/>
        </w:rPr>
        <w:t> </w:t>
      </w:r>
      <w:r>
        <w:rPr>
          <w:sz w:val="20"/>
        </w:rPr>
        <w:t>proposed</w:t>
      </w:r>
      <w:r>
        <w:rPr>
          <w:spacing w:val="36"/>
          <w:sz w:val="20"/>
        </w:rPr>
        <w:t> </w:t>
      </w:r>
      <w:r>
        <w:rPr>
          <w:spacing w:val="-4"/>
          <w:sz w:val="20"/>
        </w:rPr>
        <w:t>dials</w:t>
      </w:r>
    </w:p>
    <w:p>
      <w:pPr>
        <w:pStyle w:val="ListParagraph"/>
        <w:numPr>
          <w:ilvl w:val="0"/>
          <w:numId w:val="186"/>
        </w:numPr>
        <w:tabs>
          <w:tab w:pos="1673" w:val="left" w:leader="none"/>
        </w:tabs>
        <w:spacing w:line="229" w:lineRule="exact" w:before="0" w:after="0"/>
        <w:ind w:left="1673" w:right="0" w:hanging="1498"/>
        <w:jc w:val="left"/>
        <w:rPr>
          <w:sz w:val="20"/>
        </w:rPr>
      </w:pPr>
      <w:r>
        <w:rPr>
          <w:sz w:val="20"/>
        </w:rPr>
        <w:t>(measurements)</w:t>
      </w:r>
      <w:r>
        <w:rPr>
          <w:spacing w:val="-10"/>
          <w:sz w:val="20"/>
        </w:rPr>
        <w:t> </w:t>
      </w:r>
      <w:r>
        <w:rPr>
          <w:sz w:val="20"/>
        </w:rPr>
        <w:t>and</w:t>
      </w:r>
      <w:r>
        <w:rPr>
          <w:spacing w:val="-12"/>
          <w:sz w:val="20"/>
        </w:rPr>
        <w:t> </w:t>
      </w:r>
      <w:r>
        <w:rPr>
          <w:sz w:val="20"/>
        </w:rPr>
        <w:t>knobs</w:t>
      </w:r>
      <w:r>
        <w:rPr>
          <w:spacing w:val="-10"/>
          <w:sz w:val="20"/>
        </w:rPr>
        <w:t> </w:t>
      </w:r>
      <w:r>
        <w:rPr>
          <w:sz w:val="20"/>
        </w:rPr>
        <w:t>(configuration</w:t>
      </w:r>
      <w:r>
        <w:rPr>
          <w:spacing w:val="-10"/>
          <w:sz w:val="20"/>
        </w:rPr>
        <w:t> </w:t>
      </w:r>
      <w:r>
        <w:rPr>
          <w:sz w:val="20"/>
        </w:rPr>
        <w:t>IM/DM)</w:t>
      </w:r>
      <w:r>
        <w:rPr>
          <w:spacing w:val="-10"/>
          <w:sz w:val="20"/>
        </w:rPr>
        <w:t> </w:t>
      </w:r>
      <w:r>
        <w:rPr>
          <w:sz w:val="20"/>
        </w:rPr>
        <w:t>and</w:t>
      </w:r>
      <w:r>
        <w:rPr>
          <w:spacing w:val="-10"/>
          <w:sz w:val="20"/>
        </w:rPr>
        <w:t> </w:t>
      </w:r>
      <w:r>
        <w:rPr>
          <w:sz w:val="20"/>
        </w:rPr>
        <w:t>incorporation</w:t>
      </w:r>
      <w:r>
        <w:rPr>
          <w:spacing w:val="-10"/>
          <w:sz w:val="20"/>
        </w:rPr>
        <w:t> </w:t>
      </w:r>
      <w:r>
        <w:rPr>
          <w:sz w:val="20"/>
        </w:rPr>
        <w:t>in</w:t>
      </w:r>
      <w:r>
        <w:rPr>
          <w:spacing w:val="-9"/>
          <w:sz w:val="20"/>
        </w:rPr>
        <w:t> </w:t>
      </w:r>
      <w:r>
        <w:rPr>
          <w:sz w:val="20"/>
        </w:rPr>
        <w:t>existing</w:t>
      </w:r>
      <w:r>
        <w:rPr>
          <w:spacing w:val="-10"/>
          <w:sz w:val="20"/>
        </w:rPr>
        <w:t> </w:t>
      </w:r>
      <w:r>
        <w:rPr>
          <w:sz w:val="20"/>
        </w:rPr>
        <w:t>O1</w:t>
      </w:r>
      <w:r>
        <w:rPr>
          <w:spacing w:val="-10"/>
          <w:sz w:val="20"/>
        </w:rPr>
        <w:t> </w:t>
      </w:r>
      <w:r>
        <w:rPr>
          <w:sz w:val="20"/>
        </w:rPr>
        <w:t>interface</w:t>
      </w:r>
      <w:r>
        <w:rPr>
          <w:spacing w:val="-10"/>
          <w:sz w:val="20"/>
        </w:rPr>
        <w:t> </w:t>
      </w:r>
      <w:r>
        <w:rPr>
          <w:sz w:val="20"/>
        </w:rPr>
        <w:t>models,</w:t>
      </w:r>
      <w:r>
        <w:rPr>
          <w:spacing w:val="-10"/>
          <w:sz w:val="20"/>
        </w:rPr>
        <w:t> </w:t>
      </w:r>
      <w:r>
        <w:rPr>
          <w:sz w:val="20"/>
        </w:rPr>
        <w:t>as</w:t>
      </w:r>
      <w:r>
        <w:rPr>
          <w:spacing w:val="-11"/>
          <w:sz w:val="20"/>
        </w:rPr>
        <w:t> </w:t>
      </w:r>
      <w:r>
        <w:rPr>
          <w:sz w:val="20"/>
        </w:rPr>
        <w:t>well</w:t>
      </w:r>
      <w:r>
        <w:rPr>
          <w:spacing w:val="-11"/>
          <w:sz w:val="20"/>
        </w:rPr>
        <w:t> </w:t>
      </w:r>
      <w:r>
        <w:rPr>
          <w:spacing w:val="-5"/>
          <w:sz w:val="20"/>
        </w:rPr>
        <w:t>as</w:t>
      </w:r>
    </w:p>
    <w:p>
      <w:pPr>
        <w:pStyle w:val="ListParagraph"/>
        <w:numPr>
          <w:ilvl w:val="0"/>
          <w:numId w:val="186"/>
        </w:numPr>
        <w:tabs>
          <w:tab w:pos="1673" w:val="left" w:leader="none"/>
        </w:tabs>
        <w:spacing w:line="240" w:lineRule="auto" w:before="0" w:after="0"/>
        <w:ind w:left="1673" w:right="0" w:hanging="1498"/>
        <w:jc w:val="left"/>
        <w:rPr>
          <w:sz w:val="20"/>
        </w:rPr>
      </w:pPr>
      <w:r>
        <w:rPr>
          <w:sz w:val="20"/>
        </w:rPr>
        <w:t>any</w:t>
      </w:r>
      <w:r>
        <w:rPr>
          <w:spacing w:val="-6"/>
          <w:sz w:val="20"/>
        </w:rPr>
        <w:t> </w:t>
      </w:r>
      <w:r>
        <w:rPr>
          <w:sz w:val="20"/>
        </w:rPr>
        <w:t>required</w:t>
      </w:r>
      <w:r>
        <w:rPr>
          <w:spacing w:val="-5"/>
          <w:sz w:val="20"/>
        </w:rPr>
        <w:t> </w:t>
      </w:r>
      <w:r>
        <w:rPr>
          <w:sz w:val="20"/>
        </w:rPr>
        <w:t>coordination</w:t>
      </w:r>
      <w:r>
        <w:rPr>
          <w:spacing w:val="-5"/>
          <w:sz w:val="20"/>
        </w:rPr>
        <w:t> </w:t>
      </w:r>
      <w:r>
        <w:rPr>
          <w:sz w:val="20"/>
        </w:rPr>
        <w:t>with</w:t>
      </w:r>
      <w:r>
        <w:rPr>
          <w:spacing w:val="-6"/>
          <w:sz w:val="20"/>
        </w:rPr>
        <w:t> </w:t>
      </w:r>
      <w:r>
        <w:rPr>
          <w:spacing w:val="-2"/>
          <w:sz w:val="20"/>
        </w:rPr>
        <w:t>3GPP.</w:t>
      </w:r>
    </w:p>
    <w:p>
      <w:pPr>
        <w:pStyle w:val="BodyText"/>
        <w:spacing w:before="51"/>
        <w:ind w:left="0"/>
      </w:pPr>
    </w:p>
    <w:p>
      <w:pPr>
        <w:pStyle w:val="ListParagraph"/>
        <w:numPr>
          <w:ilvl w:val="0"/>
          <w:numId w:val="186"/>
        </w:numPr>
        <w:tabs>
          <w:tab w:pos="952" w:val="left" w:leader="none"/>
        </w:tabs>
        <w:spacing w:line="240" w:lineRule="auto" w:before="1" w:after="0"/>
        <w:ind w:left="952" w:right="0" w:hanging="777"/>
        <w:jc w:val="left"/>
        <w:rPr>
          <w:sz w:val="20"/>
        </w:rPr>
      </w:pPr>
      <w:r>
        <w:rPr>
          <w:sz w:val="20"/>
        </w:rPr>
        <w:t>Summary:</w:t>
      </w:r>
      <w:r>
        <w:rPr>
          <w:spacing w:val="-13"/>
          <w:sz w:val="20"/>
        </w:rPr>
        <w:t> </w:t>
      </w:r>
      <w:r>
        <w:rPr>
          <w:sz w:val="20"/>
        </w:rPr>
        <w:t>A</w:t>
      </w:r>
      <w:r>
        <w:rPr>
          <w:spacing w:val="-12"/>
          <w:sz w:val="20"/>
        </w:rPr>
        <w:t> </w:t>
      </w:r>
      <w:r>
        <w:rPr>
          <w:sz w:val="20"/>
        </w:rPr>
        <w:t>detailed</w:t>
      </w:r>
      <w:r>
        <w:rPr>
          <w:spacing w:val="-13"/>
          <w:sz w:val="20"/>
        </w:rPr>
        <w:t> </w:t>
      </w:r>
      <w:r>
        <w:rPr>
          <w:sz w:val="20"/>
        </w:rPr>
        <w:t>analysis</w:t>
      </w:r>
      <w:r>
        <w:rPr>
          <w:spacing w:val="-12"/>
          <w:sz w:val="20"/>
        </w:rPr>
        <w:t> </w:t>
      </w:r>
      <w:r>
        <w:rPr>
          <w:sz w:val="20"/>
        </w:rPr>
        <w:t>of</w:t>
      </w:r>
      <w:r>
        <w:rPr>
          <w:spacing w:val="-13"/>
          <w:sz w:val="20"/>
        </w:rPr>
        <w:t> </w:t>
      </w:r>
      <w:r>
        <w:rPr>
          <w:sz w:val="20"/>
        </w:rPr>
        <w:t>the</w:t>
      </w:r>
      <w:r>
        <w:rPr>
          <w:spacing w:val="-12"/>
          <w:sz w:val="20"/>
        </w:rPr>
        <w:t> </w:t>
      </w:r>
      <w:r>
        <w:rPr>
          <w:sz w:val="20"/>
        </w:rPr>
        <w:t>specification</w:t>
      </w:r>
      <w:r>
        <w:rPr>
          <w:spacing w:val="-13"/>
          <w:sz w:val="20"/>
        </w:rPr>
        <w:t> </w:t>
      </w:r>
      <w:r>
        <w:rPr>
          <w:sz w:val="20"/>
        </w:rPr>
        <w:t>impact</w:t>
      </w:r>
      <w:r>
        <w:rPr>
          <w:spacing w:val="-12"/>
          <w:sz w:val="20"/>
        </w:rPr>
        <w:t> </w:t>
      </w:r>
      <w:r>
        <w:rPr>
          <w:sz w:val="20"/>
        </w:rPr>
        <w:t>is</w:t>
      </w:r>
      <w:r>
        <w:rPr>
          <w:spacing w:val="-13"/>
          <w:sz w:val="20"/>
        </w:rPr>
        <w:t> </w:t>
      </w:r>
      <w:r>
        <w:rPr>
          <w:sz w:val="20"/>
        </w:rPr>
        <w:t>to</w:t>
      </w:r>
      <w:r>
        <w:rPr>
          <w:spacing w:val="-10"/>
          <w:sz w:val="20"/>
        </w:rPr>
        <w:t> </w:t>
      </w:r>
      <w:r>
        <w:rPr>
          <w:sz w:val="20"/>
        </w:rPr>
        <w:t>be</w:t>
      </w:r>
      <w:r>
        <w:rPr>
          <w:spacing w:val="-13"/>
          <w:sz w:val="20"/>
        </w:rPr>
        <w:t> </w:t>
      </w:r>
      <w:r>
        <w:rPr>
          <w:sz w:val="20"/>
        </w:rPr>
        <w:t>completed.</w:t>
      </w:r>
      <w:r>
        <w:rPr>
          <w:spacing w:val="-12"/>
          <w:sz w:val="20"/>
        </w:rPr>
        <w:t> </w:t>
      </w:r>
      <w:r>
        <w:rPr>
          <w:sz w:val="20"/>
        </w:rPr>
        <w:t>There</w:t>
      </w:r>
      <w:r>
        <w:rPr>
          <w:spacing w:val="-13"/>
          <w:sz w:val="20"/>
        </w:rPr>
        <w:t> </w:t>
      </w:r>
      <w:r>
        <w:rPr>
          <w:sz w:val="20"/>
        </w:rPr>
        <w:t>is</w:t>
      </w:r>
      <w:r>
        <w:rPr>
          <w:spacing w:val="-12"/>
          <w:sz w:val="20"/>
        </w:rPr>
        <w:t> </w:t>
      </w:r>
      <w:r>
        <w:rPr>
          <w:sz w:val="20"/>
        </w:rPr>
        <w:t>large</w:t>
      </w:r>
      <w:r>
        <w:rPr>
          <w:spacing w:val="-12"/>
          <w:sz w:val="20"/>
        </w:rPr>
        <w:t> </w:t>
      </w:r>
      <w:r>
        <w:rPr>
          <w:sz w:val="20"/>
        </w:rPr>
        <w:t>specification</w:t>
      </w:r>
      <w:r>
        <w:rPr>
          <w:spacing w:val="-11"/>
          <w:sz w:val="20"/>
        </w:rPr>
        <w:t> </w:t>
      </w:r>
      <w:r>
        <w:rPr>
          <w:sz w:val="20"/>
        </w:rPr>
        <w:t>impact</w:t>
      </w:r>
      <w:r>
        <w:rPr>
          <w:spacing w:val="-12"/>
          <w:sz w:val="20"/>
        </w:rPr>
        <w:t> </w:t>
      </w:r>
      <w:r>
        <w:rPr>
          <w:sz w:val="20"/>
        </w:rPr>
        <w:t>to</w:t>
      </w:r>
      <w:r>
        <w:rPr>
          <w:spacing w:val="-13"/>
          <w:sz w:val="20"/>
        </w:rPr>
        <w:t> </w:t>
      </w:r>
      <w:r>
        <w:rPr>
          <w:spacing w:val="-2"/>
          <w:sz w:val="20"/>
        </w:rPr>
        <w:t>specify</w:t>
      </w:r>
    </w:p>
    <w:p>
      <w:pPr>
        <w:pStyle w:val="ListParagraph"/>
        <w:numPr>
          <w:ilvl w:val="0"/>
          <w:numId w:val="186"/>
        </w:numPr>
        <w:tabs>
          <w:tab w:pos="952" w:val="left" w:leader="none"/>
        </w:tabs>
        <w:spacing w:line="240" w:lineRule="auto" w:before="17" w:after="0"/>
        <w:ind w:left="952" w:right="0" w:hanging="777"/>
        <w:jc w:val="left"/>
        <w:rPr>
          <w:sz w:val="20"/>
        </w:rPr>
      </w:pPr>
      <w:r>
        <w:rPr>
          <w:sz w:val="20"/>
        </w:rPr>
        <w:t>new</w:t>
      </w:r>
      <w:r>
        <w:rPr>
          <w:spacing w:val="8"/>
          <w:sz w:val="20"/>
        </w:rPr>
        <w:t> </w:t>
      </w:r>
      <w:r>
        <w:rPr>
          <w:sz w:val="20"/>
        </w:rPr>
        <w:t>proposed</w:t>
      </w:r>
      <w:r>
        <w:rPr>
          <w:spacing w:val="11"/>
          <w:sz w:val="20"/>
        </w:rPr>
        <w:t> </w:t>
      </w:r>
      <w:r>
        <w:rPr>
          <w:sz w:val="20"/>
        </w:rPr>
        <w:t>measurement</w:t>
      </w:r>
      <w:r>
        <w:rPr>
          <w:spacing w:val="7"/>
          <w:sz w:val="20"/>
        </w:rPr>
        <w:t> </w:t>
      </w:r>
      <w:r>
        <w:rPr>
          <w:sz w:val="20"/>
        </w:rPr>
        <w:t>definitions</w:t>
      </w:r>
      <w:r>
        <w:rPr>
          <w:spacing w:val="7"/>
          <w:sz w:val="20"/>
        </w:rPr>
        <w:t> </w:t>
      </w:r>
      <w:r>
        <w:rPr>
          <w:sz w:val="20"/>
        </w:rPr>
        <w:t>and</w:t>
      </w:r>
      <w:r>
        <w:rPr>
          <w:spacing w:val="9"/>
          <w:sz w:val="20"/>
        </w:rPr>
        <w:t> </w:t>
      </w:r>
      <w:r>
        <w:rPr>
          <w:sz w:val="20"/>
        </w:rPr>
        <w:t>measurement</w:t>
      </w:r>
      <w:r>
        <w:rPr>
          <w:spacing w:val="8"/>
          <w:sz w:val="20"/>
        </w:rPr>
        <w:t> </w:t>
      </w:r>
      <w:r>
        <w:rPr>
          <w:sz w:val="20"/>
        </w:rPr>
        <w:t>reporting</w:t>
      </w:r>
      <w:r>
        <w:rPr>
          <w:spacing w:val="9"/>
          <w:sz w:val="20"/>
        </w:rPr>
        <w:t> </w:t>
      </w:r>
      <w:r>
        <w:rPr>
          <w:sz w:val="20"/>
        </w:rPr>
        <w:t>in</w:t>
      </w:r>
      <w:r>
        <w:rPr>
          <w:spacing w:val="8"/>
          <w:sz w:val="20"/>
        </w:rPr>
        <w:t> </w:t>
      </w:r>
      <w:r>
        <w:rPr>
          <w:sz w:val="20"/>
        </w:rPr>
        <w:t>3GPP</w:t>
      </w:r>
      <w:r>
        <w:rPr>
          <w:spacing w:val="7"/>
          <w:sz w:val="20"/>
        </w:rPr>
        <w:t> </w:t>
      </w:r>
      <w:r>
        <w:rPr>
          <w:sz w:val="20"/>
        </w:rPr>
        <w:t>or</w:t>
      </w:r>
      <w:r>
        <w:rPr>
          <w:spacing w:val="9"/>
          <w:sz w:val="20"/>
        </w:rPr>
        <w:t> </w:t>
      </w:r>
      <w:r>
        <w:rPr>
          <w:sz w:val="20"/>
        </w:rPr>
        <w:t>in</w:t>
      </w:r>
      <w:r>
        <w:rPr>
          <w:spacing w:val="8"/>
          <w:sz w:val="20"/>
        </w:rPr>
        <w:t> </w:t>
      </w:r>
      <w:r>
        <w:rPr>
          <w:sz w:val="20"/>
        </w:rPr>
        <w:t>O-RAN.</w:t>
      </w:r>
      <w:r>
        <w:rPr>
          <w:spacing w:val="8"/>
          <w:sz w:val="20"/>
        </w:rPr>
        <w:t> </w:t>
      </w:r>
      <w:r>
        <w:rPr>
          <w:sz w:val="20"/>
        </w:rPr>
        <w:t>The</w:t>
      </w:r>
      <w:r>
        <w:rPr>
          <w:spacing w:val="8"/>
          <w:sz w:val="20"/>
        </w:rPr>
        <w:t> </w:t>
      </w:r>
      <w:r>
        <w:rPr>
          <w:sz w:val="20"/>
        </w:rPr>
        <w:t>impact</w:t>
      </w:r>
      <w:r>
        <w:rPr>
          <w:spacing w:val="7"/>
          <w:sz w:val="20"/>
        </w:rPr>
        <w:t> </w:t>
      </w:r>
      <w:r>
        <w:rPr>
          <w:sz w:val="20"/>
        </w:rPr>
        <w:t>of</w:t>
      </w:r>
      <w:r>
        <w:rPr>
          <w:spacing w:val="9"/>
          <w:sz w:val="20"/>
        </w:rPr>
        <w:t> </w:t>
      </w:r>
      <w:r>
        <w:rPr>
          <w:sz w:val="20"/>
        </w:rPr>
        <w:t>the</w:t>
      </w:r>
      <w:r>
        <w:rPr>
          <w:spacing w:val="8"/>
          <w:sz w:val="20"/>
        </w:rPr>
        <w:t> </w:t>
      </w:r>
      <w:r>
        <w:rPr>
          <w:spacing w:val="-2"/>
          <w:sz w:val="20"/>
        </w:rPr>
        <w:t>required</w:t>
      </w:r>
    </w:p>
    <w:p>
      <w:pPr>
        <w:pStyle w:val="ListParagraph"/>
        <w:numPr>
          <w:ilvl w:val="0"/>
          <w:numId w:val="186"/>
        </w:numPr>
        <w:tabs>
          <w:tab w:pos="952" w:val="left" w:leader="none"/>
        </w:tabs>
        <w:spacing w:line="240" w:lineRule="auto" w:before="19" w:after="0"/>
        <w:ind w:left="952" w:right="0" w:hanging="777"/>
        <w:jc w:val="left"/>
        <w:rPr>
          <w:sz w:val="20"/>
        </w:rPr>
      </w:pPr>
      <w:r>
        <w:rPr>
          <w:sz w:val="20"/>
        </w:rPr>
        <w:t>measurements</w:t>
      </w:r>
      <w:r>
        <w:rPr>
          <w:spacing w:val="8"/>
          <w:sz w:val="20"/>
        </w:rPr>
        <w:t> </w:t>
      </w:r>
      <w:r>
        <w:rPr>
          <w:sz w:val="20"/>
        </w:rPr>
        <w:t>and</w:t>
      </w:r>
      <w:r>
        <w:rPr>
          <w:spacing w:val="11"/>
          <w:sz w:val="20"/>
        </w:rPr>
        <w:t> </w:t>
      </w:r>
      <w:r>
        <w:rPr>
          <w:sz w:val="20"/>
        </w:rPr>
        <w:t>configurations</w:t>
      </w:r>
      <w:r>
        <w:rPr>
          <w:spacing w:val="8"/>
          <w:sz w:val="20"/>
        </w:rPr>
        <w:t> </w:t>
      </w:r>
      <w:r>
        <w:rPr>
          <w:sz w:val="20"/>
        </w:rPr>
        <w:t>will</w:t>
      </w:r>
      <w:r>
        <w:rPr>
          <w:spacing w:val="10"/>
          <w:sz w:val="20"/>
        </w:rPr>
        <w:t> </w:t>
      </w:r>
      <w:r>
        <w:rPr>
          <w:sz w:val="20"/>
        </w:rPr>
        <w:t>be</w:t>
      </w:r>
      <w:r>
        <w:rPr>
          <w:spacing w:val="9"/>
          <w:sz w:val="20"/>
        </w:rPr>
        <w:t> </w:t>
      </w:r>
      <w:r>
        <w:rPr>
          <w:sz w:val="20"/>
        </w:rPr>
        <w:t>reduced</w:t>
      </w:r>
      <w:r>
        <w:rPr>
          <w:spacing w:val="11"/>
          <w:sz w:val="20"/>
        </w:rPr>
        <w:t> </w:t>
      </w:r>
      <w:r>
        <w:rPr>
          <w:sz w:val="20"/>
        </w:rPr>
        <w:t>if</w:t>
      </w:r>
      <w:r>
        <w:rPr>
          <w:spacing w:val="9"/>
          <w:sz w:val="20"/>
        </w:rPr>
        <w:t> </w:t>
      </w:r>
      <w:r>
        <w:rPr>
          <w:sz w:val="20"/>
        </w:rPr>
        <w:t>they</w:t>
      </w:r>
      <w:r>
        <w:rPr>
          <w:spacing w:val="11"/>
          <w:sz w:val="20"/>
        </w:rPr>
        <w:t> </w:t>
      </w:r>
      <w:r>
        <w:rPr>
          <w:sz w:val="20"/>
        </w:rPr>
        <w:t>are</w:t>
      </w:r>
      <w:r>
        <w:rPr>
          <w:spacing w:val="9"/>
          <w:sz w:val="20"/>
        </w:rPr>
        <w:t> </w:t>
      </w:r>
      <w:r>
        <w:rPr>
          <w:sz w:val="20"/>
        </w:rPr>
        <w:t>already</w:t>
      </w:r>
      <w:r>
        <w:rPr>
          <w:spacing w:val="9"/>
          <w:sz w:val="20"/>
        </w:rPr>
        <w:t> </w:t>
      </w:r>
      <w:r>
        <w:rPr>
          <w:sz w:val="20"/>
        </w:rPr>
        <w:t>part</w:t>
      </w:r>
      <w:r>
        <w:rPr>
          <w:spacing w:val="9"/>
          <w:sz w:val="20"/>
        </w:rPr>
        <w:t> </w:t>
      </w:r>
      <w:r>
        <w:rPr>
          <w:sz w:val="20"/>
        </w:rPr>
        <w:t>of</w:t>
      </w:r>
      <w:r>
        <w:rPr>
          <w:spacing w:val="8"/>
          <w:sz w:val="20"/>
        </w:rPr>
        <w:t> </w:t>
      </w:r>
      <w:r>
        <w:rPr>
          <w:sz w:val="20"/>
        </w:rPr>
        <w:t>ongoing/upcoming</w:t>
      </w:r>
      <w:r>
        <w:rPr>
          <w:spacing w:val="11"/>
          <w:sz w:val="20"/>
        </w:rPr>
        <w:t> </w:t>
      </w:r>
      <w:r>
        <w:rPr>
          <w:sz w:val="20"/>
        </w:rPr>
        <w:t>O-RAN</w:t>
      </w:r>
      <w:r>
        <w:rPr>
          <w:spacing w:val="9"/>
          <w:sz w:val="20"/>
        </w:rPr>
        <w:t> </w:t>
      </w:r>
      <w:r>
        <w:rPr>
          <w:spacing w:val="-2"/>
          <w:sz w:val="20"/>
        </w:rPr>
        <w:t>specifications</w:t>
      </w:r>
    </w:p>
    <w:p>
      <w:pPr>
        <w:pStyle w:val="ListParagraph"/>
        <w:numPr>
          <w:ilvl w:val="0"/>
          <w:numId w:val="186"/>
        </w:numPr>
        <w:tabs>
          <w:tab w:pos="952" w:val="left" w:leader="none"/>
        </w:tabs>
        <w:spacing w:line="240" w:lineRule="auto" w:before="18" w:after="0"/>
        <w:ind w:left="952" w:right="0" w:hanging="777"/>
        <w:jc w:val="left"/>
        <w:rPr>
          <w:sz w:val="20"/>
        </w:rPr>
      </w:pPr>
      <w:r>
        <w:rPr>
          <w:sz w:val="20"/>
        </w:rPr>
        <w:t>(ffs)</w:t>
      </w:r>
      <w:r>
        <w:rPr>
          <w:spacing w:val="-5"/>
          <w:sz w:val="20"/>
        </w:rPr>
        <w:t> </w:t>
      </w:r>
      <w:r>
        <w:rPr>
          <w:sz w:val="20"/>
        </w:rPr>
        <w:t>or</w:t>
      </w:r>
      <w:r>
        <w:rPr>
          <w:spacing w:val="-4"/>
          <w:sz w:val="20"/>
        </w:rPr>
        <w:t> </w:t>
      </w:r>
      <w:r>
        <w:rPr>
          <w:sz w:val="20"/>
        </w:rPr>
        <w:t>are</w:t>
      </w:r>
      <w:r>
        <w:rPr>
          <w:spacing w:val="-4"/>
          <w:sz w:val="20"/>
        </w:rPr>
        <w:t> </w:t>
      </w:r>
      <w:r>
        <w:rPr>
          <w:sz w:val="20"/>
        </w:rPr>
        <w:t>being</w:t>
      </w:r>
      <w:r>
        <w:rPr>
          <w:spacing w:val="-3"/>
          <w:sz w:val="20"/>
        </w:rPr>
        <w:t> </w:t>
      </w:r>
      <w:r>
        <w:rPr>
          <w:sz w:val="20"/>
        </w:rPr>
        <w:t>considered</w:t>
      </w:r>
      <w:r>
        <w:rPr>
          <w:spacing w:val="-4"/>
          <w:sz w:val="20"/>
        </w:rPr>
        <w:t> </w:t>
      </w:r>
      <w:r>
        <w:rPr>
          <w:sz w:val="20"/>
        </w:rPr>
        <w:t>for</w:t>
      </w:r>
      <w:r>
        <w:rPr>
          <w:spacing w:val="-4"/>
          <w:sz w:val="20"/>
        </w:rPr>
        <w:t> </w:t>
      </w:r>
      <w:r>
        <w:rPr>
          <w:sz w:val="20"/>
        </w:rPr>
        <w:t>specification</w:t>
      </w:r>
      <w:r>
        <w:rPr>
          <w:spacing w:val="-3"/>
          <w:sz w:val="20"/>
        </w:rPr>
        <w:t> </w:t>
      </w:r>
      <w:r>
        <w:rPr>
          <w:sz w:val="20"/>
        </w:rPr>
        <w:t>in</w:t>
      </w:r>
      <w:r>
        <w:rPr>
          <w:spacing w:val="-6"/>
          <w:sz w:val="20"/>
        </w:rPr>
        <w:t> </w:t>
      </w:r>
      <w:r>
        <w:rPr>
          <w:sz w:val="20"/>
        </w:rPr>
        <w:t>other</w:t>
      </w:r>
      <w:r>
        <w:rPr>
          <w:spacing w:val="-5"/>
          <w:sz w:val="20"/>
        </w:rPr>
        <w:t> </w:t>
      </w:r>
      <w:r>
        <w:rPr>
          <w:sz w:val="20"/>
        </w:rPr>
        <w:t>bodies</w:t>
      </w:r>
      <w:r>
        <w:rPr>
          <w:spacing w:val="-5"/>
          <w:sz w:val="20"/>
        </w:rPr>
        <w:t> </w:t>
      </w:r>
      <w:r>
        <w:rPr>
          <w:sz w:val="20"/>
        </w:rPr>
        <w:t>such</w:t>
      </w:r>
      <w:r>
        <w:rPr>
          <w:spacing w:val="-3"/>
          <w:sz w:val="20"/>
        </w:rPr>
        <w:t> </w:t>
      </w:r>
      <w:r>
        <w:rPr>
          <w:sz w:val="20"/>
        </w:rPr>
        <w:t>as</w:t>
      </w:r>
      <w:r>
        <w:rPr>
          <w:spacing w:val="-5"/>
          <w:sz w:val="20"/>
        </w:rPr>
        <w:t> </w:t>
      </w:r>
      <w:r>
        <w:rPr>
          <w:sz w:val="20"/>
        </w:rPr>
        <w:t>3GPP</w:t>
      </w:r>
      <w:r>
        <w:rPr>
          <w:spacing w:val="-6"/>
          <w:sz w:val="20"/>
        </w:rPr>
        <w:t> </w:t>
      </w:r>
      <w:r>
        <w:rPr>
          <w:spacing w:val="-2"/>
          <w:sz w:val="20"/>
        </w:rPr>
        <w:t>(ffs).</w:t>
      </w:r>
    </w:p>
    <w:p>
      <w:pPr>
        <w:pStyle w:val="BodyText"/>
        <w:spacing w:before="68"/>
        <w:ind w:left="0"/>
      </w:pPr>
    </w:p>
    <w:p>
      <w:pPr>
        <w:pStyle w:val="BodyText"/>
        <w:ind w:left="175"/>
      </w:pPr>
      <w:r>
        <w:rPr>
          <w:spacing w:val="-5"/>
        </w:rPr>
        <w:t>26</w:t>
      </w:r>
    </w:p>
    <w:p>
      <w:pPr>
        <w:pStyle w:val="BodyText"/>
        <w:spacing w:before="68"/>
        <w:ind w:left="0"/>
      </w:pPr>
    </w:p>
    <w:p>
      <w:pPr>
        <w:pStyle w:val="BodyText"/>
        <w:ind w:left="175"/>
      </w:pPr>
      <w:r>
        <w:rPr>
          <w:spacing w:val="-5"/>
        </w:rPr>
        <w:t>27</w:t>
      </w:r>
    </w:p>
    <w:p>
      <w:pPr>
        <w:pStyle w:val="BodyText"/>
        <w:spacing w:before="199"/>
        <w:ind w:left="175"/>
      </w:pPr>
      <w:r>
        <w:rPr>
          <w:spacing w:val="-5"/>
        </w:rPr>
        <w:t>28</w:t>
      </w:r>
    </w:p>
    <w:p>
      <w:pPr>
        <w:pStyle w:val="Heading3"/>
        <w:numPr>
          <w:ilvl w:val="0"/>
          <w:numId w:val="188"/>
        </w:numPr>
        <w:tabs>
          <w:tab w:pos="952" w:val="left" w:leader="none"/>
        </w:tabs>
        <w:spacing w:line="240" w:lineRule="auto" w:before="196" w:after="0"/>
        <w:ind w:left="952" w:right="0" w:hanging="777"/>
        <w:jc w:val="left"/>
      </w:pPr>
      <w:r>
        <w:rPr/>
        <w:t>6.2.3</w:t>
      </w:r>
      <w:r>
        <w:rPr>
          <w:spacing w:val="13"/>
        </w:rPr>
        <w:t> </w:t>
      </w:r>
      <w:r>
        <w:rPr/>
        <w:t>Solution</w:t>
      </w:r>
      <w:r>
        <w:rPr>
          <w:spacing w:val="64"/>
        </w:rPr>
        <w:t> </w:t>
      </w:r>
      <w:r>
        <w:rPr/>
        <w:t>3:</w:t>
      </w:r>
      <w:r>
        <w:rPr>
          <w:spacing w:val="65"/>
        </w:rPr>
        <w:t> </w:t>
      </w:r>
      <w:r>
        <w:rPr/>
        <w:t>MIMO</w:t>
      </w:r>
      <w:r>
        <w:rPr>
          <w:spacing w:val="64"/>
        </w:rPr>
        <w:t> </w:t>
      </w:r>
      <w:r>
        <w:rPr/>
        <w:t>mode</w:t>
      </w:r>
      <w:r>
        <w:rPr>
          <w:spacing w:val="64"/>
        </w:rPr>
        <w:t> </w:t>
      </w:r>
      <w:r>
        <w:rPr/>
        <w:t>selection</w:t>
      </w:r>
      <w:r>
        <w:rPr>
          <w:spacing w:val="66"/>
        </w:rPr>
        <w:t> </w:t>
      </w:r>
      <w:r>
        <w:rPr/>
        <w:t>(Mu-MIMO</w:t>
      </w:r>
      <w:r>
        <w:rPr>
          <w:spacing w:val="64"/>
        </w:rPr>
        <w:t> </w:t>
      </w:r>
      <w:r>
        <w:rPr/>
        <w:t>vs</w:t>
      </w:r>
      <w:r>
        <w:rPr>
          <w:spacing w:val="67"/>
        </w:rPr>
        <w:t> </w:t>
      </w:r>
      <w:r>
        <w:rPr/>
        <w:t>Su-MIMO</w:t>
      </w:r>
      <w:r>
        <w:rPr>
          <w:spacing w:val="64"/>
        </w:rPr>
        <w:t> </w:t>
      </w:r>
      <w:r>
        <w:rPr>
          <w:spacing w:val="-2"/>
        </w:rPr>
        <w:t>selection</w:t>
      </w:r>
    </w:p>
    <w:p>
      <w:pPr>
        <w:pStyle w:val="ListParagraph"/>
        <w:numPr>
          <w:ilvl w:val="0"/>
          <w:numId w:val="188"/>
        </w:numPr>
        <w:tabs>
          <w:tab w:pos="1673" w:val="left" w:leader="none"/>
        </w:tabs>
        <w:spacing w:line="240" w:lineRule="auto" w:before="26" w:after="0"/>
        <w:ind w:left="1673" w:right="0" w:hanging="1498"/>
        <w:jc w:val="left"/>
        <w:rPr>
          <w:rFonts w:ascii="Arial"/>
          <w:sz w:val="28"/>
        </w:rPr>
      </w:pPr>
      <w:r>
        <w:rPr>
          <w:rFonts w:ascii="Arial"/>
          <w:spacing w:val="-2"/>
          <w:sz w:val="28"/>
        </w:rPr>
        <w:t>optimization)</w:t>
      </w:r>
    </w:p>
    <w:p>
      <w:pPr>
        <w:pStyle w:val="ListParagraph"/>
        <w:numPr>
          <w:ilvl w:val="0"/>
          <w:numId w:val="188"/>
        </w:numPr>
        <w:tabs>
          <w:tab w:pos="952" w:val="left" w:leader="none"/>
        </w:tabs>
        <w:spacing w:line="240" w:lineRule="auto" w:before="209" w:after="0"/>
        <w:ind w:left="952" w:right="0" w:hanging="777"/>
        <w:jc w:val="left"/>
        <w:rPr>
          <w:sz w:val="20"/>
        </w:rPr>
      </w:pPr>
      <w:r>
        <w:rPr>
          <w:sz w:val="22"/>
        </w:rPr>
        <w:t>In</w:t>
      </w:r>
      <w:r>
        <w:rPr>
          <w:spacing w:val="4"/>
          <w:sz w:val="22"/>
        </w:rPr>
        <w:t> </w:t>
      </w:r>
      <w:r>
        <w:rPr>
          <w:sz w:val="22"/>
        </w:rPr>
        <w:t>this</w:t>
      </w:r>
      <w:r>
        <w:rPr>
          <w:spacing w:val="5"/>
          <w:sz w:val="22"/>
        </w:rPr>
        <w:t> </w:t>
      </w:r>
      <w:r>
        <w:rPr>
          <w:sz w:val="22"/>
        </w:rPr>
        <w:t>section</w:t>
      </w:r>
      <w:r>
        <w:rPr>
          <w:spacing w:val="5"/>
          <w:sz w:val="22"/>
        </w:rPr>
        <w:t> </w:t>
      </w:r>
      <w:r>
        <w:rPr>
          <w:sz w:val="22"/>
        </w:rPr>
        <w:t>the</w:t>
      </w:r>
      <w:r>
        <w:rPr>
          <w:spacing w:val="4"/>
          <w:sz w:val="22"/>
        </w:rPr>
        <w:t> </w:t>
      </w:r>
      <w:r>
        <w:rPr>
          <w:sz w:val="22"/>
        </w:rPr>
        <w:t>use</w:t>
      </w:r>
      <w:r>
        <w:rPr>
          <w:spacing w:val="5"/>
          <w:sz w:val="22"/>
        </w:rPr>
        <w:t> </w:t>
      </w:r>
      <w:r>
        <w:rPr>
          <w:sz w:val="22"/>
        </w:rPr>
        <w:t>case</w:t>
      </w:r>
      <w:r>
        <w:rPr>
          <w:spacing w:val="5"/>
          <w:sz w:val="22"/>
        </w:rPr>
        <w:t> </w:t>
      </w:r>
      <w:r>
        <w:rPr>
          <w:sz w:val="20"/>
        </w:rPr>
        <w:t>pertaining</w:t>
      </w:r>
      <w:r>
        <w:rPr>
          <w:spacing w:val="6"/>
          <w:sz w:val="20"/>
        </w:rPr>
        <w:t> </w:t>
      </w:r>
      <w:r>
        <w:rPr>
          <w:sz w:val="20"/>
        </w:rPr>
        <w:t>to</w:t>
      </w:r>
      <w:r>
        <w:rPr>
          <w:spacing w:val="13"/>
          <w:sz w:val="20"/>
        </w:rPr>
        <w:t> </w:t>
      </w:r>
      <w:r>
        <w:rPr>
          <w:sz w:val="22"/>
        </w:rPr>
        <w:t>optimal</w:t>
      </w:r>
      <w:r>
        <w:rPr>
          <w:spacing w:val="6"/>
          <w:sz w:val="22"/>
        </w:rPr>
        <w:t> </w:t>
      </w:r>
      <w:r>
        <w:rPr>
          <w:sz w:val="22"/>
        </w:rPr>
        <w:t>selection</w:t>
      </w:r>
      <w:r>
        <w:rPr>
          <w:spacing w:val="4"/>
          <w:sz w:val="22"/>
        </w:rPr>
        <w:t> </w:t>
      </w:r>
      <w:r>
        <w:rPr>
          <w:sz w:val="22"/>
        </w:rPr>
        <w:t>of</w:t>
      </w:r>
      <w:r>
        <w:rPr>
          <w:spacing w:val="5"/>
          <w:sz w:val="22"/>
        </w:rPr>
        <w:t> </w:t>
      </w:r>
      <w:r>
        <w:rPr>
          <w:sz w:val="22"/>
        </w:rPr>
        <w:t>Su-MIMO</w:t>
      </w:r>
      <w:r>
        <w:rPr>
          <w:spacing w:val="4"/>
          <w:sz w:val="22"/>
        </w:rPr>
        <w:t> </w:t>
      </w:r>
      <w:r>
        <w:rPr>
          <w:sz w:val="22"/>
        </w:rPr>
        <w:t>vs.</w:t>
      </w:r>
      <w:r>
        <w:rPr>
          <w:spacing w:val="4"/>
          <w:sz w:val="22"/>
        </w:rPr>
        <w:t> </w:t>
      </w:r>
      <w:r>
        <w:rPr>
          <w:sz w:val="22"/>
        </w:rPr>
        <w:t>Mu-MIMO</w:t>
      </w:r>
      <w:r>
        <w:rPr>
          <w:spacing w:val="4"/>
          <w:sz w:val="22"/>
        </w:rPr>
        <w:t> </w:t>
      </w:r>
      <w:r>
        <w:rPr>
          <w:sz w:val="22"/>
        </w:rPr>
        <w:t>is</w:t>
      </w:r>
      <w:r>
        <w:rPr>
          <w:spacing w:val="5"/>
          <w:sz w:val="22"/>
        </w:rPr>
        <w:t> </w:t>
      </w:r>
      <w:r>
        <w:rPr>
          <w:sz w:val="22"/>
        </w:rPr>
        <w:t>addressed.</w:t>
      </w:r>
      <w:r>
        <w:rPr>
          <w:spacing w:val="6"/>
          <w:sz w:val="22"/>
        </w:rPr>
        <w:t> </w:t>
      </w:r>
      <w:r>
        <w:rPr>
          <w:sz w:val="20"/>
        </w:rPr>
        <w:t>We</w:t>
      </w:r>
      <w:r>
        <w:rPr>
          <w:spacing w:val="5"/>
          <w:sz w:val="20"/>
        </w:rPr>
        <w:t> </w:t>
      </w:r>
      <w:r>
        <w:rPr>
          <w:spacing w:val="-2"/>
          <w:sz w:val="20"/>
        </w:rPr>
        <w:t>shall</w:t>
      </w:r>
    </w:p>
    <w:p>
      <w:pPr>
        <w:pStyle w:val="ListParagraph"/>
        <w:numPr>
          <w:ilvl w:val="0"/>
          <w:numId w:val="188"/>
        </w:numPr>
        <w:tabs>
          <w:tab w:pos="952" w:val="left" w:leader="none"/>
        </w:tabs>
        <w:spacing w:line="240" w:lineRule="auto" w:before="17" w:after="0"/>
        <w:ind w:left="952" w:right="0" w:hanging="777"/>
        <w:jc w:val="left"/>
        <w:rPr>
          <w:sz w:val="20"/>
        </w:rPr>
      </w:pPr>
      <w:r>
        <w:rPr>
          <w:sz w:val="20"/>
        </w:rPr>
        <w:t>explicitly</w:t>
      </w:r>
      <w:r>
        <w:rPr>
          <w:spacing w:val="7"/>
          <w:sz w:val="20"/>
        </w:rPr>
        <w:t> </w:t>
      </w:r>
      <w:r>
        <w:rPr>
          <w:sz w:val="20"/>
        </w:rPr>
        <w:t>refer</w:t>
      </w:r>
      <w:r>
        <w:rPr>
          <w:spacing w:val="9"/>
          <w:sz w:val="20"/>
        </w:rPr>
        <w:t> </w:t>
      </w:r>
      <w:r>
        <w:rPr>
          <w:sz w:val="20"/>
        </w:rPr>
        <w:t>to</w:t>
      </w:r>
      <w:r>
        <w:rPr>
          <w:spacing w:val="9"/>
          <w:sz w:val="20"/>
        </w:rPr>
        <w:t> </w:t>
      </w:r>
      <w:r>
        <w:rPr>
          <w:sz w:val="20"/>
        </w:rPr>
        <w:t>various</w:t>
      </w:r>
      <w:r>
        <w:rPr>
          <w:spacing w:val="6"/>
          <w:sz w:val="20"/>
        </w:rPr>
        <w:t> </w:t>
      </w:r>
      <w:r>
        <w:rPr>
          <w:sz w:val="20"/>
        </w:rPr>
        <w:t>inputs</w:t>
      </w:r>
      <w:r>
        <w:rPr>
          <w:spacing w:val="7"/>
          <w:sz w:val="20"/>
        </w:rPr>
        <w:t> </w:t>
      </w:r>
      <w:r>
        <w:rPr>
          <w:sz w:val="20"/>
        </w:rPr>
        <w:t>(aka</w:t>
      </w:r>
      <w:r>
        <w:rPr>
          <w:spacing w:val="8"/>
          <w:sz w:val="20"/>
        </w:rPr>
        <w:t> </w:t>
      </w:r>
      <w:r>
        <w:rPr>
          <w:sz w:val="20"/>
        </w:rPr>
        <w:t>dials)</w:t>
      </w:r>
      <w:r>
        <w:rPr>
          <w:spacing w:val="8"/>
          <w:sz w:val="20"/>
        </w:rPr>
        <w:t> </w:t>
      </w:r>
      <w:r>
        <w:rPr>
          <w:sz w:val="20"/>
        </w:rPr>
        <w:t>that</w:t>
      </w:r>
      <w:r>
        <w:rPr>
          <w:spacing w:val="7"/>
          <w:sz w:val="20"/>
        </w:rPr>
        <w:t> </w:t>
      </w:r>
      <w:r>
        <w:rPr>
          <w:sz w:val="20"/>
        </w:rPr>
        <w:t>are</w:t>
      </w:r>
      <w:r>
        <w:rPr>
          <w:spacing w:val="6"/>
          <w:sz w:val="20"/>
        </w:rPr>
        <w:t> </w:t>
      </w:r>
      <w:r>
        <w:rPr>
          <w:sz w:val="20"/>
        </w:rPr>
        <w:t>recommended</w:t>
      </w:r>
      <w:r>
        <w:rPr>
          <w:spacing w:val="7"/>
          <w:sz w:val="20"/>
        </w:rPr>
        <w:t> </w:t>
      </w:r>
      <w:r>
        <w:rPr>
          <w:sz w:val="20"/>
        </w:rPr>
        <w:t>for</w:t>
      </w:r>
      <w:r>
        <w:rPr>
          <w:spacing w:val="8"/>
          <w:sz w:val="20"/>
        </w:rPr>
        <w:t> </w:t>
      </w:r>
      <w:r>
        <w:rPr>
          <w:sz w:val="20"/>
        </w:rPr>
        <w:t>input</w:t>
      </w:r>
      <w:r>
        <w:rPr>
          <w:spacing w:val="6"/>
          <w:sz w:val="20"/>
        </w:rPr>
        <w:t> </w:t>
      </w:r>
      <w:r>
        <w:rPr>
          <w:sz w:val="20"/>
        </w:rPr>
        <w:t>into</w:t>
      </w:r>
      <w:r>
        <w:rPr>
          <w:spacing w:val="9"/>
          <w:sz w:val="20"/>
        </w:rPr>
        <w:t> </w:t>
      </w:r>
      <w:r>
        <w:rPr>
          <w:sz w:val="20"/>
        </w:rPr>
        <w:t>the</w:t>
      </w:r>
      <w:r>
        <w:rPr>
          <w:spacing w:val="8"/>
          <w:sz w:val="20"/>
        </w:rPr>
        <w:t> </w:t>
      </w:r>
      <w:r>
        <w:rPr>
          <w:sz w:val="20"/>
        </w:rPr>
        <w:t>AI/ML</w:t>
      </w:r>
      <w:r>
        <w:rPr>
          <w:spacing w:val="8"/>
          <w:sz w:val="20"/>
        </w:rPr>
        <w:t> </w:t>
      </w:r>
      <w:r>
        <w:rPr>
          <w:sz w:val="20"/>
        </w:rPr>
        <w:t>analytics</w:t>
      </w:r>
      <w:r>
        <w:rPr>
          <w:spacing w:val="7"/>
          <w:sz w:val="20"/>
        </w:rPr>
        <w:t> </w:t>
      </w:r>
      <w:r>
        <w:rPr>
          <w:sz w:val="20"/>
        </w:rPr>
        <w:t>Apps</w:t>
      </w:r>
      <w:r>
        <w:rPr>
          <w:spacing w:val="7"/>
          <w:sz w:val="20"/>
        </w:rPr>
        <w:t> </w:t>
      </w:r>
      <w:r>
        <w:rPr>
          <w:sz w:val="20"/>
        </w:rPr>
        <w:t>in</w:t>
      </w:r>
      <w:r>
        <w:rPr>
          <w:spacing w:val="8"/>
          <w:sz w:val="20"/>
        </w:rPr>
        <w:t> </w:t>
      </w:r>
      <w:r>
        <w:rPr>
          <w:sz w:val="20"/>
        </w:rPr>
        <w:t>order</w:t>
      </w:r>
      <w:r>
        <w:rPr>
          <w:spacing w:val="8"/>
          <w:sz w:val="20"/>
        </w:rPr>
        <w:t> </w:t>
      </w:r>
      <w:r>
        <w:rPr>
          <w:spacing w:val="-5"/>
          <w:sz w:val="20"/>
        </w:rPr>
        <w:t>to</w:t>
      </w:r>
    </w:p>
    <w:p>
      <w:pPr>
        <w:pStyle w:val="ListParagraph"/>
        <w:numPr>
          <w:ilvl w:val="0"/>
          <w:numId w:val="188"/>
        </w:numPr>
        <w:tabs>
          <w:tab w:pos="952" w:val="left" w:leader="none"/>
        </w:tabs>
        <w:spacing w:line="446" w:lineRule="auto" w:before="20" w:after="0"/>
        <w:ind w:left="175" w:right="2717" w:firstLine="0"/>
        <w:jc w:val="left"/>
        <w:rPr>
          <w:sz w:val="20"/>
        </w:rPr>
      </w:pPr>
      <w:r>
        <w:rPr>
          <w:sz w:val="20"/>
        </w:rPr>
        <w:t>optimally</w:t>
      </w:r>
      <w:r>
        <w:rPr>
          <w:spacing w:val="-2"/>
          <w:sz w:val="20"/>
        </w:rPr>
        <w:t> </w:t>
      </w:r>
      <w:r>
        <w:rPr>
          <w:sz w:val="20"/>
        </w:rPr>
        <w:t>determine</w:t>
      </w:r>
      <w:r>
        <w:rPr>
          <w:spacing w:val="-3"/>
          <w:sz w:val="20"/>
        </w:rPr>
        <w:t> </w:t>
      </w:r>
      <w:r>
        <w:rPr>
          <w:sz w:val="20"/>
        </w:rPr>
        <w:t>the</w:t>
      </w:r>
      <w:r>
        <w:rPr>
          <w:spacing w:val="-3"/>
          <w:sz w:val="20"/>
        </w:rPr>
        <w:t> </w:t>
      </w:r>
      <w:r>
        <w:rPr>
          <w:sz w:val="20"/>
        </w:rPr>
        <w:t>outputs</w:t>
      </w:r>
      <w:r>
        <w:rPr>
          <w:spacing w:val="-4"/>
          <w:sz w:val="20"/>
        </w:rPr>
        <w:t> </w:t>
      </w:r>
      <w:r>
        <w:rPr>
          <w:sz w:val="20"/>
        </w:rPr>
        <w:t>(aka</w:t>
      </w:r>
      <w:r>
        <w:rPr>
          <w:spacing w:val="-3"/>
          <w:sz w:val="20"/>
        </w:rPr>
        <w:t> </w:t>
      </w:r>
      <w:r>
        <w:rPr>
          <w:sz w:val="20"/>
        </w:rPr>
        <w:t>knobs)</w:t>
      </w:r>
      <w:r>
        <w:rPr>
          <w:spacing w:val="-3"/>
          <w:sz w:val="20"/>
        </w:rPr>
        <w:t> </w:t>
      </w:r>
      <w:r>
        <w:rPr>
          <w:sz w:val="20"/>
        </w:rPr>
        <w:t>of</w:t>
      </w:r>
      <w:r>
        <w:rPr>
          <w:spacing w:val="-3"/>
          <w:sz w:val="20"/>
        </w:rPr>
        <w:t> </w:t>
      </w:r>
      <w:r>
        <w:rPr>
          <w:sz w:val="20"/>
        </w:rPr>
        <w:t>the</w:t>
      </w:r>
      <w:r>
        <w:rPr>
          <w:spacing w:val="-3"/>
          <w:sz w:val="20"/>
        </w:rPr>
        <w:t> </w:t>
      </w:r>
      <w:r>
        <w:rPr>
          <w:sz w:val="20"/>
        </w:rPr>
        <w:t>Mu-MIMO</w:t>
      </w:r>
      <w:r>
        <w:rPr>
          <w:spacing w:val="-3"/>
          <w:sz w:val="20"/>
        </w:rPr>
        <w:t> </w:t>
      </w:r>
      <w:r>
        <w:rPr>
          <w:sz w:val="20"/>
        </w:rPr>
        <w:t>and</w:t>
      </w:r>
      <w:r>
        <w:rPr>
          <w:spacing w:val="-2"/>
          <w:sz w:val="20"/>
        </w:rPr>
        <w:t> </w:t>
      </w:r>
      <w:r>
        <w:rPr>
          <w:sz w:val="20"/>
        </w:rPr>
        <w:t>Su-MIMO</w:t>
      </w:r>
      <w:r>
        <w:rPr>
          <w:spacing w:val="-3"/>
          <w:sz w:val="20"/>
        </w:rPr>
        <w:t> </w:t>
      </w:r>
      <w:r>
        <w:rPr>
          <w:sz w:val="20"/>
        </w:rPr>
        <w:t>selection</w:t>
      </w:r>
      <w:r>
        <w:rPr>
          <w:spacing w:val="-2"/>
          <w:sz w:val="20"/>
        </w:rPr>
        <w:t> </w:t>
      </w:r>
      <w:r>
        <w:rPr>
          <w:sz w:val="20"/>
        </w:rPr>
        <w:t>control. </w:t>
      </w:r>
      <w:r>
        <w:rPr>
          <w:spacing w:val="-6"/>
          <w:sz w:val="20"/>
        </w:rPr>
        <w:t>34</w:t>
      </w:r>
    </w:p>
    <w:p>
      <w:pPr>
        <w:pStyle w:val="Heading4"/>
        <w:numPr>
          <w:ilvl w:val="0"/>
          <w:numId w:val="189"/>
        </w:numPr>
        <w:tabs>
          <w:tab w:pos="962" w:val="left" w:leader="none"/>
        </w:tabs>
        <w:spacing w:line="274" w:lineRule="exact" w:before="0" w:after="0"/>
        <w:ind w:left="962" w:right="0" w:hanging="787"/>
        <w:jc w:val="left"/>
        <w:rPr>
          <w:rFonts w:ascii="Times New Roman"/>
          <w:position w:val="1"/>
          <w:sz w:val="20"/>
        </w:rPr>
      </w:pPr>
      <w:r>
        <w:rPr>
          <w:rFonts w:ascii="Times New Roman"/>
          <w:sz w:val="20"/>
        </w:rPr>
        <w:drawing>
          <wp:inline distT="0" distB="0" distL="0" distR="0">
            <wp:extent cx="436602" cy="113385"/>
            <wp:effectExtent l="0" t="0" r="0" b="0"/>
            <wp:docPr id="1039" name="Image 1039"/>
            <wp:cNvGraphicFramePr>
              <a:graphicFrameLocks/>
            </wp:cNvGraphicFramePr>
            <a:graphic>
              <a:graphicData uri="http://schemas.openxmlformats.org/drawingml/2006/picture">
                <pic:pic>
                  <pic:nvPicPr>
                    <pic:cNvPr id="1039" name="Image 1039"/>
                    <pic:cNvPicPr/>
                  </pic:nvPicPr>
                  <pic:blipFill>
                    <a:blip r:embed="rId149" cstate="print"/>
                    <a:stretch>
                      <a:fillRect/>
                    </a:stretch>
                  </pic:blipFill>
                  <pic:spPr>
                    <a:xfrm>
                      <a:off x="0" y="0"/>
                      <a:ext cx="436602" cy="113385"/>
                    </a:xfrm>
                    <a:prstGeom prst="rect">
                      <a:avLst/>
                    </a:prstGeom>
                  </pic:spPr>
                </pic:pic>
              </a:graphicData>
            </a:graphic>
          </wp:inline>
        </w:drawing>
      </w:r>
      <w:r>
        <w:rPr>
          <w:rFonts w:ascii="Times New Roman"/>
          <w:sz w:val="20"/>
        </w:rPr>
      </w:r>
      <w:r>
        <w:rPr>
          <w:rFonts w:ascii="Times New Roman"/>
          <w:spacing w:val="80"/>
          <w:w w:val="150"/>
          <w:position w:val="1"/>
          <w:sz w:val="20"/>
        </w:rPr>
        <w:t> </w:t>
      </w:r>
      <w:r>
        <w:rPr>
          <w:position w:val="1"/>
        </w:rPr>
        <w:t>Problem Statement, Solution, and Value Proposition</w:t>
      </w:r>
    </w:p>
    <w:p>
      <w:pPr>
        <w:pStyle w:val="ListParagraph"/>
        <w:numPr>
          <w:ilvl w:val="0"/>
          <w:numId w:val="189"/>
        </w:numPr>
        <w:tabs>
          <w:tab w:pos="952" w:val="left" w:leader="none"/>
        </w:tabs>
        <w:spacing w:line="240" w:lineRule="auto" w:before="205" w:after="0"/>
        <w:ind w:left="952" w:right="0" w:hanging="777"/>
        <w:jc w:val="left"/>
        <w:rPr>
          <w:sz w:val="20"/>
        </w:rPr>
      </w:pPr>
      <w:r>
        <w:rPr>
          <w:sz w:val="20"/>
        </w:rPr>
        <w:t>A</w:t>
      </w:r>
      <w:r>
        <w:rPr>
          <w:spacing w:val="-11"/>
          <w:sz w:val="20"/>
        </w:rPr>
        <w:t> </w:t>
      </w:r>
      <w:r>
        <w:rPr>
          <w:sz w:val="20"/>
        </w:rPr>
        <w:t>successful</w:t>
      </w:r>
      <w:r>
        <w:rPr>
          <w:spacing w:val="-11"/>
          <w:sz w:val="20"/>
        </w:rPr>
        <w:t> </w:t>
      </w:r>
      <w:r>
        <w:rPr>
          <w:sz w:val="20"/>
        </w:rPr>
        <w:t>MU-MIMO</w:t>
      </w:r>
      <w:r>
        <w:rPr>
          <w:spacing w:val="-10"/>
          <w:sz w:val="20"/>
        </w:rPr>
        <w:t> </w:t>
      </w:r>
      <w:r>
        <w:rPr>
          <w:sz w:val="20"/>
        </w:rPr>
        <w:t>operation</w:t>
      </w:r>
      <w:r>
        <w:rPr>
          <w:spacing w:val="-9"/>
          <w:sz w:val="20"/>
        </w:rPr>
        <w:t> </w:t>
      </w:r>
      <w:r>
        <w:rPr>
          <w:sz w:val="20"/>
        </w:rPr>
        <w:t>involves</w:t>
      </w:r>
      <w:r>
        <w:rPr>
          <w:spacing w:val="-11"/>
          <w:sz w:val="20"/>
        </w:rPr>
        <w:t> </w:t>
      </w:r>
      <w:r>
        <w:rPr>
          <w:sz w:val="20"/>
        </w:rPr>
        <w:t>the</w:t>
      </w:r>
      <w:r>
        <w:rPr>
          <w:spacing w:val="-12"/>
          <w:sz w:val="20"/>
        </w:rPr>
        <w:t> </w:t>
      </w:r>
      <w:r>
        <w:rPr>
          <w:sz w:val="20"/>
        </w:rPr>
        <w:t>realization</w:t>
      </w:r>
      <w:r>
        <w:rPr>
          <w:spacing w:val="-12"/>
          <w:sz w:val="20"/>
        </w:rPr>
        <w:t> </w:t>
      </w:r>
      <w:r>
        <w:rPr>
          <w:sz w:val="20"/>
        </w:rPr>
        <w:t>of</w:t>
      </w:r>
      <w:r>
        <w:rPr>
          <w:spacing w:val="-10"/>
          <w:sz w:val="20"/>
        </w:rPr>
        <w:t> </w:t>
      </w:r>
      <w:r>
        <w:rPr>
          <w:sz w:val="20"/>
        </w:rPr>
        <w:t>as</w:t>
      </w:r>
      <w:r>
        <w:rPr>
          <w:spacing w:val="-10"/>
          <w:sz w:val="20"/>
        </w:rPr>
        <w:t> </w:t>
      </w:r>
      <w:r>
        <w:rPr>
          <w:sz w:val="20"/>
        </w:rPr>
        <w:t>many</w:t>
      </w:r>
      <w:r>
        <w:rPr>
          <w:spacing w:val="-10"/>
          <w:sz w:val="20"/>
        </w:rPr>
        <w:t> </w:t>
      </w:r>
      <w:r>
        <w:rPr>
          <w:sz w:val="20"/>
        </w:rPr>
        <w:t>orthogonal</w:t>
      </w:r>
      <w:r>
        <w:rPr>
          <w:spacing w:val="-12"/>
          <w:sz w:val="20"/>
        </w:rPr>
        <w:t> </w:t>
      </w:r>
      <w:r>
        <w:rPr>
          <w:sz w:val="20"/>
        </w:rPr>
        <w:t>radio</w:t>
      </w:r>
      <w:r>
        <w:rPr>
          <w:spacing w:val="-12"/>
          <w:sz w:val="20"/>
        </w:rPr>
        <w:t> </w:t>
      </w:r>
      <w:r>
        <w:rPr>
          <w:sz w:val="20"/>
        </w:rPr>
        <w:t>frequency</w:t>
      </w:r>
      <w:r>
        <w:rPr>
          <w:spacing w:val="-11"/>
          <w:sz w:val="20"/>
        </w:rPr>
        <w:t> </w:t>
      </w:r>
      <w:r>
        <w:rPr>
          <w:sz w:val="20"/>
        </w:rPr>
        <w:t>channel</w:t>
      </w:r>
      <w:r>
        <w:rPr>
          <w:spacing w:val="-11"/>
          <w:sz w:val="20"/>
        </w:rPr>
        <w:t> </w:t>
      </w:r>
      <w:r>
        <w:rPr>
          <w:sz w:val="20"/>
        </w:rPr>
        <w:t>links</w:t>
      </w:r>
      <w:r>
        <w:rPr>
          <w:spacing w:val="-11"/>
          <w:sz w:val="20"/>
        </w:rPr>
        <w:t> </w:t>
      </w:r>
      <w:r>
        <w:rPr>
          <w:spacing w:val="-2"/>
          <w:sz w:val="20"/>
        </w:rPr>
        <w:t>between</w:t>
      </w:r>
    </w:p>
    <w:p>
      <w:pPr>
        <w:pStyle w:val="ListParagraph"/>
        <w:numPr>
          <w:ilvl w:val="0"/>
          <w:numId w:val="189"/>
        </w:numPr>
        <w:tabs>
          <w:tab w:pos="952" w:val="left" w:leader="none"/>
        </w:tabs>
        <w:spacing w:line="240" w:lineRule="auto" w:before="17" w:after="0"/>
        <w:ind w:left="952" w:right="0" w:hanging="777"/>
        <w:jc w:val="left"/>
        <w:rPr>
          <w:sz w:val="20"/>
        </w:rPr>
      </w:pPr>
      <w:r>
        <w:rPr>
          <w:sz w:val="20"/>
        </w:rPr>
        <w:t>multiple</w:t>
      </w:r>
      <w:r>
        <w:rPr>
          <w:spacing w:val="-1"/>
          <w:sz w:val="20"/>
        </w:rPr>
        <w:t> </w:t>
      </w:r>
      <w:r>
        <w:rPr>
          <w:sz w:val="20"/>
        </w:rPr>
        <w:t>spatially separated</w:t>
      </w:r>
      <w:r>
        <w:rPr>
          <w:spacing w:val="-2"/>
          <w:sz w:val="20"/>
        </w:rPr>
        <w:t> </w:t>
      </w:r>
      <w:r>
        <w:rPr>
          <w:sz w:val="20"/>
        </w:rPr>
        <w:t>users</w:t>
      </w:r>
      <w:r>
        <w:rPr>
          <w:spacing w:val="-1"/>
          <w:sz w:val="20"/>
        </w:rPr>
        <w:t> </w:t>
      </w:r>
      <w:r>
        <w:rPr>
          <w:sz w:val="20"/>
        </w:rPr>
        <w:t>as</w:t>
      </w:r>
      <w:r>
        <w:rPr>
          <w:spacing w:val="-1"/>
          <w:sz w:val="20"/>
        </w:rPr>
        <w:t> </w:t>
      </w:r>
      <w:r>
        <w:rPr>
          <w:sz w:val="20"/>
        </w:rPr>
        <w:t>possibly as</w:t>
      </w:r>
      <w:r>
        <w:rPr>
          <w:spacing w:val="-1"/>
          <w:sz w:val="20"/>
        </w:rPr>
        <w:t> </w:t>
      </w:r>
      <w:r>
        <w:rPr>
          <w:sz w:val="20"/>
        </w:rPr>
        <w:t>supported</w:t>
      </w:r>
      <w:r>
        <w:rPr>
          <w:spacing w:val="-2"/>
          <w:sz w:val="20"/>
        </w:rPr>
        <w:t> </w:t>
      </w:r>
      <w:r>
        <w:rPr>
          <w:sz w:val="20"/>
        </w:rPr>
        <w:t>by the</w:t>
      </w:r>
      <w:r>
        <w:rPr>
          <w:spacing w:val="-2"/>
          <w:sz w:val="20"/>
        </w:rPr>
        <w:t> </w:t>
      </w:r>
      <w:r>
        <w:rPr>
          <w:sz w:val="20"/>
        </w:rPr>
        <w:t>implementation</w:t>
      </w:r>
      <w:r>
        <w:rPr>
          <w:spacing w:val="-1"/>
          <w:sz w:val="20"/>
        </w:rPr>
        <w:t> </w:t>
      </w:r>
      <w:r>
        <w:rPr>
          <w:sz w:val="20"/>
        </w:rPr>
        <w:t>software</w:t>
      </w:r>
      <w:r>
        <w:rPr>
          <w:spacing w:val="-2"/>
          <w:sz w:val="20"/>
        </w:rPr>
        <w:t> </w:t>
      </w:r>
      <w:r>
        <w:rPr>
          <w:sz w:val="20"/>
        </w:rPr>
        <w:t>at the</w:t>
      </w:r>
      <w:r>
        <w:rPr>
          <w:spacing w:val="-3"/>
          <w:sz w:val="20"/>
        </w:rPr>
        <w:t> </w:t>
      </w:r>
      <w:r>
        <w:rPr>
          <w:sz w:val="20"/>
        </w:rPr>
        <w:t>digital</w:t>
      </w:r>
      <w:r>
        <w:rPr>
          <w:spacing w:val="-3"/>
          <w:sz w:val="20"/>
        </w:rPr>
        <w:t> </w:t>
      </w:r>
      <w:r>
        <w:rPr>
          <w:sz w:val="20"/>
        </w:rPr>
        <w:t>domain. Key</w:t>
      </w:r>
      <w:r>
        <w:rPr>
          <w:spacing w:val="-1"/>
          <w:sz w:val="20"/>
        </w:rPr>
        <w:t> </w:t>
      </w:r>
      <w:r>
        <w:rPr>
          <w:spacing w:val="-5"/>
          <w:sz w:val="20"/>
        </w:rPr>
        <w:t>to</w:t>
      </w:r>
    </w:p>
    <w:p>
      <w:pPr>
        <w:spacing w:after="0" w:line="240" w:lineRule="auto"/>
        <w:jc w:val="left"/>
        <w:rPr>
          <w:sz w:val="20"/>
        </w:rPr>
        <w:sectPr>
          <w:pgSz w:w="11910" w:h="16850"/>
          <w:pgMar w:header="867" w:footer="853" w:top="1520" w:bottom="1040" w:left="180" w:right="380"/>
        </w:sectPr>
      </w:pPr>
    </w:p>
    <w:p>
      <w:pPr>
        <w:pStyle w:val="ListParagraph"/>
        <w:numPr>
          <w:ilvl w:val="0"/>
          <w:numId w:val="190"/>
        </w:numPr>
        <w:tabs>
          <w:tab w:pos="952" w:val="left" w:leader="none"/>
        </w:tabs>
        <w:spacing w:line="240" w:lineRule="auto" w:before="228" w:after="0"/>
        <w:ind w:left="952" w:right="0" w:hanging="676"/>
        <w:jc w:val="left"/>
        <w:rPr>
          <w:sz w:val="20"/>
        </w:rPr>
      </w:pPr>
      <w:r>
        <w:rPr>
          <w:sz w:val="20"/>
        </w:rPr>
        <w:t>such</w:t>
      </w:r>
      <w:r>
        <w:rPr>
          <w:spacing w:val="-11"/>
          <w:sz w:val="20"/>
        </w:rPr>
        <w:t> </w:t>
      </w:r>
      <w:r>
        <w:rPr>
          <w:sz w:val="20"/>
        </w:rPr>
        <w:t>realization</w:t>
      </w:r>
      <w:r>
        <w:rPr>
          <w:spacing w:val="-10"/>
          <w:sz w:val="20"/>
        </w:rPr>
        <w:t> </w:t>
      </w:r>
      <w:r>
        <w:rPr>
          <w:sz w:val="20"/>
        </w:rPr>
        <w:t>is</w:t>
      </w:r>
      <w:r>
        <w:rPr>
          <w:spacing w:val="-12"/>
          <w:sz w:val="20"/>
        </w:rPr>
        <w:t> </w:t>
      </w:r>
      <w:r>
        <w:rPr>
          <w:sz w:val="20"/>
        </w:rPr>
        <w:t>the</w:t>
      </w:r>
      <w:r>
        <w:rPr>
          <w:spacing w:val="-11"/>
          <w:sz w:val="20"/>
        </w:rPr>
        <w:t> </w:t>
      </w:r>
      <w:r>
        <w:rPr>
          <w:sz w:val="20"/>
        </w:rPr>
        <w:t>successful</w:t>
      </w:r>
      <w:r>
        <w:rPr>
          <w:spacing w:val="-12"/>
          <w:sz w:val="20"/>
        </w:rPr>
        <w:t> </w:t>
      </w:r>
      <w:r>
        <w:rPr>
          <w:sz w:val="20"/>
        </w:rPr>
        <w:t>beamforming</w:t>
      </w:r>
      <w:r>
        <w:rPr>
          <w:spacing w:val="-10"/>
          <w:sz w:val="20"/>
        </w:rPr>
        <w:t> </w:t>
      </w:r>
      <w:r>
        <w:rPr>
          <w:sz w:val="20"/>
        </w:rPr>
        <w:t>weight</w:t>
      </w:r>
      <w:r>
        <w:rPr>
          <w:spacing w:val="-11"/>
          <w:sz w:val="20"/>
        </w:rPr>
        <w:t> </w:t>
      </w:r>
      <w:r>
        <w:rPr>
          <w:sz w:val="20"/>
        </w:rPr>
        <w:t>determination</w:t>
      </w:r>
      <w:r>
        <w:rPr>
          <w:spacing w:val="-10"/>
          <w:sz w:val="20"/>
        </w:rPr>
        <w:t> </w:t>
      </w:r>
      <w:r>
        <w:rPr>
          <w:sz w:val="20"/>
        </w:rPr>
        <w:t>that</w:t>
      </w:r>
      <w:r>
        <w:rPr>
          <w:spacing w:val="-11"/>
          <w:sz w:val="20"/>
        </w:rPr>
        <w:t> </w:t>
      </w:r>
      <w:r>
        <w:rPr>
          <w:sz w:val="20"/>
        </w:rPr>
        <w:t>enables</w:t>
      </w:r>
      <w:r>
        <w:rPr>
          <w:spacing w:val="-12"/>
          <w:sz w:val="20"/>
        </w:rPr>
        <w:t> </w:t>
      </w:r>
      <w:r>
        <w:rPr>
          <w:sz w:val="20"/>
        </w:rPr>
        <w:t>not</w:t>
      </w:r>
      <w:r>
        <w:rPr>
          <w:spacing w:val="-11"/>
          <w:sz w:val="20"/>
        </w:rPr>
        <w:t> </w:t>
      </w:r>
      <w:r>
        <w:rPr>
          <w:sz w:val="20"/>
        </w:rPr>
        <w:t>only</w:t>
      </w:r>
      <w:r>
        <w:rPr>
          <w:spacing w:val="-13"/>
          <w:sz w:val="20"/>
        </w:rPr>
        <w:t> </w:t>
      </w:r>
      <w:r>
        <w:rPr>
          <w:sz w:val="20"/>
        </w:rPr>
        <w:t>the</w:t>
      </w:r>
      <w:r>
        <w:rPr>
          <w:spacing w:val="-11"/>
          <w:sz w:val="20"/>
        </w:rPr>
        <w:t> </w:t>
      </w:r>
      <w:r>
        <w:rPr>
          <w:sz w:val="20"/>
        </w:rPr>
        <w:t>phase</w:t>
      </w:r>
      <w:r>
        <w:rPr>
          <w:spacing w:val="-11"/>
          <w:sz w:val="20"/>
        </w:rPr>
        <w:t> </w:t>
      </w:r>
      <w:r>
        <w:rPr>
          <w:sz w:val="20"/>
        </w:rPr>
        <w:t>addition</w:t>
      </w:r>
      <w:r>
        <w:rPr>
          <w:spacing w:val="-10"/>
          <w:sz w:val="20"/>
        </w:rPr>
        <w:t> </w:t>
      </w:r>
      <w:r>
        <w:rPr>
          <w:sz w:val="20"/>
        </w:rPr>
        <w:t>of</w:t>
      </w:r>
      <w:r>
        <w:rPr>
          <w:spacing w:val="-11"/>
          <w:sz w:val="20"/>
        </w:rPr>
        <w:t> </w:t>
      </w:r>
      <w:r>
        <w:rPr>
          <w:spacing w:val="-2"/>
          <w:sz w:val="20"/>
        </w:rPr>
        <w:t>multipath</w:t>
      </w:r>
    </w:p>
    <w:p>
      <w:pPr>
        <w:pStyle w:val="ListParagraph"/>
        <w:numPr>
          <w:ilvl w:val="0"/>
          <w:numId w:val="190"/>
        </w:numPr>
        <w:tabs>
          <w:tab w:pos="952" w:val="left" w:leader="none"/>
        </w:tabs>
        <w:spacing w:line="240" w:lineRule="auto" w:before="20" w:after="0"/>
        <w:ind w:left="952" w:right="0" w:hanging="676"/>
        <w:jc w:val="left"/>
        <w:rPr>
          <w:sz w:val="20"/>
        </w:rPr>
      </w:pPr>
      <w:r>
        <w:rPr>
          <w:sz w:val="20"/>
        </w:rPr>
        <w:t>signals</w:t>
      </w:r>
      <w:r>
        <w:rPr>
          <w:spacing w:val="-6"/>
          <w:sz w:val="20"/>
        </w:rPr>
        <w:t> </w:t>
      </w:r>
      <w:r>
        <w:rPr>
          <w:sz w:val="20"/>
        </w:rPr>
        <w:t>at</w:t>
      </w:r>
      <w:r>
        <w:rPr>
          <w:spacing w:val="-5"/>
          <w:sz w:val="20"/>
        </w:rPr>
        <w:t> </w:t>
      </w:r>
      <w:r>
        <w:rPr>
          <w:sz w:val="20"/>
        </w:rPr>
        <w:t>the</w:t>
      </w:r>
      <w:r>
        <w:rPr>
          <w:spacing w:val="-4"/>
          <w:sz w:val="20"/>
        </w:rPr>
        <w:t> </w:t>
      </w:r>
      <w:r>
        <w:rPr>
          <w:sz w:val="20"/>
        </w:rPr>
        <w:t>user</w:t>
      </w:r>
      <w:r>
        <w:rPr>
          <w:spacing w:val="-4"/>
          <w:sz w:val="20"/>
        </w:rPr>
        <w:t> </w:t>
      </w:r>
      <w:r>
        <w:rPr>
          <w:sz w:val="20"/>
        </w:rPr>
        <w:t>receiver,</w:t>
      </w:r>
      <w:r>
        <w:rPr>
          <w:spacing w:val="-5"/>
          <w:sz w:val="20"/>
        </w:rPr>
        <w:t> </w:t>
      </w:r>
      <w:r>
        <w:rPr>
          <w:sz w:val="20"/>
        </w:rPr>
        <w:t>but</w:t>
      </w:r>
      <w:r>
        <w:rPr>
          <w:spacing w:val="-5"/>
          <w:sz w:val="20"/>
        </w:rPr>
        <w:t> </w:t>
      </w:r>
      <w:r>
        <w:rPr>
          <w:sz w:val="20"/>
        </w:rPr>
        <w:t>also the</w:t>
      </w:r>
      <w:r>
        <w:rPr>
          <w:spacing w:val="-5"/>
          <w:sz w:val="20"/>
        </w:rPr>
        <w:t> </w:t>
      </w:r>
      <w:r>
        <w:rPr>
          <w:sz w:val="20"/>
        </w:rPr>
        <w:t>choice</w:t>
      </w:r>
      <w:r>
        <w:rPr>
          <w:spacing w:val="-6"/>
          <w:sz w:val="20"/>
        </w:rPr>
        <w:t> </w:t>
      </w:r>
      <w:r>
        <w:rPr>
          <w:sz w:val="20"/>
        </w:rPr>
        <w:t>of</w:t>
      </w:r>
      <w:r>
        <w:rPr>
          <w:spacing w:val="-7"/>
          <w:sz w:val="20"/>
        </w:rPr>
        <w:t> </w:t>
      </w:r>
      <w:r>
        <w:rPr>
          <w:sz w:val="20"/>
        </w:rPr>
        <w:t>precoding</w:t>
      </w:r>
      <w:r>
        <w:rPr>
          <w:spacing w:val="-5"/>
          <w:sz w:val="20"/>
        </w:rPr>
        <w:t> </w:t>
      </w:r>
      <w:r>
        <w:rPr>
          <w:sz w:val="20"/>
        </w:rPr>
        <w:t>algorithms</w:t>
      </w:r>
      <w:r>
        <w:rPr>
          <w:spacing w:val="-6"/>
          <w:sz w:val="20"/>
        </w:rPr>
        <w:t> </w:t>
      </w:r>
      <w:r>
        <w:rPr>
          <w:sz w:val="20"/>
        </w:rPr>
        <w:t>which</w:t>
      </w:r>
      <w:r>
        <w:rPr>
          <w:spacing w:val="-4"/>
          <w:sz w:val="20"/>
        </w:rPr>
        <w:t> </w:t>
      </w:r>
      <w:r>
        <w:rPr>
          <w:sz w:val="20"/>
        </w:rPr>
        <w:t>limit</w:t>
      </w:r>
      <w:r>
        <w:rPr>
          <w:spacing w:val="-5"/>
          <w:sz w:val="20"/>
        </w:rPr>
        <w:t> </w:t>
      </w:r>
      <w:r>
        <w:rPr>
          <w:sz w:val="20"/>
        </w:rPr>
        <w:t>the</w:t>
      </w:r>
      <w:r>
        <w:rPr>
          <w:spacing w:val="-7"/>
          <w:sz w:val="20"/>
        </w:rPr>
        <w:t> </w:t>
      </w:r>
      <w:r>
        <w:rPr>
          <w:sz w:val="20"/>
        </w:rPr>
        <w:t>residual</w:t>
      </w:r>
      <w:r>
        <w:rPr>
          <w:spacing w:val="-4"/>
          <w:sz w:val="20"/>
        </w:rPr>
        <w:t> </w:t>
      </w:r>
      <w:r>
        <w:rPr>
          <w:sz w:val="20"/>
        </w:rPr>
        <w:t>interference</w:t>
      </w:r>
      <w:r>
        <w:rPr>
          <w:spacing w:val="-7"/>
          <w:sz w:val="20"/>
        </w:rPr>
        <w:t> </w:t>
      </w:r>
      <w:r>
        <w:rPr>
          <w:sz w:val="20"/>
        </w:rPr>
        <w:t>between</w:t>
      </w:r>
      <w:r>
        <w:rPr>
          <w:spacing w:val="-4"/>
          <w:sz w:val="20"/>
        </w:rPr>
        <w:t> </w:t>
      </w:r>
      <w:r>
        <w:rPr>
          <w:spacing w:val="-5"/>
          <w:sz w:val="20"/>
        </w:rPr>
        <w:t>the</w:t>
      </w:r>
    </w:p>
    <w:p>
      <w:pPr>
        <w:pStyle w:val="ListParagraph"/>
        <w:numPr>
          <w:ilvl w:val="0"/>
          <w:numId w:val="190"/>
        </w:numPr>
        <w:tabs>
          <w:tab w:pos="952" w:val="left" w:leader="none"/>
        </w:tabs>
        <w:spacing w:line="240" w:lineRule="auto" w:before="17" w:after="0"/>
        <w:ind w:left="952" w:right="0" w:hanging="676"/>
        <w:jc w:val="left"/>
        <w:rPr>
          <w:sz w:val="20"/>
        </w:rPr>
      </w:pPr>
      <w:r>
        <w:rPr>
          <w:sz w:val="20"/>
        </w:rPr>
        <w:t>paired</w:t>
      </w:r>
      <w:r>
        <w:rPr>
          <w:spacing w:val="-4"/>
          <w:sz w:val="20"/>
        </w:rPr>
        <w:t> </w:t>
      </w:r>
      <w:r>
        <w:rPr>
          <w:sz w:val="20"/>
        </w:rPr>
        <w:t>users.</w:t>
      </w:r>
      <w:r>
        <w:rPr>
          <w:spacing w:val="-4"/>
          <w:sz w:val="20"/>
        </w:rPr>
        <w:t> </w:t>
      </w:r>
      <w:r>
        <w:rPr>
          <w:sz w:val="20"/>
        </w:rPr>
        <w:t>AI/ML</w:t>
      </w:r>
      <w:r>
        <w:rPr>
          <w:spacing w:val="-3"/>
          <w:sz w:val="20"/>
        </w:rPr>
        <w:t> </w:t>
      </w:r>
      <w:r>
        <w:rPr>
          <w:sz w:val="20"/>
        </w:rPr>
        <w:t>driven</w:t>
      </w:r>
      <w:r>
        <w:rPr>
          <w:spacing w:val="-3"/>
          <w:sz w:val="20"/>
        </w:rPr>
        <w:t> </w:t>
      </w:r>
      <w:r>
        <w:rPr>
          <w:sz w:val="20"/>
        </w:rPr>
        <w:t>solutions</w:t>
      </w:r>
      <w:r>
        <w:rPr>
          <w:spacing w:val="-5"/>
          <w:sz w:val="20"/>
        </w:rPr>
        <w:t> </w:t>
      </w:r>
      <w:r>
        <w:rPr>
          <w:sz w:val="20"/>
        </w:rPr>
        <w:t>can</w:t>
      </w:r>
      <w:r>
        <w:rPr>
          <w:spacing w:val="-4"/>
          <w:sz w:val="20"/>
        </w:rPr>
        <w:t> </w:t>
      </w:r>
      <w:r>
        <w:rPr>
          <w:sz w:val="20"/>
        </w:rPr>
        <w:t>optimize</w:t>
      </w:r>
      <w:r>
        <w:rPr>
          <w:spacing w:val="-4"/>
          <w:sz w:val="20"/>
        </w:rPr>
        <w:t> </w:t>
      </w:r>
      <w:r>
        <w:rPr>
          <w:sz w:val="20"/>
        </w:rPr>
        <w:t>such</w:t>
      </w:r>
      <w:r>
        <w:rPr>
          <w:spacing w:val="-3"/>
          <w:sz w:val="20"/>
        </w:rPr>
        <w:t> </w:t>
      </w:r>
      <w:r>
        <w:rPr>
          <w:sz w:val="20"/>
        </w:rPr>
        <w:t>selections,</w:t>
      </w:r>
      <w:r>
        <w:rPr>
          <w:spacing w:val="-4"/>
          <w:sz w:val="20"/>
        </w:rPr>
        <w:t> </w:t>
      </w:r>
      <w:r>
        <w:rPr>
          <w:sz w:val="20"/>
        </w:rPr>
        <w:t>as</w:t>
      </w:r>
      <w:r>
        <w:rPr>
          <w:spacing w:val="-5"/>
          <w:sz w:val="20"/>
        </w:rPr>
        <w:t> </w:t>
      </w:r>
      <w:r>
        <w:rPr>
          <w:sz w:val="20"/>
        </w:rPr>
        <w:t>captured</w:t>
      </w:r>
      <w:r>
        <w:rPr>
          <w:spacing w:val="-4"/>
          <w:sz w:val="20"/>
        </w:rPr>
        <w:t> </w:t>
      </w:r>
      <w:r>
        <w:rPr>
          <w:sz w:val="20"/>
        </w:rPr>
        <w:t>also</w:t>
      </w:r>
      <w:r>
        <w:rPr>
          <w:spacing w:val="-4"/>
          <w:sz w:val="20"/>
        </w:rPr>
        <w:t> </w:t>
      </w:r>
      <w:r>
        <w:rPr>
          <w:sz w:val="20"/>
        </w:rPr>
        <w:t>in</w:t>
      </w:r>
      <w:r>
        <w:rPr>
          <w:spacing w:val="6"/>
          <w:sz w:val="20"/>
        </w:rPr>
        <w:t> </w:t>
      </w:r>
      <w:r>
        <w:rPr>
          <w:sz w:val="20"/>
        </w:rPr>
        <w:t>Section</w:t>
      </w:r>
      <w:r>
        <w:rPr>
          <w:spacing w:val="-2"/>
          <w:sz w:val="20"/>
        </w:rPr>
        <w:t> </w:t>
      </w:r>
      <w:hyperlink w:history="true" w:anchor="_bookmark7">
        <w:r>
          <w:rPr>
            <w:sz w:val="20"/>
          </w:rPr>
          <w:t>3.3.</w:t>
        </w:r>
      </w:hyperlink>
      <w:r>
        <w:rPr>
          <w:spacing w:val="-4"/>
          <w:sz w:val="20"/>
        </w:rPr>
        <w:t> </w:t>
      </w:r>
      <w:r>
        <w:rPr>
          <w:sz w:val="20"/>
        </w:rPr>
        <w:t>It</w:t>
      </w:r>
      <w:r>
        <w:rPr>
          <w:spacing w:val="-5"/>
          <w:sz w:val="20"/>
        </w:rPr>
        <w:t> </w:t>
      </w:r>
      <w:r>
        <w:rPr>
          <w:sz w:val="20"/>
        </w:rPr>
        <w:t>can</w:t>
      </w:r>
      <w:r>
        <w:rPr>
          <w:spacing w:val="-4"/>
          <w:sz w:val="20"/>
        </w:rPr>
        <w:t> </w:t>
      </w:r>
      <w:r>
        <w:rPr>
          <w:sz w:val="20"/>
        </w:rPr>
        <w:t>make</w:t>
      </w:r>
      <w:r>
        <w:rPr>
          <w:spacing w:val="-4"/>
          <w:sz w:val="20"/>
        </w:rPr>
        <w:t> </w:t>
      </w:r>
      <w:r>
        <w:rPr>
          <w:sz w:val="20"/>
        </w:rPr>
        <w:t>sense</w:t>
      </w:r>
      <w:r>
        <w:rPr>
          <w:spacing w:val="-4"/>
          <w:sz w:val="20"/>
        </w:rPr>
        <w:t> </w:t>
      </w:r>
      <w:r>
        <w:rPr>
          <w:spacing w:val="-5"/>
          <w:sz w:val="20"/>
        </w:rPr>
        <w:t>for</w:t>
      </w:r>
    </w:p>
    <w:p>
      <w:pPr>
        <w:pStyle w:val="ListParagraph"/>
        <w:numPr>
          <w:ilvl w:val="0"/>
          <w:numId w:val="190"/>
        </w:numPr>
        <w:tabs>
          <w:tab w:pos="952" w:val="left" w:leader="none"/>
        </w:tabs>
        <w:spacing w:line="240" w:lineRule="auto" w:before="20" w:after="0"/>
        <w:ind w:left="952" w:right="0" w:hanging="676"/>
        <w:jc w:val="left"/>
        <w:rPr>
          <w:sz w:val="20"/>
        </w:rPr>
      </w:pPr>
      <w:r>
        <w:rPr>
          <w:sz w:val="20"/>
        </w:rPr>
        <w:t>the</w:t>
      </w:r>
      <w:r>
        <w:rPr>
          <w:spacing w:val="29"/>
          <w:sz w:val="20"/>
        </w:rPr>
        <w:t> </w:t>
      </w:r>
      <w:r>
        <w:rPr>
          <w:sz w:val="20"/>
        </w:rPr>
        <w:t>scheduler</w:t>
      </w:r>
      <w:r>
        <w:rPr>
          <w:spacing w:val="30"/>
          <w:sz w:val="20"/>
        </w:rPr>
        <w:t> </w:t>
      </w:r>
      <w:r>
        <w:rPr>
          <w:sz w:val="20"/>
        </w:rPr>
        <w:t>to</w:t>
      </w:r>
      <w:r>
        <w:rPr>
          <w:spacing w:val="28"/>
          <w:sz w:val="20"/>
        </w:rPr>
        <w:t> </w:t>
      </w:r>
      <w:r>
        <w:rPr>
          <w:sz w:val="20"/>
        </w:rPr>
        <w:t>prioritize</w:t>
      </w:r>
      <w:r>
        <w:rPr>
          <w:spacing w:val="30"/>
          <w:sz w:val="20"/>
        </w:rPr>
        <w:t> </w:t>
      </w:r>
      <w:r>
        <w:rPr>
          <w:sz w:val="20"/>
        </w:rPr>
        <w:t>the</w:t>
      </w:r>
      <w:r>
        <w:rPr>
          <w:spacing w:val="30"/>
          <w:sz w:val="20"/>
        </w:rPr>
        <w:t> </w:t>
      </w:r>
      <w:r>
        <w:rPr>
          <w:sz w:val="20"/>
        </w:rPr>
        <w:t>assignment</w:t>
      </w:r>
      <w:r>
        <w:rPr>
          <w:spacing w:val="29"/>
          <w:sz w:val="20"/>
        </w:rPr>
        <w:t> </w:t>
      </w:r>
      <w:r>
        <w:rPr>
          <w:sz w:val="20"/>
        </w:rPr>
        <w:t>of</w:t>
      </w:r>
      <w:r>
        <w:rPr>
          <w:spacing w:val="29"/>
          <w:sz w:val="20"/>
        </w:rPr>
        <w:t> </w:t>
      </w:r>
      <w:r>
        <w:rPr>
          <w:sz w:val="20"/>
        </w:rPr>
        <w:t>radio</w:t>
      </w:r>
      <w:r>
        <w:rPr>
          <w:spacing w:val="30"/>
          <w:sz w:val="20"/>
        </w:rPr>
        <w:t> </w:t>
      </w:r>
      <w:r>
        <w:rPr>
          <w:sz w:val="20"/>
        </w:rPr>
        <w:t>resources</w:t>
      </w:r>
      <w:r>
        <w:rPr>
          <w:spacing w:val="29"/>
          <w:sz w:val="20"/>
        </w:rPr>
        <w:t> </w:t>
      </w:r>
      <w:r>
        <w:rPr>
          <w:sz w:val="20"/>
        </w:rPr>
        <w:t>to</w:t>
      </w:r>
      <w:r>
        <w:rPr>
          <w:spacing w:val="30"/>
          <w:sz w:val="20"/>
        </w:rPr>
        <w:t> </w:t>
      </w:r>
      <w:r>
        <w:rPr>
          <w:sz w:val="20"/>
        </w:rPr>
        <w:t>a</w:t>
      </w:r>
      <w:r>
        <w:rPr>
          <w:spacing w:val="30"/>
          <w:sz w:val="20"/>
        </w:rPr>
        <w:t> </w:t>
      </w:r>
      <w:r>
        <w:rPr>
          <w:sz w:val="20"/>
        </w:rPr>
        <w:t>MU-MIMO</w:t>
      </w:r>
      <w:r>
        <w:rPr>
          <w:spacing w:val="30"/>
          <w:sz w:val="20"/>
        </w:rPr>
        <w:t> </w:t>
      </w:r>
      <w:r>
        <w:rPr>
          <w:sz w:val="20"/>
        </w:rPr>
        <w:t>mode</w:t>
      </w:r>
      <w:r>
        <w:rPr>
          <w:spacing w:val="27"/>
          <w:sz w:val="20"/>
        </w:rPr>
        <w:t> </w:t>
      </w:r>
      <w:r>
        <w:rPr>
          <w:sz w:val="20"/>
        </w:rPr>
        <w:t>of</w:t>
      </w:r>
      <w:r>
        <w:rPr>
          <w:spacing w:val="29"/>
          <w:sz w:val="20"/>
        </w:rPr>
        <w:t> </w:t>
      </w:r>
      <w:r>
        <w:rPr>
          <w:sz w:val="20"/>
        </w:rPr>
        <w:t>operation</w:t>
      </w:r>
      <w:r>
        <w:rPr>
          <w:spacing w:val="30"/>
          <w:sz w:val="20"/>
        </w:rPr>
        <w:t> </w:t>
      </w:r>
      <w:r>
        <w:rPr>
          <w:sz w:val="20"/>
        </w:rPr>
        <w:t>during</w:t>
      </w:r>
      <w:r>
        <w:rPr>
          <w:spacing w:val="28"/>
          <w:sz w:val="20"/>
        </w:rPr>
        <w:t> </w:t>
      </w:r>
      <w:r>
        <w:rPr>
          <w:sz w:val="20"/>
        </w:rPr>
        <w:t>periods</w:t>
      </w:r>
      <w:r>
        <w:rPr>
          <w:spacing w:val="29"/>
          <w:sz w:val="20"/>
        </w:rPr>
        <w:t> </w:t>
      </w:r>
      <w:r>
        <w:rPr>
          <w:spacing w:val="-5"/>
          <w:sz w:val="20"/>
        </w:rPr>
        <w:t>of</w:t>
      </w:r>
    </w:p>
    <w:p>
      <w:pPr>
        <w:pStyle w:val="ListParagraph"/>
        <w:numPr>
          <w:ilvl w:val="0"/>
          <w:numId w:val="190"/>
        </w:numPr>
        <w:tabs>
          <w:tab w:pos="952" w:val="left" w:leader="none"/>
        </w:tabs>
        <w:spacing w:line="240" w:lineRule="auto" w:before="17" w:after="0"/>
        <w:ind w:left="952" w:right="0" w:hanging="676"/>
        <w:jc w:val="left"/>
        <w:rPr>
          <w:sz w:val="20"/>
        </w:rPr>
      </w:pPr>
      <w:r>
        <w:rPr>
          <w:sz w:val="20"/>
        </w:rPr>
        <w:t>congestion</w:t>
      </w:r>
      <w:r>
        <w:rPr>
          <w:spacing w:val="13"/>
          <w:sz w:val="20"/>
        </w:rPr>
        <w:t> </w:t>
      </w:r>
      <w:r>
        <w:rPr>
          <w:sz w:val="20"/>
        </w:rPr>
        <w:t>or</w:t>
      </w:r>
      <w:r>
        <w:rPr>
          <w:spacing w:val="13"/>
          <w:sz w:val="20"/>
        </w:rPr>
        <w:t> </w:t>
      </w:r>
      <w:r>
        <w:rPr>
          <w:sz w:val="20"/>
        </w:rPr>
        <w:t>when</w:t>
      </w:r>
      <w:r>
        <w:rPr>
          <w:spacing w:val="14"/>
          <w:sz w:val="20"/>
        </w:rPr>
        <w:t> </w:t>
      </w:r>
      <w:r>
        <w:rPr>
          <w:sz w:val="20"/>
        </w:rPr>
        <w:t>high</w:t>
      </w:r>
      <w:r>
        <w:rPr>
          <w:spacing w:val="13"/>
          <w:sz w:val="20"/>
        </w:rPr>
        <w:t> </w:t>
      </w:r>
      <w:r>
        <w:rPr>
          <w:sz w:val="20"/>
        </w:rPr>
        <w:t>latency</w:t>
      </w:r>
      <w:r>
        <w:rPr>
          <w:spacing w:val="14"/>
          <w:sz w:val="20"/>
        </w:rPr>
        <w:t> </w:t>
      </w:r>
      <w:r>
        <w:rPr>
          <w:sz w:val="20"/>
        </w:rPr>
        <w:t>requiring</w:t>
      </w:r>
      <w:r>
        <w:rPr>
          <w:spacing w:val="13"/>
          <w:sz w:val="20"/>
        </w:rPr>
        <w:t> </w:t>
      </w:r>
      <w:r>
        <w:rPr>
          <w:sz w:val="20"/>
        </w:rPr>
        <w:t>applications</w:t>
      </w:r>
      <w:r>
        <w:rPr>
          <w:spacing w:val="12"/>
          <w:sz w:val="20"/>
        </w:rPr>
        <w:t> </w:t>
      </w:r>
      <w:r>
        <w:rPr>
          <w:sz w:val="20"/>
        </w:rPr>
        <w:t>are</w:t>
      </w:r>
      <w:r>
        <w:rPr>
          <w:spacing w:val="19"/>
          <w:sz w:val="20"/>
        </w:rPr>
        <w:t> </w:t>
      </w:r>
      <w:r>
        <w:rPr>
          <w:sz w:val="20"/>
        </w:rPr>
        <w:t>supported</w:t>
      </w:r>
      <w:r>
        <w:rPr>
          <w:spacing w:val="14"/>
          <w:sz w:val="20"/>
        </w:rPr>
        <w:t> </w:t>
      </w:r>
      <w:r>
        <w:rPr>
          <w:sz w:val="20"/>
        </w:rPr>
        <w:t>(to</w:t>
      </w:r>
      <w:r>
        <w:rPr>
          <w:spacing w:val="13"/>
          <w:sz w:val="20"/>
        </w:rPr>
        <w:t> </w:t>
      </w:r>
      <w:r>
        <w:rPr>
          <w:sz w:val="20"/>
        </w:rPr>
        <w:t>free</w:t>
      </w:r>
      <w:r>
        <w:rPr>
          <w:spacing w:val="14"/>
          <w:sz w:val="20"/>
        </w:rPr>
        <w:t> </w:t>
      </w:r>
      <w:r>
        <w:rPr>
          <w:sz w:val="20"/>
        </w:rPr>
        <w:t>up</w:t>
      </w:r>
      <w:r>
        <w:rPr>
          <w:spacing w:val="13"/>
          <w:sz w:val="20"/>
        </w:rPr>
        <w:t> </w:t>
      </w:r>
      <w:r>
        <w:rPr>
          <w:sz w:val="20"/>
        </w:rPr>
        <w:t>other</w:t>
      </w:r>
      <w:r>
        <w:rPr>
          <w:spacing w:val="13"/>
          <w:sz w:val="20"/>
        </w:rPr>
        <w:t> </w:t>
      </w:r>
      <w:r>
        <w:rPr>
          <w:sz w:val="20"/>
        </w:rPr>
        <w:t>resources</w:t>
      </w:r>
      <w:r>
        <w:rPr>
          <w:spacing w:val="12"/>
          <w:sz w:val="20"/>
        </w:rPr>
        <w:t> </w:t>
      </w:r>
      <w:r>
        <w:rPr>
          <w:sz w:val="20"/>
        </w:rPr>
        <w:t>that</w:t>
      </w:r>
      <w:r>
        <w:rPr>
          <w:spacing w:val="13"/>
          <w:sz w:val="20"/>
        </w:rPr>
        <w:t> </w:t>
      </w:r>
      <w:r>
        <w:rPr>
          <w:sz w:val="20"/>
        </w:rPr>
        <w:t>can</w:t>
      </w:r>
      <w:r>
        <w:rPr>
          <w:spacing w:val="13"/>
          <w:sz w:val="20"/>
        </w:rPr>
        <w:t> </w:t>
      </w:r>
      <w:r>
        <w:rPr>
          <w:sz w:val="20"/>
        </w:rPr>
        <w:t>be</w:t>
      </w:r>
      <w:r>
        <w:rPr>
          <w:spacing w:val="14"/>
          <w:sz w:val="20"/>
        </w:rPr>
        <w:t> </w:t>
      </w:r>
      <w:r>
        <w:rPr>
          <w:spacing w:val="-2"/>
          <w:sz w:val="20"/>
        </w:rPr>
        <w:t>assigned</w:t>
      </w:r>
    </w:p>
    <w:p>
      <w:pPr>
        <w:pStyle w:val="ListParagraph"/>
        <w:numPr>
          <w:ilvl w:val="0"/>
          <w:numId w:val="190"/>
        </w:numPr>
        <w:tabs>
          <w:tab w:pos="952" w:val="left" w:leader="none"/>
        </w:tabs>
        <w:spacing w:line="240" w:lineRule="auto" w:before="20" w:after="0"/>
        <w:ind w:left="952" w:right="0" w:hanging="676"/>
        <w:jc w:val="left"/>
        <w:rPr>
          <w:sz w:val="20"/>
        </w:rPr>
      </w:pPr>
      <w:r>
        <w:rPr>
          <w:sz w:val="20"/>
        </w:rPr>
        <w:t>sooner).</w:t>
      </w:r>
      <w:r>
        <w:rPr>
          <w:spacing w:val="-9"/>
          <w:sz w:val="20"/>
        </w:rPr>
        <w:t> </w:t>
      </w:r>
      <w:r>
        <w:rPr>
          <w:sz w:val="20"/>
        </w:rPr>
        <w:t>However,</w:t>
      </w:r>
      <w:r>
        <w:rPr>
          <w:spacing w:val="-8"/>
          <w:sz w:val="20"/>
        </w:rPr>
        <w:t> </w:t>
      </w:r>
      <w:r>
        <w:rPr>
          <w:sz w:val="20"/>
        </w:rPr>
        <w:t>doing</w:t>
      </w:r>
      <w:r>
        <w:rPr>
          <w:spacing w:val="-8"/>
          <w:sz w:val="20"/>
        </w:rPr>
        <w:t> </w:t>
      </w:r>
      <w:r>
        <w:rPr>
          <w:sz w:val="20"/>
        </w:rPr>
        <w:t>so</w:t>
      </w:r>
      <w:r>
        <w:rPr>
          <w:spacing w:val="-9"/>
          <w:sz w:val="20"/>
        </w:rPr>
        <w:t> </w:t>
      </w:r>
      <w:r>
        <w:rPr>
          <w:sz w:val="20"/>
        </w:rPr>
        <w:t>at</w:t>
      </w:r>
      <w:r>
        <w:rPr>
          <w:spacing w:val="-9"/>
          <w:sz w:val="20"/>
        </w:rPr>
        <w:t> </w:t>
      </w:r>
      <w:r>
        <w:rPr>
          <w:sz w:val="20"/>
        </w:rPr>
        <w:t>the</w:t>
      </w:r>
      <w:r>
        <w:rPr>
          <w:spacing w:val="-8"/>
          <w:sz w:val="20"/>
        </w:rPr>
        <w:t> </w:t>
      </w:r>
      <w:r>
        <w:rPr>
          <w:sz w:val="20"/>
        </w:rPr>
        <w:t>expense</w:t>
      </w:r>
      <w:r>
        <w:rPr>
          <w:spacing w:val="-8"/>
          <w:sz w:val="20"/>
        </w:rPr>
        <w:t> </w:t>
      </w:r>
      <w:r>
        <w:rPr>
          <w:sz w:val="20"/>
        </w:rPr>
        <w:t>of</w:t>
      </w:r>
      <w:r>
        <w:rPr>
          <w:spacing w:val="-9"/>
          <w:sz w:val="20"/>
        </w:rPr>
        <w:t> </w:t>
      </w:r>
      <w:r>
        <w:rPr>
          <w:sz w:val="20"/>
        </w:rPr>
        <w:t>undesirably</w:t>
      </w:r>
      <w:r>
        <w:rPr>
          <w:spacing w:val="-8"/>
          <w:sz w:val="20"/>
        </w:rPr>
        <w:t> </w:t>
      </w:r>
      <w:r>
        <w:rPr>
          <w:sz w:val="20"/>
        </w:rPr>
        <w:t>lower</w:t>
      </w:r>
      <w:r>
        <w:rPr>
          <w:spacing w:val="-8"/>
          <w:sz w:val="20"/>
        </w:rPr>
        <w:t> </w:t>
      </w:r>
      <w:r>
        <w:rPr>
          <w:sz w:val="20"/>
        </w:rPr>
        <w:t>spectral</w:t>
      </w:r>
      <w:r>
        <w:rPr>
          <w:spacing w:val="-9"/>
          <w:sz w:val="20"/>
        </w:rPr>
        <w:t> </w:t>
      </w:r>
      <w:r>
        <w:rPr>
          <w:sz w:val="20"/>
        </w:rPr>
        <w:t>efficiency</w:t>
      </w:r>
      <w:r>
        <w:rPr>
          <w:spacing w:val="-8"/>
          <w:sz w:val="20"/>
        </w:rPr>
        <w:t> </w:t>
      </w:r>
      <w:r>
        <w:rPr>
          <w:sz w:val="20"/>
        </w:rPr>
        <w:t>on</w:t>
      </w:r>
      <w:r>
        <w:rPr>
          <w:spacing w:val="-8"/>
          <w:sz w:val="20"/>
        </w:rPr>
        <w:t> </w:t>
      </w:r>
      <w:r>
        <w:rPr>
          <w:sz w:val="20"/>
        </w:rPr>
        <w:t>these</w:t>
      </w:r>
      <w:r>
        <w:rPr>
          <w:spacing w:val="-9"/>
          <w:sz w:val="20"/>
        </w:rPr>
        <w:t> </w:t>
      </w:r>
      <w:r>
        <w:rPr>
          <w:sz w:val="20"/>
        </w:rPr>
        <w:t>assigned</w:t>
      </w:r>
      <w:r>
        <w:rPr>
          <w:spacing w:val="-7"/>
          <w:sz w:val="20"/>
        </w:rPr>
        <w:t> </w:t>
      </w:r>
      <w:r>
        <w:rPr>
          <w:sz w:val="20"/>
        </w:rPr>
        <w:t>radio</w:t>
      </w:r>
      <w:r>
        <w:rPr>
          <w:spacing w:val="-9"/>
          <w:sz w:val="20"/>
        </w:rPr>
        <w:t> </w:t>
      </w:r>
      <w:r>
        <w:rPr>
          <w:sz w:val="20"/>
        </w:rPr>
        <w:t>resources</w:t>
      </w:r>
      <w:r>
        <w:rPr>
          <w:spacing w:val="-9"/>
          <w:sz w:val="20"/>
        </w:rPr>
        <w:t> </w:t>
      </w:r>
      <w:r>
        <w:rPr>
          <w:spacing w:val="-4"/>
          <w:sz w:val="20"/>
        </w:rPr>
        <w:t>will</w:t>
      </w:r>
    </w:p>
    <w:p>
      <w:pPr>
        <w:pStyle w:val="ListParagraph"/>
        <w:numPr>
          <w:ilvl w:val="0"/>
          <w:numId w:val="190"/>
        </w:numPr>
        <w:tabs>
          <w:tab w:pos="952" w:val="left" w:leader="none"/>
        </w:tabs>
        <w:spacing w:line="240" w:lineRule="auto" w:before="17" w:after="0"/>
        <w:ind w:left="952" w:right="0" w:hanging="676"/>
        <w:jc w:val="left"/>
        <w:rPr>
          <w:sz w:val="20"/>
        </w:rPr>
      </w:pPr>
      <w:r>
        <w:rPr>
          <w:sz w:val="20"/>
        </w:rPr>
        <w:t>reduce</w:t>
      </w:r>
      <w:r>
        <w:rPr>
          <w:spacing w:val="-13"/>
          <w:sz w:val="20"/>
        </w:rPr>
        <w:t> </w:t>
      </w:r>
      <w:r>
        <w:rPr>
          <w:sz w:val="20"/>
        </w:rPr>
        <w:t>overall</w:t>
      </w:r>
      <w:r>
        <w:rPr>
          <w:spacing w:val="-12"/>
          <w:sz w:val="20"/>
        </w:rPr>
        <w:t> </w:t>
      </w:r>
      <w:r>
        <w:rPr>
          <w:sz w:val="20"/>
        </w:rPr>
        <w:t>sector</w:t>
      </w:r>
      <w:r>
        <w:rPr>
          <w:spacing w:val="-13"/>
          <w:sz w:val="20"/>
        </w:rPr>
        <w:t> </w:t>
      </w:r>
      <w:r>
        <w:rPr>
          <w:sz w:val="20"/>
        </w:rPr>
        <w:t>throughput</w:t>
      </w:r>
      <w:r>
        <w:rPr>
          <w:spacing w:val="-11"/>
          <w:sz w:val="20"/>
        </w:rPr>
        <w:t> </w:t>
      </w:r>
      <w:r>
        <w:rPr>
          <w:sz w:val="20"/>
        </w:rPr>
        <w:t>levels</w:t>
      </w:r>
      <w:r>
        <w:rPr>
          <w:spacing w:val="-12"/>
          <w:sz w:val="20"/>
        </w:rPr>
        <w:t> </w:t>
      </w:r>
      <w:r>
        <w:rPr>
          <w:sz w:val="20"/>
        </w:rPr>
        <w:t>and</w:t>
      </w:r>
      <w:r>
        <w:rPr>
          <w:spacing w:val="-10"/>
          <w:sz w:val="20"/>
        </w:rPr>
        <w:t> </w:t>
      </w:r>
      <w:r>
        <w:rPr>
          <w:sz w:val="20"/>
        </w:rPr>
        <w:t>create</w:t>
      </w:r>
      <w:r>
        <w:rPr>
          <w:spacing w:val="-11"/>
          <w:sz w:val="20"/>
        </w:rPr>
        <w:t> </w:t>
      </w:r>
      <w:r>
        <w:rPr>
          <w:sz w:val="20"/>
        </w:rPr>
        <w:t>poor</w:t>
      </w:r>
      <w:r>
        <w:rPr>
          <w:spacing w:val="-12"/>
          <w:sz w:val="20"/>
        </w:rPr>
        <w:t> </w:t>
      </w:r>
      <w:r>
        <w:rPr>
          <w:sz w:val="20"/>
        </w:rPr>
        <w:t>user</w:t>
      </w:r>
      <w:r>
        <w:rPr>
          <w:spacing w:val="-10"/>
          <w:sz w:val="20"/>
        </w:rPr>
        <w:t> </w:t>
      </w:r>
      <w:r>
        <w:rPr>
          <w:sz w:val="20"/>
        </w:rPr>
        <w:t>experience.</w:t>
      </w:r>
      <w:r>
        <w:rPr>
          <w:spacing w:val="-13"/>
          <w:sz w:val="20"/>
        </w:rPr>
        <w:t> </w:t>
      </w:r>
      <w:r>
        <w:rPr>
          <w:sz w:val="20"/>
        </w:rPr>
        <w:t>It</w:t>
      </w:r>
      <w:r>
        <w:rPr>
          <w:spacing w:val="-11"/>
          <w:sz w:val="20"/>
        </w:rPr>
        <w:t> </w:t>
      </w:r>
      <w:r>
        <w:rPr>
          <w:sz w:val="20"/>
        </w:rPr>
        <w:t>is</w:t>
      </w:r>
      <w:r>
        <w:rPr>
          <w:spacing w:val="-12"/>
          <w:sz w:val="20"/>
        </w:rPr>
        <w:t> </w:t>
      </w:r>
      <w:r>
        <w:rPr>
          <w:sz w:val="20"/>
        </w:rPr>
        <w:t>important</w:t>
      </w:r>
      <w:r>
        <w:rPr>
          <w:spacing w:val="-11"/>
          <w:sz w:val="20"/>
        </w:rPr>
        <w:t> </w:t>
      </w:r>
      <w:r>
        <w:rPr>
          <w:sz w:val="20"/>
        </w:rPr>
        <w:t>to</w:t>
      </w:r>
      <w:r>
        <w:rPr>
          <w:spacing w:val="-12"/>
          <w:sz w:val="20"/>
        </w:rPr>
        <w:t> </w:t>
      </w:r>
      <w:r>
        <w:rPr>
          <w:sz w:val="20"/>
        </w:rPr>
        <w:t>find</w:t>
      </w:r>
      <w:r>
        <w:rPr>
          <w:spacing w:val="-10"/>
          <w:sz w:val="20"/>
        </w:rPr>
        <w:t> </w:t>
      </w:r>
      <w:r>
        <w:rPr>
          <w:sz w:val="20"/>
        </w:rPr>
        <w:t>a</w:t>
      </w:r>
      <w:r>
        <w:rPr>
          <w:spacing w:val="-11"/>
          <w:sz w:val="20"/>
        </w:rPr>
        <w:t> </w:t>
      </w:r>
      <w:r>
        <w:rPr>
          <w:sz w:val="20"/>
        </w:rPr>
        <w:t>means</w:t>
      </w:r>
      <w:r>
        <w:rPr>
          <w:spacing w:val="-12"/>
          <w:sz w:val="20"/>
        </w:rPr>
        <w:t> </w:t>
      </w:r>
      <w:r>
        <w:rPr>
          <w:sz w:val="20"/>
        </w:rPr>
        <w:t>through</w:t>
      </w:r>
      <w:r>
        <w:rPr>
          <w:spacing w:val="-12"/>
          <w:sz w:val="20"/>
        </w:rPr>
        <w:t> </w:t>
      </w:r>
      <w:r>
        <w:rPr>
          <w:sz w:val="20"/>
        </w:rPr>
        <w:t>the</w:t>
      </w:r>
      <w:r>
        <w:rPr>
          <w:spacing w:val="-11"/>
          <w:sz w:val="20"/>
        </w:rPr>
        <w:t> </w:t>
      </w:r>
      <w:r>
        <w:rPr>
          <w:spacing w:val="-2"/>
          <w:sz w:val="20"/>
        </w:rPr>
        <w:t>AI/ML</w:t>
      </w:r>
    </w:p>
    <w:p>
      <w:pPr>
        <w:pStyle w:val="ListParagraph"/>
        <w:numPr>
          <w:ilvl w:val="0"/>
          <w:numId w:val="190"/>
        </w:numPr>
        <w:tabs>
          <w:tab w:pos="952" w:val="left" w:leader="none"/>
        </w:tabs>
        <w:spacing w:line="240" w:lineRule="auto" w:before="17" w:after="0"/>
        <w:ind w:left="952" w:right="0" w:hanging="676"/>
        <w:jc w:val="left"/>
        <w:rPr>
          <w:sz w:val="20"/>
        </w:rPr>
      </w:pPr>
      <w:r>
        <w:rPr>
          <w:sz w:val="20"/>
        </w:rPr>
        <w:t>agent</w:t>
      </w:r>
      <w:r>
        <w:rPr>
          <w:spacing w:val="-5"/>
          <w:sz w:val="20"/>
        </w:rPr>
        <w:t> </w:t>
      </w:r>
      <w:r>
        <w:rPr>
          <w:sz w:val="20"/>
        </w:rPr>
        <w:t>to</w:t>
      </w:r>
      <w:r>
        <w:rPr>
          <w:spacing w:val="-2"/>
          <w:sz w:val="20"/>
        </w:rPr>
        <w:t> </w:t>
      </w:r>
      <w:r>
        <w:rPr>
          <w:sz w:val="20"/>
        </w:rPr>
        <w:t>distinguish</w:t>
      </w:r>
      <w:r>
        <w:rPr>
          <w:spacing w:val="-3"/>
          <w:sz w:val="20"/>
        </w:rPr>
        <w:t> </w:t>
      </w:r>
      <w:r>
        <w:rPr>
          <w:sz w:val="20"/>
        </w:rPr>
        <w:t>users</w:t>
      </w:r>
      <w:r>
        <w:rPr>
          <w:spacing w:val="-4"/>
          <w:sz w:val="20"/>
        </w:rPr>
        <w:t> </w:t>
      </w:r>
      <w:r>
        <w:rPr>
          <w:sz w:val="20"/>
        </w:rPr>
        <w:t>and</w:t>
      </w:r>
      <w:r>
        <w:rPr>
          <w:spacing w:val="-5"/>
          <w:sz w:val="20"/>
        </w:rPr>
        <w:t> </w:t>
      </w:r>
      <w:r>
        <w:rPr>
          <w:sz w:val="20"/>
        </w:rPr>
        <w:t>identify</w:t>
      </w:r>
      <w:r>
        <w:rPr>
          <w:spacing w:val="-2"/>
          <w:sz w:val="20"/>
        </w:rPr>
        <w:t> </w:t>
      </w:r>
      <w:r>
        <w:rPr>
          <w:sz w:val="20"/>
        </w:rPr>
        <w:t>sectors</w:t>
      </w:r>
      <w:r>
        <w:rPr>
          <w:spacing w:val="-5"/>
          <w:sz w:val="20"/>
        </w:rPr>
        <w:t> </w:t>
      </w:r>
      <w:r>
        <w:rPr>
          <w:sz w:val="20"/>
        </w:rPr>
        <w:t>where</w:t>
      </w:r>
      <w:r>
        <w:rPr>
          <w:spacing w:val="-3"/>
          <w:sz w:val="20"/>
        </w:rPr>
        <w:t> </w:t>
      </w:r>
      <w:r>
        <w:rPr>
          <w:sz w:val="20"/>
        </w:rPr>
        <w:t>optimal</w:t>
      </w:r>
      <w:r>
        <w:rPr>
          <w:spacing w:val="-5"/>
          <w:sz w:val="20"/>
        </w:rPr>
        <w:t> </w:t>
      </w:r>
      <w:r>
        <w:rPr>
          <w:sz w:val="20"/>
        </w:rPr>
        <w:t>operation</w:t>
      </w:r>
      <w:r>
        <w:rPr>
          <w:spacing w:val="-3"/>
          <w:sz w:val="20"/>
        </w:rPr>
        <w:t> </w:t>
      </w:r>
      <w:r>
        <w:rPr>
          <w:sz w:val="20"/>
        </w:rPr>
        <w:t>means</w:t>
      </w:r>
      <w:r>
        <w:rPr>
          <w:spacing w:val="-4"/>
          <w:sz w:val="20"/>
        </w:rPr>
        <w:t> </w:t>
      </w:r>
      <w:r>
        <w:rPr>
          <w:sz w:val="20"/>
        </w:rPr>
        <w:t>a</w:t>
      </w:r>
      <w:r>
        <w:rPr>
          <w:spacing w:val="-4"/>
          <w:sz w:val="20"/>
        </w:rPr>
        <w:t> </w:t>
      </w:r>
      <w:r>
        <w:rPr>
          <w:sz w:val="20"/>
        </w:rPr>
        <w:t>greater</w:t>
      </w:r>
      <w:r>
        <w:rPr>
          <w:spacing w:val="-2"/>
          <w:sz w:val="20"/>
        </w:rPr>
        <w:t> </w:t>
      </w:r>
      <w:r>
        <w:rPr>
          <w:sz w:val="20"/>
        </w:rPr>
        <w:t>assignment</w:t>
      </w:r>
      <w:r>
        <w:rPr>
          <w:spacing w:val="-5"/>
          <w:sz w:val="20"/>
        </w:rPr>
        <w:t> </w:t>
      </w:r>
      <w:r>
        <w:rPr>
          <w:sz w:val="20"/>
        </w:rPr>
        <w:t>of</w:t>
      </w:r>
      <w:r>
        <w:rPr>
          <w:spacing w:val="-3"/>
          <w:sz w:val="20"/>
        </w:rPr>
        <w:t> </w:t>
      </w:r>
      <w:r>
        <w:rPr>
          <w:sz w:val="20"/>
        </w:rPr>
        <w:t>SU-MIMO</w:t>
      </w:r>
      <w:r>
        <w:rPr>
          <w:spacing w:val="-4"/>
          <w:sz w:val="20"/>
        </w:rPr>
        <w:t> </w:t>
      </w:r>
      <w:r>
        <w:rPr>
          <w:spacing w:val="-2"/>
          <w:sz w:val="20"/>
        </w:rPr>
        <w:t>modes</w:t>
      </w:r>
    </w:p>
    <w:p>
      <w:pPr>
        <w:pStyle w:val="ListParagraph"/>
        <w:numPr>
          <w:ilvl w:val="0"/>
          <w:numId w:val="190"/>
        </w:numPr>
        <w:tabs>
          <w:tab w:pos="952" w:val="left" w:leader="none"/>
        </w:tabs>
        <w:spacing w:line="240" w:lineRule="auto" w:before="20" w:after="0"/>
        <w:ind w:left="952" w:right="0" w:hanging="676"/>
        <w:jc w:val="left"/>
        <w:rPr>
          <w:sz w:val="20"/>
        </w:rPr>
      </w:pPr>
      <w:r>
        <w:rPr>
          <w:sz w:val="20"/>
        </w:rPr>
        <w:t>independently</w:t>
      </w:r>
      <w:r>
        <w:rPr>
          <w:spacing w:val="-2"/>
          <w:sz w:val="20"/>
        </w:rPr>
        <w:t> </w:t>
      </w:r>
      <w:r>
        <w:rPr>
          <w:sz w:val="20"/>
        </w:rPr>
        <w:t>to</w:t>
      </w:r>
      <w:r>
        <w:rPr>
          <w:spacing w:val="-4"/>
          <w:sz w:val="20"/>
        </w:rPr>
        <w:t> </w:t>
      </w:r>
      <w:r>
        <w:rPr>
          <w:sz w:val="20"/>
        </w:rPr>
        <w:t>users,</w:t>
      </w:r>
      <w:r>
        <w:rPr>
          <w:spacing w:val="-3"/>
          <w:sz w:val="20"/>
        </w:rPr>
        <w:t> </w:t>
      </w:r>
      <w:r>
        <w:rPr>
          <w:sz w:val="20"/>
        </w:rPr>
        <w:t>especially</w:t>
      </w:r>
      <w:r>
        <w:rPr>
          <w:spacing w:val="-2"/>
          <w:sz w:val="20"/>
        </w:rPr>
        <w:t> </w:t>
      </w:r>
      <w:r>
        <w:rPr>
          <w:sz w:val="20"/>
        </w:rPr>
        <w:t>those</w:t>
      </w:r>
      <w:r>
        <w:rPr>
          <w:spacing w:val="-3"/>
          <w:sz w:val="20"/>
        </w:rPr>
        <w:t> </w:t>
      </w:r>
      <w:r>
        <w:rPr>
          <w:sz w:val="20"/>
        </w:rPr>
        <w:t>requiring</w:t>
      </w:r>
      <w:r>
        <w:rPr>
          <w:spacing w:val="-4"/>
          <w:sz w:val="20"/>
        </w:rPr>
        <w:t> </w:t>
      </w:r>
      <w:r>
        <w:rPr>
          <w:sz w:val="20"/>
        </w:rPr>
        <w:t>higher</w:t>
      </w:r>
      <w:r>
        <w:rPr>
          <w:spacing w:val="-2"/>
          <w:sz w:val="20"/>
        </w:rPr>
        <w:t> </w:t>
      </w:r>
      <w:r>
        <w:rPr>
          <w:sz w:val="20"/>
        </w:rPr>
        <w:t>throughput,</w:t>
      </w:r>
      <w:r>
        <w:rPr>
          <w:spacing w:val="-4"/>
          <w:sz w:val="20"/>
        </w:rPr>
        <w:t> </w:t>
      </w:r>
      <w:r>
        <w:rPr>
          <w:sz w:val="20"/>
        </w:rPr>
        <w:t>using</w:t>
      </w:r>
      <w:r>
        <w:rPr>
          <w:spacing w:val="-4"/>
          <w:sz w:val="20"/>
        </w:rPr>
        <w:t> </w:t>
      </w:r>
      <w:r>
        <w:rPr>
          <w:sz w:val="20"/>
        </w:rPr>
        <w:t>devices</w:t>
      </w:r>
      <w:r>
        <w:rPr>
          <w:spacing w:val="-3"/>
          <w:sz w:val="20"/>
        </w:rPr>
        <w:t> </w:t>
      </w:r>
      <w:r>
        <w:rPr>
          <w:sz w:val="20"/>
        </w:rPr>
        <w:t>that</w:t>
      </w:r>
      <w:r>
        <w:rPr>
          <w:spacing w:val="-3"/>
          <w:sz w:val="20"/>
        </w:rPr>
        <w:t> </w:t>
      </w:r>
      <w:r>
        <w:rPr>
          <w:sz w:val="20"/>
        </w:rPr>
        <w:t>are</w:t>
      </w:r>
      <w:r>
        <w:rPr>
          <w:spacing w:val="-3"/>
          <w:sz w:val="20"/>
        </w:rPr>
        <w:t> </w:t>
      </w:r>
      <w:r>
        <w:rPr>
          <w:sz w:val="20"/>
        </w:rPr>
        <w:t>capable</w:t>
      </w:r>
      <w:r>
        <w:rPr>
          <w:spacing w:val="-4"/>
          <w:sz w:val="20"/>
        </w:rPr>
        <w:t> </w:t>
      </w:r>
      <w:r>
        <w:rPr>
          <w:sz w:val="20"/>
        </w:rPr>
        <w:t>of</w:t>
      </w:r>
      <w:r>
        <w:rPr>
          <w:spacing w:val="-2"/>
          <w:sz w:val="20"/>
        </w:rPr>
        <w:t> </w:t>
      </w:r>
      <w:r>
        <w:rPr>
          <w:sz w:val="20"/>
        </w:rPr>
        <w:t>supporting</w:t>
      </w:r>
      <w:r>
        <w:rPr>
          <w:spacing w:val="-4"/>
          <w:sz w:val="20"/>
        </w:rPr>
        <w:t> </w:t>
      </w:r>
      <w:r>
        <w:rPr>
          <w:spacing w:val="-2"/>
          <w:sz w:val="20"/>
        </w:rPr>
        <w:t>higher</w:t>
      </w:r>
    </w:p>
    <w:p>
      <w:pPr>
        <w:pStyle w:val="ListParagraph"/>
        <w:numPr>
          <w:ilvl w:val="0"/>
          <w:numId w:val="190"/>
        </w:numPr>
        <w:tabs>
          <w:tab w:pos="952" w:val="left" w:leader="none"/>
        </w:tabs>
        <w:spacing w:line="240" w:lineRule="auto" w:before="17" w:after="0"/>
        <w:ind w:left="952" w:right="0" w:hanging="777"/>
        <w:jc w:val="left"/>
        <w:rPr>
          <w:sz w:val="20"/>
        </w:rPr>
      </w:pPr>
      <w:r>
        <w:rPr>
          <w:sz w:val="20"/>
        </w:rPr>
        <w:t>layer</w:t>
      </w:r>
      <w:r>
        <w:rPr>
          <w:spacing w:val="-4"/>
          <w:sz w:val="20"/>
        </w:rPr>
        <w:t> </w:t>
      </w:r>
      <w:r>
        <w:rPr>
          <w:sz w:val="20"/>
        </w:rPr>
        <w:t>SU-MIMO</w:t>
      </w:r>
      <w:r>
        <w:rPr>
          <w:spacing w:val="-4"/>
          <w:sz w:val="20"/>
        </w:rPr>
        <w:t> </w:t>
      </w:r>
      <w:r>
        <w:rPr>
          <w:sz w:val="20"/>
        </w:rPr>
        <w:t>count,</w:t>
      </w:r>
      <w:r>
        <w:rPr>
          <w:spacing w:val="-6"/>
          <w:sz w:val="20"/>
        </w:rPr>
        <w:t> </w:t>
      </w:r>
      <w:r>
        <w:rPr>
          <w:sz w:val="20"/>
        </w:rPr>
        <w:t>and</w:t>
      </w:r>
      <w:r>
        <w:rPr>
          <w:spacing w:val="-6"/>
          <w:sz w:val="20"/>
        </w:rPr>
        <w:t> </w:t>
      </w:r>
      <w:r>
        <w:rPr>
          <w:sz w:val="20"/>
        </w:rPr>
        <w:t>operating</w:t>
      </w:r>
      <w:r>
        <w:rPr>
          <w:spacing w:val="-3"/>
          <w:sz w:val="20"/>
        </w:rPr>
        <w:t> </w:t>
      </w:r>
      <w:r>
        <w:rPr>
          <w:sz w:val="20"/>
        </w:rPr>
        <w:t>in</w:t>
      </w:r>
      <w:r>
        <w:rPr>
          <w:spacing w:val="-3"/>
          <w:sz w:val="20"/>
        </w:rPr>
        <w:t> </w:t>
      </w:r>
      <w:r>
        <w:rPr>
          <w:sz w:val="20"/>
        </w:rPr>
        <w:t>an</w:t>
      </w:r>
      <w:r>
        <w:rPr>
          <w:spacing w:val="-4"/>
          <w:sz w:val="20"/>
        </w:rPr>
        <w:t> </w:t>
      </w:r>
      <w:r>
        <w:rPr>
          <w:sz w:val="20"/>
        </w:rPr>
        <w:t>environment</w:t>
      </w:r>
      <w:r>
        <w:rPr>
          <w:spacing w:val="-5"/>
          <w:sz w:val="20"/>
        </w:rPr>
        <w:t> </w:t>
      </w:r>
      <w:r>
        <w:rPr>
          <w:sz w:val="20"/>
        </w:rPr>
        <w:t>that</w:t>
      </w:r>
      <w:r>
        <w:rPr>
          <w:spacing w:val="-5"/>
          <w:sz w:val="20"/>
        </w:rPr>
        <w:t> </w:t>
      </w:r>
      <w:r>
        <w:rPr>
          <w:sz w:val="20"/>
        </w:rPr>
        <w:t>sustains</w:t>
      </w:r>
      <w:r>
        <w:rPr>
          <w:spacing w:val="-5"/>
          <w:sz w:val="20"/>
        </w:rPr>
        <w:t> </w:t>
      </w:r>
      <w:r>
        <w:rPr>
          <w:sz w:val="20"/>
        </w:rPr>
        <w:t>a</w:t>
      </w:r>
      <w:r>
        <w:rPr>
          <w:spacing w:val="-5"/>
          <w:sz w:val="20"/>
        </w:rPr>
        <w:t> </w:t>
      </w:r>
      <w:r>
        <w:rPr>
          <w:sz w:val="20"/>
        </w:rPr>
        <w:t>greater</w:t>
      </w:r>
      <w:r>
        <w:rPr>
          <w:spacing w:val="-3"/>
          <w:sz w:val="20"/>
        </w:rPr>
        <w:t> </w:t>
      </w:r>
      <w:r>
        <w:rPr>
          <w:sz w:val="20"/>
        </w:rPr>
        <w:t>channel</w:t>
      </w:r>
      <w:r>
        <w:rPr>
          <w:spacing w:val="-6"/>
          <w:sz w:val="20"/>
        </w:rPr>
        <w:t> </w:t>
      </w:r>
      <w:r>
        <w:rPr>
          <w:spacing w:val="-2"/>
          <w:sz w:val="20"/>
        </w:rPr>
        <w:t>rank.</w:t>
      </w:r>
    </w:p>
    <w:p>
      <w:pPr>
        <w:pStyle w:val="ListParagraph"/>
        <w:numPr>
          <w:ilvl w:val="0"/>
          <w:numId w:val="190"/>
        </w:numPr>
        <w:tabs>
          <w:tab w:pos="952" w:val="left" w:leader="none"/>
        </w:tabs>
        <w:spacing w:line="240" w:lineRule="auto" w:before="199" w:after="0"/>
        <w:ind w:left="952" w:right="0" w:hanging="777"/>
        <w:jc w:val="left"/>
        <w:rPr>
          <w:sz w:val="20"/>
        </w:rPr>
      </w:pPr>
      <w:r>
        <w:rPr>
          <w:sz w:val="20"/>
        </w:rPr>
        <w:t>In</w:t>
      </w:r>
      <w:r>
        <w:rPr>
          <w:spacing w:val="4"/>
          <w:sz w:val="20"/>
        </w:rPr>
        <w:t> </w:t>
      </w:r>
      <w:r>
        <w:rPr>
          <w:sz w:val="20"/>
        </w:rPr>
        <w:t>this</w:t>
      </w:r>
      <w:r>
        <w:rPr>
          <w:spacing w:val="2"/>
          <w:sz w:val="20"/>
        </w:rPr>
        <w:t> </w:t>
      </w:r>
      <w:r>
        <w:rPr>
          <w:sz w:val="20"/>
        </w:rPr>
        <w:t>section,</w:t>
      </w:r>
      <w:r>
        <w:rPr>
          <w:spacing w:val="3"/>
          <w:sz w:val="20"/>
        </w:rPr>
        <w:t> </w:t>
      </w:r>
      <w:r>
        <w:rPr>
          <w:sz w:val="20"/>
        </w:rPr>
        <w:t>the</w:t>
      </w:r>
      <w:r>
        <w:rPr>
          <w:spacing w:val="4"/>
          <w:sz w:val="20"/>
        </w:rPr>
        <w:t> </w:t>
      </w:r>
      <w:r>
        <w:rPr>
          <w:sz w:val="20"/>
        </w:rPr>
        <w:t>use</w:t>
      </w:r>
      <w:r>
        <w:rPr>
          <w:spacing w:val="3"/>
          <w:sz w:val="20"/>
        </w:rPr>
        <w:t> </w:t>
      </w:r>
      <w:r>
        <w:rPr>
          <w:sz w:val="20"/>
        </w:rPr>
        <w:t>case</w:t>
      </w:r>
      <w:r>
        <w:rPr>
          <w:spacing w:val="3"/>
          <w:sz w:val="20"/>
        </w:rPr>
        <w:t> </w:t>
      </w:r>
      <w:r>
        <w:rPr>
          <w:sz w:val="20"/>
        </w:rPr>
        <w:t>pertaining</w:t>
      </w:r>
      <w:r>
        <w:rPr>
          <w:spacing w:val="5"/>
          <w:sz w:val="20"/>
        </w:rPr>
        <w:t> </w:t>
      </w:r>
      <w:r>
        <w:rPr>
          <w:sz w:val="20"/>
        </w:rPr>
        <w:t>to</w:t>
      </w:r>
      <w:r>
        <w:rPr>
          <w:spacing w:val="4"/>
          <w:sz w:val="20"/>
        </w:rPr>
        <w:t> </w:t>
      </w:r>
      <w:r>
        <w:rPr>
          <w:sz w:val="20"/>
        </w:rPr>
        <w:t>the</w:t>
      </w:r>
      <w:r>
        <w:rPr>
          <w:spacing w:val="1"/>
          <w:sz w:val="20"/>
        </w:rPr>
        <w:t> </w:t>
      </w:r>
      <w:r>
        <w:rPr>
          <w:sz w:val="20"/>
        </w:rPr>
        <w:t>optimal</w:t>
      </w:r>
      <w:r>
        <w:rPr>
          <w:spacing w:val="4"/>
          <w:sz w:val="20"/>
        </w:rPr>
        <w:t> </w:t>
      </w:r>
      <w:r>
        <w:rPr>
          <w:sz w:val="20"/>
        </w:rPr>
        <w:t>selection</w:t>
      </w:r>
      <w:r>
        <w:rPr>
          <w:spacing w:val="4"/>
          <w:sz w:val="20"/>
        </w:rPr>
        <w:t> </w:t>
      </w:r>
      <w:r>
        <w:rPr>
          <w:sz w:val="20"/>
        </w:rPr>
        <w:t>of</w:t>
      </w:r>
      <w:r>
        <w:rPr>
          <w:spacing w:val="3"/>
          <w:sz w:val="20"/>
        </w:rPr>
        <w:t> </w:t>
      </w:r>
      <w:r>
        <w:rPr>
          <w:sz w:val="20"/>
        </w:rPr>
        <w:t>SU-MIMO</w:t>
      </w:r>
      <w:r>
        <w:rPr>
          <w:spacing w:val="3"/>
          <w:sz w:val="20"/>
        </w:rPr>
        <w:t> </w:t>
      </w:r>
      <w:r>
        <w:rPr>
          <w:sz w:val="20"/>
        </w:rPr>
        <w:t>vs.</w:t>
      </w:r>
      <w:r>
        <w:rPr>
          <w:spacing w:val="4"/>
          <w:sz w:val="20"/>
        </w:rPr>
        <w:t> </w:t>
      </w:r>
      <w:r>
        <w:rPr>
          <w:sz w:val="20"/>
        </w:rPr>
        <w:t>MU-MIMO</w:t>
      </w:r>
      <w:r>
        <w:rPr>
          <w:spacing w:val="3"/>
          <w:sz w:val="20"/>
        </w:rPr>
        <w:t> </w:t>
      </w:r>
      <w:r>
        <w:rPr>
          <w:sz w:val="20"/>
        </w:rPr>
        <w:t>for</w:t>
      </w:r>
      <w:r>
        <w:rPr>
          <w:spacing w:val="3"/>
          <w:sz w:val="20"/>
        </w:rPr>
        <w:t> </w:t>
      </w:r>
      <w:r>
        <w:rPr>
          <w:sz w:val="20"/>
        </w:rPr>
        <w:t>assignment</w:t>
      </w:r>
      <w:r>
        <w:rPr>
          <w:spacing w:val="4"/>
          <w:sz w:val="20"/>
        </w:rPr>
        <w:t> </w:t>
      </w:r>
      <w:r>
        <w:rPr>
          <w:sz w:val="20"/>
        </w:rPr>
        <w:t>to</w:t>
      </w:r>
      <w:r>
        <w:rPr>
          <w:spacing w:val="1"/>
          <w:sz w:val="20"/>
        </w:rPr>
        <w:t> </w:t>
      </w:r>
      <w:r>
        <w:rPr>
          <w:sz w:val="20"/>
        </w:rPr>
        <w:t>users</w:t>
      </w:r>
      <w:r>
        <w:rPr>
          <w:spacing w:val="3"/>
          <w:sz w:val="20"/>
        </w:rPr>
        <w:t> </w:t>
      </w:r>
      <w:r>
        <w:rPr>
          <w:spacing w:val="-5"/>
          <w:sz w:val="20"/>
        </w:rPr>
        <w:t>to</w:t>
      </w:r>
    </w:p>
    <w:p>
      <w:pPr>
        <w:pStyle w:val="ListParagraph"/>
        <w:numPr>
          <w:ilvl w:val="0"/>
          <w:numId w:val="190"/>
        </w:numPr>
        <w:tabs>
          <w:tab w:pos="952" w:val="left" w:leader="none"/>
        </w:tabs>
        <w:spacing w:line="240" w:lineRule="auto" w:before="18" w:after="0"/>
        <w:ind w:left="952" w:right="0" w:hanging="777"/>
        <w:jc w:val="left"/>
        <w:rPr>
          <w:sz w:val="20"/>
        </w:rPr>
      </w:pPr>
      <w:r>
        <w:rPr>
          <w:sz w:val="20"/>
        </w:rPr>
        <w:t>maximize</w:t>
      </w:r>
      <w:r>
        <w:rPr>
          <w:spacing w:val="12"/>
          <w:sz w:val="20"/>
        </w:rPr>
        <w:t> </w:t>
      </w:r>
      <w:r>
        <w:rPr>
          <w:sz w:val="20"/>
        </w:rPr>
        <w:t>the</w:t>
      </w:r>
      <w:r>
        <w:rPr>
          <w:spacing w:val="9"/>
          <w:sz w:val="20"/>
        </w:rPr>
        <w:t> </w:t>
      </w:r>
      <w:r>
        <w:rPr>
          <w:sz w:val="20"/>
        </w:rPr>
        <w:t>realized</w:t>
      </w:r>
      <w:r>
        <w:rPr>
          <w:spacing w:val="10"/>
          <w:sz w:val="20"/>
        </w:rPr>
        <w:t> </w:t>
      </w:r>
      <w:r>
        <w:rPr>
          <w:sz w:val="20"/>
        </w:rPr>
        <w:t>spectrum</w:t>
      </w:r>
      <w:r>
        <w:rPr>
          <w:spacing w:val="12"/>
          <w:sz w:val="20"/>
        </w:rPr>
        <w:t> </w:t>
      </w:r>
      <w:r>
        <w:rPr>
          <w:sz w:val="20"/>
        </w:rPr>
        <w:t>efficiency</w:t>
      </w:r>
      <w:r>
        <w:rPr>
          <w:spacing w:val="12"/>
          <w:sz w:val="20"/>
        </w:rPr>
        <w:t> </w:t>
      </w:r>
      <w:r>
        <w:rPr>
          <w:sz w:val="20"/>
        </w:rPr>
        <w:t>is</w:t>
      </w:r>
      <w:r>
        <w:rPr>
          <w:spacing w:val="11"/>
          <w:sz w:val="20"/>
        </w:rPr>
        <w:t> </w:t>
      </w:r>
      <w:r>
        <w:rPr>
          <w:sz w:val="20"/>
        </w:rPr>
        <w:t>addressed.</w:t>
      </w:r>
      <w:r>
        <w:rPr>
          <w:spacing w:val="14"/>
          <w:sz w:val="20"/>
        </w:rPr>
        <w:t> </w:t>
      </w:r>
      <w:r>
        <w:rPr>
          <w:sz w:val="20"/>
        </w:rPr>
        <w:t>We</w:t>
      </w:r>
      <w:r>
        <w:rPr>
          <w:spacing w:val="12"/>
          <w:sz w:val="20"/>
        </w:rPr>
        <w:t> </w:t>
      </w:r>
      <w:r>
        <w:rPr>
          <w:sz w:val="20"/>
        </w:rPr>
        <w:t>shall</w:t>
      </w:r>
      <w:r>
        <w:rPr>
          <w:spacing w:val="11"/>
          <w:sz w:val="20"/>
        </w:rPr>
        <w:t> </w:t>
      </w:r>
      <w:r>
        <w:rPr>
          <w:sz w:val="20"/>
        </w:rPr>
        <w:t>explicitly</w:t>
      </w:r>
      <w:r>
        <w:rPr>
          <w:spacing w:val="13"/>
          <w:sz w:val="20"/>
        </w:rPr>
        <w:t> </w:t>
      </w:r>
      <w:r>
        <w:rPr>
          <w:sz w:val="20"/>
        </w:rPr>
        <w:t>refer</w:t>
      </w:r>
      <w:r>
        <w:rPr>
          <w:spacing w:val="10"/>
          <w:sz w:val="20"/>
        </w:rPr>
        <w:t> </w:t>
      </w:r>
      <w:r>
        <w:rPr>
          <w:sz w:val="20"/>
        </w:rPr>
        <w:t>to</w:t>
      </w:r>
      <w:r>
        <w:rPr>
          <w:spacing w:val="10"/>
          <w:sz w:val="20"/>
        </w:rPr>
        <w:t> </w:t>
      </w:r>
      <w:r>
        <w:rPr>
          <w:sz w:val="20"/>
        </w:rPr>
        <w:t>various</w:t>
      </w:r>
      <w:r>
        <w:rPr>
          <w:spacing w:val="11"/>
          <w:sz w:val="20"/>
        </w:rPr>
        <w:t> </w:t>
      </w:r>
      <w:r>
        <w:rPr>
          <w:sz w:val="20"/>
        </w:rPr>
        <w:t>inputs</w:t>
      </w:r>
      <w:r>
        <w:rPr>
          <w:spacing w:val="11"/>
          <w:sz w:val="20"/>
        </w:rPr>
        <w:t> </w:t>
      </w:r>
      <w:r>
        <w:rPr>
          <w:sz w:val="20"/>
        </w:rPr>
        <w:t>(aka</w:t>
      </w:r>
      <w:r>
        <w:rPr>
          <w:spacing w:val="10"/>
          <w:sz w:val="20"/>
        </w:rPr>
        <w:t> </w:t>
      </w:r>
      <w:r>
        <w:rPr>
          <w:sz w:val="20"/>
        </w:rPr>
        <w:t>dials)</w:t>
      </w:r>
      <w:r>
        <w:rPr>
          <w:spacing w:val="12"/>
          <w:sz w:val="20"/>
        </w:rPr>
        <w:t> </w:t>
      </w:r>
      <w:r>
        <w:rPr>
          <w:sz w:val="20"/>
        </w:rPr>
        <w:t>that</w:t>
      </w:r>
      <w:r>
        <w:rPr>
          <w:spacing w:val="12"/>
          <w:sz w:val="20"/>
        </w:rPr>
        <w:t> </w:t>
      </w:r>
      <w:r>
        <w:rPr>
          <w:spacing w:val="-5"/>
          <w:sz w:val="20"/>
        </w:rPr>
        <w:t>are</w:t>
      </w:r>
    </w:p>
    <w:p>
      <w:pPr>
        <w:pStyle w:val="ListParagraph"/>
        <w:numPr>
          <w:ilvl w:val="0"/>
          <w:numId w:val="190"/>
        </w:numPr>
        <w:tabs>
          <w:tab w:pos="952" w:val="left" w:leader="none"/>
        </w:tabs>
        <w:spacing w:line="240" w:lineRule="auto" w:before="17" w:after="0"/>
        <w:ind w:left="952" w:right="0" w:hanging="777"/>
        <w:jc w:val="left"/>
        <w:rPr>
          <w:sz w:val="20"/>
        </w:rPr>
      </w:pPr>
      <w:r>
        <w:rPr>
          <w:sz w:val="20"/>
        </w:rPr>
        <w:t>recommended</w:t>
      </w:r>
      <w:r>
        <w:rPr>
          <w:spacing w:val="6"/>
          <w:sz w:val="20"/>
        </w:rPr>
        <w:t> </w:t>
      </w:r>
      <w:r>
        <w:rPr>
          <w:sz w:val="20"/>
        </w:rPr>
        <w:t>for</w:t>
      </w:r>
      <w:r>
        <w:rPr>
          <w:spacing w:val="8"/>
          <w:sz w:val="20"/>
        </w:rPr>
        <w:t> </w:t>
      </w:r>
      <w:r>
        <w:rPr>
          <w:sz w:val="20"/>
        </w:rPr>
        <w:t>input</w:t>
      </w:r>
      <w:r>
        <w:rPr>
          <w:spacing w:val="7"/>
          <w:sz w:val="20"/>
        </w:rPr>
        <w:t> </w:t>
      </w:r>
      <w:r>
        <w:rPr>
          <w:sz w:val="20"/>
        </w:rPr>
        <w:t>into</w:t>
      </w:r>
      <w:r>
        <w:rPr>
          <w:spacing w:val="7"/>
          <w:sz w:val="20"/>
        </w:rPr>
        <w:t> </w:t>
      </w:r>
      <w:r>
        <w:rPr>
          <w:sz w:val="20"/>
        </w:rPr>
        <w:t>the</w:t>
      </w:r>
      <w:r>
        <w:rPr>
          <w:spacing w:val="8"/>
          <w:sz w:val="20"/>
        </w:rPr>
        <w:t> </w:t>
      </w:r>
      <w:r>
        <w:rPr>
          <w:sz w:val="20"/>
        </w:rPr>
        <w:t>AI/ML</w:t>
      </w:r>
      <w:r>
        <w:rPr>
          <w:spacing w:val="8"/>
          <w:sz w:val="20"/>
        </w:rPr>
        <w:t> </w:t>
      </w:r>
      <w:r>
        <w:rPr>
          <w:sz w:val="20"/>
        </w:rPr>
        <w:t>analytics</w:t>
      </w:r>
      <w:r>
        <w:rPr>
          <w:spacing w:val="6"/>
          <w:sz w:val="20"/>
        </w:rPr>
        <w:t> </w:t>
      </w:r>
      <w:r>
        <w:rPr>
          <w:sz w:val="20"/>
        </w:rPr>
        <w:t>Apps</w:t>
      </w:r>
      <w:r>
        <w:rPr>
          <w:spacing w:val="7"/>
          <w:sz w:val="20"/>
        </w:rPr>
        <w:t> </w:t>
      </w:r>
      <w:r>
        <w:rPr>
          <w:sz w:val="20"/>
        </w:rPr>
        <w:t>in</w:t>
      </w:r>
      <w:r>
        <w:rPr>
          <w:spacing w:val="6"/>
          <w:sz w:val="20"/>
        </w:rPr>
        <w:t> </w:t>
      </w:r>
      <w:r>
        <w:rPr>
          <w:sz w:val="20"/>
        </w:rPr>
        <w:t>order</w:t>
      </w:r>
      <w:r>
        <w:rPr>
          <w:spacing w:val="9"/>
          <w:sz w:val="20"/>
        </w:rPr>
        <w:t> </w:t>
      </w:r>
      <w:r>
        <w:rPr>
          <w:sz w:val="20"/>
        </w:rPr>
        <w:t>to</w:t>
      </w:r>
      <w:r>
        <w:rPr>
          <w:spacing w:val="5"/>
          <w:sz w:val="20"/>
        </w:rPr>
        <w:t> </w:t>
      </w:r>
      <w:r>
        <w:rPr>
          <w:sz w:val="20"/>
        </w:rPr>
        <w:t>optimally</w:t>
      </w:r>
      <w:r>
        <w:rPr>
          <w:spacing w:val="6"/>
          <w:sz w:val="20"/>
        </w:rPr>
        <w:t> </w:t>
      </w:r>
      <w:r>
        <w:rPr>
          <w:sz w:val="20"/>
        </w:rPr>
        <w:t>determine</w:t>
      </w:r>
      <w:r>
        <w:rPr>
          <w:spacing w:val="6"/>
          <w:sz w:val="20"/>
        </w:rPr>
        <w:t> </w:t>
      </w:r>
      <w:r>
        <w:rPr>
          <w:sz w:val="20"/>
        </w:rPr>
        <w:t>the</w:t>
      </w:r>
      <w:r>
        <w:rPr>
          <w:spacing w:val="8"/>
          <w:sz w:val="20"/>
        </w:rPr>
        <w:t> </w:t>
      </w:r>
      <w:r>
        <w:rPr>
          <w:sz w:val="20"/>
        </w:rPr>
        <w:t>outputs</w:t>
      </w:r>
      <w:r>
        <w:rPr>
          <w:spacing w:val="6"/>
          <w:sz w:val="20"/>
        </w:rPr>
        <w:t> </w:t>
      </w:r>
      <w:r>
        <w:rPr>
          <w:sz w:val="20"/>
        </w:rPr>
        <w:t>(aka</w:t>
      </w:r>
      <w:r>
        <w:rPr>
          <w:spacing w:val="8"/>
          <w:sz w:val="20"/>
        </w:rPr>
        <w:t> </w:t>
      </w:r>
      <w:r>
        <w:rPr>
          <w:sz w:val="20"/>
        </w:rPr>
        <w:t>knobs)</w:t>
      </w:r>
      <w:r>
        <w:rPr>
          <w:spacing w:val="6"/>
          <w:sz w:val="20"/>
        </w:rPr>
        <w:t> </w:t>
      </w:r>
      <w:r>
        <w:rPr>
          <w:sz w:val="20"/>
        </w:rPr>
        <w:t>for</w:t>
      </w:r>
      <w:r>
        <w:rPr>
          <w:spacing w:val="6"/>
          <w:sz w:val="20"/>
        </w:rPr>
        <w:t> </w:t>
      </w:r>
      <w:r>
        <w:rPr>
          <w:spacing w:val="-5"/>
          <w:sz w:val="20"/>
        </w:rPr>
        <w:t>the</w:t>
      </w:r>
    </w:p>
    <w:p>
      <w:pPr>
        <w:pStyle w:val="ListParagraph"/>
        <w:numPr>
          <w:ilvl w:val="0"/>
          <w:numId w:val="190"/>
        </w:numPr>
        <w:tabs>
          <w:tab w:pos="952" w:val="left" w:leader="none"/>
        </w:tabs>
        <w:spacing w:line="240" w:lineRule="auto" w:before="20" w:after="0"/>
        <w:ind w:left="952" w:right="0" w:hanging="777"/>
        <w:jc w:val="left"/>
        <w:rPr>
          <w:sz w:val="20"/>
        </w:rPr>
      </w:pPr>
      <w:r>
        <w:rPr>
          <w:sz w:val="20"/>
        </w:rPr>
        <w:t>MU-MIMO</w:t>
      </w:r>
      <w:r>
        <w:rPr>
          <w:spacing w:val="-7"/>
          <w:sz w:val="20"/>
        </w:rPr>
        <w:t> </w:t>
      </w:r>
      <w:r>
        <w:rPr>
          <w:sz w:val="20"/>
        </w:rPr>
        <w:t>and</w:t>
      </w:r>
      <w:r>
        <w:rPr>
          <w:spacing w:val="-5"/>
          <w:sz w:val="20"/>
        </w:rPr>
        <w:t> </w:t>
      </w:r>
      <w:r>
        <w:rPr>
          <w:sz w:val="20"/>
        </w:rPr>
        <w:t>SU-MIMO</w:t>
      </w:r>
      <w:r>
        <w:rPr>
          <w:spacing w:val="-6"/>
          <w:sz w:val="20"/>
        </w:rPr>
        <w:t> </w:t>
      </w:r>
      <w:r>
        <w:rPr>
          <w:sz w:val="20"/>
        </w:rPr>
        <w:t>mode</w:t>
      </w:r>
      <w:r>
        <w:rPr>
          <w:spacing w:val="-6"/>
          <w:sz w:val="20"/>
        </w:rPr>
        <w:t> </w:t>
      </w:r>
      <w:r>
        <w:rPr>
          <w:sz w:val="20"/>
        </w:rPr>
        <w:t>selection</w:t>
      </w:r>
      <w:r>
        <w:rPr>
          <w:spacing w:val="-5"/>
          <w:sz w:val="20"/>
        </w:rPr>
        <w:t> </w:t>
      </w:r>
      <w:r>
        <w:rPr>
          <w:spacing w:val="-2"/>
          <w:sz w:val="20"/>
        </w:rPr>
        <w:t>control.</w:t>
      </w:r>
    </w:p>
    <w:p>
      <w:pPr>
        <w:pStyle w:val="ListParagraph"/>
        <w:numPr>
          <w:ilvl w:val="0"/>
          <w:numId w:val="190"/>
        </w:numPr>
        <w:tabs>
          <w:tab w:pos="952" w:val="left" w:leader="none"/>
        </w:tabs>
        <w:spacing w:line="240" w:lineRule="auto" w:before="197" w:after="0"/>
        <w:ind w:left="952" w:right="0" w:hanging="777"/>
        <w:jc w:val="left"/>
        <w:rPr>
          <w:sz w:val="20"/>
        </w:rPr>
      </w:pPr>
      <w:r>
        <w:rPr>
          <w:sz w:val="20"/>
        </w:rPr>
        <w:t>Indication</w:t>
      </w:r>
      <w:r>
        <w:rPr>
          <w:spacing w:val="-5"/>
          <w:sz w:val="20"/>
        </w:rPr>
        <w:t> </w:t>
      </w:r>
      <w:r>
        <w:rPr>
          <w:sz w:val="20"/>
        </w:rPr>
        <w:t>of</w:t>
      </w:r>
      <w:r>
        <w:rPr>
          <w:spacing w:val="-4"/>
          <w:sz w:val="20"/>
        </w:rPr>
        <w:t> </w:t>
      </w:r>
      <w:r>
        <w:rPr>
          <w:sz w:val="20"/>
        </w:rPr>
        <w:t>MIMO</w:t>
      </w:r>
      <w:r>
        <w:rPr>
          <w:spacing w:val="-4"/>
          <w:sz w:val="20"/>
        </w:rPr>
        <w:t> </w:t>
      </w:r>
      <w:r>
        <w:rPr>
          <w:sz w:val="20"/>
        </w:rPr>
        <w:t>Type</w:t>
      </w:r>
      <w:r>
        <w:rPr>
          <w:spacing w:val="-4"/>
          <w:sz w:val="20"/>
        </w:rPr>
        <w:t> </w:t>
      </w:r>
      <w:r>
        <w:rPr>
          <w:sz w:val="20"/>
        </w:rPr>
        <w:t>and</w:t>
      </w:r>
      <w:r>
        <w:rPr>
          <w:spacing w:val="-5"/>
          <w:sz w:val="20"/>
        </w:rPr>
        <w:t> </w:t>
      </w:r>
      <w:r>
        <w:rPr>
          <w:spacing w:val="-2"/>
          <w:sz w:val="20"/>
        </w:rPr>
        <w:t>Layers</w:t>
      </w:r>
    </w:p>
    <w:p>
      <w:pPr>
        <w:pStyle w:val="ListParagraph"/>
        <w:numPr>
          <w:ilvl w:val="0"/>
          <w:numId w:val="190"/>
        </w:numPr>
        <w:tabs>
          <w:tab w:pos="1313" w:val="left" w:leader="none"/>
          <w:tab w:pos="1673" w:val="left" w:leader="none"/>
        </w:tabs>
        <w:spacing w:line="240" w:lineRule="auto" w:before="200" w:after="0"/>
        <w:ind w:left="1313" w:right="0" w:hanging="1138"/>
        <w:jc w:val="left"/>
        <w:rPr>
          <w:sz w:val="20"/>
        </w:rPr>
      </w:pPr>
      <w:r>
        <w:rPr>
          <w:spacing w:val="-5"/>
          <w:sz w:val="20"/>
        </w:rPr>
        <w:t>1.</w:t>
      </w:r>
      <w:r>
        <w:rPr>
          <w:sz w:val="20"/>
        </w:rPr>
        <w:tab/>
        <w:t>Percent</w:t>
      </w:r>
      <w:r>
        <w:rPr>
          <w:spacing w:val="-6"/>
          <w:sz w:val="20"/>
        </w:rPr>
        <w:t> </w:t>
      </w:r>
      <w:r>
        <w:rPr>
          <w:sz w:val="20"/>
        </w:rPr>
        <w:t>TTIs</w:t>
      </w:r>
      <w:r>
        <w:rPr>
          <w:spacing w:val="-6"/>
          <w:sz w:val="20"/>
        </w:rPr>
        <w:t> </w:t>
      </w:r>
      <w:r>
        <w:rPr>
          <w:sz w:val="20"/>
        </w:rPr>
        <w:t>SU-MIMO</w:t>
      </w:r>
      <w:r>
        <w:rPr>
          <w:spacing w:val="-5"/>
          <w:sz w:val="20"/>
        </w:rPr>
        <w:t> </w:t>
      </w:r>
      <w:r>
        <w:rPr>
          <w:sz w:val="20"/>
        </w:rPr>
        <w:t>vs.</w:t>
      </w:r>
      <w:r>
        <w:rPr>
          <w:spacing w:val="-4"/>
          <w:sz w:val="20"/>
        </w:rPr>
        <w:t> </w:t>
      </w:r>
      <w:r>
        <w:rPr>
          <w:sz w:val="20"/>
        </w:rPr>
        <w:t>MU-MIMO</w:t>
      </w:r>
      <w:r>
        <w:rPr>
          <w:spacing w:val="-5"/>
          <w:sz w:val="20"/>
        </w:rPr>
        <w:t> </w:t>
      </w:r>
      <w:r>
        <w:rPr>
          <w:sz w:val="20"/>
        </w:rPr>
        <w:t>vs</w:t>
      </w:r>
      <w:r>
        <w:rPr>
          <w:spacing w:val="-6"/>
          <w:sz w:val="20"/>
        </w:rPr>
        <w:t> </w:t>
      </w:r>
      <w:r>
        <w:rPr>
          <w:sz w:val="20"/>
        </w:rPr>
        <w:t>Hybrid</w:t>
      </w:r>
      <w:r>
        <w:rPr>
          <w:spacing w:val="-4"/>
          <w:sz w:val="20"/>
        </w:rPr>
        <w:t> </w:t>
      </w:r>
      <w:r>
        <w:rPr>
          <w:sz w:val="20"/>
        </w:rPr>
        <w:t>(TTI</w:t>
      </w:r>
      <w:r>
        <w:rPr>
          <w:spacing w:val="-5"/>
          <w:sz w:val="20"/>
        </w:rPr>
        <w:t> </w:t>
      </w:r>
      <w:r>
        <w:rPr>
          <w:sz w:val="20"/>
        </w:rPr>
        <w:t>with</w:t>
      </w:r>
      <w:r>
        <w:rPr>
          <w:spacing w:val="-4"/>
          <w:sz w:val="20"/>
        </w:rPr>
        <w:t> </w:t>
      </w:r>
      <w:r>
        <w:rPr>
          <w:sz w:val="20"/>
        </w:rPr>
        <w:t>SU-MIMO</w:t>
      </w:r>
      <w:r>
        <w:rPr>
          <w:spacing w:val="-5"/>
          <w:sz w:val="20"/>
        </w:rPr>
        <w:t> </w:t>
      </w:r>
      <w:r>
        <w:rPr>
          <w:sz w:val="20"/>
        </w:rPr>
        <w:t>and</w:t>
      </w:r>
      <w:r>
        <w:rPr>
          <w:spacing w:val="-4"/>
          <w:sz w:val="20"/>
        </w:rPr>
        <w:t> </w:t>
      </w:r>
      <w:r>
        <w:rPr>
          <w:sz w:val="20"/>
        </w:rPr>
        <w:t>MU-MIMO)</w:t>
      </w:r>
      <w:r>
        <w:rPr>
          <w:spacing w:val="-4"/>
          <w:sz w:val="20"/>
        </w:rPr>
        <w:t> </w:t>
      </w:r>
      <w:r>
        <w:rPr>
          <w:spacing w:val="-2"/>
          <w:sz w:val="20"/>
        </w:rPr>
        <w:t>[Dial15]</w:t>
      </w:r>
    </w:p>
    <w:p>
      <w:pPr>
        <w:pStyle w:val="ListParagraph"/>
        <w:numPr>
          <w:ilvl w:val="0"/>
          <w:numId w:val="190"/>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AI/ML</w:t>
      </w:r>
      <w:r>
        <w:rPr>
          <w:spacing w:val="15"/>
          <w:sz w:val="20"/>
        </w:rPr>
        <w:t> </w:t>
      </w:r>
      <w:r>
        <w:rPr>
          <w:sz w:val="20"/>
        </w:rPr>
        <w:t>training</w:t>
      </w:r>
      <w:r>
        <w:rPr>
          <w:spacing w:val="14"/>
          <w:sz w:val="20"/>
        </w:rPr>
        <w:t> </w:t>
      </w:r>
      <w:r>
        <w:rPr>
          <w:sz w:val="20"/>
        </w:rPr>
        <w:t>will</w:t>
      </w:r>
      <w:r>
        <w:rPr>
          <w:spacing w:val="15"/>
          <w:sz w:val="20"/>
        </w:rPr>
        <w:t> </w:t>
      </w:r>
      <w:r>
        <w:rPr>
          <w:sz w:val="20"/>
        </w:rPr>
        <w:t>use</w:t>
      </w:r>
      <w:r>
        <w:rPr>
          <w:spacing w:val="15"/>
          <w:sz w:val="20"/>
        </w:rPr>
        <w:t> </w:t>
      </w:r>
      <w:r>
        <w:rPr>
          <w:sz w:val="20"/>
        </w:rPr>
        <w:t>this</w:t>
      </w:r>
      <w:r>
        <w:rPr>
          <w:spacing w:val="12"/>
          <w:sz w:val="20"/>
        </w:rPr>
        <w:t> </w:t>
      </w:r>
      <w:r>
        <w:rPr>
          <w:sz w:val="20"/>
        </w:rPr>
        <w:t>data</w:t>
      </w:r>
      <w:r>
        <w:rPr>
          <w:spacing w:val="15"/>
          <w:sz w:val="20"/>
        </w:rPr>
        <w:t> </w:t>
      </w:r>
      <w:r>
        <w:rPr>
          <w:sz w:val="20"/>
        </w:rPr>
        <w:t>to</w:t>
      </w:r>
      <w:r>
        <w:rPr>
          <w:spacing w:val="13"/>
          <w:sz w:val="20"/>
        </w:rPr>
        <w:t> </w:t>
      </w:r>
      <w:r>
        <w:rPr>
          <w:sz w:val="20"/>
        </w:rPr>
        <w:t>further</w:t>
      </w:r>
      <w:r>
        <w:rPr>
          <w:spacing w:val="13"/>
          <w:sz w:val="20"/>
        </w:rPr>
        <w:t> </w:t>
      </w:r>
      <w:r>
        <w:rPr>
          <w:sz w:val="20"/>
        </w:rPr>
        <w:t>optimize</w:t>
      </w:r>
      <w:r>
        <w:rPr>
          <w:spacing w:val="15"/>
          <w:sz w:val="20"/>
        </w:rPr>
        <w:t> </w:t>
      </w:r>
      <w:r>
        <w:rPr>
          <w:sz w:val="20"/>
        </w:rPr>
        <w:t>scheduler</w:t>
      </w:r>
      <w:r>
        <w:rPr>
          <w:spacing w:val="16"/>
          <w:sz w:val="20"/>
        </w:rPr>
        <w:t> </w:t>
      </w:r>
      <w:r>
        <w:rPr>
          <w:sz w:val="20"/>
        </w:rPr>
        <w:t>with</w:t>
      </w:r>
      <w:r>
        <w:rPr>
          <w:spacing w:val="13"/>
          <w:sz w:val="20"/>
        </w:rPr>
        <w:t> </w:t>
      </w:r>
      <w:r>
        <w:rPr>
          <w:sz w:val="20"/>
        </w:rPr>
        <w:t>the</w:t>
      </w:r>
      <w:r>
        <w:rPr>
          <w:spacing w:val="14"/>
          <w:sz w:val="20"/>
        </w:rPr>
        <w:t> </w:t>
      </w:r>
      <w:r>
        <w:rPr>
          <w:sz w:val="20"/>
        </w:rPr>
        <w:t>aim</w:t>
      </w:r>
      <w:r>
        <w:rPr>
          <w:spacing w:val="14"/>
          <w:sz w:val="20"/>
        </w:rPr>
        <w:t> </w:t>
      </w:r>
      <w:r>
        <w:rPr>
          <w:sz w:val="20"/>
        </w:rPr>
        <w:t>to</w:t>
      </w:r>
      <w:r>
        <w:rPr>
          <w:spacing w:val="13"/>
          <w:sz w:val="20"/>
        </w:rPr>
        <w:t> </w:t>
      </w:r>
      <w:r>
        <w:rPr>
          <w:sz w:val="20"/>
        </w:rPr>
        <w:t>increase</w:t>
      </w:r>
      <w:r>
        <w:rPr>
          <w:spacing w:val="15"/>
          <w:sz w:val="20"/>
        </w:rPr>
        <w:t> </w:t>
      </w:r>
      <w:r>
        <w:rPr>
          <w:sz w:val="20"/>
        </w:rPr>
        <w:t>overall</w:t>
      </w:r>
      <w:r>
        <w:rPr>
          <w:spacing w:val="12"/>
          <w:sz w:val="20"/>
        </w:rPr>
        <w:t> </w:t>
      </w:r>
      <w:r>
        <w:rPr>
          <w:spacing w:val="-4"/>
          <w:sz w:val="20"/>
        </w:rPr>
        <w:t>cell</w:t>
      </w:r>
    </w:p>
    <w:p>
      <w:pPr>
        <w:pStyle w:val="ListParagraph"/>
        <w:numPr>
          <w:ilvl w:val="0"/>
          <w:numId w:val="190"/>
        </w:numPr>
        <w:tabs>
          <w:tab w:pos="2393" w:val="left" w:leader="none"/>
        </w:tabs>
        <w:spacing w:line="240" w:lineRule="auto" w:before="17" w:after="0"/>
        <w:ind w:left="2393" w:right="0" w:hanging="2218"/>
        <w:jc w:val="left"/>
        <w:rPr>
          <w:sz w:val="20"/>
        </w:rPr>
      </w:pPr>
      <w:r>
        <w:rPr>
          <w:sz w:val="20"/>
        </w:rPr>
        <w:t>spectral</w:t>
      </w:r>
      <w:r>
        <w:rPr>
          <w:spacing w:val="-3"/>
          <w:sz w:val="20"/>
        </w:rPr>
        <w:t> </w:t>
      </w:r>
      <w:r>
        <w:rPr>
          <w:sz w:val="20"/>
        </w:rPr>
        <w:t>efficiency,</w:t>
      </w:r>
      <w:r>
        <w:rPr>
          <w:spacing w:val="-2"/>
          <w:sz w:val="20"/>
        </w:rPr>
        <w:t> </w:t>
      </w:r>
      <w:r>
        <w:rPr>
          <w:sz w:val="20"/>
        </w:rPr>
        <w:t>based</w:t>
      </w:r>
      <w:r>
        <w:rPr>
          <w:spacing w:val="-1"/>
          <w:sz w:val="20"/>
        </w:rPr>
        <w:t> </w:t>
      </w:r>
      <w:r>
        <w:rPr>
          <w:sz w:val="20"/>
        </w:rPr>
        <w:t>on</w:t>
      </w:r>
      <w:r>
        <w:rPr>
          <w:spacing w:val="2"/>
          <w:sz w:val="20"/>
        </w:rPr>
        <w:t> </w:t>
      </w:r>
      <w:r>
        <w:rPr>
          <w:sz w:val="20"/>
        </w:rPr>
        <w:t>pairing</w:t>
      </w:r>
      <w:r>
        <w:rPr>
          <w:spacing w:val="-1"/>
          <w:sz w:val="20"/>
        </w:rPr>
        <w:t> </w:t>
      </w:r>
      <w:r>
        <w:rPr>
          <w:sz w:val="20"/>
        </w:rPr>
        <w:t>opportunities,</w:t>
      </w:r>
      <w:r>
        <w:rPr>
          <w:spacing w:val="-2"/>
          <w:sz w:val="20"/>
        </w:rPr>
        <w:t> </w:t>
      </w:r>
      <w:r>
        <w:rPr>
          <w:sz w:val="20"/>
        </w:rPr>
        <w:t>data</w:t>
      </w:r>
      <w:r>
        <w:rPr>
          <w:spacing w:val="-1"/>
          <w:sz w:val="20"/>
        </w:rPr>
        <w:t> </w:t>
      </w:r>
      <w:r>
        <w:rPr>
          <w:sz w:val="20"/>
        </w:rPr>
        <w:t>in</w:t>
      </w:r>
      <w:r>
        <w:rPr>
          <w:spacing w:val="-1"/>
          <w:sz w:val="20"/>
        </w:rPr>
        <w:t> </w:t>
      </w:r>
      <w:r>
        <w:rPr>
          <w:sz w:val="20"/>
        </w:rPr>
        <w:t>buffer,</w:t>
      </w:r>
      <w:r>
        <w:rPr>
          <w:spacing w:val="-3"/>
          <w:sz w:val="20"/>
        </w:rPr>
        <w:t> </w:t>
      </w:r>
      <w:r>
        <w:rPr>
          <w:sz w:val="20"/>
        </w:rPr>
        <w:t>larger</w:t>
      </w:r>
      <w:r>
        <w:rPr>
          <w:spacing w:val="-1"/>
          <w:sz w:val="20"/>
        </w:rPr>
        <w:t> </w:t>
      </w:r>
      <w:r>
        <w:rPr>
          <w:sz w:val="20"/>
        </w:rPr>
        <w:t>SU-MIMO</w:t>
      </w:r>
      <w:r>
        <w:rPr>
          <w:spacing w:val="-2"/>
          <w:sz w:val="20"/>
        </w:rPr>
        <w:t> </w:t>
      </w:r>
      <w:r>
        <w:rPr>
          <w:sz w:val="20"/>
        </w:rPr>
        <w:t>layer</w:t>
      </w:r>
      <w:r>
        <w:rPr>
          <w:spacing w:val="-1"/>
          <w:sz w:val="20"/>
        </w:rPr>
        <w:t> </w:t>
      </w:r>
      <w:r>
        <w:rPr>
          <w:spacing w:val="-2"/>
          <w:sz w:val="20"/>
        </w:rPr>
        <w:t>assignments</w:t>
      </w:r>
    </w:p>
    <w:p>
      <w:pPr>
        <w:pStyle w:val="ListParagraph"/>
        <w:numPr>
          <w:ilvl w:val="0"/>
          <w:numId w:val="190"/>
        </w:numPr>
        <w:tabs>
          <w:tab w:pos="2393" w:val="left" w:leader="none"/>
        </w:tabs>
        <w:spacing w:line="240" w:lineRule="auto" w:before="20" w:after="0"/>
        <w:ind w:left="2393" w:right="0" w:hanging="2218"/>
        <w:jc w:val="left"/>
        <w:rPr>
          <w:sz w:val="20"/>
        </w:rPr>
      </w:pPr>
      <w:r>
        <w:rPr>
          <w:spacing w:val="-4"/>
          <w:sz w:val="20"/>
        </w:rPr>
        <w:t>etc.</w:t>
      </w:r>
    </w:p>
    <w:p>
      <w:pPr>
        <w:pStyle w:val="ListParagraph"/>
        <w:numPr>
          <w:ilvl w:val="0"/>
          <w:numId w:val="190"/>
        </w:numPr>
        <w:tabs>
          <w:tab w:pos="1313" w:val="left" w:leader="none"/>
          <w:tab w:pos="1673" w:val="left" w:leader="none"/>
        </w:tabs>
        <w:spacing w:line="240" w:lineRule="auto" w:before="17" w:after="0"/>
        <w:ind w:left="1313" w:right="0" w:hanging="1138"/>
        <w:jc w:val="left"/>
        <w:rPr>
          <w:sz w:val="20"/>
        </w:rPr>
      </w:pPr>
      <w:r>
        <w:rPr>
          <w:spacing w:val="-5"/>
          <w:sz w:val="20"/>
        </w:rPr>
        <w:t>2.</w:t>
      </w:r>
      <w:r>
        <w:rPr>
          <w:sz w:val="20"/>
        </w:rPr>
        <w:tab/>
        <w:t>Joint</w:t>
      </w:r>
      <w:r>
        <w:rPr>
          <w:spacing w:val="-7"/>
          <w:sz w:val="20"/>
        </w:rPr>
        <w:t> </w:t>
      </w:r>
      <w:r>
        <w:rPr>
          <w:sz w:val="20"/>
        </w:rPr>
        <w:t>Histogram</w:t>
      </w:r>
      <w:r>
        <w:rPr>
          <w:spacing w:val="-4"/>
          <w:sz w:val="20"/>
        </w:rPr>
        <w:t> </w:t>
      </w:r>
      <w:r>
        <w:rPr>
          <w:sz w:val="20"/>
        </w:rPr>
        <w:t>of</w:t>
      </w:r>
      <w:r>
        <w:rPr>
          <w:spacing w:val="-5"/>
          <w:sz w:val="20"/>
        </w:rPr>
        <w:t> </w:t>
      </w:r>
      <w:r>
        <w:rPr>
          <w:sz w:val="20"/>
        </w:rPr>
        <w:t>simultaneous</w:t>
      </w:r>
      <w:r>
        <w:rPr>
          <w:spacing w:val="-6"/>
          <w:sz w:val="20"/>
        </w:rPr>
        <w:t> </w:t>
      </w:r>
      <w:r>
        <w:rPr>
          <w:sz w:val="20"/>
        </w:rPr>
        <w:t>MU-MIMO</w:t>
      </w:r>
      <w:r>
        <w:rPr>
          <w:spacing w:val="-5"/>
          <w:sz w:val="20"/>
        </w:rPr>
        <w:t> </w:t>
      </w:r>
      <w:r>
        <w:rPr>
          <w:sz w:val="20"/>
        </w:rPr>
        <w:t>and</w:t>
      </w:r>
      <w:r>
        <w:rPr>
          <w:spacing w:val="-4"/>
          <w:sz w:val="20"/>
        </w:rPr>
        <w:t> </w:t>
      </w:r>
      <w:r>
        <w:rPr>
          <w:sz w:val="20"/>
        </w:rPr>
        <w:t>SU-MIMO</w:t>
      </w:r>
      <w:r>
        <w:rPr>
          <w:spacing w:val="-5"/>
          <w:sz w:val="20"/>
        </w:rPr>
        <w:t> </w:t>
      </w:r>
      <w:r>
        <w:rPr>
          <w:sz w:val="20"/>
        </w:rPr>
        <w:t>Layers</w:t>
      </w:r>
      <w:r>
        <w:rPr>
          <w:spacing w:val="-7"/>
          <w:sz w:val="20"/>
        </w:rPr>
        <w:t> </w:t>
      </w:r>
      <w:r>
        <w:rPr>
          <w:sz w:val="20"/>
        </w:rPr>
        <w:t>assigned</w:t>
      </w:r>
      <w:r>
        <w:rPr>
          <w:spacing w:val="-4"/>
          <w:sz w:val="20"/>
        </w:rPr>
        <w:t> </w:t>
      </w:r>
      <w:r>
        <w:rPr>
          <w:sz w:val="20"/>
        </w:rPr>
        <w:t>per</w:t>
      </w:r>
      <w:r>
        <w:rPr>
          <w:spacing w:val="-4"/>
          <w:sz w:val="20"/>
        </w:rPr>
        <w:t> </w:t>
      </w:r>
      <w:r>
        <w:rPr>
          <w:sz w:val="20"/>
        </w:rPr>
        <w:t>PRB</w:t>
      </w:r>
      <w:r>
        <w:rPr>
          <w:spacing w:val="-6"/>
          <w:sz w:val="20"/>
        </w:rPr>
        <w:t> </w:t>
      </w:r>
      <w:r>
        <w:rPr>
          <w:spacing w:val="-2"/>
          <w:sz w:val="20"/>
        </w:rPr>
        <w:t>[Dial17]</w:t>
      </w:r>
    </w:p>
    <w:p>
      <w:pPr>
        <w:pStyle w:val="ListParagraph"/>
        <w:numPr>
          <w:ilvl w:val="0"/>
          <w:numId w:val="190"/>
        </w:numPr>
        <w:tabs>
          <w:tab w:pos="2033" w:val="left" w:leader="none"/>
          <w:tab w:pos="2393" w:val="left" w:leader="none"/>
        </w:tabs>
        <w:spacing w:line="240" w:lineRule="auto" w:before="20" w:after="0"/>
        <w:ind w:left="2033" w:right="0" w:hanging="1858"/>
        <w:jc w:val="left"/>
        <w:rPr>
          <w:sz w:val="20"/>
        </w:rPr>
      </w:pPr>
      <w:r>
        <w:rPr>
          <w:spacing w:val="-5"/>
          <w:sz w:val="20"/>
        </w:rPr>
        <w:t>a.</w:t>
      </w:r>
      <w:r>
        <w:rPr>
          <w:sz w:val="20"/>
        </w:rPr>
        <w:tab/>
        <w:t>This</w:t>
      </w:r>
      <w:r>
        <w:rPr>
          <w:spacing w:val="4"/>
          <w:sz w:val="20"/>
        </w:rPr>
        <w:t> </w:t>
      </w:r>
      <w:r>
        <w:rPr>
          <w:sz w:val="20"/>
        </w:rPr>
        <w:t>joint</w:t>
      </w:r>
      <w:r>
        <w:rPr>
          <w:spacing w:val="5"/>
          <w:sz w:val="20"/>
        </w:rPr>
        <w:t> </w:t>
      </w:r>
      <w:r>
        <w:rPr>
          <w:sz w:val="20"/>
        </w:rPr>
        <w:t>histogram</w:t>
      </w:r>
      <w:r>
        <w:rPr>
          <w:spacing w:val="7"/>
          <w:sz w:val="20"/>
        </w:rPr>
        <w:t> </w:t>
      </w:r>
      <w:r>
        <w:rPr>
          <w:sz w:val="20"/>
        </w:rPr>
        <w:t>allows</w:t>
      </w:r>
      <w:r>
        <w:rPr>
          <w:spacing w:val="5"/>
          <w:sz w:val="20"/>
        </w:rPr>
        <w:t> </w:t>
      </w:r>
      <w:r>
        <w:rPr>
          <w:sz w:val="20"/>
        </w:rPr>
        <w:t>the</w:t>
      </w:r>
      <w:r>
        <w:rPr>
          <w:spacing w:val="7"/>
          <w:sz w:val="20"/>
        </w:rPr>
        <w:t> </w:t>
      </w:r>
      <w:r>
        <w:rPr>
          <w:sz w:val="20"/>
        </w:rPr>
        <w:t>operator</w:t>
      </w:r>
      <w:r>
        <w:rPr>
          <w:spacing w:val="6"/>
          <w:sz w:val="20"/>
        </w:rPr>
        <w:t> </w:t>
      </w:r>
      <w:r>
        <w:rPr>
          <w:sz w:val="20"/>
        </w:rPr>
        <w:t>to</w:t>
      </w:r>
      <w:r>
        <w:rPr>
          <w:spacing w:val="6"/>
          <w:sz w:val="20"/>
        </w:rPr>
        <w:t> </w:t>
      </w:r>
      <w:r>
        <w:rPr>
          <w:sz w:val="20"/>
        </w:rPr>
        <w:t>assess</w:t>
      </w:r>
      <w:r>
        <w:rPr>
          <w:spacing w:val="5"/>
          <w:sz w:val="20"/>
        </w:rPr>
        <w:t> </w:t>
      </w:r>
      <w:r>
        <w:rPr>
          <w:sz w:val="20"/>
        </w:rPr>
        <w:t>the</w:t>
      </w:r>
      <w:r>
        <w:rPr>
          <w:spacing w:val="6"/>
          <w:sz w:val="20"/>
        </w:rPr>
        <w:t> </w:t>
      </w:r>
      <w:r>
        <w:rPr>
          <w:sz w:val="20"/>
        </w:rPr>
        <w:t>Mu-MIMO</w:t>
      </w:r>
      <w:r>
        <w:rPr>
          <w:spacing w:val="7"/>
          <w:sz w:val="20"/>
        </w:rPr>
        <w:t> </w:t>
      </w:r>
      <w:r>
        <w:rPr>
          <w:sz w:val="20"/>
        </w:rPr>
        <w:t>layer</w:t>
      </w:r>
      <w:r>
        <w:rPr>
          <w:spacing w:val="6"/>
          <w:sz w:val="20"/>
        </w:rPr>
        <w:t> </w:t>
      </w:r>
      <w:r>
        <w:rPr>
          <w:sz w:val="20"/>
        </w:rPr>
        <w:t>performance</w:t>
      </w:r>
      <w:r>
        <w:rPr>
          <w:spacing w:val="6"/>
          <w:sz w:val="20"/>
        </w:rPr>
        <w:t> </w:t>
      </w:r>
      <w:r>
        <w:rPr>
          <w:sz w:val="20"/>
        </w:rPr>
        <w:t>and</w:t>
      </w:r>
      <w:r>
        <w:rPr>
          <w:spacing w:val="5"/>
          <w:sz w:val="20"/>
        </w:rPr>
        <w:t> </w:t>
      </w:r>
      <w:r>
        <w:rPr>
          <w:sz w:val="20"/>
        </w:rPr>
        <w:t>also</w:t>
      </w:r>
      <w:r>
        <w:rPr>
          <w:spacing w:val="6"/>
          <w:sz w:val="20"/>
        </w:rPr>
        <w:t> </w:t>
      </w:r>
      <w:r>
        <w:rPr>
          <w:sz w:val="20"/>
        </w:rPr>
        <w:t>the</w:t>
      </w:r>
      <w:r>
        <w:rPr>
          <w:spacing w:val="11"/>
          <w:sz w:val="20"/>
        </w:rPr>
        <w:t> </w:t>
      </w:r>
      <w:r>
        <w:rPr>
          <w:spacing w:val="-5"/>
          <w:sz w:val="20"/>
        </w:rPr>
        <w:t>Su-</w:t>
      </w:r>
    </w:p>
    <w:p>
      <w:pPr>
        <w:pStyle w:val="ListParagraph"/>
        <w:numPr>
          <w:ilvl w:val="0"/>
          <w:numId w:val="190"/>
        </w:numPr>
        <w:tabs>
          <w:tab w:pos="2393" w:val="left" w:leader="none"/>
        </w:tabs>
        <w:spacing w:line="424" w:lineRule="auto" w:before="17" w:after="0"/>
        <w:ind w:left="175" w:right="2480" w:firstLine="0"/>
        <w:jc w:val="left"/>
        <w:rPr>
          <w:sz w:val="20"/>
        </w:rPr>
      </w:pPr>
      <w:r>
        <w:rPr/>
        <mc:AlternateContent>
          <mc:Choice Requires="wps">
            <w:drawing>
              <wp:anchor distT="0" distB="0" distL="0" distR="0" allowOverlap="1" layoutInCell="1" locked="0" behindDoc="0" simplePos="0" relativeHeight="15796736">
                <wp:simplePos x="0" y="0"/>
                <wp:positionH relativeFrom="page">
                  <wp:posOffset>681227</wp:posOffset>
                </wp:positionH>
                <wp:positionV relativeFrom="paragraph">
                  <wp:posOffset>435888</wp:posOffset>
                </wp:positionV>
                <wp:extent cx="6199505" cy="1397000"/>
                <wp:effectExtent l="0" t="0" r="0" b="0"/>
                <wp:wrapNone/>
                <wp:docPr id="1040" name="Textbox 1040"/>
                <wp:cNvGraphicFramePr>
                  <a:graphicFrameLocks/>
                </wp:cNvGraphicFramePr>
                <a:graphic>
                  <a:graphicData uri="http://schemas.microsoft.com/office/word/2010/wordprocessingShape">
                    <wps:wsp>
                      <wps:cNvPr id="1040" name="Textbox 1040"/>
                      <wps:cNvSpPr txBox="1"/>
                      <wps:spPr>
                        <a:xfrm>
                          <a:off x="0" y="0"/>
                          <a:ext cx="6199505" cy="139700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0"/>
                              <w:gridCol w:w="1918"/>
                              <w:gridCol w:w="1918"/>
                              <w:gridCol w:w="1586"/>
                              <w:gridCol w:w="1980"/>
                            </w:tblGrid>
                            <w:tr>
                              <w:trPr>
                                <w:trHeight w:val="429" w:hRule="atLeast"/>
                              </w:trPr>
                              <w:tc>
                                <w:tcPr>
                                  <w:tcW w:w="2230" w:type="dxa"/>
                                </w:tcPr>
                                <w:p>
                                  <w:pPr>
                                    <w:pStyle w:val="TableParagraph"/>
                                    <w:rPr>
                                      <w:sz w:val="20"/>
                                    </w:rPr>
                                  </w:pPr>
                                  <w:r>
                                    <w:rPr>
                                      <w:spacing w:val="-2"/>
                                      <w:sz w:val="20"/>
                                    </w:rPr>
                                    <w:t>Mu-MIMO/Su-</w:t>
                                  </w:r>
                                  <w:r>
                                    <w:rPr>
                                      <w:spacing w:val="-4"/>
                                      <w:sz w:val="20"/>
                                    </w:rPr>
                                    <w:t>MIMO</w:t>
                                  </w:r>
                                </w:p>
                              </w:tc>
                              <w:tc>
                                <w:tcPr>
                                  <w:tcW w:w="1918" w:type="dxa"/>
                                </w:tcPr>
                                <w:p>
                                  <w:pPr>
                                    <w:pStyle w:val="TableParagraph"/>
                                    <w:rPr>
                                      <w:sz w:val="20"/>
                                    </w:rPr>
                                  </w:pPr>
                                  <w:r>
                                    <w:rPr>
                                      <w:sz w:val="20"/>
                                    </w:rPr>
                                    <w:t>Su-MIMO</w:t>
                                  </w:r>
                                  <w:r>
                                    <w:rPr>
                                      <w:spacing w:val="-5"/>
                                      <w:sz w:val="20"/>
                                    </w:rPr>
                                    <w:t> </w:t>
                                  </w:r>
                                  <w:r>
                                    <w:rPr>
                                      <w:sz w:val="20"/>
                                    </w:rPr>
                                    <w:t>Layer</w:t>
                                  </w:r>
                                  <w:r>
                                    <w:rPr>
                                      <w:spacing w:val="-3"/>
                                      <w:sz w:val="20"/>
                                    </w:rPr>
                                    <w:t> </w:t>
                                  </w:r>
                                  <w:r>
                                    <w:rPr>
                                      <w:sz w:val="20"/>
                                    </w:rPr>
                                    <w:t>=</w:t>
                                  </w:r>
                                  <w:r>
                                    <w:rPr>
                                      <w:spacing w:val="-6"/>
                                      <w:sz w:val="20"/>
                                    </w:rPr>
                                    <w:t> </w:t>
                                  </w:r>
                                  <w:r>
                                    <w:rPr>
                                      <w:spacing w:val="-10"/>
                                      <w:sz w:val="20"/>
                                    </w:rPr>
                                    <w:t>1</w:t>
                                  </w:r>
                                </w:p>
                              </w:tc>
                              <w:tc>
                                <w:tcPr>
                                  <w:tcW w:w="1918" w:type="dxa"/>
                                </w:tcPr>
                                <w:p>
                                  <w:pPr>
                                    <w:pStyle w:val="TableParagraph"/>
                                    <w:ind w:left="108"/>
                                    <w:rPr>
                                      <w:sz w:val="20"/>
                                    </w:rPr>
                                  </w:pPr>
                                  <w:r>
                                    <w:rPr>
                                      <w:sz w:val="20"/>
                                    </w:rPr>
                                    <w:t>Su-MIMO</w:t>
                                  </w:r>
                                  <w:r>
                                    <w:rPr>
                                      <w:spacing w:val="-5"/>
                                      <w:sz w:val="20"/>
                                    </w:rPr>
                                    <w:t> </w:t>
                                  </w:r>
                                  <w:r>
                                    <w:rPr>
                                      <w:sz w:val="20"/>
                                    </w:rPr>
                                    <w:t>Layer</w:t>
                                  </w:r>
                                  <w:r>
                                    <w:rPr>
                                      <w:spacing w:val="-3"/>
                                      <w:sz w:val="20"/>
                                    </w:rPr>
                                    <w:t> </w:t>
                                  </w:r>
                                  <w:r>
                                    <w:rPr>
                                      <w:sz w:val="20"/>
                                    </w:rPr>
                                    <w:t>=</w:t>
                                  </w:r>
                                  <w:r>
                                    <w:rPr>
                                      <w:spacing w:val="-6"/>
                                      <w:sz w:val="20"/>
                                    </w:rPr>
                                    <w:t> </w:t>
                                  </w:r>
                                  <w:r>
                                    <w:rPr>
                                      <w:spacing w:val="-10"/>
                                      <w:sz w:val="20"/>
                                    </w:rPr>
                                    <w:t>2</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z w:val="20"/>
                                    </w:rPr>
                                    <w:t>Su-MIMO</w:t>
                                  </w:r>
                                  <w:r>
                                    <w:rPr>
                                      <w:spacing w:val="-5"/>
                                      <w:sz w:val="20"/>
                                    </w:rPr>
                                    <w:t> </w:t>
                                  </w:r>
                                  <w:r>
                                    <w:rPr>
                                      <w:sz w:val="20"/>
                                    </w:rPr>
                                    <w:t>Layer</w:t>
                                  </w:r>
                                  <w:r>
                                    <w:rPr>
                                      <w:spacing w:val="-3"/>
                                      <w:sz w:val="20"/>
                                    </w:rPr>
                                    <w:t> </w:t>
                                  </w:r>
                                  <w:r>
                                    <w:rPr>
                                      <w:sz w:val="20"/>
                                    </w:rPr>
                                    <w:t>=</w:t>
                                  </w:r>
                                  <w:r>
                                    <w:rPr>
                                      <w:spacing w:val="-4"/>
                                      <w:sz w:val="20"/>
                                    </w:rPr>
                                    <w:t> </w:t>
                                  </w:r>
                                  <w:r>
                                    <w:rPr>
                                      <w:spacing w:val="-10"/>
                                      <w:sz w:val="20"/>
                                    </w:rPr>
                                    <w:t>M</w:t>
                                  </w:r>
                                </w:p>
                              </w:tc>
                            </w:tr>
                            <w:tr>
                              <w:trPr>
                                <w:trHeight w:val="427" w:hRule="atLeast"/>
                              </w:trPr>
                              <w:tc>
                                <w:tcPr>
                                  <w:tcW w:w="2230" w:type="dxa"/>
                                </w:tcPr>
                                <w:p>
                                  <w:pPr>
                                    <w:pStyle w:val="TableParagraph"/>
                                    <w:rPr>
                                      <w:sz w:val="20"/>
                                    </w:rPr>
                                  </w:pPr>
                                  <w:r>
                                    <w:rPr>
                                      <w:sz w:val="20"/>
                                    </w:rPr>
                                    <w:t>Mu-MIMO</w:t>
                                  </w:r>
                                  <w:r>
                                    <w:rPr>
                                      <w:spacing w:val="-4"/>
                                      <w:sz w:val="20"/>
                                    </w:rPr>
                                    <w:t> </w:t>
                                  </w:r>
                                  <w:r>
                                    <w:rPr>
                                      <w:sz w:val="20"/>
                                    </w:rPr>
                                    <w:t>Layer</w:t>
                                  </w:r>
                                  <w:r>
                                    <w:rPr>
                                      <w:spacing w:val="-4"/>
                                      <w:sz w:val="20"/>
                                    </w:rPr>
                                    <w:t> </w:t>
                                  </w:r>
                                  <w:r>
                                    <w:rPr>
                                      <w:sz w:val="20"/>
                                    </w:rPr>
                                    <w:t>=</w:t>
                                  </w:r>
                                  <w:r>
                                    <w:rPr>
                                      <w:spacing w:val="-5"/>
                                      <w:sz w:val="20"/>
                                    </w:rPr>
                                    <w:t> </w:t>
                                  </w:r>
                                  <w:r>
                                    <w:rPr>
                                      <w:spacing w:val="-10"/>
                                      <w:sz w:val="20"/>
                                    </w:rPr>
                                    <w:t>1</w:t>
                                  </w:r>
                                </w:p>
                              </w:tc>
                              <w:tc>
                                <w:tcPr>
                                  <w:tcW w:w="1918" w:type="dxa"/>
                                </w:tcPr>
                                <w:p>
                                  <w:pPr>
                                    <w:pStyle w:val="TableParagraph"/>
                                    <w:rPr>
                                      <w:sz w:val="20"/>
                                    </w:rPr>
                                  </w:pPr>
                                  <w:r>
                                    <w:rPr>
                                      <w:spacing w:val="-5"/>
                                      <w:sz w:val="20"/>
                                    </w:rPr>
                                    <w:t>10%</w:t>
                                  </w:r>
                                </w:p>
                              </w:tc>
                              <w:tc>
                                <w:tcPr>
                                  <w:tcW w:w="1918" w:type="dxa"/>
                                </w:tcPr>
                                <w:p>
                                  <w:pPr>
                                    <w:pStyle w:val="TableParagraph"/>
                                    <w:ind w:left="108"/>
                                    <w:rPr>
                                      <w:sz w:val="20"/>
                                    </w:rPr>
                                  </w:pPr>
                                  <w:r>
                                    <w:rPr>
                                      <w:spacing w:val="-5"/>
                                      <w:sz w:val="20"/>
                                    </w:rPr>
                                    <w:t>20%</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5"/>
                                      <w:sz w:val="20"/>
                                    </w:rPr>
                                    <w:t>20%</w:t>
                                  </w:r>
                                </w:p>
                              </w:tc>
                            </w:tr>
                            <w:tr>
                              <w:trPr>
                                <w:trHeight w:val="429" w:hRule="atLeast"/>
                              </w:trPr>
                              <w:tc>
                                <w:tcPr>
                                  <w:tcW w:w="2230" w:type="dxa"/>
                                </w:tcPr>
                                <w:p>
                                  <w:pPr>
                                    <w:pStyle w:val="TableParagraph"/>
                                    <w:rPr>
                                      <w:sz w:val="20"/>
                                    </w:rPr>
                                  </w:pPr>
                                  <w:r>
                                    <w:rPr>
                                      <w:sz w:val="20"/>
                                    </w:rPr>
                                    <w:t>Mu-MIMO</w:t>
                                  </w:r>
                                  <w:r>
                                    <w:rPr>
                                      <w:spacing w:val="-4"/>
                                      <w:sz w:val="20"/>
                                    </w:rPr>
                                    <w:t> </w:t>
                                  </w:r>
                                  <w:r>
                                    <w:rPr>
                                      <w:sz w:val="20"/>
                                    </w:rPr>
                                    <w:t>Layer</w:t>
                                  </w:r>
                                  <w:r>
                                    <w:rPr>
                                      <w:spacing w:val="-4"/>
                                      <w:sz w:val="20"/>
                                    </w:rPr>
                                    <w:t> </w:t>
                                  </w:r>
                                  <w:r>
                                    <w:rPr>
                                      <w:sz w:val="20"/>
                                    </w:rPr>
                                    <w:t>=</w:t>
                                  </w:r>
                                  <w:r>
                                    <w:rPr>
                                      <w:spacing w:val="-5"/>
                                      <w:sz w:val="20"/>
                                    </w:rPr>
                                    <w:t> </w:t>
                                  </w:r>
                                  <w:r>
                                    <w:rPr>
                                      <w:spacing w:val="-10"/>
                                      <w:sz w:val="20"/>
                                    </w:rPr>
                                    <w:t>2</w:t>
                                  </w:r>
                                </w:p>
                              </w:tc>
                              <w:tc>
                                <w:tcPr>
                                  <w:tcW w:w="1918" w:type="dxa"/>
                                </w:tcPr>
                                <w:p>
                                  <w:pPr>
                                    <w:pStyle w:val="TableParagraph"/>
                                    <w:rPr>
                                      <w:sz w:val="20"/>
                                    </w:rPr>
                                  </w:pPr>
                                  <w:r>
                                    <w:rPr>
                                      <w:spacing w:val="-10"/>
                                      <w:sz w:val="20"/>
                                    </w:rPr>
                                    <w:t>%</w:t>
                                  </w:r>
                                </w:p>
                              </w:tc>
                              <w:tc>
                                <w:tcPr>
                                  <w:tcW w:w="1918" w:type="dxa"/>
                                </w:tcPr>
                                <w:p>
                                  <w:pPr>
                                    <w:pStyle w:val="TableParagraph"/>
                                    <w:ind w:left="108"/>
                                    <w:rPr>
                                      <w:sz w:val="20"/>
                                    </w:rPr>
                                  </w:pPr>
                                  <w:r>
                                    <w:rPr>
                                      <w:spacing w:val="-10"/>
                                      <w:sz w:val="20"/>
                                    </w:rPr>
                                    <w:t>%</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10"/>
                                      <w:sz w:val="20"/>
                                    </w:rPr>
                                    <w:t>%</w:t>
                                  </w:r>
                                </w:p>
                              </w:tc>
                            </w:tr>
                            <w:tr>
                              <w:trPr>
                                <w:trHeight w:val="426" w:hRule="atLeast"/>
                              </w:trPr>
                              <w:tc>
                                <w:tcPr>
                                  <w:tcW w:w="2230" w:type="dxa"/>
                                </w:tcPr>
                                <w:p>
                                  <w:pPr>
                                    <w:pStyle w:val="TableParagraph"/>
                                    <w:rPr>
                                      <w:sz w:val="20"/>
                                    </w:rPr>
                                  </w:pPr>
                                  <w:r>
                                    <w:rPr>
                                      <w:spacing w:val="-10"/>
                                      <w:sz w:val="20"/>
                                    </w:rPr>
                                    <w:t>…</w:t>
                                  </w:r>
                                </w:p>
                              </w:tc>
                              <w:tc>
                                <w:tcPr>
                                  <w:tcW w:w="1918" w:type="dxa"/>
                                </w:tcPr>
                                <w:p>
                                  <w:pPr>
                                    <w:pStyle w:val="TableParagraph"/>
                                    <w:rPr>
                                      <w:sz w:val="20"/>
                                    </w:rPr>
                                  </w:pPr>
                                  <w:r>
                                    <w:rPr>
                                      <w:spacing w:val="-10"/>
                                      <w:sz w:val="20"/>
                                    </w:rPr>
                                    <w:t>…</w:t>
                                  </w:r>
                                </w:p>
                              </w:tc>
                              <w:tc>
                                <w:tcPr>
                                  <w:tcW w:w="1918" w:type="dxa"/>
                                </w:tcPr>
                                <w:p>
                                  <w:pPr>
                                    <w:pStyle w:val="TableParagraph"/>
                                    <w:ind w:left="108"/>
                                    <w:rPr>
                                      <w:sz w:val="20"/>
                                    </w:rPr>
                                  </w:pPr>
                                  <w:r>
                                    <w:rPr>
                                      <w:spacing w:val="-10"/>
                                      <w:sz w:val="20"/>
                                    </w:rPr>
                                    <w:t>…</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10"/>
                                      <w:sz w:val="20"/>
                                    </w:rPr>
                                    <w:t>…</w:t>
                                  </w:r>
                                </w:p>
                              </w:tc>
                            </w:tr>
                            <w:tr>
                              <w:trPr>
                                <w:trHeight w:val="429" w:hRule="atLeast"/>
                              </w:trPr>
                              <w:tc>
                                <w:tcPr>
                                  <w:tcW w:w="2230" w:type="dxa"/>
                                </w:tcPr>
                                <w:p>
                                  <w:pPr>
                                    <w:pStyle w:val="TableParagraph"/>
                                    <w:rPr>
                                      <w:sz w:val="20"/>
                                    </w:rPr>
                                  </w:pPr>
                                  <w:r>
                                    <w:rPr>
                                      <w:sz w:val="20"/>
                                    </w:rPr>
                                    <w:t>Mu-MIMO</w:t>
                                  </w:r>
                                  <w:r>
                                    <w:rPr>
                                      <w:spacing w:val="-4"/>
                                      <w:sz w:val="20"/>
                                    </w:rPr>
                                    <w:t> </w:t>
                                  </w:r>
                                  <w:r>
                                    <w:rPr>
                                      <w:sz w:val="20"/>
                                    </w:rPr>
                                    <w:t>Layer</w:t>
                                  </w:r>
                                  <w:r>
                                    <w:rPr>
                                      <w:spacing w:val="-4"/>
                                      <w:sz w:val="20"/>
                                    </w:rPr>
                                    <w:t> </w:t>
                                  </w:r>
                                  <w:r>
                                    <w:rPr>
                                      <w:sz w:val="20"/>
                                    </w:rPr>
                                    <w:t>=</w:t>
                                  </w:r>
                                  <w:r>
                                    <w:rPr>
                                      <w:spacing w:val="-5"/>
                                      <w:sz w:val="20"/>
                                    </w:rPr>
                                    <w:t> </w:t>
                                  </w:r>
                                  <w:r>
                                    <w:rPr>
                                      <w:spacing w:val="-10"/>
                                      <w:sz w:val="20"/>
                                    </w:rPr>
                                    <w:t>N</w:t>
                                  </w:r>
                                </w:p>
                              </w:tc>
                              <w:tc>
                                <w:tcPr>
                                  <w:tcW w:w="1918" w:type="dxa"/>
                                </w:tcPr>
                                <w:p>
                                  <w:pPr>
                                    <w:pStyle w:val="TableParagraph"/>
                                    <w:rPr>
                                      <w:sz w:val="20"/>
                                    </w:rPr>
                                  </w:pPr>
                                  <w:r>
                                    <w:rPr>
                                      <w:spacing w:val="-10"/>
                                      <w:sz w:val="20"/>
                                    </w:rPr>
                                    <w:t>%</w:t>
                                  </w:r>
                                </w:p>
                              </w:tc>
                              <w:tc>
                                <w:tcPr>
                                  <w:tcW w:w="1918" w:type="dxa"/>
                                </w:tcPr>
                                <w:p>
                                  <w:pPr>
                                    <w:pStyle w:val="TableParagraph"/>
                                    <w:ind w:left="108"/>
                                    <w:rPr>
                                      <w:sz w:val="20"/>
                                    </w:rPr>
                                  </w:pPr>
                                  <w:r>
                                    <w:rPr>
                                      <w:spacing w:val="-10"/>
                                      <w:sz w:val="20"/>
                                    </w:rPr>
                                    <w:t>%</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10"/>
                                      <w:sz w:val="20"/>
                                    </w:rPr>
                                    <w:t>%</w:t>
                                  </w:r>
                                </w:p>
                              </w:tc>
                            </w:tr>
                          </w:tbl>
                          <w:p>
                            <w:pPr>
                              <w:pStyle w:val="BodyText"/>
                              <w:ind w:left="0"/>
                            </w:pPr>
                          </w:p>
                        </w:txbxContent>
                      </wps:txbx>
                      <wps:bodyPr wrap="square" lIns="0" tIns="0" rIns="0" bIns="0" rtlCol="0">
                        <a:noAutofit/>
                      </wps:bodyPr>
                    </wps:wsp>
                  </a:graphicData>
                </a:graphic>
              </wp:anchor>
            </w:drawing>
          </mc:Choice>
          <mc:Fallback>
            <w:pict>
              <v:shape style="position:absolute;margin-left:53.639999pt;margin-top:34.321911pt;width:488.15pt;height:110pt;mso-position-horizontal-relative:page;mso-position-vertical-relative:paragraph;z-index:15796736" type="#_x0000_t202" id="docshape904"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0"/>
                        <w:gridCol w:w="1918"/>
                        <w:gridCol w:w="1918"/>
                        <w:gridCol w:w="1586"/>
                        <w:gridCol w:w="1980"/>
                      </w:tblGrid>
                      <w:tr>
                        <w:trPr>
                          <w:trHeight w:val="429" w:hRule="atLeast"/>
                        </w:trPr>
                        <w:tc>
                          <w:tcPr>
                            <w:tcW w:w="2230" w:type="dxa"/>
                          </w:tcPr>
                          <w:p>
                            <w:pPr>
                              <w:pStyle w:val="TableParagraph"/>
                              <w:rPr>
                                <w:sz w:val="20"/>
                              </w:rPr>
                            </w:pPr>
                            <w:r>
                              <w:rPr>
                                <w:spacing w:val="-2"/>
                                <w:sz w:val="20"/>
                              </w:rPr>
                              <w:t>Mu-MIMO/Su-</w:t>
                            </w:r>
                            <w:r>
                              <w:rPr>
                                <w:spacing w:val="-4"/>
                                <w:sz w:val="20"/>
                              </w:rPr>
                              <w:t>MIMO</w:t>
                            </w:r>
                          </w:p>
                        </w:tc>
                        <w:tc>
                          <w:tcPr>
                            <w:tcW w:w="1918" w:type="dxa"/>
                          </w:tcPr>
                          <w:p>
                            <w:pPr>
                              <w:pStyle w:val="TableParagraph"/>
                              <w:rPr>
                                <w:sz w:val="20"/>
                              </w:rPr>
                            </w:pPr>
                            <w:r>
                              <w:rPr>
                                <w:sz w:val="20"/>
                              </w:rPr>
                              <w:t>Su-MIMO</w:t>
                            </w:r>
                            <w:r>
                              <w:rPr>
                                <w:spacing w:val="-5"/>
                                <w:sz w:val="20"/>
                              </w:rPr>
                              <w:t> </w:t>
                            </w:r>
                            <w:r>
                              <w:rPr>
                                <w:sz w:val="20"/>
                              </w:rPr>
                              <w:t>Layer</w:t>
                            </w:r>
                            <w:r>
                              <w:rPr>
                                <w:spacing w:val="-3"/>
                                <w:sz w:val="20"/>
                              </w:rPr>
                              <w:t> </w:t>
                            </w:r>
                            <w:r>
                              <w:rPr>
                                <w:sz w:val="20"/>
                              </w:rPr>
                              <w:t>=</w:t>
                            </w:r>
                            <w:r>
                              <w:rPr>
                                <w:spacing w:val="-6"/>
                                <w:sz w:val="20"/>
                              </w:rPr>
                              <w:t> </w:t>
                            </w:r>
                            <w:r>
                              <w:rPr>
                                <w:spacing w:val="-10"/>
                                <w:sz w:val="20"/>
                              </w:rPr>
                              <w:t>1</w:t>
                            </w:r>
                          </w:p>
                        </w:tc>
                        <w:tc>
                          <w:tcPr>
                            <w:tcW w:w="1918" w:type="dxa"/>
                          </w:tcPr>
                          <w:p>
                            <w:pPr>
                              <w:pStyle w:val="TableParagraph"/>
                              <w:ind w:left="108"/>
                              <w:rPr>
                                <w:sz w:val="20"/>
                              </w:rPr>
                            </w:pPr>
                            <w:r>
                              <w:rPr>
                                <w:sz w:val="20"/>
                              </w:rPr>
                              <w:t>Su-MIMO</w:t>
                            </w:r>
                            <w:r>
                              <w:rPr>
                                <w:spacing w:val="-5"/>
                                <w:sz w:val="20"/>
                              </w:rPr>
                              <w:t> </w:t>
                            </w:r>
                            <w:r>
                              <w:rPr>
                                <w:sz w:val="20"/>
                              </w:rPr>
                              <w:t>Layer</w:t>
                            </w:r>
                            <w:r>
                              <w:rPr>
                                <w:spacing w:val="-3"/>
                                <w:sz w:val="20"/>
                              </w:rPr>
                              <w:t> </w:t>
                            </w:r>
                            <w:r>
                              <w:rPr>
                                <w:sz w:val="20"/>
                              </w:rPr>
                              <w:t>=</w:t>
                            </w:r>
                            <w:r>
                              <w:rPr>
                                <w:spacing w:val="-6"/>
                                <w:sz w:val="20"/>
                              </w:rPr>
                              <w:t> </w:t>
                            </w:r>
                            <w:r>
                              <w:rPr>
                                <w:spacing w:val="-10"/>
                                <w:sz w:val="20"/>
                              </w:rPr>
                              <w:t>2</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z w:val="20"/>
                              </w:rPr>
                              <w:t>Su-MIMO</w:t>
                            </w:r>
                            <w:r>
                              <w:rPr>
                                <w:spacing w:val="-5"/>
                                <w:sz w:val="20"/>
                              </w:rPr>
                              <w:t> </w:t>
                            </w:r>
                            <w:r>
                              <w:rPr>
                                <w:sz w:val="20"/>
                              </w:rPr>
                              <w:t>Layer</w:t>
                            </w:r>
                            <w:r>
                              <w:rPr>
                                <w:spacing w:val="-3"/>
                                <w:sz w:val="20"/>
                              </w:rPr>
                              <w:t> </w:t>
                            </w:r>
                            <w:r>
                              <w:rPr>
                                <w:sz w:val="20"/>
                              </w:rPr>
                              <w:t>=</w:t>
                            </w:r>
                            <w:r>
                              <w:rPr>
                                <w:spacing w:val="-4"/>
                                <w:sz w:val="20"/>
                              </w:rPr>
                              <w:t> </w:t>
                            </w:r>
                            <w:r>
                              <w:rPr>
                                <w:spacing w:val="-10"/>
                                <w:sz w:val="20"/>
                              </w:rPr>
                              <w:t>M</w:t>
                            </w:r>
                          </w:p>
                        </w:tc>
                      </w:tr>
                      <w:tr>
                        <w:trPr>
                          <w:trHeight w:val="427" w:hRule="atLeast"/>
                        </w:trPr>
                        <w:tc>
                          <w:tcPr>
                            <w:tcW w:w="2230" w:type="dxa"/>
                          </w:tcPr>
                          <w:p>
                            <w:pPr>
                              <w:pStyle w:val="TableParagraph"/>
                              <w:rPr>
                                <w:sz w:val="20"/>
                              </w:rPr>
                            </w:pPr>
                            <w:r>
                              <w:rPr>
                                <w:sz w:val="20"/>
                              </w:rPr>
                              <w:t>Mu-MIMO</w:t>
                            </w:r>
                            <w:r>
                              <w:rPr>
                                <w:spacing w:val="-4"/>
                                <w:sz w:val="20"/>
                              </w:rPr>
                              <w:t> </w:t>
                            </w:r>
                            <w:r>
                              <w:rPr>
                                <w:sz w:val="20"/>
                              </w:rPr>
                              <w:t>Layer</w:t>
                            </w:r>
                            <w:r>
                              <w:rPr>
                                <w:spacing w:val="-4"/>
                                <w:sz w:val="20"/>
                              </w:rPr>
                              <w:t> </w:t>
                            </w:r>
                            <w:r>
                              <w:rPr>
                                <w:sz w:val="20"/>
                              </w:rPr>
                              <w:t>=</w:t>
                            </w:r>
                            <w:r>
                              <w:rPr>
                                <w:spacing w:val="-5"/>
                                <w:sz w:val="20"/>
                              </w:rPr>
                              <w:t> </w:t>
                            </w:r>
                            <w:r>
                              <w:rPr>
                                <w:spacing w:val="-10"/>
                                <w:sz w:val="20"/>
                              </w:rPr>
                              <w:t>1</w:t>
                            </w:r>
                          </w:p>
                        </w:tc>
                        <w:tc>
                          <w:tcPr>
                            <w:tcW w:w="1918" w:type="dxa"/>
                          </w:tcPr>
                          <w:p>
                            <w:pPr>
                              <w:pStyle w:val="TableParagraph"/>
                              <w:rPr>
                                <w:sz w:val="20"/>
                              </w:rPr>
                            </w:pPr>
                            <w:r>
                              <w:rPr>
                                <w:spacing w:val="-5"/>
                                <w:sz w:val="20"/>
                              </w:rPr>
                              <w:t>10%</w:t>
                            </w:r>
                          </w:p>
                        </w:tc>
                        <w:tc>
                          <w:tcPr>
                            <w:tcW w:w="1918" w:type="dxa"/>
                          </w:tcPr>
                          <w:p>
                            <w:pPr>
                              <w:pStyle w:val="TableParagraph"/>
                              <w:ind w:left="108"/>
                              <w:rPr>
                                <w:sz w:val="20"/>
                              </w:rPr>
                            </w:pPr>
                            <w:r>
                              <w:rPr>
                                <w:spacing w:val="-5"/>
                                <w:sz w:val="20"/>
                              </w:rPr>
                              <w:t>20%</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5"/>
                                <w:sz w:val="20"/>
                              </w:rPr>
                              <w:t>20%</w:t>
                            </w:r>
                          </w:p>
                        </w:tc>
                      </w:tr>
                      <w:tr>
                        <w:trPr>
                          <w:trHeight w:val="429" w:hRule="atLeast"/>
                        </w:trPr>
                        <w:tc>
                          <w:tcPr>
                            <w:tcW w:w="2230" w:type="dxa"/>
                          </w:tcPr>
                          <w:p>
                            <w:pPr>
                              <w:pStyle w:val="TableParagraph"/>
                              <w:rPr>
                                <w:sz w:val="20"/>
                              </w:rPr>
                            </w:pPr>
                            <w:r>
                              <w:rPr>
                                <w:sz w:val="20"/>
                              </w:rPr>
                              <w:t>Mu-MIMO</w:t>
                            </w:r>
                            <w:r>
                              <w:rPr>
                                <w:spacing w:val="-4"/>
                                <w:sz w:val="20"/>
                              </w:rPr>
                              <w:t> </w:t>
                            </w:r>
                            <w:r>
                              <w:rPr>
                                <w:sz w:val="20"/>
                              </w:rPr>
                              <w:t>Layer</w:t>
                            </w:r>
                            <w:r>
                              <w:rPr>
                                <w:spacing w:val="-4"/>
                                <w:sz w:val="20"/>
                              </w:rPr>
                              <w:t> </w:t>
                            </w:r>
                            <w:r>
                              <w:rPr>
                                <w:sz w:val="20"/>
                              </w:rPr>
                              <w:t>=</w:t>
                            </w:r>
                            <w:r>
                              <w:rPr>
                                <w:spacing w:val="-5"/>
                                <w:sz w:val="20"/>
                              </w:rPr>
                              <w:t> </w:t>
                            </w:r>
                            <w:r>
                              <w:rPr>
                                <w:spacing w:val="-10"/>
                                <w:sz w:val="20"/>
                              </w:rPr>
                              <w:t>2</w:t>
                            </w:r>
                          </w:p>
                        </w:tc>
                        <w:tc>
                          <w:tcPr>
                            <w:tcW w:w="1918" w:type="dxa"/>
                          </w:tcPr>
                          <w:p>
                            <w:pPr>
                              <w:pStyle w:val="TableParagraph"/>
                              <w:rPr>
                                <w:sz w:val="20"/>
                              </w:rPr>
                            </w:pPr>
                            <w:r>
                              <w:rPr>
                                <w:spacing w:val="-10"/>
                                <w:sz w:val="20"/>
                              </w:rPr>
                              <w:t>%</w:t>
                            </w:r>
                          </w:p>
                        </w:tc>
                        <w:tc>
                          <w:tcPr>
                            <w:tcW w:w="1918" w:type="dxa"/>
                          </w:tcPr>
                          <w:p>
                            <w:pPr>
                              <w:pStyle w:val="TableParagraph"/>
                              <w:ind w:left="108"/>
                              <w:rPr>
                                <w:sz w:val="20"/>
                              </w:rPr>
                            </w:pPr>
                            <w:r>
                              <w:rPr>
                                <w:spacing w:val="-10"/>
                                <w:sz w:val="20"/>
                              </w:rPr>
                              <w:t>%</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10"/>
                                <w:sz w:val="20"/>
                              </w:rPr>
                              <w:t>%</w:t>
                            </w:r>
                          </w:p>
                        </w:tc>
                      </w:tr>
                      <w:tr>
                        <w:trPr>
                          <w:trHeight w:val="426" w:hRule="atLeast"/>
                        </w:trPr>
                        <w:tc>
                          <w:tcPr>
                            <w:tcW w:w="2230" w:type="dxa"/>
                          </w:tcPr>
                          <w:p>
                            <w:pPr>
                              <w:pStyle w:val="TableParagraph"/>
                              <w:rPr>
                                <w:sz w:val="20"/>
                              </w:rPr>
                            </w:pPr>
                            <w:r>
                              <w:rPr>
                                <w:spacing w:val="-10"/>
                                <w:sz w:val="20"/>
                              </w:rPr>
                              <w:t>…</w:t>
                            </w:r>
                          </w:p>
                        </w:tc>
                        <w:tc>
                          <w:tcPr>
                            <w:tcW w:w="1918" w:type="dxa"/>
                          </w:tcPr>
                          <w:p>
                            <w:pPr>
                              <w:pStyle w:val="TableParagraph"/>
                              <w:rPr>
                                <w:sz w:val="20"/>
                              </w:rPr>
                            </w:pPr>
                            <w:r>
                              <w:rPr>
                                <w:spacing w:val="-10"/>
                                <w:sz w:val="20"/>
                              </w:rPr>
                              <w:t>…</w:t>
                            </w:r>
                          </w:p>
                        </w:tc>
                        <w:tc>
                          <w:tcPr>
                            <w:tcW w:w="1918" w:type="dxa"/>
                          </w:tcPr>
                          <w:p>
                            <w:pPr>
                              <w:pStyle w:val="TableParagraph"/>
                              <w:ind w:left="108"/>
                              <w:rPr>
                                <w:sz w:val="20"/>
                              </w:rPr>
                            </w:pPr>
                            <w:r>
                              <w:rPr>
                                <w:spacing w:val="-10"/>
                                <w:sz w:val="20"/>
                              </w:rPr>
                              <w:t>…</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10"/>
                                <w:sz w:val="20"/>
                              </w:rPr>
                              <w:t>…</w:t>
                            </w:r>
                          </w:p>
                        </w:tc>
                      </w:tr>
                      <w:tr>
                        <w:trPr>
                          <w:trHeight w:val="429" w:hRule="atLeast"/>
                        </w:trPr>
                        <w:tc>
                          <w:tcPr>
                            <w:tcW w:w="2230" w:type="dxa"/>
                          </w:tcPr>
                          <w:p>
                            <w:pPr>
                              <w:pStyle w:val="TableParagraph"/>
                              <w:rPr>
                                <w:sz w:val="20"/>
                              </w:rPr>
                            </w:pPr>
                            <w:r>
                              <w:rPr>
                                <w:sz w:val="20"/>
                              </w:rPr>
                              <w:t>Mu-MIMO</w:t>
                            </w:r>
                            <w:r>
                              <w:rPr>
                                <w:spacing w:val="-4"/>
                                <w:sz w:val="20"/>
                              </w:rPr>
                              <w:t> </w:t>
                            </w:r>
                            <w:r>
                              <w:rPr>
                                <w:sz w:val="20"/>
                              </w:rPr>
                              <w:t>Layer</w:t>
                            </w:r>
                            <w:r>
                              <w:rPr>
                                <w:spacing w:val="-4"/>
                                <w:sz w:val="20"/>
                              </w:rPr>
                              <w:t> </w:t>
                            </w:r>
                            <w:r>
                              <w:rPr>
                                <w:sz w:val="20"/>
                              </w:rPr>
                              <w:t>=</w:t>
                            </w:r>
                            <w:r>
                              <w:rPr>
                                <w:spacing w:val="-5"/>
                                <w:sz w:val="20"/>
                              </w:rPr>
                              <w:t> </w:t>
                            </w:r>
                            <w:r>
                              <w:rPr>
                                <w:spacing w:val="-10"/>
                                <w:sz w:val="20"/>
                              </w:rPr>
                              <w:t>N</w:t>
                            </w:r>
                          </w:p>
                        </w:tc>
                        <w:tc>
                          <w:tcPr>
                            <w:tcW w:w="1918" w:type="dxa"/>
                          </w:tcPr>
                          <w:p>
                            <w:pPr>
                              <w:pStyle w:val="TableParagraph"/>
                              <w:rPr>
                                <w:sz w:val="20"/>
                              </w:rPr>
                            </w:pPr>
                            <w:r>
                              <w:rPr>
                                <w:spacing w:val="-10"/>
                                <w:sz w:val="20"/>
                              </w:rPr>
                              <w:t>%</w:t>
                            </w:r>
                          </w:p>
                        </w:tc>
                        <w:tc>
                          <w:tcPr>
                            <w:tcW w:w="1918" w:type="dxa"/>
                          </w:tcPr>
                          <w:p>
                            <w:pPr>
                              <w:pStyle w:val="TableParagraph"/>
                              <w:ind w:left="108"/>
                              <w:rPr>
                                <w:sz w:val="20"/>
                              </w:rPr>
                            </w:pPr>
                            <w:r>
                              <w:rPr>
                                <w:spacing w:val="-10"/>
                                <w:sz w:val="20"/>
                              </w:rPr>
                              <w:t>%</w:t>
                            </w:r>
                          </w:p>
                        </w:tc>
                        <w:tc>
                          <w:tcPr>
                            <w:tcW w:w="1586" w:type="dxa"/>
                          </w:tcPr>
                          <w:p>
                            <w:pPr>
                              <w:pStyle w:val="TableParagraph"/>
                              <w:ind w:left="108"/>
                              <w:rPr>
                                <w:sz w:val="20"/>
                              </w:rPr>
                            </w:pPr>
                            <w:r>
                              <w:rPr>
                                <w:spacing w:val="-10"/>
                                <w:sz w:val="20"/>
                              </w:rPr>
                              <w:t>…</w:t>
                            </w:r>
                          </w:p>
                        </w:tc>
                        <w:tc>
                          <w:tcPr>
                            <w:tcW w:w="1980" w:type="dxa"/>
                          </w:tcPr>
                          <w:p>
                            <w:pPr>
                              <w:pStyle w:val="TableParagraph"/>
                              <w:ind w:left="108"/>
                              <w:rPr>
                                <w:sz w:val="20"/>
                              </w:rPr>
                            </w:pPr>
                            <w:r>
                              <w:rPr>
                                <w:spacing w:val="-10"/>
                                <w:sz w:val="20"/>
                              </w:rPr>
                              <w:t>%</w:t>
                            </w:r>
                          </w:p>
                        </w:tc>
                      </w:tr>
                    </w:tbl>
                    <w:p>
                      <w:pPr>
                        <w:pStyle w:val="BodyText"/>
                        <w:ind w:left="0"/>
                      </w:pPr>
                    </w:p>
                  </w:txbxContent>
                </v:textbox>
                <w10:wrap type="none"/>
              </v:shape>
            </w:pict>
          </mc:Fallback>
        </mc:AlternateContent>
      </w:r>
      <w:r>
        <w:rPr>
          <w:sz w:val="20"/>
        </w:rPr>
        <w:t>MIMO</w:t>
      </w:r>
      <w:r>
        <w:rPr>
          <w:spacing w:val="-5"/>
          <w:sz w:val="20"/>
        </w:rPr>
        <w:t> </w:t>
      </w:r>
      <w:r>
        <w:rPr>
          <w:sz w:val="20"/>
        </w:rPr>
        <w:t>performance</w:t>
      </w:r>
      <w:r>
        <w:rPr>
          <w:spacing w:val="-5"/>
          <w:sz w:val="20"/>
        </w:rPr>
        <w:t> </w:t>
      </w:r>
      <w:r>
        <w:rPr>
          <w:sz w:val="20"/>
        </w:rPr>
        <w:t>conditioned</w:t>
      </w:r>
      <w:r>
        <w:rPr>
          <w:spacing w:val="-4"/>
          <w:sz w:val="20"/>
        </w:rPr>
        <w:t> </w:t>
      </w:r>
      <w:r>
        <w:rPr>
          <w:sz w:val="20"/>
        </w:rPr>
        <w:t>on</w:t>
      </w:r>
      <w:r>
        <w:rPr>
          <w:spacing w:val="-4"/>
          <w:sz w:val="20"/>
        </w:rPr>
        <w:t> </w:t>
      </w:r>
      <w:r>
        <w:rPr>
          <w:sz w:val="20"/>
        </w:rPr>
        <w:t>the</w:t>
      </w:r>
      <w:r>
        <w:rPr>
          <w:spacing w:val="-5"/>
          <w:sz w:val="20"/>
        </w:rPr>
        <w:t> </w:t>
      </w:r>
      <w:r>
        <w:rPr>
          <w:sz w:val="20"/>
        </w:rPr>
        <w:t>Mu-MIMO</w:t>
      </w:r>
      <w:r>
        <w:rPr>
          <w:spacing w:val="-5"/>
          <w:sz w:val="20"/>
        </w:rPr>
        <w:t> </w:t>
      </w:r>
      <w:r>
        <w:rPr>
          <w:sz w:val="20"/>
        </w:rPr>
        <w:t>layer</w:t>
      </w:r>
      <w:r>
        <w:rPr>
          <w:spacing w:val="-5"/>
          <w:sz w:val="20"/>
        </w:rPr>
        <w:t> </w:t>
      </w:r>
      <w:r>
        <w:rPr>
          <w:sz w:val="20"/>
        </w:rPr>
        <w:t>example</w:t>
      </w:r>
      <w:r>
        <w:rPr>
          <w:spacing w:val="-5"/>
          <w:sz w:val="20"/>
        </w:rPr>
        <w:t> </w:t>
      </w:r>
      <w:r>
        <w:rPr>
          <w:sz w:val="20"/>
        </w:rPr>
        <w:t>shown</w:t>
      </w:r>
      <w:r>
        <w:rPr>
          <w:spacing w:val="-4"/>
          <w:sz w:val="20"/>
        </w:rPr>
        <w:t> </w:t>
      </w:r>
      <w:r>
        <w:rPr>
          <w:sz w:val="20"/>
        </w:rPr>
        <w:t>below: </w:t>
      </w:r>
      <w:r>
        <w:rPr>
          <w:spacing w:val="-6"/>
          <w:sz w:val="20"/>
        </w:rPr>
        <w:t>23</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17"/>
        <w:ind w:left="0"/>
      </w:pPr>
    </w:p>
    <w:p>
      <w:pPr>
        <w:pStyle w:val="BodyText"/>
        <w:spacing w:line="193" w:lineRule="exact"/>
        <w:ind w:left="175"/>
      </w:pPr>
      <w:r>
        <w:rPr>
          <w:spacing w:val="-5"/>
        </w:rPr>
        <w:t>24</w:t>
      </w:r>
    </w:p>
    <w:p>
      <w:pPr>
        <w:pStyle w:val="Heading7"/>
        <w:spacing w:line="193" w:lineRule="exact" w:before="0"/>
        <w:ind w:left="5112"/>
      </w:pPr>
      <w:bookmarkStart w:name="_bookmark37" w:id="39"/>
      <w:bookmarkEnd w:id="39"/>
      <w:r>
        <w:rPr>
          <w:b w:val="0"/>
        </w:rPr>
      </w:r>
      <w:r>
        <w:rPr/>
        <w:t>Table</w:t>
      </w:r>
      <w:r>
        <w:rPr>
          <w:spacing w:val="-9"/>
        </w:rPr>
        <w:t> </w:t>
      </w:r>
      <w:r>
        <w:rPr/>
        <w:t>6.2.3.1-</w:t>
      </w:r>
      <w:r>
        <w:rPr>
          <w:spacing w:val="-5"/>
        </w:rPr>
        <w:t>1.</w:t>
      </w:r>
    </w:p>
    <w:p>
      <w:pPr>
        <w:pStyle w:val="BodyText"/>
        <w:spacing w:before="22"/>
        <w:ind w:left="175"/>
      </w:pPr>
      <w:r>
        <w:rPr>
          <w:spacing w:val="-5"/>
        </w:rPr>
        <w:t>25</w:t>
      </w:r>
    </w:p>
    <w:p>
      <w:pPr>
        <w:pStyle w:val="ListParagraph"/>
        <w:numPr>
          <w:ilvl w:val="0"/>
          <w:numId w:val="186"/>
        </w:numPr>
        <w:tabs>
          <w:tab w:pos="952" w:val="left" w:leader="none"/>
        </w:tabs>
        <w:spacing w:line="240" w:lineRule="auto" w:before="199" w:after="0"/>
        <w:ind w:left="952" w:right="0" w:hanging="777"/>
        <w:jc w:val="left"/>
        <w:rPr>
          <w:sz w:val="20"/>
        </w:rPr>
      </w:pPr>
      <w:r>
        <w:rPr>
          <w:sz w:val="20"/>
        </w:rPr>
        <w:t>Optimization</w:t>
      </w:r>
      <w:r>
        <w:rPr>
          <w:spacing w:val="9"/>
          <w:sz w:val="20"/>
        </w:rPr>
        <w:t> </w:t>
      </w:r>
      <w:r>
        <w:rPr>
          <w:sz w:val="20"/>
        </w:rPr>
        <w:t>based</w:t>
      </w:r>
      <w:r>
        <w:rPr>
          <w:spacing w:val="10"/>
          <w:sz w:val="20"/>
        </w:rPr>
        <w:t> </w:t>
      </w:r>
      <w:r>
        <w:rPr>
          <w:sz w:val="20"/>
        </w:rPr>
        <w:t>upon</w:t>
      </w:r>
      <w:r>
        <w:rPr>
          <w:spacing w:val="10"/>
          <w:sz w:val="20"/>
        </w:rPr>
        <w:t> </w:t>
      </w:r>
      <w:r>
        <w:rPr>
          <w:sz w:val="20"/>
        </w:rPr>
        <w:t>AI/ML</w:t>
      </w:r>
      <w:r>
        <w:rPr>
          <w:spacing w:val="10"/>
          <w:sz w:val="20"/>
        </w:rPr>
        <w:t> </w:t>
      </w:r>
      <w:r>
        <w:rPr>
          <w:sz w:val="20"/>
        </w:rPr>
        <w:t>training</w:t>
      </w:r>
      <w:r>
        <w:rPr>
          <w:spacing w:val="10"/>
          <w:sz w:val="20"/>
        </w:rPr>
        <w:t> </w:t>
      </w:r>
      <w:r>
        <w:rPr>
          <w:sz w:val="20"/>
        </w:rPr>
        <w:t>might</w:t>
      </w:r>
      <w:r>
        <w:rPr>
          <w:spacing w:val="9"/>
          <w:sz w:val="20"/>
        </w:rPr>
        <w:t> </w:t>
      </w:r>
      <w:r>
        <w:rPr>
          <w:sz w:val="20"/>
        </w:rPr>
        <w:t>result</w:t>
      </w:r>
      <w:r>
        <w:rPr>
          <w:spacing w:val="9"/>
          <w:sz w:val="20"/>
        </w:rPr>
        <w:t> </w:t>
      </w:r>
      <w:r>
        <w:rPr>
          <w:sz w:val="20"/>
        </w:rPr>
        <w:t>in</w:t>
      </w:r>
      <w:r>
        <w:rPr>
          <w:spacing w:val="10"/>
          <w:sz w:val="20"/>
        </w:rPr>
        <w:t> </w:t>
      </w:r>
      <w:r>
        <w:rPr>
          <w:sz w:val="20"/>
        </w:rPr>
        <w:t>a</w:t>
      </w:r>
      <w:r>
        <w:rPr>
          <w:spacing w:val="7"/>
          <w:sz w:val="20"/>
        </w:rPr>
        <w:t> </w:t>
      </w:r>
      <w:r>
        <w:rPr>
          <w:sz w:val="20"/>
        </w:rPr>
        <w:t>joint</w:t>
      </w:r>
      <w:r>
        <w:rPr>
          <w:spacing w:val="9"/>
          <w:sz w:val="20"/>
        </w:rPr>
        <w:t> </w:t>
      </w:r>
      <w:r>
        <w:rPr>
          <w:sz w:val="20"/>
        </w:rPr>
        <w:t>histogram</w:t>
      </w:r>
      <w:r>
        <w:rPr>
          <w:spacing w:val="10"/>
          <w:sz w:val="20"/>
        </w:rPr>
        <w:t> </w:t>
      </w:r>
      <w:r>
        <w:rPr>
          <w:sz w:val="20"/>
        </w:rPr>
        <w:t>output</w:t>
      </w:r>
      <w:r>
        <w:rPr>
          <w:spacing w:val="9"/>
          <w:sz w:val="20"/>
        </w:rPr>
        <w:t> </w:t>
      </w:r>
      <w:r>
        <w:rPr>
          <w:sz w:val="20"/>
        </w:rPr>
        <w:t>reflecting</w:t>
      </w:r>
      <w:r>
        <w:rPr>
          <w:spacing w:val="10"/>
          <w:sz w:val="20"/>
        </w:rPr>
        <w:t> </w:t>
      </w:r>
      <w:r>
        <w:rPr>
          <w:sz w:val="20"/>
        </w:rPr>
        <w:t>a</w:t>
      </w:r>
      <w:r>
        <w:rPr>
          <w:spacing w:val="9"/>
          <w:sz w:val="20"/>
        </w:rPr>
        <w:t> </w:t>
      </w:r>
      <w:r>
        <w:rPr>
          <w:sz w:val="20"/>
        </w:rPr>
        <w:t>cell’s</w:t>
      </w:r>
      <w:r>
        <w:rPr>
          <w:spacing w:val="9"/>
          <w:sz w:val="20"/>
        </w:rPr>
        <w:t> </w:t>
      </w:r>
      <w:r>
        <w:rPr>
          <w:sz w:val="20"/>
        </w:rPr>
        <w:t>operation</w:t>
      </w:r>
      <w:r>
        <w:rPr>
          <w:spacing w:val="10"/>
          <w:sz w:val="20"/>
        </w:rPr>
        <w:t> </w:t>
      </w:r>
      <w:r>
        <w:rPr>
          <w:sz w:val="20"/>
        </w:rPr>
        <w:t>that</w:t>
      </w:r>
      <w:r>
        <w:rPr>
          <w:spacing w:val="9"/>
          <w:sz w:val="20"/>
        </w:rPr>
        <w:t> </w:t>
      </w:r>
      <w:r>
        <w:rPr>
          <w:spacing w:val="-5"/>
          <w:sz w:val="20"/>
        </w:rPr>
        <w:t>has</w:t>
      </w:r>
    </w:p>
    <w:p>
      <w:pPr>
        <w:pStyle w:val="ListParagraph"/>
        <w:numPr>
          <w:ilvl w:val="0"/>
          <w:numId w:val="186"/>
        </w:numPr>
        <w:tabs>
          <w:tab w:pos="952" w:val="left" w:leader="none"/>
        </w:tabs>
        <w:spacing w:line="240" w:lineRule="auto" w:before="18" w:after="0"/>
        <w:ind w:left="952" w:right="0" w:hanging="777"/>
        <w:jc w:val="left"/>
        <w:rPr>
          <w:sz w:val="20"/>
        </w:rPr>
      </w:pPr>
      <w:r>
        <w:rPr>
          <w:sz w:val="20"/>
        </w:rPr>
        <w:t>now</w:t>
      </w:r>
      <w:r>
        <w:rPr>
          <w:spacing w:val="-12"/>
          <w:sz w:val="20"/>
        </w:rPr>
        <w:t> </w:t>
      </w:r>
      <w:r>
        <w:rPr>
          <w:sz w:val="20"/>
        </w:rPr>
        <w:t>moved</w:t>
      </w:r>
      <w:r>
        <w:rPr>
          <w:spacing w:val="-10"/>
          <w:sz w:val="20"/>
        </w:rPr>
        <w:t> </w:t>
      </w:r>
      <w:r>
        <w:rPr>
          <w:sz w:val="20"/>
        </w:rPr>
        <w:t>more</w:t>
      </w:r>
      <w:r>
        <w:rPr>
          <w:spacing w:val="-11"/>
          <w:sz w:val="20"/>
        </w:rPr>
        <w:t> </w:t>
      </w:r>
      <w:r>
        <w:rPr>
          <w:sz w:val="20"/>
        </w:rPr>
        <w:t>to</w:t>
      </w:r>
      <w:r>
        <w:rPr>
          <w:spacing w:val="-11"/>
          <w:sz w:val="20"/>
        </w:rPr>
        <w:t> </w:t>
      </w:r>
      <w:r>
        <w:rPr>
          <w:sz w:val="20"/>
        </w:rPr>
        <w:t>the</w:t>
      </w:r>
      <w:r>
        <w:rPr>
          <w:spacing w:val="-11"/>
          <w:sz w:val="20"/>
        </w:rPr>
        <w:t> </w:t>
      </w:r>
      <w:r>
        <w:rPr>
          <w:sz w:val="20"/>
        </w:rPr>
        <w:t>lower</w:t>
      </w:r>
      <w:r>
        <w:rPr>
          <w:spacing w:val="-12"/>
          <w:sz w:val="20"/>
        </w:rPr>
        <w:t> </w:t>
      </w:r>
      <w:r>
        <w:rPr>
          <w:sz w:val="20"/>
        </w:rPr>
        <w:t>right</w:t>
      </w:r>
      <w:r>
        <w:rPr>
          <w:spacing w:val="-11"/>
          <w:sz w:val="20"/>
        </w:rPr>
        <w:t> </w:t>
      </w:r>
      <w:r>
        <w:rPr>
          <w:sz w:val="20"/>
        </w:rPr>
        <w:t>side</w:t>
      </w:r>
      <w:r>
        <w:rPr>
          <w:spacing w:val="-11"/>
          <w:sz w:val="20"/>
        </w:rPr>
        <w:t> </w:t>
      </w:r>
      <w:r>
        <w:rPr>
          <w:sz w:val="20"/>
        </w:rPr>
        <w:t>of</w:t>
      </w:r>
      <w:r>
        <w:rPr>
          <w:spacing w:val="-7"/>
          <w:sz w:val="20"/>
        </w:rPr>
        <w:t> </w:t>
      </w:r>
      <w:hyperlink w:history="true" w:anchor="_bookmark37">
        <w:r>
          <w:rPr>
            <w:sz w:val="20"/>
          </w:rPr>
          <w:t>Table</w:t>
        </w:r>
        <w:r>
          <w:rPr>
            <w:spacing w:val="-11"/>
            <w:sz w:val="20"/>
          </w:rPr>
          <w:t> </w:t>
        </w:r>
        <w:r>
          <w:rPr>
            <w:sz w:val="20"/>
          </w:rPr>
          <w:t>6.2.3.1-1,</w:t>
        </w:r>
      </w:hyperlink>
      <w:r>
        <w:rPr>
          <w:spacing w:val="-11"/>
          <w:sz w:val="20"/>
        </w:rPr>
        <w:t> </w:t>
      </w:r>
      <w:r>
        <w:rPr>
          <w:sz w:val="20"/>
        </w:rPr>
        <w:t>relative</w:t>
      </w:r>
      <w:r>
        <w:rPr>
          <w:spacing w:val="-12"/>
          <w:sz w:val="20"/>
        </w:rPr>
        <w:t> </w:t>
      </w:r>
      <w:r>
        <w:rPr>
          <w:sz w:val="20"/>
        </w:rPr>
        <w:t>to</w:t>
      </w:r>
      <w:r>
        <w:rPr>
          <w:spacing w:val="-10"/>
          <w:sz w:val="20"/>
        </w:rPr>
        <w:t> </w:t>
      </w:r>
      <w:r>
        <w:rPr>
          <w:sz w:val="20"/>
        </w:rPr>
        <w:t>the</w:t>
      </w:r>
      <w:r>
        <w:rPr>
          <w:spacing w:val="-11"/>
          <w:sz w:val="20"/>
        </w:rPr>
        <w:t> </w:t>
      </w:r>
      <w:r>
        <w:rPr>
          <w:sz w:val="20"/>
        </w:rPr>
        <w:t>pre</w:t>
      </w:r>
      <w:r>
        <w:rPr>
          <w:spacing w:val="-11"/>
          <w:sz w:val="20"/>
        </w:rPr>
        <w:t> </w:t>
      </w:r>
      <w:r>
        <w:rPr>
          <w:sz w:val="20"/>
        </w:rPr>
        <w:t>optimization</w:t>
      </w:r>
      <w:r>
        <w:rPr>
          <w:spacing w:val="-11"/>
          <w:sz w:val="20"/>
        </w:rPr>
        <w:t> </w:t>
      </w:r>
      <w:r>
        <w:rPr>
          <w:sz w:val="20"/>
        </w:rPr>
        <w:t>scenario</w:t>
      </w:r>
      <w:r>
        <w:rPr>
          <w:spacing w:val="-10"/>
          <w:sz w:val="20"/>
        </w:rPr>
        <w:t> </w:t>
      </w:r>
      <w:r>
        <w:rPr>
          <w:sz w:val="20"/>
        </w:rPr>
        <w:t>belonging</w:t>
      </w:r>
      <w:r>
        <w:rPr>
          <w:spacing w:val="-10"/>
          <w:sz w:val="20"/>
        </w:rPr>
        <w:t> </w:t>
      </w:r>
      <w:r>
        <w:rPr>
          <w:sz w:val="20"/>
        </w:rPr>
        <w:t>some</w:t>
      </w:r>
      <w:r>
        <w:rPr>
          <w:spacing w:val="-11"/>
          <w:sz w:val="20"/>
        </w:rPr>
        <w:t> </w:t>
      </w:r>
      <w:r>
        <w:rPr>
          <w:spacing w:val="-2"/>
          <w:sz w:val="20"/>
        </w:rPr>
        <w:t>place</w:t>
      </w:r>
    </w:p>
    <w:p>
      <w:pPr>
        <w:pStyle w:val="ListParagraph"/>
        <w:numPr>
          <w:ilvl w:val="0"/>
          <w:numId w:val="186"/>
        </w:numPr>
        <w:tabs>
          <w:tab w:pos="952" w:val="left" w:leader="none"/>
        </w:tabs>
        <w:spacing w:line="240" w:lineRule="auto" w:before="17" w:after="0"/>
        <w:ind w:left="952" w:right="0" w:hanging="777"/>
        <w:jc w:val="left"/>
        <w:rPr>
          <w:sz w:val="20"/>
        </w:rPr>
      </w:pPr>
      <w:r>
        <w:rPr>
          <w:sz w:val="20"/>
        </w:rPr>
        <w:t>to</w:t>
      </w:r>
      <w:r>
        <w:rPr>
          <w:spacing w:val="-10"/>
          <w:sz w:val="20"/>
        </w:rPr>
        <w:t> </w:t>
      </w:r>
      <w:r>
        <w:rPr>
          <w:sz w:val="20"/>
        </w:rPr>
        <w:t>the</w:t>
      </w:r>
      <w:r>
        <w:rPr>
          <w:spacing w:val="-10"/>
          <w:sz w:val="20"/>
        </w:rPr>
        <w:t> </w:t>
      </w:r>
      <w:r>
        <w:rPr>
          <w:sz w:val="20"/>
        </w:rPr>
        <w:t>left</w:t>
      </w:r>
      <w:r>
        <w:rPr>
          <w:spacing w:val="-11"/>
          <w:sz w:val="20"/>
        </w:rPr>
        <w:t> </w:t>
      </w:r>
      <w:r>
        <w:rPr>
          <w:sz w:val="20"/>
        </w:rPr>
        <w:t>upper</w:t>
      </w:r>
      <w:r>
        <w:rPr>
          <w:spacing w:val="-10"/>
          <w:sz w:val="20"/>
        </w:rPr>
        <w:t> </w:t>
      </w:r>
      <w:r>
        <w:rPr>
          <w:sz w:val="20"/>
        </w:rPr>
        <w:t>part</w:t>
      </w:r>
      <w:r>
        <w:rPr>
          <w:spacing w:val="-10"/>
          <w:sz w:val="20"/>
        </w:rPr>
        <w:t> </w:t>
      </w:r>
      <w:r>
        <w:rPr>
          <w:sz w:val="20"/>
        </w:rPr>
        <w:t>of</w:t>
      </w:r>
      <w:r>
        <w:rPr>
          <w:spacing w:val="-10"/>
          <w:sz w:val="20"/>
        </w:rPr>
        <w:t> </w:t>
      </w:r>
      <w:hyperlink w:history="true" w:anchor="_bookmark37">
        <w:r>
          <w:rPr>
            <w:sz w:val="20"/>
          </w:rPr>
          <w:t>Table</w:t>
        </w:r>
        <w:r>
          <w:rPr>
            <w:spacing w:val="-12"/>
            <w:sz w:val="20"/>
          </w:rPr>
          <w:t> </w:t>
        </w:r>
        <w:r>
          <w:rPr>
            <w:sz w:val="20"/>
          </w:rPr>
          <w:t>6.2.3.1-1.</w:t>
        </w:r>
      </w:hyperlink>
      <w:r>
        <w:rPr>
          <w:spacing w:val="-10"/>
          <w:sz w:val="20"/>
        </w:rPr>
        <w:t> </w:t>
      </w:r>
      <w:r>
        <w:rPr>
          <w:sz w:val="20"/>
        </w:rPr>
        <w:t>AI/ML</w:t>
      </w:r>
      <w:r>
        <w:rPr>
          <w:spacing w:val="-10"/>
          <w:sz w:val="20"/>
        </w:rPr>
        <w:t> </w:t>
      </w:r>
      <w:r>
        <w:rPr>
          <w:sz w:val="20"/>
        </w:rPr>
        <w:t>exercise</w:t>
      </w:r>
      <w:r>
        <w:rPr>
          <w:spacing w:val="-10"/>
          <w:sz w:val="20"/>
        </w:rPr>
        <w:t> </w:t>
      </w:r>
      <w:r>
        <w:rPr>
          <w:sz w:val="20"/>
        </w:rPr>
        <w:t>might</w:t>
      </w:r>
      <w:r>
        <w:rPr>
          <w:spacing w:val="-11"/>
          <w:sz w:val="20"/>
        </w:rPr>
        <w:t> </w:t>
      </w:r>
      <w:r>
        <w:rPr>
          <w:sz w:val="20"/>
        </w:rPr>
        <w:t>identify</w:t>
      </w:r>
      <w:r>
        <w:rPr>
          <w:spacing w:val="-9"/>
          <w:sz w:val="20"/>
        </w:rPr>
        <w:t> </w:t>
      </w:r>
      <w:r>
        <w:rPr>
          <w:sz w:val="20"/>
        </w:rPr>
        <w:t>for</w:t>
      </w:r>
      <w:r>
        <w:rPr>
          <w:spacing w:val="-11"/>
          <w:sz w:val="20"/>
        </w:rPr>
        <w:t> </w:t>
      </w:r>
      <w:r>
        <w:rPr>
          <w:sz w:val="20"/>
        </w:rPr>
        <w:t>various</w:t>
      </w:r>
      <w:r>
        <w:rPr>
          <w:spacing w:val="-11"/>
          <w:sz w:val="20"/>
        </w:rPr>
        <w:t> </w:t>
      </w:r>
      <w:r>
        <w:rPr>
          <w:sz w:val="20"/>
        </w:rPr>
        <w:t>loading</w:t>
      </w:r>
      <w:r>
        <w:rPr>
          <w:spacing w:val="-12"/>
          <w:sz w:val="20"/>
        </w:rPr>
        <w:t> </w:t>
      </w:r>
      <w:r>
        <w:rPr>
          <w:sz w:val="20"/>
        </w:rPr>
        <w:t>conditions</w:t>
      </w:r>
      <w:r>
        <w:rPr>
          <w:spacing w:val="-11"/>
          <w:sz w:val="20"/>
        </w:rPr>
        <w:t> </w:t>
      </w:r>
      <w:r>
        <w:rPr>
          <w:sz w:val="20"/>
        </w:rPr>
        <w:t>and</w:t>
      </w:r>
      <w:r>
        <w:rPr>
          <w:spacing w:val="-10"/>
          <w:sz w:val="20"/>
        </w:rPr>
        <w:t> </w:t>
      </w:r>
      <w:r>
        <w:rPr>
          <w:sz w:val="20"/>
        </w:rPr>
        <w:t>end</w:t>
      </w:r>
      <w:r>
        <w:rPr>
          <w:spacing w:val="-9"/>
          <w:sz w:val="20"/>
        </w:rPr>
        <w:t> </w:t>
      </w:r>
      <w:r>
        <w:rPr>
          <w:sz w:val="20"/>
        </w:rPr>
        <w:t>user</w:t>
      </w:r>
      <w:r>
        <w:rPr>
          <w:spacing w:val="-12"/>
          <w:sz w:val="20"/>
        </w:rPr>
        <w:t> </w:t>
      </w:r>
      <w:r>
        <w:rPr>
          <w:spacing w:val="-2"/>
          <w:sz w:val="20"/>
        </w:rPr>
        <w:t>device</w:t>
      </w:r>
    </w:p>
    <w:p>
      <w:pPr>
        <w:pStyle w:val="ListParagraph"/>
        <w:numPr>
          <w:ilvl w:val="0"/>
          <w:numId w:val="186"/>
        </w:numPr>
        <w:tabs>
          <w:tab w:pos="952" w:val="left" w:leader="none"/>
        </w:tabs>
        <w:spacing w:line="240" w:lineRule="auto" w:before="20" w:after="0"/>
        <w:ind w:left="952" w:right="0" w:hanging="777"/>
        <w:jc w:val="left"/>
        <w:rPr>
          <w:sz w:val="20"/>
        </w:rPr>
      </w:pPr>
      <w:r>
        <w:rPr>
          <w:sz w:val="20"/>
        </w:rPr>
        <w:t>counts,</w:t>
      </w:r>
      <w:r>
        <w:rPr>
          <w:spacing w:val="26"/>
          <w:sz w:val="20"/>
        </w:rPr>
        <w:t> </w:t>
      </w:r>
      <w:r>
        <w:rPr>
          <w:sz w:val="20"/>
        </w:rPr>
        <w:t>how</w:t>
      </w:r>
      <w:r>
        <w:rPr>
          <w:spacing w:val="27"/>
          <w:sz w:val="20"/>
        </w:rPr>
        <w:t> </w:t>
      </w:r>
      <w:r>
        <w:rPr>
          <w:sz w:val="20"/>
        </w:rPr>
        <w:t>much</w:t>
      </w:r>
      <w:r>
        <w:rPr>
          <w:spacing w:val="28"/>
          <w:sz w:val="20"/>
        </w:rPr>
        <w:t> </w:t>
      </w:r>
      <w:r>
        <w:rPr>
          <w:sz w:val="20"/>
        </w:rPr>
        <w:t>optimization</w:t>
      </w:r>
      <w:r>
        <w:rPr>
          <w:spacing w:val="28"/>
          <w:sz w:val="20"/>
        </w:rPr>
        <w:t> </w:t>
      </w:r>
      <w:r>
        <w:rPr>
          <w:sz w:val="20"/>
        </w:rPr>
        <w:t>is</w:t>
      </w:r>
      <w:r>
        <w:rPr>
          <w:spacing w:val="25"/>
          <w:sz w:val="20"/>
        </w:rPr>
        <w:t> </w:t>
      </w:r>
      <w:r>
        <w:rPr>
          <w:sz w:val="20"/>
        </w:rPr>
        <w:t>possible</w:t>
      </w:r>
      <w:r>
        <w:rPr>
          <w:spacing w:val="27"/>
          <w:sz w:val="20"/>
        </w:rPr>
        <w:t> </w:t>
      </w:r>
      <w:r>
        <w:rPr>
          <w:sz w:val="20"/>
        </w:rPr>
        <w:t>to</w:t>
      </w:r>
      <w:r>
        <w:rPr>
          <w:spacing w:val="28"/>
          <w:sz w:val="20"/>
        </w:rPr>
        <w:t> </w:t>
      </w:r>
      <w:r>
        <w:rPr>
          <w:sz w:val="20"/>
        </w:rPr>
        <w:t>move</w:t>
      </w:r>
      <w:r>
        <w:rPr>
          <w:spacing w:val="25"/>
          <w:sz w:val="20"/>
        </w:rPr>
        <w:t> </w:t>
      </w:r>
      <w:r>
        <w:rPr>
          <w:sz w:val="20"/>
        </w:rPr>
        <w:t>performance</w:t>
      </w:r>
      <w:r>
        <w:rPr>
          <w:spacing w:val="28"/>
          <w:sz w:val="20"/>
        </w:rPr>
        <w:t> </w:t>
      </w:r>
      <w:r>
        <w:rPr>
          <w:sz w:val="20"/>
        </w:rPr>
        <w:t>from</w:t>
      </w:r>
      <w:r>
        <w:rPr>
          <w:spacing w:val="27"/>
          <w:sz w:val="20"/>
        </w:rPr>
        <w:t> </w:t>
      </w:r>
      <w:r>
        <w:rPr>
          <w:sz w:val="20"/>
        </w:rPr>
        <w:t>current</w:t>
      </w:r>
      <w:r>
        <w:rPr>
          <w:spacing w:val="27"/>
          <w:sz w:val="20"/>
        </w:rPr>
        <w:t> </w:t>
      </w:r>
      <w:r>
        <w:rPr>
          <w:sz w:val="20"/>
        </w:rPr>
        <w:t>position</w:t>
      </w:r>
      <w:r>
        <w:rPr>
          <w:spacing w:val="28"/>
          <w:sz w:val="20"/>
        </w:rPr>
        <w:t> </w:t>
      </w:r>
      <w:r>
        <w:rPr>
          <w:sz w:val="20"/>
        </w:rPr>
        <w:t>to</w:t>
      </w:r>
      <w:r>
        <w:rPr>
          <w:spacing w:val="28"/>
          <w:sz w:val="20"/>
        </w:rPr>
        <w:t> </w:t>
      </w:r>
      <w:r>
        <w:rPr>
          <w:sz w:val="20"/>
        </w:rPr>
        <w:t>one</w:t>
      </w:r>
      <w:r>
        <w:rPr>
          <w:spacing w:val="26"/>
          <w:sz w:val="20"/>
        </w:rPr>
        <w:t> </w:t>
      </w:r>
      <w:r>
        <w:rPr>
          <w:sz w:val="20"/>
        </w:rPr>
        <w:t>of</w:t>
      </w:r>
      <w:r>
        <w:rPr>
          <w:spacing w:val="28"/>
          <w:sz w:val="20"/>
        </w:rPr>
        <w:t> </w:t>
      </w:r>
      <w:r>
        <w:rPr>
          <w:sz w:val="20"/>
        </w:rPr>
        <w:t>a</w:t>
      </w:r>
      <w:r>
        <w:rPr>
          <w:spacing w:val="27"/>
          <w:sz w:val="20"/>
        </w:rPr>
        <w:t> </w:t>
      </w:r>
      <w:r>
        <w:rPr>
          <w:sz w:val="20"/>
        </w:rPr>
        <w:t>higher</w:t>
      </w:r>
      <w:r>
        <w:rPr>
          <w:spacing w:val="28"/>
          <w:sz w:val="20"/>
        </w:rPr>
        <w:t> </w:t>
      </w:r>
      <w:r>
        <w:rPr>
          <w:sz w:val="20"/>
        </w:rPr>
        <w:t>level,</w:t>
      </w:r>
      <w:r>
        <w:rPr>
          <w:spacing w:val="27"/>
          <w:sz w:val="20"/>
        </w:rPr>
        <w:t> </w:t>
      </w:r>
      <w:r>
        <w:rPr>
          <w:spacing w:val="-5"/>
          <w:sz w:val="20"/>
        </w:rPr>
        <w:t>in</w:t>
      </w:r>
    </w:p>
    <w:p>
      <w:pPr>
        <w:pStyle w:val="ListParagraph"/>
        <w:numPr>
          <w:ilvl w:val="0"/>
          <w:numId w:val="186"/>
        </w:numPr>
        <w:tabs>
          <w:tab w:pos="952" w:val="left" w:leader="none"/>
        </w:tabs>
        <w:spacing w:line="240" w:lineRule="auto" w:before="17" w:after="0"/>
        <w:ind w:left="952" w:right="0" w:hanging="777"/>
        <w:jc w:val="left"/>
        <w:rPr>
          <w:sz w:val="20"/>
        </w:rPr>
      </w:pPr>
      <w:r>
        <w:rPr>
          <w:sz w:val="20"/>
        </w:rPr>
        <w:t>accordance</w:t>
      </w:r>
      <w:r>
        <w:rPr>
          <w:spacing w:val="-6"/>
          <w:sz w:val="20"/>
        </w:rPr>
        <w:t> </w:t>
      </w:r>
      <w:r>
        <w:rPr>
          <w:sz w:val="20"/>
        </w:rPr>
        <w:t>with</w:t>
      </w:r>
      <w:r>
        <w:rPr>
          <w:spacing w:val="-4"/>
          <w:sz w:val="20"/>
        </w:rPr>
        <w:t> </w:t>
      </w:r>
      <w:r>
        <w:rPr>
          <w:sz w:val="20"/>
        </w:rPr>
        <w:t>the</w:t>
      </w:r>
      <w:r>
        <w:rPr>
          <w:spacing w:val="-6"/>
          <w:sz w:val="20"/>
        </w:rPr>
        <w:t> </w:t>
      </w:r>
      <w:r>
        <w:rPr>
          <w:sz w:val="20"/>
        </w:rPr>
        <w:t>dimensions</w:t>
      </w:r>
      <w:r>
        <w:rPr>
          <w:spacing w:val="-6"/>
          <w:sz w:val="20"/>
        </w:rPr>
        <w:t> </w:t>
      </w:r>
      <w:r>
        <w:rPr>
          <w:sz w:val="20"/>
        </w:rPr>
        <w:t>of</w:t>
      </w:r>
      <w:r>
        <w:rPr>
          <w:spacing w:val="-1"/>
          <w:sz w:val="20"/>
        </w:rPr>
        <w:t> </w:t>
      </w:r>
      <w:hyperlink w:history="true" w:anchor="_bookmark37">
        <w:r>
          <w:rPr>
            <w:sz w:val="20"/>
          </w:rPr>
          <w:t>Table</w:t>
        </w:r>
        <w:r>
          <w:rPr>
            <w:spacing w:val="-6"/>
            <w:sz w:val="20"/>
          </w:rPr>
          <w:t> </w:t>
        </w:r>
        <w:r>
          <w:rPr>
            <w:sz w:val="20"/>
          </w:rPr>
          <w:t>6.2.3.1-</w:t>
        </w:r>
        <w:r>
          <w:rPr>
            <w:spacing w:val="-5"/>
            <w:sz w:val="20"/>
          </w:rPr>
          <w:t>1.</w:t>
        </w:r>
      </w:hyperlink>
    </w:p>
    <w:p>
      <w:pPr>
        <w:pStyle w:val="ListParagraph"/>
        <w:numPr>
          <w:ilvl w:val="0"/>
          <w:numId w:val="186"/>
        </w:numPr>
        <w:tabs>
          <w:tab w:pos="952" w:val="left" w:leader="none"/>
        </w:tabs>
        <w:spacing w:line="240" w:lineRule="auto" w:before="200" w:after="0"/>
        <w:ind w:left="952" w:right="0" w:hanging="777"/>
        <w:jc w:val="left"/>
        <w:rPr>
          <w:sz w:val="20"/>
        </w:rPr>
      </w:pPr>
      <w:r>
        <w:rPr>
          <w:sz w:val="20"/>
        </w:rPr>
        <w:t>Downlink</w:t>
      </w:r>
      <w:r>
        <w:rPr>
          <w:spacing w:val="-5"/>
          <w:sz w:val="20"/>
        </w:rPr>
        <w:t> </w:t>
      </w:r>
      <w:r>
        <w:rPr>
          <w:sz w:val="20"/>
        </w:rPr>
        <w:t>MIMO</w:t>
      </w:r>
      <w:r>
        <w:rPr>
          <w:spacing w:val="-5"/>
          <w:sz w:val="20"/>
        </w:rPr>
        <w:t> </w:t>
      </w:r>
      <w:r>
        <w:rPr>
          <w:spacing w:val="-2"/>
          <w:sz w:val="20"/>
        </w:rPr>
        <w:t>Quality</w:t>
      </w:r>
    </w:p>
    <w:p>
      <w:pPr>
        <w:pStyle w:val="ListParagraph"/>
        <w:numPr>
          <w:ilvl w:val="0"/>
          <w:numId w:val="186"/>
        </w:numPr>
        <w:tabs>
          <w:tab w:pos="1313" w:val="left" w:leader="none"/>
          <w:tab w:pos="1673" w:val="left" w:leader="none"/>
        </w:tabs>
        <w:spacing w:line="240" w:lineRule="auto" w:before="197" w:after="0"/>
        <w:ind w:left="1313" w:right="0" w:hanging="1138"/>
        <w:jc w:val="left"/>
        <w:rPr>
          <w:sz w:val="20"/>
        </w:rPr>
      </w:pPr>
      <w:r>
        <w:rPr>
          <w:spacing w:val="-5"/>
          <w:sz w:val="20"/>
        </w:rPr>
        <w:t>1.</w:t>
      </w:r>
      <w:r>
        <w:rPr>
          <w:sz w:val="20"/>
        </w:rPr>
        <w:tab/>
        <w:t>Downlink</w:t>
      </w:r>
      <w:r>
        <w:rPr>
          <w:spacing w:val="-5"/>
          <w:sz w:val="20"/>
        </w:rPr>
        <w:t> </w:t>
      </w:r>
      <w:r>
        <w:rPr>
          <w:sz w:val="20"/>
        </w:rPr>
        <w:t>CQI</w:t>
      </w:r>
      <w:r>
        <w:rPr>
          <w:spacing w:val="-4"/>
          <w:sz w:val="20"/>
        </w:rPr>
        <w:t> </w:t>
      </w:r>
      <w:r>
        <w:rPr>
          <w:sz w:val="20"/>
        </w:rPr>
        <w:t>Report</w:t>
      </w:r>
      <w:r>
        <w:rPr>
          <w:spacing w:val="-7"/>
          <w:sz w:val="20"/>
        </w:rPr>
        <w:t> </w:t>
      </w:r>
      <w:r>
        <w:rPr>
          <w:sz w:val="20"/>
        </w:rPr>
        <w:t>histogram</w:t>
      </w:r>
      <w:r>
        <w:rPr>
          <w:spacing w:val="-4"/>
          <w:sz w:val="20"/>
        </w:rPr>
        <w:t> </w:t>
      </w:r>
      <w:r>
        <w:rPr>
          <w:sz w:val="20"/>
        </w:rPr>
        <w:t>(SU-MIMO)</w:t>
      </w:r>
      <w:r>
        <w:rPr>
          <w:spacing w:val="-6"/>
          <w:sz w:val="20"/>
        </w:rPr>
        <w:t> </w:t>
      </w:r>
      <w:r>
        <w:rPr>
          <w:sz w:val="20"/>
        </w:rPr>
        <w:t>vs.</w:t>
      </w:r>
      <w:r>
        <w:rPr>
          <w:spacing w:val="-5"/>
          <w:sz w:val="20"/>
        </w:rPr>
        <w:t> </w:t>
      </w:r>
      <w:r>
        <w:rPr>
          <w:sz w:val="20"/>
        </w:rPr>
        <w:t>chosen</w:t>
      </w:r>
      <w:r>
        <w:rPr>
          <w:spacing w:val="-6"/>
          <w:sz w:val="20"/>
        </w:rPr>
        <w:t> </w:t>
      </w:r>
      <w:r>
        <w:rPr>
          <w:sz w:val="20"/>
        </w:rPr>
        <w:t>MCS/CQI</w:t>
      </w:r>
      <w:r>
        <w:rPr>
          <w:spacing w:val="-5"/>
          <w:sz w:val="20"/>
        </w:rPr>
        <w:t> </w:t>
      </w:r>
      <w:r>
        <w:rPr>
          <w:sz w:val="20"/>
        </w:rPr>
        <w:t>index</w:t>
      </w:r>
      <w:r>
        <w:rPr>
          <w:spacing w:val="-4"/>
          <w:sz w:val="20"/>
        </w:rPr>
        <w:t> </w:t>
      </w:r>
      <w:r>
        <w:rPr>
          <w:spacing w:val="-2"/>
          <w:sz w:val="20"/>
        </w:rPr>
        <w:t>[Dial18]</w:t>
      </w:r>
    </w:p>
    <w:p>
      <w:pPr>
        <w:pStyle w:val="ListParagraph"/>
        <w:numPr>
          <w:ilvl w:val="0"/>
          <w:numId w:val="186"/>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Histogram</w:t>
      </w:r>
      <w:r>
        <w:rPr>
          <w:spacing w:val="-13"/>
          <w:sz w:val="20"/>
        </w:rPr>
        <w:t> </w:t>
      </w:r>
      <w:r>
        <w:rPr>
          <w:sz w:val="20"/>
        </w:rPr>
        <w:t>indicating</w:t>
      </w:r>
      <w:r>
        <w:rPr>
          <w:spacing w:val="-12"/>
          <w:sz w:val="20"/>
        </w:rPr>
        <w:t> </w:t>
      </w:r>
      <w:r>
        <w:rPr>
          <w:sz w:val="20"/>
        </w:rPr>
        <w:t>higher</w:t>
      </w:r>
      <w:r>
        <w:rPr>
          <w:spacing w:val="-13"/>
          <w:sz w:val="20"/>
        </w:rPr>
        <w:t> </w:t>
      </w:r>
      <w:r>
        <w:rPr>
          <w:sz w:val="20"/>
        </w:rPr>
        <w:t>CQI</w:t>
      </w:r>
      <w:r>
        <w:rPr>
          <w:spacing w:val="-12"/>
          <w:sz w:val="20"/>
        </w:rPr>
        <w:t> </w:t>
      </w:r>
      <w:r>
        <w:rPr>
          <w:sz w:val="20"/>
        </w:rPr>
        <w:t>bias</w:t>
      </w:r>
      <w:r>
        <w:rPr>
          <w:spacing w:val="-13"/>
          <w:sz w:val="20"/>
        </w:rPr>
        <w:t> </w:t>
      </w:r>
      <w:r>
        <w:rPr>
          <w:sz w:val="20"/>
        </w:rPr>
        <w:t>would</w:t>
      </w:r>
      <w:r>
        <w:rPr>
          <w:spacing w:val="-12"/>
          <w:sz w:val="20"/>
        </w:rPr>
        <w:t> </w:t>
      </w:r>
      <w:r>
        <w:rPr>
          <w:sz w:val="20"/>
        </w:rPr>
        <w:t>mean</w:t>
      </w:r>
      <w:r>
        <w:rPr>
          <w:spacing w:val="-13"/>
          <w:sz w:val="20"/>
        </w:rPr>
        <w:t> </w:t>
      </w:r>
      <w:r>
        <w:rPr>
          <w:sz w:val="20"/>
        </w:rPr>
        <w:t>that</w:t>
      </w:r>
      <w:r>
        <w:rPr>
          <w:spacing w:val="-12"/>
          <w:sz w:val="20"/>
        </w:rPr>
        <w:t> </w:t>
      </w:r>
      <w:r>
        <w:rPr>
          <w:sz w:val="20"/>
        </w:rPr>
        <w:t>there</w:t>
      </w:r>
      <w:r>
        <w:rPr>
          <w:spacing w:val="-13"/>
          <w:sz w:val="20"/>
        </w:rPr>
        <w:t> </w:t>
      </w:r>
      <w:r>
        <w:rPr>
          <w:sz w:val="20"/>
        </w:rPr>
        <w:t>is</w:t>
      </w:r>
      <w:r>
        <w:rPr>
          <w:spacing w:val="-12"/>
          <w:sz w:val="20"/>
        </w:rPr>
        <w:t> </w:t>
      </w:r>
      <w:r>
        <w:rPr>
          <w:sz w:val="20"/>
        </w:rPr>
        <w:t>scope</w:t>
      </w:r>
      <w:r>
        <w:rPr>
          <w:spacing w:val="-13"/>
          <w:sz w:val="20"/>
        </w:rPr>
        <w:t> </w:t>
      </w:r>
      <w:r>
        <w:rPr>
          <w:sz w:val="20"/>
        </w:rPr>
        <w:t>for</w:t>
      </w:r>
      <w:r>
        <w:rPr>
          <w:spacing w:val="-11"/>
          <w:sz w:val="20"/>
        </w:rPr>
        <w:t> </w:t>
      </w:r>
      <w:r>
        <w:rPr>
          <w:sz w:val="20"/>
        </w:rPr>
        <w:t>scheduler</w:t>
      </w:r>
      <w:r>
        <w:rPr>
          <w:spacing w:val="-11"/>
          <w:sz w:val="20"/>
        </w:rPr>
        <w:t> </w:t>
      </w:r>
      <w:r>
        <w:rPr>
          <w:sz w:val="20"/>
        </w:rPr>
        <w:t>to</w:t>
      </w:r>
      <w:r>
        <w:rPr>
          <w:spacing w:val="-11"/>
          <w:sz w:val="20"/>
        </w:rPr>
        <w:t> </w:t>
      </w:r>
      <w:r>
        <w:rPr>
          <w:sz w:val="20"/>
        </w:rPr>
        <w:t>favor</w:t>
      </w:r>
      <w:r>
        <w:rPr>
          <w:spacing w:val="-12"/>
          <w:sz w:val="20"/>
        </w:rPr>
        <w:t> </w:t>
      </w:r>
      <w:r>
        <w:rPr>
          <w:sz w:val="20"/>
        </w:rPr>
        <w:t>higher</w:t>
      </w:r>
      <w:r>
        <w:rPr>
          <w:spacing w:val="-13"/>
          <w:sz w:val="20"/>
        </w:rPr>
        <w:t> </w:t>
      </w:r>
      <w:r>
        <w:rPr>
          <w:spacing w:val="-2"/>
          <w:sz w:val="20"/>
        </w:rPr>
        <w:t>layer</w:t>
      </w:r>
    </w:p>
    <w:p>
      <w:pPr>
        <w:pStyle w:val="ListParagraph"/>
        <w:numPr>
          <w:ilvl w:val="0"/>
          <w:numId w:val="186"/>
        </w:numPr>
        <w:tabs>
          <w:tab w:pos="2393" w:val="left" w:leader="none"/>
        </w:tabs>
        <w:spacing w:line="240" w:lineRule="auto" w:before="20" w:after="0"/>
        <w:ind w:left="2393" w:right="0" w:hanging="2218"/>
        <w:jc w:val="left"/>
        <w:rPr>
          <w:sz w:val="20"/>
        </w:rPr>
      </w:pPr>
      <w:r>
        <w:rPr>
          <w:sz w:val="20"/>
        </w:rPr>
        <w:t>SU-MIMO</w:t>
      </w:r>
      <w:r>
        <w:rPr>
          <w:spacing w:val="28"/>
          <w:sz w:val="20"/>
        </w:rPr>
        <w:t> </w:t>
      </w:r>
      <w:r>
        <w:rPr>
          <w:sz w:val="20"/>
        </w:rPr>
        <w:t>assignment</w:t>
      </w:r>
      <w:r>
        <w:rPr>
          <w:spacing w:val="28"/>
          <w:sz w:val="20"/>
        </w:rPr>
        <w:t> </w:t>
      </w:r>
      <w:r>
        <w:rPr>
          <w:sz w:val="20"/>
        </w:rPr>
        <w:t>vs.</w:t>
      </w:r>
      <w:r>
        <w:rPr>
          <w:spacing w:val="31"/>
          <w:sz w:val="20"/>
        </w:rPr>
        <w:t> </w:t>
      </w:r>
      <w:r>
        <w:rPr>
          <w:sz w:val="20"/>
        </w:rPr>
        <w:t>MU-MIMO.</w:t>
      </w:r>
      <w:r>
        <w:rPr>
          <w:spacing w:val="29"/>
          <w:sz w:val="20"/>
        </w:rPr>
        <w:t> </w:t>
      </w:r>
      <w:r>
        <w:rPr>
          <w:sz w:val="20"/>
        </w:rPr>
        <w:t>Channel</w:t>
      </w:r>
      <w:r>
        <w:rPr>
          <w:spacing w:val="29"/>
          <w:sz w:val="20"/>
        </w:rPr>
        <w:t> </w:t>
      </w:r>
      <w:r>
        <w:rPr>
          <w:sz w:val="20"/>
        </w:rPr>
        <w:t>specific</w:t>
      </w:r>
      <w:r>
        <w:rPr>
          <w:spacing w:val="29"/>
          <w:sz w:val="20"/>
        </w:rPr>
        <w:t> </w:t>
      </w:r>
      <w:r>
        <w:rPr>
          <w:sz w:val="20"/>
        </w:rPr>
        <w:t>to</w:t>
      </w:r>
      <w:r>
        <w:rPr>
          <w:spacing w:val="29"/>
          <w:sz w:val="20"/>
        </w:rPr>
        <w:t> </w:t>
      </w:r>
      <w:r>
        <w:rPr>
          <w:sz w:val="20"/>
        </w:rPr>
        <w:t>cell,</w:t>
      </w:r>
      <w:r>
        <w:rPr>
          <w:spacing w:val="29"/>
          <w:sz w:val="20"/>
        </w:rPr>
        <w:t> </w:t>
      </w:r>
      <w:r>
        <w:rPr>
          <w:sz w:val="20"/>
        </w:rPr>
        <w:t>UE</w:t>
      </w:r>
      <w:r>
        <w:rPr>
          <w:spacing w:val="29"/>
          <w:sz w:val="20"/>
        </w:rPr>
        <w:t> </w:t>
      </w:r>
      <w:r>
        <w:rPr>
          <w:sz w:val="20"/>
        </w:rPr>
        <w:t>distribution</w:t>
      </w:r>
      <w:r>
        <w:rPr>
          <w:spacing w:val="29"/>
          <w:sz w:val="20"/>
        </w:rPr>
        <w:t> </w:t>
      </w:r>
      <w:r>
        <w:rPr>
          <w:sz w:val="20"/>
        </w:rPr>
        <w:t>favor</w:t>
      </w:r>
      <w:r>
        <w:rPr>
          <w:spacing w:val="27"/>
          <w:sz w:val="20"/>
        </w:rPr>
        <w:t> </w:t>
      </w:r>
      <w:r>
        <w:rPr>
          <w:sz w:val="20"/>
        </w:rPr>
        <w:t>and</w:t>
      </w:r>
      <w:r>
        <w:rPr>
          <w:spacing w:val="28"/>
          <w:sz w:val="20"/>
        </w:rPr>
        <w:t> </w:t>
      </w:r>
      <w:r>
        <w:rPr>
          <w:spacing w:val="-2"/>
          <w:sz w:val="20"/>
        </w:rPr>
        <w:t>traffic</w:t>
      </w:r>
    </w:p>
    <w:p>
      <w:pPr>
        <w:pStyle w:val="ListParagraph"/>
        <w:numPr>
          <w:ilvl w:val="0"/>
          <w:numId w:val="186"/>
        </w:numPr>
        <w:tabs>
          <w:tab w:pos="2393" w:val="left" w:leader="none"/>
        </w:tabs>
        <w:spacing w:line="240" w:lineRule="auto" w:before="17" w:after="0"/>
        <w:ind w:left="2393" w:right="0" w:hanging="2218"/>
        <w:jc w:val="left"/>
        <w:rPr>
          <w:sz w:val="20"/>
        </w:rPr>
      </w:pPr>
      <w:r>
        <w:rPr>
          <w:sz w:val="20"/>
        </w:rPr>
        <w:t>loading</w:t>
      </w:r>
      <w:r>
        <w:rPr>
          <w:spacing w:val="-4"/>
          <w:sz w:val="20"/>
        </w:rPr>
        <w:t> </w:t>
      </w:r>
      <w:r>
        <w:rPr>
          <w:sz w:val="20"/>
        </w:rPr>
        <w:t>is</w:t>
      </w:r>
      <w:r>
        <w:rPr>
          <w:spacing w:val="-5"/>
          <w:sz w:val="20"/>
        </w:rPr>
        <w:t> </w:t>
      </w:r>
      <w:r>
        <w:rPr>
          <w:sz w:val="20"/>
        </w:rPr>
        <w:t>used</w:t>
      </w:r>
      <w:r>
        <w:rPr>
          <w:spacing w:val="-3"/>
          <w:sz w:val="20"/>
        </w:rPr>
        <w:t> </w:t>
      </w:r>
      <w:r>
        <w:rPr>
          <w:sz w:val="20"/>
        </w:rPr>
        <w:t>for</w:t>
      </w:r>
      <w:r>
        <w:rPr>
          <w:spacing w:val="-4"/>
          <w:sz w:val="20"/>
        </w:rPr>
        <w:t> </w:t>
      </w:r>
      <w:r>
        <w:rPr>
          <w:sz w:val="20"/>
        </w:rPr>
        <w:t>AI/ML</w:t>
      </w:r>
      <w:r>
        <w:rPr>
          <w:spacing w:val="-4"/>
          <w:sz w:val="20"/>
        </w:rPr>
        <w:t> </w:t>
      </w:r>
      <w:r>
        <w:rPr>
          <w:sz w:val="20"/>
        </w:rPr>
        <w:t>training</w:t>
      </w:r>
      <w:r>
        <w:rPr>
          <w:spacing w:val="-3"/>
          <w:sz w:val="20"/>
        </w:rPr>
        <w:t> </w:t>
      </w:r>
      <w:r>
        <w:rPr>
          <w:sz w:val="20"/>
        </w:rPr>
        <w:t>with</w:t>
      </w:r>
      <w:r>
        <w:rPr>
          <w:spacing w:val="-3"/>
          <w:sz w:val="20"/>
        </w:rPr>
        <w:t> </w:t>
      </w:r>
      <w:r>
        <w:rPr>
          <w:sz w:val="20"/>
        </w:rPr>
        <w:t>this</w:t>
      </w:r>
      <w:r>
        <w:rPr>
          <w:spacing w:val="-5"/>
          <w:sz w:val="20"/>
        </w:rPr>
        <w:t> </w:t>
      </w:r>
      <w:r>
        <w:rPr>
          <w:sz w:val="20"/>
        </w:rPr>
        <w:t>CQI</w:t>
      </w:r>
      <w:r>
        <w:rPr>
          <w:spacing w:val="-4"/>
          <w:sz w:val="20"/>
        </w:rPr>
        <w:t> </w:t>
      </w:r>
      <w:r>
        <w:rPr>
          <w:spacing w:val="-2"/>
          <w:sz w:val="20"/>
        </w:rPr>
        <w:t>report.</w:t>
      </w:r>
    </w:p>
    <w:p>
      <w:pPr>
        <w:pStyle w:val="ListParagraph"/>
        <w:numPr>
          <w:ilvl w:val="0"/>
          <w:numId w:val="186"/>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CSI</w:t>
      </w:r>
      <w:r>
        <w:rPr>
          <w:spacing w:val="-7"/>
          <w:sz w:val="20"/>
        </w:rPr>
        <w:t> </w:t>
      </w:r>
      <w:r>
        <w:rPr>
          <w:sz w:val="20"/>
        </w:rPr>
        <w:t>signal-to-noise</w:t>
      </w:r>
      <w:r>
        <w:rPr>
          <w:spacing w:val="-7"/>
          <w:sz w:val="20"/>
        </w:rPr>
        <w:t> </w:t>
      </w:r>
      <w:r>
        <w:rPr>
          <w:sz w:val="20"/>
        </w:rPr>
        <w:t>and</w:t>
      </w:r>
      <w:r>
        <w:rPr>
          <w:spacing w:val="-5"/>
          <w:sz w:val="20"/>
        </w:rPr>
        <w:t> </w:t>
      </w:r>
      <w:r>
        <w:rPr>
          <w:sz w:val="20"/>
        </w:rPr>
        <w:t>interference</w:t>
      </w:r>
      <w:r>
        <w:rPr>
          <w:spacing w:val="-7"/>
          <w:sz w:val="20"/>
        </w:rPr>
        <w:t> </w:t>
      </w:r>
      <w:r>
        <w:rPr>
          <w:sz w:val="20"/>
        </w:rPr>
        <w:t>ratio</w:t>
      </w:r>
      <w:r>
        <w:rPr>
          <w:spacing w:val="-6"/>
          <w:sz w:val="20"/>
        </w:rPr>
        <w:t> </w:t>
      </w:r>
      <w:r>
        <w:rPr>
          <w:sz w:val="20"/>
        </w:rPr>
        <w:t>(CSI-SINR)</w:t>
      </w:r>
      <w:r>
        <w:rPr>
          <w:spacing w:val="-6"/>
          <w:sz w:val="20"/>
        </w:rPr>
        <w:t> </w:t>
      </w:r>
      <w:r>
        <w:rPr>
          <w:sz w:val="20"/>
        </w:rPr>
        <w:t>histogram</w:t>
      </w:r>
      <w:r>
        <w:rPr>
          <w:spacing w:val="-6"/>
          <w:sz w:val="20"/>
        </w:rPr>
        <w:t> </w:t>
      </w:r>
      <w:r>
        <w:rPr>
          <w:spacing w:val="-2"/>
          <w:sz w:val="20"/>
        </w:rPr>
        <w:t>[Dial21]</w:t>
      </w:r>
    </w:p>
    <w:p>
      <w:pPr>
        <w:pStyle w:val="ListParagraph"/>
        <w:numPr>
          <w:ilvl w:val="0"/>
          <w:numId w:val="186"/>
        </w:numPr>
        <w:tabs>
          <w:tab w:pos="2033" w:val="left" w:leader="none"/>
          <w:tab w:pos="2493" w:val="left" w:leader="none"/>
        </w:tabs>
        <w:spacing w:line="240" w:lineRule="auto" w:before="17" w:after="0"/>
        <w:ind w:left="2033" w:right="0" w:hanging="1858"/>
        <w:jc w:val="left"/>
        <w:rPr>
          <w:sz w:val="20"/>
        </w:rPr>
      </w:pPr>
      <w:r>
        <w:rPr>
          <w:spacing w:val="-5"/>
          <w:sz w:val="20"/>
        </w:rPr>
        <w:t>a.</w:t>
      </w:r>
      <w:r>
        <w:rPr>
          <w:sz w:val="20"/>
        </w:rPr>
        <w:tab/>
        <w:t>This metric</w:t>
      </w:r>
      <w:r>
        <w:rPr>
          <w:spacing w:val="1"/>
          <w:sz w:val="20"/>
        </w:rPr>
        <w:t> </w:t>
      </w:r>
      <w:r>
        <w:rPr>
          <w:sz w:val="20"/>
        </w:rPr>
        <w:t>gives an</w:t>
      </w:r>
      <w:r>
        <w:rPr>
          <w:spacing w:val="2"/>
          <w:sz w:val="20"/>
        </w:rPr>
        <w:t> </w:t>
      </w:r>
      <w:r>
        <w:rPr>
          <w:sz w:val="20"/>
        </w:rPr>
        <w:t>implicit</w:t>
      </w:r>
      <w:r>
        <w:rPr>
          <w:spacing w:val="1"/>
          <w:sz w:val="20"/>
        </w:rPr>
        <w:t> </w:t>
      </w:r>
      <w:r>
        <w:rPr>
          <w:sz w:val="20"/>
        </w:rPr>
        <w:t>indication</w:t>
      </w:r>
      <w:r>
        <w:rPr>
          <w:spacing w:val="1"/>
          <w:sz w:val="20"/>
        </w:rPr>
        <w:t> </w:t>
      </w:r>
      <w:r>
        <w:rPr>
          <w:sz w:val="20"/>
        </w:rPr>
        <w:t>of</w:t>
      </w:r>
      <w:r>
        <w:rPr>
          <w:spacing w:val="1"/>
          <w:sz w:val="20"/>
        </w:rPr>
        <w:t> </w:t>
      </w:r>
      <w:r>
        <w:rPr>
          <w:sz w:val="20"/>
        </w:rPr>
        <w:t>channel</w:t>
      </w:r>
      <w:r>
        <w:rPr>
          <w:spacing w:val="1"/>
          <w:sz w:val="20"/>
        </w:rPr>
        <w:t> </w:t>
      </w:r>
      <w:r>
        <w:rPr>
          <w:sz w:val="20"/>
        </w:rPr>
        <w:t>estimation</w:t>
      </w:r>
      <w:r>
        <w:rPr>
          <w:spacing w:val="2"/>
          <w:sz w:val="20"/>
        </w:rPr>
        <w:t> </w:t>
      </w:r>
      <w:r>
        <w:rPr>
          <w:sz w:val="20"/>
        </w:rPr>
        <w:t>reliability</w:t>
      </w:r>
      <w:r>
        <w:rPr>
          <w:spacing w:val="1"/>
          <w:sz w:val="20"/>
        </w:rPr>
        <w:t> </w:t>
      </w:r>
      <w:r>
        <w:rPr>
          <w:sz w:val="20"/>
        </w:rPr>
        <w:t>used</w:t>
      </w:r>
      <w:r>
        <w:rPr>
          <w:spacing w:val="2"/>
          <w:sz w:val="20"/>
        </w:rPr>
        <w:t> </w:t>
      </w:r>
      <w:r>
        <w:rPr>
          <w:sz w:val="20"/>
        </w:rPr>
        <w:t>for</w:t>
      </w:r>
      <w:r>
        <w:rPr>
          <w:spacing w:val="1"/>
          <w:sz w:val="20"/>
        </w:rPr>
        <w:t> </w:t>
      </w:r>
      <w:r>
        <w:rPr>
          <w:sz w:val="20"/>
        </w:rPr>
        <w:t>AI/ML</w:t>
      </w:r>
      <w:r>
        <w:rPr>
          <w:spacing w:val="1"/>
          <w:sz w:val="20"/>
        </w:rPr>
        <w:t> </w:t>
      </w:r>
      <w:r>
        <w:rPr>
          <w:sz w:val="20"/>
        </w:rPr>
        <w:t>training</w:t>
      </w:r>
      <w:r>
        <w:rPr>
          <w:spacing w:val="2"/>
          <w:sz w:val="20"/>
        </w:rPr>
        <w:t> </w:t>
      </w:r>
      <w:r>
        <w:rPr>
          <w:spacing w:val="-5"/>
          <w:sz w:val="20"/>
        </w:rPr>
        <w:t>for</w:t>
      </w:r>
    </w:p>
    <w:p>
      <w:pPr>
        <w:pStyle w:val="ListParagraph"/>
        <w:numPr>
          <w:ilvl w:val="0"/>
          <w:numId w:val="186"/>
        </w:numPr>
        <w:tabs>
          <w:tab w:pos="2393" w:val="left" w:leader="none"/>
        </w:tabs>
        <w:spacing w:line="240" w:lineRule="auto" w:before="17" w:after="0"/>
        <w:ind w:left="2393" w:right="0" w:hanging="2218"/>
        <w:jc w:val="left"/>
        <w:rPr>
          <w:sz w:val="20"/>
        </w:rPr>
      </w:pPr>
      <w:r>
        <w:rPr>
          <w:sz w:val="20"/>
        </w:rPr>
        <w:t>GoB</w:t>
      </w:r>
      <w:r>
        <w:rPr>
          <w:spacing w:val="11"/>
          <w:sz w:val="20"/>
        </w:rPr>
        <w:t> </w:t>
      </w:r>
      <w:r>
        <w:rPr>
          <w:sz w:val="20"/>
        </w:rPr>
        <w:t>based</w:t>
      </w:r>
      <w:r>
        <w:rPr>
          <w:spacing w:val="13"/>
          <w:sz w:val="20"/>
        </w:rPr>
        <w:t> </w:t>
      </w:r>
      <w:r>
        <w:rPr>
          <w:sz w:val="20"/>
        </w:rPr>
        <w:t>MU-MIMO,</w:t>
      </w:r>
      <w:r>
        <w:rPr>
          <w:spacing w:val="11"/>
          <w:sz w:val="20"/>
        </w:rPr>
        <w:t> </w:t>
      </w:r>
      <w:r>
        <w:rPr>
          <w:sz w:val="20"/>
        </w:rPr>
        <w:t>using</w:t>
      </w:r>
      <w:r>
        <w:rPr>
          <w:spacing w:val="13"/>
          <w:sz w:val="20"/>
        </w:rPr>
        <w:t> </w:t>
      </w:r>
      <w:r>
        <w:rPr>
          <w:sz w:val="20"/>
        </w:rPr>
        <w:t>Type</w:t>
      </w:r>
      <w:r>
        <w:rPr>
          <w:spacing w:val="10"/>
          <w:sz w:val="20"/>
        </w:rPr>
        <w:t> </w:t>
      </w:r>
      <w:r>
        <w:rPr>
          <w:sz w:val="20"/>
        </w:rPr>
        <w:t>II</w:t>
      </w:r>
      <w:r>
        <w:rPr>
          <w:spacing w:val="11"/>
          <w:sz w:val="20"/>
        </w:rPr>
        <w:t> </w:t>
      </w:r>
      <w:r>
        <w:rPr>
          <w:sz w:val="20"/>
        </w:rPr>
        <w:t>feedback.</w:t>
      </w:r>
      <w:r>
        <w:rPr>
          <w:spacing w:val="11"/>
          <w:sz w:val="20"/>
        </w:rPr>
        <w:t> </w:t>
      </w:r>
      <w:r>
        <w:rPr>
          <w:sz w:val="20"/>
        </w:rPr>
        <w:t>If</w:t>
      </w:r>
      <w:r>
        <w:rPr>
          <w:spacing w:val="11"/>
          <w:sz w:val="20"/>
        </w:rPr>
        <w:t> </w:t>
      </w:r>
      <w:r>
        <w:rPr>
          <w:sz w:val="20"/>
        </w:rPr>
        <w:t>below</w:t>
      </w:r>
      <w:r>
        <w:rPr>
          <w:spacing w:val="8"/>
          <w:sz w:val="20"/>
        </w:rPr>
        <w:t> </w:t>
      </w:r>
      <w:r>
        <w:rPr>
          <w:sz w:val="20"/>
        </w:rPr>
        <w:t>a</w:t>
      </w:r>
      <w:r>
        <w:rPr>
          <w:spacing w:val="13"/>
          <w:sz w:val="20"/>
        </w:rPr>
        <w:t> </w:t>
      </w:r>
      <w:r>
        <w:rPr>
          <w:sz w:val="20"/>
        </w:rPr>
        <w:t>threshold,</w:t>
      </w:r>
      <w:r>
        <w:rPr>
          <w:spacing w:val="12"/>
          <w:sz w:val="20"/>
        </w:rPr>
        <w:t> </w:t>
      </w:r>
      <w:r>
        <w:rPr>
          <w:sz w:val="20"/>
        </w:rPr>
        <w:t>SU-MIMO</w:t>
      </w:r>
      <w:r>
        <w:rPr>
          <w:spacing w:val="13"/>
          <w:sz w:val="20"/>
        </w:rPr>
        <w:t> </w:t>
      </w:r>
      <w:r>
        <w:rPr>
          <w:sz w:val="20"/>
        </w:rPr>
        <w:t>can</w:t>
      </w:r>
      <w:r>
        <w:rPr>
          <w:spacing w:val="11"/>
          <w:sz w:val="20"/>
        </w:rPr>
        <w:t> </w:t>
      </w:r>
      <w:r>
        <w:rPr>
          <w:sz w:val="20"/>
        </w:rPr>
        <w:t>be</w:t>
      </w:r>
      <w:r>
        <w:rPr>
          <w:spacing w:val="13"/>
          <w:sz w:val="20"/>
        </w:rPr>
        <w:t> </w:t>
      </w:r>
      <w:r>
        <w:rPr>
          <w:spacing w:val="-2"/>
          <w:sz w:val="20"/>
        </w:rPr>
        <w:t>prioritized</w:t>
      </w:r>
    </w:p>
    <w:p>
      <w:pPr>
        <w:spacing w:after="0" w:line="240" w:lineRule="auto"/>
        <w:jc w:val="left"/>
        <w:rPr>
          <w:sz w:val="20"/>
        </w:rPr>
        <w:sectPr>
          <w:pgSz w:w="11910" w:h="16850"/>
          <w:pgMar w:header="867" w:footer="853" w:top="1520" w:bottom="1040" w:left="180" w:right="380"/>
        </w:sectPr>
      </w:pPr>
    </w:p>
    <w:p>
      <w:pPr>
        <w:pStyle w:val="ListParagraph"/>
        <w:numPr>
          <w:ilvl w:val="0"/>
          <w:numId w:val="191"/>
        </w:numPr>
        <w:tabs>
          <w:tab w:pos="2393" w:val="left" w:leader="none"/>
        </w:tabs>
        <w:spacing w:line="240" w:lineRule="auto" w:before="228" w:after="0"/>
        <w:ind w:left="2393" w:right="0" w:hanging="2117"/>
        <w:jc w:val="left"/>
        <w:rPr>
          <w:sz w:val="20"/>
        </w:rPr>
      </w:pPr>
      <w:r>
        <w:rPr>
          <w:sz w:val="20"/>
        </w:rPr>
        <w:t>over</w:t>
      </w:r>
      <w:r>
        <w:rPr>
          <w:spacing w:val="-2"/>
          <w:sz w:val="20"/>
        </w:rPr>
        <w:t> </w:t>
      </w:r>
      <w:r>
        <w:rPr>
          <w:sz w:val="20"/>
        </w:rPr>
        <w:t>MU-MIMO. CSI-SINR</w:t>
      </w:r>
      <w:r>
        <w:rPr>
          <w:spacing w:val="-1"/>
          <w:sz w:val="20"/>
        </w:rPr>
        <w:t> </w:t>
      </w:r>
      <w:r>
        <w:rPr>
          <w:sz w:val="20"/>
        </w:rPr>
        <w:t>can</w:t>
      </w:r>
      <w:r>
        <w:rPr>
          <w:spacing w:val="1"/>
          <w:sz w:val="20"/>
        </w:rPr>
        <w:t> </w:t>
      </w:r>
      <w:r>
        <w:rPr>
          <w:sz w:val="20"/>
        </w:rPr>
        <w:t>be</w:t>
      </w:r>
      <w:r>
        <w:rPr>
          <w:spacing w:val="-3"/>
          <w:sz w:val="20"/>
        </w:rPr>
        <w:t> </w:t>
      </w:r>
      <w:r>
        <w:rPr>
          <w:sz w:val="20"/>
        </w:rPr>
        <w:t>used</w:t>
      </w:r>
      <w:r>
        <w:rPr>
          <w:spacing w:val="-1"/>
          <w:sz w:val="20"/>
        </w:rPr>
        <w:t> </w:t>
      </w:r>
      <w:r>
        <w:rPr>
          <w:sz w:val="20"/>
        </w:rPr>
        <w:t>for</w:t>
      </w:r>
      <w:r>
        <w:rPr>
          <w:spacing w:val="1"/>
          <w:sz w:val="20"/>
        </w:rPr>
        <w:t> </w:t>
      </w:r>
      <w:r>
        <w:rPr>
          <w:sz w:val="20"/>
        </w:rPr>
        <w:t>mobility cases</w:t>
      </w:r>
      <w:r>
        <w:rPr>
          <w:spacing w:val="-3"/>
          <w:sz w:val="20"/>
        </w:rPr>
        <w:t> </w:t>
      </w:r>
      <w:r>
        <w:rPr>
          <w:sz w:val="20"/>
        </w:rPr>
        <w:t>by</w:t>
      </w:r>
      <w:r>
        <w:rPr>
          <w:spacing w:val="1"/>
          <w:sz w:val="20"/>
        </w:rPr>
        <w:t> </w:t>
      </w:r>
      <w:r>
        <w:rPr>
          <w:sz w:val="20"/>
        </w:rPr>
        <w:t>imparting</w:t>
      </w:r>
      <w:r>
        <w:rPr>
          <w:spacing w:val="-2"/>
          <w:sz w:val="20"/>
        </w:rPr>
        <w:t> </w:t>
      </w:r>
      <w:r>
        <w:rPr>
          <w:sz w:val="20"/>
        </w:rPr>
        <w:t>intelligence</w:t>
      </w:r>
      <w:r>
        <w:rPr>
          <w:spacing w:val="-2"/>
          <w:sz w:val="20"/>
        </w:rPr>
        <w:t> </w:t>
      </w:r>
      <w:r>
        <w:rPr>
          <w:sz w:val="20"/>
        </w:rPr>
        <w:t>into</w:t>
      </w:r>
      <w:r>
        <w:rPr>
          <w:spacing w:val="-3"/>
          <w:sz w:val="20"/>
        </w:rPr>
        <w:t> </w:t>
      </w:r>
      <w:r>
        <w:rPr>
          <w:sz w:val="20"/>
        </w:rPr>
        <w:t>the </w:t>
      </w:r>
      <w:r>
        <w:rPr>
          <w:spacing w:val="-2"/>
          <w:sz w:val="20"/>
        </w:rPr>
        <w:t>channel</w:t>
      </w:r>
    </w:p>
    <w:p>
      <w:pPr>
        <w:pStyle w:val="ListParagraph"/>
        <w:numPr>
          <w:ilvl w:val="0"/>
          <w:numId w:val="191"/>
        </w:numPr>
        <w:tabs>
          <w:tab w:pos="2393" w:val="left" w:leader="none"/>
        </w:tabs>
        <w:spacing w:line="240" w:lineRule="auto" w:before="20" w:after="0"/>
        <w:ind w:left="2393" w:right="0" w:hanging="2117"/>
        <w:jc w:val="left"/>
        <w:rPr>
          <w:sz w:val="20"/>
        </w:rPr>
      </w:pPr>
      <w:r>
        <w:rPr>
          <w:sz w:val="20"/>
        </w:rPr>
        <w:t>estimation</w:t>
      </w:r>
      <w:r>
        <w:rPr>
          <w:spacing w:val="-5"/>
          <w:sz w:val="20"/>
        </w:rPr>
        <w:t> </w:t>
      </w:r>
      <w:r>
        <w:rPr>
          <w:sz w:val="20"/>
        </w:rPr>
        <w:t>confidence</w:t>
      </w:r>
      <w:r>
        <w:rPr>
          <w:spacing w:val="-8"/>
          <w:sz w:val="20"/>
        </w:rPr>
        <w:t> </w:t>
      </w:r>
      <w:r>
        <w:rPr>
          <w:spacing w:val="-2"/>
          <w:sz w:val="20"/>
        </w:rPr>
        <w:t>determination.</w:t>
      </w:r>
    </w:p>
    <w:p>
      <w:pPr>
        <w:pStyle w:val="ListParagraph"/>
        <w:numPr>
          <w:ilvl w:val="0"/>
          <w:numId w:val="191"/>
        </w:numPr>
        <w:tabs>
          <w:tab w:pos="952" w:val="left" w:leader="none"/>
        </w:tabs>
        <w:spacing w:line="240" w:lineRule="auto" w:before="178" w:after="0"/>
        <w:ind w:left="952" w:right="0" w:hanging="676"/>
        <w:jc w:val="left"/>
        <w:rPr>
          <w:sz w:val="20"/>
        </w:rPr>
      </w:pPr>
      <w:r>
        <w:rPr>
          <w:sz w:val="20"/>
        </w:rPr>
        <w:t>Uplink</w:t>
      </w:r>
      <w:r>
        <w:rPr>
          <w:spacing w:val="-4"/>
          <w:sz w:val="20"/>
        </w:rPr>
        <w:t> </w:t>
      </w:r>
      <w:r>
        <w:rPr>
          <w:sz w:val="20"/>
        </w:rPr>
        <w:t>MIMO</w:t>
      </w:r>
      <w:r>
        <w:rPr>
          <w:spacing w:val="-5"/>
          <w:sz w:val="20"/>
        </w:rPr>
        <w:t> </w:t>
      </w:r>
      <w:r>
        <w:rPr>
          <w:spacing w:val="-2"/>
          <w:sz w:val="20"/>
        </w:rPr>
        <w:t>Quality</w:t>
      </w:r>
    </w:p>
    <w:p>
      <w:pPr>
        <w:pStyle w:val="ListParagraph"/>
        <w:numPr>
          <w:ilvl w:val="0"/>
          <w:numId w:val="191"/>
        </w:numPr>
        <w:tabs>
          <w:tab w:pos="1313" w:val="left" w:leader="none"/>
          <w:tab w:pos="1673" w:val="left" w:leader="none"/>
        </w:tabs>
        <w:spacing w:line="240" w:lineRule="auto" w:before="197" w:after="0"/>
        <w:ind w:left="1313" w:right="0" w:hanging="1037"/>
        <w:jc w:val="left"/>
        <w:rPr>
          <w:sz w:val="20"/>
        </w:rPr>
      </w:pPr>
      <w:r>
        <w:rPr>
          <w:spacing w:val="-5"/>
          <w:sz w:val="20"/>
        </w:rPr>
        <w:t>1.</w:t>
      </w:r>
      <w:r>
        <w:rPr>
          <w:sz w:val="20"/>
        </w:rPr>
        <w:tab/>
        <w:t>Minimum,</w:t>
      </w:r>
      <w:r>
        <w:rPr>
          <w:spacing w:val="-3"/>
          <w:sz w:val="20"/>
        </w:rPr>
        <w:t> </w:t>
      </w:r>
      <w:r>
        <w:rPr>
          <w:sz w:val="20"/>
        </w:rPr>
        <w:t>Average</w:t>
      </w:r>
      <w:r>
        <w:rPr>
          <w:spacing w:val="-2"/>
          <w:sz w:val="20"/>
        </w:rPr>
        <w:t> </w:t>
      </w:r>
      <w:r>
        <w:rPr>
          <w:sz w:val="20"/>
        </w:rPr>
        <w:t>(linear),</w:t>
      </w:r>
      <w:r>
        <w:rPr>
          <w:spacing w:val="-2"/>
          <w:sz w:val="20"/>
        </w:rPr>
        <w:t> </w:t>
      </w:r>
      <w:r>
        <w:rPr>
          <w:sz w:val="20"/>
        </w:rPr>
        <w:t>and</w:t>
      </w:r>
      <w:r>
        <w:rPr>
          <w:spacing w:val="-1"/>
          <w:sz w:val="20"/>
        </w:rPr>
        <w:t> </w:t>
      </w:r>
      <w:r>
        <w:rPr>
          <w:sz w:val="20"/>
        </w:rPr>
        <w:t>Maximum</w:t>
      </w:r>
      <w:r>
        <w:rPr>
          <w:spacing w:val="-1"/>
          <w:sz w:val="20"/>
        </w:rPr>
        <w:t> </w:t>
      </w:r>
      <w:r>
        <w:rPr>
          <w:sz w:val="20"/>
        </w:rPr>
        <w:t>Uplink</w:t>
      </w:r>
      <w:r>
        <w:rPr>
          <w:spacing w:val="-1"/>
          <w:sz w:val="20"/>
        </w:rPr>
        <w:t> </w:t>
      </w:r>
      <w:r>
        <w:rPr>
          <w:sz w:val="20"/>
        </w:rPr>
        <w:t>SINR</w:t>
      </w:r>
      <w:r>
        <w:rPr>
          <w:spacing w:val="-3"/>
          <w:sz w:val="20"/>
        </w:rPr>
        <w:t> </w:t>
      </w:r>
      <w:r>
        <w:rPr>
          <w:sz w:val="20"/>
        </w:rPr>
        <w:t>per</w:t>
      </w:r>
      <w:r>
        <w:rPr>
          <w:spacing w:val="-1"/>
          <w:sz w:val="20"/>
        </w:rPr>
        <w:t> </w:t>
      </w:r>
      <w:r>
        <w:rPr>
          <w:sz w:val="20"/>
        </w:rPr>
        <w:t>UE</w:t>
      </w:r>
      <w:r>
        <w:rPr>
          <w:spacing w:val="-1"/>
          <w:sz w:val="20"/>
        </w:rPr>
        <w:t> </w:t>
      </w:r>
      <w:r>
        <w:rPr>
          <w:sz w:val="20"/>
        </w:rPr>
        <w:t>histogram</w:t>
      </w:r>
      <w:r>
        <w:rPr>
          <w:spacing w:val="-1"/>
          <w:sz w:val="20"/>
        </w:rPr>
        <w:t> </w:t>
      </w:r>
      <w:r>
        <w:rPr>
          <w:sz w:val="20"/>
        </w:rPr>
        <w:t>(SINR</w:t>
      </w:r>
      <w:r>
        <w:rPr>
          <w:spacing w:val="-3"/>
          <w:sz w:val="20"/>
        </w:rPr>
        <w:t> </w:t>
      </w:r>
      <w:r>
        <w:rPr>
          <w:sz w:val="20"/>
        </w:rPr>
        <w:t>range:</w:t>
      </w:r>
      <w:r>
        <w:rPr>
          <w:spacing w:val="9"/>
          <w:sz w:val="20"/>
        </w:rPr>
        <w:t> </w:t>
      </w:r>
      <w:r>
        <w:rPr>
          <w:sz w:val="20"/>
        </w:rPr>
        <w:t>-10</w:t>
      </w:r>
      <w:r>
        <w:rPr>
          <w:spacing w:val="-1"/>
          <w:sz w:val="20"/>
        </w:rPr>
        <w:t> </w:t>
      </w:r>
      <w:r>
        <w:rPr>
          <w:sz w:val="20"/>
        </w:rPr>
        <w:t>to</w:t>
      </w:r>
      <w:r>
        <w:rPr>
          <w:spacing w:val="-1"/>
          <w:sz w:val="20"/>
        </w:rPr>
        <w:t> </w:t>
      </w:r>
      <w:r>
        <w:rPr>
          <w:sz w:val="20"/>
        </w:rPr>
        <w:t>+30</w:t>
      </w:r>
      <w:r>
        <w:rPr>
          <w:spacing w:val="-1"/>
          <w:sz w:val="20"/>
        </w:rPr>
        <w:t> </w:t>
      </w:r>
      <w:r>
        <w:rPr>
          <w:sz w:val="20"/>
        </w:rPr>
        <w:t>dB)</w:t>
      </w:r>
      <w:r>
        <w:rPr>
          <w:spacing w:val="-1"/>
          <w:sz w:val="20"/>
        </w:rPr>
        <w:t> </w:t>
      </w:r>
      <w:r>
        <w:rPr>
          <w:spacing w:val="-4"/>
          <w:sz w:val="20"/>
        </w:rPr>
        <w:t>(SU-</w:t>
      </w:r>
    </w:p>
    <w:p>
      <w:pPr>
        <w:pStyle w:val="ListParagraph"/>
        <w:numPr>
          <w:ilvl w:val="0"/>
          <w:numId w:val="191"/>
        </w:numPr>
        <w:tabs>
          <w:tab w:pos="1673" w:val="left" w:leader="none"/>
        </w:tabs>
        <w:spacing w:line="240" w:lineRule="auto" w:before="20" w:after="0"/>
        <w:ind w:left="1673" w:right="0" w:hanging="1397"/>
        <w:jc w:val="left"/>
        <w:rPr>
          <w:sz w:val="20"/>
        </w:rPr>
      </w:pPr>
      <w:r>
        <w:rPr>
          <w:sz w:val="20"/>
        </w:rPr>
        <w:t>MIMO)</w:t>
      </w:r>
      <w:r>
        <w:rPr>
          <w:spacing w:val="-4"/>
          <w:sz w:val="20"/>
        </w:rPr>
        <w:t> </w:t>
      </w:r>
      <w:r>
        <w:rPr>
          <w:sz w:val="20"/>
        </w:rPr>
        <w:t>[Dial23]</w:t>
      </w:r>
      <w:r>
        <w:rPr>
          <w:spacing w:val="-4"/>
          <w:sz w:val="20"/>
        </w:rPr>
        <w:t> </w:t>
      </w:r>
      <w:r>
        <w:rPr>
          <w:sz w:val="20"/>
        </w:rPr>
        <w:t>is</w:t>
      </w:r>
      <w:r>
        <w:rPr>
          <w:spacing w:val="-5"/>
          <w:sz w:val="20"/>
        </w:rPr>
        <w:t> </w:t>
      </w:r>
      <w:r>
        <w:rPr>
          <w:sz w:val="20"/>
        </w:rPr>
        <w:t>required</w:t>
      </w:r>
      <w:r>
        <w:rPr>
          <w:spacing w:val="-4"/>
          <w:sz w:val="20"/>
        </w:rPr>
        <w:t> </w:t>
      </w:r>
      <w:r>
        <w:rPr>
          <w:sz w:val="20"/>
        </w:rPr>
        <w:t>to</w:t>
      </w:r>
      <w:r>
        <w:rPr>
          <w:spacing w:val="-3"/>
          <w:sz w:val="20"/>
        </w:rPr>
        <w:t> </w:t>
      </w:r>
      <w:r>
        <w:rPr>
          <w:sz w:val="20"/>
        </w:rPr>
        <w:t>check</w:t>
      </w:r>
      <w:r>
        <w:rPr>
          <w:spacing w:val="-5"/>
          <w:sz w:val="20"/>
        </w:rPr>
        <w:t> </w:t>
      </w:r>
      <w:r>
        <w:rPr>
          <w:sz w:val="20"/>
        </w:rPr>
        <w:t>uplink</w:t>
      </w:r>
      <w:r>
        <w:rPr>
          <w:spacing w:val="-4"/>
          <w:sz w:val="20"/>
        </w:rPr>
        <w:t> </w:t>
      </w:r>
      <w:r>
        <w:rPr>
          <w:sz w:val="20"/>
        </w:rPr>
        <w:t>quality</w:t>
      </w:r>
      <w:r>
        <w:rPr>
          <w:spacing w:val="-4"/>
          <w:sz w:val="20"/>
        </w:rPr>
        <w:t> </w:t>
      </w:r>
      <w:r>
        <w:rPr>
          <w:sz w:val="20"/>
        </w:rPr>
        <w:t>for</w:t>
      </w:r>
      <w:r>
        <w:rPr>
          <w:spacing w:val="-4"/>
          <w:sz w:val="20"/>
        </w:rPr>
        <w:t> </w:t>
      </w:r>
      <w:r>
        <w:rPr>
          <w:sz w:val="20"/>
        </w:rPr>
        <w:t>SU-MIMO</w:t>
      </w:r>
      <w:r>
        <w:rPr>
          <w:spacing w:val="-4"/>
          <w:sz w:val="20"/>
        </w:rPr>
        <w:t> </w:t>
      </w:r>
      <w:r>
        <w:rPr>
          <w:sz w:val="20"/>
        </w:rPr>
        <w:t>vs.</w:t>
      </w:r>
      <w:r>
        <w:rPr>
          <w:spacing w:val="-4"/>
          <w:sz w:val="20"/>
        </w:rPr>
        <w:t> </w:t>
      </w:r>
      <w:r>
        <w:rPr>
          <w:sz w:val="20"/>
        </w:rPr>
        <w:t>MU-MIMO</w:t>
      </w:r>
      <w:r>
        <w:rPr>
          <w:spacing w:val="-4"/>
          <w:sz w:val="20"/>
        </w:rPr>
        <w:t> </w:t>
      </w:r>
      <w:r>
        <w:rPr>
          <w:spacing w:val="-2"/>
          <w:sz w:val="20"/>
        </w:rPr>
        <w:t>selection.</w:t>
      </w:r>
    </w:p>
    <w:p>
      <w:pPr>
        <w:pStyle w:val="ListParagraph"/>
        <w:numPr>
          <w:ilvl w:val="0"/>
          <w:numId w:val="191"/>
        </w:numPr>
        <w:tabs>
          <w:tab w:pos="952" w:val="left" w:leader="none"/>
        </w:tabs>
        <w:spacing w:line="240" w:lineRule="auto" w:before="178" w:after="0"/>
        <w:ind w:left="952" w:right="0" w:hanging="676"/>
        <w:jc w:val="left"/>
        <w:rPr>
          <w:sz w:val="20"/>
        </w:rPr>
      </w:pPr>
      <w:r>
        <w:rPr>
          <w:sz w:val="20"/>
        </w:rPr>
        <w:t>Condition</w:t>
      </w:r>
      <w:r>
        <w:rPr>
          <w:spacing w:val="-7"/>
          <w:sz w:val="20"/>
        </w:rPr>
        <w:t> </w:t>
      </w:r>
      <w:r>
        <w:rPr>
          <w:spacing w:val="-2"/>
          <w:sz w:val="20"/>
        </w:rPr>
        <w:t>Number</w:t>
      </w:r>
    </w:p>
    <w:p>
      <w:pPr>
        <w:pStyle w:val="ListParagraph"/>
        <w:numPr>
          <w:ilvl w:val="0"/>
          <w:numId w:val="191"/>
        </w:numPr>
        <w:tabs>
          <w:tab w:pos="1313" w:val="left" w:leader="none"/>
          <w:tab w:pos="1673" w:val="left" w:leader="none"/>
        </w:tabs>
        <w:spacing w:line="240" w:lineRule="auto" w:before="197" w:after="0"/>
        <w:ind w:left="1313" w:right="0" w:hanging="1037"/>
        <w:jc w:val="left"/>
        <w:rPr>
          <w:sz w:val="20"/>
        </w:rPr>
      </w:pPr>
      <w:r>
        <w:rPr>
          <w:spacing w:val="-5"/>
          <w:sz w:val="20"/>
        </w:rPr>
        <w:t>1.</w:t>
      </w:r>
      <w:r>
        <w:rPr>
          <w:sz w:val="20"/>
        </w:rPr>
        <w:tab/>
        <w:t>SU-MIMO</w:t>
      </w:r>
      <w:r>
        <w:rPr>
          <w:spacing w:val="-4"/>
          <w:sz w:val="20"/>
        </w:rPr>
        <w:t> </w:t>
      </w:r>
      <w:r>
        <w:rPr>
          <w:sz w:val="20"/>
        </w:rPr>
        <w:t>Condition</w:t>
      </w:r>
      <w:r>
        <w:rPr>
          <w:spacing w:val="-3"/>
          <w:sz w:val="20"/>
        </w:rPr>
        <w:t> </w:t>
      </w:r>
      <w:r>
        <w:rPr>
          <w:sz w:val="20"/>
        </w:rPr>
        <w:t>number</w:t>
      </w:r>
      <w:r>
        <w:rPr>
          <w:spacing w:val="-5"/>
          <w:sz w:val="20"/>
        </w:rPr>
        <w:t> </w:t>
      </w:r>
      <w:r>
        <w:rPr>
          <w:sz w:val="20"/>
        </w:rPr>
        <w:t>in</w:t>
      </w:r>
      <w:r>
        <w:rPr>
          <w:spacing w:val="-3"/>
          <w:sz w:val="20"/>
        </w:rPr>
        <w:t> </w:t>
      </w:r>
      <w:r>
        <w:rPr>
          <w:sz w:val="20"/>
        </w:rPr>
        <w:t>dB</w:t>
      </w:r>
      <w:r>
        <w:rPr>
          <w:spacing w:val="-5"/>
          <w:sz w:val="20"/>
        </w:rPr>
        <w:t> </w:t>
      </w:r>
      <w:r>
        <w:rPr>
          <w:sz w:val="20"/>
        </w:rPr>
        <w:t>histogram</w:t>
      </w:r>
      <w:r>
        <w:rPr>
          <w:spacing w:val="-3"/>
          <w:sz w:val="20"/>
        </w:rPr>
        <w:t> </w:t>
      </w:r>
      <w:r>
        <w:rPr>
          <w:sz w:val="20"/>
        </w:rPr>
        <w:t>(21</w:t>
      </w:r>
      <w:r>
        <w:rPr>
          <w:spacing w:val="-3"/>
          <w:sz w:val="20"/>
        </w:rPr>
        <w:t> </w:t>
      </w:r>
      <w:r>
        <w:rPr>
          <w:sz w:val="20"/>
        </w:rPr>
        <w:t>dB</w:t>
      </w:r>
      <w:r>
        <w:rPr>
          <w:spacing w:val="-4"/>
          <w:sz w:val="20"/>
        </w:rPr>
        <w:t> </w:t>
      </w:r>
      <w:r>
        <w:rPr>
          <w:sz w:val="20"/>
        </w:rPr>
        <w:t>to</w:t>
      </w:r>
      <w:r>
        <w:rPr>
          <w:spacing w:val="-6"/>
          <w:sz w:val="20"/>
        </w:rPr>
        <w:t> </w:t>
      </w:r>
      <w:r>
        <w:rPr>
          <w:sz w:val="20"/>
        </w:rPr>
        <w:t>0</w:t>
      </w:r>
      <w:r>
        <w:rPr>
          <w:spacing w:val="-3"/>
          <w:sz w:val="20"/>
        </w:rPr>
        <w:t> </w:t>
      </w:r>
      <w:r>
        <w:rPr>
          <w:sz w:val="20"/>
        </w:rPr>
        <w:t>dB)</w:t>
      </w:r>
      <w:r>
        <w:rPr>
          <w:spacing w:val="-4"/>
          <w:sz w:val="20"/>
        </w:rPr>
        <w:t> </w:t>
      </w:r>
      <w:r>
        <w:rPr>
          <w:spacing w:val="-2"/>
          <w:sz w:val="20"/>
        </w:rPr>
        <w:t>[Dial28]</w:t>
      </w:r>
    </w:p>
    <w:p>
      <w:pPr>
        <w:pStyle w:val="ListParagraph"/>
        <w:numPr>
          <w:ilvl w:val="0"/>
          <w:numId w:val="191"/>
        </w:numPr>
        <w:tabs>
          <w:tab w:pos="2033" w:val="left" w:leader="none"/>
          <w:tab w:pos="2393" w:val="left" w:leader="none"/>
        </w:tabs>
        <w:spacing w:line="240" w:lineRule="auto" w:before="20" w:after="0"/>
        <w:ind w:left="2033" w:right="0" w:hanging="1757"/>
        <w:jc w:val="left"/>
        <w:rPr>
          <w:sz w:val="20"/>
        </w:rPr>
      </w:pPr>
      <w:r>
        <w:rPr>
          <w:spacing w:val="-5"/>
          <w:sz w:val="20"/>
        </w:rPr>
        <w:t>a.</w:t>
      </w:r>
      <w:r>
        <w:rPr>
          <w:sz w:val="20"/>
        </w:rPr>
        <w:tab/>
        <w:t>High</w:t>
      </w:r>
      <w:r>
        <w:rPr>
          <w:spacing w:val="10"/>
          <w:sz w:val="20"/>
        </w:rPr>
        <w:t> </w:t>
      </w:r>
      <w:r>
        <w:rPr>
          <w:sz w:val="20"/>
        </w:rPr>
        <w:t>Condition</w:t>
      </w:r>
      <w:r>
        <w:rPr>
          <w:spacing w:val="11"/>
          <w:sz w:val="20"/>
        </w:rPr>
        <w:t> </w:t>
      </w:r>
      <w:r>
        <w:rPr>
          <w:sz w:val="20"/>
        </w:rPr>
        <w:t>numbers</w:t>
      </w:r>
      <w:r>
        <w:rPr>
          <w:spacing w:val="9"/>
          <w:sz w:val="20"/>
        </w:rPr>
        <w:t> </w:t>
      </w:r>
      <w:r>
        <w:rPr>
          <w:sz w:val="20"/>
        </w:rPr>
        <w:t>reported</w:t>
      </w:r>
      <w:r>
        <w:rPr>
          <w:spacing w:val="10"/>
          <w:sz w:val="20"/>
        </w:rPr>
        <w:t> </w:t>
      </w:r>
      <w:r>
        <w:rPr>
          <w:sz w:val="20"/>
        </w:rPr>
        <w:t>at</w:t>
      </w:r>
      <w:r>
        <w:rPr>
          <w:spacing w:val="10"/>
          <w:sz w:val="20"/>
        </w:rPr>
        <w:t> </w:t>
      </w:r>
      <w:r>
        <w:rPr>
          <w:sz w:val="20"/>
        </w:rPr>
        <w:t>high</w:t>
      </w:r>
      <w:r>
        <w:rPr>
          <w:spacing w:val="11"/>
          <w:sz w:val="20"/>
        </w:rPr>
        <w:t> </w:t>
      </w:r>
      <w:r>
        <w:rPr>
          <w:sz w:val="20"/>
        </w:rPr>
        <w:t>percentage</w:t>
      </w:r>
      <w:r>
        <w:rPr>
          <w:spacing w:val="9"/>
          <w:sz w:val="20"/>
        </w:rPr>
        <w:t> </w:t>
      </w:r>
      <w:r>
        <w:rPr>
          <w:sz w:val="20"/>
        </w:rPr>
        <w:t>of</w:t>
      </w:r>
      <w:r>
        <w:rPr>
          <w:spacing w:val="11"/>
          <w:sz w:val="20"/>
        </w:rPr>
        <w:t> </w:t>
      </w:r>
      <w:r>
        <w:rPr>
          <w:sz w:val="20"/>
        </w:rPr>
        <w:t>times</w:t>
      </w:r>
      <w:r>
        <w:rPr>
          <w:spacing w:val="10"/>
          <w:sz w:val="20"/>
        </w:rPr>
        <w:t> </w:t>
      </w:r>
      <w:r>
        <w:rPr>
          <w:sz w:val="20"/>
        </w:rPr>
        <w:t>will</w:t>
      </w:r>
      <w:r>
        <w:rPr>
          <w:spacing w:val="9"/>
          <w:sz w:val="20"/>
        </w:rPr>
        <w:t> </w:t>
      </w:r>
      <w:r>
        <w:rPr>
          <w:sz w:val="20"/>
        </w:rPr>
        <w:t>discourage</w:t>
      </w:r>
      <w:r>
        <w:rPr>
          <w:spacing w:val="10"/>
          <w:sz w:val="20"/>
        </w:rPr>
        <w:t> </w:t>
      </w:r>
      <w:r>
        <w:rPr>
          <w:sz w:val="20"/>
        </w:rPr>
        <w:t>the</w:t>
      </w:r>
      <w:r>
        <w:rPr>
          <w:spacing w:val="10"/>
          <w:sz w:val="20"/>
        </w:rPr>
        <w:t> </w:t>
      </w:r>
      <w:r>
        <w:rPr>
          <w:sz w:val="20"/>
        </w:rPr>
        <w:t>AI/ML</w:t>
      </w:r>
      <w:r>
        <w:rPr>
          <w:spacing w:val="11"/>
          <w:sz w:val="20"/>
        </w:rPr>
        <w:t> </w:t>
      </w:r>
      <w:r>
        <w:rPr>
          <w:sz w:val="20"/>
        </w:rPr>
        <w:t>training</w:t>
      </w:r>
      <w:r>
        <w:rPr>
          <w:spacing w:val="10"/>
          <w:sz w:val="20"/>
        </w:rPr>
        <w:t> </w:t>
      </w:r>
      <w:r>
        <w:rPr>
          <w:spacing w:val="-5"/>
          <w:sz w:val="20"/>
        </w:rPr>
        <w:t>to</w:t>
      </w:r>
    </w:p>
    <w:p>
      <w:pPr>
        <w:pStyle w:val="ListParagraph"/>
        <w:numPr>
          <w:ilvl w:val="0"/>
          <w:numId w:val="191"/>
        </w:numPr>
        <w:tabs>
          <w:tab w:pos="2393" w:val="left" w:leader="none"/>
        </w:tabs>
        <w:spacing w:line="240" w:lineRule="auto" w:before="17" w:after="0"/>
        <w:ind w:left="2393" w:right="0" w:hanging="2117"/>
        <w:jc w:val="left"/>
        <w:rPr>
          <w:sz w:val="20"/>
        </w:rPr>
      </w:pPr>
      <w:r>
        <w:rPr>
          <w:sz w:val="20"/>
        </w:rPr>
        <w:t>recommend</w:t>
      </w:r>
      <w:r>
        <w:rPr>
          <w:spacing w:val="-8"/>
          <w:sz w:val="20"/>
        </w:rPr>
        <w:t> </w:t>
      </w:r>
      <w:r>
        <w:rPr>
          <w:sz w:val="20"/>
        </w:rPr>
        <w:t>SU-MIMO</w:t>
      </w:r>
      <w:r>
        <w:rPr>
          <w:spacing w:val="-8"/>
          <w:sz w:val="20"/>
        </w:rPr>
        <w:t> </w:t>
      </w:r>
      <w:r>
        <w:rPr>
          <w:spacing w:val="-2"/>
          <w:sz w:val="20"/>
        </w:rPr>
        <w:t>assignment</w:t>
      </w:r>
    </w:p>
    <w:p>
      <w:pPr>
        <w:pStyle w:val="ListParagraph"/>
        <w:numPr>
          <w:ilvl w:val="0"/>
          <w:numId w:val="191"/>
        </w:numPr>
        <w:tabs>
          <w:tab w:pos="1313" w:val="left" w:leader="none"/>
          <w:tab w:pos="1673" w:val="left" w:leader="none"/>
        </w:tabs>
        <w:spacing w:line="240" w:lineRule="auto" w:before="19" w:after="0"/>
        <w:ind w:left="1313" w:right="0" w:hanging="1138"/>
        <w:jc w:val="left"/>
        <w:rPr>
          <w:sz w:val="20"/>
        </w:rPr>
      </w:pPr>
      <w:r>
        <w:rPr>
          <w:spacing w:val="-5"/>
          <w:sz w:val="20"/>
        </w:rPr>
        <w:t>2.</w:t>
      </w:r>
      <w:r>
        <w:rPr>
          <w:sz w:val="20"/>
        </w:rPr>
        <w:tab/>
        <w:t>SU-MIMO</w:t>
      </w:r>
      <w:r>
        <w:rPr>
          <w:spacing w:val="-7"/>
          <w:sz w:val="20"/>
        </w:rPr>
        <w:t> </w:t>
      </w:r>
      <w:r>
        <w:rPr>
          <w:sz w:val="20"/>
        </w:rPr>
        <w:t>Reported</w:t>
      </w:r>
      <w:r>
        <w:rPr>
          <w:spacing w:val="-6"/>
          <w:sz w:val="20"/>
        </w:rPr>
        <w:t> </w:t>
      </w:r>
      <w:r>
        <w:rPr>
          <w:sz w:val="20"/>
        </w:rPr>
        <w:t>Rank</w:t>
      </w:r>
      <w:r>
        <w:rPr>
          <w:spacing w:val="-5"/>
          <w:sz w:val="20"/>
        </w:rPr>
        <w:t> </w:t>
      </w:r>
      <w:r>
        <w:rPr>
          <w:sz w:val="20"/>
        </w:rPr>
        <w:t>distribution</w:t>
      </w:r>
      <w:r>
        <w:rPr>
          <w:spacing w:val="-6"/>
          <w:sz w:val="20"/>
        </w:rPr>
        <w:t> </w:t>
      </w:r>
      <w:r>
        <w:rPr>
          <w:sz w:val="20"/>
        </w:rPr>
        <w:t>histogram</w:t>
      </w:r>
      <w:r>
        <w:rPr>
          <w:spacing w:val="-6"/>
          <w:sz w:val="20"/>
        </w:rPr>
        <w:t> </w:t>
      </w:r>
      <w:r>
        <w:rPr>
          <w:sz w:val="20"/>
        </w:rPr>
        <w:t>(Rank</w:t>
      </w:r>
      <w:r>
        <w:rPr>
          <w:spacing w:val="-6"/>
          <w:sz w:val="20"/>
        </w:rPr>
        <w:t> </w:t>
      </w:r>
      <w:r>
        <w:rPr>
          <w:sz w:val="20"/>
        </w:rPr>
        <w:t>=</w:t>
      </w:r>
      <w:r>
        <w:rPr>
          <w:spacing w:val="-8"/>
          <w:sz w:val="20"/>
        </w:rPr>
        <w:t> </w:t>
      </w:r>
      <w:r>
        <w:rPr>
          <w:sz w:val="20"/>
        </w:rPr>
        <w:t>1,….,Max</w:t>
      </w:r>
      <w:r>
        <w:rPr>
          <w:spacing w:val="-6"/>
          <w:sz w:val="20"/>
        </w:rPr>
        <w:t> </w:t>
      </w:r>
      <w:r>
        <w:rPr>
          <w:sz w:val="20"/>
        </w:rPr>
        <w:t>Rank)</w:t>
      </w:r>
      <w:r>
        <w:rPr>
          <w:spacing w:val="-6"/>
          <w:sz w:val="20"/>
        </w:rPr>
        <w:t> </w:t>
      </w:r>
      <w:r>
        <w:rPr>
          <w:spacing w:val="-2"/>
          <w:sz w:val="20"/>
        </w:rPr>
        <w:t>[Dial29]</w:t>
      </w:r>
    </w:p>
    <w:p>
      <w:pPr>
        <w:pStyle w:val="ListParagraph"/>
        <w:numPr>
          <w:ilvl w:val="0"/>
          <w:numId w:val="191"/>
        </w:numPr>
        <w:tabs>
          <w:tab w:pos="2033" w:val="left" w:leader="none"/>
          <w:tab w:pos="2393" w:val="left" w:leader="none"/>
        </w:tabs>
        <w:spacing w:line="240" w:lineRule="auto" w:before="18" w:after="0"/>
        <w:ind w:left="2033" w:right="0" w:hanging="1858"/>
        <w:jc w:val="left"/>
        <w:rPr>
          <w:sz w:val="20"/>
        </w:rPr>
      </w:pPr>
      <w:r>
        <w:rPr>
          <w:spacing w:val="-5"/>
          <w:sz w:val="20"/>
        </w:rPr>
        <w:t>a.</w:t>
      </w:r>
      <w:r>
        <w:rPr>
          <w:sz w:val="20"/>
        </w:rPr>
        <w:tab/>
        <w:t>Used</w:t>
      </w:r>
      <w:r>
        <w:rPr>
          <w:spacing w:val="-4"/>
          <w:sz w:val="20"/>
        </w:rPr>
        <w:t> </w:t>
      </w:r>
      <w:r>
        <w:rPr>
          <w:sz w:val="20"/>
        </w:rPr>
        <w:t>to</w:t>
      </w:r>
      <w:r>
        <w:rPr>
          <w:spacing w:val="-3"/>
          <w:sz w:val="20"/>
        </w:rPr>
        <w:t> </w:t>
      </w:r>
      <w:r>
        <w:rPr>
          <w:sz w:val="20"/>
        </w:rPr>
        <w:t>estimate</w:t>
      </w:r>
      <w:r>
        <w:rPr>
          <w:spacing w:val="-5"/>
          <w:sz w:val="20"/>
        </w:rPr>
        <w:t> </w:t>
      </w:r>
      <w:r>
        <w:rPr>
          <w:sz w:val="20"/>
        </w:rPr>
        <w:t>the</w:t>
      </w:r>
      <w:r>
        <w:rPr>
          <w:spacing w:val="-4"/>
          <w:sz w:val="20"/>
        </w:rPr>
        <w:t> </w:t>
      </w:r>
      <w:r>
        <w:rPr>
          <w:sz w:val="20"/>
        </w:rPr>
        <w:t>feasibility</w:t>
      </w:r>
      <w:r>
        <w:rPr>
          <w:spacing w:val="-3"/>
          <w:sz w:val="20"/>
        </w:rPr>
        <w:t> </w:t>
      </w:r>
      <w:r>
        <w:rPr>
          <w:sz w:val="20"/>
        </w:rPr>
        <w:t>of</w:t>
      </w:r>
      <w:r>
        <w:rPr>
          <w:spacing w:val="-6"/>
          <w:sz w:val="20"/>
        </w:rPr>
        <w:t> </w:t>
      </w:r>
      <w:r>
        <w:rPr>
          <w:sz w:val="20"/>
        </w:rPr>
        <w:t>higher</w:t>
      </w:r>
      <w:r>
        <w:rPr>
          <w:spacing w:val="-4"/>
          <w:sz w:val="20"/>
        </w:rPr>
        <w:t> </w:t>
      </w:r>
      <w:r>
        <w:rPr>
          <w:sz w:val="20"/>
        </w:rPr>
        <w:t>layer</w:t>
      </w:r>
      <w:r>
        <w:rPr>
          <w:spacing w:val="-3"/>
          <w:sz w:val="20"/>
        </w:rPr>
        <w:t> </w:t>
      </w:r>
      <w:r>
        <w:rPr>
          <w:spacing w:val="-2"/>
          <w:sz w:val="20"/>
        </w:rPr>
        <w:t>support</w:t>
      </w:r>
    </w:p>
    <w:p>
      <w:pPr>
        <w:pStyle w:val="ListParagraph"/>
        <w:numPr>
          <w:ilvl w:val="0"/>
          <w:numId w:val="191"/>
        </w:numPr>
        <w:tabs>
          <w:tab w:pos="952" w:val="left" w:leader="none"/>
        </w:tabs>
        <w:spacing w:line="240" w:lineRule="auto" w:before="178" w:after="0"/>
        <w:ind w:left="952" w:right="0" w:hanging="777"/>
        <w:jc w:val="left"/>
        <w:rPr>
          <w:sz w:val="20"/>
        </w:rPr>
      </w:pPr>
      <w:r>
        <w:rPr>
          <w:sz w:val="20"/>
        </w:rPr>
        <w:t>Spectral</w:t>
      </w:r>
      <w:r>
        <w:rPr>
          <w:spacing w:val="-6"/>
          <w:sz w:val="20"/>
        </w:rPr>
        <w:t> </w:t>
      </w:r>
      <w:r>
        <w:rPr>
          <w:sz w:val="20"/>
        </w:rPr>
        <w:t>Efficiency</w:t>
      </w:r>
      <w:r>
        <w:rPr>
          <w:spacing w:val="-5"/>
          <w:sz w:val="20"/>
        </w:rPr>
        <w:t> </w:t>
      </w:r>
      <w:r>
        <w:rPr>
          <w:sz w:val="20"/>
        </w:rPr>
        <w:t>is</w:t>
      </w:r>
      <w:r>
        <w:rPr>
          <w:spacing w:val="-6"/>
          <w:sz w:val="20"/>
        </w:rPr>
        <w:t> </w:t>
      </w:r>
      <w:r>
        <w:rPr>
          <w:sz w:val="20"/>
        </w:rPr>
        <w:t>constantly</w:t>
      </w:r>
      <w:r>
        <w:rPr>
          <w:spacing w:val="-5"/>
          <w:sz w:val="20"/>
        </w:rPr>
        <w:t> </w:t>
      </w:r>
      <w:r>
        <w:rPr>
          <w:sz w:val="20"/>
        </w:rPr>
        <w:t>monitored</w:t>
      </w:r>
      <w:r>
        <w:rPr>
          <w:spacing w:val="-4"/>
          <w:sz w:val="20"/>
        </w:rPr>
        <w:t> </w:t>
      </w:r>
      <w:r>
        <w:rPr>
          <w:sz w:val="20"/>
        </w:rPr>
        <w:t>to</w:t>
      </w:r>
      <w:r>
        <w:rPr>
          <w:spacing w:val="-5"/>
          <w:sz w:val="20"/>
        </w:rPr>
        <w:t> </w:t>
      </w:r>
      <w:r>
        <w:rPr>
          <w:sz w:val="20"/>
        </w:rPr>
        <w:t>allow</w:t>
      </w:r>
      <w:r>
        <w:rPr>
          <w:spacing w:val="-7"/>
          <w:sz w:val="20"/>
        </w:rPr>
        <w:t> </w:t>
      </w:r>
      <w:r>
        <w:rPr>
          <w:sz w:val="20"/>
        </w:rPr>
        <w:t>optimization</w:t>
      </w:r>
      <w:r>
        <w:rPr>
          <w:spacing w:val="-5"/>
          <w:sz w:val="20"/>
        </w:rPr>
        <w:t> </w:t>
      </w:r>
      <w:r>
        <w:rPr>
          <w:sz w:val="20"/>
        </w:rPr>
        <w:t>using</w:t>
      </w:r>
      <w:r>
        <w:rPr>
          <w:spacing w:val="-4"/>
          <w:sz w:val="20"/>
        </w:rPr>
        <w:t> </w:t>
      </w:r>
      <w:r>
        <w:rPr>
          <w:sz w:val="20"/>
        </w:rPr>
        <w:t>the</w:t>
      </w:r>
      <w:r>
        <w:rPr>
          <w:spacing w:val="-7"/>
          <w:sz w:val="20"/>
        </w:rPr>
        <w:t> </w:t>
      </w:r>
      <w:r>
        <w:rPr>
          <w:sz w:val="20"/>
        </w:rPr>
        <w:t>following</w:t>
      </w:r>
      <w:r>
        <w:rPr>
          <w:spacing w:val="-7"/>
          <w:sz w:val="20"/>
        </w:rPr>
        <w:t> </w:t>
      </w:r>
      <w:r>
        <w:rPr>
          <w:spacing w:val="-2"/>
          <w:sz w:val="20"/>
        </w:rPr>
        <w:t>KPIs:</w:t>
      </w:r>
    </w:p>
    <w:p>
      <w:pPr>
        <w:pStyle w:val="ListParagraph"/>
        <w:numPr>
          <w:ilvl w:val="0"/>
          <w:numId w:val="191"/>
        </w:numPr>
        <w:tabs>
          <w:tab w:pos="1313" w:val="left" w:leader="none"/>
          <w:tab w:pos="1673" w:val="left" w:leader="none"/>
        </w:tabs>
        <w:spacing w:line="240" w:lineRule="auto" w:before="197" w:after="0"/>
        <w:ind w:left="1313" w:right="0" w:hanging="1138"/>
        <w:jc w:val="left"/>
        <w:rPr>
          <w:sz w:val="20"/>
        </w:rPr>
      </w:pPr>
      <w:r>
        <w:rPr>
          <w:spacing w:val="-5"/>
          <w:sz w:val="20"/>
        </w:rPr>
        <w:t>1.</w:t>
      </w:r>
      <w:r>
        <w:rPr>
          <w:sz w:val="20"/>
        </w:rPr>
        <w:tab/>
        <w:t>MU-MIMO</w:t>
      </w:r>
      <w:r>
        <w:rPr>
          <w:spacing w:val="-6"/>
          <w:sz w:val="20"/>
        </w:rPr>
        <w:t> </w:t>
      </w:r>
      <w:r>
        <w:rPr>
          <w:sz w:val="20"/>
        </w:rPr>
        <w:t>vs.</w:t>
      </w:r>
      <w:r>
        <w:rPr>
          <w:spacing w:val="-6"/>
          <w:sz w:val="20"/>
        </w:rPr>
        <w:t> </w:t>
      </w:r>
      <w:r>
        <w:rPr>
          <w:sz w:val="20"/>
        </w:rPr>
        <w:t>SU-MIMO</w:t>
      </w:r>
      <w:r>
        <w:rPr>
          <w:spacing w:val="-6"/>
          <w:sz w:val="20"/>
        </w:rPr>
        <w:t> </w:t>
      </w:r>
      <w:r>
        <w:rPr>
          <w:sz w:val="20"/>
        </w:rPr>
        <w:t>PRB</w:t>
      </w:r>
      <w:r>
        <w:rPr>
          <w:spacing w:val="-7"/>
          <w:sz w:val="20"/>
        </w:rPr>
        <w:t> </w:t>
      </w:r>
      <w:r>
        <w:rPr>
          <w:sz w:val="20"/>
        </w:rPr>
        <w:t>Utilization</w:t>
      </w:r>
      <w:r>
        <w:rPr>
          <w:spacing w:val="-5"/>
          <w:sz w:val="20"/>
        </w:rPr>
        <w:t> </w:t>
      </w:r>
      <w:r>
        <w:rPr>
          <w:sz w:val="20"/>
        </w:rPr>
        <w:t>Histogram</w:t>
      </w:r>
      <w:r>
        <w:rPr>
          <w:spacing w:val="-6"/>
          <w:sz w:val="20"/>
        </w:rPr>
        <w:t> </w:t>
      </w:r>
      <w:r>
        <w:rPr>
          <w:sz w:val="20"/>
        </w:rPr>
        <w:t>[Dial30]</w:t>
      </w:r>
      <w:r>
        <w:rPr>
          <w:spacing w:val="-6"/>
          <w:sz w:val="20"/>
        </w:rPr>
        <w:t> </w:t>
      </w:r>
      <w:r>
        <w:rPr>
          <w:sz w:val="20"/>
        </w:rPr>
        <w:t>and</w:t>
      </w:r>
      <w:r>
        <w:rPr>
          <w:spacing w:val="-5"/>
          <w:sz w:val="20"/>
        </w:rPr>
        <w:t> </w:t>
      </w:r>
      <w:r>
        <w:rPr>
          <w:spacing w:val="-2"/>
          <w:sz w:val="20"/>
        </w:rPr>
        <w:t>[Dial35]</w:t>
      </w:r>
    </w:p>
    <w:p>
      <w:pPr>
        <w:pStyle w:val="ListParagraph"/>
        <w:numPr>
          <w:ilvl w:val="0"/>
          <w:numId w:val="191"/>
        </w:numPr>
        <w:tabs>
          <w:tab w:pos="1313" w:val="left" w:leader="none"/>
          <w:tab w:pos="1673" w:val="left" w:leader="none"/>
        </w:tabs>
        <w:spacing w:line="240" w:lineRule="auto" w:before="20" w:after="0"/>
        <w:ind w:left="1313" w:right="0" w:hanging="1138"/>
        <w:jc w:val="left"/>
        <w:rPr>
          <w:sz w:val="20"/>
        </w:rPr>
      </w:pPr>
      <w:r>
        <w:rPr>
          <w:spacing w:val="-5"/>
          <w:sz w:val="20"/>
        </w:rPr>
        <w:t>2.</w:t>
      </w:r>
      <w:r>
        <w:rPr>
          <w:sz w:val="20"/>
        </w:rPr>
        <w:tab/>
        <w:t>MU-MIMO</w:t>
      </w:r>
      <w:r>
        <w:rPr>
          <w:spacing w:val="-6"/>
          <w:sz w:val="20"/>
        </w:rPr>
        <w:t> </w:t>
      </w:r>
      <w:r>
        <w:rPr>
          <w:sz w:val="20"/>
        </w:rPr>
        <w:t>vs.</w:t>
      </w:r>
      <w:r>
        <w:rPr>
          <w:spacing w:val="-6"/>
          <w:sz w:val="20"/>
        </w:rPr>
        <w:t> </w:t>
      </w:r>
      <w:r>
        <w:rPr>
          <w:sz w:val="20"/>
        </w:rPr>
        <w:t>SU-MIMO</w:t>
      </w:r>
      <w:r>
        <w:rPr>
          <w:spacing w:val="-6"/>
          <w:sz w:val="20"/>
        </w:rPr>
        <w:t> </w:t>
      </w:r>
      <w:r>
        <w:rPr>
          <w:sz w:val="20"/>
        </w:rPr>
        <w:t>PDCP</w:t>
      </w:r>
      <w:r>
        <w:rPr>
          <w:spacing w:val="-6"/>
          <w:sz w:val="20"/>
        </w:rPr>
        <w:t> </w:t>
      </w:r>
      <w:r>
        <w:rPr>
          <w:sz w:val="20"/>
        </w:rPr>
        <w:t>Volume</w:t>
      </w:r>
      <w:r>
        <w:rPr>
          <w:spacing w:val="-6"/>
          <w:sz w:val="20"/>
        </w:rPr>
        <w:t> </w:t>
      </w:r>
      <w:r>
        <w:rPr>
          <w:sz w:val="20"/>
        </w:rPr>
        <w:t>histogram</w:t>
      </w:r>
      <w:r>
        <w:rPr>
          <w:spacing w:val="-2"/>
          <w:sz w:val="20"/>
        </w:rPr>
        <w:t> </w:t>
      </w:r>
      <w:r>
        <w:rPr>
          <w:sz w:val="20"/>
        </w:rPr>
        <w:t>[Dial32]</w:t>
      </w:r>
      <w:r>
        <w:rPr>
          <w:spacing w:val="-6"/>
          <w:sz w:val="20"/>
        </w:rPr>
        <w:t> </w:t>
      </w:r>
      <w:r>
        <w:rPr>
          <w:sz w:val="20"/>
        </w:rPr>
        <w:t>and</w:t>
      </w:r>
      <w:r>
        <w:rPr>
          <w:spacing w:val="-4"/>
          <w:sz w:val="20"/>
        </w:rPr>
        <w:t> </w:t>
      </w:r>
      <w:r>
        <w:rPr>
          <w:spacing w:val="-2"/>
          <w:sz w:val="20"/>
        </w:rPr>
        <w:t>[Dial36]</w:t>
      </w:r>
    </w:p>
    <w:p>
      <w:pPr>
        <w:pStyle w:val="ListParagraph"/>
        <w:numPr>
          <w:ilvl w:val="0"/>
          <w:numId w:val="191"/>
        </w:numPr>
        <w:tabs>
          <w:tab w:pos="1313" w:val="left" w:leader="none"/>
          <w:tab w:pos="1673" w:val="left" w:leader="none"/>
        </w:tabs>
        <w:spacing w:line="240" w:lineRule="auto" w:before="17" w:after="0"/>
        <w:ind w:left="1313" w:right="0" w:hanging="1138"/>
        <w:jc w:val="left"/>
        <w:rPr>
          <w:sz w:val="20"/>
        </w:rPr>
      </w:pPr>
      <w:r>
        <w:rPr>
          <w:spacing w:val="-5"/>
          <w:sz w:val="20"/>
        </w:rPr>
        <w:t>3.</w:t>
      </w:r>
      <w:r>
        <w:rPr>
          <w:sz w:val="20"/>
        </w:rPr>
        <w:tab/>
        <w:t>MU-MIMO</w:t>
      </w:r>
      <w:r>
        <w:rPr>
          <w:spacing w:val="-6"/>
          <w:sz w:val="20"/>
        </w:rPr>
        <w:t> </w:t>
      </w:r>
      <w:r>
        <w:rPr>
          <w:sz w:val="20"/>
        </w:rPr>
        <w:t>vs.</w:t>
      </w:r>
      <w:r>
        <w:rPr>
          <w:spacing w:val="-5"/>
          <w:sz w:val="20"/>
        </w:rPr>
        <w:t> </w:t>
      </w:r>
      <w:r>
        <w:rPr>
          <w:sz w:val="20"/>
        </w:rPr>
        <w:t>SU-MIMO</w:t>
      </w:r>
      <w:r>
        <w:rPr>
          <w:spacing w:val="-5"/>
          <w:sz w:val="20"/>
        </w:rPr>
        <w:t> </w:t>
      </w:r>
      <w:r>
        <w:rPr>
          <w:sz w:val="20"/>
        </w:rPr>
        <w:t>DRB</w:t>
      </w:r>
      <w:r>
        <w:rPr>
          <w:spacing w:val="-6"/>
          <w:sz w:val="20"/>
        </w:rPr>
        <w:t> </w:t>
      </w:r>
      <w:r>
        <w:rPr>
          <w:sz w:val="20"/>
        </w:rPr>
        <w:t>(DL</w:t>
      </w:r>
      <w:r>
        <w:rPr>
          <w:spacing w:val="-5"/>
          <w:sz w:val="20"/>
        </w:rPr>
        <w:t> </w:t>
      </w:r>
      <w:r>
        <w:rPr>
          <w:sz w:val="20"/>
        </w:rPr>
        <w:t>and</w:t>
      </w:r>
      <w:r>
        <w:rPr>
          <w:spacing w:val="-4"/>
          <w:sz w:val="20"/>
        </w:rPr>
        <w:t> </w:t>
      </w:r>
      <w:r>
        <w:rPr>
          <w:sz w:val="20"/>
        </w:rPr>
        <w:t>UL)</w:t>
      </w:r>
      <w:r>
        <w:rPr>
          <w:spacing w:val="-5"/>
          <w:sz w:val="20"/>
        </w:rPr>
        <w:t> </w:t>
      </w:r>
      <w:r>
        <w:rPr>
          <w:sz w:val="20"/>
        </w:rPr>
        <w:t>Throughput</w:t>
      </w:r>
      <w:r>
        <w:rPr>
          <w:spacing w:val="-8"/>
          <w:sz w:val="20"/>
        </w:rPr>
        <w:t> </w:t>
      </w:r>
      <w:r>
        <w:rPr>
          <w:sz w:val="20"/>
        </w:rPr>
        <w:t>Histograms</w:t>
      </w:r>
      <w:r>
        <w:rPr>
          <w:spacing w:val="-6"/>
          <w:sz w:val="20"/>
        </w:rPr>
        <w:t> </w:t>
      </w:r>
      <w:r>
        <w:rPr>
          <w:sz w:val="20"/>
        </w:rPr>
        <w:t>[Dial33]</w:t>
      </w:r>
      <w:r>
        <w:rPr>
          <w:spacing w:val="-5"/>
          <w:sz w:val="20"/>
        </w:rPr>
        <w:t> </w:t>
      </w:r>
      <w:r>
        <w:rPr>
          <w:sz w:val="20"/>
        </w:rPr>
        <w:t>and</w:t>
      </w:r>
      <w:r>
        <w:rPr>
          <w:spacing w:val="-6"/>
          <w:sz w:val="20"/>
        </w:rPr>
        <w:t> </w:t>
      </w:r>
      <w:r>
        <w:rPr>
          <w:spacing w:val="-2"/>
          <w:sz w:val="20"/>
        </w:rPr>
        <w:t>[Dial37]</w:t>
      </w:r>
    </w:p>
    <w:p>
      <w:pPr>
        <w:pStyle w:val="ListParagraph"/>
        <w:numPr>
          <w:ilvl w:val="0"/>
          <w:numId w:val="191"/>
        </w:numPr>
        <w:tabs>
          <w:tab w:pos="1313" w:val="left" w:leader="none"/>
          <w:tab w:pos="1673" w:val="left" w:leader="none"/>
        </w:tabs>
        <w:spacing w:line="424" w:lineRule="auto" w:before="20" w:after="0"/>
        <w:ind w:left="175" w:right="4121" w:firstLine="0"/>
        <w:jc w:val="left"/>
        <w:rPr>
          <w:sz w:val="20"/>
        </w:rPr>
      </w:pPr>
      <w:r>
        <w:rPr>
          <w:spacing w:val="-6"/>
          <w:sz w:val="20"/>
        </w:rPr>
        <w:t>4.</w:t>
      </w:r>
      <w:r>
        <w:rPr>
          <w:sz w:val="20"/>
        </w:rPr>
        <w:tab/>
        <w:t>MU-MIMO</w:t>
      </w:r>
      <w:r>
        <w:rPr>
          <w:spacing w:val="-6"/>
          <w:sz w:val="20"/>
        </w:rPr>
        <w:t> </w:t>
      </w:r>
      <w:r>
        <w:rPr>
          <w:sz w:val="20"/>
        </w:rPr>
        <w:t>vs.</w:t>
      </w:r>
      <w:r>
        <w:rPr>
          <w:spacing w:val="-6"/>
          <w:sz w:val="20"/>
        </w:rPr>
        <w:t> </w:t>
      </w:r>
      <w:r>
        <w:rPr>
          <w:sz w:val="20"/>
        </w:rPr>
        <w:t>SU-MIMO</w:t>
      </w:r>
      <w:r>
        <w:rPr>
          <w:spacing w:val="-6"/>
          <w:sz w:val="20"/>
        </w:rPr>
        <w:t> </w:t>
      </w:r>
      <w:r>
        <w:rPr>
          <w:sz w:val="20"/>
        </w:rPr>
        <w:t>Spectral</w:t>
      </w:r>
      <w:r>
        <w:rPr>
          <w:spacing w:val="-6"/>
          <w:sz w:val="20"/>
        </w:rPr>
        <w:t> </w:t>
      </w:r>
      <w:r>
        <w:rPr>
          <w:sz w:val="20"/>
        </w:rPr>
        <w:t>Efficiency</w:t>
      </w:r>
      <w:r>
        <w:rPr>
          <w:spacing w:val="-7"/>
          <w:sz w:val="20"/>
        </w:rPr>
        <w:t> </w:t>
      </w:r>
      <w:r>
        <w:rPr>
          <w:sz w:val="20"/>
        </w:rPr>
        <w:t>[Dial34]</w:t>
      </w:r>
      <w:r>
        <w:rPr>
          <w:spacing w:val="-6"/>
          <w:sz w:val="20"/>
        </w:rPr>
        <w:t> </w:t>
      </w:r>
      <w:r>
        <w:rPr>
          <w:sz w:val="20"/>
        </w:rPr>
        <w:t>and</w:t>
      </w:r>
      <w:r>
        <w:rPr>
          <w:spacing w:val="-7"/>
          <w:sz w:val="20"/>
        </w:rPr>
        <w:t> </w:t>
      </w:r>
      <w:r>
        <w:rPr>
          <w:sz w:val="20"/>
        </w:rPr>
        <w:t>[Dial38] </w:t>
      </w:r>
      <w:r>
        <w:rPr>
          <w:spacing w:val="-6"/>
          <w:sz w:val="20"/>
        </w:rPr>
        <w:t>17</w:t>
      </w:r>
    </w:p>
    <w:p>
      <w:pPr>
        <w:pStyle w:val="ListParagraph"/>
        <w:numPr>
          <w:ilvl w:val="0"/>
          <w:numId w:val="192"/>
        </w:numPr>
        <w:tabs>
          <w:tab w:pos="952" w:val="left" w:leader="none"/>
        </w:tabs>
        <w:spacing w:line="240" w:lineRule="auto" w:before="21" w:after="0"/>
        <w:ind w:left="952" w:right="0" w:hanging="777"/>
        <w:jc w:val="left"/>
        <w:rPr>
          <w:sz w:val="20"/>
        </w:rPr>
      </w:pPr>
      <w:r>
        <w:rPr>
          <w:sz w:val="20"/>
        </w:rPr>
        <w:t>The</w:t>
      </w:r>
      <w:r>
        <w:rPr>
          <w:spacing w:val="-5"/>
          <w:sz w:val="20"/>
        </w:rPr>
        <w:t> </w:t>
      </w:r>
      <w:r>
        <w:rPr>
          <w:sz w:val="20"/>
        </w:rPr>
        <w:t>following</w:t>
      </w:r>
      <w:r>
        <w:rPr>
          <w:spacing w:val="-3"/>
          <w:sz w:val="20"/>
        </w:rPr>
        <w:t> </w:t>
      </w:r>
      <w:r>
        <w:rPr>
          <w:sz w:val="20"/>
        </w:rPr>
        <w:t>will</w:t>
      </w:r>
      <w:r>
        <w:rPr>
          <w:spacing w:val="-5"/>
          <w:sz w:val="20"/>
        </w:rPr>
        <w:t> </w:t>
      </w:r>
      <w:r>
        <w:rPr>
          <w:sz w:val="20"/>
        </w:rPr>
        <w:t>be</w:t>
      </w:r>
      <w:r>
        <w:rPr>
          <w:spacing w:val="-4"/>
          <w:sz w:val="20"/>
        </w:rPr>
        <w:t> </w:t>
      </w:r>
      <w:r>
        <w:rPr>
          <w:sz w:val="20"/>
        </w:rPr>
        <w:t>the</w:t>
      </w:r>
      <w:r>
        <w:rPr>
          <w:spacing w:val="-5"/>
          <w:sz w:val="20"/>
        </w:rPr>
        <w:t> </w:t>
      </w:r>
      <w:r>
        <w:rPr>
          <w:sz w:val="20"/>
        </w:rPr>
        <w:t>outputs</w:t>
      </w:r>
      <w:r>
        <w:rPr>
          <w:spacing w:val="-5"/>
          <w:sz w:val="20"/>
        </w:rPr>
        <w:t> </w:t>
      </w:r>
      <w:r>
        <w:rPr>
          <w:sz w:val="20"/>
        </w:rPr>
        <w:t>or</w:t>
      </w:r>
      <w:r>
        <w:rPr>
          <w:spacing w:val="-4"/>
          <w:sz w:val="20"/>
        </w:rPr>
        <w:t> </w:t>
      </w:r>
      <w:r>
        <w:rPr>
          <w:sz w:val="20"/>
        </w:rPr>
        <w:t>knobs</w:t>
      </w:r>
      <w:r>
        <w:rPr>
          <w:spacing w:val="-5"/>
          <w:sz w:val="20"/>
        </w:rPr>
        <w:t> </w:t>
      </w:r>
      <w:r>
        <w:rPr>
          <w:sz w:val="20"/>
        </w:rPr>
        <w:t>for</w:t>
      </w:r>
      <w:r>
        <w:rPr>
          <w:spacing w:val="-4"/>
          <w:sz w:val="20"/>
        </w:rPr>
        <w:t> </w:t>
      </w:r>
      <w:r>
        <w:rPr>
          <w:sz w:val="20"/>
        </w:rPr>
        <w:t>the</w:t>
      </w:r>
      <w:r>
        <w:rPr>
          <w:spacing w:val="-5"/>
          <w:sz w:val="20"/>
        </w:rPr>
        <w:t> </w:t>
      </w:r>
      <w:r>
        <w:rPr>
          <w:sz w:val="20"/>
        </w:rPr>
        <w:t>optimization</w:t>
      </w:r>
      <w:r>
        <w:rPr>
          <w:spacing w:val="-3"/>
          <w:sz w:val="20"/>
        </w:rPr>
        <w:t> </w:t>
      </w:r>
      <w:r>
        <w:rPr>
          <w:spacing w:val="-4"/>
          <w:sz w:val="20"/>
        </w:rPr>
        <w:t>App:</w:t>
      </w:r>
    </w:p>
    <w:p>
      <w:pPr>
        <w:pStyle w:val="ListParagraph"/>
        <w:numPr>
          <w:ilvl w:val="0"/>
          <w:numId w:val="192"/>
        </w:numPr>
        <w:tabs>
          <w:tab w:pos="952" w:val="left" w:leader="none"/>
        </w:tabs>
        <w:spacing w:line="240" w:lineRule="auto" w:before="200" w:after="0"/>
        <w:ind w:left="952" w:right="0" w:hanging="777"/>
        <w:jc w:val="left"/>
        <w:rPr>
          <w:sz w:val="20"/>
        </w:rPr>
      </w:pPr>
      <w:r>
        <w:rPr>
          <w:sz w:val="20"/>
        </w:rPr>
        <w:t>MIMO</w:t>
      </w:r>
      <w:r>
        <w:rPr>
          <w:spacing w:val="-4"/>
          <w:sz w:val="20"/>
        </w:rPr>
        <w:t> </w:t>
      </w:r>
      <w:r>
        <w:rPr>
          <w:sz w:val="20"/>
        </w:rPr>
        <w:t>Mode</w:t>
      </w:r>
      <w:r>
        <w:rPr>
          <w:spacing w:val="-2"/>
          <w:sz w:val="20"/>
        </w:rPr>
        <w:t> Setting</w:t>
      </w:r>
    </w:p>
    <w:p>
      <w:pPr>
        <w:pStyle w:val="ListParagraph"/>
        <w:numPr>
          <w:ilvl w:val="0"/>
          <w:numId w:val="192"/>
        </w:numPr>
        <w:tabs>
          <w:tab w:pos="1313" w:val="left" w:leader="none"/>
          <w:tab w:pos="1673" w:val="left" w:leader="none"/>
        </w:tabs>
        <w:spacing w:line="240" w:lineRule="auto" w:before="197" w:after="0"/>
        <w:ind w:left="1313" w:right="0" w:hanging="1138"/>
        <w:jc w:val="left"/>
        <w:rPr>
          <w:sz w:val="20"/>
        </w:rPr>
      </w:pPr>
      <w:r>
        <w:rPr>
          <w:spacing w:val="-5"/>
          <w:sz w:val="20"/>
        </w:rPr>
        <w:t>1.</w:t>
      </w:r>
      <w:r>
        <w:rPr>
          <w:sz w:val="20"/>
        </w:rPr>
        <w:tab/>
        <w:t>Operator</w:t>
      </w:r>
      <w:r>
        <w:rPr>
          <w:spacing w:val="-4"/>
          <w:sz w:val="20"/>
        </w:rPr>
        <w:t> </w:t>
      </w:r>
      <w:r>
        <w:rPr>
          <w:sz w:val="20"/>
        </w:rPr>
        <w:t>shall</w:t>
      </w:r>
      <w:r>
        <w:rPr>
          <w:spacing w:val="-4"/>
          <w:sz w:val="20"/>
        </w:rPr>
        <w:t> </w:t>
      </w:r>
      <w:r>
        <w:rPr>
          <w:sz w:val="20"/>
        </w:rPr>
        <w:t>be</w:t>
      </w:r>
      <w:r>
        <w:rPr>
          <w:spacing w:val="-3"/>
          <w:sz w:val="20"/>
        </w:rPr>
        <w:t> </w:t>
      </w:r>
      <w:r>
        <w:rPr>
          <w:sz w:val="20"/>
        </w:rPr>
        <w:t>able</w:t>
      </w:r>
      <w:r>
        <w:rPr>
          <w:spacing w:val="-4"/>
          <w:sz w:val="20"/>
        </w:rPr>
        <w:t> </w:t>
      </w:r>
      <w:r>
        <w:rPr>
          <w:sz w:val="20"/>
        </w:rPr>
        <w:t>to</w:t>
      </w:r>
      <w:r>
        <w:rPr>
          <w:spacing w:val="-3"/>
          <w:sz w:val="20"/>
        </w:rPr>
        <w:t> </w:t>
      </w:r>
      <w:r>
        <w:rPr>
          <w:sz w:val="20"/>
        </w:rPr>
        <w:t>set</w:t>
      </w:r>
      <w:r>
        <w:rPr>
          <w:spacing w:val="-3"/>
          <w:sz w:val="20"/>
        </w:rPr>
        <w:t> </w:t>
      </w:r>
      <w:r>
        <w:rPr>
          <w:sz w:val="20"/>
        </w:rPr>
        <w:t>any</w:t>
      </w:r>
      <w:r>
        <w:rPr>
          <w:spacing w:val="-3"/>
          <w:sz w:val="20"/>
        </w:rPr>
        <w:t> </w:t>
      </w:r>
      <w:r>
        <w:rPr>
          <w:sz w:val="20"/>
        </w:rPr>
        <w:t>UE</w:t>
      </w:r>
      <w:r>
        <w:rPr>
          <w:spacing w:val="-4"/>
          <w:sz w:val="20"/>
        </w:rPr>
        <w:t> </w:t>
      </w:r>
      <w:r>
        <w:rPr>
          <w:sz w:val="20"/>
        </w:rPr>
        <w:t>to</w:t>
      </w:r>
      <w:r>
        <w:rPr>
          <w:spacing w:val="-2"/>
          <w:sz w:val="20"/>
        </w:rPr>
        <w:t> </w:t>
      </w:r>
      <w:r>
        <w:rPr>
          <w:sz w:val="20"/>
        </w:rPr>
        <w:t>either</w:t>
      </w:r>
      <w:r>
        <w:rPr>
          <w:spacing w:val="-4"/>
          <w:sz w:val="20"/>
        </w:rPr>
        <w:t> </w:t>
      </w:r>
      <w:r>
        <w:rPr>
          <w:sz w:val="20"/>
        </w:rPr>
        <w:t>SU-MIMO</w:t>
      </w:r>
      <w:r>
        <w:rPr>
          <w:spacing w:val="-4"/>
          <w:sz w:val="20"/>
        </w:rPr>
        <w:t> </w:t>
      </w:r>
      <w:r>
        <w:rPr>
          <w:sz w:val="20"/>
        </w:rPr>
        <w:t>only</w:t>
      </w:r>
      <w:r>
        <w:rPr>
          <w:spacing w:val="-2"/>
          <w:sz w:val="20"/>
        </w:rPr>
        <w:t> </w:t>
      </w:r>
      <w:r>
        <w:rPr>
          <w:sz w:val="20"/>
        </w:rPr>
        <w:t>or</w:t>
      </w:r>
      <w:r>
        <w:rPr>
          <w:spacing w:val="-4"/>
          <w:sz w:val="20"/>
        </w:rPr>
        <w:t> </w:t>
      </w:r>
      <w:r>
        <w:rPr>
          <w:sz w:val="20"/>
        </w:rPr>
        <w:t>MU-MIMO</w:t>
      </w:r>
      <w:r>
        <w:rPr>
          <w:spacing w:val="-3"/>
          <w:sz w:val="20"/>
        </w:rPr>
        <w:t> </w:t>
      </w:r>
      <w:r>
        <w:rPr>
          <w:sz w:val="20"/>
        </w:rPr>
        <w:t>only</w:t>
      </w:r>
      <w:r>
        <w:rPr>
          <w:spacing w:val="-3"/>
          <w:sz w:val="20"/>
        </w:rPr>
        <w:t> </w:t>
      </w:r>
      <w:r>
        <w:rPr>
          <w:sz w:val="20"/>
        </w:rPr>
        <w:t>by</w:t>
      </w:r>
      <w:r>
        <w:rPr>
          <w:spacing w:val="-3"/>
          <w:sz w:val="20"/>
        </w:rPr>
        <w:t> </w:t>
      </w:r>
      <w:r>
        <w:rPr>
          <w:sz w:val="20"/>
        </w:rPr>
        <w:t>QCI</w:t>
      </w:r>
      <w:r>
        <w:rPr>
          <w:spacing w:val="-3"/>
          <w:sz w:val="20"/>
        </w:rPr>
        <w:t> </w:t>
      </w:r>
      <w:r>
        <w:rPr>
          <w:sz w:val="20"/>
        </w:rPr>
        <w:t>threshold</w:t>
      </w:r>
      <w:r>
        <w:rPr>
          <w:spacing w:val="-3"/>
          <w:sz w:val="20"/>
        </w:rPr>
        <w:t> </w:t>
      </w:r>
      <w:r>
        <w:rPr>
          <w:spacing w:val="-2"/>
          <w:sz w:val="20"/>
        </w:rPr>
        <w:t>[Knob13]</w:t>
      </w:r>
    </w:p>
    <w:p>
      <w:pPr>
        <w:pStyle w:val="ListParagraph"/>
        <w:numPr>
          <w:ilvl w:val="0"/>
          <w:numId w:val="192"/>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A</w:t>
      </w:r>
      <w:r>
        <w:rPr>
          <w:spacing w:val="19"/>
          <w:sz w:val="20"/>
        </w:rPr>
        <w:t> </w:t>
      </w:r>
      <w:r>
        <w:rPr>
          <w:sz w:val="20"/>
        </w:rPr>
        <w:t>shutout</w:t>
      </w:r>
      <w:r>
        <w:rPr>
          <w:spacing w:val="20"/>
          <w:sz w:val="20"/>
        </w:rPr>
        <w:t> </w:t>
      </w:r>
      <w:r>
        <w:rPr>
          <w:sz w:val="20"/>
        </w:rPr>
        <w:t>mechanism</w:t>
      </w:r>
      <w:r>
        <w:rPr>
          <w:spacing w:val="20"/>
          <w:sz w:val="20"/>
        </w:rPr>
        <w:t> </w:t>
      </w:r>
      <w:r>
        <w:rPr>
          <w:sz w:val="20"/>
        </w:rPr>
        <w:t>for</w:t>
      </w:r>
      <w:r>
        <w:rPr>
          <w:spacing w:val="18"/>
          <w:sz w:val="20"/>
        </w:rPr>
        <w:t> </w:t>
      </w:r>
      <w:r>
        <w:rPr>
          <w:sz w:val="20"/>
        </w:rPr>
        <w:t>UEs</w:t>
      </w:r>
      <w:r>
        <w:rPr>
          <w:spacing w:val="19"/>
          <w:sz w:val="20"/>
        </w:rPr>
        <w:t> </w:t>
      </w:r>
      <w:r>
        <w:rPr>
          <w:sz w:val="20"/>
        </w:rPr>
        <w:t>under</w:t>
      </w:r>
      <w:r>
        <w:rPr>
          <w:spacing w:val="21"/>
          <w:sz w:val="20"/>
        </w:rPr>
        <w:t> </w:t>
      </w:r>
      <w:r>
        <w:rPr>
          <w:sz w:val="20"/>
        </w:rPr>
        <w:t>adversarial</w:t>
      </w:r>
      <w:r>
        <w:rPr>
          <w:spacing w:val="20"/>
          <w:sz w:val="20"/>
        </w:rPr>
        <w:t> </w:t>
      </w:r>
      <w:r>
        <w:rPr>
          <w:sz w:val="20"/>
        </w:rPr>
        <w:t>conditions</w:t>
      </w:r>
      <w:r>
        <w:rPr>
          <w:spacing w:val="19"/>
          <w:sz w:val="20"/>
        </w:rPr>
        <w:t> </w:t>
      </w:r>
      <w:r>
        <w:rPr>
          <w:sz w:val="20"/>
        </w:rPr>
        <w:t>for</w:t>
      </w:r>
      <w:r>
        <w:rPr>
          <w:spacing w:val="20"/>
          <w:sz w:val="20"/>
        </w:rPr>
        <w:t> </w:t>
      </w:r>
      <w:r>
        <w:rPr>
          <w:sz w:val="20"/>
        </w:rPr>
        <w:t>either</w:t>
      </w:r>
      <w:r>
        <w:rPr>
          <w:spacing w:val="18"/>
          <w:sz w:val="20"/>
        </w:rPr>
        <w:t> </w:t>
      </w:r>
      <w:r>
        <w:rPr>
          <w:sz w:val="20"/>
        </w:rPr>
        <w:t>of</w:t>
      </w:r>
      <w:r>
        <w:rPr>
          <w:spacing w:val="20"/>
          <w:sz w:val="20"/>
        </w:rPr>
        <w:t> </w:t>
      </w:r>
      <w:r>
        <w:rPr>
          <w:sz w:val="20"/>
        </w:rPr>
        <w:t>the</w:t>
      </w:r>
      <w:r>
        <w:rPr>
          <w:spacing w:val="20"/>
          <w:sz w:val="20"/>
        </w:rPr>
        <w:t> </w:t>
      </w:r>
      <w:r>
        <w:rPr>
          <w:sz w:val="20"/>
        </w:rPr>
        <w:t>two</w:t>
      </w:r>
      <w:r>
        <w:rPr>
          <w:spacing w:val="18"/>
          <w:sz w:val="20"/>
        </w:rPr>
        <w:t> </w:t>
      </w:r>
      <w:r>
        <w:rPr>
          <w:sz w:val="20"/>
        </w:rPr>
        <w:t>MIMO</w:t>
      </w:r>
      <w:r>
        <w:rPr>
          <w:spacing w:val="20"/>
          <w:sz w:val="20"/>
        </w:rPr>
        <w:t> </w:t>
      </w:r>
      <w:r>
        <w:rPr>
          <w:sz w:val="20"/>
        </w:rPr>
        <w:t>modes,</w:t>
      </w:r>
      <w:r>
        <w:rPr>
          <w:spacing w:val="20"/>
          <w:sz w:val="20"/>
        </w:rPr>
        <w:t> </w:t>
      </w:r>
      <w:r>
        <w:rPr>
          <w:spacing w:val="-5"/>
          <w:sz w:val="20"/>
        </w:rPr>
        <w:t>as</w:t>
      </w:r>
    </w:p>
    <w:p>
      <w:pPr>
        <w:pStyle w:val="ListParagraph"/>
        <w:numPr>
          <w:ilvl w:val="0"/>
          <w:numId w:val="192"/>
        </w:numPr>
        <w:tabs>
          <w:tab w:pos="2393" w:val="left" w:leader="none"/>
        </w:tabs>
        <w:spacing w:line="240" w:lineRule="auto" w:before="20" w:after="0"/>
        <w:ind w:left="2393" w:right="0" w:hanging="2218"/>
        <w:jc w:val="left"/>
        <w:rPr>
          <w:sz w:val="20"/>
        </w:rPr>
      </w:pPr>
      <w:r>
        <w:rPr>
          <w:sz w:val="20"/>
        </w:rPr>
        <w:t>appropriately</w:t>
      </w:r>
      <w:r>
        <w:rPr>
          <w:spacing w:val="-5"/>
          <w:sz w:val="20"/>
        </w:rPr>
        <w:t> </w:t>
      </w:r>
      <w:r>
        <w:rPr>
          <w:sz w:val="20"/>
        </w:rPr>
        <w:t>decided</w:t>
      </w:r>
      <w:r>
        <w:rPr>
          <w:spacing w:val="-4"/>
          <w:sz w:val="20"/>
        </w:rPr>
        <w:t> </w:t>
      </w:r>
      <w:r>
        <w:rPr>
          <w:sz w:val="20"/>
        </w:rPr>
        <w:t>based</w:t>
      </w:r>
      <w:r>
        <w:rPr>
          <w:spacing w:val="-6"/>
          <w:sz w:val="20"/>
        </w:rPr>
        <w:t> </w:t>
      </w:r>
      <w:r>
        <w:rPr>
          <w:sz w:val="20"/>
        </w:rPr>
        <w:t>upon</w:t>
      </w:r>
      <w:r>
        <w:rPr>
          <w:spacing w:val="-4"/>
          <w:sz w:val="20"/>
        </w:rPr>
        <w:t> </w:t>
      </w:r>
      <w:r>
        <w:rPr>
          <w:sz w:val="20"/>
        </w:rPr>
        <w:t>AI/ML</w:t>
      </w:r>
      <w:r>
        <w:rPr>
          <w:spacing w:val="-4"/>
          <w:sz w:val="20"/>
        </w:rPr>
        <w:t> </w:t>
      </w:r>
      <w:r>
        <w:rPr>
          <w:sz w:val="20"/>
        </w:rPr>
        <w:t>training</w:t>
      </w:r>
      <w:r>
        <w:rPr>
          <w:spacing w:val="-5"/>
          <w:sz w:val="20"/>
        </w:rPr>
        <w:t> </w:t>
      </w:r>
      <w:r>
        <w:rPr>
          <w:sz w:val="20"/>
        </w:rPr>
        <w:t>output</w:t>
      </w:r>
      <w:r>
        <w:rPr>
          <w:spacing w:val="-6"/>
          <w:sz w:val="20"/>
        </w:rPr>
        <w:t> </w:t>
      </w:r>
      <w:r>
        <w:rPr>
          <w:sz w:val="20"/>
        </w:rPr>
        <w:t>and</w:t>
      </w:r>
      <w:r>
        <w:rPr>
          <w:spacing w:val="-4"/>
          <w:sz w:val="20"/>
        </w:rPr>
        <w:t> </w:t>
      </w:r>
      <w:r>
        <w:rPr>
          <w:spacing w:val="-2"/>
          <w:sz w:val="20"/>
        </w:rPr>
        <w:t>inference.</w:t>
      </w:r>
    </w:p>
    <w:p>
      <w:pPr>
        <w:pStyle w:val="ListParagraph"/>
        <w:numPr>
          <w:ilvl w:val="0"/>
          <w:numId w:val="192"/>
        </w:numPr>
        <w:tabs>
          <w:tab w:pos="1313" w:val="left" w:leader="none"/>
          <w:tab w:pos="1673" w:val="left" w:leader="none"/>
        </w:tabs>
        <w:spacing w:line="240" w:lineRule="auto" w:before="17" w:after="0"/>
        <w:ind w:left="1313" w:right="0" w:hanging="1138"/>
        <w:jc w:val="left"/>
        <w:rPr>
          <w:sz w:val="20"/>
        </w:rPr>
      </w:pPr>
      <w:r>
        <w:rPr>
          <w:spacing w:val="-5"/>
          <w:sz w:val="20"/>
        </w:rPr>
        <w:t>2.</w:t>
      </w:r>
      <w:r>
        <w:rPr>
          <w:sz w:val="20"/>
        </w:rPr>
        <w:tab/>
        <w:t>Set</w:t>
      </w:r>
      <w:r>
        <w:rPr>
          <w:spacing w:val="-6"/>
          <w:sz w:val="20"/>
        </w:rPr>
        <w:t> </w:t>
      </w:r>
      <w:r>
        <w:rPr>
          <w:sz w:val="20"/>
        </w:rPr>
        <w:t>SU-MIMO</w:t>
      </w:r>
      <w:r>
        <w:rPr>
          <w:spacing w:val="-5"/>
          <w:sz w:val="20"/>
        </w:rPr>
        <w:t> </w:t>
      </w:r>
      <w:r>
        <w:rPr>
          <w:sz w:val="20"/>
        </w:rPr>
        <w:t>Rank</w:t>
      </w:r>
      <w:r>
        <w:rPr>
          <w:spacing w:val="-2"/>
          <w:sz w:val="20"/>
        </w:rPr>
        <w:t> </w:t>
      </w:r>
      <w:r>
        <w:rPr>
          <w:sz w:val="20"/>
        </w:rPr>
        <w:t>–</w:t>
      </w:r>
      <w:r>
        <w:rPr>
          <w:spacing w:val="-4"/>
          <w:sz w:val="20"/>
        </w:rPr>
        <w:t> </w:t>
      </w:r>
      <w:r>
        <w:rPr>
          <w:sz w:val="20"/>
        </w:rPr>
        <w:t>The</w:t>
      </w:r>
      <w:r>
        <w:rPr>
          <w:spacing w:val="-4"/>
          <w:sz w:val="20"/>
        </w:rPr>
        <w:t> </w:t>
      </w:r>
      <w:r>
        <w:rPr>
          <w:sz w:val="20"/>
        </w:rPr>
        <w:t>Condition</w:t>
      </w:r>
      <w:r>
        <w:rPr>
          <w:spacing w:val="-4"/>
          <w:sz w:val="20"/>
        </w:rPr>
        <w:t> </w:t>
      </w:r>
      <w:r>
        <w:rPr>
          <w:sz w:val="20"/>
        </w:rPr>
        <w:t>Number</w:t>
      </w:r>
      <w:r>
        <w:rPr>
          <w:spacing w:val="-4"/>
          <w:sz w:val="20"/>
        </w:rPr>
        <w:t> </w:t>
      </w:r>
      <w:r>
        <w:rPr>
          <w:sz w:val="20"/>
        </w:rPr>
        <w:t>target</w:t>
      </w:r>
      <w:r>
        <w:rPr>
          <w:spacing w:val="-4"/>
          <w:sz w:val="20"/>
        </w:rPr>
        <w:t> </w:t>
      </w:r>
      <w:r>
        <w:rPr>
          <w:spacing w:val="-2"/>
          <w:sz w:val="20"/>
        </w:rPr>
        <w:t>[Knob14]</w:t>
      </w:r>
    </w:p>
    <w:p>
      <w:pPr>
        <w:pStyle w:val="ListParagraph"/>
        <w:numPr>
          <w:ilvl w:val="0"/>
          <w:numId w:val="192"/>
        </w:numPr>
        <w:tabs>
          <w:tab w:pos="2033" w:val="left" w:leader="none"/>
          <w:tab w:pos="2393" w:val="left" w:leader="none"/>
        </w:tabs>
        <w:spacing w:line="240" w:lineRule="auto" w:before="20" w:after="0"/>
        <w:ind w:left="2033" w:right="0" w:hanging="1858"/>
        <w:jc w:val="left"/>
        <w:rPr>
          <w:sz w:val="20"/>
        </w:rPr>
      </w:pPr>
      <w:r>
        <w:rPr>
          <w:spacing w:val="-5"/>
          <w:sz w:val="20"/>
        </w:rPr>
        <w:t>a.</w:t>
      </w:r>
      <w:r>
        <w:rPr>
          <w:sz w:val="20"/>
        </w:rPr>
        <w:tab/>
        <w:t>If</w:t>
      </w:r>
      <w:r>
        <w:rPr>
          <w:spacing w:val="-5"/>
          <w:sz w:val="20"/>
        </w:rPr>
        <w:t> </w:t>
      </w:r>
      <w:r>
        <w:rPr>
          <w:sz w:val="20"/>
        </w:rPr>
        <w:t>above</w:t>
      </w:r>
      <w:r>
        <w:rPr>
          <w:spacing w:val="-5"/>
          <w:sz w:val="20"/>
        </w:rPr>
        <w:t> </w:t>
      </w:r>
      <w:r>
        <w:rPr>
          <w:sz w:val="20"/>
        </w:rPr>
        <w:t>an</w:t>
      </w:r>
      <w:r>
        <w:rPr>
          <w:spacing w:val="-4"/>
          <w:sz w:val="20"/>
        </w:rPr>
        <w:t> </w:t>
      </w:r>
      <w:r>
        <w:rPr>
          <w:sz w:val="20"/>
        </w:rPr>
        <w:t>AI/ML</w:t>
      </w:r>
      <w:r>
        <w:rPr>
          <w:spacing w:val="-4"/>
          <w:sz w:val="20"/>
        </w:rPr>
        <w:t> </w:t>
      </w:r>
      <w:r>
        <w:rPr>
          <w:sz w:val="20"/>
        </w:rPr>
        <w:t>(training</w:t>
      </w:r>
      <w:r>
        <w:rPr>
          <w:spacing w:val="-6"/>
          <w:sz w:val="20"/>
        </w:rPr>
        <w:t> </w:t>
      </w:r>
      <w:r>
        <w:rPr>
          <w:sz w:val="20"/>
        </w:rPr>
        <w:t>outcome)</w:t>
      </w:r>
      <w:r>
        <w:rPr>
          <w:spacing w:val="-5"/>
          <w:sz w:val="20"/>
        </w:rPr>
        <w:t> </w:t>
      </w:r>
      <w:r>
        <w:rPr>
          <w:sz w:val="20"/>
        </w:rPr>
        <w:t>determined</w:t>
      </w:r>
      <w:r>
        <w:rPr>
          <w:spacing w:val="-6"/>
          <w:sz w:val="20"/>
        </w:rPr>
        <w:t> </w:t>
      </w:r>
      <w:r>
        <w:rPr>
          <w:sz w:val="20"/>
        </w:rPr>
        <w:t>threshold,</w:t>
      </w:r>
      <w:r>
        <w:rPr>
          <w:spacing w:val="-7"/>
          <w:sz w:val="20"/>
        </w:rPr>
        <w:t> </w:t>
      </w:r>
      <w:r>
        <w:rPr>
          <w:sz w:val="20"/>
        </w:rPr>
        <w:t>and</w:t>
      </w:r>
      <w:r>
        <w:rPr>
          <w:spacing w:val="-6"/>
          <w:sz w:val="20"/>
        </w:rPr>
        <w:t> </w:t>
      </w:r>
      <w:r>
        <w:rPr>
          <w:sz w:val="20"/>
        </w:rPr>
        <w:t>for</w:t>
      </w:r>
      <w:r>
        <w:rPr>
          <w:spacing w:val="-6"/>
          <w:sz w:val="20"/>
        </w:rPr>
        <w:t> </w:t>
      </w:r>
      <w:r>
        <w:rPr>
          <w:sz w:val="20"/>
        </w:rPr>
        <w:t>UE</w:t>
      </w:r>
      <w:r>
        <w:rPr>
          <w:spacing w:val="-5"/>
          <w:sz w:val="20"/>
        </w:rPr>
        <w:t> </w:t>
      </w:r>
      <w:r>
        <w:rPr>
          <w:sz w:val="20"/>
        </w:rPr>
        <w:t>buffer</w:t>
      </w:r>
      <w:r>
        <w:rPr>
          <w:spacing w:val="-6"/>
          <w:sz w:val="20"/>
        </w:rPr>
        <w:t> </w:t>
      </w:r>
      <w:r>
        <w:rPr>
          <w:sz w:val="20"/>
        </w:rPr>
        <w:t>status,</w:t>
      </w:r>
      <w:r>
        <w:rPr>
          <w:spacing w:val="-5"/>
          <w:sz w:val="20"/>
        </w:rPr>
        <w:t> </w:t>
      </w:r>
      <w:r>
        <w:rPr>
          <w:sz w:val="20"/>
        </w:rPr>
        <w:t>cell</w:t>
      </w:r>
      <w:r>
        <w:rPr>
          <w:spacing w:val="-5"/>
          <w:sz w:val="20"/>
        </w:rPr>
        <w:t> </w:t>
      </w:r>
      <w:r>
        <w:rPr>
          <w:sz w:val="20"/>
        </w:rPr>
        <w:t>loading</w:t>
      </w:r>
      <w:r>
        <w:rPr>
          <w:spacing w:val="-4"/>
          <w:sz w:val="20"/>
        </w:rPr>
        <w:t> etc.</w:t>
      </w:r>
    </w:p>
    <w:p>
      <w:pPr>
        <w:pStyle w:val="ListParagraph"/>
        <w:numPr>
          <w:ilvl w:val="0"/>
          <w:numId w:val="192"/>
        </w:numPr>
        <w:tabs>
          <w:tab w:pos="2393" w:val="left" w:leader="none"/>
        </w:tabs>
        <w:spacing w:line="240" w:lineRule="auto" w:before="17" w:after="0"/>
        <w:ind w:left="2393" w:right="0" w:hanging="2218"/>
        <w:jc w:val="left"/>
        <w:rPr>
          <w:sz w:val="20"/>
        </w:rPr>
      </w:pPr>
      <w:r>
        <w:rPr>
          <w:sz w:val="20"/>
        </w:rPr>
        <w:t>MU-MIMO</w:t>
      </w:r>
      <w:r>
        <w:rPr>
          <w:spacing w:val="-5"/>
          <w:sz w:val="20"/>
        </w:rPr>
        <w:t> </w:t>
      </w:r>
      <w:r>
        <w:rPr>
          <w:sz w:val="20"/>
        </w:rPr>
        <w:t>if</w:t>
      </w:r>
      <w:r>
        <w:rPr>
          <w:spacing w:val="-4"/>
          <w:sz w:val="20"/>
        </w:rPr>
        <w:t> </w:t>
      </w:r>
      <w:r>
        <w:rPr>
          <w:sz w:val="20"/>
        </w:rPr>
        <w:t>viable,</w:t>
      </w:r>
      <w:r>
        <w:rPr>
          <w:spacing w:val="-4"/>
          <w:sz w:val="20"/>
        </w:rPr>
        <w:t> </w:t>
      </w:r>
      <w:r>
        <w:rPr>
          <w:sz w:val="20"/>
        </w:rPr>
        <w:t>will</w:t>
      </w:r>
      <w:r>
        <w:rPr>
          <w:spacing w:val="-5"/>
          <w:sz w:val="20"/>
        </w:rPr>
        <w:t> </w:t>
      </w:r>
      <w:r>
        <w:rPr>
          <w:sz w:val="20"/>
        </w:rPr>
        <w:t>be</w:t>
      </w:r>
      <w:r>
        <w:rPr>
          <w:spacing w:val="-5"/>
          <w:sz w:val="20"/>
        </w:rPr>
        <w:t> </w:t>
      </w:r>
      <w:r>
        <w:rPr>
          <w:sz w:val="20"/>
        </w:rPr>
        <w:t>prioritized</w:t>
      </w:r>
      <w:r>
        <w:rPr>
          <w:spacing w:val="-4"/>
          <w:sz w:val="20"/>
        </w:rPr>
        <w:t> </w:t>
      </w:r>
      <w:r>
        <w:rPr>
          <w:sz w:val="20"/>
        </w:rPr>
        <w:t>over</w:t>
      </w:r>
      <w:r>
        <w:rPr>
          <w:spacing w:val="-3"/>
          <w:sz w:val="20"/>
        </w:rPr>
        <w:t> </w:t>
      </w:r>
      <w:r>
        <w:rPr>
          <w:sz w:val="20"/>
        </w:rPr>
        <w:t>SU-</w:t>
      </w:r>
      <w:r>
        <w:rPr>
          <w:spacing w:val="-2"/>
          <w:sz w:val="20"/>
        </w:rPr>
        <w:t>MIMO.</w:t>
      </w:r>
    </w:p>
    <w:p>
      <w:pPr>
        <w:pStyle w:val="ListParagraph"/>
        <w:numPr>
          <w:ilvl w:val="0"/>
          <w:numId w:val="192"/>
        </w:numPr>
        <w:tabs>
          <w:tab w:pos="952" w:val="left" w:leader="none"/>
        </w:tabs>
        <w:spacing w:line="240" w:lineRule="auto" w:before="178" w:after="0"/>
        <w:ind w:left="952" w:right="0" w:hanging="777"/>
        <w:jc w:val="left"/>
        <w:rPr>
          <w:sz w:val="20"/>
        </w:rPr>
      </w:pPr>
      <w:r>
        <w:rPr>
          <w:sz w:val="20"/>
        </w:rPr>
        <w:t>Beam</w:t>
      </w:r>
      <w:r>
        <w:rPr>
          <w:spacing w:val="-5"/>
          <w:sz w:val="20"/>
        </w:rPr>
        <w:t> </w:t>
      </w:r>
      <w:r>
        <w:rPr>
          <w:spacing w:val="-2"/>
          <w:sz w:val="20"/>
        </w:rPr>
        <w:t>Commands</w:t>
      </w:r>
    </w:p>
    <w:p>
      <w:pPr>
        <w:pStyle w:val="ListParagraph"/>
        <w:numPr>
          <w:ilvl w:val="0"/>
          <w:numId w:val="192"/>
        </w:numPr>
        <w:tabs>
          <w:tab w:pos="1313" w:val="left" w:leader="none"/>
          <w:tab w:pos="1673" w:val="left" w:leader="none"/>
        </w:tabs>
        <w:spacing w:line="240" w:lineRule="auto" w:before="200" w:after="0"/>
        <w:ind w:left="1313" w:right="0" w:hanging="1138"/>
        <w:jc w:val="left"/>
        <w:rPr>
          <w:sz w:val="20"/>
        </w:rPr>
      </w:pPr>
      <w:r>
        <w:rPr>
          <w:spacing w:val="-5"/>
          <w:sz w:val="20"/>
        </w:rPr>
        <w:t>1.</w:t>
      </w:r>
      <w:r>
        <w:rPr>
          <w:sz w:val="20"/>
        </w:rPr>
        <w:tab/>
        <w:t>CSI-RS</w:t>
      </w:r>
      <w:r>
        <w:rPr>
          <w:spacing w:val="-8"/>
          <w:sz w:val="20"/>
        </w:rPr>
        <w:t> </w:t>
      </w:r>
      <w:r>
        <w:rPr>
          <w:sz w:val="20"/>
        </w:rPr>
        <w:t>Density</w:t>
      </w:r>
      <w:r>
        <w:rPr>
          <w:spacing w:val="-5"/>
          <w:sz w:val="20"/>
        </w:rPr>
        <w:t> </w:t>
      </w:r>
      <w:r>
        <w:rPr>
          <w:spacing w:val="-2"/>
          <w:sz w:val="20"/>
        </w:rPr>
        <w:t>[Knob20]</w:t>
      </w:r>
    </w:p>
    <w:p>
      <w:pPr>
        <w:pStyle w:val="ListParagraph"/>
        <w:numPr>
          <w:ilvl w:val="0"/>
          <w:numId w:val="192"/>
        </w:numPr>
        <w:tabs>
          <w:tab w:pos="2033" w:val="left" w:leader="none"/>
          <w:tab w:pos="2393" w:val="left" w:leader="none"/>
        </w:tabs>
        <w:spacing w:line="240" w:lineRule="auto" w:before="17" w:after="0"/>
        <w:ind w:left="2033" w:right="0" w:hanging="1858"/>
        <w:jc w:val="left"/>
        <w:rPr>
          <w:sz w:val="20"/>
        </w:rPr>
      </w:pPr>
      <w:r>
        <w:rPr>
          <w:spacing w:val="-5"/>
          <w:sz w:val="20"/>
        </w:rPr>
        <w:t>a.</w:t>
      </w:r>
      <w:r>
        <w:rPr>
          <w:sz w:val="20"/>
        </w:rPr>
        <w:tab/>
        <w:t>Can</w:t>
      </w:r>
      <w:r>
        <w:rPr>
          <w:spacing w:val="20"/>
          <w:sz w:val="20"/>
        </w:rPr>
        <w:t> </w:t>
      </w:r>
      <w:r>
        <w:rPr>
          <w:sz w:val="20"/>
        </w:rPr>
        <w:t>be</w:t>
      </w:r>
      <w:r>
        <w:rPr>
          <w:spacing w:val="20"/>
          <w:sz w:val="20"/>
        </w:rPr>
        <w:t> </w:t>
      </w:r>
      <w:r>
        <w:rPr>
          <w:sz w:val="20"/>
        </w:rPr>
        <w:t>increased</w:t>
      </w:r>
      <w:r>
        <w:rPr>
          <w:spacing w:val="19"/>
          <w:sz w:val="20"/>
        </w:rPr>
        <w:t> </w:t>
      </w:r>
      <w:r>
        <w:rPr>
          <w:sz w:val="20"/>
        </w:rPr>
        <w:t>or</w:t>
      </w:r>
      <w:r>
        <w:rPr>
          <w:spacing w:val="18"/>
          <w:sz w:val="20"/>
        </w:rPr>
        <w:t> </w:t>
      </w:r>
      <w:r>
        <w:rPr>
          <w:sz w:val="20"/>
        </w:rPr>
        <w:t>decreased</w:t>
      </w:r>
      <w:r>
        <w:rPr>
          <w:spacing w:val="20"/>
          <w:sz w:val="20"/>
        </w:rPr>
        <w:t> </w:t>
      </w:r>
      <w:r>
        <w:rPr>
          <w:sz w:val="20"/>
        </w:rPr>
        <w:t>based</w:t>
      </w:r>
      <w:r>
        <w:rPr>
          <w:spacing w:val="18"/>
          <w:sz w:val="20"/>
        </w:rPr>
        <w:t> </w:t>
      </w:r>
      <w:r>
        <w:rPr>
          <w:sz w:val="20"/>
        </w:rPr>
        <w:t>on</w:t>
      </w:r>
      <w:r>
        <w:rPr>
          <w:spacing w:val="21"/>
          <w:sz w:val="20"/>
        </w:rPr>
        <w:t> </w:t>
      </w:r>
      <w:r>
        <w:rPr>
          <w:sz w:val="20"/>
        </w:rPr>
        <w:t>CSI</w:t>
      </w:r>
      <w:r>
        <w:rPr>
          <w:spacing w:val="20"/>
          <w:sz w:val="20"/>
        </w:rPr>
        <w:t> </w:t>
      </w:r>
      <w:r>
        <w:rPr>
          <w:sz w:val="20"/>
        </w:rPr>
        <w:t>feedback</w:t>
      </w:r>
      <w:r>
        <w:rPr>
          <w:spacing w:val="18"/>
          <w:sz w:val="20"/>
        </w:rPr>
        <w:t> </w:t>
      </w:r>
      <w:r>
        <w:rPr>
          <w:sz w:val="20"/>
        </w:rPr>
        <w:t>reliability</w:t>
      </w:r>
      <w:r>
        <w:rPr>
          <w:spacing w:val="20"/>
          <w:sz w:val="20"/>
        </w:rPr>
        <w:t> </w:t>
      </w:r>
      <w:r>
        <w:rPr>
          <w:sz w:val="20"/>
        </w:rPr>
        <w:t>as</w:t>
      </w:r>
      <w:r>
        <w:rPr>
          <w:spacing w:val="19"/>
          <w:sz w:val="20"/>
        </w:rPr>
        <w:t> </w:t>
      </w:r>
      <w:r>
        <w:rPr>
          <w:sz w:val="20"/>
        </w:rPr>
        <w:t>assessed</w:t>
      </w:r>
      <w:r>
        <w:rPr>
          <w:spacing w:val="21"/>
          <w:sz w:val="20"/>
        </w:rPr>
        <w:t> </w:t>
      </w:r>
      <w:r>
        <w:rPr>
          <w:sz w:val="20"/>
        </w:rPr>
        <w:t>and</w:t>
      </w:r>
      <w:r>
        <w:rPr>
          <w:spacing w:val="21"/>
          <w:sz w:val="20"/>
        </w:rPr>
        <w:t> </w:t>
      </w:r>
      <w:r>
        <w:rPr>
          <w:sz w:val="20"/>
        </w:rPr>
        <w:t>set</w:t>
      </w:r>
      <w:r>
        <w:rPr>
          <w:spacing w:val="19"/>
          <w:sz w:val="20"/>
        </w:rPr>
        <w:t> </w:t>
      </w:r>
      <w:r>
        <w:rPr>
          <w:sz w:val="20"/>
        </w:rPr>
        <w:t>as</w:t>
      </w:r>
      <w:r>
        <w:rPr>
          <w:spacing w:val="19"/>
          <w:sz w:val="20"/>
        </w:rPr>
        <w:t> </w:t>
      </w:r>
      <w:r>
        <w:rPr>
          <w:sz w:val="20"/>
        </w:rPr>
        <w:t>a</w:t>
      </w:r>
      <w:r>
        <w:rPr>
          <w:spacing w:val="20"/>
          <w:sz w:val="20"/>
        </w:rPr>
        <w:t> </w:t>
      </w:r>
      <w:r>
        <w:rPr>
          <w:sz w:val="20"/>
        </w:rPr>
        <w:t>target</w:t>
      </w:r>
      <w:r>
        <w:rPr>
          <w:spacing w:val="17"/>
          <w:sz w:val="20"/>
        </w:rPr>
        <w:t> </w:t>
      </w:r>
      <w:r>
        <w:rPr>
          <w:spacing w:val="-5"/>
          <w:sz w:val="20"/>
        </w:rPr>
        <w:t>by</w:t>
      </w:r>
    </w:p>
    <w:p>
      <w:pPr>
        <w:pStyle w:val="ListParagraph"/>
        <w:numPr>
          <w:ilvl w:val="0"/>
          <w:numId w:val="192"/>
        </w:numPr>
        <w:tabs>
          <w:tab w:pos="2393" w:val="left" w:leader="none"/>
        </w:tabs>
        <w:spacing w:line="240" w:lineRule="auto" w:before="17" w:after="0"/>
        <w:ind w:left="2393" w:right="0" w:hanging="2218"/>
        <w:jc w:val="left"/>
        <w:rPr>
          <w:sz w:val="20"/>
        </w:rPr>
      </w:pPr>
      <w:r>
        <w:rPr>
          <w:sz w:val="20"/>
        </w:rPr>
        <w:t>AI/ML</w:t>
      </w:r>
      <w:r>
        <w:rPr>
          <w:spacing w:val="-4"/>
          <w:sz w:val="20"/>
        </w:rPr>
        <w:t> </w:t>
      </w:r>
      <w:r>
        <w:rPr>
          <w:sz w:val="20"/>
        </w:rPr>
        <w:t>non-real</w:t>
      </w:r>
      <w:r>
        <w:rPr>
          <w:spacing w:val="-6"/>
          <w:sz w:val="20"/>
        </w:rPr>
        <w:t> </w:t>
      </w:r>
      <w:r>
        <w:rPr>
          <w:sz w:val="20"/>
        </w:rPr>
        <w:t>time</w:t>
      </w:r>
      <w:r>
        <w:rPr>
          <w:spacing w:val="-4"/>
          <w:sz w:val="20"/>
        </w:rPr>
        <w:t> RIC.</w:t>
      </w:r>
    </w:p>
    <w:p>
      <w:pPr>
        <w:pStyle w:val="ListParagraph"/>
        <w:numPr>
          <w:ilvl w:val="0"/>
          <w:numId w:val="192"/>
        </w:numPr>
        <w:tabs>
          <w:tab w:pos="952" w:val="left" w:leader="none"/>
        </w:tabs>
        <w:spacing w:line="240" w:lineRule="auto" w:before="178" w:after="0"/>
        <w:ind w:left="952" w:right="0" w:hanging="777"/>
        <w:jc w:val="left"/>
        <w:rPr>
          <w:sz w:val="20"/>
        </w:rPr>
      </w:pPr>
      <w:r>
        <w:rPr>
          <w:sz w:val="20"/>
        </w:rPr>
        <w:t>The</w:t>
      </w:r>
      <w:r>
        <w:rPr>
          <w:spacing w:val="19"/>
          <w:sz w:val="20"/>
        </w:rPr>
        <w:t> </w:t>
      </w:r>
      <w:r>
        <w:rPr>
          <w:sz w:val="20"/>
        </w:rPr>
        <w:t>reader</w:t>
      </w:r>
      <w:r>
        <w:rPr>
          <w:spacing w:val="20"/>
          <w:sz w:val="20"/>
        </w:rPr>
        <w:t> </w:t>
      </w:r>
      <w:r>
        <w:rPr>
          <w:sz w:val="20"/>
        </w:rPr>
        <w:t>is</w:t>
      </w:r>
      <w:r>
        <w:rPr>
          <w:spacing w:val="19"/>
          <w:sz w:val="20"/>
        </w:rPr>
        <w:t> </w:t>
      </w:r>
      <w:r>
        <w:rPr>
          <w:sz w:val="20"/>
        </w:rPr>
        <w:t>referred</w:t>
      </w:r>
      <w:r>
        <w:rPr>
          <w:spacing w:val="20"/>
          <w:sz w:val="20"/>
        </w:rPr>
        <w:t> </w:t>
      </w:r>
      <w:r>
        <w:rPr>
          <w:sz w:val="20"/>
        </w:rPr>
        <w:t>to</w:t>
      </w:r>
      <w:r>
        <w:rPr>
          <w:spacing w:val="25"/>
          <w:sz w:val="20"/>
        </w:rPr>
        <w:t> </w:t>
      </w:r>
      <w:r>
        <w:rPr>
          <w:sz w:val="20"/>
        </w:rPr>
        <w:t>Section</w:t>
      </w:r>
      <w:r>
        <w:rPr>
          <w:spacing w:val="21"/>
          <w:sz w:val="20"/>
        </w:rPr>
        <w:t> </w:t>
      </w:r>
      <w:hyperlink w:history="true" w:anchor="_bookmark7">
        <w:r>
          <w:rPr>
            <w:sz w:val="20"/>
          </w:rPr>
          <w:t>3.3</w:t>
        </w:r>
      </w:hyperlink>
      <w:r>
        <w:rPr>
          <w:spacing w:val="21"/>
          <w:sz w:val="20"/>
        </w:rPr>
        <w:t> </w:t>
      </w:r>
      <w:r>
        <w:rPr>
          <w:sz w:val="20"/>
        </w:rPr>
        <w:t>for</w:t>
      </w:r>
      <w:r>
        <w:rPr>
          <w:spacing w:val="20"/>
          <w:sz w:val="20"/>
        </w:rPr>
        <w:t> </w:t>
      </w:r>
      <w:r>
        <w:rPr>
          <w:sz w:val="20"/>
        </w:rPr>
        <w:t>an</w:t>
      </w:r>
      <w:r>
        <w:rPr>
          <w:spacing w:val="19"/>
          <w:sz w:val="20"/>
        </w:rPr>
        <w:t> </w:t>
      </w:r>
      <w:r>
        <w:rPr>
          <w:sz w:val="20"/>
        </w:rPr>
        <w:t>invaluable</w:t>
      </w:r>
      <w:r>
        <w:rPr>
          <w:spacing w:val="19"/>
          <w:sz w:val="20"/>
        </w:rPr>
        <w:t> </w:t>
      </w:r>
      <w:r>
        <w:rPr>
          <w:sz w:val="20"/>
        </w:rPr>
        <w:t>use</w:t>
      </w:r>
      <w:r>
        <w:rPr>
          <w:spacing w:val="18"/>
          <w:sz w:val="20"/>
        </w:rPr>
        <w:t> </w:t>
      </w:r>
      <w:r>
        <w:rPr>
          <w:sz w:val="20"/>
        </w:rPr>
        <w:t>case</w:t>
      </w:r>
      <w:r>
        <w:rPr>
          <w:spacing w:val="20"/>
          <w:sz w:val="20"/>
        </w:rPr>
        <w:t> </w:t>
      </w:r>
      <w:r>
        <w:rPr>
          <w:sz w:val="20"/>
        </w:rPr>
        <w:t>for</w:t>
      </w:r>
      <w:r>
        <w:rPr>
          <w:spacing w:val="20"/>
          <w:sz w:val="20"/>
        </w:rPr>
        <w:t> </w:t>
      </w:r>
      <w:r>
        <w:rPr>
          <w:sz w:val="20"/>
        </w:rPr>
        <w:t>selecting</w:t>
      </w:r>
      <w:r>
        <w:rPr>
          <w:spacing w:val="18"/>
          <w:sz w:val="20"/>
        </w:rPr>
        <w:t> </w:t>
      </w:r>
      <w:r>
        <w:rPr>
          <w:sz w:val="20"/>
        </w:rPr>
        <w:t>the</w:t>
      </w:r>
      <w:r>
        <w:rPr>
          <w:spacing w:val="19"/>
          <w:sz w:val="20"/>
        </w:rPr>
        <w:t> </w:t>
      </w:r>
      <w:r>
        <w:rPr>
          <w:sz w:val="20"/>
        </w:rPr>
        <w:t>Massive</w:t>
      </w:r>
      <w:r>
        <w:rPr>
          <w:spacing w:val="20"/>
          <w:sz w:val="20"/>
        </w:rPr>
        <w:t> </w:t>
      </w:r>
      <w:r>
        <w:rPr>
          <w:sz w:val="20"/>
        </w:rPr>
        <w:t>MIMO</w:t>
      </w:r>
      <w:r>
        <w:rPr>
          <w:spacing w:val="20"/>
          <w:sz w:val="20"/>
        </w:rPr>
        <w:t> </w:t>
      </w:r>
      <w:r>
        <w:rPr>
          <w:sz w:val="20"/>
        </w:rPr>
        <w:t>mode</w:t>
      </w:r>
      <w:r>
        <w:rPr>
          <w:spacing w:val="20"/>
          <w:sz w:val="20"/>
        </w:rPr>
        <w:t> </w:t>
      </w:r>
      <w:r>
        <w:rPr>
          <w:sz w:val="20"/>
        </w:rPr>
        <w:t>in</w:t>
      </w:r>
      <w:r>
        <w:rPr>
          <w:spacing w:val="17"/>
          <w:sz w:val="20"/>
        </w:rPr>
        <w:t> </w:t>
      </w:r>
      <w:r>
        <w:rPr>
          <w:sz w:val="20"/>
        </w:rPr>
        <w:t>each</w:t>
      </w:r>
      <w:r>
        <w:rPr>
          <w:spacing w:val="19"/>
          <w:sz w:val="20"/>
        </w:rPr>
        <w:t> </w:t>
      </w:r>
      <w:r>
        <w:rPr>
          <w:spacing w:val="-4"/>
          <w:sz w:val="20"/>
        </w:rPr>
        <w:t>user</w:t>
      </w:r>
    </w:p>
    <w:p>
      <w:pPr>
        <w:pStyle w:val="ListParagraph"/>
        <w:numPr>
          <w:ilvl w:val="0"/>
          <w:numId w:val="192"/>
        </w:numPr>
        <w:tabs>
          <w:tab w:pos="952" w:val="left" w:leader="none"/>
        </w:tabs>
        <w:spacing w:line="240" w:lineRule="auto" w:before="20" w:after="0"/>
        <w:ind w:left="952" w:right="0" w:hanging="777"/>
        <w:jc w:val="left"/>
        <w:rPr>
          <w:sz w:val="20"/>
        </w:rPr>
      </w:pPr>
      <w:r>
        <w:rPr>
          <w:sz w:val="20"/>
        </w:rPr>
        <w:t>environment.</w:t>
      </w:r>
      <w:r>
        <w:rPr>
          <w:spacing w:val="6"/>
          <w:sz w:val="20"/>
        </w:rPr>
        <w:t> </w:t>
      </w:r>
      <w:r>
        <w:rPr>
          <w:sz w:val="20"/>
        </w:rPr>
        <w:t>This</w:t>
      </w:r>
      <w:r>
        <w:rPr>
          <w:spacing w:val="4"/>
          <w:sz w:val="20"/>
        </w:rPr>
        <w:t> </w:t>
      </w:r>
      <w:r>
        <w:rPr>
          <w:sz w:val="20"/>
        </w:rPr>
        <w:t>use</w:t>
      </w:r>
      <w:r>
        <w:rPr>
          <w:spacing w:val="7"/>
          <w:sz w:val="20"/>
        </w:rPr>
        <w:t> </w:t>
      </w:r>
      <w:r>
        <w:rPr>
          <w:sz w:val="20"/>
        </w:rPr>
        <w:t>case</w:t>
      </w:r>
      <w:r>
        <w:rPr>
          <w:spacing w:val="6"/>
          <w:sz w:val="20"/>
        </w:rPr>
        <w:t> </w:t>
      </w:r>
      <w:r>
        <w:rPr>
          <w:sz w:val="20"/>
        </w:rPr>
        <w:t>can</w:t>
      </w:r>
      <w:r>
        <w:rPr>
          <w:spacing w:val="6"/>
          <w:sz w:val="20"/>
        </w:rPr>
        <w:t> </w:t>
      </w:r>
      <w:r>
        <w:rPr>
          <w:sz w:val="20"/>
        </w:rPr>
        <w:t>be</w:t>
      </w:r>
      <w:r>
        <w:rPr>
          <w:spacing w:val="7"/>
          <w:sz w:val="20"/>
        </w:rPr>
        <w:t> </w:t>
      </w:r>
      <w:r>
        <w:rPr>
          <w:sz w:val="20"/>
        </w:rPr>
        <w:t>expected</w:t>
      </w:r>
      <w:r>
        <w:rPr>
          <w:spacing w:val="6"/>
          <w:sz w:val="20"/>
        </w:rPr>
        <w:t> </w:t>
      </w:r>
      <w:r>
        <w:rPr>
          <w:sz w:val="20"/>
        </w:rPr>
        <w:t>to</w:t>
      </w:r>
      <w:r>
        <w:rPr>
          <w:spacing w:val="6"/>
          <w:sz w:val="20"/>
        </w:rPr>
        <w:t> </w:t>
      </w:r>
      <w:r>
        <w:rPr>
          <w:sz w:val="20"/>
        </w:rPr>
        <w:t>make</w:t>
      </w:r>
      <w:r>
        <w:rPr>
          <w:spacing w:val="4"/>
          <w:sz w:val="20"/>
        </w:rPr>
        <w:t> </w:t>
      </w:r>
      <w:r>
        <w:rPr>
          <w:sz w:val="20"/>
        </w:rPr>
        <w:t>feasible</w:t>
      </w:r>
      <w:r>
        <w:rPr>
          <w:spacing w:val="5"/>
          <w:sz w:val="20"/>
        </w:rPr>
        <w:t> </w:t>
      </w:r>
      <w:r>
        <w:rPr>
          <w:sz w:val="20"/>
        </w:rPr>
        <w:t>the</w:t>
      </w:r>
      <w:r>
        <w:rPr>
          <w:spacing w:val="6"/>
          <w:sz w:val="20"/>
        </w:rPr>
        <w:t> </w:t>
      </w:r>
      <w:r>
        <w:rPr>
          <w:sz w:val="20"/>
        </w:rPr>
        <w:t>ability</w:t>
      </w:r>
      <w:r>
        <w:rPr>
          <w:spacing w:val="7"/>
          <w:sz w:val="20"/>
        </w:rPr>
        <w:t> </w:t>
      </w:r>
      <w:r>
        <w:rPr>
          <w:sz w:val="20"/>
        </w:rPr>
        <w:t>to</w:t>
      </w:r>
      <w:r>
        <w:rPr>
          <w:spacing w:val="6"/>
          <w:sz w:val="20"/>
        </w:rPr>
        <w:t> </w:t>
      </w:r>
      <w:r>
        <w:rPr>
          <w:sz w:val="20"/>
        </w:rPr>
        <w:t>put</w:t>
      </w:r>
      <w:r>
        <w:rPr>
          <w:spacing w:val="5"/>
          <w:sz w:val="20"/>
        </w:rPr>
        <w:t> </w:t>
      </w:r>
      <w:r>
        <w:rPr>
          <w:sz w:val="20"/>
        </w:rPr>
        <w:t>priority</w:t>
      </w:r>
      <w:r>
        <w:rPr>
          <w:spacing w:val="4"/>
          <w:sz w:val="20"/>
        </w:rPr>
        <w:t> </w:t>
      </w:r>
      <w:r>
        <w:rPr>
          <w:sz w:val="20"/>
        </w:rPr>
        <w:t>upon</w:t>
      </w:r>
      <w:r>
        <w:rPr>
          <w:spacing w:val="6"/>
          <w:sz w:val="20"/>
        </w:rPr>
        <w:t> </w:t>
      </w:r>
      <w:r>
        <w:rPr>
          <w:sz w:val="20"/>
        </w:rPr>
        <w:t>MU-MIMO</w:t>
      </w:r>
      <w:r>
        <w:rPr>
          <w:spacing w:val="7"/>
          <w:sz w:val="20"/>
        </w:rPr>
        <w:t> </w:t>
      </w:r>
      <w:r>
        <w:rPr>
          <w:sz w:val="20"/>
        </w:rPr>
        <w:t>selection</w:t>
      </w:r>
      <w:r>
        <w:rPr>
          <w:spacing w:val="6"/>
          <w:sz w:val="20"/>
        </w:rPr>
        <w:t> </w:t>
      </w:r>
      <w:r>
        <w:rPr>
          <w:sz w:val="20"/>
        </w:rPr>
        <w:t>as</w:t>
      </w:r>
      <w:r>
        <w:rPr>
          <w:spacing w:val="5"/>
          <w:sz w:val="20"/>
        </w:rPr>
        <w:t> </w:t>
      </w:r>
      <w:r>
        <w:rPr>
          <w:spacing w:val="-10"/>
          <w:sz w:val="20"/>
        </w:rPr>
        <w:t>a</w:t>
      </w:r>
    </w:p>
    <w:p>
      <w:pPr>
        <w:pStyle w:val="ListParagraph"/>
        <w:numPr>
          <w:ilvl w:val="0"/>
          <w:numId w:val="192"/>
        </w:numPr>
        <w:tabs>
          <w:tab w:pos="952" w:val="left" w:leader="none"/>
        </w:tabs>
        <w:spacing w:line="240" w:lineRule="auto" w:before="17" w:after="0"/>
        <w:ind w:left="952" w:right="0" w:hanging="777"/>
        <w:jc w:val="left"/>
        <w:rPr>
          <w:sz w:val="20"/>
        </w:rPr>
      </w:pPr>
      <w:r>
        <w:rPr>
          <w:sz w:val="20"/>
        </w:rPr>
        <w:t>means</w:t>
      </w:r>
      <w:r>
        <w:rPr>
          <w:spacing w:val="25"/>
          <w:sz w:val="20"/>
        </w:rPr>
        <w:t> </w:t>
      </w:r>
      <w:r>
        <w:rPr>
          <w:sz w:val="20"/>
        </w:rPr>
        <w:t>towards</w:t>
      </w:r>
      <w:r>
        <w:rPr>
          <w:spacing w:val="26"/>
          <w:sz w:val="20"/>
        </w:rPr>
        <w:t> </w:t>
      </w:r>
      <w:r>
        <w:rPr>
          <w:sz w:val="20"/>
        </w:rPr>
        <w:t>achieving</w:t>
      </w:r>
      <w:r>
        <w:rPr>
          <w:spacing w:val="26"/>
          <w:sz w:val="20"/>
        </w:rPr>
        <w:t> </w:t>
      </w:r>
      <w:r>
        <w:rPr>
          <w:sz w:val="20"/>
        </w:rPr>
        <w:t>optimisation.</w:t>
      </w:r>
      <w:r>
        <w:rPr>
          <w:spacing w:val="26"/>
          <w:sz w:val="20"/>
        </w:rPr>
        <w:t> </w:t>
      </w:r>
      <w:r>
        <w:rPr>
          <w:sz w:val="20"/>
        </w:rPr>
        <w:t>However</w:t>
      </w:r>
      <w:r>
        <w:rPr>
          <w:spacing w:val="28"/>
          <w:sz w:val="20"/>
        </w:rPr>
        <w:t> </w:t>
      </w:r>
      <w:r>
        <w:rPr>
          <w:sz w:val="20"/>
        </w:rPr>
        <w:t>here</w:t>
      </w:r>
      <w:r>
        <w:rPr>
          <w:spacing w:val="27"/>
          <w:sz w:val="20"/>
        </w:rPr>
        <w:t> </w:t>
      </w:r>
      <w:r>
        <w:rPr>
          <w:sz w:val="20"/>
        </w:rPr>
        <w:t>we</w:t>
      </w:r>
      <w:r>
        <w:rPr>
          <w:spacing w:val="25"/>
          <w:sz w:val="20"/>
        </w:rPr>
        <w:t> </w:t>
      </w:r>
      <w:r>
        <w:rPr>
          <w:sz w:val="20"/>
        </w:rPr>
        <w:t>limit</w:t>
      </w:r>
      <w:r>
        <w:rPr>
          <w:spacing w:val="26"/>
          <w:sz w:val="20"/>
        </w:rPr>
        <w:t> </w:t>
      </w:r>
      <w:r>
        <w:rPr>
          <w:sz w:val="20"/>
        </w:rPr>
        <w:t>the</w:t>
      </w:r>
      <w:r>
        <w:rPr>
          <w:spacing w:val="27"/>
          <w:sz w:val="20"/>
        </w:rPr>
        <w:t> </w:t>
      </w:r>
      <w:r>
        <w:rPr>
          <w:sz w:val="20"/>
        </w:rPr>
        <w:t>scope</w:t>
      </w:r>
      <w:r>
        <w:rPr>
          <w:spacing w:val="27"/>
          <w:sz w:val="20"/>
        </w:rPr>
        <w:t> </w:t>
      </w:r>
      <w:r>
        <w:rPr>
          <w:sz w:val="20"/>
        </w:rPr>
        <w:t>to</w:t>
      </w:r>
      <w:r>
        <w:rPr>
          <w:spacing w:val="27"/>
          <w:sz w:val="20"/>
        </w:rPr>
        <w:t> </w:t>
      </w:r>
      <w:r>
        <w:rPr>
          <w:sz w:val="20"/>
        </w:rPr>
        <w:t>giving</w:t>
      </w:r>
      <w:r>
        <w:rPr>
          <w:spacing w:val="28"/>
          <w:sz w:val="20"/>
        </w:rPr>
        <w:t> </w:t>
      </w:r>
      <w:r>
        <w:rPr>
          <w:sz w:val="20"/>
        </w:rPr>
        <w:t>additional</w:t>
      </w:r>
      <w:r>
        <w:rPr>
          <w:spacing w:val="27"/>
          <w:sz w:val="20"/>
        </w:rPr>
        <w:t> </w:t>
      </w:r>
      <w:r>
        <w:rPr>
          <w:sz w:val="20"/>
        </w:rPr>
        <w:t>examples</w:t>
      </w:r>
      <w:r>
        <w:rPr>
          <w:spacing w:val="25"/>
          <w:sz w:val="20"/>
        </w:rPr>
        <w:t> </w:t>
      </w:r>
      <w:r>
        <w:rPr>
          <w:sz w:val="20"/>
        </w:rPr>
        <w:t>of</w:t>
      </w:r>
      <w:r>
        <w:rPr>
          <w:spacing w:val="28"/>
          <w:sz w:val="20"/>
        </w:rPr>
        <w:t> </w:t>
      </w:r>
      <w:r>
        <w:rPr>
          <w:sz w:val="20"/>
        </w:rPr>
        <w:t>how</w:t>
      </w:r>
      <w:r>
        <w:rPr>
          <w:spacing w:val="27"/>
          <w:sz w:val="20"/>
        </w:rPr>
        <w:t> </w:t>
      </w:r>
      <w:r>
        <w:rPr>
          <w:spacing w:val="-5"/>
          <w:sz w:val="20"/>
        </w:rPr>
        <w:t>the</w:t>
      </w:r>
    </w:p>
    <w:p>
      <w:pPr>
        <w:pStyle w:val="ListParagraph"/>
        <w:numPr>
          <w:ilvl w:val="0"/>
          <w:numId w:val="192"/>
        </w:numPr>
        <w:tabs>
          <w:tab w:pos="952" w:val="left" w:leader="none"/>
        </w:tabs>
        <w:spacing w:line="240" w:lineRule="auto" w:before="20" w:after="0"/>
        <w:ind w:left="952" w:right="0" w:hanging="777"/>
        <w:jc w:val="left"/>
        <w:rPr>
          <w:sz w:val="20"/>
        </w:rPr>
      </w:pPr>
      <w:r>
        <w:rPr>
          <w:sz w:val="20"/>
        </w:rPr>
        <w:t>subsequent</w:t>
      </w:r>
      <w:r>
        <w:rPr>
          <w:spacing w:val="-5"/>
          <w:sz w:val="20"/>
        </w:rPr>
        <w:t> </w:t>
      </w:r>
      <w:r>
        <w:rPr>
          <w:sz w:val="20"/>
        </w:rPr>
        <w:t>list</w:t>
      </w:r>
      <w:r>
        <w:rPr>
          <w:spacing w:val="-5"/>
          <w:sz w:val="20"/>
        </w:rPr>
        <w:t> </w:t>
      </w:r>
      <w:r>
        <w:rPr>
          <w:sz w:val="20"/>
        </w:rPr>
        <w:t>of</w:t>
      </w:r>
      <w:r>
        <w:rPr>
          <w:spacing w:val="-4"/>
          <w:sz w:val="20"/>
        </w:rPr>
        <w:t> </w:t>
      </w:r>
      <w:r>
        <w:rPr>
          <w:sz w:val="20"/>
        </w:rPr>
        <w:t>dials</w:t>
      </w:r>
      <w:r>
        <w:rPr>
          <w:spacing w:val="-5"/>
          <w:sz w:val="20"/>
        </w:rPr>
        <w:t> </w:t>
      </w:r>
      <w:r>
        <w:rPr>
          <w:sz w:val="20"/>
        </w:rPr>
        <w:t>and</w:t>
      </w:r>
      <w:r>
        <w:rPr>
          <w:spacing w:val="-4"/>
          <w:sz w:val="20"/>
        </w:rPr>
        <w:t> </w:t>
      </w:r>
      <w:r>
        <w:rPr>
          <w:sz w:val="20"/>
        </w:rPr>
        <w:t>knobs</w:t>
      </w:r>
      <w:r>
        <w:rPr>
          <w:spacing w:val="-5"/>
          <w:sz w:val="20"/>
        </w:rPr>
        <w:t> </w:t>
      </w:r>
      <w:r>
        <w:rPr>
          <w:sz w:val="20"/>
        </w:rPr>
        <w:t>can</w:t>
      </w:r>
      <w:r>
        <w:rPr>
          <w:spacing w:val="-3"/>
          <w:sz w:val="20"/>
        </w:rPr>
        <w:t> </w:t>
      </w:r>
      <w:r>
        <w:rPr>
          <w:sz w:val="20"/>
        </w:rPr>
        <w:t>be</w:t>
      </w:r>
      <w:r>
        <w:rPr>
          <w:spacing w:val="-4"/>
          <w:sz w:val="20"/>
        </w:rPr>
        <w:t> </w:t>
      </w:r>
      <w:r>
        <w:rPr>
          <w:sz w:val="20"/>
        </w:rPr>
        <w:t>exploited</w:t>
      </w:r>
      <w:r>
        <w:rPr>
          <w:spacing w:val="-3"/>
          <w:sz w:val="20"/>
        </w:rPr>
        <w:t> </w:t>
      </w:r>
      <w:r>
        <w:rPr>
          <w:sz w:val="20"/>
        </w:rPr>
        <w:t>in</w:t>
      </w:r>
      <w:r>
        <w:rPr>
          <w:spacing w:val="-3"/>
          <w:sz w:val="20"/>
        </w:rPr>
        <w:t> </w:t>
      </w:r>
      <w:r>
        <w:rPr>
          <w:sz w:val="20"/>
        </w:rPr>
        <w:t>various</w:t>
      </w:r>
      <w:r>
        <w:rPr>
          <w:spacing w:val="-4"/>
          <w:sz w:val="20"/>
        </w:rPr>
        <w:t> </w:t>
      </w:r>
      <w:r>
        <w:rPr>
          <w:sz w:val="20"/>
        </w:rPr>
        <w:t>important</w:t>
      </w:r>
      <w:r>
        <w:rPr>
          <w:spacing w:val="-5"/>
          <w:sz w:val="20"/>
        </w:rPr>
        <w:t> </w:t>
      </w:r>
      <w:r>
        <w:rPr>
          <w:sz w:val="20"/>
        </w:rPr>
        <w:t>use</w:t>
      </w:r>
      <w:r>
        <w:rPr>
          <w:spacing w:val="-4"/>
          <w:sz w:val="20"/>
        </w:rPr>
        <w:t> </w:t>
      </w:r>
      <w:r>
        <w:rPr>
          <w:spacing w:val="-2"/>
          <w:sz w:val="20"/>
        </w:rPr>
        <w:t>cases.</w:t>
      </w:r>
    </w:p>
    <w:p>
      <w:pPr>
        <w:pStyle w:val="ListParagraph"/>
        <w:numPr>
          <w:ilvl w:val="0"/>
          <w:numId w:val="192"/>
        </w:numPr>
        <w:tabs>
          <w:tab w:pos="952" w:val="left" w:leader="none"/>
        </w:tabs>
        <w:spacing w:line="240" w:lineRule="auto" w:before="197" w:after="0"/>
        <w:ind w:left="952" w:right="0" w:hanging="777"/>
        <w:jc w:val="left"/>
        <w:rPr>
          <w:sz w:val="20"/>
        </w:rPr>
      </w:pPr>
      <w:r>
        <w:rPr>
          <w:sz w:val="20"/>
        </w:rPr>
        <w:t>With</w:t>
      </w:r>
      <w:r>
        <w:rPr>
          <w:spacing w:val="14"/>
          <w:sz w:val="20"/>
        </w:rPr>
        <w:t> </w:t>
      </w:r>
      <w:r>
        <w:rPr>
          <w:sz w:val="20"/>
        </w:rPr>
        <w:t>increased</w:t>
      </w:r>
      <w:r>
        <w:rPr>
          <w:spacing w:val="15"/>
          <w:sz w:val="20"/>
        </w:rPr>
        <w:t> </w:t>
      </w:r>
      <w:r>
        <w:rPr>
          <w:sz w:val="20"/>
        </w:rPr>
        <w:t>loading</w:t>
      </w:r>
      <w:r>
        <w:rPr>
          <w:spacing w:val="14"/>
          <w:sz w:val="20"/>
        </w:rPr>
        <w:t> </w:t>
      </w:r>
      <w:r>
        <w:rPr>
          <w:sz w:val="20"/>
        </w:rPr>
        <w:t>Massive</w:t>
      </w:r>
      <w:r>
        <w:rPr>
          <w:spacing w:val="14"/>
          <w:sz w:val="20"/>
        </w:rPr>
        <w:t> </w:t>
      </w:r>
      <w:r>
        <w:rPr>
          <w:sz w:val="20"/>
        </w:rPr>
        <w:t>MIMO</w:t>
      </w:r>
      <w:r>
        <w:rPr>
          <w:spacing w:val="14"/>
          <w:sz w:val="20"/>
        </w:rPr>
        <w:t> </w:t>
      </w:r>
      <w:r>
        <w:rPr>
          <w:sz w:val="20"/>
        </w:rPr>
        <w:t>systems</w:t>
      </w:r>
      <w:r>
        <w:rPr>
          <w:spacing w:val="14"/>
          <w:sz w:val="20"/>
        </w:rPr>
        <w:t> </w:t>
      </w:r>
      <w:r>
        <w:rPr>
          <w:sz w:val="20"/>
        </w:rPr>
        <w:t>will</w:t>
      </w:r>
      <w:r>
        <w:rPr>
          <w:spacing w:val="14"/>
          <w:sz w:val="20"/>
        </w:rPr>
        <w:t> </w:t>
      </w:r>
      <w:r>
        <w:rPr>
          <w:sz w:val="20"/>
        </w:rPr>
        <w:t>incur</w:t>
      </w:r>
      <w:r>
        <w:rPr>
          <w:spacing w:val="12"/>
          <w:sz w:val="20"/>
        </w:rPr>
        <w:t> </w:t>
      </w:r>
      <w:r>
        <w:rPr>
          <w:sz w:val="20"/>
        </w:rPr>
        <w:t>rising</w:t>
      </w:r>
      <w:r>
        <w:rPr>
          <w:spacing w:val="16"/>
          <w:sz w:val="20"/>
        </w:rPr>
        <w:t> </w:t>
      </w:r>
      <w:r>
        <w:rPr>
          <w:sz w:val="20"/>
        </w:rPr>
        <w:t>levels</w:t>
      </w:r>
      <w:r>
        <w:rPr>
          <w:spacing w:val="13"/>
          <w:sz w:val="20"/>
        </w:rPr>
        <w:t> </w:t>
      </w:r>
      <w:r>
        <w:rPr>
          <w:sz w:val="20"/>
        </w:rPr>
        <w:t>of</w:t>
      </w:r>
      <w:r>
        <w:rPr>
          <w:spacing w:val="14"/>
          <w:sz w:val="20"/>
        </w:rPr>
        <w:t> </w:t>
      </w:r>
      <w:r>
        <w:rPr>
          <w:sz w:val="20"/>
        </w:rPr>
        <w:t>interference</w:t>
      </w:r>
      <w:r>
        <w:rPr>
          <w:spacing w:val="15"/>
          <w:sz w:val="20"/>
        </w:rPr>
        <w:t> </w:t>
      </w:r>
      <w:r>
        <w:rPr>
          <w:sz w:val="20"/>
        </w:rPr>
        <w:t>on</w:t>
      </w:r>
      <w:r>
        <w:rPr>
          <w:spacing w:val="15"/>
          <w:sz w:val="20"/>
        </w:rPr>
        <w:t> </w:t>
      </w:r>
      <w:r>
        <w:rPr>
          <w:sz w:val="20"/>
        </w:rPr>
        <w:t>the</w:t>
      </w:r>
      <w:r>
        <w:rPr>
          <w:spacing w:val="13"/>
          <w:sz w:val="20"/>
        </w:rPr>
        <w:t> </w:t>
      </w:r>
      <w:r>
        <w:rPr>
          <w:sz w:val="20"/>
        </w:rPr>
        <w:t>uplink</w:t>
      </w:r>
      <w:r>
        <w:rPr>
          <w:spacing w:val="13"/>
          <w:sz w:val="20"/>
        </w:rPr>
        <w:t> </w:t>
      </w:r>
      <w:r>
        <w:rPr>
          <w:sz w:val="20"/>
        </w:rPr>
        <w:t>from</w:t>
      </w:r>
      <w:r>
        <w:rPr>
          <w:spacing w:val="15"/>
          <w:sz w:val="20"/>
        </w:rPr>
        <w:t> </w:t>
      </w:r>
      <w:r>
        <w:rPr>
          <w:spacing w:val="-2"/>
          <w:sz w:val="20"/>
        </w:rPr>
        <w:t>connected</w:t>
      </w:r>
    </w:p>
    <w:p>
      <w:pPr>
        <w:pStyle w:val="ListParagraph"/>
        <w:numPr>
          <w:ilvl w:val="0"/>
          <w:numId w:val="192"/>
        </w:numPr>
        <w:tabs>
          <w:tab w:pos="952" w:val="left" w:leader="none"/>
        </w:tabs>
        <w:spacing w:line="240" w:lineRule="auto" w:before="18" w:after="0"/>
        <w:ind w:left="952" w:right="0" w:hanging="777"/>
        <w:jc w:val="left"/>
        <w:rPr>
          <w:sz w:val="20"/>
        </w:rPr>
      </w:pPr>
      <w:r>
        <w:rPr>
          <w:sz w:val="20"/>
        </w:rPr>
        <w:t>users</w:t>
      </w:r>
      <w:r>
        <w:rPr>
          <w:spacing w:val="-1"/>
          <w:sz w:val="20"/>
        </w:rPr>
        <w:t> </w:t>
      </w:r>
      <w:r>
        <w:rPr>
          <w:sz w:val="20"/>
        </w:rPr>
        <w:t>and</w:t>
      </w:r>
      <w:r>
        <w:rPr>
          <w:spacing w:val="-1"/>
          <w:sz w:val="20"/>
        </w:rPr>
        <w:t> </w:t>
      </w:r>
      <w:r>
        <w:rPr>
          <w:sz w:val="20"/>
        </w:rPr>
        <w:t>on the</w:t>
      </w:r>
      <w:r>
        <w:rPr>
          <w:spacing w:val="-2"/>
          <w:sz w:val="20"/>
        </w:rPr>
        <w:t> </w:t>
      </w:r>
      <w:r>
        <w:rPr>
          <w:sz w:val="20"/>
        </w:rPr>
        <w:t>downlink</w:t>
      </w:r>
      <w:r>
        <w:rPr>
          <w:spacing w:val="-1"/>
          <w:sz w:val="20"/>
        </w:rPr>
        <w:t> </w:t>
      </w:r>
      <w:r>
        <w:rPr>
          <w:sz w:val="20"/>
        </w:rPr>
        <w:t>from the</w:t>
      </w:r>
      <w:r>
        <w:rPr>
          <w:spacing w:val="1"/>
          <w:sz w:val="20"/>
        </w:rPr>
        <w:t> </w:t>
      </w:r>
      <w:r>
        <w:rPr>
          <w:sz w:val="20"/>
        </w:rPr>
        <w:t>gNB.</w:t>
      </w:r>
      <w:r>
        <w:rPr>
          <w:spacing w:val="-3"/>
          <w:sz w:val="20"/>
        </w:rPr>
        <w:t> </w:t>
      </w:r>
      <w:r>
        <w:rPr>
          <w:sz w:val="20"/>
        </w:rPr>
        <w:t>In</w:t>
      </w:r>
      <w:r>
        <w:rPr>
          <w:spacing w:val="1"/>
          <w:sz w:val="20"/>
        </w:rPr>
        <w:t> </w:t>
      </w:r>
      <w:r>
        <w:rPr>
          <w:sz w:val="20"/>
        </w:rPr>
        <w:t>addition</w:t>
      </w:r>
      <w:r>
        <w:rPr>
          <w:spacing w:val="-2"/>
          <w:sz w:val="20"/>
        </w:rPr>
        <w:t> </w:t>
      </w:r>
      <w:r>
        <w:rPr>
          <w:sz w:val="20"/>
        </w:rPr>
        <w:t>to</w:t>
      </w:r>
      <w:r>
        <w:rPr>
          <w:spacing w:val="1"/>
          <w:sz w:val="20"/>
        </w:rPr>
        <w:t> </w:t>
      </w:r>
      <w:r>
        <w:rPr>
          <w:sz w:val="20"/>
        </w:rPr>
        <w:t>normal SINR measurements, the</w:t>
      </w:r>
      <w:r>
        <w:rPr>
          <w:spacing w:val="-2"/>
          <w:sz w:val="20"/>
        </w:rPr>
        <w:t> </w:t>
      </w:r>
      <w:r>
        <w:rPr>
          <w:sz w:val="20"/>
        </w:rPr>
        <w:t>diagnosis of</w:t>
      </w:r>
      <w:r>
        <w:rPr>
          <w:spacing w:val="-2"/>
          <w:sz w:val="20"/>
        </w:rPr>
        <w:t> </w:t>
      </w:r>
      <w:r>
        <w:rPr>
          <w:sz w:val="20"/>
        </w:rPr>
        <w:t>interference</w:t>
      </w:r>
      <w:r>
        <w:rPr>
          <w:spacing w:val="1"/>
          <w:sz w:val="20"/>
        </w:rPr>
        <w:t> </w:t>
      </w:r>
      <w:r>
        <w:rPr>
          <w:spacing w:val="-4"/>
          <w:sz w:val="20"/>
        </w:rPr>
        <w:t>from</w:t>
      </w:r>
    </w:p>
    <w:p>
      <w:pPr>
        <w:pStyle w:val="ListParagraph"/>
        <w:numPr>
          <w:ilvl w:val="0"/>
          <w:numId w:val="192"/>
        </w:numPr>
        <w:tabs>
          <w:tab w:pos="952" w:val="left" w:leader="none"/>
        </w:tabs>
        <w:spacing w:line="240" w:lineRule="auto" w:before="19" w:after="0"/>
        <w:ind w:left="952" w:right="0" w:hanging="777"/>
        <w:jc w:val="left"/>
        <w:rPr>
          <w:sz w:val="20"/>
        </w:rPr>
      </w:pPr>
      <w:r>
        <w:rPr>
          <w:sz w:val="20"/>
        </w:rPr>
        <w:t>all</w:t>
      </w:r>
      <w:r>
        <w:rPr>
          <w:spacing w:val="24"/>
          <w:sz w:val="20"/>
        </w:rPr>
        <w:t> </w:t>
      </w:r>
      <w:r>
        <w:rPr>
          <w:sz w:val="20"/>
        </w:rPr>
        <w:t>spatial</w:t>
      </w:r>
      <w:r>
        <w:rPr>
          <w:spacing w:val="25"/>
          <w:sz w:val="20"/>
        </w:rPr>
        <w:t> </w:t>
      </w:r>
      <w:r>
        <w:rPr>
          <w:sz w:val="20"/>
        </w:rPr>
        <w:t>directions</w:t>
      </w:r>
      <w:r>
        <w:rPr>
          <w:spacing w:val="24"/>
          <w:sz w:val="20"/>
        </w:rPr>
        <w:t> </w:t>
      </w:r>
      <w:r>
        <w:rPr>
          <w:sz w:val="20"/>
        </w:rPr>
        <w:t>uniformly</w:t>
      </w:r>
      <w:r>
        <w:rPr>
          <w:spacing w:val="25"/>
          <w:sz w:val="20"/>
        </w:rPr>
        <w:t> </w:t>
      </w:r>
      <w:r>
        <w:rPr>
          <w:sz w:val="20"/>
        </w:rPr>
        <w:t>(white</w:t>
      </w:r>
      <w:r>
        <w:rPr>
          <w:spacing w:val="25"/>
          <w:sz w:val="20"/>
        </w:rPr>
        <w:t> </w:t>
      </w:r>
      <w:r>
        <w:rPr>
          <w:sz w:val="20"/>
        </w:rPr>
        <w:t>spatial</w:t>
      </w:r>
      <w:r>
        <w:rPr>
          <w:spacing w:val="25"/>
          <w:sz w:val="20"/>
        </w:rPr>
        <w:t> </w:t>
      </w:r>
      <w:r>
        <w:rPr>
          <w:sz w:val="20"/>
        </w:rPr>
        <w:t>noise)</w:t>
      </w:r>
      <w:r>
        <w:rPr>
          <w:spacing w:val="25"/>
          <w:sz w:val="20"/>
        </w:rPr>
        <w:t> </w:t>
      </w:r>
      <w:r>
        <w:rPr>
          <w:sz w:val="20"/>
        </w:rPr>
        <w:t>versus</w:t>
      </w:r>
      <w:r>
        <w:rPr>
          <w:spacing w:val="24"/>
          <w:sz w:val="20"/>
        </w:rPr>
        <w:t> </w:t>
      </w:r>
      <w:r>
        <w:rPr>
          <w:sz w:val="20"/>
        </w:rPr>
        <w:t>specific</w:t>
      </w:r>
      <w:r>
        <w:rPr>
          <w:spacing w:val="25"/>
          <w:sz w:val="20"/>
        </w:rPr>
        <w:t> </w:t>
      </w:r>
      <w:r>
        <w:rPr>
          <w:sz w:val="20"/>
        </w:rPr>
        <w:t>directions</w:t>
      </w:r>
      <w:r>
        <w:rPr>
          <w:spacing w:val="23"/>
          <w:sz w:val="20"/>
        </w:rPr>
        <w:t> </w:t>
      </w:r>
      <w:r>
        <w:rPr>
          <w:sz w:val="20"/>
        </w:rPr>
        <w:t>(spatially</w:t>
      </w:r>
      <w:r>
        <w:rPr>
          <w:spacing w:val="26"/>
          <w:sz w:val="20"/>
        </w:rPr>
        <w:t> </w:t>
      </w:r>
      <w:r>
        <w:rPr>
          <w:sz w:val="20"/>
        </w:rPr>
        <w:t>correlated</w:t>
      </w:r>
      <w:r>
        <w:rPr>
          <w:spacing w:val="26"/>
          <w:sz w:val="20"/>
        </w:rPr>
        <w:t> </w:t>
      </w:r>
      <w:r>
        <w:rPr>
          <w:sz w:val="20"/>
        </w:rPr>
        <w:t>noise)</w:t>
      </w:r>
      <w:r>
        <w:rPr>
          <w:spacing w:val="25"/>
          <w:sz w:val="20"/>
        </w:rPr>
        <w:t> </w:t>
      </w:r>
      <w:r>
        <w:rPr>
          <w:sz w:val="20"/>
        </w:rPr>
        <w:t>will</w:t>
      </w:r>
      <w:r>
        <w:rPr>
          <w:spacing w:val="24"/>
          <w:sz w:val="20"/>
        </w:rPr>
        <w:t> </w:t>
      </w:r>
      <w:r>
        <w:rPr>
          <w:sz w:val="20"/>
        </w:rPr>
        <w:t>be</w:t>
      </w:r>
      <w:r>
        <w:rPr>
          <w:spacing w:val="25"/>
          <w:sz w:val="20"/>
        </w:rPr>
        <w:t> </w:t>
      </w:r>
      <w:r>
        <w:rPr>
          <w:spacing w:val="-5"/>
          <w:sz w:val="20"/>
        </w:rPr>
        <w:t>of</w:t>
      </w:r>
    </w:p>
    <w:p>
      <w:pPr>
        <w:pStyle w:val="ListParagraph"/>
        <w:numPr>
          <w:ilvl w:val="0"/>
          <w:numId w:val="192"/>
        </w:numPr>
        <w:tabs>
          <w:tab w:pos="952" w:val="left" w:leader="none"/>
        </w:tabs>
        <w:spacing w:line="240" w:lineRule="auto" w:before="18" w:after="0"/>
        <w:ind w:left="952" w:right="0" w:hanging="777"/>
        <w:jc w:val="left"/>
        <w:rPr>
          <w:sz w:val="20"/>
        </w:rPr>
      </w:pPr>
      <w:r>
        <w:rPr>
          <w:sz w:val="20"/>
        </w:rPr>
        <w:t>interest</w:t>
      </w:r>
      <w:r>
        <w:rPr>
          <w:spacing w:val="-13"/>
          <w:sz w:val="20"/>
        </w:rPr>
        <w:t> </w:t>
      </w:r>
      <w:r>
        <w:rPr>
          <w:sz w:val="20"/>
        </w:rPr>
        <w:t>and</w:t>
      </w:r>
      <w:r>
        <w:rPr>
          <w:spacing w:val="-10"/>
          <w:sz w:val="20"/>
        </w:rPr>
        <w:t> </w:t>
      </w:r>
      <w:r>
        <w:rPr>
          <w:sz w:val="20"/>
        </w:rPr>
        <w:t>will</w:t>
      </w:r>
      <w:r>
        <w:rPr>
          <w:spacing w:val="-13"/>
          <w:sz w:val="20"/>
        </w:rPr>
        <w:t> </w:t>
      </w:r>
      <w:r>
        <w:rPr>
          <w:sz w:val="20"/>
        </w:rPr>
        <w:t>require</w:t>
      </w:r>
      <w:r>
        <w:rPr>
          <w:spacing w:val="-11"/>
          <w:sz w:val="20"/>
        </w:rPr>
        <w:t> </w:t>
      </w:r>
      <w:r>
        <w:rPr>
          <w:sz w:val="20"/>
        </w:rPr>
        <w:t>MIMO</w:t>
      </w:r>
      <w:r>
        <w:rPr>
          <w:spacing w:val="-11"/>
          <w:sz w:val="20"/>
        </w:rPr>
        <w:t> </w:t>
      </w:r>
      <w:r>
        <w:rPr>
          <w:sz w:val="20"/>
        </w:rPr>
        <w:t>modes</w:t>
      </w:r>
      <w:r>
        <w:rPr>
          <w:spacing w:val="-12"/>
          <w:sz w:val="20"/>
        </w:rPr>
        <w:t> </w:t>
      </w:r>
      <w:r>
        <w:rPr>
          <w:sz w:val="20"/>
        </w:rPr>
        <w:t>(SU-MIMO</w:t>
      </w:r>
      <w:r>
        <w:rPr>
          <w:spacing w:val="-11"/>
          <w:sz w:val="20"/>
        </w:rPr>
        <w:t> </w:t>
      </w:r>
      <w:r>
        <w:rPr>
          <w:sz w:val="20"/>
        </w:rPr>
        <w:t>vs</w:t>
      </w:r>
      <w:r>
        <w:rPr>
          <w:spacing w:val="-13"/>
          <w:sz w:val="20"/>
        </w:rPr>
        <w:t> </w:t>
      </w:r>
      <w:r>
        <w:rPr>
          <w:sz w:val="20"/>
        </w:rPr>
        <w:t>MU-MIMO)</w:t>
      </w:r>
      <w:r>
        <w:rPr>
          <w:spacing w:val="-11"/>
          <w:sz w:val="20"/>
        </w:rPr>
        <w:t> </w:t>
      </w:r>
      <w:r>
        <w:rPr>
          <w:sz w:val="20"/>
        </w:rPr>
        <w:t>to</w:t>
      </w:r>
      <w:r>
        <w:rPr>
          <w:spacing w:val="-10"/>
          <w:sz w:val="20"/>
        </w:rPr>
        <w:t> </w:t>
      </w:r>
      <w:r>
        <w:rPr>
          <w:sz w:val="20"/>
        </w:rPr>
        <w:t>be</w:t>
      </w:r>
      <w:r>
        <w:rPr>
          <w:spacing w:val="-11"/>
          <w:sz w:val="20"/>
        </w:rPr>
        <w:t> </w:t>
      </w:r>
      <w:r>
        <w:rPr>
          <w:sz w:val="20"/>
        </w:rPr>
        <w:t>properly</w:t>
      </w:r>
      <w:r>
        <w:rPr>
          <w:spacing w:val="-11"/>
          <w:sz w:val="20"/>
        </w:rPr>
        <w:t> </w:t>
      </w:r>
      <w:r>
        <w:rPr>
          <w:sz w:val="20"/>
        </w:rPr>
        <w:t>selected</w:t>
      </w:r>
      <w:r>
        <w:rPr>
          <w:spacing w:val="-10"/>
          <w:sz w:val="20"/>
        </w:rPr>
        <w:t> </w:t>
      </w:r>
      <w:r>
        <w:rPr>
          <w:sz w:val="20"/>
        </w:rPr>
        <w:t>for</w:t>
      </w:r>
      <w:r>
        <w:rPr>
          <w:spacing w:val="-11"/>
          <w:sz w:val="20"/>
        </w:rPr>
        <w:t> </w:t>
      </w:r>
      <w:r>
        <w:rPr>
          <w:sz w:val="20"/>
        </w:rPr>
        <w:t>assignment</w:t>
      </w:r>
      <w:r>
        <w:rPr>
          <w:spacing w:val="-12"/>
          <w:sz w:val="20"/>
        </w:rPr>
        <w:t> </w:t>
      </w:r>
      <w:r>
        <w:rPr>
          <w:sz w:val="20"/>
        </w:rPr>
        <w:t>on</w:t>
      </w:r>
      <w:r>
        <w:rPr>
          <w:spacing w:val="-10"/>
          <w:sz w:val="20"/>
        </w:rPr>
        <w:t> </w:t>
      </w:r>
      <w:r>
        <w:rPr>
          <w:sz w:val="20"/>
        </w:rPr>
        <w:t>a</w:t>
      </w:r>
      <w:r>
        <w:rPr>
          <w:spacing w:val="-12"/>
          <w:sz w:val="20"/>
        </w:rPr>
        <w:t> </w:t>
      </w:r>
      <w:r>
        <w:rPr>
          <w:sz w:val="20"/>
        </w:rPr>
        <w:t>user</w:t>
      </w:r>
      <w:r>
        <w:rPr>
          <w:spacing w:val="-11"/>
          <w:sz w:val="20"/>
        </w:rPr>
        <w:t> </w:t>
      </w:r>
      <w:r>
        <w:rPr>
          <w:spacing w:val="-2"/>
          <w:sz w:val="20"/>
        </w:rPr>
        <w:t>basis.</w:t>
      </w:r>
    </w:p>
    <w:p>
      <w:pPr>
        <w:pStyle w:val="ListParagraph"/>
        <w:numPr>
          <w:ilvl w:val="0"/>
          <w:numId w:val="192"/>
        </w:numPr>
        <w:tabs>
          <w:tab w:pos="952" w:val="left" w:leader="none"/>
        </w:tabs>
        <w:spacing w:line="240" w:lineRule="auto" w:before="19" w:after="0"/>
        <w:ind w:left="952" w:right="0" w:hanging="777"/>
        <w:jc w:val="left"/>
        <w:rPr>
          <w:sz w:val="20"/>
        </w:rPr>
      </w:pPr>
      <w:r>
        <w:rPr>
          <w:sz w:val="20"/>
        </w:rPr>
        <w:t>Such</w:t>
      </w:r>
      <w:r>
        <w:rPr>
          <w:spacing w:val="-6"/>
          <w:sz w:val="20"/>
        </w:rPr>
        <w:t> </w:t>
      </w:r>
      <w:r>
        <w:rPr>
          <w:sz w:val="20"/>
        </w:rPr>
        <w:t>implementation</w:t>
      </w:r>
      <w:r>
        <w:rPr>
          <w:spacing w:val="-5"/>
          <w:sz w:val="20"/>
        </w:rPr>
        <w:t> </w:t>
      </w:r>
      <w:r>
        <w:rPr>
          <w:sz w:val="20"/>
        </w:rPr>
        <w:t>will</w:t>
      </w:r>
      <w:r>
        <w:rPr>
          <w:spacing w:val="-7"/>
          <w:sz w:val="20"/>
        </w:rPr>
        <w:t> </w:t>
      </w:r>
      <w:r>
        <w:rPr>
          <w:sz w:val="20"/>
        </w:rPr>
        <w:t>optimize</w:t>
      </w:r>
      <w:r>
        <w:rPr>
          <w:spacing w:val="-7"/>
          <w:sz w:val="20"/>
        </w:rPr>
        <w:t> </w:t>
      </w:r>
      <w:r>
        <w:rPr>
          <w:sz w:val="20"/>
        </w:rPr>
        <w:t>the</w:t>
      </w:r>
      <w:r>
        <w:rPr>
          <w:spacing w:val="-6"/>
          <w:sz w:val="20"/>
        </w:rPr>
        <w:t> </w:t>
      </w:r>
      <w:r>
        <w:rPr>
          <w:sz w:val="20"/>
        </w:rPr>
        <w:t>per</w:t>
      </w:r>
      <w:r>
        <w:rPr>
          <w:spacing w:val="-8"/>
          <w:sz w:val="20"/>
        </w:rPr>
        <w:t> </w:t>
      </w:r>
      <w:r>
        <w:rPr>
          <w:sz w:val="20"/>
        </w:rPr>
        <w:t>user</w:t>
      </w:r>
      <w:r>
        <w:rPr>
          <w:spacing w:val="-5"/>
          <w:sz w:val="20"/>
        </w:rPr>
        <w:t> </w:t>
      </w:r>
      <w:r>
        <w:rPr>
          <w:sz w:val="20"/>
        </w:rPr>
        <w:t>and</w:t>
      </w:r>
      <w:r>
        <w:rPr>
          <w:spacing w:val="-8"/>
          <w:sz w:val="20"/>
        </w:rPr>
        <w:t> </w:t>
      </w:r>
      <w:r>
        <w:rPr>
          <w:sz w:val="20"/>
        </w:rPr>
        <w:t>per</w:t>
      </w:r>
      <w:r>
        <w:rPr>
          <w:spacing w:val="-6"/>
          <w:sz w:val="20"/>
        </w:rPr>
        <w:t> </w:t>
      </w:r>
      <w:r>
        <w:rPr>
          <w:sz w:val="20"/>
        </w:rPr>
        <w:t>cell</w:t>
      </w:r>
      <w:r>
        <w:rPr>
          <w:spacing w:val="-7"/>
          <w:sz w:val="20"/>
        </w:rPr>
        <w:t> </w:t>
      </w:r>
      <w:r>
        <w:rPr>
          <w:sz w:val="20"/>
        </w:rPr>
        <w:t>throughputs,</w:t>
      </w:r>
      <w:r>
        <w:rPr>
          <w:spacing w:val="-6"/>
          <w:sz w:val="20"/>
        </w:rPr>
        <w:t> </w:t>
      </w:r>
      <w:r>
        <w:rPr>
          <w:sz w:val="20"/>
        </w:rPr>
        <w:t>taking</w:t>
      </w:r>
      <w:r>
        <w:rPr>
          <w:spacing w:val="-5"/>
          <w:sz w:val="20"/>
        </w:rPr>
        <w:t> </w:t>
      </w:r>
      <w:r>
        <w:rPr>
          <w:sz w:val="20"/>
        </w:rPr>
        <w:t>into</w:t>
      </w:r>
      <w:r>
        <w:rPr>
          <w:spacing w:val="-8"/>
          <w:sz w:val="20"/>
        </w:rPr>
        <w:t> </w:t>
      </w:r>
      <w:r>
        <w:rPr>
          <w:sz w:val="20"/>
        </w:rPr>
        <w:t>consideration</w:t>
      </w:r>
      <w:r>
        <w:rPr>
          <w:spacing w:val="-6"/>
          <w:sz w:val="20"/>
        </w:rPr>
        <w:t> </w:t>
      </w:r>
      <w:r>
        <w:rPr>
          <w:sz w:val="20"/>
        </w:rPr>
        <w:t>channel</w:t>
      </w:r>
      <w:r>
        <w:rPr>
          <w:spacing w:val="-6"/>
          <w:sz w:val="20"/>
        </w:rPr>
        <w:t> </w:t>
      </w:r>
      <w:r>
        <w:rPr>
          <w:spacing w:val="-2"/>
          <w:sz w:val="20"/>
        </w:rPr>
        <w:t>orthogonality</w:t>
      </w:r>
    </w:p>
    <w:p>
      <w:pPr>
        <w:pStyle w:val="ListParagraph"/>
        <w:numPr>
          <w:ilvl w:val="0"/>
          <w:numId w:val="192"/>
        </w:numPr>
        <w:tabs>
          <w:tab w:pos="952" w:val="left" w:leader="none"/>
        </w:tabs>
        <w:spacing w:line="240" w:lineRule="auto" w:before="17" w:after="0"/>
        <w:ind w:left="952" w:right="0" w:hanging="777"/>
        <w:jc w:val="left"/>
        <w:rPr>
          <w:sz w:val="20"/>
        </w:rPr>
      </w:pPr>
      <w:r>
        <w:rPr>
          <w:sz w:val="20"/>
        </w:rPr>
        <w:t>conditions</w:t>
      </w:r>
      <w:r>
        <w:rPr>
          <w:spacing w:val="-10"/>
          <w:sz w:val="20"/>
        </w:rPr>
        <w:t> </w:t>
      </w:r>
      <w:r>
        <w:rPr>
          <w:sz w:val="20"/>
        </w:rPr>
        <w:t>rank</w:t>
      </w:r>
      <w:r>
        <w:rPr>
          <w:spacing w:val="-9"/>
          <w:sz w:val="20"/>
        </w:rPr>
        <w:t> </w:t>
      </w:r>
      <w:r>
        <w:rPr>
          <w:sz w:val="20"/>
        </w:rPr>
        <w:t>realizable,</w:t>
      </w:r>
      <w:r>
        <w:rPr>
          <w:spacing w:val="-9"/>
          <w:sz w:val="20"/>
        </w:rPr>
        <w:t> </w:t>
      </w:r>
      <w:r>
        <w:rPr>
          <w:sz w:val="20"/>
        </w:rPr>
        <w:t>and</w:t>
      </w:r>
      <w:r>
        <w:rPr>
          <w:spacing w:val="-10"/>
          <w:sz w:val="20"/>
        </w:rPr>
        <w:t> </w:t>
      </w:r>
      <w:r>
        <w:rPr>
          <w:sz w:val="20"/>
        </w:rPr>
        <w:t>per</w:t>
      </w:r>
      <w:r>
        <w:rPr>
          <w:spacing w:val="-9"/>
          <w:sz w:val="20"/>
        </w:rPr>
        <w:t> </w:t>
      </w:r>
      <w:r>
        <w:rPr>
          <w:sz w:val="20"/>
        </w:rPr>
        <w:t>user</w:t>
      </w:r>
      <w:r>
        <w:rPr>
          <w:spacing w:val="-9"/>
          <w:sz w:val="20"/>
        </w:rPr>
        <w:t> </w:t>
      </w:r>
      <w:r>
        <w:rPr>
          <w:sz w:val="20"/>
        </w:rPr>
        <w:t>effective</w:t>
      </w:r>
      <w:r>
        <w:rPr>
          <w:spacing w:val="-8"/>
          <w:sz w:val="20"/>
        </w:rPr>
        <w:t> </w:t>
      </w:r>
      <w:r>
        <w:rPr>
          <w:sz w:val="20"/>
        </w:rPr>
        <w:t>bandwidth</w:t>
      </w:r>
      <w:r>
        <w:rPr>
          <w:spacing w:val="-9"/>
          <w:sz w:val="20"/>
        </w:rPr>
        <w:t> </w:t>
      </w:r>
      <w:r>
        <w:rPr>
          <w:sz w:val="20"/>
        </w:rPr>
        <w:t>requirement.</w:t>
      </w:r>
      <w:r>
        <w:rPr>
          <w:spacing w:val="-9"/>
          <w:sz w:val="20"/>
        </w:rPr>
        <w:t> </w:t>
      </w:r>
      <w:r>
        <w:rPr>
          <w:sz w:val="20"/>
        </w:rPr>
        <w:t>Optimization</w:t>
      </w:r>
      <w:r>
        <w:rPr>
          <w:spacing w:val="-9"/>
          <w:sz w:val="20"/>
        </w:rPr>
        <w:t> </w:t>
      </w:r>
      <w:r>
        <w:rPr>
          <w:sz w:val="20"/>
        </w:rPr>
        <w:t>will</w:t>
      </w:r>
      <w:r>
        <w:rPr>
          <w:spacing w:val="-9"/>
          <w:sz w:val="20"/>
        </w:rPr>
        <w:t> </w:t>
      </w:r>
      <w:r>
        <w:rPr>
          <w:sz w:val="20"/>
        </w:rPr>
        <w:t>also</w:t>
      </w:r>
      <w:r>
        <w:rPr>
          <w:spacing w:val="-9"/>
          <w:sz w:val="20"/>
        </w:rPr>
        <w:t> </w:t>
      </w:r>
      <w:r>
        <w:rPr>
          <w:sz w:val="20"/>
        </w:rPr>
        <w:t>factor</w:t>
      </w:r>
      <w:r>
        <w:rPr>
          <w:spacing w:val="-9"/>
          <w:sz w:val="20"/>
        </w:rPr>
        <w:t> </w:t>
      </w:r>
      <w:r>
        <w:rPr>
          <w:sz w:val="20"/>
        </w:rPr>
        <w:t>into</w:t>
      </w:r>
      <w:r>
        <w:rPr>
          <w:spacing w:val="-9"/>
          <w:sz w:val="20"/>
        </w:rPr>
        <w:t> </w:t>
      </w:r>
      <w:r>
        <w:rPr>
          <w:spacing w:val="-2"/>
          <w:sz w:val="20"/>
        </w:rPr>
        <w:t>consideration</w:t>
      </w:r>
    </w:p>
    <w:p>
      <w:pPr>
        <w:pStyle w:val="ListParagraph"/>
        <w:numPr>
          <w:ilvl w:val="0"/>
          <w:numId w:val="192"/>
        </w:numPr>
        <w:tabs>
          <w:tab w:pos="952" w:val="left" w:leader="none"/>
        </w:tabs>
        <w:spacing w:line="240" w:lineRule="auto" w:before="20" w:after="0"/>
        <w:ind w:left="952" w:right="0" w:hanging="777"/>
        <w:jc w:val="left"/>
        <w:rPr>
          <w:sz w:val="20"/>
        </w:rPr>
      </w:pPr>
      <w:r>
        <w:rPr>
          <w:sz w:val="20"/>
        </w:rPr>
        <w:t>the interaction</w:t>
      </w:r>
      <w:r>
        <w:rPr>
          <w:spacing w:val="-1"/>
          <w:sz w:val="20"/>
        </w:rPr>
        <w:t> </w:t>
      </w:r>
      <w:r>
        <w:rPr>
          <w:sz w:val="20"/>
        </w:rPr>
        <w:t>and dependencies between multiple features or capabilities, such as carrier</w:t>
      </w:r>
      <w:r>
        <w:rPr>
          <w:spacing w:val="-1"/>
          <w:sz w:val="20"/>
        </w:rPr>
        <w:t> </w:t>
      </w:r>
      <w:r>
        <w:rPr>
          <w:sz w:val="20"/>
        </w:rPr>
        <w:t>aggregation</w:t>
      </w:r>
      <w:r>
        <w:rPr>
          <w:spacing w:val="-1"/>
          <w:sz w:val="20"/>
        </w:rPr>
        <w:t> </w:t>
      </w:r>
      <w:r>
        <w:rPr>
          <w:sz w:val="20"/>
        </w:rPr>
        <w:t>vs. </w:t>
      </w:r>
      <w:r>
        <w:rPr>
          <w:spacing w:val="-2"/>
          <w:sz w:val="20"/>
        </w:rPr>
        <w:t>beamforming</w:t>
      </w:r>
    </w:p>
    <w:p>
      <w:pPr>
        <w:pStyle w:val="ListParagraph"/>
        <w:numPr>
          <w:ilvl w:val="0"/>
          <w:numId w:val="192"/>
        </w:numPr>
        <w:tabs>
          <w:tab w:pos="952" w:val="left" w:leader="none"/>
        </w:tabs>
        <w:spacing w:line="240" w:lineRule="auto" w:before="17" w:after="0"/>
        <w:ind w:left="952" w:right="0" w:hanging="777"/>
        <w:jc w:val="left"/>
        <w:rPr>
          <w:sz w:val="20"/>
        </w:rPr>
      </w:pPr>
      <w:r>
        <w:rPr>
          <w:sz w:val="20"/>
        </w:rPr>
        <w:t>capability</w:t>
      </w:r>
      <w:r>
        <w:rPr>
          <w:spacing w:val="-5"/>
          <w:sz w:val="20"/>
        </w:rPr>
        <w:t> </w:t>
      </w:r>
      <w:r>
        <w:rPr>
          <w:sz w:val="20"/>
        </w:rPr>
        <w:t>and</w:t>
      </w:r>
      <w:r>
        <w:rPr>
          <w:spacing w:val="-5"/>
          <w:sz w:val="20"/>
        </w:rPr>
        <w:t> </w:t>
      </w:r>
      <w:r>
        <w:rPr>
          <w:sz w:val="20"/>
        </w:rPr>
        <w:t>carrier</w:t>
      </w:r>
      <w:r>
        <w:rPr>
          <w:spacing w:val="-5"/>
          <w:sz w:val="20"/>
        </w:rPr>
        <w:t> </w:t>
      </w:r>
      <w:r>
        <w:rPr>
          <w:sz w:val="20"/>
        </w:rPr>
        <w:t>aggregation</w:t>
      </w:r>
      <w:r>
        <w:rPr>
          <w:spacing w:val="-5"/>
          <w:sz w:val="20"/>
        </w:rPr>
        <w:t> </w:t>
      </w:r>
      <w:r>
        <w:rPr>
          <w:sz w:val="20"/>
        </w:rPr>
        <w:t>vs.</w:t>
      </w:r>
      <w:r>
        <w:rPr>
          <w:spacing w:val="-5"/>
          <w:sz w:val="20"/>
        </w:rPr>
        <w:t> </w:t>
      </w:r>
      <w:r>
        <w:rPr>
          <w:sz w:val="20"/>
        </w:rPr>
        <w:t>MU-MIMO</w:t>
      </w:r>
      <w:r>
        <w:rPr>
          <w:spacing w:val="-6"/>
          <w:sz w:val="20"/>
        </w:rPr>
        <w:t> </w:t>
      </w:r>
      <w:r>
        <w:rPr>
          <w:sz w:val="20"/>
        </w:rPr>
        <w:t>assignments,</w:t>
      </w:r>
      <w:r>
        <w:rPr>
          <w:spacing w:val="-6"/>
          <w:sz w:val="20"/>
        </w:rPr>
        <w:t> </w:t>
      </w:r>
      <w:r>
        <w:rPr>
          <w:sz w:val="20"/>
        </w:rPr>
        <w:t>for</w:t>
      </w:r>
      <w:r>
        <w:rPr>
          <w:spacing w:val="-5"/>
          <w:sz w:val="20"/>
        </w:rPr>
        <w:t> </w:t>
      </w:r>
      <w:r>
        <w:rPr>
          <w:spacing w:val="-2"/>
          <w:sz w:val="20"/>
        </w:rPr>
        <w:t>example.</w:t>
      </w:r>
    </w:p>
    <w:p>
      <w:pPr>
        <w:pStyle w:val="ListParagraph"/>
        <w:numPr>
          <w:ilvl w:val="0"/>
          <w:numId w:val="192"/>
        </w:numPr>
        <w:tabs>
          <w:tab w:pos="952" w:val="left" w:leader="none"/>
        </w:tabs>
        <w:spacing w:line="240" w:lineRule="auto" w:before="197" w:after="0"/>
        <w:ind w:left="952" w:right="0" w:hanging="777"/>
        <w:jc w:val="left"/>
        <w:rPr>
          <w:sz w:val="20"/>
        </w:rPr>
      </w:pPr>
      <w:r>
        <w:rPr>
          <w:sz w:val="20"/>
        </w:rPr>
        <w:t>Dials</w:t>
      </w:r>
      <w:r>
        <w:rPr>
          <w:spacing w:val="-4"/>
          <w:sz w:val="20"/>
        </w:rPr>
        <w:t> </w:t>
      </w:r>
      <w:r>
        <w:rPr>
          <w:sz w:val="20"/>
        </w:rPr>
        <w:t>that</w:t>
      </w:r>
      <w:r>
        <w:rPr>
          <w:spacing w:val="-2"/>
          <w:sz w:val="20"/>
        </w:rPr>
        <w:t> </w:t>
      </w:r>
      <w:r>
        <w:rPr>
          <w:sz w:val="20"/>
        </w:rPr>
        <w:t>indicate</w:t>
      </w:r>
      <w:r>
        <w:rPr>
          <w:spacing w:val="-1"/>
          <w:sz w:val="20"/>
        </w:rPr>
        <w:t> </w:t>
      </w:r>
      <w:r>
        <w:rPr>
          <w:sz w:val="20"/>
        </w:rPr>
        <w:t>the</w:t>
      </w:r>
      <w:r>
        <w:rPr>
          <w:spacing w:val="-1"/>
          <w:sz w:val="20"/>
        </w:rPr>
        <w:t> </w:t>
      </w:r>
      <w:r>
        <w:rPr>
          <w:sz w:val="20"/>
        </w:rPr>
        <w:t>type</w:t>
      </w:r>
      <w:r>
        <w:rPr>
          <w:spacing w:val="-1"/>
          <w:sz w:val="20"/>
        </w:rPr>
        <w:t> </w:t>
      </w:r>
      <w:r>
        <w:rPr>
          <w:sz w:val="20"/>
        </w:rPr>
        <w:t>of</w:t>
      </w:r>
      <w:r>
        <w:rPr>
          <w:spacing w:val="-1"/>
          <w:sz w:val="20"/>
        </w:rPr>
        <w:t> </w:t>
      </w:r>
      <w:r>
        <w:rPr>
          <w:sz w:val="20"/>
        </w:rPr>
        <w:t>spatial</w:t>
      </w:r>
      <w:r>
        <w:rPr>
          <w:spacing w:val="-2"/>
          <w:sz w:val="20"/>
        </w:rPr>
        <w:t> </w:t>
      </w:r>
      <w:r>
        <w:rPr>
          <w:sz w:val="20"/>
        </w:rPr>
        <w:t>interference</w:t>
      </w:r>
      <w:r>
        <w:rPr>
          <w:spacing w:val="-2"/>
          <w:sz w:val="20"/>
        </w:rPr>
        <w:t> </w:t>
      </w:r>
      <w:r>
        <w:rPr>
          <w:sz w:val="20"/>
        </w:rPr>
        <w:t>are</w:t>
      </w:r>
      <w:r>
        <w:rPr>
          <w:spacing w:val="-1"/>
          <w:sz w:val="20"/>
        </w:rPr>
        <w:t> </w:t>
      </w:r>
      <w:r>
        <w:rPr>
          <w:sz w:val="20"/>
        </w:rPr>
        <w:t>included</w:t>
      </w:r>
      <w:r>
        <w:rPr>
          <w:spacing w:val="-1"/>
          <w:sz w:val="20"/>
        </w:rPr>
        <w:t> </w:t>
      </w:r>
      <w:r>
        <w:rPr>
          <w:sz w:val="20"/>
        </w:rPr>
        <w:t>in</w:t>
      </w:r>
      <w:r>
        <w:rPr>
          <w:spacing w:val="-1"/>
          <w:sz w:val="20"/>
        </w:rPr>
        <w:t> </w:t>
      </w:r>
      <w:r>
        <w:rPr>
          <w:sz w:val="20"/>
        </w:rPr>
        <w:t>the</w:t>
      </w:r>
      <w:r>
        <w:rPr>
          <w:spacing w:val="-1"/>
          <w:sz w:val="20"/>
        </w:rPr>
        <w:t> </w:t>
      </w:r>
      <w:r>
        <w:rPr>
          <w:sz w:val="20"/>
        </w:rPr>
        <w:t>Uplink</w:t>
      </w:r>
      <w:r>
        <w:rPr>
          <w:spacing w:val="-1"/>
          <w:sz w:val="20"/>
        </w:rPr>
        <w:t> </w:t>
      </w:r>
      <w:r>
        <w:rPr>
          <w:sz w:val="20"/>
        </w:rPr>
        <w:t>Covariance</w:t>
      </w:r>
      <w:r>
        <w:rPr>
          <w:spacing w:val="-2"/>
          <w:sz w:val="20"/>
        </w:rPr>
        <w:t> </w:t>
      </w:r>
      <w:r>
        <w:rPr>
          <w:sz w:val="20"/>
        </w:rPr>
        <w:t>“dial”</w:t>
      </w:r>
      <w:r>
        <w:rPr>
          <w:spacing w:val="-1"/>
          <w:sz w:val="20"/>
        </w:rPr>
        <w:t> </w:t>
      </w:r>
      <w:r>
        <w:rPr>
          <w:sz w:val="20"/>
        </w:rPr>
        <w:t>which</w:t>
      </w:r>
      <w:r>
        <w:rPr>
          <w:spacing w:val="-1"/>
          <w:sz w:val="20"/>
        </w:rPr>
        <w:t> </w:t>
      </w:r>
      <w:r>
        <w:rPr>
          <w:sz w:val="20"/>
        </w:rPr>
        <w:t>is</w:t>
      </w:r>
      <w:r>
        <w:rPr>
          <w:spacing w:val="-3"/>
          <w:sz w:val="20"/>
        </w:rPr>
        <w:t> </w:t>
      </w:r>
      <w:r>
        <w:rPr>
          <w:sz w:val="20"/>
        </w:rPr>
        <w:t>also</w:t>
      </w:r>
      <w:r>
        <w:rPr>
          <w:spacing w:val="-2"/>
          <w:sz w:val="20"/>
        </w:rPr>
        <w:t> </w:t>
      </w:r>
      <w:r>
        <w:rPr>
          <w:sz w:val="20"/>
        </w:rPr>
        <w:t>required</w:t>
      </w:r>
      <w:r>
        <w:rPr>
          <w:spacing w:val="-1"/>
          <w:sz w:val="20"/>
        </w:rPr>
        <w:t> </w:t>
      </w:r>
      <w:r>
        <w:rPr>
          <w:spacing w:val="-5"/>
          <w:sz w:val="20"/>
        </w:rPr>
        <w:t>in</w:t>
      </w:r>
    </w:p>
    <w:p>
      <w:pPr>
        <w:pStyle w:val="ListParagraph"/>
        <w:numPr>
          <w:ilvl w:val="0"/>
          <w:numId w:val="192"/>
        </w:numPr>
        <w:tabs>
          <w:tab w:pos="952" w:val="left" w:leader="none"/>
          <w:tab w:pos="4797" w:val="left" w:leader="none"/>
        </w:tabs>
        <w:spacing w:line="240" w:lineRule="auto" w:before="20" w:after="0"/>
        <w:ind w:left="952" w:right="0" w:hanging="777"/>
        <w:jc w:val="left"/>
        <w:rPr>
          <w:sz w:val="20"/>
        </w:rPr>
      </w:pPr>
      <w:r>
        <w:rPr>
          <w:sz w:val="20"/>
        </w:rPr>
        <w:t>the</w:t>
      </w:r>
      <w:r>
        <w:rPr>
          <w:spacing w:val="30"/>
          <w:sz w:val="20"/>
        </w:rPr>
        <w:t> </w:t>
      </w:r>
      <w:r>
        <w:rPr>
          <w:sz w:val="20"/>
        </w:rPr>
        <w:t>GoB</w:t>
      </w:r>
      <w:r>
        <w:rPr>
          <w:spacing w:val="31"/>
          <w:sz w:val="20"/>
        </w:rPr>
        <w:t> </w:t>
      </w:r>
      <w:r>
        <w:rPr>
          <w:sz w:val="20"/>
        </w:rPr>
        <w:t>handover</w:t>
      </w:r>
      <w:r>
        <w:rPr>
          <w:spacing w:val="30"/>
          <w:sz w:val="20"/>
        </w:rPr>
        <w:t> </w:t>
      </w:r>
      <w:r>
        <w:rPr>
          <w:sz w:val="20"/>
        </w:rPr>
        <w:t>use</w:t>
      </w:r>
      <w:r>
        <w:rPr>
          <w:spacing w:val="31"/>
          <w:sz w:val="20"/>
        </w:rPr>
        <w:t> </w:t>
      </w:r>
      <w:r>
        <w:rPr>
          <w:sz w:val="20"/>
        </w:rPr>
        <w:t>case</w:t>
      </w:r>
      <w:r>
        <w:rPr>
          <w:spacing w:val="31"/>
          <w:sz w:val="20"/>
        </w:rPr>
        <w:t> </w:t>
      </w:r>
      <w:r>
        <w:rPr>
          <w:sz w:val="20"/>
        </w:rPr>
        <w:t>in</w:t>
      </w:r>
      <w:r>
        <w:rPr>
          <w:spacing w:val="35"/>
          <w:sz w:val="20"/>
        </w:rPr>
        <w:t> </w:t>
      </w:r>
      <w:r>
        <w:rPr>
          <w:sz w:val="20"/>
        </w:rPr>
        <w:t>Section</w:t>
      </w:r>
      <w:r>
        <w:rPr>
          <w:spacing w:val="33"/>
          <w:sz w:val="20"/>
        </w:rPr>
        <w:t> </w:t>
      </w:r>
      <w:hyperlink w:history="true" w:anchor="_bookmark7">
        <w:r>
          <w:rPr>
            <w:spacing w:val="-4"/>
            <w:sz w:val="20"/>
          </w:rPr>
          <w:t>3.3.</w:t>
        </w:r>
      </w:hyperlink>
      <w:r>
        <w:rPr>
          <w:sz w:val="20"/>
        </w:rPr>
        <w:tab/>
        <w:t>Interference</w:t>
      </w:r>
      <w:r>
        <w:rPr>
          <w:spacing w:val="27"/>
          <w:sz w:val="20"/>
        </w:rPr>
        <w:t> </w:t>
      </w:r>
      <w:r>
        <w:rPr>
          <w:sz w:val="20"/>
        </w:rPr>
        <w:t>that</w:t>
      </w:r>
      <w:r>
        <w:rPr>
          <w:spacing w:val="30"/>
          <w:sz w:val="20"/>
        </w:rPr>
        <w:t> </w:t>
      </w:r>
      <w:r>
        <w:rPr>
          <w:sz w:val="20"/>
        </w:rPr>
        <w:t>could</w:t>
      </w:r>
      <w:r>
        <w:rPr>
          <w:spacing w:val="29"/>
          <w:sz w:val="20"/>
        </w:rPr>
        <w:t> </w:t>
      </w:r>
      <w:r>
        <w:rPr>
          <w:sz w:val="20"/>
        </w:rPr>
        <w:t>include</w:t>
      </w:r>
      <w:r>
        <w:rPr>
          <w:spacing w:val="30"/>
          <w:sz w:val="20"/>
        </w:rPr>
        <w:t> </w:t>
      </w:r>
      <w:r>
        <w:rPr>
          <w:sz w:val="20"/>
        </w:rPr>
        <w:t>inter-cell</w:t>
      </w:r>
      <w:r>
        <w:rPr>
          <w:spacing w:val="26"/>
          <w:sz w:val="20"/>
        </w:rPr>
        <w:t> </w:t>
      </w:r>
      <w:r>
        <w:rPr>
          <w:sz w:val="20"/>
        </w:rPr>
        <w:t>Pilot</w:t>
      </w:r>
      <w:r>
        <w:rPr>
          <w:spacing w:val="29"/>
          <w:sz w:val="20"/>
        </w:rPr>
        <w:t> </w:t>
      </w:r>
      <w:r>
        <w:rPr>
          <w:sz w:val="20"/>
        </w:rPr>
        <w:t>contamination</w:t>
      </w:r>
      <w:r>
        <w:rPr>
          <w:spacing w:val="30"/>
          <w:sz w:val="20"/>
        </w:rPr>
        <w:t> </w:t>
      </w:r>
      <w:r>
        <w:rPr>
          <w:sz w:val="20"/>
        </w:rPr>
        <w:t>must</w:t>
      </w:r>
      <w:r>
        <w:rPr>
          <w:spacing w:val="28"/>
          <w:sz w:val="20"/>
        </w:rPr>
        <w:t> </w:t>
      </w:r>
      <w:r>
        <w:rPr>
          <w:spacing w:val="-5"/>
          <w:sz w:val="20"/>
        </w:rPr>
        <w:t>be</w:t>
      </w:r>
    </w:p>
    <w:p>
      <w:pPr>
        <w:spacing w:after="0" w:line="240" w:lineRule="auto"/>
        <w:jc w:val="left"/>
        <w:rPr>
          <w:sz w:val="20"/>
        </w:rPr>
        <w:sectPr>
          <w:pgSz w:w="11910" w:h="16850"/>
          <w:pgMar w:header="867" w:footer="853" w:top="1520" w:bottom="1040" w:left="180" w:right="380"/>
        </w:sectPr>
      </w:pPr>
    </w:p>
    <w:p>
      <w:pPr>
        <w:pStyle w:val="ListParagraph"/>
        <w:numPr>
          <w:ilvl w:val="0"/>
          <w:numId w:val="193"/>
        </w:numPr>
        <w:tabs>
          <w:tab w:pos="952" w:val="left" w:leader="none"/>
        </w:tabs>
        <w:spacing w:line="240" w:lineRule="auto" w:before="228" w:after="0"/>
        <w:ind w:left="952" w:right="0" w:hanging="676"/>
        <w:jc w:val="left"/>
        <w:rPr>
          <w:sz w:val="20"/>
        </w:rPr>
      </w:pPr>
      <w:r>
        <w:rPr>
          <w:sz w:val="20"/>
        </w:rPr>
        <w:t>identified</w:t>
      </w:r>
      <w:r>
        <w:rPr>
          <w:spacing w:val="-1"/>
          <w:sz w:val="20"/>
        </w:rPr>
        <w:t> </w:t>
      </w:r>
      <w:r>
        <w:rPr>
          <w:sz w:val="20"/>
        </w:rPr>
        <w:t>and mitigated.</w:t>
      </w:r>
      <w:r>
        <w:rPr>
          <w:spacing w:val="42"/>
          <w:sz w:val="20"/>
        </w:rPr>
        <w:t>  </w:t>
      </w:r>
      <w:r>
        <w:rPr>
          <w:sz w:val="20"/>
        </w:rPr>
        <w:t>Mitigation</w:t>
      </w:r>
      <w:r>
        <w:rPr>
          <w:spacing w:val="1"/>
          <w:sz w:val="20"/>
        </w:rPr>
        <w:t> </w:t>
      </w:r>
      <w:r>
        <w:rPr>
          <w:sz w:val="20"/>
        </w:rPr>
        <w:t>can</w:t>
      </w:r>
      <w:r>
        <w:rPr>
          <w:spacing w:val="-1"/>
          <w:sz w:val="20"/>
        </w:rPr>
        <w:t> </w:t>
      </w:r>
      <w:r>
        <w:rPr>
          <w:sz w:val="20"/>
        </w:rPr>
        <w:t>be</w:t>
      </w:r>
      <w:r>
        <w:rPr>
          <w:spacing w:val="-1"/>
          <w:sz w:val="20"/>
        </w:rPr>
        <w:t> </w:t>
      </w:r>
      <w:r>
        <w:rPr>
          <w:sz w:val="20"/>
        </w:rPr>
        <w:t>improved with</w:t>
      </w:r>
      <w:r>
        <w:rPr>
          <w:spacing w:val="-3"/>
          <w:sz w:val="20"/>
        </w:rPr>
        <w:t> </w:t>
      </w:r>
      <w:r>
        <w:rPr>
          <w:sz w:val="20"/>
        </w:rPr>
        <w:t>pilot</w:t>
      </w:r>
      <w:r>
        <w:rPr>
          <w:spacing w:val="-1"/>
          <w:sz w:val="20"/>
        </w:rPr>
        <w:t> </w:t>
      </w:r>
      <w:r>
        <w:rPr>
          <w:sz w:val="20"/>
        </w:rPr>
        <w:t>sequence</w:t>
      </w:r>
      <w:r>
        <w:rPr>
          <w:spacing w:val="-1"/>
          <w:sz w:val="20"/>
        </w:rPr>
        <w:t> </w:t>
      </w:r>
      <w:r>
        <w:rPr>
          <w:sz w:val="20"/>
        </w:rPr>
        <w:t>tracking and</w:t>
      </w:r>
      <w:r>
        <w:rPr>
          <w:spacing w:val="-1"/>
          <w:sz w:val="20"/>
        </w:rPr>
        <w:t> </w:t>
      </w:r>
      <w:r>
        <w:rPr>
          <w:sz w:val="20"/>
        </w:rPr>
        <w:t>distribution,</w:t>
      </w:r>
      <w:r>
        <w:rPr>
          <w:spacing w:val="-1"/>
          <w:sz w:val="20"/>
        </w:rPr>
        <w:t> </w:t>
      </w:r>
      <w:r>
        <w:rPr>
          <w:sz w:val="20"/>
        </w:rPr>
        <w:t>as</w:t>
      </w:r>
      <w:r>
        <w:rPr>
          <w:spacing w:val="-1"/>
          <w:sz w:val="20"/>
        </w:rPr>
        <w:t> </w:t>
      </w:r>
      <w:r>
        <w:rPr>
          <w:sz w:val="20"/>
        </w:rPr>
        <w:t>presented</w:t>
      </w:r>
      <w:r>
        <w:rPr>
          <w:spacing w:val="-1"/>
          <w:sz w:val="20"/>
        </w:rPr>
        <w:t> </w:t>
      </w:r>
      <w:r>
        <w:rPr>
          <w:sz w:val="20"/>
        </w:rPr>
        <w:t>in </w:t>
      </w:r>
      <w:r>
        <w:rPr>
          <w:spacing w:val="-5"/>
          <w:sz w:val="20"/>
        </w:rPr>
        <w:t>the</w:t>
      </w:r>
    </w:p>
    <w:p>
      <w:pPr>
        <w:pStyle w:val="ListParagraph"/>
        <w:numPr>
          <w:ilvl w:val="0"/>
          <w:numId w:val="193"/>
        </w:numPr>
        <w:tabs>
          <w:tab w:pos="952" w:val="left" w:leader="none"/>
        </w:tabs>
        <w:spacing w:line="446" w:lineRule="auto" w:before="20" w:after="0"/>
        <w:ind w:left="276" w:right="8747" w:firstLine="0"/>
        <w:jc w:val="left"/>
        <w:rPr>
          <w:sz w:val="20"/>
        </w:rPr>
      </w:pPr>
      <w:r>
        <w:rPr>
          <w:sz w:val="20"/>
        </w:rPr>
        <w:t>in</w:t>
      </w:r>
      <w:r>
        <w:rPr>
          <w:spacing w:val="-11"/>
          <w:sz w:val="20"/>
        </w:rPr>
        <w:t> </w:t>
      </w:r>
      <w:r>
        <w:rPr>
          <w:sz w:val="20"/>
        </w:rPr>
        <w:t>the</w:t>
      </w:r>
      <w:r>
        <w:rPr>
          <w:spacing w:val="-12"/>
          <w:sz w:val="20"/>
        </w:rPr>
        <w:t> </w:t>
      </w:r>
      <w:r>
        <w:rPr>
          <w:sz w:val="20"/>
        </w:rPr>
        <w:t>knobs</w:t>
      </w:r>
      <w:r>
        <w:rPr>
          <w:spacing w:val="-12"/>
          <w:sz w:val="20"/>
        </w:rPr>
        <w:t> </w:t>
      </w:r>
      <w:r>
        <w:rPr>
          <w:sz w:val="20"/>
        </w:rPr>
        <w:t>section. </w:t>
      </w:r>
      <w:r>
        <w:rPr>
          <w:spacing w:val="-10"/>
          <w:sz w:val="20"/>
        </w:rPr>
        <w:t>3</w:t>
      </w:r>
    </w:p>
    <w:p>
      <w:pPr>
        <w:pStyle w:val="Heading4"/>
        <w:numPr>
          <w:ilvl w:val="0"/>
          <w:numId w:val="194"/>
        </w:numPr>
        <w:tabs>
          <w:tab w:pos="962" w:val="left" w:leader="none"/>
        </w:tabs>
        <w:spacing w:line="275" w:lineRule="exact" w:before="0" w:after="0"/>
        <w:ind w:left="962" w:right="0" w:hanging="686"/>
        <w:jc w:val="left"/>
        <w:rPr>
          <w:rFonts w:ascii="Times New Roman"/>
          <w:position w:val="1"/>
          <w:sz w:val="20"/>
        </w:rPr>
      </w:pPr>
      <w:r>
        <w:rPr>
          <w:rFonts w:ascii="Times New Roman"/>
          <w:sz w:val="20"/>
        </w:rPr>
        <w:drawing>
          <wp:inline distT="0" distB="0" distL="0" distR="0">
            <wp:extent cx="456399" cy="113385"/>
            <wp:effectExtent l="0" t="0" r="0" b="0"/>
            <wp:docPr id="1041" name="Image 1041"/>
            <wp:cNvGraphicFramePr>
              <a:graphicFrameLocks/>
            </wp:cNvGraphicFramePr>
            <a:graphic>
              <a:graphicData uri="http://schemas.openxmlformats.org/drawingml/2006/picture">
                <pic:pic>
                  <pic:nvPicPr>
                    <pic:cNvPr id="1041" name="Image 1041"/>
                    <pic:cNvPicPr/>
                  </pic:nvPicPr>
                  <pic:blipFill>
                    <a:blip r:embed="rId150" cstate="print"/>
                    <a:stretch>
                      <a:fillRect/>
                    </a:stretch>
                  </pic:blipFill>
                  <pic:spPr>
                    <a:xfrm>
                      <a:off x="0" y="0"/>
                      <a:ext cx="456399"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Architecture/deployment Options</w:t>
      </w:r>
    </w:p>
    <w:p>
      <w:pPr>
        <w:pStyle w:val="ListParagraph"/>
        <w:numPr>
          <w:ilvl w:val="0"/>
          <w:numId w:val="194"/>
        </w:numPr>
        <w:tabs>
          <w:tab w:pos="952" w:val="left" w:leader="none"/>
        </w:tabs>
        <w:spacing w:line="240" w:lineRule="auto" w:before="203" w:after="0"/>
        <w:ind w:left="952" w:right="0" w:hanging="676"/>
        <w:jc w:val="left"/>
        <w:rPr>
          <w:sz w:val="20"/>
        </w:rPr>
      </w:pPr>
      <w:r>
        <w:rPr>
          <w:sz w:val="20"/>
        </w:rPr>
        <w:t>The</w:t>
      </w:r>
      <w:r>
        <w:rPr>
          <w:spacing w:val="14"/>
          <w:sz w:val="20"/>
        </w:rPr>
        <w:t> </w:t>
      </w:r>
      <w:r>
        <w:rPr>
          <w:sz w:val="20"/>
        </w:rPr>
        <w:t>non-RT</w:t>
      </w:r>
      <w:r>
        <w:rPr>
          <w:spacing w:val="15"/>
          <w:sz w:val="20"/>
        </w:rPr>
        <w:t> </w:t>
      </w:r>
      <w:r>
        <w:rPr>
          <w:sz w:val="20"/>
        </w:rPr>
        <w:t>RIC</w:t>
      </w:r>
      <w:r>
        <w:rPr>
          <w:spacing w:val="14"/>
          <w:sz w:val="20"/>
        </w:rPr>
        <w:t> </w:t>
      </w:r>
      <w:r>
        <w:rPr>
          <w:sz w:val="20"/>
        </w:rPr>
        <w:t>trains</w:t>
      </w:r>
      <w:r>
        <w:rPr>
          <w:spacing w:val="14"/>
          <w:sz w:val="20"/>
        </w:rPr>
        <w:t> </w:t>
      </w:r>
      <w:r>
        <w:rPr>
          <w:sz w:val="20"/>
        </w:rPr>
        <w:t>and</w:t>
      </w:r>
      <w:r>
        <w:rPr>
          <w:spacing w:val="16"/>
          <w:sz w:val="20"/>
        </w:rPr>
        <w:t> </w:t>
      </w:r>
      <w:r>
        <w:rPr>
          <w:sz w:val="20"/>
        </w:rPr>
        <w:t>updates</w:t>
      </w:r>
      <w:r>
        <w:rPr>
          <w:spacing w:val="15"/>
          <w:sz w:val="20"/>
        </w:rPr>
        <w:t> </w:t>
      </w:r>
      <w:r>
        <w:rPr>
          <w:sz w:val="20"/>
        </w:rPr>
        <w:t>the</w:t>
      </w:r>
      <w:r>
        <w:rPr>
          <w:spacing w:val="15"/>
          <w:sz w:val="20"/>
        </w:rPr>
        <w:t> </w:t>
      </w:r>
      <w:r>
        <w:rPr>
          <w:sz w:val="20"/>
        </w:rPr>
        <w:t>specific</w:t>
      </w:r>
      <w:r>
        <w:rPr>
          <w:spacing w:val="15"/>
          <w:sz w:val="20"/>
        </w:rPr>
        <w:t> </w:t>
      </w:r>
      <w:r>
        <w:rPr>
          <w:sz w:val="20"/>
        </w:rPr>
        <w:t>MIMO</w:t>
      </w:r>
      <w:r>
        <w:rPr>
          <w:spacing w:val="15"/>
          <w:sz w:val="20"/>
        </w:rPr>
        <w:t> </w:t>
      </w:r>
      <w:r>
        <w:rPr>
          <w:sz w:val="20"/>
        </w:rPr>
        <w:t>Mode</w:t>
      </w:r>
      <w:r>
        <w:rPr>
          <w:spacing w:val="15"/>
          <w:sz w:val="20"/>
        </w:rPr>
        <w:t> </w:t>
      </w:r>
      <w:r>
        <w:rPr>
          <w:sz w:val="20"/>
        </w:rPr>
        <w:t>Selection</w:t>
      </w:r>
      <w:r>
        <w:rPr>
          <w:spacing w:val="16"/>
          <w:sz w:val="20"/>
        </w:rPr>
        <w:t> </w:t>
      </w:r>
      <w:r>
        <w:rPr>
          <w:sz w:val="20"/>
        </w:rPr>
        <w:t>AI/ML</w:t>
      </w:r>
      <w:r>
        <w:rPr>
          <w:spacing w:val="16"/>
          <w:sz w:val="20"/>
        </w:rPr>
        <w:t> </w:t>
      </w:r>
      <w:r>
        <w:rPr>
          <w:sz w:val="20"/>
        </w:rPr>
        <w:t>models.</w:t>
      </w:r>
      <w:r>
        <w:rPr>
          <w:spacing w:val="23"/>
          <w:sz w:val="20"/>
        </w:rPr>
        <w:t> </w:t>
      </w:r>
      <w:hyperlink w:history="true" w:anchor="_bookmark38">
        <w:r>
          <w:rPr>
            <w:sz w:val="20"/>
          </w:rPr>
          <w:t>Figure</w:t>
        </w:r>
        <w:r>
          <w:rPr>
            <w:spacing w:val="16"/>
            <w:sz w:val="20"/>
          </w:rPr>
          <w:t> </w:t>
        </w:r>
        <w:r>
          <w:rPr>
            <w:sz w:val="20"/>
          </w:rPr>
          <w:t>6.2.3.2-1</w:t>
        </w:r>
      </w:hyperlink>
      <w:r>
        <w:rPr>
          <w:spacing w:val="16"/>
          <w:sz w:val="20"/>
        </w:rPr>
        <w:t> </w:t>
      </w:r>
      <w:r>
        <w:rPr>
          <w:sz w:val="20"/>
        </w:rPr>
        <w:t>reflects</w:t>
      </w:r>
      <w:r>
        <w:rPr>
          <w:spacing w:val="15"/>
          <w:sz w:val="20"/>
        </w:rPr>
        <w:t> </w:t>
      </w:r>
      <w:r>
        <w:rPr>
          <w:spacing w:val="-5"/>
          <w:sz w:val="20"/>
        </w:rPr>
        <w:t>the</w:t>
      </w:r>
    </w:p>
    <w:p>
      <w:pPr>
        <w:pStyle w:val="ListParagraph"/>
        <w:numPr>
          <w:ilvl w:val="0"/>
          <w:numId w:val="194"/>
        </w:numPr>
        <w:tabs>
          <w:tab w:pos="952" w:val="left" w:leader="none"/>
        </w:tabs>
        <w:spacing w:line="240" w:lineRule="auto" w:before="18" w:after="0"/>
        <w:ind w:left="952" w:right="0" w:hanging="676"/>
        <w:jc w:val="left"/>
        <w:rPr>
          <w:sz w:val="20"/>
        </w:rPr>
      </w:pPr>
      <w:r>
        <w:rPr>
          <w:sz w:val="20"/>
        </w:rPr>
        <w:t>functional</w:t>
      </w:r>
      <w:r>
        <w:rPr>
          <w:spacing w:val="-1"/>
          <w:sz w:val="20"/>
        </w:rPr>
        <w:t> </w:t>
      </w:r>
      <w:r>
        <w:rPr>
          <w:sz w:val="20"/>
        </w:rPr>
        <w:t>dependencies</w:t>
      </w:r>
      <w:r>
        <w:rPr>
          <w:spacing w:val="-1"/>
          <w:sz w:val="20"/>
        </w:rPr>
        <w:t> </w:t>
      </w:r>
      <w:r>
        <w:rPr>
          <w:sz w:val="20"/>
        </w:rPr>
        <w:t>of the AI/ML implementation framework. The MIMO Mode Selection (MMS) rAPP</w:t>
      </w:r>
      <w:r>
        <w:rPr>
          <w:spacing w:val="-1"/>
          <w:sz w:val="20"/>
        </w:rPr>
        <w:t> </w:t>
      </w:r>
      <w:r>
        <w:rPr>
          <w:sz w:val="20"/>
        </w:rPr>
        <w:t>targets </w:t>
      </w:r>
      <w:r>
        <w:rPr>
          <w:spacing w:val="-5"/>
          <w:sz w:val="20"/>
        </w:rPr>
        <w:t>to</w:t>
      </w:r>
    </w:p>
    <w:p>
      <w:pPr>
        <w:pStyle w:val="ListParagraph"/>
        <w:numPr>
          <w:ilvl w:val="0"/>
          <w:numId w:val="194"/>
        </w:numPr>
        <w:tabs>
          <w:tab w:pos="952" w:val="left" w:leader="none"/>
        </w:tabs>
        <w:spacing w:line="240" w:lineRule="auto" w:before="19" w:after="0"/>
        <w:ind w:left="952" w:right="0" w:hanging="676"/>
        <w:jc w:val="left"/>
        <w:rPr>
          <w:sz w:val="20"/>
        </w:rPr>
      </w:pPr>
      <w:r>
        <w:rPr>
          <w:sz w:val="20"/>
        </w:rPr>
        <w:t>optimize</w:t>
      </w:r>
      <w:r>
        <w:rPr>
          <w:spacing w:val="47"/>
          <w:sz w:val="20"/>
        </w:rPr>
        <w:t> </w:t>
      </w:r>
      <w:r>
        <w:rPr>
          <w:sz w:val="20"/>
        </w:rPr>
        <w:t>user</w:t>
      </w:r>
      <w:r>
        <w:rPr>
          <w:spacing w:val="47"/>
          <w:sz w:val="20"/>
        </w:rPr>
        <w:t> </w:t>
      </w:r>
      <w:r>
        <w:rPr>
          <w:sz w:val="20"/>
        </w:rPr>
        <w:t>throughput</w:t>
      </w:r>
      <w:r>
        <w:rPr>
          <w:spacing w:val="44"/>
          <w:sz w:val="20"/>
        </w:rPr>
        <w:t> </w:t>
      </w:r>
      <w:r>
        <w:rPr>
          <w:sz w:val="20"/>
        </w:rPr>
        <w:t>vs</w:t>
      </w:r>
      <w:r>
        <w:rPr>
          <w:spacing w:val="46"/>
          <w:sz w:val="20"/>
        </w:rPr>
        <w:t> </w:t>
      </w:r>
      <w:r>
        <w:rPr>
          <w:sz w:val="20"/>
        </w:rPr>
        <w:t>cell</w:t>
      </w:r>
      <w:r>
        <w:rPr>
          <w:spacing w:val="46"/>
          <w:sz w:val="20"/>
        </w:rPr>
        <w:t> </w:t>
      </w:r>
      <w:r>
        <w:rPr>
          <w:sz w:val="20"/>
        </w:rPr>
        <w:t>throughput.</w:t>
      </w:r>
      <w:r>
        <w:rPr>
          <w:spacing w:val="47"/>
          <w:sz w:val="20"/>
        </w:rPr>
        <w:t> </w:t>
      </w:r>
      <w:r>
        <w:rPr>
          <w:sz w:val="20"/>
        </w:rPr>
        <w:t>As</w:t>
      </w:r>
      <w:r>
        <w:rPr>
          <w:spacing w:val="46"/>
          <w:sz w:val="20"/>
        </w:rPr>
        <w:t> </w:t>
      </w:r>
      <w:r>
        <w:rPr>
          <w:sz w:val="20"/>
        </w:rPr>
        <w:t>shown</w:t>
      </w:r>
      <w:r>
        <w:rPr>
          <w:spacing w:val="46"/>
          <w:sz w:val="20"/>
        </w:rPr>
        <w:t> </w:t>
      </w:r>
      <w:r>
        <w:rPr>
          <w:sz w:val="20"/>
        </w:rPr>
        <w:t>in</w:t>
      </w:r>
      <w:r>
        <w:rPr>
          <w:spacing w:val="54"/>
          <w:sz w:val="20"/>
        </w:rPr>
        <w:t> </w:t>
      </w:r>
      <w:hyperlink w:history="true" w:anchor="_bookmark38">
        <w:r>
          <w:rPr>
            <w:sz w:val="20"/>
          </w:rPr>
          <w:t>Figure</w:t>
        </w:r>
        <w:r>
          <w:rPr>
            <w:spacing w:val="46"/>
            <w:sz w:val="20"/>
          </w:rPr>
          <w:t> </w:t>
        </w:r>
        <w:r>
          <w:rPr>
            <w:sz w:val="20"/>
          </w:rPr>
          <w:t>6.2.3.2-1,</w:t>
        </w:r>
      </w:hyperlink>
      <w:r>
        <w:rPr>
          <w:spacing w:val="47"/>
          <w:sz w:val="20"/>
        </w:rPr>
        <w:t> </w:t>
      </w:r>
      <w:r>
        <w:rPr>
          <w:sz w:val="20"/>
        </w:rPr>
        <w:t>the</w:t>
      </w:r>
      <w:r>
        <w:rPr>
          <w:spacing w:val="44"/>
          <w:sz w:val="20"/>
        </w:rPr>
        <w:t> </w:t>
      </w:r>
      <w:r>
        <w:rPr>
          <w:sz w:val="20"/>
        </w:rPr>
        <w:t>rApp</w:t>
      </w:r>
      <w:r>
        <w:rPr>
          <w:spacing w:val="47"/>
          <w:sz w:val="20"/>
        </w:rPr>
        <w:t> </w:t>
      </w:r>
      <w:r>
        <w:rPr>
          <w:sz w:val="20"/>
        </w:rPr>
        <w:t>uses</w:t>
      </w:r>
      <w:r>
        <w:rPr>
          <w:spacing w:val="46"/>
          <w:sz w:val="20"/>
        </w:rPr>
        <w:t> </w:t>
      </w:r>
      <w:r>
        <w:rPr>
          <w:sz w:val="20"/>
        </w:rPr>
        <w:t>O1</w:t>
      </w:r>
      <w:r>
        <w:rPr>
          <w:spacing w:val="47"/>
          <w:sz w:val="20"/>
        </w:rPr>
        <w:t> </w:t>
      </w:r>
      <w:r>
        <w:rPr>
          <w:sz w:val="20"/>
        </w:rPr>
        <w:t>and</w:t>
      </w:r>
      <w:r>
        <w:rPr>
          <w:spacing w:val="47"/>
          <w:sz w:val="20"/>
        </w:rPr>
        <w:t> </w:t>
      </w:r>
      <w:r>
        <w:rPr>
          <w:sz w:val="20"/>
        </w:rPr>
        <w:t>FH</w:t>
      </w:r>
      <w:r>
        <w:rPr>
          <w:spacing w:val="46"/>
          <w:sz w:val="20"/>
        </w:rPr>
        <w:t> </w:t>
      </w:r>
      <w:r>
        <w:rPr>
          <w:sz w:val="20"/>
        </w:rPr>
        <w:t>m-</w:t>
      </w:r>
      <w:r>
        <w:rPr>
          <w:spacing w:val="-2"/>
          <w:sz w:val="20"/>
        </w:rPr>
        <w:t>plane</w:t>
      </w:r>
    </w:p>
    <w:p>
      <w:pPr>
        <w:pStyle w:val="ListParagraph"/>
        <w:numPr>
          <w:ilvl w:val="0"/>
          <w:numId w:val="194"/>
        </w:numPr>
        <w:tabs>
          <w:tab w:pos="952" w:val="left" w:leader="none"/>
          <w:tab w:pos="5004" w:val="left" w:leader="none"/>
        </w:tabs>
        <w:spacing w:line="240" w:lineRule="auto" w:before="18" w:after="0"/>
        <w:ind w:left="952" w:right="0" w:hanging="676"/>
        <w:jc w:val="left"/>
        <w:rPr>
          <w:sz w:val="20"/>
        </w:rPr>
      </w:pPr>
      <w:r>
        <w:rPr>
          <w:sz w:val="20"/>
        </w:rPr>
        <w:t>measurement</w:t>
      </w:r>
      <w:r>
        <w:rPr>
          <w:spacing w:val="2"/>
          <w:sz w:val="20"/>
        </w:rPr>
        <w:t> </w:t>
      </w:r>
      <w:r>
        <w:rPr>
          <w:sz w:val="20"/>
        </w:rPr>
        <w:t>data</w:t>
      </w:r>
      <w:r>
        <w:rPr>
          <w:spacing w:val="5"/>
          <w:sz w:val="20"/>
        </w:rPr>
        <w:t> </w:t>
      </w:r>
      <w:r>
        <w:rPr>
          <w:sz w:val="20"/>
        </w:rPr>
        <w:t>(via</w:t>
      </w:r>
      <w:r>
        <w:rPr>
          <w:spacing w:val="4"/>
          <w:sz w:val="20"/>
        </w:rPr>
        <w:t> </w:t>
      </w:r>
      <w:r>
        <w:rPr>
          <w:sz w:val="20"/>
        </w:rPr>
        <w:t>SMO</w:t>
      </w:r>
      <w:r>
        <w:rPr>
          <w:spacing w:val="2"/>
          <w:sz w:val="20"/>
        </w:rPr>
        <w:t> </w:t>
      </w:r>
      <w:r>
        <w:rPr>
          <w:sz w:val="20"/>
        </w:rPr>
        <w:t>exposed</w:t>
      </w:r>
      <w:r>
        <w:rPr>
          <w:spacing w:val="7"/>
          <w:sz w:val="20"/>
        </w:rPr>
        <w:t> </w:t>
      </w:r>
      <w:r>
        <w:rPr>
          <w:spacing w:val="-2"/>
          <w:sz w:val="20"/>
        </w:rPr>
        <w:t>services).</w:t>
      </w:r>
      <w:r>
        <w:rPr>
          <w:sz w:val="20"/>
        </w:rPr>
        <w:tab/>
        <w:t>The</w:t>
      </w:r>
      <w:r>
        <w:rPr>
          <w:spacing w:val="6"/>
          <w:sz w:val="20"/>
        </w:rPr>
        <w:t> </w:t>
      </w:r>
      <w:r>
        <w:rPr>
          <w:sz w:val="20"/>
        </w:rPr>
        <w:t>MMS</w:t>
      </w:r>
      <w:r>
        <w:rPr>
          <w:spacing w:val="6"/>
          <w:sz w:val="20"/>
        </w:rPr>
        <w:t> </w:t>
      </w:r>
      <w:r>
        <w:rPr>
          <w:sz w:val="20"/>
        </w:rPr>
        <w:t>rApp</w:t>
      </w:r>
      <w:r>
        <w:rPr>
          <w:spacing w:val="4"/>
          <w:sz w:val="20"/>
        </w:rPr>
        <w:t> </w:t>
      </w:r>
      <w:r>
        <w:rPr>
          <w:sz w:val="20"/>
        </w:rPr>
        <w:t>running</w:t>
      </w:r>
      <w:r>
        <w:rPr>
          <w:spacing w:val="5"/>
          <w:sz w:val="20"/>
        </w:rPr>
        <w:t> </w:t>
      </w:r>
      <w:r>
        <w:rPr>
          <w:sz w:val="20"/>
        </w:rPr>
        <w:t>in</w:t>
      </w:r>
      <w:r>
        <w:rPr>
          <w:spacing w:val="5"/>
          <w:sz w:val="20"/>
        </w:rPr>
        <w:t> </w:t>
      </w:r>
      <w:r>
        <w:rPr>
          <w:sz w:val="20"/>
        </w:rPr>
        <w:t>the</w:t>
      </w:r>
      <w:r>
        <w:rPr>
          <w:spacing w:val="3"/>
          <w:sz w:val="20"/>
        </w:rPr>
        <w:t> </w:t>
      </w:r>
      <w:r>
        <w:rPr>
          <w:sz w:val="20"/>
        </w:rPr>
        <w:t>non-RT</w:t>
      </w:r>
      <w:r>
        <w:rPr>
          <w:spacing w:val="7"/>
          <w:sz w:val="20"/>
        </w:rPr>
        <w:t> </w:t>
      </w:r>
      <w:r>
        <w:rPr>
          <w:sz w:val="20"/>
        </w:rPr>
        <w:t>RIC</w:t>
      </w:r>
      <w:r>
        <w:rPr>
          <w:spacing w:val="4"/>
          <w:sz w:val="20"/>
        </w:rPr>
        <w:t> </w:t>
      </w:r>
      <w:r>
        <w:rPr>
          <w:sz w:val="20"/>
        </w:rPr>
        <w:t>uses</w:t>
      </w:r>
      <w:r>
        <w:rPr>
          <w:spacing w:val="6"/>
          <w:sz w:val="20"/>
        </w:rPr>
        <w:t> </w:t>
      </w:r>
      <w:r>
        <w:rPr>
          <w:sz w:val="20"/>
        </w:rPr>
        <w:t>O1data</w:t>
      </w:r>
      <w:r>
        <w:rPr>
          <w:spacing w:val="7"/>
          <w:sz w:val="20"/>
        </w:rPr>
        <w:t> </w:t>
      </w:r>
      <w:r>
        <w:rPr>
          <w:sz w:val="20"/>
        </w:rPr>
        <w:t>to</w:t>
      </w:r>
      <w:r>
        <w:rPr>
          <w:spacing w:val="6"/>
          <w:sz w:val="20"/>
        </w:rPr>
        <w:t> </w:t>
      </w:r>
      <w:r>
        <w:rPr>
          <w:spacing w:val="-2"/>
          <w:sz w:val="20"/>
        </w:rPr>
        <w:t>optimize</w:t>
      </w:r>
    </w:p>
    <w:p>
      <w:pPr>
        <w:pStyle w:val="ListParagraph"/>
        <w:numPr>
          <w:ilvl w:val="0"/>
          <w:numId w:val="194"/>
        </w:numPr>
        <w:tabs>
          <w:tab w:pos="952" w:val="left" w:leader="none"/>
        </w:tabs>
        <w:spacing w:line="240" w:lineRule="auto" w:before="17" w:after="0"/>
        <w:ind w:left="952" w:right="0" w:hanging="676"/>
        <w:jc w:val="left"/>
        <w:rPr>
          <w:sz w:val="20"/>
        </w:rPr>
      </w:pPr>
      <w:r>
        <w:rPr>
          <w:sz w:val="20"/>
        </w:rPr>
        <w:t>cell</w:t>
      </w:r>
      <w:r>
        <w:rPr>
          <w:spacing w:val="28"/>
          <w:sz w:val="20"/>
        </w:rPr>
        <w:t> </w:t>
      </w:r>
      <w:r>
        <w:rPr>
          <w:sz w:val="20"/>
        </w:rPr>
        <w:t>MU-MIMO</w:t>
      </w:r>
      <w:r>
        <w:rPr>
          <w:spacing w:val="29"/>
          <w:sz w:val="20"/>
        </w:rPr>
        <w:t> </w:t>
      </w:r>
      <w:r>
        <w:rPr>
          <w:sz w:val="20"/>
        </w:rPr>
        <w:t>vs.</w:t>
      </w:r>
      <w:r>
        <w:rPr>
          <w:spacing w:val="29"/>
          <w:sz w:val="20"/>
        </w:rPr>
        <w:t> </w:t>
      </w:r>
      <w:r>
        <w:rPr>
          <w:sz w:val="20"/>
        </w:rPr>
        <w:t>SU-MIMO</w:t>
      </w:r>
      <w:r>
        <w:rPr>
          <w:spacing w:val="29"/>
          <w:sz w:val="20"/>
        </w:rPr>
        <w:t> </w:t>
      </w:r>
      <w:r>
        <w:rPr>
          <w:sz w:val="20"/>
        </w:rPr>
        <w:t>assignment</w:t>
      </w:r>
      <w:r>
        <w:rPr>
          <w:spacing w:val="28"/>
          <w:sz w:val="20"/>
        </w:rPr>
        <w:t> </w:t>
      </w:r>
      <w:r>
        <w:rPr>
          <w:sz w:val="20"/>
        </w:rPr>
        <w:t>by</w:t>
      </w:r>
      <w:r>
        <w:rPr>
          <w:spacing w:val="29"/>
          <w:sz w:val="20"/>
        </w:rPr>
        <w:t> </w:t>
      </w:r>
      <w:r>
        <w:rPr>
          <w:sz w:val="20"/>
        </w:rPr>
        <w:t>configuring</w:t>
      </w:r>
      <w:r>
        <w:rPr>
          <w:spacing w:val="29"/>
          <w:sz w:val="20"/>
        </w:rPr>
        <w:t> </w:t>
      </w:r>
      <w:r>
        <w:rPr>
          <w:sz w:val="20"/>
        </w:rPr>
        <w:t>O-DU</w:t>
      </w:r>
      <w:r>
        <w:rPr>
          <w:spacing w:val="30"/>
          <w:sz w:val="20"/>
        </w:rPr>
        <w:t> </w:t>
      </w:r>
      <w:r>
        <w:rPr>
          <w:sz w:val="20"/>
        </w:rPr>
        <w:t>over</w:t>
      </w:r>
      <w:r>
        <w:rPr>
          <w:spacing w:val="29"/>
          <w:sz w:val="20"/>
        </w:rPr>
        <w:t> </w:t>
      </w:r>
      <w:r>
        <w:rPr>
          <w:sz w:val="20"/>
        </w:rPr>
        <w:t>O1</w:t>
      </w:r>
      <w:r>
        <w:rPr>
          <w:spacing w:val="30"/>
          <w:sz w:val="20"/>
        </w:rPr>
        <w:t> </w:t>
      </w:r>
      <w:r>
        <w:rPr>
          <w:sz w:val="20"/>
        </w:rPr>
        <w:t>interface</w:t>
      </w:r>
      <w:r>
        <w:rPr>
          <w:spacing w:val="26"/>
          <w:sz w:val="20"/>
        </w:rPr>
        <w:t> </w:t>
      </w:r>
      <w:r>
        <w:rPr>
          <w:sz w:val="20"/>
        </w:rPr>
        <w:t>parameters</w:t>
      </w:r>
      <w:r>
        <w:rPr>
          <w:spacing w:val="28"/>
          <w:sz w:val="20"/>
        </w:rPr>
        <w:t> </w:t>
      </w:r>
      <w:r>
        <w:rPr>
          <w:sz w:val="20"/>
        </w:rPr>
        <w:t>(via</w:t>
      </w:r>
      <w:r>
        <w:rPr>
          <w:spacing w:val="29"/>
          <w:sz w:val="20"/>
        </w:rPr>
        <w:t> </w:t>
      </w:r>
      <w:r>
        <w:rPr>
          <w:sz w:val="20"/>
        </w:rPr>
        <w:t>SMO</w:t>
      </w:r>
      <w:r>
        <w:rPr>
          <w:spacing w:val="29"/>
          <w:sz w:val="20"/>
        </w:rPr>
        <w:t> </w:t>
      </w:r>
      <w:r>
        <w:rPr>
          <w:spacing w:val="-2"/>
          <w:sz w:val="20"/>
        </w:rPr>
        <w:t>exposed</w:t>
      </w:r>
    </w:p>
    <w:p>
      <w:pPr>
        <w:pStyle w:val="ListParagraph"/>
        <w:numPr>
          <w:ilvl w:val="0"/>
          <w:numId w:val="194"/>
        </w:numPr>
        <w:tabs>
          <w:tab w:pos="952" w:val="left" w:leader="none"/>
        </w:tabs>
        <w:spacing w:line="240" w:lineRule="auto" w:before="19" w:after="0"/>
        <w:ind w:left="952" w:right="0" w:hanging="777"/>
        <w:jc w:val="left"/>
        <w:rPr>
          <w:sz w:val="20"/>
        </w:rPr>
      </w:pPr>
      <w:r>
        <w:rPr/>
        <mc:AlternateContent>
          <mc:Choice Requires="wps">
            <w:drawing>
              <wp:anchor distT="0" distB="0" distL="0" distR="0" allowOverlap="1" layoutInCell="1" locked="0" behindDoc="0" simplePos="0" relativeHeight="15797248">
                <wp:simplePos x="0" y="0"/>
                <wp:positionH relativeFrom="page">
                  <wp:posOffset>2180272</wp:posOffset>
                </wp:positionH>
                <wp:positionV relativeFrom="paragraph">
                  <wp:posOffset>293159</wp:posOffset>
                </wp:positionV>
                <wp:extent cx="3196590" cy="3178810"/>
                <wp:effectExtent l="0" t="0" r="0" b="0"/>
                <wp:wrapNone/>
                <wp:docPr id="1042" name="Group 1042"/>
                <wp:cNvGraphicFramePr>
                  <a:graphicFrameLocks/>
                </wp:cNvGraphicFramePr>
                <a:graphic>
                  <a:graphicData uri="http://schemas.microsoft.com/office/word/2010/wordprocessingGroup">
                    <wpg:wgp>
                      <wpg:cNvPr id="1042" name="Group 1042"/>
                      <wpg:cNvGrpSpPr/>
                      <wpg:grpSpPr>
                        <a:xfrm>
                          <a:off x="0" y="0"/>
                          <a:ext cx="3196590" cy="3178810"/>
                          <a:chExt cx="3196590" cy="3178810"/>
                        </a:xfrm>
                      </wpg:grpSpPr>
                      <pic:pic>
                        <pic:nvPicPr>
                          <pic:cNvPr id="1043" name="Image 1043"/>
                          <pic:cNvPicPr/>
                        </pic:nvPicPr>
                        <pic:blipFill>
                          <a:blip r:embed="rId151" cstate="print"/>
                          <a:stretch>
                            <a:fillRect/>
                          </a:stretch>
                        </pic:blipFill>
                        <pic:spPr>
                          <a:xfrm>
                            <a:off x="9461" y="49876"/>
                            <a:ext cx="3136868" cy="3084938"/>
                          </a:xfrm>
                          <a:prstGeom prst="rect">
                            <a:avLst/>
                          </a:prstGeom>
                        </pic:spPr>
                      </pic:pic>
                      <wps:wsp>
                        <wps:cNvPr id="1044" name="Graphic 1044"/>
                        <wps:cNvSpPr/>
                        <wps:spPr>
                          <a:xfrm>
                            <a:off x="4762" y="4762"/>
                            <a:ext cx="3187065" cy="3169285"/>
                          </a:xfrm>
                          <a:custGeom>
                            <a:avLst/>
                            <a:gdLst/>
                            <a:ahLst/>
                            <a:cxnLst/>
                            <a:rect l="l" t="t" r="r" b="b"/>
                            <a:pathLst>
                              <a:path w="3187065" h="3169285">
                                <a:moveTo>
                                  <a:pt x="0" y="3169284"/>
                                </a:moveTo>
                                <a:lnTo>
                                  <a:pt x="3186684" y="3169284"/>
                                </a:lnTo>
                                <a:lnTo>
                                  <a:pt x="3186684" y="0"/>
                                </a:lnTo>
                                <a:lnTo>
                                  <a:pt x="0" y="0"/>
                                </a:lnTo>
                                <a:lnTo>
                                  <a:pt x="0" y="3169284"/>
                                </a:lnTo>
                                <a:close/>
                              </a:path>
                            </a:pathLst>
                          </a:custGeom>
                          <a:ln w="9524">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1.675003pt;margin-top:23.08341pt;width:251.7pt;height:250.3pt;mso-position-horizontal-relative:page;mso-position-vertical-relative:paragraph;z-index:15797248" id="docshapegroup905" coordorigin="3434,462" coordsize="5034,5006">
                <v:shape style="position:absolute;left:3448;top:540;width:4940;height:4859" type="#_x0000_t75" id="docshape906" stroked="false">
                  <v:imagedata r:id="rId151" o:title=""/>
                </v:shape>
                <v:rect style="position:absolute;left:3441;top:469;width:5019;height:4991" id="docshape907" filled="false" stroked="true" strokeweight=".75pt" strokecolor="#d9d9d9">
                  <v:stroke dashstyle="solid"/>
                </v:rect>
                <w10:wrap type="none"/>
              </v:group>
            </w:pict>
          </mc:Fallback>
        </mc:AlternateContent>
      </w:r>
      <w:r>
        <w:rPr>
          <w:sz w:val="20"/>
        </w:rPr>
        <w:t>services</w:t>
      </w:r>
      <w:r>
        <w:rPr>
          <w:spacing w:val="-5"/>
          <w:sz w:val="20"/>
        </w:rPr>
        <w:t> </w:t>
      </w:r>
      <w:r>
        <w:rPr>
          <w:sz w:val="20"/>
        </w:rPr>
        <w:t>over</w:t>
      </w:r>
      <w:r>
        <w:rPr>
          <w:spacing w:val="-2"/>
          <w:sz w:val="20"/>
        </w:rPr>
        <w:t> </w:t>
      </w:r>
      <w:r>
        <w:rPr>
          <w:sz w:val="20"/>
        </w:rPr>
        <w:t>R1</w:t>
      </w:r>
      <w:r>
        <w:rPr>
          <w:spacing w:val="-3"/>
          <w:sz w:val="20"/>
        </w:rPr>
        <w:t> </w:t>
      </w:r>
      <w:r>
        <w:rPr>
          <w:spacing w:val="-2"/>
          <w:sz w:val="20"/>
        </w:rPr>
        <w:t>interface).</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2"/>
        <w:ind w:left="0"/>
      </w:pPr>
    </w:p>
    <w:p>
      <w:pPr>
        <w:pStyle w:val="BodyText"/>
        <w:ind w:left="175"/>
      </w:pPr>
      <w:r>
        <w:rPr>
          <w:spacing w:val="-5"/>
        </w:rPr>
        <w:t>11</w:t>
      </w:r>
    </w:p>
    <w:p>
      <w:pPr>
        <w:pStyle w:val="Heading7"/>
        <w:tabs>
          <w:tab w:pos="2256" w:val="left" w:leader="none"/>
        </w:tabs>
        <w:spacing w:before="156"/>
        <w:ind w:left="175"/>
      </w:pPr>
      <w:r>
        <w:rPr>
          <w:b w:val="0"/>
          <w:spacing w:val="-5"/>
        </w:rPr>
        <w:t>12</w:t>
      </w:r>
      <w:r>
        <w:rPr>
          <w:b w:val="0"/>
        </w:rPr>
        <w:tab/>
      </w:r>
      <w:bookmarkStart w:name="_bookmark38" w:id="40"/>
      <w:bookmarkEnd w:id="40"/>
      <w:r>
        <w:rPr>
          <w:b w:val="0"/>
        </w:rPr>
      </w:r>
      <w:r>
        <w:rPr/>
        <w:t>Figure</w:t>
      </w:r>
      <w:r>
        <w:rPr>
          <w:spacing w:val="-6"/>
        </w:rPr>
        <w:t> </w:t>
      </w:r>
      <w:r>
        <w:rPr/>
        <w:t>6.2.3.2-1.</w:t>
      </w:r>
      <w:r>
        <w:rPr>
          <w:spacing w:val="-5"/>
        </w:rPr>
        <w:t> </w:t>
      </w:r>
      <w:r>
        <w:rPr/>
        <w:t>O-RAN</w:t>
      </w:r>
      <w:r>
        <w:rPr>
          <w:spacing w:val="-6"/>
        </w:rPr>
        <w:t> </w:t>
      </w:r>
      <w:r>
        <w:rPr/>
        <w:t>Architecture</w:t>
      </w:r>
      <w:r>
        <w:rPr>
          <w:spacing w:val="-6"/>
        </w:rPr>
        <w:t> </w:t>
      </w:r>
      <w:r>
        <w:rPr/>
        <w:t>Diagram</w:t>
      </w:r>
      <w:r>
        <w:rPr>
          <w:spacing w:val="-7"/>
        </w:rPr>
        <w:t> </w:t>
      </w:r>
      <w:r>
        <w:rPr/>
        <w:t>for</w:t>
      </w:r>
      <w:r>
        <w:rPr>
          <w:spacing w:val="-7"/>
        </w:rPr>
        <w:t> </w:t>
      </w:r>
      <w:r>
        <w:rPr/>
        <w:t>MIMO</w:t>
      </w:r>
      <w:r>
        <w:rPr>
          <w:spacing w:val="-5"/>
        </w:rPr>
        <w:t> </w:t>
      </w:r>
      <w:r>
        <w:rPr/>
        <w:t>mode</w:t>
      </w:r>
      <w:r>
        <w:rPr>
          <w:spacing w:val="-6"/>
        </w:rPr>
        <w:t> </w:t>
      </w:r>
      <w:r>
        <w:rPr/>
        <w:t>selection</w:t>
      </w:r>
      <w:r>
        <w:rPr>
          <w:spacing w:val="-7"/>
        </w:rPr>
        <w:t> </w:t>
      </w:r>
      <w:r>
        <w:rPr/>
        <w:t>use</w:t>
      </w:r>
      <w:r>
        <w:rPr>
          <w:spacing w:val="-6"/>
        </w:rPr>
        <w:t> </w:t>
      </w:r>
      <w:r>
        <w:rPr>
          <w:spacing w:val="-4"/>
        </w:rPr>
        <w:t>case</w:t>
      </w:r>
    </w:p>
    <w:p>
      <w:pPr>
        <w:pStyle w:val="BodyText"/>
        <w:spacing w:before="197"/>
        <w:ind w:left="175"/>
      </w:pPr>
      <w:r>
        <w:rPr>
          <w:spacing w:val="-5"/>
        </w:rPr>
        <w:t>13</w:t>
      </w:r>
    </w:p>
    <w:p>
      <w:pPr>
        <w:spacing w:after="0"/>
        <w:sectPr>
          <w:pgSz w:w="11910" w:h="16850"/>
          <w:pgMar w:header="867" w:footer="853" w:top="1520" w:bottom="1040" w:left="180" w:right="38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84"/>
        <w:ind w:left="0"/>
      </w:pPr>
    </w:p>
    <w:p>
      <w:pPr>
        <w:pStyle w:val="BodyText"/>
        <w:spacing w:before="1"/>
        <w:ind w:left="276"/>
      </w:pPr>
      <w:r>
        <w:rPr/>
        <w:drawing>
          <wp:anchor distT="0" distB="0" distL="0" distR="0" allowOverlap="1" layoutInCell="1" locked="0" behindDoc="0" simplePos="0" relativeHeight="15797760">
            <wp:simplePos x="0" y="0"/>
            <wp:positionH relativeFrom="page">
              <wp:posOffset>851986</wp:posOffset>
            </wp:positionH>
            <wp:positionV relativeFrom="paragraph">
              <wp:posOffset>-3739639</wp:posOffset>
            </wp:positionV>
            <wp:extent cx="5871410" cy="3839984"/>
            <wp:effectExtent l="0" t="0" r="0" b="0"/>
            <wp:wrapNone/>
            <wp:docPr id="1045" name="Image 1045"/>
            <wp:cNvGraphicFramePr>
              <a:graphicFrameLocks/>
            </wp:cNvGraphicFramePr>
            <a:graphic>
              <a:graphicData uri="http://schemas.openxmlformats.org/drawingml/2006/picture">
                <pic:pic>
                  <pic:nvPicPr>
                    <pic:cNvPr id="1045" name="Image 1045"/>
                    <pic:cNvPicPr/>
                  </pic:nvPicPr>
                  <pic:blipFill>
                    <a:blip r:embed="rId140" cstate="print"/>
                    <a:stretch>
                      <a:fillRect/>
                    </a:stretch>
                  </pic:blipFill>
                  <pic:spPr>
                    <a:xfrm>
                      <a:off x="0" y="0"/>
                      <a:ext cx="5871410" cy="3839984"/>
                    </a:xfrm>
                    <a:prstGeom prst="rect">
                      <a:avLst/>
                    </a:prstGeom>
                  </pic:spPr>
                </pic:pic>
              </a:graphicData>
            </a:graphic>
          </wp:anchor>
        </w:drawing>
      </w:r>
      <w:r>
        <w:rPr>
          <w:spacing w:val="-10"/>
        </w:rPr>
        <w:t>1</w:t>
      </w:r>
    </w:p>
    <w:p>
      <w:pPr>
        <w:pStyle w:val="Heading7"/>
        <w:tabs>
          <w:tab w:pos="2741" w:val="left" w:leader="none"/>
        </w:tabs>
        <w:spacing w:before="156"/>
      </w:pPr>
      <w:r>
        <w:rPr>
          <w:b w:val="0"/>
          <w:spacing w:val="-10"/>
        </w:rPr>
        <w:t>2</w:t>
      </w:r>
      <w:r>
        <w:rPr>
          <w:b w:val="0"/>
        </w:rPr>
        <w:tab/>
      </w:r>
      <w:bookmarkStart w:name="_bookmark39" w:id="41"/>
      <w:bookmarkEnd w:id="41"/>
      <w:r>
        <w:rPr>
          <w:b w:val="0"/>
        </w:rPr>
      </w:r>
      <w:r>
        <w:rPr/>
        <w:t>Figure</w:t>
      </w:r>
      <w:r>
        <w:rPr>
          <w:spacing w:val="-5"/>
        </w:rPr>
        <w:t> </w:t>
      </w:r>
      <w:r>
        <w:rPr/>
        <w:t>6.2.3.2-2.</w:t>
      </w:r>
      <w:r>
        <w:rPr>
          <w:spacing w:val="-4"/>
        </w:rPr>
        <w:t> </w:t>
      </w:r>
      <w:r>
        <w:rPr/>
        <w:t>Call</w:t>
      </w:r>
      <w:r>
        <w:rPr>
          <w:spacing w:val="-7"/>
        </w:rPr>
        <w:t> </w:t>
      </w:r>
      <w:r>
        <w:rPr/>
        <w:t>Flow</w:t>
      </w:r>
      <w:r>
        <w:rPr>
          <w:spacing w:val="-5"/>
        </w:rPr>
        <w:t> </w:t>
      </w:r>
      <w:r>
        <w:rPr/>
        <w:t>Diagram</w:t>
      </w:r>
      <w:r>
        <w:rPr>
          <w:spacing w:val="-6"/>
        </w:rPr>
        <w:t> </w:t>
      </w:r>
      <w:r>
        <w:rPr/>
        <w:t>for</w:t>
      </w:r>
      <w:r>
        <w:rPr>
          <w:spacing w:val="-5"/>
        </w:rPr>
        <w:t> </w:t>
      </w:r>
      <w:r>
        <w:rPr/>
        <w:t>MIMO</w:t>
      </w:r>
      <w:r>
        <w:rPr>
          <w:spacing w:val="-5"/>
        </w:rPr>
        <w:t> </w:t>
      </w:r>
      <w:r>
        <w:rPr/>
        <w:t>mode</w:t>
      </w:r>
      <w:r>
        <w:rPr>
          <w:spacing w:val="-5"/>
        </w:rPr>
        <w:t> </w:t>
      </w:r>
      <w:r>
        <w:rPr/>
        <w:t>selection</w:t>
      </w:r>
      <w:r>
        <w:rPr>
          <w:spacing w:val="-6"/>
        </w:rPr>
        <w:t> </w:t>
      </w:r>
      <w:r>
        <w:rPr/>
        <w:t>use</w:t>
      </w:r>
      <w:r>
        <w:rPr>
          <w:spacing w:val="-6"/>
        </w:rPr>
        <w:t> </w:t>
      </w:r>
      <w:r>
        <w:rPr>
          <w:spacing w:val="-4"/>
        </w:rPr>
        <w:t>case</w:t>
      </w:r>
    </w:p>
    <w:p>
      <w:pPr>
        <w:pStyle w:val="BodyText"/>
        <w:spacing w:before="200"/>
        <w:ind w:left="276"/>
      </w:pPr>
      <w:r>
        <w:rPr>
          <w:spacing w:val="-10"/>
        </w:rPr>
        <w:t>3</w:t>
      </w:r>
    </w:p>
    <w:p>
      <w:pPr>
        <w:pStyle w:val="ListParagraph"/>
        <w:numPr>
          <w:ilvl w:val="0"/>
          <w:numId w:val="195"/>
        </w:numPr>
        <w:tabs>
          <w:tab w:pos="952" w:val="left" w:leader="none"/>
        </w:tabs>
        <w:spacing w:line="240" w:lineRule="auto" w:before="197" w:after="0"/>
        <w:ind w:left="952" w:right="0" w:hanging="676"/>
        <w:jc w:val="left"/>
        <w:rPr>
          <w:sz w:val="20"/>
        </w:rPr>
      </w:pPr>
      <w:r>
        <w:rPr>
          <w:sz w:val="20"/>
        </w:rPr>
        <w:t>In</w:t>
      </w:r>
      <w:r>
        <w:rPr>
          <w:spacing w:val="-5"/>
          <w:sz w:val="20"/>
        </w:rPr>
        <w:t> </w:t>
      </w:r>
      <w:r>
        <w:rPr>
          <w:sz w:val="20"/>
        </w:rPr>
        <w:t>the</w:t>
      </w:r>
      <w:r>
        <w:rPr>
          <w:spacing w:val="-6"/>
          <w:sz w:val="20"/>
        </w:rPr>
        <w:t> </w:t>
      </w:r>
      <w:r>
        <w:rPr>
          <w:sz w:val="20"/>
        </w:rPr>
        <w:t>call</w:t>
      </w:r>
      <w:r>
        <w:rPr>
          <w:spacing w:val="-5"/>
          <w:sz w:val="20"/>
        </w:rPr>
        <w:t> </w:t>
      </w:r>
      <w:r>
        <w:rPr>
          <w:sz w:val="20"/>
        </w:rPr>
        <w:t>in</w:t>
      </w:r>
      <w:r>
        <w:rPr>
          <w:spacing w:val="-6"/>
          <w:sz w:val="20"/>
        </w:rPr>
        <w:t> </w:t>
      </w:r>
      <w:hyperlink w:history="true" w:anchor="_bookmark39">
        <w:r>
          <w:rPr>
            <w:sz w:val="20"/>
          </w:rPr>
          <w:t>Figure</w:t>
        </w:r>
        <w:r>
          <w:rPr>
            <w:spacing w:val="-5"/>
            <w:sz w:val="20"/>
          </w:rPr>
          <w:t> </w:t>
        </w:r>
        <w:r>
          <w:rPr>
            <w:sz w:val="20"/>
          </w:rPr>
          <w:t>6.2.3.2-2,</w:t>
        </w:r>
      </w:hyperlink>
      <w:r>
        <w:rPr>
          <w:spacing w:val="-5"/>
          <w:sz w:val="20"/>
        </w:rPr>
        <w:t> </w:t>
      </w:r>
      <w:r>
        <w:rPr>
          <w:sz w:val="20"/>
        </w:rPr>
        <w:t>the</w:t>
      </w:r>
      <w:r>
        <w:rPr>
          <w:spacing w:val="-6"/>
          <w:sz w:val="20"/>
        </w:rPr>
        <w:t> </w:t>
      </w:r>
      <w:r>
        <w:rPr>
          <w:sz w:val="20"/>
        </w:rPr>
        <w:t>rApp</w:t>
      </w:r>
      <w:r>
        <w:rPr>
          <w:spacing w:val="-5"/>
          <w:sz w:val="20"/>
        </w:rPr>
        <w:t> </w:t>
      </w:r>
      <w:r>
        <w:rPr>
          <w:sz w:val="20"/>
        </w:rPr>
        <w:t>can</w:t>
      </w:r>
      <w:r>
        <w:rPr>
          <w:spacing w:val="-5"/>
          <w:sz w:val="20"/>
        </w:rPr>
        <w:t> </w:t>
      </w:r>
      <w:r>
        <w:rPr>
          <w:sz w:val="20"/>
        </w:rPr>
        <w:t>request</w:t>
      </w:r>
      <w:r>
        <w:rPr>
          <w:spacing w:val="-7"/>
          <w:sz w:val="20"/>
        </w:rPr>
        <w:t> </w:t>
      </w:r>
      <w:r>
        <w:rPr>
          <w:sz w:val="20"/>
        </w:rPr>
        <w:t>the</w:t>
      </w:r>
      <w:r>
        <w:rPr>
          <w:spacing w:val="-5"/>
          <w:sz w:val="20"/>
        </w:rPr>
        <w:t> </w:t>
      </w:r>
      <w:r>
        <w:rPr>
          <w:sz w:val="20"/>
        </w:rPr>
        <w:t>current</w:t>
      </w:r>
      <w:r>
        <w:rPr>
          <w:spacing w:val="-7"/>
          <w:sz w:val="20"/>
        </w:rPr>
        <w:t> </w:t>
      </w:r>
      <w:r>
        <w:rPr>
          <w:sz w:val="20"/>
        </w:rPr>
        <w:t>MIMO</w:t>
      </w:r>
      <w:r>
        <w:rPr>
          <w:spacing w:val="-6"/>
          <w:sz w:val="20"/>
        </w:rPr>
        <w:t> </w:t>
      </w:r>
      <w:r>
        <w:rPr>
          <w:sz w:val="20"/>
        </w:rPr>
        <w:t>configuration</w:t>
      </w:r>
      <w:r>
        <w:rPr>
          <w:spacing w:val="-5"/>
          <w:sz w:val="20"/>
        </w:rPr>
        <w:t> </w:t>
      </w:r>
      <w:r>
        <w:rPr>
          <w:sz w:val="20"/>
        </w:rPr>
        <w:t>listed</w:t>
      </w:r>
      <w:r>
        <w:rPr>
          <w:spacing w:val="-4"/>
          <w:sz w:val="20"/>
        </w:rPr>
        <w:t> </w:t>
      </w:r>
      <w:r>
        <w:rPr>
          <w:sz w:val="20"/>
        </w:rPr>
        <w:t>in</w:t>
      </w:r>
      <w:r>
        <w:rPr>
          <w:spacing w:val="-6"/>
          <w:sz w:val="20"/>
        </w:rPr>
        <w:t> </w:t>
      </w:r>
      <w:r>
        <w:rPr>
          <w:sz w:val="20"/>
        </w:rPr>
        <w:t>Table</w:t>
      </w:r>
      <w:r>
        <w:rPr>
          <w:spacing w:val="-6"/>
          <w:sz w:val="20"/>
        </w:rPr>
        <w:t> </w:t>
      </w:r>
      <w:r>
        <w:rPr>
          <w:sz w:val="20"/>
        </w:rPr>
        <w:t>6.2.3.2-6</w:t>
      </w:r>
      <w:r>
        <w:rPr>
          <w:spacing w:val="-5"/>
          <w:sz w:val="20"/>
        </w:rPr>
        <w:t> </w:t>
      </w:r>
      <w:r>
        <w:rPr>
          <w:sz w:val="20"/>
        </w:rPr>
        <w:t>(steps</w:t>
      </w:r>
      <w:r>
        <w:rPr>
          <w:spacing w:val="-7"/>
          <w:sz w:val="20"/>
        </w:rPr>
        <w:t> </w:t>
      </w:r>
      <w:r>
        <w:rPr>
          <w:sz w:val="20"/>
        </w:rPr>
        <w:t>2-</w:t>
      </w:r>
      <w:r>
        <w:rPr>
          <w:spacing w:val="-5"/>
          <w:sz w:val="20"/>
        </w:rPr>
        <w:t>5),</w:t>
      </w:r>
    </w:p>
    <w:p>
      <w:pPr>
        <w:pStyle w:val="ListParagraph"/>
        <w:numPr>
          <w:ilvl w:val="0"/>
          <w:numId w:val="195"/>
        </w:numPr>
        <w:tabs>
          <w:tab w:pos="952" w:val="left" w:leader="none"/>
        </w:tabs>
        <w:spacing w:line="240" w:lineRule="auto" w:before="20" w:after="0"/>
        <w:ind w:left="952" w:right="0" w:hanging="676"/>
        <w:jc w:val="left"/>
        <w:rPr>
          <w:sz w:val="20"/>
        </w:rPr>
      </w:pPr>
      <w:r>
        <w:rPr>
          <w:sz w:val="20"/>
        </w:rPr>
        <w:t>as</w:t>
      </w:r>
      <w:r>
        <w:rPr>
          <w:spacing w:val="18"/>
          <w:sz w:val="20"/>
        </w:rPr>
        <w:t> </w:t>
      </w:r>
      <w:r>
        <w:rPr>
          <w:sz w:val="20"/>
        </w:rPr>
        <w:t>well</w:t>
      </w:r>
      <w:r>
        <w:rPr>
          <w:spacing w:val="20"/>
          <w:sz w:val="20"/>
        </w:rPr>
        <w:t> </w:t>
      </w:r>
      <w:r>
        <w:rPr>
          <w:sz w:val="20"/>
        </w:rPr>
        <w:t>as</w:t>
      </w:r>
      <w:r>
        <w:rPr>
          <w:spacing w:val="19"/>
          <w:sz w:val="20"/>
        </w:rPr>
        <w:t> </w:t>
      </w:r>
      <w:r>
        <w:rPr>
          <w:sz w:val="20"/>
        </w:rPr>
        <w:t>current</w:t>
      </w:r>
      <w:r>
        <w:rPr>
          <w:spacing w:val="19"/>
          <w:sz w:val="20"/>
        </w:rPr>
        <w:t> </w:t>
      </w:r>
      <w:r>
        <w:rPr>
          <w:sz w:val="20"/>
        </w:rPr>
        <w:t>network</w:t>
      </w:r>
      <w:r>
        <w:rPr>
          <w:spacing w:val="21"/>
          <w:sz w:val="20"/>
        </w:rPr>
        <w:t> </w:t>
      </w:r>
      <w:r>
        <w:rPr>
          <w:sz w:val="20"/>
        </w:rPr>
        <w:t>measurements</w:t>
      </w:r>
      <w:r>
        <w:rPr>
          <w:spacing w:val="19"/>
          <w:sz w:val="20"/>
        </w:rPr>
        <w:t> </w:t>
      </w:r>
      <w:r>
        <w:rPr>
          <w:sz w:val="20"/>
        </w:rPr>
        <w:t>and</w:t>
      </w:r>
      <w:r>
        <w:rPr>
          <w:spacing w:val="20"/>
          <w:sz w:val="20"/>
        </w:rPr>
        <w:t> </w:t>
      </w:r>
      <w:r>
        <w:rPr>
          <w:sz w:val="20"/>
        </w:rPr>
        <w:t>KPIs</w:t>
      </w:r>
      <w:r>
        <w:rPr>
          <w:spacing w:val="19"/>
          <w:sz w:val="20"/>
        </w:rPr>
        <w:t> </w:t>
      </w:r>
      <w:r>
        <w:rPr>
          <w:sz w:val="20"/>
        </w:rPr>
        <w:t>listed</w:t>
      </w:r>
      <w:r>
        <w:rPr>
          <w:spacing w:val="18"/>
          <w:sz w:val="20"/>
        </w:rPr>
        <w:t> </w:t>
      </w:r>
      <w:r>
        <w:rPr>
          <w:sz w:val="20"/>
        </w:rPr>
        <w:t>in</w:t>
      </w:r>
      <w:r>
        <w:rPr>
          <w:spacing w:val="27"/>
          <w:sz w:val="20"/>
        </w:rPr>
        <w:t> </w:t>
      </w:r>
      <w:r>
        <w:rPr>
          <w:sz w:val="20"/>
        </w:rPr>
        <w:t>Table</w:t>
      </w:r>
      <w:r>
        <w:rPr>
          <w:spacing w:val="20"/>
          <w:sz w:val="20"/>
        </w:rPr>
        <w:t> </w:t>
      </w:r>
      <w:r>
        <w:rPr>
          <w:sz w:val="20"/>
        </w:rPr>
        <w:t>6.2.3.2-1</w:t>
      </w:r>
      <w:r>
        <w:rPr>
          <w:spacing w:val="18"/>
          <w:sz w:val="20"/>
        </w:rPr>
        <w:t> </w:t>
      </w:r>
      <w:r>
        <w:rPr>
          <w:sz w:val="20"/>
        </w:rPr>
        <w:t>to</w:t>
      </w:r>
      <w:r>
        <w:rPr>
          <w:spacing w:val="19"/>
          <w:sz w:val="20"/>
        </w:rPr>
        <w:t> </w:t>
      </w:r>
      <w:r>
        <w:rPr>
          <w:sz w:val="20"/>
        </w:rPr>
        <w:t>Table</w:t>
      </w:r>
      <w:r>
        <w:rPr>
          <w:spacing w:val="20"/>
          <w:sz w:val="20"/>
        </w:rPr>
        <w:t> </w:t>
      </w:r>
      <w:r>
        <w:rPr>
          <w:sz w:val="20"/>
        </w:rPr>
        <w:t>6.2.3.2-5</w:t>
      </w:r>
      <w:r>
        <w:rPr>
          <w:spacing w:val="19"/>
          <w:sz w:val="20"/>
        </w:rPr>
        <w:t> </w:t>
      </w:r>
      <w:r>
        <w:rPr>
          <w:sz w:val="20"/>
        </w:rPr>
        <w:t>(steps</w:t>
      </w:r>
      <w:r>
        <w:rPr>
          <w:spacing w:val="18"/>
          <w:sz w:val="20"/>
        </w:rPr>
        <w:t> </w:t>
      </w:r>
      <w:r>
        <w:rPr>
          <w:sz w:val="20"/>
        </w:rPr>
        <w:t>7-10).</w:t>
      </w:r>
      <w:r>
        <w:rPr>
          <w:spacing w:val="20"/>
          <w:sz w:val="20"/>
        </w:rPr>
        <w:t> </w:t>
      </w:r>
      <w:r>
        <w:rPr>
          <w:sz w:val="20"/>
        </w:rPr>
        <w:t>The</w:t>
      </w:r>
      <w:r>
        <w:rPr>
          <w:spacing w:val="20"/>
          <w:sz w:val="20"/>
        </w:rPr>
        <w:t> </w:t>
      </w:r>
      <w:r>
        <w:rPr>
          <w:spacing w:val="-5"/>
          <w:sz w:val="20"/>
        </w:rPr>
        <w:t>R1</w:t>
      </w:r>
    </w:p>
    <w:p>
      <w:pPr>
        <w:pStyle w:val="ListParagraph"/>
        <w:numPr>
          <w:ilvl w:val="0"/>
          <w:numId w:val="195"/>
        </w:numPr>
        <w:tabs>
          <w:tab w:pos="952" w:val="left" w:leader="none"/>
        </w:tabs>
        <w:spacing w:line="240" w:lineRule="auto" w:before="17" w:after="0"/>
        <w:ind w:left="952" w:right="0" w:hanging="676"/>
        <w:jc w:val="left"/>
        <w:rPr>
          <w:sz w:val="20"/>
        </w:rPr>
      </w:pPr>
      <w:r>
        <w:rPr>
          <w:sz w:val="20"/>
        </w:rPr>
        <w:t>interface</w:t>
      </w:r>
      <w:r>
        <w:rPr>
          <w:spacing w:val="10"/>
          <w:sz w:val="20"/>
        </w:rPr>
        <w:t> </w:t>
      </w:r>
      <w:r>
        <w:rPr>
          <w:sz w:val="20"/>
        </w:rPr>
        <w:t>is</w:t>
      </w:r>
      <w:r>
        <w:rPr>
          <w:spacing w:val="9"/>
          <w:sz w:val="20"/>
        </w:rPr>
        <w:t> </w:t>
      </w:r>
      <w:r>
        <w:rPr>
          <w:sz w:val="20"/>
        </w:rPr>
        <w:t>used</w:t>
      </w:r>
      <w:r>
        <w:rPr>
          <w:spacing w:val="11"/>
          <w:sz w:val="20"/>
        </w:rPr>
        <w:t> </w:t>
      </w:r>
      <w:r>
        <w:rPr>
          <w:sz w:val="20"/>
        </w:rPr>
        <w:t>by</w:t>
      </w:r>
      <w:r>
        <w:rPr>
          <w:spacing w:val="11"/>
          <w:sz w:val="20"/>
        </w:rPr>
        <w:t> </w:t>
      </w:r>
      <w:r>
        <w:rPr>
          <w:sz w:val="20"/>
        </w:rPr>
        <w:t>the</w:t>
      </w:r>
      <w:r>
        <w:rPr>
          <w:spacing w:val="10"/>
          <w:sz w:val="20"/>
        </w:rPr>
        <w:t> </w:t>
      </w:r>
      <w:r>
        <w:rPr>
          <w:sz w:val="20"/>
        </w:rPr>
        <w:t>rApp</w:t>
      </w:r>
      <w:r>
        <w:rPr>
          <w:spacing w:val="10"/>
          <w:sz w:val="20"/>
        </w:rPr>
        <w:t> </w:t>
      </w:r>
      <w:r>
        <w:rPr>
          <w:sz w:val="20"/>
        </w:rPr>
        <w:t>to</w:t>
      </w:r>
      <w:r>
        <w:rPr>
          <w:spacing w:val="11"/>
          <w:sz w:val="20"/>
        </w:rPr>
        <w:t> </w:t>
      </w:r>
      <w:r>
        <w:rPr>
          <w:sz w:val="20"/>
        </w:rPr>
        <w:t>communicate</w:t>
      </w:r>
      <w:r>
        <w:rPr>
          <w:spacing w:val="11"/>
          <w:sz w:val="20"/>
        </w:rPr>
        <w:t> </w:t>
      </w:r>
      <w:r>
        <w:rPr>
          <w:sz w:val="20"/>
        </w:rPr>
        <w:t>these</w:t>
      </w:r>
      <w:r>
        <w:rPr>
          <w:spacing w:val="10"/>
          <w:sz w:val="20"/>
        </w:rPr>
        <w:t> </w:t>
      </w:r>
      <w:r>
        <w:rPr>
          <w:sz w:val="20"/>
        </w:rPr>
        <w:t>requests</w:t>
      </w:r>
      <w:r>
        <w:rPr>
          <w:spacing w:val="9"/>
          <w:sz w:val="20"/>
        </w:rPr>
        <w:t> </w:t>
      </w:r>
      <w:r>
        <w:rPr>
          <w:sz w:val="20"/>
        </w:rPr>
        <w:t>to</w:t>
      </w:r>
      <w:r>
        <w:rPr>
          <w:spacing w:val="12"/>
          <w:sz w:val="20"/>
        </w:rPr>
        <w:t> </w:t>
      </w:r>
      <w:r>
        <w:rPr>
          <w:sz w:val="20"/>
        </w:rPr>
        <w:t>SMO,</w:t>
      </w:r>
      <w:r>
        <w:rPr>
          <w:spacing w:val="11"/>
          <w:sz w:val="20"/>
        </w:rPr>
        <w:t> </w:t>
      </w:r>
      <w:r>
        <w:rPr>
          <w:sz w:val="20"/>
        </w:rPr>
        <w:t>which</w:t>
      </w:r>
      <w:r>
        <w:rPr>
          <w:spacing w:val="11"/>
          <w:sz w:val="20"/>
        </w:rPr>
        <w:t> </w:t>
      </w:r>
      <w:r>
        <w:rPr>
          <w:sz w:val="20"/>
        </w:rPr>
        <w:t>in</w:t>
      </w:r>
      <w:r>
        <w:rPr>
          <w:spacing w:val="11"/>
          <w:sz w:val="20"/>
        </w:rPr>
        <w:t> </w:t>
      </w:r>
      <w:r>
        <w:rPr>
          <w:sz w:val="20"/>
        </w:rPr>
        <w:t>turn</w:t>
      </w:r>
      <w:r>
        <w:rPr>
          <w:spacing w:val="11"/>
          <w:sz w:val="20"/>
        </w:rPr>
        <w:t> </w:t>
      </w:r>
      <w:r>
        <w:rPr>
          <w:sz w:val="20"/>
        </w:rPr>
        <w:t>coordinates</w:t>
      </w:r>
      <w:r>
        <w:rPr>
          <w:spacing w:val="10"/>
          <w:sz w:val="20"/>
        </w:rPr>
        <w:t> </w:t>
      </w:r>
      <w:r>
        <w:rPr>
          <w:sz w:val="20"/>
        </w:rPr>
        <w:t>the</w:t>
      </w:r>
      <w:r>
        <w:rPr>
          <w:spacing w:val="11"/>
          <w:sz w:val="20"/>
        </w:rPr>
        <w:t> </w:t>
      </w:r>
      <w:r>
        <w:rPr>
          <w:sz w:val="20"/>
        </w:rPr>
        <w:t>collection</w:t>
      </w:r>
      <w:r>
        <w:rPr>
          <w:spacing w:val="11"/>
          <w:sz w:val="20"/>
        </w:rPr>
        <w:t> </w:t>
      </w:r>
      <w:r>
        <w:rPr>
          <w:sz w:val="20"/>
        </w:rPr>
        <w:t>via</w:t>
      </w:r>
      <w:r>
        <w:rPr>
          <w:spacing w:val="10"/>
          <w:sz w:val="20"/>
        </w:rPr>
        <w:t> </w:t>
      </w:r>
      <w:r>
        <w:rPr>
          <w:spacing w:val="-5"/>
          <w:sz w:val="20"/>
        </w:rPr>
        <w:t>O1</w:t>
      </w:r>
    </w:p>
    <w:p>
      <w:pPr>
        <w:pStyle w:val="ListParagraph"/>
        <w:numPr>
          <w:ilvl w:val="0"/>
          <w:numId w:val="195"/>
        </w:numPr>
        <w:tabs>
          <w:tab w:pos="952" w:val="left" w:leader="none"/>
        </w:tabs>
        <w:spacing w:line="240" w:lineRule="auto" w:before="17" w:after="0"/>
        <w:ind w:left="952" w:right="0" w:hanging="676"/>
        <w:jc w:val="left"/>
        <w:rPr>
          <w:sz w:val="20"/>
        </w:rPr>
      </w:pPr>
      <w:r>
        <w:rPr>
          <w:sz w:val="20"/>
        </w:rPr>
        <w:t>interface.</w:t>
      </w:r>
      <w:r>
        <w:rPr>
          <w:spacing w:val="3"/>
          <w:sz w:val="20"/>
        </w:rPr>
        <w:t> </w:t>
      </w:r>
      <w:r>
        <w:rPr>
          <w:sz w:val="20"/>
        </w:rPr>
        <w:t>The</w:t>
      </w:r>
      <w:r>
        <w:rPr>
          <w:spacing w:val="3"/>
          <w:sz w:val="20"/>
        </w:rPr>
        <w:t> </w:t>
      </w:r>
      <w:r>
        <w:rPr>
          <w:sz w:val="20"/>
        </w:rPr>
        <w:t>AI/ML</w:t>
      </w:r>
      <w:r>
        <w:rPr>
          <w:spacing w:val="1"/>
          <w:sz w:val="20"/>
        </w:rPr>
        <w:t> </w:t>
      </w:r>
      <w:r>
        <w:rPr>
          <w:sz w:val="20"/>
        </w:rPr>
        <w:t>model</w:t>
      </w:r>
      <w:r>
        <w:rPr>
          <w:spacing w:val="2"/>
          <w:sz w:val="20"/>
        </w:rPr>
        <w:t> </w:t>
      </w:r>
      <w:r>
        <w:rPr>
          <w:sz w:val="20"/>
        </w:rPr>
        <w:t>that</w:t>
      </w:r>
      <w:r>
        <w:rPr>
          <w:spacing w:val="2"/>
          <w:sz w:val="20"/>
        </w:rPr>
        <w:t> </w:t>
      </w:r>
      <w:r>
        <w:rPr>
          <w:sz w:val="20"/>
        </w:rPr>
        <w:t>is</w:t>
      </w:r>
      <w:r>
        <w:rPr>
          <w:spacing w:val="2"/>
          <w:sz w:val="20"/>
        </w:rPr>
        <w:t> </w:t>
      </w:r>
      <w:r>
        <w:rPr>
          <w:sz w:val="20"/>
        </w:rPr>
        <w:t>part</w:t>
      </w:r>
      <w:r>
        <w:rPr>
          <w:spacing w:val="1"/>
          <w:sz w:val="20"/>
        </w:rPr>
        <w:t> </w:t>
      </w:r>
      <w:r>
        <w:rPr>
          <w:sz w:val="20"/>
        </w:rPr>
        <w:t>of</w:t>
      </w:r>
      <w:r>
        <w:rPr>
          <w:spacing w:val="1"/>
          <w:sz w:val="20"/>
        </w:rPr>
        <w:t> </w:t>
      </w:r>
      <w:r>
        <w:rPr>
          <w:sz w:val="20"/>
        </w:rPr>
        <w:t>the</w:t>
      </w:r>
      <w:r>
        <w:rPr>
          <w:spacing w:val="1"/>
          <w:sz w:val="20"/>
        </w:rPr>
        <w:t> </w:t>
      </w:r>
      <w:r>
        <w:rPr>
          <w:sz w:val="20"/>
        </w:rPr>
        <w:t>rApp</w:t>
      </w:r>
      <w:r>
        <w:rPr>
          <w:spacing w:val="2"/>
          <w:sz w:val="20"/>
        </w:rPr>
        <w:t> </w:t>
      </w:r>
      <w:r>
        <w:rPr>
          <w:sz w:val="20"/>
        </w:rPr>
        <w:t>will</w:t>
      </w:r>
      <w:r>
        <w:rPr>
          <w:spacing w:val="2"/>
          <w:sz w:val="20"/>
        </w:rPr>
        <w:t> </w:t>
      </w:r>
      <w:r>
        <w:rPr>
          <w:sz w:val="20"/>
        </w:rPr>
        <w:t>use</w:t>
      </w:r>
      <w:r>
        <w:rPr>
          <w:spacing w:val="3"/>
          <w:sz w:val="20"/>
        </w:rPr>
        <w:t> </w:t>
      </w:r>
      <w:r>
        <w:rPr>
          <w:sz w:val="20"/>
        </w:rPr>
        <w:t>the</w:t>
      </w:r>
      <w:r>
        <w:rPr>
          <w:spacing w:val="3"/>
          <w:sz w:val="20"/>
        </w:rPr>
        <w:t> </w:t>
      </w:r>
      <w:r>
        <w:rPr>
          <w:sz w:val="20"/>
        </w:rPr>
        <w:t>measurements</w:t>
      </w:r>
      <w:r>
        <w:rPr>
          <w:spacing w:val="2"/>
          <w:sz w:val="20"/>
        </w:rPr>
        <w:t> </w:t>
      </w:r>
      <w:r>
        <w:rPr>
          <w:sz w:val="20"/>
        </w:rPr>
        <w:t>to</w:t>
      </w:r>
      <w:r>
        <w:rPr>
          <w:spacing w:val="1"/>
          <w:sz w:val="20"/>
        </w:rPr>
        <w:t> </w:t>
      </w:r>
      <w:r>
        <w:rPr>
          <w:sz w:val="20"/>
        </w:rPr>
        <w:t>evaluate</w:t>
      </w:r>
      <w:r>
        <w:rPr>
          <w:spacing w:val="3"/>
          <w:sz w:val="20"/>
        </w:rPr>
        <w:t> </w:t>
      </w:r>
      <w:r>
        <w:rPr>
          <w:sz w:val="20"/>
        </w:rPr>
        <w:t>the</w:t>
      </w:r>
      <w:r>
        <w:rPr>
          <w:spacing w:val="3"/>
          <w:sz w:val="20"/>
        </w:rPr>
        <w:t> </w:t>
      </w:r>
      <w:r>
        <w:rPr>
          <w:sz w:val="20"/>
        </w:rPr>
        <w:t>current capacity</w:t>
      </w:r>
      <w:r>
        <w:rPr>
          <w:spacing w:val="1"/>
          <w:sz w:val="20"/>
        </w:rPr>
        <w:t> </w:t>
      </w:r>
      <w:r>
        <w:rPr>
          <w:sz w:val="20"/>
        </w:rPr>
        <w:t>and</w:t>
      </w:r>
      <w:r>
        <w:rPr>
          <w:spacing w:val="2"/>
          <w:sz w:val="20"/>
        </w:rPr>
        <w:t> </w:t>
      </w:r>
      <w:r>
        <w:rPr>
          <w:spacing w:val="-5"/>
          <w:sz w:val="20"/>
        </w:rPr>
        <w:t>UE</w:t>
      </w:r>
    </w:p>
    <w:p>
      <w:pPr>
        <w:pStyle w:val="ListParagraph"/>
        <w:numPr>
          <w:ilvl w:val="0"/>
          <w:numId w:val="195"/>
        </w:numPr>
        <w:tabs>
          <w:tab w:pos="952" w:val="left" w:leader="none"/>
        </w:tabs>
        <w:spacing w:line="240" w:lineRule="auto" w:before="20" w:after="0"/>
        <w:ind w:left="952" w:right="0" w:hanging="676"/>
        <w:jc w:val="left"/>
        <w:rPr>
          <w:sz w:val="20"/>
        </w:rPr>
      </w:pPr>
      <w:r>
        <w:rPr>
          <w:sz w:val="20"/>
        </w:rPr>
        <w:t>performance</w:t>
      </w:r>
      <w:r>
        <w:rPr>
          <w:spacing w:val="-7"/>
          <w:sz w:val="20"/>
        </w:rPr>
        <w:t> </w:t>
      </w:r>
      <w:r>
        <w:rPr>
          <w:sz w:val="20"/>
        </w:rPr>
        <w:t>and</w:t>
      </w:r>
      <w:r>
        <w:rPr>
          <w:spacing w:val="-9"/>
          <w:sz w:val="20"/>
        </w:rPr>
        <w:t> </w:t>
      </w:r>
      <w:r>
        <w:rPr>
          <w:sz w:val="20"/>
        </w:rPr>
        <w:t>if</w:t>
      </w:r>
      <w:r>
        <w:rPr>
          <w:spacing w:val="-8"/>
          <w:sz w:val="20"/>
        </w:rPr>
        <w:t> </w:t>
      </w:r>
      <w:r>
        <w:rPr>
          <w:sz w:val="20"/>
        </w:rPr>
        <w:t>required,</w:t>
      </w:r>
      <w:r>
        <w:rPr>
          <w:spacing w:val="-8"/>
          <w:sz w:val="20"/>
        </w:rPr>
        <w:t> </w:t>
      </w:r>
      <w:r>
        <w:rPr>
          <w:sz w:val="20"/>
        </w:rPr>
        <w:t>will</w:t>
      </w:r>
      <w:r>
        <w:rPr>
          <w:spacing w:val="-8"/>
          <w:sz w:val="20"/>
        </w:rPr>
        <w:t> </w:t>
      </w:r>
      <w:r>
        <w:rPr>
          <w:sz w:val="20"/>
        </w:rPr>
        <w:t>generate</w:t>
      </w:r>
      <w:r>
        <w:rPr>
          <w:spacing w:val="-7"/>
          <w:sz w:val="20"/>
        </w:rPr>
        <w:t> </w:t>
      </w:r>
      <w:r>
        <w:rPr>
          <w:sz w:val="20"/>
        </w:rPr>
        <w:t>a</w:t>
      </w:r>
      <w:r>
        <w:rPr>
          <w:spacing w:val="-8"/>
          <w:sz w:val="20"/>
        </w:rPr>
        <w:t> </w:t>
      </w:r>
      <w:r>
        <w:rPr>
          <w:sz w:val="20"/>
        </w:rPr>
        <w:t>recommendation</w:t>
      </w:r>
      <w:r>
        <w:rPr>
          <w:spacing w:val="-6"/>
          <w:sz w:val="20"/>
        </w:rPr>
        <w:t> </w:t>
      </w:r>
      <w:r>
        <w:rPr>
          <w:sz w:val="20"/>
        </w:rPr>
        <w:t>to</w:t>
      </w:r>
      <w:r>
        <w:rPr>
          <w:spacing w:val="-8"/>
          <w:sz w:val="20"/>
        </w:rPr>
        <w:t> </w:t>
      </w:r>
      <w:r>
        <w:rPr>
          <w:sz w:val="20"/>
        </w:rPr>
        <w:t>update</w:t>
      </w:r>
      <w:r>
        <w:rPr>
          <w:spacing w:val="-9"/>
          <w:sz w:val="20"/>
        </w:rPr>
        <w:t> </w:t>
      </w:r>
      <w:r>
        <w:rPr>
          <w:sz w:val="20"/>
        </w:rPr>
        <w:t>one</w:t>
      </w:r>
      <w:r>
        <w:rPr>
          <w:spacing w:val="-8"/>
          <w:sz w:val="20"/>
        </w:rPr>
        <w:t> </w:t>
      </w:r>
      <w:r>
        <w:rPr>
          <w:sz w:val="20"/>
        </w:rPr>
        <w:t>or</w:t>
      </w:r>
      <w:r>
        <w:rPr>
          <w:spacing w:val="-9"/>
          <w:sz w:val="20"/>
        </w:rPr>
        <w:t> </w:t>
      </w:r>
      <w:r>
        <w:rPr>
          <w:sz w:val="20"/>
        </w:rPr>
        <w:t>more</w:t>
      </w:r>
      <w:r>
        <w:rPr>
          <w:spacing w:val="-8"/>
          <w:sz w:val="20"/>
        </w:rPr>
        <w:t> </w:t>
      </w:r>
      <w:r>
        <w:rPr>
          <w:sz w:val="20"/>
        </w:rPr>
        <w:t>of</w:t>
      </w:r>
      <w:r>
        <w:rPr>
          <w:spacing w:val="-9"/>
          <w:sz w:val="20"/>
        </w:rPr>
        <w:t> </w:t>
      </w:r>
      <w:r>
        <w:rPr>
          <w:sz w:val="20"/>
        </w:rPr>
        <w:t>the</w:t>
      </w:r>
      <w:r>
        <w:rPr>
          <w:spacing w:val="-6"/>
          <w:sz w:val="20"/>
        </w:rPr>
        <w:t> </w:t>
      </w:r>
      <w:r>
        <w:rPr>
          <w:sz w:val="20"/>
        </w:rPr>
        <w:t>identified</w:t>
      </w:r>
      <w:r>
        <w:rPr>
          <w:spacing w:val="-9"/>
          <w:sz w:val="20"/>
        </w:rPr>
        <w:t> </w:t>
      </w:r>
      <w:r>
        <w:rPr>
          <w:sz w:val="20"/>
        </w:rPr>
        <w:t>configuration</w:t>
      </w:r>
      <w:r>
        <w:rPr>
          <w:spacing w:val="-8"/>
          <w:sz w:val="20"/>
        </w:rPr>
        <w:t> </w:t>
      </w:r>
      <w:r>
        <w:rPr>
          <w:spacing w:val="-2"/>
          <w:sz w:val="20"/>
        </w:rPr>
        <w:t>knobs</w:t>
      </w:r>
    </w:p>
    <w:p>
      <w:pPr>
        <w:pStyle w:val="ListParagraph"/>
        <w:numPr>
          <w:ilvl w:val="0"/>
          <w:numId w:val="195"/>
        </w:numPr>
        <w:tabs>
          <w:tab w:pos="952" w:val="left" w:leader="none"/>
        </w:tabs>
        <w:spacing w:line="240" w:lineRule="auto" w:before="17" w:after="0"/>
        <w:ind w:left="952" w:right="0" w:hanging="676"/>
        <w:jc w:val="left"/>
        <w:rPr>
          <w:sz w:val="20"/>
        </w:rPr>
      </w:pPr>
      <w:r>
        <w:rPr>
          <w:sz w:val="20"/>
        </w:rPr>
        <w:t>(step</w:t>
      </w:r>
      <w:r>
        <w:rPr>
          <w:spacing w:val="14"/>
          <w:sz w:val="20"/>
        </w:rPr>
        <w:t> </w:t>
      </w:r>
      <w:r>
        <w:rPr>
          <w:sz w:val="20"/>
        </w:rPr>
        <w:t>16).</w:t>
      </w:r>
      <w:r>
        <w:rPr>
          <w:spacing w:val="13"/>
          <w:sz w:val="20"/>
        </w:rPr>
        <w:t> </w:t>
      </w:r>
      <w:r>
        <w:rPr>
          <w:sz w:val="20"/>
        </w:rPr>
        <w:t>This</w:t>
      </w:r>
      <w:r>
        <w:rPr>
          <w:spacing w:val="9"/>
          <w:sz w:val="20"/>
        </w:rPr>
        <w:t> </w:t>
      </w:r>
      <w:r>
        <w:rPr>
          <w:sz w:val="20"/>
        </w:rPr>
        <w:t>new</w:t>
      </w:r>
      <w:r>
        <w:rPr>
          <w:spacing w:val="13"/>
          <w:sz w:val="20"/>
        </w:rPr>
        <w:t> </w:t>
      </w:r>
      <w:r>
        <w:rPr>
          <w:sz w:val="20"/>
        </w:rPr>
        <w:t>recommendation</w:t>
      </w:r>
      <w:r>
        <w:rPr>
          <w:spacing w:val="12"/>
          <w:sz w:val="20"/>
        </w:rPr>
        <w:t> </w:t>
      </w:r>
      <w:r>
        <w:rPr>
          <w:sz w:val="20"/>
        </w:rPr>
        <w:t>is</w:t>
      </w:r>
      <w:r>
        <w:rPr>
          <w:spacing w:val="12"/>
          <w:sz w:val="20"/>
        </w:rPr>
        <w:t> </w:t>
      </w:r>
      <w:r>
        <w:rPr>
          <w:sz w:val="20"/>
        </w:rPr>
        <w:t>sent</w:t>
      </w:r>
      <w:r>
        <w:rPr>
          <w:spacing w:val="12"/>
          <w:sz w:val="20"/>
        </w:rPr>
        <w:t> </w:t>
      </w:r>
      <w:r>
        <w:rPr>
          <w:sz w:val="20"/>
        </w:rPr>
        <w:t>to</w:t>
      </w:r>
      <w:r>
        <w:rPr>
          <w:spacing w:val="13"/>
          <w:sz w:val="20"/>
        </w:rPr>
        <w:t> </w:t>
      </w:r>
      <w:r>
        <w:rPr>
          <w:sz w:val="20"/>
        </w:rPr>
        <w:t>SMO</w:t>
      </w:r>
      <w:r>
        <w:rPr>
          <w:spacing w:val="11"/>
          <w:sz w:val="20"/>
        </w:rPr>
        <w:t> </w:t>
      </w:r>
      <w:r>
        <w:rPr>
          <w:sz w:val="20"/>
        </w:rPr>
        <w:t>via</w:t>
      </w:r>
      <w:r>
        <w:rPr>
          <w:spacing w:val="13"/>
          <w:sz w:val="20"/>
        </w:rPr>
        <w:t> </w:t>
      </w:r>
      <w:r>
        <w:rPr>
          <w:sz w:val="20"/>
        </w:rPr>
        <w:t>R1</w:t>
      </w:r>
      <w:r>
        <w:rPr>
          <w:spacing w:val="13"/>
          <w:sz w:val="20"/>
        </w:rPr>
        <w:t> </w:t>
      </w:r>
      <w:r>
        <w:rPr>
          <w:sz w:val="20"/>
        </w:rPr>
        <w:t>interface,</w:t>
      </w:r>
      <w:r>
        <w:rPr>
          <w:spacing w:val="13"/>
          <w:sz w:val="20"/>
        </w:rPr>
        <w:t> </w:t>
      </w:r>
      <w:r>
        <w:rPr>
          <w:sz w:val="20"/>
        </w:rPr>
        <w:t>and</w:t>
      </w:r>
      <w:r>
        <w:rPr>
          <w:spacing w:val="14"/>
          <w:sz w:val="20"/>
        </w:rPr>
        <w:t> </w:t>
      </w:r>
      <w:r>
        <w:rPr>
          <w:sz w:val="20"/>
        </w:rPr>
        <w:t>finally</w:t>
      </w:r>
      <w:r>
        <w:rPr>
          <w:spacing w:val="13"/>
          <w:sz w:val="20"/>
        </w:rPr>
        <w:t> </w:t>
      </w:r>
      <w:r>
        <w:rPr>
          <w:sz w:val="20"/>
        </w:rPr>
        <w:t>communicated</w:t>
      </w:r>
      <w:r>
        <w:rPr>
          <w:spacing w:val="13"/>
          <w:sz w:val="20"/>
        </w:rPr>
        <w:t> </w:t>
      </w:r>
      <w:r>
        <w:rPr>
          <w:sz w:val="20"/>
        </w:rPr>
        <w:t>to</w:t>
      </w:r>
      <w:r>
        <w:rPr>
          <w:spacing w:val="11"/>
          <w:sz w:val="20"/>
        </w:rPr>
        <w:t> </w:t>
      </w:r>
      <w:r>
        <w:rPr>
          <w:sz w:val="20"/>
        </w:rPr>
        <w:t>the</w:t>
      </w:r>
      <w:r>
        <w:rPr>
          <w:spacing w:val="11"/>
          <w:sz w:val="20"/>
        </w:rPr>
        <w:t> </w:t>
      </w:r>
      <w:r>
        <w:rPr>
          <w:sz w:val="20"/>
        </w:rPr>
        <w:t>O-DU</w:t>
      </w:r>
      <w:r>
        <w:rPr>
          <w:spacing w:val="13"/>
          <w:sz w:val="20"/>
        </w:rPr>
        <w:t> </w:t>
      </w:r>
      <w:r>
        <w:rPr>
          <w:sz w:val="20"/>
        </w:rPr>
        <w:t>via</w:t>
      </w:r>
      <w:r>
        <w:rPr>
          <w:spacing w:val="13"/>
          <w:sz w:val="20"/>
        </w:rPr>
        <w:t> </w:t>
      </w:r>
      <w:r>
        <w:rPr>
          <w:spacing w:val="-5"/>
          <w:sz w:val="20"/>
        </w:rPr>
        <w:t>O1</w:t>
      </w:r>
    </w:p>
    <w:p>
      <w:pPr>
        <w:pStyle w:val="ListParagraph"/>
        <w:numPr>
          <w:ilvl w:val="0"/>
          <w:numId w:val="195"/>
        </w:numPr>
        <w:tabs>
          <w:tab w:pos="952" w:val="left" w:leader="none"/>
        </w:tabs>
        <w:spacing w:line="240" w:lineRule="auto" w:before="20" w:after="0"/>
        <w:ind w:left="952" w:right="0" w:hanging="777"/>
        <w:jc w:val="left"/>
        <w:rPr>
          <w:sz w:val="20"/>
        </w:rPr>
      </w:pPr>
      <w:r>
        <w:rPr>
          <w:sz w:val="20"/>
        </w:rPr>
        <w:t>interface</w:t>
      </w:r>
      <w:r>
        <w:rPr>
          <w:spacing w:val="-6"/>
          <w:sz w:val="20"/>
        </w:rPr>
        <w:t> </w:t>
      </w:r>
      <w:r>
        <w:rPr>
          <w:sz w:val="20"/>
        </w:rPr>
        <w:t>(step</w:t>
      </w:r>
      <w:r>
        <w:rPr>
          <w:spacing w:val="-5"/>
          <w:sz w:val="20"/>
        </w:rPr>
        <w:t> </w:t>
      </w:r>
      <w:r>
        <w:rPr>
          <w:spacing w:val="-4"/>
          <w:sz w:val="20"/>
        </w:rPr>
        <w:t>18).</w:t>
      </w:r>
    </w:p>
    <w:p>
      <w:pPr>
        <w:pStyle w:val="BodyText"/>
        <w:spacing w:before="197"/>
        <w:ind w:left="175"/>
      </w:pPr>
      <w:r>
        <w:rPr>
          <w:spacing w:val="-5"/>
        </w:rPr>
        <w:t>11</w:t>
      </w:r>
    </w:p>
    <w:p>
      <w:pPr>
        <w:pStyle w:val="Heading6"/>
        <w:numPr>
          <w:ilvl w:val="0"/>
          <w:numId w:val="196"/>
        </w:numPr>
        <w:tabs>
          <w:tab w:pos="952" w:val="left" w:leader="none"/>
        </w:tabs>
        <w:spacing w:line="240" w:lineRule="auto" w:before="199" w:after="0"/>
        <w:ind w:left="952" w:right="0" w:hanging="777"/>
        <w:jc w:val="left"/>
      </w:pPr>
      <w:r>
        <w:rPr>
          <w:spacing w:val="-2"/>
        </w:rPr>
        <w:t>Requirements</w:t>
      </w:r>
    </w:p>
    <w:p>
      <w:pPr>
        <w:pStyle w:val="ListParagraph"/>
        <w:numPr>
          <w:ilvl w:val="0"/>
          <w:numId w:val="196"/>
        </w:numPr>
        <w:tabs>
          <w:tab w:pos="952" w:val="left" w:leader="none"/>
        </w:tabs>
        <w:spacing w:line="240" w:lineRule="auto" w:before="199" w:after="0"/>
        <w:ind w:left="952" w:right="0" w:hanging="777"/>
        <w:jc w:val="left"/>
        <w:rPr>
          <w:sz w:val="20"/>
        </w:rPr>
      </w:pPr>
      <w:r>
        <w:rPr>
          <w:sz w:val="20"/>
        </w:rPr>
        <w:t>In</w:t>
      </w:r>
      <w:r>
        <w:rPr>
          <w:spacing w:val="-4"/>
          <w:sz w:val="20"/>
        </w:rPr>
        <w:t> </w:t>
      </w:r>
      <w:r>
        <w:rPr>
          <w:sz w:val="20"/>
        </w:rPr>
        <w:t>order</w:t>
      </w:r>
      <w:r>
        <w:rPr>
          <w:spacing w:val="-3"/>
          <w:sz w:val="20"/>
        </w:rPr>
        <w:t> </w:t>
      </w:r>
      <w:r>
        <w:rPr>
          <w:sz w:val="20"/>
        </w:rPr>
        <w:t>to</w:t>
      </w:r>
      <w:r>
        <w:rPr>
          <w:spacing w:val="-4"/>
          <w:sz w:val="20"/>
        </w:rPr>
        <w:t> </w:t>
      </w:r>
      <w:r>
        <w:rPr>
          <w:sz w:val="20"/>
        </w:rPr>
        <w:t>achieve</w:t>
      </w:r>
      <w:r>
        <w:rPr>
          <w:spacing w:val="-6"/>
          <w:sz w:val="20"/>
        </w:rPr>
        <w:t> </w:t>
      </w:r>
      <w:r>
        <w:rPr>
          <w:sz w:val="20"/>
        </w:rPr>
        <w:t>the</w:t>
      </w:r>
      <w:r>
        <w:rPr>
          <w:spacing w:val="-4"/>
          <w:sz w:val="20"/>
        </w:rPr>
        <w:t> </w:t>
      </w:r>
      <w:r>
        <w:rPr>
          <w:sz w:val="20"/>
        </w:rPr>
        <w:t>value</w:t>
      </w:r>
      <w:r>
        <w:rPr>
          <w:spacing w:val="-4"/>
          <w:sz w:val="20"/>
        </w:rPr>
        <w:t> </w:t>
      </w:r>
      <w:r>
        <w:rPr>
          <w:sz w:val="20"/>
        </w:rPr>
        <w:t>proposition</w:t>
      </w:r>
      <w:r>
        <w:rPr>
          <w:spacing w:val="-5"/>
          <w:sz w:val="20"/>
        </w:rPr>
        <w:t> </w:t>
      </w:r>
      <w:r>
        <w:rPr>
          <w:sz w:val="20"/>
        </w:rPr>
        <w:t>described</w:t>
      </w:r>
      <w:r>
        <w:rPr>
          <w:spacing w:val="-4"/>
          <w:sz w:val="20"/>
        </w:rPr>
        <w:t> </w:t>
      </w:r>
      <w:r>
        <w:rPr>
          <w:sz w:val="20"/>
        </w:rPr>
        <w:t>above,</w:t>
      </w:r>
      <w:r>
        <w:rPr>
          <w:spacing w:val="-6"/>
          <w:sz w:val="20"/>
        </w:rPr>
        <w:t> </w:t>
      </w:r>
      <w:r>
        <w:rPr>
          <w:sz w:val="20"/>
        </w:rPr>
        <w:t>the</w:t>
      </w:r>
      <w:r>
        <w:rPr>
          <w:spacing w:val="-4"/>
          <w:sz w:val="20"/>
        </w:rPr>
        <w:t> </w:t>
      </w:r>
      <w:r>
        <w:rPr>
          <w:sz w:val="20"/>
        </w:rPr>
        <w:t>key</w:t>
      </w:r>
      <w:r>
        <w:rPr>
          <w:spacing w:val="-3"/>
          <w:sz w:val="20"/>
        </w:rPr>
        <w:t> </w:t>
      </w:r>
      <w:r>
        <w:rPr>
          <w:sz w:val="20"/>
        </w:rPr>
        <w:t>Massive</w:t>
      </w:r>
      <w:r>
        <w:rPr>
          <w:spacing w:val="-5"/>
          <w:sz w:val="20"/>
        </w:rPr>
        <w:t> </w:t>
      </w:r>
      <w:r>
        <w:rPr>
          <w:sz w:val="20"/>
        </w:rPr>
        <w:t>MIMO</w:t>
      </w:r>
      <w:r>
        <w:rPr>
          <w:spacing w:val="-4"/>
          <w:sz w:val="20"/>
        </w:rPr>
        <w:t> </w:t>
      </w:r>
      <w:r>
        <w:rPr>
          <w:sz w:val="20"/>
        </w:rPr>
        <w:t>KPIs</w:t>
      </w:r>
      <w:r>
        <w:rPr>
          <w:spacing w:val="-5"/>
          <w:sz w:val="20"/>
        </w:rPr>
        <w:t> </w:t>
      </w:r>
      <w:r>
        <w:rPr>
          <w:sz w:val="20"/>
        </w:rPr>
        <w:t>or</w:t>
      </w:r>
      <w:r>
        <w:rPr>
          <w:spacing w:val="-6"/>
          <w:sz w:val="20"/>
        </w:rPr>
        <w:t> </w:t>
      </w:r>
      <w:r>
        <w:rPr>
          <w:sz w:val="20"/>
        </w:rPr>
        <w:t>dials</w:t>
      </w:r>
      <w:r>
        <w:rPr>
          <w:spacing w:val="-5"/>
          <w:sz w:val="20"/>
        </w:rPr>
        <w:t> </w:t>
      </w:r>
      <w:r>
        <w:rPr>
          <w:sz w:val="20"/>
        </w:rPr>
        <w:t>need</w:t>
      </w:r>
      <w:r>
        <w:rPr>
          <w:spacing w:val="-4"/>
          <w:sz w:val="20"/>
        </w:rPr>
        <w:t> </w:t>
      </w:r>
      <w:r>
        <w:rPr>
          <w:sz w:val="20"/>
        </w:rPr>
        <w:t>to</w:t>
      </w:r>
      <w:r>
        <w:rPr>
          <w:spacing w:val="-6"/>
          <w:sz w:val="20"/>
        </w:rPr>
        <w:t> </w:t>
      </w:r>
      <w:r>
        <w:rPr>
          <w:sz w:val="20"/>
        </w:rPr>
        <w:t>be</w:t>
      </w:r>
      <w:r>
        <w:rPr>
          <w:spacing w:val="-4"/>
          <w:sz w:val="20"/>
        </w:rPr>
        <w:t> </w:t>
      </w:r>
      <w:r>
        <w:rPr>
          <w:sz w:val="20"/>
        </w:rPr>
        <w:t>monitored</w:t>
      </w:r>
      <w:r>
        <w:rPr>
          <w:spacing w:val="-3"/>
          <w:sz w:val="20"/>
        </w:rPr>
        <w:t> </w:t>
      </w:r>
      <w:r>
        <w:rPr>
          <w:spacing w:val="-5"/>
          <w:sz w:val="20"/>
        </w:rPr>
        <w:t>to</w:t>
      </w:r>
    </w:p>
    <w:p>
      <w:pPr>
        <w:pStyle w:val="ListParagraph"/>
        <w:numPr>
          <w:ilvl w:val="0"/>
          <w:numId w:val="196"/>
        </w:numPr>
        <w:tabs>
          <w:tab w:pos="952" w:val="left" w:leader="none"/>
        </w:tabs>
        <w:spacing w:line="240" w:lineRule="auto" w:before="19" w:after="0"/>
        <w:ind w:left="952" w:right="0" w:hanging="777"/>
        <w:jc w:val="left"/>
        <w:rPr>
          <w:sz w:val="20"/>
        </w:rPr>
      </w:pPr>
      <w:r>
        <w:rPr>
          <w:sz w:val="20"/>
        </w:rPr>
        <w:t>assess</w:t>
      </w:r>
      <w:r>
        <w:rPr>
          <w:spacing w:val="-4"/>
          <w:sz w:val="20"/>
        </w:rPr>
        <w:t> </w:t>
      </w:r>
      <w:r>
        <w:rPr>
          <w:sz w:val="20"/>
        </w:rPr>
        <w:t>the</w:t>
      </w:r>
      <w:r>
        <w:rPr>
          <w:spacing w:val="-3"/>
          <w:sz w:val="20"/>
        </w:rPr>
        <w:t> </w:t>
      </w:r>
      <w:r>
        <w:rPr>
          <w:sz w:val="20"/>
        </w:rPr>
        <w:t>state</w:t>
      </w:r>
      <w:r>
        <w:rPr>
          <w:spacing w:val="-4"/>
          <w:sz w:val="20"/>
        </w:rPr>
        <w:t> </w:t>
      </w:r>
      <w:r>
        <w:rPr>
          <w:sz w:val="20"/>
        </w:rPr>
        <w:t>of</w:t>
      </w:r>
      <w:r>
        <w:rPr>
          <w:spacing w:val="-3"/>
          <w:sz w:val="20"/>
        </w:rPr>
        <w:t> </w:t>
      </w:r>
      <w:r>
        <w:rPr>
          <w:sz w:val="20"/>
        </w:rPr>
        <w:t>the</w:t>
      </w:r>
      <w:r>
        <w:rPr>
          <w:spacing w:val="-3"/>
          <w:sz w:val="20"/>
        </w:rPr>
        <w:t> </w:t>
      </w:r>
      <w:r>
        <w:rPr>
          <w:spacing w:val="-2"/>
          <w:sz w:val="20"/>
        </w:rPr>
        <w:t>system.</w:t>
      </w:r>
    </w:p>
    <w:p>
      <w:pPr>
        <w:pStyle w:val="ListParagraph"/>
        <w:numPr>
          <w:ilvl w:val="0"/>
          <w:numId w:val="196"/>
        </w:numPr>
        <w:tabs>
          <w:tab w:pos="952" w:val="left" w:leader="none"/>
        </w:tabs>
        <w:spacing w:line="240" w:lineRule="auto" w:before="198" w:after="0"/>
        <w:ind w:left="952" w:right="0" w:hanging="777"/>
        <w:jc w:val="left"/>
        <w:rPr>
          <w:sz w:val="20"/>
        </w:rPr>
      </w:pPr>
      <w:r>
        <w:rPr>
          <w:sz w:val="20"/>
        </w:rPr>
        <w:t>All</w:t>
      </w:r>
      <w:r>
        <w:rPr>
          <w:spacing w:val="-6"/>
          <w:sz w:val="20"/>
        </w:rPr>
        <w:t> </w:t>
      </w:r>
      <w:r>
        <w:rPr>
          <w:sz w:val="20"/>
        </w:rPr>
        <w:t>the</w:t>
      </w:r>
      <w:r>
        <w:rPr>
          <w:spacing w:val="-5"/>
          <w:sz w:val="20"/>
        </w:rPr>
        <w:t> </w:t>
      </w:r>
      <w:r>
        <w:rPr>
          <w:sz w:val="20"/>
        </w:rPr>
        <w:t>dials/measurements</w:t>
      </w:r>
      <w:r>
        <w:rPr>
          <w:spacing w:val="-5"/>
          <w:sz w:val="20"/>
        </w:rPr>
        <w:t> </w:t>
      </w:r>
      <w:r>
        <w:rPr>
          <w:sz w:val="20"/>
        </w:rPr>
        <w:t>listed</w:t>
      </w:r>
      <w:r>
        <w:rPr>
          <w:spacing w:val="-4"/>
          <w:sz w:val="20"/>
        </w:rPr>
        <w:t> </w:t>
      </w:r>
      <w:r>
        <w:rPr>
          <w:sz w:val="20"/>
        </w:rPr>
        <w:t>here</w:t>
      </w:r>
      <w:r>
        <w:rPr>
          <w:spacing w:val="-6"/>
          <w:sz w:val="20"/>
        </w:rPr>
        <w:t> </w:t>
      </w:r>
      <w:r>
        <w:rPr>
          <w:sz w:val="20"/>
        </w:rPr>
        <w:t>are</w:t>
      </w:r>
      <w:r>
        <w:rPr>
          <w:spacing w:val="-7"/>
          <w:sz w:val="20"/>
        </w:rPr>
        <w:t> </w:t>
      </w:r>
      <w:r>
        <w:rPr>
          <w:sz w:val="20"/>
        </w:rPr>
        <w:t>required</w:t>
      </w:r>
      <w:r>
        <w:rPr>
          <w:spacing w:val="-5"/>
          <w:sz w:val="20"/>
        </w:rPr>
        <w:t> </w:t>
      </w:r>
      <w:r>
        <w:rPr>
          <w:sz w:val="20"/>
        </w:rPr>
        <w:t>at</w:t>
      </w:r>
      <w:r>
        <w:rPr>
          <w:spacing w:val="-5"/>
          <w:sz w:val="20"/>
        </w:rPr>
        <w:t> </w:t>
      </w:r>
      <w:r>
        <w:rPr>
          <w:sz w:val="20"/>
        </w:rPr>
        <w:t>a</w:t>
      </w:r>
      <w:r>
        <w:rPr>
          <w:spacing w:val="-6"/>
          <w:sz w:val="20"/>
        </w:rPr>
        <w:t> </w:t>
      </w:r>
      <w:r>
        <w:rPr>
          <w:sz w:val="20"/>
        </w:rPr>
        <w:t>configurable</w:t>
      </w:r>
      <w:r>
        <w:rPr>
          <w:spacing w:val="-6"/>
          <w:sz w:val="20"/>
        </w:rPr>
        <w:t> </w:t>
      </w:r>
      <w:r>
        <w:rPr>
          <w:sz w:val="20"/>
        </w:rPr>
        <w:t>granularity</w:t>
      </w:r>
      <w:r>
        <w:rPr>
          <w:spacing w:val="-7"/>
          <w:sz w:val="20"/>
        </w:rPr>
        <w:t> </w:t>
      </w:r>
      <w:r>
        <w:rPr>
          <w:sz w:val="20"/>
        </w:rPr>
        <w:t>in</w:t>
      </w:r>
      <w:r>
        <w:rPr>
          <w:spacing w:val="-6"/>
          <w:sz w:val="20"/>
        </w:rPr>
        <w:t> </w:t>
      </w:r>
      <w:r>
        <w:rPr>
          <w:sz w:val="20"/>
        </w:rPr>
        <w:t>multiples</w:t>
      </w:r>
      <w:r>
        <w:rPr>
          <w:spacing w:val="-6"/>
          <w:sz w:val="20"/>
        </w:rPr>
        <w:t> </w:t>
      </w:r>
      <w:r>
        <w:rPr>
          <w:sz w:val="20"/>
        </w:rPr>
        <w:t>of</w:t>
      </w:r>
      <w:r>
        <w:rPr>
          <w:spacing w:val="-6"/>
          <w:sz w:val="20"/>
        </w:rPr>
        <w:t> </w:t>
      </w:r>
      <w:r>
        <w:rPr>
          <w:sz w:val="20"/>
        </w:rPr>
        <w:t>1</w:t>
      </w:r>
      <w:r>
        <w:rPr>
          <w:spacing w:val="-4"/>
          <w:sz w:val="20"/>
        </w:rPr>
        <w:t> </w:t>
      </w:r>
      <w:r>
        <w:rPr>
          <w:sz w:val="20"/>
        </w:rPr>
        <w:t>minute,</w:t>
      </w:r>
      <w:r>
        <w:rPr>
          <w:spacing w:val="-6"/>
          <w:sz w:val="20"/>
        </w:rPr>
        <w:t> </w:t>
      </w:r>
      <w:r>
        <w:rPr>
          <w:sz w:val="20"/>
        </w:rPr>
        <w:t>ranging</w:t>
      </w:r>
      <w:r>
        <w:rPr>
          <w:spacing w:val="-6"/>
          <w:sz w:val="20"/>
        </w:rPr>
        <w:t> </w:t>
      </w:r>
      <w:r>
        <w:rPr>
          <w:sz w:val="20"/>
        </w:rPr>
        <w:t>from</w:t>
      </w:r>
      <w:r>
        <w:rPr>
          <w:spacing w:val="-6"/>
          <w:sz w:val="20"/>
        </w:rPr>
        <w:t> </w:t>
      </w:r>
      <w:r>
        <w:rPr>
          <w:spacing w:val="-10"/>
          <w:sz w:val="20"/>
        </w:rPr>
        <w:t>1</w:t>
      </w:r>
    </w:p>
    <w:p>
      <w:pPr>
        <w:pStyle w:val="ListParagraph"/>
        <w:numPr>
          <w:ilvl w:val="0"/>
          <w:numId w:val="196"/>
        </w:numPr>
        <w:tabs>
          <w:tab w:pos="952" w:val="left" w:leader="none"/>
        </w:tabs>
        <w:spacing w:line="240" w:lineRule="auto" w:before="17" w:after="0"/>
        <w:ind w:left="952" w:right="0" w:hanging="777"/>
        <w:jc w:val="left"/>
        <w:rPr>
          <w:sz w:val="20"/>
        </w:rPr>
      </w:pPr>
      <w:r>
        <w:rPr>
          <w:sz w:val="20"/>
        </w:rPr>
        <w:t>to</w:t>
      </w:r>
      <w:r>
        <w:rPr>
          <w:spacing w:val="-1"/>
          <w:sz w:val="20"/>
        </w:rPr>
        <w:t> </w:t>
      </w:r>
      <w:r>
        <w:rPr>
          <w:sz w:val="20"/>
        </w:rPr>
        <w:t>15 </w:t>
      </w:r>
      <w:r>
        <w:rPr>
          <w:spacing w:val="-2"/>
          <w:sz w:val="20"/>
        </w:rPr>
        <w:t>minutes.</w:t>
      </w:r>
    </w:p>
    <w:p>
      <w:pPr>
        <w:pStyle w:val="BodyText"/>
        <w:spacing w:before="200"/>
        <w:ind w:left="175"/>
      </w:pPr>
      <w:r>
        <w:rPr>
          <w:spacing w:val="-5"/>
        </w:rPr>
        <w:t>17</w:t>
      </w:r>
    </w:p>
    <w:p>
      <w:pPr>
        <w:pStyle w:val="BodyText"/>
        <w:spacing w:before="197"/>
        <w:ind w:left="175"/>
      </w:pPr>
      <w:r>
        <w:rPr>
          <w:spacing w:val="-5"/>
        </w:rPr>
        <w:t>18</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813"/>
        <w:gridCol w:w="3182"/>
        <w:gridCol w:w="592"/>
        <w:gridCol w:w="148"/>
        <w:gridCol w:w="1033"/>
        <w:gridCol w:w="1333"/>
        <w:gridCol w:w="1331"/>
      </w:tblGrid>
      <w:tr>
        <w:trPr>
          <w:trHeight w:val="1382" w:hRule="atLeast"/>
        </w:trPr>
        <w:tc>
          <w:tcPr>
            <w:tcW w:w="662" w:type="dxa"/>
          </w:tcPr>
          <w:p>
            <w:pPr>
              <w:pStyle w:val="TableParagraph"/>
              <w:ind w:left="110"/>
              <w:rPr>
                <w:sz w:val="20"/>
              </w:rPr>
            </w:pPr>
            <w:r>
              <w:rPr>
                <w:spacing w:val="-5"/>
                <w:sz w:val="20"/>
              </w:rPr>
              <w:t>O1</w:t>
            </w:r>
          </w:p>
        </w:tc>
        <w:tc>
          <w:tcPr>
            <w:tcW w:w="813" w:type="dxa"/>
          </w:tcPr>
          <w:p>
            <w:pPr>
              <w:pStyle w:val="TableParagraph"/>
              <w:ind w:left="108"/>
              <w:rPr>
                <w:sz w:val="20"/>
              </w:rPr>
            </w:pPr>
            <w:r>
              <w:rPr>
                <w:spacing w:val="-2"/>
                <w:sz w:val="20"/>
              </w:rPr>
              <w:t>O-</w:t>
            </w:r>
            <w:r>
              <w:rPr>
                <w:spacing w:val="-5"/>
                <w:sz w:val="20"/>
              </w:rPr>
              <w:t>DU</w:t>
            </w:r>
          </w:p>
          <w:p>
            <w:pPr>
              <w:pStyle w:val="TableParagraph"/>
              <w:spacing w:before="1"/>
              <w:ind w:left="108" w:right="280"/>
              <w:rPr>
                <w:sz w:val="20"/>
              </w:rPr>
            </w:pPr>
            <w:r>
              <w:rPr>
                <w:spacing w:val="-10"/>
                <w:sz w:val="20"/>
              </w:rPr>
              <w:t>→</w:t>
            </w:r>
            <w:r>
              <w:rPr>
                <w:spacing w:val="-4"/>
                <w:sz w:val="20"/>
              </w:rPr>
              <w:t> Non- </w:t>
            </w:r>
            <w:r>
              <w:rPr>
                <w:spacing w:val="-6"/>
                <w:sz w:val="20"/>
              </w:rPr>
              <w:t>RT </w:t>
            </w:r>
            <w:r>
              <w:rPr>
                <w:spacing w:val="-4"/>
                <w:sz w:val="20"/>
              </w:rPr>
              <w:t>RIC</w:t>
            </w:r>
          </w:p>
        </w:tc>
        <w:tc>
          <w:tcPr>
            <w:tcW w:w="3182" w:type="dxa"/>
          </w:tcPr>
          <w:p>
            <w:pPr>
              <w:pStyle w:val="TableParagraph"/>
              <w:ind w:left="108" w:right="92"/>
              <w:jc w:val="both"/>
              <w:rPr>
                <w:sz w:val="20"/>
              </w:rPr>
            </w:pPr>
            <w:r>
              <w:rPr>
                <w:sz w:val="20"/>
              </w:rPr>
              <w:t>Percent TTIs</w:t>
            </w:r>
            <w:r>
              <w:rPr>
                <w:spacing w:val="40"/>
                <w:sz w:val="20"/>
              </w:rPr>
              <w:t> </w:t>
            </w:r>
            <w:r>
              <w:rPr>
                <w:sz w:val="20"/>
              </w:rPr>
              <w:t>SU-MIMO vs. MU- MIMO vs Hybrid (TTi with </w:t>
            </w:r>
            <w:r>
              <w:rPr>
                <w:sz w:val="20"/>
              </w:rPr>
              <w:t>SU- MIMO and MU-MIMO)</w:t>
            </w:r>
          </w:p>
        </w:tc>
        <w:tc>
          <w:tcPr>
            <w:tcW w:w="592" w:type="dxa"/>
          </w:tcPr>
          <w:p>
            <w:pPr>
              <w:pStyle w:val="TableParagraph"/>
              <w:ind w:left="112" w:right="110"/>
              <w:rPr>
                <w:sz w:val="20"/>
              </w:rPr>
            </w:pPr>
            <w:r>
              <w:rPr>
                <w:spacing w:val="-4"/>
                <w:sz w:val="20"/>
              </w:rPr>
              <w:t>Perc ent</w:t>
            </w:r>
          </w:p>
        </w:tc>
        <w:tc>
          <w:tcPr>
            <w:tcW w:w="1181" w:type="dxa"/>
            <w:gridSpan w:val="2"/>
          </w:tcPr>
          <w:p>
            <w:pPr>
              <w:pStyle w:val="TableParagraph"/>
              <w:ind w:left="110"/>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33" w:type="dxa"/>
          </w:tcPr>
          <w:p>
            <w:pPr>
              <w:pStyle w:val="TableParagraph"/>
              <w:ind w:left="115"/>
              <w:rPr>
                <w:sz w:val="20"/>
              </w:rPr>
            </w:pPr>
            <w:r>
              <w:rPr>
                <w:spacing w:val="-2"/>
                <w:sz w:val="20"/>
              </w:rPr>
              <w:t>[Dial15]</w:t>
            </w:r>
          </w:p>
        </w:tc>
        <w:tc>
          <w:tcPr>
            <w:tcW w:w="1331" w:type="dxa"/>
          </w:tcPr>
          <w:p>
            <w:pPr>
              <w:pStyle w:val="TableParagraph"/>
              <w:spacing w:line="230" w:lineRule="atLeast"/>
              <w:ind w:left="114" w:right="103"/>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79" w:hRule="atLeast"/>
        </w:trPr>
        <w:tc>
          <w:tcPr>
            <w:tcW w:w="662" w:type="dxa"/>
          </w:tcPr>
          <w:p>
            <w:pPr>
              <w:pStyle w:val="TableParagraph"/>
              <w:ind w:left="110"/>
              <w:rPr>
                <w:sz w:val="20"/>
              </w:rPr>
            </w:pPr>
            <w:r>
              <w:rPr>
                <w:spacing w:val="-5"/>
                <w:sz w:val="20"/>
              </w:rPr>
              <w:t>O1</w:t>
            </w:r>
          </w:p>
        </w:tc>
        <w:tc>
          <w:tcPr>
            <w:tcW w:w="813" w:type="dxa"/>
          </w:tcPr>
          <w:p>
            <w:pPr>
              <w:pStyle w:val="TableParagraph"/>
              <w:spacing w:line="229" w:lineRule="exact"/>
              <w:ind w:left="108"/>
              <w:rPr>
                <w:sz w:val="20"/>
              </w:rPr>
            </w:pPr>
            <w:r>
              <w:rPr>
                <w:spacing w:val="-2"/>
                <w:sz w:val="20"/>
              </w:rPr>
              <w:t>O-</w:t>
            </w:r>
            <w:r>
              <w:rPr>
                <w:spacing w:val="-5"/>
                <w:sz w:val="20"/>
              </w:rPr>
              <w:t>DU</w:t>
            </w:r>
          </w:p>
          <w:p>
            <w:pPr>
              <w:pStyle w:val="TableParagraph"/>
              <w:ind w:left="108" w:right="280"/>
              <w:rPr>
                <w:sz w:val="20"/>
              </w:rPr>
            </w:pPr>
            <w:r>
              <w:rPr>
                <w:spacing w:val="-10"/>
                <w:sz w:val="20"/>
              </w:rPr>
              <w:t>→</w:t>
            </w:r>
            <w:r>
              <w:rPr>
                <w:spacing w:val="-4"/>
                <w:sz w:val="20"/>
              </w:rPr>
              <w:t> Non- </w:t>
            </w:r>
            <w:r>
              <w:rPr>
                <w:spacing w:val="-6"/>
                <w:sz w:val="20"/>
              </w:rPr>
              <w:t>RT </w:t>
            </w:r>
            <w:r>
              <w:rPr>
                <w:spacing w:val="-4"/>
                <w:sz w:val="20"/>
              </w:rPr>
              <w:t>RIC</w:t>
            </w:r>
          </w:p>
        </w:tc>
        <w:tc>
          <w:tcPr>
            <w:tcW w:w="3182" w:type="dxa"/>
          </w:tcPr>
          <w:p>
            <w:pPr>
              <w:pStyle w:val="TableParagraph"/>
              <w:ind w:left="108" w:right="97"/>
              <w:rPr>
                <w:sz w:val="20"/>
              </w:rPr>
            </w:pPr>
            <w:r>
              <w:rPr>
                <w:sz w:val="20"/>
              </w:rPr>
              <w:t>Histogram of percent usage vs. # of MU-MIMO users (users = 2,…,K)</w:t>
            </w:r>
          </w:p>
        </w:tc>
        <w:tc>
          <w:tcPr>
            <w:tcW w:w="592" w:type="dxa"/>
          </w:tcPr>
          <w:p>
            <w:pPr>
              <w:pStyle w:val="TableParagraph"/>
              <w:ind w:left="112" w:right="110"/>
              <w:rPr>
                <w:sz w:val="20"/>
              </w:rPr>
            </w:pPr>
            <w:r>
              <w:rPr>
                <w:spacing w:val="-4"/>
                <w:sz w:val="20"/>
              </w:rPr>
              <w:t>Perc ent</w:t>
            </w:r>
          </w:p>
        </w:tc>
        <w:tc>
          <w:tcPr>
            <w:tcW w:w="1181" w:type="dxa"/>
            <w:gridSpan w:val="2"/>
          </w:tcPr>
          <w:p>
            <w:pPr>
              <w:pStyle w:val="TableParagraph"/>
              <w:ind w:left="110"/>
              <w:rPr>
                <w:sz w:val="20"/>
              </w:rPr>
            </w:pPr>
            <w:r>
              <w:rPr>
                <w:sz w:val="20"/>
              </w:rPr>
              <w:t>1</w:t>
            </w:r>
            <w:r>
              <w:rPr>
                <w:spacing w:val="-2"/>
                <w:sz w:val="20"/>
              </w:rPr>
              <w:t> </w:t>
            </w:r>
            <w:r>
              <w:rPr>
                <w:sz w:val="20"/>
              </w:rPr>
              <w:t>..</w:t>
            </w:r>
            <w:r>
              <w:rPr>
                <w:spacing w:val="-1"/>
                <w:sz w:val="20"/>
              </w:rPr>
              <w:t> </w:t>
            </w:r>
            <w:r>
              <w:rPr>
                <w:sz w:val="20"/>
              </w:rPr>
              <w:t>15</w:t>
            </w:r>
            <w:r>
              <w:rPr>
                <w:spacing w:val="-1"/>
                <w:sz w:val="20"/>
              </w:rPr>
              <w:t> </w:t>
            </w:r>
            <w:r>
              <w:rPr>
                <w:spacing w:val="-4"/>
                <w:sz w:val="20"/>
              </w:rPr>
              <w:t>min.</w:t>
            </w:r>
          </w:p>
        </w:tc>
        <w:tc>
          <w:tcPr>
            <w:tcW w:w="1333" w:type="dxa"/>
          </w:tcPr>
          <w:p>
            <w:pPr>
              <w:pStyle w:val="TableParagraph"/>
              <w:ind w:left="115"/>
              <w:rPr>
                <w:sz w:val="20"/>
              </w:rPr>
            </w:pPr>
            <w:r>
              <w:rPr>
                <w:spacing w:val="-2"/>
                <w:sz w:val="20"/>
              </w:rPr>
              <w:t>[Dial16]</w:t>
            </w:r>
          </w:p>
        </w:tc>
        <w:tc>
          <w:tcPr>
            <w:tcW w:w="1331" w:type="dxa"/>
          </w:tcPr>
          <w:p>
            <w:pPr>
              <w:pStyle w:val="TableParagraph"/>
              <w:ind w:left="114" w:right="10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14"/>
              <w:rPr>
                <w:sz w:val="20"/>
              </w:rPr>
            </w:pPr>
            <w:r>
              <w:rPr>
                <w:spacing w:val="-2"/>
                <w:sz w:val="20"/>
              </w:rPr>
              <w:t>reporting</w:t>
            </w:r>
          </w:p>
        </w:tc>
      </w:tr>
      <w:tr>
        <w:trPr>
          <w:trHeight w:val="1610" w:hRule="atLeast"/>
        </w:trPr>
        <w:tc>
          <w:tcPr>
            <w:tcW w:w="662" w:type="dxa"/>
          </w:tcPr>
          <w:p>
            <w:pPr>
              <w:pStyle w:val="TableParagraph"/>
              <w:ind w:left="110"/>
              <w:rPr>
                <w:sz w:val="20"/>
              </w:rPr>
            </w:pPr>
            <w:r>
              <w:rPr>
                <w:spacing w:val="-5"/>
                <w:sz w:val="20"/>
              </w:rPr>
              <w:t>O1</w:t>
            </w:r>
          </w:p>
        </w:tc>
        <w:tc>
          <w:tcPr>
            <w:tcW w:w="813" w:type="dxa"/>
          </w:tcPr>
          <w:p>
            <w:pPr>
              <w:pStyle w:val="TableParagraph"/>
              <w:ind w:left="108"/>
              <w:rPr>
                <w:sz w:val="20"/>
              </w:rPr>
            </w:pPr>
            <w:r>
              <w:rPr>
                <w:spacing w:val="-2"/>
                <w:sz w:val="20"/>
              </w:rPr>
              <w:t>O-</w:t>
            </w:r>
            <w:r>
              <w:rPr>
                <w:spacing w:val="-5"/>
                <w:sz w:val="20"/>
              </w:rPr>
              <w:t>DU</w:t>
            </w:r>
          </w:p>
          <w:p>
            <w:pPr>
              <w:pStyle w:val="TableParagraph"/>
              <w:ind w:left="108" w:right="280"/>
              <w:rPr>
                <w:sz w:val="20"/>
              </w:rPr>
            </w:pPr>
            <w:r>
              <w:rPr>
                <w:spacing w:val="-10"/>
                <w:sz w:val="20"/>
              </w:rPr>
              <w:t>→</w:t>
            </w:r>
            <w:r>
              <w:rPr>
                <w:spacing w:val="-4"/>
                <w:sz w:val="20"/>
              </w:rPr>
              <w:t> Non- </w:t>
            </w:r>
            <w:r>
              <w:rPr>
                <w:spacing w:val="-6"/>
                <w:sz w:val="20"/>
              </w:rPr>
              <w:t>RT </w:t>
            </w:r>
            <w:r>
              <w:rPr>
                <w:spacing w:val="-4"/>
                <w:sz w:val="20"/>
              </w:rPr>
              <w:t>RIC</w:t>
            </w:r>
          </w:p>
        </w:tc>
        <w:tc>
          <w:tcPr>
            <w:tcW w:w="3182" w:type="dxa"/>
          </w:tcPr>
          <w:p>
            <w:pPr>
              <w:pStyle w:val="TableParagraph"/>
              <w:ind w:left="108" w:right="92"/>
              <w:jc w:val="both"/>
              <w:rPr>
                <w:sz w:val="20"/>
              </w:rPr>
            </w:pPr>
            <w:r>
              <w:rPr>
                <w:sz w:val="20"/>
              </w:rPr>
              <w:t>Joint Histogram of simultaneous MU-MIMO and SU-MIMO </w:t>
            </w:r>
            <w:r>
              <w:rPr>
                <w:sz w:val="20"/>
              </w:rPr>
              <w:t>Layers assigned per PRB (MU-MIMO percentage vs. MU-MIMO (layers 1,…,N) and N SU-MIMO (layers 1,…,M)</w:t>
            </w:r>
            <w:r>
              <w:rPr>
                <w:spacing w:val="-10"/>
                <w:sz w:val="20"/>
              </w:rPr>
              <w:t> </w:t>
            </w:r>
            <w:r>
              <w:rPr>
                <w:sz w:val="20"/>
              </w:rPr>
              <w:t>histograms</w:t>
            </w:r>
            <w:r>
              <w:rPr>
                <w:spacing w:val="-12"/>
                <w:sz w:val="20"/>
              </w:rPr>
              <w:t> </w:t>
            </w:r>
            <w:r>
              <w:rPr>
                <w:sz w:val="20"/>
              </w:rPr>
              <w:t>each</w:t>
            </w:r>
            <w:r>
              <w:rPr>
                <w:spacing w:val="-11"/>
                <w:sz w:val="20"/>
              </w:rPr>
              <w:t> </w:t>
            </w:r>
            <w:r>
              <w:rPr>
                <w:spacing w:val="-2"/>
                <w:sz w:val="20"/>
              </w:rPr>
              <w:t>conditioned</w:t>
            </w:r>
          </w:p>
          <w:p>
            <w:pPr>
              <w:pStyle w:val="TableParagraph"/>
              <w:spacing w:line="210" w:lineRule="exact" w:before="1"/>
              <w:ind w:left="108"/>
              <w:jc w:val="both"/>
              <w:rPr>
                <w:sz w:val="20"/>
              </w:rPr>
            </w:pPr>
            <w:r>
              <w:rPr>
                <w:sz w:val="20"/>
              </w:rPr>
              <w:t>on</w:t>
            </w:r>
            <w:r>
              <w:rPr>
                <w:spacing w:val="-3"/>
                <w:sz w:val="20"/>
              </w:rPr>
              <w:t> </w:t>
            </w:r>
            <w:r>
              <w:rPr>
                <w:sz w:val="20"/>
              </w:rPr>
              <w:t>a</w:t>
            </w:r>
            <w:r>
              <w:rPr>
                <w:spacing w:val="-3"/>
                <w:sz w:val="20"/>
              </w:rPr>
              <w:t> </w:t>
            </w:r>
            <w:r>
              <w:rPr>
                <w:sz w:val="20"/>
              </w:rPr>
              <w:t>given</w:t>
            </w:r>
            <w:r>
              <w:rPr>
                <w:spacing w:val="-3"/>
                <w:sz w:val="20"/>
              </w:rPr>
              <w:t> </w:t>
            </w:r>
            <w:r>
              <w:rPr>
                <w:sz w:val="20"/>
              </w:rPr>
              <w:t>no.</w:t>
            </w:r>
            <w:r>
              <w:rPr>
                <w:spacing w:val="-3"/>
                <w:sz w:val="20"/>
              </w:rPr>
              <w:t> </w:t>
            </w:r>
            <w:r>
              <w:rPr>
                <w:sz w:val="20"/>
              </w:rPr>
              <w:t>of</w:t>
            </w:r>
            <w:r>
              <w:rPr>
                <w:spacing w:val="-3"/>
                <w:sz w:val="20"/>
              </w:rPr>
              <w:t> </w:t>
            </w:r>
            <w:r>
              <w:rPr>
                <w:sz w:val="20"/>
              </w:rPr>
              <w:t>MU-MIMO</w:t>
            </w:r>
            <w:r>
              <w:rPr>
                <w:spacing w:val="-6"/>
                <w:sz w:val="20"/>
              </w:rPr>
              <w:t> </w:t>
            </w:r>
            <w:r>
              <w:rPr>
                <w:spacing w:val="-2"/>
                <w:sz w:val="20"/>
              </w:rPr>
              <w:t>layers)</w:t>
            </w:r>
          </w:p>
        </w:tc>
        <w:tc>
          <w:tcPr>
            <w:tcW w:w="740" w:type="dxa"/>
            <w:gridSpan w:val="2"/>
          </w:tcPr>
          <w:p>
            <w:pPr>
              <w:pStyle w:val="TableParagraph"/>
              <w:ind w:left="112" w:right="172"/>
              <w:rPr>
                <w:sz w:val="20"/>
              </w:rPr>
            </w:pPr>
            <w:r>
              <w:rPr>
                <w:spacing w:val="-2"/>
                <w:sz w:val="20"/>
              </w:rPr>
              <w:t>Perce </w:t>
            </w:r>
            <w:r>
              <w:rPr>
                <w:spacing w:val="-6"/>
                <w:sz w:val="20"/>
              </w:rPr>
              <w:t>nt</w:t>
            </w:r>
          </w:p>
        </w:tc>
        <w:tc>
          <w:tcPr>
            <w:tcW w:w="1033" w:type="dxa"/>
          </w:tcPr>
          <w:p>
            <w:pPr>
              <w:pStyle w:val="TableParagraph"/>
              <w:tabs>
                <w:tab w:pos="423" w:val="left" w:leader="none"/>
                <w:tab w:pos="732" w:val="left" w:leader="none"/>
              </w:tabs>
              <w:ind w:left="111"/>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11"/>
              <w:rPr>
                <w:sz w:val="20"/>
              </w:rPr>
            </w:pPr>
            <w:r>
              <w:rPr>
                <w:spacing w:val="-4"/>
                <w:sz w:val="20"/>
              </w:rPr>
              <w:t>min.</w:t>
            </w:r>
          </w:p>
        </w:tc>
        <w:tc>
          <w:tcPr>
            <w:tcW w:w="1333" w:type="dxa"/>
          </w:tcPr>
          <w:p>
            <w:pPr>
              <w:pStyle w:val="TableParagraph"/>
              <w:ind w:left="115"/>
              <w:rPr>
                <w:sz w:val="20"/>
              </w:rPr>
            </w:pPr>
            <w:r>
              <w:rPr>
                <w:spacing w:val="-2"/>
                <w:sz w:val="20"/>
              </w:rPr>
              <w:t>[Dial17]</w:t>
            </w:r>
          </w:p>
        </w:tc>
        <w:tc>
          <w:tcPr>
            <w:tcW w:w="1331" w:type="dxa"/>
          </w:tcPr>
          <w:p>
            <w:pPr>
              <w:pStyle w:val="TableParagraph"/>
              <w:ind w:left="114" w:right="103"/>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tabs>
          <w:tab w:pos="3120" w:val="left" w:leader="none"/>
        </w:tabs>
      </w:pPr>
      <w:r>
        <w:rPr>
          <w:b w:val="0"/>
          <w:spacing w:val="-10"/>
        </w:rPr>
        <w:t>1</w:t>
      </w:r>
      <w:r>
        <w:rPr>
          <w:b w:val="0"/>
        </w:rPr>
        <w:tab/>
      </w:r>
      <w:r>
        <w:rPr/>
        <w:t>Table</w:t>
      </w:r>
      <w:r>
        <w:rPr>
          <w:spacing w:val="-5"/>
        </w:rPr>
        <w:t> </w:t>
      </w:r>
      <w:r>
        <w:rPr/>
        <w:t>6.2.3.2-1.</w:t>
      </w:r>
      <w:r>
        <w:rPr>
          <w:spacing w:val="-3"/>
        </w:rPr>
        <w:t> </w:t>
      </w:r>
      <w:r>
        <w:rPr/>
        <w:t>Dials</w:t>
      </w:r>
      <w:r>
        <w:rPr>
          <w:spacing w:val="-6"/>
        </w:rPr>
        <w:t> </w:t>
      </w:r>
      <w:r>
        <w:rPr/>
        <w:t>for</w:t>
      </w:r>
      <w:r>
        <w:rPr>
          <w:spacing w:val="-4"/>
        </w:rPr>
        <w:t> </w:t>
      </w:r>
      <w:r>
        <w:rPr/>
        <w:t>indication</w:t>
      </w:r>
      <w:r>
        <w:rPr>
          <w:spacing w:val="-5"/>
        </w:rPr>
        <w:t> </w:t>
      </w:r>
      <w:r>
        <w:rPr/>
        <w:t>of</w:t>
      </w:r>
      <w:r>
        <w:rPr>
          <w:spacing w:val="-5"/>
        </w:rPr>
        <w:t> </w:t>
      </w:r>
      <w:r>
        <w:rPr/>
        <w:t>MIMO</w:t>
      </w:r>
      <w:r>
        <w:rPr>
          <w:spacing w:val="-3"/>
        </w:rPr>
        <w:t> </w:t>
      </w:r>
      <w:r>
        <w:rPr/>
        <w:t>types</w:t>
      </w:r>
      <w:r>
        <w:rPr>
          <w:spacing w:val="-6"/>
        </w:rPr>
        <w:t> </w:t>
      </w:r>
      <w:r>
        <w:rPr/>
        <w:t>and</w:t>
      </w:r>
      <w:r>
        <w:rPr>
          <w:spacing w:val="-5"/>
        </w:rPr>
        <w:t> </w:t>
      </w:r>
      <w:r>
        <w:rPr>
          <w:spacing w:val="-2"/>
        </w:rPr>
        <w:t>layers</w:t>
      </w:r>
    </w:p>
    <w:p>
      <w:pPr>
        <w:pStyle w:val="BodyText"/>
        <w:spacing w:before="198"/>
        <w:ind w:left="276"/>
      </w:pPr>
      <w:r>
        <w:rPr>
          <w:spacing w:val="-10"/>
        </w:rPr>
        <w:t>2</w:t>
      </w:r>
    </w:p>
    <w:p>
      <w:pPr>
        <w:pStyle w:val="BodyText"/>
        <w:spacing w:before="3"/>
        <w:ind w:left="0"/>
        <w:rPr>
          <w:sz w:val="17"/>
        </w:rPr>
      </w:pPr>
    </w:p>
    <w:tbl>
      <w:tblPr>
        <w:tblW w:w="0" w:type="auto"/>
        <w:jc w:val="left"/>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5"/>
        <w:gridCol w:w="819"/>
        <w:gridCol w:w="3196"/>
        <w:gridCol w:w="745"/>
        <w:gridCol w:w="1042"/>
        <w:gridCol w:w="1337"/>
        <w:gridCol w:w="1340"/>
      </w:tblGrid>
      <w:tr>
        <w:trPr>
          <w:trHeight w:val="1379" w:hRule="atLeast"/>
        </w:trPr>
        <w:tc>
          <w:tcPr>
            <w:tcW w:w="665" w:type="dxa"/>
          </w:tcPr>
          <w:p>
            <w:pPr>
              <w:pStyle w:val="TableParagraph"/>
              <w:rPr>
                <w:sz w:val="20"/>
              </w:rPr>
            </w:pPr>
            <w:r>
              <w:rPr>
                <w:spacing w:val="-5"/>
                <w:sz w:val="20"/>
              </w:rPr>
              <w:t>O1</w:t>
            </w:r>
          </w:p>
        </w:tc>
        <w:tc>
          <w:tcPr>
            <w:tcW w:w="819" w:type="dxa"/>
          </w:tcPr>
          <w:p>
            <w:pPr>
              <w:pStyle w:val="TableParagraph"/>
              <w:spacing w:line="229" w:lineRule="exact"/>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196" w:type="dxa"/>
          </w:tcPr>
          <w:p>
            <w:pPr>
              <w:pStyle w:val="TableParagraph"/>
              <w:ind w:left="104" w:right="98"/>
              <w:jc w:val="both"/>
              <w:rPr>
                <w:sz w:val="20"/>
              </w:rPr>
            </w:pPr>
            <w:r>
              <w:rPr>
                <w:sz w:val="20"/>
              </w:rPr>
              <w:t>Downlink CQI Report histogram (one CQI histogram (percent use vs. CQI index) for each number of MU- MIMO UEs in parallel </w:t>
            </w:r>
            <w:r>
              <w:rPr>
                <w:sz w:val="20"/>
              </w:rPr>
              <w:t>(e.g., 1,2,3,..K)</w:t>
            </w:r>
            <w:r>
              <w:rPr>
                <w:spacing w:val="25"/>
                <w:sz w:val="20"/>
              </w:rPr>
              <w:t> </w:t>
            </w:r>
            <w:r>
              <w:rPr>
                <w:sz w:val="20"/>
              </w:rPr>
              <w:t>(see</w:t>
            </w:r>
            <w:r>
              <w:rPr>
                <w:spacing w:val="27"/>
                <w:sz w:val="20"/>
              </w:rPr>
              <w:t> </w:t>
            </w:r>
            <w:r>
              <w:rPr>
                <w:sz w:val="20"/>
              </w:rPr>
              <w:t>Section</w:t>
            </w:r>
            <w:r>
              <w:rPr>
                <w:spacing w:val="27"/>
                <w:sz w:val="20"/>
              </w:rPr>
              <w:t> </w:t>
            </w:r>
            <w:r>
              <w:rPr>
                <w:sz w:val="20"/>
              </w:rPr>
              <w:t>3.3</w:t>
            </w:r>
            <w:r>
              <w:rPr>
                <w:spacing w:val="27"/>
                <w:sz w:val="20"/>
              </w:rPr>
              <w:t> </w:t>
            </w:r>
            <w:r>
              <w:rPr>
                <w:sz w:val="20"/>
              </w:rPr>
              <w:t>for</w:t>
            </w:r>
            <w:r>
              <w:rPr>
                <w:spacing w:val="27"/>
                <w:sz w:val="20"/>
              </w:rPr>
              <w:t> </w:t>
            </w:r>
            <w:r>
              <w:rPr>
                <w:spacing w:val="-2"/>
                <w:sz w:val="20"/>
              </w:rPr>
              <w:t>other</w:t>
            </w:r>
          </w:p>
          <w:p>
            <w:pPr>
              <w:pStyle w:val="TableParagraph"/>
              <w:spacing w:line="209" w:lineRule="exact"/>
              <w:ind w:left="104"/>
              <w:jc w:val="both"/>
              <w:rPr>
                <w:sz w:val="20"/>
              </w:rPr>
            </w:pPr>
            <w:r>
              <w:rPr>
                <w:sz w:val="20"/>
              </w:rPr>
              <w:t>use</w:t>
            </w:r>
            <w:r>
              <w:rPr>
                <w:spacing w:val="-3"/>
                <w:sz w:val="20"/>
              </w:rPr>
              <w:t> </w:t>
            </w:r>
            <w:r>
              <w:rPr>
                <w:spacing w:val="-2"/>
                <w:sz w:val="20"/>
              </w:rPr>
              <w:t>cases)</w:t>
            </w:r>
          </w:p>
        </w:tc>
        <w:tc>
          <w:tcPr>
            <w:tcW w:w="745" w:type="dxa"/>
          </w:tcPr>
          <w:p>
            <w:pPr>
              <w:pStyle w:val="TableParagraph"/>
              <w:ind w:left="105" w:right="175"/>
              <w:rPr>
                <w:sz w:val="20"/>
              </w:rPr>
            </w:pPr>
            <w:r>
              <w:rPr>
                <w:spacing w:val="-2"/>
                <w:sz w:val="20"/>
              </w:rPr>
              <w:t>Perce </w:t>
            </w:r>
            <w:r>
              <w:rPr>
                <w:spacing w:val="-6"/>
                <w:sz w:val="20"/>
              </w:rPr>
              <w:t>nt</w:t>
            </w:r>
          </w:p>
        </w:tc>
        <w:tc>
          <w:tcPr>
            <w:tcW w:w="1042" w:type="dxa"/>
          </w:tcPr>
          <w:p>
            <w:pPr>
              <w:pStyle w:val="TableParagraph"/>
              <w:tabs>
                <w:tab w:pos="419" w:val="left" w:leader="none"/>
                <w:tab w:pos="730" w:val="left" w:leader="none"/>
              </w:tabs>
              <w:spacing w:line="229" w:lineRule="exact"/>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ind w:left="105"/>
              <w:rPr>
                <w:sz w:val="20"/>
              </w:rPr>
            </w:pPr>
            <w:r>
              <w:rPr>
                <w:spacing w:val="-4"/>
                <w:sz w:val="20"/>
              </w:rPr>
              <w:t>min.</w:t>
            </w:r>
          </w:p>
        </w:tc>
        <w:tc>
          <w:tcPr>
            <w:tcW w:w="1337" w:type="dxa"/>
          </w:tcPr>
          <w:p>
            <w:pPr>
              <w:pStyle w:val="TableParagraph"/>
              <w:ind w:left="102"/>
              <w:rPr>
                <w:sz w:val="20"/>
              </w:rPr>
            </w:pPr>
            <w:r>
              <w:rPr>
                <w:spacing w:val="-2"/>
                <w:sz w:val="20"/>
              </w:rPr>
              <w:t>[Dial18]</w:t>
            </w:r>
          </w:p>
        </w:tc>
        <w:tc>
          <w:tcPr>
            <w:tcW w:w="1340" w:type="dxa"/>
          </w:tcPr>
          <w:p>
            <w:pPr>
              <w:pStyle w:val="TableParagraph"/>
              <w:ind w:left="104" w:right="122"/>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4"/>
              <w:rPr>
                <w:sz w:val="20"/>
              </w:rPr>
            </w:pPr>
            <w:r>
              <w:rPr>
                <w:spacing w:val="-2"/>
                <w:sz w:val="20"/>
              </w:rPr>
              <w:t>reporting</w:t>
            </w:r>
          </w:p>
        </w:tc>
      </w:tr>
      <w:tr>
        <w:trPr>
          <w:trHeight w:val="1380"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spacing w:before="1"/>
              <w:ind w:right="287"/>
              <w:rPr>
                <w:sz w:val="20"/>
              </w:rPr>
            </w:pPr>
            <w:r>
              <w:rPr>
                <w:spacing w:val="-10"/>
                <w:sz w:val="20"/>
              </w:rPr>
              <w:t>→</w:t>
            </w:r>
            <w:r>
              <w:rPr>
                <w:spacing w:val="-4"/>
                <w:sz w:val="20"/>
              </w:rPr>
              <w:t> Non- </w:t>
            </w:r>
            <w:r>
              <w:rPr>
                <w:spacing w:val="-6"/>
                <w:sz w:val="20"/>
              </w:rPr>
              <w:t>RT </w:t>
            </w:r>
            <w:r>
              <w:rPr>
                <w:spacing w:val="-4"/>
                <w:sz w:val="20"/>
              </w:rPr>
              <w:t>RIC</w:t>
            </w:r>
          </w:p>
        </w:tc>
        <w:tc>
          <w:tcPr>
            <w:tcW w:w="3196" w:type="dxa"/>
          </w:tcPr>
          <w:p>
            <w:pPr>
              <w:pStyle w:val="TableParagraph"/>
              <w:ind w:left="104"/>
              <w:rPr>
                <w:sz w:val="20"/>
              </w:rPr>
            </w:pPr>
            <w:r>
              <w:rPr>
                <w:sz w:val="20"/>
              </w:rPr>
              <w:t>ZP reference measurement value per beam (average value – dBm)</w:t>
            </w:r>
          </w:p>
        </w:tc>
        <w:tc>
          <w:tcPr>
            <w:tcW w:w="745" w:type="dxa"/>
          </w:tcPr>
          <w:p>
            <w:pPr>
              <w:pStyle w:val="TableParagraph"/>
              <w:ind w:left="105"/>
              <w:rPr>
                <w:sz w:val="20"/>
              </w:rPr>
            </w:pPr>
            <w:r>
              <w:rPr>
                <w:spacing w:val="-5"/>
                <w:sz w:val="20"/>
              </w:rPr>
              <w:t>dBm</w:t>
            </w:r>
          </w:p>
        </w:tc>
        <w:tc>
          <w:tcPr>
            <w:tcW w:w="1042" w:type="dxa"/>
          </w:tcPr>
          <w:p>
            <w:pPr>
              <w:pStyle w:val="TableParagraph"/>
              <w:tabs>
                <w:tab w:pos="419" w:val="left" w:leader="none"/>
                <w:tab w:pos="730"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5"/>
              <w:rPr>
                <w:sz w:val="20"/>
              </w:rPr>
            </w:pPr>
            <w:r>
              <w:rPr>
                <w:spacing w:val="-4"/>
                <w:sz w:val="20"/>
              </w:rPr>
              <w:t>min.</w:t>
            </w:r>
          </w:p>
        </w:tc>
        <w:tc>
          <w:tcPr>
            <w:tcW w:w="1337" w:type="dxa"/>
          </w:tcPr>
          <w:p>
            <w:pPr>
              <w:pStyle w:val="TableParagraph"/>
              <w:ind w:left="102"/>
              <w:rPr>
                <w:sz w:val="20"/>
              </w:rPr>
            </w:pPr>
            <w:r>
              <w:rPr>
                <w:spacing w:val="-2"/>
                <w:sz w:val="20"/>
              </w:rPr>
              <w:t>[Dial20]</w:t>
            </w:r>
          </w:p>
        </w:tc>
        <w:tc>
          <w:tcPr>
            <w:tcW w:w="1340" w:type="dxa"/>
          </w:tcPr>
          <w:p>
            <w:pPr>
              <w:pStyle w:val="TableParagraph"/>
              <w:ind w:left="104" w:right="122"/>
              <w:rPr>
                <w:sz w:val="20"/>
              </w:rPr>
            </w:pPr>
            <w:r>
              <w:rPr>
                <w:spacing w:val="-4"/>
                <w:sz w:val="20"/>
              </w:rPr>
              <w:t>New </w:t>
            </w:r>
            <w:r>
              <w:rPr>
                <w:spacing w:val="-2"/>
                <w:sz w:val="20"/>
              </w:rPr>
              <w:t>measurement definition </w:t>
            </w:r>
            <w:r>
              <w:rPr>
                <w:spacing w:val="-4"/>
                <w:sz w:val="20"/>
              </w:rPr>
              <w:t>New</w:t>
            </w:r>
          </w:p>
          <w:p>
            <w:pPr>
              <w:pStyle w:val="TableParagraph"/>
              <w:spacing w:line="230" w:lineRule="exact"/>
              <w:ind w:left="104" w:right="122"/>
              <w:rPr>
                <w:sz w:val="20"/>
              </w:rPr>
            </w:pPr>
            <w:r>
              <w:rPr>
                <w:spacing w:val="-2"/>
                <w:sz w:val="20"/>
              </w:rPr>
              <w:t>measurement reporting</w:t>
            </w:r>
          </w:p>
        </w:tc>
      </w:tr>
      <w:tr>
        <w:trPr>
          <w:trHeight w:val="1379"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196" w:type="dxa"/>
          </w:tcPr>
          <w:p>
            <w:pPr>
              <w:pStyle w:val="TableParagraph"/>
              <w:ind w:left="104" w:right="98"/>
              <w:jc w:val="both"/>
              <w:rPr>
                <w:sz w:val="20"/>
              </w:rPr>
            </w:pPr>
            <w:r>
              <w:rPr>
                <w:sz w:val="20"/>
              </w:rPr>
              <w:t>Para. 5.1.6 (</w:t>
            </w:r>
            <w:hyperlink w:history="true" w:anchor="_bookmark4">
              <w:r>
                <w:rPr>
                  <w:sz w:val="20"/>
                </w:rPr>
                <w:t>[5]</w:t>
              </w:r>
            </w:hyperlink>
            <w:r>
              <w:rPr>
                <w:sz w:val="20"/>
              </w:rPr>
              <w:t>) CSI signal-to-noise and interference ratio (CSI-SINR) </w:t>
            </w:r>
            <w:r>
              <w:rPr>
                <w:spacing w:val="-2"/>
                <w:sz w:val="20"/>
              </w:rPr>
              <w:t>histogram</w:t>
            </w:r>
          </w:p>
        </w:tc>
        <w:tc>
          <w:tcPr>
            <w:tcW w:w="745" w:type="dxa"/>
          </w:tcPr>
          <w:p>
            <w:pPr>
              <w:pStyle w:val="TableParagraph"/>
              <w:ind w:left="105" w:right="175"/>
              <w:rPr>
                <w:sz w:val="20"/>
              </w:rPr>
            </w:pPr>
            <w:r>
              <w:rPr>
                <w:spacing w:val="-2"/>
                <w:sz w:val="20"/>
              </w:rPr>
              <w:t>Perce </w:t>
            </w:r>
            <w:r>
              <w:rPr>
                <w:spacing w:val="-6"/>
                <w:sz w:val="20"/>
              </w:rPr>
              <w:t>nt</w:t>
            </w:r>
          </w:p>
        </w:tc>
        <w:tc>
          <w:tcPr>
            <w:tcW w:w="1042" w:type="dxa"/>
          </w:tcPr>
          <w:p>
            <w:pPr>
              <w:pStyle w:val="TableParagraph"/>
              <w:tabs>
                <w:tab w:pos="419" w:val="left" w:leader="none"/>
                <w:tab w:pos="730"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37" w:type="dxa"/>
          </w:tcPr>
          <w:p>
            <w:pPr>
              <w:pStyle w:val="TableParagraph"/>
              <w:ind w:left="102"/>
              <w:rPr>
                <w:sz w:val="20"/>
              </w:rPr>
            </w:pPr>
            <w:r>
              <w:rPr>
                <w:spacing w:val="-2"/>
                <w:sz w:val="20"/>
              </w:rPr>
              <w:t>[Dial21]</w:t>
            </w:r>
          </w:p>
        </w:tc>
        <w:tc>
          <w:tcPr>
            <w:tcW w:w="1340" w:type="dxa"/>
          </w:tcPr>
          <w:p>
            <w:pPr>
              <w:pStyle w:val="TableParagraph"/>
              <w:ind w:left="104" w:right="122"/>
              <w:rPr>
                <w:sz w:val="20"/>
              </w:rPr>
            </w:pPr>
            <w:r>
              <w:rPr>
                <w:spacing w:val="-2"/>
                <w:sz w:val="20"/>
              </w:rPr>
              <w:t>Existing specification </w:t>
            </w:r>
            <w:hyperlink w:history="true" w:anchor="_bookmark4">
              <w:r>
                <w:rPr>
                  <w:spacing w:val="-4"/>
                  <w:sz w:val="20"/>
                </w:rPr>
                <w:t>[5]</w:t>
              </w:r>
            </w:hyperlink>
          </w:p>
          <w:p>
            <w:pPr>
              <w:pStyle w:val="TableParagraph"/>
              <w:spacing w:line="230" w:lineRule="exact"/>
              <w:ind w:left="104" w:right="122"/>
              <w:rPr>
                <w:sz w:val="20"/>
              </w:rPr>
            </w:pPr>
            <w:r>
              <w:rPr>
                <w:spacing w:val="-4"/>
                <w:sz w:val="20"/>
              </w:rPr>
              <w:t>New </w:t>
            </w:r>
            <w:r>
              <w:rPr>
                <w:spacing w:val="-2"/>
                <w:sz w:val="20"/>
              </w:rPr>
              <w:t>measurement reporting</w:t>
            </w:r>
          </w:p>
        </w:tc>
      </w:tr>
    </w:tbl>
    <w:p>
      <w:pPr>
        <w:pStyle w:val="Heading7"/>
        <w:tabs>
          <w:tab w:pos="3643" w:val="left" w:leader="none"/>
        </w:tabs>
      </w:pPr>
      <w:r>
        <w:rPr>
          <w:b w:val="0"/>
          <w:spacing w:val="-10"/>
        </w:rPr>
        <w:t>3</w:t>
      </w:r>
      <w:r>
        <w:rPr>
          <w:b w:val="0"/>
        </w:rPr>
        <w:tab/>
      </w:r>
      <w:r>
        <w:rPr/>
        <w:t>Table</w:t>
      </w:r>
      <w:r>
        <w:rPr>
          <w:spacing w:val="-5"/>
        </w:rPr>
        <w:t> </w:t>
      </w:r>
      <w:r>
        <w:rPr/>
        <w:t>6.2.3.2-2.</w:t>
      </w:r>
      <w:r>
        <w:rPr>
          <w:spacing w:val="-4"/>
        </w:rPr>
        <w:t> </w:t>
      </w:r>
      <w:r>
        <w:rPr/>
        <w:t>Dials</w:t>
      </w:r>
      <w:r>
        <w:rPr>
          <w:spacing w:val="-6"/>
        </w:rPr>
        <w:t> </w:t>
      </w:r>
      <w:r>
        <w:rPr/>
        <w:t>for</w:t>
      </w:r>
      <w:r>
        <w:rPr>
          <w:spacing w:val="-5"/>
        </w:rPr>
        <w:t> </w:t>
      </w:r>
      <w:r>
        <w:rPr/>
        <w:t>downlink</w:t>
      </w:r>
      <w:r>
        <w:rPr>
          <w:spacing w:val="-4"/>
        </w:rPr>
        <w:t> </w:t>
      </w:r>
      <w:r>
        <w:rPr/>
        <w:t>MIMO</w:t>
      </w:r>
      <w:r>
        <w:rPr>
          <w:spacing w:val="-4"/>
        </w:rPr>
        <w:t> </w:t>
      </w:r>
      <w:r>
        <w:rPr>
          <w:spacing w:val="-2"/>
        </w:rPr>
        <w:t>quality</w:t>
      </w:r>
    </w:p>
    <w:p>
      <w:pPr>
        <w:pStyle w:val="BodyText"/>
        <w:spacing w:before="200"/>
        <w:ind w:left="276"/>
      </w:pPr>
      <w:r>
        <w:rPr>
          <w:spacing w:val="-10"/>
        </w:rPr>
        <w:t>4</w:t>
      </w:r>
    </w:p>
    <w:p>
      <w:pPr>
        <w:pStyle w:val="BodyText"/>
        <w:spacing w:before="197"/>
        <w:ind w:left="276"/>
      </w:pPr>
      <w:r>
        <w:rPr>
          <w:spacing w:val="-10"/>
        </w:rPr>
        <w:t>5</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1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7"/>
        <w:gridCol w:w="821"/>
        <w:gridCol w:w="3210"/>
        <w:gridCol w:w="747"/>
        <w:gridCol w:w="1044"/>
        <w:gridCol w:w="1344"/>
        <w:gridCol w:w="1342"/>
      </w:tblGrid>
      <w:tr>
        <w:trPr>
          <w:trHeight w:val="1610" w:hRule="atLeast"/>
        </w:trPr>
        <w:tc>
          <w:tcPr>
            <w:tcW w:w="667" w:type="dxa"/>
          </w:tcPr>
          <w:p>
            <w:pPr>
              <w:pStyle w:val="TableParagraph"/>
              <w:ind w:left="110"/>
              <w:rPr>
                <w:sz w:val="20"/>
              </w:rPr>
            </w:pPr>
            <w:r>
              <w:rPr>
                <w:spacing w:val="-5"/>
                <w:sz w:val="20"/>
              </w:rPr>
              <w:t>O1</w:t>
            </w:r>
          </w:p>
        </w:tc>
        <w:tc>
          <w:tcPr>
            <w:tcW w:w="821" w:type="dxa"/>
          </w:tcPr>
          <w:p>
            <w:pPr>
              <w:pStyle w:val="TableParagraph"/>
              <w:rPr>
                <w:sz w:val="20"/>
              </w:rPr>
            </w:pPr>
            <w:r>
              <w:rPr>
                <w:spacing w:val="-2"/>
                <w:sz w:val="20"/>
              </w:rPr>
              <w:t>O-</w:t>
            </w:r>
            <w:r>
              <w:rPr>
                <w:spacing w:val="-5"/>
                <w:sz w:val="20"/>
              </w:rPr>
              <w:t>DU</w:t>
            </w:r>
          </w:p>
          <w:p>
            <w:pPr>
              <w:pStyle w:val="TableParagraph"/>
              <w:spacing w:before="1"/>
              <w:ind w:right="289"/>
              <w:rPr>
                <w:sz w:val="20"/>
              </w:rPr>
            </w:pPr>
            <w:r>
              <w:rPr>
                <w:spacing w:val="-10"/>
                <w:sz w:val="20"/>
              </w:rPr>
              <w:t>→</w:t>
            </w:r>
            <w:r>
              <w:rPr>
                <w:spacing w:val="-4"/>
                <w:sz w:val="20"/>
              </w:rPr>
              <w:t> Non- </w:t>
            </w:r>
            <w:r>
              <w:rPr>
                <w:spacing w:val="-6"/>
                <w:sz w:val="20"/>
              </w:rPr>
              <w:t>RT </w:t>
            </w:r>
            <w:r>
              <w:rPr>
                <w:spacing w:val="-4"/>
                <w:sz w:val="20"/>
              </w:rPr>
              <w:t>RIC</w:t>
            </w:r>
          </w:p>
        </w:tc>
        <w:tc>
          <w:tcPr>
            <w:tcW w:w="3210" w:type="dxa"/>
          </w:tcPr>
          <w:p>
            <w:pPr>
              <w:pStyle w:val="TableParagraph"/>
              <w:ind w:left="110" w:right="92"/>
              <w:jc w:val="both"/>
              <w:rPr>
                <w:sz w:val="20"/>
              </w:rPr>
            </w:pPr>
            <w:r>
              <w:rPr>
                <w:sz w:val="20"/>
              </w:rPr>
              <w:t>Minimum, Average (linear), and Maximum Uplink SINR or Co-UE interference, Noise and External Interference Level per UE (MU- MIMO</w:t>
            </w:r>
            <w:r>
              <w:rPr>
                <w:spacing w:val="-9"/>
                <w:sz w:val="20"/>
              </w:rPr>
              <w:t> </w:t>
            </w:r>
            <w:r>
              <w:rPr>
                <w:sz w:val="20"/>
              </w:rPr>
              <w:t>pair</w:t>
            </w:r>
            <w:r>
              <w:rPr>
                <w:spacing w:val="-9"/>
                <w:sz w:val="20"/>
              </w:rPr>
              <w:t> </w:t>
            </w:r>
            <w:r>
              <w:rPr>
                <w:sz w:val="20"/>
              </w:rPr>
              <w:t>histogram</w:t>
            </w:r>
            <w:r>
              <w:rPr>
                <w:spacing w:val="-9"/>
                <w:sz w:val="20"/>
              </w:rPr>
              <w:t> </w:t>
            </w:r>
            <w:r>
              <w:rPr>
                <w:sz w:val="20"/>
              </w:rPr>
              <w:t>(SINR</w:t>
            </w:r>
            <w:r>
              <w:rPr>
                <w:spacing w:val="-11"/>
                <w:sz w:val="20"/>
              </w:rPr>
              <w:t> </w:t>
            </w:r>
            <w:r>
              <w:rPr>
                <w:sz w:val="20"/>
              </w:rPr>
              <w:t>range:</w:t>
            </w:r>
            <w:r>
              <w:rPr>
                <w:spacing w:val="-6"/>
                <w:sz w:val="20"/>
              </w:rPr>
              <w:t> </w:t>
            </w:r>
            <w:r>
              <w:rPr>
                <w:spacing w:val="-10"/>
                <w:sz w:val="20"/>
              </w:rPr>
              <w:t>-</w:t>
            </w:r>
          </w:p>
          <w:p>
            <w:pPr>
              <w:pStyle w:val="TableParagraph"/>
              <w:spacing w:line="228" w:lineRule="exact"/>
              <w:ind w:left="110" w:right="99"/>
              <w:jc w:val="both"/>
              <w:rPr>
                <w:sz w:val="20"/>
              </w:rPr>
            </w:pPr>
            <w:r>
              <w:rPr>
                <w:sz w:val="20"/>
              </w:rPr>
              <w:t>10 dB to + 30 dB) for 1,2, 3,…, </w:t>
            </w:r>
            <w:r>
              <w:rPr>
                <w:sz w:val="20"/>
              </w:rPr>
              <w:t>K </w:t>
            </w:r>
            <w:r>
              <w:rPr>
                <w:spacing w:val="-4"/>
                <w:sz w:val="20"/>
              </w:rPr>
              <w:t>UEs)</w:t>
            </w:r>
          </w:p>
        </w:tc>
        <w:tc>
          <w:tcPr>
            <w:tcW w:w="747" w:type="dxa"/>
          </w:tcPr>
          <w:p>
            <w:pPr>
              <w:pStyle w:val="TableParagraph"/>
              <w:ind w:left="109" w:right="173"/>
              <w:rPr>
                <w:sz w:val="20"/>
              </w:rPr>
            </w:pPr>
            <w:r>
              <w:rPr>
                <w:spacing w:val="-2"/>
                <w:sz w:val="20"/>
              </w:rPr>
              <w:t>Perce </w:t>
            </w:r>
            <w:r>
              <w:rPr>
                <w:spacing w:val="-6"/>
                <w:sz w:val="20"/>
              </w:rPr>
              <w:t>nt</w:t>
            </w:r>
          </w:p>
        </w:tc>
        <w:tc>
          <w:tcPr>
            <w:tcW w:w="1044" w:type="dxa"/>
          </w:tcPr>
          <w:p>
            <w:pPr>
              <w:pStyle w:val="TableParagraph"/>
              <w:tabs>
                <w:tab w:pos="423" w:val="left" w:leader="none"/>
                <w:tab w:pos="737" w:val="left" w:leader="none"/>
              </w:tabs>
              <w:ind w:left="106"/>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6"/>
              <w:rPr>
                <w:sz w:val="20"/>
              </w:rPr>
            </w:pPr>
            <w:r>
              <w:rPr>
                <w:spacing w:val="-4"/>
                <w:sz w:val="20"/>
              </w:rPr>
              <w:t>min.</w:t>
            </w:r>
          </w:p>
        </w:tc>
        <w:tc>
          <w:tcPr>
            <w:tcW w:w="1344" w:type="dxa"/>
          </w:tcPr>
          <w:p>
            <w:pPr>
              <w:pStyle w:val="TableParagraph"/>
              <w:ind w:left="106"/>
              <w:rPr>
                <w:sz w:val="20"/>
              </w:rPr>
            </w:pPr>
            <w:r>
              <w:rPr>
                <w:spacing w:val="-2"/>
                <w:sz w:val="20"/>
              </w:rPr>
              <w:t>[Dial22]</w:t>
            </w:r>
          </w:p>
        </w:tc>
        <w:tc>
          <w:tcPr>
            <w:tcW w:w="1342" w:type="dxa"/>
          </w:tcPr>
          <w:p>
            <w:pPr>
              <w:pStyle w:val="TableParagraph"/>
              <w:ind w:left="106" w:right="122"/>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82" w:hRule="atLeast"/>
        </w:trPr>
        <w:tc>
          <w:tcPr>
            <w:tcW w:w="667" w:type="dxa"/>
          </w:tcPr>
          <w:p>
            <w:pPr>
              <w:pStyle w:val="TableParagraph"/>
              <w:ind w:left="110"/>
              <w:rPr>
                <w:sz w:val="20"/>
              </w:rPr>
            </w:pPr>
            <w:r>
              <w:rPr>
                <w:spacing w:val="-5"/>
                <w:sz w:val="20"/>
              </w:rPr>
              <w:t>O1</w:t>
            </w:r>
          </w:p>
        </w:tc>
        <w:tc>
          <w:tcPr>
            <w:tcW w:w="821" w:type="dxa"/>
          </w:tcPr>
          <w:p>
            <w:pPr>
              <w:pStyle w:val="TableParagraph"/>
              <w:rPr>
                <w:sz w:val="20"/>
              </w:rPr>
            </w:pPr>
            <w:r>
              <w:rPr>
                <w:spacing w:val="-2"/>
                <w:sz w:val="20"/>
              </w:rPr>
              <w:t>O-</w:t>
            </w:r>
            <w:r>
              <w:rPr>
                <w:spacing w:val="-5"/>
                <w:sz w:val="20"/>
              </w:rPr>
              <w:t>DU</w:t>
            </w:r>
          </w:p>
          <w:p>
            <w:pPr>
              <w:pStyle w:val="TableParagraph"/>
              <w:ind w:right="289"/>
              <w:rPr>
                <w:sz w:val="20"/>
              </w:rPr>
            </w:pPr>
            <w:r>
              <w:rPr>
                <w:spacing w:val="-10"/>
                <w:sz w:val="20"/>
              </w:rPr>
              <w:t>→</w:t>
            </w:r>
            <w:r>
              <w:rPr>
                <w:spacing w:val="-4"/>
                <w:sz w:val="20"/>
              </w:rPr>
              <w:t> Non- </w:t>
            </w:r>
            <w:r>
              <w:rPr>
                <w:spacing w:val="-6"/>
                <w:sz w:val="20"/>
              </w:rPr>
              <w:t>RT </w:t>
            </w:r>
            <w:r>
              <w:rPr>
                <w:spacing w:val="-4"/>
                <w:sz w:val="20"/>
              </w:rPr>
              <w:t>RIC</w:t>
            </w:r>
          </w:p>
        </w:tc>
        <w:tc>
          <w:tcPr>
            <w:tcW w:w="3210" w:type="dxa"/>
          </w:tcPr>
          <w:p>
            <w:pPr>
              <w:pStyle w:val="TableParagraph"/>
              <w:ind w:left="110" w:right="96"/>
              <w:jc w:val="both"/>
              <w:rPr>
                <w:sz w:val="20"/>
              </w:rPr>
            </w:pPr>
            <w:r>
              <w:rPr>
                <w:sz w:val="20"/>
              </w:rPr>
              <w:t>Percent time MU-MIMO UEs are </w:t>
            </w:r>
            <w:r>
              <w:rPr>
                <w:sz w:val="20"/>
              </w:rPr>
              <w:t>at maximum TX power and &lt; 5 PRB (Ref. [3])</w:t>
            </w:r>
          </w:p>
        </w:tc>
        <w:tc>
          <w:tcPr>
            <w:tcW w:w="747" w:type="dxa"/>
          </w:tcPr>
          <w:p>
            <w:pPr>
              <w:pStyle w:val="TableParagraph"/>
              <w:ind w:left="109" w:right="173"/>
              <w:rPr>
                <w:sz w:val="20"/>
              </w:rPr>
            </w:pPr>
            <w:r>
              <w:rPr>
                <w:spacing w:val="-2"/>
                <w:sz w:val="20"/>
              </w:rPr>
              <w:t>Perce </w:t>
            </w:r>
            <w:r>
              <w:rPr>
                <w:spacing w:val="-6"/>
                <w:sz w:val="20"/>
              </w:rPr>
              <w:t>nt</w:t>
            </w:r>
          </w:p>
        </w:tc>
        <w:tc>
          <w:tcPr>
            <w:tcW w:w="1044" w:type="dxa"/>
          </w:tcPr>
          <w:p>
            <w:pPr>
              <w:pStyle w:val="TableParagraph"/>
              <w:tabs>
                <w:tab w:pos="423" w:val="left" w:leader="none"/>
                <w:tab w:pos="737" w:val="left" w:leader="none"/>
              </w:tabs>
              <w:ind w:left="106"/>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6"/>
              <w:rPr>
                <w:sz w:val="20"/>
              </w:rPr>
            </w:pPr>
            <w:r>
              <w:rPr>
                <w:spacing w:val="-4"/>
                <w:sz w:val="20"/>
              </w:rPr>
              <w:t>min.</w:t>
            </w:r>
          </w:p>
        </w:tc>
        <w:tc>
          <w:tcPr>
            <w:tcW w:w="1344" w:type="dxa"/>
          </w:tcPr>
          <w:p>
            <w:pPr>
              <w:pStyle w:val="TableParagraph"/>
              <w:ind w:left="106"/>
              <w:rPr>
                <w:sz w:val="20"/>
              </w:rPr>
            </w:pPr>
            <w:r>
              <w:rPr>
                <w:spacing w:val="-2"/>
                <w:sz w:val="20"/>
              </w:rPr>
              <w:t>[Dial24]</w:t>
            </w:r>
          </w:p>
        </w:tc>
        <w:tc>
          <w:tcPr>
            <w:tcW w:w="1342" w:type="dxa"/>
          </w:tcPr>
          <w:p>
            <w:pPr>
              <w:pStyle w:val="TableParagraph"/>
              <w:spacing w:line="230" w:lineRule="atLeast"/>
              <w:ind w:left="106" w:right="122"/>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bl>
    <w:p>
      <w:pPr>
        <w:pStyle w:val="Heading7"/>
        <w:numPr>
          <w:ilvl w:val="0"/>
          <w:numId w:val="197"/>
        </w:numPr>
        <w:tabs>
          <w:tab w:pos="3768" w:val="left" w:leader="none"/>
        </w:tabs>
        <w:spacing w:line="240" w:lineRule="auto" w:before="120" w:after="0"/>
        <w:ind w:left="3768" w:right="0" w:hanging="3492"/>
        <w:jc w:val="left"/>
      </w:pPr>
      <w:r>
        <w:rPr/>
        <w:t>Table</w:t>
      </w:r>
      <w:r>
        <w:rPr>
          <w:spacing w:val="-5"/>
        </w:rPr>
        <w:t> </w:t>
      </w:r>
      <w:r>
        <w:rPr/>
        <w:t>6.2.3.2-3.</w:t>
      </w:r>
      <w:r>
        <w:rPr>
          <w:spacing w:val="-4"/>
        </w:rPr>
        <w:t> </w:t>
      </w:r>
      <w:r>
        <w:rPr/>
        <w:t>Dials</w:t>
      </w:r>
      <w:r>
        <w:rPr>
          <w:spacing w:val="-6"/>
        </w:rPr>
        <w:t> </w:t>
      </w:r>
      <w:r>
        <w:rPr/>
        <w:t>for</w:t>
      </w:r>
      <w:r>
        <w:rPr>
          <w:spacing w:val="-6"/>
        </w:rPr>
        <w:t> </w:t>
      </w:r>
      <w:r>
        <w:rPr/>
        <w:t>uplink</w:t>
      </w:r>
      <w:r>
        <w:rPr>
          <w:spacing w:val="-4"/>
        </w:rPr>
        <w:t> </w:t>
      </w:r>
      <w:r>
        <w:rPr/>
        <w:t>MIMO</w:t>
      </w:r>
      <w:r>
        <w:rPr>
          <w:spacing w:val="-5"/>
        </w:rPr>
        <w:t> </w:t>
      </w:r>
      <w:r>
        <w:rPr>
          <w:spacing w:val="-2"/>
        </w:rPr>
        <w:t>quality</w:t>
      </w:r>
    </w:p>
    <w:p>
      <w:pPr>
        <w:pStyle w:val="BodyText"/>
        <w:spacing w:before="198"/>
        <w:ind w:left="276"/>
      </w:pPr>
      <w:r>
        <w:rPr>
          <w:spacing w:val="-10"/>
        </w:rPr>
        <w:t>2</w:t>
      </w:r>
    </w:p>
    <w:p>
      <w:pPr>
        <w:pStyle w:val="BodyText"/>
        <w:spacing w:before="3" w:after="1"/>
        <w:ind w:left="0"/>
        <w:rPr>
          <w:sz w:val="17"/>
        </w:rPr>
      </w:pPr>
    </w:p>
    <w:tbl>
      <w:tblPr>
        <w:tblW w:w="0" w:type="auto"/>
        <w:jc w:val="left"/>
        <w:tblInd w:w="1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7"/>
        <w:gridCol w:w="1039"/>
        <w:gridCol w:w="3003"/>
        <w:gridCol w:w="747"/>
        <w:gridCol w:w="1047"/>
        <w:gridCol w:w="1349"/>
        <w:gridCol w:w="1347"/>
      </w:tblGrid>
      <w:tr>
        <w:trPr>
          <w:trHeight w:val="1379" w:hRule="atLeast"/>
        </w:trPr>
        <w:tc>
          <w:tcPr>
            <w:tcW w:w="667" w:type="dxa"/>
          </w:tcPr>
          <w:p>
            <w:pPr>
              <w:pStyle w:val="TableParagraph"/>
              <w:rPr>
                <w:sz w:val="20"/>
              </w:rPr>
            </w:pPr>
            <w:r>
              <w:rPr>
                <w:spacing w:val="-5"/>
                <w:sz w:val="20"/>
              </w:rPr>
              <w:t>O1</w:t>
            </w:r>
          </w:p>
        </w:tc>
        <w:tc>
          <w:tcPr>
            <w:tcW w:w="1039" w:type="dxa"/>
          </w:tcPr>
          <w:p>
            <w:pPr>
              <w:pStyle w:val="TableParagraph"/>
              <w:spacing w:line="229" w:lineRule="exact"/>
              <w:rPr>
                <w:sz w:val="20"/>
              </w:rPr>
            </w:pPr>
            <w:r>
              <w:rPr>
                <w:sz w:val="20"/>
              </w:rPr>
              <w:t>O-DU</w:t>
            </w:r>
            <w:r>
              <w:rPr>
                <w:spacing w:val="66"/>
                <w:sz w:val="20"/>
              </w:rPr>
              <w:t> </w:t>
            </w:r>
            <w:r>
              <w:rPr>
                <w:spacing w:val="-10"/>
                <w:sz w:val="20"/>
              </w:rPr>
              <w:t>→</w:t>
            </w:r>
          </w:p>
          <w:p>
            <w:pPr>
              <w:pStyle w:val="TableParagraph"/>
              <w:ind w:right="247"/>
              <w:rPr>
                <w:sz w:val="20"/>
              </w:rPr>
            </w:pPr>
            <w:r>
              <w:rPr>
                <w:spacing w:val="-2"/>
                <w:sz w:val="20"/>
              </w:rPr>
              <w:t>Non-RT </w:t>
            </w:r>
            <w:r>
              <w:rPr>
                <w:spacing w:val="-4"/>
                <w:sz w:val="20"/>
              </w:rPr>
              <w:t>RIC</w:t>
            </w:r>
          </w:p>
        </w:tc>
        <w:tc>
          <w:tcPr>
            <w:tcW w:w="3003" w:type="dxa"/>
          </w:tcPr>
          <w:p>
            <w:pPr>
              <w:pStyle w:val="TableParagraph"/>
              <w:ind w:left="105"/>
              <w:rPr>
                <w:sz w:val="20"/>
              </w:rPr>
            </w:pPr>
            <w:r>
              <w:rPr>
                <w:sz w:val="20"/>
              </w:rPr>
              <w:t>SU-MIMO</w:t>
            </w:r>
            <w:r>
              <w:rPr>
                <w:spacing w:val="40"/>
                <w:sz w:val="20"/>
              </w:rPr>
              <w:t> </w:t>
            </w:r>
            <w:r>
              <w:rPr>
                <w:sz w:val="20"/>
              </w:rPr>
              <w:t>Condition</w:t>
            </w:r>
            <w:r>
              <w:rPr>
                <w:spacing w:val="40"/>
                <w:sz w:val="20"/>
              </w:rPr>
              <w:t> </w:t>
            </w:r>
            <w:r>
              <w:rPr>
                <w:sz w:val="20"/>
              </w:rPr>
              <w:t>number</w:t>
            </w:r>
            <w:r>
              <w:rPr>
                <w:spacing w:val="40"/>
                <w:sz w:val="20"/>
              </w:rPr>
              <w:t> </w:t>
            </w:r>
            <w:r>
              <w:rPr>
                <w:sz w:val="20"/>
              </w:rPr>
              <w:t>in dB histogram (21 dB to 0 dB)</w:t>
            </w:r>
          </w:p>
        </w:tc>
        <w:tc>
          <w:tcPr>
            <w:tcW w:w="747" w:type="dxa"/>
          </w:tcPr>
          <w:p>
            <w:pPr>
              <w:pStyle w:val="TableParagraph"/>
              <w:ind w:left="105" w:right="177"/>
              <w:rPr>
                <w:sz w:val="20"/>
              </w:rPr>
            </w:pPr>
            <w:r>
              <w:rPr>
                <w:spacing w:val="-2"/>
                <w:sz w:val="20"/>
              </w:rPr>
              <w:t>Perce </w:t>
            </w:r>
            <w:r>
              <w:rPr>
                <w:spacing w:val="-6"/>
                <w:sz w:val="20"/>
              </w:rPr>
              <w:t>nt</w:t>
            </w:r>
          </w:p>
        </w:tc>
        <w:tc>
          <w:tcPr>
            <w:tcW w:w="1047" w:type="dxa"/>
          </w:tcPr>
          <w:p>
            <w:pPr>
              <w:pStyle w:val="TableParagraph"/>
              <w:tabs>
                <w:tab w:pos="424" w:val="left" w:leader="none"/>
                <w:tab w:pos="740" w:val="left" w:leader="none"/>
              </w:tabs>
              <w:spacing w:line="229" w:lineRule="exact"/>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rPr>
                <w:sz w:val="20"/>
              </w:rPr>
            </w:pPr>
            <w:r>
              <w:rPr>
                <w:spacing w:val="-4"/>
                <w:sz w:val="20"/>
              </w:rPr>
              <w:t>min.</w:t>
            </w:r>
          </w:p>
        </w:tc>
        <w:tc>
          <w:tcPr>
            <w:tcW w:w="1349" w:type="dxa"/>
          </w:tcPr>
          <w:p>
            <w:pPr>
              <w:pStyle w:val="TableParagraph"/>
              <w:rPr>
                <w:sz w:val="20"/>
              </w:rPr>
            </w:pPr>
            <w:r>
              <w:rPr>
                <w:spacing w:val="-2"/>
                <w:sz w:val="20"/>
              </w:rPr>
              <w:t>[Dial28]</w:t>
            </w:r>
          </w:p>
        </w:tc>
        <w:tc>
          <w:tcPr>
            <w:tcW w:w="1347" w:type="dxa"/>
          </w:tcPr>
          <w:p>
            <w:pPr>
              <w:pStyle w:val="TableParagraph"/>
              <w:ind w:left="104" w:right="129"/>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4"/>
              <w:rPr>
                <w:sz w:val="20"/>
              </w:rPr>
            </w:pPr>
            <w:r>
              <w:rPr>
                <w:spacing w:val="-2"/>
                <w:sz w:val="20"/>
              </w:rPr>
              <w:t>reporting</w:t>
            </w:r>
          </w:p>
        </w:tc>
      </w:tr>
      <w:tr>
        <w:trPr>
          <w:trHeight w:val="1379" w:hRule="atLeast"/>
        </w:trPr>
        <w:tc>
          <w:tcPr>
            <w:tcW w:w="667" w:type="dxa"/>
          </w:tcPr>
          <w:p>
            <w:pPr>
              <w:pStyle w:val="TableParagraph"/>
              <w:rPr>
                <w:sz w:val="20"/>
              </w:rPr>
            </w:pPr>
            <w:r>
              <w:rPr>
                <w:spacing w:val="-5"/>
                <w:sz w:val="20"/>
              </w:rPr>
              <w:t>O1</w:t>
            </w:r>
          </w:p>
        </w:tc>
        <w:tc>
          <w:tcPr>
            <w:tcW w:w="1039" w:type="dxa"/>
          </w:tcPr>
          <w:p>
            <w:pPr>
              <w:pStyle w:val="TableParagraph"/>
              <w:spacing w:line="229" w:lineRule="exact"/>
              <w:rPr>
                <w:sz w:val="20"/>
              </w:rPr>
            </w:pPr>
            <w:r>
              <w:rPr>
                <w:sz w:val="20"/>
              </w:rPr>
              <w:t>O-DU</w:t>
            </w:r>
            <w:r>
              <w:rPr>
                <w:spacing w:val="66"/>
                <w:sz w:val="20"/>
              </w:rPr>
              <w:t> </w:t>
            </w:r>
            <w:r>
              <w:rPr>
                <w:spacing w:val="-10"/>
                <w:sz w:val="20"/>
              </w:rPr>
              <w:t>→</w:t>
            </w:r>
          </w:p>
          <w:p>
            <w:pPr>
              <w:pStyle w:val="TableParagraph"/>
              <w:ind w:right="247"/>
              <w:rPr>
                <w:sz w:val="20"/>
              </w:rPr>
            </w:pPr>
            <w:r>
              <w:rPr>
                <w:spacing w:val="-2"/>
                <w:sz w:val="20"/>
              </w:rPr>
              <w:t>Non-RT </w:t>
            </w:r>
            <w:r>
              <w:rPr>
                <w:spacing w:val="-4"/>
                <w:sz w:val="20"/>
              </w:rPr>
              <w:t>RIC</w:t>
            </w:r>
          </w:p>
        </w:tc>
        <w:tc>
          <w:tcPr>
            <w:tcW w:w="3003" w:type="dxa"/>
          </w:tcPr>
          <w:p>
            <w:pPr>
              <w:pStyle w:val="TableParagraph"/>
              <w:ind w:left="105" w:right="100"/>
              <w:jc w:val="both"/>
              <w:rPr>
                <w:sz w:val="20"/>
              </w:rPr>
            </w:pPr>
            <w:r>
              <w:rPr>
                <w:sz w:val="20"/>
              </w:rPr>
              <w:t>SU-MIMO Reported </w:t>
            </w:r>
            <w:r>
              <w:rPr>
                <w:sz w:val="20"/>
              </w:rPr>
              <w:t>Rank distribution histogram (Rank = 1,….,Max Rank)</w:t>
            </w:r>
          </w:p>
        </w:tc>
        <w:tc>
          <w:tcPr>
            <w:tcW w:w="747" w:type="dxa"/>
          </w:tcPr>
          <w:p>
            <w:pPr>
              <w:pStyle w:val="TableParagraph"/>
              <w:ind w:left="105" w:right="177"/>
              <w:rPr>
                <w:sz w:val="20"/>
              </w:rPr>
            </w:pPr>
            <w:r>
              <w:rPr>
                <w:spacing w:val="-2"/>
                <w:sz w:val="20"/>
              </w:rPr>
              <w:t>Perce </w:t>
            </w:r>
            <w:r>
              <w:rPr>
                <w:spacing w:val="-6"/>
                <w:sz w:val="20"/>
              </w:rPr>
              <w:t>nt</w:t>
            </w:r>
          </w:p>
        </w:tc>
        <w:tc>
          <w:tcPr>
            <w:tcW w:w="1047" w:type="dxa"/>
          </w:tcPr>
          <w:p>
            <w:pPr>
              <w:pStyle w:val="TableParagraph"/>
              <w:tabs>
                <w:tab w:pos="424" w:val="left" w:leader="none"/>
                <w:tab w:pos="740" w:val="left" w:leader="none"/>
              </w:tabs>
              <w:spacing w:line="229" w:lineRule="exact"/>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rPr>
                <w:sz w:val="20"/>
              </w:rPr>
            </w:pPr>
            <w:r>
              <w:rPr>
                <w:spacing w:val="-4"/>
                <w:sz w:val="20"/>
              </w:rPr>
              <w:t>min.</w:t>
            </w:r>
          </w:p>
        </w:tc>
        <w:tc>
          <w:tcPr>
            <w:tcW w:w="1349" w:type="dxa"/>
          </w:tcPr>
          <w:p>
            <w:pPr>
              <w:pStyle w:val="TableParagraph"/>
              <w:rPr>
                <w:sz w:val="20"/>
              </w:rPr>
            </w:pPr>
            <w:r>
              <w:rPr>
                <w:spacing w:val="-2"/>
                <w:sz w:val="20"/>
              </w:rPr>
              <w:t>[Dial29]</w:t>
            </w:r>
          </w:p>
        </w:tc>
        <w:tc>
          <w:tcPr>
            <w:tcW w:w="1347" w:type="dxa"/>
          </w:tcPr>
          <w:p>
            <w:pPr>
              <w:pStyle w:val="TableParagraph"/>
              <w:ind w:left="104" w:right="129"/>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4"/>
              <w:rPr>
                <w:sz w:val="20"/>
              </w:rPr>
            </w:pPr>
            <w:r>
              <w:rPr>
                <w:spacing w:val="-2"/>
                <w:sz w:val="20"/>
              </w:rPr>
              <w:t>reporting</w:t>
            </w:r>
          </w:p>
        </w:tc>
      </w:tr>
    </w:tbl>
    <w:p>
      <w:pPr>
        <w:pStyle w:val="Heading7"/>
        <w:tabs>
          <w:tab w:pos="3936" w:val="left" w:leader="none"/>
        </w:tabs>
      </w:pPr>
      <w:r>
        <w:rPr>
          <w:b w:val="0"/>
          <w:spacing w:val="-10"/>
        </w:rPr>
        <w:t>3</w:t>
      </w:r>
      <w:r>
        <w:rPr>
          <w:b w:val="0"/>
        </w:rPr>
        <w:tab/>
      </w:r>
      <w:r>
        <w:rPr/>
        <w:t>Table</w:t>
      </w:r>
      <w:r>
        <w:rPr>
          <w:spacing w:val="-5"/>
        </w:rPr>
        <w:t> </w:t>
      </w:r>
      <w:r>
        <w:rPr/>
        <w:t>6.2.3.2-4.</w:t>
      </w:r>
      <w:r>
        <w:rPr>
          <w:spacing w:val="-4"/>
        </w:rPr>
        <w:t> </w:t>
      </w:r>
      <w:r>
        <w:rPr/>
        <w:t>Dials</w:t>
      </w:r>
      <w:r>
        <w:rPr>
          <w:spacing w:val="-6"/>
        </w:rPr>
        <w:t> </w:t>
      </w:r>
      <w:r>
        <w:rPr/>
        <w:t>for</w:t>
      </w:r>
      <w:r>
        <w:rPr>
          <w:spacing w:val="-4"/>
        </w:rPr>
        <w:t> </w:t>
      </w:r>
      <w:r>
        <w:rPr/>
        <w:t>condition</w:t>
      </w:r>
      <w:r>
        <w:rPr>
          <w:spacing w:val="-6"/>
        </w:rPr>
        <w:t> </w:t>
      </w:r>
      <w:r>
        <w:rPr>
          <w:spacing w:val="-2"/>
        </w:rPr>
        <w:t>number</w:t>
      </w:r>
    </w:p>
    <w:p>
      <w:pPr>
        <w:pStyle w:val="BodyText"/>
        <w:spacing w:before="198"/>
        <w:ind w:left="276"/>
      </w:pPr>
      <w:r>
        <w:rPr>
          <w:spacing w:val="-10"/>
        </w:rPr>
        <w:t>4</w:t>
      </w:r>
    </w:p>
    <w:p>
      <w:pPr>
        <w:pStyle w:val="BodyText"/>
        <w:spacing w:before="199"/>
        <w:ind w:left="276"/>
      </w:pPr>
      <w:r>
        <w:rPr>
          <w:spacing w:val="-10"/>
        </w:rPr>
        <w:t>5</w:t>
      </w:r>
    </w:p>
    <w:p>
      <w:pPr>
        <w:spacing w:after="0"/>
        <w:sectPr>
          <w:pgSz w:w="11910" w:h="16850"/>
          <w:pgMar w:header="867" w:footer="853" w:top="1520" w:bottom="1040" w:left="180" w:right="380"/>
        </w:sectPr>
      </w:pPr>
    </w:p>
    <w:p>
      <w:pPr>
        <w:pStyle w:val="BodyText"/>
        <w:spacing w:before="9"/>
        <w:ind w:left="0"/>
        <w:rPr>
          <w:sz w:val="19"/>
        </w:rPr>
      </w:pPr>
    </w:p>
    <w:tbl>
      <w:tblPr>
        <w:tblW w:w="0" w:type="auto"/>
        <w:jc w:val="left"/>
        <w:tblInd w:w="1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5"/>
        <w:gridCol w:w="819"/>
        <w:gridCol w:w="3203"/>
        <w:gridCol w:w="745"/>
        <w:gridCol w:w="1042"/>
        <w:gridCol w:w="1340"/>
        <w:gridCol w:w="1343"/>
      </w:tblGrid>
      <w:tr>
        <w:trPr>
          <w:trHeight w:val="1382"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spacing w:before="1"/>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tabs>
                <w:tab w:pos="1462" w:val="left" w:leader="none"/>
                <w:tab w:pos="2234" w:val="left" w:leader="none"/>
              </w:tabs>
              <w:ind w:left="109" w:right="98"/>
              <w:rPr>
                <w:sz w:val="20"/>
              </w:rPr>
            </w:pPr>
            <w:r>
              <w:rPr>
                <w:spacing w:val="-2"/>
                <w:sz w:val="20"/>
              </w:rPr>
              <w:t>MU-MIMO</w:t>
            </w:r>
            <w:r>
              <w:rPr>
                <w:sz w:val="20"/>
              </w:rPr>
              <w:tab/>
            </w:r>
            <w:r>
              <w:rPr>
                <w:spacing w:val="-4"/>
                <w:sz w:val="20"/>
              </w:rPr>
              <w:t>PRB</w:t>
            </w:r>
            <w:r>
              <w:rPr>
                <w:sz w:val="20"/>
              </w:rPr>
              <w:tab/>
            </w:r>
            <w:r>
              <w:rPr>
                <w:spacing w:val="-2"/>
                <w:sz w:val="20"/>
              </w:rPr>
              <w:t>Utilization Histogram</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before="1"/>
              <w:ind w:left="105"/>
              <w:rPr>
                <w:sz w:val="20"/>
              </w:rPr>
            </w:pPr>
            <w:r>
              <w:rPr>
                <w:spacing w:val="-4"/>
                <w:sz w:val="20"/>
              </w:rPr>
              <w:t>min.</w:t>
            </w:r>
          </w:p>
        </w:tc>
        <w:tc>
          <w:tcPr>
            <w:tcW w:w="1340" w:type="dxa"/>
          </w:tcPr>
          <w:p>
            <w:pPr>
              <w:pStyle w:val="TableParagraph"/>
              <w:ind w:left="105"/>
              <w:rPr>
                <w:sz w:val="20"/>
              </w:rPr>
            </w:pPr>
            <w:r>
              <w:rPr>
                <w:spacing w:val="-2"/>
                <w:sz w:val="20"/>
              </w:rPr>
              <w:t>[Dial30]</w:t>
            </w:r>
          </w:p>
        </w:tc>
        <w:tc>
          <w:tcPr>
            <w:tcW w:w="1343" w:type="dxa"/>
          </w:tcPr>
          <w:p>
            <w:pPr>
              <w:pStyle w:val="TableParagraph"/>
              <w:spacing w:line="230" w:lineRule="atLeast"/>
              <w:ind w:left="106" w:right="123"/>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79" w:hRule="atLeast"/>
        </w:trPr>
        <w:tc>
          <w:tcPr>
            <w:tcW w:w="665" w:type="dxa"/>
          </w:tcPr>
          <w:p>
            <w:pPr>
              <w:pStyle w:val="TableParagraph"/>
              <w:rPr>
                <w:sz w:val="20"/>
              </w:rPr>
            </w:pPr>
            <w:r>
              <w:rPr>
                <w:spacing w:val="-5"/>
                <w:sz w:val="20"/>
              </w:rPr>
              <w:t>O1</w:t>
            </w:r>
          </w:p>
        </w:tc>
        <w:tc>
          <w:tcPr>
            <w:tcW w:w="819" w:type="dxa"/>
          </w:tcPr>
          <w:p>
            <w:pPr>
              <w:pStyle w:val="TableParagraph"/>
              <w:spacing w:line="229" w:lineRule="exact"/>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ind w:left="109"/>
              <w:rPr>
                <w:sz w:val="20"/>
              </w:rPr>
            </w:pPr>
            <w:r>
              <w:rPr>
                <w:sz w:val="20"/>
              </w:rPr>
              <w:t>Total PRB % Used Supporting MU- MIMO histogram</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spacing w:line="229" w:lineRule="exact"/>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spacing w:line="229" w:lineRule="exact"/>
              <w:ind w:left="105"/>
              <w:rPr>
                <w:sz w:val="20"/>
              </w:rPr>
            </w:pPr>
            <w:r>
              <w:rPr>
                <w:spacing w:val="-4"/>
                <w:sz w:val="20"/>
              </w:rPr>
              <w:t>min.</w:t>
            </w:r>
          </w:p>
        </w:tc>
        <w:tc>
          <w:tcPr>
            <w:tcW w:w="1340" w:type="dxa"/>
          </w:tcPr>
          <w:p>
            <w:pPr>
              <w:pStyle w:val="TableParagraph"/>
              <w:ind w:left="105"/>
              <w:rPr>
                <w:sz w:val="20"/>
              </w:rPr>
            </w:pPr>
            <w:r>
              <w:rPr>
                <w:spacing w:val="-2"/>
                <w:sz w:val="20"/>
              </w:rPr>
              <w:t>[Dial31]</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6"/>
              <w:rPr>
                <w:sz w:val="20"/>
              </w:rPr>
            </w:pPr>
            <w:r>
              <w:rPr>
                <w:spacing w:val="-2"/>
                <w:sz w:val="20"/>
              </w:rPr>
              <w:t>reporting</w:t>
            </w:r>
          </w:p>
        </w:tc>
      </w:tr>
      <w:tr>
        <w:trPr>
          <w:trHeight w:val="1380"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tabs>
                <w:tab w:pos="1505" w:val="left" w:leader="none"/>
                <w:tab w:pos="2448" w:val="left" w:leader="none"/>
              </w:tabs>
              <w:ind w:left="109"/>
              <w:rPr>
                <w:sz w:val="20"/>
              </w:rPr>
            </w:pPr>
            <w:r>
              <w:rPr>
                <w:spacing w:val="-2"/>
                <w:sz w:val="20"/>
              </w:rPr>
              <w:t>MU-</w:t>
            </w:r>
            <w:r>
              <w:rPr>
                <w:spacing w:val="-4"/>
                <w:sz w:val="20"/>
              </w:rPr>
              <w:t>MIMO</w:t>
            </w:r>
            <w:r>
              <w:rPr>
                <w:sz w:val="20"/>
              </w:rPr>
              <w:tab/>
            </w:r>
            <w:r>
              <w:rPr>
                <w:spacing w:val="-4"/>
                <w:sz w:val="20"/>
              </w:rPr>
              <w:t>PDCP</w:t>
            </w:r>
            <w:r>
              <w:rPr>
                <w:sz w:val="20"/>
              </w:rPr>
              <w:tab/>
            </w:r>
            <w:r>
              <w:rPr>
                <w:spacing w:val="-2"/>
                <w:sz w:val="20"/>
              </w:rPr>
              <w:t>Volume</w:t>
            </w:r>
          </w:p>
          <w:p>
            <w:pPr>
              <w:pStyle w:val="TableParagraph"/>
              <w:ind w:left="109"/>
              <w:rPr>
                <w:sz w:val="20"/>
              </w:rPr>
            </w:pPr>
            <w:r>
              <w:rPr>
                <w:spacing w:val="-2"/>
                <w:sz w:val="20"/>
              </w:rPr>
              <w:t>histogram</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[Dial32]</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10" w:lineRule="exact"/>
              <w:ind w:left="106"/>
              <w:rPr>
                <w:sz w:val="20"/>
              </w:rPr>
            </w:pPr>
            <w:r>
              <w:rPr>
                <w:spacing w:val="-2"/>
                <w:sz w:val="20"/>
              </w:rPr>
              <w:t>reporting</w:t>
            </w:r>
          </w:p>
        </w:tc>
      </w:tr>
      <w:tr>
        <w:trPr>
          <w:trHeight w:val="1379"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ind w:left="109"/>
              <w:jc w:val="both"/>
              <w:rPr>
                <w:sz w:val="20"/>
              </w:rPr>
            </w:pPr>
            <w:r>
              <w:rPr>
                <w:sz w:val="20"/>
              </w:rPr>
              <w:t>MU-MIMO</w:t>
            </w:r>
            <w:r>
              <w:rPr>
                <w:spacing w:val="30"/>
                <w:sz w:val="20"/>
              </w:rPr>
              <w:t>  </w:t>
            </w:r>
            <w:r>
              <w:rPr>
                <w:sz w:val="20"/>
              </w:rPr>
              <w:t>DRB</w:t>
            </w:r>
            <w:r>
              <w:rPr>
                <w:spacing w:val="30"/>
                <w:sz w:val="20"/>
              </w:rPr>
              <w:t>  </w:t>
            </w:r>
            <w:r>
              <w:rPr>
                <w:sz w:val="20"/>
              </w:rPr>
              <w:t>(DL</w:t>
            </w:r>
            <w:r>
              <w:rPr>
                <w:spacing w:val="30"/>
                <w:sz w:val="20"/>
              </w:rPr>
              <w:t>  </w:t>
            </w:r>
            <w:r>
              <w:rPr>
                <w:sz w:val="20"/>
              </w:rPr>
              <w:t>and</w:t>
            </w:r>
            <w:r>
              <w:rPr>
                <w:spacing w:val="31"/>
                <w:sz w:val="20"/>
              </w:rPr>
              <w:t>  </w:t>
            </w:r>
            <w:r>
              <w:rPr>
                <w:spacing w:val="-5"/>
                <w:sz w:val="20"/>
              </w:rPr>
              <w:t>UL)</w:t>
            </w:r>
          </w:p>
          <w:p>
            <w:pPr>
              <w:pStyle w:val="TableParagraph"/>
              <w:ind w:left="109" w:right="95"/>
              <w:jc w:val="both"/>
              <w:rPr>
                <w:sz w:val="20"/>
              </w:rPr>
            </w:pPr>
            <w:r>
              <w:rPr>
                <w:sz w:val="20"/>
              </w:rPr>
              <w:t>Throughput Histograms (min., ave., and max.) (100 kbps, 200, kbps, etc. 10 Gbps) vs. Mu-MIMO </w:t>
            </w:r>
            <w:r>
              <w:rPr>
                <w:sz w:val="20"/>
              </w:rPr>
              <w:t>layers </w:t>
            </w:r>
            <w:r>
              <w:rPr>
                <w:spacing w:val="-2"/>
                <w:sz w:val="20"/>
              </w:rPr>
              <w:t>(1,2,….,K)</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[Dial33]</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6"/>
              <w:rPr>
                <w:sz w:val="20"/>
              </w:rPr>
            </w:pPr>
            <w:r>
              <w:rPr>
                <w:spacing w:val="-2"/>
                <w:sz w:val="20"/>
              </w:rPr>
              <w:t>reporting</w:t>
            </w:r>
          </w:p>
        </w:tc>
      </w:tr>
      <w:tr>
        <w:trPr>
          <w:trHeight w:val="1610"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tabs>
                <w:tab w:pos="1524" w:val="left" w:leader="none"/>
              </w:tabs>
              <w:ind w:left="109" w:right="99"/>
              <w:jc w:val="both"/>
              <w:rPr>
                <w:sz w:val="20"/>
              </w:rPr>
            </w:pPr>
            <w:r>
              <w:rPr>
                <w:sz w:val="20"/>
              </w:rPr>
              <w:t>MU-MIMO Spectral </w:t>
            </w:r>
            <w:r>
              <w:rPr>
                <w:sz w:val="20"/>
              </w:rPr>
              <w:t>Efficiency </w:t>
            </w:r>
            <w:r>
              <w:rPr>
                <w:spacing w:val="-2"/>
                <w:sz w:val="20"/>
              </w:rPr>
              <w:t>(8*PDCP</w:t>
            </w:r>
            <w:r>
              <w:rPr>
                <w:sz w:val="20"/>
              </w:rPr>
              <w:tab/>
            </w:r>
            <w:r>
              <w:rPr>
                <w:spacing w:val="-2"/>
                <w:sz w:val="20"/>
              </w:rPr>
              <w:t>Volume/(BW*PRB </w:t>
            </w:r>
            <w:r>
              <w:rPr>
                <w:sz w:val="20"/>
              </w:rPr>
              <w:t>utilization), bits/sec./Hz histogram over</w:t>
            </w:r>
            <w:r>
              <w:rPr>
                <w:spacing w:val="-7"/>
                <w:sz w:val="20"/>
              </w:rPr>
              <w:t> </w:t>
            </w:r>
            <w:r>
              <w:rPr>
                <w:sz w:val="20"/>
              </w:rPr>
              <w:t>measurement</w:t>
            </w:r>
            <w:r>
              <w:rPr>
                <w:spacing w:val="-9"/>
                <w:sz w:val="20"/>
              </w:rPr>
              <w:t> </w:t>
            </w:r>
            <w:r>
              <w:rPr>
                <w:sz w:val="20"/>
              </w:rPr>
              <w:t>period,</w:t>
            </w:r>
            <w:r>
              <w:rPr>
                <w:spacing w:val="-8"/>
                <w:sz w:val="20"/>
              </w:rPr>
              <w:t> </w:t>
            </w:r>
            <w:r>
              <w:rPr>
                <w:sz w:val="20"/>
              </w:rPr>
              <w:t>where</w:t>
            </w:r>
            <w:r>
              <w:rPr>
                <w:spacing w:val="-7"/>
                <w:sz w:val="20"/>
              </w:rPr>
              <w:t> </w:t>
            </w:r>
            <w:r>
              <w:rPr>
                <w:spacing w:val="-5"/>
                <w:sz w:val="20"/>
              </w:rPr>
              <w:t>BW</w:t>
            </w:r>
          </w:p>
          <w:p>
            <w:pPr>
              <w:pStyle w:val="TableParagraph"/>
              <w:ind w:left="109" w:right="101"/>
              <w:jc w:val="both"/>
              <w:rPr>
                <w:sz w:val="20"/>
              </w:rPr>
            </w:pPr>
            <w:r>
              <w:rPr>
                <w:sz w:val="20"/>
              </w:rPr>
              <w:t>= bandwidth, Hz) note: </w:t>
            </w:r>
            <w:r>
              <w:rPr>
                <w:sz w:val="20"/>
              </w:rPr>
              <w:t>all parallel/paired</w:t>
            </w:r>
            <w:r>
              <w:rPr>
                <w:spacing w:val="63"/>
                <w:sz w:val="20"/>
              </w:rPr>
              <w:t> </w:t>
            </w:r>
            <w:r>
              <w:rPr>
                <w:sz w:val="20"/>
              </w:rPr>
              <w:t>PRBs</w:t>
            </w:r>
            <w:r>
              <w:rPr>
                <w:spacing w:val="62"/>
                <w:sz w:val="20"/>
              </w:rPr>
              <w:t> </w:t>
            </w:r>
            <w:r>
              <w:rPr>
                <w:sz w:val="20"/>
              </w:rPr>
              <w:t>count</w:t>
            </w:r>
            <w:r>
              <w:rPr>
                <w:spacing w:val="63"/>
                <w:sz w:val="20"/>
              </w:rPr>
              <w:t> </w:t>
            </w:r>
            <w:r>
              <w:rPr>
                <w:sz w:val="20"/>
              </w:rPr>
              <w:t>as</w:t>
            </w:r>
            <w:r>
              <w:rPr>
                <w:spacing w:val="62"/>
                <w:sz w:val="20"/>
              </w:rPr>
              <w:t> </w:t>
            </w:r>
            <w:r>
              <w:rPr>
                <w:spacing w:val="-5"/>
                <w:sz w:val="20"/>
              </w:rPr>
              <w:t>one</w:t>
            </w:r>
          </w:p>
          <w:p>
            <w:pPr>
              <w:pStyle w:val="TableParagraph"/>
              <w:spacing w:line="210" w:lineRule="exact"/>
              <w:ind w:left="109"/>
              <w:jc w:val="both"/>
              <w:rPr>
                <w:sz w:val="20"/>
              </w:rPr>
            </w:pPr>
            <w:r>
              <w:rPr>
                <w:sz w:val="20"/>
              </w:rPr>
              <w:t>over</w:t>
            </w:r>
            <w:r>
              <w:rPr>
                <w:spacing w:val="-1"/>
                <w:sz w:val="20"/>
              </w:rPr>
              <w:t> </w:t>
            </w:r>
            <w:r>
              <w:rPr>
                <w:sz w:val="20"/>
              </w:rPr>
              <w:t>a</w:t>
            </w:r>
            <w:r>
              <w:rPr>
                <w:spacing w:val="-1"/>
                <w:sz w:val="20"/>
              </w:rPr>
              <w:t> </w:t>
            </w:r>
            <w:r>
              <w:rPr>
                <w:spacing w:val="-5"/>
                <w:sz w:val="20"/>
              </w:rPr>
              <w:t>TTI</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[Dial34]</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 </w:t>
            </w:r>
            <w:r>
              <w:rPr>
                <w:spacing w:val="-2"/>
                <w:sz w:val="20"/>
              </w:rPr>
              <w:t>measurement reporting</w:t>
            </w:r>
          </w:p>
        </w:tc>
      </w:tr>
      <w:tr>
        <w:trPr>
          <w:trHeight w:val="1379"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tabs>
                <w:tab w:pos="1395" w:val="left" w:leader="none"/>
                <w:tab w:pos="2169" w:val="left" w:leader="none"/>
              </w:tabs>
              <w:ind w:left="109" w:right="99"/>
              <w:rPr>
                <w:sz w:val="20"/>
              </w:rPr>
            </w:pPr>
            <w:r>
              <w:rPr>
                <w:spacing w:val="-2"/>
                <w:sz w:val="20"/>
              </w:rPr>
              <w:t>SU-MIMO</w:t>
            </w:r>
            <w:r>
              <w:rPr>
                <w:sz w:val="20"/>
              </w:rPr>
              <w:tab/>
            </w:r>
            <w:r>
              <w:rPr>
                <w:spacing w:val="-4"/>
                <w:sz w:val="20"/>
              </w:rPr>
              <w:t>PRB</w:t>
            </w:r>
            <w:r>
              <w:rPr>
                <w:sz w:val="20"/>
              </w:rPr>
              <w:tab/>
            </w:r>
            <w:r>
              <w:rPr>
                <w:spacing w:val="-2"/>
                <w:sz w:val="20"/>
              </w:rPr>
              <w:t>distribution histogram</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[Dial35]</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6"/>
              <w:rPr>
                <w:sz w:val="20"/>
              </w:rPr>
            </w:pPr>
            <w:r>
              <w:rPr>
                <w:spacing w:val="-2"/>
                <w:sz w:val="20"/>
              </w:rPr>
              <w:t>reporting</w:t>
            </w:r>
          </w:p>
        </w:tc>
      </w:tr>
      <w:tr>
        <w:trPr>
          <w:trHeight w:val="1379"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ind w:left="109"/>
              <w:rPr>
                <w:sz w:val="20"/>
              </w:rPr>
            </w:pPr>
            <w:r>
              <w:rPr>
                <w:sz w:val="20"/>
              </w:rPr>
              <w:t>SU-MIMO PDCP Volume </w:t>
            </w:r>
            <w:r>
              <w:rPr>
                <w:sz w:val="20"/>
              </w:rPr>
              <w:t>(Mbytes) </w:t>
            </w:r>
            <w:r>
              <w:rPr>
                <w:spacing w:val="-2"/>
                <w:sz w:val="20"/>
              </w:rPr>
              <w:t>histogram</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[Dial36]</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 </w:t>
            </w:r>
            <w:r>
              <w:rPr>
                <w:spacing w:val="-2"/>
                <w:sz w:val="20"/>
              </w:rPr>
              <w:t>measurement</w:t>
            </w:r>
          </w:p>
          <w:p>
            <w:pPr>
              <w:pStyle w:val="TableParagraph"/>
              <w:spacing w:line="209" w:lineRule="exact"/>
              <w:ind w:left="106"/>
              <w:rPr>
                <w:sz w:val="20"/>
              </w:rPr>
            </w:pPr>
            <w:r>
              <w:rPr>
                <w:spacing w:val="-2"/>
                <w:sz w:val="20"/>
              </w:rPr>
              <w:t>reporting</w:t>
            </w:r>
          </w:p>
        </w:tc>
      </w:tr>
      <w:tr>
        <w:trPr>
          <w:trHeight w:val="1380"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ind w:left="109"/>
              <w:jc w:val="both"/>
              <w:rPr>
                <w:sz w:val="20"/>
              </w:rPr>
            </w:pPr>
            <w:r>
              <w:rPr>
                <w:sz w:val="20"/>
              </w:rPr>
              <w:t>SU-MIMO</w:t>
            </w:r>
            <w:r>
              <w:rPr>
                <w:spacing w:val="38"/>
                <w:sz w:val="20"/>
              </w:rPr>
              <w:t>  </w:t>
            </w:r>
            <w:r>
              <w:rPr>
                <w:sz w:val="20"/>
              </w:rPr>
              <w:t>DRB</w:t>
            </w:r>
            <w:r>
              <w:rPr>
                <w:spacing w:val="39"/>
                <w:sz w:val="20"/>
              </w:rPr>
              <w:t>  </w:t>
            </w:r>
            <w:r>
              <w:rPr>
                <w:sz w:val="20"/>
              </w:rPr>
              <w:t>(DL</w:t>
            </w:r>
            <w:r>
              <w:rPr>
                <w:spacing w:val="39"/>
                <w:sz w:val="20"/>
              </w:rPr>
              <w:t>  </w:t>
            </w:r>
            <w:r>
              <w:rPr>
                <w:sz w:val="20"/>
              </w:rPr>
              <w:t>and</w:t>
            </w:r>
            <w:r>
              <w:rPr>
                <w:spacing w:val="39"/>
                <w:sz w:val="20"/>
              </w:rPr>
              <w:t>  </w:t>
            </w:r>
            <w:r>
              <w:rPr>
                <w:spacing w:val="-5"/>
                <w:sz w:val="20"/>
              </w:rPr>
              <w:t>UL)</w:t>
            </w:r>
          </w:p>
          <w:p>
            <w:pPr>
              <w:pStyle w:val="TableParagraph"/>
              <w:ind w:left="109" w:right="99"/>
              <w:jc w:val="both"/>
              <w:rPr>
                <w:sz w:val="20"/>
              </w:rPr>
            </w:pPr>
            <w:r>
              <w:rPr>
                <w:sz w:val="20"/>
              </w:rPr>
              <w:t>Throughput (Kbits/sec.) Histogram as a function of Mu----------------- MIMO layers (1,2,…,K)</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[Dial37]</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w:t>
            </w:r>
          </w:p>
          <w:p>
            <w:pPr>
              <w:pStyle w:val="TableParagraph"/>
              <w:spacing w:line="230" w:lineRule="exact"/>
              <w:ind w:left="106" w:right="123"/>
              <w:rPr>
                <w:sz w:val="20"/>
              </w:rPr>
            </w:pPr>
            <w:r>
              <w:rPr>
                <w:spacing w:val="-2"/>
                <w:sz w:val="20"/>
              </w:rPr>
              <w:t>measurement reporting</w:t>
            </w:r>
          </w:p>
        </w:tc>
      </w:tr>
      <w:tr>
        <w:trPr>
          <w:trHeight w:val="1381" w:hRule="atLeast"/>
        </w:trPr>
        <w:tc>
          <w:tcPr>
            <w:tcW w:w="665" w:type="dxa"/>
          </w:tcPr>
          <w:p>
            <w:pPr>
              <w:pStyle w:val="TableParagraph"/>
              <w:rPr>
                <w:sz w:val="20"/>
              </w:rPr>
            </w:pPr>
            <w:r>
              <w:rPr>
                <w:spacing w:val="-5"/>
                <w:sz w:val="20"/>
              </w:rPr>
              <w:t>O1</w:t>
            </w:r>
          </w:p>
        </w:tc>
        <w:tc>
          <w:tcPr>
            <w:tcW w:w="819" w:type="dxa"/>
          </w:tcPr>
          <w:p>
            <w:pPr>
              <w:pStyle w:val="TableParagraph"/>
              <w:rPr>
                <w:sz w:val="20"/>
              </w:rPr>
            </w:pPr>
            <w:r>
              <w:rPr>
                <w:spacing w:val="-2"/>
                <w:sz w:val="20"/>
              </w:rPr>
              <w:t>O-</w:t>
            </w:r>
            <w:r>
              <w:rPr>
                <w:spacing w:val="-5"/>
                <w:sz w:val="20"/>
              </w:rPr>
              <w:t>DU</w:t>
            </w:r>
          </w:p>
          <w:p>
            <w:pPr>
              <w:pStyle w:val="TableParagraph"/>
              <w:ind w:right="287"/>
              <w:rPr>
                <w:sz w:val="20"/>
              </w:rPr>
            </w:pPr>
            <w:r>
              <w:rPr>
                <w:spacing w:val="-10"/>
                <w:sz w:val="20"/>
              </w:rPr>
              <w:t>→</w:t>
            </w:r>
            <w:r>
              <w:rPr>
                <w:spacing w:val="-4"/>
                <w:sz w:val="20"/>
              </w:rPr>
              <w:t> Non- </w:t>
            </w:r>
            <w:r>
              <w:rPr>
                <w:spacing w:val="-6"/>
                <w:sz w:val="20"/>
              </w:rPr>
              <w:t>RT </w:t>
            </w:r>
            <w:r>
              <w:rPr>
                <w:spacing w:val="-4"/>
                <w:sz w:val="20"/>
              </w:rPr>
              <w:t>RIC</w:t>
            </w:r>
          </w:p>
        </w:tc>
        <w:tc>
          <w:tcPr>
            <w:tcW w:w="3203" w:type="dxa"/>
          </w:tcPr>
          <w:p>
            <w:pPr>
              <w:pStyle w:val="TableParagraph"/>
              <w:tabs>
                <w:tab w:pos="1457" w:val="left" w:leader="none"/>
              </w:tabs>
              <w:ind w:left="109" w:right="99"/>
              <w:jc w:val="both"/>
              <w:rPr>
                <w:sz w:val="20"/>
              </w:rPr>
            </w:pPr>
            <w:r>
              <w:rPr>
                <w:sz w:val="20"/>
              </w:rPr>
              <w:t>SU-MIMO Spectral Efficiency </w:t>
            </w:r>
            <w:r>
              <w:rPr>
                <w:spacing w:val="-2"/>
                <w:sz w:val="20"/>
              </w:rPr>
              <w:t>(8*PDCP</w:t>
            </w:r>
            <w:r>
              <w:rPr>
                <w:sz w:val="20"/>
              </w:rPr>
              <w:tab/>
            </w:r>
            <w:r>
              <w:rPr>
                <w:spacing w:val="-2"/>
                <w:sz w:val="20"/>
              </w:rPr>
              <w:t>Volume/(BW*PRB) </w:t>
            </w:r>
            <w:r>
              <w:rPr>
                <w:sz w:val="20"/>
              </w:rPr>
              <w:t>utilization ratio </w:t>
            </w:r>
            <w:r>
              <w:rPr>
                <w:sz w:val="20"/>
              </w:rPr>
              <w:t>(bits/sec./Hz) histogram over measurement period, where BW = bandwidth, Hz)</w:t>
            </w:r>
          </w:p>
        </w:tc>
        <w:tc>
          <w:tcPr>
            <w:tcW w:w="745" w:type="dxa"/>
          </w:tcPr>
          <w:p>
            <w:pPr>
              <w:pStyle w:val="TableParagraph"/>
              <w:ind w:left="106" w:right="174"/>
              <w:rPr>
                <w:sz w:val="20"/>
              </w:rPr>
            </w:pPr>
            <w:r>
              <w:rPr>
                <w:spacing w:val="-2"/>
                <w:sz w:val="20"/>
              </w:rPr>
              <w:t>Perce </w:t>
            </w:r>
            <w:r>
              <w:rPr>
                <w:spacing w:val="-6"/>
                <w:sz w:val="20"/>
              </w:rPr>
              <w:t>nt</w:t>
            </w:r>
          </w:p>
        </w:tc>
        <w:tc>
          <w:tcPr>
            <w:tcW w:w="1042" w:type="dxa"/>
          </w:tcPr>
          <w:p>
            <w:pPr>
              <w:pStyle w:val="TableParagraph"/>
              <w:tabs>
                <w:tab w:pos="419" w:val="left" w:leader="none"/>
                <w:tab w:pos="733" w:val="left" w:leader="none"/>
              </w:tabs>
              <w:ind w:left="105"/>
              <w:rPr>
                <w:sz w:val="20"/>
              </w:rPr>
            </w:pPr>
            <w:r>
              <w:rPr>
                <w:spacing w:val="-10"/>
                <w:sz w:val="20"/>
              </w:rPr>
              <w:t>1</w:t>
            </w:r>
            <w:r>
              <w:rPr>
                <w:sz w:val="20"/>
              </w:rPr>
              <w:tab/>
            </w:r>
            <w:r>
              <w:rPr>
                <w:spacing w:val="-5"/>
                <w:sz w:val="20"/>
              </w:rPr>
              <w:t>..</w:t>
            </w:r>
            <w:r>
              <w:rPr>
                <w:sz w:val="20"/>
              </w:rPr>
              <w:tab/>
            </w:r>
            <w:r>
              <w:rPr>
                <w:spacing w:val="-5"/>
                <w:sz w:val="20"/>
              </w:rPr>
              <w:t>15</w:t>
            </w:r>
          </w:p>
          <w:p>
            <w:pPr>
              <w:pStyle w:val="TableParagraph"/>
              <w:ind w:left="105"/>
              <w:rPr>
                <w:sz w:val="20"/>
              </w:rPr>
            </w:pPr>
            <w:r>
              <w:rPr>
                <w:spacing w:val="-4"/>
                <w:sz w:val="20"/>
              </w:rPr>
              <w:t>min.</w:t>
            </w:r>
          </w:p>
        </w:tc>
        <w:tc>
          <w:tcPr>
            <w:tcW w:w="1340" w:type="dxa"/>
          </w:tcPr>
          <w:p>
            <w:pPr>
              <w:pStyle w:val="TableParagraph"/>
              <w:ind w:left="105"/>
              <w:rPr>
                <w:sz w:val="20"/>
              </w:rPr>
            </w:pPr>
            <w:r>
              <w:rPr>
                <w:spacing w:val="-2"/>
                <w:sz w:val="20"/>
              </w:rPr>
              <w:t>[Dial38]</w:t>
            </w:r>
          </w:p>
        </w:tc>
        <w:tc>
          <w:tcPr>
            <w:tcW w:w="1343" w:type="dxa"/>
          </w:tcPr>
          <w:p>
            <w:pPr>
              <w:pStyle w:val="TableParagraph"/>
              <w:ind w:left="106" w:right="123"/>
              <w:rPr>
                <w:sz w:val="20"/>
              </w:rPr>
            </w:pPr>
            <w:r>
              <w:rPr>
                <w:spacing w:val="-4"/>
                <w:sz w:val="20"/>
              </w:rPr>
              <w:t>New </w:t>
            </w:r>
            <w:r>
              <w:rPr>
                <w:spacing w:val="-2"/>
                <w:sz w:val="20"/>
              </w:rPr>
              <w:t>measurement definition </w:t>
            </w:r>
            <w:r>
              <w:rPr>
                <w:spacing w:val="-4"/>
                <w:sz w:val="20"/>
              </w:rPr>
              <w:t>New</w:t>
            </w:r>
          </w:p>
          <w:p>
            <w:pPr>
              <w:pStyle w:val="TableParagraph"/>
              <w:spacing w:line="228" w:lineRule="exact"/>
              <w:ind w:left="106" w:right="123"/>
              <w:rPr>
                <w:sz w:val="20"/>
              </w:rPr>
            </w:pPr>
            <w:r>
              <w:rPr>
                <w:spacing w:val="-2"/>
                <w:sz w:val="20"/>
              </w:rPr>
              <w:t>measurement reporting</w:t>
            </w:r>
          </w:p>
        </w:tc>
      </w:tr>
    </w:tbl>
    <w:p>
      <w:pPr>
        <w:pStyle w:val="Heading7"/>
        <w:numPr>
          <w:ilvl w:val="0"/>
          <w:numId w:val="198"/>
        </w:numPr>
        <w:tabs>
          <w:tab w:pos="3932" w:val="left" w:leader="none"/>
        </w:tabs>
        <w:spacing w:line="240" w:lineRule="auto" w:before="124" w:after="0"/>
        <w:ind w:left="3932" w:right="0" w:hanging="3656"/>
        <w:jc w:val="left"/>
      </w:pPr>
      <w:r>
        <w:rPr/>
        <w:t>Table</w:t>
      </w:r>
      <w:r>
        <w:rPr>
          <w:spacing w:val="-5"/>
        </w:rPr>
        <w:t> </w:t>
      </w:r>
      <w:r>
        <w:rPr/>
        <w:t>6.2.3.2-5.</w:t>
      </w:r>
      <w:r>
        <w:rPr>
          <w:spacing w:val="-4"/>
        </w:rPr>
        <w:t> </w:t>
      </w:r>
      <w:r>
        <w:rPr/>
        <w:t>Dials</w:t>
      </w:r>
      <w:r>
        <w:rPr>
          <w:spacing w:val="-5"/>
        </w:rPr>
        <w:t> </w:t>
      </w:r>
      <w:r>
        <w:rPr/>
        <w:t>for</w:t>
      </w:r>
      <w:r>
        <w:rPr>
          <w:spacing w:val="-4"/>
        </w:rPr>
        <w:t> </w:t>
      </w:r>
      <w:r>
        <w:rPr/>
        <w:t>spectral</w:t>
      </w:r>
      <w:r>
        <w:rPr>
          <w:spacing w:val="-6"/>
        </w:rPr>
        <w:t> </w:t>
      </w:r>
      <w:r>
        <w:rPr>
          <w:spacing w:val="-2"/>
        </w:rPr>
        <w:t>efficiency</w:t>
      </w:r>
    </w:p>
    <w:p>
      <w:pPr>
        <w:spacing w:after="0" w:line="240" w:lineRule="auto"/>
        <w:jc w:val="left"/>
        <w:sectPr>
          <w:pgSz w:w="11910" w:h="16850"/>
          <w:pgMar w:header="867" w:footer="853" w:top="1520" w:bottom="1040" w:left="180" w:right="380"/>
        </w:sectPr>
      </w:pPr>
    </w:p>
    <w:p>
      <w:pPr>
        <w:pStyle w:val="BodyText"/>
        <w:spacing w:before="228"/>
        <w:ind w:left="276"/>
      </w:pPr>
      <w:r>
        <w:rPr>
          <w:spacing w:val="-10"/>
        </w:rPr>
        <w:t>1</w:t>
      </w:r>
    </w:p>
    <w:p>
      <w:pPr>
        <w:pStyle w:val="ListParagraph"/>
        <w:numPr>
          <w:ilvl w:val="0"/>
          <w:numId w:val="198"/>
        </w:numPr>
        <w:tabs>
          <w:tab w:pos="952" w:val="left" w:leader="none"/>
        </w:tabs>
        <w:spacing w:line="240" w:lineRule="auto" w:before="200" w:after="0"/>
        <w:ind w:left="952" w:right="0" w:hanging="676"/>
        <w:jc w:val="left"/>
        <w:rPr>
          <w:sz w:val="20"/>
        </w:rPr>
      </w:pPr>
      <w:r>
        <w:rPr>
          <w:sz w:val="20"/>
        </w:rPr>
        <w:t>Similar</w:t>
      </w:r>
      <w:r>
        <w:rPr>
          <w:spacing w:val="-7"/>
          <w:sz w:val="20"/>
        </w:rPr>
        <w:t> </w:t>
      </w:r>
      <w:r>
        <w:rPr>
          <w:sz w:val="20"/>
        </w:rPr>
        <w:t>to</w:t>
      </w:r>
      <w:r>
        <w:rPr>
          <w:spacing w:val="-6"/>
          <w:sz w:val="20"/>
        </w:rPr>
        <w:t> </w:t>
      </w:r>
      <w:r>
        <w:rPr>
          <w:sz w:val="20"/>
        </w:rPr>
        <w:t>the</w:t>
      </w:r>
      <w:r>
        <w:rPr>
          <w:spacing w:val="-9"/>
          <w:sz w:val="20"/>
        </w:rPr>
        <w:t> </w:t>
      </w:r>
      <w:r>
        <w:rPr>
          <w:sz w:val="20"/>
        </w:rPr>
        <w:t>measurement</w:t>
      </w:r>
      <w:r>
        <w:rPr>
          <w:spacing w:val="-8"/>
          <w:sz w:val="20"/>
        </w:rPr>
        <w:t> </w:t>
      </w:r>
      <w:r>
        <w:rPr>
          <w:sz w:val="20"/>
        </w:rPr>
        <w:t>and</w:t>
      </w:r>
      <w:r>
        <w:rPr>
          <w:spacing w:val="-6"/>
          <w:sz w:val="20"/>
        </w:rPr>
        <w:t> </w:t>
      </w:r>
      <w:r>
        <w:rPr>
          <w:sz w:val="20"/>
        </w:rPr>
        <w:t>monitoring</w:t>
      </w:r>
      <w:r>
        <w:rPr>
          <w:spacing w:val="-6"/>
          <w:sz w:val="20"/>
        </w:rPr>
        <w:t> </w:t>
      </w:r>
      <w:r>
        <w:rPr>
          <w:sz w:val="20"/>
        </w:rPr>
        <w:t>objective</w:t>
      </w:r>
      <w:r>
        <w:rPr>
          <w:spacing w:val="-9"/>
          <w:sz w:val="20"/>
        </w:rPr>
        <w:t> </w:t>
      </w:r>
      <w:r>
        <w:rPr>
          <w:sz w:val="20"/>
        </w:rPr>
        <w:t>of</w:t>
      </w:r>
      <w:r>
        <w:rPr>
          <w:spacing w:val="-7"/>
          <w:sz w:val="20"/>
        </w:rPr>
        <w:t> </w:t>
      </w:r>
      <w:r>
        <w:rPr>
          <w:sz w:val="20"/>
        </w:rPr>
        <w:t>the</w:t>
      </w:r>
      <w:r>
        <w:rPr>
          <w:spacing w:val="-7"/>
          <w:sz w:val="20"/>
        </w:rPr>
        <w:t> </w:t>
      </w:r>
      <w:r>
        <w:rPr>
          <w:sz w:val="20"/>
        </w:rPr>
        <w:t>“dials”</w:t>
      </w:r>
      <w:r>
        <w:rPr>
          <w:spacing w:val="-7"/>
          <w:sz w:val="20"/>
        </w:rPr>
        <w:t> </w:t>
      </w:r>
      <w:r>
        <w:rPr>
          <w:sz w:val="20"/>
        </w:rPr>
        <w:t>section,</w:t>
      </w:r>
      <w:r>
        <w:rPr>
          <w:spacing w:val="-8"/>
          <w:sz w:val="20"/>
        </w:rPr>
        <w:t> </w:t>
      </w:r>
      <w:r>
        <w:rPr>
          <w:sz w:val="20"/>
        </w:rPr>
        <w:t>the</w:t>
      </w:r>
      <w:r>
        <w:rPr>
          <w:spacing w:val="-8"/>
          <w:sz w:val="20"/>
        </w:rPr>
        <w:t> </w:t>
      </w:r>
      <w:r>
        <w:rPr>
          <w:sz w:val="20"/>
        </w:rPr>
        <w:t>control</w:t>
      </w:r>
      <w:r>
        <w:rPr>
          <w:spacing w:val="-10"/>
          <w:sz w:val="20"/>
        </w:rPr>
        <w:t> </w:t>
      </w:r>
      <w:r>
        <w:rPr>
          <w:sz w:val="20"/>
        </w:rPr>
        <w:t>of</w:t>
      </w:r>
      <w:r>
        <w:rPr>
          <w:spacing w:val="-9"/>
          <w:sz w:val="20"/>
        </w:rPr>
        <w:t> </w:t>
      </w:r>
      <w:r>
        <w:rPr>
          <w:sz w:val="20"/>
        </w:rPr>
        <w:t>key</w:t>
      </w:r>
      <w:r>
        <w:rPr>
          <w:spacing w:val="-6"/>
          <w:sz w:val="20"/>
        </w:rPr>
        <w:t> </w:t>
      </w:r>
      <w:r>
        <w:rPr>
          <w:sz w:val="20"/>
        </w:rPr>
        <w:t>parameters</w:t>
      </w:r>
      <w:r>
        <w:rPr>
          <w:spacing w:val="-8"/>
          <w:sz w:val="20"/>
        </w:rPr>
        <w:t> </w:t>
      </w:r>
      <w:r>
        <w:rPr>
          <w:sz w:val="20"/>
        </w:rPr>
        <w:t>is</w:t>
      </w:r>
      <w:r>
        <w:rPr>
          <w:spacing w:val="-8"/>
          <w:sz w:val="20"/>
        </w:rPr>
        <w:t> </w:t>
      </w:r>
      <w:r>
        <w:rPr>
          <w:sz w:val="20"/>
        </w:rPr>
        <w:t>the</w:t>
      </w:r>
      <w:r>
        <w:rPr>
          <w:spacing w:val="-9"/>
          <w:sz w:val="20"/>
        </w:rPr>
        <w:t> </w:t>
      </w:r>
      <w:r>
        <w:rPr>
          <w:spacing w:val="-2"/>
          <w:sz w:val="20"/>
        </w:rPr>
        <w:t>objective</w:t>
      </w:r>
    </w:p>
    <w:p>
      <w:pPr>
        <w:pStyle w:val="ListParagraph"/>
        <w:numPr>
          <w:ilvl w:val="0"/>
          <w:numId w:val="198"/>
        </w:numPr>
        <w:tabs>
          <w:tab w:pos="952" w:val="left" w:leader="none"/>
        </w:tabs>
        <w:spacing w:line="240" w:lineRule="auto" w:before="17" w:after="0"/>
        <w:ind w:left="952" w:right="0" w:hanging="676"/>
        <w:jc w:val="left"/>
        <w:rPr>
          <w:sz w:val="20"/>
        </w:rPr>
      </w:pPr>
      <w:r>
        <w:rPr>
          <w:sz w:val="20"/>
        </w:rPr>
        <w:t>of</w:t>
      </w:r>
      <w:r>
        <w:rPr>
          <w:spacing w:val="14"/>
          <w:sz w:val="20"/>
        </w:rPr>
        <w:t> </w:t>
      </w:r>
      <w:r>
        <w:rPr>
          <w:sz w:val="20"/>
        </w:rPr>
        <w:t>the</w:t>
      </w:r>
      <w:r>
        <w:rPr>
          <w:spacing w:val="15"/>
          <w:sz w:val="20"/>
        </w:rPr>
        <w:t> </w:t>
      </w:r>
      <w:r>
        <w:rPr>
          <w:sz w:val="20"/>
        </w:rPr>
        <w:t>“knobs”</w:t>
      </w:r>
      <w:r>
        <w:rPr>
          <w:spacing w:val="14"/>
          <w:sz w:val="20"/>
        </w:rPr>
        <w:t> </w:t>
      </w:r>
      <w:r>
        <w:rPr>
          <w:sz w:val="20"/>
        </w:rPr>
        <w:t>section.</w:t>
      </w:r>
      <w:r>
        <w:rPr>
          <w:spacing w:val="15"/>
          <w:sz w:val="20"/>
        </w:rPr>
        <w:t> </w:t>
      </w:r>
      <w:r>
        <w:rPr>
          <w:sz w:val="20"/>
        </w:rPr>
        <w:t>This</w:t>
      </w:r>
      <w:r>
        <w:rPr>
          <w:spacing w:val="16"/>
          <w:sz w:val="20"/>
        </w:rPr>
        <w:t> </w:t>
      </w:r>
      <w:r>
        <w:rPr>
          <w:sz w:val="20"/>
        </w:rPr>
        <w:t>allows</w:t>
      </w:r>
      <w:r>
        <w:rPr>
          <w:spacing w:val="13"/>
          <w:sz w:val="20"/>
        </w:rPr>
        <w:t> </w:t>
      </w:r>
      <w:r>
        <w:rPr>
          <w:sz w:val="20"/>
        </w:rPr>
        <w:t>the</w:t>
      </w:r>
      <w:r>
        <w:rPr>
          <w:spacing w:val="15"/>
          <w:sz w:val="20"/>
        </w:rPr>
        <w:t> </w:t>
      </w:r>
      <w:r>
        <w:rPr>
          <w:sz w:val="20"/>
        </w:rPr>
        <w:t>value</w:t>
      </w:r>
      <w:r>
        <w:rPr>
          <w:spacing w:val="15"/>
          <w:sz w:val="20"/>
        </w:rPr>
        <w:t> </w:t>
      </w:r>
      <w:r>
        <w:rPr>
          <w:sz w:val="20"/>
        </w:rPr>
        <w:t>proposition</w:t>
      </w:r>
      <w:r>
        <w:rPr>
          <w:spacing w:val="15"/>
          <w:sz w:val="20"/>
        </w:rPr>
        <w:t> </w:t>
      </w:r>
      <w:r>
        <w:rPr>
          <w:sz w:val="20"/>
        </w:rPr>
        <w:t>of</w:t>
      </w:r>
      <w:r>
        <w:rPr>
          <w:spacing w:val="15"/>
          <w:sz w:val="20"/>
        </w:rPr>
        <w:t> </w:t>
      </w:r>
      <w:r>
        <w:rPr>
          <w:sz w:val="20"/>
        </w:rPr>
        <w:t>allowing</w:t>
      </w:r>
      <w:r>
        <w:rPr>
          <w:spacing w:val="16"/>
          <w:sz w:val="20"/>
        </w:rPr>
        <w:t> </w:t>
      </w:r>
      <w:r>
        <w:rPr>
          <w:sz w:val="20"/>
        </w:rPr>
        <w:t>each</w:t>
      </w:r>
      <w:r>
        <w:rPr>
          <w:spacing w:val="15"/>
          <w:sz w:val="20"/>
        </w:rPr>
        <w:t> </w:t>
      </w:r>
      <w:r>
        <w:rPr>
          <w:sz w:val="20"/>
        </w:rPr>
        <w:t>operator</w:t>
      </w:r>
      <w:r>
        <w:rPr>
          <w:spacing w:val="15"/>
          <w:sz w:val="20"/>
        </w:rPr>
        <w:t> </w:t>
      </w:r>
      <w:r>
        <w:rPr>
          <w:sz w:val="20"/>
        </w:rPr>
        <w:t>to</w:t>
      </w:r>
      <w:r>
        <w:rPr>
          <w:spacing w:val="13"/>
          <w:sz w:val="20"/>
        </w:rPr>
        <w:t> </w:t>
      </w:r>
      <w:r>
        <w:rPr>
          <w:sz w:val="20"/>
        </w:rPr>
        <w:t>satisfy</w:t>
      </w:r>
      <w:r>
        <w:rPr>
          <w:spacing w:val="15"/>
          <w:sz w:val="20"/>
        </w:rPr>
        <w:t> </w:t>
      </w:r>
      <w:r>
        <w:rPr>
          <w:sz w:val="20"/>
        </w:rPr>
        <w:t>their</w:t>
      </w:r>
      <w:r>
        <w:rPr>
          <w:spacing w:val="16"/>
          <w:sz w:val="20"/>
        </w:rPr>
        <w:t> </w:t>
      </w:r>
      <w:r>
        <w:rPr>
          <w:sz w:val="20"/>
        </w:rPr>
        <w:t>respective</w:t>
      </w:r>
      <w:r>
        <w:rPr>
          <w:spacing w:val="14"/>
          <w:sz w:val="20"/>
        </w:rPr>
        <w:t> </w:t>
      </w:r>
      <w:r>
        <w:rPr>
          <w:spacing w:val="-2"/>
          <w:sz w:val="20"/>
        </w:rPr>
        <w:t>unique</w:t>
      </w:r>
    </w:p>
    <w:p>
      <w:pPr>
        <w:pStyle w:val="ListParagraph"/>
        <w:numPr>
          <w:ilvl w:val="0"/>
          <w:numId w:val="198"/>
        </w:numPr>
        <w:tabs>
          <w:tab w:pos="952" w:val="left" w:leader="none"/>
        </w:tabs>
        <w:spacing w:line="240" w:lineRule="auto" w:before="20" w:after="0"/>
        <w:ind w:left="952" w:right="0" w:hanging="676"/>
        <w:jc w:val="left"/>
        <w:rPr>
          <w:sz w:val="20"/>
        </w:rPr>
      </w:pPr>
      <w:r>
        <w:rPr>
          <w:sz w:val="20"/>
        </w:rPr>
        <w:t>optimality</w:t>
      </w:r>
      <w:r>
        <w:rPr>
          <w:spacing w:val="-5"/>
          <w:sz w:val="20"/>
        </w:rPr>
        <w:t> </w:t>
      </w:r>
      <w:r>
        <w:rPr>
          <w:sz w:val="20"/>
        </w:rPr>
        <w:t>criteria</w:t>
      </w:r>
      <w:r>
        <w:rPr>
          <w:spacing w:val="-5"/>
          <w:sz w:val="20"/>
        </w:rPr>
        <w:t> </w:t>
      </w:r>
      <w:r>
        <w:rPr>
          <w:sz w:val="20"/>
        </w:rPr>
        <w:t>via</w:t>
      </w:r>
      <w:r>
        <w:rPr>
          <w:spacing w:val="-3"/>
          <w:sz w:val="20"/>
        </w:rPr>
        <w:t> </w:t>
      </w:r>
      <w:r>
        <w:rPr>
          <w:sz w:val="20"/>
        </w:rPr>
        <w:t>emerging</w:t>
      </w:r>
      <w:r>
        <w:rPr>
          <w:spacing w:val="-5"/>
          <w:sz w:val="20"/>
        </w:rPr>
        <w:t> </w:t>
      </w:r>
      <w:r>
        <w:rPr>
          <w:sz w:val="20"/>
        </w:rPr>
        <w:t>AI/ML</w:t>
      </w:r>
      <w:r>
        <w:rPr>
          <w:spacing w:val="-4"/>
          <w:sz w:val="20"/>
        </w:rPr>
        <w:t> </w:t>
      </w:r>
      <w:r>
        <w:rPr>
          <w:spacing w:val="-2"/>
          <w:sz w:val="20"/>
        </w:rPr>
        <w:t>technologies.</w:t>
      </w:r>
    </w:p>
    <w:p>
      <w:pPr>
        <w:pStyle w:val="ListParagraph"/>
        <w:numPr>
          <w:ilvl w:val="0"/>
          <w:numId w:val="198"/>
        </w:numPr>
        <w:tabs>
          <w:tab w:pos="952" w:val="left" w:leader="none"/>
        </w:tabs>
        <w:spacing w:line="240" w:lineRule="auto" w:before="197" w:after="0"/>
        <w:ind w:left="952" w:right="0" w:hanging="676"/>
        <w:jc w:val="left"/>
        <w:rPr>
          <w:sz w:val="20"/>
        </w:rPr>
      </w:pPr>
      <w:r>
        <w:rPr>
          <w:sz w:val="20"/>
        </w:rPr>
        <w:t>Must</w:t>
      </w:r>
      <w:r>
        <w:rPr>
          <w:spacing w:val="-5"/>
          <w:sz w:val="20"/>
        </w:rPr>
        <w:t> </w:t>
      </w:r>
      <w:r>
        <w:rPr>
          <w:sz w:val="20"/>
        </w:rPr>
        <w:t>have:</w:t>
      </w:r>
      <w:r>
        <w:rPr>
          <w:spacing w:val="-4"/>
          <w:sz w:val="20"/>
        </w:rPr>
        <w:t> </w:t>
      </w:r>
      <w:r>
        <w:rPr>
          <w:sz w:val="20"/>
        </w:rPr>
        <w:t>Settable</w:t>
      </w:r>
      <w:r>
        <w:rPr>
          <w:spacing w:val="-4"/>
          <w:sz w:val="20"/>
        </w:rPr>
        <w:t> </w:t>
      </w:r>
      <w:r>
        <w:rPr>
          <w:sz w:val="20"/>
        </w:rPr>
        <w:t>SU-MIMO</w:t>
      </w:r>
      <w:r>
        <w:rPr>
          <w:spacing w:val="-4"/>
          <w:sz w:val="20"/>
        </w:rPr>
        <w:t> </w:t>
      </w:r>
      <w:r>
        <w:rPr>
          <w:sz w:val="20"/>
        </w:rPr>
        <w:t>only</w:t>
      </w:r>
      <w:r>
        <w:rPr>
          <w:spacing w:val="-2"/>
          <w:sz w:val="20"/>
        </w:rPr>
        <w:t> </w:t>
      </w:r>
      <w:r>
        <w:rPr>
          <w:sz w:val="20"/>
        </w:rPr>
        <w:t>or</w:t>
      </w:r>
      <w:r>
        <w:rPr>
          <w:spacing w:val="-4"/>
          <w:sz w:val="20"/>
        </w:rPr>
        <w:t> </w:t>
      </w:r>
      <w:r>
        <w:rPr>
          <w:sz w:val="20"/>
        </w:rPr>
        <w:t>MU-MIMO</w:t>
      </w:r>
      <w:r>
        <w:rPr>
          <w:spacing w:val="-4"/>
          <w:sz w:val="20"/>
        </w:rPr>
        <w:t> </w:t>
      </w:r>
      <w:r>
        <w:rPr>
          <w:sz w:val="20"/>
        </w:rPr>
        <w:t>only</w:t>
      </w:r>
      <w:r>
        <w:rPr>
          <w:spacing w:val="-3"/>
          <w:sz w:val="20"/>
        </w:rPr>
        <w:t> </w:t>
      </w:r>
      <w:r>
        <w:rPr>
          <w:sz w:val="20"/>
        </w:rPr>
        <w:t>mode</w:t>
      </w:r>
      <w:r>
        <w:rPr>
          <w:spacing w:val="-4"/>
          <w:sz w:val="20"/>
        </w:rPr>
        <w:t> </w:t>
      </w:r>
      <w:r>
        <w:rPr>
          <w:sz w:val="20"/>
        </w:rPr>
        <w:t>per</w:t>
      </w:r>
      <w:r>
        <w:rPr>
          <w:spacing w:val="-4"/>
          <w:sz w:val="20"/>
        </w:rPr>
        <w:t> </w:t>
      </w:r>
      <w:r>
        <w:rPr>
          <w:sz w:val="20"/>
        </w:rPr>
        <w:t>class</w:t>
      </w:r>
      <w:r>
        <w:rPr>
          <w:spacing w:val="-5"/>
          <w:sz w:val="20"/>
        </w:rPr>
        <w:t> </w:t>
      </w:r>
      <w:r>
        <w:rPr>
          <w:sz w:val="20"/>
        </w:rPr>
        <w:t>of</w:t>
      </w:r>
      <w:r>
        <w:rPr>
          <w:spacing w:val="-4"/>
          <w:sz w:val="20"/>
        </w:rPr>
        <w:t> </w:t>
      </w:r>
      <w:r>
        <w:rPr>
          <w:sz w:val="20"/>
        </w:rPr>
        <w:t>user</w:t>
      </w:r>
      <w:r>
        <w:rPr>
          <w:spacing w:val="-3"/>
          <w:sz w:val="20"/>
        </w:rPr>
        <w:t> </w:t>
      </w:r>
      <w:r>
        <w:rPr>
          <w:sz w:val="20"/>
        </w:rPr>
        <w:t>(e.g.,</w:t>
      </w:r>
      <w:r>
        <w:rPr>
          <w:spacing w:val="-4"/>
          <w:sz w:val="20"/>
        </w:rPr>
        <w:t> QCI)</w:t>
      </w:r>
    </w:p>
    <w:p>
      <w:pPr>
        <w:pStyle w:val="ListParagraph"/>
        <w:numPr>
          <w:ilvl w:val="0"/>
          <w:numId w:val="198"/>
        </w:numPr>
        <w:tabs>
          <w:tab w:pos="952" w:val="left" w:leader="none"/>
        </w:tabs>
        <w:spacing w:line="240" w:lineRule="auto" w:before="200" w:after="0"/>
        <w:ind w:left="952" w:right="0" w:hanging="676"/>
        <w:jc w:val="left"/>
        <w:rPr>
          <w:sz w:val="20"/>
        </w:rPr>
      </w:pPr>
      <w:r>
        <w:rPr>
          <w:sz w:val="20"/>
        </w:rPr>
        <w:t>Must</w:t>
      </w:r>
      <w:r>
        <w:rPr>
          <w:spacing w:val="-11"/>
          <w:sz w:val="20"/>
        </w:rPr>
        <w:t> </w:t>
      </w:r>
      <w:r>
        <w:rPr>
          <w:sz w:val="20"/>
        </w:rPr>
        <w:t>have:</w:t>
      </w:r>
      <w:r>
        <w:rPr>
          <w:spacing w:val="-11"/>
          <w:sz w:val="20"/>
        </w:rPr>
        <w:t> </w:t>
      </w:r>
      <w:r>
        <w:rPr>
          <w:sz w:val="20"/>
        </w:rPr>
        <w:t>Specifiable</w:t>
      </w:r>
      <w:r>
        <w:rPr>
          <w:spacing w:val="-11"/>
          <w:sz w:val="20"/>
        </w:rPr>
        <w:t> </w:t>
      </w:r>
      <w:r>
        <w:rPr>
          <w:sz w:val="20"/>
        </w:rPr>
        <w:t>threshold</w:t>
      </w:r>
      <w:r>
        <w:rPr>
          <w:spacing w:val="-10"/>
          <w:sz w:val="20"/>
        </w:rPr>
        <w:t> </w:t>
      </w:r>
      <w:r>
        <w:rPr>
          <w:sz w:val="20"/>
        </w:rPr>
        <w:t>on</w:t>
      </w:r>
      <w:r>
        <w:rPr>
          <w:spacing w:val="-10"/>
          <w:sz w:val="20"/>
        </w:rPr>
        <w:t> </w:t>
      </w:r>
      <w:r>
        <w:rPr>
          <w:sz w:val="20"/>
        </w:rPr>
        <w:t>condition</w:t>
      </w:r>
      <w:r>
        <w:rPr>
          <w:spacing w:val="-10"/>
          <w:sz w:val="20"/>
        </w:rPr>
        <w:t> </w:t>
      </w:r>
      <w:r>
        <w:rPr>
          <w:sz w:val="20"/>
        </w:rPr>
        <w:t>number</w:t>
      </w:r>
      <w:r>
        <w:rPr>
          <w:spacing w:val="-10"/>
          <w:sz w:val="20"/>
        </w:rPr>
        <w:t> </w:t>
      </w:r>
      <w:r>
        <w:rPr>
          <w:sz w:val="20"/>
        </w:rPr>
        <w:t>and</w:t>
      </w:r>
      <w:r>
        <w:rPr>
          <w:spacing w:val="-9"/>
          <w:sz w:val="20"/>
        </w:rPr>
        <w:t> </w:t>
      </w:r>
      <w:r>
        <w:rPr>
          <w:sz w:val="20"/>
        </w:rPr>
        <w:t>SINR</w:t>
      </w:r>
      <w:r>
        <w:rPr>
          <w:spacing w:val="-12"/>
          <w:sz w:val="20"/>
        </w:rPr>
        <w:t> </w:t>
      </w:r>
      <w:r>
        <w:rPr>
          <w:sz w:val="20"/>
        </w:rPr>
        <w:t>that</w:t>
      </w:r>
      <w:r>
        <w:rPr>
          <w:spacing w:val="-11"/>
          <w:sz w:val="20"/>
        </w:rPr>
        <w:t> </w:t>
      </w:r>
      <w:r>
        <w:rPr>
          <w:sz w:val="20"/>
        </w:rPr>
        <w:t>dictates</w:t>
      </w:r>
      <w:r>
        <w:rPr>
          <w:spacing w:val="-9"/>
          <w:sz w:val="20"/>
        </w:rPr>
        <w:t> </w:t>
      </w:r>
      <w:r>
        <w:rPr>
          <w:sz w:val="20"/>
        </w:rPr>
        <w:t>the</w:t>
      </w:r>
      <w:r>
        <w:rPr>
          <w:spacing w:val="-11"/>
          <w:sz w:val="20"/>
        </w:rPr>
        <w:t> </w:t>
      </w:r>
      <w:r>
        <w:rPr>
          <w:sz w:val="20"/>
        </w:rPr>
        <w:t>scheduled</w:t>
      </w:r>
      <w:r>
        <w:rPr>
          <w:spacing w:val="-10"/>
          <w:sz w:val="20"/>
        </w:rPr>
        <w:t> </w:t>
      </w:r>
      <w:r>
        <w:rPr>
          <w:sz w:val="20"/>
        </w:rPr>
        <w:t>SU-MIMO</w:t>
      </w:r>
      <w:r>
        <w:rPr>
          <w:spacing w:val="-10"/>
          <w:sz w:val="20"/>
        </w:rPr>
        <w:t> </w:t>
      </w:r>
      <w:r>
        <w:rPr>
          <w:sz w:val="20"/>
        </w:rPr>
        <w:t>rank</w:t>
      </w:r>
      <w:r>
        <w:rPr>
          <w:spacing w:val="-10"/>
          <w:sz w:val="20"/>
        </w:rPr>
        <w:t> </w:t>
      </w:r>
      <w:r>
        <w:rPr>
          <w:sz w:val="20"/>
        </w:rPr>
        <w:t>of</w:t>
      </w:r>
      <w:r>
        <w:rPr>
          <w:spacing w:val="-11"/>
          <w:sz w:val="20"/>
        </w:rPr>
        <w:t> </w:t>
      </w:r>
      <w:r>
        <w:rPr>
          <w:sz w:val="20"/>
        </w:rPr>
        <w:t>any</w:t>
      </w:r>
      <w:r>
        <w:rPr>
          <w:spacing w:val="-10"/>
          <w:sz w:val="20"/>
        </w:rPr>
        <w:t> </w:t>
      </w:r>
      <w:r>
        <w:rPr>
          <w:spacing w:val="-2"/>
          <w:sz w:val="20"/>
        </w:rPr>
        <w:t>given</w:t>
      </w:r>
    </w:p>
    <w:p>
      <w:pPr>
        <w:pStyle w:val="ListParagraph"/>
        <w:numPr>
          <w:ilvl w:val="0"/>
          <w:numId w:val="198"/>
        </w:numPr>
        <w:tabs>
          <w:tab w:pos="952" w:val="left" w:leader="none"/>
        </w:tabs>
        <w:spacing w:line="240" w:lineRule="auto" w:before="17" w:after="0"/>
        <w:ind w:left="952" w:right="0" w:hanging="676"/>
        <w:jc w:val="left"/>
        <w:rPr>
          <w:sz w:val="20"/>
        </w:rPr>
      </w:pPr>
      <w:r>
        <w:rPr>
          <w:spacing w:val="-4"/>
          <w:sz w:val="20"/>
        </w:rPr>
        <w:t>user</w:t>
      </w:r>
    </w:p>
    <w:p>
      <w:pPr>
        <w:pStyle w:val="BodyText"/>
        <w:spacing w:before="197"/>
        <w:ind w:left="276"/>
      </w:pPr>
      <w:r>
        <w:rPr>
          <w:spacing w:val="-10"/>
        </w:rPr>
        <w:t>8</w:t>
      </w:r>
    </w:p>
    <w:p>
      <w:pPr>
        <w:pStyle w:val="BodyText"/>
        <w:spacing w:before="3" w:after="1"/>
        <w:ind w:left="0"/>
        <w:rPr>
          <w:sz w:val="17"/>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991"/>
        <w:gridCol w:w="3183"/>
        <w:gridCol w:w="860"/>
        <w:gridCol w:w="708"/>
        <w:gridCol w:w="1538"/>
        <w:gridCol w:w="1541"/>
      </w:tblGrid>
      <w:tr>
        <w:trPr>
          <w:trHeight w:val="688" w:hRule="atLeast"/>
        </w:trPr>
        <w:tc>
          <w:tcPr>
            <w:tcW w:w="634" w:type="dxa"/>
          </w:tcPr>
          <w:p>
            <w:pPr>
              <w:pStyle w:val="TableParagraph"/>
              <w:ind w:left="0" w:right="162"/>
              <w:jc w:val="center"/>
              <w:rPr>
                <w:sz w:val="20"/>
              </w:rPr>
            </w:pPr>
            <w:r>
              <w:rPr>
                <w:spacing w:val="-5"/>
                <w:sz w:val="20"/>
              </w:rPr>
              <w:t>O1</w:t>
            </w:r>
          </w:p>
        </w:tc>
        <w:tc>
          <w:tcPr>
            <w:tcW w:w="991" w:type="dxa"/>
          </w:tcPr>
          <w:p>
            <w:pPr>
              <w:pStyle w:val="TableParagraph"/>
              <w:rPr>
                <w:sz w:val="20"/>
              </w:rPr>
            </w:pPr>
            <w:r>
              <w:rPr>
                <w:spacing w:val="-2"/>
                <w:sz w:val="20"/>
              </w:rPr>
              <w:t>Non-</w:t>
            </w:r>
            <w:r>
              <w:rPr>
                <w:spacing w:val="-5"/>
                <w:sz w:val="20"/>
              </w:rPr>
              <w:t>RT</w:t>
            </w:r>
          </w:p>
          <w:p>
            <w:pPr>
              <w:pStyle w:val="TableParagraph"/>
              <w:tabs>
                <w:tab w:pos="681" w:val="left" w:leader="none"/>
              </w:tabs>
              <w:spacing w:line="228" w:lineRule="exact"/>
              <w:ind w:right="98"/>
              <w:rPr>
                <w:sz w:val="20"/>
              </w:rPr>
            </w:pPr>
            <w:r>
              <w:rPr>
                <w:spacing w:val="-4"/>
                <w:sz w:val="20"/>
              </w:rPr>
              <w:t>RIC</w:t>
            </w:r>
            <w:r>
              <w:rPr>
                <w:sz w:val="20"/>
              </w:rPr>
              <w:tab/>
            </w:r>
            <w:r>
              <w:rPr>
                <w:spacing w:val="-10"/>
                <w:sz w:val="20"/>
              </w:rPr>
              <w:t>→</w:t>
            </w:r>
            <w:r>
              <w:rPr>
                <w:spacing w:val="-4"/>
                <w:sz w:val="20"/>
              </w:rPr>
              <w:t> O-DU</w:t>
            </w:r>
          </w:p>
        </w:tc>
        <w:tc>
          <w:tcPr>
            <w:tcW w:w="3183" w:type="dxa"/>
          </w:tcPr>
          <w:p>
            <w:pPr>
              <w:pStyle w:val="TableParagraph"/>
              <w:ind w:left="108"/>
              <w:rPr>
                <w:sz w:val="20"/>
              </w:rPr>
            </w:pPr>
            <w:r>
              <w:rPr>
                <w:sz w:val="20"/>
              </w:rPr>
              <w:t>Operator</w:t>
            </w:r>
            <w:r>
              <w:rPr>
                <w:spacing w:val="7"/>
                <w:sz w:val="20"/>
              </w:rPr>
              <w:t> </w:t>
            </w:r>
            <w:r>
              <w:rPr>
                <w:sz w:val="20"/>
              </w:rPr>
              <w:t>shall</w:t>
            </w:r>
            <w:r>
              <w:rPr>
                <w:spacing w:val="6"/>
                <w:sz w:val="20"/>
              </w:rPr>
              <w:t> </w:t>
            </w:r>
            <w:r>
              <w:rPr>
                <w:sz w:val="20"/>
              </w:rPr>
              <w:t>be</w:t>
            </w:r>
            <w:r>
              <w:rPr>
                <w:spacing w:val="8"/>
                <w:sz w:val="20"/>
              </w:rPr>
              <w:t> </w:t>
            </w:r>
            <w:r>
              <w:rPr>
                <w:sz w:val="20"/>
              </w:rPr>
              <w:t>able</w:t>
            </w:r>
            <w:r>
              <w:rPr>
                <w:spacing w:val="6"/>
                <w:sz w:val="20"/>
              </w:rPr>
              <w:t> </w:t>
            </w:r>
            <w:r>
              <w:rPr>
                <w:sz w:val="20"/>
              </w:rPr>
              <w:t>to</w:t>
            </w:r>
            <w:r>
              <w:rPr>
                <w:spacing w:val="8"/>
                <w:sz w:val="20"/>
              </w:rPr>
              <w:t> </w:t>
            </w:r>
            <w:r>
              <w:rPr>
                <w:sz w:val="20"/>
              </w:rPr>
              <w:t>set</w:t>
            </w:r>
            <w:r>
              <w:rPr>
                <w:spacing w:val="6"/>
                <w:sz w:val="20"/>
              </w:rPr>
              <w:t> </w:t>
            </w:r>
            <w:r>
              <w:rPr>
                <w:sz w:val="20"/>
              </w:rPr>
              <w:t>any</w:t>
            </w:r>
            <w:r>
              <w:rPr>
                <w:spacing w:val="8"/>
                <w:sz w:val="20"/>
              </w:rPr>
              <w:t> </w:t>
            </w:r>
            <w:r>
              <w:rPr>
                <w:spacing w:val="-5"/>
                <w:sz w:val="20"/>
              </w:rPr>
              <w:t>UE</w:t>
            </w:r>
          </w:p>
          <w:p>
            <w:pPr>
              <w:pStyle w:val="TableParagraph"/>
              <w:spacing w:line="228" w:lineRule="exact"/>
              <w:ind w:left="108"/>
              <w:rPr>
                <w:sz w:val="20"/>
              </w:rPr>
            </w:pPr>
            <w:r>
              <w:rPr>
                <w:sz w:val="20"/>
              </w:rPr>
              <w:t>to</w:t>
            </w:r>
            <w:r>
              <w:rPr>
                <w:spacing w:val="40"/>
                <w:sz w:val="20"/>
              </w:rPr>
              <w:t> </w:t>
            </w:r>
            <w:r>
              <w:rPr>
                <w:sz w:val="20"/>
              </w:rPr>
              <w:t>either</w:t>
            </w:r>
            <w:r>
              <w:rPr>
                <w:spacing w:val="40"/>
                <w:sz w:val="20"/>
              </w:rPr>
              <w:t> </w:t>
            </w:r>
            <w:r>
              <w:rPr>
                <w:sz w:val="20"/>
              </w:rPr>
              <w:t>SU-MIMO</w:t>
            </w:r>
            <w:r>
              <w:rPr>
                <w:spacing w:val="40"/>
                <w:sz w:val="20"/>
              </w:rPr>
              <w:t> </w:t>
            </w:r>
            <w:r>
              <w:rPr>
                <w:sz w:val="20"/>
              </w:rPr>
              <w:t>only</w:t>
            </w:r>
            <w:r>
              <w:rPr>
                <w:spacing w:val="40"/>
                <w:sz w:val="20"/>
              </w:rPr>
              <w:t> </w:t>
            </w:r>
            <w:r>
              <w:rPr>
                <w:sz w:val="20"/>
              </w:rPr>
              <w:t>or</w:t>
            </w:r>
            <w:r>
              <w:rPr>
                <w:spacing w:val="40"/>
                <w:sz w:val="20"/>
              </w:rPr>
              <w:t> </w:t>
            </w:r>
            <w:r>
              <w:rPr>
                <w:sz w:val="20"/>
              </w:rPr>
              <w:t>MU- MIMO only by QCI threshold</w:t>
            </w:r>
          </w:p>
        </w:tc>
        <w:tc>
          <w:tcPr>
            <w:tcW w:w="860" w:type="dxa"/>
          </w:tcPr>
          <w:p>
            <w:pPr>
              <w:pStyle w:val="TableParagraph"/>
              <w:ind w:left="0" w:right="76"/>
              <w:jc w:val="center"/>
              <w:rPr>
                <w:sz w:val="20"/>
              </w:rPr>
            </w:pPr>
            <w:r>
              <w:rPr>
                <w:spacing w:val="-2"/>
                <w:sz w:val="20"/>
              </w:rPr>
              <w:t>integer</w:t>
            </w:r>
          </w:p>
        </w:tc>
        <w:tc>
          <w:tcPr>
            <w:tcW w:w="708" w:type="dxa"/>
          </w:tcPr>
          <w:p>
            <w:pPr>
              <w:pStyle w:val="TableParagraph"/>
              <w:rPr>
                <w:sz w:val="20"/>
              </w:rPr>
            </w:pPr>
            <w:r>
              <w:rPr>
                <w:sz w:val="20"/>
              </w:rPr>
              <w:t>1</w:t>
            </w:r>
            <w:r>
              <w:rPr>
                <w:spacing w:val="-5"/>
                <w:sz w:val="20"/>
              </w:rPr>
              <w:t> </w:t>
            </w:r>
            <w:r>
              <w:rPr>
                <w:sz w:val="20"/>
              </w:rPr>
              <w:t>..</w:t>
            </w:r>
            <w:r>
              <w:rPr>
                <w:spacing w:val="-5"/>
                <w:sz w:val="20"/>
              </w:rPr>
              <w:t> 15</w:t>
            </w:r>
          </w:p>
          <w:p>
            <w:pPr>
              <w:pStyle w:val="TableParagraph"/>
              <w:rPr>
                <w:sz w:val="20"/>
              </w:rPr>
            </w:pPr>
            <w:r>
              <w:rPr>
                <w:spacing w:val="-4"/>
                <w:sz w:val="20"/>
              </w:rPr>
              <w:t>min.</w:t>
            </w:r>
          </w:p>
        </w:tc>
        <w:tc>
          <w:tcPr>
            <w:tcW w:w="1538" w:type="dxa"/>
          </w:tcPr>
          <w:p>
            <w:pPr>
              <w:pStyle w:val="TableParagraph"/>
              <w:rPr>
                <w:sz w:val="20"/>
              </w:rPr>
            </w:pPr>
            <w:r>
              <w:rPr>
                <w:spacing w:val="-2"/>
                <w:sz w:val="20"/>
              </w:rPr>
              <w:t>[Knob13]</w:t>
            </w:r>
          </w:p>
        </w:tc>
        <w:tc>
          <w:tcPr>
            <w:tcW w:w="1541" w:type="dxa"/>
          </w:tcPr>
          <w:p>
            <w:pPr>
              <w:pStyle w:val="TableParagraph"/>
              <w:ind w:left="108"/>
              <w:rPr>
                <w:sz w:val="20"/>
              </w:rPr>
            </w:pPr>
            <w:r>
              <w:rPr>
                <w:spacing w:val="-5"/>
                <w:sz w:val="20"/>
              </w:rPr>
              <w:t>New</w:t>
            </w:r>
          </w:p>
        </w:tc>
      </w:tr>
      <w:tr>
        <w:trPr>
          <w:trHeight w:val="2301" w:hRule="atLeast"/>
        </w:trPr>
        <w:tc>
          <w:tcPr>
            <w:tcW w:w="634" w:type="dxa"/>
          </w:tcPr>
          <w:p>
            <w:pPr>
              <w:pStyle w:val="TableParagraph"/>
              <w:ind w:left="67" w:right="162"/>
              <w:jc w:val="center"/>
              <w:rPr>
                <w:sz w:val="20"/>
              </w:rPr>
            </w:pPr>
            <w:r>
              <w:rPr>
                <w:spacing w:val="-5"/>
                <w:sz w:val="20"/>
              </w:rPr>
              <w:t>OI1</w:t>
            </w:r>
          </w:p>
        </w:tc>
        <w:tc>
          <w:tcPr>
            <w:tcW w:w="991" w:type="dxa"/>
          </w:tcPr>
          <w:p>
            <w:pPr>
              <w:pStyle w:val="TableParagraph"/>
              <w:tabs>
                <w:tab w:pos="681" w:val="left" w:leader="none"/>
              </w:tabs>
              <w:ind w:right="98"/>
              <w:rPr>
                <w:sz w:val="20"/>
              </w:rPr>
            </w:pPr>
            <w:r>
              <w:rPr>
                <w:spacing w:val="-2"/>
                <w:sz w:val="20"/>
              </w:rPr>
              <w:t>Non-RT </w:t>
            </w:r>
            <w:r>
              <w:rPr>
                <w:spacing w:val="-4"/>
                <w:sz w:val="20"/>
              </w:rPr>
              <w:t>RIC</w:t>
            </w:r>
            <w:r>
              <w:rPr>
                <w:sz w:val="20"/>
              </w:rPr>
              <w:tab/>
            </w:r>
            <w:r>
              <w:rPr>
                <w:spacing w:val="-10"/>
                <w:sz w:val="20"/>
              </w:rPr>
              <w:t>→</w:t>
            </w:r>
            <w:r>
              <w:rPr>
                <w:spacing w:val="-4"/>
                <w:sz w:val="20"/>
              </w:rPr>
              <w:t> O-DU</w:t>
            </w:r>
          </w:p>
        </w:tc>
        <w:tc>
          <w:tcPr>
            <w:tcW w:w="3183" w:type="dxa"/>
          </w:tcPr>
          <w:p>
            <w:pPr>
              <w:pStyle w:val="TableParagraph"/>
              <w:tabs>
                <w:tab w:pos="2763" w:val="left" w:leader="none"/>
              </w:tabs>
              <w:ind w:left="108" w:right="96"/>
              <w:jc w:val="both"/>
              <w:rPr>
                <w:sz w:val="20"/>
              </w:rPr>
            </w:pPr>
            <w:r>
              <w:rPr>
                <w:sz w:val="20"/>
              </w:rPr>
              <w:t>Set</w:t>
            </w:r>
            <w:r>
              <w:rPr>
                <w:spacing w:val="40"/>
                <w:sz w:val="20"/>
              </w:rPr>
              <w:t>  </w:t>
            </w:r>
            <w:r>
              <w:rPr>
                <w:sz w:val="20"/>
              </w:rPr>
              <w:t>SU-MIMO</w:t>
            </w:r>
            <w:r>
              <w:rPr>
                <w:spacing w:val="40"/>
                <w:sz w:val="20"/>
              </w:rPr>
              <w:t>  </w:t>
            </w:r>
            <w:r>
              <w:rPr>
                <w:sz w:val="20"/>
              </w:rPr>
              <w:t>Rank.</w:t>
              <w:tab/>
            </w:r>
            <w:r>
              <w:rPr>
                <w:spacing w:val="-4"/>
                <w:sz w:val="20"/>
              </w:rPr>
              <w:t>The </w:t>
            </w:r>
            <w:r>
              <w:rPr>
                <w:sz w:val="20"/>
              </w:rPr>
              <w:t>condition number (ratio of the max. eigenvalue to min. eigenvalue) shall be calculated internally in real time and allow the operator to set a threshold</w:t>
            </w:r>
            <w:r>
              <w:rPr>
                <w:spacing w:val="-9"/>
                <w:sz w:val="20"/>
              </w:rPr>
              <w:t> </w:t>
            </w:r>
            <w:r>
              <w:rPr>
                <w:sz w:val="20"/>
              </w:rPr>
              <w:t>based</w:t>
            </w:r>
            <w:r>
              <w:rPr>
                <w:spacing w:val="-11"/>
                <w:sz w:val="20"/>
              </w:rPr>
              <w:t> </w:t>
            </w:r>
            <w:r>
              <w:rPr>
                <w:sz w:val="20"/>
              </w:rPr>
              <w:t>on</w:t>
            </w:r>
            <w:r>
              <w:rPr>
                <w:spacing w:val="-9"/>
                <w:sz w:val="20"/>
              </w:rPr>
              <w:t> </w:t>
            </w:r>
            <w:r>
              <w:rPr>
                <w:sz w:val="20"/>
              </w:rPr>
              <w:t>condition</w:t>
            </w:r>
            <w:r>
              <w:rPr>
                <w:spacing w:val="-11"/>
                <w:sz w:val="20"/>
              </w:rPr>
              <w:t> </w:t>
            </w:r>
            <w:r>
              <w:rPr>
                <w:sz w:val="20"/>
              </w:rPr>
              <w:t>number that is used to take the UE reported SU-MIMO rank and convert to a gNB transmitted rank</w:t>
            </w:r>
          </w:p>
        </w:tc>
        <w:tc>
          <w:tcPr>
            <w:tcW w:w="860" w:type="dxa"/>
          </w:tcPr>
          <w:p>
            <w:pPr>
              <w:pStyle w:val="TableParagraph"/>
              <w:ind w:left="0" w:right="76"/>
              <w:jc w:val="center"/>
              <w:rPr>
                <w:sz w:val="20"/>
              </w:rPr>
            </w:pPr>
            <w:r>
              <w:rPr>
                <w:spacing w:val="-2"/>
                <w:sz w:val="20"/>
              </w:rPr>
              <w:t>integer</w:t>
            </w:r>
          </w:p>
        </w:tc>
        <w:tc>
          <w:tcPr>
            <w:tcW w:w="708" w:type="dxa"/>
          </w:tcPr>
          <w:p>
            <w:pPr>
              <w:pStyle w:val="TableParagraph"/>
              <w:rPr>
                <w:sz w:val="20"/>
              </w:rPr>
            </w:pPr>
            <w:r>
              <w:rPr>
                <w:sz w:val="20"/>
              </w:rPr>
              <w:t>1</w:t>
            </w:r>
            <w:r>
              <w:rPr>
                <w:spacing w:val="-5"/>
                <w:sz w:val="20"/>
              </w:rPr>
              <w:t> </w:t>
            </w:r>
            <w:r>
              <w:rPr>
                <w:sz w:val="20"/>
              </w:rPr>
              <w:t>..</w:t>
            </w:r>
            <w:r>
              <w:rPr>
                <w:spacing w:val="-5"/>
                <w:sz w:val="20"/>
              </w:rPr>
              <w:t> 15</w:t>
            </w:r>
          </w:p>
          <w:p>
            <w:pPr>
              <w:pStyle w:val="TableParagraph"/>
              <w:rPr>
                <w:sz w:val="20"/>
              </w:rPr>
            </w:pPr>
            <w:r>
              <w:rPr>
                <w:spacing w:val="-4"/>
                <w:sz w:val="20"/>
              </w:rPr>
              <w:t>min.</w:t>
            </w:r>
          </w:p>
        </w:tc>
        <w:tc>
          <w:tcPr>
            <w:tcW w:w="1538" w:type="dxa"/>
          </w:tcPr>
          <w:p>
            <w:pPr>
              <w:pStyle w:val="TableParagraph"/>
              <w:rPr>
                <w:sz w:val="20"/>
              </w:rPr>
            </w:pPr>
            <w:r>
              <w:rPr>
                <w:spacing w:val="-2"/>
                <w:sz w:val="20"/>
              </w:rPr>
              <w:t>[Knob14]</w:t>
            </w:r>
          </w:p>
        </w:tc>
        <w:tc>
          <w:tcPr>
            <w:tcW w:w="1541" w:type="dxa"/>
          </w:tcPr>
          <w:p>
            <w:pPr>
              <w:pStyle w:val="TableParagraph"/>
              <w:ind w:left="108"/>
              <w:rPr>
                <w:sz w:val="20"/>
              </w:rPr>
            </w:pPr>
            <w:r>
              <w:rPr>
                <w:spacing w:val="-5"/>
                <w:sz w:val="20"/>
              </w:rPr>
              <w:t>New</w:t>
            </w:r>
          </w:p>
        </w:tc>
      </w:tr>
      <w:tr>
        <w:trPr>
          <w:trHeight w:val="690" w:hRule="atLeast"/>
        </w:trPr>
        <w:tc>
          <w:tcPr>
            <w:tcW w:w="634" w:type="dxa"/>
          </w:tcPr>
          <w:p>
            <w:pPr>
              <w:pStyle w:val="TableParagraph"/>
              <w:ind w:left="0" w:right="162"/>
              <w:jc w:val="center"/>
              <w:rPr>
                <w:sz w:val="20"/>
              </w:rPr>
            </w:pPr>
            <w:r>
              <w:rPr>
                <w:spacing w:val="-5"/>
                <w:sz w:val="20"/>
              </w:rPr>
              <w:t>O1</w:t>
            </w:r>
          </w:p>
        </w:tc>
        <w:tc>
          <w:tcPr>
            <w:tcW w:w="991" w:type="dxa"/>
          </w:tcPr>
          <w:p>
            <w:pPr>
              <w:pStyle w:val="TableParagraph"/>
              <w:rPr>
                <w:sz w:val="20"/>
              </w:rPr>
            </w:pPr>
            <w:r>
              <w:rPr>
                <w:spacing w:val="-2"/>
                <w:sz w:val="20"/>
              </w:rPr>
              <w:t>Non-</w:t>
            </w:r>
            <w:r>
              <w:rPr>
                <w:spacing w:val="-5"/>
                <w:sz w:val="20"/>
              </w:rPr>
              <w:t>RT</w:t>
            </w:r>
          </w:p>
          <w:p>
            <w:pPr>
              <w:pStyle w:val="TableParagraph"/>
              <w:tabs>
                <w:tab w:pos="681" w:val="left" w:leader="none"/>
              </w:tabs>
              <w:spacing w:line="228" w:lineRule="exact"/>
              <w:ind w:right="98"/>
              <w:rPr>
                <w:sz w:val="20"/>
              </w:rPr>
            </w:pPr>
            <w:r>
              <w:rPr>
                <w:spacing w:val="-4"/>
                <w:sz w:val="20"/>
              </w:rPr>
              <w:t>RIC</w:t>
            </w:r>
            <w:r>
              <w:rPr>
                <w:sz w:val="20"/>
              </w:rPr>
              <w:tab/>
            </w:r>
            <w:r>
              <w:rPr>
                <w:spacing w:val="-10"/>
                <w:sz w:val="20"/>
              </w:rPr>
              <w:t>→</w:t>
            </w:r>
            <w:r>
              <w:rPr>
                <w:spacing w:val="-4"/>
                <w:sz w:val="20"/>
              </w:rPr>
              <w:t> O-DU</w:t>
            </w:r>
          </w:p>
        </w:tc>
        <w:tc>
          <w:tcPr>
            <w:tcW w:w="3183" w:type="dxa"/>
          </w:tcPr>
          <w:p>
            <w:pPr>
              <w:pStyle w:val="TableParagraph"/>
              <w:ind w:left="108"/>
              <w:rPr>
                <w:sz w:val="20"/>
              </w:rPr>
            </w:pPr>
            <w:r>
              <w:rPr>
                <w:sz w:val="20"/>
              </w:rPr>
              <w:t>CSI-RS</w:t>
            </w:r>
            <w:r>
              <w:rPr>
                <w:spacing w:val="-5"/>
                <w:sz w:val="20"/>
              </w:rPr>
              <w:t> </w:t>
            </w:r>
            <w:r>
              <w:rPr>
                <w:sz w:val="20"/>
              </w:rPr>
              <w:t>density</w:t>
            </w:r>
            <w:r>
              <w:rPr>
                <w:spacing w:val="-3"/>
                <w:sz w:val="20"/>
              </w:rPr>
              <w:t> </w:t>
            </w:r>
            <w:r>
              <w:rPr>
                <w:sz w:val="20"/>
              </w:rPr>
              <w:t>(0.3,</w:t>
            </w:r>
            <w:r>
              <w:rPr>
                <w:spacing w:val="-3"/>
                <w:sz w:val="20"/>
              </w:rPr>
              <w:t> </w:t>
            </w:r>
            <w:r>
              <w:rPr>
                <w:sz w:val="20"/>
              </w:rPr>
              <w:t>1,</w:t>
            </w:r>
            <w:r>
              <w:rPr>
                <w:spacing w:val="-5"/>
                <w:sz w:val="20"/>
              </w:rPr>
              <w:t> </w:t>
            </w:r>
            <w:r>
              <w:rPr>
                <w:sz w:val="20"/>
              </w:rPr>
              <w:t>3,</w:t>
            </w:r>
            <w:r>
              <w:rPr>
                <w:spacing w:val="-3"/>
                <w:sz w:val="20"/>
              </w:rPr>
              <w:t> </w:t>
            </w:r>
            <w:r>
              <w:rPr>
                <w:spacing w:val="-4"/>
                <w:sz w:val="20"/>
              </w:rPr>
              <w:t>etc.)</w:t>
            </w:r>
          </w:p>
        </w:tc>
        <w:tc>
          <w:tcPr>
            <w:tcW w:w="860" w:type="dxa"/>
          </w:tcPr>
          <w:p>
            <w:pPr>
              <w:pStyle w:val="TableParagraph"/>
              <w:ind w:right="277"/>
              <w:rPr>
                <w:sz w:val="20"/>
              </w:rPr>
            </w:pPr>
            <w:r>
              <w:rPr>
                <w:spacing w:val="-2"/>
                <w:sz w:val="20"/>
              </w:rPr>
              <w:t>Fixed point</w:t>
            </w:r>
          </w:p>
        </w:tc>
        <w:tc>
          <w:tcPr>
            <w:tcW w:w="708" w:type="dxa"/>
          </w:tcPr>
          <w:p>
            <w:pPr>
              <w:pStyle w:val="TableParagraph"/>
              <w:rPr>
                <w:sz w:val="20"/>
              </w:rPr>
            </w:pPr>
            <w:r>
              <w:rPr>
                <w:sz w:val="20"/>
              </w:rPr>
              <w:t>1</w:t>
            </w:r>
            <w:r>
              <w:rPr>
                <w:spacing w:val="-5"/>
                <w:sz w:val="20"/>
              </w:rPr>
              <w:t> </w:t>
            </w:r>
            <w:r>
              <w:rPr>
                <w:sz w:val="20"/>
              </w:rPr>
              <w:t>..</w:t>
            </w:r>
            <w:r>
              <w:rPr>
                <w:spacing w:val="-5"/>
                <w:sz w:val="20"/>
              </w:rPr>
              <w:t> 15</w:t>
            </w:r>
          </w:p>
          <w:p>
            <w:pPr>
              <w:pStyle w:val="TableParagraph"/>
              <w:rPr>
                <w:sz w:val="20"/>
              </w:rPr>
            </w:pPr>
            <w:r>
              <w:rPr>
                <w:spacing w:val="-4"/>
                <w:sz w:val="20"/>
              </w:rPr>
              <w:t>min.</w:t>
            </w:r>
          </w:p>
        </w:tc>
        <w:tc>
          <w:tcPr>
            <w:tcW w:w="1538" w:type="dxa"/>
          </w:tcPr>
          <w:p>
            <w:pPr>
              <w:pStyle w:val="TableParagraph"/>
              <w:rPr>
                <w:sz w:val="20"/>
              </w:rPr>
            </w:pPr>
            <w:r>
              <w:rPr>
                <w:spacing w:val="-2"/>
                <w:sz w:val="20"/>
              </w:rPr>
              <w:t>[Knob20]</w:t>
            </w:r>
          </w:p>
        </w:tc>
        <w:tc>
          <w:tcPr>
            <w:tcW w:w="1541" w:type="dxa"/>
          </w:tcPr>
          <w:p>
            <w:pPr>
              <w:pStyle w:val="TableParagraph"/>
              <w:ind w:left="108"/>
              <w:rPr>
                <w:sz w:val="20"/>
              </w:rPr>
            </w:pPr>
            <w:r>
              <w:rPr>
                <w:spacing w:val="-5"/>
                <w:sz w:val="20"/>
              </w:rPr>
              <w:t>New</w:t>
            </w:r>
          </w:p>
        </w:tc>
      </w:tr>
    </w:tbl>
    <w:p>
      <w:pPr>
        <w:pStyle w:val="Heading7"/>
        <w:numPr>
          <w:ilvl w:val="0"/>
          <w:numId w:val="199"/>
        </w:numPr>
        <w:tabs>
          <w:tab w:pos="2837" w:val="left" w:leader="none"/>
        </w:tabs>
        <w:spacing w:line="240" w:lineRule="auto" w:before="122" w:after="0"/>
        <w:ind w:left="2837" w:right="0" w:hanging="2561"/>
        <w:jc w:val="left"/>
      </w:pPr>
      <w:r>
        <w:rPr/>
        <w:t>Table</w:t>
      </w:r>
      <w:r>
        <w:rPr>
          <w:spacing w:val="-7"/>
        </w:rPr>
        <w:t> </w:t>
      </w:r>
      <w:r>
        <w:rPr/>
        <w:t>6.2.3.2-6.</w:t>
      </w:r>
      <w:r>
        <w:rPr>
          <w:spacing w:val="-4"/>
        </w:rPr>
        <w:t> </w:t>
      </w:r>
      <w:r>
        <w:rPr/>
        <w:t>Knobs</w:t>
      </w:r>
      <w:r>
        <w:rPr>
          <w:spacing w:val="-5"/>
        </w:rPr>
        <w:t> </w:t>
      </w:r>
      <w:r>
        <w:rPr/>
        <w:t>for</w:t>
      </w:r>
      <w:r>
        <w:rPr>
          <w:spacing w:val="-5"/>
        </w:rPr>
        <w:t> </w:t>
      </w:r>
      <w:r>
        <w:rPr/>
        <w:t>MIMO</w:t>
      </w:r>
      <w:r>
        <w:rPr>
          <w:spacing w:val="-3"/>
        </w:rPr>
        <w:t> </w:t>
      </w:r>
      <w:r>
        <w:rPr/>
        <w:t>mode</w:t>
      </w:r>
      <w:r>
        <w:rPr>
          <w:spacing w:val="-5"/>
        </w:rPr>
        <w:t> </w:t>
      </w:r>
      <w:r>
        <w:rPr/>
        <w:t>setting</w:t>
      </w:r>
      <w:r>
        <w:rPr>
          <w:spacing w:val="-4"/>
        </w:rPr>
        <w:t> </w:t>
      </w:r>
      <w:r>
        <w:rPr/>
        <w:t>and</w:t>
      </w:r>
      <w:r>
        <w:rPr>
          <w:spacing w:val="-6"/>
        </w:rPr>
        <w:t> </w:t>
      </w:r>
      <w:r>
        <w:rPr/>
        <w:t>beam</w:t>
      </w:r>
      <w:r>
        <w:rPr>
          <w:spacing w:val="-2"/>
        </w:rPr>
        <w:t> commands</w:t>
      </w:r>
    </w:p>
    <w:p>
      <w:pPr>
        <w:pStyle w:val="ListParagraph"/>
        <w:numPr>
          <w:ilvl w:val="0"/>
          <w:numId w:val="199"/>
        </w:numPr>
        <w:tabs>
          <w:tab w:pos="952" w:val="left" w:leader="none"/>
        </w:tabs>
        <w:spacing w:line="240" w:lineRule="auto" w:before="197" w:after="0"/>
        <w:ind w:left="952" w:right="0" w:hanging="777"/>
        <w:jc w:val="left"/>
        <w:rPr>
          <w:sz w:val="20"/>
        </w:rPr>
      </w:pPr>
      <w:r>
        <w:rPr>
          <w:sz w:val="20"/>
        </w:rPr>
        <w:t>Note:</w:t>
      </w:r>
      <w:r>
        <w:rPr>
          <w:spacing w:val="2"/>
          <w:sz w:val="20"/>
        </w:rPr>
        <w:t> </w:t>
      </w:r>
      <w:r>
        <w:rPr>
          <w:sz w:val="20"/>
        </w:rPr>
        <w:t>It</w:t>
      </w:r>
      <w:r>
        <w:rPr>
          <w:spacing w:val="3"/>
          <w:sz w:val="20"/>
        </w:rPr>
        <w:t> </w:t>
      </w:r>
      <w:r>
        <w:rPr>
          <w:sz w:val="20"/>
        </w:rPr>
        <w:t>is</w:t>
      </w:r>
      <w:r>
        <w:rPr>
          <w:spacing w:val="2"/>
          <w:sz w:val="20"/>
        </w:rPr>
        <w:t> </w:t>
      </w:r>
      <w:r>
        <w:rPr>
          <w:sz w:val="20"/>
        </w:rPr>
        <w:t>FFS</w:t>
      </w:r>
      <w:r>
        <w:rPr>
          <w:spacing w:val="2"/>
          <w:sz w:val="20"/>
        </w:rPr>
        <w:t> </w:t>
      </w:r>
      <w:r>
        <w:rPr>
          <w:sz w:val="20"/>
        </w:rPr>
        <w:t>whether</w:t>
      </w:r>
      <w:r>
        <w:rPr>
          <w:spacing w:val="2"/>
          <w:sz w:val="20"/>
        </w:rPr>
        <w:t> </w:t>
      </w:r>
      <w:r>
        <w:rPr>
          <w:sz w:val="20"/>
        </w:rPr>
        <w:t>any</w:t>
      </w:r>
      <w:r>
        <w:rPr>
          <w:spacing w:val="1"/>
          <w:sz w:val="20"/>
        </w:rPr>
        <w:t> </w:t>
      </w:r>
      <w:r>
        <w:rPr>
          <w:sz w:val="20"/>
        </w:rPr>
        <w:t>of</w:t>
      </w:r>
      <w:r>
        <w:rPr>
          <w:spacing w:val="3"/>
          <w:sz w:val="20"/>
        </w:rPr>
        <w:t> </w:t>
      </w:r>
      <w:r>
        <w:rPr>
          <w:sz w:val="20"/>
        </w:rPr>
        <w:t>the</w:t>
      </w:r>
      <w:r>
        <w:rPr>
          <w:spacing w:val="1"/>
          <w:sz w:val="20"/>
        </w:rPr>
        <w:t> </w:t>
      </w:r>
      <w:r>
        <w:rPr>
          <w:sz w:val="20"/>
        </w:rPr>
        <w:t>listed</w:t>
      </w:r>
      <w:r>
        <w:rPr>
          <w:spacing w:val="9"/>
          <w:sz w:val="20"/>
        </w:rPr>
        <w:t> </w:t>
      </w:r>
      <w:r>
        <w:rPr>
          <w:sz w:val="20"/>
        </w:rPr>
        <w:t>measurements</w:t>
      </w:r>
      <w:r>
        <w:rPr>
          <w:spacing w:val="2"/>
          <w:sz w:val="20"/>
        </w:rPr>
        <w:t> </w:t>
      </w:r>
      <w:r>
        <w:rPr>
          <w:sz w:val="20"/>
        </w:rPr>
        <w:t>have</w:t>
      </w:r>
      <w:r>
        <w:rPr>
          <w:spacing w:val="2"/>
          <w:sz w:val="20"/>
        </w:rPr>
        <w:t> </w:t>
      </w:r>
      <w:r>
        <w:rPr>
          <w:sz w:val="20"/>
        </w:rPr>
        <w:t>any</w:t>
      </w:r>
      <w:r>
        <w:rPr>
          <w:spacing w:val="2"/>
          <w:sz w:val="20"/>
        </w:rPr>
        <w:t> </w:t>
      </w:r>
      <w:r>
        <w:rPr>
          <w:sz w:val="20"/>
        </w:rPr>
        <w:t>dependency</w:t>
      </w:r>
      <w:r>
        <w:rPr>
          <w:spacing w:val="2"/>
          <w:sz w:val="20"/>
        </w:rPr>
        <w:t> </w:t>
      </w:r>
      <w:r>
        <w:rPr>
          <w:sz w:val="20"/>
        </w:rPr>
        <w:t>on</w:t>
      </w:r>
      <w:r>
        <w:rPr>
          <w:spacing w:val="2"/>
          <w:sz w:val="20"/>
        </w:rPr>
        <w:t> </w:t>
      </w:r>
      <w:r>
        <w:rPr>
          <w:sz w:val="20"/>
        </w:rPr>
        <w:t>O-RU</w:t>
      </w:r>
      <w:r>
        <w:rPr>
          <w:spacing w:val="3"/>
          <w:sz w:val="20"/>
        </w:rPr>
        <w:t> </w:t>
      </w:r>
      <w:r>
        <w:rPr>
          <w:sz w:val="20"/>
        </w:rPr>
        <w:t>and</w:t>
      </w:r>
      <w:r>
        <w:rPr>
          <w:spacing w:val="4"/>
          <w:sz w:val="20"/>
        </w:rPr>
        <w:t> </w:t>
      </w:r>
      <w:r>
        <w:rPr>
          <w:sz w:val="20"/>
        </w:rPr>
        <w:t>if</w:t>
      </w:r>
      <w:r>
        <w:rPr>
          <w:spacing w:val="1"/>
          <w:sz w:val="20"/>
        </w:rPr>
        <w:t> </w:t>
      </w:r>
      <w:r>
        <w:rPr>
          <w:sz w:val="20"/>
        </w:rPr>
        <w:t>any</w:t>
      </w:r>
      <w:r>
        <w:rPr>
          <w:spacing w:val="4"/>
          <w:sz w:val="20"/>
        </w:rPr>
        <w:t> </w:t>
      </w:r>
      <w:r>
        <w:rPr>
          <w:sz w:val="20"/>
        </w:rPr>
        <w:t>information</w:t>
      </w:r>
      <w:r>
        <w:rPr>
          <w:spacing w:val="2"/>
          <w:sz w:val="20"/>
        </w:rPr>
        <w:t> </w:t>
      </w:r>
      <w:r>
        <w:rPr>
          <w:sz w:val="20"/>
        </w:rPr>
        <w:t>needs</w:t>
      </w:r>
      <w:r>
        <w:rPr>
          <w:spacing w:val="2"/>
          <w:sz w:val="20"/>
        </w:rPr>
        <w:t> </w:t>
      </w:r>
      <w:r>
        <w:rPr>
          <w:spacing w:val="-5"/>
          <w:sz w:val="20"/>
        </w:rPr>
        <w:t>to</w:t>
      </w:r>
    </w:p>
    <w:p>
      <w:pPr>
        <w:pStyle w:val="ListParagraph"/>
        <w:numPr>
          <w:ilvl w:val="0"/>
          <w:numId w:val="199"/>
        </w:numPr>
        <w:tabs>
          <w:tab w:pos="952" w:val="left" w:leader="none"/>
        </w:tabs>
        <w:spacing w:line="448" w:lineRule="auto" w:before="18" w:after="0"/>
        <w:ind w:left="175" w:right="4662" w:firstLine="0"/>
        <w:jc w:val="left"/>
        <w:rPr>
          <w:sz w:val="20"/>
        </w:rPr>
      </w:pPr>
      <w:r>
        <w:rPr>
          <w:sz w:val="20"/>
        </w:rPr>
        <w:t>be</w:t>
      </w:r>
      <w:r>
        <w:rPr>
          <w:spacing w:val="-4"/>
          <w:sz w:val="20"/>
        </w:rPr>
        <w:t> </w:t>
      </w:r>
      <w:r>
        <w:rPr>
          <w:sz w:val="20"/>
        </w:rPr>
        <w:t>exchanged</w:t>
      </w:r>
      <w:r>
        <w:rPr>
          <w:spacing w:val="-5"/>
          <w:sz w:val="20"/>
        </w:rPr>
        <w:t> </w:t>
      </w:r>
      <w:r>
        <w:rPr>
          <w:sz w:val="20"/>
        </w:rPr>
        <w:t>over</w:t>
      </w:r>
      <w:r>
        <w:rPr>
          <w:spacing w:val="-3"/>
          <w:sz w:val="20"/>
        </w:rPr>
        <w:t> </w:t>
      </w:r>
      <w:r>
        <w:rPr>
          <w:sz w:val="20"/>
        </w:rPr>
        <w:t>O-RAN</w:t>
      </w:r>
      <w:r>
        <w:rPr>
          <w:spacing w:val="-4"/>
          <w:sz w:val="20"/>
        </w:rPr>
        <w:t> </w:t>
      </w:r>
      <w:r>
        <w:rPr>
          <w:sz w:val="20"/>
        </w:rPr>
        <w:t>FH</w:t>
      </w:r>
      <w:r>
        <w:rPr>
          <w:spacing w:val="-4"/>
          <w:sz w:val="20"/>
        </w:rPr>
        <w:t> </w:t>
      </w:r>
      <w:r>
        <w:rPr>
          <w:sz w:val="20"/>
        </w:rPr>
        <w:t>m-plane</w:t>
      </w:r>
      <w:r>
        <w:rPr>
          <w:spacing w:val="-4"/>
          <w:sz w:val="20"/>
        </w:rPr>
        <w:t> </w:t>
      </w:r>
      <w:r>
        <w:rPr>
          <w:sz w:val="20"/>
        </w:rPr>
        <w:t>interface</w:t>
      </w:r>
      <w:r>
        <w:rPr>
          <w:spacing w:val="-4"/>
          <w:sz w:val="20"/>
        </w:rPr>
        <w:t> </w:t>
      </w:r>
      <w:r>
        <w:rPr>
          <w:sz w:val="20"/>
        </w:rPr>
        <w:t>from</w:t>
      </w:r>
      <w:r>
        <w:rPr>
          <w:spacing w:val="-3"/>
          <w:sz w:val="20"/>
        </w:rPr>
        <w:t> </w:t>
      </w:r>
      <w:r>
        <w:rPr>
          <w:sz w:val="20"/>
        </w:rPr>
        <w:t>O-RU</w:t>
      </w:r>
      <w:r>
        <w:rPr>
          <w:spacing w:val="-4"/>
          <w:sz w:val="20"/>
        </w:rPr>
        <w:t> </w:t>
      </w:r>
      <w:r>
        <w:rPr>
          <w:sz w:val="20"/>
        </w:rPr>
        <w:t>to</w:t>
      </w:r>
      <w:r>
        <w:rPr>
          <w:spacing w:val="-3"/>
          <w:sz w:val="20"/>
        </w:rPr>
        <w:t> </w:t>
      </w:r>
      <w:r>
        <w:rPr>
          <w:sz w:val="20"/>
        </w:rPr>
        <w:t>O-DU. </w:t>
      </w:r>
      <w:r>
        <w:rPr>
          <w:spacing w:val="-6"/>
          <w:sz w:val="20"/>
        </w:rPr>
        <w:t>12</w:t>
      </w:r>
    </w:p>
    <w:p>
      <w:pPr>
        <w:pStyle w:val="ListParagraph"/>
        <w:numPr>
          <w:ilvl w:val="0"/>
          <w:numId w:val="200"/>
        </w:numPr>
        <w:tabs>
          <w:tab w:pos="952" w:val="left" w:leader="none"/>
        </w:tabs>
        <w:spacing w:line="227" w:lineRule="exact" w:before="0" w:after="0"/>
        <w:ind w:left="952" w:right="0" w:hanging="777"/>
        <w:jc w:val="left"/>
        <w:rPr>
          <w:sz w:val="20"/>
        </w:rPr>
      </w:pPr>
      <w:r>
        <w:rPr>
          <w:sz w:val="20"/>
          <w:u w:val="single"/>
        </w:rPr>
        <w:t>O-RAN</w:t>
      </w:r>
      <w:r>
        <w:rPr>
          <w:spacing w:val="-6"/>
          <w:sz w:val="20"/>
          <w:u w:val="single"/>
        </w:rPr>
        <w:t> </w:t>
      </w:r>
      <w:r>
        <w:rPr>
          <w:sz w:val="20"/>
          <w:u w:val="single"/>
        </w:rPr>
        <w:t>Entity</w:t>
      </w:r>
      <w:r>
        <w:rPr>
          <w:spacing w:val="-5"/>
          <w:sz w:val="20"/>
          <w:u w:val="single"/>
        </w:rPr>
        <w:t> </w:t>
      </w:r>
      <w:r>
        <w:rPr>
          <w:spacing w:val="-2"/>
          <w:sz w:val="20"/>
          <w:u w:val="single"/>
        </w:rPr>
        <w:t>roles:</w:t>
      </w:r>
    </w:p>
    <w:p>
      <w:pPr>
        <w:pStyle w:val="ListParagraph"/>
        <w:numPr>
          <w:ilvl w:val="0"/>
          <w:numId w:val="200"/>
        </w:numPr>
        <w:tabs>
          <w:tab w:pos="952" w:val="left" w:leader="none"/>
          <w:tab w:pos="1373" w:val="left" w:leader="none"/>
        </w:tabs>
        <w:spacing w:line="240" w:lineRule="auto" w:before="199" w:after="0"/>
        <w:ind w:left="952" w:right="0" w:hanging="777"/>
        <w:jc w:val="left"/>
        <w:rPr>
          <w:sz w:val="20"/>
        </w:rPr>
      </w:pPr>
      <w:r>
        <w:rPr>
          <w:spacing w:val="-5"/>
          <w:sz w:val="20"/>
        </w:rPr>
        <w:t>1)</w:t>
      </w:r>
      <w:r>
        <w:rPr>
          <w:sz w:val="20"/>
        </w:rPr>
        <w:tab/>
        <w:t>SMO</w:t>
      </w:r>
      <w:r>
        <w:rPr>
          <w:spacing w:val="-4"/>
          <w:sz w:val="20"/>
        </w:rPr>
        <w:t> </w:t>
      </w:r>
      <w:r>
        <w:rPr>
          <w:sz w:val="20"/>
        </w:rPr>
        <w:t>&amp;</w:t>
      </w:r>
      <w:r>
        <w:rPr>
          <w:spacing w:val="-3"/>
          <w:sz w:val="20"/>
        </w:rPr>
        <w:t> </w:t>
      </w:r>
      <w:r>
        <w:rPr>
          <w:sz w:val="20"/>
        </w:rPr>
        <w:t>Non-RT</w:t>
      </w:r>
      <w:r>
        <w:rPr>
          <w:spacing w:val="-4"/>
          <w:sz w:val="20"/>
        </w:rPr>
        <w:t> </w:t>
      </w:r>
      <w:r>
        <w:rPr>
          <w:spacing w:val="-5"/>
          <w:sz w:val="20"/>
        </w:rPr>
        <w:t>RIC</w:t>
      </w:r>
    </w:p>
    <w:p>
      <w:pPr>
        <w:pStyle w:val="ListParagraph"/>
        <w:numPr>
          <w:ilvl w:val="0"/>
          <w:numId w:val="200"/>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Collect</w:t>
      </w:r>
      <w:r>
        <w:rPr>
          <w:spacing w:val="-6"/>
          <w:sz w:val="20"/>
        </w:rPr>
        <w:t> </w:t>
      </w:r>
      <w:r>
        <w:rPr>
          <w:sz w:val="20"/>
        </w:rPr>
        <w:t>existing</w:t>
      </w:r>
      <w:r>
        <w:rPr>
          <w:spacing w:val="-5"/>
          <w:sz w:val="20"/>
        </w:rPr>
        <w:t> </w:t>
      </w:r>
      <w:r>
        <w:rPr>
          <w:sz w:val="20"/>
        </w:rPr>
        <w:t>configuration</w:t>
      </w:r>
      <w:r>
        <w:rPr>
          <w:spacing w:val="-7"/>
          <w:sz w:val="20"/>
        </w:rPr>
        <w:t> </w:t>
      </w:r>
      <w:r>
        <w:rPr>
          <w:sz w:val="20"/>
        </w:rPr>
        <w:t>and</w:t>
      </w:r>
      <w:r>
        <w:rPr>
          <w:spacing w:val="-5"/>
          <w:sz w:val="20"/>
        </w:rPr>
        <w:t> </w:t>
      </w:r>
      <w:r>
        <w:rPr>
          <w:sz w:val="20"/>
        </w:rPr>
        <w:t>performance</w:t>
      </w:r>
      <w:r>
        <w:rPr>
          <w:spacing w:val="-5"/>
          <w:sz w:val="20"/>
        </w:rPr>
        <w:t> </w:t>
      </w:r>
      <w:r>
        <w:rPr>
          <w:sz w:val="20"/>
        </w:rPr>
        <w:t>data</w:t>
      </w:r>
      <w:r>
        <w:rPr>
          <w:spacing w:val="-8"/>
          <w:sz w:val="20"/>
        </w:rPr>
        <w:t> </w:t>
      </w:r>
      <w:r>
        <w:rPr>
          <w:sz w:val="20"/>
        </w:rPr>
        <w:t>from</w:t>
      </w:r>
      <w:r>
        <w:rPr>
          <w:spacing w:val="-5"/>
          <w:sz w:val="20"/>
        </w:rPr>
        <w:t> RAN</w:t>
      </w:r>
    </w:p>
    <w:p>
      <w:pPr>
        <w:pStyle w:val="ListParagraph"/>
        <w:numPr>
          <w:ilvl w:val="0"/>
          <w:numId w:val="200"/>
        </w:numPr>
        <w:tabs>
          <w:tab w:pos="1373" w:val="left" w:leader="none"/>
          <w:tab w:pos="1793" w:val="left" w:leader="none"/>
        </w:tabs>
        <w:spacing w:line="240" w:lineRule="auto" w:before="34" w:after="0"/>
        <w:ind w:left="1373" w:right="0" w:hanging="1198"/>
        <w:jc w:val="left"/>
        <w:rPr>
          <w:sz w:val="20"/>
        </w:rPr>
      </w:pPr>
      <w:r>
        <w:rPr>
          <w:spacing w:val="-5"/>
          <w:sz w:val="20"/>
        </w:rPr>
        <w:t>b)</w:t>
      </w:r>
      <w:r>
        <w:rPr>
          <w:sz w:val="20"/>
        </w:rPr>
        <w:tab/>
        <w:t>Trigger</w:t>
      </w:r>
      <w:r>
        <w:rPr>
          <w:spacing w:val="-5"/>
          <w:sz w:val="20"/>
        </w:rPr>
        <w:t> </w:t>
      </w:r>
      <w:r>
        <w:rPr>
          <w:sz w:val="20"/>
        </w:rPr>
        <w:t>AI/ML</w:t>
      </w:r>
      <w:r>
        <w:rPr>
          <w:spacing w:val="-4"/>
          <w:sz w:val="20"/>
        </w:rPr>
        <w:t> </w:t>
      </w:r>
      <w:r>
        <w:rPr>
          <w:sz w:val="20"/>
        </w:rPr>
        <w:t>Model</w:t>
      </w:r>
      <w:r>
        <w:rPr>
          <w:spacing w:val="-5"/>
          <w:sz w:val="20"/>
        </w:rPr>
        <w:t> </w:t>
      </w:r>
      <w:r>
        <w:rPr>
          <w:sz w:val="20"/>
        </w:rPr>
        <w:t>training/update</w:t>
      </w:r>
      <w:r>
        <w:rPr>
          <w:spacing w:val="-6"/>
          <w:sz w:val="20"/>
        </w:rPr>
        <w:t> </w:t>
      </w:r>
      <w:r>
        <w:rPr>
          <w:sz w:val="20"/>
        </w:rPr>
        <w:t>and</w:t>
      </w:r>
      <w:r>
        <w:rPr>
          <w:spacing w:val="-5"/>
          <w:sz w:val="20"/>
        </w:rPr>
        <w:t> </w:t>
      </w:r>
      <w:r>
        <w:rPr>
          <w:sz w:val="20"/>
        </w:rPr>
        <w:t>deployment</w:t>
      </w:r>
      <w:r>
        <w:rPr>
          <w:spacing w:val="-7"/>
          <w:sz w:val="20"/>
        </w:rPr>
        <w:t> </w:t>
      </w:r>
      <w:r>
        <w:rPr>
          <w:sz w:val="20"/>
        </w:rPr>
        <w:t>as</w:t>
      </w:r>
      <w:r>
        <w:rPr>
          <w:spacing w:val="-6"/>
          <w:sz w:val="20"/>
        </w:rPr>
        <w:t> </w:t>
      </w:r>
      <w:r>
        <w:rPr>
          <w:spacing w:val="-2"/>
          <w:sz w:val="20"/>
        </w:rPr>
        <w:t>necessary</w:t>
      </w:r>
    </w:p>
    <w:p>
      <w:pPr>
        <w:pStyle w:val="ListParagraph"/>
        <w:numPr>
          <w:ilvl w:val="0"/>
          <w:numId w:val="200"/>
        </w:numPr>
        <w:tabs>
          <w:tab w:pos="1373" w:val="left" w:leader="none"/>
          <w:tab w:pos="1793" w:val="left" w:leader="none"/>
        </w:tabs>
        <w:spacing w:line="240" w:lineRule="auto" w:before="34" w:after="0"/>
        <w:ind w:left="1373" w:right="0" w:hanging="1198"/>
        <w:jc w:val="left"/>
        <w:rPr>
          <w:sz w:val="20"/>
        </w:rPr>
      </w:pPr>
      <w:r>
        <w:rPr>
          <w:spacing w:val="-5"/>
          <w:sz w:val="20"/>
        </w:rPr>
        <w:t>c)</w:t>
      </w:r>
      <w:r>
        <w:rPr>
          <w:sz w:val="20"/>
        </w:rPr>
        <w:tab/>
        <w:t>Apply</w:t>
      </w:r>
      <w:r>
        <w:rPr>
          <w:spacing w:val="-4"/>
          <w:sz w:val="20"/>
        </w:rPr>
        <w:t> </w:t>
      </w:r>
      <w:r>
        <w:rPr>
          <w:sz w:val="20"/>
        </w:rPr>
        <w:t>MIMO</w:t>
      </w:r>
      <w:r>
        <w:rPr>
          <w:spacing w:val="-5"/>
          <w:sz w:val="20"/>
        </w:rPr>
        <w:t> </w:t>
      </w:r>
      <w:r>
        <w:rPr>
          <w:sz w:val="20"/>
        </w:rPr>
        <w:t>pairing</w:t>
      </w:r>
      <w:r>
        <w:rPr>
          <w:spacing w:val="-4"/>
          <w:sz w:val="20"/>
        </w:rPr>
        <w:t> </w:t>
      </w:r>
      <w:r>
        <w:rPr>
          <w:sz w:val="20"/>
        </w:rPr>
        <w:t>control</w:t>
      </w:r>
      <w:r>
        <w:rPr>
          <w:spacing w:val="-7"/>
          <w:sz w:val="20"/>
        </w:rPr>
        <w:t> </w:t>
      </w:r>
      <w:r>
        <w:rPr>
          <w:sz w:val="20"/>
        </w:rPr>
        <w:t>recommendations</w:t>
      </w:r>
      <w:r>
        <w:rPr>
          <w:spacing w:val="-5"/>
          <w:sz w:val="20"/>
        </w:rPr>
        <w:t> </w:t>
      </w:r>
      <w:r>
        <w:rPr>
          <w:sz w:val="20"/>
        </w:rPr>
        <w:t>from</w:t>
      </w:r>
      <w:r>
        <w:rPr>
          <w:spacing w:val="-4"/>
          <w:sz w:val="20"/>
        </w:rPr>
        <w:t> </w:t>
      </w:r>
      <w:r>
        <w:rPr>
          <w:sz w:val="20"/>
        </w:rPr>
        <w:t>rApp</w:t>
      </w:r>
      <w:r>
        <w:rPr>
          <w:spacing w:val="-6"/>
          <w:sz w:val="20"/>
        </w:rPr>
        <w:t> </w:t>
      </w:r>
      <w:r>
        <w:rPr>
          <w:sz w:val="20"/>
        </w:rPr>
        <w:t>via</w:t>
      </w:r>
      <w:r>
        <w:rPr>
          <w:spacing w:val="-4"/>
          <w:sz w:val="20"/>
        </w:rPr>
        <w:t> </w:t>
      </w:r>
      <w:r>
        <w:rPr>
          <w:sz w:val="20"/>
        </w:rPr>
        <w:t>R1</w:t>
      </w:r>
      <w:r>
        <w:rPr>
          <w:spacing w:val="-4"/>
          <w:sz w:val="20"/>
        </w:rPr>
        <w:t> </w:t>
      </w:r>
      <w:r>
        <w:rPr>
          <w:sz w:val="20"/>
        </w:rPr>
        <w:t>and</w:t>
      </w:r>
      <w:r>
        <w:rPr>
          <w:spacing w:val="-4"/>
          <w:sz w:val="20"/>
        </w:rPr>
        <w:t> </w:t>
      </w:r>
      <w:r>
        <w:rPr>
          <w:sz w:val="20"/>
        </w:rPr>
        <w:t>O1</w:t>
      </w:r>
      <w:r>
        <w:rPr>
          <w:spacing w:val="-3"/>
          <w:sz w:val="20"/>
        </w:rPr>
        <w:t> </w:t>
      </w:r>
      <w:r>
        <w:rPr>
          <w:sz w:val="20"/>
        </w:rPr>
        <w:t>interface</w:t>
      </w:r>
      <w:r>
        <w:rPr>
          <w:spacing w:val="-5"/>
          <w:sz w:val="20"/>
        </w:rPr>
        <w:t> </w:t>
      </w:r>
      <w:r>
        <w:rPr>
          <w:sz w:val="20"/>
        </w:rPr>
        <w:t>using</w:t>
      </w:r>
      <w:r>
        <w:rPr>
          <w:spacing w:val="-6"/>
          <w:sz w:val="20"/>
        </w:rPr>
        <w:t> </w:t>
      </w:r>
      <w:r>
        <w:rPr>
          <w:sz w:val="20"/>
        </w:rPr>
        <w:t>config</w:t>
      </w:r>
      <w:r>
        <w:rPr>
          <w:spacing w:val="-3"/>
          <w:sz w:val="20"/>
        </w:rPr>
        <w:t> </w:t>
      </w:r>
      <w:r>
        <w:rPr>
          <w:spacing w:val="-2"/>
          <w:sz w:val="20"/>
        </w:rPr>
        <w:t>management</w:t>
      </w:r>
    </w:p>
    <w:p>
      <w:pPr>
        <w:pStyle w:val="ListParagraph"/>
        <w:numPr>
          <w:ilvl w:val="0"/>
          <w:numId w:val="200"/>
        </w:numPr>
        <w:tabs>
          <w:tab w:pos="1793" w:val="left" w:leader="none"/>
        </w:tabs>
        <w:spacing w:line="240" w:lineRule="auto" w:before="37" w:after="0"/>
        <w:ind w:left="1793" w:right="0" w:hanging="1618"/>
        <w:jc w:val="left"/>
        <w:rPr>
          <w:sz w:val="20"/>
        </w:rPr>
      </w:pPr>
      <w:r>
        <w:rPr>
          <w:spacing w:val="-2"/>
          <w:sz w:val="20"/>
        </w:rPr>
        <w:t>service.</w:t>
      </w:r>
    </w:p>
    <w:p>
      <w:pPr>
        <w:pStyle w:val="ListParagraph"/>
        <w:numPr>
          <w:ilvl w:val="0"/>
          <w:numId w:val="200"/>
        </w:numPr>
        <w:tabs>
          <w:tab w:pos="952" w:val="left" w:leader="none"/>
          <w:tab w:pos="1373" w:val="left" w:leader="none"/>
        </w:tabs>
        <w:spacing w:line="240" w:lineRule="auto" w:before="34" w:after="0"/>
        <w:ind w:left="952" w:right="0" w:hanging="777"/>
        <w:jc w:val="left"/>
        <w:rPr>
          <w:sz w:val="20"/>
        </w:rPr>
      </w:pPr>
      <w:r>
        <w:rPr>
          <w:spacing w:val="-5"/>
          <w:sz w:val="20"/>
        </w:rPr>
        <w:t>2)</w:t>
      </w:r>
      <w:r>
        <w:rPr>
          <w:sz w:val="20"/>
        </w:rPr>
        <w:tab/>
        <w:t>O-CU</w:t>
      </w:r>
      <w:r>
        <w:rPr>
          <w:spacing w:val="-6"/>
          <w:sz w:val="20"/>
        </w:rPr>
        <w:t> </w:t>
      </w:r>
      <w:r>
        <w:rPr>
          <w:spacing w:val="-2"/>
          <w:sz w:val="20"/>
        </w:rPr>
        <w:t>nodes</w:t>
      </w:r>
    </w:p>
    <w:p>
      <w:pPr>
        <w:pStyle w:val="ListParagraph"/>
        <w:numPr>
          <w:ilvl w:val="0"/>
          <w:numId w:val="200"/>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Report</w:t>
      </w:r>
      <w:r>
        <w:rPr>
          <w:spacing w:val="-6"/>
          <w:sz w:val="20"/>
        </w:rPr>
        <w:t> </w:t>
      </w:r>
      <w:r>
        <w:rPr>
          <w:sz w:val="20"/>
        </w:rPr>
        <w:t>current</w:t>
      </w:r>
      <w:r>
        <w:rPr>
          <w:spacing w:val="-6"/>
          <w:sz w:val="20"/>
        </w:rPr>
        <w:t> </w:t>
      </w:r>
      <w:r>
        <w:rPr>
          <w:sz w:val="20"/>
        </w:rPr>
        <w:t>configuration</w:t>
      </w:r>
      <w:r>
        <w:rPr>
          <w:spacing w:val="-3"/>
          <w:sz w:val="20"/>
        </w:rPr>
        <w:t> </w:t>
      </w:r>
      <w:r>
        <w:rPr>
          <w:sz w:val="20"/>
        </w:rPr>
        <w:t>and</w:t>
      </w:r>
      <w:r>
        <w:rPr>
          <w:spacing w:val="-4"/>
          <w:sz w:val="20"/>
        </w:rPr>
        <w:t> </w:t>
      </w:r>
      <w:r>
        <w:rPr>
          <w:sz w:val="20"/>
        </w:rPr>
        <w:t>performance</w:t>
      </w:r>
      <w:r>
        <w:rPr>
          <w:spacing w:val="-5"/>
          <w:sz w:val="20"/>
        </w:rPr>
        <w:t> </w:t>
      </w:r>
      <w:r>
        <w:rPr>
          <w:sz w:val="20"/>
        </w:rPr>
        <w:t>data</w:t>
      </w:r>
      <w:r>
        <w:rPr>
          <w:spacing w:val="-4"/>
          <w:sz w:val="20"/>
        </w:rPr>
        <w:t> </w:t>
      </w:r>
      <w:r>
        <w:rPr>
          <w:sz w:val="20"/>
        </w:rPr>
        <w:t>to</w:t>
      </w:r>
      <w:r>
        <w:rPr>
          <w:spacing w:val="-7"/>
          <w:sz w:val="20"/>
        </w:rPr>
        <w:t> </w:t>
      </w:r>
      <w:r>
        <w:rPr>
          <w:sz w:val="20"/>
        </w:rPr>
        <w:t>non-RT</w:t>
      </w:r>
      <w:r>
        <w:rPr>
          <w:spacing w:val="-5"/>
          <w:sz w:val="20"/>
        </w:rPr>
        <w:t> </w:t>
      </w:r>
      <w:r>
        <w:rPr>
          <w:sz w:val="20"/>
        </w:rPr>
        <w:t>RIC</w:t>
      </w:r>
      <w:r>
        <w:rPr>
          <w:spacing w:val="-5"/>
          <w:sz w:val="20"/>
        </w:rPr>
        <w:t> </w:t>
      </w:r>
      <w:r>
        <w:rPr>
          <w:sz w:val="20"/>
        </w:rPr>
        <w:t>rApp</w:t>
      </w:r>
      <w:r>
        <w:rPr>
          <w:spacing w:val="-4"/>
          <w:sz w:val="20"/>
        </w:rPr>
        <w:t> </w:t>
      </w:r>
      <w:r>
        <w:rPr>
          <w:sz w:val="20"/>
        </w:rPr>
        <w:t>via</w:t>
      </w:r>
      <w:r>
        <w:rPr>
          <w:spacing w:val="-5"/>
          <w:sz w:val="20"/>
        </w:rPr>
        <w:t> </w:t>
      </w:r>
      <w:r>
        <w:rPr>
          <w:sz w:val="20"/>
        </w:rPr>
        <w:t>O1</w:t>
      </w:r>
      <w:r>
        <w:rPr>
          <w:spacing w:val="-3"/>
          <w:sz w:val="20"/>
        </w:rPr>
        <w:t> </w:t>
      </w:r>
      <w:r>
        <w:rPr>
          <w:sz w:val="20"/>
        </w:rPr>
        <w:t>interface</w:t>
      </w:r>
      <w:r>
        <w:rPr>
          <w:spacing w:val="-1"/>
          <w:sz w:val="20"/>
        </w:rPr>
        <w:t> </w:t>
      </w:r>
      <w:r>
        <w:rPr>
          <w:sz w:val="20"/>
        </w:rPr>
        <w:t>if</w:t>
      </w:r>
      <w:r>
        <w:rPr>
          <w:spacing w:val="-5"/>
          <w:sz w:val="20"/>
        </w:rPr>
        <w:t> </w:t>
      </w:r>
      <w:r>
        <w:rPr>
          <w:spacing w:val="-2"/>
          <w:sz w:val="20"/>
        </w:rPr>
        <w:t>required.</w:t>
      </w:r>
    </w:p>
    <w:p>
      <w:pPr>
        <w:pStyle w:val="ListParagraph"/>
        <w:numPr>
          <w:ilvl w:val="0"/>
          <w:numId w:val="200"/>
        </w:numPr>
        <w:tabs>
          <w:tab w:pos="952" w:val="left" w:leader="none"/>
          <w:tab w:pos="1373" w:val="left" w:leader="none"/>
        </w:tabs>
        <w:spacing w:line="240" w:lineRule="auto" w:before="34" w:after="0"/>
        <w:ind w:left="952" w:right="0" w:hanging="777"/>
        <w:jc w:val="left"/>
        <w:rPr>
          <w:sz w:val="20"/>
        </w:rPr>
      </w:pPr>
      <w:r>
        <w:rPr>
          <w:spacing w:val="-5"/>
          <w:sz w:val="20"/>
        </w:rPr>
        <w:t>3)</w:t>
      </w:r>
      <w:r>
        <w:rPr>
          <w:sz w:val="20"/>
        </w:rPr>
        <w:tab/>
        <w:t>O-DU</w:t>
      </w:r>
      <w:r>
        <w:rPr>
          <w:spacing w:val="-5"/>
          <w:sz w:val="20"/>
        </w:rPr>
        <w:t> </w:t>
      </w:r>
      <w:r>
        <w:rPr>
          <w:spacing w:val="-2"/>
          <w:sz w:val="20"/>
        </w:rPr>
        <w:t>nodes</w:t>
      </w:r>
    </w:p>
    <w:p>
      <w:pPr>
        <w:pStyle w:val="ListParagraph"/>
        <w:numPr>
          <w:ilvl w:val="0"/>
          <w:numId w:val="200"/>
        </w:numPr>
        <w:tabs>
          <w:tab w:pos="1373" w:val="left" w:leader="none"/>
          <w:tab w:pos="1793" w:val="left" w:leader="none"/>
        </w:tabs>
        <w:spacing w:line="240" w:lineRule="auto" w:before="34" w:after="0"/>
        <w:ind w:left="1373" w:right="0" w:hanging="1198"/>
        <w:jc w:val="left"/>
        <w:rPr>
          <w:sz w:val="20"/>
        </w:rPr>
      </w:pPr>
      <w:r>
        <w:rPr>
          <w:spacing w:val="-5"/>
          <w:sz w:val="20"/>
        </w:rPr>
        <w:t>a)</w:t>
      </w:r>
      <w:r>
        <w:rPr>
          <w:sz w:val="20"/>
        </w:rPr>
        <w:tab/>
        <w:t>Report</w:t>
      </w:r>
      <w:r>
        <w:rPr>
          <w:spacing w:val="-6"/>
          <w:sz w:val="20"/>
        </w:rPr>
        <w:t> </w:t>
      </w:r>
      <w:r>
        <w:rPr>
          <w:sz w:val="20"/>
        </w:rPr>
        <w:t>current</w:t>
      </w:r>
      <w:r>
        <w:rPr>
          <w:spacing w:val="-5"/>
          <w:sz w:val="20"/>
        </w:rPr>
        <w:t> </w:t>
      </w:r>
      <w:r>
        <w:rPr>
          <w:sz w:val="20"/>
        </w:rPr>
        <w:t>configuration</w:t>
      </w:r>
      <w:r>
        <w:rPr>
          <w:spacing w:val="-4"/>
          <w:sz w:val="20"/>
        </w:rPr>
        <w:t> </w:t>
      </w:r>
      <w:r>
        <w:rPr>
          <w:sz w:val="20"/>
        </w:rPr>
        <w:t>and</w:t>
      </w:r>
      <w:r>
        <w:rPr>
          <w:spacing w:val="-3"/>
          <w:sz w:val="20"/>
        </w:rPr>
        <w:t> </w:t>
      </w:r>
      <w:r>
        <w:rPr>
          <w:sz w:val="20"/>
        </w:rPr>
        <w:t>performance</w:t>
      </w:r>
      <w:r>
        <w:rPr>
          <w:spacing w:val="-4"/>
          <w:sz w:val="20"/>
        </w:rPr>
        <w:t> </w:t>
      </w:r>
      <w:r>
        <w:rPr>
          <w:sz w:val="20"/>
        </w:rPr>
        <w:t>data</w:t>
      </w:r>
      <w:r>
        <w:rPr>
          <w:spacing w:val="-5"/>
          <w:sz w:val="20"/>
        </w:rPr>
        <w:t> </w:t>
      </w:r>
      <w:r>
        <w:rPr>
          <w:sz w:val="20"/>
        </w:rPr>
        <w:t>to</w:t>
      </w:r>
      <w:r>
        <w:rPr>
          <w:spacing w:val="-6"/>
          <w:sz w:val="20"/>
        </w:rPr>
        <w:t> </w:t>
      </w:r>
      <w:r>
        <w:rPr>
          <w:sz w:val="20"/>
        </w:rPr>
        <w:t>non-RT</w:t>
      </w:r>
      <w:r>
        <w:rPr>
          <w:spacing w:val="-4"/>
          <w:sz w:val="20"/>
        </w:rPr>
        <w:t> </w:t>
      </w:r>
      <w:r>
        <w:rPr>
          <w:sz w:val="20"/>
        </w:rPr>
        <w:t>RIC</w:t>
      </w:r>
      <w:r>
        <w:rPr>
          <w:spacing w:val="-6"/>
          <w:sz w:val="20"/>
        </w:rPr>
        <w:t> </w:t>
      </w:r>
      <w:r>
        <w:rPr>
          <w:sz w:val="20"/>
        </w:rPr>
        <w:t>rApp</w:t>
      </w:r>
      <w:r>
        <w:rPr>
          <w:spacing w:val="-3"/>
          <w:sz w:val="20"/>
        </w:rPr>
        <w:t> </w:t>
      </w:r>
      <w:r>
        <w:rPr>
          <w:sz w:val="20"/>
        </w:rPr>
        <w:t>via</w:t>
      </w:r>
      <w:r>
        <w:rPr>
          <w:spacing w:val="-4"/>
          <w:sz w:val="20"/>
        </w:rPr>
        <w:t> </w:t>
      </w:r>
      <w:r>
        <w:rPr>
          <w:sz w:val="20"/>
        </w:rPr>
        <w:t>O1</w:t>
      </w:r>
      <w:r>
        <w:rPr>
          <w:spacing w:val="-4"/>
          <w:sz w:val="20"/>
        </w:rPr>
        <w:t> </w:t>
      </w:r>
      <w:r>
        <w:rPr>
          <w:spacing w:val="-2"/>
          <w:sz w:val="20"/>
        </w:rPr>
        <w:t>interface.</w:t>
      </w:r>
    </w:p>
    <w:p>
      <w:pPr>
        <w:pStyle w:val="ListParagraph"/>
        <w:numPr>
          <w:ilvl w:val="0"/>
          <w:numId w:val="200"/>
        </w:numPr>
        <w:tabs>
          <w:tab w:pos="1373" w:val="left" w:leader="none"/>
          <w:tab w:pos="1793" w:val="left" w:leader="none"/>
        </w:tabs>
        <w:spacing w:line="276" w:lineRule="auto" w:before="37" w:after="0"/>
        <w:ind w:left="175" w:right="3403" w:firstLine="0"/>
        <w:jc w:val="left"/>
        <w:rPr>
          <w:sz w:val="20"/>
        </w:rPr>
      </w:pPr>
      <w:r>
        <w:rPr>
          <w:spacing w:val="-6"/>
          <w:sz w:val="20"/>
        </w:rPr>
        <w:t>b)</w:t>
      </w:r>
      <w:r>
        <w:rPr>
          <w:sz w:val="20"/>
        </w:rPr>
        <w:tab/>
        <w:t>Apply</w:t>
      </w:r>
      <w:r>
        <w:rPr>
          <w:spacing w:val="-4"/>
          <w:sz w:val="20"/>
        </w:rPr>
        <w:t> </w:t>
      </w:r>
      <w:r>
        <w:rPr>
          <w:sz w:val="20"/>
        </w:rPr>
        <w:t>MIMO</w:t>
      </w:r>
      <w:r>
        <w:rPr>
          <w:spacing w:val="-5"/>
          <w:sz w:val="20"/>
        </w:rPr>
        <w:t> </w:t>
      </w:r>
      <w:r>
        <w:rPr>
          <w:sz w:val="20"/>
        </w:rPr>
        <w:t>pairing</w:t>
      </w:r>
      <w:r>
        <w:rPr>
          <w:spacing w:val="-4"/>
          <w:sz w:val="20"/>
        </w:rPr>
        <w:t> </w:t>
      </w:r>
      <w:r>
        <w:rPr>
          <w:sz w:val="20"/>
        </w:rPr>
        <w:t>control</w:t>
      </w:r>
      <w:r>
        <w:rPr>
          <w:spacing w:val="-8"/>
          <w:sz w:val="20"/>
        </w:rPr>
        <w:t> </w:t>
      </w:r>
      <w:r>
        <w:rPr>
          <w:sz w:val="20"/>
        </w:rPr>
        <w:t>related</w:t>
      </w:r>
      <w:r>
        <w:rPr>
          <w:spacing w:val="-4"/>
          <w:sz w:val="20"/>
        </w:rPr>
        <w:t> </w:t>
      </w:r>
      <w:r>
        <w:rPr>
          <w:sz w:val="20"/>
        </w:rPr>
        <w:t>knobs</w:t>
      </w:r>
      <w:r>
        <w:rPr>
          <w:spacing w:val="-6"/>
          <w:sz w:val="20"/>
        </w:rPr>
        <w:t> </w:t>
      </w:r>
      <w:r>
        <w:rPr>
          <w:sz w:val="20"/>
        </w:rPr>
        <w:t>based</w:t>
      </w:r>
      <w:r>
        <w:rPr>
          <w:spacing w:val="-4"/>
          <w:sz w:val="20"/>
        </w:rPr>
        <w:t> </w:t>
      </w:r>
      <w:r>
        <w:rPr>
          <w:sz w:val="20"/>
        </w:rPr>
        <w:t>on</w:t>
      </w:r>
      <w:r>
        <w:rPr>
          <w:spacing w:val="-4"/>
          <w:sz w:val="20"/>
        </w:rPr>
        <w:t> </w:t>
      </w:r>
      <w:r>
        <w:rPr>
          <w:sz w:val="20"/>
        </w:rPr>
        <w:t>rAPP</w:t>
      </w:r>
      <w:r>
        <w:rPr>
          <w:spacing w:val="-6"/>
          <w:sz w:val="20"/>
        </w:rPr>
        <w:t> </w:t>
      </w:r>
      <w:r>
        <w:rPr>
          <w:sz w:val="20"/>
        </w:rPr>
        <w:t>recommendation. </w:t>
      </w:r>
      <w:r>
        <w:rPr>
          <w:spacing w:val="-6"/>
          <w:sz w:val="20"/>
        </w:rPr>
        <w:t>24</w:t>
      </w:r>
    </w:p>
    <w:p>
      <w:pPr>
        <w:pStyle w:val="Heading4"/>
        <w:numPr>
          <w:ilvl w:val="0"/>
          <w:numId w:val="201"/>
        </w:numPr>
        <w:tabs>
          <w:tab w:pos="962" w:val="left" w:leader="none"/>
        </w:tabs>
        <w:spacing w:line="240" w:lineRule="auto" w:before="158" w:after="0"/>
        <w:ind w:left="962" w:right="0" w:hanging="787"/>
        <w:jc w:val="left"/>
        <w:rPr>
          <w:rFonts w:ascii="Times New Roman"/>
          <w:position w:val="1"/>
          <w:sz w:val="20"/>
        </w:rPr>
      </w:pPr>
      <w:r>
        <w:rPr>
          <w:rFonts w:ascii="Times New Roman"/>
          <w:sz w:val="20"/>
        </w:rPr>
        <w:drawing>
          <wp:inline distT="0" distB="0" distL="0" distR="0">
            <wp:extent cx="457954" cy="113385"/>
            <wp:effectExtent l="0" t="0" r="0" b="0"/>
            <wp:docPr id="1046" name="Image 1046"/>
            <wp:cNvGraphicFramePr>
              <a:graphicFrameLocks/>
            </wp:cNvGraphicFramePr>
            <a:graphic>
              <a:graphicData uri="http://schemas.openxmlformats.org/drawingml/2006/picture">
                <pic:pic>
                  <pic:nvPicPr>
                    <pic:cNvPr id="1046" name="Image 1046"/>
                    <pic:cNvPicPr/>
                  </pic:nvPicPr>
                  <pic:blipFill>
                    <a:blip r:embed="rId152" cstate="print"/>
                    <a:stretch>
                      <a:fillRect/>
                    </a:stretch>
                  </pic:blipFill>
                  <pic:spPr>
                    <a:xfrm>
                      <a:off x="0" y="0"/>
                      <a:ext cx="457954" cy="113385"/>
                    </a:xfrm>
                    <a:prstGeom prst="rect">
                      <a:avLst/>
                    </a:prstGeom>
                  </pic:spPr>
                </pic:pic>
              </a:graphicData>
            </a:graphic>
          </wp:inline>
        </w:drawing>
      </w:r>
      <w:r>
        <w:rPr>
          <w:rFonts w:ascii="Times New Roman"/>
          <w:sz w:val="20"/>
        </w:rPr>
      </w:r>
      <w:r>
        <w:rPr>
          <w:rFonts w:ascii="Times New Roman"/>
          <w:spacing w:val="80"/>
          <w:position w:val="1"/>
          <w:sz w:val="20"/>
        </w:rPr>
        <w:t> </w:t>
      </w:r>
      <w:r>
        <w:rPr>
          <w:position w:val="1"/>
        </w:rPr>
        <w:t>Impact Analysis on O-RAN WGs</w:t>
      </w:r>
    </w:p>
    <w:p>
      <w:pPr>
        <w:pStyle w:val="ListParagraph"/>
        <w:numPr>
          <w:ilvl w:val="0"/>
          <w:numId w:val="201"/>
        </w:numPr>
        <w:tabs>
          <w:tab w:pos="952" w:val="left" w:leader="none"/>
        </w:tabs>
        <w:spacing w:line="240" w:lineRule="auto" w:before="206" w:after="0"/>
        <w:ind w:left="952" w:right="0" w:hanging="777"/>
        <w:jc w:val="left"/>
        <w:rPr>
          <w:sz w:val="20"/>
        </w:rPr>
      </w:pPr>
      <w:r>
        <w:rPr>
          <w:i/>
          <w:sz w:val="20"/>
        </w:rPr>
        <w:t>Editor’s</w:t>
      </w:r>
      <w:r>
        <w:rPr>
          <w:i/>
          <w:spacing w:val="-3"/>
          <w:sz w:val="20"/>
        </w:rPr>
        <w:t> </w:t>
      </w:r>
      <w:r>
        <w:rPr>
          <w:i/>
          <w:sz w:val="20"/>
        </w:rPr>
        <w:t>note:</w:t>
      </w:r>
      <w:r>
        <w:rPr>
          <w:i/>
          <w:spacing w:val="-2"/>
          <w:sz w:val="20"/>
        </w:rPr>
        <w:t> </w:t>
      </w:r>
      <w:r>
        <w:rPr>
          <w:i/>
          <w:sz w:val="20"/>
        </w:rPr>
        <w:t>This</w:t>
      </w:r>
      <w:r>
        <w:rPr>
          <w:i/>
          <w:spacing w:val="-4"/>
          <w:sz w:val="20"/>
        </w:rPr>
        <w:t> </w:t>
      </w:r>
      <w:r>
        <w:rPr>
          <w:i/>
          <w:sz w:val="20"/>
        </w:rPr>
        <w:t>is</w:t>
      </w:r>
      <w:r>
        <w:rPr>
          <w:i/>
          <w:spacing w:val="-4"/>
          <w:sz w:val="20"/>
        </w:rPr>
        <w:t> </w:t>
      </w:r>
      <w:r>
        <w:rPr>
          <w:i/>
          <w:sz w:val="20"/>
        </w:rPr>
        <w:t>an</w:t>
      </w:r>
      <w:r>
        <w:rPr>
          <w:i/>
          <w:spacing w:val="-2"/>
          <w:sz w:val="20"/>
        </w:rPr>
        <w:t> </w:t>
      </w:r>
      <w:r>
        <w:rPr>
          <w:i/>
          <w:sz w:val="20"/>
        </w:rPr>
        <w:t>initial</w:t>
      </w:r>
      <w:r>
        <w:rPr>
          <w:i/>
          <w:spacing w:val="-4"/>
          <w:sz w:val="20"/>
        </w:rPr>
        <w:t> </w:t>
      </w:r>
      <w:r>
        <w:rPr>
          <w:i/>
          <w:sz w:val="20"/>
        </w:rPr>
        <w:t>impact</w:t>
      </w:r>
      <w:r>
        <w:rPr>
          <w:i/>
          <w:spacing w:val="-4"/>
          <w:sz w:val="20"/>
        </w:rPr>
        <w:t> </w:t>
      </w:r>
      <w:r>
        <w:rPr>
          <w:i/>
          <w:sz w:val="20"/>
        </w:rPr>
        <w:t>analysis</w:t>
      </w:r>
      <w:r>
        <w:rPr>
          <w:i/>
          <w:spacing w:val="-4"/>
          <w:sz w:val="20"/>
        </w:rPr>
        <w:t> </w:t>
      </w:r>
      <w:r>
        <w:rPr>
          <w:i/>
          <w:sz w:val="20"/>
        </w:rPr>
        <w:t>as</w:t>
      </w:r>
      <w:r>
        <w:rPr>
          <w:i/>
          <w:spacing w:val="-4"/>
          <w:sz w:val="20"/>
        </w:rPr>
        <w:t> </w:t>
      </w:r>
      <w:r>
        <w:rPr>
          <w:i/>
          <w:sz w:val="20"/>
        </w:rPr>
        <w:t>part</w:t>
      </w:r>
      <w:r>
        <w:rPr>
          <w:i/>
          <w:spacing w:val="-4"/>
          <w:sz w:val="20"/>
        </w:rPr>
        <w:t> </w:t>
      </w:r>
      <w:r>
        <w:rPr>
          <w:i/>
          <w:sz w:val="20"/>
        </w:rPr>
        <w:t>of</w:t>
      </w:r>
      <w:r>
        <w:rPr>
          <w:i/>
          <w:spacing w:val="-4"/>
          <w:sz w:val="20"/>
        </w:rPr>
        <w:t> </w:t>
      </w:r>
      <w:r>
        <w:rPr>
          <w:i/>
          <w:sz w:val="20"/>
        </w:rPr>
        <w:t>the</w:t>
      </w:r>
      <w:r>
        <w:rPr>
          <w:i/>
          <w:spacing w:val="-3"/>
          <w:sz w:val="20"/>
        </w:rPr>
        <w:t> </w:t>
      </w:r>
      <w:r>
        <w:rPr>
          <w:i/>
          <w:sz w:val="20"/>
        </w:rPr>
        <w:t>WG1</w:t>
      </w:r>
      <w:r>
        <w:rPr>
          <w:i/>
          <w:spacing w:val="-2"/>
          <w:sz w:val="20"/>
        </w:rPr>
        <w:t> </w:t>
      </w:r>
      <w:r>
        <w:rPr>
          <w:i/>
          <w:sz w:val="20"/>
        </w:rPr>
        <w:t>UCTG</w:t>
      </w:r>
      <w:r>
        <w:rPr>
          <w:i/>
          <w:spacing w:val="-3"/>
          <w:sz w:val="20"/>
        </w:rPr>
        <w:t> </w:t>
      </w:r>
      <w:r>
        <w:rPr>
          <w:i/>
          <w:sz w:val="20"/>
        </w:rPr>
        <w:t>work</w:t>
      </w:r>
      <w:r>
        <w:rPr>
          <w:i/>
          <w:spacing w:val="-4"/>
          <w:sz w:val="20"/>
        </w:rPr>
        <w:t> </w:t>
      </w:r>
      <w:r>
        <w:rPr>
          <w:i/>
          <w:sz w:val="20"/>
        </w:rPr>
        <w:t>on</w:t>
      </w:r>
      <w:r>
        <w:rPr>
          <w:i/>
          <w:spacing w:val="-2"/>
          <w:sz w:val="20"/>
        </w:rPr>
        <w:t> </w:t>
      </w:r>
      <w:r>
        <w:rPr>
          <w:i/>
          <w:sz w:val="20"/>
        </w:rPr>
        <w:t>mMIMO.</w:t>
      </w:r>
      <w:r>
        <w:rPr>
          <w:i/>
          <w:spacing w:val="-3"/>
          <w:sz w:val="20"/>
        </w:rPr>
        <w:t> </w:t>
      </w:r>
      <w:r>
        <w:rPr>
          <w:i/>
          <w:sz w:val="20"/>
        </w:rPr>
        <w:t>The</w:t>
      </w:r>
      <w:r>
        <w:rPr>
          <w:i/>
          <w:spacing w:val="-3"/>
          <w:sz w:val="20"/>
        </w:rPr>
        <w:t> </w:t>
      </w:r>
      <w:r>
        <w:rPr>
          <w:i/>
          <w:sz w:val="20"/>
        </w:rPr>
        <w:t>intention</w:t>
      </w:r>
      <w:r>
        <w:rPr>
          <w:i/>
          <w:spacing w:val="-2"/>
          <w:sz w:val="20"/>
        </w:rPr>
        <w:t> </w:t>
      </w:r>
      <w:r>
        <w:rPr>
          <w:i/>
          <w:sz w:val="20"/>
        </w:rPr>
        <w:t>is</w:t>
      </w:r>
      <w:r>
        <w:rPr>
          <w:i/>
          <w:spacing w:val="-4"/>
          <w:sz w:val="20"/>
        </w:rPr>
        <w:t> </w:t>
      </w:r>
      <w:r>
        <w:rPr>
          <w:i/>
          <w:sz w:val="20"/>
        </w:rPr>
        <w:t>to</w:t>
      </w:r>
      <w:r>
        <w:rPr>
          <w:i/>
          <w:spacing w:val="-3"/>
          <w:sz w:val="20"/>
        </w:rPr>
        <w:t> </w:t>
      </w:r>
      <w:r>
        <w:rPr>
          <w:i/>
          <w:spacing w:val="-2"/>
          <w:sz w:val="20"/>
        </w:rPr>
        <w:t>estimate</w:t>
      </w:r>
    </w:p>
    <w:p>
      <w:pPr>
        <w:pStyle w:val="ListParagraph"/>
        <w:numPr>
          <w:ilvl w:val="0"/>
          <w:numId w:val="201"/>
        </w:numPr>
        <w:tabs>
          <w:tab w:pos="952" w:val="left" w:leader="none"/>
        </w:tabs>
        <w:spacing w:line="240" w:lineRule="auto" w:before="19" w:after="0"/>
        <w:ind w:left="952" w:right="0" w:hanging="777"/>
        <w:jc w:val="left"/>
        <w:rPr>
          <w:sz w:val="20"/>
        </w:rPr>
      </w:pPr>
      <w:r>
        <w:rPr>
          <w:i/>
          <w:sz w:val="20"/>
        </w:rPr>
        <w:t>the</w:t>
      </w:r>
      <w:r>
        <w:rPr>
          <w:i/>
          <w:spacing w:val="10"/>
          <w:sz w:val="20"/>
        </w:rPr>
        <w:t> </w:t>
      </w:r>
      <w:r>
        <w:rPr>
          <w:i/>
          <w:sz w:val="20"/>
        </w:rPr>
        <w:t>expected</w:t>
      </w:r>
      <w:r>
        <w:rPr>
          <w:i/>
          <w:spacing w:val="11"/>
          <w:sz w:val="20"/>
        </w:rPr>
        <w:t> </w:t>
      </w:r>
      <w:r>
        <w:rPr>
          <w:i/>
          <w:sz w:val="20"/>
        </w:rPr>
        <w:t>standardization</w:t>
      </w:r>
      <w:r>
        <w:rPr>
          <w:i/>
          <w:spacing w:val="10"/>
          <w:sz w:val="20"/>
        </w:rPr>
        <w:t> </w:t>
      </w:r>
      <w:r>
        <w:rPr>
          <w:i/>
          <w:sz w:val="20"/>
        </w:rPr>
        <w:t>effort</w:t>
      </w:r>
      <w:r>
        <w:rPr>
          <w:i/>
          <w:spacing w:val="10"/>
          <w:sz w:val="20"/>
        </w:rPr>
        <w:t> </w:t>
      </w:r>
      <w:r>
        <w:rPr>
          <w:i/>
          <w:sz w:val="20"/>
        </w:rPr>
        <w:t>within</w:t>
      </w:r>
      <w:r>
        <w:rPr>
          <w:i/>
          <w:spacing w:val="11"/>
          <w:sz w:val="20"/>
        </w:rPr>
        <w:t> </w:t>
      </w:r>
      <w:r>
        <w:rPr>
          <w:i/>
          <w:sz w:val="20"/>
        </w:rPr>
        <w:t>the</w:t>
      </w:r>
      <w:r>
        <w:rPr>
          <w:i/>
          <w:spacing w:val="11"/>
          <w:sz w:val="20"/>
        </w:rPr>
        <w:t> </w:t>
      </w:r>
      <w:r>
        <w:rPr>
          <w:i/>
          <w:sz w:val="20"/>
        </w:rPr>
        <w:t>O-RAN</w:t>
      </w:r>
      <w:r>
        <w:rPr>
          <w:i/>
          <w:spacing w:val="9"/>
          <w:sz w:val="20"/>
        </w:rPr>
        <w:t> </w:t>
      </w:r>
      <w:r>
        <w:rPr>
          <w:i/>
          <w:sz w:val="20"/>
        </w:rPr>
        <w:t>working</w:t>
      </w:r>
      <w:r>
        <w:rPr>
          <w:i/>
          <w:spacing w:val="12"/>
          <w:sz w:val="20"/>
        </w:rPr>
        <w:t> </w:t>
      </w:r>
      <w:r>
        <w:rPr>
          <w:i/>
          <w:sz w:val="20"/>
        </w:rPr>
        <w:t>groups.</w:t>
      </w:r>
      <w:r>
        <w:rPr>
          <w:i/>
          <w:spacing w:val="10"/>
          <w:sz w:val="20"/>
        </w:rPr>
        <w:t> </w:t>
      </w:r>
      <w:r>
        <w:rPr>
          <w:i/>
          <w:sz w:val="20"/>
        </w:rPr>
        <w:t>It</w:t>
      </w:r>
      <w:r>
        <w:rPr>
          <w:i/>
          <w:spacing w:val="10"/>
          <w:sz w:val="20"/>
        </w:rPr>
        <w:t> </w:t>
      </w:r>
      <w:r>
        <w:rPr>
          <w:i/>
          <w:sz w:val="20"/>
        </w:rPr>
        <w:t>is</w:t>
      </w:r>
      <w:r>
        <w:rPr>
          <w:i/>
          <w:spacing w:val="10"/>
          <w:sz w:val="20"/>
        </w:rPr>
        <w:t> </w:t>
      </w:r>
      <w:r>
        <w:rPr>
          <w:i/>
          <w:sz w:val="20"/>
        </w:rPr>
        <w:t>up</w:t>
      </w:r>
      <w:r>
        <w:rPr>
          <w:i/>
          <w:spacing w:val="11"/>
          <w:sz w:val="20"/>
        </w:rPr>
        <w:t> </w:t>
      </w:r>
      <w:r>
        <w:rPr>
          <w:i/>
          <w:sz w:val="20"/>
        </w:rPr>
        <w:t>to</w:t>
      </w:r>
      <w:r>
        <w:rPr>
          <w:i/>
          <w:spacing w:val="12"/>
          <w:sz w:val="20"/>
        </w:rPr>
        <w:t> </w:t>
      </w:r>
      <w:r>
        <w:rPr>
          <w:i/>
          <w:sz w:val="20"/>
        </w:rPr>
        <w:t>the</w:t>
      </w:r>
      <w:r>
        <w:rPr>
          <w:i/>
          <w:spacing w:val="8"/>
          <w:sz w:val="20"/>
        </w:rPr>
        <w:t> </w:t>
      </w:r>
      <w:r>
        <w:rPr>
          <w:i/>
          <w:sz w:val="20"/>
        </w:rPr>
        <w:t>WGs</w:t>
      </w:r>
      <w:r>
        <w:rPr>
          <w:i/>
          <w:spacing w:val="10"/>
          <w:sz w:val="20"/>
        </w:rPr>
        <w:t> </w:t>
      </w:r>
      <w:r>
        <w:rPr>
          <w:i/>
          <w:sz w:val="20"/>
        </w:rPr>
        <w:t>to</w:t>
      </w:r>
      <w:r>
        <w:rPr>
          <w:i/>
          <w:spacing w:val="11"/>
          <w:sz w:val="20"/>
        </w:rPr>
        <w:t> </w:t>
      </w:r>
      <w:r>
        <w:rPr>
          <w:i/>
          <w:sz w:val="20"/>
        </w:rPr>
        <w:t>decide</w:t>
      </w:r>
      <w:r>
        <w:rPr>
          <w:i/>
          <w:spacing w:val="10"/>
          <w:sz w:val="20"/>
        </w:rPr>
        <w:t> </w:t>
      </w:r>
      <w:r>
        <w:rPr>
          <w:i/>
          <w:sz w:val="20"/>
        </w:rPr>
        <w:t>how</w:t>
      </w:r>
      <w:r>
        <w:rPr>
          <w:i/>
          <w:spacing w:val="10"/>
          <w:sz w:val="20"/>
        </w:rPr>
        <w:t> </w:t>
      </w:r>
      <w:r>
        <w:rPr>
          <w:i/>
          <w:sz w:val="20"/>
        </w:rPr>
        <w:t>the</w:t>
      </w:r>
      <w:r>
        <w:rPr>
          <w:i/>
          <w:spacing w:val="10"/>
          <w:sz w:val="20"/>
        </w:rPr>
        <w:t> </w:t>
      </w:r>
      <w:r>
        <w:rPr>
          <w:i/>
          <w:spacing w:val="-2"/>
          <w:sz w:val="20"/>
        </w:rPr>
        <w:t>mMIMO</w:t>
      </w:r>
    </w:p>
    <w:p>
      <w:pPr>
        <w:pStyle w:val="ListParagraph"/>
        <w:numPr>
          <w:ilvl w:val="0"/>
          <w:numId w:val="201"/>
        </w:numPr>
        <w:tabs>
          <w:tab w:pos="952" w:val="left" w:leader="none"/>
        </w:tabs>
        <w:spacing w:line="240" w:lineRule="auto" w:before="18" w:after="0"/>
        <w:ind w:left="952" w:right="0" w:hanging="777"/>
        <w:jc w:val="left"/>
        <w:rPr>
          <w:sz w:val="20"/>
        </w:rPr>
      </w:pPr>
      <w:r>
        <w:rPr>
          <w:i/>
          <w:sz w:val="20"/>
        </w:rPr>
        <w:t>functionality</w:t>
      </w:r>
      <w:r>
        <w:rPr>
          <w:i/>
          <w:spacing w:val="22"/>
          <w:sz w:val="20"/>
        </w:rPr>
        <w:t> </w:t>
      </w:r>
      <w:r>
        <w:rPr>
          <w:i/>
          <w:sz w:val="20"/>
        </w:rPr>
        <w:t>should</w:t>
      </w:r>
      <w:r>
        <w:rPr>
          <w:i/>
          <w:spacing w:val="20"/>
          <w:sz w:val="20"/>
        </w:rPr>
        <w:t> </w:t>
      </w:r>
      <w:r>
        <w:rPr>
          <w:i/>
          <w:sz w:val="20"/>
        </w:rPr>
        <w:t>be</w:t>
      </w:r>
      <w:r>
        <w:rPr>
          <w:i/>
          <w:spacing w:val="23"/>
          <w:sz w:val="20"/>
        </w:rPr>
        <w:t> </w:t>
      </w:r>
      <w:r>
        <w:rPr>
          <w:i/>
          <w:sz w:val="20"/>
        </w:rPr>
        <w:t>specified</w:t>
      </w:r>
      <w:r>
        <w:rPr>
          <w:i/>
          <w:spacing w:val="27"/>
          <w:sz w:val="20"/>
        </w:rPr>
        <w:t> </w:t>
      </w:r>
      <w:r>
        <w:rPr>
          <w:i/>
          <w:sz w:val="20"/>
        </w:rPr>
        <w:t>in</w:t>
      </w:r>
      <w:r>
        <w:rPr>
          <w:i/>
          <w:spacing w:val="23"/>
          <w:sz w:val="20"/>
        </w:rPr>
        <w:t> </w:t>
      </w:r>
      <w:r>
        <w:rPr>
          <w:i/>
          <w:sz w:val="20"/>
        </w:rPr>
        <w:t>specifications</w:t>
      </w:r>
      <w:r>
        <w:rPr>
          <w:i/>
          <w:spacing w:val="20"/>
          <w:sz w:val="20"/>
        </w:rPr>
        <w:t> </w:t>
      </w:r>
      <w:r>
        <w:rPr>
          <w:i/>
          <w:sz w:val="20"/>
        </w:rPr>
        <w:t>of</w:t>
      </w:r>
      <w:r>
        <w:rPr>
          <w:i/>
          <w:spacing w:val="22"/>
          <w:sz w:val="20"/>
        </w:rPr>
        <w:t> </w:t>
      </w:r>
      <w:r>
        <w:rPr>
          <w:i/>
          <w:sz w:val="20"/>
        </w:rPr>
        <w:t>each</w:t>
      </w:r>
      <w:r>
        <w:rPr>
          <w:i/>
          <w:spacing w:val="21"/>
          <w:sz w:val="20"/>
        </w:rPr>
        <w:t> </w:t>
      </w:r>
      <w:r>
        <w:rPr>
          <w:i/>
          <w:sz w:val="20"/>
        </w:rPr>
        <w:t>WG,</w:t>
      </w:r>
      <w:r>
        <w:rPr>
          <w:i/>
          <w:spacing w:val="24"/>
          <w:sz w:val="20"/>
        </w:rPr>
        <w:t> </w:t>
      </w:r>
      <w:r>
        <w:rPr>
          <w:i/>
          <w:sz w:val="20"/>
        </w:rPr>
        <w:t>and</w:t>
      </w:r>
      <w:r>
        <w:rPr>
          <w:i/>
          <w:spacing w:val="23"/>
          <w:sz w:val="20"/>
        </w:rPr>
        <w:t> </w:t>
      </w:r>
      <w:r>
        <w:rPr>
          <w:i/>
          <w:sz w:val="20"/>
        </w:rPr>
        <w:t>whether</w:t>
      </w:r>
      <w:r>
        <w:rPr>
          <w:i/>
          <w:spacing w:val="22"/>
          <w:sz w:val="20"/>
        </w:rPr>
        <w:t> </w:t>
      </w:r>
      <w:r>
        <w:rPr>
          <w:i/>
          <w:sz w:val="20"/>
        </w:rPr>
        <w:t>it</w:t>
      </w:r>
      <w:r>
        <w:rPr>
          <w:i/>
          <w:spacing w:val="20"/>
          <w:sz w:val="20"/>
        </w:rPr>
        <w:t> </w:t>
      </w:r>
      <w:r>
        <w:rPr>
          <w:i/>
          <w:sz w:val="20"/>
        </w:rPr>
        <w:t>will</w:t>
      </w:r>
      <w:r>
        <w:rPr>
          <w:i/>
          <w:spacing w:val="22"/>
          <w:sz w:val="20"/>
        </w:rPr>
        <w:t> </w:t>
      </w:r>
      <w:r>
        <w:rPr>
          <w:i/>
          <w:sz w:val="20"/>
        </w:rPr>
        <w:t>be</w:t>
      </w:r>
      <w:r>
        <w:rPr>
          <w:i/>
          <w:spacing w:val="21"/>
          <w:sz w:val="20"/>
        </w:rPr>
        <w:t> </w:t>
      </w:r>
      <w:r>
        <w:rPr>
          <w:i/>
          <w:sz w:val="20"/>
        </w:rPr>
        <w:t>part</w:t>
      </w:r>
      <w:r>
        <w:rPr>
          <w:i/>
          <w:spacing w:val="22"/>
          <w:sz w:val="20"/>
        </w:rPr>
        <w:t> </w:t>
      </w:r>
      <w:r>
        <w:rPr>
          <w:i/>
          <w:sz w:val="20"/>
        </w:rPr>
        <w:t>of</w:t>
      </w:r>
      <w:r>
        <w:rPr>
          <w:i/>
          <w:spacing w:val="22"/>
          <w:sz w:val="20"/>
        </w:rPr>
        <w:t> </w:t>
      </w:r>
      <w:r>
        <w:rPr>
          <w:i/>
          <w:sz w:val="20"/>
        </w:rPr>
        <w:t>existing</w:t>
      </w:r>
      <w:r>
        <w:rPr>
          <w:i/>
          <w:spacing w:val="22"/>
          <w:sz w:val="20"/>
        </w:rPr>
        <w:t> </w:t>
      </w:r>
      <w:r>
        <w:rPr>
          <w:i/>
          <w:sz w:val="20"/>
        </w:rPr>
        <w:t>or</w:t>
      </w:r>
      <w:r>
        <w:rPr>
          <w:i/>
          <w:spacing w:val="22"/>
          <w:sz w:val="20"/>
        </w:rPr>
        <w:t> </w:t>
      </w:r>
      <w:r>
        <w:rPr>
          <w:i/>
          <w:sz w:val="20"/>
        </w:rPr>
        <w:t>new</w:t>
      </w:r>
      <w:r>
        <w:rPr>
          <w:i/>
          <w:spacing w:val="22"/>
          <w:sz w:val="20"/>
        </w:rPr>
        <w:t> </w:t>
      </w:r>
      <w:r>
        <w:rPr>
          <w:i/>
          <w:sz w:val="20"/>
        </w:rPr>
        <w:t>set</w:t>
      </w:r>
      <w:r>
        <w:rPr>
          <w:i/>
          <w:spacing w:val="23"/>
          <w:sz w:val="20"/>
        </w:rPr>
        <w:t> </w:t>
      </w:r>
      <w:r>
        <w:rPr>
          <w:i/>
          <w:spacing w:val="-5"/>
          <w:sz w:val="20"/>
        </w:rPr>
        <w:t>of</w:t>
      </w:r>
    </w:p>
    <w:p>
      <w:pPr>
        <w:pStyle w:val="ListParagraph"/>
        <w:numPr>
          <w:ilvl w:val="0"/>
          <w:numId w:val="201"/>
        </w:numPr>
        <w:tabs>
          <w:tab w:pos="952" w:val="left" w:leader="none"/>
        </w:tabs>
        <w:spacing w:line="240" w:lineRule="auto" w:before="17" w:after="0"/>
        <w:ind w:left="952" w:right="0" w:hanging="777"/>
        <w:jc w:val="left"/>
        <w:rPr>
          <w:sz w:val="20"/>
        </w:rPr>
      </w:pPr>
      <w:r>
        <w:rPr>
          <w:i/>
          <w:spacing w:val="-2"/>
          <w:sz w:val="20"/>
        </w:rPr>
        <w:t>specifications.</w:t>
      </w:r>
    </w:p>
    <w:p>
      <w:pPr>
        <w:spacing w:after="0" w:line="240" w:lineRule="auto"/>
        <w:jc w:val="left"/>
        <w:rPr>
          <w:sz w:val="20"/>
        </w:rPr>
        <w:sectPr>
          <w:pgSz w:w="11910" w:h="16850"/>
          <w:pgMar w:header="867" w:footer="853" w:top="1520" w:bottom="1040" w:left="180" w:right="380"/>
        </w:sectPr>
      </w:pPr>
    </w:p>
    <w:p>
      <w:pPr>
        <w:pStyle w:val="ListParagraph"/>
        <w:numPr>
          <w:ilvl w:val="0"/>
          <w:numId w:val="202"/>
        </w:numPr>
        <w:tabs>
          <w:tab w:pos="952" w:val="left" w:leader="none"/>
        </w:tabs>
        <w:spacing w:line="240" w:lineRule="auto" w:before="228" w:after="0"/>
        <w:ind w:left="952" w:right="0" w:hanging="676"/>
        <w:jc w:val="left"/>
        <w:rPr>
          <w:sz w:val="20"/>
        </w:rPr>
      </w:pPr>
      <w:r>
        <w:rPr>
          <w:sz w:val="20"/>
          <w:u w:val="single"/>
        </w:rPr>
        <w:t>WG1</w:t>
      </w:r>
      <w:r>
        <w:rPr>
          <w:spacing w:val="-5"/>
          <w:sz w:val="20"/>
          <w:u w:val="single"/>
        </w:rPr>
        <w:t> </w:t>
      </w:r>
      <w:r>
        <w:rPr>
          <w:sz w:val="20"/>
          <w:u w:val="single"/>
        </w:rPr>
        <w:t>(use</w:t>
      </w:r>
      <w:r>
        <w:rPr>
          <w:spacing w:val="-5"/>
          <w:sz w:val="20"/>
          <w:u w:val="single"/>
        </w:rPr>
        <w:t> </w:t>
      </w:r>
      <w:r>
        <w:rPr>
          <w:sz w:val="20"/>
          <w:u w:val="single"/>
        </w:rPr>
        <w:t>cases,</w:t>
      </w:r>
      <w:r>
        <w:rPr>
          <w:spacing w:val="-6"/>
          <w:sz w:val="20"/>
          <w:u w:val="single"/>
        </w:rPr>
        <w:t> </w:t>
      </w:r>
      <w:r>
        <w:rPr>
          <w:sz w:val="20"/>
          <w:u w:val="single"/>
        </w:rPr>
        <w:t>architecture)</w:t>
      </w:r>
      <w:r>
        <w:rPr>
          <w:spacing w:val="-6"/>
          <w:sz w:val="20"/>
          <w:u w:val="single"/>
        </w:rPr>
        <w:t> </w:t>
      </w:r>
      <w:r>
        <w:rPr>
          <w:spacing w:val="-2"/>
          <w:sz w:val="20"/>
          <w:u w:val="single"/>
        </w:rPr>
        <w:t>Impact</w:t>
      </w:r>
    </w:p>
    <w:p>
      <w:pPr>
        <w:pStyle w:val="ListParagraph"/>
        <w:numPr>
          <w:ilvl w:val="0"/>
          <w:numId w:val="202"/>
        </w:numPr>
        <w:tabs>
          <w:tab w:pos="1313" w:val="left" w:leader="none"/>
          <w:tab w:pos="1673" w:val="left" w:leader="none"/>
        </w:tabs>
        <w:spacing w:line="245" w:lineRule="exact" w:before="200" w:after="0"/>
        <w:ind w:left="1313" w:right="0" w:hanging="1037"/>
        <w:jc w:val="left"/>
        <w:rPr>
          <w:sz w:val="20"/>
        </w:rPr>
      </w:pPr>
      <w:r>
        <w:rPr>
          <w:rFonts w:ascii="Symbol" w:hAnsi="Symbol"/>
          <w:spacing w:val="-10"/>
          <w:sz w:val="20"/>
        </w:rPr>
        <w:t></w:t>
      </w:r>
      <w:r>
        <w:rPr>
          <w:sz w:val="20"/>
        </w:rPr>
        <w:tab/>
        <w:t>Update</w:t>
      </w:r>
      <w:r>
        <w:rPr>
          <w:spacing w:val="5"/>
          <w:sz w:val="20"/>
        </w:rPr>
        <w:t> </w:t>
      </w:r>
      <w:r>
        <w:rPr>
          <w:sz w:val="20"/>
        </w:rPr>
        <w:t>WG1</w:t>
      </w:r>
      <w:r>
        <w:rPr>
          <w:spacing w:val="6"/>
          <w:sz w:val="20"/>
        </w:rPr>
        <w:t> </w:t>
      </w:r>
      <w:r>
        <w:rPr>
          <w:sz w:val="20"/>
        </w:rPr>
        <w:t>use</w:t>
      </w:r>
      <w:r>
        <w:rPr>
          <w:spacing w:val="6"/>
          <w:sz w:val="20"/>
        </w:rPr>
        <w:t> </w:t>
      </w:r>
      <w:r>
        <w:rPr>
          <w:sz w:val="20"/>
        </w:rPr>
        <w:t>case</w:t>
      </w:r>
      <w:r>
        <w:rPr>
          <w:spacing w:val="6"/>
          <w:sz w:val="20"/>
        </w:rPr>
        <w:t> </w:t>
      </w:r>
      <w:r>
        <w:rPr>
          <w:sz w:val="20"/>
        </w:rPr>
        <w:t>analysis</w:t>
      </w:r>
      <w:r>
        <w:rPr>
          <w:spacing w:val="5"/>
          <w:sz w:val="20"/>
        </w:rPr>
        <w:t> </w:t>
      </w:r>
      <w:r>
        <w:rPr>
          <w:sz w:val="20"/>
        </w:rPr>
        <w:t>report</w:t>
      </w:r>
      <w:r>
        <w:rPr>
          <w:spacing w:val="5"/>
          <w:sz w:val="20"/>
        </w:rPr>
        <w:t> </w:t>
      </w:r>
      <w:r>
        <w:rPr>
          <w:sz w:val="20"/>
        </w:rPr>
        <w:t>and</w:t>
      </w:r>
      <w:r>
        <w:rPr>
          <w:spacing w:val="5"/>
          <w:sz w:val="20"/>
        </w:rPr>
        <w:t> </w:t>
      </w:r>
      <w:r>
        <w:rPr>
          <w:sz w:val="20"/>
        </w:rPr>
        <w:t>use-case</w:t>
      </w:r>
      <w:r>
        <w:rPr>
          <w:spacing w:val="6"/>
          <w:sz w:val="20"/>
        </w:rPr>
        <w:t> </w:t>
      </w:r>
      <w:r>
        <w:rPr>
          <w:sz w:val="20"/>
        </w:rPr>
        <w:t>detailed</w:t>
      </w:r>
      <w:r>
        <w:rPr>
          <w:spacing w:val="5"/>
          <w:sz w:val="20"/>
        </w:rPr>
        <w:t> </w:t>
      </w:r>
      <w:r>
        <w:rPr>
          <w:sz w:val="20"/>
        </w:rPr>
        <w:t>specification</w:t>
      </w:r>
      <w:r>
        <w:rPr>
          <w:spacing w:val="6"/>
          <w:sz w:val="20"/>
        </w:rPr>
        <w:t> </w:t>
      </w:r>
      <w:r>
        <w:rPr>
          <w:sz w:val="20"/>
        </w:rPr>
        <w:t>with</w:t>
      </w:r>
      <w:r>
        <w:rPr>
          <w:spacing w:val="6"/>
          <w:sz w:val="20"/>
        </w:rPr>
        <w:t> </w:t>
      </w:r>
      <w:r>
        <w:rPr>
          <w:sz w:val="20"/>
        </w:rPr>
        <w:t>MU-MIMO</w:t>
      </w:r>
      <w:r>
        <w:rPr>
          <w:spacing w:val="6"/>
          <w:sz w:val="20"/>
        </w:rPr>
        <w:t> </w:t>
      </w:r>
      <w:r>
        <w:rPr>
          <w:sz w:val="20"/>
        </w:rPr>
        <w:t>pairing</w:t>
      </w:r>
      <w:r>
        <w:rPr>
          <w:spacing w:val="6"/>
          <w:sz w:val="20"/>
        </w:rPr>
        <w:t> </w:t>
      </w:r>
      <w:r>
        <w:rPr>
          <w:sz w:val="20"/>
        </w:rPr>
        <w:t>control</w:t>
      </w:r>
      <w:r>
        <w:rPr>
          <w:spacing w:val="4"/>
          <w:sz w:val="20"/>
        </w:rPr>
        <w:t> </w:t>
      </w:r>
      <w:r>
        <w:rPr>
          <w:spacing w:val="-5"/>
          <w:sz w:val="20"/>
        </w:rPr>
        <w:t>use</w:t>
      </w:r>
    </w:p>
    <w:p>
      <w:pPr>
        <w:pStyle w:val="ListParagraph"/>
        <w:numPr>
          <w:ilvl w:val="0"/>
          <w:numId w:val="202"/>
        </w:numPr>
        <w:tabs>
          <w:tab w:pos="1673" w:val="left" w:leader="none"/>
        </w:tabs>
        <w:spacing w:line="240" w:lineRule="auto" w:before="0" w:after="0"/>
        <w:ind w:left="1673" w:right="0" w:hanging="1397"/>
        <w:jc w:val="left"/>
        <w:rPr>
          <w:sz w:val="20"/>
        </w:rPr>
      </w:pPr>
      <w:r>
        <w:rPr>
          <w:sz w:val="20"/>
        </w:rPr>
        <w:t>case.</w:t>
      </w:r>
      <w:r>
        <w:rPr>
          <w:spacing w:val="-3"/>
          <w:sz w:val="20"/>
        </w:rPr>
        <w:t> </w:t>
      </w:r>
      <w:r>
        <w:rPr>
          <w:sz w:val="20"/>
        </w:rPr>
        <w:t>No</w:t>
      </w:r>
      <w:r>
        <w:rPr>
          <w:spacing w:val="-3"/>
          <w:sz w:val="20"/>
        </w:rPr>
        <w:t> </w:t>
      </w:r>
      <w:r>
        <w:rPr>
          <w:sz w:val="20"/>
        </w:rPr>
        <w:t>impact</w:t>
      </w:r>
      <w:r>
        <w:rPr>
          <w:spacing w:val="-5"/>
          <w:sz w:val="20"/>
        </w:rPr>
        <w:t> </w:t>
      </w:r>
      <w:r>
        <w:rPr>
          <w:sz w:val="20"/>
        </w:rPr>
        <w:t>to</w:t>
      </w:r>
      <w:r>
        <w:rPr>
          <w:spacing w:val="-2"/>
          <w:sz w:val="20"/>
        </w:rPr>
        <w:t> </w:t>
      </w:r>
      <w:r>
        <w:rPr>
          <w:sz w:val="20"/>
        </w:rPr>
        <w:t>existing</w:t>
      </w:r>
      <w:r>
        <w:rPr>
          <w:spacing w:val="-3"/>
          <w:sz w:val="20"/>
        </w:rPr>
        <w:t> </w:t>
      </w:r>
      <w:r>
        <w:rPr>
          <w:spacing w:val="-2"/>
          <w:sz w:val="20"/>
        </w:rPr>
        <w:t>architecture.</w:t>
      </w:r>
    </w:p>
    <w:p>
      <w:pPr>
        <w:pStyle w:val="ListParagraph"/>
        <w:numPr>
          <w:ilvl w:val="0"/>
          <w:numId w:val="202"/>
        </w:numPr>
        <w:tabs>
          <w:tab w:pos="952" w:val="left" w:leader="none"/>
        </w:tabs>
        <w:spacing w:line="240" w:lineRule="auto" w:before="180" w:after="0"/>
        <w:ind w:left="952" w:right="0" w:hanging="676"/>
        <w:jc w:val="left"/>
        <w:rPr>
          <w:sz w:val="20"/>
        </w:rPr>
      </w:pPr>
      <w:r>
        <w:rPr>
          <w:sz w:val="20"/>
          <w:u w:val="single"/>
        </w:rPr>
        <w:t>WG2</w:t>
      </w:r>
      <w:r>
        <w:rPr>
          <w:spacing w:val="-4"/>
          <w:sz w:val="20"/>
          <w:u w:val="single"/>
        </w:rPr>
        <w:t> </w:t>
      </w:r>
      <w:r>
        <w:rPr>
          <w:sz w:val="20"/>
          <w:u w:val="single"/>
        </w:rPr>
        <w:t>(Non-RT</w:t>
      </w:r>
      <w:r>
        <w:rPr>
          <w:spacing w:val="-4"/>
          <w:sz w:val="20"/>
          <w:u w:val="single"/>
        </w:rPr>
        <w:t> </w:t>
      </w:r>
      <w:r>
        <w:rPr>
          <w:sz w:val="20"/>
          <w:u w:val="single"/>
        </w:rPr>
        <w:t>RIC,</w:t>
      </w:r>
      <w:r>
        <w:rPr>
          <w:spacing w:val="-4"/>
          <w:sz w:val="20"/>
          <w:u w:val="single"/>
        </w:rPr>
        <w:t> </w:t>
      </w:r>
      <w:r>
        <w:rPr>
          <w:sz w:val="20"/>
          <w:u w:val="single"/>
        </w:rPr>
        <w:t>A1,</w:t>
      </w:r>
      <w:r>
        <w:rPr>
          <w:spacing w:val="-5"/>
          <w:sz w:val="20"/>
          <w:u w:val="single"/>
        </w:rPr>
        <w:t> </w:t>
      </w:r>
      <w:r>
        <w:rPr>
          <w:sz w:val="20"/>
          <w:u w:val="single"/>
        </w:rPr>
        <w:t>R1)</w:t>
      </w:r>
      <w:r>
        <w:rPr>
          <w:spacing w:val="-4"/>
          <w:sz w:val="20"/>
          <w:u w:val="single"/>
        </w:rPr>
        <w:t> </w:t>
      </w:r>
      <w:r>
        <w:rPr>
          <w:spacing w:val="-2"/>
          <w:sz w:val="20"/>
          <w:u w:val="single"/>
        </w:rPr>
        <w:t>Impact</w:t>
      </w:r>
    </w:p>
    <w:p>
      <w:pPr>
        <w:pStyle w:val="ListParagraph"/>
        <w:numPr>
          <w:ilvl w:val="0"/>
          <w:numId w:val="202"/>
        </w:numPr>
        <w:tabs>
          <w:tab w:pos="1313" w:val="left" w:leader="none"/>
          <w:tab w:pos="1673" w:val="left" w:leader="none"/>
        </w:tabs>
        <w:spacing w:line="245" w:lineRule="exact" w:before="197" w:after="0"/>
        <w:ind w:left="1313" w:right="0" w:hanging="1037"/>
        <w:jc w:val="left"/>
        <w:rPr>
          <w:sz w:val="20"/>
        </w:rPr>
      </w:pPr>
      <w:r>
        <w:rPr>
          <w:rFonts w:ascii="Symbol" w:hAnsi="Symbol"/>
          <w:spacing w:val="-10"/>
          <w:sz w:val="20"/>
        </w:rPr>
        <w:t></w:t>
      </w:r>
      <w:r>
        <w:rPr>
          <w:sz w:val="20"/>
        </w:rPr>
        <w:tab/>
        <w:t>Assess</w:t>
      </w:r>
      <w:r>
        <w:rPr>
          <w:spacing w:val="-11"/>
          <w:sz w:val="20"/>
        </w:rPr>
        <w:t> </w:t>
      </w:r>
      <w:r>
        <w:rPr>
          <w:sz w:val="20"/>
        </w:rPr>
        <w:t>impact</w:t>
      </w:r>
      <w:r>
        <w:rPr>
          <w:spacing w:val="-10"/>
          <w:sz w:val="20"/>
        </w:rPr>
        <w:t> </w:t>
      </w:r>
      <w:r>
        <w:rPr>
          <w:sz w:val="20"/>
        </w:rPr>
        <w:t>to</w:t>
      </w:r>
      <w:r>
        <w:rPr>
          <w:spacing w:val="-9"/>
          <w:sz w:val="20"/>
        </w:rPr>
        <w:t> </w:t>
      </w:r>
      <w:r>
        <w:rPr>
          <w:sz w:val="20"/>
        </w:rPr>
        <w:t>A1</w:t>
      </w:r>
      <w:r>
        <w:rPr>
          <w:spacing w:val="-9"/>
          <w:sz w:val="20"/>
        </w:rPr>
        <w:t> </w:t>
      </w:r>
      <w:r>
        <w:rPr>
          <w:sz w:val="20"/>
        </w:rPr>
        <w:t>and</w:t>
      </w:r>
      <w:r>
        <w:rPr>
          <w:spacing w:val="-11"/>
          <w:sz w:val="20"/>
        </w:rPr>
        <w:t> </w:t>
      </w:r>
      <w:r>
        <w:rPr>
          <w:sz w:val="20"/>
        </w:rPr>
        <w:t>R1</w:t>
      </w:r>
      <w:r>
        <w:rPr>
          <w:spacing w:val="-9"/>
          <w:sz w:val="20"/>
        </w:rPr>
        <w:t> </w:t>
      </w:r>
      <w:r>
        <w:rPr>
          <w:sz w:val="20"/>
        </w:rPr>
        <w:t>interfaces</w:t>
      </w:r>
      <w:r>
        <w:rPr>
          <w:spacing w:val="-10"/>
          <w:sz w:val="20"/>
        </w:rPr>
        <w:t> </w:t>
      </w:r>
      <w:r>
        <w:rPr>
          <w:sz w:val="20"/>
        </w:rPr>
        <w:t>and</w:t>
      </w:r>
      <w:r>
        <w:rPr>
          <w:spacing w:val="-11"/>
          <w:sz w:val="20"/>
        </w:rPr>
        <w:t> </w:t>
      </w:r>
      <w:r>
        <w:rPr>
          <w:sz w:val="20"/>
        </w:rPr>
        <w:t>non-RT</w:t>
      </w:r>
      <w:r>
        <w:rPr>
          <w:spacing w:val="-9"/>
          <w:sz w:val="20"/>
        </w:rPr>
        <w:t> </w:t>
      </w:r>
      <w:r>
        <w:rPr>
          <w:sz w:val="20"/>
        </w:rPr>
        <w:t>RIC</w:t>
      </w:r>
      <w:r>
        <w:rPr>
          <w:spacing w:val="-11"/>
          <w:sz w:val="20"/>
        </w:rPr>
        <w:t> </w:t>
      </w:r>
      <w:r>
        <w:rPr>
          <w:sz w:val="20"/>
        </w:rPr>
        <w:t>architecture,</w:t>
      </w:r>
      <w:r>
        <w:rPr>
          <w:spacing w:val="-10"/>
          <w:sz w:val="20"/>
        </w:rPr>
        <w:t> </w:t>
      </w:r>
      <w:r>
        <w:rPr>
          <w:sz w:val="20"/>
        </w:rPr>
        <w:t>including</w:t>
      </w:r>
      <w:r>
        <w:rPr>
          <w:spacing w:val="-11"/>
          <w:sz w:val="20"/>
        </w:rPr>
        <w:t> </w:t>
      </w:r>
      <w:r>
        <w:rPr>
          <w:sz w:val="20"/>
        </w:rPr>
        <w:t>AI/ML</w:t>
      </w:r>
      <w:r>
        <w:rPr>
          <w:spacing w:val="-9"/>
          <w:sz w:val="20"/>
        </w:rPr>
        <w:t> </w:t>
      </w:r>
      <w:r>
        <w:rPr>
          <w:sz w:val="20"/>
        </w:rPr>
        <w:t>training</w:t>
      </w:r>
      <w:r>
        <w:rPr>
          <w:spacing w:val="-9"/>
          <w:sz w:val="20"/>
        </w:rPr>
        <w:t> </w:t>
      </w:r>
      <w:r>
        <w:rPr>
          <w:sz w:val="20"/>
        </w:rPr>
        <w:t>and</w:t>
      </w:r>
      <w:r>
        <w:rPr>
          <w:spacing w:val="-9"/>
          <w:sz w:val="20"/>
        </w:rPr>
        <w:t> </w:t>
      </w:r>
      <w:r>
        <w:rPr>
          <w:spacing w:val="-2"/>
          <w:sz w:val="20"/>
        </w:rPr>
        <w:t>deployment.</w:t>
      </w:r>
    </w:p>
    <w:p>
      <w:pPr>
        <w:pStyle w:val="ListParagraph"/>
        <w:numPr>
          <w:ilvl w:val="0"/>
          <w:numId w:val="202"/>
        </w:numPr>
        <w:tabs>
          <w:tab w:pos="1313" w:val="left" w:leader="none"/>
          <w:tab w:pos="1673" w:val="left" w:leader="none"/>
        </w:tabs>
        <w:spacing w:line="245" w:lineRule="exact" w:before="0" w:after="0"/>
        <w:ind w:left="1313" w:right="0" w:hanging="1037"/>
        <w:jc w:val="left"/>
        <w:rPr>
          <w:sz w:val="20"/>
        </w:rPr>
      </w:pPr>
      <w:r>
        <w:rPr>
          <w:rFonts w:ascii="Symbol" w:hAnsi="Symbol"/>
          <w:spacing w:val="-10"/>
          <w:sz w:val="20"/>
        </w:rPr>
        <w:t></w:t>
      </w:r>
      <w:r>
        <w:rPr>
          <w:sz w:val="20"/>
        </w:rPr>
        <w:tab/>
        <w:t>Add</w:t>
      </w:r>
      <w:r>
        <w:rPr>
          <w:spacing w:val="9"/>
          <w:sz w:val="20"/>
        </w:rPr>
        <w:t> </w:t>
      </w:r>
      <w:r>
        <w:rPr>
          <w:sz w:val="20"/>
        </w:rPr>
        <w:t>new</w:t>
      </w:r>
      <w:r>
        <w:rPr>
          <w:spacing w:val="9"/>
          <w:sz w:val="20"/>
        </w:rPr>
        <w:t> </w:t>
      </w:r>
      <w:r>
        <w:rPr>
          <w:sz w:val="20"/>
        </w:rPr>
        <w:t>use</w:t>
      </w:r>
      <w:r>
        <w:rPr>
          <w:spacing w:val="9"/>
          <w:sz w:val="20"/>
        </w:rPr>
        <w:t> </w:t>
      </w:r>
      <w:r>
        <w:rPr>
          <w:sz w:val="20"/>
        </w:rPr>
        <w:t>cases</w:t>
      </w:r>
      <w:r>
        <w:rPr>
          <w:spacing w:val="7"/>
          <w:sz w:val="20"/>
        </w:rPr>
        <w:t> </w:t>
      </w:r>
      <w:r>
        <w:rPr>
          <w:sz w:val="20"/>
        </w:rPr>
        <w:t>and</w:t>
      </w:r>
      <w:r>
        <w:rPr>
          <w:spacing w:val="10"/>
          <w:sz w:val="20"/>
        </w:rPr>
        <w:t> </w:t>
      </w:r>
      <w:r>
        <w:rPr>
          <w:sz w:val="20"/>
        </w:rPr>
        <w:t>corresponding</w:t>
      </w:r>
      <w:r>
        <w:rPr>
          <w:spacing w:val="10"/>
          <w:sz w:val="20"/>
        </w:rPr>
        <w:t> </w:t>
      </w:r>
      <w:r>
        <w:rPr>
          <w:sz w:val="20"/>
        </w:rPr>
        <w:t>requirements</w:t>
      </w:r>
      <w:r>
        <w:rPr>
          <w:spacing w:val="8"/>
          <w:sz w:val="20"/>
        </w:rPr>
        <w:t> </w:t>
      </w:r>
      <w:r>
        <w:rPr>
          <w:sz w:val="20"/>
        </w:rPr>
        <w:t>and</w:t>
      </w:r>
      <w:r>
        <w:rPr>
          <w:spacing w:val="9"/>
          <w:sz w:val="20"/>
        </w:rPr>
        <w:t> </w:t>
      </w:r>
      <w:r>
        <w:rPr>
          <w:sz w:val="20"/>
        </w:rPr>
        <w:t>specifications</w:t>
      </w:r>
      <w:r>
        <w:rPr>
          <w:spacing w:val="8"/>
          <w:sz w:val="20"/>
        </w:rPr>
        <w:t> </w:t>
      </w:r>
      <w:r>
        <w:rPr>
          <w:sz w:val="20"/>
        </w:rPr>
        <w:t>in</w:t>
      </w:r>
      <w:r>
        <w:rPr>
          <w:spacing w:val="9"/>
          <w:sz w:val="20"/>
        </w:rPr>
        <w:t> </w:t>
      </w:r>
      <w:r>
        <w:rPr>
          <w:sz w:val="20"/>
        </w:rPr>
        <w:t>case</w:t>
      </w:r>
      <w:r>
        <w:rPr>
          <w:spacing w:val="9"/>
          <w:sz w:val="20"/>
        </w:rPr>
        <w:t> </w:t>
      </w:r>
      <w:r>
        <w:rPr>
          <w:sz w:val="20"/>
        </w:rPr>
        <w:t>there</w:t>
      </w:r>
      <w:r>
        <w:rPr>
          <w:spacing w:val="8"/>
          <w:sz w:val="20"/>
        </w:rPr>
        <w:t> </w:t>
      </w:r>
      <w:r>
        <w:rPr>
          <w:sz w:val="20"/>
        </w:rPr>
        <w:t>is</w:t>
      </w:r>
      <w:r>
        <w:rPr>
          <w:spacing w:val="8"/>
          <w:sz w:val="20"/>
        </w:rPr>
        <w:t> </w:t>
      </w:r>
      <w:r>
        <w:rPr>
          <w:sz w:val="20"/>
        </w:rPr>
        <w:t>an</w:t>
      </w:r>
      <w:r>
        <w:rPr>
          <w:spacing w:val="10"/>
          <w:sz w:val="20"/>
        </w:rPr>
        <w:t> </w:t>
      </w:r>
      <w:r>
        <w:rPr>
          <w:sz w:val="20"/>
        </w:rPr>
        <w:t>impact</w:t>
      </w:r>
      <w:r>
        <w:rPr>
          <w:spacing w:val="8"/>
          <w:sz w:val="20"/>
        </w:rPr>
        <w:t> </w:t>
      </w:r>
      <w:r>
        <w:rPr>
          <w:sz w:val="20"/>
        </w:rPr>
        <w:t>to</w:t>
      </w:r>
      <w:r>
        <w:rPr>
          <w:spacing w:val="8"/>
          <w:sz w:val="20"/>
        </w:rPr>
        <w:t> </w:t>
      </w:r>
      <w:r>
        <w:rPr>
          <w:sz w:val="20"/>
        </w:rPr>
        <w:t>A1</w:t>
      </w:r>
      <w:r>
        <w:rPr>
          <w:spacing w:val="10"/>
          <w:sz w:val="20"/>
        </w:rPr>
        <w:t> </w:t>
      </w:r>
      <w:r>
        <w:rPr>
          <w:sz w:val="20"/>
        </w:rPr>
        <w:t>or</w:t>
      </w:r>
      <w:r>
        <w:rPr>
          <w:spacing w:val="9"/>
          <w:sz w:val="20"/>
        </w:rPr>
        <w:t> </w:t>
      </w:r>
      <w:r>
        <w:rPr>
          <w:spacing w:val="-5"/>
          <w:sz w:val="20"/>
        </w:rPr>
        <w:t>R1</w:t>
      </w:r>
    </w:p>
    <w:p>
      <w:pPr>
        <w:pStyle w:val="ListParagraph"/>
        <w:numPr>
          <w:ilvl w:val="0"/>
          <w:numId w:val="202"/>
        </w:numPr>
        <w:tabs>
          <w:tab w:pos="1673" w:val="left" w:leader="none"/>
        </w:tabs>
        <w:spacing w:line="240" w:lineRule="auto" w:before="0" w:after="0"/>
        <w:ind w:left="1673" w:right="0" w:hanging="1397"/>
        <w:jc w:val="left"/>
        <w:rPr>
          <w:sz w:val="20"/>
        </w:rPr>
      </w:pPr>
      <w:r>
        <w:rPr>
          <w:spacing w:val="-2"/>
          <w:sz w:val="20"/>
        </w:rPr>
        <w:t>interfaces.</w:t>
      </w:r>
    </w:p>
    <w:p>
      <w:pPr>
        <w:pStyle w:val="ListParagraph"/>
        <w:numPr>
          <w:ilvl w:val="0"/>
          <w:numId w:val="202"/>
        </w:numPr>
        <w:tabs>
          <w:tab w:pos="952" w:val="left" w:leader="none"/>
        </w:tabs>
        <w:spacing w:line="240" w:lineRule="auto" w:before="178" w:after="0"/>
        <w:ind w:left="952" w:right="0" w:hanging="676"/>
        <w:jc w:val="left"/>
        <w:rPr>
          <w:sz w:val="20"/>
        </w:rPr>
      </w:pPr>
      <w:r>
        <w:rPr>
          <w:sz w:val="20"/>
          <w:u w:val="single"/>
        </w:rPr>
        <w:t>WG5</w:t>
      </w:r>
      <w:r>
        <w:rPr>
          <w:spacing w:val="-4"/>
          <w:sz w:val="20"/>
          <w:u w:val="single"/>
        </w:rPr>
        <w:t> </w:t>
      </w:r>
      <w:r>
        <w:rPr>
          <w:sz w:val="20"/>
          <w:u w:val="single"/>
        </w:rPr>
        <w:t>(O-CU</w:t>
      </w:r>
      <w:r>
        <w:rPr>
          <w:spacing w:val="-5"/>
          <w:sz w:val="20"/>
          <w:u w:val="single"/>
        </w:rPr>
        <w:t> </w:t>
      </w:r>
      <w:r>
        <w:rPr>
          <w:sz w:val="20"/>
          <w:u w:val="single"/>
        </w:rPr>
        <w:t>and</w:t>
      </w:r>
      <w:r>
        <w:rPr>
          <w:spacing w:val="-3"/>
          <w:sz w:val="20"/>
          <w:u w:val="single"/>
        </w:rPr>
        <w:t> </w:t>
      </w:r>
      <w:r>
        <w:rPr>
          <w:sz w:val="20"/>
          <w:u w:val="single"/>
        </w:rPr>
        <w:t>O-DU)</w:t>
      </w:r>
      <w:r>
        <w:rPr>
          <w:spacing w:val="-4"/>
          <w:sz w:val="20"/>
          <w:u w:val="single"/>
        </w:rPr>
        <w:t> </w:t>
      </w:r>
      <w:r>
        <w:rPr>
          <w:spacing w:val="-2"/>
          <w:sz w:val="20"/>
          <w:u w:val="single"/>
        </w:rPr>
        <w:t>Impact</w:t>
      </w:r>
    </w:p>
    <w:p>
      <w:pPr>
        <w:pStyle w:val="ListParagraph"/>
        <w:numPr>
          <w:ilvl w:val="0"/>
          <w:numId w:val="202"/>
        </w:numPr>
        <w:tabs>
          <w:tab w:pos="1313" w:val="left" w:leader="none"/>
          <w:tab w:pos="1673" w:val="left" w:leader="none"/>
        </w:tabs>
        <w:spacing w:line="240" w:lineRule="auto" w:before="200" w:after="0"/>
        <w:ind w:left="1313" w:right="0" w:hanging="1037"/>
        <w:jc w:val="left"/>
        <w:rPr>
          <w:sz w:val="20"/>
        </w:rPr>
      </w:pPr>
      <w:r>
        <w:rPr>
          <w:rFonts w:ascii="Symbol" w:hAnsi="Symbol"/>
          <w:spacing w:val="-10"/>
          <w:sz w:val="20"/>
        </w:rPr>
        <w:t></w:t>
      </w:r>
      <w:r>
        <w:rPr>
          <w:sz w:val="20"/>
        </w:rPr>
        <w:tab/>
        <w:t>Assess</w:t>
      </w:r>
      <w:r>
        <w:rPr>
          <w:spacing w:val="-5"/>
          <w:sz w:val="20"/>
        </w:rPr>
        <w:t> </w:t>
      </w:r>
      <w:r>
        <w:rPr>
          <w:sz w:val="20"/>
        </w:rPr>
        <w:t>impact</w:t>
      </w:r>
      <w:r>
        <w:rPr>
          <w:spacing w:val="-4"/>
          <w:sz w:val="20"/>
        </w:rPr>
        <w:t> </w:t>
      </w:r>
      <w:r>
        <w:rPr>
          <w:sz w:val="20"/>
        </w:rPr>
        <w:t>on</w:t>
      </w:r>
      <w:r>
        <w:rPr>
          <w:spacing w:val="-2"/>
          <w:sz w:val="20"/>
        </w:rPr>
        <w:t> </w:t>
      </w:r>
      <w:r>
        <w:rPr>
          <w:sz w:val="20"/>
        </w:rPr>
        <w:t>O-CU</w:t>
      </w:r>
      <w:r>
        <w:rPr>
          <w:spacing w:val="-4"/>
          <w:sz w:val="20"/>
        </w:rPr>
        <w:t> </w:t>
      </w:r>
      <w:r>
        <w:rPr>
          <w:sz w:val="20"/>
        </w:rPr>
        <w:t>and</w:t>
      </w:r>
      <w:r>
        <w:rPr>
          <w:spacing w:val="-4"/>
          <w:sz w:val="20"/>
        </w:rPr>
        <w:t> </w:t>
      </w:r>
      <w:r>
        <w:rPr>
          <w:sz w:val="20"/>
        </w:rPr>
        <w:t>O-DU</w:t>
      </w:r>
      <w:r>
        <w:rPr>
          <w:spacing w:val="-3"/>
          <w:sz w:val="20"/>
        </w:rPr>
        <w:t> </w:t>
      </w:r>
      <w:r>
        <w:rPr>
          <w:sz w:val="20"/>
        </w:rPr>
        <w:t>support</w:t>
      </w:r>
      <w:r>
        <w:rPr>
          <w:spacing w:val="-4"/>
          <w:sz w:val="20"/>
        </w:rPr>
        <w:t> </w:t>
      </w:r>
      <w:r>
        <w:rPr>
          <w:sz w:val="20"/>
        </w:rPr>
        <w:t>for</w:t>
      </w:r>
      <w:r>
        <w:rPr>
          <w:spacing w:val="-4"/>
          <w:sz w:val="20"/>
        </w:rPr>
        <w:t> </w:t>
      </w:r>
      <w:r>
        <w:rPr>
          <w:sz w:val="20"/>
        </w:rPr>
        <w:t>dials</w:t>
      </w:r>
      <w:r>
        <w:rPr>
          <w:spacing w:val="-4"/>
          <w:sz w:val="20"/>
        </w:rPr>
        <w:t> </w:t>
      </w:r>
      <w:r>
        <w:rPr>
          <w:sz w:val="20"/>
        </w:rPr>
        <w:t>and</w:t>
      </w:r>
      <w:r>
        <w:rPr>
          <w:spacing w:val="-4"/>
          <w:sz w:val="20"/>
        </w:rPr>
        <w:t> </w:t>
      </w:r>
      <w:r>
        <w:rPr>
          <w:sz w:val="20"/>
        </w:rPr>
        <w:t>knobs</w:t>
      </w:r>
      <w:r>
        <w:rPr>
          <w:spacing w:val="-4"/>
          <w:sz w:val="20"/>
        </w:rPr>
        <w:t> </w:t>
      </w:r>
      <w:r>
        <w:rPr>
          <w:sz w:val="20"/>
        </w:rPr>
        <w:t>described</w:t>
      </w:r>
      <w:r>
        <w:rPr>
          <w:spacing w:val="-2"/>
          <w:sz w:val="20"/>
        </w:rPr>
        <w:t> </w:t>
      </w:r>
      <w:r>
        <w:rPr>
          <w:sz w:val="20"/>
        </w:rPr>
        <w:t>in</w:t>
      </w:r>
      <w:r>
        <w:rPr>
          <w:spacing w:val="-6"/>
          <w:sz w:val="20"/>
        </w:rPr>
        <w:t> </w:t>
      </w:r>
      <w:r>
        <w:rPr>
          <w:sz w:val="20"/>
        </w:rPr>
        <w:t>the</w:t>
      </w:r>
      <w:r>
        <w:rPr>
          <w:spacing w:val="-3"/>
          <w:sz w:val="20"/>
        </w:rPr>
        <w:t> </w:t>
      </w:r>
      <w:r>
        <w:rPr>
          <w:sz w:val="20"/>
        </w:rPr>
        <w:t>use-</w:t>
      </w:r>
      <w:r>
        <w:rPr>
          <w:spacing w:val="-2"/>
          <w:sz w:val="20"/>
        </w:rPr>
        <w:t>case.</w:t>
      </w:r>
    </w:p>
    <w:p>
      <w:pPr>
        <w:pStyle w:val="ListParagraph"/>
        <w:numPr>
          <w:ilvl w:val="0"/>
          <w:numId w:val="202"/>
        </w:numPr>
        <w:tabs>
          <w:tab w:pos="952" w:val="left" w:leader="none"/>
        </w:tabs>
        <w:spacing w:line="240" w:lineRule="auto" w:before="180" w:after="0"/>
        <w:ind w:left="952" w:right="0" w:hanging="777"/>
        <w:jc w:val="left"/>
        <w:rPr>
          <w:sz w:val="20"/>
        </w:rPr>
      </w:pPr>
      <w:r>
        <w:rPr>
          <w:sz w:val="20"/>
          <w:u w:val="single"/>
        </w:rPr>
        <w:t>WG10</w:t>
      </w:r>
      <w:r>
        <w:rPr>
          <w:spacing w:val="-4"/>
          <w:sz w:val="20"/>
          <w:u w:val="single"/>
        </w:rPr>
        <w:t> </w:t>
      </w:r>
      <w:r>
        <w:rPr>
          <w:sz w:val="20"/>
          <w:u w:val="single"/>
        </w:rPr>
        <w:t>(SMO,</w:t>
      </w:r>
      <w:r>
        <w:rPr>
          <w:spacing w:val="-3"/>
          <w:sz w:val="20"/>
          <w:u w:val="single"/>
        </w:rPr>
        <w:t> </w:t>
      </w:r>
      <w:r>
        <w:rPr>
          <w:sz w:val="20"/>
          <w:u w:val="single"/>
        </w:rPr>
        <w:t>O1)</w:t>
      </w:r>
      <w:r>
        <w:rPr>
          <w:spacing w:val="-4"/>
          <w:sz w:val="20"/>
          <w:u w:val="single"/>
        </w:rPr>
        <w:t> </w:t>
      </w:r>
      <w:r>
        <w:rPr>
          <w:spacing w:val="-2"/>
          <w:sz w:val="20"/>
          <w:u w:val="single"/>
        </w:rPr>
        <w:t>Impact</w:t>
      </w:r>
    </w:p>
    <w:p>
      <w:pPr>
        <w:pStyle w:val="ListParagraph"/>
        <w:numPr>
          <w:ilvl w:val="0"/>
          <w:numId w:val="202"/>
        </w:numPr>
        <w:tabs>
          <w:tab w:pos="1313" w:val="left" w:leader="none"/>
          <w:tab w:pos="1673" w:val="left" w:leader="none"/>
        </w:tabs>
        <w:spacing w:line="245" w:lineRule="exact" w:before="198" w:after="0"/>
        <w:ind w:left="1313" w:right="0" w:hanging="1138"/>
        <w:jc w:val="left"/>
        <w:rPr>
          <w:sz w:val="20"/>
        </w:rPr>
      </w:pPr>
      <w:r>
        <w:rPr>
          <w:rFonts w:ascii="Symbol" w:hAnsi="Symbol"/>
          <w:spacing w:val="-10"/>
          <w:sz w:val="20"/>
        </w:rPr>
        <w:t></w:t>
      </w:r>
      <w:r>
        <w:rPr>
          <w:sz w:val="20"/>
        </w:rPr>
        <w:tab/>
        <w:t>Assess</w:t>
      </w:r>
      <w:r>
        <w:rPr>
          <w:spacing w:val="33"/>
          <w:sz w:val="20"/>
        </w:rPr>
        <w:t> </w:t>
      </w:r>
      <w:r>
        <w:rPr>
          <w:sz w:val="20"/>
        </w:rPr>
        <w:t>impact</w:t>
      </w:r>
      <w:r>
        <w:rPr>
          <w:spacing w:val="33"/>
          <w:sz w:val="20"/>
        </w:rPr>
        <w:t> </w:t>
      </w:r>
      <w:r>
        <w:rPr>
          <w:sz w:val="20"/>
        </w:rPr>
        <w:t>with</w:t>
      </w:r>
      <w:r>
        <w:rPr>
          <w:spacing w:val="35"/>
          <w:sz w:val="20"/>
        </w:rPr>
        <w:t> </w:t>
      </w:r>
      <w:r>
        <w:rPr>
          <w:sz w:val="20"/>
        </w:rPr>
        <w:t>PM</w:t>
      </w:r>
      <w:r>
        <w:rPr>
          <w:spacing w:val="33"/>
          <w:sz w:val="20"/>
        </w:rPr>
        <w:t> </w:t>
      </w:r>
      <w:r>
        <w:rPr>
          <w:sz w:val="20"/>
        </w:rPr>
        <w:t>coordination</w:t>
      </w:r>
      <w:r>
        <w:rPr>
          <w:spacing w:val="35"/>
          <w:sz w:val="20"/>
        </w:rPr>
        <w:t> </w:t>
      </w:r>
      <w:r>
        <w:rPr>
          <w:sz w:val="20"/>
        </w:rPr>
        <w:t>group</w:t>
      </w:r>
      <w:r>
        <w:rPr>
          <w:spacing w:val="34"/>
          <w:sz w:val="20"/>
        </w:rPr>
        <w:t> </w:t>
      </w:r>
      <w:r>
        <w:rPr>
          <w:sz w:val="20"/>
        </w:rPr>
        <w:t>and</w:t>
      </w:r>
      <w:r>
        <w:rPr>
          <w:spacing w:val="34"/>
          <w:sz w:val="20"/>
        </w:rPr>
        <w:t> </w:t>
      </w:r>
      <w:r>
        <w:rPr>
          <w:sz w:val="20"/>
        </w:rPr>
        <w:t>IM/DM</w:t>
      </w:r>
      <w:r>
        <w:rPr>
          <w:spacing w:val="33"/>
          <w:sz w:val="20"/>
        </w:rPr>
        <w:t> </w:t>
      </w:r>
      <w:r>
        <w:rPr>
          <w:sz w:val="20"/>
        </w:rPr>
        <w:t>coordination</w:t>
      </w:r>
      <w:r>
        <w:rPr>
          <w:spacing w:val="34"/>
          <w:sz w:val="20"/>
        </w:rPr>
        <w:t> </w:t>
      </w:r>
      <w:r>
        <w:rPr>
          <w:sz w:val="20"/>
        </w:rPr>
        <w:t>group</w:t>
      </w:r>
      <w:r>
        <w:rPr>
          <w:spacing w:val="33"/>
          <w:sz w:val="20"/>
        </w:rPr>
        <w:t> </w:t>
      </w:r>
      <w:r>
        <w:rPr>
          <w:sz w:val="20"/>
        </w:rPr>
        <w:t>on</w:t>
      </w:r>
      <w:r>
        <w:rPr>
          <w:spacing w:val="43"/>
          <w:sz w:val="20"/>
        </w:rPr>
        <w:t> </w:t>
      </w:r>
      <w:r>
        <w:rPr>
          <w:sz w:val="20"/>
        </w:rPr>
        <w:t>support</w:t>
      </w:r>
      <w:r>
        <w:rPr>
          <w:spacing w:val="34"/>
          <w:sz w:val="20"/>
        </w:rPr>
        <w:t> </w:t>
      </w:r>
      <w:r>
        <w:rPr>
          <w:sz w:val="20"/>
        </w:rPr>
        <w:t>of</w:t>
      </w:r>
      <w:r>
        <w:rPr>
          <w:spacing w:val="34"/>
          <w:sz w:val="20"/>
        </w:rPr>
        <w:t> </w:t>
      </w:r>
      <w:r>
        <w:rPr>
          <w:sz w:val="20"/>
        </w:rPr>
        <w:t>proposed</w:t>
      </w:r>
      <w:r>
        <w:rPr>
          <w:spacing w:val="36"/>
          <w:sz w:val="20"/>
        </w:rPr>
        <w:t> </w:t>
      </w:r>
      <w:r>
        <w:rPr>
          <w:spacing w:val="-4"/>
          <w:sz w:val="20"/>
        </w:rPr>
        <w:t>dials</w:t>
      </w:r>
    </w:p>
    <w:p>
      <w:pPr>
        <w:pStyle w:val="ListParagraph"/>
        <w:numPr>
          <w:ilvl w:val="0"/>
          <w:numId w:val="202"/>
        </w:numPr>
        <w:tabs>
          <w:tab w:pos="1673" w:val="left" w:leader="none"/>
        </w:tabs>
        <w:spacing w:line="240" w:lineRule="auto" w:before="0" w:after="0"/>
        <w:ind w:left="1673" w:right="0" w:hanging="1498"/>
        <w:jc w:val="left"/>
        <w:rPr>
          <w:sz w:val="20"/>
        </w:rPr>
      </w:pPr>
      <w:r>
        <w:rPr>
          <w:sz w:val="20"/>
        </w:rPr>
        <w:t>(measurements)</w:t>
      </w:r>
      <w:r>
        <w:rPr>
          <w:spacing w:val="-10"/>
          <w:sz w:val="20"/>
        </w:rPr>
        <w:t> </w:t>
      </w:r>
      <w:r>
        <w:rPr>
          <w:sz w:val="20"/>
        </w:rPr>
        <w:t>and</w:t>
      </w:r>
      <w:r>
        <w:rPr>
          <w:spacing w:val="-12"/>
          <w:sz w:val="20"/>
        </w:rPr>
        <w:t> </w:t>
      </w:r>
      <w:r>
        <w:rPr>
          <w:sz w:val="20"/>
        </w:rPr>
        <w:t>knobs</w:t>
      </w:r>
      <w:r>
        <w:rPr>
          <w:spacing w:val="-10"/>
          <w:sz w:val="20"/>
        </w:rPr>
        <w:t> </w:t>
      </w:r>
      <w:r>
        <w:rPr>
          <w:sz w:val="20"/>
        </w:rPr>
        <w:t>(configuration</w:t>
      </w:r>
      <w:r>
        <w:rPr>
          <w:spacing w:val="-10"/>
          <w:sz w:val="20"/>
        </w:rPr>
        <w:t> </w:t>
      </w:r>
      <w:r>
        <w:rPr>
          <w:sz w:val="20"/>
        </w:rPr>
        <w:t>IM/DM)</w:t>
      </w:r>
      <w:r>
        <w:rPr>
          <w:spacing w:val="-10"/>
          <w:sz w:val="20"/>
        </w:rPr>
        <w:t> </w:t>
      </w:r>
      <w:r>
        <w:rPr>
          <w:sz w:val="20"/>
        </w:rPr>
        <w:t>and</w:t>
      </w:r>
      <w:r>
        <w:rPr>
          <w:spacing w:val="-10"/>
          <w:sz w:val="20"/>
        </w:rPr>
        <w:t> </w:t>
      </w:r>
      <w:r>
        <w:rPr>
          <w:sz w:val="20"/>
        </w:rPr>
        <w:t>incorporation</w:t>
      </w:r>
      <w:r>
        <w:rPr>
          <w:spacing w:val="-10"/>
          <w:sz w:val="20"/>
        </w:rPr>
        <w:t> </w:t>
      </w:r>
      <w:r>
        <w:rPr>
          <w:sz w:val="20"/>
        </w:rPr>
        <w:t>in</w:t>
      </w:r>
      <w:r>
        <w:rPr>
          <w:spacing w:val="-9"/>
          <w:sz w:val="20"/>
        </w:rPr>
        <w:t> </w:t>
      </w:r>
      <w:r>
        <w:rPr>
          <w:sz w:val="20"/>
        </w:rPr>
        <w:t>existing</w:t>
      </w:r>
      <w:r>
        <w:rPr>
          <w:spacing w:val="-10"/>
          <w:sz w:val="20"/>
        </w:rPr>
        <w:t> </w:t>
      </w:r>
      <w:r>
        <w:rPr>
          <w:sz w:val="20"/>
        </w:rPr>
        <w:t>O1</w:t>
      </w:r>
      <w:r>
        <w:rPr>
          <w:spacing w:val="-10"/>
          <w:sz w:val="20"/>
        </w:rPr>
        <w:t> </w:t>
      </w:r>
      <w:r>
        <w:rPr>
          <w:sz w:val="20"/>
        </w:rPr>
        <w:t>interface</w:t>
      </w:r>
      <w:r>
        <w:rPr>
          <w:spacing w:val="-10"/>
          <w:sz w:val="20"/>
        </w:rPr>
        <w:t> </w:t>
      </w:r>
      <w:r>
        <w:rPr>
          <w:sz w:val="20"/>
        </w:rPr>
        <w:t>models,</w:t>
      </w:r>
      <w:r>
        <w:rPr>
          <w:spacing w:val="-10"/>
          <w:sz w:val="20"/>
        </w:rPr>
        <w:t> </w:t>
      </w:r>
      <w:r>
        <w:rPr>
          <w:sz w:val="20"/>
        </w:rPr>
        <w:t>as</w:t>
      </w:r>
      <w:r>
        <w:rPr>
          <w:spacing w:val="-11"/>
          <w:sz w:val="20"/>
        </w:rPr>
        <w:t> </w:t>
      </w:r>
      <w:r>
        <w:rPr>
          <w:sz w:val="20"/>
        </w:rPr>
        <w:t>well</w:t>
      </w:r>
      <w:r>
        <w:rPr>
          <w:spacing w:val="-11"/>
          <w:sz w:val="20"/>
        </w:rPr>
        <w:t> </w:t>
      </w:r>
      <w:r>
        <w:rPr>
          <w:spacing w:val="-5"/>
          <w:sz w:val="20"/>
        </w:rPr>
        <w:t>as</w:t>
      </w:r>
    </w:p>
    <w:p>
      <w:pPr>
        <w:pStyle w:val="ListParagraph"/>
        <w:numPr>
          <w:ilvl w:val="0"/>
          <w:numId w:val="202"/>
        </w:numPr>
        <w:tabs>
          <w:tab w:pos="1673" w:val="left" w:leader="none"/>
        </w:tabs>
        <w:spacing w:line="240" w:lineRule="auto" w:before="0" w:after="0"/>
        <w:ind w:left="1673" w:right="0" w:hanging="1498"/>
        <w:jc w:val="left"/>
        <w:rPr>
          <w:sz w:val="20"/>
        </w:rPr>
      </w:pPr>
      <w:r>
        <w:rPr>
          <w:sz w:val="20"/>
        </w:rPr>
        <w:t>any</w:t>
      </w:r>
      <w:r>
        <w:rPr>
          <w:spacing w:val="-6"/>
          <w:sz w:val="20"/>
        </w:rPr>
        <w:t> </w:t>
      </w:r>
      <w:r>
        <w:rPr>
          <w:sz w:val="20"/>
        </w:rPr>
        <w:t>required</w:t>
      </w:r>
      <w:r>
        <w:rPr>
          <w:spacing w:val="-5"/>
          <w:sz w:val="20"/>
        </w:rPr>
        <w:t> </w:t>
      </w:r>
      <w:r>
        <w:rPr>
          <w:sz w:val="20"/>
        </w:rPr>
        <w:t>coordination</w:t>
      </w:r>
      <w:r>
        <w:rPr>
          <w:spacing w:val="-5"/>
          <w:sz w:val="20"/>
        </w:rPr>
        <w:t> </w:t>
      </w:r>
      <w:r>
        <w:rPr>
          <w:sz w:val="20"/>
        </w:rPr>
        <w:t>with</w:t>
      </w:r>
      <w:r>
        <w:rPr>
          <w:spacing w:val="-6"/>
          <w:sz w:val="20"/>
        </w:rPr>
        <w:t> </w:t>
      </w:r>
      <w:r>
        <w:rPr>
          <w:spacing w:val="-2"/>
          <w:sz w:val="20"/>
        </w:rPr>
        <w:t>3GPP.</w:t>
      </w:r>
    </w:p>
    <w:p>
      <w:pPr>
        <w:pStyle w:val="ListParagraph"/>
        <w:numPr>
          <w:ilvl w:val="0"/>
          <w:numId w:val="202"/>
        </w:numPr>
        <w:tabs>
          <w:tab w:pos="952" w:val="left" w:leader="none"/>
        </w:tabs>
        <w:spacing w:line="240" w:lineRule="auto" w:before="178" w:after="0"/>
        <w:ind w:left="952" w:right="0" w:hanging="777"/>
        <w:jc w:val="left"/>
        <w:rPr>
          <w:sz w:val="20"/>
        </w:rPr>
      </w:pPr>
      <w:r>
        <w:rPr>
          <w:sz w:val="20"/>
        </w:rPr>
        <w:t>Summary:</w:t>
      </w:r>
      <w:r>
        <w:rPr>
          <w:spacing w:val="17"/>
          <w:sz w:val="20"/>
        </w:rPr>
        <w:t> </w:t>
      </w:r>
      <w:r>
        <w:rPr>
          <w:sz w:val="20"/>
        </w:rPr>
        <w:t>A</w:t>
      </w:r>
      <w:r>
        <w:rPr>
          <w:spacing w:val="15"/>
          <w:sz w:val="20"/>
        </w:rPr>
        <w:t> </w:t>
      </w:r>
      <w:r>
        <w:rPr>
          <w:sz w:val="20"/>
        </w:rPr>
        <w:t>detailed</w:t>
      </w:r>
      <w:r>
        <w:rPr>
          <w:spacing w:val="17"/>
          <w:sz w:val="20"/>
        </w:rPr>
        <w:t> </w:t>
      </w:r>
      <w:r>
        <w:rPr>
          <w:sz w:val="20"/>
        </w:rPr>
        <w:t>analysis</w:t>
      </w:r>
      <w:r>
        <w:rPr>
          <w:spacing w:val="18"/>
          <w:sz w:val="20"/>
        </w:rPr>
        <w:t> </w:t>
      </w:r>
      <w:r>
        <w:rPr>
          <w:sz w:val="20"/>
        </w:rPr>
        <w:t>of</w:t>
      </w:r>
      <w:r>
        <w:rPr>
          <w:spacing w:val="18"/>
          <w:sz w:val="20"/>
        </w:rPr>
        <w:t> </w:t>
      </w:r>
      <w:r>
        <w:rPr>
          <w:sz w:val="20"/>
        </w:rPr>
        <w:t>the</w:t>
      </w:r>
      <w:r>
        <w:rPr>
          <w:spacing w:val="18"/>
          <w:sz w:val="20"/>
        </w:rPr>
        <w:t> </w:t>
      </w:r>
      <w:r>
        <w:rPr>
          <w:sz w:val="20"/>
        </w:rPr>
        <w:t>specification</w:t>
      </w:r>
      <w:r>
        <w:rPr>
          <w:spacing w:val="16"/>
          <w:sz w:val="20"/>
        </w:rPr>
        <w:t> </w:t>
      </w:r>
      <w:r>
        <w:rPr>
          <w:sz w:val="20"/>
        </w:rPr>
        <w:t>impact</w:t>
      </w:r>
      <w:r>
        <w:rPr>
          <w:spacing w:val="19"/>
          <w:sz w:val="20"/>
        </w:rPr>
        <w:t> </w:t>
      </w:r>
      <w:r>
        <w:rPr>
          <w:sz w:val="20"/>
        </w:rPr>
        <w:t>is</w:t>
      </w:r>
      <w:r>
        <w:rPr>
          <w:spacing w:val="17"/>
          <w:sz w:val="20"/>
        </w:rPr>
        <w:t> </w:t>
      </w:r>
      <w:r>
        <w:rPr>
          <w:sz w:val="20"/>
        </w:rPr>
        <w:t>to</w:t>
      </w:r>
      <w:r>
        <w:rPr>
          <w:spacing w:val="18"/>
          <w:sz w:val="20"/>
        </w:rPr>
        <w:t> </w:t>
      </w:r>
      <w:r>
        <w:rPr>
          <w:sz w:val="20"/>
        </w:rPr>
        <w:t>be</w:t>
      </w:r>
      <w:r>
        <w:rPr>
          <w:spacing w:val="15"/>
          <w:sz w:val="20"/>
        </w:rPr>
        <w:t> </w:t>
      </w:r>
      <w:r>
        <w:rPr>
          <w:sz w:val="20"/>
        </w:rPr>
        <w:t>completed.</w:t>
      </w:r>
      <w:r>
        <w:rPr>
          <w:spacing w:val="44"/>
          <w:sz w:val="20"/>
        </w:rPr>
        <w:t>  </w:t>
      </w:r>
      <w:r>
        <w:rPr>
          <w:sz w:val="20"/>
        </w:rPr>
        <w:t>There</w:t>
      </w:r>
      <w:r>
        <w:rPr>
          <w:spacing w:val="18"/>
          <w:sz w:val="20"/>
        </w:rPr>
        <w:t> </w:t>
      </w:r>
      <w:r>
        <w:rPr>
          <w:sz w:val="20"/>
        </w:rPr>
        <w:t>is</w:t>
      </w:r>
      <w:r>
        <w:rPr>
          <w:spacing w:val="16"/>
          <w:sz w:val="20"/>
        </w:rPr>
        <w:t> </w:t>
      </w:r>
      <w:r>
        <w:rPr>
          <w:sz w:val="20"/>
        </w:rPr>
        <w:t>large</w:t>
      </w:r>
      <w:r>
        <w:rPr>
          <w:spacing w:val="15"/>
          <w:sz w:val="20"/>
        </w:rPr>
        <w:t> </w:t>
      </w:r>
      <w:r>
        <w:rPr>
          <w:sz w:val="20"/>
        </w:rPr>
        <w:t>specification</w:t>
      </w:r>
      <w:r>
        <w:rPr>
          <w:spacing w:val="17"/>
          <w:sz w:val="20"/>
        </w:rPr>
        <w:t> </w:t>
      </w:r>
      <w:r>
        <w:rPr>
          <w:sz w:val="20"/>
        </w:rPr>
        <w:t>impact</w:t>
      </w:r>
      <w:r>
        <w:rPr>
          <w:spacing w:val="17"/>
          <w:sz w:val="20"/>
        </w:rPr>
        <w:t> </w:t>
      </w:r>
      <w:r>
        <w:rPr>
          <w:spacing w:val="-5"/>
          <w:sz w:val="20"/>
        </w:rPr>
        <w:t>to</w:t>
      </w:r>
    </w:p>
    <w:p>
      <w:pPr>
        <w:pStyle w:val="ListParagraph"/>
        <w:numPr>
          <w:ilvl w:val="0"/>
          <w:numId w:val="202"/>
        </w:numPr>
        <w:tabs>
          <w:tab w:pos="952" w:val="left" w:leader="none"/>
        </w:tabs>
        <w:spacing w:line="240" w:lineRule="auto" w:before="20" w:after="0"/>
        <w:ind w:left="952" w:right="0" w:hanging="777"/>
        <w:jc w:val="left"/>
        <w:rPr>
          <w:sz w:val="20"/>
        </w:rPr>
      </w:pPr>
      <w:r>
        <w:rPr>
          <w:sz w:val="20"/>
        </w:rPr>
        <w:t>specify</w:t>
      </w:r>
      <w:r>
        <w:rPr>
          <w:spacing w:val="13"/>
          <w:sz w:val="20"/>
        </w:rPr>
        <w:t> </w:t>
      </w:r>
      <w:r>
        <w:rPr>
          <w:sz w:val="20"/>
        </w:rPr>
        <w:t>new</w:t>
      </w:r>
      <w:r>
        <w:rPr>
          <w:spacing w:val="9"/>
          <w:sz w:val="20"/>
        </w:rPr>
        <w:t> </w:t>
      </w:r>
      <w:r>
        <w:rPr>
          <w:sz w:val="20"/>
        </w:rPr>
        <w:t>proposed</w:t>
      </w:r>
      <w:r>
        <w:rPr>
          <w:spacing w:val="13"/>
          <w:sz w:val="20"/>
        </w:rPr>
        <w:t> </w:t>
      </w:r>
      <w:r>
        <w:rPr>
          <w:sz w:val="20"/>
        </w:rPr>
        <w:t>measurement</w:t>
      </w:r>
      <w:r>
        <w:rPr>
          <w:spacing w:val="10"/>
          <w:sz w:val="20"/>
        </w:rPr>
        <w:t> </w:t>
      </w:r>
      <w:r>
        <w:rPr>
          <w:sz w:val="20"/>
        </w:rPr>
        <w:t>definitions</w:t>
      </w:r>
      <w:r>
        <w:rPr>
          <w:spacing w:val="11"/>
          <w:sz w:val="20"/>
        </w:rPr>
        <w:t> </w:t>
      </w:r>
      <w:r>
        <w:rPr>
          <w:sz w:val="20"/>
        </w:rPr>
        <w:t>and</w:t>
      </w:r>
      <w:r>
        <w:rPr>
          <w:spacing w:val="9"/>
          <w:sz w:val="20"/>
        </w:rPr>
        <w:t> </w:t>
      </w:r>
      <w:r>
        <w:rPr>
          <w:sz w:val="20"/>
        </w:rPr>
        <w:t>measurement</w:t>
      </w:r>
      <w:r>
        <w:rPr>
          <w:spacing w:val="11"/>
          <w:sz w:val="20"/>
        </w:rPr>
        <w:t> </w:t>
      </w:r>
      <w:r>
        <w:rPr>
          <w:sz w:val="20"/>
        </w:rPr>
        <w:t>reporting.</w:t>
      </w:r>
      <w:r>
        <w:rPr>
          <w:spacing w:val="9"/>
          <w:sz w:val="20"/>
        </w:rPr>
        <w:t> </w:t>
      </w:r>
      <w:r>
        <w:rPr>
          <w:sz w:val="20"/>
        </w:rPr>
        <w:t>The</w:t>
      </w:r>
      <w:r>
        <w:rPr>
          <w:spacing w:val="8"/>
          <w:sz w:val="20"/>
        </w:rPr>
        <w:t> </w:t>
      </w:r>
      <w:r>
        <w:rPr>
          <w:sz w:val="20"/>
        </w:rPr>
        <w:t>impact</w:t>
      </w:r>
      <w:r>
        <w:rPr>
          <w:spacing w:val="9"/>
          <w:sz w:val="20"/>
        </w:rPr>
        <w:t> </w:t>
      </w:r>
      <w:r>
        <w:rPr>
          <w:sz w:val="20"/>
        </w:rPr>
        <w:t>of</w:t>
      </w:r>
      <w:r>
        <w:rPr>
          <w:spacing w:val="11"/>
          <w:sz w:val="20"/>
        </w:rPr>
        <w:t> </w:t>
      </w:r>
      <w:r>
        <w:rPr>
          <w:sz w:val="20"/>
        </w:rPr>
        <w:t>the</w:t>
      </w:r>
      <w:r>
        <w:rPr>
          <w:spacing w:val="9"/>
          <w:sz w:val="20"/>
        </w:rPr>
        <w:t> </w:t>
      </w:r>
      <w:r>
        <w:rPr>
          <w:sz w:val="20"/>
        </w:rPr>
        <w:t>required</w:t>
      </w:r>
      <w:r>
        <w:rPr>
          <w:spacing w:val="9"/>
          <w:sz w:val="20"/>
        </w:rPr>
        <w:t> </w:t>
      </w:r>
      <w:r>
        <w:rPr>
          <w:spacing w:val="-2"/>
          <w:sz w:val="20"/>
        </w:rPr>
        <w:t>measurements</w:t>
      </w:r>
    </w:p>
    <w:p>
      <w:pPr>
        <w:pStyle w:val="ListParagraph"/>
        <w:numPr>
          <w:ilvl w:val="0"/>
          <w:numId w:val="202"/>
        </w:numPr>
        <w:tabs>
          <w:tab w:pos="952" w:val="left" w:leader="none"/>
        </w:tabs>
        <w:spacing w:line="240" w:lineRule="auto" w:before="17" w:after="0"/>
        <w:ind w:left="952" w:right="0" w:hanging="777"/>
        <w:jc w:val="left"/>
        <w:rPr>
          <w:sz w:val="20"/>
        </w:rPr>
      </w:pPr>
      <w:r>
        <w:rPr>
          <w:sz w:val="20"/>
        </w:rPr>
        <w:t>and</w:t>
      </w:r>
      <w:r>
        <w:rPr>
          <w:spacing w:val="-4"/>
          <w:sz w:val="20"/>
        </w:rPr>
        <w:t> </w:t>
      </w:r>
      <w:r>
        <w:rPr>
          <w:sz w:val="20"/>
        </w:rPr>
        <w:t>configurations</w:t>
      </w:r>
      <w:r>
        <w:rPr>
          <w:spacing w:val="-5"/>
          <w:sz w:val="20"/>
        </w:rPr>
        <w:t> </w:t>
      </w:r>
      <w:r>
        <w:rPr>
          <w:sz w:val="20"/>
        </w:rPr>
        <w:t>will</w:t>
      </w:r>
      <w:r>
        <w:rPr>
          <w:spacing w:val="-5"/>
          <w:sz w:val="20"/>
        </w:rPr>
        <w:t> </w:t>
      </w:r>
      <w:r>
        <w:rPr>
          <w:sz w:val="20"/>
        </w:rPr>
        <w:t>be</w:t>
      </w:r>
      <w:r>
        <w:rPr>
          <w:spacing w:val="-4"/>
          <w:sz w:val="20"/>
        </w:rPr>
        <w:t> </w:t>
      </w:r>
      <w:r>
        <w:rPr>
          <w:sz w:val="20"/>
        </w:rPr>
        <w:t>reduced</w:t>
      </w:r>
      <w:r>
        <w:rPr>
          <w:spacing w:val="-4"/>
          <w:sz w:val="20"/>
        </w:rPr>
        <w:t> </w:t>
      </w:r>
      <w:r>
        <w:rPr>
          <w:sz w:val="20"/>
        </w:rPr>
        <w:t>if</w:t>
      </w:r>
      <w:r>
        <w:rPr>
          <w:spacing w:val="-4"/>
          <w:sz w:val="20"/>
        </w:rPr>
        <w:t> </w:t>
      </w:r>
      <w:r>
        <w:rPr>
          <w:sz w:val="20"/>
        </w:rPr>
        <w:t>they</w:t>
      </w:r>
      <w:r>
        <w:rPr>
          <w:spacing w:val="-3"/>
          <w:sz w:val="20"/>
        </w:rPr>
        <w:t> </w:t>
      </w:r>
      <w:r>
        <w:rPr>
          <w:sz w:val="20"/>
        </w:rPr>
        <w:t>are</w:t>
      </w:r>
      <w:r>
        <w:rPr>
          <w:spacing w:val="-6"/>
          <w:sz w:val="20"/>
        </w:rPr>
        <w:t> </w:t>
      </w:r>
      <w:r>
        <w:rPr>
          <w:sz w:val="20"/>
        </w:rPr>
        <w:t>already</w:t>
      </w:r>
      <w:r>
        <w:rPr>
          <w:spacing w:val="-4"/>
          <w:sz w:val="20"/>
        </w:rPr>
        <w:t> </w:t>
      </w:r>
      <w:r>
        <w:rPr>
          <w:sz w:val="20"/>
        </w:rPr>
        <w:t>part</w:t>
      </w:r>
      <w:r>
        <w:rPr>
          <w:spacing w:val="-7"/>
          <w:sz w:val="20"/>
        </w:rPr>
        <w:t> </w:t>
      </w:r>
      <w:r>
        <w:rPr>
          <w:sz w:val="20"/>
        </w:rPr>
        <w:t>of</w:t>
      </w:r>
      <w:r>
        <w:rPr>
          <w:spacing w:val="-6"/>
          <w:sz w:val="20"/>
        </w:rPr>
        <w:t> </w:t>
      </w:r>
      <w:r>
        <w:rPr>
          <w:sz w:val="20"/>
        </w:rPr>
        <w:t>ongoing/upcoming</w:t>
      </w:r>
      <w:r>
        <w:rPr>
          <w:spacing w:val="-3"/>
          <w:sz w:val="20"/>
        </w:rPr>
        <w:t> </w:t>
      </w:r>
      <w:r>
        <w:rPr>
          <w:sz w:val="20"/>
        </w:rPr>
        <w:t>O-RAN</w:t>
      </w:r>
      <w:r>
        <w:rPr>
          <w:spacing w:val="-4"/>
          <w:sz w:val="20"/>
        </w:rPr>
        <w:t> </w:t>
      </w:r>
      <w:r>
        <w:rPr>
          <w:sz w:val="20"/>
        </w:rPr>
        <w:t>specifications</w:t>
      </w:r>
      <w:r>
        <w:rPr>
          <w:spacing w:val="-5"/>
          <w:sz w:val="20"/>
        </w:rPr>
        <w:t> </w:t>
      </w:r>
      <w:r>
        <w:rPr>
          <w:sz w:val="20"/>
        </w:rPr>
        <w:t>(ffs)</w:t>
      </w:r>
      <w:r>
        <w:rPr>
          <w:spacing w:val="-7"/>
          <w:sz w:val="20"/>
        </w:rPr>
        <w:t> </w:t>
      </w:r>
      <w:r>
        <w:rPr>
          <w:sz w:val="20"/>
        </w:rPr>
        <w:t>or</w:t>
      </w:r>
      <w:r>
        <w:rPr>
          <w:spacing w:val="-4"/>
          <w:sz w:val="20"/>
        </w:rPr>
        <w:t> </w:t>
      </w:r>
      <w:r>
        <w:rPr>
          <w:sz w:val="20"/>
        </w:rPr>
        <w:t>are</w:t>
      </w:r>
      <w:r>
        <w:rPr>
          <w:spacing w:val="-4"/>
          <w:sz w:val="20"/>
        </w:rPr>
        <w:t> </w:t>
      </w:r>
      <w:r>
        <w:rPr>
          <w:spacing w:val="-2"/>
          <w:sz w:val="20"/>
        </w:rPr>
        <w:t>being</w:t>
      </w:r>
    </w:p>
    <w:p>
      <w:pPr>
        <w:pStyle w:val="ListParagraph"/>
        <w:numPr>
          <w:ilvl w:val="0"/>
          <w:numId w:val="202"/>
        </w:numPr>
        <w:tabs>
          <w:tab w:pos="952" w:val="left" w:leader="none"/>
        </w:tabs>
        <w:spacing w:line="446" w:lineRule="auto" w:before="19" w:after="0"/>
        <w:ind w:left="175" w:right="5343" w:firstLine="0"/>
        <w:jc w:val="left"/>
        <w:rPr>
          <w:sz w:val="20"/>
        </w:rPr>
      </w:pPr>
      <w:r>
        <w:rPr>
          <w:sz w:val="20"/>
        </w:rPr>
        <w:t>considered</w:t>
      </w:r>
      <w:r>
        <w:rPr>
          <w:spacing w:val="-4"/>
          <w:sz w:val="20"/>
        </w:rPr>
        <w:t> </w:t>
      </w:r>
      <w:r>
        <w:rPr>
          <w:sz w:val="20"/>
        </w:rPr>
        <w:t>for</w:t>
      </w:r>
      <w:r>
        <w:rPr>
          <w:spacing w:val="-5"/>
          <w:sz w:val="20"/>
        </w:rPr>
        <w:t> </w:t>
      </w:r>
      <w:r>
        <w:rPr>
          <w:sz w:val="20"/>
        </w:rPr>
        <w:t>specification</w:t>
      </w:r>
      <w:r>
        <w:rPr>
          <w:spacing w:val="-5"/>
          <w:sz w:val="20"/>
        </w:rPr>
        <w:t> </w:t>
      </w:r>
      <w:r>
        <w:rPr>
          <w:sz w:val="20"/>
        </w:rPr>
        <w:t>in</w:t>
      </w:r>
      <w:r>
        <w:rPr>
          <w:spacing w:val="-6"/>
          <w:sz w:val="20"/>
        </w:rPr>
        <w:t> </w:t>
      </w:r>
      <w:r>
        <w:rPr>
          <w:sz w:val="20"/>
        </w:rPr>
        <w:t>other</w:t>
      </w:r>
      <w:r>
        <w:rPr>
          <w:spacing w:val="-4"/>
          <w:sz w:val="20"/>
        </w:rPr>
        <w:t> </w:t>
      </w:r>
      <w:r>
        <w:rPr>
          <w:sz w:val="20"/>
        </w:rPr>
        <w:t>bodies</w:t>
      </w:r>
      <w:r>
        <w:rPr>
          <w:spacing w:val="-5"/>
          <w:sz w:val="20"/>
        </w:rPr>
        <w:t> </w:t>
      </w:r>
      <w:r>
        <w:rPr>
          <w:sz w:val="20"/>
        </w:rPr>
        <w:t>such</w:t>
      </w:r>
      <w:r>
        <w:rPr>
          <w:spacing w:val="-4"/>
          <w:sz w:val="20"/>
        </w:rPr>
        <w:t> </w:t>
      </w:r>
      <w:r>
        <w:rPr>
          <w:sz w:val="20"/>
        </w:rPr>
        <w:t>as</w:t>
      </w:r>
      <w:r>
        <w:rPr>
          <w:spacing w:val="-5"/>
          <w:sz w:val="20"/>
        </w:rPr>
        <w:t> </w:t>
      </w:r>
      <w:r>
        <w:rPr>
          <w:sz w:val="20"/>
        </w:rPr>
        <w:t>3GPP</w:t>
      </w:r>
      <w:r>
        <w:rPr>
          <w:spacing w:val="-5"/>
          <w:sz w:val="20"/>
        </w:rPr>
        <w:t> </w:t>
      </w:r>
      <w:r>
        <w:rPr>
          <w:sz w:val="20"/>
        </w:rPr>
        <w:t>(ffs). </w:t>
      </w:r>
      <w:r>
        <w:rPr>
          <w:spacing w:val="-6"/>
          <w:sz w:val="20"/>
        </w:rPr>
        <w:t>18</w:t>
      </w:r>
    </w:p>
    <w:p>
      <w:pPr>
        <w:pStyle w:val="BodyText"/>
        <w:spacing w:before="153"/>
        <w:ind w:left="175"/>
      </w:pPr>
      <w:r>
        <w:rPr>
          <w:spacing w:val="-5"/>
        </w:rPr>
        <w:t>19</w:t>
      </w:r>
    </w:p>
    <w:p>
      <w:pPr>
        <w:spacing w:after="0"/>
        <w:sectPr>
          <w:pgSz w:w="11910" w:h="16850"/>
          <w:pgMar w:header="867" w:footer="853" w:top="1520" w:bottom="1040" w:left="180" w:right="380"/>
        </w:sectPr>
      </w:pPr>
    </w:p>
    <w:p>
      <w:pPr>
        <w:pStyle w:val="BodyText"/>
        <w:spacing w:before="11"/>
        <w:ind w:left="0"/>
        <w:rPr>
          <w:sz w:val="19"/>
        </w:rPr>
      </w:pPr>
    </w:p>
    <w:p>
      <w:pPr>
        <w:pStyle w:val="BodyText"/>
        <w:spacing w:line="29" w:lineRule="exact"/>
        <w:ind w:left="924"/>
        <w:rPr>
          <w:sz w:val="2"/>
        </w:rPr>
      </w:pPr>
      <w:r>
        <w:rPr>
          <w:position w:val="0"/>
          <w:sz w:val="2"/>
        </w:rPr>
        <mc:AlternateContent>
          <mc:Choice Requires="wps">
            <w:drawing>
              <wp:inline distT="0" distB="0" distL="0" distR="0">
                <wp:extent cx="6160135" cy="19050"/>
                <wp:effectExtent l="0" t="0" r="0" b="0"/>
                <wp:docPr id="1047" name="Group 1047"/>
                <wp:cNvGraphicFramePr>
                  <a:graphicFrameLocks/>
                </wp:cNvGraphicFramePr>
                <a:graphic>
                  <a:graphicData uri="http://schemas.microsoft.com/office/word/2010/wordprocessingGroup">
                    <wpg:wgp>
                      <wpg:cNvPr id="1047" name="Group 1047"/>
                      <wpg:cNvGrpSpPr/>
                      <wpg:grpSpPr>
                        <a:xfrm>
                          <a:off x="0" y="0"/>
                          <a:ext cx="6160135" cy="19050"/>
                          <a:chExt cx="6160135" cy="19050"/>
                        </a:xfrm>
                      </wpg:grpSpPr>
                      <wps:wsp>
                        <wps:cNvPr id="1048" name="Graphic 1048"/>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908" coordorigin="0,0" coordsize="9701,30">
                <v:rect style="position:absolute;left:0;top:0;width:9701;height:30" id="docshape909" filled="true" fillcolor="#000000" stroked="false">
                  <v:fill type="solid"/>
                </v:rect>
              </v:group>
            </w:pict>
          </mc:Fallback>
        </mc:AlternateContent>
      </w:r>
      <w:r>
        <w:rPr>
          <w:position w:val="0"/>
          <w:sz w:val="2"/>
        </w:rPr>
      </w:r>
    </w:p>
    <w:p>
      <w:pPr>
        <w:pStyle w:val="Heading1"/>
        <w:tabs>
          <w:tab w:pos="952" w:val="left" w:leader="none"/>
        </w:tabs>
      </w:pPr>
      <w:r>
        <w:rPr>
          <w:rFonts w:ascii="Times New Roman"/>
          <w:spacing w:val="-10"/>
          <w:sz w:val="20"/>
        </w:rPr>
        <w:t>1</w:t>
      </w:r>
      <w:r>
        <w:rPr>
          <w:rFonts w:ascii="Times New Roman"/>
          <w:sz w:val="20"/>
        </w:rPr>
        <w:tab/>
      </w:r>
      <w:r>
        <w:rPr/>
        <w:t>7</w:t>
      </w:r>
      <w:r>
        <w:rPr>
          <w:spacing w:val="74"/>
          <w:w w:val="150"/>
        </w:rPr>
        <w:t> </w:t>
      </w:r>
      <w:r>
        <w:rPr/>
        <w:t>Comparison</w:t>
      </w:r>
      <w:r>
        <w:rPr>
          <w:spacing w:val="-4"/>
        </w:rPr>
        <w:t> </w:t>
      </w:r>
      <w:r>
        <w:rPr/>
        <w:t>and</w:t>
      </w:r>
      <w:r>
        <w:rPr>
          <w:spacing w:val="-2"/>
        </w:rPr>
        <w:t> Conclusions</w:t>
      </w:r>
    </w:p>
    <w:p>
      <w:pPr>
        <w:pStyle w:val="ListParagraph"/>
        <w:numPr>
          <w:ilvl w:val="0"/>
          <w:numId w:val="197"/>
        </w:numPr>
        <w:tabs>
          <w:tab w:pos="952" w:val="left" w:leader="none"/>
        </w:tabs>
        <w:spacing w:line="240" w:lineRule="auto" w:before="212" w:after="0"/>
        <w:ind w:left="952" w:right="0" w:hanging="676"/>
        <w:jc w:val="left"/>
        <w:rPr>
          <w:sz w:val="20"/>
        </w:rPr>
      </w:pPr>
      <w:r>
        <w:rPr>
          <w:spacing w:val="-2"/>
          <w:sz w:val="20"/>
        </w:rPr>
        <w:t>This</w:t>
      </w:r>
      <w:r>
        <w:rPr>
          <w:spacing w:val="-6"/>
          <w:sz w:val="20"/>
        </w:rPr>
        <w:t> </w:t>
      </w:r>
      <w:r>
        <w:rPr>
          <w:spacing w:val="-2"/>
          <w:sz w:val="20"/>
        </w:rPr>
        <w:t>Technical</w:t>
      </w:r>
      <w:r>
        <w:rPr>
          <w:spacing w:val="-5"/>
          <w:sz w:val="20"/>
        </w:rPr>
        <w:t> </w:t>
      </w:r>
      <w:r>
        <w:rPr>
          <w:spacing w:val="-2"/>
          <w:sz w:val="20"/>
        </w:rPr>
        <w:t>Report</w:t>
      </w:r>
      <w:r>
        <w:rPr>
          <w:spacing w:val="-5"/>
          <w:sz w:val="20"/>
        </w:rPr>
        <w:t> </w:t>
      </w:r>
      <w:r>
        <w:rPr>
          <w:spacing w:val="-2"/>
          <w:sz w:val="20"/>
        </w:rPr>
        <w:t>presents</w:t>
      </w:r>
      <w:r>
        <w:rPr>
          <w:spacing w:val="-6"/>
          <w:sz w:val="20"/>
        </w:rPr>
        <w:t> </w:t>
      </w:r>
      <w:r>
        <w:rPr>
          <w:spacing w:val="-2"/>
          <w:sz w:val="20"/>
        </w:rPr>
        <w:t>the</w:t>
      </w:r>
      <w:r>
        <w:rPr>
          <w:spacing w:val="-5"/>
          <w:sz w:val="20"/>
        </w:rPr>
        <w:t> </w:t>
      </w:r>
      <w:r>
        <w:rPr>
          <w:spacing w:val="-2"/>
          <w:sz w:val="20"/>
        </w:rPr>
        <w:t>results</w:t>
      </w:r>
      <w:r>
        <w:rPr>
          <w:spacing w:val="-6"/>
          <w:sz w:val="20"/>
        </w:rPr>
        <w:t> </w:t>
      </w:r>
      <w:r>
        <w:rPr>
          <w:spacing w:val="-2"/>
          <w:sz w:val="20"/>
        </w:rPr>
        <w:t>of</w:t>
      </w:r>
      <w:r>
        <w:rPr>
          <w:spacing w:val="-3"/>
          <w:sz w:val="20"/>
        </w:rPr>
        <w:t> </w:t>
      </w:r>
      <w:r>
        <w:rPr>
          <w:spacing w:val="-2"/>
          <w:sz w:val="20"/>
        </w:rPr>
        <w:t>the</w:t>
      </w:r>
      <w:r>
        <w:rPr>
          <w:spacing w:val="-5"/>
          <w:sz w:val="20"/>
        </w:rPr>
        <w:t> </w:t>
      </w:r>
      <w:r>
        <w:rPr>
          <w:spacing w:val="-2"/>
          <w:sz w:val="20"/>
        </w:rPr>
        <w:t>pre-normative</w:t>
      </w:r>
      <w:r>
        <w:rPr>
          <w:spacing w:val="-5"/>
          <w:sz w:val="20"/>
        </w:rPr>
        <w:t> </w:t>
      </w:r>
      <w:r>
        <w:rPr>
          <w:spacing w:val="-2"/>
          <w:sz w:val="20"/>
        </w:rPr>
        <w:t>phase</w:t>
      </w:r>
      <w:r>
        <w:rPr>
          <w:spacing w:val="-5"/>
          <w:sz w:val="20"/>
        </w:rPr>
        <w:t> </w:t>
      </w:r>
      <w:r>
        <w:rPr>
          <w:spacing w:val="-2"/>
          <w:sz w:val="20"/>
        </w:rPr>
        <w:t>mMIMO</w:t>
      </w:r>
      <w:r>
        <w:rPr>
          <w:spacing w:val="-5"/>
          <w:sz w:val="20"/>
        </w:rPr>
        <w:t> </w:t>
      </w:r>
      <w:r>
        <w:rPr>
          <w:spacing w:val="-2"/>
          <w:sz w:val="20"/>
        </w:rPr>
        <w:t>work</w:t>
      </w:r>
      <w:r>
        <w:rPr>
          <w:spacing w:val="-3"/>
          <w:sz w:val="20"/>
        </w:rPr>
        <w:t> </w:t>
      </w:r>
      <w:r>
        <w:rPr>
          <w:spacing w:val="-2"/>
          <w:sz w:val="20"/>
        </w:rPr>
        <w:t>item.</w:t>
      </w:r>
      <w:r>
        <w:rPr>
          <w:spacing w:val="-7"/>
          <w:sz w:val="20"/>
        </w:rPr>
        <w:t> </w:t>
      </w:r>
      <w:r>
        <w:rPr>
          <w:spacing w:val="-2"/>
          <w:sz w:val="20"/>
        </w:rPr>
        <w:t>Multiple</w:t>
      </w:r>
      <w:r>
        <w:rPr>
          <w:spacing w:val="-5"/>
          <w:sz w:val="20"/>
        </w:rPr>
        <w:t> </w:t>
      </w:r>
      <w:r>
        <w:rPr>
          <w:spacing w:val="-2"/>
          <w:sz w:val="20"/>
        </w:rPr>
        <w:t>mMIMO</w:t>
      </w:r>
      <w:r>
        <w:rPr>
          <w:spacing w:val="-5"/>
          <w:sz w:val="20"/>
        </w:rPr>
        <w:t> </w:t>
      </w:r>
      <w:r>
        <w:rPr>
          <w:spacing w:val="-2"/>
          <w:sz w:val="20"/>
        </w:rPr>
        <w:t>optimization</w:t>
      </w:r>
    </w:p>
    <w:p>
      <w:pPr>
        <w:pStyle w:val="ListParagraph"/>
        <w:numPr>
          <w:ilvl w:val="0"/>
          <w:numId w:val="197"/>
        </w:numPr>
        <w:tabs>
          <w:tab w:pos="952" w:val="left" w:leader="none"/>
        </w:tabs>
        <w:spacing w:line="240" w:lineRule="auto" w:before="20" w:after="0"/>
        <w:ind w:left="952" w:right="0" w:hanging="676"/>
        <w:jc w:val="left"/>
        <w:rPr>
          <w:sz w:val="20"/>
        </w:rPr>
      </w:pPr>
      <w:r>
        <w:rPr>
          <w:sz w:val="20"/>
        </w:rPr>
        <w:t>algorithms</w:t>
      </w:r>
      <w:r>
        <w:rPr>
          <w:spacing w:val="5"/>
          <w:sz w:val="20"/>
        </w:rPr>
        <w:t> </w:t>
      </w:r>
      <w:r>
        <w:rPr>
          <w:sz w:val="20"/>
        </w:rPr>
        <w:t>have</w:t>
      </w:r>
      <w:r>
        <w:rPr>
          <w:spacing w:val="6"/>
          <w:sz w:val="20"/>
        </w:rPr>
        <w:t> </w:t>
      </w:r>
      <w:r>
        <w:rPr>
          <w:sz w:val="20"/>
        </w:rPr>
        <w:t>been</w:t>
      </w:r>
      <w:r>
        <w:rPr>
          <w:spacing w:val="7"/>
          <w:sz w:val="20"/>
        </w:rPr>
        <w:t> </w:t>
      </w:r>
      <w:r>
        <w:rPr>
          <w:sz w:val="20"/>
        </w:rPr>
        <w:t>analyzed,</w:t>
      </w:r>
      <w:r>
        <w:rPr>
          <w:spacing w:val="6"/>
          <w:sz w:val="20"/>
        </w:rPr>
        <w:t> </w:t>
      </w:r>
      <w:r>
        <w:rPr>
          <w:sz w:val="20"/>
        </w:rPr>
        <w:t>including</w:t>
      </w:r>
      <w:r>
        <w:rPr>
          <w:spacing w:val="4"/>
          <w:sz w:val="20"/>
        </w:rPr>
        <w:t> </w:t>
      </w:r>
      <w:r>
        <w:rPr>
          <w:sz w:val="20"/>
        </w:rPr>
        <w:t>beam-based</w:t>
      </w:r>
      <w:r>
        <w:rPr>
          <w:spacing w:val="7"/>
          <w:sz w:val="20"/>
        </w:rPr>
        <w:t> </w:t>
      </w:r>
      <w:r>
        <w:rPr>
          <w:sz w:val="20"/>
        </w:rPr>
        <w:t>Mobility</w:t>
      </w:r>
      <w:r>
        <w:rPr>
          <w:spacing w:val="7"/>
          <w:sz w:val="20"/>
        </w:rPr>
        <w:t> </w:t>
      </w:r>
      <w:r>
        <w:rPr>
          <w:sz w:val="20"/>
        </w:rPr>
        <w:t>Robustness</w:t>
      </w:r>
      <w:r>
        <w:rPr>
          <w:spacing w:val="5"/>
          <w:sz w:val="20"/>
        </w:rPr>
        <w:t> </w:t>
      </w:r>
      <w:r>
        <w:rPr>
          <w:sz w:val="20"/>
        </w:rPr>
        <w:t>Optimization,</w:t>
      </w:r>
      <w:r>
        <w:rPr>
          <w:spacing w:val="10"/>
          <w:sz w:val="20"/>
        </w:rPr>
        <w:t> </w:t>
      </w:r>
      <w:r>
        <w:rPr>
          <w:sz w:val="20"/>
        </w:rPr>
        <w:t>Grid</w:t>
      </w:r>
      <w:r>
        <w:rPr>
          <w:spacing w:val="4"/>
          <w:sz w:val="20"/>
        </w:rPr>
        <w:t> </w:t>
      </w:r>
      <w:r>
        <w:rPr>
          <w:sz w:val="20"/>
        </w:rPr>
        <w:t>of</w:t>
      </w:r>
      <w:r>
        <w:rPr>
          <w:spacing w:val="6"/>
          <w:sz w:val="20"/>
        </w:rPr>
        <w:t> </w:t>
      </w:r>
      <w:r>
        <w:rPr>
          <w:sz w:val="20"/>
        </w:rPr>
        <w:t>Beam</w:t>
      </w:r>
      <w:r>
        <w:rPr>
          <w:spacing w:val="7"/>
          <w:sz w:val="20"/>
        </w:rPr>
        <w:t> </w:t>
      </w:r>
      <w:r>
        <w:rPr>
          <w:spacing w:val="-2"/>
          <w:sz w:val="20"/>
        </w:rPr>
        <w:t>Optimization,</w:t>
      </w:r>
    </w:p>
    <w:p>
      <w:pPr>
        <w:pStyle w:val="ListParagraph"/>
        <w:numPr>
          <w:ilvl w:val="0"/>
          <w:numId w:val="197"/>
        </w:numPr>
        <w:tabs>
          <w:tab w:pos="952" w:val="left" w:leader="none"/>
        </w:tabs>
        <w:spacing w:line="240" w:lineRule="auto" w:before="17" w:after="0"/>
        <w:ind w:left="952" w:right="0" w:hanging="676"/>
        <w:jc w:val="left"/>
        <w:rPr>
          <w:sz w:val="20"/>
        </w:rPr>
      </w:pPr>
      <w:r>
        <w:rPr>
          <w:sz w:val="20"/>
        </w:rPr>
        <w:t>Non-Grid</w:t>
      </w:r>
      <w:r>
        <w:rPr>
          <w:spacing w:val="26"/>
          <w:sz w:val="20"/>
        </w:rPr>
        <w:t> </w:t>
      </w:r>
      <w:r>
        <w:rPr>
          <w:sz w:val="20"/>
        </w:rPr>
        <w:t>of</w:t>
      </w:r>
      <w:r>
        <w:rPr>
          <w:spacing w:val="27"/>
          <w:sz w:val="20"/>
        </w:rPr>
        <w:t> </w:t>
      </w:r>
      <w:r>
        <w:rPr>
          <w:sz w:val="20"/>
        </w:rPr>
        <w:t>Beam</w:t>
      </w:r>
      <w:r>
        <w:rPr>
          <w:spacing w:val="26"/>
          <w:sz w:val="20"/>
        </w:rPr>
        <w:t> </w:t>
      </w:r>
      <w:r>
        <w:rPr>
          <w:sz w:val="20"/>
        </w:rPr>
        <w:t>Optimization,</w:t>
      </w:r>
      <w:r>
        <w:rPr>
          <w:spacing w:val="27"/>
          <w:sz w:val="20"/>
        </w:rPr>
        <w:t> </w:t>
      </w:r>
      <w:r>
        <w:rPr>
          <w:sz w:val="20"/>
        </w:rPr>
        <w:t>L1/L2</w:t>
      </w:r>
      <w:r>
        <w:rPr>
          <w:spacing w:val="27"/>
          <w:sz w:val="20"/>
        </w:rPr>
        <w:t> </w:t>
      </w:r>
      <w:r>
        <w:rPr>
          <w:sz w:val="20"/>
        </w:rPr>
        <w:t>Beam</w:t>
      </w:r>
      <w:r>
        <w:rPr>
          <w:spacing w:val="27"/>
          <w:sz w:val="20"/>
        </w:rPr>
        <w:t> </w:t>
      </w:r>
      <w:r>
        <w:rPr>
          <w:sz w:val="20"/>
        </w:rPr>
        <w:t>Management</w:t>
      </w:r>
      <w:r>
        <w:rPr>
          <w:spacing w:val="25"/>
          <w:sz w:val="20"/>
        </w:rPr>
        <w:t> </w:t>
      </w:r>
      <w:r>
        <w:rPr>
          <w:sz w:val="20"/>
        </w:rPr>
        <w:t>Optimization,</w:t>
      </w:r>
      <w:r>
        <w:rPr>
          <w:spacing w:val="27"/>
          <w:sz w:val="20"/>
        </w:rPr>
        <w:t> </w:t>
      </w:r>
      <w:r>
        <w:rPr>
          <w:sz w:val="20"/>
        </w:rPr>
        <w:t>AI/ML</w:t>
      </w:r>
      <w:r>
        <w:rPr>
          <w:spacing w:val="26"/>
          <w:sz w:val="20"/>
        </w:rPr>
        <w:t> </w:t>
      </w:r>
      <w:r>
        <w:rPr>
          <w:sz w:val="20"/>
        </w:rPr>
        <w:t>assisted</w:t>
      </w:r>
      <w:r>
        <w:rPr>
          <w:spacing w:val="27"/>
          <w:sz w:val="20"/>
        </w:rPr>
        <w:t> </w:t>
      </w:r>
      <w:r>
        <w:rPr>
          <w:sz w:val="20"/>
        </w:rPr>
        <w:t>optimized</w:t>
      </w:r>
      <w:r>
        <w:rPr>
          <w:spacing w:val="27"/>
          <w:sz w:val="20"/>
        </w:rPr>
        <w:t> </w:t>
      </w:r>
      <w:r>
        <w:rPr>
          <w:sz w:val="20"/>
        </w:rPr>
        <w:t>SS</w:t>
      </w:r>
      <w:r>
        <w:rPr>
          <w:spacing w:val="25"/>
          <w:sz w:val="20"/>
        </w:rPr>
        <w:t> </w:t>
      </w:r>
      <w:r>
        <w:rPr>
          <w:sz w:val="20"/>
        </w:rPr>
        <w:t>Burst</w:t>
      </w:r>
      <w:r>
        <w:rPr>
          <w:spacing w:val="26"/>
          <w:sz w:val="20"/>
        </w:rPr>
        <w:t> </w:t>
      </w:r>
      <w:r>
        <w:rPr>
          <w:spacing w:val="-4"/>
          <w:sz w:val="20"/>
        </w:rPr>
        <w:t>Set,</w:t>
      </w:r>
    </w:p>
    <w:p>
      <w:pPr>
        <w:pStyle w:val="ListParagraph"/>
        <w:numPr>
          <w:ilvl w:val="0"/>
          <w:numId w:val="197"/>
        </w:numPr>
        <w:tabs>
          <w:tab w:pos="952" w:val="left" w:leader="none"/>
        </w:tabs>
        <w:spacing w:line="240" w:lineRule="auto" w:before="17" w:after="0"/>
        <w:ind w:left="952" w:right="0" w:hanging="676"/>
        <w:jc w:val="left"/>
        <w:rPr>
          <w:sz w:val="20"/>
        </w:rPr>
      </w:pPr>
      <w:r>
        <w:rPr>
          <w:sz w:val="20"/>
        </w:rPr>
        <w:t>DMRS</w:t>
      </w:r>
      <w:r>
        <w:rPr>
          <w:spacing w:val="-6"/>
          <w:sz w:val="20"/>
        </w:rPr>
        <w:t> </w:t>
      </w:r>
      <w:r>
        <w:rPr>
          <w:sz w:val="20"/>
        </w:rPr>
        <w:t>and</w:t>
      </w:r>
      <w:r>
        <w:rPr>
          <w:spacing w:val="-4"/>
          <w:sz w:val="20"/>
        </w:rPr>
        <w:t> </w:t>
      </w:r>
      <w:r>
        <w:rPr>
          <w:sz w:val="20"/>
        </w:rPr>
        <w:t>CSI-RS</w:t>
      </w:r>
      <w:r>
        <w:rPr>
          <w:spacing w:val="-5"/>
          <w:sz w:val="20"/>
        </w:rPr>
        <w:t> </w:t>
      </w:r>
      <w:r>
        <w:rPr>
          <w:spacing w:val="-2"/>
          <w:sz w:val="20"/>
        </w:rPr>
        <w:t>configuration.</w:t>
      </w:r>
    </w:p>
    <w:p>
      <w:pPr>
        <w:pStyle w:val="ListParagraph"/>
        <w:numPr>
          <w:ilvl w:val="0"/>
          <w:numId w:val="197"/>
        </w:numPr>
        <w:tabs>
          <w:tab w:pos="952" w:val="left" w:leader="none"/>
        </w:tabs>
        <w:spacing w:line="240" w:lineRule="auto" w:before="200" w:after="0"/>
        <w:ind w:left="952" w:right="0" w:hanging="676"/>
        <w:jc w:val="left"/>
        <w:rPr>
          <w:sz w:val="20"/>
        </w:rPr>
      </w:pPr>
      <w:r>
        <w:rPr>
          <w:spacing w:val="-2"/>
          <w:sz w:val="20"/>
        </w:rPr>
        <w:t>Beam-based Mobility</w:t>
      </w:r>
      <w:r>
        <w:rPr>
          <w:spacing w:val="-1"/>
          <w:sz w:val="20"/>
        </w:rPr>
        <w:t> </w:t>
      </w:r>
      <w:r>
        <w:rPr>
          <w:spacing w:val="-2"/>
          <w:sz w:val="20"/>
        </w:rPr>
        <w:t>Robustness</w:t>
      </w:r>
      <w:r>
        <w:rPr>
          <w:spacing w:val="-4"/>
          <w:sz w:val="20"/>
        </w:rPr>
        <w:t> </w:t>
      </w:r>
      <w:r>
        <w:rPr>
          <w:spacing w:val="-2"/>
          <w:sz w:val="20"/>
        </w:rPr>
        <w:t>Optimization</w:t>
      </w:r>
      <w:r>
        <w:rPr>
          <w:spacing w:val="-1"/>
          <w:sz w:val="20"/>
        </w:rPr>
        <w:t> </w:t>
      </w:r>
      <w:r>
        <w:rPr>
          <w:spacing w:val="-2"/>
          <w:sz w:val="20"/>
        </w:rPr>
        <w:t>(bMRO)</w:t>
      </w:r>
      <w:r>
        <w:rPr>
          <w:spacing w:val="-3"/>
          <w:sz w:val="20"/>
        </w:rPr>
        <w:t> </w:t>
      </w:r>
      <w:r>
        <w:rPr>
          <w:spacing w:val="-2"/>
          <w:sz w:val="20"/>
        </w:rPr>
        <w:t>is</w:t>
      </w:r>
      <w:r>
        <w:rPr>
          <w:spacing w:val="-4"/>
          <w:sz w:val="20"/>
        </w:rPr>
        <w:t> </w:t>
      </w:r>
      <w:r>
        <w:rPr>
          <w:spacing w:val="-2"/>
          <w:sz w:val="20"/>
        </w:rPr>
        <w:t>an</w:t>
      </w:r>
      <w:r>
        <w:rPr>
          <w:spacing w:val="-1"/>
          <w:sz w:val="20"/>
        </w:rPr>
        <w:t> </w:t>
      </w:r>
      <w:r>
        <w:rPr>
          <w:spacing w:val="-2"/>
          <w:sz w:val="20"/>
        </w:rPr>
        <w:t>autonomous</w:t>
      </w:r>
      <w:r>
        <w:rPr>
          <w:spacing w:val="-4"/>
          <w:sz w:val="20"/>
        </w:rPr>
        <w:t> </w:t>
      </w:r>
      <w:r>
        <w:rPr>
          <w:spacing w:val="-2"/>
          <w:sz w:val="20"/>
        </w:rPr>
        <w:t>self-optimizing</w:t>
      </w:r>
      <w:r>
        <w:rPr>
          <w:spacing w:val="-4"/>
          <w:sz w:val="20"/>
        </w:rPr>
        <w:t> </w:t>
      </w:r>
      <w:r>
        <w:rPr>
          <w:spacing w:val="-2"/>
          <w:sz w:val="20"/>
        </w:rPr>
        <w:t>algorithm</w:t>
      </w:r>
      <w:r>
        <w:rPr>
          <w:spacing w:val="-1"/>
          <w:sz w:val="20"/>
        </w:rPr>
        <w:t> </w:t>
      </w:r>
      <w:r>
        <w:rPr>
          <w:spacing w:val="-2"/>
          <w:sz w:val="20"/>
        </w:rPr>
        <w:t>that</w:t>
      </w:r>
      <w:r>
        <w:rPr>
          <w:spacing w:val="-3"/>
          <w:sz w:val="20"/>
        </w:rPr>
        <w:t> </w:t>
      </w:r>
      <w:r>
        <w:rPr>
          <w:spacing w:val="-2"/>
          <w:sz w:val="20"/>
        </w:rPr>
        <w:t>improves beam-</w:t>
      </w:r>
    </w:p>
    <w:p>
      <w:pPr>
        <w:pStyle w:val="ListParagraph"/>
        <w:numPr>
          <w:ilvl w:val="0"/>
          <w:numId w:val="197"/>
        </w:numPr>
        <w:tabs>
          <w:tab w:pos="952" w:val="left" w:leader="none"/>
        </w:tabs>
        <w:spacing w:line="240" w:lineRule="auto" w:before="17" w:after="0"/>
        <w:ind w:left="952" w:right="0" w:hanging="676"/>
        <w:jc w:val="left"/>
        <w:rPr>
          <w:sz w:val="20"/>
        </w:rPr>
      </w:pPr>
      <w:r>
        <w:rPr>
          <w:sz w:val="20"/>
        </w:rPr>
        <w:t>based</w:t>
      </w:r>
      <w:r>
        <w:rPr>
          <w:spacing w:val="-3"/>
          <w:sz w:val="20"/>
        </w:rPr>
        <w:t> </w:t>
      </w:r>
      <w:r>
        <w:rPr>
          <w:sz w:val="20"/>
        </w:rPr>
        <w:t>inter-cell</w:t>
      </w:r>
      <w:r>
        <w:rPr>
          <w:spacing w:val="-3"/>
          <w:sz w:val="20"/>
        </w:rPr>
        <w:t> </w:t>
      </w:r>
      <w:r>
        <w:rPr>
          <w:sz w:val="20"/>
        </w:rPr>
        <w:t>mobility</w:t>
      </w:r>
      <w:r>
        <w:rPr>
          <w:spacing w:val="-2"/>
          <w:sz w:val="20"/>
        </w:rPr>
        <w:t> </w:t>
      </w:r>
      <w:r>
        <w:rPr>
          <w:sz w:val="20"/>
        </w:rPr>
        <w:t>performance</w:t>
      </w:r>
      <w:r>
        <w:rPr>
          <w:spacing w:val="-2"/>
          <w:sz w:val="20"/>
        </w:rPr>
        <w:t> </w:t>
      </w:r>
      <w:r>
        <w:rPr>
          <w:sz w:val="20"/>
        </w:rPr>
        <w:t>by</w:t>
      </w:r>
      <w:r>
        <w:rPr>
          <w:spacing w:val="-2"/>
          <w:sz w:val="20"/>
        </w:rPr>
        <w:t> </w:t>
      </w:r>
      <w:r>
        <w:rPr>
          <w:sz w:val="20"/>
        </w:rPr>
        <w:t>applying</w:t>
      </w:r>
      <w:r>
        <w:rPr>
          <w:spacing w:val="-2"/>
          <w:sz w:val="20"/>
        </w:rPr>
        <w:t> </w:t>
      </w:r>
      <w:r>
        <w:rPr>
          <w:sz w:val="20"/>
        </w:rPr>
        <w:t>beam-specific</w:t>
      </w:r>
      <w:r>
        <w:rPr>
          <w:spacing w:val="-3"/>
          <w:sz w:val="20"/>
        </w:rPr>
        <w:t> </w:t>
      </w:r>
      <w:r>
        <w:rPr>
          <w:sz w:val="20"/>
        </w:rPr>
        <w:t>Cell</w:t>
      </w:r>
      <w:r>
        <w:rPr>
          <w:spacing w:val="-3"/>
          <w:sz w:val="20"/>
        </w:rPr>
        <w:t> </w:t>
      </w:r>
      <w:r>
        <w:rPr>
          <w:sz w:val="20"/>
        </w:rPr>
        <w:t>Individual</w:t>
      </w:r>
      <w:r>
        <w:rPr>
          <w:spacing w:val="-3"/>
          <w:sz w:val="20"/>
        </w:rPr>
        <w:t> </w:t>
      </w:r>
      <w:r>
        <w:rPr>
          <w:sz w:val="20"/>
        </w:rPr>
        <w:t>Offsets</w:t>
      </w:r>
      <w:r>
        <w:rPr>
          <w:spacing w:val="-3"/>
          <w:sz w:val="20"/>
        </w:rPr>
        <w:t> </w:t>
      </w:r>
      <w:r>
        <w:rPr>
          <w:sz w:val="20"/>
        </w:rPr>
        <w:t>(CIO)</w:t>
      </w:r>
      <w:r>
        <w:rPr>
          <w:spacing w:val="-2"/>
          <w:sz w:val="20"/>
        </w:rPr>
        <w:t> </w:t>
      </w:r>
      <w:r>
        <w:rPr>
          <w:sz w:val="20"/>
        </w:rPr>
        <w:t>on</w:t>
      </w:r>
      <w:r>
        <w:rPr>
          <w:spacing w:val="-2"/>
          <w:sz w:val="20"/>
        </w:rPr>
        <w:t> </w:t>
      </w:r>
      <w:r>
        <w:rPr>
          <w:sz w:val="20"/>
        </w:rPr>
        <w:t>the</w:t>
      </w:r>
      <w:r>
        <w:rPr>
          <w:spacing w:val="-3"/>
          <w:sz w:val="20"/>
        </w:rPr>
        <w:t> </w:t>
      </w:r>
      <w:r>
        <w:rPr>
          <w:sz w:val="20"/>
        </w:rPr>
        <w:t>handover</w:t>
      </w:r>
      <w:r>
        <w:rPr>
          <w:spacing w:val="-2"/>
          <w:sz w:val="20"/>
        </w:rPr>
        <w:t> triggers</w:t>
      </w:r>
    </w:p>
    <w:p>
      <w:pPr>
        <w:pStyle w:val="ListParagraph"/>
        <w:numPr>
          <w:ilvl w:val="0"/>
          <w:numId w:val="197"/>
        </w:numPr>
        <w:tabs>
          <w:tab w:pos="952" w:val="left" w:leader="none"/>
        </w:tabs>
        <w:spacing w:line="240" w:lineRule="auto" w:before="19" w:after="0"/>
        <w:ind w:left="952" w:right="0" w:hanging="676"/>
        <w:jc w:val="left"/>
        <w:rPr>
          <w:sz w:val="20"/>
        </w:rPr>
      </w:pPr>
      <w:r>
        <w:rPr>
          <w:sz w:val="20"/>
        </w:rPr>
        <w:t>between</w:t>
      </w:r>
      <w:r>
        <w:rPr>
          <w:spacing w:val="-7"/>
          <w:sz w:val="20"/>
        </w:rPr>
        <w:t> </w:t>
      </w:r>
      <w:r>
        <w:rPr>
          <w:sz w:val="20"/>
        </w:rPr>
        <w:t>neighbor</w:t>
      </w:r>
      <w:r>
        <w:rPr>
          <w:spacing w:val="-7"/>
          <w:sz w:val="20"/>
        </w:rPr>
        <w:t> </w:t>
      </w:r>
      <w:r>
        <w:rPr>
          <w:sz w:val="20"/>
        </w:rPr>
        <w:t>cells,</w:t>
      </w:r>
      <w:r>
        <w:rPr>
          <w:spacing w:val="-10"/>
          <w:sz w:val="20"/>
        </w:rPr>
        <w:t> </w:t>
      </w:r>
      <w:r>
        <w:rPr>
          <w:sz w:val="20"/>
        </w:rPr>
        <w:t>based</w:t>
      </w:r>
      <w:r>
        <w:rPr>
          <w:spacing w:val="-9"/>
          <w:sz w:val="20"/>
        </w:rPr>
        <w:t> </w:t>
      </w:r>
      <w:r>
        <w:rPr>
          <w:sz w:val="20"/>
        </w:rPr>
        <w:t>on</w:t>
      </w:r>
      <w:r>
        <w:rPr>
          <w:spacing w:val="-6"/>
          <w:sz w:val="20"/>
        </w:rPr>
        <w:t> </w:t>
      </w:r>
      <w:r>
        <w:rPr>
          <w:sz w:val="20"/>
        </w:rPr>
        <w:t>the</w:t>
      </w:r>
      <w:r>
        <w:rPr>
          <w:spacing w:val="-9"/>
          <w:sz w:val="20"/>
        </w:rPr>
        <w:t> </w:t>
      </w:r>
      <w:r>
        <w:rPr>
          <w:sz w:val="20"/>
        </w:rPr>
        <w:t>analysis</w:t>
      </w:r>
      <w:r>
        <w:rPr>
          <w:spacing w:val="-9"/>
          <w:sz w:val="20"/>
        </w:rPr>
        <w:t> </w:t>
      </w:r>
      <w:r>
        <w:rPr>
          <w:sz w:val="20"/>
        </w:rPr>
        <w:t>of</w:t>
      </w:r>
      <w:r>
        <w:rPr>
          <w:spacing w:val="-9"/>
          <w:sz w:val="20"/>
        </w:rPr>
        <w:t> </w:t>
      </w:r>
      <w:r>
        <w:rPr>
          <w:sz w:val="20"/>
        </w:rPr>
        <w:t>beam-specific</w:t>
      </w:r>
      <w:r>
        <w:rPr>
          <w:spacing w:val="-7"/>
          <w:sz w:val="20"/>
        </w:rPr>
        <w:t> </w:t>
      </w:r>
      <w:r>
        <w:rPr>
          <w:sz w:val="20"/>
        </w:rPr>
        <w:t>mobility-related</w:t>
      </w:r>
      <w:r>
        <w:rPr>
          <w:spacing w:val="-7"/>
          <w:sz w:val="20"/>
        </w:rPr>
        <w:t> </w:t>
      </w:r>
      <w:r>
        <w:rPr>
          <w:sz w:val="20"/>
        </w:rPr>
        <w:t>counters.</w:t>
      </w:r>
      <w:r>
        <w:rPr>
          <w:spacing w:val="-9"/>
          <w:sz w:val="20"/>
        </w:rPr>
        <w:t> </w:t>
      </w:r>
      <w:r>
        <w:rPr>
          <w:sz w:val="20"/>
        </w:rPr>
        <w:t>The</w:t>
      </w:r>
      <w:r>
        <w:rPr>
          <w:spacing w:val="-7"/>
          <w:sz w:val="20"/>
        </w:rPr>
        <w:t> </w:t>
      </w:r>
      <w:r>
        <w:rPr>
          <w:sz w:val="20"/>
        </w:rPr>
        <w:t>bMRO</w:t>
      </w:r>
      <w:r>
        <w:rPr>
          <w:spacing w:val="-9"/>
          <w:sz w:val="20"/>
        </w:rPr>
        <w:t> </w:t>
      </w:r>
      <w:r>
        <w:rPr>
          <w:sz w:val="20"/>
        </w:rPr>
        <w:t>algorithm</w:t>
      </w:r>
      <w:r>
        <w:rPr>
          <w:spacing w:val="-9"/>
          <w:sz w:val="20"/>
        </w:rPr>
        <w:t> </w:t>
      </w:r>
      <w:r>
        <w:rPr>
          <w:sz w:val="20"/>
        </w:rPr>
        <w:t>might</w:t>
      </w:r>
      <w:r>
        <w:rPr>
          <w:spacing w:val="-10"/>
          <w:sz w:val="20"/>
        </w:rPr>
        <w:t> </w:t>
      </w:r>
      <w:r>
        <w:rPr>
          <w:spacing w:val="-5"/>
          <w:sz w:val="20"/>
        </w:rPr>
        <w:t>be</w:t>
      </w:r>
    </w:p>
    <w:p>
      <w:pPr>
        <w:pStyle w:val="ListParagraph"/>
        <w:numPr>
          <w:ilvl w:val="0"/>
          <w:numId w:val="197"/>
        </w:numPr>
        <w:tabs>
          <w:tab w:pos="952" w:val="left" w:leader="none"/>
        </w:tabs>
        <w:spacing w:line="240" w:lineRule="auto" w:before="18" w:after="0"/>
        <w:ind w:left="952" w:right="0" w:hanging="676"/>
        <w:jc w:val="left"/>
        <w:rPr>
          <w:sz w:val="20"/>
        </w:rPr>
      </w:pPr>
      <w:r>
        <w:rPr>
          <w:sz w:val="20"/>
        </w:rPr>
        <w:t>hosted</w:t>
      </w:r>
      <w:r>
        <w:rPr>
          <w:spacing w:val="-13"/>
          <w:sz w:val="20"/>
        </w:rPr>
        <w:t> </w:t>
      </w:r>
      <w:r>
        <w:rPr>
          <w:sz w:val="20"/>
        </w:rPr>
        <w:t>in</w:t>
      </w:r>
      <w:r>
        <w:rPr>
          <w:spacing w:val="-12"/>
          <w:sz w:val="20"/>
        </w:rPr>
        <w:t> </w:t>
      </w:r>
      <w:r>
        <w:rPr>
          <w:sz w:val="20"/>
        </w:rPr>
        <w:t>Non-RT</w:t>
      </w:r>
      <w:r>
        <w:rPr>
          <w:spacing w:val="-13"/>
          <w:sz w:val="20"/>
        </w:rPr>
        <w:t> </w:t>
      </w:r>
      <w:r>
        <w:rPr>
          <w:sz w:val="20"/>
        </w:rPr>
        <w:t>RIC</w:t>
      </w:r>
      <w:r>
        <w:rPr>
          <w:spacing w:val="-12"/>
          <w:sz w:val="20"/>
        </w:rPr>
        <w:t> </w:t>
      </w:r>
      <w:r>
        <w:rPr>
          <w:sz w:val="20"/>
        </w:rPr>
        <w:t>or</w:t>
      </w:r>
      <w:r>
        <w:rPr>
          <w:spacing w:val="-13"/>
          <w:sz w:val="20"/>
        </w:rPr>
        <w:t> </w:t>
      </w:r>
      <w:r>
        <w:rPr>
          <w:sz w:val="20"/>
        </w:rPr>
        <w:t>Near-RT</w:t>
      </w:r>
      <w:r>
        <w:rPr>
          <w:spacing w:val="-12"/>
          <w:sz w:val="20"/>
        </w:rPr>
        <w:t> </w:t>
      </w:r>
      <w:r>
        <w:rPr>
          <w:sz w:val="20"/>
        </w:rPr>
        <w:t>RIC.</w:t>
      </w:r>
      <w:r>
        <w:rPr>
          <w:spacing w:val="-12"/>
          <w:sz w:val="20"/>
        </w:rPr>
        <w:t> </w:t>
      </w:r>
      <w:r>
        <w:rPr>
          <w:sz w:val="20"/>
        </w:rPr>
        <w:t>Based</w:t>
      </w:r>
      <w:r>
        <w:rPr>
          <w:spacing w:val="-11"/>
          <w:sz w:val="20"/>
        </w:rPr>
        <w:t> </w:t>
      </w:r>
      <w:r>
        <w:rPr>
          <w:sz w:val="20"/>
        </w:rPr>
        <w:t>in</w:t>
      </w:r>
      <w:r>
        <w:rPr>
          <w:spacing w:val="-12"/>
          <w:sz w:val="20"/>
        </w:rPr>
        <w:t> </w:t>
      </w:r>
      <w:r>
        <w:rPr>
          <w:sz w:val="20"/>
        </w:rPr>
        <w:t>mobility</w:t>
      </w:r>
      <w:r>
        <w:rPr>
          <w:spacing w:val="-13"/>
          <w:sz w:val="20"/>
        </w:rPr>
        <w:t> </w:t>
      </w:r>
      <w:r>
        <w:rPr>
          <w:sz w:val="20"/>
        </w:rPr>
        <w:t>KPIs</w:t>
      </w:r>
      <w:r>
        <w:rPr>
          <w:spacing w:val="-12"/>
          <w:sz w:val="20"/>
        </w:rPr>
        <w:t> </w:t>
      </w:r>
      <w:r>
        <w:rPr>
          <w:sz w:val="20"/>
        </w:rPr>
        <w:t>forwarded</w:t>
      </w:r>
      <w:r>
        <w:rPr>
          <w:spacing w:val="-11"/>
          <w:sz w:val="20"/>
        </w:rPr>
        <w:t> </w:t>
      </w:r>
      <w:r>
        <w:rPr>
          <w:sz w:val="20"/>
        </w:rPr>
        <w:t>to</w:t>
      </w:r>
      <w:r>
        <w:rPr>
          <w:spacing w:val="-13"/>
          <w:sz w:val="20"/>
        </w:rPr>
        <w:t> </w:t>
      </w:r>
      <w:r>
        <w:rPr>
          <w:sz w:val="20"/>
        </w:rPr>
        <w:t>the</w:t>
      </w:r>
      <w:r>
        <w:rPr>
          <w:spacing w:val="-12"/>
          <w:sz w:val="20"/>
        </w:rPr>
        <w:t> </w:t>
      </w:r>
      <w:r>
        <w:rPr>
          <w:sz w:val="20"/>
        </w:rPr>
        <w:t>RIC</w:t>
      </w:r>
      <w:r>
        <w:rPr>
          <w:spacing w:val="-12"/>
          <w:sz w:val="20"/>
        </w:rPr>
        <w:t> </w:t>
      </w:r>
      <w:r>
        <w:rPr>
          <w:sz w:val="20"/>
        </w:rPr>
        <w:t>from</w:t>
      </w:r>
      <w:r>
        <w:rPr>
          <w:spacing w:val="-13"/>
          <w:sz w:val="20"/>
        </w:rPr>
        <w:t> </w:t>
      </w:r>
      <w:r>
        <w:rPr>
          <w:sz w:val="20"/>
        </w:rPr>
        <w:t>the</w:t>
      </w:r>
      <w:r>
        <w:rPr>
          <w:spacing w:val="-12"/>
          <w:sz w:val="20"/>
        </w:rPr>
        <w:t> </w:t>
      </w:r>
      <w:r>
        <w:rPr>
          <w:sz w:val="20"/>
        </w:rPr>
        <w:t>O-CU,</w:t>
      </w:r>
      <w:r>
        <w:rPr>
          <w:spacing w:val="-12"/>
          <w:sz w:val="20"/>
        </w:rPr>
        <w:t> </w:t>
      </w:r>
      <w:r>
        <w:rPr>
          <w:sz w:val="20"/>
        </w:rPr>
        <w:t>the</w:t>
      </w:r>
      <w:r>
        <w:rPr>
          <w:spacing w:val="-11"/>
          <w:sz w:val="20"/>
        </w:rPr>
        <w:t> </w:t>
      </w:r>
      <w:r>
        <w:rPr>
          <w:sz w:val="20"/>
        </w:rPr>
        <w:t>RIC</w:t>
      </w:r>
      <w:r>
        <w:rPr>
          <w:spacing w:val="-12"/>
          <w:sz w:val="20"/>
        </w:rPr>
        <w:t> </w:t>
      </w:r>
      <w:r>
        <w:rPr>
          <w:spacing w:val="-2"/>
          <w:sz w:val="20"/>
        </w:rPr>
        <w:t>configures</w:t>
      </w:r>
    </w:p>
    <w:p>
      <w:pPr>
        <w:pStyle w:val="ListParagraph"/>
        <w:numPr>
          <w:ilvl w:val="0"/>
          <w:numId w:val="197"/>
        </w:numPr>
        <w:tabs>
          <w:tab w:pos="952" w:val="left" w:leader="none"/>
        </w:tabs>
        <w:spacing w:line="240" w:lineRule="auto" w:before="17" w:after="0"/>
        <w:ind w:left="952" w:right="0" w:hanging="777"/>
        <w:jc w:val="left"/>
        <w:rPr>
          <w:sz w:val="20"/>
        </w:rPr>
      </w:pPr>
      <w:r>
        <w:rPr>
          <w:sz w:val="20"/>
        </w:rPr>
        <w:t>the</w:t>
      </w:r>
      <w:r>
        <w:rPr>
          <w:spacing w:val="5"/>
          <w:sz w:val="20"/>
        </w:rPr>
        <w:t> </w:t>
      </w:r>
      <w:r>
        <w:rPr>
          <w:sz w:val="20"/>
        </w:rPr>
        <w:t>beam-based</w:t>
      </w:r>
      <w:r>
        <w:rPr>
          <w:spacing w:val="6"/>
          <w:sz w:val="20"/>
        </w:rPr>
        <w:t> </w:t>
      </w:r>
      <w:r>
        <w:rPr>
          <w:sz w:val="20"/>
        </w:rPr>
        <w:t>CIO</w:t>
      </w:r>
      <w:r>
        <w:rPr>
          <w:spacing w:val="4"/>
          <w:sz w:val="20"/>
        </w:rPr>
        <w:t> </w:t>
      </w:r>
      <w:r>
        <w:rPr>
          <w:sz w:val="20"/>
        </w:rPr>
        <w:t>in</w:t>
      </w:r>
      <w:r>
        <w:rPr>
          <w:spacing w:val="6"/>
          <w:sz w:val="20"/>
        </w:rPr>
        <w:t> </w:t>
      </w:r>
      <w:r>
        <w:rPr>
          <w:sz w:val="20"/>
        </w:rPr>
        <w:t>the</w:t>
      </w:r>
      <w:r>
        <w:rPr>
          <w:spacing w:val="6"/>
          <w:sz w:val="20"/>
        </w:rPr>
        <w:t> </w:t>
      </w:r>
      <w:r>
        <w:rPr>
          <w:sz w:val="20"/>
        </w:rPr>
        <w:t>O-DUs.</w:t>
      </w:r>
      <w:r>
        <w:rPr>
          <w:spacing w:val="5"/>
          <w:sz w:val="20"/>
        </w:rPr>
        <w:t> </w:t>
      </w:r>
      <w:r>
        <w:rPr>
          <w:sz w:val="20"/>
        </w:rPr>
        <w:t>Simulation</w:t>
      </w:r>
      <w:r>
        <w:rPr>
          <w:spacing w:val="6"/>
          <w:sz w:val="20"/>
        </w:rPr>
        <w:t> </w:t>
      </w:r>
      <w:r>
        <w:rPr>
          <w:sz w:val="20"/>
        </w:rPr>
        <w:t>based</w:t>
      </w:r>
      <w:r>
        <w:rPr>
          <w:spacing w:val="5"/>
          <w:sz w:val="20"/>
        </w:rPr>
        <w:t> </w:t>
      </w:r>
      <w:r>
        <w:rPr>
          <w:sz w:val="20"/>
        </w:rPr>
        <w:t>evaluation</w:t>
      </w:r>
      <w:r>
        <w:rPr>
          <w:spacing w:val="6"/>
          <w:sz w:val="20"/>
        </w:rPr>
        <w:t> </w:t>
      </w:r>
      <w:r>
        <w:rPr>
          <w:sz w:val="20"/>
        </w:rPr>
        <w:t>shows</w:t>
      </w:r>
      <w:r>
        <w:rPr>
          <w:spacing w:val="5"/>
          <w:sz w:val="20"/>
        </w:rPr>
        <w:t> </w:t>
      </w:r>
      <w:r>
        <w:rPr>
          <w:sz w:val="20"/>
        </w:rPr>
        <w:t>a</w:t>
      </w:r>
      <w:r>
        <w:rPr>
          <w:spacing w:val="5"/>
          <w:sz w:val="20"/>
        </w:rPr>
        <w:t> </w:t>
      </w:r>
      <w:r>
        <w:rPr>
          <w:sz w:val="20"/>
        </w:rPr>
        <w:t>significant</w:t>
      </w:r>
      <w:r>
        <w:rPr>
          <w:spacing w:val="5"/>
          <w:sz w:val="20"/>
        </w:rPr>
        <w:t> </w:t>
      </w:r>
      <w:r>
        <w:rPr>
          <w:sz w:val="20"/>
        </w:rPr>
        <w:t>reduction</w:t>
      </w:r>
      <w:r>
        <w:rPr>
          <w:spacing w:val="6"/>
          <w:sz w:val="20"/>
        </w:rPr>
        <w:t> </w:t>
      </w:r>
      <w:r>
        <w:rPr>
          <w:sz w:val="20"/>
        </w:rPr>
        <w:t>in</w:t>
      </w:r>
      <w:r>
        <w:rPr>
          <w:spacing w:val="5"/>
          <w:sz w:val="20"/>
        </w:rPr>
        <w:t> </w:t>
      </w:r>
      <w:r>
        <w:rPr>
          <w:sz w:val="20"/>
        </w:rPr>
        <w:t>too</w:t>
      </w:r>
      <w:r>
        <w:rPr>
          <w:spacing w:val="4"/>
          <w:sz w:val="20"/>
        </w:rPr>
        <w:t> </w:t>
      </w:r>
      <w:r>
        <w:rPr>
          <w:sz w:val="20"/>
        </w:rPr>
        <w:t>early</w:t>
      </w:r>
      <w:r>
        <w:rPr>
          <w:spacing w:val="5"/>
          <w:sz w:val="20"/>
        </w:rPr>
        <w:t> </w:t>
      </w:r>
      <w:r>
        <w:rPr>
          <w:sz w:val="20"/>
        </w:rPr>
        <w:t>and</w:t>
      </w:r>
      <w:r>
        <w:rPr>
          <w:spacing w:val="6"/>
          <w:sz w:val="20"/>
        </w:rPr>
        <w:t> </w:t>
      </w:r>
      <w:r>
        <w:rPr>
          <w:sz w:val="20"/>
        </w:rPr>
        <w:t>too</w:t>
      </w:r>
      <w:r>
        <w:rPr>
          <w:spacing w:val="6"/>
          <w:sz w:val="20"/>
        </w:rPr>
        <w:t> </w:t>
      </w:r>
      <w:r>
        <w:rPr>
          <w:spacing w:val="-4"/>
          <w:sz w:val="20"/>
        </w:rPr>
        <w:t>late</w:t>
      </w:r>
    </w:p>
    <w:p>
      <w:pPr>
        <w:pStyle w:val="ListParagraph"/>
        <w:numPr>
          <w:ilvl w:val="0"/>
          <w:numId w:val="197"/>
        </w:numPr>
        <w:tabs>
          <w:tab w:pos="952" w:val="left" w:leader="none"/>
        </w:tabs>
        <w:spacing w:line="240" w:lineRule="auto" w:before="19" w:after="0"/>
        <w:ind w:left="952" w:right="0" w:hanging="777"/>
        <w:jc w:val="left"/>
        <w:rPr>
          <w:sz w:val="20"/>
        </w:rPr>
      </w:pPr>
      <w:r>
        <w:rPr>
          <w:sz w:val="20"/>
        </w:rPr>
        <w:t>handovers</w:t>
      </w:r>
      <w:r>
        <w:rPr>
          <w:spacing w:val="5"/>
          <w:sz w:val="20"/>
        </w:rPr>
        <w:t> </w:t>
      </w:r>
      <w:r>
        <w:rPr>
          <w:sz w:val="20"/>
        </w:rPr>
        <w:t>as</w:t>
      </w:r>
      <w:r>
        <w:rPr>
          <w:spacing w:val="6"/>
          <w:sz w:val="20"/>
        </w:rPr>
        <w:t> </w:t>
      </w:r>
      <w:r>
        <w:rPr>
          <w:sz w:val="20"/>
        </w:rPr>
        <w:t>well</w:t>
      </w:r>
      <w:r>
        <w:rPr>
          <w:spacing w:val="6"/>
          <w:sz w:val="20"/>
        </w:rPr>
        <w:t> </w:t>
      </w:r>
      <w:r>
        <w:rPr>
          <w:sz w:val="20"/>
        </w:rPr>
        <w:t>as</w:t>
      </w:r>
      <w:r>
        <w:rPr>
          <w:spacing w:val="5"/>
          <w:sz w:val="20"/>
        </w:rPr>
        <w:t> </w:t>
      </w:r>
      <w:r>
        <w:rPr>
          <w:sz w:val="20"/>
        </w:rPr>
        <w:t>a</w:t>
      </w:r>
      <w:r>
        <w:rPr>
          <w:spacing w:val="4"/>
          <w:sz w:val="20"/>
        </w:rPr>
        <w:t> </w:t>
      </w:r>
      <w:r>
        <w:rPr>
          <w:sz w:val="20"/>
        </w:rPr>
        <w:t>reduction</w:t>
      </w:r>
      <w:r>
        <w:rPr>
          <w:spacing w:val="7"/>
          <w:sz w:val="20"/>
        </w:rPr>
        <w:t> </w:t>
      </w:r>
      <w:r>
        <w:rPr>
          <w:sz w:val="20"/>
        </w:rPr>
        <w:t>of</w:t>
      </w:r>
      <w:r>
        <w:rPr>
          <w:spacing w:val="7"/>
          <w:sz w:val="20"/>
        </w:rPr>
        <w:t> </w:t>
      </w:r>
      <w:r>
        <w:rPr>
          <w:sz w:val="20"/>
        </w:rPr>
        <w:t>the</w:t>
      </w:r>
      <w:r>
        <w:rPr>
          <w:spacing w:val="3"/>
          <w:sz w:val="20"/>
        </w:rPr>
        <w:t> </w:t>
      </w:r>
      <w:r>
        <w:rPr>
          <w:sz w:val="20"/>
        </w:rPr>
        <w:t>total</w:t>
      </w:r>
      <w:r>
        <w:rPr>
          <w:spacing w:val="6"/>
          <w:sz w:val="20"/>
        </w:rPr>
        <w:t> </w:t>
      </w:r>
      <w:r>
        <w:rPr>
          <w:sz w:val="20"/>
        </w:rPr>
        <w:t>UE</w:t>
      </w:r>
      <w:r>
        <w:rPr>
          <w:spacing w:val="5"/>
          <w:sz w:val="20"/>
        </w:rPr>
        <w:t> </w:t>
      </w:r>
      <w:r>
        <w:rPr>
          <w:sz w:val="20"/>
        </w:rPr>
        <w:t>outage</w:t>
      </w:r>
      <w:r>
        <w:rPr>
          <w:spacing w:val="4"/>
          <w:sz w:val="20"/>
        </w:rPr>
        <w:t> </w:t>
      </w:r>
      <w:r>
        <w:rPr>
          <w:sz w:val="20"/>
        </w:rPr>
        <w:t>and</w:t>
      </w:r>
      <w:r>
        <w:rPr>
          <w:spacing w:val="5"/>
          <w:sz w:val="20"/>
        </w:rPr>
        <w:t> </w:t>
      </w:r>
      <w:r>
        <w:rPr>
          <w:sz w:val="20"/>
        </w:rPr>
        <w:t>mobility</w:t>
      </w:r>
      <w:r>
        <w:rPr>
          <w:spacing w:val="4"/>
          <w:sz w:val="20"/>
        </w:rPr>
        <w:t> </w:t>
      </w:r>
      <w:r>
        <w:rPr>
          <w:sz w:val="20"/>
        </w:rPr>
        <w:t>failure</w:t>
      </w:r>
      <w:r>
        <w:rPr>
          <w:spacing w:val="4"/>
          <w:sz w:val="20"/>
        </w:rPr>
        <w:t> </w:t>
      </w:r>
      <w:r>
        <w:rPr>
          <w:sz w:val="20"/>
        </w:rPr>
        <w:t>rate,</w:t>
      </w:r>
      <w:r>
        <w:rPr>
          <w:spacing w:val="7"/>
          <w:sz w:val="20"/>
        </w:rPr>
        <w:t> </w:t>
      </w:r>
      <w:r>
        <w:rPr>
          <w:sz w:val="20"/>
        </w:rPr>
        <w:t>as</w:t>
      </w:r>
      <w:r>
        <w:rPr>
          <w:spacing w:val="6"/>
          <w:sz w:val="20"/>
        </w:rPr>
        <w:t> </w:t>
      </w:r>
      <w:r>
        <w:rPr>
          <w:sz w:val="20"/>
        </w:rPr>
        <w:t>well</w:t>
      </w:r>
      <w:r>
        <w:rPr>
          <w:spacing w:val="3"/>
          <w:sz w:val="20"/>
        </w:rPr>
        <w:t> </w:t>
      </w:r>
      <w:r>
        <w:rPr>
          <w:sz w:val="20"/>
        </w:rPr>
        <w:t>as</w:t>
      </w:r>
      <w:r>
        <w:rPr>
          <w:spacing w:val="6"/>
          <w:sz w:val="20"/>
        </w:rPr>
        <w:t> </w:t>
      </w:r>
      <w:r>
        <w:rPr>
          <w:sz w:val="20"/>
        </w:rPr>
        <w:t>a</w:t>
      </w:r>
      <w:r>
        <w:rPr>
          <w:spacing w:val="7"/>
          <w:sz w:val="20"/>
        </w:rPr>
        <w:t> </w:t>
      </w:r>
      <w:r>
        <w:rPr>
          <w:sz w:val="20"/>
        </w:rPr>
        <w:t>reduced</w:t>
      </w:r>
      <w:r>
        <w:rPr>
          <w:spacing w:val="5"/>
          <w:sz w:val="20"/>
        </w:rPr>
        <w:t> </w:t>
      </w:r>
      <w:r>
        <w:rPr>
          <w:sz w:val="20"/>
        </w:rPr>
        <w:t>number</w:t>
      </w:r>
      <w:r>
        <w:rPr>
          <w:spacing w:val="3"/>
          <w:sz w:val="20"/>
        </w:rPr>
        <w:t> </w:t>
      </w:r>
      <w:r>
        <w:rPr>
          <w:sz w:val="20"/>
        </w:rPr>
        <w:t>of</w:t>
      </w:r>
      <w:r>
        <w:rPr>
          <w:spacing w:val="4"/>
          <w:sz w:val="20"/>
        </w:rPr>
        <w:t> </w:t>
      </w:r>
      <w:r>
        <w:rPr>
          <w:spacing w:val="-2"/>
          <w:sz w:val="20"/>
        </w:rPr>
        <w:t>ping-</w:t>
      </w:r>
    </w:p>
    <w:p>
      <w:pPr>
        <w:pStyle w:val="ListParagraph"/>
        <w:numPr>
          <w:ilvl w:val="0"/>
          <w:numId w:val="197"/>
        </w:numPr>
        <w:tabs>
          <w:tab w:pos="952" w:val="left" w:leader="none"/>
        </w:tabs>
        <w:spacing w:line="240" w:lineRule="auto" w:before="18" w:after="0"/>
        <w:ind w:left="952" w:right="0" w:hanging="777"/>
        <w:jc w:val="left"/>
        <w:rPr>
          <w:sz w:val="20"/>
        </w:rPr>
      </w:pPr>
      <w:r>
        <w:rPr>
          <w:sz w:val="20"/>
        </w:rPr>
        <w:t>pong</w:t>
      </w:r>
      <w:r>
        <w:rPr>
          <w:spacing w:val="1"/>
          <w:sz w:val="20"/>
        </w:rPr>
        <w:t> </w:t>
      </w:r>
      <w:r>
        <w:rPr>
          <w:sz w:val="20"/>
        </w:rPr>
        <w:t>handovers.</w:t>
      </w:r>
      <w:r>
        <w:rPr>
          <w:spacing w:val="3"/>
          <w:sz w:val="20"/>
        </w:rPr>
        <w:t> </w:t>
      </w:r>
      <w:r>
        <w:rPr>
          <w:sz w:val="20"/>
        </w:rPr>
        <w:t>The</w:t>
      </w:r>
      <w:r>
        <w:rPr>
          <w:spacing w:val="4"/>
          <w:sz w:val="20"/>
        </w:rPr>
        <w:t> </w:t>
      </w:r>
      <w:r>
        <w:rPr>
          <w:sz w:val="20"/>
        </w:rPr>
        <w:t>gain</w:t>
      </w:r>
      <w:r>
        <w:rPr>
          <w:spacing w:val="4"/>
          <w:sz w:val="20"/>
        </w:rPr>
        <w:t> </w:t>
      </w:r>
      <w:r>
        <w:rPr>
          <w:sz w:val="20"/>
        </w:rPr>
        <w:t>was</w:t>
      </w:r>
      <w:r>
        <w:rPr>
          <w:spacing w:val="2"/>
          <w:sz w:val="20"/>
        </w:rPr>
        <w:t> </w:t>
      </w:r>
      <w:r>
        <w:rPr>
          <w:sz w:val="20"/>
        </w:rPr>
        <w:t>shown</w:t>
      </w:r>
      <w:r>
        <w:rPr>
          <w:spacing w:val="4"/>
          <w:sz w:val="20"/>
        </w:rPr>
        <w:t> </w:t>
      </w:r>
      <w:r>
        <w:rPr>
          <w:sz w:val="20"/>
        </w:rPr>
        <w:t>for</w:t>
      </w:r>
      <w:r>
        <w:rPr>
          <w:spacing w:val="4"/>
          <w:sz w:val="20"/>
        </w:rPr>
        <w:t> </w:t>
      </w:r>
      <w:r>
        <w:rPr>
          <w:sz w:val="20"/>
        </w:rPr>
        <w:t>a</w:t>
      </w:r>
      <w:r>
        <w:rPr>
          <w:spacing w:val="3"/>
          <w:sz w:val="20"/>
        </w:rPr>
        <w:t> </w:t>
      </w:r>
      <w:r>
        <w:rPr>
          <w:sz w:val="20"/>
        </w:rPr>
        <w:t>mixed</w:t>
      </w:r>
      <w:r>
        <w:rPr>
          <w:spacing w:val="4"/>
          <w:sz w:val="20"/>
        </w:rPr>
        <w:t> </w:t>
      </w:r>
      <w:r>
        <w:rPr>
          <w:sz w:val="20"/>
        </w:rPr>
        <w:t>mobility</w:t>
      </w:r>
      <w:r>
        <w:rPr>
          <w:spacing w:val="2"/>
          <w:sz w:val="20"/>
        </w:rPr>
        <w:t> </w:t>
      </w:r>
      <w:r>
        <w:rPr>
          <w:sz w:val="20"/>
        </w:rPr>
        <w:t>(UEs</w:t>
      </w:r>
      <w:r>
        <w:rPr>
          <w:spacing w:val="2"/>
          <w:sz w:val="20"/>
        </w:rPr>
        <w:t> </w:t>
      </w:r>
      <w:r>
        <w:rPr>
          <w:sz w:val="20"/>
        </w:rPr>
        <w:t>with</w:t>
      </w:r>
      <w:r>
        <w:rPr>
          <w:spacing w:val="4"/>
          <w:sz w:val="20"/>
        </w:rPr>
        <w:t> </w:t>
      </w:r>
      <w:r>
        <w:rPr>
          <w:sz w:val="20"/>
        </w:rPr>
        <w:t>3</w:t>
      </w:r>
      <w:r>
        <w:rPr>
          <w:spacing w:val="5"/>
          <w:sz w:val="20"/>
        </w:rPr>
        <w:t> </w:t>
      </w:r>
      <w:r>
        <w:rPr>
          <w:sz w:val="20"/>
        </w:rPr>
        <w:t>km/h</w:t>
      </w:r>
      <w:r>
        <w:rPr>
          <w:spacing w:val="4"/>
          <w:sz w:val="20"/>
        </w:rPr>
        <w:t> </w:t>
      </w:r>
      <w:r>
        <w:rPr>
          <w:sz w:val="20"/>
        </w:rPr>
        <w:t>and</w:t>
      </w:r>
      <w:r>
        <w:rPr>
          <w:spacing w:val="4"/>
          <w:sz w:val="20"/>
        </w:rPr>
        <w:t> </w:t>
      </w:r>
      <w:r>
        <w:rPr>
          <w:sz w:val="20"/>
        </w:rPr>
        <w:t>30</w:t>
      </w:r>
      <w:r>
        <w:rPr>
          <w:spacing w:val="3"/>
          <w:sz w:val="20"/>
        </w:rPr>
        <w:t> </w:t>
      </w:r>
      <w:r>
        <w:rPr>
          <w:sz w:val="20"/>
        </w:rPr>
        <w:t>km/h)</w:t>
      </w:r>
      <w:r>
        <w:rPr>
          <w:spacing w:val="16"/>
          <w:sz w:val="20"/>
        </w:rPr>
        <w:t> </w:t>
      </w:r>
      <w:r>
        <w:rPr>
          <w:sz w:val="20"/>
        </w:rPr>
        <w:t>scenario</w:t>
      </w:r>
      <w:r>
        <w:rPr>
          <w:spacing w:val="4"/>
          <w:sz w:val="20"/>
        </w:rPr>
        <w:t> </w:t>
      </w:r>
      <w:r>
        <w:rPr>
          <w:sz w:val="20"/>
        </w:rPr>
        <w:t>in</w:t>
      </w:r>
      <w:r>
        <w:rPr>
          <w:spacing w:val="5"/>
          <w:sz w:val="20"/>
        </w:rPr>
        <w:t> </w:t>
      </w:r>
      <w:r>
        <w:rPr>
          <w:sz w:val="20"/>
        </w:rPr>
        <w:t>an</w:t>
      </w:r>
      <w:r>
        <w:rPr>
          <w:spacing w:val="4"/>
          <w:sz w:val="20"/>
        </w:rPr>
        <w:t> </w:t>
      </w:r>
      <w:r>
        <w:rPr>
          <w:sz w:val="20"/>
        </w:rPr>
        <w:t>urban</w:t>
      </w:r>
      <w:r>
        <w:rPr>
          <w:spacing w:val="8"/>
          <w:sz w:val="20"/>
        </w:rPr>
        <w:t> </w:t>
      </w:r>
      <w:r>
        <w:rPr>
          <w:spacing w:val="-2"/>
          <w:sz w:val="20"/>
        </w:rPr>
        <w:t>micro</w:t>
      </w:r>
    </w:p>
    <w:p>
      <w:pPr>
        <w:pStyle w:val="ListParagraph"/>
        <w:numPr>
          <w:ilvl w:val="0"/>
          <w:numId w:val="197"/>
        </w:numPr>
        <w:tabs>
          <w:tab w:pos="952" w:val="left" w:leader="none"/>
        </w:tabs>
        <w:spacing w:line="240" w:lineRule="auto" w:before="20" w:after="0"/>
        <w:ind w:left="952" w:right="0" w:hanging="777"/>
        <w:jc w:val="left"/>
        <w:rPr>
          <w:sz w:val="20"/>
        </w:rPr>
      </w:pPr>
      <w:r>
        <w:rPr>
          <w:sz w:val="20"/>
        </w:rPr>
        <w:t>deployment</w:t>
      </w:r>
      <w:r>
        <w:rPr>
          <w:spacing w:val="1"/>
          <w:sz w:val="20"/>
        </w:rPr>
        <w:t> </w:t>
      </w:r>
      <w:r>
        <w:rPr>
          <w:sz w:val="20"/>
        </w:rPr>
        <w:t>according</w:t>
      </w:r>
      <w:r>
        <w:rPr>
          <w:spacing w:val="1"/>
          <w:sz w:val="20"/>
        </w:rPr>
        <w:t> </w:t>
      </w:r>
      <w:r>
        <w:rPr>
          <w:sz w:val="20"/>
        </w:rPr>
        <w:t>to</w:t>
      </w:r>
      <w:r>
        <w:rPr>
          <w:spacing w:val="2"/>
          <w:sz w:val="20"/>
        </w:rPr>
        <w:t> </w:t>
      </w:r>
      <w:r>
        <w:rPr>
          <w:sz w:val="20"/>
        </w:rPr>
        <w:t>3GPP</w:t>
      </w:r>
      <w:r>
        <w:rPr>
          <w:spacing w:val="1"/>
          <w:sz w:val="20"/>
        </w:rPr>
        <w:t> </w:t>
      </w:r>
      <w:r>
        <w:rPr>
          <w:sz w:val="20"/>
        </w:rPr>
        <w:t>TR38.901. The</w:t>
      </w:r>
      <w:r>
        <w:rPr>
          <w:spacing w:val="2"/>
          <w:sz w:val="20"/>
        </w:rPr>
        <w:t> </w:t>
      </w:r>
      <w:r>
        <w:rPr>
          <w:sz w:val="20"/>
        </w:rPr>
        <w:t>computational</w:t>
      </w:r>
      <w:r>
        <w:rPr>
          <w:spacing w:val="1"/>
          <w:sz w:val="20"/>
        </w:rPr>
        <w:t> </w:t>
      </w:r>
      <w:r>
        <w:rPr>
          <w:sz w:val="20"/>
        </w:rPr>
        <w:t>complexity</w:t>
      </w:r>
      <w:r>
        <w:rPr>
          <w:spacing w:val="2"/>
          <w:sz w:val="20"/>
        </w:rPr>
        <w:t> </w:t>
      </w:r>
      <w:r>
        <w:rPr>
          <w:sz w:val="20"/>
        </w:rPr>
        <w:t>and</w:t>
      </w:r>
      <w:r>
        <w:rPr>
          <w:spacing w:val="2"/>
          <w:sz w:val="20"/>
        </w:rPr>
        <w:t> </w:t>
      </w:r>
      <w:r>
        <w:rPr>
          <w:sz w:val="20"/>
        </w:rPr>
        <w:t>signaling</w:t>
      </w:r>
      <w:r>
        <w:rPr>
          <w:spacing w:val="3"/>
          <w:sz w:val="20"/>
        </w:rPr>
        <w:t> </w:t>
      </w:r>
      <w:r>
        <w:rPr>
          <w:sz w:val="20"/>
        </w:rPr>
        <w:t>overhead</w:t>
      </w:r>
      <w:r>
        <w:rPr>
          <w:spacing w:val="1"/>
          <w:sz w:val="20"/>
        </w:rPr>
        <w:t> </w:t>
      </w:r>
      <w:r>
        <w:rPr>
          <w:sz w:val="20"/>
        </w:rPr>
        <w:t>are</w:t>
      </w:r>
      <w:r>
        <w:rPr>
          <w:spacing w:val="1"/>
          <w:sz w:val="20"/>
        </w:rPr>
        <w:t> </w:t>
      </w:r>
      <w:r>
        <w:rPr>
          <w:sz w:val="20"/>
        </w:rPr>
        <w:t>a multiple</w:t>
      </w:r>
      <w:r>
        <w:rPr>
          <w:spacing w:val="2"/>
          <w:sz w:val="20"/>
        </w:rPr>
        <w:t> </w:t>
      </w:r>
      <w:r>
        <w:rPr>
          <w:sz w:val="20"/>
        </w:rPr>
        <w:t>of </w:t>
      </w:r>
      <w:r>
        <w:rPr>
          <w:spacing w:val="-4"/>
          <w:sz w:val="20"/>
        </w:rPr>
        <w:t>that</w:t>
      </w:r>
    </w:p>
    <w:p>
      <w:pPr>
        <w:pStyle w:val="ListParagraph"/>
        <w:numPr>
          <w:ilvl w:val="0"/>
          <w:numId w:val="197"/>
        </w:numPr>
        <w:tabs>
          <w:tab w:pos="952" w:val="left" w:leader="none"/>
        </w:tabs>
        <w:spacing w:line="240" w:lineRule="auto" w:before="17" w:after="0"/>
        <w:ind w:left="952" w:right="0" w:hanging="777"/>
        <w:jc w:val="left"/>
        <w:rPr>
          <w:sz w:val="20"/>
        </w:rPr>
      </w:pPr>
      <w:r>
        <w:rPr>
          <w:sz w:val="20"/>
        </w:rPr>
        <w:t>of</w:t>
      </w:r>
      <w:r>
        <w:rPr>
          <w:spacing w:val="1"/>
          <w:sz w:val="20"/>
        </w:rPr>
        <w:t> </w:t>
      </w:r>
      <w:r>
        <w:rPr>
          <w:sz w:val="20"/>
        </w:rPr>
        <w:t>the</w:t>
      </w:r>
      <w:r>
        <w:rPr>
          <w:spacing w:val="1"/>
          <w:sz w:val="20"/>
        </w:rPr>
        <w:t> </w:t>
      </w:r>
      <w:r>
        <w:rPr>
          <w:sz w:val="20"/>
        </w:rPr>
        <w:t>legacy</w:t>
      </w:r>
      <w:r>
        <w:rPr>
          <w:spacing w:val="2"/>
          <w:sz w:val="20"/>
        </w:rPr>
        <w:t> </w:t>
      </w:r>
      <w:r>
        <w:rPr>
          <w:sz w:val="20"/>
        </w:rPr>
        <w:t>cell-based</w:t>
      </w:r>
      <w:r>
        <w:rPr>
          <w:spacing w:val="1"/>
          <w:sz w:val="20"/>
        </w:rPr>
        <w:t> </w:t>
      </w:r>
      <w:r>
        <w:rPr>
          <w:sz w:val="20"/>
        </w:rPr>
        <w:t>MRO where</w:t>
      </w:r>
      <w:r>
        <w:rPr>
          <w:spacing w:val="2"/>
          <w:sz w:val="20"/>
        </w:rPr>
        <w:t> </w:t>
      </w:r>
      <w:r>
        <w:rPr>
          <w:sz w:val="20"/>
        </w:rPr>
        <w:t>the</w:t>
      </w:r>
      <w:r>
        <w:rPr>
          <w:spacing w:val="1"/>
          <w:sz w:val="20"/>
        </w:rPr>
        <w:t> </w:t>
      </w:r>
      <w:r>
        <w:rPr>
          <w:sz w:val="20"/>
        </w:rPr>
        <w:t>multiplier</w:t>
      </w:r>
      <w:r>
        <w:rPr>
          <w:spacing w:val="1"/>
          <w:sz w:val="20"/>
        </w:rPr>
        <w:t> </w:t>
      </w:r>
      <w:r>
        <w:rPr>
          <w:sz w:val="20"/>
        </w:rPr>
        <w:t>is</w:t>
      </w:r>
      <w:r>
        <w:rPr>
          <w:spacing w:val="1"/>
          <w:sz w:val="20"/>
        </w:rPr>
        <w:t> </w:t>
      </w:r>
      <w:r>
        <w:rPr>
          <w:sz w:val="20"/>
        </w:rPr>
        <w:t>the</w:t>
      </w:r>
      <w:r>
        <w:rPr>
          <w:spacing w:val="1"/>
          <w:sz w:val="20"/>
        </w:rPr>
        <w:t> </w:t>
      </w:r>
      <w:r>
        <w:rPr>
          <w:sz w:val="20"/>
        </w:rPr>
        <w:t>number</w:t>
      </w:r>
      <w:r>
        <w:rPr>
          <w:spacing w:val="2"/>
          <w:sz w:val="20"/>
        </w:rPr>
        <w:t> </w:t>
      </w:r>
      <w:r>
        <w:rPr>
          <w:sz w:val="20"/>
        </w:rPr>
        <w:t>of</w:t>
      </w:r>
      <w:r>
        <w:rPr>
          <w:spacing w:val="-1"/>
          <w:sz w:val="20"/>
        </w:rPr>
        <w:t> </w:t>
      </w:r>
      <w:r>
        <w:rPr>
          <w:sz w:val="20"/>
        </w:rPr>
        <w:t>beams that</w:t>
      </w:r>
      <w:r>
        <w:rPr>
          <w:spacing w:val="2"/>
          <w:sz w:val="20"/>
        </w:rPr>
        <w:t> </w:t>
      </w:r>
      <w:r>
        <w:rPr>
          <w:sz w:val="20"/>
        </w:rPr>
        <w:t>are</w:t>
      </w:r>
      <w:r>
        <w:rPr>
          <w:spacing w:val="1"/>
          <w:sz w:val="20"/>
        </w:rPr>
        <w:t> </w:t>
      </w:r>
      <w:r>
        <w:rPr>
          <w:sz w:val="20"/>
        </w:rPr>
        <w:t>supported</w:t>
      </w:r>
      <w:r>
        <w:rPr>
          <w:spacing w:val="2"/>
          <w:sz w:val="20"/>
        </w:rPr>
        <w:t> </w:t>
      </w:r>
      <w:r>
        <w:rPr>
          <w:sz w:val="20"/>
        </w:rPr>
        <w:t>in</w:t>
      </w:r>
      <w:r>
        <w:rPr>
          <w:spacing w:val="2"/>
          <w:sz w:val="20"/>
        </w:rPr>
        <w:t> </w:t>
      </w:r>
      <w:r>
        <w:rPr>
          <w:sz w:val="20"/>
        </w:rPr>
        <w:t>a</w:t>
      </w:r>
      <w:r>
        <w:rPr>
          <w:spacing w:val="1"/>
          <w:sz w:val="20"/>
        </w:rPr>
        <w:t> </w:t>
      </w:r>
      <w:r>
        <w:rPr>
          <w:sz w:val="20"/>
        </w:rPr>
        <w:t>cell.</w:t>
      </w:r>
      <w:r>
        <w:rPr>
          <w:spacing w:val="2"/>
          <w:sz w:val="20"/>
        </w:rPr>
        <w:t> </w:t>
      </w:r>
      <w:r>
        <w:rPr>
          <w:sz w:val="20"/>
        </w:rPr>
        <w:t>Complexity</w:t>
      </w:r>
      <w:r>
        <w:rPr>
          <w:spacing w:val="13"/>
          <w:sz w:val="20"/>
        </w:rPr>
        <w:t> </w:t>
      </w:r>
      <w:r>
        <w:rPr>
          <w:spacing w:val="-5"/>
          <w:sz w:val="20"/>
        </w:rPr>
        <w:t>and</w:t>
      </w:r>
    </w:p>
    <w:p>
      <w:pPr>
        <w:pStyle w:val="ListParagraph"/>
        <w:numPr>
          <w:ilvl w:val="0"/>
          <w:numId w:val="197"/>
        </w:numPr>
        <w:tabs>
          <w:tab w:pos="952" w:val="left" w:leader="none"/>
        </w:tabs>
        <w:spacing w:line="240" w:lineRule="auto" w:before="17" w:after="0"/>
        <w:ind w:left="952" w:right="0" w:hanging="777"/>
        <w:jc w:val="left"/>
        <w:rPr>
          <w:sz w:val="20"/>
        </w:rPr>
      </w:pPr>
      <w:r>
        <w:rPr>
          <w:sz w:val="20"/>
        </w:rPr>
        <w:t>signaling</w:t>
      </w:r>
      <w:r>
        <w:rPr>
          <w:spacing w:val="-5"/>
          <w:sz w:val="20"/>
        </w:rPr>
        <w:t> </w:t>
      </w:r>
      <w:r>
        <w:rPr>
          <w:sz w:val="20"/>
        </w:rPr>
        <w:t>overhead</w:t>
      </w:r>
      <w:r>
        <w:rPr>
          <w:spacing w:val="-2"/>
          <w:sz w:val="20"/>
        </w:rPr>
        <w:t> </w:t>
      </w:r>
      <w:r>
        <w:rPr>
          <w:sz w:val="20"/>
        </w:rPr>
        <w:t>can</w:t>
      </w:r>
      <w:r>
        <w:rPr>
          <w:spacing w:val="-4"/>
          <w:sz w:val="20"/>
        </w:rPr>
        <w:t> </w:t>
      </w:r>
      <w:r>
        <w:rPr>
          <w:sz w:val="20"/>
        </w:rPr>
        <w:t>be</w:t>
      </w:r>
      <w:r>
        <w:rPr>
          <w:spacing w:val="-5"/>
          <w:sz w:val="20"/>
        </w:rPr>
        <w:t> </w:t>
      </w:r>
      <w:r>
        <w:rPr>
          <w:sz w:val="20"/>
        </w:rPr>
        <w:t>reduced</w:t>
      </w:r>
      <w:r>
        <w:rPr>
          <w:spacing w:val="-2"/>
          <w:sz w:val="20"/>
        </w:rPr>
        <w:t> </w:t>
      </w:r>
      <w:r>
        <w:rPr>
          <w:sz w:val="20"/>
        </w:rPr>
        <w:t>by</w:t>
      </w:r>
      <w:r>
        <w:rPr>
          <w:spacing w:val="-4"/>
          <w:sz w:val="20"/>
        </w:rPr>
        <w:t> </w:t>
      </w:r>
      <w:r>
        <w:rPr>
          <w:sz w:val="20"/>
        </w:rPr>
        <w:t>enhanced</w:t>
      </w:r>
      <w:r>
        <w:rPr>
          <w:spacing w:val="-4"/>
          <w:sz w:val="20"/>
        </w:rPr>
        <w:t> </w:t>
      </w:r>
      <w:r>
        <w:rPr>
          <w:sz w:val="20"/>
        </w:rPr>
        <w:t>proprietary</w:t>
      </w:r>
      <w:r>
        <w:rPr>
          <w:spacing w:val="-4"/>
          <w:sz w:val="20"/>
        </w:rPr>
        <w:t> </w:t>
      </w:r>
      <w:r>
        <w:rPr>
          <w:sz w:val="20"/>
        </w:rPr>
        <w:t>implementations,</w:t>
      </w:r>
      <w:r>
        <w:rPr>
          <w:spacing w:val="-5"/>
          <w:sz w:val="20"/>
        </w:rPr>
        <w:t> </w:t>
      </w:r>
      <w:r>
        <w:rPr>
          <w:sz w:val="20"/>
        </w:rPr>
        <w:t>e.g.,</w:t>
      </w:r>
      <w:r>
        <w:rPr>
          <w:spacing w:val="-5"/>
          <w:sz w:val="20"/>
        </w:rPr>
        <w:t> </w:t>
      </w:r>
      <w:r>
        <w:rPr>
          <w:sz w:val="20"/>
        </w:rPr>
        <w:t>forming</w:t>
      </w:r>
      <w:r>
        <w:rPr>
          <w:spacing w:val="-4"/>
          <w:sz w:val="20"/>
        </w:rPr>
        <w:t> </w:t>
      </w:r>
      <w:r>
        <w:rPr>
          <w:sz w:val="20"/>
        </w:rPr>
        <w:t>virtual</w:t>
      </w:r>
      <w:r>
        <w:rPr>
          <w:spacing w:val="-5"/>
          <w:sz w:val="20"/>
        </w:rPr>
        <w:t> </w:t>
      </w:r>
      <w:r>
        <w:rPr>
          <w:sz w:val="20"/>
        </w:rPr>
        <w:t>groups</w:t>
      </w:r>
      <w:r>
        <w:rPr>
          <w:spacing w:val="-6"/>
          <w:sz w:val="20"/>
        </w:rPr>
        <w:t> </w:t>
      </w:r>
      <w:r>
        <w:rPr>
          <w:sz w:val="20"/>
        </w:rPr>
        <w:t>of</w:t>
      </w:r>
      <w:r>
        <w:rPr>
          <w:spacing w:val="-5"/>
          <w:sz w:val="20"/>
        </w:rPr>
        <w:t> </w:t>
      </w:r>
      <w:r>
        <w:rPr>
          <w:sz w:val="20"/>
        </w:rPr>
        <w:t>beams</w:t>
      </w:r>
      <w:r>
        <w:rPr>
          <w:spacing w:val="-6"/>
          <w:sz w:val="20"/>
        </w:rPr>
        <w:t> </w:t>
      </w:r>
      <w:r>
        <w:rPr>
          <w:spacing w:val="-4"/>
          <w:sz w:val="20"/>
        </w:rPr>
        <w:t>with</w:t>
      </w:r>
    </w:p>
    <w:p>
      <w:pPr>
        <w:pStyle w:val="ListParagraph"/>
        <w:numPr>
          <w:ilvl w:val="0"/>
          <w:numId w:val="197"/>
        </w:numPr>
        <w:tabs>
          <w:tab w:pos="952" w:val="left" w:leader="none"/>
        </w:tabs>
        <w:spacing w:line="240" w:lineRule="auto" w:before="20" w:after="0"/>
        <w:ind w:left="952" w:right="0" w:hanging="777"/>
        <w:jc w:val="left"/>
        <w:rPr>
          <w:sz w:val="20"/>
        </w:rPr>
      </w:pPr>
      <w:r>
        <w:rPr>
          <w:sz w:val="20"/>
        </w:rPr>
        <w:t>similar</w:t>
      </w:r>
      <w:r>
        <w:rPr>
          <w:spacing w:val="6"/>
          <w:sz w:val="20"/>
        </w:rPr>
        <w:t> </w:t>
      </w:r>
      <w:r>
        <w:rPr>
          <w:sz w:val="20"/>
        </w:rPr>
        <w:t>characteristics.</w:t>
      </w:r>
      <w:r>
        <w:rPr>
          <w:spacing w:val="8"/>
          <w:sz w:val="20"/>
        </w:rPr>
        <w:t> </w:t>
      </w:r>
      <w:r>
        <w:rPr>
          <w:sz w:val="20"/>
        </w:rPr>
        <w:t>bMRO</w:t>
      </w:r>
      <w:r>
        <w:rPr>
          <w:spacing w:val="7"/>
          <w:sz w:val="20"/>
        </w:rPr>
        <w:t> </w:t>
      </w:r>
      <w:r>
        <w:rPr>
          <w:sz w:val="20"/>
        </w:rPr>
        <w:t>is</w:t>
      </w:r>
      <w:r>
        <w:rPr>
          <w:spacing w:val="6"/>
          <w:sz w:val="20"/>
        </w:rPr>
        <w:t> </w:t>
      </w:r>
      <w:r>
        <w:rPr>
          <w:sz w:val="20"/>
        </w:rPr>
        <w:t>suggested</w:t>
      </w:r>
      <w:r>
        <w:rPr>
          <w:spacing w:val="5"/>
          <w:sz w:val="20"/>
        </w:rPr>
        <w:t> </w:t>
      </w:r>
      <w:r>
        <w:rPr>
          <w:sz w:val="20"/>
        </w:rPr>
        <w:t>for</w:t>
      </w:r>
      <w:r>
        <w:rPr>
          <w:spacing w:val="5"/>
          <w:sz w:val="20"/>
        </w:rPr>
        <w:t> </w:t>
      </w:r>
      <w:r>
        <w:rPr>
          <w:sz w:val="20"/>
        </w:rPr>
        <w:t>normative</w:t>
      </w:r>
      <w:r>
        <w:rPr>
          <w:spacing w:val="7"/>
          <w:sz w:val="20"/>
        </w:rPr>
        <w:t> </w:t>
      </w:r>
      <w:r>
        <w:rPr>
          <w:sz w:val="20"/>
        </w:rPr>
        <w:t>standardization</w:t>
      </w:r>
      <w:r>
        <w:rPr>
          <w:spacing w:val="5"/>
          <w:sz w:val="20"/>
        </w:rPr>
        <w:t> </w:t>
      </w:r>
      <w:r>
        <w:rPr>
          <w:sz w:val="20"/>
        </w:rPr>
        <w:t>with</w:t>
      </w:r>
      <w:r>
        <w:rPr>
          <w:spacing w:val="7"/>
          <w:sz w:val="20"/>
        </w:rPr>
        <w:t> </w:t>
      </w:r>
      <w:r>
        <w:rPr>
          <w:sz w:val="20"/>
        </w:rPr>
        <w:t>the</w:t>
      </w:r>
      <w:r>
        <w:rPr>
          <w:spacing w:val="6"/>
          <w:sz w:val="20"/>
        </w:rPr>
        <w:t> </w:t>
      </w:r>
      <w:r>
        <w:rPr>
          <w:sz w:val="20"/>
        </w:rPr>
        <w:t>foreseen</w:t>
      </w:r>
      <w:r>
        <w:rPr>
          <w:spacing w:val="8"/>
          <w:sz w:val="20"/>
        </w:rPr>
        <w:t> </w:t>
      </w:r>
      <w:r>
        <w:rPr>
          <w:sz w:val="20"/>
        </w:rPr>
        <w:t>impact</w:t>
      </w:r>
      <w:r>
        <w:rPr>
          <w:spacing w:val="4"/>
          <w:sz w:val="20"/>
        </w:rPr>
        <w:t> </w:t>
      </w:r>
      <w:r>
        <w:rPr>
          <w:sz w:val="20"/>
        </w:rPr>
        <w:t>on</w:t>
      </w:r>
      <w:r>
        <w:rPr>
          <w:spacing w:val="5"/>
          <w:sz w:val="20"/>
        </w:rPr>
        <w:t> </w:t>
      </w:r>
      <w:r>
        <w:rPr>
          <w:sz w:val="20"/>
        </w:rPr>
        <w:t>O-RAN</w:t>
      </w:r>
      <w:r>
        <w:rPr>
          <w:spacing w:val="7"/>
          <w:sz w:val="20"/>
        </w:rPr>
        <w:t> </w:t>
      </w:r>
      <w:r>
        <w:rPr>
          <w:sz w:val="20"/>
        </w:rPr>
        <w:t>WGs</w:t>
      </w:r>
      <w:r>
        <w:rPr>
          <w:spacing w:val="6"/>
          <w:sz w:val="20"/>
        </w:rPr>
        <w:t> </w:t>
      </w:r>
      <w:r>
        <w:rPr>
          <w:spacing w:val="-5"/>
          <w:sz w:val="20"/>
        </w:rPr>
        <w:t>as</w:t>
      </w:r>
    </w:p>
    <w:p>
      <w:pPr>
        <w:pStyle w:val="ListParagraph"/>
        <w:numPr>
          <w:ilvl w:val="0"/>
          <w:numId w:val="197"/>
        </w:numPr>
        <w:tabs>
          <w:tab w:pos="952" w:val="left" w:leader="none"/>
        </w:tabs>
        <w:spacing w:line="240" w:lineRule="auto" w:before="17" w:after="0"/>
        <w:ind w:left="952" w:right="0" w:hanging="777"/>
        <w:jc w:val="left"/>
        <w:rPr>
          <w:sz w:val="20"/>
        </w:rPr>
      </w:pPr>
      <w:r>
        <w:rPr>
          <w:sz w:val="20"/>
        </w:rPr>
        <w:t>outlined</w:t>
      </w:r>
      <w:r>
        <w:rPr>
          <w:spacing w:val="-3"/>
          <w:sz w:val="20"/>
        </w:rPr>
        <w:t> </w:t>
      </w:r>
      <w:r>
        <w:rPr>
          <w:sz w:val="20"/>
        </w:rPr>
        <w:t>in</w:t>
      </w:r>
      <w:r>
        <w:rPr>
          <w:spacing w:val="-2"/>
          <w:sz w:val="20"/>
        </w:rPr>
        <w:t> </w:t>
      </w:r>
      <w:r>
        <w:rPr>
          <w:sz w:val="20"/>
        </w:rPr>
        <w:t>Section</w:t>
      </w:r>
      <w:r>
        <w:rPr>
          <w:spacing w:val="-5"/>
          <w:sz w:val="20"/>
        </w:rPr>
        <w:t> </w:t>
      </w:r>
      <w:r>
        <w:rPr>
          <w:sz w:val="20"/>
        </w:rPr>
        <w:t>3.3.3.</w:t>
      </w:r>
      <w:r>
        <w:rPr>
          <w:spacing w:val="-5"/>
          <w:sz w:val="20"/>
        </w:rPr>
        <w:t> </w:t>
      </w:r>
      <w:r>
        <w:rPr>
          <w:sz w:val="20"/>
        </w:rPr>
        <w:t>There</w:t>
      </w:r>
      <w:r>
        <w:rPr>
          <w:spacing w:val="-3"/>
          <w:sz w:val="20"/>
        </w:rPr>
        <w:t> </w:t>
      </w:r>
      <w:r>
        <w:rPr>
          <w:sz w:val="20"/>
        </w:rPr>
        <w:t>is</w:t>
      </w:r>
      <w:r>
        <w:rPr>
          <w:spacing w:val="-5"/>
          <w:sz w:val="20"/>
        </w:rPr>
        <w:t> </w:t>
      </w:r>
      <w:r>
        <w:rPr>
          <w:sz w:val="20"/>
        </w:rPr>
        <w:t>a</w:t>
      </w:r>
      <w:r>
        <w:rPr>
          <w:spacing w:val="-3"/>
          <w:sz w:val="20"/>
        </w:rPr>
        <w:t> </w:t>
      </w:r>
      <w:r>
        <w:rPr>
          <w:sz w:val="20"/>
        </w:rPr>
        <w:t>dependency</w:t>
      </w:r>
      <w:r>
        <w:rPr>
          <w:spacing w:val="-4"/>
          <w:sz w:val="20"/>
        </w:rPr>
        <w:t> </w:t>
      </w:r>
      <w:r>
        <w:rPr>
          <w:sz w:val="20"/>
        </w:rPr>
        <w:t>on</w:t>
      </w:r>
      <w:r>
        <w:rPr>
          <w:spacing w:val="-5"/>
          <w:sz w:val="20"/>
        </w:rPr>
        <w:t> </w:t>
      </w:r>
      <w:r>
        <w:rPr>
          <w:sz w:val="20"/>
        </w:rPr>
        <w:t>completion</w:t>
      </w:r>
      <w:r>
        <w:rPr>
          <w:spacing w:val="-4"/>
          <w:sz w:val="20"/>
        </w:rPr>
        <w:t> </w:t>
      </w:r>
      <w:r>
        <w:rPr>
          <w:sz w:val="20"/>
        </w:rPr>
        <w:t>of</w:t>
      </w:r>
      <w:r>
        <w:rPr>
          <w:spacing w:val="-5"/>
          <w:sz w:val="20"/>
        </w:rPr>
        <w:t> </w:t>
      </w:r>
      <w:r>
        <w:rPr>
          <w:sz w:val="20"/>
        </w:rPr>
        <w:t>3GPP</w:t>
      </w:r>
      <w:r>
        <w:rPr>
          <w:spacing w:val="-4"/>
          <w:sz w:val="20"/>
        </w:rPr>
        <w:t> </w:t>
      </w:r>
      <w:r>
        <w:rPr>
          <w:sz w:val="20"/>
        </w:rPr>
        <w:t>Rel.17</w:t>
      </w:r>
      <w:r>
        <w:rPr>
          <w:spacing w:val="-3"/>
          <w:sz w:val="20"/>
        </w:rPr>
        <w:t> </w:t>
      </w:r>
      <w:r>
        <w:rPr>
          <w:sz w:val="20"/>
        </w:rPr>
        <w:t>for</w:t>
      </w:r>
      <w:r>
        <w:rPr>
          <w:spacing w:val="-3"/>
          <w:sz w:val="20"/>
        </w:rPr>
        <w:t> </w:t>
      </w:r>
      <w:r>
        <w:rPr>
          <w:sz w:val="20"/>
        </w:rPr>
        <w:t>the</w:t>
      </w:r>
      <w:r>
        <w:rPr>
          <w:spacing w:val="-4"/>
          <w:sz w:val="20"/>
        </w:rPr>
        <w:t> </w:t>
      </w:r>
      <w:r>
        <w:rPr>
          <w:sz w:val="20"/>
        </w:rPr>
        <w:t>completion</w:t>
      </w:r>
      <w:r>
        <w:rPr>
          <w:spacing w:val="-4"/>
          <w:sz w:val="20"/>
        </w:rPr>
        <w:t> </w:t>
      </w:r>
      <w:r>
        <w:rPr>
          <w:sz w:val="20"/>
        </w:rPr>
        <w:t>of</w:t>
      </w:r>
      <w:r>
        <w:rPr>
          <w:spacing w:val="-3"/>
          <w:sz w:val="20"/>
        </w:rPr>
        <w:t> </w:t>
      </w:r>
      <w:r>
        <w:rPr>
          <w:sz w:val="20"/>
        </w:rPr>
        <w:t>stage</w:t>
      </w:r>
      <w:r>
        <w:rPr>
          <w:spacing w:val="-6"/>
          <w:sz w:val="20"/>
        </w:rPr>
        <w:t> </w:t>
      </w:r>
      <w:r>
        <w:rPr>
          <w:sz w:val="20"/>
        </w:rPr>
        <w:t>3</w:t>
      </w:r>
      <w:r>
        <w:rPr>
          <w:spacing w:val="-4"/>
          <w:sz w:val="20"/>
        </w:rPr>
        <w:t> </w:t>
      </w:r>
      <w:r>
        <w:rPr>
          <w:sz w:val="20"/>
        </w:rPr>
        <w:t>in</w:t>
      </w:r>
      <w:r>
        <w:rPr>
          <w:spacing w:val="-2"/>
          <w:sz w:val="20"/>
        </w:rPr>
        <w:t> </w:t>
      </w:r>
      <w:r>
        <w:rPr>
          <w:sz w:val="20"/>
        </w:rPr>
        <w:t>O-</w:t>
      </w:r>
      <w:r>
        <w:rPr>
          <w:spacing w:val="-4"/>
          <w:sz w:val="20"/>
        </w:rPr>
        <w:t>RAN.</w:t>
      </w:r>
    </w:p>
    <w:p>
      <w:pPr>
        <w:pStyle w:val="ListParagraph"/>
        <w:numPr>
          <w:ilvl w:val="0"/>
          <w:numId w:val="197"/>
        </w:numPr>
        <w:tabs>
          <w:tab w:pos="952" w:val="left" w:leader="none"/>
        </w:tabs>
        <w:spacing w:line="240" w:lineRule="auto" w:before="200" w:after="0"/>
        <w:ind w:left="952" w:right="0" w:hanging="777"/>
        <w:jc w:val="left"/>
        <w:rPr>
          <w:sz w:val="20"/>
        </w:rPr>
      </w:pPr>
      <w:r>
        <w:rPr>
          <w:sz w:val="20"/>
        </w:rPr>
        <w:t>Grid</w:t>
      </w:r>
      <w:r>
        <w:rPr>
          <w:spacing w:val="-12"/>
          <w:sz w:val="20"/>
        </w:rPr>
        <w:t> </w:t>
      </w:r>
      <w:r>
        <w:rPr>
          <w:sz w:val="20"/>
        </w:rPr>
        <w:t>of</w:t>
      </w:r>
      <w:r>
        <w:rPr>
          <w:spacing w:val="-12"/>
          <w:sz w:val="20"/>
        </w:rPr>
        <w:t> </w:t>
      </w:r>
      <w:r>
        <w:rPr>
          <w:sz w:val="20"/>
        </w:rPr>
        <w:t>Beam</w:t>
      </w:r>
      <w:r>
        <w:rPr>
          <w:spacing w:val="-11"/>
          <w:sz w:val="20"/>
        </w:rPr>
        <w:t> </w:t>
      </w:r>
      <w:r>
        <w:rPr>
          <w:sz w:val="20"/>
        </w:rPr>
        <w:t>Optimization</w:t>
      </w:r>
      <w:r>
        <w:rPr>
          <w:spacing w:val="-11"/>
          <w:sz w:val="20"/>
        </w:rPr>
        <w:t> </w:t>
      </w:r>
      <w:r>
        <w:rPr>
          <w:sz w:val="20"/>
        </w:rPr>
        <w:t>(GoB)</w:t>
      </w:r>
      <w:r>
        <w:rPr>
          <w:spacing w:val="-11"/>
          <w:sz w:val="20"/>
        </w:rPr>
        <w:t> </w:t>
      </w:r>
      <w:r>
        <w:rPr>
          <w:sz w:val="20"/>
        </w:rPr>
        <w:t>provides</w:t>
      </w:r>
      <w:r>
        <w:rPr>
          <w:spacing w:val="-13"/>
          <w:sz w:val="20"/>
        </w:rPr>
        <w:t> </w:t>
      </w:r>
      <w:r>
        <w:rPr>
          <w:sz w:val="20"/>
        </w:rPr>
        <w:t>an</w:t>
      </w:r>
      <w:r>
        <w:rPr>
          <w:spacing w:val="-11"/>
          <w:sz w:val="20"/>
        </w:rPr>
        <w:t> </w:t>
      </w:r>
      <w:r>
        <w:rPr>
          <w:sz w:val="20"/>
        </w:rPr>
        <w:t>automated</w:t>
      </w:r>
      <w:r>
        <w:rPr>
          <w:spacing w:val="-10"/>
          <w:sz w:val="20"/>
        </w:rPr>
        <w:t> </w:t>
      </w:r>
      <w:r>
        <w:rPr>
          <w:sz w:val="20"/>
        </w:rPr>
        <w:t>beam</w:t>
      </w:r>
      <w:r>
        <w:rPr>
          <w:spacing w:val="-11"/>
          <w:sz w:val="20"/>
        </w:rPr>
        <w:t> </w:t>
      </w:r>
      <w:r>
        <w:rPr>
          <w:sz w:val="20"/>
        </w:rPr>
        <w:t>forming</w:t>
      </w:r>
      <w:r>
        <w:rPr>
          <w:spacing w:val="-11"/>
          <w:sz w:val="20"/>
        </w:rPr>
        <w:t> </w:t>
      </w:r>
      <w:r>
        <w:rPr>
          <w:sz w:val="20"/>
        </w:rPr>
        <w:t>configuration</w:t>
      </w:r>
      <w:r>
        <w:rPr>
          <w:spacing w:val="-11"/>
          <w:sz w:val="20"/>
        </w:rPr>
        <w:t> </w:t>
      </w:r>
      <w:r>
        <w:rPr>
          <w:sz w:val="20"/>
        </w:rPr>
        <w:t>tailored</w:t>
      </w:r>
      <w:r>
        <w:rPr>
          <w:spacing w:val="-11"/>
          <w:sz w:val="20"/>
        </w:rPr>
        <w:t> </w:t>
      </w:r>
      <w:r>
        <w:rPr>
          <w:sz w:val="20"/>
        </w:rPr>
        <w:t>to</w:t>
      </w:r>
      <w:r>
        <w:rPr>
          <w:spacing w:val="-11"/>
          <w:sz w:val="20"/>
        </w:rPr>
        <w:t> </w:t>
      </w:r>
      <w:r>
        <w:rPr>
          <w:sz w:val="20"/>
        </w:rPr>
        <w:t>the</w:t>
      </w:r>
      <w:r>
        <w:rPr>
          <w:spacing w:val="-11"/>
          <w:sz w:val="20"/>
        </w:rPr>
        <w:t> </w:t>
      </w:r>
      <w:r>
        <w:rPr>
          <w:sz w:val="20"/>
        </w:rPr>
        <w:t>topology</w:t>
      </w:r>
      <w:r>
        <w:rPr>
          <w:spacing w:val="-13"/>
          <w:sz w:val="20"/>
        </w:rPr>
        <w:t> </w:t>
      </w:r>
      <w:r>
        <w:rPr>
          <w:sz w:val="20"/>
        </w:rPr>
        <w:t>of</w:t>
      </w:r>
      <w:r>
        <w:rPr>
          <w:spacing w:val="-11"/>
          <w:sz w:val="20"/>
        </w:rPr>
        <w:t> </w:t>
      </w:r>
      <w:r>
        <w:rPr>
          <w:sz w:val="20"/>
        </w:rPr>
        <w:t>the</w:t>
      </w:r>
      <w:r>
        <w:rPr>
          <w:spacing w:val="-12"/>
          <w:sz w:val="20"/>
        </w:rPr>
        <w:t> </w:t>
      </w:r>
      <w:r>
        <w:rPr>
          <w:spacing w:val="-2"/>
          <w:sz w:val="20"/>
        </w:rPr>
        <w:t>cell,</w:t>
      </w:r>
    </w:p>
    <w:p>
      <w:pPr>
        <w:pStyle w:val="ListParagraph"/>
        <w:numPr>
          <w:ilvl w:val="0"/>
          <w:numId w:val="197"/>
        </w:numPr>
        <w:tabs>
          <w:tab w:pos="952" w:val="left" w:leader="none"/>
        </w:tabs>
        <w:spacing w:line="240" w:lineRule="auto" w:before="17" w:after="0"/>
        <w:ind w:left="952" w:right="0" w:hanging="777"/>
        <w:jc w:val="left"/>
        <w:rPr>
          <w:sz w:val="20"/>
        </w:rPr>
      </w:pPr>
      <w:r>
        <w:rPr>
          <w:sz w:val="20"/>
        </w:rPr>
        <w:t>the</w:t>
      </w:r>
      <w:r>
        <w:rPr>
          <w:spacing w:val="-13"/>
          <w:sz w:val="20"/>
        </w:rPr>
        <w:t> </w:t>
      </w:r>
      <w:r>
        <w:rPr>
          <w:sz w:val="20"/>
        </w:rPr>
        <w:t>physical</w:t>
      </w:r>
      <w:r>
        <w:rPr>
          <w:spacing w:val="-12"/>
          <w:sz w:val="20"/>
        </w:rPr>
        <w:t> </w:t>
      </w:r>
      <w:r>
        <w:rPr>
          <w:sz w:val="20"/>
        </w:rPr>
        <w:t>environment,</w:t>
      </w:r>
      <w:r>
        <w:rPr>
          <w:spacing w:val="-13"/>
          <w:sz w:val="20"/>
        </w:rPr>
        <w:t> </w:t>
      </w:r>
      <w:r>
        <w:rPr>
          <w:sz w:val="20"/>
        </w:rPr>
        <w:t>as</w:t>
      </w:r>
      <w:r>
        <w:rPr>
          <w:spacing w:val="-12"/>
          <w:sz w:val="20"/>
        </w:rPr>
        <w:t> </w:t>
      </w:r>
      <w:r>
        <w:rPr>
          <w:sz w:val="20"/>
        </w:rPr>
        <w:t>well</w:t>
      </w:r>
      <w:r>
        <w:rPr>
          <w:spacing w:val="-13"/>
          <w:sz w:val="20"/>
        </w:rPr>
        <w:t> </w:t>
      </w:r>
      <w:r>
        <w:rPr>
          <w:sz w:val="20"/>
        </w:rPr>
        <w:t>as</w:t>
      </w:r>
      <w:r>
        <w:rPr>
          <w:spacing w:val="-12"/>
          <w:sz w:val="20"/>
        </w:rPr>
        <w:t> </w:t>
      </w:r>
      <w:r>
        <w:rPr>
          <w:sz w:val="20"/>
        </w:rPr>
        <w:t>the</w:t>
      </w:r>
      <w:r>
        <w:rPr>
          <w:spacing w:val="-13"/>
          <w:sz w:val="20"/>
        </w:rPr>
        <w:t> </w:t>
      </w:r>
      <w:r>
        <w:rPr>
          <w:sz w:val="20"/>
        </w:rPr>
        <w:t>distribution</w:t>
      </w:r>
      <w:r>
        <w:rPr>
          <w:spacing w:val="-12"/>
          <w:sz w:val="20"/>
        </w:rPr>
        <w:t> </w:t>
      </w:r>
      <w:r>
        <w:rPr>
          <w:sz w:val="20"/>
        </w:rPr>
        <w:t>of</w:t>
      </w:r>
      <w:r>
        <w:rPr>
          <w:spacing w:val="-13"/>
          <w:sz w:val="20"/>
        </w:rPr>
        <w:t> </w:t>
      </w:r>
      <w:r>
        <w:rPr>
          <w:sz w:val="20"/>
        </w:rPr>
        <w:t>users</w:t>
      </w:r>
      <w:r>
        <w:rPr>
          <w:spacing w:val="-12"/>
          <w:sz w:val="20"/>
        </w:rPr>
        <w:t> </w:t>
      </w:r>
      <w:r>
        <w:rPr>
          <w:sz w:val="20"/>
        </w:rPr>
        <w:t>and</w:t>
      </w:r>
      <w:r>
        <w:rPr>
          <w:spacing w:val="-13"/>
          <w:sz w:val="20"/>
        </w:rPr>
        <w:t> </w:t>
      </w:r>
      <w:r>
        <w:rPr>
          <w:sz w:val="20"/>
        </w:rPr>
        <w:t>traffic</w:t>
      </w:r>
      <w:r>
        <w:rPr>
          <w:spacing w:val="-12"/>
          <w:sz w:val="20"/>
        </w:rPr>
        <w:t> </w:t>
      </w:r>
      <w:r>
        <w:rPr>
          <w:sz w:val="20"/>
        </w:rPr>
        <w:t>in</w:t>
      </w:r>
      <w:r>
        <w:rPr>
          <w:spacing w:val="-13"/>
          <w:sz w:val="20"/>
        </w:rPr>
        <w:t> </w:t>
      </w:r>
      <w:r>
        <w:rPr>
          <w:sz w:val="20"/>
        </w:rPr>
        <w:t>a</w:t>
      </w:r>
      <w:r>
        <w:rPr>
          <w:spacing w:val="-12"/>
          <w:sz w:val="20"/>
        </w:rPr>
        <w:t> </w:t>
      </w:r>
      <w:r>
        <w:rPr>
          <w:sz w:val="20"/>
        </w:rPr>
        <w:t>cell</w:t>
      </w:r>
      <w:r>
        <w:rPr>
          <w:spacing w:val="-6"/>
          <w:sz w:val="20"/>
        </w:rPr>
        <w:t> </w:t>
      </w:r>
      <w:r>
        <w:rPr>
          <w:sz w:val="20"/>
        </w:rPr>
        <w:t>(e.g.</w:t>
      </w:r>
      <w:r>
        <w:rPr>
          <w:spacing w:val="-13"/>
          <w:sz w:val="20"/>
        </w:rPr>
        <w:t> </w:t>
      </w:r>
      <w:r>
        <w:rPr>
          <w:sz w:val="20"/>
        </w:rPr>
        <w:t>wide</w:t>
      </w:r>
      <w:r>
        <w:rPr>
          <w:spacing w:val="-12"/>
          <w:sz w:val="20"/>
        </w:rPr>
        <w:t> </w:t>
      </w:r>
      <w:r>
        <w:rPr>
          <w:sz w:val="20"/>
        </w:rPr>
        <w:t>beams</w:t>
      </w:r>
      <w:r>
        <w:rPr>
          <w:spacing w:val="-12"/>
          <w:sz w:val="20"/>
        </w:rPr>
        <w:t> </w:t>
      </w:r>
      <w:r>
        <w:rPr>
          <w:sz w:val="20"/>
        </w:rPr>
        <w:t>might</w:t>
      </w:r>
      <w:r>
        <w:rPr>
          <w:spacing w:val="-13"/>
          <w:sz w:val="20"/>
        </w:rPr>
        <w:t> </w:t>
      </w:r>
      <w:r>
        <w:rPr>
          <w:sz w:val="20"/>
        </w:rPr>
        <w:t>cover</w:t>
      </w:r>
      <w:r>
        <w:rPr>
          <w:spacing w:val="-12"/>
          <w:sz w:val="20"/>
        </w:rPr>
        <w:t> </w:t>
      </w:r>
      <w:r>
        <w:rPr>
          <w:sz w:val="20"/>
        </w:rPr>
        <w:t>low-</w:t>
      </w:r>
      <w:r>
        <w:rPr>
          <w:spacing w:val="-2"/>
          <w:sz w:val="20"/>
        </w:rPr>
        <w:t>density</w:t>
      </w:r>
    </w:p>
    <w:p>
      <w:pPr>
        <w:pStyle w:val="ListParagraph"/>
        <w:numPr>
          <w:ilvl w:val="0"/>
          <w:numId w:val="197"/>
        </w:numPr>
        <w:tabs>
          <w:tab w:pos="952" w:val="left" w:leader="none"/>
        </w:tabs>
        <w:spacing w:line="240" w:lineRule="auto" w:before="20" w:after="0"/>
        <w:ind w:left="952" w:right="0" w:hanging="777"/>
        <w:jc w:val="left"/>
        <w:rPr>
          <w:sz w:val="20"/>
        </w:rPr>
      </w:pPr>
      <w:r>
        <w:rPr>
          <w:sz w:val="20"/>
        </w:rPr>
        <w:t>areas</w:t>
      </w:r>
      <w:r>
        <w:rPr>
          <w:spacing w:val="25"/>
          <w:sz w:val="20"/>
        </w:rPr>
        <w:t> </w:t>
      </w:r>
      <w:r>
        <w:rPr>
          <w:sz w:val="20"/>
        </w:rPr>
        <w:t>while</w:t>
      </w:r>
      <w:r>
        <w:rPr>
          <w:spacing w:val="25"/>
          <w:sz w:val="20"/>
        </w:rPr>
        <w:t> </w:t>
      </w:r>
      <w:r>
        <w:rPr>
          <w:sz w:val="20"/>
        </w:rPr>
        <w:t>narrow</w:t>
      </w:r>
      <w:r>
        <w:rPr>
          <w:spacing w:val="25"/>
          <w:sz w:val="20"/>
        </w:rPr>
        <w:t> </w:t>
      </w:r>
      <w:r>
        <w:rPr>
          <w:sz w:val="20"/>
        </w:rPr>
        <w:t>beams</w:t>
      </w:r>
      <w:r>
        <w:rPr>
          <w:spacing w:val="25"/>
          <w:sz w:val="20"/>
        </w:rPr>
        <w:t> </w:t>
      </w:r>
      <w:r>
        <w:rPr>
          <w:sz w:val="20"/>
        </w:rPr>
        <w:t>might</w:t>
      </w:r>
      <w:r>
        <w:rPr>
          <w:spacing w:val="25"/>
          <w:sz w:val="20"/>
        </w:rPr>
        <w:t> </w:t>
      </w:r>
      <w:r>
        <w:rPr>
          <w:sz w:val="20"/>
        </w:rPr>
        <w:t>cover</w:t>
      </w:r>
      <w:r>
        <w:rPr>
          <w:spacing w:val="27"/>
          <w:sz w:val="20"/>
        </w:rPr>
        <w:t> </w:t>
      </w:r>
      <w:r>
        <w:rPr>
          <w:sz w:val="20"/>
        </w:rPr>
        <w:t>high-density</w:t>
      </w:r>
      <w:r>
        <w:rPr>
          <w:spacing w:val="25"/>
          <w:sz w:val="20"/>
        </w:rPr>
        <w:t> </w:t>
      </w:r>
      <w:r>
        <w:rPr>
          <w:sz w:val="20"/>
        </w:rPr>
        <w:t>areas).</w:t>
      </w:r>
      <w:r>
        <w:rPr>
          <w:spacing w:val="25"/>
          <w:sz w:val="20"/>
        </w:rPr>
        <w:t> </w:t>
      </w:r>
      <w:r>
        <w:rPr>
          <w:sz w:val="20"/>
        </w:rPr>
        <w:t>The</w:t>
      </w:r>
      <w:r>
        <w:rPr>
          <w:spacing w:val="25"/>
          <w:sz w:val="20"/>
        </w:rPr>
        <w:t> </w:t>
      </w:r>
      <w:r>
        <w:rPr>
          <w:sz w:val="20"/>
        </w:rPr>
        <w:t>output</w:t>
      </w:r>
      <w:r>
        <w:rPr>
          <w:spacing w:val="24"/>
          <w:sz w:val="20"/>
        </w:rPr>
        <w:t> </w:t>
      </w:r>
      <w:r>
        <w:rPr>
          <w:sz w:val="20"/>
        </w:rPr>
        <w:t>of</w:t>
      </w:r>
      <w:r>
        <w:rPr>
          <w:spacing w:val="25"/>
          <w:sz w:val="20"/>
        </w:rPr>
        <w:t> </w:t>
      </w:r>
      <w:r>
        <w:rPr>
          <w:sz w:val="20"/>
        </w:rPr>
        <w:t>the</w:t>
      </w:r>
      <w:r>
        <w:rPr>
          <w:spacing w:val="28"/>
          <w:sz w:val="20"/>
        </w:rPr>
        <w:t> </w:t>
      </w:r>
      <w:r>
        <w:rPr>
          <w:sz w:val="20"/>
        </w:rPr>
        <w:t>algorithm</w:t>
      </w:r>
      <w:r>
        <w:rPr>
          <w:spacing w:val="26"/>
          <w:sz w:val="20"/>
        </w:rPr>
        <w:t> </w:t>
      </w:r>
      <w:r>
        <w:rPr>
          <w:sz w:val="20"/>
        </w:rPr>
        <w:t>are</w:t>
      </w:r>
      <w:r>
        <w:rPr>
          <w:spacing w:val="25"/>
          <w:sz w:val="20"/>
        </w:rPr>
        <w:t> </w:t>
      </w:r>
      <w:r>
        <w:rPr>
          <w:sz w:val="20"/>
        </w:rPr>
        <w:t>the</w:t>
      </w:r>
      <w:r>
        <w:rPr>
          <w:spacing w:val="26"/>
          <w:sz w:val="20"/>
        </w:rPr>
        <w:t> </w:t>
      </w:r>
      <w:r>
        <w:rPr>
          <w:sz w:val="20"/>
        </w:rPr>
        <w:t>optimized</w:t>
      </w:r>
      <w:r>
        <w:rPr>
          <w:spacing w:val="28"/>
          <w:sz w:val="20"/>
        </w:rPr>
        <w:t> </w:t>
      </w:r>
      <w:r>
        <w:rPr>
          <w:sz w:val="20"/>
        </w:rPr>
        <w:t>GoB</w:t>
      </w:r>
      <w:r>
        <w:rPr>
          <w:spacing w:val="24"/>
          <w:sz w:val="20"/>
        </w:rPr>
        <w:t> </w:t>
      </w:r>
      <w:r>
        <w:rPr>
          <w:spacing w:val="-5"/>
          <w:sz w:val="20"/>
        </w:rPr>
        <w:t>BF</w:t>
      </w:r>
    </w:p>
    <w:p>
      <w:pPr>
        <w:pStyle w:val="ListParagraph"/>
        <w:numPr>
          <w:ilvl w:val="0"/>
          <w:numId w:val="197"/>
        </w:numPr>
        <w:tabs>
          <w:tab w:pos="952" w:val="left" w:leader="none"/>
        </w:tabs>
        <w:spacing w:line="240" w:lineRule="auto" w:before="17" w:after="0"/>
        <w:ind w:left="952" w:right="0" w:hanging="777"/>
        <w:jc w:val="left"/>
        <w:rPr>
          <w:sz w:val="20"/>
        </w:rPr>
      </w:pPr>
      <w:r>
        <w:rPr>
          <w:sz w:val="20"/>
        </w:rPr>
        <w:t>configurations,</w:t>
      </w:r>
      <w:r>
        <w:rPr>
          <w:spacing w:val="5"/>
          <w:sz w:val="20"/>
        </w:rPr>
        <w:t> </w:t>
      </w:r>
      <w:r>
        <w:rPr>
          <w:sz w:val="20"/>
        </w:rPr>
        <w:t>that</w:t>
      </w:r>
      <w:r>
        <w:rPr>
          <w:spacing w:val="5"/>
          <w:sz w:val="20"/>
        </w:rPr>
        <w:t> </w:t>
      </w:r>
      <w:r>
        <w:rPr>
          <w:sz w:val="20"/>
        </w:rPr>
        <w:t>are,</w:t>
      </w:r>
      <w:r>
        <w:rPr>
          <w:spacing w:val="3"/>
          <w:sz w:val="20"/>
        </w:rPr>
        <w:t> </w:t>
      </w:r>
      <w:r>
        <w:rPr>
          <w:sz w:val="20"/>
        </w:rPr>
        <w:t>the</w:t>
      </w:r>
      <w:r>
        <w:rPr>
          <w:spacing w:val="5"/>
          <w:sz w:val="20"/>
        </w:rPr>
        <w:t> </w:t>
      </w:r>
      <w:r>
        <w:rPr>
          <w:sz w:val="20"/>
        </w:rPr>
        <w:t>number</w:t>
      </w:r>
      <w:r>
        <w:rPr>
          <w:spacing w:val="3"/>
          <w:sz w:val="20"/>
        </w:rPr>
        <w:t> </w:t>
      </w:r>
      <w:r>
        <w:rPr>
          <w:sz w:val="20"/>
        </w:rPr>
        <w:t>of</w:t>
      </w:r>
      <w:r>
        <w:rPr>
          <w:spacing w:val="4"/>
          <w:sz w:val="20"/>
        </w:rPr>
        <w:t> </w:t>
      </w:r>
      <w:r>
        <w:rPr>
          <w:sz w:val="20"/>
        </w:rPr>
        <w:t>beams</w:t>
      </w:r>
      <w:r>
        <w:rPr>
          <w:spacing w:val="7"/>
          <w:sz w:val="20"/>
        </w:rPr>
        <w:t> </w:t>
      </w:r>
      <w:r>
        <w:rPr>
          <w:sz w:val="20"/>
        </w:rPr>
        <w:t>and</w:t>
      </w:r>
      <w:r>
        <w:rPr>
          <w:spacing w:val="3"/>
          <w:sz w:val="20"/>
        </w:rPr>
        <w:t> </w:t>
      </w:r>
      <w:r>
        <w:rPr>
          <w:sz w:val="20"/>
        </w:rPr>
        <w:t>either</w:t>
      </w:r>
      <w:r>
        <w:rPr>
          <w:spacing w:val="4"/>
          <w:sz w:val="20"/>
        </w:rPr>
        <w:t> </w:t>
      </w:r>
      <w:r>
        <w:rPr>
          <w:sz w:val="20"/>
        </w:rPr>
        <w:t>i)</w:t>
      </w:r>
      <w:r>
        <w:rPr>
          <w:spacing w:val="3"/>
          <w:sz w:val="20"/>
        </w:rPr>
        <w:t> </w:t>
      </w:r>
      <w:r>
        <w:rPr>
          <w:sz w:val="20"/>
        </w:rPr>
        <w:t>the</w:t>
      </w:r>
      <w:r>
        <w:rPr>
          <w:spacing w:val="7"/>
          <w:sz w:val="20"/>
        </w:rPr>
        <w:t> </w:t>
      </w:r>
      <w:r>
        <w:rPr>
          <w:sz w:val="20"/>
        </w:rPr>
        <w:t>beam</w:t>
      </w:r>
      <w:r>
        <w:rPr>
          <w:spacing w:val="5"/>
          <w:sz w:val="20"/>
        </w:rPr>
        <w:t> </w:t>
      </w:r>
      <w:r>
        <w:rPr>
          <w:sz w:val="20"/>
        </w:rPr>
        <w:t>directions,</w:t>
      </w:r>
      <w:r>
        <w:rPr>
          <w:spacing w:val="5"/>
          <w:sz w:val="20"/>
        </w:rPr>
        <w:t> </w:t>
      </w:r>
      <w:r>
        <w:rPr>
          <w:sz w:val="20"/>
        </w:rPr>
        <w:t>horizontal</w:t>
      </w:r>
      <w:r>
        <w:rPr>
          <w:spacing w:val="5"/>
          <w:sz w:val="20"/>
        </w:rPr>
        <w:t> </w:t>
      </w:r>
      <w:r>
        <w:rPr>
          <w:sz w:val="20"/>
        </w:rPr>
        <w:t>&amp;</w:t>
      </w:r>
      <w:r>
        <w:rPr>
          <w:spacing w:val="5"/>
          <w:sz w:val="20"/>
        </w:rPr>
        <w:t> </w:t>
      </w:r>
      <w:r>
        <w:rPr>
          <w:sz w:val="20"/>
        </w:rPr>
        <w:t>vertical</w:t>
      </w:r>
      <w:r>
        <w:rPr>
          <w:spacing w:val="8"/>
          <w:sz w:val="20"/>
        </w:rPr>
        <w:t> </w:t>
      </w:r>
      <w:r>
        <w:rPr>
          <w:sz w:val="20"/>
        </w:rPr>
        <w:t>beam</w:t>
      </w:r>
      <w:r>
        <w:rPr>
          <w:spacing w:val="5"/>
          <w:sz w:val="20"/>
        </w:rPr>
        <w:t> </w:t>
      </w:r>
      <w:r>
        <w:rPr>
          <w:sz w:val="20"/>
        </w:rPr>
        <w:t>widths,</w:t>
      </w:r>
      <w:r>
        <w:rPr>
          <w:spacing w:val="6"/>
          <w:sz w:val="20"/>
        </w:rPr>
        <w:t> </w:t>
      </w:r>
      <w:r>
        <w:rPr>
          <w:spacing w:val="-5"/>
          <w:sz w:val="20"/>
        </w:rPr>
        <w:t>and</w:t>
      </w:r>
    </w:p>
    <w:p>
      <w:pPr>
        <w:pStyle w:val="ListParagraph"/>
        <w:numPr>
          <w:ilvl w:val="0"/>
          <w:numId w:val="197"/>
        </w:numPr>
        <w:tabs>
          <w:tab w:pos="952" w:val="left" w:leader="none"/>
        </w:tabs>
        <w:spacing w:line="240" w:lineRule="auto" w:before="17" w:after="0"/>
        <w:ind w:left="952" w:right="0" w:hanging="777"/>
        <w:jc w:val="left"/>
        <w:rPr>
          <w:sz w:val="20"/>
        </w:rPr>
      </w:pPr>
      <w:r>
        <w:rPr>
          <w:sz w:val="20"/>
        </w:rPr>
        <w:t>power</w:t>
      </w:r>
      <w:r>
        <w:rPr>
          <w:spacing w:val="14"/>
          <w:sz w:val="20"/>
        </w:rPr>
        <w:t> </w:t>
      </w:r>
      <w:r>
        <w:rPr>
          <w:sz w:val="20"/>
        </w:rPr>
        <w:t>allocation</w:t>
      </w:r>
      <w:r>
        <w:rPr>
          <w:spacing w:val="14"/>
          <w:sz w:val="20"/>
        </w:rPr>
        <w:t> </w:t>
      </w:r>
      <w:r>
        <w:rPr>
          <w:sz w:val="20"/>
        </w:rPr>
        <w:t>of</w:t>
      </w:r>
      <w:r>
        <w:rPr>
          <w:spacing w:val="11"/>
          <w:sz w:val="20"/>
        </w:rPr>
        <w:t> </w:t>
      </w:r>
      <w:r>
        <w:rPr>
          <w:sz w:val="20"/>
        </w:rPr>
        <w:t>beams,</w:t>
      </w:r>
      <w:r>
        <w:rPr>
          <w:spacing w:val="14"/>
          <w:sz w:val="20"/>
        </w:rPr>
        <w:t> </w:t>
      </w:r>
      <w:r>
        <w:rPr>
          <w:sz w:val="20"/>
        </w:rPr>
        <w:t>or</w:t>
      </w:r>
      <w:r>
        <w:rPr>
          <w:spacing w:val="12"/>
          <w:sz w:val="20"/>
        </w:rPr>
        <w:t> </w:t>
      </w:r>
      <w:r>
        <w:rPr>
          <w:sz w:val="20"/>
        </w:rPr>
        <w:t>ii)</w:t>
      </w:r>
      <w:r>
        <w:rPr>
          <w:spacing w:val="14"/>
          <w:sz w:val="20"/>
        </w:rPr>
        <w:t> </w:t>
      </w:r>
      <w:r>
        <w:rPr>
          <w:sz w:val="20"/>
        </w:rPr>
        <w:t>the</w:t>
      </w:r>
      <w:r>
        <w:rPr>
          <w:spacing w:val="13"/>
          <w:sz w:val="20"/>
        </w:rPr>
        <w:t> </w:t>
      </w:r>
      <w:r>
        <w:rPr>
          <w:sz w:val="20"/>
        </w:rPr>
        <w:t>beam</w:t>
      </w:r>
      <w:r>
        <w:rPr>
          <w:spacing w:val="14"/>
          <w:sz w:val="20"/>
        </w:rPr>
        <w:t> </w:t>
      </w:r>
      <w:r>
        <w:rPr>
          <w:sz w:val="20"/>
        </w:rPr>
        <w:t>weights,</w:t>
      </w:r>
      <w:r>
        <w:rPr>
          <w:spacing w:val="13"/>
          <w:sz w:val="20"/>
        </w:rPr>
        <w:t> </w:t>
      </w:r>
      <w:r>
        <w:rPr>
          <w:sz w:val="20"/>
        </w:rPr>
        <w:t>transferred</w:t>
      </w:r>
      <w:r>
        <w:rPr>
          <w:spacing w:val="15"/>
          <w:sz w:val="20"/>
        </w:rPr>
        <w:t> </w:t>
      </w:r>
      <w:r>
        <w:rPr>
          <w:sz w:val="20"/>
        </w:rPr>
        <w:t>via</w:t>
      </w:r>
      <w:r>
        <w:rPr>
          <w:spacing w:val="14"/>
          <w:sz w:val="20"/>
        </w:rPr>
        <w:t> </w:t>
      </w:r>
      <w:r>
        <w:rPr>
          <w:sz w:val="20"/>
        </w:rPr>
        <w:t>the</w:t>
      </w:r>
      <w:r>
        <w:rPr>
          <w:spacing w:val="13"/>
          <w:sz w:val="20"/>
        </w:rPr>
        <w:t> </w:t>
      </w:r>
      <w:r>
        <w:rPr>
          <w:sz w:val="20"/>
        </w:rPr>
        <w:t>Open</w:t>
      </w:r>
      <w:r>
        <w:rPr>
          <w:spacing w:val="15"/>
          <w:sz w:val="20"/>
        </w:rPr>
        <w:t> </w:t>
      </w:r>
      <w:r>
        <w:rPr>
          <w:sz w:val="20"/>
        </w:rPr>
        <w:t>Fronthaul</w:t>
      </w:r>
      <w:r>
        <w:rPr>
          <w:spacing w:val="13"/>
          <w:sz w:val="20"/>
        </w:rPr>
        <w:t> </w:t>
      </w:r>
      <w:r>
        <w:rPr>
          <w:sz w:val="20"/>
        </w:rPr>
        <w:t>interface.</w:t>
      </w:r>
      <w:r>
        <w:rPr>
          <w:spacing w:val="17"/>
          <w:sz w:val="20"/>
        </w:rPr>
        <w:t> </w:t>
      </w:r>
      <w:r>
        <w:rPr>
          <w:sz w:val="20"/>
        </w:rPr>
        <w:t>The</w:t>
      </w:r>
      <w:r>
        <w:rPr>
          <w:spacing w:val="14"/>
          <w:sz w:val="20"/>
        </w:rPr>
        <w:t> </w:t>
      </w:r>
      <w:r>
        <w:rPr>
          <w:sz w:val="20"/>
        </w:rPr>
        <w:t>GoB</w:t>
      </w:r>
      <w:r>
        <w:rPr>
          <w:spacing w:val="12"/>
          <w:sz w:val="20"/>
        </w:rPr>
        <w:t> </w:t>
      </w:r>
      <w:r>
        <w:rPr>
          <w:spacing w:val="-2"/>
          <w:sz w:val="20"/>
        </w:rPr>
        <w:t>algorithm</w:t>
      </w:r>
    </w:p>
    <w:p>
      <w:pPr>
        <w:pStyle w:val="ListParagraph"/>
        <w:numPr>
          <w:ilvl w:val="0"/>
          <w:numId w:val="197"/>
        </w:numPr>
        <w:tabs>
          <w:tab w:pos="952" w:val="left" w:leader="none"/>
        </w:tabs>
        <w:spacing w:line="240" w:lineRule="auto" w:before="20" w:after="0"/>
        <w:ind w:left="952" w:right="0" w:hanging="777"/>
        <w:jc w:val="left"/>
        <w:rPr>
          <w:sz w:val="20"/>
        </w:rPr>
      </w:pPr>
      <w:r>
        <w:rPr>
          <w:sz w:val="20"/>
        </w:rPr>
        <w:t>might</w:t>
      </w:r>
      <w:r>
        <w:rPr>
          <w:spacing w:val="4"/>
          <w:sz w:val="20"/>
        </w:rPr>
        <w:t> </w:t>
      </w:r>
      <w:r>
        <w:rPr>
          <w:sz w:val="20"/>
        </w:rPr>
        <w:t>be</w:t>
      </w:r>
      <w:r>
        <w:rPr>
          <w:spacing w:val="3"/>
          <w:sz w:val="20"/>
        </w:rPr>
        <w:t> </w:t>
      </w:r>
      <w:r>
        <w:rPr>
          <w:sz w:val="20"/>
        </w:rPr>
        <w:t>hosted</w:t>
      </w:r>
      <w:r>
        <w:rPr>
          <w:spacing w:val="6"/>
          <w:sz w:val="20"/>
        </w:rPr>
        <w:t> </w:t>
      </w:r>
      <w:r>
        <w:rPr>
          <w:sz w:val="20"/>
        </w:rPr>
        <w:t>in</w:t>
      </w:r>
      <w:r>
        <w:rPr>
          <w:spacing w:val="4"/>
          <w:sz w:val="20"/>
        </w:rPr>
        <w:t> </w:t>
      </w:r>
      <w:r>
        <w:rPr>
          <w:sz w:val="20"/>
        </w:rPr>
        <w:t>Non-RT</w:t>
      </w:r>
      <w:r>
        <w:rPr>
          <w:spacing w:val="6"/>
          <w:sz w:val="20"/>
        </w:rPr>
        <w:t> </w:t>
      </w:r>
      <w:r>
        <w:rPr>
          <w:sz w:val="20"/>
        </w:rPr>
        <w:t>RIC</w:t>
      </w:r>
      <w:r>
        <w:rPr>
          <w:spacing w:val="4"/>
          <w:sz w:val="20"/>
        </w:rPr>
        <w:t> </w:t>
      </w:r>
      <w:r>
        <w:rPr>
          <w:sz w:val="20"/>
        </w:rPr>
        <w:t>or</w:t>
      </w:r>
      <w:r>
        <w:rPr>
          <w:spacing w:val="6"/>
          <w:sz w:val="20"/>
        </w:rPr>
        <w:t> </w:t>
      </w:r>
      <w:r>
        <w:rPr>
          <w:sz w:val="20"/>
        </w:rPr>
        <w:t>Near-RT</w:t>
      </w:r>
      <w:r>
        <w:rPr>
          <w:spacing w:val="6"/>
          <w:sz w:val="20"/>
        </w:rPr>
        <w:t> </w:t>
      </w:r>
      <w:r>
        <w:rPr>
          <w:sz w:val="20"/>
        </w:rPr>
        <w:t>RIC.</w:t>
      </w:r>
      <w:r>
        <w:rPr>
          <w:spacing w:val="5"/>
          <w:sz w:val="20"/>
        </w:rPr>
        <w:t> </w:t>
      </w:r>
      <w:r>
        <w:rPr>
          <w:sz w:val="20"/>
        </w:rPr>
        <w:t>First</w:t>
      </w:r>
      <w:r>
        <w:rPr>
          <w:spacing w:val="5"/>
          <w:sz w:val="20"/>
        </w:rPr>
        <w:t> </w:t>
      </w:r>
      <w:r>
        <w:rPr>
          <w:sz w:val="20"/>
        </w:rPr>
        <w:t>trial</w:t>
      </w:r>
      <w:r>
        <w:rPr>
          <w:spacing w:val="5"/>
          <w:sz w:val="20"/>
        </w:rPr>
        <w:t> </w:t>
      </w:r>
      <w:r>
        <w:rPr>
          <w:sz w:val="20"/>
        </w:rPr>
        <w:t>results</w:t>
      </w:r>
      <w:r>
        <w:rPr>
          <w:spacing w:val="4"/>
          <w:sz w:val="20"/>
        </w:rPr>
        <w:t> </w:t>
      </w:r>
      <w:r>
        <w:rPr>
          <w:sz w:val="20"/>
        </w:rPr>
        <w:t>show</w:t>
      </w:r>
      <w:r>
        <w:rPr>
          <w:spacing w:val="5"/>
          <w:sz w:val="20"/>
        </w:rPr>
        <w:t> </w:t>
      </w:r>
      <w:r>
        <w:rPr>
          <w:sz w:val="20"/>
        </w:rPr>
        <w:t>that</w:t>
      </w:r>
      <w:r>
        <w:rPr>
          <w:spacing w:val="3"/>
          <w:sz w:val="20"/>
        </w:rPr>
        <w:t> </w:t>
      </w:r>
      <w:r>
        <w:rPr>
          <w:sz w:val="20"/>
        </w:rPr>
        <w:t>the</w:t>
      </w:r>
      <w:r>
        <w:rPr>
          <w:spacing w:val="6"/>
          <w:sz w:val="20"/>
        </w:rPr>
        <w:t> </w:t>
      </w:r>
      <w:r>
        <w:rPr>
          <w:sz w:val="20"/>
        </w:rPr>
        <w:t>ML</w:t>
      </w:r>
      <w:r>
        <w:rPr>
          <w:spacing w:val="4"/>
          <w:sz w:val="20"/>
        </w:rPr>
        <w:t> </w:t>
      </w:r>
      <w:r>
        <w:rPr>
          <w:sz w:val="20"/>
        </w:rPr>
        <w:t>based</w:t>
      </w:r>
      <w:r>
        <w:rPr>
          <w:spacing w:val="7"/>
          <w:sz w:val="20"/>
        </w:rPr>
        <w:t> </w:t>
      </w:r>
      <w:r>
        <w:rPr>
          <w:sz w:val="20"/>
        </w:rPr>
        <w:t>beam</w:t>
      </w:r>
      <w:r>
        <w:rPr>
          <w:spacing w:val="4"/>
          <w:sz w:val="20"/>
        </w:rPr>
        <w:t> </w:t>
      </w:r>
      <w:r>
        <w:rPr>
          <w:sz w:val="20"/>
        </w:rPr>
        <w:t>pattern</w:t>
      </w:r>
      <w:r>
        <w:rPr>
          <w:spacing w:val="5"/>
          <w:sz w:val="20"/>
        </w:rPr>
        <w:t> </w:t>
      </w:r>
      <w:r>
        <w:rPr>
          <w:spacing w:val="-2"/>
          <w:sz w:val="20"/>
        </w:rPr>
        <w:t>optimization</w:t>
      </w:r>
    </w:p>
    <w:p>
      <w:pPr>
        <w:pStyle w:val="ListParagraph"/>
        <w:numPr>
          <w:ilvl w:val="0"/>
          <w:numId w:val="197"/>
        </w:numPr>
        <w:tabs>
          <w:tab w:pos="952" w:val="left" w:leader="none"/>
        </w:tabs>
        <w:spacing w:line="240" w:lineRule="auto" w:before="17" w:after="0"/>
        <w:ind w:left="952" w:right="0" w:hanging="777"/>
        <w:jc w:val="left"/>
        <w:rPr>
          <w:sz w:val="20"/>
        </w:rPr>
      </w:pPr>
      <w:r>
        <w:rPr>
          <w:sz w:val="20"/>
        </w:rPr>
        <w:t>algorithm</w:t>
      </w:r>
      <w:r>
        <w:rPr>
          <w:spacing w:val="-8"/>
          <w:sz w:val="20"/>
        </w:rPr>
        <w:t> </w:t>
      </w:r>
      <w:r>
        <w:rPr>
          <w:sz w:val="20"/>
        </w:rPr>
        <w:t>can</w:t>
      </w:r>
      <w:r>
        <w:rPr>
          <w:spacing w:val="-8"/>
          <w:sz w:val="20"/>
        </w:rPr>
        <w:t> </w:t>
      </w:r>
      <w:r>
        <w:rPr>
          <w:sz w:val="20"/>
        </w:rPr>
        <w:t>adapt</w:t>
      </w:r>
      <w:r>
        <w:rPr>
          <w:spacing w:val="-9"/>
          <w:sz w:val="20"/>
        </w:rPr>
        <w:t> </w:t>
      </w:r>
      <w:r>
        <w:rPr>
          <w:sz w:val="20"/>
        </w:rPr>
        <w:t>to</w:t>
      </w:r>
      <w:r>
        <w:rPr>
          <w:spacing w:val="-8"/>
          <w:sz w:val="20"/>
        </w:rPr>
        <w:t> </w:t>
      </w:r>
      <w:r>
        <w:rPr>
          <w:sz w:val="20"/>
        </w:rPr>
        <w:t>the</w:t>
      </w:r>
      <w:r>
        <w:rPr>
          <w:spacing w:val="-8"/>
          <w:sz w:val="20"/>
        </w:rPr>
        <w:t> </w:t>
      </w:r>
      <w:r>
        <w:rPr>
          <w:sz w:val="20"/>
        </w:rPr>
        <w:t>traffic</w:t>
      </w:r>
      <w:r>
        <w:rPr>
          <w:spacing w:val="-8"/>
          <w:sz w:val="20"/>
        </w:rPr>
        <w:t> </w:t>
      </w:r>
      <w:r>
        <w:rPr>
          <w:sz w:val="20"/>
        </w:rPr>
        <w:t>distribution</w:t>
      </w:r>
      <w:r>
        <w:rPr>
          <w:spacing w:val="-8"/>
          <w:sz w:val="20"/>
        </w:rPr>
        <w:t> </w:t>
      </w:r>
      <w:r>
        <w:rPr>
          <w:sz w:val="20"/>
        </w:rPr>
        <w:t>and</w:t>
      </w:r>
      <w:r>
        <w:rPr>
          <w:spacing w:val="-8"/>
          <w:sz w:val="20"/>
        </w:rPr>
        <w:t> </w:t>
      </w:r>
      <w:r>
        <w:rPr>
          <w:sz w:val="20"/>
        </w:rPr>
        <w:t>hence</w:t>
      </w:r>
      <w:r>
        <w:rPr>
          <w:spacing w:val="-8"/>
          <w:sz w:val="20"/>
        </w:rPr>
        <w:t> </w:t>
      </w:r>
      <w:r>
        <w:rPr>
          <w:sz w:val="20"/>
        </w:rPr>
        <w:t>provides</w:t>
      </w:r>
      <w:r>
        <w:rPr>
          <w:spacing w:val="-9"/>
          <w:sz w:val="20"/>
        </w:rPr>
        <w:t> </w:t>
      </w:r>
      <w:r>
        <w:rPr>
          <w:sz w:val="20"/>
        </w:rPr>
        <w:t>a</w:t>
      </w:r>
      <w:r>
        <w:rPr>
          <w:spacing w:val="-8"/>
          <w:sz w:val="20"/>
        </w:rPr>
        <w:t> </w:t>
      </w:r>
      <w:r>
        <w:rPr>
          <w:sz w:val="20"/>
        </w:rPr>
        <w:t>significant</w:t>
      </w:r>
      <w:r>
        <w:rPr>
          <w:spacing w:val="-8"/>
          <w:sz w:val="20"/>
        </w:rPr>
        <w:t> </w:t>
      </w:r>
      <w:r>
        <w:rPr>
          <w:sz w:val="20"/>
        </w:rPr>
        <w:t>gain</w:t>
      </w:r>
      <w:r>
        <w:rPr>
          <w:spacing w:val="-8"/>
          <w:sz w:val="20"/>
        </w:rPr>
        <w:t> </w:t>
      </w:r>
      <w:r>
        <w:rPr>
          <w:sz w:val="20"/>
        </w:rPr>
        <w:t>in</w:t>
      </w:r>
      <w:r>
        <w:rPr>
          <w:spacing w:val="-8"/>
          <w:sz w:val="20"/>
        </w:rPr>
        <w:t> </w:t>
      </w:r>
      <w:r>
        <w:rPr>
          <w:sz w:val="20"/>
        </w:rPr>
        <w:t>terms</w:t>
      </w:r>
      <w:r>
        <w:rPr>
          <w:spacing w:val="-9"/>
          <w:sz w:val="20"/>
        </w:rPr>
        <w:t> </w:t>
      </w:r>
      <w:r>
        <w:rPr>
          <w:sz w:val="20"/>
        </w:rPr>
        <w:t>of</w:t>
      </w:r>
      <w:r>
        <w:rPr>
          <w:spacing w:val="-8"/>
          <w:sz w:val="20"/>
        </w:rPr>
        <w:t> </w:t>
      </w:r>
      <w:r>
        <w:rPr>
          <w:sz w:val="20"/>
        </w:rPr>
        <w:t>weighted</w:t>
      </w:r>
      <w:r>
        <w:rPr>
          <w:spacing w:val="-7"/>
          <w:sz w:val="20"/>
        </w:rPr>
        <w:t> </w:t>
      </w:r>
      <w:r>
        <w:rPr>
          <w:sz w:val="20"/>
        </w:rPr>
        <w:t>downlink</w:t>
      </w:r>
      <w:r>
        <w:rPr>
          <w:spacing w:val="-8"/>
          <w:sz w:val="20"/>
        </w:rPr>
        <w:t> </w:t>
      </w:r>
      <w:r>
        <w:rPr>
          <w:spacing w:val="-2"/>
          <w:sz w:val="20"/>
        </w:rPr>
        <w:t>RSRP.</w:t>
      </w:r>
    </w:p>
    <w:p>
      <w:pPr>
        <w:pStyle w:val="ListParagraph"/>
        <w:numPr>
          <w:ilvl w:val="0"/>
          <w:numId w:val="197"/>
        </w:numPr>
        <w:tabs>
          <w:tab w:pos="952" w:val="left" w:leader="none"/>
        </w:tabs>
        <w:spacing w:line="240" w:lineRule="auto" w:before="20" w:after="0"/>
        <w:ind w:left="952" w:right="0" w:hanging="777"/>
        <w:jc w:val="left"/>
        <w:rPr>
          <w:sz w:val="20"/>
        </w:rPr>
      </w:pPr>
      <w:r>
        <w:rPr>
          <w:sz w:val="20"/>
        </w:rPr>
        <w:t>Uplink</w:t>
      </w:r>
      <w:r>
        <w:rPr>
          <w:spacing w:val="-5"/>
          <w:sz w:val="20"/>
        </w:rPr>
        <w:t> </w:t>
      </w:r>
      <w:r>
        <w:rPr>
          <w:sz w:val="20"/>
        </w:rPr>
        <w:t>throughput</w:t>
      </w:r>
      <w:r>
        <w:rPr>
          <w:spacing w:val="-6"/>
          <w:sz w:val="20"/>
        </w:rPr>
        <w:t> </w:t>
      </w:r>
      <w:r>
        <w:rPr>
          <w:sz w:val="20"/>
        </w:rPr>
        <w:t>enhancements</w:t>
      </w:r>
      <w:r>
        <w:rPr>
          <w:spacing w:val="-6"/>
          <w:sz w:val="20"/>
        </w:rPr>
        <w:t> </w:t>
      </w:r>
      <w:r>
        <w:rPr>
          <w:sz w:val="20"/>
        </w:rPr>
        <w:t>are</w:t>
      </w:r>
      <w:r>
        <w:rPr>
          <w:spacing w:val="-5"/>
          <w:sz w:val="20"/>
        </w:rPr>
        <w:t> </w:t>
      </w:r>
      <w:r>
        <w:rPr>
          <w:sz w:val="20"/>
        </w:rPr>
        <w:t>also</w:t>
      </w:r>
      <w:r>
        <w:rPr>
          <w:spacing w:val="-5"/>
          <w:sz w:val="20"/>
        </w:rPr>
        <w:t> </w:t>
      </w:r>
      <w:r>
        <w:rPr>
          <w:sz w:val="20"/>
        </w:rPr>
        <w:t>expected</w:t>
      </w:r>
      <w:r>
        <w:rPr>
          <w:spacing w:val="-4"/>
          <w:sz w:val="20"/>
        </w:rPr>
        <w:t> </w:t>
      </w:r>
      <w:r>
        <w:rPr>
          <w:sz w:val="20"/>
        </w:rPr>
        <w:t>since</w:t>
      </w:r>
      <w:r>
        <w:rPr>
          <w:spacing w:val="-5"/>
          <w:sz w:val="20"/>
        </w:rPr>
        <w:t> </w:t>
      </w:r>
      <w:r>
        <w:rPr>
          <w:sz w:val="20"/>
        </w:rPr>
        <w:t>SSB</w:t>
      </w:r>
      <w:r>
        <w:rPr>
          <w:spacing w:val="-6"/>
          <w:sz w:val="20"/>
        </w:rPr>
        <w:t> </w:t>
      </w:r>
      <w:r>
        <w:rPr>
          <w:sz w:val="20"/>
        </w:rPr>
        <w:t>beams</w:t>
      </w:r>
      <w:r>
        <w:rPr>
          <w:spacing w:val="-6"/>
          <w:sz w:val="20"/>
        </w:rPr>
        <w:t> </w:t>
      </w:r>
      <w:r>
        <w:rPr>
          <w:sz w:val="20"/>
        </w:rPr>
        <w:t>are</w:t>
      </w:r>
      <w:r>
        <w:rPr>
          <w:spacing w:val="-5"/>
          <w:sz w:val="20"/>
        </w:rPr>
        <w:t> </w:t>
      </w:r>
      <w:r>
        <w:rPr>
          <w:sz w:val="20"/>
        </w:rPr>
        <w:t>used</w:t>
      </w:r>
      <w:r>
        <w:rPr>
          <w:spacing w:val="-4"/>
          <w:sz w:val="20"/>
        </w:rPr>
        <w:t> </w:t>
      </w:r>
      <w:r>
        <w:rPr>
          <w:sz w:val="20"/>
        </w:rPr>
        <w:t>for</w:t>
      </w:r>
      <w:r>
        <w:rPr>
          <w:spacing w:val="-5"/>
          <w:sz w:val="20"/>
        </w:rPr>
        <w:t> </w:t>
      </w:r>
      <w:r>
        <w:rPr>
          <w:sz w:val="20"/>
        </w:rPr>
        <w:t>uplink</w:t>
      </w:r>
      <w:r>
        <w:rPr>
          <w:spacing w:val="-4"/>
          <w:sz w:val="20"/>
        </w:rPr>
        <w:t> </w:t>
      </w:r>
      <w:r>
        <w:rPr>
          <w:sz w:val="20"/>
        </w:rPr>
        <w:t>receive</w:t>
      </w:r>
      <w:r>
        <w:rPr>
          <w:spacing w:val="-5"/>
          <w:sz w:val="20"/>
        </w:rPr>
        <w:t> </w:t>
      </w:r>
      <w:r>
        <w:rPr>
          <w:sz w:val="20"/>
        </w:rPr>
        <w:t>beamforming.</w:t>
      </w:r>
      <w:r>
        <w:rPr>
          <w:spacing w:val="-7"/>
          <w:sz w:val="20"/>
        </w:rPr>
        <w:t> </w:t>
      </w:r>
      <w:r>
        <w:rPr>
          <w:sz w:val="20"/>
        </w:rPr>
        <w:t>The</w:t>
      </w:r>
      <w:r>
        <w:rPr>
          <w:spacing w:val="-5"/>
          <w:sz w:val="20"/>
        </w:rPr>
        <w:t> </w:t>
      </w:r>
      <w:r>
        <w:rPr>
          <w:spacing w:val="-4"/>
          <w:sz w:val="20"/>
        </w:rPr>
        <w:t>gain</w:t>
      </w:r>
    </w:p>
    <w:p>
      <w:pPr>
        <w:pStyle w:val="ListParagraph"/>
        <w:numPr>
          <w:ilvl w:val="0"/>
          <w:numId w:val="197"/>
        </w:numPr>
        <w:tabs>
          <w:tab w:pos="952" w:val="left" w:leader="none"/>
        </w:tabs>
        <w:spacing w:line="240" w:lineRule="auto" w:before="17" w:after="0"/>
        <w:ind w:left="952" w:right="0" w:hanging="777"/>
        <w:jc w:val="left"/>
        <w:rPr>
          <w:sz w:val="20"/>
        </w:rPr>
      </w:pPr>
      <w:r>
        <w:rPr>
          <w:sz w:val="20"/>
        </w:rPr>
        <w:t>was</w:t>
      </w:r>
      <w:r>
        <w:rPr>
          <w:spacing w:val="3"/>
          <w:sz w:val="20"/>
        </w:rPr>
        <w:t> </w:t>
      </w:r>
      <w:r>
        <w:rPr>
          <w:sz w:val="20"/>
        </w:rPr>
        <w:t>shown</w:t>
      </w:r>
      <w:r>
        <w:rPr>
          <w:spacing w:val="4"/>
          <w:sz w:val="20"/>
        </w:rPr>
        <w:t> </w:t>
      </w:r>
      <w:r>
        <w:rPr>
          <w:sz w:val="20"/>
        </w:rPr>
        <w:t>for</w:t>
      </w:r>
      <w:r>
        <w:rPr>
          <w:spacing w:val="4"/>
          <w:sz w:val="20"/>
        </w:rPr>
        <w:t> </w:t>
      </w:r>
      <w:r>
        <w:rPr>
          <w:sz w:val="20"/>
        </w:rPr>
        <w:t>NR</w:t>
      </w:r>
      <w:r>
        <w:rPr>
          <w:spacing w:val="2"/>
          <w:sz w:val="20"/>
        </w:rPr>
        <w:t> </w:t>
      </w:r>
      <w:r>
        <w:rPr>
          <w:sz w:val="20"/>
        </w:rPr>
        <w:t>TDD</w:t>
      </w:r>
      <w:r>
        <w:rPr>
          <w:spacing w:val="4"/>
          <w:sz w:val="20"/>
        </w:rPr>
        <w:t> </w:t>
      </w:r>
      <w:r>
        <w:rPr>
          <w:sz w:val="20"/>
        </w:rPr>
        <w:t>at</w:t>
      </w:r>
      <w:r>
        <w:rPr>
          <w:spacing w:val="2"/>
          <w:sz w:val="20"/>
        </w:rPr>
        <w:t> </w:t>
      </w:r>
      <w:r>
        <w:rPr>
          <w:sz w:val="20"/>
        </w:rPr>
        <w:t>3.5</w:t>
      </w:r>
      <w:r>
        <w:rPr>
          <w:spacing w:val="4"/>
          <w:sz w:val="20"/>
        </w:rPr>
        <w:t> </w:t>
      </w:r>
      <w:r>
        <w:rPr>
          <w:sz w:val="20"/>
        </w:rPr>
        <w:t>GHz</w:t>
      </w:r>
      <w:r>
        <w:rPr>
          <w:spacing w:val="3"/>
          <w:sz w:val="20"/>
        </w:rPr>
        <w:t> </w:t>
      </w:r>
      <w:r>
        <w:rPr>
          <w:sz w:val="20"/>
        </w:rPr>
        <w:t>with</w:t>
      </w:r>
      <w:r>
        <w:rPr>
          <w:spacing w:val="2"/>
          <w:sz w:val="20"/>
        </w:rPr>
        <w:t> </w:t>
      </w:r>
      <w:r>
        <w:rPr>
          <w:sz w:val="20"/>
        </w:rPr>
        <w:t>1</w:t>
      </w:r>
      <w:r>
        <w:rPr>
          <w:spacing w:val="4"/>
          <w:sz w:val="20"/>
        </w:rPr>
        <w:t> </w:t>
      </w:r>
      <w:r>
        <w:rPr>
          <w:sz w:val="20"/>
        </w:rPr>
        <w:t>to</w:t>
      </w:r>
      <w:r>
        <w:rPr>
          <w:spacing w:val="2"/>
          <w:sz w:val="20"/>
        </w:rPr>
        <w:t> </w:t>
      </w:r>
      <w:r>
        <w:rPr>
          <w:sz w:val="20"/>
        </w:rPr>
        <w:t>20</w:t>
      </w:r>
      <w:r>
        <w:rPr>
          <w:spacing w:val="3"/>
          <w:sz w:val="20"/>
        </w:rPr>
        <w:t> </w:t>
      </w:r>
      <w:r>
        <w:rPr>
          <w:sz w:val="20"/>
        </w:rPr>
        <w:t>UEs</w:t>
      </w:r>
      <w:r>
        <w:rPr>
          <w:spacing w:val="2"/>
          <w:sz w:val="20"/>
        </w:rPr>
        <w:t> </w:t>
      </w:r>
      <w:r>
        <w:rPr>
          <w:sz w:val="20"/>
        </w:rPr>
        <w:t>either</w:t>
      </w:r>
      <w:r>
        <w:rPr>
          <w:spacing w:val="4"/>
          <w:sz w:val="20"/>
        </w:rPr>
        <w:t> </w:t>
      </w:r>
      <w:r>
        <w:rPr>
          <w:sz w:val="20"/>
        </w:rPr>
        <w:t>stationary</w:t>
      </w:r>
      <w:r>
        <w:rPr>
          <w:spacing w:val="2"/>
          <w:sz w:val="20"/>
        </w:rPr>
        <w:t> </w:t>
      </w:r>
      <w:r>
        <w:rPr>
          <w:sz w:val="20"/>
        </w:rPr>
        <w:t>or</w:t>
      </w:r>
      <w:r>
        <w:rPr>
          <w:spacing w:val="2"/>
          <w:sz w:val="20"/>
        </w:rPr>
        <w:t> </w:t>
      </w:r>
      <w:r>
        <w:rPr>
          <w:sz w:val="20"/>
        </w:rPr>
        <w:t>with</w:t>
      </w:r>
      <w:r>
        <w:rPr>
          <w:spacing w:val="4"/>
          <w:sz w:val="20"/>
        </w:rPr>
        <w:t> </w:t>
      </w:r>
      <w:r>
        <w:rPr>
          <w:sz w:val="20"/>
        </w:rPr>
        <w:t>drive</w:t>
      </w:r>
      <w:r>
        <w:rPr>
          <w:spacing w:val="4"/>
          <w:sz w:val="20"/>
        </w:rPr>
        <w:t> </w:t>
      </w:r>
      <w:r>
        <w:rPr>
          <w:sz w:val="20"/>
        </w:rPr>
        <w:t>tests</w:t>
      </w:r>
      <w:r>
        <w:rPr>
          <w:spacing w:val="2"/>
          <w:sz w:val="20"/>
        </w:rPr>
        <w:t> </w:t>
      </w:r>
      <w:r>
        <w:rPr>
          <w:sz w:val="20"/>
        </w:rPr>
        <w:t>in</w:t>
      </w:r>
      <w:r>
        <w:rPr>
          <w:spacing w:val="5"/>
          <w:sz w:val="20"/>
        </w:rPr>
        <w:t> </w:t>
      </w:r>
      <w:r>
        <w:rPr>
          <w:sz w:val="20"/>
        </w:rPr>
        <w:t>a</w:t>
      </w:r>
      <w:r>
        <w:rPr>
          <w:spacing w:val="1"/>
          <w:sz w:val="20"/>
        </w:rPr>
        <w:t> </w:t>
      </w:r>
      <w:r>
        <w:rPr>
          <w:sz w:val="20"/>
        </w:rPr>
        <w:t>shopping</w:t>
      </w:r>
      <w:r>
        <w:rPr>
          <w:spacing w:val="5"/>
          <w:sz w:val="20"/>
        </w:rPr>
        <w:t> </w:t>
      </w:r>
      <w:r>
        <w:rPr>
          <w:sz w:val="20"/>
        </w:rPr>
        <w:t>street</w:t>
      </w:r>
      <w:r>
        <w:rPr>
          <w:spacing w:val="3"/>
          <w:sz w:val="20"/>
        </w:rPr>
        <w:t> </w:t>
      </w:r>
      <w:r>
        <w:rPr>
          <w:spacing w:val="-2"/>
          <w:sz w:val="20"/>
        </w:rPr>
        <w:t>scenario.</w:t>
      </w:r>
    </w:p>
    <w:p>
      <w:pPr>
        <w:pStyle w:val="ListParagraph"/>
        <w:numPr>
          <w:ilvl w:val="0"/>
          <w:numId w:val="197"/>
        </w:numPr>
        <w:tabs>
          <w:tab w:pos="952" w:val="left" w:leader="none"/>
        </w:tabs>
        <w:spacing w:line="240" w:lineRule="auto" w:before="17" w:after="0"/>
        <w:ind w:left="952" w:right="0" w:hanging="777"/>
        <w:jc w:val="left"/>
        <w:rPr>
          <w:sz w:val="20"/>
        </w:rPr>
      </w:pPr>
      <w:r>
        <w:rPr>
          <w:sz w:val="20"/>
        </w:rPr>
        <w:t>Different</w:t>
      </w:r>
      <w:r>
        <w:rPr>
          <w:spacing w:val="24"/>
          <w:sz w:val="20"/>
        </w:rPr>
        <w:t> </w:t>
      </w:r>
      <w:r>
        <w:rPr>
          <w:sz w:val="20"/>
        </w:rPr>
        <w:t>options</w:t>
      </w:r>
      <w:r>
        <w:rPr>
          <w:spacing w:val="24"/>
          <w:sz w:val="20"/>
        </w:rPr>
        <w:t> </w:t>
      </w:r>
      <w:r>
        <w:rPr>
          <w:sz w:val="20"/>
        </w:rPr>
        <w:t>for</w:t>
      </w:r>
      <w:r>
        <w:rPr>
          <w:spacing w:val="23"/>
          <w:sz w:val="20"/>
        </w:rPr>
        <w:t> </w:t>
      </w:r>
      <w:r>
        <w:rPr>
          <w:sz w:val="20"/>
        </w:rPr>
        <w:t>input</w:t>
      </w:r>
      <w:r>
        <w:rPr>
          <w:spacing w:val="22"/>
          <w:sz w:val="20"/>
        </w:rPr>
        <w:t> </w:t>
      </w:r>
      <w:r>
        <w:rPr>
          <w:sz w:val="20"/>
        </w:rPr>
        <w:t>parameters</w:t>
      </w:r>
      <w:r>
        <w:rPr>
          <w:spacing w:val="24"/>
          <w:sz w:val="20"/>
        </w:rPr>
        <w:t> </w:t>
      </w:r>
      <w:r>
        <w:rPr>
          <w:sz w:val="20"/>
        </w:rPr>
        <w:t>have</w:t>
      </w:r>
      <w:r>
        <w:rPr>
          <w:spacing w:val="25"/>
          <w:sz w:val="20"/>
        </w:rPr>
        <w:t> </w:t>
      </w:r>
      <w:r>
        <w:rPr>
          <w:sz w:val="20"/>
        </w:rPr>
        <w:t>been</w:t>
      </w:r>
      <w:r>
        <w:rPr>
          <w:spacing w:val="26"/>
          <w:sz w:val="20"/>
        </w:rPr>
        <w:t> </w:t>
      </w:r>
      <w:r>
        <w:rPr>
          <w:sz w:val="20"/>
        </w:rPr>
        <w:t>identified</w:t>
      </w:r>
      <w:r>
        <w:rPr>
          <w:spacing w:val="27"/>
          <w:sz w:val="20"/>
        </w:rPr>
        <w:t> </w:t>
      </w:r>
      <w:r>
        <w:rPr>
          <w:sz w:val="20"/>
        </w:rPr>
        <w:t>in</w:t>
      </w:r>
      <w:r>
        <w:rPr>
          <w:spacing w:val="25"/>
          <w:sz w:val="20"/>
        </w:rPr>
        <w:t> </w:t>
      </w:r>
      <w:r>
        <w:rPr>
          <w:sz w:val="20"/>
        </w:rPr>
        <w:t>the</w:t>
      </w:r>
      <w:r>
        <w:rPr>
          <w:spacing w:val="22"/>
          <w:sz w:val="20"/>
        </w:rPr>
        <w:t> </w:t>
      </w:r>
      <w:r>
        <w:rPr>
          <w:sz w:val="20"/>
        </w:rPr>
        <w:t>pre-normative</w:t>
      </w:r>
      <w:r>
        <w:rPr>
          <w:spacing w:val="22"/>
          <w:sz w:val="20"/>
        </w:rPr>
        <w:t> </w:t>
      </w:r>
      <w:r>
        <w:rPr>
          <w:sz w:val="20"/>
        </w:rPr>
        <w:t>phase,</w:t>
      </w:r>
      <w:r>
        <w:rPr>
          <w:spacing w:val="23"/>
          <w:sz w:val="20"/>
        </w:rPr>
        <w:t> </w:t>
      </w:r>
      <w:r>
        <w:rPr>
          <w:sz w:val="20"/>
        </w:rPr>
        <w:t>which</w:t>
      </w:r>
      <w:r>
        <w:rPr>
          <w:spacing w:val="26"/>
          <w:sz w:val="20"/>
        </w:rPr>
        <w:t> </w:t>
      </w:r>
      <w:r>
        <w:rPr>
          <w:sz w:val="20"/>
        </w:rPr>
        <w:t>are</w:t>
      </w:r>
      <w:r>
        <w:rPr>
          <w:spacing w:val="25"/>
          <w:sz w:val="20"/>
        </w:rPr>
        <w:t> </w:t>
      </w:r>
      <w:r>
        <w:rPr>
          <w:sz w:val="20"/>
        </w:rPr>
        <w:t>not</w:t>
      </w:r>
      <w:r>
        <w:rPr>
          <w:spacing w:val="25"/>
          <w:sz w:val="20"/>
        </w:rPr>
        <w:t> </w:t>
      </w:r>
      <w:r>
        <w:rPr>
          <w:sz w:val="20"/>
        </w:rPr>
        <w:t>supported</w:t>
      </w:r>
      <w:r>
        <w:rPr>
          <w:spacing w:val="23"/>
          <w:sz w:val="20"/>
        </w:rPr>
        <w:t> </w:t>
      </w:r>
      <w:r>
        <w:rPr>
          <w:spacing w:val="-5"/>
          <w:sz w:val="20"/>
        </w:rPr>
        <w:t>by</w:t>
      </w:r>
    </w:p>
    <w:p>
      <w:pPr>
        <w:pStyle w:val="ListParagraph"/>
        <w:numPr>
          <w:ilvl w:val="0"/>
          <w:numId w:val="197"/>
        </w:numPr>
        <w:tabs>
          <w:tab w:pos="952" w:val="left" w:leader="none"/>
        </w:tabs>
        <w:spacing w:line="240" w:lineRule="auto" w:before="20" w:after="0"/>
        <w:ind w:left="952" w:right="0" w:hanging="777"/>
        <w:jc w:val="left"/>
        <w:rPr>
          <w:sz w:val="20"/>
        </w:rPr>
      </w:pPr>
      <w:r>
        <w:rPr>
          <w:sz w:val="20"/>
        </w:rPr>
        <w:t>existing O-RAN</w:t>
      </w:r>
      <w:r>
        <w:rPr>
          <w:spacing w:val="1"/>
          <w:sz w:val="20"/>
        </w:rPr>
        <w:t> </w:t>
      </w:r>
      <w:r>
        <w:rPr>
          <w:sz w:val="20"/>
        </w:rPr>
        <w:t>and 3GPP specifications. The</w:t>
      </w:r>
      <w:r>
        <w:rPr>
          <w:spacing w:val="-2"/>
          <w:sz w:val="20"/>
        </w:rPr>
        <w:t> </w:t>
      </w:r>
      <w:r>
        <w:rPr>
          <w:sz w:val="20"/>
        </w:rPr>
        <w:t>output</w:t>
      </w:r>
      <w:r>
        <w:rPr>
          <w:spacing w:val="-2"/>
          <w:sz w:val="20"/>
        </w:rPr>
        <w:t> </w:t>
      </w:r>
      <w:r>
        <w:rPr>
          <w:sz w:val="20"/>
        </w:rPr>
        <w:t>parameters</w:t>
      </w:r>
      <w:r>
        <w:rPr>
          <w:spacing w:val="-1"/>
          <w:sz w:val="20"/>
        </w:rPr>
        <w:t> </w:t>
      </w:r>
      <w:r>
        <w:rPr>
          <w:sz w:val="20"/>
        </w:rPr>
        <w:t>are</w:t>
      </w:r>
      <w:r>
        <w:rPr>
          <w:spacing w:val="1"/>
          <w:sz w:val="20"/>
        </w:rPr>
        <w:t> </w:t>
      </w:r>
      <w:r>
        <w:rPr>
          <w:sz w:val="20"/>
        </w:rPr>
        <w:t>supported</w:t>
      </w:r>
      <w:r>
        <w:rPr>
          <w:spacing w:val="-2"/>
          <w:sz w:val="20"/>
        </w:rPr>
        <w:t> </w:t>
      </w:r>
      <w:r>
        <w:rPr>
          <w:sz w:val="20"/>
        </w:rPr>
        <w:t>by</w:t>
      </w:r>
      <w:r>
        <w:rPr>
          <w:spacing w:val="-1"/>
          <w:sz w:val="20"/>
        </w:rPr>
        <w:t> </w:t>
      </w:r>
      <w:r>
        <w:rPr>
          <w:sz w:val="20"/>
        </w:rPr>
        <w:t>the</w:t>
      </w:r>
      <w:r>
        <w:rPr>
          <w:spacing w:val="1"/>
          <w:sz w:val="20"/>
        </w:rPr>
        <w:t> </w:t>
      </w:r>
      <w:r>
        <w:rPr>
          <w:sz w:val="20"/>
        </w:rPr>
        <w:t>existing O-RAN</w:t>
      </w:r>
      <w:r>
        <w:rPr>
          <w:spacing w:val="1"/>
          <w:sz w:val="20"/>
        </w:rPr>
        <w:t> </w:t>
      </w:r>
      <w:r>
        <w:rPr>
          <w:sz w:val="20"/>
        </w:rPr>
        <w:t>Open</w:t>
      </w:r>
      <w:r>
        <w:rPr>
          <w:spacing w:val="1"/>
          <w:sz w:val="20"/>
        </w:rPr>
        <w:t> </w:t>
      </w:r>
      <w:r>
        <w:rPr>
          <w:spacing w:val="-2"/>
          <w:sz w:val="20"/>
        </w:rPr>
        <w:t>Fronthaul</w:t>
      </w:r>
    </w:p>
    <w:p>
      <w:pPr>
        <w:pStyle w:val="ListParagraph"/>
        <w:numPr>
          <w:ilvl w:val="0"/>
          <w:numId w:val="197"/>
        </w:numPr>
        <w:tabs>
          <w:tab w:pos="952" w:val="left" w:leader="none"/>
        </w:tabs>
        <w:spacing w:line="240" w:lineRule="auto" w:before="17" w:after="0"/>
        <w:ind w:left="952" w:right="0" w:hanging="777"/>
        <w:jc w:val="left"/>
        <w:rPr>
          <w:sz w:val="20"/>
        </w:rPr>
      </w:pPr>
      <w:r>
        <w:rPr>
          <w:sz w:val="20"/>
        </w:rPr>
        <w:t>specification (i.e.</w:t>
      </w:r>
      <w:r>
        <w:rPr>
          <w:spacing w:val="2"/>
          <w:sz w:val="20"/>
        </w:rPr>
        <w:t> </w:t>
      </w:r>
      <w:r>
        <w:rPr>
          <w:sz w:val="20"/>
        </w:rPr>
        <w:t>O-FH M-Plane, O-FH</w:t>
      </w:r>
      <w:r>
        <w:rPr>
          <w:spacing w:val="-1"/>
          <w:sz w:val="20"/>
        </w:rPr>
        <w:t> </w:t>
      </w:r>
      <w:r>
        <w:rPr>
          <w:sz w:val="20"/>
        </w:rPr>
        <w:t>CUS-Plane). GoB</w:t>
      </w:r>
      <w:r>
        <w:rPr>
          <w:spacing w:val="-1"/>
          <w:sz w:val="20"/>
        </w:rPr>
        <w:t> </w:t>
      </w:r>
      <w:r>
        <w:rPr>
          <w:sz w:val="20"/>
        </w:rPr>
        <w:t>is</w:t>
      </w:r>
      <w:r>
        <w:rPr>
          <w:spacing w:val="-1"/>
          <w:sz w:val="20"/>
        </w:rPr>
        <w:t> </w:t>
      </w:r>
      <w:r>
        <w:rPr>
          <w:sz w:val="20"/>
        </w:rPr>
        <w:t>suggested for normative standardization with</w:t>
      </w:r>
      <w:r>
        <w:rPr>
          <w:spacing w:val="1"/>
          <w:sz w:val="20"/>
        </w:rPr>
        <w:t> </w:t>
      </w:r>
      <w:r>
        <w:rPr>
          <w:sz w:val="20"/>
        </w:rPr>
        <w:t>the </w:t>
      </w:r>
      <w:r>
        <w:rPr>
          <w:spacing w:val="-2"/>
          <w:sz w:val="20"/>
        </w:rPr>
        <w:t>foreseen</w:t>
      </w:r>
    </w:p>
    <w:p>
      <w:pPr>
        <w:pStyle w:val="ListParagraph"/>
        <w:numPr>
          <w:ilvl w:val="0"/>
          <w:numId w:val="197"/>
        </w:numPr>
        <w:tabs>
          <w:tab w:pos="952" w:val="left" w:leader="none"/>
        </w:tabs>
        <w:spacing w:line="240" w:lineRule="auto" w:before="20" w:after="0"/>
        <w:ind w:left="952" w:right="0" w:hanging="777"/>
        <w:jc w:val="left"/>
        <w:rPr>
          <w:sz w:val="20"/>
        </w:rPr>
      </w:pPr>
      <w:r>
        <w:rPr>
          <w:sz w:val="20"/>
        </w:rPr>
        <w:t>impact</w:t>
      </w:r>
      <w:r>
        <w:rPr>
          <w:spacing w:val="16"/>
          <w:sz w:val="20"/>
        </w:rPr>
        <w:t> </w:t>
      </w:r>
      <w:r>
        <w:rPr>
          <w:sz w:val="20"/>
        </w:rPr>
        <w:t>on</w:t>
      </w:r>
      <w:r>
        <w:rPr>
          <w:spacing w:val="16"/>
          <w:sz w:val="20"/>
        </w:rPr>
        <w:t> </w:t>
      </w:r>
      <w:r>
        <w:rPr>
          <w:sz w:val="20"/>
        </w:rPr>
        <w:t>O-RAN</w:t>
      </w:r>
      <w:r>
        <w:rPr>
          <w:spacing w:val="18"/>
          <w:sz w:val="20"/>
        </w:rPr>
        <w:t> </w:t>
      </w:r>
      <w:r>
        <w:rPr>
          <w:sz w:val="20"/>
        </w:rPr>
        <w:t>WGs</w:t>
      </w:r>
      <w:r>
        <w:rPr>
          <w:spacing w:val="17"/>
          <w:sz w:val="20"/>
        </w:rPr>
        <w:t> </w:t>
      </w:r>
      <w:r>
        <w:rPr>
          <w:sz w:val="20"/>
        </w:rPr>
        <w:t>as</w:t>
      </w:r>
      <w:r>
        <w:rPr>
          <w:spacing w:val="17"/>
          <w:sz w:val="20"/>
        </w:rPr>
        <w:t> </w:t>
      </w:r>
      <w:r>
        <w:rPr>
          <w:sz w:val="20"/>
        </w:rPr>
        <w:t>outlined</w:t>
      </w:r>
      <w:r>
        <w:rPr>
          <w:spacing w:val="19"/>
          <w:sz w:val="20"/>
        </w:rPr>
        <w:t> </w:t>
      </w:r>
      <w:r>
        <w:rPr>
          <w:sz w:val="20"/>
        </w:rPr>
        <w:t>in</w:t>
      </w:r>
      <w:r>
        <w:rPr>
          <w:spacing w:val="16"/>
          <w:sz w:val="20"/>
        </w:rPr>
        <w:t> </w:t>
      </w:r>
      <w:r>
        <w:rPr>
          <w:sz w:val="20"/>
        </w:rPr>
        <w:t>Section</w:t>
      </w:r>
      <w:r>
        <w:rPr>
          <w:spacing w:val="18"/>
          <w:sz w:val="20"/>
        </w:rPr>
        <w:t> </w:t>
      </w:r>
      <w:r>
        <w:rPr>
          <w:sz w:val="20"/>
        </w:rPr>
        <w:t>3.2.3,</w:t>
      </w:r>
      <w:r>
        <w:rPr>
          <w:spacing w:val="15"/>
          <w:sz w:val="20"/>
        </w:rPr>
        <w:t> </w:t>
      </w:r>
      <w:r>
        <w:rPr>
          <w:sz w:val="20"/>
        </w:rPr>
        <w:t>while</w:t>
      </w:r>
      <w:r>
        <w:rPr>
          <w:spacing w:val="18"/>
          <w:sz w:val="20"/>
        </w:rPr>
        <w:t> </w:t>
      </w:r>
      <w:r>
        <w:rPr>
          <w:sz w:val="20"/>
        </w:rPr>
        <w:t>the</w:t>
      </w:r>
      <w:r>
        <w:rPr>
          <w:spacing w:val="18"/>
          <w:sz w:val="20"/>
        </w:rPr>
        <w:t> </w:t>
      </w:r>
      <w:r>
        <w:rPr>
          <w:sz w:val="20"/>
        </w:rPr>
        <w:t>preferred</w:t>
      </w:r>
      <w:r>
        <w:rPr>
          <w:spacing w:val="18"/>
          <w:sz w:val="20"/>
        </w:rPr>
        <w:t> </w:t>
      </w:r>
      <w:r>
        <w:rPr>
          <w:sz w:val="20"/>
        </w:rPr>
        <w:t>option</w:t>
      </w:r>
      <w:r>
        <w:rPr>
          <w:spacing w:val="16"/>
          <w:sz w:val="20"/>
        </w:rPr>
        <w:t> </w:t>
      </w:r>
      <w:r>
        <w:rPr>
          <w:sz w:val="20"/>
        </w:rPr>
        <w:t>for</w:t>
      </w:r>
      <w:r>
        <w:rPr>
          <w:spacing w:val="16"/>
          <w:sz w:val="20"/>
        </w:rPr>
        <w:t> </w:t>
      </w:r>
      <w:r>
        <w:rPr>
          <w:sz w:val="20"/>
        </w:rPr>
        <w:t>input</w:t>
      </w:r>
      <w:r>
        <w:rPr>
          <w:spacing w:val="17"/>
          <w:sz w:val="20"/>
        </w:rPr>
        <w:t> </w:t>
      </w:r>
      <w:r>
        <w:rPr>
          <w:sz w:val="20"/>
        </w:rPr>
        <w:t>parameter</w:t>
      </w:r>
      <w:r>
        <w:rPr>
          <w:spacing w:val="16"/>
          <w:sz w:val="20"/>
        </w:rPr>
        <w:t> </w:t>
      </w:r>
      <w:r>
        <w:rPr>
          <w:sz w:val="20"/>
        </w:rPr>
        <w:t>still</w:t>
      </w:r>
      <w:r>
        <w:rPr>
          <w:spacing w:val="16"/>
          <w:sz w:val="20"/>
        </w:rPr>
        <w:t> </w:t>
      </w:r>
      <w:r>
        <w:rPr>
          <w:sz w:val="20"/>
        </w:rPr>
        <w:t>needs</w:t>
      </w:r>
      <w:r>
        <w:rPr>
          <w:spacing w:val="16"/>
          <w:sz w:val="20"/>
        </w:rPr>
        <w:t> </w:t>
      </w:r>
      <w:r>
        <w:rPr>
          <w:sz w:val="20"/>
        </w:rPr>
        <w:t>to</w:t>
      </w:r>
      <w:r>
        <w:rPr>
          <w:spacing w:val="16"/>
          <w:sz w:val="20"/>
        </w:rPr>
        <w:t> </w:t>
      </w:r>
      <w:r>
        <w:rPr>
          <w:spacing w:val="-5"/>
          <w:sz w:val="20"/>
        </w:rPr>
        <w:t>be</w:t>
      </w:r>
    </w:p>
    <w:p>
      <w:pPr>
        <w:pStyle w:val="ListParagraph"/>
        <w:numPr>
          <w:ilvl w:val="0"/>
          <w:numId w:val="197"/>
        </w:numPr>
        <w:tabs>
          <w:tab w:pos="952" w:val="left" w:leader="none"/>
        </w:tabs>
        <w:spacing w:line="240" w:lineRule="auto" w:before="17" w:after="0"/>
        <w:ind w:left="952" w:right="0" w:hanging="777"/>
        <w:jc w:val="left"/>
        <w:rPr>
          <w:sz w:val="20"/>
        </w:rPr>
      </w:pPr>
      <w:r>
        <w:rPr>
          <w:sz w:val="20"/>
        </w:rPr>
        <w:t>analyzed</w:t>
      </w:r>
      <w:r>
        <w:rPr>
          <w:spacing w:val="-4"/>
          <w:sz w:val="20"/>
        </w:rPr>
        <w:t> </w:t>
      </w:r>
      <w:r>
        <w:rPr>
          <w:sz w:val="20"/>
        </w:rPr>
        <w:t>and</w:t>
      </w:r>
      <w:r>
        <w:rPr>
          <w:spacing w:val="-3"/>
          <w:sz w:val="20"/>
        </w:rPr>
        <w:t> </w:t>
      </w:r>
      <w:r>
        <w:rPr>
          <w:spacing w:val="-2"/>
          <w:sz w:val="20"/>
        </w:rPr>
        <w:t>selected.</w:t>
      </w:r>
    </w:p>
    <w:p>
      <w:pPr>
        <w:pStyle w:val="ListParagraph"/>
        <w:numPr>
          <w:ilvl w:val="0"/>
          <w:numId w:val="197"/>
        </w:numPr>
        <w:tabs>
          <w:tab w:pos="952" w:val="left" w:leader="none"/>
        </w:tabs>
        <w:spacing w:line="240" w:lineRule="auto" w:before="137" w:after="0"/>
        <w:ind w:left="952" w:right="0" w:hanging="777"/>
        <w:jc w:val="left"/>
        <w:rPr>
          <w:sz w:val="20"/>
        </w:rPr>
      </w:pPr>
      <w:r>
        <w:rPr>
          <w:sz w:val="20"/>
        </w:rPr>
        <w:t>Non-GoB</w:t>
      </w:r>
      <w:r>
        <w:rPr>
          <w:spacing w:val="-5"/>
          <w:sz w:val="20"/>
        </w:rPr>
        <w:t> </w:t>
      </w:r>
      <w:r>
        <w:rPr>
          <w:sz w:val="20"/>
        </w:rPr>
        <w:t>optimization</w:t>
      </w:r>
      <w:r>
        <w:rPr>
          <w:spacing w:val="-1"/>
          <w:sz w:val="20"/>
        </w:rPr>
        <w:t> </w:t>
      </w:r>
      <w:r>
        <w:rPr>
          <w:sz w:val="20"/>
        </w:rPr>
        <w:t>makes</w:t>
      </w:r>
      <w:r>
        <w:rPr>
          <w:spacing w:val="-4"/>
          <w:sz w:val="20"/>
        </w:rPr>
        <w:t> </w:t>
      </w:r>
      <w:r>
        <w:rPr>
          <w:sz w:val="20"/>
        </w:rPr>
        <w:t>use</w:t>
      </w:r>
      <w:r>
        <w:rPr>
          <w:spacing w:val="-4"/>
          <w:sz w:val="20"/>
        </w:rPr>
        <w:t> </w:t>
      </w:r>
      <w:r>
        <w:rPr>
          <w:sz w:val="20"/>
        </w:rPr>
        <w:t>of</w:t>
      </w:r>
      <w:r>
        <w:rPr>
          <w:spacing w:val="-3"/>
          <w:sz w:val="20"/>
        </w:rPr>
        <w:t> </w:t>
      </w:r>
      <w:r>
        <w:rPr>
          <w:sz w:val="20"/>
        </w:rPr>
        <w:t>AI/ML</w:t>
      </w:r>
      <w:r>
        <w:rPr>
          <w:spacing w:val="-4"/>
          <w:sz w:val="20"/>
        </w:rPr>
        <w:t> </w:t>
      </w:r>
      <w:r>
        <w:rPr>
          <w:sz w:val="20"/>
        </w:rPr>
        <w:t>techniques</w:t>
      </w:r>
      <w:r>
        <w:rPr>
          <w:spacing w:val="-4"/>
          <w:sz w:val="20"/>
        </w:rPr>
        <w:t> </w:t>
      </w:r>
      <w:r>
        <w:rPr>
          <w:sz w:val="20"/>
        </w:rPr>
        <w:t>to</w:t>
      </w:r>
      <w:r>
        <w:rPr>
          <w:spacing w:val="-5"/>
          <w:sz w:val="20"/>
        </w:rPr>
        <w:t> </w:t>
      </w:r>
      <w:r>
        <w:rPr>
          <w:sz w:val="20"/>
        </w:rPr>
        <w:t>optimize</w:t>
      </w:r>
      <w:r>
        <w:rPr>
          <w:spacing w:val="-3"/>
          <w:sz w:val="20"/>
        </w:rPr>
        <w:t> </w:t>
      </w:r>
      <w:r>
        <w:rPr>
          <w:sz w:val="20"/>
        </w:rPr>
        <w:t>the</w:t>
      </w:r>
      <w:r>
        <w:rPr>
          <w:spacing w:val="-5"/>
          <w:sz w:val="20"/>
        </w:rPr>
        <w:t> </w:t>
      </w:r>
      <w:r>
        <w:rPr>
          <w:sz w:val="20"/>
        </w:rPr>
        <w:t>beamforming</w:t>
      </w:r>
      <w:r>
        <w:rPr>
          <w:spacing w:val="-5"/>
          <w:sz w:val="20"/>
        </w:rPr>
        <w:t> </w:t>
      </w:r>
      <w:r>
        <w:rPr>
          <w:sz w:val="20"/>
        </w:rPr>
        <w:t>algorithm</w:t>
      </w:r>
      <w:r>
        <w:rPr>
          <w:spacing w:val="-3"/>
          <w:sz w:val="20"/>
        </w:rPr>
        <w:t> </w:t>
      </w:r>
      <w:r>
        <w:rPr>
          <w:sz w:val="20"/>
        </w:rPr>
        <w:t>for</w:t>
      </w:r>
      <w:r>
        <w:rPr>
          <w:spacing w:val="-2"/>
          <w:sz w:val="20"/>
        </w:rPr>
        <w:t> </w:t>
      </w:r>
      <w:r>
        <w:rPr>
          <w:sz w:val="20"/>
        </w:rPr>
        <w:t>each</w:t>
      </w:r>
      <w:r>
        <w:rPr>
          <w:spacing w:val="-3"/>
          <w:sz w:val="20"/>
        </w:rPr>
        <w:t> </w:t>
      </w:r>
      <w:r>
        <w:rPr>
          <w:sz w:val="20"/>
        </w:rPr>
        <w:t>UE,</w:t>
      </w:r>
      <w:r>
        <w:rPr>
          <w:spacing w:val="-6"/>
          <w:sz w:val="20"/>
        </w:rPr>
        <w:t> </w:t>
      </w:r>
      <w:r>
        <w:rPr>
          <w:spacing w:val="-2"/>
          <w:sz w:val="20"/>
        </w:rPr>
        <w:t>depending</w:t>
      </w:r>
    </w:p>
    <w:p>
      <w:pPr>
        <w:pStyle w:val="ListParagraph"/>
        <w:numPr>
          <w:ilvl w:val="0"/>
          <w:numId w:val="197"/>
        </w:numPr>
        <w:tabs>
          <w:tab w:pos="952" w:val="left" w:leader="none"/>
        </w:tabs>
        <w:spacing w:line="240" w:lineRule="auto" w:before="1" w:after="0"/>
        <w:ind w:left="952" w:right="0" w:hanging="777"/>
        <w:jc w:val="left"/>
        <w:rPr>
          <w:sz w:val="20"/>
        </w:rPr>
      </w:pPr>
      <w:r>
        <w:rPr>
          <w:sz w:val="20"/>
        </w:rPr>
        <w:t>on</w:t>
      </w:r>
      <w:r>
        <w:rPr>
          <w:spacing w:val="2"/>
          <w:sz w:val="20"/>
        </w:rPr>
        <w:t> </w:t>
      </w:r>
      <w:r>
        <w:rPr>
          <w:sz w:val="20"/>
        </w:rPr>
        <w:t>UE</w:t>
      </w:r>
      <w:r>
        <w:rPr>
          <w:spacing w:val="1"/>
          <w:sz w:val="20"/>
        </w:rPr>
        <w:t> </w:t>
      </w:r>
      <w:r>
        <w:rPr>
          <w:sz w:val="20"/>
        </w:rPr>
        <w:t>and</w:t>
      </w:r>
      <w:r>
        <w:rPr>
          <w:spacing w:val="1"/>
          <w:sz w:val="20"/>
        </w:rPr>
        <w:t> </w:t>
      </w:r>
      <w:r>
        <w:rPr>
          <w:sz w:val="20"/>
        </w:rPr>
        <w:t>cell</w:t>
      </w:r>
      <w:r>
        <w:rPr>
          <w:spacing w:val="1"/>
          <w:sz w:val="20"/>
        </w:rPr>
        <w:t> </w:t>
      </w:r>
      <w:r>
        <w:rPr>
          <w:sz w:val="20"/>
        </w:rPr>
        <w:t>conditions.</w:t>
      </w:r>
      <w:r>
        <w:rPr>
          <w:spacing w:val="2"/>
          <w:sz w:val="20"/>
        </w:rPr>
        <w:t> </w:t>
      </w:r>
      <w:r>
        <w:rPr>
          <w:sz w:val="20"/>
        </w:rPr>
        <w:t>Multiple</w:t>
      </w:r>
      <w:r>
        <w:rPr>
          <w:spacing w:val="2"/>
          <w:sz w:val="20"/>
        </w:rPr>
        <w:t> </w:t>
      </w:r>
      <w:r>
        <w:rPr>
          <w:sz w:val="20"/>
        </w:rPr>
        <w:t>beamforming</w:t>
      </w:r>
      <w:r>
        <w:rPr>
          <w:spacing w:val="3"/>
          <w:sz w:val="20"/>
        </w:rPr>
        <w:t> </w:t>
      </w:r>
      <w:r>
        <w:rPr>
          <w:sz w:val="20"/>
        </w:rPr>
        <w:t>algorithm</w:t>
      </w:r>
      <w:r>
        <w:rPr>
          <w:spacing w:val="3"/>
          <w:sz w:val="20"/>
        </w:rPr>
        <w:t> </w:t>
      </w:r>
      <w:r>
        <w:rPr>
          <w:sz w:val="20"/>
        </w:rPr>
        <w:t>options</w:t>
      </w:r>
      <w:r>
        <w:rPr>
          <w:spacing w:val="1"/>
          <w:sz w:val="20"/>
        </w:rPr>
        <w:t> </w:t>
      </w:r>
      <w:r>
        <w:rPr>
          <w:sz w:val="20"/>
        </w:rPr>
        <w:t>exist,</w:t>
      </w:r>
      <w:r>
        <w:rPr>
          <w:spacing w:val="2"/>
          <w:sz w:val="20"/>
        </w:rPr>
        <w:t> </w:t>
      </w:r>
      <w:r>
        <w:rPr>
          <w:sz w:val="20"/>
        </w:rPr>
        <w:t>including</w:t>
      </w:r>
      <w:r>
        <w:rPr>
          <w:spacing w:val="3"/>
          <w:sz w:val="20"/>
        </w:rPr>
        <w:t> </w:t>
      </w:r>
      <w:r>
        <w:rPr>
          <w:sz w:val="20"/>
        </w:rPr>
        <w:t>both</w:t>
      </w:r>
      <w:r>
        <w:rPr>
          <w:spacing w:val="3"/>
          <w:sz w:val="20"/>
        </w:rPr>
        <w:t> </w:t>
      </w:r>
      <w:r>
        <w:rPr>
          <w:sz w:val="20"/>
        </w:rPr>
        <w:t>Grid of Beams</w:t>
      </w:r>
      <w:r>
        <w:rPr>
          <w:spacing w:val="2"/>
          <w:sz w:val="20"/>
        </w:rPr>
        <w:t> </w:t>
      </w:r>
      <w:r>
        <w:rPr>
          <w:sz w:val="20"/>
        </w:rPr>
        <w:t>and</w:t>
      </w:r>
      <w:r>
        <w:rPr>
          <w:spacing w:val="1"/>
          <w:sz w:val="20"/>
        </w:rPr>
        <w:t> </w:t>
      </w:r>
      <w:r>
        <w:rPr>
          <w:sz w:val="20"/>
        </w:rPr>
        <w:t>Non-</w:t>
      </w:r>
      <w:r>
        <w:rPr>
          <w:spacing w:val="-4"/>
          <w:sz w:val="20"/>
        </w:rPr>
        <w:t>Grid</w:t>
      </w:r>
    </w:p>
    <w:p>
      <w:pPr>
        <w:pStyle w:val="ListParagraph"/>
        <w:numPr>
          <w:ilvl w:val="0"/>
          <w:numId w:val="197"/>
        </w:numPr>
        <w:tabs>
          <w:tab w:pos="952" w:val="left" w:leader="none"/>
        </w:tabs>
        <w:spacing w:line="240" w:lineRule="auto" w:before="0" w:after="0"/>
        <w:ind w:left="952" w:right="0" w:hanging="777"/>
        <w:jc w:val="left"/>
        <w:rPr>
          <w:sz w:val="20"/>
        </w:rPr>
      </w:pPr>
      <w:r>
        <w:rPr>
          <w:sz w:val="20"/>
        </w:rPr>
        <w:t>of</w:t>
      </w:r>
      <w:r>
        <w:rPr>
          <w:spacing w:val="-13"/>
          <w:sz w:val="20"/>
        </w:rPr>
        <w:t> </w:t>
      </w:r>
      <w:r>
        <w:rPr>
          <w:sz w:val="20"/>
        </w:rPr>
        <w:t>Beams,</w:t>
      </w:r>
      <w:r>
        <w:rPr>
          <w:spacing w:val="-12"/>
          <w:sz w:val="20"/>
        </w:rPr>
        <w:t> </w:t>
      </w:r>
      <w:r>
        <w:rPr>
          <w:sz w:val="20"/>
        </w:rPr>
        <w:t>the</w:t>
      </w:r>
      <w:r>
        <w:rPr>
          <w:spacing w:val="-13"/>
          <w:sz w:val="20"/>
        </w:rPr>
        <w:t> </w:t>
      </w:r>
      <w:r>
        <w:rPr>
          <w:sz w:val="20"/>
        </w:rPr>
        <w:t>latter</w:t>
      </w:r>
      <w:r>
        <w:rPr>
          <w:spacing w:val="-12"/>
          <w:sz w:val="20"/>
        </w:rPr>
        <w:t> </w:t>
      </w:r>
      <w:r>
        <w:rPr>
          <w:sz w:val="20"/>
        </w:rPr>
        <w:t>typically</w:t>
      </w:r>
      <w:r>
        <w:rPr>
          <w:spacing w:val="-12"/>
          <w:sz w:val="20"/>
        </w:rPr>
        <w:t> </w:t>
      </w:r>
      <w:r>
        <w:rPr>
          <w:sz w:val="20"/>
        </w:rPr>
        <w:t>involving</w:t>
      </w:r>
      <w:r>
        <w:rPr>
          <w:spacing w:val="-11"/>
          <w:sz w:val="20"/>
        </w:rPr>
        <w:t> </w:t>
      </w:r>
      <w:r>
        <w:rPr>
          <w:sz w:val="20"/>
        </w:rPr>
        <w:t>beam</w:t>
      </w:r>
      <w:r>
        <w:rPr>
          <w:spacing w:val="-11"/>
          <w:sz w:val="20"/>
        </w:rPr>
        <w:t> </w:t>
      </w:r>
      <w:r>
        <w:rPr>
          <w:sz w:val="20"/>
        </w:rPr>
        <w:t>weights</w:t>
      </w:r>
      <w:r>
        <w:rPr>
          <w:spacing w:val="-12"/>
          <w:sz w:val="20"/>
        </w:rPr>
        <w:t> </w:t>
      </w:r>
      <w:r>
        <w:rPr>
          <w:sz w:val="20"/>
        </w:rPr>
        <w:t>being</w:t>
      </w:r>
      <w:r>
        <w:rPr>
          <w:spacing w:val="-13"/>
          <w:sz w:val="20"/>
        </w:rPr>
        <w:t> </w:t>
      </w:r>
      <w:r>
        <w:rPr>
          <w:sz w:val="20"/>
        </w:rPr>
        <w:t>calculated</w:t>
      </w:r>
      <w:r>
        <w:rPr>
          <w:spacing w:val="-11"/>
          <w:sz w:val="20"/>
        </w:rPr>
        <w:t> </w:t>
      </w:r>
      <w:r>
        <w:rPr>
          <w:sz w:val="20"/>
        </w:rPr>
        <w:t>based</w:t>
      </w:r>
      <w:r>
        <w:rPr>
          <w:spacing w:val="-12"/>
          <w:sz w:val="20"/>
        </w:rPr>
        <w:t> </w:t>
      </w:r>
      <w:r>
        <w:rPr>
          <w:sz w:val="20"/>
        </w:rPr>
        <w:t>on</w:t>
      </w:r>
      <w:r>
        <w:rPr>
          <w:spacing w:val="-11"/>
          <w:sz w:val="20"/>
        </w:rPr>
        <w:t> </w:t>
      </w:r>
      <w:r>
        <w:rPr>
          <w:sz w:val="20"/>
        </w:rPr>
        <w:t>SRS</w:t>
      </w:r>
      <w:r>
        <w:rPr>
          <w:spacing w:val="-13"/>
          <w:sz w:val="20"/>
        </w:rPr>
        <w:t> </w:t>
      </w:r>
      <w:r>
        <w:rPr>
          <w:sz w:val="20"/>
        </w:rPr>
        <w:t>measurements.</w:t>
      </w:r>
      <w:r>
        <w:rPr>
          <w:spacing w:val="-12"/>
          <w:sz w:val="20"/>
        </w:rPr>
        <w:t> </w:t>
      </w:r>
      <w:r>
        <w:rPr>
          <w:sz w:val="20"/>
        </w:rPr>
        <w:t>This</w:t>
      </w:r>
      <w:r>
        <w:rPr>
          <w:spacing w:val="-12"/>
          <w:sz w:val="20"/>
        </w:rPr>
        <w:t> </w:t>
      </w:r>
      <w:r>
        <w:rPr>
          <w:sz w:val="20"/>
        </w:rPr>
        <w:t>itself</w:t>
      </w:r>
      <w:r>
        <w:rPr>
          <w:spacing w:val="-11"/>
          <w:sz w:val="20"/>
        </w:rPr>
        <w:t> </w:t>
      </w:r>
      <w:r>
        <w:rPr>
          <w:spacing w:val="-2"/>
          <w:sz w:val="20"/>
        </w:rPr>
        <w:t>comprises</w:t>
      </w:r>
    </w:p>
    <w:p>
      <w:pPr>
        <w:pStyle w:val="ListParagraph"/>
        <w:numPr>
          <w:ilvl w:val="0"/>
          <w:numId w:val="197"/>
        </w:numPr>
        <w:tabs>
          <w:tab w:pos="952" w:val="left" w:leader="none"/>
        </w:tabs>
        <w:spacing w:line="240" w:lineRule="auto" w:before="1" w:after="0"/>
        <w:ind w:left="952" w:right="0" w:hanging="777"/>
        <w:jc w:val="left"/>
        <w:rPr>
          <w:sz w:val="20"/>
        </w:rPr>
      </w:pPr>
      <w:r>
        <w:rPr>
          <w:sz w:val="20"/>
        </w:rPr>
        <w:t>multiple</w:t>
      </w:r>
      <w:r>
        <w:rPr>
          <w:spacing w:val="11"/>
          <w:sz w:val="20"/>
        </w:rPr>
        <w:t> </w:t>
      </w:r>
      <w:r>
        <w:rPr>
          <w:sz w:val="20"/>
        </w:rPr>
        <w:t>different</w:t>
      </w:r>
      <w:r>
        <w:rPr>
          <w:spacing w:val="11"/>
          <w:sz w:val="20"/>
        </w:rPr>
        <w:t> </w:t>
      </w:r>
      <w:r>
        <w:rPr>
          <w:sz w:val="20"/>
        </w:rPr>
        <w:t>algorithm</w:t>
      </w:r>
      <w:r>
        <w:rPr>
          <w:spacing w:val="11"/>
          <w:sz w:val="20"/>
        </w:rPr>
        <w:t> </w:t>
      </w:r>
      <w:r>
        <w:rPr>
          <w:sz w:val="20"/>
        </w:rPr>
        <w:t>options,</w:t>
      </w:r>
      <w:r>
        <w:rPr>
          <w:spacing w:val="12"/>
          <w:sz w:val="20"/>
        </w:rPr>
        <w:t> </w:t>
      </w:r>
      <w:r>
        <w:rPr>
          <w:sz w:val="20"/>
        </w:rPr>
        <w:t>which</w:t>
      </w:r>
      <w:r>
        <w:rPr>
          <w:spacing w:val="12"/>
          <w:sz w:val="20"/>
        </w:rPr>
        <w:t> </w:t>
      </w:r>
      <w:r>
        <w:rPr>
          <w:sz w:val="20"/>
        </w:rPr>
        <w:t>can</w:t>
      </w:r>
      <w:r>
        <w:rPr>
          <w:spacing w:val="12"/>
          <w:sz w:val="20"/>
        </w:rPr>
        <w:t> </w:t>
      </w:r>
      <w:r>
        <w:rPr>
          <w:sz w:val="20"/>
        </w:rPr>
        <w:t>have</w:t>
      </w:r>
      <w:r>
        <w:rPr>
          <w:spacing w:val="9"/>
          <w:sz w:val="20"/>
        </w:rPr>
        <w:t> </w:t>
      </w:r>
      <w:r>
        <w:rPr>
          <w:sz w:val="20"/>
        </w:rPr>
        <w:t>differing</w:t>
      </w:r>
      <w:r>
        <w:rPr>
          <w:spacing w:val="11"/>
          <w:sz w:val="20"/>
        </w:rPr>
        <w:t> </w:t>
      </w:r>
      <w:r>
        <w:rPr>
          <w:sz w:val="20"/>
        </w:rPr>
        <w:t>relative</w:t>
      </w:r>
      <w:r>
        <w:rPr>
          <w:spacing w:val="12"/>
          <w:sz w:val="20"/>
        </w:rPr>
        <w:t> </w:t>
      </w:r>
      <w:r>
        <w:rPr>
          <w:sz w:val="20"/>
        </w:rPr>
        <w:t>performance</w:t>
      </w:r>
      <w:r>
        <w:rPr>
          <w:spacing w:val="11"/>
          <w:sz w:val="20"/>
        </w:rPr>
        <w:t> </w:t>
      </w:r>
      <w:r>
        <w:rPr>
          <w:sz w:val="20"/>
        </w:rPr>
        <w:t>depending</w:t>
      </w:r>
      <w:r>
        <w:rPr>
          <w:spacing w:val="12"/>
          <w:sz w:val="20"/>
        </w:rPr>
        <w:t> </w:t>
      </w:r>
      <w:r>
        <w:rPr>
          <w:sz w:val="20"/>
        </w:rPr>
        <w:t>on</w:t>
      </w:r>
      <w:r>
        <w:rPr>
          <w:spacing w:val="11"/>
          <w:sz w:val="20"/>
        </w:rPr>
        <w:t> </w:t>
      </w:r>
      <w:r>
        <w:rPr>
          <w:sz w:val="20"/>
        </w:rPr>
        <w:t>UE</w:t>
      </w:r>
      <w:r>
        <w:rPr>
          <w:spacing w:val="12"/>
          <w:sz w:val="20"/>
        </w:rPr>
        <w:t> </w:t>
      </w:r>
      <w:r>
        <w:rPr>
          <w:sz w:val="20"/>
        </w:rPr>
        <w:t>conditions,</w:t>
      </w:r>
      <w:r>
        <w:rPr>
          <w:spacing w:val="11"/>
          <w:sz w:val="20"/>
        </w:rPr>
        <w:t> </w:t>
      </w:r>
      <w:r>
        <w:rPr>
          <w:spacing w:val="-4"/>
          <w:sz w:val="20"/>
        </w:rPr>
        <w:t>cell</w:t>
      </w:r>
    </w:p>
    <w:p>
      <w:pPr>
        <w:pStyle w:val="ListParagraph"/>
        <w:numPr>
          <w:ilvl w:val="0"/>
          <w:numId w:val="197"/>
        </w:numPr>
        <w:tabs>
          <w:tab w:pos="952" w:val="left" w:leader="none"/>
        </w:tabs>
        <w:spacing w:line="229" w:lineRule="exact" w:before="0" w:after="0"/>
        <w:ind w:left="952" w:right="0" w:hanging="777"/>
        <w:jc w:val="left"/>
        <w:rPr>
          <w:sz w:val="20"/>
        </w:rPr>
      </w:pPr>
      <w:r>
        <w:rPr>
          <w:sz w:val="20"/>
        </w:rPr>
        <w:t>conditions,</w:t>
      </w:r>
      <w:r>
        <w:rPr>
          <w:spacing w:val="-5"/>
          <w:sz w:val="20"/>
        </w:rPr>
        <w:t> </w:t>
      </w:r>
      <w:r>
        <w:rPr>
          <w:sz w:val="20"/>
        </w:rPr>
        <w:t>SRS</w:t>
      </w:r>
      <w:r>
        <w:rPr>
          <w:spacing w:val="-6"/>
          <w:sz w:val="20"/>
        </w:rPr>
        <w:t> </w:t>
      </w:r>
      <w:r>
        <w:rPr>
          <w:sz w:val="20"/>
        </w:rPr>
        <w:t>configuration,</w:t>
      </w:r>
      <w:r>
        <w:rPr>
          <w:spacing w:val="-5"/>
          <w:sz w:val="20"/>
        </w:rPr>
        <w:t> </w:t>
      </w:r>
      <w:r>
        <w:rPr>
          <w:sz w:val="20"/>
        </w:rPr>
        <w:t>etc.</w:t>
      </w:r>
      <w:r>
        <w:rPr>
          <w:spacing w:val="-4"/>
          <w:sz w:val="20"/>
        </w:rPr>
        <w:t> </w:t>
      </w:r>
      <w:r>
        <w:rPr>
          <w:sz w:val="20"/>
        </w:rPr>
        <w:t>Therefore,</w:t>
      </w:r>
      <w:r>
        <w:rPr>
          <w:spacing w:val="-4"/>
          <w:sz w:val="20"/>
        </w:rPr>
        <w:t> </w:t>
      </w:r>
      <w:r>
        <w:rPr>
          <w:sz w:val="20"/>
        </w:rPr>
        <w:t>it</w:t>
      </w:r>
      <w:r>
        <w:rPr>
          <w:spacing w:val="-8"/>
          <w:sz w:val="20"/>
        </w:rPr>
        <w:t> </w:t>
      </w:r>
      <w:r>
        <w:rPr>
          <w:sz w:val="20"/>
        </w:rPr>
        <w:t>is</w:t>
      </w:r>
      <w:r>
        <w:rPr>
          <w:spacing w:val="-6"/>
          <w:sz w:val="20"/>
        </w:rPr>
        <w:t> </w:t>
      </w:r>
      <w:r>
        <w:rPr>
          <w:sz w:val="20"/>
        </w:rPr>
        <w:t>important</w:t>
      </w:r>
      <w:r>
        <w:rPr>
          <w:spacing w:val="-6"/>
          <w:sz w:val="20"/>
        </w:rPr>
        <w:t> </w:t>
      </w:r>
      <w:r>
        <w:rPr>
          <w:sz w:val="20"/>
        </w:rPr>
        <w:t>that</w:t>
      </w:r>
      <w:r>
        <w:rPr>
          <w:spacing w:val="-5"/>
          <w:sz w:val="20"/>
        </w:rPr>
        <w:t> </w:t>
      </w:r>
      <w:r>
        <w:rPr>
          <w:sz w:val="20"/>
        </w:rPr>
        <w:t>the</w:t>
      </w:r>
      <w:r>
        <w:rPr>
          <w:spacing w:val="-7"/>
          <w:sz w:val="20"/>
        </w:rPr>
        <w:t> </w:t>
      </w:r>
      <w:r>
        <w:rPr>
          <w:sz w:val="20"/>
        </w:rPr>
        <w:t>optimal</w:t>
      </w:r>
      <w:r>
        <w:rPr>
          <w:spacing w:val="-6"/>
          <w:sz w:val="20"/>
        </w:rPr>
        <w:t> </w:t>
      </w:r>
      <w:r>
        <w:rPr>
          <w:sz w:val="20"/>
        </w:rPr>
        <w:t>choice</w:t>
      </w:r>
      <w:r>
        <w:rPr>
          <w:spacing w:val="-7"/>
          <w:sz w:val="20"/>
        </w:rPr>
        <w:t> </w:t>
      </w:r>
      <w:r>
        <w:rPr>
          <w:sz w:val="20"/>
        </w:rPr>
        <w:t>of</w:t>
      </w:r>
      <w:r>
        <w:rPr>
          <w:spacing w:val="-7"/>
          <w:sz w:val="20"/>
        </w:rPr>
        <w:t> </w:t>
      </w:r>
      <w:r>
        <w:rPr>
          <w:sz w:val="20"/>
        </w:rPr>
        <w:t>beamforming</w:t>
      </w:r>
      <w:r>
        <w:rPr>
          <w:spacing w:val="-4"/>
          <w:sz w:val="20"/>
        </w:rPr>
        <w:t> </w:t>
      </w:r>
      <w:r>
        <w:rPr>
          <w:sz w:val="20"/>
        </w:rPr>
        <w:t>algorithm</w:t>
      </w:r>
      <w:r>
        <w:rPr>
          <w:spacing w:val="-7"/>
          <w:sz w:val="20"/>
        </w:rPr>
        <w:t> </w:t>
      </w:r>
      <w:r>
        <w:rPr>
          <w:sz w:val="20"/>
        </w:rPr>
        <w:t>option</w:t>
      </w:r>
      <w:r>
        <w:rPr>
          <w:spacing w:val="-4"/>
          <w:sz w:val="20"/>
        </w:rPr>
        <w:t> </w:t>
      </w:r>
      <w:r>
        <w:rPr>
          <w:spacing w:val="-5"/>
          <w:sz w:val="20"/>
        </w:rPr>
        <w:t>is</w:t>
      </w:r>
    </w:p>
    <w:p>
      <w:pPr>
        <w:pStyle w:val="ListParagraph"/>
        <w:numPr>
          <w:ilvl w:val="0"/>
          <w:numId w:val="197"/>
        </w:numPr>
        <w:tabs>
          <w:tab w:pos="952" w:val="left" w:leader="none"/>
        </w:tabs>
        <w:spacing w:line="229" w:lineRule="exact" w:before="0" w:after="0"/>
        <w:ind w:left="952" w:right="0" w:hanging="777"/>
        <w:jc w:val="left"/>
        <w:rPr>
          <w:sz w:val="20"/>
        </w:rPr>
      </w:pPr>
      <w:r>
        <w:rPr>
          <w:spacing w:val="-2"/>
          <w:sz w:val="20"/>
        </w:rPr>
        <w:t>applied</w:t>
      </w:r>
      <w:r>
        <w:rPr>
          <w:spacing w:val="-5"/>
          <w:sz w:val="20"/>
        </w:rPr>
        <w:t> </w:t>
      </w:r>
      <w:r>
        <w:rPr>
          <w:spacing w:val="-2"/>
          <w:sz w:val="20"/>
        </w:rPr>
        <w:t>for</w:t>
      </w:r>
      <w:r>
        <w:rPr>
          <w:spacing w:val="-5"/>
          <w:sz w:val="20"/>
        </w:rPr>
        <w:t> </w:t>
      </w:r>
      <w:r>
        <w:rPr>
          <w:spacing w:val="-2"/>
          <w:sz w:val="20"/>
        </w:rPr>
        <w:t>each</w:t>
      </w:r>
      <w:r>
        <w:rPr>
          <w:spacing w:val="-5"/>
          <w:sz w:val="20"/>
        </w:rPr>
        <w:t> </w:t>
      </w:r>
      <w:r>
        <w:rPr>
          <w:spacing w:val="-2"/>
          <w:sz w:val="20"/>
        </w:rPr>
        <w:t>UE.</w:t>
      </w:r>
      <w:r>
        <w:rPr>
          <w:spacing w:val="-5"/>
          <w:sz w:val="20"/>
        </w:rPr>
        <w:t> </w:t>
      </w:r>
      <w:r>
        <w:rPr>
          <w:spacing w:val="-2"/>
          <w:sz w:val="20"/>
        </w:rPr>
        <w:t>The</w:t>
      </w:r>
      <w:r>
        <w:rPr>
          <w:spacing w:val="-6"/>
          <w:sz w:val="20"/>
        </w:rPr>
        <w:t> </w:t>
      </w:r>
      <w:r>
        <w:rPr>
          <w:spacing w:val="-2"/>
          <w:sz w:val="20"/>
        </w:rPr>
        <w:t>non-GoB</w:t>
      </w:r>
      <w:r>
        <w:rPr>
          <w:spacing w:val="-7"/>
          <w:sz w:val="20"/>
        </w:rPr>
        <w:t> </w:t>
      </w:r>
      <w:r>
        <w:rPr>
          <w:spacing w:val="-2"/>
          <w:sz w:val="20"/>
        </w:rPr>
        <w:t>use</w:t>
      </w:r>
      <w:r>
        <w:rPr>
          <w:spacing w:val="-6"/>
          <w:sz w:val="20"/>
        </w:rPr>
        <w:t> </w:t>
      </w:r>
      <w:r>
        <w:rPr>
          <w:spacing w:val="-2"/>
          <w:sz w:val="20"/>
        </w:rPr>
        <w:t>case</w:t>
      </w:r>
      <w:r>
        <w:rPr>
          <w:spacing w:val="-6"/>
          <w:sz w:val="20"/>
        </w:rPr>
        <w:t> </w:t>
      </w:r>
      <w:r>
        <w:rPr>
          <w:spacing w:val="-2"/>
          <w:sz w:val="20"/>
        </w:rPr>
        <w:t>takes</w:t>
      </w:r>
      <w:r>
        <w:rPr>
          <w:spacing w:val="-6"/>
          <w:sz w:val="20"/>
        </w:rPr>
        <w:t> </w:t>
      </w:r>
      <w:r>
        <w:rPr>
          <w:spacing w:val="-2"/>
          <w:sz w:val="20"/>
        </w:rPr>
        <w:t>into</w:t>
      </w:r>
      <w:r>
        <w:rPr>
          <w:spacing w:val="-5"/>
          <w:sz w:val="20"/>
        </w:rPr>
        <w:t> </w:t>
      </w:r>
      <w:r>
        <w:rPr>
          <w:spacing w:val="-2"/>
          <w:sz w:val="20"/>
        </w:rPr>
        <w:t>account</w:t>
      </w:r>
      <w:r>
        <w:rPr>
          <w:spacing w:val="-5"/>
          <w:sz w:val="20"/>
        </w:rPr>
        <w:t> </w:t>
      </w:r>
      <w:r>
        <w:rPr>
          <w:spacing w:val="-2"/>
          <w:sz w:val="20"/>
        </w:rPr>
        <w:t>that</w:t>
      </w:r>
      <w:r>
        <w:rPr>
          <w:spacing w:val="-6"/>
          <w:sz w:val="20"/>
        </w:rPr>
        <w:t> </w:t>
      </w:r>
      <w:r>
        <w:rPr>
          <w:spacing w:val="-2"/>
          <w:sz w:val="20"/>
        </w:rPr>
        <w:t>such</w:t>
      </w:r>
      <w:r>
        <w:rPr>
          <w:spacing w:val="-5"/>
          <w:sz w:val="20"/>
        </w:rPr>
        <w:t> </w:t>
      </w:r>
      <w:r>
        <w:rPr>
          <w:spacing w:val="-2"/>
          <w:sz w:val="20"/>
        </w:rPr>
        <w:t>beamforming</w:t>
      </w:r>
      <w:r>
        <w:rPr>
          <w:spacing w:val="-5"/>
          <w:sz w:val="20"/>
        </w:rPr>
        <w:t> </w:t>
      </w:r>
      <w:r>
        <w:rPr>
          <w:spacing w:val="-2"/>
          <w:sz w:val="20"/>
        </w:rPr>
        <w:t>algorithms</w:t>
      </w:r>
      <w:r>
        <w:rPr>
          <w:spacing w:val="-7"/>
          <w:sz w:val="20"/>
        </w:rPr>
        <w:t> </w:t>
      </w:r>
      <w:r>
        <w:rPr>
          <w:spacing w:val="-2"/>
          <w:sz w:val="20"/>
        </w:rPr>
        <w:t>are</w:t>
      </w:r>
      <w:r>
        <w:rPr>
          <w:spacing w:val="-5"/>
          <w:sz w:val="20"/>
        </w:rPr>
        <w:t> </w:t>
      </w:r>
      <w:r>
        <w:rPr>
          <w:spacing w:val="-2"/>
          <w:sz w:val="20"/>
        </w:rPr>
        <w:t>generally</w:t>
      </w:r>
      <w:r>
        <w:rPr>
          <w:spacing w:val="-8"/>
          <w:sz w:val="20"/>
        </w:rPr>
        <w:t> </w:t>
      </w:r>
      <w:r>
        <w:rPr>
          <w:spacing w:val="-2"/>
          <w:sz w:val="20"/>
        </w:rPr>
        <w:t>proprietary</w:t>
      </w:r>
    </w:p>
    <w:p>
      <w:pPr>
        <w:pStyle w:val="ListParagraph"/>
        <w:numPr>
          <w:ilvl w:val="0"/>
          <w:numId w:val="197"/>
        </w:numPr>
        <w:tabs>
          <w:tab w:pos="952" w:val="left" w:leader="none"/>
        </w:tabs>
        <w:spacing w:line="240" w:lineRule="auto" w:before="0" w:after="0"/>
        <w:ind w:left="952" w:right="0" w:hanging="777"/>
        <w:jc w:val="left"/>
        <w:rPr>
          <w:sz w:val="20"/>
        </w:rPr>
      </w:pPr>
      <w:r>
        <w:rPr>
          <w:sz w:val="20"/>
        </w:rPr>
        <w:t>and</w:t>
      </w:r>
      <w:r>
        <w:rPr>
          <w:spacing w:val="-9"/>
          <w:sz w:val="20"/>
        </w:rPr>
        <w:t> </w:t>
      </w:r>
      <w:r>
        <w:rPr>
          <w:sz w:val="20"/>
        </w:rPr>
        <w:t>vendor</w:t>
      </w:r>
      <w:r>
        <w:rPr>
          <w:spacing w:val="-9"/>
          <w:sz w:val="20"/>
        </w:rPr>
        <w:t> </w:t>
      </w:r>
      <w:r>
        <w:rPr>
          <w:sz w:val="20"/>
        </w:rPr>
        <w:t>specific.</w:t>
      </w:r>
      <w:r>
        <w:rPr>
          <w:spacing w:val="-9"/>
          <w:sz w:val="20"/>
        </w:rPr>
        <w:t> </w:t>
      </w:r>
      <w:r>
        <w:rPr>
          <w:sz w:val="20"/>
        </w:rPr>
        <w:t>Training</w:t>
      </w:r>
      <w:r>
        <w:rPr>
          <w:spacing w:val="-10"/>
          <w:sz w:val="20"/>
        </w:rPr>
        <w:t> </w:t>
      </w:r>
      <w:r>
        <w:rPr>
          <w:sz w:val="20"/>
        </w:rPr>
        <w:t>is</w:t>
      </w:r>
      <w:r>
        <w:rPr>
          <w:spacing w:val="-10"/>
          <w:sz w:val="20"/>
        </w:rPr>
        <w:t> </w:t>
      </w:r>
      <w:r>
        <w:rPr>
          <w:sz w:val="20"/>
        </w:rPr>
        <w:t>assumed</w:t>
      </w:r>
      <w:r>
        <w:rPr>
          <w:spacing w:val="-8"/>
          <w:sz w:val="20"/>
        </w:rPr>
        <w:t> </w:t>
      </w:r>
      <w:r>
        <w:rPr>
          <w:sz w:val="20"/>
        </w:rPr>
        <w:t>to</w:t>
      </w:r>
      <w:r>
        <w:rPr>
          <w:spacing w:val="-9"/>
          <w:sz w:val="20"/>
        </w:rPr>
        <w:t> </w:t>
      </w:r>
      <w:r>
        <w:rPr>
          <w:sz w:val="20"/>
        </w:rPr>
        <w:t>be</w:t>
      </w:r>
      <w:r>
        <w:rPr>
          <w:spacing w:val="-11"/>
          <w:sz w:val="20"/>
        </w:rPr>
        <w:t> </w:t>
      </w:r>
      <w:r>
        <w:rPr>
          <w:sz w:val="20"/>
        </w:rPr>
        <w:t>cell-based,</w:t>
      </w:r>
      <w:r>
        <w:rPr>
          <w:spacing w:val="-11"/>
          <w:sz w:val="20"/>
        </w:rPr>
        <w:t> </w:t>
      </w:r>
      <w:r>
        <w:rPr>
          <w:sz w:val="20"/>
        </w:rPr>
        <w:t>residing</w:t>
      </w:r>
      <w:r>
        <w:rPr>
          <w:spacing w:val="-9"/>
          <w:sz w:val="20"/>
        </w:rPr>
        <w:t> </w:t>
      </w:r>
      <w:r>
        <w:rPr>
          <w:sz w:val="20"/>
        </w:rPr>
        <w:t>in</w:t>
      </w:r>
      <w:r>
        <w:rPr>
          <w:spacing w:val="-11"/>
          <w:sz w:val="20"/>
        </w:rPr>
        <w:t> </w:t>
      </w:r>
      <w:r>
        <w:rPr>
          <w:sz w:val="20"/>
        </w:rPr>
        <w:t>non-RT</w:t>
      </w:r>
      <w:r>
        <w:rPr>
          <w:spacing w:val="-8"/>
          <w:sz w:val="20"/>
        </w:rPr>
        <w:t> </w:t>
      </w:r>
      <w:r>
        <w:rPr>
          <w:sz w:val="20"/>
        </w:rPr>
        <w:t>RIC,</w:t>
      </w:r>
      <w:r>
        <w:rPr>
          <w:spacing w:val="-9"/>
          <w:sz w:val="20"/>
        </w:rPr>
        <w:t> </w:t>
      </w:r>
      <w:r>
        <w:rPr>
          <w:sz w:val="20"/>
        </w:rPr>
        <w:t>making</w:t>
      </w:r>
      <w:r>
        <w:rPr>
          <w:spacing w:val="-13"/>
          <w:sz w:val="20"/>
        </w:rPr>
        <w:t> </w:t>
      </w:r>
      <w:r>
        <w:rPr>
          <w:sz w:val="20"/>
        </w:rPr>
        <w:t>use</w:t>
      </w:r>
      <w:r>
        <w:rPr>
          <w:spacing w:val="-8"/>
          <w:sz w:val="20"/>
        </w:rPr>
        <w:t> </w:t>
      </w:r>
      <w:r>
        <w:rPr>
          <w:sz w:val="20"/>
        </w:rPr>
        <w:t>of</w:t>
      </w:r>
      <w:r>
        <w:rPr>
          <w:spacing w:val="-9"/>
          <w:sz w:val="20"/>
        </w:rPr>
        <w:t> </w:t>
      </w:r>
      <w:r>
        <w:rPr>
          <w:sz w:val="20"/>
        </w:rPr>
        <w:t>measurements</w:t>
      </w:r>
      <w:r>
        <w:rPr>
          <w:spacing w:val="-11"/>
          <w:sz w:val="20"/>
        </w:rPr>
        <w:t> </w:t>
      </w:r>
      <w:r>
        <w:rPr>
          <w:spacing w:val="-2"/>
          <w:sz w:val="20"/>
        </w:rPr>
        <w:t>reported</w:t>
      </w:r>
    </w:p>
    <w:p>
      <w:pPr>
        <w:pStyle w:val="ListParagraph"/>
        <w:numPr>
          <w:ilvl w:val="0"/>
          <w:numId w:val="197"/>
        </w:numPr>
        <w:tabs>
          <w:tab w:pos="952" w:val="left" w:leader="none"/>
        </w:tabs>
        <w:spacing w:line="240" w:lineRule="auto" w:before="1" w:after="0"/>
        <w:ind w:left="952" w:right="0" w:hanging="777"/>
        <w:jc w:val="left"/>
        <w:rPr>
          <w:sz w:val="20"/>
        </w:rPr>
      </w:pPr>
      <w:r>
        <w:rPr>
          <w:sz w:val="20"/>
        </w:rPr>
        <w:t>from</w:t>
      </w:r>
      <w:r>
        <w:rPr>
          <w:spacing w:val="3"/>
          <w:sz w:val="20"/>
        </w:rPr>
        <w:t> </w:t>
      </w:r>
      <w:r>
        <w:rPr>
          <w:sz w:val="20"/>
        </w:rPr>
        <w:t>O-DU</w:t>
      </w:r>
      <w:r>
        <w:rPr>
          <w:spacing w:val="2"/>
          <w:sz w:val="20"/>
        </w:rPr>
        <w:t> </w:t>
      </w:r>
      <w:r>
        <w:rPr>
          <w:sz w:val="20"/>
        </w:rPr>
        <w:t>as</w:t>
      </w:r>
      <w:r>
        <w:rPr>
          <w:spacing w:val="2"/>
          <w:sz w:val="20"/>
        </w:rPr>
        <w:t> </w:t>
      </w:r>
      <w:r>
        <w:rPr>
          <w:sz w:val="20"/>
        </w:rPr>
        <w:t>well</w:t>
      </w:r>
      <w:r>
        <w:rPr>
          <w:spacing w:val="2"/>
          <w:sz w:val="20"/>
        </w:rPr>
        <w:t> </w:t>
      </w:r>
      <w:r>
        <w:rPr>
          <w:sz w:val="20"/>
        </w:rPr>
        <w:t>as</w:t>
      </w:r>
      <w:r>
        <w:rPr>
          <w:spacing w:val="2"/>
          <w:sz w:val="20"/>
        </w:rPr>
        <w:t> </w:t>
      </w:r>
      <w:r>
        <w:rPr>
          <w:sz w:val="20"/>
        </w:rPr>
        <w:t>enrichment</w:t>
      </w:r>
      <w:r>
        <w:rPr>
          <w:spacing w:val="2"/>
          <w:sz w:val="20"/>
        </w:rPr>
        <w:t> </w:t>
      </w:r>
      <w:r>
        <w:rPr>
          <w:sz w:val="20"/>
        </w:rPr>
        <w:t>data</w:t>
      </w:r>
      <w:r>
        <w:rPr>
          <w:spacing w:val="2"/>
          <w:sz w:val="20"/>
        </w:rPr>
        <w:t> </w:t>
      </w:r>
      <w:r>
        <w:rPr>
          <w:sz w:val="20"/>
        </w:rPr>
        <w:t>obtained</w:t>
      </w:r>
      <w:r>
        <w:rPr>
          <w:spacing w:val="4"/>
          <w:sz w:val="20"/>
        </w:rPr>
        <w:t> </w:t>
      </w:r>
      <w:r>
        <w:rPr>
          <w:sz w:val="20"/>
        </w:rPr>
        <w:t>externally, for</w:t>
      </w:r>
      <w:r>
        <w:rPr>
          <w:spacing w:val="3"/>
          <w:sz w:val="20"/>
        </w:rPr>
        <w:t> </w:t>
      </w:r>
      <w:r>
        <w:rPr>
          <w:sz w:val="20"/>
        </w:rPr>
        <w:t>example</w:t>
      </w:r>
      <w:r>
        <w:rPr>
          <w:spacing w:val="2"/>
          <w:sz w:val="20"/>
        </w:rPr>
        <w:t> </w:t>
      </w:r>
      <w:r>
        <w:rPr>
          <w:sz w:val="20"/>
        </w:rPr>
        <w:t>related</w:t>
      </w:r>
      <w:r>
        <w:rPr>
          <w:spacing w:val="3"/>
          <w:sz w:val="20"/>
        </w:rPr>
        <w:t> </w:t>
      </w:r>
      <w:r>
        <w:rPr>
          <w:sz w:val="20"/>
        </w:rPr>
        <w:t>to</w:t>
      </w:r>
      <w:r>
        <w:rPr>
          <w:spacing w:val="4"/>
          <w:sz w:val="20"/>
        </w:rPr>
        <w:t> </w:t>
      </w:r>
      <w:r>
        <w:rPr>
          <w:sz w:val="20"/>
        </w:rPr>
        <w:t>location</w:t>
      </w:r>
      <w:r>
        <w:rPr>
          <w:spacing w:val="3"/>
          <w:sz w:val="20"/>
        </w:rPr>
        <w:t> </w:t>
      </w:r>
      <w:r>
        <w:rPr>
          <w:sz w:val="20"/>
        </w:rPr>
        <w:t>and</w:t>
      </w:r>
      <w:r>
        <w:rPr>
          <w:spacing w:val="3"/>
          <w:sz w:val="20"/>
        </w:rPr>
        <w:t> </w:t>
      </w:r>
      <w:r>
        <w:rPr>
          <w:sz w:val="20"/>
        </w:rPr>
        <w:t>mobility.</w:t>
      </w:r>
      <w:r>
        <w:rPr>
          <w:spacing w:val="3"/>
          <w:sz w:val="20"/>
        </w:rPr>
        <w:t> </w:t>
      </w:r>
      <w:r>
        <w:rPr>
          <w:sz w:val="20"/>
        </w:rPr>
        <w:t>Inferencing</w:t>
      </w:r>
      <w:r>
        <w:rPr>
          <w:spacing w:val="3"/>
          <w:sz w:val="20"/>
        </w:rPr>
        <w:t> </w:t>
      </w:r>
      <w:r>
        <w:rPr>
          <w:spacing w:val="-5"/>
          <w:sz w:val="20"/>
        </w:rPr>
        <w:t>is</w:t>
      </w:r>
    </w:p>
    <w:p>
      <w:pPr>
        <w:pStyle w:val="ListParagraph"/>
        <w:numPr>
          <w:ilvl w:val="0"/>
          <w:numId w:val="197"/>
        </w:numPr>
        <w:tabs>
          <w:tab w:pos="952" w:val="left" w:leader="none"/>
        </w:tabs>
        <w:spacing w:line="240" w:lineRule="auto" w:before="0" w:after="0"/>
        <w:ind w:left="952" w:right="0" w:hanging="777"/>
        <w:jc w:val="left"/>
        <w:rPr>
          <w:sz w:val="20"/>
        </w:rPr>
      </w:pPr>
      <w:r>
        <w:rPr>
          <w:sz w:val="20"/>
        </w:rPr>
        <w:t>assuming</w:t>
      </w:r>
      <w:r>
        <w:rPr>
          <w:spacing w:val="-3"/>
          <w:sz w:val="20"/>
        </w:rPr>
        <w:t> </w:t>
      </w:r>
      <w:r>
        <w:rPr>
          <w:sz w:val="20"/>
        </w:rPr>
        <w:t>to</w:t>
      </w:r>
      <w:r>
        <w:rPr>
          <w:spacing w:val="-3"/>
          <w:sz w:val="20"/>
        </w:rPr>
        <w:t> </w:t>
      </w:r>
      <w:r>
        <w:rPr>
          <w:sz w:val="20"/>
        </w:rPr>
        <w:t>be</w:t>
      </w:r>
      <w:r>
        <w:rPr>
          <w:spacing w:val="-3"/>
          <w:sz w:val="20"/>
        </w:rPr>
        <w:t> </w:t>
      </w:r>
      <w:r>
        <w:rPr>
          <w:sz w:val="20"/>
        </w:rPr>
        <w:t>hosted</w:t>
      </w:r>
      <w:r>
        <w:rPr>
          <w:spacing w:val="-3"/>
          <w:sz w:val="20"/>
        </w:rPr>
        <w:t> </w:t>
      </w:r>
      <w:r>
        <w:rPr>
          <w:sz w:val="20"/>
        </w:rPr>
        <w:t>in</w:t>
      </w:r>
      <w:r>
        <w:rPr>
          <w:spacing w:val="-2"/>
          <w:sz w:val="20"/>
        </w:rPr>
        <w:t> </w:t>
      </w:r>
      <w:r>
        <w:rPr>
          <w:sz w:val="20"/>
        </w:rPr>
        <w:t>an</w:t>
      </w:r>
      <w:r>
        <w:rPr>
          <w:spacing w:val="-3"/>
          <w:sz w:val="20"/>
        </w:rPr>
        <w:t> </w:t>
      </w:r>
      <w:r>
        <w:rPr>
          <w:sz w:val="20"/>
        </w:rPr>
        <w:t>xApp</w:t>
      </w:r>
      <w:r>
        <w:rPr>
          <w:spacing w:val="-2"/>
          <w:sz w:val="20"/>
        </w:rPr>
        <w:t> </w:t>
      </w:r>
      <w:r>
        <w:rPr>
          <w:sz w:val="20"/>
        </w:rPr>
        <w:t>in</w:t>
      </w:r>
      <w:r>
        <w:rPr>
          <w:spacing w:val="-3"/>
          <w:sz w:val="20"/>
        </w:rPr>
        <w:t> </w:t>
      </w:r>
      <w:r>
        <w:rPr>
          <w:sz w:val="20"/>
        </w:rPr>
        <w:t>near-RT</w:t>
      </w:r>
      <w:r>
        <w:rPr>
          <w:spacing w:val="-3"/>
          <w:sz w:val="20"/>
        </w:rPr>
        <w:t> </w:t>
      </w:r>
      <w:r>
        <w:rPr>
          <w:sz w:val="20"/>
        </w:rPr>
        <w:t>RIC,</w:t>
      </w:r>
      <w:r>
        <w:rPr>
          <w:spacing w:val="-4"/>
          <w:sz w:val="20"/>
        </w:rPr>
        <w:t> </w:t>
      </w:r>
      <w:r>
        <w:rPr>
          <w:sz w:val="20"/>
        </w:rPr>
        <w:t>based</w:t>
      </w:r>
      <w:r>
        <w:rPr>
          <w:spacing w:val="-2"/>
          <w:sz w:val="20"/>
        </w:rPr>
        <w:t> </w:t>
      </w:r>
      <w:r>
        <w:rPr>
          <w:sz w:val="20"/>
        </w:rPr>
        <w:t>on</w:t>
      </w:r>
      <w:r>
        <w:rPr>
          <w:spacing w:val="-5"/>
          <w:sz w:val="20"/>
        </w:rPr>
        <w:t> </w:t>
      </w:r>
      <w:r>
        <w:rPr>
          <w:sz w:val="20"/>
        </w:rPr>
        <w:t>similar</w:t>
      </w:r>
      <w:r>
        <w:rPr>
          <w:spacing w:val="-3"/>
          <w:sz w:val="20"/>
        </w:rPr>
        <w:t> </w:t>
      </w:r>
      <w:r>
        <w:rPr>
          <w:sz w:val="20"/>
        </w:rPr>
        <w:t>measurements</w:t>
      </w:r>
      <w:r>
        <w:rPr>
          <w:spacing w:val="-5"/>
          <w:sz w:val="20"/>
        </w:rPr>
        <w:t> </w:t>
      </w:r>
      <w:r>
        <w:rPr>
          <w:sz w:val="20"/>
        </w:rPr>
        <w:t>as</w:t>
      </w:r>
      <w:r>
        <w:rPr>
          <w:spacing w:val="-4"/>
          <w:sz w:val="20"/>
        </w:rPr>
        <w:t> </w:t>
      </w:r>
      <w:r>
        <w:rPr>
          <w:sz w:val="20"/>
        </w:rPr>
        <w:t>for</w:t>
      </w:r>
      <w:r>
        <w:rPr>
          <w:spacing w:val="-4"/>
          <w:sz w:val="20"/>
        </w:rPr>
        <w:t> </w:t>
      </w:r>
      <w:r>
        <w:rPr>
          <w:sz w:val="20"/>
        </w:rPr>
        <w:t>training,</w:t>
      </w:r>
      <w:r>
        <w:rPr>
          <w:spacing w:val="-3"/>
          <w:sz w:val="20"/>
        </w:rPr>
        <w:t> </w:t>
      </w:r>
      <w:r>
        <w:rPr>
          <w:sz w:val="20"/>
        </w:rPr>
        <w:t>the</w:t>
      </w:r>
      <w:r>
        <w:rPr>
          <w:spacing w:val="-6"/>
          <w:sz w:val="20"/>
        </w:rPr>
        <w:t> </w:t>
      </w:r>
      <w:r>
        <w:rPr>
          <w:sz w:val="20"/>
        </w:rPr>
        <w:t>output</w:t>
      </w:r>
      <w:r>
        <w:rPr>
          <w:spacing w:val="-4"/>
          <w:sz w:val="20"/>
        </w:rPr>
        <w:t> </w:t>
      </w:r>
      <w:r>
        <w:rPr>
          <w:sz w:val="20"/>
        </w:rPr>
        <w:t>of</w:t>
      </w:r>
      <w:r>
        <w:rPr>
          <w:spacing w:val="-3"/>
          <w:sz w:val="20"/>
        </w:rPr>
        <w:t> </w:t>
      </w:r>
      <w:r>
        <w:rPr>
          <w:sz w:val="20"/>
        </w:rPr>
        <w:t>which</w:t>
      </w:r>
      <w:r>
        <w:rPr>
          <w:spacing w:val="-3"/>
          <w:sz w:val="20"/>
        </w:rPr>
        <w:t> </w:t>
      </w:r>
      <w:r>
        <w:rPr>
          <w:spacing w:val="-5"/>
          <w:sz w:val="20"/>
        </w:rPr>
        <w:t>is</w:t>
      </w:r>
    </w:p>
    <w:p>
      <w:pPr>
        <w:pStyle w:val="ListParagraph"/>
        <w:numPr>
          <w:ilvl w:val="0"/>
          <w:numId w:val="197"/>
        </w:numPr>
        <w:tabs>
          <w:tab w:pos="952" w:val="left" w:leader="none"/>
        </w:tabs>
        <w:spacing w:line="240" w:lineRule="auto" w:before="1" w:after="0"/>
        <w:ind w:left="952" w:right="0" w:hanging="777"/>
        <w:jc w:val="left"/>
        <w:rPr>
          <w:sz w:val="20"/>
        </w:rPr>
      </w:pPr>
      <w:r>
        <w:rPr>
          <w:sz w:val="20"/>
        </w:rPr>
        <w:t>the</w:t>
      </w:r>
      <w:r>
        <w:rPr>
          <w:spacing w:val="-7"/>
          <w:sz w:val="20"/>
        </w:rPr>
        <w:t> </w:t>
      </w:r>
      <w:r>
        <w:rPr>
          <w:sz w:val="20"/>
        </w:rPr>
        <w:t>control</w:t>
      </w:r>
      <w:r>
        <w:rPr>
          <w:spacing w:val="-8"/>
          <w:sz w:val="20"/>
        </w:rPr>
        <w:t> </w:t>
      </w:r>
      <w:r>
        <w:rPr>
          <w:sz w:val="20"/>
        </w:rPr>
        <w:t>of</w:t>
      </w:r>
      <w:r>
        <w:rPr>
          <w:spacing w:val="-7"/>
          <w:sz w:val="20"/>
        </w:rPr>
        <w:t> </w:t>
      </w:r>
      <w:r>
        <w:rPr>
          <w:sz w:val="20"/>
        </w:rPr>
        <w:t>the</w:t>
      </w:r>
      <w:r>
        <w:rPr>
          <w:spacing w:val="-6"/>
          <w:sz w:val="20"/>
        </w:rPr>
        <w:t> </w:t>
      </w:r>
      <w:r>
        <w:rPr>
          <w:sz w:val="20"/>
        </w:rPr>
        <w:t>beamforming</w:t>
      </w:r>
      <w:r>
        <w:rPr>
          <w:spacing w:val="-5"/>
          <w:sz w:val="20"/>
        </w:rPr>
        <w:t> </w:t>
      </w:r>
      <w:r>
        <w:rPr>
          <w:sz w:val="20"/>
        </w:rPr>
        <w:t>modes</w:t>
      </w:r>
      <w:r>
        <w:rPr>
          <w:spacing w:val="-7"/>
          <w:sz w:val="20"/>
        </w:rPr>
        <w:t> </w:t>
      </w:r>
      <w:r>
        <w:rPr>
          <w:sz w:val="20"/>
        </w:rPr>
        <w:t>that</w:t>
      </w:r>
      <w:r>
        <w:rPr>
          <w:spacing w:val="-6"/>
          <w:sz w:val="20"/>
        </w:rPr>
        <w:t> </w:t>
      </w:r>
      <w:r>
        <w:rPr>
          <w:sz w:val="20"/>
        </w:rPr>
        <w:t>should</w:t>
      </w:r>
      <w:r>
        <w:rPr>
          <w:spacing w:val="-8"/>
          <w:sz w:val="20"/>
        </w:rPr>
        <w:t> </w:t>
      </w:r>
      <w:r>
        <w:rPr>
          <w:sz w:val="20"/>
        </w:rPr>
        <w:t>be</w:t>
      </w:r>
      <w:r>
        <w:rPr>
          <w:spacing w:val="-6"/>
          <w:sz w:val="20"/>
        </w:rPr>
        <w:t> </w:t>
      </w:r>
      <w:r>
        <w:rPr>
          <w:sz w:val="20"/>
        </w:rPr>
        <w:t>applied</w:t>
      </w:r>
      <w:r>
        <w:rPr>
          <w:spacing w:val="-5"/>
          <w:sz w:val="20"/>
        </w:rPr>
        <w:t> </w:t>
      </w:r>
      <w:r>
        <w:rPr>
          <w:sz w:val="20"/>
        </w:rPr>
        <w:t>for</w:t>
      </w:r>
      <w:r>
        <w:rPr>
          <w:spacing w:val="-8"/>
          <w:sz w:val="20"/>
        </w:rPr>
        <w:t> </w:t>
      </w:r>
      <w:r>
        <w:rPr>
          <w:sz w:val="20"/>
        </w:rPr>
        <w:t>a</w:t>
      </w:r>
      <w:r>
        <w:rPr>
          <w:spacing w:val="-6"/>
          <w:sz w:val="20"/>
        </w:rPr>
        <w:t> </w:t>
      </w:r>
      <w:r>
        <w:rPr>
          <w:sz w:val="20"/>
        </w:rPr>
        <w:t>given</w:t>
      </w:r>
      <w:r>
        <w:rPr>
          <w:spacing w:val="-5"/>
          <w:sz w:val="20"/>
        </w:rPr>
        <w:t> </w:t>
      </w:r>
      <w:r>
        <w:rPr>
          <w:sz w:val="20"/>
        </w:rPr>
        <w:t>UE.</w:t>
      </w:r>
      <w:r>
        <w:rPr>
          <w:spacing w:val="-7"/>
          <w:sz w:val="20"/>
        </w:rPr>
        <w:t> </w:t>
      </w:r>
      <w:r>
        <w:rPr>
          <w:sz w:val="20"/>
        </w:rPr>
        <w:t>The</w:t>
      </w:r>
      <w:r>
        <w:rPr>
          <w:spacing w:val="-6"/>
          <w:sz w:val="20"/>
        </w:rPr>
        <w:t> </w:t>
      </w:r>
      <w:r>
        <w:rPr>
          <w:sz w:val="20"/>
        </w:rPr>
        <w:t>control</w:t>
      </w:r>
      <w:r>
        <w:rPr>
          <w:spacing w:val="-9"/>
          <w:sz w:val="20"/>
        </w:rPr>
        <w:t> </w:t>
      </w:r>
      <w:r>
        <w:rPr>
          <w:sz w:val="20"/>
        </w:rPr>
        <w:t>may</w:t>
      </w:r>
      <w:r>
        <w:rPr>
          <w:spacing w:val="-5"/>
          <w:sz w:val="20"/>
        </w:rPr>
        <w:t> </w:t>
      </w:r>
      <w:r>
        <w:rPr>
          <w:sz w:val="20"/>
        </w:rPr>
        <w:t>be</w:t>
      </w:r>
      <w:r>
        <w:rPr>
          <w:spacing w:val="-6"/>
          <w:sz w:val="20"/>
        </w:rPr>
        <w:t> </w:t>
      </w:r>
      <w:r>
        <w:rPr>
          <w:sz w:val="20"/>
        </w:rPr>
        <w:t>specified</w:t>
      </w:r>
      <w:r>
        <w:rPr>
          <w:spacing w:val="-7"/>
          <w:sz w:val="20"/>
        </w:rPr>
        <w:t> </w:t>
      </w:r>
      <w:r>
        <w:rPr>
          <w:sz w:val="20"/>
        </w:rPr>
        <w:t>separately</w:t>
      </w:r>
      <w:r>
        <w:rPr>
          <w:spacing w:val="-5"/>
          <w:sz w:val="20"/>
        </w:rPr>
        <w:t> for</w:t>
      </w:r>
    </w:p>
    <w:p>
      <w:pPr>
        <w:pStyle w:val="ListParagraph"/>
        <w:numPr>
          <w:ilvl w:val="0"/>
          <w:numId w:val="197"/>
        </w:numPr>
        <w:tabs>
          <w:tab w:pos="952" w:val="left" w:leader="none"/>
        </w:tabs>
        <w:spacing w:line="229" w:lineRule="exact" w:before="1" w:after="0"/>
        <w:ind w:left="952" w:right="0" w:hanging="777"/>
        <w:jc w:val="left"/>
        <w:rPr>
          <w:sz w:val="20"/>
        </w:rPr>
      </w:pPr>
      <w:r>
        <w:rPr>
          <w:sz w:val="20"/>
        </w:rPr>
        <w:t>multiple</w:t>
      </w:r>
      <w:r>
        <w:rPr>
          <w:spacing w:val="5"/>
          <w:sz w:val="20"/>
        </w:rPr>
        <w:t> </w:t>
      </w:r>
      <w:r>
        <w:rPr>
          <w:sz w:val="20"/>
        </w:rPr>
        <w:t>MIMO</w:t>
      </w:r>
      <w:r>
        <w:rPr>
          <w:spacing w:val="6"/>
          <w:sz w:val="20"/>
        </w:rPr>
        <w:t> </w:t>
      </w:r>
      <w:r>
        <w:rPr>
          <w:sz w:val="20"/>
        </w:rPr>
        <w:t>options</w:t>
      </w:r>
      <w:r>
        <w:rPr>
          <w:spacing w:val="6"/>
          <w:sz w:val="20"/>
        </w:rPr>
        <w:t> </w:t>
      </w:r>
      <w:r>
        <w:rPr>
          <w:sz w:val="20"/>
        </w:rPr>
        <w:t>(e.g.</w:t>
      </w:r>
      <w:r>
        <w:rPr>
          <w:spacing w:val="3"/>
          <w:sz w:val="20"/>
        </w:rPr>
        <w:t> </w:t>
      </w:r>
      <w:r>
        <w:rPr>
          <w:sz w:val="20"/>
        </w:rPr>
        <w:t>SU</w:t>
      </w:r>
      <w:r>
        <w:rPr>
          <w:spacing w:val="6"/>
          <w:sz w:val="20"/>
        </w:rPr>
        <w:t> </w:t>
      </w:r>
      <w:r>
        <w:rPr>
          <w:sz w:val="20"/>
        </w:rPr>
        <w:t>and</w:t>
      </w:r>
      <w:r>
        <w:rPr>
          <w:spacing w:val="6"/>
          <w:sz w:val="20"/>
        </w:rPr>
        <w:t> </w:t>
      </w:r>
      <w:r>
        <w:rPr>
          <w:sz w:val="20"/>
        </w:rPr>
        <w:t>MU).</w:t>
      </w:r>
      <w:r>
        <w:rPr>
          <w:spacing w:val="6"/>
          <w:sz w:val="20"/>
        </w:rPr>
        <w:t> </w:t>
      </w:r>
      <w:r>
        <w:rPr>
          <w:sz w:val="20"/>
        </w:rPr>
        <w:t>The</w:t>
      </w:r>
      <w:r>
        <w:rPr>
          <w:spacing w:val="7"/>
          <w:sz w:val="20"/>
        </w:rPr>
        <w:t> </w:t>
      </w:r>
      <w:r>
        <w:rPr>
          <w:sz w:val="20"/>
        </w:rPr>
        <w:t>update</w:t>
      </w:r>
      <w:r>
        <w:rPr>
          <w:spacing w:val="6"/>
          <w:sz w:val="20"/>
        </w:rPr>
        <w:t> </w:t>
      </w:r>
      <w:r>
        <w:rPr>
          <w:sz w:val="20"/>
        </w:rPr>
        <w:t>rate</w:t>
      </w:r>
      <w:r>
        <w:rPr>
          <w:spacing w:val="4"/>
          <w:sz w:val="20"/>
        </w:rPr>
        <w:t> </w:t>
      </w:r>
      <w:r>
        <w:rPr>
          <w:sz w:val="20"/>
        </w:rPr>
        <w:t>is</w:t>
      </w:r>
      <w:r>
        <w:rPr>
          <w:spacing w:val="4"/>
          <w:sz w:val="20"/>
        </w:rPr>
        <w:t> </w:t>
      </w:r>
      <w:r>
        <w:rPr>
          <w:sz w:val="20"/>
        </w:rPr>
        <w:t>assumed</w:t>
      </w:r>
      <w:r>
        <w:rPr>
          <w:spacing w:val="7"/>
          <w:sz w:val="20"/>
        </w:rPr>
        <w:t> </w:t>
      </w:r>
      <w:r>
        <w:rPr>
          <w:sz w:val="20"/>
        </w:rPr>
        <w:t>to</w:t>
      </w:r>
      <w:r>
        <w:rPr>
          <w:spacing w:val="7"/>
          <w:sz w:val="20"/>
        </w:rPr>
        <w:t> </w:t>
      </w:r>
      <w:r>
        <w:rPr>
          <w:sz w:val="20"/>
        </w:rPr>
        <w:t>be</w:t>
      </w:r>
      <w:r>
        <w:rPr>
          <w:spacing w:val="6"/>
          <w:sz w:val="20"/>
        </w:rPr>
        <w:t> </w:t>
      </w:r>
      <w:r>
        <w:rPr>
          <w:sz w:val="20"/>
        </w:rPr>
        <w:t>100s</w:t>
      </w:r>
      <w:r>
        <w:rPr>
          <w:spacing w:val="6"/>
          <w:sz w:val="20"/>
        </w:rPr>
        <w:t> </w:t>
      </w:r>
      <w:r>
        <w:rPr>
          <w:sz w:val="20"/>
        </w:rPr>
        <w:t>of</w:t>
      </w:r>
      <w:r>
        <w:rPr>
          <w:spacing w:val="6"/>
          <w:sz w:val="20"/>
        </w:rPr>
        <w:t> </w:t>
      </w:r>
      <w:r>
        <w:rPr>
          <w:sz w:val="20"/>
        </w:rPr>
        <w:t>ms,</w:t>
      </w:r>
      <w:r>
        <w:rPr>
          <w:spacing w:val="3"/>
          <w:sz w:val="20"/>
        </w:rPr>
        <w:t> </w:t>
      </w:r>
      <w:r>
        <w:rPr>
          <w:sz w:val="20"/>
        </w:rPr>
        <w:t>considerably</w:t>
      </w:r>
      <w:r>
        <w:rPr>
          <w:spacing w:val="7"/>
          <w:sz w:val="20"/>
        </w:rPr>
        <w:t> </w:t>
      </w:r>
      <w:r>
        <w:rPr>
          <w:sz w:val="20"/>
        </w:rPr>
        <w:t>slower</w:t>
      </w:r>
      <w:r>
        <w:rPr>
          <w:spacing w:val="6"/>
          <w:sz w:val="20"/>
        </w:rPr>
        <w:t> </w:t>
      </w:r>
      <w:r>
        <w:rPr>
          <w:sz w:val="20"/>
        </w:rPr>
        <w:t>than</w:t>
      </w:r>
      <w:r>
        <w:rPr>
          <w:spacing w:val="7"/>
          <w:sz w:val="20"/>
        </w:rPr>
        <w:t> </w:t>
      </w:r>
      <w:r>
        <w:rPr>
          <w:spacing w:val="-5"/>
          <w:sz w:val="20"/>
        </w:rPr>
        <w:t>the</w:t>
      </w:r>
    </w:p>
    <w:p>
      <w:pPr>
        <w:pStyle w:val="ListParagraph"/>
        <w:numPr>
          <w:ilvl w:val="0"/>
          <w:numId w:val="197"/>
        </w:numPr>
        <w:tabs>
          <w:tab w:pos="952" w:val="left" w:leader="none"/>
        </w:tabs>
        <w:spacing w:line="229" w:lineRule="exact" w:before="0" w:after="0"/>
        <w:ind w:left="952" w:right="0" w:hanging="777"/>
        <w:jc w:val="left"/>
        <w:rPr>
          <w:sz w:val="20"/>
        </w:rPr>
      </w:pPr>
      <w:r>
        <w:rPr>
          <w:sz w:val="20"/>
        </w:rPr>
        <w:t>MAC</w:t>
      </w:r>
      <w:r>
        <w:rPr>
          <w:spacing w:val="19"/>
          <w:sz w:val="20"/>
        </w:rPr>
        <w:t> </w:t>
      </w:r>
      <w:r>
        <w:rPr>
          <w:sz w:val="20"/>
        </w:rPr>
        <w:t>scheduling</w:t>
      </w:r>
      <w:r>
        <w:rPr>
          <w:spacing w:val="21"/>
          <w:sz w:val="20"/>
        </w:rPr>
        <w:t> </w:t>
      </w:r>
      <w:r>
        <w:rPr>
          <w:sz w:val="20"/>
        </w:rPr>
        <w:t>update</w:t>
      </w:r>
      <w:r>
        <w:rPr>
          <w:spacing w:val="20"/>
          <w:sz w:val="20"/>
        </w:rPr>
        <w:t> </w:t>
      </w:r>
      <w:r>
        <w:rPr>
          <w:sz w:val="20"/>
        </w:rPr>
        <w:t>rate.</w:t>
      </w:r>
      <w:r>
        <w:rPr>
          <w:spacing w:val="17"/>
          <w:sz w:val="20"/>
        </w:rPr>
        <w:t> </w:t>
      </w:r>
      <w:r>
        <w:rPr>
          <w:sz w:val="20"/>
        </w:rPr>
        <w:t>Initial</w:t>
      </w:r>
      <w:r>
        <w:rPr>
          <w:spacing w:val="19"/>
          <w:sz w:val="20"/>
        </w:rPr>
        <w:t> </w:t>
      </w:r>
      <w:r>
        <w:rPr>
          <w:sz w:val="20"/>
        </w:rPr>
        <w:t>simulation</w:t>
      </w:r>
      <w:r>
        <w:rPr>
          <w:spacing w:val="21"/>
          <w:sz w:val="20"/>
        </w:rPr>
        <w:t> </w:t>
      </w:r>
      <w:r>
        <w:rPr>
          <w:sz w:val="20"/>
        </w:rPr>
        <w:t>results</w:t>
      </w:r>
      <w:r>
        <w:rPr>
          <w:spacing w:val="19"/>
          <w:sz w:val="20"/>
        </w:rPr>
        <w:t> </w:t>
      </w:r>
      <w:r>
        <w:rPr>
          <w:sz w:val="20"/>
        </w:rPr>
        <w:t>for</w:t>
      </w:r>
      <w:r>
        <w:rPr>
          <w:spacing w:val="19"/>
          <w:sz w:val="20"/>
        </w:rPr>
        <w:t> </w:t>
      </w:r>
      <w:r>
        <w:rPr>
          <w:sz w:val="20"/>
        </w:rPr>
        <w:t>a</w:t>
      </w:r>
      <w:r>
        <w:rPr>
          <w:spacing w:val="20"/>
          <w:sz w:val="20"/>
        </w:rPr>
        <w:t> </w:t>
      </w:r>
      <w:r>
        <w:rPr>
          <w:sz w:val="20"/>
        </w:rPr>
        <w:t>simple</w:t>
      </w:r>
      <w:r>
        <w:rPr>
          <w:spacing w:val="20"/>
          <w:sz w:val="20"/>
        </w:rPr>
        <w:t> </w:t>
      </w:r>
      <w:r>
        <w:rPr>
          <w:sz w:val="20"/>
        </w:rPr>
        <w:t>SU-MIMO</w:t>
      </w:r>
      <w:r>
        <w:rPr>
          <w:spacing w:val="20"/>
          <w:sz w:val="20"/>
        </w:rPr>
        <w:t> </w:t>
      </w:r>
      <w:r>
        <w:rPr>
          <w:sz w:val="20"/>
        </w:rPr>
        <w:t>case</w:t>
      </w:r>
      <w:r>
        <w:rPr>
          <w:spacing w:val="19"/>
          <w:sz w:val="20"/>
        </w:rPr>
        <w:t> </w:t>
      </w:r>
      <w:r>
        <w:rPr>
          <w:sz w:val="20"/>
        </w:rPr>
        <w:t>demonstrate</w:t>
      </w:r>
      <w:r>
        <w:rPr>
          <w:spacing w:val="20"/>
          <w:sz w:val="20"/>
        </w:rPr>
        <w:t> </w:t>
      </w:r>
      <w:r>
        <w:rPr>
          <w:sz w:val="20"/>
        </w:rPr>
        <w:t>the</w:t>
      </w:r>
      <w:r>
        <w:rPr>
          <w:spacing w:val="20"/>
          <w:sz w:val="20"/>
        </w:rPr>
        <w:t> </w:t>
      </w:r>
      <w:r>
        <w:rPr>
          <w:sz w:val="20"/>
        </w:rPr>
        <w:t>opportunity</w:t>
      </w:r>
      <w:r>
        <w:rPr>
          <w:spacing w:val="20"/>
          <w:sz w:val="20"/>
        </w:rPr>
        <w:t> </w:t>
      </w:r>
      <w:r>
        <w:rPr>
          <w:spacing w:val="-5"/>
          <w:sz w:val="20"/>
        </w:rPr>
        <w:t>for</w:t>
      </w:r>
    </w:p>
    <w:p>
      <w:pPr>
        <w:pStyle w:val="ListParagraph"/>
        <w:numPr>
          <w:ilvl w:val="0"/>
          <w:numId w:val="197"/>
        </w:numPr>
        <w:tabs>
          <w:tab w:pos="952" w:val="left" w:leader="none"/>
        </w:tabs>
        <w:spacing w:line="240" w:lineRule="auto" w:before="0" w:after="0"/>
        <w:ind w:left="952" w:right="0" w:hanging="777"/>
        <w:jc w:val="left"/>
        <w:rPr>
          <w:sz w:val="20"/>
        </w:rPr>
      </w:pPr>
      <w:r>
        <w:rPr>
          <w:spacing w:val="-2"/>
          <w:sz w:val="20"/>
        </w:rPr>
        <w:t>significant</w:t>
      </w:r>
      <w:r>
        <w:rPr>
          <w:spacing w:val="-4"/>
          <w:sz w:val="20"/>
        </w:rPr>
        <w:t> </w:t>
      </w:r>
      <w:r>
        <w:rPr>
          <w:spacing w:val="-2"/>
          <w:sz w:val="20"/>
        </w:rPr>
        <w:t>performance</w:t>
      </w:r>
      <w:r>
        <w:rPr>
          <w:spacing w:val="-4"/>
          <w:sz w:val="20"/>
        </w:rPr>
        <w:t> </w:t>
      </w:r>
      <w:r>
        <w:rPr>
          <w:spacing w:val="-2"/>
          <w:sz w:val="20"/>
        </w:rPr>
        <w:t>gains</w:t>
      </w:r>
      <w:r>
        <w:rPr>
          <w:spacing w:val="-6"/>
          <w:sz w:val="20"/>
        </w:rPr>
        <w:t> </w:t>
      </w:r>
      <w:r>
        <w:rPr>
          <w:spacing w:val="-2"/>
          <w:sz w:val="20"/>
        </w:rPr>
        <w:t>by tailoring</w:t>
      </w:r>
      <w:r>
        <w:rPr>
          <w:spacing w:val="-4"/>
          <w:sz w:val="20"/>
        </w:rPr>
        <w:t> </w:t>
      </w:r>
      <w:r>
        <w:rPr>
          <w:spacing w:val="-2"/>
          <w:sz w:val="20"/>
        </w:rPr>
        <w:t>beamforming mode to the UE</w:t>
      </w:r>
      <w:r>
        <w:rPr>
          <w:spacing w:val="-4"/>
          <w:sz w:val="20"/>
        </w:rPr>
        <w:t> </w:t>
      </w:r>
      <w:r>
        <w:rPr>
          <w:spacing w:val="-2"/>
          <w:sz w:val="20"/>
        </w:rPr>
        <w:t>conditions.</w:t>
      </w:r>
      <w:r>
        <w:rPr>
          <w:spacing w:val="7"/>
          <w:sz w:val="20"/>
        </w:rPr>
        <w:t> </w:t>
      </w:r>
      <w:r>
        <w:rPr>
          <w:spacing w:val="-2"/>
          <w:sz w:val="20"/>
        </w:rPr>
        <w:t>Per-UE</w:t>
      </w:r>
      <w:r>
        <w:rPr>
          <w:spacing w:val="-4"/>
          <w:sz w:val="20"/>
        </w:rPr>
        <w:t> </w:t>
      </w:r>
      <w:r>
        <w:rPr>
          <w:spacing w:val="-2"/>
          <w:sz w:val="20"/>
        </w:rPr>
        <w:t>measurement</w:t>
      </w:r>
      <w:r>
        <w:rPr>
          <w:spacing w:val="-3"/>
          <w:sz w:val="20"/>
        </w:rPr>
        <w:t> </w:t>
      </w:r>
      <w:r>
        <w:rPr>
          <w:spacing w:val="-2"/>
          <w:sz w:val="20"/>
        </w:rPr>
        <w:t>reporting might</w:t>
      </w:r>
    </w:p>
    <w:p>
      <w:pPr>
        <w:pStyle w:val="ListParagraph"/>
        <w:numPr>
          <w:ilvl w:val="0"/>
          <w:numId w:val="197"/>
        </w:numPr>
        <w:tabs>
          <w:tab w:pos="952" w:val="left" w:leader="none"/>
        </w:tabs>
        <w:spacing w:line="240" w:lineRule="auto" w:before="0" w:after="0"/>
        <w:ind w:left="952" w:right="0" w:hanging="777"/>
        <w:jc w:val="left"/>
        <w:rPr>
          <w:sz w:val="20"/>
        </w:rPr>
      </w:pPr>
      <w:r>
        <w:rPr>
          <w:sz w:val="20"/>
        </w:rPr>
        <w:t>be</w:t>
      </w:r>
      <w:r>
        <w:rPr>
          <w:spacing w:val="15"/>
          <w:sz w:val="20"/>
        </w:rPr>
        <w:t> </w:t>
      </w:r>
      <w:r>
        <w:rPr>
          <w:sz w:val="20"/>
        </w:rPr>
        <w:t>specified</w:t>
      </w:r>
      <w:r>
        <w:rPr>
          <w:spacing w:val="16"/>
          <w:sz w:val="20"/>
        </w:rPr>
        <w:t> </w:t>
      </w:r>
      <w:r>
        <w:rPr>
          <w:sz w:val="20"/>
        </w:rPr>
        <w:t>in</w:t>
      </w:r>
      <w:r>
        <w:rPr>
          <w:spacing w:val="16"/>
          <w:sz w:val="20"/>
        </w:rPr>
        <w:t> </w:t>
      </w:r>
      <w:r>
        <w:rPr>
          <w:sz w:val="20"/>
        </w:rPr>
        <w:t>3GPP</w:t>
      </w:r>
      <w:r>
        <w:rPr>
          <w:spacing w:val="15"/>
          <w:sz w:val="20"/>
        </w:rPr>
        <w:t> </w:t>
      </w:r>
      <w:r>
        <w:rPr>
          <w:sz w:val="20"/>
        </w:rPr>
        <w:t>specifications</w:t>
      </w:r>
      <w:r>
        <w:rPr>
          <w:spacing w:val="14"/>
          <w:sz w:val="20"/>
        </w:rPr>
        <w:t> </w:t>
      </w:r>
      <w:r>
        <w:rPr>
          <w:sz w:val="20"/>
        </w:rPr>
        <w:t>(e.g.</w:t>
      </w:r>
      <w:r>
        <w:rPr>
          <w:spacing w:val="15"/>
          <w:sz w:val="20"/>
        </w:rPr>
        <w:t> </w:t>
      </w:r>
      <w:r>
        <w:rPr>
          <w:sz w:val="20"/>
        </w:rPr>
        <w:t>3GPP</w:t>
      </w:r>
      <w:r>
        <w:rPr>
          <w:spacing w:val="14"/>
          <w:sz w:val="20"/>
        </w:rPr>
        <w:t> </w:t>
      </w:r>
      <w:r>
        <w:rPr>
          <w:sz w:val="20"/>
        </w:rPr>
        <w:t>TS37.320)</w:t>
      </w:r>
      <w:r>
        <w:rPr>
          <w:spacing w:val="14"/>
          <w:sz w:val="20"/>
        </w:rPr>
        <w:t> </w:t>
      </w:r>
      <w:r>
        <w:rPr>
          <w:sz w:val="20"/>
        </w:rPr>
        <w:t>and</w:t>
      </w:r>
      <w:r>
        <w:rPr>
          <w:spacing w:val="16"/>
          <w:sz w:val="20"/>
        </w:rPr>
        <w:t> </w:t>
      </w:r>
      <w:r>
        <w:rPr>
          <w:sz w:val="20"/>
        </w:rPr>
        <w:t>referred</w:t>
      </w:r>
      <w:r>
        <w:rPr>
          <w:spacing w:val="16"/>
          <w:sz w:val="20"/>
        </w:rPr>
        <w:t> </w:t>
      </w:r>
      <w:r>
        <w:rPr>
          <w:sz w:val="20"/>
        </w:rPr>
        <w:t>to</w:t>
      </w:r>
      <w:r>
        <w:rPr>
          <w:spacing w:val="17"/>
          <w:sz w:val="20"/>
        </w:rPr>
        <w:t> </w:t>
      </w:r>
      <w:r>
        <w:rPr>
          <w:sz w:val="20"/>
        </w:rPr>
        <w:t>in</w:t>
      </w:r>
      <w:r>
        <w:rPr>
          <w:spacing w:val="16"/>
          <w:sz w:val="20"/>
        </w:rPr>
        <w:t> </w:t>
      </w:r>
      <w:r>
        <w:rPr>
          <w:sz w:val="20"/>
        </w:rPr>
        <w:t>O1/E2</w:t>
      </w:r>
      <w:r>
        <w:rPr>
          <w:spacing w:val="16"/>
          <w:sz w:val="20"/>
        </w:rPr>
        <w:t> </w:t>
      </w:r>
      <w:r>
        <w:rPr>
          <w:sz w:val="20"/>
        </w:rPr>
        <w:t>specifications</w:t>
      </w:r>
      <w:r>
        <w:rPr>
          <w:spacing w:val="14"/>
          <w:sz w:val="20"/>
        </w:rPr>
        <w:t> </w:t>
      </w:r>
      <w:r>
        <w:rPr>
          <w:sz w:val="20"/>
        </w:rPr>
        <w:t>with</w:t>
      </w:r>
      <w:r>
        <w:rPr>
          <w:spacing w:val="17"/>
          <w:sz w:val="20"/>
        </w:rPr>
        <w:t> </w:t>
      </w:r>
      <w:r>
        <w:rPr>
          <w:sz w:val="20"/>
        </w:rPr>
        <w:t>limited</w:t>
      </w:r>
      <w:r>
        <w:rPr>
          <w:spacing w:val="16"/>
          <w:sz w:val="20"/>
        </w:rPr>
        <w:t> </w:t>
      </w:r>
      <w:r>
        <w:rPr>
          <w:sz w:val="20"/>
        </w:rPr>
        <w:t>or</w:t>
      </w:r>
      <w:r>
        <w:rPr>
          <w:spacing w:val="15"/>
          <w:sz w:val="20"/>
        </w:rPr>
        <w:t> </w:t>
      </w:r>
      <w:r>
        <w:rPr>
          <w:spacing w:val="-5"/>
          <w:sz w:val="20"/>
        </w:rPr>
        <w:t>no</w:t>
      </w:r>
    </w:p>
    <w:p>
      <w:pPr>
        <w:pStyle w:val="ListParagraph"/>
        <w:numPr>
          <w:ilvl w:val="0"/>
          <w:numId w:val="197"/>
        </w:numPr>
        <w:tabs>
          <w:tab w:pos="952" w:val="left" w:leader="none"/>
        </w:tabs>
        <w:spacing w:line="240" w:lineRule="auto" w:before="1" w:after="0"/>
        <w:ind w:left="952" w:right="0" w:hanging="777"/>
        <w:jc w:val="left"/>
        <w:rPr>
          <w:sz w:val="20"/>
        </w:rPr>
      </w:pPr>
      <w:r>
        <w:rPr>
          <w:sz w:val="20"/>
        </w:rPr>
        <w:t>impact</w:t>
      </w:r>
      <w:r>
        <w:rPr>
          <w:spacing w:val="9"/>
          <w:sz w:val="20"/>
        </w:rPr>
        <w:t> </w:t>
      </w:r>
      <w:r>
        <w:rPr>
          <w:sz w:val="20"/>
        </w:rPr>
        <w:t>on</w:t>
      </w:r>
      <w:r>
        <w:rPr>
          <w:spacing w:val="8"/>
          <w:sz w:val="20"/>
        </w:rPr>
        <w:t> </w:t>
      </w:r>
      <w:r>
        <w:rPr>
          <w:sz w:val="20"/>
        </w:rPr>
        <w:t>O-RAN</w:t>
      </w:r>
      <w:r>
        <w:rPr>
          <w:spacing w:val="9"/>
          <w:sz w:val="20"/>
        </w:rPr>
        <w:t> </w:t>
      </w:r>
      <w:r>
        <w:rPr>
          <w:sz w:val="20"/>
        </w:rPr>
        <w:t>specifications.</w:t>
      </w:r>
      <w:r>
        <w:rPr>
          <w:spacing w:val="9"/>
          <w:sz w:val="20"/>
        </w:rPr>
        <w:t> </w:t>
      </w:r>
      <w:r>
        <w:rPr>
          <w:sz w:val="20"/>
        </w:rPr>
        <w:t>Or</w:t>
      </w:r>
      <w:r>
        <w:rPr>
          <w:spacing w:val="7"/>
          <w:sz w:val="20"/>
        </w:rPr>
        <w:t> </w:t>
      </w:r>
      <w:r>
        <w:rPr>
          <w:sz w:val="20"/>
        </w:rPr>
        <w:t>per-UE</w:t>
      </w:r>
      <w:r>
        <w:rPr>
          <w:spacing w:val="7"/>
          <w:sz w:val="20"/>
        </w:rPr>
        <w:t> </w:t>
      </w:r>
      <w:r>
        <w:rPr>
          <w:sz w:val="20"/>
        </w:rPr>
        <w:t>measurement</w:t>
      </w:r>
      <w:r>
        <w:rPr>
          <w:spacing w:val="4"/>
          <w:sz w:val="20"/>
        </w:rPr>
        <w:t> </w:t>
      </w:r>
      <w:r>
        <w:rPr>
          <w:sz w:val="20"/>
        </w:rPr>
        <w:t>reporting</w:t>
      </w:r>
      <w:r>
        <w:rPr>
          <w:spacing w:val="10"/>
          <w:sz w:val="20"/>
        </w:rPr>
        <w:t> </w:t>
      </w:r>
      <w:r>
        <w:rPr>
          <w:sz w:val="20"/>
        </w:rPr>
        <w:t>might</w:t>
      </w:r>
      <w:r>
        <w:rPr>
          <w:spacing w:val="9"/>
          <w:sz w:val="20"/>
        </w:rPr>
        <w:t> </w:t>
      </w:r>
      <w:r>
        <w:rPr>
          <w:sz w:val="20"/>
        </w:rPr>
        <w:t>be</w:t>
      </w:r>
      <w:r>
        <w:rPr>
          <w:spacing w:val="8"/>
          <w:sz w:val="20"/>
        </w:rPr>
        <w:t> </w:t>
      </w:r>
      <w:r>
        <w:rPr>
          <w:sz w:val="20"/>
        </w:rPr>
        <w:t>specified</w:t>
      </w:r>
      <w:r>
        <w:rPr>
          <w:spacing w:val="10"/>
          <w:sz w:val="20"/>
        </w:rPr>
        <w:t> </w:t>
      </w:r>
      <w:r>
        <w:rPr>
          <w:sz w:val="20"/>
        </w:rPr>
        <w:t>in</w:t>
      </w:r>
      <w:r>
        <w:rPr>
          <w:spacing w:val="9"/>
          <w:sz w:val="20"/>
        </w:rPr>
        <w:t> </w:t>
      </w:r>
      <w:r>
        <w:rPr>
          <w:sz w:val="20"/>
        </w:rPr>
        <w:t>O-RAN</w:t>
      </w:r>
      <w:r>
        <w:rPr>
          <w:spacing w:val="9"/>
          <w:sz w:val="20"/>
        </w:rPr>
        <w:t> </w:t>
      </w:r>
      <w:r>
        <w:rPr>
          <w:sz w:val="20"/>
        </w:rPr>
        <w:t>specifications</w:t>
      </w:r>
      <w:r>
        <w:rPr>
          <w:spacing w:val="9"/>
          <w:sz w:val="20"/>
        </w:rPr>
        <w:t> </w:t>
      </w:r>
      <w:r>
        <w:rPr>
          <w:spacing w:val="-4"/>
          <w:sz w:val="20"/>
        </w:rPr>
        <w:t>with</w:t>
      </w:r>
    </w:p>
    <w:p>
      <w:pPr>
        <w:pStyle w:val="ListParagraph"/>
        <w:numPr>
          <w:ilvl w:val="0"/>
          <w:numId w:val="197"/>
        </w:numPr>
        <w:tabs>
          <w:tab w:pos="952" w:val="left" w:leader="none"/>
        </w:tabs>
        <w:spacing w:line="240" w:lineRule="auto" w:before="0" w:after="0"/>
        <w:ind w:left="952" w:right="0" w:hanging="777"/>
        <w:jc w:val="left"/>
        <w:rPr>
          <w:sz w:val="20"/>
        </w:rPr>
      </w:pPr>
      <w:r>
        <w:rPr>
          <w:sz w:val="20"/>
        </w:rPr>
        <w:t>small</w:t>
      </w:r>
      <w:r>
        <w:rPr>
          <w:spacing w:val="-4"/>
          <w:sz w:val="20"/>
        </w:rPr>
        <w:t> </w:t>
      </w:r>
      <w:r>
        <w:rPr>
          <w:sz w:val="20"/>
        </w:rPr>
        <w:t>impact</w:t>
      </w:r>
      <w:r>
        <w:rPr>
          <w:spacing w:val="-3"/>
          <w:sz w:val="20"/>
        </w:rPr>
        <w:t> </w:t>
      </w:r>
      <w:r>
        <w:rPr>
          <w:sz w:val="20"/>
        </w:rPr>
        <w:t>on</w:t>
      </w:r>
      <w:r>
        <w:rPr>
          <w:spacing w:val="-2"/>
          <w:sz w:val="20"/>
        </w:rPr>
        <w:t> </w:t>
      </w:r>
      <w:r>
        <w:rPr>
          <w:sz w:val="20"/>
        </w:rPr>
        <w:t>WG3</w:t>
      </w:r>
      <w:r>
        <w:rPr>
          <w:spacing w:val="-2"/>
          <w:sz w:val="20"/>
        </w:rPr>
        <w:t> </w:t>
      </w:r>
      <w:r>
        <w:rPr>
          <w:sz w:val="20"/>
        </w:rPr>
        <w:t>and</w:t>
      </w:r>
      <w:r>
        <w:rPr>
          <w:spacing w:val="-3"/>
          <w:sz w:val="20"/>
        </w:rPr>
        <w:t> </w:t>
      </w:r>
      <w:r>
        <w:rPr>
          <w:sz w:val="20"/>
        </w:rPr>
        <w:t>potentially</w:t>
      </w:r>
      <w:r>
        <w:rPr>
          <w:spacing w:val="-2"/>
          <w:sz w:val="20"/>
        </w:rPr>
        <w:t> </w:t>
      </w:r>
      <w:r>
        <w:rPr>
          <w:sz w:val="20"/>
        </w:rPr>
        <w:t>moderate</w:t>
      </w:r>
      <w:r>
        <w:rPr>
          <w:spacing w:val="-5"/>
          <w:sz w:val="20"/>
        </w:rPr>
        <w:t> </w:t>
      </w:r>
      <w:r>
        <w:rPr>
          <w:sz w:val="20"/>
        </w:rPr>
        <w:t>impact</w:t>
      </w:r>
      <w:r>
        <w:rPr>
          <w:spacing w:val="-3"/>
          <w:sz w:val="20"/>
        </w:rPr>
        <w:t> </w:t>
      </w:r>
      <w:r>
        <w:rPr>
          <w:sz w:val="20"/>
        </w:rPr>
        <w:t>WG5.</w:t>
      </w:r>
      <w:r>
        <w:rPr>
          <w:spacing w:val="4"/>
          <w:sz w:val="20"/>
        </w:rPr>
        <w:t> </w:t>
      </w:r>
      <w:r>
        <w:rPr>
          <w:sz w:val="20"/>
        </w:rPr>
        <w:t>Non-GoB</w:t>
      </w:r>
      <w:r>
        <w:rPr>
          <w:spacing w:val="-4"/>
          <w:sz w:val="20"/>
        </w:rPr>
        <w:t> </w:t>
      </w:r>
      <w:r>
        <w:rPr>
          <w:sz w:val="20"/>
        </w:rPr>
        <w:t>is</w:t>
      </w:r>
      <w:r>
        <w:rPr>
          <w:spacing w:val="-4"/>
          <w:sz w:val="20"/>
        </w:rPr>
        <w:t> </w:t>
      </w:r>
      <w:r>
        <w:rPr>
          <w:sz w:val="20"/>
        </w:rPr>
        <w:t>suggested</w:t>
      </w:r>
      <w:r>
        <w:rPr>
          <w:spacing w:val="-2"/>
          <w:sz w:val="20"/>
        </w:rPr>
        <w:t> </w:t>
      </w:r>
      <w:r>
        <w:rPr>
          <w:sz w:val="20"/>
        </w:rPr>
        <w:t>for</w:t>
      </w:r>
      <w:r>
        <w:rPr>
          <w:spacing w:val="-4"/>
          <w:sz w:val="20"/>
        </w:rPr>
        <w:t> </w:t>
      </w:r>
      <w:r>
        <w:rPr>
          <w:sz w:val="20"/>
        </w:rPr>
        <w:t>normative</w:t>
      </w:r>
      <w:r>
        <w:rPr>
          <w:spacing w:val="-3"/>
          <w:sz w:val="20"/>
        </w:rPr>
        <w:t> </w:t>
      </w:r>
      <w:r>
        <w:rPr>
          <w:sz w:val="20"/>
        </w:rPr>
        <w:t>standardization</w:t>
      </w:r>
      <w:r>
        <w:rPr>
          <w:spacing w:val="-3"/>
          <w:sz w:val="20"/>
        </w:rPr>
        <w:t> </w:t>
      </w:r>
      <w:r>
        <w:rPr>
          <w:spacing w:val="-4"/>
          <w:sz w:val="20"/>
        </w:rPr>
        <w:t>with</w:t>
      </w:r>
    </w:p>
    <w:p>
      <w:pPr>
        <w:pStyle w:val="ListParagraph"/>
        <w:numPr>
          <w:ilvl w:val="0"/>
          <w:numId w:val="197"/>
        </w:numPr>
        <w:tabs>
          <w:tab w:pos="952" w:val="left" w:leader="none"/>
        </w:tabs>
        <w:spacing w:line="240" w:lineRule="auto" w:before="1" w:after="0"/>
        <w:ind w:left="952" w:right="0" w:hanging="777"/>
        <w:jc w:val="left"/>
        <w:rPr>
          <w:sz w:val="20"/>
        </w:rPr>
      </w:pPr>
      <w:r>
        <w:rPr>
          <w:sz w:val="20"/>
        </w:rPr>
        <w:t>the</w:t>
      </w:r>
      <w:r>
        <w:rPr>
          <w:spacing w:val="-4"/>
          <w:sz w:val="20"/>
        </w:rPr>
        <w:t> </w:t>
      </w:r>
      <w:r>
        <w:rPr>
          <w:sz w:val="20"/>
        </w:rPr>
        <w:t>foreseen</w:t>
      </w:r>
      <w:r>
        <w:rPr>
          <w:spacing w:val="-3"/>
          <w:sz w:val="20"/>
        </w:rPr>
        <w:t> </w:t>
      </w:r>
      <w:r>
        <w:rPr>
          <w:sz w:val="20"/>
        </w:rPr>
        <w:t>impact</w:t>
      </w:r>
      <w:r>
        <w:rPr>
          <w:spacing w:val="-5"/>
          <w:sz w:val="20"/>
        </w:rPr>
        <w:t> </w:t>
      </w:r>
      <w:r>
        <w:rPr>
          <w:sz w:val="20"/>
        </w:rPr>
        <w:t>on</w:t>
      </w:r>
      <w:r>
        <w:rPr>
          <w:spacing w:val="-3"/>
          <w:sz w:val="20"/>
        </w:rPr>
        <w:t> </w:t>
      </w:r>
      <w:r>
        <w:rPr>
          <w:sz w:val="20"/>
        </w:rPr>
        <w:t>O-RAN</w:t>
      </w:r>
      <w:r>
        <w:rPr>
          <w:spacing w:val="-3"/>
          <w:sz w:val="20"/>
        </w:rPr>
        <w:t> </w:t>
      </w:r>
      <w:r>
        <w:rPr>
          <w:sz w:val="20"/>
        </w:rPr>
        <w:t>WGs</w:t>
      </w:r>
      <w:r>
        <w:rPr>
          <w:spacing w:val="-5"/>
          <w:sz w:val="20"/>
        </w:rPr>
        <w:t> </w:t>
      </w:r>
      <w:r>
        <w:rPr>
          <w:sz w:val="20"/>
        </w:rPr>
        <w:t>as</w:t>
      </w:r>
      <w:r>
        <w:rPr>
          <w:spacing w:val="-5"/>
          <w:sz w:val="20"/>
        </w:rPr>
        <w:t> </w:t>
      </w:r>
      <w:r>
        <w:rPr>
          <w:sz w:val="20"/>
        </w:rPr>
        <w:t>outlined</w:t>
      </w:r>
      <w:r>
        <w:rPr>
          <w:spacing w:val="-2"/>
          <w:sz w:val="20"/>
        </w:rPr>
        <w:t> </w:t>
      </w:r>
      <w:r>
        <w:rPr>
          <w:sz w:val="20"/>
        </w:rPr>
        <w:t>in</w:t>
      </w:r>
      <w:r>
        <w:rPr>
          <w:spacing w:val="-1"/>
          <w:sz w:val="20"/>
        </w:rPr>
        <w:t> </w:t>
      </w:r>
      <w:hyperlink w:history="true" w:anchor="_bookmark26">
        <w:r>
          <w:rPr>
            <w:spacing w:val="-2"/>
            <w:sz w:val="20"/>
          </w:rPr>
          <w:t>5.2.3.</w:t>
        </w:r>
      </w:hyperlink>
    </w:p>
    <w:p>
      <w:pPr>
        <w:pStyle w:val="ListParagraph"/>
        <w:numPr>
          <w:ilvl w:val="0"/>
          <w:numId w:val="197"/>
        </w:numPr>
        <w:tabs>
          <w:tab w:pos="952" w:val="left" w:leader="none"/>
        </w:tabs>
        <w:spacing w:line="240" w:lineRule="auto" w:before="180" w:after="0"/>
        <w:ind w:left="952" w:right="0" w:hanging="777"/>
        <w:jc w:val="left"/>
        <w:rPr>
          <w:sz w:val="20"/>
        </w:rPr>
      </w:pPr>
      <w:r>
        <w:rPr>
          <w:sz w:val="20"/>
        </w:rPr>
        <w:t>In</w:t>
      </w:r>
      <w:r>
        <w:rPr>
          <w:spacing w:val="58"/>
          <w:sz w:val="20"/>
        </w:rPr>
        <w:t> </w:t>
      </w:r>
      <w:r>
        <w:rPr>
          <w:sz w:val="20"/>
        </w:rPr>
        <w:t>yet</w:t>
      </w:r>
      <w:r>
        <w:rPr>
          <w:spacing w:val="59"/>
          <w:sz w:val="20"/>
        </w:rPr>
        <w:t> </w:t>
      </w:r>
      <w:r>
        <w:rPr>
          <w:sz w:val="20"/>
        </w:rPr>
        <w:t>another</w:t>
      </w:r>
      <w:r>
        <w:rPr>
          <w:spacing w:val="57"/>
          <w:sz w:val="20"/>
        </w:rPr>
        <w:t> </w:t>
      </w:r>
      <w:r>
        <w:rPr>
          <w:sz w:val="20"/>
        </w:rPr>
        <w:t>optimization</w:t>
      </w:r>
      <w:r>
        <w:rPr>
          <w:spacing w:val="57"/>
          <w:sz w:val="20"/>
        </w:rPr>
        <w:t> </w:t>
      </w:r>
      <w:r>
        <w:rPr>
          <w:sz w:val="20"/>
        </w:rPr>
        <w:t>approach,</w:t>
      </w:r>
      <w:r>
        <w:rPr>
          <w:spacing w:val="64"/>
          <w:sz w:val="20"/>
        </w:rPr>
        <w:t> </w:t>
      </w:r>
      <w:r>
        <w:rPr>
          <w:sz w:val="20"/>
        </w:rPr>
        <w:t>AI/ML</w:t>
      </w:r>
      <w:r>
        <w:rPr>
          <w:spacing w:val="59"/>
          <w:sz w:val="20"/>
        </w:rPr>
        <w:t> </w:t>
      </w:r>
      <w:r>
        <w:rPr>
          <w:sz w:val="20"/>
        </w:rPr>
        <w:t>assisted</w:t>
      </w:r>
      <w:r>
        <w:rPr>
          <w:spacing w:val="60"/>
          <w:sz w:val="20"/>
        </w:rPr>
        <w:t> </w:t>
      </w:r>
      <w:r>
        <w:rPr>
          <w:sz w:val="20"/>
        </w:rPr>
        <w:t>network-wide</w:t>
      </w:r>
      <w:r>
        <w:rPr>
          <w:spacing w:val="57"/>
          <w:sz w:val="20"/>
        </w:rPr>
        <w:t> </w:t>
      </w:r>
      <w:r>
        <w:rPr>
          <w:sz w:val="20"/>
        </w:rPr>
        <w:t>(multi-gNB/TRP)</w:t>
      </w:r>
      <w:r>
        <w:rPr>
          <w:spacing w:val="60"/>
          <w:sz w:val="20"/>
        </w:rPr>
        <w:t> </w:t>
      </w:r>
      <w:r>
        <w:rPr>
          <w:sz w:val="20"/>
        </w:rPr>
        <w:t>optimizations</w:t>
      </w:r>
      <w:r>
        <w:rPr>
          <w:spacing w:val="57"/>
          <w:sz w:val="20"/>
        </w:rPr>
        <w:t> </w:t>
      </w:r>
      <w:r>
        <w:rPr>
          <w:spacing w:val="-2"/>
          <w:sz w:val="20"/>
        </w:rPr>
        <w:t>framework</w:t>
      </w:r>
    </w:p>
    <w:p>
      <w:pPr>
        <w:pStyle w:val="ListParagraph"/>
        <w:numPr>
          <w:ilvl w:val="0"/>
          <w:numId w:val="197"/>
        </w:numPr>
        <w:tabs>
          <w:tab w:pos="952" w:val="left" w:leader="none"/>
        </w:tabs>
        <w:spacing w:line="240" w:lineRule="auto" w:before="17" w:after="0"/>
        <w:ind w:left="952" w:right="0" w:hanging="777"/>
        <w:jc w:val="left"/>
        <w:rPr>
          <w:sz w:val="20"/>
        </w:rPr>
      </w:pPr>
      <w:r>
        <w:rPr>
          <w:sz w:val="20"/>
        </w:rPr>
        <w:t>proactively</w:t>
      </w:r>
      <w:r>
        <w:rPr>
          <w:spacing w:val="-7"/>
          <w:sz w:val="20"/>
        </w:rPr>
        <w:t> </w:t>
      </w:r>
      <w:r>
        <w:rPr>
          <w:sz w:val="20"/>
        </w:rPr>
        <w:t>and</w:t>
      </w:r>
      <w:r>
        <w:rPr>
          <w:spacing w:val="-6"/>
          <w:sz w:val="20"/>
        </w:rPr>
        <w:t> </w:t>
      </w:r>
      <w:r>
        <w:rPr>
          <w:sz w:val="20"/>
        </w:rPr>
        <w:t>autonomously</w:t>
      </w:r>
      <w:r>
        <w:rPr>
          <w:spacing w:val="-5"/>
          <w:sz w:val="20"/>
        </w:rPr>
        <w:t> </w:t>
      </w:r>
      <w:r>
        <w:rPr>
          <w:sz w:val="20"/>
        </w:rPr>
        <w:t>infers</w:t>
      </w:r>
      <w:r>
        <w:rPr>
          <w:spacing w:val="-5"/>
          <w:sz w:val="20"/>
        </w:rPr>
        <w:t> </w:t>
      </w:r>
      <w:r>
        <w:rPr>
          <w:sz w:val="20"/>
        </w:rPr>
        <w:t>optimal</w:t>
      </w:r>
      <w:r>
        <w:rPr>
          <w:spacing w:val="-4"/>
          <w:sz w:val="20"/>
        </w:rPr>
        <w:t> </w:t>
      </w:r>
      <w:r>
        <w:rPr>
          <w:sz w:val="20"/>
        </w:rPr>
        <w:t>configuration</w:t>
      </w:r>
      <w:r>
        <w:rPr>
          <w:spacing w:val="-6"/>
          <w:sz w:val="20"/>
        </w:rPr>
        <w:t> </w:t>
      </w:r>
      <w:r>
        <w:rPr>
          <w:sz w:val="20"/>
        </w:rPr>
        <w:t>per</w:t>
      </w:r>
      <w:r>
        <w:rPr>
          <w:spacing w:val="-4"/>
          <w:sz w:val="20"/>
        </w:rPr>
        <w:t> </w:t>
      </w:r>
      <w:r>
        <w:rPr>
          <w:sz w:val="20"/>
        </w:rPr>
        <w:t>gNB/TRP</w:t>
      </w:r>
      <w:r>
        <w:rPr>
          <w:spacing w:val="-6"/>
          <w:sz w:val="20"/>
        </w:rPr>
        <w:t> </w:t>
      </w:r>
      <w:r>
        <w:rPr>
          <w:sz w:val="20"/>
        </w:rPr>
        <w:t>for</w:t>
      </w:r>
      <w:r>
        <w:rPr>
          <w:spacing w:val="-4"/>
          <w:sz w:val="20"/>
        </w:rPr>
        <w:t> </w:t>
      </w:r>
      <w:r>
        <w:rPr>
          <w:sz w:val="20"/>
        </w:rPr>
        <w:t>SS</w:t>
      </w:r>
      <w:r>
        <w:rPr>
          <w:spacing w:val="-7"/>
          <w:sz w:val="20"/>
        </w:rPr>
        <w:t> </w:t>
      </w:r>
      <w:r>
        <w:rPr>
          <w:sz w:val="20"/>
        </w:rPr>
        <w:t>Burst</w:t>
      </w:r>
      <w:r>
        <w:rPr>
          <w:spacing w:val="-5"/>
          <w:sz w:val="20"/>
        </w:rPr>
        <w:t> </w:t>
      </w:r>
      <w:r>
        <w:rPr>
          <w:sz w:val="20"/>
        </w:rPr>
        <w:t>Set,</w:t>
      </w:r>
      <w:r>
        <w:rPr>
          <w:spacing w:val="-5"/>
          <w:sz w:val="20"/>
        </w:rPr>
        <w:t> </w:t>
      </w:r>
      <w:r>
        <w:rPr>
          <w:sz w:val="20"/>
        </w:rPr>
        <w:t>DMRS</w:t>
      </w:r>
      <w:r>
        <w:rPr>
          <w:spacing w:val="-7"/>
          <w:sz w:val="20"/>
        </w:rPr>
        <w:t> </w:t>
      </w:r>
      <w:r>
        <w:rPr>
          <w:sz w:val="20"/>
        </w:rPr>
        <w:t>and</w:t>
      </w:r>
      <w:r>
        <w:rPr>
          <w:spacing w:val="-4"/>
          <w:sz w:val="20"/>
        </w:rPr>
        <w:t> </w:t>
      </w:r>
      <w:r>
        <w:rPr>
          <w:sz w:val="20"/>
        </w:rPr>
        <w:t>CSI-RS</w:t>
      </w:r>
      <w:r>
        <w:rPr>
          <w:spacing w:val="-6"/>
          <w:sz w:val="20"/>
        </w:rPr>
        <w:t> </w:t>
      </w:r>
      <w:r>
        <w:rPr>
          <w:sz w:val="20"/>
        </w:rPr>
        <w:t>based</w:t>
      </w:r>
      <w:r>
        <w:rPr>
          <w:spacing w:val="-5"/>
          <w:sz w:val="20"/>
        </w:rPr>
        <w:t> on</w:t>
      </w:r>
    </w:p>
    <w:p>
      <w:pPr>
        <w:spacing w:after="0" w:line="240" w:lineRule="auto"/>
        <w:jc w:val="left"/>
        <w:rPr>
          <w:sz w:val="20"/>
        </w:rPr>
        <w:sectPr>
          <w:pgSz w:w="11910" w:h="16850"/>
          <w:pgMar w:header="867" w:footer="853" w:top="1520" w:bottom="1040" w:left="180" w:right="380"/>
        </w:sectPr>
      </w:pPr>
    </w:p>
    <w:p>
      <w:pPr>
        <w:pStyle w:val="ListParagraph"/>
        <w:numPr>
          <w:ilvl w:val="0"/>
          <w:numId w:val="203"/>
        </w:numPr>
        <w:tabs>
          <w:tab w:pos="952" w:val="left" w:leader="none"/>
        </w:tabs>
        <w:spacing w:line="240" w:lineRule="auto" w:before="228" w:after="0"/>
        <w:ind w:left="952" w:right="0" w:hanging="676"/>
        <w:jc w:val="left"/>
        <w:rPr>
          <w:sz w:val="20"/>
        </w:rPr>
      </w:pPr>
      <w:r>
        <w:rPr>
          <w:sz w:val="20"/>
        </w:rPr>
        <w:t>available</w:t>
      </w:r>
      <w:r>
        <w:rPr>
          <w:spacing w:val="-12"/>
          <w:sz w:val="20"/>
        </w:rPr>
        <w:t> </w:t>
      </w:r>
      <w:r>
        <w:rPr>
          <w:sz w:val="20"/>
        </w:rPr>
        <w:t>measurements,</w:t>
      </w:r>
      <w:r>
        <w:rPr>
          <w:spacing w:val="-13"/>
          <w:sz w:val="20"/>
        </w:rPr>
        <w:t> </w:t>
      </w:r>
      <w:r>
        <w:rPr>
          <w:sz w:val="20"/>
        </w:rPr>
        <w:t>observations,</w:t>
      </w:r>
      <w:r>
        <w:rPr>
          <w:spacing w:val="-11"/>
          <w:sz w:val="20"/>
        </w:rPr>
        <w:t> </w:t>
      </w:r>
      <w:r>
        <w:rPr>
          <w:sz w:val="20"/>
        </w:rPr>
        <w:t>and</w:t>
      </w:r>
      <w:r>
        <w:rPr>
          <w:spacing w:val="-13"/>
          <w:sz w:val="20"/>
        </w:rPr>
        <w:t> </w:t>
      </w:r>
      <w:r>
        <w:rPr>
          <w:sz w:val="20"/>
        </w:rPr>
        <w:t>PIs</w:t>
      </w:r>
      <w:r>
        <w:rPr>
          <w:spacing w:val="-8"/>
          <w:sz w:val="20"/>
        </w:rPr>
        <w:t> </w:t>
      </w:r>
      <w:r>
        <w:rPr>
          <w:sz w:val="20"/>
        </w:rPr>
        <w:t>at</w:t>
      </w:r>
      <w:r>
        <w:rPr>
          <w:spacing w:val="-12"/>
          <w:sz w:val="20"/>
        </w:rPr>
        <w:t> </w:t>
      </w:r>
      <w:r>
        <w:rPr>
          <w:sz w:val="20"/>
        </w:rPr>
        <w:t>different</w:t>
      </w:r>
      <w:r>
        <w:rPr>
          <w:spacing w:val="-12"/>
          <w:sz w:val="20"/>
        </w:rPr>
        <w:t> </w:t>
      </w:r>
      <w:r>
        <w:rPr>
          <w:sz w:val="20"/>
        </w:rPr>
        <w:t>nodes</w:t>
      </w:r>
      <w:r>
        <w:rPr>
          <w:spacing w:val="-12"/>
          <w:sz w:val="20"/>
        </w:rPr>
        <w:t> </w:t>
      </w:r>
      <w:r>
        <w:rPr>
          <w:sz w:val="20"/>
        </w:rPr>
        <w:t>of</w:t>
      </w:r>
      <w:r>
        <w:rPr>
          <w:spacing w:val="-12"/>
          <w:sz w:val="20"/>
        </w:rPr>
        <w:t> </w:t>
      </w:r>
      <w:r>
        <w:rPr>
          <w:sz w:val="20"/>
        </w:rPr>
        <w:t>the</w:t>
      </w:r>
      <w:r>
        <w:rPr>
          <w:spacing w:val="-11"/>
          <w:sz w:val="20"/>
        </w:rPr>
        <w:t> </w:t>
      </w:r>
      <w:r>
        <w:rPr>
          <w:sz w:val="20"/>
        </w:rPr>
        <w:t>3GPP</w:t>
      </w:r>
      <w:r>
        <w:rPr>
          <w:spacing w:val="-13"/>
          <w:sz w:val="20"/>
        </w:rPr>
        <w:t> </w:t>
      </w:r>
      <w:r>
        <w:rPr>
          <w:sz w:val="20"/>
        </w:rPr>
        <w:t>NR</w:t>
      </w:r>
      <w:r>
        <w:rPr>
          <w:spacing w:val="-12"/>
          <w:sz w:val="20"/>
        </w:rPr>
        <w:t> </w:t>
      </w:r>
      <w:r>
        <w:rPr>
          <w:sz w:val="20"/>
        </w:rPr>
        <w:t>and/or</w:t>
      </w:r>
      <w:r>
        <w:rPr>
          <w:spacing w:val="-12"/>
          <w:sz w:val="20"/>
        </w:rPr>
        <w:t> </w:t>
      </w:r>
      <w:r>
        <w:rPr>
          <w:sz w:val="20"/>
        </w:rPr>
        <w:t>O-RAN</w:t>
      </w:r>
      <w:r>
        <w:rPr>
          <w:spacing w:val="-11"/>
          <w:sz w:val="20"/>
        </w:rPr>
        <w:t> </w:t>
      </w:r>
      <w:r>
        <w:rPr>
          <w:sz w:val="20"/>
        </w:rPr>
        <w:t>access</w:t>
      </w:r>
      <w:r>
        <w:rPr>
          <w:spacing w:val="-13"/>
          <w:sz w:val="20"/>
        </w:rPr>
        <w:t> </w:t>
      </w:r>
      <w:r>
        <w:rPr>
          <w:sz w:val="20"/>
        </w:rPr>
        <w:t>and</w:t>
      </w:r>
      <w:r>
        <w:rPr>
          <w:spacing w:val="-11"/>
          <w:sz w:val="20"/>
        </w:rPr>
        <w:t> </w:t>
      </w:r>
      <w:r>
        <w:rPr>
          <w:sz w:val="20"/>
        </w:rPr>
        <w:t>core</w:t>
      </w:r>
      <w:r>
        <w:rPr>
          <w:spacing w:val="-11"/>
          <w:sz w:val="20"/>
        </w:rPr>
        <w:t> </w:t>
      </w:r>
      <w:r>
        <w:rPr>
          <w:spacing w:val="-2"/>
          <w:sz w:val="20"/>
        </w:rPr>
        <w:t>network</w:t>
      </w:r>
    </w:p>
    <w:p>
      <w:pPr>
        <w:pStyle w:val="ListParagraph"/>
        <w:numPr>
          <w:ilvl w:val="0"/>
          <w:numId w:val="203"/>
        </w:numPr>
        <w:tabs>
          <w:tab w:pos="952" w:val="left" w:leader="none"/>
        </w:tabs>
        <w:spacing w:line="240" w:lineRule="auto" w:before="20" w:after="0"/>
        <w:ind w:left="952" w:right="0" w:hanging="676"/>
        <w:jc w:val="left"/>
        <w:rPr>
          <w:sz w:val="20"/>
        </w:rPr>
      </w:pPr>
      <w:r>
        <w:rPr>
          <w:sz w:val="20"/>
        </w:rPr>
        <w:t>elements.</w:t>
      </w:r>
      <w:r>
        <w:rPr>
          <w:spacing w:val="13"/>
          <w:sz w:val="20"/>
        </w:rPr>
        <w:t> </w:t>
      </w:r>
      <w:r>
        <w:rPr>
          <w:sz w:val="20"/>
        </w:rPr>
        <w:t>One</w:t>
      </w:r>
      <w:r>
        <w:rPr>
          <w:spacing w:val="14"/>
          <w:sz w:val="20"/>
        </w:rPr>
        <w:t> </w:t>
      </w:r>
      <w:r>
        <w:rPr>
          <w:sz w:val="20"/>
        </w:rPr>
        <w:t>of</w:t>
      </w:r>
      <w:r>
        <w:rPr>
          <w:spacing w:val="14"/>
          <w:sz w:val="20"/>
        </w:rPr>
        <w:t> </w:t>
      </w:r>
      <w:r>
        <w:rPr>
          <w:sz w:val="20"/>
        </w:rPr>
        <w:t>the</w:t>
      </w:r>
      <w:r>
        <w:rPr>
          <w:spacing w:val="14"/>
          <w:sz w:val="20"/>
        </w:rPr>
        <w:t> </w:t>
      </w:r>
      <w:r>
        <w:rPr>
          <w:sz w:val="20"/>
        </w:rPr>
        <w:t>preferred</w:t>
      </w:r>
      <w:r>
        <w:rPr>
          <w:spacing w:val="14"/>
          <w:sz w:val="20"/>
        </w:rPr>
        <w:t> </w:t>
      </w:r>
      <w:r>
        <w:rPr>
          <w:sz w:val="20"/>
        </w:rPr>
        <w:t>options</w:t>
      </w:r>
      <w:r>
        <w:rPr>
          <w:spacing w:val="13"/>
          <w:sz w:val="20"/>
        </w:rPr>
        <w:t> </w:t>
      </w:r>
      <w:r>
        <w:rPr>
          <w:sz w:val="20"/>
        </w:rPr>
        <w:t>is</w:t>
      </w:r>
      <w:r>
        <w:rPr>
          <w:spacing w:val="13"/>
          <w:sz w:val="20"/>
        </w:rPr>
        <w:t> </w:t>
      </w:r>
      <w:r>
        <w:rPr>
          <w:sz w:val="20"/>
        </w:rPr>
        <w:t>to</w:t>
      </w:r>
      <w:r>
        <w:rPr>
          <w:spacing w:val="14"/>
          <w:sz w:val="20"/>
        </w:rPr>
        <w:t> </w:t>
      </w:r>
      <w:r>
        <w:rPr>
          <w:sz w:val="20"/>
        </w:rPr>
        <w:t>train</w:t>
      </w:r>
      <w:r>
        <w:rPr>
          <w:spacing w:val="15"/>
          <w:sz w:val="20"/>
        </w:rPr>
        <w:t> </w:t>
      </w:r>
      <w:r>
        <w:rPr>
          <w:sz w:val="20"/>
        </w:rPr>
        <w:t>the</w:t>
      </w:r>
      <w:r>
        <w:rPr>
          <w:spacing w:val="14"/>
          <w:sz w:val="20"/>
        </w:rPr>
        <w:t> </w:t>
      </w:r>
      <w:r>
        <w:rPr>
          <w:sz w:val="20"/>
        </w:rPr>
        <w:t>AI/ML</w:t>
      </w:r>
      <w:r>
        <w:rPr>
          <w:spacing w:val="14"/>
          <w:sz w:val="20"/>
        </w:rPr>
        <w:t> </w:t>
      </w:r>
      <w:r>
        <w:rPr>
          <w:sz w:val="20"/>
        </w:rPr>
        <w:t>model</w:t>
      </w:r>
      <w:r>
        <w:rPr>
          <w:spacing w:val="14"/>
          <w:sz w:val="20"/>
        </w:rPr>
        <w:t> </w:t>
      </w:r>
      <w:r>
        <w:rPr>
          <w:sz w:val="20"/>
        </w:rPr>
        <w:t>offline</w:t>
      </w:r>
      <w:r>
        <w:rPr>
          <w:spacing w:val="14"/>
          <w:sz w:val="20"/>
        </w:rPr>
        <w:t> </w:t>
      </w:r>
      <w:r>
        <w:rPr>
          <w:sz w:val="20"/>
        </w:rPr>
        <w:t>in</w:t>
      </w:r>
      <w:r>
        <w:rPr>
          <w:spacing w:val="14"/>
          <w:sz w:val="20"/>
        </w:rPr>
        <w:t> </w:t>
      </w:r>
      <w:r>
        <w:rPr>
          <w:sz w:val="20"/>
        </w:rPr>
        <w:t>the</w:t>
      </w:r>
      <w:r>
        <w:rPr>
          <w:spacing w:val="14"/>
          <w:sz w:val="20"/>
        </w:rPr>
        <w:t> </w:t>
      </w:r>
      <w:r>
        <w:rPr>
          <w:sz w:val="20"/>
        </w:rPr>
        <w:t>SMO/Non-Real</w:t>
      </w:r>
      <w:r>
        <w:rPr>
          <w:spacing w:val="13"/>
          <w:sz w:val="20"/>
        </w:rPr>
        <w:t> </w:t>
      </w:r>
      <w:r>
        <w:rPr>
          <w:sz w:val="20"/>
        </w:rPr>
        <w:t>Time</w:t>
      </w:r>
      <w:r>
        <w:rPr>
          <w:spacing w:val="14"/>
          <w:sz w:val="20"/>
        </w:rPr>
        <w:t> </w:t>
      </w:r>
      <w:r>
        <w:rPr>
          <w:sz w:val="20"/>
        </w:rPr>
        <w:t>RIC.</w:t>
      </w:r>
      <w:r>
        <w:rPr>
          <w:spacing w:val="14"/>
          <w:sz w:val="20"/>
        </w:rPr>
        <w:t> </w:t>
      </w:r>
      <w:r>
        <w:rPr>
          <w:spacing w:val="-2"/>
          <w:sz w:val="20"/>
        </w:rPr>
        <w:t>Trained</w:t>
      </w:r>
    </w:p>
    <w:p>
      <w:pPr>
        <w:pStyle w:val="ListParagraph"/>
        <w:numPr>
          <w:ilvl w:val="0"/>
          <w:numId w:val="203"/>
        </w:numPr>
        <w:tabs>
          <w:tab w:pos="952" w:val="left" w:leader="none"/>
        </w:tabs>
        <w:spacing w:line="240" w:lineRule="auto" w:before="17" w:after="0"/>
        <w:ind w:left="952" w:right="0" w:hanging="676"/>
        <w:jc w:val="left"/>
        <w:rPr>
          <w:sz w:val="20"/>
        </w:rPr>
      </w:pPr>
      <w:r>
        <w:rPr>
          <w:sz w:val="20"/>
        </w:rPr>
        <w:t>model</w:t>
      </w:r>
      <w:r>
        <w:rPr>
          <w:spacing w:val="-1"/>
          <w:sz w:val="20"/>
        </w:rPr>
        <w:t> </w:t>
      </w:r>
      <w:r>
        <w:rPr>
          <w:sz w:val="20"/>
        </w:rPr>
        <w:t>might</w:t>
      </w:r>
      <w:r>
        <w:rPr>
          <w:spacing w:val="-2"/>
          <w:sz w:val="20"/>
        </w:rPr>
        <w:t> </w:t>
      </w:r>
      <w:r>
        <w:rPr>
          <w:sz w:val="20"/>
        </w:rPr>
        <w:t>be</w:t>
      </w:r>
      <w:r>
        <w:rPr>
          <w:spacing w:val="-5"/>
          <w:sz w:val="20"/>
        </w:rPr>
        <w:t> </w:t>
      </w:r>
      <w:r>
        <w:rPr>
          <w:sz w:val="20"/>
        </w:rPr>
        <w:t>hosted</w:t>
      </w:r>
      <w:r>
        <w:rPr>
          <w:spacing w:val="-1"/>
          <w:sz w:val="20"/>
        </w:rPr>
        <w:t> </w:t>
      </w:r>
      <w:r>
        <w:rPr>
          <w:sz w:val="20"/>
        </w:rPr>
        <w:t>in</w:t>
      </w:r>
      <w:r>
        <w:rPr>
          <w:spacing w:val="-2"/>
          <w:sz w:val="20"/>
        </w:rPr>
        <w:t> </w:t>
      </w:r>
      <w:r>
        <w:rPr>
          <w:sz w:val="20"/>
        </w:rPr>
        <w:t>Non-Real</w:t>
      </w:r>
      <w:r>
        <w:rPr>
          <w:spacing w:val="-2"/>
          <w:sz w:val="20"/>
        </w:rPr>
        <w:t> </w:t>
      </w:r>
      <w:r>
        <w:rPr>
          <w:sz w:val="20"/>
        </w:rPr>
        <w:t>Time</w:t>
      </w:r>
      <w:r>
        <w:rPr>
          <w:spacing w:val="-2"/>
          <w:sz w:val="20"/>
        </w:rPr>
        <w:t> </w:t>
      </w:r>
      <w:r>
        <w:rPr>
          <w:sz w:val="20"/>
        </w:rPr>
        <w:t>RIC</w:t>
      </w:r>
      <w:r>
        <w:rPr>
          <w:spacing w:val="-4"/>
          <w:sz w:val="20"/>
        </w:rPr>
        <w:t> </w:t>
      </w:r>
      <w:r>
        <w:rPr>
          <w:sz w:val="20"/>
        </w:rPr>
        <w:t>or</w:t>
      </w:r>
      <w:r>
        <w:rPr>
          <w:spacing w:val="-1"/>
          <w:sz w:val="20"/>
        </w:rPr>
        <w:t> </w:t>
      </w:r>
      <w:r>
        <w:rPr>
          <w:sz w:val="20"/>
        </w:rPr>
        <w:t>Near-Real</w:t>
      </w:r>
      <w:r>
        <w:rPr>
          <w:spacing w:val="-5"/>
          <w:sz w:val="20"/>
        </w:rPr>
        <w:t> </w:t>
      </w:r>
      <w:r>
        <w:rPr>
          <w:sz w:val="20"/>
        </w:rPr>
        <w:t>Time</w:t>
      </w:r>
      <w:r>
        <w:rPr>
          <w:spacing w:val="-3"/>
          <w:sz w:val="20"/>
        </w:rPr>
        <w:t> </w:t>
      </w:r>
      <w:r>
        <w:rPr>
          <w:sz w:val="20"/>
        </w:rPr>
        <w:t>RIC</w:t>
      </w:r>
      <w:r>
        <w:rPr>
          <w:spacing w:val="-3"/>
          <w:sz w:val="20"/>
        </w:rPr>
        <w:t> </w:t>
      </w:r>
      <w:r>
        <w:rPr>
          <w:sz w:val="20"/>
        </w:rPr>
        <w:t>depending</w:t>
      </w:r>
      <w:r>
        <w:rPr>
          <w:spacing w:val="-1"/>
          <w:sz w:val="20"/>
        </w:rPr>
        <w:t> </w:t>
      </w:r>
      <w:r>
        <w:rPr>
          <w:sz w:val="20"/>
        </w:rPr>
        <w:t>on</w:t>
      </w:r>
      <w:r>
        <w:rPr>
          <w:spacing w:val="-2"/>
          <w:sz w:val="20"/>
        </w:rPr>
        <w:t> </w:t>
      </w:r>
      <w:r>
        <w:rPr>
          <w:sz w:val="20"/>
        </w:rPr>
        <w:t>the</w:t>
      </w:r>
      <w:r>
        <w:rPr>
          <w:spacing w:val="-4"/>
          <w:sz w:val="20"/>
        </w:rPr>
        <w:t> </w:t>
      </w:r>
      <w:r>
        <w:rPr>
          <w:sz w:val="20"/>
        </w:rPr>
        <w:t>selected</w:t>
      </w:r>
      <w:r>
        <w:rPr>
          <w:spacing w:val="-2"/>
          <w:sz w:val="20"/>
        </w:rPr>
        <w:t> </w:t>
      </w:r>
      <w:r>
        <w:rPr>
          <w:sz w:val="20"/>
        </w:rPr>
        <w:t>optimization</w:t>
      </w:r>
      <w:r>
        <w:rPr>
          <w:spacing w:val="-3"/>
          <w:sz w:val="20"/>
        </w:rPr>
        <w:t> </w:t>
      </w:r>
      <w:r>
        <w:rPr>
          <w:spacing w:val="-2"/>
          <w:sz w:val="20"/>
        </w:rPr>
        <w:t>problem.</w:t>
      </w:r>
    </w:p>
    <w:p>
      <w:pPr>
        <w:pStyle w:val="ListParagraph"/>
        <w:numPr>
          <w:ilvl w:val="0"/>
          <w:numId w:val="203"/>
        </w:numPr>
        <w:tabs>
          <w:tab w:pos="952" w:val="left" w:leader="none"/>
        </w:tabs>
        <w:spacing w:line="240" w:lineRule="auto" w:before="20" w:after="0"/>
        <w:ind w:left="952" w:right="0" w:hanging="676"/>
        <w:jc w:val="left"/>
        <w:rPr>
          <w:sz w:val="20"/>
        </w:rPr>
      </w:pPr>
      <w:r>
        <w:rPr>
          <w:sz w:val="20"/>
        </w:rPr>
        <w:t>For</w:t>
      </w:r>
      <w:r>
        <w:rPr>
          <w:spacing w:val="10"/>
          <w:sz w:val="20"/>
        </w:rPr>
        <w:t> </w:t>
      </w:r>
      <w:r>
        <w:rPr>
          <w:sz w:val="20"/>
        </w:rPr>
        <w:t>SS</w:t>
      </w:r>
      <w:r>
        <w:rPr>
          <w:spacing w:val="9"/>
          <w:sz w:val="20"/>
        </w:rPr>
        <w:t> </w:t>
      </w:r>
      <w:r>
        <w:rPr>
          <w:sz w:val="20"/>
        </w:rPr>
        <w:t>Burst</w:t>
      </w:r>
      <w:r>
        <w:rPr>
          <w:spacing w:val="12"/>
          <w:sz w:val="20"/>
        </w:rPr>
        <w:t> </w:t>
      </w:r>
      <w:r>
        <w:rPr>
          <w:sz w:val="20"/>
        </w:rPr>
        <w:t>Set</w:t>
      </w:r>
      <w:r>
        <w:rPr>
          <w:spacing w:val="10"/>
          <w:sz w:val="20"/>
        </w:rPr>
        <w:t> </w:t>
      </w:r>
      <w:r>
        <w:rPr>
          <w:sz w:val="20"/>
        </w:rPr>
        <w:t>configuration</w:t>
      </w:r>
      <w:r>
        <w:rPr>
          <w:spacing w:val="11"/>
          <w:sz w:val="20"/>
        </w:rPr>
        <w:t> </w:t>
      </w:r>
      <w:r>
        <w:rPr>
          <w:sz w:val="20"/>
        </w:rPr>
        <w:t>optimization,</w:t>
      </w:r>
      <w:r>
        <w:rPr>
          <w:spacing w:val="10"/>
          <w:sz w:val="20"/>
        </w:rPr>
        <w:t> </w:t>
      </w:r>
      <w:r>
        <w:rPr>
          <w:sz w:val="20"/>
        </w:rPr>
        <w:t>offline</w:t>
      </w:r>
      <w:r>
        <w:rPr>
          <w:spacing w:val="10"/>
          <w:sz w:val="20"/>
        </w:rPr>
        <w:t> </w:t>
      </w:r>
      <w:r>
        <w:rPr>
          <w:sz w:val="20"/>
        </w:rPr>
        <w:t>trained</w:t>
      </w:r>
      <w:r>
        <w:rPr>
          <w:spacing w:val="9"/>
          <w:sz w:val="20"/>
        </w:rPr>
        <w:t> </w:t>
      </w:r>
      <w:r>
        <w:rPr>
          <w:sz w:val="20"/>
        </w:rPr>
        <w:t>AI/ML</w:t>
      </w:r>
      <w:r>
        <w:rPr>
          <w:spacing w:val="11"/>
          <w:sz w:val="20"/>
        </w:rPr>
        <w:t> </w:t>
      </w:r>
      <w:r>
        <w:rPr>
          <w:sz w:val="20"/>
        </w:rPr>
        <w:t>model</w:t>
      </w:r>
      <w:r>
        <w:rPr>
          <w:spacing w:val="10"/>
          <w:sz w:val="20"/>
        </w:rPr>
        <w:t> </w:t>
      </w:r>
      <w:r>
        <w:rPr>
          <w:sz w:val="20"/>
        </w:rPr>
        <w:t>can</w:t>
      </w:r>
      <w:r>
        <w:rPr>
          <w:spacing w:val="11"/>
          <w:sz w:val="20"/>
        </w:rPr>
        <w:t> </w:t>
      </w:r>
      <w:r>
        <w:rPr>
          <w:sz w:val="20"/>
        </w:rPr>
        <w:t>be</w:t>
      </w:r>
      <w:r>
        <w:rPr>
          <w:spacing w:val="10"/>
          <w:sz w:val="20"/>
        </w:rPr>
        <w:t> </w:t>
      </w:r>
      <w:r>
        <w:rPr>
          <w:sz w:val="20"/>
        </w:rPr>
        <w:t>deployed</w:t>
      </w:r>
      <w:r>
        <w:rPr>
          <w:spacing w:val="11"/>
          <w:sz w:val="20"/>
        </w:rPr>
        <w:t> </w:t>
      </w:r>
      <w:r>
        <w:rPr>
          <w:sz w:val="20"/>
        </w:rPr>
        <w:t>in</w:t>
      </w:r>
      <w:r>
        <w:rPr>
          <w:spacing w:val="11"/>
          <w:sz w:val="20"/>
        </w:rPr>
        <w:t> </w:t>
      </w:r>
      <w:r>
        <w:rPr>
          <w:sz w:val="20"/>
        </w:rPr>
        <w:t>Non-Real</w:t>
      </w:r>
      <w:r>
        <w:rPr>
          <w:spacing w:val="10"/>
          <w:sz w:val="20"/>
        </w:rPr>
        <w:t> </w:t>
      </w:r>
      <w:r>
        <w:rPr>
          <w:sz w:val="20"/>
        </w:rPr>
        <w:t>Time</w:t>
      </w:r>
      <w:r>
        <w:rPr>
          <w:spacing w:val="10"/>
          <w:sz w:val="20"/>
        </w:rPr>
        <w:t> </w:t>
      </w:r>
      <w:r>
        <w:rPr>
          <w:sz w:val="20"/>
        </w:rPr>
        <w:t>RIC</w:t>
      </w:r>
      <w:r>
        <w:rPr>
          <w:spacing w:val="9"/>
          <w:sz w:val="20"/>
        </w:rPr>
        <w:t> </w:t>
      </w:r>
      <w:r>
        <w:rPr>
          <w:spacing w:val="-5"/>
          <w:sz w:val="20"/>
        </w:rPr>
        <w:t>as</w:t>
      </w:r>
    </w:p>
    <w:p>
      <w:pPr>
        <w:pStyle w:val="ListParagraph"/>
        <w:numPr>
          <w:ilvl w:val="0"/>
          <w:numId w:val="203"/>
        </w:numPr>
        <w:tabs>
          <w:tab w:pos="952" w:val="left" w:leader="none"/>
        </w:tabs>
        <w:spacing w:line="240" w:lineRule="auto" w:before="17" w:after="0"/>
        <w:ind w:left="952" w:right="0" w:hanging="676"/>
        <w:jc w:val="left"/>
        <w:rPr>
          <w:sz w:val="20"/>
        </w:rPr>
      </w:pPr>
      <w:r>
        <w:rPr>
          <w:sz w:val="20"/>
        </w:rPr>
        <w:t>rAPP.</w:t>
      </w:r>
      <w:r>
        <w:rPr>
          <w:spacing w:val="4"/>
          <w:sz w:val="20"/>
        </w:rPr>
        <w:t> </w:t>
      </w:r>
      <w:r>
        <w:rPr>
          <w:sz w:val="20"/>
        </w:rPr>
        <w:t>Based</w:t>
      </w:r>
      <w:r>
        <w:rPr>
          <w:spacing w:val="4"/>
          <w:sz w:val="20"/>
        </w:rPr>
        <w:t> </w:t>
      </w:r>
      <w:r>
        <w:rPr>
          <w:sz w:val="20"/>
        </w:rPr>
        <w:t>on</w:t>
      </w:r>
      <w:r>
        <w:rPr>
          <w:spacing w:val="5"/>
          <w:sz w:val="20"/>
        </w:rPr>
        <w:t> </w:t>
      </w:r>
      <w:r>
        <w:rPr>
          <w:sz w:val="20"/>
        </w:rPr>
        <w:t>the</w:t>
      </w:r>
      <w:r>
        <w:rPr>
          <w:spacing w:val="5"/>
          <w:sz w:val="20"/>
        </w:rPr>
        <w:t> </w:t>
      </w:r>
      <w:r>
        <w:rPr>
          <w:sz w:val="20"/>
        </w:rPr>
        <w:t>KPIs,</w:t>
      </w:r>
      <w:r>
        <w:rPr>
          <w:spacing w:val="5"/>
          <w:sz w:val="20"/>
        </w:rPr>
        <w:t> </w:t>
      </w:r>
      <w:r>
        <w:rPr>
          <w:sz w:val="20"/>
        </w:rPr>
        <w:t>observations</w:t>
      </w:r>
      <w:r>
        <w:rPr>
          <w:spacing w:val="4"/>
          <w:sz w:val="20"/>
        </w:rPr>
        <w:t> </w:t>
      </w:r>
      <w:r>
        <w:rPr>
          <w:sz w:val="20"/>
        </w:rPr>
        <w:t>and</w:t>
      </w:r>
      <w:r>
        <w:rPr>
          <w:spacing w:val="5"/>
          <w:sz w:val="20"/>
        </w:rPr>
        <w:t> </w:t>
      </w:r>
      <w:r>
        <w:rPr>
          <w:sz w:val="20"/>
        </w:rPr>
        <w:t>measurements</w:t>
      </w:r>
      <w:r>
        <w:rPr>
          <w:spacing w:val="3"/>
          <w:sz w:val="20"/>
        </w:rPr>
        <w:t> </w:t>
      </w:r>
      <w:r>
        <w:rPr>
          <w:sz w:val="20"/>
        </w:rPr>
        <w:t>from</w:t>
      </w:r>
      <w:r>
        <w:rPr>
          <w:spacing w:val="5"/>
          <w:sz w:val="20"/>
        </w:rPr>
        <w:t> </w:t>
      </w:r>
      <w:r>
        <w:rPr>
          <w:sz w:val="20"/>
        </w:rPr>
        <w:t>E2</w:t>
      </w:r>
      <w:r>
        <w:rPr>
          <w:spacing w:val="5"/>
          <w:sz w:val="20"/>
        </w:rPr>
        <w:t> </w:t>
      </w:r>
      <w:r>
        <w:rPr>
          <w:sz w:val="20"/>
        </w:rPr>
        <w:t>nodes</w:t>
      </w:r>
      <w:r>
        <w:rPr>
          <w:spacing w:val="4"/>
          <w:sz w:val="20"/>
        </w:rPr>
        <w:t> </w:t>
      </w:r>
      <w:r>
        <w:rPr>
          <w:sz w:val="20"/>
        </w:rPr>
        <w:t>over</w:t>
      </w:r>
      <w:r>
        <w:rPr>
          <w:spacing w:val="5"/>
          <w:sz w:val="20"/>
        </w:rPr>
        <w:t> </w:t>
      </w:r>
      <w:r>
        <w:rPr>
          <w:sz w:val="20"/>
        </w:rPr>
        <w:t>O1</w:t>
      </w:r>
      <w:r>
        <w:rPr>
          <w:spacing w:val="3"/>
          <w:sz w:val="20"/>
        </w:rPr>
        <w:t> </w:t>
      </w:r>
      <w:r>
        <w:rPr>
          <w:sz w:val="20"/>
        </w:rPr>
        <w:t>interface,</w:t>
      </w:r>
      <w:r>
        <w:rPr>
          <w:spacing w:val="5"/>
          <w:sz w:val="20"/>
        </w:rPr>
        <w:t> </w:t>
      </w:r>
      <w:r>
        <w:rPr>
          <w:sz w:val="20"/>
        </w:rPr>
        <w:t>inferred</w:t>
      </w:r>
      <w:r>
        <w:rPr>
          <w:spacing w:val="3"/>
          <w:sz w:val="20"/>
        </w:rPr>
        <w:t> </w:t>
      </w:r>
      <w:r>
        <w:rPr>
          <w:sz w:val="20"/>
        </w:rPr>
        <w:t>optimal</w:t>
      </w:r>
      <w:r>
        <w:rPr>
          <w:spacing w:val="4"/>
          <w:sz w:val="20"/>
        </w:rPr>
        <w:t> </w:t>
      </w:r>
      <w:r>
        <w:rPr>
          <w:sz w:val="20"/>
        </w:rPr>
        <w:t>SS</w:t>
      </w:r>
      <w:r>
        <w:rPr>
          <w:spacing w:val="3"/>
          <w:sz w:val="20"/>
        </w:rPr>
        <w:t> </w:t>
      </w:r>
      <w:r>
        <w:rPr>
          <w:spacing w:val="-2"/>
          <w:sz w:val="20"/>
        </w:rPr>
        <w:t>Burst</w:t>
      </w:r>
    </w:p>
    <w:p>
      <w:pPr>
        <w:pStyle w:val="ListParagraph"/>
        <w:numPr>
          <w:ilvl w:val="0"/>
          <w:numId w:val="203"/>
        </w:numPr>
        <w:tabs>
          <w:tab w:pos="952" w:val="left" w:leader="none"/>
        </w:tabs>
        <w:spacing w:line="240" w:lineRule="auto" w:before="20" w:after="0"/>
        <w:ind w:left="952" w:right="0" w:hanging="676"/>
        <w:jc w:val="left"/>
        <w:rPr>
          <w:sz w:val="20"/>
        </w:rPr>
      </w:pPr>
      <w:r>
        <w:rPr>
          <w:spacing w:val="-2"/>
          <w:sz w:val="20"/>
        </w:rPr>
        <w:t>Set</w:t>
      </w:r>
      <w:r>
        <w:rPr>
          <w:spacing w:val="-3"/>
          <w:sz w:val="20"/>
        </w:rPr>
        <w:t> </w:t>
      </w:r>
      <w:r>
        <w:rPr>
          <w:spacing w:val="-2"/>
          <w:sz w:val="20"/>
        </w:rPr>
        <w:t>configuration is</w:t>
      </w:r>
      <w:r>
        <w:rPr>
          <w:spacing w:val="-3"/>
          <w:sz w:val="20"/>
        </w:rPr>
        <w:t> </w:t>
      </w:r>
      <w:r>
        <w:rPr>
          <w:spacing w:val="-2"/>
          <w:sz w:val="20"/>
        </w:rPr>
        <w:t>applied</w:t>
      </w:r>
      <w:r>
        <w:rPr>
          <w:spacing w:val="-1"/>
          <w:sz w:val="20"/>
        </w:rPr>
        <w:t> </w:t>
      </w:r>
      <w:r>
        <w:rPr>
          <w:spacing w:val="-2"/>
          <w:sz w:val="20"/>
        </w:rPr>
        <w:t>to</w:t>
      </w:r>
      <w:r>
        <w:rPr>
          <w:spacing w:val="-4"/>
          <w:sz w:val="20"/>
        </w:rPr>
        <w:t> </w:t>
      </w:r>
      <w:r>
        <w:rPr>
          <w:spacing w:val="-2"/>
          <w:sz w:val="20"/>
        </w:rPr>
        <w:t>E2 nodes</w:t>
      </w:r>
      <w:r>
        <w:rPr>
          <w:spacing w:val="-3"/>
          <w:sz w:val="20"/>
        </w:rPr>
        <w:t> </w:t>
      </w:r>
      <w:r>
        <w:rPr>
          <w:spacing w:val="-2"/>
          <w:sz w:val="20"/>
        </w:rPr>
        <w:t>(O-CU</w:t>
      </w:r>
      <w:r>
        <w:rPr>
          <w:spacing w:val="-1"/>
          <w:sz w:val="20"/>
        </w:rPr>
        <w:t> </w:t>
      </w:r>
      <w:r>
        <w:rPr>
          <w:spacing w:val="-2"/>
          <w:sz w:val="20"/>
        </w:rPr>
        <w:t>and/or O-DU)</w:t>
      </w:r>
      <w:r>
        <w:rPr>
          <w:spacing w:val="-1"/>
          <w:sz w:val="20"/>
        </w:rPr>
        <w:t> </w:t>
      </w:r>
      <w:r>
        <w:rPr>
          <w:spacing w:val="-2"/>
          <w:sz w:val="20"/>
        </w:rPr>
        <w:t>over O1</w:t>
      </w:r>
      <w:r>
        <w:rPr>
          <w:spacing w:val="-4"/>
          <w:sz w:val="20"/>
        </w:rPr>
        <w:t> </w:t>
      </w:r>
      <w:r>
        <w:rPr>
          <w:spacing w:val="-2"/>
          <w:sz w:val="20"/>
        </w:rPr>
        <w:t>interface.</w:t>
      </w:r>
      <w:r>
        <w:rPr>
          <w:spacing w:val="-1"/>
          <w:sz w:val="20"/>
        </w:rPr>
        <w:t> </w:t>
      </w:r>
      <w:r>
        <w:rPr>
          <w:spacing w:val="-2"/>
          <w:sz w:val="20"/>
        </w:rPr>
        <w:t>Numerical</w:t>
      </w:r>
      <w:r>
        <w:rPr>
          <w:spacing w:val="-6"/>
          <w:sz w:val="20"/>
        </w:rPr>
        <w:t> </w:t>
      </w:r>
      <w:r>
        <w:rPr>
          <w:spacing w:val="-2"/>
          <w:sz w:val="20"/>
        </w:rPr>
        <w:t>analysis-based</w:t>
      </w:r>
      <w:r>
        <w:rPr>
          <w:spacing w:val="-1"/>
          <w:sz w:val="20"/>
        </w:rPr>
        <w:t> </w:t>
      </w:r>
      <w:r>
        <w:rPr>
          <w:spacing w:val="-2"/>
          <w:sz w:val="20"/>
        </w:rPr>
        <w:t>data presented</w:t>
      </w:r>
    </w:p>
    <w:p>
      <w:pPr>
        <w:pStyle w:val="ListParagraph"/>
        <w:numPr>
          <w:ilvl w:val="0"/>
          <w:numId w:val="203"/>
        </w:numPr>
        <w:tabs>
          <w:tab w:pos="952" w:val="left" w:leader="none"/>
        </w:tabs>
        <w:spacing w:line="240" w:lineRule="auto" w:before="17" w:after="0"/>
        <w:ind w:left="952" w:right="0" w:hanging="676"/>
        <w:jc w:val="left"/>
        <w:rPr>
          <w:sz w:val="20"/>
        </w:rPr>
      </w:pPr>
      <w:r>
        <w:rPr>
          <w:sz w:val="20"/>
        </w:rPr>
        <w:t>as</w:t>
      </w:r>
      <w:r>
        <w:rPr>
          <w:spacing w:val="31"/>
          <w:sz w:val="20"/>
        </w:rPr>
        <w:t> </w:t>
      </w:r>
      <w:r>
        <w:rPr>
          <w:sz w:val="20"/>
        </w:rPr>
        <w:t>use</w:t>
      </w:r>
      <w:r>
        <w:rPr>
          <w:spacing w:val="32"/>
          <w:sz w:val="20"/>
        </w:rPr>
        <w:t> </w:t>
      </w:r>
      <w:r>
        <w:rPr>
          <w:sz w:val="20"/>
        </w:rPr>
        <w:t>case</w:t>
      </w:r>
      <w:r>
        <w:rPr>
          <w:spacing w:val="32"/>
          <w:sz w:val="20"/>
        </w:rPr>
        <w:t> </w:t>
      </w:r>
      <w:r>
        <w:rPr>
          <w:sz w:val="20"/>
        </w:rPr>
        <w:t>feasibility</w:t>
      </w:r>
      <w:r>
        <w:rPr>
          <w:spacing w:val="32"/>
          <w:sz w:val="20"/>
        </w:rPr>
        <w:t> </w:t>
      </w:r>
      <w:r>
        <w:rPr>
          <w:sz w:val="20"/>
        </w:rPr>
        <w:t>analysis</w:t>
      </w:r>
      <w:r>
        <w:rPr>
          <w:spacing w:val="31"/>
          <w:sz w:val="20"/>
        </w:rPr>
        <w:t> </w:t>
      </w:r>
      <w:r>
        <w:rPr>
          <w:sz w:val="20"/>
        </w:rPr>
        <w:t>shows</w:t>
      </w:r>
      <w:r>
        <w:rPr>
          <w:spacing w:val="32"/>
          <w:sz w:val="20"/>
        </w:rPr>
        <w:t> </w:t>
      </w:r>
      <w:r>
        <w:rPr>
          <w:sz w:val="20"/>
        </w:rPr>
        <w:t>that</w:t>
      </w:r>
      <w:r>
        <w:rPr>
          <w:spacing w:val="32"/>
          <w:sz w:val="20"/>
        </w:rPr>
        <w:t> </w:t>
      </w:r>
      <w:r>
        <w:rPr>
          <w:sz w:val="20"/>
        </w:rPr>
        <w:t>optimal</w:t>
      </w:r>
      <w:r>
        <w:rPr>
          <w:spacing w:val="36"/>
          <w:sz w:val="20"/>
        </w:rPr>
        <w:t> </w:t>
      </w:r>
      <w:r>
        <w:rPr>
          <w:sz w:val="20"/>
        </w:rPr>
        <w:t>configurations</w:t>
      </w:r>
      <w:r>
        <w:rPr>
          <w:spacing w:val="31"/>
          <w:sz w:val="20"/>
        </w:rPr>
        <w:t> </w:t>
      </w:r>
      <w:r>
        <w:rPr>
          <w:sz w:val="20"/>
        </w:rPr>
        <w:t>have</w:t>
      </w:r>
      <w:r>
        <w:rPr>
          <w:spacing w:val="30"/>
          <w:sz w:val="20"/>
        </w:rPr>
        <w:t> </w:t>
      </w:r>
      <w:r>
        <w:rPr>
          <w:sz w:val="20"/>
        </w:rPr>
        <w:t>potential</w:t>
      </w:r>
      <w:r>
        <w:rPr>
          <w:spacing w:val="32"/>
          <w:sz w:val="20"/>
        </w:rPr>
        <w:t> </w:t>
      </w:r>
      <w:r>
        <w:rPr>
          <w:sz w:val="20"/>
        </w:rPr>
        <w:t>to</w:t>
      </w:r>
      <w:r>
        <w:rPr>
          <w:spacing w:val="33"/>
          <w:sz w:val="20"/>
        </w:rPr>
        <w:t> </w:t>
      </w:r>
      <w:r>
        <w:rPr>
          <w:sz w:val="20"/>
        </w:rPr>
        <w:t>improve</w:t>
      </w:r>
      <w:r>
        <w:rPr>
          <w:spacing w:val="30"/>
          <w:sz w:val="20"/>
        </w:rPr>
        <w:t> </w:t>
      </w:r>
      <w:r>
        <w:rPr>
          <w:sz w:val="20"/>
        </w:rPr>
        <w:t>per-gNB/TRP</w:t>
      </w:r>
      <w:r>
        <w:rPr>
          <w:spacing w:val="31"/>
          <w:sz w:val="20"/>
        </w:rPr>
        <w:t> </w:t>
      </w:r>
      <w:r>
        <w:rPr>
          <w:spacing w:val="-2"/>
          <w:sz w:val="20"/>
        </w:rPr>
        <w:t>spectral</w:t>
      </w:r>
    </w:p>
    <w:p>
      <w:pPr>
        <w:pStyle w:val="ListParagraph"/>
        <w:numPr>
          <w:ilvl w:val="0"/>
          <w:numId w:val="203"/>
        </w:numPr>
        <w:tabs>
          <w:tab w:pos="952" w:val="left" w:leader="none"/>
        </w:tabs>
        <w:spacing w:line="240" w:lineRule="auto" w:before="17" w:after="0"/>
        <w:ind w:left="952" w:right="0" w:hanging="676"/>
        <w:jc w:val="left"/>
        <w:rPr>
          <w:sz w:val="20"/>
        </w:rPr>
      </w:pPr>
      <w:r>
        <w:rPr>
          <w:sz w:val="20"/>
        </w:rPr>
        <w:t>efficiency</w:t>
      </w:r>
      <w:r>
        <w:rPr>
          <w:spacing w:val="-7"/>
          <w:sz w:val="20"/>
        </w:rPr>
        <w:t> </w:t>
      </w:r>
      <w:r>
        <w:rPr>
          <w:sz w:val="20"/>
        </w:rPr>
        <w:t>through</w:t>
      </w:r>
      <w:r>
        <w:rPr>
          <w:spacing w:val="-7"/>
          <w:sz w:val="20"/>
        </w:rPr>
        <w:t> </w:t>
      </w:r>
      <w:r>
        <w:rPr>
          <w:sz w:val="20"/>
        </w:rPr>
        <w:t>saving</w:t>
      </w:r>
      <w:r>
        <w:rPr>
          <w:spacing w:val="-6"/>
          <w:sz w:val="20"/>
        </w:rPr>
        <w:t> </w:t>
      </w:r>
      <w:r>
        <w:rPr>
          <w:sz w:val="20"/>
        </w:rPr>
        <w:t>time-frequency</w:t>
      </w:r>
      <w:r>
        <w:rPr>
          <w:spacing w:val="-7"/>
          <w:sz w:val="20"/>
        </w:rPr>
        <w:t> </w:t>
      </w:r>
      <w:r>
        <w:rPr>
          <w:sz w:val="20"/>
        </w:rPr>
        <w:t>resources</w:t>
      </w:r>
      <w:r>
        <w:rPr>
          <w:spacing w:val="-8"/>
          <w:sz w:val="20"/>
        </w:rPr>
        <w:t> </w:t>
      </w:r>
      <w:r>
        <w:rPr>
          <w:sz w:val="20"/>
        </w:rPr>
        <w:t>for</w:t>
      </w:r>
      <w:r>
        <w:rPr>
          <w:spacing w:val="-8"/>
          <w:sz w:val="20"/>
        </w:rPr>
        <w:t> </w:t>
      </w:r>
      <w:r>
        <w:rPr>
          <w:sz w:val="20"/>
        </w:rPr>
        <w:t>both</w:t>
      </w:r>
      <w:r>
        <w:rPr>
          <w:spacing w:val="-6"/>
          <w:sz w:val="20"/>
        </w:rPr>
        <w:t> </w:t>
      </w:r>
      <w:r>
        <w:rPr>
          <w:sz w:val="20"/>
        </w:rPr>
        <w:t>FR1</w:t>
      </w:r>
      <w:r>
        <w:rPr>
          <w:spacing w:val="-7"/>
          <w:sz w:val="20"/>
        </w:rPr>
        <w:t> </w:t>
      </w:r>
      <w:r>
        <w:rPr>
          <w:sz w:val="20"/>
        </w:rPr>
        <w:t>and</w:t>
      </w:r>
      <w:r>
        <w:rPr>
          <w:spacing w:val="-6"/>
          <w:sz w:val="20"/>
        </w:rPr>
        <w:t> </w:t>
      </w:r>
      <w:r>
        <w:rPr>
          <w:sz w:val="20"/>
        </w:rPr>
        <w:t>FR2</w:t>
      </w:r>
      <w:r>
        <w:rPr>
          <w:spacing w:val="-5"/>
          <w:sz w:val="20"/>
        </w:rPr>
        <w:t> </w:t>
      </w:r>
      <w:r>
        <w:rPr>
          <w:sz w:val="20"/>
        </w:rPr>
        <w:t>systems</w:t>
      </w:r>
      <w:r>
        <w:rPr>
          <w:spacing w:val="-8"/>
          <w:sz w:val="20"/>
        </w:rPr>
        <w:t> </w:t>
      </w:r>
      <w:r>
        <w:rPr>
          <w:sz w:val="20"/>
        </w:rPr>
        <w:t>with</w:t>
      </w:r>
      <w:r>
        <w:rPr>
          <w:spacing w:val="-8"/>
          <w:sz w:val="20"/>
        </w:rPr>
        <w:t> </w:t>
      </w:r>
      <w:r>
        <w:rPr>
          <w:sz w:val="20"/>
        </w:rPr>
        <w:t>multiple</w:t>
      </w:r>
      <w:r>
        <w:rPr>
          <w:spacing w:val="-7"/>
          <w:sz w:val="20"/>
        </w:rPr>
        <w:t> </w:t>
      </w:r>
      <w:r>
        <w:rPr>
          <w:sz w:val="20"/>
        </w:rPr>
        <w:t>transceiver</w:t>
      </w:r>
      <w:r>
        <w:rPr>
          <w:spacing w:val="-7"/>
          <w:sz w:val="20"/>
        </w:rPr>
        <w:t> </w:t>
      </w:r>
      <w:r>
        <w:rPr>
          <w:sz w:val="20"/>
        </w:rPr>
        <w:t>chains.</w:t>
      </w:r>
      <w:r>
        <w:rPr>
          <w:spacing w:val="-7"/>
          <w:sz w:val="20"/>
        </w:rPr>
        <w:t> </w:t>
      </w:r>
      <w:r>
        <w:rPr>
          <w:spacing w:val="-5"/>
          <w:sz w:val="20"/>
        </w:rPr>
        <w:t>One</w:t>
      </w:r>
    </w:p>
    <w:p>
      <w:pPr>
        <w:pStyle w:val="ListParagraph"/>
        <w:numPr>
          <w:ilvl w:val="0"/>
          <w:numId w:val="203"/>
        </w:numPr>
        <w:tabs>
          <w:tab w:pos="952" w:val="left" w:leader="none"/>
        </w:tabs>
        <w:spacing w:line="240" w:lineRule="auto" w:before="20" w:after="0"/>
        <w:ind w:left="952" w:right="0" w:hanging="676"/>
        <w:jc w:val="left"/>
        <w:rPr>
          <w:sz w:val="20"/>
        </w:rPr>
      </w:pPr>
      <w:r>
        <w:rPr>
          <w:sz w:val="20"/>
        </w:rPr>
        <w:t>of</w:t>
      </w:r>
      <w:r>
        <w:rPr>
          <w:spacing w:val="-6"/>
          <w:sz w:val="20"/>
        </w:rPr>
        <w:t> </w:t>
      </w:r>
      <w:r>
        <w:rPr>
          <w:sz w:val="20"/>
        </w:rPr>
        <w:t>the</w:t>
      </w:r>
      <w:r>
        <w:rPr>
          <w:spacing w:val="-6"/>
          <w:sz w:val="20"/>
        </w:rPr>
        <w:t> </w:t>
      </w:r>
      <w:r>
        <w:rPr>
          <w:sz w:val="20"/>
        </w:rPr>
        <w:t>design</w:t>
      </w:r>
      <w:r>
        <w:rPr>
          <w:spacing w:val="-5"/>
          <w:sz w:val="20"/>
        </w:rPr>
        <w:t> </w:t>
      </w:r>
      <w:r>
        <w:rPr>
          <w:sz w:val="20"/>
        </w:rPr>
        <w:t>goals</w:t>
      </w:r>
      <w:r>
        <w:rPr>
          <w:spacing w:val="-6"/>
          <w:sz w:val="20"/>
        </w:rPr>
        <w:t> </w:t>
      </w:r>
      <w:r>
        <w:rPr>
          <w:sz w:val="20"/>
        </w:rPr>
        <w:t>of</w:t>
      </w:r>
      <w:r>
        <w:rPr>
          <w:spacing w:val="-6"/>
          <w:sz w:val="20"/>
        </w:rPr>
        <w:t> </w:t>
      </w:r>
      <w:r>
        <w:rPr>
          <w:sz w:val="20"/>
        </w:rPr>
        <w:t>the</w:t>
      </w:r>
      <w:r>
        <w:rPr>
          <w:spacing w:val="-6"/>
          <w:sz w:val="20"/>
        </w:rPr>
        <w:t> </w:t>
      </w:r>
      <w:r>
        <w:rPr>
          <w:sz w:val="20"/>
        </w:rPr>
        <w:t>AI/ML</w:t>
      </w:r>
      <w:r>
        <w:rPr>
          <w:spacing w:val="-4"/>
          <w:sz w:val="20"/>
        </w:rPr>
        <w:t> </w:t>
      </w:r>
      <w:r>
        <w:rPr>
          <w:sz w:val="20"/>
        </w:rPr>
        <w:t>optimizer</w:t>
      </w:r>
      <w:r>
        <w:rPr>
          <w:spacing w:val="-5"/>
          <w:sz w:val="20"/>
        </w:rPr>
        <w:t> </w:t>
      </w:r>
      <w:r>
        <w:rPr>
          <w:sz w:val="20"/>
        </w:rPr>
        <w:t>is</w:t>
      </w:r>
      <w:r>
        <w:rPr>
          <w:spacing w:val="-7"/>
          <w:sz w:val="20"/>
        </w:rPr>
        <w:t> </w:t>
      </w:r>
      <w:r>
        <w:rPr>
          <w:sz w:val="20"/>
        </w:rPr>
        <w:t>that</w:t>
      </w:r>
      <w:r>
        <w:rPr>
          <w:spacing w:val="-5"/>
          <w:sz w:val="20"/>
        </w:rPr>
        <w:t> </w:t>
      </w:r>
      <w:r>
        <w:rPr>
          <w:sz w:val="20"/>
        </w:rPr>
        <w:t>it</w:t>
      </w:r>
      <w:r>
        <w:rPr>
          <w:spacing w:val="-7"/>
          <w:sz w:val="20"/>
        </w:rPr>
        <w:t> </w:t>
      </w:r>
      <w:r>
        <w:rPr>
          <w:sz w:val="20"/>
        </w:rPr>
        <w:t>should</w:t>
      </w:r>
      <w:r>
        <w:rPr>
          <w:spacing w:val="-9"/>
          <w:sz w:val="20"/>
        </w:rPr>
        <w:t> </w:t>
      </w:r>
      <w:r>
        <w:rPr>
          <w:sz w:val="20"/>
        </w:rPr>
        <w:t>target</w:t>
      </w:r>
      <w:r>
        <w:rPr>
          <w:spacing w:val="-6"/>
          <w:sz w:val="20"/>
        </w:rPr>
        <w:t> </w:t>
      </w:r>
      <w:r>
        <w:rPr>
          <w:sz w:val="20"/>
        </w:rPr>
        <w:t>to</w:t>
      </w:r>
      <w:r>
        <w:rPr>
          <w:spacing w:val="-6"/>
          <w:sz w:val="20"/>
        </w:rPr>
        <w:t> </w:t>
      </w:r>
      <w:r>
        <w:rPr>
          <w:sz w:val="20"/>
        </w:rPr>
        <w:t>limit</w:t>
      </w:r>
      <w:r>
        <w:rPr>
          <w:spacing w:val="-6"/>
          <w:sz w:val="20"/>
        </w:rPr>
        <w:t> </w:t>
      </w:r>
      <w:r>
        <w:rPr>
          <w:sz w:val="20"/>
        </w:rPr>
        <w:t>the</w:t>
      </w:r>
      <w:r>
        <w:rPr>
          <w:spacing w:val="-6"/>
          <w:sz w:val="20"/>
        </w:rPr>
        <w:t> </w:t>
      </w:r>
      <w:r>
        <w:rPr>
          <w:sz w:val="20"/>
        </w:rPr>
        <w:t>impacts</w:t>
      </w:r>
      <w:r>
        <w:rPr>
          <w:spacing w:val="-7"/>
          <w:sz w:val="20"/>
        </w:rPr>
        <w:t> </w:t>
      </w:r>
      <w:r>
        <w:rPr>
          <w:sz w:val="20"/>
        </w:rPr>
        <w:t>on</w:t>
      </w:r>
      <w:r>
        <w:rPr>
          <w:spacing w:val="-4"/>
          <w:sz w:val="20"/>
        </w:rPr>
        <w:t> </w:t>
      </w:r>
      <w:r>
        <w:rPr>
          <w:sz w:val="20"/>
        </w:rPr>
        <w:t>other</w:t>
      </w:r>
      <w:r>
        <w:rPr>
          <w:spacing w:val="-5"/>
          <w:sz w:val="20"/>
        </w:rPr>
        <w:t> </w:t>
      </w:r>
      <w:r>
        <w:rPr>
          <w:sz w:val="20"/>
        </w:rPr>
        <w:t>system</w:t>
      </w:r>
      <w:r>
        <w:rPr>
          <w:spacing w:val="-5"/>
          <w:sz w:val="20"/>
        </w:rPr>
        <w:t> </w:t>
      </w:r>
      <w:r>
        <w:rPr>
          <w:sz w:val="20"/>
        </w:rPr>
        <w:t>performances</w:t>
      </w:r>
      <w:r>
        <w:rPr>
          <w:spacing w:val="-6"/>
          <w:sz w:val="20"/>
        </w:rPr>
        <w:t> </w:t>
      </w:r>
      <w:r>
        <w:rPr>
          <w:spacing w:val="-2"/>
          <w:sz w:val="20"/>
        </w:rPr>
        <w:t>(e.g,</w:t>
      </w:r>
    </w:p>
    <w:p>
      <w:pPr>
        <w:pStyle w:val="ListParagraph"/>
        <w:numPr>
          <w:ilvl w:val="0"/>
          <w:numId w:val="203"/>
        </w:numPr>
        <w:tabs>
          <w:tab w:pos="952" w:val="left" w:leader="none"/>
        </w:tabs>
        <w:spacing w:line="240" w:lineRule="auto" w:before="17" w:after="0"/>
        <w:ind w:left="952" w:right="0" w:hanging="777"/>
        <w:jc w:val="left"/>
        <w:rPr>
          <w:sz w:val="20"/>
        </w:rPr>
      </w:pPr>
      <w:r>
        <w:rPr>
          <w:sz w:val="20"/>
        </w:rPr>
        <w:t>initial</w:t>
      </w:r>
      <w:r>
        <w:rPr>
          <w:spacing w:val="-9"/>
          <w:sz w:val="20"/>
        </w:rPr>
        <w:t> </w:t>
      </w:r>
      <w:r>
        <w:rPr>
          <w:sz w:val="20"/>
        </w:rPr>
        <w:t>access</w:t>
      </w:r>
      <w:r>
        <w:rPr>
          <w:spacing w:val="-8"/>
          <w:sz w:val="20"/>
        </w:rPr>
        <w:t> </w:t>
      </w:r>
      <w:r>
        <w:rPr>
          <w:sz w:val="20"/>
        </w:rPr>
        <w:t>latency,</w:t>
      </w:r>
      <w:r>
        <w:rPr>
          <w:spacing w:val="-8"/>
          <w:sz w:val="20"/>
        </w:rPr>
        <w:t> </w:t>
      </w:r>
      <w:r>
        <w:rPr>
          <w:sz w:val="20"/>
        </w:rPr>
        <w:t>maximum</w:t>
      </w:r>
      <w:r>
        <w:rPr>
          <w:spacing w:val="-8"/>
          <w:sz w:val="20"/>
        </w:rPr>
        <w:t> </w:t>
      </w:r>
      <w:r>
        <w:rPr>
          <w:sz w:val="20"/>
        </w:rPr>
        <w:t>mobility</w:t>
      </w:r>
      <w:r>
        <w:rPr>
          <w:spacing w:val="-7"/>
          <w:sz w:val="20"/>
        </w:rPr>
        <w:t> </w:t>
      </w:r>
      <w:r>
        <w:rPr>
          <w:sz w:val="20"/>
        </w:rPr>
        <w:t>support</w:t>
      </w:r>
      <w:r>
        <w:rPr>
          <w:spacing w:val="-9"/>
          <w:sz w:val="20"/>
        </w:rPr>
        <w:t> </w:t>
      </w:r>
      <w:r>
        <w:rPr>
          <w:sz w:val="20"/>
        </w:rPr>
        <w:t>etc.)</w:t>
      </w:r>
      <w:r>
        <w:rPr>
          <w:spacing w:val="-8"/>
          <w:sz w:val="20"/>
        </w:rPr>
        <w:t> </w:t>
      </w:r>
      <w:r>
        <w:rPr>
          <w:sz w:val="20"/>
        </w:rPr>
        <w:t>through</w:t>
      </w:r>
      <w:r>
        <w:rPr>
          <w:spacing w:val="-7"/>
          <w:sz w:val="20"/>
        </w:rPr>
        <w:t> </w:t>
      </w:r>
      <w:r>
        <w:rPr>
          <w:sz w:val="20"/>
        </w:rPr>
        <w:t>operator</w:t>
      </w:r>
      <w:r>
        <w:rPr>
          <w:spacing w:val="-9"/>
          <w:sz w:val="20"/>
        </w:rPr>
        <w:t> </w:t>
      </w:r>
      <w:r>
        <w:rPr>
          <w:sz w:val="20"/>
        </w:rPr>
        <w:t>defined</w:t>
      </w:r>
      <w:r>
        <w:rPr>
          <w:spacing w:val="-7"/>
          <w:sz w:val="20"/>
        </w:rPr>
        <w:t> </w:t>
      </w:r>
      <w:r>
        <w:rPr>
          <w:sz w:val="20"/>
        </w:rPr>
        <w:t>KPI</w:t>
      </w:r>
      <w:r>
        <w:rPr>
          <w:spacing w:val="-8"/>
          <w:sz w:val="20"/>
        </w:rPr>
        <w:t> </w:t>
      </w:r>
      <w:r>
        <w:rPr>
          <w:sz w:val="20"/>
        </w:rPr>
        <w:t>constrained</w:t>
      </w:r>
      <w:r>
        <w:rPr>
          <w:spacing w:val="-7"/>
          <w:sz w:val="20"/>
        </w:rPr>
        <w:t> </w:t>
      </w:r>
      <w:r>
        <w:rPr>
          <w:sz w:val="20"/>
        </w:rPr>
        <w:t>optimization</w:t>
      </w:r>
      <w:r>
        <w:rPr>
          <w:spacing w:val="-7"/>
          <w:sz w:val="20"/>
        </w:rPr>
        <w:t> </w:t>
      </w:r>
      <w:r>
        <w:rPr>
          <w:spacing w:val="-2"/>
          <w:sz w:val="20"/>
        </w:rPr>
        <w:t>technique.</w:t>
      </w:r>
    </w:p>
    <w:p>
      <w:pPr>
        <w:pStyle w:val="ListParagraph"/>
        <w:numPr>
          <w:ilvl w:val="0"/>
          <w:numId w:val="203"/>
        </w:numPr>
        <w:tabs>
          <w:tab w:pos="952" w:val="left" w:leader="none"/>
        </w:tabs>
        <w:spacing w:line="240" w:lineRule="auto" w:before="19" w:after="0"/>
        <w:ind w:left="952" w:right="0" w:hanging="777"/>
        <w:jc w:val="left"/>
        <w:rPr>
          <w:sz w:val="20"/>
        </w:rPr>
      </w:pPr>
      <w:r>
        <w:rPr>
          <w:sz w:val="20"/>
        </w:rPr>
        <w:t>Impacts</w:t>
      </w:r>
      <w:r>
        <w:rPr>
          <w:spacing w:val="-1"/>
          <w:sz w:val="20"/>
        </w:rPr>
        <w:t> </w:t>
      </w:r>
      <w:r>
        <w:rPr>
          <w:sz w:val="20"/>
        </w:rPr>
        <w:t>on the</w:t>
      </w:r>
      <w:r>
        <w:rPr>
          <w:spacing w:val="-2"/>
          <w:sz w:val="20"/>
        </w:rPr>
        <w:t> </w:t>
      </w:r>
      <w:r>
        <w:rPr>
          <w:sz w:val="20"/>
        </w:rPr>
        <w:t>R1 interface. For both</w:t>
      </w:r>
      <w:r>
        <w:rPr>
          <w:spacing w:val="3"/>
          <w:sz w:val="20"/>
        </w:rPr>
        <w:t> </w:t>
      </w:r>
      <w:r>
        <w:rPr>
          <w:sz w:val="20"/>
        </w:rPr>
        <w:t>DMRS</w:t>
      </w:r>
      <w:r>
        <w:rPr>
          <w:spacing w:val="-1"/>
          <w:sz w:val="20"/>
        </w:rPr>
        <w:t> </w:t>
      </w:r>
      <w:r>
        <w:rPr>
          <w:sz w:val="20"/>
        </w:rPr>
        <w:t>and</w:t>
      </w:r>
      <w:r>
        <w:rPr>
          <w:spacing w:val="1"/>
          <w:sz w:val="20"/>
        </w:rPr>
        <w:t> </w:t>
      </w:r>
      <w:r>
        <w:rPr>
          <w:sz w:val="20"/>
        </w:rPr>
        <w:t>CSI-RS</w:t>
      </w:r>
      <w:r>
        <w:rPr>
          <w:spacing w:val="-1"/>
          <w:sz w:val="20"/>
        </w:rPr>
        <w:t> </w:t>
      </w:r>
      <w:r>
        <w:rPr>
          <w:sz w:val="20"/>
        </w:rPr>
        <w:t>configuration</w:t>
      </w:r>
      <w:r>
        <w:rPr>
          <w:spacing w:val="-2"/>
          <w:sz w:val="20"/>
        </w:rPr>
        <w:t> </w:t>
      </w:r>
      <w:r>
        <w:rPr>
          <w:sz w:val="20"/>
        </w:rPr>
        <w:t>optimization</w:t>
      </w:r>
      <w:r>
        <w:rPr>
          <w:spacing w:val="1"/>
          <w:sz w:val="20"/>
        </w:rPr>
        <w:t> </w:t>
      </w:r>
      <w:r>
        <w:rPr>
          <w:sz w:val="20"/>
        </w:rPr>
        <w:t>use</w:t>
      </w:r>
      <w:r>
        <w:rPr>
          <w:spacing w:val="2"/>
          <w:sz w:val="20"/>
        </w:rPr>
        <w:t> </w:t>
      </w:r>
      <w:r>
        <w:rPr>
          <w:sz w:val="20"/>
        </w:rPr>
        <w:t>cases, Near-Real</w:t>
      </w:r>
      <w:r>
        <w:rPr>
          <w:spacing w:val="-1"/>
          <w:sz w:val="20"/>
        </w:rPr>
        <w:t> </w:t>
      </w:r>
      <w:r>
        <w:rPr>
          <w:sz w:val="20"/>
        </w:rPr>
        <w:t>Time RIC </w:t>
      </w:r>
      <w:r>
        <w:rPr>
          <w:spacing w:val="-5"/>
          <w:sz w:val="20"/>
        </w:rPr>
        <w:t>is</w:t>
      </w:r>
    </w:p>
    <w:p>
      <w:pPr>
        <w:pStyle w:val="ListParagraph"/>
        <w:numPr>
          <w:ilvl w:val="0"/>
          <w:numId w:val="203"/>
        </w:numPr>
        <w:tabs>
          <w:tab w:pos="952" w:val="left" w:leader="none"/>
        </w:tabs>
        <w:spacing w:line="240" w:lineRule="auto" w:before="18" w:after="0"/>
        <w:ind w:left="952" w:right="0" w:hanging="777"/>
        <w:jc w:val="left"/>
        <w:rPr>
          <w:sz w:val="20"/>
        </w:rPr>
      </w:pPr>
      <w:r>
        <w:rPr>
          <w:sz w:val="20"/>
        </w:rPr>
        <w:t>considered</w:t>
      </w:r>
      <w:r>
        <w:rPr>
          <w:spacing w:val="3"/>
          <w:sz w:val="20"/>
        </w:rPr>
        <w:t> </w:t>
      </w:r>
      <w:r>
        <w:rPr>
          <w:sz w:val="20"/>
        </w:rPr>
        <w:t>as one</w:t>
      </w:r>
      <w:r>
        <w:rPr>
          <w:spacing w:val="1"/>
          <w:sz w:val="20"/>
        </w:rPr>
        <w:t> </w:t>
      </w:r>
      <w:r>
        <w:rPr>
          <w:sz w:val="20"/>
        </w:rPr>
        <w:t>of the</w:t>
      </w:r>
      <w:r>
        <w:rPr>
          <w:spacing w:val="3"/>
          <w:sz w:val="20"/>
        </w:rPr>
        <w:t> </w:t>
      </w:r>
      <w:r>
        <w:rPr>
          <w:sz w:val="20"/>
        </w:rPr>
        <w:t>preferred</w:t>
      </w:r>
      <w:r>
        <w:rPr>
          <w:spacing w:val="4"/>
          <w:sz w:val="20"/>
        </w:rPr>
        <w:t> </w:t>
      </w:r>
      <w:r>
        <w:rPr>
          <w:sz w:val="20"/>
        </w:rPr>
        <w:t>model deployment options.</w:t>
      </w:r>
      <w:r>
        <w:rPr>
          <w:spacing w:val="4"/>
          <w:sz w:val="20"/>
        </w:rPr>
        <w:t> </w:t>
      </w:r>
      <w:r>
        <w:rPr>
          <w:sz w:val="20"/>
        </w:rPr>
        <w:t>Optimal</w:t>
      </w:r>
      <w:r>
        <w:rPr>
          <w:spacing w:val="2"/>
          <w:sz w:val="20"/>
        </w:rPr>
        <w:t> </w:t>
      </w:r>
      <w:r>
        <w:rPr>
          <w:sz w:val="20"/>
        </w:rPr>
        <w:t>configurations</w:t>
      </w:r>
      <w:r>
        <w:rPr>
          <w:spacing w:val="2"/>
          <w:sz w:val="20"/>
        </w:rPr>
        <w:t> </w:t>
      </w:r>
      <w:r>
        <w:rPr>
          <w:sz w:val="20"/>
        </w:rPr>
        <w:t>can</w:t>
      </w:r>
      <w:r>
        <w:rPr>
          <w:spacing w:val="1"/>
          <w:sz w:val="20"/>
        </w:rPr>
        <w:t> </w:t>
      </w:r>
      <w:r>
        <w:rPr>
          <w:sz w:val="20"/>
        </w:rPr>
        <w:t>be</w:t>
      </w:r>
      <w:r>
        <w:rPr>
          <w:spacing w:val="3"/>
          <w:sz w:val="20"/>
        </w:rPr>
        <w:t> </w:t>
      </w:r>
      <w:r>
        <w:rPr>
          <w:sz w:val="20"/>
        </w:rPr>
        <w:t>generation</w:t>
      </w:r>
      <w:r>
        <w:rPr>
          <w:spacing w:val="3"/>
          <w:sz w:val="20"/>
        </w:rPr>
        <w:t> </w:t>
      </w:r>
      <w:r>
        <w:rPr>
          <w:sz w:val="20"/>
        </w:rPr>
        <w:t>every</w:t>
      </w:r>
      <w:r>
        <w:rPr>
          <w:spacing w:val="2"/>
          <w:sz w:val="20"/>
        </w:rPr>
        <w:t> </w:t>
      </w:r>
      <w:r>
        <w:rPr>
          <w:sz w:val="20"/>
        </w:rPr>
        <w:t>few</w:t>
      </w:r>
      <w:r>
        <w:rPr>
          <w:spacing w:val="2"/>
          <w:sz w:val="20"/>
        </w:rPr>
        <w:t> </w:t>
      </w:r>
      <w:r>
        <w:rPr>
          <w:spacing w:val="-4"/>
          <w:sz w:val="20"/>
        </w:rPr>
        <w:t>tens</w:t>
      </w:r>
    </w:p>
    <w:p>
      <w:pPr>
        <w:pStyle w:val="ListParagraph"/>
        <w:numPr>
          <w:ilvl w:val="0"/>
          <w:numId w:val="203"/>
        </w:numPr>
        <w:tabs>
          <w:tab w:pos="952" w:val="left" w:leader="none"/>
        </w:tabs>
        <w:spacing w:line="240" w:lineRule="auto" w:before="17" w:after="0"/>
        <w:ind w:left="952" w:right="0" w:hanging="777"/>
        <w:jc w:val="left"/>
        <w:rPr>
          <w:sz w:val="20"/>
        </w:rPr>
      </w:pPr>
      <w:r>
        <w:rPr>
          <w:sz w:val="20"/>
        </w:rPr>
        <w:t>of</w:t>
      </w:r>
      <w:r>
        <w:rPr>
          <w:spacing w:val="44"/>
          <w:sz w:val="20"/>
        </w:rPr>
        <w:t> </w:t>
      </w:r>
      <w:r>
        <w:rPr>
          <w:sz w:val="20"/>
        </w:rPr>
        <w:t>ms</w:t>
      </w:r>
      <w:r>
        <w:rPr>
          <w:spacing w:val="43"/>
          <w:sz w:val="20"/>
        </w:rPr>
        <w:t> </w:t>
      </w:r>
      <w:r>
        <w:rPr>
          <w:sz w:val="20"/>
        </w:rPr>
        <w:t>when</w:t>
      </w:r>
      <w:r>
        <w:rPr>
          <w:spacing w:val="46"/>
          <w:sz w:val="20"/>
        </w:rPr>
        <w:t> </w:t>
      </w:r>
      <w:r>
        <w:rPr>
          <w:sz w:val="20"/>
        </w:rPr>
        <w:t>needed</w:t>
      </w:r>
      <w:r>
        <w:rPr>
          <w:spacing w:val="45"/>
          <w:sz w:val="20"/>
        </w:rPr>
        <w:t> </w:t>
      </w:r>
      <w:r>
        <w:rPr>
          <w:sz w:val="20"/>
        </w:rPr>
        <w:t>by</w:t>
      </w:r>
      <w:r>
        <w:rPr>
          <w:spacing w:val="45"/>
          <w:sz w:val="20"/>
        </w:rPr>
        <w:t> </w:t>
      </w:r>
      <w:r>
        <w:rPr>
          <w:sz w:val="20"/>
        </w:rPr>
        <w:t>the</w:t>
      </w:r>
      <w:r>
        <w:rPr>
          <w:spacing w:val="44"/>
          <w:sz w:val="20"/>
        </w:rPr>
        <w:t> </w:t>
      </w:r>
      <w:r>
        <w:rPr>
          <w:sz w:val="20"/>
        </w:rPr>
        <w:t>E2</w:t>
      </w:r>
      <w:r>
        <w:rPr>
          <w:spacing w:val="46"/>
          <w:sz w:val="20"/>
        </w:rPr>
        <w:t> </w:t>
      </w:r>
      <w:r>
        <w:rPr>
          <w:sz w:val="20"/>
        </w:rPr>
        <w:t>nodes.</w:t>
      </w:r>
      <w:r>
        <w:rPr>
          <w:spacing w:val="44"/>
          <w:sz w:val="20"/>
        </w:rPr>
        <w:t> </w:t>
      </w:r>
      <w:r>
        <w:rPr>
          <w:sz w:val="20"/>
        </w:rPr>
        <w:t>These</w:t>
      </w:r>
      <w:r>
        <w:rPr>
          <w:spacing w:val="44"/>
          <w:sz w:val="20"/>
        </w:rPr>
        <w:t> </w:t>
      </w:r>
      <w:r>
        <w:rPr>
          <w:sz w:val="20"/>
        </w:rPr>
        <w:t>configurations</w:t>
      </w:r>
      <w:r>
        <w:rPr>
          <w:spacing w:val="44"/>
          <w:sz w:val="20"/>
        </w:rPr>
        <w:t> </w:t>
      </w:r>
      <w:r>
        <w:rPr>
          <w:sz w:val="20"/>
        </w:rPr>
        <w:t>are</w:t>
      </w:r>
      <w:r>
        <w:rPr>
          <w:spacing w:val="44"/>
          <w:sz w:val="20"/>
        </w:rPr>
        <w:t> </w:t>
      </w:r>
      <w:r>
        <w:rPr>
          <w:sz w:val="20"/>
        </w:rPr>
        <w:t>UE</w:t>
      </w:r>
      <w:r>
        <w:rPr>
          <w:spacing w:val="45"/>
          <w:sz w:val="20"/>
        </w:rPr>
        <w:t> </w:t>
      </w:r>
      <w:r>
        <w:rPr>
          <w:sz w:val="20"/>
        </w:rPr>
        <w:t>specific.</w:t>
      </w:r>
      <w:r>
        <w:rPr>
          <w:spacing w:val="44"/>
          <w:sz w:val="20"/>
        </w:rPr>
        <w:t> </w:t>
      </w:r>
      <w:r>
        <w:rPr>
          <w:sz w:val="20"/>
        </w:rPr>
        <w:t>Trained</w:t>
      </w:r>
      <w:r>
        <w:rPr>
          <w:spacing w:val="45"/>
          <w:sz w:val="20"/>
        </w:rPr>
        <w:t> </w:t>
      </w:r>
      <w:r>
        <w:rPr>
          <w:sz w:val="20"/>
        </w:rPr>
        <w:t>model</w:t>
      </w:r>
      <w:r>
        <w:rPr>
          <w:spacing w:val="44"/>
          <w:sz w:val="20"/>
        </w:rPr>
        <w:t> </w:t>
      </w:r>
      <w:r>
        <w:rPr>
          <w:sz w:val="20"/>
        </w:rPr>
        <w:t>uses</w:t>
      </w:r>
      <w:r>
        <w:rPr>
          <w:spacing w:val="44"/>
          <w:sz w:val="20"/>
        </w:rPr>
        <w:t> </w:t>
      </w:r>
      <w:r>
        <w:rPr>
          <w:spacing w:val="-2"/>
          <w:sz w:val="20"/>
        </w:rPr>
        <w:t>measurements,</w:t>
      </w:r>
    </w:p>
    <w:p>
      <w:pPr>
        <w:pStyle w:val="ListParagraph"/>
        <w:numPr>
          <w:ilvl w:val="0"/>
          <w:numId w:val="203"/>
        </w:numPr>
        <w:tabs>
          <w:tab w:pos="952" w:val="left" w:leader="none"/>
        </w:tabs>
        <w:spacing w:line="240" w:lineRule="auto" w:before="19" w:after="0"/>
        <w:ind w:left="952" w:right="0" w:hanging="777"/>
        <w:jc w:val="left"/>
        <w:rPr>
          <w:sz w:val="20"/>
        </w:rPr>
      </w:pPr>
      <w:r>
        <w:rPr>
          <w:sz w:val="20"/>
        </w:rPr>
        <w:t>observations</w:t>
      </w:r>
      <w:r>
        <w:rPr>
          <w:spacing w:val="22"/>
          <w:sz w:val="20"/>
        </w:rPr>
        <w:t> </w:t>
      </w:r>
      <w:r>
        <w:rPr>
          <w:sz w:val="20"/>
        </w:rPr>
        <w:t>and</w:t>
      </w:r>
      <w:r>
        <w:rPr>
          <w:spacing w:val="23"/>
          <w:sz w:val="20"/>
        </w:rPr>
        <w:t> </w:t>
      </w:r>
      <w:r>
        <w:rPr>
          <w:sz w:val="20"/>
        </w:rPr>
        <w:t>PI</w:t>
      </w:r>
      <w:r>
        <w:rPr>
          <w:spacing w:val="23"/>
          <w:sz w:val="20"/>
        </w:rPr>
        <w:t> </w:t>
      </w:r>
      <w:r>
        <w:rPr>
          <w:sz w:val="20"/>
        </w:rPr>
        <w:t>generated</w:t>
      </w:r>
      <w:r>
        <w:rPr>
          <w:spacing w:val="24"/>
          <w:sz w:val="20"/>
        </w:rPr>
        <w:t> </w:t>
      </w:r>
      <w:r>
        <w:rPr>
          <w:sz w:val="20"/>
        </w:rPr>
        <w:t>by</w:t>
      </w:r>
      <w:r>
        <w:rPr>
          <w:spacing w:val="23"/>
          <w:sz w:val="20"/>
        </w:rPr>
        <w:t> </w:t>
      </w:r>
      <w:r>
        <w:rPr>
          <w:sz w:val="20"/>
        </w:rPr>
        <w:t>E2</w:t>
      </w:r>
      <w:r>
        <w:rPr>
          <w:spacing w:val="23"/>
          <w:sz w:val="20"/>
        </w:rPr>
        <w:t> </w:t>
      </w:r>
      <w:r>
        <w:rPr>
          <w:sz w:val="20"/>
        </w:rPr>
        <w:t>nodes</w:t>
      </w:r>
      <w:r>
        <w:rPr>
          <w:spacing w:val="22"/>
          <w:sz w:val="20"/>
        </w:rPr>
        <w:t> </w:t>
      </w:r>
      <w:r>
        <w:rPr>
          <w:sz w:val="20"/>
        </w:rPr>
        <w:t>to</w:t>
      </w:r>
      <w:r>
        <w:rPr>
          <w:spacing w:val="24"/>
          <w:sz w:val="20"/>
        </w:rPr>
        <w:t> </w:t>
      </w:r>
      <w:r>
        <w:rPr>
          <w:sz w:val="20"/>
        </w:rPr>
        <w:t>derive</w:t>
      </w:r>
      <w:r>
        <w:rPr>
          <w:spacing w:val="22"/>
          <w:sz w:val="20"/>
        </w:rPr>
        <w:t> </w:t>
      </w:r>
      <w:r>
        <w:rPr>
          <w:sz w:val="20"/>
        </w:rPr>
        <w:t>the</w:t>
      </w:r>
      <w:r>
        <w:rPr>
          <w:spacing w:val="19"/>
          <w:sz w:val="20"/>
        </w:rPr>
        <w:t> </w:t>
      </w:r>
      <w:r>
        <w:rPr>
          <w:sz w:val="20"/>
        </w:rPr>
        <w:t>inference</w:t>
      </w:r>
      <w:r>
        <w:rPr>
          <w:spacing w:val="23"/>
          <w:sz w:val="20"/>
        </w:rPr>
        <w:t> </w:t>
      </w:r>
      <w:r>
        <w:rPr>
          <w:sz w:val="20"/>
        </w:rPr>
        <w:t>and</w:t>
      </w:r>
      <w:r>
        <w:rPr>
          <w:spacing w:val="23"/>
          <w:sz w:val="20"/>
        </w:rPr>
        <w:t> </w:t>
      </w:r>
      <w:r>
        <w:rPr>
          <w:sz w:val="20"/>
        </w:rPr>
        <w:t>applies</w:t>
      </w:r>
      <w:r>
        <w:rPr>
          <w:spacing w:val="22"/>
          <w:sz w:val="20"/>
        </w:rPr>
        <w:t> </w:t>
      </w:r>
      <w:r>
        <w:rPr>
          <w:sz w:val="20"/>
        </w:rPr>
        <w:t>back</w:t>
      </w:r>
      <w:r>
        <w:rPr>
          <w:spacing w:val="24"/>
          <w:sz w:val="20"/>
        </w:rPr>
        <w:t> </w:t>
      </w:r>
      <w:r>
        <w:rPr>
          <w:sz w:val="20"/>
        </w:rPr>
        <w:t>to</w:t>
      </w:r>
      <w:r>
        <w:rPr>
          <w:spacing w:val="21"/>
          <w:sz w:val="20"/>
        </w:rPr>
        <w:t> </w:t>
      </w:r>
      <w:r>
        <w:rPr>
          <w:sz w:val="20"/>
        </w:rPr>
        <w:t>E2</w:t>
      </w:r>
      <w:r>
        <w:rPr>
          <w:spacing w:val="23"/>
          <w:sz w:val="20"/>
        </w:rPr>
        <w:t> </w:t>
      </w:r>
      <w:r>
        <w:rPr>
          <w:sz w:val="20"/>
        </w:rPr>
        <w:t>nodes</w:t>
      </w:r>
      <w:r>
        <w:rPr>
          <w:spacing w:val="23"/>
          <w:sz w:val="20"/>
        </w:rPr>
        <w:t> </w:t>
      </w:r>
      <w:r>
        <w:rPr>
          <w:sz w:val="20"/>
        </w:rPr>
        <w:t>over</w:t>
      </w:r>
      <w:r>
        <w:rPr>
          <w:spacing w:val="23"/>
          <w:sz w:val="20"/>
        </w:rPr>
        <w:t> </w:t>
      </w:r>
      <w:r>
        <w:rPr>
          <w:sz w:val="20"/>
        </w:rPr>
        <w:t>E2</w:t>
      </w:r>
      <w:r>
        <w:rPr>
          <w:spacing w:val="23"/>
          <w:sz w:val="20"/>
        </w:rPr>
        <w:t> </w:t>
      </w:r>
      <w:r>
        <w:rPr>
          <w:spacing w:val="-2"/>
          <w:sz w:val="20"/>
        </w:rPr>
        <w:t>interface.</w:t>
      </w:r>
    </w:p>
    <w:p>
      <w:pPr>
        <w:pStyle w:val="ListParagraph"/>
        <w:numPr>
          <w:ilvl w:val="0"/>
          <w:numId w:val="203"/>
        </w:numPr>
        <w:tabs>
          <w:tab w:pos="952" w:val="left" w:leader="none"/>
        </w:tabs>
        <w:spacing w:line="240" w:lineRule="auto" w:before="18" w:after="0"/>
        <w:ind w:left="952" w:right="0" w:hanging="777"/>
        <w:jc w:val="left"/>
        <w:rPr>
          <w:sz w:val="20"/>
        </w:rPr>
      </w:pPr>
      <w:r>
        <w:rPr>
          <w:sz w:val="20"/>
        </w:rPr>
        <w:t>Numerical</w:t>
      </w:r>
      <w:r>
        <w:rPr>
          <w:spacing w:val="7"/>
          <w:sz w:val="20"/>
        </w:rPr>
        <w:t> </w:t>
      </w:r>
      <w:r>
        <w:rPr>
          <w:sz w:val="20"/>
        </w:rPr>
        <w:t>calculation-based</w:t>
      </w:r>
      <w:r>
        <w:rPr>
          <w:spacing w:val="8"/>
          <w:sz w:val="20"/>
        </w:rPr>
        <w:t> </w:t>
      </w:r>
      <w:r>
        <w:rPr>
          <w:sz w:val="20"/>
        </w:rPr>
        <w:t>analysis</w:t>
      </w:r>
      <w:r>
        <w:rPr>
          <w:spacing w:val="7"/>
          <w:sz w:val="20"/>
        </w:rPr>
        <w:t> </w:t>
      </w:r>
      <w:r>
        <w:rPr>
          <w:sz w:val="20"/>
        </w:rPr>
        <w:t>shows</w:t>
      </w:r>
      <w:r>
        <w:rPr>
          <w:spacing w:val="8"/>
          <w:sz w:val="20"/>
        </w:rPr>
        <w:t> </w:t>
      </w:r>
      <w:r>
        <w:rPr>
          <w:sz w:val="20"/>
        </w:rPr>
        <w:t>that</w:t>
      </w:r>
      <w:r>
        <w:rPr>
          <w:spacing w:val="8"/>
          <w:sz w:val="20"/>
        </w:rPr>
        <w:t> </w:t>
      </w:r>
      <w:r>
        <w:rPr>
          <w:sz w:val="20"/>
        </w:rPr>
        <w:t>optimal</w:t>
      </w:r>
      <w:r>
        <w:rPr>
          <w:spacing w:val="6"/>
          <w:sz w:val="20"/>
        </w:rPr>
        <w:t> </w:t>
      </w:r>
      <w:r>
        <w:rPr>
          <w:sz w:val="20"/>
        </w:rPr>
        <w:t>configurations</w:t>
      </w:r>
      <w:r>
        <w:rPr>
          <w:spacing w:val="7"/>
          <w:sz w:val="20"/>
        </w:rPr>
        <w:t> </w:t>
      </w:r>
      <w:r>
        <w:rPr>
          <w:sz w:val="20"/>
        </w:rPr>
        <w:t>can</w:t>
      </w:r>
      <w:r>
        <w:rPr>
          <w:spacing w:val="7"/>
          <w:sz w:val="20"/>
        </w:rPr>
        <w:t> </w:t>
      </w:r>
      <w:r>
        <w:rPr>
          <w:sz w:val="20"/>
        </w:rPr>
        <w:t>improve</w:t>
      </w:r>
      <w:r>
        <w:rPr>
          <w:spacing w:val="6"/>
          <w:sz w:val="20"/>
        </w:rPr>
        <w:t> </w:t>
      </w:r>
      <w:r>
        <w:rPr>
          <w:sz w:val="20"/>
        </w:rPr>
        <w:t>per-gNB/TRP</w:t>
      </w:r>
      <w:r>
        <w:rPr>
          <w:spacing w:val="7"/>
          <w:sz w:val="20"/>
        </w:rPr>
        <w:t> </w:t>
      </w:r>
      <w:r>
        <w:rPr>
          <w:sz w:val="20"/>
        </w:rPr>
        <w:t>spectral</w:t>
      </w:r>
      <w:r>
        <w:rPr>
          <w:spacing w:val="8"/>
          <w:sz w:val="20"/>
        </w:rPr>
        <w:t> </w:t>
      </w:r>
      <w:r>
        <w:rPr>
          <w:spacing w:val="-2"/>
          <w:sz w:val="20"/>
        </w:rPr>
        <w:t>efficiency</w:t>
      </w:r>
    </w:p>
    <w:p>
      <w:pPr>
        <w:pStyle w:val="ListParagraph"/>
        <w:numPr>
          <w:ilvl w:val="0"/>
          <w:numId w:val="203"/>
        </w:numPr>
        <w:tabs>
          <w:tab w:pos="952" w:val="left" w:leader="none"/>
        </w:tabs>
        <w:spacing w:line="240" w:lineRule="auto" w:before="20" w:after="0"/>
        <w:ind w:left="952" w:right="0" w:hanging="777"/>
        <w:jc w:val="left"/>
        <w:rPr>
          <w:sz w:val="20"/>
        </w:rPr>
      </w:pPr>
      <w:r>
        <w:rPr>
          <w:sz w:val="20"/>
        </w:rPr>
        <w:t>noticeably</w:t>
      </w:r>
      <w:r>
        <w:rPr>
          <w:spacing w:val="-9"/>
          <w:sz w:val="20"/>
        </w:rPr>
        <w:t> </w:t>
      </w:r>
      <w:r>
        <w:rPr>
          <w:sz w:val="20"/>
        </w:rPr>
        <w:t>through</w:t>
      </w:r>
      <w:r>
        <w:rPr>
          <w:spacing w:val="-9"/>
          <w:sz w:val="20"/>
        </w:rPr>
        <w:t> </w:t>
      </w:r>
      <w:r>
        <w:rPr>
          <w:sz w:val="20"/>
        </w:rPr>
        <w:t>saving</w:t>
      </w:r>
      <w:r>
        <w:rPr>
          <w:spacing w:val="-9"/>
          <w:sz w:val="20"/>
        </w:rPr>
        <w:t> </w:t>
      </w:r>
      <w:r>
        <w:rPr>
          <w:sz w:val="20"/>
        </w:rPr>
        <w:t>time-frequency</w:t>
      </w:r>
      <w:r>
        <w:rPr>
          <w:spacing w:val="-8"/>
          <w:sz w:val="20"/>
        </w:rPr>
        <w:t> </w:t>
      </w:r>
      <w:r>
        <w:rPr>
          <w:sz w:val="20"/>
        </w:rPr>
        <w:t>resources</w:t>
      </w:r>
      <w:r>
        <w:rPr>
          <w:spacing w:val="-10"/>
          <w:sz w:val="20"/>
        </w:rPr>
        <w:t> </w:t>
      </w:r>
      <w:r>
        <w:rPr>
          <w:sz w:val="20"/>
        </w:rPr>
        <w:t>for</w:t>
      </w:r>
      <w:r>
        <w:rPr>
          <w:spacing w:val="-9"/>
          <w:sz w:val="20"/>
        </w:rPr>
        <w:t> </w:t>
      </w:r>
      <w:r>
        <w:rPr>
          <w:sz w:val="20"/>
        </w:rPr>
        <w:t>both</w:t>
      </w:r>
      <w:r>
        <w:rPr>
          <w:spacing w:val="-11"/>
          <w:sz w:val="20"/>
        </w:rPr>
        <w:t> </w:t>
      </w:r>
      <w:r>
        <w:rPr>
          <w:sz w:val="20"/>
        </w:rPr>
        <w:t>FR1</w:t>
      </w:r>
      <w:r>
        <w:rPr>
          <w:spacing w:val="-9"/>
          <w:sz w:val="20"/>
        </w:rPr>
        <w:t> </w:t>
      </w:r>
      <w:r>
        <w:rPr>
          <w:sz w:val="20"/>
        </w:rPr>
        <w:t>and</w:t>
      </w:r>
      <w:r>
        <w:rPr>
          <w:spacing w:val="-9"/>
          <w:sz w:val="20"/>
        </w:rPr>
        <w:t> </w:t>
      </w:r>
      <w:r>
        <w:rPr>
          <w:sz w:val="20"/>
        </w:rPr>
        <w:t>FR2</w:t>
      </w:r>
      <w:r>
        <w:rPr>
          <w:spacing w:val="-9"/>
          <w:sz w:val="20"/>
        </w:rPr>
        <w:t> </w:t>
      </w:r>
      <w:r>
        <w:rPr>
          <w:sz w:val="20"/>
        </w:rPr>
        <w:t>systems</w:t>
      </w:r>
      <w:r>
        <w:rPr>
          <w:spacing w:val="-10"/>
          <w:sz w:val="20"/>
        </w:rPr>
        <w:t> </w:t>
      </w:r>
      <w:r>
        <w:rPr>
          <w:sz w:val="20"/>
        </w:rPr>
        <w:t>with</w:t>
      </w:r>
      <w:r>
        <w:rPr>
          <w:spacing w:val="-9"/>
          <w:sz w:val="20"/>
        </w:rPr>
        <w:t> </w:t>
      </w:r>
      <w:r>
        <w:rPr>
          <w:sz w:val="20"/>
        </w:rPr>
        <w:t>multiple</w:t>
      </w:r>
      <w:r>
        <w:rPr>
          <w:spacing w:val="-10"/>
          <w:sz w:val="20"/>
        </w:rPr>
        <w:t> </w:t>
      </w:r>
      <w:r>
        <w:rPr>
          <w:sz w:val="20"/>
        </w:rPr>
        <w:t>transceiver</w:t>
      </w:r>
      <w:r>
        <w:rPr>
          <w:spacing w:val="-9"/>
          <w:sz w:val="20"/>
        </w:rPr>
        <w:t> </w:t>
      </w:r>
      <w:r>
        <w:rPr>
          <w:sz w:val="20"/>
        </w:rPr>
        <w:t>chains.</w:t>
      </w:r>
      <w:r>
        <w:rPr>
          <w:spacing w:val="-9"/>
          <w:sz w:val="20"/>
        </w:rPr>
        <w:t> </w:t>
      </w:r>
      <w:r>
        <w:rPr>
          <w:spacing w:val="-5"/>
          <w:sz w:val="20"/>
        </w:rPr>
        <w:t>One</w:t>
      </w:r>
    </w:p>
    <w:p>
      <w:pPr>
        <w:pStyle w:val="ListParagraph"/>
        <w:numPr>
          <w:ilvl w:val="0"/>
          <w:numId w:val="203"/>
        </w:numPr>
        <w:tabs>
          <w:tab w:pos="952" w:val="left" w:leader="none"/>
        </w:tabs>
        <w:spacing w:line="240" w:lineRule="auto" w:before="17" w:after="0"/>
        <w:ind w:left="952" w:right="0" w:hanging="777"/>
        <w:jc w:val="left"/>
        <w:rPr>
          <w:sz w:val="20"/>
        </w:rPr>
      </w:pPr>
      <w:r>
        <w:rPr>
          <w:sz w:val="20"/>
        </w:rPr>
        <w:t>important</w:t>
      </w:r>
      <w:r>
        <w:rPr>
          <w:spacing w:val="-3"/>
          <w:sz w:val="20"/>
        </w:rPr>
        <w:t> </w:t>
      </w:r>
      <w:r>
        <w:rPr>
          <w:sz w:val="20"/>
        </w:rPr>
        <w:t>aspect</w:t>
      </w:r>
      <w:r>
        <w:rPr>
          <w:spacing w:val="-2"/>
          <w:sz w:val="20"/>
        </w:rPr>
        <w:t> </w:t>
      </w:r>
      <w:r>
        <w:rPr>
          <w:sz w:val="20"/>
        </w:rPr>
        <w:t>of</w:t>
      </w:r>
      <w:r>
        <w:rPr>
          <w:spacing w:val="-2"/>
          <w:sz w:val="20"/>
        </w:rPr>
        <w:t> </w:t>
      </w:r>
      <w:r>
        <w:rPr>
          <w:sz w:val="20"/>
        </w:rPr>
        <w:t>the</w:t>
      </w:r>
      <w:r>
        <w:rPr>
          <w:spacing w:val="-2"/>
          <w:sz w:val="20"/>
        </w:rPr>
        <w:t> </w:t>
      </w:r>
      <w:r>
        <w:rPr>
          <w:sz w:val="20"/>
        </w:rPr>
        <w:t>optimizer</w:t>
      </w:r>
      <w:r>
        <w:rPr>
          <w:spacing w:val="-2"/>
          <w:sz w:val="20"/>
        </w:rPr>
        <w:t> </w:t>
      </w:r>
      <w:r>
        <w:rPr>
          <w:sz w:val="20"/>
        </w:rPr>
        <w:t>is</w:t>
      </w:r>
      <w:r>
        <w:rPr>
          <w:spacing w:val="-3"/>
          <w:sz w:val="20"/>
        </w:rPr>
        <w:t> </w:t>
      </w:r>
      <w:r>
        <w:rPr>
          <w:sz w:val="20"/>
        </w:rPr>
        <w:t>to</w:t>
      </w:r>
      <w:r>
        <w:rPr>
          <w:spacing w:val="-2"/>
          <w:sz w:val="20"/>
        </w:rPr>
        <w:t> </w:t>
      </w:r>
      <w:r>
        <w:rPr>
          <w:sz w:val="20"/>
        </w:rPr>
        <w:t>limit</w:t>
      </w:r>
      <w:r>
        <w:rPr>
          <w:spacing w:val="-2"/>
          <w:sz w:val="20"/>
        </w:rPr>
        <w:t> </w:t>
      </w:r>
      <w:r>
        <w:rPr>
          <w:sz w:val="20"/>
        </w:rPr>
        <w:t>the</w:t>
      </w:r>
      <w:r>
        <w:rPr>
          <w:spacing w:val="-2"/>
          <w:sz w:val="20"/>
        </w:rPr>
        <w:t> </w:t>
      </w:r>
      <w:r>
        <w:rPr>
          <w:sz w:val="20"/>
        </w:rPr>
        <w:t>impacts</w:t>
      </w:r>
      <w:r>
        <w:rPr>
          <w:spacing w:val="-2"/>
          <w:sz w:val="20"/>
        </w:rPr>
        <w:t> </w:t>
      </w:r>
      <w:r>
        <w:rPr>
          <w:sz w:val="20"/>
        </w:rPr>
        <w:t>on</w:t>
      </w:r>
      <w:r>
        <w:rPr>
          <w:spacing w:val="-1"/>
          <w:sz w:val="20"/>
        </w:rPr>
        <w:t> </w:t>
      </w:r>
      <w:r>
        <w:rPr>
          <w:sz w:val="20"/>
        </w:rPr>
        <w:t>other</w:t>
      </w:r>
      <w:r>
        <w:rPr>
          <w:spacing w:val="-2"/>
          <w:sz w:val="20"/>
        </w:rPr>
        <w:t> </w:t>
      </w:r>
      <w:r>
        <w:rPr>
          <w:sz w:val="20"/>
        </w:rPr>
        <w:t>system</w:t>
      </w:r>
      <w:r>
        <w:rPr>
          <w:spacing w:val="-1"/>
          <w:sz w:val="20"/>
        </w:rPr>
        <w:t> </w:t>
      </w:r>
      <w:r>
        <w:rPr>
          <w:sz w:val="20"/>
        </w:rPr>
        <w:t>performances</w:t>
      </w:r>
      <w:r>
        <w:rPr>
          <w:spacing w:val="-3"/>
          <w:sz w:val="20"/>
        </w:rPr>
        <w:t> </w:t>
      </w:r>
      <w:r>
        <w:rPr>
          <w:sz w:val="20"/>
        </w:rPr>
        <w:t>(e.g,</w:t>
      </w:r>
      <w:r>
        <w:rPr>
          <w:spacing w:val="-2"/>
          <w:sz w:val="20"/>
        </w:rPr>
        <w:t> </w:t>
      </w:r>
      <w:r>
        <w:rPr>
          <w:sz w:val="20"/>
        </w:rPr>
        <w:t>maximum</w:t>
      </w:r>
      <w:r>
        <w:rPr>
          <w:spacing w:val="-2"/>
          <w:sz w:val="20"/>
        </w:rPr>
        <w:t> </w:t>
      </w:r>
      <w:r>
        <w:rPr>
          <w:sz w:val="20"/>
        </w:rPr>
        <w:t>mobility</w:t>
      </w:r>
      <w:r>
        <w:rPr>
          <w:spacing w:val="-1"/>
          <w:sz w:val="20"/>
        </w:rPr>
        <w:t> </w:t>
      </w:r>
      <w:r>
        <w:rPr>
          <w:spacing w:val="-2"/>
          <w:sz w:val="20"/>
        </w:rPr>
        <w:t>support,</w:t>
      </w:r>
    </w:p>
    <w:p>
      <w:pPr>
        <w:pStyle w:val="ListParagraph"/>
        <w:numPr>
          <w:ilvl w:val="0"/>
          <w:numId w:val="203"/>
        </w:numPr>
        <w:tabs>
          <w:tab w:pos="952" w:val="left" w:leader="none"/>
        </w:tabs>
        <w:spacing w:line="240" w:lineRule="auto" w:before="17" w:after="0"/>
        <w:ind w:left="952" w:right="0" w:hanging="777"/>
        <w:jc w:val="left"/>
        <w:rPr>
          <w:sz w:val="20"/>
        </w:rPr>
      </w:pPr>
      <w:r>
        <w:rPr>
          <w:sz w:val="20"/>
        </w:rPr>
        <w:t>time-frequency</w:t>
      </w:r>
      <w:r>
        <w:rPr>
          <w:spacing w:val="59"/>
          <w:w w:val="150"/>
          <w:sz w:val="20"/>
        </w:rPr>
        <w:t> </w:t>
      </w:r>
      <w:r>
        <w:rPr>
          <w:sz w:val="20"/>
        </w:rPr>
        <w:t>tracking</w:t>
      </w:r>
      <w:r>
        <w:rPr>
          <w:spacing w:val="61"/>
          <w:w w:val="150"/>
          <w:sz w:val="20"/>
        </w:rPr>
        <w:t> </w:t>
      </w:r>
      <w:r>
        <w:rPr>
          <w:sz w:val="20"/>
        </w:rPr>
        <w:t>accuracy</w:t>
      </w:r>
      <w:r>
        <w:rPr>
          <w:spacing w:val="59"/>
          <w:w w:val="150"/>
          <w:sz w:val="20"/>
        </w:rPr>
        <w:t> </w:t>
      </w:r>
      <w:r>
        <w:rPr>
          <w:sz w:val="20"/>
        </w:rPr>
        <w:t>etc.)</w:t>
      </w:r>
      <w:r>
        <w:rPr>
          <w:spacing w:val="58"/>
          <w:w w:val="150"/>
          <w:sz w:val="20"/>
        </w:rPr>
        <w:t> </w:t>
      </w:r>
      <w:r>
        <w:rPr>
          <w:sz w:val="20"/>
        </w:rPr>
        <w:t>through</w:t>
      </w:r>
      <w:r>
        <w:rPr>
          <w:spacing w:val="59"/>
          <w:w w:val="150"/>
          <w:sz w:val="20"/>
        </w:rPr>
        <w:t> </w:t>
      </w:r>
      <w:r>
        <w:rPr>
          <w:sz w:val="20"/>
        </w:rPr>
        <w:t>KPI</w:t>
      </w:r>
      <w:r>
        <w:rPr>
          <w:spacing w:val="58"/>
          <w:w w:val="150"/>
          <w:sz w:val="20"/>
        </w:rPr>
        <w:t> </w:t>
      </w:r>
      <w:r>
        <w:rPr>
          <w:sz w:val="20"/>
        </w:rPr>
        <w:t>(operator</w:t>
      </w:r>
      <w:r>
        <w:rPr>
          <w:spacing w:val="58"/>
          <w:w w:val="150"/>
          <w:sz w:val="20"/>
        </w:rPr>
        <w:t> </w:t>
      </w:r>
      <w:r>
        <w:rPr>
          <w:sz w:val="20"/>
        </w:rPr>
        <w:t>specified)</w:t>
      </w:r>
      <w:r>
        <w:rPr>
          <w:spacing w:val="57"/>
          <w:w w:val="150"/>
          <w:sz w:val="20"/>
        </w:rPr>
        <w:t> </w:t>
      </w:r>
      <w:r>
        <w:rPr>
          <w:sz w:val="20"/>
        </w:rPr>
        <w:t>constrained</w:t>
      </w:r>
      <w:r>
        <w:rPr>
          <w:spacing w:val="59"/>
          <w:w w:val="150"/>
          <w:sz w:val="20"/>
        </w:rPr>
        <w:t> </w:t>
      </w:r>
      <w:r>
        <w:rPr>
          <w:sz w:val="20"/>
        </w:rPr>
        <w:t>optimization</w:t>
      </w:r>
      <w:r>
        <w:rPr>
          <w:spacing w:val="59"/>
          <w:w w:val="150"/>
          <w:sz w:val="20"/>
        </w:rPr>
        <w:t> </w:t>
      </w:r>
      <w:r>
        <w:rPr>
          <w:spacing w:val="-2"/>
          <w:sz w:val="20"/>
        </w:rPr>
        <w:t>techniques.</w:t>
      </w:r>
    </w:p>
    <w:p>
      <w:pPr>
        <w:pStyle w:val="ListParagraph"/>
        <w:numPr>
          <w:ilvl w:val="0"/>
          <w:numId w:val="203"/>
        </w:numPr>
        <w:tabs>
          <w:tab w:pos="952" w:val="left" w:leader="none"/>
        </w:tabs>
        <w:spacing w:line="240" w:lineRule="auto" w:before="20" w:after="0"/>
        <w:ind w:left="952" w:right="0" w:hanging="777"/>
        <w:jc w:val="left"/>
        <w:rPr>
          <w:sz w:val="20"/>
        </w:rPr>
      </w:pPr>
      <w:r>
        <w:rPr>
          <w:sz w:val="20"/>
        </w:rPr>
        <w:t>Computational</w:t>
      </w:r>
      <w:r>
        <w:rPr>
          <w:spacing w:val="29"/>
          <w:sz w:val="20"/>
        </w:rPr>
        <w:t> </w:t>
      </w:r>
      <w:r>
        <w:rPr>
          <w:sz w:val="20"/>
        </w:rPr>
        <w:t>complexity</w:t>
      </w:r>
      <w:r>
        <w:rPr>
          <w:spacing w:val="28"/>
          <w:sz w:val="20"/>
        </w:rPr>
        <w:t> </w:t>
      </w:r>
      <w:r>
        <w:rPr>
          <w:sz w:val="20"/>
        </w:rPr>
        <w:t>for</w:t>
      </w:r>
      <w:r>
        <w:rPr>
          <w:spacing w:val="30"/>
          <w:sz w:val="20"/>
        </w:rPr>
        <w:t> </w:t>
      </w:r>
      <w:r>
        <w:rPr>
          <w:sz w:val="20"/>
        </w:rPr>
        <w:t>all</w:t>
      </w:r>
      <w:r>
        <w:rPr>
          <w:spacing w:val="29"/>
          <w:sz w:val="20"/>
        </w:rPr>
        <w:t> </w:t>
      </w:r>
      <w:r>
        <w:rPr>
          <w:sz w:val="20"/>
        </w:rPr>
        <w:t>three</w:t>
      </w:r>
      <w:r>
        <w:rPr>
          <w:spacing w:val="27"/>
          <w:sz w:val="20"/>
        </w:rPr>
        <w:t> </w:t>
      </w:r>
      <w:r>
        <w:rPr>
          <w:sz w:val="20"/>
        </w:rPr>
        <w:t>use</w:t>
      </w:r>
      <w:r>
        <w:rPr>
          <w:spacing w:val="30"/>
          <w:sz w:val="20"/>
        </w:rPr>
        <w:t> </w:t>
      </w:r>
      <w:r>
        <w:rPr>
          <w:sz w:val="20"/>
        </w:rPr>
        <w:t>cases</w:t>
      </w:r>
      <w:r>
        <w:rPr>
          <w:spacing w:val="29"/>
          <w:sz w:val="20"/>
        </w:rPr>
        <w:t> </w:t>
      </w:r>
      <w:r>
        <w:rPr>
          <w:sz w:val="20"/>
        </w:rPr>
        <w:t>described</w:t>
      </w:r>
      <w:r>
        <w:rPr>
          <w:spacing w:val="31"/>
          <w:sz w:val="20"/>
        </w:rPr>
        <w:t> </w:t>
      </w:r>
      <w:r>
        <w:rPr>
          <w:sz w:val="20"/>
        </w:rPr>
        <w:t>in</w:t>
      </w:r>
      <w:r>
        <w:rPr>
          <w:spacing w:val="29"/>
          <w:sz w:val="20"/>
        </w:rPr>
        <w:t> </w:t>
      </w:r>
      <w:r>
        <w:rPr>
          <w:sz w:val="20"/>
        </w:rPr>
        <w:t>this</w:t>
      </w:r>
      <w:r>
        <w:rPr>
          <w:spacing w:val="29"/>
          <w:sz w:val="20"/>
        </w:rPr>
        <w:t> </w:t>
      </w:r>
      <w:r>
        <w:rPr>
          <w:sz w:val="20"/>
        </w:rPr>
        <w:t>section</w:t>
      </w:r>
      <w:r>
        <w:rPr>
          <w:spacing w:val="28"/>
          <w:sz w:val="20"/>
        </w:rPr>
        <w:t> </w:t>
      </w:r>
      <w:r>
        <w:rPr>
          <w:sz w:val="20"/>
        </w:rPr>
        <w:t>depends</w:t>
      </w:r>
      <w:r>
        <w:rPr>
          <w:spacing w:val="29"/>
          <w:sz w:val="20"/>
        </w:rPr>
        <w:t> </w:t>
      </w:r>
      <w:r>
        <w:rPr>
          <w:sz w:val="20"/>
        </w:rPr>
        <w:t>on</w:t>
      </w:r>
      <w:r>
        <w:rPr>
          <w:spacing w:val="28"/>
          <w:sz w:val="20"/>
        </w:rPr>
        <w:t> </w:t>
      </w:r>
      <w:r>
        <w:rPr>
          <w:sz w:val="20"/>
        </w:rPr>
        <w:t>the</w:t>
      </w:r>
      <w:r>
        <w:rPr>
          <w:spacing w:val="29"/>
          <w:sz w:val="20"/>
        </w:rPr>
        <w:t> </w:t>
      </w:r>
      <w:r>
        <w:rPr>
          <w:sz w:val="20"/>
        </w:rPr>
        <w:t>size</w:t>
      </w:r>
      <w:r>
        <w:rPr>
          <w:spacing w:val="30"/>
          <w:sz w:val="20"/>
        </w:rPr>
        <w:t> </w:t>
      </w:r>
      <w:r>
        <w:rPr>
          <w:sz w:val="20"/>
        </w:rPr>
        <w:t>of</w:t>
      </w:r>
      <w:r>
        <w:rPr>
          <w:spacing w:val="30"/>
          <w:sz w:val="20"/>
        </w:rPr>
        <w:t> </w:t>
      </w:r>
      <w:r>
        <w:rPr>
          <w:sz w:val="20"/>
        </w:rPr>
        <w:t>training</w:t>
      </w:r>
      <w:r>
        <w:rPr>
          <w:spacing w:val="28"/>
          <w:sz w:val="20"/>
        </w:rPr>
        <w:t> </w:t>
      </w:r>
      <w:r>
        <w:rPr>
          <w:sz w:val="20"/>
        </w:rPr>
        <w:t>data</w:t>
      </w:r>
      <w:r>
        <w:rPr>
          <w:spacing w:val="29"/>
          <w:sz w:val="20"/>
        </w:rPr>
        <w:t> </w:t>
      </w:r>
      <w:r>
        <w:rPr>
          <w:spacing w:val="-5"/>
          <w:sz w:val="20"/>
        </w:rPr>
        <w:t>set</w:t>
      </w:r>
    </w:p>
    <w:p>
      <w:pPr>
        <w:pStyle w:val="ListParagraph"/>
        <w:numPr>
          <w:ilvl w:val="0"/>
          <w:numId w:val="203"/>
        </w:numPr>
        <w:tabs>
          <w:tab w:pos="952" w:val="left" w:leader="none"/>
        </w:tabs>
        <w:spacing w:line="240" w:lineRule="auto" w:before="17" w:after="0"/>
        <w:ind w:left="952" w:right="0" w:hanging="777"/>
        <w:jc w:val="left"/>
        <w:rPr>
          <w:sz w:val="20"/>
        </w:rPr>
      </w:pPr>
      <w:r>
        <w:rPr>
          <w:sz w:val="20"/>
        </w:rPr>
        <w:t>(measurement,</w:t>
      </w:r>
      <w:r>
        <w:rPr>
          <w:spacing w:val="5"/>
          <w:sz w:val="20"/>
        </w:rPr>
        <w:t> </w:t>
      </w:r>
      <w:r>
        <w:rPr>
          <w:sz w:val="20"/>
        </w:rPr>
        <w:t>observations</w:t>
      </w:r>
      <w:r>
        <w:rPr>
          <w:spacing w:val="5"/>
          <w:sz w:val="20"/>
        </w:rPr>
        <w:t> </w:t>
      </w:r>
      <w:r>
        <w:rPr>
          <w:sz w:val="20"/>
        </w:rPr>
        <w:t>and</w:t>
      </w:r>
      <w:r>
        <w:rPr>
          <w:spacing w:val="6"/>
          <w:sz w:val="20"/>
        </w:rPr>
        <w:t> </w:t>
      </w:r>
      <w:r>
        <w:rPr>
          <w:sz w:val="20"/>
        </w:rPr>
        <w:t>KPI</w:t>
      </w:r>
      <w:r>
        <w:rPr>
          <w:spacing w:val="5"/>
          <w:sz w:val="20"/>
        </w:rPr>
        <w:t> </w:t>
      </w:r>
      <w:r>
        <w:rPr>
          <w:sz w:val="20"/>
        </w:rPr>
        <w:t>data</w:t>
      </w:r>
      <w:r>
        <w:rPr>
          <w:spacing w:val="6"/>
          <w:sz w:val="20"/>
        </w:rPr>
        <w:t> </w:t>
      </w:r>
      <w:r>
        <w:rPr>
          <w:sz w:val="20"/>
        </w:rPr>
        <w:t>set)</w:t>
      </w:r>
      <w:r>
        <w:rPr>
          <w:spacing w:val="6"/>
          <w:sz w:val="20"/>
        </w:rPr>
        <w:t> </w:t>
      </w:r>
      <w:r>
        <w:rPr>
          <w:sz w:val="20"/>
        </w:rPr>
        <w:t>and</w:t>
      </w:r>
      <w:r>
        <w:rPr>
          <w:spacing w:val="6"/>
          <w:sz w:val="20"/>
        </w:rPr>
        <w:t> </w:t>
      </w:r>
      <w:r>
        <w:rPr>
          <w:sz w:val="20"/>
        </w:rPr>
        <w:t>the</w:t>
      </w:r>
      <w:r>
        <w:rPr>
          <w:spacing w:val="5"/>
          <w:sz w:val="20"/>
        </w:rPr>
        <w:t> </w:t>
      </w:r>
      <w:r>
        <w:rPr>
          <w:sz w:val="20"/>
        </w:rPr>
        <w:t>type</w:t>
      </w:r>
      <w:r>
        <w:rPr>
          <w:spacing w:val="3"/>
          <w:sz w:val="20"/>
        </w:rPr>
        <w:t> </w:t>
      </w:r>
      <w:r>
        <w:rPr>
          <w:sz w:val="20"/>
        </w:rPr>
        <w:t>of</w:t>
      </w:r>
      <w:r>
        <w:rPr>
          <w:spacing w:val="6"/>
          <w:sz w:val="20"/>
        </w:rPr>
        <w:t> </w:t>
      </w:r>
      <w:r>
        <w:rPr>
          <w:sz w:val="20"/>
        </w:rPr>
        <w:t>algorithm</w:t>
      </w:r>
      <w:r>
        <w:rPr>
          <w:spacing w:val="4"/>
          <w:sz w:val="20"/>
        </w:rPr>
        <w:t> </w:t>
      </w:r>
      <w:r>
        <w:rPr>
          <w:sz w:val="20"/>
        </w:rPr>
        <w:t>used.</w:t>
      </w:r>
      <w:r>
        <w:rPr>
          <w:spacing w:val="16"/>
          <w:sz w:val="20"/>
        </w:rPr>
        <w:t> </w:t>
      </w:r>
      <w:r>
        <w:rPr>
          <w:sz w:val="20"/>
        </w:rPr>
        <w:t>AI/ML</w:t>
      </w:r>
      <w:r>
        <w:rPr>
          <w:spacing w:val="7"/>
          <w:sz w:val="20"/>
        </w:rPr>
        <w:t> </w:t>
      </w:r>
      <w:r>
        <w:rPr>
          <w:sz w:val="20"/>
        </w:rPr>
        <w:t>assisted</w:t>
      </w:r>
      <w:r>
        <w:rPr>
          <w:spacing w:val="5"/>
          <w:sz w:val="20"/>
        </w:rPr>
        <w:t> </w:t>
      </w:r>
      <w:r>
        <w:rPr>
          <w:sz w:val="20"/>
        </w:rPr>
        <w:t>optimized</w:t>
      </w:r>
      <w:r>
        <w:rPr>
          <w:spacing w:val="7"/>
          <w:sz w:val="20"/>
        </w:rPr>
        <w:t> </w:t>
      </w:r>
      <w:r>
        <w:rPr>
          <w:sz w:val="20"/>
        </w:rPr>
        <w:t>SS</w:t>
      </w:r>
      <w:r>
        <w:rPr>
          <w:spacing w:val="4"/>
          <w:sz w:val="20"/>
        </w:rPr>
        <w:t> </w:t>
      </w:r>
      <w:r>
        <w:rPr>
          <w:sz w:val="20"/>
        </w:rPr>
        <w:t>Burst</w:t>
      </w:r>
      <w:r>
        <w:rPr>
          <w:spacing w:val="6"/>
          <w:sz w:val="20"/>
        </w:rPr>
        <w:t> </w:t>
      </w:r>
      <w:r>
        <w:rPr>
          <w:spacing w:val="-4"/>
          <w:sz w:val="20"/>
        </w:rPr>
        <w:t>Set,</w:t>
      </w:r>
    </w:p>
    <w:p>
      <w:pPr>
        <w:pStyle w:val="ListParagraph"/>
        <w:numPr>
          <w:ilvl w:val="0"/>
          <w:numId w:val="203"/>
        </w:numPr>
        <w:tabs>
          <w:tab w:pos="952" w:val="left" w:leader="none"/>
        </w:tabs>
        <w:spacing w:line="240" w:lineRule="auto" w:before="20" w:after="0"/>
        <w:ind w:left="952" w:right="0" w:hanging="777"/>
        <w:jc w:val="left"/>
        <w:rPr>
          <w:sz w:val="20"/>
        </w:rPr>
      </w:pPr>
      <w:r>
        <w:rPr>
          <w:sz w:val="20"/>
        </w:rPr>
        <w:t>DMRS</w:t>
      </w:r>
      <w:r>
        <w:rPr>
          <w:spacing w:val="-1"/>
          <w:sz w:val="20"/>
        </w:rPr>
        <w:t> </w:t>
      </w:r>
      <w:r>
        <w:rPr>
          <w:sz w:val="20"/>
        </w:rPr>
        <w:t>and</w:t>
      </w:r>
      <w:r>
        <w:rPr>
          <w:spacing w:val="1"/>
          <w:sz w:val="20"/>
        </w:rPr>
        <w:t> </w:t>
      </w:r>
      <w:r>
        <w:rPr>
          <w:sz w:val="20"/>
        </w:rPr>
        <w:t>CSI-RS configuration</w:t>
      </w:r>
      <w:r>
        <w:rPr>
          <w:spacing w:val="1"/>
          <w:sz w:val="20"/>
        </w:rPr>
        <w:t> </w:t>
      </w:r>
      <w:r>
        <w:rPr>
          <w:sz w:val="20"/>
        </w:rPr>
        <w:t>is suggested</w:t>
      </w:r>
      <w:r>
        <w:rPr>
          <w:spacing w:val="1"/>
          <w:sz w:val="20"/>
        </w:rPr>
        <w:t> </w:t>
      </w:r>
      <w:r>
        <w:rPr>
          <w:sz w:val="20"/>
        </w:rPr>
        <w:t>for</w:t>
      </w:r>
      <w:r>
        <w:rPr>
          <w:spacing w:val="1"/>
          <w:sz w:val="20"/>
        </w:rPr>
        <w:t> </w:t>
      </w:r>
      <w:r>
        <w:rPr>
          <w:sz w:val="20"/>
        </w:rPr>
        <w:t>normative</w:t>
      </w:r>
      <w:r>
        <w:rPr>
          <w:spacing w:val="1"/>
          <w:sz w:val="20"/>
        </w:rPr>
        <w:t> </w:t>
      </w:r>
      <w:r>
        <w:rPr>
          <w:sz w:val="20"/>
        </w:rPr>
        <w:t>standardization with</w:t>
      </w:r>
      <w:r>
        <w:rPr>
          <w:spacing w:val="1"/>
          <w:sz w:val="20"/>
        </w:rPr>
        <w:t> </w:t>
      </w:r>
      <w:r>
        <w:rPr>
          <w:sz w:val="20"/>
        </w:rPr>
        <w:t>the</w:t>
      </w:r>
      <w:r>
        <w:rPr>
          <w:spacing w:val="1"/>
          <w:sz w:val="20"/>
        </w:rPr>
        <w:t> </w:t>
      </w:r>
      <w:r>
        <w:rPr>
          <w:sz w:val="20"/>
        </w:rPr>
        <w:t>foreseen</w:t>
      </w:r>
      <w:r>
        <w:rPr>
          <w:spacing w:val="1"/>
          <w:sz w:val="20"/>
        </w:rPr>
        <w:t> </w:t>
      </w:r>
      <w:r>
        <w:rPr>
          <w:sz w:val="20"/>
        </w:rPr>
        <w:t>impact on</w:t>
      </w:r>
      <w:r>
        <w:rPr>
          <w:spacing w:val="1"/>
          <w:sz w:val="20"/>
        </w:rPr>
        <w:t> </w:t>
      </w:r>
      <w:r>
        <w:rPr>
          <w:sz w:val="20"/>
        </w:rPr>
        <w:t>O-RAN</w:t>
      </w:r>
      <w:r>
        <w:rPr>
          <w:spacing w:val="1"/>
          <w:sz w:val="20"/>
        </w:rPr>
        <w:t> </w:t>
      </w:r>
      <w:r>
        <w:rPr>
          <w:spacing w:val="-5"/>
          <w:sz w:val="20"/>
        </w:rPr>
        <w:t>WGs</w:t>
      </w:r>
    </w:p>
    <w:p>
      <w:pPr>
        <w:pStyle w:val="ListParagraph"/>
        <w:numPr>
          <w:ilvl w:val="0"/>
          <w:numId w:val="203"/>
        </w:numPr>
        <w:tabs>
          <w:tab w:pos="952" w:val="left" w:leader="none"/>
        </w:tabs>
        <w:spacing w:line="240" w:lineRule="auto" w:before="17" w:after="0"/>
        <w:ind w:left="952" w:right="0" w:hanging="777"/>
        <w:jc w:val="left"/>
        <w:rPr>
          <w:sz w:val="20"/>
        </w:rPr>
      </w:pPr>
      <w:r>
        <w:rPr>
          <w:sz w:val="20"/>
        </w:rPr>
        <w:t>as</w:t>
      </w:r>
      <w:r>
        <w:rPr>
          <w:spacing w:val="-6"/>
          <w:sz w:val="20"/>
        </w:rPr>
        <w:t> </w:t>
      </w:r>
      <w:r>
        <w:rPr>
          <w:sz w:val="20"/>
        </w:rPr>
        <w:t>outlined</w:t>
      </w:r>
      <w:r>
        <w:rPr>
          <w:spacing w:val="-3"/>
          <w:sz w:val="20"/>
        </w:rPr>
        <w:t> </w:t>
      </w:r>
      <w:r>
        <w:rPr>
          <w:sz w:val="20"/>
        </w:rPr>
        <w:t>in</w:t>
      </w:r>
      <w:r>
        <w:rPr>
          <w:spacing w:val="-3"/>
          <w:sz w:val="20"/>
        </w:rPr>
        <w:t> </w:t>
      </w:r>
      <w:r>
        <w:rPr>
          <w:sz w:val="20"/>
        </w:rPr>
        <w:t>section</w:t>
      </w:r>
      <w:r>
        <w:rPr>
          <w:spacing w:val="-4"/>
          <w:sz w:val="20"/>
        </w:rPr>
        <w:t> </w:t>
      </w:r>
      <w:hyperlink w:history="true" w:anchor="_bookmark9">
        <w:r>
          <w:rPr>
            <w:sz w:val="20"/>
          </w:rPr>
          <w:t>3.4.2.1.1</w:t>
        </w:r>
      </w:hyperlink>
      <w:r>
        <w:rPr>
          <w:spacing w:val="-4"/>
          <w:sz w:val="20"/>
        </w:rPr>
        <w:t> </w:t>
      </w:r>
      <w:r>
        <w:rPr>
          <w:sz w:val="20"/>
        </w:rPr>
        <w:t>and</w:t>
      </w:r>
      <w:r>
        <w:rPr>
          <w:spacing w:val="-3"/>
          <w:sz w:val="20"/>
        </w:rPr>
        <w:t> </w:t>
      </w:r>
      <w:r>
        <w:rPr>
          <w:sz w:val="20"/>
        </w:rPr>
        <w:t>section</w:t>
      </w:r>
      <w:r>
        <w:rPr>
          <w:spacing w:val="-1"/>
          <w:sz w:val="20"/>
        </w:rPr>
        <w:t> </w:t>
      </w:r>
      <w:hyperlink w:history="true" w:anchor="_bookmark10">
        <w:r>
          <w:rPr>
            <w:spacing w:val="-2"/>
            <w:sz w:val="20"/>
          </w:rPr>
          <w:t>3.4.2.2.1.</w:t>
        </w:r>
      </w:hyperlink>
    </w:p>
    <w:p>
      <w:pPr>
        <w:pStyle w:val="ListParagraph"/>
        <w:numPr>
          <w:ilvl w:val="0"/>
          <w:numId w:val="203"/>
        </w:numPr>
        <w:tabs>
          <w:tab w:pos="952" w:val="left" w:leader="none"/>
        </w:tabs>
        <w:spacing w:line="240" w:lineRule="auto" w:before="200" w:after="0"/>
        <w:ind w:left="952" w:right="0" w:hanging="777"/>
        <w:jc w:val="left"/>
        <w:rPr>
          <w:sz w:val="20"/>
        </w:rPr>
      </w:pPr>
      <w:r>
        <w:rPr>
          <w:sz w:val="20"/>
        </w:rPr>
        <w:t>L1/L2</w:t>
      </w:r>
      <w:r>
        <w:rPr>
          <w:spacing w:val="11"/>
          <w:sz w:val="20"/>
        </w:rPr>
        <w:t> </w:t>
      </w:r>
      <w:r>
        <w:rPr>
          <w:sz w:val="20"/>
        </w:rPr>
        <w:t>Beam</w:t>
      </w:r>
      <w:r>
        <w:rPr>
          <w:spacing w:val="11"/>
          <w:sz w:val="20"/>
        </w:rPr>
        <w:t> </w:t>
      </w:r>
      <w:r>
        <w:rPr>
          <w:sz w:val="20"/>
        </w:rPr>
        <w:t>Management</w:t>
      </w:r>
      <w:r>
        <w:rPr>
          <w:spacing w:val="10"/>
          <w:sz w:val="20"/>
        </w:rPr>
        <w:t> </w:t>
      </w:r>
      <w:r>
        <w:rPr>
          <w:sz w:val="20"/>
        </w:rPr>
        <w:t>Optimization</w:t>
      </w:r>
      <w:r>
        <w:rPr>
          <w:spacing w:val="11"/>
          <w:sz w:val="20"/>
        </w:rPr>
        <w:t> </w:t>
      </w:r>
      <w:r>
        <w:rPr>
          <w:sz w:val="20"/>
        </w:rPr>
        <w:t>will</w:t>
      </w:r>
      <w:r>
        <w:rPr>
          <w:spacing w:val="10"/>
          <w:sz w:val="20"/>
        </w:rPr>
        <w:t> </w:t>
      </w:r>
      <w:r>
        <w:rPr>
          <w:sz w:val="20"/>
        </w:rPr>
        <w:t>contribute</w:t>
      </w:r>
      <w:r>
        <w:rPr>
          <w:spacing w:val="11"/>
          <w:sz w:val="20"/>
        </w:rPr>
        <w:t> </w:t>
      </w:r>
      <w:r>
        <w:rPr>
          <w:sz w:val="20"/>
        </w:rPr>
        <w:t>to</w:t>
      </w:r>
      <w:r>
        <w:rPr>
          <w:spacing w:val="9"/>
          <w:sz w:val="20"/>
        </w:rPr>
        <w:t> </w:t>
      </w:r>
      <w:r>
        <w:rPr>
          <w:sz w:val="20"/>
        </w:rPr>
        <w:t>improved</w:t>
      </w:r>
      <w:r>
        <w:rPr>
          <w:spacing w:val="19"/>
          <w:sz w:val="20"/>
        </w:rPr>
        <w:t> </w:t>
      </w:r>
      <w:r>
        <w:rPr>
          <w:sz w:val="20"/>
        </w:rPr>
        <w:t>network</w:t>
      </w:r>
      <w:r>
        <w:rPr>
          <w:spacing w:val="11"/>
          <w:sz w:val="20"/>
        </w:rPr>
        <w:t> </w:t>
      </w:r>
      <w:r>
        <w:rPr>
          <w:sz w:val="20"/>
        </w:rPr>
        <w:t>performance</w:t>
      </w:r>
      <w:r>
        <w:rPr>
          <w:spacing w:val="11"/>
          <w:sz w:val="20"/>
        </w:rPr>
        <w:t> </w:t>
      </w:r>
      <w:r>
        <w:rPr>
          <w:sz w:val="20"/>
        </w:rPr>
        <w:t>in</w:t>
      </w:r>
      <w:r>
        <w:rPr>
          <w:spacing w:val="11"/>
          <w:sz w:val="20"/>
        </w:rPr>
        <w:t> </w:t>
      </w:r>
      <w:r>
        <w:rPr>
          <w:sz w:val="20"/>
        </w:rPr>
        <w:t>terms</w:t>
      </w:r>
      <w:r>
        <w:rPr>
          <w:spacing w:val="10"/>
          <w:sz w:val="20"/>
        </w:rPr>
        <w:t> </w:t>
      </w:r>
      <w:r>
        <w:rPr>
          <w:sz w:val="20"/>
        </w:rPr>
        <w:t>of</w:t>
      </w:r>
      <w:r>
        <w:rPr>
          <w:spacing w:val="9"/>
          <w:sz w:val="20"/>
        </w:rPr>
        <w:t> </w:t>
      </w:r>
      <w:r>
        <w:rPr>
          <w:sz w:val="20"/>
        </w:rPr>
        <w:t>throughput</w:t>
      </w:r>
      <w:r>
        <w:rPr>
          <w:spacing w:val="10"/>
          <w:sz w:val="20"/>
        </w:rPr>
        <w:t> </w:t>
      </w:r>
      <w:r>
        <w:rPr>
          <w:spacing w:val="-5"/>
          <w:sz w:val="20"/>
        </w:rPr>
        <w:t>and</w:t>
      </w:r>
    </w:p>
    <w:p>
      <w:pPr>
        <w:pStyle w:val="ListParagraph"/>
        <w:numPr>
          <w:ilvl w:val="0"/>
          <w:numId w:val="203"/>
        </w:numPr>
        <w:tabs>
          <w:tab w:pos="952" w:val="left" w:leader="none"/>
        </w:tabs>
        <w:spacing w:line="240" w:lineRule="auto" w:before="17" w:after="0"/>
        <w:ind w:left="952" w:right="0" w:hanging="777"/>
        <w:jc w:val="left"/>
        <w:rPr>
          <w:sz w:val="20"/>
        </w:rPr>
      </w:pPr>
      <w:r>
        <w:rPr>
          <w:sz w:val="20"/>
        </w:rPr>
        <w:t>reliability</w:t>
      </w:r>
      <w:r>
        <w:rPr>
          <w:spacing w:val="25"/>
          <w:sz w:val="20"/>
        </w:rPr>
        <w:t> </w:t>
      </w:r>
      <w:r>
        <w:rPr>
          <w:sz w:val="20"/>
        </w:rPr>
        <w:t>by</w:t>
      </w:r>
      <w:r>
        <w:rPr>
          <w:spacing w:val="23"/>
          <w:sz w:val="20"/>
        </w:rPr>
        <w:t> </w:t>
      </w:r>
      <w:r>
        <w:rPr>
          <w:sz w:val="20"/>
        </w:rPr>
        <w:t>utilizing</w:t>
      </w:r>
      <w:r>
        <w:rPr>
          <w:spacing w:val="26"/>
          <w:sz w:val="20"/>
        </w:rPr>
        <w:t> </w:t>
      </w:r>
      <w:r>
        <w:rPr>
          <w:sz w:val="20"/>
        </w:rPr>
        <w:t>AI/ML</w:t>
      </w:r>
      <w:r>
        <w:rPr>
          <w:spacing w:val="23"/>
          <w:sz w:val="20"/>
        </w:rPr>
        <w:t> </w:t>
      </w:r>
      <w:r>
        <w:rPr>
          <w:sz w:val="20"/>
        </w:rPr>
        <w:t>techniques</w:t>
      </w:r>
      <w:r>
        <w:rPr>
          <w:spacing w:val="24"/>
          <w:sz w:val="20"/>
        </w:rPr>
        <w:t> </w:t>
      </w:r>
      <w:r>
        <w:rPr>
          <w:sz w:val="20"/>
        </w:rPr>
        <w:t>to</w:t>
      </w:r>
      <w:r>
        <w:rPr>
          <w:spacing w:val="23"/>
          <w:sz w:val="20"/>
        </w:rPr>
        <w:t> </w:t>
      </w:r>
      <w:r>
        <w:rPr>
          <w:sz w:val="20"/>
        </w:rPr>
        <w:t>enable</w:t>
      </w:r>
      <w:r>
        <w:rPr>
          <w:spacing w:val="22"/>
          <w:sz w:val="20"/>
        </w:rPr>
        <w:t> </w:t>
      </w:r>
      <w:r>
        <w:rPr>
          <w:sz w:val="20"/>
        </w:rPr>
        <w:t>RAN</w:t>
      </w:r>
      <w:r>
        <w:rPr>
          <w:spacing w:val="25"/>
          <w:sz w:val="20"/>
        </w:rPr>
        <w:t> </w:t>
      </w:r>
      <w:r>
        <w:rPr>
          <w:sz w:val="20"/>
        </w:rPr>
        <w:t>to</w:t>
      </w:r>
      <w:r>
        <w:rPr>
          <w:spacing w:val="25"/>
          <w:sz w:val="20"/>
        </w:rPr>
        <w:t> </w:t>
      </w:r>
      <w:r>
        <w:rPr>
          <w:sz w:val="20"/>
        </w:rPr>
        <w:t>make</w:t>
      </w:r>
      <w:r>
        <w:rPr>
          <w:spacing w:val="25"/>
          <w:sz w:val="20"/>
        </w:rPr>
        <w:t> </w:t>
      </w:r>
      <w:r>
        <w:rPr>
          <w:sz w:val="20"/>
        </w:rPr>
        <w:t>wiser</w:t>
      </w:r>
      <w:r>
        <w:rPr>
          <w:spacing w:val="23"/>
          <w:sz w:val="20"/>
        </w:rPr>
        <w:t> </w:t>
      </w:r>
      <w:r>
        <w:rPr>
          <w:sz w:val="20"/>
        </w:rPr>
        <w:t>decision</w:t>
      </w:r>
      <w:r>
        <w:rPr>
          <w:spacing w:val="26"/>
          <w:sz w:val="20"/>
        </w:rPr>
        <w:t> </w:t>
      </w:r>
      <w:r>
        <w:rPr>
          <w:sz w:val="20"/>
        </w:rPr>
        <w:t>on</w:t>
      </w:r>
      <w:r>
        <w:rPr>
          <w:spacing w:val="23"/>
          <w:sz w:val="20"/>
        </w:rPr>
        <w:t> </w:t>
      </w:r>
      <w:r>
        <w:rPr>
          <w:sz w:val="20"/>
        </w:rPr>
        <w:t>UE-specific</w:t>
      </w:r>
      <w:r>
        <w:rPr>
          <w:spacing w:val="25"/>
          <w:sz w:val="20"/>
        </w:rPr>
        <w:t> </w:t>
      </w:r>
      <w:r>
        <w:rPr>
          <w:sz w:val="20"/>
        </w:rPr>
        <w:t>beam</w:t>
      </w:r>
      <w:r>
        <w:rPr>
          <w:spacing w:val="23"/>
          <w:sz w:val="20"/>
        </w:rPr>
        <w:t> </w:t>
      </w:r>
      <w:r>
        <w:rPr>
          <w:spacing w:val="-2"/>
          <w:sz w:val="20"/>
        </w:rPr>
        <w:t>management</w:t>
      </w:r>
    </w:p>
    <w:p>
      <w:pPr>
        <w:pStyle w:val="ListParagraph"/>
        <w:numPr>
          <w:ilvl w:val="0"/>
          <w:numId w:val="203"/>
        </w:numPr>
        <w:tabs>
          <w:tab w:pos="952" w:val="left" w:leader="none"/>
        </w:tabs>
        <w:spacing w:line="240" w:lineRule="auto" w:before="17" w:after="0"/>
        <w:ind w:left="952" w:right="0" w:hanging="777"/>
        <w:jc w:val="left"/>
        <w:rPr>
          <w:sz w:val="20"/>
        </w:rPr>
      </w:pPr>
      <w:r>
        <w:rPr>
          <w:sz w:val="20"/>
        </w:rPr>
        <w:t>operations.</w:t>
      </w:r>
      <w:r>
        <w:rPr>
          <w:spacing w:val="-12"/>
          <w:sz w:val="20"/>
        </w:rPr>
        <w:t> </w:t>
      </w:r>
      <w:r>
        <w:rPr>
          <w:sz w:val="20"/>
        </w:rPr>
        <w:t>The</w:t>
      </w:r>
      <w:r>
        <w:rPr>
          <w:spacing w:val="-11"/>
          <w:sz w:val="20"/>
        </w:rPr>
        <w:t> </w:t>
      </w:r>
      <w:r>
        <w:rPr>
          <w:sz w:val="20"/>
        </w:rPr>
        <w:t>beam</w:t>
      </w:r>
      <w:r>
        <w:rPr>
          <w:spacing w:val="-12"/>
          <w:sz w:val="20"/>
        </w:rPr>
        <w:t> </w:t>
      </w:r>
      <w:r>
        <w:rPr>
          <w:sz w:val="20"/>
        </w:rPr>
        <w:t>management</w:t>
      </w:r>
      <w:r>
        <w:rPr>
          <w:spacing w:val="-11"/>
          <w:sz w:val="20"/>
        </w:rPr>
        <w:t> </w:t>
      </w:r>
      <w:r>
        <w:rPr>
          <w:sz w:val="20"/>
        </w:rPr>
        <w:t>optimization</w:t>
      </w:r>
      <w:r>
        <w:rPr>
          <w:spacing w:val="-10"/>
          <w:sz w:val="20"/>
        </w:rPr>
        <w:t> </w:t>
      </w:r>
      <w:r>
        <w:rPr>
          <w:sz w:val="20"/>
        </w:rPr>
        <w:t>algorithm</w:t>
      </w:r>
      <w:r>
        <w:rPr>
          <w:spacing w:val="-13"/>
          <w:sz w:val="20"/>
        </w:rPr>
        <w:t> </w:t>
      </w:r>
      <w:r>
        <w:rPr>
          <w:sz w:val="20"/>
        </w:rPr>
        <w:t>could</w:t>
      </w:r>
      <w:r>
        <w:rPr>
          <w:spacing w:val="-10"/>
          <w:sz w:val="20"/>
        </w:rPr>
        <w:t> </w:t>
      </w:r>
      <w:r>
        <w:rPr>
          <w:sz w:val="20"/>
        </w:rPr>
        <w:t>be</w:t>
      </w:r>
      <w:r>
        <w:rPr>
          <w:spacing w:val="-12"/>
          <w:sz w:val="20"/>
        </w:rPr>
        <w:t> </w:t>
      </w:r>
      <w:r>
        <w:rPr>
          <w:sz w:val="20"/>
        </w:rPr>
        <w:t>used</w:t>
      </w:r>
      <w:r>
        <w:rPr>
          <w:spacing w:val="-10"/>
          <w:sz w:val="20"/>
        </w:rPr>
        <w:t> </w:t>
      </w:r>
      <w:r>
        <w:rPr>
          <w:sz w:val="20"/>
        </w:rPr>
        <w:t>to</w:t>
      </w:r>
      <w:r>
        <w:rPr>
          <w:spacing w:val="-10"/>
          <w:sz w:val="20"/>
        </w:rPr>
        <w:t> </w:t>
      </w:r>
      <w:r>
        <w:rPr>
          <w:sz w:val="20"/>
        </w:rPr>
        <w:t>estimate</w:t>
      </w:r>
      <w:r>
        <w:rPr>
          <w:spacing w:val="-11"/>
          <w:sz w:val="20"/>
        </w:rPr>
        <w:t> </w:t>
      </w:r>
      <w:r>
        <w:rPr>
          <w:sz w:val="20"/>
        </w:rPr>
        <w:t>or</w:t>
      </w:r>
      <w:r>
        <w:rPr>
          <w:spacing w:val="-12"/>
          <w:sz w:val="20"/>
        </w:rPr>
        <w:t> </w:t>
      </w:r>
      <w:r>
        <w:rPr>
          <w:sz w:val="20"/>
        </w:rPr>
        <w:t>predict</w:t>
      </w:r>
      <w:r>
        <w:rPr>
          <w:spacing w:val="-11"/>
          <w:sz w:val="20"/>
        </w:rPr>
        <w:t> </w:t>
      </w:r>
      <w:r>
        <w:rPr>
          <w:sz w:val="20"/>
        </w:rPr>
        <w:t>the</w:t>
      </w:r>
      <w:r>
        <w:rPr>
          <w:spacing w:val="-11"/>
          <w:sz w:val="20"/>
        </w:rPr>
        <w:t> </w:t>
      </w:r>
      <w:r>
        <w:rPr>
          <w:sz w:val="20"/>
        </w:rPr>
        <w:t>quality</w:t>
      </w:r>
      <w:r>
        <w:rPr>
          <w:spacing w:val="-12"/>
          <w:sz w:val="20"/>
        </w:rPr>
        <w:t> </w:t>
      </w:r>
      <w:r>
        <w:rPr>
          <w:sz w:val="20"/>
        </w:rPr>
        <w:t>of</w:t>
      </w:r>
      <w:r>
        <w:rPr>
          <w:spacing w:val="-11"/>
          <w:sz w:val="20"/>
        </w:rPr>
        <w:t> </w:t>
      </w:r>
      <w:r>
        <w:rPr>
          <w:sz w:val="20"/>
        </w:rPr>
        <w:t>beams</w:t>
      </w:r>
      <w:r>
        <w:rPr>
          <w:spacing w:val="-12"/>
          <w:sz w:val="20"/>
        </w:rPr>
        <w:t> </w:t>
      </w:r>
      <w:r>
        <w:rPr>
          <w:spacing w:val="-2"/>
          <w:sz w:val="20"/>
        </w:rPr>
        <w:t>based</w:t>
      </w:r>
    </w:p>
    <w:p>
      <w:pPr>
        <w:pStyle w:val="ListParagraph"/>
        <w:numPr>
          <w:ilvl w:val="0"/>
          <w:numId w:val="203"/>
        </w:numPr>
        <w:tabs>
          <w:tab w:pos="952" w:val="left" w:leader="none"/>
        </w:tabs>
        <w:spacing w:line="240" w:lineRule="auto" w:before="20" w:after="0"/>
        <w:ind w:left="952" w:right="0" w:hanging="777"/>
        <w:jc w:val="left"/>
        <w:rPr>
          <w:sz w:val="20"/>
        </w:rPr>
      </w:pPr>
      <w:r>
        <w:rPr>
          <w:sz w:val="20"/>
        </w:rPr>
        <w:t>on</w:t>
      </w:r>
      <w:r>
        <w:rPr>
          <w:spacing w:val="8"/>
          <w:sz w:val="20"/>
        </w:rPr>
        <w:t> </w:t>
      </w:r>
      <w:r>
        <w:rPr>
          <w:sz w:val="20"/>
        </w:rPr>
        <w:t>limited</w:t>
      </w:r>
      <w:r>
        <w:rPr>
          <w:spacing w:val="5"/>
          <w:sz w:val="20"/>
        </w:rPr>
        <w:t> </w:t>
      </w:r>
      <w:r>
        <w:rPr>
          <w:sz w:val="20"/>
        </w:rPr>
        <w:t>beam</w:t>
      </w:r>
      <w:r>
        <w:rPr>
          <w:spacing w:val="8"/>
          <w:sz w:val="20"/>
        </w:rPr>
        <w:t> </w:t>
      </w:r>
      <w:r>
        <w:rPr>
          <w:sz w:val="20"/>
        </w:rPr>
        <w:t>measurement</w:t>
      </w:r>
      <w:r>
        <w:rPr>
          <w:spacing w:val="5"/>
          <w:sz w:val="20"/>
        </w:rPr>
        <w:t> </w:t>
      </w:r>
      <w:r>
        <w:rPr>
          <w:sz w:val="20"/>
        </w:rPr>
        <w:t>reported</w:t>
      </w:r>
      <w:r>
        <w:rPr>
          <w:spacing w:val="8"/>
          <w:sz w:val="20"/>
        </w:rPr>
        <w:t> </w:t>
      </w:r>
      <w:r>
        <w:rPr>
          <w:sz w:val="20"/>
        </w:rPr>
        <w:t>from</w:t>
      </w:r>
      <w:r>
        <w:rPr>
          <w:spacing w:val="6"/>
          <w:sz w:val="20"/>
        </w:rPr>
        <w:t> </w:t>
      </w:r>
      <w:r>
        <w:rPr>
          <w:sz w:val="20"/>
        </w:rPr>
        <w:t>O-DU</w:t>
      </w:r>
      <w:r>
        <w:rPr>
          <w:spacing w:val="7"/>
          <w:sz w:val="20"/>
        </w:rPr>
        <w:t> </w:t>
      </w:r>
      <w:r>
        <w:rPr>
          <w:sz w:val="20"/>
        </w:rPr>
        <w:t>as</w:t>
      </w:r>
      <w:r>
        <w:rPr>
          <w:spacing w:val="7"/>
          <w:sz w:val="20"/>
        </w:rPr>
        <w:t> </w:t>
      </w:r>
      <w:r>
        <w:rPr>
          <w:sz w:val="20"/>
        </w:rPr>
        <w:t>well</w:t>
      </w:r>
      <w:r>
        <w:rPr>
          <w:spacing w:val="4"/>
          <w:sz w:val="20"/>
        </w:rPr>
        <w:t> </w:t>
      </w:r>
      <w:r>
        <w:rPr>
          <w:sz w:val="20"/>
        </w:rPr>
        <w:t>as</w:t>
      </w:r>
      <w:r>
        <w:rPr>
          <w:spacing w:val="7"/>
          <w:sz w:val="20"/>
        </w:rPr>
        <w:t> </w:t>
      </w:r>
      <w:r>
        <w:rPr>
          <w:sz w:val="20"/>
        </w:rPr>
        <w:t>enrichment</w:t>
      </w:r>
      <w:r>
        <w:rPr>
          <w:spacing w:val="4"/>
          <w:sz w:val="20"/>
        </w:rPr>
        <w:t> </w:t>
      </w:r>
      <w:r>
        <w:rPr>
          <w:sz w:val="20"/>
        </w:rPr>
        <w:t>information</w:t>
      </w:r>
      <w:r>
        <w:rPr>
          <w:spacing w:val="6"/>
          <w:sz w:val="20"/>
        </w:rPr>
        <w:t> </w:t>
      </w:r>
      <w:r>
        <w:rPr>
          <w:sz w:val="20"/>
        </w:rPr>
        <w:t>(e.g.,</w:t>
      </w:r>
      <w:r>
        <w:rPr>
          <w:spacing w:val="7"/>
          <w:sz w:val="20"/>
        </w:rPr>
        <w:t> </w:t>
      </w:r>
      <w:r>
        <w:rPr>
          <w:sz w:val="20"/>
        </w:rPr>
        <w:t>UE</w:t>
      </w:r>
      <w:r>
        <w:rPr>
          <w:spacing w:val="6"/>
          <w:sz w:val="20"/>
        </w:rPr>
        <w:t> </w:t>
      </w:r>
      <w:r>
        <w:rPr>
          <w:sz w:val="20"/>
        </w:rPr>
        <w:t>position</w:t>
      </w:r>
      <w:r>
        <w:rPr>
          <w:spacing w:val="8"/>
          <w:sz w:val="20"/>
        </w:rPr>
        <w:t> </w:t>
      </w:r>
      <w:r>
        <w:rPr>
          <w:sz w:val="20"/>
        </w:rPr>
        <w:t>and</w:t>
      </w:r>
      <w:r>
        <w:rPr>
          <w:spacing w:val="6"/>
          <w:sz w:val="20"/>
        </w:rPr>
        <w:t> </w:t>
      </w:r>
      <w:r>
        <w:rPr>
          <w:spacing w:val="-2"/>
          <w:sz w:val="20"/>
        </w:rPr>
        <w:t>velocity)</w:t>
      </w:r>
    </w:p>
    <w:p>
      <w:pPr>
        <w:pStyle w:val="ListParagraph"/>
        <w:numPr>
          <w:ilvl w:val="0"/>
          <w:numId w:val="203"/>
        </w:numPr>
        <w:tabs>
          <w:tab w:pos="952" w:val="left" w:leader="none"/>
        </w:tabs>
        <w:spacing w:line="240" w:lineRule="auto" w:before="17" w:after="0"/>
        <w:ind w:left="952" w:right="0" w:hanging="777"/>
        <w:jc w:val="left"/>
        <w:rPr>
          <w:sz w:val="20"/>
        </w:rPr>
      </w:pPr>
      <w:r>
        <w:rPr>
          <w:sz w:val="20"/>
        </w:rPr>
        <w:t>obtained</w:t>
      </w:r>
      <w:r>
        <w:rPr>
          <w:spacing w:val="10"/>
          <w:sz w:val="20"/>
        </w:rPr>
        <w:t> </w:t>
      </w:r>
      <w:r>
        <w:rPr>
          <w:sz w:val="20"/>
        </w:rPr>
        <w:t>externally,</w:t>
      </w:r>
      <w:r>
        <w:rPr>
          <w:spacing w:val="12"/>
          <w:sz w:val="20"/>
        </w:rPr>
        <w:t> </w:t>
      </w:r>
      <w:r>
        <w:rPr>
          <w:sz w:val="20"/>
        </w:rPr>
        <w:t>which</w:t>
      </w:r>
      <w:r>
        <w:rPr>
          <w:spacing w:val="11"/>
          <w:sz w:val="20"/>
        </w:rPr>
        <w:t> </w:t>
      </w:r>
      <w:r>
        <w:rPr>
          <w:sz w:val="20"/>
        </w:rPr>
        <w:t>allows</w:t>
      </w:r>
      <w:r>
        <w:rPr>
          <w:spacing w:val="10"/>
          <w:sz w:val="20"/>
        </w:rPr>
        <w:t> </w:t>
      </w:r>
      <w:r>
        <w:rPr>
          <w:sz w:val="20"/>
        </w:rPr>
        <w:t>beam</w:t>
      </w:r>
      <w:r>
        <w:rPr>
          <w:spacing w:val="10"/>
          <w:sz w:val="20"/>
        </w:rPr>
        <w:t> </w:t>
      </w:r>
      <w:r>
        <w:rPr>
          <w:sz w:val="20"/>
        </w:rPr>
        <w:t>selection</w:t>
      </w:r>
      <w:r>
        <w:rPr>
          <w:spacing w:val="10"/>
          <w:sz w:val="20"/>
        </w:rPr>
        <w:t> </w:t>
      </w:r>
      <w:r>
        <w:rPr>
          <w:sz w:val="20"/>
        </w:rPr>
        <w:t>with</w:t>
      </w:r>
      <w:r>
        <w:rPr>
          <w:spacing w:val="10"/>
          <w:sz w:val="20"/>
        </w:rPr>
        <w:t> </w:t>
      </w:r>
      <w:r>
        <w:rPr>
          <w:sz w:val="20"/>
        </w:rPr>
        <w:t>high</w:t>
      </w:r>
      <w:r>
        <w:rPr>
          <w:spacing w:val="11"/>
          <w:sz w:val="20"/>
        </w:rPr>
        <w:t> </w:t>
      </w:r>
      <w:r>
        <w:rPr>
          <w:sz w:val="20"/>
        </w:rPr>
        <w:t>accuracy</w:t>
      </w:r>
      <w:r>
        <w:rPr>
          <w:spacing w:val="16"/>
          <w:sz w:val="20"/>
        </w:rPr>
        <w:t> </w:t>
      </w:r>
      <w:r>
        <w:rPr>
          <w:sz w:val="20"/>
        </w:rPr>
        <w:t>and</w:t>
      </w:r>
      <w:r>
        <w:rPr>
          <w:spacing w:val="10"/>
          <w:sz w:val="20"/>
        </w:rPr>
        <w:t> </w:t>
      </w:r>
      <w:r>
        <w:rPr>
          <w:sz w:val="20"/>
        </w:rPr>
        <w:t>ensures</w:t>
      </w:r>
      <w:r>
        <w:rPr>
          <w:spacing w:val="9"/>
          <w:sz w:val="20"/>
        </w:rPr>
        <w:t> </w:t>
      </w:r>
      <w:r>
        <w:rPr>
          <w:sz w:val="20"/>
        </w:rPr>
        <w:t>reliable</w:t>
      </w:r>
      <w:r>
        <w:rPr>
          <w:spacing w:val="10"/>
          <w:sz w:val="20"/>
        </w:rPr>
        <w:t> </w:t>
      </w:r>
      <w:r>
        <w:rPr>
          <w:sz w:val="20"/>
        </w:rPr>
        <w:t>radio</w:t>
      </w:r>
      <w:r>
        <w:rPr>
          <w:spacing w:val="10"/>
          <w:sz w:val="20"/>
        </w:rPr>
        <w:t> </w:t>
      </w:r>
      <w:r>
        <w:rPr>
          <w:sz w:val="20"/>
        </w:rPr>
        <w:t>link</w:t>
      </w:r>
      <w:r>
        <w:rPr>
          <w:spacing w:val="10"/>
          <w:sz w:val="20"/>
        </w:rPr>
        <w:t> </w:t>
      </w:r>
      <w:r>
        <w:rPr>
          <w:sz w:val="20"/>
        </w:rPr>
        <w:t>against</w:t>
      </w:r>
      <w:r>
        <w:rPr>
          <w:spacing w:val="10"/>
          <w:sz w:val="20"/>
        </w:rPr>
        <w:t> </w:t>
      </w:r>
      <w:r>
        <w:rPr>
          <w:spacing w:val="-2"/>
          <w:sz w:val="20"/>
        </w:rPr>
        <w:t>blockage,</w:t>
      </w:r>
    </w:p>
    <w:p>
      <w:pPr>
        <w:pStyle w:val="ListParagraph"/>
        <w:numPr>
          <w:ilvl w:val="0"/>
          <w:numId w:val="203"/>
        </w:numPr>
        <w:tabs>
          <w:tab w:pos="952" w:val="left" w:leader="none"/>
        </w:tabs>
        <w:spacing w:line="240" w:lineRule="auto" w:before="20" w:after="0"/>
        <w:ind w:left="952" w:right="0" w:hanging="777"/>
        <w:jc w:val="left"/>
        <w:rPr>
          <w:sz w:val="20"/>
        </w:rPr>
      </w:pPr>
      <w:r>
        <w:rPr>
          <w:sz w:val="20"/>
        </w:rPr>
        <w:t>especially</w:t>
      </w:r>
      <w:r>
        <w:rPr>
          <w:spacing w:val="29"/>
          <w:sz w:val="20"/>
        </w:rPr>
        <w:t> </w:t>
      </w:r>
      <w:r>
        <w:rPr>
          <w:sz w:val="20"/>
        </w:rPr>
        <w:t>in</w:t>
      </w:r>
      <w:r>
        <w:rPr>
          <w:spacing w:val="30"/>
          <w:sz w:val="20"/>
        </w:rPr>
        <w:t> </w:t>
      </w:r>
      <w:r>
        <w:rPr>
          <w:sz w:val="20"/>
        </w:rPr>
        <w:t>mmWave.</w:t>
      </w:r>
      <w:r>
        <w:rPr>
          <w:spacing w:val="32"/>
          <w:sz w:val="20"/>
        </w:rPr>
        <w:t> </w:t>
      </w:r>
      <w:r>
        <w:rPr>
          <w:sz w:val="20"/>
        </w:rPr>
        <w:t>The</w:t>
      </w:r>
      <w:r>
        <w:rPr>
          <w:spacing w:val="32"/>
          <w:sz w:val="20"/>
        </w:rPr>
        <w:t> </w:t>
      </w:r>
      <w:r>
        <w:rPr>
          <w:sz w:val="20"/>
        </w:rPr>
        <w:t>output</w:t>
      </w:r>
      <w:r>
        <w:rPr>
          <w:spacing w:val="29"/>
          <w:sz w:val="20"/>
        </w:rPr>
        <w:t> </w:t>
      </w:r>
      <w:r>
        <w:rPr>
          <w:sz w:val="20"/>
        </w:rPr>
        <w:t>of</w:t>
      </w:r>
      <w:r>
        <w:rPr>
          <w:spacing w:val="30"/>
          <w:sz w:val="20"/>
        </w:rPr>
        <w:t> </w:t>
      </w:r>
      <w:r>
        <w:rPr>
          <w:sz w:val="20"/>
        </w:rPr>
        <w:t>algorithm</w:t>
      </w:r>
      <w:r>
        <w:rPr>
          <w:spacing w:val="30"/>
          <w:sz w:val="20"/>
        </w:rPr>
        <w:t> </w:t>
      </w:r>
      <w:r>
        <w:rPr>
          <w:sz w:val="20"/>
        </w:rPr>
        <w:t>will</w:t>
      </w:r>
      <w:r>
        <w:rPr>
          <w:spacing w:val="29"/>
          <w:sz w:val="20"/>
        </w:rPr>
        <w:t> </w:t>
      </w:r>
      <w:r>
        <w:rPr>
          <w:sz w:val="20"/>
        </w:rPr>
        <w:t>be</w:t>
      </w:r>
      <w:r>
        <w:rPr>
          <w:spacing w:val="30"/>
          <w:sz w:val="20"/>
        </w:rPr>
        <w:t> </w:t>
      </w:r>
      <w:r>
        <w:rPr>
          <w:sz w:val="20"/>
        </w:rPr>
        <w:t>the</w:t>
      </w:r>
      <w:r>
        <w:rPr>
          <w:spacing w:val="30"/>
          <w:sz w:val="20"/>
        </w:rPr>
        <w:t> </w:t>
      </w:r>
      <w:r>
        <w:rPr>
          <w:sz w:val="20"/>
        </w:rPr>
        <w:t>optimized</w:t>
      </w:r>
      <w:r>
        <w:rPr>
          <w:spacing w:val="37"/>
          <w:sz w:val="20"/>
        </w:rPr>
        <w:t> </w:t>
      </w:r>
      <w:r>
        <w:rPr>
          <w:sz w:val="20"/>
        </w:rPr>
        <w:t>control/policy</w:t>
      </w:r>
      <w:r>
        <w:rPr>
          <w:spacing w:val="32"/>
          <w:sz w:val="20"/>
        </w:rPr>
        <w:t> </w:t>
      </w:r>
      <w:r>
        <w:rPr>
          <w:sz w:val="20"/>
        </w:rPr>
        <w:t>related</w:t>
      </w:r>
      <w:r>
        <w:rPr>
          <w:spacing w:val="30"/>
          <w:sz w:val="20"/>
        </w:rPr>
        <w:t> </w:t>
      </w:r>
      <w:r>
        <w:rPr>
          <w:sz w:val="20"/>
        </w:rPr>
        <w:t>to</w:t>
      </w:r>
      <w:r>
        <w:rPr>
          <w:spacing w:val="31"/>
          <w:sz w:val="20"/>
        </w:rPr>
        <w:t> </w:t>
      </w:r>
      <w:r>
        <w:rPr>
          <w:sz w:val="20"/>
        </w:rPr>
        <w:t>beam</w:t>
      </w:r>
      <w:r>
        <w:rPr>
          <w:spacing w:val="30"/>
          <w:sz w:val="20"/>
        </w:rPr>
        <w:t> </w:t>
      </w:r>
      <w:r>
        <w:rPr>
          <w:spacing w:val="-2"/>
          <w:sz w:val="20"/>
        </w:rPr>
        <w:t>management</w:t>
      </w:r>
    </w:p>
    <w:p>
      <w:pPr>
        <w:pStyle w:val="ListParagraph"/>
        <w:numPr>
          <w:ilvl w:val="0"/>
          <w:numId w:val="203"/>
        </w:numPr>
        <w:tabs>
          <w:tab w:pos="952" w:val="left" w:leader="none"/>
        </w:tabs>
        <w:spacing w:line="240" w:lineRule="auto" w:before="17" w:after="0"/>
        <w:ind w:left="952" w:right="0" w:hanging="777"/>
        <w:jc w:val="left"/>
        <w:rPr>
          <w:sz w:val="20"/>
        </w:rPr>
      </w:pPr>
      <w:r>
        <w:rPr>
          <w:sz w:val="20"/>
        </w:rPr>
        <w:t>operations,</w:t>
      </w:r>
      <w:r>
        <w:rPr>
          <w:spacing w:val="-4"/>
          <w:sz w:val="20"/>
        </w:rPr>
        <w:t> </w:t>
      </w:r>
      <w:r>
        <w:rPr>
          <w:sz w:val="20"/>
        </w:rPr>
        <w:t>which</w:t>
      </w:r>
      <w:r>
        <w:rPr>
          <w:spacing w:val="-4"/>
          <w:sz w:val="20"/>
        </w:rPr>
        <w:t> </w:t>
      </w:r>
      <w:r>
        <w:rPr>
          <w:sz w:val="20"/>
        </w:rPr>
        <w:t>may</w:t>
      </w:r>
      <w:r>
        <w:rPr>
          <w:spacing w:val="-3"/>
          <w:sz w:val="20"/>
        </w:rPr>
        <w:t> </w:t>
      </w:r>
      <w:r>
        <w:rPr>
          <w:sz w:val="20"/>
        </w:rPr>
        <w:t>potentially</w:t>
      </w:r>
      <w:r>
        <w:rPr>
          <w:spacing w:val="-3"/>
          <w:sz w:val="20"/>
        </w:rPr>
        <w:t> </w:t>
      </w:r>
      <w:r>
        <w:rPr>
          <w:sz w:val="20"/>
        </w:rPr>
        <w:t>involve</w:t>
      </w:r>
      <w:r>
        <w:rPr>
          <w:spacing w:val="-4"/>
          <w:sz w:val="20"/>
        </w:rPr>
        <w:t> </w:t>
      </w:r>
      <w:r>
        <w:rPr>
          <w:sz w:val="20"/>
        </w:rPr>
        <w:t>the</w:t>
      </w:r>
      <w:r>
        <w:rPr>
          <w:spacing w:val="-4"/>
          <w:sz w:val="20"/>
        </w:rPr>
        <w:t> </w:t>
      </w:r>
      <w:r>
        <w:rPr>
          <w:sz w:val="20"/>
        </w:rPr>
        <w:t>configuration</w:t>
      </w:r>
      <w:r>
        <w:rPr>
          <w:spacing w:val="-4"/>
          <w:sz w:val="20"/>
        </w:rPr>
        <w:t> </w:t>
      </w:r>
      <w:r>
        <w:rPr>
          <w:sz w:val="20"/>
        </w:rPr>
        <w:t>of</w:t>
      </w:r>
      <w:r>
        <w:rPr>
          <w:spacing w:val="-3"/>
          <w:sz w:val="20"/>
        </w:rPr>
        <w:t> </w:t>
      </w:r>
      <w:r>
        <w:rPr>
          <w:sz w:val="20"/>
        </w:rPr>
        <w:t>beam</w:t>
      </w:r>
      <w:r>
        <w:rPr>
          <w:spacing w:val="-4"/>
          <w:sz w:val="20"/>
        </w:rPr>
        <w:t> </w:t>
      </w:r>
      <w:r>
        <w:rPr>
          <w:sz w:val="20"/>
        </w:rPr>
        <w:t>measurement/reporting,</w:t>
      </w:r>
      <w:r>
        <w:rPr>
          <w:spacing w:val="-3"/>
          <w:sz w:val="20"/>
        </w:rPr>
        <w:t> </w:t>
      </w:r>
      <w:r>
        <w:rPr>
          <w:sz w:val="20"/>
        </w:rPr>
        <w:t>beam</w:t>
      </w:r>
      <w:r>
        <w:rPr>
          <w:spacing w:val="-4"/>
          <w:sz w:val="20"/>
        </w:rPr>
        <w:t> </w:t>
      </w:r>
      <w:r>
        <w:rPr>
          <w:sz w:val="20"/>
        </w:rPr>
        <w:t>indication</w:t>
      </w:r>
      <w:r>
        <w:rPr>
          <w:spacing w:val="-3"/>
          <w:sz w:val="20"/>
        </w:rPr>
        <w:t> </w:t>
      </w:r>
      <w:r>
        <w:rPr>
          <w:sz w:val="20"/>
        </w:rPr>
        <w:t>and</w:t>
      </w:r>
      <w:r>
        <w:rPr>
          <w:spacing w:val="-3"/>
          <w:sz w:val="20"/>
        </w:rPr>
        <w:t> </w:t>
      </w:r>
      <w:r>
        <w:rPr>
          <w:spacing w:val="-4"/>
          <w:sz w:val="20"/>
        </w:rPr>
        <w:t>beam</w:t>
      </w:r>
    </w:p>
    <w:p>
      <w:pPr>
        <w:pStyle w:val="ListParagraph"/>
        <w:numPr>
          <w:ilvl w:val="0"/>
          <w:numId w:val="203"/>
        </w:numPr>
        <w:tabs>
          <w:tab w:pos="952" w:val="left" w:leader="none"/>
        </w:tabs>
        <w:spacing w:line="240" w:lineRule="auto" w:before="17" w:after="0"/>
        <w:ind w:left="952" w:right="0" w:hanging="777"/>
        <w:jc w:val="left"/>
        <w:rPr>
          <w:sz w:val="20"/>
        </w:rPr>
      </w:pPr>
      <w:r>
        <w:rPr>
          <w:sz w:val="20"/>
        </w:rPr>
        <w:t>failure</w:t>
      </w:r>
      <w:r>
        <w:rPr>
          <w:spacing w:val="7"/>
          <w:sz w:val="20"/>
        </w:rPr>
        <w:t> </w:t>
      </w:r>
      <w:r>
        <w:rPr>
          <w:sz w:val="20"/>
        </w:rPr>
        <w:t>recovery,</w:t>
      </w:r>
      <w:r>
        <w:rPr>
          <w:spacing w:val="7"/>
          <w:sz w:val="20"/>
        </w:rPr>
        <w:t> </w:t>
      </w:r>
      <w:r>
        <w:rPr>
          <w:sz w:val="20"/>
        </w:rPr>
        <w:t>could</w:t>
      </w:r>
      <w:r>
        <w:rPr>
          <w:spacing w:val="6"/>
          <w:sz w:val="20"/>
        </w:rPr>
        <w:t> </w:t>
      </w:r>
      <w:r>
        <w:rPr>
          <w:sz w:val="20"/>
        </w:rPr>
        <w:t>be</w:t>
      </w:r>
      <w:r>
        <w:rPr>
          <w:spacing w:val="7"/>
          <w:sz w:val="20"/>
        </w:rPr>
        <w:t> </w:t>
      </w:r>
      <w:r>
        <w:rPr>
          <w:sz w:val="20"/>
        </w:rPr>
        <w:t>further</w:t>
      </w:r>
      <w:r>
        <w:rPr>
          <w:spacing w:val="8"/>
          <w:sz w:val="20"/>
        </w:rPr>
        <w:t> </w:t>
      </w:r>
      <w:r>
        <w:rPr>
          <w:sz w:val="20"/>
        </w:rPr>
        <w:t>study</w:t>
      </w:r>
      <w:r>
        <w:rPr>
          <w:spacing w:val="5"/>
          <w:sz w:val="20"/>
        </w:rPr>
        <w:t> </w:t>
      </w:r>
      <w:r>
        <w:rPr>
          <w:sz w:val="20"/>
        </w:rPr>
        <w:t>in</w:t>
      </w:r>
      <w:r>
        <w:rPr>
          <w:spacing w:val="8"/>
          <w:sz w:val="20"/>
        </w:rPr>
        <w:t> </w:t>
      </w:r>
      <w:r>
        <w:rPr>
          <w:sz w:val="20"/>
        </w:rPr>
        <w:t>the</w:t>
      </w:r>
      <w:r>
        <w:rPr>
          <w:spacing w:val="7"/>
          <w:sz w:val="20"/>
        </w:rPr>
        <w:t> </w:t>
      </w:r>
      <w:r>
        <w:rPr>
          <w:sz w:val="20"/>
        </w:rPr>
        <w:t>normative</w:t>
      </w:r>
      <w:r>
        <w:rPr>
          <w:spacing w:val="6"/>
          <w:sz w:val="20"/>
        </w:rPr>
        <w:t> </w:t>
      </w:r>
      <w:r>
        <w:rPr>
          <w:sz w:val="20"/>
        </w:rPr>
        <w:t>phase.</w:t>
      </w:r>
      <w:r>
        <w:rPr>
          <w:spacing w:val="7"/>
          <w:sz w:val="20"/>
        </w:rPr>
        <w:t> </w:t>
      </w:r>
      <w:r>
        <w:rPr>
          <w:sz w:val="20"/>
        </w:rPr>
        <w:t>Initial</w:t>
      </w:r>
      <w:r>
        <w:rPr>
          <w:spacing w:val="6"/>
          <w:sz w:val="20"/>
        </w:rPr>
        <w:t> </w:t>
      </w:r>
      <w:r>
        <w:rPr>
          <w:sz w:val="20"/>
        </w:rPr>
        <w:t>simulation</w:t>
      </w:r>
      <w:r>
        <w:rPr>
          <w:spacing w:val="9"/>
          <w:sz w:val="20"/>
        </w:rPr>
        <w:t> </w:t>
      </w:r>
      <w:r>
        <w:rPr>
          <w:sz w:val="20"/>
        </w:rPr>
        <w:t>results</w:t>
      </w:r>
      <w:r>
        <w:rPr>
          <w:spacing w:val="3"/>
          <w:sz w:val="20"/>
        </w:rPr>
        <w:t> </w:t>
      </w:r>
      <w:r>
        <w:rPr>
          <w:sz w:val="20"/>
        </w:rPr>
        <w:t>which</w:t>
      </w:r>
      <w:r>
        <w:rPr>
          <w:spacing w:val="9"/>
          <w:sz w:val="20"/>
        </w:rPr>
        <w:t> </w:t>
      </w:r>
      <w:r>
        <w:rPr>
          <w:sz w:val="20"/>
        </w:rPr>
        <w:t>assumed</w:t>
      </w:r>
      <w:r>
        <w:rPr>
          <w:spacing w:val="8"/>
          <w:sz w:val="20"/>
        </w:rPr>
        <w:t> </w:t>
      </w:r>
      <w:r>
        <w:rPr>
          <w:sz w:val="20"/>
        </w:rPr>
        <w:t>high-</w:t>
      </w:r>
      <w:r>
        <w:rPr>
          <w:spacing w:val="-2"/>
          <w:sz w:val="20"/>
        </w:rPr>
        <w:t>mobility</w:t>
      </w:r>
    </w:p>
    <w:p>
      <w:pPr>
        <w:pStyle w:val="ListParagraph"/>
        <w:numPr>
          <w:ilvl w:val="0"/>
          <w:numId w:val="203"/>
        </w:numPr>
        <w:tabs>
          <w:tab w:pos="952" w:val="left" w:leader="none"/>
        </w:tabs>
        <w:spacing w:line="240" w:lineRule="auto" w:before="20" w:after="0"/>
        <w:ind w:left="952" w:right="0" w:hanging="777"/>
        <w:jc w:val="left"/>
        <w:rPr>
          <w:sz w:val="20"/>
        </w:rPr>
      </w:pPr>
      <w:r>
        <w:rPr>
          <w:sz w:val="20"/>
        </w:rPr>
        <w:t>urban</w:t>
      </w:r>
      <w:r>
        <w:rPr>
          <w:spacing w:val="-13"/>
          <w:sz w:val="20"/>
        </w:rPr>
        <w:t> </w:t>
      </w:r>
      <w:r>
        <w:rPr>
          <w:sz w:val="20"/>
        </w:rPr>
        <w:t>street</w:t>
      </w:r>
      <w:r>
        <w:rPr>
          <w:spacing w:val="-12"/>
          <w:sz w:val="20"/>
        </w:rPr>
        <w:t> </w:t>
      </w:r>
      <w:r>
        <w:rPr>
          <w:sz w:val="20"/>
        </w:rPr>
        <w:t>scenario</w:t>
      </w:r>
      <w:r>
        <w:rPr>
          <w:spacing w:val="-13"/>
          <w:sz w:val="20"/>
        </w:rPr>
        <w:t> </w:t>
      </w:r>
      <w:r>
        <w:rPr>
          <w:sz w:val="20"/>
        </w:rPr>
        <w:t>show</w:t>
      </w:r>
      <w:r>
        <w:rPr>
          <w:spacing w:val="-12"/>
          <w:sz w:val="20"/>
        </w:rPr>
        <w:t> </w:t>
      </w:r>
      <w:r>
        <w:rPr>
          <w:sz w:val="20"/>
        </w:rPr>
        <w:t>that</w:t>
      </w:r>
      <w:r>
        <w:rPr>
          <w:spacing w:val="-13"/>
          <w:sz w:val="20"/>
        </w:rPr>
        <w:t> </w:t>
      </w:r>
      <w:r>
        <w:rPr>
          <w:sz w:val="20"/>
        </w:rPr>
        <w:t>the</w:t>
      </w:r>
      <w:r>
        <w:rPr>
          <w:spacing w:val="-12"/>
          <w:sz w:val="20"/>
        </w:rPr>
        <w:t> </w:t>
      </w:r>
      <w:r>
        <w:rPr>
          <w:sz w:val="20"/>
        </w:rPr>
        <w:t>AI/ML-based</w:t>
      </w:r>
      <w:r>
        <w:rPr>
          <w:spacing w:val="-11"/>
          <w:sz w:val="20"/>
        </w:rPr>
        <w:t> </w:t>
      </w:r>
      <w:r>
        <w:rPr>
          <w:sz w:val="20"/>
        </w:rPr>
        <w:t>solution</w:t>
      </w:r>
      <w:r>
        <w:rPr>
          <w:spacing w:val="-12"/>
          <w:sz w:val="20"/>
        </w:rPr>
        <w:t> </w:t>
      </w:r>
      <w:r>
        <w:rPr>
          <w:sz w:val="20"/>
        </w:rPr>
        <w:t>can</w:t>
      </w:r>
      <w:r>
        <w:rPr>
          <w:spacing w:val="-12"/>
          <w:sz w:val="20"/>
        </w:rPr>
        <w:t> </w:t>
      </w:r>
      <w:r>
        <w:rPr>
          <w:sz w:val="20"/>
        </w:rPr>
        <w:t>ensure</w:t>
      </w:r>
      <w:r>
        <w:rPr>
          <w:spacing w:val="-13"/>
          <w:sz w:val="20"/>
        </w:rPr>
        <w:t> </w:t>
      </w:r>
      <w:r>
        <w:rPr>
          <w:sz w:val="20"/>
        </w:rPr>
        <w:t>beam</w:t>
      </w:r>
      <w:r>
        <w:rPr>
          <w:spacing w:val="-11"/>
          <w:sz w:val="20"/>
        </w:rPr>
        <w:t> </w:t>
      </w:r>
      <w:r>
        <w:rPr>
          <w:sz w:val="20"/>
        </w:rPr>
        <w:t>tracking</w:t>
      </w:r>
      <w:r>
        <w:rPr>
          <w:spacing w:val="-11"/>
          <w:sz w:val="20"/>
        </w:rPr>
        <w:t> </w:t>
      </w:r>
      <w:r>
        <w:rPr>
          <w:sz w:val="20"/>
        </w:rPr>
        <w:t>accuracy</w:t>
      </w:r>
      <w:r>
        <w:rPr>
          <w:spacing w:val="-12"/>
          <w:sz w:val="20"/>
        </w:rPr>
        <w:t> </w:t>
      </w:r>
      <w:r>
        <w:rPr>
          <w:sz w:val="20"/>
        </w:rPr>
        <w:t>while</w:t>
      </w:r>
      <w:r>
        <w:rPr>
          <w:spacing w:val="-12"/>
          <w:sz w:val="20"/>
        </w:rPr>
        <w:t> </w:t>
      </w:r>
      <w:r>
        <w:rPr>
          <w:sz w:val="20"/>
        </w:rPr>
        <w:t>significantly</w:t>
      </w:r>
      <w:r>
        <w:rPr>
          <w:spacing w:val="-12"/>
          <w:sz w:val="20"/>
        </w:rPr>
        <w:t> </w:t>
      </w:r>
      <w:r>
        <w:rPr>
          <w:spacing w:val="-2"/>
          <w:sz w:val="20"/>
        </w:rPr>
        <w:t>reducing</w:t>
      </w:r>
    </w:p>
    <w:p>
      <w:pPr>
        <w:pStyle w:val="ListParagraph"/>
        <w:numPr>
          <w:ilvl w:val="0"/>
          <w:numId w:val="203"/>
        </w:numPr>
        <w:tabs>
          <w:tab w:pos="952" w:val="left" w:leader="none"/>
        </w:tabs>
        <w:spacing w:line="240" w:lineRule="auto" w:before="17" w:after="0"/>
        <w:ind w:left="952" w:right="0" w:hanging="777"/>
        <w:jc w:val="left"/>
        <w:rPr>
          <w:sz w:val="20"/>
        </w:rPr>
      </w:pPr>
      <w:r>
        <w:rPr>
          <w:sz w:val="20"/>
        </w:rPr>
        <w:t>beam</w:t>
      </w:r>
      <w:r>
        <w:rPr>
          <w:spacing w:val="33"/>
          <w:sz w:val="20"/>
        </w:rPr>
        <w:t> </w:t>
      </w:r>
      <w:r>
        <w:rPr>
          <w:sz w:val="20"/>
        </w:rPr>
        <w:t>measurement</w:t>
      </w:r>
      <w:r>
        <w:rPr>
          <w:spacing w:val="33"/>
          <w:sz w:val="20"/>
        </w:rPr>
        <w:t> </w:t>
      </w:r>
      <w:r>
        <w:rPr>
          <w:sz w:val="20"/>
        </w:rPr>
        <w:t>overhead.</w:t>
      </w:r>
      <w:r>
        <w:rPr>
          <w:spacing w:val="36"/>
          <w:sz w:val="20"/>
        </w:rPr>
        <w:t> </w:t>
      </w:r>
      <w:r>
        <w:rPr>
          <w:sz w:val="20"/>
        </w:rPr>
        <w:t>Different</w:t>
      </w:r>
      <w:r>
        <w:rPr>
          <w:spacing w:val="31"/>
          <w:sz w:val="20"/>
        </w:rPr>
        <w:t> </w:t>
      </w:r>
      <w:r>
        <w:rPr>
          <w:sz w:val="20"/>
        </w:rPr>
        <w:t>deployment</w:t>
      </w:r>
      <w:r>
        <w:rPr>
          <w:spacing w:val="30"/>
          <w:sz w:val="20"/>
        </w:rPr>
        <w:t> </w:t>
      </w:r>
      <w:r>
        <w:rPr>
          <w:sz w:val="20"/>
        </w:rPr>
        <w:t>options</w:t>
      </w:r>
      <w:r>
        <w:rPr>
          <w:spacing w:val="33"/>
          <w:sz w:val="20"/>
        </w:rPr>
        <w:t> </w:t>
      </w:r>
      <w:r>
        <w:rPr>
          <w:sz w:val="20"/>
        </w:rPr>
        <w:t>were</w:t>
      </w:r>
      <w:r>
        <w:rPr>
          <w:spacing w:val="33"/>
          <w:sz w:val="20"/>
        </w:rPr>
        <w:t> </w:t>
      </w:r>
      <w:r>
        <w:rPr>
          <w:sz w:val="20"/>
        </w:rPr>
        <w:t>discussed</w:t>
      </w:r>
      <w:r>
        <w:rPr>
          <w:spacing w:val="35"/>
          <w:sz w:val="20"/>
        </w:rPr>
        <w:t> </w:t>
      </w:r>
      <w:r>
        <w:rPr>
          <w:sz w:val="20"/>
        </w:rPr>
        <w:t>and</w:t>
      </w:r>
      <w:r>
        <w:rPr>
          <w:spacing w:val="32"/>
          <w:sz w:val="20"/>
        </w:rPr>
        <w:t> </w:t>
      </w:r>
      <w:r>
        <w:rPr>
          <w:sz w:val="20"/>
        </w:rPr>
        <w:t>compared</w:t>
      </w:r>
      <w:r>
        <w:rPr>
          <w:spacing w:val="34"/>
          <w:sz w:val="20"/>
        </w:rPr>
        <w:t> </w:t>
      </w:r>
      <w:r>
        <w:rPr>
          <w:sz w:val="20"/>
        </w:rPr>
        <w:t>(e.g.,</w:t>
      </w:r>
      <w:r>
        <w:rPr>
          <w:spacing w:val="34"/>
          <w:sz w:val="20"/>
        </w:rPr>
        <w:t> </w:t>
      </w:r>
      <w:r>
        <w:rPr>
          <w:sz w:val="20"/>
        </w:rPr>
        <w:t>the</w:t>
      </w:r>
      <w:r>
        <w:rPr>
          <w:spacing w:val="33"/>
          <w:sz w:val="20"/>
        </w:rPr>
        <w:t> </w:t>
      </w:r>
      <w:r>
        <w:rPr>
          <w:sz w:val="20"/>
        </w:rPr>
        <w:t>AI/ML</w:t>
      </w:r>
      <w:r>
        <w:rPr>
          <w:spacing w:val="34"/>
          <w:sz w:val="20"/>
        </w:rPr>
        <w:t> </w:t>
      </w:r>
      <w:r>
        <w:rPr>
          <w:spacing w:val="-2"/>
          <w:sz w:val="20"/>
        </w:rPr>
        <w:t>model</w:t>
      </w:r>
    </w:p>
    <w:p>
      <w:pPr>
        <w:pStyle w:val="ListParagraph"/>
        <w:numPr>
          <w:ilvl w:val="0"/>
          <w:numId w:val="203"/>
        </w:numPr>
        <w:tabs>
          <w:tab w:pos="952" w:val="left" w:leader="none"/>
        </w:tabs>
        <w:spacing w:line="240" w:lineRule="auto" w:before="20" w:after="0"/>
        <w:ind w:left="952" w:right="0" w:hanging="777"/>
        <w:jc w:val="left"/>
        <w:rPr>
          <w:sz w:val="20"/>
        </w:rPr>
      </w:pPr>
      <w:r>
        <w:rPr>
          <w:sz w:val="20"/>
        </w:rPr>
        <w:t>training</w:t>
      </w:r>
      <w:r>
        <w:rPr>
          <w:spacing w:val="-8"/>
          <w:sz w:val="20"/>
        </w:rPr>
        <w:t> </w:t>
      </w:r>
      <w:r>
        <w:rPr>
          <w:sz w:val="20"/>
        </w:rPr>
        <w:t>and</w:t>
      </w:r>
      <w:r>
        <w:rPr>
          <w:spacing w:val="-8"/>
          <w:sz w:val="20"/>
        </w:rPr>
        <w:t> </w:t>
      </w:r>
      <w:r>
        <w:rPr>
          <w:sz w:val="20"/>
        </w:rPr>
        <w:t>inference</w:t>
      </w:r>
      <w:r>
        <w:rPr>
          <w:spacing w:val="-8"/>
          <w:sz w:val="20"/>
        </w:rPr>
        <w:t> </w:t>
      </w:r>
      <w:r>
        <w:rPr>
          <w:sz w:val="20"/>
        </w:rPr>
        <w:t>can</w:t>
      </w:r>
      <w:r>
        <w:rPr>
          <w:spacing w:val="-10"/>
          <w:sz w:val="20"/>
        </w:rPr>
        <w:t> </w:t>
      </w:r>
      <w:r>
        <w:rPr>
          <w:sz w:val="20"/>
        </w:rPr>
        <w:t>be</w:t>
      </w:r>
      <w:r>
        <w:rPr>
          <w:spacing w:val="-8"/>
          <w:sz w:val="20"/>
        </w:rPr>
        <w:t> </w:t>
      </w:r>
      <w:r>
        <w:rPr>
          <w:sz w:val="20"/>
        </w:rPr>
        <w:t>hosted</w:t>
      </w:r>
      <w:r>
        <w:rPr>
          <w:spacing w:val="-8"/>
          <w:sz w:val="20"/>
        </w:rPr>
        <w:t> </w:t>
      </w:r>
      <w:r>
        <w:rPr>
          <w:sz w:val="20"/>
        </w:rPr>
        <w:t>in</w:t>
      </w:r>
      <w:r>
        <w:rPr>
          <w:spacing w:val="-7"/>
          <w:sz w:val="20"/>
        </w:rPr>
        <w:t> </w:t>
      </w:r>
      <w:r>
        <w:rPr>
          <w:sz w:val="20"/>
        </w:rPr>
        <w:t>the</w:t>
      </w:r>
      <w:r>
        <w:rPr>
          <w:spacing w:val="-8"/>
          <w:sz w:val="20"/>
        </w:rPr>
        <w:t> </w:t>
      </w:r>
      <w:r>
        <w:rPr>
          <w:sz w:val="20"/>
        </w:rPr>
        <w:t>Non-RT</w:t>
      </w:r>
      <w:r>
        <w:rPr>
          <w:spacing w:val="-8"/>
          <w:sz w:val="20"/>
        </w:rPr>
        <w:t> </w:t>
      </w:r>
      <w:r>
        <w:rPr>
          <w:sz w:val="20"/>
        </w:rPr>
        <w:t>RIC</w:t>
      </w:r>
      <w:r>
        <w:rPr>
          <w:spacing w:val="-10"/>
          <w:sz w:val="20"/>
        </w:rPr>
        <w:t> </w:t>
      </w:r>
      <w:r>
        <w:rPr>
          <w:sz w:val="20"/>
        </w:rPr>
        <w:t>and</w:t>
      </w:r>
      <w:r>
        <w:rPr>
          <w:spacing w:val="-8"/>
          <w:sz w:val="20"/>
        </w:rPr>
        <w:t> </w:t>
      </w:r>
      <w:r>
        <w:rPr>
          <w:sz w:val="20"/>
        </w:rPr>
        <w:t>Near-RT</w:t>
      </w:r>
      <w:r>
        <w:rPr>
          <w:spacing w:val="-8"/>
          <w:sz w:val="20"/>
        </w:rPr>
        <w:t> </w:t>
      </w:r>
      <w:r>
        <w:rPr>
          <w:sz w:val="20"/>
        </w:rPr>
        <w:t>RIC</w:t>
      </w:r>
      <w:r>
        <w:rPr>
          <w:spacing w:val="-9"/>
          <w:sz w:val="20"/>
        </w:rPr>
        <w:t> </w:t>
      </w:r>
      <w:r>
        <w:rPr>
          <w:sz w:val="20"/>
        </w:rPr>
        <w:t>respectively,</w:t>
      </w:r>
      <w:r>
        <w:rPr>
          <w:spacing w:val="-8"/>
          <w:sz w:val="20"/>
        </w:rPr>
        <w:t> </w:t>
      </w:r>
      <w:r>
        <w:rPr>
          <w:sz w:val="20"/>
        </w:rPr>
        <w:t>or</w:t>
      </w:r>
      <w:r>
        <w:rPr>
          <w:spacing w:val="-11"/>
          <w:sz w:val="20"/>
        </w:rPr>
        <w:t> </w:t>
      </w:r>
      <w:r>
        <w:rPr>
          <w:sz w:val="20"/>
        </w:rPr>
        <w:t>the</w:t>
      </w:r>
      <w:r>
        <w:rPr>
          <w:spacing w:val="-8"/>
          <w:sz w:val="20"/>
        </w:rPr>
        <w:t> </w:t>
      </w:r>
      <w:r>
        <w:rPr>
          <w:sz w:val="20"/>
        </w:rPr>
        <w:t>AI/ML</w:t>
      </w:r>
      <w:r>
        <w:rPr>
          <w:spacing w:val="-8"/>
          <w:sz w:val="20"/>
        </w:rPr>
        <w:t> </w:t>
      </w:r>
      <w:r>
        <w:rPr>
          <w:sz w:val="20"/>
        </w:rPr>
        <w:t>model</w:t>
      </w:r>
      <w:r>
        <w:rPr>
          <w:spacing w:val="-9"/>
          <w:sz w:val="20"/>
        </w:rPr>
        <w:t> </w:t>
      </w:r>
      <w:r>
        <w:rPr>
          <w:sz w:val="20"/>
        </w:rPr>
        <w:t>training</w:t>
      </w:r>
      <w:r>
        <w:rPr>
          <w:spacing w:val="-7"/>
          <w:sz w:val="20"/>
        </w:rPr>
        <w:t> </w:t>
      </w:r>
      <w:r>
        <w:rPr>
          <w:spacing w:val="-5"/>
          <w:sz w:val="20"/>
        </w:rPr>
        <w:t>can</w:t>
      </w:r>
    </w:p>
    <w:p>
      <w:pPr>
        <w:pStyle w:val="ListParagraph"/>
        <w:numPr>
          <w:ilvl w:val="0"/>
          <w:numId w:val="203"/>
        </w:numPr>
        <w:tabs>
          <w:tab w:pos="952" w:val="left" w:leader="none"/>
        </w:tabs>
        <w:spacing w:line="240" w:lineRule="auto" w:before="17" w:after="0"/>
        <w:ind w:left="952" w:right="0" w:hanging="777"/>
        <w:jc w:val="left"/>
        <w:rPr>
          <w:sz w:val="20"/>
        </w:rPr>
      </w:pPr>
      <w:r>
        <w:rPr>
          <w:sz w:val="20"/>
        </w:rPr>
        <w:t>be</w:t>
      </w:r>
      <w:r>
        <w:rPr>
          <w:spacing w:val="-2"/>
          <w:sz w:val="20"/>
        </w:rPr>
        <w:t> </w:t>
      </w:r>
      <w:r>
        <w:rPr>
          <w:sz w:val="20"/>
        </w:rPr>
        <w:t>hosted</w:t>
      </w:r>
      <w:r>
        <w:rPr>
          <w:spacing w:val="-1"/>
          <w:sz w:val="20"/>
        </w:rPr>
        <w:t> </w:t>
      </w:r>
      <w:r>
        <w:rPr>
          <w:sz w:val="20"/>
        </w:rPr>
        <w:t>in</w:t>
      </w:r>
      <w:r>
        <w:rPr>
          <w:spacing w:val="-2"/>
          <w:sz w:val="20"/>
        </w:rPr>
        <w:t> </w:t>
      </w:r>
      <w:r>
        <w:rPr>
          <w:sz w:val="20"/>
        </w:rPr>
        <w:t>Non/Near-RT</w:t>
      </w:r>
      <w:r>
        <w:rPr>
          <w:spacing w:val="-2"/>
          <w:sz w:val="20"/>
        </w:rPr>
        <w:t> </w:t>
      </w:r>
      <w:r>
        <w:rPr>
          <w:sz w:val="20"/>
        </w:rPr>
        <w:t>RIC</w:t>
      </w:r>
      <w:r>
        <w:rPr>
          <w:spacing w:val="-2"/>
          <w:sz w:val="20"/>
        </w:rPr>
        <w:t> </w:t>
      </w:r>
      <w:r>
        <w:rPr>
          <w:sz w:val="20"/>
        </w:rPr>
        <w:t>while</w:t>
      </w:r>
      <w:r>
        <w:rPr>
          <w:spacing w:val="-2"/>
          <w:sz w:val="20"/>
        </w:rPr>
        <w:t> </w:t>
      </w:r>
      <w:r>
        <w:rPr>
          <w:sz w:val="20"/>
        </w:rPr>
        <w:t>the</w:t>
      </w:r>
      <w:r>
        <w:rPr>
          <w:spacing w:val="-2"/>
          <w:sz w:val="20"/>
        </w:rPr>
        <w:t> </w:t>
      </w:r>
      <w:r>
        <w:rPr>
          <w:sz w:val="20"/>
        </w:rPr>
        <w:t>AI/ML inference</w:t>
      </w:r>
      <w:r>
        <w:rPr>
          <w:spacing w:val="-6"/>
          <w:sz w:val="20"/>
        </w:rPr>
        <w:t> </w:t>
      </w:r>
      <w:r>
        <w:rPr>
          <w:sz w:val="20"/>
        </w:rPr>
        <w:t>can be</w:t>
      </w:r>
      <w:r>
        <w:rPr>
          <w:spacing w:val="-4"/>
          <w:sz w:val="20"/>
        </w:rPr>
        <w:t> </w:t>
      </w:r>
      <w:r>
        <w:rPr>
          <w:sz w:val="20"/>
        </w:rPr>
        <w:t>hosted in</w:t>
      </w:r>
      <w:r>
        <w:rPr>
          <w:spacing w:val="-1"/>
          <w:sz w:val="20"/>
        </w:rPr>
        <w:t> </w:t>
      </w:r>
      <w:r>
        <w:rPr>
          <w:sz w:val="20"/>
        </w:rPr>
        <w:t>the</w:t>
      </w:r>
      <w:r>
        <w:rPr>
          <w:spacing w:val="-2"/>
          <w:sz w:val="20"/>
        </w:rPr>
        <w:t> </w:t>
      </w:r>
      <w:r>
        <w:rPr>
          <w:sz w:val="20"/>
        </w:rPr>
        <w:t>E2</w:t>
      </w:r>
      <w:r>
        <w:rPr>
          <w:spacing w:val="-2"/>
          <w:sz w:val="20"/>
        </w:rPr>
        <w:t> </w:t>
      </w:r>
      <w:r>
        <w:rPr>
          <w:sz w:val="20"/>
        </w:rPr>
        <w:t>Nodes),</w:t>
      </w:r>
      <w:r>
        <w:rPr>
          <w:spacing w:val="-2"/>
          <w:sz w:val="20"/>
        </w:rPr>
        <w:t> </w:t>
      </w:r>
      <w:r>
        <w:rPr>
          <w:sz w:val="20"/>
        </w:rPr>
        <w:t>which</w:t>
      </w:r>
      <w:r>
        <w:rPr>
          <w:spacing w:val="-2"/>
          <w:sz w:val="20"/>
        </w:rPr>
        <w:t> </w:t>
      </w:r>
      <w:r>
        <w:rPr>
          <w:sz w:val="20"/>
        </w:rPr>
        <w:t>demonstrate</w:t>
      </w:r>
      <w:r>
        <w:rPr>
          <w:spacing w:val="-4"/>
          <w:sz w:val="20"/>
        </w:rPr>
        <w:t> </w:t>
      </w:r>
      <w:r>
        <w:rPr>
          <w:spacing w:val="-2"/>
          <w:sz w:val="20"/>
        </w:rPr>
        <w:t>different</w:t>
      </w:r>
    </w:p>
    <w:p>
      <w:pPr>
        <w:pStyle w:val="ListParagraph"/>
        <w:numPr>
          <w:ilvl w:val="0"/>
          <w:numId w:val="203"/>
        </w:numPr>
        <w:tabs>
          <w:tab w:pos="952" w:val="left" w:leader="none"/>
        </w:tabs>
        <w:spacing w:line="240" w:lineRule="auto" w:before="17" w:after="0"/>
        <w:ind w:left="952" w:right="0" w:hanging="777"/>
        <w:jc w:val="left"/>
        <w:rPr>
          <w:sz w:val="20"/>
        </w:rPr>
      </w:pPr>
      <w:r>
        <w:rPr>
          <w:sz w:val="20"/>
        </w:rPr>
        <w:t>strengths</w:t>
      </w:r>
      <w:r>
        <w:rPr>
          <w:spacing w:val="4"/>
          <w:sz w:val="20"/>
        </w:rPr>
        <w:t> </w:t>
      </w:r>
      <w:r>
        <w:rPr>
          <w:sz w:val="20"/>
        </w:rPr>
        <w:t>and</w:t>
      </w:r>
      <w:r>
        <w:rPr>
          <w:spacing w:val="4"/>
          <w:sz w:val="20"/>
        </w:rPr>
        <w:t> </w:t>
      </w:r>
      <w:r>
        <w:rPr>
          <w:sz w:val="20"/>
        </w:rPr>
        <w:t>weaknesses.</w:t>
      </w:r>
      <w:r>
        <w:rPr>
          <w:spacing w:val="9"/>
          <w:sz w:val="20"/>
        </w:rPr>
        <w:t> </w:t>
      </w:r>
      <w:r>
        <w:rPr>
          <w:sz w:val="20"/>
        </w:rPr>
        <w:t>L1/L2</w:t>
      </w:r>
      <w:r>
        <w:rPr>
          <w:spacing w:val="7"/>
          <w:sz w:val="20"/>
        </w:rPr>
        <w:t> </w:t>
      </w:r>
      <w:r>
        <w:rPr>
          <w:sz w:val="20"/>
        </w:rPr>
        <w:t>Beam</w:t>
      </w:r>
      <w:r>
        <w:rPr>
          <w:spacing w:val="6"/>
          <w:sz w:val="20"/>
        </w:rPr>
        <w:t> </w:t>
      </w:r>
      <w:r>
        <w:rPr>
          <w:sz w:val="20"/>
        </w:rPr>
        <w:t>Management</w:t>
      </w:r>
      <w:r>
        <w:rPr>
          <w:spacing w:val="3"/>
          <w:sz w:val="20"/>
        </w:rPr>
        <w:t> </w:t>
      </w:r>
      <w:r>
        <w:rPr>
          <w:sz w:val="20"/>
        </w:rPr>
        <w:t>Optimization</w:t>
      </w:r>
      <w:r>
        <w:rPr>
          <w:spacing w:val="11"/>
          <w:sz w:val="20"/>
        </w:rPr>
        <w:t> </w:t>
      </w:r>
      <w:r>
        <w:rPr>
          <w:sz w:val="20"/>
        </w:rPr>
        <w:t>is</w:t>
      </w:r>
      <w:r>
        <w:rPr>
          <w:spacing w:val="5"/>
          <w:sz w:val="20"/>
        </w:rPr>
        <w:t> </w:t>
      </w:r>
      <w:r>
        <w:rPr>
          <w:sz w:val="20"/>
        </w:rPr>
        <w:t>suggested</w:t>
      </w:r>
      <w:r>
        <w:rPr>
          <w:spacing w:val="4"/>
          <w:sz w:val="20"/>
        </w:rPr>
        <w:t> </w:t>
      </w:r>
      <w:r>
        <w:rPr>
          <w:sz w:val="20"/>
        </w:rPr>
        <w:t>for</w:t>
      </w:r>
      <w:r>
        <w:rPr>
          <w:spacing w:val="4"/>
          <w:sz w:val="20"/>
        </w:rPr>
        <w:t> </w:t>
      </w:r>
      <w:r>
        <w:rPr>
          <w:sz w:val="20"/>
        </w:rPr>
        <w:t>normative</w:t>
      </w:r>
      <w:r>
        <w:rPr>
          <w:spacing w:val="6"/>
          <w:sz w:val="20"/>
        </w:rPr>
        <w:t> </w:t>
      </w:r>
      <w:r>
        <w:rPr>
          <w:sz w:val="20"/>
        </w:rPr>
        <w:t>standardization</w:t>
      </w:r>
      <w:r>
        <w:rPr>
          <w:spacing w:val="4"/>
          <w:sz w:val="20"/>
        </w:rPr>
        <w:t> </w:t>
      </w:r>
      <w:r>
        <w:rPr>
          <w:sz w:val="20"/>
        </w:rPr>
        <w:t>with</w:t>
      </w:r>
      <w:r>
        <w:rPr>
          <w:spacing w:val="5"/>
          <w:sz w:val="20"/>
        </w:rPr>
        <w:t> </w:t>
      </w:r>
      <w:r>
        <w:rPr>
          <w:spacing w:val="-5"/>
          <w:sz w:val="20"/>
        </w:rPr>
        <w:t>the</w:t>
      </w:r>
    </w:p>
    <w:p>
      <w:pPr>
        <w:pStyle w:val="ListParagraph"/>
        <w:numPr>
          <w:ilvl w:val="0"/>
          <w:numId w:val="203"/>
        </w:numPr>
        <w:tabs>
          <w:tab w:pos="952" w:val="left" w:leader="none"/>
        </w:tabs>
        <w:spacing w:line="384" w:lineRule="auto" w:before="20" w:after="0"/>
        <w:ind w:left="175" w:right="5447" w:firstLine="0"/>
        <w:jc w:val="left"/>
        <w:rPr>
          <w:sz w:val="20"/>
        </w:rPr>
      </w:pPr>
      <w:r>
        <w:rPr>
          <w:sz w:val="20"/>
        </w:rPr>
        <w:t>foreseen</w:t>
      </w:r>
      <w:r>
        <w:rPr>
          <w:spacing w:val="-4"/>
          <w:sz w:val="20"/>
        </w:rPr>
        <w:t> </w:t>
      </w:r>
      <w:r>
        <w:rPr>
          <w:sz w:val="20"/>
        </w:rPr>
        <w:t>impact</w:t>
      </w:r>
      <w:r>
        <w:rPr>
          <w:spacing w:val="-7"/>
          <w:sz w:val="20"/>
        </w:rPr>
        <w:t> </w:t>
      </w:r>
      <w:r>
        <w:rPr>
          <w:sz w:val="20"/>
        </w:rPr>
        <w:t>on</w:t>
      </w:r>
      <w:r>
        <w:rPr>
          <w:spacing w:val="-4"/>
          <w:sz w:val="20"/>
        </w:rPr>
        <w:t> </w:t>
      </w:r>
      <w:r>
        <w:rPr>
          <w:sz w:val="20"/>
        </w:rPr>
        <w:t>O-RAN</w:t>
      </w:r>
      <w:r>
        <w:rPr>
          <w:spacing w:val="-4"/>
          <w:sz w:val="20"/>
        </w:rPr>
        <w:t> </w:t>
      </w:r>
      <w:r>
        <w:rPr>
          <w:sz w:val="20"/>
        </w:rPr>
        <w:t>WGs</w:t>
      </w:r>
      <w:r>
        <w:rPr>
          <w:spacing w:val="-5"/>
          <w:sz w:val="20"/>
        </w:rPr>
        <w:t> </w:t>
      </w:r>
      <w:r>
        <w:rPr>
          <w:sz w:val="20"/>
        </w:rPr>
        <w:t>as</w:t>
      </w:r>
      <w:r>
        <w:rPr>
          <w:spacing w:val="-5"/>
          <w:sz w:val="20"/>
        </w:rPr>
        <w:t> </w:t>
      </w:r>
      <w:r>
        <w:rPr>
          <w:sz w:val="20"/>
        </w:rPr>
        <w:t>outlined</w:t>
      </w:r>
      <w:r>
        <w:rPr>
          <w:spacing w:val="-4"/>
          <w:sz w:val="20"/>
        </w:rPr>
        <w:t> </w:t>
      </w:r>
      <w:r>
        <w:rPr>
          <w:sz w:val="20"/>
        </w:rPr>
        <w:t>in</w:t>
      </w:r>
      <w:r>
        <w:rPr>
          <w:spacing w:val="-4"/>
          <w:sz w:val="20"/>
        </w:rPr>
        <w:t> </w:t>
      </w:r>
      <w:r>
        <w:rPr>
          <w:sz w:val="20"/>
        </w:rPr>
        <w:t>Section</w:t>
      </w:r>
      <w:r>
        <w:rPr>
          <w:spacing w:val="-1"/>
          <w:sz w:val="20"/>
        </w:rPr>
        <w:t> </w:t>
      </w:r>
      <w:r>
        <w:rPr>
          <w:sz w:val="20"/>
        </w:rPr>
        <w:t>4.2.3. </w:t>
      </w:r>
      <w:r>
        <w:rPr>
          <w:spacing w:val="-6"/>
          <w:sz w:val="20"/>
        </w:rPr>
        <w:t>37</w:t>
      </w:r>
    </w:p>
    <w:p>
      <w:pPr>
        <w:spacing w:after="0" w:line="384" w:lineRule="auto"/>
        <w:jc w:val="left"/>
        <w:rPr>
          <w:sz w:val="20"/>
        </w:rPr>
        <w:sectPr>
          <w:pgSz w:w="11910" w:h="16850"/>
          <w:pgMar w:header="867" w:footer="853" w:top="1520" w:bottom="1040" w:left="180" w:right="380"/>
        </w:sectPr>
      </w:pPr>
    </w:p>
    <w:p>
      <w:pPr>
        <w:pStyle w:val="Heading2"/>
        <w:numPr>
          <w:ilvl w:val="0"/>
          <w:numId w:val="204"/>
        </w:numPr>
        <w:tabs>
          <w:tab w:pos="792" w:val="left" w:leader="none"/>
        </w:tabs>
        <w:spacing w:line="240" w:lineRule="auto" w:before="228" w:after="0"/>
        <w:ind w:left="792" w:right="0" w:hanging="676"/>
        <w:jc w:val="left"/>
      </w:pPr>
      <w:r>
        <w:rPr/>
        <w:t>7.1</w:t>
      </w:r>
      <w:r>
        <w:rPr>
          <w:spacing w:val="34"/>
        </w:rPr>
        <w:t> </w:t>
      </w:r>
      <w:r>
        <w:rPr/>
        <w:t>Summary</w:t>
      </w:r>
      <w:r>
        <w:rPr>
          <w:spacing w:val="-6"/>
        </w:rPr>
        <w:t> </w:t>
      </w:r>
      <w:r>
        <w:rPr/>
        <w:t>of</w:t>
      </w:r>
      <w:r>
        <w:rPr>
          <w:spacing w:val="-7"/>
        </w:rPr>
        <w:t> </w:t>
      </w:r>
      <w:r>
        <w:rPr>
          <w:spacing w:val="-2"/>
        </w:rPr>
        <w:t>Evaluation</w:t>
      </w:r>
    </w:p>
    <w:p>
      <w:pPr>
        <w:pStyle w:val="BodyText"/>
        <w:spacing w:before="3"/>
        <w:ind w:left="0"/>
        <w:rPr>
          <w:rFonts w:ascii="Arial"/>
          <w:sz w:val="18"/>
        </w:rPr>
      </w:pPr>
    </w:p>
    <w:tbl>
      <w:tblPr>
        <w:tblW w:w="0" w:type="auto"/>
        <w:jc w:val="left"/>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8"/>
        <w:gridCol w:w="2539"/>
        <w:gridCol w:w="4229"/>
        <w:gridCol w:w="3967"/>
        <w:gridCol w:w="1702"/>
        <w:gridCol w:w="1843"/>
      </w:tblGrid>
      <w:tr>
        <w:trPr>
          <w:trHeight w:val="460" w:hRule="atLeast"/>
        </w:trPr>
        <w:tc>
          <w:tcPr>
            <w:tcW w:w="458" w:type="dxa"/>
          </w:tcPr>
          <w:p>
            <w:pPr>
              <w:pStyle w:val="TableParagraph"/>
              <w:ind w:left="0"/>
              <w:rPr>
                <w:sz w:val="18"/>
              </w:rPr>
            </w:pPr>
          </w:p>
        </w:tc>
        <w:tc>
          <w:tcPr>
            <w:tcW w:w="2539" w:type="dxa"/>
          </w:tcPr>
          <w:p>
            <w:pPr>
              <w:pStyle w:val="TableParagraph"/>
              <w:spacing w:line="229" w:lineRule="exact"/>
              <w:ind w:left="108"/>
              <w:rPr>
                <w:rFonts w:ascii="Arial"/>
                <w:b/>
                <w:sz w:val="20"/>
              </w:rPr>
            </w:pPr>
            <w:r>
              <w:rPr>
                <w:rFonts w:ascii="Arial"/>
                <w:b/>
                <w:spacing w:val="-2"/>
                <w:sz w:val="20"/>
              </w:rPr>
              <w:t>Solution</w:t>
            </w:r>
          </w:p>
        </w:tc>
        <w:tc>
          <w:tcPr>
            <w:tcW w:w="4229" w:type="dxa"/>
          </w:tcPr>
          <w:p>
            <w:pPr>
              <w:pStyle w:val="TableParagraph"/>
              <w:spacing w:line="229" w:lineRule="exact"/>
              <w:ind w:left="108"/>
              <w:rPr>
                <w:rFonts w:ascii="Arial"/>
                <w:b/>
                <w:sz w:val="20"/>
              </w:rPr>
            </w:pPr>
            <w:r>
              <w:rPr>
                <w:rFonts w:ascii="Arial"/>
                <w:b/>
                <w:sz w:val="20"/>
              </w:rPr>
              <w:t>Means</w:t>
            </w:r>
            <w:r>
              <w:rPr>
                <w:rFonts w:ascii="Arial"/>
                <w:b/>
                <w:spacing w:val="-6"/>
                <w:sz w:val="20"/>
              </w:rPr>
              <w:t> </w:t>
            </w:r>
            <w:r>
              <w:rPr>
                <w:rFonts w:ascii="Arial"/>
                <w:b/>
                <w:sz w:val="20"/>
              </w:rPr>
              <w:t>of</w:t>
            </w:r>
            <w:r>
              <w:rPr>
                <w:rFonts w:ascii="Arial"/>
                <w:b/>
                <w:spacing w:val="-5"/>
                <w:sz w:val="20"/>
              </w:rPr>
              <w:t> </w:t>
            </w:r>
            <w:r>
              <w:rPr>
                <w:rFonts w:ascii="Arial"/>
                <w:b/>
                <w:spacing w:val="-2"/>
                <w:sz w:val="20"/>
              </w:rPr>
              <w:t>evaluation</w:t>
            </w:r>
          </w:p>
        </w:tc>
        <w:tc>
          <w:tcPr>
            <w:tcW w:w="3967" w:type="dxa"/>
          </w:tcPr>
          <w:p>
            <w:pPr>
              <w:pStyle w:val="TableParagraph"/>
              <w:spacing w:line="229" w:lineRule="exact"/>
              <w:ind w:left="109"/>
              <w:rPr>
                <w:rFonts w:ascii="Arial"/>
                <w:b/>
                <w:sz w:val="20"/>
              </w:rPr>
            </w:pPr>
            <w:r>
              <w:rPr>
                <w:rFonts w:ascii="Arial"/>
                <w:b/>
                <w:sz w:val="20"/>
              </w:rPr>
              <w:t>Summary</w:t>
            </w:r>
            <w:r>
              <w:rPr>
                <w:rFonts w:ascii="Arial"/>
                <w:b/>
                <w:spacing w:val="-10"/>
                <w:sz w:val="20"/>
              </w:rPr>
              <w:t> </w:t>
            </w:r>
            <w:r>
              <w:rPr>
                <w:rFonts w:ascii="Arial"/>
                <w:b/>
                <w:sz w:val="20"/>
              </w:rPr>
              <w:t>of</w:t>
            </w:r>
            <w:r>
              <w:rPr>
                <w:rFonts w:ascii="Arial"/>
                <w:b/>
                <w:spacing w:val="-5"/>
                <w:sz w:val="20"/>
              </w:rPr>
              <w:t> </w:t>
            </w:r>
            <w:r>
              <w:rPr>
                <w:rFonts w:ascii="Arial"/>
                <w:b/>
                <w:spacing w:val="-2"/>
                <w:sz w:val="20"/>
              </w:rPr>
              <w:t>result</w:t>
            </w:r>
          </w:p>
        </w:tc>
        <w:tc>
          <w:tcPr>
            <w:tcW w:w="1702" w:type="dxa"/>
          </w:tcPr>
          <w:p>
            <w:pPr>
              <w:pStyle w:val="TableParagraph"/>
              <w:tabs>
                <w:tab w:pos="1105" w:val="left" w:leader="none"/>
              </w:tabs>
              <w:spacing w:line="230" w:lineRule="exact"/>
              <w:ind w:left="109" w:right="96"/>
              <w:rPr>
                <w:rFonts w:ascii="Arial"/>
                <w:b/>
                <w:sz w:val="20"/>
              </w:rPr>
            </w:pPr>
            <w:r>
              <w:rPr>
                <w:rFonts w:ascii="Arial"/>
                <w:b/>
                <w:spacing w:val="-4"/>
                <w:sz w:val="20"/>
              </w:rPr>
              <w:t>#of</w:t>
            </w:r>
            <w:r>
              <w:rPr>
                <w:rFonts w:ascii="Arial"/>
                <w:b/>
                <w:sz w:val="20"/>
              </w:rPr>
              <w:tab/>
            </w:r>
            <w:r>
              <w:rPr>
                <w:rFonts w:ascii="Arial"/>
                <w:b/>
                <w:spacing w:val="-4"/>
                <w:sz w:val="20"/>
              </w:rPr>
              <w:t>Input </w:t>
            </w:r>
            <w:r>
              <w:rPr>
                <w:rFonts w:ascii="Arial"/>
                <w:b/>
                <w:spacing w:val="-2"/>
                <w:sz w:val="20"/>
              </w:rPr>
              <w:t>Parameters</w:t>
            </w:r>
          </w:p>
        </w:tc>
        <w:tc>
          <w:tcPr>
            <w:tcW w:w="1843" w:type="dxa"/>
          </w:tcPr>
          <w:p>
            <w:pPr>
              <w:pStyle w:val="TableParagraph"/>
              <w:tabs>
                <w:tab w:pos="1078" w:val="left" w:leader="none"/>
              </w:tabs>
              <w:spacing w:line="230" w:lineRule="exact"/>
              <w:ind w:left="110" w:right="96"/>
              <w:rPr>
                <w:rFonts w:ascii="Arial"/>
                <w:b/>
                <w:sz w:val="20"/>
              </w:rPr>
            </w:pPr>
            <w:r>
              <w:rPr>
                <w:rFonts w:ascii="Arial"/>
                <w:b/>
                <w:spacing w:val="-4"/>
                <w:sz w:val="20"/>
              </w:rPr>
              <w:t>#of</w:t>
            </w:r>
            <w:r>
              <w:rPr>
                <w:rFonts w:ascii="Arial"/>
                <w:b/>
                <w:sz w:val="20"/>
              </w:rPr>
              <w:tab/>
            </w:r>
            <w:r>
              <w:rPr>
                <w:rFonts w:ascii="Arial"/>
                <w:b/>
                <w:spacing w:val="-2"/>
                <w:sz w:val="20"/>
              </w:rPr>
              <w:t>Output Parameters</w:t>
            </w:r>
          </w:p>
        </w:tc>
      </w:tr>
      <w:tr>
        <w:trPr>
          <w:trHeight w:val="918" w:hRule="atLeast"/>
        </w:trPr>
        <w:tc>
          <w:tcPr>
            <w:tcW w:w="458" w:type="dxa"/>
          </w:tcPr>
          <w:p>
            <w:pPr>
              <w:pStyle w:val="TableParagraph"/>
              <w:spacing w:line="229" w:lineRule="exact"/>
              <w:rPr>
                <w:rFonts w:ascii="Arial"/>
                <w:sz w:val="20"/>
              </w:rPr>
            </w:pPr>
            <w:r>
              <w:rPr>
                <w:rFonts w:ascii="Arial"/>
                <w:spacing w:val="-10"/>
                <w:sz w:val="20"/>
              </w:rPr>
              <w:t>1</w:t>
            </w:r>
          </w:p>
        </w:tc>
        <w:tc>
          <w:tcPr>
            <w:tcW w:w="2539" w:type="dxa"/>
          </w:tcPr>
          <w:p>
            <w:pPr>
              <w:pStyle w:val="TableParagraph"/>
              <w:spacing w:line="229" w:lineRule="exact"/>
              <w:ind w:left="108"/>
              <w:rPr>
                <w:rFonts w:ascii="Arial"/>
                <w:sz w:val="20"/>
              </w:rPr>
            </w:pPr>
            <w:r>
              <w:rPr>
                <w:rFonts w:ascii="Arial"/>
                <w:sz w:val="20"/>
              </w:rPr>
              <w:t>GoB</w:t>
            </w:r>
            <w:r>
              <w:rPr>
                <w:rFonts w:ascii="Arial"/>
                <w:spacing w:val="-8"/>
                <w:sz w:val="20"/>
              </w:rPr>
              <w:t> </w:t>
            </w:r>
            <w:r>
              <w:rPr>
                <w:rFonts w:ascii="Arial"/>
                <w:spacing w:val="-2"/>
                <w:sz w:val="20"/>
              </w:rPr>
              <w:t>Optimization</w:t>
            </w:r>
          </w:p>
        </w:tc>
        <w:tc>
          <w:tcPr>
            <w:tcW w:w="4229" w:type="dxa"/>
          </w:tcPr>
          <w:p>
            <w:pPr>
              <w:pStyle w:val="TableParagraph"/>
              <w:spacing w:line="229" w:lineRule="exact"/>
              <w:ind w:left="108"/>
              <w:rPr>
                <w:rFonts w:ascii="Arial"/>
                <w:sz w:val="20"/>
              </w:rPr>
            </w:pPr>
            <w:r>
              <w:rPr>
                <w:rFonts w:ascii="Arial"/>
                <w:sz w:val="20"/>
              </w:rPr>
              <w:t>Trial</w:t>
            </w:r>
            <w:r>
              <w:rPr>
                <w:rFonts w:ascii="Arial"/>
                <w:spacing w:val="-6"/>
                <w:sz w:val="20"/>
              </w:rPr>
              <w:t> </w:t>
            </w:r>
            <w:r>
              <w:rPr>
                <w:rFonts w:ascii="Arial"/>
                <w:sz w:val="20"/>
              </w:rPr>
              <w:t>results</w:t>
            </w:r>
            <w:r>
              <w:rPr>
                <w:rFonts w:ascii="Arial"/>
                <w:spacing w:val="-5"/>
                <w:sz w:val="20"/>
              </w:rPr>
              <w:t> </w:t>
            </w:r>
            <w:r>
              <w:rPr>
                <w:rFonts w:ascii="Arial"/>
                <w:sz w:val="20"/>
              </w:rPr>
              <w:t>with</w:t>
            </w:r>
            <w:r>
              <w:rPr>
                <w:rFonts w:ascii="Arial"/>
                <w:spacing w:val="-3"/>
                <w:sz w:val="20"/>
              </w:rPr>
              <w:t> </w:t>
            </w:r>
            <w:r>
              <w:rPr>
                <w:rFonts w:ascii="Arial"/>
                <w:sz w:val="20"/>
              </w:rPr>
              <w:t>1</w:t>
            </w:r>
            <w:r>
              <w:rPr>
                <w:rFonts w:ascii="Arial"/>
                <w:spacing w:val="-5"/>
                <w:sz w:val="20"/>
              </w:rPr>
              <w:t> </w:t>
            </w:r>
            <w:r>
              <w:rPr>
                <w:rFonts w:ascii="Arial"/>
                <w:sz w:val="20"/>
              </w:rPr>
              <w:t>to</w:t>
            </w:r>
            <w:r>
              <w:rPr>
                <w:rFonts w:ascii="Arial"/>
                <w:spacing w:val="-3"/>
                <w:sz w:val="20"/>
              </w:rPr>
              <w:t> </w:t>
            </w:r>
            <w:r>
              <w:rPr>
                <w:rFonts w:ascii="Arial"/>
                <w:sz w:val="20"/>
              </w:rPr>
              <w:t>20</w:t>
            </w:r>
            <w:r>
              <w:rPr>
                <w:rFonts w:ascii="Arial"/>
                <w:spacing w:val="-5"/>
                <w:sz w:val="20"/>
              </w:rPr>
              <w:t> </w:t>
            </w:r>
            <w:r>
              <w:rPr>
                <w:rFonts w:ascii="Arial"/>
                <w:spacing w:val="-4"/>
                <w:sz w:val="20"/>
              </w:rPr>
              <w:t>UEs,</w:t>
            </w:r>
          </w:p>
          <w:p>
            <w:pPr>
              <w:pStyle w:val="TableParagraph"/>
              <w:ind w:left="108"/>
              <w:rPr>
                <w:rFonts w:ascii="Arial"/>
                <w:sz w:val="20"/>
              </w:rPr>
            </w:pPr>
            <w:r>
              <w:rPr>
                <w:rFonts w:ascii="Arial"/>
                <w:sz w:val="20"/>
              </w:rPr>
              <w:t>stationary</w:t>
            </w:r>
            <w:r>
              <w:rPr>
                <w:rFonts w:ascii="Arial"/>
                <w:spacing w:val="80"/>
                <w:sz w:val="20"/>
              </w:rPr>
              <w:t> </w:t>
            </w:r>
            <w:r>
              <w:rPr>
                <w:rFonts w:ascii="Arial"/>
                <w:sz w:val="20"/>
              </w:rPr>
              <w:t>or</w:t>
            </w:r>
            <w:r>
              <w:rPr>
                <w:rFonts w:ascii="Arial"/>
                <w:spacing w:val="80"/>
                <w:sz w:val="20"/>
              </w:rPr>
              <w:t> </w:t>
            </w:r>
            <w:r>
              <w:rPr>
                <w:rFonts w:ascii="Arial"/>
                <w:sz w:val="20"/>
              </w:rPr>
              <w:t>drive</w:t>
            </w:r>
            <w:r>
              <w:rPr>
                <w:rFonts w:ascii="Arial"/>
                <w:spacing w:val="80"/>
                <w:sz w:val="20"/>
              </w:rPr>
              <w:t> </w:t>
            </w:r>
            <w:r>
              <w:rPr>
                <w:rFonts w:ascii="Arial"/>
                <w:sz w:val="20"/>
              </w:rPr>
              <w:t>test,</w:t>
            </w:r>
            <w:r>
              <w:rPr>
                <w:rFonts w:ascii="Arial"/>
                <w:spacing w:val="80"/>
                <w:sz w:val="20"/>
              </w:rPr>
              <w:t> </w:t>
            </w:r>
            <w:r>
              <w:rPr>
                <w:rFonts w:ascii="Arial"/>
                <w:sz w:val="20"/>
              </w:rPr>
              <w:t>shopping</w:t>
            </w:r>
            <w:r>
              <w:rPr>
                <w:rFonts w:ascii="Arial"/>
                <w:spacing w:val="80"/>
                <w:sz w:val="20"/>
              </w:rPr>
              <w:t> </w:t>
            </w:r>
            <w:r>
              <w:rPr>
                <w:rFonts w:ascii="Arial"/>
                <w:sz w:val="20"/>
              </w:rPr>
              <w:t>street </w:t>
            </w:r>
            <w:r>
              <w:rPr>
                <w:rFonts w:ascii="Arial"/>
                <w:spacing w:val="-2"/>
                <w:sz w:val="20"/>
              </w:rPr>
              <w:t>scenario</w:t>
            </w:r>
          </w:p>
        </w:tc>
        <w:tc>
          <w:tcPr>
            <w:tcW w:w="3967" w:type="dxa"/>
          </w:tcPr>
          <w:p>
            <w:pPr>
              <w:pStyle w:val="TableParagraph"/>
              <w:ind w:left="109" w:right="2430"/>
              <w:rPr>
                <w:rFonts w:ascii="Arial"/>
                <w:sz w:val="20"/>
              </w:rPr>
            </w:pPr>
            <w:r>
              <w:rPr>
                <w:rFonts w:ascii="Arial"/>
                <w:sz w:val="20"/>
              </w:rPr>
              <w:t>8.2 dB gain of weighted</w:t>
            </w:r>
            <w:r>
              <w:rPr>
                <w:rFonts w:ascii="Arial"/>
                <w:spacing w:val="-14"/>
                <w:sz w:val="20"/>
              </w:rPr>
              <w:t> </w:t>
            </w:r>
            <w:r>
              <w:rPr>
                <w:rFonts w:ascii="Arial"/>
                <w:sz w:val="20"/>
              </w:rPr>
              <w:t>RSRP</w:t>
            </w:r>
          </w:p>
        </w:tc>
        <w:tc>
          <w:tcPr>
            <w:tcW w:w="1702" w:type="dxa"/>
          </w:tcPr>
          <w:p>
            <w:pPr>
              <w:pStyle w:val="TableParagraph"/>
              <w:spacing w:line="229" w:lineRule="exact"/>
              <w:ind w:left="109"/>
              <w:rPr>
                <w:rFonts w:ascii="Arial"/>
                <w:sz w:val="20"/>
              </w:rPr>
            </w:pPr>
            <w:r>
              <w:rPr>
                <w:rFonts w:ascii="Arial"/>
                <w:spacing w:val="-10"/>
                <w:sz w:val="20"/>
              </w:rPr>
              <w:t>1</w:t>
            </w:r>
          </w:p>
          <w:p>
            <w:pPr>
              <w:pStyle w:val="TableParagraph"/>
              <w:tabs>
                <w:tab w:pos="1369" w:val="left" w:leader="none"/>
              </w:tabs>
              <w:ind w:left="109" w:right="97"/>
              <w:rPr>
                <w:rFonts w:ascii="Arial"/>
                <w:sz w:val="20"/>
              </w:rPr>
            </w:pPr>
            <w:r>
              <w:rPr>
                <w:rFonts w:ascii="Arial"/>
                <w:sz w:val="20"/>
              </w:rPr>
              <w:t>(up</w:t>
            </w:r>
            <w:r>
              <w:rPr>
                <w:rFonts w:ascii="Arial"/>
                <w:spacing w:val="22"/>
                <w:sz w:val="20"/>
              </w:rPr>
              <w:t> </w:t>
            </w:r>
            <w:r>
              <w:rPr>
                <w:rFonts w:ascii="Arial"/>
                <w:sz w:val="20"/>
              </w:rPr>
              <w:t>to</w:t>
            </w:r>
            <w:r>
              <w:rPr>
                <w:rFonts w:ascii="Arial"/>
                <w:spacing w:val="22"/>
                <w:sz w:val="20"/>
              </w:rPr>
              <w:t> </w:t>
            </w:r>
            <w:r>
              <w:rPr>
                <w:rFonts w:ascii="Arial"/>
                <w:sz w:val="20"/>
              </w:rPr>
              <w:t>3</w:t>
            </w:r>
            <w:r>
              <w:rPr>
                <w:rFonts w:ascii="Arial"/>
                <w:spacing w:val="22"/>
                <w:sz w:val="20"/>
              </w:rPr>
              <w:t> </w:t>
            </w:r>
            <w:r>
              <w:rPr>
                <w:rFonts w:ascii="Arial"/>
                <w:sz w:val="20"/>
              </w:rPr>
              <w:t>options </w:t>
            </w:r>
            <w:r>
              <w:rPr>
                <w:rFonts w:ascii="Arial"/>
                <w:spacing w:val="-2"/>
                <w:sz w:val="20"/>
              </w:rPr>
              <w:t>might</w:t>
            </w:r>
            <w:r>
              <w:rPr>
                <w:rFonts w:ascii="Arial"/>
                <w:sz w:val="20"/>
              </w:rPr>
              <w:tab/>
            </w:r>
            <w:r>
              <w:rPr>
                <w:rFonts w:ascii="Arial"/>
                <w:spacing w:val="-5"/>
                <w:sz w:val="20"/>
              </w:rPr>
              <w:t>be</w:t>
            </w:r>
          </w:p>
          <w:p>
            <w:pPr>
              <w:pStyle w:val="TableParagraph"/>
              <w:spacing w:line="209" w:lineRule="exact"/>
              <w:ind w:left="109"/>
              <w:rPr>
                <w:rFonts w:ascii="Arial"/>
                <w:sz w:val="20"/>
              </w:rPr>
            </w:pPr>
            <w:r>
              <w:rPr>
                <w:rFonts w:ascii="Arial"/>
                <w:spacing w:val="-2"/>
                <w:sz w:val="20"/>
              </w:rPr>
              <w:t>defined)</w:t>
            </w:r>
          </w:p>
        </w:tc>
        <w:tc>
          <w:tcPr>
            <w:tcW w:w="1843" w:type="dxa"/>
          </w:tcPr>
          <w:p>
            <w:pPr>
              <w:pStyle w:val="TableParagraph"/>
              <w:spacing w:line="229" w:lineRule="exact"/>
              <w:ind w:left="110"/>
              <w:rPr>
                <w:rFonts w:ascii="Arial"/>
                <w:sz w:val="20"/>
              </w:rPr>
            </w:pPr>
            <w:r>
              <w:rPr>
                <w:rFonts w:ascii="Arial"/>
                <w:spacing w:val="-10"/>
                <w:sz w:val="20"/>
              </w:rPr>
              <w:t>1</w:t>
            </w:r>
          </w:p>
        </w:tc>
      </w:tr>
      <w:tr>
        <w:trPr>
          <w:trHeight w:val="691" w:hRule="atLeast"/>
        </w:trPr>
        <w:tc>
          <w:tcPr>
            <w:tcW w:w="458" w:type="dxa"/>
          </w:tcPr>
          <w:p>
            <w:pPr>
              <w:pStyle w:val="TableParagraph"/>
              <w:spacing w:line="229" w:lineRule="exact"/>
              <w:rPr>
                <w:rFonts w:ascii="Arial"/>
                <w:sz w:val="20"/>
              </w:rPr>
            </w:pPr>
            <w:r>
              <w:rPr>
                <w:rFonts w:ascii="Arial"/>
                <w:spacing w:val="-10"/>
                <w:sz w:val="20"/>
              </w:rPr>
              <w:t>2</w:t>
            </w:r>
          </w:p>
        </w:tc>
        <w:tc>
          <w:tcPr>
            <w:tcW w:w="2539" w:type="dxa"/>
          </w:tcPr>
          <w:p>
            <w:pPr>
              <w:pStyle w:val="TableParagraph"/>
              <w:spacing w:line="229" w:lineRule="exact"/>
              <w:ind w:left="108"/>
              <w:rPr>
                <w:rFonts w:ascii="Arial"/>
                <w:sz w:val="20"/>
              </w:rPr>
            </w:pPr>
            <w:r>
              <w:rPr>
                <w:rFonts w:ascii="Arial"/>
                <w:sz w:val="20"/>
              </w:rPr>
              <w:t>bMRO</w:t>
            </w:r>
            <w:r>
              <w:rPr>
                <w:rFonts w:ascii="Arial"/>
                <w:spacing w:val="-6"/>
                <w:sz w:val="20"/>
              </w:rPr>
              <w:t> </w:t>
            </w:r>
            <w:r>
              <w:rPr>
                <w:rFonts w:ascii="Arial"/>
                <w:spacing w:val="-2"/>
                <w:sz w:val="20"/>
              </w:rPr>
              <w:t>Optimization</w:t>
            </w:r>
          </w:p>
        </w:tc>
        <w:tc>
          <w:tcPr>
            <w:tcW w:w="4229" w:type="dxa"/>
          </w:tcPr>
          <w:p>
            <w:pPr>
              <w:pStyle w:val="TableParagraph"/>
              <w:ind w:left="108"/>
              <w:rPr>
                <w:rFonts w:ascii="Arial"/>
                <w:sz w:val="20"/>
              </w:rPr>
            </w:pPr>
            <w:r>
              <w:rPr>
                <w:rFonts w:ascii="Arial"/>
                <w:sz w:val="20"/>
              </w:rPr>
              <w:t>Detailed</w:t>
            </w:r>
            <w:r>
              <w:rPr>
                <w:rFonts w:ascii="Arial"/>
                <w:spacing w:val="40"/>
                <w:sz w:val="20"/>
              </w:rPr>
              <w:t> </w:t>
            </w:r>
            <w:r>
              <w:rPr>
                <w:rFonts w:ascii="Arial"/>
                <w:sz w:val="20"/>
              </w:rPr>
              <w:t>multi-cell</w:t>
            </w:r>
            <w:r>
              <w:rPr>
                <w:rFonts w:ascii="Arial"/>
                <w:spacing w:val="40"/>
                <w:sz w:val="20"/>
              </w:rPr>
              <w:t> </w:t>
            </w:r>
            <w:r>
              <w:rPr>
                <w:rFonts w:ascii="Arial"/>
                <w:sz w:val="20"/>
              </w:rPr>
              <w:t>system</w:t>
            </w:r>
            <w:r>
              <w:rPr>
                <w:rFonts w:ascii="Arial"/>
                <w:spacing w:val="40"/>
                <w:sz w:val="20"/>
              </w:rPr>
              <w:t> </w:t>
            </w:r>
            <w:r>
              <w:rPr>
                <w:rFonts w:ascii="Arial"/>
                <w:sz w:val="20"/>
              </w:rPr>
              <w:t>level</w:t>
            </w:r>
            <w:r>
              <w:rPr>
                <w:rFonts w:ascii="Arial"/>
                <w:spacing w:val="40"/>
                <w:sz w:val="20"/>
              </w:rPr>
              <w:t> </w:t>
            </w:r>
            <w:r>
              <w:rPr>
                <w:rFonts w:ascii="Arial"/>
                <w:sz w:val="20"/>
              </w:rPr>
              <w:t>simulation (incl. UE L3 mobility, detailed timers etc.)</w:t>
            </w:r>
          </w:p>
        </w:tc>
        <w:tc>
          <w:tcPr>
            <w:tcW w:w="3967" w:type="dxa"/>
          </w:tcPr>
          <w:p>
            <w:pPr>
              <w:pStyle w:val="TableParagraph"/>
              <w:spacing w:line="229" w:lineRule="exact"/>
              <w:ind w:left="109"/>
              <w:rPr>
                <w:rFonts w:ascii="Arial"/>
                <w:sz w:val="20"/>
              </w:rPr>
            </w:pPr>
            <w:r>
              <w:rPr>
                <w:rFonts w:ascii="Arial"/>
                <w:sz w:val="20"/>
              </w:rPr>
              <w:t>Gain</w:t>
            </w:r>
            <w:r>
              <w:rPr>
                <w:rFonts w:ascii="Arial"/>
                <w:spacing w:val="-8"/>
                <w:sz w:val="20"/>
              </w:rPr>
              <w:t> </w:t>
            </w:r>
            <w:r>
              <w:rPr>
                <w:rFonts w:ascii="Arial"/>
                <w:sz w:val="20"/>
              </w:rPr>
              <w:t>against</w:t>
            </w:r>
            <w:r>
              <w:rPr>
                <w:rFonts w:ascii="Arial"/>
                <w:spacing w:val="-7"/>
                <w:sz w:val="20"/>
              </w:rPr>
              <w:t> </w:t>
            </w:r>
            <w:r>
              <w:rPr>
                <w:rFonts w:ascii="Arial"/>
                <w:sz w:val="20"/>
              </w:rPr>
              <w:t>legacy</w:t>
            </w:r>
            <w:r>
              <w:rPr>
                <w:rFonts w:ascii="Arial"/>
                <w:spacing w:val="-8"/>
                <w:sz w:val="20"/>
              </w:rPr>
              <w:t> </w:t>
            </w:r>
            <w:r>
              <w:rPr>
                <w:rFonts w:ascii="Arial"/>
                <w:spacing w:val="-5"/>
                <w:sz w:val="20"/>
              </w:rPr>
              <w:t>MRO</w:t>
            </w:r>
          </w:p>
          <w:p>
            <w:pPr>
              <w:pStyle w:val="TableParagraph"/>
              <w:spacing w:line="230" w:lineRule="atLeast"/>
              <w:ind w:left="109" w:right="1577"/>
              <w:rPr>
                <w:rFonts w:ascii="Arial"/>
                <w:sz w:val="20"/>
              </w:rPr>
            </w:pPr>
            <w:r>
              <w:rPr>
                <w:rFonts w:ascii="Arial"/>
                <w:sz w:val="20"/>
              </w:rPr>
              <w:t>58% less too-late HO 23%</w:t>
            </w:r>
            <w:r>
              <w:rPr>
                <w:rFonts w:ascii="Arial"/>
                <w:spacing w:val="-14"/>
                <w:sz w:val="20"/>
              </w:rPr>
              <w:t> </w:t>
            </w:r>
            <w:r>
              <w:rPr>
                <w:rFonts w:ascii="Arial"/>
                <w:sz w:val="20"/>
              </w:rPr>
              <w:t>less</w:t>
            </w:r>
            <w:r>
              <w:rPr>
                <w:rFonts w:ascii="Arial"/>
                <w:spacing w:val="-13"/>
                <w:sz w:val="20"/>
              </w:rPr>
              <w:t> </w:t>
            </w:r>
            <w:r>
              <w:rPr>
                <w:rFonts w:ascii="Arial"/>
                <w:sz w:val="20"/>
              </w:rPr>
              <w:t>too-early</w:t>
            </w:r>
            <w:r>
              <w:rPr>
                <w:rFonts w:ascii="Arial"/>
                <w:spacing w:val="-14"/>
                <w:sz w:val="20"/>
              </w:rPr>
              <w:t> </w:t>
            </w:r>
            <w:r>
              <w:rPr>
                <w:rFonts w:ascii="Arial"/>
                <w:sz w:val="20"/>
              </w:rPr>
              <w:t>HO</w:t>
            </w:r>
          </w:p>
        </w:tc>
        <w:tc>
          <w:tcPr>
            <w:tcW w:w="1702" w:type="dxa"/>
          </w:tcPr>
          <w:p>
            <w:pPr>
              <w:pStyle w:val="TableParagraph"/>
              <w:ind w:left="0"/>
              <w:rPr>
                <w:rFonts w:ascii="Arial"/>
                <w:sz w:val="20"/>
              </w:rPr>
            </w:pPr>
          </w:p>
          <w:p>
            <w:pPr>
              <w:pStyle w:val="TableParagraph"/>
              <w:ind w:left="109"/>
              <w:rPr>
                <w:rFonts w:ascii="Arial"/>
                <w:sz w:val="20"/>
              </w:rPr>
            </w:pPr>
            <w:r>
              <w:rPr>
                <w:rFonts w:ascii="Arial"/>
                <w:spacing w:val="-10"/>
                <w:sz w:val="20"/>
              </w:rPr>
              <w:t>5</w:t>
            </w:r>
          </w:p>
        </w:tc>
        <w:tc>
          <w:tcPr>
            <w:tcW w:w="1843" w:type="dxa"/>
          </w:tcPr>
          <w:p>
            <w:pPr>
              <w:pStyle w:val="TableParagraph"/>
              <w:ind w:left="0"/>
              <w:rPr>
                <w:rFonts w:ascii="Arial"/>
                <w:sz w:val="20"/>
              </w:rPr>
            </w:pPr>
          </w:p>
          <w:p>
            <w:pPr>
              <w:pStyle w:val="TableParagraph"/>
              <w:ind w:left="110"/>
              <w:rPr>
                <w:rFonts w:ascii="Arial"/>
                <w:sz w:val="20"/>
              </w:rPr>
            </w:pPr>
            <w:r>
              <w:rPr>
                <w:rFonts w:ascii="Arial"/>
                <w:spacing w:val="-10"/>
                <w:sz w:val="20"/>
              </w:rPr>
              <w:t>1</w:t>
            </w:r>
          </w:p>
        </w:tc>
      </w:tr>
      <w:tr>
        <w:trPr>
          <w:trHeight w:val="460" w:hRule="atLeast"/>
        </w:trPr>
        <w:tc>
          <w:tcPr>
            <w:tcW w:w="458" w:type="dxa"/>
          </w:tcPr>
          <w:p>
            <w:pPr>
              <w:pStyle w:val="TableParagraph"/>
              <w:spacing w:line="229" w:lineRule="exact"/>
              <w:rPr>
                <w:rFonts w:ascii="Arial"/>
                <w:sz w:val="20"/>
              </w:rPr>
            </w:pPr>
            <w:r>
              <w:rPr>
                <w:rFonts w:ascii="Arial"/>
                <w:spacing w:val="-5"/>
                <w:sz w:val="20"/>
              </w:rPr>
              <w:t>3a</w:t>
            </w:r>
          </w:p>
        </w:tc>
        <w:tc>
          <w:tcPr>
            <w:tcW w:w="2539" w:type="dxa"/>
          </w:tcPr>
          <w:p>
            <w:pPr>
              <w:pStyle w:val="TableParagraph"/>
              <w:spacing w:line="229" w:lineRule="exact"/>
              <w:ind w:left="108"/>
              <w:rPr>
                <w:rFonts w:ascii="Arial"/>
                <w:sz w:val="20"/>
              </w:rPr>
            </w:pPr>
            <w:r>
              <w:rPr>
                <w:rFonts w:ascii="Arial"/>
                <w:sz w:val="20"/>
              </w:rPr>
              <w:t>GoB</w:t>
            </w:r>
            <w:r>
              <w:rPr>
                <w:rFonts w:ascii="Arial"/>
                <w:spacing w:val="-6"/>
                <w:sz w:val="20"/>
              </w:rPr>
              <w:t> </w:t>
            </w:r>
            <w:r>
              <w:rPr>
                <w:rFonts w:ascii="Arial"/>
                <w:sz w:val="20"/>
              </w:rPr>
              <w:t>RRM</w:t>
            </w:r>
            <w:r>
              <w:rPr>
                <w:rFonts w:ascii="Arial"/>
                <w:spacing w:val="-4"/>
                <w:sz w:val="20"/>
              </w:rPr>
              <w:t> </w:t>
            </w:r>
            <w:r>
              <w:rPr>
                <w:rFonts w:ascii="Arial"/>
                <w:sz w:val="20"/>
              </w:rPr>
              <w:t>SSB</w:t>
            </w:r>
            <w:r>
              <w:rPr>
                <w:rFonts w:ascii="Arial"/>
                <w:spacing w:val="-4"/>
                <w:sz w:val="20"/>
              </w:rPr>
              <w:t> Opt.</w:t>
            </w:r>
          </w:p>
        </w:tc>
        <w:tc>
          <w:tcPr>
            <w:tcW w:w="4229" w:type="dxa"/>
          </w:tcPr>
          <w:p>
            <w:pPr>
              <w:pStyle w:val="TableParagraph"/>
              <w:spacing w:line="230" w:lineRule="exact"/>
              <w:ind w:left="108"/>
              <w:rPr>
                <w:rFonts w:ascii="Arial"/>
                <w:sz w:val="20"/>
              </w:rPr>
            </w:pPr>
            <w:r>
              <w:rPr>
                <w:rFonts w:ascii="Arial"/>
                <w:sz w:val="20"/>
              </w:rPr>
              <w:t>Numerical</w:t>
            </w:r>
            <w:r>
              <w:rPr>
                <w:rFonts w:ascii="Arial"/>
                <w:spacing w:val="37"/>
                <w:sz w:val="20"/>
              </w:rPr>
              <w:t> </w:t>
            </w:r>
            <w:r>
              <w:rPr>
                <w:rFonts w:ascii="Arial"/>
                <w:sz w:val="20"/>
              </w:rPr>
              <w:t>RS</w:t>
            </w:r>
            <w:r>
              <w:rPr>
                <w:rFonts w:ascii="Arial"/>
                <w:spacing w:val="38"/>
                <w:sz w:val="20"/>
              </w:rPr>
              <w:t> </w:t>
            </w:r>
            <w:r>
              <w:rPr>
                <w:rFonts w:ascii="Arial"/>
                <w:sz w:val="20"/>
              </w:rPr>
              <w:t>overhead</w:t>
            </w:r>
            <w:r>
              <w:rPr>
                <w:rFonts w:ascii="Arial"/>
                <w:spacing w:val="38"/>
                <w:sz w:val="20"/>
              </w:rPr>
              <w:t> </w:t>
            </w:r>
            <w:r>
              <w:rPr>
                <w:rFonts w:ascii="Arial"/>
                <w:sz w:val="20"/>
              </w:rPr>
              <w:t>analysis</w:t>
            </w:r>
            <w:r>
              <w:rPr>
                <w:rFonts w:ascii="Arial"/>
                <w:spacing w:val="39"/>
                <w:sz w:val="20"/>
              </w:rPr>
              <w:t> </w:t>
            </w:r>
            <w:r>
              <w:rPr>
                <w:rFonts w:ascii="Arial"/>
                <w:sz w:val="20"/>
              </w:rPr>
              <w:t>based</w:t>
            </w:r>
            <w:r>
              <w:rPr>
                <w:rFonts w:ascii="Arial"/>
                <w:spacing w:val="37"/>
                <w:sz w:val="20"/>
              </w:rPr>
              <w:t> </w:t>
            </w:r>
            <w:r>
              <w:rPr>
                <w:rFonts w:ascii="Arial"/>
                <w:sz w:val="20"/>
              </w:rPr>
              <w:t>on available numerologies in the 3GPP NR</w:t>
            </w:r>
          </w:p>
        </w:tc>
        <w:tc>
          <w:tcPr>
            <w:tcW w:w="3967" w:type="dxa"/>
          </w:tcPr>
          <w:p>
            <w:pPr>
              <w:pStyle w:val="TableParagraph"/>
              <w:spacing w:line="230" w:lineRule="exact"/>
              <w:ind w:left="109"/>
              <w:rPr>
                <w:rFonts w:ascii="Arial"/>
                <w:sz w:val="20"/>
              </w:rPr>
            </w:pPr>
            <w:r>
              <w:rPr>
                <w:rFonts w:ascii="Arial"/>
                <w:sz w:val="20"/>
              </w:rPr>
              <w:t>Max.</w:t>
            </w:r>
            <w:r>
              <w:rPr>
                <w:rFonts w:ascii="Arial"/>
                <w:spacing w:val="80"/>
                <w:sz w:val="20"/>
              </w:rPr>
              <w:t> </w:t>
            </w:r>
            <w:r>
              <w:rPr>
                <w:rFonts w:ascii="Arial"/>
                <w:sz w:val="20"/>
              </w:rPr>
              <w:t>potential</w:t>
            </w:r>
            <w:r>
              <w:rPr>
                <w:rFonts w:ascii="Arial"/>
                <w:spacing w:val="80"/>
                <w:sz w:val="20"/>
              </w:rPr>
              <w:t> </w:t>
            </w:r>
            <w:r>
              <w:rPr>
                <w:rFonts w:ascii="Arial"/>
                <w:sz w:val="20"/>
              </w:rPr>
              <w:t>gain</w:t>
            </w:r>
            <w:r>
              <w:rPr>
                <w:rFonts w:ascii="Arial"/>
                <w:spacing w:val="80"/>
                <w:sz w:val="20"/>
              </w:rPr>
              <w:t> </w:t>
            </w:r>
            <w:r>
              <w:rPr>
                <w:rFonts w:ascii="Arial"/>
                <w:sz w:val="20"/>
              </w:rPr>
              <w:t>(best</w:t>
            </w:r>
            <w:r>
              <w:rPr>
                <w:rFonts w:ascii="Arial"/>
                <w:spacing w:val="80"/>
                <w:sz w:val="20"/>
              </w:rPr>
              <w:t> </w:t>
            </w:r>
            <w:r>
              <w:rPr>
                <w:rFonts w:ascii="Arial"/>
                <w:sz w:val="20"/>
              </w:rPr>
              <w:t>vs.</w:t>
            </w:r>
            <w:r>
              <w:rPr>
                <w:rFonts w:ascii="Arial"/>
                <w:spacing w:val="80"/>
                <w:sz w:val="20"/>
              </w:rPr>
              <w:t> </w:t>
            </w:r>
            <w:r>
              <w:rPr>
                <w:rFonts w:ascii="Arial"/>
                <w:sz w:val="20"/>
              </w:rPr>
              <w:t>worst)</w:t>
            </w:r>
            <w:r>
              <w:rPr>
                <w:rFonts w:ascii="Arial"/>
                <w:spacing w:val="40"/>
                <w:sz w:val="20"/>
              </w:rPr>
              <w:t> </w:t>
            </w:r>
            <w:r>
              <w:rPr>
                <w:rFonts w:ascii="Arial"/>
                <w:sz w:val="20"/>
              </w:rPr>
              <w:t>numerology neglecting other impact</w:t>
            </w:r>
          </w:p>
        </w:tc>
        <w:tc>
          <w:tcPr>
            <w:tcW w:w="1702" w:type="dxa"/>
          </w:tcPr>
          <w:p>
            <w:pPr>
              <w:pStyle w:val="TableParagraph"/>
              <w:spacing w:line="211" w:lineRule="exact" w:before="230"/>
              <w:ind w:left="109"/>
              <w:rPr>
                <w:rFonts w:ascii="Arial"/>
                <w:sz w:val="20"/>
              </w:rPr>
            </w:pPr>
            <w:r>
              <w:rPr>
                <w:rFonts w:ascii="Arial"/>
                <w:spacing w:val="-10"/>
                <w:sz w:val="20"/>
              </w:rPr>
              <w:t>9</w:t>
            </w:r>
          </w:p>
        </w:tc>
        <w:tc>
          <w:tcPr>
            <w:tcW w:w="1843" w:type="dxa"/>
          </w:tcPr>
          <w:p>
            <w:pPr>
              <w:pStyle w:val="TableParagraph"/>
              <w:spacing w:line="229" w:lineRule="exact"/>
              <w:ind w:left="110"/>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pacing w:val="-10"/>
                <w:sz w:val="20"/>
              </w:rPr>
              <w:t>6</w:t>
            </w:r>
          </w:p>
          <w:p>
            <w:pPr>
              <w:pStyle w:val="TableParagraph"/>
              <w:spacing w:line="211" w:lineRule="exact"/>
              <w:ind w:left="110"/>
              <w:rPr>
                <w:rFonts w:ascii="Arial"/>
                <w:sz w:val="20"/>
              </w:rPr>
            </w:pPr>
            <w:r>
              <w:rPr>
                <w:rFonts w:ascii="Arial"/>
                <w:sz w:val="20"/>
              </w:rPr>
              <w:t>(6</w:t>
            </w:r>
            <w:r>
              <w:rPr>
                <w:rFonts w:ascii="Arial"/>
                <w:spacing w:val="-3"/>
                <w:sz w:val="20"/>
              </w:rPr>
              <w:t> </w:t>
            </w:r>
            <w:r>
              <w:rPr>
                <w:rFonts w:ascii="Arial"/>
                <w:spacing w:val="-2"/>
                <w:sz w:val="20"/>
              </w:rPr>
              <w:t>initialization)</w:t>
            </w:r>
          </w:p>
        </w:tc>
      </w:tr>
      <w:tr>
        <w:trPr>
          <w:trHeight w:val="601" w:hRule="atLeast"/>
        </w:trPr>
        <w:tc>
          <w:tcPr>
            <w:tcW w:w="458" w:type="dxa"/>
          </w:tcPr>
          <w:p>
            <w:pPr>
              <w:pStyle w:val="TableParagraph"/>
              <w:spacing w:line="229" w:lineRule="exact"/>
              <w:rPr>
                <w:rFonts w:ascii="Arial"/>
                <w:sz w:val="20"/>
              </w:rPr>
            </w:pPr>
            <w:r>
              <w:rPr>
                <w:rFonts w:ascii="Arial"/>
                <w:spacing w:val="-5"/>
                <w:sz w:val="20"/>
              </w:rPr>
              <w:t>3b</w:t>
            </w:r>
          </w:p>
        </w:tc>
        <w:tc>
          <w:tcPr>
            <w:tcW w:w="2539" w:type="dxa"/>
          </w:tcPr>
          <w:p>
            <w:pPr>
              <w:pStyle w:val="TableParagraph"/>
              <w:spacing w:line="229" w:lineRule="exact"/>
              <w:ind w:left="108"/>
              <w:rPr>
                <w:rFonts w:ascii="Arial"/>
                <w:sz w:val="20"/>
              </w:rPr>
            </w:pPr>
            <w:r>
              <w:rPr>
                <w:rFonts w:ascii="Arial"/>
                <w:sz w:val="20"/>
              </w:rPr>
              <w:t>GoB</w:t>
            </w:r>
            <w:r>
              <w:rPr>
                <w:rFonts w:ascii="Arial"/>
                <w:spacing w:val="-6"/>
                <w:sz w:val="20"/>
              </w:rPr>
              <w:t> </w:t>
            </w:r>
            <w:r>
              <w:rPr>
                <w:rFonts w:ascii="Arial"/>
                <w:sz w:val="20"/>
              </w:rPr>
              <w:t>RRM</w:t>
            </w:r>
            <w:r>
              <w:rPr>
                <w:rFonts w:ascii="Arial"/>
                <w:spacing w:val="-5"/>
                <w:sz w:val="20"/>
              </w:rPr>
              <w:t> </w:t>
            </w:r>
            <w:r>
              <w:rPr>
                <w:rFonts w:ascii="Arial"/>
                <w:sz w:val="20"/>
              </w:rPr>
              <w:t>DMRS</w:t>
            </w:r>
            <w:r>
              <w:rPr>
                <w:rFonts w:ascii="Arial"/>
                <w:spacing w:val="-5"/>
                <w:sz w:val="20"/>
              </w:rPr>
              <w:t> </w:t>
            </w:r>
            <w:r>
              <w:rPr>
                <w:rFonts w:ascii="Arial"/>
                <w:spacing w:val="-4"/>
                <w:sz w:val="20"/>
              </w:rPr>
              <w:t>Opt.</w:t>
            </w:r>
          </w:p>
        </w:tc>
        <w:tc>
          <w:tcPr>
            <w:tcW w:w="4229" w:type="dxa"/>
          </w:tcPr>
          <w:p>
            <w:pPr>
              <w:pStyle w:val="TableParagraph"/>
              <w:ind w:left="108"/>
              <w:rPr>
                <w:rFonts w:ascii="Arial"/>
                <w:sz w:val="20"/>
              </w:rPr>
            </w:pPr>
            <w:r>
              <w:rPr>
                <w:rFonts w:ascii="Arial"/>
                <w:sz w:val="20"/>
              </w:rPr>
              <w:t>Numerical</w:t>
            </w:r>
            <w:r>
              <w:rPr>
                <w:rFonts w:ascii="Arial"/>
                <w:spacing w:val="37"/>
                <w:sz w:val="20"/>
              </w:rPr>
              <w:t> </w:t>
            </w:r>
            <w:r>
              <w:rPr>
                <w:rFonts w:ascii="Arial"/>
                <w:sz w:val="20"/>
              </w:rPr>
              <w:t>RS</w:t>
            </w:r>
            <w:r>
              <w:rPr>
                <w:rFonts w:ascii="Arial"/>
                <w:spacing w:val="38"/>
                <w:sz w:val="20"/>
              </w:rPr>
              <w:t> </w:t>
            </w:r>
            <w:r>
              <w:rPr>
                <w:rFonts w:ascii="Arial"/>
                <w:sz w:val="20"/>
              </w:rPr>
              <w:t>overhead</w:t>
            </w:r>
            <w:r>
              <w:rPr>
                <w:rFonts w:ascii="Arial"/>
                <w:spacing w:val="38"/>
                <w:sz w:val="20"/>
              </w:rPr>
              <w:t> </w:t>
            </w:r>
            <w:r>
              <w:rPr>
                <w:rFonts w:ascii="Arial"/>
                <w:sz w:val="20"/>
              </w:rPr>
              <w:t>analysis</w:t>
            </w:r>
            <w:r>
              <w:rPr>
                <w:rFonts w:ascii="Arial"/>
                <w:spacing w:val="39"/>
                <w:sz w:val="20"/>
              </w:rPr>
              <w:t> </w:t>
            </w:r>
            <w:r>
              <w:rPr>
                <w:rFonts w:ascii="Arial"/>
                <w:sz w:val="20"/>
              </w:rPr>
              <w:t>based</w:t>
            </w:r>
            <w:r>
              <w:rPr>
                <w:rFonts w:ascii="Arial"/>
                <w:spacing w:val="37"/>
                <w:sz w:val="20"/>
              </w:rPr>
              <w:t> </w:t>
            </w:r>
            <w:r>
              <w:rPr>
                <w:rFonts w:ascii="Arial"/>
                <w:sz w:val="20"/>
              </w:rPr>
              <w:t>on available numerologies in the 3GPP NR</w:t>
            </w:r>
          </w:p>
        </w:tc>
        <w:tc>
          <w:tcPr>
            <w:tcW w:w="3967" w:type="dxa"/>
          </w:tcPr>
          <w:p>
            <w:pPr>
              <w:pStyle w:val="TableParagraph"/>
              <w:ind w:left="109"/>
              <w:rPr>
                <w:rFonts w:ascii="Arial"/>
                <w:sz w:val="20"/>
              </w:rPr>
            </w:pPr>
            <w:r>
              <w:rPr>
                <w:rFonts w:ascii="Arial"/>
                <w:sz w:val="20"/>
              </w:rPr>
              <w:t>Max.</w:t>
            </w:r>
            <w:r>
              <w:rPr>
                <w:rFonts w:ascii="Arial"/>
                <w:spacing w:val="80"/>
                <w:sz w:val="20"/>
              </w:rPr>
              <w:t> </w:t>
            </w:r>
            <w:r>
              <w:rPr>
                <w:rFonts w:ascii="Arial"/>
                <w:sz w:val="20"/>
              </w:rPr>
              <w:t>potential</w:t>
            </w:r>
            <w:r>
              <w:rPr>
                <w:rFonts w:ascii="Arial"/>
                <w:spacing w:val="80"/>
                <w:sz w:val="20"/>
              </w:rPr>
              <w:t> </w:t>
            </w:r>
            <w:r>
              <w:rPr>
                <w:rFonts w:ascii="Arial"/>
                <w:sz w:val="20"/>
              </w:rPr>
              <w:t>gain</w:t>
            </w:r>
            <w:r>
              <w:rPr>
                <w:rFonts w:ascii="Arial"/>
                <w:spacing w:val="80"/>
                <w:sz w:val="20"/>
              </w:rPr>
              <w:t> </w:t>
            </w:r>
            <w:r>
              <w:rPr>
                <w:rFonts w:ascii="Arial"/>
                <w:sz w:val="20"/>
              </w:rPr>
              <w:t>(best</w:t>
            </w:r>
            <w:r>
              <w:rPr>
                <w:rFonts w:ascii="Arial"/>
                <w:spacing w:val="80"/>
                <w:sz w:val="20"/>
              </w:rPr>
              <w:t> </w:t>
            </w:r>
            <w:r>
              <w:rPr>
                <w:rFonts w:ascii="Arial"/>
                <w:sz w:val="20"/>
              </w:rPr>
              <w:t>vs.</w:t>
            </w:r>
            <w:r>
              <w:rPr>
                <w:rFonts w:ascii="Arial"/>
                <w:spacing w:val="80"/>
                <w:sz w:val="20"/>
              </w:rPr>
              <w:t> </w:t>
            </w:r>
            <w:r>
              <w:rPr>
                <w:rFonts w:ascii="Arial"/>
                <w:sz w:val="20"/>
              </w:rPr>
              <w:t>worst)</w:t>
            </w:r>
            <w:r>
              <w:rPr>
                <w:rFonts w:ascii="Arial"/>
                <w:spacing w:val="40"/>
                <w:sz w:val="20"/>
              </w:rPr>
              <w:t> </w:t>
            </w:r>
            <w:r>
              <w:rPr>
                <w:rFonts w:ascii="Arial"/>
                <w:sz w:val="20"/>
              </w:rPr>
              <w:t>numerology neglecting other impact</w:t>
            </w:r>
          </w:p>
        </w:tc>
        <w:tc>
          <w:tcPr>
            <w:tcW w:w="1702" w:type="dxa"/>
          </w:tcPr>
          <w:p>
            <w:pPr>
              <w:pStyle w:val="TableParagraph"/>
              <w:spacing w:before="230"/>
              <w:ind w:left="109"/>
              <w:rPr>
                <w:rFonts w:ascii="Arial"/>
                <w:sz w:val="20"/>
              </w:rPr>
            </w:pPr>
            <w:r>
              <w:rPr>
                <w:rFonts w:ascii="Arial"/>
                <w:spacing w:val="-10"/>
                <w:sz w:val="20"/>
              </w:rPr>
              <w:t>8</w:t>
            </w:r>
          </w:p>
        </w:tc>
        <w:tc>
          <w:tcPr>
            <w:tcW w:w="1843" w:type="dxa"/>
          </w:tcPr>
          <w:p>
            <w:pPr>
              <w:pStyle w:val="TableParagraph"/>
              <w:spacing w:line="229" w:lineRule="exact"/>
              <w:ind w:left="110"/>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pacing w:val="-10"/>
                <w:sz w:val="20"/>
              </w:rPr>
              <w:t>2</w:t>
            </w:r>
          </w:p>
          <w:p>
            <w:pPr>
              <w:pStyle w:val="TableParagraph"/>
              <w:ind w:left="110"/>
              <w:rPr>
                <w:rFonts w:ascii="Arial"/>
                <w:sz w:val="20"/>
              </w:rPr>
            </w:pPr>
            <w:r>
              <w:rPr>
                <w:rFonts w:ascii="Arial"/>
                <w:sz w:val="20"/>
              </w:rPr>
              <w:t>(2</w:t>
            </w:r>
            <w:r>
              <w:rPr>
                <w:rFonts w:ascii="Arial"/>
                <w:spacing w:val="-3"/>
                <w:sz w:val="20"/>
              </w:rPr>
              <w:t> </w:t>
            </w:r>
            <w:r>
              <w:rPr>
                <w:rFonts w:ascii="Arial"/>
                <w:spacing w:val="-2"/>
                <w:sz w:val="20"/>
              </w:rPr>
              <w:t>initialization)</w:t>
            </w:r>
          </w:p>
        </w:tc>
      </w:tr>
      <w:tr>
        <w:trPr>
          <w:trHeight w:val="695" w:hRule="atLeast"/>
        </w:trPr>
        <w:tc>
          <w:tcPr>
            <w:tcW w:w="458" w:type="dxa"/>
          </w:tcPr>
          <w:p>
            <w:pPr>
              <w:pStyle w:val="TableParagraph"/>
              <w:spacing w:line="229" w:lineRule="exact"/>
              <w:rPr>
                <w:rFonts w:ascii="Arial"/>
                <w:sz w:val="20"/>
              </w:rPr>
            </w:pPr>
            <w:r>
              <w:rPr>
                <w:rFonts w:ascii="Arial"/>
                <w:spacing w:val="-5"/>
                <w:sz w:val="20"/>
              </w:rPr>
              <w:t>3c</w:t>
            </w:r>
          </w:p>
        </w:tc>
        <w:tc>
          <w:tcPr>
            <w:tcW w:w="2539" w:type="dxa"/>
          </w:tcPr>
          <w:p>
            <w:pPr>
              <w:pStyle w:val="TableParagraph"/>
              <w:spacing w:line="229" w:lineRule="exact"/>
              <w:ind w:left="108"/>
              <w:rPr>
                <w:rFonts w:ascii="Arial"/>
                <w:sz w:val="20"/>
              </w:rPr>
            </w:pPr>
            <w:r>
              <w:rPr>
                <w:rFonts w:ascii="Arial"/>
                <w:sz w:val="20"/>
              </w:rPr>
              <w:t>GoB</w:t>
            </w:r>
            <w:r>
              <w:rPr>
                <w:rFonts w:ascii="Arial"/>
                <w:spacing w:val="-7"/>
                <w:sz w:val="20"/>
              </w:rPr>
              <w:t> </w:t>
            </w:r>
            <w:r>
              <w:rPr>
                <w:rFonts w:ascii="Arial"/>
                <w:sz w:val="20"/>
              </w:rPr>
              <w:t>RRM</w:t>
            </w:r>
            <w:r>
              <w:rPr>
                <w:rFonts w:ascii="Arial"/>
                <w:spacing w:val="-5"/>
                <w:sz w:val="20"/>
              </w:rPr>
              <w:t> </w:t>
            </w:r>
            <w:r>
              <w:rPr>
                <w:rFonts w:ascii="Arial"/>
                <w:sz w:val="20"/>
              </w:rPr>
              <w:t>CSI-RS</w:t>
            </w:r>
            <w:r>
              <w:rPr>
                <w:rFonts w:ascii="Arial"/>
                <w:spacing w:val="-6"/>
                <w:sz w:val="20"/>
              </w:rPr>
              <w:t> </w:t>
            </w:r>
            <w:r>
              <w:rPr>
                <w:rFonts w:ascii="Arial"/>
                <w:spacing w:val="-4"/>
                <w:sz w:val="20"/>
              </w:rPr>
              <w:t>Opt.</w:t>
            </w:r>
          </w:p>
        </w:tc>
        <w:tc>
          <w:tcPr>
            <w:tcW w:w="4229" w:type="dxa"/>
          </w:tcPr>
          <w:p>
            <w:pPr>
              <w:pStyle w:val="TableParagraph"/>
              <w:ind w:left="108"/>
              <w:rPr>
                <w:rFonts w:ascii="Arial"/>
                <w:sz w:val="20"/>
              </w:rPr>
            </w:pPr>
            <w:r>
              <w:rPr>
                <w:rFonts w:ascii="Arial"/>
                <w:sz w:val="20"/>
              </w:rPr>
              <w:t>Numerical</w:t>
            </w:r>
            <w:r>
              <w:rPr>
                <w:rFonts w:ascii="Arial"/>
                <w:spacing w:val="37"/>
                <w:sz w:val="20"/>
              </w:rPr>
              <w:t> </w:t>
            </w:r>
            <w:r>
              <w:rPr>
                <w:rFonts w:ascii="Arial"/>
                <w:sz w:val="20"/>
              </w:rPr>
              <w:t>RS</w:t>
            </w:r>
            <w:r>
              <w:rPr>
                <w:rFonts w:ascii="Arial"/>
                <w:spacing w:val="38"/>
                <w:sz w:val="20"/>
              </w:rPr>
              <w:t> </w:t>
            </w:r>
            <w:r>
              <w:rPr>
                <w:rFonts w:ascii="Arial"/>
                <w:sz w:val="20"/>
              </w:rPr>
              <w:t>overhead</w:t>
            </w:r>
            <w:r>
              <w:rPr>
                <w:rFonts w:ascii="Arial"/>
                <w:spacing w:val="38"/>
                <w:sz w:val="20"/>
              </w:rPr>
              <w:t> </w:t>
            </w:r>
            <w:r>
              <w:rPr>
                <w:rFonts w:ascii="Arial"/>
                <w:sz w:val="20"/>
              </w:rPr>
              <w:t>analysis</w:t>
            </w:r>
            <w:r>
              <w:rPr>
                <w:rFonts w:ascii="Arial"/>
                <w:spacing w:val="39"/>
                <w:sz w:val="20"/>
              </w:rPr>
              <w:t> </w:t>
            </w:r>
            <w:r>
              <w:rPr>
                <w:rFonts w:ascii="Arial"/>
                <w:sz w:val="20"/>
              </w:rPr>
              <w:t>based</w:t>
            </w:r>
            <w:r>
              <w:rPr>
                <w:rFonts w:ascii="Arial"/>
                <w:spacing w:val="37"/>
                <w:sz w:val="20"/>
              </w:rPr>
              <w:t> </w:t>
            </w:r>
            <w:r>
              <w:rPr>
                <w:rFonts w:ascii="Arial"/>
                <w:sz w:val="20"/>
              </w:rPr>
              <w:t>on available numerologies in the 3GPP NR</w:t>
            </w:r>
          </w:p>
        </w:tc>
        <w:tc>
          <w:tcPr>
            <w:tcW w:w="3967" w:type="dxa"/>
          </w:tcPr>
          <w:p>
            <w:pPr>
              <w:pStyle w:val="TableParagraph"/>
              <w:ind w:left="109"/>
              <w:rPr>
                <w:rFonts w:ascii="Arial"/>
                <w:sz w:val="20"/>
              </w:rPr>
            </w:pPr>
            <w:r>
              <w:rPr>
                <w:rFonts w:ascii="Arial"/>
                <w:sz w:val="20"/>
              </w:rPr>
              <w:t>Max.</w:t>
            </w:r>
            <w:r>
              <w:rPr>
                <w:rFonts w:ascii="Arial"/>
                <w:spacing w:val="80"/>
                <w:sz w:val="20"/>
              </w:rPr>
              <w:t> </w:t>
            </w:r>
            <w:r>
              <w:rPr>
                <w:rFonts w:ascii="Arial"/>
                <w:sz w:val="20"/>
              </w:rPr>
              <w:t>potential</w:t>
            </w:r>
            <w:r>
              <w:rPr>
                <w:rFonts w:ascii="Arial"/>
                <w:spacing w:val="80"/>
                <w:sz w:val="20"/>
              </w:rPr>
              <w:t> </w:t>
            </w:r>
            <w:r>
              <w:rPr>
                <w:rFonts w:ascii="Arial"/>
                <w:sz w:val="20"/>
              </w:rPr>
              <w:t>gain</w:t>
            </w:r>
            <w:r>
              <w:rPr>
                <w:rFonts w:ascii="Arial"/>
                <w:spacing w:val="80"/>
                <w:sz w:val="20"/>
              </w:rPr>
              <w:t> </w:t>
            </w:r>
            <w:r>
              <w:rPr>
                <w:rFonts w:ascii="Arial"/>
                <w:sz w:val="20"/>
              </w:rPr>
              <w:t>(best</w:t>
            </w:r>
            <w:r>
              <w:rPr>
                <w:rFonts w:ascii="Arial"/>
                <w:spacing w:val="80"/>
                <w:sz w:val="20"/>
              </w:rPr>
              <w:t> </w:t>
            </w:r>
            <w:r>
              <w:rPr>
                <w:rFonts w:ascii="Arial"/>
                <w:sz w:val="20"/>
              </w:rPr>
              <w:t>vs.</w:t>
            </w:r>
            <w:r>
              <w:rPr>
                <w:rFonts w:ascii="Arial"/>
                <w:spacing w:val="80"/>
                <w:sz w:val="20"/>
              </w:rPr>
              <w:t> </w:t>
            </w:r>
            <w:r>
              <w:rPr>
                <w:rFonts w:ascii="Arial"/>
                <w:sz w:val="20"/>
              </w:rPr>
              <w:t>worst)</w:t>
            </w:r>
            <w:r>
              <w:rPr>
                <w:rFonts w:ascii="Arial"/>
                <w:spacing w:val="40"/>
                <w:sz w:val="20"/>
              </w:rPr>
              <w:t> </w:t>
            </w:r>
            <w:r>
              <w:rPr>
                <w:rFonts w:ascii="Arial"/>
                <w:sz w:val="20"/>
              </w:rPr>
              <w:t>numerology neglecting other impact</w:t>
            </w:r>
          </w:p>
        </w:tc>
        <w:tc>
          <w:tcPr>
            <w:tcW w:w="1702" w:type="dxa"/>
          </w:tcPr>
          <w:p>
            <w:pPr>
              <w:pStyle w:val="TableParagraph"/>
              <w:spacing w:before="230"/>
              <w:ind w:left="109"/>
              <w:rPr>
                <w:rFonts w:ascii="Arial"/>
                <w:sz w:val="20"/>
              </w:rPr>
            </w:pPr>
            <w:r>
              <w:rPr>
                <w:rFonts w:ascii="Arial"/>
                <w:spacing w:val="-10"/>
                <w:sz w:val="20"/>
              </w:rPr>
              <w:t>8</w:t>
            </w:r>
          </w:p>
        </w:tc>
        <w:tc>
          <w:tcPr>
            <w:tcW w:w="1843" w:type="dxa"/>
          </w:tcPr>
          <w:p>
            <w:pPr>
              <w:pStyle w:val="TableParagraph"/>
              <w:spacing w:line="229" w:lineRule="exact"/>
              <w:ind w:left="110"/>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pacing w:val="-10"/>
                <w:sz w:val="20"/>
              </w:rPr>
              <w:t>2</w:t>
            </w:r>
          </w:p>
          <w:p>
            <w:pPr>
              <w:pStyle w:val="TableParagraph"/>
              <w:ind w:left="110"/>
              <w:rPr>
                <w:rFonts w:ascii="Arial"/>
                <w:sz w:val="20"/>
              </w:rPr>
            </w:pPr>
            <w:r>
              <w:rPr>
                <w:rFonts w:ascii="Arial"/>
                <w:sz w:val="20"/>
              </w:rPr>
              <w:t>(2</w:t>
            </w:r>
            <w:r>
              <w:rPr>
                <w:rFonts w:ascii="Arial"/>
                <w:spacing w:val="-3"/>
                <w:sz w:val="20"/>
              </w:rPr>
              <w:t> </w:t>
            </w:r>
            <w:r>
              <w:rPr>
                <w:rFonts w:ascii="Arial"/>
                <w:spacing w:val="-2"/>
                <w:sz w:val="20"/>
              </w:rPr>
              <w:t>initialization)</w:t>
            </w:r>
          </w:p>
        </w:tc>
      </w:tr>
      <w:tr>
        <w:trPr>
          <w:trHeight w:val="691" w:hRule="atLeast"/>
        </w:trPr>
        <w:tc>
          <w:tcPr>
            <w:tcW w:w="458" w:type="dxa"/>
          </w:tcPr>
          <w:p>
            <w:pPr>
              <w:pStyle w:val="TableParagraph"/>
              <w:spacing w:line="229" w:lineRule="exact"/>
              <w:rPr>
                <w:rFonts w:ascii="Arial"/>
                <w:sz w:val="20"/>
              </w:rPr>
            </w:pPr>
            <w:r>
              <w:rPr>
                <w:rFonts w:ascii="Arial"/>
                <w:spacing w:val="-10"/>
                <w:sz w:val="20"/>
              </w:rPr>
              <w:t>4</w:t>
            </w:r>
          </w:p>
        </w:tc>
        <w:tc>
          <w:tcPr>
            <w:tcW w:w="2539" w:type="dxa"/>
          </w:tcPr>
          <w:p>
            <w:pPr>
              <w:pStyle w:val="TableParagraph"/>
              <w:spacing w:line="229" w:lineRule="exact"/>
              <w:ind w:left="108"/>
              <w:rPr>
                <w:rFonts w:ascii="Arial"/>
                <w:sz w:val="20"/>
              </w:rPr>
            </w:pPr>
            <w:r>
              <w:rPr>
                <w:rFonts w:ascii="Arial"/>
                <w:sz w:val="20"/>
              </w:rPr>
              <w:t>L1/2</w:t>
            </w:r>
            <w:r>
              <w:rPr>
                <w:rFonts w:ascii="Arial"/>
                <w:spacing w:val="-6"/>
                <w:sz w:val="20"/>
              </w:rPr>
              <w:t> </w:t>
            </w:r>
            <w:r>
              <w:rPr>
                <w:rFonts w:ascii="Arial"/>
                <w:sz w:val="20"/>
              </w:rPr>
              <w:t>Beam</w:t>
            </w:r>
            <w:r>
              <w:rPr>
                <w:rFonts w:ascii="Arial"/>
                <w:spacing w:val="-5"/>
                <w:sz w:val="20"/>
              </w:rPr>
              <w:t> </w:t>
            </w:r>
            <w:r>
              <w:rPr>
                <w:rFonts w:ascii="Arial"/>
                <w:spacing w:val="-2"/>
                <w:sz w:val="20"/>
              </w:rPr>
              <w:t>Management</w:t>
            </w:r>
          </w:p>
        </w:tc>
        <w:tc>
          <w:tcPr>
            <w:tcW w:w="4229" w:type="dxa"/>
          </w:tcPr>
          <w:p>
            <w:pPr>
              <w:pStyle w:val="TableParagraph"/>
              <w:ind w:left="108"/>
              <w:rPr>
                <w:rFonts w:ascii="Arial"/>
                <w:sz w:val="20"/>
              </w:rPr>
            </w:pPr>
            <w:r>
              <w:rPr>
                <w:rFonts w:ascii="Arial"/>
                <w:sz w:val="20"/>
              </w:rPr>
              <w:t>Urban</w:t>
            </w:r>
            <w:r>
              <w:rPr>
                <w:rFonts w:ascii="Arial"/>
                <w:spacing w:val="-5"/>
                <w:sz w:val="20"/>
              </w:rPr>
              <w:t> </w:t>
            </w:r>
            <w:r>
              <w:rPr>
                <w:rFonts w:ascii="Arial"/>
                <w:sz w:val="20"/>
              </w:rPr>
              <w:t>street</w:t>
            </w:r>
            <w:r>
              <w:rPr>
                <w:rFonts w:ascii="Arial"/>
                <w:spacing w:val="-5"/>
                <w:sz w:val="20"/>
              </w:rPr>
              <w:t> </w:t>
            </w:r>
            <w:r>
              <w:rPr>
                <w:rFonts w:ascii="Arial"/>
                <w:sz w:val="20"/>
              </w:rPr>
              <w:t>with</w:t>
            </w:r>
            <w:r>
              <w:rPr>
                <w:rFonts w:ascii="Arial"/>
                <w:spacing w:val="-5"/>
                <w:sz w:val="20"/>
              </w:rPr>
              <w:t> </w:t>
            </w:r>
            <w:r>
              <w:rPr>
                <w:rFonts w:ascii="Arial"/>
                <w:sz w:val="20"/>
              </w:rPr>
              <w:t>1</w:t>
            </w:r>
            <w:r>
              <w:rPr>
                <w:rFonts w:ascii="Arial"/>
                <w:spacing w:val="-5"/>
                <w:sz w:val="20"/>
              </w:rPr>
              <w:t> </w:t>
            </w:r>
            <w:r>
              <w:rPr>
                <w:rFonts w:ascii="Arial"/>
                <w:sz w:val="20"/>
              </w:rPr>
              <w:t>gNB</w:t>
            </w:r>
            <w:r>
              <w:rPr>
                <w:rFonts w:ascii="Arial"/>
                <w:spacing w:val="-4"/>
                <w:sz w:val="20"/>
              </w:rPr>
              <w:t> </w:t>
            </w:r>
            <w:r>
              <w:rPr>
                <w:rFonts w:ascii="Arial"/>
                <w:sz w:val="20"/>
              </w:rPr>
              <w:t>@28</w:t>
            </w:r>
            <w:r>
              <w:rPr>
                <w:rFonts w:ascii="Arial"/>
                <w:spacing w:val="-7"/>
                <w:sz w:val="20"/>
              </w:rPr>
              <w:t> </w:t>
            </w:r>
            <w:r>
              <w:rPr>
                <w:rFonts w:ascii="Arial"/>
                <w:sz w:val="20"/>
              </w:rPr>
              <w:t>GHz,</w:t>
            </w:r>
            <w:r>
              <w:rPr>
                <w:rFonts w:ascii="Arial"/>
                <w:spacing w:val="-5"/>
                <w:sz w:val="20"/>
              </w:rPr>
              <w:t> </w:t>
            </w:r>
            <w:r>
              <w:rPr>
                <w:rFonts w:ascii="Arial"/>
                <w:sz w:val="20"/>
              </w:rPr>
              <w:t>simplified UE</w:t>
            </w:r>
            <w:r>
              <w:rPr>
                <w:rFonts w:ascii="Arial"/>
                <w:spacing w:val="49"/>
                <w:sz w:val="20"/>
              </w:rPr>
              <w:t> </w:t>
            </w:r>
            <w:r>
              <w:rPr>
                <w:rFonts w:ascii="Arial"/>
                <w:sz w:val="20"/>
              </w:rPr>
              <w:t>mobility</w:t>
            </w:r>
            <w:r>
              <w:rPr>
                <w:rFonts w:ascii="Arial"/>
                <w:spacing w:val="51"/>
                <w:sz w:val="20"/>
              </w:rPr>
              <w:t> </w:t>
            </w:r>
            <w:r>
              <w:rPr>
                <w:rFonts w:ascii="Arial"/>
                <w:sz w:val="20"/>
              </w:rPr>
              <w:t>(60km/h</w:t>
            </w:r>
            <w:r>
              <w:rPr>
                <w:rFonts w:ascii="Arial"/>
                <w:spacing w:val="49"/>
                <w:sz w:val="20"/>
              </w:rPr>
              <w:t> </w:t>
            </w:r>
            <w:r>
              <w:rPr>
                <w:rFonts w:ascii="Arial"/>
                <w:sz w:val="20"/>
              </w:rPr>
              <w:t>fixed),</w:t>
            </w:r>
            <w:r>
              <w:rPr>
                <w:rFonts w:ascii="Arial"/>
                <w:spacing w:val="50"/>
                <w:sz w:val="20"/>
              </w:rPr>
              <w:t> </w:t>
            </w:r>
            <w:r>
              <w:rPr>
                <w:rFonts w:ascii="Arial"/>
                <w:sz w:val="20"/>
              </w:rPr>
              <w:t>different</w:t>
            </w:r>
            <w:r>
              <w:rPr>
                <w:rFonts w:ascii="Arial"/>
                <w:spacing w:val="51"/>
                <w:sz w:val="20"/>
              </w:rPr>
              <w:t> </w:t>
            </w:r>
            <w:r>
              <w:rPr>
                <w:rFonts w:ascii="Arial"/>
                <w:spacing w:val="-4"/>
                <w:sz w:val="20"/>
              </w:rPr>
              <w:t>beam</w:t>
            </w:r>
          </w:p>
          <w:p>
            <w:pPr>
              <w:pStyle w:val="TableParagraph"/>
              <w:spacing w:line="211" w:lineRule="exact"/>
              <w:ind w:left="108"/>
              <w:rPr>
                <w:rFonts w:ascii="Arial"/>
                <w:sz w:val="20"/>
              </w:rPr>
            </w:pPr>
            <w:r>
              <w:rPr>
                <w:rFonts w:ascii="Arial"/>
                <w:spacing w:val="-2"/>
                <w:sz w:val="20"/>
              </w:rPr>
              <w:t>measurement</w:t>
            </w:r>
            <w:r>
              <w:rPr>
                <w:rFonts w:ascii="Arial"/>
                <w:spacing w:val="5"/>
                <w:sz w:val="20"/>
              </w:rPr>
              <w:t> </w:t>
            </w:r>
            <w:r>
              <w:rPr>
                <w:rFonts w:ascii="Arial"/>
                <w:spacing w:val="-2"/>
                <w:sz w:val="20"/>
              </w:rPr>
              <w:t>periods</w:t>
            </w:r>
          </w:p>
        </w:tc>
        <w:tc>
          <w:tcPr>
            <w:tcW w:w="3967" w:type="dxa"/>
          </w:tcPr>
          <w:p>
            <w:pPr>
              <w:pStyle w:val="TableParagraph"/>
              <w:ind w:left="109"/>
              <w:rPr>
                <w:rFonts w:ascii="Arial"/>
                <w:sz w:val="20"/>
              </w:rPr>
            </w:pPr>
            <w:r>
              <w:rPr>
                <w:rFonts w:ascii="Arial"/>
                <w:sz w:val="20"/>
              </w:rPr>
              <w:t>No</w:t>
            </w:r>
            <w:r>
              <w:rPr>
                <w:rFonts w:ascii="Arial"/>
                <w:spacing w:val="26"/>
                <w:sz w:val="20"/>
              </w:rPr>
              <w:t> </w:t>
            </w:r>
            <w:r>
              <w:rPr>
                <w:rFonts w:ascii="Arial"/>
                <w:sz w:val="20"/>
              </w:rPr>
              <w:t>loss</w:t>
            </w:r>
            <w:r>
              <w:rPr>
                <w:rFonts w:ascii="Arial"/>
                <w:spacing w:val="25"/>
                <w:sz w:val="20"/>
              </w:rPr>
              <w:t> </w:t>
            </w:r>
            <w:r>
              <w:rPr>
                <w:rFonts w:ascii="Arial"/>
                <w:sz w:val="20"/>
              </w:rPr>
              <w:t>of</w:t>
            </w:r>
            <w:r>
              <w:rPr>
                <w:rFonts w:ascii="Arial"/>
                <w:spacing w:val="25"/>
                <w:sz w:val="20"/>
              </w:rPr>
              <w:t> </w:t>
            </w:r>
            <w:r>
              <w:rPr>
                <w:rFonts w:ascii="Arial"/>
                <w:sz w:val="20"/>
              </w:rPr>
              <w:t>beam</w:t>
            </w:r>
            <w:r>
              <w:rPr>
                <w:rFonts w:ascii="Arial"/>
                <w:spacing w:val="26"/>
                <w:sz w:val="20"/>
              </w:rPr>
              <w:t> </w:t>
            </w:r>
            <w:r>
              <w:rPr>
                <w:rFonts w:ascii="Arial"/>
                <w:sz w:val="20"/>
              </w:rPr>
              <w:t>measurement</w:t>
            </w:r>
            <w:r>
              <w:rPr>
                <w:rFonts w:ascii="Arial"/>
                <w:spacing w:val="26"/>
                <w:sz w:val="20"/>
              </w:rPr>
              <w:t> </w:t>
            </w:r>
            <w:r>
              <w:rPr>
                <w:rFonts w:ascii="Arial"/>
                <w:sz w:val="20"/>
              </w:rPr>
              <w:t>accuracy even</w:t>
            </w:r>
            <w:r>
              <w:rPr>
                <w:rFonts w:ascii="Arial"/>
                <w:spacing w:val="70"/>
                <w:w w:val="150"/>
                <w:sz w:val="20"/>
              </w:rPr>
              <w:t> </w:t>
            </w:r>
            <w:r>
              <w:rPr>
                <w:rFonts w:ascii="Arial"/>
                <w:sz w:val="20"/>
              </w:rPr>
              <w:t>for</w:t>
            </w:r>
            <w:r>
              <w:rPr>
                <w:rFonts w:ascii="Arial"/>
                <w:spacing w:val="72"/>
                <w:w w:val="150"/>
                <w:sz w:val="20"/>
              </w:rPr>
              <w:t> </w:t>
            </w:r>
            <w:r>
              <w:rPr>
                <w:rFonts w:ascii="Arial"/>
                <w:sz w:val="20"/>
              </w:rPr>
              <w:t>reduced</w:t>
            </w:r>
            <w:r>
              <w:rPr>
                <w:rFonts w:ascii="Arial"/>
                <w:spacing w:val="71"/>
                <w:w w:val="150"/>
                <w:sz w:val="20"/>
              </w:rPr>
              <w:t> </w:t>
            </w:r>
            <w:r>
              <w:rPr>
                <w:rFonts w:ascii="Arial"/>
                <w:sz w:val="20"/>
              </w:rPr>
              <w:t>beam</w:t>
            </w:r>
            <w:r>
              <w:rPr>
                <w:rFonts w:ascii="Arial"/>
                <w:spacing w:val="72"/>
                <w:w w:val="150"/>
                <w:sz w:val="20"/>
              </w:rPr>
              <w:t> </w:t>
            </w:r>
            <w:r>
              <w:rPr>
                <w:rFonts w:ascii="Arial"/>
                <w:spacing w:val="-2"/>
                <w:sz w:val="20"/>
              </w:rPr>
              <w:t>measurement</w:t>
            </w:r>
          </w:p>
          <w:p>
            <w:pPr>
              <w:pStyle w:val="TableParagraph"/>
              <w:spacing w:line="211" w:lineRule="exact"/>
              <w:ind w:left="109"/>
              <w:rPr>
                <w:rFonts w:ascii="Arial"/>
                <w:sz w:val="20"/>
              </w:rPr>
            </w:pPr>
            <w:r>
              <w:rPr>
                <w:rFonts w:ascii="Arial"/>
                <w:spacing w:val="-2"/>
                <w:sz w:val="20"/>
              </w:rPr>
              <w:t>period</w:t>
            </w:r>
          </w:p>
        </w:tc>
        <w:tc>
          <w:tcPr>
            <w:tcW w:w="1702" w:type="dxa"/>
          </w:tcPr>
          <w:p>
            <w:pPr>
              <w:pStyle w:val="TableParagraph"/>
              <w:spacing w:before="230"/>
              <w:ind w:left="109"/>
              <w:rPr>
                <w:rFonts w:ascii="Arial"/>
                <w:sz w:val="20"/>
              </w:rPr>
            </w:pPr>
            <w:r>
              <w:rPr>
                <w:rFonts w:ascii="Arial"/>
                <w:spacing w:val="-10"/>
                <w:sz w:val="20"/>
              </w:rPr>
              <w:t>7</w:t>
            </w:r>
          </w:p>
        </w:tc>
        <w:tc>
          <w:tcPr>
            <w:tcW w:w="1843" w:type="dxa"/>
          </w:tcPr>
          <w:p>
            <w:pPr>
              <w:pStyle w:val="TableParagraph"/>
              <w:spacing w:line="229" w:lineRule="exact"/>
              <w:ind w:left="110"/>
              <w:rPr>
                <w:rFonts w:ascii="Arial"/>
                <w:sz w:val="20"/>
              </w:rPr>
            </w:pPr>
            <w:r>
              <w:rPr>
                <w:rFonts w:ascii="Arial"/>
                <w:spacing w:val="-10"/>
                <w:sz w:val="20"/>
              </w:rPr>
              <w:t>1</w:t>
            </w:r>
          </w:p>
          <w:p>
            <w:pPr>
              <w:pStyle w:val="TableParagraph"/>
              <w:tabs>
                <w:tab w:pos="1088" w:val="left" w:leader="none"/>
              </w:tabs>
              <w:spacing w:line="230" w:lineRule="exact"/>
              <w:ind w:left="110" w:right="98"/>
              <w:rPr>
                <w:rFonts w:ascii="Arial"/>
                <w:sz w:val="20"/>
              </w:rPr>
            </w:pPr>
            <w:r>
              <w:rPr>
                <w:rFonts w:ascii="Arial"/>
                <w:spacing w:val="-2"/>
                <w:sz w:val="20"/>
              </w:rPr>
              <w:t>(output</w:t>
            </w:r>
            <w:r>
              <w:rPr>
                <w:rFonts w:ascii="Arial"/>
                <w:sz w:val="20"/>
              </w:rPr>
              <w:tab/>
            </w:r>
            <w:r>
              <w:rPr>
                <w:rFonts w:ascii="Arial"/>
                <w:spacing w:val="-2"/>
                <w:sz w:val="20"/>
              </w:rPr>
              <w:t>options </w:t>
            </w:r>
            <w:r>
              <w:rPr>
                <w:rFonts w:ascii="Arial"/>
                <w:spacing w:val="-4"/>
                <w:sz w:val="20"/>
              </w:rPr>
              <w:t>ffs)</w:t>
            </w:r>
          </w:p>
        </w:tc>
      </w:tr>
      <w:tr>
        <w:trPr>
          <w:trHeight w:val="1149" w:hRule="atLeast"/>
        </w:trPr>
        <w:tc>
          <w:tcPr>
            <w:tcW w:w="458" w:type="dxa"/>
          </w:tcPr>
          <w:p>
            <w:pPr>
              <w:pStyle w:val="TableParagraph"/>
              <w:spacing w:line="229" w:lineRule="exact"/>
              <w:rPr>
                <w:rFonts w:ascii="Arial"/>
                <w:sz w:val="20"/>
              </w:rPr>
            </w:pPr>
            <w:r>
              <w:rPr>
                <w:rFonts w:ascii="Arial"/>
                <w:spacing w:val="-10"/>
                <w:sz w:val="20"/>
              </w:rPr>
              <w:t>5</w:t>
            </w:r>
          </w:p>
        </w:tc>
        <w:tc>
          <w:tcPr>
            <w:tcW w:w="2539" w:type="dxa"/>
          </w:tcPr>
          <w:p>
            <w:pPr>
              <w:pStyle w:val="TableParagraph"/>
              <w:spacing w:line="229" w:lineRule="exact"/>
              <w:ind w:left="108"/>
              <w:rPr>
                <w:rFonts w:ascii="Arial"/>
                <w:sz w:val="20"/>
              </w:rPr>
            </w:pPr>
            <w:r>
              <w:rPr>
                <w:rFonts w:ascii="Arial"/>
                <w:sz w:val="20"/>
              </w:rPr>
              <w:t>Non-GoB</w:t>
            </w:r>
            <w:r>
              <w:rPr>
                <w:rFonts w:ascii="Arial"/>
                <w:spacing w:val="-12"/>
                <w:sz w:val="20"/>
              </w:rPr>
              <w:t> </w:t>
            </w:r>
            <w:r>
              <w:rPr>
                <w:rFonts w:ascii="Arial"/>
                <w:spacing w:val="-2"/>
                <w:sz w:val="20"/>
              </w:rPr>
              <w:t>Optimization</w:t>
            </w:r>
          </w:p>
        </w:tc>
        <w:tc>
          <w:tcPr>
            <w:tcW w:w="4229" w:type="dxa"/>
          </w:tcPr>
          <w:p>
            <w:pPr>
              <w:pStyle w:val="TableParagraph"/>
              <w:ind w:left="108" w:right="98"/>
              <w:jc w:val="both"/>
              <w:rPr>
                <w:rFonts w:ascii="Arial"/>
                <w:sz w:val="20"/>
              </w:rPr>
            </w:pPr>
            <w:r>
              <w:rPr>
                <w:rFonts w:ascii="Arial"/>
                <w:sz w:val="20"/>
              </w:rPr>
              <w:t>Simplified, single cell simulation, Single suboptimum SU-MIMO fixed 2 layers mode (GoB</w:t>
            </w:r>
            <w:r>
              <w:rPr>
                <w:rFonts w:ascii="Arial"/>
                <w:spacing w:val="-2"/>
                <w:sz w:val="20"/>
              </w:rPr>
              <w:t> </w:t>
            </w:r>
            <w:r>
              <w:rPr>
                <w:rFonts w:ascii="Arial"/>
                <w:sz w:val="20"/>
              </w:rPr>
              <w:t>vs.</w:t>
            </w:r>
            <w:r>
              <w:rPr>
                <w:rFonts w:ascii="Arial"/>
                <w:spacing w:val="-1"/>
                <w:sz w:val="20"/>
              </w:rPr>
              <w:t> </w:t>
            </w:r>
            <w:r>
              <w:rPr>
                <w:rFonts w:ascii="Arial"/>
                <w:sz w:val="20"/>
              </w:rPr>
              <w:t>non-GoB mode)</w:t>
            </w:r>
            <w:r>
              <w:rPr>
                <w:rFonts w:ascii="Arial"/>
                <w:spacing w:val="-1"/>
                <w:sz w:val="20"/>
              </w:rPr>
              <w:t> </w:t>
            </w:r>
            <w:r>
              <w:rPr>
                <w:rFonts w:ascii="Arial"/>
                <w:sz w:val="20"/>
              </w:rPr>
              <w:t>for</w:t>
            </w:r>
            <w:r>
              <w:rPr>
                <w:rFonts w:ascii="Arial"/>
                <w:spacing w:val="-1"/>
                <w:sz w:val="20"/>
              </w:rPr>
              <w:t> </w:t>
            </w:r>
            <w:r>
              <w:rPr>
                <w:rFonts w:ascii="Arial"/>
                <w:sz w:val="20"/>
              </w:rPr>
              <w:t>1</w:t>
            </w:r>
            <w:r>
              <w:rPr>
                <w:rFonts w:ascii="Arial"/>
                <w:spacing w:val="-2"/>
                <w:sz w:val="20"/>
              </w:rPr>
              <w:t> </w:t>
            </w:r>
            <w:r>
              <w:rPr>
                <w:rFonts w:ascii="Arial"/>
                <w:sz w:val="20"/>
              </w:rPr>
              <w:t>km/h</w:t>
            </w:r>
            <w:r>
              <w:rPr>
                <w:rFonts w:ascii="Arial"/>
                <w:spacing w:val="-2"/>
                <w:sz w:val="20"/>
              </w:rPr>
              <w:t> </w:t>
            </w:r>
            <w:r>
              <w:rPr>
                <w:rFonts w:ascii="Arial"/>
                <w:sz w:val="20"/>
              </w:rPr>
              <w:t>and</w:t>
            </w:r>
            <w:r>
              <w:rPr>
                <w:rFonts w:ascii="Arial"/>
                <w:spacing w:val="-2"/>
                <w:sz w:val="20"/>
              </w:rPr>
              <w:t> </w:t>
            </w:r>
            <w:r>
              <w:rPr>
                <w:rFonts w:ascii="Arial"/>
                <w:sz w:val="20"/>
              </w:rPr>
              <w:t>120 </w:t>
            </w:r>
            <w:r>
              <w:rPr>
                <w:rFonts w:ascii="Arial"/>
                <w:spacing w:val="-4"/>
                <w:sz w:val="20"/>
              </w:rPr>
              <w:t>km/h</w:t>
            </w:r>
          </w:p>
        </w:tc>
        <w:tc>
          <w:tcPr>
            <w:tcW w:w="3967" w:type="dxa"/>
          </w:tcPr>
          <w:p>
            <w:pPr>
              <w:pStyle w:val="TableParagraph"/>
              <w:tabs>
                <w:tab w:pos="742" w:val="left" w:leader="none"/>
                <w:tab w:pos="1698" w:val="left" w:leader="none"/>
                <w:tab w:pos="2276" w:val="left" w:leader="none"/>
                <w:tab w:pos="3123" w:val="left" w:leader="none"/>
                <w:tab w:pos="3434" w:val="left" w:leader="none"/>
              </w:tabs>
              <w:ind w:left="109" w:right="97"/>
              <w:rPr>
                <w:rFonts w:ascii="Arial"/>
                <w:sz w:val="20"/>
              </w:rPr>
            </w:pPr>
            <w:r>
              <w:rPr>
                <w:rFonts w:ascii="Arial"/>
                <w:spacing w:val="-4"/>
                <w:sz w:val="20"/>
              </w:rPr>
              <w:t>Max.</w:t>
            </w:r>
            <w:r>
              <w:rPr>
                <w:rFonts w:ascii="Arial"/>
                <w:sz w:val="20"/>
              </w:rPr>
              <w:tab/>
            </w:r>
            <w:r>
              <w:rPr>
                <w:rFonts w:ascii="Arial"/>
                <w:spacing w:val="-2"/>
                <w:sz w:val="20"/>
              </w:rPr>
              <w:t>potential</w:t>
            </w:r>
            <w:r>
              <w:rPr>
                <w:rFonts w:ascii="Arial"/>
                <w:sz w:val="20"/>
              </w:rPr>
              <w:tab/>
            </w:r>
            <w:r>
              <w:rPr>
                <w:rFonts w:ascii="Arial"/>
                <w:spacing w:val="-4"/>
                <w:sz w:val="20"/>
              </w:rPr>
              <w:t>gain</w:t>
            </w:r>
            <w:r>
              <w:rPr>
                <w:rFonts w:ascii="Arial"/>
                <w:sz w:val="20"/>
              </w:rPr>
              <w:tab/>
            </w:r>
            <w:r>
              <w:rPr>
                <w:rFonts w:ascii="Arial"/>
                <w:spacing w:val="-2"/>
                <w:sz w:val="20"/>
              </w:rPr>
              <w:t>against</w:t>
            </w:r>
            <w:r>
              <w:rPr>
                <w:rFonts w:ascii="Arial"/>
                <w:sz w:val="20"/>
              </w:rPr>
              <w:tab/>
            </w:r>
            <w:r>
              <w:rPr>
                <w:rFonts w:ascii="Arial"/>
                <w:spacing w:val="-10"/>
                <w:sz w:val="20"/>
              </w:rPr>
              <w:t>a</w:t>
            </w:r>
            <w:r>
              <w:rPr>
                <w:rFonts w:ascii="Arial"/>
                <w:sz w:val="20"/>
              </w:rPr>
              <w:tab/>
            </w:r>
            <w:r>
              <w:rPr>
                <w:rFonts w:ascii="Arial"/>
                <w:spacing w:val="-4"/>
                <w:sz w:val="20"/>
              </w:rPr>
              <w:t>fixed </w:t>
            </w:r>
            <w:r>
              <w:rPr>
                <w:rFonts w:ascii="Arial"/>
                <w:sz w:val="20"/>
              </w:rPr>
              <w:t>suboptimum MIMO mode</w:t>
            </w:r>
          </w:p>
          <w:p>
            <w:pPr>
              <w:pStyle w:val="TableParagraph"/>
              <w:ind w:left="109" w:right="221"/>
              <w:rPr>
                <w:rFonts w:ascii="Arial"/>
                <w:sz w:val="20"/>
              </w:rPr>
            </w:pPr>
            <w:r>
              <w:rPr>
                <w:rFonts w:ascii="Arial"/>
                <w:sz w:val="20"/>
              </w:rPr>
              <w:t>1km/h: 2% av. &amp; 60% 5%tile TP 120km/h:</w:t>
            </w:r>
            <w:r>
              <w:rPr>
                <w:rFonts w:ascii="Arial"/>
                <w:spacing w:val="-7"/>
                <w:sz w:val="20"/>
              </w:rPr>
              <w:t> </w:t>
            </w:r>
            <w:r>
              <w:rPr>
                <w:rFonts w:ascii="Arial"/>
                <w:sz w:val="20"/>
              </w:rPr>
              <w:t>14%</w:t>
            </w:r>
            <w:r>
              <w:rPr>
                <w:rFonts w:ascii="Arial"/>
                <w:spacing w:val="-8"/>
                <w:sz w:val="20"/>
              </w:rPr>
              <w:t> </w:t>
            </w:r>
            <w:r>
              <w:rPr>
                <w:rFonts w:ascii="Arial"/>
                <w:sz w:val="20"/>
              </w:rPr>
              <w:t>av.</w:t>
            </w:r>
            <w:r>
              <w:rPr>
                <w:rFonts w:ascii="Arial"/>
                <w:spacing w:val="-6"/>
                <w:sz w:val="20"/>
              </w:rPr>
              <w:t> </w:t>
            </w:r>
            <w:r>
              <w:rPr>
                <w:rFonts w:ascii="Arial"/>
                <w:sz w:val="20"/>
              </w:rPr>
              <w:t>&amp;</w:t>
            </w:r>
            <w:r>
              <w:rPr>
                <w:rFonts w:ascii="Arial"/>
                <w:spacing w:val="-8"/>
                <w:sz w:val="20"/>
              </w:rPr>
              <w:t> </w:t>
            </w:r>
            <w:r>
              <w:rPr>
                <w:rFonts w:ascii="Arial"/>
                <w:sz w:val="20"/>
              </w:rPr>
              <w:t>141%</w:t>
            </w:r>
            <w:r>
              <w:rPr>
                <w:rFonts w:ascii="Arial"/>
                <w:spacing w:val="-5"/>
                <w:sz w:val="20"/>
              </w:rPr>
              <w:t> </w:t>
            </w:r>
            <w:r>
              <w:rPr>
                <w:rFonts w:ascii="Arial"/>
                <w:sz w:val="20"/>
              </w:rPr>
              <w:t>5%tile</w:t>
            </w:r>
            <w:r>
              <w:rPr>
                <w:rFonts w:ascii="Arial"/>
                <w:spacing w:val="-8"/>
                <w:sz w:val="20"/>
              </w:rPr>
              <w:t> </w:t>
            </w:r>
            <w:r>
              <w:rPr>
                <w:rFonts w:ascii="Arial"/>
                <w:sz w:val="20"/>
              </w:rPr>
              <w:t>TP</w:t>
            </w:r>
          </w:p>
        </w:tc>
        <w:tc>
          <w:tcPr>
            <w:tcW w:w="1702" w:type="dxa"/>
          </w:tcPr>
          <w:p>
            <w:pPr>
              <w:pStyle w:val="TableParagraph"/>
              <w:spacing w:before="230"/>
              <w:ind w:left="109"/>
              <w:rPr>
                <w:rFonts w:ascii="Arial"/>
                <w:sz w:val="20"/>
              </w:rPr>
            </w:pPr>
            <w:r>
              <w:rPr>
                <w:rFonts w:ascii="Arial"/>
                <w:spacing w:val="-10"/>
                <w:sz w:val="20"/>
              </w:rPr>
              <w:t>7</w:t>
            </w:r>
          </w:p>
        </w:tc>
        <w:tc>
          <w:tcPr>
            <w:tcW w:w="1843" w:type="dxa"/>
          </w:tcPr>
          <w:p>
            <w:pPr>
              <w:pStyle w:val="TableParagraph"/>
              <w:spacing w:line="229" w:lineRule="exact"/>
              <w:ind w:left="110"/>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pacing w:val="-10"/>
                <w:sz w:val="20"/>
              </w:rPr>
              <w:t>3</w:t>
            </w:r>
          </w:p>
          <w:p>
            <w:pPr>
              <w:pStyle w:val="TableParagraph"/>
              <w:ind w:left="110"/>
              <w:rPr>
                <w:rFonts w:ascii="Arial"/>
                <w:sz w:val="20"/>
              </w:rPr>
            </w:pPr>
            <w:r>
              <w:rPr>
                <w:rFonts w:ascii="Arial"/>
                <w:sz w:val="20"/>
              </w:rPr>
              <w:t>(2</w:t>
            </w:r>
            <w:r>
              <w:rPr>
                <w:rFonts w:ascii="Arial"/>
                <w:spacing w:val="-7"/>
                <w:sz w:val="20"/>
              </w:rPr>
              <w:t> </w:t>
            </w:r>
            <w:r>
              <w:rPr>
                <w:rFonts w:ascii="Arial"/>
                <w:sz w:val="20"/>
              </w:rPr>
              <w:t>initialization</w:t>
            </w:r>
            <w:r>
              <w:rPr>
                <w:rFonts w:ascii="Arial"/>
                <w:spacing w:val="-7"/>
                <w:sz w:val="20"/>
              </w:rPr>
              <w:t> </w:t>
            </w:r>
            <w:r>
              <w:rPr>
                <w:rFonts w:ascii="Arial"/>
                <w:sz w:val="20"/>
              </w:rPr>
              <w:t>+</w:t>
            </w:r>
            <w:r>
              <w:rPr>
                <w:rFonts w:ascii="Arial"/>
                <w:spacing w:val="-5"/>
                <w:sz w:val="20"/>
              </w:rPr>
              <w:t> </w:t>
            </w:r>
            <w:r>
              <w:rPr>
                <w:rFonts w:ascii="Arial"/>
                <w:sz w:val="20"/>
              </w:rPr>
              <w:t>1 </w:t>
            </w:r>
            <w:r>
              <w:rPr>
                <w:rFonts w:ascii="Arial"/>
                <w:spacing w:val="-2"/>
                <w:sz w:val="20"/>
              </w:rPr>
              <w:t>training)</w:t>
            </w:r>
          </w:p>
          <w:p>
            <w:pPr>
              <w:pStyle w:val="TableParagraph"/>
              <w:tabs>
                <w:tab w:pos="1143" w:val="left" w:leader="none"/>
              </w:tabs>
              <w:spacing w:line="230" w:lineRule="exact"/>
              <w:ind w:left="110" w:right="98"/>
              <w:rPr>
                <w:rFonts w:ascii="Arial"/>
                <w:sz w:val="20"/>
              </w:rPr>
            </w:pPr>
            <w:r>
              <w:rPr>
                <w:rFonts w:ascii="Arial"/>
                <w:spacing w:val="-2"/>
                <w:sz w:val="20"/>
              </w:rPr>
              <w:t>(training</w:t>
            </w:r>
            <w:r>
              <w:rPr>
                <w:rFonts w:ascii="Arial"/>
                <w:sz w:val="20"/>
              </w:rPr>
              <w:tab/>
            </w:r>
            <w:r>
              <w:rPr>
                <w:rFonts w:ascii="Arial"/>
                <w:spacing w:val="-2"/>
                <w:sz w:val="20"/>
              </w:rPr>
              <w:t>config. </w:t>
            </w:r>
            <w:r>
              <w:rPr>
                <w:rFonts w:ascii="Arial"/>
                <w:spacing w:val="-4"/>
                <w:sz w:val="20"/>
              </w:rPr>
              <w:t>ffs)</w:t>
            </w:r>
          </w:p>
        </w:tc>
      </w:tr>
      <w:tr>
        <w:trPr>
          <w:trHeight w:val="460" w:hRule="atLeast"/>
        </w:trPr>
        <w:tc>
          <w:tcPr>
            <w:tcW w:w="458" w:type="dxa"/>
          </w:tcPr>
          <w:p>
            <w:pPr>
              <w:pStyle w:val="TableParagraph"/>
              <w:spacing w:line="229" w:lineRule="exact"/>
              <w:rPr>
                <w:rFonts w:ascii="Arial"/>
                <w:sz w:val="20"/>
              </w:rPr>
            </w:pPr>
            <w:r>
              <w:rPr>
                <w:rFonts w:ascii="Arial"/>
                <w:spacing w:val="-10"/>
                <w:sz w:val="20"/>
              </w:rPr>
              <w:t>6</w:t>
            </w:r>
          </w:p>
        </w:tc>
        <w:tc>
          <w:tcPr>
            <w:tcW w:w="2539" w:type="dxa"/>
          </w:tcPr>
          <w:p>
            <w:pPr>
              <w:pStyle w:val="TableParagraph"/>
              <w:spacing w:line="229" w:lineRule="exact"/>
              <w:ind w:left="108"/>
              <w:rPr>
                <w:rFonts w:ascii="Arial"/>
                <w:sz w:val="20"/>
              </w:rPr>
            </w:pPr>
            <w:r>
              <w:rPr>
                <w:rFonts w:ascii="Arial"/>
                <w:sz w:val="20"/>
              </w:rPr>
              <w:t>DL</w:t>
            </w:r>
            <w:r>
              <w:rPr>
                <w:rFonts w:ascii="Arial"/>
                <w:spacing w:val="-5"/>
                <w:sz w:val="20"/>
              </w:rPr>
              <w:t> </w:t>
            </w:r>
            <w:r>
              <w:rPr>
                <w:rFonts w:ascii="Arial"/>
                <w:sz w:val="20"/>
              </w:rPr>
              <w:t>Tx</w:t>
            </w:r>
            <w:r>
              <w:rPr>
                <w:rFonts w:ascii="Arial"/>
                <w:spacing w:val="-2"/>
                <w:sz w:val="20"/>
              </w:rPr>
              <w:t> </w:t>
            </w:r>
            <w:r>
              <w:rPr>
                <w:rFonts w:ascii="Arial"/>
                <w:sz w:val="20"/>
              </w:rPr>
              <w:t>Power</w:t>
            </w:r>
            <w:r>
              <w:rPr>
                <w:rFonts w:ascii="Arial"/>
                <w:spacing w:val="-4"/>
                <w:sz w:val="20"/>
              </w:rPr>
              <w:t> Opt.</w:t>
            </w:r>
          </w:p>
        </w:tc>
        <w:tc>
          <w:tcPr>
            <w:tcW w:w="4229" w:type="dxa"/>
          </w:tcPr>
          <w:p>
            <w:pPr>
              <w:pStyle w:val="TableParagraph"/>
              <w:spacing w:line="230" w:lineRule="exact"/>
              <w:ind w:left="108"/>
              <w:rPr>
                <w:rFonts w:ascii="Arial"/>
                <w:sz w:val="20"/>
              </w:rPr>
            </w:pPr>
            <w:r>
              <w:rPr>
                <w:rFonts w:ascii="Arial"/>
                <w:sz w:val="20"/>
              </w:rPr>
              <w:t>Simple</w:t>
            </w:r>
            <w:r>
              <w:rPr>
                <w:rFonts w:ascii="Arial"/>
                <w:spacing w:val="27"/>
                <w:sz w:val="20"/>
              </w:rPr>
              <w:t> </w:t>
            </w:r>
            <w:r>
              <w:rPr>
                <w:rFonts w:ascii="Arial"/>
                <w:sz w:val="20"/>
              </w:rPr>
              <w:t>single</w:t>
            </w:r>
            <w:r>
              <w:rPr>
                <w:rFonts w:ascii="Arial"/>
                <w:spacing w:val="29"/>
                <w:sz w:val="20"/>
              </w:rPr>
              <w:t> </w:t>
            </w:r>
            <w:r>
              <w:rPr>
                <w:rFonts w:ascii="Arial"/>
                <w:sz w:val="20"/>
              </w:rPr>
              <w:t>cell</w:t>
            </w:r>
            <w:r>
              <w:rPr>
                <w:rFonts w:ascii="Arial"/>
                <w:spacing w:val="28"/>
                <w:sz w:val="20"/>
              </w:rPr>
              <w:t> </w:t>
            </w:r>
            <w:r>
              <w:rPr>
                <w:rFonts w:ascii="Arial"/>
                <w:sz w:val="20"/>
              </w:rPr>
              <w:t>urban</w:t>
            </w:r>
            <w:r>
              <w:rPr>
                <w:rFonts w:ascii="Arial"/>
                <w:spacing w:val="27"/>
                <w:sz w:val="20"/>
              </w:rPr>
              <w:t> </w:t>
            </w:r>
            <w:r>
              <w:rPr>
                <w:rFonts w:ascii="Arial"/>
                <w:sz w:val="20"/>
              </w:rPr>
              <w:t>scenario</w:t>
            </w:r>
            <w:r>
              <w:rPr>
                <w:rFonts w:ascii="Arial"/>
                <w:spacing w:val="28"/>
                <w:sz w:val="20"/>
              </w:rPr>
              <w:t> </w:t>
            </w:r>
            <w:r>
              <w:rPr>
                <w:rFonts w:ascii="Arial"/>
                <w:sz w:val="20"/>
              </w:rPr>
              <w:t>at</w:t>
            </w:r>
            <w:r>
              <w:rPr>
                <w:rFonts w:ascii="Arial"/>
                <w:spacing w:val="29"/>
                <w:sz w:val="20"/>
              </w:rPr>
              <w:t> </w:t>
            </w:r>
            <w:r>
              <w:rPr>
                <w:rFonts w:ascii="Arial"/>
                <w:sz w:val="20"/>
              </w:rPr>
              <w:t>2</w:t>
            </w:r>
            <w:r>
              <w:rPr>
                <w:rFonts w:ascii="Arial"/>
                <w:spacing w:val="29"/>
                <w:sz w:val="20"/>
              </w:rPr>
              <w:t> </w:t>
            </w:r>
            <w:r>
              <w:rPr>
                <w:rFonts w:ascii="Arial"/>
                <w:sz w:val="20"/>
              </w:rPr>
              <w:t>GHz with 8 UEs with no inter-cell interference</w:t>
            </w:r>
          </w:p>
        </w:tc>
        <w:tc>
          <w:tcPr>
            <w:tcW w:w="3967" w:type="dxa"/>
          </w:tcPr>
          <w:p>
            <w:pPr>
              <w:pStyle w:val="TableParagraph"/>
              <w:spacing w:line="230" w:lineRule="exact"/>
              <w:ind w:left="109"/>
              <w:rPr>
                <w:rFonts w:ascii="Arial"/>
                <w:sz w:val="20"/>
              </w:rPr>
            </w:pPr>
            <w:r>
              <w:rPr>
                <w:rFonts w:ascii="Arial"/>
                <w:sz w:val="20"/>
              </w:rPr>
              <w:t>Different</w:t>
            </w:r>
            <w:r>
              <w:rPr>
                <w:rFonts w:ascii="Arial"/>
                <w:spacing w:val="-2"/>
                <w:sz w:val="20"/>
              </w:rPr>
              <w:t> </w:t>
            </w:r>
            <w:r>
              <w:rPr>
                <w:rFonts w:ascii="Arial"/>
                <w:sz w:val="20"/>
              </w:rPr>
              <w:t>SINR</w:t>
            </w:r>
            <w:r>
              <w:rPr>
                <w:rFonts w:ascii="Arial"/>
                <w:spacing w:val="-3"/>
                <w:sz w:val="20"/>
              </w:rPr>
              <w:t> </w:t>
            </w:r>
            <w:r>
              <w:rPr>
                <w:rFonts w:ascii="Arial"/>
                <w:sz w:val="20"/>
              </w:rPr>
              <w:t>received</w:t>
            </w:r>
            <w:r>
              <w:rPr>
                <w:rFonts w:ascii="Arial"/>
                <w:spacing w:val="-2"/>
                <w:sz w:val="20"/>
              </w:rPr>
              <w:t> </w:t>
            </w:r>
            <w:r>
              <w:rPr>
                <w:rFonts w:ascii="Arial"/>
                <w:sz w:val="20"/>
              </w:rPr>
              <w:t>at</w:t>
            </w:r>
            <w:r>
              <w:rPr>
                <w:rFonts w:ascii="Arial"/>
                <w:spacing w:val="-2"/>
                <w:sz w:val="20"/>
              </w:rPr>
              <w:t> </w:t>
            </w:r>
            <w:r>
              <w:rPr>
                <w:rFonts w:ascii="Arial"/>
                <w:sz w:val="20"/>
              </w:rPr>
              <w:t>UEs</w:t>
            </w:r>
            <w:r>
              <w:rPr>
                <w:rFonts w:ascii="Arial"/>
                <w:spacing w:val="-2"/>
                <w:sz w:val="20"/>
              </w:rPr>
              <w:t> </w:t>
            </w:r>
            <w:r>
              <w:rPr>
                <w:rFonts w:ascii="Arial"/>
                <w:sz w:val="20"/>
              </w:rPr>
              <w:t>using</w:t>
            </w:r>
            <w:r>
              <w:rPr>
                <w:rFonts w:ascii="Arial"/>
                <w:spacing w:val="-2"/>
                <w:sz w:val="20"/>
              </w:rPr>
              <w:t> </w:t>
            </w:r>
            <w:r>
              <w:rPr>
                <w:rFonts w:ascii="Arial"/>
                <w:sz w:val="20"/>
              </w:rPr>
              <w:t>MU- MIMO is shown. No results otherwise.</w:t>
            </w:r>
          </w:p>
        </w:tc>
        <w:tc>
          <w:tcPr>
            <w:tcW w:w="1702" w:type="dxa"/>
          </w:tcPr>
          <w:p>
            <w:pPr>
              <w:pStyle w:val="TableParagraph"/>
              <w:spacing w:line="211" w:lineRule="exact" w:before="229"/>
              <w:ind w:left="109"/>
              <w:rPr>
                <w:rFonts w:ascii="Arial"/>
                <w:sz w:val="20"/>
              </w:rPr>
            </w:pPr>
            <w:r>
              <w:rPr>
                <w:rFonts w:ascii="Arial"/>
                <w:spacing w:val="-10"/>
                <w:sz w:val="20"/>
              </w:rPr>
              <w:t>5</w:t>
            </w:r>
          </w:p>
        </w:tc>
        <w:tc>
          <w:tcPr>
            <w:tcW w:w="1843" w:type="dxa"/>
          </w:tcPr>
          <w:p>
            <w:pPr>
              <w:pStyle w:val="TableParagraph"/>
              <w:spacing w:line="211" w:lineRule="exact" w:before="229"/>
              <w:ind w:left="110"/>
              <w:rPr>
                <w:rFonts w:ascii="Arial"/>
                <w:sz w:val="20"/>
              </w:rPr>
            </w:pPr>
            <w:r>
              <w:rPr>
                <w:rFonts w:ascii="Arial"/>
                <w:spacing w:val="-10"/>
                <w:sz w:val="20"/>
              </w:rPr>
              <w:t>1</w:t>
            </w:r>
          </w:p>
        </w:tc>
      </w:tr>
      <w:tr>
        <w:trPr>
          <w:trHeight w:val="230" w:hRule="atLeast"/>
        </w:trPr>
        <w:tc>
          <w:tcPr>
            <w:tcW w:w="458" w:type="dxa"/>
          </w:tcPr>
          <w:p>
            <w:pPr>
              <w:pStyle w:val="TableParagraph"/>
              <w:spacing w:line="210" w:lineRule="exact"/>
              <w:rPr>
                <w:rFonts w:ascii="Arial"/>
                <w:sz w:val="20"/>
              </w:rPr>
            </w:pPr>
            <w:r>
              <w:rPr>
                <w:rFonts w:ascii="Arial"/>
                <w:spacing w:val="-10"/>
                <w:sz w:val="20"/>
              </w:rPr>
              <w:t>7</w:t>
            </w:r>
          </w:p>
        </w:tc>
        <w:tc>
          <w:tcPr>
            <w:tcW w:w="2539" w:type="dxa"/>
          </w:tcPr>
          <w:p>
            <w:pPr>
              <w:pStyle w:val="TableParagraph"/>
              <w:spacing w:line="210" w:lineRule="exact"/>
              <w:ind w:left="108"/>
              <w:rPr>
                <w:rFonts w:ascii="Arial"/>
                <w:sz w:val="20"/>
              </w:rPr>
            </w:pPr>
            <w:r>
              <w:rPr>
                <w:rFonts w:ascii="Arial"/>
                <w:sz w:val="20"/>
              </w:rPr>
              <w:t>MU-MIMO</w:t>
            </w:r>
            <w:r>
              <w:rPr>
                <w:rFonts w:ascii="Arial"/>
                <w:spacing w:val="-6"/>
                <w:sz w:val="20"/>
              </w:rPr>
              <w:t> </w:t>
            </w:r>
            <w:r>
              <w:rPr>
                <w:rFonts w:ascii="Arial"/>
                <w:sz w:val="20"/>
              </w:rPr>
              <w:t>User</w:t>
            </w:r>
            <w:r>
              <w:rPr>
                <w:rFonts w:ascii="Arial"/>
                <w:spacing w:val="-8"/>
                <w:sz w:val="20"/>
              </w:rPr>
              <w:t> </w:t>
            </w:r>
            <w:r>
              <w:rPr>
                <w:rFonts w:ascii="Arial"/>
                <w:spacing w:val="-2"/>
                <w:sz w:val="20"/>
              </w:rPr>
              <w:t>Pairing</w:t>
            </w:r>
          </w:p>
        </w:tc>
        <w:tc>
          <w:tcPr>
            <w:tcW w:w="4229" w:type="dxa"/>
          </w:tcPr>
          <w:p>
            <w:pPr>
              <w:pStyle w:val="TableParagraph"/>
              <w:spacing w:line="210" w:lineRule="exact"/>
              <w:ind w:left="108"/>
              <w:rPr>
                <w:rFonts w:ascii="Arial"/>
                <w:sz w:val="20"/>
              </w:rPr>
            </w:pPr>
            <w:r>
              <w:rPr>
                <w:rFonts w:ascii="Arial"/>
                <w:spacing w:val="-5"/>
                <w:sz w:val="20"/>
              </w:rPr>
              <w:t>No</w:t>
            </w:r>
          </w:p>
        </w:tc>
        <w:tc>
          <w:tcPr>
            <w:tcW w:w="3967" w:type="dxa"/>
          </w:tcPr>
          <w:p>
            <w:pPr>
              <w:pStyle w:val="TableParagraph"/>
              <w:spacing w:line="210" w:lineRule="exact"/>
              <w:ind w:left="109"/>
              <w:rPr>
                <w:rFonts w:ascii="Arial"/>
                <w:sz w:val="20"/>
              </w:rPr>
            </w:pPr>
            <w:r>
              <w:rPr>
                <w:rFonts w:ascii="Arial"/>
                <w:spacing w:val="-5"/>
                <w:sz w:val="20"/>
              </w:rPr>
              <w:t>No</w:t>
            </w:r>
          </w:p>
        </w:tc>
        <w:tc>
          <w:tcPr>
            <w:tcW w:w="1702" w:type="dxa"/>
          </w:tcPr>
          <w:p>
            <w:pPr>
              <w:pStyle w:val="TableParagraph"/>
              <w:spacing w:line="210" w:lineRule="exact"/>
              <w:ind w:left="109"/>
              <w:rPr>
                <w:rFonts w:ascii="Arial"/>
                <w:sz w:val="20"/>
              </w:rPr>
            </w:pPr>
            <w:r>
              <w:rPr>
                <w:rFonts w:ascii="Arial"/>
                <w:spacing w:val="-5"/>
                <w:sz w:val="20"/>
              </w:rPr>
              <w:t>40</w:t>
            </w:r>
          </w:p>
        </w:tc>
        <w:tc>
          <w:tcPr>
            <w:tcW w:w="1843" w:type="dxa"/>
          </w:tcPr>
          <w:p>
            <w:pPr>
              <w:pStyle w:val="TableParagraph"/>
              <w:spacing w:line="210" w:lineRule="exact"/>
              <w:ind w:left="110"/>
              <w:rPr>
                <w:rFonts w:ascii="Arial"/>
                <w:sz w:val="20"/>
              </w:rPr>
            </w:pPr>
            <w:r>
              <w:rPr>
                <w:rFonts w:ascii="Arial"/>
                <w:spacing w:val="-5"/>
                <w:sz w:val="20"/>
              </w:rPr>
              <w:t>16</w:t>
            </w:r>
          </w:p>
        </w:tc>
      </w:tr>
      <w:tr>
        <w:trPr>
          <w:trHeight w:val="230" w:hRule="atLeast"/>
        </w:trPr>
        <w:tc>
          <w:tcPr>
            <w:tcW w:w="458" w:type="dxa"/>
          </w:tcPr>
          <w:p>
            <w:pPr>
              <w:pStyle w:val="TableParagraph"/>
              <w:spacing w:line="210" w:lineRule="exact"/>
              <w:rPr>
                <w:rFonts w:ascii="Arial"/>
                <w:sz w:val="20"/>
              </w:rPr>
            </w:pPr>
            <w:r>
              <w:rPr>
                <w:rFonts w:ascii="Arial"/>
                <w:spacing w:val="-10"/>
                <w:sz w:val="20"/>
              </w:rPr>
              <w:t>8</w:t>
            </w:r>
          </w:p>
        </w:tc>
        <w:tc>
          <w:tcPr>
            <w:tcW w:w="2539" w:type="dxa"/>
          </w:tcPr>
          <w:p>
            <w:pPr>
              <w:pStyle w:val="TableParagraph"/>
              <w:spacing w:line="210" w:lineRule="exact"/>
              <w:ind w:left="108"/>
              <w:rPr>
                <w:rFonts w:ascii="Arial"/>
                <w:sz w:val="20"/>
              </w:rPr>
            </w:pPr>
            <w:r>
              <w:rPr>
                <w:rFonts w:ascii="Arial"/>
                <w:sz w:val="20"/>
              </w:rPr>
              <w:t>SU-/MU-MIMO</w:t>
            </w:r>
            <w:r>
              <w:rPr>
                <w:rFonts w:ascii="Arial"/>
                <w:spacing w:val="-14"/>
                <w:sz w:val="20"/>
              </w:rPr>
              <w:t> </w:t>
            </w:r>
            <w:r>
              <w:rPr>
                <w:rFonts w:ascii="Arial"/>
                <w:spacing w:val="-2"/>
                <w:sz w:val="20"/>
              </w:rPr>
              <w:t>Switching</w:t>
            </w:r>
          </w:p>
        </w:tc>
        <w:tc>
          <w:tcPr>
            <w:tcW w:w="4229" w:type="dxa"/>
          </w:tcPr>
          <w:p>
            <w:pPr>
              <w:pStyle w:val="TableParagraph"/>
              <w:spacing w:line="210" w:lineRule="exact"/>
              <w:ind w:left="108"/>
              <w:rPr>
                <w:rFonts w:ascii="Arial"/>
                <w:sz w:val="20"/>
              </w:rPr>
            </w:pPr>
            <w:r>
              <w:rPr>
                <w:rFonts w:ascii="Arial"/>
                <w:spacing w:val="-5"/>
                <w:sz w:val="20"/>
              </w:rPr>
              <w:t>No</w:t>
            </w:r>
          </w:p>
        </w:tc>
        <w:tc>
          <w:tcPr>
            <w:tcW w:w="3967" w:type="dxa"/>
          </w:tcPr>
          <w:p>
            <w:pPr>
              <w:pStyle w:val="TableParagraph"/>
              <w:spacing w:line="210" w:lineRule="exact"/>
              <w:ind w:left="109"/>
              <w:rPr>
                <w:rFonts w:ascii="Arial"/>
                <w:sz w:val="20"/>
              </w:rPr>
            </w:pPr>
            <w:r>
              <w:rPr>
                <w:rFonts w:ascii="Arial"/>
                <w:spacing w:val="-5"/>
                <w:sz w:val="20"/>
              </w:rPr>
              <w:t>No</w:t>
            </w:r>
          </w:p>
        </w:tc>
        <w:tc>
          <w:tcPr>
            <w:tcW w:w="1702" w:type="dxa"/>
          </w:tcPr>
          <w:p>
            <w:pPr>
              <w:pStyle w:val="TableParagraph"/>
              <w:spacing w:line="210" w:lineRule="exact"/>
              <w:ind w:left="109"/>
              <w:rPr>
                <w:rFonts w:ascii="Arial"/>
                <w:sz w:val="20"/>
              </w:rPr>
            </w:pPr>
            <w:r>
              <w:rPr>
                <w:rFonts w:ascii="Arial"/>
                <w:spacing w:val="-5"/>
                <w:sz w:val="20"/>
              </w:rPr>
              <w:t>19</w:t>
            </w:r>
          </w:p>
        </w:tc>
        <w:tc>
          <w:tcPr>
            <w:tcW w:w="1843" w:type="dxa"/>
          </w:tcPr>
          <w:p>
            <w:pPr>
              <w:pStyle w:val="TableParagraph"/>
              <w:spacing w:line="210" w:lineRule="exact"/>
              <w:ind w:left="110"/>
              <w:rPr>
                <w:rFonts w:ascii="Arial"/>
                <w:sz w:val="20"/>
              </w:rPr>
            </w:pPr>
            <w:r>
              <w:rPr>
                <w:rFonts w:ascii="Arial"/>
                <w:spacing w:val="-10"/>
                <w:sz w:val="20"/>
              </w:rPr>
              <w:t>3</w:t>
            </w:r>
          </w:p>
        </w:tc>
      </w:tr>
    </w:tbl>
    <w:p>
      <w:pPr>
        <w:pStyle w:val="ListParagraph"/>
        <w:numPr>
          <w:ilvl w:val="0"/>
          <w:numId w:val="204"/>
        </w:numPr>
        <w:tabs>
          <w:tab w:pos="6380" w:val="left" w:leader="none"/>
        </w:tabs>
        <w:spacing w:line="240" w:lineRule="auto" w:before="125" w:after="0"/>
        <w:ind w:left="6380" w:right="0" w:hanging="6264"/>
        <w:jc w:val="left"/>
        <w:rPr>
          <w:b/>
          <w:sz w:val="20"/>
        </w:rPr>
      </w:pPr>
      <w:r>
        <w:rPr>
          <w:b/>
          <w:sz w:val="20"/>
        </w:rPr>
        <w:t>Table</w:t>
      </w:r>
      <w:r>
        <w:rPr>
          <w:b/>
          <w:spacing w:val="-5"/>
          <w:sz w:val="20"/>
        </w:rPr>
        <w:t> </w:t>
      </w:r>
      <w:r>
        <w:rPr>
          <w:b/>
          <w:sz w:val="20"/>
        </w:rPr>
        <w:t>7.1-1:</w:t>
      </w:r>
      <w:r>
        <w:rPr>
          <w:b/>
          <w:spacing w:val="-3"/>
          <w:sz w:val="20"/>
        </w:rPr>
        <w:t> </w:t>
      </w:r>
      <w:r>
        <w:rPr>
          <w:b/>
          <w:sz w:val="20"/>
        </w:rPr>
        <w:t>Summary</w:t>
      </w:r>
      <w:r>
        <w:rPr>
          <w:b/>
          <w:spacing w:val="-5"/>
          <w:sz w:val="20"/>
        </w:rPr>
        <w:t> </w:t>
      </w:r>
      <w:r>
        <w:rPr>
          <w:b/>
          <w:sz w:val="20"/>
        </w:rPr>
        <w:t>of</w:t>
      </w:r>
      <w:r>
        <w:rPr>
          <w:b/>
          <w:spacing w:val="-3"/>
          <w:sz w:val="20"/>
        </w:rPr>
        <w:t> </w:t>
      </w:r>
      <w:r>
        <w:rPr>
          <w:b/>
          <w:spacing w:val="-2"/>
          <w:sz w:val="20"/>
        </w:rPr>
        <w:t>Evaluation</w:t>
      </w:r>
    </w:p>
    <w:p>
      <w:pPr>
        <w:spacing w:after="0" w:line="240" w:lineRule="auto"/>
        <w:jc w:val="left"/>
        <w:rPr>
          <w:sz w:val="20"/>
        </w:rPr>
        <w:sectPr>
          <w:headerReference w:type="default" r:id="rId153"/>
          <w:footerReference w:type="default" r:id="rId154"/>
          <w:pgSz w:w="16850" w:h="11910" w:orient="landscape"/>
          <w:pgMar w:header="867" w:footer="895" w:top="1520" w:bottom="1080" w:left="340" w:right="1080"/>
        </w:sectPr>
      </w:pPr>
    </w:p>
    <w:p>
      <w:pPr>
        <w:pStyle w:val="Heading2"/>
        <w:numPr>
          <w:ilvl w:val="0"/>
          <w:numId w:val="205"/>
        </w:numPr>
        <w:tabs>
          <w:tab w:pos="792" w:val="left" w:leader="none"/>
        </w:tabs>
        <w:spacing w:line="240" w:lineRule="auto" w:before="228" w:after="0"/>
        <w:ind w:left="792" w:right="0" w:hanging="676"/>
        <w:jc w:val="left"/>
      </w:pPr>
      <w:r>
        <w:rPr/>
        <w:t>7.2</w:t>
      </w:r>
      <w:r>
        <w:rPr>
          <w:spacing w:val="35"/>
        </w:rPr>
        <w:t> </w:t>
      </w:r>
      <w:r>
        <w:rPr/>
        <w:t>Impact</w:t>
      </w:r>
      <w:r>
        <w:rPr>
          <w:spacing w:val="-6"/>
        </w:rPr>
        <w:t> </w:t>
      </w:r>
      <w:r>
        <w:rPr/>
        <w:t>on</w:t>
      </w:r>
      <w:r>
        <w:rPr>
          <w:spacing w:val="-6"/>
        </w:rPr>
        <w:t> </w:t>
      </w:r>
      <w:r>
        <w:rPr>
          <w:spacing w:val="-2"/>
        </w:rPr>
        <w:t>standardization</w:t>
      </w:r>
    </w:p>
    <w:p>
      <w:pPr>
        <w:pStyle w:val="BodyText"/>
        <w:spacing w:before="3"/>
        <w:ind w:left="0"/>
        <w:rPr>
          <w:rFonts w:ascii="Arial"/>
          <w:sz w:val="18"/>
        </w:rPr>
      </w:pPr>
    </w:p>
    <w:tbl>
      <w:tblPr>
        <w:tblW w:w="0" w:type="auto"/>
        <w:jc w:val="left"/>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
        <w:gridCol w:w="1179"/>
        <w:gridCol w:w="597"/>
        <w:gridCol w:w="1817"/>
        <w:gridCol w:w="1765"/>
        <w:gridCol w:w="881"/>
        <w:gridCol w:w="512"/>
        <w:gridCol w:w="311"/>
        <w:gridCol w:w="842"/>
        <w:gridCol w:w="496"/>
        <w:gridCol w:w="331"/>
        <w:gridCol w:w="1290"/>
        <w:gridCol w:w="1843"/>
        <w:gridCol w:w="2409"/>
      </w:tblGrid>
      <w:tr>
        <w:trPr>
          <w:trHeight w:val="690" w:hRule="atLeast"/>
        </w:trPr>
        <w:tc>
          <w:tcPr>
            <w:tcW w:w="463" w:type="dxa"/>
          </w:tcPr>
          <w:p>
            <w:pPr>
              <w:pStyle w:val="TableParagraph"/>
              <w:ind w:left="0"/>
              <w:rPr>
                <w:sz w:val="18"/>
              </w:rPr>
            </w:pPr>
          </w:p>
        </w:tc>
        <w:tc>
          <w:tcPr>
            <w:tcW w:w="1776" w:type="dxa"/>
            <w:gridSpan w:val="2"/>
          </w:tcPr>
          <w:p>
            <w:pPr>
              <w:pStyle w:val="TableParagraph"/>
              <w:spacing w:line="229" w:lineRule="exact"/>
              <w:ind w:left="108"/>
              <w:rPr>
                <w:rFonts w:ascii="Arial"/>
                <w:b/>
                <w:sz w:val="20"/>
              </w:rPr>
            </w:pPr>
            <w:r>
              <w:rPr>
                <w:rFonts w:ascii="Arial"/>
                <w:b/>
                <w:spacing w:val="-2"/>
                <w:sz w:val="20"/>
              </w:rPr>
              <w:t>Solution</w:t>
            </w:r>
          </w:p>
        </w:tc>
        <w:tc>
          <w:tcPr>
            <w:tcW w:w="1817" w:type="dxa"/>
          </w:tcPr>
          <w:p>
            <w:pPr>
              <w:pStyle w:val="TableParagraph"/>
              <w:tabs>
                <w:tab w:pos="672" w:val="left" w:leader="none"/>
                <w:tab w:pos="1315" w:val="left" w:leader="none"/>
              </w:tabs>
              <w:spacing w:line="230" w:lineRule="exact"/>
              <w:ind w:left="108" w:right="101"/>
              <w:rPr>
                <w:rFonts w:ascii="Arial"/>
                <w:b/>
                <w:sz w:val="20"/>
              </w:rPr>
            </w:pPr>
            <w:r>
              <w:rPr>
                <w:rFonts w:ascii="Arial"/>
                <w:b/>
                <w:spacing w:val="-10"/>
                <w:sz w:val="20"/>
              </w:rPr>
              <w:t>#</w:t>
            </w:r>
            <w:r>
              <w:rPr>
                <w:rFonts w:ascii="Arial"/>
                <w:b/>
                <w:sz w:val="20"/>
              </w:rPr>
              <w:tab/>
            </w:r>
            <w:r>
              <w:rPr>
                <w:rFonts w:ascii="Arial"/>
                <w:b/>
                <w:spacing w:val="-6"/>
                <w:sz w:val="20"/>
              </w:rPr>
              <w:t>of</w:t>
            </w:r>
            <w:r>
              <w:rPr>
                <w:rFonts w:ascii="Arial"/>
                <w:b/>
                <w:sz w:val="20"/>
              </w:rPr>
              <w:tab/>
            </w:r>
            <w:r>
              <w:rPr>
                <w:rFonts w:ascii="Arial"/>
                <w:b/>
                <w:spacing w:val="-4"/>
                <w:sz w:val="20"/>
              </w:rPr>
              <w:t>new </w:t>
            </w:r>
            <w:r>
              <w:rPr>
                <w:rFonts w:ascii="Arial"/>
                <w:b/>
                <w:spacing w:val="-2"/>
                <w:sz w:val="20"/>
              </w:rPr>
              <w:t>measurement definitions</w:t>
            </w:r>
          </w:p>
        </w:tc>
        <w:tc>
          <w:tcPr>
            <w:tcW w:w="1765" w:type="dxa"/>
          </w:tcPr>
          <w:p>
            <w:pPr>
              <w:pStyle w:val="TableParagraph"/>
              <w:tabs>
                <w:tab w:pos="647" w:val="left" w:leader="none"/>
                <w:tab w:pos="1267" w:val="left" w:leader="none"/>
              </w:tabs>
              <w:spacing w:line="230" w:lineRule="exact"/>
              <w:ind w:left="108" w:right="97"/>
              <w:rPr>
                <w:rFonts w:ascii="Arial"/>
                <w:b/>
                <w:sz w:val="20"/>
              </w:rPr>
            </w:pPr>
            <w:r>
              <w:rPr>
                <w:rFonts w:ascii="Arial"/>
                <w:b/>
                <w:spacing w:val="-10"/>
                <w:sz w:val="20"/>
              </w:rPr>
              <w:t>#</w:t>
            </w:r>
            <w:r>
              <w:rPr>
                <w:rFonts w:ascii="Arial"/>
                <w:b/>
                <w:sz w:val="20"/>
              </w:rPr>
              <w:tab/>
            </w:r>
            <w:r>
              <w:rPr>
                <w:rFonts w:ascii="Arial"/>
                <w:b/>
                <w:spacing w:val="-6"/>
                <w:sz w:val="20"/>
              </w:rPr>
              <w:t>of</w:t>
            </w:r>
            <w:r>
              <w:rPr>
                <w:rFonts w:ascii="Arial"/>
                <w:b/>
                <w:sz w:val="20"/>
              </w:rPr>
              <w:tab/>
            </w:r>
            <w:r>
              <w:rPr>
                <w:rFonts w:ascii="Arial"/>
                <w:b/>
                <w:spacing w:val="-4"/>
                <w:sz w:val="20"/>
              </w:rPr>
              <w:t>new </w:t>
            </w:r>
            <w:r>
              <w:rPr>
                <w:rFonts w:ascii="Arial"/>
                <w:b/>
                <w:spacing w:val="-2"/>
                <w:sz w:val="20"/>
              </w:rPr>
              <w:t>measurement reporting</w:t>
            </w:r>
          </w:p>
        </w:tc>
        <w:tc>
          <w:tcPr>
            <w:tcW w:w="1704" w:type="dxa"/>
            <w:gridSpan w:val="3"/>
          </w:tcPr>
          <w:p>
            <w:pPr>
              <w:pStyle w:val="TableParagraph"/>
              <w:spacing w:line="230" w:lineRule="exact"/>
              <w:rPr>
                <w:rFonts w:ascii="Arial"/>
                <w:b/>
                <w:sz w:val="20"/>
              </w:rPr>
            </w:pPr>
            <w:r>
              <w:rPr>
                <w:rFonts w:ascii="Arial"/>
                <w:b/>
                <w:sz w:val="20"/>
              </w:rPr>
              <w:t>#</w:t>
            </w:r>
            <w:r>
              <w:rPr>
                <w:rFonts w:ascii="Arial"/>
                <w:b/>
                <w:spacing w:val="-12"/>
                <w:sz w:val="20"/>
              </w:rPr>
              <w:t> </w:t>
            </w:r>
            <w:r>
              <w:rPr>
                <w:rFonts w:ascii="Arial"/>
                <w:b/>
                <w:sz w:val="20"/>
              </w:rPr>
              <w:t>of</w:t>
            </w:r>
            <w:r>
              <w:rPr>
                <w:rFonts w:ascii="Arial"/>
                <w:b/>
                <w:spacing w:val="-10"/>
                <w:sz w:val="20"/>
              </w:rPr>
              <w:t> </w:t>
            </w:r>
            <w:r>
              <w:rPr>
                <w:rFonts w:ascii="Arial"/>
                <w:b/>
                <w:sz w:val="20"/>
              </w:rPr>
              <w:t>new</w:t>
            </w:r>
            <w:r>
              <w:rPr>
                <w:rFonts w:ascii="Arial"/>
                <w:b/>
                <w:spacing w:val="-11"/>
                <w:sz w:val="20"/>
              </w:rPr>
              <w:t> </w:t>
            </w:r>
            <w:r>
              <w:rPr>
                <w:rFonts w:ascii="Arial"/>
                <w:b/>
                <w:sz w:val="20"/>
              </w:rPr>
              <w:t>output </w:t>
            </w:r>
            <w:r>
              <w:rPr>
                <w:rFonts w:ascii="Arial"/>
                <w:b/>
                <w:spacing w:val="-2"/>
                <w:sz w:val="20"/>
              </w:rPr>
              <w:t>parameter </w:t>
            </w:r>
            <w:r>
              <w:rPr>
                <w:rFonts w:ascii="Arial"/>
                <w:b/>
                <w:sz w:val="20"/>
              </w:rPr>
              <w:t>definition </w:t>
            </w:r>
            <w:r>
              <w:rPr>
                <w:rFonts w:ascii="Arial"/>
                <w:b/>
                <w:sz w:val="20"/>
                <w:vertAlign w:val="superscript"/>
              </w:rPr>
              <w:t>1)</w:t>
            </w:r>
          </w:p>
        </w:tc>
        <w:tc>
          <w:tcPr>
            <w:tcW w:w="1669" w:type="dxa"/>
            <w:gridSpan w:val="3"/>
          </w:tcPr>
          <w:p>
            <w:pPr>
              <w:pStyle w:val="TableParagraph"/>
              <w:spacing w:line="230" w:lineRule="exact"/>
              <w:rPr>
                <w:rFonts w:ascii="Arial"/>
                <w:b/>
                <w:sz w:val="20"/>
              </w:rPr>
            </w:pPr>
            <w:r>
              <w:rPr>
                <w:rFonts w:ascii="Arial"/>
                <w:b/>
                <w:sz w:val="20"/>
              </w:rPr>
              <w:t>#</w:t>
            </w:r>
            <w:r>
              <w:rPr>
                <w:rFonts w:ascii="Arial"/>
                <w:b/>
                <w:spacing w:val="-14"/>
                <w:sz w:val="20"/>
              </w:rPr>
              <w:t> </w:t>
            </w:r>
            <w:r>
              <w:rPr>
                <w:rFonts w:ascii="Arial"/>
                <w:b/>
                <w:sz w:val="20"/>
              </w:rPr>
              <w:t>of</w:t>
            </w:r>
            <w:r>
              <w:rPr>
                <w:rFonts w:ascii="Arial"/>
                <w:b/>
                <w:spacing w:val="-14"/>
                <w:sz w:val="20"/>
              </w:rPr>
              <w:t> </w:t>
            </w:r>
            <w:r>
              <w:rPr>
                <w:rFonts w:ascii="Arial"/>
                <w:b/>
                <w:sz w:val="20"/>
              </w:rPr>
              <w:t>new</w:t>
            </w:r>
            <w:r>
              <w:rPr>
                <w:rFonts w:ascii="Arial"/>
                <w:b/>
                <w:spacing w:val="-14"/>
                <w:sz w:val="20"/>
              </w:rPr>
              <w:t> </w:t>
            </w:r>
            <w:r>
              <w:rPr>
                <w:rFonts w:ascii="Arial"/>
                <w:b/>
                <w:sz w:val="20"/>
              </w:rPr>
              <w:t>output </w:t>
            </w:r>
            <w:r>
              <w:rPr>
                <w:rFonts w:ascii="Arial"/>
                <w:b/>
                <w:spacing w:val="-2"/>
                <w:sz w:val="20"/>
              </w:rPr>
              <w:t>parameter configuration</w:t>
            </w:r>
            <w:r>
              <w:rPr>
                <w:rFonts w:ascii="Arial"/>
                <w:b/>
                <w:spacing w:val="-2"/>
                <w:sz w:val="20"/>
                <w:vertAlign w:val="superscript"/>
              </w:rPr>
              <w:t>2)</w:t>
            </w:r>
          </w:p>
        </w:tc>
        <w:tc>
          <w:tcPr>
            <w:tcW w:w="1290" w:type="dxa"/>
          </w:tcPr>
          <w:p>
            <w:pPr>
              <w:pStyle w:val="TableParagraph"/>
              <w:spacing w:line="229" w:lineRule="exact"/>
              <w:ind w:left="109"/>
              <w:rPr>
                <w:rFonts w:ascii="Arial"/>
                <w:b/>
                <w:sz w:val="20"/>
              </w:rPr>
            </w:pPr>
            <w:r>
              <w:rPr>
                <w:rFonts w:ascii="Arial"/>
                <w:b/>
                <w:spacing w:val="-2"/>
                <w:sz w:val="20"/>
              </w:rPr>
              <w:t>O-</w:t>
            </w:r>
            <w:r>
              <w:rPr>
                <w:rFonts w:ascii="Arial"/>
                <w:b/>
                <w:spacing w:val="-5"/>
                <w:sz w:val="20"/>
              </w:rPr>
              <w:t>RAN</w:t>
            </w:r>
          </w:p>
          <w:p>
            <w:pPr>
              <w:pStyle w:val="TableParagraph"/>
              <w:spacing w:line="230" w:lineRule="atLeast"/>
              <w:ind w:left="109" w:right="377"/>
              <w:rPr>
                <w:rFonts w:ascii="Arial"/>
                <w:b/>
                <w:sz w:val="20"/>
              </w:rPr>
            </w:pPr>
            <w:r>
              <w:rPr>
                <w:rFonts w:ascii="Arial"/>
                <w:b/>
                <w:spacing w:val="-2"/>
                <w:sz w:val="20"/>
              </w:rPr>
              <w:t>impact analysis</w:t>
            </w:r>
          </w:p>
        </w:tc>
        <w:tc>
          <w:tcPr>
            <w:tcW w:w="1843" w:type="dxa"/>
          </w:tcPr>
          <w:p>
            <w:pPr>
              <w:pStyle w:val="TableParagraph"/>
              <w:spacing w:line="229" w:lineRule="exact"/>
              <w:ind w:left="110"/>
              <w:rPr>
                <w:rFonts w:ascii="Arial"/>
                <w:b/>
                <w:sz w:val="20"/>
              </w:rPr>
            </w:pPr>
            <w:r>
              <w:rPr>
                <w:rFonts w:ascii="Arial"/>
                <w:b/>
                <w:spacing w:val="-4"/>
                <w:sz w:val="20"/>
              </w:rPr>
              <w:t>3GPP</w:t>
            </w:r>
          </w:p>
          <w:p>
            <w:pPr>
              <w:pStyle w:val="TableParagraph"/>
              <w:ind w:left="110"/>
              <w:rPr>
                <w:rFonts w:ascii="Arial"/>
                <w:b/>
                <w:sz w:val="20"/>
              </w:rPr>
            </w:pPr>
            <w:r>
              <w:rPr>
                <w:rFonts w:ascii="Arial"/>
                <w:b/>
                <w:sz w:val="20"/>
              </w:rPr>
              <w:t>impact</w:t>
            </w:r>
            <w:r>
              <w:rPr>
                <w:rFonts w:ascii="Arial"/>
                <w:b/>
                <w:spacing w:val="-9"/>
                <w:sz w:val="20"/>
              </w:rPr>
              <w:t> </w:t>
            </w:r>
            <w:r>
              <w:rPr>
                <w:rFonts w:ascii="Arial"/>
                <w:b/>
                <w:spacing w:val="-2"/>
                <w:sz w:val="20"/>
              </w:rPr>
              <w:t>analysis</w:t>
            </w:r>
          </w:p>
        </w:tc>
        <w:tc>
          <w:tcPr>
            <w:tcW w:w="2409" w:type="dxa"/>
          </w:tcPr>
          <w:p>
            <w:pPr>
              <w:pStyle w:val="TableParagraph"/>
              <w:tabs>
                <w:tab w:pos="1890" w:val="left" w:leader="none"/>
              </w:tabs>
              <w:ind w:left="111" w:right="94"/>
              <w:rPr>
                <w:rFonts w:ascii="Arial"/>
                <w:b/>
                <w:sz w:val="20"/>
              </w:rPr>
            </w:pPr>
            <w:r>
              <w:rPr>
                <w:rFonts w:ascii="Arial"/>
                <w:b/>
                <w:spacing w:val="-2"/>
                <w:sz w:val="20"/>
              </w:rPr>
              <w:t>Suggested</w:t>
            </w:r>
            <w:r>
              <w:rPr>
                <w:rFonts w:ascii="Arial"/>
                <w:b/>
                <w:sz w:val="20"/>
              </w:rPr>
              <w:tab/>
            </w:r>
            <w:r>
              <w:rPr>
                <w:rFonts w:ascii="Arial"/>
                <w:b/>
                <w:spacing w:val="-4"/>
                <w:sz w:val="20"/>
              </w:rPr>
              <w:t>split </w:t>
            </w:r>
            <w:r>
              <w:rPr>
                <w:rFonts w:ascii="Arial"/>
                <w:b/>
                <w:sz w:val="20"/>
              </w:rPr>
              <w:t>between</w:t>
            </w:r>
            <w:r>
              <w:rPr>
                <w:rFonts w:ascii="Arial"/>
                <w:b/>
                <w:spacing w:val="-14"/>
                <w:sz w:val="20"/>
              </w:rPr>
              <w:t> </w:t>
            </w:r>
            <w:r>
              <w:rPr>
                <w:rFonts w:ascii="Arial"/>
                <w:b/>
                <w:sz w:val="20"/>
              </w:rPr>
              <w:t>3GPP</w:t>
            </w:r>
            <w:r>
              <w:rPr>
                <w:rFonts w:ascii="Arial"/>
                <w:b/>
                <w:spacing w:val="-14"/>
                <w:sz w:val="20"/>
              </w:rPr>
              <w:t> </w:t>
            </w:r>
            <w:r>
              <w:rPr>
                <w:rFonts w:ascii="Arial"/>
                <w:b/>
                <w:sz w:val="20"/>
              </w:rPr>
              <w:t>/</w:t>
            </w:r>
            <w:r>
              <w:rPr>
                <w:rFonts w:ascii="Arial"/>
                <w:b/>
                <w:spacing w:val="-14"/>
                <w:sz w:val="20"/>
              </w:rPr>
              <w:t> </w:t>
            </w:r>
            <w:r>
              <w:rPr>
                <w:rFonts w:ascii="Arial"/>
                <w:b/>
                <w:sz w:val="20"/>
              </w:rPr>
              <w:t>O-</w:t>
            </w:r>
            <w:r>
              <w:rPr>
                <w:rFonts w:ascii="Arial"/>
                <w:b/>
                <w:spacing w:val="-5"/>
                <w:sz w:val="20"/>
              </w:rPr>
              <w:t>RAN</w:t>
            </w:r>
          </w:p>
        </w:tc>
      </w:tr>
      <w:tr>
        <w:trPr>
          <w:trHeight w:val="457" w:hRule="atLeast"/>
        </w:trPr>
        <w:tc>
          <w:tcPr>
            <w:tcW w:w="463" w:type="dxa"/>
          </w:tcPr>
          <w:p>
            <w:pPr>
              <w:pStyle w:val="TableParagraph"/>
              <w:spacing w:line="229" w:lineRule="exact"/>
              <w:rPr>
                <w:rFonts w:ascii="Arial"/>
                <w:sz w:val="20"/>
              </w:rPr>
            </w:pPr>
            <w:r>
              <w:rPr>
                <w:rFonts w:ascii="Arial"/>
                <w:spacing w:val="-10"/>
                <w:sz w:val="20"/>
              </w:rPr>
              <w:t>1</w:t>
            </w:r>
          </w:p>
        </w:tc>
        <w:tc>
          <w:tcPr>
            <w:tcW w:w="1776" w:type="dxa"/>
            <w:gridSpan w:val="2"/>
          </w:tcPr>
          <w:p>
            <w:pPr>
              <w:pStyle w:val="TableParagraph"/>
              <w:spacing w:line="229" w:lineRule="exact"/>
              <w:ind w:left="108"/>
              <w:rPr>
                <w:rFonts w:ascii="Arial"/>
                <w:sz w:val="20"/>
              </w:rPr>
            </w:pPr>
            <w:r>
              <w:rPr>
                <w:rFonts w:ascii="Arial"/>
                <w:sz w:val="20"/>
              </w:rPr>
              <w:t>GoB</w:t>
            </w:r>
            <w:r>
              <w:rPr>
                <w:rFonts w:ascii="Arial"/>
                <w:spacing w:val="-13"/>
                <w:sz w:val="20"/>
              </w:rPr>
              <w:t> </w:t>
            </w:r>
            <w:r>
              <w:rPr>
                <w:rFonts w:ascii="Arial"/>
                <w:spacing w:val="-2"/>
                <w:sz w:val="20"/>
              </w:rPr>
              <w:t>Optimization</w:t>
            </w:r>
          </w:p>
        </w:tc>
        <w:tc>
          <w:tcPr>
            <w:tcW w:w="1817" w:type="dxa"/>
          </w:tcPr>
          <w:p>
            <w:pPr>
              <w:pStyle w:val="TableParagraph"/>
              <w:spacing w:line="229" w:lineRule="exact"/>
              <w:ind w:left="108"/>
              <w:rPr>
                <w:rFonts w:ascii="Arial"/>
                <w:sz w:val="20"/>
              </w:rPr>
            </w:pPr>
            <w:r>
              <w:rPr>
                <w:rFonts w:ascii="Arial"/>
                <w:sz w:val="20"/>
              </w:rPr>
              <w:t>1</w:t>
            </w:r>
            <w:r>
              <w:rPr>
                <w:rFonts w:ascii="Arial"/>
                <w:spacing w:val="-3"/>
                <w:sz w:val="20"/>
              </w:rPr>
              <w:t> </w:t>
            </w:r>
            <w:r>
              <w:rPr>
                <w:rFonts w:ascii="Arial"/>
                <w:sz w:val="20"/>
              </w:rPr>
              <w:t>or</w:t>
            </w:r>
            <w:r>
              <w:rPr>
                <w:rFonts w:ascii="Arial"/>
                <w:spacing w:val="-2"/>
                <w:sz w:val="20"/>
              </w:rPr>
              <w:t> </w:t>
            </w:r>
            <w:r>
              <w:rPr>
                <w:rFonts w:ascii="Arial"/>
                <w:spacing w:val="-10"/>
                <w:sz w:val="20"/>
              </w:rPr>
              <w:t>2</w:t>
            </w:r>
          </w:p>
        </w:tc>
        <w:tc>
          <w:tcPr>
            <w:tcW w:w="1765" w:type="dxa"/>
          </w:tcPr>
          <w:p>
            <w:pPr>
              <w:pStyle w:val="TableParagraph"/>
              <w:spacing w:line="229" w:lineRule="exact"/>
              <w:ind w:left="108"/>
              <w:rPr>
                <w:rFonts w:ascii="Arial"/>
                <w:sz w:val="20"/>
              </w:rPr>
            </w:pPr>
            <w:r>
              <w:rPr>
                <w:rFonts w:ascii="Arial"/>
                <w:sz w:val="20"/>
              </w:rPr>
              <w:t>1</w:t>
            </w:r>
            <w:r>
              <w:rPr>
                <w:rFonts w:ascii="Arial"/>
                <w:spacing w:val="-3"/>
                <w:sz w:val="20"/>
              </w:rPr>
              <w:t> </w:t>
            </w:r>
            <w:r>
              <w:rPr>
                <w:rFonts w:ascii="Arial"/>
                <w:sz w:val="20"/>
              </w:rPr>
              <w:t>or</w:t>
            </w:r>
            <w:r>
              <w:rPr>
                <w:rFonts w:ascii="Arial"/>
                <w:spacing w:val="-2"/>
                <w:sz w:val="20"/>
              </w:rPr>
              <w:t> </w:t>
            </w:r>
            <w:r>
              <w:rPr>
                <w:rFonts w:ascii="Arial"/>
                <w:spacing w:val="-10"/>
                <w:sz w:val="20"/>
              </w:rPr>
              <w:t>2</w:t>
            </w:r>
          </w:p>
        </w:tc>
        <w:tc>
          <w:tcPr>
            <w:tcW w:w="1704" w:type="dxa"/>
            <w:gridSpan w:val="3"/>
          </w:tcPr>
          <w:p>
            <w:pPr>
              <w:pStyle w:val="TableParagraph"/>
              <w:spacing w:line="229" w:lineRule="exact"/>
              <w:rPr>
                <w:rFonts w:ascii="Arial"/>
                <w:sz w:val="20"/>
              </w:rPr>
            </w:pPr>
            <w:r>
              <w:rPr>
                <w:rFonts w:ascii="Arial"/>
                <w:spacing w:val="-10"/>
                <w:sz w:val="20"/>
              </w:rPr>
              <w:t>0</w:t>
            </w:r>
          </w:p>
        </w:tc>
        <w:tc>
          <w:tcPr>
            <w:tcW w:w="1669" w:type="dxa"/>
            <w:gridSpan w:val="3"/>
          </w:tcPr>
          <w:p>
            <w:pPr>
              <w:pStyle w:val="TableParagraph"/>
              <w:spacing w:line="229" w:lineRule="exact"/>
              <w:rPr>
                <w:rFonts w:ascii="Arial"/>
                <w:sz w:val="20"/>
              </w:rPr>
            </w:pPr>
            <w:r>
              <w:rPr>
                <w:rFonts w:ascii="Arial"/>
                <w:spacing w:val="-10"/>
                <w:sz w:val="20"/>
              </w:rPr>
              <w:t>0</w:t>
            </w:r>
          </w:p>
        </w:tc>
        <w:tc>
          <w:tcPr>
            <w:tcW w:w="1290" w:type="dxa"/>
          </w:tcPr>
          <w:p>
            <w:pPr>
              <w:pStyle w:val="TableParagraph"/>
              <w:spacing w:line="229" w:lineRule="exact"/>
              <w:ind w:left="109"/>
              <w:rPr>
                <w:rFonts w:ascii="Arial"/>
                <w:sz w:val="20"/>
              </w:rPr>
            </w:pPr>
            <w:r>
              <w:rPr>
                <w:rFonts w:ascii="Arial"/>
                <w:spacing w:val="-5"/>
                <w:sz w:val="20"/>
              </w:rPr>
              <w:t>Yes</w:t>
            </w:r>
          </w:p>
        </w:tc>
        <w:tc>
          <w:tcPr>
            <w:tcW w:w="1843" w:type="dxa"/>
          </w:tcPr>
          <w:p>
            <w:pPr>
              <w:pStyle w:val="TableParagraph"/>
              <w:spacing w:line="229" w:lineRule="exact"/>
              <w:ind w:left="110"/>
              <w:rPr>
                <w:rFonts w:ascii="Arial"/>
                <w:sz w:val="20"/>
              </w:rPr>
            </w:pPr>
            <w:r>
              <w:rPr>
                <w:rFonts w:ascii="Arial"/>
                <w:sz w:val="20"/>
              </w:rPr>
              <w:t>Detailed</w:t>
            </w:r>
            <w:r>
              <w:rPr>
                <w:rFonts w:ascii="Arial"/>
                <w:spacing w:val="-14"/>
                <w:sz w:val="20"/>
              </w:rPr>
              <w:t> </w:t>
            </w:r>
            <w:r>
              <w:rPr>
                <w:rFonts w:ascii="Arial"/>
                <w:spacing w:val="-2"/>
                <w:sz w:val="20"/>
              </w:rPr>
              <w:t>analysis.</w:t>
            </w:r>
          </w:p>
        </w:tc>
        <w:tc>
          <w:tcPr>
            <w:tcW w:w="2409" w:type="dxa"/>
          </w:tcPr>
          <w:p>
            <w:pPr>
              <w:pStyle w:val="TableParagraph"/>
              <w:spacing w:line="228" w:lineRule="exact"/>
              <w:ind w:left="111"/>
              <w:rPr>
                <w:rFonts w:ascii="Arial"/>
                <w:sz w:val="20"/>
              </w:rPr>
            </w:pPr>
            <w:r>
              <w:rPr>
                <w:rFonts w:ascii="Arial"/>
                <w:sz w:val="20"/>
              </w:rPr>
              <w:t>O-RAN</w:t>
            </w:r>
            <w:r>
              <w:rPr>
                <w:rFonts w:ascii="Arial"/>
                <w:spacing w:val="40"/>
                <w:sz w:val="20"/>
              </w:rPr>
              <w:t> </w:t>
            </w:r>
            <w:r>
              <w:rPr>
                <w:rFonts w:ascii="Arial"/>
                <w:sz w:val="20"/>
              </w:rPr>
              <w:t>refers</w:t>
            </w:r>
            <w:r>
              <w:rPr>
                <w:rFonts w:ascii="Arial"/>
                <w:spacing w:val="40"/>
                <w:sz w:val="20"/>
              </w:rPr>
              <w:t> </w:t>
            </w:r>
            <w:r>
              <w:rPr>
                <w:rFonts w:ascii="Arial"/>
                <w:sz w:val="20"/>
              </w:rPr>
              <w:t>to</w:t>
            </w:r>
            <w:r>
              <w:rPr>
                <w:rFonts w:ascii="Arial"/>
                <w:spacing w:val="40"/>
                <w:sz w:val="20"/>
              </w:rPr>
              <w:t> </w:t>
            </w:r>
            <w:r>
              <w:rPr>
                <w:rFonts w:ascii="Arial"/>
                <w:sz w:val="20"/>
              </w:rPr>
              <w:t>3GPP spec for measurements</w:t>
            </w:r>
          </w:p>
        </w:tc>
      </w:tr>
      <w:tr>
        <w:trPr>
          <w:trHeight w:val="691" w:hRule="atLeast"/>
        </w:trPr>
        <w:tc>
          <w:tcPr>
            <w:tcW w:w="463" w:type="dxa"/>
          </w:tcPr>
          <w:p>
            <w:pPr>
              <w:pStyle w:val="TableParagraph"/>
              <w:spacing w:line="229" w:lineRule="exact"/>
              <w:rPr>
                <w:rFonts w:ascii="Arial"/>
                <w:sz w:val="20"/>
              </w:rPr>
            </w:pPr>
            <w:r>
              <w:rPr>
                <w:rFonts w:ascii="Arial"/>
                <w:spacing w:val="-10"/>
                <w:sz w:val="20"/>
              </w:rPr>
              <w:t>2</w:t>
            </w:r>
          </w:p>
        </w:tc>
        <w:tc>
          <w:tcPr>
            <w:tcW w:w="1776" w:type="dxa"/>
            <w:gridSpan w:val="2"/>
          </w:tcPr>
          <w:p>
            <w:pPr>
              <w:pStyle w:val="TableParagraph"/>
              <w:spacing w:line="229" w:lineRule="exact"/>
              <w:ind w:left="108"/>
              <w:rPr>
                <w:rFonts w:ascii="Arial"/>
                <w:sz w:val="20"/>
              </w:rPr>
            </w:pPr>
            <w:r>
              <w:rPr>
                <w:rFonts w:ascii="Arial"/>
                <w:spacing w:val="-4"/>
                <w:sz w:val="20"/>
              </w:rPr>
              <w:t>bMRO</w:t>
            </w:r>
          </w:p>
          <w:p>
            <w:pPr>
              <w:pStyle w:val="TableParagraph"/>
              <w:ind w:left="108"/>
              <w:rPr>
                <w:rFonts w:ascii="Arial"/>
                <w:sz w:val="20"/>
              </w:rPr>
            </w:pPr>
            <w:r>
              <w:rPr>
                <w:rFonts w:ascii="Arial"/>
                <w:spacing w:val="-2"/>
                <w:sz w:val="20"/>
              </w:rPr>
              <w:t>Optimization</w:t>
            </w:r>
          </w:p>
        </w:tc>
        <w:tc>
          <w:tcPr>
            <w:tcW w:w="1817" w:type="dxa"/>
          </w:tcPr>
          <w:p>
            <w:pPr>
              <w:pStyle w:val="TableParagraph"/>
              <w:tabs>
                <w:tab w:pos="871" w:val="left" w:leader="none"/>
                <w:tab w:pos="1549" w:val="left" w:leader="none"/>
              </w:tabs>
              <w:ind w:left="108" w:right="100"/>
              <w:rPr>
                <w:rFonts w:ascii="Arial"/>
                <w:sz w:val="20"/>
              </w:rPr>
            </w:pPr>
            <w:r>
              <w:rPr>
                <w:rFonts w:ascii="Arial"/>
                <w:spacing w:val="-10"/>
                <w:sz w:val="20"/>
              </w:rPr>
              <w:t>5</w:t>
            </w:r>
            <w:r>
              <w:rPr>
                <w:rFonts w:ascii="Arial"/>
                <w:sz w:val="20"/>
              </w:rPr>
              <w:tab/>
            </w:r>
            <w:r>
              <w:rPr>
                <w:rFonts w:ascii="Arial"/>
                <w:spacing w:val="-2"/>
                <w:sz w:val="20"/>
              </w:rPr>
              <w:t>(currentl</w:t>
            </w:r>
            <w:r>
              <w:rPr>
                <w:rFonts w:ascii="Arial"/>
                <w:spacing w:val="-2"/>
                <w:sz w:val="20"/>
              </w:rPr>
              <w:t>y</w:t>
            </w:r>
            <w:r>
              <w:rPr>
                <w:rFonts w:ascii="Arial"/>
                <w:spacing w:val="-2"/>
                <w:sz w:val="20"/>
              </w:rPr>
              <w:t> discussed</w:t>
            </w:r>
            <w:r>
              <w:rPr>
                <w:rFonts w:ascii="Arial"/>
                <w:sz w:val="20"/>
              </w:rPr>
              <w:tab/>
            </w:r>
            <w:r>
              <w:rPr>
                <w:rFonts w:ascii="Arial"/>
                <w:spacing w:val="-5"/>
                <w:sz w:val="20"/>
              </w:rPr>
              <w:t>i</w:t>
            </w:r>
            <w:r>
              <w:rPr>
                <w:rFonts w:ascii="Arial"/>
                <w:spacing w:val="-5"/>
                <w:sz w:val="20"/>
              </w:rPr>
              <w:t>n</w:t>
            </w:r>
          </w:p>
          <w:p>
            <w:pPr>
              <w:pStyle w:val="TableParagraph"/>
              <w:spacing w:line="211" w:lineRule="exact" w:before="1"/>
              <w:ind w:left="108"/>
              <w:rPr>
                <w:rFonts w:ascii="Arial"/>
                <w:sz w:val="20"/>
              </w:rPr>
            </w:pPr>
            <w:r>
              <w:rPr>
                <w:rFonts w:ascii="Arial"/>
                <w:sz w:val="20"/>
              </w:rPr>
              <w:t>3GPP</w:t>
            </w:r>
            <w:r>
              <w:rPr>
                <w:rFonts w:ascii="Arial"/>
                <w:spacing w:val="-6"/>
                <w:sz w:val="20"/>
              </w:rPr>
              <w:t> </w:t>
            </w:r>
            <w:r>
              <w:rPr>
                <w:rFonts w:ascii="Arial"/>
                <w:spacing w:val="-2"/>
                <w:sz w:val="20"/>
              </w:rPr>
              <w:t>Rel.17)</w:t>
            </w:r>
          </w:p>
        </w:tc>
        <w:tc>
          <w:tcPr>
            <w:tcW w:w="1765" w:type="dxa"/>
          </w:tcPr>
          <w:p>
            <w:pPr>
              <w:pStyle w:val="TableParagraph"/>
              <w:tabs>
                <w:tab w:pos="823" w:val="left" w:leader="none"/>
                <w:tab w:pos="1498" w:val="left" w:leader="none"/>
              </w:tabs>
              <w:ind w:left="108" w:right="99"/>
              <w:rPr>
                <w:rFonts w:ascii="Arial"/>
                <w:sz w:val="20"/>
              </w:rPr>
            </w:pPr>
            <w:r>
              <w:rPr>
                <w:rFonts w:ascii="Arial"/>
                <w:spacing w:val="-10"/>
                <w:sz w:val="20"/>
              </w:rPr>
              <w:t>5</w:t>
            </w:r>
            <w:r>
              <w:rPr>
                <w:rFonts w:ascii="Arial"/>
                <w:sz w:val="20"/>
              </w:rPr>
              <w:tab/>
            </w:r>
            <w:r>
              <w:rPr>
                <w:rFonts w:ascii="Arial"/>
                <w:spacing w:val="-2"/>
                <w:sz w:val="20"/>
              </w:rPr>
              <w:t>(currentl</w:t>
            </w:r>
            <w:r>
              <w:rPr>
                <w:rFonts w:ascii="Arial"/>
                <w:spacing w:val="-2"/>
                <w:sz w:val="20"/>
              </w:rPr>
              <w:t>y</w:t>
            </w:r>
            <w:r>
              <w:rPr>
                <w:rFonts w:ascii="Arial"/>
                <w:spacing w:val="-2"/>
                <w:sz w:val="20"/>
              </w:rPr>
              <w:t> discussed</w:t>
            </w:r>
            <w:r>
              <w:rPr>
                <w:rFonts w:ascii="Arial"/>
                <w:sz w:val="20"/>
              </w:rPr>
              <w:tab/>
            </w:r>
            <w:r>
              <w:rPr>
                <w:rFonts w:ascii="Arial"/>
                <w:spacing w:val="-5"/>
                <w:sz w:val="20"/>
              </w:rPr>
              <w:t>i</w:t>
            </w:r>
            <w:r>
              <w:rPr>
                <w:rFonts w:ascii="Arial"/>
                <w:spacing w:val="-5"/>
                <w:sz w:val="20"/>
              </w:rPr>
              <w:t>n</w:t>
            </w:r>
          </w:p>
          <w:p>
            <w:pPr>
              <w:pStyle w:val="TableParagraph"/>
              <w:spacing w:line="211" w:lineRule="exact" w:before="1"/>
              <w:ind w:left="108"/>
              <w:rPr>
                <w:rFonts w:ascii="Arial"/>
                <w:sz w:val="20"/>
              </w:rPr>
            </w:pPr>
            <w:r>
              <w:rPr>
                <w:rFonts w:ascii="Arial"/>
                <w:sz w:val="20"/>
              </w:rPr>
              <w:t>3GPP</w:t>
            </w:r>
            <w:r>
              <w:rPr>
                <w:rFonts w:ascii="Arial"/>
                <w:spacing w:val="-6"/>
                <w:sz w:val="20"/>
              </w:rPr>
              <w:t> </w:t>
            </w:r>
            <w:r>
              <w:rPr>
                <w:rFonts w:ascii="Arial"/>
                <w:spacing w:val="-2"/>
                <w:sz w:val="20"/>
              </w:rPr>
              <w:t>Rel.17)</w:t>
            </w:r>
          </w:p>
        </w:tc>
        <w:tc>
          <w:tcPr>
            <w:tcW w:w="1704" w:type="dxa"/>
            <w:gridSpan w:val="3"/>
          </w:tcPr>
          <w:p>
            <w:pPr>
              <w:pStyle w:val="TableParagraph"/>
              <w:tabs>
                <w:tab w:pos="760" w:val="left" w:leader="none"/>
                <w:tab w:pos="1436" w:val="left" w:leader="none"/>
              </w:tabs>
              <w:ind w:right="99"/>
              <w:rPr>
                <w:rFonts w:ascii="Arial"/>
                <w:sz w:val="20"/>
              </w:rPr>
            </w:pPr>
            <w:r>
              <w:rPr>
                <w:rFonts w:ascii="Arial"/>
                <w:spacing w:val="-10"/>
                <w:sz w:val="20"/>
              </w:rPr>
              <w:t>1</w:t>
            </w:r>
            <w:r>
              <w:rPr>
                <w:rFonts w:ascii="Arial"/>
                <w:sz w:val="20"/>
              </w:rPr>
              <w:tab/>
            </w:r>
            <w:r>
              <w:rPr>
                <w:rFonts w:ascii="Arial"/>
                <w:spacing w:val="-2"/>
                <w:sz w:val="20"/>
              </w:rPr>
              <w:t>(currentl</w:t>
            </w:r>
            <w:r>
              <w:rPr>
                <w:rFonts w:ascii="Arial"/>
                <w:spacing w:val="-2"/>
                <w:sz w:val="20"/>
              </w:rPr>
              <w:t>y</w:t>
            </w:r>
            <w:r>
              <w:rPr>
                <w:rFonts w:ascii="Arial"/>
                <w:spacing w:val="-2"/>
                <w:sz w:val="20"/>
              </w:rPr>
              <w:t> discussed</w:t>
            </w:r>
            <w:r>
              <w:rPr>
                <w:rFonts w:ascii="Arial"/>
                <w:sz w:val="20"/>
              </w:rPr>
              <w:tab/>
            </w:r>
            <w:r>
              <w:rPr>
                <w:rFonts w:ascii="Arial"/>
                <w:spacing w:val="-5"/>
                <w:sz w:val="20"/>
              </w:rPr>
              <w:t>i</w:t>
            </w:r>
            <w:r>
              <w:rPr>
                <w:rFonts w:ascii="Arial"/>
                <w:spacing w:val="-5"/>
                <w:sz w:val="20"/>
              </w:rPr>
              <w:t>n</w:t>
            </w:r>
          </w:p>
          <w:p>
            <w:pPr>
              <w:pStyle w:val="TableParagraph"/>
              <w:spacing w:line="211" w:lineRule="exact" w:before="1"/>
              <w:rPr>
                <w:rFonts w:ascii="Arial"/>
                <w:sz w:val="20"/>
              </w:rPr>
            </w:pPr>
            <w:r>
              <w:rPr>
                <w:rFonts w:ascii="Arial"/>
                <w:sz w:val="20"/>
              </w:rPr>
              <w:t>3GPP</w:t>
            </w:r>
            <w:r>
              <w:rPr>
                <w:rFonts w:ascii="Arial"/>
                <w:spacing w:val="-6"/>
                <w:sz w:val="20"/>
              </w:rPr>
              <w:t> </w:t>
            </w:r>
            <w:r>
              <w:rPr>
                <w:rFonts w:ascii="Arial"/>
                <w:spacing w:val="-2"/>
                <w:sz w:val="20"/>
              </w:rPr>
              <w:t>Rel.17)</w:t>
            </w:r>
          </w:p>
        </w:tc>
        <w:tc>
          <w:tcPr>
            <w:tcW w:w="1669" w:type="dxa"/>
            <w:gridSpan w:val="3"/>
          </w:tcPr>
          <w:p>
            <w:pPr>
              <w:pStyle w:val="TableParagraph"/>
              <w:tabs>
                <w:tab w:pos="726" w:val="left" w:leader="none"/>
                <w:tab w:pos="1404" w:val="left" w:leader="none"/>
              </w:tabs>
              <w:ind w:right="97"/>
              <w:rPr>
                <w:rFonts w:ascii="Arial"/>
                <w:sz w:val="20"/>
              </w:rPr>
            </w:pPr>
            <w:r>
              <w:rPr>
                <w:rFonts w:ascii="Arial"/>
                <w:spacing w:val="-10"/>
                <w:sz w:val="20"/>
              </w:rPr>
              <w:t>1</w:t>
            </w:r>
            <w:r>
              <w:rPr>
                <w:rFonts w:ascii="Arial"/>
                <w:sz w:val="20"/>
              </w:rPr>
              <w:tab/>
            </w:r>
            <w:r>
              <w:rPr>
                <w:rFonts w:ascii="Arial"/>
                <w:spacing w:val="-2"/>
                <w:sz w:val="20"/>
              </w:rPr>
              <w:t>(currentl</w:t>
            </w:r>
            <w:r>
              <w:rPr>
                <w:rFonts w:ascii="Arial"/>
                <w:spacing w:val="-2"/>
                <w:sz w:val="20"/>
              </w:rPr>
              <w:t>y</w:t>
            </w:r>
            <w:r>
              <w:rPr>
                <w:rFonts w:ascii="Arial"/>
                <w:spacing w:val="-2"/>
                <w:sz w:val="20"/>
              </w:rPr>
              <w:t> discussed</w:t>
            </w:r>
            <w:r>
              <w:rPr>
                <w:rFonts w:ascii="Arial"/>
                <w:sz w:val="20"/>
              </w:rPr>
              <w:tab/>
            </w:r>
            <w:r>
              <w:rPr>
                <w:rFonts w:ascii="Arial"/>
                <w:spacing w:val="-5"/>
                <w:sz w:val="20"/>
              </w:rPr>
              <w:t>i</w:t>
            </w:r>
            <w:r>
              <w:rPr>
                <w:rFonts w:ascii="Arial"/>
                <w:spacing w:val="-5"/>
                <w:sz w:val="20"/>
              </w:rPr>
              <w:t>n</w:t>
            </w:r>
          </w:p>
          <w:p>
            <w:pPr>
              <w:pStyle w:val="TableParagraph"/>
              <w:spacing w:line="211" w:lineRule="exact" w:before="1"/>
              <w:rPr>
                <w:rFonts w:ascii="Arial"/>
                <w:sz w:val="20"/>
              </w:rPr>
            </w:pPr>
            <w:r>
              <w:rPr>
                <w:rFonts w:ascii="Arial"/>
                <w:sz w:val="20"/>
              </w:rPr>
              <w:t>3GPP</w:t>
            </w:r>
            <w:r>
              <w:rPr>
                <w:rFonts w:ascii="Arial"/>
                <w:spacing w:val="-6"/>
                <w:sz w:val="20"/>
              </w:rPr>
              <w:t> </w:t>
            </w:r>
            <w:r>
              <w:rPr>
                <w:rFonts w:ascii="Arial"/>
                <w:spacing w:val="-2"/>
                <w:sz w:val="20"/>
              </w:rPr>
              <w:t>Rel.17)</w:t>
            </w:r>
          </w:p>
        </w:tc>
        <w:tc>
          <w:tcPr>
            <w:tcW w:w="1290" w:type="dxa"/>
          </w:tcPr>
          <w:p>
            <w:pPr>
              <w:pStyle w:val="TableParagraph"/>
              <w:spacing w:before="230"/>
              <w:ind w:left="109"/>
              <w:rPr>
                <w:rFonts w:ascii="Arial"/>
                <w:sz w:val="20"/>
              </w:rPr>
            </w:pPr>
            <w:r>
              <w:rPr>
                <w:rFonts w:ascii="Arial"/>
                <w:spacing w:val="-5"/>
                <w:sz w:val="20"/>
              </w:rPr>
              <w:t>Yes</w:t>
            </w:r>
          </w:p>
        </w:tc>
        <w:tc>
          <w:tcPr>
            <w:tcW w:w="1843" w:type="dxa"/>
          </w:tcPr>
          <w:p>
            <w:pPr>
              <w:pStyle w:val="TableParagraph"/>
              <w:tabs>
                <w:tab w:pos="1312" w:val="left" w:leader="none"/>
              </w:tabs>
              <w:ind w:left="110" w:right="95"/>
              <w:rPr>
                <w:rFonts w:ascii="Arial"/>
                <w:sz w:val="20"/>
              </w:rPr>
            </w:pPr>
            <w:r>
              <w:rPr>
                <w:rFonts w:ascii="Arial"/>
                <w:sz w:val="20"/>
              </w:rPr>
              <w:t>Detailed analysis. </w:t>
            </w:r>
            <w:r>
              <w:rPr>
                <w:rFonts w:ascii="Arial"/>
                <w:spacing w:val="-2"/>
                <w:sz w:val="20"/>
              </w:rPr>
              <w:t>Rel.17</w:t>
            </w:r>
            <w:r>
              <w:rPr>
                <w:rFonts w:ascii="Arial"/>
                <w:sz w:val="20"/>
              </w:rPr>
              <w:tab/>
            </w:r>
            <w:r>
              <w:rPr>
                <w:rFonts w:ascii="Arial"/>
                <w:spacing w:val="-4"/>
                <w:sz w:val="20"/>
              </w:rPr>
              <w:t>work</w:t>
            </w:r>
          </w:p>
          <w:p>
            <w:pPr>
              <w:pStyle w:val="TableParagraph"/>
              <w:spacing w:line="211" w:lineRule="exact" w:before="1"/>
              <w:ind w:left="110"/>
              <w:rPr>
                <w:rFonts w:ascii="Arial"/>
                <w:sz w:val="20"/>
              </w:rPr>
            </w:pPr>
            <w:r>
              <w:rPr>
                <w:rFonts w:ascii="Arial"/>
                <w:spacing w:val="-2"/>
                <w:sz w:val="20"/>
              </w:rPr>
              <w:t>ongoing.</w:t>
            </w:r>
          </w:p>
        </w:tc>
        <w:tc>
          <w:tcPr>
            <w:tcW w:w="2409" w:type="dxa"/>
          </w:tcPr>
          <w:p>
            <w:pPr>
              <w:pStyle w:val="TableParagraph"/>
              <w:ind w:left="111"/>
              <w:rPr>
                <w:rFonts w:ascii="Arial"/>
                <w:sz w:val="20"/>
              </w:rPr>
            </w:pPr>
            <w:r>
              <w:rPr>
                <w:rFonts w:ascii="Arial"/>
                <w:sz w:val="20"/>
              </w:rPr>
              <w:t>O-RAN</w:t>
            </w:r>
            <w:r>
              <w:rPr>
                <w:rFonts w:ascii="Arial"/>
                <w:spacing w:val="40"/>
                <w:sz w:val="20"/>
              </w:rPr>
              <w:t> </w:t>
            </w:r>
            <w:r>
              <w:rPr>
                <w:rFonts w:ascii="Arial"/>
                <w:sz w:val="20"/>
              </w:rPr>
              <w:t>refers</w:t>
            </w:r>
            <w:r>
              <w:rPr>
                <w:rFonts w:ascii="Arial"/>
                <w:spacing w:val="40"/>
                <w:sz w:val="20"/>
              </w:rPr>
              <w:t> </w:t>
            </w:r>
            <w:r>
              <w:rPr>
                <w:rFonts w:ascii="Arial"/>
                <w:sz w:val="20"/>
              </w:rPr>
              <w:t>to</w:t>
            </w:r>
            <w:r>
              <w:rPr>
                <w:rFonts w:ascii="Arial"/>
                <w:spacing w:val="40"/>
                <w:sz w:val="20"/>
              </w:rPr>
              <w:t> </w:t>
            </w:r>
            <w:r>
              <w:rPr>
                <w:rFonts w:ascii="Arial"/>
                <w:sz w:val="20"/>
              </w:rPr>
              <w:t>3GPP spec for measurements</w:t>
            </w:r>
          </w:p>
        </w:tc>
      </w:tr>
      <w:tr>
        <w:trPr>
          <w:trHeight w:val="460" w:hRule="atLeast"/>
        </w:trPr>
        <w:tc>
          <w:tcPr>
            <w:tcW w:w="463" w:type="dxa"/>
          </w:tcPr>
          <w:p>
            <w:pPr>
              <w:pStyle w:val="TableParagraph"/>
              <w:spacing w:line="229" w:lineRule="exact"/>
              <w:rPr>
                <w:rFonts w:ascii="Arial"/>
                <w:sz w:val="20"/>
              </w:rPr>
            </w:pPr>
            <w:r>
              <w:rPr>
                <w:rFonts w:ascii="Arial"/>
                <w:spacing w:val="-5"/>
                <w:sz w:val="20"/>
              </w:rPr>
              <w:t>3a</w:t>
            </w:r>
          </w:p>
        </w:tc>
        <w:tc>
          <w:tcPr>
            <w:tcW w:w="1179" w:type="dxa"/>
            <w:tcBorders>
              <w:right w:val="nil"/>
            </w:tcBorders>
          </w:tcPr>
          <w:p>
            <w:pPr>
              <w:pStyle w:val="TableParagraph"/>
              <w:spacing w:line="229" w:lineRule="exact"/>
              <w:ind w:left="108"/>
              <w:rPr>
                <w:rFonts w:ascii="Arial"/>
                <w:sz w:val="20"/>
              </w:rPr>
            </w:pPr>
            <w:r>
              <w:rPr>
                <w:rFonts w:ascii="Arial"/>
                <w:sz w:val="20"/>
              </w:rPr>
              <w:t>GoB</w:t>
            </w:r>
            <w:r>
              <w:rPr>
                <w:rFonts w:ascii="Arial"/>
                <w:spacing w:val="64"/>
                <w:w w:val="150"/>
                <w:sz w:val="20"/>
              </w:rPr>
              <w:t> </w:t>
            </w:r>
            <w:r>
              <w:rPr>
                <w:rFonts w:ascii="Arial"/>
                <w:spacing w:val="-5"/>
                <w:sz w:val="20"/>
              </w:rPr>
              <w:t>RRM</w:t>
            </w:r>
          </w:p>
          <w:p>
            <w:pPr>
              <w:pStyle w:val="TableParagraph"/>
              <w:spacing w:line="211" w:lineRule="exact"/>
              <w:ind w:left="108"/>
              <w:rPr>
                <w:rFonts w:ascii="Arial"/>
                <w:sz w:val="20"/>
              </w:rPr>
            </w:pPr>
            <w:r>
              <w:rPr>
                <w:rFonts w:ascii="Arial"/>
                <w:spacing w:val="-4"/>
                <w:sz w:val="20"/>
              </w:rPr>
              <w:t>Opt.</w:t>
            </w:r>
          </w:p>
        </w:tc>
        <w:tc>
          <w:tcPr>
            <w:tcW w:w="597" w:type="dxa"/>
            <w:tcBorders>
              <w:left w:val="nil"/>
            </w:tcBorders>
          </w:tcPr>
          <w:p>
            <w:pPr>
              <w:pStyle w:val="TableParagraph"/>
              <w:spacing w:line="229" w:lineRule="exact"/>
              <w:ind w:left="25" w:right="25"/>
              <w:jc w:val="center"/>
              <w:rPr>
                <w:rFonts w:ascii="Arial"/>
                <w:sz w:val="20"/>
              </w:rPr>
            </w:pPr>
            <w:r>
              <w:rPr>
                <w:rFonts w:ascii="Arial"/>
                <w:spacing w:val="-5"/>
                <w:sz w:val="20"/>
              </w:rPr>
              <w:t>SSB</w:t>
            </w:r>
          </w:p>
        </w:tc>
        <w:tc>
          <w:tcPr>
            <w:tcW w:w="1817" w:type="dxa"/>
          </w:tcPr>
          <w:p>
            <w:pPr>
              <w:pStyle w:val="TableParagraph"/>
              <w:spacing w:line="229" w:lineRule="exact"/>
              <w:ind w:left="108"/>
              <w:rPr>
                <w:rFonts w:ascii="Arial"/>
                <w:sz w:val="20"/>
              </w:rPr>
            </w:pPr>
            <w:r>
              <w:rPr>
                <w:rFonts w:ascii="Arial"/>
                <w:spacing w:val="-10"/>
                <w:sz w:val="20"/>
              </w:rPr>
              <w:t>4</w:t>
            </w:r>
          </w:p>
        </w:tc>
        <w:tc>
          <w:tcPr>
            <w:tcW w:w="1765" w:type="dxa"/>
          </w:tcPr>
          <w:p>
            <w:pPr>
              <w:pStyle w:val="TableParagraph"/>
              <w:spacing w:line="229" w:lineRule="exact"/>
              <w:ind w:left="108"/>
              <w:rPr>
                <w:rFonts w:ascii="Arial"/>
                <w:sz w:val="20"/>
              </w:rPr>
            </w:pPr>
            <w:r>
              <w:rPr>
                <w:rFonts w:ascii="Arial"/>
                <w:spacing w:val="-10"/>
                <w:sz w:val="20"/>
              </w:rPr>
              <w:t>6</w:t>
            </w:r>
          </w:p>
        </w:tc>
        <w:tc>
          <w:tcPr>
            <w:tcW w:w="1704" w:type="dxa"/>
            <w:gridSpan w:val="3"/>
          </w:tcPr>
          <w:p>
            <w:pPr>
              <w:pStyle w:val="TableParagraph"/>
              <w:spacing w:line="229" w:lineRule="exact"/>
              <w:rPr>
                <w:rFonts w:ascii="Arial"/>
                <w:sz w:val="20"/>
              </w:rPr>
            </w:pPr>
            <w:r>
              <w:rPr>
                <w:rFonts w:ascii="Arial"/>
                <w:spacing w:val="-10"/>
                <w:sz w:val="20"/>
              </w:rPr>
              <w:t>0</w:t>
            </w:r>
          </w:p>
        </w:tc>
        <w:tc>
          <w:tcPr>
            <w:tcW w:w="1669" w:type="dxa"/>
            <w:gridSpan w:val="3"/>
          </w:tcPr>
          <w:p>
            <w:pPr>
              <w:pStyle w:val="TableParagraph"/>
              <w:spacing w:line="229" w:lineRule="exact"/>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z w:val="20"/>
              </w:rPr>
              <w:t>1</w:t>
            </w:r>
            <w:r>
              <w:rPr>
                <w:rFonts w:ascii="Arial"/>
                <w:spacing w:val="-2"/>
                <w:sz w:val="20"/>
              </w:rPr>
              <w:t> (init.)</w:t>
            </w:r>
          </w:p>
        </w:tc>
        <w:tc>
          <w:tcPr>
            <w:tcW w:w="1290" w:type="dxa"/>
          </w:tcPr>
          <w:p>
            <w:pPr>
              <w:pStyle w:val="TableParagraph"/>
              <w:spacing w:line="229" w:lineRule="exact"/>
              <w:ind w:left="109"/>
              <w:rPr>
                <w:rFonts w:ascii="Arial"/>
                <w:sz w:val="20"/>
              </w:rPr>
            </w:pPr>
            <w:r>
              <w:rPr>
                <w:rFonts w:ascii="Arial"/>
                <w:spacing w:val="-5"/>
                <w:sz w:val="20"/>
              </w:rPr>
              <w:t>Yes</w:t>
            </w:r>
          </w:p>
        </w:tc>
        <w:tc>
          <w:tcPr>
            <w:tcW w:w="1843" w:type="dxa"/>
          </w:tcPr>
          <w:p>
            <w:pPr>
              <w:pStyle w:val="TableParagraph"/>
              <w:spacing w:line="229" w:lineRule="exact"/>
              <w:ind w:left="110"/>
              <w:rPr>
                <w:rFonts w:ascii="Arial"/>
                <w:sz w:val="20"/>
              </w:rPr>
            </w:pPr>
            <w:r>
              <w:rPr>
                <w:rFonts w:ascii="Arial"/>
                <w:sz w:val="20"/>
              </w:rPr>
              <w:t>General</w:t>
            </w:r>
            <w:r>
              <w:rPr>
                <w:rFonts w:ascii="Arial"/>
                <w:spacing w:val="-12"/>
                <w:sz w:val="20"/>
              </w:rPr>
              <w:t> </w:t>
            </w:r>
            <w:r>
              <w:rPr>
                <w:rFonts w:ascii="Arial"/>
                <w:spacing w:val="-2"/>
                <w:sz w:val="20"/>
              </w:rPr>
              <w:t>analysis</w:t>
            </w:r>
          </w:p>
        </w:tc>
        <w:tc>
          <w:tcPr>
            <w:tcW w:w="2409" w:type="dxa"/>
          </w:tcPr>
          <w:p>
            <w:pPr>
              <w:pStyle w:val="TableParagraph"/>
              <w:spacing w:line="230" w:lineRule="exact"/>
              <w:ind w:left="111"/>
              <w:rPr>
                <w:rFonts w:ascii="Arial"/>
                <w:sz w:val="20"/>
              </w:rPr>
            </w:pPr>
            <w:r>
              <w:rPr>
                <w:rFonts w:ascii="Arial"/>
                <w:sz w:val="20"/>
              </w:rPr>
              <w:t>O-RAN</w:t>
            </w:r>
            <w:r>
              <w:rPr>
                <w:rFonts w:ascii="Arial"/>
                <w:spacing w:val="40"/>
                <w:sz w:val="20"/>
              </w:rPr>
              <w:t> </w:t>
            </w:r>
            <w:r>
              <w:rPr>
                <w:rFonts w:ascii="Arial"/>
                <w:sz w:val="20"/>
              </w:rPr>
              <w:t>refers</w:t>
            </w:r>
            <w:r>
              <w:rPr>
                <w:rFonts w:ascii="Arial"/>
                <w:spacing w:val="40"/>
                <w:sz w:val="20"/>
              </w:rPr>
              <w:t> </w:t>
            </w:r>
            <w:r>
              <w:rPr>
                <w:rFonts w:ascii="Arial"/>
                <w:sz w:val="20"/>
              </w:rPr>
              <w:t>to</w:t>
            </w:r>
            <w:r>
              <w:rPr>
                <w:rFonts w:ascii="Arial"/>
                <w:spacing w:val="40"/>
                <w:sz w:val="20"/>
              </w:rPr>
              <w:t> </w:t>
            </w:r>
            <w:r>
              <w:rPr>
                <w:rFonts w:ascii="Arial"/>
                <w:sz w:val="20"/>
              </w:rPr>
              <w:t>3GPP spec for measurements</w:t>
            </w:r>
          </w:p>
        </w:tc>
      </w:tr>
      <w:tr>
        <w:trPr>
          <w:trHeight w:val="460" w:hRule="atLeast"/>
        </w:trPr>
        <w:tc>
          <w:tcPr>
            <w:tcW w:w="463" w:type="dxa"/>
          </w:tcPr>
          <w:p>
            <w:pPr>
              <w:pStyle w:val="TableParagraph"/>
              <w:spacing w:line="229" w:lineRule="exact"/>
              <w:rPr>
                <w:rFonts w:ascii="Arial"/>
                <w:sz w:val="20"/>
              </w:rPr>
            </w:pPr>
            <w:r>
              <w:rPr>
                <w:rFonts w:ascii="Arial"/>
                <w:spacing w:val="-5"/>
                <w:sz w:val="20"/>
              </w:rPr>
              <w:t>3b</w:t>
            </w:r>
          </w:p>
        </w:tc>
        <w:tc>
          <w:tcPr>
            <w:tcW w:w="1776" w:type="dxa"/>
            <w:gridSpan w:val="2"/>
          </w:tcPr>
          <w:p>
            <w:pPr>
              <w:pStyle w:val="TableParagraph"/>
              <w:spacing w:line="229" w:lineRule="exact"/>
              <w:ind w:left="108"/>
              <w:rPr>
                <w:rFonts w:ascii="Arial"/>
                <w:sz w:val="20"/>
              </w:rPr>
            </w:pPr>
            <w:r>
              <w:rPr>
                <w:rFonts w:ascii="Arial"/>
                <w:sz w:val="20"/>
              </w:rPr>
              <w:t>GoB</w:t>
            </w:r>
            <w:r>
              <w:rPr>
                <w:rFonts w:ascii="Arial"/>
                <w:spacing w:val="-4"/>
                <w:sz w:val="20"/>
              </w:rPr>
              <w:t> </w:t>
            </w:r>
            <w:r>
              <w:rPr>
                <w:rFonts w:ascii="Arial"/>
                <w:sz w:val="20"/>
              </w:rPr>
              <w:t>RRM </w:t>
            </w:r>
            <w:r>
              <w:rPr>
                <w:rFonts w:ascii="Arial"/>
                <w:spacing w:val="-4"/>
                <w:sz w:val="20"/>
              </w:rPr>
              <w:t>DMRS</w:t>
            </w:r>
          </w:p>
          <w:p>
            <w:pPr>
              <w:pStyle w:val="TableParagraph"/>
              <w:spacing w:line="211" w:lineRule="exact"/>
              <w:ind w:left="108"/>
              <w:rPr>
                <w:rFonts w:ascii="Arial"/>
                <w:sz w:val="20"/>
              </w:rPr>
            </w:pPr>
            <w:r>
              <w:rPr>
                <w:rFonts w:ascii="Arial"/>
                <w:spacing w:val="-4"/>
                <w:sz w:val="20"/>
              </w:rPr>
              <w:t>Opt.</w:t>
            </w:r>
          </w:p>
        </w:tc>
        <w:tc>
          <w:tcPr>
            <w:tcW w:w="1817" w:type="dxa"/>
          </w:tcPr>
          <w:p>
            <w:pPr>
              <w:pStyle w:val="TableParagraph"/>
              <w:spacing w:line="229" w:lineRule="exact"/>
              <w:ind w:left="108"/>
              <w:rPr>
                <w:rFonts w:ascii="Arial"/>
                <w:sz w:val="20"/>
              </w:rPr>
            </w:pPr>
            <w:r>
              <w:rPr>
                <w:rFonts w:ascii="Arial"/>
                <w:spacing w:val="-10"/>
                <w:sz w:val="20"/>
              </w:rPr>
              <w:t>2</w:t>
            </w:r>
          </w:p>
        </w:tc>
        <w:tc>
          <w:tcPr>
            <w:tcW w:w="1765" w:type="dxa"/>
          </w:tcPr>
          <w:p>
            <w:pPr>
              <w:pStyle w:val="TableParagraph"/>
              <w:spacing w:line="229" w:lineRule="exact"/>
              <w:ind w:left="108"/>
              <w:rPr>
                <w:rFonts w:ascii="Arial"/>
                <w:sz w:val="20"/>
              </w:rPr>
            </w:pPr>
            <w:r>
              <w:rPr>
                <w:rFonts w:ascii="Arial"/>
                <w:spacing w:val="-10"/>
                <w:sz w:val="20"/>
              </w:rPr>
              <w:t>5</w:t>
            </w:r>
          </w:p>
        </w:tc>
        <w:tc>
          <w:tcPr>
            <w:tcW w:w="1704" w:type="dxa"/>
            <w:gridSpan w:val="3"/>
          </w:tcPr>
          <w:p>
            <w:pPr>
              <w:pStyle w:val="TableParagraph"/>
              <w:spacing w:line="229" w:lineRule="exact"/>
              <w:rPr>
                <w:rFonts w:ascii="Arial"/>
                <w:sz w:val="20"/>
              </w:rPr>
            </w:pPr>
            <w:r>
              <w:rPr>
                <w:rFonts w:ascii="Arial"/>
                <w:spacing w:val="-10"/>
                <w:sz w:val="20"/>
              </w:rPr>
              <w:t>0</w:t>
            </w:r>
          </w:p>
        </w:tc>
        <w:tc>
          <w:tcPr>
            <w:tcW w:w="1669" w:type="dxa"/>
            <w:gridSpan w:val="3"/>
          </w:tcPr>
          <w:p>
            <w:pPr>
              <w:pStyle w:val="TableParagraph"/>
              <w:spacing w:line="229" w:lineRule="exact"/>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z w:val="20"/>
              </w:rPr>
              <w:t>2</w:t>
            </w:r>
            <w:r>
              <w:rPr>
                <w:rFonts w:ascii="Arial"/>
                <w:spacing w:val="-2"/>
                <w:sz w:val="20"/>
              </w:rPr>
              <w:t> (init.)</w:t>
            </w:r>
          </w:p>
        </w:tc>
        <w:tc>
          <w:tcPr>
            <w:tcW w:w="1290" w:type="dxa"/>
          </w:tcPr>
          <w:p>
            <w:pPr>
              <w:pStyle w:val="TableParagraph"/>
              <w:spacing w:line="229" w:lineRule="exact"/>
              <w:ind w:left="109"/>
              <w:rPr>
                <w:rFonts w:ascii="Arial"/>
                <w:sz w:val="20"/>
              </w:rPr>
            </w:pPr>
            <w:r>
              <w:rPr>
                <w:rFonts w:ascii="Arial"/>
                <w:spacing w:val="-5"/>
                <w:sz w:val="20"/>
              </w:rPr>
              <w:t>Yes</w:t>
            </w:r>
          </w:p>
        </w:tc>
        <w:tc>
          <w:tcPr>
            <w:tcW w:w="1843" w:type="dxa"/>
          </w:tcPr>
          <w:p>
            <w:pPr>
              <w:pStyle w:val="TableParagraph"/>
              <w:spacing w:line="229" w:lineRule="exact"/>
              <w:ind w:left="110"/>
              <w:rPr>
                <w:rFonts w:ascii="Arial"/>
                <w:sz w:val="20"/>
              </w:rPr>
            </w:pPr>
            <w:r>
              <w:rPr>
                <w:rFonts w:ascii="Arial"/>
                <w:sz w:val="20"/>
              </w:rPr>
              <w:t>General</w:t>
            </w:r>
            <w:r>
              <w:rPr>
                <w:rFonts w:ascii="Arial"/>
                <w:spacing w:val="-12"/>
                <w:sz w:val="20"/>
              </w:rPr>
              <w:t> </w:t>
            </w:r>
            <w:r>
              <w:rPr>
                <w:rFonts w:ascii="Arial"/>
                <w:spacing w:val="-2"/>
                <w:sz w:val="20"/>
              </w:rPr>
              <w:t>analysis</w:t>
            </w:r>
          </w:p>
        </w:tc>
        <w:tc>
          <w:tcPr>
            <w:tcW w:w="2409" w:type="dxa"/>
          </w:tcPr>
          <w:p>
            <w:pPr>
              <w:pStyle w:val="TableParagraph"/>
              <w:spacing w:line="230" w:lineRule="exact"/>
              <w:ind w:left="111"/>
              <w:rPr>
                <w:rFonts w:ascii="Arial"/>
                <w:sz w:val="20"/>
              </w:rPr>
            </w:pPr>
            <w:r>
              <w:rPr>
                <w:rFonts w:ascii="Arial"/>
                <w:sz w:val="20"/>
              </w:rPr>
              <w:t>O-RAN</w:t>
            </w:r>
            <w:r>
              <w:rPr>
                <w:rFonts w:ascii="Arial"/>
                <w:spacing w:val="40"/>
                <w:sz w:val="20"/>
              </w:rPr>
              <w:t> </w:t>
            </w:r>
            <w:r>
              <w:rPr>
                <w:rFonts w:ascii="Arial"/>
                <w:sz w:val="20"/>
              </w:rPr>
              <w:t>refers</w:t>
            </w:r>
            <w:r>
              <w:rPr>
                <w:rFonts w:ascii="Arial"/>
                <w:spacing w:val="40"/>
                <w:sz w:val="20"/>
              </w:rPr>
              <w:t> </w:t>
            </w:r>
            <w:r>
              <w:rPr>
                <w:rFonts w:ascii="Arial"/>
                <w:sz w:val="20"/>
              </w:rPr>
              <w:t>to</w:t>
            </w:r>
            <w:r>
              <w:rPr>
                <w:rFonts w:ascii="Arial"/>
                <w:spacing w:val="40"/>
                <w:sz w:val="20"/>
              </w:rPr>
              <w:t> </w:t>
            </w:r>
            <w:r>
              <w:rPr>
                <w:rFonts w:ascii="Arial"/>
                <w:sz w:val="20"/>
              </w:rPr>
              <w:t>3GPP spec for measurements</w:t>
            </w:r>
          </w:p>
        </w:tc>
      </w:tr>
      <w:tr>
        <w:trPr>
          <w:trHeight w:val="460" w:hRule="atLeast"/>
        </w:trPr>
        <w:tc>
          <w:tcPr>
            <w:tcW w:w="463" w:type="dxa"/>
          </w:tcPr>
          <w:p>
            <w:pPr>
              <w:pStyle w:val="TableParagraph"/>
              <w:spacing w:line="229" w:lineRule="exact"/>
              <w:rPr>
                <w:rFonts w:ascii="Arial"/>
                <w:sz w:val="20"/>
              </w:rPr>
            </w:pPr>
            <w:r>
              <w:rPr>
                <w:rFonts w:ascii="Arial"/>
                <w:spacing w:val="-5"/>
                <w:sz w:val="20"/>
              </w:rPr>
              <w:t>3c</w:t>
            </w:r>
          </w:p>
        </w:tc>
        <w:tc>
          <w:tcPr>
            <w:tcW w:w="1179" w:type="dxa"/>
            <w:tcBorders>
              <w:right w:val="nil"/>
            </w:tcBorders>
          </w:tcPr>
          <w:p>
            <w:pPr>
              <w:pStyle w:val="TableParagraph"/>
              <w:spacing w:line="229" w:lineRule="exact"/>
              <w:ind w:left="108"/>
              <w:rPr>
                <w:rFonts w:ascii="Arial"/>
                <w:sz w:val="20"/>
              </w:rPr>
            </w:pPr>
            <w:r>
              <w:rPr>
                <w:rFonts w:ascii="Arial"/>
                <w:sz w:val="20"/>
              </w:rPr>
              <w:t>GoB</w:t>
            </w:r>
            <w:r>
              <w:rPr>
                <w:rFonts w:ascii="Arial"/>
                <w:spacing w:val="64"/>
                <w:w w:val="150"/>
                <w:sz w:val="20"/>
              </w:rPr>
              <w:t> </w:t>
            </w:r>
            <w:r>
              <w:rPr>
                <w:rFonts w:ascii="Arial"/>
                <w:spacing w:val="-5"/>
                <w:sz w:val="20"/>
              </w:rPr>
              <w:t>RRM</w:t>
            </w:r>
          </w:p>
          <w:p>
            <w:pPr>
              <w:pStyle w:val="TableParagraph"/>
              <w:spacing w:line="211" w:lineRule="exact"/>
              <w:ind w:left="108"/>
              <w:rPr>
                <w:rFonts w:ascii="Arial"/>
                <w:sz w:val="20"/>
              </w:rPr>
            </w:pPr>
            <w:r>
              <w:rPr>
                <w:rFonts w:ascii="Arial"/>
                <w:sz w:val="20"/>
              </w:rPr>
              <w:t>RS</w:t>
            </w:r>
            <w:r>
              <w:rPr>
                <w:rFonts w:ascii="Arial"/>
                <w:spacing w:val="-4"/>
                <w:sz w:val="20"/>
              </w:rPr>
              <w:t> Opt.</w:t>
            </w:r>
          </w:p>
        </w:tc>
        <w:tc>
          <w:tcPr>
            <w:tcW w:w="597" w:type="dxa"/>
            <w:tcBorders>
              <w:left w:val="nil"/>
            </w:tcBorders>
          </w:tcPr>
          <w:p>
            <w:pPr>
              <w:pStyle w:val="TableParagraph"/>
              <w:spacing w:line="229" w:lineRule="exact"/>
              <w:ind w:left="22" w:right="25"/>
              <w:jc w:val="center"/>
              <w:rPr>
                <w:rFonts w:ascii="Arial"/>
                <w:sz w:val="20"/>
              </w:rPr>
            </w:pPr>
            <w:r>
              <w:rPr>
                <w:rFonts w:ascii="Arial"/>
                <w:spacing w:val="-4"/>
                <w:sz w:val="20"/>
              </w:rPr>
              <w:t>CSI-</w:t>
            </w:r>
          </w:p>
        </w:tc>
        <w:tc>
          <w:tcPr>
            <w:tcW w:w="1817" w:type="dxa"/>
          </w:tcPr>
          <w:p>
            <w:pPr>
              <w:pStyle w:val="TableParagraph"/>
              <w:spacing w:line="229" w:lineRule="exact"/>
              <w:ind w:left="108"/>
              <w:rPr>
                <w:rFonts w:ascii="Arial"/>
                <w:sz w:val="20"/>
              </w:rPr>
            </w:pPr>
            <w:r>
              <w:rPr>
                <w:rFonts w:ascii="Arial"/>
                <w:spacing w:val="-10"/>
                <w:sz w:val="20"/>
              </w:rPr>
              <w:t>3</w:t>
            </w:r>
          </w:p>
        </w:tc>
        <w:tc>
          <w:tcPr>
            <w:tcW w:w="1765" w:type="dxa"/>
          </w:tcPr>
          <w:p>
            <w:pPr>
              <w:pStyle w:val="TableParagraph"/>
              <w:spacing w:line="229" w:lineRule="exact"/>
              <w:ind w:left="108"/>
              <w:rPr>
                <w:rFonts w:ascii="Arial"/>
                <w:sz w:val="20"/>
              </w:rPr>
            </w:pPr>
            <w:r>
              <w:rPr>
                <w:rFonts w:ascii="Arial"/>
                <w:spacing w:val="-10"/>
                <w:sz w:val="20"/>
              </w:rPr>
              <w:t>6</w:t>
            </w:r>
          </w:p>
        </w:tc>
        <w:tc>
          <w:tcPr>
            <w:tcW w:w="1704" w:type="dxa"/>
            <w:gridSpan w:val="3"/>
          </w:tcPr>
          <w:p>
            <w:pPr>
              <w:pStyle w:val="TableParagraph"/>
              <w:spacing w:line="229" w:lineRule="exact"/>
              <w:rPr>
                <w:rFonts w:ascii="Arial"/>
                <w:sz w:val="20"/>
              </w:rPr>
            </w:pPr>
            <w:r>
              <w:rPr>
                <w:rFonts w:ascii="Arial"/>
                <w:spacing w:val="-10"/>
                <w:sz w:val="20"/>
              </w:rPr>
              <w:t>0</w:t>
            </w:r>
          </w:p>
        </w:tc>
        <w:tc>
          <w:tcPr>
            <w:tcW w:w="1669" w:type="dxa"/>
            <w:gridSpan w:val="3"/>
          </w:tcPr>
          <w:p>
            <w:pPr>
              <w:pStyle w:val="TableParagraph"/>
              <w:spacing w:line="229" w:lineRule="exact"/>
              <w:rPr>
                <w:rFonts w:ascii="Arial"/>
                <w:sz w:val="20"/>
              </w:rPr>
            </w:pPr>
            <w:r>
              <w:rPr>
                <w:rFonts w:ascii="Arial"/>
                <w:sz w:val="20"/>
              </w:rPr>
              <w:t>1</w:t>
            </w:r>
            <w:r>
              <w:rPr>
                <w:rFonts w:ascii="Arial"/>
                <w:spacing w:val="-3"/>
                <w:sz w:val="20"/>
              </w:rPr>
              <w:t> </w:t>
            </w:r>
            <w:r>
              <w:rPr>
                <w:rFonts w:ascii="Arial"/>
                <w:sz w:val="20"/>
              </w:rPr>
              <w:t>+</w:t>
            </w:r>
            <w:r>
              <w:rPr>
                <w:rFonts w:ascii="Arial"/>
                <w:spacing w:val="-1"/>
                <w:sz w:val="20"/>
              </w:rPr>
              <w:t> </w:t>
            </w:r>
            <w:r>
              <w:rPr>
                <w:rFonts w:ascii="Arial"/>
                <w:sz w:val="20"/>
              </w:rPr>
              <w:t>2</w:t>
            </w:r>
            <w:r>
              <w:rPr>
                <w:rFonts w:ascii="Arial"/>
                <w:spacing w:val="-2"/>
                <w:sz w:val="20"/>
              </w:rPr>
              <w:t> (init.)</w:t>
            </w:r>
          </w:p>
        </w:tc>
        <w:tc>
          <w:tcPr>
            <w:tcW w:w="1290" w:type="dxa"/>
          </w:tcPr>
          <w:p>
            <w:pPr>
              <w:pStyle w:val="TableParagraph"/>
              <w:spacing w:line="229" w:lineRule="exact"/>
              <w:ind w:left="109"/>
              <w:rPr>
                <w:rFonts w:ascii="Arial"/>
                <w:sz w:val="20"/>
              </w:rPr>
            </w:pPr>
            <w:r>
              <w:rPr>
                <w:rFonts w:ascii="Arial"/>
                <w:spacing w:val="-5"/>
                <w:sz w:val="20"/>
              </w:rPr>
              <w:t>Yes</w:t>
            </w:r>
          </w:p>
        </w:tc>
        <w:tc>
          <w:tcPr>
            <w:tcW w:w="1843" w:type="dxa"/>
          </w:tcPr>
          <w:p>
            <w:pPr>
              <w:pStyle w:val="TableParagraph"/>
              <w:spacing w:line="229" w:lineRule="exact"/>
              <w:ind w:left="110"/>
              <w:rPr>
                <w:rFonts w:ascii="Arial"/>
                <w:sz w:val="20"/>
              </w:rPr>
            </w:pPr>
            <w:r>
              <w:rPr>
                <w:rFonts w:ascii="Arial"/>
                <w:sz w:val="20"/>
              </w:rPr>
              <w:t>General</w:t>
            </w:r>
            <w:r>
              <w:rPr>
                <w:rFonts w:ascii="Arial"/>
                <w:spacing w:val="-12"/>
                <w:sz w:val="20"/>
              </w:rPr>
              <w:t> </w:t>
            </w:r>
            <w:r>
              <w:rPr>
                <w:rFonts w:ascii="Arial"/>
                <w:spacing w:val="-2"/>
                <w:sz w:val="20"/>
              </w:rPr>
              <w:t>analysis</w:t>
            </w:r>
          </w:p>
        </w:tc>
        <w:tc>
          <w:tcPr>
            <w:tcW w:w="2409" w:type="dxa"/>
          </w:tcPr>
          <w:p>
            <w:pPr>
              <w:pStyle w:val="TableParagraph"/>
              <w:spacing w:line="230" w:lineRule="exact"/>
              <w:ind w:left="111"/>
              <w:rPr>
                <w:rFonts w:ascii="Arial"/>
                <w:sz w:val="20"/>
              </w:rPr>
            </w:pPr>
            <w:r>
              <w:rPr>
                <w:rFonts w:ascii="Arial"/>
                <w:sz w:val="20"/>
              </w:rPr>
              <w:t>O-RAN</w:t>
            </w:r>
            <w:r>
              <w:rPr>
                <w:rFonts w:ascii="Arial"/>
                <w:spacing w:val="40"/>
                <w:sz w:val="20"/>
              </w:rPr>
              <w:t> </w:t>
            </w:r>
            <w:r>
              <w:rPr>
                <w:rFonts w:ascii="Arial"/>
                <w:sz w:val="20"/>
              </w:rPr>
              <w:t>refers</w:t>
            </w:r>
            <w:r>
              <w:rPr>
                <w:rFonts w:ascii="Arial"/>
                <w:spacing w:val="40"/>
                <w:sz w:val="20"/>
              </w:rPr>
              <w:t> </w:t>
            </w:r>
            <w:r>
              <w:rPr>
                <w:rFonts w:ascii="Arial"/>
                <w:sz w:val="20"/>
              </w:rPr>
              <w:t>to</w:t>
            </w:r>
            <w:r>
              <w:rPr>
                <w:rFonts w:ascii="Arial"/>
                <w:spacing w:val="40"/>
                <w:sz w:val="20"/>
              </w:rPr>
              <w:t> </w:t>
            </w:r>
            <w:r>
              <w:rPr>
                <w:rFonts w:ascii="Arial"/>
                <w:sz w:val="20"/>
              </w:rPr>
              <w:t>3GPP spec for measurements</w:t>
            </w:r>
          </w:p>
        </w:tc>
      </w:tr>
      <w:tr>
        <w:trPr>
          <w:trHeight w:val="457" w:hRule="atLeast"/>
        </w:trPr>
        <w:tc>
          <w:tcPr>
            <w:tcW w:w="463" w:type="dxa"/>
          </w:tcPr>
          <w:p>
            <w:pPr>
              <w:pStyle w:val="TableParagraph"/>
              <w:spacing w:line="227" w:lineRule="exact"/>
              <w:rPr>
                <w:rFonts w:ascii="Arial"/>
                <w:sz w:val="20"/>
              </w:rPr>
            </w:pPr>
            <w:r>
              <w:rPr>
                <w:rFonts w:ascii="Arial"/>
                <w:spacing w:val="-10"/>
                <w:sz w:val="20"/>
              </w:rPr>
              <w:t>4</w:t>
            </w:r>
          </w:p>
        </w:tc>
        <w:tc>
          <w:tcPr>
            <w:tcW w:w="1776" w:type="dxa"/>
            <w:gridSpan w:val="2"/>
          </w:tcPr>
          <w:p>
            <w:pPr>
              <w:pStyle w:val="TableParagraph"/>
              <w:tabs>
                <w:tab w:pos="1147" w:val="left" w:leader="none"/>
              </w:tabs>
              <w:spacing w:line="230" w:lineRule="exact"/>
              <w:ind w:left="108" w:right="95"/>
              <w:rPr>
                <w:rFonts w:ascii="Arial"/>
                <w:sz w:val="20"/>
              </w:rPr>
            </w:pPr>
            <w:r>
              <w:rPr>
                <w:rFonts w:ascii="Arial"/>
                <w:spacing w:val="-4"/>
                <w:sz w:val="20"/>
              </w:rPr>
              <w:t>L1/2</w:t>
            </w:r>
            <w:r>
              <w:rPr>
                <w:rFonts w:ascii="Arial"/>
                <w:sz w:val="20"/>
              </w:rPr>
              <w:tab/>
            </w:r>
            <w:r>
              <w:rPr>
                <w:rFonts w:ascii="Arial"/>
                <w:spacing w:val="-4"/>
                <w:sz w:val="20"/>
              </w:rPr>
              <w:t>Beam </w:t>
            </w:r>
            <w:r>
              <w:rPr>
                <w:rFonts w:ascii="Arial"/>
                <w:spacing w:val="-2"/>
                <w:sz w:val="20"/>
              </w:rPr>
              <w:t>Management</w:t>
            </w:r>
          </w:p>
        </w:tc>
        <w:tc>
          <w:tcPr>
            <w:tcW w:w="1817" w:type="dxa"/>
          </w:tcPr>
          <w:p>
            <w:pPr>
              <w:pStyle w:val="TableParagraph"/>
              <w:spacing w:line="227" w:lineRule="exact"/>
              <w:ind w:left="108"/>
              <w:rPr>
                <w:rFonts w:ascii="Arial"/>
                <w:sz w:val="20"/>
              </w:rPr>
            </w:pPr>
            <w:r>
              <w:rPr>
                <w:rFonts w:ascii="Arial"/>
                <w:sz w:val="20"/>
              </w:rPr>
              <w:t>1</w:t>
            </w:r>
            <w:r>
              <w:rPr>
                <w:rFonts w:ascii="Arial"/>
                <w:spacing w:val="-3"/>
                <w:sz w:val="20"/>
              </w:rPr>
              <w:t> </w:t>
            </w:r>
            <w:r>
              <w:rPr>
                <w:rFonts w:ascii="Arial"/>
                <w:spacing w:val="-2"/>
                <w:sz w:val="20"/>
              </w:rPr>
              <w:t>(optional)</w:t>
            </w:r>
          </w:p>
        </w:tc>
        <w:tc>
          <w:tcPr>
            <w:tcW w:w="1765" w:type="dxa"/>
          </w:tcPr>
          <w:p>
            <w:pPr>
              <w:pStyle w:val="TableParagraph"/>
              <w:spacing w:line="227" w:lineRule="exact"/>
              <w:ind w:left="108"/>
              <w:rPr>
                <w:rFonts w:ascii="Arial"/>
                <w:sz w:val="20"/>
              </w:rPr>
            </w:pPr>
            <w:r>
              <w:rPr>
                <w:rFonts w:ascii="Arial"/>
                <w:spacing w:val="-10"/>
                <w:sz w:val="20"/>
              </w:rPr>
              <w:t>4</w:t>
            </w:r>
          </w:p>
        </w:tc>
        <w:tc>
          <w:tcPr>
            <w:tcW w:w="1704" w:type="dxa"/>
            <w:gridSpan w:val="3"/>
          </w:tcPr>
          <w:p>
            <w:pPr>
              <w:pStyle w:val="TableParagraph"/>
              <w:spacing w:line="227" w:lineRule="exact"/>
              <w:rPr>
                <w:rFonts w:ascii="Arial"/>
                <w:sz w:val="20"/>
              </w:rPr>
            </w:pPr>
            <w:r>
              <w:rPr>
                <w:rFonts w:ascii="Arial"/>
                <w:spacing w:val="-10"/>
                <w:sz w:val="20"/>
              </w:rPr>
              <w:t>0</w:t>
            </w:r>
          </w:p>
        </w:tc>
        <w:tc>
          <w:tcPr>
            <w:tcW w:w="1669" w:type="dxa"/>
            <w:gridSpan w:val="3"/>
          </w:tcPr>
          <w:p>
            <w:pPr>
              <w:pStyle w:val="TableParagraph"/>
              <w:spacing w:line="227" w:lineRule="exact"/>
              <w:rPr>
                <w:rFonts w:ascii="Arial"/>
                <w:sz w:val="20"/>
              </w:rPr>
            </w:pPr>
            <w:r>
              <w:rPr>
                <w:rFonts w:ascii="Arial"/>
                <w:spacing w:val="-10"/>
                <w:sz w:val="20"/>
              </w:rPr>
              <w:t>1</w:t>
            </w:r>
          </w:p>
        </w:tc>
        <w:tc>
          <w:tcPr>
            <w:tcW w:w="1290" w:type="dxa"/>
          </w:tcPr>
          <w:p>
            <w:pPr>
              <w:pStyle w:val="TableParagraph"/>
              <w:spacing w:line="227" w:lineRule="exact"/>
              <w:ind w:left="109"/>
              <w:rPr>
                <w:rFonts w:ascii="Arial"/>
                <w:sz w:val="20"/>
              </w:rPr>
            </w:pPr>
            <w:r>
              <w:rPr>
                <w:rFonts w:ascii="Arial"/>
                <w:spacing w:val="-5"/>
                <w:sz w:val="20"/>
              </w:rPr>
              <w:t>Yes</w:t>
            </w:r>
          </w:p>
        </w:tc>
        <w:tc>
          <w:tcPr>
            <w:tcW w:w="1843" w:type="dxa"/>
          </w:tcPr>
          <w:p>
            <w:pPr>
              <w:pStyle w:val="TableParagraph"/>
              <w:spacing w:line="227" w:lineRule="exact"/>
              <w:ind w:left="110"/>
              <w:rPr>
                <w:rFonts w:ascii="Arial"/>
                <w:sz w:val="20"/>
              </w:rPr>
            </w:pPr>
            <w:r>
              <w:rPr>
                <w:rFonts w:ascii="Arial"/>
                <w:sz w:val="20"/>
              </w:rPr>
              <w:t>General</w:t>
            </w:r>
            <w:r>
              <w:rPr>
                <w:rFonts w:ascii="Arial"/>
                <w:spacing w:val="-12"/>
                <w:sz w:val="20"/>
              </w:rPr>
              <w:t> </w:t>
            </w:r>
            <w:r>
              <w:rPr>
                <w:rFonts w:ascii="Arial"/>
                <w:spacing w:val="-2"/>
                <w:sz w:val="20"/>
              </w:rPr>
              <w:t>analysis</w:t>
            </w:r>
          </w:p>
        </w:tc>
        <w:tc>
          <w:tcPr>
            <w:tcW w:w="2409" w:type="dxa"/>
          </w:tcPr>
          <w:p>
            <w:pPr>
              <w:pStyle w:val="TableParagraph"/>
              <w:spacing w:line="227" w:lineRule="exact"/>
              <w:ind w:left="111"/>
              <w:rPr>
                <w:rFonts w:ascii="Arial"/>
                <w:sz w:val="20"/>
              </w:rPr>
            </w:pPr>
            <w:r>
              <w:rPr>
                <w:rFonts w:ascii="Arial"/>
                <w:sz w:val="20"/>
              </w:rPr>
              <w:t>2</w:t>
            </w:r>
            <w:r>
              <w:rPr>
                <w:rFonts w:ascii="Arial"/>
                <w:spacing w:val="-3"/>
                <w:sz w:val="20"/>
              </w:rPr>
              <w:t> </w:t>
            </w:r>
            <w:r>
              <w:rPr>
                <w:rFonts w:ascii="Arial"/>
                <w:spacing w:val="-2"/>
                <w:sz w:val="20"/>
              </w:rPr>
              <w:t>Options</w:t>
            </w:r>
          </w:p>
        </w:tc>
      </w:tr>
      <w:tr>
        <w:trPr>
          <w:trHeight w:val="458" w:hRule="atLeast"/>
        </w:trPr>
        <w:tc>
          <w:tcPr>
            <w:tcW w:w="463" w:type="dxa"/>
          </w:tcPr>
          <w:p>
            <w:pPr>
              <w:pStyle w:val="TableParagraph"/>
              <w:spacing w:line="227" w:lineRule="exact"/>
              <w:rPr>
                <w:rFonts w:ascii="Arial"/>
                <w:sz w:val="20"/>
              </w:rPr>
            </w:pPr>
            <w:r>
              <w:rPr>
                <w:rFonts w:ascii="Arial"/>
                <w:spacing w:val="-10"/>
                <w:sz w:val="20"/>
              </w:rPr>
              <w:t>5</w:t>
            </w:r>
          </w:p>
        </w:tc>
        <w:tc>
          <w:tcPr>
            <w:tcW w:w="1776" w:type="dxa"/>
            <w:gridSpan w:val="2"/>
          </w:tcPr>
          <w:p>
            <w:pPr>
              <w:pStyle w:val="TableParagraph"/>
              <w:spacing w:line="230" w:lineRule="exact"/>
              <w:ind w:left="108"/>
              <w:rPr>
                <w:rFonts w:ascii="Arial"/>
                <w:sz w:val="20"/>
              </w:rPr>
            </w:pPr>
            <w:r>
              <w:rPr>
                <w:rFonts w:ascii="Arial"/>
                <w:spacing w:val="-2"/>
                <w:sz w:val="20"/>
              </w:rPr>
              <w:t>Non-GoB Optimization</w:t>
            </w:r>
          </w:p>
        </w:tc>
        <w:tc>
          <w:tcPr>
            <w:tcW w:w="1817" w:type="dxa"/>
          </w:tcPr>
          <w:p>
            <w:pPr>
              <w:pStyle w:val="TableParagraph"/>
              <w:spacing w:line="227" w:lineRule="exact"/>
              <w:ind w:left="108"/>
              <w:rPr>
                <w:rFonts w:ascii="Arial"/>
                <w:sz w:val="20"/>
              </w:rPr>
            </w:pPr>
            <w:r>
              <w:rPr>
                <w:rFonts w:ascii="Arial"/>
                <w:spacing w:val="-10"/>
                <w:sz w:val="20"/>
              </w:rPr>
              <w:t>0</w:t>
            </w:r>
          </w:p>
        </w:tc>
        <w:tc>
          <w:tcPr>
            <w:tcW w:w="1765" w:type="dxa"/>
          </w:tcPr>
          <w:p>
            <w:pPr>
              <w:pStyle w:val="TableParagraph"/>
              <w:spacing w:line="227" w:lineRule="exact"/>
              <w:ind w:left="108"/>
              <w:rPr>
                <w:rFonts w:ascii="Arial"/>
                <w:sz w:val="20"/>
              </w:rPr>
            </w:pPr>
            <w:r>
              <w:rPr>
                <w:rFonts w:ascii="Arial"/>
                <w:spacing w:val="-10"/>
                <w:sz w:val="20"/>
              </w:rPr>
              <w:t>5</w:t>
            </w:r>
          </w:p>
        </w:tc>
        <w:tc>
          <w:tcPr>
            <w:tcW w:w="881" w:type="dxa"/>
            <w:tcBorders>
              <w:right w:val="nil"/>
            </w:tcBorders>
          </w:tcPr>
          <w:p>
            <w:pPr>
              <w:pStyle w:val="TableParagraph"/>
              <w:spacing w:line="227" w:lineRule="exact"/>
              <w:rPr>
                <w:rFonts w:ascii="Arial"/>
                <w:sz w:val="20"/>
              </w:rPr>
            </w:pPr>
            <w:r>
              <w:rPr>
                <w:rFonts w:ascii="Arial"/>
                <w:sz w:val="20"/>
              </w:rPr>
              <w:t>1</w:t>
            </w:r>
            <w:r>
              <w:rPr>
                <w:rFonts w:ascii="Arial"/>
                <w:spacing w:val="77"/>
                <w:w w:val="150"/>
                <w:sz w:val="20"/>
              </w:rPr>
              <w:t> </w:t>
            </w:r>
            <w:r>
              <w:rPr>
                <w:rFonts w:ascii="Arial"/>
                <w:sz w:val="20"/>
              </w:rPr>
              <w:t>+</w:t>
            </w:r>
            <w:r>
              <w:rPr>
                <w:rFonts w:ascii="Arial"/>
                <w:spacing w:val="79"/>
                <w:w w:val="150"/>
                <w:sz w:val="20"/>
              </w:rPr>
              <w:t> </w:t>
            </w:r>
            <w:r>
              <w:rPr>
                <w:rFonts w:ascii="Arial"/>
                <w:spacing w:val="-10"/>
                <w:sz w:val="20"/>
              </w:rPr>
              <w:t>3</w:t>
            </w:r>
          </w:p>
          <w:p>
            <w:pPr>
              <w:pStyle w:val="TableParagraph"/>
              <w:spacing w:line="211" w:lineRule="exact"/>
              <w:rPr>
                <w:rFonts w:ascii="Arial"/>
                <w:sz w:val="20"/>
              </w:rPr>
            </w:pPr>
            <w:r>
              <w:rPr>
                <w:rFonts w:ascii="Arial"/>
                <w:spacing w:val="-2"/>
                <w:sz w:val="20"/>
              </w:rPr>
              <w:t>training)</w:t>
            </w:r>
          </w:p>
        </w:tc>
        <w:tc>
          <w:tcPr>
            <w:tcW w:w="512" w:type="dxa"/>
            <w:tcBorders>
              <w:left w:val="nil"/>
              <w:right w:val="nil"/>
            </w:tcBorders>
          </w:tcPr>
          <w:p>
            <w:pPr>
              <w:pStyle w:val="TableParagraph"/>
              <w:spacing w:line="227" w:lineRule="exact"/>
              <w:ind w:left="58"/>
              <w:rPr>
                <w:rFonts w:ascii="Arial"/>
                <w:sz w:val="20"/>
              </w:rPr>
            </w:pPr>
            <w:r>
              <w:rPr>
                <w:rFonts w:ascii="Arial"/>
                <w:spacing w:val="-2"/>
                <w:sz w:val="20"/>
              </w:rPr>
              <w:t>(init.</w:t>
            </w:r>
          </w:p>
        </w:tc>
        <w:tc>
          <w:tcPr>
            <w:tcW w:w="311" w:type="dxa"/>
            <w:tcBorders>
              <w:left w:val="nil"/>
            </w:tcBorders>
          </w:tcPr>
          <w:p>
            <w:pPr>
              <w:pStyle w:val="TableParagraph"/>
              <w:spacing w:line="227" w:lineRule="exact"/>
              <w:ind w:left="85"/>
              <w:rPr>
                <w:rFonts w:ascii="Arial"/>
                <w:sz w:val="20"/>
              </w:rPr>
            </w:pPr>
            <w:r>
              <w:rPr>
                <w:rFonts w:ascii="Arial"/>
                <w:spacing w:val="-10"/>
                <w:sz w:val="20"/>
              </w:rPr>
              <w:t>+</w:t>
            </w:r>
          </w:p>
        </w:tc>
        <w:tc>
          <w:tcPr>
            <w:tcW w:w="842" w:type="dxa"/>
            <w:tcBorders>
              <w:right w:val="nil"/>
            </w:tcBorders>
          </w:tcPr>
          <w:p>
            <w:pPr>
              <w:pStyle w:val="TableParagraph"/>
              <w:tabs>
                <w:tab w:pos="424" w:val="left" w:leader="none"/>
              </w:tabs>
              <w:spacing w:line="227" w:lineRule="exact"/>
              <w:rPr>
                <w:rFonts w:ascii="Arial"/>
                <w:sz w:val="20"/>
              </w:rPr>
            </w:pPr>
            <w:r>
              <w:rPr>
                <w:rFonts w:ascii="Arial"/>
                <w:spacing w:val="-10"/>
                <w:sz w:val="20"/>
              </w:rPr>
              <w:t>1</w:t>
            </w:r>
            <w:r>
              <w:rPr>
                <w:rFonts w:ascii="Arial"/>
                <w:sz w:val="20"/>
              </w:rPr>
              <w:tab/>
            </w:r>
            <w:r>
              <w:rPr>
                <w:rFonts w:ascii="Arial"/>
                <w:spacing w:val="-5"/>
                <w:sz w:val="20"/>
              </w:rPr>
              <w:t>+2</w:t>
            </w:r>
          </w:p>
          <w:p>
            <w:pPr>
              <w:pStyle w:val="TableParagraph"/>
              <w:spacing w:line="211" w:lineRule="exact"/>
              <w:rPr>
                <w:rFonts w:ascii="Arial"/>
                <w:sz w:val="20"/>
              </w:rPr>
            </w:pPr>
            <w:r>
              <w:rPr>
                <w:rFonts w:ascii="Arial"/>
                <w:spacing w:val="-2"/>
                <w:sz w:val="20"/>
              </w:rPr>
              <w:t>training)</w:t>
            </w:r>
          </w:p>
        </w:tc>
        <w:tc>
          <w:tcPr>
            <w:tcW w:w="496" w:type="dxa"/>
            <w:tcBorders>
              <w:left w:val="nil"/>
              <w:right w:val="nil"/>
            </w:tcBorders>
          </w:tcPr>
          <w:p>
            <w:pPr>
              <w:pStyle w:val="TableParagraph"/>
              <w:spacing w:line="227" w:lineRule="exact"/>
              <w:ind w:left="21"/>
              <w:rPr>
                <w:rFonts w:ascii="Arial"/>
                <w:sz w:val="20"/>
              </w:rPr>
            </w:pPr>
            <w:r>
              <w:rPr>
                <w:rFonts w:ascii="Arial"/>
                <w:spacing w:val="-2"/>
                <w:sz w:val="20"/>
              </w:rPr>
              <w:t>(init.</w:t>
            </w:r>
          </w:p>
        </w:tc>
        <w:tc>
          <w:tcPr>
            <w:tcW w:w="331" w:type="dxa"/>
            <w:tcBorders>
              <w:left w:val="nil"/>
            </w:tcBorders>
          </w:tcPr>
          <w:p>
            <w:pPr>
              <w:pStyle w:val="TableParagraph"/>
              <w:spacing w:line="227" w:lineRule="exact"/>
              <w:ind w:left="109"/>
              <w:rPr>
                <w:rFonts w:ascii="Arial"/>
                <w:sz w:val="20"/>
              </w:rPr>
            </w:pPr>
            <w:r>
              <w:rPr>
                <w:rFonts w:ascii="Arial"/>
                <w:spacing w:val="-10"/>
                <w:sz w:val="20"/>
              </w:rPr>
              <w:t>+</w:t>
            </w:r>
          </w:p>
        </w:tc>
        <w:tc>
          <w:tcPr>
            <w:tcW w:w="1290" w:type="dxa"/>
          </w:tcPr>
          <w:p>
            <w:pPr>
              <w:pStyle w:val="TableParagraph"/>
              <w:spacing w:line="227" w:lineRule="exact"/>
              <w:ind w:left="109"/>
              <w:rPr>
                <w:rFonts w:ascii="Arial"/>
                <w:sz w:val="20"/>
              </w:rPr>
            </w:pPr>
            <w:r>
              <w:rPr>
                <w:rFonts w:ascii="Arial"/>
                <w:spacing w:val="-5"/>
                <w:sz w:val="20"/>
              </w:rPr>
              <w:t>Yes</w:t>
            </w:r>
          </w:p>
        </w:tc>
        <w:tc>
          <w:tcPr>
            <w:tcW w:w="1843" w:type="dxa"/>
          </w:tcPr>
          <w:p>
            <w:pPr>
              <w:pStyle w:val="TableParagraph"/>
              <w:spacing w:line="227" w:lineRule="exact"/>
              <w:ind w:left="110"/>
              <w:rPr>
                <w:rFonts w:ascii="Arial"/>
                <w:sz w:val="20"/>
              </w:rPr>
            </w:pPr>
            <w:r>
              <w:rPr>
                <w:rFonts w:ascii="Arial"/>
                <w:sz w:val="20"/>
              </w:rPr>
              <w:t>General</w:t>
            </w:r>
            <w:r>
              <w:rPr>
                <w:rFonts w:ascii="Arial"/>
                <w:spacing w:val="-12"/>
                <w:sz w:val="20"/>
              </w:rPr>
              <w:t> </w:t>
            </w:r>
            <w:r>
              <w:rPr>
                <w:rFonts w:ascii="Arial"/>
                <w:spacing w:val="-2"/>
                <w:sz w:val="20"/>
              </w:rPr>
              <w:t>analysis</w:t>
            </w:r>
          </w:p>
        </w:tc>
        <w:tc>
          <w:tcPr>
            <w:tcW w:w="2409" w:type="dxa"/>
          </w:tcPr>
          <w:p>
            <w:pPr>
              <w:pStyle w:val="TableParagraph"/>
              <w:spacing w:line="227" w:lineRule="exact"/>
              <w:ind w:left="111"/>
              <w:rPr>
                <w:rFonts w:ascii="Arial"/>
                <w:sz w:val="20"/>
              </w:rPr>
            </w:pPr>
            <w:r>
              <w:rPr>
                <w:rFonts w:ascii="Arial"/>
                <w:sz w:val="20"/>
              </w:rPr>
              <w:t>2</w:t>
            </w:r>
            <w:r>
              <w:rPr>
                <w:rFonts w:ascii="Arial"/>
                <w:spacing w:val="-3"/>
                <w:sz w:val="20"/>
              </w:rPr>
              <w:t> </w:t>
            </w:r>
            <w:r>
              <w:rPr>
                <w:rFonts w:ascii="Arial"/>
                <w:spacing w:val="-2"/>
                <w:sz w:val="20"/>
              </w:rPr>
              <w:t>Options</w:t>
            </w:r>
          </w:p>
        </w:tc>
      </w:tr>
      <w:tr>
        <w:trPr>
          <w:trHeight w:val="228" w:hRule="atLeast"/>
        </w:trPr>
        <w:tc>
          <w:tcPr>
            <w:tcW w:w="463" w:type="dxa"/>
          </w:tcPr>
          <w:p>
            <w:pPr>
              <w:pStyle w:val="TableParagraph"/>
              <w:spacing w:line="209" w:lineRule="exact"/>
              <w:rPr>
                <w:rFonts w:ascii="Arial"/>
                <w:sz w:val="20"/>
              </w:rPr>
            </w:pPr>
            <w:r>
              <w:rPr>
                <w:rFonts w:ascii="Arial"/>
                <w:spacing w:val="-10"/>
                <w:sz w:val="20"/>
              </w:rPr>
              <w:t>6</w:t>
            </w:r>
          </w:p>
        </w:tc>
        <w:tc>
          <w:tcPr>
            <w:tcW w:w="1776" w:type="dxa"/>
            <w:gridSpan w:val="2"/>
          </w:tcPr>
          <w:p>
            <w:pPr>
              <w:pStyle w:val="TableParagraph"/>
              <w:spacing w:line="209" w:lineRule="exact"/>
              <w:ind w:left="108"/>
              <w:rPr>
                <w:rFonts w:ascii="Arial"/>
                <w:sz w:val="20"/>
              </w:rPr>
            </w:pPr>
            <w:r>
              <w:rPr>
                <w:rFonts w:ascii="Arial"/>
                <w:sz w:val="20"/>
              </w:rPr>
              <w:t>DL</w:t>
            </w:r>
            <w:r>
              <w:rPr>
                <w:rFonts w:ascii="Arial"/>
                <w:spacing w:val="-14"/>
                <w:sz w:val="20"/>
              </w:rPr>
              <w:t> </w:t>
            </w:r>
            <w:r>
              <w:rPr>
                <w:rFonts w:ascii="Arial"/>
                <w:sz w:val="20"/>
              </w:rPr>
              <w:t>Tx</w:t>
            </w:r>
            <w:r>
              <w:rPr>
                <w:rFonts w:ascii="Arial"/>
                <w:spacing w:val="-13"/>
                <w:sz w:val="20"/>
              </w:rPr>
              <w:t> </w:t>
            </w:r>
            <w:r>
              <w:rPr>
                <w:rFonts w:ascii="Arial"/>
                <w:sz w:val="20"/>
              </w:rPr>
              <w:t>Power</w:t>
            </w:r>
            <w:r>
              <w:rPr>
                <w:rFonts w:ascii="Arial"/>
                <w:spacing w:val="-13"/>
                <w:sz w:val="20"/>
              </w:rPr>
              <w:t> </w:t>
            </w:r>
            <w:r>
              <w:rPr>
                <w:rFonts w:ascii="Arial"/>
                <w:spacing w:val="-4"/>
                <w:sz w:val="20"/>
              </w:rPr>
              <w:t>Opt.</w:t>
            </w:r>
          </w:p>
        </w:tc>
        <w:tc>
          <w:tcPr>
            <w:tcW w:w="1817" w:type="dxa"/>
          </w:tcPr>
          <w:p>
            <w:pPr>
              <w:pStyle w:val="TableParagraph"/>
              <w:spacing w:line="209" w:lineRule="exact"/>
              <w:ind w:left="108"/>
              <w:rPr>
                <w:rFonts w:ascii="Arial"/>
                <w:sz w:val="20"/>
              </w:rPr>
            </w:pPr>
            <w:r>
              <w:rPr>
                <w:rFonts w:ascii="Arial"/>
                <w:spacing w:val="-10"/>
                <w:sz w:val="20"/>
              </w:rPr>
              <w:t>5</w:t>
            </w:r>
          </w:p>
        </w:tc>
        <w:tc>
          <w:tcPr>
            <w:tcW w:w="1765" w:type="dxa"/>
          </w:tcPr>
          <w:p>
            <w:pPr>
              <w:pStyle w:val="TableParagraph"/>
              <w:spacing w:line="209" w:lineRule="exact"/>
              <w:ind w:left="108"/>
              <w:rPr>
                <w:rFonts w:ascii="Arial"/>
                <w:sz w:val="20"/>
              </w:rPr>
            </w:pPr>
            <w:r>
              <w:rPr>
                <w:rFonts w:ascii="Arial"/>
                <w:spacing w:val="-10"/>
                <w:sz w:val="20"/>
              </w:rPr>
              <w:t>5</w:t>
            </w:r>
          </w:p>
        </w:tc>
        <w:tc>
          <w:tcPr>
            <w:tcW w:w="1704" w:type="dxa"/>
            <w:gridSpan w:val="3"/>
          </w:tcPr>
          <w:p>
            <w:pPr>
              <w:pStyle w:val="TableParagraph"/>
              <w:spacing w:line="209" w:lineRule="exact"/>
              <w:rPr>
                <w:rFonts w:ascii="Arial"/>
                <w:sz w:val="20"/>
              </w:rPr>
            </w:pPr>
            <w:r>
              <w:rPr>
                <w:rFonts w:ascii="Arial"/>
                <w:spacing w:val="-10"/>
                <w:sz w:val="20"/>
              </w:rPr>
              <w:t>1</w:t>
            </w:r>
          </w:p>
        </w:tc>
        <w:tc>
          <w:tcPr>
            <w:tcW w:w="1669" w:type="dxa"/>
            <w:gridSpan w:val="3"/>
          </w:tcPr>
          <w:p>
            <w:pPr>
              <w:pStyle w:val="TableParagraph"/>
              <w:spacing w:line="209" w:lineRule="exact"/>
              <w:rPr>
                <w:rFonts w:ascii="Arial"/>
                <w:sz w:val="20"/>
              </w:rPr>
            </w:pPr>
            <w:r>
              <w:rPr>
                <w:rFonts w:ascii="Arial"/>
                <w:spacing w:val="-10"/>
                <w:sz w:val="20"/>
              </w:rPr>
              <w:t>1</w:t>
            </w:r>
          </w:p>
        </w:tc>
        <w:tc>
          <w:tcPr>
            <w:tcW w:w="1290" w:type="dxa"/>
          </w:tcPr>
          <w:p>
            <w:pPr>
              <w:pStyle w:val="TableParagraph"/>
              <w:spacing w:line="209" w:lineRule="exact"/>
              <w:ind w:left="109"/>
              <w:rPr>
                <w:rFonts w:ascii="Arial"/>
                <w:sz w:val="20"/>
              </w:rPr>
            </w:pPr>
            <w:r>
              <w:rPr>
                <w:rFonts w:ascii="Arial"/>
                <w:spacing w:val="-5"/>
                <w:sz w:val="20"/>
              </w:rPr>
              <w:t>ffs</w:t>
            </w:r>
          </w:p>
        </w:tc>
        <w:tc>
          <w:tcPr>
            <w:tcW w:w="1843" w:type="dxa"/>
          </w:tcPr>
          <w:p>
            <w:pPr>
              <w:pStyle w:val="TableParagraph"/>
              <w:spacing w:line="209" w:lineRule="exact"/>
              <w:ind w:left="110"/>
              <w:rPr>
                <w:rFonts w:ascii="Arial"/>
                <w:sz w:val="20"/>
              </w:rPr>
            </w:pPr>
            <w:r>
              <w:rPr>
                <w:rFonts w:ascii="Arial"/>
                <w:spacing w:val="-5"/>
                <w:sz w:val="20"/>
              </w:rPr>
              <w:t>ffs</w:t>
            </w:r>
          </w:p>
        </w:tc>
        <w:tc>
          <w:tcPr>
            <w:tcW w:w="2409" w:type="dxa"/>
          </w:tcPr>
          <w:p>
            <w:pPr>
              <w:pStyle w:val="TableParagraph"/>
              <w:spacing w:line="209" w:lineRule="exact"/>
              <w:ind w:left="111"/>
              <w:rPr>
                <w:rFonts w:ascii="Arial"/>
                <w:sz w:val="20"/>
              </w:rPr>
            </w:pPr>
            <w:r>
              <w:rPr>
                <w:rFonts w:ascii="Arial"/>
                <w:spacing w:val="-5"/>
                <w:sz w:val="20"/>
              </w:rPr>
              <w:t>ffs</w:t>
            </w:r>
          </w:p>
        </w:tc>
      </w:tr>
      <w:tr>
        <w:trPr>
          <w:trHeight w:val="460" w:hRule="atLeast"/>
        </w:trPr>
        <w:tc>
          <w:tcPr>
            <w:tcW w:w="463" w:type="dxa"/>
          </w:tcPr>
          <w:p>
            <w:pPr>
              <w:pStyle w:val="TableParagraph"/>
              <w:spacing w:line="229" w:lineRule="exact"/>
              <w:rPr>
                <w:rFonts w:ascii="Arial"/>
                <w:sz w:val="20"/>
              </w:rPr>
            </w:pPr>
            <w:r>
              <w:rPr>
                <w:rFonts w:ascii="Arial"/>
                <w:spacing w:val="-10"/>
                <w:sz w:val="20"/>
              </w:rPr>
              <w:t>7</w:t>
            </w:r>
          </w:p>
        </w:tc>
        <w:tc>
          <w:tcPr>
            <w:tcW w:w="1179" w:type="dxa"/>
            <w:tcBorders>
              <w:right w:val="nil"/>
            </w:tcBorders>
          </w:tcPr>
          <w:p>
            <w:pPr>
              <w:pStyle w:val="TableParagraph"/>
              <w:spacing w:line="229" w:lineRule="exact"/>
              <w:ind w:left="108"/>
              <w:rPr>
                <w:rFonts w:ascii="Arial"/>
                <w:sz w:val="20"/>
              </w:rPr>
            </w:pPr>
            <w:r>
              <w:rPr>
                <w:rFonts w:ascii="Arial"/>
                <w:spacing w:val="-2"/>
                <w:sz w:val="20"/>
              </w:rPr>
              <w:t>MU-</w:t>
            </w:r>
            <w:r>
              <w:rPr>
                <w:rFonts w:ascii="Arial"/>
                <w:spacing w:val="-4"/>
                <w:sz w:val="20"/>
              </w:rPr>
              <w:t>MIMO</w:t>
            </w:r>
          </w:p>
          <w:p>
            <w:pPr>
              <w:pStyle w:val="TableParagraph"/>
              <w:spacing w:line="211" w:lineRule="exact"/>
              <w:ind w:left="108"/>
              <w:rPr>
                <w:rFonts w:ascii="Arial"/>
                <w:sz w:val="20"/>
              </w:rPr>
            </w:pPr>
            <w:r>
              <w:rPr>
                <w:rFonts w:ascii="Arial"/>
                <w:spacing w:val="-2"/>
                <w:sz w:val="20"/>
              </w:rPr>
              <w:t>Pairing</w:t>
            </w:r>
          </w:p>
        </w:tc>
        <w:tc>
          <w:tcPr>
            <w:tcW w:w="597" w:type="dxa"/>
            <w:tcBorders>
              <w:left w:val="nil"/>
            </w:tcBorders>
          </w:tcPr>
          <w:p>
            <w:pPr>
              <w:pStyle w:val="TableParagraph"/>
              <w:spacing w:line="229" w:lineRule="exact"/>
              <w:ind w:left="0" w:right="25"/>
              <w:jc w:val="center"/>
              <w:rPr>
                <w:rFonts w:ascii="Arial"/>
                <w:sz w:val="20"/>
              </w:rPr>
            </w:pPr>
            <w:r>
              <w:rPr>
                <w:rFonts w:ascii="Arial"/>
                <w:spacing w:val="-4"/>
                <w:sz w:val="20"/>
              </w:rPr>
              <w:t>User</w:t>
            </w:r>
          </w:p>
        </w:tc>
        <w:tc>
          <w:tcPr>
            <w:tcW w:w="1817" w:type="dxa"/>
          </w:tcPr>
          <w:p>
            <w:pPr>
              <w:pStyle w:val="TableParagraph"/>
              <w:spacing w:line="229" w:lineRule="exact"/>
              <w:ind w:left="108"/>
              <w:rPr>
                <w:rFonts w:ascii="Arial"/>
                <w:sz w:val="20"/>
              </w:rPr>
            </w:pPr>
            <w:r>
              <w:rPr>
                <w:rFonts w:ascii="Arial"/>
                <w:spacing w:val="-5"/>
                <w:sz w:val="20"/>
              </w:rPr>
              <w:t>40</w:t>
            </w:r>
          </w:p>
        </w:tc>
        <w:tc>
          <w:tcPr>
            <w:tcW w:w="1765" w:type="dxa"/>
          </w:tcPr>
          <w:p>
            <w:pPr>
              <w:pStyle w:val="TableParagraph"/>
              <w:spacing w:line="229" w:lineRule="exact"/>
              <w:ind w:left="108"/>
              <w:rPr>
                <w:rFonts w:ascii="Arial"/>
                <w:sz w:val="20"/>
              </w:rPr>
            </w:pPr>
            <w:r>
              <w:rPr>
                <w:rFonts w:ascii="Arial"/>
                <w:spacing w:val="-5"/>
                <w:sz w:val="20"/>
              </w:rPr>
              <w:t>40</w:t>
            </w:r>
          </w:p>
        </w:tc>
        <w:tc>
          <w:tcPr>
            <w:tcW w:w="1704" w:type="dxa"/>
            <w:gridSpan w:val="3"/>
          </w:tcPr>
          <w:p>
            <w:pPr>
              <w:pStyle w:val="TableParagraph"/>
              <w:spacing w:line="229" w:lineRule="exact"/>
              <w:rPr>
                <w:rFonts w:ascii="Arial"/>
                <w:sz w:val="20"/>
              </w:rPr>
            </w:pPr>
            <w:r>
              <w:rPr>
                <w:rFonts w:ascii="Arial"/>
                <w:spacing w:val="-5"/>
                <w:sz w:val="20"/>
              </w:rPr>
              <w:t>16</w:t>
            </w:r>
          </w:p>
        </w:tc>
        <w:tc>
          <w:tcPr>
            <w:tcW w:w="1669" w:type="dxa"/>
            <w:gridSpan w:val="3"/>
          </w:tcPr>
          <w:p>
            <w:pPr>
              <w:pStyle w:val="TableParagraph"/>
              <w:spacing w:line="229" w:lineRule="exact"/>
              <w:rPr>
                <w:rFonts w:ascii="Arial"/>
                <w:sz w:val="20"/>
              </w:rPr>
            </w:pPr>
            <w:r>
              <w:rPr>
                <w:rFonts w:ascii="Arial"/>
                <w:spacing w:val="-5"/>
                <w:sz w:val="20"/>
              </w:rPr>
              <w:t>16</w:t>
            </w:r>
          </w:p>
        </w:tc>
        <w:tc>
          <w:tcPr>
            <w:tcW w:w="1290" w:type="dxa"/>
          </w:tcPr>
          <w:p>
            <w:pPr>
              <w:pStyle w:val="TableParagraph"/>
              <w:spacing w:line="229" w:lineRule="exact"/>
              <w:ind w:left="109"/>
              <w:rPr>
                <w:rFonts w:ascii="Arial"/>
                <w:sz w:val="20"/>
              </w:rPr>
            </w:pPr>
            <w:r>
              <w:rPr>
                <w:rFonts w:ascii="Arial"/>
                <w:spacing w:val="-5"/>
                <w:sz w:val="20"/>
              </w:rPr>
              <w:t>ffs</w:t>
            </w:r>
          </w:p>
        </w:tc>
        <w:tc>
          <w:tcPr>
            <w:tcW w:w="1843" w:type="dxa"/>
          </w:tcPr>
          <w:p>
            <w:pPr>
              <w:pStyle w:val="TableParagraph"/>
              <w:spacing w:line="229" w:lineRule="exact"/>
              <w:ind w:left="110"/>
              <w:rPr>
                <w:rFonts w:ascii="Arial"/>
                <w:sz w:val="20"/>
              </w:rPr>
            </w:pPr>
            <w:r>
              <w:rPr>
                <w:rFonts w:ascii="Arial"/>
                <w:spacing w:val="-5"/>
                <w:sz w:val="20"/>
              </w:rPr>
              <w:t>ffs</w:t>
            </w:r>
          </w:p>
        </w:tc>
        <w:tc>
          <w:tcPr>
            <w:tcW w:w="2409" w:type="dxa"/>
          </w:tcPr>
          <w:p>
            <w:pPr>
              <w:pStyle w:val="TableParagraph"/>
              <w:spacing w:line="229" w:lineRule="exact"/>
              <w:ind w:left="111"/>
              <w:rPr>
                <w:rFonts w:ascii="Arial"/>
                <w:sz w:val="20"/>
              </w:rPr>
            </w:pPr>
            <w:r>
              <w:rPr>
                <w:rFonts w:ascii="Arial"/>
                <w:spacing w:val="-5"/>
                <w:sz w:val="20"/>
              </w:rPr>
              <w:t>ffs</w:t>
            </w:r>
          </w:p>
        </w:tc>
      </w:tr>
      <w:tr>
        <w:trPr>
          <w:trHeight w:val="460" w:hRule="atLeast"/>
        </w:trPr>
        <w:tc>
          <w:tcPr>
            <w:tcW w:w="463" w:type="dxa"/>
          </w:tcPr>
          <w:p>
            <w:pPr>
              <w:pStyle w:val="TableParagraph"/>
              <w:spacing w:line="229" w:lineRule="exact"/>
              <w:rPr>
                <w:rFonts w:ascii="Arial"/>
                <w:sz w:val="20"/>
              </w:rPr>
            </w:pPr>
            <w:r>
              <w:rPr>
                <w:rFonts w:ascii="Arial"/>
                <w:spacing w:val="-10"/>
                <w:sz w:val="20"/>
              </w:rPr>
              <w:t>8</w:t>
            </w:r>
          </w:p>
        </w:tc>
        <w:tc>
          <w:tcPr>
            <w:tcW w:w="1776" w:type="dxa"/>
            <w:gridSpan w:val="2"/>
          </w:tcPr>
          <w:p>
            <w:pPr>
              <w:pStyle w:val="TableParagraph"/>
              <w:spacing w:line="229" w:lineRule="exact"/>
              <w:ind w:left="108"/>
              <w:rPr>
                <w:rFonts w:ascii="Arial"/>
                <w:sz w:val="20"/>
              </w:rPr>
            </w:pPr>
            <w:r>
              <w:rPr>
                <w:rFonts w:ascii="Arial"/>
                <w:spacing w:val="-2"/>
                <w:sz w:val="20"/>
              </w:rPr>
              <w:t>SU/MU-</w:t>
            </w:r>
            <w:r>
              <w:rPr>
                <w:rFonts w:ascii="Arial"/>
                <w:spacing w:val="-4"/>
                <w:sz w:val="20"/>
              </w:rPr>
              <w:t>MIMO</w:t>
            </w:r>
          </w:p>
          <w:p>
            <w:pPr>
              <w:pStyle w:val="TableParagraph"/>
              <w:spacing w:line="211" w:lineRule="exact"/>
              <w:ind w:left="108"/>
              <w:rPr>
                <w:rFonts w:ascii="Arial"/>
                <w:sz w:val="20"/>
              </w:rPr>
            </w:pPr>
            <w:r>
              <w:rPr>
                <w:rFonts w:ascii="Arial"/>
                <w:spacing w:val="-2"/>
                <w:sz w:val="20"/>
              </w:rPr>
              <w:t>Switching</w:t>
            </w:r>
          </w:p>
        </w:tc>
        <w:tc>
          <w:tcPr>
            <w:tcW w:w="1817" w:type="dxa"/>
          </w:tcPr>
          <w:p>
            <w:pPr>
              <w:pStyle w:val="TableParagraph"/>
              <w:spacing w:line="229" w:lineRule="exact"/>
              <w:ind w:left="108"/>
              <w:rPr>
                <w:rFonts w:ascii="Arial"/>
                <w:sz w:val="20"/>
              </w:rPr>
            </w:pPr>
            <w:r>
              <w:rPr>
                <w:rFonts w:ascii="Arial"/>
                <w:spacing w:val="-5"/>
                <w:sz w:val="20"/>
              </w:rPr>
              <w:t>19</w:t>
            </w:r>
          </w:p>
        </w:tc>
        <w:tc>
          <w:tcPr>
            <w:tcW w:w="1765" w:type="dxa"/>
          </w:tcPr>
          <w:p>
            <w:pPr>
              <w:pStyle w:val="TableParagraph"/>
              <w:spacing w:line="229" w:lineRule="exact"/>
              <w:ind w:left="108"/>
              <w:rPr>
                <w:rFonts w:ascii="Arial"/>
                <w:sz w:val="20"/>
              </w:rPr>
            </w:pPr>
            <w:r>
              <w:rPr>
                <w:rFonts w:ascii="Arial"/>
                <w:spacing w:val="-5"/>
                <w:sz w:val="20"/>
              </w:rPr>
              <w:t>19</w:t>
            </w:r>
          </w:p>
        </w:tc>
        <w:tc>
          <w:tcPr>
            <w:tcW w:w="1704" w:type="dxa"/>
            <w:gridSpan w:val="3"/>
          </w:tcPr>
          <w:p>
            <w:pPr>
              <w:pStyle w:val="TableParagraph"/>
              <w:spacing w:line="229" w:lineRule="exact"/>
              <w:rPr>
                <w:rFonts w:ascii="Arial"/>
                <w:sz w:val="20"/>
              </w:rPr>
            </w:pPr>
            <w:r>
              <w:rPr>
                <w:rFonts w:ascii="Arial"/>
                <w:spacing w:val="-10"/>
                <w:sz w:val="20"/>
              </w:rPr>
              <w:t>3</w:t>
            </w:r>
          </w:p>
        </w:tc>
        <w:tc>
          <w:tcPr>
            <w:tcW w:w="1669" w:type="dxa"/>
            <w:gridSpan w:val="3"/>
          </w:tcPr>
          <w:p>
            <w:pPr>
              <w:pStyle w:val="TableParagraph"/>
              <w:spacing w:line="229" w:lineRule="exact"/>
              <w:rPr>
                <w:rFonts w:ascii="Arial"/>
                <w:sz w:val="20"/>
              </w:rPr>
            </w:pPr>
            <w:r>
              <w:rPr>
                <w:rFonts w:ascii="Arial"/>
                <w:spacing w:val="-10"/>
                <w:sz w:val="20"/>
              </w:rPr>
              <w:t>3</w:t>
            </w:r>
          </w:p>
        </w:tc>
        <w:tc>
          <w:tcPr>
            <w:tcW w:w="1290" w:type="dxa"/>
          </w:tcPr>
          <w:p>
            <w:pPr>
              <w:pStyle w:val="TableParagraph"/>
              <w:spacing w:line="229" w:lineRule="exact"/>
              <w:ind w:left="109"/>
              <w:rPr>
                <w:rFonts w:ascii="Arial"/>
                <w:sz w:val="20"/>
              </w:rPr>
            </w:pPr>
            <w:r>
              <w:rPr>
                <w:rFonts w:ascii="Arial"/>
                <w:spacing w:val="-5"/>
                <w:sz w:val="20"/>
              </w:rPr>
              <w:t>ffs</w:t>
            </w:r>
          </w:p>
        </w:tc>
        <w:tc>
          <w:tcPr>
            <w:tcW w:w="1843" w:type="dxa"/>
          </w:tcPr>
          <w:p>
            <w:pPr>
              <w:pStyle w:val="TableParagraph"/>
              <w:spacing w:line="229" w:lineRule="exact"/>
              <w:ind w:left="110"/>
              <w:rPr>
                <w:rFonts w:ascii="Arial"/>
                <w:sz w:val="20"/>
              </w:rPr>
            </w:pPr>
            <w:r>
              <w:rPr>
                <w:rFonts w:ascii="Arial"/>
                <w:spacing w:val="-5"/>
                <w:sz w:val="20"/>
              </w:rPr>
              <w:t>ffs</w:t>
            </w:r>
          </w:p>
        </w:tc>
        <w:tc>
          <w:tcPr>
            <w:tcW w:w="2409" w:type="dxa"/>
          </w:tcPr>
          <w:p>
            <w:pPr>
              <w:pStyle w:val="TableParagraph"/>
              <w:spacing w:line="229" w:lineRule="exact"/>
              <w:ind w:left="111"/>
              <w:rPr>
                <w:rFonts w:ascii="Arial"/>
                <w:sz w:val="20"/>
              </w:rPr>
            </w:pPr>
            <w:r>
              <w:rPr>
                <w:rFonts w:ascii="Arial"/>
                <w:spacing w:val="-5"/>
                <w:sz w:val="20"/>
              </w:rPr>
              <w:t>ffs</w:t>
            </w:r>
          </w:p>
        </w:tc>
      </w:tr>
    </w:tbl>
    <w:p>
      <w:pPr>
        <w:pStyle w:val="Heading7"/>
        <w:numPr>
          <w:ilvl w:val="0"/>
          <w:numId w:val="205"/>
        </w:numPr>
        <w:tabs>
          <w:tab w:pos="6270" w:val="left" w:leader="none"/>
        </w:tabs>
        <w:spacing w:line="240" w:lineRule="auto" w:before="126" w:after="0"/>
        <w:ind w:left="6270" w:right="0" w:hanging="6154"/>
        <w:jc w:val="left"/>
      </w:pPr>
      <w:r>
        <w:rPr/>
        <w:t>Table</w:t>
      </w:r>
      <w:r>
        <w:rPr>
          <w:spacing w:val="-5"/>
        </w:rPr>
        <w:t> </w:t>
      </w:r>
      <w:r>
        <w:rPr/>
        <w:t>7.2-1:</w:t>
      </w:r>
      <w:r>
        <w:rPr>
          <w:spacing w:val="-4"/>
        </w:rPr>
        <w:t> </w:t>
      </w:r>
      <w:r>
        <w:rPr/>
        <w:t>Impact</w:t>
      </w:r>
      <w:r>
        <w:rPr>
          <w:spacing w:val="-4"/>
        </w:rPr>
        <w:t> </w:t>
      </w:r>
      <w:r>
        <w:rPr/>
        <w:t>on</w:t>
      </w:r>
      <w:r>
        <w:rPr>
          <w:spacing w:val="-4"/>
        </w:rPr>
        <w:t> </w:t>
      </w:r>
      <w:r>
        <w:rPr>
          <w:spacing w:val="-2"/>
        </w:rPr>
        <w:t>standardization</w:t>
      </w:r>
    </w:p>
    <w:p>
      <w:pPr>
        <w:pStyle w:val="ListParagraph"/>
        <w:numPr>
          <w:ilvl w:val="0"/>
          <w:numId w:val="205"/>
        </w:numPr>
        <w:tabs>
          <w:tab w:pos="792" w:val="left" w:leader="none"/>
        </w:tabs>
        <w:spacing w:line="240" w:lineRule="auto" w:before="197" w:after="0"/>
        <w:ind w:left="792" w:right="0" w:hanging="676"/>
        <w:jc w:val="left"/>
        <w:rPr>
          <w:sz w:val="20"/>
        </w:rPr>
      </w:pPr>
      <w:r>
        <w:rPr>
          <w:sz w:val="20"/>
        </w:rPr>
        <w:t>Note</w:t>
      </w:r>
      <w:r>
        <w:rPr>
          <w:spacing w:val="-5"/>
          <w:sz w:val="20"/>
        </w:rPr>
        <w:t> </w:t>
      </w:r>
      <w:r>
        <w:rPr>
          <w:sz w:val="20"/>
        </w:rPr>
        <w:t>1)</w:t>
      </w:r>
      <w:r>
        <w:rPr>
          <w:spacing w:val="-4"/>
          <w:sz w:val="20"/>
        </w:rPr>
        <w:t> </w:t>
      </w:r>
      <w:r>
        <w:rPr>
          <w:sz w:val="20"/>
        </w:rPr>
        <w:t>An</w:t>
      </w:r>
      <w:r>
        <w:rPr>
          <w:spacing w:val="-3"/>
          <w:sz w:val="20"/>
        </w:rPr>
        <w:t> </w:t>
      </w:r>
      <w:r>
        <w:rPr>
          <w:sz w:val="20"/>
        </w:rPr>
        <w:t>example</w:t>
      </w:r>
      <w:r>
        <w:rPr>
          <w:spacing w:val="-5"/>
          <w:sz w:val="20"/>
        </w:rPr>
        <w:t> </w:t>
      </w:r>
      <w:r>
        <w:rPr>
          <w:sz w:val="20"/>
        </w:rPr>
        <w:t>for</w:t>
      </w:r>
      <w:r>
        <w:rPr>
          <w:spacing w:val="-4"/>
          <w:sz w:val="20"/>
        </w:rPr>
        <w:t> </w:t>
      </w:r>
      <w:r>
        <w:rPr>
          <w:sz w:val="20"/>
        </w:rPr>
        <w:t>an</w:t>
      </w:r>
      <w:r>
        <w:rPr>
          <w:spacing w:val="-5"/>
          <w:sz w:val="20"/>
        </w:rPr>
        <w:t> </w:t>
      </w:r>
      <w:r>
        <w:rPr>
          <w:sz w:val="20"/>
        </w:rPr>
        <w:t>output</w:t>
      </w:r>
      <w:r>
        <w:rPr>
          <w:spacing w:val="-5"/>
          <w:sz w:val="20"/>
        </w:rPr>
        <w:t> </w:t>
      </w:r>
      <w:r>
        <w:rPr>
          <w:sz w:val="20"/>
        </w:rPr>
        <w:t>parameter</w:t>
      </w:r>
      <w:r>
        <w:rPr>
          <w:spacing w:val="-4"/>
          <w:sz w:val="20"/>
        </w:rPr>
        <w:t> </w:t>
      </w:r>
      <w:r>
        <w:rPr>
          <w:sz w:val="20"/>
        </w:rPr>
        <w:t>definition</w:t>
      </w:r>
      <w:r>
        <w:rPr>
          <w:spacing w:val="-4"/>
          <w:sz w:val="20"/>
        </w:rPr>
        <w:t> </w:t>
      </w:r>
      <w:r>
        <w:rPr>
          <w:sz w:val="20"/>
        </w:rPr>
        <w:t>is</w:t>
      </w:r>
      <w:r>
        <w:rPr>
          <w:spacing w:val="-5"/>
          <w:sz w:val="20"/>
        </w:rPr>
        <w:t> </w:t>
      </w:r>
      <w:r>
        <w:rPr>
          <w:sz w:val="20"/>
        </w:rPr>
        <w:t>an</w:t>
      </w:r>
      <w:r>
        <w:rPr>
          <w:spacing w:val="-5"/>
          <w:sz w:val="20"/>
        </w:rPr>
        <w:t> </w:t>
      </w:r>
      <w:r>
        <w:rPr>
          <w:sz w:val="20"/>
        </w:rPr>
        <w:t>Information</w:t>
      </w:r>
      <w:r>
        <w:rPr>
          <w:spacing w:val="-3"/>
          <w:sz w:val="20"/>
        </w:rPr>
        <w:t> </w:t>
      </w:r>
      <w:r>
        <w:rPr>
          <w:sz w:val="20"/>
        </w:rPr>
        <w:t>Element</w:t>
      </w:r>
      <w:r>
        <w:rPr>
          <w:spacing w:val="-5"/>
          <w:sz w:val="20"/>
        </w:rPr>
        <w:t> </w:t>
      </w:r>
      <w:r>
        <w:rPr>
          <w:sz w:val="20"/>
        </w:rPr>
        <w:t>as</w:t>
      </w:r>
      <w:r>
        <w:rPr>
          <w:spacing w:val="-6"/>
          <w:sz w:val="20"/>
        </w:rPr>
        <w:t> </w:t>
      </w:r>
      <w:r>
        <w:rPr>
          <w:sz w:val="20"/>
        </w:rPr>
        <w:t>defined</w:t>
      </w:r>
      <w:r>
        <w:rPr>
          <w:spacing w:val="-3"/>
          <w:sz w:val="20"/>
        </w:rPr>
        <w:t> </w:t>
      </w:r>
      <w:r>
        <w:rPr>
          <w:sz w:val="20"/>
        </w:rPr>
        <w:t>in</w:t>
      </w:r>
      <w:r>
        <w:rPr>
          <w:spacing w:val="-3"/>
          <w:sz w:val="20"/>
        </w:rPr>
        <w:t> </w:t>
      </w:r>
      <w:r>
        <w:rPr>
          <w:sz w:val="20"/>
        </w:rPr>
        <w:t>the</w:t>
      </w:r>
      <w:r>
        <w:rPr>
          <w:spacing w:val="-6"/>
          <w:sz w:val="20"/>
        </w:rPr>
        <w:t> </w:t>
      </w:r>
      <w:r>
        <w:rPr>
          <w:sz w:val="20"/>
        </w:rPr>
        <w:t>3GPP</w:t>
      </w:r>
      <w:r>
        <w:rPr>
          <w:spacing w:val="-5"/>
          <w:sz w:val="20"/>
        </w:rPr>
        <w:t> </w:t>
      </w:r>
      <w:r>
        <w:rPr>
          <w:sz w:val="20"/>
        </w:rPr>
        <w:t>RRC</w:t>
      </w:r>
      <w:r>
        <w:rPr>
          <w:spacing w:val="7"/>
          <w:sz w:val="20"/>
        </w:rPr>
        <w:t> </w:t>
      </w:r>
      <w:r>
        <w:rPr>
          <w:sz w:val="20"/>
        </w:rPr>
        <w:t>specification</w:t>
      </w:r>
      <w:r>
        <w:rPr>
          <w:spacing w:val="-3"/>
          <w:sz w:val="20"/>
        </w:rPr>
        <w:t> </w:t>
      </w:r>
      <w:r>
        <w:rPr>
          <w:sz w:val="20"/>
        </w:rPr>
        <w:t>or</w:t>
      </w:r>
      <w:r>
        <w:rPr>
          <w:spacing w:val="-6"/>
          <w:sz w:val="20"/>
        </w:rPr>
        <w:t> </w:t>
      </w:r>
      <w:r>
        <w:rPr>
          <w:sz w:val="20"/>
        </w:rPr>
        <w:t>any</w:t>
      </w:r>
      <w:r>
        <w:rPr>
          <w:spacing w:val="-4"/>
          <w:sz w:val="20"/>
        </w:rPr>
        <w:t> </w:t>
      </w:r>
      <w:r>
        <w:rPr>
          <w:sz w:val="20"/>
        </w:rPr>
        <w:t>interface</w:t>
      </w:r>
      <w:r>
        <w:rPr>
          <w:spacing w:val="-4"/>
          <w:sz w:val="20"/>
        </w:rPr>
        <w:t> </w:t>
      </w:r>
      <w:r>
        <w:rPr>
          <w:sz w:val="20"/>
        </w:rPr>
        <w:t>specification</w:t>
      </w:r>
      <w:r>
        <w:rPr>
          <w:spacing w:val="-3"/>
          <w:sz w:val="20"/>
        </w:rPr>
        <w:t> </w:t>
      </w:r>
      <w:r>
        <w:rPr>
          <w:sz w:val="20"/>
        </w:rPr>
        <w:t>(e.g.</w:t>
      </w:r>
      <w:r>
        <w:rPr>
          <w:spacing w:val="-4"/>
          <w:sz w:val="20"/>
        </w:rPr>
        <w:t> </w:t>
      </w:r>
      <w:r>
        <w:rPr>
          <w:sz w:val="20"/>
        </w:rPr>
        <w:t>Xn,</w:t>
      </w:r>
      <w:r>
        <w:rPr>
          <w:spacing w:val="-5"/>
          <w:sz w:val="20"/>
        </w:rPr>
        <w:t> </w:t>
      </w:r>
      <w:r>
        <w:rPr>
          <w:spacing w:val="-4"/>
          <w:sz w:val="20"/>
        </w:rPr>
        <w:t>NG).</w:t>
      </w:r>
    </w:p>
    <w:p>
      <w:pPr>
        <w:pStyle w:val="ListParagraph"/>
        <w:numPr>
          <w:ilvl w:val="0"/>
          <w:numId w:val="205"/>
        </w:numPr>
        <w:tabs>
          <w:tab w:pos="792" w:val="left" w:leader="none"/>
        </w:tabs>
        <w:spacing w:line="240" w:lineRule="auto" w:before="200" w:after="0"/>
        <w:ind w:left="792" w:right="0" w:hanging="676"/>
        <w:jc w:val="left"/>
        <w:rPr>
          <w:sz w:val="20"/>
        </w:rPr>
      </w:pPr>
      <w:r>
        <w:rPr>
          <w:sz w:val="20"/>
        </w:rPr>
        <w:t>Note</w:t>
      </w:r>
      <w:r>
        <w:rPr>
          <w:spacing w:val="-5"/>
          <w:sz w:val="20"/>
        </w:rPr>
        <w:t> </w:t>
      </w:r>
      <w:r>
        <w:rPr>
          <w:sz w:val="20"/>
        </w:rPr>
        <w:t>2)</w:t>
      </w:r>
      <w:r>
        <w:rPr>
          <w:spacing w:val="-4"/>
          <w:sz w:val="20"/>
        </w:rPr>
        <w:t> </w:t>
      </w:r>
      <w:r>
        <w:rPr>
          <w:sz w:val="20"/>
        </w:rPr>
        <w:t>An</w:t>
      </w:r>
      <w:r>
        <w:rPr>
          <w:spacing w:val="-3"/>
          <w:sz w:val="20"/>
        </w:rPr>
        <w:t> </w:t>
      </w:r>
      <w:r>
        <w:rPr>
          <w:sz w:val="20"/>
        </w:rPr>
        <w:t>example</w:t>
      </w:r>
      <w:r>
        <w:rPr>
          <w:spacing w:val="-5"/>
          <w:sz w:val="20"/>
        </w:rPr>
        <w:t> </w:t>
      </w:r>
      <w:r>
        <w:rPr>
          <w:sz w:val="20"/>
        </w:rPr>
        <w:t>for</w:t>
      </w:r>
      <w:r>
        <w:rPr>
          <w:spacing w:val="-4"/>
          <w:sz w:val="20"/>
        </w:rPr>
        <w:t> </w:t>
      </w:r>
      <w:r>
        <w:rPr>
          <w:sz w:val="20"/>
        </w:rPr>
        <w:t>an</w:t>
      </w:r>
      <w:r>
        <w:rPr>
          <w:spacing w:val="-5"/>
          <w:sz w:val="20"/>
        </w:rPr>
        <w:t> </w:t>
      </w:r>
      <w:r>
        <w:rPr>
          <w:sz w:val="20"/>
        </w:rPr>
        <w:t>output</w:t>
      </w:r>
      <w:r>
        <w:rPr>
          <w:spacing w:val="-5"/>
          <w:sz w:val="20"/>
        </w:rPr>
        <w:t> </w:t>
      </w:r>
      <w:r>
        <w:rPr>
          <w:sz w:val="20"/>
        </w:rPr>
        <w:t>parameter</w:t>
      </w:r>
      <w:r>
        <w:rPr>
          <w:spacing w:val="-4"/>
          <w:sz w:val="20"/>
        </w:rPr>
        <w:t> </w:t>
      </w:r>
      <w:r>
        <w:rPr>
          <w:sz w:val="20"/>
        </w:rPr>
        <w:t>configuration</w:t>
      </w:r>
      <w:r>
        <w:rPr>
          <w:spacing w:val="-4"/>
          <w:sz w:val="20"/>
        </w:rPr>
        <w:t> </w:t>
      </w:r>
      <w:r>
        <w:rPr>
          <w:sz w:val="20"/>
        </w:rPr>
        <w:t>is</w:t>
      </w:r>
      <w:r>
        <w:rPr>
          <w:spacing w:val="-5"/>
          <w:sz w:val="20"/>
        </w:rPr>
        <w:t> </w:t>
      </w:r>
      <w:r>
        <w:rPr>
          <w:sz w:val="20"/>
        </w:rPr>
        <w:t>an</w:t>
      </w:r>
      <w:r>
        <w:rPr>
          <w:spacing w:val="-3"/>
          <w:sz w:val="20"/>
        </w:rPr>
        <w:t> </w:t>
      </w:r>
      <w:r>
        <w:rPr>
          <w:sz w:val="20"/>
        </w:rPr>
        <w:t>Information</w:t>
      </w:r>
      <w:r>
        <w:rPr>
          <w:spacing w:val="-4"/>
          <w:sz w:val="20"/>
        </w:rPr>
        <w:t> </w:t>
      </w:r>
      <w:r>
        <w:rPr>
          <w:sz w:val="20"/>
        </w:rPr>
        <w:t>Element</w:t>
      </w:r>
      <w:r>
        <w:rPr>
          <w:spacing w:val="-5"/>
          <w:sz w:val="20"/>
        </w:rPr>
        <w:t> </w:t>
      </w:r>
      <w:r>
        <w:rPr>
          <w:sz w:val="20"/>
        </w:rPr>
        <w:t>for</w:t>
      </w:r>
      <w:r>
        <w:rPr>
          <w:spacing w:val="-6"/>
          <w:sz w:val="20"/>
        </w:rPr>
        <w:t> </w:t>
      </w:r>
      <w:r>
        <w:rPr>
          <w:sz w:val="20"/>
        </w:rPr>
        <w:t>gNB</w:t>
      </w:r>
      <w:r>
        <w:rPr>
          <w:spacing w:val="-5"/>
          <w:sz w:val="20"/>
        </w:rPr>
        <w:t> </w:t>
      </w:r>
      <w:r>
        <w:rPr>
          <w:sz w:val="20"/>
        </w:rPr>
        <w:t>configuration</w:t>
      </w:r>
      <w:r>
        <w:rPr>
          <w:spacing w:val="-5"/>
          <w:sz w:val="20"/>
        </w:rPr>
        <w:t> </w:t>
      </w:r>
      <w:r>
        <w:rPr>
          <w:sz w:val="20"/>
        </w:rPr>
        <w:t>as</w:t>
      </w:r>
      <w:r>
        <w:rPr>
          <w:spacing w:val="-5"/>
          <w:sz w:val="20"/>
        </w:rPr>
        <w:t> </w:t>
      </w:r>
      <w:r>
        <w:rPr>
          <w:sz w:val="20"/>
        </w:rPr>
        <w:t>defined</w:t>
      </w:r>
      <w:r>
        <w:rPr>
          <w:spacing w:val="-5"/>
          <w:sz w:val="20"/>
        </w:rPr>
        <w:t> </w:t>
      </w:r>
      <w:r>
        <w:rPr>
          <w:sz w:val="20"/>
        </w:rPr>
        <w:t>in</w:t>
      </w:r>
      <w:r>
        <w:rPr>
          <w:spacing w:val="-4"/>
          <w:sz w:val="20"/>
        </w:rPr>
        <w:t> </w:t>
      </w:r>
      <w:r>
        <w:rPr>
          <w:sz w:val="20"/>
        </w:rPr>
        <w:t>the</w:t>
      </w:r>
      <w:r>
        <w:rPr>
          <w:spacing w:val="-4"/>
          <w:sz w:val="20"/>
        </w:rPr>
        <w:t> </w:t>
      </w:r>
      <w:r>
        <w:rPr>
          <w:sz w:val="20"/>
        </w:rPr>
        <w:t>5G</w:t>
      </w:r>
      <w:r>
        <w:rPr>
          <w:spacing w:val="10"/>
          <w:sz w:val="20"/>
        </w:rPr>
        <w:t> </w:t>
      </w:r>
      <w:r>
        <w:rPr>
          <w:sz w:val="20"/>
        </w:rPr>
        <w:t>Network</w:t>
      </w:r>
      <w:r>
        <w:rPr>
          <w:spacing w:val="-3"/>
          <w:sz w:val="20"/>
        </w:rPr>
        <w:t> </w:t>
      </w:r>
      <w:r>
        <w:rPr>
          <w:sz w:val="20"/>
        </w:rPr>
        <w:t>Resource</w:t>
      </w:r>
      <w:r>
        <w:rPr>
          <w:spacing w:val="-6"/>
          <w:sz w:val="20"/>
        </w:rPr>
        <w:t> </w:t>
      </w:r>
      <w:r>
        <w:rPr>
          <w:sz w:val="20"/>
        </w:rPr>
        <w:t>Model</w:t>
      </w:r>
      <w:r>
        <w:rPr>
          <w:spacing w:val="-4"/>
          <w:sz w:val="20"/>
        </w:rPr>
        <w:t> </w:t>
      </w:r>
      <w:r>
        <w:rPr>
          <w:sz w:val="20"/>
        </w:rPr>
        <w:t>in</w:t>
      </w:r>
      <w:r>
        <w:rPr>
          <w:spacing w:val="-4"/>
          <w:sz w:val="20"/>
        </w:rPr>
        <w:t> </w:t>
      </w:r>
      <w:r>
        <w:rPr>
          <w:sz w:val="20"/>
        </w:rPr>
        <w:t>3GPP</w:t>
      </w:r>
      <w:r>
        <w:rPr>
          <w:spacing w:val="-5"/>
          <w:sz w:val="20"/>
        </w:rPr>
        <w:t> </w:t>
      </w:r>
      <w:r>
        <w:rPr>
          <w:spacing w:val="-2"/>
          <w:sz w:val="20"/>
        </w:rPr>
        <w:t>TS28.541.</w:t>
      </w:r>
    </w:p>
    <w:p>
      <w:pPr>
        <w:pStyle w:val="BodyText"/>
        <w:spacing w:before="80"/>
        <w:ind w:left="0"/>
      </w:pPr>
    </w:p>
    <w:p>
      <w:pPr>
        <w:pStyle w:val="BodyText"/>
        <w:ind w:left="116"/>
      </w:pPr>
      <w:r>
        <w:rPr>
          <w:spacing w:val="-10"/>
        </w:rPr>
        <w:t>5</w:t>
      </w:r>
    </w:p>
    <w:p>
      <w:pPr>
        <w:spacing w:after="0"/>
        <w:sectPr>
          <w:pgSz w:w="16850" w:h="11910" w:orient="landscape"/>
          <w:pgMar w:header="867" w:footer="895" w:top="1520" w:bottom="1080" w:left="340" w:right="1080"/>
        </w:sectPr>
      </w:pPr>
    </w:p>
    <w:p>
      <w:pPr>
        <w:pStyle w:val="Heading2"/>
        <w:numPr>
          <w:ilvl w:val="0"/>
          <w:numId w:val="206"/>
        </w:numPr>
        <w:tabs>
          <w:tab w:pos="792" w:val="left" w:leader="none"/>
        </w:tabs>
        <w:spacing w:line="240" w:lineRule="auto" w:before="230" w:after="0"/>
        <w:ind w:left="792" w:right="0" w:hanging="676"/>
        <w:jc w:val="left"/>
      </w:pPr>
      <w:r>
        <w:rPr/>
        <w:t>7.3</w:t>
      </w:r>
      <w:r>
        <w:rPr>
          <w:spacing w:val="26"/>
        </w:rPr>
        <w:t> </w:t>
      </w:r>
      <w:r>
        <w:rPr/>
        <w:t>Synergies</w:t>
      </w:r>
      <w:r>
        <w:rPr>
          <w:spacing w:val="-10"/>
        </w:rPr>
        <w:t> </w:t>
      </w:r>
      <w:r>
        <w:rPr/>
        <w:t>among</w:t>
      </w:r>
      <w:r>
        <w:rPr>
          <w:spacing w:val="-12"/>
        </w:rPr>
        <w:t> </w:t>
      </w:r>
      <w:r>
        <w:rPr/>
        <w:t>new</w:t>
      </w:r>
      <w:r>
        <w:rPr>
          <w:spacing w:val="-12"/>
        </w:rPr>
        <w:t> </w:t>
      </w:r>
      <w:r>
        <w:rPr/>
        <w:t>measurements</w:t>
      </w:r>
      <w:r>
        <w:rPr>
          <w:spacing w:val="-10"/>
        </w:rPr>
        <w:t> </w:t>
      </w:r>
      <w:r>
        <w:rPr/>
        <w:t>(definition</w:t>
      </w:r>
      <w:r>
        <w:rPr>
          <w:spacing w:val="-12"/>
        </w:rPr>
        <w:t> </w:t>
      </w:r>
      <w:r>
        <w:rPr/>
        <w:t>and/or</w:t>
      </w:r>
      <w:r>
        <w:rPr>
          <w:spacing w:val="-12"/>
        </w:rPr>
        <w:t> </w:t>
      </w:r>
      <w:r>
        <w:rPr>
          <w:spacing w:val="-2"/>
        </w:rPr>
        <w:t>reporting)</w:t>
      </w:r>
    </w:p>
    <w:p>
      <w:pPr>
        <w:pStyle w:val="BodyText"/>
        <w:spacing w:before="1"/>
        <w:ind w:left="0"/>
        <w:rPr>
          <w:rFonts w:ascii="Arial"/>
          <w:sz w:val="18"/>
        </w:rPr>
      </w:pPr>
    </w:p>
    <w:tbl>
      <w:tblPr>
        <w:tblW w:w="0" w:type="auto"/>
        <w:jc w:val="left"/>
        <w:tblInd w:w="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6"/>
        <w:gridCol w:w="1073"/>
        <w:gridCol w:w="2005"/>
        <w:gridCol w:w="872"/>
        <w:gridCol w:w="1940"/>
        <w:gridCol w:w="1146"/>
        <w:gridCol w:w="1789"/>
        <w:gridCol w:w="1758"/>
        <w:gridCol w:w="1911"/>
      </w:tblGrid>
      <w:tr>
        <w:trPr>
          <w:trHeight w:val="690" w:hRule="atLeast"/>
        </w:trPr>
        <w:tc>
          <w:tcPr>
            <w:tcW w:w="1796" w:type="dxa"/>
          </w:tcPr>
          <w:p>
            <w:pPr>
              <w:pStyle w:val="TableParagraph"/>
              <w:rPr>
                <w:b/>
                <w:sz w:val="20"/>
              </w:rPr>
            </w:pPr>
            <w:r>
              <w:rPr>
                <w:b/>
                <w:spacing w:val="-4"/>
                <w:sz w:val="20"/>
              </w:rPr>
              <w:t>Name</w:t>
            </w:r>
          </w:p>
        </w:tc>
        <w:tc>
          <w:tcPr>
            <w:tcW w:w="1073" w:type="dxa"/>
          </w:tcPr>
          <w:p>
            <w:pPr>
              <w:pStyle w:val="TableParagraph"/>
              <w:spacing w:line="230" w:lineRule="atLeast"/>
              <w:ind w:right="99"/>
              <w:jc w:val="both"/>
              <w:rPr>
                <w:b/>
                <w:sz w:val="20"/>
              </w:rPr>
            </w:pPr>
            <w:r>
              <w:rPr>
                <w:b/>
                <w:spacing w:val="-2"/>
                <w:sz w:val="20"/>
              </w:rPr>
              <w:t>Measured </w:t>
            </w:r>
            <w:r>
              <w:rPr>
                <w:b/>
                <w:sz w:val="20"/>
              </w:rPr>
              <w:t>at </w:t>
            </w:r>
            <w:r>
              <w:rPr>
                <w:b/>
                <w:sz w:val="20"/>
              </w:rPr>
              <w:t>which </w:t>
            </w:r>
            <w:r>
              <w:rPr>
                <w:b/>
                <w:spacing w:val="-2"/>
                <w:sz w:val="20"/>
              </w:rPr>
              <w:t>entity</w:t>
            </w:r>
          </w:p>
        </w:tc>
        <w:tc>
          <w:tcPr>
            <w:tcW w:w="2005" w:type="dxa"/>
          </w:tcPr>
          <w:p>
            <w:pPr>
              <w:pStyle w:val="TableParagraph"/>
              <w:rPr>
                <w:b/>
                <w:sz w:val="20"/>
              </w:rPr>
            </w:pPr>
            <w:r>
              <w:rPr>
                <w:b/>
                <w:sz w:val="20"/>
              </w:rPr>
              <w:t>UE</w:t>
            </w:r>
            <w:r>
              <w:rPr>
                <w:b/>
                <w:spacing w:val="40"/>
                <w:sz w:val="20"/>
              </w:rPr>
              <w:t> </w:t>
            </w:r>
            <w:r>
              <w:rPr>
                <w:b/>
                <w:sz w:val="20"/>
              </w:rPr>
              <w:t>or</w:t>
            </w:r>
            <w:r>
              <w:rPr>
                <w:b/>
                <w:spacing w:val="40"/>
                <w:sz w:val="20"/>
              </w:rPr>
              <w:t> </w:t>
            </w:r>
            <w:r>
              <w:rPr>
                <w:b/>
                <w:sz w:val="20"/>
              </w:rPr>
              <w:t>cell</w:t>
            </w:r>
            <w:r>
              <w:rPr>
                <w:b/>
                <w:spacing w:val="40"/>
                <w:sz w:val="20"/>
              </w:rPr>
              <w:t> </w:t>
            </w:r>
            <w:r>
              <w:rPr>
                <w:b/>
                <w:sz w:val="20"/>
              </w:rPr>
              <w:t>specific </w:t>
            </w:r>
            <w:r>
              <w:rPr>
                <w:b/>
                <w:spacing w:val="-2"/>
                <w:sz w:val="20"/>
              </w:rPr>
              <w:t>reporting</w:t>
            </w:r>
          </w:p>
        </w:tc>
        <w:tc>
          <w:tcPr>
            <w:tcW w:w="872" w:type="dxa"/>
          </w:tcPr>
          <w:p>
            <w:pPr>
              <w:pStyle w:val="TableParagraph"/>
              <w:ind w:left="106" w:right="359"/>
              <w:rPr>
                <w:b/>
                <w:sz w:val="20"/>
              </w:rPr>
            </w:pPr>
            <w:r>
              <w:rPr>
                <w:b/>
                <w:spacing w:val="-4"/>
                <w:sz w:val="20"/>
              </w:rPr>
              <w:t>GoB Opt.</w:t>
            </w:r>
          </w:p>
        </w:tc>
        <w:tc>
          <w:tcPr>
            <w:tcW w:w="1940" w:type="dxa"/>
          </w:tcPr>
          <w:p>
            <w:pPr>
              <w:pStyle w:val="TableParagraph"/>
              <w:tabs>
                <w:tab w:pos="1338" w:val="left" w:leader="none"/>
              </w:tabs>
              <w:ind w:left="105" w:right="101"/>
              <w:rPr>
                <w:b/>
                <w:sz w:val="20"/>
              </w:rPr>
            </w:pPr>
            <w:r>
              <w:rPr>
                <w:b/>
                <w:spacing w:val="-4"/>
                <w:sz w:val="20"/>
              </w:rPr>
              <w:t>L1/2</w:t>
            </w:r>
            <w:r>
              <w:rPr>
                <w:b/>
                <w:sz w:val="20"/>
              </w:rPr>
              <w:tab/>
            </w:r>
            <w:r>
              <w:rPr>
                <w:b/>
                <w:spacing w:val="-4"/>
                <w:sz w:val="20"/>
              </w:rPr>
              <w:t>Beam </w:t>
            </w:r>
            <w:r>
              <w:rPr>
                <w:b/>
                <w:spacing w:val="-2"/>
                <w:sz w:val="20"/>
              </w:rPr>
              <w:t>Management</w:t>
            </w:r>
          </w:p>
        </w:tc>
        <w:tc>
          <w:tcPr>
            <w:tcW w:w="1146" w:type="dxa"/>
          </w:tcPr>
          <w:p>
            <w:pPr>
              <w:pStyle w:val="TableParagraph"/>
              <w:ind w:left="105" w:right="213"/>
              <w:rPr>
                <w:b/>
                <w:sz w:val="20"/>
              </w:rPr>
            </w:pPr>
            <w:r>
              <w:rPr>
                <w:b/>
                <w:spacing w:val="-2"/>
                <w:sz w:val="20"/>
              </w:rPr>
              <w:t>Non-GoB </w:t>
            </w:r>
            <w:r>
              <w:rPr>
                <w:b/>
                <w:spacing w:val="-4"/>
                <w:sz w:val="20"/>
              </w:rPr>
              <w:t>Opt.</w:t>
            </w:r>
          </w:p>
        </w:tc>
        <w:tc>
          <w:tcPr>
            <w:tcW w:w="1789" w:type="dxa"/>
          </w:tcPr>
          <w:p>
            <w:pPr>
              <w:pStyle w:val="TableParagraph"/>
              <w:tabs>
                <w:tab w:pos="967" w:val="left" w:leader="none"/>
              </w:tabs>
              <w:ind w:left="104" w:right="103"/>
              <w:rPr>
                <w:b/>
                <w:sz w:val="20"/>
              </w:rPr>
            </w:pPr>
            <w:r>
              <w:rPr>
                <w:b/>
                <w:spacing w:val="-4"/>
                <w:sz w:val="20"/>
              </w:rPr>
              <w:t>SSB,</w:t>
            </w:r>
            <w:r>
              <w:rPr>
                <w:b/>
                <w:sz w:val="20"/>
              </w:rPr>
              <w:tab/>
            </w:r>
            <w:r>
              <w:rPr>
                <w:b/>
                <w:spacing w:val="-2"/>
                <w:sz w:val="20"/>
              </w:rPr>
              <w:t>CSI-RS, </w:t>
            </w:r>
            <w:r>
              <w:rPr>
                <w:b/>
                <w:sz w:val="20"/>
              </w:rPr>
              <w:t>DM-RS Opt.</w:t>
            </w:r>
          </w:p>
        </w:tc>
        <w:tc>
          <w:tcPr>
            <w:tcW w:w="1758" w:type="dxa"/>
          </w:tcPr>
          <w:p>
            <w:pPr>
              <w:pStyle w:val="TableParagraph"/>
              <w:ind w:left="103"/>
              <w:rPr>
                <w:b/>
                <w:sz w:val="20"/>
              </w:rPr>
            </w:pPr>
            <w:r>
              <w:rPr>
                <w:b/>
                <w:spacing w:val="-4"/>
                <w:sz w:val="20"/>
              </w:rPr>
              <w:t>MIMO</w:t>
            </w:r>
          </w:p>
          <w:p>
            <w:pPr>
              <w:pStyle w:val="TableParagraph"/>
              <w:ind w:left="103"/>
              <w:rPr>
                <w:b/>
                <w:sz w:val="20"/>
              </w:rPr>
            </w:pPr>
            <w:r>
              <w:rPr>
                <w:b/>
                <w:spacing w:val="-2"/>
                <w:sz w:val="20"/>
              </w:rPr>
              <w:t>Optimization</w:t>
            </w:r>
          </w:p>
        </w:tc>
        <w:tc>
          <w:tcPr>
            <w:tcW w:w="1911" w:type="dxa"/>
          </w:tcPr>
          <w:p>
            <w:pPr>
              <w:pStyle w:val="TableParagraph"/>
              <w:ind w:left="102"/>
              <w:rPr>
                <w:b/>
                <w:sz w:val="20"/>
              </w:rPr>
            </w:pPr>
            <w:r>
              <w:rPr>
                <w:b/>
                <w:spacing w:val="-2"/>
                <w:sz w:val="20"/>
              </w:rPr>
              <w:t>Measurement synergies</w:t>
            </w:r>
          </w:p>
        </w:tc>
      </w:tr>
      <w:tr>
        <w:trPr>
          <w:trHeight w:val="688" w:hRule="atLeast"/>
        </w:trPr>
        <w:tc>
          <w:tcPr>
            <w:tcW w:w="1796" w:type="dxa"/>
          </w:tcPr>
          <w:p>
            <w:pPr>
              <w:pStyle w:val="TableParagraph"/>
              <w:tabs>
                <w:tab w:pos="659" w:val="left" w:leader="none"/>
                <w:tab w:pos="1380" w:val="left" w:leader="none"/>
              </w:tabs>
              <w:ind w:right="97"/>
              <w:rPr>
                <w:sz w:val="20"/>
              </w:rPr>
            </w:pPr>
            <w:r>
              <w:rPr>
                <w:spacing w:val="-4"/>
                <w:sz w:val="20"/>
              </w:rPr>
              <w:t>CSI</w:t>
            </w:r>
            <w:r>
              <w:rPr>
                <w:sz w:val="20"/>
              </w:rPr>
              <w:tab/>
            </w:r>
            <w:r>
              <w:rPr>
                <w:spacing w:val="-2"/>
                <w:sz w:val="20"/>
              </w:rPr>
              <w:t>report</w:t>
            </w:r>
            <w:r>
              <w:rPr>
                <w:sz w:val="20"/>
              </w:rPr>
              <w:tab/>
            </w:r>
            <w:r>
              <w:rPr>
                <w:spacing w:val="-4"/>
                <w:sz w:val="20"/>
              </w:rPr>
              <w:t>(e.g </w:t>
            </w:r>
            <w:r>
              <w:rPr>
                <w:sz w:val="20"/>
              </w:rPr>
              <w:t>CQI,</w:t>
            </w:r>
            <w:r>
              <w:rPr>
                <w:spacing w:val="41"/>
                <w:sz w:val="20"/>
              </w:rPr>
              <w:t> </w:t>
            </w:r>
            <w:r>
              <w:rPr>
                <w:sz w:val="20"/>
              </w:rPr>
              <w:t>PMI,</w:t>
            </w:r>
            <w:r>
              <w:rPr>
                <w:spacing w:val="44"/>
                <w:sz w:val="20"/>
              </w:rPr>
              <w:t> </w:t>
            </w:r>
            <w:r>
              <w:rPr>
                <w:sz w:val="20"/>
              </w:rPr>
              <w:t>RI,</w:t>
            </w:r>
            <w:r>
              <w:rPr>
                <w:spacing w:val="42"/>
                <w:sz w:val="20"/>
              </w:rPr>
              <w:t> </w:t>
            </w:r>
            <w:r>
              <w:rPr>
                <w:spacing w:val="-5"/>
                <w:sz w:val="20"/>
              </w:rPr>
              <w:t>LI,</w:t>
            </w:r>
          </w:p>
          <w:p>
            <w:pPr>
              <w:pStyle w:val="TableParagraph"/>
              <w:spacing w:line="208" w:lineRule="exact"/>
              <w:rPr>
                <w:sz w:val="20"/>
              </w:rPr>
            </w:pPr>
            <w:r>
              <w:rPr>
                <w:spacing w:val="-4"/>
                <w:sz w:val="20"/>
              </w:rPr>
              <w:t>CRI)</w:t>
            </w:r>
          </w:p>
        </w:tc>
        <w:tc>
          <w:tcPr>
            <w:tcW w:w="1073" w:type="dxa"/>
          </w:tcPr>
          <w:p>
            <w:pPr>
              <w:pStyle w:val="TableParagraph"/>
              <w:rPr>
                <w:sz w:val="20"/>
              </w:rPr>
            </w:pPr>
            <w:r>
              <w:rPr>
                <w:sz w:val="20"/>
              </w:rPr>
              <w:t>UE</w:t>
            </w:r>
            <w:r>
              <w:rPr>
                <w:spacing w:val="-2"/>
                <w:sz w:val="20"/>
              </w:rPr>
              <w:t> report</w:t>
            </w:r>
          </w:p>
        </w:tc>
        <w:tc>
          <w:tcPr>
            <w:tcW w:w="2005" w:type="dxa"/>
          </w:tcPr>
          <w:p>
            <w:pPr>
              <w:pStyle w:val="TableParagraph"/>
              <w:rPr>
                <w:sz w:val="20"/>
              </w:rPr>
            </w:pPr>
            <w:r>
              <w:rPr>
                <w:sz w:val="20"/>
              </w:rPr>
              <w:t>per</w:t>
            </w:r>
            <w:r>
              <w:rPr>
                <w:spacing w:val="-1"/>
                <w:sz w:val="20"/>
              </w:rPr>
              <w:t> </w:t>
            </w:r>
            <w:r>
              <w:rPr>
                <w:spacing w:val="-5"/>
                <w:sz w:val="20"/>
              </w:rPr>
              <w:t>UE</w:t>
            </w:r>
          </w:p>
        </w:tc>
        <w:tc>
          <w:tcPr>
            <w:tcW w:w="872" w:type="dxa"/>
          </w:tcPr>
          <w:p>
            <w:pPr>
              <w:pStyle w:val="TableParagraph"/>
              <w:ind w:left="106"/>
              <w:rPr>
                <w:sz w:val="20"/>
              </w:rPr>
            </w:pPr>
            <w:r>
              <w:rPr>
                <w:spacing w:val="-10"/>
                <w:sz w:val="20"/>
              </w:rPr>
              <w:t>x</w:t>
            </w:r>
          </w:p>
        </w:tc>
        <w:tc>
          <w:tcPr>
            <w:tcW w:w="1940" w:type="dxa"/>
          </w:tcPr>
          <w:p>
            <w:pPr>
              <w:pStyle w:val="TableParagraph"/>
              <w:ind w:left="105"/>
              <w:rPr>
                <w:sz w:val="20"/>
              </w:rPr>
            </w:pPr>
            <w:r>
              <w:rPr>
                <w:spacing w:val="-10"/>
                <w:sz w:val="20"/>
              </w:rPr>
              <w:t>x</w:t>
            </w:r>
          </w:p>
        </w:tc>
        <w:tc>
          <w:tcPr>
            <w:tcW w:w="1146" w:type="dxa"/>
          </w:tcPr>
          <w:p>
            <w:pPr>
              <w:pStyle w:val="TableParagraph"/>
              <w:ind w:left="0"/>
              <w:rPr>
                <w:sz w:val="20"/>
              </w:rPr>
            </w:pPr>
          </w:p>
        </w:tc>
        <w:tc>
          <w:tcPr>
            <w:tcW w:w="1789" w:type="dxa"/>
          </w:tcPr>
          <w:p>
            <w:pPr>
              <w:pStyle w:val="TableParagraph"/>
              <w:ind w:left="104"/>
              <w:rPr>
                <w:sz w:val="20"/>
              </w:rPr>
            </w:pPr>
            <w:r>
              <w:rPr>
                <w:spacing w:val="-10"/>
                <w:sz w:val="20"/>
              </w:rPr>
              <w:t>x</w:t>
            </w:r>
          </w:p>
        </w:tc>
        <w:tc>
          <w:tcPr>
            <w:tcW w:w="1758" w:type="dxa"/>
          </w:tcPr>
          <w:p>
            <w:pPr>
              <w:pStyle w:val="TableParagraph"/>
              <w:ind w:left="103"/>
              <w:rPr>
                <w:sz w:val="20"/>
              </w:rPr>
            </w:pPr>
            <w:r>
              <w:rPr>
                <w:sz w:val="20"/>
              </w:rPr>
              <w:t>x</w:t>
            </w:r>
            <w:r>
              <w:rPr>
                <w:spacing w:val="-2"/>
                <w:sz w:val="20"/>
              </w:rPr>
              <w:t> (histogram)</w:t>
            </w:r>
          </w:p>
        </w:tc>
        <w:tc>
          <w:tcPr>
            <w:tcW w:w="1911" w:type="dxa"/>
          </w:tcPr>
          <w:p>
            <w:pPr>
              <w:pStyle w:val="TableParagraph"/>
              <w:ind w:left="102"/>
              <w:rPr>
                <w:sz w:val="20"/>
              </w:rPr>
            </w:pPr>
            <w:r>
              <w:rPr>
                <w:sz w:val="20"/>
              </w:rPr>
              <w:t>3</w:t>
            </w:r>
            <w:r>
              <w:rPr>
                <w:spacing w:val="-1"/>
                <w:sz w:val="20"/>
              </w:rPr>
              <w:t> </w:t>
            </w:r>
            <w:r>
              <w:rPr>
                <w:sz w:val="20"/>
              </w:rPr>
              <w:t>+</w:t>
            </w:r>
            <w:r>
              <w:rPr>
                <w:spacing w:val="-1"/>
                <w:sz w:val="20"/>
              </w:rPr>
              <w:t> </w:t>
            </w:r>
            <w:r>
              <w:rPr>
                <w:spacing w:val="-10"/>
                <w:sz w:val="20"/>
              </w:rPr>
              <w:t>1</w:t>
            </w:r>
          </w:p>
        </w:tc>
      </w:tr>
      <w:tr>
        <w:trPr>
          <w:trHeight w:val="461" w:hRule="atLeast"/>
        </w:trPr>
        <w:tc>
          <w:tcPr>
            <w:tcW w:w="1796" w:type="dxa"/>
          </w:tcPr>
          <w:p>
            <w:pPr>
              <w:pStyle w:val="TableParagraph"/>
              <w:spacing w:line="230" w:lineRule="exact"/>
              <w:ind w:right="167"/>
              <w:rPr>
                <w:sz w:val="20"/>
              </w:rPr>
            </w:pPr>
            <w:r>
              <w:rPr>
                <w:spacing w:val="-2"/>
                <w:sz w:val="20"/>
              </w:rPr>
              <w:t>Channel </w:t>
            </w:r>
            <w:r>
              <w:rPr>
                <w:sz w:val="20"/>
              </w:rPr>
              <w:t>Covariance</w:t>
            </w:r>
            <w:r>
              <w:rPr>
                <w:spacing w:val="-13"/>
                <w:sz w:val="20"/>
              </w:rPr>
              <w:t> </w:t>
            </w:r>
            <w:r>
              <w:rPr>
                <w:sz w:val="20"/>
              </w:rPr>
              <w:t>Matrix</w:t>
            </w:r>
          </w:p>
        </w:tc>
        <w:tc>
          <w:tcPr>
            <w:tcW w:w="1073" w:type="dxa"/>
          </w:tcPr>
          <w:p>
            <w:pPr>
              <w:pStyle w:val="TableParagraph"/>
              <w:rPr>
                <w:sz w:val="20"/>
              </w:rPr>
            </w:pPr>
            <w:r>
              <w:rPr>
                <w:spacing w:val="-2"/>
                <w:sz w:val="20"/>
              </w:rPr>
              <w:t>O-</w:t>
            </w:r>
            <w:r>
              <w:rPr>
                <w:spacing w:val="-5"/>
                <w:sz w:val="20"/>
              </w:rPr>
              <w:t>DU</w:t>
            </w:r>
          </w:p>
        </w:tc>
        <w:tc>
          <w:tcPr>
            <w:tcW w:w="2005" w:type="dxa"/>
          </w:tcPr>
          <w:p>
            <w:pPr>
              <w:pStyle w:val="TableParagraph"/>
              <w:rPr>
                <w:sz w:val="20"/>
              </w:rPr>
            </w:pPr>
            <w:r>
              <w:rPr>
                <w:sz w:val="20"/>
              </w:rPr>
              <w:t>per</w:t>
            </w:r>
            <w:r>
              <w:rPr>
                <w:spacing w:val="-1"/>
                <w:sz w:val="20"/>
              </w:rPr>
              <w:t> </w:t>
            </w:r>
            <w:r>
              <w:rPr>
                <w:spacing w:val="-5"/>
                <w:sz w:val="20"/>
              </w:rPr>
              <w:t>UE</w:t>
            </w:r>
          </w:p>
        </w:tc>
        <w:tc>
          <w:tcPr>
            <w:tcW w:w="872" w:type="dxa"/>
          </w:tcPr>
          <w:p>
            <w:pPr>
              <w:pStyle w:val="TableParagraph"/>
              <w:ind w:left="106"/>
              <w:rPr>
                <w:sz w:val="20"/>
              </w:rPr>
            </w:pPr>
            <w:r>
              <w:rPr>
                <w:spacing w:val="-10"/>
                <w:sz w:val="20"/>
              </w:rPr>
              <w:t>x</w:t>
            </w:r>
          </w:p>
        </w:tc>
        <w:tc>
          <w:tcPr>
            <w:tcW w:w="1940" w:type="dxa"/>
          </w:tcPr>
          <w:p>
            <w:pPr>
              <w:pStyle w:val="TableParagraph"/>
              <w:ind w:left="0"/>
              <w:rPr>
                <w:sz w:val="20"/>
              </w:rPr>
            </w:pPr>
          </w:p>
        </w:tc>
        <w:tc>
          <w:tcPr>
            <w:tcW w:w="1146" w:type="dxa"/>
          </w:tcPr>
          <w:p>
            <w:pPr>
              <w:pStyle w:val="TableParagraph"/>
              <w:ind w:left="0"/>
              <w:rPr>
                <w:sz w:val="20"/>
              </w:rPr>
            </w:pPr>
          </w:p>
        </w:tc>
        <w:tc>
          <w:tcPr>
            <w:tcW w:w="1789" w:type="dxa"/>
          </w:tcPr>
          <w:p>
            <w:pPr>
              <w:pStyle w:val="TableParagraph"/>
              <w:ind w:left="0"/>
              <w:rPr>
                <w:sz w:val="20"/>
              </w:rPr>
            </w:pPr>
          </w:p>
        </w:tc>
        <w:tc>
          <w:tcPr>
            <w:tcW w:w="1758" w:type="dxa"/>
          </w:tcPr>
          <w:p>
            <w:pPr>
              <w:pStyle w:val="TableParagraph"/>
              <w:ind w:left="103"/>
              <w:rPr>
                <w:sz w:val="20"/>
              </w:rPr>
            </w:pPr>
            <w:r>
              <w:rPr>
                <w:spacing w:val="-10"/>
                <w:sz w:val="20"/>
              </w:rPr>
              <w:t>x</w:t>
            </w:r>
          </w:p>
        </w:tc>
        <w:tc>
          <w:tcPr>
            <w:tcW w:w="1911" w:type="dxa"/>
          </w:tcPr>
          <w:p>
            <w:pPr>
              <w:pStyle w:val="TableParagraph"/>
              <w:ind w:left="102"/>
              <w:rPr>
                <w:sz w:val="20"/>
              </w:rPr>
            </w:pPr>
            <w:r>
              <w:rPr>
                <w:spacing w:val="-10"/>
                <w:sz w:val="20"/>
              </w:rPr>
              <w:t>2</w:t>
            </w:r>
          </w:p>
        </w:tc>
      </w:tr>
      <w:tr>
        <w:trPr>
          <w:trHeight w:val="460" w:hRule="atLeast"/>
        </w:trPr>
        <w:tc>
          <w:tcPr>
            <w:tcW w:w="1796" w:type="dxa"/>
          </w:tcPr>
          <w:p>
            <w:pPr>
              <w:pStyle w:val="TableParagraph"/>
              <w:rPr>
                <w:sz w:val="20"/>
              </w:rPr>
            </w:pPr>
            <w:r>
              <w:rPr>
                <w:sz w:val="20"/>
              </w:rPr>
              <w:t>L1-RSRP</w:t>
            </w:r>
            <w:r>
              <w:rPr>
                <w:spacing w:val="45"/>
                <w:sz w:val="20"/>
              </w:rPr>
              <w:t> </w:t>
            </w:r>
            <w:r>
              <w:rPr>
                <w:sz w:val="20"/>
              </w:rPr>
              <w:t>(SSB</w:t>
            </w:r>
            <w:r>
              <w:rPr>
                <w:spacing w:val="50"/>
                <w:sz w:val="20"/>
              </w:rPr>
              <w:t> </w:t>
            </w:r>
            <w:r>
              <w:rPr>
                <w:spacing w:val="-5"/>
                <w:sz w:val="20"/>
              </w:rPr>
              <w:t>or</w:t>
            </w:r>
          </w:p>
          <w:p>
            <w:pPr>
              <w:pStyle w:val="TableParagraph"/>
              <w:spacing w:line="210" w:lineRule="exact"/>
              <w:rPr>
                <w:sz w:val="20"/>
              </w:rPr>
            </w:pPr>
            <w:r>
              <w:rPr>
                <w:sz w:val="20"/>
              </w:rPr>
              <w:t>CSI</w:t>
            </w:r>
            <w:r>
              <w:rPr>
                <w:spacing w:val="-5"/>
                <w:sz w:val="20"/>
              </w:rPr>
              <w:t> </w:t>
            </w:r>
            <w:r>
              <w:rPr>
                <w:spacing w:val="-2"/>
                <w:sz w:val="20"/>
              </w:rPr>
              <w:t>based)</w:t>
            </w:r>
          </w:p>
        </w:tc>
        <w:tc>
          <w:tcPr>
            <w:tcW w:w="1073" w:type="dxa"/>
          </w:tcPr>
          <w:p>
            <w:pPr>
              <w:pStyle w:val="TableParagraph"/>
              <w:rPr>
                <w:sz w:val="20"/>
              </w:rPr>
            </w:pPr>
            <w:r>
              <w:rPr>
                <w:sz w:val="20"/>
              </w:rPr>
              <w:t>UE</w:t>
            </w:r>
            <w:r>
              <w:rPr>
                <w:spacing w:val="-3"/>
                <w:sz w:val="20"/>
              </w:rPr>
              <w:t> </w:t>
            </w:r>
            <w:r>
              <w:rPr>
                <w:spacing w:val="-2"/>
                <w:sz w:val="20"/>
              </w:rPr>
              <w:t>report</w:t>
            </w:r>
          </w:p>
        </w:tc>
        <w:tc>
          <w:tcPr>
            <w:tcW w:w="2005" w:type="dxa"/>
          </w:tcPr>
          <w:p>
            <w:pPr>
              <w:pStyle w:val="TableParagraph"/>
              <w:rPr>
                <w:sz w:val="20"/>
              </w:rPr>
            </w:pPr>
            <w:r>
              <w:rPr>
                <w:sz w:val="20"/>
              </w:rPr>
              <w:t>per</w:t>
            </w:r>
            <w:r>
              <w:rPr>
                <w:spacing w:val="-1"/>
                <w:sz w:val="20"/>
              </w:rPr>
              <w:t> </w:t>
            </w:r>
            <w:r>
              <w:rPr>
                <w:spacing w:val="-5"/>
                <w:sz w:val="20"/>
              </w:rPr>
              <w:t>UE</w:t>
            </w:r>
          </w:p>
        </w:tc>
        <w:tc>
          <w:tcPr>
            <w:tcW w:w="872" w:type="dxa"/>
          </w:tcPr>
          <w:p>
            <w:pPr>
              <w:pStyle w:val="TableParagraph"/>
              <w:ind w:left="0"/>
              <w:rPr>
                <w:sz w:val="20"/>
              </w:rPr>
            </w:pPr>
          </w:p>
        </w:tc>
        <w:tc>
          <w:tcPr>
            <w:tcW w:w="1940" w:type="dxa"/>
          </w:tcPr>
          <w:p>
            <w:pPr>
              <w:pStyle w:val="TableParagraph"/>
              <w:ind w:left="105"/>
              <w:rPr>
                <w:sz w:val="20"/>
              </w:rPr>
            </w:pPr>
            <w:r>
              <w:rPr>
                <w:spacing w:val="-10"/>
                <w:sz w:val="20"/>
              </w:rPr>
              <w:t>x</w:t>
            </w:r>
          </w:p>
        </w:tc>
        <w:tc>
          <w:tcPr>
            <w:tcW w:w="1146" w:type="dxa"/>
          </w:tcPr>
          <w:p>
            <w:pPr>
              <w:pStyle w:val="TableParagraph"/>
              <w:ind w:left="105"/>
              <w:rPr>
                <w:sz w:val="20"/>
              </w:rPr>
            </w:pPr>
            <w:r>
              <w:rPr>
                <w:spacing w:val="-10"/>
                <w:sz w:val="20"/>
              </w:rPr>
              <w:t>x</w:t>
            </w:r>
          </w:p>
        </w:tc>
        <w:tc>
          <w:tcPr>
            <w:tcW w:w="1789" w:type="dxa"/>
          </w:tcPr>
          <w:p>
            <w:pPr>
              <w:pStyle w:val="TableParagraph"/>
              <w:ind w:left="104"/>
              <w:rPr>
                <w:sz w:val="20"/>
              </w:rPr>
            </w:pPr>
            <w:r>
              <w:rPr>
                <w:spacing w:val="-10"/>
                <w:sz w:val="20"/>
              </w:rPr>
              <w:t>x</w:t>
            </w:r>
          </w:p>
        </w:tc>
        <w:tc>
          <w:tcPr>
            <w:tcW w:w="1758" w:type="dxa"/>
          </w:tcPr>
          <w:p>
            <w:pPr>
              <w:pStyle w:val="TableParagraph"/>
              <w:ind w:left="0"/>
              <w:rPr>
                <w:sz w:val="20"/>
              </w:rPr>
            </w:pPr>
          </w:p>
        </w:tc>
        <w:tc>
          <w:tcPr>
            <w:tcW w:w="1911" w:type="dxa"/>
          </w:tcPr>
          <w:p>
            <w:pPr>
              <w:pStyle w:val="TableParagraph"/>
              <w:ind w:left="102"/>
              <w:rPr>
                <w:sz w:val="20"/>
              </w:rPr>
            </w:pPr>
            <w:r>
              <w:rPr>
                <w:spacing w:val="-10"/>
                <w:sz w:val="20"/>
              </w:rPr>
              <w:t>3</w:t>
            </w:r>
          </w:p>
        </w:tc>
      </w:tr>
      <w:tr>
        <w:trPr>
          <w:trHeight w:val="460" w:hRule="atLeast"/>
        </w:trPr>
        <w:tc>
          <w:tcPr>
            <w:tcW w:w="1796" w:type="dxa"/>
          </w:tcPr>
          <w:p>
            <w:pPr>
              <w:pStyle w:val="TableParagraph"/>
              <w:rPr>
                <w:sz w:val="20"/>
              </w:rPr>
            </w:pPr>
            <w:r>
              <w:rPr>
                <w:sz w:val="20"/>
              </w:rPr>
              <w:t>L1-SINR</w:t>
            </w:r>
            <w:r>
              <w:rPr>
                <w:spacing w:val="66"/>
                <w:sz w:val="20"/>
              </w:rPr>
              <w:t> </w:t>
            </w:r>
            <w:r>
              <w:rPr>
                <w:sz w:val="20"/>
              </w:rPr>
              <w:t>(SSB</w:t>
            </w:r>
            <w:r>
              <w:rPr>
                <w:spacing w:val="67"/>
                <w:sz w:val="20"/>
              </w:rPr>
              <w:t> </w:t>
            </w:r>
            <w:r>
              <w:rPr>
                <w:spacing w:val="-5"/>
                <w:sz w:val="20"/>
              </w:rPr>
              <w:t>or</w:t>
            </w:r>
          </w:p>
          <w:p>
            <w:pPr>
              <w:pStyle w:val="TableParagraph"/>
              <w:spacing w:line="210" w:lineRule="exact"/>
              <w:rPr>
                <w:sz w:val="20"/>
              </w:rPr>
            </w:pPr>
            <w:r>
              <w:rPr>
                <w:sz w:val="20"/>
              </w:rPr>
              <w:t>CSI</w:t>
            </w:r>
            <w:r>
              <w:rPr>
                <w:spacing w:val="-5"/>
                <w:sz w:val="20"/>
              </w:rPr>
              <w:t> </w:t>
            </w:r>
            <w:r>
              <w:rPr>
                <w:spacing w:val="-2"/>
                <w:sz w:val="20"/>
              </w:rPr>
              <w:t>based)</w:t>
            </w:r>
          </w:p>
        </w:tc>
        <w:tc>
          <w:tcPr>
            <w:tcW w:w="1073" w:type="dxa"/>
          </w:tcPr>
          <w:p>
            <w:pPr>
              <w:pStyle w:val="TableParagraph"/>
              <w:rPr>
                <w:sz w:val="20"/>
              </w:rPr>
            </w:pPr>
            <w:r>
              <w:rPr>
                <w:sz w:val="20"/>
              </w:rPr>
              <w:t>UE</w:t>
            </w:r>
            <w:r>
              <w:rPr>
                <w:spacing w:val="-3"/>
                <w:sz w:val="20"/>
              </w:rPr>
              <w:t> </w:t>
            </w:r>
            <w:r>
              <w:rPr>
                <w:spacing w:val="-2"/>
                <w:sz w:val="20"/>
              </w:rPr>
              <w:t>report</w:t>
            </w:r>
          </w:p>
        </w:tc>
        <w:tc>
          <w:tcPr>
            <w:tcW w:w="2005" w:type="dxa"/>
          </w:tcPr>
          <w:p>
            <w:pPr>
              <w:pStyle w:val="TableParagraph"/>
              <w:rPr>
                <w:sz w:val="20"/>
              </w:rPr>
            </w:pPr>
            <w:r>
              <w:rPr>
                <w:sz w:val="20"/>
              </w:rPr>
              <w:t>per</w:t>
            </w:r>
            <w:r>
              <w:rPr>
                <w:spacing w:val="-1"/>
                <w:sz w:val="20"/>
              </w:rPr>
              <w:t> </w:t>
            </w:r>
            <w:r>
              <w:rPr>
                <w:spacing w:val="-5"/>
                <w:sz w:val="20"/>
              </w:rPr>
              <w:t>UE</w:t>
            </w:r>
          </w:p>
        </w:tc>
        <w:tc>
          <w:tcPr>
            <w:tcW w:w="872" w:type="dxa"/>
          </w:tcPr>
          <w:p>
            <w:pPr>
              <w:pStyle w:val="TableParagraph"/>
              <w:ind w:left="0"/>
              <w:rPr>
                <w:sz w:val="20"/>
              </w:rPr>
            </w:pPr>
          </w:p>
        </w:tc>
        <w:tc>
          <w:tcPr>
            <w:tcW w:w="1940" w:type="dxa"/>
          </w:tcPr>
          <w:p>
            <w:pPr>
              <w:pStyle w:val="TableParagraph"/>
              <w:ind w:left="105"/>
              <w:rPr>
                <w:sz w:val="20"/>
              </w:rPr>
            </w:pPr>
            <w:r>
              <w:rPr>
                <w:spacing w:val="-10"/>
                <w:sz w:val="20"/>
              </w:rPr>
              <w:t>x</w:t>
            </w:r>
          </w:p>
        </w:tc>
        <w:tc>
          <w:tcPr>
            <w:tcW w:w="1146" w:type="dxa"/>
          </w:tcPr>
          <w:p>
            <w:pPr>
              <w:pStyle w:val="TableParagraph"/>
              <w:ind w:left="105"/>
              <w:rPr>
                <w:sz w:val="20"/>
              </w:rPr>
            </w:pPr>
            <w:r>
              <w:rPr>
                <w:spacing w:val="-10"/>
                <w:sz w:val="20"/>
              </w:rPr>
              <w:t>x</w:t>
            </w:r>
          </w:p>
        </w:tc>
        <w:tc>
          <w:tcPr>
            <w:tcW w:w="1789" w:type="dxa"/>
          </w:tcPr>
          <w:p>
            <w:pPr>
              <w:pStyle w:val="TableParagraph"/>
              <w:ind w:left="0"/>
              <w:rPr>
                <w:sz w:val="20"/>
              </w:rPr>
            </w:pPr>
          </w:p>
        </w:tc>
        <w:tc>
          <w:tcPr>
            <w:tcW w:w="1758" w:type="dxa"/>
          </w:tcPr>
          <w:p>
            <w:pPr>
              <w:pStyle w:val="TableParagraph"/>
              <w:ind w:left="103"/>
              <w:rPr>
                <w:sz w:val="20"/>
              </w:rPr>
            </w:pPr>
            <w:r>
              <w:rPr>
                <w:sz w:val="20"/>
              </w:rPr>
              <w:t>x</w:t>
            </w:r>
            <w:r>
              <w:rPr>
                <w:spacing w:val="-2"/>
                <w:sz w:val="20"/>
              </w:rPr>
              <w:t> (histogram)</w:t>
            </w:r>
          </w:p>
        </w:tc>
        <w:tc>
          <w:tcPr>
            <w:tcW w:w="1911" w:type="dxa"/>
          </w:tcPr>
          <w:p>
            <w:pPr>
              <w:pStyle w:val="TableParagraph"/>
              <w:ind w:left="102"/>
              <w:rPr>
                <w:sz w:val="20"/>
              </w:rPr>
            </w:pPr>
            <w:r>
              <w:rPr>
                <w:sz w:val="20"/>
              </w:rPr>
              <w:t>2</w:t>
            </w:r>
            <w:r>
              <w:rPr>
                <w:spacing w:val="-1"/>
                <w:sz w:val="20"/>
              </w:rPr>
              <w:t> </w:t>
            </w:r>
            <w:r>
              <w:rPr>
                <w:sz w:val="20"/>
              </w:rPr>
              <w:t>+</w:t>
            </w:r>
            <w:r>
              <w:rPr>
                <w:spacing w:val="-1"/>
                <w:sz w:val="20"/>
              </w:rPr>
              <w:t> </w:t>
            </w:r>
            <w:r>
              <w:rPr>
                <w:spacing w:val="-10"/>
                <w:sz w:val="20"/>
              </w:rPr>
              <w:t>1</w:t>
            </w:r>
          </w:p>
        </w:tc>
      </w:tr>
      <w:tr>
        <w:trPr>
          <w:trHeight w:val="230" w:hRule="atLeast"/>
        </w:trPr>
        <w:tc>
          <w:tcPr>
            <w:tcW w:w="1796" w:type="dxa"/>
          </w:tcPr>
          <w:p>
            <w:pPr>
              <w:pStyle w:val="TableParagraph"/>
              <w:spacing w:line="210" w:lineRule="exact"/>
              <w:rPr>
                <w:sz w:val="20"/>
              </w:rPr>
            </w:pPr>
            <w:r>
              <w:rPr>
                <w:sz w:val="20"/>
              </w:rPr>
              <w:t>UL</w:t>
            </w:r>
            <w:r>
              <w:rPr>
                <w:spacing w:val="-5"/>
                <w:sz w:val="20"/>
              </w:rPr>
              <w:t> </w:t>
            </w:r>
            <w:r>
              <w:rPr>
                <w:sz w:val="20"/>
              </w:rPr>
              <w:t>SRS</w:t>
            </w:r>
            <w:r>
              <w:rPr>
                <w:spacing w:val="-2"/>
                <w:sz w:val="20"/>
              </w:rPr>
              <w:t> </w:t>
            </w:r>
            <w:r>
              <w:rPr>
                <w:spacing w:val="-4"/>
                <w:sz w:val="20"/>
              </w:rPr>
              <w:t>RSRP</w:t>
            </w:r>
          </w:p>
        </w:tc>
        <w:tc>
          <w:tcPr>
            <w:tcW w:w="1073" w:type="dxa"/>
          </w:tcPr>
          <w:p>
            <w:pPr>
              <w:pStyle w:val="TableParagraph"/>
              <w:spacing w:line="210" w:lineRule="exact"/>
              <w:rPr>
                <w:sz w:val="20"/>
              </w:rPr>
            </w:pPr>
            <w:r>
              <w:rPr>
                <w:spacing w:val="-2"/>
                <w:sz w:val="20"/>
              </w:rPr>
              <w:t>O-</w:t>
            </w:r>
            <w:r>
              <w:rPr>
                <w:spacing w:val="-5"/>
                <w:sz w:val="20"/>
              </w:rPr>
              <w:t>DU</w:t>
            </w:r>
          </w:p>
        </w:tc>
        <w:tc>
          <w:tcPr>
            <w:tcW w:w="2005" w:type="dxa"/>
          </w:tcPr>
          <w:p>
            <w:pPr>
              <w:pStyle w:val="TableParagraph"/>
              <w:spacing w:line="210" w:lineRule="exact"/>
              <w:rPr>
                <w:sz w:val="20"/>
              </w:rPr>
            </w:pPr>
            <w:r>
              <w:rPr>
                <w:sz w:val="20"/>
              </w:rPr>
              <w:t>per</w:t>
            </w:r>
            <w:r>
              <w:rPr>
                <w:spacing w:val="-1"/>
                <w:sz w:val="20"/>
              </w:rPr>
              <w:t> </w:t>
            </w:r>
            <w:r>
              <w:rPr>
                <w:spacing w:val="-5"/>
                <w:sz w:val="20"/>
              </w:rPr>
              <w:t>UE</w:t>
            </w:r>
          </w:p>
        </w:tc>
        <w:tc>
          <w:tcPr>
            <w:tcW w:w="872" w:type="dxa"/>
          </w:tcPr>
          <w:p>
            <w:pPr>
              <w:pStyle w:val="TableParagraph"/>
              <w:ind w:left="0"/>
              <w:rPr>
                <w:sz w:val="16"/>
              </w:rPr>
            </w:pPr>
          </w:p>
        </w:tc>
        <w:tc>
          <w:tcPr>
            <w:tcW w:w="1940" w:type="dxa"/>
          </w:tcPr>
          <w:p>
            <w:pPr>
              <w:pStyle w:val="TableParagraph"/>
              <w:ind w:left="0"/>
              <w:rPr>
                <w:sz w:val="16"/>
              </w:rPr>
            </w:pPr>
          </w:p>
        </w:tc>
        <w:tc>
          <w:tcPr>
            <w:tcW w:w="1146" w:type="dxa"/>
          </w:tcPr>
          <w:p>
            <w:pPr>
              <w:pStyle w:val="TableParagraph"/>
              <w:spacing w:line="210" w:lineRule="exact"/>
              <w:ind w:left="105"/>
              <w:rPr>
                <w:sz w:val="20"/>
              </w:rPr>
            </w:pPr>
            <w:r>
              <w:rPr>
                <w:spacing w:val="-10"/>
                <w:sz w:val="20"/>
              </w:rPr>
              <w:t>x</w:t>
            </w:r>
          </w:p>
        </w:tc>
        <w:tc>
          <w:tcPr>
            <w:tcW w:w="1789" w:type="dxa"/>
          </w:tcPr>
          <w:p>
            <w:pPr>
              <w:pStyle w:val="TableParagraph"/>
              <w:spacing w:line="210" w:lineRule="exact"/>
              <w:ind w:left="104"/>
              <w:rPr>
                <w:sz w:val="20"/>
              </w:rPr>
            </w:pPr>
            <w:r>
              <w:rPr>
                <w:spacing w:val="-10"/>
                <w:sz w:val="20"/>
              </w:rPr>
              <w:t>x</w:t>
            </w:r>
          </w:p>
        </w:tc>
        <w:tc>
          <w:tcPr>
            <w:tcW w:w="1758" w:type="dxa"/>
          </w:tcPr>
          <w:p>
            <w:pPr>
              <w:pStyle w:val="TableParagraph"/>
              <w:ind w:left="0"/>
              <w:rPr>
                <w:sz w:val="16"/>
              </w:rPr>
            </w:pPr>
          </w:p>
        </w:tc>
        <w:tc>
          <w:tcPr>
            <w:tcW w:w="1911" w:type="dxa"/>
          </w:tcPr>
          <w:p>
            <w:pPr>
              <w:pStyle w:val="TableParagraph"/>
              <w:spacing w:line="210" w:lineRule="exact"/>
              <w:ind w:left="102"/>
              <w:rPr>
                <w:sz w:val="20"/>
              </w:rPr>
            </w:pPr>
            <w:r>
              <w:rPr>
                <w:spacing w:val="-10"/>
                <w:sz w:val="20"/>
              </w:rPr>
              <w:t>2</w:t>
            </w:r>
          </w:p>
        </w:tc>
      </w:tr>
    </w:tbl>
    <w:p>
      <w:pPr>
        <w:pStyle w:val="Heading7"/>
        <w:numPr>
          <w:ilvl w:val="0"/>
          <w:numId w:val="206"/>
        </w:numPr>
        <w:tabs>
          <w:tab w:pos="5838" w:val="left" w:leader="none"/>
        </w:tabs>
        <w:spacing w:line="240" w:lineRule="auto" w:before="122" w:after="0"/>
        <w:ind w:left="5838" w:right="0" w:hanging="5722"/>
        <w:jc w:val="left"/>
      </w:pPr>
      <w:r>
        <w:rPr/>
        <w:t>Table</w:t>
      </w:r>
      <w:r>
        <w:rPr>
          <w:spacing w:val="-6"/>
        </w:rPr>
        <w:t> </w:t>
      </w:r>
      <w:r>
        <w:rPr/>
        <w:t>7.3-1:</w:t>
      </w:r>
      <w:r>
        <w:rPr>
          <w:spacing w:val="-5"/>
        </w:rPr>
        <w:t> </w:t>
      </w:r>
      <w:r>
        <w:rPr/>
        <w:t>Synergies</w:t>
      </w:r>
      <w:r>
        <w:rPr>
          <w:spacing w:val="-5"/>
        </w:rPr>
        <w:t> </w:t>
      </w:r>
      <w:r>
        <w:rPr/>
        <w:t>among</w:t>
      </w:r>
      <w:r>
        <w:rPr>
          <w:spacing w:val="-5"/>
        </w:rPr>
        <w:t> </w:t>
      </w:r>
      <w:r>
        <w:rPr/>
        <w:t>new</w:t>
      </w:r>
      <w:r>
        <w:rPr>
          <w:spacing w:val="-5"/>
        </w:rPr>
        <w:t> </w:t>
      </w:r>
      <w:r>
        <w:rPr>
          <w:spacing w:val="-2"/>
        </w:rPr>
        <w:t>measurements</w:t>
      </w:r>
    </w:p>
    <w:p>
      <w:pPr>
        <w:pStyle w:val="ListParagraph"/>
        <w:numPr>
          <w:ilvl w:val="0"/>
          <w:numId w:val="206"/>
        </w:numPr>
        <w:tabs>
          <w:tab w:pos="792" w:val="left" w:leader="none"/>
        </w:tabs>
        <w:spacing w:line="240" w:lineRule="auto" w:before="197" w:after="0"/>
        <w:ind w:left="792" w:right="0" w:hanging="676"/>
        <w:jc w:val="left"/>
        <w:rPr>
          <w:sz w:val="20"/>
        </w:rPr>
      </w:pPr>
      <w:r>
        <w:rPr>
          <w:sz w:val="20"/>
        </w:rPr>
        <w:t>Note</w:t>
      </w:r>
      <w:r>
        <w:rPr>
          <w:spacing w:val="-4"/>
          <w:sz w:val="20"/>
        </w:rPr>
        <w:t> </w:t>
      </w:r>
      <w:r>
        <w:rPr>
          <w:sz w:val="20"/>
        </w:rPr>
        <w:t>1:</w:t>
      </w:r>
      <w:r>
        <w:rPr>
          <w:spacing w:val="-4"/>
          <w:sz w:val="20"/>
        </w:rPr>
        <w:t> </w:t>
      </w:r>
      <w:r>
        <w:rPr>
          <w:sz w:val="20"/>
        </w:rPr>
        <w:t>Table</w:t>
      </w:r>
      <w:r>
        <w:rPr>
          <w:spacing w:val="-4"/>
          <w:sz w:val="20"/>
        </w:rPr>
        <w:t> </w:t>
      </w:r>
      <w:r>
        <w:rPr>
          <w:sz w:val="20"/>
        </w:rPr>
        <w:t>7.3-1</w:t>
      </w:r>
      <w:r>
        <w:rPr>
          <w:spacing w:val="-4"/>
          <w:sz w:val="20"/>
        </w:rPr>
        <w:t> </w:t>
      </w:r>
      <w:r>
        <w:rPr>
          <w:sz w:val="20"/>
        </w:rPr>
        <w:t>is</w:t>
      </w:r>
      <w:r>
        <w:rPr>
          <w:spacing w:val="-5"/>
          <w:sz w:val="20"/>
        </w:rPr>
        <w:t> </w:t>
      </w:r>
      <w:r>
        <w:rPr>
          <w:sz w:val="20"/>
        </w:rPr>
        <w:t>limited</w:t>
      </w:r>
      <w:r>
        <w:rPr>
          <w:spacing w:val="-3"/>
          <w:sz w:val="20"/>
        </w:rPr>
        <w:t> </w:t>
      </w:r>
      <w:r>
        <w:rPr>
          <w:sz w:val="20"/>
        </w:rPr>
        <w:t>to</w:t>
      </w:r>
      <w:r>
        <w:rPr>
          <w:spacing w:val="-3"/>
          <w:sz w:val="20"/>
        </w:rPr>
        <w:t> </w:t>
      </w:r>
      <w:r>
        <w:rPr>
          <w:sz w:val="20"/>
        </w:rPr>
        <w:t>new</w:t>
      </w:r>
      <w:r>
        <w:rPr>
          <w:spacing w:val="-3"/>
          <w:sz w:val="20"/>
        </w:rPr>
        <w:t> </w:t>
      </w:r>
      <w:r>
        <w:rPr>
          <w:sz w:val="20"/>
        </w:rPr>
        <w:t>input</w:t>
      </w:r>
      <w:r>
        <w:rPr>
          <w:spacing w:val="-7"/>
          <w:sz w:val="20"/>
        </w:rPr>
        <w:t> </w:t>
      </w:r>
      <w:r>
        <w:rPr>
          <w:sz w:val="20"/>
        </w:rPr>
        <w:t>measurements</w:t>
      </w:r>
      <w:r>
        <w:rPr>
          <w:spacing w:val="-5"/>
          <w:sz w:val="20"/>
        </w:rPr>
        <w:t> </w:t>
      </w:r>
      <w:r>
        <w:rPr>
          <w:sz w:val="20"/>
        </w:rPr>
        <w:t>mentioned</w:t>
      </w:r>
      <w:r>
        <w:rPr>
          <w:spacing w:val="-2"/>
          <w:sz w:val="20"/>
        </w:rPr>
        <w:t> </w:t>
      </w:r>
      <w:r>
        <w:rPr>
          <w:sz w:val="20"/>
        </w:rPr>
        <w:t>in</w:t>
      </w:r>
      <w:r>
        <w:rPr>
          <w:spacing w:val="-6"/>
          <w:sz w:val="20"/>
        </w:rPr>
        <w:t> </w:t>
      </w:r>
      <w:r>
        <w:rPr>
          <w:sz w:val="20"/>
        </w:rPr>
        <w:t>multiple</w:t>
      </w:r>
      <w:r>
        <w:rPr>
          <w:spacing w:val="-4"/>
          <w:sz w:val="20"/>
        </w:rPr>
        <w:t> </w:t>
      </w:r>
      <w:r>
        <w:rPr>
          <w:spacing w:val="-2"/>
          <w:sz w:val="20"/>
        </w:rPr>
        <w:t>proposals.</w:t>
      </w:r>
    </w:p>
    <w:p>
      <w:pPr>
        <w:pStyle w:val="ListParagraph"/>
        <w:numPr>
          <w:ilvl w:val="0"/>
          <w:numId w:val="206"/>
        </w:numPr>
        <w:tabs>
          <w:tab w:pos="792" w:val="left" w:leader="none"/>
        </w:tabs>
        <w:spacing w:line="240" w:lineRule="auto" w:before="200" w:after="0"/>
        <w:ind w:left="792" w:right="0" w:hanging="676"/>
        <w:jc w:val="left"/>
        <w:rPr>
          <w:sz w:val="20"/>
        </w:rPr>
      </w:pPr>
      <w:r>
        <w:rPr>
          <w:sz w:val="20"/>
        </w:rPr>
        <w:t>Note</w:t>
      </w:r>
      <w:r>
        <w:rPr>
          <w:spacing w:val="-5"/>
          <w:sz w:val="20"/>
        </w:rPr>
        <w:t> </w:t>
      </w:r>
      <w:r>
        <w:rPr>
          <w:sz w:val="20"/>
        </w:rPr>
        <w:t>2:</w:t>
      </w:r>
      <w:r>
        <w:rPr>
          <w:spacing w:val="-5"/>
          <w:sz w:val="20"/>
        </w:rPr>
        <w:t> </w:t>
      </w:r>
      <w:r>
        <w:rPr>
          <w:sz w:val="20"/>
        </w:rPr>
        <w:t>The</w:t>
      </w:r>
      <w:r>
        <w:rPr>
          <w:spacing w:val="-4"/>
          <w:sz w:val="20"/>
        </w:rPr>
        <w:t> </w:t>
      </w:r>
      <w:r>
        <w:rPr>
          <w:sz w:val="20"/>
        </w:rPr>
        <w:t>beam-based</w:t>
      </w:r>
      <w:r>
        <w:rPr>
          <w:spacing w:val="-3"/>
          <w:sz w:val="20"/>
        </w:rPr>
        <w:t> </w:t>
      </w:r>
      <w:r>
        <w:rPr>
          <w:sz w:val="20"/>
        </w:rPr>
        <w:t>MRO</w:t>
      </w:r>
      <w:r>
        <w:rPr>
          <w:spacing w:val="-4"/>
          <w:sz w:val="20"/>
        </w:rPr>
        <w:t> </w:t>
      </w:r>
      <w:r>
        <w:rPr>
          <w:sz w:val="20"/>
        </w:rPr>
        <w:t>proposal</w:t>
      </w:r>
      <w:r>
        <w:rPr>
          <w:spacing w:val="-4"/>
          <w:sz w:val="20"/>
        </w:rPr>
        <w:t> </w:t>
      </w:r>
      <w:r>
        <w:rPr>
          <w:sz w:val="20"/>
        </w:rPr>
        <w:t>is</w:t>
      </w:r>
      <w:r>
        <w:rPr>
          <w:spacing w:val="-5"/>
          <w:sz w:val="20"/>
        </w:rPr>
        <w:t> </w:t>
      </w:r>
      <w:r>
        <w:rPr>
          <w:sz w:val="20"/>
        </w:rPr>
        <w:t>not</w:t>
      </w:r>
      <w:r>
        <w:rPr>
          <w:spacing w:val="-5"/>
          <w:sz w:val="20"/>
        </w:rPr>
        <w:t> </w:t>
      </w:r>
      <w:r>
        <w:rPr>
          <w:sz w:val="20"/>
        </w:rPr>
        <w:t>considered</w:t>
      </w:r>
      <w:r>
        <w:rPr>
          <w:spacing w:val="-5"/>
          <w:sz w:val="20"/>
        </w:rPr>
        <w:t> </w:t>
      </w:r>
      <w:r>
        <w:rPr>
          <w:sz w:val="20"/>
        </w:rPr>
        <w:t>in</w:t>
      </w:r>
      <w:r>
        <w:rPr>
          <w:spacing w:val="1"/>
          <w:sz w:val="20"/>
        </w:rPr>
        <w:t> </w:t>
      </w:r>
      <w:r>
        <w:rPr>
          <w:sz w:val="20"/>
        </w:rPr>
        <w:t>Table</w:t>
      </w:r>
      <w:r>
        <w:rPr>
          <w:spacing w:val="-5"/>
          <w:sz w:val="20"/>
        </w:rPr>
        <w:t> </w:t>
      </w:r>
      <w:r>
        <w:rPr>
          <w:sz w:val="20"/>
        </w:rPr>
        <w:t>7.3-1,</w:t>
      </w:r>
      <w:r>
        <w:rPr>
          <w:spacing w:val="-4"/>
          <w:sz w:val="20"/>
        </w:rPr>
        <w:t> </w:t>
      </w:r>
      <w:r>
        <w:rPr>
          <w:sz w:val="20"/>
        </w:rPr>
        <w:t>since</w:t>
      </w:r>
      <w:r>
        <w:rPr>
          <w:spacing w:val="-4"/>
          <w:sz w:val="20"/>
        </w:rPr>
        <w:t> </w:t>
      </w:r>
      <w:r>
        <w:rPr>
          <w:sz w:val="20"/>
        </w:rPr>
        <w:t>it</w:t>
      </w:r>
      <w:r>
        <w:rPr>
          <w:spacing w:val="-5"/>
          <w:sz w:val="20"/>
        </w:rPr>
        <w:t> </w:t>
      </w:r>
      <w:r>
        <w:rPr>
          <w:sz w:val="20"/>
        </w:rPr>
        <w:t>does</w:t>
      </w:r>
      <w:r>
        <w:rPr>
          <w:spacing w:val="-5"/>
          <w:sz w:val="20"/>
        </w:rPr>
        <w:t> </w:t>
      </w:r>
      <w:r>
        <w:rPr>
          <w:sz w:val="20"/>
        </w:rPr>
        <w:t>not</w:t>
      </w:r>
      <w:r>
        <w:rPr>
          <w:spacing w:val="-5"/>
          <w:sz w:val="20"/>
        </w:rPr>
        <w:t> </w:t>
      </w:r>
      <w:r>
        <w:rPr>
          <w:sz w:val="20"/>
        </w:rPr>
        <w:t>have</w:t>
      </w:r>
      <w:r>
        <w:rPr>
          <w:spacing w:val="-4"/>
          <w:sz w:val="20"/>
        </w:rPr>
        <w:t> </w:t>
      </w:r>
      <w:r>
        <w:rPr>
          <w:sz w:val="20"/>
        </w:rPr>
        <w:t>commonalities</w:t>
      </w:r>
      <w:r>
        <w:rPr>
          <w:spacing w:val="-5"/>
          <w:sz w:val="20"/>
        </w:rPr>
        <w:t> </w:t>
      </w:r>
      <w:r>
        <w:rPr>
          <w:sz w:val="20"/>
        </w:rPr>
        <w:t>in</w:t>
      </w:r>
      <w:r>
        <w:rPr>
          <w:spacing w:val="-3"/>
          <w:sz w:val="20"/>
        </w:rPr>
        <w:t> </w:t>
      </w:r>
      <w:r>
        <w:rPr>
          <w:sz w:val="20"/>
        </w:rPr>
        <w:t>terms</w:t>
      </w:r>
      <w:r>
        <w:rPr>
          <w:spacing w:val="-7"/>
          <w:sz w:val="20"/>
        </w:rPr>
        <w:t> </w:t>
      </w:r>
      <w:r>
        <w:rPr>
          <w:sz w:val="20"/>
        </w:rPr>
        <w:t>of</w:t>
      </w:r>
      <w:r>
        <w:rPr>
          <w:spacing w:val="2"/>
          <w:sz w:val="20"/>
        </w:rPr>
        <w:t> </w:t>
      </w:r>
      <w:r>
        <w:rPr>
          <w:sz w:val="20"/>
        </w:rPr>
        <w:t>input/output</w:t>
      </w:r>
      <w:r>
        <w:rPr>
          <w:spacing w:val="-5"/>
          <w:sz w:val="20"/>
        </w:rPr>
        <w:t> </w:t>
      </w:r>
      <w:r>
        <w:rPr>
          <w:sz w:val="20"/>
        </w:rPr>
        <w:t>parameters</w:t>
      </w:r>
      <w:r>
        <w:rPr>
          <w:spacing w:val="-5"/>
          <w:sz w:val="20"/>
        </w:rPr>
        <w:t> </w:t>
      </w:r>
      <w:r>
        <w:rPr>
          <w:sz w:val="20"/>
        </w:rPr>
        <w:t>with</w:t>
      </w:r>
      <w:r>
        <w:rPr>
          <w:spacing w:val="-4"/>
          <w:sz w:val="20"/>
        </w:rPr>
        <w:t> </w:t>
      </w:r>
      <w:r>
        <w:rPr>
          <w:sz w:val="20"/>
        </w:rPr>
        <w:t>the</w:t>
      </w:r>
      <w:r>
        <w:rPr>
          <w:spacing w:val="-4"/>
          <w:sz w:val="20"/>
        </w:rPr>
        <w:t> </w:t>
      </w:r>
      <w:r>
        <w:rPr>
          <w:sz w:val="20"/>
        </w:rPr>
        <w:t>other</w:t>
      </w:r>
      <w:r>
        <w:rPr>
          <w:spacing w:val="-5"/>
          <w:sz w:val="20"/>
        </w:rPr>
        <w:t> </w:t>
      </w:r>
      <w:r>
        <w:rPr>
          <w:spacing w:val="-2"/>
          <w:sz w:val="20"/>
        </w:rPr>
        <w:t>proposals.</w:t>
      </w:r>
    </w:p>
    <w:p>
      <w:pPr>
        <w:spacing w:after="0" w:line="240" w:lineRule="auto"/>
        <w:jc w:val="left"/>
        <w:rPr>
          <w:sz w:val="20"/>
        </w:rPr>
        <w:sectPr>
          <w:pgSz w:w="16850" w:h="11910" w:orient="landscape"/>
          <w:pgMar w:header="867" w:footer="895" w:top="1520" w:bottom="1080" w:left="340" w:right="1080"/>
        </w:sectPr>
      </w:pPr>
    </w:p>
    <w:p>
      <w:pPr>
        <w:pStyle w:val="BodyText"/>
        <w:spacing w:before="4"/>
        <w:ind w:left="0"/>
        <w:rPr>
          <w:sz w:val="12"/>
        </w:rPr>
      </w:pPr>
    </w:p>
    <w:p>
      <w:pPr>
        <w:pStyle w:val="BodyText"/>
        <w:spacing w:line="28" w:lineRule="exact"/>
        <w:ind w:left="864"/>
        <w:rPr>
          <w:sz w:val="2"/>
        </w:rPr>
      </w:pPr>
      <w:r>
        <w:rPr>
          <w:position w:val="0"/>
          <w:sz w:val="2"/>
        </w:rPr>
        <mc:AlternateContent>
          <mc:Choice Requires="wps">
            <w:drawing>
              <wp:inline distT="0" distB="0" distL="0" distR="0">
                <wp:extent cx="6160135" cy="18415"/>
                <wp:effectExtent l="0" t="0" r="0" b="0"/>
                <wp:docPr id="1058" name="Group 1058"/>
                <wp:cNvGraphicFramePr>
                  <a:graphicFrameLocks/>
                </wp:cNvGraphicFramePr>
                <a:graphic>
                  <a:graphicData uri="http://schemas.microsoft.com/office/word/2010/wordprocessingGroup">
                    <wpg:wgp>
                      <wpg:cNvPr id="1058" name="Group 1058"/>
                      <wpg:cNvGrpSpPr/>
                      <wpg:grpSpPr>
                        <a:xfrm>
                          <a:off x="0" y="0"/>
                          <a:ext cx="6160135" cy="18415"/>
                          <a:chExt cx="6160135" cy="18415"/>
                        </a:xfrm>
                      </wpg:grpSpPr>
                      <wps:wsp>
                        <wps:cNvPr id="1059" name="Graphic 105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916" coordorigin="0,0" coordsize="9701,29">
                <v:rect style="position:absolute;left:0;top:0;width:9701;height:29" id="docshape917" filled="true" fillcolor="#000000" stroked="false">
                  <v:fill type="solid"/>
                </v:rect>
              </v:group>
            </w:pict>
          </mc:Fallback>
        </mc:AlternateContent>
      </w:r>
      <w:r>
        <w:rPr>
          <w:position w:val="0"/>
          <w:sz w:val="2"/>
        </w:rPr>
      </w:r>
    </w:p>
    <w:p>
      <w:pPr>
        <w:pStyle w:val="Heading1"/>
        <w:tabs>
          <w:tab w:pos="892" w:val="left" w:leader="none"/>
        </w:tabs>
        <w:ind w:left="216"/>
      </w:pPr>
      <w:r>
        <w:rPr>
          <w:rFonts w:ascii="Times New Roman"/>
          <w:spacing w:val="-10"/>
          <w:sz w:val="20"/>
        </w:rPr>
        <w:t>1</w:t>
      </w:r>
      <w:r>
        <w:rPr>
          <w:rFonts w:ascii="Times New Roman"/>
          <w:sz w:val="20"/>
        </w:rPr>
        <w:tab/>
      </w:r>
      <w:r>
        <w:rPr/>
        <w:t>Annex</w:t>
      </w:r>
      <w:r>
        <w:rPr>
          <w:spacing w:val="37"/>
          <w:w w:val="150"/>
        </w:rPr>
        <w:t> </w:t>
      </w:r>
      <w:r>
        <w:rPr/>
        <w:t>A</w:t>
      </w:r>
      <w:r>
        <w:rPr>
          <w:spacing w:val="35"/>
          <w:w w:val="150"/>
        </w:rPr>
        <w:t> </w:t>
      </w:r>
      <w:r>
        <w:rPr/>
        <w:t>Input</w:t>
      </w:r>
      <w:r>
        <w:rPr>
          <w:spacing w:val="34"/>
          <w:w w:val="150"/>
        </w:rPr>
        <w:t> </w:t>
      </w:r>
      <w:r>
        <w:rPr/>
        <w:t>and</w:t>
      </w:r>
      <w:r>
        <w:rPr>
          <w:spacing w:val="35"/>
          <w:w w:val="150"/>
        </w:rPr>
        <w:t> </w:t>
      </w:r>
      <w:r>
        <w:rPr/>
        <w:t>output</w:t>
      </w:r>
      <w:r>
        <w:rPr>
          <w:spacing w:val="35"/>
          <w:w w:val="150"/>
        </w:rPr>
        <w:t> </w:t>
      </w:r>
      <w:r>
        <w:rPr/>
        <w:t>data</w:t>
      </w:r>
      <w:r>
        <w:rPr>
          <w:spacing w:val="33"/>
          <w:w w:val="150"/>
        </w:rPr>
        <w:t> </w:t>
      </w:r>
      <w:r>
        <w:rPr/>
        <w:t>and</w:t>
      </w:r>
      <w:r>
        <w:rPr>
          <w:spacing w:val="32"/>
          <w:w w:val="150"/>
        </w:rPr>
        <w:t> </w:t>
      </w:r>
      <w:r>
        <w:rPr/>
        <w:t>its</w:t>
      </w:r>
      <w:r>
        <w:rPr>
          <w:spacing w:val="34"/>
          <w:w w:val="150"/>
        </w:rPr>
        <w:t> </w:t>
      </w:r>
      <w:r>
        <w:rPr/>
        <w:t>relation</w:t>
      </w:r>
      <w:r>
        <w:rPr>
          <w:spacing w:val="33"/>
          <w:w w:val="150"/>
        </w:rPr>
        <w:t> </w:t>
      </w:r>
      <w:r>
        <w:rPr/>
        <w:t>to</w:t>
      </w:r>
      <w:r>
        <w:rPr>
          <w:spacing w:val="33"/>
          <w:w w:val="150"/>
        </w:rPr>
        <w:t> </w:t>
      </w:r>
      <w:r>
        <w:rPr>
          <w:spacing w:val="-4"/>
        </w:rPr>
        <w:t>3GPP</w:t>
      </w:r>
    </w:p>
    <w:p>
      <w:pPr>
        <w:tabs>
          <w:tab w:pos="892" w:val="left" w:leader="none"/>
        </w:tabs>
        <w:spacing w:before="33"/>
        <w:ind w:left="216" w:right="0" w:firstLine="0"/>
        <w:jc w:val="left"/>
        <w:rPr>
          <w:rFonts w:ascii="Arial"/>
          <w:sz w:val="36"/>
        </w:rPr>
      </w:pPr>
      <w:r>
        <w:rPr>
          <w:spacing w:val="-10"/>
          <w:sz w:val="20"/>
        </w:rPr>
        <w:t>2</w:t>
      </w:r>
      <w:r>
        <w:rPr>
          <w:sz w:val="20"/>
        </w:rPr>
        <w:tab/>
      </w:r>
      <w:r>
        <w:rPr>
          <w:rFonts w:ascii="Arial"/>
          <w:spacing w:val="-2"/>
          <w:sz w:val="36"/>
        </w:rPr>
        <w:t>specification</w:t>
      </w:r>
    </w:p>
    <w:p>
      <w:pPr>
        <w:pStyle w:val="ListParagraph"/>
        <w:numPr>
          <w:ilvl w:val="0"/>
          <w:numId w:val="207"/>
        </w:numPr>
        <w:tabs>
          <w:tab w:pos="892" w:val="left" w:leader="none"/>
        </w:tabs>
        <w:spacing w:line="240" w:lineRule="auto" w:before="212" w:after="0"/>
        <w:ind w:left="892" w:right="0" w:hanging="676"/>
        <w:jc w:val="left"/>
        <w:rPr>
          <w:sz w:val="20"/>
        </w:rPr>
      </w:pPr>
      <w:r>
        <w:rPr>
          <w:sz w:val="20"/>
        </w:rPr>
        <w:t>One</w:t>
      </w:r>
      <w:r>
        <w:rPr>
          <w:spacing w:val="25"/>
          <w:sz w:val="20"/>
        </w:rPr>
        <w:t> </w:t>
      </w:r>
      <w:r>
        <w:rPr>
          <w:sz w:val="20"/>
        </w:rPr>
        <w:t>of</w:t>
      </w:r>
      <w:r>
        <w:rPr>
          <w:spacing w:val="23"/>
          <w:sz w:val="20"/>
        </w:rPr>
        <w:t> </w:t>
      </w:r>
      <w:r>
        <w:rPr>
          <w:sz w:val="20"/>
        </w:rPr>
        <w:t>the</w:t>
      </w:r>
      <w:r>
        <w:rPr>
          <w:spacing w:val="23"/>
          <w:sz w:val="20"/>
        </w:rPr>
        <w:t> </w:t>
      </w:r>
      <w:r>
        <w:rPr>
          <w:sz w:val="20"/>
        </w:rPr>
        <w:t>objectives</w:t>
      </w:r>
      <w:r>
        <w:rPr>
          <w:spacing w:val="23"/>
          <w:sz w:val="20"/>
        </w:rPr>
        <w:t> </w:t>
      </w:r>
      <w:r>
        <w:rPr>
          <w:sz w:val="20"/>
        </w:rPr>
        <w:t>of</w:t>
      </w:r>
      <w:r>
        <w:rPr>
          <w:spacing w:val="23"/>
          <w:sz w:val="20"/>
        </w:rPr>
        <w:t> </w:t>
      </w:r>
      <w:r>
        <w:rPr>
          <w:sz w:val="20"/>
        </w:rPr>
        <w:t>the</w:t>
      </w:r>
      <w:r>
        <w:rPr>
          <w:spacing w:val="22"/>
          <w:sz w:val="20"/>
        </w:rPr>
        <w:t> </w:t>
      </w:r>
      <w:r>
        <w:rPr>
          <w:sz w:val="20"/>
        </w:rPr>
        <w:t>Massive</w:t>
      </w:r>
      <w:r>
        <w:rPr>
          <w:spacing w:val="25"/>
          <w:sz w:val="20"/>
        </w:rPr>
        <w:t> </w:t>
      </w:r>
      <w:r>
        <w:rPr>
          <w:sz w:val="20"/>
        </w:rPr>
        <w:t>MIMO</w:t>
      </w:r>
      <w:r>
        <w:rPr>
          <w:spacing w:val="26"/>
          <w:sz w:val="20"/>
        </w:rPr>
        <w:t> </w:t>
      </w:r>
      <w:r>
        <w:rPr>
          <w:sz w:val="20"/>
        </w:rPr>
        <w:t>pre-normative</w:t>
      </w:r>
      <w:r>
        <w:rPr>
          <w:spacing w:val="25"/>
          <w:sz w:val="20"/>
        </w:rPr>
        <w:t> </w:t>
      </w:r>
      <w:r>
        <w:rPr>
          <w:sz w:val="20"/>
        </w:rPr>
        <w:t>phase</w:t>
      </w:r>
      <w:r>
        <w:rPr>
          <w:spacing w:val="25"/>
          <w:sz w:val="20"/>
        </w:rPr>
        <w:t> </w:t>
      </w:r>
      <w:r>
        <w:rPr>
          <w:sz w:val="20"/>
        </w:rPr>
        <w:t>is</w:t>
      </w:r>
      <w:r>
        <w:rPr>
          <w:spacing w:val="21"/>
          <w:sz w:val="20"/>
        </w:rPr>
        <w:t> </w:t>
      </w:r>
      <w:r>
        <w:rPr>
          <w:sz w:val="20"/>
        </w:rPr>
        <w:t>to</w:t>
      </w:r>
      <w:r>
        <w:rPr>
          <w:spacing w:val="26"/>
          <w:sz w:val="20"/>
        </w:rPr>
        <w:t> </w:t>
      </w:r>
      <w:r>
        <w:rPr>
          <w:sz w:val="20"/>
        </w:rPr>
        <w:t>analyse</w:t>
      </w:r>
      <w:r>
        <w:rPr>
          <w:spacing w:val="25"/>
          <w:sz w:val="20"/>
        </w:rPr>
        <w:t> </w:t>
      </w:r>
      <w:r>
        <w:rPr>
          <w:sz w:val="20"/>
        </w:rPr>
        <w:t>and</w:t>
      </w:r>
      <w:r>
        <w:rPr>
          <w:spacing w:val="26"/>
          <w:sz w:val="20"/>
        </w:rPr>
        <w:t> </w:t>
      </w:r>
      <w:r>
        <w:rPr>
          <w:sz w:val="20"/>
        </w:rPr>
        <w:t>evaluate</w:t>
      </w:r>
      <w:r>
        <w:rPr>
          <w:spacing w:val="25"/>
          <w:sz w:val="20"/>
        </w:rPr>
        <w:t> </w:t>
      </w:r>
      <w:r>
        <w:rPr>
          <w:sz w:val="20"/>
        </w:rPr>
        <w:t>the</w:t>
      </w:r>
      <w:r>
        <w:rPr>
          <w:spacing w:val="25"/>
          <w:sz w:val="20"/>
        </w:rPr>
        <w:t> </w:t>
      </w:r>
      <w:r>
        <w:rPr>
          <w:sz w:val="20"/>
        </w:rPr>
        <w:t>set</w:t>
      </w:r>
      <w:r>
        <w:rPr>
          <w:spacing w:val="23"/>
          <w:sz w:val="20"/>
        </w:rPr>
        <w:t> </w:t>
      </w:r>
      <w:r>
        <w:rPr>
          <w:sz w:val="20"/>
        </w:rPr>
        <w:t>of</w:t>
      </w:r>
      <w:r>
        <w:rPr>
          <w:spacing w:val="23"/>
          <w:sz w:val="20"/>
        </w:rPr>
        <w:t> </w:t>
      </w:r>
      <w:r>
        <w:rPr>
          <w:spacing w:val="-2"/>
          <w:sz w:val="20"/>
        </w:rPr>
        <w:t>input/output</w:t>
      </w:r>
    </w:p>
    <w:p>
      <w:pPr>
        <w:pStyle w:val="ListParagraph"/>
        <w:numPr>
          <w:ilvl w:val="0"/>
          <w:numId w:val="207"/>
        </w:numPr>
        <w:tabs>
          <w:tab w:pos="892" w:val="left" w:leader="none"/>
        </w:tabs>
        <w:spacing w:line="240" w:lineRule="auto" w:before="19" w:after="0"/>
        <w:ind w:left="892" w:right="0" w:hanging="676"/>
        <w:jc w:val="left"/>
        <w:rPr>
          <w:sz w:val="20"/>
        </w:rPr>
      </w:pPr>
      <w:r>
        <w:rPr>
          <w:sz w:val="20"/>
        </w:rPr>
        <w:t>parameters</w:t>
      </w:r>
      <w:r>
        <w:rPr>
          <w:spacing w:val="52"/>
          <w:sz w:val="20"/>
        </w:rPr>
        <w:t> </w:t>
      </w:r>
      <w:r>
        <w:rPr>
          <w:sz w:val="20"/>
        </w:rPr>
        <w:t>for</w:t>
      </w:r>
      <w:r>
        <w:rPr>
          <w:spacing w:val="54"/>
          <w:sz w:val="20"/>
        </w:rPr>
        <w:t> </w:t>
      </w:r>
      <w:r>
        <w:rPr>
          <w:sz w:val="20"/>
        </w:rPr>
        <w:t>each</w:t>
      </w:r>
      <w:r>
        <w:rPr>
          <w:spacing w:val="53"/>
          <w:sz w:val="20"/>
        </w:rPr>
        <w:t> </w:t>
      </w:r>
      <w:r>
        <w:rPr>
          <w:sz w:val="20"/>
        </w:rPr>
        <w:t>Massive</w:t>
      </w:r>
      <w:r>
        <w:rPr>
          <w:spacing w:val="54"/>
          <w:sz w:val="20"/>
        </w:rPr>
        <w:t> </w:t>
      </w:r>
      <w:r>
        <w:rPr>
          <w:sz w:val="20"/>
        </w:rPr>
        <w:t>MIMO</w:t>
      </w:r>
      <w:r>
        <w:rPr>
          <w:spacing w:val="54"/>
          <w:sz w:val="20"/>
        </w:rPr>
        <w:t> </w:t>
      </w:r>
      <w:r>
        <w:rPr>
          <w:sz w:val="20"/>
        </w:rPr>
        <w:t>use</w:t>
      </w:r>
      <w:r>
        <w:rPr>
          <w:spacing w:val="53"/>
          <w:sz w:val="20"/>
        </w:rPr>
        <w:t> </w:t>
      </w:r>
      <w:r>
        <w:rPr>
          <w:sz w:val="20"/>
        </w:rPr>
        <w:t>case.</w:t>
      </w:r>
      <w:r>
        <w:rPr>
          <w:spacing w:val="54"/>
          <w:sz w:val="20"/>
        </w:rPr>
        <w:t> </w:t>
      </w:r>
      <w:r>
        <w:rPr>
          <w:sz w:val="20"/>
        </w:rPr>
        <w:t>Once</w:t>
      </w:r>
      <w:r>
        <w:rPr>
          <w:spacing w:val="52"/>
          <w:sz w:val="20"/>
        </w:rPr>
        <w:t> </w:t>
      </w:r>
      <w:r>
        <w:rPr>
          <w:sz w:val="20"/>
        </w:rPr>
        <w:t>identified,</w:t>
      </w:r>
      <w:r>
        <w:rPr>
          <w:spacing w:val="53"/>
          <w:sz w:val="20"/>
        </w:rPr>
        <w:t> </w:t>
      </w:r>
      <w:r>
        <w:rPr>
          <w:sz w:val="20"/>
        </w:rPr>
        <w:t>the</w:t>
      </w:r>
      <w:r>
        <w:rPr>
          <w:spacing w:val="51"/>
          <w:sz w:val="20"/>
        </w:rPr>
        <w:t> </w:t>
      </w:r>
      <w:r>
        <w:rPr>
          <w:sz w:val="20"/>
        </w:rPr>
        <w:t>impact</w:t>
      </w:r>
      <w:r>
        <w:rPr>
          <w:spacing w:val="51"/>
          <w:sz w:val="20"/>
        </w:rPr>
        <w:t> </w:t>
      </w:r>
      <w:r>
        <w:rPr>
          <w:sz w:val="20"/>
        </w:rPr>
        <w:t>on</w:t>
      </w:r>
      <w:r>
        <w:rPr>
          <w:spacing w:val="53"/>
          <w:sz w:val="20"/>
        </w:rPr>
        <w:t> </w:t>
      </w:r>
      <w:r>
        <w:rPr>
          <w:sz w:val="20"/>
        </w:rPr>
        <w:t>O-RAN</w:t>
      </w:r>
      <w:r>
        <w:rPr>
          <w:spacing w:val="54"/>
          <w:sz w:val="20"/>
        </w:rPr>
        <w:t> </w:t>
      </w:r>
      <w:r>
        <w:rPr>
          <w:sz w:val="20"/>
        </w:rPr>
        <w:t>specification</w:t>
      </w:r>
      <w:r>
        <w:rPr>
          <w:spacing w:val="54"/>
          <w:sz w:val="20"/>
        </w:rPr>
        <w:t> </w:t>
      </w:r>
      <w:r>
        <w:rPr>
          <w:sz w:val="20"/>
        </w:rPr>
        <w:t>as</w:t>
      </w:r>
      <w:r>
        <w:rPr>
          <w:spacing w:val="52"/>
          <w:sz w:val="20"/>
        </w:rPr>
        <w:t> </w:t>
      </w:r>
      <w:r>
        <w:rPr>
          <w:sz w:val="20"/>
        </w:rPr>
        <w:t>well</w:t>
      </w:r>
      <w:r>
        <w:rPr>
          <w:spacing w:val="53"/>
          <w:sz w:val="20"/>
        </w:rPr>
        <w:t> </w:t>
      </w:r>
      <w:r>
        <w:rPr>
          <w:spacing w:val="-5"/>
          <w:sz w:val="20"/>
        </w:rPr>
        <w:t>as</w:t>
      </w:r>
    </w:p>
    <w:p>
      <w:pPr>
        <w:pStyle w:val="ListParagraph"/>
        <w:numPr>
          <w:ilvl w:val="0"/>
          <w:numId w:val="207"/>
        </w:numPr>
        <w:tabs>
          <w:tab w:pos="892" w:val="left" w:leader="none"/>
        </w:tabs>
        <w:spacing w:line="240" w:lineRule="auto" w:before="18" w:after="0"/>
        <w:ind w:left="892" w:right="0" w:hanging="676"/>
        <w:jc w:val="left"/>
        <w:rPr>
          <w:sz w:val="20"/>
        </w:rPr>
      </w:pPr>
      <w:r>
        <w:rPr>
          <w:sz w:val="20"/>
        </w:rPr>
        <w:t>dependencies</w:t>
      </w:r>
      <w:r>
        <w:rPr>
          <w:spacing w:val="10"/>
          <w:sz w:val="20"/>
        </w:rPr>
        <w:t> </w:t>
      </w:r>
      <w:r>
        <w:rPr>
          <w:sz w:val="20"/>
        </w:rPr>
        <w:t>on</w:t>
      </w:r>
      <w:r>
        <w:rPr>
          <w:spacing w:val="12"/>
          <w:sz w:val="20"/>
        </w:rPr>
        <w:t> </w:t>
      </w:r>
      <w:r>
        <w:rPr>
          <w:sz w:val="20"/>
        </w:rPr>
        <w:t>3GPP</w:t>
      </w:r>
      <w:r>
        <w:rPr>
          <w:spacing w:val="10"/>
          <w:sz w:val="20"/>
        </w:rPr>
        <w:t> </w:t>
      </w:r>
      <w:r>
        <w:rPr>
          <w:sz w:val="20"/>
        </w:rPr>
        <w:t>specifications</w:t>
      </w:r>
      <w:r>
        <w:rPr>
          <w:spacing w:val="11"/>
          <w:sz w:val="20"/>
        </w:rPr>
        <w:t> </w:t>
      </w:r>
      <w:r>
        <w:rPr>
          <w:sz w:val="20"/>
        </w:rPr>
        <w:t>should</w:t>
      </w:r>
      <w:r>
        <w:rPr>
          <w:spacing w:val="11"/>
          <w:sz w:val="20"/>
        </w:rPr>
        <w:t> </w:t>
      </w:r>
      <w:r>
        <w:rPr>
          <w:sz w:val="20"/>
        </w:rPr>
        <w:t>be</w:t>
      </w:r>
      <w:r>
        <w:rPr>
          <w:spacing w:val="12"/>
          <w:sz w:val="20"/>
        </w:rPr>
        <w:t> </w:t>
      </w:r>
      <w:r>
        <w:rPr>
          <w:sz w:val="20"/>
        </w:rPr>
        <w:t>analyzed.</w:t>
      </w:r>
      <w:r>
        <w:rPr>
          <w:spacing w:val="9"/>
          <w:sz w:val="20"/>
        </w:rPr>
        <w:t> </w:t>
      </w:r>
      <w:r>
        <w:rPr>
          <w:sz w:val="20"/>
        </w:rPr>
        <w:t>This</w:t>
      </w:r>
      <w:r>
        <w:rPr>
          <w:spacing w:val="10"/>
          <w:sz w:val="20"/>
        </w:rPr>
        <w:t> </w:t>
      </w:r>
      <w:r>
        <w:rPr>
          <w:sz w:val="20"/>
        </w:rPr>
        <w:t>annex</w:t>
      </w:r>
      <w:r>
        <w:rPr>
          <w:spacing w:val="13"/>
          <w:sz w:val="20"/>
        </w:rPr>
        <w:t> </w:t>
      </w:r>
      <w:r>
        <w:rPr>
          <w:sz w:val="20"/>
        </w:rPr>
        <w:t>provides</w:t>
      </w:r>
      <w:r>
        <w:rPr>
          <w:spacing w:val="11"/>
          <w:sz w:val="20"/>
        </w:rPr>
        <w:t> </w:t>
      </w:r>
      <w:r>
        <w:rPr>
          <w:sz w:val="20"/>
        </w:rPr>
        <w:t>some</w:t>
      </w:r>
      <w:r>
        <w:rPr>
          <w:spacing w:val="8"/>
          <w:sz w:val="20"/>
        </w:rPr>
        <w:t> </w:t>
      </w:r>
      <w:r>
        <w:rPr>
          <w:sz w:val="20"/>
        </w:rPr>
        <w:t>background</w:t>
      </w:r>
      <w:r>
        <w:rPr>
          <w:spacing w:val="12"/>
          <w:sz w:val="20"/>
        </w:rPr>
        <w:t> </w:t>
      </w:r>
      <w:r>
        <w:rPr>
          <w:sz w:val="20"/>
        </w:rPr>
        <w:t>information</w:t>
      </w:r>
      <w:r>
        <w:rPr>
          <w:spacing w:val="11"/>
          <w:sz w:val="20"/>
        </w:rPr>
        <w:t> </w:t>
      </w:r>
      <w:r>
        <w:rPr>
          <w:sz w:val="20"/>
        </w:rPr>
        <w:t>on</w:t>
      </w:r>
      <w:r>
        <w:rPr>
          <w:spacing w:val="12"/>
          <w:sz w:val="20"/>
        </w:rPr>
        <w:t> </w:t>
      </w:r>
      <w:r>
        <w:rPr>
          <w:spacing w:val="-5"/>
          <w:sz w:val="20"/>
        </w:rPr>
        <w:t>how</w:t>
      </w:r>
    </w:p>
    <w:p>
      <w:pPr>
        <w:pStyle w:val="ListParagraph"/>
        <w:numPr>
          <w:ilvl w:val="0"/>
          <w:numId w:val="207"/>
        </w:numPr>
        <w:tabs>
          <w:tab w:pos="892" w:val="left" w:leader="none"/>
        </w:tabs>
        <w:spacing w:line="240" w:lineRule="auto" w:before="19" w:after="0"/>
        <w:ind w:left="892" w:right="0" w:hanging="676"/>
        <w:jc w:val="left"/>
        <w:rPr>
          <w:sz w:val="20"/>
        </w:rPr>
      </w:pPr>
      <w:r>
        <w:rPr>
          <w:sz w:val="20"/>
        </w:rPr>
        <w:t>input/output</w:t>
      </w:r>
      <w:r>
        <w:rPr>
          <w:spacing w:val="-6"/>
          <w:sz w:val="20"/>
        </w:rPr>
        <w:t> </w:t>
      </w:r>
      <w:r>
        <w:rPr>
          <w:sz w:val="20"/>
        </w:rPr>
        <w:t>parameters</w:t>
      </w:r>
      <w:r>
        <w:rPr>
          <w:spacing w:val="-6"/>
          <w:sz w:val="20"/>
        </w:rPr>
        <w:t> </w:t>
      </w:r>
      <w:r>
        <w:rPr>
          <w:sz w:val="20"/>
        </w:rPr>
        <w:t>might</w:t>
      </w:r>
      <w:r>
        <w:rPr>
          <w:spacing w:val="-4"/>
          <w:sz w:val="20"/>
        </w:rPr>
        <w:t> </w:t>
      </w:r>
      <w:r>
        <w:rPr>
          <w:sz w:val="20"/>
        </w:rPr>
        <w:t>relate</w:t>
      </w:r>
      <w:r>
        <w:rPr>
          <w:spacing w:val="-5"/>
          <w:sz w:val="20"/>
        </w:rPr>
        <w:t> </w:t>
      </w:r>
      <w:r>
        <w:rPr>
          <w:sz w:val="20"/>
        </w:rPr>
        <w:t>to</w:t>
      </w:r>
      <w:r>
        <w:rPr>
          <w:spacing w:val="-4"/>
          <w:sz w:val="20"/>
        </w:rPr>
        <w:t> </w:t>
      </w:r>
      <w:r>
        <w:rPr>
          <w:sz w:val="20"/>
        </w:rPr>
        <w:t>3GPP</w:t>
      </w:r>
      <w:r>
        <w:rPr>
          <w:spacing w:val="-5"/>
          <w:sz w:val="20"/>
        </w:rPr>
        <w:t> </w:t>
      </w:r>
      <w:r>
        <w:rPr>
          <w:spacing w:val="-2"/>
          <w:sz w:val="20"/>
        </w:rPr>
        <w:t>specifications.</w:t>
      </w:r>
    </w:p>
    <w:p>
      <w:pPr>
        <w:pStyle w:val="ListParagraph"/>
        <w:numPr>
          <w:ilvl w:val="0"/>
          <w:numId w:val="207"/>
        </w:numPr>
        <w:tabs>
          <w:tab w:pos="892" w:val="left" w:leader="none"/>
        </w:tabs>
        <w:spacing w:line="240" w:lineRule="auto" w:before="198" w:after="0"/>
        <w:ind w:left="892" w:right="0" w:hanging="676"/>
        <w:jc w:val="left"/>
        <w:rPr>
          <w:sz w:val="20"/>
        </w:rPr>
      </w:pPr>
      <w:r>
        <w:rPr>
          <w:sz w:val="20"/>
        </w:rPr>
        <w:t>3GPP</w:t>
      </w:r>
      <w:r>
        <w:rPr>
          <w:spacing w:val="-6"/>
          <w:sz w:val="20"/>
        </w:rPr>
        <w:t> </w:t>
      </w:r>
      <w:r>
        <w:rPr>
          <w:sz w:val="20"/>
        </w:rPr>
        <w:t>defines</w:t>
      </w:r>
      <w:r>
        <w:rPr>
          <w:spacing w:val="-6"/>
          <w:sz w:val="20"/>
        </w:rPr>
        <w:t> </w:t>
      </w:r>
      <w:r>
        <w:rPr>
          <w:sz w:val="20"/>
        </w:rPr>
        <w:t>a</w:t>
      </w:r>
      <w:r>
        <w:rPr>
          <w:spacing w:val="-5"/>
          <w:sz w:val="20"/>
        </w:rPr>
        <w:t> </w:t>
      </w:r>
      <w:r>
        <w:rPr>
          <w:sz w:val="20"/>
        </w:rPr>
        <w:t>very</w:t>
      </w:r>
      <w:r>
        <w:rPr>
          <w:spacing w:val="-4"/>
          <w:sz w:val="20"/>
        </w:rPr>
        <w:t> </w:t>
      </w:r>
      <w:r>
        <w:rPr>
          <w:sz w:val="20"/>
        </w:rPr>
        <w:t>large</w:t>
      </w:r>
      <w:r>
        <w:rPr>
          <w:spacing w:val="-5"/>
          <w:sz w:val="20"/>
        </w:rPr>
        <w:t> </w:t>
      </w:r>
      <w:r>
        <w:rPr>
          <w:sz w:val="20"/>
        </w:rPr>
        <w:t>number</w:t>
      </w:r>
      <w:r>
        <w:rPr>
          <w:spacing w:val="-4"/>
          <w:sz w:val="20"/>
        </w:rPr>
        <w:t> </w:t>
      </w:r>
      <w:r>
        <w:rPr>
          <w:sz w:val="20"/>
        </w:rPr>
        <w:t>of</w:t>
      </w:r>
      <w:r>
        <w:rPr>
          <w:spacing w:val="-5"/>
          <w:sz w:val="20"/>
        </w:rPr>
        <w:t> </w:t>
      </w:r>
      <w:r>
        <w:rPr>
          <w:sz w:val="20"/>
        </w:rPr>
        <w:t>measurements.</w:t>
      </w:r>
      <w:r>
        <w:rPr>
          <w:spacing w:val="-5"/>
          <w:sz w:val="20"/>
        </w:rPr>
        <w:t> </w:t>
      </w:r>
      <w:r>
        <w:rPr>
          <w:sz w:val="20"/>
        </w:rPr>
        <w:t>Among</w:t>
      </w:r>
      <w:r>
        <w:rPr>
          <w:spacing w:val="-5"/>
          <w:sz w:val="20"/>
        </w:rPr>
        <w:t> </w:t>
      </w:r>
      <w:r>
        <w:rPr>
          <w:sz w:val="20"/>
        </w:rPr>
        <w:t>others,</w:t>
      </w:r>
      <w:r>
        <w:rPr>
          <w:spacing w:val="-5"/>
          <w:sz w:val="20"/>
        </w:rPr>
        <w:t> </w:t>
      </w:r>
      <w:r>
        <w:rPr>
          <w:sz w:val="20"/>
        </w:rPr>
        <w:t>these</w:t>
      </w:r>
      <w:r>
        <w:rPr>
          <w:spacing w:val="-5"/>
          <w:sz w:val="20"/>
        </w:rPr>
        <w:t> </w:t>
      </w:r>
      <w:r>
        <w:rPr>
          <w:spacing w:val="-2"/>
          <w:sz w:val="20"/>
        </w:rPr>
        <w:t>include:</w:t>
      </w:r>
    </w:p>
    <w:p>
      <w:pPr>
        <w:pStyle w:val="ListParagraph"/>
        <w:numPr>
          <w:ilvl w:val="0"/>
          <w:numId w:val="207"/>
        </w:numPr>
        <w:tabs>
          <w:tab w:pos="1253" w:val="left" w:leader="none"/>
          <w:tab w:pos="1613" w:val="left" w:leader="none"/>
        </w:tabs>
        <w:spacing w:line="240" w:lineRule="auto" w:before="197" w:after="0"/>
        <w:ind w:left="1253" w:right="0" w:hanging="1037"/>
        <w:jc w:val="left"/>
        <w:rPr>
          <w:sz w:val="20"/>
        </w:rPr>
      </w:pPr>
      <w:r>
        <w:rPr>
          <w:rFonts w:ascii="Symbol" w:hAnsi="Symbol"/>
          <w:spacing w:val="-10"/>
          <w:sz w:val="20"/>
        </w:rPr>
        <w:t></w:t>
      </w:r>
      <w:r>
        <w:rPr>
          <w:sz w:val="20"/>
        </w:rPr>
        <w:tab/>
        <w:t>Layer</w:t>
      </w:r>
      <w:r>
        <w:rPr>
          <w:spacing w:val="-2"/>
          <w:sz w:val="20"/>
        </w:rPr>
        <w:t> </w:t>
      </w:r>
      <w:r>
        <w:rPr>
          <w:sz w:val="20"/>
        </w:rPr>
        <w:t>1</w:t>
      </w:r>
      <w:r>
        <w:rPr>
          <w:spacing w:val="-4"/>
          <w:sz w:val="20"/>
        </w:rPr>
        <w:t> </w:t>
      </w:r>
      <w:r>
        <w:rPr>
          <w:sz w:val="20"/>
        </w:rPr>
        <w:t>(PHY)</w:t>
      </w:r>
      <w:r>
        <w:rPr>
          <w:spacing w:val="-3"/>
          <w:sz w:val="20"/>
        </w:rPr>
        <w:t> </w:t>
      </w:r>
      <w:r>
        <w:rPr>
          <w:sz w:val="20"/>
        </w:rPr>
        <w:t>UE</w:t>
      </w:r>
      <w:r>
        <w:rPr>
          <w:spacing w:val="-3"/>
          <w:sz w:val="20"/>
        </w:rPr>
        <w:t> </w:t>
      </w:r>
      <w:r>
        <w:rPr>
          <w:sz w:val="20"/>
        </w:rPr>
        <w:t>and</w:t>
      </w:r>
      <w:r>
        <w:rPr>
          <w:spacing w:val="-4"/>
          <w:sz w:val="20"/>
        </w:rPr>
        <w:t> </w:t>
      </w:r>
      <w:r>
        <w:rPr>
          <w:sz w:val="20"/>
        </w:rPr>
        <w:t>gNB</w:t>
      </w:r>
      <w:r>
        <w:rPr>
          <w:spacing w:val="-4"/>
          <w:sz w:val="20"/>
        </w:rPr>
        <w:t> </w:t>
      </w:r>
      <w:r>
        <w:rPr>
          <w:spacing w:val="-2"/>
          <w:sz w:val="20"/>
        </w:rPr>
        <w:t>measurements</w:t>
      </w:r>
    </w:p>
    <w:p>
      <w:pPr>
        <w:pStyle w:val="ListParagraph"/>
        <w:numPr>
          <w:ilvl w:val="0"/>
          <w:numId w:val="207"/>
        </w:numPr>
        <w:tabs>
          <w:tab w:pos="1973" w:val="left" w:leader="none"/>
        </w:tabs>
        <w:spacing w:line="246" w:lineRule="exact" w:before="16" w:after="0"/>
        <w:ind w:left="1973" w:right="0" w:hanging="1757"/>
        <w:jc w:val="left"/>
        <w:rPr>
          <w:sz w:val="20"/>
        </w:rPr>
      </w:pPr>
      <w:r>
        <w:rPr>
          <w:rFonts w:ascii="Courier New"/>
          <w:sz w:val="20"/>
        </w:rPr>
        <w:t>o</w:t>
      </w:r>
      <w:r>
        <w:rPr>
          <w:rFonts w:ascii="Courier New"/>
          <w:spacing w:val="47"/>
          <w:w w:val="150"/>
          <w:sz w:val="20"/>
        </w:rPr>
        <w:t> </w:t>
      </w:r>
      <w:r>
        <w:rPr>
          <w:sz w:val="20"/>
        </w:rPr>
        <w:t>Signal</w:t>
      </w:r>
      <w:r>
        <w:rPr>
          <w:spacing w:val="-2"/>
          <w:sz w:val="20"/>
        </w:rPr>
        <w:t> </w:t>
      </w:r>
      <w:r>
        <w:rPr>
          <w:sz w:val="20"/>
        </w:rPr>
        <w:t>strength</w:t>
      </w:r>
      <w:r>
        <w:rPr>
          <w:spacing w:val="-2"/>
          <w:sz w:val="20"/>
        </w:rPr>
        <w:t> </w:t>
      </w:r>
      <w:r>
        <w:rPr>
          <w:sz w:val="20"/>
        </w:rPr>
        <w:t>and</w:t>
      </w:r>
      <w:r>
        <w:rPr>
          <w:spacing w:val="-1"/>
          <w:sz w:val="20"/>
        </w:rPr>
        <w:t> </w:t>
      </w:r>
      <w:r>
        <w:rPr>
          <w:sz w:val="20"/>
        </w:rPr>
        <w:t>signal</w:t>
      </w:r>
      <w:r>
        <w:rPr>
          <w:spacing w:val="-3"/>
          <w:sz w:val="20"/>
        </w:rPr>
        <w:t> </w:t>
      </w:r>
      <w:r>
        <w:rPr>
          <w:sz w:val="20"/>
        </w:rPr>
        <w:t>quality</w:t>
      </w:r>
      <w:r>
        <w:rPr>
          <w:spacing w:val="-2"/>
          <w:sz w:val="20"/>
        </w:rPr>
        <w:t> measurements</w:t>
      </w:r>
    </w:p>
    <w:p>
      <w:pPr>
        <w:pStyle w:val="ListParagraph"/>
        <w:numPr>
          <w:ilvl w:val="0"/>
          <w:numId w:val="207"/>
        </w:numPr>
        <w:tabs>
          <w:tab w:pos="1973" w:val="left" w:leader="none"/>
        </w:tabs>
        <w:spacing w:line="245" w:lineRule="exact" w:before="0" w:after="0"/>
        <w:ind w:left="1973" w:right="0" w:hanging="1858"/>
        <w:jc w:val="left"/>
        <w:rPr>
          <w:sz w:val="20"/>
        </w:rPr>
      </w:pPr>
      <w:r>
        <w:rPr>
          <w:rFonts w:ascii="Courier New"/>
          <w:sz w:val="20"/>
        </w:rPr>
        <w:t>o</w:t>
      </w:r>
      <w:r>
        <w:rPr>
          <w:rFonts w:ascii="Courier New"/>
          <w:spacing w:val="49"/>
          <w:w w:val="150"/>
          <w:sz w:val="20"/>
        </w:rPr>
        <w:t> </w:t>
      </w:r>
      <w:r>
        <w:rPr>
          <w:sz w:val="20"/>
        </w:rPr>
        <w:t>TS</w:t>
      </w:r>
      <w:r>
        <w:rPr>
          <w:spacing w:val="-3"/>
          <w:sz w:val="20"/>
        </w:rPr>
        <w:t> </w:t>
      </w:r>
      <w:r>
        <w:rPr>
          <w:sz w:val="20"/>
        </w:rPr>
        <w:t>38.215</w:t>
      </w:r>
      <w:r>
        <w:rPr>
          <w:spacing w:val="-1"/>
          <w:sz w:val="20"/>
        </w:rPr>
        <w:t> </w:t>
      </w:r>
      <w:r>
        <w:rPr>
          <w:sz w:val="20"/>
        </w:rPr>
        <w:t>NR;</w:t>
      </w:r>
      <w:r>
        <w:rPr>
          <w:spacing w:val="-3"/>
          <w:sz w:val="20"/>
        </w:rPr>
        <w:t> </w:t>
      </w:r>
      <w:r>
        <w:rPr>
          <w:sz w:val="20"/>
        </w:rPr>
        <w:t>Physical</w:t>
      </w:r>
      <w:r>
        <w:rPr>
          <w:spacing w:val="-2"/>
          <w:sz w:val="20"/>
        </w:rPr>
        <w:t> </w:t>
      </w:r>
      <w:r>
        <w:rPr>
          <w:sz w:val="20"/>
        </w:rPr>
        <w:t>layer</w:t>
      </w:r>
      <w:r>
        <w:rPr>
          <w:spacing w:val="-2"/>
          <w:sz w:val="20"/>
        </w:rPr>
        <w:t> measurements</w:t>
      </w:r>
    </w:p>
    <w:p>
      <w:pPr>
        <w:pStyle w:val="ListParagraph"/>
        <w:numPr>
          <w:ilvl w:val="0"/>
          <w:numId w:val="207"/>
        </w:numPr>
        <w:tabs>
          <w:tab w:pos="1253" w:val="left" w:leader="none"/>
          <w:tab w:pos="1613" w:val="left" w:leader="none"/>
        </w:tabs>
        <w:spacing w:line="244" w:lineRule="exact" w:before="0" w:after="0"/>
        <w:ind w:left="1253" w:right="0" w:hanging="1138"/>
        <w:jc w:val="left"/>
        <w:rPr>
          <w:sz w:val="20"/>
        </w:rPr>
      </w:pPr>
      <w:r>
        <w:rPr>
          <w:rFonts w:ascii="Symbol" w:hAnsi="Symbol"/>
          <w:spacing w:val="-10"/>
          <w:sz w:val="20"/>
        </w:rPr>
        <w:t></w:t>
      </w:r>
      <w:r>
        <w:rPr>
          <w:sz w:val="20"/>
        </w:rPr>
        <w:tab/>
        <w:t>Layer</w:t>
      </w:r>
      <w:r>
        <w:rPr>
          <w:spacing w:val="-3"/>
          <w:sz w:val="20"/>
        </w:rPr>
        <w:t> </w:t>
      </w:r>
      <w:r>
        <w:rPr>
          <w:sz w:val="20"/>
        </w:rPr>
        <w:t>2</w:t>
      </w:r>
      <w:r>
        <w:rPr>
          <w:spacing w:val="-5"/>
          <w:sz w:val="20"/>
        </w:rPr>
        <w:t> </w:t>
      </w:r>
      <w:r>
        <w:rPr>
          <w:sz w:val="20"/>
        </w:rPr>
        <w:t>(MAC)</w:t>
      </w:r>
      <w:r>
        <w:rPr>
          <w:spacing w:val="-3"/>
          <w:sz w:val="20"/>
        </w:rPr>
        <w:t> </w:t>
      </w:r>
      <w:r>
        <w:rPr>
          <w:sz w:val="20"/>
        </w:rPr>
        <w:t>UE</w:t>
      </w:r>
      <w:r>
        <w:rPr>
          <w:spacing w:val="-4"/>
          <w:sz w:val="20"/>
        </w:rPr>
        <w:t> </w:t>
      </w:r>
      <w:r>
        <w:rPr>
          <w:spacing w:val="-2"/>
          <w:sz w:val="20"/>
        </w:rPr>
        <w:t>measurements</w:t>
      </w:r>
    </w:p>
    <w:p>
      <w:pPr>
        <w:pStyle w:val="ListParagraph"/>
        <w:numPr>
          <w:ilvl w:val="0"/>
          <w:numId w:val="207"/>
        </w:numPr>
        <w:tabs>
          <w:tab w:pos="1973" w:val="left" w:leader="none"/>
        </w:tabs>
        <w:spacing w:line="246" w:lineRule="exact" w:before="14" w:after="0"/>
        <w:ind w:left="1973" w:right="0" w:hanging="1858"/>
        <w:jc w:val="left"/>
        <w:rPr>
          <w:sz w:val="20"/>
        </w:rPr>
      </w:pPr>
      <w:r>
        <w:rPr>
          <w:rFonts w:ascii="Courier New"/>
          <w:sz w:val="20"/>
        </w:rPr>
        <w:t>o</w:t>
      </w:r>
      <w:r>
        <w:rPr>
          <w:rFonts w:ascii="Courier New"/>
          <w:spacing w:val="44"/>
          <w:w w:val="150"/>
          <w:sz w:val="20"/>
        </w:rPr>
        <w:t> </w:t>
      </w:r>
      <w:r>
        <w:rPr>
          <w:sz w:val="20"/>
        </w:rPr>
        <w:t>Power</w:t>
      </w:r>
      <w:r>
        <w:rPr>
          <w:spacing w:val="-3"/>
          <w:sz w:val="20"/>
        </w:rPr>
        <w:t> </w:t>
      </w:r>
      <w:r>
        <w:rPr>
          <w:sz w:val="20"/>
        </w:rPr>
        <w:t>headroom</w:t>
      </w:r>
      <w:r>
        <w:rPr>
          <w:spacing w:val="-2"/>
          <w:sz w:val="20"/>
        </w:rPr>
        <w:t> </w:t>
      </w:r>
      <w:r>
        <w:rPr>
          <w:sz w:val="20"/>
        </w:rPr>
        <w:t>reporting</w:t>
      </w:r>
      <w:r>
        <w:rPr>
          <w:spacing w:val="-2"/>
          <w:sz w:val="20"/>
        </w:rPr>
        <w:t> </w:t>
      </w:r>
      <w:r>
        <w:rPr>
          <w:sz w:val="20"/>
        </w:rPr>
        <w:t>and</w:t>
      </w:r>
      <w:r>
        <w:rPr>
          <w:spacing w:val="-3"/>
          <w:sz w:val="20"/>
        </w:rPr>
        <w:t> </w:t>
      </w:r>
      <w:r>
        <w:rPr>
          <w:sz w:val="20"/>
        </w:rPr>
        <w:t>buffer</w:t>
      </w:r>
      <w:r>
        <w:rPr>
          <w:spacing w:val="-2"/>
          <w:sz w:val="20"/>
        </w:rPr>
        <w:t> </w:t>
      </w:r>
      <w:r>
        <w:rPr>
          <w:sz w:val="20"/>
        </w:rPr>
        <w:t>status</w:t>
      </w:r>
      <w:r>
        <w:rPr>
          <w:spacing w:val="-4"/>
          <w:sz w:val="20"/>
        </w:rPr>
        <w:t> </w:t>
      </w:r>
      <w:r>
        <w:rPr>
          <w:spacing w:val="-2"/>
          <w:sz w:val="20"/>
        </w:rPr>
        <w:t>reporting</w:t>
      </w:r>
    </w:p>
    <w:p>
      <w:pPr>
        <w:pStyle w:val="ListParagraph"/>
        <w:numPr>
          <w:ilvl w:val="0"/>
          <w:numId w:val="207"/>
        </w:numPr>
        <w:tabs>
          <w:tab w:pos="1973" w:val="left" w:leader="none"/>
        </w:tabs>
        <w:spacing w:line="246" w:lineRule="exact" w:before="0" w:after="0"/>
        <w:ind w:left="1973" w:right="0" w:hanging="1858"/>
        <w:jc w:val="left"/>
        <w:rPr>
          <w:sz w:val="20"/>
        </w:rPr>
      </w:pPr>
      <w:r>
        <w:rPr>
          <w:rFonts w:ascii="Courier New"/>
          <w:sz w:val="20"/>
        </w:rPr>
        <w:t>o</w:t>
      </w:r>
      <w:r>
        <w:rPr>
          <w:rFonts w:ascii="Courier New"/>
          <w:spacing w:val="44"/>
          <w:w w:val="150"/>
          <w:sz w:val="20"/>
        </w:rPr>
        <w:t> </w:t>
      </w:r>
      <w:r>
        <w:rPr>
          <w:sz w:val="20"/>
        </w:rPr>
        <w:t>TS</w:t>
      </w:r>
      <w:r>
        <w:rPr>
          <w:spacing w:val="-4"/>
          <w:sz w:val="20"/>
        </w:rPr>
        <w:t> </w:t>
      </w:r>
      <w:r>
        <w:rPr>
          <w:sz w:val="20"/>
        </w:rPr>
        <w:t>38.321</w:t>
      </w:r>
      <w:r>
        <w:rPr>
          <w:spacing w:val="-2"/>
          <w:sz w:val="20"/>
        </w:rPr>
        <w:t> </w:t>
      </w:r>
      <w:r>
        <w:rPr>
          <w:sz w:val="20"/>
        </w:rPr>
        <w:t>NR;</w:t>
      </w:r>
      <w:r>
        <w:rPr>
          <w:spacing w:val="-4"/>
          <w:sz w:val="20"/>
        </w:rPr>
        <w:t> </w:t>
      </w:r>
      <w:r>
        <w:rPr>
          <w:sz w:val="20"/>
        </w:rPr>
        <w:t>Medium</w:t>
      </w:r>
      <w:r>
        <w:rPr>
          <w:spacing w:val="-2"/>
          <w:sz w:val="20"/>
        </w:rPr>
        <w:t> </w:t>
      </w:r>
      <w:r>
        <w:rPr>
          <w:sz w:val="20"/>
        </w:rPr>
        <w:t>Access</w:t>
      </w:r>
      <w:r>
        <w:rPr>
          <w:spacing w:val="-5"/>
          <w:sz w:val="20"/>
        </w:rPr>
        <w:t> </w:t>
      </w:r>
      <w:r>
        <w:rPr>
          <w:sz w:val="20"/>
        </w:rPr>
        <w:t>Control</w:t>
      </w:r>
      <w:r>
        <w:rPr>
          <w:spacing w:val="-4"/>
          <w:sz w:val="20"/>
        </w:rPr>
        <w:t> </w:t>
      </w:r>
      <w:r>
        <w:rPr>
          <w:sz w:val="20"/>
        </w:rPr>
        <w:t>(MAC)</w:t>
      </w:r>
      <w:r>
        <w:rPr>
          <w:spacing w:val="-3"/>
          <w:sz w:val="20"/>
        </w:rPr>
        <w:t> </w:t>
      </w:r>
      <w:r>
        <w:rPr>
          <w:sz w:val="20"/>
        </w:rPr>
        <w:t>protocol</w:t>
      </w:r>
      <w:r>
        <w:rPr>
          <w:spacing w:val="-4"/>
          <w:sz w:val="20"/>
        </w:rPr>
        <w:t> </w:t>
      </w:r>
      <w:r>
        <w:rPr>
          <w:spacing w:val="-2"/>
          <w:sz w:val="20"/>
        </w:rPr>
        <w:t>specification</w:t>
      </w:r>
    </w:p>
    <w:p>
      <w:pPr>
        <w:pStyle w:val="ListParagraph"/>
        <w:numPr>
          <w:ilvl w:val="0"/>
          <w:numId w:val="207"/>
        </w:numPr>
        <w:tabs>
          <w:tab w:pos="1253" w:val="left" w:leader="none"/>
          <w:tab w:pos="1613" w:val="left" w:leader="none"/>
        </w:tabs>
        <w:spacing w:line="240" w:lineRule="auto" w:before="1" w:after="0"/>
        <w:ind w:left="1253" w:right="0" w:hanging="1138"/>
        <w:jc w:val="left"/>
        <w:rPr>
          <w:sz w:val="20"/>
        </w:rPr>
      </w:pPr>
      <w:r>
        <w:rPr>
          <w:rFonts w:ascii="Symbol" w:hAnsi="Symbol"/>
          <w:spacing w:val="-10"/>
          <w:sz w:val="20"/>
        </w:rPr>
        <w:t></w:t>
      </w:r>
      <w:r>
        <w:rPr>
          <w:sz w:val="20"/>
        </w:rPr>
        <w:tab/>
        <w:t>Layer</w:t>
      </w:r>
      <w:r>
        <w:rPr>
          <w:spacing w:val="-3"/>
          <w:sz w:val="20"/>
        </w:rPr>
        <w:t> </w:t>
      </w:r>
      <w:r>
        <w:rPr>
          <w:sz w:val="20"/>
        </w:rPr>
        <w:t>2</w:t>
      </w:r>
      <w:r>
        <w:rPr>
          <w:spacing w:val="-5"/>
          <w:sz w:val="20"/>
        </w:rPr>
        <w:t> </w:t>
      </w:r>
      <w:r>
        <w:rPr>
          <w:sz w:val="20"/>
        </w:rPr>
        <w:t>(MAC)</w:t>
      </w:r>
      <w:r>
        <w:rPr>
          <w:spacing w:val="-3"/>
          <w:sz w:val="20"/>
        </w:rPr>
        <w:t> </w:t>
      </w:r>
      <w:r>
        <w:rPr>
          <w:sz w:val="20"/>
        </w:rPr>
        <w:t>gNB</w:t>
      </w:r>
      <w:r>
        <w:rPr>
          <w:spacing w:val="-5"/>
          <w:sz w:val="20"/>
        </w:rPr>
        <w:t> </w:t>
      </w:r>
      <w:r>
        <w:rPr>
          <w:spacing w:val="-2"/>
          <w:sz w:val="20"/>
        </w:rPr>
        <w:t>measurements</w:t>
      </w:r>
    </w:p>
    <w:p>
      <w:pPr>
        <w:pStyle w:val="ListParagraph"/>
        <w:numPr>
          <w:ilvl w:val="0"/>
          <w:numId w:val="207"/>
        </w:numPr>
        <w:tabs>
          <w:tab w:pos="1973" w:val="left" w:leader="none"/>
        </w:tabs>
        <w:spacing w:line="246" w:lineRule="exact" w:before="14" w:after="0"/>
        <w:ind w:left="1973" w:right="0" w:hanging="1858"/>
        <w:jc w:val="left"/>
        <w:rPr>
          <w:sz w:val="20"/>
        </w:rPr>
      </w:pPr>
      <w:r>
        <w:rPr>
          <w:rFonts w:ascii="Courier New"/>
          <w:sz w:val="20"/>
        </w:rPr>
        <w:t>o</w:t>
      </w:r>
      <w:r>
        <w:rPr>
          <w:rFonts w:ascii="Courier New"/>
          <w:spacing w:val="49"/>
          <w:w w:val="150"/>
          <w:sz w:val="20"/>
        </w:rPr>
        <w:t> </w:t>
      </w:r>
      <w:r>
        <w:rPr>
          <w:sz w:val="20"/>
        </w:rPr>
        <w:t>Load,</w:t>
      </w:r>
      <w:r>
        <w:rPr>
          <w:spacing w:val="-2"/>
          <w:sz w:val="20"/>
        </w:rPr>
        <w:t> </w:t>
      </w:r>
      <w:r>
        <w:rPr>
          <w:sz w:val="20"/>
        </w:rPr>
        <w:t>delay</w:t>
      </w:r>
      <w:r>
        <w:rPr>
          <w:spacing w:val="-1"/>
          <w:sz w:val="20"/>
        </w:rPr>
        <w:t> </w:t>
      </w:r>
      <w:r>
        <w:rPr>
          <w:sz w:val="20"/>
        </w:rPr>
        <w:t>and</w:t>
      </w:r>
      <w:r>
        <w:rPr>
          <w:spacing w:val="-3"/>
          <w:sz w:val="20"/>
        </w:rPr>
        <w:t> </w:t>
      </w:r>
      <w:r>
        <w:rPr>
          <w:sz w:val="20"/>
        </w:rPr>
        <w:t>packet</w:t>
      </w:r>
      <w:r>
        <w:rPr>
          <w:spacing w:val="-3"/>
          <w:sz w:val="20"/>
        </w:rPr>
        <w:t> </w:t>
      </w:r>
      <w:r>
        <w:rPr>
          <w:sz w:val="20"/>
        </w:rPr>
        <w:t>loss</w:t>
      </w:r>
      <w:r>
        <w:rPr>
          <w:spacing w:val="-3"/>
          <w:sz w:val="20"/>
        </w:rPr>
        <w:t> </w:t>
      </w:r>
      <w:r>
        <w:rPr>
          <w:sz w:val="20"/>
        </w:rPr>
        <w:t>rate</w:t>
      </w:r>
      <w:r>
        <w:rPr>
          <w:spacing w:val="-2"/>
          <w:sz w:val="20"/>
        </w:rPr>
        <w:t> measurements</w:t>
      </w:r>
    </w:p>
    <w:p>
      <w:pPr>
        <w:pStyle w:val="ListParagraph"/>
        <w:numPr>
          <w:ilvl w:val="0"/>
          <w:numId w:val="207"/>
        </w:numPr>
        <w:tabs>
          <w:tab w:pos="1973" w:val="left" w:leader="none"/>
        </w:tabs>
        <w:spacing w:line="245" w:lineRule="exact" w:before="0" w:after="0"/>
        <w:ind w:left="1973" w:right="0" w:hanging="1858"/>
        <w:jc w:val="left"/>
        <w:rPr>
          <w:sz w:val="20"/>
        </w:rPr>
      </w:pPr>
      <w:r>
        <w:rPr>
          <w:rFonts w:ascii="Courier New"/>
          <w:sz w:val="20"/>
        </w:rPr>
        <w:t>o</w:t>
      </w:r>
      <w:r>
        <w:rPr>
          <w:rFonts w:ascii="Courier New"/>
          <w:spacing w:val="52"/>
          <w:w w:val="150"/>
          <w:sz w:val="20"/>
        </w:rPr>
        <w:t> </w:t>
      </w:r>
      <w:r>
        <w:rPr>
          <w:sz w:val="20"/>
        </w:rPr>
        <w:t>TS</w:t>
      </w:r>
      <w:r>
        <w:rPr>
          <w:spacing w:val="-3"/>
          <w:sz w:val="20"/>
        </w:rPr>
        <w:t> </w:t>
      </w:r>
      <w:r>
        <w:rPr>
          <w:sz w:val="20"/>
        </w:rPr>
        <w:t>38.314</w:t>
      </w:r>
      <w:r>
        <w:rPr>
          <w:spacing w:val="-1"/>
          <w:sz w:val="20"/>
        </w:rPr>
        <w:t> </w:t>
      </w:r>
      <w:r>
        <w:rPr>
          <w:sz w:val="20"/>
        </w:rPr>
        <w:t>NR;</w:t>
      </w:r>
      <w:r>
        <w:rPr>
          <w:spacing w:val="-2"/>
          <w:sz w:val="20"/>
        </w:rPr>
        <w:t> </w:t>
      </w:r>
      <w:r>
        <w:rPr>
          <w:sz w:val="20"/>
        </w:rPr>
        <w:t>Layer</w:t>
      </w:r>
      <w:r>
        <w:rPr>
          <w:spacing w:val="-1"/>
          <w:sz w:val="20"/>
        </w:rPr>
        <w:t> </w:t>
      </w:r>
      <w:r>
        <w:rPr>
          <w:sz w:val="20"/>
        </w:rPr>
        <w:t>2</w:t>
      </w:r>
      <w:r>
        <w:rPr>
          <w:spacing w:val="-3"/>
          <w:sz w:val="20"/>
        </w:rPr>
        <w:t> </w:t>
      </w:r>
      <w:r>
        <w:rPr>
          <w:spacing w:val="-2"/>
          <w:sz w:val="20"/>
        </w:rPr>
        <w:t>measurements</w:t>
      </w:r>
    </w:p>
    <w:p>
      <w:pPr>
        <w:pStyle w:val="ListParagraph"/>
        <w:numPr>
          <w:ilvl w:val="0"/>
          <w:numId w:val="207"/>
        </w:numPr>
        <w:tabs>
          <w:tab w:pos="1253" w:val="left" w:leader="none"/>
          <w:tab w:pos="1613" w:val="left" w:leader="none"/>
        </w:tabs>
        <w:spacing w:line="244" w:lineRule="exact" w:before="0" w:after="0"/>
        <w:ind w:left="1253" w:right="0" w:hanging="1138"/>
        <w:jc w:val="left"/>
        <w:rPr>
          <w:sz w:val="20"/>
        </w:rPr>
      </w:pPr>
      <w:r>
        <w:rPr>
          <w:rFonts w:ascii="Symbol" w:hAnsi="Symbol"/>
          <w:spacing w:val="-10"/>
          <w:sz w:val="20"/>
        </w:rPr>
        <w:t></w:t>
      </w:r>
      <w:r>
        <w:rPr>
          <w:sz w:val="20"/>
        </w:rPr>
        <w:tab/>
        <w:t>Layer</w:t>
      </w:r>
      <w:r>
        <w:rPr>
          <w:spacing w:val="-3"/>
          <w:sz w:val="20"/>
        </w:rPr>
        <w:t> </w:t>
      </w:r>
      <w:r>
        <w:rPr>
          <w:sz w:val="20"/>
        </w:rPr>
        <w:t>3</w:t>
      </w:r>
      <w:r>
        <w:rPr>
          <w:spacing w:val="-5"/>
          <w:sz w:val="20"/>
        </w:rPr>
        <w:t> </w:t>
      </w:r>
      <w:r>
        <w:rPr>
          <w:sz w:val="20"/>
        </w:rPr>
        <w:t>(RRC)</w:t>
      </w:r>
      <w:r>
        <w:rPr>
          <w:spacing w:val="-4"/>
          <w:sz w:val="20"/>
        </w:rPr>
        <w:t> </w:t>
      </w:r>
      <w:r>
        <w:rPr>
          <w:sz w:val="20"/>
        </w:rPr>
        <w:t>UE</w:t>
      </w:r>
      <w:r>
        <w:rPr>
          <w:spacing w:val="-4"/>
          <w:sz w:val="20"/>
        </w:rPr>
        <w:t> </w:t>
      </w:r>
      <w:r>
        <w:rPr>
          <w:spacing w:val="-2"/>
          <w:sz w:val="20"/>
        </w:rPr>
        <w:t>measurements</w:t>
      </w:r>
    </w:p>
    <w:p>
      <w:pPr>
        <w:pStyle w:val="ListParagraph"/>
        <w:numPr>
          <w:ilvl w:val="0"/>
          <w:numId w:val="207"/>
        </w:numPr>
        <w:tabs>
          <w:tab w:pos="1973" w:val="left" w:leader="none"/>
        </w:tabs>
        <w:spacing w:line="240" w:lineRule="auto" w:before="14" w:after="0"/>
        <w:ind w:left="1973" w:right="0" w:hanging="1858"/>
        <w:jc w:val="left"/>
        <w:rPr>
          <w:sz w:val="20"/>
        </w:rPr>
      </w:pPr>
      <w:r>
        <w:rPr>
          <w:rFonts w:ascii="Courier New"/>
          <w:sz w:val="20"/>
        </w:rPr>
        <w:t>o</w:t>
      </w:r>
      <w:r>
        <w:rPr>
          <w:rFonts w:ascii="Courier New"/>
          <w:spacing w:val="43"/>
          <w:w w:val="150"/>
          <w:sz w:val="20"/>
        </w:rPr>
        <w:t> </w:t>
      </w:r>
      <w:r>
        <w:rPr>
          <w:sz w:val="20"/>
        </w:rPr>
        <w:t>Mobility</w:t>
      </w:r>
      <w:r>
        <w:rPr>
          <w:spacing w:val="-3"/>
          <w:sz w:val="20"/>
        </w:rPr>
        <w:t> </w:t>
      </w:r>
      <w:r>
        <w:rPr>
          <w:sz w:val="20"/>
        </w:rPr>
        <w:t>measurements</w:t>
      </w:r>
      <w:r>
        <w:rPr>
          <w:spacing w:val="-5"/>
          <w:sz w:val="20"/>
        </w:rPr>
        <w:t> </w:t>
      </w:r>
      <w:r>
        <w:rPr>
          <w:sz w:val="20"/>
        </w:rPr>
        <w:t>and</w:t>
      </w:r>
      <w:r>
        <w:rPr>
          <w:spacing w:val="-2"/>
          <w:sz w:val="20"/>
        </w:rPr>
        <w:t> </w:t>
      </w:r>
      <w:r>
        <w:rPr>
          <w:sz w:val="20"/>
        </w:rPr>
        <w:t>measurement</w:t>
      </w:r>
      <w:r>
        <w:rPr>
          <w:spacing w:val="-5"/>
          <w:sz w:val="20"/>
        </w:rPr>
        <w:t> </w:t>
      </w:r>
      <w:r>
        <w:rPr>
          <w:spacing w:val="-2"/>
          <w:sz w:val="20"/>
        </w:rPr>
        <w:t>reporting</w:t>
      </w:r>
    </w:p>
    <w:p>
      <w:pPr>
        <w:pStyle w:val="ListParagraph"/>
        <w:numPr>
          <w:ilvl w:val="0"/>
          <w:numId w:val="207"/>
        </w:numPr>
        <w:tabs>
          <w:tab w:pos="1973" w:val="left" w:leader="none"/>
        </w:tabs>
        <w:spacing w:line="246" w:lineRule="exact" w:before="1" w:after="0"/>
        <w:ind w:left="1973" w:right="0" w:hanging="1858"/>
        <w:jc w:val="left"/>
        <w:rPr>
          <w:sz w:val="20"/>
        </w:rPr>
      </w:pPr>
      <w:r>
        <w:rPr>
          <w:rFonts w:ascii="Courier New"/>
          <w:sz w:val="20"/>
        </w:rPr>
        <w:t>o</w:t>
      </w:r>
      <w:r>
        <w:rPr>
          <w:rFonts w:ascii="Courier New"/>
          <w:spacing w:val="44"/>
          <w:w w:val="150"/>
          <w:sz w:val="20"/>
        </w:rPr>
        <w:t> </w:t>
      </w:r>
      <w:r>
        <w:rPr>
          <w:sz w:val="20"/>
        </w:rPr>
        <w:t>TS</w:t>
      </w:r>
      <w:r>
        <w:rPr>
          <w:spacing w:val="-4"/>
          <w:sz w:val="20"/>
        </w:rPr>
        <w:t> </w:t>
      </w:r>
      <w:r>
        <w:rPr>
          <w:sz w:val="20"/>
        </w:rPr>
        <w:t>38.331</w:t>
      </w:r>
      <w:r>
        <w:rPr>
          <w:spacing w:val="-2"/>
          <w:sz w:val="20"/>
        </w:rPr>
        <w:t> </w:t>
      </w:r>
      <w:r>
        <w:rPr>
          <w:sz w:val="20"/>
        </w:rPr>
        <w:t>NR;</w:t>
      </w:r>
      <w:r>
        <w:rPr>
          <w:spacing w:val="-4"/>
          <w:sz w:val="20"/>
        </w:rPr>
        <w:t> </w:t>
      </w:r>
      <w:r>
        <w:rPr>
          <w:sz w:val="20"/>
        </w:rPr>
        <w:t>Radio</w:t>
      </w:r>
      <w:r>
        <w:rPr>
          <w:spacing w:val="-2"/>
          <w:sz w:val="20"/>
        </w:rPr>
        <w:t> </w:t>
      </w:r>
      <w:r>
        <w:rPr>
          <w:sz w:val="20"/>
        </w:rPr>
        <w:t>Resource</w:t>
      </w:r>
      <w:r>
        <w:rPr>
          <w:spacing w:val="-4"/>
          <w:sz w:val="20"/>
        </w:rPr>
        <w:t> </w:t>
      </w:r>
      <w:r>
        <w:rPr>
          <w:sz w:val="20"/>
        </w:rPr>
        <w:t>Control</w:t>
      </w:r>
      <w:r>
        <w:rPr>
          <w:spacing w:val="-4"/>
          <w:sz w:val="20"/>
        </w:rPr>
        <w:t> </w:t>
      </w:r>
      <w:r>
        <w:rPr>
          <w:sz w:val="20"/>
        </w:rPr>
        <w:t>(RRC);</w:t>
      </w:r>
      <w:r>
        <w:rPr>
          <w:spacing w:val="-4"/>
          <w:sz w:val="20"/>
        </w:rPr>
        <w:t> </w:t>
      </w:r>
      <w:r>
        <w:rPr>
          <w:sz w:val="20"/>
        </w:rPr>
        <w:t>Protocol</w:t>
      </w:r>
      <w:r>
        <w:rPr>
          <w:spacing w:val="-4"/>
          <w:sz w:val="20"/>
        </w:rPr>
        <w:t> </w:t>
      </w:r>
      <w:r>
        <w:rPr>
          <w:spacing w:val="-2"/>
          <w:sz w:val="20"/>
        </w:rPr>
        <w:t>specification</w:t>
      </w:r>
    </w:p>
    <w:p>
      <w:pPr>
        <w:pStyle w:val="ListParagraph"/>
        <w:numPr>
          <w:ilvl w:val="0"/>
          <w:numId w:val="207"/>
        </w:numPr>
        <w:tabs>
          <w:tab w:pos="892" w:val="left" w:leader="none"/>
        </w:tabs>
        <w:spacing w:line="229" w:lineRule="exact" w:before="0" w:after="0"/>
        <w:ind w:left="892" w:right="0" w:hanging="777"/>
        <w:jc w:val="left"/>
        <w:rPr>
          <w:sz w:val="20"/>
        </w:rPr>
      </w:pPr>
      <w:r>
        <w:rPr>
          <w:sz w:val="20"/>
        </w:rPr>
        <w:t>There</w:t>
      </w:r>
      <w:r>
        <w:rPr>
          <w:spacing w:val="26"/>
          <w:sz w:val="20"/>
        </w:rPr>
        <w:t> </w:t>
      </w:r>
      <w:r>
        <w:rPr>
          <w:sz w:val="20"/>
        </w:rPr>
        <w:t>are</w:t>
      </w:r>
      <w:r>
        <w:rPr>
          <w:spacing w:val="24"/>
          <w:sz w:val="20"/>
        </w:rPr>
        <w:t> </w:t>
      </w:r>
      <w:r>
        <w:rPr>
          <w:sz w:val="20"/>
        </w:rPr>
        <w:t>many</w:t>
      </w:r>
      <w:r>
        <w:rPr>
          <w:spacing w:val="28"/>
          <w:sz w:val="20"/>
        </w:rPr>
        <w:t> </w:t>
      </w:r>
      <w:r>
        <w:rPr>
          <w:sz w:val="20"/>
        </w:rPr>
        <w:t>more</w:t>
      </w:r>
      <w:r>
        <w:rPr>
          <w:spacing w:val="26"/>
          <w:sz w:val="20"/>
        </w:rPr>
        <w:t> </w:t>
      </w:r>
      <w:r>
        <w:rPr>
          <w:sz w:val="20"/>
        </w:rPr>
        <w:t>well-defined</w:t>
      </w:r>
      <w:r>
        <w:rPr>
          <w:spacing w:val="27"/>
          <w:sz w:val="20"/>
        </w:rPr>
        <w:t> </w:t>
      </w:r>
      <w:r>
        <w:rPr>
          <w:sz w:val="20"/>
        </w:rPr>
        <w:t>measurements</w:t>
      </w:r>
      <w:r>
        <w:rPr>
          <w:spacing w:val="26"/>
          <w:sz w:val="20"/>
        </w:rPr>
        <w:t> </w:t>
      </w:r>
      <w:r>
        <w:rPr>
          <w:sz w:val="20"/>
        </w:rPr>
        <w:t>often</w:t>
      </w:r>
      <w:r>
        <w:rPr>
          <w:spacing w:val="27"/>
          <w:sz w:val="20"/>
        </w:rPr>
        <w:t> </w:t>
      </w:r>
      <w:r>
        <w:rPr>
          <w:sz w:val="20"/>
        </w:rPr>
        <w:t>exchanged</w:t>
      </w:r>
      <w:r>
        <w:rPr>
          <w:spacing w:val="27"/>
          <w:sz w:val="20"/>
        </w:rPr>
        <w:t> </w:t>
      </w:r>
      <w:r>
        <w:rPr>
          <w:sz w:val="20"/>
        </w:rPr>
        <w:t>via</w:t>
      </w:r>
      <w:r>
        <w:rPr>
          <w:spacing w:val="25"/>
          <w:sz w:val="20"/>
        </w:rPr>
        <w:t> </w:t>
      </w:r>
      <w:r>
        <w:rPr>
          <w:sz w:val="20"/>
        </w:rPr>
        <w:t>peer</w:t>
      </w:r>
      <w:r>
        <w:rPr>
          <w:spacing w:val="24"/>
          <w:sz w:val="20"/>
        </w:rPr>
        <w:t> </w:t>
      </w:r>
      <w:r>
        <w:rPr>
          <w:sz w:val="20"/>
        </w:rPr>
        <w:t>to</w:t>
      </w:r>
      <w:r>
        <w:rPr>
          <w:spacing w:val="28"/>
          <w:sz w:val="20"/>
        </w:rPr>
        <w:t> </w:t>
      </w:r>
      <w:r>
        <w:rPr>
          <w:sz w:val="20"/>
        </w:rPr>
        <w:t>peer</w:t>
      </w:r>
      <w:r>
        <w:rPr>
          <w:spacing w:val="27"/>
          <w:sz w:val="20"/>
        </w:rPr>
        <w:t> </w:t>
      </w:r>
      <w:r>
        <w:rPr>
          <w:sz w:val="20"/>
        </w:rPr>
        <w:t>signalling</w:t>
      </w:r>
      <w:r>
        <w:rPr>
          <w:spacing w:val="27"/>
          <w:sz w:val="20"/>
        </w:rPr>
        <w:t> </w:t>
      </w:r>
      <w:r>
        <w:rPr>
          <w:sz w:val="20"/>
        </w:rPr>
        <w:t>embedded</w:t>
      </w:r>
      <w:r>
        <w:rPr>
          <w:spacing w:val="28"/>
          <w:sz w:val="20"/>
        </w:rPr>
        <w:t> </w:t>
      </w:r>
      <w:r>
        <w:rPr>
          <w:sz w:val="20"/>
        </w:rPr>
        <w:t>in</w:t>
      </w:r>
      <w:r>
        <w:rPr>
          <w:spacing w:val="25"/>
          <w:sz w:val="20"/>
        </w:rPr>
        <w:t> </w:t>
      </w:r>
      <w:r>
        <w:rPr>
          <w:spacing w:val="-2"/>
          <w:sz w:val="20"/>
        </w:rPr>
        <w:t>various</w:t>
      </w:r>
    </w:p>
    <w:p>
      <w:pPr>
        <w:pStyle w:val="ListParagraph"/>
        <w:numPr>
          <w:ilvl w:val="0"/>
          <w:numId w:val="207"/>
        </w:numPr>
        <w:tabs>
          <w:tab w:pos="892" w:val="left" w:leader="none"/>
        </w:tabs>
        <w:spacing w:line="240" w:lineRule="auto" w:before="17" w:after="0"/>
        <w:ind w:left="892" w:right="0" w:hanging="777"/>
        <w:jc w:val="left"/>
        <w:rPr>
          <w:sz w:val="20"/>
        </w:rPr>
      </w:pPr>
      <w:r>
        <w:rPr>
          <w:sz w:val="20"/>
        </w:rPr>
        <w:t>protocols.</w:t>
      </w:r>
      <w:r>
        <w:rPr>
          <w:spacing w:val="-5"/>
          <w:sz w:val="20"/>
        </w:rPr>
        <w:t> </w:t>
      </w:r>
      <w:r>
        <w:rPr>
          <w:sz w:val="20"/>
        </w:rPr>
        <w:t>Over</w:t>
      </w:r>
      <w:r>
        <w:rPr>
          <w:spacing w:val="-3"/>
          <w:sz w:val="20"/>
        </w:rPr>
        <w:t> </w:t>
      </w:r>
      <w:r>
        <w:rPr>
          <w:sz w:val="20"/>
        </w:rPr>
        <w:t>the</w:t>
      </w:r>
      <w:r>
        <w:rPr>
          <w:spacing w:val="-3"/>
          <w:sz w:val="20"/>
        </w:rPr>
        <w:t> </w:t>
      </w:r>
      <w:r>
        <w:rPr>
          <w:sz w:val="20"/>
        </w:rPr>
        <w:t>generations</w:t>
      </w:r>
      <w:r>
        <w:rPr>
          <w:spacing w:val="-3"/>
          <w:sz w:val="20"/>
        </w:rPr>
        <w:t> </w:t>
      </w:r>
      <w:r>
        <w:rPr>
          <w:sz w:val="20"/>
        </w:rPr>
        <w:t>3GPP</w:t>
      </w:r>
      <w:r>
        <w:rPr>
          <w:spacing w:val="-3"/>
          <w:sz w:val="20"/>
        </w:rPr>
        <w:t> </w:t>
      </w:r>
      <w:r>
        <w:rPr>
          <w:sz w:val="20"/>
        </w:rPr>
        <w:t>refined</w:t>
      </w:r>
      <w:r>
        <w:rPr>
          <w:spacing w:val="-4"/>
          <w:sz w:val="20"/>
        </w:rPr>
        <w:t> </w:t>
      </w:r>
      <w:r>
        <w:rPr>
          <w:sz w:val="20"/>
        </w:rPr>
        <w:t>its</w:t>
      </w:r>
      <w:r>
        <w:rPr>
          <w:spacing w:val="-4"/>
          <w:sz w:val="20"/>
        </w:rPr>
        <w:t> </w:t>
      </w:r>
      <w:r>
        <w:rPr>
          <w:sz w:val="20"/>
        </w:rPr>
        <w:t>specifications</w:t>
      </w:r>
      <w:r>
        <w:rPr>
          <w:spacing w:val="-4"/>
          <w:sz w:val="20"/>
        </w:rPr>
        <w:t> </w:t>
      </w:r>
      <w:r>
        <w:rPr>
          <w:sz w:val="20"/>
        </w:rPr>
        <w:t>and</w:t>
      </w:r>
      <w:r>
        <w:rPr>
          <w:spacing w:val="-4"/>
          <w:sz w:val="20"/>
        </w:rPr>
        <w:t> </w:t>
      </w:r>
      <w:r>
        <w:rPr>
          <w:sz w:val="20"/>
        </w:rPr>
        <w:t>extended</w:t>
      </w:r>
      <w:r>
        <w:rPr>
          <w:spacing w:val="-2"/>
          <w:sz w:val="20"/>
        </w:rPr>
        <w:t> </w:t>
      </w:r>
      <w:r>
        <w:rPr>
          <w:sz w:val="20"/>
        </w:rPr>
        <w:t>the</w:t>
      </w:r>
      <w:r>
        <w:rPr>
          <w:spacing w:val="6"/>
          <w:sz w:val="20"/>
        </w:rPr>
        <w:t> </w:t>
      </w:r>
      <w:r>
        <w:rPr>
          <w:sz w:val="20"/>
        </w:rPr>
        <w:t>number</w:t>
      </w:r>
      <w:r>
        <w:rPr>
          <w:spacing w:val="-3"/>
          <w:sz w:val="20"/>
        </w:rPr>
        <w:t> </w:t>
      </w:r>
      <w:r>
        <w:rPr>
          <w:sz w:val="20"/>
        </w:rPr>
        <w:t>of</w:t>
      </w:r>
      <w:r>
        <w:rPr>
          <w:spacing w:val="-2"/>
          <w:sz w:val="20"/>
        </w:rPr>
        <w:t> </w:t>
      </w:r>
      <w:r>
        <w:rPr>
          <w:sz w:val="20"/>
        </w:rPr>
        <w:t>standardized</w:t>
      </w:r>
      <w:r>
        <w:rPr>
          <w:spacing w:val="-3"/>
          <w:sz w:val="20"/>
        </w:rPr>
        <w:t> </w:t>
      </w:r>
      <w:r>
        <w:rPr>
          <w:spacing w:val="-2"/>
          <w:sz w:val="20"/>
        </w:rPr>
        <w:t>measurements.</w:t>
      </w:r>
    </w:p>
    <w:p>
      <w:pPr>
        <w:pStyle w:val="ListParagraph"/>
        <w:numPr>
          <w:ilvl w:val="0"/>
          <w:numId w:val="207"/>
        </w:numPr>
        <w:tabs>
          <w:tab w:pos="892" w:val="left" w:leader="none"/>
        </w:tabs>
        <w:spacing w:line="240" w:lineRule="auto" w:before="19" w:after="0"/>
        <w:ind w:left="892" w:right="0" w:hanging="777"/>
        <w:jc w:val="left"/>
        <w:rPr>
          <w:sz w:val="20"/>
        </w:rPr>
      </w:pPr>
      <w:r>
        <w:rPr>
          <w:sz w:val="20"/>
        </w:rPr>
        <w:t>For</w:t>
      </w:r>
      <w:r>
        <w:rPr>
          <w:spacing w:val="-2"/>
          <w:sz w:val="20"/>
        </w:rPr>
        <w:t> </w:t>
      </w:r>
      <w:r>
        <w:rPr>
          <w:sz w:val="20"/>
        </w:rPr>
        <w:t>instance,</w:t>
      </w:r>
      <w:r>
        <w:rPr>
          <w:spacing w:val="-3"/>
          <w:sz w:val="20"/>
        </w:rPr>
        <w:t> </w:t>
      </w:r>
      <w:r>
        <w:rPr>
          <w:sz w:val="20"/>
        </w:rPr>
        <w:t>the</w:t>
      </w:r>
      <w:r>
        <w:rPr>
          <w:spacing w:val="-4"/>
          <w:sz w:val="20"/>
        </w:rPr>
        <w:t> </w:t>
      </w:r>
      <w:r>
        <w:rPr>
          <w:sz w:val="20"/>
        </w:rPr>
        <w:t>L2</w:t>
      </w:r>
      <w:r>
        <w:rPr>
          <w:spacing w:val="-4"/>
          <w:sz w:val="20"/>
        </w:rPr>
        <w:t> </w:t>
      </w:r>
      <w:r>
        <w:rPr>
          <w:sz w:val="20"/>
        </w:rPr>
        <w:t>gNB</w:t>
      </w:r>
      <w:r>
        <w:rPr>
          <w:spacing w:val="-2"/>
          <w:sz w:val="20"/>
        </w:rPr>
        <w:t> </w:t>
      </w:r>
      <w:r>
        <w:rPr>
          <w:sz w:val="20"/>
        </w:rPr>
        <w:t>measurements</w:t>
      </w:r>
      <w:r>
        <w:rPr>
          <w:spacing w:val="-4"/>
          <w:sz w:val="20"/>
        </w:rPr>
        <w:t> </w:t>
      </w:r>
      <w:r>
        <w:rPr>
          <w:sz w:val="20"/>
        </w:rPr>
        <w:t>have</w:t>
      </w:r>
      <w:r>
        <w:rPr>
          <w:spacing w:val="-4"/>
          <w:sz w:val="20"/>
        </w:rPr>
        <w:t> </w:t>
      </w:r>
      <w:r>
        <w:rPr>
          <w:sz w:val="20"/>
        </w:rPr>
        <w:t>been</w:t>
      </w:r>
      <w:r>
        <w:rPr>
          <w:spacing w:val="-2"/>
          <w:sz w:val="20"/>
        </w:rPr>
        <w:t> </w:t>
      </w:r>
      <w:r>
        <w:rPr>
          <w:sz w:val="20"/>
        </w:rPr>
        <w:t>specified</w:t>
      </w:r>
      <w:r>
        <w:rPr>
          <w:spacing w:val="-3"/>
          <w:sz w:val="20"/>
        </w:rPr>
        <w:t> </w:t>
      </w:r>
      <w:r>
        <w:rPr>
          <w:sz w:val="20"/>
        </w:rPr>
        <w:t>with</w:t>
      </w:r>
      <w:r>
        <w:rPr>
          <w:spacing w:val="-2"/>
          <w:sz w:val="20"/>
        </w:rPr>
        <w:t> </w:t>
      </w:r>
      <w:r>
        <w:rPr>
          <w:sz w:val="20"/>
        </w:rPr>
        <w:t>the</w:t>
      </w:r>
      <w:r>
        <w:rPr>
          <w:spacing w:val="-2"/>
          <w:sz w:val="20"/>
        </w:rPr>
        <w:t> </w:t>
      </w:r>
      <w:r>
        <w:rPr>
          <w:sz w:val="20"/>
        </w:rPr>
        <w:t>introduction</w:t>
      </w:r>
      <w:r>
        <w:rPr>
          <w:spacing w:val="-2"/>
          <w:sz w:val="20"/>
        </w:rPr>
        <w:t> </w:t>
      </w:r>
      <w:r>
        <w:rPr>
          <w:sz w:val="20"/>
        </w:rPr>
        <w:t>of</w:t>
      </w:r>
      <w:r>
        <w:rPr>
          <w:spacing w:val="-2"/>
          <w:sz w:val="20"/>
        </w:rPr>
        <w:t> </w:t>
      </w:r>
      <w:r>
        <w:rPr>
          <w:sz w:val="20"/>
        </w:rPr>
        <w:t>3GPP</w:t>
      </w:r>
      <w:r>
        <w:rPr>
          <w:spacing w:val="-2"/>
          <w:sz w:val="20"/>
        </w:rPr>
        <w:t> </w:t>
      </w:r>
      <w:r>
        <w:rPr>
          <w:sz w:val="20"/>
        </w:rPr>
        <w:t>LTE.</w:t>
      </w:r>
      <w:r>
        <w:rPr>
          <w:spacing w:val="-3"/>
          <w:sz w:val="20"/>
        </w:rPr>
        <w:t> </w:t>
      </w:r>
      <w:r>
        <w:rPr>
          <w:sz w:val="20"/>
        </w:rPr>
        <w:t>It</w:t>
      </w:r>
      <w:r>
        <w:rPr>
          <w:spacing w:val="-2"/>
          <w:sz w:val="20"/>
        </w:rPr>
        <w:t> </w:t>
      </w:r>
      <w:r>
        <w:rPr>
          <w:sz w:val="20"/>
        </w:rPr>
        <w:t>can</w:t>
      </w:r>
      <w:r>
        <w:rPr>
          <w:spacing w:val="-2"/>
          <w:sz w:val="20"/>
        </w:rPr>
        <w:t> </w:t>
      </w:r>
      <w:r>
        <w:rPr>
          <w:sz w:val="20"/>
        </w:rPr>
        <w:t>be</w:t>
      </w:r>
      <w:r>
        <w:rPr>
          <w:spacing w:val="-4"/>
          <w:sz w:val="20"/>
        </w:rPr>
        <w:t> </w:t>
      </w:r>
      <w:r>
        <w:rPr>
          <w:sz w:val="20"/>
        </w:rPr>
        <w:t>assumed</w:t>
      </w:r>
      <w:r>
        <w:rPr>
          <w:spacing w:val="-2"/>
          <w:sz w:val="20"/>
        </w:rPr>
        <w:t> </w:t>
      </w:r>
      <w:r>
        <w:rPr>
          <w:spacing w:val="-4"/>
          <w:sz w:val="20"/>
        </w:rPr>
        <w:t>that</w:t>
      </w:r>
    </w:p>
    <w:p>
      <w:pPr>
        <w:pStyle w:val="ListParagraph"/>
        <w:numPr>
          <w:ilvl w:val="0"/>
          <w:numId w:val="207"/>
        </w:numPr>
        <w:tabs>
          <w:tab w:pos="892" w:val="left" w:leader="none"/>
        </w:tabs>
        <w:spacing w:line="240" w:lineRule="auto" w:before="18" w:after="0"/>
        <w:ind w:left="892" w:right="0" w:hanging="777"/>
        <w:jc w:val="left"/>
        <w:rPr>
          <w:sz w:val="20"/>
        </w:rPr>
      </w:pPr>
      <w:r>
        <w:rPr>
          <w:sz w:val="20"/>
        </w:rPr>
        <w:t>most</w:t>
      </w:r>
      <w:r>
        <w:rPr>
          <w:spacing w:val="-5"/>
          <w:sz w:val="20"/>
        </w:rPr>
        <w:t> </w:t>
      </w:r>
      <w:r>
        <w:rPr>
          <w:sz w:val="20"/>
        </w:rPr>
        <w:t>of</w:t>
      </w:r>
      <w:r>
        <w:rPr>
          <w:spacing w:val="-4"/>
          <w:sz w:val="20"/>
        </w:rPr>
        <w:t> </w:t>
      </w:r>
      <w:r>
        <w:rPr>
          <w:sz w:val="20"/>
        </w:rPr>
        <w:t>the</w:t>
      </w:r>
      <w:r>
        <w:rPr>
          <w:spacing w:val="-4"/>
          <w:sz w:val="20"/>
        </w:rPr>
        <w:t> </w:t>
      </w:r>
      <w:r>
        <w:rPr>
          <w:sz w:val="20"/>
        </w:rPr>
        <w:t>measurements</w:t>
      </w:r>
      <w:r>
        <w:rPr>
          <w:spacing w:val="-5"/>
          <w:sz w:val="20"/>
        </w:rPr>
        <w:t> </w:t>
      </w:r>
      <w:r>
        <w:rPr>
          <w:sz w:val="20"/>
        </w:rPr>
        <w:t>as</w:t>
      </w:r>
      <w:r>
        <w:rPr>
          <w:spacing w:val="-5"/>
          <w:sz w:val="20"/>
        </w:rPr>
        <w:t> </w:t>
      </w:r>
      <w:r>
        <w:rPr>
          <w:sz w:val="20"/>
        </w:rPr>
        <w:t>specified</w:t>
      </w:r>
      <w:r>
        <w:rPr>
          <w:spacing w:val="-3"/>
          <w:sz w:val="20"/>
        </w:rPr>
        <w:t> </w:t>
      </w:r>
      <w:r>
        <w:rPr>
          <w:sz w:val="20"/>
        </w:rPr>
        <w:t>in</w:t>
      </w:r>
      <w:r>
        <w:rPr>
          <w:spacing w:val="-6"/>
          <w:sz w:val="20"/>
        </w:rPr>
        <w:t> </w:t>
      </w:r>
      <w:r>
        <w:rPr>
          <w:sz w:val="20"/>
        </w:rPr>
        <w:t>3GPP</w:t>
      </w:r>
      <w:r>
        <w:rPr>
          <w:spacing w:val="-4"/>
          <w:sz w:val="20"/>
        </w:rPr>
        <w:t> </w:t>
      </w:r>
      <w:r>
        <w:rPr>
          <w:sz w:val="20"/>
        </w:rPr>
        <w:t>are</w:t>
      </w:r>
      <w:r>
        <w:rPr>
          <w:spacing w:val="-4"/>
          <w:sz w:val="20"/>
        </w:rPr>
        <w:t> </w:t>
      </w:r>
      <w:r>
        <w:rPr>
          <w:sz w:val="20"/>
        </w:rPr>
        <w:t>implemented</w:t>
      </w:r>
      <w:r>
        <w:rPr>
          <w:spacing w:val="-3"/>
          <w:sz w:val="20"/>
        </w:rPr>
        <w:t> </w:t>
      </w:r>
      <w:r>
        <w:rPr>
          <w:sz w:val="20"/>
        </w:rPr>
        <w:t>in</w:t>
      </w:r>
      <w:r>
        <w:rPr>
          <w:spacing w:val="-3"/>
          <w:sz w:val="20"/>
        </w:rPr>
        <w:t> </w:t>
      </w:r>
      <w:r>
        <w:rPr>
          <w:sz w:val="20"/>
        </w:rPr>
        <w:t>the</w:t>
      </w:r>
      <w:r>
        <w:rPr>
          <w:spacing w:val="-6"/>
          <w:sz w:val="20"/>
        </w:rPr>
        <w:t> </w:t>
      </w:r>
      <w:r>
        <w:rPr>
          <w:sz w:val="20"/>
        </w:rPr>
        <w:t>UE</w:t>
      </w:r>
      <w:r>
        <w:rPr>
          <w:spacing w:val="-4"/>
          <w:sz w:val="20"/>
        </w:rPr>
        <w:t> </w:t>
      </w:r>
      <w:r>
        <w:rPr>
          <w:sz w:val="20"/>
        </w:rPr>
        <w:t>and</w:t>
      </w:r>
      <w:r>
        <w:rPr>
          <w:spacing w:val="-3"/>
          <w:sz w:val="20"/>
        </w:rPr>
        <w:t> </w:t>
      </w:r>
      <w:r>
        <w:rPr>
          <w:sz w:val="20"/>
        </w:rPr>
        <w:t>at</w:t>
      </w:r>
      <w:r>
        <w:rPr>
          <w:spacing w:val="-4"/>
          <w:sz w:val="20"/>
        </w:rPr>
        <w:t> </w:t>
      </w:r>
      <w:r>
        <w:rPr>
          <w:sz w:val="20"/>
        </w:rPr>
        <w:t>the</w:t>
      </w:r>
      <w:r>
        <w:rPr>
          <w:spacing w:val="-6"/>
          <w:sz w:val="20"/>
        </w:rPr>
        <w:t> </w:t>
      </w:r>
      <w:r>
        <w:rPr>
          <w:sz w:val="20"/>
        </w:rPr>
        <w:t>network</w:t>
      </w:r>
      <w:r>
        <w:rPr>
          <w:spacing w:val="-3"/>
          <w:sz w:val="20"/>
        </w:rPr>
        <w:t> </w:t>
      </w:r>
      <w:r>
        <w:rPr>
          <w:sz w:val="20"/>
        </w:rPr>
        <w:t>side.</w:t>
      </w:r>
      <w:r>
        <w:rPr>
          <w:spacing w:val="-3"/>
          <w:sz w:val="20"/>
        </w:rPr>
        <w:t> </w:t>
      </w:r>
      <w:r>
        <w:rPr>
          <w:sz w:val="20"/>
        </w:rPr>
        <w:t>Besides</w:t>
      </w:r>
      <w:r>
        <w:rPr>
          <w:spacing w:val="-4"/>
          <w:sz w:val="20"/>
        </w:rPr>
        <w:t> </w:t>
      </w:r>
      <w:r>
        <w:rPr>
          <w:sz w:val="20"/>
        </w:rPr>
        <w:t>the</w:t>
      </w:r>
      <w:r>
        <w:rPr>
          <w:spacing w:val="-4"/>
          <w:sz w:val="20"/>
        </w:rPr>
        <w:t> </w:t>
      </w:r>
      <w:r>
        <w:rPr>
          <w:spacing w:val="-2"/>
          <w:sz w:val="20"/>
        </w:rPr>
        <w:t>accurate</w:t>
      </w:r>
    </w:p>
    <w:p>
      <w:pPr>
        <w:pStyle w:val="ListParagraph"/>
        <w:numPr>
          <w:ilvl w:val="0"/>
          <w:numId w:val="207"/>
        </w:numPr>
        <w:tabs>
          <w:tab w:pos="892" w:val="left" w:leader="none"/>
        </w:tabs>
        <w:spacing w:line="240" w:lineRule="auto" w:before="17" w:after="0"/>
        <w:ind w:left="892" w:right="0" w:hanging="777"/>
        <w:jc w:val="left"/>
        <w:rPr>
          <w:sz w:val="20"/>
        </w:rPr>
      </w:pPr>
      <w:r>
        <w:rPr>
          <w:sz w:val="20"/>
        </w:rPr>
        <w:t>specification</w:t>
      </w:r>
      <w:r>
        <w:rPr>
          <w:spacing w:val="7"/>
          <w:sz w:val="20"/>
        </w:rPr>
        <w:t> </w:t>
      </w:r>
      <w:r>
        <w:rPr>
          <w:sz w:val="20"/>
        </w:rPr>
        <w:t>for</w:t>
      </w:r>
      <w:r>
        <w:rPr>
          <w:spacing w:val="5"/>
          <w:sz w:val="20"/>
        </w:rPr>
        <w:t> </w:t>
      </w:r>
      <w:r>
        <w:rPr>
          <w:sz w:val="20"/>
        </w:rPr>
        <w:t>implementation,</w:t>
      </w:r>
      <w:r>
        <w:rPr>
          <w:spacing w:val="6"/>
          <w:sz w:val="20"/>
        </w:rPr>
        <w:t> </w:t>
      </w:r>
      <w:r>
        <w:rPr>
          <w:sz w:val="20"/>
        </w:rPr>
        <w:t>there</w:t>
      </w:r>
      <w:r>
        <w:rPr>
          <w:spacing w:val="7"/>
          <w:sz w:val="20"/>
        </w:rPr>
        <w:t> </w:t>
      </w:r>
      <w:r>
        <w:rPr>
          <w:sz w:val="20"/>
        </w:rPr>
        <w:t>are</w:t>
      </w:r>
      <w:r>
        <w:rPr>
          <w:spacing w:val="4"/>
          <w:sz w:val="20"/>
        </w:rPr>
        <w:t> </w:t>
      </w:r>
      <w:r>
        <w:rPr>
          <w:sz w:val="20"/>
        </w:rPr>
        <w:t>also</w:t>
      </w:r>
      <w:r>
        <w:rPr>
          <w:spacing w:val="7"/>
          <w:sz w:val="20"/>
        </w:rPr>
        <w:t> </w:t>
      </w:r>
      <w:r>
        <w:rPr>
          <w:sz w:val="20"/>
        </w:rPr>
        <w:t>extensive</w:t>
      </w:r>
      <w:r>
        <w:rPr>
          <w:spacing w:val="6"/>
          <w:sz w:val="20"/>
        </w:rPr>
        <w:t> </w:t>
      </w:r>
      <w:r>
        <w:rPr>
          <w:sz w:val="20"/>
        </w:rPr>
        <w:t>test</w:t>
      </w:r>
      <w:r>
        <w:rPr>
          <w:spacing w:val="6"/>
          <w:sz w:val="20"/>
        </w:rPr>
        <w:t> </w:t>
      </w:r>
      <w:r>
        <w:rPr>
          <w:sz w:val="20"/>
        </w:rPr>
        <w:t>specifications</w:t>
      </w:r>
      <w:r>
        <w:rPr>
          <w:spacing w:val="5"/>
          <w:sz w:val="20"/>
        </w:rPr>
        <w:t> </w:t>
      </w:r>
      <w:r>
        <w:rPr>
          <w:sz w:val="20"/>
        </w:rPr>
        <w:t>defined</w:t>
      </w:r>
      <w:r>
        <w:rPr>
          <w:spacing w:val="6"/>
          <w:sz w:val="20"/>
        </w:rPr>
        <w:t> </w:t>
      </w:r>
      <w:r>
        <w:rPr>
          <w:sz w:val="20"/>
        </w:rPr>
        <w:t>for</w:t>
      </w:r>
      <w:r>
        <w:rPr>
          <w:spacing w:val="5"/>
          <w:sz w:val="20"/>
        </w:rPr>
        <w:t> </w:t>
      </w:r>
      <w:r>
        <w:rPr>
          <w:sz w:val="20"/>
        </w:rPr>
        <w:t>each</w:t>
      </w:r>
      <w:r>
        <w:rPr>
          <w:spacing w:val="7"/>
          <w:sz w:val="20"/>
        </w:rPr>
        <w:t> </w:t>
      </w:r>
      <w:r>
        <w:rPr>
          <w:sz w:val="20"/>
        </w:rPr>
        <w:t>measurement,</w:t>
      </w:r>
      <w:r>
        <w:rPr>
          <w:spacing w:val="7"/>
          <w:sz w:val="20"/>
        </w:rPr>
        <w:t> </w:t>
      </w:r>
      <w:r>
        <w:rPr>
          <w:sz w:val="20"/>
        </w:rPr>
        <w:t>at</w:t>
      </w:r>
      <w:r>
        <w:rPr>
          <w:spacing w:val="6"/>
          <w:sz w:val="20"/>
        </w:rPr>
        <w:t> </w:t>
      </w:r>
      <w:r>
        <w:rPr>
          <w:sz w:val="20"/>
        </w:rPr>
        <w:t>least</w:t>
      </w:r>
      <w:r>
        <w:rPr>
          <w:spacing w:val="6"/>
          <w:sz w:val="20"/>
        </w:rPr>
        <w:t> </w:t>
      </w:r>
      <w:r>
        <w:rPr>
          <w:spacing w:val="-5"/>
          <w:sz w:val="20"/>
        </w:rPr>
        <w:t>for</w:t>
      </w:r>
    </w:p>
    <w:p>
      <w:pPr>
        <w:pStyle w:val="ListParagraph"/>
        <w:numPr>
          <w:ilvl w:val="0"/>
          <w:numId w:val="207"/>
        </w:numPr>
        <w:tabs>
          <w:tab w:pos="892" w:val="left" w:leader="none"/>
        </w:tabs>
        <w:spacing w:line="240" w:lineRule="auto" w:before="20" w:after="0"/>
        <w:ind w:left="892" w:right="0" w:hanging="777"/>
        <w:jc w:val="left"/>
        <w:rPr>
          <w:sz w:val="20"/>
        </w:rPr>
      </w:pPr>
      <w:r>
        <w:rPr>
          <w:sz w:val="20"/>
        </w:rPr>
        <w:t>UE</w:t>
      </w:r>
      <w:r>
        <w:rPr>
          <w:spacing w:val="-6"/>
          <w:sz w:val="20"/>
        </w:rPr>
        <w:t> </w:t>
      </w:r>
      <w:r>
        <w:rPr>
          <w:sz w:val="20"/>
        </w:rPr>
        <w:t>measurement</w:t>
      </w:r>
      <w:r>
        <w:rPr>
          <w:spacing w:val="-7"/>
          <w:sz w:val="20"/>
        </w:rPr>
        <w:t> </w:t>
      </w:r>
      <w:r>
        <w:rPr>
          <w:spacing w:val="-2"/>
          <w:sz w:val="20"/>
        </w:rPr>
        <w:t>reporting.</w:t>
      </w:r>
    </w:p>
    <w:p>
      <w:pPr>
        <w:pStyle w:val="ListParagraph"/>
        <w:numPr>
          <w:ilvl w:val="0"/>
          <w:numId w:val="207"/>
        </w:numPr>
        <w:tabs>
          <w:tab w:pos="892" w:val="left" w:leader="none"/>
        </w:tabs>
        <w:spacing w:line="240" w:lineRule="auto" w:before="197" w:after="0"/>
        <w:ind w:left="892" w:right="0" w:hanging="777"/>
        <w:jc w:val="left"/>
        <w:rPr>
          <w:sz w:val="20"/>
        </w:rPr>
      </w:pPr>
      <w:r>
        <w:rPr>
          <w:sz w:val="20"/>
        </w:rPr>
        <w:t>Besides</w:t>
      </w:r>
      <w:r>
        <w:rPr>
          <w:spacing w:val="5"/>
          <w:sz w:val="20"/>
        </w:rPr>
        <w:t> </w:t>
      </w:r>
      <w:r>
        <w:rPr>
          <w:sz w:val="20"/>
        </w:rPr>
        <w:t>the</w:t>
      </w:r>
      <w:r>
        <w:rPr>
          <w:spacing w:val="7"/>
          <w:sz w:val="20"/>
        </w:rPr>
        <w:t> </w:t>
      </w:r>
      <w:r>
        <w:rPr>
          <w:sz w:val="20"/>
        </w:rPr>
        <w:t>measurements</w:t>
      </w:r>
      <w:r>
        <w:rPr>
          <w:spacing w:val="6"/>
          <w:sz w:val="20"/>
        </w:rPr>
        <w:t> </w:t>
      </w:r>
      <w:r>
        <w:rPr>
          <w:sz w:val="20"/>
        </w:rPr>
        <w:t>as</w:t>
      </w:r>
      <w:r>
        <w:rPr>
          <w:spacing w:val="4"/>
          <w:sz w:val="20"/>
        </w:rPr>
        <w:t> </w:t>
      </w:r>
      <w:r>
        <w:rPr>
          <w:sz w:val="20"/>
        </w:rPr>
        <w:t>such,</w:t>
      </w:r>
      <w:r>
        <w:rPr>
          <w:spacing w:val="7"/>
          <w:sz w:val="20"/>
        </w:rPr>
        <w:t> </w:t>
      </w:r>
      <w:r>
        <w:rPr>
          <w:sz w:val="20"/>
        </w:rPr>
        <w:t>also</w:t>
      </w:r>
      <w:r>
        <w:rPr>
          <w:spacing w:val="6"/>
          <w:sz w:val="20"/>
        </w:rPr>
        <w:t> </w:t>
      </w:r>
      <w:r>
        <w:rPr>
          <w:sz w:val="20"/>
        </w:rPr>
        <w:t>means</w:t>
      </w:r>
      <w:r>
        <w:rPr>
          <w:spacing w:val="6"/>
          <w:sz w:val="20"/>
        </w:rPr>
        <w:t> </w:t>
      </w:r>
      <w:r>
        <w:rPr>
          <w:sz w:val="20"/>
        </w:rPr>
        <w:t>for</w:t>
      </w:r>
      <w:r>
        <w:rPr>
          <w:spacing w:val="5"/>
          <w:sz w:val="20"/>
        </w:rPr>
        <w:t> </w:t>
      </w:r>
      <w:r>
        <w:rPr>
          <w:sz w:val="20"/>
        </w:rPr>
        <w:t>reporting</w:t>
      </w:r>
      <w:r>
        <w:rPr>
          <w:spacing w:val="8"/>
          <w:sz w:val="20"/>
        </w:rPr>
        <w:t> </w:t>
      </w:r>
      <w:r>
        <w:rPr>
          <w:sz w:val="20"/>
        </w:rPr>
        <w:t>measurements</w:t>
      </w:r>
      <w:r>
        <w:rPr>
          <w:spacing w:val="5"/>
          <w:sz w:val="20"/>
        </w:rPr>
        <w:t> </w:t>
      </w:r>
      <w:r>
        <w:rPr>
          <w:sz w:val="20"/>
        </w:rPr>
        <w:t>and</w:t>
      </w:r>
      <w:r>
        <w:rPr>
          <w:spacing w:val="5"/>
          <w:sz w:val="20"/>
        </w:rPr>
        <w:t> </w:t>
      </w:r>
      <w:r>
        <w:rPr>
          <w:sz w:val="20"/>
        </w:rPr>
        <w:t>other</w:t>
      </w:r>
      <w:r>
        <w:rPr>
          <w:spacing w:val="7"/>
          <w:sz w:val="20"/>
        </w:rPr>
        <w:t> </w:t>
      </w:r>
      <w:r>
        <w:rPr>
          <w:sz w:val="20"/>
        </w:rPr>
        <w:t>metrics</w:t>
      </w:r>
      <w:r>
        <w:rPr>
          <w:spacing w:val="6"/>
          <w:sz w:val="20"/>
        </w:rPr>
        <w:t> </w:t>
      </w:r>
      <w:r>
        <w:rPr>
          <w:sz w:val="20"/>
        </w:rPr>
        <w:t>towards</w:t>
      </w:r>
      <w:r>
        <w:rPr>
          <w:spacing w:val="6"/>
          <w:sz w:val="20"/>
        </w:rPr>
        <w:t> </w:t>
      </w:r>
      <w:r>
        <w:rPr>
          <w:sz w:val="20"/>
        </w:rPr>
        <w:t>the</w:t>
      </w:r>
      <w:r>
        <w:rPr>
          <w:spacing w:val="4"/>
          <w:sz w:val="20"/>
        </w:rPr>
        <w:t> </w:t>
      </w:r>
      <w:r>
        <w:rPr>
          <w:spacing w:val="-2"/>
          <w:sz w:val="20"/>
        </w:rPr>
        <w:t>management</w:t>
      </w:r>
    </w:p>
    <w:p>
      <w:pPr>
        <w:pStyle w:val="ListParagraph"/>
        <w:numPr>
          <w:ilvl w:val="0"/>
          <w:numId w:val="207"/>
        </w:numPr>
        <w:tabs>
          <w:tab w:pos="892" w:val="left" w:leader="none"/>
        </w:tabs>
        <w:spacing w:line="240" w:lineRule="auto" w:before="20" w:after="0"/>
        <w:ind w:left="892" w:right="0" w:hanging="777"/>
        <w:jc w:val="left"/>
        <w:rPr>
          <w:sz w:val="20"/>
        </w:rPr>
      </w:pPr>
      <w:r>
        <w:rPr>
          <w:sz w:val="20"/>
        </w:rPr>
        <w:t>system</w:t>
      </w:r>
      <w:r>
        <w:rPr>
          <w:spacing w:val="11"/>
          <w:sz w:val="20"/>
        </w:rPr>
        <w:t> </w:t>
      </w:r>
      <w:r>
        <w:rPr>
          <w:sz w:val="20"/>
        </w:rPr>
        <w:t>are</w:t>
      </w:r>
      <w:r>
        <w:rPr>
          <w:spacing w:val="12"/>
          <w:sz w:val="20"/>
        </w:rPr>
        <w:t> </w:t>
      </w:r>
      <w:r>
        <w:rPr>
          <w:sz w:val="20"/>
        </w:rPr>
        <w:t>defined.</w:t>
      </w:r>
      <w:r>
        <w:rPr>
          <w:spacing w:val="12"/>
          <w:sz w:val="20"/>
        </w:rPr>
        <w:t> </w:t>
      </w:r>
      <w:r>
        <w:rPr>
          <w:sz w:val="20"/>
        </w:rPr>
        <w:t>Current</w:t>
      </w:r>
      <w:r>
        <w:rPr>
          <w:spacing w:val="9"/>
          <w:sz w:val="20"/>
        </w:rPr>
        <w:t> </w:t>
      </w:r>
      <w:r>
        <w:rPr>
          <w:sz w:val="20"/>
        </w:rPr>
        <w:t>3GPP</w:t>
      </w:r>
      <w:r>
        <w:rPr>
          <w:spacing w:val="11"/>
          <w:sz w:val="20"/>
        </w:rPr>
        <w:t> </w:t>
      </w:r>
      <w:r>
        <w:rPr>
          <w:sz w:val="20"/>
        </w:rPr>
        <w:t>specifications</w:t>
      </w:r>
      <w:r>
        <w:rPr>
          <w:spacing w:val="11"/>
          <w:sz w:val="20"/>
        </w:rPr>
        <w:t> </w:t>
      </w:r>
      <w:r>
        <w:rPr>
          <w:sz w:val="20"/>
        </w:rPr>
        <w:t>define</w:t>
      </w:r>
      <w:r>
        <w:rPr>
          <w:spacing w:val="11"/>
          <w:sz w:val="20"/>
        </w:rPr>
        <w:t> </w:t>
      </w:r>
      <w:r>
        <w:rPr>
          <w:sz w:val="20"/>
        </w:rPr>
        <w:t>different</w:t>
      </w:r>
      <w:r>
        <w:rPr>
          <w:spacing w:val="11"/>
          <w:sz w:val="20"/>
        </w:rPr>
        <w:t> </w:t>
      </w:r>
      <w:r>
        <w:rPr>
          <w:sz w:val="20"/>
        </w:rPr>
        <w:t>types</w:t>
      </w:r>
      <w:r>
        <w:rPr>
          <w:spacing w:val="11"/>
          <w:sz w:val="20"/>
        </w:rPr>
        <w:t> </w:t>
      </w:r>
      <w:r>
        <w:rPr>
          <w:sz w:val="20"/>
        </w:rPr>
        <w:t>of</w:t>
      </w:r>
      <w:r>
        <w:rPr>
          <w:spacing w:val="12"/>
          <w:sz w:val="20"/>
        </w:rPr>
        <w:t> </w:t>
      </w:r>
      <w:r>
        <w:rPr>
          <w:sz w:val="20"/>
        </w:rPr>
        <w:t>metrics.</w:t>
      </w:r>
      <w:r>
        <w:rPr>
          <w:spacing w:val="12"/>
          <w:sz w:val="20"/>
        </w:rPr>
        <w:t> </w:t>
      </w:r>
      <w:r>
        <w:rPr>
          <w:sz w:val="20"/>
        </w:rPr>
        <w:t>Most</w:t>
      </w:r>
      <w:r>
        <w:rPr>
          <w:spacing w:val="10"/>
          <w:sz w:val="20"/>
        </w:rPr>
        <w:t> </w:t>
      </w:r>
      <w:r>
        <w:rPr>
          <w:sz w:val="20"/>
        </w:rPr>
        <w:t>relevant</w:t>
      </w:r>
      <w:r>
        <w:rPr>
          <w:spacing w:val="11"/>
          <w:sz w:val="20"/>
        </w:rPr>
        <w:t> </w:t>
      </w:r>
      <w:r>
        <w:rPr>
          <w:sz w:val="20"/>
        </w:rPr>
        <w:t>specifications</w:t>
      </w:r>
      <w:r>
        <w:rPr>
          <w:spacing w:val="11"/>
          <w:sz w:val="20"/>
        </w:rPr>
        <w:t> </w:t>
      </w:r>
      <w:r>
        <w:rPr>
          <w:sz w:val="20"/>
        </w:rPr>
        <w:t>in</w:t>
      </w:r>
      <w:r>
        <w:rPr>
          <w:spacing w:val="12"/>
          <w:sz w:val="20"/>
        </w:rPr>
        <w:t> </w:t>
      </w:r>
      <w:r>
        <w:rPr>
          <w:spacing w:val="-4"/>
          <w:sz w:val="20"/>
        </w:rPr>
        <w:t>this</w:t>
      </w:r>
    </w:p>
    <w:p>
      <w:pPr>
        <w:pStyle w:val="ListParagraph"/>
        <w:numPr>
          <w:ilvl w:val="0"/>
          <w:numId w:val="207"/>
        </w:numPr>
        <w:tabs>
          <w:tab w:pos="892" w:val="left" w:leader="none"/>
        </w:tabs>
        <w:spacing w:line="240" w:lineRule="auto" w:before="17" w:after="0"/>
        <w:ind w:left="892" w:right="0" w:hanging="777"/>
        <w:jc w:val="left"/>
        <w:rPr>
          <w:sz w:val="20"/>
        </w:rPr>
      </w:pPr>
      <w:r>
        <w:rPr>
          <w:sz w:val="20"/>
        </w:rPr>
        <w:t>perspective</w:t>
      </w:r>
      <w:r>
        <w:rPr>
          <w:spacing w:val="-8"/>
          <w:sz w:val="20"/>
        </w:rPr>
        <w:t> </w:t>
      </w:r>
      <w:r>
        <w:rPr>
          <w:spacing w:val="-4"/>
          <w:sz w:val="20"/>
        </w:rPr>
        <w:t>are:</w:t>
      </w:r>
    </w:p>
    <w:p>
      <w:pPr>
        <w:pStyle w:val="ListParagraph"/>
        <w:numPr>
          <w:ilvl w:val="0"/>
          <w:numId w:val="207"/>
        </w:numPr>
        <w:tabs>
          <w:tab w:pos="1253" w:val="left" w:leader="none"/>
          <w:tab w:pos="1613" w:val="left" w:leader="none"/>
        </w:tabs>
        <w:spacing w:line="240" w:lineRule="auto" w:before="200" w:after="0"/>
        <w:ind w:left="1253" w:right="0" w:hanging="1138"/>
        <w:jc w:val="left"/>
        <w:rPr>
          <w:sz w:val="20"/>
        </w:rPr>
      </w:pPr>
      <w:r>
        <w:rPr>
          <w:rFonts w:ascii="Symbol" w:hAnsi="Symbol"/>
          <w:spacing w:val="-10"/>
          <w:sz w:val="20"/>
        </w:rPr>
        <w:t></w:t>
      </w:r>
      <w:r>
        <w:rPr>
          <w:sz w:val="20"/>
        </w:rPr>
        <w:tab/>
        <w:t>TS</w:t>
      </w:r>
      <w:r>
        <w:rPr>
          <w:spacing w:val="-6"/>
          <w:sz w:val="20"/>
        </w:rPr>
        <w:t> </w:t>
      </w:r>
      <w:r>
        <w:rPr>
          <w:sz w:val="20"/>
        </w:rPr>
        <w:t>28.552</w:t>
      </w:r>
      <w:r>
        <w:rPr>
          <w:spacing w:val="-4"/>
          <w:sz w:val="20"/>
        </w:rPr>
        <w:t> </w:t>
      </w:r>
      <w:r>
        <w:rPr>
          <w:sz w:val="20"/>
        </w:rPr>
        <w:t>specifies</w:t>
      </w:r>
      <w:r>
        <w:rPr>
          <w:spacing w:val="-6"/>
          <w:sz w:val="20"/>
        </w:rPr>
        <w:t> </w:t>
      </w:r>
      <w:r>
        <w:rPr>
          <w:sz w:val="20"/>
        </w:rPr>
        <w:t>5G</w:t>
      </w:r>
      <w:r>
        <w:rPr>
          <w:spacing w:val="-5"/>
          <w:sz w:val="20"/>
        </w:rPr>
        <w:t> </w:t>
      </w:r>
      <w:r>
        <w:rPr>
          <w:sz w:val="20"/>
        </w:rPr>
        <w:t>Performance</w:t>
      </w:r>
      <w:r>
        <w:rPr>
          <w:spacing w:val="-5"/>
          <w:sz w:val="20"/>
        </w:rPr>
        <w:t> </w:t>
      </w:r>
      <w:r>
        <w:rPr>
          <w:sz w:val="20"/>
        </w:rPr>
        <w:t>Measurements</w:t>
      </w:r>
      <w:r>
        <w:rPr>
          <w:spacing w:val="-6"/>
          <w:sz w:val="20"/>
        </w:rPr>
        <w:t> </w:t>
      </w:r>
      <w:r>
        <w:rPr>
          <w:sz w:val="20"/>
        </w:rPr>
        <w:t>(PMs).</w:t>
      </w:r>
      <w:r>
        <w:rPr>
          <w:spacing w:val="-6"/>
          <w:sz w:val="20"/>
        </w:rPr>
        <w:t> </w:t>
      </w:r>
      <w:r>
        <w:rPr>
          <w:sz w:val="20"/>
        </w:rPr>
        <w:t>These</w:t>
      </w:r>
      <w:r>
        <w:rPr>
          <w:spacing w:val="-5"/>
          <w:sz w:val="20"/>
        </w:rPr>
        <w:t> </w:t>
      </w:r>
      <w:r>
        <w:rPr>
          <w:sz w:val="20"/>
        </w:rPr>
        <w:t>are</w:t>
      </w:r>
      <w:r>
        <w:rPr>
          <w:spacing w:val="-5"/>
          <w:sz w:val="20"/>
        </w:rPr>
        <w:t> </w:t>
      </w:r>
      <w:r>
        <w:rPr>
          <w:sz w:val="20"/>
        </w:rPr>
        <w:t>counters</w:t>
      </w:r>
      <w:r>
        <w:rPr>
          <w:spacing w:val="-6"/>
          <w:sz w:val="20"/>
        </w:rPr>
        <w:t> </w:t>
      </w:r>
      <w:r>
        <w:rPr>
          <w:sz w:val="20"/>
        </w:rPr>
        <w:t>aggregated,</w:t>
      </w:r>
      <w:r>
        <w:rPr>
          <w:spacing w:val="-5"/>
          <w:sz w:val="20"/>
        </w:rPr>
        <w:t> </w:t>
      </w:r>
      <w:r>
        <w:rPr>
          <w:sz w:val="20"/>
        </w:rPr>
        <w:t>e.g.,</w:t>
      </w:r>
      <w:r>
        <w:rPr>
          <w:spacing w:val="-7"/>
          <w:sz w:val="20"/>
        </w:rPr>
        <w:t> </w:t>
      </w:r>
      <w:r>
        <w:rPr>
          <w:sz w:val="20"/>
        </w:rPr>
        <w:t>per</w:t>
      </w:r>
      <w:r>
        <w:rPr>
          <w:spacing w:val="-4"/>
          <w:sz w:val="20"/>
        </w:rPr>
        <w:t> </w:t>
      </w:r>
      <w:r>
        <w:rPr>
          <w:sz w:val="20"/>
        </w:rPr>
        <w:t>DU,</w:t>
      </w:r>
      <w:r>
        <w:rPr>
          <w:spacing w:val="-4"/>
          <w:sz w:val="20"/>
        </w:rPr>
        <w:t> </w:t>
      </w:r>
      <w:r>
        <w:rPr>
          <w:sz w:val="20"/>
        </w:rPr>
        <w:t>CU</w:t>
      </w:r>
      <w:r>
        <w:rPr>
          <w:spacing w:val="-5"/>
          <w:sz w:val="20"/>
        </w:rPr>
        <w:t> or</w:t>
      </w:r>
    </w:p>
    <w:p>
      <w:pPr>
        <w:pStyle w:val="ListParagraph"/>
        <w:numPr>
          <w:ilvl w:val="0"/>
          <w:numId w:val="207"/>
        </w:numPr>
        <w:tabs>
          <w:tab w:pos="1613" w:val="left" w:leader="none"/>
        </w:tabs>
        <w:spacing w:line="240" w:lineRule="auto" w:before="14" w:after="0"/>
        <w:ind w:left="1613" w:right="0" w:hanging="1498"/>
        <w:jc w:val="left"/>
        <w:rPr>
          <w:sz w:val="20"/>
        </w:rPr>
      </w:pPr>
      <w:r>
        <w:rPr>
          <w:sz w:val="20"/>
        </w:rPr>
        <w:t>per</w:t>
      </w:r>
      <w:r>
        <w:rPr>
          <w:spacing w:val="-8"/>
          <w:sz w:val="20"/>
        </w:rPr>
        <w:t> </w:t>
      </w:r>
      <w:r>
        <w:rPr>
          <w:sz w:val="20"/>
        </w:rPr>
        <w:t>core</w:t>
      </w:r>
      <w:r>
        <w:rPr>
          <w:spacing w:val="-7"/>
          <w:sz w:val="20"/>
        </w:rPr>
        <w:t> </w:t>
      </w:r>
      <w:r>
        <w:rPr>
          <w:sz w:val="20"/>
        </w:rPr>
        <w:t>function,</w:t>
      </w:r>
      <w:r>
        <w:rPr>
          <w:spacing w:val="-7"/>
          <w:sz w:val="20"/>
        </w:rPr>
        <w:t> </w:t>
      </w:r>
      <w:r>
        <w:rPr>
          <w:sz w:val="20"/>
        </w:rPr>
        <w:t>for</w:t>
      </w:r>
      <w:r>
        <w:rPr>
          <w:spacing w:val="-7"/>
          <w:sz w:val="20"/>
        </w:rPr>
        <w:t> </w:t>
      </w:r>
      <w:r>
        <w:rPr>
          <w:sz w:val="20"/>
        </w:rPr>
        <w:t>example</w:t>
      </w:r>
      <w:r>
        <w:rPr>
          <w:spacing w:val="-9"/>
          <w:sz w:val="20"/>
        </w:rPr>
        <w:t> </w:t>
      </w:r>
      <w:r>
        <w:rPr>
          <w:sz w:val="20"/>
        </w:rPr>
        <w:t>an</w:t>
      </w:r>
      <w:r>
        <w:rPr>
          <w:spacing w:val="-7"/>
          <w:sz w:val="20"/>
        </w:rPr>
        <w:t> </w:t>
      </w:r>
      <w:r>
        <w:rPr>
          <w:sz w:val="20"/>
        </w:rPr>
        <w:t>AMF</w:t>
      </w:r>
      <w:r>
        <w:rPr>
          <w:spacing w:val="-8"/>
          <w:sz w:val="20"/>
        </w:rPr>
        <w:t> </w:t>
      </w:r>
      <w:r>
        <w:rPr>
          <w:sz w:val="20"/>
        </w:rPr>
        <w:t>Function.</w:t>
      </w:r>
      <w:r>
        <w:rPr>
          <w:spacing w:val="-7"/>
          <w:sz w:val="20"/>
        </w:rPr>
        <w:t> </w:t>
      </w:r>
      <w:r>
        <w:rPr>
          <w:sz w:val="20"/>
        </w:rPr>
        <w:t>An</w:t>
      </w:r>
      <w:r>
        <w:rPr>
          <w:spacing w:val="-7"/>
          <w:sz w:val="20"/>
        </w:rPr>
        <w:t> </w:t>
      </w:r>
      <w:r>
        <w:rPr>
          <w:sz w:val="20"/>
        </w:rPr>
        <w:t>example</w:t>
      </w:r>
      <w:r>
        <w:rPr>
          <w:spacing w:val="-8"/>
          <w:sz w:val="20"/>
        </w:rPr>
        <w:t> </w:t>
      </w:r>
      <w:r>
        <w:rPr>
          <w:sz w:val="20"/>
        </w:rPr>
        <w:t>is</w:t>
      </w:r>
      <w:r>
        <w:rPr>
          <w:spacing w:val="-8"/>
          <w:sz w:val="20"/>
        </w:rPr>
        <w:t> </w:t>
      </w:r>
      <w:r>
        <w:rPr>
          <w:sz w:val="20"/>
        </w:rPr>
        <w:t>the</w:t>
      </w:r>
      <w:r>
        <w:rPr>
          <w:spacing w:val="-8"/>
          <w:sz w:val="20"/>
        </w:rPr>
        <w:t> </w:t>
      </w:r>
      <w:r>
        <w:rPr>
          <w:sz w:val="20"/>
        </w:rPr>
        <w:t>“Number</w:t>
      </w:r>
      <w:r>
        <w:rPr>
          <w:spacing w:val="-7"/>
          <w:sz w:val="20"/>
        </w:rPr>
        <w:t> </w:t>
      </w:r>
      <w:r>
        <w:rPr>
          <w:sz w:val="20"/>
        </w:rPr>
        <w:t>of</w:t>
      </w:r>
      <w:r>
        <w:rPr>
          <w:spacing w:val="-7"/>
          <w:sz w:val="20"/>
        </w:rPr>
        <w:t> </w:t>
      </w:r>
      <w:r>
        <w:rPr>
          <w:sz w:val="20"/>
        </w:rPr>
        <w:t>Active</w:t>
      </w:r>
      <w:r>
        <w:rPr>
          <w:spacing w:val="-7"/>
          <w:sz w:val="20"/>
        </w:rPr>
        <w:t> </w:t>
      </w:r>
      <w:r>
        <w:rPr>
          <w:sz w:val="20"/>
        </w:rPr>
        <w:t>UEs</w:t>
      </w:r>
      <w:r>
        <w:rPr>
          <w:spacing w:val="-9"/>
          <w:sz w:val="20"/>
        </w:rPr>
        <w:t> </w:t>
      </w:r>
      <w:r>
        <w:rPr>
          <w:sz w:val="20"/>
        </w:rPr>
        <w:t>in</w:t>
      </w:r>
      <w:r>
        <w:rPr>
          <w:spacing w:val="-7"/>
          <w:sz w:val="20"/>
        </w:rPr>
        <w:t> </w:t>
      </w:r>
      <w:r>
        <w:rPr>
          <w:sz w:val="20"/>
        </w:rPr>
        <w:t>the</w:t>
      </w:r>
      <w:r>
        <w:rPr>
          <w:spacing w:val="-7"/>
          <w:sz w:val="20"/>
        </w:rPr>
        <w:t> </w:t>
      </w:r>
      <w:r>
        <w:rPr>
          <w:sz w:val="20"/>
        </w:rPr>
        <w:t>DL</w:t>
      </w:r>
      <w:r>
        <w:rPr>
          <w:spacing w:val="-7"/>
          <w:sz w:val="20"/>
        </w:rPr>
        <w:t> </w:t>
      </w:r>
      <w:r>
        <w:rPr>
          <w:sz w:val="20"/>
        </w:rPr>
        <w:t>per</w:t>
      </w:r>
      <w:r>
        <w:rPr>
          <w:spacing w:val="-7"/>
          <w:sz w:val="20"/>
        </w:rPr>
        <w:t> </w:t>
      </w:r>
      <w:r>
        <w:rPr>
          <w:spacing w:val="-2"/>
          <w:sz w:val="20"/>
        </w:rPr>
        <w:t>cell”</w:t>
      </w:r>
    </w:p>
    <w:p>
      <w:pPr>
        <w:pStyle w:val="ListParagraph"/>
        <w:numPr>
          <w:ilvl w:val="0"/>
          <w:numId w:val="207"/>
        </w:numPr>
        <w:tabs>
          <w:tab w:pos="1613" w:val="left" w:leader="none"/>
        </w:tabs>
        <w:spacing w:line="240" w:lineRule="auto" w:before="15" w:after="0"/>
        <w:ind w:left="1613" w:right="0" w:hanging="1498"/>
        <w:jc w:val="left"/>
        <w:rPr>
          <w:sz w:val="20"/>
        </w:rPr>
      </w:pPr>
      <w:r>
        <w:rPr>
          <w:sz w:val="20"/>
        </w:rPr>
        <w:t>which</w:t>
      </w:r>
      <w:r>
        <w:rPr>
          <w:spacing w:val="-3"/>
          <w:sz w:val="20"/>
        </w:rPr>
        <w:t> </w:t>
      </w:r>
      <w:r>
        <w:rPr>
          <w:sz w:val="20"/>
        </w:rPr>
        <w:t>provides</w:t>
      </w:r>
      <w:r>
        <w:rPr>
          <w:spacing w:val="-5"/>
          <w:sz w:val="20"/>
        </w:rPr>
        <w:t> </w:t>
      </w:r>
      <w:r>
        <w:rPr>
          <w:sz w:val="20"/>
        </w:rPr>
        <w:t>information</w:t>
      </w:r>
      <w:r>
        <w:rPr>
          <w:spacing w:val="-2"/>
          <w:sz w:val="20"/>
        </w:rPr>
        <w:t> </w:t>
      </w:r>
      <w:r>
        <w:rPr>
          <w:sz w:val="20"/>
        </w:rPr>
        <w:t>about</w:t>
      </w:r>
      <w:r>
        <w:rPr>
          <w:spacing w:val="-5"/>
          <w:sz w:val="20"/>
        </w:rPr>
        <w:t> </w:t>
      </w:r>
      <w:r>
        <w:rPr>
          <w:sz w:val="20"/>
        </w:rPr>
        <w:t>the</w:t>
      </w:r>
      <w:r>
        <w:rPr>
          <w:spacing w:val="-5"/>
          <w:sz w:val="20"/>
        </w:rPr>
        <w:t> </w:t>
      </w:r>
      <w:r>
        <w:rPr>
          <w:sz w:val="20"/>
        </w:rPr>
        <w:t>mean</w:t>
      </w:r>
      <w:r>
        <w:rPr>
          <w:spacing w:val="-3"/>
          <w:sz w:val="20"/>
        </w:rPr>
        <w:t> </w:t>
      </w:r>
      <w:r>
        <w:rPr>
          <w:sz w:val="20"/>
        </w:rPr>
        <w:t>number</w:t>
      </w:r>
      <w:r>
        <w:rPr>
          <w:spacing w:val="-5"/>
          <w:sz w:val="20"/>
        </w:rPr>
        <w:t> </w:t>
      </w:r>
      <w:r>
        <w:rPr>
          <w:sz w:val="20"/>
        </w:rPr>
        <w:t>of</w:t>
      </w:r>
      <w:r>
        <w:rPr>
          <w:spacing w:val="-4"/>
          <w:sz w:val="20"/>
        </w:rPr>
        <w:t> </w:t>
      </w:r>
      <w:r>
        <w:rPr>
          <w:sz w:val="20"/>
        </w:rPr>
        <w:t>active</w:t>
      </w:r>
      <w:r>
        <w:rPr>
          <w:spacing w:val="-4"/>
          <w:sz w:val="20"/>
        </w:rPr>
        <w:t> </w:t>
      </w:r>
      <w:r>
        <w:rPr>
          <w:sz w:val="20"/>
        </w:rPr>
        <w:t>UEs</w:t>
      </w:r>
      <w:r>
        <w:rPr>
          <w:spacing w:val="-4"/>
          <w:sz w:val="20"/>
        </w:rPr>
        <w:t> </w:t>
      </w:r>
      <w:r>
        <w:rPr>
          <w:sz w:val="20"/>
        </w:rPr>
        <w:t>in</w:t>
      </w:r>
      <w:r>
        <w:rPr>
          <w:spacing w:val="-3"/>
          <w:sz w:val="20"/>
        </w:rPr>
        <w:t> </w:t>
      </w:r>
      <w:r>
        <w:rPr>
          <w:sz w:val="20"/>
        </w:rPr>
        <w:t>a</w:t>
      </w:r>
      <w:r>
        <w:rPr>
          <w:spacing w:val="-3"/>
          <w:sz w:val="20"/>
        </w:rPr>
        <w:t> </w:t>
      </w:r>
      <w:r>
        <w:rPr>
          <w:spacing w:val="-2"/>
          <w:sz w:val="20"/>
        </w:rPr>
        <w:t>cell.</w:t>
      </w:r>
    </w:p>
    <w:p>
      <w:pPr>
        <w:pStyle w:val="ListParagraph"/>
        <w:numPr>
          <w:ilvl w:val="0"/>
          <w:numId w:val="207"/>
        </w:numPr>
        <w:tabs>
          <w:tab w:pos="1253" w:val="left" w:leader="none"/>
          <w:tab w:pos="1613" w:val="left" w:leader="none"/>
        </w:tabs>
        <w:spacing w:line="240" w:lineRule="auto" w:before="14" w:after="0"/>
        <w:ind w:left="1253" w:right="0" w:hanging="1138"/>
        <w:jc w:val="left"/>
        <w:rPr>
          <w:sz w:val="20"/>
        </w:rPr>
      </w:pPr>
      <w:r>
        <w:rPr>
          <w:rFonts w:ascii="Symbol" w:hAnsi="Symbol"/>
          <w:spacing w:val="-10"/>
          <w:sz w:val="20"/>
        </w:rPr>
        <w:t></w:t>
      </w:r>
      <w:r>
        <w:rPr>
          <w:sz w:val="20"/>
        </w:rPr>
        <w:tab/>
        <w:t>TS</w:t>
      </w:r>
      <w:r>
        <w:rPr>
          <w:spacing w:val="-8"/>
          <w:sz w:val="20"/>
        </w:rPr>
        <w:t> </w:t>
      </w:r>
      <w:r>
        <w:rPr>
          <w:sz w:val="20"/>
        </w:rPr>
        <w:t>28.554</w:t>
      </w:r>
      <w:r>
        <w:rPr>
          <w:spacing w:val="-6"/>
          <w:sz w:val="20"/>
        </w:rPr>
        <w:t> </w:t>
      </w:r>
      <w:r>
        <w:rPr>
          <w:sz w:val="20"/>
        </w:rPr>
        <w:t>specifies</w:t>
      </w:r>
      <w:r>
        <w:rPr>
          <w:spacing w:val="-7"/>
          <w:sz w:val="20"/>
        </w:rPr>
        <w:t> </w:t>
      </w:r>
      <w:r>
        <w:rPr>
          <w:sz w:val="20"/>
        </w:rPr>
        <w:t>5G</w:t>
      </w:r>
      <w:r>
        <w:rPr>
          <w:spacing w:val="-7"/>
          <w:sz w:val="20"/>
        </w:rPr>
        <w:t> </w:t>
      </w:r>
      <w:r>
        <w:rPr>
          <w:sz w:val="20"/>
        </w:rPr>
        <w:t>end</w:t>
      </w:r>
      <w:r>
        <w:rPr>
          <w:spacing w:val="-6"/>
          <w:sz w:val="20"/>
        </w:rPr>
        <w:t> </w:t>
      </w:r>
      <w:r>
        <w:rPr>
          <w:sz w:val="20"/>
        </w:rPr>
        <w:t>to</w:t>
      </w:r>
      <w:r>
        <w:rPr>
          <w:spacing w:val="-8"/>
          <w:sz w:val="20"/>
        </w:rPr>
        <w:t> </w:t>
      </w:r>
      <w:r>
        <w:rPr>
          <w:sz w:val="20"/>
        </w:rPr>
        <w:t>end</w:t>
      </w:r>
      <w:r>
        <w:rPr>
          <w:spacing w:val="-6"/>
          <w:sz w:val="20"/>
        </w:rPr>
        <w:t> </w:t>
      </w:r>
      <w:r>
        <w:rPr>
          <w:sz w:val="20"/>
        </w:rPr>
        <w:t>Key</w:t>
      </w:r>
      <w:r>
        <w:rPr>
          <w:spacing w:val="-6"/>
          <w:sz w:val="20"/>
        </w:rPr>
        <w:t> </w:t>
      </w:r>
      <w:r>
        <w:rPr>
          <w:sz w:val="20"/>
        </w:rPr>
        <w:t>Performance</w:t>
      </w:r>
      <w:r>
        <w:rPr>
          <w:spacing w:val="-7"/>
          <w:sz w:val="20"/>
        </w:rPr>
        <w:t> </w:t>
      </w:r>
      <w:r>
        <w:rPr>
          <w:sz w:val="20"/>
        </w:rPr>
        <w:t>Indicators</w:t>
      </w:r>
      <w:r>
        <w:rPr>
          <w:spacing w:val="-7"/>
          <w:sz w:val="20"/>
        </w:rPr>
        <w:t> </w:t>
      </w:r>
      <w:r>
        <w:rPr>
          <w:sz w:val="20"/>
        </w:rPr>
        <w:t>(KPIs).</w:t>
      </w:r>
      <w:r>
        <w:rPr>
          <w:spacing w:val="-7"/>
          <w:sz w:val="20"/>
        </w:rPr>
        <w:t> </w:t>
      </w:r>
      <w:r>
        <w:rPr>
          <w:sz w:val="20"/>
        </w:rPr>
        <w:t>These</w:t>
      </w:r>
      <w:r>
        <w:rPr>
          <w:spacing w:val="-7"/>
          <w:sz w:val="20"/>
        </w:rPr>
        <w:t> </w:t>
      </w:r>
      <w:r>
        <w:rPr>
          <w:sz w:val="20"/>
        </w:rPr>
        <w:t>specify</w:t>
      </w:r>
      <w:r>
        <w:rPr>
          <w:spacing w:val="-6"/>
          <w:sz w:val="20"/>
        </w:rPr>
        <w:t> </w:t>
      </w:r>
      <w:r>
        <w:rPr>
          <w:sz w:val="20"/>
        </w:rPr>
        <w:t>further</w:t>
      </w:r>
      <w:r>
        <w:rPr>
          <w:spacing w:val="-5"/>
          <w:sz w:val="20"/>
        </w:rPr>
        <w:t> </w:t>
      </w:r>
      <w:r>
        <w:rPr>
          <w:sz w:val="20"/>
        </w:rPr>
        <w:t>aggregation</w:t>
      </w:r>
      <w:r>
        <w:rPr>
          <w:spacing w:val="-9"/>
          <w:sz w:val="20"/>
        </w:rPr>
        <w:t> </w:t>
      </w:r>
      <w:r>
        <w:rPr>
          <w:sz w:val="20"/>
        </w:rPr>
        <w:t>of</w:t>
      </w:r>
      <w:r>
        <w:rPr>
          <w:spacing w:val="-7"/>
          <w:sz w:val="20"/>
        </w:rPr>
        <w:t> </w:t>
      </w:r>
      <w:r>
        <w:rPr>
          <w:spacing w:val="-5"/>
          <w:sz w:val="20"/>
        </w:rPr>
        <w:t>the</w:t>
      </w:r>
    </w:p>
    <w:p>
      <w:pPr>
        <w:pStyle w:val="ListParagraph"/>
        <w:numPr>
          <w:ilvl w:val="0"/>
          <w:numId w:val="207"/>
        </w:numPr>
        <w:tabs>
          <w:tab w:pos="1613" w:val="left" w:leader="none"/>
        </w:tabs>
        <w:spacing w:line="240" w:lineRule="auto" w:before="15" w:after="0"/>
        <w:ind w:left="1613" w:right="0" w:hanging="1498"/>
        <w:jc w:val="left"/>
        <w:rPr>
          <w:sz w:val="20"/>
        </w:rPr>
      </w:pPr>
      <w:r>
        <w:rPr>
          <w:sz w:val="20"/>
        </w:rPr>
        <w:t>counters</w:t>
      </w:r>
      <w:r>
        <w:rPr>
          <w:spacing w:val="1"/>
          <w:sz w:val="20"/>
        </w:rPr>
        <w:t> </w:t>
      </w:r>
      <w:r>
        <w:rPr>
          <w:sz w:val="20"/>
        </w:rPr>
        <w:t>defined</w:t>
      </w:r>
      <w:r>
        <w:rPr>
          <w:spacing w:val="3"/>
          <w:sz w:val="20"/>
        </w:rPr>
        <w:t> </w:t>
      </w:r>
      <w:r>
        <w:rPr>
          <w:sz w:val="20"/>
        </w:rPr>
        <w:t>in</w:t>
      </w:r>
      <w:r>
        <w:rPr>
          <w:spacing w:val="4"/>
          <w:sz w:val="20"/>
        </w:rPr>
        <w:t> </w:t>
      </w:r>
      <w:r>
        <w:rPr>
          <w:sz w:val="20"/>
        </w:rPr>
        <w:t>TS</w:t>
      </w:r>
      <w:r>
        <w:rPr>
          <w:spacing w:val="1"/>
          <w:sz w:val="20"/>
        </w:rPr>
        <w:t> </w:t>
      </w:r>
      <w:r>
        <w:rPr>
          <w:sz w:val="20"/>
        </w:rPr>
        <w:t>28.552.</w:t>
      </w:r>
      <w:r>
        <w:rPr>
          <w:spacing w:val="3"/>
          <w:sz w:val="20"/>
        </w:rPr>
        <w:t> </w:t>
      </w:r>
      <w:r>
        <w:rPr>
          <w:sz w:val="20"/>
        </w:rPr>
        <w:t>One</w:t>
      </w:r>
      <w:r>
        <w:rPr>
          <w:spacing w:val="2"/>
          <w:sz w:val="20"/>
        </w:rPr>
        <w:t> </w:t>
      </w:r>
      <w:r>
        <w:rPr>
          <w:sz w:val="20"/>
        </w:rPr>
        <w:t>example</w:t>
      </w:r>
      <w:r>
        <w:rPr>
          <w:spacing w:val="3"/>
          <w:sz w:val="20"/>
        </w:rPr>
        <w:t> </w:t>
      </w:r>
      <w:r>
        <w:rPr>
          <w:sz w:val="20"/>
        </w:rPr>
        <w:t>is</w:t>
      </w:r>
      <w:r>
        <w:rPr>
          <w:spacing w:val="1"/>
          <w:sz w:val="20"/>
        </w:rPr>
        <w:t> </w:t>
      </w:r>
      <w:r>
        <w:rPr>
          <w:sz w:val="20"/>
        </w:rPr>
        <w:t>the</w:t>
      </w:r>
      <w:r>
        <w:rPr>
          <w:spacing w:val="3"/>
          <w:sz w:val="20"/>
        </w:rPr>
        <w:t> </w:t>
      </w:r>
      <w:r>
        <w:rPr>
          <w:sz w:val="20"/>
        </w:rPr>
        <w:t>“maximum</w:t>
      </w:r>
      <w:r>
        <w:rPr>
          <w:spacing w:val="3"/>
          <w:sz w:val="20"/>
        </w:rPr>
        <w:t> </w:t>
      </w:r>
      <w:r>
        <w:rPr>
          <w:sz w:val="20"/>
        </w:rPr>
        <w:t>registered</w:t>
      </w:r>
      <w:r>
        <w:rPr>
          <w:spacing w:val="3"/>
          <w:sz w:val="20"/>
        </w:rPr>
        <w:t> </w:t>
      </w:r>
      <w:r>
        <w:rPr>
          <w:sz w:val="20"/>
        </w:rPr>
        <w:t>subscribers</w:t>
      </w:r>
      <w:r>
        <w:rPr>
          <w:spacing w:val="2"/>
          <w:sz w:val="20"/>
        </w:rPr>
        <w:t> </w:t>
      </w:r>
      <w:r>
        <w:rPr>
          <w:sz w:val="20"/>
        </w:rPr>
        <w:t>of</w:t>
      </w:r>
      <w:r>
        <w:rPr>
          <w:spacing w:val="2"/>
          <w:sz w:val="20"/>
        </w:rPr>
        <w:t> </w:t>
      </w:r>
      <w:r>
        <w:rPr>
          <w:sz w:val="20"/>
        </w:rPr>
        <w:t>network</w:t>
      </w:r>
      <w:r>
        <w:rPr>
          <w:spacing w:val="4"/>
          <w:sz w:val="20"/>
        </w:rPr>
        <w:t> </w:t>
      </w:r>
      <w:r>
        <w:rPr>
          <w:sz w:val="20"/>
        </w:rPr>
        <w:t>slice</w:t>
      </w:r>
      <w:r>
        <w:rPr>
          <w:spacing w:val="2"/>
          <w:sz w:val="20"/>
        </w:rPr>
        <w:t> </w:t>
      </w:r>
      <w:r>
        <w:rPr>
          <w:spacing w:val="-2"/>
          <w:sz w:val="20"/>
        </w:rPr>
        <w:t>through</w:t>
      </w:r>
    </w:p>
    <w:p>
      <w:pPr>
        <w:pStyle w:val="ListParagraph"/>
        <w:numPr>
          <w:ilvl w:val="0"/>
          <w:numId w:val="207"/>
        </w:numPr>
        <w:tabs>
          <w:tab w:pos="1613" w:val="left" w:leader="none"/>
        </w:tabs>
        <w:spacing w:line="240" w:lineRule="auto" w:before="17" w:after="0"/>
        <w:ind w:left="1613" w:right="0" w:hanging="1498"/>
        <w:jc w:val="left"/>
        <w:rPr>
          <w:sz w:val="20"/>
        </w:rPr>
      </w:pPr>
      <w:r>
        <w:rPr>
          <w:sz w:val="20"/>
        </w:rPr>
        <w:t>AMF”</w:t>
      </w:r>
      <w:r>
        <w:rPr>
          <w:spacing w:val="-5"/>
          <w:sz w:val="20"/>
        </w:rPr>
        <w:t> </w:t>
      </w:r>
      <w:r>
        <w:rPr>
          <w:sz w:val="20"/>
        </w:rPr>
        <w:t>(clause</w:t>
      </w:r>
      <w:r>
        <w:rPr>
          <w:spacing w:val="-3"/>
          <w:sz w:val="20"/>
        </w:rPr>
        <w:t> </w:t>
      </w:r>
      <w:r>
        <w:rPr>
          <w:sz w:val="20"/>
        </w:rPr>
        <w:t>6.2.6)</w:t>
      </w:r>
      <w:r>
        <w:rPr>
          <w:spacing w:val="-5"/>
          <w:sz w:val="20"/>
        </w:rPr>
        <w:t> </w:t>
      </w:r>
      <w:r>
        <w:rPr>
          <w:sz w:val="20"/>
        </w:rPr>
        <w:t>where</w:t>
      </w:r>
      <w:r>
        <w:rPr>
          <w:spacing w:val="-4"/>
          <w:sz w:val="20"/>
        </w:rPr>
        <w:t> </w:t>
      </w:r>
      <w:r>
        <w:rPr>
          <w:sz w:val="20"/>
        </w:rPr>
        <w:t>the</w:t>
      </w:r>
      <w:r>
        <w:rPr>
          <w:spacing w:val="-5"/>
          <w:sz w:val="20"/>
        </w:rPr>
        <w:t> </w:t>
      </w:r>
      <w:r>
        <w:rPr>
          <w:sz w:val="20"/>
        </w:rPr>
        <w:t>subscribers</w:t>
      </w:r>
      <w:r>
        <w:rPr>
          <w:spacing w:val="-5"/>
          <w:sz w:val="20"/>
        </w:rPr>
        <w:t> </w:t>
      </w:r>
      <w:r>
        <w:rPr>
          <w:sz w:val="20"/>
        </w:rPr>
        <w:t>in</w:t>
      </w:r>
      <w:r>
        <w:rPr>
          <w:spacing w:val="-4"/>
          <w:sz w:val="20"/>
        </w:rPr>
        <w:t> </w:t>
      </w:r>
      <w:r>
        <w:rPr>
          <w:sz w:val="20"/>
        </w:rPr>
        <w:t>the</w:t>
      </w:r>
      <w:r>
        <w:rPr>
          <w:spacing w:val="-4"/>
          <w:sz w:val="20"/>
        </w:rPr>
        <w:t> </w:t>
      </w:r>
      <w:r>
        <w:rPr>
          <w:sz w:val="20"/>
        </w:rPr>
        <w:t>AMF</w:t>
      </w:r>
      <w:r>
        <w:rPr>
          <w:spacing w:val="-5"/>
          <w:sz w:val="20"/>
        </w:rPr>
        <w:t> </w:t>
      </w:r>
      <w:r>
        <w:rPr>
          <w:sz w:val="20"/>
        </w:rPr>
        <w:t>that</w:t>
      </w:r>
      <w:r>
        <w:rPr>
          <w:spacing w:val="-6"/>
          <w:sz w:val="20"/>
        </w:rPr>
        <w:t> </w:t>
      </w:r>
      <w:r>
        <w:rPr>
          <w:sz w:val="20"/>
        </w:rPr>
        <w:t>are</w:t>
      </w:r>
      <w:r>
        <w:rPr>
          <w:spacing w:val="-5"/>
          <w:sz w:val="20"/>
        </w:rPr>
        <w:t> </w:t>
      </w:r>
      <w:r>
        <w:rPr>
          <w:sz w:val="20"/>
        </w:rPr>
        <w:t>registered</w:t>
      </w:r>
      <w:r>
        <w:rPr>
          <w:spacing w:val="-3"/>
          <w:sz w:val="20"/>
        </w:rPr>
        <w:t> </w:t>
      </w:r>
      <w:r>
        <w:rPr>
          <w:sz w:val="20"/>
        </w:rPr>
        <w:t>are</w:t>
      </w:r>
      <w:r>
        <w:rPr>
          <w:spacing w:val="-5"/>
          <w:sz w:val="20"/>
        </w:rPr>
        <w:t> </w:t>
      </w:r>
      <w:r>
        <w:rPr>
          <w:sz w:val="20"/>
        </w:rPr>
        <w:t>aggregated</w:t>
      </w:r>
      <w:r>
        <w:rPr>
          <w:spacing w:val="-3"/>
          <w:sz w:val="20"/>
        </w:rPr>
        <w:t> </w:t>
      </w:r>
      <w:r>
        <w:rPr>
          <w:sz w:val="20"/>
        </w:rPr>
        <w:t>per</w:t>
      </w:r>
      <w:r>
        <w:rPr>
          <w:spacing w:val="-4"/>
          <w:sz w:val="20"/>
        </w:rPr>
        <w:t> </w:t>
      </w:r>
      <w:r>
        <w:rPr>
          <w:sz w:val="20"/>
        </w:rPr>
        <w:t>network</w:t>
      </w:r>
      <w:r>
        <w:rPr>
          <w:spacing w:val="-3"/>
          <w:sz w:val="20"/>
        </w:rPr>
        <w:t> </w:t>
      </w:r>
      <w:r>
        <w:rPr>
          <w:spacing w:val="-2"/>
          <w:sz w:val="20"/>
        </w:rPr>
        <w:t>slice.</w:t>
      </w:r>
    </w:p>
    <w:p>
      <w:pPr>
        <w:pStyle w:val="ListParagraph"/>
        <w:numPr>
          <w:ilvl w:val="0"/>
          <w:numId w:val="207"/>
        </w:numPr>
        <w:tabs>
          <w:tab w:pos="1253" w:val="left" w:leader="none"/>
          <w:tab w:pos="1613" w:val="left" w:leader="none"/>
        </w:tabs>
        <w:spacing w:line="240" w:lineRule="auto" w:before="15" w:after="0"/>
        <w:ind w:left="1253" w:right="0" w:hanging="1138"/>
        <w:jc w:val="left"/>
        <w:rPr>
          <w:sz w:val="20"/>
        </w:rPr>
      </w:pPr>
      <w:r>
        <w:rPr>
          <w:rFonts w:ascii="Symbol" w:hAnsi="Symbol"/>
          <w:spacing w:val="-10"/>
          <w:sz w:val="20"/>
        </w:rPr>
        <w:t></w:t>
      </w:r>
      <w:r>
        <w:rPr>
          <w:sz w:val="20"/>
        </w:rPr>
        <w:tab/>
        <w:t>TS</w:t>
      </w:r>
      <w:r>
        <w:rPr>
          <w:spacing w:val="-3"/>
          <w:sz w:val="20"/>
        </w:rPr>
        <w:t> </w:t>
      </w:r>
      <w:r>
        <w:rPr>
          <w:sz w:val="20"/>
        </w:rPr>
        <w:t>37.320</w:t>
      </w:r>
      <w:r>
        <w:rPr>
          <w:spacing w:val="-1"/>
          <w:sz w:val="20"/>
        </w:rPr>
        <w:t> </w:t>
      </w:r>
      <w:r>
        <w:rPr>
          <w:sz w:val="20"/>
        </w:rPr>
        <w:t>and</w:t>
      </w:r>
      <w:r>
        <w:rPr>
          <w:spacing w:val="-1"/>
          <w:sz w:val="20"/>
        </w:rPr>
        <w:t> </w:t>
      </w:r>
      <w:r>
        <w:rPr>
          <w:sz w:val="20"/>
        </w:rPr>
        <w:t>TS</w:t>
      </w:r>
      <w:r>
        <w:rPr>
          <w:spacing w:val="-2"/>
          <w:sz w:val="20"/>
        </w:rPr>
        <w:t> </w:t>
      </w:r>
      <w:r>
        <w:rPr>
          <w:sz w:val="20"/>
        </w:rPr>
        <w:t>32.422</w:t>
      </w:r>
      <w:r>
        <w:rPr>
          <w:spacing w:val="-1"/>
          <w:sz w:val="20"/>
        </w:rPr>
        <w:t> </w:t>
      </w:r>
      <w:r>
        <w:rPr>
          <w:sz w:val="20"/>
        </w:rPr>
        <w:t>specify</w:t>
      </w:r>
      <w:r>
        <w:rPr>
          <w:spacing w:val="-1"/>
          <w:sz w:val="20"/>
        </w:rPr>
        <w:t> </w:t>
      </w:r>
      <w:r>
        <w:rPr>
          <w:sz w:val="20"/>
        </w:rPr>
        <w:t>trace</w:t>
      </w:r>
      <w:r>
        <w:rPr>
          <w:spacing w:val="-3"/>
          <w:sz w:val="20"/>
        </w:rPr>
        <w:t> </w:t>
      </w:r>
      <w:r>
        <w:rPr>
          <w:sz w:val="20"/>
        </w:rPr>
        <w:t>and</w:t>
      </w:r>
      <w:r>
        <w:rPr>
          <w:spacing w:val="-1"/>
          <w:sz w:val="20"/>
        </w:rPr>
        <w:t> </w:t>
      </w:r>
      <w:r>
        <w:rPr>
          <w:sz w:val="20"/>
        </w:rPr>
        <w:t>minimization</w:t>
      </w:r>
      <w:r>
        <w:rPr>
          <w:spacing w:val="-1"/>
          <w:sz w:val="20"/>
        </w:rPr>
        <w:t> </w:t>
      </w:r>
      <w:r>
        <w:rPr>
          <w:sz w:val="20"/>
        </w:rPr>
        <w:t>of</w:t>
      </w:r>
      <w:r>
        <w:rPr>
          <w:spacing w:val="-3"/>
          <w:sz w:val="20"/>
        </w:rPr>
        <w:t> </w:t>
      </w:r>
      <w:r>
        <w:rPr>
          <w:sz w:val="20"/>
        </w:rPr>
        <w:t>drive</w:t>
      </w:r>
      <w:r>
        <w:rPr>
          <w:spacing w:val="-2"/>
          <w:sz w:val="20"/>
        </w:rPr>
        <w:t> </w:t>
      </w:r>
      <w:r>
        <w:rPr>
          <w:sz w:val="20"/>
        </w:rPr>
        <w:t>test</w:t>
      </w:r>
      <w:r>
        <w:rPr>
          <w:spacing w:val="-2"/>
          <w:sz w:val="20"/>
        </w:rPr>
        <w:t> </w:t>
      </w:r>
      <w:r>
        <w:rPr>
          <w:sz w:val="20"/>
        </w:rPr>
        <w:t>(MDT).</w:t>
      </w:r>
      <w:r>
        <w:rPr>
          <w:spacing w:val="-2"/>
          <w:sz w:val="20"/>
        </w:rPr>
        <w:t> </w:t>
      </w:r>
      <w:r>
        <w:rPr>
          <w:sz w:val="20"/>
        </w:rPr>
        <w:t>Trace</w:t>
      </w:r>
      <w:r>
        <w:rPr>
          <w:spacing w:val="-2"/>
          <w:sz w:val="20"/>
        </w:rPr>
        <w:t> </w:t>
      </w:r>
      <w:r>
        <w:rPr>
          <w:sz w:val="20"/>
        </w:rPr>
        <w:t>logs</w:t>
      </w:r>
      <w:r>
        <w:rPr>
          <w:spacing w:val="-5"/>
          <w:sz w:val="20"/>
        </w:rPr>
        <w:t> </w:t>
      </w:r>
      <w:r>
        <w:rPr>
          <w:sz w:val="20"/>
        </w:rPr>
        <w:t>are</w:t>
      </w:r>
      <w:r>
        <w:rPr>
          <w:spacing w:val="-2"/>
          <w:sz w:val="20"/>
        </w:rPr>
        <w:t> </w:t>
      </w:r>
      <w:r>
        <w:rPr>
          <w:sz w:val="20"/>
        </w:rPr>
        <w:t>messages</w:t>
      </w:r>
      <w:r>
        <w:rPr>
          <w:spacing w:val="-2"/>
          <w:sz w:val="20"/>
        </w:rPr>
        <w:t> </w:t>
      </w:r>
      <w:r>
        <w:rPr>
          <w:sz w:val="20"/>
        </w:rPr>
        <w:t>per</w:t>
      </w:r>
      <w:r>
        <w:rPr>
          <w:spacing w:val="-2"/>
          <w:sz w:val="20"/>
        </w:rPr>
        <w:t> </w:t>
      </w:r>
      <w:r>
        <w:rPr>
          <w:spacing w:val="-5"/>
          <w:sz w:val="20"/>
        </w:rPr>
        <w:t>UE</w:t>
      </w:r>
    </w:p>
    <w:p>
      <w:pPr>
        <w:pStyle w:val="ListParagraph"/>
        <w:numPr>
          <w:ilvl w:val="0"/>
          <w:numId w:val="207"/>
        </w:numPr>
        <w:tabs>
          <w:tab w:pos="1613" w:val="left" w:leader="none"/>
        </w:tabs>
        <w:spacing w:line="240" w:lineRule="auto" w:before="14" w:after="0"/>
        <w:ind w:left="1613" w:right="0" w:hanging="1498"/>
        <w:jc w:val="left"/>
        <w:rPr>
          <w:sz w:val="20"/>
        </w:rPr>
      </w:pPr>
      <w:r>
        <w:rPr>
          <w:sz w:val="20"/>
        </w:rPr>
        <w:t>and</w:t>
      </w:r>
      <w:r>
        <w:rPr>
          <w:spacing w:val="-9"/>
          <w:sz w:val="20"/>
        </w:rPr>
        <w:t> </w:t>
      </w:r>
      <w:r>
        <w:rPr>
          <w:sz w:val="20"/>
        </w:rPr>
        <w:t>MDT</w:t>
      </w:r>
      <w:r>
        <w:rPr>
          <w:spacing w:val="-9"/>
          <w:sz w:val="20"/>
        </w:rPr>
        <w:t> </w:t>
      </w:r>
      <w:r>
        <w:rPr>
          <w:sz w:val="20"/>
        </w:rPr>
        <w:t>reports</w:t>
      </w:r>
      <w:r>
        <w:rPr>
          <w:spacing w:val="-11"/>
          <w:sz w:val="20"/>
        </w:rPr>
        <w:t> </w:t>
      </w:r>
      <w:r>
        <w:rPr>
          <w:sz w:val="20"/>
        </w:rPr>
        <w:t>are</w:t>
      </w:r>
      <w:r>
        <w:rPr>
          <w:spacing w:val="-9"/>
          <w:sz w:val="20"/>
        </w:rPr>
        <w:t> </w:t>
      </w:r>
      <w:r>
        <w:rPr>
          <w:sz w:val="20"/>
        </w:rPr>
        <w:t>measurements</w:t>
      </w:r>
      <w:r>
        <w:rPr>
          <w:spacing w:val="-11"/>
          <w:sz w:val="20"/>
        </w:rPr>
        <w:t> </w:t>
      </w:r>
      <w:r>
        <w:rPr>
          <w:sz w:val="20"/>
        </w:rPr>
        <w:t>per</w:t>
      </w:r>
      <w:r>
        <w:rPr>
          <w:spacing w:val="-9"/>
          <w:sz w:val="20"/>
        </w:rPr>
        <w:t> </w:t>
      </w:r>
      <w:r>
        <w:rPr>
          <w:sz w:val="20"/>
        </w:rPr>
        <w:t>UE.</w:t>
      </w:r>
      <w:r>
        <w:rPr>
          <w:spacing w:val="-9"/>
          <w:sz w:val="20"/>
        </w:rPr>
        <w:t> </w:t>
      </w:r>
      <w:r>
        <w:rPr>
          <w:sz w:val="20"/>
        </w:rPr>
        <w:t>The</w:t>
      </w:r>
      <w:r>
        <w:rPr>
          <w:spacing w:val="-9"/>
          <w:sz w:val="20"/>
        </w:rPr>
        <w:t> </w:t>
      </w:r>
      <w:r>
        <w:rPr>
          <w:sz w:val="20"/>
        </w:rPr>
        <w:t>defined</w:t>
      </w:r>
      <w:r>
        <w:rPr>
          <w:spacing w:val="-8"/>
          <w:sz w:val="20"/>
        </w:rPr>
        <w:t> </w:t>
      </w:r>
      <w:r>
        <w:rPr>
          <w:sz w:val="20"/>
        </w:rPr>
        <w:t>MDT</w:t>
      </w:r>
      <w:r>
        <w:rPr>
          <w:spacing w:val="-9"/>
          <w:sz w:val="20"/>
        </w:rPr>
        <w:t> </w:t>
      </w:r>
      <w:r>
        <w:rPr>
          <w:sz w:val="20"/>
        </w:rPr>
        <w:t>measurements</w:t>
      </w:r>
      <w:r>
        <w:rPr>
          <w:spacing w:val="-10"/>
          <w:sz w:val="20"/>
        </w:rPr>
        <w:t> </w:t>
      </w:r>
      <w:r>
        <w:rPr>
          <w:sz w:val="20"/>
        </w:rPr>
        <w:t>for</w:t>
      </w:r>
      <w:r>
        <w:rPr>
          <w:spacing w:val="-9"/>
          <w:sz w:val="20"/>
        </w:rPr>
        <w:t> </w:t>
      </w:r>
      <w:r>
        <w:rPr>
          <w:sz w:val="20"/>
        </w:rPr>
        <w:t>RRC_CONNECTED</w:t>
      </w:r>
      <w:r>
        <w:rPr>
          <w:spacing w:val="-10"/>
          <w:sz w:val="20"/>
        </w:rPr>
        <w:t> </w:t>
      </w:r>
      <w:r>
        <w:rPr>
          <w:sz w:val="20"/>
        </w:rPr>
        <w:t>UEs</w:t>
      </w:r>
      <w:r>
        <w:rPr>
          <w:spacing w:val="-10"/>
          <w:sz w:val="20"/>
        </w:rPr>
        <w:t> </w:t>
      </w:r>
      <w:r>
        <w:rPr>
          <w:spacing w:val="-5"/>
          <w:sz w:val="20"/>
        </w:rPr>
        <w:t>are</w:t>
      </w:r>
    </w:p>
    <w:p>
      <w:pPr>
        <w:pStyle w:val="ListParagraph"/>
        <w:numPr>
          <w:ilvl w:val="0"/>
          <w:numId w:val="207"/>
        </w:numPr>
        <w:tabs>
          <w:tab w:pos="1613" w:val="left" w:leader="none"/>
        </w:tabs>
        <w:spacing w:line="240" w:lineRule="auto" w:before="15" w:after="0"/>
        <w:ind w:left="1613" w:right="0" w:hanging="1498"/>
        <w:jc w:val="left"/>
        <w:rPr>
          <w:sz w:val="20"/>
        </w:rPr>
      </w:pPr>
      <w:r>
        <w:rPr>
          <w:sz w:val="20"/>
        </w:rPr>
        <w:t>for</w:t>
      </w:r>
      <w:r>
        <w:rPr>
          <w:spacing w:val="-10"/>
          <w:sz w:val="20"/>
        </w:rPr>
        <w:t> </w:t>
      </w:r>
      <w:r>
        <w:rPr>
          <w:sz w:val="20"/>
        </w:rPr>
        <w:t>instance</w:t>
      </w:r>
      <w:r>
        <w:rPr>
          <w:spacing w:val="-9"/>
          <w:sz w:val="20"/>
        </w:rPr>
        <w:t> </w:t>
      </w:r>
      <w:r>
        <w:rPr>
          <w:sz w:val="20"/>
        </w:rPr>
        <w:t>RSRP,</w:t>
      </w:r>
      <w:r>
        <w:rPr>
          <w:spacing w:val="-10"/>
          <w:sz w:val="20"/>
        </w:rPr>
        <w:t> </w:t>
      </w:r>
      <w:r>
        <w:rPr>
          <w:sz w:val="20"/>
        </w:rPr>
        <w:t>RSRQ,</w:t>
      </w:r>
      <w:r>
        <w:rPr>
          <w:spacing w:val="-9"/>
          <w:sz w:val="20"/>
        </w:rPr>
        <w:t> </w:t>
      </w:r>
      <w:r>
        <w:rPr>
          <w:sz w:val="20"/>
        </w:rPr>
        <w:t>SINR,</w:t>
      </w:r>
      <w:r>
        <w:rPr>
          <w:spacing w:val="-9"/>
          <w:sz w:val="20"/>
        </w:rPr>
        <w:t> </w:t>
      </w:r>
      <w:r>
        <w:rPr>
          <w:sz w:val="20"/>
        </w:rPr>
        <w:t>Power</w:t>
      </w:r>
      <w:r>
        <w:rPr>
          <w:spacing w:val="-9"/>
          <w:sz w:val="20"/>
        </w:rPr>
        <w:t> </w:t>
      </w:r>
      <w:r>
        <w:rPr>
          <w:sz w:val="20"/>
        </w:rPr>
        <w:t>Headroom,</w:t>
      </w:r>
      <w:r>
        <w:rPr>
          <w:spacing w:val="-9"/>
          <w:sz w:val="20"/>
        </w:rPr>
        <w:t> </w:t>
      </w:r>
      <w:r>
        <w:rPr>
          <w:sz w:val="20"/>
        </w:rPr>
        <w:t>PDCP</w:t>
      </w:r>
      <w:r>
        <w:rPr>
          <w:spacing w:val="-10"/>
          <w:sz w:val="20"/>
        </w:rPr>
        <w:t> </w:t>
      </w:r>
      <w:r>
        <w:rPr>
          <w:sz w:val="20"/>
        </w:rPr>
        <w:t>SDU</w:t>
      </w:r>
      <w:r>
        <w:rPr>
          <w:spacing w:val="-10"/>
          <w:sz w:val="20"/>
        </w:rPr>
        <w:t> </w:t>
      </w:r>
      <w:r>
        <w:rPr>
          <w:sz w:val="20"/>
        </w:rPr>
        <w:t>Data</w:t>
      </w:r>
      <w:r>
        <w:rPr>
          <w:spacing w:val="-9"/>
          <w:sz w:val="20"/>
        </w:rPr>
        <w:t> </w:t>
      </w:r>
      <w:r>
        <w:rPr>
          <w:sz w:val="20"/>
        </w:rPr>
        <w:t>Volume,</w:t>
      </w:r>
      <w:r>
        <w:rPr>
          <w:spacing w:val="-9"/>
          <w:sz w:val="20"/>
        </w:rPr>
        <w:t> </w:t>
      </w:r>
      <w:r>
        <w:rPr>
          <w:sz w:val="20"/>
        </w:rPr>
        <w:t>Average</w:t>
      </w:r>
      <w:r>
        <w:rPr>
          <w:spacing w:val="-12"/>
          <w:sz w:val="20"/>
        </w:rPr>
        <w:t> </w:t>
      </w:r>
      <w:r>
        <w:rPr>
          <w:sz w:val="20"/>
        </w:rPr>
        <w:t>UE</w:t>
      </w:r>
      <w:r>
        <w:rPr>
          <w:spacing w:val="-9"/>
          <w:sz w:val="20"/>
        </w:rPr>
        <w:t> </w:t>
      </w:r>
      <w:r>
        <w:rPr>
          <w:sz w:val="20"/>
        </w:rPr>
        <w:t>throughput,</w:t>
      </w:r>
      <w:r>
        <w:rPr>
          <w:spacing w:val="-12"/>
          <w:sz w:val="20"/>
        </w:rPr>
        <w:t> </w:t>
      </w:r>
      <w:r>
        <w:rPr>
          <w:spacing w:val="-2"/>
          <w:sz w:val="20"/>
        </w:rPr>
        <w:t>Packet</w:t>
      </w:r>
    </w:p>
    <w:p>
      <w:pPr>
        <w:pStyle w:val="ListParagraph"/>
        <w:numPr>
          <w:ilvl w:val="0"/>
          <w:numId w:val="207"/>
        </w:numPr>
        <w:tabs>
          <w:tab w:pos="1613" w:val="left" w:leader="none"/>
        </w:tabs>
        <w:spacing w:line="240" w:lineRule="auto" w:before="15" w:after="0"/>
        <w:ind w:left="1613" w:right="0" w:hanging="1498"/>
        <w:jc w:val="left"/>
        <w:rPr>
          <w:sz w:val="20"/>
        </w:rPr>
      </w:pPr>
      <w:r>
        <w:rPr>
          <w:sz w:val="20"/>
        </w:rPr>
        <w:t>Delay,</w:t>
      </w:r>
      <w:r>
        <w:rPr>
          <w:spacing w:val="5"/>
          <w:sz w:val="20"/>
        </w:rPr>
        <w:t> </w:t>
      </w:r>
      <w:r>
        <w:rPr>
          <w:sz w:val="20"/>
        </w:rPr>
        <w:t>Packet</w:t>
      </w:r>
      <w:r>
        <w:rPr>
          <w:spacing w:val="4"/>
          <w:sz w:val="20"/>
        </w:rPr>
        <w:t> </w:t>
      </w:r>
      <w:r>
        <w:rPr>
          <w:sz w:val="20"/>
        </w:rPr>
        <w:t>loss</w:t>
      </w:r>
      <w:r>
        <w:rPr>
          <w:spacing w:val="4"/>
          <w:sz w:val="20"/>
        </w:rPr>
        <w:t> </w:t>
      </w:r>
      <w:r>
        <w:rPr>
          <w:sz w:val="20"/>
        </w:rPr>
        <w:t>rate</w:t>
      </w:r>
      <w:r>
        <w:rPr>
          <w:spacing w:val="5"/>
          <w:sz w:val="20"/>
        </w:rPr>
        <w:t> </w:t>
      </w:r>
      <w:r>
        <w:rPr>
          <w:sz w:val="20"/>
        </w:rPr>
        <w:t>etc.</w:t>
      </w:r>
      <w:r>
        <w:rPr>
          <w:spacing w:val="6"/>
          <w:sz w:val="20"/>
        </w:rPr>
        <w:t> </w:t>
      </w:r>
      <w:r>
        <w:rPr>
          <w:sz w:val="20"/>
        </w:rPr>
        <w:t>Also</w:t>
      </w:r>
      <w:r>
        <w:rPr>
          <w:spacing w:val="5"/>
          <w:sz w:val="20"/>
        </w:rPr>
        <w:t> </w:t>
      </w:r>
      <w:r>
        <w:rPr>
          <w:sz w:val="20"/>
        </w:rPr>
        <w:t>logging</w:t>
      </w:r>
      <w:r>
        <w:rPr>
          <w:spacing w:val="3"/>
          <w:sz w:val="20"/>
        </w:rPr>
        <w:t> </w:t>
      </w:r>
      <w:r>
        <w:rPr>
          <w:sz w:val="20"/>
        </w:rPr>
        <w:t>of</w:t>
      </w:r>
      <w:r>
        <w:rPr>
          <w:spacing w:val="5"/>
          <w:sz w:val="20"/>
        </w:rPr>
        <w:t> </w:t>
      </w:r>
      <w:r>
        <w:rPr>
          <w:sz w:val="20"/>
        </w:rPr>
        <w:t>MDT</w:t>
      </w:r>
      <w:r>
        <w:rPr>
          <w:spacing w:val="5"/>
          <w:sz w:val="20"/>
        </w:rPr>
        <w:t> </w:t>
      </w:r>
      <w:r>
        <w:rPr>
          <w:sz w:val="20"/>
        </w:rPr>
        <w:t>measurements</w:t>
      </w:r>
      <w:r>
        <w:rPr>
          <w:spacing w:val="4"/>
          <w:sz w:val="20"/>
        </w:rPr>
        <w:t> </w:t>
      </w:r>
      <w:r>
        <w:rPr>
          <w:sz w:val="20"/>
        </w:rPr>
        <w:t>of</w:t>
      </w:r>
      <w:r>
        <w:rPr>
          <w:spacing w:val="5"/>
          <w:sz w:val="20"/>
        </w:rPr>
        <w:t> </w:t>
      </w:r>
      <w:r>
        <w:rPr>
          <w:sz w:val="20"/>
        </w:rPr>
        <w:t>RRC_IDLE</w:t>
      </w:r>
      <w:r>
        <w:rPr>
          <w:spacing w:val="5"/>
          <w:sz w:val="20"/>
        </w:rPr>
        <w:t> </w:t>
      </w:r>
      <w:r>
        <w:rPr>
          <w:sz w:val="20"/>
        </w:rPr>
        <w:t>or</w:t>
      </w:r>
      <w:r>
        <w:rPr>
          <w:spacing w:val="5"/>
          <w:sz w:val="20"/>
        </w:rPr>
        <w:t> </w:t>
      </w:r>
      <w:r>
        <w:rPr>
          <w:sz w:val="20"/>
        </w:rPr>
        <w:t>RRC_INACTIVE</w:t>
      </w:r>
      <w:r>
        <w:rPr>
          <w:spacing w:val="5"/>
          <w:sz w:val="20"/>
        </w:rPr>
        <w:t> </w:t>
      </w:r>
      <w:r>
        <w:rPr>
          <w:sz w:val="20"/>
        </w:rPr>
        <w:t>UEs</w:t>
      </w:r>
      <w:r>
        <w:rPr>
          <w:spacing w:val="5"/>
          <w:sz w:val="20"/>
        </w:rPr>
        <w:t> </w:t>
      </w:r>
      <w:r>
        <w:rPr>
          <w:spacing w:val="-5"/>
          <w:sz w:val="20"/>
        </w:rPr>
        <w:t>are</w:t>
      </w:r>
    </w:p>
    <w:p>
      <w:pPr>
        <w:pStyle w:val="ListParagraph"/>
        <w:numPr>
          <w:ilvl w:val="0"/>
          <w:numId w:val="207"/>
        </w:numPr>
        <w:tabs>
          <w:tab w:pos="1613" w:val="left" w:leader="none"/>
        </w:tabs>
        <w:spacing w:line="240" w:lineRule="auto" w:before="17" w:after="0"/>
        <w:ind w:left="1613" w:right="0" w:hanging="1498"/>
        <w:jc w:val="left"/>
        <w:rPr>
          <w:sz w:val="20"/>
        </w:rPr>
      </w:pPr>
      <w:r>
        <w:rPr>
          <w:spacing w:val="-2"/>
          <w:sz w:val="20"/>
        </w:rPr>
        <w:t>specified.</w:t>
      </w:r>
    </w:p>
    <w:p>
      <w:pPr>
        <w:pStyle w:val="ListParagraph"/>
        <w:numPr>
          <w:ilvl w:val="0"/>
          <w:numId w:val="207"/>
        </w:numPr>
        <w:tabs>
          <w:tab w:pos="892" w:val="left" w:leader="none"/>
        </w:tabs>
        <w:spacing w:line="240" w:lineRule="auto" w:before="15" w:after="0"/>
        <w:ind w:left="892" w:right="0" w:hanging="777"/>
        <w:jc w:val="left"/>
        <w:rPr>
          <w:sz w:val="20"/>
        </w:rPr>
      </w:pPr>
      <w:r>
        <w:rPr>
          <w:sz w:val="20"/>
        </w:rPr>
        <w:t>O-RAN</w:t>
      </w:r>
      <w:r>
        <w:rPr>
          <w:spacing w:val="13"/>
          <w:sz w:val="20"/>
        </w:rPr>
        <w:t> </w:t>
      </w:r>
      <w:r>
        <w:rPr>
          <w:sz w:val="20"/>
        </w:rPr>
        <w:t>commonly</w:t>
      </w:r>
      <w:r>
        <w:rPr>
          <w:spacing w:val="14"/>
          <w:sz w:val="20"/>
        </w:rPr>
        <w:t> </w:t>
      </w:r>
      <w:r>
        <w:rPr>
          <w:sz w:val="20"/>
        </w:rPr>
        <w:t>uses</w:t>
      </w:r>
      <w:r>
        <w:rPr>
          <w:spacing w:val="13"/>
          <w:sz w:val="20"/>
        </w:rPr>
        <w:t> </w:t>
      </w:r>
      <w:r>
        <w:rPr>
          <w:sz w:val="20"/>
        </w:rPr>
        <w:t>3GPP</w:t>
      </w:r>
      <w:r>
        <w:rPr>
          <w:spacing w:val="13"/>
          <w:sz w:val="20"/>
        </w:rPr>
        <w:t> </w:t>
      </w:r>
      <w:r>
        <w:rPr>
          <w:sz w:val="20"/>
        </w:rPr>
        <w:t>measurement</w:t>
      </w:r>
      <w:r>
        <w:rPr>
          <w:spacing w:val="13"/>
          <w:sz w:val="20"/>
        </w:rPr>
        <w:t> </w:t>
      </w:r>
      <w:r>
        <w:rPr>
          <w:sz w:val="20"/>
        </w:rPr>
        <w:t>definitions,</w:t>
      </w:r>
      <w:r>
        <w:rPr>
          <w:spacing w:val="13"/>
          <w:sz w:val="20"/>
        </w:rPr>
        <w:t> </w:t>
      </w:r>
      <w:r>
        <w:rPr>
          <w:sz w:val="20"/>
        </w:rPr>
        <w:t>measurement</w:t>
      </w:r>
      <w:r>
        <w:rPr>
          <w:spacing w:val="13"/>
          <w:sz w:val="20"/>
        </w:rPr>
        <w:t> </w:t>
      </w:r>
      <w:r>
        <w:rPr>
          <w:sz w:val="20"/>
        </w:rPr>
        <w:t>procedures,</w:t>
      </w:r>
      <w:r>
        <w:rPr>
          <w:spacing w:val="13"/>
          <w:sz w:val="20"/>
        </w:rPr>
        <w:t> </w:t>
      </w:r>
      <w:r>
        <w:rPr>
          <w:sz w:val="20"/>
        </w:rPr>
        <w:t>and</w:t>
      </w:r>
      <w:r>
        <w:rPr>
          <w:spacing w:val="12"/>
          <w:sz w:val="20"/>
        </w:rPr>
        <w:t> </w:t>
      </w:r>
      <w:r>
        <w:rPr>
          <w:sz w:val="20"/>
        </w:rPr>
        <w:t>data</w:t>
      </w:r>
      <w:r>
        <w:rPr>
          <w:spacing w:val="13"/>
          <w:sz w:val="20"/>
        </w:rPr>
        <w:t> </w:t>
      </w:r>
      <w:r>
        <w:rPr>
          <w:sz w:val="20"/>
        </w:rPr>
        <w:t>models</w:t>
      </w:r>
      <w:r>
        <w:rPr>
          <w:spacing w:val="12"/>
          <w:sz w:val="20"/>
        </w:rPr>
        <w:t> </w:t>
      </w:r>
      <w:r>
        <w:rPr>
          <w:sz w:val="20"/>
        </w:rPr>
        <w:t>as</w:t>
      </w:r>
      <w:r>
        <w:rPr>
          <w:spacing w:val="13"/>
          <w:sz w:val="20"/>
        </w:rPr>
        <w:t> </w:t>
      </w:r>
      <w:r>
        <w:rPr>
          <w:sz w:val="20"/>
        </w:rPr>
        <w:t>defined</w:t>
      </w:r>
      <w:r>
        <w:rPr>
          <w:spacing w:val="14"/>
          <w:sz w:val="20"/>
        </w:rPr>
        <w:t> </w:t>
      </w:r>
      <w:r>
        <w:rPr>
          <w:sz w:val="20"/>
        </w:rPr>
        <w:t>by</w:t>
      </w:r>
      <w:r>
        <w:rPr>
          <w:spacing w:val="14"/>
          <w:sz w:val="20"/>
        </w:rPr>
        <w:t> </w:t>
      </w:r>
      <w:r>
        <w:rPr>
          <w:spacing w:val="-5"/>
          <w:sz w:val="20"/>
        </w:rPr>
        <w:t>the</w:t>
      </w:r>
    </w:p>
    <w:p>
      <w:pPr>
        <w:pStyle w:val="ListParagraph"/>
        <w:numPr>
          <w:ilvl w:val="0"/>
          <w:numId w:val="207"/>
        </w:numPr>
        <w:tabs>
          <w:tab w:pos="892" w:val="left" w:leader="none"/>
        </w:tabs>
        <w:spacing w:line="240" w:lineRule="auto" w:before="17" w:after="0"/>
        <w:ind w:left="892" w:right="0" w:hanging="777"/>
        <w:jc w:val="left"/>
        <w:rPr>
          <w:sz w:val="20"/>
        </w:rPr>
      </w:pPr>
      <w:r>
        <w:rPr>
          <w:sz w:val="20"/>
        </w:rPr>
        <w:t>respective</w:t>
      </w:r>
      <w:r>
        <w:rPr>
          <w:spacing w:val="-5"/>
          <w:sz w:val="20"/>
        </w:rPr>
        <w:t> </w:t>
      </w:r>
      <w:r>
        <w:rPr>
          <w:sz w:val="20"/>
        </w:rPr>
        <w:t>3GPP</w:t>
      </w:r>
      <w:r>
        <w:rPr>
          <w:spacing w:val="-5"/>
          <w:sz w:val="20"/>
        </w:rPr>
        <w:t> </w:t>
      </w:r>
      <w:r>
        <w:rPr>
          <w:sz w:val="20"/>
        </w:rPr>
        <w:t>specifications</w:t>
      </w:r>
      <w:r>
        <w:rPr>
          <w:spacing w:val="-6"/>
          <w:sz w:val="20"/>
        </w:rPr>
        <w:t> </w:t>
      </w:r>
      <w:r>
        <w:rPr>
          <w:sz w:val="20"/>
        </w:rPr>
        <w:t>and</w:t>
      </w:r>
      <w:r>
        <w:rPr>
          <w:spacing w:val="-4"/>
          <w:sz w:val="20"/>
        </w:rPr>
        <w:t> </w:t>
      </w:r>
      <w:r>
        <w:rPr>
          <w:sz w:val="20"/>
        </w:rPr>
        <w:t>by</w:t>
      </w:r>
      <w:r>
        <w:rPr>
          <w:spacing w:val="-5"/>
          <w:sz w:val="20"/>
        </w:rPr>
        <w:t> </w:t>
      </w:r>
      <w:r>
        <w:rPr>
          <w:sz w:val="20"/>
        </w:rPr>
        <w:t>reusing</w:t>
      </w:r>
      <w:r>
        <w:rPr>
          <w:spacing w:val="-6"/>
          <w:sz w:val="20"/>
        </w:rPr>
        <w:t> </w:t>
      </w:r>
      <w:r>
        <w:rPr>
          <w:sz w:val="20"/>
        </w:rPr>
        <w:t>defined</w:t>
      </w:r>
      <w:r>
        <w:rPr>
          <w:spacing w:val="-5"/>
          <w:sz w:val="20"/>
        </w:rPr>
        <w:t> </w:t>
      </w:r>
      <w:r>
        <w:rPr>
          <w:sz w:val="20"/>
        </w:rPr>
        <w:t>data</w:t>
      </w:r>
      <w:r>
        <w:rPr>
          <w:spacing w:val="-6"/>
          <w:sz w:val="20"/>
        </w:rPr>
        <w:t> </w:t>
      </w:r>
      <w:r>
        <w:rPr>
          <w:sz w:val="20"/>
        </w:rPr>
        <w:t>models</w:t>
      </w:r>
      <w:r>
        <w:rPr>
          <w:spacing w:val="-6"/>
          <w:sz w:val="20"/>
        </w:rPr>
        <w:t> </w:t>
      </w:r>
      <w:r>
        <w:rPr>
          <w:sz w:val="20"/>
        </w:rPr>
        <w:t>such</w:t>
      </w:r>
      <w:r>
        <w:rPr>
          <w:spacing w:val="-3"/>
          <w:sz w:val="20"/>
        </w:rPr>
        <w:t> </w:t>
      </w:r>
      <w:r>
        <w:rPr>
          <w:sz w:val="20"/>
        </w:rPr>
        <w:t>as</w:t>
      </w:r>
      <w:r>
        <w:rPr>
          <w:spacing w:val="-6"/>
          <w:sz w:val="20"/>
        </w:rPr>
        <w:t> </w:t>
      </w:r>
      <w:r>
        <w:rPr>
          <w:sz w:val="20"/>
        </w:rPr>
        <w:t>defined</w:t>
      </w:r>
      <w:r>
        <w:rPr>
          <w:spacing w:val="-4"/>
          <w:sz w:val="20"/>
        </w:rPr>
        <w:t> </w:t>
      </w:r>
      <w:r>
        <w:rPr>
          <w:sz w:val="20"/>
        </w:rPr>
        <w:t>YANG</w:t>
      </w:r>
      <w:r>
        <w:rPr>
          <w:spacing w:val="-4"/>
          <w:sz w:val="20"/>
        </w:rPr>
        <w:t> </w:t>
      </w:r>
      <w:r>
        <w:rPr>
          <w:sz w:val="20"/>
        </w:rPr>
        <w:t>models.</w:t>
      </w:r>
      <w:r>
        <w:rPr>
          <w:spacing w:val="-5"/>
          <w:sz w:val="20"/>
        </w:rPr>
        <w:t> </w:t>
      </w:r>
      <w:r>
        <w:rPr>
          <w:sz w:val="20"/>
        </w:rPr>
        <w:t>Some</w:t>
      </w:r>
      <w:r>
        <w:rPr>
          <w:spacing w:val="-4"/>
          <w:sz w:val="20"/>
        </w:rPr>
        <w:t> </w:t>
      </w:r>
      <w:r>
        <w:rPr>
          <w:sz w:val="20"/>
        </w:rPr>
        <w:t>examples</w:t>
      </w:r>
      <w:r>
        <w:rPr>
          <w:spacing w:val="-6"/>
          <w:sz w:val="20"/>
        </w:rPr>
        <w:t> </w:t>
      </w:r>
      <w:r>
        <w:rPr>
          <w:spacing w:val="-4"/>
          <w:sz w:val="20"/>
        </w:rPr>
        <w:t>are:</w:t>
      </w:r>
    </w:p>
    <w:p>
      <w:pPr>
        <w:pStyle w:val="ListParagraph"/>
        <w:numPr>
          <w:ilvl w:val="0"/>
          <w:numId w:val="207"/>
        </w:numPr>
        <w:tabs>
          <w:tab w:pos="1253" w:val="left" w:leader="none"/>
          <w:tab w:pos="1613" w:val="left" w:leader="none"/>
        </w:tabs>
        <w:spacing w:line="240" w:lineRule="auto" w:before="200" w:after="0"/>
        <w:ind w:left="1253" w:right="0" w:hanging="1138"/>
        <w:jc w:val="left"/>
        <w:rPr>
          <w:sz w:val="20"/>
        </w:rPr>
      </w:pPr>
      <w:r>
        <w:rPr>
          <w:rFonts w:ascii="Symbol" w:hAnsi="Symbol"/>
          <w:spacing w:val="-10"/>
          <w:sz w:val="20"/>
        </w:rPr>
        <w:t></w:t>
      </w:r>
      <w:r>
        <w:rPr>
          <w:sz w:val="20"/>
        </w:rPr>
        <w:tab/>
      </w:r>
      <w:r>
        <w:rPr>
          <w:spacing w:val="-2"/>
          <w:sz w:val="20"/>
        </w:rPr>
        <w:t>O-RAN.WG1.O1-Interface.0-v04.00</w:t>
      </w:r>
    </w:p>
    <w:p>
      <w:pPr>
        <w:pStyle w:val="ListParagraph"/>
        <w:numPr>
          <w:ilvl w:val="0"/>
          <w:numId w:val="207"/>
        </w:numPr>
        <w:tabs>
          <w:tab w:pos="1973" w:val="left" w:leader="none"/>
        </w:tabs>
        <w:spacing w:line="246" w:lineRule="exact" w:before="14" w:after="0"/>
        <w:ind w:left="1973" w:right="0" w:hanging="1858"/>
        <w:jc w:val="left"/>
        <w:rPr>
          <w:sz w:val="20"/>
        </w:rPr>
      </w:pPr>
      <w:r>
        <w:rPr>
          <w:rFonts w:ascii="Courier New"/>
          <w:sz w:val="20"/>
        </w:rPr>
        <w:t>o</w:t>
      </w:r>
      <w:r>
        <w:rPr>
          <w:rFonts w:ascii="Courier New"/>
          <w:spacing w:val="41"/>
          <w:w w:val="150"/>
          <w:sz w:val="20"/>
        </w:rPr>
        <w:t> </w:t>
      </w:r>
      <w:r>
        <w:rPr>
          <w:sz w:val="20"/>
        </w:rPr>
        <w:t>Procedures for Performance</w:t>
      </w:r>
      <w:r>
        <w:rPr>
          <w:spacing w:val="1"/>
          <w:sz w:val="20"/>
        </w:rPr>
        <w:t> </w:t>
      </w:r>
      <w:r>
        <w:rPr>
          <w:sz w:val="20"/>
        </w:rPr>
        <w:t>Data</w:t>
      </w:r>
      <w:r>
        <w:rPr>
          <w:spacing w:val="1"/>
          <w:sz w:val="20"/>
        </w:rPr>
        <w:t> </w:t>
      </w:r>
      <w:r>
        <w:rPr>
          <w:sz w:val="20"/>
        </w:rPr>
        <w:t>File Reporting</w:t>
      </w:r>
      <w:r>
        <w:rPr>
          <w:spacing w:val="1"/>
          <w:sz w:val="20"/>
        </w:rPr>
        <w:t> </w:t>
      </w:r>
      <w:r>
        <w:rPr>
          <w:sz w:val="20"/>
        </w:rPr>
        <w:t>and</w:t>
      </w:r>
      <w:r>
        <w:rPr>
          <w:spacing w:val="-1"/>
          <w:sz w:val="20"/>
        </w:rPr>
        <w:t> </w:t>
      </w:r>
      <w:r>
        <w:rPr>
          <w:sz w:val="20"/>
        </w:rPr>
        <w:t>for</w:t>
      </w:r>
      <w:r>
        <w:rPr>
          <w:spacing w:val="-1"/>
          <w:sz w:val="20"/>
        </w:rPr>
        <w:t> </w:t>
      </w:r>
      <w:r>
        <w:rPr>
          <w:sz w:val="20"/>
        </w:rPr>
        <w:t>Performance</w:t>
      </w:r>
      <w:r>
        <w:rPr>
          <w:spacing w:val="-1"/>
          <w:sz w:val="20"/>
        </w:rPr>
        <w:t> </w:t>
      </w:r>
      <w:r>
        <w:rPr>
          <w:sz w:val="20"/>
        </w:rPr>
        <w:t>Data Streaming</w:t>
      </w:r>
      <w:r>
        <w:rPr>
          <w:spacing w:val="-1"/>
          <w:sz w:val="20"/>
        </w:rPr>
        <w:t> </w:t>
      </w:r>
      <w:r>
        <w:rPr>
          <w:sz w:val="20"/>
        </w:rPr>
        <w:t>are</w:t>
      </w:r>
      <w:r>
        <w:rPr>
          <w:spacing w:val="-2"/>
          <w:sz w:val="20"/>
        </w:rPr>
        <w:t> </w:t>
      </w:r>
      <w:r>
        <w:rPr>
          <w:sz w:val="20"/>
        </w:rPr>
        <w:t>specified</w:t>
      </w:r>
      <w:r>
        <w:rPr>
          <w:spacing w:val="2"/>
          <w:sz w:val="20"/>
        </w:rPr>
        <w:t> </w:t>
      </w:r>
      <w:r>
        <w:rPr>
          <w:spacing w:val="-5"/>
          <w:sz w:val="20"/>
        </w:rPr>
        <w:t>in</w:t>
      </w:r>
    </w:p>
    <w:p>
      <w:pPr>
        <w:pStyle w:val="BodyText"/>
        <w:tabs>
          <w:tab w:pos="2333" w:val="left" w:leader="none"/>
        </w:tabs>
        <w:spacing w:line="229" w:lineRule="exact"/>
        <w:ind w:left="115"/>
      </w:pPr>
      <w:r>
        <w:rPr>
          <w:spacing w:val="-5"/>
        </w:rPr>
        <w:t>44</w:t>
      </w:r>
      <w:r>
        <w:rPr/>
        <w:tab/>
        <w:t>3GPP</w:t>
      </w:r>
      <w:r>
        <w:rPr>
          <w:spacing w:val="-6"/>
        </w:rPr>
        <w:t> </w:t>
      </w:r>
      <w:r>
        <w:rPr/>
        <w:t>TS</w:t>
      </w:r>
      <w:r>
        <w:rPr>
          <w:spacing w:val="-4"/>
        </w:rPr>
        <w:t> </w:t>
      </w:r>
      <w:r>
        <w:rPr>
          <w:spacing w:val="-2"/>
        </w:rPr>
        <w:t>28.532</w:t>
      </w:r>
    </w:p>
    <w:p>
      <w:pPr>
        <w:pStyle w:val="ListParagraph"/>
        <w:numPr>
          <w:ilvl w:val="0"/>
          <w:numId w:val="208"/>
        </w:numPr>
        <w:tabs>
          <w:tab w:pos="1973" w:val="left" w:leader="none"/>
        </w:tabs>
        <w:spacing w:line="246" w:lineRule="exact" w:before="15" w:after="0"/>
        <w:ind w:left="1973" w:right="0" w:hanging="1858"/>
        <w:jc w:val="left"/>
        <w:rPr>
          <w:sz w:val="20"/>
        </w:rPr>
      </w:pPr>
      <w:r>
        <w:rPr>
          <w:rFonts w:ascii="Courier New"/>
          <w:sz w:val="20"/>
        </w:rPr>
        <w:t>o</w:t>
      </w:r>
      <w:r>
        <w:rPr>
          <w:rFonts w:ascii="Courier New"/>
          <w:spacing w:val="45"/>
          <w:w w:val="150"/>
          <w:sz w:val="20"/>
        </w:rPr>
        <w:t> </w:t>
      </w:r>
      <w:r>
        <w:rPr>
          <w:sz w:val="20"/>
        </w:rPr>
        <w:t>The</w:t>
      </w:r>
      <w:r>
        <w:rPr>
          <w:spacing w:val="13"/>
          <w:sz w:val="20"/>
        </w:rPr>
        <w:t> </w:t>
      </w:r>
      <w:r>
        <w:rPr>
          <w:sz w:val="20"/>
        </w:rPr>
        <w:t>Information</w:t>
      </w:r>
      <w:r>
        <w:rPr>
          <w:spacing w:val="13"/>
          <w:sz w:val="20"/>
        </w:rPr>
        <w:t> </w:t>
      </w:r>
      <w:r>
        <w:rPr>
          <w:sz w:val="20"/>
        </w:rPr>
        <w:t>Object</w:t>
      </w:r>
      <w:r>
        <w:rPr>
          <w:spacing w:val="10"/>
          <w:sz w:val="20"/>
        </w:rPr>
        <w:t> </w:t>
      </w:r>
      <w:r>
        <w:rPr>
          <w:sz w:val="20"/>
        </w:rPr>
        <w:t>Classes</w:t>
      </w:r>
      <w:r>
        <w:rPr>
          <w:spacing w:val="12"/>
          <w:sz w:val="20"/>
        </w:rPr>
        <w:t> </w:t>
      </w:r>
      <w:r>
        <w:rPr>
          <w:sz w:val="20"/>
        </w:rPr>
        <w:t>(IOC)</w:t>
      </w:r>
      <w:r>
        <w:rPr>
          <w:spacing w:val="13"/>
          <w:sz w:val="20"/>
        </w:rPr>
        <w:t> </w:t>
      </w:r>
      <w:r>
        <w:rPr>
          <w:sz w:val="20"/>
        </w:rPr>
        <w:t>for</w:t>
      </w:r>
      <w:r>
        <w:rPr>
          <w:spacing w:val="11"/>
          <w:sz w:val="20"/>
        </w:rPr>
        <w:t> </w:t>
      </w:r>
      <w:r>
        <w:rPr>
          <w:sz w:val="20"/>
        </w:rPr>
        <w:t>collection</w:t>
      </w:r>
      <w:r>
        <w:rPr>
          <w:spacing w:val="11"/>
          <w:sz w:val="20"/>
        </w:rPr>
        <w:t> </w:t>
      </w:r>
      <w:r>
        <w:rPr>
          <w:sz w:val="20"/>
        </w:rPr>
        <w:t>of</w:t>
      </w:r>
      <w:r>
        <w:rPr>
          <w:spacing w:val="11"/>
          <w:sz w:val="20"/>
        </w:rPr>
        <w:t> </w:t>
      </w:r>
      <w:r>
        <w:rPr>
          <w:sz w:val="20"/>
        </w:rPr>
        <w:t>management</w:t>
      </w:r>
      <w:r>
        <w:rPr>
          <w:spacing w:val="10"/>
          <w:sz w:val="20"/>
        </w:rPr>
        <w:t> </w:t>
      </w:r>
      <w:r>
        <w:rPr>
          <w:sz w:val="20"/>
        </w:rPr>
        <w:t>data</w:t>
      </w:r>
      <w:r>
        <w:rPr>
          <w:spacing w:val="13"/>
          <w:sz w:val="20"/>
        </w:rPr>
        <w:t> </w:t>
      </w:r>
      <w:r>
        <w:rPr>
          <w:sz w:val="20"/>
        </w:rPr>
        <w:t>including</w:t>
      </w:r>
      <w:r>
        <w:rPr>
          <w:spacing w:val="11"/>
          <w:sz w:val="20"/>
        </w:rPr>
        <w:t> </w:t>
      </w:r>
      <w:r>
        <w:rPr>
          <w:sz w:val="20"/>
        </w:rPr>
        <w:t>PM,</w:t>
      </w:r>
      <w:r>
        <w:rPr>
          <w:spacing w:val="11"/>
          <w:sz w:val="20"/>
        </w:rPr>
        <w:t> </w:t>
      </w:r>
      <w:r>
        <w:rPr>
          <w:sz w:val="20"/>
        </w:rPr>
        <w:t>KPI,</w:t>
      </w:r>
      <w:r>
        <w:rPr>
          <w:spacing w:val="13"/>
          <w:sz w:val="20"/>
        </w:rPr>
        <w:t> </w:t>
      </w:r>
      <w:r>
        <w:rPr>
          <w:spacing w:val="-2"/>
          <w:sz w:val="20"/>
        </w:rPr>
        <w:t>Trace</w:t>
      </w:r>
    </w:p>
    <w:p>
      <w:pPr>
        <w:pStyle w:val="ListParagraph"/>
        <w:numPr>
          <w:ilvl w:val="0"/>
          <w:numId w:val="208"/>
        </w:numPr>
        <w:tabs>
          <w:tab w:pos="2333" w:val="left" w:leader="none"/>
        </w:tabs>
        <w:spacing w:line="229" w:lineRule="exact" w:before="0" w:after="0"/>
        <w:ind w:left="2333" w:right="0" w:hanging="2218"/>
        <w:jc w:val="left"/>
        <w:rPr>
          <w:sz w:val="20"/>
        </w:rPr>
      </w:pPr>
      <w:r>
        <w:rPr>
          <w:sz w:val="20"/>
        </w:rPr>
        <w:t>and</w:t>
      </w:r>
      <w:r>
        <w:rPr>
          <w:spacing w:val="-2"/>
          <w:sz w:val="20"/>
        </w:rPr>
        <w:t> </w:t>
      </w:r>
      <w:r>
        <w:rPr>
          <w:sz w:val="20"/>
        </w:rPr>
        <w:t>MDT</w:t>
      </w:r>
      <w:r>
        <w:rPr>
          <w:spacing w:val="-3"/>
          <w:sz w:val="20"/>
        </w:rPr>
        <w:t> </w:t>
      </w:r>
      <w:r>
        <w:rPr>
          <w:sz w:val="20"/>
        </w:rPr>
        <w:t>are</w:t>
      </w:r>
      <w:r>
        <w:rPr>
          <w:spacing w:val="-3"/>
          <w:sz w:val="20"/>
        </w:rPr>
        <w:t> </w:t>
      </w:r>
      <w:r>
        <w:rPr>
          <w:sz w:val="20"/>
        </w:rPr>
        <w:t>specified</w:t>
      </w:r>
      <w:r>
        <w:rPr>
          <w:spacing w:val="-4"/>
          <w:sz w:val="20"/>
        </w:rPr>
        <w:t> </w:t>
      </w:r>
      <w:r>
        <w:rPr>
          <w:sz w:val="20"/>
        </w:rPr>
        <w:t>in</w:t>
      </w:r>
      <w:r>
        <w:rPr>
          <w:spacing w:val="-2"/>
          <w:sz w:val="20"/>
        </w:rPr>
        <w:t> </w:t>
      </w:r>
      <w:r>
        <w:rPr>
          <w:sz w:val="20"/>
        </w:rPr>
        <w:t>3GPP</w:t>
      </w:r>
      <w:r>
        <w:rPr>
          <w:spacing w:val="-4"/>
          <w:sz w:val="20"/>
        </w:rPr>
        <w:t> </w:t>
      </w:r>
      <w:r>
        <w:rPr>
          <w:sz w:val="20"/>
        </w:rPr>
        <w:t>TS</w:t>
      </w:r>
      <w:r>
        <w:rPr>
          <w:spacing w:val="-4"/>
          <w:sz w:val="20"/>
        </w:rPr>
        <w:t> </w:t>
      </w:r>
      <w:r>
        <w:rPr>
          <w:sz w:val="20"/>
        </w:rPr>
        <w:t>28.622</w:t>
      </w:r>
      <w:r>
        <w:rPr>
          <w:spacing w:val="-4"/>
          <w:sz w:val="20"/>
        </w:rPr>
        <w:t> </w:t>
      </w:r>
      <w:r>
        <w:rPr>
          <w:sz w:val="20"/>
        </w:rPr>
        <w:t>(stage</w:t>
      </w:r>
      <w:r>
        <w:rPr>
          <w:spacing w:val="-3"/>
          <w:sz w:val="20"/>
        </w:rPr>
        <w:t> </w:t>
      </w:r>
      <w:r>
        <w:rPr>
          <w:sz w:val="20"/>
        </w:rPr>
        <w:t>2)</w:t>
      </w:r>
      <w:r>
        <w:rPr>
          <w:spacing w:val="-3"/>
          <w:sz w:val="20"/>
        </w:rPr>
        <w:t> </w:t>
      </w:r>
      <w:r>
        <w:rPr>
          <w:sz w:val="20"/>
        </w:rPr>
        <w:t>and</w:t>
      </w:r>
      <w:r>
        <w:rPr>
          <w:spacing w:val="-2"/>
          <w:sz w:val="20"/>
        </w:rPr>
        <w:t> </w:t>
      </w:r>
      <w:r>
        <w:rPr>
          <w:sz w:val="20"/>
        </w:rPr>
        <w:t>TS</w:t>
      </w:r>
      <w:r>
        <w:rPr>
          <w:spacing w:val="-4"/>
          <w:sz w:val="20"/>
        </w:rPr>
        <w:t> </w:t>
      </w:r>
      <w:r>
        <w:rPr>
          <w:sz w:val="20"/>
        </w:rPr>
        <w:t>28.623</w:t>
      </w:r>
      <w:r>
        <w:rPr>
          <w:spacing w:val="-2"/>
          <w:sz w:val="20"/>
        </w:rPr>
        <w:t> (stage3).</w:t>
      </w:r>
    </w:p>
    <w:p>
      <w:pPr>
        <w:spacing w:after="0" w:line="229" w:lineRule="exact"/>
        <w:jc w:val="left"/>
        <w:rPr>
          <w:sz w:val="20"/>
        </w:rPr>
        <w:sectPr>
          <w:headerReference w:type="default" r:id="rId155"/>
          <w:footerReference w:type="default" r:id="rId156"/>
          <w:pgSz w:w="11910" w:h="16850"/>
          <w:pgMar w:header="867" w:footer="853" w:top="1660" w:bottom="1040" w:left="240" w:right="1000"/>
        </w:sectPr>
      </w:pPr>
    </w:p>
    <w:p>
      <w:pPr>
        <w:pStyle w:val="ListParagraph"/>
        <w:numPr>
          <w:ilvl w:val="1"/>
          <w:numId w:val="208"/>
        </w:numPr>
        <w:tabs>
          <w:tab w:pos="1973" w:val="left" w:leader="none"/>
        </w:tabs>
        <w:spacing w:line="240" w:lineRule="auto" w:before="80" w:after="0"/>
        <w:ind w:left="1973" w:right="0" w:hanging="1757"/>
        <w:jc w:val="left"/>
        <w:rPr>
          <w:sz w:val="20"/>
        </w:rPr>
      </w:pPr>
      <w:r>
        <w:rPr>
          <w:rFonts w:ascii="Courier New"/>
          <w:sz w:val="20"/>
        </w:rPr>
        <w:t>o</w:t>
      </w:r>
      <w:r>
        <w:rPr>
          <w:rFonts w:ascii="Courier New"/>
          <w:spacing w:val="48"/>
          <w:w w:val="150"/>
          <w:sz w:val="20"/>
        </w:rPr>
        <w:t> </w:t>
      </w:r>
      <w:r>
        <w:rPr>
          <w:sz w:val="20"/>
        </w:rPr>
        <w:t>Trace</w:t>
      </w:r>
      <w:r>
        <w:rPr>
          <w:spacing w:val="11"/>
          <w:sz w:val="20"/>
        </w:rPr>
        <w:t> </w:t>
      </w:r>
      <w:r>
        <w:rPr>
          <w:sz w:val="20"/>
        </w:rPr>
        <w:t>and</w:t>
      </w:r>
      <w:r>
        <w:rPr>
          <w:spacing w:val="12"/>
          <w:sz w:val="20"/>
        </w:rPr>
        <w:t> </w:t>
      </w:r>
      <w:r>
        <w:rPr>
          <w:sz w:val="20"/>
        </w:rPr>
        <w:t>MDT</w:t>
      </w:r>
      <w:r>
        <w:rPr>
          <w:spacing w:val="9"/>
          <w:sz w:val="20"/>
        </w:rPr>
        <w:t> </w:t>
      </w:r>
      <w:r>
        <w:rPr>
          <w:sz w:val="20"/>
        </w:rPr>
        <w:t>Management</w:t>
      </w:r>
      <w:r>
        <w:rPr>
          <w:spacing w:val="11"/>
          <w:sz w:val="20"/>
        </w:rPr>
        <w:t> </w:t>
      </w:r>
      <w:r>
        <w:rPr>
          <w:sz w:val="20"/>
        </w:rPr>
        <w:t>Services</w:t>
      </w:r>
      <w:r>
        <w:rPr>
          <w:spacing w:val="11"/>
          <w:sz w:val="20"/>
        </w:rPr>
        <w:t> </w:t>
      </w:r>
      <w:r>
        <w:rPr>
          <w:sz w:val="20"/>
        </w:rPr>
        <w:t>are</w:t>
      </w:r>
      <w:r>
        <w:rPr>
          <w:spacing w:val="10"/>
          <w:sz w:val="20"/>
        </w:rPr>
        <w:t> </w:t>
      </w:r>
      <w:r>
        <w:rPr>
          <w:sz w:val="20"/>
        </w:rPr>
        <w:t>specified</w:t>
      </w:r>
      <w:r>
        <w:rPr>
          <w:spacing w:val="12"/>
          <w:sz w:val="20"/>
        </w:rPr>
        <w:t> </w:t>
      </w:r>
      <w:r>
        <w:rPr>
          <w:sz w:val="20"/>
        </w:rPr>
        <w:t>in</w:t>
      </w:r>
      <w:r>
        <w:rPr>
          <w:spacing w:val="9"/>
          <w:sz w:val="20"/>
        </w:rPr>
        <w:t> </w:t>
      </w:r>
      <w:r>
        <w:rPr>
          <w:sz w:val="20"/>
        </w:rPr>
        <w:t>3GPP</w:t>
      </w:r>
      <w:r>
        <w:rPr>
          <w:spacing w:val="10"/>
          <w:sz w:val="20"/>
        </w:rPr>
        <w:t> </w:t>
      </w:r>
      <w:r>
        <w:rPr>
          <w:sz w:val="20"/>
        </w:rPr>
        <w:t>TS</w:t>
      </w:r>
      <w:r>
        <w:rPr>
          <w:spacing w:val="11"/>
          <w:sz w:val="20"/>
        </w:rPr>
        <w:t> </w:t>
      </w:r>
      <w:r>
        <w:rPr>
          <w:sz w:val="20"/>
        </w:rPr>
        <w:t>32.421,</w:t>
      </w:r>
      <w:r>
        <w:rPr>
          <w:spacing w:val="9"/>
          <w:sz w:val="20"/>
        </w:rPr>
        <w:t> </w:t>
      </w:r>
      <w:r>
        <w:rPr>
          <w:sz w:val="20"/>
        </w:rPr>
        <w:t>TS</w:t>
      </w:r>
      <w:r>
        <w:rPr>
          <w:spacing w:val="11"/>
          <w:sz w:val="20"/>
        </w:rPr>
        <w:t> </w:t>
      </w:r>
      <w:r>
        <w:rPr>
          <w:sz w:val="20"/>
        </w:rPr>
        <w:t>32.422</w:t>
      </w:r>
      <w:r>
        <w:rPr>
          <w:spacing w:val="10"/>
          <w:sz w:val="20"/>
        </w:rPr>
        <w:t> </w:t>
      </w:r>
      <w:r>
        <w:rPr>
          <w:sz w:val="20"/>
        </w:rPr>
        <w:t>and</w:t>
      </w:r>
      <w:r>
        <w:rPr>
          <w:spacing w:val="10"/>
          <w:sz w:val="20"/>
        </w:rPr>
        <w:t> </w:t>
      </w:r>
      <w:r>
        <w:rPr>
          <w:sz w:val="20"/>
        </w:rPr>
        <w:t>TS</w:t>
      </w:r>
      <w:r>
        <w:rPr>
          <w:spacing w:val="11"/>
          <w:sz w:val="20"/>
        </w:rPr>
        <w:t> </w:t>
      </w:r>
      <w:r>
        <w:rPr>
          <w:spacing w:val="-2"/>
          <w:sz w:val="20"/>
        </w:rPr>
        <w:t>32.423.</w:t>
      </w:r>
    </w:p>
    <w:p>
      <w:pPr>
        <w:pStyle w:val="ListParagraph"/>
        <w:numPr>
          <w:ilvl w:val="1"/>
          <w:numId w:val="208"/>
        </w:numPr>
        <w:tabs>
          <w:tab w:pos="2333" w:val="left" w:leader="none"/>
        </w:tabs>
        <w:spacing w:line="240" w:lineRule="auto" w:before="1" w:after="0"/>
        <w:ind w:left="2333" w:right="0" w:hanging="2117"/>
        <w:jc w:val="left"/>
        <w:rPr>
          <w:sz w:val="20"/>
        </w:rPr>
      </w:pPr>
      <w:r>
        <w:rPr>
          <w:sz w:val="20"/>
        </w:rPr>
        <w:t>The</w:t>
      </w:r>
      <w:r>
        <w:rPr>
          <w:spacing w:val="-5"/>
          <w:sz w:val="20"/>
        </w:rPr>
        <w:t> </w:t>
      </w:r>
      <w:r>
        <w:rPr>
          <w:sz w:val="20"/>
        </w:rPr>
        <w:t>functions</w:t>
      </w:r>
      <w:r>
        <w:rPr>
          <w:spacing w:val="-5"/>
          <w:sz w:val="20"/>
        </w:rPr>
        <w:t> </w:t>
      </w:r>
      <w:r>
        <w:rPr>
          <w:sz w:val="20"/>
        </w:rPr>
        <w:t>and</w:t>
      </w:r>
      <w:r>
        <w:rPr>
          <w:spacing w:val="-5"/>
          <w:sz w:val="20"/>
        </w:rPr>
        <w:t> </w:t>
      </w:r>
      <w:r>
        <w:rPr>
          <w:sz w:val="20"/>
        </w:rPr>
        <w:t>procedures</w:t>
      </w:r>
      <w:r>
        <w:rPr>
          <w:spacing w:val="-7"/>
          <w:sz w:val="20"/>
        </w:rPr>
        <w:t> </w:t>
      </w:r>
      <w:r>
        <w:rPr>
          <w:sz w:val="20"/>
        </w:rPr>
        <w:t>of</w:t>
      </w:r>
      <w:r>
        <w:rPr>
          <w:spacing w:val="-4"/>
          <w:sz w:val="20"/>
        </w:rPr>
        <w:t> </w:t>
      </w:r>
      <w:r>
        <w:rPr>
          <w:sz w:val="20"/>
        </w:rPr>
        <w:t>Immediate</w:t>
      </w:r>
      <w:r>
        <w:rPr>
          <w:spacing w:val="-4"/>
          <w:sz w:val="20"/>
        </w:rPr>
        <w:t> </w:t>
      </w:r>
      <w:r>
        <w:rPr>
          <w:sz w:val="20"/>
        </w:rPr>
        <w:t>and</w:t>
      </w:r>
      <w:r>
        <w:rPr>
          <w:spacing w:val="-4"/>
          <w:sz w:val="20"/>
        </w:rPr>
        <w:t> </w:t>
      </w:r>
      <w:r>
        <w:rPr>
          <w:sz w:val="20"/>
        </w:rPr>
        <w:t>Logged</w:t>
      </w:r>
      <w:r>
        <w:rPr>
          <w:spacing w:val="-3"/>
          <w:sz w:val="20"/>
        </w:rPr>
        <w:t> </w:t>
      </w:r>
      <w:r>
        <w:rPr>
          <w:sz w:val="20"/>
        </w:rPr>
        <w:t>MDT</w:t>
      </w:r>
      <w:r>
        <w:rPr>
          <w:spacing w:val="-4"/>
          <w:sz w:val="20"/>
        </w:rPr>
        <w:t> </w:t>
      </w:r>
      <w:r>
        <w:rPr>
          <w:sz w:val="20"/>
        </w:rPr>
        <w:t>are</w:t>
      </w:r>
      <w:r>
        <w:rPr>
          <w:spacing w:val="-4"/>
          <w:sz w:val="20"/>
        </w:rPr>
        <w:t> </w:t>
      </w:r>
      <w:r>
        <w:rPr>
          <w:sz w:val="20"/>
        </w:rPr>
        <w:t>described</w:t>
      </w:r>
      <w:r>
        <w:rPr>
          <w:spacing w:val="-5"/>
          <w:sz w:val="20"/>
        </w:rPr>
        <w:t> </w:t>
      </w:r>
      <w:r>
        <w:rPr>
          <w:sz w:val="20"/>
        </w:rPr>
        <w:t>in</w:t>
      </w:r>
      <w:r>
        <w:rPr>
          <w:spacing w:val="-4"/>
          <w:sz w:val="20"/>
        </w:rPr>
        <w:t> </w:t>
      </w:r>
      <w:r>
        <w:rPr>
          <w:sz w:val="20"/>
        </w:rPr>
        <w:t>3GPP</w:t>
      </w:r>
      <w:r>
        <w:rPr>
          <w:spacing w:val="-5"/>
          <w:sz w:val="20"/>
        </w:rPr>
        <w:t> </w:t>
      </w:r>
      <w:r>
        <w:rPr>
          <w:sz w:val="20"/>
        </w:rPr>
        <w:t>TS</w:t>
      </w:r>
      <w:r>
        <w:rPr>
          <w:spacing w:val="-5"/>
          <w:sz w:val="20"/>
        </w:rPr>
        <w:t> </w:t>
      </w:r>
      <w:r>
        <w:rPr>
          <w:spacing w:val="-2"/>
          <w:sz w:val="20"/>
        </w:rPr>
        <w:t>37.320.</w:t>
      </w:r>
    </w:p>
    <w:p>
      <w:pPr>
        <w:pStyle w:val="ListParagraph"/>
        <w:numPr>
          <w:ilvl w:val="1"/>
          <w:numId w:val="208"/>
        </w:numPr>
        <w:tabs>
          <w:tab w:pos="1253" w:val="left" w:leader="none"/>
          <w:tab w:pos="1613" w:val="left" w:leader="none"/>
        </w:tabs>
        <w:spacing w:line="240" w:lineRule="auto" w:before="15" w:after="0"/>
        <w:ind w:left="1253" w:right="0" w:hanging="1037"/>
        <w:jc w:val="left"/>
        <w:rPr>
          <w:sz w:val="20"/>
        </w:rPr>
      </w:pPr>
      <w:r>
        <w:rPr>
          <w:rFonts w:ascii="Symbol" w:hAnsi="Symbol"/>
          <w:spacing w:val="-10"/>
          <w:sz w:val="20"/>
        </w:rPr>
        <w:t></w:t>
      </w:r>
      <w:r>
        <w:rPr>
          <w:sz w:val="20"/>
        </w:rPr>
        <w:tab/>
      </w:r>
      <w:r>
        <w:rPr>
          <w:spacing w:val="-2"/>
          <w:sz w:val="20"/>
        </w:rPr>
        <w:t>O-RAN.WG3.E2SM-KPM-v02.00</w:t>
      </w:r>
    </w:p>
    <w:p>
      <w:pPr>
        <w:pStyle w:val="ListParagraph"/>
        <w:numPr>
          <w:ilvl w:val="1"/>
          <w:numId w:val="208"/>
        </w:numPr>
        <w:tabs>
          <w:tab w:pos="1973" w:val="left" w:leader="none"/>
        </w:tabs>
        <w:spacing w:line="246" w:lineRule="exact" w:before="14" w:after="0"/>
        <w:ind w:left="1973" w:right="0" w:hanging="1757"/>
        <w:jc w:val="left"/>
        <w:rPr>
          <w:sz w:val="20"/>
        </w:rPr>
      </w:pPr>
      <w:r>
        <w:rPr>
          <w:rFonts w:ascii="Courier New"/>
          <w:sz w:val="20"/>
        </w:rPr>
        <w:t>o</w:t>
      </w:r>
      <w:r>
        <w:rPr>
          <w:rFonts w:ascii="Courier New"/>
          <w:spacing w:val="45"/>
          <w:w w:val="150"/>
          <w:sz w:val="20"/>
        </w:rPr>
        <w:t> </w:t>
      </w:r>
      <w:r>
        <w:rPr>
          <w:sz w:val="20"/>
        </w:rPr>
        <w:t>Refers</w:t>
      </w:r>
      <w:r>
        <w:rPr>
          <w:spacing w:val="-4"/>
          <w:sz w:val="20"/>
        </w:rPr>
        <w:t> </w:t>
      </w:r>
      <w:r>
        <w:rPr>
          <w:sz w:val="20"/>
        </w:rPr>
        <w:t>to</w:t>
      </w:r>
      <w:r>
        <w:rPr>
          <w:spacing w:val="-2"/>
          <w:sz w:val="20"/>
        </w:rPr>
        <w:t> </w:t>
      </w:r>
      <w:r>
        <w:rPr>
          <w:sz w:val="20"/>
        </w:rPr>
        <w:t>measurement</w:t>
      </w:r>
      <w:r>
        <w:rPr>
          <w:spacing w:val="-4"/>
          <w:sz w:val="20"/>
        </w:rPr>
        <w:t> </w:t>
      </w:r>
      <w:r>
        <w:rPr>
          <w:sz w:val="20"/>
        </w:rPr>
        <w:t>definitions</w:t>
      </w:r>
      <w:r>
        <w:rPr>
          <w:spacing w:val="-4"/>
          <w:sz w:val="20"/>
        </w:rPr>
        <w:t> </w:t>
      </w:r>
      <w:r>
        <w:rPr>
          <w:sz w:val="20"/>
        </w:rPr>
        <w:t>provided</w:t>
      </w:r>
      <w:r>
        <w:rPr>
          <w:spacing w:val="-2"/>
          <w:sz w:val="20"/>
        </w:rPr>
        <w:t> </w:t>
      </w:r>
      <w:r>
        <w:rPr>
          <w:sz w:val="20"/>
        </w:rPr>
        <w:t>in</w:t>
      </w:r>
      <w:r>
        <w:rPr>
          <w:spacing w:val="1"/>
          <w:sz w:val="20"/>
        </w:rPr>
        <w:t> </w:t>
      </w:r>
      <w:r>
        <w:rPr>
          <w:sz w:val="20"/>
        </w:rPr>
        <w:t>3GPP</w:t>
      </w:r>
      <w:r>
        <w:rPr>
          <w:spacing w:val="-4"/>
          <w:sz w:val="20"/>
        </w:rPr>
        <w:t> </w:t>
      </w:r>
      <w:r>
        <w:rPr>
          <w:sz w:val="20"/>
        </w:rPr>
        <w:t>TS</w:t>
      </w:r>
      <w:r>
        <w:rPr>
          <w:spacing w:val="-4"/>
          <w:sz w:val="20"/>
        </w:rPr>
        <w:t> </w:t>
      </w:r>
      <w:r>
        <w:rPr>
          <w:sz w:val="20"/>
        </w:rPr>
        <w:t>28.552</w:t>
      </w:r>
      <w:r>
        <w:rPr>
          <w:spacing w:val="-1"/>
          <w:sz w:val="20"/>
        </w:rPr>
        <w:t> </w:t>
      </w:r>
      <w:r>
        <w:rPr>
          <w:sz w:val="20"/>
        </w:rPr>
        <w:t>for</w:t>
      </w:r>
      <w:r>
        <w:rPr>
          <w:spacing w:val="-3"/>
          <w:sz w:val="20"/>
        </w:rPr>
        <w:t> </w:t>
      </w:r>
      <w:r>
        <w:rPr>
          <w:sz w:val="20"/>
        </w:rPr>
        <w:t>NR</w:t>
      </w:r>
      <w:r>
        <w:rPr>
          <w:spacing w:val="-4"/>
          <w:sz w:val="20"/>
        </w:rPr>
        <w:t> </w:t>
      </w:r>
      <w:r>
        <w:rPr>
          <w:sz w:val="20"/>
        </w:rPr>
        <w:t>and</w:t>
      </w:r>
      <w:r>
        <w:rPr>
          <w:spacing w:val="-4"/>
          <w:sz w:val="20"/>
        </w:rPr>
        <w:t> </w:t>
      </w:r>
      <w:r>
        <w:rPr>
          <w:sz w:val="20"/>
        </w:rPr>
        <w:t>3GPP</w:t>
      </w:r>
      <w:r>
        <w:rPr>
          <w:spacing w:val="-4"/>
          <w:sz w:val="20"/>
        </w:rPr>
        <w:t> </w:t>
      </w:r>
      <w:r>
        <w:rPr>
          <w:sz w:val="20"/>
        </w:rPr>
        <w:t>TS</w:t>
      </w:r>
      <w:r>
        <w:rPr>
          <w:spacing w:val="-4"/>
          <w:sz w:val="20"/>
        </w:rPr>
        <w:t> </w:t>
      </w:r>
      <w:r>
        <w:rPr>
          <w:sz w:val="20"/>
        </w:rPr>
        <w:t>32.425</w:t>
      </w:r>
      <w:r>
        <w:rPr>
          <w:spacing w:val="-2"/>
          <w:sz w:val="20"/>
        </w:rPr>
        <w:t> </w:t>
      </w:r>
      <w:r>
        <w:rPr>
          <w:sz w:val="20"/>
        </w:rPr>
        <w:t>for</w:t>
      </w:r>
      <w:r>
        <w:rPr>
          <w:spacing w:val="-3"/>
          <w:sz w:val="20"/>
        </w:rPr>
        <w:t> </w:t>
      </w:r>
      <w:r>
        <w:rPr>
          <w:spacing w:val="-5"/>
          <w:sz w:val="20"/>
        </w:rPr>
        <w:t>LTE</w:t>
      </w:r>
    </w:p>
    <w:p>
      <w:pPr>
        <w:pStyle w:val="BodyText"/>
        <w:tabs>
          <w:tab w:pos="1253" w:val="left" w:leader="none"/>
          <w:tab w:pos="1613" w:val="left" w:leader="none"/>
        </w:tabs>
        <w:spacing w:line="244" w:lineRule="exact"/>
        <w:ind w:left="216"/>
      </w:pPr>
      <w:r>
        <w:rPr>
          <w:spacing w:val="-10"/>
        </w:rPr>
        <w:t>5</w:t>
      </w:r>
      <w:r>
        <w:rPr/>
        <w:tab/>
      </w:r>
      <w:r>
        <w:rPr>
          <w:rFonts w:ascii="Symbol" w:hAnsi="Symbol"/>
          <w:spacing w:val="-10"/>
        </w:rPr>
        <w:t></w:t>
      </w:r>
      <w:r>
        <w:rPr/>
        <w:tab/>
      </w:r>
      <w:r>
        <w:rPr>
          <w:spacing w:val="-2"/>
        </w:rPr>
        <w:t>O-RAN:</w:t>
      </w:r>
      <w:r>
        <w:rPr>
          <w:spacing w:val="23"/>
        </w:rPr>
        <w:t> </w:t>
      </w:r>
      <w:r>
        <w:rPr>
          <w:spacing w:val="-2"/>
        </w:rPr>
        <w:t>O-RAN.WG5.MP.0-v02.00</w:t>
      </w:r>
    </w:p>
    <w:p>
      <w:pPr>
        <w:pStyle w:val="ListParagraph"/>
        <w:numPr>
          <w:ilvl w:val="0"/>
          <w:numId w:val="209"/>
        </w:numPr>
        <w:tabs>
          <w:tab w:pos="1973" w:val="left" w:leader="none"/>
        </w:tabs>
        <w:spacing w:line="246" w:lineRule="exact" w:before="16" w:after="0"/>
        <w:ind w:left="1973" w:right="0" w:hanging="1757"/>
        <w:jc w:val="left"/>
        <w:rPr>
          <w:sz w:val="20"/>
        </w:rPr>
      </w:pPr>
      <w:r>
        <w:rPr>
          <w:rFonts w:ascii="Courier New"/>
          <w:sz w:val="20"/>
        </w:rPr>
        <w:t>o</w:t>
      </w:r>
      <w:r>
        <w:rPr>
          <w:rFonts w:ascii="Courier New"/>
          <w:spacing w:val="49"/>
          <w:w w:val="150"/>
          <w:sz w:val="20"/>
        </w:rPr>
        <w:t> </w:t>
      </w:r>
      <w:r>
        <w:rPr>
          <w:sz w:val="20"/>
        </w:rPr>
        <w:t>Performance</w:t>
      </w:r>
      <w:r>
        <w:rPr>
          <w:spacing w:val="49"/>
          <w:sz w:val="20"/>
        </w:rPr>
        <w:t> </w:t>
      </w:r>
      <w:r>
        <w:rPr>
          <w:sz w:val="20"/>
        </w:rPr>
        <w:t>data</w:t>
      </w:r>
      <w:r>
        <w:rPr>
          <w:spacing w:val="50"/>
          <w:sz w:val="20"/>
        </w:rPr>
        <w:t> </w:t>
      </w:r>
      <w:r>
        <w:rPr>
          <w:sz w:val="20"/>
        </w:rPr>
        <w:t>file</w:t>
      </w:r>
      <w:r>
        <w:rPr>
          <w:spacing w:val="51"/>
          <w:sz w:val="20"/>
        </w:rPr>
        <w:t> </w:t>
      </w:r>
      <w:r>
        <w:rPr>
          <w:sz w:val="20"/>
        </w:rPr>
        <w:t>reporting,</w:t>
      </w:r>
      <w:r>
        <w:rPr>
          <w:spacing w:val="50"/>
          <w:sz w:val="20"/>
        </w:rPr>
        <w:t> </w:t>
      </w:r>
      <w:r>
        <w:rPr>
          <w:sz w:val="20"/>
        </w:rPr>
        <w:t>data</w:t>
      </w:r>
      <w:r>
        <w:rPr>
          <w:spacing w:val="51"/>
          <w:sz w:val="20"/>
        </w:rPr>
        <w:t> </w:t>
      </w:r>
      <w:r>
        <w:rPr>
          <w:sz w:val="20"/>
        </w:rPr>
        <w:t>streaming</w:t>
      </w:r>
      <w:r>
        <w:rPr>
          <w:spacing w:val="51"/>
          <w:sz w:val="20"/>
        </w:rPr>
        <w:t> </w:t>
      </w:r>
      <w:r>
        <w:rPr>
          <w:sz w:val="20"/>
        </w:rPr>
        <w:t>and</w:t>
      </w:r>
      <w:r>
        <w:rPr>
          <w:spacing w:val="52"/>
          <w:sz w:val="20"/>
        </w:rPr>
        <w:t> </w:t>
      </w:r>
      <w:r>
        <w:rPr>
          <w:sz w:val="20"/>
        </w:rPr>
        <w:t>measurement</w:t>
      </w:r>
      <w:r>
        <w:rPr>
          <w:spacing w:val="50"/>
          <w:sz w:val="20"/>
        </w:rPr>
        <w:t> </w:t>
      </w:r>
      <w:r>
        <w:rPr>
          <w:sz w:val="20"/>
        </w:rPr>
        <w:t>job</w:t>
      </w:r>
      <w:r>
        <w:rPr>
          <w:spacing w:val="50"/>
          <w:sz w:val="20"/>
        </w:rPr>
        <w:t> </w:t>
      </w:r>
      <w:r>
        <w:rPr>
          <w:sz w:val="20"/>
        </w:rPr>
        <w:t>control</w:t>
      </w:r>
      <w:r>
        <w:rPr>
          <w:spacing w:val="50"/>
          <w:sz w:val="20"/>
        </w:rPr>
        <w:t> </w:t>
      </w:r>
      <w:r>
        <w:rPr>
          <w:sz w:val="20"/>
        </w:rPr>
        <w:t>as</w:t>
      </w:r>
      <w:r>
        <w:rPr>
          <w:spacing w:val="50"/>
          <w:sz w:val="20"/>
        </w:rPr>
        <w:t> </w:t>
      </w:r>
      <w:r>
        <w:rPr>
          <w:sz w:val="20"/>
        </w:rPr>
        <w:t>defined</w:t>
      </w:r>
      <w:r>
        <w:rPr>
          <w:spacing w:val="51"/>
          <w:sz w:val="20"/>
        </w:rPr>
        <w:t> </w:t>
      </w:r>
      <w:r>
        <w:rPr>
          <w:sz w:val="20"/>
        </w:rPr>
        <w:t>in</w:t>
      </w:r>
      <w:r>
        <w:rPr>
          <w:spacing w:val="64"/>
          <w:sz w:val="20"/>
        </w:rPr>
        <w:t> </w:t>
      </w:r>
      <w:r>
        <w:rPr>
          <w:spacing w:val="-5"/>
          <w:sz w:val="20"/>
        </w:rPr>
        <w:t>O-</w:t>
      </w:r>
    </w:p>
    <w:p>
      <w:pPr>
        <w:pStyle w:val="ListParagraph"/>
        <w:numPr>
          <w:ilvl w:val="0"/>
          <w:numId w:val="209"/>
        </w:numPr>
        <w:tabs>
          <w:tab w:pos="2333" w:val="left" w:leader="none"/>
        </w:tabs>
        <w:spacing w:line="229" w:lineRule="exact" w:before="0" w:after="0"/>
        <w:ind w:left="2333" w:right="0" w:hanging="2117"/>
        <w:jc w:val="left"/>
        <w:rPr>
          <w:sz w:val="20"/>
        </w:rPr>
      </w:pPr>
      <w:r>
        <w:rPr>
          <w:spacing w:val="-2"/>
          <w:sz w:val="20"/>
        </w:rPr>
        <w:t>RAN.WG1.O1-Interface.0-v04.00</w:t>
      </w:r>
    </w:p>
    <w:p>
      <w:pPr>
        <w:pStyle w:val="BodyText"/>
        <w:tabs>
          <w:tab w:pos="1253" w:val="left" w:leader="none"/>
          <w:tab w:pos="1613" w:val="left" w:leader="none"/>
        </w:tabs>
        <w:spacing w:before="15"/>
        <w:ind w:left="216"/>
      </w:pPr>
      <w:r>
        <w:rPr>
          <w:spacing w:val="-10"/>
        </w:rPr>
        <w:t>8</w:t>
      </w:r>
      <w:r>
        <w:rPr/>
        <w:tab/>
      </w:r>
      <w:r>
        <w:rPr>
          <w:rFonts w:ascii="Symbol" w:hAnsi="Symbol"/>
          <w:spacing w:val="-10"/>
        </w:rPr>
        <w:t></w:t>
      </w:r>
      <w:r>
        <w:rPr/>
        <w:tab/>
      </w:r>
      <w:r>
        <w:rPr>
          <w:spacing w:val="-2"/>
        </w:rPr>
        <w:t>O</w:t>
      </w:r>
      <w:r>
        <w:rPr>
          <w:spacing w:val="19"/>
        </w:rPr>
        <w:t> </w:t>
      </w:r>
      <w:r>
        <w:rPr>
          <w:spacing w:val="-2"/>
        </w:rPr>
        <w:t>RAN.WG5.O-CU-O1.0-v01.00</w:t>
      </w:r>
    </w:p>
    <w:p>
      <w:pPr>
        <w:pStyle w:val="ListParagraph"/>
        <w:numPr>
          <w:ilvl w:val="0"/>
          <w:numId w:val="210"/>
        </w:numPr>
        <w:tabs>
          <w:tab w:pos="1973" w:val="left" w:leader="none"/>
        </w:tabs>
        <w:spacing w:line="246" w:lineRule="exact" w:before="14" w:after="0"/>
        <w:ind w:left="1973" w:right="0" w:hanging="1757"/>
        <w:jc w:val="left"/>
        <w:rPr>
          <w:sz w:val="20"/>
        </w:rPr>
      </w:pPr>
      <w:r>
        <w:rPr>
          <w:rFonts w:ascii="Courier New"/>
          <w:sz w:val="20"/>
        </w:rPr>
        <w:t>o</w:t>
      </w:r>
      <w:r>
        <w:rPr>
          <w:rFonts w:ascii="Courier New"/>
          <w:spacing w:val="43"/>
          <w:w w:val="150"/>
          <w:sz w:val="20"/>
        </w:rPr>
        <w:t> </w:t>
      </w:r>
      <w:r>
        <w:rPr>
          <w:sz w:val="20"/>
        </w:rPr>
        <w:t>Fault</w:t>
      </w:r>
      <w:r>
        <w:rPr>
          <w:spacing w:val="2"/>
          <w:sz w:val="20"/>
        </w:rPr>
        <w:t> </w:t>
      </w:r>
      <w:r>
        <w:rPr>
          <w:sz w:val="20"/>
        </w:rPr>
        <w:t>Supervision</w:t>
      </w:r>
      <w:r>
        <w:rPr>
          <w:spacing w:val="4"/>
          <w:sz w:val="20"/>
        </w:rPr>
        <w:t> </w:t>
      </w:r>
      <w:r>
        <w:rPr>
          <w:sz w:val="20"/>
        </w:rPr>
        <w:t>Management</w:t>
      </w:r>
      <w:r>
        <w:rPr>
          <w:spacing w:val="3"/>
          <w:sz w:val="20"/>
        </w:rPr>
        <w:t> </w:t>
      </w:r>
      <w:r>
        <w:rPr>
          <w:sz w:val="20"/>
        </w:rPr>
        <w:t>Services</w:t>
      </w:r>
      <w:r>
        <w:rPr>
          <w:spacing w:val="3"/>
          <w:sz w:val="20"/>
        </w:rPr>
        <w:t> </w:t>
      </w:r>
      <w:r>
        <w:rPr>
          <w:sz w:val="20"/>
        </w:rPr>
        <w:t>of</w:t>
      </w:r>
      <w:r>
        <w:rPr>
          <w:spacing w:val="2"/>
          <w:sz w:val="20"/>
        </w:rPr>
        <w:t> </w:t>
      </w:r>
      <w:r>
        <w:rPr>
          <w:sz w:val="20"/>
        </w:rPr>
        <w:t>O1</w:t>
      </w:r>
      <w:r>
        <w:rPr>
          <w:spacing w:val="4"/>
          <w:sz w:val="20"/>
        </w:rPr>
        <w:t> </w:t>
      </w:r>
      <w:r>
        <w:rPr>
          <w:sz w:val="20"/>
        </w:rPr>
        <w:t>Interface</w:t>
      </w:r>
      <w:r>
        <w:rPr>
          <w:spacing w:val="3"/>
          <w:sz w:val="20"/>
        </w:rPr>
        <w:t> </w:t>
      </w:r>
      <w:r>
        <w:rPr>
          <w:sz w:val="20"/>
        </w:rPr>
        <w:t>contains</w:t>
      </w:r>
      <w:r>
        <w:rPr>
          <w:spacing w:val="2"/>
          <w:sz w:val="20"/>
        </w:rPr>
        <w:t> </w:t>
      </w:r>
      <w:r>
        <w:rPr>
          <w:sz w:val="20"/>
        </w:rPr>
        <w:t>Fault</w:t>
      </w:r>
      <w:r>
        <w:rPr>
          <w:spacing w:val="2"/>
          <w:sz w:val="20"/>
        </w:rPr>
        <w:t> </w:t>
      </w:r>
      <w:r>
        <w:rPr>
          <w:sz w:val="20"/>
        </w:rPr>
        <w:t>Supervision</w:t>
      </w:r>
      <w:r>
        <w:rPr>
          <w:spacing w:val="2"/>
          <w:sz w:val="20"/>
        </w:rPr>
        <w:t> </w:t>
      </w:r>
      <w:r>
        <w:rPr>
          <w:sz w:val="20"/>
        </w:rPr>
        <w:t>MnS</w:t>
      </w:r>
      <w:r>
        <w:rPr>
          <w:spacing w:val="2"/>
          <w:sz w:val="20"/>
        </w:rPr>
        <w:t> </w:t>
      </w:r>
      <w:r>
        <w:rPr>
          <w:sz w:val="20"/>
        </w:rPr>
        <w:t>as</w:t>
      </w:r>
      <w:r>
        <w:rPr>
          <w:spacing w:val="2"/>
          <w:sz w:val="20"/>
        </w:rPr>
        <w:t> </w:t>
      </w:r>
      <w:r>
        <w:rPr>
          <w:spacing w:val="-2"/>
          <w:sz w:val="20"/>
        </w:rPr>
        <w:t>specified</w:t>
      </w:r>
    </w:p>
    <w:p>
      <w:pPr>
        <w:pStyle w:val="ListParagraph"/>
        <w:numPr>
          <w:ilvl w:val="0"/>
          <w:numId w:val="210"/>
        </w:numPr>
        <w:tabs>
          <w:tab w:pos="2333" w:val="left" w:leader="none"/>
        </w:tabs>
        <w:spacing w:line="229" w:lineRule="exact" w:before="0" w:after="0"/>
        <w:ind w:left="2333" w:right="0" w:hanging="2218"/>
        <w:jc w:val="left"/>
        <w:rPr>
          <w:sz w:val="20"/>
        </w:rPr>
      </w:pPr>
      <w:r>
        <w:rPr>
          <w:sz w:val="20"/>
        </w:rPr>
        <w:t>in</w:t>
      </w:r>
      <w:r>
        <w:rPr>
          <w:spacing w:val="-2"/>
          <w:sz w:val="20"/>
        </w:rPr>
        <w:t> </w:t>
      </w:r>
      <w:r>
        <w:rPr>
          <w:sz w:val="20"/>
        </w:rPr>
        <w:t>3GPP</w:t>
      </w:r>
      <w:r>
        <w:rPr>
          <w:spacing w:val="-4"/>
          <w:sz w:val="20"/>
        </w:rPr>
        <w:t> </w:t>
      </w:r>
      <w:r>
        <w:rPr>
          <w:spacing w:val="-2"/>
          <w:sz w:val="20"/>
        </w:rPr>
        <w:t>TS28.545</w:t>
      </w:r>
    </w:p>
    <w:p>
      <w:pPr>
        <w:pStyle w:val="ListParagraph"/>
        <w:numPr>
          <w:ilvl w:val="0"/>
          <w:numId w:val="210"/>
        </w:numPr>
        <w:tabs>
          <w:tab w:pos="1973" w:val="left" w:leader="none"/>
        </w:tabs>
        <w:spacing w:line="246" w:lineRule="exact" w:before="18" w:after="0"/>
        <w:ind w:left="1973" w:right="0" w:hanging="1858"/>
        <w:jc w:val="left"/>
        <w:rPr>
          <w:sz w:val="20"/>
        </w:rPr>
      </w:pPr>
      <w:r>
        <w:rPr>
          <w:rFonts w:ascii="Courier New"/>
          <w:sz w:val="20"/>
        </w:rPr>
        <w:t>o</w:t>
      </w:r>
      <w:r>
        <w:rPr>
          <w:rFonts w:ascii="Courier New"/>
          <w:spacing w:val="42"/>
          <w:w w:val="150"/>
          <w:sz w:val="20"/>
        </w:rPr>
        <w:t> </w:t>
      </w:r>
      <w:r>
        <w:rPr>
          <w:sz w:val="20"/>
        </w:rPr>
        <w:t>AlarmList</w:t>
      </w:r>
      <w:r>
        <w:rPr>
          <w:spacing w:val="3"/>
          <w:sz w:val="20"/>
        </w:rPr>
        <w:t> </w:t>
      </w:r>
      <w:r>
        <w:rPr>
          <w:sz w:val="20"/>
        </w:rPr>
        <w:t>IOC</w:t>
      </w:r>
      <w:r>
        <w:rPr>
          <w:spacing w:val="2"/>
          <w:sz w:val="20"/>
        </w:rPr>
        <w:t> </w:t>
      </w:r>
      <w:r>
        <w:rPr>
          <w:sz w:val="20"/>
        </w:rPr>
        <w:t>and</w:t>
      </w:r>
      <w:r>
        <w:rPr>
          <w:spacing w:val="4"/>
          <w:sz w:val="20"/>
        </w:rPr>
        <w:t> </w:t>
      </w:r>
      <w:r>
        <w:rPr>
          <w:sz w:val="20"/>
        </w:rPr>
        <w:t>AlarmRecord</w:t>
      </w:r>
      <w:r>
        <w:rPr>
          <w:spacing w:val="4"/>
          <w:sz w:val="20"/>
        </w:rPr>
        <w:t> </w:t>
      </w:r>
      <w:r>
        <w:rPr>
          <w:sz w:val="20"/>
        </w:rPr>
        <w:t>data</w:t>
      </w:r>
      <w:r>
        <w:rPr>
          <w:spacing w:val="3"/>
          <w:sz w:val="20"/>
        </w:rPr>
        <w:t> </w:t>
      </w:r>
      <w:r>
        <w:rPr>
          <w:sz w:val="20"/>
        </w:rPr>
        <w:t>type</w:t>
      </w:r>
      <w:r>
        <w:rPr>
          <w:spacing w:val="3"/>
          <w:sz w:val="20"/>
        </w:rPr>
        <w:t> </w:t>
      </w:r>
      <w:r>
        <w:rPr>
          <w:sz w:val="20"/>
        </w:rPr>
        <w:t>refer</w:t>
      </w:r>
      <w:r>
        <w:rPr>
          <w:spacing w:val="3"/>
          <w:sz w:val="20"/>
        </w:rPr>
        <w:t> </w:t>
      </w:r>
      <w:r>
        <w:rPr>
          <w:sz w:val="20"/>
        </w:rPr>
        <w:t>to</w:t>
      </w:r>
      <w:r>
        <w:rPr>
          <w:spacing w:val="4"/>
          <w:sz w:val="20"/>
        </w:rPr>
        <w:t> </w:t>
      </w:r>
      <w:r>
        <w:rPr>
          <w:sz w:val="20"/>
        </w:rPr>
        <w:t>3GPP</w:t>
      </w:r>
      <w:r>
        <w:rPr>
          <w:spacing w:val="2"/>
          <w:sz w:val="20"/>
        </w:rPr>
        <w:t> </w:t>
      </w:r>
      <w:r>
        <w:rPr>
          <w:sz w:val="20"/>
        </w:rPr>
        <w:t>TS28.622.</w:t>
      </w:r>
      <w:r>
        <w:rPr>
          <w:spacing w:val="3"/>
          <w:sz w:val="20"/>
        </w:rPr>
        <w:t> </w:t>
      </w:r>
      <w:r>
        <w:rPr>
          <w:sz w:val="20"/>
        </w:rPr>
        <w:t>The</w:t>
      </w:r>
      <w:r>
        <w:rPr>
          <w:spacing w:val="3"/>
          <w:sz w:val="20"/>
        </w:rPr>
        <w:t> </w:t>
      </w:r>
      <w:r>
        <w:rPr>
          <w:sz w:val="20"/>
        </w:rPr>
        <w:t>corresponding</w:t>
      </w:r>
      <w:r>
        <w:rPr>
          <w:spacing w:val="15"/>
          <w:sz w:val="20"/>
        </w:rPr>
        <w:t> </w:t>
      </w:r>
      <w:r>
        <w:rPr>
          <w:sz w:val="20"/>
        </w:rPr>
        <w:t>solution</w:t>
      </w:r>
      <w:r>
        <w:rPr>
          <w:spacing w:val="4"/>
          <w:sz w:val="20"/>
        </w:rPr>
        <w:t> </w:t>
      </w:r>
      <w:r>
        <w:rPr>
          <w:spacing w:val="-4"/>
          <w:sz w:val="20"/>
        </w:rPr>
        <w:t>sets</w:t>
      </w:r>
    </w:p>
    <w:p>
      <w:pPr>
        <w:pStyle w:val="ListParagraph"/>
        <w:numPr>
          <w:ilvl w:val="0"/>
          <w:numId w:val="210"/>
        </w:numPr>
        <w:tabs>
          <w:tab w:pos="2333" w:val="left" w:leader="none"/>
        </w:tabs>
        <w:spacing w:line="229" w:lineRule="exact" w:before="0" w:after="0"/>
        <w:ind w:left="2333" w:right="0" w:hanging="2218"/>
        <w:jc w:val="left"/>
        <w:rPr>
          <w:sz w:val="20"/>
        </w:rPr>
      </w:pPr>
      <w:r>
        <w:rPr>
          <w:sz w:val="20"/>
        </w:rPr>
        <w:t>(stage</w:t>
      </w:r>
      <w:r>
        <w:rPr>
          <w:spacing w:val="-4"/>
          <w:sz w:val="20"/>
        </w:rPr>
        <w:t> </w:t>
      </w:r>
      <w:r>
        <w:rPr>
          <w:sz w:val="20"/>
        </w:rPr>
        <w:t>3)</w:t>
      </w:r>
      <w:r>
        <w:rPr>
          <w:spacing w:val="-4"/>
          <w:sz w:val="20"/>
        </w:rPr>
        <w:t> </w:t>
      </w:r>
      <w:r>
        <w:rPr>
          <w:sz w:val="20"/>
        </w:rPr>
        <w:t>for</w:t>
      </w:r>
      <w:r>
        <w:rPr>
          <w:spacing w:val="-3"/>
          <w:sz w:val="20"/>
        </w:rPr>
        <w:t> </w:t>
      </w:r>
      <w:r>
        <w:rPr>
          <w:sz w:val="20"/>
        </w:rPr>
        <w:t>YAML</w:t>
      </w:r>
      <w:r>
        <w:rPr>
          <w:spacing w:val="-4"/>
          <w:sz w:val="20"/>
        </w:rPr>
        <w:t> </w:t>
      </w:r>
      <w:r>
        <w:rPr>
          <w:sz w:val="20"/>
        </w:rPr>
        <w:t>and</w:t>
      </w:r>
      <w:r>
        <w:rPr>
          <w:spacing w:val="-4"/>
          <w:sz w:val="20"/>
        </w:rPr>
        <w:t> </w:t>
      </w:r>
      <w:r>
        <w:rPr>
          <w:sz w:val="20"/>
        </w:rPr>
        <w:t>YANG</w:t>
      </w:r>
      <w:r>
        <w:rPr>
          <w:spacing w:val="-4"/>
          <w:sz w:val="20"/>
        </w:rPr>
        <w:t> </w:t>
      </w:r>
      <w:r>
        <w:rPr>
          <w:sz w:val="20"/>
        </w:rPr>
        <w:t>are</w:t>
      </w:r>
      <w:r>
        <w:rPr>
          <w:spacing w:val="-4"/>
          <w:sz w:val="20"/>
        </w:rPr>
        <w:t> </w:t>
      </w:r>
      <w:r>
        <w:rPr>
          <w:sz w:val="20"/>
        </w:rPr>
        <w:t>specified</w:t>
      </w:r>
      <w:r>
        <w:rPr>
          <w:spacing w:val="-2"/>
          <w:sz w:val="20"/>
        </w:rPr>
        <w:t> </w:t>
      </w:r>
      <w:r>
        <w:rPr>
          <w:sz w:val="20"/>
        </w:rPr>
        <w:t>in</w:t>
      </w:r>
      <w:r>
        <w:rPr>
          <w:spacing w:val="-3"/>
          <w:sz w:val="20"/>
        </w:rPr>
        <w:t> </w:t>
      </w:r>
      <w:r>
        <w:rPr>
          <w:sz w:val="20"/>
        </w:rPr>
        <w:t>3GPP</w:t>
      </w:r>
      <w:r>
        <w:rPr>
          <w:spacing w:val="-5"/>
          <w:sz w:val="20"/>
        </w:rPr>
        <w:t> </w:t>
      </w:r>
      <w:r>
        <w:rPr>
          <w:sz w:val="20"/>
        </w:rPr>
        <w:t>TS</w:t>
      </w:r>
      <w:r>
        <w:rPr>
          <w:spacing w:val="-4"/>
          <w:sz w:val="20"/>
        </w:rPr>
        <w:t> </w:t>
      </w:r>
      <w:r>
        <w:rPr>
          <w:spacing w:val="-2"/>
          <w:sz w:val="20"/>
        </w:rPr>
        <w:t>28.623</w:t>
      </w:r>
    </w:p>
    <w:p>
      <w:pPr>
        <w:pStyle w:val="ListParagraph"/>
        <w:numPr>
          <w:ilvl w:val="0"/>
          <w:numId w:val="210"/>
        </w:numPr>
        <w:tabs>
          <w:tab w:pos="1973" w:val="left" w:leader="none"/>
        </w:tabs>
        <w:spacing w:line="246" w:lineRule="exact" w:before="14" w:after="0"/>
        <w:ind w:left="1973" w:right="0" w:hanging="1858"/>
        <w:jc w:val="left"/>
        <w:rPr>
          <w:sz w:val="20"/>
        </w:rPr>
      </w:pPr>
      <w:r>
        <w:rPr>
          <w:rFonts w:ascii="Courier New"/>
          <w:sz w:val="20"/>
        </w:rPr>
        <w:t>o</w:t>
      </w:r>
      <w:r>
        <w:rPr>
          <w:rFonts w:ascii="Courier New"/>
          <w:spacing w:val="46"/>
          <w:w w:val="150"/>
          <w:sz w:val="20"/>
        </w:rPr>
        <w:t> </w:t>
      </w:r>
      <w:r>
        <w:rPr>
          <w:sz w:val="20"/>
        </w:rPr>
        <w:t>O-CU-CP</w:t>
      </w:r>
      <w:r>
        <w:rPr>
          <w:spacing w:val="17"/>
          <w:sz w:val="20"/>
        </w:rPr>
        <w:t> </w:t>
      </w:r>
      <w:r>
        <w:rPr>
          <w:sz w:val="20"/>
        </w:rPr>
        <w:t>and</w:t>
      </w:r>
      <w:r>
        <w:rPr>
          <w:spacing w:val="18"/>
          <w:sz w:val="20"/>
        </w:rPr>
        <w:t> </w:t>
      </w:r>
      <w:r>
        <w:rPr>
          <w:sz w:val="20"/>
        </w:rPr>
        <w:t>O-CU-UP</w:t>
      </w:r>
      <w:r>
        <w:rPr>
          <w:spacing w:val="17"/>
          <w:sz w:val="20"/>
        </w:rPr>
        <w:t> </w:t>
      </w:r>
      <w:r>
        <w:rPr>
          <w:sz w:val="20"/>
        </w:rPr>
        <w:t>follow</w:t>
      </w:r>
      <w:r>
        <w:rPr>
          <w:spacing w:val="17"/>
          <w:sz w:val="20"/>
        </w:rPr>
        <w:t> </w:t>
      </w:r>
      <w:r>
        <w:rPr>
          <w:sz w:val="20"/>
        </w:rPr>
        <w:t>3GPP</w:t>
      </w:r>
      <w:r>
        <w:rPr>
          <w:spacing w:val="17"/>
          <w:sz w:val="20"/>
        </w:rPr>
        <w:t> </w:t>
      </w:r>
      <w:r>
        <w:rPr>
          <w:sz w:val="20"/>
        </w:rPr>
        <w:t>SA5</w:t>
      </w:r>
      <w:r>
        <w:rPr>
          <w:spacing w:val="18"/>
          <w:sz w:val="20"/>
        </w:rPr>
        <w:t> </w:t>
      </w:r>
      <w:r>
        <w:rPr>
          <w:sz w:val="20"/>
        </w:rPr>
        <w:t>data</w:t>
      </w:r>
      <w:r>
        <w:rPr>
          <w:spacing w:val="15"/>
          <w:sz w:val="20"/>
        </w:rPr>
        <w:t> </w:t>
      </w:r>
      <w:r>
        <w:rPr>
          <w:sz w:val="20"/>
        </w:rPr>
        <w:t>models</w:t>
      </w:r>
      <w:r>
        <w:rPr>
          <w:spacing w:val="17"/>
          <w:sz w:val="20"/>
        </w:rPr>
        <w:t> </w:t>
      </w:r>
      <w:r>
        <w:rPr>
          <w:sz w:val="20"/>
        </w:rPr>
        <w:t>and</w:t>
      </w:r>
      <w:r>
        <w:rPr>
          <w:spacing w:val="18"/>
          <w:sz w:val="20"/>
        </w:rPr>
        <w:t> </w:t>
      </w:r>
      <w:r>
        <w:rPr>
          <w:sz w:val="20"/>
        </w:rPr>
        <w:t>YANG</w:t>
      </w:r>
      <w:r>
        <w:rPr>
          <w:spacing w:val="18"/>
          <w:sz w:val="20"/>
        </w:rPr>
        <w:t> </w:t>
      </w:r>
      <w:r>
        <w:rPr>
          <w:sz w:val="20"/>
        </w:rPr>
        <w:t>modules</w:t>
      </w:r>
      <w:r>
        <w:rPr>
          <w:spacing w:val="17"/>
          <w:sz w:val="20"/>
        </w:rPr>
        <w:t> </w:t>
      </w:r>
      <w:r>
        <w:rPr>
          <w:sz w:val="20"/>
        </w:rPr>
        <w:t>as</w:t>
      </w:r>
      <w:r>
        <w:rPr>
          <w:spacing w:val="17"/>
          <w:sz w:val="20"/>
        </w:rPr>
        <w:t> </w:t>
      </w:r>
      <w:r>
        <w:rPr>
          <w:sz w:val="20"/>
        </w:rPr>
        <w:t>specified</w:t>
      </w:r>
      <w:r>
        <w:rPr>
          <w:spacing w:val="19"/>
          <w:sz w:val="20"/>
        </w:rPr>
        <w:t> </w:t>
      </w:r>
      <w:r>
        <w:rPr>
          <w:sz w:val="20"/>
        </w:rPr>
        <w:t>in</w:t>
      </w:r>
      <w:r>
        <w:rPr>
          <w:spacing w:val="16"/>
          <w:sz w:val="20"/>
        </w:rPr>
        <w:t> </w:t>
      </w:r>
      <w:r>
        <w:rPr>
          <w:spacing w:val="-4"/>
          <w:sz w:val="20"/>
        </w:rPr>
        <w:t>3GPP</w:t>
      </w:r>
    </w:p>
    <w:p>
      <w:pPr>
        <w:pStyle w:val="BodyText"/>
        <w:tabs>
          <w:tab w:pos="2333" w:val="left" w:leader="none"/>
        </w:tabs>
        <w:spacing w:line="229" w:lineRule="exact"/>
        <w:ind w:left="115"/>
      </w:pPr>
      <w:r>
        <w:rPr>
          <w:spacing w:val="-5"/>
        </w:rPr>
        <w:t>14</w:t>
      </w:r>
      <w:r>
        <w:rPr/>
        <w:tab/>
      </w:r>
      <w:r>
        <w:rPr>
          <w:spacing w:val="-2"/>
        </w:rPr>
        <w:t>TS28.541</w:t>
      </w:r>
    </w:p>
    <w:p>
      <w:pPr>
        <w:pStyle w:val="BodyText"/>
        <w:tabs>
          <w:tab w:pos="892" w:val="left" w:leader="none"/>
        </w:tabs>
        <w:spacing w:before="16"/>
        <w:ind w:left="115"/>
      </w:pPr>
      <w:r>
        <w:rPr>
          <w:spacing w:val="-5"/>
        </w:rPr>
        <w:t>15</w:t>
      </w:r>
      <w:r>
        <w:rPr/>
        <w:tab/>
        <w:t>Similar</w:t>
      </w:r>
      <w:r>
        <w:rPr>
          <w:spacing w:val="-2"/>
        </w:rPr>
        <w:t> </w:t>
      </w:r>
      <w:r>
        <w:rPr/>
        <w:t>principles</w:t>
      </w:r>
      <w:r>
        <w:rPr>
          <w:spacing w:val="-2"/>
        </w:rPr>
        <w:t> </w:t>
      </w:r>
      <w:r>
        <w:rPr/>
        <w:t>are</w:t>
      </w:r>
      <w:r>
        <w:rPr>
          <w:spacing w:val="-3"/>
        </w:rPr>
        <w:t> </w:t>
      </w:r>
      <w:r>
        <w:rPr/>
        <w:t>applied</w:t>
      </w:r>
      <w:r>
        <w:rPr>
          <w:spacing w:val="-3"/>
        </w:rPr>
        <w:t> </w:t>
      </w:r>
      <w:r>
        <w:rPr/>
        <w:t>for</w:t>
      </w:r>
      <w:r>
        <w:rPr>
          <w:spacing w:val="-1"/>
        </w:rPr>
        <w:t> </w:t>
      </w:r>
      <w:r>
        <w:rPr/>
        <w:t>configuration</w:t>
      </w:r>
      <w:r>
        <w:rPr>
          <w:spacing w:val="-2"/>
        </w:rPr>
        <w:t> </w:t>
      </w:r>
      <w:r>
        <w:rPr/>
        <w:t>/</w:t>
      </w:r>
      <w:r>
        <w:rPr>
          <w:spacing w:val="-2"/>
        </w:rPr>
        <w:t> </w:t>
      </w:r>
      <w:r>
        <w:rPr/>
        <w:t>provisioning</w:t>
      </w:r>
      <w:r>
        <w:rPr>
          <w:spacing w:val="-2"/>
        </w:rPr>
        <w:t> </w:t>
      </w:r>
      <w:r>
        <w:rPr/>
        <w:t>management,</w:t>
      </w:r>
      <w:r>
        <w:rPr>
          <w:spacing w:val="-2"/>
        </w:rPr>
        <w:t> </w:t>
      </w:r>
      <w:r>
        <w:rPr/>
        <w:t>where</w:t>
      </w:r>
      <w:r>
        <w:rPr>
          <w:spacing w:val="-2"/>
        </w:rPr>
        <w:t> </w:t>
      </w:r>
      <w:r>
        <w:rPr/>
        <w:t>services</w:t>
      </w:r>
      <w:r>
        <w:rPr>
          <w:spacing w:val="-3"/>
        </w:rPr>
        <w:t> </w:t>
      </w:r>
      <w:r>
        <w:rPr/>
        <w:t>and</w:t>
      </w:r>
      <w:r>
        <w:rPr>
          <w:spacing w:val="-1"/>
        </w:rPr>
        <w:t> </w:t>
      </w:r>
      <w:r>
        <w:rPr/>
        <w:t>data</w:t>
      </w:r>
      <w:r>
        <w:rPr>
          <w:spacing w:val="-2"/>
        </w:rPr>
        <w:t> </w:t>
      </w:r>
      <w:r>
        <w:rPr/>
        <w:t>models</w:t>
      </w:r>
      <w:r>
        <w:rPr>
          <w:spacing w:val="-2"/>
        </w:rPr>
        <w:t> </w:t>
      </w:r>
      <w:r>
        <w:rPr/>
        <w:t>from</w:t>
      </w:r>
      <w:r>
        <w:rPr>
          <w:spacing w:val="-1"/>
        </w:rPr>
        <w:t> </w:t>
      </w:r>
      <w:r>
        <w:rPr>
          <w:spacing w:val="-4"/>
        </w:rPr>
        <w:t>3GPP</w:t>
      </w:r>
    </w:p>
    <w:p>
      <w:pPr>
        <w:pStyle w:val="BodyText"/>
        <w:tabs>
          <w:tab w:pos="892" w:val="left" w:leader="none"/>
        </w:tabs>
        <w:spacing w:before="20"/>
        <w:ind w:left="115"/>
      </w:pPr>
      <w:r>
        <w:rPr>
          <w:spacing w:val="-5"/>
        </w:rPr>
        <w:t>16</w:t>
      </w:r>
      <w:r>
        <w:rPr/>
        <w:tab/>
        <w:t>(e.g.</w:t>
      </w:r>
      <w:r>
        <w:rPr>
          <w:spacing w:val="6"/>
        </w:rPr>
        <w:t> </w:t>
      </w:r>
      <w:r>
        <w:rPr/>
        <w:t>as</w:t>
      </w:r>
      <w:r>
        <w:rPr>
          <w:spacing w:val="3"/>
        </w:rPr>
        <w:t> </w:t>
      </w:r>
      <w:r>
        <w:rPr/>
        <w:t>defined</w:t>
      </w:r>
      <w:r>
        <w:rPr>
          <w:spacing w:val="6"/>
        </w:rPr>
        <w:t> </w:t>
      </w:r>
      <w:r>
        <w:rPr/>
        <w:t>in</w:t>
      </w:r>
      <w:r>
        <w:rPr>
          <w:spacing w:val="5"/>
        </w:rPr>
        <w:t> </w:t>
      </w:r>
      <w:r>
        <w:rPr/>
        <w:t>3GPP</w:t>
      </w:r>
      <w:r>
        <w:rPr>
          <w:spacing w:val="6"/>
        </w:rPr>
        <w:t> </w:t>
      </w:r>
      <w:r>
        <w:rPr/>
        <w:t>TS</w:t>
      </w:r>
      <w:r>
        <w:rPr>
          <w:spacing w:val="5"/>
        </w:rPr>
        <w:t> </w:t>
      </w:r>
      <w:r>
        <w:rPr/>
        <w:t>28.532</w:t>
      </w:r>
      <w:r>
        <w:rPr>
          <w:spacing w:val="5"/>
        </w:rPr>
        <w:t> </w:t>
      </w:r>
      <w:r>
        <w:rPr/>
        <w:t>or</w:t>
      </w:r>
      <w:r>
        <w:rPr>
          <w:spacing w:val="7"/>
        </w:rPr>
        <w:t> </w:t>
      </w:r>
      <w:r>
        <w:rPr/>
        <w:t>3GPP</w:t>
      </w:r>
      <w:r>
        <w:rPr>
          <w:spacing w:val="5"/>
        </w:rPr>
        <w:t> </w:t>
      </w:r>
      <w:r>
        <w:rPr/>
        <w:t>TS</w:t>
      </w:r>
      <w:r>
        <w:rPr>
          <w:spacing w:val="3"/>
        </w:rPr>
        <w:t> </w:t>
      </w:r>
      <w:r>
        <w:rPr/>
        <w:t>28.541)</w:t>
      </w:r>
      <w:r>
        <w:rPr>
          <w:spacing w:val="5"/>
        </w:rPr>
        <w:t> </w:t>
      </w:r>
      <w:r>
        <w:rPr/>
        <w:t>are</w:t>
      </w:r>
      <w:r>
        <w:rPr>
          <w:spacing w:val="6"/>
        </w:rPr>
        <w:t> </w:t>
      </w:r>
      <w:r>
        <w:rPr/>
        <w:t>commonly</w:t>
      </w:r>
      <w:r>
        <w:rPr>
          <w:spacing w:val="5"/>
        </w:rPr>
        <w:t> </w:t>
      </w:r>
      <w:r>
        <w:rPr/>
        <w:t>reused</w:t>
      </w:r>
      <w:r>
        <w:rPr>
          <w:spacing w:val="5"/>
        </w:rPr>
        <w:t> </w:t>
      </w:r>
      <w:r>
        <w:rPr/>
        <w:t>over</w:t>
      </w:r>
      <w:r>
        <w:rPr>
          <w:spacing w:val="5"/>
        </w:rPr>
        <w:t> </w:t>
      </w:r>
      <w:r>
        <w:rPr/>
        <w:t>O-RAN</w:t>
      </w:r>
      <w:r>
        <w:rPr>
          <w:spacing w:val="6"/>
        </w:rPr>
        <w:t> </w:t>
      </w:r>
      <w:r>
        <w:rPr/>
        <w:t>interfaces</w:t>
      </w:r>
      <w:r>
        <w:rPr>
          <w:spacing w:val="6"/>
        </w:rPr>
        <w:t> </w:t>
      </w:r>
      <w:r>
        <w:rPr/>
        <w:t>such</w:t>
      </w:r>
      <w:r>
        <w:rPr>
          <w:spacing w:val="7"/>
        </w:rPr>
        <w:t> </w:t>
      </w:r>
      <w:r>
        <w:rPr/>
        <w:t>as</w:t>
      </w:r>
      <w:r>
        <w:rPr>
          <w:spacing w:val="3"/>
        </w:rPr>
        <w:t> </w:t>
      </w:r>
      <w:r>
        <w:rPr/>
        <w:t>O1</w:t>
      </w:r>
      <w:r>
        <w:rPr>
          <w:spacing w:val="7"/>
        </w:rPr>
        <w:t> </w:t>
      </w:r>
      <w:r>
        <w:rPr>
          <w:spacing w:val="-5"/>
        </w:rPr>
        <w:t>and</w:t>
      </w:r>
    </w:p>
    <w:p>
      <w:pPr>
        <w:pStyle w:val="BodyText"/>
        <w:tabs>
          <w:tab w:pos="892" w:val="left" w:leader="none"/>
        </w:tabs>
        <w:spacing w:before="17"/>
        <w:ind w:left="115"/>
      </w:pPr>
      <w:r>
        <w:rPr>
          <w:spacing w:val="-5"/>
        </w:rPr>
        <w:t>17</w:t>
      </w:r>
      <w:r>
        <w:rPr/>
        <w:tab/>
        <w:t>E2.</w:t>
      </w:r>
      <w:r>
        <w:rPr>
          <w:spacing w:val="-5"/>
        </w:rPr>
        <w:t> </w:t>
      </w:r>
      <w:r>
        <w:rPr/>
        <w:t>Some</w:t>
      </w:r>
      <w:r>
        <w:rPr>
          <w:spacing w:val="-5"/>
        </w:rPr>
        <w:t> </w:t>
      </w:r>
      <w:r>
        <w:rPr/>
        <w:t>examples</w:t>
      </w:r>
      <w:r>
        <w:rPr>
          <w:spacing w:val="-5"/>
        </w:rPr>
        <w:t> </w:t>
      </w:r>
      <w:r>
        <w:rPr>
          <w:spacing w:val="-4"/>
        </w:rPr>
        <w:t>are:</w:t>
      </w:r>
    </w:p>
    <w:p>
      <w:pPr>
        <w:pStyle w:val="BodyText"/>
        <w:tabs>
          <w:tab w:pos="1253" w:val="left" w:leader="none"/>
          <w:tab w:pos="1613" w:val="left" w:leader="none"/>
        </w:tabs>
        <w:spacing w:before="199"/>
        <w:ind w:left="115"/>
      </w:pPr>
      <w:r>
        <w:rPr>
          <w:spacing w:val="-5"/>
        </w:rPr>
        <w:t>18</w:t>
      </w:r>
      <w:r>
        <w:rPr/>
        <w:tab/>
      </w:r>
      <w:r>
        <w:rPr>
          <w:rFonts w:ascii="Symbol" w:hAnsi="Symbol"/>
          <w:spacing w:val="-10"/>
        </w:rPr>
        <w:t></w:t>
      </w:r>
      <w:r>
        <w:rPr/>
        <w:tab/>
      </w:r>
      <w:r>
        <w:rPr>
          <w:spacing w:val="-2"/>
        </w:rPr>
        <w:t>O-RAN.WG3.E2SM-RC-v01.01.00</w:t>
      </w:r>
    </w:p>
    <w:p>
      <w:pPr>
        <w:pStyle w:val="BodyText"/>
        <w:tabs>
          <w:tab w:pos="1973" w:val="left" w:leader="none"/>
        </w:tabs>
        <w:spacing w:line="246" w:lineRule="exact" w:before="15"/>
        <w:ind w:left="115"/>
      </w:pPr>
      <w:r>
        <w:rPr>
          <w:spacing w:val="-5"/>
        </w:rPr>
        <w:t>19</w:t>
      </w:r>
      <w:r>
        <w:rPr/>
        <w:tab/>
      </w:r>
      <w:r>
        <w:rPr>
          <w:rFonts w:ascii="Courier New"/>
        </w:rPr>
        <w:t>o</w:t>
      </w:r>
      <w:r>
        <w:rPr>
          <w:rFonts w:ascii="Courier New"/>
          <w:spacing w:val="48"/>
          <w:w w:val="150"/>
        </w:rPr>
        <w:t> </w:t>
      </w:r>
      <w:r>
        <w:rPr/>
        <w:t>RAN</w:t>
      </w:r>
      <w:r>
        <w:rPr>
          <w:spacing w:val="7"/>
        </w:rPr>
        <w:t> </w:t>
      </w:r>
      <w:r>
        <w:rPr/>
        <w:t>Parameters</w:t>
      </w:r>
      <w:r>
        <w:rPr>
          <w:spacing w:val="3"/>
        </w:rPr>
        <w:t> </w:t>
      </w:r>
      <w:r>
        <w:rPr/>
        <w:t>for</w:t>
      </w:r>
      <w:r>
        <w:rPr>
          <w:spacing w:val="5"/>
        </w:rPr>
        <w:t> </w:t>
      </w:r>
      <w:r>
        <w:rPr/>
        <w:t>Control</w:t>
      </w:r>
      <w:r>
        <w:rPr>
          <w:spacing w:val="4"/>
        </w:rPr>
        <w:t> </w:t>
      </w:r>
      <w:r>
        <w:rPr/>
        <w:t>Action</w:t>
      </w:r>
      <w:r>
        <w:rPr>
          <w:spacing w:val="5"/>
        </w:rPr>
        <w:t> </w:t>
      </w:r>
      <w:r>
        <w:rPr/>
        <w:t>refer</w:t>
      </w:r>
      <w:r>
        <w:rPr>
          <w:spacing w:val="5"/>
        </w:rPr>
        <w:t> </w:t>
      </w:r>
      <w:r>
        <w:rPr/>
        <w:t>to</w:t>
      </w:r>
      <w:r>
        <w:rPr>
          <w:spacing w:val="5"/>
        </w:rPr>
        <w:t> </w:t>
      </w:r>
      <w:r>
        <w:rPr/>
        <w:t>RAN</w:t>
      </w:r>
      <w:r>
        <w:rPr>
          <w:spacing w:val="5"/>
        </w:rPr>
        <w:t> </w:t>
      </w:r>
      <w:r>
        <w:rPr/>
        <w:t>parameters</w:t>
      </w:r>
      <w:r>
        <w:rPr>
          <w:spacing w:val="3"/>
        </w:rPr>
        <w:t> </w:t>
      </w:r>
      <w:r>
        <w:rPr/>
        <w:t>defined</w:t>
      </w:r>
      <w:r>
        <w:rPr>
          <w:spacing w:val="5"/>
        </w:rPr>
        <w:t> </w:t>
      </w:r>
      <w:r>
        <w:rPr/>
        <w:t>in</w:t>
      </w:r>
      <w:r>
        <w:rPr>
          <w:spacing w:val="5"/>
        </w:rPr>
        <w:t> </w:t>
      </w:r>
      <w:r>
        <w:rPr/>
        <w:t>3GPP</w:t>
      </w:r>
      <w:r>
        <w:rPr>
          <w:spacing w:val="4"/>
        </w:rPr>
        <w:t> </w:t>
      </w:r>
      <w:r>
        <w:rPr/>
        <w:t>specifications</w:t>
      </w:r>
      <w:r>
        <w:rPr>
          <w:spacing w:val="3"/>
        </w:rPr>
        <w:t> </w:t>
      </w:r>
      <w:r>
        <w:rPr/>
        <w:t>such</w:t>
      </w:r>
      <w:r>
        <w:rPr>
          <w:spacing w:val="5"/>
        </w:rPr>
        <w:t> </w:t>
      </w:r>
      <w:r>
        <w:rPr>
          <w:spacing w:val="-5"/>
        </w:rPr>
        <w:t>as</w:t>
      </w:r>
    </w:p>
    <w:p>
      <w:pPr>
        <w:pStyle w:val="BodyText"/>
        <w:tabs>
          <w:tab w:pos="2333" w:val="left" w:leader="none"/>
        </w:tabs>
        <w:spacing w:line="229" w:lineRule="exact"/>
        <w:ind w:left="115"/>
      </w:pPr>
      <w:r>
        <w:rPr>
          <w:spacing w:val="-5"/>
        </w:rPr>
        <w:t>20</w:t>
      </w:r>
      <w:r>
        <w:rPr/>
        <w:tab/>
        <w:t>3GPP</w:t>
      </w:r>
      <w:r>
        <w:rPr>
          <w:spacing w:val="-5"/>
        </w:rPr>
        <w:t> </w:t>
      </w:r>
      <w:r>
        <w:rPr/>
        <w:t>TS</w:t>
      </w:r>
      <w:r>
        <w:rPr>
          <w:spacing w:val="-5"/>
        </w:rPr>
        <w:t> </w:t>
      </w:r>
      <w:r>
        <w:rPr/>
        <w:t>28.541,</w:t>
      </w:r>
      <w:r>
        <w:rPr>
          <w:spacing w:val="-5"/>
        </w:rPr>
        <w:t> </w:t>
      </w:r>
      <w:r>
        <w:rPr/>
        <w:t>TS</w:t>
      </w:r>
      <w:r>
        <w:rPr>
          <w:spacing w:val="-5"/>
        </w:rPr>
        <w:t> </w:t>
      </w:r>
      <w:r>
        <w:rPr/>
        <w:t>38.331,</w:t>
      </w:r>
      <w:r>
        <w:rPr>
          <w:spacing w:val="-6"/>
        </w:rPr>
        <w:t> </w:t>
      </w:r>
      <w:r>
        <w:rPr/>
        <w:t>TS</w:t>
      </w:r>
      <w:r>
        <w:rPr>
          <w:spacing w:val="-4"/>
        </w:rPr>
        <w:t> </w:t>
      </w:r>
      <w:r>
        <w:rPr/>
        <w:t>38.423</w:t>
      </w:r>
      <w:r>
        <w:rPr>
          <w:spacing w:val="-3"/>
        </w:rPr>
        <w:t> </w:t>
      </w:r>
      <w:r>
        <w:rPr/>
        <w:t>TS</w:t>
      </w:r>
      <w:r>
        <w:rPr>
          <w:spacing w:val="-5"/>
        </w:rPr>
        <w:t> </w:t>
      </w:r>
      <w:r>
        <w:rPr/>
        <w:t>38.463,</w:t>
      </w:r>
      <w:r>
        <w:rPr>
          <w:spacing w:val="-3"/>
        </w:rPr>
        <w:t> </w:t>
      </w:r>
      <w:r>
        <w:rPr/>
        <w:t>TS</w:t>
      </w:r>
      <w:r>
        <w:rPr>
          <w:spacing w:val="-5"/>
        </w:rPr>
        <w:t> </w:t>
      </w:r>
      <w:r>
        <w:rPr/>
        <w:t>38.473</w:t>
      </w:r>
      <w:r>
        <w:rPr>
          <w:spacing w:val="-3"/>
        </w:rPr>
        <w:t> </w:t>
      </w:r>
      <w:r>
        <w:rPr>
          <w:spacing w:val="-4"/>
        </w:rPr>
        <w:t>etc.</w:t>
      </w:r>
    </w:p>
    <w:p>
      <w:pPr>
        <w:pStyle w:val="BodyText"/>
        <w:tabs>
          <w:tab w:pos="1253" w:val="left" w:leader="none"/>
          <w:tab w:pos="1613" w:val="left" w:leader="none"/>
        </w:tabs>
        <w:spacing w:before="14"/>
        <w:ind w:left="115"/>
      </w:pPr>
      <w:r>
        <w:rPr>
          <w:spacing w:val="-5"/>
        </w:rPr>
        <w:t>21</w:t>
      </w:r>
      <w:r>
        <w:rPr/>
        <w:tab/>
      </w:r>
      <w:r>
        <w:rPr>
          <w:rFonts w:ascii="Symbol" w:hAnsi="Symbol"/>
          <w:spacing w:val="-10"/>
        </w:rPr>
        <w:t></w:t>
      </w:r>
      <w:r>
        <w:rPr/>
        <w:tab/>
      </w:r>
      <w:r>
        <w:rPr>
          <w:spacing w:val="-2"/>
        </w:rPr>
        <w:t>O</w:t>
      </w:r>
      <w:r>
        <w:rPr>
          <w:spacing w:val="19"/>
        </w:rPr>
        <w:t> </w:t>
      </w:r>
      <w:r>
        <w:rPr>
          <w:spacing w:val="-2"/>
        </w:rPr>
        <w:t>RAN.WG5.O-CU-O1.0-v01.00</w:t>
      </w:r>
    </w:p>
    <w:p>
      <w:pPr>
        <w:pStyle w:val="BodyText"/>
        <w:tabs>
          <w:tab w:pos="1973" w:val="left" w:leader="none"/>
        </w:tabs>
        <w:spacing w:before="15"/>
        <w:ind w:left="115"/>
      </w:pPr>
      <w:r>
        <w:rPr>
          <w:spacing w:val="-5"/>
        </w:rPr>
        <w:t>22</w:t>
      </w:r>
      <w:r>
        <w:rPr/>
        <w:tab/>
      </w:r>
      <w:r>
        <w:rPr>
          <w:rFonts w:ascii="Courier New"/>
        </w:rPr>
        <w:t>o</w:t>
      </w:r>
      <w:r>
        <w:rPr>
          <w:rFonts w:ascii="Courier New"/>
          <w:spacing w:val="46"/>
          <w:w w:val="150"/>
        </w:rPr>
        <w:t> </w:t>
      </w:r>
      <w:r>
        <w:rPr/>
        <w:t>The</w:t>
      </w:r>
      <w:r>
        <w:rPr>
          <w:spacing w:val="-5"/>
        </w:rPr>
        <w:t> </w:t>
      </w:r>
      <w:r>
        <w:rPr/>
        <w:t>SMO</w:t>
      </w:r>
      <w:r>
        <w:rPr>
          <w:spacing w:val="-5"/>
        </w:rPr>
        <w:t> </w:t>
      </w:r>
      <w:r>
        <w:rPr/>
        <w:t>configuration</w:t>
      </w:r>
      <w:r>
        <w:rPr>
          <w:spacing w:val="-4"/>
        </w:rPr>
        <w:t> </w:t>
      </w:r>
      <w:r>
        <w:rPr/>
        <w:t>of</w:t>
      </w:r>
      <w:r>
        <w:rPr>
          <w:spacing w:val="-4"/>
        </w:rPr>
        <w:t> </w:t>
      </w:r>
      <w:r>
        <w:rPr/>
        <w:t>O-DU</w:t>
      </w:r>
      <w:r>
        <w:rPr>
          <w:spacing w:val="-5"/>
        </w:rPr>
        <w:t> </w:t>
      </w:r>
      <w:r>
        <w:rPr/>
        <w:t>is</w:t>
      </w:r>
      <w:r>
        <w:rPr>
          <w:spacing w:val="-6"/>
        </w:rPr>
        <w:t> </w:t>
      </w:r>
      <w:r>
        <w:rPr/>
        <w:t>based</w:t>
      </w:r>
      <w:r>
        <w:rPr>
          <w:spacing w:val="-4"/>
        </w:rPr>
        <w:t> </w:t>
      </w:r>
      <w:r>
        <w:rPr/>
        <w:t>on</w:t>
      </w:r>
      <w:r>
        <w:rPr>
          <w:spacing w:val="-4"/>
        </w:rPr>
        <w:t> </w:t>
      </w:r>
      <w:r>
        <w:rPr/>
        <w:t>3GPP</w:t>
      </w:r>
      <w:r>
        <w:rPr>
          <w:spacing w:val="-5"/>
        </w:rPr>
        <w:t> </w:t>
      </w:r>
      <w:r>
        <w:rPr/>
        <w:t>SA5</w:t>
      </w:r>
      <w:r>
        <w:rPr>
          <w:spacing w:val="-5"/>
        </w:rPr>
        <w:t> </w:t>
      </w:r>
      <w:r>
        <w:rPr/>
        <w:t>data</w:t>
      </w:r>
      <w:r>
        <w:rPr>
          <w:spacing w:val="-5"/>
        </w:rPr>
        <w:t> </w:t>
      </w:r>
      <w:r>
        <w:rPr/>
        <w:t>models</w:t>
      </w:r>
      <w:r>
        <w:rPr>
          <w:spacing w:val="-5"/>
        </w:rPr>
        <w:t> </w:t>
      </w:r>
      <w:r>
        <w:rPr/>
        <w:t>and</w:t>
      </w:r>
      <w:r>
        <w:rPr>
          <w:spacing w:val="-4"/>
        </w:rPr>
        <w:t> </w:t>
      </w:r>
      <w:r>
        <w:rPr/>
        <w:t>YANG</w:t>
      </w:r>
      <w:r>
        <w:rPr>
          <w:spacing w:val="-5"/>
        </w:rPr>
        <w:t> </w:t>
      </w:r>
      <w:r>
        <w:rPr/>
        <w:t>modules</w:t>
      </w:r>
      <w:r>
        <w:rPr>
          <w:spacing w:val="-8"/>
        </w:rPr>
        <w:t> </w:t>
      </w:r>
      <w:r>
        <w:rPr/>
        <w:t>specified</w:t>
      </w:r>
      <w:r>
        <w:rPr>
          <w:spacing w:val="-3"/>
        </w:rPr>
        <w:t> </w:t>
      </w:r>
      <w:r>
        <w:rPr>
          <w:spacing w:val="-5"/>
        </w:rPr>
        <w:t>in</w:t>
      </w:r>
    </w:p>
    <w:p>
      <w:pPr>
        <w:pStyle w:val="BodyText"/>
        <w:tabs>
          <w:tab w:pos="2333" w:val="left" w:leader="none"/>
        </w:tabs>
        <w:ind w:left="115"/>
      </w:pPr>
      <w:r>
        <w:rPr>
          <w:spacing w:val="-5"/>
        </w:rPr>
        <w:t>23</w:t>
      </w:r>
      <w:r>
        <w:rPr/>
        <w:tab/>
        <w:t>3GPP</w:t>
      </w:r>
      <w:r>
        <w:rPr>
          <w:spacing w:val="-6"/>
        </w:rPr>
        <w:t> </w:t>
      </w:r>
      <w:r>
        <w:rPr/>
        <w:t>TS</w:t>
      </w:r>
      <w:r>
        <w:rPr>
          <w:spacing w:val="-4"/>
        </w:rPr>
        <w:t> </w:t>
      </w:r>
      <w:r>
        <w:rPr>
          <w:spacing w:val="-2"/>
        </w:rPr>
        <w:t>28.541.</w:t>
      </w:r>
    </w:p>
    <w:p>
      <w:pPr>
        <w:pStyle w:val="BodyText"/>
        <w:tabs>
          <w:tab w:pos="1253" w:val="left" w:leader="none"/>
          <w:tab w:pos="1613" w:val="left" w:leader="none"/>
        </w:tabs>
        <w:spacing w:before="15"/>
        <w:ind w:left="115"/>
      </w:pPr>
      <w:r>
        <w:rPr>
          <w:spacing w:val="-5"/>
        </w:rPr>
        <w:t>24</w:t>
      </w:r>
      <w:r>
        <w:rPr/>
        <w:tab/>
      </w:r>
      <w:r>
        <w:rPr>
          <w:rFonts w:ascii="Symbol" w:hAnsi="Symbol"/>
          <w:spacing w:val="-10"/>
        </w:rPr>
        <w:t></w:t>
      </w:r>
      <w:r>
        <w:rPr/>
        <w:tab/>
      </w:r>
      <w:r>
        <w:rPr>
          <w:spacing w:val="-2"/>
        </w:rPr>
        <w:t>O-RAN.WG5.MP.0-v02.00</w:t>
      </w:r>
    </w:p>
    <w:p>
      <w:pPr>
        <w:pStyle w:val="ListParagraph"/>
        <w:numPr>
          <w:ilvl w:val="0"/>
          <w:numId w:val="211"/>
        </w:numPr>
        <w:tabs>
          <w:tab w:pos="1973" w:val="left" w:leader="none"/>
        </w:tabs>
        <w:spacing w:line="246" w:lineRule="exact" w:before="14" w:after="0"/>
        <w:ind w:left="1973" w:right="0" w:hanging="1858"/>
        <w:jc w:val="left"/>
        <w:rPr>
          <w:sz w:val="20"/>
        </w:rPr>
      </w:pPr>
      <w:r>
        <w:rPr>
          <w:rFonts w:ascii="Courier New"/>
          <w:sz w:val="20"/>
        </w:rPr>
        <w:t>o</w:t>
      </w:r>
      <w:r>
        <w:rPr>
          <w:rFonts w:ascii="Courier New"/>
          <w:spacing w:val="48"/>
          <w:w w:val="150"/>
          <w:sz w:val="20"/>
        </w:rPr>
        <w:t> </w:t>
      </w:r>
      <w:r>
        <w:rPr>
          <w:sz w:val="20"/>
        </w:rPr>
        <w:t>The</w:t>
      </w:r>
      <w:r>
        <w:rPr>
          <w:spacing w:val="9"/>
          <w:sz w:val="20"/>
        </w:rPr>
        <w:t> </w:t>
      </w:r>
      <w:r>
        <w:rPr>
          <w:sz w:val="20"/>
        </w:rPr>
        <w:t>SMO</w:t>
      </w:r>
      <w:r>
        <w:rPr>
          <w:spacing w:val="9"/>
          <w:sz w:val="20"/>
        </w:rPr>
        <w:t> </w:t>
      </w:r>
      <w:r>
        <w:rPr>
          <w:sz w:val="20"/>
        </w:rPr>
        <w:t>configuration</w:t>
      </w:r>
      <w:r>
        <w:rPr>
          <w:spacing w:val="7"/>
          <w:sz w:val="20"/>
        </w:rPr>
        <w:t> </w:t>
      </w:r>
      <w:r>
        <w:rPr>
          <w:sz w:val="20"/>
        </w:rPr>
        <w:t>of</w:t>
      </w:r>
      <w:r>
        <w:rPr>
          <w:spacing w:val="7"/>
          <w:sz w:val="20"/>
        </w:rPr>
        <w:t> </w:t>
      </w:r>
      <w:r>
        <w:rPr>
          <w:sz w:val="20"/>
        </w:rPr>
        <w:t>O-CU-CP</w:t>
      </w:r>
      <w:r>
        <w:rPr>
          <w:spacing w:val="8"/>
          <w:sz w:val="20"/>
        </w:rPr>
        <w:t> </w:t>
      </w:r>
      <w:r>
        <w:rPr>
          <w:sz w:val="20"/>
        </w:rPr>
        <w:t>and</w:t>
      </w:r>
      <w:r>
        <w:rPr>
          <w:spacing w:val="10"/>
          <w:sz w:val="20"/>
        </w:rPr>
        <w:t> </w:t>
      </w:r>
      <w:r>
        <w:rPr>
          <w:sz w:val="20"/>
        </w:rPr>
        <w:t>O-CU-UP</w:t>
      </w:r>
      <w:r>
        <w:rPr>
          <w:spacing w:val="8"/>
          <w:sz w:val="20"/>
        </w:rPr>
        <w:t> </w:t>
      </w:r>
      <w:r>
        <w:rPr>
          <w:sz w:val="20"/>
        </w:rPr>
        <w:t>is</w:t>
      </w:r>
      <w:r>
        <w:rPr>
          <w:spacing w:val="8"/>
          <w:sz w:val="20"/>
        </w:rPr>
        <w:t> </w:t>
      </w:r>
      <w:r>
        <w:rPr>
          <w:sz w:val="20"/>
        </w:rPr>
        <w:t>based</w:t>
      </w:r>
      <w:r>
        <w:rPr>
          <w:spacing w:val="9"/>
          <w:sz w:val="20"/>
        </w:rPr>
        <w:t> </w:t>
      </w:r>
      <w:r>
        <w:rPr>
          <w:sz w:val="20"/>
        </w:rPr>
        <w:t>on</w:t>
      </w:r>
      <w:r>
        <w:rPr>
          <w:spacing w:val="7"/>
          <w:sz w:val="20"/>
        </w:rPr>
        <w:t> </w:t>
      </w:r>
      <w:r>
        <w:rPr>
          <w:sz w:val="20"/>
        </w:rPr>
        <w:t>3GPP</w:t>
      </w:r>
      <w:r>
        <w:rPr>
          <w:spacing w:val="8"/>
          <w:sz w:val="20"/>
        </w:rPr>
        <w:t> </w:t>
      </w:r>
      <w:r>
        <w:rPr>
          <w:sz w:val="20"/>
        </w:rPr>
        <w:t>SA5</w:t>
      </w:r>
      <w:r>
        <w:rPr>
          <w:spacing w:val="9"/>
          <w:sz w:val="20"/>
        </w:rPr>
        <w:t> </w:t>
      </w:r>
      <w:r>
        <w:rPr>
          <w:sz w:val="20"/>
        </w:rPr>
        <w:t>data</w:t>
      </w:r>
      <w:r>
        <w:rPr>
          <w:spacing w:val="9"/>
          <w:sz w:val="20"/>
        </w:rPr>
        <w:t> </w:t>
      </w:r>
      <w:r>
        <w:rPr>
          <w:sz w:val="20"/>
        </w:rPr>
        <w:t>models</w:t>
      </w:r>
      <w:r>
        <w:rPr>
          <w:spacing w:val="6"/>
          <w:sz w:val="20"/>
        </w:rPr>
        <w:t> </w:t>
      </w:r>
      <w:r>
        <w:rPr>
          <w:sz w:val="20"/>
        </w:rPr>
        <w:t>and</w:t>
      </w:r>
      <w:r>
        <w:rPr>
          <w:spacing w:val="10"/>
          <w:sz w:val="20"/>
        </w:rPr>
        <w:t> </w:t>
      </w:r>
      <w:r>
        <w:rPr>
          <w:spacing w:val="-4"/>
          <w:sz w:val="20"/>
        </w:rPr>
        <w:t>YANG</w:t>
      </w:r>
    </w:p>
    <w:p>
      <w:pPr>
        <w:pStyle w:val="ListParagraph"/>
        <w:numPr>
          <w:ilvl w:val="0"/>
          <w:numId w:val="211"/>
        </w:numPr>
        <w:tabs>
          <w:tab w:pos="2333" w:val="left" w:leader="none"/>
        </w:tabs>
        <w:spacing w:line="256" w:lineRule="auto" w:before="0" w:after="0"/>
        <w:ind w:left="115" w:right="5227" w:firstLine="0"/>
        <w:jc w:val="left"/>
        <w:rPr>
          <w:sz w:val="20"/>
        </w:rPr>
      </w:pPr>
      <w:r>
        <w:rPr>
          <w:sz w:val="20"/>
        </w:rPr>
        <w:t>modules</w:t>
      </w:r>
      <w:r>
        <w:rPr>
          <w:spacing w:val="-8"/>
          <w:sz w:val="20"/>
        </w:rPr>
        <w:t> </w:t>
      </w:r>
      <w:r>
        <w:rPr>
          <w:sz w:val="20"/>
        </w:rPr>
        <w:t>specified</w:t>
      </w:r>
      <w:r>
        <w:rPr>
          <w:spacing w:val="-6"/>
          <w:sz w:val="20"/>
        </w:rPr>
        <w:t> </w:t>
      </w:r>
      <w:r>
        <w:rPr>
          <w:sz w:val="20"/>
        </w:rPr>
        <w:t>in</w:t>
      </w:r>
      <w:r>
        <w:rPr>
          <w:spacing w:val="-9"/>
          <w:sz w:val="20"/>
        </w:rPr>
        <w:t> </w:t>
      </w:r>
      <w:r>
        <w:rPr>
          <w:sz w:val="20"/>
        </w:rPr>
        <w:t>3GPP</w:t>
      </w:r>
      <w:r>
        <w:rPr>
          <w:spacing w:val="-8"/>
          <w:sz w:val="20"/>
        </w:rPr>
        <w:t> </w:t>
      </w:r>
      <w:r>
        <w:rPr>
          <w:sz w:val="20"/>
        </w:rPr>
        <w:t>TS</w:t>
      </w:r>
      <w:r>
        <w:rPr>
          <w:spacing w:val="-8"/>
          <w:sz w:val="20"/>
        </w:rPr>
        <w:t> </w:t>
      </w:r>
      <w:r>
        <w:rPr>
          <w:sz w:val="20"/>
        </w:rPr>
        <w:t>28.541. </w:t>
      </w:r>
      <w:r>
        <w:rPr>
          <w:spacing w:val="-6"/>
          <w:sz w:val="20"/>
        </w:rPr>
        <w:t>27</w:t>
      </w:r>
    </w:p>
    <w:p>
      <w:pPr>
        <w:pStyle w:val="BodyText"/>
        <w:spacing w:before="182"/>
        <w:ind w:left="115"/>
      </w:pPr>
      <w:r>
        <w:rPr>
          <w:spacing w:val="-5"/>
        </w:rPr>
        <w:t>28</w:t>
      </w:r>
    </w:p>
    <w:p>
      <w:pPr>
        <w:spacing w:after="0"/>
        <w:sectPr>
          <w:pgSz w:w="11910" w:h="16850"/>
          <w:pgMar w:header="867" w:footer="853" w:top="1660" w:bottom="1040" w:left="240" w:right="1000"/>
        </w:sectPr>
      </w:pPr>
    </w:p>
    <w:p>
      <w:pPr>
        <w:pStyle w:val="BodyText"/>
        <w:spacing w:before="1"/>
        <w:ind w:left="0"/>
        <w:rPr>
          <w:sz w:val="7"/>
        </w:rPr>
      </w:pPr>
    </w:p>
    <w:p>
      <w:pPr>
        <w:pStyle w:val="BodyText"/>
        <w:spacing w:line="29" w:lineRule="exact"/>
        <w:ind w:left="864"/>
        <w:rPr>
          <w:sz w:val="2"/>
        </w:rPr>
      </w:pPr>
      <w:r>
        <w:rPr>
          <w:position w:val="0"/>
          <w:sz w:val="2"/>
        </w:rPr>
        <mc:AlternateContent>
          <mc:Choice Requires="wps">
            <w:drawing>
              <wp:inline distT="0" distB="0" distL="0" distR="0">
                <wp:extent cx="6160135" cy="19050"/>
                <wp:effectExtent l="0" t="0" r="0" b="0"/>
                <wp:docPr id="1060" name="Group 1060"/>
                <wp:cNvGraphicFramePr>
                  <a:graphicFrameLocks/>
                </wp:cNvGraphicFramePr>
                <a:graphic>
                  <a:graphicData uri="http://schemas.microsoft.com/office/word/2010/wordprocessingGroup">
                    <wpg:wgp>
                      <wpg:cNvPr id="1060" name="Group 1060"/>
                      <wpg:cNvGrpSpPr/>
                      <wpg:grpSpPr>
                        <a:xfrm>
                          <a:off x="0" y="0"/>
                          <a:ext cx="6160135" cy="19050"/>
                          <a:chExt cx="6160135" cy="19050"/>
                        </a:xfrm>
                      </wpg:grpSpPr>
                      <wps:wsp>
                        <wps:cNvPr id="1061" name="Graphic 1061"/>
                        <wps:cNvSpPr/>
                        <wps:spPr>
                          <a:xfrm>
                            <a:off x="0" y="0"/>
                            <a:ext cx="6160135" cy="19050"/>
                          </a:xfrm>
                          <a:custGeom>
                            <a:avLst/>
                            <a:gdLst/>
                            <a:ahLst/>
                            <a:cxnLst/>
                            <a:rect l="l" t="t" r="r" b="b"/>
                            <a:pathLst>
                              <a:path w="6160135" h="19050">
                                <a:moveTo>
                                  <a:pt x="6159754" y="0"/>
                                </a:moveTo>
                                <a:lnTo>
                                  <a:pt x="0" y="0"/>
                                </a:lnTo>
                                <a:lnTo>
                                  <a:pt x="0" y="18592"/>
                                </a:lnTo>
                                <a:lnTo>
                                  <a:pt x="6159754" y="18592"/>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5pt;mso-position-horizontal-relative:char;mso-position-vertical-relative:line" id="docshapegroup918" coordorigin="0,0" coordsize="9701,30">
                <v:rect style="position:absolute;left:0;top:0;width:9701;height:30" id="docshape919" filled="true" fillcolor="#000000" stroked="false">
                  <v:fill type="solid"/>
                </v:rect>
              </v:group>
            </w:pict>
          </mc:Fallback>
        </mc:AlternateContent>
      </w:r>
      <w:r>
        <w:rPr>
          <w:position w:val="0"/>
          <w:sz w:val="2"/>
        </w:rPr>
      </w:r>
    </w:p>
    <w:p>
      <w:pPr>
        <w:pStyle w:val="Heading1"/>
        <w:tabs>
          <w:tab w:pos="892" w:val="left" w:leader="none"/>
        </w:tabs>
        <w:ind w:left="216"/>
      </w:pPr>
      <w:r>
        <w:rPr>
          <w:rFonts w:ascii="Times New Roman"/>
          <w:spacing w:val="-10"/>
          <w:sz w:val="20"/>
        </w:rPr>
        <w:t>1</w:t>
      </w:r>
      <w:r>
        <w:rPr>
          <w:rFonts w:ascii="Times New Roman"/>
          <w:sz w:val="20"/>
        </w:rPr>
        <w:tab/>
      </w:r>
      <w:r>
        <w:rPr/>
        <w:t>Annex</w:t>
      </w:r>
      <w:r>
        <w:rPr>
          <w:spacing w:val="-5"/>
        </w:rPr>
        <w:t> </w:t>
      </w:r>
      <w:r>
        <w:rPr/>
        <w:t>ZZZ:</w:t>
      </w:r>
      <w:r>
        <w:rPr>
          <w:spacing w:val="-4"/>
        </w:rPr>
        <w:t> </w:t>
      </w:r>
      <w:r>
        <w:rPr/>
        <w:t>O-RAN</w:t>
      </w:r>
      <w:r>
        <w:rPr>
          <w:spacing w:val="-7"/>
        </w:rPr>
        <w:t> </w:t>
      </w:r>
      <w:r>
        <w:rPr/>
        <w:t>Adopter</w:t>
      </w:r>
      <w:r>
        <w:rPr>
          <w:spacing w:val="-5"/>
        </w:rPr>
        <w:t> </w:t>
      </w:r>
      <w:r>
        <w:rPr/>
        <w:t>License</w:t>
      </w:r>
      <w:r>
        <w:rPr>
          <w:spacing w:val="-4"/>
        </w:rPr>
        <w:t> </w:t>
      </w:r>
      <w:r>
        <w:rPr>
          <w:spacing w:val="-2"/>
        </w:rPr>
        <w:t>Agreement</w:t>
      </w:r>
    </w:p>
    <w:p>
      <w:pPr>
        <w:pStyle w:val="ListParagraph"/>
        <w:numPr>
          <w:ilvl w:val="0"/>
          <w:numId w:val="212"/>
        </w:numPr>
        <w:tabs>
          <w:tab w:pos="892" w:val="left" w:leader="none"/>
        </w:tabs>
        <w:spacing w:line="240" w:lineRule="auto" w:before="212" w:after="0"/>
        <w:ind w:left="892" w:right="0" w:hanging="676"/>
        <w:jc w:val="left"/>
        <w:rPr>
          <w:sz w:val="20"/>
        </w:rPr>
      </w:pPr>
      <w:r>
        <w:rPr>
          <w:sz w:val="20"/>
        </w:rPr>
        <w:t>BY</w:t>
      </w:r>
      <w:r>
        <w:rPr>
          <w:spacing w:val="64"/>
          <w:sz w:val="20"/>
        </w:rPr>
        <w:t> </w:t>
      </w:r>
      <w:r>
        <w:rPr>
          <w:sz w:val="20"/>
        </w:rPr>
        <w:t>DOWNLOADING,</w:t>
      </w:r>
      <w:r>
        <w:rPr>
          <w:spacing w:val="65"/>
          <w:sz w:val="20"/>
        </w:rPr>
        <w:t> </w:t>
      </w:r>
      <w:r>
        <w:rPr>
          <w:sz w:val="20"/>
        </w:rPr>
        <w:t>USING</w:t>
      </w:r>
      <w:r>
        <w:rPr>
          <w:spacing w:val="65"/>
          <w:sz w:val="20"/>
        </w:rPr>
        <w:t> </w:t>
      </w:r>
      <w:r>
        <w:rPr>
          <w:sz w:val="20"/>
        </w:rPr>
        <w:t>OR</w:t>
      </w:r>
      <w:r>
        <w:rPr>
          <w:spacing w:val="66"/>
          <w:sz w:val="20"/>
        </w:rPr>
        <w:t> </w:t>
      </w:r>
      <w:r>
        <w:rPr>
          <w:sz w:val="20"/>
        </w:rPr>
        <w:t>OTHERWISE</w:t>
      </w:r>
      <w:r>
        <w:rPr>
          <w:spacing w:val="66"/>
          <w:sz w:val="20"/>
        </w:rPr>
        <w:t> </w:t>
      </w:r>
      <w:r>
        <w:rPr>
          <w:sz w:val="20"/>
        </w:rPr>
        <w:t>ACCESSING</w:t>
      </w:r>
      <w:r>
        <w:rPr>
          <w:spacing w:val="67"/>
          <w:sz w:val="20"/>
        </w:rPr>
        <w:t> </w:t>
      </w:r>
      <w:r>
        <w:rPr>
          <w:sz w:val="20"/>
        </w:rPr>
        <w:t>ANY</w:t>
      </w:r>
      <w:r>
        <w:rPr>
          <w:spacing w:val="68"/>
          <w:sz w:val="20"/>
        </w:rPr>
        <w:t> </w:t>
      </w:r>
      <w:r>
        <w:rPr>
          <w:sz w:val="20"/>
        </w:rPr>
        <w:t>O-RAN</w:t>
      </w:r>
      <w:r>
        <w:rPr>
          <w:spacing w:val="67"/>
          <w:sz w:val="20"/>
        </w:rPr>
        <w:t> </w:t>
      </w:r>
      <w:r>
        <w:rPr>
          <w:sz w:val="20"/>
        </w:rPr>
        <w:t>SPECIFICATION,</w:t>
      </w:r>
      <w:r>
        <w:rPr>
          <w:spacing w:val="64"/>
          <w:sz w:val="20"/>
        </w:rPr>
        <w:t> </w:t>
      </w:r>
      <w:r>
        <w:rPr>
          <w:spacing w:val="-2"/>
          <w:sz w:val="20"/>
        </w:rPr>
        <w:t>ADOPTER</w:t>
      </w:r>
    </w:p>
    <w:p>
      <w:pPr>
        <w:pStyle w:val="ListParagraph"/>
        <w:numPr>
          <w:ilvl w:val="0"/>
          <w:numId w:val="212"/>
        </w:numPr>
        <w:tabs>
          <w:tab w:pos="892" w:val="left" w:leader="none"/>
        </w:tabs>
        <w:spacing w:line="240" w:lineRule="auto" w:before="20" w:after="0"/>
        <w:ind w:left="892" w:right="0" w:hanging="676"/>
        <w:jc w:val="left"/>
        <w:rPr>
          <w:sz w:val="20"/>
        </w:rPr>
      </w:pPr>
      <w:r>
        <w:rPr>
          <w:sz w:val="20"/>
        </w:rPr>
        <w:t>AGREES</w:t>
      </w:r>
      <w:r>
        <w:rPr>
          <w:spacing w:val="-7"/>
          <w:sz w:val="20"/>
        </w:rPr>
        <w:t> </w:t>
      </w:r>
      <w:r>
        <w:rPr>
          <w:sz w:val="20"/>
        </w:rPr>
        <w:t>TO</w:t>
      </w:r>
      <w:r>
        <w:rPr>
          <w:spacing w:val="-5"/>
          <w:sz w:val="20"/>
        </w:rPr>
        <w:t> </w:t>
      </w:r>
      <w:r>
        <w:rPr>
          <w:sz w:val="20"/>
        </w:rPr>
        <w:t>THE</w:t>
      </w:r>
      <w:r>
        <w:rPr>
          <w:spacing w:val="-4"/>
          <w:sz w:val="20"/>
        </w:rPr>
        <w:t> </w:t>
      </w:r>
      <w:r>
        <w:rPr>
          <w:sz w:val="20"/>
        </w:rPr>
        <w:t>TERMS</w:t>
      </w:r>
      <w:r>
        <w:rPr>
          <w:spacing w:val="-5"/>
          <w:sz w:val="20"/>
        </w:rPr>
        <w:t> </w:t>
      </w:r>
      <w:r>
        <w:rPr>
          <w:sz w:val="20"/>
        </w:rPr>
        <w:t>OF</w:t>
      </w:r>
      <w:r>
        <w:rPr>
          <w:spacing w:val="-5"/>
          <w:sz w:val="20"/>
        </w:rPr>
        <w:t> </w:t>
      </w:r>
      <w:r>
        <w:rPr>
          <w:sz w:val="20"/>
        </w:rPr>
        <w:t>THIS</w:t>
      </w:r>
      <w:r>
        <w:rPr>
          <w:spacing w:val="-4"/>
          <w:sz w:val="20"/>
        </w:rPr>
        <w:t> </w:t>
      </w:r>
      <w:r>
        <w:rPr>
          <w:spacing w:val="-2"/>
          <w:sz w:val="20"/>
        </w:rPr>
        <w:t>AGREEMENT.</w:t>
      </w:r>
    </w:p>
    <w:p>
      <w:pPr>
        <w:pStyle w:val="BodyText"/>
        <w:spacing w:before="67"/>
        <w:ind w:left="0"/>
      </w:pPr>
    </w:p>
    <w:p>
      <w:pPr>
        <w:pStyle w:val="ListParagraph"/>
        <w:numPr>
          <w:ilvl w:val="0"/>
          <w:numId w:val="212"/>
        </w:numPr>
        <w:tabs>
          <w:tab w:pos="892" w:val="left" w:leader="none"/>
        </w:tabs>
        <w:spacing w:line="240" w:lineRule="auto" w:before="1" w:after="0"/>
        <w:ind w:left="892" w:right="0" w:hanging="676"/>
        <w:jc w:val="left"/>
        <w:rPr>
          <w:sz w:val="20"/>
        </w:rPr>
      </w:pPr>
      <w:r>
        <w:rPr>
          <w:sz w:val="20"/>
        </w:rPr>
        <w:t>This</w:t>
      </w:r>
      <w:r>
        <w:rPr>
          <w:spacing w:val="-11"/>
          <w:sz w:val="20"/>
        </w:rPr>
        <w:t> </w:t>
      </w:r>
      <w:r>
        <w:rPr>
          <w:sz w:val="20"/>
        </w:rPr>
        <w:t>O-RAN</w:t>
      </w:r>
      <w:r>
        <w:rPr>
          <w:spacing w:val="-9"/>
          <w:sz w:val="20"/>
        </w:rPr>
        <w:t> </w:t>
      </w:r>
      <w:r>
        <w:rPr>
          <w:sz w:val="20"/>
        </w:rPr>
        <w:t>Adopter</w:t>
      </w:r>
      <w:r>
        <w:rPr>
          <w:spacing w:val="-8"/>
          <w:sz w:val="20"/>
        </w:rPr>
        <w:t> </w:t>
      </w:r>
      <w:r>
        <w:rPr>
          <w:sz w:val="20"/>
        </w:rPr>
        <w:t>License</w:t>
      </w:r>
      <w:r>
        <w:rPr>
          <w:spacing w:val="-6"/>
          <w:sz w:val="20"/>
        </w:rPr>
        <w:t> </w:t>
      </w:r>
      <w:r>
        <w:rPr>
          <w:sz w:val="20"/>
        </w:rPr>
        <w:t>Agreement</w:t>
      </w:r>
      <w:r>
        <w:rPr>
          <w:spacing w:val="-9"/>
          <w:sz w:val="20"/>
        </w:rPr>
        <w:t> </w:t>
      </w:r>
      <w:r>
        <w:rPr>
          <w:sz w:val="20"/>
        </w:rPr>
        <w:t>(the</w:t>
      </w:r>
      <w:r>
        <w:rPr>
          <w:spacing w:val="-9"/>
          <w:sz w:val="20"/>
        </w:rPr>
        <w:t> </w:t>
      </w:r>
      <w:r>
        <w:rPr>
          <w:sz w:val="20"/>
        </w:rPr>
        <w:t>“Agreement”)</w:t>
      </w:r>
      <w:r>
        <w:rPr>
          <w:spacing w:val="-10"/>
          <w:sz w:val="20"/>
        </w:rPr>
        <w:t> </w:t>
      </w:r>
      <w:r>
        <w:rPr>
          <w:sz w:val="20"/>
        </w:rPr>
        <w:t>is</w:t>
      </w:r>
      <w:r>
        <w:rPr>
          <w:spacing w:val="-10"/>
          <w:sz w:val="20"/>
        </w:rPr>
        <w:t> </w:t>
      </w:r>
      <w:r>
        <w:rPr>
          <w:sz w:val="20"/>
        </w:rPr>
        <w:t>made</w:t>
      </w:r>
      <w:r>
        <w:rPr>
          <w:spacing w:val="-8"/>
          <w:sz w:val="20"/>
        </w:rPr>
        <w:t> </w:t>
      </w:r>
      <w:r>
        <w:rPr>
          <w:sz w:val="20"/>
        </w:rPr>
        <w:t>by</w:t>
      </w:r>
      <w:r>
        <w:rPr>
          <w:spacing w:val="-8"/>
          <w:sz w:val="20"/>
        </w:rPr>
        <w:t> </w:t>
      </w:r>
      <w:r>
        <w:rPr>
          <w:sz w:val="20"/>
        </w:rPr>
        <w:t>and</w:t>
      </w:r>
      <w:r>
        <w:rPr>
          <w:spacing w:val="-8"/>
          <w:sz w:val="20"/>
        </w:rPr>
        <w:t> </w:t>
      </w:r>
      <w:r>
        <w:rPr>
          <w:sz w:val="20"/>
        </w:rPr>
        <w:t>between</w:t>
      </w:r>
      <w:r>
        <w:rPr>
          <w:spacing w:val="-8"/>
          <w:sz w:val="20"/>
        </w:rPr>
        <w:t> </w:t>
      </w:r>
      <w:r>
        <w:rPr>
          <w:sz w:val="20"/>
        </w:rPr>
        <w:t>the</w:t>
      </w:r>
      <w:r>
        <w:rPr>
          <w:spacing w:val="-8"/>
          <w:sz w:val="20"/>
        </w:rPr>
        <w:t> </w:t>
      </w:r>
      <w:r>
        <w:rPr>
          <w:sz w:val="20"/>
        </w:rPr>
        <w:t>O-RAN</w:t>
      </w:r>
      <w:r>
        <w:rPr>
          <w:spacing w:val="-8"/>
          <w:sz w:val="20"/>
        </w:rPr>
        <w:t> </w:t>
      </w:r>
      <w:r>
        <w:rPr>
          <w:sz w:val="20"/>
        </w:rPr>
        <w:t>Alliance</w:t>
      </w:r>
      <w:r>
        <w:rPr>
          <w:spacing w:val="-8"/>
          <w:sz w:val="20"/>
        </w:rPr>
        <w:t> </w:t>
      </w:r>
      <w:r>
        <w:rPr>
          <w:sz w:val="20"/>
        </w:rPr>
        <w:t>and</w:t>
      </w:r>
      <w:r>
        <w:rPr>
          <w:spacing w:val="-8"/>
          <w:sz w:val="20"/>
        </w:rPr>
        <w:t> </w:t>
      </w:r>
      <w:r>
        <w:rPr>
          <w:sz w:val="20"/>
        </w:rPr>
        <w:t>the</w:t>
      </w:r>
      <w:r>
        <w:rPr>
          <w:spacing w:val="-9"/>
          <w:sz w:val="20"/>
        </w:rPr>
        <w:t> </w:t>
      </w:r>
      <w:r>
        <w:rPr>
          <w:spacing w:val="-2"/>
          <w:sz w:val="20"/>
        </w:rPr>
        <w:t>entity</w:t>
      </w:r>
    </w:p>
    <w:p>
      <w:pPr>
        <w:pStyle w:val="ListParagraph"/>
        <w:numPr>
          <w:ilvl w:val="0"/>
          <w:numId w:val="212"/>
        </w:numPr>
        <w:tabs>
          <w:tab w:pos="892" w:val="left" w:leader="none"/>
        </w:tabs>
        <w:spacing w:line="240" w:lineRule="auto" w:before="17" w:after="0"/>
        <w:ind w:left="892" w:right="0" w:hanging="676"/>
        <w:jc w:val="left"/>
        <w:rPr>
          <w:sz w:val="20"/>
        </w:rPr>
      </w:pPr>
      <w:r>
        <w:rPr>
          <w:sz w:val="20"/>
        </w:rPr>
        <w:t>that</w:t>
      </w:r>
      <w:r>
        <w:rPr>
          <w:spacing w:val="-6"/>
          <w:sz w:val="20"/>
        </w:rPr>
        <w:t> </w:t>
      </w:r>
      <w:r>
        <w:rPr>
          <w:sz w:val="20"/>
        </w:rPr>
        <w:t>downloads,</w:t>
      </w:r>
      <w:r>
        <w:rPr>
          <w:spacing w:val="-6"/>
          <w:sz w:val="20"/>
        </w:rPr>
        <w:t> </w:t>
      </w:r>
      <w:r>
        <w:rPr>
          <w:sz w:val="20"/>
        </w:rPr>
        <w:t>uses</w:t>
      </w:r>
      <w:r>
        <w:rPr>
          <w:spacing w:val="-7"/>
          <w:sz w:val="20"/>
        </w:rPr>
        <w:t> </w:t>
      </w:r>
      <w:r>
        <w:rPr>
          <w:sz w:val="20"/>
        </w:rPr>
        <w:t>or</w:t>
      </w:r>
      <w:r>
        <w:rPr>
          <w:spacing w:val="-5"/>
          <w:sz w:val="20"/>
        </w:rPr>
        <w:t> </w:t>
      </w:r>
      <w:r>
        <w:rPr>
          <w:sz w:val="20"/>
        </w:rPr>
        <w:t>otherwise</w:t>
      </w:r>
      <w:r>
        <w:rPr>
          <w:spacing w:val="-6"/>
          <w:sz w:val="20"/>
        </w:rPr>
        <w:t> </w:t>
      </w:r>
      <w:r>
        <w:rPr>
          <w:sz w:val="20"/>
        </w:rPr>
        <w:t>accesses</w:t>
      </w:r>
      <w:r>
        <w:rPr>
          <w:spacing w:val="-7"/>
          <w:sz w:val="20"/>
        </w:rPr>
        <w:t> </w:t>
      </w:r>
      <w:r>
        <w:rPr>
          <w:sz w:val="20"/>
        </w:rPr>
        <w:t>any</w:t>
      </w:r>
      <w:r>
        <w:rPr>
          <w:spacing w:val="-4"/>
          <w:sz w:val="20"/>
        </w:rPr>
        <w:t> </w:t>
      </w:r>
      <w:r>
        <w:rPr>
          <w:sz w:val="20"/>
        </w:rPr>
        <w:t>O-RAN</w:t>
      </w:r>
      <w:r>
        <w:rPr>
          <w:spacing w:val="-6"/>
          <w:sz w:val="20"/>
        </w:rPr>
        <w:t> </w:t>
      </w:r>
      <w:r>
        <w:rPr>
          <w:sz w:val="20"/>
        </w:rPr>
        <w:t>Specification,</w:t>
      </w:r>
      <w:r>
        <w:rPr>
          <w:spacing w:val="-6"/>
          <w:sz w:val="20"/>
        </w:rPr>
        <w:t> </w:t>
      </w:r>
      <w:r>
        <w:rPr>
          <w:sz w:val="20"/>
        </w:rPr>
        <w:t>including</w:t>
      </w:r>
      <w:r>
        <w:rPr>
          <w:spacing w:val="-5"/>
          <w:sz w:val="20"/>
        </w:rPr>
        <w:t> </w:t>
      </w:r>
      <w:r>
        <w:rPr>
          <w:sz w:val="20"/>
        </w:rPr>
        <w:t>its</w:t>
      </w:r>
      <w:r>
        <w:rPr>
          <w:spacing w:val="-6"/>
          <w:sz w:val="20"/>
        </w:rPr>
        <w:t> </w:t>
      </w:r>
      <w:r>
        <w:rPr>
          <w:sz w:val="20"/>
        </w:rPr>
        <w:t>Affiliates</w:t>
      </w:r>
      <w:r>
        <w:rPr>
          <w:spacing w:val="-7"/>
          <w:sz w:val="20"/>
        </w:rPr>
        <w:t> </w:t>
      </w:r>
      <w:r>
        <w:rPr>
          <w:sz w:val="20"/>
        </w:rPr>
        <w:t>(the</w:t>
      </w:r>
      <w:r>
        <w:rPr>
          <w:spacing w:val="-6"/>
          <w:sz w:val="20"/>
        </w:rPr>
        <w:t> </w:t>
      </w:r>
      <w:r>
        <w:rPr>
          <w:spacing w:val="-2"/>
          <w:sz w:val="20"/>
        </w:rPr>
        <w:t>“Adopter”).</w:t>
      </w:r>
    </w:p>
    <w:p>
      <w:pPr>
        <w:pStyle w:val="BodyText"/>
        <w:spacing w:before="68"/>
        <w:ind w:left="0"/>
      </w:pPr>
    </w:p>
    <w:p>
      <w:pPr>
        <w:pStyle w:val="ListParagraph"/>
        <w:numPr>
          <w:ilvl w:val="0"/>
          <w:numId w:val="212"/>
        </w:numPr>
        <w:tabs>
          <w:tab w:pos="892" w:val="left" w:leader="none"/>
        </w:tabs>
        <w:spacing w:line="240" w:lineRule="auto" w:before="0" w:after="0"/>
        <w:ind w:left="892" w:right="0" w:hanging="676"/>
        <w:jc w:val="left"/>
        <w:rPr>
          <w:sz w:val="20"/>
        </w:rPr>
      </w:pPr>
      <w:r>
        <w:rPr>
          <w:sz w:val="20"/>
        </w:rPr>
        <w:t>This</w:t>
      </w:r>
      <w:r>
        <w:rPr>
          <w:spacing w:val="-5"/>
          <w:sz w:val="20"/>
        </w:rPr>
        <w:t> </w:t>
      </w:r>
      <w:r>
        <w:rPr>
          <w:sz w:val="20"/>
        </w:rPr>
        <w:t>is</w:t>
      </w:r>
      <w:r>
        <w:rPr>
          <w:spacing w:val="-4"/>
          <w:sz w:val="20"/>
        </w:rPr>
        <w:t> </w:t>
      </w:r>
      <w:r>
        <w:rPr>
          <w:sz w:val="20"/>
        </w:rPr>
        <w:t>a</w:t>
      </w:r>
      <w:r>
        <w:rPr>
          <w:spacing w:val="-3"/>
          <w:sz w:val="20"/>
        </w:rPr>
        <w:t> </w:t>
      </w:r>
      <w:r>
        <w:rPr>
          <w:sz w:val="20"/>
        </w:rPr>
        <w:t>license</w:t>
      </w:r>
      <w:r>
        <w:rPr>
          <w:spacing w:val="-3"/>
          <w:sz w:val="20"/>
        </w:rPr>
        <w:t> </w:t>
      </w:r>
      <w:r>
        <w:rPr>
          <w:sz w:val="20"/>
        </w:rPr>
        <w:t>agreement</w:t>
      </w:r>
      <w:r>
        <w:rPr>
          <w:spacing w:val="-4"/>
          <w:sz w:val="20"/>
        </w:rPr>
        <w:t> </w:t>
      </w:r>
      <w:r>
        <w:rPr>
          <w:sz w:val="20"/>
        </w:rPr>
        <w:t>for</w:t>
      </w:r>
      <w:r>
        <w:rPr>
          <w:spacing w:val="-5"/>
          <w:sz w:val="20"/>
        </w:rPr>
        <w:t> </w:t>
      </w:r>
      <w:r>
        <w:rPr>
          <w:sz w:val="20"/>
        </w:rPr>
        <w:t>entities</w:t>
      </w:r>
      <w:r>
        <w:rPr>
          <w:spacing w:val="-4"/>
          <w:sz w:val="20"/>
        </w:rPr>
        <w:t> </w:t>
      </w:r>
      <w:r>
        <w:rPr>
          <w:sz w:val="20"/>
        </w:rPr>
        <w:t>who</w:t>
      </w:r>
      <w:r>
        <w:rPr>
          <w:spacing w:val="-2"/>
          <w:sz w:val="20"/>
        </w:rPr>
        <w:t> </w:t>
      </w:r>
      <w:r>
        <w:rPr>
          <w:sz w:val="20"/>
        </w:rPr>
        <w:t>wish</w:t>
      </w:r>
      <w:r>
        <w:rPr>
          <w:spacing w:val="-2"/>
          <w:sz w:val="20"/>
        </w:rPr>
        <w:t> </w:t>
      </w:r>
      <w:r>
        <w:rPr>
          <w:sz w:val="20"/>
        </w:rPr>
        <w:t>to</w:t>
      </w:r>
      <w:r>
        <w:rPr>
          <w:spacing w:val="-2"/>
          <w:sz w:val="20"/>
        </w:rPr>
        <w:t> </w:t>
      </w:r>
      <w:r>
        <w:rPr>
          <w:sz w:val="20"/>
        </w:rPr>
        <w:t>adopt</w:t>
      </w:r>
      <w:r>
        <w:rPr>
          <w:spacing w:val="-4"/>
          <w:sz w:val="20"/>
        </w:rPr>
        <w:t> </w:t>
      </w:r>
      <w:r>
        <w:rPr>
          <w:sz w:val="20"/>
        </w:rPr>
        <w:t>any</w:t>
      </w:r>
      <w:r>
        <w:rPr>
          <w:spacing w:val="-3"/>
          <w:sz w:val="20"/>
        </w:rPr>
        <w:t> </w:t>
      </w:r>
      <w:r>
        <w:rPr>
          <w:sz w:val="20"/>
        </w:rPr>
        <w:t>O-RAN</w:t>
      </w:r>
      <w:r>
        <w:rPr>
          <w:spacing w:val="-3"/>
          <w:sz w:val="20"/>
        </w:rPr>
        <w:t> </w:t>
      </w:r>
      <w:r>
        <w:rPr>
          <w:spacing w:val="-2"/>
          <w:sz w:val="20"/>
        </w:rPr>
        <w:t>Specification.</w:t>
      </w:r>
    </w:p>
    <w:p>
      <w:pPr>
        <w:pStyle w:val="BodyText"/>
        <w:spacing w:before="67"/>
        <w:ind w:left="0"/>
      </w:pPr>
    </w:p>
    <w:p>
      <w:pPr>
        <w:pStyle w:val="Heading2"/>
        <w:numPr>
          <w:ilvl w:val="0"/>
          <w:numId w:val="212"/>
        </w:numPr>
        <w:tabs>
          <w:tab w:pos="892" w:val="left" w:leader="none"/>
        </w:tabs>
        <w:spacing w:line="240" w:lineRule="auto" w:before="0" w:after="0"/>
        <w:ind w:left="892" w:right="0" w:hanging="676"/>
        <w:jc w:val="left"/>
      </w:pPr>
      <w:r>
        <w:rPr/>
        <w:t>Section</w:t>
      </w:r>
      <w:r>
        <w:rPr>
          <w:spacing w:val="-9"/>
        </w:rPr>
        <w:t> </w:t>
      </w:r>
      <w:r>
        <w:rPr/>
        <w:t>1:</w:t>
      </w:r>
      <w:r>
        <w:rPr>
          <w:spacing w:val="-8"/>
        </w:rPr>
        <w:t> </w:t>
      </w:r>
      <w:r>
        <w:rPr>
          <w:spacing w:val="-2"/>
        </w:rPr>
        <w:t>DEFINITIONS</w:t>
      </w:r>
    </w:p>
    <w:p>
      <w:pPr>
        <w:pStyle w:val="ListParagraph"/>
        <w:numPr>
          <w:ilvl w:val="0"/>
          <w:numId w:val="212"/>
        </w:numPr>
        <w:tabs>
          <w:tab w:pos="892" w:val="left" w:leader="none"/>
        </w:tabs>
        <w:spacing w:line="240" w:lineRule="auto" w:before="211" w:after="0"/>
        <w:ind w:left="892" w:right="0" w:hanging="676"/>
        <w:jc w:val="left"/>
        <w:rPr>
          <w:sz w:val="20"/>
        </w:rPr>
      </w:pPr>
      <w:r>
        <w:rPr>
          <w:sz w:val="20"/>
        </w:rPr>
        <w:t>1.1</w:t>
      </w:r>
      <w:r>
        <w:rPr>
          <w:spacing w:val="19"/>
          <w:sz w:val="20"/>
        </w:rPr>
        <w:t> </w:t>
      </w:r>
      <w:r>
        <w:rPr>
          <w:sz w:val="20"/>
        </w:rPr>
        <w:t>“Affiliate”</w:t>
      </w:r>
      <w:r>
        <w:rPr>
          <w:spacing w:val="17"/>
          <w:sz w:val="20"/>
        </w:rPr>
        <w:t> </w:t>
      </w:r>
      <w:r>
        <w:rPr>
          <w:sz w:val="20"/>
        </w:rPr>
        <w:t>means</w:t>
      </w:r>
      <w:r>
        <w:rPr>
          <w:spacing w:val="16"/>
          <w:sz w:val="20"/>
        </w:rPr>
        <w:t> </w:t>
      </w:r>
      <w:r>
        <w:rPr>
          <w:sz w:val="20"/>
        </w:rPr>
        <w:t>an</w:t>
      </w:r>
      <w:r>
        <w:rPr>
          <w:spacing w:val="18"/>
          <w:sz w:val="20"/>
        </w:rPr>
        <w:t> </w:t>
      </w:r>
      <w:r>
        <w:rPr>
          <w:sz w:val="20"/>
        </w:rPr>
        <w:t>entity</w:t>
      </w:r>
      <w:r>
        <w:rPr>
          <w:spacing w:val="17"/>
          <w:sz w:val="20"/>
        </w:rPr>
        <w:t> </w:t>
      </w:r>
      <w:r>
        <w:rPr>
          <w:sz w:val="20"/>
        </w:rPr>
        <w:t>that</w:t>
      </w:r>
      <w:r>
        <w:rPr>
          <w:spacing w:val="14"/>
          <w:sz w:val="20"/>
        </w:rPr>
        <w:t> </w:t>
      </w:r>
      <w:r>
        <w:rPr>
          <w:sz w:val="20"/>
        </w:rPr>
        <w:t>directly</w:t>
      </w:r>
      <w:r>
        <w:rPr>
          <w:spacing w:val="16"/>
          <w:sz w:val="20"/>
        </w:rPr>
        <w:t> </w:t>
      </w:r>
      <w:r>
        <w:rPr>
          <w:sz w:val="20"/>
        </w:rPr>
        <w:t>or</w:t>
      </w:r>
      <w:r>
        <w:rPr>
          <w:spacing w:val="15"/>
          <w:sz w:val="20"/>
        </w:rPr>
        <w:t> </w:t>
      </w:r>
      <w:r>
        <w:rPr>
          <w:sz w:val="20"/>
        </w:rPr>
        <w:t>indirectly</w:t>
      </w:r>
      <w:r>
        <w:rPr>
          <w:spacing w:val="16"/>
          <w:sz w:val="20"/>
        </w:rPr>
        <w:t> </w:t>
      </w:r>
      <w:r>
        <w:rPr>
          <w:sz w:val="20"/>
        </w:rPr>
        <w:t>controls,</w:t>
      </w:r>
      <w:r>
        <w:rPr>
          <w:spacing w:val="17"/>
          <w:sz w:val="20"/>
        </w:rPr>
        <w:t> </w:t>
      </w:r>
      <w:r>
        <w:rPr>
          <w:sz w:val="20"/>
        </w:rPr>
        <w:t>is</w:t>
      </w:r>
      <w:r>
        <w:rPr>
          <w:spacing w:val="15"/>
          <w:sz w:val="20"/>
        </w:rPr>
        <w:t> </w:t>
      </w:r>
      <w:r>
        <w:rPr>
          <w:sz w:val="20"/>
        </w:rPr>
        <w:t>controlled</w:t>
      </w:r>
      <w:r>
        <w:rPr>
          <w:spacing w:val="16"/>
          <w:sz w:val="20"/>
        </w:rPr>
        <w:t> </w:t>
      </w:r>
      <w:r>
        <w:rPr>
          <w:sz w:val="20"/>
        </w:rPr>
        <w:t>by,</w:t>
      </w:r>
      <w:r>
        <w:rPr>
          <w:spacing w:val="14"/>
          <w:sz w:val="20"/>
        </w:rPr>
        <w:t> </w:t>
      </w:r>
      <w:r>
        <w:rPr>
          <w:sz w:val="20"/>
        </w:rPr>
        <w:t>or</w:t>
      </w:r>
      <w:r>
        <w:rPr>
          <w:spacing w:val="18"/>
          <w:sz w:val="20"/>
        </w:rPr>
        <w:t> </w:t>
      </w:r>
      <w:r>
        <w:rPr>
          <w:sz w:val="20"/>
        </w:rPr>
        <w:t>is</w:t>
      </w:r>
      <w:r>
        <w:rPr>
          <w:spacing w:val="13"/>
          <w:sz w:val="20"/>
        </w:rPr>
        <w:t> </w:t>
      </w:r>
      <w:r>
        <w:rPr>
          <w:sz w:val="20"/>
        </w:rPr>
        <w:t>under</w:t>
      </w:r>
      <w:r>
        <w:rPr>
          <w:spacing w:val="18"/>
          <w:sz w:val="20"/>
        </w:rPr>
        <w:t> </w:t>
      </w:r>
      <w:r>
        <w:rPr>
          <w:sz w:val="20"/>
        </w:rPr>
        <w:t>common</w:t>
      </w:r>
      <w:r>
        <w:rPr>
          <w:spacing w:val="17"/>
          <w:sz w:val="20"/>
        </w:rPr>
        <w:t> </w:t>
      </w:r>
      <w:r>
        <w:rPr>
          <w:sz w:val="20"/>
        </w:rPr>
        <w:t>control</w:t>
      </w:r>
      <w:r>
        <w:rPr>
          <w:spacing w:val="14"/>
          <w:sz w:val="20"/>
        </w:rPr>
        <w:t> </w:t>
      </w:r>
      <w:r>
        <w:rPr>
          <w:spacing w:val="-4"/>
          <w:sz w:val="20"/>
        </w:rPr>
        <w:t>with</w:t>
      </w:r>
    </w:p>
    <w:p>
      <w:pPr>
        <w:pStyle w:val="ListParagraph"/>
        <w:numPr>
          <w:ilvl w:val="0"/>
          <w:numId w:val="212"/>
        </w:numPr>
        <w:tabs>
          <w:tab w:pos="892" w:val="left" w:leader="none"/>
        </w:tabs>
        <w:spacing w:line="240" w:lineRule="auto" w:before="18" w:after="0"/>
        <w:ind w:left="892" w:right="0" w:hanging="676"/>
        <w:jc w:val="left"/>
        <w:rPr>
          <w:sz w:val="20"/>
        </w:rPr>
      </w:pPr>
      <w:r>
        <w:rPr>
          <w:sz w:val="20"/>
        </w:rPr>
        <w:t>another</w:t>
      </w:r>
      <w:r>
        <w:rPr>
          <w:spacing w:val="4"/>
          <w:sz w:val="20"/>
        </w:rPr>
        <w:t> </w:t>
      </w:r>
      <w:r>
        <w:rPr>
          <w:sz w:val="20"/>
        </w:rPr>
        <w:t>entity,</w:t>
      </w:r>
      <w:r>
        <w:rPr>
          <w:spacing w:val="3"/>
          <w:sz w:val="20"/>
        </w:rPr>
        <w:t> </w:t>
      </w:r>
      <w:r>
        <w:rPr>
          <w:sz w:val="20"/>
        </w:rPr>
        <w:t>so</w:t>
      </w:r>
      <w:r>
        <w:rPr>
          <w:spacing w:val="4"/>
          <w:sz w:val="20"/>
        </w:rPr>
        <w:t> </w:t>
      </w:r>
      <w:r>
        <w:rPr>
          <w:sz w:val="20"/>
        </w:rPr>
        <w:t>long</w:t>
      </w:r>
      <w:r>
        <w:rPr>
          <w:spacing w:val="4"/>
          <w:sz w:val="20"/>
        </w:rPr>
        <w:t> </w:t>
      </w:r>
      <w:r>
        <w:rPr>
          <w:sz w:val="20"/>
        </w:rPr>
        <w:t>as</w:t>
      </w:r>
      <w:r>
        <w:rPr>
          <w:spacing w:val="2"/>
          <w:sz w:val="20"/>
        </w:rPr>
        <w:t> </w:t>
      </w:r>
      <w:r>
        <w:rPr>
          <w:sz w:val="20"/>
        </w:rPr>
        <w:t>such</w:t>
      </w:r>
      <w:r>
        <w:rPr>
          <w:spacing w:val="4"/>
          <w:sz w:val="20"/>
        </w:rPr>
        <w:t> </w:t>
      </w:r>
      <w:r>
        <w:rPr>
          <w:sz w:val="20"/>
        </w:rPr>
        <w:t>control</w:t>
      </w:r>
      <w:r>
        <w:rPr>
          <w:spacing w:val="3"/>
          <w:sz w:val="20"/>
        </w:rPr>
        <w:t> </w:t>
      </w:r>
      <w:r>
        <w:rPr>
          <w:sz w:val="20"/>
        </w:rPr>
        <w:t>exists.</w:t>
      </w:r>
      <w:r>
        <w:rPr>
          <w:spacing w:val="3"/>
          <w:sz w:val="20"/>
        </w:rPr>
        <w:t> </w:t>
      </w:r>
      <w:r>
        <w:rPr>
          <w:sz w:val="20"/>
        </w:rPr>
        <w:t>For</w:t>
      </w:r>
      <w:r>
        <w:rPr>
          <w:spacing w:val="3"/>
          <w:sz w:val="20"/>
        </w:rPr>
        <w:t> </w:t>
      </w:r>
      <w:r>
        <w:rPr>
          <w:sz w:val="20"/>
        </w:rPr>
        <w:t>the</w:t>
      </w:r>
      <w:r>
        <w:rPr>
          <w:spacing w:val="3"/>
          <w:sz w:val="20"/>
        </w:rPr>
        <w:t> </w:t>
      </w:r>
      <w:r>
        <w:rPr>
          <w:sz w:val="20"/>
        </w:rPr>
        <w:t>purpose</w:t>
      </w:r>
      <w:r>
        <w:rPr>
          <w:spacing w:val="3"/>
          <w:sz w:val="20"/>
        </w:rPr>
        <w:t> </w:t>
      </w:r>
      <w:r>
        <w:rPr>
          <w:sz w:val="20"/>
        </w:rPr>
        <w:t>of</w:t>
      </w:r>
      <w:r>
        <w:rPr>
          <w:spacing w:val="4"/>
          <w:sz w:val="20"/>
        </w:rPr>
        <w:t> </w:t>
      </w:r>
      <w:r>
        <w:rPr>
          <w:sz w:val="20"/>
        </w:rPr>
        <w:t>this</w:t>
      </w:r>
      <w:r>
        <w:rPr>
          <w:spacing w:val="2"/>
          <w:sz w:val="20"/>
        </w:rPr>
        <w:t> </w:t>
      </w:r>
      <w:r>
        <w:rPr>
          <w:sz w:val="20"/>
        </w:rPr>
        <w:t>Section,</w:t>
      </w:r>
      <w:r>
        <w:rPr>
          <w:spacing w:val="3"/>
          <w:sz w:val="20"/>
        </w:rPr>
        <w:t> </w:t>
      </w:r>
      <w:r>
        <w:rPr>
          <w:sz w:val="20"/>
        </w:rPr>
        <w:t>“Control”</w:t>
      </w:r>
      <w:r>
        <w:rPr>
          <w:spacing w:val="3"/>
          <w:sz w:val="20"/>
        </w:rPr>
        <w:t> </w:t>
      </w:r>
      <w:r>
        <w:rPr>
          <w:sz w:val="20"/>
        </w:rPr>
        <w:t>means</w:t>
      </w:r>
      <w:r>
        <w:rPr>
          <w:spacing w:val="2"/>
          <w:sz w:val="20"/>
        </w:rPr>
        <w:t> </w:t>
      </w:r>
      <w:r>
        <w:rPr>
          <w:sz w:val="20"/>
        </w:rPr>
        <w:t>beneficial</w:t>
      </w:r>
      <w:r>
        <w:rPr>
          <w:spacing w:val="3"/>
          <w:sz w:val="20"/>
        </w:rPr>
        <w:t> </w:t>
      </w:r>
      <w:r>
        <w:rPr>
          <w:sz w:val="20"/>
        </w:rPr>
        <w:t>ownership</w:t>
      </w:r>
      <w:r>
        <w:rPr>
          <w:spacing w:val="4"/>
          <w:sz w:val="20"/>
        </w:rPr>
        <w:t> </w:t>
      </w:r>
      <w:r>
        <w:rPr>
          <w:spacing w:val="-5"/>
          <w:sz w:val="20"/>
        </w:rPr>
        <w:t>of</w:t>
      </w:r>
    </w:p>
    <w:p>
      <w:pPr>
        <w:pStyle w:val="ListParagraph"/>
        <w:numPr>
          <w:ilvl w:val="0"/>
          <w:numId w:val="212"/>
        </w:numPr>
        <w:tabs>
          <w:tab w:pos="892" w:val="left" w:leader="none"/>
        </w:tabs>
        <w:spacing w:line="240" w:lineRule="auto" w:before="17" w:after="0"/>
        <w:ind w:left="892" w:right="0" w:hanging="777"/>
        <w:jc w:val="left"/>
        <w:rPr>
          <w:sz w:val="20"/>
        </w:rPr>
      </w:pPr>
      <w:r>
        <w:rPr>
          <w:sz w:val="20"/>
        </w:rPr>
        <w:t>fifty</w:t>
      </w:r>
      <w:r>
        <w:rPr>
          <w:spacing w:val="-3"/>
          <w:sz w:val="20"/>
        </w:rPr>
        <w:t> </w:t>
      </w:r>
      <w:r>
        <w:rPr>
          <w:sz w:val="20"/>
        </w:rPr>
        <w:t>(50%)</w:t>
      </w:r>
      <w:r>
        <w:rPr>
          <w:spacing w:val="-4"/>
          <w:sz w:val="20"/>
        </w:rPr>
        <w:t> </w:t>
      </w:r>
      <w:r>
        <w:rPr>
          <w:sz w:val="20"/>
        </w:rPr>
        <w:t>percent</w:t>
      </w:r>
      <w:r>
        <w:rPr>
          <w:spacing w:val="-1"/>
          <w:sz w:val="20"/>
        </w:rPr>
        <w:t> </w:t>
      </w:r>
      <w:r>
        <w:rPr>
          <w:sz w:val="20"/>
        </w:rPr>
        <w:t>or</w:t>
      </w:r>
      <w:r>
        <w:rPr>
          <w:spacing w:val="-4"/>
          <w:sz w:val="20"/>
        </w:rPr>
        <w:t> </w:t>
      </w:r>
      <w:r>
        <w:rPr>
          <w:sz w:val="20"/>
        </w:rPr>
        <w:t>more</w:t>
      </w:r>
      <w:r>
        <w:rPr>
          <w:spacing w:val="-5"/>
          <w:sz w:val="20"/>
        </w:rPr>
        <w:t> </w:t>
      </w:r>
      <w:r>
        <w:rPr>
          <w:sz w:val="20"/>
        </w:rPr>
        <w:t>of</w:t>
      </w:r>
      <w:r>
        <w:rPr>
          <w:spacing w:val="-5"/>
          <w:sz w:val="20"/>
        </w:rPr>
        <w:t> </w:t>
      </w:r>
      <w:r>
        <w:rPr>
          <w:sz w:val="20"/>
        </w:rPr>
        <w:t>the</w:t>
      </w:r>
      <w:r>
        <w:rPr>
          <w:spacing w:val="-4"/>
          <w:sz w:val="20"/>
        </w:rPr>
        <w:t> </w:t>
      </w:r>
      <w:r>
        <w:rPr>
          <w:sz w:val="20"/>
        </w:rPr>
        <w:t>voting</w:t>
      </w:r>
      <w:r>
        <w:rPr>
          <w:spacing w:val="-3"/>
          <w:sz w:val="20"/>
        </w:rPr>
        <w:t> </w:t>
      </w:r>
      <w:r>
        <w:rPr>
          <w:sz w:val="20"/>
        </w:rPr>
        <w:t>stock</w:t>
      </w:r>
      <w:r>
        <w:rPr>
          <w:spacing w:val="-2"/>
          <w:sz w:val="20"/>
        </w:rPr>
        <w:t> </w:t>
      </w:r>
      <w:r>
        <w:rPr>
          <w:sz w:val="20"/>
        </w:rPr>
        <w:t>or</w:t>
      </w:r>
      <w:r>
        <w:rPr>
          <w:spacing w:val="-4"/>
          <w:sz w:val="20"/>
        </w:rPr>
        <w:t> </w:t>
      </w:r>
      <w:r>
        <w:rPr>
          <w:sz w:val="20"/>
        </w:rPr>
        <w:t>equity</w:t>
      </w:r>
      <w:r>
        <w:rPr>
          <w:spacing w:val="-5"/>
          <w:sz w:val="20"/>
        </w:rPr>
        <w:t> </w:t>
      </w:r>
      <w:r>
        <w:rPr>
          <w:sz w:val="20"/>
        </w:rPr>
        <w:t>in</w:t>
      </w:r>
      <w:r>
        <w:rPr>
          <w:spacing w:val="-3"/>
          <w:sz w:val="20"/>
        </w:rPr>
        <w:t> </w:t>
      </w:r>
      <w:r>
        <w:rPr>
          <w:sz w:val="20"/>
        </w:rPr>
        <w:t>an</w:t>
      </w:r>
      <w:r>
        <w:rPr>
          <w:spacing w:val="-2"/>
          <w:sz w:val="20"/>
        </w:rPr>
        <w:t> entity.</w:t>
      </w:r>
    </w:p>
    <w:p>
      <w:pPr>
        <w:pStyle w:val="BodyText"/>
        <w:spacing w:before="71"/>
        <w:ind w:left="0"/>
      </w:pPr>
    </w:p>
    <w:p>
      <w:pPr>
        <w:pStyle w:val="ListParagraph"/>
        <w:numPr>
          <w:ilvl w:val="0"/>
          <w:numId w:val="212"/>
        </w:numPr>
        <w:tabs>
          <w:tab w:pos="892" w:val="left" w:leader="none"/>
        </w:tabs>
        <w:spacing w:line="240" w:lineRule="auto" w:before="0" w:after="0"/>
        <w:ind w:left="892" w:right="0" w:hanging="777"/>
        <w:jc w:val="left"/>
        <w:rPr>
          <w:sz w:val="20"/>
        </w:rPr>
      </w:pPr>
      <w:r>
        <w:rPr>
          <w:sz w:val="20"/>
        </w:rPr>
        <w:t>1.2</w:t>
      </w:r>
      <w:r>
        <w:rPr>
          <w:spacing w:val="15"/>
          <w:sz w:val="20"/>
        </w:rPr>
        <w:t> </w:t>
      </w:r>
      <w:r>
        <w:rPr>
          <w:sz w:val="20"/>
        </w:rPr>
        <w:t>“Compliant</w:t>
      </w:r>
      <w:r>
        <w:rPr>
          <w:spacing w:val="10"/>
          <w:sz w:val="20"/>
        </w:rPr>
        <w:t> </w:t>
      </w:r>
      <w:r>
        <w:rPr>
          <w:sz w:val="20"/>
        </w:rPr>
        <w:t>Implementation”</w:t>
      </w:r>
      <w:r>
        <w:rPr>
          <w:spacing w:val="14"/>
          <w:sz w:val="20"/>
        </w:rPr>
        <w:t> </w:t>
      </w:r>
      <w:r>
        <w:rPr>
          <w:sz w:val="20"/>
        </w:rPr>
        <w:t>means</w:t>
      </w:r>
      <w:r>
        <w:rPr>
          <w:spacing w:val="12"/>
          <w:sz w:val="20"/>
        </w:rPr>
        <w:t> </w:t>
      </w:r>
      <w:r>
        <w:rPr>
          <w:sz w:val="20"/>
        </w:rPr>
        <w:t>any</w:t>
      </w:r>
      <w:r>
        <w:rPr>
          <w:spacing w:val="15"/>
          <w:sz w:val="20"/>
        </w:rPr>
        <w:t> </w:t>
      </w:r>
      <w:r>
        <w:rPr>
          <w:sz w:val="20"/>
        </w:rPr>
        <w:t>system,</w:t>
      </w:r>
      <w:r>
        <w:rPr>
          <w:spacing w:val="13"/>
          <w:sz w:val="20"/>
        </w:rPr>
        <w:t> </w:t>
      </w:r>
      <w:r>
        <w:rPr>
          <w:sz w:val="20"/>
        </w:rPr>
        <w:t>device,</w:t>
      </w:r>
      <w:r>
        <w:rPr>
          <w:spacing w:val="14"/>
          <w:sz w:val="20"/>
        </w:rPr>
        <w:t> </w:t>
      </w:r>
      <w:r>
        <w:rPr>
          <w:sz w:val="20"/>
        </w:rPr>
        <w:t>method</w:t>
      </w:r>
      <w:r>
        <w:rPr>
          <w:spacing w:val="13"/>
          <w:sz w:val="20"/>
        </w:rPr>
        <w:t> </w:t>
      </w:r>
      <w:r>
        <w:rPr>
          <w:sz w:val="20"/>
        </w:rPr>
        <w:t>or</w:t>
      </w:r>
      <w:r>
        <w:rPr>
          <w:spacing w:val="11"/>
          <w:sz w:val="20"/>
        </w:rPr>
        <w:t> </w:t>
      </w:r>
      <w:r>
        <w:rPr>
          <w:sz w:val="20"/>
        </w:rPr>
        <w:t>operation</w:t>
      </w:r>
      <w:r>
        <w:rPr>
          <w:spacing w:val="15"/>
          <w:sz w:val="20"/>
        </w:rPr>
        <w:t> </w:t>
      </w:r>
      <w:r>
        <w:rPr>
          <w:sz w:val="20"/>
        </w:rPr>
        <w:t>(whether</w:t>
      </w:r>
      <w:r>
        <w:rPr>
          <w:spacing w:val="14"/>
          <w:sz w:val="20"/>
        </w:rPr>
        <w:t> </w:t>
      </w:r>
      <w:r>
        <w:rPr>
          <w:sz w:val="20"/>
        </w:rPr>
        <w:t>implemented</w:t>
      </w:r>
      <w:r>
        <w:rPr>
          <w:spacing w:val="14"/>
          <w:sz w:val="20"/>
        </w:rPr>
        <w:t> </w:t>
      </w:r>
      <w:r>
        <w:rPr>
          <w:sz w:val="20"/>
        </w:rPr>
        <w:t>in</w:t>
      </w:r>
      <w:r>
        <w:rPr>
          <w:spacing w:val="12"/>
          <w:sz w:val="20"/>
        </w:rPr>
        <w:t> </w:t>
      </w:r>
      <w:r>
        <w:rPr>
          <w:spacing w:val="-2"/>
          <w:sz w:val="20"/>
        </w:rPr>
        <w:t>hardware,</w:t>
      </w:r>
    </w:p>
    <w:p>
      <w:pPr>
        <w:pStyle w:val="ListParagraph"/>
        <w:numPr>
          <w:ilvl w:val="0"/>
          <w:numId w:val="212"/>
        </w:numPr>
        <w:tabs>
          <w:tab w:pos="892" w:val="left" w:leader="none"/>
        </w:tabs>
        <w:spacing w:line="240" w:lineRule="auto" w:before="17" w:after="0"/>
        <w:ind w:left="892" w:right="0" w:hanging="777"/>
        <w:jc w:val="left"/>
        <w:rPr>
          <w:sz w:val="20"/>
        </w:rPr>
      </w:pPr>
      <w:r>
        <w:rPr>
          <w:sz w:val="20"/>
        </w:rPr>
        <w:t>software</w:t>
      </w:r>
      <w:r>
        <w:rPr>
          <w:spacing w:val="-6"/>
          <w:sz w:val="20"/>
        </w:rPr>
        <w:t> </w:t>
      </w:r>
      <w:r>
        <w:rPr>
          <w:sz w:val="20"/>
        </w:rPr>
        <w:t>or</w:t>
      </w:r>
      <w:r>
        <w:rPr>
          <w:spacing w:val="-5"/>
          <w:sz w:val="20"/>
        </w:rPr>
        <w:t> </w:t>
      </w:r>
      <w:r>
        <w:rPr>
          <w:sz w:val="20"/>
        </w:rPr>
        <w:t>combinations</w:t>
      </w:r>
      <w:r>
        <w:rPr>
          <w:spacing w:val="-6"/>
          <w:sz w:val="20"/>
        </w:rPr>
        <w:t> </w:t>
      </w:r>
      <w:r>
        <w:rPr>
          <w:sz w:val="20"/>
        </w:rPr>
        <w:t>thereof)</w:t>
      </w:r>
      <w:r>
        <w:rPr>
          <w:spacing w:val="-5"/>
          <w:sz w:val="20"/>
        </w:rPr>
        <w:t> </w:t>
      </w:r>
      <w:r>
        <w:rPr>
          <w:sz w:val="20"/>
        </w:rPr>
        <w:t>that</w:t>
      </w:r>
      <w:r>
        <w:rPr>
          <w:spacing w:val="-5"/>
          <w:sz w:val="20"/>
        </w:rPr>
        <w:t> </w:t>
      </w:r>
      <w:r>
        <w:rPr>
          <w:sz w:val="20"/>
        </w:rPr>
        <w:t>fully</w:t>
      </w:r>
      <w:r>
        <w:rPr>
          <w:spacing w:val="-5"/>
          <w:sz w:val="20"/>
        </w:rPr>
        <w:t> </w:t>
      </w:r>
      <w:r>
        <w:rPr>
          <w:sz w:val="20"/>
        </w:rPr>
        <w:t>conforms</w:t>
      </w:r>
      <w:r>
        <w:rPr>
          <w:spacing w:val="-6"/>
          <w:sz w:val="20"/>
        </w:rPr>
        <w:t> </w:t>
      </w:r>
      <w:r>
        <w:rPr>
          <w:sz w:val="20"/>
        </w:rPr>
        <w:t>to</w:t>
      </w:r>
      <w:r>
        <w:rPr>
          <w:spacing w:val="-4"/>
          <w:sz w:val="20"/>
        </w:rPr>
        <w:t> </w:t>
      </w:r>
      <w:r>
        <w:rPr>
          <w:sz w:val="20"/>
        </w:rPr>
        <w:t>a</w:t>
      </w:r>
      <w:r>
        <w:rPr>
          <w:spacing w:val="-5"/>
          <w:sz w:val="20"/>
        </w:rPr>
        <w:t> </w:t>
      </w:r>
      <w:r>
        <w:rPr>
          <w:sz w:val="20"/>
        </w:rPr>
        <w:t>Final</w:t>
      </w:r>
      <w:r>
        <w:rPr>
          <w:spacing w:val="-5"/>
          <w:sz w:val="20"/>
        </w:rPr>
        <w:t> </w:t>
      </w:r>
      <w:r>
        <w:rPr>
          <w:spacing w:val="-2"/>
          <w:sz w:val="20"/>
        </w:rPr>
        <w:t>Specification.</w:t>
      </w:r>
    </w:p>
    <w:p>
      <w:pPr>
        <w:pStyle w:val="BodyText"/>
        <w:spacing w:before="68"/>
        <w:ind w:left="0"/>
      </w:pPr>
    </w:p>
    <w:p>
      <w:pPr>
        <w:pStyle w:val="ListParagraph"/>
        <w:numPr>
          <w:ilvl w:val="0"/>
          <w:numId w:val="212"/>
        </w:numPr>
        <w:tabs>
          <w:tab w:pos="892" w:val="left" w:leader="none"/>
        </w:tabs>
        <w:spacing w:line="240" w:lineRule="auto" w:before="0" w:after="0"/>
        <w:ind w:left="892" w:right="0" w:hanging="777"/>
        <w:jc w:val="left"/>
        <w:rPr>
          <w:sz w:val="20"/>
        </w:rPr>
      </w:pPr>
      <w:r>
        <w:rPr>
          <w:sz w:val="20"/>
        </w:rPr>
        <w:t>1.3</w:t>
      </w:r>
      <w:r>
        <w:rPr>
          <w:spacing w:val="31"/>
          <w:sz w:val="20"/>
        </w:rPr>
        <w:t> </w:t>
      </w:r>
      <w:r>
        <w:rPr>
          <w:sz w:val="20"/>
        </w:rPr>
        <w:t>“Adopter(s)”</w:t>
      </w:r>
      <w:r>
        <w:rPr>
          <w:spacing w:val="30"/>
          <w:sz w:val="20"/>
        </w:rPr>
        <w:t> </w:t>
      </w:r>
      <w:r>
        <w:rPr>
          <w:sz w:val="20"/>
        </w:rPr>
        <w:t>means</w:t>
      </w:r>
      <w:r>
        <w:rPr>
          <w:spacing w:val="29"/>
          <w:sz w:val="20"/>
        </w:rPr>
        <w:t> </w:t>
      </w:r>
      <w:r>
        <w:rPr>
          <w:sz w:val="20"/>
        </w:rPr>
        <w:t>all</w:t>
      </w:r>
      <w:r>
        <w:rPr>
          <w:spacing w:val="29"/>
          <w:sz w:val="20"/>
        </w:rPr>
        <w:t> </w:t>
      </w:r>
      <w:r>
        <w:rPr>
          <w:sz w:val="20"/>
        </w:rPr>
        <w:t>entities,</w:t>
      </w:r>
      <w:r>
        <w:rPr>
          <w:spacing w:val="30"/>
          <w:sz w:val="20"/>
        </w:rPr>
        <w:t> </w:t>
      </w:r>
      <w:r>
        <w:rPr>
          <w:sz w:val="20"/>
        </w:rPr>
        <w:t>who</w:t>
      </w:r>
      <w:r>
        <w:rPr>
          <w:spacing w:val="31"/>
          <w:sz w:val="20"/>
        </w:rPr>
        <w:t> </w:t>
      </w:r>
      <w:r>
        <w:rPr>
          <w:sz w:val="20"/>
        </w:rPr>
        <w:t>are</w:t>
      </w:r>
      <w:r>
        <w:rPr>
          <w:spacing w:val="30"/>
          <w:sz w:val="20"/>
        </w:rPr>
        <w:t> </w:t>
      </w:r>
      <w:r>
        <w:rPr>
          <w:sz w:val="20"/>
        </w:rPr>
        <w:t>not</w:t>
      </w:r>
      <w:r>
        <w:rPr>
          <w:spacing w:val="29"/>
          <w:sz w:val="20"/>
        </w:rPr>
        <w:t> </w:t>
      </w:r>
      <w:r>
        <w:rPr>
          <w:sz w:val="20"/>
        </w:rPr>
        <w:t>Members,</w:t>
      </w:r>
      <w:r>
        <w:rPr>
          <w:spacing w:val="30"/>
          <w:sz w:val="20"/>
        </w:rPr>
        <w:t> </w:t>
      </w:r>
      <w:r>
        <w:rPr>
          <w:sz w:val="20"/>
        </w:rPr>
        <w:t>Contributors</w:t>
      </w:r>
      <w:r>
        <w:rPr>
          <w:spacing w:val="27"/>
          <w:sz w:val="20"/>
        </w:rPr>
        <w:t> </w:t>
      </w:r>
      <w:r>
        <w:rPr>
          <w:sz w:val="20"/>
        </w:rPr>
        <w:t>or</w:t>
      </w:r>
      <w:r>
        <w:rPr>
          <w:spacing w:val="28"/>
          <w:sz w:val="20"/>
        </w:rPr>
        <w:t> </w:t>
      </w:r>
      <w:r>
        <w:rPr>
          <w:sz w:val="20"/>
        </w:rPr>
        <w:t>Academic</w:t>
      </w:r>
      <w:r>
        <w:rPr>
          <w:spacing w:val="25"/>
          <w:sz w:val="20"/>
        </w:rPr>
        <w:t> </w:t>
      </w:r>
      <w:r>
        <w:rPr>
          <w:sz w:val="20"/>
        </w:rPr>
        <w:t>Contributors,</w:t>
      </w:r>
      <w:r>
        <w:rPr>
          <w:spacing w:val="30"/>
          <w:sz w:val="20"/>
        </w:rPr>
        <w:t> </w:t>
      </w:r>
      <w:r>
        <w:rPr>
          <w:sz w:val="20"/>
        </w:rPr>
        <w:t>including</w:t>
      </w:r>
      <w:r>
        <w:rPr>
          <w:spacing w:val="31"/>
          <w:sz w:val="20"/>
        </w:rPr>
        <w:t> </w:t>
      </w:r>
      <w:r>
        <w:rPr>
          <w:spacing w:val="-2"/>
          <w:sz w:val="20"/>
        </w:rPr>
        <w:t>their</w:t>
      </w:r>
    </w:p>
    <w:p>
      <w:pPr>
        <w:pStyle w:val="ListParagraph"/>
        <w:numPr>
          <w:ilvl w:val="0"/>
          <w:numId w:val="212"/>
        </w:numPr>
        <w:tabs>
          <w:tab w:pos="892" w:val="left" w:leader="none"/>
        </w:tabs>
        <w:spacing w:line="240" w:lineRule="auto" w:before="17" w:after="0"/>
        <w:ind w:left="892" w:right="0" w:hanging="777"/>
        <w:jc w:val="left"/>
        <w:rPr>
          <w:sz w:val="20"/>
        </w:rPr>
      </w:pPr>
      <w:r>
        <w:rPr>
          <w:sz w:val="20"/>
        </w:rPr>
        <w:t>Affiliates,</w:t>
      </w:r>
      <w:r>
        <w:rPr>
          <w:spacing w:val="-5"/>
          <w:sz w:val="20"/>
        </w:rPr>
        <w:t> </w:t>
      </w:r>
      <w:r>
        <w:rPr>
          <w:sz w:val="20"/>
        </w:rPr>
        <w:t>who</w:t>
      </w:r>
      <w:r>
        <w:rPr>
          <w:spacing w:val="-3"/>
          <w:sz w:val="20"/>
        </w:rPr>
        <w:t> </w:t>
      </w:r>
      <w:r>
        <w:rPr>
          <w:sz w:val="20"/>
        </w:rPr>
        <w:t>wish</w:t>
      </w:r>
      <w:r>
        <w:rPr>
          <w:spacing w:val="-4"/>
          <w:sz w:val="20"/>
        </w:rPr>
        <w:t> </w:t>
      </w:r>
      <w:r>
        <w:rPr>
          <w:sz w:val="20"/>
        </w:rPr>
        <w:t>to</w:t>
      </w:r>
      <w:r>
        <w:rPr>
          <w:spacing w:val="-4"/>
          <w:sz w:val="20"/>
        </w:rPr>
        <w:t> </w:t>
      </w:r>
      <w:r>
        <w:rPr>
          <w:sz w:val="20"/>
        </w:rPr>
        <w:t>download,</w:t>
      </w:r>
      <w:r>
        <w:rPr>
          <w:spacing w:val="-4"/>
          <w:sz w:val="20"/>
        </w:rPr>
        <w:t> </w:t>
      </w:r>
      <w:r>
        <w:rPr>
          <w:sz w:val="20"/>
        </w:rPr>
        <w:t>use</w:t>
      </w:r>
      <w:r>
        <w:rPr>
          <w:spacing w:val="-5"/>
          <w:sz w:val="20"/>
        </w:rPr>
        <w:t> </w:t>
      </w:r>
      <w:r>
        <w:rPr>
          <w:sz w:val="20"/>
        </w:rPr>
        <w:t>or</w:t>
      </w:r>
      <w:r>
        <w:rPr>
          <w:spacing w:val="-4"/>
          <w:sz w:val="20"/>
        </w:rPr>
        <w:t> </w:t>
      </w:r>
      <w:r>
        <w:rPr>
          <w:sz w:val="20"/>
        </w:rPr>
        <w:t>otherwise</w:t>
      </w:r>
      <w:r>
        <w:rPr>
          <w:spacing w:val="-4"/>
          <w:sz w:val="20"/>
        </w:rPr>
        <w:t> </w:t>
      </w:r>
      <w:r>
        <w:rPr>
          <w:sz w:val="20"/>
        </w:rPr>
        <w:t>access</w:t>
      </w:r>
      <w:r>
        <w:rPr>
          <w:spacing w:val="-6"/>
          <w:sz w:val="20"/>
        </w:rPr>
        <w:t> </w:t>
      </w:r>
      <w:r>
        <w:rPr>
          <w:sz w:val="20"/>
        </w:rPr>
        <w:t>O-RAN</w:t>
      </w:r>
      <w:r>
        <w:rPr>
          <w:spacing w:val="-4"/>
          <w:sz w:val="20"/>
        </w:rPr>
        <w:t> </w:t>
      </w:r>
      <w:r>
        <w:rPr>
          <w:spacing w:val="-2"/>
          <w:sz w:val="20"/>
        </w:rPr>
        <w:t>Specifications.</w:t>
      </w:r>
    </w:p>
    <w:p>
      <w:pPr>
        <w:pStyle w:val="BodyText"/>
        <w:spacing w:before="70"/>
        <w:ind w:left="0"/>
      </w:pPr>
    </w:p>
    <w:p>
      <w:pPr>
        <w:pStyle w:val="ListParagraph"/>
        <w:numPr>
          <w:ilvl w:val="0"/>
          <w:numId w:val="212"/>
        </w:numPr>
        <w:tabs>
          <w:tab w:pos="892" w:val="left" w:leader="none"/>
        </w:tabs>
        <w:spacing w:line="240" w:lineRule="auto" w:before="1" w:after="0"/>
        <w:ind w:left="892" w:right="0" w:hanging="777"/>
        <w:jc w:val="left"/>
        <w:rPr>
          <w:sz w:val="20"/>
        </w:rPr>
      </w:pPr>
      <w:r>
        <w:rPr>
          <w:sz w:val="20"/>
        </w:rPr>
        <w:t>1.4</w:t>
      </w:r>
      <w:r>
        <w:rPr>
          <w:spacing w:val="-5"/>
          <w:sz w:val="20"/>
        </w:rPr>
        <w:t> </w:t>
      </w:r>
      <w:r>
        <w:rPr>
          <w:sz w:val="20"/>
        </w:rPr>
        <w:t>“Minor</w:t>
      </w:r>
      <w:r>
        <w:rPr>
          <w:spacing w:val="-7"/>
          <w:sz w:val="20"/>
        </w:rPr>
        <w:t> </w:t>
      </w:r>
      <w:r>
        <w:rPr>
          <w:sz w:val="20"/>
        </w:rPr>
        <w:t>Update”</w:t>
      </w:r>
      <w:r>
        <w:rPr>
          <w:spacing w:val="-6"/>
          <w:sz w:val="20"/>
        </w:rPr>
        <w:t> </w:t>
      </w:r>
      <w:r>
        <w:rPr>
          <w:sz w:val="20"/>
        </w:rPr>
        <w:t>means</w:t>
      </w:r>
      <w:r>
        <w:rPr>
          <w:spacing w:val="-8"/>
          <w:sz w:val="20"/>
        </w:rPr>
        <w:t> </w:t>
      </w:r>
      <w:r>
        <w:rPr>
          <w:sz w:val="20"/>
        </w:rPr>
        <w:t>an</w:t>
      </w:r>
      <w:r>
        <w:rPr>
          <w:spacing w:val="-8"/>
          <w:sz w:val="20"/>
        </w:rPr>
        <w:t> </w:t>
      </w:r>
      <w:r>
        <w:rPr>
          <w:sz w:val="20"/>
        </w:rPr>
        <w:t>update</w:t>
      </w:r>
      <w:r>
        <w:rPr>
          <w:spacing w:val="-8"/>
          <w:sz w:val="20"/>
        </w:rPr>
        <w:t> </w:t>
      </w:r>
      <w:r>
        <w:rPr>
          <w:sz w:val="20"/>
        </w:rPr>
        <w:t>or</w:t>
      </w:r>
      <w:r>
        <w:rPr>
          <w:spacing w:val="-7"/>
          <w:sz w:val="20"/>
        </w:rPr>
        <w:t> </w:t>
      </w:r>
      <w:r>
        <w:rPr>
          <w:sz w:val="20"/>
        </w:rPr>
        <w:t>revision</w:t>
      </w:r>
      <w:r>
        <w:rPr>
          <w:spacing w:val="-5"/>
          <w:sz w:val="20"/>
        </w:rPr>
        <w:t> </w:t>
      </w:r>
      <w:r>
        <w:rPr>
          <w:sz w:val="20"/>
        </w:rPr>
        <w:t>to</w:t>
      </w:r>
      <w:r>
        <w:rPr>
          <w:spacing w:val="-8"/>
          <w:sz w:val="20"/>
        </w:rPr>
        <w:t> </w:t>
      </w:r>
      <w:r>
        <w:rPr>
          <w:sz w:val="20"/>
        </w:rPr>
        <w:t>an</w:t>
      </w:r>
      <w:r>
        <w:rPr>
          <w:spacing w:val="-6"/>
          <w:sz w:val="20"/>
        </w:rPr>
        <w:t> </w:t>
      </w:r>
      <w:r>
        <w:rPr>
          <w:sz w:val="20"/>
        </w:rPr>
        <w:t>O-RAN</w:t>
      </w:r>
      <w:r>
        <w:rPr>
          <w:spacing w:val="-7"/>
          <w:sz w:val="20"/>
        </w:rPr>
        <w:t> </w:t>
      </w:r>
      <w:r>
        <w:rPr>
          <w:sz w:val="20"/>
        </w:rPr>
        <w:t>Specification</w:t>
      </w:r>
      <w:r>
        <w:rPr>
          <w:spacing w:val="-5"/>
          <w:sz w:val="20"/>
        </w:rPr>
        <w:t> </w:t>
      </w:r>
      <w:r>
        <w:rPr>
          <w:sz w:val="20"/>
        </w:rPr>
        <w:t>published</w:t>
      </w:r>
      <w:r>
        <w:rPr>
          <w:spacing w:val="-6"/>
          <w:sz w:val="20"/>
        </w:rPr>
        <w:t> </w:t>
      </w:r>
      <w:r>
        <w:rPr>
          <w:sz w:val="20"/>
        </w:rPr>
        <w:t>by</w:t>
      </w:r>
      <w:r>
        <w:rPr>
          <w:spacing w:val="-8"/>
          <w:sz w:val="20"/>
        </w:rPr>
        <w:t> </w:t>
      </w:r>
      <w:r>
        <w:rPr>
          <w:sz w:val="20"/>
        </w:rPr>
        <w:t>O-RAN</w:t>
      </w:r>
      <w:r>
        <w:rPr>
          <w:spacing w:val="-6"/>
          <w:sz w:val="20"/>
        </w:rPr>
        <w:t> </w:t>
      </w:r>
      <w:r>
        <w:rPr>
          <w:sz w:val="20"/>
        </w:rPr>
        <w:t>Alliance</w:t>
      </w:r>
      <w:r>
        <w:rPr>
          <w:spacing w:val="-7"/>
          <w:sz w:val="20"/>
        </w:rPr>
        <w:t> </w:t>
      </w:r>
      <w:r>
        <w:rPr>
          <w:sz w:val="20"/>
        </w:rPr>
        <w:t>that</w:t>
      </w:r>
      <w:r>
        <w:rPr>
          <w:spacing w:val="-6"/>
          <w:sz w:val="20"/>
        </w:rPr>
        <w:t> </w:t>
      </w:r>
      <w:r>
        <w:rPr>
          <w:sz w:val="20"/>
        </w:rPr>
        <w:t>does</w:t>
      </w:r>
      <w:r>
        <w:rPr>
          <w:spacing w:val="-8"/>
          <w:sz w:val="20"/>
        </w:rPr>
        <w:t> </w:t>
      </w:r>
      <w:r>
        <w:rPr>
          <w:spacing w:val="-5"/>
          <w:sz w:val="20"/>
        </w:rPr>
        <w:t>not</w:t>
      </w:r>
    </w:p>
    <w:p>
      <w:pPr>
        <w:pStyle w:val="ListParagraph"/>
        <w:numPr>
          <w:ilvl w:val="0"/>
          <w:numId w:val="212"/>
        </w:numPr>
        <w:tabs>
          <w:tab w:pos="892" w:val="left" w:leader="none"/>
        </w:tabs>
        <w:spacing w:line="240" w:lineRule="auto" w:before="17" w:after="0"/>
        <w:ind w:left="892" w:right="0" w:hanging="777"/>
        <w:jc w:val="left"/>
        <w:rPr>
          <w:sz w:val="20"/>
        </w:rPr>
      </w:pPr>
      <w:r>
        <w:rPr>
          <w:sz w:val="20"/>
        </w:rPr>
        <w:t>add</w:t>
      </w:r>
      <w:r>
        <w:rPr>
          <w:spacing w:val="42"/>
          <w:sz w:val="20"/>
        </w:rPr>
        <w:t> </w:t>
      </w:r>
      <w:r>
        <w:rPr>
          <w:sz w:val="20"/>
        </w:rPr>
        <w:t>any</w:t>
      </w:r>
      <w:r>
        <w:rPr>
          <w:spacing w:val="42"/>
          <w:sz w:val="20"/>
        </w:rPr>
        <w:t> </w:t>
      </w:r>
      <w:r>
        <w:rPr>
          <w:sz w:val="20"/>
        </w:rPr>
        <w:t>significant</w:t>
      </w:r>
      <w:r>
        <w:rPr>
          <w:spacing w:val="39"/>
          <w:sz w:val="20"/>
        </w:rPr>
        <w:t> </w:t>
      </w:r>
      <w:r>
        <w:rPr>
          <w:sz w:val="20"/>
        </w:rPr>
        <w:t>new</w:t>
      </w:r>
      <w:r>
        <w:rPr>
          <w:spacing w:val="42"/>
          <w:sz w:val="20"/>
        </w:rPr>
        <w:t> </w:t>
      </w:r>
      <w:r>
        <w:rPr>
          <w:sz w:val="20"/>
        </w:rPr>
        <w:t>features</w:t>
      </w:r>
      <w:r>
        <w:rPr>
          <w:spacing w:val="41"/>
          <w:sz w:val="20"/>
        </w:rPr>
        <w:t> </w:t>
      </w:r>
      <w:r>
        <w:rPr>
          <w:sz w:val="20"/>
        </w:rPr>
        <w:t>or</w:t>
      </w:r>
      <w:r>
        <w:rPr>
          <w:spacing w:val="40"/>
          <w:sz w:val="20"/>
        </w:rPr>
        <w:t> </w:t>
      </w:r>
      <w:r>
        <w:rPr>
          <w:sz w:val="20"/>
        </w:rPr>
        <w:t>functionality</w:t>
      </w:r>
      <w:r>
        <w:rPr>
          <w:spacing w:val="42"/>
          <w:sz w:val="20"/>
        </w:rPr>
        <w:t> </w:t>
      </w:r>
      <w:r>
        <w:rPr>
          <w:sz w:val="20"/>
        </w:rPr>
        <w:t>and</w:t>
      </w:r>
      <w:r>
        <w:rPr>
          <w:spacing w:val="42"/>
          <w:sz w:val="20"/>
        </w:rPr>
        <w:t> </w:t>
      </w:r>
      <w:r>
        <w:rPr>
          <w:sz w:val="20"/>
        </w:rPr>
        <w:t>remains</w:t>
      </w:r>
      <w:r>
        <w:rPr>
          <w:spacing w:val="42"/>
          <w:sz w:val="20"/>
        </w:rPr>
        <w:t> </w:t>
      </w:r>
      <w:r>
        <w:rPr>
          <w:sz w:val="20"/>
        </w:rPr>
        <w:t>interoperable</w:t>
      </w:r>
      <w:r>
        <w:rPr>
          <w:spacing w:val="42"/>
          <w:sz w:val="20"/>
        </w:rPr>
        <w:t> </w:t>
      </w:r>
      <w:r>
        <w:rPr>
          <w:sz w:val="20"/>
        </w:rPr>
        <w:t>with</w:t>
      </w:r>
      <w:r>
        <w:rPr>
          <w:spacing w:val="42"/>
          <w:sz w:val="20"/>
        </w:rPr>
        <w:t> </w:t>
      </w:r>
      <w:r>
        <w:rPr>
          <w:sz w:val="20"/>
        </w:rPr>
        <w:t>the</w:t>
      </w:r>
      <w:r>
        <w:rPr>
          <w:spacing w:val="39"/>
          <w:sz w:val="20"/>
        </w:rPr>
        <w:t> </w:t>
      </w:r>
      <w:r>
        <w:rPr>
          <w:sz w:val="20"/>
        </w:rPr>
        <w:t>prior</w:t>
      </w:r>
      <w:r>
        <w:rPr>
          <w:spacing w:val="40"/>
          <w:sz w:val="20"/>
        </w:rPr>
        <w:t> </w:t>
      </w:r>
      <w:r>
        <w:rPr>
          <w:sz w:val="20"/>
        </w:rPr>
        <w:t>version</w:t>
      </w:r>
      <w:r>
        <w:rPr>
          <w:spacing w:val="40"/>
          <w:sz w:val="20"/>
        </w:rPr>
        <w:t> </w:t>
      </w:r>
      <w:r>
        <w:rPr>
          <w:sz w:val="20"/>
        </w:rPr>
        <w:t>of</w:t>
      </w:r>
      <w:r>
        <w:rPr>
          <w:spacing w:val="40"/>
          <w:sz w:val="20"/>
        </w:rPr>
        <w:t> </w:t>
      </w:r>
      <w:r>
        <w:rPr>
          <w:sz w:val="20"/>
        </w:rPr>
        <w:t>an</w:t>
      </w:r>
      <w:r>
        <w:rPr>
          <w:spacing w:val="44"/>
          <w:sz w:val="20"/>
        </w:rPr>
        <w:t> </w:t>
      </w:r>
      <w:r>
        <w:rPr>
          <w:sz w:val="20"/>
        </w:rPr>
        <w:t>O-</w:t>
      </w:r>
      <w:r>
        <w:rPr>
          <w:spacing w:val="-5"/>
          <w:sz w:val="20"/>
        </w:rPr>
        <w:t>RAN</w:t>
      </w:r>
    </w:p>
    <w:p>
      <w:pPr>
        <w:pStyle w:val="ListParagraph"/>
        <w:numPr>
          <w:ilvl w:val="0"/>
          <w:numId w:val="212"/>
        </w:numPr>
        <w:tabs>
          <w:tab w:pos="892" w:val="left" w:leader="none"/>
        </w:tabs>
        <w:spacing w:line="240" w:lineRule="auto" w:before="17" w:after="0"/>
        <w:ind w:left="892" w:right="0" w:hanging="777"/>
        <w:jc w:val="left"/>
        <w:rPr>
          <w:sz w:val="20"/>
        </w:rPr>
      </w:pPr>
      <w:r>
        <w:rPr>
          <w:sz w:val="20"/>
        </w:rPr>
        <w:t>Specification.</w:t>
      </w:r>
      <w:r>
        <w:rPr>
          <w:spacing w:val="-7"/>
          <w:sz w:val="20"/>
        </w:rPr>
        <w:t> </w:t>
      </w:r>
      <w:r>
        <w:rPr>
          <w:sz w:val="20"/>
        </w:rPr>
        <w:t>The</w:t>
      </w:r>
      <w:r>
        <w:rPr>
          <w:spacing w:val="-6"/>
          <w:sz w:val="20"/>
        </w:rPr>
        <w:t> </w:t>
      </w:r>
      <w:r>
        <w:rPr>
          <w:sz w:val="20"/>
        </w:rPr>
        <w:t>term</w:t>
      </w:r>
      <w:r>
        <w:rPr>
          <w:spacing w:val="-6"/>
          <w:sz w:val="20"/>
        </w:rPr>
        <w:t> </w:t>
      </w:r>
      <w:r>
        <w:rPr>
          <w:sz w:val="20"/>
        </w:rPr>
        <w:t>“O-RAN</w:t>
      </w:r>
      <w:r>
        <w:rPr>
          <w:spacing w:val="-6"/>
          <w:sz w:val="20"/>
        </w:rPr>
        <w:t> </w:t>
      </w:r>
      <w:r>
        <w:rPr>
          <w:sz w:val="20"/>
        </w:rPr>
        <w:t>Specifications”</w:t>
      </w:r>
      <w:r>
        <w:rPr>
          <w:spacing w:val="-7"/>
          <w:sz w:val="20"/>
        </w:rPr>
        <w:t> </w:t>
      </w:r>
      <w:r>
        <w:rPr>
          <w:sz w:val="20"/>
        </w:rPr>
        <w:t>includes</w:t>
      </w:r>
      <w:r>
        <w:rPr>
          <w:spacing w:val="-7"/>
          <w:sz w:val="20"/>
        </w:rPr>
        <w:t> </w:t>
      </w:r>
      <w:r>
        <w:rPr>
          <w:sz w:val="20"/>
        </w:rPr>
        <w:t>Minor</w:t>
      </w:r>
      <w:r>
        <w:rPr>
          <w:spacing w:val="-6"/>
          <w:sz w:val="20"/>
        </w:rPr>
        <w:t> </w:t>
      </w:r>
      <w:r>
        <w:rPr>
          <w:spacing w:val="-2"/>
          <w:sz w:val="20"/>
        </w:rPr>
        <w:t>Updates.</w:t>
      </w:r>
    </w:p>
    <w:p>
      <w:pPr>
        <w:pStyle w:val="BodyText"/>
        <w:spacing w:before="68"/>
        <w:ind w:left="0"/>
      </w:pPr>
    </w:p>
    <w:p>
      <w:pPr>
        <w:pStyle w:val="ListParagraph"/>
        <w:numPr>
          <w:ilvl w:val="0"/>
          <w:numId w:val="212"/>
        </w:numPr>
        <w:tabs>
          <w:tab w:pos="892" w:val="left" w:leader="none"/>
        </w:tabs>
        <w:spacing w:line="240" w:lineRule="auto" w:before="1" w:after="0"/>
        <w:ind w:left="892" w:right="0" w:hanging="777"/>
        <w:jc w:val="left"/>
        <w:rPr>
          <w:sz w:val="20"/>
        </w:rPr>
      </w:pPr>
      <w:r>
        <w:rPr>
          <w:sz w:val="20"/>
        </w:rPr>
        <w:t>1.5</w:t>
      </w:r>
      <w:r>
        <w:rPr>
          <w:spacing w:val="7"/>
          <w:sz w:val="20"/>
        </w:rPr>
        <w:t> </w:t>
      </w:r>
      <w:r>
        <w:rPr>
          <w:sz w:val="20"/>
        </w:rPr>
        <w:t>“Necessary</w:t>
      </w:r>
      <w:r>
        <w:rPr>
          <w:spacing w:val="6"/>
          <w:sz w:val="20"/>
        </w:rPr>
        <w:t> </w:t>
      </w:r>
      <w:r>
        <w:rPr>
          <w:sz w:val="20"/>
        </w:rPr>
        <w:t>Claims”</w:t>
      </w:r>
      <w:r>
        <w:rPr>
          <w:spacing w:val="6"/>
          <w:sz w:val="20"/>
        </w:rPr>
        <w:t> </w:t>
      </w:r>
      <w:r>
        <w:rPr>
          <w:sz w:val="20"/>
        </w:rPr>
        <w:t>means</w:t>
      </w:r>
      <w:r>
        <w:rPr>
          <w:spacing w:val="5"/>
          <w:sz w:val="20"/>
        </w:rPr>
        <w:t> </w:t>
      </w:r>
      <w:r>
        <w:rPr>
          <w:sz w:val="20"/>
        </w:rPr>
        <w:t>those</w:t>
      </w:r>
      <w:r>
        <w:rPr>
          <w:spacing w:val="8"/>
          <w:sz w:val="20"/>
        </w:rPr>
        <w:t> </w:t>
      </w:r>
      <w:r>
        <w:rPr>
          <w:sz w:val="20"/>
        </w:rPr>
        <w:t>claims</w:t>
      </w:r>
      <w:r>
        <w:rPr>
          <w:spacing w:val="5"/>
          <w:sz w:val="20"/>
        </w:rPr>
        <w:t> </w:t>
      </w:r>
      <w:r>
        <w:rPr>
          <w:sz w:val="20"/>
        </w:rPr>
        <w:t>of</w:t>
      </w:r>
      <w:r>
        <w:rPr>
          <w:spacing w:val="6"/>
          <w:sz w:val="20"/>
        </w:rPr>
        <w:t> </w:t>
      </w:r>
      <w:r>
        <w:rPr>
          <w:sz w:val="20"/>
        </w:rPr>
        <w:t>all</w:t>
      </w:r>
      <w:r>
        <w:rPr>
          <w:spacing w:val="5"/>
          <w:sz w:val="20"/>
        </w:rPr>
        <w:t> </w:t>
      </w:r>
      <w:r>
        <w:rPr>
          <w:sz w:val="20"/>
        </w:rPr>
        <w:t>present</w:t>
      </w:r>
      <w:r>
        <w:rPr>
          <w:spacing w:val="5"/>
          <w:sz w:val="20"/>
        </w:rPr>
        <w:t> </w:t>
      </w:r>
      <w:r>
        <w:rPr>
          <w:sz w:val="20"/>
        </w:rPr>
        <w:t>and</w:t>
      </w:r>
      <w:r>
        <w:rPr>
          <w:spacing w:val="6"/>
          <w:sz w:val="20"/>
        </w:rPr>
        <w:t> </w:t>
      </w:r>
      <w:r>
        <w:rPr>
          <w:sz w:val="20"/>
        </w:rPr>
        <w:t>future</w:t>
      </w:r>
      <w:r>
        <w:rPr>
          <w:spacing w:val="5"/>
          <w:sz w:val="20"/>
        </w:rPr>
        <w:t> </w:t>
      </w:r>
      <w:r>
        <w:rPr>
          <w:sz w:val="20"/>
        </w:rPr>
        <w:t>patents</w:t>
      </w:r>
      <w:r>
        <w:rPr>
          <w:spacing w:val="4"/>
          <w:sz w:val="20"/>
        </w:rPr>
        <w:t> </w:t>
      </w:r>
      <w:r>
        <w:rPr>
          <w:sz w:val="20"/>
        </w:rPr>
        <w:t>and</w:t>
      </w:r>
      <w:r>
        <w:rPr>
          <w:spacing w:val="6"/>
          <w:sz w:val="20"/>
        </w:rPr>
        <w:t> </w:t>
      </w:r>
      <w:r>
        <w:rPr>
          <w:sz w:val="20"/>
        </w:rPr>
        <w:t>patent</w:t>
      </w:r>
      <w:r>
        <w:rPr>
          <w:spacing w:val="5"/>
          <w:sz w:val="20"/>
        </w:rPr>
        <w:t> </w:t>
      </w:r>
      <w:r>
        <w:rPr>
          <w:sz w:val="20"/>
        </w:rPr>
        <w:t>applications,</w:t>
      </w:r>
      <w:r>
        <w:rPr>
          <w:spacing w:val="6"/>
          <w:sz w:val="20"/>
        </w:rPr>
        <w:t> </w:t>
      </w:r>
      <w:r>
        <w:rPr>
          <w:sz w:val="20"/>
        </w:rPr>
        <w:t>other</w:t>
      </w:r>
      <w:r>
        <w:rPr>
          <w:spacing w:val="6"/>
          <w:sz w:val="20"/>
        </w:rPr>
        <w:t> </w:t>
      </w:r>
      <w:r>
        <w:rPr>
          <w:sz w:val="20"/>
        </w:rPr>
        <w:t>than</w:t>
      </w:r>
      <w:r>
        <w:rPr>
          <w:spacing w:val="6"/>
          <w:sz w:val="20"/>
        </w:rPr>
        <w:t> </w:t>
      </w:r>
      <w:r>
        <w:rPr>
          <w:spacing w:val="-2"/>
          <w:sz w:val="20"/>
        </w:rPr>
        <w:t>design</w:t>
      </w:r>
    </w:p>
    <w:p>
      <w:pPr>
        <w:pStyle w:val="ListParagraph"/>
        <w:numPr>
          <w:ilvl w:val="0"/>
          <w:numId w:val="212"/>
        </w:numPr>
        <w:tabs>
          <w:tab w:pos="892" w:val="left" w:leader="none"/>
        </w:tabs>
        <w:spacing w:line="240" w:lineRule="auto" w:before="19" w:after="0"/>
        <w:ind w:left="892" w:right="0" w:hanging="777"/>
        <w:jc w:val="left"/>
        <w:rPr>
          <w:sz w:val="20"/>
        </w:rPr>
      </w:pPr>
      <w:r>
        <w:rPr>
          <w:sz w:val="20"/>
        </w:rPr>
        <w:t>patents</w:t>
      </w:r>
      <w:r>
        <w:rPr>
          <w:spacing w:val="30"/>
          <w:sz w:val="20"/>
        </w:rPr>
        <w:t> </w:t>
      </w:r>
      <w:r>
        <w:rPr>
          <w:sz w:val="20"/>
        </w:rPr>
        <w:t>and</w:t>
      </w:r>
      <w:r>
        <w:rPr>
          <w:spacing w:val="29"/>
          <w:sz w:val="20"/>
        </w:rPr>
        <w:t> </w:t>
      </w:r>
      <w:r>
        <w:rPr>
          <w:sz w:val="20"/>
        </w:rPr>
        <w:t>design</w:t>
      </w:r>
      <w:r>
        <w:rPr>
          <w:spacing w:val="32"/>
          <w:sz w:val="20"/>
        </w:rPr>
        <w:t> </w:t>
      </w:r>
      <w:r>
        <w:rPr>
          <w:sz w:val="20"/>
        </w:rPr>
        <w:t>registrations,</w:t>
      </w:r>
      <w:r>
        <w:rPr>
          <w:spacing w:val="31"/>
          <w:sz w:val="20"/>
        </w:rPr>
        <w:t> </w:t>
      </w:r>
      <w:r>
        <w:rPr>
          <w:sz w:val="20"/>
        </w:rPr>
        <w:t>throughout</w:t>
      </w:r>
      <w:r>
        <w:rPr>
          <w:spacing w:val="32"/>
          <w:sz w:val="20"/>
        </w:rPr>
        <w:t> </w:t>
      </w:r>
      <w:r>
        <w:rPr>
          <w:sz w:val="20"/>
        </w:rPr>
        <w:t>the</w:t>
      </w:r>
      <w:r>
        <w:rPr>
          <w:spacing w:val="31"/>
          <w:sz w:val="20"/>
        </w:rPr>
        <w:t> </w:t>
      </w:r>
      <w:r>
        <w:rPr>
          <w:sz w:val="20"/>
        </w:rPr>
        <w:t>world,</w:t>
      </w:r>
      <w:r>
        <w:rPr>
          <w:spacing w:val="31"/>
          <w:sz w:val="20"/>
        </w:rPr>
        <w:t> </w:t>
      </w:r>
      <w:r>
        <w:rPr>
          <w:sz w:val="20"/>
        </w:rPr>
        <w:t>which</w:t>
      </w:r>
      <w:r>
        <w:rPr>
          <w:spacing w:val="32"/>
          <w:sz w:val="20"/>
        </w:rPr>
        <w:t> </w:t>
      </w:r>
      <w:r>
        <w:rPr>
          <w:sz w:val="20"/>
        </w:rPr>
        <w:t>(i)</w:t>
      </w:r>
      <w:r>
        <w:rPr>
          <w:spacing w:val="31"/>
          <w:sz w:val="20"/>
        </w:rPr>
        <w:t> </w:t>
      </w:r>
      <w:r>
        <w:rPr>
          <w:sz w:val="20"/>
        </w:rPr>
        <w:t>are</w:t>
      </w:r>
      <w:r>
        <w:rPr>
          <w:spacing w:val="30"/>
          <w:sz w:val="20"/>
        </w:rPr>
        <w:t> </w:t>
      </w:r>
      <w:r>
        <w:rPr>
          <w:sz w:val="20"/>
        </w:rPr>
        <w:t>owned</w:t>
      </w:r>
      <w:r>
        <w:rPr>
          <w:spacing w:val="30"/>
          <w:sz w:val="20"/>
        </w:rPr>
        <w:t> </w:t>
      </w:r>
      <w:r>
        <w:rPr>
          <w:sz w:val="20"/>
        </w:rPr>
        <w:t>or</w:t>
      </w:r>
      <w:r>
        <w:rPr>
          <w:spacing w:val="29"/>
          <w:sz w:val="20"/>
        </w:rPr>
        <w:t> </w:t>
      </w:r>
      <w:r>
        <w:rPr>
          <w:sz w:val="20"/>
        </w:rPr>
        <w:t>otherwise</w:t>
      </w:r>
      <w:r>
        <w:rPr>
          <w:spacing w:val="32"/>
          <w:sz w:val="20"/>
        </w:rPr>
        <w:t> </w:t>
      </w:r>
      <w:r>
        <w:rPr>
          <w:sz w:val="20"/>
        </w:rPr>
        <w:t>licensable</w:t>
      </w:r>
      <w:r>
        <w:rPr>
          <w:spacing w:val="31"/>
          <w:sz w:val="20"/>
        </w:rPr>
        <w:t> </w:t>
      </w:r>
      <w:r>
        <w:rPr>
          <w:sz w:val="20"/>
        </w:rPr>
        <w:t>by</w:t>
      </w:r>
      <w:r>
        <w:rPr>
          <w:spacing w:val="32"/>
          <w:sz w:val="20"/>
        </w:rPr>
        <w:t> </w:t>
      </w:r>
      <w:r>
        <w:rPr>
          <w:sz w:val="20"/>
        </w:rPr>
        <w:t>a</w:t>
      </w:r>
      <w:r>
        <w:rPr>
          <w:spacing w:val="31"/>
          <w:sz w:val="20"/>
        </w:rPr>
        <w:t> </w:t>
      </w:r>
      <w:r>
        <w:rPr>
          <w:spacing w:val="-2"/>
          <w:sz w:val="20"/>
        </w:rPr>
        <w:t>Member,</w:t>
      </w:r>
    </w:p>
    <w:p>
      <w:pPr>
        <w:pStyle w:val="ListParagraph"/>
        <w:numPr>
          <w:ilvl w:val="0"/>
          <w:numId w:val="212"/>
        </w:numPr>
        <w:tabs>
          <w:tab w:pos="892" w:val="left" w:leader="none"/>
        </w:tabs>
        <w:spacing w:line="240" w:lineRule="auto" w:before="17" w:after="0"/>
        <w:ind w:left="892" w:right="0" w:hanging="777"/>
        <w:jc w:val="left"/>
        <w:rPr>
          <w:sz w:val="20"/>
        </w:rPr>
      </w:pPr>
      <w:r>
        <w:rPr>
          <w:sz w:val="20"/>
        </w:rPr>
        <w:t>Contributor</w:t>
      </w:r>
      <w:r>
        <w:rPr>
          <w:spacing w:val="-8"/>
          <w:sz w:val="20"/>
        </w:rPr>
        <w:t> </w:t>
      </w:r>
      <w:r>
        <w:rPr>
          <w:sz w:val="20"/>
        </w:rPr>
        <w:t>or</w:t>
      </w:r>
      <w:r>
        <w:rPr>
          <w:spacing w:val="-8"/>
          <w:sz w:val="20"/>
        </w:rPr>
        <w:t> </w:t>
      </w:r>
      <w:r>
        <w:rPr>
          <w:sz w:val="20"/>
        </w:rPr>
        <w:t>Academic</w:t>
      </w:r>
      <w:r>
        <w:rPr>
          <w:spacing w:val="-6"/>
          <w:sz w:val="20"/>
        </w:rPr>
        <w:t> </w:t>
      </w:r>
      <w:r>
        <w:rPr>
          <w:sz w:val="20"/>
        </w:rPr>
        <w:t>Contributor</w:t>
      </w:r>
      <w:r>
        <w:rPr>
          <w:spacing w:val="-7"/>
          <w:sz w:val="20"/>
        </w:rPr>
        <w:t> </w:t>
      </w:r>
      <w:r>
        <w:rPr>
          <w:sz w:val="20"/>
        </w:rPr>
        <w:t>during</w:t>
      </w:r>
      <w:r>
        <w:rPr>
          <w:spacing w:val="-7"/>
          <w:sz w:val="20"/>
        </w:rPr>
        <w:t> </w:t>
      </w:r>
      <w:r>
        <w:rPr>
          <w:sz w:val="20"/>
        </w:rPr>
        <w:t>the</w:t>
      </w:r>
      <w:r>
        <w:rPr>
          <w:spacing w:val="-6"/>
          <w:sz w:val="20"/>
        </w:rPr>
        <w:t> </w:t>
      </w:r>
      <w:r>
        <w:rPr>
          <w:sz w:val="20"/>
        </w:rPr>
        <w:t>term</w:t>
      </w:r>
      <w:r>
        <w:rPr>
          <w:spacing w:val="-5"/>
          <w:sz w:val="20"/>
        </w:rPr>
        <w:t> </w:t>
      </w:r>
      <w:r>
        <w:rPr>
          <w:sz w:val="20"/>
        </w:rPr>
        <w:t>of</w:t>
      </w:r>
      <w:r>
        <w:rPr>
          <w:spacing w:val="-6"/>
          <w:sz w:val="20"/>
        </w:rPr>
        <w:t> </w:t>
      </w:r>
      <w:r>
        <w:rPr>
          <w:sz w:val="20"/>
        </w:rPr>
        <w:t>its</w:t>
      </w:r>
      <w:r>
        <w:rPr>
          <w:spacing w:val="-2"/>
          <w:sz w:val="20"/>
        </w:rPr>
        <w:t> </w:t>
      </w:r>
      <w:r>
        <w:rPr>
          <w:sz w:val="20"/>
        </w:rPr>
        <w:t>Member,</w:t>
      </w:r>
      <w:r>
        <w:rPr>
          <w:spacing w:val="-6"/>
          <w:sz w:val="20"/>
        </w:rPr>
        <w:t> </w:t>
      </w:r>
      <w:r>
        <w:rPr>
          <w:sz w:val="20"/>
        </w:rPr>
        <w:t>Contributor</w:t>
      </w:r>
      <w:r>
        <w:rPr>
          <w:spacing w:val="-8"/>
          <w:sz w:val="20"/>
        </w:rPr>
        <w:t> </w:t>
      </w:r>
      <w:r>
        <w:rPr>
          <w:sz w:val="20"/>
        </w:rPr>
        <w:t>or</w:t>
      </w:r>
      <w:r>
        <w:rPr>
          <w:spacing w:val="-6"/>
          <w:sz w:val="20"/>
        </w:rPr>
        <w:t> </w:t>
      </w:r>
      <w:r>
        <w:rPr>
          <w:sz w:val="20"/>
        </w:rPr>
        <w:t>Academic</w:t>
      </w:r>
      <w:r>
        <w:rPr>
          <w:spacing w:val="-5"/>
          <w:sz w:val="20"/>
        </w:rPr>
        <w:t> </w:t>
      </w:r>
      <w:r>
        <w:rPr>
          <w:sz w:val="20"/>
        </w:rPr>
        <w:t>Contributorship;</w:t>
      </w:r>
      <w:r>
        <w:rPr>
          <w:spacing w:val="-7"/>
          <w:sz w:val="20"/>
        </w:rPr>
        <w:t> </w:t>
      </w:r>
      <w:r>
        <w:rPr>
          <w:sz w:val="20"/>
        </w:rPr>
        <w:t>(ii)</w:t>
      </w:r>
      <w:r>
        <w:rPr>
          <w:spacing w:val="-8"/>
          <w:sz w:val="20"/>
        </w:rPr>
        <w:t> </w:t>
      </w:r>
      <w:r>
        <w:rPr>
          <w:spacing w:val="-4"/>
          <w:sz w:val="20"/>
        </w:rPr>
        <w:t>such</w:t>
      </w:r>
    </w:p>
    <w:p>
      <w:pPr>
        <w:pStyle w:val="ListParagraph"/>
        <w:numPr>
          <w:ilvl w:val="0"/>
          <w:numId w:val="212"/>
        </w:numPr>
        <w:tabs>
          <w:tab w:pos="892" w:val="left" w:leader="none"/>
        </w:tabs>
        <w:spacing w:line="240" w:lineRule="auto" w:before="20" w:after="0"/>
        <w:ind w:left="892" w:right="0" w:hanging="777"/>
        <w:jc w:val="left"/>
        <w:rPr>
          <w:sz w:val="20"/>
        </w:rPr>
      </w:pPr>
      <w:r>
        <w:rPr>
          <w:sz w:val="20"/>
        </w:rPr>
        <w:t>Member,</w:t>
      </w:r>
      <w:r>
        <w:rPr>
          <w:spacing w:val="-3"/>
          <w:sz w:val="20"/>
        </w:rPr>
        <w:t> </w:t>
      </w:r>
      <w:r>
        <w:rPr>
          <w:sz w:val="20"/>
        </w:rPr>
        <w:t>Contributor</w:t>
      </w:r>
      <w:r>
        <w:rPr>
          <w:spacing w:val="-3"/>
          <w:sz w:val="20"/>
        </w:rPr>
        <w:t> </w:t>
      </w:r>
      <w:r>
        <w:rPr>
          <w:sz w:val="20"/>
        </w:rPr>
        <w:t>or</w:t>
      </w:r>
      <w:r>
        <w:rPr>
          <w:spacing w:val="-2"/>
          <w:sz w:val="20"/>
        </w:rPr>
        <w:t> </w:t>
      </w:r>
      <w:r>
        <w:rPr>
          <w:sz w:val="20"/>
        </w:rPr>
        <w:t>Academic</w:t>
      </w:r>
      <w:r>
        <w:rPr>
          <w:spacing w:val="-2"/>
          <w:sz w:val="20"/>
        </w:rPr>
        <w:t> </w:t>
      </w:r>
      <w:r>
        <w:rPr>
          <w:sz w:val="20"/>
        </w:rPr>
        <w:t>Contributor</w:t>
      </w:r>
      <w:r>
        <w:rPr>
          <w:spacing w:val="-3"/>
          <w:sz w:val="20"/>
        </w:rPr>
        <w:t> </w:t>
      </w:r>
      <w:r>
        <w:rPr>
          <w:sz w:val="20"/>
        </w:rPr>
        <w:t>has</w:t>
      </w:r>
      <w:r>
        <w:rPr>
          <w:spacing w:val="-3"/>
          <w:sz w:val="20"/>
        </w:rPr>
        <w:t> </w:t>
      </w:r>
      <w:r>
        <w:rPr>
          <w:sz w:val="20"/>
        </w:rPr>
        <w:t>the</w:t>
      </w:r>
      <w:r>
        <w:rPr>
          <w:spacing w:val="-4"/>
          <w:sz w:val="20"/>
        </w:rPr>
        <w:t> </w:t>
      </w:r>
      <w:r>
        <w:rPr>
          <w:sz w:val="20"/>
        </w:rPr>
        <w:t>right</w:t>
      </w:r>
      <w:r>
        <w:rPr>
          <w:spacing w:val="-4"/>
          <w:sz w:val="20"/>
        </w:rPr>
        <w:t> </w:t>
      </w:r>
      <w:r>
        <w:rPr>
          <w:sz w:val="20"/>
        </w:rPr>
        <w:t>to</w:t>
      </w:r>
      <w:r>
        <w:rPr>
          <w:spacing w:val="-2"/>
          <w:sz w:val="20"/>
        </w:rPr>
        <w:t> </w:t>
      </w:r>
      <w:r>
        <w:rPr>
          <w:sz w:val="20"/>
        </w:rPr>
        <w:t>grant</w:t>
      </w:r>
      <w:r>
        <w:rPr>
          <w:spacing w:val="-2"/>
          <w:sz w:val="20"/>
        </w:rPr>
        <w:t> </w:t>
      </w:r>
      <w:r>
        <w:rPr>
          <w:sz w:val="20"/>
        </w:rPr>
        <w:t>a</w:t>
      </w:r>
      <w:r>
        <w:rPr>
          <w:spacing w:val="-2"/>
          <w:sz w:val="20"/>
        </w:rPr>
        <w:t> </w:t>
      </w:r>
      <w:r>
        <w:rPr>
          <w:sz w:val="20"/>
        </w:rPr>
        <w:t>license</w:t>
      </w:r>
      <w:r>
        <w:rPr>
          <w:spacing w:val="-3"/>
          <w:sz w:val="20"/>
        </w:rPr>
        <w:t> </w:t>
      </w:r>
      <w:r>
        <w:rPr>
          <w:sz w:val="20"/>
        </w:rPr>
        <w:t>without</w:t>
      </w:r>
      <w:r>
        <w:rPr>
          <w:spacing w:val="-2"/>
          <w:sz w:val="20"/>
        </w:rPr>
        <w:t> </w:t>
      </w:r>
      <w:r>
        <w:rPr>
          <w:sz w:val="20"/>
        </w:rPr>
        <w:t>the</w:t>
      </w:r>
      <w:r>
        <w:rPr>
          <w:spacing w:val="-4"/>
          <w:sz w:val="20"/>
        </w:rPr>
        <w:t> </w:t>
      </w:r>
      <w:r>
        <w:rPr>
          <w:sz w:val="20"/>
        </w:rPr>
        <w:t>payment</w:t>
      </w:r>
      <w:r>
        <w:rPr>
          <w:spacing w:val="-5"/>
          <w:sz w:val="20"/>
        </w:rPr>
        <w:t> </w:t>
      </w:r>
      <w:r>
        <w:rPr>
          <w:sz w:val="20"/>
        </w:rPr>
        <w:t>of</w:t>
      </w:r>
      <w:r>
        <w:rPr>
          <w:spacing w:val="-2"/>
          <w:sz w:val="20"/>
        </w:rPr>
        <w:t> </w:t>
      </w:r>
      <w:r>
        <w:rPr>
          <w:sz w:val="20"/>
        </w:rPr>
        <w:t>consideration</w:t>
      </w:r>
      <w:r>
        <w:rPr>
          <w:spacing w:val="-3"/>
          <w:sz w:val="20"/>
        </w:rPr>
        <w:t> </w:t>
      </w:r>
      <w:r>
        <w:rPr>
          <w:sz w:val="20"/>
        </w:rPr>
        <w:t>to</w:t>
      </w:r>
      <w:r>
        <w:rPr>
          <w:spacing w:val="-2"/>
          <w:sz w:val="20"/>
        </w:rPr>
        <w:t> </w:t>
      </w:r>
      <w:r>
        <w:rPr>
          <w:spacing w:val="-10"/>
          <w:sz w:val="20"/>
        </w:rPr>
        <w:t>a</w:t>
      </w:r>
    </w:p>
    <w:p>
      <w:pPr>
        <w:pStyle w:val="ListParagraph"/>
        <w:numPr>
          <w:ilvl w:val="0"/>
          <w:numId w:val="212"/>
        </w:numPr>
        <w:tabs>
          <w:tab w:pos="892" w:val="left" w:leader="none"/>
        </w:tabs>
        <w:spacing w:line="240" w:lineRule="auto" w:before="17" w:after="0"/>
        <w:ind w:left="892" w:right="0" w:hanging="777"/>
        <w:jc w:val="left"/>
        <w:rPr>
          <w:sz w:val="20"/>
        </w:rPr>
      </w:pPr>
      <w:r>
        <w:rPr>
          <w:sz w:val="20"/>
        </w:rPr>
        <w:t>third</w:t>
      </w:r>
      <w:r>
        <w:rPr>
          <w:spacing w:val="-9"/>
          <w:sz w:val="20"/>
        </w:rPr>
        <w:t> </w:t>
      </w:r>
      <w:r>
        <w:rPr>
          <w:sz w:val="20"/>
        </w:rPr>
        <w:t>party;</w:t>
      </w:r>
      <w:r>
        <w:rPr>
          <w:spacing w:val="-10"/>
          <w:sz w:val="20"/>
        </w:rPr>
        <w:t> </w:t>
      </w:r>
      <w:r>
        <w:rPr>
          <w:sz w:val="20"/>
        </w:rPr>
        <w:t>and</w:t>
      </w:r>
      <w:r>
        <w:rPr>
          <w:spacing w:val="-8"/>
          <w:sz w:val="20"/>
        </w:rPr>
        <w:t> </w:t>
      </w:r>
      <w:r>
        <w:rPr>
          <w:sz w:val="20"/>
        </w:rPr>
        <w:t>(iii)</w:t>
      </w:r>
      <w:r>
        <w:rPr>
          <w:spacing w:val="-9"/>
          <w:sz w:val="20"/>
        </w:rPr>
        <w:t> </w:t>
      </w:r>
      <w:r>
        <w:rPr>
          <w:sz w:val="20"/>
        </w:rPr>
        <w:t>are</w:t>
      </w:r>
      <w:r>
        <w:rPr>
          <w:spacing w:val="-9"/>
          <w:sz w:val="20"/>
        </w:rPr>
        <w:t> </w:t>
      </w:r>
      <w:r>
        <w:rPr>
          <w:sz w:val="20"/>
        </w:rPr>
        <w:t>necessarily</w:t>
      </w:r>
      <w:r>
        <w:rPr>
          <w:spacing w:val="-8"/>
          <w:sz w:val="20"/>
        </w:rPr>
        <w:t> </w:t>
      </w:r>
      <w:r>
        <w:rPr>
          <w:sz w:val="20"/>
        </w:rPr>
        <w:t>infringed</w:t>
      </w:r>
      <w:r>
        <w:rPr>
          <w:spacing w:val="-9"/>
          <w:sz w:val="20"/>
        </w:rPr>
        <w:t> </w:t>
      </w:r>
      <w:r>
        <w:rPr>
          <w:sz w:val="20"/>
        </w:rPr>
        <w:t>by</w:t>
      </w:r>
      <w:r>
        <w:rPr>
          <w:spacing w:val="-9"/>
          <w:sz w:val="20"/>
        </w:rPr>
        <w:t> </w:t>
      </w:r>
      <w:r>
        <w:rPr>
          <w:sz w:val="20"/>
        </w:rPr>
        <w:t>a</w:t>
      </w:r>
      <w:r>
        <w:rPr>
          <w:spacing w:val="-8"/>
          <w:sz w:val="20"/>
        </w:rPr>
        <w:t> </w:t>
      </w:r>
      <w:r>
        <w:rPr>
          <w:sz w:val="20"/>
        </w:rPr>
        <w:t>Compliant</w:t>
      </w:r>
      <w:r>
        <w:rPr>
          <w:spacing w:val="-11"/>
          <w:sz w:val="20"/>
        </w:rPr>
        <w:t> </w:t>
      </w:r>
      <w:r>
        <w:rPr>
          <w:sz w:val="20"/>
        </w:rPr>
        <w:t>Implementation</w:t>
      </w:r>
      <w:r>
        <w:rPr>
          <w:spacing w:val="-9"/>
          <w:sz w:val="20"/>
        </w:rPr>
        <w:t> </w:t>
      </w:r>
      <w:r>
        <w:rPr>
          <w:sz w:val="20"/>
        </w:rPr>
        <w:t>(without</w:t>
      </w:r>
      <w:r>
        <w:rPr>
          <w:spacing w:val="-10"/>
          <w:sz w:val="20"/>
        </w:rPr>
        <w:t> </w:t>
      </w:r>
      <w:r>
        <w:rPr>
          <w:sz w:val="20"/>
        </w:rPr>
        <w:t>considering</w:t>
      </w:r>
      <w:r>
        <w:rPr>
          <w:spacing w:val="-8"/>
          <w:sz w:val="20"/>
        </w:rPr>
        <w:t> </w:t>
      </w:r>
      <w:r>
        <w:rPr>
          <w:sz w:val="20"/>
        </w:rPr>
        <w:t>any</w:t>
      </w:r>
      <w:r>
        <w:rPr>
          <w:spacing w:val="-9"/>
          <w:sz w:val="20"/>
        </w:rPr>
        <w:t> </w:t>
      </w:r>
      <w:r>
        <w:rPr>
          <w:sz w:val="20"/>
        </w:rPr>
        <w:t>Contributions</w:t>
      </w:r>
      <w:r>
        <w:rPr>
          <w:spacing w:val="-9"/>
          <w:sz w:val="20"/>
        </w:rPr>
        <w:t> </w:t>
      </w:r>
      <w:r>
        <w:rPr>
          <w:spacing w:val="-5"/>
          <w:sz w:val="20"/>
        </w:rPr>
        <w:t>not</w:t>
      </w:r>
    </w:p>
    <w:p>
      <w:pPr>
        <w:pStyle w:val="ListParagraph"/>
        <w:numPr>
          <w:ilvl w:val="0"/>
          <w:numId w:val="212"/>
        </w:numPr>
        <w:tabs>
          <w:tab w:pos="892" w:val="left" w:leader="none"/>
        </w:tabs>
        <w:spacing w:line="240" w:lineRule="auto" w:before="17" w:after="0"/>
        <w:ind w:left="892" w:right="0" w:hanging="777"/>
        <w:jc w:val="left"/>
        <w:rPr>
          <w:sz w:val="20"/>
        </w:rPr>
      </w:pPr>
      <w:r>
        <w:rPr>
          <w:sz w:val="20"/>
        </w:rPr>
        <w:t>included</w:t>
      </w:r>
      <w:r>
        <w:rPr>
          <w:spacing w:val="9"/>
          <w:sz w:val="20"/>
        </w:rPr>
        <w:t> </w:t>
      </w:r>
      <w:r>
        <w:rPr>
          <w:sz w:val="20"/>
        </w:rPr>
        <w:t>in</w:t>
      </w:r>
      <w:r>
        <w:rPr>
          <w:spacing w:val="8"/>
          <w:sz w:val="20"/>
        </w:rPr>
        <w:t> </w:t>
      </w:r>
      <w:r>
        <w:rPr>
          <w:sz w:val="20"/>
        </w:rPr>
        <w:t>the</w:t>
      </w:r>
      <w:r>
        <w:rPr>
          <w:spacing w:val="8"/>
          <w:sz w:val="20"/>
        </w:rPr>
        <w:t> </w:t>
      </w:r>
      <w:r>
        <w:rPr>
          <w:sz w:val="20"/>
        </w:rPr>
        <w:t>Final</w:t>
      </w:r>
      <w:r>
        <w:rPr>
          <w:spacing w:val="8"/>
          <w:sz w:val="20"/>
        </w:rPr>
        <w:t> </w:t>
      </w:r>
      <w:r>
        <w:rPr>
          <w:sz w:val="20"/>
        </w:rPr>
        <w:t>Specification).</w:t>
      </w:r>
      <w:r>
        <w:rPr>
          <w:spacing w:val="8"/>
          <w:sz w:val="20"/>
        </w:rPr>
        <w:t> </w:t>
      </w:r>
      <w:r>
        <w:rPr>
          <w:sz w:val="20"/>
        </w:rPr>
        <w:t>A</w:t>
      </w:r>
      <w:r>
        <w:rPr>
          <w:spacing w:val="9"/>
          <w:sz w:val="20"/>
        </w:rPr>
        <w:t> </w:t>
      </w:r>
      <w:r>
        <w:rPr>
          <w:sz w:val="20"/>
        </w:rPr>
        <w:t>claim</w:t>
      </w:r>
      <w:r>
        <w:rPr>
          <w:spacing w:val="9"/>
          <w:sz w:val="20"/>
        </w:rPr>
        <w:t> </w:t>
      </w:r>
      <w:r>
        <w:rPr>
          <w:sz w:val="20"/>
        </w:rPr>
        <w:t>is</w:t>
      </w:r>
      <w:r>
        <w:rPr>
          <w:spacing w:val="7"/>
          <w:sz w:val="20"/>
        </w:rPr>
        <w:t> </w:t>
      </w:r>
      <w:r>
        <w:rPr>
          <w:sz w:val="20"/>
        </w:rPr>
        <w:t>necessarily</w:t>
      </w:r>
      <w:r>
        <w:rPr>
          <w:spacing w:val="8"/>
          <w:sz w:val="20"/>
        </w:rPr>
        <w:t> </w:t>
      </w:r>
      <w:r>
        <w:rPr>
          <w:sz w:val="20"/>
        </w:rPr>
        <w:t>infringed</w:t>
      </w:r>
      <w:r>
        <w:rPr>
          <w:spacing w:val="9"/>
          <w:sz w:val="20"/>
        </w:rPr>
        <w:t> </w:t>
      </w:r>
      <w:r>
        <w:rPr>
          <w:sz w:val="20"/>
        </w:rPr>
        <w:t>only</w:t>
      </w:r>
      <w:r>
        <w:rPr>
          <w:spacing w:val="7"/>
          <w:sz w:val="20"/>
        </w:rPr>
        <w:t> </w:t>
      </w:r>
      <w:r>
        <w:rPr>
          <w:sz w:val="20"/>
        </w:rPr>
        <w:t>when</w:t>
      </w:r>
      <w:r>
        <w:rPr>
          <w:spacing w:val="9"/>
          <w:sz w:val="20"/>
        </w:rPr>
        <w:t> </w:t>
      </w:r>
      <w:r>
        <w:rPr>
          <w:sz w:val="20"/>
        </w:rPr>
        <w:t>it</w:t>
      </w:r>
      <w:r>
        <w:rPr>
          <w:spacing w:val="7"/>
          <w:sz w:val="20"/>
        </w:rPr>
        <w:t> </w:t>
      </w:r>
      <w:r>
        <w:rPr>
          <w:sz w:val="20"/>
        </w:rPr>
        <w:t>is</w:t>
      </w:r>
      <w:r>
        <w:rPr>
          <w:spacing w:val="7"/>
          <w:sz w:val="20"/>
        </w:rPr>
        <w:t> </w:t>
      </w:r>
      <w:r>
        <w:rPr>
          <w:sz w:val="20"/>
        </w:rPr>
        <w:t>not</w:t>
      </w:r>
      <w:r>
        <w:rPr>
          <w:spacing w:val="6"/>
          <w:sz w:val="20"/>
        </w:rPr>
        <w:t> </w:t>
      </w:r>
      <w:r>
        <w:rPr>
          <w:sz w:val="20"/>
        </w:rPr>
        <w:t>possible</w:t>
      </w:r>
      <w:r>
        <w:rPr>
          <w:spacing w:val="8"/>
          <w:sz w:val="20"/>
        </w:rPr>
        <w:t> </w:t>
      </w:r>
      <w:r>
        <w:rPr>
          <w:sz w:val="20"/>
        </w:rPr>
        <w:t>on</w:t>
      </w:r>
      <w:r>
        <w:rPr>
          <w:spacing w:val="9"/>
          <w:sz w:val="20"/>
        </w:rPr>
        <w:t> </w:t>
      </w:r>
      <w:r>
        <w:rPr>
          <w:sz w:val="20"/>
        </w:rPr>
        <w:t>technical</w:t>
      </w:r>
      <w:r>
        <w:rPr>
          <w:spacing w:val="8"/>
          <w:sz w:val="20"/>
        </w:rPr>
        <w:t> </w:t>
      </w:r>
      <w:r>
        <w:rPr>
          <w:sz w:val="20"/>
        </w:rPr>
        <w:t>(but</w:t>
      </w:r>
      <w:r>
        <w:rPr>
          <w:spacing w:val="7"/>
          <w:sz w:val="20"/>
        </w:rPr>
        <w:t> </w:t>
      </w:r>
      <w:r>
        <w:rPr>
          <w:spacing w:val="-5"/>
          <w:sz w:val="20"/>
        </w:rPr>
        <w:t>not</w:t>
      </w:r>
    </w:p>
    <w:p>
      <w:pPr>
        <w:pStyle w:val="ListParagraph"/>
        <w:numPr>
          <w:ilvl w:val="0"/>
          <w:numId w:val="212"/>
        </w:numPr>
        <w:tabs>
          <w:tab w:pos="892" w:val="left" w:leader="none"/>
        </w:tabs>
        <w:spacing w:line="240" w:lineRule="auto" w:before="20" w:after="0"/>
        <w:ind w:left="892" w:right="0" w:hanging="777"/>
        <w:jc w:val="left"/>
        <w:rPr>
          <w:sz w:val="20"/>
        </w:rPr>
      </w:pPr>
      <w:r>
        <w:rPr>
          <w:sz w:val="20"/>
        </w:rPr>
        <w:t>commercial)</w:t>
      </w:r>
      <w:r>
        <w:rPr>
          <w:spacing w:val="-5"/>
          <w:sz w:val="20"/>
        </w:rPr>
        <w:t> </w:t>
      </w:r>
      <w:r>
        <w:rPr>
          <w:sz w:val="20"/>
        </w:rPr>
        <w:t>grounds,</w:t>
      </w:r>
      <w:r>
        <w:rPr>
          <w:spacing w:val="-5"/>
          <w:sz w:val="20"/>
        </w:rPr>
        <w:t> </w:t>
      </w:r>
      <w:r>
        <w:rPr>
          <w:sz w:val="20"/>
        </w:rPr>
        <w:t>taking</w:t>
      </w:r>
      <w:r>
        <w:rPr>
          <w:spacing w:val="-5"/>
          <w:sz w:val="20"/>
        </w:rPr>
        <w:t> </w:t>
      </w:r>
      <w:r>
        <w:rPr>
          <w:sz w:val="20"/>
        </w:rPr>
        <w:t>into</w:t>
      </w:r>
      <w:r>
        <w:rPr>
          <w:spacing w:val="-5"/>
          <w:sz w:val="20"/>
        </w:rPr>
        <w:t> </w:t>
      </w:r>
      <w:r>
        <w:rPr>
          <w:sz w:val="20"/>
        </w:rPr>
        <w:t>account</w:t>
      </w:r>
      <w:r>
        <w:rPr>
          <w:spacing w:val="-7"/>
          <w:sz w:val="20"/>
        </w:rPr>
        <w:t> </w:t>
      </w:r>
      <w:r>
        <w:rPr>
          <w:sz w:val="20"/>
        </w:rPr>
        <w:t>normal</w:t>
      </w:r>
      <w:r>
        <w:rPr>
          <w:spacing w:val="-5"/>
          <w:sz w:val="20"/>
        </w:rPr>
        <w:t> </w:t>
      </w:r>
      <w:r>
        <w:rPr>
          <w:sz w:val="20"/>
        </w:rPr>
        <w:t>technical</w:t>
      </w:r>
      <w:r>
        <w:rPr>
          <w:spacing w:val="-8"/>
          <w:sz w:val="20"/>
        </w:rPr>
        <w:t> </w:t>
      </w:r>
      <w:r>
        <w:rPr>
          <w:sz w:val="20"/>
        </w:rPr>
        <w:t>practice</w:t>
      </w:r>
      <w:r>
        <w:rPr>
          <w:spacing w:val="-5"/>
          <w:sz w:val="20"/>
        </w:rPr>
        <w:t> </w:t>
      </w:r>
      <w:r>
        <w:rPr>
          <w:sz w:val="20"/>
        </w:rPr>
        <w:t>and</w:t>
      </w:r>
      <w:r>
        <w:rPr>
          <w:spacing w:val="-5"/>
          <w:sz w:val="20"/>
        </w:rPr>
        <w:t> </w:t>
      </w:r>
      <w:r>
        <w:rPr>
          <w:sz w:val="20"/>
        </w:rPr>
        <w:t>the</w:t>
      </w:r>
      <w:r>
        <w:rPr>
          <w:spacing w:val="-5"/>
          <w:sz w:val="20"/>
        </w:rPr>
        <w:t> </w:t>
      </w:r>
      <w:r>
        <w:rPr>
          <w:sz w:val="20"/>
        </w:rPr>
        <w:t>state</w:t>
      </w:r>
      <w:r>
        <w:rPr>
          <w:spacing w:val="-6"/>
          <w:sz w:val="20"/>
        </w:rPr>
        <w:t> </w:t>
      </w:r>
      <w:r>
        <w:rPr>
          <w:sz w:val="20"/>
        </w:rPr>
        <w:t>of</w:t>
      </w:r>
      <w:r>
        <w:rPr>
          <w:spacing w:val="-5"/>
          <w:sz w:val="20"/>
        </w:rPr>
        <w:t> </w:t>
      </w:r>
      <w:r>
        <w:rPr>
          <w:sz w:val="20"/>
        </w:rPr>
        <w:t>the</w:t>
      </w:r>
      <w:r>
        <w:rPr>
          <w:spacing w:val="-6"/>
          <w:sz w:val="20"/>
        </w:rPr>
        <w:t> </w:t>
      </w:r>
      <w:r>
        <w:rPr>
          <w:sz w:val="20"/>
        </w:rPr>
        <w:t>art</w:t>
      </w:r>
      <w:r>
        <w:rPr>
          <w:spacing w:val="-6"/>
          <w:sz w:val="20"/>
        </w:rPr>
        <w:t> </w:t>
      </w:r>
      <w:r>
        <w:rPr>
          <w:sz w:val="20"/>
        </w:rPr>
        <w:t>generally</w:t>
      </w:r>
      <w:r>
        <w:rPr>
          <w:spacing w:val="-4"/>
          <w:sz w:val="20"/>
        </w:rPr>
        <w:t> </w:t>
      </w:r>
      <w:r>
        <w:rPr>
          <w:sz w:val="20"/>
        </w:rPr>
        <w:t>available</w:t>
      </w:r>
      <w:r>
        <w:rPr>
          <w:spacing w:val="-6"/>
          <w:sz w:val="20"/>
        </w:rPr>
        <w:t> </w:t>
      </w:r>
      <w:r>
        <w:rPr>
          <w:sz w:val="20"/>
        </w:rPr>
        <w:t>at</w:t>
      </w:r>
      <w:r>
        <w:rPr>
          <w:spacing w:val="-5"/>
          <w:sz w:val="20"/>
        </w:rPr>
        <w:t> </w:t>
      </w:r>
      <w:r>
        <w:rPr>
          <w:sz w:val="20"/>
        </w:rPr>
        <w:t>the</w:t>
      </w:r>
      <w:r>
        <w:rPr>
          <w:spacing w:val="-6"/>
          <w:sz w:val="20"/>
        </w:rPr>
        <w:t> </w:t>
      </w:r>
      <w:r>
        <w:rPr>
          <w:spacing w:val="-4"/>
          <w:sz w:val="20"/>
        </w:rPr>
        <w:t>date</w:t>
      </w:r>
    </w:p>
    <w:p>
      <w:pPr>
        <w:pStyle w:val="ListParagraph"/>
        <w:numPr>
          <w:ilvl w:val="0"/>
          <w:numId w:val="212"/>
        </w:numPr>
        <w:tabs>
          <w:tab w:pos="892" w:val="left" w:leader="none"/>
        </w:tabs>
        <w:spacing w:line="240" w:lineRule="auto" w:before="17" w:after="0"/>
        <w:ind w:left="892" w:right="0" w:hanging="777"/>
        <w:jc w:val="left"/>
        <w:rPr>
          <w:sz w:val="20"/>
        </w:rPr>
      </w:pPr>
      <w:r>
        <w:rPr>
          <w:sz w:val="20"/>
        </w:rPr>
        <w:t>any</w:t>
      </w:r>
      <w:r>
        <w:rPr>
          <w:spacing w:val="17"/>
          <w:sz w:val="20"/>
        </w:rPr>
        <w:t> </w:t>
      </w:r>
      <w:r>
        <w:rPr>
          <w:sz w:val="20"/>
        </w:rPr>
        <w:t>Final</w:t>
      </w:r>
      <w:r>
        <w:rPr>
          <w:spacing w:val="17"/>
          <w:sz w:val="20"/>
        </w:rPr>
        <w:t> </w:t>
      </w:r>
      <w:r>
        <w:rPr>
          <w:sz w:val="20"/>
        </w:rPr>
        <w:t>Specification</w:t>
      </w:r>
      <w:r>
        <w:rPr>
          <w:spacing w:val="18"/>
          <w:sz w:val="20"/>
        </w:rPr>
        <w:t> </w:t>
      </w:r>
      <w:r>
        <w:rPr>
          <w:sz w:val="20"/>
        </w:rPr>
        <w:t>was</w:t>
      </w:r>
      <w:r>
        <w:rPr>
          <w:spacing w:val="15"/>
          <w:sz w:val="20"/>
        </w:rPr>
        <w:t> </w:t>
      </w:r>
      <w:r>
        <w:rPr>
          <w:sz w:val="20"/>
        </w:rPr>
        <w:t>published</w:t>
      </w:r>
      <w:r>
        <w:rPr>
          <w:spacing w:val="19"/>
          <w:sz w:val="20"/>
        </w:rPr>
        <w:t> </w:t>
      </w:r>
      <w:r>
        <w:rPr>
          <w:sz w:val="20"/>
        </w:rPr>
        <w:t>by</w:t>
      </w:r>
      <w:r>
        <w:rPr>
          <w:spacing w:val="18"/>
          <w:sz w:val="20"/>
        </w:rPr>
        <w:t> </w:t>
      </w:r>
      <w:r>
        <w:rPr>
          <w:sz w:val="20"/>
        </w:rPr>
        <w:t>the</w:t>
      </w:r>
      <w:r>
        <w:rPr>
          <w:spacing w:val="18"/>
          <w:sz w:val="20"/>
        </w:rPr>
        <w:t> </w:t>
      </w:r>
      <w:r>
        <w:rPr>
          <w:sz w:val="20"/>
        </w:rPr>
        <w:t>O-RAN</w:t>
      </w:r>
      <w:r>
        <w:rPr>
          <w:spacing w:val="17"/>
          <w:sz w:val="20"/>
        </w:rPr>
        <w:t> </w:t>
      </w:r>
      <w:r>
        <w:rPr>
          <w:sz w:val="20"/>
        </w:rPr>
        <w:t>Alliance</w:t>
      </w:r>
      <w:r>
        <w:rPr>
          <w:spacing w:val="18"/>
          <w:sz w:val="20"/>
        </w:rPr>
        <w:t> </w:t>
      </w:r>
      <w:r>
        <w:rPr>
          <w:sz w:val="20"/>
        </w:rPr>
        <w:t>or</w:t>
      </w:r>
      <w:r>
        <w:rPr>
          <w:spacing w:val="16"/>
          <w:sz w:val="20"/>
        </w:rPr>
        <w:t> </w:t>
      </w:r>
      <w:r>
        <w:rPr>
          <w:sz w:val="20"/>
        </w:rPr>
        <w:t>the</w:t>
      </w:r>
      <w:r>
        <w:rPr>
          <w:spacing w:val="15"/>
          <w:sz w:val="20"/>
        </w:rPr>
        <w:t> </w:t>
      </w:r>
      <w:r>
        <w:rPr>
          <w:sz w:val="20"/>
        </w:rPr>
        <w:t>date</w:t>
      </w:r>
      <w:r>
        <w:rPr>
          <w:spacing w:val="15"/>
          <w:sz w:val="20"/>
        </w:rPr>
        <w:t> </w:t>
      </w:r>
      <w:r>
        <w:rPr>
          <w:sz w:val="20"/>
        </w:rPr>
        <w:t>the</w:t>
      </w:r>
      <w:r>
        <w:rPr>
          <w:spacing w:val="15"/>
          <w:sz w:val="20"/>
        </w:rPr>
        <w:t> </w:t>
      </w:r>
      <w:r>
        <w:rPr>
          <w:sz w:val="20"/>
        </w:rPr>
        <w:t>patent</w:t>
      </w:r>
      <w:r>
        <w:rPr>
          <w:spacing w:val="17"/>
          <w:sz w:val="20"/>
        </w:rPr>
        <w:t> </w:t>
      </w:r>
      <w:r>
        <w:rPr>
          <w:sz w:val="20"/>
        </w:rPr>
        <w:t>claim</w:t>
      </w:r>
      <w:r>
        <w:rPr>
          <w:spacing w:val="18"/>
          <w:sz w:val="20"/>
        </w:rPr>
        <w:t> </w:t>
      </w:r>
      <w:r>
        <w:rPr>
          <w:sz w:val="20"/>
        </w:rPr>
        <w:t>first</w:t>
      </w:r>
      <w:r>
        <w:rPr>
          <w:spacing w:val="17"/>
          <w:sz w:val="20"/>
        </w:rPr>
        <w:t> </w:t>
      </w:r>
      <w:r>
        <w:rPr>
          <w:sz w:val="20"/>
        </w:rPr>
        <w:t>came</w:t>
      </w:r>
      <w:r>
        <w:rPr>
          <w:spacing w:val="15"/>
          <w:sz w:val="20"/>
        </w:rPr>
        <w:t> </w:t>
      </w:r>
      <w:r>
        <w:rPr>
          <w:sz w:val="20"/>
        </w:rPr>
        <w:t>into</w:t>
      </w:r>
      <w:r>
        <w:rPr>
          <w:spacing w:val="16"/>
          <w:sz w:val="20"/>
        </w:rPr>
        <w:t> </w:t>
      </w:r>
      <w:r>
        <w:rPr>
          <w:spacing w:val="-2"/>
          <w:sz w:val="20"/>
        </w:rPr>
        <w:t>existence,</w:t>
      </w:r>
    </w:p>
    <w:p>
      <w:pPr>
        <w:pStyle w:val="ListParagraph"/>
        <w:numPr>
          <w:ilvl w:val="0"/>
          <w:numId w:val="212"/>
        </w:numPr>
        <w:tabs>
          <w:tab w:pos="892" w:val="left" w:leader="none"/>
        </w:tabs>
        <w:spacing w:line="240" w:lineRule="auto" w:before="20" w:after="0"/>
        <w:ind w:left="892" w:right="0" w:hanging="777"/>
        <w:jc w:val="left"/>
        <w:rPr>
          <w:sz w:val="20"/>
        </w:rPr>
      </w:pPr>
      <w:r>
        <w:rPr>
          <w:sz w:val="20"/>
        </w:rPr>
        <w:t>whichever</w:t>
      </w:r>
      <w:r>
        <w:rPr>
          <w:spacing w:val="10"/>
          <w:sz w:val="20"/>
        </w:rPr>
        <w:t> </w:t>
      </w:r>
      <w:r>
        <w:rPr>
          <w:sz w:val="20"/>
        </w:rPr>
        <w:t>last</w:t>
      </w:r>
      <w:r>
        <w:rPr>
          <w:spacing w:val="9"/>
          <w:sz w:val="20"/>
        </w:rPr>
        <w:t> </w:t>
      </w:r>
      <w:r>
        <w:rPr>
          <w:sz w:val="20"/>
        </w:rPr>
        <w:t>occurred,</w:t>
      </w:r>
      <w:r>
        <w:rPr>
          <w:spacing w:val="9"/>
          <w:sz w:val="20"/>
        </w:rPr>
        <w:t> </w:t>
      </w:r>
      <w:r>
        <w:rPr>
          <w:sz w:val="20"/>
        </w:rPr>
        <w:t>to</w:t>
      </w:r>
      <w:r>
        <w:rPr>
          <w:spacing w:val="8"/>
          <w:sz w:val="20"/>
        </w:rPr>
        <w:t> </w:t>
      </w:r>
      <w:r>
        <w:rPr>
          <w:sz w:val="20"/>
        </w:rPr>
        <w:t>make,</w:t>
      </w:r>
      <w:r>
        <w:rPr>
          <w:spacing w:val="11"/>
          <w:sz w:val="20"/>
        </w:rPr>
        <w:t> </w:t>
      </w:r>
      <w:r>
        <w:rPr>
          <w:sz w:val="20"/>
        </w:rPr>
        <w:t>sell,</w:t>
      </w:r>
      <w:r>
        <w:rPr>
          <w:spacing w:val="10"/>
          <w:sz w:val="20"/>
        </w:rPr>
        <w:t> </w:t>
      </w:r>
      <w:r>
        <w:rPr>
          <w:sz w:val="20"/>
        </w:rPr>
        <w:t>lease,</w:t>
      </w:r>
      <w:r>
        <w:rPr>
          <w:spacing w:val="10"/>
          <w:sz w:val="20"/>
        </w:rPr>
        <w:t> </w:t>
      </w:r>
      <w:r>
        <w:rPr>
          <w:sz w:val="20"/>
        </w:rPr>
        <w:t>otherwise</w:t>
      </w:r>
      <w:r>
        <w:rPr>
          <w:spacing w:val="10"/>
          <w:sz w:val="20"/>
        </w:rPr>
        <w:t> </w:t>
      </w:r>
      <w:r>
        <w:rPr>
          <w:sz w:val="20"/>
        </w:rPr>
        <w:t>dispose</w:t>
      </w:r>
      <w:r>
        <w:rPr>
          <w:spacing w:val="9"/>
          <w:sz w:val="20"/>
        </w:rPr>
        <w:t> </w:t>
      </w:r>
      <w:r>
        <w:rPr>
          <w:sz w:val="20"/>
        </w:rPr>
        <w:t>of,</w:t>
      </w:r>
      <w:r>
        <w:rPr>
          <w:spacing w:val="10"/>
          <w:sz w:val="20"/>
        </w:rPr>
        <w:t> </w:t>
      </w:r>
      <w:r>
        <w:rPr>
          <w:sz w:val="20"/>
        </w:rPr>
        <w:t>repair,</w:t>
      </w:r>
      <w:r>
        <w:rPr>
          <w:spacing w:val="10"/>
          <w:sz w:val="20"/>
        </w:rPr>
        <w:t> </w:t>
      </w:r>
      <w:r>
        <w:rPr>
          <w:sz w:val="20"/>
        </w:rPr>
        <w:t>use</w:t>
      </w:r>
      <w:r>
        <w:rPr>
          <w:spacing w:val="9"/>
          <w:sz w:val="20"/>
        </w:rPr>
        <w:t> </w:t>
      </w:r>
      <w:r>
        <w:rPr>
          <w:sz w:val="20"/>
        </w:rPr>
        <w:t>or</w:t>
      </w:r>
      <w:r>
        <w:rPr>
          <w:spacing w:val="11"/>
          <w:sz w:val="20"/>
        </w:rPr>
        <w:t> </w:t>
      </w:r>
      <w:r>
        <w:rPr>
          <w:sz w:val="20"/>
        </w:rPr>
        <w:t>operate</w:t>
      </w:r>
      <w:r>
        <w:rPr>
          <w:spacing w:val="8"/>
          <w:sz w:val="20"/>
        </w:rPr>
        <w:t> </w:t>
      </w:r>
      <w:r>
        <w:rPr>
          <w:sz w:val="20"/>
        </w:rPr>
        <w:t>a</w:t>
      </w:r>
      <w:r>
        <w:rPr>
          <w:spacing w:val="9"/>
          <w:sz w:val="20"/>
        </w:rPr>
        <w:t> </w:t>
      </w:r>
      <w:r>
        <w:rPr>
          <w:sz w:val="20"/>
        </w:rPr>
        <w:t>Compliant</w:t>
      </w:r>
      <w:r>
        <w:rPr>
          <w:spacing w:val="10"/>
          <w:sz w:val="20"/>
        </w:rPr>
        <w:t> </w:t>
      </w:r>
      <w:r>
        <w:rPr>
          <w:spacing w:val="-2"/>
          <w:sz w:val="20"/>
        </w:rPr>
        <w:t>Implementation</w:t>
      </w:r>
    </w:p>
    <w:p>
      <w:pPr>
        <w:pStyle w:val="ListParagraph"/>
        <w:numPr>
          <w:ilvl w:val="0"/>
          <w:numId w:val="212"/>
        </w:numPr>
        <w:tabs>
          <w:tab w:pos="892" w:val="left" w:leader="none"/>
        </w:tabs>
        <w:spacing w:line="240" w:lineRule="auto" w:before="17" w:after="0"/>
        <w:ind w:left="892" w:right="0" w:hanging="777"/>
        <w:jc w:val="left"/>
        <w:rPr>
          <w:sz w:val="20"/>
        </w:rPr>
      </w:pPr>
      <w:r>
        <w:rPr>
          <w:sz w:val="20"/>
        </w:rPr>
        <w:t>without</w:t>
      </w:r>
      <w:r>
        <w:rPr>
          <w:spacing w:val="6"/>
          <w:sz w:val="20"/>
        </w:rPr>
        <w:t> </w:t>
      </w:r>
      <w:r>
        <w:rPr>
          <w:sz w:val="20"/>
        </w:rPr>
        <w:t>infringing</w:t>
      </w:r>
      <w:r>
        <w:rPr>
          <w:spacing w:val="9"/>
          <w:sz w:val="20"/>
        </w:rPr>
        <w:t> </w:t>
      </w:r>
      <w:r>
        <w:rPr>
          <w:sz w:val="20"/>
        </w:rPr>
        <w:t>that</w:t>
      </w:r>
      <w:r>
        <w:rPr>
          <w:spacing w:val="7"/>
          <w:sz w:val="20"/>
        </w:rPr>
        <w:t> </w:t>
      </w:r>
      <w:r>
        <w:rPr>
          <w:sz w:val="20"/>
        </w:rPr>
        <w:t>claim.</w:t>
      </w:r>
      <w:r>
        <w:rPr>
          <w:spacing w:val="6"/>
          <w:sz w:val="20"/>
        </w:rPr>
        <w:t> </w:t>
      </w:r>
      <w:r>
        <w:rPr>
          <w:sz w:val="20"/>
        </w:rPr>
        <w:t>For</w:t>
      </w:r>
      <w:r>
        <w:rPr>
          <w:spacing w:val="8"/>
          <w:sz w:val="20"/>
        </w:rPr>
        <w:t> </w:t>
      </w:r>
      <w:r>
        <w:rPr>
          <w:sz w:val="20"/>
        </w:rPr>
        <w:t>the</w:t>
      </w:r>
      <w:r>
        <w:rPr>
          <w:spacing w:val="7"/>
          <w:sz w:val="20"/>
        </w:rPr>
        <w:t> </w:t>
      </w:r>
      <w:r>
        <w:rPr>
          <w:sz w:val="20"/>
        </w:rPr>
        <w:t>avoidance</w:t>
      </w:r>
      <w:r>
        <w:rPr>
          <w:spacing w:val="8"/>
          <w:sz w:val="20"/>
        </w:rPr>
        <w:t> </w:t>
      </w:r>
      <w:r>
        <w:rPr>
          <w:sz w:val="20"/>
        </w:rPr>
        <w:t>of</w:t>
      </w:r>
      <w:r>
        <w:rPr>
          <w:spacing w:val="8"/>
          <w:sz w:val="20"/>
        </w:rPr>
        <w:t> </w:t>
      </w:r>
      <w:r>
        <w:rPr>
          <w:sz w:val="20"/>
        </w:rPr>
        <w:t>doubt</w:t>
      </w:r>
      <w:r>
        <w:rPr>
          <w:spacing w:val="6"/>
          <w:sz w:val="20"/>
        </w:rPr>
        <w:t> </w:t>
      </w:r>
      <w:r>
        <w:rPr>
          <w:sz w:val="20"/>
        </w:rPr>
        <w:t>in</w:t>
      </w:r>
      <w:r>
        <w:rPr>
          <w:spacing w:val="6"/>
          <w:sz w:val="20"/>
        </w:rPr>
        <w:t> </w:t>
      </w:r>
      <w:r>
        <w:rPr>
          <w:sz w:val="20"/>
        </w:rPr>
        <w:t>exceptional</w:t>
      </w:r>
      <w:r>
        <w:rPr>
          <w:spacing w:val="8"/>
          <w:sz w:val="20"/>
        </w:rPr>
        <w:t> </w:t>
      </w:r>
      <w:r>
        <w:rPr>
          <w:sz w:val="20"/>
        </w:rPr>
        <w:t>cases</w:t>
      </w:r>
      <w:r>
        <w:rPr>
          <w:spacing w:val="6"/>
          <w:sz w:val="20"/>
        </w:rPr>
        <w:t> </w:t>
      </w:r>
      <w:r>
        <w:rPr>
          <w:sz w:val="20"/>
        </w:rPr>
        <w:t>where</w:t>
      </w:r>
      <w:r>
        <w:rPr>
          <w:spacing w:val="8"/>
          <w:sz w:val="20"/>
        </w:rPr>
        <w:t> </w:t>
      </w:r>
      <w:r>
        <w:rPr>
          <w:sz w:val="20"/>
        </w:rPr>
        <w:t>a</w:t>
      </w:r>
      <w:r>
        <w:rPr>
          <w:spacing w:val="7"/>
          <w:sz w:val="20"/>
        </w:rPr>
        <w:t> </w:t>
      </w:r>
      <w:r>
        <w:rPr>
          <w:sz w:val="20"/>
        </w:rPr>
        <w:t>Final</w:t>
      </w:r>
      <w:r>
        <w:rPr>
          <w:spacing w:val="8"/>
          <w:sz w:val="20"/>
        </w:rPr>
        <w:t> </w:t>
      </w:r>
      <w:r>
        <w:rPr>
          <w:sz w:val="20"/>
        </w:rPr>
        <w:t>Specification</w:t>
      </w:r>
      <w:r>
        <w:rPr>
          <w:spacing w:val="9"/>
          <w:sz w:val="20"/>
        </w:rPr>
        <w:t> </w:t>
      </w:r>
      <w:r>
        <w:rPr>
          <w:sz w:val="20"/>
        </w:rPr>
        <w:t>can</w:t>
      </w:r>
      <w:r>
        <w:rPr>
          <w:spacing w:val="5"/>
          <w:sz w:val="20"/>
        </w:rPr>
        <w:t> </w:t>
      </w:r>
      <w:r>
        <w:rPr>
          <w:sz w:val="20"/>
        </w:rPr>
        <w:t>only</w:t>
      </w:r>
      <w:r>
        <w:rPr>
          <w:spacing w:val="6"/>
          <w:sz w:val="20"/>
        </w:rPr>
        <w:t> </w:t>
      </w:r>
      <w:r>
        <w:rPr>
          <w:spacing w:val="-5"/>
          <w:sz w:val="20"/>
        </w:rPr>
        <w:t>be</w:t>
      </w:r>
    </w:p>
    <w:p>
      <w:pPr>
        <w:pStyle w:val="ListParagraph"/>
        <w:numPr>
          <w:ilvl w:val="0"/>
          <w:numId w:val="212"/>
        </w:numPr>
        <w:tabs>
          <w:tab w:pos="892" w:val="left" w:leader="none"/>
        </w:tabs>
        <w:spacing w:line="240" w:lineRule="auto" w:before="20" w:after="0"/>
        <w:ind w:left="892" w:right="0" w:hanging="777"/>
        <w:jc w:val="left"/>
        <w:rPr>
          <w:sz w:val="20"/>
        </w:rPr>
      </w:pPr>
      <w:r>
        <w:rPr>
          <w:sz w:val="20"/>
        </w:rPr>
        <w:t>implemented</w:t>
      </w:r>
      <w:r>
        <w:rPr>
          <w:spacing w:val="30"/>
          <w:sz w:val="20"/>
        </w:rPr>
        <w:t> </w:t>
      </w:r>
      <w:r>
        <w:rPr>
          <w:sz w:val="20"/>
        </w:rPr>
        <w:t>by</w:t>
      </w:r>
      <w:r>
        <w:rPr>
          <w:spacing w:val="30"/>
          <w:sz w:val="20"/>
        </w:rPr>
        <w:t> </w:t>
      </w:r>
      <w:r>
        <w:rPr>
          <w:sz w:val="20"/>
        </w:rPr>
        <w:t>technical</w:t>
      </w:r>
      <w:r>
        <w:rPr>
          <w:spacing w:val="30"/>
          <w:sz w:val="20"/>
        </w:rPr>
        <w:t> </w:t>
      </w:r>
      <w:r>
        <w:rPr>
          <w:sz w:val="20"/>
        </w:rPr>
        <w:t>solutions,</w:t>
      </w:r>
      <w:r>
        <w:rPr>
          <w:spacing w:val="30"/>
          <w:sz w:val="20"/>
        </w:rPr>
        <w:t> </w:t>
      </w:r>
      <w:r>
        <w:rPr>
          <w:sz w:val="20"/>
        </w:rPr>
        <w:t>all</w:t>
      </w:r>
      <w:r>
        <w:rPr>
          <w:spacing w:val="29"/>
          <w:sz w:val="20"/>
        </w:rPr>
        <w:t> </w:t>
      </w:r>
      <w:r>
        <w:rPr>
          <w:sz w:val="20"/>
        </w:rPr>
        <w:t>of</w:t>
      </w:r>
      <w:r>
        <w:rPr>
          <w:spacing w:val="30"/>
          <w:sz w:val="20"/>
        </w:rPr>
        <w:t> </w:t>
      </w:r>
      <w:r>
        <w:rPr>
          <w:sz w:val="20"/>
        </w:rPr>
        <w:t>which</w:t>
      </w:r>
      <w:r>
        <w:rPr>
          <w:spacing w:val="30"/>
          <w:sz w:val="20"/>
        </w:rPr>
        <w:t> </w:t>
      </w:r>
      <w:r>
        <w:rPr>
          <w:sz w:val="20"/>
        </w:rPr>
        <w:t>infringe</w:t>
      </w:r>
      <w:r>
        <w:rPr>
          <w:spacing w:val="27"/>
          <w:sz w:val="20"/>
        </w:rPr>
        <w:t> </w:t>
      </w:r>
      <w:r>
        <w:rPr>
          <w:sz w:val="20"/>
        </w:rPr>
        <w:t>patent</w:t>
      </w:r>
      <w:r>
        <w:rPr>
          <w:spacing w:val="29"/>
          <w:sz w:val="20"/>
        </w:rPr>
        <w:t> </w:t>
      </w:r>
      <w:r>
        <w:rPr>
          <w:sz w:val="20"/>
        </w:rPr>
        <w:t>claims,</w:t>
      </w:r>
      <w:r>
        <w:rPr>
          <w:spacing w:val="30"/>
          <w:sz w:val="20"/>
        </w:rPr>
        <w:t> </w:t>
      </w:r>
      <w:r>
        <w:rPr>
          <w:sz w:val="20"/>
        </w:rPr>
        <w:t>all</w:t>
      </w:r>
      <w:r>
        <w:rPr>
          <w:spacing w:val="29"/>
          <w:sz w:val="20"/>
        </w:rPr>
        <w:t> </w:t>
      </w:r>
      <w:r>
        <w:rPr>
          <w:sz w:val="20"/>
        </w:rPr>
        <w:t>such</w:t>
      </w:r>
      <w:r>
        <w:rPr>
          <w:spacing w:val="31"/>
          <w:sz w:val="20"/>
        </w:rPr>
        <w:t> </w:t>
      </w:r>
      <w:r>
        <w:rPr>
          <w:sz w:val="20"/>
        </w:rPr>
        <w:t>patent</w:t>
      </w:r>
      <w:r>
        <w:rPr>
          <w:spacing w:val="29"/>
          <w:sz w:val="20"/>
        </w:rPr>
        <w:t> </w:t>
      </w:r>
      <w:r>
        <w:rPr>
          <w:sz w:val="20"/>
        </w:rPr>
        <w:t>claims</w:t>
      </w:r>
      <w:r>
        <w:rPr>
          <w:spacing w:val="28"/>
          <w:sz w:val="20"/>
        </w:rPr>
        <w:t> </w:t>
      </w:r>
      <w:r>
        <w:rPr>
          <w:sz w:val="20"/>
        </w:rPr>
        <w:t>shall</w:t>
      </w:r>
      <w:r>
        <w:rPr>
          <w:spacing w:val="29"/>
          <w:sz w:val="20"/>
        </w:rPr>
        <w:t> </w:t>
      </w:r>
      <w:r>
        <w:rPr>
          <w:sz w:val="20"/>
        </w:rPr>
        <w:t>be</w:t>
      </w:r>
      <w:r>
        <w:rPr>
          <w:spacing w:val="30"/>
          <w:sz w:val="20"/>
        </w:rPr>
        <w:t> </w:t>
      </w:r>
      <w:r>
        <w:rPr>
          <w:spacing w:val="-2"/>
          <w:sz w:val="20"/>
        </w:rPr>
        <w:t>considered</w:t>
      </w:r>
    </w:p>
    <w:p>
      <w:pPr>
        <w:pStyle w:val="ListParagraph"/>
        <w:numPr>
          <w:ilvl w:val="0"/>
          <w:numId w:val="212"/>
        </w:numPr>
        <w:tabs>
          <w:tab w:pos="892" w:val="left" w:leader="none"/>
        </w:tabs>
        <w:spacing w:line="240" w:lineRule="auto" w:before="17" w:after="0"/>
        <w:ind w:left="892" w:right="0" w:hanging="777"/>
        <w:jc w:val="left"/>
        <w:rPr>
          <w:sz w:val="20"/>
        </w:rPr>
      </w:pPr>
      <w:r>
        <w:rPr>
          <w:sz w:val="20"/>
        </w:rPr>
        <w:t>Necessary</w:t>
      </w:r>
      <w:r>
        <w:rPr>
          <w:spacing w:val="-8"/>
          <w:sz w:val="20"/>
        </w:rPr>
        <w:t> </w:t>
      </w:r>
      <w:r>
        <w:rPr>
          <w:spacing w:val="-2"/>
          <w:sz w:val="20"/>
        </w:rPr>
        <w:t>Claims.</w:t>
      </w:r>
    </w:p>
    <w:p>
      <w:pPr>
        <w:pStyle w:val="BodyText"/>
        <w:spacing w:before="68"/>
        <w:ind w:left="0"/>
      </w:pPr>
    </w:p>
    <w:p>
      <w:pPr>
        <w:pStyle w:val="ListParagraph"/>
        <w:numPr>
          <w:ilvl w:val="0"/>
          <w:numId w:val="212"/>
        </w:numPr>
        <w:tabs>
          <w:tab w:pos="892" w:val="left" w:leader="none"/>
        </w:tabs>
        <w:spacing w:line="240" w:lineRule="auto" w:before="0" w:after="0"/>
        <w:ind w:left="892" w:right="0" w:hanging="777"/>
        <w:jc w:val="left"/>
        <w:rPr>
          <w:sz w:val="20"/>
        </w:rPr>
      </w:pPr>
      <w:r>
        <w:rPr>
          <w:sz w:val="20"/>
        </w:rPr>
        <w:t>1.6</w:t>
      </w:r>
      <w:r>
        <w:rPr>
          <w:spacing w:val="14"/>
          <w:sz w:val="20"/>
        </w:rPr>
        <w:t> </w:t>
      </w:r>
      <w:r>
        <w:rPr>
          <w:sz w:val="20"/>
        </w:rPr>
        <w:t>“Defensive</w:t>
      </w:r>
      <w:r>
        <w:rPr>
          <w:spacing w:val="12"/>
          <w:sz w:val="20"/>
        </w:rPr>
        <w:t> </w:t>
      </w:r>
      <w:r>
        <w:rPr>
          <w:sz w:val="20"/>
        </w:rPr>
        <w:t>Suspension”</w:t>
      </w:r>
      <w:r>
        <w:rPr>
          <w:spacing w:val="9"/>
          <w:sz w:val="20"/>
        </w:rPr>
        <w:t> </w:t>
      </w:r>
      <w:r>
        <w:rPr>
          <w:sz w:val="20"/>
        </w:rPr>
        <w:t>means</w:t>
      </w:r>
      <w:r>
        <w:rPr>
          <w:spacing w:val="12"/>
          <w:sz w:val="20"/>
        </w:rPr>
        <w:t> </w:t>
      </w:r>
      <w:r>
        <w:rPr>
          <w:sz w:val="20"/>
        </w:rPr>
        <w:t>for</w:t>
      </w:r>
      <w:r>
        <w:rPr>
          <w:spacing w:val="12"/>
          <w:sz w:val="20"/>
        </w:rPr>
        <w:t> </w:t>
      </w:r>
      <w:r>
        <w:rPr>
          <w:sz w:val="20"/>
        </w:rPr>
        <w:t>the</w:t>
      </w:r>
      <w:r>
        <w:rPr>
          <w:spacing w:val="12"/>
          <w:sz w:val="20"/>
        </w:rPr>
        <w:t> </w:t>
      </w:r>
      <w:r>
        <w:rPr>
          <w:sz w:val="20"/>
        </w:rPr>
        <w:t>purposes</w:t>
      </w:r>
      <w:r>
        <w:rPr>
          <w:spacing w:val="12"/>
          <w:sz w:val="20"/>
        </w:rPr>
        <w:t> </w:t>
      </w:r>
      <w:r>
        <w:rPr>
          <w:sz w:val="20"/>
        </w:rPr>
        <w:t>of</w:t>
      </w:r>
      <w:r>
        <w:rPr>
          <w:spacing w:val="10"/>
          <w:sz w:val="20"/>
        </w:rPr>
        <w:t> </w:t>
      </w:r>
      <w:r>
        <w:rPr>
          <w:sz w:val="20"/>
        </w:rPr>
        <w:t>any</w:t>
      </w:r>
      <w:r>
        <w:rPr>
          <w:spacing w:val="12"/>
          <w:sz w:val="20"/>
        </w:rPr>
        <w:t> </w:t>
      </w:r>
      <w:r>
        <w:rPr>
          <w:sz w:val="20"/>
        </w:rPr>
        <w:t>license</w:t>
      </w:r>
      <w:r>
        <w:rPr>
          <w:spacing w:val="13"/>
          <w:sz w:val="20"/>
        </w:rPr>
        <w:t> </w:t>
      </w:r>
      <w:r>
        <w:rPr>
          <w:sz w:val="20"/>
        </w:rPr>
        <w:t>grant</w:t>
      </w:r>
      <w:r>
        <w:rPr>
          <w:spacing w:val="9"/>
          <w:sz w:val="20"/>
        </w:rPr>
        <w:t> </w:t>
      </w:r>
      <w:r>
        <w:rPr>
          <w:sz w:val="20"/>
        </w:rPr>
        <w:t>pursuant</w:t>
      </w:r>
      <w:r>
        <w:rPr>
          <w:spacing w:val="11"/>
          <w:sz w:val="20"/>
        </w:rPr>
        <w:t> </w:t>
      </w:r>
      <w:r>
        <w:rPr>
          <w:sz w:val="20"/>
        </w:rPr>
        <w:t>to</w:t>
      </w:r>
      <w:r>
        <w:rPr>
          <w:spacing w:val="13"/>
          <w:sz w:val="20"/>
        </w:rPr>
        <w:t> </w:t>
      </w:r>
      <w:r>
        <w:rPr>
          <w:sz w:val="20"/>
        </w:rPr>
        <w:t>Section</w:t>
      </w:r>
      <w:r>
        <w:rPr>
          <w:spacing w:val="12"/>
          <w:sz w:val="20"/>
        </w:rPr>
        <w:t> </w:t>
      </w:r>
      <w:r>
        <w:rPr>
          <w:sz w:val="20"/>
        </w:rPr>
        <w:t>3,</w:t>
      </w:r>
      <w:r>
        <w:rPr>
          <w:spacing w:val="12"/>
          <w:sz w:val="20"/>
        </w:rPr>
        <w:t> </w:t>
      </w:r>
      <w:r>
        <w:rPr>
          <w:sz w:val="20"/>
        </w:rPr>
        <w:t>Member,</w:t>
      </w:r>
      <w:r>
        <w:rPr>
          <w:spacing w:val="13"/>
          <w:sz w:val="20"/>
        </w:rPr>
        <w:t> </w:t>
      </w:r>
      <w:r>
        <w:rPr>
          <w:spacing w:val="-2"/>
          <w:sz w:val="20"/>
        </w:rPr>
        <w:t>Contributor,</w:t>
      </w:r>
    </w:p>
    <w:p>
      <w:pPr>
        <w:pStyle w:val="ListParagraph"/>
        <w:numPr>
          <w:ilvl w:val="0"/>
          <w:numId w:val="212"/>
        </w:numPr>
        <w:tabs>
          <w:tab w:pos="892" w:val="left" w:leader="none"/>
        </w:tabs>
        <w:spacing w:line="240" w:lineRule="auto" w:before="17" w:after="0"/>
        <w:ind w:left="892" w:right="0" w:hanging="777"/>
        <w:jc w:val="left"/>
        <w:rPr>
          <w:sz w:val="20"/>
        </w:rPr>
      </w:pPr>
      <w:r>
        <w:rPr>
          <w:sz w:val="20"/>
        </w:rPr>
        <w:t>Academic</w:t>
      </w:r>
      <w:r>
        <w:rPr>
          <w:spacing w:val="19"/>
          <w:sz w:val="20"/>
        </w:rPr>
        <w:t> </w:t>
      </w:r>
      <w:r>
        <w:rPr>
          <w:sz w:val="20"/>
        </w:rPr>
        <w:t>Contributor,</w:t>
      </w:r>
      <w:r>
        <w:rPr>
          <w:spacing w:val="18"/>
          <w:sz w:val="20"/>
        </w:rPr>
        <w:t> </w:t>
      </w:r>
      <w:r>
        <w:rPr>
          <w:sz w:val="20"/>
        </w:rPr>
        <w:t>Adopter,</w:t>
      </w:r>
      <w:r>
        <w:rPr>
          <w:spacing w:val="19"/>
          <w:sz w:val="20"/>
        </w:rPr>
        <w:t> </w:t>
      </w:r>
      <w:r>
        <w:rPr>
          <w:sz w:val="20"/>
        </w:rPr>
        <w:t>or</w:t>
      </w:r>
      <w:r>
        <w:rPr>
          <w:spacing w:val="20"/>
          <w:sz w:val="20"/>
        </w:rPr>
        <w:t> </w:t>
      </w:r>
      <w:r>
        <w:rPr>
          <w:sz w:val="20"/>
        </w:rPr>
        <w:t>any</w:t>
      </w:r>
      <w:r>
        <w:rPr>
          <w:spacing w:val="17"/>
          <w:sz w:val="20"/>
        </w:rPr>
        <w:t> </w:t>
      </w:r>
      <w:r>
        <w:rPr>
          <w:sz w:val="20"/>
        </w:rPr>
        <w:t>of</w:t>
      </w:r>
      <w:r>
        <w:rPr>
          <w:spacing w:val="20"/>
          <w:sz w:val="20"/>
        </w:rPr>
        <w:t> </w:t>
      </w:r>
      <w:r>
        <w:rPr>
          <w:sz w:val="20"/>
        </w:rPr>
        <w:t>their</w:t>
      </w:r>
      <w:r>
        <w:rPr>
          <w:spacing w:val="19"/>
          <w:sz w:val="20"/>
        </w:rPr>
        <w:t> </w:t>
      </w:r>
      <w:r>
        <w:rPr>
          <w:sz w:val="20"/>
        </w:rPr>
        <w:t>Affiliates,</w:t>
      </w:r>
      <w:r>
        <w:rPr>
          <w:spacing w:val="18"/>
          <w:sz w:val="20"/>
        </w:rPr>
        <w:t> </w:t>
      </w:r>
      <w:r>
        <w:rPr>
          <w:sz w:val="20"/>
        </w:rPr>
        <w:t>may</w:t>
      </w:r>
      <w:r>
        <w:rPr>
          <w:spacing w:val="21"/>
          <w:sz w:val="20"/>
        </w:rPr>
        <w:t> </w:t>
      </w:r>
      <w:r>
        <w:rPr>
          <w:sz w:val="20"/>
        </w:rPr>
        <w:t>have</w:t>
      </w:r>
      <w:r>
        <w:rPr>
          <w:spacing w:val="19"/>
          <w:sz w:val="20"/>
        </w:rPr>
        <w:t> </w:t>
      </w:r>
      <w:r>
        <w:rPr>
          <w:sz w:val="20"/>
        </w:rPr>
        <w:t>the</w:t>
      </w:r>
      <w:r>
        <w:rPr>
          <w:spacing w:val="18"/>
          <w:sz w:val="20"/>
        </w:rPr>
        <w:t> </w:t>
      </w:r>
      <w:r>
        <w:rPr>
          <w:sz w:val="20"/>
        </w:rPr>
        <w:t>discretion</w:t>
      </w:r>
      <w:r>
        <w:rPr>
          <w:spacing w:val="17"/>
          <w:sz w:val="20"/>
        </w:rPr>
        <w:t> </w:t>
      </w:r>
      <w:r>
        <w:rPr>
          <w:sz w:val="20"/>
        </w:rPr>
        <w:t>to</w:t>
      </w:r>
      <w:r>
        <w:rPr>
          <w:spacing w:val="18"/>
          <w:sz w:val="20"/>
        </w:rPr>
        <w:t> </w:t>
      </w:r>
      <w:r>
        <w:rPr>
          <w:sz w:val="20"/>
        </w:rPr>
        <w:t>include</w:t>
      </w:r>
      <w:r>
        <w:rPr>
          <w:spacing w:val="20"/>
          <w:sz w:val="20"/>
        </w:rPr>
        <w:t> </w:t>
      </w:r>
      <w:r>
        <w:rPr>
          <w:sz w:val="20"/>
        </w:rPr>
        <w:t>in</w:t>
      </w:r>
      <w:r>
        <w:rPr>
          <w:spacing w:val="17"/>
          <w:sz w:val="20"/>
        </w:rPr>
        <w:t> </w:t>
      </w:r>
      <w:r>
        <w:rPr>
          <w:sz w:val="20"/>
        </w:rPr>
        <w:t>their</w:t>
      </w:r>
      <w:r>
        <w:rPr>
          <w:spacing w:val="18"/>
          <w:sz w:val="20"/>
        </w:rPr>
        <w:t> </w:t>
      </w:r>
      <w:r>
        <w:rPr>
          <w:sz w:val="20"/>
        </w:rPr>
        <w:t>license</w:t>
      </w:r>
      <w:r>
        <w:rPr>
          <w:spacing w:val="19"/>
          <w:sz w:val="20"/>
        </w:rPr>
        <w:t> </w:t>
      </w:r>
      <w:r>
        <w:rPr>
          <w:sz w:val="20"/>
        </w:rPr>
        <w:t>a</w:t>
      </w:r>
      <w:r>
        <w:rPr>
          <w:spacing w:val="20"/>
          <w:sz w:val="20"/>
        </w:rPr>
        <w:t> </w:t>
      </w:r>
      <w:r>
        <w:rPr>
          <w:spacing w:val="-4"/>
          <w:sz w:val="20"/>
        </w:rPr>
        <w:t>term</w:t>
      </w:r>
    </w:p>
    <w:p>
      <w:pPr>
        <w:pStyle w:val="ListParagraph"/>
        <w:numPr>
          <w:ilvl w:val="0"/>
          <w:numId w:val="212"/>
        </w:numPr>
        <w:tabs>
          <w:tab w:pos="892" w:val="left" w:leader="none"/>
        </w:tabs>
        <w:spacing w:line="240" w:lineRule="auto" w:before="20" w:after="0"/>
        <w:ind w:left="892" w:right="0" w:hanging="777"/>
        <w:jc w:val="left"/>
        <w:rPr>
          <w:sz w:val="20"/>
        </w:rPr>
      </w:pPr>
      <w:r>
        <w:rPr>
          <w:sz w:val="20"/>
        </w:rPr>
        <w:t>allowing</w:t>
      </w:r>
      <w:r>
        <w:rPr>
          <w:spacing w:val="-4"/>
          <w:sz w:val="20"/>
        </w:rPr>
        <w:t> </w:t>
      </w:r>
      <w:r>
        <w:rPr>
          <w:sz w:val="20"/>
        </w:rPr>
        <w:t>the</w:t>
      </w:r>
      <w:r>
        <w:rPr>
          <w:spacing w:val="-2"/>
          <w:sz w:val="20"/>
        </w:rPr>
        <w:t> </w:t>
      </w:r>
      <w:r>
        <w:rPr>
          <w:sz w:val="20"/>
        </w:rPr>
        <w:t>licensor</w:t>
      </w:r>
      <w:r>
        <w:rPr>
          <w:spacing w:val="-4"/>
          <w:sz w:val="20"/>
        </w:rPr>
        <w:t> </w:t>
      </w:r>
      <w:r>
        <w:rPr>
          <w:sz w:val="20"/>
        </w:rPr>
        <w:t>to</w:t>
      </w:r>
      <w:r>
        <w:rPr>
          <w:spacing w:val="-6"/>
          <w:sz w:val="20"/>
        </w:rPr>
        <w:t> </w:t>
      </w:r>
      <w:r>
        <w:rPr>
          <w:sz w:val="20"/>
        </w:rPr>
        <w:t>suspend</w:t>
      </w:r>
      <w:r>
        <w:rPr>
          <w:spacing w:val="-3"/>
          <w:sz w:val="20"/>
        </w:rPr>
        <w:t> </w:t>
      </w:r>
      <w:r>
        <w:rPr>
          <w:sz w:val="20"/>
        </w:rPr>
        <w:t>the</w:t>
      </w:r>
      <w:r>
        <w:rPr>
          <w:spacing w:val="-6"/>
          <w:sz w:val="20"/>
        </w:rPr>
        <w:t> </w:t>
      </w:r>
      <w:r>
        <w:rPr>
          <w:sz w:val="20"/>
        </w:rPr>
        <w:t>license</w:t>
      </w:r>
      <w:r>
        <w:rPr>
          <w:spacing w:val="-4"/>
          <w:sz w:val="20"/>
        </w:rPr>
        <w:t> </w:t>
      </w:r>
      <w:r>
        <w:rPr>
          <w:sz w:val="20"/>
        </w:rPr>
        <w:t>against</w:t>
      </w:r>
      <w:r>
        <w:rPr>
          <w:spacing w:val="-6"/>
          <w:sz w:val="20"/>
        </w:rPr>
        <w:t> </w:t>
      </w:r>
      <w:r>
        <w:rPr>
          <w:sz w:val="20"/>
        </w:rPr>
        <w:t>a</w:t>
      </w:r>
      <w:r>
        <w:rPr>
          <w:spacing w:val="-6"/>
          <w:sz w:val="20"/>
        </w:rPr>
        <w:t> </w:t>
      </w:r>
      <w:r>
        <w:rPr>
          <w:sz w:val="20"/>
        </w:rPr>
        <w:t>licensee</w:t>
      </w:r>
      <w:r>
        <w:rPr>
          <w:spacing w:val="-4"/>
          <w:sz w:val="20"/>
        </w:rPr>
        <w:t> </w:t>
      </w:r>
      <w:r>
        <w:rPr>
          <w:sz w:val="20"/>
        </w:rPr>
        <w:t>who</w:t>
      </w:r>
      <w:r>
        <w:rPr>
          <w:spacing w:val="-5"/>
          <w:sz w:val="20"/>
        </w:rPr>
        <w:t> </w:t>
      </w:r>
      <w:r>
        <w:rPr>
          <w:sz w:val="20"/>
        </w:rPr>
        <w:t>brings</w:t>
      </w:r>
      <w:r>
        <w:rPr>
          <w:spacing w:val="-5"/>
          <w:sz w:val="20"/>
        </w:rPr>
        <w:t> </w:t>
      </w:r>
      <w:r>
        <w:rPr>
          <w:sz w:val="20"/>
        </w:rPr>
        <w:t>a</w:t>
      </w:r>
      <w:r>
        <w:rPr>
          <w:spacing w:val="-6"/>
          <w:sz w:val="20"/>
        </w:rPr>
        <w:t> </w:t>
      </w:r>
      <w:r>
        <w:rPr>
          <w:sz w:val="20"/>
        </w:rPr>
        <w:t>patent</w:t>
      </w:r>
      <w:r>
        <w:rPr>
          <w:spacing w:val="-7"/>
          <w:sz w:val="20"/>
        </w:rPr>
        <w:t> </w:t>
      </w:r>
      <w:r>
        <w:rPr>
          <w:sz w:val="20"/>
        </w:rPr>
        <w:t>infringement</w:t>
      </w:r>
      <w:r>
        <w:rPr>
          <w:spacing w:val="-5"/>
          <w:sz w:val="20"/>
        </w:rPr>
        <w:t> </w:t>
      </w:r>
      <w:r>
        <w:rPr>
          <w:sz w:val="20"/>
        </w:rPr>
        <w:t>suit</w:t>
      </w:r>
      <w:r>
        <w:rPr>
          <w:spacing w:val="-5"/>
          <w:sz w:val="20"/>
        </w:rPr>
        <w:t> </w:t>
      </w:r>
      <w:r>
        <w:rPr>
          <w:sz w:val="20"/>
        </w:rPr>
        <w:t>against</w:t>
      </w:r>
      <w:r>
        <w:rPr>
          <w:spacing w:val="-5"/>
          <w:sz w:val="20"/>
        </w:rPr>
        <w:t> </w:t>
      </w:r>
      <w:r>
        <w:rPr>
          <w:sz w:val="20"/>
        </w:rPr>
        <w:t>the</w:t>
      </w:r>
      <w:r>
        <w:rPr>
          <w:spacing w:val="-6"/>
          <w:sz w:val="20"/>
        </w:rPr>
        <w:t> </w:t>
      </w:r>
      <w:r>
        <w:rPr>
          <w:spacing w:val="-2"/>
          <w:sz w:val="20"/>
        </w:rPr>
        <w:t>licensing</w:t>
      </w:r>
    </w:p>
    <w:p>
      <w:pPr>
        <w:pStyle w:val="ListParagraph"/>
        <w:numPr>
          <w:ilvl w:val="0"/>
          <w:numId w:val="212"/>
        </w:numPr>
        <w:tabs>
          <w:tab w:pos="892" w:val="left" w:leader="none"/>
        </w:tabs>
        <w:spacing w:line="240" w:lineRule="auto" w:before="18" w:after="0"/>
        <w:ind w:left="892" w:right="0" w:hanging="777"/>
        <w:jc w:val="left"/>
        <w:rPr>
          <w:sz w:val="20"/>
        </w:rPr>
      </w:pPr>
      <w:r>
        <w:rPr>
          <w:sz w:val="20"/>
        </w:rPr>
        <w:t>Member,</w:t>
      </w:r>
      <w:r>
        <w:rPr>
          <w:spacing w:val="-6"/>
          <w:sz w:val="20"/>
        </w:rPr>
        <w:t> </w:t>
      </w:r>
      <w:r>
        <w:rPr>
          <w:sz w:val="20"/>
        </w:rPr>
        <w:t>Contributor,</w:t>
      </w:r>
      <w:r>
        <w:rPr>
          <w:spacing w:val="-6"/>
          <w:sz w:val="20"/>
        </w:rPr>
        <w:t> </w:t>
      </w:r>
      <w:r>
        <w:rPr>
          <w:sz w:val="20"/>
        </w:rPr>
        <w:t>Academic</w:t>
      </w:r>
      <w:r>
        <w:rPr>
          <w:spacing w:val="-5"/>
          <w:sz w:val="20"/>
        </w:rPr>
        <w:t> </w:t>
      </w:r>
      <w:r>
        <w:rPr>
          <w:sz w:val="20"/>
        </w:rPr>
        <w:t>Contributor,</w:t>
      </w:r>
      <w:r>
        <w:rPr>
          <w:spacing w:val="-8"/>
          <w:sz w:val="20"/>
        </w:rPr>
        <w:t> </w:t>
      </w:r>
      <w:r>
        <w:rPr>
          <w:sz w:val="20"/>
        </w:rPr>
        <w:t>Adopter,</w:t>
      </w:r>
      <w:r>
        <w:rPr>
          <w:spacing w:val="-5"/>
          <w:sz w:val="20"/>
        </w:rPr>
        <w:t> </w:t>
      </w:r>
      <w:r>
        <w:rPr>
          <w:sz w:val="20"/>
        </w:rPr>
        <w:t>or</w:t>
      </w:r>
      <w:r>
        <w:rPr>
          <w:spacing w:val="-8"/>
          <w:sz w:val="20"/>
        </w:rPr>
        <w:t> </w:t>
      </w:r>
      <w:r>
        <w:rPr>
          <w:sz w:val="20"/>
        </w:rPr>
        <w:t>any</w:t>
      </w:r>
      <w:r>
        <w:rPr>
          <w:spacing w:val="-4"/>
          <w:sz w:val="20"/>
        </w:rPr>
        <w:t> </w:t>
      </w:r>
      <w:r>
        <w:rPr>
          <w:sz w:val="20"/>
        </w:rPr>
        <w:t>of</w:t>
      </w:r>
      <w:r>
        <w:rPr>
          <w:spacing w:val="-8"/>
          <w:sz w:val="20"/>
        </w:rPr>
        <w:t> </w:t>
      </w:r>
      <w:r>
        <w:rPr>
          <w:sz w:val="20"/>
        </w:rPr>
        <w:t>their</w:t>
      </w:r>
      <w:r>
        <w:rPr>
          <w:spacing w:val="-4"/>
          <w:sz w:val="20"/>
        </w:rPr>
        <w:t> </w:t>
      </w:r>
      <w:r>
        <w:rPr>
          <w:spacing w:val="-2"/>
          <w:sz w:val="20"/>
        </w:rPr>
        <w:t>Affiliates.</w:t>
      </w:r>
    </w:p>
    <w:p>
      <w:pPr>
        <w:pStyle w:val="BodyText"/>
        <w:spacing w:before="67"/>
        <w:ind w:left="0"/>
      </w:pPr>
    </w:p>
    <w:p>
      <w:pPr>
        <w:pStyle w:val="Heading2"/>
        <w:numPr>
          <w:ilvl w:val="0"/>
          <w:numId w:val="212"/>
        </w:numPr>
        <w:tabs>
          <w:tab w:pos="892" w:val="left" w:leader="none"/>
        </w:tabs>
        <w:spacing w:line="240" w:lineRule="auto" w:before="0" w:after="0"/>
        <w:ind w:left="892" w:right="0" w:hanging="777"/>
        <w:jc w:val="left"/>
      </w:pPr>
      <w:r>
        <w:rPr/>
        <w:t>Section</w:t>
      </w:r>
      <w:r>
        <w:rPr>
          <w:spacing w:val="-12"/>
        </w:rPr>
        <w:t> </w:t>
      </w:r>
      <w:r>
        <w:rPr/>
        <w:t>2:</w:t>
      </w:r>
      <w:r>
        <w:rPr>
          <w:spacing w:val="-12"/>
        </w:rPr>
        <w:t> </w:t>
      </w:r>
      <w:r>
        <w:rPr/>
        <w:t>COPYRIGHT</w:t>
      </w:r>
      <w:r>
        <w:rPr>
          <w:spacing w:val="-12"/>
        </w:rPr>
        <w:t> </w:t>
      </w:r>
      <w:r>
        <w:rPr>
          <w:spacing w:val="-2"/>
        </w:rPr>
        <w:t>LICENSE</w:t>
      </w:r>
    </w:p>
    <w:p>
      <w:pPr>
        <w:pStyle w:val="BodyText"/>
        <w:spacing w:before="79"/>
        <w:ind w:left="0"/>
        <w:rPr>
          <w:rFonts w:ascii="Arial"/>
        </w:rPr>
      </w:pPr>
    </w:p>
    <w:p>
      <w:pPr>
        <w:pStyle w:val="ListParagraph"/>
        <w:numPr>
          <w:ilvl w:val="0"/>
          <w:numId w:val="212"/>
        </w:numPr>
        <w:tabs>
          <w:tab w:pos="892" w:val="left" w:leader="none"/>
        </w:tabs>
        <w:spacing w:line="240" w:lineRule="auto" w:before="1" w:after="0"/>
        <w:ind w:left="892" w:right="0" w:hanging="777"/>
        <w:jc w:val="left"/>
        <w:rPr>
          <w:sz w:val="20"/>
        </w:rPr>
      </w:pPr>
      <w:r>
        <w:rPr>
          <w:sz w:val="20"/>
        </w:rPr>
        <w:t>2.1</w:t>
      </w:r>
      <w:r>
        <w:rPr>
          <w:spacing w:val="12"/>
          <w:sz w:val="20"/>
        </w:rPr>
        <w:t> </w:t>
      </w:r>
      <w:r>
        <w:rPr>
          <w:sz w:val="20"/>
        </w:rPr>
        <w:t>Subject</w:t>
      </w:r>
      <w:r>
        <w:rPr>
          <w:spacing w:val="10"/>
          <w:sz w:val="20"/>
        </w:rPr>
        <w:t> </w:t>
      </w:r>
      <w:r>
        <w:rPr>
          <w:sz w:val="20"/>
        </w:rPr>
        <w:t>to</w:t>
      </w:r>
      <w:r>
        <w:rPr>
          <w:spacing w:val="11"/>
          <w:sz w:val="20"/>
        </w:rPr>
        <w:t> </w:t>
      </w:r>
      <w:r>
        <w:rPr>
          <w:sz w:val="20"/>
        </w:rPr>
        <w:t>the</w:t>
      </w:r>
      <w:r>
        <w:rPr>
          <w:spacing w:val="10"/>
          <w:sz w:val="20"/>
        </w:rPr>
        <w:t> </w:t>
      </w:r>
      <w:r>
        <w:rPr>
          <w:sz w:val="20"/>
        </w:rPr>
        <w:t>terms</w:t>
      </w:r>
      <w:r>
        <w:rPr>
          <w:spacing w:val="10"/>
          <w:sz w:val="20"/>
        </w:rPr>
        <w:t> </w:t>
      </w:r>
      <w:r>
        <w:rPr>
          <w:sz w:val="20"/>
        </w:rPr>
        <w:t>and</w:t>
      </w:r>
      <w:r>
        <w:rPr>
          <w:spacing w:val="9"/>
          <w:sz w:val="20"/>
        </w:rPr>
        <w:t> </w:t>
      </w:r>
      <w:r>
        <w:rPr>
          <w:sz w:val="20"/>
        </w:rPr>
        <w:t>conditions</w:t>
      </w:r>
      <w:r>
        <w:rPr>
          <w:spacing w:val="7"/>
          <w:sz w:val="20"/>
        </w:rPr>
        <w:t> </w:t>
      </w:r>
      <w:r>
        <w:rPr>
          <w:sz w:val="20"/>
        </w:rPr>
        <w:t>of</w:t>
      </w:r>
      <w:r>
        <w:rPr>
          <w:spacing w:val="11"/>
          <w:sz w:val="20"/>
        </w:rPr>
        <w:t> </w:t>
      </w:r>
      <w:r>
        <w:rPr>
          <w:sz w:val="20"/>
        </w:rPr>
        <w:t>this</w:t>
      </w:r>
      <w:r>
        <w:rPr>
          <w:spacing w:val="10"/>
          <w:sz w:val="20"/>
        </w:rPr>
        <w:t> </w:t>
      </w:r>
      <w:r>
        <w:rPr>
          <w:sz w:val="20"/>
        </w:rPr>
        <w:t>Agreement,</w:t>
      </w:r>
      <w:r>
        <w:rPr>
          <w:spacing w:val="6"/>
          <w:sz w:val="20"/>
        </w:rPr>
        <w:t> </w:t>
      </w:r>
      <w:r>
        <w:rPr>
          <w:sz w:val="20"/>
        </w:rPr>
        <w:t>O-RAN</w:t>
      </w:r>
      <w:r>
        <w:rPr>
          <w:spacing w:val="10"/>
          <w:sz w:val="20"/>
        </w:rPr>
        <w:t> </w:t>
      </w:r>
      <w:r>
        <w:rPr>
          <w:sz w:val="20"/>
        </w:rPr>
        <w:t>Alliance</w:t>
      </w:r>
      <w:r>
        <w:rPr>
          <w:spacing w:val="12"/>
          <w:sz w:val="20"/>
        </w:rPr>
        <w:t> </w:t>
      </w:r>
      <w:r>
        <w:rPr>
          <w:sz w:val="20"/>
        </w:rPr>
        <w:t>hereby</w:t>
      </w:r>
      <w:r>
        <w:rPr>
          <w:spacing w:val="9"/>
          <w:sz w:val="20"/>
        </w:rPr>
        <w:t> </w:t>
      </w:r>
      <w:r>
        <w:rPr>
          <w:sz w:val="20"/>
        </w:rPr>
        <w:t>grants</w:t>
      </w:r>
      <w:r>
        <w:rPr>
          <w:spacing w:val="9"/>
          <w:sz w:val="20"/>
        </w:rPr>
        <w:t> </w:t>
      </w:r>
      <w:r>
        <w:rPr>
          <w:sz w:val="20"/>
        </w:rPr>
        <w:t>to</w:t>
      </w:r>
      <w:r>
        <w:rPr>
          <w:spacing w:val="11"/>
          <w:sz w:val="20"/>
        </w:rPr>
        <w:t> </w:t>
      </w:r>
      <w:r>
        <w:rPr>
          <w:sz w:val="20"/>
        </w:rPr>
        <w:t>Adopter</w:t>
      </w:r>
      <w:r>
        <w:rPr>
          <w:spacing w:val="10"/>
          <w:sz w:val="20"/>
        </w:rPr>
        <w:t> </w:t>
      </w:r>
      <w:r>
        <w:rPr>
          <w:sz w:val="20"/>
        </w:rPr>
        <w:t>a</w:t>
      </w:r>
      <w:r>
        <w:rPr>
          <w:spacing w:val="8"/>
          <w:sz w:val="20"/>
        </w:rPr>
        <w:t> </w:t>
      </w:r>
      <w:r>
        <w:rPr>
          <w:spacing w:val="-2"/>
          <w:sz w:val="20"/>
        </w:rPr>
        <w:t>nonexclusive,</w:t>
      </w:r>
    </w:p>
    <w:p>
      <w:pPr>
        <w:pStyle w:val="ListParagraph"/>
        <w:numPr>
          <w:ilvl w:val="0"/>
          <w:numId w:val="212"/>
        </w:numPr>
        <w:tabs>
          <w:tab w:pos="892" w:val="left" w:leader="none"/>
        </w:tabs>
        <w:spacing w:line="240" w:lineRule="auto" w:before="19" w:after="0"/>
        <w:ind w:left="892" w:right="0" w:hanging="777"/>
        <w:jc w:val="left"/>
        <w:rPr>
          <w:sz w:val="20"/>
        </w:rPr>
      </w:pPr>
      <w:r>
        <w:rPr>
          <w:sz w:val="20"/>
        </w:rPr>
        <w:t>nontransferable,</w:t>
      </w:r>
      <w:r>
        <w:rPr>
          <w:spacing w:val="58"/>
          <w:sz w:val="20"/>
        </w:rPr>
        <w:t> </w:t>
      </w:r>
      <w:r>
        <w:rPr>
          <w:sz w:val="20"/>
        </w:rPr>
        <w:t>irrevocable,</w:t>
      </w:r>
      <w:r>
        <w:rPr>
          <w:spacing w:val="57"/>
          <w:sz w:val="20"/>
        </w:rPr>
        <w:t> </w:t>
      </w:r>
      <w:r>
        <w:rPr>
          <w:sz w:val="20"/>
        </w:rPr>
        <w:t>non-sublicensable,</w:t>
      </w:r>
      <w:r>
        <w:rPr>
          <w:spacing w:val="59"/>
          <w:sz w:val="20"/>
        </w:rPr>
        <w:t> </w:t>
      </w:r>
      <w:r>
        <w:rPr>
          <w:sz w:val="20"/>
        </w:rPr>
        <w:t>worldwide</w:t>
      </w:r>
      <w:r>
        <w:rPr>
          <w:spacing w:val="58"/>
          <w:sz w:val="20"/>
        </w:rPr>
        <w:t> </w:t>
      </w:r>
      <w:r>
        <w:rPr>
          <w:sz w:val="20"/>
        </w:rPr>
        <w:t>copyright</w:t>
      </w:r>
      <w:r>
        <w:rPr>
          <w:spacing w:val="58"/>
          <w:sz w:val="20"/>
        </w:rPr>
        <w:t> </w:t>
      </w:r>
      <w:r>
        <w:rPr>
          <w:sz w:val="20"/>
        </w:rPr>
        <w:t>license</w:t>
      </w:r>
      <w:r>
        <w:rPr>
          <w:spacing w:val="58"/>
          <w:sz w:val="20"/>
        </w:rPr>
        <w:t> </w:t>
      </w:r>
      <w:r>
        <w:rPr>
          <w:sz w:val="20"/>
        </w:rPr>
        <w:t>to</w:t>
      </w:r>
      <w:r>
        <w:rPr>
          <w:spacing w:val="57"/>
          <w:sz w:val="20"/>
        </w:rPr>
        <w:t> </w:t>
      </w:r>
      <w:r>
        <w:rPr>
          <w:sz w:val="20"/>
        </w:rPr>
        <w:t>obtain,</w:t>
      </w:r>
      <w:r>
        <w:rPr>
          <w:spacing w:val="59"/>
          <w:sz w:val="20"/>
        </w:rPr>
        <w:t> </w:t>
      </w:r>
      <w:r>
        <w:rPr>
          <w:sz w:val="20"/>
        </w:rPr>
        <w:t>use</w:t>
      </w:r>
      <w:r>
        <w:rPr>
          <w:spacing w:val="58"/>
          <w:sz w:val="20"/>
        </w:rPr>
        <w:t> </w:t>
      </w:r>
      <w:r>
        <w:rPr>
          <w:sz w:val="20"/>
        </w:rPr>
        <w:t>and</w:t>
      </w:r>
      <w:r>
        <w:rPr>
          <w:spacing w:val="57"/>
          <w:sz w:val="20"/>
        </w:rPr>
        <w:t> </w:t>
      </w:r>
      <w:r>
        <w:rPr>
          <w:sz w:val="20"/>
        </w:rPr>
        <w:t>modify</w:t>
      </w:r>
      <w:r>
        <w:rPr>
          <w:spacing w:val="59"/>
          <w:sz w:val="20"/>
        </w:rPr>
        <w:t> </w:t>
      </w:r>
      <w:r>
        <w:rPr>
          <w:sz w:val="20"/>
        </w:rPr>
        <w:t>O-</w:t>
      </w:r>
      <w:r>
        <w:rPr>
          <w:spacing w:val="-5"/>
          <w:sz w:val="20"/>
        </w:rPr>
        <w:t>RAN</w:t>
      </w:r>
    </w:p>
    <w:p>
      <w:pPr>
        <w:pStyle w:val="ListParagraph"/>
        <w:numPr>
          <w:ilvl w:val="0"/>
          <w:numId w:val="212"/>
        </w:numPr>
        <w:tabs>
          <w:tab w:pos="892" w:val="left" w:leader="none"/>
        </w:tabs>
        <w:spacing w:line="240" w:lineRule="auto" w:before="17" w:after="0"/>
        <w:ind w:left="892" w:right="0" w:hanging="777"/>
        <w:jc w:val="left"/>
        <w:rPr>
          <w:sz w:val="20"/>
        </w:rPr>
      </w:pPr>
      <w:r>
        <w:rPr>
          <w:sz w:val="20"/>
        </w:rPr>
        <w:t>Specifications,</w:t>
      </w:r>
      <w:r>
        <w:rPr>
          <w:spacing w:val="19"/>
          <w:sz w:val="20"/>
        </w:rPr>
        <w:t> </w:t>
      </w:r>
      <w:r>
        <w:rPr>
          <w:sz w:val="20"/>
        </w:rPr>
        <w:t>but</w:t>
      </w:r>
      <w:r>
        <w:rPr>
          <w:spacing w:val="16"/>
          <w:sz w:val="20"/>
        </w:rPr>
        <w:t> </w:t>
      </w:r>
      <w:r>
        <w:rPr>
          <w:sz w:val="20"/>
        </w:rPr>
        <w:t>not</w:t>
      </w:r>
      <w:r>
        <w:rPr>
          <w:spacing w:val="19"/>
          <w:sz w:val="20"/>
        </w:rPr>
        <w:t> </w:t>
      </w:r>
      <w:r>
        <w:rPr>
          <w:sz w:val="20"/>
        </w:rPr>
        <w:t>to</w:t>
      </w:r>
      <w:r>
        <w:rPr>
          <w:spacing w:val="18"/>
          <w:sz w:val="20"/>
        </w:rPr>
        <w:t> </w:t>
      </w:r>
      <w:r>
        <w:rPr>
          <w:sz w:val="20"/>
        </w:rPr>
        <w:t>further</w:t>
      </w:r>
      <w:r>
        <w:rPr>
          <w:spacing w:val="17"/>
          <w:sz w:val="20"/>
        </w:rPr>
        <w:t> </w:t>
      </w:r>
      <w:r>
        <w:rPr>
          <w:sz w:val="20"/>
        </w:rPr>
        <w:t>distribute</w:t>
      </w:r>
      <w:r>
        <w:rPr>
          <w:spacing w:val="19"/>
          <w:sz w:val="20"/>
        </w:rPr>
        <w:t> </w:t>
      </w:r>
      <w:r>
        <w:rPr>
          <w:sz w:val="20"/>
        </w:rPr>
        <w:t>such</w:t>
      </w:r>
      <w:r>
        <w:rPr>
          <w:spacing w:val="18"/>
          <w:sz w:val="20"/>
        </w:rPr>
        <w:t> </w:t>
      </w:r>
      <w:r>
        <w:rPr>
          <w:sz w:val="20"/>
        </w:rPr>
        <w:t>O-RAN</w:t>
      </w:r>
      <w:r>
        <w:rPr>
          <w:spacing w:val="19"/>
          <w:sz w:val="20"/>
        </w:rPr>
        <w:t> </w:t>
      </w:r>
      <w:r>
        <w:rPr>
          <w:sz w:val="20"/>
        </w:rPr>
        <w:t>Specification</w:t>
      </w:r>
      <w:r>
        <w:rPr>
          <w:spacing w:val="20"/>
          <w:sz w:val="20"/>
        </w:rPr>
        <w:t> </w:t>
      </w:r>
      <w:r>
        <w:rPr>
          <w:sz w:val="20"/>
        </w:rPr>
        <w:t>in</w:t>
      </w:r>
      <w:r>
        <w:rPr>
          <w:spacing w:val="18"/>
          <w:sz w:val="20"/>
        </w:rPr>
        <w:t> </w:t>
      </w:r>
      <w:r>
        <w:rPr>
          <w:sz w:val="20"/>
        </w:rPr>
        <w:t>any</w:t>
      </w:r>
      <w:r>
        <w:rPr>
          <w:spacing w:val="17"/>
          <w:sz w:val="20"/>
        </w:rPr>
        <w:t> </w:t>
      </w:r>
      <w:r>
        <w:rPr>
          <w:sz w:val="20"/>
        </w:rPr>
        <w:t>modified</w:t>
      </w:r>
      <w:r>
        <w:rPr>
          <w:spacing w:val="17"/>
          <w:sz w:val="20"/>
        </w:rPr>
        <w:t> </w:t>
      </w:r>
      <w:r>
        <w:rPr>
          <w:sz w:val="20"/>
        </w:rPr>
        <w:t>or</w:t>
      </w:r>
      <w:r>
        <w:rPr>
          <w:spacing w:val="18"/>
          <w:sz w:val="20"/>
        </w:rPr>
        <w:t> </w:t>
      </w:r>
      <w:r>
        <w:rPr>
          <w:sz w:val="20"/>
        </w:rPr>
        <w:t>unmodified</w:t>
      </w:r>
      <w:r>
        <w:rPr>
          <w:spacing w:val="18"/>
          <w:sz w:val="20"/>
        </w:rPr>
        <w:t> </w:t>
      </w:r>
      <w:r>
        <w:rPr>
          <w:sz w:val="20"/>
        </w:rPr>
        <w:t>way,</w:t>
      </w:r>
      <w:r>
        <w:rPr>
          <w:spacing w:val="17"/>
          <w:sz w:val="20"/>
        </w:rPr>
        <w:t> </w:t>
      </w:r>
      <w:r>
        <w:rPr>
          <w:sz w:val="20"/>
        </w:rPr>
        <w:t>solely</w:t>
      </w:r>
      <w:r>
        <w:rPr>
          <w:spacing w:val="20"/>
          <w:sz w:val="20"/>
        </w:rPr>
        <w:t> </w:t>
      </w:r>
      <w:r>
        <w:rPr>
          <w:spacing w:val="-5"/>
          <w:sz w:val="20"/>
        </w:rPr>
        <w:t>in</w:t>
      </w:r>
    </w:p>
    <w:p>
      <w:pPr>
        <w:pStyle w:val="ListParagraph"/>
        <w:numPr>
          <w:ilvl w:val="0"/>
          <w:numId w:val="212"/>
        </w:numPr>
        <w:tabs>
          <w:tab w:pos="892" w:val="left" w:leader="none"/>
        </w:tabs>
        <w:spacing w:line="240" w:lineRule="auto" w:before="20" w:after="0"/>
        <w:ind w:left="892" w:right="0" w:hanging="777"/>
        <w:jc w:val="left"/>
        <w:rPr>
          <w:sz w:val="20"/>
        </w:rPr>
      </w:pPr>
      <w:r>
        <w:rPr>
          <w:sz w:val="20"/>
        </w:rPr>
        <w:t>furtherance</w:t>
      </w:r>
      <w:r>
        <w:rPr>
          <w:spacing w:val="-5"/>
          <w:sz w:val="20"/>
        </w:rPr>
        <w:t> </w:t>
      </w:r>
      <w:r>
        <w:rPr>
          <w:sz w:val="20"/>
        </w:rPr>
        <w:t>of</w:t>
      </w:r>
      <w:r>
        <w:rPr>
          <w:spacing w:val="-6"/>
          <w:sz w:val="20"/>
        </w:rPr>
        <w:t> </w:t>
      </w:r>
      <w:r>
        <w:rPr>
          <w:sz w:val="20"/>
        </w:rPr>
        <w:t>implementations</w:t>
      </w:r>
      <w:r>
        <w:rPr>
          <w:spacing w:val="-5"/>
          <w:sz w:val="20"/>
        </w:rPr>
        <w:t> </w:t>
      </w:r>
      <w:r>
        <w:rPr>
          <w:sz w:val="20"/>
        </w:rPr>
        <w:t>of</w:t>
      </w:r>
      <w:r>
        <w:rPr>
          <w:spacing w:val="-4"/>
          <w:sz w:val="20"/>
        </w:rPr>
        <w:t> </w:t>
      </w:r>
      <w:r>
        <w:rPr>
          <w:sz w:val="20"/>
        </w:rPr>
        <w:t>an</w:t>
      </w:r>
      <w:r>
        <w:rPr>
          <w:spacing w:val="-3"/>
          <w:sz w:val="20"/>
        </w:rPr>
        <w:t> </w:t>
      </w:r>
      <w:r>
        <w:rPr>
          <w:sz w:val="20"/>
        </w:rPr>
        <w:t>O-</w:t>
      </w:r>
      <w:r>
        <w:rPr>
          <w:spacing w:val="-5"/>
          <w:sz w:val="20"/>
        </w:rPr>
        <w:t>RAN</w:t>
      </w:r>
    </w:p>
    <w:p>
      <w:pPr>
        <w:spacing w:after="0" w:line="240" w:lineRule="auto"/>
        <w:jc w:val="left"/>
        <w:rPr>
          <w:sz w:val="20"/>
        </w:rPr>
        <w:sectPr>
          <w:pgSz w:w="11910" w:h="16850"/>
          <w:pgMar w:header="867" w:footer="853" w:top="1660" w:bottom="1040" w:left="240" w:right="1000"/>
        </w:sectPr>
      </w:pPr>
    </w:p>
    <w:p>
      <w:pPr>
        <w:pStyle w:val="ListParagraph"/>
        <w:numPr>
          <w:ilvl w:val="0"/>
          <w:numId w:val="213"/>
        </w:numPr>
        <w:tabs>
          <w:tab w:pos="892" w:val="left" w:leader="none"/>
        </w:tabs>
        <w:spacing w:line="240" w:lineRule="auto" w:before="80" w:after="0"/>
        <w:ind w:left="892" w:right="0" w:hanging="676"/>
        <w:jc w:val="left"/>
        <w:rPr>
          <w:sz w:val="20"/>
        </w:rPr>
      </w:pPr>
      <w:r>
        <w:rPr>
          <w:spacing w:val="-2"/>
          <w:sz w:val="20"/>
        </w:rPr>
        <w:t>Specification.</w:t>
      </w:r>
    </w:p>
    <w:p>
      <w:pPr>
        <w:pStyle w:val="BodyText"/>
        <w:spacing w:before="71"/>
        <w:ind w:left="0"/>
      </w:pPr>
    </w:p>
    <w:p>
      <w:pPr>
        <w:pStyle w:val="ListParagraph"/>
        <w:numPr>
          <w:ilvl w:val="0"/>
          <w:numId w:val="213"/>
        </w:numPr>
        <w:tabs>
          <w:tab w:pos="892" w:val="left" w:leader="none"/>
        </w:tabs>
        <w:spacing w:line="240" w:lineRule="auto" w:before="0" w:after="0"/>
        <w:ind w:left="892" w:right="0" w:hanging="676"/>
        <w:jc w:val="left"/>
        <w:rPr>
          <w:sz w:val="20"/>
        </w:rPr>
      </w:pPr>
      <w:r>
        <w:rPr>
          <w:sz w:val="20"/>
        </w:rPr>
        <w:t>2.2</w:t>
      </w:r>
      <w:r>
        <w:rPr>
          <w:spacing w:val="3"/>
          <w:sz w:val="20"/>
        </w:rPr>
        <w:t> </w:t>
      </w:r>
      <w:r>
        <w:rPr>
          <w:sz w:val="20"/>
        </w:rPr>
        <w:t>Adopter</w:t>
      </w:r>
      <w:r>
        <w:rPr>
          <w:spacing w:val="1"/>
          <w:sz w:val="20"/>
        </w:rPr>
        <w:t> </w:t>
      </w:r>
      <w:r>
        <w:rPr>
          <w:sz w:val="20"/>
        </w:rPr>
        <w:t>shall</w:t>
      </w:r>
      <w:r>
        <w:rPr>
          <w:spacing w:val="1"/>
          <w:sz w:val="20"/>
        </w:rPr>
        <w:t> </w:t>
      </w:r>
      <w:r>
        <w:rPr>
          <w:sz w:val="20"/>
        </w:rPr>
        <w:t>not use</w:t>
      </w:r>
      <w:r>
        <w:rPr>
          <w:spacing w:val="1"/>
          <w:sz w:val="20"/>
        </w:rPr>
        <w:t> </w:t>
      </w:r>
      <w:r>
        <w:rPr>
          <w:sz w:val="20"/>
        </w:rPr>
        <w:t>O-RAN</w:t>
      </w:r>
      <w:r>
        <w:rPr>
          <w:spacing w:val="2"/>
          <w:sz w:val="20"/>
        </w:rPr>
        <w:t> </w:t>
      </w:r>
      <w:r>
        <w:rPr>
          <w:sz w:val="20"/>
        </w:rPr>
        <w:t>Specifications except</w:t>
      </w:r>
      <w:r>
        <w:rPr>
          <w:spacing w:val="1"/>
          <w:sz w:val="20"/>
        </w:rPr>
        <w:t> </w:t>
      </w:r>
      <w:r>
        <w:rPr>
          <w:sz w:val="20"/>
        </w:rPr>
        <w:t>as expressly</w:t>
      </w:r>
      <w:r>
        <w:rPr>
          <w:spacing w:val="2"/>
          <w:sz w:val="20"/>
        </w:rPr>
        <w:t> </w:t>
      </w:r>
      <w:r>
        <w:rPr>
          <w:sz w:val="20"/>
        </w:rPr>
        <w:t>set</w:t>
      </w:r>
      <w:r>
        <w:rPr>
          <w:spacing w:val="1"/>
          <w:sz w:val="20"/>
        </w:rPr>
        <w:t> </w:t>
      </w:r>
      <w:r>
        <w:rPr>
          <w:sz w:val="20"/>
        </w:rPr>
        <w:t>forth</w:t>
      </w:r>
      <w:r>
        <w:rPr>
          <w:spacing w:val="1"/>
          <w:sz w:val="20"/>
        </w:rPr>
        <w:t> </w:t>
      </w:r>
      <w:r>
        <w:rPr>
          <w:sz w:val="20"/>
        </w:rPr>
        <w:t>in</w:t>
      </w:r>
      <w:r>
        <w:rPr>
          <w:spacing w:val="2"/>
          <w:sz w:val="20"/>
        </w:rPr>
        <w:t> </w:t>
      </w:r>
      <w:r>
        <w:rPr>
          <w:sz w:val="20"/>
        </w:rPr>
        <w:t>this Agreement</w:t>
      </w:r>
      <w:r>
        <w:rPr>
          <w:spacing w:val="1"/>
          <w:sz w:val="20"/>
        </w:rPr>
        <w:t> </w:t>
      </w:r>
      <w:r>
        <w:rPr>
          <w:sz w:val="20"/>
        </w:rPr>
        <w:t>or</w:t>
      </w:r>
      <w:r>
        <w:rPr>
          <w:spacing w:val="1"/>
          <w:sz w:val="20"/>
        </w:rPr>
        <w:t> </w:t>
      </w:r>
      <w:r>
        <w:rPr>
          <w:sz w:val="20"/>
        </w:rPr>
        <w:t>in</w:t>
      </w:r>
      <w:r>
        <w:rPr>
          <w:spacing w:val="1"/>
          <w:sz w:val="20"/>
        </w:rPr>
        <w:t> </w:t>
      </w:r>
      <w:r>
        <w:rPr>
          <w:sz w:val="20"/>
        </w:rPr>
        <w:t>a</w:t>
      </w:r>
      <w:r>
        <w:rPr>
          <w:spacing w:val="2"/>
          <w:sz w:val="20"/>
        </w:rPr>
        <w:t> </w:t>
      </w:r>
      <w:r>
        <w:rPr>
          <w:sz w:val="20"/>
        </w:rPr>
        <w:t>separate</w:t>
      </w:r>
      <w:r>
        <w:rPr>
          <w:spacing w:val="1"/>
          <w:sz w:val="20"/>
        </w:rPr>
        <w:t> </w:t>
      </w:r>
      <w:r>
        <w:rPr>
          <w:spacing w:val="-2"/>
          <w:sz w:val="20"/>
        </w:rPr>
        <w:t>written</w:t>
      </w:r>
    </w:p>
    <w:p>
      <w:pPr>
        <w:pStyle w:val="ListParagraph"/>
        <w:numPr>
          <w:ilvl w:val="0"/>
          <w:numId w:val="213"/>
        </w:numPr>
        <w:tabs>
          <w:tab w:pos="892" w:val="left" w:leader="none"/>
        </w:tabs>
        <w:spacing w:line="240" w:lineRule="auto" w:before="17" w:after="0"/>
        <w:ind w:left="892" w:right="0" w:hanging="676"/>
        <w:jc w:val="left"/>
        <w:rPr>
          <w:sz w:val="20"/>
        </w:rPr>
      </w:pPr>
      <w:r>
        <w:rPr>
          <w:sz w:val="20"/>
        </w:rPr>
        <w:t>agreement</w:t>
      </w:r>
      <w:r>
        <w:rPr>
          <w:spacing w:val="-6"/>
          <w:sz w:val="20"/>
        </w:rPr>
        <w:t> </w:t>
      </w:r>
      <w:r>
        <w:rPr>
          <w:sz w:val="20"/>
        </w:rPr>
        <w:t>with</w:t>
      </w:r>
      <w:r>
        <w:rPr>
          <w:spacing w:val="-6"/>
          <w:sz w:val="20"/>
        </w:rPr>
        <w:t> </w:t>
      </w:r>
      <w:r>
        <w:rPr>
          <w:sz w:val="20"/>
        </w:rPr>
        <w:t>O-RAN</w:t>
      </w:r>
      <w:r>
        <w:rPr>
          <w:spacing w:val="-5"/>
          <w:sz w:val="20"/>
        </w:rPr>
        <w:t> </w:t>
      </w:r>
      <w:r>
        <w:rPr>
          <w:spacing w:val="-2"/>
          <w:sz w:val="20"/>
        </w:rPr>
        <w:t>Alliance.</w:t>
      </w:r>
    </w:p>
    <w:p>
      <w:pPr>
        <w:pStyle w:val="BodyText"/>
        <w:spacing w:before="67"/>
        <w:ind w:left="0"/>
      </w:pPr>
    </w:p>
    <w:p>
      <w:pPr>
        <w:pStyle w:val="Heading2"/>
        <w:numPr>
          <w:ilvl w:val="0"/>
          <w:numId w:val="213"/>
        </w:numPr>
        <w:tabs>
          <w:tab w:pos="892" w:val="left" w:leader="none"/>
        </w:tabs>
        <w:spacing w:line="240" w:lineRule="auto" w:before="1" w:after="0"/>
        <w:ind w:left="892" w:right="0" w:hanging="676"/>
        <w:jc w:val="left"/>
      </w:pPr>
      <w:r>
        <w:rPr/>
        <w:t>Section</w:t>
      </w:r>
      <w:r>
        <w:rPr>
          <w:spacing w:val="-9"/>
        </w:rPr>
        <w:t> </w:t>
      </w:r>
      <w:r>
        <w:rPr/>
        <w:t>3:</w:t>
      </w:r>
      <w:r>
        <w:rPr>
          <w:spacing w:val="-9"/>
        </w:rPr>
        <w:t> </w:t>
      </w:r>
      <w:r>
        <w:rPr/>
        <w:t>FRAND</w:t>
      </w:r>
      <w:r>
        <w:rPr>
          <w:spacing w:val="-9"/>
        </w:rPr>
        <w:t> </w:t>
      </w:r>
      <w:r>
        <w:rPr>
          <w:spacing w:val="-2"/>
        </w:rPr>
        <w:t>LICENSE</w:t>
      </w:r>
    </w:p>
    <w:p>
      <w:pPr>
        <w:pStyle w:val="BodyText"/>
        <w:spacing w:before="79"/>
        <w:ind w:left="0"/>
        <w:rPr>
          <w:rFonts w:ascii="Arial"/>
        </w:rPr>
      </w:pPr>
    </w:p>
    <w:p>
      <w:pPr>
        <w:pStyle w:val="ListParagraph"/>
        <w:numPr>
          <w:ilvl w:val="0"/>
          <w:numId w:val="213"/>
        </w:numPr>
        <w:tabs>
          <w:tab w:pos="892" w:val="left" w:leader="none"/>
        </w:tabs>
        <w:spacing w:line="240" w:lineRule="auto" w:before="0" w:after="0"/>
        <w:ind w:left="892" w:right="0" w:hanging="676"/>
        <w:jc w:val="left"/>
        <w:rPr>
          <w:sz w:val="20"/>
        </w:rPr>
      </w:pPr>
      <w:r>
        <w:rPr>
          <w:sz w:val="20"/>
        </w:rPr>
        <w:t>3.1</w:t>
      </w:r>
      <w:r>
        <w:rPr>
          <w:spacing w:val="18"/>
          <w:sz w:val="20"/>
        </w:rPr>
        <w:t> </w:t>
      </w:r>
      <w:r>
        <w:rPr>
          <w:sz w:val="20"/>
        </w:rPr>
        <w:t>Members,</w:t>
      </w:r>
      <w:r>
        <w:rPr>
          <w:spacing w:val="17"/>
          <w:sz w:val="20"/>
        </w:rPr>
        <w:t> </w:t>
      </w:r>
      <w:r>
        <w:rPr>
          <w:sz w:val="20"/>
        </w:rPr>
        <w:t>Contributors</w:t>
      </w:r>
      <w:r>
        <w:rPr>
          <w:spacing w:val="16"/>
          <w:sz w:val="20"/>
        </w:rPr>
        <w:t> </w:t>
      </w:r>
      <w:r>
        <w:rPr>
          <w:sz w:val="20"/>
        </w:rPr>
        <w:t>and</w:t>
      </w:r>
      <w:r>
        <w:rPr>
          <w:spacing w:val="17"/>
          <w:sz w:val="20"/>
        </w:rPr>
        <w:t> </w:t>
      </w:r>
      <w:r>
        <w:rPr>
          <w:sz w:val="20"/>
        </w:rPr>
        <w:t>Academic</w:t>
      </w:r>
      <w:r>
        <w:rPr>
          <w:spacing w:val="17"/>
          <w:sz w:val="20"/>
        </w:rPr>
        <w:t> </w:t>
      </w:r>
      <w:r>
        <w:rPr>
          <w:sz w:val="20"/>
        </w:rPr>
        <w:t>Contributors</w:t>
      </w:r>
      <w:r>
        <w:rPr>
          <w:spacing w:val="16"/>
          <w:sz w:val="20"/>
        </w:rPr>
        <w:t> </w:t>
      </w:r>
      <w:r>
        <w:rPr>
          <w:sz w:val="20"/>
        </w:rPr>
        <w:t>and</w:t>
      </w:r>
      <w:r>
        <w:rPr>
          <w:spacing w:val="17"/>
          <w:sz w:val="20"/>
        </w:rPr>
        <w:t> </w:t>
      </w:r>
      <w:r>
        <w:rPr>
          <w:sz w:val="20"/>
        </w:rPr>
        <w:t>their</w:t>
      </w:r>
      <w:r>
        <w:rPr>
          <w:spacing w:val="17"/>
          <w:sz w:val="20"/>
        </w:rPr>
        <w:t> </w:t>
      </w:r>
      <w:r>
        <w:rPr>
          <w:sz w:val="20"/>
        </w:rPr>
        <w:t>Affiliates</w:t>
      </w:r>
      <w:r>
        <w:rPr>
          <w:spacing w:val="16"/>
          <w:sz w:val="20"/>
        </w:rPr>
        <w:t> </w:t>
      </w:r>
      <w:r>
        <w:rPr>
          <w:sz w:val="20"/>
        </w:rPr>
        <w:t>are</w:t>
      </w:r>
      <w:r>
        <w:rPr>
          <w:spacing w:val="17"/>
          <w:sz w:val="20"/>
        </w:rPr>
        <w:t> </w:t>
      </w:r>
      <w:r>
        <w:rPr>
          <w:sz w:val="20"/>
        </w:rPr>
        <w:t>prepared</w:t>
      </w:r>
      <w:r>
        <w:rPr>
          <w:spacing w:val="15"/>
          <w:sz w:val="20"/>
        </w:rPr>
        <w:t> </w:t>
      </w:r>
      <w:r>
        <w:rPr>
          <w:sz w:val="20"/>
        </w:rPr>
        <w:t>to</w:t>
      </w:r>
      <w:r>
        <w:rPr>
          <w:spacing w:val="17"/>
          <w:sz w:val="20"/>
        </w:rPr>
        <w:t> </w:t>
      </w:r>
      <w:r>
        <w:rPr>
          <w:sz w:val="20"/>
        </w:rPr>
        <w:t>grant</w:t>
      </w:r>
      <w:r>
        <w:rPr>
          <w:spacing w:val="16"/>
          <w:sz w:val="20"/>
        </w:rPr>
        <w:t> </w:t>
      </w:r>
      <w:r>
        <w:rPr>
          <w:sz w:val="20"/>
        </w:rPr>
        <w:t>based</w:t>
      </w:r>
      <w:r>
        <w:rPr>
          <w:spacing w:val="17"/>
          <w:sz w:val="20"/>
        </w:rPr>
        <w:t> </w:t>
      </w:r>
      <w:r>
        <w:rPr>
          <w:sz w:val="20"/>
        </w:rPr>
        <w:t>on</w:t>
      </w:r>
      <w:r>
        <w:rPr>
          <w:spacing w:val="17"/>
          <w:sz w:val="20"/>
        </w:rPr>
        <w:t> </w:t>
      </w:r>
      <w:r>
        <w:rPr>
          <w:sz w:val="20"/>
        </w:rPr>
        <w:t>a</w:t>
      </w:r>
      <w:r>
        <w:rPr>
          <w:spacing w:val="17"/>
          <w:sz w:val="20"/>
        </w:rPr>
        <w:t> </w:t>
      </w:r>
      <w:r>
        <w:rPr>
          <w:spacing w:val="-2"/>
          <w:sz w:val="20"/>
        </w:rPr>
        <w:t>separate</w:t>
      </w:r>
    </w:p>
    <w:p>
      <w:pPr>
        <w:pStyle w:val="ListParagraph"/>
        <w:numPr>
          <w:ilvl w:val="0"/>
          <w:numId w:val="213"/>
        </w:numPr>
        <w:tabs>
          <w:tab w:pos="892" w:val="left" w:leader="none"/>
        </w:tabs>
        <w:spacing w:line="240" w:lineRule="auto" w:before="20" w:after="0"/>
        <w:ind w:left="892" w:right="0" w:hanging="676"/>
        <w:jc w:val="left"/>
        <w:rPr>
          <w:sz w:val="20"/>
        </w:rPr>
      </w:pPr>
      <w:r>
        <w:rPr>
          <w:sz w:val="20"/>
        </w:rPr>
        <w:t>Patent</w:t>
      </w:r>
      <w:r>
        <w:rPr>
          <w:spacing w:val="33"/>
          <w:sz w:val="20"/>
        </w:rPr>
        <w:t> </w:t>
      </w:r>
      <w:r>
        <w:rPr>
          <w:sz w:val="20"/>
        </w:rPr>
        <w:t>License</w:t>
      </w:r>
      <w:r>
        <w:rPr>
          <w:spacing w:val="34"/>
          <w:sz w:val="20"/>
        </w:rPr>
        <w:t> </w:t>
      </w:r>
      <w:r>
        <w:rPr>
          <w:sz w:val="20"/>
        </w:rPr>
        <w:t>Agreement</w:t>
      </w:r>
      <w:r>
        <w:rPr>
          <w:spacing w:val="33"/>
          <w:sz w:val="20"/>
        </w:rPr>
        <w:t> </w:t>
      </w:r>
      <w:r>
        <w:rPr>
          <w:sz w:val="20"/>
        </w:rPr>
        <w:t>to</w:t>
      </w:r>
      <w:r>
        <w:rPr>
          <w:spacing w:val="35"/>
          <w:sz w:val="20"/>
        </w:rPr>
        <w:t> </w:t>
      </w:r>
      <w:r>
        <w:rPr>
          <w:sz w:val="20"/>
        </w:rPr>
        <w:t>each</w:t>
      </w:r>
      <w:r>
        <w:rPr>
          <w:spacing w:val="35"/>
          <w:sz w:val="20"/>
        </w:rPr>
        <w:t> </w:t>
      </w:r>
      <w:r>
        <w:rPr>
          <w:sz w:val="20"/>
        </w:rPr>
        <w:t>Adopter</w:t>
      </w:r>
      <w:r>
        <w:rPr>
          <w:spacing w:val="32"/>
          <w:sz w:val="20"/>
        </w:rPr>
        <w:t> </w:t>
      </w:r>
      <w:r>
        <w:rPr>
          <w:sz w:val="20"/>
        </w:rPr>
        <w:t>under</w:t>
      </w:r>
      <w:r>
        <w:rPr>
          <w:spacing w:val="34"/>
          <w:sz w:val="20"/>
        </w:rPr>
        <w:t> </w:t>
      </w:r>
      <w:r>
        <w:rPr>
          <w:sz w:val="20"/>
        </w:rPr>
        <w:t>Fair</w:t>
      </w:r>
      <w:r>
        <w:rPr>
          <w:spacing w:val="35"/>
          <w:sz w:val="20"/>
        </w:rPr>
        <w:t> </w:t>
      </w:r>
      <w:r>
        <w:rPr>
          <w:sz w:val="20"/>
        </w:rPr>
        <w:t>Reasonable</w:t>
      </w:r>
      <w:r>
        <w:rPr>
          <w:spacing w:val="33"/>
          <w:sz w:val="20"/>
        </w:rPr>
        <w:t> </w:t>
      </w:r>
      <w:r>
        <w:rPr>
          <w:sz w:val="20"/>
        </w:rPr>
        <w:t>And</w:t>
      </w:r>
      <w:r>
        <w:rPr>
          <w:spacing w:val="34"/>
          <w:sz w:val="20"/>
        </w:rPr>
        <w:t> </w:t>
      </w:r>
      <w:r>
        <w:rPr>
          <w:sz w:val="20"/>
        </w:rPr>
        <w:t>Non-</w:t>
      </w:r>
      <w:r>
        <w:rPr>
          <w:spacing w:val="35"/>
          <w:sz w:val="20"/>
        </w:rPr>
        <w:t> </w:t>
      </w:r>
      <w:r>
        <w:rPr>
          <w:sz w:val="20"/>
        </w:rPr>
        <w:t>Discriminatory</w:t>
      </w:r>
      <w:r>
        <w:rPr>
          <w:spacing w:val="34"/>
          <w:sz w:val="20"/>
        </w:rPr>
        <w:t> </w:t>
      </w:r>
      <w:r>
        <w:rPr>
          <w:sz w:val="20"/>
        </w:rPr>
        <w:t>(FRAND)</w:t>
      </w:r>
      <w:r>
        <w:rPr>
          <w:spacing w:val="34"/>
          <w:sz w:val="20"/>
        </w:rPr>
        <w:t> </w:t>
      </w:r>
      <w:r>
        <w:rPr>
          <w:sz w:val="20"/>
        </w:rPr>
        <w:t>terms</w:t>
      </w:r>
      <w:r>
        <w:rPr>
          <w:spacing w:val="33"/>
          <w:sz w:val="20"/>
        </w:rPr>
        <w:t> </w:t>
      </w:r>
      <w:r>
        <w:rPr>
          <w:spacing w:val="-5"/>
          <w:sz w:val="20"/>
        </w:rPr>
        <w:t>and</w:t>
      </w:r>
    </w:p>
    <w:p>
      <w:pPr>
        <w:pStyle w:val="ListParagraph"/>
        <w:numPr>
          <w:ilvl w:val="0"/>
          <w:numId w:val="213"/>
        </w:numPr>
        <w:tabs>
          <w:tab w:pos="892" w:val="left" w:leader="none"/>
        </w:tabs>
        <w:spacing w:line="240" w:lineRule="auto" w:before="17" w:after="0"/>
        <w:ind w:left="892" w:right="0" w:hanging="676"/>
        <w:jc w:val="left"/>
        <w:rPr>
          <w:sz w:val="20"/>
        </w:rPr>
      </w:pPr>
      <w:r>
        <w:rPr>
          <w:sz w:val="20"/>
        </w:rPr>
        <w:t>conditions</w:t>
      </w:r>
      <w:r>
        <w:rPr>
          <w:spacing w:val="47"/>
          <w:sz w:val="20"/>
        </w:rPr>
        <w:t> </w:t>
      </w:r>
      <w:r>
        <w:rPr>
          <w:sz w:val="20"/>
        </w:rPr>
        <w:t>with</w:t>
      </w:r>
      <w:r>
        <w:rPr>
          <w:spacing w:val="48"/>
          <w:sz w:val="20"/>
        </w:rPr>
        <w:t> </w:t>
      </w:r>
      <w:r>
        <w:rPr>
          <w:sz w:val="20"/>
        </w:rPr>
        <w:t>or</w:t>
      </w:r>
      <w:r>
        <w:rPr>
          <w:spacing w:val="48"/>
          <w:sz w:val="20"/>
        </w:rPr>
        <w:t> </w:t>
      </w:r>
      <w:r>
        <w:rPr>
          <w:sz w:val="20"/>
        </w:rPr>
        <w:t>without</w:t>
      </w:r>
      <w:r>
        <w:rPr>
          <w:spacing w:val="45"/>
          <w:sz w:val="20"/>
        </w:rPr>
        <w:t> </w:t>
      </w:r>
      <w:r>
        <w:rPr>
          <w:sz w:val="20"/>
        </w:rPr>
        <w:t>compensation</w:t>
      </w:r>
      <w:r>
        <w:rPr>
          <w:spacing w:val="48"/>
          <w:sz w:val="20"/>
        </w:rPr>
        <w:t> </w:t>
      </w:r>
      <w:r>
        <w:rPr>
          <w:sz w:val="20"/>
        </w:rPr>
        <w:t>(royalties)</w:t>
      </w:r>
      <w:r>
        <w:rPr>
          <w:spacing w:val="48"/>
          <w:sz w:val="20"/>
        </w:rPr>
        <w:t> </w:t>
      </w:r>
      <w:r>
        <w:rPr>
          <w:sz w:val="20"/>
        </w:rPr>
        <w:t>a</w:t>
      </w:r>
      <w:r>
        <w:rPr>
          <w:spacing w:val="48"/>
          <w:sz w:val="20"/>
        </w:rPr>
        <w:t> </w:t>
      </w:r>
      <w:r>
        <w:rPr>
          <w:sz w:val="20"/>
        </w:rPr>
        <w:t>nonexclusive,</w:t>
      </w:r>
      <w:r>
        <w:rPr>
          <w:spacing w:val="49"/>
          <w:sz w:val="20"/>
        </w:rPr>
        <w:t> </w:t>
      </w:r>
      <w:r>
        <w:rPr>
          <w:sz w:val="20"/>
        </w:rPr>
        <w:t>non-transferable,</w:t>
      </w:r>
      <w:r>
        <w:rPr>
          <w:spacing w:val="48"/>
          <w:sz w:val="20"/>
        </w:rPr>
        <w:t> </w:t>
      </w:r>
      <w:r>
        <w:rPr>
          <w:sz w:val="20"/>
        </w:rPr>
        <w:t>irrevocable</w:t>
      </w:r>
      <w:r>
        <w:rPr>
          <w:spacing w:val="48"/>
          <w:sz w:val="20"/>
        </w:rPr>
        <w:t> </w:t>
      </w:r>
      <w:r>
        <w:rPr>
          <w:sz w:val="20"/>
        </w:rPr>
        <w:t>(but</w:t>
      </w:r>
      <w:r>
        <w:rPr>
          <w:spacing w:val="47"/>
          <w:sz w:val="20"/>
        </w:rPr>
        <w:t> </w:t>
      </w:r>
      <w:r>
        <w:rPr>
          <w:sz w:val="20"/>
        </w:rPr>
        <w:t>subject</w:t>
      </w:r>
      <w:r>
        <w:rPr>
          <w:spacing w:val="48"/>
          <w:sz w:val="20"/>
        </w:rPr>
        <w:t> </w:t>
      </w:r>
      <w:r>
        <w:rPr>
          <w:spacing w:val="-5"/>
          <w:sz w:val="20"/>
        </w:rPr>
        <w:t>to</w:t>
      </w:r>
    </w:p>
    <w:p>
      <w:pPr>
        <w:pStyle w:val="ListParagraph"/>
        <w:numPr>
          <w:ilvl w:val="0"/>
          <w:numId w:val="213"/>
        </w:numPr>
        <w:tabs>
          <w:tab w:pos="892" w:val="left" w:leader="none"/>
        </w:tabs>
        <w:spacing w:line="240" w:lineRule="auto" w:before="17" w:after="0"/>
        <w:ind w:left="892" w:right="0" w:hanging="676"/>
        <w:jc w:val="left"/>
        <w:rPr>
          <w:sz w:val="20"/>
        </w:rPr>
      </w:pPr>
      <w:r>
        <w:rPr>
          <w:sz w:val="20"/>
        </w:rPr>
        <w:t>Defensive</w:t>
      </w:r>
      <w:r>
        <w:rPr>
          <w:spacing w:val="-2"/>
          <w:sz w:val="20"/>
        </w:rPr>
        <w:t> </w:t>
      </w:r>
      <w:r>
        <w:rPr>
          <w:sz w:val="20"/>
        </w:rPr>
        <w:t>Suspension),</w:t>
      </w:r>
      <w:r>
        <w:rPr>
          <w:spacing w:val="-4"/>
          <w:sz w:val="20"/>
        </w:rPr>
        <w:t> </w:t>
      </w:r>
      <w:r>
        <w:rPr>
          <w:sz w:val="20"/>
        </w:rPr>
        <w:t>non-sublicensable,</w:t>
      </w:r>
      <w:r>
        <w:rPr>
          <w:spacing w:val="-2"/>
          <w:sz w:val="20"/>
        </w:rPr>
        <w:t> </w:t>
      </w:r>
      <w:r>
        <w:rPr>
          <w:sz w:val="20"/>
        </w:rPr>
        <w:t>worldwide</w:t>
      </w:r>
      <w:r>
        <w:rPr>
          <w:spacing w:val="-4"/>
          <w:sz w:val="20"/>
        </w:rPr>
        <w:t> </w:t>
      </w:r>
      <w:r>
        <w:rPr>
          <w:sz w:val="20"/>
        </w:rPr>
        <w:t>patent</w:t>
      </w:r>
      <w:r>
        <w:rPr>
          <w:spacing w:val="-3"/>
          <w:sz w:val="20"/>
        </w:rPr>
        <w:t> </w:t>
      </w:r>
      <w:r>
        <w:rPr>
          <w:sz w:val="20"/>
        </w:rPr>
        <w:t>license</w:t>
      </w:r>
      <w:r>
        <w:rPr>
          <w:spacing w:val="-1"/>
          <w:sz w:val="20"/>
        </w:rPr>
        <w:t> </w:t>
      </w:r>
      <w:r>
        <w:rPr>
          <w:sz w:val="20"/>
        </w:rPr>
        <w:t>under</w:t>
      </w:r>
      <w:r>
        <w:rPr>
          <w:spacing w:val="-2"/>
          <w:sz w:val="20"/>
        </w:rPr>
        <w:t> </w:t>
      </w:r>
      <w:r>
        <w:rPr>
          <w:sz w:val="20"/>
        </w:rPr>
        <w:t>their</w:t>
      </w:r>
      <w:r>
        <w:rPr>
          <w:spacing w:val="-2"/>
          <w:sz w:val="20"/>
        </w:rPr>
        <w:t> </w:t>
      </w:r>
      <w:r>
        <w:rPr>
          <w:sz w:val="20"/>
        </w:rPr>
        <w:t>Necessary</w:t>
      </w:r>
      <w:r>
        <w:rPr>
          <w:spacing w:val="-2"/>
          <w:sz w:val="20"/>
        </w:rPr>
        <w:t> </w:t>
      </w:r>
      <w:r>
        <w:rPr>
          <w:sz w:val="20"/>
        </w:rPr>
        <w:t>Claims</w:t>
      </w:r>
      <w:r>
        <w:rPr>
          <w:spacing w:val="-2"/>
          <w:sz w:val="20"/>
        </w:rPr>
        <w:t> </w:t>
      </w:r>
      <w:r>
        <w:rPr>
          <w:sz w:val="20"/>
        </w:rPr>
        <w:t>to</w:t>
      </w:r>
      <w:r>
        <w:rPr>
          <w:spacing w:val="-2"/>
          <w:sz w:val="20"/>
        </w:rPr>
        <w:t> </w:t>
      </w:r>
      <w:r>
        <w:rPr>
          <w:sz w:val="20"/>
        </w:rPr>
        <w:t>make,</w:t>
      </w:r>
      <w:r>
        <w:rPr>
          <w:spacing w:val="-4"/>
          <w:sz w:val="20"/>
        </w:rPr>
        <w:t> </w:t>
      </w:r>
      <w:r>
        <w:rPr>
          <w:sz w:val="20"/>
        </w:rPr>
        <w:t>have</w:t>
      </w:r>
      <w:r>
        <w:rPr>
          <w:spacing w:val="-4"/>
          <w:sz w:val="20"/>
        </w:rPr>
        <w:t> </w:t>
      </w:r>
      <w:r>
        <w:rPr>
          <w:spacing w:val="-2"/>
          <w:sz w:val="20"/>
        </w:rPr>
        <w:t>made,</w:t>
      </w:r>
    </w:p>
    <w:p>
      <w:pPr>
        <w:pStyle w:val="ListParagraph"/>
        <w:numPr>
          <w:ilvl w:val="0"/>
          <w:numId w:val="213"/>
        </w:numPr>
        <w:tabs>
          <w:tab w:pos="892" w:val="left" w:leader="none"/>
        </w:tabs>
        <w:spacing w:line="240" w:lineRule="auto" w:before="20" w:after="0"/>
        <w:ind w:left="892" w:right="0" w:hanging="676"/>
        <w:jc w:val="left"/>
        <w:rPr>
          <w:sz w:val="20"/>
        </w:rPr>
      </w:pPr>
      <w:r>
        <w:rPr>
          <w:sz w:val="20"/>
        </w:rPr>
        <w:t>use,</w:t>
      </w:r>
      <w:r>
        <w:rPr>
          <w:spacing w:val="5"/>
          <w:sz w:val="20"/>
        </w:rPr>
        <w:t> </w:t>
      </w:r>
      <w:r>
        <w:rPr>
          <w:sz w:val="20"/>
        </w:rPr>
        <w:t>import,</w:t>
      </w:r>
      <w:r>
        <w:rPr>
          <w:spacing w:val="5"/>
          <w:sz w:val="20"/>
        </w:rPr>
        <w:t> </w:t>
      </w:r>
      <w:r>
        <w:rPr>
          <w:sz w:val="20"/>
        </w:rPr>
        <w:t>offer</w:t>
      </w:r>
      <w:r>
        <w:rPr>
          <w:spacing w:val="6"/>
          <w:sz w:val="20"/>
        </w:rPr>
        <w:t> </w:t>
      </w:r>
      <w:r>
        <w:rPr>
          <w:sz w:val="20"/>
        </w:rPr>
        <w:t>to</w:t>
      </w:r>
      <w:r>
        <w:rPr>
          <w:spacing w:val="5"/>
          <w:sz w:val="20"/>
        </w:rPr>
        <w:t> </w:t>
      </w:r>
      <w:r>
        <w:rPr>
          <w:sz w:val="20"/>
        </w:rPr>
        <w:t>sell,</w:t>
      </w:r>
      <w:r>
        <w:rPr>
          <w:spacing w:val="9"/>
          <w:sz w:val="20"/>
        </w:rPr>
        <w:t> </w:t>
      </w:r>
      <w:r>
        <w:rPr>
          <w:sz w:val="20"/>
        </w:rPr>
        <w:t>lease,</w:t>
      </w:r>
      <w:r>
        <w:rPr>
          <w:spacing w:val="5"/>
          <w:sz w:val="20"/>
        </w:rPr>
        <w:t> </w:t>
      </w:r>
      <w:r>
        <w:rPr>
          <w:sz w:val="20"/>
        </w:rPr>
        <w:t>sell</w:t>
      </w:r>
      <w:r>
        <w:rPr>
          <w:spacing w:val="5"/>
          <w:sz w:val="20"/>
        </w:rPr>
        <w:t> </w:t>
      </w:r>
      <w:r>
        <w:rPr>
          <w:sz w:val="20"/>
        </w:rPr>
        <w:t>and</w:t>
      </w:r>
      <w:r>
        <w:rPr>
          <w:spacing w:val="5"/>
          <w:sz w:val="20"/>
        </w:rPr>
        <w:t> </w:t>
      </w:r>
      <w:r>
        <w:rPr>
          <w:sz w:val="20"/>
        </w:rPr>
        <w:t>otherwise</w:t>
      </w:r>
      <w:r>
        <w:rPr>
          <w:spacing w:val="5"/>
          <w:sz w:val="20"/>
        </w:rPr>
        <w:t> </w:t>
      </w:r>
      <w:r>
        <w:rPr>
          <w:sz w:val="20"/>
        </w:rPr>
        <w:t>distribute</w:t>
      </w:r>
      <w:r>
        <w:rPr>
          <w:spacing w:val="6"/>
          <w:sz w:val="20"/>
        </w:rPr>
        <w:t> </w:t>
      </w:r>
      <w:r>
        <w:rPr>
          <w:sz w:val="20"/>
        </w:rPr>
        <w:t>Compliant</w:t>
      </w:r>
      <w:r>
        <w:rPr>
          <w:spacing w:val="4"/>
          <w:sz w:val="20"/>
        </w:rPr>
        <w:t> </w:t>
      </w:r>
      <w:r>
        <w:rPr>
          <w:sz w:val="20"/>
        </w:rPr>
        <w:t>Implementations;</w:t>
      </w:r>
      <w:r>
        <w:rPr>
          <w:spacing w:val="5"/>
          <w:sz w:val="20"/>
        </w:rPr>
        <w:t> </w:t>
      </w:r>
      <w:r>
        <w:rPr>
          <w:sz w:val="20"/>
        </w:rPr>
        <w:t>provided,</w:t>
      </w:r>
      <w:r>
        <w:rPr>
          <w:spacing w:val="5"/>
          <w:sz w:val="20"/>
        </w:rPr>
        <w:t> </w:t>
      </w:r>
      <w:r>
        <w:rPr>
          <w:sz w:val="20"/>
        </w:rPr>
        <w:t>however,</w:t>
      </w:r>
      <w:r>
        <w:rPr>
          <w:spacing w:val="5"/>
          <w:sz w:val="20"/>
        </w:rPr>
        <w:t> </w:t>
      </w:r>
      <w:r>
        <w:rPr>
          <w:sz w:val="20"/>
        </w:rPr>
        <w:t>that</w:t>
      </w:r>
      <w:r>
        <w:rPr>
          <w:spacing w:val="5"/>
          <w:sz w:val="20"/>
        </w:rPr>
        <w:t> </w:t>
      </w:r>
      <w:r>
        <w:rPr>
          <w:spacing w:val="-4"/>
          <w:sz w:val="20"/>
        </w:rPr>
        <w:t>such</w:t>
      </w:r>
    </w:p>
    <w:p>
      <w:pPr>
        <w:pStyle w:val="ListParagraph"/>
        <w:numPr>
          <w:ilvl w:val="0"/>
          <w:numId w:val="213"/>
        </w:numPr>
        <w:tabs>
          <w:tab w:pos="892" w:val="left" w:leader="none"/>
        </w:tabs>
        <w:spacing w:line="240" w:lineRule="auto" w:before="17" w:after="0"/>
        <w:ind w:left="892" w:right="0" w:hanging="777"/>
        <w:jc w:val="left"/>
        <w:rPr>
          <w:sz w:val="20"/>
        </w:rPr>
      </w:pPr>
      <w:r>
        <w:rPr>
          <w:sz w:val="20"/>
        </w:rPr>
        <w:t>license</w:t>
      </w:r>
      <w:r>
        <w:rPr>
          <w:spacing w:val="-9"/>
          <w:sz w:val="20"/>
        </w:rPr>
        <w:t> </w:t>
      </w:r>
      <w:r>
        <w:rPr>
          <w:sz w:val="20"/>
        </w:rPr>
        <w:t>shall</w:t>
      </w:r>
      <w:r>
        <w:rPr>
          <w:spacing w:val="-9"/>
          <w:sz w:val="20"/>
        </w:rPr>
        <w:t> </w:t>
      </w:r>
      <w:r>
        <w:rPr>
          <w:sz w:val="20"/>
        </w:rPr>
        <w:t>not</w:t>
      </w:r>
      <w:r>
        <w:rPr>
          <w:spacing w:val="-10"/>
          <w:sz w:val="20"/>
        </w:rPr>
        <w:t> </w:t>
      </w:r>
      <w:r>
        <w:rPr>
          <w:sz w:val="20"/>
        </w:rPr>
        <w:t>extend:</w:t>
      </w:r>
      <w:r>
        <w:rPr>
          <w:spacing w:val="-11"/>
          <w:sz w:val="20"/>
        </w:rPr>
        <w:t> </w:t>
      </w:r>
      <w:r>
        <w:rPr>
          <w:sz w:val="20"/>
        </w:rPr>
        <w:t>(a)</w:t>
      </w:r>
      <w:r>
        <w:rPr>
          <w:spacing w:val="-8"/>
          <w:sz w:val="20"/>
        </w:rPr>
        <w:t> </w:t>
      </w:r>
      <w:r>
        <w:rPr>
          <w:sz w:val="20"/>
        </w:rPr>
        <w:t>to</w:t>
      </w:r>
      <w:r>
        <w:rPr>
          <w:spacing w:val="-12"/>
          <w:sz w:val="20"/>
        </w:rPr>
        <w:t> </w:t>
      </w:r>
      <w:r>
        <w:rPr>
          <w:sz w:val="20"/>
        </w:rPr>
        <w:t>any</w:t>
      </w:r>
      <w:r>
        <w:rPr>
          <w:spacing w:val="-9"/>
          <w:sz w:val="20"/>
        </w:rPr>
        <w:t> </w:t>
      </w:r>
      <w:r>
        <w:rPr>
          <w:sz w:val="20"/>
        </w:rPr>
        <w:t>part</w:t>
      </w:r>
      <w:r>
        <w:rPr>
          <w:spacing w:val="-9"/>
          <w:sz w:val="20"/>
        </w:rPr>
        <w:t> </w:t>
      </w:r>
      <w:r>
        <w:rPr>
          <w:sz w:val="20"/>
        </w:rPr>
        <w:t>or</w:t>
      </w:r>
      <w:r>
        <w:rPr>
          <w:spacing w:val="-11"/>
          <w:sz w:val="20"/>
        </w:rPr>
        <w:t> </w:t>
      </w:r>
      <w:r>
        <w:rPr>
          <w:sz w:val="20"/>
        </w:rPr>
        <w:t>function</w:t>
      </w:r>
      <w:r>
        <w:rPr>
          <w:spacing w:val="-8"/>
          <w:sz w:val="20"/>
        </w:rPr>
        <w:t> </w:t>
      </w:r>
      <w:r>
        <w:rPr>
          <w:sz w:val="20"/>
        </w:rPr>
        <w:t>of</w:t>
      </w:r>
      <w:r>
        <w:rPr>
          <w:spacing w:val="-9"/>
          <w:sz w:val="20"/>
        </w:rPr>
        <w:t> </w:t>
      </w:r>
      <w:r>
        <w:rPr>
          <w:sz w:val="20"/>
        </w:rPr>
        <w:t>a</w:t>
      </w:r>
      <w:r>
        <w:rPr>
          <w:spacing w:val="-8"/>
          <w:sz w:val="20"/>
        </w:rPr>
        <w:t> </w:t>
      </w:r>
      <w:r>
        <w:rPr>
          <w:sz w:val="20"/>
        </w:rPr>
        <w:t>product</w:t>
      </w:r>
      <w:r>
        <w:rPr>
          <w:spacing w:val="-9"/>
          <w:sz w:val="20"/>
        </w:rPr>
        <w:t> </w:t>
      </w:r>
      <w:r>
        <w:rPr>
          <w:sz w:val="20"/>
        </w:rPr>
        <w:t>in</w:t>
      </w:r>
      <w:r>
        <w:rPr>
          <w:spacing w:val="-8"/>
          <w:sz w:val="20"/>
        </w:rPr>
        <w:t> </w:t>
      </w:r>
      <w:r>
        <w:rPr>
          <w:sz w:val="20"/>
        </w:rPr>
        <w:t>which</w:t>
      </w:r>
      <w:r>
        <w:rPr>
          <w:spacing w:val="-9"/>
          <w:sz w:val="20"/>
        </w:rPr>
        <w:t> </w:t>
      </w:r>
      <w:r>
        <w:rPr>
          <w:sz w:val="20"/>
        </w:rPr>
        <w:t>a</w:t>
      </w:r>
      <w:r>
        <w:rPr>
          <w:spacing w:val="-8"/>
          <w:sz w:val="20"/>
        </w:rPr>
        <w:t> </w:t>
      </w:r>
      <w:r>
        <w:rPr>
          <w:sz w:val="20"/>
        </w:rPr>
        <w:t>Compliant</w:t>
      </w:r>
      <w:r>
        <w:rPr>
          <w:spacing w:val="-9"/>
          <w:sz w:val="20"/>
        </w:rPr>
        <w:t> </w:t>
      </w:r>
      <w:r>
        <w:rPr>
          <w:sz w:val="20"/>
        </w:rPr>
        <w:t>Implementation</w:t>
      </w:r>
      <w:r>
        <w:rPr>
          <w:spacing w:val="-8"/>
          <w:sz w:val="20"/>
        </w:rPr>
        <w:t> </w:t>
      </w:r>
      <w:r>
        <w:rPr>
          <w:sz w:val="20"/>
        </w:rPr>
        <w:t>is</w:t>
      </w:r>
      <w:r>
        <w:rPr>
          <w:spacing w:val="-11"/>
          <w:sz w:val="20"/>
        </w:rPr>
        <w:t> </w:t>
      </w:r>
      <w:r>
        <w:rPr>
          <w:sz w:val="20"/>
        </w:rPr>
        <w:t>incorporated</w:t>
      </w:r>
      <w:r>
        <w:rPr>
          <w:spacing w:val="-8"/>
          <w:sz w:val="20"/>
        </w:rPr>
        <w:t> </w:t>
      </w:r>
      <w:r>
        <w:rPr>
          <w:spacing w:val="-4"/>
          <w:sz w:val="20"/>
        </w:rPr>
        <w:t>that</w:t>
      </w:r>
    </w:p>
    <w:p>
      <w:pPr>
        <w:pStyle w:val="ListParagraph"/>
        <w:numPr>
          <w:ilvl w:val="0"/>
          <w:numId w:val="213"/>
        </w:numPr>
        <w:tabs>
          <w:tab w:pos="892" w:val="left" w:leader="none"/>
        </w:tabs>
        <w:spacing w:line="240" w:lineRule="auto" w:before="20" w:after="0"/>
        <w:ind w:left="892" w:right="0" w:hanging="777"/>
        <w:jc w:val="left"/>
        <w:rPr>
          <w:sz w:val="20"/>
        </w:rPr>
      </w:pPr>
      <w:r>
        <w:rPr>
          <w:sz w:val="20"/>
        </w:rPr>
        <w:t>is</w:t>
      </w:r>
      <w:r>
        <w:rPr>
          <w:spacing w:val="-3"/>
          <w:sz w:val="20"/>
        </w:rPr>
        <w:t> </w:t>
      </w:r>
      <w:r>
        <w:rPr>
          <w:sz w:val="20"/>
        </w:rPr>
        <w:t>not</w:t>
      </w:r>
      <w:r>
        <w:rPr>
          <w:spacing w:val="-1"/>
          <w:sz w:val="20"/>
        </w:rPr>
        <w:t> </w:t>
      </w:r>
      <w:r>
        <w:rPr>
          <w:sz w:val="20"/>
        </w:rPr>
        <w:t>itself part</w:t>
      </w:r>
      <w:r>
        <w:rPr>
          <w:spacing w:val="-1"/>
          <w:sz w:val="20"/>
        </w:rPr>
        <w:t> </w:t>
      </w:r>
      <w:r>
        <w:rPr>
          <w:sz w:val="20"/>
        </w:rPr>
        <w:t>of the</w:t>
      </w:r>
      <w:r>
        <w:rPr>
          <w:spacing w:val="-3"/>
          <w:sz w:val="20"/>
        </w:rPr>
        <w:t> </w:t>
      </w:r>
      <w:r>
        <w:rPr>
          <w:sz w:val="20"/>
        </w:rPr>
        <w:t>Compliant</w:t>
      </w:r>
      <w:r>
        <w:rPr>
          <w:spacing w:val="-1"/>
          <w:sz w:val="20"/>
        </w:rPr>
        <w:t> </w:t>
      </w:r>
      <w:r>
        <w:rPr>
          <w:sz w:val="20"/>
        </w:rPr>
        <w:t>Implementation;</w:t>
      </w:r>
      <w:r>
        <w:rPr>
          <w:spacing w:val="-1"/>
          <w:sz w:val="20"/>
        </w:rPr>
        <w:t> </w:t>
      </w:r>
      <w:r>
        <w:rPr>
          <w:sz w:val="20"/>
        </w:rPr>
        <w:t>or</w:t>
      </w:r>
      <w:r>
        <w:rPr>
          <w:spacing w:val="-3"/>
          <w:sz w:val="20"/>
        </w:rPr>
        <w:t> </w:t>
      </w:r>
      <w:r>
        <w:rPr>
          <w:sz w:val="20"/>
        </w:rPr>
        <w:t>(b)</w:t>
      </w:r>
      <w:r>
        <w:rPr>
          <w:spacing w:val="-2"/>
          <w:sz w:val="20"/>
        </w:rPr>
        <w:t> </w:t>
      </w:r>
      <w:r>
        <w:rPr>
          <w:sz w:val="20"/>
        </w:rPr>
        <w:t>to</w:t>
      </w:r>
      <w:r>
        <w:rPr>
          <w:spacing w:val="-2"/>
          <w:sz w:val="20"/>
        </w:rPr>
        <w:t> </w:t>
      </w:r>
      <w:r>
        <w:rPr>
          <w:sz w:val="20"/>
        </w:rPr>
        <w:t>any Adopter if</w:t>
      </w:r>
      <w:r>
        <w:rPr>
          <w:spacing w:val="-1"/>
          <w:sz w:val="20"/>
        </w:rPr>
        <w:t> </w:t>
      </w:r>
      <w:r>
        <w:rPr>
          <w:sz w:val="20"/>
        </w:rPr>
        <w:t>that</w:t>
      </w:r>
      <w:r>
        <w:rPr>
          <w:spacing w:val="-1"/>
          <w:sz w:val="20"/>
        </w:rPr>
        <w:t> </w:t>
      </w:r>
      <w:r>
        <w:rPr>
          <w:sz w:val="20"/>
        </w:rPr>
        <w:t>Adopter</w:t>
      </w:r>
      <w:r>
        <w:rPr>
          <w:spacing w:val="-2"/>
          <w:sz w:val="20"/>
        </w:rPr>
        <w:t> </w:t>
      </w:r>
      <w:r>
        <w:rPr>
          <w:sz w:val="20"/>
        </w:rPr>
        <w:t>is</w:t>
      </w:r>
      <w:r>
        <w:rPr>
          <w:spacing w:val="-3"/>
          <w:sz w:val="20"/>
        </w:rPr>
        <w:t> </w:t>
      </w:r>
      <w:r>
        <w:rPr>
          <w:sz w:val="20"/>
        </w:rPr>
        <w:t>not</w:t>
      </w:r>
      <w:r>
        <w:rPr>
          <w:spacing w:val="-1"/>
          <w:sz w:val="20"/>
        </w:rPr>
        <w:t> </w:t>
      </w:r>
      <w:r>
        <w:rPr>
          <w:sz w:val="20"/>
        </w:rPr>
        <w:t>making a</w:t>
      </w:r>
      <w:r>
        <w:rPr>
          <w:spacing w:val="-3"/>
          <w:sz w:val="20"/>
        </w:rPr>
        <w:t> </w:t>
      </w:r>
      <w:r>
        <w:rPr>
          <w:sz w:val="20"/>
        </w:rPr>
        <w:t>reciprocal</w:t>
      </w:r>
      <w:r>
        <w:rPr>
          <w:spacing w:val="-4"/>
          <w:sz w:val="20"/>
        </w:rPr>
        <w:t> </w:t>
      </w:r>
      <w:r>
        <w:rPr>
          <w:spacing w:val="-2"/>
          <w:sz w:val="20"/>
        </w:rPr>
        <w:t>grant</w:t>
      </w:r>
    </w:p>
    <w:p>
      <w:pPr>
        <w:pStyle w:val="ListParagraph"/>
        <w:numPr>
          <w:ilvl w:val="0"/>
          <w:numId w:val="213"/>
        </w:numPr>
        <w:tabs>
          <w:tab w:pos="892" w:val="left" w:leader="none"/>
        </w:tabs>
        <w:spacing w:line="240" w:lineRule="auto" w:before="17" w:after="0"/>
        <w:ind w:left="892" w:right="0" w:hanging="777"/>
        <w:jc w:val="left"/>
        <w:rPr>
          <w:sz w:val="20"/>
        </w:rPr>
      </w:pPr>
      <w:r>
        <w:rPr>
          <w:sz w:val="20"/>
        </w:rPr>
        <w:t>to</w:t>
      </w:r>
      <w:r>
        <w:rPr>
          <w:spacing w:val="29"/>
          <w:sz w:val="20"/>
        </w:rPr>
        <w:t> </w:t>
      </w:r>
      <w:r>
        <w:rPr>
          <w:sz w:val="20"/>
        </w:rPr>
        <w:t>Members,</w:t>
      </w:r>
      <w:r>
        <w:rPr>
          <w:spacing w:val="30"/>
          <w:sz w:val="20"/>
        </w:rPr>
        <w:t> </w:t>
      </w:r>
      <w:r>
        <w:rPr>
          <w:sz w:val="20"/>
        </w:rPr>
        <w:t>Contributors</w:t>
      </w:r>
      <w:r>
        <w:rPr>
          <w:spacing w:val="29"/>
          <w:sz w:val="20"/>
        </w:rPr>
        <w:t> </w:t>
      </w:r>
      <w:r>
        <w:rPr>
          <w:sz w:val="20"/>
        </w:rPr>
        <w:t>and</w:t>
      </w:r>
      <w:r>
        <w:rPr>
          <w:spacing w:val="29"/>
          <w:sz w:val="20"/>
        </w:rPr>
        <w:t> </w:t>
      </w:r>
      <w:r>
        <w:rPr>
          <w:sz w:val="20"/>
        </w:rPr>
        <w:t>Academic</w:t>
      </w:r>
      <w:r>
        <w:rPr>
          <w:spacing w:val="30"/>
          <w:sz w:val="20"/>
        </w:rPr>
        <w:t> </w:t>
      </w:r>
      <w:r>
        <w:rPr>
          <w:sz w:val="20"/>
        </w:rPr>
        <w:t>Contributors,</w:t>
      </w:r>
      <w:r>
        <w:rPr>
          <w:spacing w:val="30"/>
          <w:sz w:val="20"/>
        </w:rPr>
        <w:t> </w:t>
      </w:r>
      <w:r>
        <w:rPr>
          <w:sz w:val="20"/>
        </w:rPr>
        <w:t>as</w:t>
      </w:r>
      <w:r>
        <w:rPr>
          <w:spacing w:val="28"/>
          <w:sz w:val="20"/>
        </w:rPr>
        <w:t> </w:t>
      </w:r>
      <w:r>
        <w:rPr>
          <w:sz w:val="20"/>
        </w:rPr>
        <w:t>set</w:t>
      </w:r>
      <w:r>
        <w:rPr>
          <w:spacing w:val="30"/>
          <w:sz w:val="20"/>
        </w:rPr>
        <w:t> </w:t>
      </w:r>
      <w:r>
        <w:rPr>
          <w:sz w:val="20"/>
        </w:rPr>
        <w:t>forth</w:t>
      </w:r>
      <w:r>
        <w:rPr>
          <w:spacing w:val="30"/>
          <w:sz w:val="20"/>
        </w:rPr>
        <w:t> </w:t>
      </w:r>
      <w:r>
        <w:rPr>
          <w:sz w:val="20"/>
        </w:rPr>
        <w:t>in</w:t>
      </w:r>
      <w:r>
        <w:rPr>
          <w:spacing w:val="30"/>
          <w:sz w:val="20"/>
        </w:rPr>
        <w:t> </w:t>
      </w:r>
      <w:r>
        <w:rPr>
          <w:sz w:val="20"/>
        </w:rPr>
        <w:t>Section</w:t>
      </w:r>
      <w:r>
        <w:rPr>
          <w:spacing w:val="29"/>
          <w:sz w:val="20"/>
        </w:rPr>
        <w:t> </w:t>
      </w:r>
      <w:r>
        <w:rPr>
          <w:sz w:val="20"/>
        </w:rPr>
        <w:t>3.3.</w:t>
      </w:r>
      <w:r>
        <w:rPr>
          <w:spacing w:val="30"/>
          <w:sz w:val="20"/>
        </w:rPr>
        <w:t> </w:t>
      </w:r>
      <w:r>
        <w:rPr>
          <w:sz w:val="20"/>
        </w:rPr>
        <w:t>For</w:t>
      </w:r>
      <w:r>
        <w:rPr>
          <w:spacing w:val="28"/>
          <w:sz w:val="20"/>
        </w:rPr>
        <w:t> </w:t>
      </w:r>
      <w:r>
        <w:rPr>
          <w:sz w:val="20"/>
        </w:rPr>
        <w:t>the</w:t>
      </w:r>
      <w:r>
        <w:rPr>
          <w:spacing w:val="29"/>
          <w:sz w:val="20"/>
        </w:rPr>
        <w:t> </w:t>
      </w:r>
      <w:r>
        <w:rPr>
          <w:sz w:val="20"/>
        </w:rPr>
        <w:t>avoidance</w:t>
      </w:r>
      <w:r>
        <w:rPr>
          <w:spacing w:val="28"/>
          <w:sz w:val="20"/>
        </w:rPr>
        <w:t> </w:t>
      </w:r>
      <w:r>
        <w:rPr>
          <w:sz w:val="20"/>
        </w:rPr>
        <w:t>of</w:t>
      </w:r>
      <w:r>
        <w:rPr>
          <w:spacing w:val="30"/>
          <w:sz w:val="20"/>
        </w:rPr>
        <w:t> </w:t>
      </w:r>
      <w:r>
        <w:rPr>
          <w:sz w:val="20"/>
        </w:rPr>
        <w:t>doubt,</w:t>
      </w:r>
      <w:r>
        <w:rPr>
          <w:spacing w:val="27"/>
          <w:sz w:val="20"/>
        </w:rPr>
        <w:t> </w:t>
      </w:r>
      <w:r>
        <w:rPr>
          <w:spacing w:val="-5"/>
          <w:sz w:val="20"/>
        </w:rPr>
        <w:t>the</w:t>
      </w:r>
    </w:p>
    <w:p>
      <w:pPr>
        <w:pStyle w:val="ListParagraph"/>
        <w:numPr>
          <w:ilvl w:val="0"/>
          <w:numId w:val="213"/>
        </w:numPr>
        <w:tabs>
          <w:tab w:pos="892" w:val="left" w:leader="none"/>
        </w:tabs>
        <w:spacing w:line="240" w:lineRule="auto" w:before="18" w:after="0"/>
        <w:ind w:left="892" w:right="0" w:hanging="777"/>
        <w:jc w:val="left"/>
        <w:rPr>
          <w:sz w:val="20"/>
        </w:rPr>
      </w:pPr>
      <w:r>
        <w:rPr>
          <w:sz w:val="20"/>
        </w:rPr>
        <w:t>foregoing</w:t>
      </w:r>
      <w:r>
        <w:rPr>
          <w:spacing w:val="19"/>
          <w:sz w:val="20"/>
        </w:rPr>
        <w:t> </w:t>
      </w:r>
      <w:r>
        <w:rPr>
          <w:sz w:val="20"/>
        </w:rPr>
        <w:t>licensing</w:t>
      </w:r>
      <w:r>
        <w:rPr>
          <w:spacing w:val="20"/>
          <w:sz w:val="20"/>
        </w:rPr>
        <w:t> </w:t>
      </w:r>
      <w:r>
        <w:rPr>
          <w:sz w:val="20"/>
        </w:rPr>
        <w:t>commitment</w:t>
      </w:r>
      <w:r>
        <w:rPr>
          <w:spacing w:val="19"/>
          <w:sz w:val="20"/>
        </w:rPr>
        <w:t> </w:t>
      </w:r>
      <w:r>
        <w:rPr>
          <w:sz w:val="20"/>
        </w:rPr>
        <w:t>includes</w:t>
      </w:r>
      <w:r>
        <w:rPr>
          <w:spacing w:val="18"/>
          <w:sz w:val="20"/>
        </w:rPr>
        <w:t> </w:t>
      </w:r>
      <w:r>
        <w:rPr>
          <w:sz w:val="20"/>
        </w:rPr>
        <w:t>the</w:t>
      </w:r>
      <w:r>
        <w:rPr>
          <w:spacing w:val="19"/>
          <w:sz w:val="20"/>
        </w:rPr>
        <w:t> </w:t>
      </w:r>
      <w:r>
        <w:rPr>
          <w:sz w:val="20"/>
        </w:rPr>
        <w:t>distribution</w:t>
      </w:r>
      <w:r>
        <w:rPr>
          <w:spacing w:val="17"/>
          <w:sz w:val="20"/>
        </w:rPr>
        <w:t> </w:t>
      </w:r>
      <w:r>
        <w:rPr>
          <w:sz w:val="20"/>
        </w:rPr>
        <w:t>by</w:t>
      </w:r>
      <w:r>
        <w:rPr>
          <w:spacing w:val="20"/>
          <w:sz w:val="20"/>
        </w:rPr>
        <w:t> </w:t>
      </w:r>
      <w:r>
        <w:rPr>
          <w:sz w:val="20"/>
        </w:rPr>
        <w:t>the</w:t>
      </w:r>
      <w:r>
        <w:rPr>
          <w:spacing w:val="17"/>
          <w:sz w:val="20"/>
        </w:rPr>
        <w:t> </w:t>
      </w:r>
      <w:r>
        <w:rPr>
          <w:sz w:val="20"/>
        </w:rPr>
        <w:t>Adopter’s</w:t>
      </w:r>
      <w:r>
        <w:rPr>
          <w:spacing w:val="18"/>
          <w:sz w:val="20"/>
        </w:rPr>
        <w:t> </w:t>
      </w:r>
      <w:r>
        <w:rPr>
          <w:sz w:val="20"/>
        </w:rPr>
        <w:t>distributors</w:t>
      </w:r>
      <w:r>
        <w:rPr>
          <w:spacing w:val="16"/>
          <w:sz w:val="20"/>
        </w:rPr>
        <w:t> </w:t>
      </w:r>
      <w:r>
        <w:rPr>
          <w:sz w:val="20"/>
        </w:rPr>
        <w:t>and</w:t>
      </w:r>
      <w:r>
        <w:rPr>
          <w:spacing w:val="20"/>
          <w:sz w:val="20"/>
        </w:rPr>
        <w:t> </w:t>
      </w:r>
      <w:r>
        <w:rPr>
          <w:sz w:val="20"/>
        </w:rPr>
        <w:t>the</w:t>
      </w:r>
      <w:r>
        <w:rPr>
          <w:spacing w:val="17"/>
          <w:sz w:val="20"/>
        </w:rPr>
        <w:t> </w:t>
      </w:r>
      <w:r>
        <w:rPr>
          <w:sz w:val="20"/>
        </w:rPr>
        <w:t>use</w:t>
      </w:r>
      <w:r>
        <w:rPr>
          <w:spacing w:val="17"/>
          <w:sz w:val="20"/>
        </w:rPr>
        <w:t> </w:t>
      </w:r>
      <w:r>
        <w:rPr>
          <w:sz w:val="20"/>
        </w:rPr>
        <w:t>by</w:t>
      </w:r>
      <w:r>
        <w:rPr>
          <w:spacing w:val="20"/>
          <w:sz w:val="20"/>
        </w:rPr>
        <w:t> </w:t>
      </w:r>
      <w:r>
        <w:rPr>
          <w:sz w:val="20"/>
        </w:rPr>
        <w:t>the</w:t>
      </w:r>
      <w:r>
        <w:rPr>
          <w:spacing w:val="19"/>
          <w:sz w:val="20"/>
        </w:rPr>
        <w:t> </w:t>
      </w:r>
      <w:r>
        <w:rPr>
          <w:spacing w:val="-2"/>
          <w:sz w:val="20"/>
        </w:rPr>
        <w:t>Adopter’s</w:t>
      </w:r>
    </w:p>
    <w:p>
      <w:pPr>
        <w:pStyle w:val="ListParagraph"/>
        <w:numPr>
          <w:ilvl w:val="0"/>
          <w:numId w:val="213"/>
        </w:numPr>
        <w:tabs>
          <w:tab w:pos="892" w:val="left" w:leader="none"/>
        </w:tabs>
        <w:spacing w:line="240" w:lineRule="auto" w:before="19" w:after="0"/>
        <w:ind w:left="892" w:right="0" w:hanging="777"/>
        <w:jc w:val="left"/>
        <w:rPr>
          <w:sz w:val="20"/>
        </w:rPr>
      </w:pPr>
      <w:r>
        <w:rPr>
          <w:sz w:val="20"/>
        </w:rPr>
        <w:t>customers</w:t>
      </w:r>
      <w:r>
        <w:rPr>
          <w:spacing w:val="-6"/>
          <w:sz w:val="20"/>
        </w:rPr>
        <w:t> </w:t>
      </w:r>
      <w:r>
        <w:rPr>
          <w:sz w:val="20"/>
        </w:rPr>
        <w:t>of</w:t>
      </w:r>
      <w:r>
        <w:rPr>
          <w:spacing w:val="-5"/>
          <w:sz w:val="20"/>
        </w:rPr>
        <w:t> </w:t>
      </w:r>
      <w:r>
        <w:rPr>
          <w:sz w:val="20"/>
        </w:rPr>
        <w:t>such</w:t>
      </w:r>
      <w:r>
        <w:rPr>
          <w:spacing w:val="-4"/>
          <w:sz w:val="20"/>
        </w:rPr>
        <w:t> </w:t>
      </w:r>
      <w:r>
        <w:rPr>
          <w:sz w:val="20"/>
        </w:rPr>
        <w:t>licensed</w:t>
      </w:r>
      <w:r>
        <w:rPr>
          <w:spacing w:val="-6"/>
          <w:sz w:val="20"/>
        </w:rPr>
        <w:t> </w:t>
      </w:r>
      <w:r>
        <w:rPr>
          <w:sz w:val="20"/>
        </w:rPr>
        <w:t>Compliant</w:t>
      </w:r>
      <w:r>
        <w:rPr>
          <w:spacing w:val="-6"/>
          <w:sz w:val="20"/>
        </w:rPr>
        <w:t> </w:t>
      </w:r>
      <w:r>
        <w:rPr>
          <w:spacing w:val="-2"/>
          <w:sz w:val="20"/>
        </w:rPr>
        <w:t>Implementations.</w:t>
      </w:r>
    </w:p>
    <w:p>
      <w:pPr>
        <w:pStyle w:val="BodyText"/>
        <w:spacing w:before="68"/>
        <w:ind w:left="0"/>
      </w:pPr>
    </w:p>
    <w:p>
      <w:pPr>
        <w:pStyle w:val="ListParagraph"/>
        <w:numPr>
          <w:ilvl w:val="0"/>
          <w:numId w:val="213"/>
        </w:numPr>
        <w:tabs>
          <w:tab w:pos="892" w:val="left" w:leader="none"/>
        </w:tabs>
        <w:spacing w:line="240" w:lineRule="auto" w:before="0" w:after="0"/>
        <w:ind w:left="892" w:right="0" w:hanging="777"/>
        <w:jc w:val="left"/>
        <w:rPr>
          <w:sz w:val="20"/>
        </w:rPr>
      </w:pPr>
      <w:r>
        <w:rPr>
          <w:sz w:val="20"/>
        </w:rPr>
        <w:t>3.2</w:t>
      </w:r>
      <w:r>
        <w:rPr>
          <w:spacing w:val="14"/>
          <w:sz w:val="20"/>
        </w:rPr>
        <w:t> </w:t>
      </w:r>
      <w:r>
        <w:rPr>
          <w:sz w:val="20"/>
        </w:rPr>
        <w:t>Notwithstanding</w:t>
      </w:r>
      <w:r>
        <w:rPr>
          <w:spacing w:val="14"/>
          <w:sz w:val="20"/>
        </w:rPr>
        <w:t> </w:t>
      </w:r>
      <w:r>
        <w:rPr>
          <w:sz w:val="20"/>
        </w:rPr>
        <w:t>the</w:t>
      </w:r>
      <w:r>
        <w:rPr>
          <w:spacing w:val="14"/>
          <w:sz w:val="20"/>
        </w:rPr>
        <w:t> </w:t>
      </w:r>
      <w:r>
        <w:rPr>
          <w:sz w:val="20"/>
        </w:rPr>
        <w:t>above,</w:t>
      </w:r>
      <w:r>
        <w:rPr>
          <w:spacing w:val="14"/>
          <w:sz w:val="20"/>
        </w:rPr>
        <w:t> </w:t>
      </w:r>
      <w:r>
        <w:rPr>
          <w:sz w:val="20"/>
        </w:rPr>
        <w:t>if</w:t>
      </w:r>
      <w:r>
        <w:rPr>
          <w:spacing w:val="14"/>
          <w:sz w:val="20"/>
        </w:rPr>
        <w:t> </w:t>
      </w:r>
      <w:r>
        <w:rPr>
          <w:sz w:val="20"/>
        </w:rPr>
        <w:t>any</w:t>
      </w:r>
      <w:r>
        <w:rPr>
          <w:spacing w:val="14"/>
          <w:sz w:val="20"/>
        </w:rPr>
        <w:t> </w:t>
      </w:r>
      <w:r>
        <w:rPr>
          <w:sz w:val="20"/>
        </w:rPr>
        <w:t>Member,</w:t>
      </w:r>
      <w:r>
        <w:rPr>
          <w:spacing w:val="13"/>
          <w:sz w:val="20"/>
        </w:rPr>
        <w:t> </w:t>
      </w:r>
      <w:r>
        <w:rPr>
          <w:sz w:val="20"/>
        </w:rPr>
        <w:t>Contributor</w:t>
      </w:r>
      <w:r>
        <w:rPr>
          <w:spacing w:val="14"/>
          <w:sz w:val="20"/>
        </w:rPr>
        <w:t> </w:t>
      </w:r>
      <w:r>
        <w:rPr>
          <w:sz w:val="20"/>
        </w:rPr>
        <w:t>or</w:t>
      </w:r>
      <w:r>
        <w:rPr>
          <w:spacing w:val="13"/>
          <w:sz w:val="20"/>
        </w:rPr>
        <w:t> </w:t>
      </w:r>
      <w:r>
        <w:rPr>
          <w:sz w:val="20"/>
        </w:rPr>
        <w:t>Academic</w:t>
      </w:r>
      <w:r>
        <w:rPr>
          <w:spacing w:val="14"/>
          <w:sz w:val="20"/>
        </w:rPr>
        <w:t> </w:t>
      </w:r>
      <w:r>
        <w:rPr>
          <w:sz w:val="20"/>
        </w:rPr>
        <w:t>Contributor,</w:t>
      </w:r>
      <w:r>
        <w:rPr>
          <w:spacing w:val="13"/>
          <w:sz w:val="20"/>
        </w:rPr>
        <w:t> </w:t>
      </w:r>
      <w:r>
        <w:rPr>
          <w:sz w:val="20"/>
        </w:rPr>
        <w:t>Adopter</w:t>
      </w:r>
      <w:r>
        <w:rPr>
          <w:spacing w:val="15"/>
          <w:sz w:val="20"/>
        </w:rPr>
        <w:t> </w:t>
      </w:r>
      <w:r>
        <w:rPr>
          <w:sz w:val="20"/>
        </w:rPr>
        <w:t>or</w:t>
      </w:r>
      <w:r>
        <w:rPr>
          <w:spacing w:val="13"/>
          <w:sz w:val="20"/>
        </w:rPr>
        <w:t> </w:t>
      </w:r>
      <w:r>
        <w:rPr>
          <w:sz w:val="20"/>
        </w:rPr>
        <w:t>their</w:t>
      </w:r>
      <w:r>
        <w:rPr>
          <w:spacing w:val="15"/>
          <w:sz w:val="20"/>
        </w:rPr>
        <w:t> </w:t>
      </w:r>
      <w:r>
        <w:rPr>
          <w:sz w:val="20"/>
        </w:rPr>
        <w:t>Affiliates</w:t>
      </w:r>
      <w:r>
        <w:rPr>
          <w:spacing w:val="12"/>
          <w:sz w:val="20"/>
        </w:rPr>
        <w:t> </w:t>
      </w:r>
      <w:r>
        <w:rPr>
          <w:spacing w:val="-5"/>
          <w:sz w:val="20"/>
        </w:rPr>
        <w:t>has</w:t>
      </w:r>
    </w:p>
    <w:p>
      <w:pPr>
        <w:pStyle w:val="ListParagraph"/>
        <w:numPr>
          <w:ilvl w:val="0"/>
          <w:numId w:val="213"/>
        </w:numPr>
        <w:tabs>
          <w:tab w:pos="892" w:val="left" w:leader="none"/>
        </w:tabs>
        <w:spacing w:line="240" w:lineRule="auto" w:before="17" w:after="0"/>
        <w:ind w:left="892" w:right="0" w:hanging="777"/>
        <w:jc w:val="left"/>
        <w:rPr>
          <w:sz w:val="20"/>
        </w:rPr>
      </w:pPr>
      <w:r>
        <w:rPr>
          <w:sz w:val="20"/>
        </w:rPr>
        <w:t>reserved</w:t>
      </w:r>
      <w:r>
        <w:rPr>
          <w:spacing w:val="2"/>
          <w:sz w:val="20"/>
        </w:rPr>
        <w:t> </w:t>
      </w:r>
      <w:r>
        <w:rPr>
          <w:sz w:val="20"/>
        </w:rPr>
        <w:t>the</w:t>
      </w:r>
      <w:r>
        <w:rPr>
          <w:spacing w:val="1"/>
          <w:sz w:val="20"/>
        </w:rPr>
        <w:t> </w:t>
      </w:r>
      <w:r>
        <w:rPr>
          <w:sz w:val="20"/>
        </w:rPr>
        <w:t>right to</w:t>
      </w:r>
      <w:r>
        <w:rPr>
          <w:spacing w:val="2"/>
          <w:sz w:val="20"/>
        </w:rPr>
        <w:t> </w:t>
      </w:r>
      <w:r>
        <w:rPr>
          <w:sz w:val="20"/>
        </w:rPr>
        <w:t>charge</w:t>
      </w:r>
      <w:r>
        <w:rPr>
          <w:spacing w:val="5"/>
          <w:sz w:val="20"/>
        </w:rPr>
        <w:t> </w:t>
      </w:r>
      <w:r>
        <w:rPr>
          <w:sz w:val="20"/>
        </w:rPr>
        <w:t>a</w:t>
      </w:r>
      <w:r>
        <w:rPr>
          <w:spacing w:val="-2"/>
          <w:sz w:val="20"/>
        </w:rPr>
        <w:t> </w:t>
      </w:r>
      <w:r>
        <w:rPr>
          <w:sz w:val="20"/>
        </w:rPr>
        <w:t>FRAND</w:t>
      </w:r>
      <w:r>
        <w:rPr>
          <w:spacing w:val="3"/>
          <w:sz w:val="20"/>
        </w:rPr>
        <w:t> </w:t>
      </w:r>
      <w:r>
        <w:rPr>
          <w:sz w:val="20"/>
        </w:rPr>
        <w:t>royalty</w:t>
      </w:r>
      <w:r>
        <w:rPr>
          <w:spacing w:val="1"/>
          <w:sz w:val="20"/>
        </w:rPr>
        <w:t> </w:t>
      </w:r>
      <w:r>
        <w:rPr>
          <w:sz w:val="20"/>
        </w:rPr>
        <w:t>or</w:t>
      </w:r>
      <w:r>
        <w:rPr>
          <w:spacing w:val="2"/>
          <w:sz w:val="20"/>
        </w:rPr>
        <w:t> </w:t>
      </w:r>
      <w:r>
        <w:rPr>
          <w:sz w:val="20"/>
        </w:rPr>
        <w:t>other</w:t>
      </w:r>
      <w:r>
        <w:rPr>
          <w:spacing w:val="1"/>
          <w:sz w:val="20"/>
        </w:rPr>
        <w:t> </w:t>
      </w:r>
      <w:r>
        <w:rPr>
          <w:sz w:val="20"/>
        </w:rPr>
        <w:t>fee</w:t>
      </w:r>
      <w:r>
        <w:rPr>
          <w:spacing w:val="1"/>
          <w:sz w:val="20"/>
        </w:rPr>
        <w:t> </w:t>
      </w:r>
      <w:r>
        <w:rPr>
          <w:sz w:val="20"/>
        </w:rPr>
        <w:t>for</w:t>
      </w:r>
      <w:r>
        <w:rPr>
          <w:spacing w:val="1"/>
          <w:sz w:val="20"/>
        </w:rPr>
        <w:t> </w:t>
      </w:r>
      <w:r>
        <w:rPr>
          <w:sz w:val="20"/>
        </w:rPr>
        <w:t>its license</w:t>
      </w:r>
      <w:r>
        <w:rPr>
          <w:spacing w:val="1"/>
          <w:sz w:val="20"/>
        </w:rPr>
        <w:t> </w:t>
      </w:r>
      <w:r>
        <w:rPr>
          <w:sz w:val="20"/>
        </w:rPr>
        <w:t>of</w:t>
      </w:r>
      <w:r>
        <w:rPr>
          <w:spacing w:val="1"/>
          <w:sz w:val="20"/>
        </w:rPr>
        <w:t> </w:t>
      </w:r>
      <w:r>
        <w:rPr>
          <w:sz w:val="20"/>
        </w:rPr>
        <w:t>Necessary</w:t>
      </w:r>
      <w:r>
        <w:rPr>
          <w:spacing w:val="2"/>
          <w:sz w:val="20"/>
        </w:rPr>
        <w:t> </w:t>
      </w:r>
      <w:r>
        <w:rPr>
          <w:sz w:val="20"/>
        </w:rPr>
        <w:t>Claims to</w:t>
      </w:r>
      <w:r>
        <w:rPr>
          <w:spacing w:val="1"/>
          <w:sz w:val="20"/>
        </w:rPr>
        <w:t> </w:t>
      </w:r>
      <w:r>
        <w:rPr>
          <w:sz w:val="20"/>
        </w:rPr>
        <w:t>Adopter,</w:t>
      </w:r>
      <w:r>
        <w:rPr>
          <w:spacing w:val="2"/>
          <w:sz w:val="20"/>
        </w:rPr>
        <w:t> </w:t>
      </w:r>
      <w:r>
        <w:rPr>
          <w:sz w:val="20"/>
        </w:rPr>
        <w:t>then</w:t>
      </w:r>
      <w:r>
        <w:rPr>
          <w:spacing w:val="2"/>
          <w:sz w:val="20"/>
        </w:rPr>
        <w:t> </w:t>
      </w:r>
      <w:r>
        <w:rPr>
          <w:spacing w:val="-2"/>
          <w:sz w:val="20"/>
        </w:rPr>
        <w:t>Adopter</w:t>
      </w:r>
    </w:p>
    <w:p>
      <w:pPr>
        <w:pStyle w:val="ListParagraph"/>
        <w:numPr>
          <w:ilvl w:val="0"/>
          <w:numId w:val="213"/>
        </w:numPr>
        <w:tabs>
          <w:tab w:pos="892" w:val="left" w:leader="none"/>
        </w:tabs>
        <w:spacing w:line="240" w:lineRule="auto" w:before="20" w:after="0"/>
        <w:ind w:left="892" w:right="0" w:hanging="777"/>
        <w:jc w:val="left"/>
        <w:rPr>
          <w:sz w:val="20"/>
        </w:rPr>
      </w:pPr>
      <w:r>
        <w:rPr>
          <w:sz w:val="20"/>
        </w:rPr>
        <w:t>is</w:t>
      </w:r>
      <w:r>
        <w:rPr>
          <w:spacing w:val="-1"/>
          <w:sz w:val="20"/>
        </w:rPr>
        <w:t> </w:t>
      </w:r>
      <w:r>
        <w:rPr>
          <w:sz w:val="20"/>
        </w:rPr>
        <w:t>entitled</w:t>
      </w:r>
      <w:r>
        <w:rPr>
          <w:spacing w:val="2"/>
          <w:sz w:val="20"/>
        </w:rPr>
        <w:t> </w:t>
      </w:r>
      <w:r>
        <w:rPr>
          <w:sz w:val="20"/>
        </w:rPr>
        <w:t>to charge</w:t>
      </w:r>
      <w:r>
        <w:rPr>
          <w:spacing w:val="1"/>
          <w:sz w:val="20"/>
        </w:rPr>
        <w:t> </w:t>
      </w:r>
      <w:r>
        <w:rPr>
          <w:sz w:val="20"/>
        </w:rPr>
        <w:t>a</w:t>
      </w:r>
      <w:r>
        <w:rPr>
          <w:spacing w:val="-2"/>
          <w:sz w:val="20"/>
        </w:rPr>
        <w:t> </w:t>
      </w:r>
      <w:r>
        <w:rPr>
          <w:sz w:val="20"/>
        </w:rPr>
        <w:t>FRAND</w:t>
      </w:r>
      <w:r>
        <w:rPr>
          <w:spacing w:val="1"/>
          <w:sz w:val="20"/>
        </w:rPr>
        <w:t> </w:t>
      </w:r>
      <w:r>
        <w:rPr>
          <w:sz w:val="20"/>
        </w:rPr>
        <w:t>royalty</w:t>
      </w:r>
      <w:r>
        <w:rPr>
          <w:spacing w:val="-1"/>
          <w:sz w:val="20"/>
        </w:rPr>
        <w:t> </w:t>
      </w:r>
      <w:r>
        <w:rPr>
          <w:sz w:val="20"/>
        </w:rPr>
        <w:t>or</w:t>
      </w:r>
      <w:r>
        <w:rPr>
          <w:spacing w:val="-2"/>
          <w:sz w:val="20"/>
        </w:rPr>
        <w:t> </w:t>
      </w:r>
      <w:r>
        <w:rPr>
          <w:sz w:val="20"/>
        </w:rPr>
        <w:t>other</w:t>
      </w:r>
      <w:r>
        <w:rPr>
          <w:spacing w:val="-1"/>
          <w:sz w:val="20"/>
        </w:rPr>
        <w:t> </w:t>
      </w:r>
      <w:r>
        <w:rPr>
          <w:sz w:val="20"/>
        </w:rPr>
        <w:t>fee</w:t>
      </w:r>
      <w:r>
        <w:rPr>
          <w:spacing w:val="1"/>
          <w:sz w:val="20"/>
        </w:rPr>
        <w:t> </w:t>
      </w:r>
      <w:r>
        <w:rPr>
          <w:sz w:val="20"/>
        </w:rPr>
        <w:t>to</w:t>
      </w:r>
      <w:r>
        <w:rPr>
          <w:spacing w:val="-1"/>
          <w:sz w:val="20"/>
        </w:rPr>
        <w:t> </w:t>
      </w:r>
      <w:r>
        <w:rPr>
          <w:sz w:val="20"/>
        </w:rPr>
        <w:t>such</w:t>
      </w:r>
      <w:r>
        <w:rPr>
          <w:spacing w:val="-2"/>
          <w:sz w:val="20"/>
        </w:rPr>
        <w:t> </w:t>
      </w:r>
      <w:r>
        <w:rPr>
          <w:sz w:val="20"/>
        </w:rPr>
        <w:t>Member,</w:t>
      </w:r>
      <w:r>
        <w:rPr>
          <w:spacing w:val="1"/>
          <w:sz w:val="20"/>
        </w:rPr>
        <w:t> </w:t>
      </w:r>
      <w:r>
        <w:rPr>
          <w:sz w:val="20"/>
        </w:rPr>
        <w:t>Contributor</w:t>
      </w:r>
      <w:r>
        <w:rPr>
          <w:spacing w:val="-1"/>
          <w:sz w:val="20"/>
        </w:rPr>
        <w:t> </w:t>
      </w:r>
      <w:r>
        <w:rPr>
          <w:sz w:val="20"/>
        </w:rPr>
        <w:t>or</w:t>
      </w:r>
      <w:r>
        <w:rPr>
          <w:spacing w:val="-1"/>
          <w:sz w:val="20"/>
        </w:rPr>
        <w:t> </w:t>
      </w:r>
      <w:r>
        <w:rPr>
          <w:sz w:val="20"/>
        </w:rPr>
        <w:t>Academic Contributor,</w:t>
      </w:r>
      <w:r>
        <w:rPr>
          <w:spacing w:val="1"/>
          <w:sz w:val="20"/>
        </w:rPr>
        <w:t> </w:t>
      </w:r>
      <w:r>
        <w:rPr>
          <w:sz w:val="20"/>
        </w:rPr>
        <w:t>Adopter</w:t>
      </w:r>
      <w:r>
        <w:rPr>
          <w:spacing w:val="1"/>
          <w:sz w:val="20"/>
        </w:rPr>
        <w:t> </w:t>
      </w:r>
      <w:r>
        <w:rPr>
          <w:spacing w:val="-5"/>
          <w:sz w:val="20"/>
        </w:rPr>
        <w:t>and</w:t>
      </w:r>
    </w:p>
    <w:p>
      <w:pPr>
        <w:pStyle w:val="ListParagraph"/>
        <w:numPr>
          <w:ilvl w:val="0"/>
          <w:numId w:val="213"/>
        </w:numPr>
        <w:tabs>
          <w:tab w:pos="892" w:val="left" w:leader="none"/>
        </w:tabs>
        <w:spacing w:line="240" w:lineRule="auto" w:before="17" w:after="0"/>
        <w:ind w:left="892" w:right="0" w:hanging="777"/>
        <w:jc w:val="left"/>
        <w:rPr>
          <w:sz w:val="20"/>
        </w:rPr>
      </w:pPr>
      <w:r>
        <w:rPr>
          <w:sz w:val="20"/>
        </w:rPr>
        <w:t>its</w:t>
      </w:r>
      <w:r>
        <w:rPr>
          <w:spacing w:val="-5"/>
          <w:sz w:val="20"/>
        </w:rPr>
        <w:t> </w:t>
      </w:r>
      <w:r>
        <w:rPr>
          <w:sz w:val="20"/>
        </w:rPr>
        <w:t>Affiliates</w:t>
      </w:r>
      <w:r>
        <w:rPr>
          <w:spacing w:val="-5"/>
          <w:sz w:val="20"/>
        </w:rPr>
        <w:t> </w:t>
      </w:r>
      <w:r>
        <w:rPr>
          <w:sz w:val="20"/>
        </w:rPr>
        <w:t>for</w:t>
      </w:r>
      <w:r>
        <w:rPr>
          <w:spacing w:val="-3"/>
          <w:sz w:val="20"/>
        </w:rPr>
        <w:t> </w:t>
      </w:r>
      <w:r>
        <w:rPr>
          <w:sz w:val="20"/>
        </w:rPr>
        <w:t>its</w:t>
      </w:r>
      <w:r>
        <w:rPr>
          <w:spacing w:val="-5"/>
          <w:sz w:val="20"/>
        </w:rPr>
        <w:t> </w:t>
      </w:r>
      <w:r>
        <w:rPr>
          <w:sz w:val="20"/>
        </w:rPr>
        <w:t>license</w:t>
      </w:r>
      <w:r>
        <w:rPr>
          <w:spacing w:val="-3"/>
          <w:sz w:val="20"/>
        </w:rPr>
        <w:t> </w:t>
      </w:r>
      <w:r>
        <w:rPr>
          <w:sz w:val="20"/>
        </w:rPr>
        <w:t>of</w:t>
      </w:r>
      <w:r>
        <w:rPr>
          <w:spacing w:val="-4"/>
          <w:sz w:val="20"/>
        </w:rPr>
        <w:t> </w:t>
      </w:r>
      <w:r>
        <w:rPr>
          <w:sz w:val="20"/>
        </w:rPr>
        <w:t>Necessary</w:t>
      </w:r>
      <w:r>
        <w:rPr>
          <w:spacing w:val="-3"/>
          <w:sz w:val="20"/>
        </w:rPr>
        <w:t> </w:t>
      </w:r>
      <w:r>
        <w:rPr>
          <w:sz w:val="20"/>
        </w:rPr>
        <w:t>Claims</w:t>
      </w:r>
      <w:r>
        <w:rPr>
          <w:spacing w:val="1"/>
          <w:sz w:val="20"/>
        </w:rPr>
        <w:t> </w:t>
      </w:r>
      <w:r>
        <w:rPr>
          <w:sz w:val="20"/>
        </w:rPr>
        <w:t>to</w:t>
      </w:r>
      <w:r>
        <w:rPr>
          <w:spacing w:val="-3"/>
          <w:sz w:val="20"/>
        </w:rPr>
        <w:t> </w:t>
      </w:r>
      <w:r>
        <w:rPr>
          <w:sz w:val="20"/>
        </w:rPr>
        <w:t>its</w:t>
      </w:r>
      <w:r>
        <w:rPr>
          <w:spacing w:val="-5"/>
          <w:sz w:val="20"/>
        </w:rPr>
        <w:t> </w:t>
      </w:r>
      <w:r>
        <w:rPr>
          <w:spacing w:val="-2"/>
          <w:sz w:val="20"/>
        </w:rPr>
        <w:t>licensees.</w:t>
      </w:r>
    </w:p>
    <w:p>
      <w:pPr>
        <w:pStyle w:val="BodyText"/>
        <w:spacing w:before="68"/>
        <w:ind w:left="0"/>
      </w:pPr>
    </w:p>
    <w:p>
      <w:pPr>
        <w:pStyle w:val="ListParagraph"/>
        <w:numPr>
          <w:ilvl w:val="0"/>
          <w:numId w:val="213"/>
        </w:numPr>
        <w:tabs>
          <w:tab w:pos="892" w:val="left" w:leader="none"/>
        </w:tabs>
        <w:spacing w:line="240" w:lineRule="auto" w:before="0" w:after="0"/>
        <w:ind w:left="892" w:right="0" w:hanging="777"/>
        <w:jc w:val="left"/>
        <w:rPr>
          <w:sz w:val="20"/>
        </w:rPr>
      </w:pPr>
      <w:r>
        <w:rPr>
          <w:sz w:val="20"/>
        </w:rPr>
        <w:t>3.3</w:t>
      </w:r>
      <w:r>
        <w:rPr>
          <w:spacing w:val="-8"/>
          <w:sz w:val="20"/>
        </w:rPr>
        <w:t> </w:t>
      </w:r>
      <w:r>
        <w:rPr>
          <w:sz w:val="20"/>
        </w:rPr>
        <w:t>Adopter,</w:t>
      </w:r>
      <w:r>
        <w:rPr>
          <w:spacing w:val="-10"/>
          <w:sz w:val="20"/>
        </w:rPr>
        <w:t> </w:t>
      </w:r>
      <w:r>
        <w:rPr>
          <w:sz w:val="20"/>
        </w:rPr>
        <w:t>on</w:t>
      </w:r>
      <w:r>
        <w:rPr>
          <w:spacing w:val="-10"/>
          <w:sz w:val="20"/>
        </w:rPr>
        <w:t> </w:t>
      </w:r>
      <w:r>
        <w:rPr>
          <w:sz w:val="20"/>
        </w:rPr>
        <w:t>behalf</w:t>
      </w:r>
      <w:r>
        <w:rPr>
          <w:spacing w:val="-9"/>
          <w:sz w:val="20"/>
        </w:rPr>
        <w:t> </w:t>
      </w:r>
      <w:r>
        <w:rPr>
          <w:sz w:val="20"/>
        </w:rPr>
        <w:t>of</w:t>
      </w:r>
      <w:r>
        <w:rPr>
          <w:spacing w:val="-10"/>
          <w:sz w:val="20"/>
        </w:rPr>
        <w:t> </w:t>
      </w:r>
      <w:r>
        <w:rPr>
          <w:sz w:val="20"/>
        </w:rPr>
        <w:t>itself</w:t>
      </w:r>
      <w:r>
        <w:rPr>
          <w:spacing w:val="-7"/>
          <w:sz w:val="20"/>
        </w:rPr>
        <w:t> </w:t>
      </w:r>
      <w:r>
        <w:rPr>
          <w:sz w:val="20"/>
        </w:rPr>
        <w:t>and</w:t>
      </w:r>
      <w:r>
        <w:rPr>
          <w:spacing w:val="-8"/>
          <w:sz w:val="20"/>
        </w:rPr>
        <w:t> </w:t>
      </w:r>
      <w:r>
        <w:rPr>
          <w:sz w:val="20"/>
        </w:rPr>
        <w:t>its</w:t>
      </w:r>
      <w:r>
        <w:rPr>
          <w:spacing w:val="-10"/>
          <w:sz w:val="20"/>
        </w:rPr>
        <w:t> </w:t>
      </w:r>
      <w:r>
        <w:rPr>
          <w:sz w:val="20"/>
        </w:rPr>
        <w:t>Affiliates,</w:t>
      </w:r>
      <w:r>
        <w:rPr>
          <w:spacing w:val="-7"/>
          <w:sz w:val="20"/>
        </w:rPr>
        <w:t> </w:t>
      </w:r>
      <w:r>
        <w:rPr>
          <w:sz w:val="20"/>
        </w:rPr>
        <w:t>shall</w:t>
      </w:r>
      <w:r>
        <w:rPr>
          <w:spacing w:val="-9"/>
          <w:sz w:val="20"/>
        </w:rPr>
        <w:t> </w:t>
      </w:r>
      <w:r>
        <w:rPr>
          <w:sz w:val="20"/>
        </w:rPr>
        <w:t>be</w:t>
      </w:r>
      <w:r>
        <w:rPr>
          <w:spacing w:val="-10"/>
          <w:sz w:val="20"/>
        </w:rPr>
        <w:t> </w:t>
      </w:r>
      <w:r>
        <w:rPr>
          <w:sz w:val="20"/>
        </w:rPr>
        <w:t>prepared</w:t>
      </w:r>
      <w:r>
        <w:rPr>
          <w:spacing w:val="-7"/>
          <w:sz w:val="20"/>
        </w:rPr>
        <w:t> </w:t>
      </w:r>
      <w:r>
        <w:rPr>
          <w:sz w:val="20"/>
        </w:rPr>
        <w:t>to</w:t>
      </w:r>
      <w:r>
        <w:rPr>
          <w:spacing w:val="-9"/>
          <w:sz w:val="20"/>
        </w:rPr>
        <w:t> </w:t>
      </w:r>
      <w:r>
        <w:rPr>
          <w:sz w:val="20"/>
        </w:rPr>
        <w:t>grant</w:t>
      </w:r>
      <w:r>
        <w:rPr>
          <w:spacing w:val="-9"/>
          <w:sz w:val="20"/>
        </w:rPr>
        <w:t> </w:t>
      </w:r>
      <w:r>
        <w:rPr>
          <w:sz w:val="20"/>
        </w:rPr>
        <w:t>based</w:t>
      </w:r>
      <w:r>
        <w:rPr>
          <w:spacing w:val="-9"/>
          <w:sz w:val="20"/>
        </w:rPr>
        <w:t> </w:t>
      </w:r>
      <w:r>
        <w:rPr>
          <w:sz w:val="20"/>
        </w:rPr>
        <w:t>on</w:t>
      </w:r>
      <w:r>
        <w:rPr>
          <w:spacing w:val="-10"/>
          <w:sz w:val="20"/>
        </w:rPr>
        <w:t> </w:t>
      </w:r>
      <w:r>
        <w:rPr>
          <w:sz w:val="20"/>
        </w:rPr>
        <w:t>a</w:t>
      </w:r>
      <w:r>
        <w:rPr>
          <w:spacing w:val="-7"/>
          <w:sz w:val="20"/>
        </w:rPr>
        <w:t> </w:t>
      </w:r>
      <w:r>
        <w:rPr>
          <w:sz w:val="20"/>
        </w:rPr>
        <w:t>separate</w:t>
      </w:r>
      <w:r>
        <w:rPr>
          <w:spacing w:val="-8"/>
          <w:sz w:val="20"/>
        </w:rPr>
        <w:t> </w:t>
      </w:r>
      <w:r>
        <w:rPr>
          <w:sz w:val="20"/>
        </w:rPr>
        <w:t>Patent</w:t>
      </w:r>
      <w:r>
        <w:rPr>
          <w:spacing w:val="-8"/>
          <w:sz w:val="20"/>
        </w:rPr>
        <w:t> </w:t>
      </w:r>
      <w:r>
        <w:rPr>
          <w:sz w:val="20"/>
        </w:rPr>
        <w:t>License</w:t>
      </w:r>
      <w:r>
        <w:rPr>
          <w:spacing w:val="-8"/>
          <w:sz w:val="20"/>
        </w:rPr>
        <w:t> </w:t>
      </w:r>
      <w:r>
        <w:rPr>
          <w:spacing w:val="-2"/>
          <w:sz w:val="20"/>
        </w:rPr>
        <w:t>Agreement</w:t>
      </w:r>
    </w:p>
    <w:p>
      <w:pPr>
        <w:pStyle w:val="ListParagraph"/>
        <w:numPr>
          <w:ilvl w:val="0"/>
          <w:numId w:val="213"/>
        </w:numPr>
        <w:tabs>
          <w:tab w:pos="892" w:val="left" w:leader="none"/>
        </w:tabs>
        <w:spacing w:line="240" w:lineRule="auto" w:before="20" w:after="0"/>
        <w:ind w:left="892" w:right="0" w:hanging="777"/>
        <w:jc w:val="left"/>
        <w:rPr>
          <w:sz w:val="20"/>
        </w:rPr>
      </w:pPr>
      <w:r>
        <w:rPr>
          <w:sz w:val="20"/>
        </w:rPr>
        <w:t>to</w:t>
      </w:r>
      <w:r>
        <w:rPr>
          <w:spacing w:val="-1"/>
          <w:sz w:val="20"/>
        </w:rPr>
        <w:t> </w:t>
      </w:r>
      <w:r>
        <w:rPr>
          <w:sz w:val="20"/>
        </w:rPr>
        <w:t>each</w:t>
      </w:r>
      <w:r>
        <w:rPr>
          <w:spacing w:val="1"/>
          <w:sz w:val="20"/>
        </w:rPr>
        <w:t> </w:t>
      </w:r>
      <w:r>
        <w:rPr>
          <w:sz w:val="20"/>
        </w:rPr>
        <w:t>Members, Contributors, Academic Contributors, Adopters</w:t>
      </w:r>
      <w:r>
        <w:rPr>
          <w:spacing w:val="-1"/>
          <w:sz w:val="20"/>
        </w:rPr>
        <w:t> </w:t>
      </w:r>
      <w:r>
        <w:rPr>
          <w:sz w:val="20"/>
        </w:rPr>
        <w:t>and their Affiliates</w:t>
      </w:r>
      <w:r>
        <w:rPr>
          <w:spacing w:val="-1"/>
          <w:sz w:val="20"/>
        </w:rPr>
        <w:t> </w:t>
      </w:r>
      <w:r>
        <w:rPr>
          <w:sz w:val="20"/>
        </w:rPr>
        <w:t>under Fair Reasonable And </w:t>
      </w:r>
      <w:r>
        <w:rPr>
          <w:spacing w:val="-4"/>
          <w:sz w:val="20"/>
        </w:rPr>
        <w:t>Non-</w:t>
      </w:r>
    </w:p>
    <w:p>
      <w:pPr>
        <w:pStyle w:val="ListParagraph"/>
        <w:numPr>
          <w:ilvl w:val="0"/>
          <w:numId w:val="213"/>
        </w:numPr>
        <w:tabs>
          <w:tab w:pos="892" w:val="left" w:leader="none"/>
        </w:tabs>
        <w:spacing w:line="240" w:lineRule="auto" w:before="17" w:after="0"/>
        <w:ind w:left="892" w:right="0" w:hanging="777"/>
        <w:jc w:val="left"/>
        <w:rPr>
          <w:sz w:val="20"/>
        </w:rPr>
      </w:pPr>
      <w:r>
        <w:rPr>
          <w:sz w:val="20"/>
        </w:rPr>
        <w:t>Discriminatory</w:t>
      </w:r>
      <w:r>
        <w:rPr>
          <w:spacing w:val="63"/>
          <w:sz w:val="20"/>
        </w:rPr>
        <w:t> </w:t>
      </w:r>
      <w:r>
        <w:rPr>
          <w:sz w:val="20"/>
        </w:rPr>
        <w:t>(FRAND)</w:t>
      </w:r>
      <w:r>
        <w:rPr>
          <w:spacing w:val="64"/>
          <w:sz w:val="20"/>
        </w:rPr>
        <w:t> </w:t>
      </w:r>
      <w:r>
        <w:rPr>
          <w:sz w:val="20"/>
        </w:rPr>
        <w:t>terms</w:t>
      </w:r>
      <w:r>
        <w:rPr>
          <w:spacing w:val="63"/>
          <w:sz w:val="20"/>
        </w:rPr>
        <w:t> </w:t>
      </w:r>
      <w:r>
        <w:rPr>
          <w:sz w:val="20"/>
        </w:rPr>
        <w:t>and</w:t>
      </w:r>
      <w:r>
        <w:rPr>
          <w:spacing w:val="62"/>
          <w:sz w:val="20"/>
        </w:rPr>
        <w:t> </w:t>
      </w:r>
      <w:r>
        <w:rPr>
          <w:sz w:val="20"/>
        </w:rPr>
        <w:t>conditions</w:t>
      </w:r>
      <w:r>
        <w:rPr>
          <w:spacing w:val="62"/>
          <w:sz w:val="20"/>
        </w:rPr>
        <w:t> </w:t>
      </w:r>
      <w:r>
        <w:rPr>
          <w:sz w:val="20"/>
        </w:rPr>
        <w:t>with</w:t>
      </w:r>
      <w:r>
        <w:rPr>
          <w:spacing w:val="62"/>
          <w:sz w:val="20"/>
        </w:rPr>
        <w:t> </w:t>
      </w:r>
      <w:r>
        <w:rPr>
          <w:sz w:val="20"/>
        </w:rPr>
        <w:t>or</w:t>
      </w:r>
      <w:r>
        <w:rPr>
          <w:spacing w:val="62"/>
          <w:sz w:val="20"/>
        </w:rPr>
        <w:t> </w:t>
      </w:r>
      <w:r>
        <w:rPr>
          <w:sz w:val="20"/>
        </w:rPr>
        <w:t>without</w:t>
      </w:r>
      <w:r>
        <w:rPr>
          <w:spacing w:val="63"/>
          <w:sz w:val="20"/>
        </w:rPr>
        <w:t> </w:t>
      </w:r>
      <w:r>
        <w:rPr>
          <w:sz w:val="20"/>
        </w:rPr>
        <w:t>compensation</w:t>
      </w:r>
      <w:r>
        <w:rPr>
          <w:spacing w:val="62"/>
          <w:sz w:val="20"/>
        </w:rPr>
        <w:t> </w:t>
      </w:r>
      <w:r>
        <w:rPr>
          <w:sz w:val="20"/>
        </w:rPr>
        <w:t>(royalties)</w:t>
      </w:r>
      <w:r>
        <w:rPr>
          <w:spacing w:val="63"/>
          <w:sz w:val="20"/>
        </w:rPr>
        <w:t> </w:t>
      </w:r>
      <w:r>
        <w:rPr>
          <w:sz w:val="20"/>
        </w:rPr>
        <w:t>a</w:t>
      </w:r>
      <w:r>
        <w:rPr>
          <w:spacing w:val="64"/>
          <w:sz w:val="20"/>
        </w:rPr>
        <w:t> </w:t>
      </w:r>
      <w:r>
        <w:rPr>
          <w:sz w:val="20"/>
        </w:rPr>
        <w:t>nonexclusive,</w:t>
      </w:r>
      <w:r>
        <w:rPr>
          <w:spacing w:val="62"/>
          <w:sz w:val="20"/>
        </w:rPr>
        <w:t> </w:t>
      </w:r>
      <w:r>
        <w:rPr>
          <w:spacing w:val="-4"/>
          <w:sz w:val="20"/>
        </w:rPr>
        <w:t>non-</w:t>
      </w:r>
    </w:p>
    <w:p>
      <w:pPr>
        <w:pStyle w:val="ListParagraph"/>
        <w:numPr>
          <w:ilvl w:val="0"/>
          <w:numId w:val="213"/>
        </w:numPr>
        <w:tabs>
          <w:tab w:pos="892" w:val="left" w:leader="none"/>
        </w:tabs>
        <w:spacing w:line="240" w:lineRule="auto" w:before="20" w:after="0"/>
        <w:ind w:left="892" w:right="0" w:hanging="777"/>
        <w:jc w:val="left"/>
        <w:rPr>
          <w:sz w:val="20"/>
        </w:rPr>
      </w:pPr>
      <w:r>
        <w:rPr>
          <w:sz w:val="20"/>
        </w:rPr>
        <w:t>transferable,</w:t>
      </w:r>
      <w:r>
        <w:rPr>
          <w:spacing w:val="-2"/>
          <w:sz w:val="20"/>
        </w:rPr>
        <w:t> </w:t>
      </w:r>
      <w:r>
        <w:rPr>
          <w:sz w:val="20"/>
        </w:rPr>
        <w:t>irrevocable</w:t>
      </w:r>
      <w:r>
        <w:rPr>
          <w:spacing w:val="-1"/>
          <w:sz w:val="20"/>
        </w:rPr>
        <w:t> </w:t>
      </w:r>
      <w:r>
        <w:rPr>
          <w:sz w:val="20"/>
        </w:rPr>
        <w:t>(but</w:t>
      </w:r>
      <w:r>
        <w:rPr>
          <w:spacing w:val="-3"/>
          <w:sz w:val="20"/>
        </w:rPr>
        <w:t> </w:t>
      </w:r>
      <w:r>
        <w:rPr>
          <w:sz w:val="20"/>
        </w:rPr>
        <w:t>subject</w:t>
      </w:r>
      <w:r>
        <w:rPr>
          <w:spacing w:val="-1"/>
          <w:sz w:val="20"/>
        </w:rPr>
        <w:t> </w:t>
      </w:r>
      <w:r>
        <w:rPr>
          <w:sz w:val="20"/>
        </w:rPr>
        <w:t>to</w:t>
      </w:r>
      <w:r>
        <w:rPr>
          <w:spacing w:val="-2"/>
          <w:sz w:val="20"/>
        </w:rPr>
        <w:t> </w:t>
      </w:r>
      <w:r>
        <w:rPr>
          <w:sz w:val="20"/>
        </w:rPr>
        <w:t>Defensive</w:t>
      </w:r>
      <w:r>
        <w:rPr>
          <w:spacing w:val="-1"/>
          <w:sz w:val="20"/>
        </w:rPr>
        <w:t> </w:t>
      </w:r>
      <w:r>
        <w:rPr>
          <w:sz w:val="20"/>
        </w:rPr>
        <w:t>Suspension),</w:t>
      </w:r>
      <w:r>
        <w:rPr>
          <w:spacing w:val="-4"/>
          <w:sz w:val="20"/>
        </w:rPr>
        <w:t> </w:t>
      </w:r>
      <w:r>
        <w:rPr>
          <w:sz w:val="20"/>
        </w:rPr>
        <w:t>non-sublicensable,</w:t>
      </w:r>
      <w:r>
        <w:rPr>
          <w:spacing w:val="-1"/>
          <w:sz w:val="20"/>
        </w:rPr>
        <w:t> </w:t>
      </w:r>
      <w:r>
        <w:rPr>
          <w:sz w:val="20"/>
        </w:rPr>
        <w:t>worldwide</w:t>
      </w:r>
      <w:r>
        <w:rPr>
          <w:spacing w:val="-2"/>
          <w:sz w:val="20"/>
        </w:rPr>
        <w:t> </w:t>
      </w:r>
      <w:r>
        <w:rPr>
          <w:sz w:val="20"/>
        </w:rPr>
        <w:t>patent</w:t>
      </w:r>
      <w:r>
        <w:rPr>
          <w:spacing w:val="-2"/>
          <w:sz w:val="20"/>
        </w:rPr>
        <w:t> </w:t>
      </w:r>
      <w:r>
        <w:rPr>
          <w:sz w:val="20"/>
        </w:rPr>
        <w:t>license</w:t>
      </w:r>
      <w:r>
        <w:rPr>
          <w:spacing w:val="-4"/>
          <w:sz w:val="20"/>
        </w:rPr>
        <w:t> </w:t>
      </w:r>
      <w:r>
        <w:rPr>
          <w:sz w:val="20"/>
        </w:rPr>
        <w:t>under</w:t>
      </w:r>
      <w:r>
        <w:rPr>
          <w:spacing w:val="-2"/>
          <w:sz w:val="20"/>
        </w:rPr>
        <w:t> their</w:t>
      </w:r>
    </w:p>
    <w:p>
      <w:pPr>
        <w:pStyle w:val="ListParagraph"/>
        <w:numPr>
          <w:ilvl w:val="0"/>
          <w:numId w:val="213"/>
        </w:numPr>
        <w:tabs>
          <w:tab w:pos="892" w:val="left" w:leader="none"/>
        </w:tabs>
        <w:spacing w:line="240" w:lineRule="auto" w:before="17" w:after="0"/>
        <w:ind w:left="892" w:right="0" w:hanging="777"/>
        <w:jc w:val="left"/>
        <w:rPr>
          <w:sz w:val="20"/>
        </w:rPr>
      </w:pPr>
      <w:r>
        <w:rPr>
          <w:sz w:val="20"/>
        </w:rPr>
        <w:t>Necessary</w:t>
      </w:r>
      <w:r>
        <w:rPr>
          <w:spacing w:val="46"/>
          <w:sz w:val="20"/>
        </w:rPr>
        <w:t> </w:t>
      </w:r>
      <w:r>
        <w:rPr>
          <w:sz w:val="20"/>
        </w:rPr>
        <w:t>Claims</w:t>
      </w:r>
      <w:r>
        <w:rPr>
          <w:spacing w:val="46"/>
          <w:sz w:val="20"/>
        </w:rPr>
        <w:t> </w:t>
      </w:r>
      <w:r>
        <w:rPr>
          <w:sz w:val="20"/>
        </w:rPr>
        <w:t>to</w:t>
      </w:r>
      <w:r>
        <w:rPr>
          <w:spacing w:val="46"/>
          <w:sz w:val="20"/>
        </w:rPr>
        <w:t> </w:t>
      </w:r>
      <w:r>
        <w:rPr>
          <w:sz w:val="20"/>
        </w:rPr>
        <w:t>make,</w:t>
      </w:r>
      <w:r>
        <w:rPr>
          <w:spacing w:val="42"/>
          <w:sz w:val="20"/>
        </w:rPr>
        <w:t> </w:t>
      </w:r>
      <w:r>
        <w:rPr>
          <w:sz w:val="20"/>
        </w:rPr>
        <w:t>have</w:t>
      </w:r>
      <w:r>
        <w:rPr>
          <w:spacing w:val="43"/>
          <w:sz w:val="20"/>
        </w:rPr>
        <w:t> </w:t>
      </w:r>
      <w:r>
        <w:rPr>
          <w:sz w:val="20"/>
        </w:rPr>
        <w:t>made,</w:t>
      </w:r>
      <w:r>
        <w:rPr>
          <w:spacing w:val="45"/>
          <w:sz w:val="20"/>
        </w:rPr>
        <w:t> </w:t>
      </w:r>
      <w:r>
        <w:rPr>
          <w:sz w:val="20"/>
        </w:rPr>
        <w:t>use,</w:t>
      </w:r>
      <w:r>
        <w:rPr>
          <w:spacing w:val="47"/>
          <w:sz w:val="20"/>
        </w:rPr>
        <w:t> </w:t>
      </w:r>
      <w:r>
        <w:rPr>
          <w:sz w:val="20"/>
        </w:rPr>
        <w:t>import,</w:t>
      </w:r>
      <w:r>
        <w:rPr>
          <w:spacing w:val="43"/>
          <w:sz w:val="20"/>
        </w:rPr>
        <w:t> </w:t>
      </w:r>
      <w:r>
        <w:rPr>
          <w:sz w:val="20"/>
        </w:rPr>
        <w:t>offer</w:t>
      </w:r>
      <w:r>
        <w:rPr>
          <w:spacing w:val="47"/>
          <w:sz w:val="20"/>
        </w:rPr>
        <w:t> </w:t>
      </w:r>
      <w:r>
        <w:rPr>
          <w:sz w:val="20"/>
        </w:rPr>
        <w:t>to</w:t>
      </w:r>
      <w:r>
        <w:rPr>
          <w:spacing w:val="44"/>
          <w:sz w:val="20"/>
        </w:rPr>
        <w:t> </w:t>
      </w:r>
      <w:r>
        <w:rPr>
          <w:sz w:val="20"/>
        </w:rPr>
        <w:t>sell,</w:t>
      </w:r>
      <w:r>
        <w:rPr>
          <w:spacing w:val="47"/>
          <w:sz w:val="20"/>
        </w:rPr>
        <w:t> </w:t>
      </w:r>
      <w:r>
        <w:rPr>
          <w:sz w:val="20"/>
        </w:rPr>
        <w:t>lease,</w:t>
      </w:r>
      <w:r>
        <w:rPr>
          <w:spacing w:val="46"/>
          <w:sz w:val="20"/>
        </w:rPr>
        <w:t> </w:t>
      </w:r>
      <w:r>
        <w:rPr>
          <w:sz w:val="20"/>
        </w:rPr>
        <w:t>sell</w:t>
      </w:r>
      <w:r>
        <w:rPr>
          <w:spacing w:val="46"/>
          <w:sz w:val="20"/>
        </w:rPr>
        <w:t> </w:t>
      </w:r>
      <w:r>
        <w:rPr>
          <w:sz w:val="20"/>
        </w:rPr>
        <w:t>and</w:t>
      </w:r>
      <w:r>
        <w:rPr>
          <w:spacing w:val="44"/>
          <w:sz w:val="20"/>
        </w:rPr>
        <w:t> </w:t>
      </w:r>
      <w:r>
        <w:rPr>
          <w:sz w:val="20"/>
        </w:rPr>
        <w:t>otherwise</w:t>
      </w:r>
      <w:r>
        <w:rPr>
          <w:spacing w:val="47"/>
          <w:sz w:val="20"/>
        </w:rPr>
        <w:t> </w:t>
      </w:r>
      <w:r>
        <w:rPr>
          <w:sz w:val="20"/>
        </w:rPr>
        <w:t>distribute</w:t>
      </w:r>
      <w:r>
        <w:rPr>
          <w:spacing w:val="45"/>
          <w:sz w:val="20"/>
        </w:rPr>
        <w:t> </w:t>
      </w:r>
      <w:r>
        <w:rPr>
          <w:spacing w:val="-2"/>
          <w:sz w:val="20"/>
        </w:rPr>
        <w:t>Compliant</w:t>
      </w:r>
    </w:p>
    <w:p>
      <w:pPr>
        <w:pStyle w:val="ListParagraph"/>
        <w:numPr>
          <w:ilvl w:val="0"/>
          <w:numId w:val="213"/>
        </w:numPr>
        <w:tabs>
          <w:tab w:pos="892" w:val="left" w:leader="none"/>
        </w:tabs>
        <w:spacing w:line="240" w:lineRule="auto" w:before="18" w:after="0"/>
        <w:ind w:left="892" w:right="0" w:hanging="777"/>
        <w:jc w:val="left"/>
        <w:rPr>
          <w:sz w:val="20"/>
        </w:rPr>
      </w:pPr>
      <w:r>
        <w:rPr>
          <w:sz w:val="20"/>
        </w:rPr>
        <w:t>Implementations;</w:t>
      </w:r>
      <w:r>
        <w:rPr>
          <w:spacing w:val="-8"/>
          <w:sz w:val="20"/>
        </w:rPr>
        <w:t> </w:t>
      </w:r>
      <w:r>
        <w:rPr>
          <w:sz w:val="20"/>
        </w:rPr>
        <w:t>provided,</w:t>
      </w:r>
      <w:r>
        <w:rPr>
          <w:spacing w:val="-6"/>
          <w:sz w:val="20"/>
        </w:rPr>
        <w:t> </w:t>
      </w:r>
      <w:r>
        <w:rPr>
          <w:sz w:val="20"/>
        </w:rPr>
        <w:t>however,</w:t>
      </w:r>
      <w:r>
        <w:rPr>
          <w:spacing w:val="-6"/>
          <w:sz w:val="20"/>
        </w:rPr>
        <w:t> </w:t>
      </w:r>
      <w:r>
        <w:rPr>
          <w:sz w:val="20"/>
        </w:rPr>
        <w:t>that</w:t>
      </w:r>
      <w:r>
        <w:rPr>
          <w:spacing w:val="-6"/>
          <w:sz w:val="20"/>
        </w:rPr>
        <w:t> </w:t>
      </w:r>
      <w:r>
        <w:rPr>
          <w:sz w:val="20"/>
        </w:rPr>
        <w:t>such</w:t>
      </w:r>
      <w:r>
        <w:rPr>
          <w:spacing w:val="-6"/>
          <w:sz w:val="20"/>
        </w:rPr>
        <w:t> </w:t>
      </w:r>
      <w:r>
        <w:rPr>
          <w:sz w:val="20"/>
        </w:rPr>
        <w:t>license</w:t>
      </w:r>
      <w:r>
        <w:rPr>
          <w:spacing w:val="-6"/>
          <w:sz w:val="20"/>
        </w:rPr>
        <w:t> </w:t>
      </w:r>
      <w:r>
        <w:rPr>
          <w:sz w:val="20"/>
        </w:rPr>
        <w:t>will</w:t>
      </w:r>
      <w:r>
        <w:rPr>
          <w:spacing w:val="-7"/>
          <w:sz w:val="20"/>
        </w:rPr>
        <w:t> </w:t>
      </w:r>
      <w:r>
        <w:rPr>
          <w:sz w:val="20"/>
        </w:rPr>
        <w:t>not</w:t>
      </w:r>
      <w:r>
        <w:rPr>
          <w:spacing w:val="-7"/>
          <w:sz w:val="20"/>
        </w:rPr>
        <w:t> </w:t>
      </w:r>
      <w:r>
        <w:rPr>
          <w:sz w:val="20"/>
        </w:rPr>
        <w:t>extend:</w:t>
      </w:r>
      <w:r>
        <w:rPr>
          <w:spacing w:val="-7"/>
          <w:sz w:val="20"/>
        </w:rPr>
        <w:t> </w:t>
      </w:r>
      <w:r>
        <w:rPr>
          <w:sz w:val="20"/>
        </w:rPr>
        <w:t>(a)</w:t>
      </w:r>
      <w:r>
        <w:rPr>
          <w:spacing w:val="-6"/>
          <w:sz w:val="20"/>
        </w:rPr>
        <w:t> </w:t>
      </w:r>
      <w:r>
        <w:rPr>
          <w:sz w:val="20"/>
        </w:rPr>
        <w:t>to</w:t>
      </w:r>
      <w:r>
        <w:rPr>
          <w:spacing w:val="-7"/>
          <w:sz w:val="20"/>
        </w:rPr>
        <w:t> </w:t>
      </w:r>
      <w:r>
        <w:rPr>
          <w:sz w:val="20"/>
        </w:rPr>
        <w:t>any</w:t>
      </w:r>
      <w:r>
        <w:rPr>
          <w:spacing w:val="-5"/>
          <w:sz w:val="20"/>
        </w:rPr>
        <w:t> </w:t>
      </w:r>
      <w:r>
        <w:rPr>
          <w:sz w:val="20"/>
        </w:rPr>
        <w:t>part</w:t>
      </w:r>
      <w:r>
        <w:rPr>
          <w:spacing w:val="-9"/>
          <w:sz w:val="20"/>
        </w:rPr>
        <w:t> </w:t>
      </w:r>
      <w:r>
        <w:rPr>
          <w:sz w:val="20"/>
        </w:rPr>
        <w:t>or</w:t>
      </w:r>
      <w:r>
        <w:rPr>
          <w:spacing w:val="-6"/>
          <w:sz w:val="20"/>
        </w:rPr>
        <w:t> </w:t>
      </w:r>
      <w:r>
        <w:rPr>
          <w:sz w:val="20"/>
        </w:rPr>
        <w:t>function</w:t>
      </w:r>
      <w:r>
        <w:rPr>
          <w:spacing w:val="-5"/>
          <w:sz w:val="20"/>
        </w:rPr>
        <w:t> </w:t>
      </w:r>
      <w:r>
        <w:rPr>
          <w:sz w:val="20"/>
        </w:rPr>
        <w:t>of</w:t>
      </w:r>
      <w:r>
        <w:rPr>
          <w:spacing w:val="-7"/>
          <w:sz w:val="20"/>
        </w:rPr>
        <w:t> </w:t>
      </w:r>
      <w:r>
        <w:rPr>
          <w:sz w:val="20"/>
        </w:rPr>
        <w:t>a</w:t>
      </w:r>
      <w:r>
        <w:rPr>
          <w:spacing w:val="-8"/>
          <w:sz w:val="20"/>
        </w:rPr>
        <w:t> </w:t>
      </w:r>
      <w:r>
        <w:rPr>
          <w:sz w:val="20"/>
        </w:rPr>
        <w:t>product</w:t>
      </w:r>
      <w:r>
        <w:rPr>
          <w:spacing w:val="-6"/>
          <w:sz w:val="20"/>
        </w:rPr>
        <w:t> </w:t>
      </w:r>
      <w:r>
        <w:rPr>
          <w:sz w:val="20"/>
        </w:rPr>
        <w:t>in</w:t>
      </w:r>
      <w:r>
        <w:rPr>
          <w:spacing w:val="-6"/>
          <w:sz w:val="20"/>
        </w:rPr>
        <w:t> </w:t>
      </w:r>
      <w:r>
        <w:rPr>
          <w:sz w:val="20"/>
        </w:rPr>
        <w:t>which</w:t>
      </w:r>
      <w:r>
        <w:rPr>
          <w:spacing w:val="-5"/>
          <w:sz w:val="20"/>
        </w:rPr>
        <w:t> </w:t>
      </w:r>
      <w:r>
        <w:rPr>
          <w:spacing w:val="-10"/>
          <w:sz w:val="20"/>
        </w:rPr>
        <w:t>a</w:t>
      </w:r>
    </w:p>
    <w:p>
      <w:pPr>
        <w:pStyle w:val="ListParagraph"/>
        <w:numPr>
          <w:ilvl w:val="0"/>
          <w:numId w:val="213"/>
        </w:numPr>
        <w:tabs>
          <w:tab w:pos="892" w:val="left" w:leader="none"/>
        </w:tabs>
        <w:spacing w:line="240" w:lineRule="auto" w:before="19" w:after="0"/>
        <w:ind w:left="892" w:right="0" w:hanging="777"/>
        <w:jc w:val="left"/>
        <w:rPr>
          <w:sz w:val="20"/>
        </w:rPr>
      </w:pPr>
      <w:r>
        <w:rPr>
          <w:sz w:val="20"/>
        </w:rPr>
        <w:t>Compliant</w:t>
      </w:r>
      <w:r>
        <w:rPr>
          <w:spacing w:val="-10"/>
          <w:sz w:val="20"/>
        </w:rPr>
        <w:t> </w:t>
      </w:r>
      <w:r>
        <w:rPr>
          <w:sz w:val="20"/>
        </w:rPr>
        <w:t>Implementation</w:t>
      </w:r>
      <w:r>
        <w:rPr>
          <w:spacing w:val="-9"/>
          <w:sz w:val="20"/>
        </w:rPr>
        <w:t> </w:t>
      </w:r>
      <w:r>
        <w:rPr>
          <w:sz w:val="20"/>
        </w:rPr>
        <w:t>is</w:t>
      </w:r>
      <w:r>
        <w:rPr>
          <w:spacing w:val="-10"/>
          <w:sz w:val="20"/>
        </w:rPr>
        <w:t> </w:t>
      </w:r>
      <w:r>
        <w:rPr>
          <w:sz w:val="20"/>
        </w:rPr>
        <w:t>incorporated</w:t>
      </w:r>
      <w:r>
        <w:rPr>
          <w:spacing w:val="-8"/>
          <w:sz w:val="20"/>
        </w:rPr>
        <w:t> </w:t>
      </w:r>
      <w:r>
        <w:rPr>
          <w:sz w:val="20"/>
        </w:rPr>
        <w:t>that</w:t>
      </w:r>
      <w:r>
        <w:rPr>
          <w:spacing w:val="-9"/>
          <w:sz w:val="20"/>
        </w:rPr>
        <w:t> </w:t>
      </w:r>
      <w:r>
        <w:rPr>
          <w:sz w:val="20"/>
        </w:rPr>
        <w:t>is</w:t>
      </w:r>
      <w:r>
        <w:rPr>
          <w:spacing w:val="-5"/>
          <w:sz w:val="20"/>
        </w:rPr>
        <w:t> </w:t>
      </w:r>
      <w:r>
        <w:rPr>
          <w:sz w:val="20"/>
        </w:rPr>
        <w:t>not</w:t>
      </w:r>
      <w:r>
        <w:rPr>
          <w:spacing w:val="-10"/>
          <w:sz w:val="20"/>
        </w:rPr>
        <w:t> </w:t>
      </w:r>
      <w:r>
        <w:rPr>
          <w:sz w:val="20"/>
        </w:rPr>
        <w:t>itself</w:t>
      </w:r>
      <w:r>
        <w:rPr>
          <w:spacing w:val="-10"/>
          <w:sz w:val="20"/>
        </w:rPr>
        <w:t> </w:t>
      </w:r>
      <w:r>
        <w:rPr>
          <w:sz w:val="20"/>
        </w:rPr>
        <w:t>part</w:t>
      </w:r>
      <w:r>
        <w:rPr>
          <w:spacing w:val="-10"/>
          <w:sz w:val="20"/>
        </w:rPr>
        <w:t> </w:t>
      </w:r>
      <w:r>
        <w:rPr>
          <w:sz w:val="20"/>
        </w:rPr>
        <w:t>of</w:t>
      </w:r>
      <w:r>
        <w:rPr>
          <w:spacing w:val="-9"/>
          <w:sz w:val="20"/>
        </w:rPr>
        <w:t> </w:t>
      </w:r>
      <w:r>
        <w:rPr>
          <w:sz w:val="20"/>
        </w:rPr>
        <w:t>the</w:t>
      </w:r>
      <w:r>
        <w:rPr>
          <w:spacing w:val="-8"/>
          <w:sz w:val="20"/>
        </w:rPr>
        <w:t> </w:t>
      </w:r>
      <w:r>
        <w:rPr>
          <w:sz w:val="20"/>
        </w:rPr>
        <w:t>Compliant</w:t>
      </w:r>
      <w:r>
        <w:rPr>
          <w:spacing w:val="-12"/>
          <w:sz w:val="20"/>
        </w:rPr>
        <w:t> </w:t>
      </w:r>
      <w:r>
        <w:rPr>
          <w:sz w:val="20"/>
        </w:rPr>
        <w:t>Implementation;</w:t>
      </w:r>
      <w:r>
        <w:rPr>
          <w:spacing w:val="-9"/>
          <w:sz w:val="20"/>
        </w:rPr>
        <w:t> </w:t>
      </w:r>
      <w:r>
        <w:rPr>
          <w:sz w:val="20"/>
        </w:rPr>
        <w:t>or</w:t>
      </w:r>
      <w:r>
        <w:rPr>
          <w:spacing w:val="-11"/>
          <w:sz w:val="20"/>
        </w:rPr>
        <w:t> </w:t>
      </w:r>
      <w:r>
        <w:rPr>
          <w:sz w:val="20"/>
        </w:rPr>
        <w:t>(b)</w:t>
      </w:r>
      <w:r>
        <w:rPr>
          <w:spacing w:val="-10"/>
          <w:sz w:val="20"/>
        </w:rPr>
        <w:t> </w:t>
      </w:r>
      <w:r>
        <w:rPr>
          <w:sz w:val="20"/>
        </w:rPr>
        <w:t>to</w:t>
      </w:r>
      <w:r>
        <w:rPr>
          <w:spacing w:val="-9"/>
          <w:sz w:val="20"/>
        </w:rPr>
        <w:t> </w:t>
      </w:r>
      <w:r>
        <w:rPr>
          <w:sz w:val="20"/>
        </w:rPr>
        <w:t>any</w:t>
      </w:r>
      <w:r>
        <w:rPr>
          <w:spacing w:val="-8"/>
          <w:sz w:val="20"/>
        </w:rPr>
        <w:t> </w:t>
      </w:r>
      <w:r>
        <w:rPr>
          <w:spacing w:val="-2"/>
          <w:sz w:val="20"/>
        </w:rPr>
        <w:t>Members,</w:t>
      </w:r>
    </w:p>
    <w:p>
      <w:pPr>
        <w:pStyle w:val="ListParagraph"/>
        <w:numPr>
          <w:ilvl w:val="0"/>
          <w:numId w:val="213"/>
        </w:numPr>
        <w:tabs>
          <w:tab w:pos="892" w:val="left" w:leader="none"/>
        </w:tabs>
        <w:spacing w:line="240" w:lineRule="auto" w:before="17" w:after="0"/>
        <w:ind w:left="892" w:right="0" w:hanging="777"/>
        <w:jc w:val="left"/>
        <w:rPr>
          <w:sz w:val="20"/>
        </w:rPr>
      </w:pPr>
      <w:r>
        <w:rPr>
          <w:sz w:val="20"/>
        </w:rPr>
        <w:t>Contributors,</w:t>
      </w:r>
      <w:r>
        <w:rPr>
          <w:spacing w:val="4"/>
          <w:sz w:val="20"/>
        </w:rPr>
        <w:t> </w:t>
      </w:r>
      <w:r>
        <w:rPr>
          <w:sz w:val="20"/>
        </w:rPr>
        <w:t>Academic</w:t>
      </w:r>
      <w:r>
        <w:rPr>
          <w:spacing w:val="2"/>
          <w:sz w:val="20"/>
        </w:rPr>
        <w:t> </w:t>
      </w:r>
      <w:r>
        <w:rPr>
          <w:sz w:val="20"/>
        </w:rPr>
        <w:t>Contributors,</w:t>
      </w:r>
      <w:r>
        <w:rPr>
          <w:spacing w:val="5"/>
          <w:sz w:val="20"/>
        </w:rPr>
        <w:t> </w:t>
      </w:r>
      <w:r>
        <w:rPr>
          <w:sz w:val="20"/>
        </w:rPr>
        <w:t>Adopters</w:t>
      </w:r>
      <w:r>
        <w:rPr>
          <w:spacing w:val="4"/>
          <w:sz w:val="20"/>
        </w:rPr>
        <w:t> </w:t>
      </w:r>
      <w:r>
        <w:rPr>
          <w:sz w:val="20"/>
        </w:rPr>
        <w:t>and</w:t>
      </w:r>
      <w:r>
        <w:rPr>
          <w:spacing w:val="3"/>
          <w:sz w:val="20"/>
        </w:rPr>
        <w:t> </w:t>
      </w:r>
      <w:r>
        <w:rPr>
          <w:sz w:val="20"/>
        </w:rPr>
        <w:t>their</w:t>
      </w:r>
      <w:r>
        <w:rPr>
          <w:spacing w:val="5"/>
          <w:sz w:val="20"/>
        </w:rPr>
        <w:t> </w:t>
      </w:r>
      <w:r>
        <w:rPr>
          <w:sz w:val="20"/>
        </w:rPr>
        <w:t>Affiliates</w:t>
      </w:r>
      <w:r>
        <w:rPr>
          <w:spacing w:val="4"/>
          <w:sz w:val="20"/>
        </w:rPr>
        <w:t> </w:t>
      </w:r>
      <w:r>
        <w:rPr>
          <w:sz w:val="20"/>
        </w:rPr>
        <w:t>that</w:t>
      </w:r>
      <w:r>
        <w:rPr>
          <w:spacing w:val="4"/>
          <w:sz w:val="20"/>
        </w:rPr>
        <w:t> </w:t>
      </w:r>
      <w:r>
        <w:rPr>
          <w:sz w:val="20"/>
        </w:rPr>
        <w:t>is</w:t>
      </w:r>
      <w:r>
        <w:rPr>
          <w:spacing w:val="3"/>
          <w:sz w:val="20"/>
        </w:rPr>
        <w:t> </w:t>
      </w:r>
      <w:r>
        <w:rPr>
          <w:sz w:val="20"/>
        </w:rPr>
        <w:t>not</w:t>
      </w:r>
      <w:r>
        <w:rPr>
          <w:spacing w:val="4"/>
          <w:sz w:val="20"/>
        </w:rPr>
        <w:t> </w:t>
      </w:r>
      <w:r>
        <w:rPr>
          <w:sz w:val="20"/>
        </w:rPr>
        <w:t>making</w:t>
      </w:r>
      <w:r>
        <w:rPr>
          <w:spacing w:val="3"/>
          <w:sz w:val="20"/>
        </w:rPr>
        <w:t> </w:t>
      </w:r>
      <w:r>
        <w:rPr>
          <w:sz w:val="20"/>
        </w:rPr>
        <w:t>a</w:t>
      </w:r>
      <w:r>
        <w:rPr>
          <w:spacing w:val="5"/>
          <w:sz w:val="20"/>
        </w:rPr>
        <w:t> </w:t>
      </w:r>
      <w:r>
        <w:rPr>
          <w:sz w:val="20"/>
        </w:rPr>
        <w:t>reciprocal</w:t>
      </w:r>
      <w:r>
        <w:rPr>
          <w:spacing w:val="3"/>
          <w:sz w:val="20"/>
        </w:rPr>
        <w:t> </w:t>
      </w:r>
      <w:r>
        <w:rPr>
          <w:sz w:val="20"/>
        </w:rPr>
        <w:t>grant</w:t>
      </w:r>
      <w:r>
        <w:rPr>
          <w:spacing w:val="4"/>
          <w:sz w:val="20"/>
        </w:rPr>
        <w:t> </w:t>
      </w:r>
      <w:r>
        <w:rPr>
          <w:sz w:val="20"/>
        </w:rPr>
        <w:t>to</w:t>
      </w:r>
      <w:r>
        <w:rPr>
          <w:spacing w:val="5"/>
          <w:sz w:val="20"/>
        </w:rPr>
        <w:t> </w:t>
      </w:r>
      <w:r>
        <w:rPr>
          <w:sz w:val="20"/>
        </w:rPr>
        <w:t>Adopter,</w:t>
      </w:r>
      <w:r>
        <w:rPr>
          <w:spacing w:val="2"/>
          <w:sz w:val="20"/>
        </w:rPr>
        <w:t> </w:t>
      </w:r>
      <w:r>
        <w:rPr>
          <w:spacing w:val="-5"/>
          <w:sz w:val="20"/>
        </w:rPr>
        <w:t>as</w:t>
      </w:r>
    </w:p>
    <w:p>
      <w:pPr>
        <w:pStyle w:val="ListParagraph"/>
        <w:numPr>
          <w:ilvl w:val="0"/>
          <w:numId w:val="213"/>
        </w:numPr>
        <w:tabs>
          <w:tab w:pos="892" w:val="left" w:leader="none"/>
        </w:tabs>
        <w:spacing w:line="240" w:lineRule="auto" w:before="20" w:after="0"/>
        <w:ind w:left="892" w:right="0" w:hanging="777"/>
        <w:jc w:val="left"/>
        <w:rPr>
          <w:sz w:val="20"/>
        </w:rPr>
      </w:pPr>
      <w:r>
        <w:rPr>
          <w:sz w:val="20"/>
        </w:rPr>
        <w:t>set</w:t>
      </w:r>
      <w:r>
        <w:rPr>
          <w:spacing w:val="-3"/>
          <w:sz w:val="20"/>
        </w:rPr>
        <w:t> </w:t>
      </w:r>
      <w:r>
        <w:rPr>
          <w:sz w:val="20"/>
        </w:rPr>
        <w:t>forth</w:t>
      </w:r>
      <w:r>
        <w:rPr>
          <w:spacing w:val="-1"/>
          <w:sz w:val="20"/>
        </w:rPr>
        <w:t> </w:t>
      </w:r>
      <w:r>
        <w:rPr>
          <w:sz w:val="20"/>
        </w:rPr>
        <w:t>in</w:t>
      </w:r>
      <w:r>
        <w:rPr>
          <w:spacing w:val="-4"/>
          <w:sz w:val="20"/>
        </w:rPr>
        <w:t> </w:t>
      </w:r>
      <w:r>
        <w:rPr>
          <w:sz w:val="20"/>
        </w:rPr>
        <w:t>Section</w:t>
      </w:r>
      <w:r>
        <w:rPr>
          <w:spacing w:val="-1"/>
          <w:sz w:val="20"/>
        </w:rPr>
        <w:t> </w:t>
      </w:r>
      <w:r>
        <w:rPr>
          <w:sz w:val="20"/>
        </w:rPr>
        <w:t>3.1.</w:t>
      </w:r>
      <w:r>
        <w:rPr>
          <w:spacing w:val="-2"/>
          <w:sz w:val="20"/>
        </w:rPr>
        <w:t> </w:t>
      </w:r>
      <w:r>
        <w:rPr>
          <w:sz w:val="20"/>
        </w:rPr>
        <w:t>For</w:t>
      </w:r>
      <w:r>
        <w:rPr>
          <w:spacing w:val="-4"/>
          <w:sz w:val="20"/>
        </w:rPr>
        <w:t> </w:t>
      </w:r>
      <w:r>
        <w:rPr>
          <w:sz w:val="20"/>
        </w:rPr>
        <w:t>the</w:t>
      </w:r>
      <w:r>
        <w:rPr>
          <w:spacing w:val="-2"/>
          <w:sz w:val="20"/>
        </w:rPr>
        <w:t> </w:t>
      </w:r>
      <w:r>
        <w:rPr>
          <w:sz w:val="20"/>
        </w:rPr>
        <w:t>avoidance</w:t>
      </w:r>
      <w:r>
        <w:rPr>
          <w:spacing w:val="-2"/>
          <w:sz w:val="20"/>
        </w:rPr>
        <w:t> </w:t>
      </w:r>
      <w:r>
        <w:rPr>
          <w:sz w:val="20"/>
        </w:rPr>
        <w:t>of</w:t>
      </w:r>
      <w:r>
        <w:rPr>
          <w:spacing w:val="-3"/>
          <w:sz w:val="20"/>
        </w:rPr>
        <w:t> </w:t>
      </w:r>
      <w:r>
        <w:rPr>
          <w:sz w:val="20"/>
        </w:rPr>
        <w:t>doubt,</w:t>
      </w:r>
      <w:r>
        <w:rPr>
          <w:spacing w:val="-2"/>
          <w:sz w:val="20"/>
        </w:rPr>
        <w:t> </w:t>
      </w:r>
      <w:r>
        <w:rPr>
          <w:sz w:val="20"/>
        </w:rPr>
        <w:t>the</w:t>
      </w:r>
      <w:r>
        <w:rPr>
          <w:spacing w:val="-3"/>
          <w:sz w:val="20"/>
        </w:rPr>
        <w:t> </w:t>
      </w:r>
      <w:r>
        <w:rPr>
          <w:sz w:val="20"/>
        </w:rPr>
        <w:t>foregoing</w:t>
      </w:r>
      <w:r>
        <w:rPr>
          <w:spacing w:val="-1"/>
          <w:sz w:val="20"/>
        </w:rPr>
        <w:t> </w:t>
      </w:r>
      <w:r>
        <w:rPr>
          <w:sz w:val="20"/>
        </w:rPr>
        <w:t>licensing</w:t>
      </w:r>
      <w:r>
        <w:rPr>
          <w:spacing w:val="-1"/>
          <w:sz w:val="20"/>
        </w:rPr>
        <w:t> </w:t>
      </w:r>
      <w:r>
        <w:rPr>
          <w:sz w:val="20"/>
        </w:rPr>
        <w:t>commitment</w:t>
      </w:r>
      <w:r>
        <w:rPr>
          <w:spacing w:val="-3"/>
          <w:sz w:val="20"/>
        </w:rPr>
        <w:t> </w:t>
      </w:r>
      <w:r>
        <w:rPr>
          <w:sz w:val="20"/>
        </w:rPr>
        <w:t>includes</w:t>
      </w:r>
      <w:r>
        <w:rPr>
          <w:spacing w:val="-2"/>
          <w:sz w:val="20"/>
        </w:rPr>
        <w:t> </w:t>
      </w:r>
      <w:r>
        <w:rPr>
          <w:sz w:val="20"/>
        </w:rPr>
        <w:t>the</w:t>
      </w:r>
      <w:r>
        <w:rPr>
          <w:spacing w:val="-4"/>
          <w:sz w:val="20"/>
        </w:rPr>
        <w:t> </w:t>
      </w:r>
      <w:r>
        <w:rPr>
          <w:sz w:val="20"/>
        </w:rPr>
        <w:t>distribution</w:t>
      </w:r>
      <w:r>
        <w:rPr>
          <w:spacing w:val="-4"/>
          <w:sz w:val="20"/>
        </w:rPr>
        <w:t> </w:t>
      </w:r>
      <w:r>
        <w:rPr>
          <w:sz w:val="20"/>
        </w:rPr>
        <w:t>by</w:t>
      </w:r>
      <w:r>
        <w:rPr>
          <w:spacing w:val="-1"/>
          <w:sz w:val="20"/>
        </w:rPr>
        <w:t> </w:t>
      </w:r>
      <w:r>
        <w:rPr>
          <w:spacing w:val="-5"/>
          <w:sz w:val="20"/>
        </w:rPr>
        <w:t>the</w:t>
      </w:r>
    </w:p>
    <w:p>
      <w:pPr>
        <w:pStyle w:val="ListParagraph"/>
        <w:numPr>
          <w:ilvl w:val="0"/>
          <w:numId w:val="213"/>
        </w:numPr>
        <w:tabs>
          <w:tab w:pos="892" w:val="left" w:leader="none"/>
        </w:tabs>
        <w:spacing w:line="240" w:lineRule="auto" w:before="17" w:after="0"/>
        <w:ind w:left="892" w:right="0" w:hanging="777"/>
        <w:jc w:val="left"/>
        <w:rPr>
          <w:sz w:val="20"/>
        </w:rPr>
      </w:pPr>
      <w:r>
        <w:rPr>
          <w:sz w:val="20"/>
        </w:rPr>
        <w:t>Members’,</w:t>
      </w:r>
      <w:r>
        <w:rPr>
          <w:spacing w:val="40"/>
          <w:sz w:val="20"/>
        </w:rPr>
        <w:t> </w:t>
      </w:r>
      <w:r>
        <w:rPr>
          <w:sz w:val="20"/>
        </w:rPr>
        <w:t>Contributors’,</w:t>
      </w:r>
      <w:r>
        <w:rPr>
          <w:spacing w:val="41"/>
          <w:sz w:val="20"/>
        </w:rPr>
        <w:t> </w:t>
      </w:r>
      <w:r>
        <w:rPr>
          <w:sz w:val="20"/>
        </w:rPr>
        <w:t>Academic</w:t>
      </w:r>
      <w:r>
        <w:rPr>
          <w:spacing w:val="41"/>
          <w:sz w:val="20"/>
        </w:rPr>
        <w:t> </w:t>
      </w:r>
      <w:r>
        <w:rPr>
          <w:sz w:val="20"/>
        </w:rPr>
        <w:t>Contributors’,</w:t>
      </w:r>
      <w:r>
        <w:rPr>
          <w:spacing w:val="41"/>
          <w:sz w:val="20"/>
        </w:rPr>
        <w:t> </w:t>
      </w:r>
      <w:r>
        <w:rPr>
          <w:sz w:val="20"/>
        </w:rPr>
        <w:t>Adopters’</w:t>
      </w:r>
      <w:r>
        <w:rPr>
          <w:spacing w:val="40"/>
          <w:sz w:val="20"/>
        </w:rPr>
        <w:t> </w:t>
      </w:r>
      <w:r>
        <w:rPr>
          <w:sz w:val="20"/>
        </w:rPr>
        <w:t>and</w:t>
      </w:r>
      <w:r>
        <w:rPr>
          <w:spacing w:val="42"/>
          <w:sz w:val="20"/>
        </w:rPr>
        <w:t> </w:t>
      </w:r>
      <w:r>
        <w:rPr>
          <w:sz w:val="20"/>
        </w:rPr>
        <w:t>their</w:t>
      </w:r>
      <w:r>
        <w:rPr>
          <w:spacing w:val="41"/>
          <w:sz w:val="20"/>
        </w:rPr>
        <w:t> </w:t>
      </w:r>
      <w:r>
        <w:rPr>
          <w:sz w:val="20"/>
        </w:rPr>
        <w:t>Affiliates’</w:t>
      </w:r>
      <w:r>
        <w:rPr>
          <w:spacing w:val="40"/>
          <w:sz w:val="20"/>
        </w:rPr>
        <w:t> </w:t>
      </w:r>
      <w:r>
        <w:rPr>
          <w:sz w:val="20"/>
        </w:rPr>
        <w:t>distributors</w:t>
      </w:r>
      <w:r>
        <w:rPr>
          <w:spacing w:val="40"/>
          <w:sz w:val="20"/>
        </w:rPr>
        <w:t> </w:t>
      </w:r>
      <w:r>
        <w:rPr>
          <w:sz w:val="20"/>
        </w:rPr>
        <w:t>and</w:t>
      </w:r>
      <w:r>
        <w:rPr>
          <w:spacing w:val="42"/>
          <w:sz w:val="20"/>
        </w:rPr>
        <w:t> </w:t>
      </w:r>
      <w:r>
        <w:rPr>
          <w:sz w:val="20"/>
        </w:rPr>
        <w:t>the</w:t>
      </w:r>
      <w:r>
        <w:rPr>
          <w:spacing w:val="39"/>
          <w:sz w:val="20"/>
        </w:rPr>
        <w:t> </w:t>
      </w:r>
      <w:r>
        <w:rPr>
          <w:sz w:val="20"/>
        </w:rPr>
        <w:t>use</w:t>
      </w:r>
      <w:r>
        <w:rPr>
          <w:spacing w:val="41"/>
          <w:sz w:val="20"/>
        </w:rPr>
        <w:t> </w:t>
      </w:r>
      <w:r>
        <w:rPr>
          <w:sz w:val="20"/>
        </w:rPr>
        <w:t>by</w:t>
      </w:r>
      <w:r>
        <w:rPr>
          <w:spacing w:val="41"/>
          <w:sz w:val="20"/>
        </w:rPr>
        <w:t> </w:t>
      </w:r>
      <w:r>
        <w:rPr>
          <w:spacing w:val="-5"/>
          <w:sz w:val="20"/>
        </w:rPr>
        <w:t>the</w:t>
      </w:r>
    </w:p>
    <w:p>
      <w:pPr>
        <w:pStyle w:val="ListParagraph"/>
        <w:numPr>
          <w:ilvl w:val="0"/>
          <w:numId w:val="213"/>
        </w:numPr>
        <w:tabs>
          <w:tab w:pos="892" w:val="left" w:leader="none"/>
        </w:tabs>
        <w:spacing w:line="240" w:lineRule="auto" w:before="18" w:after="0"/>
        <w:ind w:left="892" w:right="0" w:hanging="777"/>
        <w:jc w:val="left"/>
        <w:rPr>
          <w:sz w:val="20"/>
        </w:rPr>
      </w:pPr>
      <w:r>
        <w:rPr>
          <w:sz w:val="20"/>
        </w:rPr>
        <w:t>Members’,</w:t>
      </w:r>
      <w:r>
        <w:rPr>
          <w:spacing w:val="-9"/>
          <w:sz w:val="20"/>
        </w:rPr>
        <w:t> </w:t>
      </w:r>
      <w:r>
        <w:rPr>
          <w:sz w:val="20"/>
        </w:rPr>
        <w:t>Contributors’,</w:t>
      </w:r>
      <w:r>
        <w:rPr>
          <w:spacing w:val="-8"/>
          <w:sz w:val="20"/>
        </w:rPr>
        <w:t> </w:t>
      </w:r>
      <w:r>
        <w:rPr>
          <w:sz w:val="20"/>
        </w:rPr>
        <w:t>Academic</w:t>
      </w:r>
      <w:r>
        <w:rPr>
          <w:spacing w:val="-8"/>
          <w:sz w:val="20"/>
        </w:rPr>
        <w:t> </w:t>
      </w:r>
      <w:r>
        <w:rPr>
          <w:sz w:val="20"/>
        </w:rPr>
        <w:t>Contributors’,</w:t>
      </w:r>
      <w:r>
        <w:rPr>
          <w:spacing w:val="-8"/>
          <w:sz w:val="20"/>
        </w:rPr>
        <w:t> </w:t>
      </w:r>
      <w:r>
        <w:rPr>
          <w:sz w:val="20"/>
        </w:rPr>
        <w:t>Adopters’</w:t>
      </w:r>
      <w:r>
        <w:rPr>
          <w:spacing w:val="-8"/>
          <w:sz w:val="20"/>
        </w:rPr>
        <w:t> </w:t>
      </w:r>
      <w:r>
        <w:rPr>
          <w:sz w:val="20"/>
        </w:rPr>
        <w:t>and</w:t>
      </w:r>
      <w:r>
        <w:rPr>
          <w:spacing w:val="-8"/>
          <w:sz w:val="20"/>
        </w:rPr>
        <w:t> </w:t>
      </w:r>
      <w:r>
        <w:rPr>
          <w:sz w:val="20"/>
        </w:rPr>
        <w:t>their</w:t>
      </w:r>
      <w:r>
        <w:rPr>
          <w:spacing w:val="-8"/>
          <w:sz w:val="20"/>
        </w:rPr>
        <w:t> </w:t>
      </w:r>
      <w:r>
        <w:rPr>
          <w:sz w:val="20"/>
        </w:rPr>
        <w:t>Affiliates’</w:t>
      </w:r>
      <w:r>
        <w:rPr>
          <w:spacing w:val="-8"/>
          <w:sz w:val="20"/>
        </w:rPr>
        <w:t> </w:t>
      </w:r>
      <w:r>
        <w:rPr>
          <w:sz w:val="20"/>
        </w:rPr>
        <w:t>customers</w:t>
      </w:r>
      <w:r>
        <w:rPr>
          <w:spacing w:val="-9"/>
          <w:sz w:val="20"/>
        </w:rPr>
        <w:t> </w:t>
      </w:r>
      <w:r>
        <w:rPr>
          <w:sz w:val="20"/>
        </w:rPr>
        <w:t>of</w:t>
      </w:r>
      <w:r>
        <w:rPr>
          <w:spacing w:val="-8"/>
          <w:sz w:val="20"/>
        </w:rPr>
        <w:t> </w:t>
      </w:r>
      <w:r>
        <w:rPr>
          <w:sz w:val="20"/>
        </w:rPr>
        <w:t>such</w:t>
      </w:r>
      <w:r>
        <w:rPr>
          <w:spacing w:val="-7"/>
          <w:sz w:val="20"/>
        </w:rPr>
        <w:t> </w:t>
      </w:r>
      <w:r>
        <w:rPr>
          <w:sz w:val="20"/>
        </w:rPr>
        <w:t>licensed</w:t>
      </w:r>
      <w:r>
        <w:rPr>
          <w:spacing w:val="-8"/>
          <w:sz w:val="20"/>
        </w:rPr>
        <w:t> </w:t>
      </w:r>
      <w:r>
        <w:rPr>
          <w:spacing w:val="-2"/>
          <w:sz w:val="20"/>
        </w:rPr>
        <w:t>Compliant</w:t>
      </w:r>
    </w:p>
    <w:p>
      <w:pPr>
        <w:pStyle w:val="ListParagraph"/>
        <w:numPr>
          <w:ilvl w:val="0"/>
          <w:numId w:val="213"/>
        </w:numPr>
        <w:tabs>
          <w:tab w:pos="892" w:val="left" w:leader="none"/>
        </w:tabs>
        <w:spacing w:line="240" w:lineRule="auto" w:before="19" w:after="0"/>
        <w:ind w:left="892" w:right="0" w:hanging="777"/>
        <w:jc w:val="left"/>
        <w:rPr>
          <w:sz w:val="20"/>
        </w:rPr>
      </w:pPr>
      <w:r>
        <w:rPr>
          <w:spacing w:val="-2"/>
          <w:sz w:val="20"/>
        </w:rPr>
        <w:t>Implementations.</w:t>
      </w:r>
    </w:p>
    <w:p>
      <w:pPr>
        <w:pStyle w:val="BodyText"/>
        <w:spacing w:before="67"/>
        <w:ind w:left="0"/>
      </w:pPr>
    </w:p>
    <w:p>
      <w:pPr>
        <w:pStyle w:val="Heading2"/>
        <w:numPr>
          <w:ilvl w:val="0"/>
          <w:numId w:val="213"/>
        </w:numPr>
        <w:tabs>
          <w:tab w:pos="892" w:val="left" w:leader="none"/>
        </w:tabs>
        <w:spacing w:line="240" w:lineRule="auto" w:before="1" w:after="0"/>
        <w:ind w:left="892" w:right="0" w:hanging="777"/>
        <w:jc w:val="left"/>
      </w:pPr>
      <w:r>
        <w:rPr/>
        <w:t>Section</w:t>
      </w:r>
      <w:r>
        <w:rPr>
          <w:spacing w:val="-9"/>
        </w:rPr>
        <w:t> </w:t>
      </w:r>
      <w:r>
        <w:rPr/>
        <w:t>4:</w:t>
      </w:r>
      <w:r>
        <w:rPr>
          <w:spacing w:val="-8"/>
        </w:rPr>
        <w:t> </w:t>
      </w:r>
      <w:r>
        <w:rPr/>
        <w:t>TERM</w:t>
      </w:r>
      <w:r>
        <w:rPr>
          <w:spacing w:val="-5"/>
        </w:rPr>
        <w:t> </w:t>
      </w:r>
      <w:r>
        <w:rPr/>
        <w:t>AND</w:t>
      </w:r>
      <w:r>
        <w:rPr>
          <w:spacing w:val="-9"/>
        </w:rPr>
        <w:t> </w:t>
      </w:r>
      <w:r>
        <w:rPr>
          <w:spacing w:val="-2"/>
        </w:rPr>
        <w:t>TERMINATION</w:t>
      </w:r>
    </w:p>
    <w:p>
      <w:pPr>
        <w:pStyle w:val="BodyText"/>
        <w:spacing w:before="79"/>
        <w:ind w:left="0"/>
        <w:rPr>
          <w:rFonts w:ascii="Arial"/>
        </w:rPr>
      </w:pPr>
    </w:p>
    <w:p>
      <w:pPr>
        <w:pStyle w:val="ListParagraph"/>
        <w:numPr>
          <w:ilvl w:val="0"/>
          <w:numId w:val="213"/>
        </w:numPr>
        <w:tabs>
          <w:tab w:pos="892" w:val="left" w:leader="none"/>
        </w:tabs>
        <w:spacing w:line="240" w:lineRule="auto" w:before="0" w:after="0"/>
        <w:ind w:left="892" w:right="0" w:hanging="777"/>
        <w:jc w:val="left"/>
        <w:rPr>
          <w:sz w:val="20"/>
        </w:rPr>
      </w:pPr>
      <w:r>
        <w:rPr>
          <w:sz w:val="20"/>
        </w:rPr>
        <w:t>4.1</w:t>
      </w:r>
      <w:r>
        <w:rPr>
          <w:spacing w:val="-3"/>
          <w:sz w:val="20"/>
        </w:rPr>
        <w:t> </w:t>
      </w:r>
      <w:r>
        <w:rPr>
          <w:sz w:val="20"/>
        </w:rPr>
        <w:t>This</w:t>
      </w:r>
      <w:r>
        <w:rPr>
          <w:spacing w:val="-6"/>
          <w:sz w:val="20"/>
        </w:rPr>
        <w:t> </w:t>
      </w:r>
      <w:r>
        <w:rPr>
          <w:sz w:val="20"/>
        </w:rPr>
        <w:t>Agreement</w:t>
      </w:r>
      <w:r>
        <w:rPr>
          <w:spacing w:val="-6"/>
          <w:sz w:val="20"/>
        </w:rPr>
        <w:t> </w:t>
      </w:r>
      <w:r>
        <w:rPr>
          <w:sz w:val="20"/>
        </w:rPr>
        <w:t>shall</w:t>
      </w:r>
      <w:r>
        <w:rPr>
          <w:spacing w:val="-5"/>
          <w:sz w:val="20"/>
        </w:rPr>
        <w:t> </w:t>
      </w:r>
      <w:r>
        <w:rPr>
          <w:sz w:val="20"/>
        </w:rPr>
        <w:t>remain</w:t>
      </w:r>
      <w:r>
        <w:rPr>
          <w:spacing w:val="-4"/>
          <w:sz w:val="20"/>
        </w:rPr>
        <w:t> </w:t>
      </w:r>
      <w:r>
        <w:rPr>
          <w:sz w:val="20"/>
        </w:rPr>
        <w:t>in</w:t>
      </w:r>
      <w:r>
        <w:rPr>
          <w:spacing w:val="-3"/>
          <w:sz w:val="20"/>
        </w:rPr>
        <w:t> </w:t>
      </w:r>
      <w:r>
        <w:rPr>
          <w:sz w:val="20"/>
        </w:rPr>
        <w:t>force,</w:t>
      </w:r>
      <w:r>
        <w:rPr>
          <w:spacing w:val="-5"/>
          <w:sz w:val="20"/>
        </w:rPr>
        <w:t> </w:t>
      </w:r>
      <w:r>
        <w:rPr>
          <w:sz w:val="20"/>
        </w:rPr>
        <w:t>unless</w:t>
      </w:r>
      <w:r>
        <w:rPr>
          <w:spacing w:val="-6"/>
          <w:sz w:val="20"/>
        </w:rPr>
        <w:t> </w:t>
      </w:r>
      <w:r>
        <w:rPr>
          <w:sz w:val="20"/>
        </w:rPr>
        <w:t>early</w:t>
      </w:r>
      <w:r>
        <w:rPr>
          <w:spacing w:val="-4"/>
          <w:sz w:val="20"/>
        </w:rPr>
        <w:t> </w:t>
      </w:r>
      <w:r>
        <w:rPr>
          <w:sz w:val="20"/>
        </w:rPr>
        <w:t>terminated</w:t>
      </w:r>
      <w:r>
        <w:rPr>
          <w:spacing w:val="-4"/>
          <w:sz w:val="20"/>
        </w:rPr>
        <w:t> </w:t>
      </w:r>
      <w:r>
        <w:rPr>
          <w:sz w:val="20"/>
        </w:rPr>
        <w:t>according</w:t>
      </w:r>
      <w:r>
        <w:rPr>
          <w:spacing w:val="-4"/>
          <w:sz w:val="20"/>
        </w:rPr>
        <w:t> </w:t>
      </w:r>
      <w:r>
        <w:rPr>
          <w:sz w:val="20"/>
        </w:rPr>
        <w:t>to</w:t>
      </w:r>
      <w:r>
        <w:rPr>
          <w:spacing w:val="-6"/>
          <w:sz w:val="20"/>
        </w:rPr>
        <w:t> </w:t>
      </w:r>
      <w:r>
        <w:rPr>
          <w:sz w:val="20"/>
        </w:rPr>
        <w:t>this</w:t>
      </w:r>
      <w:r>
        <w:rPr>
          <w:spacing w:val="-6"/>
          <w:sz w:val="20"/>
        </w:rPr>
        <w:t> </w:t>
      </w:r>
      <w:r>
        <w:rPr>
          <w:sz w:val="20"/>
        </w:rPr>
        <w:t>Section</w:t>
      </w:r>
      <w:r>
        <w:rPr>
          <w:spacing w:val="-4"/>
          <w:sz w:val="20"/>
        </w:rPr>
        <w:t> </w:t>
      </w:r>
      <w:r>
        <w:rPr>
          <w:spacing w:val="-5"/>
          <w:sz w:val="20"/>
        </w:rPr>
        <w:t>4.</w:t>
      </w:r>
    </w:p>
    <w:p>
      <w:pPr>
        <w:pStyle w:val="BodyText"/>
        <w:spacing w:before="68"/>
        <w:ind w:left="0"/>
      </w:pPr>
    </w:p>
    <w:p>
      <w:pPr>
        <w:pStyle w:val="ListParagraph"/>
        <w:numPr>
          <w:ilvl w:val="0"/>
          <w:numId w:val="213"/>
        </w:numPr>
        <w:tabs>
          <w:tab w:pos="892" w:val="left" w:leader="none"/>
        </w:tabs>
        <w:spacing w:line="240" w:lineRule="auto" w:before="0" w:after="0"/>
        <w:ind w:left="892" w:right="0" w:hanging="777"/>
        <w:jc w:val="left"/>
        <w:rPr>
          <w:sz w:val="20"/>
        </w:rPr>
      </w:pPr>
      <w:r>
        <w:rPr>
          <w:sz w:val="20"/>
        </w:rPr>
        <w:t>4.2</w:t>
      </w:r>
      <w:r>
        <w:rPr>
          <w:spacing w:val="2"/>
          <w:sz w:val="20"/>
        </w:rPr>
        <w:t> </w:t>
      </w:r>
      <w:r>
        <w:rPr>
          <w:sz w:val="20"/>
        </w:rPr>
        <w:t>O-RAN Alliance</w:t>
      </w:r>
      <w:r>
        <w:rPr>
          <w:spacing w:val="1"/>
          <w:sz w:val="20"/>
        </w:rPr>
        <w:t> </w:t>
      </w:r>
      <w:r>
        <w:rPr>
          <w:sz w:val="20"/>
        </w:rPr>
        <w:t>on behalf of</w:t>
      </w:r>
      <w:r>
        <w:rPr>
          <w:spacing w:val="1"/>
          <w:sz w:val="20"/>
        </w:rPr>
        <w:t> </w:t>
      </w:r>
      <w:r>
        <w:rPr>
          <w:sz w:val="20"/>
        </w:rPr>
        <w:t>its</w:t>
      </w:r>
      <w:r>
        <w:rPr>
          <w:spacing w:val="-2"/>
          <w:sz w:val="20"/>
        </w:rPr>
        <w:t> </w:t>
      </w:r>
      <w:r>
        <w:rPr>
          <w:sz w:val="20"/>
        </w:rPr>
        <w:t>Members,</w:t>
      </w:r>
      <w:r>
        <w:rPr>
          <w:spacing w:val="1"/>
          <w:sz w:val="20"/>
        </w:rPr>
        <w:t> </w:t>
      </w:r>
      <w:r>
        <w:rPr>
          <w:sz w:val="20"/>
        </w:rPr>
        <w:t>Contributors</w:t>
      </w:r>
      <w:r>
        <w:rPr>
          <w:spacing w:val="-1"/>
          <w:sz w:val="20"/>
        </w:rPr>
        <w:t> </w:t>
      </w:r>
      <w:r>
        <w:rPr>
          <w:sz w:val="20"/>
        </w:rPr>
        <w:t>and</w:t>
      </w:r>
      <w:r>
        <w:rPr>
          <w:spacing w:val="1"/>
          <w:sz w:val="20"/>
        </w:rPr>
        <w:t> </w:t>
      </w:r>
      <w:r>
        <w:rPr>
          <w:sz w:val="20"/>
        </w:rPr>
        <w:t>Academic Contributors</w:t>
      </w:r>
      <w:r>
        <w:rPr>
          <w:spacing w:val="-2"/>
          <w:sz w:val="20"/>
        </w:rPr>
        <w:t> </w:t>
      </w:r>
      <w:r>
        <w:rPr>
          <w:sz w:val="20"/>
        </w:rPr>
        <w:t>may</w:t>
      </w:r>
      <w:r>
        <w:rPr>
          <w:spacing w:val="1"/>
          <w:sz w:val="20"/>
        </w:rPr>
        <w:t> </w:t>
      </w:r>
      <w:r>
        <w:rPr>
          <w:sz w:val="20"/>
        </w:rPr>
        <w:t>terminate</w:t>
      </w:r>
      <w:r>
        <w:rPr>
          <w:spacing w:val="1"/>
          <w:sz w:val="20"/>
        </w:rPr>
        <w:t> </w:t>
      </w:r>
      <w:r>
        <w:rPr>
          <w:sz w:val="20"/>
        </w:rPr>
        <w:t>this</w:t>
      </w:r>
      <w:r>
        <w:rPr>
          <w:spacing w:val="-1"/>
          <w:sz w:val="20"/>
        </w:rPr>
        <w:t> </w:t>
      </w:r>
      <w:r>
        <w:rPr>
          <w:spacing w:val="-2"/>
          <w:sz w:val="20"/>
        </w:rPr>
        <w:t>Agreement</w:t>
      </w:r>
    </w:p>
    <w:p>
      <w:pPr>
        <w:pStyle w:val="ListParagraph"/>
        <w:numPr>
          <w:ilvl w:val="0"/>
          <w:numId w:val="213"/>
        </w:numPr>
        <w:tabs>
          <w:tab w:pos="892" w:val="left" w:leader="none"/>
        </w:tabs>
        <w:spacing w:line="240" w:lineRule="auto" w:before="20" w:after="0"/>
        <w:ind w:left="892" w:right="0" w:hanging="777"/>
        <w:jc w:val="left"/>
        <w:rPr>
          <w:sz w:val="20"/>
        </w:rPr>
      </w:pPr>
      <w:r>
        <w:rPr>
          <w:sz w:val="20"/>
        </w:rPr>
        <w:t>if</w:t>
      </w:r>
      <w:r>
        <w:rPr>
          <w:spacing w:val="-8"/>
          <w:sz w:val="20"/>
        </w:rPr>
        <w:t> </w:t>
      </w:r>
      <w:r>
        <w:rPr>
          <w:sz w:val="20"/>
        </w:rPr>
        <w:t>Adopter</w:t>
      </w:r>
      <w:r>
        <w:rPr>
          <w:spacing w:val="-10"/>
          <w:sz w:val="20"/>
        </w:rPr>
        <w:t> </w:t>
      </w:r>
      <w:r>
        <w:rPr>
          <w:sz w:val="20"/>
        </w:rPr>
        <w:t>materially</w:t>
      </w:r>
      <w:r>
        <w:rPr>
          <w:spacing w:val="-8"/>
          <w:sz w:val="20"/>
        </w:rPr>
        <w:t> </w:t>
      </w:r>
      <w:r>
        <w:rPr>
          <w:sz w:val="20"/>
        </w:rPr>
        <w:t>breaches</w:t>
      </w:r>
      <w:r>
        <w:rPr>
          <w:spacing w:val="-9"/>
          <w:sz w:val="20"/>
        </w:rPr>
        <w:t> </w:t>
      </w:r>
      <w:r>
        <w:rPr>
          <w:sz w:val="20"/>
        </w:rPr>
        <w:t>this</w:t>
      </w:r>
      <w:r>
        <w:rPr>
          <w:spacing w:val="-9"/>
          <w:sz w:val="20"/>
        </w:rPr>
        <w:t> </w:t>
      </w:r>
      <w:r>
        <w:rPr>
          <w:sz w:val="20"/>
        </w:rPr>
        <w:t>Agreement</w:t>
      </w:r>
      <w:r>
        <w:rPr>
          <w:spacing w:val="-9"/>
          <w:sz w:val="20"/>
        </w:rPr>
        <w:t> </w:t>
      </w:r>
      <w:r>
        <w:rPr>
          <w:sz w:val="20"/>
        </w:rPr>
        <w:t>and</w:t>
      </w:r>
      <w:r>
        <w:rPr>
          <w:spacing w:val="-8"/>
          <w:sz w:val="20"/>
        </w:rPr>
        <w:t> </w:t>
      </w:r>
      <w:r>
        <w:rPr>
          <w:sz w:val="20"/>
        </w:rPr>
        <w:t>does</w:t>
      </w:r>
      <w:r>
        <w:rPr>
          <w:spacing w:val="-9"/>
          <w:sz w:val="20"/>
        </w:rPr>
        <w:t> </w:t>
      </w:r>
      <w:r>
        <w:rPr>
          <w:sz w:val="20"/>
        </w:rPr>
        <w:t>not</w:t>
      </w:r>
      <w:r>
        <w:rPr>
          <w:spacing w:val="-8"/>
          <w:sz w:val="20"/>
        </w:rPr>
        <w:t> </w:t>
      </w:r>
      <w:r>
        <w:rPr>
          <w:sz w:val="20"/>
        </w:rPr>
        <w:t>cure</w:t>
      </w:r>
      <w:r>
        <w:rPr>
          <w:spacing w:val="-8"/>
          <w:sz w:val="20"/>
        </w:rPr>
        <w:t> </w:t>
      </w:r>
      <w:r>
        <w:rPr>
          <w:sz w:val="20"/>
        </w:rPr>
        <w:t>or</w:t>
      </w:r>
      <w:r>
        <w:rPr>
          <w:spacing w:val="-10"/>
          <w:sz w:val="20"/>
        </w:rPr>
        <w:t> </w:t>
      </w:r>
      <w:r>
        <w:rPr>
          <w:sz w:val="20"/>
        </w:rPr>
        <w:t>is</w:t>
      </w:r>
      <w:r>
        <w:rPr>
          <w:spacing w:val="-10"/>
          <w:sz w:val="20"/>
        </w:rPr>
        <w:t> </w:t>
      </w:r>
      <w:r>
        <w:rPr>
          <w:sz w:val="20"/>
        </w:rPr>
        <w:t>not</w:t>
      </w:r>
      <w:r>
        <w:rPr>
          <w:spacing w:val="-8"/>
          <w:sz w:val="20"/>
        </w:rPr>
        <w:t> </w:t>
      </w:r>
      <w:r>
        <w:rPr>
          <w:sz w:val="20"/>
        </w:rPr>
        <w:t>capable</w:t>
      </w:r>
      <w:r>
        <w:rPr>
          <w:spacing w:val="-9"/>
          <w:sz w:val="20"/>
        </w:rPr>
        <w:t> </w:t>
      </w:r>
      <w:r>
        <w:rPr>
          <w:sz w:val="20"/>
        </w:rPr>
        <w:t>of</w:t>
      </w:r>
      <w:r>
        <w:rPr>
          <w:spacing w:val="-10"/>
          <w:sz w:val="20"/>
        </w:rPr>
        <w:t> </w:t>
      </w:r>
      <w:r>
        <w:rPr>
          <w:sz w:val="20"/>
        </w:rPr>
        <w:t>curing</w:t>
      </w:r>
      <w:r>
        <w:rPr>
          <w:spacing w:val="-9"/>
          <w:sz w:val="20"/>
        </w:rPr>
        <w:t> </w:t>
      </w:r>
      <w:r>
        <w:rPr>
          <w:sz w:val="20"/>
        </w:rPr>
        <w:t>such</w:t>
      </w:r>
      <w:r>
        <w:rPr>
          <w:spacing w:val="-7"/>
          <w:sz w:val="20"/>
        </w:rPr>
        <w:t> </w:t>
      </w:r>
      <w:r>
        <w:rPr>
          <w:sz w:val="20"/>
        </w:rPr>
        <w:t>breach</w:t>
      </w:r>
      <w:r>
        <w:rPr>
          <w:spacing w:val="-10"/>
          <w:sz w:val="20"/>
        </w:rPr>
        <w:t> </w:t>
      </w:r>
      <w:r>
        <w:rPr>
          <w:sz w:val="20"/>
        </w:rPr>
        <w:t>within</w:t>
      </w:r>
      <w:r>
        <w:rPr>
          <w:spacing w:val="-8"/>
          <w:sz w:val="20"/>
        </w:rPr>
        <w:t> </w:t>
      </w:r>
      <w:r>
        <w:rPr>
          <w:sz w:val="20"/>
        </w:rPr>
        <w:t>thirty</w:t>
      </w:r>
      <w:r>
        <w:rPr>
          <w:spacing w:val="-10"/>
          <w:sz w:val="20"/>
        </w:rPr>
        <w:t> </w:t>
      </w:r>
      <w:r>
        <w:rPr>
          <w:spacing w:val="-4"/>
          <w:sz w:val="20"/>
        </w:rPr>
        <w:t>(30)</w:t>
      </w:r>
    </w:p>
    <w:p>
      <w:pPr>
        <w:pStyle w:val="ListParagraph"/>
        <w:numPr>
          <w:ilvl w:val="0"/>
          <w:numId w:val="213"/>
        </w:numPr>
        <w:tabs>
          <w:tab w:pos="892" w:val="left" w:leader="none"/>
        </w:tabs>
        <w:spacing w:line="240" w:lineRule="auto" w:before="18" w:after="0"/>
        <w:ind w:left="892" w:right="0" w:hanging="777"/>
        <w:jc w:val="left"/>
        <w:rPr>
          <w:sz w:val="20"/>
        </w:rPr>
      </w:pPr>
      <w:r>
        <w:rPr>
          <w:sz w:val="20"/>
        </w:rPr>
        <w:t>days</w:t>
      </w:r>
      <w:r>
        <w:rPr>
          <w:spacing w:val="-6"/>
          <w:sz w:val="20"/>
        </w:rPr>
        <w:t> </w:t>
      </w:r>
      <w:r>
        <w:rPr>
          <w:sz w:val="20"/>
        </w:rPr>
        <w:t>after</w:t>
      </w:r>
      <w:r>
        <w:rPr>
          <w:spacing w:val="-4"/>
          <w:sz w:val="20"/>
        </w:rPr>
        <w:t> </w:t>
      </w:r>
      <w:r>
        <w:rPr>
          <w:sz w:val="20"/>
        </w:rPr>
        <w:t>being</w:t>
      </w:r>
      <w:r>
        <w:rPr>
          <w:spacing w:val="-3"/>
          <w:sz w:val="20"/>
        </w:rPr>
        <w:t> </w:t>
      </w:r>
      <w:r>
        <w:rPr>
          <w:sz w:val="20"/>
        </w:rPr>
        <w:t>given</w:t>
      </w:r>
      <w:r>
        <w:rPr>
          <w:spacing w:val="-4"/>
          <w:sz w:val="20"/>
        </w:rPr>
        <w:t> </w:t>
      </w:r>
      <w:r>
        <w:rPr>
          <w:sz w:val="20"/>
        </w:rPr>
        <w:t>notice</w:t>
      </w:r>
      <w:r>
        <w:rPr>
          <w:spacing w:val="-4"/>
          <w:sz w:val="20"/>
        </w:rPr>
        <w:t> </w:t>
      </w:r>
      <w:r>
        <w:rPr>
          <w:sz w:val="20"/>
        </w:rPr>
        <w:t>specifying</w:t>
      </w:r>
      <w:r>
        <w:rPr>
          <w:spacing w:val="-4"/>
          <w:sz w:val="20"/>
        </w:rPr>
        <w:t> </w:t>
      </w:r>
      <w:r>
        <w:rPr>
          <w:sz w:val="20"/>
        </w:rPr>
        <w:t>the</w:t>
      </w:r>
      <w:r>
        <w:rPr>
          <w:spacing w:val="-4"/>
          <w:sz w:val="20"/>
        </w:rPr>
        <w:t> </w:t>
      </w:r>
      <w:r>
        <w:rPr>
          <w:spacing w:val="-2"/>
          <w:sz w:val="20"/>
        </w:rPr>
        <w:t>breach.</w:t>
      </w:r>
    </w:p>
    <w:p>
      <w:pPr>
        <w:pStyle w:val="BodyText"/>
        <w:spacing w:before="67"/>
        <w:ind w:left="0"/>
      </w:pPr>
    </w:p>
    <w:p>
      <w:pPr>
        <w:pStyle w:val="ListParagraph"/>
        <w:numPr>
          <w:ilvl w:val="0"/>
          <w:numId w:val="213"/>
        </w:numPr>
        <w:tabs>
          <w:tab w:pos="892" w:val="left" w:leader="none"/>
        </w:tabs>
        <w:spacing w:line="240" w:lineRule="auto" w:before="1" w:after="0"/>
        <w:ind w:left="892" w:right="0" w:hanging="777"/>
        <w:jc w:val="left"/>
        <w:rPr>
          <w:sz w:val="20"/>
        </w:rPr>
      </w:pPr>
      <w:r>
        <w:rPr>
          <w:sz w:val="20"/>
        </w:rPr>
        <w:t>4.3</w:t>
      </w:r>
      <w:r>
        <w:rPr>
          <w:spacing w:val="5"/>
          <w:sz w:val="20"/>
        </w:rPr>
        <w:t> </w:t>
      </w:r>
      <w:r>
        <w:rPr>
          <w:sz w:val="20"/>
        </w:rPr>
        <w:t>Sections 1,</w:t>
      </w:r>
      <w:r>
        <w:rPr>
          <w:spacing w:val="2"/>
          <w:sz w:val="20"/>
        </w:rPr>
        <w:t> </w:t>
      </w:r>
      <w:r>
        <w:rPr>
          <w:sz w:val="20"/>
        </w:rPr>
        <w:t>3,</w:t>
      </w:r>
      <w:r>
        <w:rPr>
          <w:spacing w:val="1"/>
          <w:sz w:val="20"/>
        </w:rPr>
        <w:t> </w:t>
      </w:r>
      <w:r>
        <w:rPr>
          <w:sz w:val="20"/>
        </w:rPr>
        <w:t>5</w:t>
      </w:r>
      <w:r>
        <w:rPr>
          <w:spacing w:val="4"/>
          <w:sz w:val="20"/>
        </w:rPr>
        <w:t> </w:t>
      </w:r>
      <w:r>
        <w:rPr>
          <w:sz w:val="20"/>
        </w:rPr>
        <w:t>-</w:t>
      </w:r>
      <w:r>
        <w:rPr>
          <w:spacing w:val="2"/>
          <w:sz w:val="20"/>
        </w:rPr>
        <w:t> </w:t>
      </w:r>
      <w:r>
        <w:rPr>
          <w:sz w:val="20"/>
        </w:rPr>
        <w:t>11</w:t>
      </w:r>
      <w:r>
        <w:rPr>
          <w:spacing w:val="2"/>
          <w:sz w:val="20"/>
        </w:rPr>
        <w:t> </w:t>
      </w:r>
      <w:r>
        <w:rPr>
          <w:sz w:val="20"/>
        </w:rPr>
        <w:t>of</w:t>
      </w:r>
      <w:r>
        <w:rPr>
          <w:spacing w:val="1"/>
          <w:sz w:val="20"/>
        </w:rPr>
        <w:t> </w:t>
      </w:r>
      <w:r>
        <w:rPr>
          <w:sz w:val="20"/>
        </w:rPr>
        <w:t>this</w:t>
      </w:r>
      <w:r>
        <w:rPr>
          <w:spacing w:val="3"/>
          <w:sz w:val="20"/>
        </w:rPr>
        <w:t> </w:t>
      </w:r>
      <w:r>
        <w:rPr>
          <w:sz w:val="20"/>
        </w:rPr>
        <w:t>Agreement</w:t>
      </w:r>
      <w:r>
        <w:rPr>
          <w:spacing w:val="3"/>
          <w:sz w:val="20"/>
        </w:rPr>
        <w:t> </w:t>
      </w:r>
      <w:r>
        <w:rPr>
          <w:sz w:val="20"/>
        </w:rPr>
        <w:t>shall</w:t>
      </w:r>
      <w:r>
        <w:rPr>
          <w:spacing w:val="1"/>
          <w:sz w:val="20"/>
        </w:rPr>
        <w:t> </w:t>
      </w:r>
      <w:r>
        <w:rPr>
          <w:sz w:val="20"/>
        </w:rPr>
        <w:t>survive</w:t>
      </w:r>
      <w:r>
        <w:rPr>
          <w:spacing w:val="1"/>
          <w:sz w:val="20"/>
        </w:rPr>
        <w:t> </w:t>
      </w:r>
      <w:r>
        <w:rPr>
          <w:sz w:val="20"/>
        </w:rPr>
        <w:t>any</w:t>
      </w:r>
      <w:r>
        <w:rPr>
          <w:spacing w:val="3"/>
          <w:sz w:val="20"/>
        </w:rPr>
        <w:t> </w:t>
      </w:r>
      <w:r>
        <w:rPr>
          <w:sz w:val="20"/>
        </w:rPr>
        <w:t>termination</w:t>
      </w:r>
      <w:r>
        <w:rPr>
          <w:spacing w:val="2"/>
          <w:sz w:val="20"/>
        </w:rPr>
        <w:t> </w:t>
      </w:r>
      <w:r>
        <w:rPr>
          <w:sz w:val="20"/>
        </w:rPr>
        <w:t>of</w:t>
      </w:r>
      <w:r>
        <w:rPr>
          <w:spacing w:val="2"/>
          <w:sz w:val="20"/>
        </w:rPr>
        <w:t> </w:t>
      </w:r>
      <w:r>
        <w:rPr>
          <w:sz w:val="20"/>
        </w:rPr>
        <w:t>this</w:t>
      </w:r>
      <w:r>
        <w:rPr>
          <w:spacing w:val="2"/>
          <w:sz w:val="20"/>
        </w:rPr>
        <w:t> </w:t>
      </w:r>
      <w:r>
        <w:rPr>
          <w:sz w:val="20"/>
        </w:rPr>
        <w:t>Agreement.</w:t>
      </w:r>
      <w:r>
        <w:rPr>
          <w:spacing w:val="4"/>
          <w:sz w:val="20"/>
        </w:rPr>
        <w:t> </w:t>
      </w:r>
      <w:r>
        <w:rPr>
          <w:sz w:val="20"/>
        </w:rPr>
        <w:t>Under</w:t>
      </w:r>
      <w:r>
        <w:rPr>
          <w:spacing w:val="2"/>
          <w:sz w:val="20"/>
        </w:rPr>
        <w:t> </w:t>
      </w:r>
      <w:r>
        <w:rPr>
          <w:sz w:val="20"/>
        </w:rPr>
        <w:t>surviving</w:t>
      </w:r>
      <w:r>
        <w:rPr>
          <w:spacing w:val="3"/>
          <w:sz w:val="20"/>
        </w:rPr>
        <w:t> </w:t>
      </w:r>
      <w:r>
        <w:rPr>
          <w:sz w:val="20"/>
        </w:rPr>
        <w:t>Section</w:t>
      </w:r>
      <w:r>
        <w:rPr>
          <w:spacing w:val="4"/>
          <w:sz w:val="20"/>
        </w:rPr>
        <w:t> </w:t>
      </w:r>
      <w:r>
        <w:rPr>
          <w:spacing w:val="-5"/>
          <w:sz w:val="20"/>
        </w:rPr>
        <w:t>3,</w:t>
      </w:r>
    </w:p>
    <w:p>
      <w:pPr>
        <w:pStyle w:val="ListParagraph"/>
        <w:numPr>
          <w:ilvl w:val="0"/>
          <w:numId w:val="213"/>
        </w:numPr>
        <w:tabs>
          <w:tab w:pos="892" w:val="left" w:leader="none"/>
        </w:tabs>
        <w:spacing w:line="240" w:lineRule="auto" w:before="17" w:after="0"/>
        <w:ind w:left="892" w:right="0" w:hanging="777"/>
        <w:jc w:val="left"/>
        <w:rPr>
          <w:sz w:val="20"/>
        </w:rPr>
      </w:pPr>
      <w:r>
        <w:rPr>
          <w:sz w:val="20"/>
        </w:rPr>
        <w:t>after</w:t>
      </w:r>
      <w:r>
        <w:rPr>
          <w:spacing w:val="-7"/>
          <w:sz w:val="20"/>
        </w:rPr>
        <w:t> </w:t>
      </w:r>
      <w:r>
        <w:rPr>
          <w:sz w:val="20"/>
        </w:rPr>
        <w:t>termination</w:t>
      </w:r>
      <w:r>
        <w:rPr>
          <w:spacing w:val="-8"/>
          <w:sz w:val="20"/>
        </w:rPr>
        <w:t> </w:t>
      </w:r>
      <w:r>
        <w:rPr>
          <w:sz w:val="20"/>
        </w:rPr>
        <w:t>of</w:t>
      </w:r>
      <w:r>
        <w:rPr>
          <w:spacing w:val="-9"/>
          <w:sz w:val="20"/>
        </w:rPr>
        <w:t> </w:t>
      </w:r>
      <w:r>
        <w:rPr>
          <w:sz w:val="20"/>
        </w:rPr>
        <w:t>this</w:t>
      </w:r>
      <w:r>
        <w:rPr>
          <w:spacing w:val="-7"/>
          <w:sz w:val="20"/>
        </w:rPr>
        <w:t> </w:t>
      </w:r>
      <w:r>
        <w:rPr>
          <w:sz w:val="20"/>
        </w:rPr>
        <w:t>Agreement,</w:t>
      </w:r>
      <w:r>
        <w:rPr>
          <w:spacing w:val="-7"/>
          <w:sz w:val="20"/>
        </w:rPr>
        <w:t> </w:t>
      </w:r>
      <w:r>
        <w:rPr>
          <w:sz w:val="20"/>
        </w:rPr>
        <w:t>Adopter</w:t>
      </w:r>
      <w:r>
        <w:rPr>
          <w:spacing w:val="-8"/>
          <w:sz w:val="20"/>
        </w:rPr>
        <w:t> </w:t>
      </w:r>
      <w:r>
        <w:rPr>
          <w:sz w:val="20"/>
        </w:rPr>
        <w:t>will</w:t>
      </w:r>
      <w:r>
        <w:rPr>
          <w:spacing w:val="-8"/>
          <w:sz w:val="20"/>
        </w:rPr>
        <w:t> </w:t>
      </w:r>
      <w:r>
        <w:rPr>
          <w:sz w:val="20"/>
        </w:rPr>
        <w:t>continue</w:t>
      </w:r>
      <w:r>
        <w:rPr>
          <w:spacing w:val="-6"/>
          <w:sz w:val="20"/>
        </w:rPr>
        <w:t> </w:t>
      </w:r>
      <w:r>
        <w:rPr>
          <w:sz w:val="20"/>
        </w:rPr>
        <w:t>to</w:t>
      </w:r>
      <w:r>
        <w:rPr>
          <w:spacing w:val="-8"/>
          <w:sz w:val="20"/>
        </w:rPr>
        <w:t> </w:t>
      </w:r>
      <w:r>
        <w:rPr>
          <w:sz w:val="20"/>
        </w:rPr>
        <w:t>grant</w:t>
      </w:r>
      <w:r>
        <w:rPr>
          <w:spacing w:val="-8"/>
          <w:sz w:val="20"/>
        </w:rPr>
        <w:t> </w:t>
      </w:r>
      <w:r>
        <w:rPr>
          <w:sz w:val="20"/>
        </w:rPr>
        <w:t>licenses</w:t>
      </w:r>
      <w:r>
        <w:rPr>
          <w:spacing w:val="-7"/>
          <w:sz w:val="20"/>
        </w:rPr>
        <w:t> </w:t>
      </w:r>
      <w:r>
        <w:rPr>
          <w:sz w:val="20"/>
        </w:rPr>
        <w:t>(a)</w:t>
      </w:r>
      <w:r>
        <w:rPr>
          <w:spacing w:val="-9"/>
          <w:sz w:val="20"/>
        </w:rPr>
        <w:t> </w:t>
      </w:r>
      <w:r>
        <w:rPr>
          <w:sz w:val="20"/>
        </w:rPr>
        <w:t>to</w:t>
      </w:r>
      <w:r>
        <w:rPr>
          <w:spacing w:val="-8"/>
          <w:sz w:val="20"/>
        </w:rPr>
        <w:t> </w:t>
      </w:r>
      <w:r>
        <w:rPr>
          <w:sz w:val="20"/>
        </w:rPr>
        <w:t>entities</w:t>
      </w:r>
      <w:r>
        <w:rPr>
          <w:spacing w:val="-8"/>
          <w:sz w:val="20"/>
        </w:rPr>
        <w:t> </w:t>
      </w:r>
      <w:r>
        <w:rPr>
          <w:sz w:val="20"/>
        </w:rPr>
        <w:t>who</w:t>
      </w:r>
      <w:r>
        <w:rPr>
          <w:spacing w:val="-8"/>
          <w:sz w:val="20"/>
        </w:rPr>
        <w:t> </w:t>
      </w:r>
      <w:r>
        <w:rPr>
          <w:sz w:val="20"/>
        </w:rPr>
        <w:t>become</w:t>
      </w:r>
      <w:r>
        <w:rPr>
          <w:spacing w:val="-8"/>
          <w:sz w:val="20"/>
        </w:rPr>
        <w:t> </w:t>
      </w:r>
      <w:r>
        <w:rPr>
          <w:sz w:val="20"/>
        </w:rPr>
        <w:t>Adopters</w:t>
      </w:r>
      <w:r>
        <w:rPr>
          <w:spacing w:val="-8"/>
          <w:sz w:val="20"/>
        </w:rPr>
        <w:t> </w:t>
      </w:r>
      <w:r>
        <w:rPr>
          <w:sz w:val="20"/>
        </w:rPr>
        <w:t>after</w:t>
      </w:r>
      <w:r>
        <w:rPr>
          <w:spacing w:val="-8"/>
          <w:sz w:val="20"/>
        </w:rPr>
        <w:t> </w:t>
      </w:r>
      <w:r>
        <w:rPr>
          <w:spacing w:val="-5"/>
          <w:sz w:val="20"/>
        </w:rPr>
        <w:t>the</w:t>
      </w:r>
    </w:p>
    <w:p>
      <w:pPr>
        <w:pStyle w:val="ListParagraph"/>
        <w:numPr>
          <w:ilvl w:val="0"/>
          <w:numId w:val="213"/>
        </w:numPr>
        <w:tabs>
          <w:tab w:pos="892" w:val="left" w:leader="none"/>
        </w:tabs>
        <w:spacing w:line="240" w:lineRule="auto" w:before="19" w:after="0"/>
        <w:ind w:left="892" w:right="0" w:hanging="777"/>
        <w:jc w:val="left"/>
        <w:rPr>
          <w:sz w:val="20"/>
        </w:rPr>
      </w:pPr>
      <w:r>
        <w:rPr>
          <w:sz w:val="20"/>
        </w:rPr>
        <w:t>date</w:t>
      </w:r>
      <w:r>
        <w:rPr>
          <w:spacing w:val="-4"/>
          <w:sz w:val="20"/>
        </w:rPr>
        <w:t> </w:t>
      </w:r>
      <w:r>
        <w:rPr>
          <w:sz w:val="20"/>
        </w:rPr>
        <w:t>of</w:t>
      </w:r>
      <w:r>
        <w:rPr>
          <w:spacing w:val="-4"/>
          <w:sz w:val="20"/>
        </w:rPr>
        <w:t> </w:t>
      </w:r>
      <w:r>
        <w:rPr>
          <w:sz w:val="20"/>
        </w:rPr>
        <w:t>termination;</w:t>
      </w:r>
      <w:r>
        <w:rPr>
          <w:spacing w:val="-5"/>
          <w:sz w:val="20"/>
        </w:rPr>
        <w:t> </w:t>
      </w:r>
      <w:r>
        <w:rPr>
          <w:sz w:val="20"/>
        </w:rPr>
        <w:t>and</w:t>
      </w:r>
      <w:r>
        <w:rPr>
          <w:spacing w:val="-4"/>
          <w:sz w:val="20"/>
        </w:rPr>
        <w:t> </w:t>
      </w:r>
      <w:r>
        <w:rPr>
          <w:sz w:val="20"/>
        </w:rPr>
        <w:t>(b)</w:t>
      </w:r>
      <w:r>
        <w:rPr>
          <w:spacing w:val="-4"/>
          <w:sz w:val="20"/>
        </w:rPr>
        <w:t> </w:t>
      </w:r>
      <w:r>
        <w:rPr>
          <w:sz w:val="20"/>
        </w:rPr>
        <w:t>for</w:t>
      </w:r>
      <w:r>
        <w:rPr>
          <w:spacing w:val="-4"/>
          <w:sz w:val="20"/>
        </w:rPr>
        <w:t> </w:t>
      </w:r>
      <w:r>
        <w:rPr>
          <w:sz w:val="20"/>
        </w:rPr>
        <w:t>future</w:t>
      </w:r>
      <w:r>
        <w:rPr>
          <w:spacing w:val="-6"/>
          <w:sz w:val="20"/>
        </w:rPr>
        <w:t> </w:t>
      </w:r>
      <w:r>
        <w:rPr>
          <w:sz w:val="20"/>
        </w:rPr>
        <w:t>versions</w:t>
      </w:r>
      <w:r>
        <w:rPr>
          <w:spacing w:val="-4"/>
          <w:sz w:val="20"/>
        </w:rPr>
        <w:t> </w:t>
      </w:r>
      <w:r>
        <w:rPr>
          <w:sz w:val="20"/>
        </w:rPr>
        <w:t>of</w:t>
      </w:r>
      <w:r>
        <w:rPr>
          <w:spacing w:val="-4"/>
          <w:sz w:val="20"/>
        </w:rPr>
        <w:t> </w:t>
      </w:r>
      <w:r>
        <w:rPr>
          <w:sz w:val="20"/>
        </w:rPr>
        <w:t>O-RAN</w:t>
      </w:r>
      <w:r>
        <w:rPr>
          <w:spacing w:val="-4"/>
          <w:sz w:val="20"/>
        </w:rPr>
        <w:t> </w:t>
      </w:r>
      <w:r>
        <w:rPr>
          <w:sz w:val="20"/>
        </w:rPr>
        <w:t>Specifications</w:t>
      </w:r>
      <w:r>
        <w:rPr>
          <w:spacing w:val="-5"/>
          <w:sz w:val="20"/>
        </w:rPr>
        <w:t> </w:t>
      </w:r>
      <w:r>
        <w:rPr>
          <w:sz w:val="20"/>
        </w:rPr>
        <w:t>that</w:t>
      </w:r>
      <w:r>
        <w:rPr>
          <w:spacing w:val="-4"/>
          <w:sz w:val="20"/>
        </w:rPr>
        <w:t> </w:t>
      </w:r>
      <w:r>
        <w:rPr>
          <w:sz w:val="20"/>
        </w:rPr>
        <w:t>are</w:t>
      </w:r>
      <w:r>
        <w:rPr>
          <w:spacing w:val="-3"/>
          <w:sz w:val="20"/>
        </w:rPr>
        <w:t> </w:t>
      </w:r>
      <w:r>
        <w:rPr>
          <w:sz w:val="20"/>
        </w:rPr>
        <w:t>backwards</w:t>
      </w:r>
      <w:r>
        <w:rPr>
          <w:spacing w:val="-5"/>
          <w:sz w:val="20"/>
        </w:rPr>
        <w:t> </w:t>
      </w:r>
      <w:r>
        <w:rPr>
          <w:sz w:val="20"/>
        </w:rPr>
        <w:t>compatible</w:t>
      </w:r>
      <w:r>
        <w:rPr>
          <w:spacing w:val="-4"/>
          <w:sz w:val="20"/>
        </w:rPr>
        <w:t> </w:t>
      </w:r>
      <w:r>
        <w:rPr>
          <w:sz w:val="20"/>
        </w:rPr>
        <w:t>with</w:t>
      </w:r>
      <w:r>
        <w:rPr>
          <w:spacing w:val="-3"/>
          <w:sz w:val="20"/>
        </w:rPr>
        <w:t> </w:t>
      </w:r>
      <w:r>
        <w:rPr>
          <w:sz w:val="20"/>
        </w:rPr>
        <w:t>the</w:t>
      </w:r>
      <w:r>
        <w:rPr>
          <w:spacing w:val="-3"/>
          <w:sz w:val="20"/>
        </w:rPr>
        <w:t> </w:t>
      </w:r>
      <w:r>
        <w:rPr>
          <w:spacing w:val="-2"/>
          <w:sz w:val="20"/>
        </w:rPr>
        <w:t>version</w:t>
      </w:r>
    </w:p>
    <w:p>
      <w:pPr>
        <w:pStyle w:val="ListParagraph"/>
        <w:numPr>
          <w:ilvl w:val="0"/>
          <w:numId w:val="213"/>
        </w:numPr>
        <w:tabs>
          <w:tab w:pos="892" w:val="left" w:leader="none"/>
        </w:tabs>
        <w:spacing w:line="240" w:lineRule="auto" w:before="18" w:after="0"/>
        <w:ind w:left="892" w:right="0" w:hanging="777"/>
        <w:jc w:val="left"/>
        <w:rPr>
          <w:sz w:val="20"/>
        </w:rPr>
      </w:pPr>
      <w:r>
        <w:rPr>
          <w:sz w:val="20"/>
        </w:rPr>
        <w:t>that</w:t>
      </w:r>
      <w:r>
        <w:rPr>
          <w:spacing w:val="-3"/>
          <w:sz w:val="20"/>
        </w:rPr>
        <w:t> </w:t>
      </w:r>
      <w:r>
        <w:rPr>
          <w:sz w:val="20"/>
        </w:rPr>
        <w:t>was</w:t>
      </w:r>
      <w:r>
        <w:rPr>
          <w:spacing w:val="-3"/>
          <w:sz w:val="20"/>
        </w:rPr>
        <w:t> </w:t>
      </w:r>
      <w:r>
        <w:rPr>
          <w:sz w:val="20"/>
        </w:rPr>
        <w:t>current</w:t>
      </w:r>
      <w:r>
        <w:rPr>
          <w:spacing w:val="-4"/>
          <w:sz w:val="20"/>
        </w:rPr>
        <w:t> </w:t>
      </w:r>
      <w:r>
        <w:rPr>
          <w:sz w:val="20"/>
        </w:rPr>
        <w:t>as</w:t>
      </w:r>
      <w:r>
        <w:rPr>
          <w:spacing w:val="-3"/>
          <w:sz w:val="20"/>
        </w:rPr>
        <w:t> </w:t>
      </w:r>
      <w:r>
        <w:rPr>
          <w:sz w:val="20"/>
        </w:rPr>
        <w:t>of</w:t>
      </w:r>
      <w:r>
        <w:rPr>
          <w:spacing w:val="-3"/>
          <w:sz w:val="20"/>
        </w:rPr>
        <w:t> </w:t>
      </w:r>
      <w:r>
        <w:rPr>
          <w:sz w:val="20"/>
        </w:rPr>
        <w:t>the</w:t>
      </w:r>
      <w:r>
        <w:rPr>
          <w:spacing w:val="-2"/>
          <w:sz w:val="20"/>
        </w:rPr>
        <w:t> </w:t>
      </w:r>
      <w:r>
        <w:rPr>
          <w:sz w:val="20"/>
        </w:rPr>
        <w:t>date</w:t>
      </w:r>
      <w:r>
        <w:rPr>
          <w:spacing w:val="-5"/>
          <w:sz w:val="20"/>
        </w:rPr>
        <w:t> </w:t>
      </w:r>
      <w:r>
        <w:rPr>
          <w:sz w:val="20"/>
        </w:rPr>
        <w:t>of</w:t>
      </w:r>
      <w:r>
        <w:rPr>
          <w:spacing w:val="-2"/>
          <w:sz w:val="20"/>
        </w:rPr>
        <w:t> termination.</w:t>
      </w:r>
    </w:p>
    <w:p>
      <w:pPr>
        <w:spacing w:after="0" w:line="240" w:lineRule="auto"/>
        <w:jc w:val="left"/>
        <w:rPr>
          <w:sz w:val="20"/>
        </w:rPr>
        <w:sectPr>
          <w:pgSz w:w="11910" w:h="16850"/>
          <w:pgMar w:header="867" w:footer="853" w:top="1660" w:bottom="1040" w:left="240" w:right="1000"/>
        </w:sectPr>
      </w:pPr>
    </w:p>
    <w:p>
      <w:pPr>
        <w:pStyle w:val="Heading2"/>
        <w:numPr>
          <w:ilvl w:val="0"/>
          <w:numId w:val="214"/>
        </w:numPr>
        <w:tabs>
          <w:tab w:pos="892" w:val="left" w:leader="none"/>
        </w:tabs>
        <w:spacing w:line="240" w:lineRule="auto" w:before="80" w:after="0"/>
        <w:ind w:left="892" w:right="0" w:hanging="676"/>
        <w:jc w:val="left"/>
      </w:pPr>
      <w:r>
        <w:rPr/>
        <w:t>Section</w:t>
      </w:r>
      <w:r>
        <w:rPr>
          <w:spacing w:val="-9"/>
        </w:rPr>
        <w:t> </w:t>
      </w:r>
      <w:r>
        <w:rPr/>
        <w:t>5:</w:t>
      </w:r>
      <w:r>
        <w:rPr>
          <w:spacing w:val="-8"/>
        </w:rPr>
        <w:t> </w:t>
      </w:r>
      <w:r>
        <w:rPr>
          <w:spacing w:val="-2"/>
        </w:rPr>
        <w:t>CONFIDENTIALITY</w:t>
      </w:r>
    </w:p>
    <w:p>
      <w:pPr>
        <w:pStyle w:val="BodyText"/>
        <w:spacing w:before="82"/>
        <w:ind w:left="0"/>
        <w:rPr>
          <w:rFonts w:ascii="Arial"/>
        </w:rPr>
      </w:pPr>
    </w:p>
    <w:p>
      <w:pPr>
        <w:pStyle w:val="ListParagraph"/>
        <w:numPr>
          <w:ilvl w:val="0"/>
          <w:numId w:val="214"/>
        </w:numPr>
        <w:tabs>
          <w:tab w:pos="892" w:val="left" w:leader="none"/>
        </w:tabs>
        <w:spacing w:line="240" w:lineRule="auto" w:before="0" w:after="0"/>
        <w:ind w:left="892" w:right="0" w:hanging="676"/>
        <w:jc w:val="left"/>
        <w:rPr>
          <w:sz w:val="20"/>
        </w:rPr>
      </w:pPr>
      <w:r>
        <w:rPr>
          <w:sz w:val="20"/>
        </w:rPr>
        <w:t>Adopter</w:t>
      </w:r>
      <w:r>
        <w:rPr>
          <w:spacing w:val="61"/>
          <w:sz w:val="20"/>
        </w:rPr>
        <w:t> </w:t>
      </w:r>
      <w:r>
        <w:rPr>
          <w:sz w:val="20"/>
        </w:rPr>
        <w:t>will</w:t>
      </w:r>
      <w:r>
        <w:rPr>
          <w:spacing w:val="61"/>
          <w:sz w:val="20"/>
        </w:rPr>
        <w:t> </w:t>
      </w:r>
      <w:r>
        <w:rPr>
          <w:sz w:val="20"/>
        </w:rPr>
        <w:t>use</w:t>
      </w:r>
      <w:r>
        <w:rPr>
          <w:spacing w:val="61"/>
          <w:sz w:val="20"/>
        </w:rPr>
        <w:t> </w:t>
      </w:r>
      <w:r>
        <w:rPr>
          <w:sz w:val="20"/>
        </w:rPr>
        <w:t>the</w:t>
      </w:r>
      <w:r>
        <w:rPr>
          <w:spacing w:val="62"/>
          <w:sz w:val="20"/>
        </w:rPr>
        <w:t> </w:t>
      </w:r>
      <w:r>
        <w:rPr>
          <w:sz w:val="20"/>
        </w:rPr>
        <w:t>same</w:t>
      </w:r>
      <w:r>
        <w:rPr>
          <w:spacing w:val="61"/>
          <w:sz w:val="20"/>
        </w:rPr>
        <w:t> </w:t>
      </w:r>
      <w:r>
        <w:rPr>
          <w:sz w:val="20"/>
        </w:rPr>
        <w:t>care</w:t>
      </w:r>
      <w:r>
        <w:rPr>
          <w:spacing w:val="62"/>
          <w:sz w:val="20"/>
        </w:rPr>
        <w:t> </w:t>
      </w:r>
      <w:r>
        <w:rPr>
          <w:sz w:val="20"/>
        </w:rPr>
        <w:t>and</w:t>
      </w:r>
      <w:r>
        <w:rPr>
          <w:spacing w:val="61"/>
          <w:sz w:val="20"/>
        </w:rPr>
        <w:t> </w:t>
      </w:r>
      <w:r>
        <w:rPr>
          <w:sz w:val="20"/>
        </w:rPr>
        <w:t>discretion</w:t>
      </w:r>
      <w:r>
        <w:rPr>
          <w:spacing w:val="62"/>
          <w:sz w:val="20"/>
        </w:rPr>
        <w:t> </w:t>
      </w:r>
      <w:r>
        <w:rPr>
          <w:sz w:val="20"/>
        </w:rPr>
        <w:t>to</w:t>
      </w:r>
      <w:r>
        <w:rPr>
          <w:spacing w:val="61"/>
          <w:sz w:val="20"/>
        </w:rPr>
        <w:t> </w:t>
      </w:r>
      <w:r>
        <w:rPr>
          <w:sz w:val="20"/>
        </w:rPr>
        <w:t>avoid</w:t>
      </w:r>
      <w:r>
        <w:rPr>
          <w:spacing w:val="62"/>
          <w:sz w:val="20"/>
        </w:rPr>
        <w:t> </w:t>
      </w:r>
      <w:r>
        <w:rPr>
          <w:sz w:val="20"/>
        </w:rPr>
        <w:t>disclosure,</w:t>
      </w:r>
      <w:r>
        <w:rPr>
          <w:spacing w:val="61"/>
          <w:sz w:val="20"/>
        </w:rPr>
        <w:t> </w:t>
      </w:r>
      <w:r>
        <w:rPr>
          <w:sz w:val="20"/>
        </w:rPr>
        <w:t>publication,</w:t>
      </w:r>
      <w:r>
        <w:rPr>
          <w:spacing w:val="62"/>
          <w:sz w:val="20"/>
        </w:rPr>
        <w:t> </w:t>
      </w:r>
      <w:r>
        <w:rPr>
          <w:sz w:val="20"/>
        </w:rPr>
        <w:t>and</w:t>
      </w:r>
      <w:r>
        <w:rPr>
          <w:spacing w:val="62"/>
          <w:sz w:val="20"/>
        </w:rPr>
        <w:t> </w:t>
      </w:r>
      <w:r>
        <w:rPr>
          <w:sz w:val="20"/>
        </w:rPr>
        <w:t>dissemination</w:t>
      </w:r>
      <w:r>
        <w:rPr>
          <w:spacing w:val="61"/>
          <w:sz w:val="20"/>
        </w:rPr>
        <w:t> </w:t>
      </w:r>
      <w:r>
        <w:rPr>
          <w:sz w:val="20"/>
        </w:rPr>
        <w:t>of</w:t>
      </w:r>
      <w:r>
        <w:rPr>
          <w:spacing w:val="62"/>
          <w:sz w:val="20"/>
        </w:rPr>
        <w:t> </w:t>
      </w:r>
      <w:r>
        <w:rPr>
          <w:sz w:val="20"/>
        </w:rPr>
        <w:t>O-</w:t>
      </w:r>
      <w:r>
        <w:rPr>
          <w:spacing w:val="-5"/>
          <w:sz w:val="20"/>
        </w:rPr>
        <w:t>RAN</w:t>
      </w:r>
    </w:p>
    <w:p>
      <w:pPr>
        <w:pStyle w:val="ListParagraph"/>
        <w:numPr>
          <w:ilvl w:val="0"/>
          <w:numId w:val="214"/>
        </w:numPr>
        <w:tabs>
          <w:tab w:pos="892" w:val="left" w:leader="none"/>
        </w:tabs>
        <w:spacing w:line="240" w:lineRule="auto" w:before="17" w:after="0"/>
        <w:ind w:left="892" w:right="0" w:hanging="676"/>
        <w:jc w:val="left"/>
        <w:rPr>
          <w:sz w:val="20"/>
        </w:rPr>
      </w:pPr>
      <w:r>
        <w:rPr>
          <w:spacing w:val="-2"/>
          <w:sz w:val="20"/>
        </w:rPr>
        <w:t>Specifications to</w:t>
      </w:r>
      <w:r>
        <w:rPr>
          <w:spacing w:val="1"/>
          <w:sz w:val="20"/>
        </w:rPr>
        <w:t> </w:t>
      </w:r>
      <w:r>
        <w:rPr>
          <w:spacing w:val="-2"/>
          <w:sz w:val="20"/>
        </w:rPr>
        <w:t>third</w:t>
      </w:r>
      <w:r>
        <w:rPr>
          <w:spacing w:val="1"/>
          <w:sz w:val="20"/>
        </w:rPr>
        <w:t> </w:t>
      </w:r>
      <w:r>
        <w:rPr>
          <w:spacing w:val="-2"/>
          <w:sz w:val="20"/>
        </w:rPr>
        <w:t>parties, as</w:t>
      </w:r>
      <w:r>
        <w:rPr>
          <w:spacing w:val="-1"/>
          <w:sz w:val="20"/>
        </w:rPr>
        <w:t> </w:t>
      </w:r>
      <w:r>
        <w:rPr>
          <w:spacing w:val="-2"/>
          <w:sz w:val="20"/>
        </w:rPr>
        <w:t>Adopter</w:t>
      </w:r>
      <w:r>
        <w:rPr>
          <w:spacing w:val="1"/>
          <w:sz w:val="20"/>
        </w:rPr>
        <w:t> </w:t>
      </w:r>
      <w:r>
        <w:rPr>
          <w:spacing w:val="-2"/>
          <w:sz w:val="20"/>
        </w:rPr>
        <w:t>employs with its own</w:t>
      </w:r>
      <w:r>
        <w:rPr>
          <w:spacing w:val="2"/>
          <w:sz w:val="20"/>
        </w:rPr>
        <w:t> </w:t>
      </w:r>
      <w:r>
        <w:rPr>
          <w:spacing w:val="-2"/>
          <w:sz w:val="20"/>
        </w:rPr>
        <w:t>confidential</w:t>
      </w:r>
      <w:r>
        <w:rPr>
          <w:spacing w:val="-1"/>
          <w:sz w:val="20"/>
        </w:rPr>
        <w:t> </w:t>
      </w:r>
      <w:r>
        <w:rPr>
          <w:spacing w:val="-2"/>
          <w:sz w:val="20"/>
        </w:rPr>
        <w:t>information, but</w:t>
      </w:r>
      <w:r>
        <w:rPr>
          <w:sz w:val="20"/>
        </w:rPr>
        <w:t> </w:t>
      </w:r>
      <w:r>
        <w:rPr>
          <w:spacing w:val="-2"/>
          <w:sz w:val="20"/>
        </w:rPr>
        <w:t>no less</w:t>
      </w:r>
      <w:r>
        <w:rPr>
          <w:spacing w:val="-1"/>
          <w:sz w:val="20"/>
        </w:rPr>
        <w:t> </w:t>
      </w:r>
      <w:r>
        <w:rPr>
          <w:spacing w:val="-2"/>
          <w:sz w:val="20"/>
        </w:rPr>
        <w:t>than</w:t>
      </w:r>
      <w:r>
        <w:rPr>
          <w:spacing w:val="1"/>
          <w:sz w:val="20"/>
        </w:rPr>
        <w:t> </w:t>
      </w:r>
      <w:r>
        <w:rPr>
          <w:spacing w:val="-2"/>
          <w:sz w:val="20"/>
        </w:rPr>
        <w:t>reasonable</w:t>
      </w:r>
      <w:r>
        <w:rPr>
          <w:sz w:val="20"/>
        </w:rPr>
        <w:t> </w:t>
      </w:r>
      <w:r>
        <w:rPr>
          <w:spacing w:val="-2"/>
          <w:sz w:val="20"/>
        </w:rPr>
        <w:t>care.</w:t>
      </w:r>
    </w:p>
    <w:p>
      <w:pPr>
        <w:pStyle w:val="ListParagraph"/>
        <w:numPr>
          <w:ilvl w:val="0"/>
          <w:numId w:val="214"/>
        </w:numPr>
        <w:tabs>
          <w:tab w:pos="892" w:val="left" w:leader="none"/>
        </w:tabs>
        <w:spacing w:line="240" w:lineRule="auto" w:before="17" w:after="0"/>
        <w:ind w:left="892" w:right="0" w:hanging="676"/>
        <w:jc w:val="left"/>
        <w:rPr>
          <w:sz w:val="20"/>
        </w:rPr>
      </w:pPr>
      <w:r>
        <w:rPr>
          <w:sz w:val="20"/>
        </w:rPr>
        <w:t>Any</w:t>
      </w:r>
      <w:r>
        <w:rPr>
          <w:spacing w:val="58"/>
          <w:sz w:val="20"/>
        </w:rPr>
        <w:t> </w:t>
      </w:r>
      <w:r>
        <w:rPr>
          <w:sz w:val="20"/>
        </w:rPr>
        <w:t>disclosure</w:t>
      </w:r>
      <w:r>
        <w:rPr>
          <w:spacing w:val="56"/>
          <w:sz w:val="20"/>
        </w:rPr>
        <w:t> </w:t>
      </w:r>
      <w:r>
        <w:rPr>
          <w:sz w:val="20"/>
        </w:rPr>
        <w:t>by</w:t>
      </w:r>
      <w:r>
        <w:rPr>
          <w:spacing w:val="59"/>
          <w:sz w:val="20"/>
        </w:rPr>
        <w:t> </w:t>
      </w:r>
      <w:r>
        <w:rPr>
          <w:sz w:val="20"/>
        </w:rPr>
        <w:t>Adopter</w:t>
      </w:r>
      <w:r>
        <w:rPr>
          <w:spacing w:val="57"/>
          <w:sz w:val="20"/>
        </w:rPr>
        <w:t> </w:t>
      </w:r>
      <w:r>
        <w:rPr>
          <w:sz w:val="20"/>
        </w:rPr>
        <w:t>to</w:t>
      </w:r>
      <w:r>
        <w:rPr>
          <w:spacing w:val="58"/>
          <w:sz w:val="20"/>
        </w:rPr>
        <w:t> </w:t>
      </w:r>
      <w:r>
        <w:rPr>
          <w:sz w:val="20"/>
        </w:rPr>
        <w:t>its</w:t>
      </w:r>
      <w:r>
        <w:rPr>
          <w:spacing w:val="57"/>
          <w:sz w:val="20"/>
        </w:rPr>
        <w:t> </w:t>
      </w:r>
      <w:r>
        <w:rPr>
          <w:sz w:val="20"/>
        </w:rPr>
        <w:t>Affiliates,</w:t>
      </w:r>
      <w:r>
        <w:rPr>
          <w:spacing w:val="58"/>
          <w:sz w:val="20"/>
        </w:rPr>
        <w:t> </w:t>
      </w:r>
      <w:r>
        <w:rPr>
          <w:sz w:val="20"/>
        </w:rPr>
        <w:t>contractors</w:t>
      </w:r>
      <w:r>
        <w:rPr>
          <w:spacing w:val="57"/>
          <w:sz w:val="20"/>
        </w:rPr>
        <w:t> </w:t>
      </w:r>
      <w:r>
        <w:rPr>
          <w:sz w:val="20"/>
        </w:rPr>
        <w:t>and</w:t>
      </w:r>
      <w:r>
        <w:rPr>
          <w:spacing w:val="58"/>
          <w:sz w:val="20"/>
        </w:rPr>
        <w:t> </w:t>
      </w:r>
      <w:r>
        <w:rPr>
          <w:sz w:val="20"/>
        </w:rPr>
        <w:t>consultants</w:t>
      </w:r>
      <w:r>
        <w:rPr>
          <w:spacing w:val="57"/>
          <w:sz w:val="20"/>
        </w:rPr>
        <w:t> </w:t>
      </w:r>
      <w:r>
        <w:rPr>
          <w:sz w:val="20"/>
        </w:rPr>
        <w:t>should</w:t>
      </w:r>
      <w:r>
        <w:rPr>
          <w:spacing w:val="56"/>
          <w:sz w:val="20"/>
        </w:rPr>
        <w:t> </w:t>
      </w:r>
      <w:r>
        <w:rPr>
          <w:sz w:val="20"/>
        </w:rPr>
        <w:t>be</w:t>
      </w:r>
      <w:r>
        <w:rPr>
          <w:spacing w:val="56"/>
          <w:sz w:val="20"/>
        </w:rPr>
        <w:t> </w:t>
      </w:r>
      <w:r>
        <w:rPr>
          <w:sz w:val="20"/>
        </w:rPr>
        <w:t>subject</w:t>
      </w:r>
      <w:r>
        <w:rPr>
          <w:spacing w:val="57"/>
          <w:sz w:val="20"/>
        </w:rPr>
        <w:t> </w:t>
      </w:r>
      <w:r>
        <w:rPr>
          <w:sz w:val="20"/>
        </w:rPr>
        <w:t>to</w:t>
      </w:r>
      <w:r>
        <w:rPr>
          <w:spacing w:val="59"/>
          <w:sz w:val="20"/>
        </w:rPr>
        <w:t> </w:t>
      </w:r>
      <w:r>
        <w:rPr>
          <w:sz w:val="20"/>
        </w:rPr>
        <w:t>an</w:t>
      </w:r>
      <w:r>
        <w:rPr>
          <w:spacing w:val="57"/>
          <w:sz w:val="20"/>
        </w:rPr>
        <w:t> </w:t>
      </w:r>
      <w:r>
        <w:rPr>
          <w:sz w:val="20"/>
        </w:rPr>
        <w:t>obligation</w:t>
      </w:r>
      <w:r>
        <w:rPr>
          <w:spacing w:val="59"/>
          <w:sz w:val="20"/>
        </w:rPr>
        <w:t> </w:t>
      </w:r>
      <w:r>
        <w:rPr>
          <w:spacing w:val="-5"/>
          <w:sz w:val="20"/>
        </w:rPr>
        <w:t>of</w:t>
      </w:r>
    </w:p>
    <w:p>
      <w:pPr>
        <w:pStyle w:val="ListParagraph"/>
        <w:numPr>
          <w:ilvl w:val="0"/>
          <w:numId w:val="214"/>
        </w:numPr>
        <w:tabs>
          <w:tab w:pos="892" w:val="left" w:leader="none"/>
        </w:tabs>
        <w:spacing w:line="240" w:lineRule="auto" w:before="20" w:after="0"/>
        <w:ind w:left="892" w:right="0" w:hanging="676"/>
        <w:jc w:val="left"/>
        <w:rPr>
          <w:sz w:val="20"/>
        </w:rPr>
      </w:pPr>
      <w:r>
        <w:rPr>
          <w:sz w:val="20"/>
        </w:rPr>
        <w:t>confidentiality</w:t>
      </w:r>
      <w:r>
        <w:rPr>
          <w:spacing w:val="7"/>
          <w:sz w:val="20"/>
        </w:rPr>
        <w:t> </w:t>
      </w:r>
      <w:r>
        <w:rPr>
          <w:sz w:val="20"/>
        </w:rPr>
        <w:t>at</w:t>
      </w:r>
      <w:r>
        <w:rPr>
          <w:spacing w:val="8"/>
          <w:sz w:val="20"/>
        </w:rPr>
        <w:t> </w:t>
      </w:r>
      <w:r>
        <w:rPr>
          <w:sz w:val="20"/>
        </w:rPr>
        <w:t>least</w:t>
      </w:r>
      <w:r>
        <w:rPr>
          <w:spacing w:val="7"/>
          <w:sz w:val="20"/>
        </w:rPr>
        <w:t> </w:t>
      </w:r>
      <w:r>
        <w:rPr>
          <w:sz w:val="20"/>
        </w:rPr>
        <w:t>as</w:t>
      </w:r>
      <w:r>
        <w:rPr>
          <w:spacing w:val="7"/>
          <w:sz w:val="20"/>
        </w:rPr>
        <w:t> </w:t>
      </w:r>
      <w:r>
        <w:rPr>
          <w:sz w:val="20"/>
        </w:rPr>
        <w:t>restrictive</w:t>
      </w:r>
      <w:r>
        <w:rPr>
          <w:spacing w:val="8"/>
          <w:sz w:val="20"/>
        </w:rPr>
        <w:t> </w:t>
      </w:r>
      <w:r>
        <w:rPr>
          <w:sz w:val="20"/>
        </w:rPr>
        <w:t>as</w:t>
      </w:r>
      <w:r>
        <w:rPr>
          <w:spacing w:val="7"/>
          <w:sz w:val="20"/>
        </w:rPr>
        <w:t> </w:t>
      </w:r>
      <w:r>
        <w:rPr>
          <w:sz w:val="20"/>
        </w:rPr>
        <w:t>those</w:t>
      </w:r>
      <w:r>
        <w:rPr>
          <w:spacing w:val="8"/>
          <w:sz w:val="20"/>
        </w:rPr>
        <w:t> </w:t>
      </w:r>
      <w:r>
        <w:rPr>
          <w:sz w:val="20"/>
        </w:rPr>
        <w:t>contained</w:t>
      </w:r>
      <w:r>
        <w:rPr>
          <w:spacing w:val="9"/>
          <w:sz w:val="20"/>
        </w:rPr>
        <w:t> </w:t>
      </w:r>
      <w:r>
        <w:rPr>
          <w:sz w:val="20"/>
        </w:rPr>
        <w:t>in</w:t>
      </w:r>
      <w:r>
        <w:rPr>
          <w:spacing w:val="6"/>
          <w:sz w:val="20"/>
        </w:rPr>
        <w:t> </w:t>
      </w:r>
      <w:r>
        <w:rPr>
          <w:sz w:val="20"/>
        </w:rPr>
        <w:t>this</w:t>
      </w:r>
      <w:r>
        <w:rPr>
          <w:spacing w:val="7"/>
          <w:sz w:val="20"/>
        </w:rPr>
        <w:t> </w:t>
      </w:r>
      <w:r>
        <w:rPr>
          <w:sz w:val="20"/>
        </w:rPr>
        <w:t>Section.</w:t>
      </w:r>
      <w:r>
        <w:rPr>
          <w:spacing w:val="8"/>
          <w:sz w:val="20"/>
        </w:rPr>
        <w:t> </w:t>
      </w:r>
      <w:r>
        <w:rPr>
          <w:sz w:val="20"/>
        </w:rPr>
        <w:t>The</w:t>
      </w:r>
      <w:r>
        <w:rPr>
          <w:spacing w:val="8"/>
          <w:sz w:val="20"/>
        </w:rPr>
        <w:t> </w:t>
      </w:r>
      <w:r>
        <w:rPr>
          <w:sz w:val="20"/>
        </w:rPr>
        <w:t>foregoing</w:t>
      </w:r>
      <w:r>
        <w:rPr>
          <w:spacing w:val="9"/>
          <w:sz w:val="20"/>
        </w:rPr>
        <w:t> </w:t>
      </w:r>
      <w:r>
        <w:rPr>
          <w:sz w:val="20"/>
        </w:rPr>
        <w:t>obligation</w:t>
      </w:r>
      <w:r>
        <w:rPr>
          <w:spacing w:val="8"/>
          <w:sz w:val="20"/>
        </w:rPr>
        <w:t> </w:t>
      </w:r>
      <w:r>
        <w:rPr>
          <w:sz w:val="20"/>
        </w:rPr>
        <w:t>shall</w:t>
      </w:r>
      <w:r>
        <w:rPr>
          <w:spacing w:val="8"/>
          <w:sz w:val="20"/>
        </w:rPr>
        <w:t> </w:t>
      </w:r>
      <w:r>
        <w:rPr>
          <w:sz w:val="20"/>
        </w:rPr>
        <w:t>not</w:t>
      </w:r>
      <w:r>
        <w:rPr>
          <w:spacing w:val="7"/>
          <w:sz w:val="20"/>
        </w:rPr>
        <w:t> </w:t>
      </w:r>
      <w:r>
        <w:rPr>
          <w:sz w:val="20"/>
        </w:rPr>
        <w:t>apply</w:t>
      </w:r>
      <w:r>
        <w:rPr>
          <w:spacing w:val="8"/>
          <w:sz w:val="20"/>
        </w:rPr>
        <w:t> </w:t>
      </w:r>
      <w:r>
        <w:rPr>
          <w:sz w:val="20"/>
        </w:rPr>
        <w:t>to</w:t>
      </w:r>
      <w:r>
        <w:rPr>
          <w:spacing w:val="9"/>
          <w:sz w:val="20"/>
        </w:rPr>
        <w:t> </w:t>
      </w:r>
      <w:r>
        <w:rPr>
          <w:spacing w:val="-5"/>
          <w:sz w:val="20"/>
        </w:rPr>
        <w:t>any</w:t>
      </w:r>
    </w:p>
    <w:p>
      <w:pPr>
        <w:pStyle w:val="ListParagraph"/>
        <w:numPr>
          <w:ilvl w:val="0"/>
          <w:numId w:val="214"/>
        </w:numPr>
        <w:tabs>
          <w:tab w:pos="892" w:val="left" w:leader="none"/>
        </w:tabs>
        <w:spacing w:line="240" w:lineRule="auto" w:before="17" w:after="0"/>
        <w:ind w:left="892" w:right="0" w:hanging="676"/>
        <w:jc w:val="left"/>
        <w:rPr>
          <w:sz w:val="20"/>
        </w:rPr>
      </w:pPr>
      <w:r>
        <w:rPr>
          <w:sz w:val="20"/>
        </w:rPr>
        <w:t>information</w:t>
      </w:r>
      <w:r>
        <w:rPr>
          <w:spacing w:val="-6"/>
          <w:sz w:val="20"/>
        </w:rPr>
        <w:t> </w:t>
      </w:r>
      <w:r>
        <w:rPr>
          <w:sz w:val="20"/>
        </w:rPr>
        <w:t>which</w:t>
      </w:r>
      <w:r>
        <w:rPr>
          <w:spacing w:val="-6"/>
          <w:sz w:val="20"/>
        </w:rPr>
        <w:t> </w:t>
      </w:r>
      <w:r>
        <w:rPr>
          <w:sz w:val="20"/>
        </w:rPr>
        <w:t>is:</w:t>
      </w:r>
      <w:r>
        <w:rPr>
          <w:spacing w:val="-7"/>
          <w:sz w:val="20"/>
        </w:rPr>
        <w:t> </w:t>
      </w:r>
      <w:r>
        <w:rPr>
          <w:sz w:val="20"/>
        </w:rPr>
        <w:t>(1)</w:t>
      </w:r>
      <w:r>
        <w:rPr>
          <w:spacing w:val="-7"/>
          <w:sz w:val="20"/>
        </w:rPr>
        <w:t> </w:t>
      </w:r>
      <w:r>
        <w:rPr>
          <w:sz w:val="20"/>
        </w:rPr>
        <w:t>rightfully</w:t>
      </w:r>
      <w:r>
        <w:rPr>
          <w:spacing w:val="-6"/>
          <w:sz w:val="20"/>
        </w:rPr>
        <w:t> </w:t>
      </w:r>
      <w:r>
        <w:rPr>
          <w:sz w:val="20"/>
        </w:rPr>
        <w:t>known</w:t>
      </w:r>
      <w:r>
        <w:rPr>
          <w:spacing w:val="-6"/>
          <w:sz w:val="20"/>
        </w:rPr>
        <w:t> </w:t>
      </w:r>
      <w:r>
        <w:rPr>
          <w:sz w:val="20"/>
        </w:rPr>
        <w:t>by</w:t>
      </w:r>
      <w:r>
        <w:rPr>
          <w:spacing w:val="-5"/>
          <w:sz w:val="20"/>
        </w:rPr>
        <w:t> </w:t>
      </w:r>
      <w:r>
        <w:rPr>
          <w:sz w:val="20"/>
        </w:rPr>
        <w:t>Adopter</w:t>
      </w:r>
      <w:r>
        <w:rPr>
          <w:spacing w:val="-7"/>
          <w:sz w:val="20"/>
        </w:rPr>
        <w:t> </w:t>
      </w:r>
      <w:r>
        <w:rPr>
          <w:sz w:val="20"/>
        </w:rPr>
        <w:t>without</w:t>
      </w:r>
      <w:r>
        <w:rPr>
          <w:spacing w:val="-7"/>
          <w:sz w:val="20"/>
        </w:rPr>
        <w:t> </w:t>
      </w:r>
      <w:r>
        <w:rPr>
          <w:sz w:val="20"/>
        </w:rPr>
        <w:t>any</w:t>
      </w:r>
      <w:r>
        <w:rPr>
          <w:spacing w:val="-6"/>
          <w:sz w:val="20"/>
        </w:rPr>
        <w:t> </w:t>
      </w:r>
      <w:r>
        <w:rPr>
          <w:sz w:val="20"/>
        </w:rPr>
        <w:t>limitation</w:t>
      </w:r>
      <w:r>
        <w:rPr>
          <w:spacing w:val="-6"/>
          <w:sz w:val="20"/>
        </w:rPr>
        <w:t> </w:t>
      </w:r>
      <w:r>
        <w:rPr>
          <w:sz w:val="20"/>
        </w:rPr>
        <w:t>on</w:t>
      </w:r>
      <w:r>
        <w:rPr>
          <w:spacing w:val="-8"/>
          <w:sz w:val="20"/>
        </w:rPr>
        <w:t> </w:t>
      </w:r>
      <w:r>
        <w:rPr>
          <w:sz w:val="20"/>
        </w:rPr>
        <w:t>use</w:t>
      </w:r>
      <w:r>
        <w:rPr>
          <w:spacing w:val="-6"/>
          <w:sz w:val="20"/>
        </w:rPr>
        <w:t> </w:t>
      </w:r>
      <w:r>
        <w:rPr>
          <w:sz w:val="20"/>
        </w:rPr>
        <w:t>or</w:t>
      </w:r>
      <w:r>
        <w:rPr>
          <w:spacing w:val="-7"/>
          <w:sz w:val="20"/>
        </w:rPr>
        <w:t> </w:t>
      </w:r>
      <w:r>
        <w:rPr>
          <w:sz w:val="20"/>
        </w:rPr>
        <w:t>disclosure</w:t>
      </w:r>
      <w:r>
        <w:rPr>
          <w:spacing w:val="-7"/>
          <w:sz w:val="20"/>
        </w:rPr>
        <w:t> </w:t>
      </w:r>
      <w:r>
        <w:rPr>
          <w:sz w:val="20"/>
        </w:rPr>
        <w:t>prior</w:t>
      </w:r>
      <w:r>
        <w:rPr>
          <w:spacing w:val="-6"/>
          <w:sz w:val="20"/>
        </w:rPr>
        <w:t> </w:t>
      </w:r>
      <w:r>
        <w:rPr>
          <w:sz w:val="20"/>
        </w:rPr>
        <w:t>to</w:t>
      </w:r>
      <w:r>
        <w:rPr>
          <w:spacing w:val="-8"/>
          <w:sz w:val="20"/>
        </w:rPr>
        <w:t> </w:t>
      </w:r>
      <w:r>
        <w:rPr>
          <w:sz w:val="20"/>
        </w:rPr>
        <w:t>disclosure;</w:t>
      </w:r>
      <w:r>
        <w:rPr>
          <w:spacing w:val="-7"/>
          <w:sz w:val="20"/>
        </w:rPr>
        <w:t> </w:t>
      </w:r>
      <w:r>
        <w:rPr>
          <w:spacing w:val="-5"/>
          <w:sz w:val="20"/>
        </w:rPr>
        <w:t>(2)</w:t>
      </w:r>
    </w:p>
    <w:p>
      <w:pPr>
        <w:pStyle w:val="ListParagraph"/>
        <w:numPr>
          <w:ilvl w:val="0"/>
          <w:numId w:val="214"/>
        </w:numPr>
        <w:tabs>
          <w:tab w:pos="892" w:val="left" w:leader="none"/>
        </w:tabs>
        <w:spacing w:line="240" w:lineRule="auto" w:before="20" w:after="0"/>
        <w:ind w:left="892" w:right="0" w:hanging="676"/>
        <w:jc w:val="left"/>
        <w:rPr>
          <w:sz w:val="20"/>
        </w:rPr>
      </w:pPr>
      <w:r>
        <w:rPr>
          <w:sz w:val="20"/>
        </w:rPr>
        <w:t>publicly</w:t>
      </w:r>
      <w:r>
        <w:rPr>
          <w:spacing w:val="-1"/>
          <w:sz w:val="20"/>
        </w:rPr>
        <w:t> </w:t>
      </w:r>
      <w:r>
        <w:rPr>
          <w:sz w:val="20"/>
        </w:rPr>
        <w:t>available</w:t>
      </w:r>
      <w:r>
        <w:rPr>
          <w:spacing w:val="-2"/>
          <w:sz w:val="20"/>
        </w:rPr>
        <w:t> </w:t>
      </w:r>
      <w:r>
        <w:rPr>
          <w:sz w:val="20"/>
        </w:rPr>
        <w:t>through</w:t>
      </w:r>
      <w:r>
        <w:rPr>
          <w:spacing w:val="-1"/>
          <w:sz w:val="20"/>
        </w:rPr>
        <w:t> </w:t>
      </w:r>
      <w:r>
        <w:rPr>
          <w:sz w:val="20"/>
        </w:rPr>
        <w:t>no fault</w:t>
      </w:r>
      <w:r>
        <w:rPr>
          <w:spacing w:val="-2"/>
          <w:sz w:val="20"/>
        </w:rPr>
        <w:t> </w:t>
      </w:r>
      <w:r>
        <w:rPr>
          <w:sz w:val="20"/>
        </w:rPr>
        <w:t>of</w:t>
      </w:r>
      <w:r>
        <w:rPr>
          <w:spacing w:val="-1"/>
          <w:sz w:val="20"/>
        </w:rPr>
        <w:t> </w:t>
      </w:r>
      <w:r>
        <w:rPr>
          <w:sz w:val="20"/>
        </w:rPr>
        <w:t>Adopter;</w:t>
      </w:r>
      <w:r>
        <w:rPr>
          <w:spacing w:val="-2"/>
          <w:sz w:val="20"/>
        </w:rPr>
        <w:t> </w:t>
      </w:r>
      <w:r>
        <w:rPr>
          <w:sz w:val="20"/>
        </w:rPr>
        <w:t>(3) rightfully</w:t>
      </w:r>
      <w:r>
        <w:rPr>
          <w:spacing w:val="-3"/>
          <w:sz w:val="20"/>
        </w:rPr>
        <w:t> </w:t>
      </w:r>
      <w:r>
        <w:rPr>
          <w:sz w:val="20"/>
        </w:rPr>
        <w:t>received</w:t>
      </w:r>
      <w:r>
        <w:rPr>
          <w:spacing w:val="-1"/>
          <w:sz w:val="20"/>
        </w:rPr>
        <w:t> </w:t>
      </w:r>
      <w:r>
        <w:rPr>
          <w:sz w:val="20"/>
        </w:rPr>
        <w:t>without</w:t>
      </w:r>
      <w:r>
        <w:rPr>
          <w:spacing w:val="-1"/>
          <w:sz w:val="20"/>
        </w:rPr>
        <w:t> </w:t>
      </w:r>
      <w:r>
        <w:rPr>
          <w:sz w:val="20"/>
        </w:rPr>
        <w:t>a</w:t>
      </w:r>
      <w:r>
        <w:rPr>
          <w:spacing w:val="-2"/>
          <w:sz w:val="20"/>
        </w:rPr>
        <w:t> </w:t>
      </w:r>
      <w:r>
        <w:rPr>
          <w:sz w:val="20"/>
        </w:rPr>
        <w:t>duty</w:t>
      </w:r>
      <w:r>
        <w:rPr>
          <w:spacing w:val="-1"/>
          <w:sz w:val="20"/>
        </w:rPr>
        <w:t> </w:t>
      </w:r>
      <w:r>
        <w:rPr>
          <w:sz w:val="20"/>
        </w:rPr>
        <w:t>of</w:t>
      </w:r>
      <w:r>
        <w:rPr>
          <w:spacing w:val="-1"/>
          <w:sz w:val="20"/>
        </w:rPr>
        <w:t> </w:t>
      </w:r>
      <w:r>
        <w:rPr>
          <w:sz w:val="20"/>
        </w:rPr>
        <w:t>confidentiality;</w:t>
      </w:r>
      <w:r>
        <w:rPr>
          <w:spacing w:val="-1"/>
          <w:sz w:val="20"/>
        </w:rPr>
        <w:t> </w:t>
      </w:r>
      <w:r>
        <w:rPr>
          <w:sz w:val="20"/>
        </w:rPr>
        <w:t>(4)</w:t>
      </w:r>
      <w:r>
        <w:rPr>
          <w:spacing w:val="-1"/>
          <w:sz w:val="20"/>
        </w:rPr>
        <w:t> </w:t>
      </w:r>
      <w:r>
        <w:rPr>
          <w:sz w:val="20"/>
        </w:rPr>
        <w:t>disclosed</w:t>
      </w:r>
      <w:r>
        <w:rPr>
          <w:spacing w:val="-1"/>
          <w:sz w:val="20"/>
        </w:rPr>
        <w:t> </w:t>
      </w:r>
      <w:r>
        <w:rPr>
          <w:spacing w:val="-5"/>
          <w:sz w:val="20"/>
        </w:rPr>
        <w:t>by</w:t>
      </w:r>
    </w:p>
    <w:p>
      <w:pPr>
        <w:pStyle w:val="ListParagraph"/>
        <w:numPr>
          <w:ilvl w:val="0"/>
          <w:numId w:val="214"/>
        </w:numPr>
        <w:tabs>
          <w:tab w:pos="892" w:val="left" w:leader="none"/>
        </w:tabs>
        <w:spacing w:line="240" w:lineRule="auto" w:before="17" w:after="0"/>
        <w:ind w:left="892" w:right="0" w:hanging="676"/>
        <w:jc w:val="left"/>
        <w:rPr>
          <w:sz w:val="20"/>
        </w:rPr>
      </w:pPr>
      <w:r>
        <w:rPr>
          <w:sz w:val="20"/>
        </w:rPr>
        <w:t>O-RAN</w:t>
      </w:r>
      <w:r>
        <w:rPr>
          <w:spacing w:val="-5"/>
          <w:sz w:val="20"/>
        </w:rPr>
        <w:t> </w:t>
      </w:r>
      <w:r>
        <w:rPr>
          <w:sz w:val="20"/>
        </w:rPr>
        <w:t>Alliance</w:t>
      </w:r>
      <w:r>
        <w:rPr>
          <w:spacing w:val="-5"/>
          <w:sz w:val="20"/>
        </w:rPr>
        <w:t> </w:t>
      </w:r>
      <w:r>
        <w:rPr>
          <w:sz w:val="20"/>
        </w:rPr>
        <w:t>or</w:t>
      </w:r>
      <w:r>
        <w:rPr>
          <w:spacing w:val="-4"/>
          <w:sz w:val="20"/>
        </w:rPr>
        <w:t> </w:t>
      </w:r>
      <w:r>
        <w:rPr>
          <w:sz w:val="20"/>
        </w:rPr>
        <w:t>a</w:t>
      </w:r>
      <w:r>
        <w:rPr>
          <w:spacing w:val="-7"/>
          <w:sz w:val="20"/>
        </w:rPr>
        <w:t> </w:t>
      </w:r>
      <w:r>
        <w:rPr>
          <w:sz w:val="20"/>
        </w:rPr>
        <w:t>Member,</w:t>
      </w:r>
      <w:r>
        <w:rPr>
          <w:spacing w:val="-4"/>
          <w:sz w:val="20"/>
        </w:rPr>
        <w:t> </w:t>
      </w:r>
      <w:r>
        <w:rPr>
          <w:sz w:val="20"/>
        </w:rPr>
        <w:t>Contributor</w:t>
      </w:r>
      <w:r>
        <w:rPr>
          <w:spacing w:val="-7"/>
          <w:sz w:val="20"/>
        </w:rPr>
        <w:t> </w:t>
      </w:r>
      <w:r>
        <w:rPr>
          <w:sz w:val="20"/>
        </w:rPr>
        <w:t>or</w:t>
      </w:r>
      <w:r>
        <w:rPr>
          <w:spacing w:val="-6"/>
          <w:sz w:val="20"/>
        </w:rPr>
        <w:t> </w:t>
      </w:r>
      <w:r>
        <w:rPr>
          <w:sz w:val="20"/>
        </w:rPr>
        <w:t>Academic</w:t>
      </w:r>
      <w:r>
        <w:rPr>
          <w:spacing w:val="-5"/>
          <w:sz w:val="20"/>
        </w:rPr>
        <w:t> </w:t>
      </w:r>
      <w:r>
        <w:rPr>
          <w:sz w:val="20"/>
        </w:rPr>
        <w:t>Contributor</w:t>
      </w:r>
      <w:r>
        <w:rPr>
          <w:spacing w:val="-6"/>
          <w:sz w:val="20"/>
        </w:rPr>
        <w:t> </w:t>
      </w:r>
      <w:r>
        <w:rPr>
          <w:sz w:val="20"/>
        </w:rPr>
        <w:t>to</w:t>
      </w:r>
      <w:r>
        <w:rPr>
          <w:spacing w:val="-6"/>
          <w:sz w:val="20"/>
        </w:rPr>
        <w:t> </w:t>
      </w:r>
      <w:r>
        <w:rPr>
          <w:sz w:val="20"/>
        </w:rPr>
        <w:t>a</w:t>
      </w:r>
      <w:r>
        <w:rPr>
          <w:spacing w:val="-5"/>
          <w:sz w:val="20"/>
        </w:rPr>
        <w:t> </w:t>
      </w:r>
      <w:r>
        <w:rPr>
          <w:sz w:val="20"/>
        </w:rPr>
        <w:t>third</w:t>
      </w:r>
      <w:r>
        <w:rPr>
          <w:spacing w:val="-6"/>
          <w:sz w:val="20"/>
        </w:rPr>
        <w:t> </w:t>
      </w:r>
      <w:r>
        <w:rPr>
          <w:sz w:val="20"/>
        </w:rPr>
        <w:t>party</w:t>
      </w:r>
      <w:r>
        <w:rPr>
          <w:spacing w:val="-6"/>
          <w:sz w:val="20"/>
        </w:rPr>
        <w:t> </w:t>
      </w:r>
      <w:r>
        <w:rPr>
          <w:sz w:val="20"/>
        </w:rPr>
        <w:t>without</w:t>
      </w:r>
      <w:r>
        <w:rPr>
          <w:spacing w:val="-5"/>
          <w:sz w:val="20"/>
        </w:rPr>
        <w:t> </w:t>
      </w:r>
      <w:r>
        <w:rPr>
          <w:sz w:val="20"/>
        </w:rPr>
        <w:t>a</w:t>
      </w:r>
      <w:r>
        <w:rPr>
          <w:spacing w:val="-7"/>
          <w:sz w:val="20"/>
        </w:rPr>
        <w:t> </w:t>
      </w:r>
      <w:r>
        <w:rPr>
          <w:sz w:val="20"/>
        </w:rPr>
        <w:t>duty</w:t>
      </w:r>
      <w:r>
        <w:rPr>
          <w:spacing w:val="-6"/>
          <w:sz w:val="20"/>
        </w:rPr>
        <w:t> </w:t>
      </w:r>
      <w:r>
        <w:rPr>
          <w:sz w:val="20"/>
        </w:rPr>
        <w:t>of</w:t>
      </w:r>
      <w:r>
        <w:rPr>
          <w:spacing w:val="-7"/>
          <w:sz w:val="20"/>
        </w:rPr>
        <w:t> </w:t>
      </w:r>
      <w:r>
        <w:rPr>
          <w:sz w:val="20"/>
        </w:rPr>
        <w:t>confidentiality</w:t>
      </w:r>
      <w:r>
        <w:rPr>
          <w:spacing w:val="-6"/>
          <w:sz w:val="20"/>
        </w:rPr>
        <w:t> </w:t>
      </w:r>
      <w:r>
        <w:rPr>
          <w:spacing w:val="-5"/>
          <w:sz w:val="20"/>
        </w:rPr>
        <w:t>on</w:t>
      </w:r>
    </w:p>
    <w:p>
      <w:pPr>
        <w:pStyle w:val="ListParagraph"/>
        <w:numPr>
          <w:ilvl w:val="0"/>
          <w:numId w:val="214"/>
        </w:numPr>
        <w:tabs>
          <w:tab w:pos="892" w:val="left" w:leader="none"/>
        </w:tabs>
        <w:spacing w:line="240" w:lineRule="auto" w:before="19" w:after="0"/>
        <w:ind w:left="892" w:right="0" w:hanging="676"/>
        <w:jc w:val="left"/>
        <w:rPr>
          <w:sz w:val="20"/>
        </w:rPr>
      </w:pPr>
      <w:r>
        <w:rPr>
          <w:spacing w:val="-2"/>
          <w:sz w:val="20"/>
        </w:rPr>
        <w:t>such third</w:t>
      </w:r>
      <w:r>
        <w:rPr>
          <w:spacing w:val="-5"/>
          <w:sz w:val="20"/>
        </w:rPr>
        <w:t> </w:t>
      </w:r>
      <w:r>
        <w:rPr>
          <w:spacing w:val="-2"/>
          <w:sz w:val="20"/>
        </w:rPr>
        <w:t>party;</w:t>
      </w:r>
      <w:r>
        <w:rPr>
          <w:spacing w:val="-7"/>
          <w:sz w:val="20"/>
        </w:rPr>
        <w:t> </w:t>
      </w:r>
      <w:r>
        <w:rPr>
          <w:spacing w:val="-2"/>
          <w:sz w:val="20"/>
        </w:rPr>
        <w:t>(5)</w:t>
      </w:r>
      <w:r>
        <w:rPr>
          <w:spacing w:val="-3"/>
          <w:sz w:val="20"/>
        </w:rPr>
        <w:t> </w:t>
      </w:r>
      <w:r>
        <w:rPr>
          <w:spacing w:val="-2"/>
          <w:sz w:val="20"/>
        </w:rPr>
        <w:t>independently developed</w:t>
      </w:r>
      <w:r>
        <w:rPr>
          <w:spacing w:val="-4"/>
          <w:sz w:val="20"/>
        </w:rPr>
        <w:t> </w:t>
      </w:r>
      <w:r>
        <w:rPr>
          <w:spacing w:val="-2"/>
          <w:sz w:val="20"/>
        </w:rPr>
        <w:t>by</w:t>
      </w:r>
      <w:r>
        <w:rPr>
          <w:spacing w:val="-6"/>
          <w:sz w:val="20"/>
        </w:rPr>
        <w:t> </w:t>
      </w:r>
      <w:r>
        <w:rPr>
          <w:spacing w:val="-2"/>
          <w:sz w:val="20"/>
        </w:rPr>
        <w:t>Adopter;</w:t>
      </w:r>
      <w:r>
        <w:rPr>
          <w:spacing w:val="-4"/>
          <w:sz w:val="20"/>
        </w:rPr>
        <w:t> </w:t>
      </w:r>
      <w:r>
        <w:rPr>
          <w:spacing w:val="-2"/>
          <w:sz w:val="20"/>
        </w:rPr>
        <w:t>(6)</w:t>
      </w:r>
      <w:r>
        <w:rPr>
          <w:spacing w:val="-5"/>
          <w:sz w:val="20"/>
        </w:rPr>
        <w:t> </w:t>
      </w:r>
      <w:r>
        <w:rPr>
          <w:spacing w:val="-2"/>
          <w:sz w:val="20"/>
        </w:rPr>
        <w:t>disclosed</w:t>
      </w:r>
      <w:r>
        <w:rPr>
          <w:spacing w:val="-1"/>
          <w:sz w:val="20"/>
        </w:rPr>
        <w:t> </w:t>
      </w:r>
      <w:r>
        <w:rPr>
          <w:spacing w:val="-2"/>
          <w:sz w:val="20"/>
        </w:rPr>
        <w:t>pursuant</w:t>
      </w:r>
      <w:r>
        <w:rPr>
          <w:spacing w:val="-4"/>
          <w:sz w:val="20"/>
        </w:rPr>
        <w:t> </w:t>
      </w:r>
      <w:r>
        <w:rPr>
          <w:spacing w:val="-2"/>
          <w:sz w:val="20"/>
        </w:rPr>
        <w:t>to</w:t>
      </w:r>
      <w:r>
        <w:rPr>
          <w:spacing w:val="-6"/>
          <w:sz w:val="20"/>
        </w:rPr>
        <w:t> </w:t>
      </w:r>
      <w:r>
        <w:rPr>
          <w:spacing w:val="-2"/>
          <w:sz w:val="20"/>
        </w:rPr>
        <w:t>the</w:t>
      </w:r>
      <w:r>
        <w:rPr>
          <w:spacing w:val="-6"/>
          <w:sz w:val="20"/>
        </w:rPr>
        <w:t> </w:t>
      </w:r>
      <w:r>
        <w:rPr>
          <w:spacing w:val="-2"/>
          <w:sz w:val="20"/>
        </w:rPr>
        <w:t>order</w:t>
      </w:r>
      <w:r>
        <w:rPr>
          <w:spacing w:val="-5"/>
          <w:sz w:val="20"/>
        </w:rPr>
        <w:t> </w:t>
      </w:r>
      <w:r>
        <w:rPr>
          <w:spacing w:val="-2"/>
          <w:sz w:val="20"/>
        </w:rPr>
        <w:t>of</w:t>
      </w:r>
      <w:r>
        <w:rPr>
          <w:spacing w:val="-3"/>
          <w:sz w:val="20"/>
        </w:rPr>
        <w:t> </w:t>
      </w:r>
      <w:r>
        <w:rPr>
          <w:spacing w:val="-2"/>
          <w:sz w:val="20"/>
        </w:rPr>
        <w:t>a</w:t>
      </w:r>
      <w:r>
        <w:rPr>
          <w:spacing w:val="-6"/>
          <w:sz w:val="20"/>
        </w:rPr>
        <w:t> </w:t>
      </w:r>
      <w:r>
        <w:rPr>
          <w:spacing w:val="-2"/>
          <w:sz w:val="20"/>
        </w:rPr>
        <w:t>court</w:t>
      </w:r>
      <w:r>
        <w:rPr>
          <w:spacing w:val="-4"/>
          <w:sz w:val="20"/>
        </w:rPr>
        <w:t> </w:t>
      </w:r>
      <w:r>
        <w:rPr>
          <w:spacing w:val="-2"/>
          <w:sz w:val="20"/>
        </w:rPr>
        <w:t>or</w:t>
      </w:r>
      <w:r>
        <w:rPr>
          <w:spacing w:val="-3"/>
          <w:sz w:val="20"/>
        </w:rPr>
        <w:t> </w:t>
      </w:r>
      <w:r>
        <w:rPr>
          <w:spacing w:val="-2"/>
          <w:sz w:val="20"/>
        </w:rPr>
        <w:t>other</w:t>
      </w:r>
      <w:r>
        <w:rPr>
          <w:spacing w:val="-3"/>
          <w:sz w:val="20"/>
        </w:rPr>
        <w:t> </w:t>
      </w:r>
      <w:r>
        <w:rPr>
          <w:spacing w:val="-2"/>
          <w:sz w:val="20"/>
        </w:rPr>
        <w:t>authorized</w:t>
      </w:r>
    </w:p>
    <w:p>
      <w:pPr>
        <w:pStyle w:val="ListParagraph"/>
        <w:numPr>
          <w:ilvl w:val="0"/>
          <w:numId w:val="214"/>
        </w:numPr>
        <w:tabs>
          <w:tab w:pos="892" w:val="left" w:leader="none"/>
        </w:tabs>
        <w:spacing w:line="240" w:lineRule="auto" w:before="18" w:after="0"/>
        <w:ind w:left="892" w:right="0" w:hanging="777"/>
        <w:jc w:val="left"/>
        <w:rPr>
          <w:sz w:val="20"/>
        </w:rPr>
      </w:pPr>
      <w:r>
        <w:rPr>
          <w:sz w:val="20"/>
        </w:rPr>
        <w:t>governmental</w:t>
      </w:r>
      <w:r>
        <w:rPr>
          <w:spacing w:val="15"/>
          <w:sz w:val="20"/>
        </w:rPr>
        <w:t> </w:t>
      </w:r>
      <w:r>
        <w:rPr>
          <w:sz w:val="20"/>
        </w:rPr>
        <w:t>body,</w:t>
      </w:r>
      <w:r>
        <w:rPr>
          <w:spacing w:val="13"/>
          <w:sz w:val="20"/>
        </w:rPr>
        <w:t> </w:t>
      </w:r>
      <w:r>
        <w:rPr>
          <w:sz w:val="20"/>
        </w:rPr>
        <w:t>or</w:t>
      </w:r>
      <w:r>
        <w:rPr>
          <w:spacing w:val="15"/>
          <w:sz w:val="20"/>
        </w:rPr>
        <w:t> </w:t>
      </w:r>
      <w:r>
        <w:rPr>
          <w:sz w:val="20"/>
        </w:rPr>
        <w:t>as</w:t>
      </w:r>
      <w:r>
        <w:rPr>
          <w:spacing w:val="16"/>
          <w:sz w:val="20"/>
        </w:rPr>
        <w:t> </w:t>
      </w:r>
      <w:r>
        <w:rPr>
          <w:sz w:val="20"/>
        </w:rPr>
        <w:t>required</w:t>
      </w:r>
      <w:r>
        <w:rPr>
          <w:spacing w:val="16"/>
          <w:sz w:val="20"/>
        </w:rPr>
        <w:t> </w:t>
      </w:r>
      <w:r>
        <w:rPr>
          <w:sz w:val="20"/>
        </w:rPr>
        <w:t>by</w:t>
      </w:r>
      <w:r>
        <w:rPr>
          <w:spacing w:val="16"/>
          <w:sz w:val="20"/>
        </w:rPr>
        <w:t> </w:t>
      </w:r>
      <w:r>
        <w:rPr>
          <w:sz w:val="20"/>
        </w:rPr>
        <w:t>law,</w:t>
      </w:r>
      <w:r>
        <w:rPr>
          <w:spacing w:val="16"/>
          <w:sz w:val="20"/>
        </w:rPr>
        <w:t> </w:t>
      </w:r>
      <w:r>
        <w:rPr>
          <w:sz w:val="20"/>
        </w:rPr>
        <w:t>provided</w:t>
      </w:r>
      <w:r>
        <w:rPr>
          <w:spacing w:val="16"/>
          <w:sz w:val="20"/>
        </w:rPr>
        <w:t> </w:t>
      </w:r>
      <w:r>
        <w:rPr>
          <w:sz w:val="20"/>
        </w:rPr>
        <w:t>that</w:t>
      </w:r>
      <w:r>
        <w:rPr>
          <w:spacing w:val="16"/>
          <w:sz w:val="20"/>
        </w:rPr>
        <w:t> </w:t>
      </w:r>
      <w:r>
        <w:rPr>
          <w:sz w:val="20"/>
        </w:rPr>
        <w:t>Adopter</w:t>
      </w:r>
      <w:r>
        <w:rPr>
          <w:spacing w:val="13"/>
          <w:sz w:val="20"/>
        </w:rPr>
        <w:t> </w:t>
      </w:r>
      <w:r>
        <w:rPr>
          <w:sz w:val="20"/>
        </w:rPr>
        <w:t>provides</w:t>
      </w:r>
      <w:r>
        <w:rPr>
          <w:spacing w:val="15"/>
          <w:sz w:val="20"/>
        </w:rPr>
        <w:t> </w:t>
      </w:r>
      <w:r>
        <w:rPr>
          <w:sz w:val="20"/>
        </w:rPr>
        <w:t>reasonable</w:t>
      </w:r>
      <w:r>
        <w:rPr>
          <w:spacing w:val="16"/>
          <w:sz w:val="20"/>
        </w:rPr>
        <w:t> </w:t>
      </w:r>
      <w:r>
        <w:rPr>
          <w:sz w:val="20"/>
        </w:rPr>
        <w:t>prior</w:t>
      </w:r>
      <w:r>
        <w:rPr>
          <w:spacing w:val="15"/>
          <w:sz w:val="20"/>
        </w:rPr>
        <w:t> </w:t>
      </w:r>
      <w:r>
        <w:rPr>
          <w:sz w:val="20"/>
        </w:rPr>
        <w:t>written</w:t>
      </w:r>
      <w:r>
        <w:rPr>
          <w:spacing w:val="16"/>
          <w:sz w:val="20"/>
        </w:rPr>
        <w:t> </w:t>
      </w:r>
      <w:r>
        <w:rPr>
          <w:sz w:val="20"/>
        </w:rPr>
        <w:t>notice</w:t>
      </w:r>
      <w:r>
        <w:rPr>
          <w:spacing w:val="15"/>
          <w:sz w:val="20"/>
        </w:rPr>
        <w:t> </w:t>
      </w:r>
      <w:r>
        <w:rPr>
          <w:sz w:val="20"/>
        </w:rPr>
        <w:t>to</w:t>
      </w:r>
      <w:r>
        <w:rPr>
          <w:spacing w:val="16"/>
          <w:sz w:val="20"/>
        </w:rPr>
        <w:t> </w:t>
      </w:r>
      <w:r>
        <w:rPr>
          <w:sz w:val="20"/>
        </w:rPr>
        <w:t>O-</w:t>
      </w:r>
      <w:r>
        <w:rPr>
          <w:spacing w:val="-5"/>
          <w:sz w:val="20"/>
        </w:rPr>
        <w:t>RAN</w:t>
      </w:r>
    </w:p>
    <w:p>
      <w:pPr>
        <w:pStyle w:val="ListParagraph"/>
        <w:numPr>
          <w:ilvl w:val="0"/>
          <w:numId w:val="214"/>
        </w:numPr>
        <w:tabs>
          <w:tab w:pos="892" w:val="left" w:leader="none"/>
        </w:tabs>
        <w:spacing w:line="240" w:lineRule="auto" w:before="17" w:after="0"/>
        <w:ind w:left="892" w:right="0" w:hanging="777"/>
        <w:jc w:val="left"/>
        <w:rPr>
          <w:sz w:val="20"/>
        </w:rPr>
      </w:pPr>
      <w:r>
        <w:rPr>
          <w:sz w:val="20"/>
        </w:rPr>
        <w:t>Alliance,</w:t>
      </w:r>
      <w:r>
        <w:rPr>
          <w:spacing w:val="1"/>
          <w:sz w:val="20"/>
        </w:rPr>
        <w:t> </w:t>
      </w:r>
      <w:r>
        <w:rPr>
          <w:sz w:val="20"/>
        </w:rPr>
        <w:t>and</w:t>
      </w:r>
      <w:r>
        <w:rPr>
          <w:spacing w:val="3"/>
          <w:sz w:val="20"/>
        </w:rPr>
        <w:t> </w:t>
      </w:r>
      <w:r>
        <w:rPr>
          <w:sz w:val="20"/>
        </w:rPr>
        <w:t>cooperates</w:t>
      </w:r>
      <w:r>
        <w:rPr>
          <w:spacing w:val="1"/>
          <w:sz w:val="20"/>
        </w:rPr>
        <w:t> </w:t>
      </w:r>
      <w:r>
        <w:rPr>
          <w:sz w:val="20"/>
        </w:rPr>
        <w:t>with O-RAN</w:t>
      </w:r>
      <w:r>
        <w:rPr>
          <w:spacing w:val="1"/>
          <w:sz w:val="20"/>
        </w:rPr>
        <w:t> </w:t>
      </w:r>
      <w:r>
        <w:rPr>
          <w:sz w:val="20"/>
        </w:rPr>
        <w:t>Alliance</w:t>
      </w:r>
      <w:r>
        <w:rPr>
          <w:spacing w:val="2"/>
          <w:sz w:val="20"/>
        </w:rPr>
        <w:t> </w:t>
      </w:r>
      <w:r>
        <w:rPr>
          <w:sz w:val="20"/>
        </w:rPr>
        <w:t>and/or</w:t>
      </w:r>
      <w:r>
        <w:rPr>
          <w:spacing w:val="2"/>
          <w:sz w:val="20"/>
        </w:rPr>
        <w:t> </w:t>
      </w:r>
      <w:r>
        <w:rPr>
          <w:sz w:val="20"/>
        </w:rPr>
        <w:t>the</w:t>
      </w:r>
      <w:r>
        <w:rPr>
          <w:spacing w:val="1"/>
          <w:sz w:val="20"/>
        </w:rPr>
        <w:t> </w:t>
      </w:r>
      <w:r>
        <w:rPr>
          <w:sz w:val="20"/>
        </w:rPr>
        <w:t>applicable</w:t>
      </w:r>
      <w:r>
        <w:rPr>
          <w:spacing w:val="2"/>
          <w:sz w:val="20"/>
        </w:rPr>
        <w:t> </w:t>
      </w:r>
      <w:r>
        <w:rPr>
          <w:sz w:val="20"/>
        </w:rPr>
        <w:t>Member,</w:t>
      </w:r>
      <w:r>
        <w:rPr>
          <w:spacing w:val="1"/>
          <w:sz w:val="20"/>
        </w:rPr>
        <w:t> </w:t>
      </w:r>
      <w:r>
        <w:rPr>
          <w:sz w:val="20"/>
        </w:rPr>
        <w:t>Contributor</w:t>
      </w:r>
      <w:r>
        <w:rPr>
          <w:spacing w:val="2"/>
          <w:sz w:val="20"/>
        </w:rPr>
        <w:t> </w:t>
      </w:r>
      <w:r>
        <w:rPr>
          <w:sz w:val="20"/>
        </w:rPr>
        <w:t>or</w:t>
      </w:r>
      <w:r>
        <w:rPr>
          <w:spacing w:val="2"/>
          <w:sz w:val="20"/>
        </w:rPr>
        <w:t> </w:t>
      </w:r>
      <w:r>
        <w:rPr>
          <w:sz w:val="20"/>
        </w:rPr>
        <w:t>Academic</w:t>
      </w:r>
      <w:r>
        <w:rPr>
          <w:spacing w:val="1"/>
          <w:sz w:val="20"/>
        </w:rPr>
        <w:t> </w:t>
      </w:r>
      <w:r>
        <w:rPr>
          <w:sz w:val="20"/>
        </w:rPr>
        <w:t>Contributor</w:t>
      </w:r>
      <w:r>
        <w:rPr>
          <w:spacing w:val="2"/>
          <w:sz w:val="20"/>
        </w:rPr>
        <w:t> </w:t>
      </w:r>
      <w:r>
        <w:rPr>
          <w:spacing w:val="-5"/>
          <w:sz w:val="20"/>
        </w:rPr>
        <w:t>to</w:t>
      </w:r>
    </w:p>
    <w:p>
      <w:pPr>
        <w:pStyle w:val="ListParagraph"/>
        <w:numPr>
          <w:ilvl w:val="0"/>
          <w:numId w:val="214"/>
        </w:numPr>
        <w:tabs>
          <w:tab w:pos="892" w:val="left" w:leader="none"/>
        </w:tabs>
        <w:spacing w:line="240" w:lineRule="auto" w:before="20" w:after="0"/>
        <w:ind w:left="892" w:right="0" w:hanging="777"/>
        <w:jc w:val="left"/>
        <w:rPr>
          <w:sz w:val="20"/>
        </w:rPr>
      </w:pPr>
      <w:r>
        <w:rPr>
          <w:spacing w:val="-2"/>
          <w:sz w:val="20"/>
        </w:rPr>
        <w:t>have</w:t>
      </w:r>
      <w:r>
        <w:rPr>
          <w:spacing w:val="-3"/>
          <w:sz w:val="20"/>
        </w:rPr>
        <w:t> </w:t>
      </w:r>
      <w:r>
        <w:rPr>
          <w:spacing w:val="-2"/>
          <w:sz w:val="20"/>
        </w:rPr>
        <w:t>the</w:t>
      </w:r>
      <w:r>
        <w:rPr>
          <w:spacing w:val="-6"/>
          <w:sz w:val="20"/>
        </w:rPr>
        <w:t> </w:t>
      </w:r>
      <w:r>
        <w:rPr>
          <w:spacing w:val="-2"/>
          <w:sz w:val="20"/>
        </w:rPr>
        <w:t>opportunity to</w:t>
      </w:r>
      <w:r>
        <w:rPr>
          <w:spacing w:val="-4"/>
          <w:sz w:val="20"/>
        </w:rPr>
        <w:t> </w:t>
      </w:r>
      <w:r>
        <w:rPr>
          <w:spacing w:val="-2"/>
          <w:sz w:val="20"/>
        </w:rPr>
        <w:t>oppose</w:t>
      </w:r>
      <w:r>
        <w:rPr>
          <w:spacing w:val="-6"/>
          <w:sz w:val="20"/>
        </w:rPr>
        <w:t> </w:t>
      </w:r>
      <w:r>
        <w:rPr>
          <w:spacing w:val="-2"/>
          <w:sz w:val="20"/>
        </w:rPr>
        <w:t>any</w:t>
      </w:r>
      <w:r>
        <w:rPr>
          <w:spacing w:val="-5"/>
          <w:sz w:val="20"/>
        </w:rPr>
        <w:t> </w:t>
      </w:r>
      <w:r>
        <w:rPr>
          <w:spacing w:val="-2"/>
          <w:sz w:val="20"/>
        </w:rPr>
        <w:t>such</w:t>
      </w:r>
      <w:r>
        <w:rPr>
          <w:spacing w:val="-5"/>
          <w:sz w:val="20"/>
        </w:rPr>
        <w:t> </w:t>
      </w:r>
      <w:r>
        <w:rPr>
          <w:spacing w:val="-2"/>
          <w:sz w:val="20"/>
        </w:rPr>
        <w:t>order;</w:t>
      </w:r>
      <w:r>
        <w:rPr>
          <w:spacing w:val="-5"/>
          <w:sz w:val="20"/>
        </w:rPr>
        <w:t> </w:t>
      </w:r>
      <w:r>
        <w:rPr>
          <w:spacing w:val="-2"/>
          <w:sz w:val="20"/>
        </w:rPr>
        <w:t>or</w:t>
      </w:r>
      <w:r>
        <w:rPr>
          <w:spacing w:val="-5"/>
          <w:sz w:val="20"/>
        </w:rPr>
        <w:t> </w:t>
      </w:r>
      <w:r>
        <w:rPr>
          <w:spacing w:val="-2"/>
          <w:sz w:val="20"/>
        </w:rPr>
        <w:t>(7)</w:t>
      </w:r>
      <w:r>
        <w:rPr>
          <w:spacing w:val="-5"/>
          <w:sz w:val="20"/>
        </w:rPr>
        <w:t> </w:t>
      </w:r>
      <w:r>
        <w:rPr>
          <w:spacing w:val="-2"/>
          <w:sz w:val="20"/>
        </w:rPr>
        <w:t>disclosed</w:t>
      </w:r>
      <w:r>
        <w:rPr>
          <w:spacing w:val="-1"/>
          <w:sz w:val="20"/>
        </w:rPr>
        <w:t> </w:t>
      </w:r>
      <w:r>
        <w:rPr>
          <w:spacing w:val="-2"/>
          <w:sz w:val="20"/>
        </w:rPr>
        <w:t>by</w:t>
      </w:r>
      <w:r>
        <w:rPr>
          <w:spacing w:val="-4"/>
          <w:sz w:val="20"/>
        </w:rPr>
        <w:t> </w:t>
      </w:r>
      <w:r>
        <w:rPr>
          <w:spacing w:val="-2"/>
          <w:sz w:val="20"/>
        </w:rPr>
        <w:t>Adopter</w:t>
      </w:r>
      <w:r>
        <w:rPr>
          <w:spacing w:val="-3"/>
          <w:sz w:val="20"/>
        </w:rPr>
        <w:t> </w:t>
      </w:r>
      <w:r>
        <w:rPr>
          <w:spacing w:val="-2"/>
          <w:sz w:val="20"/>
        </w:rPr>
        <w:t>with O-RAN Alliance’s</w:t>
      </w:r>
      <w:r>
        <w:rPr>
          <w:spacing w:val="-4"/>
          <w:sz w:val="20"/>
        </w:rPr>
        <w:t> </w:t>
      </w:r>
      <w:r>
        <w:rPr>
          <w:spacing w:val="-2"/>
          <w:sz w:val="20"/>
        </w:rPr>
        <w:t>prior written approval.</w:t>
      </w:r>
    </w:p>
    <w:p>
      <w:pPr>
        <w:pStyle w:val="BodyText"/>
        <w:spacing w:before="67"/>
        <w:ind w:left="0"/>
      </w:pPr>
    </w:p>
    <w:p>
      <w:pPr>
        <w:pStyle w:val="Heading2"/>
        <w:numPr>
          <w:ilvl w:val="0"/>
          <w:numId w:val="214"/>
        </w:numPr>
        <w:tabs>
          <w:tab w:pos="892" w:val="left" w:leader="none"/>
        </w:tabs>
        <w:spacing w:line="240" w:lineRule="auto" w:before="1" w:after="0"/>
        <w:ind w:left="892" w:right="0" w:hanging="777"/>
        <w:jc w:val="left"/>
      </w:pPr>
      <w:r>
        <w:rPr/>
        <w:t>Section</w:t>
      </w:r>
      <w:r>
        <w:rPr>
          <w:spacing w:val="-9"/>
        </w:rPr>
        <w:t> </w:t>
      </w:r>
      <w:r>
        <w:rPr/>
        <w:t>6:</w:t>
      </w:r>
      <w:r>
        <w:rPr>
          <w:spacing w:val="-8"/>
        </w:rPr>
        <w:t> </w:t>
      </w:r>
      <w:r>
        <w:rPr>
          <w:spacing w:val="-2"/>
        </w:rPr>
        <w:t>INDEMNIFICATION</w:t>
      </w:r>
    </w:p>
    <w:p>
      <w:pPr>
        <w:pStyle w:val="BodyText"/>
        <w:spacing w:before="79"/>
        <w:ind w:left="0"/>
        <w:rPr>
          <w:rFonts w:ascii="Arial"/>
        </w:rPr>
      </w:pPr>
    </w:p>
    <w:p>
      <w:pPr>
        <w:pStyle w:val="ListParagraph"/>
        <w:numPr>
          <w:ilvl w:val="0"/>
          <w:numId w:val="214"/>
        </w:numPr>
        <w:tabs>
          <w:tab w:pos="892" w:val="left" w:leader="none"/>
        </w:tabs>
        <w:spacing w:line="240" w:lineRule="auto" w:before="0" w:after="0"/>
        <w:ind w:left="892" w:right="0" w:hanging="777"/>
        <w:jc w:val="left"/>
        <w:rPr>
          <w:sz w:val="20"/>
        </w:rPr>
      </w:pPr>
      <w:r>
        <w:rPr>
          <w:sz w:val="20"/>
        </w:rPr>
        <w:t>Adopter</w:t>
      </w:r>
      <w:r>
        <w:rPr>
          <w:spacing w:val="32"/>
          <w:sz w:val="20"/>
        </w:rPr>
        <w:t> </w:t>
      </w:r>
      <w:r>
        <w:rPr>
          <w:sz w:val="20"/>
        </w:rPr>
        <w:t>shall</w:t>
      </w:r>
      <w:r>
        <w:rPr>
          <w:spacing w:val="31"/>
          <w:sz w:val="20"/>
        </w:rPr>
        <w:t> </w:t>
      </w:r>
      <w:r>
        <w:rPr>
          <w:sz w:val="20"/>
        </w:rPr>
        <w:t>indemnify,</w:t>
      </w:r>
      <w:r>
        <w:rPr>
          <w:spacing w:val="32"/>
          <w:sz w:val="20"/>
        </w:rPr>
        <w:t> </w:t>
      </w:r>
      <w:r>
        <w:rPr>
          <w:sz w:val="20"/>
        </w:rPr>
        <w:t>defend,</w:t>
      </w:r>
      <w:r>
        <w:rPr>
          <w:spacing w:val="31"/>
          <w:sz w:val="20"/>
        </w:rPr>
        <w:t> </w:t>
      </w:r>
      <w:r>
        <w:rPr>
          <w:sz w:val="20"/>
        </w:rPr>
        <w:t>and</w:t>
      </w:r>
      <w:r>
        <w:rPr>
          <w:spacing w:val="33"/>
          <w:sz w:val="20"/>
        </w:rPr>
        <w:t> </w:t>
      </w:r>
      <w:r>
        <w:rPr>
          <w:sz w:val="20"/>
        </w:rPr>
        <w:t>hold</w:t>
      </w:r>
      <w:r>
        <w:rPr>
          <w:spacing w:val="29"/>
          <w:sz w:val="20"/>
        </w:rPr>
        <w:t> </w:t>
      </w:r>
      <w:r>
        <w:rPr>
          <w:sz w:val="20"/>
        </w:rPr>
        <w:t>harmless</w:t>
      </w:r>
      <w:r>
        <w:rPr>
          <w:spacing w:val="31"/>
          <w:sz w:val="20"/>
        </w:rPr>
        <w:t> </w:t>
      </w:r>
      <w:r>
        <w:rPr>
          <w:sz w:val="20"/>
        </w:rPr>
        <w:t>the</w:t>
      </w:r>
      <w:r>
        <w:rPr>
          <w:spacing w:val="29"/>
          <w:sz w:val="20"/>
        </w:rPr>
        <w:t> </w:t>
      </w:r>
      <w:r>
        <w:rPr>
          <w:sz w:val="20"/>
        </w:rPr>
        <w:t>O-RAN</w:t>
      </w:r>
      <w:r>
        <w:rPr>
          <w:spacing w:val="32"/>
          <w:sz w:val="20"/>
        </w:rPr>
        <w:t> </w:t>
      </w:r>
      <w:r>
        <w:rPr>
          <w:sz w:val="20"/>
        </w:rPr>
        <w:t>Alliance,</w:t>
      </w:r>
      <w:r>
        <w:rPr>
          <w:spacing w:val="31"/>
          <w:sz w:val="20"/>
        </w:rPr>
        <w:t> </w:t>
      </w:r>
      <w:r>
        <w:rPr>
          <w:sz w:val="20"/>
        </w:rPr>
        <w:t>its</w:t>
      </w:r>
      <w:r>
        <w:rPr>
          <w:spacing w:val="31"/>
          <w:sz w:val="20"/>
        </w:rPr>
        <w:t> </w:t>
      </w:r>
      <w:r>
        <w:rPr>
          <w:sz w:val="20"/>
        </w:rPr>
        <w:t>Members,</w:t>
      </w:r>
      <w:r>
        <w:rPr>
          <w:spacing w:val="31"/>
          <w:sz w:val="20"/>
        </w:rPr>
        <w:t> </w:t>
      </w:r>
      <w:r>
        <w:rPr>
          <w:sz w:val="20"/>
        </w:rPr>
        <w:t>Contributors</w:t>
      </w:r>
      <w:r>
        <w:rPr>
          <w:spacing w:val="29"/>
          <w:sz w:val="20"/>
        </w:rPr>
        <w:t> </w:t>
      </w:r>
      <w:r>
        <w:rPr>
          <w:sz w:val="20"/>
        </w:rPr>
        <w:t>or</w:t>
      </w:r>
      <w:r>
        <w:rPr>
          <w:spacing w:val="31"/>
          <w:sz w:val="20"/>
        </w:rPr>
        <w:t> </w:t>
      </w:r>
      <w:r>
        <w:rPr>
          <w:spacing w:val="-2"/>
          <w:sz w:val="20"/>
        </w:rPr>
        <w:t>Academic</w:t>
      </w:r>
    </w:p>
    <w:p>
      <w:pPr>
        <w:pStyle w:val="ListParagraph"/>
        <w:numPr>
          <w:ilvl w:val="0"/>
          <w:numId w:val="214"/>
        </w:numPr>
        <w:tabs>
          <w:tab w:pos="892" w:val="left" w:leader="none"/>
        </w:tabs>
        <w:spacing w:line="240" w:lineRule="auto" w:before="17" w:after="0"/>
        <w:ind w:left="892" w:right="0" w:hanging="777"/>
        <w:jc w:val="left"/>
        <w:rPr>
          <w:sz w:val="20"/>
        </w:rPr>
      </w:pPr>
      <w:r>
        <w:rPr>
          <w:sz w:val="20"/>
        </w:rPr>
        <w:t>Contributors,</w:t>
      </w:r>
      <w:r>
        <w:rPr>
          <w:spacing w:val="18"/>
          <w:sz w:val="20"/>
        </w:rPr>
        <w:t> </w:t>
      </w:r>
      <w:r>
        <w:rPr>
          <w:sz w:val="20"/>
        </w:rPr>
        <w:t>and</w:t>
      </w:r>
      <w:r>
        <w:rPr>
          <w:spacing w:val="16"/>
          <w:sz w:val="20"/>
        </w:rPr>
        <w:t> </w:t>
      </w:r>
      <w:r>
        <w:rPr>
          <w:sz w:val="20"/>
        </w:rPr>
        <w:t>their</w:t>
      </w:r>
      <w:r>
        <w:rPr>
          <w:spacing w:val="16"/>
          <w:sz w:val="20"/>
        </w:rPr>
        <w:t> </w:t>
      </w:r>
      <w:r>
        <w:rPr>
          <w:sz w:val="20"/>
        </w:rPr>
        <w:t>employees,</w:t>
      </w:r>
      <w:r>
        <w:rPr>
          <w:spacing w:val="18"/>
          <w:sz w:val="20"/>
        </w:rPr>
        <w:t> </w:t>
      </w:r>
      <w:r>
        <w:rPr>
          <w:sz w:val="20"/>
        </w:rPr>
        <w:t>and</w:t>
      </w:r>
      <w:r>
        <w:rPr>
          <w:spacing w:val="16"/>
          <w:sz w:val="20"/>
        </w:rPr>
        <w:t> </w:t>
      </w:r>
      <w:r>
        <w:rPr>
          <w:sz w:val="20"/>
        </w:rPr>
        <w:t>agents</w:t>
      </w:r>
      <w:r>
        <w:rPr>
          <w:spacing w:val="18"/>
          <w:sz w:val="20"/>
        </w:rPr>
        <w:t> </w:t>
      </w:r>
      <w:r>
        <w:rPr>
          <w:sz w:val="20"/>
        </w:rPr>
        <w:t>and</w:t>
      </w:r>
      <w:r>
        <w:rPr>
          <w:spacing w:val="16"/>
          <w:sz w:val="20"/>
        </w:rPr>
        <w:t> </w:t>
      </w:r>
      <w:r>
        <w:rPr>
          <w:sz w:val="20"/>
        </w:rPr>
        <w:t>their</w:t>
      </w:r>
      <w:r>
        <w:rPr>
          <w:spacing w:val="16"/>
          <w:sz w:val="20"/>
        </w:rPr>
        <w:t> </w:t>
      </w:r>
      <w:r>
        <w:rPr>
          <w:sz w:val="20"/>
        </w:rPr>
        <w:t>respective</w:t>
      </w:r>
      <w:r>
        <w:rPr>
          <w:spacing w:val="18"/>
          <w:sz w:val="20"/>
        </w:rPr>
        <w:t> </w:t>
      </w:r>
      <w:r>
        <w:rPr>
          <w:sz w:val="20"/>
        </w:rPr>
        <w:t>successors,</w:t>
      </w:r>
      <w:r>
        <w:rPr>
          <w:spacing w:val="18"/>
          <w:sz w:val="20"/>
        </w:rPr>
        <w:t> </w:t>
      </w:r>
      <w:r>
        <w:rPr>
          <w:sz w:val="20"/>
        </w:rPr>
        <w:t>heirs</w:t>
      </w:r>
      <w:r>
        <w:rPr>
          <w:spacing w:val="18"/>
          <w:sz w:val="20"/>
        </w:rPr>
        <w:t> </w:t>
      </w:r>
      <w:r>
        <w:rPr>
          <w:sz w:val="20"/>
        </w:rPr>
        <w:t>and</w:t>
      </w:r>
      <w:r>
        <w:rPr>
          <w:spacing w:val="16"/>
          <w:sz w:val="20"/>
        </w:rPr>
        <w:t> </w:t>
      </w:r>
      <w:r>
        <w:rPr>
          <w:sz w:val="20"/>
        </w:rPr>
        <w:t>assigns</w:t>
      </w:r>
      <w:r>
        <w:rPr>
          <w:spacing w:val="17"/>
          <w:sz w:val="20"/>
        </w:rPr>
        <w:t> </w:t>
      </w:r>
      <w:r>
        <w:rPr>
          <w:sz w:val="20"/>
        </w:rPr>
        <w:t>(the</w:t>
      </w:r>
      <w:r>
        <w:rPr>
          <w:spacing w:val="18"/>
          <w:sz w:val="20"/>
        </w:rPr>
        <w:t> </w:t>
      </w:r>
      <w:r>
        <w:rPr>
          <w:spacing w:val="-2"/>
          <w:sz w:val="20"/>
        </w:rPr>
        <w:t>“Indemnitees”),</w:t>
      </w:r>
    </w:p>
    <w:p>
      <w:pPr>
        <w:pStyle w:val="ListParagraph"/>
        <w:numPr>
          <w:ilvl w:val="0"/>
          <w:numId w:val="214"/>
        </w:numPr>
        <w:tabs>
          <w:tab w:pos="892" w:val="left" w:leader="none"/>
        </w:tabs>
        <w:spacing w:line="240" w:lineRule="auto" w:before="20" w:after="0"/>
        <w:ind w:left="892" w:right="0" w:hanging="777"/>
        <w:jc w:val="left"/>
        <w:rPr>
          <w:sz w:val="20"/>
        </w:rPr>
      </w:pPr>
      <w:r>
        <w:rPr>
          <w:sz w:val="20"/>
        </w:rPr>
        <w:t>against</w:t>
      </w:r>
      <w:r>
        <w:rPr>
          <w:spacing w:val="-13"/>
          <w:sz w:val="20"/>
        </w:rPr>
        <w:t> </w:t>
      </w:r>
      <w:r>
        <w:rPr>
          <w:sz w:val="20"/>
        </w:rPr>
        <w:t>any</w:t>
      </w:r>
      <w:r>
        <w:rPr>
          <w:spacing w:val="-12"/>
          <w:sz w:val="20"/>
        </w:rPr>
        <w:t> </w:t>
      </w:r>
      <w:r>
        <w:rPr>
          <w:sz w:val="20"/>
        </w:rPr>
        <w:t>liability,</w:t>
      </w:r>
      <w:r>
        <w:rPr>
          <w:spacing w:val="-11"/>
          <w:sz w:val="20"/>
        </w:rPr>
        <w:t> </w:t>
      </w:r>
      <w:r>
        <w:rPr>
          <w:sz w:val="20"/>
        </w:rPr>
        <w:t>damage,</w:t>
      </w:r>
      <w:r>
        <w:rPr>
          <w:spacing w:val="-11"/>
          <w:sz w:val="20"/>
        </w:rPr>
        <w:t> </w:t>
      </w:r>
      <w:r>
        <w:rPr>
          <w:sz w:val="20"/>
        </w:rPr>
        <w:t>loss,</w:t>
      </w:r>
      <w:r>
        <w:rPr>
          <w:spacing w:val="-12"/>
          <w:sz w:val="20"/>
        </w:rPr>
        <w:t> </w:t>
      </w:r>
      <w:r>
        <w:rPr>
          <w:sz w:val="20"/>
        </w:rPr>
        <w:t>or</w:t>
      </w:r>
      <w:r>
        <w:rPr>
          <w:spacing w:val="-12"/>
          <w:sz w:val="20"/>
        </w:rPr>
        <w:t> </w:t>
      </w:r>
      <w:r>
        <w:rPr>
          <w:sz w:val="20"/>
        </w:rPr>
        <w:t>expense</w:t>
      </w:r>
      <w:r>
        <w:rPr>
          <w:spacing w:val="-12"/>
          <w:sz w:val="20"/>
        </w:rPr>
        <w:t> </w:t>
      </w:r>
      <w:r>
        <w:rPr>
          <w:sz w:val="20"/>
        </w:rPr>
        <w:t>(including</w:t>
      </w:r>
      <w:r>
        <w:rPr>
          <w:spacing w:val="-11"/>
          <w:sz w:val="20"/>
        </w:rPr>
        <w:t> </w:t>
      </w:r>
      <w:r>
        <w:rPr>
          <w:sz w:val="20"/>
        </w:rPr>
        <w:t>reasonable</w:t>
      </w:r>
      <w:r>
        <w:rPr>
          <w:spacing w:val="-11"/>
          <w:sz w:val="20"/>
        </w:rPr>
        <w:t> </w:t>
      </w:r>
      <w:r>
        <w:rPr>
          <w:sz w:val="20"/>
        </w:rPr>
        <w:t>attorneys’</w:t>
      </w:r>
      <w:r>
        <w:rPr>
          <w:spacing w:val="-12"/>
          <w:sz w:val="20"/>
        </w:rPr>
        <w:t> </w:t>
      </w:r>
      <w:r>
        <w:rPr>
          <w:sz w:val="20"/>
        </w:rPr>
        <w:t>fees</w:t>
      </w:r>
      <w:r>
        <w:rPr>
          <w:spacing w:val="-13"/>
          <w:sz w:val="20"/>
        </w:rPr>
        <w:t> </w:t>
      </w:r>
      <w:r>
        <w:rPr>
          <w:sz w:val="20"/>
        </w:rPr>
        <w:t>and</w:t>
      </w:r>
      <w:r>
        <w:rPr>
          <w:spacing w:val="-11"/>
          <w:sz w:val="20"/>
        </w:rPr>
        <w:t> </w:t>
      </w:r>
      <w:r>
        <w:rPr>
          <w:sz w:val="20"/>
        </w:rPr>
        <w:t>expenses)</w:t>
      </w:r>
      <w:r>
        <w:rPr>
          <w:spacing w:val="-11"/>
          <w:sz w:val="20"/>
        </w:rPr>
        <w:t> </w:t>
      </w:r>
      <w:r>
        <w:rPr>
          <w:sz w:val="20"/>
        </w:rPr>
        <w:t>incurred</w:t>
      </w:r>
      <w:r>
        <w:rPr>
          <w:spacing w:val="-13"/>
          <w:sz w:val="20"/>
        </w:rPr>
        <w:t> </w:t>
      </w:r>
      <w:r>
        <w:rPr>
          <w:sz w:val="20"/>
        </w:rPr>
        <w:t>by</w:t>
      </w:r>
      <w:r>
        <w:rPr>
          <w:spacing w:val="-12"/>
          <w:sz w:val="20"/>
        </w:rPr>
        <w:t> </w:t>
      </w:r>
      <w:r>
        <w:rPr>
          <w:sz w:val="20"/>
        </w:rPr>
        <w:t>or</w:t>
      </w:r>
      <w:r>
        <w:rPr>
          <w:spacing w:val="-12"/>
          <w:sz w:val="20"/>
        </w:rPr>
        <w:t> </w:t>
      </w:r>
      <w:r>
        <w:rPr>
          <w:spacing w:val="-2"/>
          <w:sz w:val="20"/>
        </w:rPr>
        <w:t>imposed</w:t>
      </w:r>
    </w:p>
    <w:p>
      <w:pPr>
        <w:pStyle w:val="ListParagraph"/>
        <w:numPr>
          <w:ilvl w:val="0"/>
          <w:numId w:val="214"/>
        </w:numPr>
        <w:tabs>
          <w:tab w:pos="892" w:val="left" w:leader="none"/>
        </w:tabs>
        <w:spacing w:line="240" w:lineRule="auto" w:before="17" w:after="0"/>
        <w:ind w:left="892" w:right="0" w:hanging="777"/>
        <w:jc w:val="left"/>
        <w:rPr>
          <w:sz w:val="20"/>
        </w:rPr>
      </w:pPr>
      <w:r>
        <w:rPr>
          <w:sz w:val="20"/>
        </w:rPr>
        <w:t>upon</w:t>
      </w:r>
      <w:r>
        <w:rPr>
          <w:spacing w:val="-2"/>
          <w:sz w:val="20"/>
        </w:rPr>
        <w:t> </w:t>
      </w:r>
      <w:r>
        <w:rPr>
          <w:sz w:val="20"/>
        </w:rPr>
        <w:t>any</w:t>
      </w:r>
      <w:r>
        <w:rPr>
          <w:spacing w:val="-2"/>
          <w:sz w:val="20"/>
        </w:rPr>
        <w:t> </w:t>
      </w:r>
      <w:r>
        <w:rPr>
          <w:sz w:val="20"/>
        </w:rPr>
        <w:t>of the</w:t>
      </w:r>
      <w:r>
        <w:rPr>
          <w:spacing w:val="-3"/>
          <w:sz w:val="20"/>
        </w:rPr>
        <w:t> </w:t>
      </w:r>
      <w:r>
        <w:rPr>
          <w:sz w:val="20"/>
        </w:rPr>
        <w:t>Indemnitees</w:t>
      </w:r>
      <w:r>
        <w:rPr>
          <w:spacing w:val="-1"/>
          <w:sz w:val="20"/>
        </w:rPr>
        <w:t> </w:t>
      </w:r>
      <w:r>
        <w:rPr>
          <w:sz w:val="20"/>
        </w:rPr>
        <w:t>in connection</w:t>
      </w:r>
      <w:r>
        <w:rPr>
          <w:spacing w:val="-2"/>
          <w:sz w:val="20"/>
        </w:rPr>
        <w:t> </w:t>
      </w:r>
      <w:r>
        <w:rPr>
          <w:sz w:val="20"/>
        </w:rPr>
        <w:t>with any claims,</w:t>
      </w:r>
      <w:r>
        <w:rPr>
          <w:spacing w:val="-2"/>
          <w:sz w:val="20"/>
        </w:rPr>
        <w:t> </w:t>
      </w:r>
      <w:r>
        <w:rPr>
          <w:sz w:val="20"/>
        </w:rPr>
        <w:t>suits, investigations, actions,</w:t>
      </w:r>
      <w:r>
        <w:rPr>
          <w:spacing w:val="-4"/>
          <w:sz w:val="20"/>
        </w:rPr>
        <w:t> </w:t>
      </w:r>
      <w:r>
        <w:rPr>
          <w:sz w:val="20"/>
        </w:rPr>
        <w:t>demands</w:t>
      </w:r>
      <w:r>
        <w:rPr>
          <w:spacing w:val="-3"/>
          <w:sz w:val="20"/>
        </w:rPr>
        <w:t> </w:t>
      </w:r>
      <w:r>
        <w:rPr>
          <w:sz w:val="20"/>
        </w:rPr>
        <w:t>or judgments</w:t>
      </w:r>
      <w:r>
        <w:rPr>
          <w:spacing w:val="-1"/>
          <w:sz w:val="20"/>
        </w:rPr>
        <w:t> </w:t>
      </w:r>
      <w:r>
        <w:rPr>
          <w:spacing w:val="-2"/>
          <w:sz w:val="20"/>
        </w:rPr>
        <w:t>arising</w:t>
      </w:r>
    </w:p>
    <w:p>
      <w:pPr>
        <w:pStyle w:val="ListParagraph"/>
        <w:numPr>
          <w:ilvl w:val="0"/>
          <w:numId w:val="214"/>
        </w:numPr>
        <w:tabs>
          <w:tab w:pos="892" w:val="left" w:leader="none"/>
        </w:tabs>
        <w:spacing w:line="240" w:lineRule="auto" w:before="20" w:after="0"/>
        <w:ind w:left="892" w:right="0" w:hanging="777"/>
        <w:jc w:val="left"/>
        <w:rPr>
          <w:sz w:val="20"/>
        </w:rPr>
      </w:pPr>
      <w:r>
        <w:rPr>
          <w:sz w:val="20"/>
        </w:rPr>
        <w:t>out</w:t>
      </w:r>
      <w:r>
        <w:rPr>
          <w:spacing w:val="-8"/>
          <w:sz w:val="20"/>
        </w:rPr>
        <w:t> </w:t>
      </w:r>
      <w:r>
        <w:rPr>
          <w:sz w:val="20"/>
        </w:rPr>
        <w:t>of</w:t>
      </w:r>
      <w:r>
        <w:rPr>
          <w:spacing w:val="-9"/>
          <w:sz w:val="20"/>
        </w:rPr>
        <w:t> </w:t>
      </w:r>
      <w:r>
        <w:rPr>
          <w:sz w:val="20"/>
        </w:rPr>
        <w:t>Adopter’s</w:t>
      </w:r>
      <w:r>
        <w:rPr>
          <w:spacing w:val="-7"/>
          <w:sz w:val="20"/>
        </w:rPr>
        <w:t> </w:t>
      </w:r>
      <w:r>
        <w:rPr>
          <w:sz w:val="20"/>
        </w:rPr>
        <w:t>use</w:t>
      </w:r>
      <w:r>
        <w:rPr>
          <w:spacing w:val="-7"/>
          <w:sz w:val="20"/>
        </w:rPr>
        <w:t> </w:t>
      </w:r>
      <w:r>
        <w:rPr>
          <w:sz w:val="20"/>
        </w:rPr>
        <w:t>of</w:t>
      </w:r>
      <w:r>
        <w:rPr>
          <w:spacing w:val="-7"/>
          <w:sz w:val="20"/>
        </w:rPr>
        <w:t> </w:t>
      </w:r>
      <w:r>
        <w:rPr>
          <w:sz w:val="20"/>
        </w:rPr>
        <w:t>the</w:t>
      </w:r>
      <w:r>
        <w:rPr>
          <w:spacing w:val="-8"/>
          <w:sz w:val="20"/>
        </w:rPr>
        <w:t> </w:t>
      </w:r>
      <w:r>
        <w:rPr>
          <w:sz w:val="20"/>
        </w:rPr>
        <w:t>licensed</w:t>
      </w:r>
      <w:r>
        <w:rPr>
          <w:spacing w:val="-6"/>
          <w:sz w:val="20"/>
        </w:rPr>
        <w:t> </w:t>
      </w:r>
      <w:r>
        <w:rPr>
          <w:sz w:val="20"/>
        </w:rPr>
        <w:t>O-RAN</w:t>
      </w:r>
      <w:r>
        <w:rPr>
          <w:spacing w:val="-7"/>
          <w:sz w:val="20"/>
        </w:rPr>
        <w:t> </w:t>
      </w:r>
      <w:r>
        <w:rPr>
          <w:sz w:val="20"/>
        </w:rPr>
        <w:t>Specifications</w:t>
      </w:r>
      <w:r>
        <w:rPr>
          <w:spacing w:val="-7"/>
          <w:sz w:val="20"/>
        </w:rPr>
        <w:t> </w:t>
      </w:r>
      <w:r>
        <w:rPr>
          <w:sz w:val="20"/>
        </w:rPr>
        <w:t>or</w:t>
      </w:r>
      <w:r>
        <w:rPr>
          <w:spacing w:val="-7"/>
          <w:sz w:val="20"/>
        </w:rPr>
        <w:t> </w:t>
      </w:r>
      <w:r>
        <w:rPr>
          <w:sz w:val="20"/>
        </w:rPr>
        <w:t>Adopter’s</w:t>
      </w:r>
      <w:r>
        <w:rPr>
          <w:spacing w:val="-8"/>
          <w:sz w:val="20"/>
        </w:rPr>
        <w:t> </w:t>
      </w:r>
      <w:r>
        <w:rPr>
          <w:sz w:val="20"/>
        </w:rPr>
        <w:t>commercialization</w:t>
      </w:r>
      <w:r>
        <w:rPr>
          <w:spacing w:val="-5"/>
          <w:sz w:val="20"/>
        </w:rPr>
        <w:t> </w:t>
      </w:r>
      <w:r>
        <w:rPr>
          <w:sz w:val="20"/>
        </w:rPr>
        <w:t>of</w:t>
      </w:r>
      <w:r>
        <w:rPr>
          <w:spacing w:val="-9"/>
          <w:sz w:val="20"/>
        </w:rPr>
        <w:t> </w:t>
      </w:r>
      <w:r>
        <w:rPr>
          <w:sz w:val="20"/>
        </w:rPr>
        <w:t>products</w:t>
      </w:r>
      <w:r>
        <w:rPr>
          <w:spacing w:val="-8"/>
          <w:sz w:val="20"/>
        </w:rPr>
        <w:t> </w:t>
      </w:r>
      <w:r>
        <w:rPr>
          <w:sz w:val="20"/>
        </w:rPr>
        <w:t>that</w:t>
      </w:r>
      <w:r>
        <w:rPr>
          <w:spacing w:val="-6"/>
          <w:sz w:val="20"/>
        </w:rPr>
        <w:t> </w:t>
      </w:r>
      <w:r>
        <w:rPr>
          <w:sz w:val="20"/>
        </w:rPr>
        <w:t>comply</w:t>
      </w:r>
      <w:r>
        <w:rPr>
          <w:spacing w:val="-9"/>
          <w:sz w:val="20"/>
        </w:rPr>
        <w:t> </w:t>
      </w:r>
      <w:r>
        <w:rPr>
          <w:spacing w:val="-4"/>
          <w:sz w:val="20"/>
        </w:rPr>
        <w:t>with</w:t>
      </w:r>
    </w:p>
    <w:p>
      <w:pPr>
        <w:pStyle w:val="ListParagraph"/>
        <w:numPr>
          <w:ilvl w:val="0"/>
          <w:numId w:val="214"/>
        </w:numPr>
        <w:tabs>
          <w:tab w:pos="892" w:val="left" w:leader="none"/>
        </w:tabs>
        <w:spacing w:line="240" w:lineRule="auto" w:before="17" w:after="0"/>
        <w:ind w:left="892" w:right="0" w:hanging="777"/>
        <w:jc w:val="left"/>
        <w:rPr>
          <w:sz w:val="20"/>
        </w:rPr>
      </w:pPr>
      <w:r>
        <w:rPr>
          <w:sz w:val="20"/>
        </w:rPr>
        <w:t>O-RAN</w:t>
      </w:r>
      <w:r>
        <w:rPr>
          <w:spacing w:val="-7"/>
          <w:sz w:val="20"/>
        </w:rPr>
        <w:t> </w:t>
      </w:r>
      <w:r>
        <w:rPr>
          <w:spacing w:val="-2"/>
          <w:sz w:val="20"/>
        </w:rPr>
        <w:t>Specifications.</w:t>
      </w:r>
    </w:p>
    <w:p>
      <w:pPr>
        <w:pStyle w:val="BodyText"/>
        <w:spacing w:before="67"/>
        <w:ind w:left="0"/>
      </w:pPr>
    </w:p>
    <w:p>
      <w:pPr>
        <w:pStyle w:val="Heading2"/>
        <w:numPr>
          <w:ilvl w:val="0"/>
          <w:numId w:val="214"/>
        </w:numPr>
        <w:tabs>
          <w:tab w:pos="892" w:val="left" w:leader="none"/>
        </w:tabs>
        <w:spacing w:line="240" w:lineRule="auto" w:before="0" w:after="0"/>
        <w:ind w:left="892" w:right="0" w:hanging="777"/>
        <w:jc w:val="left"/>
      </w:pPr>
      <w:r>
        <w:rPr/>
        <w:t>Section</w:t>
      </w:r>
      <w:r>
        <w:rPr>
          <w:spacing w:val="-11"/>
        </w:rPr>
        <w:t> </w:t>
      </w:r>
      <w:r>
        <w:rPr/>
        <w:t>7:</w:t>
      </w:r>
      <w:r>
        <w:rPr>
          <w:spacing w:val="-11"/>
        </w:rPr>
        <w:t> </w:t>
      </w:r>
      <w:r>
        <w:rPr/>
        <w:t>LIMITATIONS</w:t>
      </w:r>
      <w:r>
        <w:rPr>
          <w:spacing w:val="-7"/>
        </w:rPr>
        <w:t> </w:t>
      </w:r>
      <w:r>
        <w:rPr/>
        <w:t>ON</w:t>
      </w:r>
      <w:r>
        <w:rPr>
          <w:spacing w:val="-9"/>
        </w:rPr>
        <w:t> </w:t>
      </w:r>
      <w:r>
        <w:rPr/>
        <w:t>LIABILITY;</w:t>
      </w:r>
      <w:r>
        <w:rPr>
          <w:spacing w:val="-11"/>
        </w:rPr>
        <w:t> </w:t>
      </w:r>
      <w:r>
        <w:rPr/>
        <w:t>NO</w:t>
      </w:r>
      <w:r>
        <w:rPr>
          <w:spacing w:val="-11"/>
        </w:rPr>
        <w:t> </w:t>
      </w:r>
      <w:r>
        <w:rPr>
          <w:spacing w:val="-2"/>
        </w:rPr>
        <w:t>WARRANTY</w:t>
      </w:r>
    </w:p>
    <w:p>
      <w:pPr>
        <w:pStyle w:val="BodyText"/>
        <w:spacing w:before="80"/>
        <w:ind w:left="0"/>
        <w:rPr>
          <w:rFonts w:ascii="Arial"/>
        </w:rPr>
      </w:pPr>
    </w:p>
    <w:p>
      <w:pPr>
        <w:pStyle w:val="ListParagraph"/>
        <w:numPr>
          <w:ilvl w:val="0"/>
          <w:numId w:val="214"/>
        </w:numPr>
        <w:tabs>
          <w:tab w:pos="892" w:val="left" w:leader="none"/>
        </w:tabs>
        <w:spacing w:line="240" w:lineRule="auto" w:before="0" w:after="0"/>
        <w:ind w:left="892" w:right="0" w:hanging="777"/>
        <w:jc w:val="left"/>
        <w:rPr>
          <w:sz w:val="20"/>
        </w:rPr>
      </w:pPr>
      <w:r>
        <w:rPr>
          <w:sz w:val="20"/>
        </w:rPr>
        <w:t>EXCEPT</w:t>
      </w:r>
      <w:r>
        <w:rPr>
          <w:spacing w:val="23"/>
          <w:sz w:val="20"/>
        </w:rPr>
        <w:t> </w:t>
      </w:r>
      <w:r>
        <w:rPr>
          <w:sz w:val="20"/>
        </w:rPr>
        <w:t>FOR</w:t>
      </w:r>
      <w:r>
        <w:rPr>
          <w:spacing w:val="24"/>
          <w:sz w:val="20"/>
        </w:rPr>
        <w:t> </w:t>
      </w:r>
      <w:r>
        <w:rPr>
          <w:sz w:val="20"/>
        </w:rPr>
        <w:t>BREACH</w:t>
      </w:r>
      <w:r>
        <w:rPr>
          <w:spacing w:val="24"/>
          <w:sz w:val="20"/>
        </w:rPr>
        <w:t> </w:t>
      </w:r>
      <w:r>
        <w:rPr>
          <w:sz w:val="20"/>
        </w:rPr>
        <w:t>OF</w:t>
      </w:r>
      <w:r>
        <w:rPr>
          <w:spacing w:val="25"/>
          <w:sz w:val="20"/>
        </w:rPr>
        <w:t> </w:t>
      </w:r>
      <w:r>
        <w:rPr>
          <w:sz w:val="20"/>
        </w:rPr>
        <w:t>CONFIDENTIALITY,</w:t>
      </w:r>
      <w:r>
        <w:rPr>
          <w:spacing w:val="25"/>
          <w:sz w:val="20"/>
        </w:rPr>
        <w:t> </w:t>
      </w:r>
      <w:r>
        <w:rPr>
          <w:sz w:val="20"/>
        </w:rPr>
        <w:t>ADOPTER’S</w:t>
      </w:r>
      <w:r>
        <w:rPr>
          <w:spacing w:val="23"/>
          <w:sz w:val="20"/>
        </w:rPr>
        <w:t> </w:t>
      </w:r>
      <w:r>
        <w:rPr>
          <w:sz w:val="20"/>
        </w:rPr>
        <w:t>BREACH</w:t>
      </w:r>
      <w:r>
        <w:rPr>
          <w:spacing w:val="24"/>
          <w:sz w:val="20"/>
        </w:rPr>
        <w:t> </w:t>
      </w:r>
      <w:r>
        <w:rPr>
          <w:sz w:val="20"/>
        </w:rPr>
        <w:t>OF</w:t>
      </w:r>
      <w:r>
        <w:rPr>
          <w:spacing w:val="23"/>
          <w:sz w:val="20"/>
        </w:rPr>
        <w:t> </w:t>
      </w:r>
      <w:r>
        <w:rPr>
          <w:sz w:val="20"/>
        </w:rPr>
        <w:t>SECTION</w:t>
      </w:r>
      <w:r>
        <w:rPr>
          <w:spacing w:val="24"/>
          <w:sz w:val="20"/>
        </w:rPr>
        <w:t> </w:t>
      </w:r>
      <w:r>
        <w:rPr>
          <w:sz w:val="20"/>
        </w:rPr>
        <w:t>3,</w:t>
      </w:r>
      <w:r>
        <w:rPr>
          <w:spacing w:val="23"/>
          <w:sz w:val="20"/>
        </w:rPr>
        <w:t> </w:t>
      </w:r>
      <w:r>
        <w:rPr>
          <w:sz w:val="20"/>
        </w:rPr>
        <w:t>AND</w:t>
      </w:r>
      <w:r>
        <w:rPr>
          <w:spacing w:val="24"/>
          <w:sz w:val="20"/>
        </w:rPr>
        <w:t> </w:t>
      </w:r>
      <w:r>
        <w:rPr>
          <w:spacing w:val="-2"/>
          <w:sz w:val="20"/>
        </w:rPr>
        <w:t>ADOPTER’S</w:t>
      </w:r>
    </w:p>
    <w:p>
      <w:pPr>
        <w:pStyle w:val="ListParagraph"/>
        <w:numPr>
          <w:ilvl w:val="0"/>
          <w:numId w:val="214"/>
        </w:numPr>
        <w:tabs>
          <w:tab w:pos="892" w:val="left" w:leader="none"/>
        </w:tabs>
        <w:spacing w:line="240" w:lineRule="auto" w:before="20" w:after="0"/>
        <w:ind w:left="892" w:right="0" w:hanging="777"/>
        <w:jc w:val="left"/>
        <w:rPr>
          <w:sz w:val="20"/>
        </w:rPr>
      </w:pPr>
      <w:r>
        <w:rPr>
          <w:sz w:val="20"/>
        </w:rPr>
        <w:t>INDEMNIFICATION</w:t>
      </w:r>
      <w:r>
        <w:rPr>
          <w:spacing w:val="-13"/>
          <w:sz w:val="20"/>
        </w:rPr>
        <w:t> </w:t>
      </w:r>
      <w:r>
        <w:rPr>
          <w:sz w:val="20"/>
        </w:rPr>
        <w:t>OBLIGATIONS,</w:t>
      </w:r>
      <w:r>
        <w:rPr>
          <w:spacing w:val="-12"/>
          <w:sz w:val="20"/>
        </w:rPr>
        <w:t> </w:t>
      </w:r>
      <w:r>
        <w:rPr>
          <w:sz w:val="20"/>
        </w:rPr>
        <w:t>IN</w:t>
      </w:r>
      <w:r>
        <w:rPr>
          <w:spacing w:val="-13"/>
          <w:sz w:val="20"/>
        </w:rPr>
        <w:t> </w:t>
      </w:r>
      <w:r>
        <w:rPr>
          <w:sz w:val="20"/>
        </w:rPr>
        <w:t>NO</w:t>
      </w:r>
      <w:r>
        <w:rPr>
          <w:spacing w:val="-12"/>
          <w:sz w:val="20"/>
        </w:rPr>
        <w:t> </w:t>
      </w:r>
      <w:r>
        <w:rPr>
          <w:sz w:val="20"/>
        </w:rPr>
        <w:t>EVENT</w:t>
      </w:r>
      <w:r>
        <w:rPr>
          <w:spacing w:val="-13"/>
          <w:sz w:val="20"/>
        </w:rPr>
        <w:t> </w:t>
      </w:r>
      <w:r>
        <w:rPr>
          <w:sz w:val="20"/>
        </w:rPr>
        <w:t>SHALL</w:t>
      </w:r>
      <w:r>
        <w:rPr>
          <w:spacing w:val="-12"/>
          <w:sz w:val="20"/>
        </w:rPr>
        <w:t> </w:t>
      </w:r>
      <w:r>
        <w:rPr>
          <w:sz w:val="20"/>
        </w:rPr>
        <w:t>ANY</w:t>
      </w:r>
      <w:r>
        <w:rPr>
          <w:spacing w:val="-13"/>
          <w:sz w:val="20"/>
        </w:rPr>
        <w:t> </w:t>
      </w:r>
      <w:r>
        <w:rPr>
          <w:sz w:val="20"/>
        </w:rPr>
        <w:t>PARTY</w:t>
      </w:r>
      <w:r>
        <w:rPr>
          <w:spacing w:val="-11"/>
          <w:sz w:val="20"/>
        </w:rPr>
        <w:t> </w:t>
      </w:r>
      <w:r>
        <w:rPr>
          <w:sz w:val="20"/>
        </w:rPr>
        <w:t>BE</w:t>
      </w:r>
      <w:r>
        <w:rPr>
          <w:spacing w:val="-12"/>
          <w:sz w:val="20"/>
        </w:rPr>
        <w:t> </w:t>
      </w:r>
      <w:r>
        <w:rPr>
          <w:sz w:val="20"/>
        </w:rPr>
        <w:t>LIABLE</w:t>
      </w:r>
      <w:r>
        <w:rPr>
          <w:spacing w:val="-13"/>
          <w:sz w:val="20"/>
        </w:rPr>
        <w:t> </w:t>
      </w:r>
      <w:r>
        <w:rPr>
          <w:sz w:val="20"/>
        </w:rPr>
        <w:t>TO</w:t>
      </w:r>
      <w:r>
        <w:rPr>
          <w:spacing w:val="-12"/>
          <w:sz w:val="20"/>
        </w:rPr>
        <w:t> </w:t>
      </w:r>
      <w:r>
        <w:rPr>
          <w:sz w:val="20"/>
        </w:rPr>
        <w:t>ANY</w:t>
      </w:r>
      <w:r>
        <w:rPr>
          <w:spacing w:val="-13"/>
          <w:sz w:val="20"/>
        </w:rPr>
        <w:t> </w:t>
      </w:r>
      <w:r>
        <w:rPr>
          <w:sz w:val="20"/>
        </w:rPr>
        <w:t>OTHER</w:t>
      </w:r>
      <w:r>
        <w:rPr>
          <w:spacing w:val="-12"/>
          <w:sz w:val="20"/>
        </w:rPr>
        <w:t> </w:t>
      </w:r>
      <w:r>
        <w:rPr>
          <w:spacing w:val="-2"/>
          <w:sz w:val="20"/>
        </w:rPr>
        <w:t>PARTY</w:t>
      </w:r>
    </w:p>
    <w:p>
      <w:pPr>
        <w:pStyle w:val="ListParagraph"/>
        <w:numPr>
          <w:ilvl w:val="0"/>
          <w:numId w:val="214"/>
        </w:numPr>
        <w:tabs>
          <w:tab w:pos="892" w:val="left" w:leader="none"/>
        </w:tabs>
        <w:spacing w:line="240" w:lineRule="auto" w:before="17" w:after="0"/>
        <w:ind w:left="892" w:right="0" w:hanging="777"/>
        <w:jc w:val="left"/>
        <w:rPr>
          <w:sz w:val="20"/>
        </w:rPr>
      </w:pPr>
      <w:r>
        <w:rPr>
          <w:sz w:val="20"/>
        </w:rPr>
        <w:t>OR</w:t>
      </w:r>
      <w:r>
        <w:rPr>
          <w:spacing w:val="73"/>
          <w:sz w:val="20"/>
        </w:rPr>
        <w:t> </w:t>
      </w:r>
      <w:r>
        <w:rPr>
          <w:sz w:val="20"/>
        </w:rPr>
        <w:t>THIRD</w:t>
      </w:r>
      <w:r>
        <w:rPr>
          <w:spacing w:val="73"/>
          <w:sz w:val="20"/>
        </w:rPr>
        <w:t> </w:t>
      </w:r>
      <w:r>
        <w:rPr>
          <w:sz w:val="20"/>
        </w:rPr>
        <w:t>PARTY</w:t>
      </w:r>
      <w:r>
        <w:rPr>
          <w:spacing w:val="76"/>
          <w:sz w:val="20"/>
        </w:rPr>
        <w:t> </w:t>
      </w:r>
      <w:r>
        <w:rPr>
          <w:sz w:val="20"/>
        </w:rPr>
        <w:t>FOR</w:t>
      </w:r>
      <w:r>
        <w:rPr>
          <w:spacing w:val="75"/>
          <w:sz w:val="20"/>
        </w:rPr>
        <w:t> </w:t>
      </w:r>
      <w:r>
        <w:rPr>
          <w:sz w:val="20"/>
        </w:rPr>
        <w:t>ANY</w:t>
      </w:r>
      <w:r>
        <w:rPr>
          <w:spacing w:val="74"/>
          <w:sz w:val="20"/>
        </w:rPr>
        <w:t> </w:t>
      </w:r>
      <w:r>
        <w:rPr>
          <w:sz w:val="20"/>
        </w:rPr>
        <w:t>INDIRECT,</w:t>
      </w:r>
      <w:r>
        <w:rPr>
          <w:spacing w:val="73"/>
          <w:sz w:val="20"/>
        </w:rPr>
        <w:t> </w:t>
      </w:r>
      <w:r>
        <w:rPr>
          <w:sz w:val="20"/>
        </w:rPr>
        <w:t>SPECIAL,</w:t>
      </w:r>
      <w:r>
        <w:rPr>
          <w:spacing w:val="73"/>
          <w:sz w:val="20"/>
        </w:rPr>
        <w:t> </w:t>
      </w:r>
      <w:r>
        <w:rPr>
          <w:sz w:val="20"/>
        </w:rPr>
        <w:t>INCIDENTAL,</w:t>
      </w:r>
      <w:r>
        <w:rPr>
          <w:spacing w:val="73"/>
          <w:sz w:val="20"/>
        </w:rPr>
        <w:t> </w:t>
      </w:r>
      <w:r>
        <w:rPr>
          <w:sz w:val="20"/>
        </w:rPr>
        <w:t>PUNITIVE</w:t>
      </w:r>
      <w:r>
        <w:rPr>
          <w:spacing w:val="75"/>
          <w:sz w:val="20"/>
        </w:rPr>
        <w:t> </w:t>
      </w:r>
      <w:r>
        <w:rPr>
          <w:sz w:val="20"/>
        </w:rPr>
        <w:t>OR</w:t>
      </w:r>
      <w:r>
        <w:rPr>
          <w:spacing w:val="75"/>
          <w:sz w:val="20"/>
        </w:rPr>
        <w:t> </w:t>
      </w:r>
      <w:r>
        <w:rPr>
          <w:spacing w:val="-2"/>
          <w:sz w:val="20"/>
        </w:rPr>
        <w:t>CONSEQUENTIAL</w:t>
      </w:r>
    </w:p>
    <w:p>
      <w:pPr>
        <w:pStyle w:val="ListParagraph"/>
        <w:numPr>
          <w:ilvl w:val="0"/>
          <w:numId w:val="214"/>
        </w:numPr>
        <w:tabs>
          <w:tab w:pos="892" w:val="left" w:leader="none"/>
        </w:tabs>
        <w:spacing w:line="240" w:lineRule="auto" w:before="17" w:after="0"/>
        <w:ind w:left="892" w:right="0" w:hanging="777"/>
        <w:jc w:val="left"/>
        <w:rPr>
          <w:sz w:val="20"/>
        </w:rPr>
      </w:pPr>
      <w:r>
        <w:rPr>
          <w:sz w:val="20"/>
        </w:rPr>
        <w:t>DAMAGES</w:t>
      </w:r>
      <w:r>
        <w:rPr>
          <w:spacing w:val="1"/>
          <w:sz w:val="20"/>
        </w:rPr>
        <w:t> </w:t>
      </w:r>
      <w:r>
        <w:rPr>
          <w:sz w:val="20"/>
        </w:rPr>
        <w:t>RESULTING</w:t>
      </w:r>
      <w:r>
        <w:rPr>
          <w:spacing w:val="2"/>
          <w:sz w:val="20"/>
        </w:rPr>
        <w:t> </w:t>
      </w:r>
      <w:r>
        <w:rPr>
          <w:sz w:val="20"/>
        </w:rPr>
        <w:t>FROM ITS</w:t>
      </w:r>
      <w:r>
        <w:rPr>
          <w:spacing w:val="2"/>
          <w:sz w:val="20"/>
        </w:rPr>
        <w:t> </w:t>
      </w:r>
      <w:r>
        <w:rPr>
          <w:sz w:val="20"/>
        </w:rPr>
        <w:t>PERFORMANCE</w:t>
      </w:r>
      <w:r>
        <w:rPr>
          <w:spacing w:val="4"/>
          <w:sz w:val="20"/>
        </w:rPr>
        <w:t> </w:t>
      </w:r>
      <w:r>
        <w:rPr>
          <w:sz w:val="20"/>
        </w:rPr>
        <w:t>OR</w:t>
      </w:r>
      <w:r>
        <w:rPr>
          <w:spacing w:val="-1"/>
          <w:sz w:val="20"/>
        </w:rPr>
        <w:t> </w:t>
      </w:r>
      <w:r>
        <w:rPr>
          <w:sz w:val="20"/>
        </w:rPr>
        <w:t>NON-PERFORMANCE</w:t>
      </w:r>
      <w:r>
        <w:rPr>
          <w:spacing w:val="4"/>
          <w:sz w:val="20"/>
        </w:rPr>
        <w:t> </w:t>
      </w:r>
      <w:r>
        <w:rPr>
          <w:sz w:val="20"/>
        </w:rPr>
        <w:t>UNDER</w:t>
      </w:r>
      <w:r>
        <w:rPr>
          <w:spacing w:val="-1"/>
          <w:sz w:val="20"/>
        </w:rPr>
        <w:t> </w:t>
      </w:r>
      <w:r>
        <w:rPr>
          <w:sz w:val="20"/>
        </w:rPr>
        <w:t>THIS</w:t>
      </w:r>
      <w:r>
        <w:rPr>
          <w:spacing w:val="2"/>
          <w:sz w:val="20"/>
        </w:rPr>
        <w:t> </w:t>
      </w:r>
      <w:r>
        <w:rPr>
          <w:spacing w:val="-2"/>
          <w:sz w:val="20"/>
        </w:rPr>
        <w:t>AGREEMENT,</w:t>
      </w:r>
    </w:p>
    <w:p>
      <w:pPr>
        <w:pStyle w:val="ListParagraph"/>
        <w:numPr>
          <w:ilvl w:val="0"/>
          <w:numId w:val="214"/>
        </w:numPr>
        <w:tabs>
          <w:tab w:pos="892" w:val="left" w:leader="none"/>
        </w:tabs>
        <w:spacing w:line="240" w:lineRule="auto" w:before="20" w:after="0"/>
        <w:ind w:left="892" w:right="0" w:hanging="777"/>
        <w:jc w:val="left"/>
        <w:rPr>
          <w:sz w:val="20"/>
        </w:rPr>
      </w:pPr>
      <w:r>
        <w:rPr>
          <w:sz w:val="20"/>
        </w:rPr>
        <w:t>IN</w:t>
      </w:r>
      <w:r>
        <w:rPr>
          <w:spacing w:val="-6"/>
          <w:sz w:val="20"/>
        </w:rPr>
        <w:t> </w:t>
      </w:r>
      <w:r>
        <w:rPr>
          <w:sz w:val="20"/>
        </w:rPr>
        <w:t>EACH</w:t>
      </w:r>
      <w:r>
        <w:rPr>
          <w:spacing w:val="-5"/>
          <w:sz w:val="20"/>
        </w:rPr>
        <w:t> </w:t>
      </w:r>
      <w:r>
        <w:rPr>
          <w:sz w:val="20"/>
        </w:rPr>
        <w:t>CASE</w:t>
      </w:r>
      <w:r>
        <w:rPr>
          <w:spacing w:val="-5"/>
          <w:sz w:val="20"/>
        </w:rPr>
        <w:t> </w:t>
      </w:r>
      <w:r>
        <w:rPr>
          <w:sz w:val="20"/>
        </w:rPr>
        <w:t>WHETHER</w:t>
      </w:r>
      <w:r>
        <w:rPr>
          <w:spacing w:val="-3"/>
          <w:sz w:val="20"/>
        </w:rPr>
        <w:t> </w:t>
      </w:r>
      <w:r>
        <w:rPr>
          <w:sz w:val="20"/>
        </w:rPr>
        <w:t>UNDER</w:t>
      </w:r>
      <w:r>
        <w:rPr>
          <w:spacing w:val="-3"/>
          <w:sz w:val="20"/>
        </w:rPr>
        <w:t> </w:t>
      </w:r>
      <w:r>
        <w:rPr>
          <w:sz w:val="20"/>
        </w:rPr>
        <w:t>CONTRACT,</w:t>
      </w:r>
      <w:r>
        <w:rPr>
          <w:spacing w:val="-5"/>
          <w:sz w:val="20"/>
        </w:rPr>
        <w:t> </w:t>
      </w:r>
      <w:r>
        <w:rPr>
          <w:sz w:val="20"/>
        </w:rPr>
        <w:t>TORT,</w:t>
      </w:r>
      <w:r>
        <w:rPr>
          <w:spacing w:val="-5"/>
          <w:sz w:val="20"/>
        </w:rPr>
        <w:t> </w:t>
      </w:r>
      <w:r>
        <w:rPr>
          <w:sz w:val="20"/>
        </w:rPr>
        <w:t>WARRANTY,</w:t>
      </w:r>
      <w:r>
        <w:rPr>
          <w:spacing w:val="-4"/>
          <w:sz w:val="20"/>
        </w:rPr>
        <w:t> </w:t>
      </w:r>
      <w:r>
        <w:rPr>
          <w:sz w:val="20"/>
        </w:rPr>
        <w:t>OR</w:t>
      </w:r>
      <w:r>
        <w:rPr>
          <w:spacing w:val="-6"/>
          <w:sz w:val="20"/>
        </w:rPr>
        <w:t> </w:t>
      </w:r>
      <w:r>
        <w:rPr>
          <w:sz w:val="20"/>
        </w:rPr>
        <w:t>OTHERWISE,</w:t>
      </w:r>
      <w:r>
        <w:rPr>
          <w:spacing w:val="-4"/>
          <w:sz w:val="20"/>
        </w:rPr>
        <w:t> </w:t>
      </w:r>
      <w:r>
        <w:rPr>
          <w:sz w:val="20"/>
        </w:rPr>
        <w:t>AND</w:t>
      </w:r>
      <w:r>
        <w:rPr>
          <w:spacing w:val="-3"/>
          <w:sz w:val="20"/>
        </w:rPr>
        <w:t> </w:t>
      </w:r>
      <w:r>
        <w:rPr>
          <w:sz w:val="20"/>
        </w:rPr>
        <w:t>WHETHER</w:t>
      </w:r>
      <w:r>
        <w:rPr>
          <w:spacing w:val="-6"/>
          <w:sz w:val="20"/>
        </w:rPr>
        <w:t> </w:t>
      </w:r>
      <w:r>
        <w:rPr>
          <w:spacing w:val="-5"/>
          <w:sz w:val="20"/>
        </w:rPr>
        <w:t>OR</w:t>
      </w:r>
    </w:p>
    <w:p>
      <w:pPr>
        <w:pStyle w:val="ListParagraph"/>
        <w:numPr>
          <w:ilvl w:val="0"/>
          <w:numId w:val="214"/>
        </w:numPr>
        <w:tabs>
          <w:tab w:pos="892" w:val="left" w:leader="none"/>
        </w:tabs>
        <w:spacing w:line="240" w:lineRule="auto" w:before="17" w:after="0"/>
        <w:ind w:left="892" w:right="0" w:hanging="777"/>
        <w:jc w:val="left"/>
        <w:rPr>
          <w:sz w:val="20"/>
        </w:rPr>
      </w:pPr>
      <w:r>
        <w:rPr>
          <w:sz w:val="20"/>
        </w:rPr>
        <w:t>NOT</w:t>
      </w:r>
      <w:r>
        <w:rPr>
          <w:spacing w:val="76"/>
          <w:sz w:val="20"/>
        </w:rPr>
        <w:t> </w:t>
      </w:r>
      <w:r>
        <w:rPr>
          <w:sz w:val="20"/>
        </w:rPr>
        <w:t>SUCH</w:t>
      </w:r>
      <w:r>
        <w:rPr>
          <w:spacing w:val="77"/>
          <w:sz w:val="20"/>
        </w:rPr>
        <w:t> </w:t>
      </w:r>
      <w:r>
        <w:rPr>
          <w:sz w:val="20"/>
        </w:rPr>
        <w:t>PARTY</w:t>
      </w:r>
      <w:r>
        <w:rPr>
          <w:spacing w:val="79"/>
          <w:sz w:val="20"/>
        </w:rPr>
        <w:t> </w:t>
      </w:r>
      <w:r>
        <w:rPr>
          <w:sz w:val="20"/>
        </w:rPr>
        <w:t>HAD</w:t>
      </w:r>
      <w:r>
        <w:rPr>
          <w:spacing w:val="79"/>
          <w:sz w:val="20"/>
        </w:rPr>
        <w:t> </w:t>
      </w:r>
      <w:r>
        <w:rPr>
          <w:sz w:val="20"/>
        </w:rPr>
        <w:t>ADVANCE</w:t>
      </w:r>
      <w:r>
        <w:rPr>
          <w:spacing w:val="77"/>
          <w:sz w:val="20"/>
        </w:rPr>
        <w:t> </w:t>
      </w:r>
      <w:r>
        <w:rPr>
          <w:sz w:val="20"/>
        </w:rPr>
        <w:t>NOTICE</w:t>
      </w:r>
      <w:r>
        <w:rPr>
          <w:spacing w:val="76"/>
          <w:sz w:val="20"/>
        </w:rPr>
        <w:t> </w:t>
      </w:r>
      <w:r>
        <w:rPr>
          <w:sz w:val="20"/>
        </w:rPr>
        <w:t>OF</w:t>
      </w:r>
      <w:r>
        <w:rPr>
          <w:spacing w:val="78"/>
          <w:sz w:val="20"/>
        </w:rPr>
        <w:t> </w:t>
      </w:r>
      <w:r>
        <w:rPr>
          <w:sz w:val="20"/>
        </w:rPr>
        <w:t>THE</w:t>
      </w:r>
      <w:r>
        <w:rPr>
          <w:spacing w:val="77"/>
          <w:sz w:val="20"/>
        </w:rPr>
        <w:t> </w:t>
      </w:r>
      <w:r>
        <w:rPr>
          <w:sz w:val="20"/>
        </w:rPr>
        <w:t>POSSIBILITY</w:t>
      </w:r>
      <w:r>
        <w:rPr>
          <w:spacing w:val="77"/>
          <w:sz w:val="20"/>
        </w:rPr>
        <w:t> </w:t>
      </w:r>
      <w:r>
        <w:rPr>
          <w:sz w:val="20"/>
        </w:rPr>
        <w:t>OF</w:t>
      </w:r>
      <w:r>
        <w:rPr>
          <w:spacing w:val="56"/>
          <w:w w:val="150"/>
          <w:sz w:val="20"/>
        </w:rPr>
        <w:t> </w:t>
      </w:r>
      <w:r>
        <w:rPr>
          <w:sz w:val="20"/>
        </w:rPr>
        <w:t>SUCH</w:t>
      </w:r>
      <w:r>
        <w:rPr>
          <w:spacing w:val="78"/>
          <w:sz w:val="20"/>
        </w:rPr>
        <w:t> </w:t>
      </w:r>
      <w:r>
        <w:rPr>
          <w:sz w:val="20"/>
        </w:rPr>
        <w:t>DAMAGES.</w:t>
      </w:r>
      <w:r>
        <w:rPr>
          <w:spacing w:val="77"/>
          <w:sz w:val="20"/>
        </w:rPr>
        <w:t> </w:t>
      </w:r>
      <w:r>
        <w:rPr>
          <w:sz w:val="20"/>
        </w:rPr>
        <w:t>O-</w:t>
      </w:r>
      <w:r>
        <w:rPr>
          <w:spacing w:val="-5"/>
          <w:sz w:val="20"/>
        </w:rPr>
        <w:t>RAN</w:t>
      </w:r>
    </w:p>
    <w:p>
      <w:pPr>
        <w:pStyle w:val="ListParagraph"/>
        <w:numPr>
          <w:ilvl w:val="0"/>
          <w:numId w:val="214"/>
        </w:numPr>
        <w:tabs>
          <w:tab w:pos="892" w:val="left" w:leader="none"/>
        </w:tabs>
        <w:spacing w:line="240" w:lineRule="auto" w:before="20" w:after="0"/>
        <w:ind w:left="892" w:right="0" w:hanging="777"/>
        <w:jc w:val="left"/>
        <w:rPr>
          <w:sz w:val="20"/>
        </w:rPr>
      </w:pPr>
      <w:r>
        <w:rPr>
          <w:sz w:val="20"/>
        </w:rPr>
        <w:t>SPECIFICATIONS</w:t>
      </w:r>
      <w:r>
        <w:rPr>
          <w:spacing w:val="40"/>
          <w:sz w:val="20"/>
        </w:rPr>
        <w:t> </w:t>
      </w:r>
      <w:r>
        <w:rPr>
          <w:sz w:val="20"/>
        </w:rPr>
        <w:t>ARE</w:t>
      </w:r>
      <w:r>
        <w:rPr>
          <w:spacing w:val="41"/>
          <w:sz w:val="20"/>
        </w:rPr>
        <w:t> </w:t>
      </w:r>
      <w:r>
        <w:rPr>
          <w:sz w:val="20"/>
        </w:rPr>
        <w:t>PROVIDED</w:t>
      </w:r>
      <w:r>
        <w:rPr>
          <w:spacing w:val="41"/>
          <w:sz w:val="20"/>
        </w:rPr>
        <w:t> </w:t>
      </w:r>
      <w:r>
        <w:rPr>
          <w:sz w:val="20"/>
        </w:rPr>
        <w:t>“AS</w:t>
      </w:r>
      <w:r>
        <w:rPr>
          <w:spacing w:val="41"/>
          <w:sz w:val="20"/>
        </w:rPr>
        <w:t> </w:t>
      </w:r>
      <w:r>
        <w:rPr>
          <w:sz w:val="20"/>
        </w:rPr>
        <w:t>IS”</w:t>
      </w:r>
      <w:r>
        <w:rPr>
          <w:spacing w:val="40"/>
          <w:sz w:val="20"/>
        </w:rPr>
        <w:t> </w:t>
      </w:r>
      <w:r>
        <w:rPr>
          <w:sz w:val="20"/>
        </w:rPr>
        <w:t>WITH</w:t>
      </w:r>
      <w:r>
        <w:rPr>
          <w:spacing w:val="41"/>
          <w:sz w:val="20"/>
        </w:rPr>
        <w:t> </w:t>
      </w:r>
      <w:r>
        <w:rPr>
          <w:sz w:val="20"/>
        </w:rPr>
        <w:t>NO</w:t>
      </w:r>
      <w:r>
        <w:rPr>
          <w:spacing w:val="41"/>
          <w:sz w:val="20"/>
        </w:rPr>
        <w:t> </w:t>
      </w:r>
      <w:r>
        <w:rPr>
          <w:sz w:val="20"/>
        </w:rPr>
        <w:t>WARRANTIES</w:t>
      </w:r>
      <w:r>
        <w:rPr>
          <w:spacing w:val="40"/>
          <w:sz w:val="20"/>
        </w:rPr>
        <w:t> </w:t>
      </w:r>
      <w:r>
        <w:rPr>
          <w:sz w:val="20"/>
        </w:rPr>
        <w:t>OR</w:t>
      </w:r>
      <w:r>
        <w:rPr>
          <w:spacing w:val="39"/>
          <w:sz w:val="20"/>
        </w:rPr>
        <w:t> </w:t>
      </w:r>
      <w:r>
        <w:rPr>
          <w:sz w:val="20"/>
        </w:rPr>
        <w:t>CONDITIONS</w:t>
      </w:r>
      <w:r>
        <w:rPr>
          <w:spacing w:val="41"/>
          <w:sz w:val="20"/>
        </w:rPr>
        <w:t> </w:t>
      </w:r>
      <w:r>
        <w:rPr>
          <w:spacing w:val="-2"/>
          <w:sz w:val="20"/>
        </w:rPr>
        <w:t>WHATSOEVER,</w:t>
      </w:r>
    </w:p>
    <w:p>
      <w:pPr>
        <w:pStyle w:val="ListParagraph"/>
        <w:numPr>
          <w:ilvl w:val="0"/>
          <w:numId w:val="214"/>
        </w:numPr>
        <w:tabs>
          <w:tab w:pos="892" w:val="left" w:leader="none"/>
        </w:tabs>
        <w:spacing w:line="240" w:lineRule="auto" w:before="17" w:after="0"/>
        <w:ind w:left="892" w:right="0" w:hanging="777"/>
        <w:jc w:val="left"/>
        <w:rPr>
          <w:sz w:val="20"/>
        </w:rPr>
      </w:pPr>
      <w:r>
        <w:rPr>
          <w:sz w:val="20"/>
        </w:rPr>
        <w:t>WHETHER</w:t>
      </w:r>
      <w:r>
        <w:rPr>
          <w:spacing w:val="75"/>
          <w:sz w:val="20"/>
        </w:rPr>
        <w:t> </w:t>
      </w:r>
      <w:r>
        <w:rPr>
          <w:sz w:val="20"/>
        </w:rPr>
        <w:t>EXPRESS,</w:t>
      </w:r>
      <w:r>
        <w:rPr>
          <w:spacing w:val="77"/>
          <w:sz w:val="20"/>
        </w:rPr>
        <w:t> </w:t>
      </w:r>
      <w:r>
        <w:rPr>
          <w:sz w:val="20"/>
        </w:rPr>
        <w:t>IMPLIED,</w:t>
      </w:r>
      <w:r>
        <w:rPr>
          <w:spacing w:val="77"/>
          <w:sz w:val="20"/>
        </w:rPr>
        <w:t> </w:t>
      </w:r>
      <w:r>
        <w:rPr>
          <w:sz w:val="20"/>
        </w:rPr>
        <w:t>STATUTORY,</w:t>
      </w:r>
      <w:r>
        <w:rPr>
          <w:spacing w:val="76"/>
          <w:sz w:val="20"/>
        </w:rPr>
        <w:t> </w:t>
      </w:r>
      <w:r>
        <w:rPr>
          <w:sz w:val="20"/>
        </w:rPr>
        <w:t>OR</w:t>
      </w:r>
      <w:r>
        <w:rPr>
          <w:spacing w:val="78"/>
          <w:sz w:val="20"/>
        </w:rPr>
        <w:t> </w:t>
      </w:r>
      <w:r>
        <w:rPr>
          <w:sz w:val="20"/>
        </w:rPr>
        <w:t>OTHERWISE.</w:t>
      </w:r>
      <w:r>
        <w:rPr>
          <w:spacing w:val="78"/>
          <w:sz w:val="20"/>
        </w:rPr>
        <w:t> </w:t>
      </w:r>
      <w:r>
        <w:rPr>
          <w:sz w:val="20"/>
        </w:rPr>
        <w:t>THE</w:t>
      </w:r>
      <w:r>
        <w:rPr>
          <w:spacing w:val="76"/>
          <w:sz w:val="20"/>
        </w:rPr>
        <w:t> </w:t>
      </w:r>
      <w:r>
        <w:rPr>
          <w:sz w:val="20"/>
        </w:rPr>
        <w:t>O-RAN</w:t>
      </w:r>
      <w:r>
        <w:rPr>
          <w:spacing w:val="77"/>
          <w:sz w:val="20"/>
        </w:rPr>
        <w:t> </w:t>
      </w:r>
      <w:r>
        <w:rPr>
          <w:sz w:val="20"/>
        </w:rPr>
        <w:t>ALLIANCE</w:t>
      </w:r>
      <w:r>
        <w:rPr>
          <w:spacing w:val="77"/>
          <w:sz w:val="20"/>
        </w:rPr>
        <w:t> </w:t>
      </w:r>
      <w:r>
        <w:rPr>
          <w:sz w:val="20"/>
        </w:rPr>
        <w:t>AND</w:t>
      </w:r>
      <w:r>
        <w:rPr>
          <w:spacing w:val="76"/>
          <w:sz w:val="20"/>
        </w:rPr>
        <w:t> </w:t>
      </w:r>
      <w:r>
        <w:rPr>
          <w:spacing w:val="-5"/>
          <w:sz w:val="20"/>
        </w:rPr>
        <w:t>THE</w:t>
      </w:r>
    </w:p>
    <w:p>
      <w:pPr>
        <w:pStyle w:val="ListParagraph"/>
        <w:numPr>
          <w:ilvl w:val="0"/>
          <w:numId w:val="214"/>
        </w:numPr>
        <w:tabs>
          <w:tab w:pos="892" w:val="left" w:leader="none"/>
        </w:tabs>
        <w:spacing w:line="240" w:lineRule="auto" w:before="17" w:after="0"/>
        <w:ind w:left="892" w:right="0" w:hanging="777"/>
        <w:jc w:val="left"/>
        <w:rPr>
          <w:sz w:val="20"/>
        </w:rPr>
      </w:pPr>
      <w:r>
        <w:rPr>
          <w:sz w:val="20"/>
        </w:rPr>
        <w:t>MEMBERS,</w:t>
      </w:r>
      <w:r>
        <w:rPr>
          <w:spacing w:val="6"/>
          <w:sz w:val="20"/>
        </w:rPr>
        <w:t> </w:t>
      </w:r>
      <w:r>
        <w:rPr>
          <w:sz w:val="20"/>
        </w:rPr>
        <w:t>CONTRIBUTORS</w:t>
      </w:r>
      <w:r>
        <w:rPr>
          <w:spacing w:val="6"/>
          <w:sz w:val="20"/>
        </w:rPr>
        <w:t> </w:t>
      </w:r>
      <w:r>
        <w:rPr>
          <w:sz w:val="20"/>
        </w:rPr>
        <w:t>OR</w:t>
      </w:r>
      <w:r>
        <w:rPr>
          <w:spacing w:val="6"/>
          <w:sz w:val="20"/>
        </w:rPr>
        <w:t> </w:t>
      </w:r>
      <w:r>
        <w:rPr>
          <w:sz w:val="20"/>
        </w:rPr>
        <w:t>ACADEMIC</w:t>
      </w:r>
      <w:r>
        <w:rPr>
          <w:spacing w:val="8"/>
          <w:sz w:val="20"/>
        </w:rPr>
        <w:t> </w:t>
      </w:r>
      <w:r>
        <w:rPr>
          <w:sz w:val="20"/>
        </w:rPr>
        <w:t>CONTRIBUTORS</w:t>
      </w:r>
      <w:r>
        <w:rPr>
          <w:spacing w:val="6"/>
          <w:sz w:val="20"/>
        </w:rPr>
        <w:t> </w:t>
      </w:r>
      <w:r>
        <w:rPr>
          <w:sz w:val="20"/>
        </w:rPr>
        <w:t>EXPRESSLY</w:t>
      </w:r>
      <w:r>
        <w:rPr>
          <w:spacing w:val="9"/>
          <w:sz w:val="20"/>
        </w:rPr>
        <w:t> </w:t>
      </w:r>
      <w:r>
        <w:rPr>
          <w:sz w:val="20"/>
        </w:rPr>
        <w:t>DISCLAIM</w:t>
      </w:r>
      <w:r>
        <w:rPr>
          <w:spacing w:val="7"/>
          <w:sz w:val="20"/>
        </w:rPr>
        <w:t> </w:t>
      </w:r>
      <w:r>
        <w:rPr>
          <w:sz w:val="20"/>
        </w:rPr>
        <w:t>ANY</w:t>
      </w:r>
      <w:r>
        <w:rPr>
          <w:spacing w:val="9"/>
          <w:sz w:val="20"/>
        </w:rPr>
        <w:t> </w:t>
      </w:r>
      <w:r>
        <w:rPr>
          <w:spacing w:val="-2"/>
          <w:sz w:val="20"/>
        </w:rPr>
        <w:t>WARRANTY</w:t>
      </w:r>
    </w:p>
    <w:p>
      <w:pPr>
        <w:pStyle w:val="ListParagraph"/>
        <w:numPr>
          <w:ilvl w:val="0"/>
          <w:numId w:val="214"/>
        </w:numPr>
        <w:tabs>
          <w:tab w:pos="892" w:val="left" w:leader="none"/>
        </w:tabs>
        <w:spacing w:line="240" w:lineRule="auto" w:before="20" w:after="0"/>
        <w:ind w:left="892" w:right="0" w:hanging="777"/>
        <w:jc w:val="left"/>
        <w:rPr>
          <w:sz w:val="20"/>
        </w:rPr>
      </w:pPr>
      <w:r>
        <w:rPr>
          <w:sz w:val="20"/>
        </w:rPr>
        <w:t>OR</w:t>
      </w:r>
      <w:r>
        <w:rPr>
          <w:spacing w:val="24"/>
          <w:sz w:val="20"/>
        </w:rPr>
        <w:t> </w:t>
      </w:r>
      <w:r>
        <w:rPr>
          <w:sz w:val="20"/>
        </w:rPr>
        <w:t>CONDITION</w:t>
      </w:r>
      <w:r>
        <w:rPr>
          <w:spacing w:val="25"/>
          <w:sz w:val="20"/>
        </w:rPr>
        <w:t> </w:t>
      </w:r>
      <w:r>
        <w:rPr>
          <w:sz w:val="20"/>
        </w:rPr>
        <w:t>OF</w:t>
      </w:r>
      <w:r>
        <w:rPr>
          <w:spacing w:val="25"/>
          <w:sz w:val="20"/>
        </w:rPr>
        <w:t> </w:t>
      </w:r>
      <w:r>
        <w:rPr>
          <w:sz w:val="20"/>
        </w:rPr>
        <w:t>MERCHANTABILITY,</w:t>
      </w:r>
      <w:r>
        <w:rPr>
          <w:spacing w:val="25"/>
          <w:sz w:val="20"/>
        </w:rPr>
        <w:t> </w:t>
      </w:r>
      <w:r>
        <w:rPr>
          <w:sz w:val="20"/>
        </w:rPr>
        <w:t>SECURITY,</w:t>
      </w:r>
      <w:r>
        <w:rPr>
          <w:spacing w:val="25"/>
          <w:sz w:val="20"/>
        </w:rPr>
        <w:t> </w:t>
      </w:r>
      <w:r>
        <w:rPr>
          <w:sz w:val="20"/>
        </w:rPr>
        <w:t>SATISFACTORY</w:t>
      </w:r>
      <w:r>
        <w:rPr>
          <w:spacing w:val="25"/>
          <w:sz w:val="20"/>
        </w:rPr>
        <w:t> </w:t>
      </w:r>
      <w:r>
        <w:rPr>
          <w:sz w:val="20"/>
        </w:rPr>
        <w:t>QUALITY,</w:t>
      </w:r>
      <w:r>
        <w:rPr>
          <w:spacing w:val="26"/>
          <w:sz w:val="20"/>
        </w:rPr>
        <w:t> </w:t>
      </w:r>
      <w:r>
        <w:rPr>
          <w:spacing w:val="-2"/>
          <w:sz w:val="20"/>
        </w:rPr>
        <w:t>NONINFRINGEMENT,</w:t>
      </w:r>
    </w:p>
    <w:p>
      <w:pPr>
        <w:pStyle w:val="ListParagraph"/>
        <w:numPr>
          <w:ilvl w:val="0"/>
          <w:numId w:val="214"/>
        </w:numPr>
        <w:tabs>
          <w:tab w:pos="892" w:val="left" w:leader="none"/>
        </w:tabs>
        <w:spacing w:line="240" w:lineRule="auto" w:before="17" w:after="0"/>
        <w:ind w:left="892" w:right="0" w:hanging="777"/>
        <w:jc w:val="left"/>
        <w:rPr>
          <w:sz w:val="20"/>
        </w:rPr>
      </w:pPr>
      <w:r>
        <w:rPr>
          <w:sz w:val="20"/>
        </w:rPr>
        <w:t>FITNESS</w:t>
      </w:r>
      <w:r>
        <w:rPr>
          <w:spacing w:val="71"/>
          <w:sz w:val="20"/>
        </w:rPr>
        <w:t> </w:t>
      </w:r>
      <w:r>
        <w:rPr>
          <w:sz w:val="20"/>
        </w:rPr>
        <w:t>FOR</w:t>
      </w:r>
      <w:r>
        <w:rPr>
          <w:spacing w:val="72"/>
          <w:sz w:val="20"/>
        </w:rPr>
        <w:t> </w:t>
      </w:r>
      <w:r>
        <w:rPr>
          <w:sz w:val="20"/>
        </w:rPr>
        <w:t>ANY</w:t>
      </w:r>
      <w:r>
        <w:rPr>
          <w:spacing w:val="76"/>
          <w:sz w:val="20"/>
        </w:rPr>
        <w:t> </w:t>
      </w:r>
      <w:r>
        <w:rPr>
          <w:sz w:val="20"/>
        </w:rPr>
        <w:t>PARTICULAR</w:t>
      </w:r>
      <w:r>
        <w:rPr>
          <w:spacing w:val="72"/>
          <w:sz w:val="20"/>
        </w:rPr>
        <w:t> </w:t>
      </w:r>
      <w:r>
        <w:rPr>
          <w:sz w:val="20"/>
        </w:rPr>
        <w:t>PURPOSE,</w:t>
      </w:r>
      <w:r>
        <w:rPr>
          <w:spacing w:val="73"/>
          <w:sz w:val="20"/>
        </w:rPr>
        <w:t> </w:t>
      </w:r>
      <w:r>
        <w:rPr>
          <w:sz w:val="20"/>
        </w:rPr>
        <w:t>ERROR-FREE</w:t>
      </w:r>
      <w:r>
        <w:rPr>
          <w:spacing w:val="73"/>
          <w:sz w:val="20"/>
        </w:rPr>
        <w:t> </w:t>
      </w:r>
      <w:r>
        <w:rPr>
          <w:sz w:val="20"/>
        </w:rPr>
        <w:t>OPERATION,</w:t>
      </w:r>
      <w:r>
        <w:rPr>
          <w:spacing w:val="74"/>
          <w:sz w:val="20"/>
        </w:rPr>
        <w:t> </w:t>
      </w:r>
      <w:r>
        <w:rPr>
          <w:sz w:val="20"/>
        </w:rPr>
        <w:t>OR</w:t>
      </w:r>
      <w:r>
        <w:rPr>
          <w:spacing w:val="71"/>
          <w:sz w:val="20"/>
        </w:rPr>
        <w:t> </w:t>
      </w:r>
      <w:r>
        <w:rPr>
          <w:sz w:val="20"/>
        </w:rPr>
        <w:t>ANY</w:t>
      </w:r>
      <w:r>
        <w:rPr>
          <w:spacing w:val="76"/>
          <w:sz w:val="20"/>
        </w:rPr>
        <w:t> </w:t>
      </w:r>
      <w:r>
        <w:rPr>
          <w:sz w:val="20"/>
        </w:rPr>
        <w:t>WARRANTY</w:t>
      </w:r>
      <w:r>
        <w:rPr>
          <w:spacing w:val="73"/>
          <w:sz w:val="20"/>
        </w:rPr>
        <w:t> </w:t>
      </w:r>
      <w:r>
        <w:rPr>
          <w:spacing w:val="-5"/>
          <w:sz w:val="20"/>
        </w:rPr>
        <w:t>OR</w:t>
      </w:r>
    </w:p>
    <w:p>
      <w:pPr>
        <w:pStyle w:val="ListParagraph"/>
        <w:numPr>
          <w:ilvl w:val="0"/>
          <w:numId w:val="214"/>
        </w:numPr>
        <w:tabs>
          <w:tab w:pos="892" w:val="left" w:leader="none"/>
        </w:tabs>
        <w:spacing w:line="240" w:lineRule="auto" w:before="20" w:after="0"/>
        <w:ind w:left="892" w:right="0" w:hanging="777"/>
        <w:jc w:val="left"/>
        <w:rPr>
          <w:sz w:val="20"/>
        </w:rPr>
      </w:pPr>
      <w:r>
        <w:rPr>
          <w:sz w:val="20"/>
        </w:rPr>
        <w:t>CONDITION</w:t>
      </w:r>
      <w:r>
        <w:rPr>
          <w:spacing w:val="-6"/>
          <w:sz w:val="20"/>
        </w:rPr>
        <w:t> </w:t>
      </w:r>
      <w:r>
        <w:rPr>
          <w:sz w:val="20"/>
        </w:rPr>
        <w:t>FOR</w:t>
      </w:r>
      <w:r>
        <w:rPr>
          <w:spacing w:val="-7"/>
          <w:sz w:val="20"/>
        </w:rPr>
        <w:t> </w:t>
      </w:r>
      <w:r>
        <w:rPr>
          <w:sz w:val="20"/>
        </w:rPr>
        <w:t>O-RAN</w:t>
      </w:r>
      <w:r>
        <w:rPr>
          <w:spacing w:val="-6"/>
          <w:sz w:val="20"/>
        </w:rPr>
        <w:t> </w:t>
      </w:r>
      <w:r>
        <w:rPr>
          <w:spacing w:val="-2"/>
          <w:sz w:val="20"/>
        </w:rPr>
        <w:t>SPECIFICATIONS.</w:t>
      </w:r>
    </w:p>
    <w:p>
      <w:pPr>
        <w:pStyle w:val="BodyText"/>
        <w:spacing w:before="67"/>
        <w:ind w:left="0"/>
      </w:pPr>
    </w:p>
    <w:p>
      <w:pPr>
        <w:pStyle w:val="Heading2"/>
        <w:numPr>
          <w:ilvl w:val="0"/>
          <w:numId w:val="214"/>
        </w:numPr>
        <w:tabs>
          <w:tab w:pos="892" w:val="left" w:leader="none"/>
        </w:tabs>
        <w:spacing w:line="240" w:lineRule="auto" w:before="0" w:after="0"/>
        <w:ind w:left="892" w:right="0" w:hanging="777"/>
        <w:jc w:val="left"/>
      </w:pPr>
      <w:r>
        <w:rPr/>
        <w:t>Section</w:t>
      </w:r>
      <w:r>
        <w:rPr>
          <w:spacing w:val="-9"/>
        </w:rPr>
        <w:t> </w:t>
      </w:r>
      <w:r>
        <w:rPr/>
        <w:t>8:</w:t>
      </w:r>
      <w:r>
        <w:rPr>
          <w:spacing w:val="-8"/>
        </w:rPr>
        <w:t> </w:t>
      </w:r>
      <w:r>
        <w:rPr>
          <w:spacing w:val="-2"/>
        </w:rPr>
        <w:t>ASSIGNMENT</w:t>
      </w:r>
    </w:p>
    <w:p>
      <w:pPr>
        <w:pStyle w:val="BodyText"/>
        <w:spacing w:before="80"/>
        <w:ind w:left="0"/>
        <w:rPr>
          <w:rFonts w:ascii="Arial"/>
        </w:rPr>
      </w:pPr>
    </w:p>
    <w:p>
      <w:pPr>
        <w:pStyle w:val="ListParagraph"/>
        <w:numPr>
          <w:ilvl w:val="0"/>
          <w:numId w:val="214"/>
        </w:numPr>
        <w:tabs>
          <w:tab w:pos="892" w:val="left" w:leader="none"/>
        </w:tabs>
        <w:spacing w:line="240" w:lineRule="auto" w:before="0" w:after="0"/>
        <w:ind w:left="892" w:right="0" w:hanging="777"/>
        <w:jc w:val="left"/>
        <w:rPr>
          <w:sz w:val="20"/>
        </w:rPr>
      </w:pPr>
      <w:r>
        <w:rPr>
          <w:sz w:val="20"/>
        </w:rPr>
        <w:t>Adopter</w:t>
      </w:r>
      <w:r>
        <w:rPr>
          <w:spacing w:val="8"/>
          <w:sz w:val="20"/>
        </w:rPr>
        <w:t> </w:t>
      </w:r>
      <w:r>
        <w:rPr>
          <w:sz w:val="20"/>
        </w:rPr>
        <w:t>may</w:t>
      </w:r>
      <w:r>
        <w:rPr>
          <w:spacing w:val="9"/>
          <w:sz w:val="20"/>
        </w:rPr>
        <w:t> </w:t>
      </w:r>
      <w:r>
        <w:rPr>
          <w:sz w:val="20"/>
        </w:rPr>
        <w:t>not</w:t>
      </w:r>
      <w:r>
        <w:rPr>
          <w:spacing w:val="8"/>
          <w:sz w:val="20"/>
        </w:rPr>
        <w:t> </w:t>
      </w:r>
      <w:r>
        <w:rPr>
          <w:sz w:val="20"/>
        </w:rPr>
        <w:t>assign</w:t>
      </w:r>
      <w:r>
        <w:rPr>
          <w:spacing w:val="9"/>
          <w:sz w:val="20"/>
        </w:rPr>
        <w:t> </w:t>
      </w:r>
      <w:r>
        <w:rPr>
          <w:sz w:val="20"/>
        </w:rPr>
        <w:t>the</w:t>
      </w:r>
      <w:r>
        <w:rPr>
          <w:spacing w:val="9"/>
          <w:sz w:val="20"/>
        </w:rPr>
        <w:t> </w:t>
      </w:r>
      <w:r>
        <w:rPr>
          <w:sz w:val="20"/>
        </w:rPr>
        <w:t>Agreement</w:t>
      </w:r>
      <w:r>
        <w:rPr>
          <w:spacing w:val="7"/>
          <w:sz w:val="20"/>
        </w:rPr>
        <w:t> </w:t>
      </w:r>
      <w:r>
        <w:rPr>
          <w:sz w:val="20"/>
        </w:rPr>
        <w:t>or</w:t>
      </w:r>
      <w:r>
        <w:rPr>
          <w:spacing w:val="9"/>
          <w:sz w:val="20"/>
        </w:rPr>
        <w:t> </w:t>
      </w:r>
      <w:r>
        <w:rPr>
          <w:sz w:val="20"/>
        </w:rPr>
        <w:t>any</w:t>
      </w:r>
      <w:r>
        <w:rPr>
          <w:spacing w:val="9"/>
          <w:sz w:val="20"/>
        </w:rPr>
        <w:t> </w:t>
      </w:r>
      <w:r>
        <w:rPr>
          <w:sz w:val="20"/>
        </w:rPr>
        <w:t>of</w:t>
      </w:r>
      <w:r>
        <w:rPr>
          <w:spacing w:val="8"/>
          <w:sz w:val="20"/>
        </w:rPr>
        <w:t> </w:t>
      </w:r>
      <w:r>
        <w:rPr>
          <w:sz w:val="20"/>
        </w:rPr>
        <w:t>its</w:t>
      </w:r>
      <w:r>
        <w:rPr>
          <w:spacing w:val="8"/>
          <w:sz w:val="20"/>
        </w:rPr>
        <w:t> </w:t>
      </w:r>
      <w:r>
        <w:rPr>
          <w:sz w:val="20"/>
        </w:rPr>
        <w:t>rights</w:t>
      </w:r>
      <w:r>
        <w:rPr>
          <w:spacing w:val="7"/>
          <w:sz w:val="20"/>
        </w:rPr>
        <w:t> </w:t>
      </w:r>
      <w:r>
        <w:rPr>
          <w:sz w:val="20"/>
        </w:rPr>
        <w:t>or</w:t>
      </w:r>
      <w:r>
        <w:rPr>
          <w:spacing w:val="9"/>
          <w:sz w:val="20"/>
        </w:rPr>
        <w:t> </w:t>
      </w:r>
      <w:r>
        <w:rPr>
          <w:sz w:val="20"/>
        </w:rPr>
        <w:t>obligations</w:t>
      </w:r>
      <w:r>
        <w:rPr>
          <w:spacing w:val="7"/>
          <w:sz w:val="20"/>
        </w:rPr>
        <w:t> </w:t>
      </w:r>
      <w:r>
        <w:rPr>
          <w:sz w:val="20"/>
        </w:rPr>
        <w:t>under</w:t>
      </w:r>
      <w:r>
        <w:rPr>
          <w:spacing w:val="9"/>
          <w:sz w:val="20"/>
        </w:rPr>
        <w:t> </w:t>
      </w:r>
      <w:r>
        <w:rPr>
          <w:sz w:val="20"/>
        </w:rPr>
        <w:t>this</w:t>
      </w:r>
      <w:r>
        <w:rPr>
          <w:spacing w:val="7"/>
          <w:sz w:val="20"/>
        </w:rPr>
        <w:t> </w:t>
      </w:r>
      <w:r>
        <w:rPr>
          <w:sz w:val="20"/>
        </w:rPr>
        <w:t>Agreement</w:t>
      </w:r>
      <w:r>
        <w:rPr>
          <w:spacing w:val="8"/>
          <w:sz w:val="20"/>
        </w:rPr>
        <w:t> </w:t>
      </w:r>
      <w:r>
        <w:rPr>
          <w:sz w:val="20"/>
        </w:rPr>
        <w:t>or</w:t>
      </w:r>
      <w:r>
        <w:rPr>
          <w:spacing w:val="8"/>
          <w:sz w:val="20"/>
        </w:rPr>
        <w:t> </w:t>
      </w:r>
      <w:r>
        <w:rPr>
          <w:sz w:val="20"/>
        </w:rPr>
        <w:t>make</w:t>
      </w:r>
      <w:r>
        <w:rPr>
          <w:spacing w:val="8"/>
          <w:sz w:val="20"/>
        </w:rPr>
        <w:t> </w:t>
      </w:r>
      <w:r>
        <w:rPr>
          <w:sz w:val="20"/>
        </w:rPr>
        <w:t>any</w:t>
      </w:r>
      <w:r>
        <w:rPr>
          <w:spacing w:val="10"/>
          <w:sz w:val="20"/>
        </w:rPr>
        <w:t> </w:t>
      </w:r>
      <w:r>
        <w:rPr>
          <w:sz w:val="20"/>
        </w:rPr>
        <w:t>grants</w:t>
      </w:r>
      <w:r>
        <w:rPr>
          <w:spacing w:val="7"/>
          <w:sz w:val="20"/>
        </w:rPr>
        <w:t> </w:t>
      </w:r>
      <w:r>
        <w:rPr>
          <w:spacing w:val="-5"/>
          <w:sz w:val="20"/>
        </w:rPr>
        <w:t>or</w:t>
      </w:r>
    </w:p>
    <w:p>
      <w:pPr>
        <w:pStyle w:val="ListParagraph"/>
        <w:numPr>
          <w:ilvl w:val="0"/>
          <w:numId w:val="214"/>
        </w:numPr>
        <w:tabs>
          <w:tab w:pos="892" w:val="left" w:leader="none"/>
        </w:tabs>
        <w:spacing w:line="240" w:lineRule="auto" w:before="17" w:after="0"/>
        <w:ind w:left="892" w:right="0" w:hanging="777"/>
        <w:jc w:val="left"/>
        <w:rPr>
          <w:sz w:val="20"/>
        </w:rPr>
      </w:pPr>
      <w:r>
        <w:rPr>
          <w:sz w:val="20"/>
        </w:rPr>
        <w:t>other</w:t>
      </w:r>
      <w:r>
        <w:rPr>
          <w:spacing w:val="9"/>
          <w:sz w:val="20"/>
        </w:rPr>
        <w:t> </w:t>
      </w:r>
      <w:r>
        <w:rPr>
          <w:sz w:val="20"/>
        </w:rPr>
        <w:t>sublicenses</w:t>
      </w:r>
      <w:r>
        <w:rPr>
          <w:spacing w:val="9"/>
          <w:sz w:val="20"/>
        </w:rPr>
        <w:t> </w:t>
      </w:r>
      <w:r>
        <w:rPr>
          <w:sz w:val="20"/>
        </w:rPr>
        <w:t>to</w:t>
      </w:r>
      <w:r>
        <w:rPr>
          <w:spacing w:val="9"/>
          <w:sz w:val="20"/>
        </w:rPr>
        <w:t> </w:t>
      </w:r>
      <w:r>
        <w:rPr>
          <w:sz w:val="20"/>
        </w:rPr>
        <w:t>this</w:t>
      </w:r>
      <w:r>
        <w:rPr>
          <w:spacing w:val="8"/>
          <w:sz w:val="20"/>
        </w:rPr>
        <w:t> </w:t>
      </w:r>
      <w:r>
        <w:rPr>
          <w:sz w:val="20"/>
        </w:rPr>
        <w:t>Agreement,</w:t>
      </w:r>
      <w:r>
        <w:rPr>
          <w:spacing w:val="9"/>
          <w:sz w:val="20"/>
        </w:rPr>
        <w:t> </w:t>
      </w:r>
      <w:r>
        <w:rPr>
          <w:sz w:val="20"/>
        </w:rPr>
        <w:t>except</w:t>
      </w:r>
      <w:r>
        <w:rPr>
          <w:spacing w:val="8"/>
          <w:sz w:val="20"/>
        </w:rPr>
        <w:t> </w:t>
      </w:r>
      <w:r>
        <w:rPr>
          <w:sz w:val="20"/>
        </w:rPr>
        <w:t>as</w:t>
      </w:r>
      <w:r>
        <w:rPr>
          <w:spacing w:val="9"/>
          <w:sz w:val="20"/>
        </w:rPr>
        <w:t> </w:t>
      </w:r>
      <w:r>
        <w:rPr>
          <w:sz w:val="20"/>
        </w:rPr>
        <w:t>expressly</w:t>
      </w:r>
      <w:r>
        <w:rPr>
          <w:spacing w:val="9"/>
          <w:sz w:val="20"/>
        </w:rPr>
        <w:t> </w:t>
      </w:r>
      <w:r>
        <w:rPr>
          <w:sz w:val="20"/>
        </w:rPr>
        <w:t>authorized</w:t>
      </w:r>
      <w:r>
        <w:rPr>
          <w:spacing w:val="8"/>
          <w:sz w:val="20"/>
        </w:rPr>
        <w:t> </w:t>
      </w:r>
      <w:r>
        <w:rPr>
          <w:sz w:val="20"/>
        </w:rPr>
        <w:t>hereunder,</w:t>
      </w:r>
      <w:r>
        <w:rPr>
          <w:spacing w:val="7"/>
          <w:sz w:val="20"/>
        </w:rPr>
        <w:t> </w:t>
      </w:r>
      <w:r>
        <w:rPr>
          <w:sz w:val="20"/>
        </w:rPr>
        <w:t>without</w:t>
      </w:r>
      <w:r>
        <w:rPr>
          <w:spacing w:val="6"/>
          <w:sz w:val="20"/>
        </w:rPr>
        <w:t> </w:t>
      </w:r>
      <w:r>
        <w:rPr>
          <w:sz w:val="20"/>
        </w:rPr>
        <w:t>having</w:t>
      </w:r>
      <w:r>
        <w:rPr>
          <w:spacing w:val="9"/>
          <w:sz w:val="20"/>
        </w:rPr>
        <w:t> </w:t>
      </w:r>
      <w:r>
        <w:rPr>
          <w:sz w:val="20"/>
        </w:rPr>
        <w:t>first</w:t>
      </w:r>
      <w:r>
        <w:rPr>
          <w:spacing w:val="9"/>
          <w:sz w:val="20"/>
        </w:rPr>
        <w:t> </w:t>
      </w:r>
      <w:r>
        <w:rPr>
          <w:sz w:val="20"/>
        </w:rPr>
        <w:t>received</w:t>
      </w:r>
      <w:r>
        <w:rPr>
          <w:spacing w:val="9"/>
          <w:sz w:val="20"/>
        </w:rPr>
        <w:t> </w:t>
      </w:r>
      <w:r>
        <w:rPr>
          <w:sz w:val="20"/>
        </w:rPr>
        <w:t>the</w:t>
      </w:r>
      <w:r>
        <w:rPr>
          <w:spacing w:val="9"/>
          <w:sz w:val="20"/>
        </w:rPr>
        <w:t> </w:t>
      </w:r>
      <w:r>
        <w:rPr>
          <w:spacing w:val="-2"/>
          <w:sz w:val="20"/>
        </w:rPr>
        <w:t>prior,</w:t>
      </w:r>
    </w:p>
    <w:p>
      <w:pPr>
        <w:pStyle w:val="ListParagraph"/>
        <w:numPr>
          <w:ilvl w:val="0"/>
          <w:numId w:val="214"/>
        </w:numPr>
        <w:tabs>
          <w:tab w:pos="892" w:val="left" w:leader="none"/>
        </w:tabs>
        <w:spacing w:line="240" w:lineRule="auto" w:before="20" w:after="0"/>
        <w:ind w:left="892" w:right="0" w:hanging="777"/>
        <w:jc w:val="left"/>
        <w:rPr>
          <w:sz w:val="20"/>
        </w:rPr>
      </w:pPr>
      <w:r>
        <w:rPr>
          <w:sz w:val="20"/>
        </w:rPr>
        <w:t>written</w:t>
      </w:r>
      <w:r>
        <w:rPr>
          <w:spacing w:val="5"/>
          <w:sz w:val="20"/>
        </w:rPr>
        <w:t> </w:t>
      </w:r>
      <w:r>
        <w:rPr>
          <w:sz w:val="20"/>
        </w:rPr>
        <w:t>consent</w:t>
      </w:r>
      <w:r>
        <w:rPr>
          <w:spacing w:val="5"/>
          <w:sz w:val="20"/>
        </w:rPr>
        <w:t> </w:t>
      </w:r>
      <w:r>
        <w:rPr>
          <w:sz w:val="20"/>
        </w:rPr>
        <w:t>of</w:t>
      </w:r>
      <w:r>
        <w:rPr>
          <w:spacing w:val="8"/>
          <w:sz w:val="20"/>
        </w:rPr>
        <w:t> </w:t>
      </w:r>
      <w:r>
        <w:rPr>
          <w:sz w:val="20"/>
        </w:rPr>
        <w:t>the</w:t>
      </w:r>
      <w:r>
        <w:rPr>
          <w:spacing w:val="6"/>
          <w:sz w:val="20"/>
        </w:rPr>
        <w:t> </w:t>
      </w:r>
      <w:r>
        <w:rPr>
          <w:sz w:val="20"/>
        </w:rPr>
        <w:t>O-RAN</w:t>
      </w:r>
      <w:r>
        <w:rPr>
          <w:spacing w:val="5"/>
          <w:sz w:val="20"/>
        </w:rPr>
        <w:t> </w:t>
      </w:r>
      <w:r>
        <w:rPr>
          <w:sz w:val="20"/>
        </w:rPr>
        <w:t>Alliance,</w:t>
      </w:r>
      <w:r>
        <w:rPr>
          <w:spacing w:val="6"/>
          <w:sz w:val="20"/>
        </w:rPr>
        <w:t> </w:t>
      </w:r>
      <w:r>
        <w:rPr>
          <w:sz w:val="20"/>
        </w:rPr>
        <w:t>which</w:t>
      </w:r>
      <w:r>
        <w:rPr>
          <w:spacing w:val="5"/>
          <w:sz w:val="20"/>
        </w:rPr>
        <w:t> </w:t>
      </w:r>
      <w:r>
        <w:rPr>
          <w:sz w:val="20"/>
        </w:rPr>
        <w:t>consent</w:t>
      </w:r>
      <w:r>
        <w:rPr>
          <w:spacing w:val="5"/>
          <w:sz w:val="20"/>
        </w:rPr>
        <w:t> </w:t>
      </w:r>
      <w:r>
        <w:rPr>
          <w:sz w:val="20"/>
        </w:rPr>
        <w:t>may</w:t>
      </w:r>
      <w:r>
        <w:rPr>
          <w:spacing w:val="6"/>
          <w:sz w:val="20"/>
        </w:rPr>
        <w:t> </w:t>
      </w:r>
      <w:r>
        <w:rPr>
          <w:sz w:val="20"/>
        </w:rPr>
        <w:t>be</w:t>
      </w:r>
      <w:r>
        <w:rPr>
          <w:spacing w:val="5"/>
          <w:sz w:val="20"/>
        </w:rPr>
        <w:t> </w:t>
      </w:r>
      <w:r>
        <w:rPr>
          <w:sz w:val="20"/>
        </w:rPr>
        <w:t>withheld</w:t>
      </w:r>
      <w:r>
        <w:rPr>
          <w:spacing w:val="6"/>
          <w:sz w:val="20"/>
        </w:rPr>
        <w:t> </w:t>
      </w:r>
      <w:r>
        <w:rPr>
          <w:sz w:val="20"/>
        </w:rPr>
        <w:t>in</w:t>
      </w:r>
      <w:r>
        <w:rPr>
          <w:spacing w:val="5"/>
          <w:sz w:val="20"/>
        </w:rPr>
        <w:t> </w:t>
      </w:r>
      <w:r>
        <w:rPr>
          <w:sz w:val="20"/>
        </w:rPr>
        <w:t>O-RAN</w:t>
      </w:r>
      <w:r>
        <w:rPr>
          <w:spacing w:val="6"/>
          <w:sz w:val="20"/>
        </w:rPr>
        <w:t> </w:t>
      </w:r>
      <w:r>
        <w:rPr>
          <w:sz w:val="20"/>
        </w:rPr>
        <w:t>Alliance’s</w:t>
      </w:r>
      <w:r>
        <w:rPr>
          <w:spacing w:val="5"/>
          <w:sz w:val="20"/>
        </w:rPr>
        <w:t> </w:t>
      </w:r>
      <w:r>
        <w:rPr>
          <w:sz w:val="20"/>
        </w:rPr>
        <w:t>sole</w:t>
      </w:r>
      <w:r>
        <w:rPr>
          <w:spacing w:val="4"/>
          <w:sz w:val="20"/>
        </w:rPr>
        <w:t> </w:t>
      </w:r>
      <w:r>
        <w:rPr>
          <w:sz w:val="20"/>
        </w:rPr>
        <w:t>discretion.</w:t>
      </w:r>
      <w:r>
        <w:rPr>
          <w:spacing w:val="6"/>
          <w:sz w:val="20"/>
        </w:rPr>
        <w:t> </w:t>
      </w:r>
      <w:r>
        <w:rPr>
          <w:sz w:val="20"/>
        </w:rPr>
        <w:t>O-</w:t>
      </w:r>
      <w:r>
        <w:rPr>
          <w:spacing w:val="-5"/>
          <w:sz w:val="20"/>
        </w:rPr>
        <w:t>RAN</w:t>
      </w:r>
    </w:p>
    <w:p>
      <w:pPr>
        <w:pStyle w:val="ListParagraph"/>
        <w:numPr>
          <w:ilvl w:val="0"/>
          <w:numId w:val="214"/>
        </w:numPr>
        <w:tabs>
          <w:tab w:pos="892" w:val="left" w:leader="none"/>
        </w:tabs>
        <w:spacing w:line="240" w:lineRule="auto" w:before="17" w:after="0"/>
        <w:ind w:left="892" w:right="0" w:hanging="777"/>
        <w:jc w:val="left"/>
        <w:rPr>
          <w:sz w:val="20"/>
        </w:rPr>
      </w:pPr>
      <w:r>
        <w:rPr>
          <w:sz w:val="20"/>
        </w:rPr>
        <w:t>Alliance</w:t>
      </w:r>
      <w:r>
        <w:rPr>
          <w:spacing w:val="-6"/>
          <w:sz w:val="20"/>
        </w:rPr>
        <w:t> </w:t>
      </w:r>
      <w:r>
        <w:rPr>
          <w:sz w:val="20"/>
        </w:rPr>
        <w:t>may</w:t>
      </w:r>
      <w:r>
        <w:rPr>
          <w:spacing w:val="-4"/>
          <w:sz w:val="20"/>
        </w:rPr>
        <w:t> </w:t>
      </w:r>
      <w:r>
        <w:rPr>
          <w:sz w:val="20"/>
        </w:rPr>
        <w:t>freely</w:t>
      </w:r>
      <w:r>
        <w:rPr>
          <w:spacing w:val="-4"/>
          <w:sz w:val="20"/>
        </w:rPr>
        <w:t> </w:t>
      </w:r>
      <w:r>
        <w:rPr>
          <w:sz w:val="20"/>
        </w:rPr>
        <w:t>assign</w:t>
      </w:r>
      <w:r>
        <w:rPr>
          <w:spacing w:val="-4"/>
          <w:sz w:val="20"/>
        </w:rPr>
        <w:t> </w:t>
      </w:r>
      <w:r>
        <w:rPr>
          <w:sz w:val="20"/>
        </w:rPr>
        <w:t>this</w:t>
      </w:r>
      <w:r>
        <w:rPr>
          <w:spacing w:val="-6"/>
          <w:sz w:val="20"/>
        </w:rPr>
        <w:t> </w:t>
      </w:r>
      <w:r>
        <w:rPr>
          <w:spacing w:val="-2"/>
          <w:sz w:val="20"/>
        </w:rPr>
        <w:t>Agreement.</w:t>
      </w:r>
    </w:p>
    <w:p>
      <w:pPr>
        <w:spacing w:after="0" w:line="240" w:lineRule="auto"/>
        <w:jc w:val="left"/>
        <w:rPr>
          <w:sz w:val="20"/>
        </w:rPr>
        <w:sectPr>
          <w:pgSz w:w="11910" w:h="16850"/>
          <w:pgMar w:header="867" w:footer="853" w:top="1660" w:bottom="1040" w:left="240" w:right="1000"/>
        </w:sectPr>
      </w:pPr>
    </w:p>
    <w:p>
      <w:pPr>
        <w:pStyle w:val="Heading2"/>
        <w:numPr>
          <w:ilvl w:val="0"/>
          <w:numId w:val="215"/>
        </w:numPr>
        <w:tabs>
          <w:tab w:pos="892" w:val="left" w:leader="none"/>
        </w:tabs>
        <w:spacing w:line="240" w:lineRule="auto" w:before="80" w:after="0"/>
        <w:ind w:left="892" w:right="0" w:hanging="676"/>
        <w:jc w:val="left"/>
      </w:pPr>
      <w:r>
        <w:rPr/>
        <w:t>Section</w:t>
      </w:r>
      <w:r>
        <w:rPr>
          <w:spacing w:val="-15"/>
        </w:rPr>
        <w:t> </w:t>
      </w:r>
      <w:r>
        <w:rPr/>
        <w:t>9:</w:t>
      </w:r>
      <w:r>
        <w:rPr>
          <w:spacing w:val="-14"/>
        </w:rPr>
        <w:t> </w:t>
      </w:r>
      <w:r>
        <w:rPr/>
        <w:t>THIRD-PARTY</w:t>
      </w:r>
      <w:r>
        <w:rPr>
          <w:spacing w:val="-14"/>
        </w:rPr>
        <w:t> </w:t>
      </w:r>
      <w:r>
        <w:rPr/>
        <w:t>BENEFICIARY</w:t>
      </w:r>
      <w:r>
        <w:rPr>
          <w:spacing w:val="-15"/>
        </w:rPr>
        <w:t> </w:t>
      </w:r>
      <w:r>
        <w:rPr>
          <w:spacing w:val="-2"/>
        </w:rPr>
        <w:t>RIGHTS</w:t>
      </w:r>
    </w:p>
    <w:p>
      <w:pPr>
        <w:pStyle w:val="BodyText"/>
        <w:spacing w:before="82"/>
        <w:ind w:left="0"/>
        <w:rPr>
          <w:rFonts w:ascii="Arial"/>
        </w:rPr>
      </w:pPr>
    </w:p>
    <w:p>
      <w:pPr>
        <w:pStyle w:val="ListParagraph"/>
        <w:numPr>
          <w:ilvl w:val="0"/>
          <w:numId w:val="215"/>
        </w:numPr>
        <w:tabs>
          <w:tab w:pos="892" w:val="left" w:leader="none"/>
        </w:tabs>
        <w:spacing w:line="240" w:lineRule="auto" w:before="0" w:after="0"/>
        <w:ind w:left="892" w:right="0" w:hanging="676"/>
        <w:jc w:val="left"/>
        <w:rPr>
          <w:sz w:val="20"/>
        </w:rPr>
      </w:pPr>
      <w:r>
        <w:rPr>
          <w:sz w:val="20"/>
        </w:rPr>
        <w:t>Adopter</w:t>
      </w:r>
      <w:r>
        <w:rPr>
          <w:spacing w:val="4"/>
          <w:sz w:val="20"/>
        </w:rPr>
        <w:t> </w:t>
      </w:r>
      <w:r>
        <w:rPr>
          <w:sz w:val="20"/>
        </w:rPr>
        <w:t>acknowledges</w:t>
      </w:r>
      <w:r>
        <w:rPr>
          <w:spacing w:val="4"/>
          <w:sz w:val="20"/>
        </w:rPr>
        <w:t> </w:t>
      </w:r>
      <w:r>
        <w:rPr>
          <w:sz w:val="20"/>
        </w:rPr>
        <w:t>and</w:t>
      </w:r>
      <w:r>
        <w:rPr>
          <w:spacing w:val="4"/>
          <w:sz w:val="20"/>
        </w:rPr>
        <w:t> </w:t>
      </w:r>
      <w:r>
        <w:rPr>
          <w:sz w:val="20"/>
        </w:rPr>
        <w:t>agrees</w:t>
      </w:r>
      <w:r>
        <w:rPr>
          <w:spacing w:val="4"/>
          <w:sz w:val="20"/>
        </w:rPr>
        <w:t> </w:t>
      </w:r>
      <w:r>
        <w:rPr>
          <w:sz w:val="20"/>
        </w:rPr>
        <w:t>that</w:t>
      </w:r>
      <w:r>
        <w:rPr>
          <w:spacing w:val="3"/>
          <w:sz w:val="20"/>
        </w:rPr>
        <w:t> </w:t>
      </w:r>
      <w:r>
        <w:rPr>
          <w:sz w:val="20"/>
        </w:rPr>
        <w:t>Members,</w:t>
      </w:r>
      <w:r>
        <w:rPr>
          <w:spacing w:val="5"/>
          <w:sz w:val="20"/>
        </w:rPr>
        <w:t> </w:t>
      </w:r>
      <w:r>
        <w:rPr>
          <w:sz w:val="20"/>
        </w:rPr>
        <w:t>Contributors</w:t>
      </w:r>
      <w:r>
        <w:rPr>
          <w:spacing w:val="4"/>
          <w:sz w:val="20"/>
        </w:rPr>
        <w:t> </w:t>
      </w:r>
      <w:r>
        <w:rPr>
          <w:sz w:val="20"/>
        </w:rPr>
        <w:t>and</w:t>
      </w:r>
      <w:r>
        <w:rPr>
          <w:spacing w:val="4"/>
          <w:sz w:val="20"/>
        </w:rPr>
        <w:t> </w:t>
      </w:r>
      <w:r>
        <w:rPr>
          <w:sz w:val="20"/>
        </w:rPr>
        <w:t>Academic</w:t>
      </w:r>
      <w:r>
        <w:rPr>
          <w:spacing w:val="4"/>
          <w:sz w:val="20"/>
        </w:rPr>
        <w:t> </w:t>
      </w:r>
      <w:r>
        <w:rPr>
          <w:sz w:val="20"/>
        </w:rPr>
        <w:t>Contributors</w:t>
      </w:r>
      <w:r>
        <w:rPr>
          <w:spacing w:val="3"/>
          <w:sz w:val="20"/>
        </w:rPr>
        <w:t> </w:t>
      </w:r>
      <w:r>
        <w:rPr>
          <w:sz w:val="20"/>
        </w:rPr>
        <w:t>(including</w:t>
      </w:r>
      <w:r>
        <w:rPr>
          <w:spacing w:val="5"/>
          <w:sz w:val="20"/>
        </w:rPr>
        <w:t> </w:t>
      </w:r>
      <w:r>
        <w:rPr>
          <w:sz w:val="20"/>
        </w:rPr>
        <w:t>future</w:t>
      </w:r>
      <w:r>
        <w:rPr>
          <w:spacing w:val="4"/>
          <w:sz w:val="20"/>
        </w:rPr>
        <w:t> </w:t>
      </w:r>
      <w:r>
        <w:rPr>
          <w:spacing w:val="-2"/>
          <w:sz w:val="20"/>
        </w:rPr>
        <w:t>Members,</w:t>
      </w:r>
    </w:p>
    <w:p>
      <w:pPr>
        <w:pStyle w:val="ListParagraph"/>
        <w:numPr>
          <w:ilvl w:val="0"/>
          <w:numId w:val="215"/>
        </w:numPr>
        <w:tabs>
          <w:tab w:pos="892" w:val="left" w:leader="none"/>
        </w:tabs>
        <w:spacing w:line="240" w:lineRule="auto" w:before="17" w:after="0"/>
        <w:ind w:left="892" w:right="0" w:hanging="676"/>
        <w:jc w:val="left"/>
        <w:rPr>
          <w:sz w:val="20"/>
        </w:rPr>
      </w:pPr>
      <w:r>
        <w:rPr>
          <w:sz w:val="20"/>
        </w:rPr>
        <w:t>Contributors</w:t>
      </w:r>
      <w:r>
        <w:rPr>
          <w:spacing w:val="37"/>
          <w:sz w:val="20"/>
        </w:rPr>
        <w:t> </w:t>
      </w:r>
      <w:r>
        <w:rPr>
          <w:sz w:val="20"/>
        </w:rPr>
        <w:t>and</w:t>
      </w:r>
      <w:r>
        <w:rPr>
          <w:spacing w:val="38"/>
          <w:sz w:val="20"/>
        </w:rPr>
        <w:t> </w:t>
      </w:r>
      <w:r>
        <w:rPr>
          <w:sz w:val="20"/>
        </w:rPr>
        <w:t>Academic</w:t>
      </w:r>
      <w:r>
        <w:rPr>
          <w:spacing w:val="37"/>
          <w:sz w:val="20"/>
        </w:rPr>
        <w:t> </w:t>
      </w:r>
      <w:r>
        <w:rPr>
          <w:sz w:val="20"/>
        </w:rPr>
        <w:t>Contributors)</w:t>
      </w:r>
      <w:r>
        <w:rPr>
          <w:spacing w:val="40"/>
          <w:sz w:val="20"/>
        </w:rPr>
        <w:t> </w:t>
      </w:r>
      <w:r>
        <w:rPr>
          <w:sz w:val="20"/>
        </w:rPr>
        <w:t>are</w:t>
      </w:r>
      <w:r>
        <w:rPr>
          <w:spacing w:val="37"/>
          <w:sz w:val="20"/>
        </w:rPr>
        <w:t> </w:t>
      </w:r>
      <w:r>
        <w:rPr>
          <w:sz w:val="20"/>
        </w:rPr>
        <w:t>entitled</w:t>
      </w:r>
      <w:r>
        <w:rPr>
          <w:spacing w:val="40"/>
          <w:sz w:val="20"/>
        </w:rPr>
        <w:t> </w:t>
      </w:r>
      <w:r>
        <w:rPr>
          <w:sz w:val="20"/>
        </w:rPr>
        <w:t>to</w:t>
      </w:r>
      <w:r>
        <w:rPr>
          <w:spacing w:val="37"/>
          <w:sz w:val="20"/>
        </w:rPr>
        <w:t> </w:t>
      </w:r>
      <w:r>
        <w:rPr>
          <w:sz w:val="20"/>
        </w:rPr>
        <w:t>rights</w:t>
      </w:r>
      <w:r>
        <w:rPr>
          <w:spacing w:val="38"/>
          <w:sz w:val="20"/>
        </w:rPr>
        <w:t> </w:t>
      </w:r>
      <w:r>
        <w:rPr>
          <w:sz w:val="20"/>
        </w:rPr>
        <w:t>as</w:t>
      </w:r>
      <w:r>
        <w:rPr>
          <w:spacing w:val="39"/>
          <w:sz w:val="20"/>
        </w:rPr>
        <w:t> </w:t>
      </w:r>
      <w:r>
        <w:rPr>
          <w:sz w:val="20"/>
        </w:rPr>
        <w:t>a</w:t>
      </w:r>
      <w:r>
        <w:rPr>
          <w:spacing w:val="39"/>
          <w:sz w:val="20"/>
        </w:rPr>
        <w:t> </w:t>
      </w:r>
      <w:r>
        <w:rPr>
          <w:sz w:val="20"/>
        </w:rPr>
        <w:t>third-party</w:t>
      </w:r>
      <w:r>
        <w:rPr>
          <w:spacing w:val="40"/>
          <w:sz w:val="20"/>
        </w:rPr>
        <w:t> </w:t>
      </w:r>
      <w:r>
        <w:rPr>
          <w:sz w:val="20"/>
        </w:rPr>
        <w:t>beneficiary</w:t>
      </w:r>
      <w:r>
        <w:rPr>
          <w:spacing w:val="40"/>
          <w:sz w:val="20"/>
        </w:rPr>
        <w:t> </w:t>
      </w:r>
      <w:r>
        <w:rPr>
          <w:sz w:val="20"/>
        </w:rPr>
        <w:t>under</w:t>
      </w:r>
      <w:r>
        <w:rPr>
          <w:spacing w:val="40"/>
          <w:sz w:val="20"/>
        </w:rPr>
        <w:t> </w:t>
      </w:r>
      <w:r>
        <w:rPr>
          <w:sz w:val="20"/>
        </w:rPr>
        <w:t>this</w:t>
      </w:r>
      <w:r>
        <w:rPr>
          <w:spacing w:val="38"/>
          <w:sz w:val="20"/>
        </w:rPr>
        <w:t> </w:t>
      </w:r>
      <w:r>
        <w:rPr>
          <w:spacing w:val="-2"/>
          <w:sz w:val="20"/>
        </w:rPr>
        <w:t>Agreement,</w:t>
      </w:r>
    </w:p>
    <w:p>
      <w:pPr>
        <w:pStyle w:val="ListParagraph"/>
        <w:numPr>
          <w:ilvl w:val="0"/>
          <w:numId w:val="215"/>
        </w:numPr>
        <w:tabs>
          <w:tab w:pos="892" w:val="left" w:leader="none"/>
        </w:tabs>
        <w:spacing w:line="240" w:lineRule="auto" w:before="17" w:after="0"/>
        <w:ind w:left="892" w:right="0" w:hanging="676"/>
        <w:jc w:val="left"/>
        <w:rPr>
          <w:sz w:val="20"/>
        </w:rPr>
      </w:pPr>
      <w:r>
        <w:rPr>
          <w:sz w:val="20"/>
        </w:rPr>
        <w:t>including</w:t>
      </w:r>
      <w:r>
        <w:rPr>
          <w:spacing w:val="-5"/>
          <w:sz w:val="20"/>
        </w:rPr>
        <w:t> </w:t>
      </w:r>
      <w:r>
        <w:rPr>
          <w:sz w:val="20"/>
        </w:rPr>
        <w:t>as</w:t>
      </w:r>
      <w:r>
        <w:rPr>
          <w:spacing w:val="-6"/>
          <w:sz w:val="20"/>
        </w:rPr>
        <w:t> </w:t>
      </w:r>
      <w:r>
        <w:rPr>
          <w:sz w:val="20"/>
        </w:rPr>
        <w:t>licensees</w:t>
      </w:r>
      <w:r>
        <w:rPr>
          <w:spacing w:val="-7"/>
          <w:sz w:val="20"/>
        </w:rPr>
        <w:t> </w:t>
      </w:r>
      <w:r>
        <w:rPr>
          <w:sz w:val="20"/>
        </w:rPr>
        <w:t>under</w:t>
      </w:r>
      <w:r>
        <w:rPr>
          <w:spacing w:val="-5"/>
          <w:sz w:val="20"/>
        </w:rPr>
        <w:t> </w:t>
      </w:r>
      <w:r>
        <w:rPr>
          <w:sz w:val="20"/>
        </w:rPr>
        <w:t>Section</w:t>
      </w:r>
      <w:r>
        <w:rPr>
          <w:spacing w:val="-4"/>
          <w:sz w:val="20"/>
        </w:rPr>
        <w:t> </w:t>
      </w:r>
      <w:r>
        <w:rPr>
          <w:spacing w:val="-5"/>
          <w:sz w:val="20"/>
        </w:rPr>
        <w:t>3.</w:t>
      </w:r>
    </w:p>
    <w:p>
      <w:pPr>
        <w:pStyle w:val="BodyText"/>
        <w:spacing w:before="70"/>
        <w:ind w:left="0"/>
      </w:pPr>
    </w:p>
    <w:p>
      <w:pPr>
        <w:pStyle w:val="Heading2"/>
        <w:numPr>
          <w:ilvl w:val="0"/>
          <w:numId w:val="215"/>
        </w:numPr>
        <w:tabs>
          <w:tab w:pos="892" w:val="left" w:leader="none"/>
        </w:tabs>
        <w:spacing w:line="240" w:lineRule="auto" w:before="0" w:after="0"/>
        <w:ind w:left="892" w:right="0" w:hanging="676"/>
        <w:jc w:val="left"/>
      </w:pPr>
      <w:r>
        <w:rPr/>
        <w:t>Section</w:t>
      </w:r>
      <w:r>
        <w:rPr>
          <w:spacing w:val="-10"/>
        </w:rPr>
        <w:t> </w:t>
      </w:r>
      <w:r>
        <w:rPr/>
        <w:t>10:</w:t>
      </w:r>
      <w:r>
        <w:rPr>
          <w:spacing w:val="-10"/>
        </w:rPr>
        <w:t> </w:t>
      </w:r>
      <w:r>
        <w:rPr/>
        <w:t>BINDING</w:t>
      </w:r>
      <w:r>
        <w:rPr>
          <w:spacing w:val="-9"/>
        </w:rPr>
        <w:t> </w:t>
      </w:r>
      <w:r>
        <w:rPr/>
        <w:t>ON</w:t>
      </w:r>
      <w:r>
        <w:rPr>
          <w:spacing w:val="-10"/>
        </w:rPr>
        <w:t> </w:t>
      </w:r>
      <w:r>
        <w:rPr>
          <w:spacing w:val="-2"/>
        </w:rPr>
        <w:t>AFFILIATES</w:t>
      </w:r>
    </w:p>
    <w:p>
      <w:pPr>
        <w:pStyle w:val="BodyText"/>
        <w:spacing w:before="79"/>
        <w:ind w:left="0"/>
        <w:rPr>
          <w:rFonts w:ascii="Arial"/>
        </w:rPr>
      </w:pPr>
    </w:p>
    <w:p>
      <w:pPr>
        <w:pStyle w:val="ListParagraph"/>
        <w:numPr>
          <w:ilvl w:val="0"/>
          <w:numId w:val="215"/>
        </w:numPr>
        <w:tabs>
          <w:tab w:pos="892" w:val="left" w:leader="none"/>
        </w:tabs>
        <w:spacing w:line="240" w:lineRule="auto" w:before="0" w:after="0"/>
        <w:ind w:left="892" w:right="0" w:hanging="676"/>
        <w:jc w:val="left"/>
        <w:rPr>
          <w:sz w:val="20"/>
        </w:rPr>
      </w:pPr>
      <w:r>
        <w:rPr>
          <w:sz w:val="20"/>
        </w:rPr>
        <w:t>Execution</w:t>
      </w:r>
      <w:r>
        <w:rPr>
          <w:spacing w:val="6"/>
          <w:sz w:val="20"/>
        </w:rPr>
        <w:t> </w:t>
      </w:r>
      <w:r>
        <w:rPr>
          <w:sz w:val="20"/>
        </w:rPr>
        <w:t>of</w:t>
      </w:r>
      <w:r>
        <w:rPr>
          <w:spacing w:val="7"/>
          <w:sz w:val="20"/>
        </w:rPr>
        <w:t> </w:t>
      </w:r>
      <w:r>
        <w:rPr>
          <w:sz w:val="20"/>
        </w:rPr>
        <w:t>this</w:t>
      </w:r>
      <w:r>
        <w:rPr>
          <w:spacing w:val="4"/>
          <w:sz w:val="20"/>
        </w:rPr>
        <w:t> </w:t>
      </w:r>
      <w:r>
        <w:rPr>
          <w:sz w:val="20"/>
        </w:rPr>
        <w:t>Agreement</w:t>
      </w:r>
      <w:r>
        <w:rPr>
          <w:spacing w:val="4"/>
          <w:sz w:val="20"/>
        </w:rPr>
        <w:t> </w:t>
      </w:r>
      <w:r>
        <w:rPr>
          <w:sz w:val="20"/>
        </w:rPr>
        <w:t>by</w:t>
      </w:r>
      <w:r>
        <w:rPr>
          <w:spacing w:val="7"/>
          <w:sz w:val="20"/>
        </w:rPr>
        <w:t> </w:t>
      </w:r>
      <w:r>
        <w:rPr>
          <w:sz w:val="20"/>
        </w:rPr>
        <w:t>Adopter</w:t>
      </w:r>
      <w:r>
        <w:rPr>
          <w:spacing w:val="6"/>
          <w:sz w:val="20"/>
        </w:rPr>
        <w:t> </w:t>
      </w:r>
      <w:r>
        <w:rPr>
          <w:sz w:val="20"/>
        </w:rPr>
        <w:t>in</w:t>
      </w:r>
      <w:r>
        <w:rPr>
          <w:spacing w:val="7"/>
          <w:sz w:val="20"/>
        </w:rPr>
        <w:t> </w:t>
      </w:r>
      <w:r>
        <w:rPr>
          <w:sz w:val="20"/>
        </w:rPr>
        <w:t>its</w:t>
      </w:r>
      <w:r>
        <w:rPr>
          <w:spacing w:val="4"/>
          <w:sz w:val="20"/>
        </w:rPr>
        <w:t> </w:t>
      </w:r>
      <w:r>
        <w:rPr>
          <w:sz w:val="20"/>
        </w:rPr>
        <w:t>capacity</w:t>
      </w:r>
      <w:r>
        <w:rPr>
          <w:spacing w:val="7"/>
          <w:sz w:val="20"/>
        </w:rPr>
        <w:t> </w:t>
      </w:r>
      <w:r>
        <w:rPr>
          <w:sz w:val="20"/>
        </w:rPr>
        <w:t>as</w:t>
      </w:r>
      <w:r>
        <w:rPr>
          <w:spacing w:val="7"/>
          <w:sz w:val="20"/>
        </w:rPr>
        <w:t> </w:t>
      </w:r>
      <w:r>
        <w:rPr>
          <w:sz w:val="20"/>
        </w:rPr>
        <w:t>a</w:t>
      </w:r>
      <w:r>
        <w:rPr>
          <w:spacing w:val="7"/>
          <w:sz w:val="20"/>
        </w:rPr>
        <w:t> </w:t>
      </w:r>
      <w:r>
        <w:rPr>
          <w:sz w:val="20"/>
        </w:rPr>
        <w:t>legal</w:t>
      </w:r>
      <w:r>
        <w:rPr>
          <w:spacing w:val="6"/>
          <w:sz w:val="20"/>
        </w:rPr>
        <w:t> </w:t>
      </w:r>
      <w:r>
        <w:rPr>
          <w:sz w:val="20"/>
        </w:rPr>
        <w:t>entity</w:t>
      </w:r>
      <w:r>
        <w:rPr>
          <w:spacing w:val="7"/>
          <w:sz w:val="20"/>
        </w:rPr>
        <w:t> </w:t>
      </w:r>
      <w:r>
        <w:rPr>
          <w:sz w:val="20"/>
        </w:rPr>
        <w:t>or</w:t>
      </w:r>
      <w:r>
        <w:rPr>
          <w:spacing w:val="6"/>
          <w:sz w:val="20"/>
        </w:rPr>
        <w:t> </w:t>
      </w:r>
      <w:r>
        <w:rPr>
          <w:sz w:val="20"/>
        </w:rPr>
        <w:t>association</w:t>
      </w:r>
      <w:r>
        <w:rPr>
          <w:spacing w:val="7"/>
          <w:sz w:val="20"/>
        </w:rPr>
        <w:t> </w:t>
      </w:r>
      <w:r>
        <w:rPr>
          <w:sz w:val="20"/>
        </w:rPr>
        <w:t>constitutes</w:t>
      </w:r>
      <w:r>
        <w:rPr>
          <w:spacing w:val="6"/>
          <w:sz w:val="20"/>
        </w:rPr>
        <w:t> </w:t>
      </w:r>
      <w:r>
        <w:rPr>
          <w:sz w:val="20"/>
        </w:rPr>
        <w:t>that</w:t>
      </w:r>
      <w:r>
        <w:rPr>
          <w:spacing w:val="6"/>
          <w:sz w:val="20"/>
        </w:rPr>
        <w:t> </w:t>
      </w:r>
      <w:r>
        <w:rPr>
          <w:sz w:val="20"/>
        </w:rPr>
        <w:t>legal</w:t>
      </w:r>
      <w:r>
        <w:rPr>
          <w:spacing w:val="7"/>
          <w:sz w:val="20"/>
        </w:rPr>
        <w:t> </w:t>
      </w:r>
      <w:r>
        <w:rPr>
          <w:sz w:val="20"/>
        </w:rPr>
        <w:t>entity’s</w:t>
      </w:r>
      <w:r>
        <w:rPr>
          <w:spacing w:val="5"/>
          <w:sz w:val="20"/>
        </w:rPr>
        <w:t> </w:t>
      </w:r>
      <w:r>
        <w:rPr>
          <w:spacing w:val="-5"/>
          <w:sz w:val="20"/>
        </w:rPr>
        <w:t>or</w:t>
      </w:r>
    </w:p>
    <w:p>
      <w:pPr>
        <w:pStyle w:val="ListParagraph"/>
        <w:numPr>
          <w:ilvl w:val="0"/>
          <w:numId w:val="215"/>
        </w:numPr>
        <w:tabs>
          <w:tab w:pos="892" w:val="left" w:leader="none"/>
        </w:tabs>
        <w:spacing w:line="240" w:lineRule="auto" w:before="18" w:after="0"/>
        <w:ind w:left="892" w:right="0" w:hanging="676"/>
        <w:jc w:val="left"/>
        <w:rPr>
          <w:sz w:val="20"/>
        </w:rPr>
      </w:pPr>
      <w:r>
        <w:rPr>
          <w:sz w:val="20"/>
        </w:rPr>
        <w:t>association’s</w:t>
      </w:r>
      <w:r>
        <w:rPr>
          <w:spacing w:val="-4"/>
          <w:sz w:val="20"/>
        </w:rPr>
        <w:t> </w:t>
      </w:r>
      <w:r>
        <w:rPr>
          <w:sz w:val="20"/>
        </w:rPr>
        <w:t>agreement</w:t>
      </w:r>
      <w:r>
        <w:rPr>
          <w:spacing w:val="-2"/>
          <w:sz w:val="20"/>
        </w:rPr>
        <w:t> </w:t>
      </w:r>
      <w:r>
        <w:rPr>
          <w:sz w:val="20"/>
        </w:rPr>
        <w:t>that</w:t>
      </w:r>
      <w:r>
        <w:rPr>
          <w:spacing w:val="-3"/>
          <w:sz w:val="20"/>
        </w:rPr>
        <w:t> </w:t>
      </w:r>
      <w:r>
        <w:rPr>
          <w:sz w:val="20"/>
        </w:rPr>
        <w:t>its</w:t>
      </w:r>
      <w:r>
        <w:rPr>
          <w:spacing w:val="-3"/>
          <w:sz w:val="20"/>
        </w:rPr>
        <w:t> </w:t>
      </w:r>
      <w:r>
        <w:rPr>
          <w:sz w:val="20"/>
        </w:rPr>
        <w:t>Affiliates are</w:t>
      </w:r>
      <w:r>
        <w:rPr>
          <w:spacing w:val="-2"/>
          <w:sz w:val="20"/>
        </w:rPr>
        <w:t> </w:t>
      </w:r>
      <w:r>
        <w:rPr>
          <w:sz w:val="20"/>
        </w:rPr>
        <w:t>likewise bound</w:t>
      </w:r>
      <w:r>
        <w:rPr>
          <w:spacing w:val="-2"/>
          <w:sz w:val="20"/>
        </w:rPr>
        <w:t> </w:t>
      </w:r>
      <w:r>
        <w:rPr>
          <w:sz w:val="20"/>
        </w:rPr>
        <w:t>to</w:t>
      </w:r>
      <w:r>
        <w:rPr>
          <w:spacing w:val="-1"/>
          <w:sz w:val="20"/>
        </w:rPr>
        <w:t> </w:t>
      </w:r>
      <w:r>
        <w:rPr>
          <w:sz w:val="20"/>
        </w:rPr>
        <w:t>the</w:t>
      </w:r>
      <w:r>
        <w:rPr>
          <w:spacing w:val="-2"/>
          <w:sz w:val="20"/>
        </w:rPr>
        <w:t> </w:t>
      </w:r>
      <w:r>
        <w:rPr>
          <w:sz w:val="20"/>
        </w:rPr>
        <w:t>obligations</w:t>
      </w:r>
      <w:r>
        <w:rPr>
          <w:spacing w:val="-3"/>
          <w:sz w:val="20"/>
        </w:rPr>
        <w:t> </w:t>
      </w:r>
      <w:r>
        <w:rPr>
          <w:sz w:val="20"/>
        </w:rPr>
        <w:t>that</w:t>
      </w:r>
      <w:r>
        <w:rPr>
          <w:spacing w:val="-3"/>
          <w:sz w:val="20"/>
        </w:rPr>
        <w:t> </w:t>
      </w:r>
      <w:r>
        <w:rPr>
          <w:sz w:val="20"/>
        </w:rPr>
        <w:t>are</w:t>
      </w:r>
      <w:r>
        <w:rPr>
          <w:spacing w:val="-1"/>
          <w:sz w:val="20"/>
        </w:rPr>
        <w:t> </w:t>
      </w:r>
      <w:r>
        <w:rPr>
          <w:sz w:val="20"/>
        </w:rPr>
        <w:t>applicable</w:t>
      </w:r>
      <w:r>
        <w:rPr>
          <w:spacing w:val="-2"/>
          <w:sz w:val="20"/>
        </w:rPr>
        <w:t> </w:t>
      </w:r>
      <w:r>
        <w:rPr>
          <w:sz w:val="20"/>
        </w:rPr>
        <w:t>to</w:t>
      </w:r>
      <w:r>
        <w:rPr>
          <w:spacing w:val="-2"/>
          <w:sz w:val="20"/>
        </w:rPr>
        <w:t> </w:t>
      </w:r>
      <w:r>
        <w:rPr>
          <w:sz w:val="20"/>
        </w:rPr>
        <w:t>Adopter</w:t>
      </w:r>
      <w:r>
        <w:rPr>
          <w:spacing w:val="-1"/>
          <w:sz w:val="20"/>
        </w:rPr>
        <w:t> </w:t>
      </w:r>
      <w:r>
        <w:rPr>
          <w:spacing w:val="-2"/>
          <w:sz w:val="20"/>
        </w:rPr>
        <w:t>hereunder</w:t>
      </w:r>
    </w:p>
    <w:p>
      <w:pPr>
        <w:pStyle w:val="ListParagraph"/>
        <w:numPr>
          <w:ilvl w:val="0"/>
          <w:numId w:val="215"/>
        </w:numPr>
        <w:tabs>
          <w:tab w:pos="892" w:val="left" w:leader="none"/>
        </w:tabs>
        <w:spacing w:line="240" w:lineRule="auto" w:before="17" w:after="0"/>
        <w:ind w:left="892" w:right="0" w:hanging="676"/>
        <w:jc w:val="left"/>
        <w:rPr>
          <w:sz w:val="20"/>
        </w:rPr>
      </w:pPr>
      <w:r>
        <w:rPr>
          <w:sz w:val="20"/>
        </w:rPr>
        <w:t>and</w:t>
      </w:r>
      <w:r>
        <w:rPr>
          <w:spacing w:val="-3"/>
          <w:sz w:val="20"/>
        </w:rPr>
        <w:t> </w:t>
      </w:r>
      <w:r>
        <w:rPr>
          <w:sz w:val="20"/>
        </w:rPr>
        <w:t>are</w:t>
      </w:r>
      <w:r>
        <w:rPr>
          <w:spacing w:val="-3"/>
          <w:sz w:val="20"/>
        </w:rPr>
        <w:t> </w:t>
      </w:r>
      <w:r>
        <w:rPr>
          <w:sz w:val="20"/>
        </w:rPr>
        <w:t>also</w:t>
      </w:r>
      <w:r>
        <w:rPr>
          <w:spacing w:val="-3"/>
          <w:sz w:val="20"/>
        </w:rPr>
        <w:t> </w:t>
      </w:r>
      <w:r>
        <w:rPr>
          <w:sz w:val="20"/>
        </w:rPr>
        <w:t>entitled</w:t>
      </w:r>
      <w:r>
        <w:rPr>
          <w:spacing w:val="-2"/>
          <w:sz w:val="20"/>
        </w:rPr>
        <w:t> </w:t>
      </w:r>
      <w:r>
        <w:rPr>
          <w:sz w:val="20"/>
        </w:rPr>
        <w:t>to</w:t>
      </w:r>
      <w:r>
        <w:rPr>
          <w:spacing w:val="-2"/>
          <w:sz w:val="20"/>
        </w:rPr>
        <w:t> </w:t>
      </w:r>
      <w:r>
        <w:rPr>
          <w:sz w:val="20"/>
        </w:rPr>
        <w:t>the</w:t>
      </w:r>
      <w:r>
        <w:rPr>
          <w:spacing w:val="-3"/>
          <w:sz w:val="20"/>
        </w:rPr>
        <w:t> </w:t>
      </w:r>
      <w:r>
        <w:rPr>
          <w:sz w:val="20"/>
        </w:rPr>
        <w:t>benefits</w:t>
      </w:r>
      <w:r>
        <w:rPr>
          <w:spacing w:val="-4"/>
          <w:sz w:val="20"/>
        </w:rPr>
        <w:t> </w:t>
      </w:r>
      <w:r>
        <w:rPr>
          <w:sz w:val="20"/>
        </w:rPr>
        <w:t>of</w:t>
      </w:r>
      <w:r>
        <w:rPr>
          <w:spacing w:val="-3"/>
          <w:sz w:val="20"/>
        </w:rPr>
        <w:t> </w:t>
      </w:r>
      <w:r>
        <w:rPr>
          <w:sz w:val="20"/>
        </w:rPr>
        <w:t>the</w:t>
      </w:r>
      <w:r>
        <w:rPr>
          <w:spacing w:val="-3"/>
          <w:sz w:val="20"/>
        </w:rPr>
        <w:t> </w:t>
      </w:r>
      <w:r>
        <w:rPr>
          <w:sz w:val="20"/>
        </w:rPr>
        <w:t>rights</w:t>
      </w:r>
      <w:r>
        <w:rPr>
          <w:spacing w:val="-4"/>
          <w:sz w:val="20"/>
        </w:rPr>
        <w:t> </w:t>
      </w:r>
      <w:r>
        <w:rPr>
          <w:sz w:val="20"/>
        </w:rPr>
        <w:t>of</w:t>
      </w:r>
      <w:r>
        <w:rPr>
          <w:spacing w:val="-3"/>
          <w:sz w:val="20"/>
        </w:rPr>
        <w:t> </w:t>
      </w:r>
      <w:r>
        <w:rPr>
          <w:sz w:val="20"/>
        </w:rPr>
        <w:t>Adopter</w:t>
      </w:r>
      <w:r>
        <w:rPr>
          <w:spacing w:val="-2"/>
          <w:sz w:val="20"/>
        </w:rPr>
        <w:t> hereunder.</w:t>
      </w:r>
    </w:p>
    <w:p>
      <w:pPr>
        <w:pStyle w:val="BodyText"/>
        <w:spacing w:before="70"/>
        <w:ind w:left="0"/>
      </w:pPr>
    </w:p>
    <w:p>
      <w:pPr>
        <w:pStyle w:val="Heading2"/>
        <w:numPr>
          <w:ilvl w:val="0"/>
          <w:numId w:val="215"/>
        </w:numPr>
        <w:tabs>
          <w:tab w:pos="892" w:val="left" w:leader="none"/>
        </w:tabs>
        <w:spacing w:line="240" w:lineRule="auto" w:before="0" w:after="0"/>
        <w:ind w:left="892" w:right="0" w:hanging="676"/>
        <w:jc w:val="left"/>
      </w:pPr>
      <w:r>
        <w:rPr/>
        <w:t>Section</w:t>
      </w:r>
      <w:r>
        <w:rPr>
          <w:spacing w:val="-10"/>
        </w:rPr>
        <w:t> </w:t>
      </w:r>
      <w:r>
        <w:rPr/>
        <w:t>11:</w:t>
      </w:r>
      <w:r>
        <w:rPr>
          <w:spacing w:val="-9"/>
        </w:rPr>
        <w:t> </w:t>
      </w:r>
      <w:r>
        <w:rPr>
          <w:spacing w:val="-2"/>
        </w:rPr>
        <w:t>GENERAL</w:t>
      </w:r>
    </w:p>
    <w:p>
      <w:pPr>
        <w:pStyle w:val="BodyText"/>
        <w:spacing w:before="80"/>
        <w:ind w:left="0"/>
        <w:rPr>
          <w:rFonts w:ascii="Arial"/>
        </w:rPr>
      </w:pPr>
    </w:p>
    <w:p>
      <w:pPr>
        <w:pStyle w:val="ListParagraph"/>
        <w:numPr>
          <w:ilvl w:val="0"/>
          <w:numId w:val="215"/>
        </w:numPr>
        <w:tabs>
          <w:tab w:pos="892" w:val="left" w:leader="none"/>
        </w:tabs>
        <w:spacing w:line="240" w:lineRule="auto" w:before="0" w:after="0"/>
        <w:ind w:left="892" w:right="0" w:hanging="777"/>
        <w:jc w:val="left"/>
        <w:rPr>
          <w:sz w:val="20"/>
        </w:rPr>
      </w:pPr>
      <w:r>
        <w:rPr>
          <w:sz w:val="20"/>
        </w:rPr>
        <w:t>This</w:t>
      </w:r>
      <w:r>
        <w:rPr>
          <w:spacing w:val="-5"/>
          <w:sz w:val="20"/>
        </w:rPr>
        <w:t> </w:t>
      </w:r>
      <w:r>
        <w:rPr>
          <w:sz w:val="20"/>
        </w:rPr>
        <w:t>Agreement</w:t>
      </w:r>
      <w:r>
        <w:rPr>
          <w:spacing w:val="-5"/>
          <w:sz w:val="20"/>
        </w:rPr>
        <w:t> </w:t>
      </w:r>
      <w:r>
        <w:rPr>
          <w:sz w:val="20"/>
        </w:rPr>
        <w:t>is</w:t>
      </w:r>
      <w:r>
        <w:rPr>
          <w:spacing w:val="-5"/>
          <w:sz w:val="20"/>
        </w:rPr>
        <w:t> </w:t>
      </w:r>
      <w:r>
        <w:rPr>
          <w:sz w:val="20"/>
        </w:rPr>
        <w:t>governed</w:t>
      </w:r>
      <w:r>
        <w:rPr>
          <w:spacing w:val="-5"/>
          <w:sz w:val="20"/>
        </w:rPr>
        <w:t> </w:t>
      </w:r>
      <w:r>
        <w:rPr>
          <w:sz w:val="20"/>
        </w:rPr>
        <w:t>by</w:t>
      </w:r>
      <w:r>
        <w:rPr>
          <w:spacing w:val="-3"/>
          <w:sz w:val="20"/>
        </w:rPr>
        <w:t> </w:t>
      </w:r>
      <w:r>
        <w:rPr>
          <w:sz w:val="20"/>
        </w:rPr>
        <w:t>the</w:t>
      </w:r>
      <w:r>
        <w:rPr>
          <w:spacing w:val="-4"/>
          <w:sz w:val="20"/>
        </w:rPr>
        <w:t> </w:t>
      </w:r>
      <w:r>
        <w:rPr>
          <w:sz w:val="20"/>
        </w:rPr>
        <w:t>laws</w:t>
      </w:r>
      <w:r>
        <w:rPr>
          <w:spacing w:val="-4"/>
          <w:sz w:val="20"/>
        </w:rPr>
        <w:t> </w:t>
      </w:r>
      <w:r>
        <w:rPr>
          <w:sz w:val="20"/>
        </w:rPr>
        <w:t>of</w:t>
      </w:r>
      <w:r>
        <w:rPr>
          <w:spacing w:val="-4"/>
          <w:sz w:val="20"/>
        </w:rPr>
        <w:t> </w:t>
      </w:r>
      <w:r>
        <w:rPr>
          <w:sz w:val="20"/>
        </w:rPr>
        <w:t>Germany</w:t>
      </w:r>
      <w:r>
        <w:rPr>
          <w:spacing w:val="-3"/>
          <w:sz w:val="20"/>
        </w:rPr>
        <w:t> </w:t>
      </w:r>
      <w:r>
        <w:rPr>
          <w:sz w:val="20"/>
        </w:rPr>
        <w:t>without</w:t>
      </w:r>
      <w:r>
        <w:rPr>
          <w:spacing w:val="-5"/>
          <w:sz w:val="20"/>
        </w:rPr>
        <w:t> </w:t>
      </w:r>
      <w:r>
        <w:rPr>
          <w:sz w:val="20"/>
        </w:rPr>
        <w:t>regard</w:t>
      </w:r>
      <w:r>
        <w:rPr>
          <w:spacing w:val="-3"/>
          <w:sz w:val="20"/>
        </w:rPr>
        <w:t> </w:t>
      </w:r>
      <w:r>
        <w:rPr>
          <w:sz w:val="20"/>
        </w:rPr>
        <w:t>to</w:t>
      </w:r>
      <w:r>
        <w:rPr>
          <w:spacing w:val="-3"/>
          <w:sz w:val="20"/>
        </w:rPr>
        <w:t> </w:t>
      </w:r>
      <w:r>
        <w:rPr>
          <w:sz w:val="20"/>
        </w:rPr>
        <w:t>its</w:t>
      </w:r>
      <w:r>
        <w:rPr>
          <w:spacing w:val="-5"/>
          <w:sz w:val="20"/>
        </w:rPr>
        <w:t> </w:t>
      </w:r>
      <w:r>
        <w:rPr>
          <w:sz w:val="20"/>
        </w:rPr>
        <w:t>conflict</w:t>
      </w:r>
      <w:r>
        <w:rPr>
          <w:spacing w:val="-5"/>
          <w:sz w:val="20"/>
        </w:rPr>
        <w:t> </w:t>
      </w:r>
      <w:r>
        <w:rPr>
          <w:sz w:val="20"/>
        </w:rPr>
        <w:t>or</w:t>
      </w:r>
      <w:r>
        <w:rPr>
          <w:spacing w:val="-3"/>
          <w:sz w:val="20"/>
        </w:rPr>
        <w:t> </w:t>
      </w:r>
      <w:r>
        <w:rPr>
          <w:sz w:val="20"/>
        </w:rPr>
        <w:t>choice</w:t>
      </w:r>
      <w:r>
        <w:rPr>
          <w:spacing w:val="-4"/>
          <w:sz w:val="20"/>
        </w:rPr>
        <w:t> </w:t>
      </w:r>
      <w:r>
        <w:rPr>
          <w:sz w:val="20"/>
        </w:rPr>
        <w:t>of</w:t>
      </w:r>
      <w:r>
        <w:rPr>
          <w:spacing w:val="-4"/>
          <w:sz w:val="20"/>
        </w:rPr>
        <w:t> </w:t>
      </w:r>
      <w:r>
        <w:rPr>
          <w:sz w:val="20"/>
        </w:rPr>
        <w:t>law</w:t>
      </w:r>
      <w:r>
        <w:rPr>
          <w:spacing w:val="-4"/>
          <w:sz w:val="20"/>
        </w:rPr>
        <w:t> </w:t>
      </w:r>
      <w:r>
        <w:rPr>
          <w:spacing w:val="-2"/>
          <w:sz w:val="20"/>
        </w:rPr>
        <w:t>provisions.</w:t>
      </w:r>
    </w:p>
    <w:p>
      <w:pPr>
        <w:pStyle w:val="BodyText"/>
        <w:spacing w:before="68"/>
        <w:ind w:left="0"/>
      </w:pPr>
    </w:p>
    <w:p>
      <w:pPr>
        <w:pStyle w:val="ListParagraph"/>
        <w:numPr>
          <w:ilvl w:val="0"/>
          <w:numId w:val="215"/>
        </w:numPr>
        <w:tabs>
          <w:tab w:pos="892" w:val="left" w:leader="none"/>
        </w:tabs>
        <w:spacing w:line="240" w:lineRule="auto" w:before="0" w:after="0"/>
        <w:ind w:left="892" w:right="0" w:hanging="777"/>
        <w:jc w:val="left"/>
        <w:rPr>
          <w:sz w:val="20"/>
        </w:rPr>
      </w:pPr>
      <w:r>
        <w:rPr>
          <w:sz w:val="20"/>
        </w:rPr>
        <w:t>This</w:t>
      </w:r>
      <w:r>
        <w:rPr>
          <w:spacing w:val="28"/>
          <w:sz w:val="20"/>
        </w:rPr>
        <w:t> </w:t>
      </w:r>
      <w:r>
        <w:rPr>
          <w:sz w:val="20"/>
        </w:rPr>
        <w:t>Agreement</w:t>
      </w:r>
      <w:r>
        <w:rPr>
          <w:spacing w:val="29"/>
          <w:sz w:val="20"/>
        </w:rPr>
        <w:t> </w:t>
      </w:r>
      <w:r>
        <w:rPr>
          <w:sz w:val="20"/>
        </w:rPr>
        <w:t>constitutes</w:t>
      </w:r>
      <w:r>
        <w:rPr>
          <w:spacing w:val="28"/>
          <w:sz w:val="20"/>
        </w:rPr>
        <w:t> </w:t>
      </w:r>
      <w:r>
        <w:rPr>
          <w:sz w:val="20"/>
        </w:rPr>
        <w:t>the</w:t>
      </w:r>
      <w:r>
        <w:rPr>
          <w:spacing w:val="30"/>
          <w:sz w:val="20"/>
        </w:rPr>
        <w:t> </w:t>
      </w:r>
      <w:r>
        <w:rPr>
          <w:sz w:val="20"/>
        </w:rPr>
        <w:t>entire</w:t>
      </w:r>
      <w:r>
        <w:rPr>
          <w:spacing w:val="30"/>
          <w:sz w:val="20"/>
        </w:rPr>
        <w:t> </w:t>
      </w:r>
      <w:r>
        <w:rPr>
          <w:sz w:val="20"/>
        </w:rPr>
        <w:t>agreement</w:t>
      </w:r>
      <w:r>
        <w:rPr>
          <w:spacing w:val="26"/>
          <w:sz w:val="20"/>
        </w:rPr>
        <w:t> </w:t>
      </w:r>
      <w:r>
        <w:rPr>
          <w:sz w:val="20"/>
        </w:rPr>
        <w:t>between</w:t>
      </w:r>
      <w:r>
        <w:rPr>
          <w:spacing w:val="29"/>
          <w:sz w:val="20"/>
        </w:rPr>
        <w:t> </w:t>
      </w:r>
      <w:r>
        <w:rPr>
          <w:sz w:val="20"/>
        </w:rPr>
        <w:t>the</w:t>
      </w:r>
      <w:r>
        <w:rPr>
          <w:spacing w:val="30"/>
          <w:sz w:val="20"/>
        </w:rPr>
        <w:t> </w:t>
      </w:r>
      <w:r>
        <w:rPr>
          <w:sz w:val="20"/>
        </w:rPr>
        <w:t>parties</w:t>
      </w:r>
      <w:r>
        <w:rPr>
          <w:spacing w:val="28"/>
          <w:sz w:val="20"/>
        </w:rPr>
        <w:t> </w:t>
      </w:r>
      <w:r>
        <w:rPr>
          <w:sz w:val="20"/>
        </w:rPr>
        <w:t>as</w:t>
      </w:r>
      <w:r>
        <w:rPr>
          <w:spacing w:val="29"/>
          <w:sz w:val="20"/>
        </w:rPr>
        <w:t> </w:t>
      </w:r>
      <w:r>
        <w:rPr>
          <w:sz w:val="20"/>
        </w:rPr>
        <w:t>to</w:t>
      </w:r>
      <w:r>
        <w:rPr>
          <w:spacing w:val="29"/>
          <w:sz w:val="20"/>
        </w:rPr>
        <w:t> </w:t>
      </w:r>
      <w:r>
        <w:rPr>
          <w:sz w:val="20"/>
        </w:rPr>
        <w:t>its</w:t>
      </w:r>
      <w:r>
        <w:rPr>
          <w:spacing w:val="28"/>
          <w:sz w:val="20"/>
        </w:rPr>
        <w:t> </w:t>
      </w:r>
      <w:r>
        <w:rPr>
          <w:sz w:val="20"/>
        </w:rPr>
        <w:t>express</w:t>
      </w:r>
      <w:r>
        <w:rPr>
          <w:spacing w:val="28"/>
          <w:sz w:val="20"/>
        </w:rPr>
        <w:t> </w:t>
      </w:r>
      <w:r>
        <w:rPr>
          <w:sz w:val="20"/>
        </w:rPr>
        <w:t>subject</w:t>
      </w:r>
      <w:r>
        <w:rPr>
          <w:spacing w:val="39"/>
          <w:sz w:val="20"/>
        </w:rPr>
        <w:t> </w:t>
      </w:r>
      <w:r>
        <w:rPr>
          <w:sz w:val="20"/>
        </w:rPr>
        <w:t>matter</w:t>
      </w:r>
      <w:r>
        <w:rPr>
          <w:spacing w:val="29"/>
          <w:sz w:val="20"/>
        </w:rPr>
        <w:t> </w:t>
      </w:r>
      <w:r>
        <w:rPr>
          <w:sz w:val="20"/>
        </w:rPr>
        <w:t>and</w:t>
      </w:r>
      <w:r>
        <w:rPr>
          <w:spacing w:val="30"/>
          <w:sz w:val="20"/>
        </w:rPr>
        <w:t> </w:t>
      </w:r>
      <w:r>
        <w:rPr>
          <w:spacing w:val="-2"/>
          <w:sz w:val="20"/>
        </w:rPr>
        <w:t>expressly</w:t>
      </w:r>
    </w:p>
    <w:p>
      <w:pPr>
        <w:pStyle w:val="ListParagraph"/>
        <w:numPr>
          <w:ilvl w:val="0"/>
          <w:numId w:val="215"/>
        </w:numPr>
        <w:tabs>
          <w:tab w:pos="892" w:val="left" w:leader="none"/>
        </w:tabs>
        <w:spacing w:line="240" w:lineRule="auto" w:before="17" w:after="0"/>
        <w:ind w:left="892" w:right="0" w:hanging="777"/>
        <w:jc w:val="left"/>
        <w:rPr>
          <w:sz w:val="20"/>
        </w:rPr>
      </w:pPr>
      <w:r>
        <w:rPr>
          <w:sz w:val="20"/>
        </w:rPr>
        <w:t>supersedes</w:t>
      </w:r>
      <w:r>
        <w:rPr>
          <w:spacing w:val="-2"/>
          <w:sz w:val="20"/>
        </w:rPr>
        <w:t> </w:t>
      </w:r>
      <w:r>
        <w:rPr>
          <w:sz w:val="20"/>
        </w:rPr>
        <w:t>and replaces</w:t>
      </w:r>
      <w:r>
        <w:rPr>
          <w:spacing w:val="-1"/>
          <w:sz w:val="20"/>
        </w:rPr>
        <w:t> </w:t>
      </w:r>
      <w:r>
        <w:rPr>
          <w:sz w:val="20"/>
        </w:rPr>
        <w:t>any prior or</w:t>
      </w:r>
      <w:r>
        <w:rPr>
          <w:spacing w:val="-2"/>
          <w:sz w:val="20"/>
        </w:rPr>
        <w:t> </w:t>
      </w:r>
      <w:r>
        <w:rPr>
          <w:sz w:val="20"/>
        </w:rPr>
        <w:t>contemporaneous</w:t>
      </w:r>
      <w:r>
        <w:rPr>
          <w:spacing w:val="-1"/>
          <w:sz w:val="20"/>
        </w:rPr>
        <w:t> </w:t>
      </w:r>
      <w:r>
        <w:rPr>
          <w:sz w:val="20"/>
        </w:rPr>
        <w:t>agreements</w:t>
      </w:r>
      <w:r>
        <w:rPr>
          <w:spacing w:val="-1"/>
          <w:sz w:val="20"/>
        </w:rPr>
        <w:t> </w:t>
      </w:r>
      <w:r>
        <w:rPr>
          <w:sz w:val="20"/>
        </w:rPr>
        <w:t>between</w:t>
      </w:r>
      <w:r>
        <w:rPr>
          <w:spacing w:val="1"/>
          <w:sz w:val="20"/>
        </w:rPr>
        <w:t> </w:t>
      </w:r>
      <w:r>
        <w:rPr>
          <w:sz w:val="20"/>
        </w:rPr>
        <w:t>the parties, whether written</w:t>
      </w:r>
      <w:r>
        <w:rPr>
          <w:spacing w:val="-1"/>
          <w:sz w:val="20"/>
        </w:rPr>
        <w:t> </w:t>
      </w:r>
      <w:r>
        <w:rPr>
          <w:sz w:val="20"/>
        </w:rPr>
        <w:t>or oral,</w:t>
      </w:r>
      <w:r>
        <w:rPr>
          <w:spacing w:val="-2"/>
          <w:sz w:val="20"/>
        </w:rPr>
        <w:t> relating</w:t>
      </w:r>
    </w:p>
    <w:p>
      <w:pPr>
        <w:pStyle w:val="ListParagraph"/>
        <w:numPr>
          <w:ilvl w:val="0"/>
          <w:numId w:val="215"/>
        </w:numPr>
        <w:tabs>
          <w:tab w:pos="892" w:val="left" w:leader="none"/>
        </w:tabs>
        <w:spacing w:line="240" w:lineRule="auto" w:before="20" w:after="0"/>
        <w:ind w:left="892" w:right="0" w:hanging="777"/>
        <w:jc w:val="left"/>
        <w:rPr>
          <w:sz w:val="20"/>
        </w:rPr>
      </w:pPr>
      <w:r>
        <w:rPr>
          <w:sz w:val="20"/>
        </w:rPr>
        <w:t>to</w:t>
      </w:r>
      <w:r>
        <w:rPr>
          <w:spacing w:val="-3"/>
          <w:sz w:val="20"/>
        </w:rPr>
        <w:t> </w:t>
      </w:r>
      <w:r>
        <w:rPr>
          <w:sz w:val="20"/>
        </w:rPr>
        <w:t>the</w:t>
      </w:r>
      <w:r>
        <w:rPr>
          <w:spacing w:val="-3"/>
          <w:sz w:val="20"/>
        </w:rPr>
        <w:t> </w:t>
      </w:r>
      <w:r>
        <w:rPr>
          <w:sz w:val="20"/>
        </w:rPr>
        <w:t>subject</w:t>
      </w:r>
      <w:r>
        <w:rPr>
          <w:spacing w:val="-4"/>
          <w:sz w:val="20"/>
        </w:rPr>
        <w:t> </w:t>
      </w:r>
      <w:r>
        <w:rPr>
          <w:sz w:val="20"/>
        </w:rPr>
        <w:t>matter</w:t>
      </w:r>
      <w:r>
        <w:rPr>
          <w:spacing w:val="-2"/>
          <w:sz w:val="20"/>
        </w:rPr>
        <w:t> </w:t>
      </w:r>
      <w:r>
        <w:rPr>
          <w:sz w:val="20"/>
        </w:rPr>
        <w:t>of</w:t>
      </w:r>
      <w:r>
        <w:rPr>
          <w:spacing w:val="-4"/>
          <w:sz w:val="20"/>
        </w:rPr>
        <w:t> </w:t>
      </w:r>
      <w:r>
        <w:rPr>
          <w:sz w:val="20"/>
        </w:rPr>
        <w:t>this</w:t>
      </w:r>
      <w:r>
        <w:rPr>
          <w:spacing w:val="-4"/>
          <w:sz w:val="20"/>
        </w:rPr>
        <w:t> </w:t>
      </w:r>
      <w:r>
        <w:rPr>
          <w:spacing w:val="-2"/>
          <w:sz w:val="20"/>
        </w:rPr>
        <w:t>Agreement.</w:t>
      </w:r>
    </w:p>
    <w:p>
      <w:pPr>
        <w:pStyle w:val="BodyText"/>
        <w:spacing w:before="68"/>
        <w:ind w:left="0"/>
      </w:pPr>
    </w:p>
    <w:p>
      <w:pPr>
        <w:pStyle w:val="ListParagraph"/>
        <w:numPr>
          <w:ilvl w:val="0"/>
          <w:numId w:val="215"/>
        </w:numPr>
        <w:tabs>
          <w:tab w:pos="892" w:val="left" w:leader="none"/>
        </w:tabs>
        <w:spacing w:line="240" w:lineRule="auto" w:before="0" w:after="0"/>
        <w:ind w:left="892" w:right="0" w:hanging="777"/>
        <w:jc w:val="left"/>
        <w:rPr>
          <w:sz w:val="20"/>
        </w:rPr>
      </w:pPr>
      <w:r>
        <w:rPr>
          <w:sz w:val="20"/>
        </w:rPr>
        <w:t>Adopter,</w:t>
      </w:r>
      <w:r>
        <w:rPr>
          <w:spacing w:val="-6"/>
          <w:sz w:val="20"/>
        </w:rPr>
        <w:t> </w:t>
      </w:r>
      <w:r>
        <w:rPr>
          <w:sz w:val="20"/>
        </w:rPr>
        <w:t>on</w:t>
      </w:r>
      <w:r>
        <w:rPr>
          <w:spacing w:val="-5"/>
          <w:sz w:val="20"/>
        </w:rPr>
        <w:t> </w:t>
      </w:r>
      <w:r>
        <w:rPr>
          <w:sz w:val="20"/>
        </w:rPr>
        <w:t>behalf</w:t>
      </w:r>
      <w:r>
        <w:rPr>
          <w:spacing w:val="-3"/>
          <w:sz w:val="20"/>
        </w:rPr>
        <w:t> </w:t>
      </w:r>
      <w:r>
        <w:rPr>
          <w:sz w:val="20"/>
        </w:rPr>
        <w:t>of</w:t>
      </w:r>
      <w:r>
        <w:rPr>
          <w:spacing w:val="-4"/>
          <w:sz w:val="20"/>
        </w:rPr>
        <w:t> </w:t>
      </w:r>
      <w:r>
        <w:rPr>
          <w:sz w:val="20"/>
        </w:rPr>
        <w:t>itself</w:t>
      </w:r>
      <w:r>
        <w:rPr>
          <w:spacing w:val="-3"/>
          <w:sz w:val="20"/>
        </w:rPr>
        <w:t> </w:t>
      </w:r>
      <w:r>
        <w:rPr>
          <w:sz w:val="20"/>
        </w:rPr>
        <w:t>and</w:t>
      </w:r>
      <w:r>
        <w:rPr>
          <w:spacing w:val="-2"/>
          <w:sz w:val="20"/>
        </w:rPr>
        <w:t> </w:t>
      </w:r>
      <w:r>
        <w:rPr>
          <w:sz w:val="20"/>
        </w:rPr>
        <w:t>its</w:t>
      </w:r>
      <w:r>
        <w:rPr>
          <w:spacing w:val="-5"/>
          <w:sz w:val="20"/>
        </w:rPr>
        <w:t> </w:t>
      </w:r>
      <w:r>
        <w:rPr>
          <w:sz w:val="20"/>
        </w:rPr>
        <w:t>Affiliates,</w:t>
      </w:r>
      <w:r>
        <w:rPr>
          <w:spacing w:val="-4"/>
          <w:sz w:val="20"/>
        </w:rPr>
        <w:t> </w:t>
      </w:r>
      <w:r>
        <w:rPr>
          <w:sz w:val="20"/>
        </w:rPr>
        <w:t>agrees</w:t>
      </w:r>
      <w:r>
        <w:rPr>
          <w:spacing w:val="-4"/>
          <w:sz w:val="20"/>
        </w:rPr>
        <w:t> </w:t>
      </w:r>
      <w:r>
        <w:rPr>
          <w:sz w:val="20"/>
        </w:rPr>
        <w:t>to</w:t>
      </w:r>
      <w:r>
        <w:rPr>
          <w:spacing w:val="-6"/>
          <w:sz w:val="20"/>
        </w:rPr>
        <w:t> </w:t>
      </w:r>
      <w:r>
        <w:rPr>
          <w:sz w:val="20"/>
        </w:rPr>
        <w:t>comply</w:t>
      </w:r>
      <w:r>
        <w:rPr>
          <w:spacing w:val="-3"/>
          <w:sz w:val="20"/>
        </w:rPr>
        <w:t> </w:t>
      </w:r>
      <w:r>
        <w:rPr>
          <w:sz w:val="20"/>
        </w:rPr>
        <w:t>at</w:t>
      </w:r>
      <w:r>
        <w:rPr>
          <w:spacing w:val="-3"/>
          <w:sz w:val="20"/>
        </w:rPr>
        <w:t> </w:t>
      </w:r>
      <w:r>
        <w:rPr>
          <w:sz w:val="20"/>
        </w:rPr>
        <w:t>all</w:t>
      </w:r>
      <w:r>
        <w:rPr>
          <w:spacing w:val="-4"/>
          <w:sz w:val="20"/>
        </w:rPr>
        <w:t> </w:t>
      </w:r>
      <w:r>
        <w:rPr>
          <w:sz w:val="20"/>
        </w:rPr>
        <w:t>times</w:t>
      </w:r>
      <w:r>
        <w:rPr>
          <w:spacing w:val="-4"/>
          <w:sz w:val="20"/>
        </w:rPr>
        <w:t> </w:t>
      </w:r>
      <w:r>
        <w:rPr>
          <w:sz w:val="20"/>
        </w:rPr>
        <w:t>with</w:t>
      </w:r>
      <w:r>
        <w:rPr>
          <w:spacing w:val="-5"/>
          <w:sz w:val="20"/>
        </w:rPr>
        <w:t> </w:t>
      </w:r>
      <w:r>
        <w:rPr>
          <w:sz w:val="20"/>
        </w:rPr>
        <w:t>all</w:t>
      </w:r>
      <w:r>
        <w:rPr>
          <w:spacing w:val="-4"/>
          <w:sz w:val="20"/>
        </w:rPr>
        <w:t> </w:t>
      </w:r>
      <w:r>
        <w:rPr>
          <w:sz w:val="20"/>
        </w:rPr>
        <w:t>applicable</w:t>
      </w:r>
      <w:r>
        <w:rPr>
          <w:spacing w:val="-3"/>
          <w:sz w:val="20"/>
        </w:rPr>
        <w:t> </w:t>
      </w:r>
      <w:r>
        <w:rPr>
          <w:sz w:val="20"/>
        </w:rPr>
        <w:t>laws,</w:t>
      </w:r>
      <w:r>
        <w:rPr>
          <w:spacing w:val="-4"/>
          <w:sz w:val="20"/>
        </w:rPr>
        <w:t> </w:t>
      </w:r>
      <w:r>
        <w:rPr>
          <w:sz w:val="20"/>
        </w:rPr>
        <w:t>rules</w:t>
      </w:r>
      <w:r>
        <w:rPr>
          <w:spacing w:val="-5"/>
          <w:sz w:val="20"/>
        </w:rPr>
        <w:t> </w:t>
      </w:r>
      <w:r>
        <w:rPr>
          <w:sz w:val="20"/>
        </w:rPr>
        <w:t>and</w:t>
      </w:r>
      <w:r>
        <w:rPr>
          <w:spacing w:val="-4"/>
          <w:sz w:val="20"/>
        </w:rPr>
        <w:t> </w:t>
      </w:r>
      <w:r>
        <w:rPr>
          <w:spacing w:val="-2"/>
          <w:sz w:val="20"/>
        </w:rPr>
        <w:t>regulations</w:t>
      </w:r>
    </w:p>
    <w:p>
      <w:pPr>
        <w:pStyle w:val="ListParagraph"/>
        <w:numPr>
          <w:ilvl w:val="0"/>
          <w:numId w:val="215"/>
        </w:numPr>
        <w:tabs>
          <w:tab w:pos="892" w:val="left" w:leader="none"/>
        </w:tabs>
        <w:spacing w:line="240" w:lineRule="auto" w:before="17" w:after="0"/>
        <w:ind w:left="892" w:right="0" w:hanging="777"/>
        <w:jc w:val="left"/>
        <w:rPr>
          <w:sz w:val="20"/>
        </w:rPr>
      </w:pPr>
      <w:r>
        <w:rPr>
          <w:sz w:val="20"/>
        </w:rPr>
        <w:t>with</w:t>
      </w:r>
      <w:r>
        <w:rPr>
          <w:spacing w:val="-3"/>
          <w:sz w:val="20"/>
        </w:rPr>
        <w:t> </w:t>
      </w:r>
      <w:r>
        <w:rPr>
          <w:sz w:val="20"/>
        </w:rPr>
        <w:t>respect</w:t>
      </w:r>
      <w:r>
        <w:rPr>
          <w:spacing w:val="-4"/>
          <w:sz w:val="20"/>
        </w:rPr>
        <w:t> </w:t>
      </w:r>
      <w:r>
        <w:rPr>
          <w:sz w:val="20"/>
        </w:rPr>
        <w:t>to</w:t>
      </w:r>
      <w:r>
        <w:rPr>
          <w:spacing w:val="-4"/>
          <w:sz w:val="20"/>
        </w:rPr>
        <w:t> </w:t>
      </w:r>
      <w:r>
        <w:rPr>
          <w:sz w:val="20"/>
        </w:rPr>
        <w:t>its</w:t>
      </w:r>
      <w:r>
        <w:rPr>
          <w:spacing w:val="-5"/>
          <w:sz w:val="20"/>
        </w:rPr>
        <w:t> </w:t>
      </w:r>
      <w:r>
        <w:rPr>
          <w:sz w:val="20"/>
        </w:rPr>
        <w:t>and</w:t>
      </w:r>
      <w:r>
        <w:rPr>
          <w:spacing w:val="-5"/>
          <w:sz w:val="20"/>
        </w:rPr>
        <w:t> </w:t>
      </w:r>
      <w:r>
        <w:rPr>
          <w:sz w:val="20"/>
        </w:rPr>
        <w:t>its</w:t>
      </w:r>
      <w:r>
        <w:rPr>
          <w:spacing w:val="-4"/>
          <w:sz w:val="20"/>
        </w:rPr>
        <w:t> </w:t>
      </w:r>
      <w:r>
        <w:rPr>
          <w:sz w:val="20"/>
        </w:rPr>
        <w:t>Affiliates’</w:t>
      </w:r>
      <w:r>
        <w:rPr>
          <w:spacing w:val="-3"/>
          <w:sz w:val="20"/>
        </w:rPr>
        <w:t> </w:t>
      </w:r>
      <w:r>
        <w:rPr>
          <w:sz w:val="20"/>
        </w:rPr>
        <w:t>performance</w:t>
      </w:r>
      <w:r>
        <w:rPr>
          <w:spacing w:val="-4"/>
          <w:sz w:val="20"/>
        </w:rPr>
        <w:t> </w:t>
      </w:r>
      <w:r>
        <w:rPr>
          <w:sz w:val="20"/>
        </w:rPr>
        <w:t>under</w:t>
      </w:r>
      <w:r>
        <w:rPr>
          <w:spacing w:val="-5"/>
          <w:sz w:val="20"/>
        </w:rPr>
        <w:t> </w:t>
      </w:r>
      <w:r>
        <w:rPr>
          <w:sz w:val="20"/>
        </w:rPr>
        <w:t>this</w:t>
      </w:r>
      <w:r>
        <w:rPr>
          <w:spacing w:val="-6"/>
          <w:sz w:val="20"/>
        </w:rPr>
        <w:t> </w:t>
      </w:r>
      <w:r>
        <w:rPr>
          <w:sz w:val="20"/>
        </w:rPr>
        <w:t>Agreement,</w:t>
      </w:r>
      <w:r>
        <w:rPr>
          <w:spacing w:val="-6"/>
          <w:sz w:val="20"/>
        </w:rPr>
        <w:t> </w:t>
      </w:r>
      <w:r>
        <w:rPr>
          <w:sz w:val="20"/>
        </w:rPr>
        <w:t>including</w:t>
      </w:r>
      <w:r>
        <w:rPr>
          <w:spacing w:val="-3"/>
          <w:sz w:val="20"/>
        </w:rPr>
        <w:t> </w:t>
      </w:r>
      <w:r>
        <w:rPr>
          <w:sz w:val="20"/>
        </w:rPr>
        <w:t>without</w:t>
      </w:r>
      <w:r>
        <w:rPr>
          <w:spacing w:val="-5"/>
          <w:sz w:val="20"/>
        </w:rPr>
        <w:t> </w:t>
      </w:r>
      <w:r>
        <w:rPr>
          <w:sz w:val="20"/>
        </w:rPr>
        <w:t>limitation,</w:t>
      </w:r>
      <w:r>
        <w:rPr>
          <w:spacing w:val="-4"/>
          <w:sz w:val="20"/>
        </w:rPr>
        <w:t> </w:t>
      </w:r>
      <w:r>
        <w:rPr>
          <w:sz w:val="20"/>
        </w:rPr>
        <w:t>export</w:t>
      </w:r>
      <w:r>
        <w:rPr>
          <w:spacing w:val="-3"/>
          <w:sz w:val="20"/>
        </w:rPr>
        <w:t> </w:t>
      </w:r>
      <w:r>
        <w:rPr>
          <w:sz w:val="20"/>
        </w:rPr>
        <w:t>control</w:t>
      </w:r>
      <w:r>
        <w:rPr>
          <w:spacing w:val="-6"/>
          <w:sz w:val="20"/>
        </w:rPr>
        <w:t> </w:t>
      </w:r>
      <w:r>
        <w:rPr>
          <w:spacing w:val="-5"/>
          <w:sz w:val="20"/>
        </w:rPr>
        <w:t>and</w:t>
      </w:r>
    </w:p>
    <w:p>
      <w:pPr>
        <w:pStyle w:val="ListParagraph"/>
        <w:numPr>
          <w:ilvl w:val="0"/>
          <w:numId w:val="215"/>
        </w:numPr>
        <w:tabs>
          <w:tab w:pos="892" w:val="left" w:leader="none"/>
        </w:tabs>
        <w:spacing w:line="240" w:lineRule="auto" w:before="17" w:after="0"/>
        <w:ind w:left="892" w:right="0" w:hanging="777"/>
        <w:jc w:val="left"/>
        <w:rPr>
          <w:sz w:val="20"/>
        </w:rPr>
      </w:pPr>
      <w:r>
        <w:rPr>
          <w:sz w:val="20"/>
        </w:rPr>
        <w:t>antitrust</w:t>
      </w:r>
      <w:r>
        <w:rPr>
          <w:spacing w:val="-6"/>
          <w:sz w:val="20"/>
        </w:rPr>
        <w:t> </w:t>
      </w:r>
      <w:r>
        <w:rPr>
          <w:sz w:val="20"/>
        </w:rPr>
        <w:t>laws.</w:t>
      </w:r>
      <w:r>
        <w:rPr>
          <w:spacing w:val="-5"/>
          <w:sz w:val="20"/>
        </w:rPr>
        <w:t> </w:t>
      </w:r>
      <w:r>
        <w:rPr>
          <w:sz w:val="20"/>
        </w:rPr>
        <w:t>Without</w:t>
      </w:r>
      <w:r>
        <w:rPr>
          <w:spacing w:val="-6"/>
          <w:sz w:val="20"/>
        </w:rPr>
        <w:t> </w:t>
      </w:r>
      <w:r>
        <w:rPr>
          <w:sz w:val="20"/>
        </w:rPr>
        <w:t>limiting</w:t>
      </w:r>
      <w:r>
        <w:rPr>
          <w:spacing w:val="-4"/>
          <w:sz w:val="20"/>
        </w:rPr>
        <w:t> </w:t>
      </w:r>
      <w:r>
        <w:rPr>
          <w:sz w:val="20"/>
        </w:rPr>
        <w:t>the</w:t>
      </w:r>
      <w:r>
        <w:rPr>
          <w:spacing w:val="-7"/>
          <w:sz w:val="20"/>
        </w:rPr>
        <w:t> </w:t>
      </w:r>
      <w:r>
        <w:rPr>
          <w:sz w:val="20"/>
        </w:rPr>
        <w:t>generality</w:t>
      </w:r>
      <w:r>
        <w:rPr>
          <w:spacing w:val="-7"/>
          <w:sz w:val="20"/>
        </w:rPr>
        <w:t> </w:t>
      </w:r>
      <w:r>
        <w:rPr>
          <w:sz w:val="20"/>
        </w:rPr>
        <w:t>of</w:t>
      </w:r>
      <w:r>
        <w:rPr>
          <w:spacing w:val="-7"/>
          <w:sz w:val="20"/>
        </w:rPr>
        <w:t> </w:t>
      </w:r>
      <w:r>
        <w:rPr>
          <w:sz w:val="20"/>
        </w:rPr>
        <w:t>the</w:t>
      </w:r>
      <w:r>
        <w:rPr>
          <w:spacing w:val="-7"/>
          <w:sz w:val="20"/>
        </w:rPr>
        <w:t> </w:t>
      </w:r>
      <w:r>
        <w:rPr>
          <w:sz w:val="20"/>
        </w:rPr>
        <w:t>foregoing,</w:t>
      </w:r>
      <w:r>
        <w:rPr>
          <w:spacing w:val="-5"/>
          <w:sz w:val="20"/>
        </w:rPr>
        <w:t> </w:t>
      </w:r>
      <w:r>
        <w:rPr>
          <w:sz w:val="20"/>
        </w:rPr>
        <w:t>Adopter</w:t>
      </w:r>
      <w:r>
        <w:rPr>
          <w:spacing w:val="-7"/>
          <w:sz w:val="20"/>
        </w:rPr>
        <w:t> </w:t>
      </w:r>
      <w:r>
        <w:rPr>
          <w:sz w:val="20"/>
        </w:rPr>
        <w:t>acknowledges</w:t>
      </w:r>
      <w:r>
        <w:rPr>
          <w:spacing w:val="-7"/>
          <w:sz w:val="20"/>
        </w:rPr>
        <w:t> </w:t>
      </w:r>
      <w:r>
        <w:rPr>
          <w:sz w:val="20"/>
        </w:rPr>
        <w:t>that</w:t>
      </w:r>
      <w:r>
        <w:rPr>
          <w:spacing w:val="-6"/>
          <w:sz w:val="20"/>
        </w:rPr>
        <w:t> </w:t>
      </w:r>
      <w:r>
        <w:rPr>
          <w:sz w:val="20"/>
        </w:rPr>
        <w:t>this</w:t>
      </w:r>
      <w:r>
        <w:rPr>
          <w:spacing w:val="-6"/>
          <w:sz w:val="20"/>
        </w:rPr>
        <w:t> </w:t>
      </w:r>
      <w:r>
        <w:rPr>
          <w:sz w:val="20"/>
        </w:rPr>
        <w:t>Agreement</w:t>
      </w:r>
      <w:r>
        <w:rPr>
          <w:spacing w:val="-8"/>
          <w:sz w:val="20"/>
        </w:rPr>
        <w:t> </w:t>
      </w:r>
      <w:r>
        <w:rPr>
          <w:sz w:val="20"/>
        </w:rPr>
        <w:t>prohibits</w:t>
      </w:r>
      <w:r>
        <w:rPr>
          <w:spacing w:val="-6"/>
          <w:sz w:val="20"/>
        </w:rPr>
        <w:t> </w:t>
      </w:r>
      <w:r>
        <w:rPr>
          <w:spacing w:val="-5"/>
          <w:sz w:val="20"/>
        </w:rPr>
        <w:t>any</w:t>
      </w:r>
    </w:p>
    <w:p>
      <w:pPr>
        <w:pStyle w:val="ListParagraph"/>
        <w:numPr>
          <w:ilvl w:val="0"/>
          <w:numId w:val="215"/>
        </w:numPr>
        <w:tabs>
          <w:tab w:pos="892" w:val="left" w:leader="none"/>
        </w:tabs>
        <w:spacing w:line="240" w:lineRule="auto" w:before="20" w:after="0"/>
        <w:ind w:left="892" w:right="0" w:hanging="777"/>
        <w:jc w:val="left"/>
        <w:rPr>
          <w:sz w:val="20"/>
        </w:rPr>
      </w:pPr>
      <w:r>
        <w:rPr>
          <w:sz w:val="20"/>
        </w:rPr>
        <w:t>communication</w:t>
      </w:r>
      <w:r>
        <w:rPr>
          <w:spacing w:val="-5"/>
          <w:sz w:val="20"/>
        </w:rPr>
        <w:t> </w:t>
      </w:r>
      <w:r>
        <w:rPr>
          <w:sz w:val="20"/>
        </w:rPr>
        <w:t>that</w:t>
      </w:r>
      <w:r>
        <w:rPr>
          <w:spacing w:val="-6"/>
          <w:sz w:val="20"/>
        </w:rPr>
        <w:t> </w:t>
      </w:r>
      <w:r>
        <w:rPr>
          <w:sz w:val="20"/>
        </w:rPr>
        <w:t>would</w:t>
      </w:r>
      <w:r>
        <w:rPr>
          <w:spacing w:val="-5"/>
          <w:sz w:val="20"/>
        </w:rPr>
        <w:t> </w:t>
      </w:r>
      <w:r>
        <w:rPr>
          <w:sz w:val="20"/>
        </w:rPr>
        <w:t>violate</w:t>
      </w:r>
      <w:r>
        <w:rPr>
          <w:spacing w:val="-5"/>
          <w:sz w:val="20"/>
        </w:rPr>
        <w:t> </w:t>
      </w:r>
      <w:r>
        <w:rPr>
          <w:sz w:val="20"/>
        </w:rPr>
        <w:t>the</w:t>
      </w:r>
      <w:r>
        <w:rPr>
          <w:spacing w:val="-6"/>
          <w:sz w:val="20"/>
        </w:rPr>
        <w:t> </w:t>
      </w:r>
      <w:r>
        <w:rPr>
          <w:sz w:val="20"/>
        </w:rPr>
        <w:t>antitrust</w:t>
      </w:r>
      <w:r>
        <w:rPr>
          <w:spacing w:val="-6"/>
          <w:sz w:val="20"/>
        </w:rPr>
        <w:t> </w:t>
      </w:r>
      <w:r>
        <w:rPr>
          <w:spacing w:val="-2"/>
          <w:sz w:val="20"/>
        </w:rPr>
        <w:t>laws.</w:t>
      </w:r>
    </w:p>
    <w:p>
      <w:pPr>
        <w:pStyle w:val="BodyText"/>
        <w:spacing w:before="68"/>
        <w:ind w:left="0"/>
      </w:pPr>
    </w:p>
    <w:p>
      <w:pPr>
        <w:pStyle w:val="ListParagraph"/>
        <w:numPr>
          <w:ilvl w:val="0"/>
          <w:numId w:val="215"/>
        </w:numPr>
        <w:tabs>
          <w:tab w:pos="892" w:val="left" w:leader="none"/>
        </w:tabs>
        <w:spacing w:line="240" w:lineRule="auto" w:before="0" w:after="0"/>
        <w:ind w:left="892" w:right="0" w:hanging="777"/>
        <w:jc w:val="left"/>
        <w:rPr>
          <w:sz w:val="20"/>
        </w:rPr>
      </w:pPr>
      <w:r>
        <w:rPr>
          <w:sz w:val="20"/>
        </w:rPr>
        <w:t>By execution</w:t>
      </w:r>
      <w:r>
        <w:rPr>
          <w:spacing w:val="1"/>
          <w:sz w:val="20"/>
        </w:rPr>
        <w:t> </w:t>
      </w:r>
      <w:r>
        <w:rPr>
          <w:sz w:val="20"/>
        </w:rPr>
        <w:t>hereof,</w:t>
      </w:r>
      <w:r>
        <w:rPr>
          <w:spacing w:val="1"/>
          <w:sz w:val="20"/>
        </w:rPr>
        <w:t> </w:t>
      </w:r>
      <w:r>
        <w:rPr>
          <w:sz w:val="20"/>
        </w:rPr>
        <w:t>no</w:t>
      </w:r>
      <w:r>
        <w:rPr>
          <w:spacing w:val="1"/>
          <w:sz w:val="20"/>
        </w:rPr>
        <w:t> </w:t>
      </w:r>
      <w:r>
        <w:rPr>
          <w:sz w:val="20"/>
        </w:rPr>
        <w:t>form</w:t>
      </w:r>
      <w:r>
        <w:rPr>
          <w:spacing w:val="1"/>
          <w:sz w:val="20"/>
        </w:rPr>
        <w:t> </w:t>
      </w:r>
      <w:r>
        <w:rPr>
          <w:sz w:val="20"/>
        </w:rPr>
        <w:t>of</w:t>
      </w:r>
      <w:r>
        <w:rPr>
          <w:spacing w:val="1"/>
          <w:sz w:val="20"/>
        </w:rPr>
        <w:t> </w:t>
      </w:r>
      <w:r>
        <w:rPr>
          <w:sz w:val="20"/>
        </w:rPr>
        <w:t>any</w:t>
      </w:r>
      <w:r>
        <w:rPr>
          <w:spacing w:val="1"/>
          <w:sz w:val="20"/>
        </w:rPr>
        <w:t> </w:t>
      </w:r>
      <w:r>
        <w:rPr>
          <w:sz w:val="20"/>
        </w:rPr>
        <w:t>partnership,</w:t>
      </w:r>
      <w:r>
        <w:rPr>
          <w:spacing w:val="1"/>
          <w:sz w:val="20"/>
        </w:rPr>
        <w:t> </w:t>
      </w:r>
      <w:r>
        <w:rPr>
          <w:sz w:val="20"/>
        </w:rPr>
        <w:t>joint</w:t>
      </w:r>
      <w:r>
        <w:rPr>
          <w:spacing w:val="-1"/>
          <w:sz w:val="20"/>
        </w:rPr>
        <w:t> </w:t>
      </w:r>
      <w:r>
        <w:rPr>
          <w:sz w:val="20"/>
        </w:rPr>
        <w:t>venture</w:t>
      </w:r>
      <w:r>
        <w:rPr>
          <w:spacing w:val="1"/>
          <w:sz w:val="20"/>
        </w:rPr>
        <w:t> </w:t>
      </w:r>
      <w:r>
        <w:rPr>
          <w:sz w:val="20"/>
        </w:rPr>
        <w:t>or</w:t>
      </w:r>
      <w:r>
        <w:rPr>
          <w:spacing w:val="1"/>
          <w:sz w:val="20"/>
        </w:rPr>
        <w:t> </w:t>
      </w:r>
      <w:r>
        <w:rPr>
          <w:sz w:val="20"/>
        </w:rPr>
        <w:t>other</w:t>
      </w:r>
      <w:r>
        <w:rPr>
          <w:spacing w:val="1"/>
          <w:sz w:val="20"/>
        </w:rPr>
        <w:t> </w:t>
      </w:r>
      <w:r>
        <w:rPr>
          <w:sz w:val="20"/>
        </w:rPr>
        <w:t>special relationship</w:t>
      </w:r>
      <w:r>
        <w:rPr>
          <w:spacing w:val="-1"/>
          <w:sz w:val="20"/>
        </w:rPr>
        <w:t> </w:t>
      </w:r>
      <w:r>
        <w:rPr>
          <w:sz w:val="20"/>
        </w:rPr>
        <w:t>is created</w:t>
      </w:r>
      <w:r>
        <w:rPr>
          <w:spacing w:val="2"/>
          <w:sz w:val="20"/>
        </w:rPr>
        <w:t> </w:t>
      </w:r>
      <w:r>
        <w:rPr>
          <w:sz w:val="20"/>
        </w:rPr>
        <w:t>between</w:t>
      </w:r>
      <w:r>
        <w:rPr>
          <w:spacing w:val="2"/>
          <w:sz w:val="20"/>
        </w:rPr>
        <w:t> </w:t>
      </w:r>
      <w:r>
        <w:rPr>
          <w:spacing w:val="-2"/>
          <w:sz w:val="20"/>
        </w:rPr>
        <w:t>Adopter,</w:t>
      </w:r>
    </w:p>
    <w:p>
      <w:pPr>
        <w:pStyle w:val="ListParagraph"/>
        <w:numPr>
          <w:ilvl w:val="0"/>
          <w:numId w:val="215"/>
        </w:numPr>
        <w:tabs>
          <w:tab w:pos="892" w:val="left" w:leader="none"/>
        </w:tabs>
        <w:spacing w:line="240" w:lineRule="auto" w:before="17" w:after="0"/>
        <w:ind w:left="892" w:right="0" w:hanging="777"/>
        <w:jc w:val="left"/>
        <w:rPr>
          <w:sz w:val="20"/>
        </w:rPr>
      </w:pPr>
      <w:r>
        <w:rPr>
          <w:sz w:val="20"/>
        </w:rPr>
        <w:t>or</w:t>
      </w:r>
      <w:r>
        <w:rPr>
          <w:spacing w:val="34"/>
          <w:sz w:val="20"/>
        </w:rPr>
        <w:t> </w:t>
      </w:r>
      <w:r>
        <w:rPr>
          <w:sz w:val="20"/>
        </w:rPr>
        <w:t>O-RAN</w:t>
      </w:r>
      <w:r>
        <w:rPr>
          <w:spacing w:val="35"/>
          <w:sz w:val="20"/>
        </w:rPr>
        <w:t> </w:t>
      </w:r>
      <w:r>
        <w:rPr>
          <w:sz w:val="20"/>
        </w:rPr>
        <w:t>Alliance</w:t>
      </w:r>
      <w:r>
        <w:rPr>
          <w:spacing w:val="35"/>
          <w:sz w:val="20"/>
        </w:rPr>
        <w:t> </w:t>
      </w:r>
      <w:r>
        <w:rPr>
          <w:sz w:val="20"/>
        </w:rPr>
        <w:t>or</w:t>
      </w:r>
      <w:r>
        <w:rPr>
          <w:spacing w:val="35"/>
          <w:sz w:val="20"/>
        </w:rPr>
        <w:t> </w:t>
      </w:r>
      <w:r>
        <w:rPr>
          <w:sz w:val="20"/>
        </w:rPr>
        <w:t>its</w:t>
      </w:r>
      <w:r>
        <w:rPr>
          <w:spacing w:val="33"/>
          <w:sz w:val="20"/>
        </w:rPr>
        <w:t> </w:t>
      </w:r>
      <w:r>
        <w:rPr>
          <w:sz w:val="20"/>
        </w:rPr>
        <w:t>Members,</w:t>
      </w:r>
      <w:r>
        <w:rPr>
          <w:spacing w:val="35"/>
          <w:sz w:val="20"/>
        </w:rPr>
        <w:t> </w:t>
      </w:r>
      <w:r>
        <w:rPr>
          <w:sz w:val="20"/>
        </w:rPr>
        <w:t>Contributors</w:t>
      </w:r>
      <w:r>
        <w:rPr>
          <w:spacing w:val="34"/>
          <w:sz w:val="20"/>
        </w:rPr>
        <w:t> </w:t>
      </w:r>
      <w:r>
        <w:rPr>
          <w:sz w:val="20"/>
        </w:rPr>
        <w:t>or</w:t>
      </w:r>
      <w:r>
        <w:rPr>
          <w:spacing w:val="35"/>
          <w:sz w:val="20"/>
        </w:rPr>
        <w:t> </w:t>
      </w:r>
      <w:r>
        <w:rPr>
          <w:sz w:val="20"/>
        </w:rPr>
        <w:t>Academic</w:t>
      </w:r>
      <w:r>
        <w:rPr>
          <w:spacing w:val="34"/>
          <w:sz w:val="20"/>
        </w:rPr>
        <w:t> </w:t>
      </w:r>
      <w:r>
        <w:rPr>
          <w:sz w:val="20"/>
        </w:rPr>
        <w:t>Contributors.</w:t>
      </w:r>
      <w:r>
        <w:rPr>
          <w:spacing w:val="35"/>
          <w:sz w:val="20"/>
        </w:rPr>
        <w:t> </w:t>
      </w:r>
      <w:r>
        <w:rPr>
          <w:sz w:val="20"/>
        </w:rPr>
        <w:t>Except</w:t>
      </w:r>
      <w:r>
        <w:rPr>
          <w:spacing w:val="32"/>
          <w:sz w:val="20"/>
        </w:rPr>
        <w:t> </w:t>
      </w:r>
      <w:r>
        <w:rPr>
          <w:sz w:val="20"/>
        </w:rPr>
        <w:t>as</w:t>
      </w:r>
      <w:r>
        <w:rPr>
          <w:spacing w:val="34"/>
          <w:sz w:val="20"/>
        </w:rPr>
        <w:t> </w:t>
      </w:r>
      <w:r>
        <w:rPr>
          <w:sz w:val="20"/>
        </w:rPr>
        <w:t>expressly</w:t>
      </w:r>
      <w:r>
        <w:rPr>
          <w:spacing w:val="34"/>
          <w:sz w:val="20"/>
        </w:rPr>
        <w:t> </w:t>
      </w:r>
      <w:r>
        <w:rPr>
          <w:sz w:val="20"/>
        </w:rPr>
        <w:t>set</w:t>
      </w:r>
      <w:r>
        <w:rPr>
          <w:spacing w:val="34"/>
          <w:sz w:val="20"/>
        </w:rPr>
        <w:t> </w:t>
      </w:r>
      <w:r>
        <w:rPr>
          <w:sz w:val="20"/>
        </w:rPr>
        <w:t>forth</w:t>
      </w:r>
      <w:r>
        <w:rPr>
          <w:spacing w:val="35"/>
          <w:sz w:val="20"/>
        </w:rPr>
        <w:t> </w:t>
      </w:r>
      <w:r>
        <w:rPr>
          <w:sz w:val="20"/>
        </w:rPr>
        <w:t>in</w:t>
      </w:r>
      <w:r>
        <w:rPr>
          <w:spacing w:val="35"/>
          <w:sz w:val="20"/>
        </w:rPr>
        <w:t> </w:t>
      </w:r>
      <w:r>
        <w:rPr>
          <w:spacing w:val="-4"/>
          <w:sz w:val="20"/>
        </w:rPr>
        <w:t>this</w:t>
      </w:r>
    </w:p>
    <w:p>
      <w:pPr>
        <w:pStyle w:val="ListParagraph"/>
        <w:numPr>
          <w:ilvl w:val="0"/>
          <w:numId w:val="215"/>
        </w:numPr>
        <w:tabs>
          <w:tab w:pos="892" w:val="left" w:leader="none"/>
        </w:tabs>
        <w:spacing w:line="240" w:lineRule="auto" w:before="20" w:after="0"/>
        <w:ind w:left="892" w:right="0" w:hanging="777"/>
        <w:jc w:val="left"/>
        <w:rPr>
          <w:sz w:val="20"/>
        </w:rPr>
      </w:pPr>
      <w:r>
        <w:rPr>
          <w:sz w:val="20"/>
        </w:rPr>
        <w:t>Agreement,</w:t>
      </w:r>
      <w:r>
        <w:rPr>
          <w:spacing w:val="1"/>
          <w:sz w:val="20"/>
        </w:rPr>
        <w:t> </w:t>
      </w:r>
      <w:r>
        <w:rPr>
          <w:sz w:val="20"/>
        </w:rPr>
        <w:t>no</w:t>
      </w:r>
      <w:r>
        <w:rPr>
          <w:spacing w:val="3"/>
          <w:sz w:val="20"/>
        </w:rPr>
        <w:t> </w:t>
      </w:r>
      <w:r>
        <w:rPr>
          <w:sz w:val="20"/>
        </w:rPr>
        <w:t>party</w:t>
      </w:r>
      <w:r>
        <w:rPr>
          <w:spacing w:val="2"/>
          <w:sz w:val="20"/>
        </w:rPr>
        <w:t> </w:t>
      </w:r>
      <w:r>
        <w:rPr>
          <w:sz w:val="20"/>
        </w:rPr>
        <w:t>is</w:t>
      </w:r>
      <w:r>
        <w:rPr>
          <w:spacing w:val="3"/>
          <w:sz w:val="20"/>
        </w:rPr>
        <w:t> </w:t>
      </w:r>
      <w:r>
        <w:rPr>
          <w:sz w:val="20"/>
        </w:rPr>
        <w:t>authorized</w:t>
      </w:r>
      <w:r>
        <w:rPr>
          <w:spacing w:val="5"/>
          <w:sz w:val="20"/>
        </w:rPr>
        <w:t> </w:t>
      </w:r>
      <w:r>
        <w:rPr>
          <w:sz w:val="20"/>
        </w:rPr>
        <w:t>to</w:t>
      </w:r>
      <w:r>
        <w:rPr>
          <w:spacing w:val="2"/>
          <w:sz w:val="20"/>
        </w:rPr>
        <w:t> </w:t>
      </w:r>
      <w:r>
        <w:rPr>
          <w:sz w:val="20"/>
        </w:rPr>
        <w:t>make</w:t>
      </w:r>
      <w:r>
        <w:rPr>
          <w:spacing w:val="4"/>
          <w:sz w:val="20"/>
        </w:rPr>
        <w:t> </w:t>
      </w:r>
      <w:r>
        <w:rPr>
          <w:sz w:val="20"/>
        </w:rPr>
        <w:t>any</w:t>
      </w:r>
      <w:r>
        <w:rPr>
          <w:spacing w:val="2"/>
          <w:sz w:val="20"/>
        </w:rPr>
        <w:t> </w:t>
      </w:r>
      <w:r>
        <w:rPr>
          <w:sz w:val="20"/>
        </w:rPr>
        <w:t>commitment</w:t>
      </w:r>
      <w:r>
        <w:rPr>
          <w:spacing w:val="1"/>
          <w:sz w:val="20"/>
        </w:rPr>
        <w:t> </w:t>
      </w:r>
      <w:r>
        <w:rPr>
          <w:sz w:val="20"/>
        </w:rPr>
        <w:t>on</w:t>
      </w:r>
      <w:r>
        <w:rPr>
          <w:spacing w:val="3"/>
          <w:sz w:val="20"/>
        </w:rPr>
        <w:t> </w:t>
      </w:r>
      <w:r>
        <w:rPr>
          <w:sz w:val="20"/>
        </w:rPr>
        <w:t>behalf</w:t>
      </w:r>
      <w:r>
        <w:rPr>
          <w:spacing w:val="2"/>
          <w:sz w:val="20"/>
        </w:rPr>
        <w:t> </w:t>
      </w:r>
      <w:r>
        <w:rPr>
          <w:sz w:val="20"/>
        </w:rPr>
        <w:t>of</w:t>
      </w:r>
      <w:r>
        <w:rPr>
          <w:spacing w:val="2"/>
          <w:sz w:val="20"/>
        </w:rPr>
        <w:t> </w:t>
      </w:r>
      <w:r>
        <w:rPr>
          <w:sz w:val="20"/>
        </w:rPr>
        <w:t>Adopter,</w:t>
      </w:r>
      <w:r>
        <w:rPr>
          <w:spacing w:val="2"/>
          <w:sz w:val="20"/>
        </w:rPr>
        <w:t> </w:t>
      </w:r>
      <w:r>
        <w:rPr>
          <w:sz w:val="20"/>
        </w:rPr>
        <w:t>or</w:t>
      </w:r>
      <w:r>
        <w:rPr>
          <w:spacing w:val="2"/>
          <w:sz w:val="20"/>
        </w:rPr>
        <w:t> </w:t>
      </w:r>
      <w:r>
        <w:rPr>
          <w:sz w:val="20"/>
        </w:rPr>
        <w:t>O-RAN</w:t>
      </w:r>
      <w:r>
        <w:rPr>
          <w:spacing w:val="4"/>
          <w:sz w:val="20"/>
        </w:rPr>
        <w:t> </w:t>
      </w:r>
      <w:r>
        <w:rPr>
          <w:sz w:val="20"/>
        </w:rPr>
        <w:t>Alliance</w:t>
      </w:r>
      <w:r>
        <w:rPr>
          <w:spacing w:val="4"/>
          <w:sz w:val="20"/>
        </w:rPr>
        <w:t> </w:t>
      </w:r>
      <w:r>
        <w:rPr>
          <w:sz w:val="20"/>
        </w:rPr>
        <w:t>or</w:t>
      </w:r>
      <w:r>
        <w:rPr>
          <w:spacing w:val="3"/>
          <w:sz w:val="20"/>
        </w:rPr>
        <w:t> </w:t>
      </w:r>
      <w:r>
        <w:rPr>
          <w:sz w:val="20"/>
        </w:rPr>
        <w:t>its</w:t>
      </w:r>
      <w:r>
        <w:rPr>
          <w:spacing w:val="3"/>
          <w:sz w:val="20"/>
        </w:rPr>
        <w:t> </w:t>
      </w:r>
      <w:r>
        <w:rPr>
          <w:spacing w:val="-2"/>
          <w:sz w:val="20"/>
        </w:rPr>
        <w:t>Members,</w:t>
      </w:r>
    </w:p>
    <w:p>
      <w:pPr>
        <w:pStyle w:val="ListParagraph"/>
        <w:numPr>
          <w:ilvl w:val="0"/>
          <w:numId w:val="215"/>
        </w:numPr>
        <w:tabs>
          <w:tab w:pos="892" w:val="left" w:leader="none"/>
        </w:tabs>
        <w:spacing w:line="240" w:lineRule="auto" w:before="17" w:after="0"/>
        <w:ind w:left="892" w:right="0" w:hanging="777"/>
        <w:jc w:val="left"/>
        <w:rPr>
          <w:sz w:val="20"/>
        </w:rPr>
      </w:pPr>
      <w:r>
        <w:rPr>
          <w:sz w:val="20"/>
        </w:rPr>
        <w:t>Contributors</w:t>
      </w:r>
      <w:r>
        <w:rPr>
          <w:spacing w:val="-6"/>
          <w:sz w:val="20"/>
        </w:rPr>
        <w:t> </w:t>
      </w:r>
      <w:r>
        <w:rPr>
          <w:sz w:val="20"/>
        </w:rPr>
        <w:t>or</w:t>
      </w:r>
      <w:r>
        <w:rPr>
          <w:spacing w:val="-7"/>
          <w:sz w:val="20"/>
        </w:rPr>
        <w:t> </w:t>
      </w:r>
      <w:r>
        <w:rPr>
          <w:sz w:val="20"/>
        </w:rPr>
        <w:t>Academic</w:t>
      </w:r>
      <w:r>
        <w:rPr>
          <w:spacing w:val="-5"/>
          <w:sz w:val="20"/>
        </w:rPr>
        <w:t> </w:t>
      </w:r>
      <w:r>
        <w:rPr>
          <w:spacing w:val="-2"/>
          <w:sz w:val="20"/>
        </w:rPr>
        <w:t>Contributors.</w:t>
      </w:r>
    </w:p>
    <w:p>
      <w:pPr>
        <w:pStyle w:val="BodyText"/>
        <w:spacing w:before="68"/>
        <w:ind w:left="0"/>
      </w:pPr>
    </w:p>
    <w:p>
      <w:pPr>
        <w:pStyle w:val="ListParagraph"/>
        <w:numPr>
          <w:ilvl w:val="0"/>
          <w:numId w:val="215"/>
        </w:numPr>
        <w:tabs>
          <w:tab w:pos="892" w:val="left" w:leader="none"/>
        </w:tabs>
        <w:spacing w:line="240" w:lineRule="auto" w:before="0" w:after="0"/>
        <w:ind w:left="892" w:right="0" w:hanging="777"/>
        <w:jc w:val="left"/>
        <w:rPr>
          <w:sz w:val="20"/>
        </w:rPr>
      </w:pPr>
      <w:r>
        <w:rPr>
          <w:sz w:val="20"/>
        </w:rPr>
        <w:t>In</w:t>
      </w:r>
      <w:r>
        <w:rPr>
          <w:spacing w:val="-3"/>
          <w:sz w:val="20"/>
        </w:rPr>
        <w:t> </w:t>
      </w:r>
      <w:r>
        <w:rPr>
          <w:sz w:val="20"/>
        </w:rPr>
        <w:t>the</w:t>
      </w:r>
      <w:r>
        <w:rPr>
          <w:spacing w:val="-4"/>
          <w:sz w:val="20"/>
        </w:rPr>
        <w:t> </w:t>
      </w:r>
      <w:r>
        <w:rPr>
          <w:sz w:val="20"/>
        </w:rPr>
        <w:t>event</w:t>
      </w:r>
      <w:r>
        <w:rPr>
          <w:spacing w:val="-4"/>
          <w:sz w:val="20"/>
        </w:rPr>
        <w:t> </w:t>
      </w:r>
      <w:r>
        <w:rPr>
          <w:sz w:val="20"/>
        </w:rPr>
        <w:t>that</w:t>
      </w:r>
      <w:r>
        <w:rPr>
          <w:spacing w:val="-6"/>
          <w:sz w:val="20"/>
        </w:rPr>
        <w:t> </w:t>
      </w:r>
      <w:r>
        <w:rPr>
          <w:sz w:val="20"/>
        </w:rPr>
        <w:t>any</w:t>
      </w:r>
      <w:r>
        <w:rPr>
          <w:spacing w:val="-4"/>
          <w:sz w:val="20"/>
        </w:rPr>
        <w:t> </w:t>
      </w:r>
      <w:r>
        <w:rPr>
          <w:sz w:val="20"/>
        </w:rPr>
        <w:t>provision</w:t>
      </w:r>
      <w:r>
        <w:rPr>
          <w:spacing w:val="-5"/>
          <w:sz w:val="20"/>
        </w:rPr>
        <w:t> </w:t>
      </w:r>
      <w:r>
        <w:rPr>
          <w:sz w:val="20"/>
        </w:rPr>
        <w:t>of</w:t>
      </w:r>
      <w:r>
        <w:rPr>
          <w:spacing w:val="2"/>
          <w:sz w:val="20"/>
        </w:rPr>
        <w:t> </w:t>
      </w:r>
      <w:r>
        <w:rPr>
          <w:sz w:val="20"/>
        </w:rPr>
        <w:t>this</w:t>
      </w:r>
      <w:r>
        <w:rPr>
          <w:spacing w:val="-5"/>
          <w:sz w:val="20"/>
        </w:rPr>
        <w:t> </w:t>
      </w:r>
      <w:r>
        <w:rPr>
          <w:sz w:val="20"/>
        </w:rPr>
        <w:t>Agreement</w:t>
      </w:r>
      <w:r>
        <w:rPr>
          <w:spacing w:val="-4"/>
          <w:sz w:val="20"/>
        </w:rPr>
        <w:t> </w:t>
      </w:r>
      <w:r>
        <w:rPr>
          <w:sz w:val="20"/>
        </w:rPr>
        <w:t>conflicts</w:t>
      </w:r>
      <w:r>
        <w:rPr>
          <w:spacing w:val="-5"/>
          <w:sz w:val="20"/>
        </w:rPr>
        <w:t> </w:t>
      </w:r>
      <w:r>
        <w:rPr>
          <w:sz w:val="20"/>
        </w:rPr>
        <w:t>with</w:t>
      </w:r>
      <w:r>
        <w:rPr>
          <w:spacing w:val="-3"/>
          <w:sz w:val="20"/>
        </w:rPr>
        <w:t> </w:t>
      </w:r>
      <w:r>
        <w:rPr>
          <w:sz w:val="20"/>
        </w:rPr>
        <w:t>governing</w:t>
      </w:r>
      <w:r>
        <w:rPr>
          <w:spacing w:val="-4"/>
          <w:sz w:val="20"/>
        </w:rPr>
        <w:t> </w:t>
      </w:r>
      <w:r>
        <w:rPr>
          <w:sz w:val="20"/>
        </w:rPr>
        <w:t>law</w:t>
      </w:r>
      <w:r>
        <w:rPr>
          <w:spacing w:val="-4"/>
          <w:sz w:val="20"/>
        </w:rPr>
        <w:t> </w:t>
      </w:r>
      <w:r>
        <w:rPr>
          <w:sz w:val="20"/>
        </w:rPr>
        <w:t>or</w:t>
      </w:r>
      <w:r>
        <w:rPr>
          <w:spacing w:val="-5"/>
          <w:sz w:val="20"/>
        </w:rPr>
        <w:t> </w:t>
      </w:r>
      <w:r>
        <w:rPr>
          <w:sz w:val="20"/>
        </w:rPr>
        <w:t>if</w:t>
      </w:r>
      <w:r>
        <w:rPr>
          <w:spacing w:val="-4"/>
          <w:sz w:val="20"/>
        </w:rPr>
        <w:t> </w:t>
      </w:r>
      <w:r>
        <w:rPr>
          <w:sz w:val="20"/>
        </w:rPr>
        <w:t>any</w:t>
      </w:r>
      <w:r>
        <w:rPr>
          <w:spacing w:val="-2"/>
          <w:sz w:val="20"/>
        </w:rPr>
        <w:t> </w:t>
      </w:r>
      <w:r>
        <w:rPr>
          <w:sz w:val="20"/>
        </w:rPr>
        <w:t>provision</w:t>
      </w:r>
      <w:r>
        <w:rPr>
          <w:spacing w:val="-3"/>
          <w:sz w:val="20"/>
        </w:rPr>
        <w:t> </w:t>
      </w:r>
      <w:r>
        <w:rPr>
          <w:sz w:val="20"/>
        </w:rPr>
        <w:t>is</w:t>
      </w:r>
      <w:r>
        <w:rPr>
          <w:spacing w:val="-4"/>
          <w:sz w:val="20"/>
        </w:rPr>
        <w:t> </w:t>
      </w:r>
      <w:r>
        <w:rPr>
          <w:sz w:val="20"/>
        </w:rPr>
        <w:t>held</w:t>
      </w:r>
      <w:r>
        <w:rPr>
          <w:spacing w:val="-3"/>
          <w:sz w:val="20"/>
        </w:rPr>
        <w:t> </w:t>
      </w:r>
      <w:r>
        <w:rPr>
          <w:sz w:val="20"/>
        </w:rPr>
        <w:t>to</w:t>
      </w:r>
      <w:r>
        <w:rPr>
          <w:spacing w:val="-5"/>
          <w:sz w:val="20"/>
        </w:rPr>
        <w:t> </w:t>
      </w:r>
      <w:r>
        <w:rPr>
          <w:sz w:val="20"/>
        </w:rPr>
        <w:t>be</w:t>
      </w:r>
      <w:r>
        <w:rPr>
          <w:spacing w:val="-6"/>
          <w:sz w:val="20"/>
        </w:rPr>
        <w:t> </w:t>
      </w:r>
      <w:r>
        <w:rPr>
          <w:sz w:val="20"/>
        </w:rPr>
        <w:t>null,</w:t>
      </w:r>
      <w:r>
        <w:rPr>
          <w:spacing w:val="-3"/>
          <w:sz w:val="20"/>
        </w:rPr>
        <w:t> </w:t>
      </w:r>
      <w:r>
        <w:rPr>
          <w:spacing w:val="-4"/>
          <w:sz w:val="20"/>
        </w:rPr>
        <w:t>void</w:t>
      </w:r>
    </w:p>
    <w:p>
      <w:pPr>
        <w:pStyle w:val="ListParagraph"/>
        <w:numPr>
          <w:ilvl w:val="0"/>
          <w:numId w:val="215"/>
        </w:numPr>
        <w:tabs>
          <w:tab w:pos="892" w:val="left" w:leader="none"/>
        </w:tabs>
        <w:spacing w:line="240" w:lineRule="auto" w:before="20" w:after="0"/>
        <w:ind w:left="892" w:right="0" w:hanging="777"/>
        <w:jc w:val="left"/>
        <w:rPr>
          <w:sz w:val="20"/>
        </w:rPr>
      </w:pPr>
      <w:r>
        <w:rPr>
          <w:sz w:val="20"/>
        </w:rPr>
        <w:t>or</w:t>
      </w:r>
      <w:r>
        <w:rPr>
          <w:spacing w:val="-2"/>
          <w:sz w:val="20"/>
        </w:rPr>
        <w:t> </w:t>
      </w:r>
      <w:r>
        <w:rPr>
          <w:sz w:val="20"/>
        </w:rPr>
        <w:t>otherwise</w:t>
      </w:r>
      <w:r>
        <w:rPr>
          <w:spacing w:val="-3"/>
          <w:sz w:val="20"/>
        </w:rPr>
        <w:t> </w:t>
      </w:r>
      <w:r>
        <w:rPr>
          <w:sz w:val="20"/>
        </w:rPr>
        <w:t>ineffective</w:t>
      </w:r>
      <w:r>
        <w:rPr>
          <w:spacing w:val="-5"/>
          <w:sz w:val="20"/>
        </w:rPr>
        <w:t> </w:t>
      </w:r>
      <w:r>
        <w:rPr>
          <w:sz w:val="20"/>
        </w:rPr>
        <w:t>or</w:t>
      </w:r>
      <w:r>
        <w:rPr>
          <w:spacing w:val="-2"/>
          <w:sz w:val="20"/>
        </w:rPr>
        <w:t> </w:t>
      </w:r>
      <w:r>
        <w:rPr>
          <w:sz w:val="20"/>
        </w:rPr>
        <w:t>invalid</w:t>
      </w:r>
      <w:r>
        <w:rPr>
          <w:spacing w:val="-2"/>
          <w:sz w:val="20"/>
        </w:rPr>
        <w:t> </w:t>
      </w:r>
      <w:r>
        <w:rPr>
          <w:sz w:val="20"/>
        </w:rPr>
        <w:t>by</w:t>
      </w:r>
      <w:r>
        <w:rPr>
          <w:spacing w:val="-4"/>
          <w:sz w:val="20"/>
        </w:rPr>
        <w:t> </w:t>
      </w:r>
      <w:r>
        <w:rPr>
          <w:sz w:val="20"/>
        </w:rPr>
        <w:t>a</w:t>
      </w:r>
      <w:r>
        <w:rPr>
          <w:spacing w:val="-2"/>
          <w:sz w:val="20"/>
        </w:rPr>
        <w:t> </w:t>
      </w:r>
      <w:r>
        <w:rPr>
          <w:sz w:val="20"/>
        </w:rPr>
        <w:t>court</w:t>
      </w:r>
      <w:r>
        <w:rPr>
          <w:spacing w:val="-5"/>
          <w:sz w:val="20"/>
        </w:rPr>
        <w:t> </w:t>
      </w:r>
      <w:r>
        <w:rPr>
          <w:sz w:val="20"/>
        </w:rPr>
        <w:t>of</w:t>
      </w:r>
      <w:r>
        <w:rPr>
          <w:spacing w:val="-4"/>
          <w:sz w:val="20"/>
        </w:rPr>
        <w:t> </w:t>
      </w:r>
      <w:r>
        <w:rPr>
          <w:sz w:val="20"/>
        </w:rPr>
        <w:t>competent</w:t>
      </w:r>
      <w:r>
        <w:rPr>
          <w:spacing w:val="-3"/>
          <w:sz w:val="20"/>
        </w:rPr>
        <w:t> </w:t>
      </w:r>
      <w:r>
        <w:rPr>
          <w:sz w:val="20"/>
        </w:rPr>
        <w:t>jurisdiction,</w:t>
      </w:r>
      <w:r>
        <w:rPr>
          <w:spacing w:val="-2"/>
          <w:sz w:val="20"/>
        </w:rPr>
        <w:t> </w:t>
      </w:r>
      <w:r>
        <w:rPr>
          <w:sz w:val="20"/>
        </w:rPr>
        <w:t>(i)</w:t>
      </w:r>
      <w:r>
        <w:rPr>
          <w:spacing w:val="-2"/>
          <w:sz w:val="20"/>
        </w:rPr>
        <w:t> </w:t>
      </w:r>
      <w:r>
        <w:rPr>
          <w:sz w:val="20"/>
        </w:rPr>
        <w:t>such</w:t>
      </w:r>
      <w:r>
        <w:rPr>
          <w:spacing w:val="-4"/>
          <w:sz w:val="20"/>
        </w:rPr>
        <w:t> </w:t>
      </w:r>
      <w:r>
        <w:rPr>
          <w:sz w:val="20"/>
        </w:rPr>
        <w:t>provisions</w:t>
      </w:r>
      <w:r>
        <w:rPr>
          <w:spacing w:val="-6"/>
          <w:sz w:val="20"/>
        </w:rPr>
        <w:t> </w:t>
      </w:r>
      <w:r>
        <w:rPr>
          <w:sz w:val="20"/>
        </w:rPr>
        <w:t>will</w:t>
      </w:r>
      <w:r>
        <w:rPr>
          <w:spacing w:val="-3"/>
          <w:sz w:val="20"/>
        </w:rPr>
        <w:t> </w:t>
      </w:r>
      <w:r>
        <w:rPr>
          <w:sz w:val="20"/>
        </w:rPr>
        <w:t>be</w:t>
      </w:r>
      <w:r>
        <w:rPr>
          <w:spacing w:val="-4"/>
          <w:sz w:val="20"/>
        </w:rPr>
        <w:t> </w:t>
      </w:r>
      <w:r>
        <w:rPr>
          <w:sz w:val="20"/>
        </w:rPr>
        <w:t>deemed</w:t>
      </w:r>
      <w:r>
        <w:rPr>
          <w:spacing w:val="-4"/>
          <w:sz w:val="20"/>
        </w:rPr>
        <w:t> </w:t>
      </w:r>
      <w:r>
        <w:rPr>
          <w:sz w:val="20"/>
        </w:rPr>
        <w:t>stricken</w:t>
      </w:r>
      <w:r>
        <w:rPr>
          <w:spacing w:val="-4"/>
          <w:sz w:val="20"/>
        </w:rPr>
        <w:t> from</w:t>
      </w:r>
    </w:p>
    <w:p>
      <w:pPr>
        <w:pStyle w:val="ListParagraph"/>
        <w:numPr>
          <w:ilvl w:val="0"/>
          <w:numId w:val="215"/>
        </w:numPr>
        <w:tabs>
          <w:tab w:pos="892" w:val="left" w:leader="none"/>
        </w:tabs>
        <w:spacing w:line="240" w:lineRule="auto" w:before="17" w:after="0"/>
        <w:ind w:left="892" w:right="0" w:hanging="777"/>
        <w:jc w:val="left"/>
        <w:rPr>
          <w:sz w:val="20"/>
        </w:rPr>
      </w:pPr>
      <w:r>
        <w:rPr>
          <w:sz w:val="20"/>
        </w:rPr>
        <w:t>the</w:t>
      </w:r>
      <w:r>
        <w:rPr>
          <w:spacing w:val="12"/>
          <w:sz w:val="20"/>
        </w:rPr>
        <w:t> </w:t>
      </w:r>
      <w:r>
        <w:rPr>
          <w:sz w:val="20"/>
        </w:rPr>
        <w:t>contract,</w:t>
      </w:r>
      <w:r>
        <w:rPr>
          <w:spacing w:val="12"/>
          <w:sz w:val="20"/>
        </w:rPr>
        <w:t> </w:t>
      </w:r>
      <w:r>
        <w:rPr>
          <w:sz w:val="20"/>
        </w:rPr>
        <w:t>and</w:t>
      </w:r>
      <w:r>
        <w:rPr>
          <w:spacing w:val="10"/>
          <w:sz w:val="20"/>
        </w:rPr>
        <w:t> </w:t>
      </w:r>
      <w:r>
        <w:rPr>
          <w:sz w:val="20"/>
        </w:rPr>
        <w:t>(ii)</w:t>
      </w:r>
      <w:r>
        <w:rPr>
          <w:spacing w:val="12"/>
          <w:sz w:val="20"/>
        </w:rPr>
        <w:t> </w:t>
      </w:r>
      <w:r>
        <w:rPr>
          <w:sz w:val="20"/>
        </w:rPr>
        <w:t>the</w:t>
      </w:r>
      <w:r>
        <w:rPr>
          <w:spacing w:val="9"/>
          <w:sz w:val="20"/>
        </w:rPr>
        <w:t> </w:t>
      </w:r>
      <w:r>
        <w:rPr>
          <w:sz w:val="20"/>
        </w:rPr>
        <w:t>remaining</w:t>
      </w:r>
      <w:r>
        <w:rPr>
          <w:spacing w:val="13"/>
          <w:sz w:val="20"/>
        </w:rPr>
        <w:t> </w:t>
      </w:r>
      <w:r>
        <w:rPr>
          <w:sz w:val="20"/>
        </w:rPr>
        <w:t>terms,</w:t>
      </w:r>
      <w:r>
        <w:rPr>
          <w:spacing w:val="17"/>
          <w:sz w:val="20"/>
        </w:rPr>
        <w:t> </w:t>
      </w:r>
      <w:r>
        <w:rPr>
          <w:sz w:val="20"/>
        </w:rPr>
        <w:t>provisions,</w:t>
      </w:r>
      <w:r>
        <w:rPr>
          <w:spacing w:val="10"/>
          <w:sz w:val="20"/>
        </w:rPr>
        <w:t> </w:t>
      </w:r>
      <w:r>
        <w:rPr>
          <w:sz w:val="20"/>
        </w:rPr>
        <w:t>covenants</w:t>
      </w:r>
      <w:r>
        <w:rPr>
          <w:spacing w:val="12"/>
          <w:sz w:val="20"/>
        </w:rPr>
        <w:t> </w:t>
      </w:r>
      <w:r>
        <w:rPr>
          <w:sz w:val="20"/>
        </w:rPr>
        <w:t>and</w:t>
      </w:r>
      <w:r>
        <w:rPr>
          <w:spacing w:val="10"/>
          <w:sz w:val="20"/>
        </w:rPr>
        <w:t> </w:t>
      </w:r>
      <w:r>
        <w:rPr>
          <w:sz w:val="20"/>
        </w:rPr>
        <w:t>restrictions</w:t>
      </w:r>
      <w:r>
        <w:rPr>
          <w:spacing w:val="8"/>
          <w:sz w:val="20"/>
        </w:rPr>
        <w:t> </w:t>
      </w:r>
      <w:r>
        <w:rPr>
          <w:sz w:val="20"/>
        </w:rPr>
        <w:t>of</w:t>
      </w:r>
      <w:r>
        <w:rPr>
          <w:spacing w:val="11"/>
          <w:sz w:val="20"/>
        </w:rPr>
        <w:t> </w:t>
      </w:r>
      <w:r>
        <w:rPr>
          <w:sz w:val="20"/>
        </w:rPr>
        <w:t>this</w:t>
      </w:r>
      <w:r>
        <w:rPr>
          <w:spacing w:val="8"/>
          <w:sz w:val="20"/>
        </w:rPr>
        <w:t> </w:t>
      </w:r>
      <w:r>
        <w:rPr>
          <w:sz w:val="20"/>
        </w:rPr>
        <w:t>Agreement</w:t>
      </w:r>
      <w:r>
        <w:rPr>
          <w:spacing w:val="11"/>
          <w:sz w:val="20"/>
        </w:rPr>
        <w:t> </w:t>
      </w:r>
      <w:r>
        <w:rPr>
          <w:sz w:val="20"/>
        </w:rPr>
        <w:t>will</w:t>
      </w:r>
      <w:r>
        <w:rPr>
          <w:spacing w:val="10"/>
          <w:sz w:val="20"/>
        </w:rPr>
        <w:t> </w:t>
      </w:r>
      <w:r>
        <w:rPr>
          <w:sz w:val="20"/>
        </w:rPr>
        <w:t>remain</w:t>
      </w:r>
      <w:r>
        <w:rPr>
          <w:spacing w:val="10"/>
          <w:sz w:val="20"/>
        </w:rPr>
        <w:t> </w:t>
      </w:r>
      <w:r>
        <w:rPr>
          <w:sz w:val="20"/>
        </w:rPr>
        <w:t>in</w:t>
      </w:r>
      <w:r>
        <w:rPr>
          <w:spacing w:val="10"/>
          <w:sz w:val="20"/>
        </w:rPr>
        <w:t> </w:t>
      </w:r>
      <w:r>
        <w:rPr>
          <w:spacing w:val="-4"/>
          <w:sz w:val="20"/>
        </w:rPr>
        <w:t>full</w:t>
      </w:r>
    </w:p>
    <w:p>
      <w:pPr>
        <w:pStyle w:val="ListParagraph"/>
        <w:numPr>
          <w:ilvl w:val="0"/>
          <w:numId w:val="215"/>
        </w:numPr>
        <w:tabs>
          <w:tab w:pos="892" w:val="left" w:leader="none"/>
        </w:tabs>
        <w:spacing w:line="240" w:lineRule="auto" w:before="20" w:after="0"/>
        <w:ind w:left="892" w:right="0" w:hanging="777"/>
        <w:jc w:val="left"/>
        <w:rPr>
          <w:sz w:val="20"/>
        </w:rPr>
      </w:pPr>
      <w:r>
        <w:rPr>
          <w:sz w:val="20"/>
        </w:rPr>
        <w:t>force</w:t>
      </w:r>
      <w:r>
        <w:rPr>
          <w:spacing w:val="-4"/>
          <w:sz w:val="20"/>
        </w:rPr>
        <w:t> </w:t>
      </w:r>
      <w:r>
        <w:rPr>
          <w:sz w:val="20"/>
        </w:rPr>
        <w:t>and</w:t>
      </w:r>
      <w:r>
        <w:rPr>
          <w:spacing w:val="-2"/>
          <w:sz w:val="20"/>
        </w:rPr>
        <w:t> effect.</w:t>
      </w:r>
    </w:p>
    <w:p>
      <w:pPr>
        <w:pStyle w:val="BodyText"/>
        <w:spacing w:before="68"/>
        <w:ind w:left="0"/>
      </w:pPr>
    </w:p>
    <w:p>
      <w:pPr>
        <w:pStyle w:val="ListParagraph"/>
        <w:numPr>
          <w:ilvl w:val="0"/>
          <w:numId w:val="215"/>
        </w:numPr>
        <w:tabs>
          <w:tab w:pos="892" w:val="left" w:leader="none"/>
        </w:tabs>
        <w:spacing w:line="240" w:lineRule="auto" w:before="0" w:after="0"/>
        <w:ind w:left="892" w:right="0" w:hanging="777"/>
        <w:jc w:val="left"/>
        <w:rPr>
          <w:sz w:val="20"/>
        </w:rPr>
      </w:pPr>
      <w:r>
        <w:rPr>
          <w:sz w:val="20"/>
        </w:rPr>
        <w:t>Any</w:t>
      </w:r>
      <w:r>
        <w:rPr>
          <w:spacing w:val="13"/>
          <w:sz w:val="20"/>
        </w:rPr>
        <w:t> </w:t>
      </w:r>
      <w:r>
        <w:rPr>
          <w:sz w:val="20"/>
        </w:rPr>
        <w:t>failure</w:t>
      </w:r>
      <w:r>
        <w:rPr>
          <w:spacing w:val="10"/>
          <w:sz w:val="20"/>
        </w:rPr>
        <w:t> </w:t>
      </w:r>
      <w:r>
        <w:rPr>
          <w:sz w:val="20"/>
        </w:rPr>
        <w:t>by</w:t>
      </w:r>
      <w:r>
        <w:rPr>
          <w:spacing w:val="13"/>
          <w:sz w:val="20"/>
        </w:rPr>
        <w:t> </w:t>
      </w:r>
      <w:r>
        <w:rPr>
          <w:sz w:val="20"/>
        </w:rPr>
        <w:t>a</w:t>
      </w:r>
      <w:r>
        <w:rPr>
          <w:spacing w:val="10"/>
          <w:sz w:val="20"/>
        </w:rPr>
        <w:t> </w:t>
      </w:r>
      <w:r>
        <w:rPr>
          <w:sz w:val="20"/>
        </w:rPr>
        <w:t>party</w:t>
      </w:r>
      <w:r>
        <w:rPr>
          <w:spacing w:val="12"/>
          <w:sz w:val="20"/>
        </w:rPr>
        <w:t> </w:t>
      </w:r>
      <w:r>
        <w:rPr>
          <w:sz w:val="20"/>
        </w:rPr>
        <w:t>or</w:t>
      </w:r>
      <w:r>
        <w:rPr>
          <w:spacing w:val="11"/>
          <w:sz w:val="20"/>
        </w:rPr>
        <w:t> </w:t>
      </w:r>
      <w:r>
        <w:rPr>
          <w:sz w:val="20"/>
        </w:rPr>
        <w:t>third</w:t>
      </w:r>
      <w:r>
        <w:rPr>
          <w:spacing w:val="13"/>
          <w:sz w:val="20"/>
        </w:rPr>
        <w:t> </w:t>
      </w:r>
      <w:r>
        <w:rPr>
          <w:sz w:val="20"/>
        </w:rPr>
        <w:t>party</w:t>
      </w:r>
      <w:r>
        <w:rPr>
          <w:spacing w:val="13"/>
          <w:sz w:val="20"/>
        </w:rPr>
        <w:t> </w:t>
      </w:r>
      <w:r>
        <w:rPr>
          <w:sz w:val="20"/>
        </w:rPr>
        <w:t>beneficiary</w:t>
      </w:r>
      <w:r>
        <w:rPr>
          <w:spacing w:val="11"/>
          <w:sz w:val="20"/>
        </w:rPr>
        <w:t> </w:t>
      </w:r>
      <w:r>
        <w:rPr>
          <w:sz w:val="20"/>
        </w:rPr>
        <w:t>to</w:t>
      </w:r>
      <w:r>
        <w:rPr>
          <w:spacing w:val="13"/>
          <w:sz w:val="20"/>
        </w:rPr>
        <w:t> </w:t>
      </w:r>
      <w:r>
        <w:rPr>
          <w:sz w:val="20"/>
        </w:rPr>
        <w:t>insist</w:t>
      </w:r>
      <w:r>
        <w:rPr>
          <w:spacing w:val="12"/>
          <w:sz w:val="20"/>
        </w:rPr>
        <w:t> </w:t>
      </w:r>
      <w:r>
        <w:rPr>
          <w:sz w:val="20"/>
        </w:rPr>
        <w:t>upon</w:t>
      </w:r>
      <w:r>
        <w:rPr>
          <w:spacing w:val="12"/>
          <w:sz w:val="20"/>
        </w:rPr>
        <w:t> </w:t>
      </w:r>
      <w:r>
        <w:rPr>
          <w:sz w:val="20"/>
        </w:rPr>
        <w:t>or</w:t>
      </w:r>
      <w:r>
        <w:rPr>
          <w:spacing w:val="13"/>
          <w:sz w:val="20"/>
        </w:rPr>
        <w:t> </w:t>
      </w:r>
      <w:r>
        <w:rPr>
          <w:sz w:val="20"/>
        </w:rPr>
        <w:t>enforce</w:t>
      </w:r>
      <w:r>
        <w:rPr>
          <w:spacing w:val="13"/>
          <w:sz w:val="20"/>
        </w:rPr>
        <w:t> </w:t>
      </w:r>
      <w:r>
        <w:rPr>
          <w:sz w:val="20"/>
        </w:rPr>
        <w:t>performance</w:t>
      </w:r>
      <w:r>
        <w:rPr>
          <w:spacing w:val="11"/>
          <w:sz w:val="20"/>
        </w:rPr>
        <w:t> </w:t>
      </w:r>
      <w:r>
        <w:rPr>
          <w:sz w:val="20"/>
        </w:rPr>
        <w:t>by</w:t>
      </w:r>
      <w:r>
        <w:rPr>
          <w:spacing w:val="13"/>
          <w:sz w:val="20"/>
        </w:rPr>
        <w:t> </w:t>
      </w:r>
      <w:r>
        <w:rPr>
          <w:sz w:val="20"/>
        </w:rPr>
        <w:t>another</w:t>
      </w:r>
      <w:r>
        <w:rPr>
          <w:spacing w:val="12"/>
          <w:sz w:val="20"/>
        </w:rPr>
        <w:t> </w:t>
      </w:r>
      <w:r>
        <w:rPr>
          <w:sz w:val="20"/>
        </w:rPr>
        <w:t>party</w:t>
      </w:r>
      <w:r>
        <w:rPr>
          <w:spacing w:val="11"/>
          <w:sz w:val="20"/>
        </w:rPr>
        <w:t> </w:t>
      </w:r>
      <w:r>
        <w:rPr>
          <w:sz w:val="20"/>
        </w:rPr>
        <w:t>of</w:t>
      </w:r>
      <w:r>
        <w:rPr>
          <w:spacing w:val="11"/>
          <w:sz w:val="20"/>
        </w:rPr>
        <w:t> </w:t>
      </w:r>
      <w:r>
        <w:rPr>
          <w:sz w:val="20"/>
        </w:rPr>
        <w:t>any</w:t>
      </w:r>
      <w:r>
        <w:rPr>
          <w:spacing w:val="11"/>
          <w:sz w:val="20"/>
        </w:rPr>
        <w:t> </w:t>
      </w:r>
      <w:r>
        <w:rPr>
          <w:sz w:val="20"/>
        </w:rPr>
        <w:t>of</w:t>
      </w:r>
      <w:r>
        <w:rPr>
          <w:spacing w:val="11"/>
          <w:sz w:val="20"/>
        </w:rPr>
        <w:t> </w:t>
      </w:r>
      <w:r>
        <w:rPr>
          <w:spacing w:val="-5"/>
          <w:sz w:val="20"/>
        </w:rPr>
        <w:t>the</w:t>
      </w:r>
    </w:p>
    <w:p>
      <w:pPr>
        <w:pStyle w:val="ListParagraph"/>
        <w:numPr>
          <w:ilvl w:val="0"/>
          <w:numId w:val="215"/>
        </w:numPr>
        <w:tabs>
          <w:tab w:pos="892" w:val="left" w:leader="none"/>
        </w:tabs>
        <w:spacing w:line="240" w:lineRule="auto" w:before="17" w:after="0"/>
        <w:ind w:left="892" w:right="0" w:hanging="777"/>
        <w:jc w:val="left"/>
        <w:rPr>
          <w:sz w:val="20"/>
        </w:rPr>
      </w:pPr>
      <w:r>
        <w:rPr>
          <w:sz w:val="20"/>
        </w:rPr>
        <w:t>provisions</w:t>
      </w:r>
      <w:r>
        <w:rPr>
          <w:spacing w:val="-7"/>
          <w:sz w:val="20"/>
        </w:rPr>
        <w:t> </w:t>
      </w:r>
      <w:r>
        <w:rPr>
          <w:sz w:val="20"/>
        </w:rPr>
        <w:t>of</w:t>
      </w:r>
      <w:r>
        <w:rPr>
          <w:spacing w:val="-5"/>
          <w:sz w:val="20"/>
        </w:rPr>
        <w:t> </w:t>
      </w:r>
      <w:r>
        <w:rPr>
          <w:sz w:val="20"/>
        </w:rPr>
        <w:t>this</w:t>
      </w:r>
      <w:r>
        <w:rPr>
          <w:spacing w:val="-6"/>
          <w:sz w:val="20"/>
        </w:rPr>
        <w:t> </w:t>
      </w:r>
      <w:r>
        <w:rPr>
          <w:sz w:val="20"/>
        </w:rPr>
        <w:t>Agreement</w:t>
      </w:r>
      <w:r>
        <w:rPr>
          <w:spacing w:val="-8"/>
          <w:sz w:val="20"/>
        </w:rPr>
        <w:t> </w:t>
      </w:r>
      <w:r>
        <w:rPr>
          <w:sz w:val="20"/>
        </w:rPr>
        <w:t>or</w:t>
      </w:r>
      <w:r>
        <w:rPr>
          <w:spacing w:val="-5"/>
          <w:sz w:val="20"/>
        </w:rPr>
        <w:t> </w:t>
      </w:r>
      <w:r>
        <w:rPr>
          <w:sz w:val="20"/>
        </w:rPr>
        <w:t>to</w:t>
      </w:r>
      <w:r>
        <w:rPr>
          <w:spacing w:val="-5"/>
          <w:sz w:val="20"/>
        </w:rPr>
        <w:t> </w:t>
      </w:r>
      <w:r>
        <w:rPr>
          <w:sz w:val="20"/>
        </w:rPr>
        <w:t>exercise</w:t>
      </w:r>
      <w:r>
        <w:rPr>
          <w:spacing w:val="-5"/>
          <w:sz w:val="20"/>
        </w:rPr>
        <w:t> </w:t>
      </w:r>
      <w:r>
        <w:rPr>
          <w:sz w:val="20"/>
        </w:rPr>
        <w:t>any</w:t>
      </w:r>
      <w:r>
        <w:rPr>
          <w:spacing w:val="-4"/>
          <w:sz w:val="20"/>
        </w:rPr>
        <w:t> </w:t>
      </w:r>
      <w:r>
        <w:rPr>
          <w:sz w:val="20"/>
        </w:rPr>
        <w:t>rights</w:t>
      </w:r>
      <w:r>
        <w:rPr>
          <w:spacing w:val="-6"/>
          <w:sz w:val="20"/>
        </w:rPr>
        <w:t> </w:t>
      </w:r>
      <w:r>
        <w:rPr>
          <w:sz w:val="20"/>
        </w:rPr>
        <w:t>or</w:t>
      </w:r>
      <w:r>
        <w:rPr>
          <w:spacing w:val="-5"/>
          <w:sz w:val="20"/>
        </w:rPr>
        <w:t> </w:t>
      </w:r>
      <w:r>
        <w:rPr>
          <w:sz w:val="20"/>
        </w:rPr>
        <w:t>remedies</w:t>
      </w:r>
      <w:r>
        <w:rPr>
          <w:spacing w:val="-6"/>
          <w:sz w:val="20"/>
        </w:rPr>
        <w:t> </w:t>
      </w:r>
      <w:r>
        <w:rPr>
          <w:sz w:val="20"/>
        </w:rPr>
        <w:t>under</w:t>
      </w:r>
      <w:r>
        <w:rPr>
          <w:spacing w:val="-5"/>
          <w:sz w:val="20"/>
        </w:rPr>
        <w:t> </w:t>
      </w:r>
      <w:r>
        <w:rPr>
          <w:sz w:val="20"/>
        </w:rPr>
        <w:t>this</w:t>
      </w:r>
      <w:r>
        <w:rPr>
          <w:spacing w:val="-6"/>
          <w:sz w:val="20"/>
        </w:rPr>
        <w:t> </w:t>
      </w:r>
      <w:r>
        <w:rPr>
          <w:sz w:val="20"/>
        </w:rPr>
        <w:t>Agreement</w:t>
      </w:r>
      <w:r>
        <w:rPr>
          <w:spacing w:val="-8"/>
          <w:sz w:val="20"/>
        </w:rPr>
        <w:t> </w:t>
      </w:r>
      <w:r>
        <w:rPr>
          <w:sz w:val="20"/>
        </w:rPr>
        <w:t>or</w:t>
      </w:r>
      <w:r>
        <w:rPr>
          <w:spacing w:val="-5"/>
          <w:sz w:val="20"/>
        </w:rPr>
        <w:t> </w:t>
      </w:r>
      <w:r>
        <w:rPr>
          <w:sz w:val="20"/>
        </w:rPr>
        <w:t>otherwise</w:t>
      </w:r>
      <w:r>
        <w:rPr>
          <w:spacing w:val="-5"/>
          <w:sz w:val="20"/>
        </w:rPr>
        <w:t> </w:t>
      </w:r>
      <w:r>
        <w:rPr>
          <w:sz w:val="20"/>
        </w:rPr>
        <w:t>by</w:t>
      </w:r>
      <w:r>
        <w:rPr>
          <w:spacing w:val="-4"/>
          <w:sz w:val="20"/>
        </w:rPr>
        <w:t> </w:t>
      </w:r>
      <w:r>
        <w:rPr>
          <w:sz w:val="20"/>
        </w:rPr>
        <w:t>law</w:t>
      </w:r>
      <w:r>
        <w:rPr>
          <w:spacing w:val="-5"/>
          <w:sz w:val="20"/>
        </w:rPr>
        <w:t> </w:t>
      </w:r>
      <w:r>
        <w:rPr>
          <w:sz w:val="20"/>
        </w:rPr>
        <w:t>shall</w:t>
      </w:r>
      <w:r>
        <w:rPr>
          <w:spacing w:val="-5"/>
          <w:sz w:val="20"/>
        </w:rPr>
        <w:t> </w:t>
      </w:r>
      <w:r>
        <w:rPr>
          <w:sz w:val="20"/>
        </w:rPr>
        <w:t>not</w:t>
      </w:r>
      <w:r>
        <w:rPr>
          <w:spacing w:val="-6"/>
          <w:sz w:val="20"/>
        </w:rPr>
        <w:t> </w:t>
      </w:r>
      <w:r>
        <w:rPr>
          <w:spacing w:val="-5"/>
          <w:sz w:val="20"/>
        </w:rPr>
        <w:t>be</w:t>
      </w:r>
    </w:p>
    <w:p>
      <w:pPr>
        <w:pStyle w:val="ListParagraph"/>
        <w:numPr>
          <w:ilvl w:val="0"/>
          <w:numId w:val="215"/>
        </w:numPr>
        <w:tabs>
          <w:tab w:pos="892" w:val="left" w:leader="none"/>
        </w:tabs>
        <w:spacing w:line="240" w:lineRule="auto" w:before="17" w:after="0"/>
        <w:ind w:left="892" w:right="0" w:hanging="777"/>
        <w:jc w:val="left"/>
        <w:rPr>
          <w:sz w:val="20"/>
        </w:rPr>
      </w:pPr>
      <w:r>
        <w:rPr>
          <w:sz w:val="20"/>
        </w:rPr>
        <w:t>construed</w:t>
      </w:r>
      <w:r>
        <w:rPr>
          <w:spacing w:val="6"/>
          <w:sz w:val="20"/>
        </w:rPr>
        <w:t> </w:t>
      </w:r>
      <w:r>
        <w:rPr>
          <w:sz w:val="20"/>
        </w:rPr>
        <w:t>as</w:t>
      </w:r>
      <w:r>
        <w:rPr>
          <w:spacing w:val="5"/>
          <w:sz w:val="20"/>
        </w:rPr>
        <w:t> </w:t>
      </w:r>
      <w:r>
        <w:rPr>
          <w:sz w:val="20"/>
        </w:rPr>
        <w:t>a</w:t>
      </w:r>
      <w:r>
        <w:rPr>
          <w:spacing w:val="6"/>
          <w:sz w:val="20"/>
        </w:rPr>
        <w:t> </w:t>
      </w:r>
      <w:r>
        <w:rPr>
          <w:sz w:val="20"/>
        </w:rPr>
        <w:t>waiver</w:t>
      </w:r>
      <w:r>
        <w:rPr>
          <w:spacing w:val="5"/>
          <w:sz w:val="20"/>
        </w:rPr>
        <w:t> </w:t>
      </w:r>
      <w:r>
        <w:rPr>
          <w:sz w:val="20"/>
        </w:rPr>
        <w:t>or</w:t>
      </w:r>
      <w:r>
        <w:rPr>
          <w:spacing w:val="4"/>
          <w:sz w:val="20"/>
        </w:rPr>
        <w:t> </w:t>
      </w:r>
      <w:r>
        <w:rPr>
          <w:sz w:val="20"/>
        </w:rPr>
        <w:t>relinquishment</w:t>
      </w:r>
      <w:r>
        <w:rPr>
          <w:spacing w:val="5"/>
          <w:sz w:val="20"/>
        </w:rPr>
        <w:t> </w:t>
      </w:r>
      <w:r>
        <w:rPr>
          <w:sz w:val="20"/>
        </w:rPr>
        <w:t>to</w:t>
      </w:r>
      <w:r>
        <w:rPr>
          <w:spacing w:val="6"/>
          <w:sz w:val="20"/>
        </w:rPr>
        <w:t> </w:t>
      </w:r>
      <w:r>
        <w:rPr>
          <w:sz w:val="20"/>
        </w:rPr>
        <w:t>any</w:t>
      </w:r>
      <w:r>
        <w:rPr>
          <w:spacing w:val="6"/>
          <w:sz w:val="20"/>
        </w:rPr>
        <w:t> </w:t>
      </w:r>
      <w:r>
        <w:rPr>
          <w:sz w:val="20"/>
        </w:rPr>
        <w:t>extent</w:t>
      </w:r>
      <w:r>
        <w:rPr>
          <w:spacing w:val="4"/>
          <w:sz w:val="20"/>
        </w:rPr>
        <w:t> </w:t>
      </w:r>
      <w:r>
        <w:rPr>
          <w:sz w:val="20"/>
        </w:rPr>
        <w:t>of</w:t>
      </w:r>
      <w:r>
        <w:rPr>
          <w:spacing w:val="6"/>
          <w:sz w:val="20"/>
        </w:rPr>
        <w:t> </w:t>
      </w:r>
      <w:r>
        <w:rPr>
          <w:sz w:val="20"/>
        </w:rPr>
        <w:t>the</w:t>
      </w:r>
      <w:r>
        <w:rPr>
          <w:spacing w:val="6"/>
          <w:sz w:val="20"/>
        </w:rPr>
        <w:t> </w:t>
      </w:r>
      <w:r>
        <w:rPr>
          <w:sz w:val="20"/>
        </w:rPr>
        <w:t>other</w:t>
      </w:r>
      <w:r>
        <w:rPr>
          <w:spacing w:val="4"/>
          <w:sz w:val="20"/>
        </w:rPr>
        <w:t> </w:t>
      </w:r>
      <w:r>
        <w:rPr>
          <w:sz w:val="20"/>
        </w:rPr>
        <w:t>parties’</w:t>
      </w:r>
      <w:r>
        <w:rPr>
          <w:spacing w:val="6"/>
          <w:sz w:val="20"/>
        </w:rPr>
        <w:t> </w:t>
      </w:r>
      <w:r>
        <w:rPr>
          <w:sz w:val="20"/>
        </w:rPr>
        <w:t>or</w:t>
      </w:r>
      <w:r>
        <w:rPr>
          <w:spacing w:val="5"/>
          <w:sz w:val="20"/>
        </w:rPr>
        <w:t> </w:t>
      </w:r>
      <w:r>
        <w:rPr>
          <w:sz w:val="20"/>
        </w:rPr>
        <w:t>third</w:t>
      </w:r>
      <w:r>
        <w:rPr>
          <w:spacing w:val="4"/>
          <w:sz w:val="20"/>
        </w:rPr>
        <w:t> </w:t>
      </w:r>
      <w:r>
        <w:rPr>
          <w:sz w:val="20"/>
        </w:rPr>
        <w:t>party</w:t>
      </w:r>
      <w:r>
        <w:rPr>
          <w:spacing w:val="4"/>
          <w:sz w:val="20"/>
        </w:rPr>
        <w:t> </w:t>
      </w:r>
      <w:r>
        <w:rPr>
          <w:sz w:val="20"/>
        </w:rPr>
        <w:t>beneficiary’s</w:t>
      </w:r>
      <w:r>
        <w:rPr>
          <w:spacing w:val="2"/>
          <w:sz w:val="20"/>
        </w:rPr>
        <w:t> </w:t>
      </w:r>
      <w:r>
        <w:rPr>
          <w:sz w:val="20"/>
        </w:rPr>
        <w:t>right</w:t>
      </w:r>
      <w:r>
        <w:rPr>
          <w:spacing w:val="5"/>
          <w:sz w:val="20"/>
        </w:rPr>
        <w:t> </w:t>
      </w:r>
      <w:r>
        <w:rPr>
          <w:sz w:val="20"/>
        </w:rPr>
        <w:t>to</w:t>
      </w:r>
      <w:r>
        <w:rPr>
          <w:spacing w:val="4"/>
          <w:sz w:val="20"/>
        </w:rPr>
        <w:t> </w:t>
      </w:r>
      <w:r>
        <w:rPr>
          <w:sz w:val="20"/>
        </w:rPr>
        <w:t>assert</w:t>
      </w:r>
      <w:r>
        <w:rPr>
          <w:spacing w:val="5"/>
          <w:sz w:val="20"/>
        </w:rPr>
        <w:t> </w:t>
      </w:r>
      <w:r>
        <w:rPr>
          <w:spacing w:val="-5"/>
          <w:sz w:val="20"/>
        </w:rPr>
        <w:t>or</w:t>
      </w:r>
    </w:p>
    <w:p>
      <w:pPr>
        <w:pStyle w:val="ListParagraph"/>
        <w:numPr>
          <w:ilvl w:val="0"/>
          <w:numId w:val="215"/>
        </w:numPr>
        <w:tabs>
          <w:tab w:pos="892" w:val="left" w:leader="none"/>
        </w:tabs>
        <w:spacing w:line="240" w:lineRule="auto" w:before="20" w:after="0"/>
        <w:ind w:left="892" w:right="0" w:hanging="777"/>
        <w:jc w:val="left"/>
        <w:rPr>
          <w:sz w:val="20"/>
        </w:rPr>
      </w:pPr>
      <w:r>
        <w:rPr>
          <w:sz w:val="20"/>
        </w:rPr>
        <w:t>rely</w:t>
      </w:r>
      <w:r>
        <w:rPr>
          <w:spacing w:val="6"/>
          <w:sz w:val="20"/>
        </w:rPr>
        <w:t> </w:t>
      </w:r>
      <w:r>
        <w:rPr>
          <w:sz w:val="20"/>
        </w:rPr>
        <w:t>upon</w:t>
      </w:r>
      <w:r>
        <w:rPr>
          <w:spacing w:val="9"/>
          <w:sz w:val="20"/>
        </w:rPr>
        <w:t> </w:t>
      </w:r>
      <w:r>
        <w:rPr>
          <w:sz w:val="20"/>
        </w:rPr>
        <w:t>any</w:t>
      </w:r>
      <w:r>
        <w:rPr>
          <w:spacing w:val="7"/>
          <w:sz w:val="20"/>
        </w:rPr>
        <w:t> </w:t>
      </w:r>
      <w:r>
        <w:rPr>
          <w:sz w:val="20"/>
        </w:rPr>
        <w:t>such</w:t>
      </w:r>
      <w:r>
        <w:rPr>
          <w:spacing w:val="8"/>
          <w:sz w:val="20"/>
        </w:rPr>
        <w:t> </w:t>
      </w:r>
      <w:r>
        <w:rPr>
          <w:sz w:val="20"/>
        </w:rPr>
        <w:t>provision,</w:t>
      </w:r>
      <w:r>
        <w:rPr>
          <w:spacing w:val="4"/>
          <w:sz w:val="20"/>
        </w:rPr>
        <w:t> </w:t>
      </w:r>
      <w:r>
        <w:rPr>
          <w:sz w:val="20"/>
        </w:rPr>
        <w:t>right</w:t>
      </w:r>
      <w:r>
        <w:rPr>
          <w:spacing w:val="6"/>
          <w:sz w:val="20"/>
        </w:rPr>
        <w:t> </w:t>
      </w:r>
      <w:r>
        <w:rPr>
          <w:sz w:val="20"/>
        </w:rPr>
        <w:t>or</w:t>
      </w:r>
      <w:r>
        <w:rPr>
          <w:spacing w:val="6"/>
          <w:sz w:val="20"/>
        </w:rPr>
        <w:t> </w:t>
      </w:r>
      <w:r>
        <w:rPr>
          <w:sz w:val="20"/>
        </w:rPr>
        <w:t>remedy</w:t>
      </w:r>
      <w:r>
        <w:rPr>
          <w:spacing w:val="7"/>
          <w:sz w:val="20"/>
        </w:rPr>
        <w:t> </w:t>
      </w:r>
      <w:r>
        <w:rPr>
          <w:sz w:val="20"/>
        </w:rPr>
        <w:t>in</w:t>
      </w:r>
      <w:r>
        <w:rPr>
          <w:spacing w:val="7"/>
          <w:sz w:val="20"/>
        </w:rPr>
        <w:t> </w:t>
      </w:r>
      <w:r>
        <w:rPr>
          <w:sz w:val="20"/>
        </w:rPr>
        <w:t>that</w:t>
      </w:r>
      <w:r>
        <w:rPr>
          <w:spacing w:val="6"/>
          <w:sz w:val="20"/>
        </w:rPr>
        <w:t> </w:t>
      </w:r>
      <w:r>
        <w:rPr>
          <w:sz w:val="20"/>
        </w:rPr>
        <w:t>or</w:t>
      </w:r>
      <w:r>
        <w:rPr>
          <w:spacing w:val="7"/>
          <w:sz w:val="20"/>
        </w:rPr>
        <w:t> </w:t>
      </w:r>
      <w:r>
        <w:rPr>
          <w:sz w:val="20"/>
        </w:rPr>
        <w:t>any</w:t>
      </w:r>
      <w:r>
        <w:rPr>
          <w:spacing w:val="7"/>
          <w:sz w:val="20"/>
        </w:rPr>
        <w:t> </w:t>
      </w:r>
      <w:r>
        <w:rPr>
          <w:sz w:val="20"/>
        </w:rPr>
        <w:t>other</w:t>
      </w:r>
      <w:r>
        <w:rPr>
          <w:spacing w:val="7"/>
          <w:sz w:val="20"/>
        </w:rPr>
        <w:t> </w:t>
      </w:r>
      <w:r>
        <w:rPr>
          <w:sz w:val="20"/>
        </w:rPr>
        <w:t>instance;</w:t>
      </w:r>
      <w:r>
        <w:rPr>
          <w:spacing w:val="5"/>
          <w:sz w:val="20"/>
        </w:rPr>
        <w:t> </w:t>
      </w:r>
      <w:r>
        <w:rPr>
          <w:sz w:val="20"/>
        </w:rPr>
        <w:t>rather</w:t>
      </w:r>
      <w:r>
        <w:rPr>
          <w:spacing w:val="7"/>
          <w:sz w:val="20"/>
        </w:rPr>
        <w:t> </w:t>
      </w:r>
      <w:r>
        <w:rPr>
          <w:sz w:val="20"/>
        </w:rPr>
        <w:t>the</w:t>
      </w:r>
      <w:r>
        <w:rPr>
          <w:spacing w:val="7"/>
          <w:sz w:val="20"/>
        </w:rPr>
        <w:t> </w:t>
      </w:r>
      <w:r>
        <w:rPr>
          <w:sz w:val="20"/>
        </w:rPr>
        <w:t>same</w:t>
      </w:r>
      <w:r>
        <w:rPr>
          <w:spacing w:val="7"/>
          <w:sz w:val="20"/>
        </w:rPr>
        <w:t> </w:t>
      </w:r>
      <w:r>
        <w:rPr>
          <w:sz w:val="20"/>
        </w:rPr>
        <w:t>shall</w:t>
      </w:r>
      <w:r>
        <w:rPr>
          <w:spacing w:val="6"/>
          <w:sz w:val="20"/>
        </w:rPr>
        <w:t> </w:t>
      </w:r>
      <w:r>
        <w:rPr>
          <w:sz w:val="20"/>
        </w:rPr>
        <w:t>be</w:t>
      </w:r>
      <w:r>
        <w:rPr>
          <w:spacing w:val="7"/>
          <w:sz w:val="20"/>
        </w:rPr>
        <w:t> </w:t>
      </w:r>
      <w:r>
        <w:rPr>
          <w:sz w:val="20"/>
        </w:rPr>
        <w:t>and</w:t>
      </w:r>
      <w:r>
        <w:rPr>
          <w:spacing w:val="6"/>
          <w:sz w:val="20"/>
        </w:rPr>
        <w:t> </w:t>
      </w:r>
      <w:r>
        <w:rPr>
          <w:sz w:val="20"/>
        </w:rPr>
        <w:t>remain</w:t>
      </w:r>
      <w:r>
        <w:rPr>
          <w:spacing w:val="7"/>
          <w:sz w:val="20"/>
        </w:rPr>
        <w:t> </w:t>
      </w:r>
      <w:r>
        <w:rPr>
          <w:sz w:val="20"/>
        </w:rPr>
        <w:t>in</w:t>
      </w:r>
      <w:r>
        <w:rPr>
          <w:spacing w:val="7"/>
          <w:sz w:val="20"/>
        </w:rPr>
        <w:t> </w:t>
      </w:r>
      <w:r>
        <w:rPr>
          <w:spacing w:val="-4"/>
          <w:sz w:val="20"/>
        </w:rPr>
        <w:t>full</w:t>
      </w:r>
    </w:p>
    <w:p>
      <w:pPr>
        <w:pStyle w:val="ListParagraph"/>
        <w:numPr>
          <w:ilvl w:val="0"/>
          <w:numId w:val="215"/>
        </w:numPr>
        <w:tabs>
          <w:tab w:pos="892" w:val="left" w:leader="none"/>
        </w:tabs>
        <w:spacing w:line="240" w:lineRule="auto" w:before="17" w:after="0"/>
        <w:ind w:left="892" w:right="0" w:hanging="777"/>
        <w:jc w:val="left"/>
        <w:rPr>
          <w:sz w:val="20"/>
        </w:rPr>
      </w:pPr>
      <w:r>
        <w:rPr>
          <w:sz w:val="20"/>
        </w:rPr>
        <w:t>force</w:t>
      </w:r>
      <w:r>
        <w:rPr>
          <w:spacing w:val="-4"/>
          <w:sz w:val="20"/>
        </w:rPr>
        <w:t> </w:t>
      </w:r>
      <w:r>
        <w:rPr>
          <w:sz w:val="20"/>
        </w:rPr>
        <w:t>and</w:t>
      </w:r>
      <w:r>
        <w:rPr>
          <w:spacing w:val="-2"/>
          <w:sz w:val="20"/>
        </w:rPr>
        <w:t> effect.</w:t>
      </w:r>
    </w:p>
    <w:sectPr>
      <w:pgSz w:w="11910" w:h="16850"/>
      <w:pgMar w:header="867" w:footer="853" w:top="1660" w:bottom="1040" w:left="24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 w:name="Segoe UI Symbol">
    <w:altName w:val="Segoe UI Symbol"/>
    <w:charset w:val="0"/>
    <w:family w:val="swiss"/>
    <w:pitch w:val="variable"/>
  </w:font>
  <w:font w:name="Cambria Math">
    <w:altName w:val="Cambria Math"/>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79569408">
              <wp:simplePos x="0" y="0"/>
              <wp:positionH relativeFrom="page">
                <wp:posOffset>3711575</wp:posOffset>
              </wp:positionH>
              <wp:positionV relativeFrom="page">
                <wp:posOffset>10428382</wp:posOffset>
              </wp:positionV>
              <wp:extent cx="153035" cy="15367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53035" cy="153670"/>
                      </a:xfrm>
                      <a:prstGeom prst="rect">
                        <a:avLst/>
                      </a:prstGeom>
                    </wps:spPr>
                    <wps:txbx>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1</w:t>
                          </w:r>
                          <w:r>
                            <w:rPr>
                              <w:rFonts w:ascii="Arial"/>
                              <w:spacing w:val="-10"/>
                              <w:sz w:val="18"/>
                            </w:rPr>
                            <w:fldChar w:fldCharType="end"/>
                          </w:r>
                        </w:p>
                      </w:txbxContent>
                    </wps:txbx>
                    <wps:bodyPr wrap="square" lIns="0" tIns="0" rIns="0" bIns="0" rtlCol="0">
                      <a:noAutofit/>
                    </wps:bodyPr>
                  </wps:wsp>
                </a:graphicData>
              </a:graphic>
            </wp:anchor>
          </w:drawing>
        </mc:Choice>
        <mc:Fallback>
          <w:pict>
            <v:shape style="position:absolute;margin-left:292.25pt;margin-top:821.132507pt;width:12.05pt;height:12.1pt;mso-position-horizontal-relative:page;mso-position-vertical-relative:page;z-index:-23747072" type="#_x0000_t202" id="docshape7" filled="false" stroked="false">
              <v:textbox inset="0,0,0,0">
                <w:txbxContent>
                  <w:p>
                    <w:pPr>
                      <w:spacing w:before="14"/>
                      <w:ind w:left="60" w:right="0" w:firstLine="0"/>
                      <w:jc w:val="left"/>
                      <w:rPr>
                        <w:rFonts w:ascii="Arial"/>
                        <w:sz w:val="18"/>
                      </w:rPr>
                    </w:pPr>
                    <w:r>
                      <w:rPr>
                        <w:rFonts w:ascii="Arial"/>
                        <w:spacing w:val="-10"/>
                        <w:sz w:val="18"/>
                      </w:rPr>
                      <w:fldChar w:fldCharType="begin"/>
                    </w:r>
                    <w:r>
                      <w:rPr>
                        <w:rFonts w:ascii="Arial"/>
                        <w:spacing w:val="-10"/>
                        <w:sz w:val="18"/>
                      </w:rPr>
                      <w:instrText> PAGE </w:instrText>
                    </w:r>
                    <w:r>
                      <w:rPr>
                        <w:rFonts w:ascii="Arial"/>
                        <w:spacing w:val="-10"/>
                        <w:sz w:val="18"/>
                      </w:rPr>
                      <w:fldChar w:fldCharType="separate"/>
                    </w:r>
                    <w:r>
                      <w:rPr>
                        <w:rFonts w:ascii="Arial"/>
                        <w:spacing w:val="-10"/>
                        <w:sz w:val="18"/>
                      </w:rPr>
                      <w:t>1</w:t>
                    </w:r>
                    <w:r>
                      <w:rPr>
                        <w:rFonts w:ascii="Arial"/>
                        <w:spacing w:val="-10"/>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79570944">
              <wp:simplePos x="0" y="0"/>
              <wp:positionH relativeFrom="page">
                <wp:posOffset>719327</wp:posOffset>
              </wp:positionH>
              <wp:positionV relativeFrom="page">
                <wp:posOffset>9978180</wp:posOffset>
              </wp:positionV>
              <wp:extent cx="609663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3745536" from="56.639999pt,785.683472pt" to="536.673022pt,785.683472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79571456">
              <wp:simplePos x="0" y="0"/>
              <wp:positionH relativeFrom="page">
                <wp:posOffset>706627</wp:posOffset>
              </wp:positionH>
              <wp:positionV relativeFrom="page">
                <wp:posOffset>9984594</wp:posOffset>
              </wp:positionV>
              <wp:extent cx="4545330" cy="29718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4545330" cy="29718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2022</w:t>
                          </w:r>
                          <w:r>
                            <w:rPr>
                              <w:rFonts w:ascii="Arial" w:hAnsi="Arial"/>
                              <w:spacing w:val="-6"/>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4"/>
                              <w:sz w:val="18"/>
                            </w:rPr>
                            <w:t> e.V.</w:t>
                          </w:r>
                        </w:p>
                        <w:p>
                          <w:pPr>
                            <w:spacing w:before="19"/>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3"/>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3"/>
                              <w:sz w:val="18"/>
                            </w:rPr>
                            <w:t> </w:t>
                          </w:r>
                          <w:r>
                            <w:rPr>
                              <w:rFonts w:ascii="Arial"/>
                              <w:sz w:val="18"/>
                            </w:rPr>
                            <w:t>Annex</w:t>
                          </w:r>
                          <w:r>
                            <w:rPr>
                              <w:rFonts w:ascii="Arial"/>
                              <w:spacing w:val="-3"/>
                              <w:sz w:val="18"/>
                            </w:rPr>
                            <w:t> </w:t>
                          </w:r>
                          <w:r>
                            <w:rPr>
                              <w:rFonts w:ascii="Arial"/>
                              <w:spacing w:val="-4"/>
                              <w:sz w:val="18"/>
                            </w:rPr>
                            <w:t>ZZZ.</w:t>
                          </w:r>
                        </w:p>
                      </w:txbxContent>
                    </wps:txbx>
                    <wps:bodyPr wrap="square" lIns="0" tIns="0" rIns="0" bIns="0" rtlCol="0">
                      <a:noAutofit/>
                    </wps:bodyPr>
                  </wps:wsp>
                </a:graphicData>
              </a:graphic>
            </wp:anchor>
          </w:drawing>
        </mc:Choice>
        <mc:Fallback>
          <w:pict>
            <v:shape style="position:absolute;margin-left:55.639999pt;margin-top:786.188538pt;width:357.9pt;height:23.4pt;mso-position-horizontal-relative:page;mso-position-vertical-relative:page;z-index:-23745024" type="#_x0000_t202" id="docshape11"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2022</w:t>
                    </w:r>
                    <w:r>
                      <w:rPr>
                        <w:rFonts w:ascii="Arial" w:hAnsi="Arial"/>
                        <w:spacing w:val="-6"/>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4"/>
                        <w:sz w:val="18"/>
                      </w:rPr>
                      <w:t> e.V.</w:t>
                    </w:r>
                  </w:p>
                  <w:p>
                    <w:pPr>
                      <w:spacing w:before="19"/>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3"/>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3"/>
                        <w:sz w:val="18"/>
                      </w:rPr>
                      <w:t> </w:t>
                    </w:r>
                    <w:r>
                      <w:rPr>
                        <w:rFonts w:ascii="Arial"/>
                        <w:sz w:val="18"/>
                      </w:rPr>
                      <w:t>Annex</w:t>
                    </w:r>
                    <w:r>
                      <w:rPr>
                        <w:rFonts w:ascii="Arial"/>
                        <w:spacing w:val="-3"/>
                        <w:sz w:val="18"/>
                      </w:rPr>
                      <w:t> </w:t>
                    </w:r>
                    <w:r>
                      <w:rPr>
                        <w:rFonts w:ascii="Arial"/>
                        <w:spacing w:val="-4"/>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9571968">
              <wp:simplePos x="0" y="0"/>
              <wp:positionH relativeFrom="page">
                <wp:posOffset>3679571</wp:posOffset>
              </wp:positionH>
              <wp:positionV relativeFrom="page">
                <wp:posOffset>10371994</wp:posOffset>
              </wp:positionV>
              <wp:extent cx="217170" cy="1536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9.730011pt;margin-top:816.692505pt;width:17.1pt;height:12.1pt;mso-position-horizontal-relative:page;mso-position-vertical-relative:page;z-index:-23744512" type="#_x0000_t202" id="docshape12"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79573504">
              <wp:simplePos x="0" y="0"/>
              <wp:positionH relativeFrom="page">
                <wp:posOffset>719327</wp:posOffset>
              </wp:positionH>
              <wp:positionV relativeFrom="page">
                <wp:posOffset>9978180</wp:posOffset>
              </wp:positionV>
              <wp:extent cx="6096635" cy="12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3742976" from="56.639999pt,785.683472pt" to="536.673022pt,785.683472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79574016">
              <wp:simplePos x="0" y="0"/>
              <wp:positionH relativeFrom="page">
                <wp:posOffset>706627</wp:posOffset>
              </wp:positionH>
              <wp:positionV relativeFrom="page">
                <wp:posOffset>9984594</wp:posOffset>
              </wp:positionV>
              <wp:extent cx="4545330" cy="29718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4545330" cy="29718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2022</w:t>
                          </w:r>
                          <w:r>
                            <w:rPr>
                              <w:rFonts w:ascii="Arial" w:hAnsi="Arial"/>
                              <w:spacing w:val="-6"/>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4"/>
                              <w:sz w:val="18"/>
                            </w:rPr>
                            <w:t> e.V.</w:t>
                          </w:r>
                        </w:p>
                        <w:p>
                          <w:pPr>
                            <w:spacing w:before="19"/>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3"/>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3"/>
                              <w:sz w:val="18"/>
                            </w:rPr>
                            <w:t> </w:t>
                          </w:r>
                          <w:r>
                            <w:rPr>
                              <w:rFonts w:ascii="Arial"/>
                              <w:sz w:val="18"/>
                            </w:rPr>
                            <w:t>Annex</w:t>
                          </w:r>
                          <w:r>
                            <w:rPr>
                              <w:rFonts w:ascii="Arial"/>
                              <w:spacing w:val="-3"/>
                              <w:sz w:val="18"/>
                            </w:rPr>
                            <w:t> </w:t>
                          </w:r>
                          <w:r>
                            <w:rPr>
                              <w:rFonts w:ascii="Arial"/>
                              <w:spacing w:val="-4"/>
                              <w:sz w:val="18"/>
                            </w:rPr>
                            <w:t>ZZZ.</w:t>
                          </w:r>
                        </w:p>
                      </w:txbxContent>
                    </wps:txbx>
                    <wps:bodyPr wrap="square" lIns="0" tIns="0" rIns="0" bIns="0" rtlCol="0">
                      <a:noAutofit/>
                    </wps:bodyPr>
                  </wps:wsp>
                </a:graphicData>
              </a:graphic>
            </wp:anchor>
          </w:drawing>
        </mc:Choice>
        <mc:Fallback>
          <w:pict>
            <v:shape style="position:absolute;margin-left:55.639999pt;margin-top:786.188538pt;width:357.9pt;height:23.4pt;mso-position-horizontal-relative:page;mso-position-vertical-relative:page;z-index:-23742464" type="#_x0000_t202" id="docshape99"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2022</w:t>
                    </w:r>
                    <w:r>
                      <w:rPr>
                        <w:rFonts w:ascii="Arial" w:hAnsi="Arial"/>
                        <w:spacing w:val="-6"/>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4"/>
                        <w:sz w:val="18"/>
                      </w:rPr>
                      <w:t> e.V.</w:t>
                    </w:r>
                  </w:p>
                  <w:p>
                    <w:pPr>
                      <w:spacing w:before="19"/>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3"/>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3"/>
                        <w:sz w:val="18"/>
                      </w:rPr>
                      <w:t> </w:t>
                    </w:r>
                    <w:r>
                      <w:rPr>
                        <w:rFonts w:ascii="Arial"/>
                        <w:sz w:val="18"/>
                      </w:rPr>
                      <w:t>Annex</w:t>
                    </w:r>
                    <w:r>
                      <w:rPr>
                        <w:rFonts w:ascii="Arial"/>
                        <w:spacing w:val="-3"/>
                        <w:sz w:val="18"/>
                      </w:rPr>
                      <w:t> </w:t>
                    </w:r>
                    <w:r>
                      <w:rPr>
                        <w:rFonts w:ascii="Arial"/>
                        <w:spacing w:val="-4"/>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9574528">
              <wp:simplePos x="0" y="0"/>
              <wp:positionH relativeFrom="page">
                <wp:posOffset>3647566</wp:posOffset>
              </wp:positionH>
              <wp:positionV relativeFrom="page">
                <wp:posOffset>10371994</wp:posOffset>
              </wp:positionV>
              <wp:extent cx="281305" cy="15367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7.209991pt;margin-top:816.692505pt;width:22.15pt;height:12.1pt;mso-position-horizontal-relative:page;mso-position-vertical-relative:page;z-index:-23741952" type="#_x0000_t202" id="docshape100"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79576064">
              <wp:simplePos x="0" y="0"/>
              <wp:positionH relativeFrom="page">
                <wp:posOffset>706627</wp:posOffset>
              </wp:positionH>
              <wp:positionV relativeFrom="page">
                <wp:posOffset>6852774</wp:posOffset>
              </wp:positionV>
              <wp:extent cx="8615680" cy="296545"/>
              <wp:effectExtent l="0" t="0" r="0" b="0"/>
              <wp:wrapNone/>
              <wp:docPr id="1051" name="Textbox 1051"/>
              <wp:cNvGraphicFramePr>
                <a:graphicFrameLocks/>
              </wp:cNvGraphicFramePr>
              <a:graphic>
                <a:graphicData uri="http://schemas.microsoft.com/office/word/2010/wordprocessingShape">
                  <wps:wsp>
                    <wps:cNvPr id="1051" name="Textbox 1051"/>
                    <wps:cNvSpPr txBox="1"/>
                    <wps:spPr>
                      <a:xfrm>
                        <a:off x="0" y="0"/>
                        <a:ext cx="8615680" cy="296545"/>
                      </a:xfrm>
                      <a:prstGeom prst="rect">
                        <a:avLst/>
                      </a:prstGeom>
                    </wps:spPr>
                    <wps:txbx>
                      <w:txbxContent>
                        <w:p>
                          <w:pPr>
                            <w:tabs>
                              <w:tab w:pos="9665" w:val="left" w:leader="none"/>
                            </w:tabs>
                            <w:spacing w:line="261" w:lineRule="auto" w:before="14"/>
                            <w:ind w:left="20" w:right="18" w:firstLine="0"/>
                            <w:jc w:val="left"/>
                            <w:rPr>
                              <w:rFonts w:ascii="Arial" w:hAnsi="Arial"/>
                              <w:sz w:val="18"/>
                            </w:rPr>
                          </w:pPr>
                          <w:r>
                            <w:rPr>
                              <w:rFonts w:ascii="Arial" w:hAnsi="Arial"/>
                              <w:sz w:val="18"/>
                              <w:u w:val="single"/>
                            </w:rPr>
                            <w:tab/>
                          </w:r>
                          <w:r>
                            <w:rPr>
                              <w:rFonts w:ascii="Arial" w:hAnsi="Arial"/>
                              <w:sz w:val="18"/>
                              <w:u w:val="none"/>
                            </w:rPr>
                            <w:t>Copyright</w:t>
                          </w:r>
                          <w:r>
                            <w:rPr>
                              <w:rFonts w:ascii="Arial" w:hAnsi="Arial"/>
                              <w:spacing w:val="-3"/>
                              <w:sz w:val="18"/>
                              <w:u w:val="none"/>
                            </w:rPr>
                            <w:t> </w:t>
                          </w:r>
                          <w:r>
                            <w:rPr>
                              <w:rFonts w:ascii="Arial" w:hAnsi="Arial"/>
                              <w:sz w:val="18"/>
                              <w:u w:val="none"/>
                            </w:rPr>
                            <w:t>©</w:t>
                          </w:r>
                          <w:r>
                            <w:rPr>
                              <w:rFonts w:ascii="Arial" w:hAnsi="Arial"/>
                              <w:spacing w:val="-4"/>
                              <w:sz w:val="18"/>
                              <w:u w:val="none"/>
                            </w:rPr>
                            <w:t> </w:t>
                          </w:r>
                          <w:r>
                            <w:rPr>
                              <w:rFonts w:ascii="Arial" w:hAnsi="Arial"/>
                              <w:sz w:val="18"/>
                              <w:u w:val="none"/>
                            </w:rPr>
                            <w:t>2022</w:t>
                          </w:r>
                          <w:r>
                            <w:rPr>
                              <w:rFonts w:ascii="Arial" w:hAnsi="Arial"/>
                              <w:spacing w:val="-5"/>
                              <w:sz w:val="18"/>
                              <w:u w:val="none"/>
                            </w:rPr>
                            <w:t> </w:t>
                          </w:r>
                          <w:r>
                            <w:rPr>
                              <w:rFonts w:ascii="Arial" w:hAnsi="Arial"/>
                              <w:sz w:val="18"/>
                              <w:u w:val="none"/>
                            </w:rPr>
                            <w:t>by</w:t>
                          </w:r>
                          <w:r>
                            <w:rPr>
                              <w:rFonts w:ascii="Arial" w:hAnsi="Arial"/>
                              <w:spacing w:val="-2"/>
                              <w:sz w:val="18"/>
                              <w:u w:val="none"/>
                            </w:rPr>
                            <w:t> </w:t>
                          </w:r>
                          <w:r>
                            <w:rPr>
                              <w:rFonts w:ascii="Arial" w:hAnsi="Arial"/>
                              <w:sz w:val="18"/>
                              <w:u w:val="none"/>
                            </w:rPr>
                            <w:t>the</w:t>
                          </w:r>
                          <w:r>
                            <w:rPr>
                              <w:rFonts w:ascii="Arial" w:hAnsi="Arial"/>
                              <w:spacing w:val="-3"/>
                              <w:sz w:val="18"/>
                              <w:u w:val="none"/>
                            </w:rPr>
                            <w:t> </w:t>
                          </w:r>
                          <w:r>
                            <w:rPr>
                              <w:rFonts w:ascii="Arial" w:hAnsi="Arial"/>
                              <w:sz w:val="18"/>
                              <w:u w:val="none"/>
                            </w:rPr>
                            <w:t>O-RAN</w:t>
                          </w:r>
                          <w:r>
                            <w:rPr>
                              <w:rFonts w:ascii="Arial" w:hAnsi="Arial"/>
                              <w:spacing w:val="-3"/>
                              <w:sz w:val="18"/>
                              <w:u w:val="none"/>
                            </w:rPr>
                            <w:t> </w:t>
                          </w:r>
                          <w:r>
                            <w:rPr>
                              <w:rFonts w:ascii="Arial" w:hAnsi="Arial"/>
                              <w:sz w:val="18"/>
                              <w:u w:val="none"/>
                            </w:rPr>
                            <w:t>ALLIANCE</w:t>
                          </w:r>
                          <w:r>
                            <w:rPr>
                              <w:rFonts w:ascii="Arial" w:hAnsi="Arial"/>
                              <w:spacing w:val="-3"/>
                              <w:sz w:val="18"/>
                              <w:u w:val="none"/>
                            </w:rPr>
                            <w:t> </w:t>
                          </w:r>
                          <w:r>
                            <w:rPr>
                              <w:rFonts w:ascii="Arial" w:hAnsi="Arial"/>
                              <w:sz w:val="18"/>
                              <w:u w:val="none"/>
                            </w:rPr>
                            <w:t>e.V. Your use is subject to the terms of the O-RAN Adopter License Agreement in Annex ZZZ.</w:t>
                          </w:r>
                        </w:p>
                      </w:txbxContent>
                    </wps:txbx>
                    <wps:bodyPr wrap="square" lIns="0" tIns="0" rIns="0" bIns="0" rtlCol="0">
                      <a:noAutofit/>
                    </wps:bodyPr>
                  </wps:wsp>
                </a:graphicData>
              </a:graphic>
            </wp:anchor>
          </w:drawing>
        </mc:Choice>
        <mc:Fallback>
          <w:pict>
            <v:shape style="position:absolute;margin-left:55.639999pt;margin-top:539.588562pt;width:678.4pt;height:23.35pt;mso-position-horizontal-relative:page;mso-position-vertical-relative:page;z-index:-23740416" type="#_x0000_t202" id="docshape911" filled="false" stroked="false">
              <v:textbox inset="0,0,0,0">
                <w:txbxContent>
                  <w:p>
                    <w:pPr>
                      <w:tabs>
                        <w:tab w:pos="9665" w:val="left" w:leader="none"/>
                      </w:tabs>
                      <w:spacing w:line="261" w:lineRule="auto" w:before="14"/>
                      <w:ind w:left="20" w:right="18" w:firstLine="0"/>
                      <w:jc w:val="left"/>
                      <w:rPr>
                        <w:rFonts w:ascii="Arial" w:hAnsi="Arial"/>
                        <w:sz w:val="18"/>
                      </w:rPr>
                    </w:pPr>
                    <w:r>
                      <w:rPr>
                        <w:rFonts w:ascii="Arial" w:hAnsi="Arial"/>
                        <w:sz w:val="18"/>
                        <w:u w:val="single"/>
                      </w:rPr>
                      <w:tab/>
                    </w:r>
                    <w:r>
                      <w:rPr>
                        <w:rFonts w:ascii="Arial" w:hAnsi="Arial"/>
                        <w:sz w:val="18"/>
                        <w:u w:val="none"/>
                      </w:rPr>
                      <w:t>Copyright</w:t>
                    </w:r>
                    <w:r>
                      <w:rPr>
                        <w:rFonts w:ascii="Arial" w:hAnsi="Arial"/>
                        <w:spacing w:val="-3"/>
                        <w:sz w:val="18"/>
                        <w:u w:val="none"/>
                      </w:rPr>
                      <w:t> </w:t>
                    </w:r>
                    <w:r>
                      <w:rPr>
                        <w:rFonts w:ascii="Arial" w:hAnsi="Arial"/>
                        <w:sz w:val="18"/>
                        <w:u w:val="none"/>
                      </w:rPr>
                      <w:t>©</w:t>
                    </w:r>
                    <w:r>
                      <w:rPr>
                        <w:rFonts w:ascii="Arial" w:hAnsi="Arial"/>
                        <w:spacing w:val="-4"/>
                        <w:sz w:val="18"/>
                        <w:u w:val="none"/>
                      </w:rPr>
                      <w:t> </w:t>
                    </w:r>
                    <w:r>
                      <w:rPr>
                        <w:rFonts w:ascii="Arial" w:hAnsi="Arial"/>
                        <w:sz w:val="18"/>
                        <w:u w:val="none"/>
                      </w:rPr>
                      <w:t>2022</w:t>
                    </w:r>
                    <w:r>
                      <w:rPr>
                        <w:rFonts w:ascii="Arial" w:hAnsi="Arial"/>
                        <w:spacing w:val="-5"/>
                        <w:sz w:val="18"/>
                        <w:u w:val="none"/>
                      </w:rPr>
                      <w:t> </w:t>
                    </w:r>
                    <w:r>
                      <w:rPr>
                        <w:rFonts w:ascii="Arial" w:hAnsi="Arial"/>
                        <w:sz w:val="18"/>
                        <w:u w:val="none"/>
                      </w:rPr>
                      <w:t>by</w:t>
                    </w:r>
                    <w:r>
                      <w:rPr>
                        <w:rFonts w:ascii="Arial" w:hAnsi="Arial"/>
                        <w:spacing w:val="-2"/>
                        <w:sz w:val="18"/>
                        <w:u w:val="none"/>
                      </w:rPr>
                      <w:t> </w:t>
                    </w:r>
                    <w:r>
                      <w:rPr>
                        <w:rFonts w:ascii="Arial" w:hAnsi="Arial"/>
                        <w:sz w:val="18"/>
                        <w:u w:val="none"/>
                      </w:rPr>
                      <w:t>the</w:t>
                    </w:r>
                    <w:r>
                      <w:rPr>
                        <w:rFonts w:ascii="Arial" w:hAnsi="Arial"/>
                        <w:spacing w:val="-3"/>
                        <w:sz w:val="18"/>
                        <w:u w:val="none"/>
                      </w:rPr>
                      <w:t> </w:t>
                    </w:r>
                    <w:r>
                      <w:rPr>
                        <w:rFonts w:ascii="Arial" w:hAnsi="Arial"/>
                        <w:sz w:val="18"/>
                        <w:u w:val="none"/>
                      </w:rPr>
                      <w:t>O-RAN</w:t>
                    </w:r>
                    <w:r>
                      <w:rPr>
                        <w:rFonts w:ascii="Arial" w:hAnsi="Arial"/>
                        <w:spacing w:val="-3"/>
                        <w:sz w:val="18"/>
                        <w:u w:val="none"/>
                      </w:rPr>
                      <w:t> </w:t>
                    </w:r>
                    <w:r>
                      <w:rPr>
                        <w:rFonts w:ascii="Arial" w:hAnsi="Arial"/>
                        <w:sz w:val="18"/>
                        <w:u w:val="none"/>
                      </w:rPr>
                      <w:t>ALLIANCE</w:t>
                    </w:r>
                    <w:r>
                      <w:rPr>
                        <w:rFonts w:ascii="Arial" w:hAnsi="Arial"/>
                        <w:spacing w:val="-3"/>
                        <w:sz w:val="18"/>
                        <w:u w:val="none"/>
                      </w:rPr>
                      <w:t> </w:t>
                    </w:r>
                    <w:r>
                      <w:rPr>
                        <w:rFonts w:ascii="Arial" w:hAnsi="Arial"/>
                        <w:sz w:val="18"/>
                        <w:u w:val="none"/>
                      </w:rPr>
                      <w:t>e.V. Your use is subject to the terms of the O-RAN Adopter License Agreement in Annex ZZZ.</w:t>
                    </w:r>
                  </w:p>
                </w:txbxContent>
              </v:textbox>
              <w10:wrap type="none"/>
            </v:shape>
          </w:pict>
        </mc:Fallback>
      </mc:AlternateContent>
    </w:r>
    <w:r>
      <w:rPr/>
      <mc:AlternateContent>
        <mc:Choice Requires="wps">
          <w:drawing>
            <wp:anchor distT="0" distB="0" distL="0" distR="0" allowOverlap="1" layoutInCell="1" locked="0" behindDoc="1" simplePos="0" relativeHeight="479576576">
              <wp:simplePos x="0" y="0"/>
              <wp:positionH relativeFrom="page">
                <wp:posOffset>5124322</wp:posOffset>
              </wp:positionH>
              <wp:positionV relativeFrom="page">
                <wp:posOffset>7238346</wp:posOffset>
              </wp:positionV>
              <wp:extent cx="281305" cy="153670"/>
              <wp:effectExtent l="0" t="0" r="0" b="0"/>
              <wp:wrapNone/>
              <wp:docPr id="1052" name="Textbox 1052"/>
              <wp:cNvGraphicFramePr>
                <a:graphicFrameLocks/>
              </wp:cNvGraphicFramePr>
              <a:graphic>
                <a:graphicData uri="http://schemas.microsoft.com/office/word/2010/wordprocessingShape">
                  <wps:wsp>
                    <wps:cNvPr id="1052" name="Textbox 1052"/>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124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403.48999pt;margin-top:569.948547pt;width:22.15pt;height:12.1pt;mso-position-horizontal-relative:page;mso-position-vertical-relative:page;z-index:-23739904" type="#_x0000_t202" id="docshape912"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124</w:t>
                    </w:r>
                    <w:r>
                      <w:rPr>
                        <w:rFonts w:ascii="Arial"/>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79578112">
              <wp:simplePos x="0" y="0"/>
              <wp:positionH relativeFrom="page">
                <wp:posOffset>719327</wp:posOffset>
              </wp:positionH>
              <wp:positionV relativeFrom="page">
                <wp:posOffset>9978180</wp:posOffset>
              </wp:positionV>
              <wp:extent cx="6096635" cy="1270"/>
              <wp:effectExtent l="0" t="0" r="0" b="0"/>
              <wp:wrapNone/>
              <wp:docPr id="1055" name="Graphic 1055"/>
              <wp:cNvGraphicFramePr>
                <a:graphicFrameLocks/>
              </wp:cNvGraphicFramePr>
              <a:graphic>
                <a:graphicData uri="http://schemas.microsoft.com/office/word/2010/wordprocessingShape">
                  <wps:wsp>
                    <wps:cNvPr id="1055" name="Graphic 1055"/>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3738368" from="56.639999pt,785.683472pt" to="536.673022pt,785.683472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79578624">
              <wp:simplePos x="0" y="0"/>
              <wp:positionH relativeFrom="page">
                <wp:posOffset>706627</wp:posOffset>
              </wp:positionH>
              <wp:positionV relativeFrom="page">
                <wp:posOffset>9984594</wp:posOffset>
              </wp:positionV>
              <wp:extent cx="4545330" cy="297180"/>
              <wp:effectExtent l="0" t="0" r="0" b="0"/>
              <wp:wrapNone/>
              <wp:docPr id="1056" name="Textbox 1056"/>
              <wp:cNvGraphicFramePr>
                <a:graphicFrameLocks/>
              </wp:cNvGraphicFramePr>
              <a:graphic>
                <a:graphicData uri="http://schemas.microsoft.com/office/word/2010/wordprocessingShape">
                  <wps:wsp>
                    <wps:cNvPr id="1056" name="Textbox 1056"/>
                    <wps:cNvSpPr txBox="1"/>
                    <wps:spPr>
                      <a:xfrm>
                        <a:off x="0" y="0"/>
                        <a:ext cx="4545330" cy="297180"/>
                      </a:xfrm>
                      <a:prstGeom prst="rect">
                        <a:avLst/>
                      </a:prstGeom>
                    </wps:spPr>
                    <wps:txbx>
                      <w:txbxContent>
                        <w:p>
                          <w:pPr>
                            <w:spacing w:before="14"/>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2022</w:t>
                          </w:r>
                          <w:r>
                            <w:rPr>
                              <w:rFonts w:ascii="Arial" w:hAnsi="Arial"/>
                              <w:spacing w:val="-6"/>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4"/>
                              <w:sz w:val="18"/>
                            </w:rPr>
                            <w:t> e.V.</w:t>
                          </w:r>
                        </w:p>
                        <w:p>
                          <w:pPr>
                            <w:spacing w:before="19"/>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3"/>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3"/>
                              <w:sz w:val="18"/>
                            </w:rPr>
                            <w:t> </w:t>
                          </w:r>
                          <w:r>
                            <w:rPr>
                              <w:rFonts w:ascii="Arial"/>
                              <w:sz w:val="18"/>
                            </w:rPr>
                            <w:t>Annex</w:t>
                          </w:r>
                          <w:r>
                            <w:rPr>
                              <w:rFonts w:ascii="Arial"/>
                              <w:spacing w:val="-3"/>
                              <w:sz w:val="18"/>
                            </w:rPr>
                            <w:t> </w:t>
                          </w:r>
                          <w:r>
                            <w:rPr>
                              <w:rFonts w:ascii="Arial"/>
                              <w:spacing w:val="-4"/>
                              <w:sz w:val="18"/>
                            </w:rPr>
                            <w:t>ZZZ.</w:t>
                          </w:r>
                        </w:p>
                      </w:txbxContent>
                    </wps:txbx>
                    <wps:bodyPr wrap="square" lIns="0" tIns="0" rIns="0" bIns="0" rtlCol="0">
                      <a:noAutofit/>
                    </wps:bodyPr>
                  </wps:wsp>
                </a:graphicData>
              </a:graphic>
            </wp:anchor>
          </w:drawing>
        </mc:Choice>
        <mc:Fallback>
          <w:pict>
            <v:shape style="position:absolute;margin-left:55.639999pt;margin-top:786.188538pt;width:357.9pt;height:23.4pt;mso-position-horizontal-relative:page;mso-position-vertical-relative:page;z-index:-23737856" type="#_x0000_t202" id="docshape914" filled="false" stroked="false">
              <v:textbox inset="0,0,0,0">
                <w:txbxContent>
                  <w:p>
                    <w:pPr>
                      <w:spacing w:before="14"/>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2022</w:t>
                    </w:r>
                    <w:r>
                      <w:rPr>
                        <w:rFonts w:ascii="Arial" w:hAnsi="Arial"/>
                        <w:spacing w:val="-6"/>
                        <w:sz w:val="18"/>
                      </w:rPr>
                      <w:t> </w:t>
                    </w:r>
                    <w:r>
                      <w:rPr>
                        <w:rFonts w:ascii="Arial" w:hAnsi="Arial"/>
                        <w:sz w:val="18"/>
                      </w:rPr>
                      <w:t>by</w:t>
                    </w:r>
                    <w:r>
                      <w:rPr>
                        <w:rFonts w:ascii="Arial" w:hAnsi="Arial"/>
                        <w:spacing w:val="-3"/>
                        <w:sz w:val="18"/>
                      </w:rPr>
                      <w:t> </w:t>
                    </w:r>
                    <w:r>
                      <w:rPr>
                        <w:rFonts w:ascii="Arial" w:hAnsi="Arial"/>
                        <w:sz w:val="18"/>
                      </w:rPr>
                      <w:t>the</w:t>
                    </w:r>
                    <w:r>
                      <w:rPr>
                        <w:rFonts w:ascii="Arial" w:hAnsi="Arial"/>
                        <w:spacing w:val="-3"/>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4"/>
                        <w:sz w:val="18"/>
                      </w:rPr>
                      <w:t> e.V.</w:t>
                    </w:r>
                  </w:p>
                  <w:p>
                    <w:pPr>
                      <w:spacing w:before="19"/>
                      <w:ind w:left="20" w:right="0" w:firstLine="0"/>
                      <w:jc w:val="left"/>
                      <w:rPr>
                        <w:rFonts w:ascii="Arial"/>
                        <w:sz w:val="18"/>
                      </w:rPr>
                    </w:pPr>
                    <w:r>
                      <w:rPr>
                        <w:rFonts w:ascii="Arial"/>
                        <w:sz w:val="18"/>
                      </w:rPr>
                      <w:t>Your</w:t>
                    </w:r>
                    <w:r>
                      <w:rPr>
                        <w:rFonts w:ascii="Arial"/>
                        <w:spacing w:val="-3"/>
                        <w:sz w:val="18"/>
                      </w:rPr>
                      <w:t> </w:t>
                    </w:r>
                    <w:r>
                      <w:rPr>
                        <w:rFonts w:ascii="Arial"/>
                        <w:sz w:val="18"/>
                      </w:rPr>
                      <w:t>use</w:t>
                    </w:r>
                    <w:r>
                      <w:rPr>
                        <w:rFonts w:ascii="Arial"/>
                        <w:spacing w:val="-2"/>
                        <w:sz w:val="18"/>
                      </w:rPr>
                      <w:t> </w:t>
                    </w:r>
                    <w:r>
                      <w:rPr>
                        <w:rFonts w:ascii="Arial"/>
                        <w:sz w:val="18"/>
                      </w:rPr>
                      <w:t>is</w:t>
                    </w:r>
                    <w:r>
                      <w:rPr>
                        <w:rFonts w:ascii="Arial"/>
                        <w:spacing w:val="-2"/>
                        <w:sz w:val="18"/>
                      </w:rPr>
                      <w:t> </w:t>
                    </w:r>
                    <w:r>
                      <w:rPr>
                        <w:rFonts w:ascii="Arial"/>
                        <w:sz w:val="18"/>
                      </w:rPr>
                      <w:t>subject</w:t>
                    </w:r>
                    <w:r>
                      <w:rPr>
                        <w:rFonts w:ascii="Arial"/>
                        <w:spacing w:val="-4"/>
                        <w:sz w:val="18"/>
                      </w:rPr>
                      <w:t> </w:t>
                    </w:r>
                    <w:r>
                      <w:rPr>
                        <w:rFonts w:ascii="Arial"/>
                        <w:sz w:val="18"/>
                      </w:rPr>
                      <w:t>to</w:t>
                    </w:r>
                    <w:r>
                      <w:rPr>
                        <w:rFonts w:ascii="Arial"/>
                        <w:spacing w:val="-2"/>
                        <w:sz w:val="18"/>
                      </w:rPr>
                      <w:t> </w:t>
                    </w:r>
                    <w:r>
                      <w:rPr>
                        <w:rFonts w:ascii="Arial"/>
                        <w:sz w:val="18"/>
                      </w:rPr>
                      <w:t>the</w:t>
                    </w:r>
                    <w:r>
                      <w:rPr>
                        <w:rFonts w:ascii="Arial"/>
                        <w:spacing w:val="-3"/>
                        <w:sz w:val="18"/>
                      </w:rPr>
                      <w:t> </w:t>
                    </w:r>
                    <w:r>
                      <w:rPr>
                        <w:rFonts w:ascii="Arial"/>
                        <w:sz w:val="18"/>
                      </w:rPr>
                      <w:t>terms</w:t>
                    </w:r>
                    <w:r>
                      <w:rPr>
                        <w:rFonts w:ascii="Arial"/>
                        <w:spacing w:val="-1"/>
                        <w:sz w:val="18"/>
                      </w:rPr>
                      <w:t> </w:t>
                    </w:r>
                    <w:r>
                      <w:rPr>
                        <w:rFonts w:ascii="Arial"/>
                        <w:sz w:val="18"/>
                      </w:rPr>
                      <w:t>of</w:t>
                    </w:r>
                    <w:r>
                      <w:rPr>
                        <w:rFonts w:ascii="Arial"/>
                        <w:spacing w:val="-2"/>
                        <w:sz w:val="18"/>
                      </w:rPr>
                      <w:t> </w:t>
                    </w:r>
                    <w:r>
                      <w:rPr>
                        <w:rFonts w:ascii="Arial"/>
                        <w:sz w:val="18"/>
                      </w:rPr>
                      <w:t>the</w:t>
                    </w:r>
                    <w:r>
                      <w:rPr>
                        <w:rFonts w:ascii="Arial"/>
                        <w:spacing w:val="-3"/>
                        <w:sz w:val="18"/>
                      </w:rPr>
                      <w:t> </w:t>
                    </w:r>
                    <w:r>
                      <w:rPr>
                        <w:rFonts w:ascii="Arial"/>
                        <w:sz w:val="18"/>
                      </w:rPr>
                      <w:t>O-RAN</w:t>
                    </w:r>
                    <w:r>
                      <w:rPr>
                        <w:rFonts w:ascii="Arial"/>
                        <w:spacing w:val="-3"/>
                        <w:sz w:val="18"/>
                      </w:rPr>
                      <w:t> </w:t>
                    </w:r>
                    <w:r>
                      <w:rPr>
                        <w:rFonts w:ascii="Arial"/>
                        <w:sz w:val="18"/>
                      </w:rPr>
                      <w:t>Adopter</w:t>
                    </w:r>
                    <w:r>
                      <w:rPr>
                        <w:rFonts w:ascii="Arial"/>
                        <w:spacing w:val="-3"/>
                        <w:sz w:val="18"/>
                      </w:rPr>
                      <w:t> </w:t>
                    </w:r>
                    <w:r>
                      <w:rPr>
                        <w:rFonts w:ascii="Arial"/>
                        <w:sz w:val="18"/>
                      </w:rPr>
                      <w:t>License</w:t>
                    </w:r>
                    <w:r>
                      <w:rPr>
                        <w:rFonts w:ascii="Arial"/>
                        <w:spacing w:val="-2"/>
                        <w:sz w:val="18"/>
                      </w:rPr>
                      <w:t> </w:t>
                    </w:r>
                    <w:r>
                      <w:rPr>
                        <w:rFonts w:ascii="Arial"/>
                        <w:sz w:val="18"/>
                      </w:rPr>
                      <w:t>Agreement</w:t>
                    </w:r>
                    <w:r>
                      <w:rPr>
                        <w:rFonts w:ascii="Arial"/>
                        <w:spacing w:val="-4"/>
                        <w:sz w:val="18"/>
                      </w:rPr>
                      <w:t> </w:t>
                    </w:r>
                    <w:r>
                      <w:rPr>
                        <w:rFonts w:ascii="Arial"/>
                        <w:sz w:val="18"/>
                      </w:rPr>
                      <w:t>in</w:t>
                    </w:r>
                    <w:r>
                      <w:rPr>
                        <w:rFonts w:ascii="Arial"/>
                        <w:spacing w:val="-3"/>
                        <w:sz w:val="18"/>
                      </w:rPr>
                      <w:t> </w:t>
                    </w:r>
                    <w:r>
                      <w:rPr>
                        <w:rFonts w:ascii="Arial"/>
                        <w:sz w:val="18"/>
                      </w:rPr>
                      <w:t>Annex</w:t>
                    </w:r>
                    <w:r>
                      <w:rPr>
                        <w:rFonts w:ascii="Arial"/>
                        <w:spacing w:val="-3"/>
                        <w:sz w:val="18"/>
                      </w:rPr>
                      <w:t> </w:t>
                    </w:r>
                    <w:r>
                      <w:rPr>
                        <w:rFonts w:ascii="Arial"/>
                        <w:spacing w:val="-4"/>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9579136">
              <wp:simplePos x="0" y="0"/>
              <wp:positionH relativeFrom="page">
                <wp:posOffset>3647566</wp:posOffset>
              </wp:positionH>
              <wp:positionV relativeFrom="page">
                <wp:posOffset>10371994</wp:posOffset>
              </wp:positionV>
              <wp:extent cx="281305" cy="153670"/>
              <wp:effectExtent l="0" t="0" r="0" b="0"/>
              <wp:wrapNone/>
              <wp:docPr id="1057" name="Textbox 1057"/>
              <wp:cNvGraphicFramePr>
                <a:graphicFrameLocks/>
              </wp:cNvGraphicFramePr>
              <a:graphic>
                <a:graphicData uri="http://schemas.microsoft.com/office/word/2010/wordprocessingShape">
                  <wps:wsp>
                    <wps:cNvPr id="1057" name="Textbox 1057"/>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127</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7.209991pt;margin-top:816.692505pt;width:22.15pt;height:12.1pt;mso-position-horizontal-relative:page;mso-position-vertical-relative:page;z-index:-23737344" type="#_x0000_t202" id="docshape915"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127</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79566336">
          <wp:simplePos x="0" y="0"/>
          <wp:positionH relativeFrom="page">
            <wp:posOffset>549306</wp:posOffset>
          </wp:positionH>
          <wp:positionV relativeFrom="page">
            <wp:posOffset>786674</wp:posOffset>
          </wp:positionV>
          <wp:extent cx="1052346" cy="366213"/>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1" cstate="print"/>
                  <a:stretch>
                    <a:fillRect/>
                  </a:stretch>
                </pic:blipFill>
                <pic:spPr>
                  <a:xfrm>
                    <a:off x="0" y="0"/>
                    <a:ext cx="1052346" cy="366213"/>
                  </a:xfrm>
                  <a:prstGeom prst="rect">
                    <a:avLst/>
                  </a:prstGeom>
                </pic:spPr>
              </pic:pic>
            </a:graphicData>
          </a:graphic>
        </wp:anchor>
      </w:drawing>
    </w:r>
    <w:r>
      <w:rPr/>
      <mc:AlternateContent>
        <mc:Choice Requires="wps">
          <w:drawing>
            <wp:anchor distT="0" distB="0" distL="0" distR="0" allowOverlap="1" layoutInCell="1" locked="0" behindDoc="1" simplePos="0" relativeHeight="479566848">
              <wp:simplePos x="0" y="0"/>
              <wp:positionH relativeFrom="page">
                <wp:posOffset>541019</wp:posOffset>
              </wp:positionH>
              <wp:positionV relativeFrom="page">
                <wp:posOffset>1673605</wp:posOffset>
              </wp:positionV>
              <wp:extent cx="6481445" cy="184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481445" cy="18415"/>
                      </a:xfrm>
                      <a:custGeom>
                        <a:avLst/>
                        <a:gdLst/>
                        <a:ahLst/>
                        <a:cxnLst/>
                        <a:rect l="l" t="t" r="r" b="b"/>
                        <a:pathLst>
                          <a:path w="6481445" h="18415">
                            <a:moveTo>
                              <a:pt x="0" y="18288"/>
                            </a:moveTo>
                            <a:lnTo>
                              <a:pt x="6481317" y="18288"/>
                            </a:lnTo>
                            <a:lnTo>
                              <a:pt x="6481317"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31.779984pt;width:510.34pt;height:1.44pt;mso-position-horizontal-relative:page;mso-position-vertical-relative:page;z-index:-23749632" id="docshape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567360">
              <wp:simplePos x="0" y="0"/>
              <wp:positionH relativeFrom="page">
                <wp:posOffset>1746250</wp:posOffset>
              </wp:positionH>
              <wp:positionV relativeFrom="page">
                <wp:posOffset>942826</wp:posOffset>
              </wp:positionV>
              <wp:extent cx="5290820" cy="47625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290820" cy="476250"/>
                      </a:xfrm>
                      <a:prstGeom prst="rect">
                        <a:avLst/>
                      </a:prstGeom>
                    </wps:spPr>
                    <wps:txbx>
                      <w:txbxContent>
                        <w:p>
                          <w:pPr>
                            <w:spacing w:before="7"/>
                            <w:ind w:left="20" w:right="0" w:firstLine="0"/>
                            <w:jc w:val="left"/>
                            <w:rPr>
                              <w:rFonts w:ascii="Arial"/>
                              <w:sz w:val="40"/>
                            </w:rPr>
                          </w:pPr>
                          <w:r>
                            <w:rPr>
                              <w:rFonts w:ascii="Arial"/>
                              <w:spacing w:val="-2"/>
                              <w:sz w:val="40"/>
                            </w:rPr>
                            <w:t>O-RAN.WG1.MMIMO-USE-CASES-TR-v01.00</w:t>
                          </w:r>
                        </w:p>
                        <w:p>
                          <w:pPr>
                            <w:spacing w:before="33"/>
                            <w:ind w:left="0" w:right="49" w:firstLine="0"/>
                            <w:jc w:val="right"/>
                            <w:rPr>
                              <w:rFonts w:ascii="Arial"/>
                              <w:i/>
                              <w:sz w:val="20"/>
                            </w:rPr>
                          </w:pPr>
                          <w:r>
                            <w:rPr>
                              <w:rFonts w:ascii="Arial"/>
                              <w:i/>
                              <w:sz w:val="20"/>
                            </w:rPr>
                            <w:t>Technical</w:t>
                          </w:r>
                          <w:r>
                            <w:rPr>
                              <w:rFonts w:ascii="Arial"/>
                              <w:i/>
                              <w:spacing w:val="-12"/>
                              <w:sz w:val="20"/>
                            </w:rPr>
                            <w:t> </w:t>
                          </w:r>
                          <w:r>
                            <w:rPr>
                              <w:rFonts w:ascii="Arial"/>
                              <w:i/>
                              <w:spacing w:val="-2"/>
                              <w:sz w:val="20"/>
                            </w:rPr>
                            <w:t>Report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7.5pt;margin-top:74.238297pt;width:416.6pt;height:37.5pt;mso-position-horizontal-relative:page;mso-position-vertical-relative:page;z-index:-23749120" type="#_x0000_t202" id="docshape2" filled="false" stroked="false">
              <v:textbox inset="0,0,0,0">
                <w:txbxContent>
                  <w:p>
                    <w:pPr>
                      <w:spacing w:before="7"/>
                      <w:ind w:left="20" w:right="0" w:firstLine="0"/>
                      <w:jc w:val="left"/>
                      <w:rPr>
                        <w:rFonts w:ascii="Arial"/>
                        <w:sz w:val="40"/>
                      </w:rPr>
                    </w:pPr>
                    <w:r>
                      <w:rPr>
                        <w:rFonts w:ascii="Arial"/>
                        <w:spacing w:val="-2"/>
                        <w:sz w:val="40"/>
                      </w:rPr>
                      <w:t>O-RAN.WG1.MMIMO-USE-CASES-TR-v01.00</w:t>
                    </w:r>
                  </w:p>
                  <w:p>
                    <w:pPr>
                      <w:spacing w:before="33"/>
                      <w:ind w:left="0" w:right="49" w:firstLine="0"/>
                      <w:jc w:val="right"/>
                      <w:rPr>
                        <w:rFonts w:ascii="Arial"/>
                        <w:i/>
                        <w:sz w:val="20"/>
                      </w:rPr>
                    </w:pPr>
                    <w:r>
                      <w:rPr>
                        <w:rFonts w:ascii="Arial"/>
                        <w:i/>
                        <w:sz w:val="20"/>
                      </w:rPr>
                      <w:t>Technical</w:t>
                    </w:r>
                    <w:r>
                      <w:rPr>
                        <w:rFonts w:ascii="Arial"/>
                        <w:i/>
                        <w:spacing w:val="-12"/>
                        <w:sz w:val="20"/>
                      </w:rPr>
                      <w:t> </w:t>
                    </w:r>
                    <w:r>
                      <w:rPr>
                        <w:rFonts w:ascii="Arial"/>
                        <w:i/>
                        <w:spacing w:val="-2"/>
                        <w:sz w:val="20"/>
                      </w:rPr>
                      <w:t>Report</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79567872">
          <wp:simplePos x="0" y="0"/>
          <wp:positionH relativeFrom="page">
            <wp:posOffset>549306</wp:posOffset>
          </wp:positionH>
          <wp:positionV relativeFrom="page">
            <wp:posOffset>786674</wp:posOffset>
          </wp:positionV>
          <wp:extent cx="1052346" cy="366213"/>
          <wp:effectExtent l="0" t="0" r="0" b="0"/>
          <wp:wrapNone/>
          <wp:docPr id="6" name="Image 6" descr="webwxgetmsgimg (7).jpeg"/>
          <wp:cNvGraphicFramePr>
            <a:graphicFrameLocks/>
          </wp:cNvGraphicFramePr>
          <a:graphic>
            <a:graphicData uri="http://schemas.openxmlformats.org/drawingml/2006/picture">
              <pic:pic>
                <pic:nvPicPr>
                  <pic:cNvPr id="6" name="Image 6" descr="webwxgetmsgimg (7).jpeg"/>
                  <pic:cNvPicPr/>
                </pic:nvPicPr>
                <pic:blipFill>
                  <a:blip r:embed="rId1" cstate="print"/>
                  <a:stretch>
                    <a:fillRect/>
                  </a:stretch>
                </pic:blipFill>
                <pic:spPr>
                  <a:xfrm>
                    <a:off x="0" y="0"/>
                    <a:ext cx="1052346" cy="366213"/>
                  </a:xfrm>
                  <a:prstGeom prst="rect">
                    <a:avLst/>
                  </a:prstGeom>
                </pic:spPr>
              </pic:pic>
            </a:graphicData>
          </a:graphic>
        </wp:anchor>
      </w:drawing>
    </w:r>
    <w:r>
      <w:rPr/>
      <mc:AlternateContent>
        <mc:Choice Requires="wps">
          <w:drawing>
            <wp:anchor distT="0" distB="0" distL="0" distR="0" allowOverlap="1" layoutInCell="1" locked="0" behindDoc="1" simplePos="0" relativeHeight="479568384">
              <wp:simplePos x="0" y="0"/>
              <wp:positionH relativeFrom="page">
                <wp:posOffset>541019</wp:posOffset>
              </wp:positionH>
              <wp:positionV relativeFrom="page">
                <wp:posOffset>1673605</wp:posOffset>
              </wp:positionV>
              <wp:extent cx="6481445" cy="1841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481445" cy="18415"/>
                      </a:xfrm>
                      <a:custGeom>
                        <a:avLst/>
                        <a:gdLst/>
                        <a:ahLst/>
                        <a:cxnLst/>
                        <a:rect l="l" t="t" r="r" b="b"/>
                        <a:pathLst>
                          <a:path w="6481445" h="18415">
                            <a:moveTo>
                              <a:pt x="0" y="18288"/>
                            </a:moveTo>
                            <a:lnTo>
                              <a:pt x="6481317" y="18288"/>
                            </a:lnTo>
                            <a:lnTo>
                              <a:pt x="6481317"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31.779984pt;width:510.34pt;height:1.44pt;mso-position-horizontal-relative:page;mso-position-vertical-relative:page;z-index:-23748096" id="docshape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9568896">
              <wp:simplePos x="0" y="0"/>
              <wp:positionH relativeFrom="page">
                <wp:posOffset>1746250</wp:posOffset>
              </wp:positionH>
              <wp:positionV relativeFrom="page">
                <wp:posOffset>942826</wp:posOffset>
              </wp:positionV>
              <wp:extent cx="5290820" cy="47625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290820" cy="476250"/>
                      </a:xfrm>
                      <a:prstGeom prst="rect">
                        <a:avLst/>
                      </a:prstGeom>
                    </wps:spPr>
                    <wps:txbx>
                      <w:txbxContent>
                        <w:p>
                          <w:pPr>
                            <w:spacing w:before="7"/>
                            <w:ind w:left="20" w:right="0" w:firstLine="0"/>
                            <w:jc w:val="left"/>
                            <w:rPr>
                              <w:rFonts w:ascii="Arial"/>
                              <w:sz w:val="40"/>
                            </w:rPr>
                          </w:pPr>
                          <w:r>
                            <w:rPr>
                              <w:rFonts w:ascii="Arial"/>
                              <w:spacing w:val="-2"/>
                              <w:sz w:val="40"/>
                            </w:rPr>
                            <w:t>O-RAN.WG1.MMIMO-USE-CASES-TR-v01.00</w:t>
                          </w:r>
                        </w:p>
                        <w:p>
                          <w:pPr>
                            <w:spacing w:before="33"/>
                            <w:ind w:left="0" w:right="49" w:firstLine="0"/>
                            <w:jc w:val="right"/>
                            <w:rPr>
                              <w:rFonts w:ascii="Arial"/>
                              <w:i/>
                              <w:sz w:val="20"/>
                            </w:rPr>
                          </w:pPr>
                          <w:r>
                            <w:rPr>
                              <w:rFonts w:ascii="Arial"/>
                              <w:i/>
                              <w:sz w:val="20"/>
                            </w:rPr>
                            <w:t>Technical</w:t>
                          </w:r>
                          <w:r>
                            <w:rPr>
                              <w:rFonts w:ascii="Arial"/>
                              <w:i/>
                              <w:spacing w:val="-12"/>
                              <w:sz w:val="20"/>
                            </w:rPr>
                            <w:t> </w:t>
                          </w:r>
                          <w:r>
                            <w:rPr>
                              <w:rFonts w:ascii="Arial"/>
                              <w:i/>
                              <w:spacing w:val="-2"/>
                              <w:sz w:val="20"/>
                            </w:rPr>
                            <w:t>Report</w:t>
                          </w:r>
                        </w:p>
                      </w:txbxContent>
                    </wps:txbx>
                    <wps:bodyPr wrap="square" lIns="0" tIns="0" rIns="0" bIns="0" rtlCol="0">
                      <a:noAutofit/>
                    </wps:bodyPr>
                  </wps:wsp>
                </a:graphicData>
              </a:graphic>
            </wp:anchor>
          </w:drawing>
        </mc:Choice>
        <mc:Fallback>
          <w:pict>
            <v:shape style="position:absolute;margin-left:137.5pt;margin-top:74.238297pt;width:416.6pt;height:37.5pt;mso-position-horizontal-relative:page;mso-position-vertical-relative:page;z-index:-23747584" type="#_x0000_t202" id="docshape6" filled="false" stroked="false">
              <v:textbox inset="0,0,0,0">
                <w:txbxContent>
                  <w:p>
                    <w:pPr>
                      <w:spacing w:before="7"/>
                      <w:ind w:left="20" w:right="0" w:firstLine="0"/>
                      <w:jc w:val="left"/>
                      <w:rPr>
                        <w:rFonts w:ascii="Arial"/>
                        <w:sz w:val="40"/>
                      </w:rPr>
                    </w:pPr>
                    <w:r>
                      <w:rPr>
                        <w:rFonts w:ascii="Arial"/>
                        <w:spacing w:val="-2"/>
                        <w:sz w:val="40"/>
                      </w:rPr>
                      <w:t>O-RAN.WG1.MMIMO-USE-CASES-TR-v01.00</w:t>
                    </w:r>
                  </w:p>
                  <w:p>
                    <w:pPr>
                      <w:spacing w:before="33"/>
                      <w:ind w:left="0" w:right="49" w:firstLine="0"/>
                      <w:jc w:val="right"/>
                      <w:rPr>
                        <w:rFonts w:ascii="Arial"/>
                        <w:i/>
                        <w:sz w:val="20"/>
                      </w:rPr>
                    </w:pPr>
                    <w:r>
                      <w:rPr>
                        <w:rFonts w:ascii="Arial"/>
                        <w:i/>
                        <w:sz w:val="20"/>
                      </w:rPr>
                      <w:t>Technical</w:t>
                    </w:r>
                    <w:r>
                      <w:rPr>
                        <w:rFonts w:ascii="Arial"/>
                        <w:i/>
                        <w:spacing w:val="-12"/>
                        <w:sz w:val="20"/>
                      </w:rPr>
                      <w:t> </w:t>
                    </w:r>
                    <w:r>
                      <w:rPr>
                        <w:rFonts w:ascii="Arial"/>
                        <w:i/>
                        <w:spacing w:val="-2"/>
                        <w:sz w:val="20"/>
                      </w:rPr>
                      <w:t>Report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79569920">
          <wp:simplePos x="0" y="0"/>
          <wp:positionH relativeFrom="page">
            <wp:posOffset>727746</wp:posOffset>
          </wp:positionH>
          <wp:positionV relativeFrom="page">
            <wp:posOffset>606334</wp:posOffset>
          </wp:positionV>
          <wp:extent cx="1052959" cy="366213"/>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79570432">
              <wp:simplePos x="0" y="0"/>
              <wp:positionH relativeFrom="page">
                <wp:posOffset>4328540</wp:posOffset>
              </wp:positionH>
              <wp:positionV relativeFrom="page">
                <wp:posOffset>537622</wp:posOffset>
              </wp:positionV>
              <wp:extent cx="2453640" cy="1536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53640" cy="153670"/>
                      </a:xfrm>
                      <a:prstGeom prst="rect">
                        <a:avLst/>
                      </a:prstGeom>
                    </wps:spPr>
                    <wps:txbx>
                      <w:txbxContent>
                        <w:p>
                          <w:pPr>
                            <w:spacing w:before="14"/>
                            <w:ind w:left="20" w:right="0" w:firstLine="0"/>
                            <w:jc w:val="left"/>
                            <w:rPr>
                              <w:rFonts w:ascii="Arial"/>
                              <w:b/>
                              <w:sz w:val="18"/>
                            </w:rPr>
                          </w:pPr>
                          <w:r>
                            <w:rPr>
                              <w:rFonts w:ascii="Arial"/>
                              <w:b/>
                              <w:spacing w:val="-2"/>
                              <w:sz w:val="18"/>
                            </w:rPr>
                            <w:t>O-RAN.WG1.-MMIMO-USE-CASES-TR-v01.00</w:t>
                          </w:r>
                        </w:p>
                      </w:txbxContent>
                    </wps:txbx>
                    <wps:bodyPr wrap="square" lIns="0" tIns="0" rIns="0" bIns="0" rtlCol="0">
                      <a:noAutofit/>
                    </wps:bodyPr>
                  </wps:wsp>
                </a:graphicData>
              </a:graphic>
            </wp:anchor>
          </w:drawing>
        </mc:Choice>
        <mc:Fallback>
          <w:pict>
            <v:shape style="position:absolute;margin-left:340.829987pt;margin-top:42.332516pt;width:193.2pt;height:12.1pt;mso-position-horizontal-relative:page;mso-position-vertical-relative:page;z-index:-23746048" type="#_x0000_t202" id="docshape10" filled="false" stroked="false">
              <v:textbox inset="0,0,0,0">
                <w:txbxContent>
                  <w:p>
                    <w:pPr>
                      <w:spacing w:before="14"/>
                      <w:ind w:left="20" w:right="0" w:firstLine="0"/>
                      <w:jc w:val="left"/>
                      <w:rPr>
                        <w:rFonts w:ascii="Arial"/>
                        <w:b/>
                        <w:sz w:val="18"/>
                      </w:rPr>
                    </w:pPr>
                    <w:r>
                      <w:rPr>
                        <w:rFonts w:ascii="Arial"/>
                        <w:b/>
                        <w:spacing w:val="-2"/>
                        <w:sz w:val="18"/>
                      </w:rPr>
                      <w:t>O-RAN.WG1.-MMIMO-USE-CASES-TR-v01.00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79572480">
          <wp:simplePos x="0" y="0"/>
          <wp:positionH relativeFrom="page">
            <wp:posOffset>727746</wp:posOffset>
          </wp:positionH>
          <wp:positionV relativeFrom="page">
            <wp:posOffset>606334</wp:posOffset>
          </wp:positionV>
          <wp:extent cx="1052959" cy="366213"/>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79572992">
              <wp:simplePos x="0" y="0"/>
              <wp:positionH relativeFrom="page">
                <wp:posOffset>4328540</wp:posOffset>
              </wp:positionH>
              <wp:positionV relativeFrom="page">
                <wp:posOffset>537622</wp:posOffset>
              </wp:positionV>
              <wp:extent cx="2453640" cy="15367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453640" cy="153670"/>
                      </a:xfrm>
                      <a:prstGeom prst="rect">
                        <a:avLst/>
                      </a:prstGeom>
                    </wps:spPr>
                    <wps:txbx>
                      <w:txbxContent>
                        <w:p>
                          <w:pPr>
                            <w:spacing w:before="14"/>
                            <w:ind w:left="20" w:right="0" w:firstLine="0"/>
                            <w:jc w:val="left"/>
                            <w:rPr>
                              <w:rFonts w:ascii="Arial"/>
                              <w:b/>
                              <w:sz w:val="18"/>
                            </w:rPr>
                          </w:pPr>
                          <w:r>
                            <w:rPr>
                              <w:rFonts w:ascii="Arial"/>
                              <w:b/>
                              <w:spacing w:val="-2"/>
                              <w:sz w:val="18"/>
                            </w:rPr>
                            <w:t>O-RAN.WG1.-MMIMO-USE-CASES-TR-v01.00</w:t>
                          </w:r>
                        </w:p>
                      </w:txbxContent>
                    </wps:txbx>
                    <wps:bodyPr wrap="square" lIns="0" tIns="0" rIns="0" bIns="0" rtlCol="0">
                      <a:noAutofit/>
                    </wps:bodyPr>
                  </wps:wsp>
                </a:graphicData>
              </a:graphic>
            </wp:anchor>
          </w:drawing>
        </mc:Choice>
        <mc:Fallback>
          <w:pict>
            <v:shape style="position:absolute;margin-left:340.829987pt;margin-top:42.332516pt;width:193.2pt;height:12.1pt;mso-position-horizontal-relative:page;mso-position-vertical-relative:page;z-index:-23743488" type="#_x0000_t202" id="docshape98" filled="false" stroked="false">
              <v:textbox inset="0,0,0,0">
                <w:txbxContent>
                  <w:p>
                    <w:pPr>
                      <w:spacing w:before="14"/>
                      <w:ind w:left="20" w:right="0" w:firstLine="0"/>
                      <w:jc w:val="left"/>
                      <w:rPr>
                        <w:rFonts w:ascii="Arial"/>
                        <w:b/>
                        <w:sz w:val="18"/>
                      </w:rPr>
                    </w:pPr>
                    <w:r>
                      <w:rPr>
                        <w:rFonts w:ascii="Arial"/>
                        <w:b/>
                        <w:spacing w:val="-2"/>
                        <w:sz w:val="18"/>
                      </w:rPr>
                      <w:t>O-RAN.WG1.-MMIMO-USE-CASES-TR-v01.00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79575040">
          <wp:simplePos x="0" y="0"/>
          <wp:positionH relativeFrom="page">
            <wp:posOffset>727746</wp:posOffset>
          </wp:positionH>
          <wp:positionV relativeFrom="page">
            <wp:posOffset>606334</wp:posOffset>
          </wp:positionV>
          <wp:extent cx="1052959" cy="366213"/>
          <wp:effectExtent l="0" t="0" r="0" b="0"/>
          <wp:wrapNone/>
          <wp:docPr id="1049" name="Image 1049"/>
          <wp:cNvGraphicFramePr>
            <a:graphicFrameLocks/>
          </wp:cNvGraphicFramePr>
          <a:graphic>
            <a:graphicData uri="http://schemas.openxmlformats.org/drawingml/2006/picture">
              <pic:pic>
                <pic:nvPicPr>
                  <pic:cNvPr id="1049" name="Image 1049"/>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79575552">
              <wp:simplePos x="0" y="0"/>
              <wp:positionH relativeFrom="page">
                <wp:posOffset>4328286</wp:posOffset>
              </wp:positionH>
              <wp:positionV relativeFrom="page">
                <wp:posOffset>537623</wp:posOffset>
              </wp:positionV>
              <wp:extent cx="2453640" cy="153670"/>
              <wp:effectExtent l="0" t="0" r="0" b="0"/>
              <wp:wrapNone/>
              <wp:docPr id="1050" name="Textbox 1050"/>
              <wp:cNvGraphicFramePr>
                <a:graphicFrameLocks/>
              </wp:cNvGraphicFramePr>
              <a:graphic>
                <a:graphicData uri="http://schemas.microsoft.com/office/word/2010/wordprocessingShape">
                  <wps:wsp>
                    <wps:cNvPr id="1050" name="Textbox 1050"/>
                    <wps:cNvSpPr txBox="1"/>
                    <wps:spPr>
                      <a:xfrm>
                        <a:off x="0" y="0"/>
                        <a:ext cx="2453640" cy="153670"/>
                      </a:xfrm>
                      <a:prstGeom prst="rect">
                        <a:avLst/>
                      </a:prstGeom>
                    </wps:spPr>
                    <wps:txbx>
                      <w:txbxContent>
                        <w:p>
                          <w:pPr>
                            <w:spacing w:before="14"/>
                            <w:ind w:left="20" w:right="0" w:firstLine="0"/>
                            <w:jc w:val="left"/>
                            <w:rPr>
                              <w:rFonts w:ascii="Arial"/>
                              <w:b/>
                              <w:sz w:val="18"/>
                            </w:rPr>
                          </w:pPr>
                          <w:r>
                            <w:rPr>
                              <w:rFonts w:ascii="Arial"/>
                              <w:b/>
                              <w:spacing w:val="-2"/>
                              <w:sz w:val="18"/>
                            </w:rPr>
                            <w:t>O-RAN.WG1.-MMIMO-USE-CASES-TR-v01.00</w:t>
                          </w:r>
                        </w:p>
                      </w:txbxContent>
                    </wps:txbx>
                    <wps:bodyPr wrap="square" lIns="0" tIns="0" rIns="0" bIns="0" rtlCol="0">
                      <a:noAutofit/>
                    </wps:bodyPr>
                  </wps:wsp>
                </a:graphicData>
              </a:graphic>
            </wp:anchor>
          </w:drawing>
        </mc:Choice>
        <mc:Fallback>
          <w:pict>
            <v:shape style="position:absolute;margin-left:340.809998pt;margin-top:42.332546pt;width:193.2pt;height:12.1pt;mso-position-horizontal-relative:page;mso-position-vertical-relative:page;z-index:-23740928" type="#_x0000_t202" id="docshape910" filled="false" stroked="false">
              <v:textbox inset="0,0,0,0">
                <w:txbxContent>
                  <w:p>
                    <w:pPr>
                      <w:spacing w:before="14"/>
                      <w:ind w:left="20" w:right="0" w:firstLine="0"/>
                      <w:jc w:val="left"/>
                      <w:rPr>
                        <w:rFonts w:ascii="Arial"/>
                        <w:b/>
                        <w:sz w:val="18"/>
                      </w:rPr>
                    </w:pPr>
                    <w:r>
                      <w:rPr>
                        <w:rFonts w:ascii="Arial"/>
                        <w:b/>
                        <w:spacing w:val="-2"/>
                        <w:sz w:val="18"/>
                      </w:rPr>
                      <w:t>O-RAN.WG1.-MMIMO-USE-CASES-TR-v01.00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79577088">
          <wp:simplePos x="0" y="0"/>
          <wp:positionH relativeFrom="page">
            <wp:posOffset>727746</wp:posOffset>
          </wp:positionH>
          <wp:positionV relativeFrom="page">
            <wp:posOffset>606334</wp:posOffset>
          </wp:positionV>
          <wp:extent cx="1052959" cy="366213"/>
          <wp:effectExtent l="0" t="0" r="0" b="0"/>
          <wp:wrapNone/>
          <wp:docPr id="1053" name="Image 1053"/>
          <wp:cNvGraphicFramePr>
            <a:graphicFrameLocks/>
          </wp:cNvGraphicFramePr>
          <a:graphic>
            <a:graphicData uri="http://schemas.openxmlformats.org/drawingml/2006/picture">
              <pic:pic>
                <pic:nvPicPr>
                  <pic:cNvPr id="1053" name="Image 1053"/>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79577600">
              <wp:simplePos x="0" y="0"/>
              <wp:positionH relativeFrom="page">
                <wp:posOffset>4328540</wp:posOffset>
              </wp:positionH>
              <wp:positionV relativeFrom="page">
                <wp:posOffset>537622</wp:posOffset>
              </wp:positionV>
              <wp:extent cx="2453640" cy="153670"/>
              <wp:effectExtent l="0" t="0" r="0" b="0"/>
              <wp:wrapNone/>
              <wp:docPr id="1054" name="Textbox 1054"/>
              <wp:cNvGraphicFramePr>
                <a:graphicFrameLocks/>
              </wp:cNvGraphicFramePr>
              <a:graphic>
                <a:graphicData uri="http://schemas.microsoft.com/office/word/2010/wordprocessingShape">
                  <wps:wsp>
                    <wps:cNvPr id="1054" name="Textbox 1054"/>
                    <wps:cNvSpPr txBox="1"/>
                    <wps:spPr>
                      <a:xfrm>
                        <a:off x="0" y="0"/>
                        <a:ext cx="2453640" cy="153670"/>
                      </a:xfrm>
                      <a:prstGeom prst="rect">
                        <a:avLst/>
                      </a:prstGeom>
                    </wps:spPr>
                    <wps:txbx>
                      <w:txbxContent>
                        <w:p>
                          <w:pPr>
                            <w:spacing w:before="14"/>
                            <w:ind w:left="20" w:right="0" w:firstLine="0"/>
                            <w:jc w:val="left"/>
                            <w:rPr>
                              <w:rFonts w:ascii="Arial"/>
                              <w:b/>
                              <w:sz w:val="18"/>
                            </w:rPr>
                          </w:pPr>
                          <w:r>
                            <w:rPr>
                              <w:rFonts w:ascii="Arial"/>
                              <w:b/>
                              <w:spacing w:val="-2"/>
                              <w:sz w:val="18"/>
                            </w:rPr>
                            <w:t>O-RAN.WG1.-MMIMO-USE-CASES-TR-v01.00</w:t>
                          </w:r>
                        </w:p>
                      </w:txbxContent>
                    </wps:txbx>
                    <wps:bodyPr wrap="square" lIns="0" tIns="0" rIns="0" bIns="0" rtlCol="0">
                      <a:noAutofit/>
                    </wps:bodyPr>
                  </wps:wsp>
                </a:graphicData>
              </a:graphic>
            </wp:anchor>
          </w:drawing>
        </mc:Choice>
        <mc:Fallback>
          <w:pict>
            <v:shape style="position:absolute;margin-left:340.829987pt;margin-top:42.332516pt;width:193.2pt;height:12.1pt;mso-position-horizontal-relative:page;mso-position-vertical-relative:page;z-index:-23738880" type="#_x0000_t202" id="docshape913" filled="false" stroked="false">
              <v:textbox inset="0,0,0,0">
                <w:txbxContent>
                  <w:p>
                    <w:pPr>
                      <w:spacing w:before="14"/>
                      <w:ind w:left="20" w:right="0" w:firstLine="0"/>
                      <w:jc w:val="left"/>
                      <w:rPr>
                        <w:rFonts w:ascii="Arial"/>
                        <w:b/>
                        <w:sz w:val="18"/>
                      </w:rPr>
                    </w:pPr>
                    <w:r>
                      <w:rPr>
                        <w:rFonts w:ascii="Arial"/>
                        <w:b/>
                        <w:spacing w:val="-2"/>
                        <w:sz w:val="18"/>
                      </w:rPr>
                      <w:t>O-RAN.WG1.-MMIMO-USE-CASES-TR-v01.00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1"/>
      <w:numFmt w:val="decimal"/>
      <w:lvlText w:val="%1"/>
      <w:lvlJc w:val="left"/>
      <w:pPr>
        <w:ind w:left="2753" w:hanging="24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618" w:hanging="2478"/>
      </w:pPr>
      <w:rPr>
        <w:rFonts w:hint="default"/>
        <w:lang w:val="en-US" w:eastAsia="en-US" w:bidi="ar-SA"/>
      </w:rPr>
    </w:lvl>
    <w:lvl w:ilvl="2">
      <w:start w:val="0"/>
      <w:numFmt w:val="bullet"/>
      <w:lvlText w:val="•"/>
      <w:lvlJc w:val="left"/>
      <w:pPr>
        <w:ind w:left="4477" w:hanging="2478"/>
      </w:pPr>
      <w:rPr>
        <w:rFonts w:hint="default"/>
        <w:lang w:val="en-US" w:eastAsia="en-US" w:bidi="ar-SA"/>
      </w:rPr>
    </w:lvl>
    <w:lvl w:ilvl="3">
      <w:start w:val="0"/>
      <w:numFmt w:val="bullet"/>
      <w:lvlText w:val="•"/>
      <w:lvlJc w:val="left"/>
      <w:pPr>
        <w:ind w:left="5335" w:hanging="2478"/>
      </w:pPr>
      <w:rPr>
        <w:rFonts w:hint="default"/>
        <w:lang w:val="en-US" w:eastAsia="en-US" w:bidi="ar-SA"/>
      </w:rPr>
    </w:lvl>
    <w:lvl w:ilvl="4">
      <w:start w:val="0"/>
      <w:numFmt w:val="bullet"/>
      <w:lvlText w:val="•"/>
      <w:lvlJc w:val="left"/>
      <w:pPr>
        <w:ind w:left="6194" w:hanging="2478"/>
      </w:pPr>
      <w:rPr>
        <w:rFonts w:hint="default"/>
        <w:lang w:val="en-US" w:eastAsia="en-US" w:bidi="ar-SA"/>
      </w:rPr>
    </w:lvl>
    <w:lvl w:ilvl="5">
      <w:start w:val="0"/>
      <w:numFmt w:val="bullet"/>
      <w:lvlText w:val="•"/>
      <w:lvlJc w:val="left"/>
      <w:pPr>
        <w:ind w:left="7053" w:hanging="2478"/>
      </w:pPr>
      <w:rPr>
        <w:rFonts w:hint="default"/>
        <w:lang w:val="en-US" w:eastAsia="en-US" w:bidi="ar-SA"/>
      </w:rPr>
    </w:lvl>
    <w:lvl w:ilvl="6">
      <w:start w:val="0"/>
      <w:numFmt w:val="bullet"/>
      <w:lvlText w:val="•"/>
      <w:lvlJc w:val="left"/>
      <w:pPr>
        <w:ind w:left="7911" w:hanging="2478"/>
      </w:pPr>
      <w:rPr>
        <w:rFonts w:hint="default"/>
        <w:lang w:val="en-US" w:eastAsia="en-US" w:bidi="ar-SA"/>
      </w:rPr>
    </w:lvl>
    <w:lvl w:ilvl="7">
      <w:start w:val="0"/>
      <w:numFmt w:val="bullet"/>
      <w:lvlText w:val="•"/>
      <w:lvlJc w:val="left"/>
      <w:pPr>
        <w:ind w:left="8770" w:hanging="2478"/>
      </w:pPr>
      <w:rPr>
        <w:rFonts w:hint="default"/>
        <w:lang w:val="en-US" w:eastAsia="en-US" w:bidi="ar-SA"/>
      </w:rPr>
    </w:lvl>
    <w:lvl w:ilvl="8">
      <w:start w:val="0"/>
      <w:numFmt w:val="bullet"/>
      <w:lvlText w:val="•"/>
      <w:lvlJc w:val="left"/>
      <w:pPr>
        <w:ind w:left="9629" w:hanging="2478"/>
      </w:pPr>
      <w:rPr>
        <w:rFonts w:hint="default"/>
        <w:lang w:val="en-US" w:eastAsia="en-US" w:bidi="ar-SA"/>
      </w:rPr>
    </w:lvl>
  </w:abstractNum>
  <w:abstractNum w:abstractNumId="5">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00">
    <w:multiLevelType w:val="hybridMultilevel"/>
    <w:lvl w:ilvl="0">
      <w:start w:val="1"/>
      <w:numFmt w:val="decimal"/>
      <w:lvlText w:val="%1"/>
      <w:lvlJc w:val="left"/>
      <w:pPr>
        <w:ind w:left="2393" w:hanging="211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294" w:hanging="2118"/>
      </w:pPr>
      <w:rPr>
        <w:rFonts w:hint="default"/>
        <w:lang w:val="en-US" w:eastAsia="en-US" w:bidi="ar-SA"/>
      </w:rPr>
    </w:lvl>
    <w:lvl w:ilvl="2">
      <w:start w:val="0"/>
      <w:numFmt w:val="bullet"/>
      <w:lvlText w:val="•"/>
      <w:lvlJc w:val="left"/>
      <w:pPr>
        <w:ind w:left="4189" w:hanging="2118"/>
      </w:pPr>
      <w:rPr>
        <w:rFonts w:hint="default"/>
        <w:lang w:val="en-US" w:eastAsia="en-US" w:bidi="ar-SA"/>
      </w:rPr>
    </w:lvl>
    <w:lvl w:ilvl="3">
      <w:start w:val="0"/>
      <w:numFmt w:val="bullet"/>
      <w:lvlText w:val="•"/>
      <w:lvlJc w:val="left"/>
      <w:pPr>
        <w:ind w:left="5083" w:hanging="2118"/>
      </w:pPr>
      <w:rPr>
        <w:rFonts w:hint="default"/>
        <w:lang w:val="en-US" w:eastAsia="en-US" w:bidi="ar-SA"/>
      </w:rPr>
    </w:lvl>
    <w:lvl w:ilvl="4">
      <w:start w:val="0"/>
      <w:numFmt w:val="bullet"/>
      <w:lvlText w:val="•"/>
      <w:lvlJc w:val="left"/>
      <w:pPr>
        <w:ind w:left="5978" w:hanging="2118"/>
      </w:pPr>
      <w:rPr>
        <w:rFonts w:hint="default"/>
        <w:lang w:val="en-US" w:eastAsia="en-US" w:bidi="ar-SA"/>
      </w:rPr>
    </w:lvl>
    <w:lvl w:ilvl="5">
      <w:start w:val="0"/>
      <w:numFmt w:val="bullet"/>
      <w:lvlText w:val="•"/>
      <w:lvlJc w:val="left"/>
      <w:pPr>
        <w:ind w:left="6873" w:hanging="2118"/>
      </w:pPr>
      <w:rPr>
        <w:rFonts w:hint="default"/>
        <w:lang w:val="en-US" w:eastAsia="en-US" w:bidi="ar-SA"/>
      </w:rPr>
    </w:lvl>
    <w:lvl w:ilvl="6">
      <w:start w:val="0"/>
      <w:numFmt w:val="bullet"/>
      <w:lvlText w:val="•"/>
      <w:lvlJc w:val="left"/>
      <w:pPr>
        <w:ind w:left="7767" w:hanging="2118"/>
      </w:pPr>
      <w:rPr>
        <w:rFonts w:hint="default"/>
        <w:lang w:val="en-US" w:eastAsia="en-US" w:bidi="ar-SA"/>
      </w:rPr>
    </w:lvl>
    <w:lvl w:ilvl="7">
      <w:start w:val="0"/>
      <w:numFmt w:val="bullet"/>
      <w:lvlText w:val="•"/>
      <w:lvlJc w:val="left"/>
      <w:pPr>
        <w:ind w:left="8662" w:hanging="2118"/>
      </w:pPr>
      <w:rPr>
        <w:rFonts w:hint="default"/>
        <w:lang w:val="en-US" w:eastAsia="en-US" w:bidi="ar-SA"/>
      </w:rPr>
    </w:lvl>
    <w:lvl w:ilvl="8">
      <w:start w:val="0"/>
      <w:numFmt w:val="bullet"/>
      <w:lvlText w:val="•"/>
      <w:lvlJc w:val="left"/>
      <w:pPr>
        <w:ind w:left="9557" w:hanging="2118"/>
      </w:pPr>
      <w:rPr>
        <w:rFonts w:hint="default"/>
        <w:lang w:val="en-US" w:eastAsia="en-US" w:bidi="ar-SA"/>
      </w:rPr>
    </w:lvl>
  </w:abstractNum>
  <w:abstractNum w:abstractNumId="214">
    <w:multiLevelType w:val="hybridMultilevel"/>
    <w:lvl w:ilvl="0">
      <w:start w:val="1"/>
      <w:numFmt w:val="decimal"/>
      <w:lvlText w:val="%1"/>
      <w:lvlJc w:val="left"/>
      <w:pPr>
        <w:ind w:left="89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677"/>
      </w:pPr>
      <w:rPr>
        <w:rFonts w:hint="default"/>
        <w:lang w:val="en-US" w:eastAsia="en-US" w:bidi="ar-SA"/>
      </w:rPr>
    </w:lvl>
    <w:lvl w:ilvl="2">
      <w:start w:val="0"/>
      <w:numFmt w:val="bullet"/>
      <w:lvlText w:val="•"/>
      <w:lvlJc w:val="left"/>
      <w:pPr>
        <w:ind w:left="2853" w:hanging="677"/>
      </w:pPr>
      <w:rPr>
        <w:rFonts w:hint="default"/>
        <w:lang w:val="en-US" w:eastAsia="en-US" w:bidi="ar-SA"/>
      </w:rPr>
    </w:lvl>
    <w:lvl w:ilvl="3">
      <w:start w:val="0"/>
      <w:numFmt w:val="bullet"/>
      <w:lvlText w:val="•"/>
      <w:lvlJc w:val="left"/>
      <w:pPr>
        <w:ind w:left="3829" w:hanging="677"/>
      </w:pPr>
      <w:rPr>
        <w:rFonts w:hint="default"/>
        <w:lang w:val="en-US" w:eastAsia="en-US" w:bidi="ar-SA"/>
      </w:rPr>
    </w:lvl>
    <w:lvl w:ilvl="4">
      <w:start w:val="0"/>
      <w:numFmt w:val="bullet"/>
      <w:lvlText w:val="•"/>
      <w:lvlJc w:val="left"/>
      <w:pPr>
        <w:ind w:left="4806" w:hanging="677"/>
      </w:pPr>
      <w:rPr>
        <w:rFonts w:hint="default"/>
        <w:lang w:val="en-US" w:eastAsia="en-US" w:bidi="ar-SA"/>
      </w:rPr>
    </w:lvl>
    <w:lvl w:ilvl="5">
      <w:start w:val="0"/>
      <w:numFmt w:val="bullet"/>
      <w:lvlText w:val="•"/>
      <w:lvlJc w:val="left"/>
      <w:pPr>
        <w:ind w:left="5783" w:hanging="677"/>
      </w:pPr>
      <w:rPr>
        <w:rFonts w:hint="default"/>
        <w:lang w:val="en-US" w:eastAsia="en-US" w:bidi="ar-SA"/>
      </w:rPr>
    </w:lvl>
    <w:lvl w:ilvl="6">
      <w:start w:val="0"/>
      <w:numFmt w:val="bullet"/>
      <w:lvlText w:val="•"/>
      <w:lvlJc w:val="left"/>
      <w:pPr>
        <w:ind w:left="6759" w:hanging="677"/>
      </w:pPr>
      <w:rPr>
        <w:rFonts w:hint="default"/>
        <w:lang w:val="en-US" w:eastAsia="en-US" w:bidi="ar-SA"/>
      </w:rPr>
    </w:lvl>
    <w:lvl w:ilvl="7">
      <w:start w:val="0"/>
      <w:numFmt w:val="bullet"/>
      <w:lvlText w:val="•"/>
      <w:lvlJc w:val="left"/>
      <w:pPr>
        <w:ind w:left="7736" w:hanging="677"/>
      </w:pPr>
      <w:rPr>
        <w:rFonts w:hint="default"/>
        <w:lang w:val="en-US" w:eastAsia="en-US" w:bidi="ar-SA"/>
      </w:rPr>
    </w:lvl>
    <w:lvl w:ilvl="8">
      <w:start w:val="0"/>
      <w:numFmt w:val="bullet"/>
      <w:lvlText w:val="•"/>
      <w:lvlJc w:val="left"/>
      <w:pPr>
        <w:ind w:left="8713" w:hanging="677"/>
      </w:pPr>
      <w:rPr>
        <w:rFonts w:hint="default"/>
        <w:lang w:val="en-US" w:eastAsia="en-US" w:bidi="ar-SA"/>
      </w:rPr>
    </w:lvl>
  </w:abstractNum>
  <w:abstractNum w:abstractNumId="213">
    <w:multiLevelType w:val="hybridMultilevel"/>
    <w:lvl w:ilvl="0">
      <w:start w:val="1"/>
      <w:numFmt w:val="decimal"/>
      <w:lvlText w:val="%1"/>
      <w:lvlJc w:val="left"/>
      <w:pPr>
        <w:ind w:left="89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677"/>
      </w:pPr>
      <w:rPr>
        <w:rFonts w:hint="default"/>
        <w:lang w:val="en-US" w:eastAsia="en-US" w:bidi="ar-SA"/>
      </w:rPr>
    </w:lvl>
    <w:lvl w:ilvl="2">
      <w:start w:val="0"/>
      <w:numFmt w:val="bullet"/>
      <w:lvlText w:val="•"/>
      <w:lvlJc w:val="left"/>
      <w:pPr>
        <w:ind w:left="2853" w:hanging="677"/>
      </w:pPr>
      <w:rPr>
        <w:rFonts w:hint="default"/>
        <w:lang w:val="en-US" w:eastAsia="en-US" w:bidi="ar-SA"/>
      </w:rPr>
    </w:lvl>
    <w:lvl w:ilvl="3">
      <w:start w:val="0"/>
      <w:numFmt w:val="bullet"/>
      <w:lvlText w:val="•"/>
      <w:lvlJc w:val="left"/>
      <w:pPr>
        <w:ind w:left="3829" w:hanging="677"/>
      </w:pPr>
      <w:rPr>
        <w:rFonts w:hint="default"/>
        <w:lang w:val="en-US" w:eastAsia="en-US" w:bidi="ar-SA"/>
      </w:rPr>
    </w:lvl>
    <w:lvl w:ilvl="4">
      <w:start w:val="0"/>
      <w:numFmt w:val="bullet"/>
      <w:lvlText w:val="•"/>
      <w:lvlJc w:val="left"/>
      <w:pPr>
        <w:ind w:left="4806" w:hanging="677"/>
      </w:pPr>
      <w:rPr>
        <w:rFonts w:hint="default"/>
        <w:lang w:val="en-US" w:eastAsia="en-US" w:bidi="ar-SA"/>
      </w:rPr>
    </w:lvl>
    <w:lvl w:ilvl="5">
      <w:start w:val="0"/>
      <w:numFmt w:val="bullet"/>
      <w:lvlText w:val="•"/>
      <w:lvlJc w:val="left"/>
      <w:pPr>
        <w:ind w:left="5783" w:hanging="677"/>
      </w:pPr>
      <w:rPr>
        <w:rFonts w:hint="default"/>
        <w:lang w:val="en-US" w:eastAsia="en-US" w:bidi="ar-SA"/>
      </w:rPr>
    </w:lvl>
    <w:lvl w:ilvl="6">
      <w:start w:val="0"/>
      <w:numFmt w:val="bullet"/>
      <w:lvlText w:val="•"/>
      <w:lvlJc w:val="left"/>
      <w:pPr>
        <w:ind w:left="6759" w:hanging="677"/>
      </w:pPr>
      <w:rPr>
        <w:rFonts w:hint="default"/>
        <w:lang w:val="en-US" w:eastAsia="en-US" w:bidi="ar-SA"/>
      </w:rPr>
    </w:lvl>
    <w:lvl w:ilvl="7">
      <w:start w:val="0"/>
      <w:numFmt w:val="bullet"/>
      <w:lvlText w:val="•"/>
      <w:lvlJc w:val="left"/>
      <w:pPr>
        <w:ind w:left="7736" w:hanging="677"/>
      </w:pPr>
      <w:rPr>
        <w:rFonts w:hint="default"/>
        <w:lang w:val="en-US" w:eastAsia="en-US" w:bidi="ar-SA"/>
      </w:rPr>
    </w:lvl>
    <w:lvl w:ilvl="8">
      <w:start w:val="0"/>
      <w:numFmt w:val="bullet"/>
      <w:lvlText w:val="•"/>
      <w:lvlJc w:val="left"/>
      <w:pPr>
        <w:ind w:left="8713" w:hanging="677"/>
      </w:pPr>
      <w:rPr>
        <w:rFonts w:hint="default"/>
        <w:lang w:val="en-US" w:eastAsia="en-US" w:bidi="ar-SA"/>
      </w:rPr>
    </w:lvl>
  </w:abstractNum>
  <w:abstractNum w:abstractNumId="212">
    <w:multiLevelType w:val="hybridMultilevel"/>
    <w:lvl w:ilvl="0">
      <w:start w:val="1"/>
      <w:numFmt w:val="decimal"/>
      <w:lvlText w:val="%1"/>
      <w:lvlJc w:val="left"/>
      <w:pPr>
        <w:ind w:left="89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677"/>
      </w:pPr>
      <w:rPr>
        <w:rFonts w:hint="default"/>
        <w:lang w:val="en-US" w:eastAsia="en-US" w:bidi="ar-SA"/>
      </w:rPr>
    </w:lvl>
    <w:lvl w:ilvl="2">
      <w:start w:val="0"/>
      <w:numFmt w:val="bullet"/>
      <w:lvlText w:val="•"/>
      <w:lvlJc w:val="left"/>
      <w:pPr>
        <w:ind w:left="2853" w:hanging="677"/>
      </w:pPr>
      <w:rPr>
        <w:rFonts w:hint="default"/>
        <w:lang w:val="en-US" w:eastAsia="en-US" w:bidi="ar-SA"/>
      </w:rPr>
    </w:lvl>
    <w:lvl w:ilvl="3">
      <w:start w:val="0"/>
      <w:numFmt w:val="bullet"/>
      <w:lvlText w:val="•"/>
      <w:lvlJc w:val="left"/>
      <w:pPr>
        <w:ind w:left="3829" w:hanging="677"/>
      </w:pPr>
      <w:rPr>
        <w:rFonts w:hint="default"/>
        <w:lang w:val="en-US" w:eastAsia="en-US" w:bidi="ar-SA"/>
      </w:rPr>
    </w:lvl>
    <w:lvl w:ilvl="4">
      <w:start w:val="0"/>
      <w:numFmt w:val="bullet"/>
      <w:lvlText w:val="•"/>
      <w:lvlJc w:val="left"/>
      <w:pPr>
        <w:ind w:left="4806" w:hanging="677"/>
      </w:pPr>
      <w:rPr>
        <w:rFonts w:hint="default"/>
        <w:lang w:val="en-US" w:eastAsia="en-US" w:bidi="ar-SA"/>
      </w:rPr>
    </w:lvl>
    <w:lvl w:ilvl="5">
      <w:start w:val="0"/>
      <w:numFmt w:val="bullet"/>
      <w:lvlText w:val="•"/>
      <w:lvlJc w:val="left"/>
      <w:pPr>
        <w:ind w:left="5783" w:hanging="677"/>
      </w:pPr>
      <w:rPr>
        <w:rFonts w:hint="default"/>
        <w:lang w:val="en-US" w:eastAsia="en-US" w:bidi="ar-SA"/>
      </w:rPr>
    </w:lvl>
    <w:lvl w:ilvl="6">
      <w:start w:val="0"/>
      <w:numFmt w:val="bullet"/>
      <w:lvlText w:val="•"/>
      <w:lvlJc w:val="left"/>
      <w:pPr>
        <w:ind w:left="6759" w:hanging="677"/>
      </w:pPr>
      <w:rPr>
        <w:rFonts w:hint="default"/>
        <w:lang w:val="en-US" w:eastAsia="en-US" w:bidi="ar-SA"/>
      </w:rPr>
    </w:lvl>
    <w:lvl w:ilvl="7">
      <w:start w:val="0"/>
      <w:numFmt w:val="bullet"/>
      <w:lvlText w:val="•"/>
      <w:lvlJc w:val="left"/>
      <w:pPr>
        <w:ind w:left="7736" w:hanging="677"/>
      </w:pPr>
      <w:rPr>
        <w:rFonts w:hint="default"/>
        <w:lang w:val="en-US" w:eastAsia="en-US" w:bidi="ar-SA"/>
      </w:rPr>
    </w:lvl>
    <w:lvl w:ilvl="8">
      <w:start w:val="0"/>
      <w:numFmt w:val="bullet"/>
      <w:lvlText w:val="•"/>
      <w:lvlJc w:val="left"/>
      <w:pPr>
        <w:ind w:left="8713" w:hanging="677"/>
      </w:pPr>
      <w:rPr>
        <w:rFonts w:hint="default"/>
        <w:lang w:val="en-US" w:eastAsia="en-US" w:bidi="ar-SA"/>
      </w:rPr>
    </w:lvl>
  </w:abstractNum>
  <w:abstractNum w:abstractNumId="211">
    <w:multiLevelType w:val="hybridMultilevel"/>
    <w:lvl w:ilvl="0">
      <w:start w:val="2"/>
      <w:numFmt w:val="decimal"/>
      <w:lvlText w:val="%1"/>
      <w:lvlJc w:val="left"/>
      <w:pPr>
        <w:ind w:left="89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677"/>
      </w:pPr>
      <w:rPr>
        <w:rFonts w:hint="default"/>
        <w:lang w:val="en-US" w:eastAsia="en-US" w:bidi="ar-SA"/>
      </w:rPr>
    </w:lvl>
    <w:lvl w:ilvl="2">
      <w:start w:val="0"/>
      <w:numFmt w:val="bullet"/>
      <w:lvlText w:val="•"/>
      <w:lvlJc w:val="left"/>
      <w:pPr>
        <w:ind w:left="2853" w:hanging="677"/>
      </w:pPr>
      <w:rPr>
        <w:rFonts w:hint="default"/>
        <w:lang w:val="en-US" w:eastAsia="en-US" w:bidi="ar-SA"/>
      </w:rPr>
    </w:lvl>
    <w:lvl w:ilvl="3">
      <w:start w:val="0"/>
      <w:numFmt w:val="bullet"/>
      <w:lvlText w:val="•"/>
      <w:lvlJc w:val="left"/>
      <w:pPr>
        <w:ind w:left="3829" w:hanging="677"/>
      </w:pPr>
      <w:rPr>
        <w:rFonts w:hint="default"/>
        <w:lang w:val="en-US" w:eastAsia="en-US" w:bidi="ar-SA"/>
      </w:rPr>
    </w:lvl>
    <w:lvl w:ilvl="4">
      <w:start w:val="0"/>
      <w:numFmt w:val="bullet"/>
      <w:lvlText w:val="•"/>
      <w:lvlJc w:val="left"/>
      <w:pPr>
        <w:ind w:left="4806" w:hanging="677"/>
      </w:pPr>
      <w:rPr>
        <w:rFonts w:hint="default"/>
        <w:lang w:val="en-US" w:eastAsia="en-US" w:bidi="ar-SA"/>
      </w:rPr>
    </w:lvl>
    <w:lvl w:ilvl="5">
      <w:start w:val="0"/>
      <w:numFmt w:val="bullet"/>
      <w:lvlText w:val="•"/>
      <w:lvlJc w:val="left"/>
      <w:pPr>
        <w:ind w:left="5783" w:hanging="677"/>
      </w:pPr>
      <w:rPr>
        <w:rFonts w:hint="default"/>
        <w:lang w:val="en-US" w:eastAsia="en-US" w:bidi="ar-SA"/>
      </w:rPr>
    </w:lvl>
    <w:lvl w:ilvl="6">
      <w:start w:val="0"/>
      <w:numFmt w:val="bullet"/>
      <w:lvlText w:val="•"/>
      <w:lvlJc w:val="left"/>
      <w:pPr>
        <w:ind w:left="6759" w:hanging="677"/>
      </w:pPr>
      <w:rPr>
        <w:rFonts w:hint="default"/>
        <w:lang w:val="en-US" w:eastAsia="en-US" w:bidi="ar-SA"/>
      </w:rPr>
    </w:lvl>
    <w:lvl w:ilvl="7">
      <w:start w:val="0"/>
      <w:numFmt w:val="bullet"/>
      <w:lvlText w:val="•"/>
      <w:lvlJc w:val="left"/>
      <w:pPr>
        <w:ind w:left="7736" w:hanging="677"/>
      </w:pPr>
      <w:rPr>
        <w:rFonts w:hint="default"/>
        <w:lang w:val="en-US" w:eastAsia="en-US" w:bidi="ar-SA"/>
      </w:rPr>
    </w:lvl>
    <w:lvl w:ilvl="8">
      <w:start w:val="0"/>
      <w:numFmt w:val="bullet"/>
      <w:lvlText w:val="•"/>
      <w:lvlJc w:val="left"/>
      <w:pPr>
        <w:ind w:left="8713" w:hanging="677"/>
      </w:pPr>
      <w:rPr>
        <w:rFonts w:hint="default"/>
        <w:lang w:val="en-US" w:eastAsia="en-US" w:bidi="ar-SA"/>
      </w:rPr>
    </w:lvl>
  </w:abstractNum>
  <w:abstractNum w:abstractNumId="210">
    <w:multiLevelType w:val="hybridMultilevel"/>
    <w:lvl w:ilvl="0">
      <w:start w:val="25"/>
      <w:numFmt w:val="decimal"/>
      <w:lvlText w:val="%1"/>
      <w:lvlJc w:val="left"/>
      <w:pPr>
        <w:ind w:left="197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848" w:hanging="1858"/>
      </w:pPr>
      <w:rPr>
        <w:rFonts w:hint="default"/>
        <w:lang w:val="en-US" w:eastAsia="en-US" w:bidi="ar-SA"/>
      </w:rPr>
    </w:lvl>
    <w:lvl w:ilvl="2">
      <w:start w:val="0"/>
      <w:numFmt w:val="bullet"/>
      <w:lvlText w:val="•"/>
      <w:lvlJc w:val="left"/>
      <w:pPr>
        <w:ind w:left="3717" w:hanging="1858"/>
      </w:pPr>
      <w:rPr>
        <w:rFonts w:hint="default"/>
        <w:lang w:val="en-US" w:eastAsia="en-US" w:bidi="ar-SA"/>
      </w:rPr>
    </w:lvl>
    <w:lvl w:ilvl="3">
      <w:start w:val="0"/>
      <w:numFmt w:val="bullet"/>
      <w:lvlText w:val="•"/>
      <w:lvlJc w:val="left"/>
      <w:pPr>
        <w:ind w:left="4585" w:hanging="1858"/>
      </w:pPr>
      <w:rPr>
        <w:rFonts w:hint="default"/>
        <w:lang w:val="en-US" w:eastAsia="en-US" w:bidi="ar-SA"/>
      </w:rPr>
    </w:lvl>
    <w:lvl w:ilvl="4">
      <w:start w:val="0"/>
      <w:numFmt w:val="bullet"/>
      <w:lvlText w:val="•"/>
      <w:lvlJc w:val="left"/>
      <w:pPr>
        <w:ind w:left="5454" w:hanging="1858"/>
      </w:pPr>
      <w:rPr>
        <w:rFonts w:hint="default"/>
        <w:lang w:val="en-US" w:eastAsia="en-US" w:bidi="ar-SA"/>
      </w:rPr>
    </w:lvl>
    <w:lvl w:ilvl="5">
      <w:start w:val="0"/>
      <w:numFmt w:val="bullet"/>
      <w:lvlText w:val="•"/>
      <w:lvlJc w:val="left"/>
      <w:pPr>
        <w:ind w:left="6323" w:hanging="1858"/>
      </w:pPr>
      <w:rPr>
        <w:rFonts w:hint="default"/>
        <w:lang w:val="en-US" w:eastAsia="en-US" w:bidi="ar-SA"/>
      </w:rPr>
    </w:lvl>
    <w:lvl w:ilvl="6">
      <w:start w:val="0"/>
      <w:numFmt w:val="bullet"/>
      <w:lvlText w:val="•"/>
      <w:lvlJc w:val="left"/>
      <w:pPr>
        <w:ind w:left="7191" w:hanging="1858"/>
      </w:pPr>
      <w:rPr>
        <w:rFonts w:hint="default"/>
        <w:lang w:val="en-US" w:eastAsia="en-US" w:bidi="ar-SA"/>
      </w:rPr>
    </w:lvl>
    <w:lvl w:ilvl="7">
      <w:start w:val="0"/>
      <w:numFmt w:val="bullet"/>
      <w:lvlText w:val="•"/>
      <w:lvlJc w:val="left"/>
      <w:pPr>
        <w:ind w:left="8060" w:hanging="1858"/>
      </w:pPr>
      <w:rPr>
        <w:rFonts w:hint="default"/>
        <w:lang w:val="en-US" w:eastAsia="en-US" w:bidi="ar-SA"/>
      </w:rPr>
    </w:lvl>
    <w:lvl w:ilvl="8">
      <w:start w:val="0"/>
      <w:numFmt w:val="bullet"/>
      <w:lvlText w:val="•"/>
      <w:lvlJc w:val="left"/>
      <w:pPr>
        <w:ind w:left="8929" w:hanging="1858"/>
      </w:pPr>
      <w:rPr>
        <w:rFonts w:hint="default"/>
        <w:lang w:val="en-US" w:eastAsia="en-US" w:bidi="ar-SA"/>
      </w:rPr>
    </w:lvl>
  </w:abstractNum>
  <w:abstractNum w:abstractNumId="209">
    <w:multiLevelType w:val="hybridMultilevel"/>
    <w:lvl w:ilvl="0">
      <w:start w:val="9"/>
      <w:numFmt w:val="decimal"/>
      <w:lvlText w:val="%1"/>
      <w:lvlJc w:val="left"/>
      <w:pPr>
        <w:ind w:left="1973" w:hanging="175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848" w:hanging="1758"/>
      </w:pPr>
      <w:rPr>
        <w:rFonts w:hint="default"/>
        <w:lang w:val="en-US" w:eastAsia="en-US" w:bidi="ar-SA"/>
      </w:rPr>
    </w:lvl>
    <w:lvl w:ilvl="2">
      <w:start w:val="0"/>
      <w:numFmt w:val="bullet"/>
      <w:lvlText w:val="•"/>
      <w:lvlJc w:val="left"/>
      <w:pPr>
        <w:ind w:left="3717" w:hanging="1758"/>
      </w:pPr>
      <w:rPr>
        <w:rFonts w:hint="default"/>
        <w:lang w:val="en-US" w:eastAsia="en-US" w:bidi="ar-SA"/>
      </w:rPr>
    </w:lvl>
    <w:lvl w:ilvl="3">
      <w:start w:val="0"/>
      <w:numFmt w:val="bullet"/>
      <w:lvlText w:val="•"/>
      <w:lvlJc w:val="left"/>
      <w:pPr>
        <w:ind w:left="4585" w:hanging="1758"/>
      </w:pPr>
      <w:rPr>
        <w:rFonts w:hint="default"/>
        <w:lang w:val="en-US" w:eastAsia="en-US" w:bidi="ar-SA"/>
      </w:rPr>
    </w:lvl>
    <w:lvl w:ilvl="4">
      <w:start w:val="0"/>
      <w:numFmt w:val="bullet"/>
      <w:lvlText w:val="•"/>
      <w:lvlJc w:val="left"/>
      <w:pPr>
        <w:ind w:left="5454" w:hanging="1758"/>
      </w:pPr>
      <w:rPr>
        <w:rFonts w:hint="default"/>
        <w:lang w:val="en-US" w:eastAsia="en-US" w:bidi="ar-SA"/>
      </w:rPr>
    </w:lvl>
    <w:lvl w:ilvl="5">
      <w:start w:val="0"/>
      <w:numFmt w:val="bullet"/>
      <w:lvlText w:val="•"/>
      <w:lvlJc w:val="left"/>
      <w:pPr>
        <w:ind w:left="6323" w:hanging="1758"/>
      </w:pPr>
      <w:rPr>
        <w:rFonts w:hint="default"/>
        <w:lang w:val="en-US" w:eastAsia="en-US" w:bidi="ar-SA"/>
      </w:rPr>
    </w:lvl>
    <w:lvl w:ilvl="6">
      <w:start w:val="0"/>
      <w:numFmt w:val="bullet"/>
      <w:lvlText w:val="•"/>
      <w:lvlJc w:val="left"/>
      <w:pPr>
        <w:ind w:left="7191" w:hanging="1758"/>
      </w:pPr>
      <w:rPr>
        <w:rFonts w:hint="default"/>
        <w:lang w:val="en-US" w:eastAsia="en-US" w:bidi="ar-SA"/>
      </w:rPr>
    </w:lvl>
    <w:lvl w:ilvl="7">
      <w:start w:val="0"/>
      <w:numFmt w:val="bullet"/>
      <w:lvlText w:val="•"/>
      <w:lvlJc w:val="left"/>
      <w:pPr>
        <w:ind w:left="8060" w:hanging="1758"/>
      </w:pPr>
      <w:rPr>
        <w:rFonts w:hint="default"/>
        <w:lang w:val="en-US" w:eastAsia="en-US" w:bidi="ar-SA"/>
      </w:rPr>
    </w:lvl>
    <w:lvl w:ilvl="8">
      <w:start w:val="0"/>
      <w:numFmt w:val="bullet"/>
      <w:lvlText w:val="•"/>
      <w:lvlJc w:val="left"/>
      <w:pPr>
        <w:ind w:left="8929" w:hanging="1758"/>
      </w:pPr>
      <w:rPr>
        <w:rFonts w:hint="default"/>
        <w:lang w:val="en-US" w:eastAsia="en-US" w:bidi="ar-SA"/>
      </w:rPr>
    </w:lvl>
  </w:abstractNum>
  <w:abstractNum w:abstractNumId="208">
    <w:multiLevelType w:val="hybridMultilevel"/>
    <w:lvl w:ilvl="0">
      <w:start w:val="6"/>
      <w:numFmt w:val="decimal"/>
      <w:lvlText w:val="%1"/>
      <w:lvlJc w:val="left"/>
      <w:pPr>
        <w:ind w:left="1973" w:hanging="17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848" w:hanging="1758"/>
      </w:pPr>
      <w:rPr>
        <w:rFonts w:hint="default"/>
        <w:lang w:val="en-US" w:eastAsia="en-US" w:bidi="ar-SA"/>
      </w:rPr>
    </w:lvl>
    <w:lvl w:ilvl="2">
      <w:start w:val="0"/>
      <w:numFmt w:val="bullet"/>
      <w:lvlText w:val="•"/>
      <w:lvlJc w:val="left"/>
      <w:pPr>
        <w:ind w:left="3717" w:hanging="1758"/>
      </w:pPr>
      <w:rPr>
        <w:rFonts w:hint="default"/>
        <w:lang w:val="en-US" w:eastAsia="en-US" w:bidi="ar-SA"/>
      </w:rPr>
    </w:lvl>
    <w:lvl w:ilvl="3">
      <w:start w:val="0"/>
      <w:numFmt w:val="bullet"/>
      <w:lvlText w:val="•"/>
      <w:lvlJc w:val="left"/>
      <w:pPr>
        <w:ind w:left="4585" w:hanging="1758"/>
      </w:pPr>
      <w:rPr>
        <w:rFonts w:hint="default"/>
        <w:lang w:val="en-US" w:eastAsia="en-US" w:bidi="ar-SA"/>
      </w:rPr>
    </w:lvl>
    <w:lvl w:ilvl="4">
      <w:start w:val="0"/>
      <w:numFmt w:val="bullet"/>
      <w:lvlText w:val="•"/>
      <w:lvlJc w:val="left"/>
      <w:pPr>
        <w:ind w:left="5454" w:hanging="1758"/>
      </w:pPr>
      <w:rPr>
        <w:rFonts w:hint="default"/>
        <w:lang w:val="en-US" w:eastAsia="en-US" w:bidi="ar-SA"/>
      </w:rPr>
    </w:lvl>
    <w:lvl w:ilvl="5">
      <w:start w:val="0"/>
      <w:numFmt w:val="bullet"/>
      <w:lvlText w:val="•"/>
      <w:lvlJc w:val="left"/>
      <w:pPr>
        <w:ind w:left="6323" w:hanging="1758"/>
      </w:pPr>
      <w:rPr>
        <w:rFonts w:hint="default"/>
        <w:lang w:val="en-US" w:eastAsia="en-US" w:bidi="ar-SA"/>
      </w:rPr>
    </w:lvl>
    <w:lvl w:ilvl="6">
      <w:start w:val="0"/>
      <w:numFmt w:val="bullet"/>
      <w:lvlText w:val="•"/>
      <w:lvlJc w:val="left"/>
      <w:pPr>
        <w:ind w:left="7191" w:hanging="1758"/>
      </w:pPr>
      <w:rPr>
        <w:rFonts w:hint="default"/>
        <w:lang w:val="en-US" w:eastAsia="en-US" w:bidi="ar-SA"/>
      </w:rPr>
    </w:lvl>
    <w:lvl w:ilvl="7">
      <w:start w:val="0"/>
      <w:numFmt w:val="bullet"/>
      <w:lvlText w:val="•"/>
      <w:lvlJc w:val="left"/>
      <w:pPr>
        <w:ind w:left="8060" w:hanging="1758"/>
      </w:pPr>
      <w:rPr>
        <w:rFonts w:hint="default"/>
        <w:lang w:val="en-US" w:eastAsia="en-US" w:bidi="ar-SA"/>
      </w:rPr>
    </w:lvl>
    <w:lvl w:ilvl="8">
      <w:start w:val="0"/>
      <w:numFmt w:val="bullet"/>
      <w:lvlText w:val="•"/>
      <w:lvlJc w:val="left"/>
      <w:pPr>
        <w:ind w:left="8929" w:hanging="1758"/>
      </w:pPr>
      <w:rPr>
        <w:rFonts w:hint="default"/>
        <w:lang w:val="en-US" w:eastAsia="en-US" w:bidi="ar-SA"/>
      </w:rPr>
    </w:lvl>
  </w:abstractNum>
  <w:abstractNum w:abstractNumId="207">
    <w:multiLevelType w:val="hybridMultilevel"/>
    <w:lvl w:ilvl="0">
      <w:start w:val="45"/>
      <w:numFmt w:val="decimal"/>
      <w:lvlText w:val="%1"/>
      <w:lvlJc w:val="left"/>
      <w:pPr>
        <w:ind w:left="197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973" w:hanging="17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717" w:hanging="1758"/>
      </w:pPr>
      <w:rPr>
        <w:rFonts w:hint="default"/>
        <w:lang w:val="en-US" w:eastAsia="en-US" w:bidi="ar-SA"/>
      </w:rPr>
    </w:lvl>
    <w:lvl w:ilvl="3">
      <w:start w:val="0"/>
      <w:numFmt w:val="bullet"/>
      <w:lvlText w:val="•"/>
      <w:lvlJc w:val="left"/>
      <w:pPr>
        <w:ind w:left="4585" w:hanging="1758"/>
      </w:pPr>
      <w:rPr>
        <w:rFonts w:hint="default"/>
        <w:lang w:val="en-US" w:eastAsia="en-US" w:bidi="ar-SA"/>
      </w:rPr>
    </w:lvl>
    <w:lvl w:ilvl="4">
      <w:start w:val="0"/>
      <w:numFmt w:val="bullet"/>
      <w:lvlText w:val="•"/>
      <w:lvlJc w:val="left"/>
      <w:pPr>
        <w:ind w:left="5454" w:hanging="1758"/>
      </w:pPr>
      <w:rPr>
        <w:rFonts w:hint="default"/>
        <w:lang w:val="en-US" w:eastAsia="en-US" w:bidi="ar-SA"/>
      </w:rPr>
    </w:lvl>
    <w:lvl w:ilvl="5">
      <w:start w:val="0"/>
      <w:numFmt w:val="bullet"/>
      <w:lvlText w:val="•"/>
      <w:lvlJc w:val="left"/>
      <w:pPr>
        <w:ind w:left="6323" w:hanging="1758"/>
      </w:pPr>
      <w:rPr>
        <w:rFonts w:hint="default"/>
        <w:lang w:val="en-US" w:eastAsia="en-US" w:bidi="ar-SA"/>
      </w:rPr>
    </w:lvl>
    <w:lvl w:ilvl="6">
      <w:start w:val="0"/>
      <w:numFmt w:val="bullet"/>
      <w:lvlText w:val="•"/>
      <w:lvlJc w:val="left"/>
      <w:pPr>
        <w:ind w:left="7191" w:hanging="1758"/>
      </w:pPr>
      <w:rPr>
        <w:rFonts w:hint="default"/>
        <w:lang w:val="en-US" w:eastAsia="en-US" w:bidi="ar-SA"/>
      </w:rPr>
    </w:lvl>
    <w:lvl w:ilvl="7">
      <w:start w:val="0"/>
      <w:numFmt w:val="bullet"/>
      <w:lvlText w:val="•"/>
      <w:lvlJc w:val="left"/>
      <w:pPr>
        <w:ind w:left="8060" w:hanging="1758"/>
      </w:pPr>
      <w:rPr>
        <w:rFonts w:hint="default"/>
        <w:lang w:val="en-US" w:eastAsia="en-US" w:bidi="ar-SA"/>
      </w:rPr>
    </w:lvl>
    <w:lvl w:ilvl="8">
      <w:start w:val="0"/>
      <w:numFmt w:val="bullet"/>
      <w:lvlText w:val="•"/>
      <w:lvlJc w:val="left"/>
      <w:pPr>
        <w:ind w:left="8929" w:hanging="1758"/>
      </w:pPr>
      <w:rPr>
        <w:rFonts w:hint="default"/>
        <w:lang w:val="en-US" w:eastAsia="en-US" w:bidi="ar-SA"/>
      </w:rPr>
    </w:lvl>
  </w:abstractNum>
  <w:abstractNum w:abstractNumId="206">
    <w:multiLevelType w:val="hybridMultilevel"/>
    <w:lvl w:ilvl="0">
      <w:start w:val="3"/>
      <w:numFmt w:val="decimal"/>
      <w:lvlText w:val="%1"/>
      <w:lvlJc w:val="left"/>
      <w:pPr>
        <w:ind w:left="89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76" w:hanging="677"/>
      </w:pPr>
      <w:rPr>
        <w:rFonts w:hint="default"/>
        <w:lang w:val="en-US" w:eastAsia="en-US" w:bidi="ar-SA"/>
      </w:rPr>
    </w:lvl>
    <w:lvl w:ilvl="2">
      <w:start w:val="0"/>
      <w:numFmt w:val="bullet"/>
      <w:lvlText w:val="•"/>
      <w:lvlJc w:val="left"/>
      <w:pPr>
        <w:ind w:left="2853" w:hanging="677"/>
      </w:pPr>
      <w:rPr>
        <w:rFonts w:hint="default"/>
        <w:lang w:val="en-US" w:eastAsia="en-US" w:bidi="ar-SA"/>
      </w:rPr>
    </w:lvl>
    <w:lvl w:ilvl="3">
      <w:start w:val="0"/>
      <w:numFmt w:val="bullet"/>
      <w:lvlText w:val="•"/>
      <w:lvlJc w:val="left"/>
      <w:pPr>
        <w:ind w:left="3829" w:hanging="677"/>
      </w:pPr>
      <w:rPr>
        <w:rFonts w:hint="default"/>
        <w:lang w:val="en-US" w:eastAsia="en-US" w:bidi="ar-SA"/>
      </w:rPr>
    </w:lvl>
    <w:lvl w:ilvl="4">
      <w:start w:val="0"/>
      <w:numFmt w:val="bullet"/>
      <w:lvlText w:val="•"/>
      <w:lvlJc w:val="left"/>
      <w:pPr>
        <w:ind w:left="4806" w:hanging="677"/>
      </w:pPr>
      <w:rPr>
        <w:rFonts w:hint="default"/>
        <w:lang w:val="en-US" w:eastAsia="en-US" w:bidi="ar-SA"/>
      </w:rPr>
    </w:lvl>
    <w:lvl w:ilvl="5">
      <w:start w:val="0"/>
      <w:numFmt w:val="bullet"/>
      <w:lvlText w:val="•"/>
      <w:lvlJc w:val="left"/>
      <w:pPr>
        <w:ind w:left="5783" w:hanging="677"/>
      </w:pPr>
      <w:rPr>
        <w:rFonts w:hint="default"/>
        <w:lang w:val="en-US" w:eastAsia="en-US" w:bidi="ar-SA"/>
      </w:rPr>
    </w:lvl>
    <w:lvl w:ilvl="6">
      <w:start w:val="0"/>
      <w:numFmt w:val="bullet"/>
      <w:lvlText w:val="•"/>
      <w:lvlJc w:val="left"/>
      <w:pPr>
        <w:ind w:left="6759" w:hanging="677"/>
      </w:pPr>
      <w:rPr>
        <w:rFonts w:hint="default"/>
        <w:lang w:val="en-US" w:eastAsia="en-US" w:bidi="ar-SA"/>
      </w:rPr>
    </w:lvl>
    <w:lvl w:ilvl="7">
      <w:start w:val="0"/>
      <w:numFmt w:val="bullet"/>
      <w:lvlText w:val="•"/>
      <w:lvlJc w:val="left"/>
      <w:pPr>
        <w:ind w:left="7736" w:hanging="677"/>
      </w:pPr>
      <w:rPr>
        <w:rFonts w:hint="default"/>
        <w:lang w:val="en-US" w:eastAsia="en-US" w:bidi="ar-SA"/>
      </w:rPr>
    </w:lvl>
    <w:lvl w:ilvl="8">
      <w:start w:val="0"/>
      <w:numFmt w:val="bullet"/>
      <w:lvlText w:val="•"/>
      <w:lvlJc w:val="left"/>
      <w:pPr>
        <w:ind w:left="8713" w:hanging="677"/>
      </w:pPr>
      <w:rPr>
        <w:rFonts w:hint="default"/>
        <w:lang w:val="en-US" w:eastAsia="en-US" w:bidi="ar-SA"/>
      </w:rPr>
    </w:lvl>
  </w:abstractNum>
  <w:abstractNum w:abstractNumId="205">
    <w:multiLevelType w:val="hybridMultilevel"/>
    <w:lvl w:ilvl="0">
      <w:start w:val="1"/>
      <w:numFmt w:val="decimal"/>
      <w:lvlText w:val="%1"/>
      <w:lvlJc w:val="left"/>
      <w:pPr>
        <w:ind w:left="79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62" w:hanging="677"/>
      </w:pPr>
      <w:rPr>
        <w:rFonts w:hint="default"/>
        <w:lang w:val="en-US" w:eastAsia="en-US" w:bidi="ar-SA"/>
      </w:rPr>
    </w:lvl>
    <w:lvl w:ilvl="2">
      <w:start w:val="0"/>
      <w:numFmt w:val="bullet"/>
      <w:lvlText w:val="•"/>
      <w:lvlJc w:val="left"/>
      <w:pPr>
        <w:ind w:left="3724" w:hanging="677"/>
      </w:pPr>
      <w:rPr>
        <w:rFonts w:hint="default"/>
        <w:lang w:val="en-US" w:eastAsia="en-US" w:bidi="ar-SA"/>
      </w:rPr>
    </w:lvl>
    <w:lvl w:ilvl="3">
      <w:start w:val="0"/>
      <w:numFmt w:val="bullet"/>
      <w:lvlText w:val="•"/>
      <w:lvlJc w:val="left"/>
      <w:pPr>
        <w:ind w:left="5186" w:hanging="677"/>
      </w:pPr>
      <w:rPr>
        <w:rFonts w:hint="default"/>
        <w:lang w:val="en-US" w:eastAsia="en-US" w:bidi="ar-SA"/>
      </w:rPr>
    </w:lvl>
    <w:lvl w:ilvl="4">
      <w:start w:val="0"/>
      <w:numFmt w:val="bullet"/>
      <w:lvlText w:val="•"/>
      <w:lvlJc w:val="left"/>
      <w:pPr>
        <w:ind w:left="6648" w:hanging="677"/>
      </w:pPr>
      <w:rPr>
        <w:rFonts w:hint="default"/>
        <w:lang w:val="en-US" w:eastAsia="en-US" w:bidi="ar-SA"/>
      </w:rPr>
    </w:lvl>
    <w:lvl w:ilvl="5">
      <w:start w:val="0"/>
      <w:numFmt w:val="bullet"/>
      <w:lvlText w:val="•"/>
      <w:lvlJc w:val="left"/>
      <w:pPr>
        <w:ind w:left="8110" w:hanging="677"/>
      </w:pPr>
      <w:rPr>
        <w:rFonts w:hint="default"/>
        <w:lang w:val="en-US" w:eastAsia="en-US" w:bidi="ar-SA"/>
      </w:rPr>
    </w:lvl>
    <w:lvl w:ilvl="6">
      <w:start w:val="0"/>
      <w:numFmt w:val="bullet"/>
      <w:lvlText w:val="•"/>
      <w:lvlJc w:val="left"/>
      <w:pPr>
        <w:ind w:left="9572" w:hanging="677"/>
      </w:pPr>
      <w:rPr>
        <w:rFonts w:hint="default"/>
        <w:lang w:val="en-US" w:eastAsia="en-US" w:bidi="ar-SA"/>
      </w:rPr>
    </w:lvl>
    <w:lvl w:ilvl="7">
      <w:start w:val="0"/>
      <w:numFmt w:val="bullet"/>
      <w:lvlText w:val="•"/>
      <w:lvlJc w:val="left"/>
      <w:pPr>
        <w:ind w:left="11034" w:hanging="677"/>
      </w:pPr>
      <w:rPr>
        <w:rFonts w:hint="default"/>
        <w:lang w:val="en-US" w:eastAsia="en-US" w:bidi="ar-SA"/>
      </w:rPr>
    </w:lvl>
    <w:lvl w:ilvl="8">
      <w:start w:val="0"/>
      <w:numFmt w:val="bullet"/>
      <w:lvlText w:val="•"/>
      <w:lvlJc w:val="left"/>
      <w:pPr>
        <w:ind w:left="12496" w:hanging="677"/>
      </w:pPr>
      <w:rPr>
        <w:rFonts w:hint="default"/>
        <w:lang w:val="en-US" w:eastAsia="en-US" w:bidi="ar-SA"/>
      </w:rPr>
    </w:lvl>
  </w:abstractNum>
  <w:abstractNum w:abstractNumId="204">
    <w:multiLevelType w:val="hybridMultilevel"/>
    <w:lvl w:ilvl="0">
      <w:start w:val="1"/>
      <w:numFmt w:val="decimal"/>
      <w:lvlText w:val="%1"/>
      <w:lvlJc w:val="left"/>
      <w:pPr>
        <w:ind w:left="79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62" w:hanging="677"/>
      </w:pPr>
      <w:rPr>
        <w:rFonts w:hint="default"/>
        <w:lang w:val="en-US" w:eastAsia="en-US" w:bidi="ar-SA"/>
      </w:rPr>
    </w:lvl>
    <w:lvl w:ilvl="2">
      <w:start w:val="0"/>
      <w:numFmt w:val="bullet"/>
      <w:lvlText w:val="•"/>
      <w:lvlJc w:val="left"/>
      <w:pPr>
        <w:ind w:left="3724" w:hanging="677"/>
      </w:pPr>
      <w:rPr>
        <w:rFonts w:hint="default"/>
        <w:lang w:val="en-US" w:eastAsia="en-US" w:bidi="ar-SA"/>
      </w:rPr>
    </w:lvl>
    <w:lvl w:ilvl="3">
      <w:start w:val="0"/>
      <w:numFmt w:val="bullet"/>
      <w:lvlText w:val="•"/>
      <w:lvlJc w:val="left"/>
      <w:pPr>
        <w:ind w:left="5186" w:hanging="677"/>
      </w:pPr>
      <w:rPr>
        <w:rFonts w:hint="default"/>
        <w:lang w:val="en-US" w:eastAsia="en-US" w:bidi="ar-SA"/>
      </w:rPr>
    </w:lvl>
    <w:lvl w:ilvl="4">
      <w:start w:val="0"/>
      <w:numFmt w:val="bullet"/>
      <w:lvlText w:val="•"/>
      <w:lvlJc w:val="left"/>
      <w:pPr>
        <w:ind w:left="6648" w:hanging="677"/>
      </w:pPr>
      <w:rPr>
        <w:rFonts w:hint="default"/>
        <w:lang w:val="en-US" w:eastAsia="en-US" w:bidi="ar-SA"/>
      </w:rPr>
    </w:lvl>
    <w:lvl w:ilvl="5">
      <w:start w:val="0"/>
      <w:numFmt w:val="bullet"/>
      <w:lvlText w:val="•"/>
      <w:lvlJc w:val="left"/>
      <w:pPr>
        <w:ind w:left="8110" w:hanging="677"/>
      </w:pPr>
      <w:rPr>
        <w:rFonts w:hint="default"/>
        <w:lang w:val="en-US" w:eastAsia="en-US" w:bidi="ar-SA"/>
      </w:rPr>
    </w:lvl>
    <w:lvl w:ilvl="6">
      <w:start w:val="0"/>
      <w:numFmt w:val="bullet"/>
      <w:lvlText w:val="•"/>
      <w:lvlJc w:val="left"/>
      <w:pPr>
        <w:ind w:left="9572" w:hanging="677"/>
      </w:pPr>
      <w:rPr>
        <w:rFonts w:hint="default"/>
        <w:lang w:val="en-US" w:eastAsia="en-US" w:bidi="ar-SA"/>
      </w:rPr>
    </w:lvl>
    <w:lvl w:ilvl="7">
      <w:start w:val="0"/>
      <w:numFmt w:val="bullet"/>
      <w:lvlText w:val="•"/>
      <w:lvlJc w:val="left"/>
      <w:pPr>
        <w:ind w:left="11034" w:hanging="677"/>
      </w:pPr>
      <w:rPr>
        <w:rFonts w:hint="default"/>
        <w:lang w:val="en-US" w:eastAsia="en-US" w:bidi="ar-SA"/>
      </w:rPr>
    </w:lvl>
    <w:lvl w:ilvl="8">
      <w:start w:val="0"/>
      <w:numFmt w:val="bullet"/>
      <w:lvlText w:val="•"/>
      <w:lvlJc w:val="left"/>
      <w:pPr>
        <w:ind w:left="12496" w:hanging="677"/>
      </w:pPr>
      <w:rPr>
        <w:rFonts w:hint="default"/>
        <w:lang w:val="en-US" w:eastAsia="en-US" w:bidi="ar-SA"/>
      </w:rPr>
    </w:lvl>
  </w:abstractNum>
  <w:abstractNum w:abstractNumId="203">
    <w:multiLevelType w:val="hybridMultilevel"/>
    <w:lvl w:ilvl="0">
      <w:start w:val="1"/>
      <w:numFmt w:val="decimal"/>
      <w:lvlText w:val="%1"/>
      <w:lvlJc w:val="left"/>
      <w:pPr>
        <w:ind w:left="79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62" w:hanging="677"/>
      </w:pPr>
      <w:rPr>
        <w:rFonts w:hint="default"/>
        <w:lang w:val="en-US" w:eastAsia="en-US" w:bidi="ar-SA"/>
      </w:rPr>
    </w:lvl>
    <w:lvl w:ilvl="2">
      <w:start w:val="0"/>
      <w:numFmt w:val="bullet"/>
      <w:lvlText w:val="•"/>
      <w:lvlJc w:val="left"/>
      <w:pPr>
        <w:ind w:left="3724" w:hanging="677"/>
      </w:pPr>
      <w:rPr>
        <w:rFonts w:hint="default"/>
        <w:lang w:val="en-US" w:eastAsia="en-US" w:bidi="ar-SA"/>
      </w:rPr>
    </w:lvl>
    <w:lvl w:ilvl="3">
      <w:start w:val="0"/>
      <w:numFmt w:val="bullet"/>
      <w:lvlText w:val="•"/>
      <w:lvlJc w:val="left"/>
      <w:pPr>
        <w:ind w:left="5186" w:hanging="677"/>
      </w:pPr>
      <w:rPr>
        <w:rFonts w:hint="default"/>
        <w:lang w:val="en-US" w:eastAsia="en-US" w:bidi="ar-SA"/>
      </w:rPr>
    </w:lvl>
    <w:lvl w:ilvl="4">
      <w:start w:val="0"/>
      <w:numFmt w:val="bullet"/>
      <w:lvlText w:val="•"/>
      <w:lvlJc w:val="left"/>
      <w:pPr>
        <w:ind w:left="6648" w:hanging="677"/>
      </w:pPr>
      <w:rPr>
        <w:rFonts w:hint="default"/>
        <w:lang w:val="en-US" w:eastAsia="en-US" w:bidi="ar-SA"/>
      </w:rPr>
    </w:lvl>
    <w:lvl w:ilvl="5">
      <w:start w:val="0"/>
      <w:numFmt w:val="bullet"/>
      <w:lvlText w:val="•"/>
      <w:lvlJc w:val="left"/>
      <w:pPr>
        <w:ind w:left="8110" w:hanging="677"/>
      </w:pPr>
      <w:rPr>
        <w:rFonts w:hint="default"/>
        <w:lang w:val="en-US" w:eastAsia="en-US" w:bidi="ar-SA"/>
      </w:rPr>
    </w:lvl>
    <w:lvl w:ilvl="6">
      <w:start w:val="0"/>
      <w:numFmt w:val="bullet"/>
      <w:lvlText w:val="•"/>
      <w:lvlJc w:val="left"/>
      <w:pPr>
        <w:ind w:left="9572" w:hanging="677"/>
      </w:pPr>
      <w:rPr>
        <w:rFonts w:hint="default"/>
        <w:lang w:val="en-US" w:eastAsia="en-US" w:bidi="ar-SA"/>
      </w:rPr>
    </w:lvl>
    <w:lvl w:ilvl="7">
      <w:start w:val="0"/>
      <w:numFmt w:val="bullet"/>
      <w:lvlText w:val="•"/>
      <w:lvlJc w:val="left"/>
      <w:pPr>
        <w:ind w:left="11034" w:hanging="677"/>
      </w:pPr>
      <w:rPr>
        <w:rFonts w:hint="default"/>
        <w:lang w:val="en-US" w:eastAsia="en-US" w:bidi="ar-SA"/>
      </w:rPr>
    </w:lvl>
    <w:lvl w:ilvl="8">
      <w:start w:val="0"/>
      <w:numFmt w:val="bullet"/>
      <w:lvlText w:val="•"/>
      <w:lvlJc w:val="left"/>
      <w:pPr>
        <w:ind w:left="12496" w:hanging="677"/>
      </w:pPr>
      <w:rPr>
        <w:rFonts w:hint="default"/>
        <w:lang w:val="en-US" w:eastAsia="en-US" w:bidi="ar-SA"/>
      </w:rPr>
    </w:lvl>
  </w:abstractNum>
  <w:abstractNum w:abstractNumId="202">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01">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00">
    <w:multiLevelType w:val="hybridMultilevel"/>
    <w:lvl w:ilvl="0">
      <w:start w:val="25"/>
      <w:numFmt w:val="decimal"/>
      <w:lvlText w:val="%1"/>
      <w:lvlJc w:val="left"/>
      <w:pPr>
        <w:ind w:left="962" w:hanging="788"/>
        <w:jc w:val="left"/>
      </w:pPr>
      <w:rPr>
        <w:rFonts w:hint="default"/>
        <w:spacing w:val="0"/>
        <w:w w:val="99"/>
        <w:lang w:val="en-US" w:eastAsia="en-US" w:bidi="ar-SA"/>
      </w:rPr>
    </w:lvl>
    <w:lvl w:ilvl="1">
      <w:start w:val="0"/>
      <w:numFmt w:val="bullet"/>
      <w:lvlText w:val="•"/>
      <w:lvlJc w:val="left"/>
      <w:pPr>
        <w:ind w:left="1998" w:hanging="788"/>
      </w:pPr>
      <w:rPr>
        <w:rFonts w:hint="default"/>
        <w:lang w:val="en-US" w:eastAsia="en-US" w:bidi="ar-SA"/>
      </w:rPr>
    </w:lvl>
    <w:lvl w:ilvl="2">
      <w:start w:val="0"/>
      <w:numFmt w:val="bullet"/>
      <w:lvlText w:val="•"/>
      <w:lvlJc w:val="left"/>
      <w:pPr>
        <w:ind w:left="3037" w:hanging="788"/>
      </w:pPr>
      <w:rPr>
        <w:rFonts w:hint="default"/>
        <w:lang w:val="en-US" w:eastAsia="en-US" w:bidi="ar-SA"/>
      </w:rPr>
    </w:lvl>
    <w:lvl w:ilvl="3">
      <w:start w:val="0"/>
      <w:numFmt w:val="bullet"/>
      <w:lvlText w:val="•"/>
      <w:lvlJc w:val="left"/>
      <w:pPr>
        <w:ind w:left="4075" w:hanging="788"/>
      </w:pPr>
      <w:rPr>
        <w:rFonts w:hint="default"/>
        <w:lang w:val="en-US" w:eastAsia="en-US" w:bidi="ar-SA"/>
      </w:rPr>
    </w:lvl>
    <w:lvl w:ilvl="4">
      <w:start w:val="0"/>
      <w:numFmt w:val="bullet"/>
      <w:lvlText w:val="•"/>
      <w:lvlJc w:val="left"/>
      <w:pPr>
        <w:ind w:left="5114" w:hanging="788"/>
      </w:pPr>
      <w:rPr>
        <w:rFonts w:hint="default"/>
        <w:lang w:val="en-US" w:eastAsia="en-US" w:bidi="ar-SA"/>
      </w:rPr>
    </w:lvl>
    <w:lvl w:ilvl="5">
      <w:start w:val="0"/>
      <w:numFmt w:val="bullet"/>
      <w:lvlText w:val="•"/>
      <w:lvlJc w:val="left"/>
      <w:pPr>
        <w:ind w:left="6153" w:hanging="788"/>
      </w:pPr>
      <w:rPr>
        <w:rFonts w:hint="default"/>
        <w:lang w:val="en-US" w:eastAsia="en-US" w:bidi="ar-SA"/>
      </w:rPr>
    </w:lvl>
    <w:lvl w:ilvl="6">
      <w:start w:val="0"/>
      <w:numFmt w:val="bullet"/>
      <w:lvlText w:val="•"/>
      <w:lvlJc w:val="left"/>
      <w:pPr>
        <w:ind w:left="7191" w:hanging="788"/>
      </w:pPr>
      <w:rPr>
        <w:rFonts w:hint="default"/>
        <w:lang w:val="en-US" w:eastAsia="en-US" w:bidi="ar-SA"/>
      </w:rPr>
    </w:lvl>
    <w:lvl w:ilvl="7">
      <w:start w:val="0"/>
      <w:numFmt w:val="bullet"/>
      <w:lvlText w:val="•"/>
      <w:lvlJc w:val="left"/>
      <w:pPr>
        <w:ind w:left="8230" w:hanging="788"/>
      </w:pPr>
      <w:rPr>
        <w:rFonts w:hint="default"/>
        <w:lang w:val="en-US" w:eastAsia="en-US" w:bidi="ar-SA"/>
      </w:rPr>
    </w:lvl>
    <w:lvl w:ilvl="8">
      <w:start w:val="0"/>
      <w:numFmt w:val="bullet"/>
      <w:lvlText w:val="•"/>
      <w:lvlJc w:val="left"/>
      <w:pPr>
        <w:ind w:left="9269" w:hanging="788"/>
      </w:pPr>
      <w:rPr>
        <w:rFonts w:hint="default"/>
        <w:lang w:val="en-US" w:eastAsia="en-US" w:bidi="ar-SA"/>
      </w:rPr>
    </w:lvl>
  </w:abstractNum>
  <w:abstractNum w:abstractNumId="199">
    <w:multiLevelType w:val="hybridMultilevel"/>
    <w:lvl w:ilvl="0">
      <w:start w:val="1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98">
    <w:multiLevelType w:val="hybridMultilevel"/>
    <w:lvl w:ilvl="0">
      <w:start w:val="9"/>
      <w:numFmt w:val="decimal"/>
      <w:lvlText w:val="%1"/>
      <w:lvlJc w:val="left"/>
      <w:pPr>
        <w:ind w:left="2837" w:hanging="256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690" w:hanging="2562"/>
      </w:pPr>
      <w:rPr>
        <w:rFonts w:hint="default"/>
        <w:lang w:val="en-US" w:eastAsia="en-US" w:bidi="ar-SA"/>
      </w:rPr>
    </w:lvl>
    <w:lvl w:ilvl="2">
      <w:start w:val="0"/>
      <w:numFmt w:val="bullet"/>
      <w:lvlText w:val="•"/>
      <w:lvlJc w:val="left"/>
      <w:pPr>
        <w:ind w:left="4541" w:hanging="2562"/>
      </w:pPr>
      <w:rPr>
        <w:rFonts w:hint="default"/>
        <w:lang w:val="en-US" w:eastAsia="en-US" w:bidi="ar-SA"/>
      </w:rPr>
    </w:lvl>
    <w:lvl w:ilvl="3">
      <w:start w:val="0"/>
      <w:numFmt w:val="bullet"/>
      <w:lvlText w:val="•"/>
      <w:lvlJc w:val="left"/>
      <w:pPr>
        <w:ind w:left="5391" w:hanging="2562"/>
      </w:pPr>
      <w:rPr>
        <w:rFonts w:hint="default"/>
        <w:lang w:val="en-US" w:eastAsia="en-US" w:bidi="ar-SA"/>
      </w:rPr>
    </w:lvl>
    <w:lvl w:ilvl="4">
      <w:start w:val="0"/>
      <w:numFmt w:val="bullet"/>
      <w:lvlText w:val="•"/>
      <w:lvlJc w:val="left"/>
      <w:pPr>
        <w:ind w:left="6242" w:hanging="2562"/>
      </w:pPr>
      <w:rPr>
        <w:rFonts w:hint="default"/>
        <w:lang w:val="en-US" w:eastAsia="en-US" w:bidi="ar-SA"/>
      </w:rPr>
    </w:lvl>
    <w:lvl w:ilvl="5">
      <w:start w:val="0"/>
      <w:numFmt w:val="bullet"/>
      <w:lvlText w:val="•"/>
      <w:lvlJc w:val="left"/>
      <w:pPr>
        <w:ind w:left="7093" w:hanging="2562"/>
      </w:pPr>
      <w:rPr>
        <w:rFonts w:hint="default"/>
        <w:lang w:val="en-US" w:eastAsia="en-US" w:bidi="ar-SA"/>
      </w:rPr>
    </w:lvl>
    <w:lvl w:ilvl="6">
      <w:start w:val="0"/>
      <w:numFmt w:val="bullet"/>
      <w:lvlText w:val="•"/>
      <w:lvlJc w:val="left"/>
      <w:pPr>
        <w:ind w:left="7943" w:hanging="2562"/>
      </w:pPr>
      <w:rPr>
        <w:rFonts w:hint="default"/>
        <w:lang w:val="en-US" w:eastAsia="en-US" w:bidi="ar-SA"/>
      </w:rPr>
    </w:lvl>
    <w:lvl w:ilvl="7">
      <w:start w:val="0"/>
      <w:numFmt w:val="bullet"/>
      <w:lvlText w:val="•"/>
      <w:lvlJc w:val="left"/>
      <w:pPr>
        <w:ind w:left="8794" w:hanging="2562"/>
      </w:pPr>
      <w:rPr>
        <w:rFonts w:hint="default"/>
        <w:lang w:val="en-US" w:eastAsia="en-US" w:bidi="ar-SA"/>
      </w:rPr>
    </w:lvl>
    <w:lvl w:ilvl="8">
      <w:start w:val="0"/>
      <w:numFmt w:val="bullet"/>
      <w:lvlText w:val="•"/>
      <w:lvlJc w:val="left"/>
      <w:pPr>
        <w:ind w:left="9645" w:hanging="2562"/>
      </w:pPr>
      <w:rPr>
        <w:rFonts w:hint="default"/>
        <w:lang w:val="en-US" w:eastAsia="en-US" w:bidi="ar-SA"/>
      </w:rPr>
    </w:lvl>
  </w:abstractNum>
  <w:abstractNum w:abstractNumId="197">
    <w:multiLevelType w:val="hybridMultilevel"/>
    <w:lvl w:ilvl="0">
      <w:start w:val="1"/>
      <w:numFmt w:val="decimal"/>
      <w:lvlText w:val="%1"/>
      <w:lvlJc w:val="left"/>
      <w:pPr>
        <w:ind w:left="3932" w:hanging="365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680" w:hanging="3657"/>
      </w:pPr>
      <w:rPr>
        <w:rFonts w:hint="default"/>
        <w:lang w:val="en-US" w:eastAsia="en-US" w:bidi="ar-SA"/>
      </w:rPr>
    </w:lvl>
    <w:lvl w:ilvl="2">
      <w:start w:val="0"/>
      <w:numFmt w:val="bullet"/>
      <w:lvlText w:val="•"/>
      <w:lvlJc w:val="left"/>
      <w:pPr>
        <w:ind w:left="5421" w:hanging="3657"/>
      </w:pPr>
      <w:rPr>
        <w:rFonts w:hint="default"/>
        <w:lang w:val="en-US" w:eastAsia="en-US" w:bidi="ar-SA"/>
      </w:rPr>
    </w:lvl>
    <w:lvl w:ilvl="3">
      <w:start w:val="0"/>
      <w:numFmt w:val="bullet"/>
      <w:lvlText w:val="•"/>
      <w:lvlJc w:val="left"/>
      <w:pPr>
        <w:ind w:left="6161" w:hanging="3657"/>
      </w:pPr>
      <w:rPr>
        <w:rFonts w:hint="default"/>
        <w:lang w:val="en-US" w:eastAsia="en-US" w:bidi="ar-SA"/>
      </w:rPr>
    </w:lvl>
    <w:lvl w:ilvl="4">
      <w:start w:val="0"/>
      <w:numFmt w:val="bullet"/>
      <w:lvlText w:val="•"/>
      <w:lvlJc w:val="left"/>
      <w:pPr>
        <w:ind w:left="6902" w:hanging="3657"/>
      </w:pPr>
      <w:rPr>
        <w:rFonts w:hint="default"/>
        <w:lang w:val="en-US" w:eastAsia="en-US" w:bidi="ar-SA"/>
      </w:rPr>
    </w:lvl>
    <w:lvl w:ilvl="5">
      <w:start w:val="0"/>
      <w:numFmt w:val="bullet"/>
      <w:lvlText w:val="•"/>
      <w:lvlJc w:val="left"/>
      <w:pPr>
        <w:ind w:left="7643" w:hanging="3657"/>
      </w:pPr>
      <w:rPr>
        <w:rFonts w:hint="default"/>
        <w:lang w:val="en-US" w:eastAsia="en-US" w:bidi="ar-SA"/>
      </w:rPr>
    </w:lvl>
    <w:lvl w:ilvl="6">
      <w:start w:val="0"/>
      <w:numFmt w:val="bullet"/>
      <w:lvlText w:val="•"/>
      <w:lvlJc w:val="left"/>
      <w:pPr>
        <w:ind w:left="8383" w:hanging="3657"/>
      </w:pPr>
      <w:rPr>
        <w:rFonts w:hint="default"/>
        <w:lang w:val="en-US" w:eastAsia="en-US" w:bidi="ar-SA"/>
      </w:rPr>
    </w:lvl>
    <w:lvl w:ilvl="7">
      <w:start w:val="0"/>
      <w:numFmt w:val="bullet"/>
      <w:lvlText w:val="•"/>
      <w:lvlJc w:val="left"/>
      <w:pPr>
        <w:ind w:left="9124" w:hanging="3657"/>
      </w:pPr>
      <w:rPr>
        <w:rFonts w:hint="default"/>
        <w:lang w:val="en-US" w:eastAsia="en-US" w:bidi="ar-SA"/>
      </w:rPr>
    </w:lvl>
    <w:lvl w:ilvl="8">
      <w:start w:val="0"/>
      <w:numFmt w:val="bullet"/>
      <w:lvlText w:val="•"/>
      <w:lvlJc w:val="left"/>
      <w:pPr>
        <w:ind w:left="9865" w:hanging="3657"/>
      </w:pPr>
      <w:rPr>
        <w:rFonts w:hint="default"/>
        <w:lang w:val="en-US" w:eastAsia="en-US" w:bidi="ar-SA"/>
      </w:rPr>
    </w:lvl>
  </w:abstractNum>
  <w:abstractNum w:abstractNumId="196">
    <w:multiLevelType w:val="hybridMultilevel"/>
    <w:lvl w:ilvl="0">
      <w:start w:val="1"/>
      <w:numFmt w:val="decimal"/>
      <w:lvlText w:val="%1"/>
      <w:lvlJc w:val="left"/>
      <w:pPr>
        <w:ind w:left="3768" w:hanging="349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518" w:hanging="3493"/>
      </w:pPr>
      <w:rPr>
        <w:rFonts w:hint="default"/>
        <w:lang w:val="en-US" w:eastAsia="en-US" w:bidi="ar-SA"/>
      </w:rPr>
    </w:lvl>
    <w:lvl w:ilvl="2">
      <w:start w:val="0"/>
      <w:numFmt w:val="bullet"/>
      <w:lvlText w:val="•"/>
      <w:lvlJc w:val="left"/>
      <w:pPr>
        <w:ind w:left="5277" w:hanging="3493"/>
      </w:pPr>
      <w:rPr>
        <w:rFonts w:hint="default"/>
        <w:lang w:val="en-US" w:eastAsia="en-US" w:bidi="ar-SA"/>
      </w:rPr>
    </w:lvl>
    <w:lvl w:ilvl="3">
      <w:start w:val="0"/>
      <w:numFmt w:val="bullet"/>
      <w:lvlText w:val="•"/>
      <w:lvlJc w:val="left"/>
      <w:pPr>
        <w:ind w:left="6035" w:hanging="3493"/>
      </w:pPr>
      <w:rPr>
        <w:rFonts w:hint="default"/>
        <w:lang w:val="en-US" w:eastAsia="en-US" w:bidi="ar-SA"/>
      </w:rPr>
    </w:lvl>
    <w:lvl w:ilvl="4">
      <w:start w:val="0"/>
      <w:numFmt w:val="bullet"/>
      <w:lvlText w:val="•"/>
      <w:lvlJc w:val="left"/>
      <w:pPr>
        <w:ind w:left="6794" w:hanging="3493"/>
      </w:pPr>
      <w:rPr>
        <w:rFonts w:hint="default"/>
        <w:lang w:val="en-US" w:eastAsia="en-US" w:bidi="ar-SA"/>
      </w:rPr>
    </w:lvl>
    <w:lvl w:ilvl="5">
      <w:start w:val="0"/>
      <w:numFmt w:val="bullet"/>
      <w:lvlText w:val="•"/>
      <w:lvlJc w:val="left"/>
      <w:pPr>
        <w:ind w:left="7553" w:hanging="3493"/>
      </w:pPr>
      <w:rPr>
        <w:rFonts w:hint="default"/>
        <w:lang w:val="en-US" w:eastAsia="en-US" w:bidi="ar-SA"/>
      </w:rPr>
    </w:lvl>
    <w:lvl w:ilvl="6">
      <w:start w:val="0"/>
      <w:numFmt w:val="bullet"/>
      <w:lvlText w:val="•"/>
      <w:lvlJc w:val="left"/>
      <w:pPr>
        <w:ind w:left="8311" w:hanging="3493"/>
      </w:pPr>
      <w:rPr>
        <w:rFonts w:hint="default"/>
        <w:lang w:val="en-US" w:eastAsia="en-US" w:bidi="ar-SA"/>
      </w:rPr>
    </w:lvl>
    <w:lvl w:ilvl="7">
      <w:start w:val="0"/>
      <w:numFmt w:val="bullet"/>
      <w:lvlText w:val="•"/>
      <w:lvlJc w:val="left"/>
      <w:pPr>
        <w:ind w:left="9070" w:hanging="3493"/>
      </w:pPr>
      <w:rPr>
        <w:rFonts w:hint="default"/>
        <w:lang w:val="en-US" w:eastAsia="en-US" w:bidi="ar-SA"/>
      </w:rPr>
    </w:lvl>
    <w:lvl w:ilvl="8">
      <w:start w:val="0"/>
      <w:numFmt w:val="bullet"/>
      <w:lvlText w:val="•"/>
      <w:lvlJc w:val="left"/>
      <w:pPr>
        <w:ind w:left="9829" w:hanging="3493"/>
      </w:pPr>
      <w:rPr>
        <w:rFonts w:hint="default"/>
        <w:lang w:val="en-US" w:eastAsia="en-US" w:bidi="ar-SA"/>
      </w:rPr>
    </w:lvl>
  </w:abstractNum>
  <w:abstractNum w:abstractNumId="195">
    <w:multiLevelType w:val="hybridMultilevel"/>
    <w:lvl w:ilvl="0">
      <w:start w:val="1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94">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93">
    <w:multiLevelType w:val="hybridMultilevel"/>
    <w:lvl w:ilvl="0">
      <w:start w:val="4"/>
      <w:numFmt w:val="decimal"/>
      <w:lvlText w:val="%1"/>
      <w:lvlJc w:val="left"/>
      <w:pPr>
        <w:ind w:left="962" w:hanging="687"/>
        <w:jc w:val="right"/>
      </w:pPr>
      <w:rPr>
        <w:rFonts w:hint="default"/>
        <w:spacing w:val="0"/>
        <w:w w:val="99"/>
        <w:lang w:val="en-US" w:eastAsia="en-US" w:bidi="ar-SA"/>
      </w:rPr>
    </w:lvl>
    <w:lvl w:ilvl="1">
      <w:start w:val="0"/>
      <w:numFmt w:val="bullet"/>
      <w:lvlText w:val="•"/>
      <w:lvlJc w:val="left"/>
      <w:pPr>
        <w:ind w:left="1998" w:hanging="687"/>
      </w:pPr>
      <w:rPr>
        <w:rFonts w:hint="default"/>
        <w:lang w:val="en-US" w:eastAsia="en-US" w:bidi="ar-SA"/>
      </w:rPr>
    </w:lvl>
    <w:lvl w:ilvl="2">
      <w:start w:val="0"/>
      <w:numFmt w:val="bullet"/>
      <w:lvlText w:val="•"/>
      <w:lvlJc w:val="left"/>
      <w:pPr>
        <w:ind w:left="3037" w:hanging="687"/>
      </w:pPr>
      <w:rPr>
        <w:rFonts w:hint="default"/>
        <w:lang w:val="en-US" w:eastAsia="en-US" w:bidi="ar-SA"/>
      </w:rPr>
    </w:lvl>
    <w:lvl w:ilvl="3">
      <w:start w:val="0"/>
      <w:numFmt w:val="bullet"/>
      <w:lvlText w:val="•"/>
      <w:lvlJc w:val="left"/>
      <w:pPr>
        <w:ind w:left="4075" w:hanging="687"/>
      </w:pPr>
      <w:rPr>
        <w:rFonts w:hint="default"/>
        <w:lang w:val="en-US" w:eastAsia="en-US" w:bidi="ar-SA"/>
      </w:rPr>
    </w:lvl>
    <w:lvl w:ilvl="4">
      <w:start w:val="0"/>
      <w:numFmt w:val="bullet"/>
      <w:lvlText w:val="•"/>
      <w:lvlJc w:val="left"/>
      <w:pPr>
        <w:ind w:left="5114" w:hanging="687"/>
      </w:pPr>
      <w:rPr>
        <w:rFonts w:hint="default"/>
        <w:lang w:val="en-US" w:eastAsia="en-US" w:bidi="ar-SA"/>
      </w:rPr>
    </w:lvl>
    <w:lvl w:ilvl="5">
      <w:start w:val="0"/>
      <w:numFmt w:val="bullet"/>
      <w:lvlText w:val="•"/>
      <w:lvlJc w:val="left"/>
      <w:pPr>
        <w:ind w:left="6153" w:hanging="687"/>
      </w:pPr>
      <w:rPr>
        <w:rFonts w:hint="default"/>
        <w:lang w:val="en-US" w:eastAsia="en-US" w:bidi="ar-SA"/>
      </w:rPr>
    </w:lvl>
    <w:lvl w:ilvl="6">
      <w:start w:val="0"/>
      <w:numFmt w:val="bullet"/>
      <w:lvlText w:val="•"/>
      <w:lvlJc w:val="left"/>
      <w:pPr>
        <w:ind w:left="7191" w:hanging="687"/>
      </w:pPr>
      <w:rPr>
        <w:rFonts w:hint="default"/>
        <w:lang w:val="en-US" w:eastAsia="en-US" w:bidi="ar-SA"/>
      </w:rPr>
    </w:lvl>
    <w:lvl w:ilvl="7">
      <w:start w:val="0"/>
      <w:numFmt w:val="bullet"/>
      <w:lvlText w:val="•"/>
      <w:lvlJc w:val="left"/>
      <w:pPr>
        <w:ind w:left="8230" w:hanging="687"/>
      </w:pPr>
      <w:rPr>
        <w:rFonts w:hint="default"/>
        <w:lang w:val="en-US" w:eastAsia="en-US" w:bidi="ar-SA"/>
      </w:rPr>
    </w:lvl>
    <w:lvl w:ilvl="8">
      <w:start w:val="0"/>
      <w:numFmt w:val="bullet"/>
      <w:lvlText w:val="•"/>
      <w:lvlJc w:val="left"/>
      <w:pPr>
        <w:ind w:left="9269" w:hanging="687"/>
      </w:pPr>
      <w:rPr>
        <w:rFonts w:hint="default"/>
        <w:lang w:val="en-US" w:eastAsia="en-US" w:bidi="ar-SA"/>
      </w:rPr>
    </w:lvl>
  </w:abstractNum>
  <w:abstractNum w:abstractNumId="192">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91">
    <w:multiLevelType w:val="hybridMultilevel"/>
    <w:lvl w:ilvl="0">
      <w:start w:val="1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90">
    <w:multiLevelType w:val="hybridMultilevel"/>
    <w:lvl w:ilvl="0">
      <w:start w:val="1"/>
      <w:numFmt w:val="decimal"/>
      <w:lvlText w:val="%1"/>
      <w:lvlJc w:val="left"/>
      <w:pPr>
        <w:ind w:left="2393" w:hanging="211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294" w:hanging="2118"/>
      </w:pPr>
      <w:rPr>
        <w:rFonts w:hint="default"/>
        <w:lang w:val="en-US" w:eastAsia="en-US" w:bidi="ar-SA"/>
      </w:rPr>
    </w:lvl>
    <w:lvl w:ilvl="2">
      <w:start w:val="0"/>
      <w:numFmt w:val="bullet"/>
      <w:lvlText w:val="•"/>
      <w:lvlJc w:val="left"/>
      <w:pPr>
        <w:ind w:left="4189" w:hanging="2118"/>
      </w:pPr>
      <w:rPr>
        <w:rFonts w:hint="default"/>
        <w:lang w:val="en-US" w:eastAsia="en-US" w:bidi="ar-SA"/>
      </w:rPr>
    </w:lvl>
    <w:lvl w:ilvl="3">
      <w:start w:val="0"/>
      <w:numFmt w:val="bullet"/>
      <w:lvlText w:val="•"/>
      <w:lvlJc w:val="left"/>
      <w:pPr>
        <w:ind w:left="5083" w:hanging="2118"/>
      </w:pPr>
      <w:rPr>
        <w:rFonts w:hint="default"/>
        <w:lang w:val="en-US" w:eastAsia="en-US" w:bidi="ar-SA"/>
      </w:rPr>
    </w:lvl>
    <w:lvl w:ilvl="4">
      <w:start w:val="0"/>
      <w:numFmt w:val="bullet"/>
      <w:lvlText w:val="•"/>
      <w:lvlJc w:val="left"/>
      <w:pPr>
        <w:ind w:left="5978" w:hanging="2118"/>
      </w:pPr>
      <w:rPr>
        <w:rFonts w:hint="default"/>
        <w:lang w:val="en-US" w:eastAsia="en-US" w:bidi="ar-SA"/>
      </w:rPr>
    </w:lvl>
    <w:lvl w:ilvl="5">
      <w:start w:val="0"/>
      <w:numFmt w:val="bullet"/>
      <w:lvlText w:val="•"/>
      <w:lvlJc w:val="left"/>
      <w:pPr>
        <w:ind w:left="6873" w:hanging="2118"/>
      </w:pPr>
      <w:rPr>
        <w:rFonts w:hint="default"/>
        <w:lang w:val="en-US" w:eastAsia="en-US" w:bidi="ar-SA"/>
      </w:rPr>
    </w:lvl>
    <w:lvl w:ilvl="6">
      <w:start w:val="0"/>
      <w:numFmt w:val="bullet"/>
      <w:lvlText w:val="•"/>
      <w:lvlJc w:val="left"/>
      <w:pPr>
        <w:ind w:left="7767" w:hanging="2118"/>
      </w:pPr>
      <w:rPr>
        <w:rFonts w:hint="default"/>
        <w:lang w:val="en-US" w:eastAsia="en-US" w:bidi="ar-SA"/>
      </w:rPr>
    </w:lvl>
    <w:lvl w:ilvl="7">
      <w:start w:val="0"/>
      <w:numFmt w:val="bullet"/>
      <w:lvlText w:val="•"/>
      <w:lvlJc w:val="left"/>
      <w:pPr>
        <w:ind w:left="8662" w:hanging="2118"/>
      </w:pPr>
      <w:rPr>
        <w:rFonts w:hint="default"/>
        <w:lang w:val="en-US" w:eastAsia="en-US" w:bidi="ar-SA"/>
      </w:rPr>
    </w:lvl>
    <w:lvl w:ilvl="8">
      <w:start w:val="0"/>
      <w:numFmt w:val="bullet"/>
      <w:lvlText w:val="•"/>
      <w:lvlJc w:val="left"/>
      <w:pPr>
        <w:ind w:left="9557" w:hanging="2118"/>
      </w:pPr>
      <w:rPr>
        <w:rFonts w:hint="default"/>
        <w:lang w:val="en-US" w:eastAsia="en-US" w:bidi="ar-SA"/>
      </w:rPr>
    </w:lvl>
  </w:abstractNum>
  <w:abstractNum w:abstractNumId="189">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88">
    <w:multiLevelType w:val="hybridMultilevel"/>
    <w:lvl w:ilvl="0">
      <w:start w:val="35"/>
      <w:numFmt w:val="decimal"/>
      <w:lvlText w:val="%1"/>
      <w:lvlJc w:val="left"/>
      <w:pPr>
        <w:ind w:left="962" w:hanging="788"/>
        <w:jc w:val="left"/>
      </w:pPr>
      <w:rPr>
        <w:rFonts w:hint="default"/>
        <w:spacing w:val="0"/>
        <w:w w:val="99"/>
        <w:lang w:val="en-US" w:eastAsia="en-US" w:bidi="ar-SA"/>
      </w:rPr>
    </w:lvl>
    <w:lvl w:ilvl="1">
      <w:start w:val="0"/>
      <w:numFmt w:val="bullet"/>
      <w:lvlText w:val="•"/>
      <w:lvlJc w:val="left"/>
      <w:pPr>
        <w:ind w:left="1998" w:hanging="788"/>
      </w:pPr>
      <w:rPr>
        <w:rFonts w:hint="default"/>
        <w:lang w:val="en-US" w:eastAsia="en-US" w:bidi="ar-SA"/>
      </w:rPr>
    </w:lvl>
    <w:lvl w:ilvl="2">
      <w:start w:val="0"/>
      <w:numFmt w:val="bullet"/>
      <w:lvlText w:val="•"/>
      <w:lvlJc w:val="left"/>
      <w:pPr>
        <w:ind w:left="3037" w:hanging="788"/>
      </w:pPr>
      <w:rPr>
        <w:rFonts w:hint="default"/>
        <w:lang w:val="en-US" w:eastAsia="en-US" w:bidi="ar-SA"/>
      </w:rPr>
    </w:lvl>
    <w:lvl w:ilvl="3">
      <w:start w:val="0"/>
      <w:numFmt w:val="bullet"/>
      <w:lvlText w:val="•"/>
      <w:lvlJc w:val="left"/>
      <w:pPr>
        <w:ind w:left="4075" w:hanging="788"/>
      </w:pPr>
      <w:rPr>
        <w:rFonts w:hint="default"/>
        <w:lang w:val="en-US" w:eastAsia="en-US" w:bidi="ar-SA"/>
      </w:rPr>
    </w:lvl>
    <w:lvl w:ilvl="4">
      <w:start w:val="0"/>
      <w:numFmt w:val="bullet"/>
      <w:lvlText w:val="•"/>
      <w:lvlJc w:val="left"/>
      <w:pPr>
        <w:ind w:left="5114" w:hanging="788"/>
      </w:pPr>
      <w:rPr>
        <w:rFonts w:hint="default"/>
        <w:lang w:val="en-US" w:eastAsia="en-US" w:bidi="ar-SA"/>
      </w:rPr>
    </w:lvl>
    <w:lvl w:ilvl="5">
      <w:start w:val="0"/>
      <w:numFmt w:val="bullet"/>
      <w:lvlText w:val="•"/>
      <w:lvlJc w:val="left"/>
      <w:pPr>
        <w:ind w:left="6153" w:hanging="788"/>
      </w:pPr>
      <w:rPr>
        <w:rFonts w:hint="default"/>
        <w:lang w:val="en-US" w:eastAsia="en-US" w:bidi="ar-SA"/>
      </w:rPr>
    </w:lvl>
    <w:lvl w:ilvl="6">
      <w:start w:val="0"/>
      <w:numFmt w:val="bullet"/>
      <w:lvlText w:val="•"/>
      <w:lvlJc w:val="left"/>
      <w:pPr>
        <w:ind w:left="7191" w:hanging="788"/>
      </w:pPr>
      <w:rPr>
        <w:rFonts w:hint="default"/>
        <w:lang w:val="en-US" w:eastAsia="en-US" w:bidi="ar-SA"/>
      </w:rPr>
    </w:lvl>
    <w:lvl w:ilvl="7">
      <w:start w:val="0"/>
      <w:numFmt w:val="bullet"/>
      <w:lvlText w:val="•"/>
      <w:lvlJc w:val="left"/>
      <w:pPr>
        <w:ind w:left="8230" w:hanging="788"/>
      </w:pPr>
      <w:rPr>
        <w:rFonts w:hint="default"/>
        <w:lang w:val="en-US" w:eastAsia="en-US" w:bidi="ar-SA"/>
      </w:rPr>
    </w:lvl>
    <w:lvl w:ilvl="8">
      <w:start w:val="0"/>
      <w:numFmt w:val="bullet"/>
      <w:lvlText w:val="•"/>
      <w:lvlJc w:val="left"/>
      <w:pPr>
        <w:ind w:left="9269" w:hanging="788"/>
      </w:pPr>
      <w:rPr>
        <w:rFonts w:hint="default"/>
        <w:lang w:val="en-US" w:eastAsia="en-US" w:bidi="ar-SA"/>
      </w:rPr>
    </w:lvl>
  </w:abstractNum>
  <w:abstractNum w:abstractNumId="187">
    <w:multiLevelType w:val="hybridMultilevel"/>
    <w:lvl w:ilvl="0">
      <w:start w:val="2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86">
    <w:multiLevelType w:val="hybridMultilevel"/>
    <w:lvl w:ilvl="0">
      <w:start w:val="5"/>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73" w:hanging="10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87" w:hanging="1098"/>
      </w:pPr>
      <w:rPr>
        <w:rFonts w:hint="default"/>
        <w:lang w:val="en-US" w:eastAsia="en-US" w:bidi="ar-SA"/>
      </w:rPr>
    </w:lvl>
    <w:lvl w:ilvl="3">
      <w:start w:val="0"/>
      <w:numFmt w:val="bullet"/>
      <w:lvlText w:val="•"/>
      <w:lvlJc w:val="left"/>
      <w:pPr>
        <w:ind w:left="3594" w:hanging="1098"/>
      </w:pPr>
      <w:rPr>
        <w:rFonts w:hint="default"/>
        <w:lang w:val="en-US" w:eastAsia="en-US" w:bidi="ar-SA"/>
      </w:rPr>
    </w:lvl>
    <w:lvl w:ilvl="4">
      <w:start w:val="0"/>
      <w:numFmt w:val="bullet"/>
      <w:lvlText w:val="•"/>
      <w:lvlJc w:val="left"/>
      <w:pPr>
        <w:ind w:left="4702" w:hanging="1098"/>
      </w:pPr>
      <w:rPr>
        <w:rFonts w:hint="default"/>
        <w:lang w:val="en-US" w:eastAsia="en-US" w:bidi="ar-SA"/>
      </w:rPr>
    </w:lvl>
    <w:lvl w:ilvl="5">
      <w:start w:val="0"/>
      <w:numFmt w:val="bullet"/>
      <w:lvlText w:val="•"/>
      <w:lvlJc w:val="left"/>
      <w:pPr>
        <w:ind w:left="5809" w:hanging="1098"/>
      </w:pPr>
      <w:rPr>
        <w:rFonts w:hint="default"/>
        <w:lang w:val="en-US" w:eastAsia="en-US" w:bidi="ar-SA"/>
      </w:rPr>
    </w:lvl>
    <w:lvl w:ilvl="6">
      <w:start w:val="0"/>
      <w:numFmt w:val="bullet"/>
      <w:lvlText w:val="•"/>
      <w:lvlJc w:val="left"/>
      <w:pPr>
        <w:ind w:left="6916" w:hanging="1098"/>
      </w:pPr>
      <w:rPr>
        <w:rFonts w:hint="default"/>
        <w:lang w:val="en-US" w:eastAsia="en-US" w:bidi="ar-SA"/>
      </w:rPr>
    </w:lvl>
    <w:lvl w:ilvl="7">
      <w:start w:val="0"/>
      <w:numFmt w:val="bullet"/>
      <w:lvlText w:val="•"/>
      <w:lvlJc w:val="left"/>
      <w:pPr>
        <w:ind w:left="8024" w:hanging="1098"/>
      </w:pPr>
      <w:rPr>
        <w:rFonts w:hint="default"/>
        <w:lang w:val="en-US" w:eastAsia="en-US" w:bidi="ar-SA"/>
      </w:rPr>
    </w:lvl>
    <w:lvl w:ilvl="8">
      <w:start w:val="0"/>
      <w:numFmt w:val="bullet"/>
      <w:lvlText w:val="•"/>
      <w:lvlJc w:val="left"/>
      <w:pPr>
        <w:ind w:left="9131" w:hanging="1098"/>
      </w:pPr>
      <w:rPr>
        <w:rFonts w:hint="default"/>
        <w:lang w:val="en-US" w:eastAsia="en-US" w:bidi="ar-SA"/>
      </w:rPr>
    </w:lvl>
  </w:abstractNum>
  <w:abstractNum w:abstractNumId="185">
    <w:multiLevelType w:val="hybridMultilevel"/>
    <w:lvl w:ilvl="0">
      <w:start w:val="1"/>
      <w:numFmt w:val="decimal"/>
      <w:lvlText w:val="%1"/>
      <w:lvlJc w:val="left"/>
      <w:pPr>
        <w:ind w:left="2777" w:hanging="2502"/>
        <w:jc w:val="right"/>
      </w:pPr>
      <w:rPr>
        <w:rFonts w:hint="default"/>
        <w:spacing w:val="0"/>
        <w:w w:val="99"/>
        <w:lang w:val="en-US" w:eastAsia="en-US" w:bidi="ar-SA"/>
      </w:rPr>
    </w:lvl>
    <w:lvl w:ilvl="1">
      <w:start w:val="0"/>
      <w:numFmt w:val="bullet"/>
      <w:lvlText w:val="•"/>
      <w:lvlJc w:val="left"/>
      <w:pPr>
        <w:ind w:left="3636" w:hanging="2502"/>
      </w:pPr>
      <w:rPr>
        <w:rFonts w:hint="default"/>
        <w:lang w:val="en-US" w:eastAsia="en-US" w:bidi="ar-SA"/>
      </w:rPr>
    </w:lvl>
    <w:lvl w:ilvl="2">
      <w:start w:val="0"/>
      <w:numFmt w:val="bullet"/>
      <w:lvlText w:val="•"/>
      <w:lvlJc w:val="left"/>
      <w:pPr>
        <w:ind w:left="4493" w:hanging="2502"/>
      </w:pPr>
      <w:rPr>
        <w:rFonts w:hint="default"/>
        <w:lang w:val="en-US" w:eastAsia="en-US" w:bidi="ar-SA"/>
      </w:rPr>
    </w:lvl>
    <w:lvl w:ilvl="3">
      <w:start w:val="0"/>
      <w:numFmt w:val="bullet"/>
      <w:lvlText w:val="•"/>
      <w:lvlJc w:val="left"/>
      <w:pPr>
        <w:ind w:left="5349" w:hanging="2502"/>
      </w:pPr>
      <w:rPr>
        <w:rFonts w:hint="default"/>
        <w:lang w:val="en-US" w:eastAsia="en-US" w:bidi="ar-SA"/>
      </w:rPr>
    </w:lvl>
    <w:lvl w:ilvl="4">
      <w:start w:val="0"/>
      <w:numFmt w:val="bullet"/>
      <w:lvlText w:val="•"/>
      <w:lvlJc w:val="left"/>
      <w:pPr>
        <w:ind w:left="6206" w:hanging="2502"/>
      </w:pPr>
      <w:rPr>
        <w:rFonts w:hint="default"/>
        <w:lang w:val="en-US" w:eastAsia="en-US" w:bidi="ar-SA"/>
      </w:rPr>
    </w:lvl>
    <w:lvl w:ilvl="5">
      <w:start w:val="0"/>
      <w:numFmt w:val="bullet"/>
      <w:lvlText w:val="•"/>
      <w:lvlJc w:val="left"/>
      <w:pPr>
        <w:ind w:left="7063" w:hanging="2502"/>
      </w:pPr>
      <w:rPr>
        <w:rFonts w:hint="default"/>
        <w:lang w:val="en-US" w:eastAsia="en-US" w:bidi="ar-SA"/>
      </w:rPr>
    </w:lvl>
    <w:lvl w:ilvl="6">
      <w:start w:val="0"/>
      <w:numFmt w:val="bullet"/>
      <w:lvlText w:val="•"/>
      <w:lvlJc w:val="left"/>
      <w:pPr>
        <w:ind w:left="7919" w:hanging="2502"/>
      </w:pPr>
      <w:rPr>
        <w:rFonts w:hint="default"/>
        <w:lang w:val="en-US" w:eastAsia="en-US" w:bidi="ar-SA"/>
      </w:rPr>
    </w:lvl>
    <w:lvl w:ilvl="7">
      <w:start w:val="0"/>
      <w:numFmt w:val="bullet"/>
      <w:lvlText w:val="•"/>
      <w:lvlJc w:val="left"/>
      <w:pPr>
        <w:ind w:left="8776" w:hanging="2502"/>
      </w:pPr>
      <w:rPr>
        <w:rFonts w:hint="default"/>
        <w:lang w:val="en-US" w:eastAsia="en-US" w:bidi="ar-SA"/>
      </w:rPr>
    </w:lvl>
    <w:lvl w:ilvl="8">
      <w:start w:val="0"/>
      <w:numFmt w:val="bullet"/>
      <w:lvlText w:val="•"/>
      <w:lvlJc w:val="left"/>
      <w:pPr>
        <w:ind w:left="9633" w:hanging="2502"/>
      </w:pPr>
      <w:rPr>
        <w:rFonts w:hint="default"/>
        <w:lang w:val="en-US" w:eastAsia="en-US" w:bidi="ar-SA"/>
      </w:rPr>
    </w:lvl>
  </w:abstractNum>
  <w:abstractNum w:abstractNumId="184">
    <w:multiLevelType w:val="hybridMultilevel"/>
    <w:lvl w:ilvl="0">
      <w:start w:val="7"/>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83">
    <w:multiLevelType w:val="hybridMultilevel"/>
    <w:lvl w:ilvl="0">
      <w:start w:val="1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82">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81">
    <w:multiLevelType w:val="hybridMultilevel"/>
    <w:lvl w:ilvl="0">
      <w:start w:val="2"/>
      <w:numFmt w:val="decimal"/>
      <w:lvlText w:val="%1"/>
      <w:lvlJc w:val="left"/>
      <w:pPr>
        <w:ind w:left="962" w:hanging="687"/>
        <w:jc w:val="left"/>
      </w:pPr>
      <w:rPr>
        <w:rFonts w:hint="default"/>
        <w:spacing w:val="0"/>
        <w:w w:val="99"/>
        <w:lang w:val="en-US" w:eastAsia="en-US" w:bidi="ar-SA"/>
      </w:rPr>
    </w:lvl>
    <w:lvl w:ilvl="1">
      <w:start w:val="0"/>
      <w:numFmt w:val="bullet"/>
      <w:lvlText w:val="•"/>
      <w:lvlJc w:val="left"/>
      <w:pPr>
        <w:ind w:left="1998" w:hanging="687"/>
      </w:pPr>
      <w:rPr>
        <w:rFonts w:hint="default"/>
        <w:lang w:val="en-US" w:eastAsia="en-US" w:bidi="ar-SA"/>
      </w:rPr>
    </w:lvl>
    <w:lvl w:ilvl="2">
      <w:start w:val="0"/>
      <w:numFmt w:val="bullet"/>
      <w:lvlText w:val="•"/>
      <w:lvlJc w:val="left"/>
      <w:pPr>
        <w:ind w:left="3037" w:hanging="687"/>
      </w:pPr>
      <w:rPr>
        <w:rFonts w:hint="default"/>
        <w:lang w:val="en-US" w:eastAsia="en-US" w:bidi="ar-SA"/>
      </w:rPr>
    </w:lvl>
    <w:lvl w:ilvl="3">
      <w:start w:val="0"/>
      <w:numFmt w:val="bullet"/>
      <w:lvlText w:val="•"/>
      <w:lvlJc w:val="left"/>
      <w:pPr>
        <w:ind w:left="4075" w:hanging="687"/>
      </w:pPr>
      <w:rPr>
        <w:rFonts w:hint="default"/>
        <w:lang w:val="en-US" w:eastAsia="en-US" w:bidi="ar-SA"/>
      </w:rPr>
    </w:lvl>
    <w:lvl w:ilvl="4">
      <w:start w:val="0"/>
      <w:numFmt w:val="bullet"/>
      <w:lvlText w:val="•"/>
      <w:lvlJc w:val="left"/>
      <w:pPr>
        <w:ind w:left="5114" w:hanging="687"/>
      </w:pPr>
      <w:rPr>
        <w:rFonts w:hint="default"/>
        <w:lang w:val="en-US" w:eastAsia="en-US" w:bidi="ar-SA"/>
      </w:rPr>
    </w:lvl>
    <w:lvl w:ilvl="5">
      <w:start w:val="0"/>
      <w:numFmt w:val="bullet"/>
      <w:lvlText w:val="•"/>
      <w:lvlJc w:val="left"/>
      <w:pPr>
        <w:ind w:left="6153" w:hanging="687"/>
      </w:pPr>
      <w:rPr>
        <w:rFonts w:hint="default"/>
        <w:lang w:val="en-US" w:eastAsia="en-US" w:bidi="ar-SA"/>
      </w:rPr>
    </w:lvl>
    <w:lvl w:ilvl="6">
      <w:start w:val="0"/>
      <w:numFmt w:val="bullet"/>
      <w:lvlText w:val="•"/>
      <w:lvlJc w:val="left"/>
      <w:pPr>
        <w:ind w:left="7191" w:hanging="687"/>
      </w:pPr>
      <w:rPr>
        <w:rFonts w:hint="default"/>
        <w:lang w:val="en-US" w:eastAsia="en-US" w:bidi="ar-SA"/>
      </w:rPr>
    </w:lvl>
    <w:lvl w:ilvl="7">
      <w:start w:val="0"/>
      <w:numFmt w:val="bullet"/>
      <w:lvlText w:val="•"/>
      <w:lvlJc w:val="left"/>
      <w:pPr>
        <w:ind w:left="8230" w:hanging="687"/>
      </w:pPr>
      <w:rPr>
        <w:rFonts w:hint="default"/>
        <w:lang w:val="en-US" w:eastAsia="en-US" w:bidi="ar-SA"/>
      </w:rPr>
    </w:lvl>
    <w:lvl w:ilvl="8">
      <w:start w:val="0"/>
      <w:numFmt w:val="bullet"/>
      <w:lvlText w:val="•"/>
      <w:lvlJc w:val="left"/>
      <w:pPr>
        <w:ind w:left="9269" w:hanging="687"/>
      </w:pPr>
      <w:rPr>
        <w:rFonts w:hint="default"/>
        <w:lang w:val="en-US" w:eastAsia="en-US" w:bidi="ar-SA"/>
      </w:rPr>
    </w:lvl>
  </w:abstractNum>
  <w:abstractNum w:abstractNumId="180">
    <w:multiLevelType w:val="hybridMultilevel"/>
    <w:lvl w:ilvl="0">
      <w:start w:val="17"/>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79">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78">
    <w:multiLevelType w:val="hybridMultilevel"/>
    <w:lvl w:ilvl="0">
      <w:start w:val="3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77">
    <w:multiLevelType w:val="hybridMultilevel"/>
    <w:lvl w:ilvl="0">
      <w:start w:val="30"/>
      <w:numFmt w:val="decimal"/>
      <w:lvlText w:val="%1"/>
      <w:lvlJc w:val="left"/>
      <w:pPr>
        <w:ind w:left="1313" w:hanging="113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2" w:hanging="1139"/>
      </w:pPr>
      <w:rPr>
        <w:rFonts w:hint="default"/>
        <w:lang w:val="en-US" w:eastAsia="en-US" w:bidi="ar-SA"/>
      </w:rPr>
    </w:lvl>
    <w:lvl w:ilvl="2">
      <w:start w:val="0"/>
      <w:numFmt w:val="bullet"/>
      <w:lvlText w:val="•"/>
      <w:lvlJc w:val="left"/>
      <w:pPr>
        <w:ind w:left="3325" w:hanging="1139"/>
      </w:pPr>
      <w:rPr>
        <w:rFonts w:hint="default"/>
        <w:lang w:val="en-US" w:eastAsia="en-US" w:bidi="ar-SA"/>
      </w:rPr>
    </w:lvl>
    <w:lvl w:ilvl="3">
      <w:start w:val="0"/>
      <w:numFmt w:val="bullet"/>
      <w:lvlText w:val="•"/>
      <w:lvlJc w:val="left"/>
      <w:pPr>
        <w:ind w:left="4327" w:hanging="1139"/>
      </w:pPr>
      <w:rPr>
        <w:rFonts w:hint="default"/>
        <w:lang w:val="en-US" w:eastAsia="en-US" w:bidi="ar-SA"/>
      </w:rPr>
    </w:lvl>
    <w:lvl w:ilvl="4">
      <w:start w:val="0"/>
      <w:numFmt w:val="bullet"/>
      <w:lvlText w:val="•"/>
      <w:lvlJc w:val="left"/>
      <w:pPr>
        <w:ind w:left="5330" w:hanging="1139"/>
      </w:pPr>
      <w:rPr>
        <w:rFonts w:hint="default"/>
        <w:lang w:val="en-US" w:eastAsia="en-US" w:bidi="ar-SA"/>
      </w:rPr>
    </w:lvl>
    <w:lvl w:ilvl="5">
      <w:start w:val="0"/>
      <w:numFmt w:val="bullet"/>
      <w:lvlText w:val="•"/>
      <w:lvlJc w:val="left"/>
      <w:pPr>
        <w:ind w:left="6333" w:hanging="1139"/>
      </w:pPr>
      <w:rPr>
        <w:rFonts w:hint="default"/>
        <w:lang w:val="en-US" w:eastAsia="en-US" w:bidi="ar-SA"/>
      </w:rPr>
    </w:lvl>
    <w:lvl w:ilvl="6">
      <w:start w:val="0"/>
      <w:numFmt w:val="bullet"/>
      <w:lvlText w:val="•"/>
      <w:lvlJc w:val="left"/>
      <w:pPr>
        <w:ind w:left="7335" w:hanging="1139"/>
      </w:pPr>
      <w:rPr>
        <w:rFonts w:hint="default"/>
        <w:lang w:val="en-US" w:eastAsia="en-US" w:bidi="ar-SA"/>
      </w:rPr>
    </w:lvl>
    <w:lvl w:ilvl="7">
      <w:start w:val="0"/>
      <w:numFmt w:val="bullet"/>
      <w:lvlText w:val="•"/>
      <w:lvlJc w:val="left"/>
      <w:pPr>
        <w:ind w:left="8338" w:hanging="1139"/>
      </w:pPr>
      <w:rPr>
        <w:rFonts w:hint="default"/>
        <w:lang w:val="en-US" w:eastAsia="en-US" w:bidi="ar-SA"/>
      </w:rPr>
    </w:lvl>
    <w:lvl w:ilvl="8">
      <w:start w:val="0"/>
      <w:numFmt w:val="bullet"/>
      <w:lvlText w:val="•"/>
      <w:lvlJc w:val="left"/>
      <w:pPr>
        <w:ind w:left="9341" w:hanging="1139"/>
      </w:pPr>
      <w:rPr>
        <w:rFonts w:hint="default"/>
        <w:lang w:val="en-US" w:eastAsia="en-US" w:bidi="ar-SA"/>
      </w:rPr>
    </w:lvl>
  </w:abstractNum>
  <w:abstractNum w:abstractNumId="176">
    <w:multiLevelType w:val="hybridMultilevel"/>
    <w:lvl w:ilvl="0">
      <w:start w:val="1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75">
    <w:multiLevelType w:val="hybridMultilevel"/>
    <w:lvl w:ilvl="0">
      <w:start w:val="7"/>
      <w:numFmt w:val="decimal"/>
      <w:lvlText w:val="%1"/>
      <w:lvlJc w:val="left"/>
      <w:pPr>
        <w:ind w:left="1154" w:hanging="87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78" w:hanging="879"/>
      </w:pPr>
      <w:rPr>
        <w:rFonts w:hint="default"/>
        <w:lang w:val="en-US" w:eastAsia="en-US" w:bidi="ar-SA"/>
      </w:rPr>
    </w:lvl>
    <w:lvl w:ilvl="2">
      <w:start w:val="0"/>
      <w:numFmt w:val="bullet"/>
      <w:lvlText w:val="•"/>
      <w:lvlJc w:val="left"/>
      <w:pPr>
        <w:ind w:left="3197" w:hanging="879"/>
      </w:pPr>
      <w:rPr>
        <w:rFonts w:hint="default"/>
        <w:lang w:val="en-US" w:eastAsia="en-US" w:bidi="ar-SA"/>
      </w:rPr>
    </w:lvl>
    <w:lvl w:ilvl="3">
      <w:start w:val="0"/>
      <w:numFmt w:val="bullet"/>
      <w:lvlText w:val="•"/>
      <w:lvlJc w:val="left"/>
      <w:pPr>
        <w:ind w:left="4215" w:hanging="879"/>
      </w:pPr>
      <w:rPr>
        <w:rFonts w:hint="default"/>
        <w:lang w:val="en-US" w:eastAsia="en-US" w:bidi="ar-SA"/>
      </w:rPr>
    </w:lvl>
    <w:lvl w:ilvl="4">
      <w:start w:val="0"/>
      <w:numFmt w:val="bullet"/>
      <w:lvlText w:val="•"/>
      <w:lvlJc w:val="left"/>
      <w:pPr>
        <w:ind w:left="5234" w:hanging="879"/>
      </w:pPr>
      <w:rPr>
        <w:rFonts w:hint="default"/>
        <w:lang w:val="en-US" w:eastAsia="en-US" w:bidi="ar-SA"/>
      </w:rPr>
    </w:lvl>
    <w:lvl w:ilvl="5">
      <w:start w:val="0"/>
      <w:numFmt w:val="bullet"/>
      <w:lvlText w:val="•"/>
      <w:lvlJc w:val="left"/>
      <w:pPr>
        <w:ind w:left="6253" w:hanging="879"/>
      </w:pPr>
      <w:rPr>
        <w:rFonts w:hint="default"/>
        <w:lang w:val="en-US" w:eastAsia="en-US" w:bidi="ar-SA"/>
      </w:rPr>
    </w:lvl>
    <w:lvl w:ilvl="6">
      <w:start w:val="0"/>
      <w:numFmt w:val="bullet"/>
      <w:lvlText w:val="•"/>
      <w:lvlJc w:val="left"/>
      <w:pPr>
        <w:ind w:left="7271" w:hanging="879"/>
      </w:pPr>
      <w:rPr>
        <w:rFonts w:hint="default"/>
        <w:lang w:val="en-US" w:eastAsia="en-US" w:bidi="ar-SA"/>
      </w:rPr>
    </w:lvl>
    <w:lvl w:ilvl="7">
      <w:start w:val="0"/>
      <w:numFmt w:val="bullet"/>
      <w:lvlText w:val="•"/>
      <w:lvlJc w:val="left"/>
      <w:pPr>
        <w:ind w:left="8290" w:hanging="879"/>
      </w:pPr>
      <w:rPr>
        <w:rFonts w:hint="default"/>
        <w:lang w:val="en-US" w:eastAsia="en-US" w:bidi="ar-SA"/>
      </w:rPr>
    </w:lvl>
    <w:lvl w:ilvl="8">
      <w:start w:val="0"/>
      <w:numFmt w:val="bullet"/>
      <w:lvlText w:val="•"/>
      <w:lvlJc w:val="left"/>
      <w:pPr>
        <w:ind w:left="9309" w:hanging="879"/>
      </w:pPr>
      <w:rPr>
        <w:rFonts w:hint="default"/>
        <w:lang w:val="en-US" w:eastAsia="en-US" w:bidi="ar-SA"/>
      </w:rPr>
    </w:lvl>
  </w:abstractNum>
  <w:abstractNum w:abstractNumId="174">
    <w:multiLevelType w:val="hybridMultilevel"/>
    <w:lvl w:ilvl="0">
      <w:start w:val="23"/>
      <w:numFmt w:val="decimal"/>
      <w:lvlText w:val="%1"/>
      <w:lvlJc w:val="left"/>
      <w:pPr>
        <w:ind w:left="1313" w:hanging="113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34" w:hanging="677"/>
      </w:pPr>
      <w:rPr>
        <w:rFonts w:hint="default"/>
        <w:lang w:val="en-US" w:eastAsia="en-US" w:bidi="ar-SA"/>
      </w:rPr>
    </w:lvl>
    <w:lvl w:ilvl="3">
      <w:start w:val="0"/>
      <w:numFmt w:val="bullet"/>
      <w:lvlText w:val="•"/>
      <w:lvlJc w:val="left"/>
      <w:pPr>
        <w:ind w:left="3548" w:hanging="677"/>
      </w:pPr>
      <w:rPr>
        <w:rFonts w:hint="default"/>
        <w:lang w:val="en-US" w:eastAsia="en-US" w:bidi="ar-SA"/>
      </w:rPr>
    </w:lvl>
    <w:lvl w:ilvl="4">
      <w:start w:val="0"/>
      <w:numFmt w:val="bullet"/>
      <w:lvlText w:val="•"/>
      <w:lvlJc w:val="left"/>
      <w:pPr>
        <w:ind w:left="4662" w:hanging="677"/>
      </w:pPr>
      <w:rPr>
        <w:rFonts w:hint="default"/>
        <w:lang w:val="en-US" w:eastAsia="en-US" w:bidi="ar-SA"/>
      </w:rPr>
    </w:lvl>
    <w:lvl w:ilvl="5">
      <w:start w:val="0"/>
      <w:numFmt w:val="bullet"/>
      <w:lvlText w:val="•"/>
      <w:lvlJc w:val="left"/>
      <w:pPr>
        <w:ind w:left="5776" w:hanging="677"/>
      </w:pPr>
      <w:rPr>
        <w:rFonts w:hint="default"/>
        <w:lang w:val="en-US" w:eastAsia="en-US" w:bidi="ar-SA"/>
      </w:rPr>
    </w:lvl>
    <w:lvl w:ilvl="6">
      <w:start w:val="0"/>
      <w:numFmt w:val="bullet"/>
      <w:lvlText w:val="•"/>
      <w:lvlJc w:val="left"/>
      <w:pPr>
        <w:ind w:left="6890" w:hanging="677"/>
      </w:pPr>
      <w:rPr>
        <w:rFonts w:hint="default"/>
        <w:lang w:val="en-US" w:eastAsia="en-US" w:bidi="ar-SA"/>
      </w:rPr>
    </w:lvl>
    <w:lvl w:ilvl="7">
      <w:start w:val="0"/>
      <w:numFmt w:val="bullet"/>
      <w:lvlText w:val="•"/>
      <w:lvlJc w:val="left"/>
      <w:pPr>
        <w:ind w:left="8004" w:hanging="677"/>
      </w:pPr>
      <w:rPr>
        <w:rFonts w:hint="default"/>
        <w:lang w:val="en-US" w:eastAsia="en-US" w:bidi="ar-SA"/>
      </w:rPr>
    </w:lvl>
    <w:lvl w:ilvl="8">
      <w:start w:val="0"/>
      <w:numFmt w:val="bullet"/>
      <w:lvlText w:val="•"/>
      <w:lvlJc w:val="left"/>
      <w:pPr>
        <w:ind w:left="9118" w:hanging="677"/>
      </w:pPr>
      <w:rPr>
        <w:rFonts w:hint="default"/>
        <w:lang w:val="en-US" w:eastAsia="en-US" w:bidi="ar-SA"/>
      </w:rPr>
    </w:lvl>
  </w:abstractNum>
  <w:abstractNum w:abstractNumId="173">
    <w:multiLevelType w:val="hybridMultilevel"/>
    <w:lvl w:ilvl="0">
      <w:start w:val="1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72">
    <w:multiLevelType w:val="hybridMultilevel"/>
    <w:lvl w:ilvl="0">
      <w:start w:val="8"/>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71">
    <w:multiLevelType w:val="hybridMultilevel"/>
    <w:lvl w:ilvl="0">
      <w:start w:val="39"/>
      <w:numFmt w:val="decimal"/>
      <w:lvlText w:val="%1"/>
      <w:lvlJc w:val="left"/>
      <w:pPr>
        <w:ind w:left="1313" w:hanging="113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34" w:hanging="677"/>
      </w:pPr>
      <w:rPr>
        <w:rFonts w:hint="default"/>
        <w:lang w:val="en-US" w:eastAsia="en-US" w:bidi="ar-SA"/>
      </w:rPr>
    </w:lvl>
    <w:lvl w:ilvl="3">
      <w:start w:val="0"/>
      <w:numFmt w:val="bullet"/>
      <w:lvlText w:val="•"/>
      <w:lvlJc w:val="left"/>
      <w:pPr>
        <w:ind w:left="3548" w:hanging="677"/>
      </w:pPr>
      <w:rPr>
        <w:rFonts w:hint="default"/>
        <w:lang w:val="en-US" w:eastAsia="en-US" w:bidi="ar-SA"/>
      </w:rPr>
    </w:lvl>
    <w:lvl w:ilvl="4">
      <w:start w:val="0"/>
      <w:numFmt w:val="bullet"/>
      <w:lvlText w:val="•"/>
      <w:lvlJc w:val="left"/>
      <w:pPr>
        <w:ind w:left="4662" w:hanging="677"/>
      </w:pPr>
      <w:rPr>
        <w:rFonts w:hint="default"/>
        <w:lang w:val="en-US" w:eastAsia="en-US" w:bidi="ar-SA"/>
      </w:rPr>
    </w:lvl>
    <w:lvl w:ilvl="5">
      <w:start w:val="0"/>
      <w:numFmt w:val="bullet"/>
      <w:lvlText w:val="•"/>
      <w:lvlJc w:val="left"/>
      <w:pPr>
        <w:ind w:left="5776" w:hanging="677"/>
      </w:pPr>
      <w:rPr>
        <w:rFonts w:hint="default"/>
        <w:lang w:val="en-US" w:eastAsia="en-US" w:bidi="ar-SA"/>
      </w:rPr>
    </w:lvl>
    <w:lvl w:ilvl="6">
      <w:start w:val="0"/>
      <w:numFmt w:val="bullet"/>
      <w:lvlText w:val="•"/>
      <w:lvlJc w:val="left"/>
      <w:pPr>
        <w:ind w:left="6890" w:hanging="677"/>
      </w:pPr>
      <w:rPr>
        <w:rFonts w:hint="default"/>
        <w:lang w:val="en-US" w:eastAsia="en-US" w:bidi="ar-SA"/>
      </w:rPr>
    </w:lvl>
    <w:lvl w:ilvl="7">
      <w:start w:val="0"/>
      <w:numFmt w:val="bullet"/>
      <w:lvlText w:val="•"/>
      <w:lvlJc w:val="left"/>
      <w:pPr>
        <w:ind w:left="8004" w:hanging="677"/>
      </w:pPr>
      <w:rPr>
        <w:rFonts w:hint="default"/>
        <w:lang w:val="en-US" w:eastAsia="en-US" w:bidi="ar-SA"/>
      </w:rPr>
    </w:lvl>
    <w:lvl w:ilvl="8">
      <w:start w:val="0"/>
      <w:numFmt w:val="bullet"/>
      <w:lvlText w:val="•"/>
      <w:lvlJc w:val="left"/>
      <w:pPr>
        <w:ind w:left="9118" w:hanging="677"/>
      </w:pPr>
      <w:rPr>
        <w:rFonts w:hint="default"/>
        <w:lang w:val="en-US" w:eastAsia="en-US" w:bidi="ar-SA"/>
      </w:rPr>
    </w:lvl>
  </w:abstractNum>
  <w:abstractNum w:abstractNumId="170">
    <w:multiLevelType w:val="hybridMultilevel"/>
    <w:lvl w:ilvl="0">
      <w:start w:val="24"/>
      <w:numFmt w:val="decimal"/>
      <w:lvlText w:val="%1"/>
      <w:lvlJc w:val="left"/>
      <w:pPr>
        <w:ind w:left="1313" w:hanging="113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2" w:hanging="1139"/>
      </w:pPr>
      <w:rPr>
        <w:rFonts w:hint="default"/>
        <w:lang w:val="en-US" w:eastAsia="en-US" w:bidi="ar-SA"/>
      </w:rPr>
    </w:lvl>
    <w:lvl w:ilvl="2">
      <w:start w:val="0"/>
      <w:numFmt w:val="bullet"/>
      <w:lvlText w:val="•"/>
      <w:lvlJc w:val="left"/>
      <w:pPr>
        <w:ind w:left="3325" w:hanging="1139"/>
      </w:pPr>
      <w:rPr>
        <w:rFonts w:hint="default"/>
        <w:lang w:val="en-US" w:eastAsia="en-US" w:bidi="ar-SA"/>
      </w:rPr>
    </w:lvl>
    <w:lvl w:ilvl="3">
      <w:start w:val="0"/>
      <w:numFmt w:val="bullet"/>
      <w:lvlText w:val="•"/>
      <w:lvlJc w:val="left"/>
      <w:pPr>
        <w:ind w:left="4327" w:hanging="1139"/>
      </w:pPr>
      <w:rPr>
        <w:rFonts w:hint="default"/>
        <w:lang w:val="en-US" w:eastAsia="en-US" w:bidi="ar-SA"/>
      </w:rPr>
    </w:lvl>
    <w:lvl w:ilvl="4">
      <w:start w:val="0"/>
      <w:numFmt w:val="bullet"/>
      <w:lvlText w:val="•"/>
      <w:lvlJc w:val="left"/>
      <w:pPr>
        <w:ind w:left="5330" w:hanging="1139"/>
      </w:pPr>
      <w:rPr>
        <w:rFonts w:hint="default"/>
        <w:lang w:val="en-US" w:eastAsia="en-US" w:bidi="ar-SA"/>
      </w:rPr>
    </w:lvl>
    <w:lvl w:ilvl="5">
      <w:start w:val="0"/>
      <w:numFmt w:val="bullet"/>
      <w:lvlText w:val="•"/>
      <w:lvlJc w:val="left"/>
      <w:pPr>
        <w:ind w:left="6333" w:hanging="1139"/>
      </w:pPr>
      <w:rPr>
        <w:rFonts w:hint="default"/>
        <w:lang w:val="en-US" w:eastAsia="en-US" w:bidi="ar-SA"/>
      </w:rPr>
    </w:lvl>
    <w:lvl w:ilvl="6">
      <w:start w:val="0"/>
      <w:numFmt w:val="bullet"/>
      <w:lvlText w:val="•"/>
      <w:lvlJc w:val="left"/>
      <w:pPr>
        <w:ind w:left="7335" w:hanging="1139"/>
      </w:pPr>
      <w:rPr>
        <w:rFonts w:hint="default"/>
        <w:lang w:val="en-US" w:eastAsia="en-US" w:bidi="ar-SA"/>
      </w:rPr>
    </w:lvl>
    <w:lvl w:ilvl="7">
      <w:start w:val="0"/>
      <w:numFmt w:val="bullet"/>
      <w:lvlText w:val="•"/>
      <w:lvlJc w:val="left"/>
      <w:pPr>
        <w:ind w:left="8338" w:hanging="1139"/>
      </w:pPr>
      <w:rPr>
        <w:rFonts w:hint="default"/>
        <w:lang w:val="en-US" w:eastAsia="en-US" w:bidi="ar-SA"/>
      </w:rPr>
    </w:lvl>
    <w:lvl w:ilvl="8">
      <w:start w:val="0"/>
      <w:numFmt w:val="bullet"/>
      <w:lvlText w:val="•"/>
      <w:lvlJc w:val="left"/>
      <w:pPr>
        <w:ind w:left="9341" w:hanging="1139"/>
      </w:pPr>
      <w:rPr>
        <w:rFonts w:hint="default"/>
        <w:lang w:val="en-US" w:eastAsia="en-US" w:bidi="ar-SA"/>
      </w:rPr>
    </w:lvl>
  </w:abstractNum>
  <w:abstractNum w:abstractNumId="169">
    <w:multiLevelType w:val="hybridMultilevel"/>
    <w:lvl w:ilvl="0">
      <w:start w:val="1"/>
      <w:numFmt w:val="decimal"/>
      <w:lvlText w:val="%1"/>
      <w:lvlJc w:val="left"/>
      <w:pPr>
        <w:ind w:left="952" w:hanging="677"/>
        <w:jc w:val="right"/>
      </w:pPr>
      <w:rPr>
        <w:rFonts w:hint="default"/>
        <w:spacing w:val="0"/>
        <w:w w:val="99"/>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68">
    <w:multiLevelType w:val="hybridMultilevel"/>
    <w:lvl w:ilvl="0">
      <w:start w:val="15"/>
      <w:numFmt w:val="decimal"/>
      <w:lvlText w:val="%1"/>
      <w:lvlJc w:val="left"/>
      <w:pPr>
        <w:ind w:left="962" w:hanging="788"/>
        <w:jc w:val="left"/>
      </w:pPr>
      <w:rPr>
        <w:rFonts w:hint="default"/>
        <w:spacing w:val="0"/>
        <w:w w:val="99"/>
        <w:lang w:val="en-US" w:eastAsia="en-US" w:bidi="ar-SA"/>
      </w:rPr>
    </w:lvl>
    <w:lvl w:ilvl="1">
      <w:start w:val="0"/>
      <w:numFmt w:val="bullet"/>
      <w:lvlText w:val="•"/>
      <w:lvlJc w:val="left"/>
      <w:pPr>
        <w:ind w:left="1998" w:hanging="788"/>
      </w:pPr>
      <w:rPr>
        <w:rFonts w:hint="default"/>
        <w:lang w:val="en-US" w:eastAsia="en-US" w:bidi="ar-SA"/>
      </w:rPr>
    </w:lvl>
    <w:lvl w:ilvl="2">
      <w:start w:val="0"/>
      <w:numFmt w:val="bullet"/>
      <w:lvlText w:val="•"/>
      <w:lvlJc w:val="left"/>
      <w:pPr>
        <w:ind w:left="3037" w:hanging="788"/>
      </w:pPr>
      <w:rPr>
        <w:rFonts w:hint="default"/>
        <w:lang w:val="en-US" w:eastAsia="en-US" w:bidi="ar-SA"/>
      </w:rPr>
    </w:lvl>
    <w:lvl w:ilvl="3">
      <w:start w:val="0"/>
      <w:numFmt w:val="bullet"/>
      <w:lvlText w:val="•"/>
      <w:lvlJc w:val="left"/>
      <w:pPr>
        <w:ind w:left="4075" w:hanging="788"/>
      </w:pPr>
      <w:rPr>
        <w:rFonts w:hint="default"/>
        <w:lang w:val="en-US" w:eastAsia="en-US" w:bidi="ar-SA"/>
      </w:rPr>
    </w:lvl>
    <w:lvl w:ilvl="4">
      <w:start w:val="0"/>
      <w:numFmt w:val="bullet"/>
      <w:lvlText w:val="•"/>
      <w:lvlJc w:val="left"/>
      <w:pPr>
        <w:ind w:left="5114" w:hanging="788"/>
      </w:pPr>
      <w:rPr>
        <w:rFonts w:hint="default"/>
        <w:lang w:val="en-US" w:eastAsia="en-US" w:bidi="ar-SA"/>
      </w:rPr>
    </w:lvl>
    <w:lvl w:ilvl="5">
      <w:start w:val="0"/>
      <w:numFmt w:val="bullet"/>
      <w:lvlText w:val="•"/>
      <w:lvlJc w:val="left"/>
      <w:pPr>
        <w:ind w:left="6153" w:hanging="788"/>
      </w:pPr>
      <w:rPr>
        <w:rFonts w:hint="default"/>
        <w:lang w:val="en-US" w:eastAsia="en-US" w:bidi="ar-SA"/>
      </w:rPr>
    </w:lvl>
    <w:lvl w:ilvl="6">
      <w:start w:val="0"/>
      <w:numFmt w:val="bullet"/>
      <w:lvlText w:val="•"/>
      <w:lvlJc w:val="left"/>
      <w:pPr>
        <w:ind w:left="7191" w:hanging="788"/>
      </w:pPr>
      <w:rPr>
        <w:rFonts w:hint="default"/>
        <w:lang w:val="en-US" w:eastAsia="en-US" w:bidi="ar-SA"/>
      </w:rPr>
    </w:lvl>
    <w:lvl w:ilvl="7">
      <w:start w:val="0"/>
      <w:numFmt w:val="bullet"/>
      <w:lvlText w:val="•"/>
      <w:lvlJc w:val="left"/>
      <w:pPr>
        <w:ind w:left="8230" w:hanging="788"/>
      </w:pPr>
      <w:rPr>
        <w:rFonts w:hint="default"/>
        <w:lang w:val="en-US" w:eastAsia="en-US" w:bidi="ar-SA"/>
      </w:rPr>
    </w:lvl>
    <w:lvl w:ilvl="8">
      <w:start w:val="0"/>
      <w:numFmt w:val="bullet"/>
      <w:lvlText w:val="•"/>
      <w:lvlJc w:val="left"/>
      <w:pPr>
        <w:ind w:left="9269" w:hanging="788"/>
      </w:pPr>
      <w:rPr>
        <w:rFonts w:hint="default"/>
        <w:lang w:val="en-US" w:eastAsia="en-US" w:bidi="ar-SA"/>
      </w:rPr>
    </w:lvl>
  </w:abstractNum>
  <w:abstractNum w:abstractNumId="167">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66">
    <w:multiLevelType w:val="hybridMultilevel"/>
    <w:lvl w:ilvl="0">
      <w:start w:val="0"/>
      <w:numFmt w:val="bullet"/>
      <w:lvlText w:val=""/>
      <w:lvlJc w:val="left"/>
      <w:pPr>
        <w:ind w:left="862"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571"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1832" w:hanging="360"/>
      </w:pPr>
      <w:rPr>
        <w:rFonts w:hint="default"/>
        <w:lang w:val="en-US" w:eastAsia="en-US" w:bidi="ar-SA"/>
      </w:rPr>
    </w:lvl>
    <w:lvl w:ilvl="3">
      <w:start w:val="0"/>
      <w:numFmt w:val="bullet"/>
      <w:lvlText w:val="•"/>
      <w:lvlJc w:val="left"/>
      <w:pPr>
        <w:ind w:left="2084" w:hanging="360"/>
      </w:pPr>
      <w:rPr>
        <w:rFonts w:hint="default"/>
        <w:lang w:val="en-US" w:eastAsia="en-US" w:bidi="ar-SA"/>
      </w:rPr>
    </w:lvl>
    <w:lvl w:ilvl="4">
      <w:start w:val="0"/>
      <w:numFmt w:val="bullet"/>
      <w:lvlText w:val="•"/>
      <w:lvlJc w:val="left"/>
      <w:pPr>
        <w:ind w:left="2337" w:hanging="360"/>
      </w:pPr>
      <w:rPr>
        <w:rFonts w:hint="default"/>
        <w:lang w:val="en-US" w:eastAsia="en-US" w:bidi="ar-SA"/>
      </w:rPr>
    </w:lvl>
    <w:lvl w:ilvl="5">
      <w:start w:val="0"/>
      <w:numFmt w:val="bullet"/>
      <w:lvlText w:val="•"/>
      <w:lvlJc w:val="left"/>
      <w:pPr>
        <w:ind w:left="2589" w:hanging="360"/>
      </w:pPr>
      <w:rPr>
        <w:rFonts w:hint="default"/>
        <w:lang w:val="en-US" w:eastAsia="en-US" w:bidi="ar-SA"/>
      </w:rPr>
    </w:lvl>
    <w:lvl w:ilvl="6">
      <w:start w:val="0"/>
      <w:numFmt w:val="bullet"/>
      <w:lvlText w:val="•"/>
      <w:lvlJc w:val="left"/>
      <w:pPr>
        <w:ind w:left="2842" w:hanging="360"/>
      </w:pPr>
      <w:rPr>
        <w:rFonts w:hint="default"/>
        <w:lang w:val="en-US" w:eastAsia="en-US" w:bidi="ar-SA"/>
      </w:rPr>
    </w:lvl>
    <w:lvl w:ilvl="7">
      <w:start w:val="0"/>
      <w:numFmt w:val="bullet"/>
      <w:lvlText w:val="•"/>
      <w:lvlJc w:val="left"/>
      <w:pPr>
        <w:ind w:left="3094" w:hanging="360"/>
      </w:pPr>
      <w:rPr>
        <w:rFonts w:hint="default"/>
        <w:lang w:val="en-US" w:eastAsia="en-US" w:bidi="ar-SA"/>
      </w:rPr>
    </w:lvl>
    <w:lvl w:ilvl="8">
      <w:start w:val="0"/>
      <w:numFmt w:val="bullet"/>
      <w:lvlText w:val="•"/>
      <w:lvlJc w:val="left"/>
      <w:pPr>
        <w:ind w:left="3347" w:hanging="360"/>
      </w:pPr>
      <w:rPr>
        <w:rFonts w:hint="default"/>
        <w:lang w:val="en-US" w:eastAsia="en-US" w:bidi="ar-SA"/>
      </w:rPr>
    </w:lvl>
  </w:abstractNum>
  <w:abstractNum w:abstractNumId="165">
    <w:multiLevelType w:val="hybridMultilevel"/>
    <w:lvl w:ilvl="0">
      <w:start w:val="5"/>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62" w:hanging="687"/>
        <w:jc w:val="right"/>
      </w:pPr>
      <w:rPr>
        <w:rFonts w:hint="default"/>
        <w:spacing w:val="0"/>
        <w:w w:val="99"/>
        <w:lang w:val="en-US" w:eastAsia="en-US" w:bidi="ar-SA"/>
      </w:rPr>
    </w:lvl>
    <w:lvl w:ilvl="2">
      <w:start w:val="0"/>
      <w:numFmt w:val="bullet"/>
      <w:lvlText w:val="•"/>
      <w:lvlJc w:val="left"/>
      <w:pPr>
        <w:ind w:left="3037" w:hanging="687"/>
      </w:pPr>
      <w:rPr>
        <w:rFonts w:hint="default"/>
        <w:lang w:val="en-US" w:eastAsia="en-US" w:bidi="ar-SA"/>
      </w:rPr>
    </w:lvl>
    <w:lvl w:ilvl="3">
      <w:start w:val="0"/>
      <w:numFmt w:val="bullet"/>
      <w:lvlText w:val="•"/>
      <w:lvlJc w:val="left"/>
      <w:pPr>
        <w:ind w:left="4075" w:hanging="687"/>
      </w:pPr>
      <w:rPr>
        <w:rFonts w:hint="default"/>
        <w:lang w:val="en-US" w:eastAsia="en-US" w:bidi="ar-SA"/>
      </w:rPr>
    </w:lvl>
    <w:lvl w:ilvl="4">
      <w:start w:val="0"/>
      <w:numFmt w:val="bullet"/>
      <w:lvlText w:val="•"/>
      <w:lvlJc w:val="left"/>
      <w:pPr>
        <w:ind w:left="5114" w:hanging="687"/>
      </w:pPr>
      <w:rPr>
        <w:rFonts w:hint="default"/>
        <w:lang w:val="en-US" w:eastAsia="en-US" w:bidi="ar-SA"/>
      </w:rPr>
    </w:lvl>
    <w:lvl w:ilvl="5">
      <w:start w:val="0"/>
      <w:numFmt w:val="bullet"/>
      <w:lvlText w:val="•"/>
      <w:lvlJc w:val="left"/>
      <w:pPr>
        <w:ind w:left="6153" w:hanging="687"/>
      </w:pPr>
      <w:rPr>
        <w:rFonts w:hint="default"/>
        <w:lang w:val="en-US" w:eastAsia="en-US" w:bidi="ar-SA"/>
      </w:rPr>
    </w:lvl>
    <w:lvl w:ilvl="6">
      <w:start w:val="0"/>
      <w:numFmt w:val="bullet"/>
      <w:lvlText w:val="•"/>
      <w:lvlJc w:val="left"/>
      <w:pPr>
        <w:ind w:left="7191" w:hanging="687"/>
      </w:pPr>
      <w:rPr>
        <w:rFonts w:hint="default"/>
        <w:lang w:val="en-US" w:eastAsia="en-US" w:bidi="ar-SA"/>
      </w:rPr>
    </w:lvl>
    <w:lvl w:ilvl="7">
      <w:start w:val="0"/>
      <w:numFmt w:val="bullet"/>
      <w:lvlText w:val="•"/>
      <w:lvlJc w:val="left"/>
      <w:pPr>
        <w:ind w:left="8230" w:hanging="687"/>
      </w:pPr>
      <w:rPr>
        <w:rFonts w:hint="default"/>
        <w:lang w:val="en-US" w:eastAsia="en-US" w:bidi="ar-SA"/>
      </w:rPr>
    </w:lvl>
    <w:lvl w:ilvl="8">
      <w:start w:val="0"/>
      <w:numFmt w:val="bullet"/>
      <w:lvlText w:val="•"/>
      <w:lvlJc w:val="left"/>
      <w:pPr>
        <w:ind w:left="9269" w:hanging="687"/>
      </w:pPr>
      <w:rPr>
        <w:rFonts w:hint="default"/>
        <w:lang w:val="en-US" w:eastAsia="en-US" w:bidi="ar-SA"/>
      </w:rPr>
    </w:lvl>
  </w:abstractNum>
  <w:abstractNum w:abstractNumId="164">
    <w:multiLevelType w:val="hybridMultilevel"/>
    <w:lvl w:ilvl="0">
      <w:start w:val="9"/>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63">
    <w:multiLevelType w:val="hybridMultilevel"/>
    <w:lvl w:ilvl="0">
      <w:start w:val="2"/>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62">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61">
    <w:multiLevelType w:val="hybridMultilevel"/>
    <w:lvl w:ilvl="0">
      <w:start w:val="24"/>
      <w:numFmt w:val="decimal"/>
      <w:lvlText w:val="%1"/>
      <w:lvlJc w:val="left"/>
      <w:pPr>
        <w:ind w:left="952" w:hanging="778"/>
        <w:jc w:val="left"/>
      </w:pPr>
      <w:rPr>
        <w:rFonts w:hint="default"/>
        <w:spacing w:val="0"/>
        <w:w w:val="99"/>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60">
    <w:multiLevelType w:val="hybridMultilevel"/>
    <w:lvl w:ilvl="0">
      <w:start w:val="18"/>
      <w:numFmt w:val="decimal"/>
      <w:lvlText w:val="%1"/>
      <w:lvlJc w:val="left"/>
      <w:pPr>
        <w:ind w:left="952" w:hanging="778"/>
        <w:jc w:val="left"/>
      </w:pPr>
      <w:rPr>
        <w:rFonts w:hint="default"/>
        <w:spacing w:val="0"/>
        <w:w w:val="99"/>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59">
    <w:multiLevelType w:val="hybridMultilevel"/>
    <w:lvl w:ilvl="0">
      <w:start w:val="14"/>
      <w:numFmt w:val="decimal"/>
      <w:lvlText w:val="%1"/>
      <w:lvlJc w:val="left"/>
      <w:pPr>
        <w:ind w:left="952" w:hanging="778"/>
        <w:jc w:val="left"/>
      </w:pPr>
      <w:rPr>
        <w:rFonts w:hint="default"/>
        <w:spacing w:val="0"/>
        <w:w w:val="99"/>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58">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57">
    <w:multiLevelType w:val="hybridMultilevel"/>
    <w:lvl w:ilvl="0">
      <w:start w:val="1"/>
      <w:numFmt w:val="decimal"/>
      <w:lvlText w:val="%1"/>
      <w:lvlJc w:val="left"/>
      <w:pPr>
        <w:ind w:left="952" w:hanging="677"/>
        <w:jc w:val="right"/>
      </w:pPr>
      <w:rPr>
        <w:rFonts w:hint="default"/>
        <w:spacing w:val="0"/>
        <w:w w:val="99"/>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lowerLetter"/>
      <w:lvlText w:val="%3)"/>
      <w:lvlJc w:val="left"/>
      <w:pPr>
        <w:ind w:left="1266" w:hanging="20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3501" w:hanging="206"/>
      </w:pPr>
      <w:rPr>
        <w:rFonts w:hint="default"/>
        <w:lang w:val="en-US" w:eastAsia="en-US" w:bidi="ar-SA"/>
      </w:rPr>
    </w:lvl>
    <w:lvl w:ilvl="4">
      <w:start w:val="0"/>
      <w:numFmt w:val="bullet"/>
      <w:lvlText w:val="•"/>
      <w:lvlJc w:val="left"/>
      <w:pPr>
        <w:ind w:left="4622" w:hanging="206"/>
      </w:pPr>
      <w:rPr>
        <w:rFonts w:hint="default"/>
        <w:lang w:val="en-US" w:eastAsia="en-US" w:bidi="ar-SA"/>
      </w:rPr>
    </w:lvl>
    <w:lvl w:ilvl="5">
      <w:start w:val="0"/>
      <w:numFmt w:val="bullet"/>
      <w:lvlText w:val="•"/>
      <w:lvlJc w:val="left"/>
      <w:pPr>
        <w:ind w:left="5742" w:hanging="206"/>
      </w:pPr>
      <w:rPr>
        <w:rFonts w:hint="default"/>
        <w:lang w:val="en-US" w:eastAsia="en-US" w:bidi="ar-SA"/>
      </w:rPr>
    </w:lvl>
    <w:lvl w:ilvl="6">
      <w:start w:val="0"/>
      <w:numFmt w:val="bullet"/>
      <w:lvlText w:val="•"/>
      <w:lvlJc w:val="left"/>
      <w:pPr>
        <w:ind w:left="6863" w:hanging="206"/>
      </w:pPr>
      <w:rPr>
        <w:rFonts w:hint="default"/>
        <w:lang w:val="en-US" w:eastAsia="en-US" w:bidi="ar-SA"/>
      </w:rPr>
    </w:lvl>
    <w:lvl w:ilvl="7">
      <w:start w:val="0"/>
      <w:numFmt w:val="bullet"/>
      <w:lvlText w:val="•"/>
      <w:lvlJc w:val="left"/>
      <w:pPr>
        <w:ind w:left="7984" w:hanging="206"/>
      </w:pPr>
      <w:rPr>
        <w:rFonts w:hint="default"/>
        <w:lang w:val="en-US" w:eastAsia="en-US" w:bidi="ar-SA"/>
      </w:rPr>
    </w:lvl>
    <w:lvl w:ilvl="8">
      <w:start w:val="0"/>
      <w:numFmt w:val="bullet"/>
      <w:lvlText w:val="•"/>
      <w:lvlJc w:val="left"/>
      <w:pPr>
        <w:ind w:left="9104" w:hanging="206"/>
      </w:pPr>
      <w:rPr>
        <w:rFonts w:hint="default"/>
        <w:lang w:val="en-US" w:eastAsia="en-US" w:bidi="ar-SA"/>
      </w:rPr>
    </w:lvl>
  </w:abstractNum>
  <w:abstractNum w:abstractNumId="156">
    <w:multiLevelType w:val="hybridMultilevel"/>
    <w:lvl w:ilvl="0">
      <w:start w:val="2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55">
    <w:multiLevelType w:val="hybridMultilevel"/>
    <w:lvl w:ilvl="0">
      <w:start w:val="2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54">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53">
    <w:multiLevelType w:val="hybridMultilevel"/>
    <w:lvl w:ilvl="0">
      <w:start w:val="3"/>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23" w:hanging="677"/>
      </w:pPr>
      <w:rPr>
        <w:rFonts w:hint="default"/>
        <w:lang w:val="en-US" w:eastAsia="en-US" w:bidi="ar-SA"/>
      </w:rPr>
    </w:lvl>
    <w:lvl w:ilvl="2">
      <w:start w:val="0"/>
      <w:numFmt w:val="bullet"/>
      <w:lvlText w:val="•"/>
      <w:lvlJc w:val="left"/>
      <w:pPr>
        <w:ind w:left="1286" w:hanging="677"/>
      </w:pPr>
      <w:rPr>
        <w:rFonts w:hint="default"/>
        <w:lang w:val="en-US" w:eastAsia="en-US" w:bidi="ar-SA"/>
      </w:rPr>
    </w:lvl>
    <w:lvl w:ilvl="3">
      <w:start w:val="0"/>
      <w:numFmt w:val="bullet"/>
      <w:lvlText w:val="•"/>
      <w:lvlJc w:val="left"/>
      <w:pPr>
        <w:ind w:left="1449" w:hanging="677"/>
      </w:pPr>
      <w:rPr>
        <w:rFonts w:hint="default"/>
        <w:lang w:val="en-US" w:eastAsia="en-US" w:bidi="ar-SA"/>
      </w:rPr>
    </w:lvl>
    <w:lvl w:ilvl="4">
      <w:start w:val="0"/>
      <w:numFmt w:val="bullet"/>
      <w:lvlText w:val="•"/>
      <w:lvlJc w:val="left"/>
      <w:pPr>
        <w:ind w:left="1612" w:hanging="677"/>
      </w:pPr>
      <w:rPr>
        <w:rFonts w:hint="default"/>
        <w:lang w:val="en-US" w:eastAsia="en-US" w:bidi="ar-SA"/>
      </w:rPr>
    </w:lvl>
    <w:lvl w:ilvl="5">
      <w:start w:val="0"/>
      <w:numFmt w:val="bullet"/>
      <w:lvlText w:val="•"/>
      <w:lvlJc w:val="left"/>
      <w:pPr>
        <w:ind w:left="1775" w:hanging="677"/>
      </w:pPr>
      <w:rPr>
        <w:rFonts w:hint="default"/>
        <w:lang w:val="en-US" w:eastAsia="en-US" w:bidi="ar-SA"/>
      </w:rPr>
    </w:lvl>
    <w:lvl w:ilvl="6">
      <w:start w:val="0"/>
      <w:numFmt w:val="bullet"/>
      <w:lvlText w:val="•"/>
      <w:lvlJc w:val="left"/>
      <w:pPr>
        <w:ind w:left="1938" w:hanging="677"/>
      </w:pPr>
      <w:rPr>
        <w:rFonts w:hint="default"/>
        <w:lang w:val="en-US" w:eastAsia="en-US" w:bidi="ar-SA"/>
      </w:rPr>
    </w:lvl>
    <w:lvl w:ilvl="7">
      <w:start w:val="0"/>
      <w:numFmt w:val="bullet"/>
      <w:lvlText w:val="•"/>
      <w:lvlJc w:val="left"/>
      <w:pPr>
        <w:ind w:left="2101" w:hanging="677"/>
      </w:pPr>
      <w:rPr>
        <w:rFonts w:hint="default"/>
        <w:lang w:val="en-US" w:eastAsia="en-US" w:bidi="ar-SA"/>
      </w:rPr>
    </w:lvl>
    <w:lvl w:ilvl="8">
      <w:start w:val="0"/>
      <w:numFmt w:val="bullet"/>
      <w:lvlText w:val="•"/>
      <w:lvlJc w:val="left"/>
      <w:pPr>
        <w:ind w:left="2264" w:hanging="677"/>
      </w:pPr>
      <w:rPr>
        <w:rFonts w:hint="default"/>
        <w:lang w:val="en-US" w:eastAsia="en-US" w:bidi="ar-SA"/>
      </w:rPr>
    </w:lvl>
  </w:abstractNum>
  <w:abstractNum w:abstractNumId="152">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51">
    <w:multiLevelType w:val="hybridMultilevel"/>
    <w:lvl w:ilvl="0">
      <w:start w:val="5"/>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50">
    <w:multiLevelType w:val="hybridMultilevel"/>
    <w:lvl w:ilvl="0">
      <w:start w:val="27"/>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9">
    <w:multiLevelType w:val="hybridMultilevel"/>
    <w:lvl w:ilvl="0">
      <w:start w:val="2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8">
    <w:multiLevelType w:val="hybridMultilevel"/>
    <w:lvl w:ilvl="0">
      <w:start w:val="1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7">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6">
    <w:multiLevelType w:val="hybridMultilevel"/>
    <w:lvl w:ilvl="0">
      <w:start w:val="6"/>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45">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44">
    <w:multiLevelType w:val="hybridMultilevel"/>
    <w:lvl w:ilvl="0">
      <w:start w:val="4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3">
    <w:multiLevelType w:val="hybridMultilevel"/>
    <w:lvl w:ilvl="0">
      <w:start w:val="3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2">
    <w:multiLevelType w:val="hybridMultilevel"/>
    <w:lvl w:ilvl="0">
      <w:start w:val="3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1">
    <w:multiLevelType w:val="hybridMultilevel"/>
    <w:lvl w:ilvl="0">
      <w:start w:val="2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40">
    <w:multiLevelType w:val="hybridMultilevel"/>
    <w:lvl w:ilvl="0">
      <w:start w:val="1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39">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38">
    <w:multiLevelType w:val="hybridMultilevel"/>
    <w:lvl w:ilvl="0">
      <w:start w:val="1"/>
      <w:numFmt w:val="decimal"/>
      <w:lvlText w:val="%1"/>
      <w:lvlJc w:val="left"/>
      <w:pPr>
        <w:ind w:left="952" w:hanging="677"/>
        <w:jc w:val="left"/>
      </w:pPr>
      <w:rPr>
        <w:rFonts w:hint="default"/>
        <w:spacing w:val="0"/>
        <w:w w:val="99"/>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7">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6">
    <w:multiLevelType w:val="hybridMultilevel"/>
    <w:lvl w:ilvl="0">
      <w:start w:val="2"/>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5">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4">
    <w:multiLevelType w:val="hybridMultilevel"/>
    <w:lvl w:ilvl="0">
      <w:start w:val="32"/>
      <w:numFmt w:val="decimal"/>
      <w:lvlText w:val="%1"/>
      <w:lvlJc w:val="left"/>
      <w:pPr>
        <w:ind w:left="957" w:hanging="783"/>
        <w:jc w:val="left"/>
      </w:pPr>
      <w:rPr>
        <w:rFonts w:hint="default"/>
        <w:spacing w:val="0"/>
        <w:w w:val="99"/>
        <w:lang w:val="en-US" w:eastAsia="en-US" w:bidi="ar-SA"/>
      </w:rPr>
    </w:lvl>
    <w:lvl w:ilvl="1">
      <w:start w:val="0"/>
      <w:numFmt w:val="bullet"/>
      <w:lvlText w:val="•"/>
      <w:lvlJc w:val="left"/>
      <w:pPr>
        <w:ind w:left="1998" w:hanging="783"/>
      </w:pPr>
      <w:rPr>
        <w:rFonts w:hint="default"/>
        <w:lang w:val="en-US" w:eastAsia="en-US" w:bidi="ar-SA"/>
      </w:rPr>
    </w:lvl>
    <w:lvl w:ilvl="2">
      <w:start w:val="0"/>
      <w:numFmt w:val="bullet"/>
      <w:lvlText w:val="•"/>
      <w:lvlJc w:val="left"/>
      <w:pPr>
        <w:ind w:left="3037" w:hanging="783"/>
      </w:pPr>
      <w:rPr>
        <w:rFonts w:hint="default"/>
        <w:lang w:val="en-US" w:eastAsia="en-US" w:bidi="ar-SA"/>
      </w:rPr>
    </w:lvl>
    <w:lvl w:ilvl="3">
      <w:start w:val="0"/>
      <w:numFmt w:val="bullet"/>
      <w:lvlText w:val="•"/>
      <w:lvlJc w:val="left"/>
      <w:pPr>
        <w:ind w:left="4075" w:hanging="783"/>
      </w:pPr>
      <w:rPr>
        <w:rFonts w:hint="default"/>
        <w:lang w:val="en-US" w:eastAsia="en-US" w:bidi="ar-SA"/>
      </w:rPr>
    </w:lvl>
    <w:lvl w:ilvl="4">
      <w:start w:val="0"/>
      <w:numFmt w:val="bullet"/>
      <w:lvlText w:val="•"/>
      <w:lvlJc w:val="left"/>
      <w:pPr>
        <w:ind w:left="5114" w:hanging="783"/>
      </w:pPr>
      <w:rPr>
        <w:rFonts w:hint="default"/>
        <w:lang w:val="en-US" w:eastAsia="en-US" w:bidi="ar-SA"/>
      </w:rPr>
    </w:lvl>
    <w:lvl w:ilvl="5">
      <w:start w:val="0"/>
      <w:numFmt w:val="bullet"/>
      <w:lvlText w:val="•"/>
      <w:lvlJc w:val="left"/>
      <w:pPr>
        <w:ind w:left="6153" w:hanging="783"/>
      </w:pPr>
      <w:rPr>
        <w:rFonts w:hint="default"/>
        <w:lang w:val="en-US" w:eastAsia="en-US" w:bidi="ar-SA"/>
      </w:rPr>
    </w:lvl>
    <w:lvl w:ilvl="6">
      <w:start w:val="0"/>
      <w:numFmt w:val="bullet"/>
      <w:lvlText w:val="•"/>
      <w:lvlJc w:val="left"/>
      <w:pPr>
        <w:ind w:left="7191" w:hanging="783"/>
      </w:pPr>
      <w:rPr>
        <w:rFonts w:hint="default"/>
        <w:lang w:val="en-US" w:eastAsia="en-US" w:bidi="ar-SA"/>
      </w:rPr>
    </w:lvl>
    <w:lvl w:ilvl="7">
      <w:start w:val="0"/>
      <w:numFmt w:val="bullet"/>
      <w:lvlText w:val="•"/>
      <w:lvlJc w:val="left"/>
      <w:pPr>
        <w:ind w:left="8230" w:hanging="783"/>
      </w:pPr>
      <w:rPr>
        <w:rFonts w:hint="default"/>
        <w:lang w:val="en-US" w:eastAsia="en-US" w:bidi="ar-SA"/>
      </w:rPr>
    </w:lvl>
    <w:lvl w:ilvl="8">
      <w:start w:val="0"/>
      <w:numFmt w:val="bullet"/>
      <w:lvlText w:val="•"/>
      <w:lvlJc w:val="left"/>
      <w:pPr>
        <w:ind w:left="9269" w:hanging="783"/>
      </w:pPr>
      <w:rPr>
        <w:rFonts w:hint="default"/>
        <w:lang w:val="en-US" w:eastAsia="en-US" w:bidi="ar-SA"/>
      </w:rPr>
    </w:lvl>
  </w:abstractNum>
  <w:abstractNum w:abstractNumId="133">
    <w:multiLevelType w:val="hybridMultilevel"/>
    <w:lvl w:ilvl="0">
      <w:start w:val="5"/>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2">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1">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30">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29">
    <w:multiLevelType w:val="hybridMultilevel"/>
    <w:lvl w:ilvl="0">
      <w:start w:val="8"/>
      <w:numFmt w:val="decimal"/>
      <w:lvlText w:val="%1"/>
      <w:lvlJc w:val="left"/>
      <w:pPr>
        <w:ind w:left="957" w:hanging="682"/>
        <w:jc w:val="left"/>
      </w:pPr>
      <w:rPr>
        <w:rFonts w:hint="default"/>
        <w:spacing w:val="0"/>
        <w:w w:val="99"/>
        <w:lang w:val="en-US" w:eastAsia="en-US" w:bidi="ar-SA"/>
      </w:rPr>
    </w:lvl>
    <w:lvl w:ilvl="1">
      <w:start w:val="0"/>
      <w:numFmt w:val="bullet"/>
      <w:lvlText w:val="•"/>
      <w:lvlJc w:val="left"/>
      <w:pPr>
        <w:ind w:left="1998" w:hanging="682"/>
      </w:pPr>
      <w:rPr>
        <w:rFonts w:hint="default"/>
        <w:lang w:val="en-US" w:eastAsia="en-US" w:bidi="ar-SA"/>
      </w:rPr>
    </w:lvl>
    <w:lvl w:ilvl="2">
      <w:start w:val="0"/>
      <w:numFmt w:val="bullet"/>
      <w:lvlText w:val="•"/>
      <w:lvlJc w:val="left"/>
      <w:pPr>
        <w:ind w:left="3037" w:hanging="682"/>
      </w:pPr>
      <w:rPr>
        <w:rFonts w:hint="default"/>
        <w:lang w:val="en-US" w:eastAsia="en-US" w:bidi="ar-SA"/>
      </w:rPr>
    </w:lvl>
    <w:lvl w:ilvl="3">
      <w:start w:val="0"/>
      <w:numFmt w:val="bullet"/>
      <w:lvlText w:val="•"/>
      <w:lvlJc w:val="left"/>
      <w:pPr>
        <w:ind w:left="4075" w:hanging="682"/>
      </w:pPr>
      <w:rPr>
        <w:rFonts w:hint="default"/>
        <w:lang w:val="en-US" w:eastAsia="en-US" w:bidi="ar-SA"/>
      </w:rPr>
    </w:lvl>
    <w:lvl w:ilvl="4">
      <w:start w:val="0"/>
      <w:numFmt w:val="bullet"/>
      <w:lvlText w:val="•"/>
      <w:lvlJc w:val="left"/>
      <w:pPr>
        <w:ind w:left="5114" w:hanging="682"/>
      </w:pPr>
      <w:rPr>
        <w:rFonts w:hint="default"/>
        <w:lang w:val="en-US" w:eastAsia="en-US" w:bidi="ar-SA"/>
      </w:rPr>
    </w:lvl>
    <w:lvl w:ilvl="5">
      <w:start w:val="0"/>
      <w:numFmt w:val="bullet"/>
      <w:lvlText w:val="•"/>
      <w:lvlJc w:val="left"/>
      <w:pPr>
        <w:ind w:left="6153" w:hanging="682"/>
      </w:pPr>
      <w:rPr>
        <w:rFonts w:hint="default"/>
        <w:lang w:val="en-US" w:eastAsia="en-US" w:bidi="ar-SA"/>
      </w:rPr>
    </w:lvl>
    <w:lvl w:ilvl="6">
      <w:start w:val="0"/>
      <w:numFmt w:val="bullet"/>
      <w:lvlText w:val="•"/>
      <w:lvlJc w:val="left"/>
      <w:pPr>
        <w:ind w:left="7191" w:hanging="682"/>
      </w:pPr>
      <w:rPr>
        <w:rFonts w:hint="default"/>
        <w:lang w:val="en-US" w:eastAsia="en-US" w:bidi="ar-SA"/>
      </w:rPr>
    </w:lvl>
    <w:lvl w:ilvl="7">
      <w:start w:val="0"/>
      <w:numFmt w:val="bullet"/>
      <w:lvlText w:val="•"/>
      <w:lvlJc w:val="left"/>
      <w:pPr>
        <w:ind w:left="8230" w:hanging="682"/>
      </w:pPr>
      <w:rPr>
        <w:rFonts w:hint="default"/>
        <w:lang w:val="en-US" w:eastAsia="en-US" w:bidi="ar-SA"/>
      </w:rPr>
    </w:lvl>
    <w:lvl w:ilvl="8">
      <w:start w:val="0"/>
      <w:numFmt w:val="bullet"/>
      <w:lvlText w:val="•"/>
      <w:lvlJc w:val="left"/>
      <w:pPr>
        <w:ind w:left="9269" w:hanging="682"/>
      </w:pPr>
      <w:rPr>
        <w:rFonts w:hint="default"/>
        <w:lang w:val="en-US" w:eastAsia="en-US" w:bidi="ar-SA"/>
      </w:rPr>
    </w:lvl>
  </w:abstractNum>
  <w:abstractNum w:abstractNumId="128">
    <w:multiLevelType w:val="hybridMultilevel"/>
    <w:lvl w:ilvl="0">
      <w:start w:val="2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27">
    <w:multiLevelType w:val="hybridMultilevel"/>
    <w:lvl w:ilvl="0">
      <w:start w:val="22"/>
      <w:numFmt w:val="decimal"/>
      <w:lvlText w:val="%1"/>
      <w:lvlJc w:val="left"/>
      <w:pPr>
        <w:ind w:left="1250" w:hanging="107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68" w:hanging="1076"/>
      </w:pPr>
      <w:rPr>
        <w:rFonts w:hint="default"/>
        <w:lang w:val="en-US" w:eastAsia="en-US" w:bidi="ar-SA"/>
      </w:rPr>
    </w:lvl>
    <w:lvl w:ilvl="2">
      <w:start w:val="0"/>
      <w:numFmt w:val="bullet"/>
      <w:lvlText w:val="•"/>
      <w:lvlJc w:val="left"/>
      <w:pPr>
        <w:ind w:left="3277" w:hanging="1076"/>
      </w:pPr>
      <w:rPr>
        <w:rFonts w:hint="default"/>
        <w:lang w:val="en-US" w:eastAsia="en-US" w:bidi="ar-SA"/>
      </w:rPr>
    </w:lvl>
    <w:lvl w:ilvl="3">
      <w:start w:val="0"/>
      <w:numFmt w:val="bullet"/>
      <w:lvlText w:val="•"/>
      <w:lvlJc w:val="left"/>
      <w:pPr>
        <w:ind w:left="4285" w:hanging="1076"/>
      </w:pPr>
      <w:rPr>
        <w:rFonts w:hint="default"/>
        <w:lang w:val="en-US" w:eastAsia="en-US" w:bidi="ar-SA"/>
      </w:rPr>
    </w:lvl>
    <w:lvl w:ilvl="4">
      <w:start w:val="0"/>
      <w:numFmt w:val="bullet"/>
      <w:lvlText w:val="•"/>
      <w:lvlJc w:val="left"/>
      <w:pPr>
        <w:ind w:left="5294" w:hanging="1076"/>
      </w:pPr>
      <w:rPr>
        <w:rFonts w:hint="default"/>
        <w:lang w:val="en-US" w:eastAsia="en-US" w:bidi="ar-SA"/>
      </w:rPr>
    </w:lvl>
    <w:lvl w:ilvl="5">
      <w:start w:val="0"/>
      <w:numFmt w:val="bullet"/>
      <w:lvlText w:val="•"/>
      <w:lvlJc w:val="left"/>
      <w:pPr>
        <w:ind w:left="6303" w:hanging="1076"/>
      </w:pPr>
      <w:rPr>
        <w:rFonts w:hint="default"/>
        <w:lang w:val="en-US" w:eastAsia="en-US" w:bidi="ar-SA"/>
      </w:rPr>
    </w:lvl>
    <w:lvl w:ilvl="6">
      <w:start w:val="0"/>
      <w:numFmt w:val="bullet"/>
      <w:lvlText w:val="•"/>
      <w:lvlJc w:val="left"/>
      <w:pPr>
        <w:ind w:left="7311" w:hanging="1076"/>
      </w:pPr>
      <w:rPr>
        <w:rFonts w:hint="default"/>
        <w:lang w:val="en-US" w:eastAsia="en-US" w:bidi="ar-SA"/>
      </w:rPr>
    </w:lvl>
    <w:lvl w:ilvl="7">
      <w:start w:val="0"/>
      <w:numFmt w:val="bullet"/>
      <w:lvlText w:val="•"/>
      <w:lvlJc w:val="left"/>
      <w:pPr>
        <w:ind w:left="8320" w:hanging="1076"/>
      </w:pPr>
      <w:rPr>
        <w:rFonts w:hint="default"/>
        <w:lang w:val="en-US" w:eastAsia="en-US" w:bidi="ar-SA"/>
      </w:rPr>
    </w:lvl>
    <w:lvl w:ilvl="8">
      <w:start w:val="0"/>
      <w:numFmt w:val="bullet"/>
      <w:lvlText w:val="•"/>
      <w:lvlJc w:val="left"/>
      <w:pPr>
        <w:ind w:left="9329" w:hanging="1076"/>
      </w:pPr>
      <w:rPr>
        <w:rFonts w:hint="default"/>
        <w:lang w:val="en-US" w:eastAsia="en-US" w:bidi="ar-SA"/>
      </w:rPr>
    </w:lvl>
  </w:abstractNum>
  <w:abstractNum w:abstractNumId="126">
    <w:multiLevelType w:val="hybridMultilevel"/>
    <w:lvl w:ilvl="0">
      <w:start w:val="0"/>
      <w:numFmt w:val="bullet"/>
      <w:lvlText w:val="-"/>
      <w:lvlJc w:val="left"/>
      <w:pPr>
        <w:ind w:left="107" w:hanging="176"/>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86" w:hanging="176"/>
      </w:pPr>
      <w:rPr>
        <w:rFonts w:hint="default"/>
        <w:lang w:val="en-US" w:eastAsia="en-US" w:bidi="ar-SA"/>
      </w:rPr>
    </w:lvl>
    <w:lvl w:ilvl="2">
      <w:start w:val="0"/>
      <w:numFmt w:val="bullet"/>
      <w:lvlText w:val="•"/>
      <w:lvlJc w:val="left"/>
      <w:pPr>
        <w:ind w:left="673" w:hanging="176"/>
      </w:pPr>
      <w:rPr>
        <w:rFonts w:hint="default"/>
        <w:lang w:val="en-US" w:eastAsia="en-US" w:bidi="ar-SA"/>
      </w:rPr>
    </w:lvl>
    <w:lvl w:ilvl="3">
      <w:start w:val="0"/>
      <w:numFmt w:val="bullet"/>
      <w:lvlText w:val="•"/>
      <w:lvlJc w:val="left"/>
      <w:pPr>
        <w:ind w:left="960" w:hanging="176"/>
      </w:pPr>
      <w:rPr>
        <w:rFonts w:hint="default"/>
        <w:lang w:val="en-US" w:eastAsia="en-US" w:bidi="ar-SA"/>
      </w:rPr>
    </w:lvl>
    <w:lvl w:ilvl="4">
      <w:start w:val="0"/>
      <w:numFmt w:val="bullet"/>
      <w:lvlText w:val="•"/>
      <w:lvlJc w:val="left"/>
      <w:pPr>
        <w:ind w:left="1247" w:hanging="176"/>
      </w:pPr>
      <w:rPr>
        <w:rFonts w:hint="default"/>
        <w:lang w:val="en-US" w:eastAsia="en-US" w:bidi="ar-SA"/>
      </w:rPr>
    </w:lvl>
    <w:lvl w:ilvl="5">
      <w:start w:val="0"/>
      <w:numFmt w:val="bullet"/>
      <w:lvlText w:val="•"/>
      <w:lvlJc w:val="left"/>
      <w:pPr>
        <w:ind w:left="1534" w:hanging="176"/>
      </w:pPr>
      <w:rPr>
        <w:rFonts w:hint="default"/>
        <w:lang w:val="en-US" w:eastAsia="en-US" w:bidi="ar-SA"/>
      </w:rPr>
    </w:lvl>
    <w:lvl w:ilvl="6">
      <w:start w:val="0"/>
      <w:numFmt w:val="bullet"/>
      <w:lvlText w:val="•"/>
      <w:lvlJc w:val="left"/>
      <w:pPr>
        <w:ind w:left="1821" w:hanging="176"/>
      </w:pPr>
      <w:rPr>
        <w:rFonts w:hint="default"/>
        <w:lang w:val="en-US" w:eastAsia="en-US" w:bidi="ar-SA"/>
      </w:rPr>
    </w:lvl>
    <w:lvl w:ilvl="7">
      <w:start w:val="0"/>
      <w:numFmt w:val="bullet"/>
      <w:lvlText w:val="•"/>
      <w:lvlJc w:val="left"/>
      <w:pPr>
        <w:ind w:left="2108" w:hanging="176"/>
      </w:pPr>
      <w:rPr>
        <w:rFonts w:hint="default"/>
        <w:lang w:val="en-US" w:eastAsia="en-US" w:bidi="ar-SA"/>
      </w:rPr>
    </w:lvl>
    <w:lvl w:ilvl="8">
      <w:start w:val="0"/>
      <w:numFmt w:val="bullet"/>
      <w:lvlText w:val="•"/>
      <w:lvlJc w:val="left"/>
      <w:pPr>
        <w:ind w:left="2395" w:hanging="176"/>
      </w:pPr>
      <w:rPr>
        <w:rFonts w:hint="default"/>
        <w:lang w:val="en-US" w:eastAsia="en-US" w:bidi="ar-SA"/>
      </w:rPr>
    </w:lvl>
  </w:abstractNum>
  <w:abstractNum w:abstractNumId="125">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24">
    <w:multiLevelType w:val="hybridMultilevel"/>
    <w:lvl w:ilvl="0">
      <w:start w:val="5"/>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343" w:hanging="677"/>
      </w:pPr>
      <w:rPr>
        <w:rFonts w:hint="default"/>
        <w:lang w:val="en-US" w:eastAsia="en-US" w:bidi="ar-SA"/>
      </w:rPr>
    </w:lvl>
    <w:lvl w:ilvl="2">
      <w:start w:val="0"/>
      <w:numFmt w:val="bullet"/>
      <w:lvlText w:val="•"/>
      <w:lvlJc w:val="left"/>
      <w:pPr>
        <w:ind w:left="1727" w:hanging="677"/>
      </w:pPr>
      <w:rPr>
        <w:rFonts w:hint="default"/>
        <w:lang w:val="en-US" w:eastAsia="en-US" w:bidi="ar-SA"/>
      </w:rPr>
    </w:lvl>
    <w:lvl w:ilvl="3">
      <w:start w:val="0"/>
      <w:numFmt w:val="bullet"/>
      <w:lvlText w:val="•"/>
      <w:lvlJc w:val="left"/>
      <w:pPr>
        <w:ind w:left="2111" w:hanging="677"/>
      </w:pPr>
      <w:rPr>
        <w:rFonts w:hint="default"/>
        <w:lang w:val="en-US" w:eastAsia="en-US" w:bidi="ar-SA"/>
      </w:rPr>
    </w:lvl>
    <w:lvl w:ilvl="4">
      <w:start w:val="0"/>
      <w:numFmt w:val="bullet"/>
      <w:lvlText w:val="•"/>
      <w:lvlJc w:val="left"/>
      <w:pPr>
        <w:ind w:left="2494" w:hanging="677"/>
      </w:pPr>
      <w:rPr>
        <w:rFonts w:hint="default"/>
        <w:lang w:val="en-US" w:eastAsia="en-US" w:bidi="ar-SA"/>
      </w:rPr>
    </w:lvl>
    <w:lvl w:ilvl="5">
      <w:start w:val="0"/>
      <w:numFmt w:val="bullet"/>
      <w:lvlText w:val="•"/>
      <w:lvlJc w:val="left"/>
      <w:pPr>
        <w:ind w:left="2878" w:hanging="677"/>
      </w:pPr>
      <w:rPr>
        <w:rFonts w:hint="default"/>
        <w:lang w:val="en-US" w:eastAsia="en-US" w:bidi="ar-SA"/>
      </w:rPr>
    </w:lvl>
    <w:lvl w:ilvl="6">
      <w:start w:val="0"/>
      <w:numFmt w:val="bullet"/>
      <w:lvlText w:val="•"/>
      <w:lvlJc w:val="left"/>
      <w:pPr>
        <w:ind w:left="3262" w:hanging="677"/>
      </w:pPr>
      <w:rPr>
        <w:rFonts w:hint="default"/>
        <w:lang w:val="en-US" w:eastAsia="en-US" w:bidi="ar-SA"/>
      </w:rPr>
    </w:lvl>
    <w:lvl w:ilvl="7">
      <w:start w:val="0"/>
      <w:numFmt w:val="bullet"/>
      <w:lvlText w:val="•"/>
      <w:lvlJc w:val="left"/>
      <w:pPr>
        <w:ind w:left="3645" w:hanging="677"/>
      </w:pPr>
      <w:rPr>
        <w:rFonts w:hint="default"/>
        <w:lang w:val="en-US" w:eastAsia="en-US" w:bidi="ar-SA"/>
      </w:rPr>
    </w:lvl>
    <w:lvl w:ilvl="8">
      <w:start w:val="0"/>
      <w:numFmt w:val="bullet"/>
      <w:lvlText w:val="•"/>
      <w:lvlJc w:val="left"/>
      <w:pPr>
        <w:ind w:left="4029" w:hanging="677"/>
      </w:pPr>
      <w:rPr>
        <w:rFonts w:hint="default"/>
        <w:lang w:val="en-US" w:eastAsia="en-US" w:bidi="ar-SA"/>
      </w:rPr>
    </w:lvl>
  </w:abstractNum>
  <w:abstractNum w:abstractNumId="123">
    <w:multiLevelType w:val="hybridMultilevel"/>
    <w:lvl w:ilvl="0">
      <w:start w:val="1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22">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2753" w:hanging="24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714" w:hanging="2478"/>
      </w:pPr>
      <w:rPr>
        <w:rFonts w:hint="default"/>
        <w:lang w:val="en-US" w:eastAsia="en-US" w:bidi="ar-SA"/>
      </w:rPr>
    </w:lvl>
    <w:lvl w:ilvl="3">
      <w:start w:val="0"/>
      <w:numFmt w:val="bullet"/>
      <w:lvlText w:val="•"/>
      <w:lvlJc w:val="left"/>
      <w:pPr>
        <w:ind w:left="4668" w:hanging="2478"/>
      </w:pPr>
      <w:rPr>
        <w:rFonts w:hint="default"/>
        <w:lang w:val="en-US" w:eastAsia="en-US" w:bidi="ar-SA"/>
      </w:rPr>
    </w:lvl>
    <w:lvl w:ilvl="4">
      <w:start w:val="0"/>
      <w:numFmt w:val="bullet"/>
      <w:lvlText w:val="•"/>
      <w:lvlJc w:val="left"/>
      <w:pPr>
        <w:ind w:left="5622" w:hanging="2478"/>
      </w:pPr>
      <w:rPr>
        <w:rFonts w:hint="default"/>
        <w:lang w:val="en-US" w:eastAsia="en-US" w:bidi="ar-SA"/>
      </w:rPr>
    </w:lvl>
    <w:lvl w:ilvl="5">
      <w:start w:val="0"/>
      <w:numFmt w:val="bullet"/>
      <w:lvlText w:val="•"/>
      <w:lvlJc w:val="left"/>
      <w:pPr>
        <w:ind w:left="6576" w:hanging="2478"/>
      </w:pPr>
      <w:rPr>
        <w:rFonts w:hint="default"/>
        <w:lang w:val="en-US" w:eastAsia="en-US" w:bidi="ar-SA"/>
      </w:rPr>
    </w:lvl>
    <w:lvl w:ilvl="6">
      <w:start w:val="0"/>
      <w:numFmt w:val="bullet"/>
      <w:lvlText w:val="•"/>
      <w:lvlJc w:val="left"/>
      <w:pPr>
        <w:ind w:left="7530" w:hanging="2478"/>
      </w:pPr>
      <w:rPr>
        <w:rFonts w:hint="default"/>
        <w:lang w:val="en-US" w:eastAsia="en-US" w:bidi="ar-SA"/>
      </w:rPr>
    </w:lvl>
    <w:lvl w:ilvl="7">
      <w:start w:val="0"/>
      <w:numFmt w:val="bullet"/>
      <w:lvlText w:val="•"/>
      <w:lvlJc w:val="left"/>
      <w:pPr>
        <w:ind w:left="8484" w:hanging="2478"/>
      </w:pPr>
      <w:rPr>
        <w:rFonts w:hint="default"/>
        <w:lang w:val="en-US" w:eastAsia="en-US" w:bidi="ar-SA"/>
      </w:rPr>
    </w:lvl>
    <w:lvl w:ilvl="8">
      <w:start w:val="0"/>
      <w:numFmt w:val="bullet"/>
      <w:lvlText w:val="•"/>
      <w:lvlJc w:val="left"/>
      <w:pPr>
        <w:ind w:left="9438" w:hanging="2478"/>
      </w:pPr>
      <w:rPr>
        <w:rFonts w:hint="default"/>
        <w:lang w:val="en-US" w:eastAsia="en-US" w:bidi="ar-SA"/>
      </w:rPr>
    </w:lvl>
  </w:abstractNum>
  <w:abstractNum w:abstractNumId="121">
    <w:multiLevelType w:val="hybridMultilevel"/>
    <w:lvl w:ilvl="0">
      <w:start w:val="6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944" w:hanging="166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3"/>
      <w:lvlJc w:val="left"/>
      <w:pPr>
        <w:ind w:left="957" w:hanging="68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30" w:hanging="682"/>
      </w:pPr>
      <w:rPr>
        <w:rFonts w:hint="default"/>
        <w:lang w:val="en-US" w:eastAsia="en-US" w:bidi="ar-SA"/>
      </w:rPr>
    </w:lvl>
    <w:lvl w:ilvl="4">
      <w:start w:val="0"/>
      <w:numFmt w:val="bullet"/>
      <w:lvlText w:val="•"/>
      <w:lvlJc w:val="left"/>
      <w:pPr>
        <w:ind w:left="5075" w:hanging="682"/>
      </w:pPr>
      <w:rPr>
        <w:rFonts w:hint="default"/>
        <w:lang w:val="en-US" w:eastAsia="en-US" w:bidi="ar-SA"/>
      </w:rPr>
    </w:lvl>
    <w:lvl w:ilvl="5">
      <w:start w:val="0"/>
      <w:numFmt w:val="bullet"/>
      <w:lvlText w:val="•"/>
      <w:lvlJc w:val="left"/>
      <w:pPr>
        <w:ind w:left="6120" w:hanging="682"/>
      </w:pPr>
      <w:rPr>
        <w:rFonts w:hint="default"/>
        <w:lang w:val="en-US" w:eastAsia="en-US" w:bidi="ar-SA"/>
      </w:rPr>
    </w:lvl>
    <w:lvl w:ilvl="6">
      <w:start w:val="0"/>
      <w:numFmt w:val="bullet"/>
      <w:lvlText w:val="•"/>
      <w:lvlJc w:val="left"/>
      <w:pPr>
        <w:ind w:left="7165" w:hanging="682"/>
      </w:pPr>
      <w:rPr>
        <w:rFonts w:hint="default"/>
        <w:lang w:val="en-US" w:eastAsia="en-US" w:bidi="ar-SA"/>
      </w:rPr>
    </w:lvl>
    <w:lvl w:ilvl="7">
      <w:start w:val="0"/>
      <w:numFmt w:val="bullet"/>
      <w:lvlText w:val="•"/>
      <w:lvlJc w:val="left"/>
      <w:pPr>
        <w:ind w:left="8210" w:hanging="682"/>
      </w:pPr>
      <w:rPr>
        <w:rFonts w:hint="default"/>
        <w:lang w:val="en-US" w:eastAsia="en-US" w:bidi="ar-SA"/>
      </w:rPr>
    </w:lvl>
    <w:lvl w:ilvl="8">
      <w:start w:val="0"/>
      <w:numFmt w:val="bullet"/>
      <w:lvlText w:val="•"/>
      <w:lvlJc w:val="left"/>
      <w:pPr>
        <w:ind w:left="9256" w:hanging="682"/>
      </w:pPr>
      <w:rPr>
        <w:rFonts w:hint="default"/>
        <w:lang w:val="en-US" w:eastAsia="en-US" w:bidi="ar-SA"/>
      </w:rPr>
    </w:lvl>
  </w:abstractNum>
  <w:abstractNum w:abstractNumId="120">
    <w:multiLevelType w:val="hybridMultilevel"/>
    <w:lvl w:ilvl="0">
      <w:start w:val="5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19">
    <w:multiLevelType w:val="hybridMultilevel"/>
    <w:lvl w:ilvl="0">
      <w:start w:val="4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18">
    <w:multiLevelType w:val="hybridMultilevel"/>
    <w:lvl w:ilvl="0">
      <w:start w:val="3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17">
    <w:multiLevelType w:val="hybridMultilevel"/>
    <w:lvl w:ilvl="0">
      <w:start w:val="2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16">
    <w:multiLevelType w:val="hybridMultilevel"/>
    <w:lvl w:ilvl="0">
      <w:start w:val="1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15">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14">
    <w:multiLevelType w:val="hybridMultilevel"/>
    <w:lvl w:ilvl="0">
      <w:start w:val="6"/>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13">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12">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11">
    <w:multiLevelType w:val="hybridMultilevel"/>
    <w:lvl w:ilvl="0">
      <w:start w:val="14"/>
      <w:numFmt w:val="decimal"/>
      <w:lvlText w:val="%1"/>
      <w:lvlJc w:val="left"/>
      <w:pPr>
        <w:ind w:left="964" w:hanging="790"/>
        <w:jc w:val="left"/>
      </w:pPr>
      <w:rPr>
        <w:rFonts w:hint="default"/>
        <w:spacing w:val="0"/>
        <w:w w:val="99"/>
        <w:lang w:val="en-US" w:eastAsia="en-US" w:bidi="ar-SA"/>
      </w:rPr>
    </w:lvl>
    <w:lvl w:ilvl="1">
      <w:start w:val="0"/>
      <w:numFmt w:val="bullet"/>
      <w:lvlText w:val="•"/>
      <w:lvlJc w:val="left"/>
      <w:pPr>
        <w:ind w:left="1998" w:hanging="790"/>
      </w:pPr>
      <w:rPr>
        <w:rFonts w:hint="default"/>
        <w:lang w:val="en-US" w:eastAsia="en-US" w:bidi="ar-SA"/>
      </w:rPr>
    </w:lvl>
    <w:lvl w:ilvl="2">
      <w:start w:val="0"/>
      <w:numFmt w:val="bullet"/>
      <w:lvlText w:val="•"/>
      <w:lvlJc w:val="left"/>
      <w:pPr>
        <w:ind w:left="3037" w:hanging="790"/>
      </w:pPr>
      <w:rPr>
        <w:rFonts w:hint="default"/>
        <w:lang w:val="en-US" w:eastAsia="en-US" w:bidi="ar-SA"/>
      </w:rPr>
    </w:lvl>
    <w:lvl w:ilvl="3">
      <w:start w:val="0"/>
      <w:numFmt w:val="bullet"/>
      <w:lvlText w:val="•"/>
      <w:lvlJc w:val="left"/>
      <w:pPr>
        <w:ind w:left="4075" w:hanging="790"/>
      </w:pPr>
      <w:rPr>
        <w:rFonts w:hint="default"/>
        <w:lang w:val="en-US" w:eastAsia="en-US" w:bidi="ar-SA"/>
      </w:rPr>
    </w:lvl>
    <w:lvl w:ilvl="4">
      <w:start w:val="0"/>
      <w:numFmt w:val="bullet"/>
      <w:lvlText w:val="•"/>
      <w:lvlJc w:val="left"/>
      <w:pPr>
        <w:ind w:left="5114" w:hanging="790"/>
      </w:pPr>
      <w:rPr>
        <w:rFonts w:hint="default"/>
        <w:lang w:val="en-US" w:eastAsia="en-US" w:bidi="ar-SA"/>
      </w:rPr>
    </w:lvl>
    <w:lvl w:ilvl="5">
      <w:start w:val="0"/>
      <w:numFmt w:val="bullet"/>
      <w:lvlText w:val="•"/>
      <w:lvlJc w:val="left"/>
      <w:pPr>
        <w:ind w:left="6153" w:hanging="790"/>
      </w:pPr>
      <w:rPr>
        <w:rFonts w:hint="default"/>
        <w:lang w:val="en-US" w:eastAsia="en-US" w:bidi="ar-SA"/>
      </w:rPr>
    </w:lvl>
    <w:lvl w:ilvl="6">
      <w:start w:val="0"/>
      <w:numFmt w:val="bullet"/>
      <w:lvlText w:val="•"/>
      <w:lvlJc w:val="left"/>
      <w:pPr>
        <w:ind w:left="7191" w:hanging="790"/>
      </w:pPr>
      <w:rPr>
        <w:rFonts w:hint="default"/>
        <w:lang w:val="en-US" w:eastAsia="en-US" w:bidi="ar-SA"/>
      </w:rPr>
    </w:lvl>
    <w:lvl w:ilvl="7">
      <w:start w:val="0"/>
      <w:numFmt w:val="bullet"/>
      <w:lvlText w:val="•"/>
      <w:lvlJc w:val="left"/>
      <w:pPr>
        <w:ind w:left="8230" w:hanging="790"/>
      </w:pPr>
      <w:rPr>
        <w:rFonts w:hint="default"/>
        <w:lang w:val="en-US" w:eastAsia="en-US" w:bidi="ar-SA"/>
      </w:rPr>
    </w:lvl>
    <w:lvl w:ilvl="8">
      <w:start w:val="0"/>
      <w:numFmt w:val="bullet"/>
      <w:lvlText w:val="•"/>
      <w:lvlJc w:val="left"/>
      <w:pPr>
        <w:ind w:left="9269" w:hanging="790"/>
      </w:pPr>
      <w:rPr>
        <w:rFonts w:hint="default"/>
        <w:lang w:val="en-US" w:eastAsia="en-US" w:bidi="ar-SA"/>
      </w:rPr>
    </w:lvl>
  </w:abstractNum>
  <w:abstractNum w:abstractNumId="110">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09">
    <w:multiLevelType w:val="hybridMultilevel"/>
    <w:lvl w:ilvl="0">
      <w:start w:val="1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08">
    <w:multiLevelType w:val="hybridMultilevel"/>
    <w:lvl w:ilvl="0">
      <w:start w:val="7"/>
      <w:numFmt w:val="decimal"/>
      <w:lvlText w:val="%1"/>
      <w:lvlJc w:val="left"/>
      <w:pPr>
        <w:ind w:left="979" w:hanging="70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16" w:hanging="704"/>
      </w:pPr>
      <w:rPr>
        <w:rFonts w:hint="default"/>
        <w:lang w:val="en-US" w:eastAsia="en-US" w:bidi="ar-SA"/>
      </w:rPr>
    </w:lvl>
    <w:lvl w:ilvl="2">
      <w:start w:val="0"/>
      <w:numFmt w:val="bullet"/>
      <w:lvlText w:val="•"/>
      <w:lvlJc w:val="left"/>
      <w:pPr>
        <w:ind w:left="3053" w:hanging="704"/>
      </w:pPr>
      <w:rPr>
        <w:rFonts w:hint="default"/>
        <w:lang w:val="en-US" w:eastAsia="en-US" w:bidi="ar-SA"/>
      </w:rPr>
    </w:lvl>
    <w:lvl w:ilvl="3">
      <w:start w:val="0"/>
      <w:numFmt w:val="bullet"/>
      <w:lvlText w:val="•"/>
      <w:lvlJc w:val="left"/>
      <w:pPr>
        <w:ind w:left="4089" w:hanging="704"/>
      </w:pPr>
      <w:rPr>
        <w:rFonts w:hint="default"/>
        <w:lang w:val="en-US" w:eastAsia="en-US" w:bidi="ar-SA"/>
      </w:rPr>
    </w:lvl>
    <w:lvl w:ilvl="4">
      <w:start w:val="0"/>
      <w:numFmt w:val="bullet"/>
      <w:lvlText w:val="•"/>
      <w:lvlJc w:val="left"/>
      <w:pPr>
        <w:ind w:left="5126" w:hanging="704"/>
      </w:pPr>
      <w:rPr>
        <w:rFonts w:hint="default"/>
        <w:lang w:val="en-US" w:eastAsia="en-US" w:bidi="ar-SA"/>
      </w:rPr>
    </w:lvl>
    <w:lvl w:ilvl="5">
      <w:start w:val="0"/>
      <w:numFmt w:val="bullet"/>
      <w:lvlText w:val="•"/>
      <w:lvlJc w:val="left"/>
      <w:pPr>
        <w:ind w:left="6163" w:hanging="704"/>
      </w:pPr>
      <w:rPr>
        <w:rFonts w:hint="default"/>
        <w:lang w:val="en-US" w:eastAsia="en-US" w:bidi="ar-SA"/>
      </w:rPr>
    </w:lvl>
    <w:lvl w:ilvl="6">
      <w:start w:val="0"/>
      <w:numFmt w:val="bullet"/>
      <w:lvlText w:val="•"/>
      <w:lvlJc w:val="left"/>
      <w:pPr>
        <w:ind w:left="7199" w:hanging="704"/>
      </w:pPr>
      <w:rPr>
        <w:rFonts w:hint="default"/>
        <w:lang w:val="en-US" w:eastAsia="en-US" w:bidi="ar-SA"/>
      </w:rPr>
    </w:lvl>
    <w:lvl w:ilvl="7">
      <w:start w:val="0"/>
      <w:numFmt w:val="bullet"/>
      <w:lvlText w:val="•"/>
      <w:lvlJc w:val="left"/>
      <w:pPr>
        <w:ind w:left="8236" w:hanging="704"/>
      </w:pPr>
      <w:rPr>
        <w:rFonts w:hint="default"/>
        <w:lang w:val="en-US" w:eastAsia="en-US" w:bidi="ar-SA"/>
      </w:rPr>
    </w:lvl>
    <w:lvl w:ilvl="8">
      <w:start w:val="0"/>
      <w:numFmt w:val="bullet"/>
      <w:lvlText w:val="•"/>
      <w:lvlJc w:val="left"/>
      <w:pPr>
        <w:ind w:left="9273" w:hanging="704"/>
      </w:pPr>
      <w:rPr>
        <w:rFonts w:hint="default"/>
        <w:lang w:val="en-US" w:eastAsia="en-US" w:bidi="ar-SA"/>
      </w:rPr>
    </w:lvl>
  </w:abstractNum>
  <w:abstractNum w:abstractNumId="107">
    <w:multiLevelType w:val="hybridMultilevel"/>
    <w:lvl w:ilvl="0">
      <w:start w:val="6"/>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73" w:hanging="10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87" w:hanging="1098"/>
      </w:pPr>
      <w:rPr>
        <w:rFonts w:hint="default"/>
        <w:lang w:val="en-US" w:eastAsia="en-US" w:bidi="ar-SA"/>
      </w:rPr>
    </w:lvl>
    <w:lvl w:ilvl="3">
      <w:start w:val="0"/>
      <w:numFmt w:val="bullet"/>
      <w:lvlText w:val="•"/>
      <w:lvlJc w:val="left"/>
      <w:pPr>
        <w:ind w:left="3594" w:hanging="1098"/>
      </w:pPr>
      <w:rPr>
        <w:rFonts w:hint="default"/>
        <w:lang w:val="en-US" w:eastAsia="en-US" w:bidi="ar-SA"/>
      </w:rPr>
    </w:lvl>
    <w:lvl w:ilvl="4">
      <w:start w:val="0"/>
      <w:numFmt w:val="bullet"/>
      <w:lvlText w:val="•"/>
      <w:lvlJc w:val="left"/>
      <w:pPr>
        <w:ind w:left="4702" w:hanging="1098"/>
      </w:pPr>
      <w:rPr>
        <w:rFonts w:hint="default"/>
        <w:lang w:val="en-US" w:eastAsia="en-US" w:bidi="ar-SA"/>
      </w:rPr>
    </w:lvl>
    <w:lvl w:ilvl="5">
      <w:start w:val="0"/>
      <w:numFmt w:val="bullet"/>
      <w:lvlText w:val="•"/>
      <w:lvlJc w:val="left"/>
      <w:pPr>
        <w:ind w:left="5809" w:hanging="1098"/>
      </w:pPr>
      <w:rPr>
        <w:rFonts w:hint="default"/>
        <w:lang w:val="en-US" w:eastAsia="en-US" w:bidi="ar-SA"/>
      </w:rPr>
    </w:lvl>
    <w:lvl w:ilvl="6">
      <w:start w:val="0"/>
      <w:numFmt w:val="bullet"/>
      <w:lvlText w:val="•"/>
      <w:lvlJc w:val="left"/>
      <w:pPr>
        <w:ind w:left="6916" w:hanging="1098"/>
      </w:pPr>
      <w:rPr>
        <w:rFonts w:hint="default"/>
        <w:lang w:val="en-US" w:eastAsia="en-US" w:bidi="ar-SA"/>
      </w:rPr>
    </w:lvl>
    <w:lvl w:ilvl="7">
      <w:start w:val="0"/>
      <w:numFmt w:val="bullet"/>
      <w:lvlText w:val="•"/>
      <w:lvlJc w:val="left"/>
      <w:pPr>
        <w:ind w:left="8024" w:hanging="1098"/>
      </w:pPr>
      <w:rPr>
        <w:rFonts w:hint="default"/>
        <w:lang w:val="en-US" w:eastAsia="en-US" w:bidi="ar-SA"/>
      </w:rPr>
    </w:lvl>
    <w:lvl w:ilvl="8">
      <w:start w:val="0"/>
      <w:numFmt w:val="bullet"/>
      <w:lvlText w:val="•"/>
      <w:lvlJc w:val="left"/>
      <w:pPr>
        <w:ind w:left="9131" w:hanging="1098"/>
      </w:pPr>
      <w:rPr>
        <w:rFonts w:hint="default"/>
        <w:lang w:val="en-US" w:eastAsia="en-US" w:bidi="ar-SA"/>
      </w:rPr>
    </w:lvl>
  </w:abstractNum>
  <w:abstractNum w:abstractNumId="106">
    <w:multiLevelType w:val="hybridMultilevel"/>
    <w:lvl w:ilvl="0">
      <w:start w:val="3"/>
      <w:numFmt w:val="decimal"/>
      <w:lvlText w:val="%1"/>
      <w:lvlJc w:val="left"/>
      <w:pPr>
        <w:ind w:left="1315" w:hanging="104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2" w:hanging="1040"/>
      </w:pPr>
      <w:rPr>
        <w:rFonts w:hint="default"/>
        <w:lang w:val="en-US" w:eastAsia="en-US" w:bidi="ar-SA"/>
      </w:rPr>
    </w:lvl>
    <w:lvl w:ilvl="2">
      <w:start w:val="0"/>
      <w:numFmt w:val="bullet"/>
      <w:lvlText w:val="•"/>
      <w:lvlJc w:val="left"/>
      <w:pPr>
        <w:ind w:left="3325" w:hanging="1040"/>
      </w:pPr>
      <w:rPr>
        <w:rFonts w:hint="default"/>
        <w:lang w:val="en-US" w:eastAsia="en-US" w:bidi="ar-SA"/>
      </w:rPr>
    </w:lvl>
    <w:lvl w:ilvl="3">
      <w:start w:val="0"/>
      <w:numFmt w:val="bullet"/>
      <w:lvlText w:val="•"/>
      <w:lvlJc w:val="left"/>
      <w:pPr>
        <w:ind w:left="4327" w:hanging="1040"/>
      </w:pPr>
      <w:rPr>
        <w:rFonts w:hint="default"/>
        <w:lang w:val="en-US" w:eastAsia="en-US" w:bidi="ar-SA"/>
      </w:rPr>
    </w:lvl>
    <w:lvl w:ilvl="4">
      <w:start w:val="0"/>
      <w:numFmt w:val="bullet"/>
      <w:lvlText w:val="•"/>
      <w:lvlJc w:val="left"/>
      <w:pPr>
        <w:ind w:left="5330" w:hanging="1040"/>
      </w:pPr>
      <w:rPr>
        <w:rFonts w:hint="default"/>
        <w:lang w:val="en-US" w:eastAsia="en-US" w:bidi="ar-SA"/>
      </w:rPr>
    </w:lvl>
    <w:lvl w:ilvl="5">
      <w:start w:val="0"/>
      <w:numFmt w:val="bullet"/>
      <w:lvlText w:val="•"/>
      <w:lvlJc w:val="left"/>
      <w:pPr>
        <w:ind w:left="6333" w:hanging="1040"/>
      </w:pPr>
      <w:rPr>
        <w:rFonts w:hint="default"/>
        <w:lang w:val="en-US" w:eastAsia="en-US" w:bidi="ar-SA"/>
      </w:rPr>
    </w:lvl>
    <w:lvl w:ilvl="6">
      <w:start w:val="0"/>
      <w:numFmt w:val="bullet"/>
      <w:lvlText w:val="•"/>
      <w:lvlJc w:val="left"/>
      <w:pPr>
        <w:ind w:left="7335" w:hanging="1040"/>
      </w:pPr>
      <w:rPr>
        <w:rFonts w:hint="default"/>
        <w:lang w:val="en-US" w:eastAsia="en-US" w:bidi="ar-SA"/>
      </w:rPr>
    </w:lvl>
    <w:lvl w:ilvl="7">
      <w:start w:val="0"/>
      <w:numFmt w:val="bullet"/>
      <w:lvlText w:val="•"/>
      <w:lvlJc w:val="left"/>
      <w:pPr>
        <w:ind w:left="8338" w:hanging="1040"/>
      </w:pPr>
      <w:rPr>
        <w:rFonts w:hint="default"/>
        <w:lang w:val="en-US" w:eastAsia="en-US" w:bidi="ar-SA"/>
      </w:rPr>
    </w:lvl>
    <w:lvl w:ilvl="8">
      <w:start w:val="0"/>
      <w:numFmt w:val="bullet"/>
      <w:lvlText w:val="•"/>
      <w:lvlJc w:val="left"/>
      <w:pPr>
        <w:ind w:left="9341" w:hanging="1040"/>
      </w:pPr>
      <w:rPr>
        <w:rFonts w:hint="default"/>
        <w:lang w:val="en-US" w:eastAsia="en-US" w:bidi="ar-SA"/>
      </w:rPr>
    </w:lvl>
  </w:abstractNum>
  <w:abstractNum w:abstractNumId="105">
    <w:multiLevelType w:val="hybridMultilevel"/>
    <w:lvl w:ilvl="0">
      <w:start w:val="10"/>
      <w:numFmt w:val="decimal"/>
      <w:lvlText w:val="%1"/>
      <w:lvlJc w:val="left"/>
      <w:pPr>
        <w:ind w:left="993" w:hanging="8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149" w:hanging="677"/>
      </w:pPr>
      <w:rPr>
        <w:rFonts w:hint="default"/>
        <w:lang w:val="en-US" w:eastAsia="en-US" w:bidi="ar-SA"/>
      </w:rPr>
    </w:lvl>
    <w:lvl w:ilvl="3">
      <w:start w:val="0"/>
      <w:numFmt w:val="bullet"/>
      <w:lvlText w:val="•"/>
      <w:lvlJc w:val="left"/>
      <w:pPr>
        <w:ind w:left="3299" w:hanging="677"/>
      </w:pPr>
      <w:rPr>
        <w:rFonts w:hint="default"/>
        <w:lang w:val="en-US" w:eastAsia="en-US" w:bidi="ar-SA"/>
      </w:rPr>
    </w:lvl>
    <w:lvl w:ilvl="4">
      <w:start w:val="0"/>
      <w:numFmt w:val="bullet"/>
      <w:lvlText w:val="•"/>
      <w:lvlJc w:val="left"/>
      <w:pPr>
        <w:ind w:left="4448" w:hanging="677"/>
      </w:pPr>
      <w:rPr>
        <w:rFonts w:hint="default"/>
        <w:lang w:val="en-US" w:eastAsia="en-US" w:bidi="ar-SA"/>
      </w:rPr>
    </w:lvl>
    <w:lvl w:ilvl="5">
      <w:start w:val="0"/>
      <w:numFmt w:val="bullet"/>
      <w:lvlText w:val="•"/>
      <w:lvlJc w:val="left"/>
      <w:pPr>
        <w:ind w:left="5598" w:hanging="677"/>
      </w:pPr>
      <w:rPr>
        <w:rFonts w:hint="default"/>
        <w:lang w:val="en-US" w:eastAsia="en-US" w:bidi="ar-SA"/>
      </w:rPr>
    </w:lvl>
    <w:lvl w:ilvl="6">
      <w:start w:val="0"/>
      <w:numFmt w:val="bullet"/>
      <w:lvlText w:val="•"/>
      <w:lvlJc w:val="left"/>
      <w:pPr>
        <w:ind w:left="6748" w:hanging="677"/>
      </w:pPr>
      <w:rPr>
        <w:rFonts w:hint="default"/>
        <w:lang w:val="en-US" w:eastAsia="en-US" w:bidi="ar-SA"/>
      </w:rPr>
    </w:lvl>
    <w:lvl w:ilvl="7">
      <w:start w:val="0"/>
      <w:numFmt w:val="bullet"/>
      <w:lvlText w:val="•"/>
      <w:lvlJc w:val="left"/>
      <w:pPr>
        <w:ind w:left="7897" w:hanging="677"/>
      </w:pPr>
      <w:rPr>
        <w:rFonts w:hint="default"/>
        <w:lang w:val="en-US" w:eastAsia="en-US" w:bidi="ar-SA"/>
      </w:rPr>
    </w:lvl>
    <w:lvl w:ilvl="8">
      <w:start w:val="0"/>
      <w:numFmt w:val="bullet"/>
      <w:lvlText w:val="•"/>
      <w:lvlJc w:val="left"/>
      <w:pPr>
        <w:ind w:left="9047" w:hanging="677"/>
      </w:pPr>
      <w:rPr>
        <w:rFonts w:hint="default"/>
        <w:lang w:val="en-US" w:eastAsia="en-US" w:bidi="ar-SA"/>
      </w:rPr>
    </w:lvl>
  </w:abstractNum>
  <w:abstractNum w:abstractNumId="104">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03">
    <w:multiLevelType w:val="hybridMultilevel"/>
    <w:lvl w:ilvl="0">
      <w:start w:val="1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02">
    <w:multiLevelType w:val="hybridMultilevel"/>
    <w:lvl w:ilvl="0">
      <w:start w:val="8"/>
      <w:numFmt w:val="decimal"/>
      <w:lvlText w:val="%1"/>
      <w:lvlJc w:val="left"/>
      <w:pPr>
        <w:ind w:left="1673" w:hanging="139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46" w:hanging="1398"/>
      </w:pPr>
      <w:rPr>
        <w:rFonts w:hint="default"/>
        <w:lang w:val="en-US" w:eastAsia="en-US" w:bidi="ar-SA"/>
      </w:rPr>
    </w:lvl>
    <w:lvl w:ilvl="2">
      <w:start w:val="0"/>
      <w:numFmt w:val="bullet"/>
      <w:lvlText w:val="•"/>
      <w:lvlJc w:val="left"/>
      <w:pPr>
        <w:ind w:left="3613" w:hanging="1398"/>
      </w:pPr>
      <w:rPr>
        <w:rFonts w:hint="default"/>
        <w:lang w:val="en-US" w:eastAsia="en-US" w:bidi="ar-SA"/>
      </w:rPr>
    </w:lvl>
    <w:lvl w:ilvl="3">
      <w:start w:val="0"/>
      <w:numFmt w:val="bullet"/>
      <w:lvlText w:val="•"/>
      <w:lvlJc w:val="left"/>
      <w:pPr>
        <w:ind w:left="4579" w:hanging="1398"/>
      </w:pPr>
      <w:rPr>
        <w:rFonts w:hint="default"/>
        <w:lang w:val="en-US" w:eastAsia="en-US" w:bidi="ar-SA"/>
      </w:rPr>
    </w:lvl>
    <w:lvl w:ilvl="4">
      <w:start w:val="0"/>
      <w:numFmt w:val="bullet"/>
      <w:lvlText w:val="•"/>
      <w:lvlJc w:val="left"/>
      <w:pPr>
        <w:ind w:left="5546" w:hanging="1398"/>
      </w:pPr>
      <w:rPr>
        <w:rFonts w:hint="default"/>
        <w:lang w:val="en-US" w:eastAsia="en-US" w:bidi="ar-SA"/>
      </w:rPr>
    </w:lvl>
    <w:lvl w:ilvl="5">
      <w:start w:val="0"/>
      <w:numFmt w:val="bullet"/>
      <w:lvlText w:val="•"/>
      <w:lvlJc w:val="left"/>
      <w:pPr>
        <w:ind w:left="6513" w:hanging="1398"/>
      </w:pPr>
      <w:rPr>
        <w:rFonts w:hint="default"/>
        <w:lang w:val="en-US" w:eastAsia="en-US" w:bidi="ar-SA"/>
      </w:rPr>
    </w:lvl>
    <w:lvl w:ilvl="6">
      <w:start w:val="0"/>
      <w:numFmt w:val="bullet"/>
      <w:lvlText w:val="•"/>
      <w:lvlJc w:val="left"/>
      <w:pPr>
        <w:ind w:left="7479" w:hanging="1398"/>
      </w:pPr>
      <w:rPr>
        <w:rFonts w:hint="default"/>
        <w:lang w:val="en-US" w:eastAsia="en-US" w:bidi="ar-SA"/>
      </w:rPr>
    </w:lvl>
    <w:lvl w:ilvl="7">
      <w:start w:val="0"/>
      <w:numFmt w:val="bullet"/>
      <w:lvlText w:val="•"/>
      <w:lvlJc w:val="left"/>
      <w:pPr>
        <w:ind w:left="8446" w:hanging="1398"/>
      </w:pPr>
      <w:rPr>
        <w:rFonts w:hint="default"/>
        <w:lang w:val="en-US" w:eastAsia="en-US" w:bidi="ar-SA"/>
      </w:rPr>
    </w:lvl>
    <w:lvl w:ilvl="8">
      <w:start w:val="0"/>
      <w:numFmt w:val="bullet"/>
      <w:lvlText w:val="•"/>
      <w:lvlJc w:val="left"/>
      <w:pPr>
        <w:ind w:left="9413" w:hanging="1398"/>
      </w:pPr>
      <w:rPr>
        <w:rFonts w:hint="default"/>
        <w:lang w:val="en-US" w:eastAsia="en-US" w:bidi="ar-SA"/>
      </w:rPr>
    </w:lvl>
  </w:abstractNum>
  <w:abstractNum w:abstractNumId="101">
    <w:multiLevelType w:val="hybridMultilevel"/>
    <w:lvl w:ilvl="0">
      <w:start w:val="5"/>
      <w:numFmt w:val="decimal"/>
      <w:lvlText w:val="%1"/>
      <w:lvlJc w:val="left"/>
      <w:pPr>
        <w:ind w:left="1027" w:hanging="75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52" w:hanging="752"/>
      </w:pPr>
      <w:rPr>
        <w:rFonts w:hint="default"/>
        <w:lang w:val="en-US" w:eastAsia="en-US" w:bidi="ar-SA"/>
      </w:rPr>
    </w:lvl>
    <w:lvl w:ilvl="2">
      <w:start w:val="0"/>
      <w:numFmt w:val="bullet"/>
      <w:lvlText w:val="•"/>
      <w:lvlJc w:val="left"/>
      <w:pPr>
        <w:ind w:left="3085" w:hanging="752"/>
      </w:pPr>
      <w:rPr>
        <w:rFonts w:hint="default"/>
        <w:lang w:val="en-US" w:eastAsia="en-US" w:bidi="ar-SA"/>
      </w:rPr>
    </w:lvl>
    <w:lvl w:ilvl="3">
      <w:start w:val="0"/>
      <w:numFmt w:val="bullet"/>
      <w:lvlText w:val="•"/>
      <w:lvlJc w:val="left"/>
      <w:pPr>
        <w:ind w:left="4117" w:hanging="752"/>
      </w:pPr>
      <w:rPr>
        <w:rFonts w:hint="default"/>
        <w:lang w:val="en-US" w:eastAsia="en-US" w:bidi="ar-SA"/>
      </w:rPr>
    </w:lvl>
    <w:lvl w:ilvl="4">
      <w:start w:val="0"/>
      <w:numFmt w:val="bullet"/>
      <w:lvlText w:val="•"/>
      <w:lvlJc w:val="left"/>
      <w:pPr>
        <w:ind w:left="5150" w:hanging="752"/>
      </w:pPr>
      <w:rPr>
        <w:rFonts w:hint="default"/>
        <w:lang w:val="en-US" w:eastAsia="en-US" w:bidi="ar-SA"/>
      </w:rPr>
    </w:lvl>
    <w:lvl w:ilvl="5">
      <w:start w:val="0"/>
      <w:numFmt w:val="bullet"/>
      <w:lvlText w:val="•"/>
      <w:lvlJc w:val="left"/>
      <w:pPr>
        <w:ind w:left="6183" w:hanging="752"/>
      </w:pPr>
      <w:rPr>
        <w:rFonts w:hint="default"/>
        <w:lang w:val="en-US" w:eastAsia="en-US" w:bidi="ar-SA"/>
      </w:rPr>
    </w:lvl>
    <w:lvl w:ilvl="6">
      <w:start w:val="0"/>
      <w:numFmt w:val="bullet"/>
      <w:lvlText w:val="•"/>
      <w:lvlJc w:val="left"/>
      <w:pPr>
        <w:ind w:left="7215" w:hanging="752"/>
      </w:pPr>
      <w:rPr>
        <w:rFonts w:hint="default"/>
        <w:lang w:val="en-US" w:eastAsia="en-US" w:bidi="ar-SA"/>
      </w:rPr>
    </w:lvl>
    <w:lvl w:ilvl="7">
      <w:start w:val="0"/>
      <w:numFmt w:val="bullet"/>
      <w:lvlText w:val="•"/>
      <w:lvlJc w:val="left"/>
      <w:pPr>
        <w:ind w:left="8248" w:hanging="752"/>
      </w:pPr>
      <w:rPr>
        <w:rFonts w:hint="default"/>
        <w:lang w:val="en-US" w:eastAsia="en-US" w:bidi="ar-SA"/>
      </w:rPr>
    </w:lvl>
    <w:lvl w:ilvl="8">
      <w:start w:val="0"/>
      <w:numFmt w:val="bullet"/>
      <w:lvlText w:val="•"/>
      <w:lvlJc w:val="left"/>
      <w:pPr>
        <w:ind w:left="9281" w:hanging="752"/>
      </w:pPr>
      <w:rPr>
        <w:rFonts w:hint="default"/>
        <w:lang w:val="en-US" w:eastAsia="en-US" w:bidi="ar-SA"/>
      </w:rPr>
    </w:lvl>
  </w:abstractNum>
  <w:abstractNum w:abstractNumId="99">
    <w:multiLevelType w:val="hybridMultilevel"/>
    <w:lvl w:ilvl="0">
      <w:start w:val="9"/>
      <w:numFmt w:val="decimal"/>
      <w:lvlText w:val="%1"/>
      <w:lvlJc w:val="left"/>
      <w:pPr>
        <w:ind w:left="1673" w:hanging="139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46" w:hanging="1398"/>
      </w:pPr>
      <w:rPr>
        <w:rFonts w:hint="default"/>
        <w:lang w:val="en-US" w:eastAsia="en-US" w:bidi="ar-SA"/>
      </w:rPr>
    </w:lvl>
    <w:lvl w:ilvl="2">
      <w:start w:val="0"/>
      <w:numFmt w:val="bullet"/>
      <w:lvlText w:val="•"/>
      <w:lvlJc w:val="left"/>
      <w:pPr>
        <w:ind w:left="3613" w:hanging="1398"/>
      </w:pPr>
      <w:rPr>
        <w:rFonts w:hint="default"/>
        <w:lang w:val="en-US" w:eastAsia="en-US" w:bidi="ar-SA"/>
      </w:rPr>
    </w:lvl>
    <w:lvl w:ilvl="3">
      <w:start w:val="0"/>
      <w:numFmt w:val="bullet"/>
      <w:lvlText w:val="•"/>
      <w:lvlJc w:val="left"/>
      <w:pPr>
        <w:ind w:left="4579" w:hanging="1398"/>
      </w:pPr>
      <w:rPr>
        <w:rFonts w:hint="default"/>
        <w:lang w:val="en-US" w:eastAsia="en-US" w:bidi="ar-SA"/>
      </w:rPr>
    </w:lvl>
    <w:lvl w:ilvl="4">
      <w:start w:val="0"/>
      <w:numFmt w:val="bullet"/>
      <w:lvlText w:val="•"/>
      <w:lvlJc w:val="left"/>
      <w:pPr>
        <w:ind w:left="5546" w:hanging="1398"/>
      </w:pPr>
      <w:rPr>
        <w:rFonts w:hint="default"/>
        <w:lang w:val="en-US" w:eastAsia="en-US" w:bidi="ar-SA"/>
      </w:rPr>
    </w:lvl>
    <w:lvl w:ilvl="5">
      <w:start w:val="0"/>
      <w:numFmt w:val="bullet"/>
      <w:lvlText w:val="•"/>
      <w:lvlJc w:val="left"/>
      <w:pPr>
        <w:ind w:left="6513" w:hanging="1398"/>
      </w:pPr>
      <w:rPr>
        <w:rFonts w:hint="default"/>
        <w:lang w:val="en-US" w:eastAsia="en-US" w:bidi="ar-SA"/>
      </w:rPr>
    </w:lvl>
    <w:lvl w:ilvl="6">
      <w:start w:val="0"/>
      <w:numFmt w:val="bullet"/>
      <w:lvlText w:val="•"/>
      <w:lvlJc w:val="left"/>
      <w:pPr>
        <w:ind w:left="7479" w:hanging="1398"/>
      </w:pPr>
      <w:rPr>
        <w:rFonts w:hint="default"/>
        <w:lang w:val="en-US" w:eastAsia="en-US" w:bidi="ar-SA"/>
      </w:rPr>
    </w:lvl>
    <w:lvl w:ilvl="7">
      <w:start w:val="0"/>
      <w:numFmt w:val="bullet"/>
      <w:lvlText w:val="•"/>
      <w:lvlJc w:val="left"/>
      <w:pPr>
        <w:ind w:left="8446" w:hanging="1398"/>
      </w:pPr>
      <w:rPr>
        <w:rFonts w:hint="default"/>
        <w:lang w:val="en-US" w:eastAsia="en-US" w:bidi="ar-SA"/>
      </w:rPr>
    </w:lvl>
    <w:lvl w:ilvl="8">
      <w:start w:val="0"/>
      <w:numFmt w:val="bullet"/>
      <w:lvlText w:val="•"/>
      <w:lvlJc w:val="left"/>
      <w:pPr>
        <w:ind w:left="9413" w:hanging="1398"/>
      </w:pPr>
      <w:rPr>
        <w:rFonts w:hint="default"/>
        <w:lang w:val="en-US" w:eastAsia="en-US" w:bidi="ar-SA"/>
      </w:rPr>
    </w:lvl>
  </w:abstractNum>
  <w:abstractNum w:abstractNumId="98">
    <w:multiLevelType w:val="hybridMultilevel"/>
    <w:lvl w:ilvl="0">
      <w:start w:val="0"/>
      <w:numFmt w:val="bullet"/>
      <w:lvlText w:val=""/>
      <w:lvlJc w:val="left"/>
      <w:pPr>
        <w:ind w:left="208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767" w:hanging="360"/>
      </w:pPr>
      <w:rPr>
        <w:rFonts w:hint="default"/>
        <w:lang w:val="en-US" w:eastAsia="en-US" w:bidi="ar-SA"/>
      </w:rPr>
    </w:lvl>
    <w:lvl w:ilvl="2">
      <w:start w:val="0"/>
      <w:numFmt w:val="bullet"/>
      <w:lvlText w:val="•"/>
      <w:lvlJc w:val="left"/>
      <w:pPr>
        <w:ind w:left="3454" w:hanging="360"/>
      </w:pPr>
      <w:rPr>
        <w:rFonts w:hint="default"/>
        <w:lang w:val="en-US" w:eastAsia="en-US" w:bidi="ar-SA"/>
      </w:rPr>
    </w:lvl>
    <w:lvl w:ilvl="3">
      <w:start w:val="0"/>
      <w:numFmt w:val="bullet"/>
      <w:lvlText w:val="•"/>
      <w:lvlJc w:val="left"/>
      <w:pPr>
        <w:ind w:left="4141" w:hanging="360"/>
      </w:pPr>
      <w:rPr>
        <w:rFonts w:hint="default"/>
        <w:lang w:val="en-US" w:eastAsia="en-US" w:bidi="ar-SA"/>
      </w:rPr>
    </w:lvl>
    <w:lvl w:ilvl="4">
      <w:start w:val="0"/>
      <w:numFmt w:val="bullet"/>
      <w:lvlText w:val="•"/>
      <w:lvlJc w:val="left"/>
      <w:pPr>
        <w:ind w:left="4828" w:hanging="360"/>
      </w:pPr>
      <w:rPr>
        <w:rFonts w:hint="default"/>
        <w:lang w:val="en-US" w:eastAsia="en-US" w:bidi="ar-SA"/>
      </w:rPr>
    </w:lvl>
    <w:lvl w:ilvl="5">
      <w:start w:val="0"/>
      <w:numFmt w:val="bullet"/>
      <w:lvlText w:val="•"/>
      <w:lvlJc w:val="left"/>
      <w:pPr>
        <w:ind w:left="5515" w:hanging="360"/>
      </w:pPr>
      <w:rPr>
        <w:rFonts w:hint="default"/>
        <w:lang w:val="en-US" w:eastAsia="en-US" w:bidi="ar-SA"/>
      </w:rPr>
    </w:lvl>
    <w:lvl w:ilvl="6">
      <w:start w:val="0"/>
      <w:numFmt w:val="bullet"/>
      <w:lvlText w:val="•"/>
      <w:lvlJc w:val="left"/>
      <w:pPr>
        <w:ind w:left="6202" w:hanging="360"/>
      </w:pPr>
      <w:rPr>
        <w:rFonts w:hint="default"/>
        <w:lang w:val="en-US" w:eastAsia="en-US" w:bidi="ar-SA"/>
      </w:rPr>
    </w:lvl>
    <w:lvl w:ilvl="7">
      <w:start w:val="0"/>
      <w:numFmt w:val="bullet"/>
      <w:lvlText w:val="•"/>
      <w:lvlJc w:val="left"/>
      <w:pPr>
        <w:ind w:left="6889" w:hanging="360"/>
      </w:pPr>
      <w:rPr>
        <w:rFonts w:hint="default"/>
        <w:lang w:val="en-US" w:eastAsia="en-US" w:bidi="ar-SA"/>
      </w:rPr>
    </w:lvl>
    <w:lvl w:ilvl="8">
      <w:start w:val="0"/>
      <w:numFmt w:val="bullet"/>
      <w:lvlText w:val="•"/>
      <w:lvlJc w:val="left"/>
      <w:pPr>
        <w:ind w:left="7576" w:hanging="360"/>
      </w:pPr>
      <w:rPr>
        <w:rFonts w:hint="default"/>
        <w:lang w:val="en-US" w:eastAsia="en-US" w:bidi="ar-SA"/>
      </w:rPr>
    </w:lvl>
  </w:abstractNum>
  <w:abstractNum w:abstractNumId="97">
    <w:multiLevelType w:val="hybridMultilevel"/>
    <w:lvl w:ilvl="0">
      <w:start w:val="0"/>
      <w:numFmt w:val="bullet"/>
      <w:lvlText w:val=""/>
      <w:lvlJc w:val="left"/>
      <w:pPr>
        <w:ind w:left="208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767" w:hanging="360"/>
      </w:pPr>
      <w:rPr>
        <w:rFonts w:hint="default"/>
        <w:lang w:val="en-US" w:eastAsia="en-US" w:bidi="ar-SA"/>
      </w:rPr>
    </w:lvl>
    <w:lvl w:ilvl="2">
      <w:start w:val="0"/>
      <w:numFmt w:val="bullet"/>
      <w:lvlText w:val="•"/>
      <w:lvlJc w:val="left"/>
      <w:pPr>
        <w:ind w:left="3454" w:hanging="360"/>
      </w:pPr>
      <w:rPr>
        <w:rFonts w:hint="default"/>
        <w:lang w:val="en-US" w:eastAsia="en-US" w:bidi="ar-SA"/>
      </w:rPr>
    </w:lvl>
    <w:lvl w:ilvl="3">
      <w:start w:val="0"/>
      <w:numFmt w:val="bullet"/>
      <w:lvlText w:val="•"/>
      <w:lvlJc w:val="left"/>
      <w:pPr>
        <w:ind w:left="4141" w:hanging="360"/>
      </w:pPr>
      <w:rPr>
        <w:rFonts w:hint="default"/>
        <w:lang w:val="en-US" w:eastAsia="en-US" w:bidi="ar-SA"/>
      </w:rPr>
    </w:lvl>
    <w:lvl w:ilvl="4">
      <w:start w:val="0"/>
      <w:numFmt w:val="bullet"/>
      <w:lvlText w:val="•"/>
      <w:lvlJc w:val="left"/>
      <w:pPr>
        <w:ind w:left="4828" w:hanging="360"/>
      </w:pPr>
      <w:rPr>
        <w:rFonts w:hint="default"/>
        <w:lang w:val="en-US" w:eastAsia="en-US" w:bidi="ar-SA"/>
      </w:rPr>
    </w:lvl>
    <w:lvl w:ilvl="5">
      <w:start w:val="0"/>
      <w:numFmt w:val="bullet"/>
      <w:lvlText w:val="•"/>
      <w:lvlJc w:val="left"/>
      <w:pPr>
        <w:ind w:left="5515" w:hanging="360"/>
      </w:pPr>
      <w:rPr>
        <w:rFonts w:hint="default"/>
        <w:lang w:val="en-US" w:eastAsia="en-US" w:bidi="ar-SA"/>
      </w:rPr>
    </w:lvl>
    <w:lvl w:ilvl="6">
      <w:start w:val="0"/>
      <w:numFmt w:val="bullet"/>
      <w:lvlText w:val="•"/>
      <w:lvlJc w:val="left"/>
      <w:pPr>
        <w:ind w:left="6202" w:hanging="360"/>
      </w:pPr>
      <w:rPr>
        <w:rFonts w:hint="default"/>
        <w:lang w:val="en-US" w:eastAsia="en-US" w:bidi="ar-SA"/>
      </w:rPr>
    </w:lvl>
    <w:lvl w:ilvl="7">
      <w:start w:val="0"/>
      <w:numFmt w:val="bullet"/>
      <w:lvlText w:val="•"/>
      <w:lvlJc w:val="left"/>
      <w:pPr>
        <w:ind w:left="6889" w:hanging="360"/>
      </w:pPr>
      <w:rPr>
        <w:rFonts w:hint="default"/>
        <w:lang w:val="en-US" w:eastAsia="en-US" w:bidi="ar-SA"/>
      </w:rPr>
    </w:lvl>
    <w:lvl w:ilvl="8">
      <w:start w:val="0"/>
      <w:numFmt w:val="bullet"/>
      <w:lvlText w:val="•"/>
      <w:lvlJc w:val="left"/>
      <w:pPr>
        <w:ind w:left="7576" w:hanging="360"/>
      </w:pPr>
      <w:rPr>
        <w:rFonts w:hint="default"/>
        <w:lang w:val="en-US" w:eastAsia="en-US" w:bidi="ar-SA"/>
      </w:rPr>
    </w:lvl>
  </w:abstractNum>
  <w:abstractNum w:abstractNumId="96">
    <w:multiLevelType w:val="hybridMultilevel"/>
    <w:lvl w:ilvl="0">
      <w:start w:val="31"/>
      <w:numFmt w:val="decimal"/>
      <w:lvlText w:val="%1"/>
      <w:lvlJc w:val="left"/>
      <w:pPr>
        <w:ind w:left="1673" w:hanging="149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1176" w:hanging="901"/>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2"/>
      <w:numFmt w:val="decimal"/>
      <w:lvlText w:val="%3"/>
      <w:lvlJc w:val="left"/>
      <w:pPr>
        <w:ind w:left="1000" w:hanging="72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888" w:hanging="725"/>
      </w:pPr>
      <w:rPr>
        <w:rFonts w:hint="default"/>
        <w:lang w:val="en-US" w:eastAsia="en-US" w:bidi="ar-SA"/>
      </w:rPr>
    </w:lvl>
    <w:lvl w:ilvl="4">
      <w:start w:val="0"/>
      <w:numFmt w:val="bullet"/>
      <w:lvlText w:val="•"/>
      <w:lvlJc w:val="left"/>
      <w:pPr>
        <w:ind w:left="4096" w:hanging="725"/>
      </w:pPr>
      <w:rPr>
        <w:rFonts w:hint="default"/>
        <w:lang w:val="en-US" w:eastAsia="en-US" w:bidi="ar-SA"/>
      </w:rPr>
    </w:lvl>
    <w:lvl w:ilvl="5">
      <w:start w:val="0"/>
      <w:numFmt w:val="bullet"/>
      <w:lvlText w:val="•"/>
      <w:lvlJc w:val="left"/>
      <w:pPr>
        <w:ind w:left="5304" w:hanging="725"/>
      </w:pPr>
      <w:rPr>
        <w:rFonts w:hint="default"/>
        <w:lang w:val="en-US" w:eastAsia="en-US" w:bidi="ar-SA"/>
      </w:rPr>
    </w:lvl>
    <w:lvl w:ilvl="6">
      <w:start w:val="0"/>
      <w:numFmt w:val="bullet"/>
      <w:lvlText w:val="•"/>
      <w:lvlJc w:val="left"/>
      <w:pPr>
        <w:ind w:left="6513" w:hanging="725"/>
      </w:pPr>
      <w:rPr>
        <w:rFonts w:hint="default"/>
        <w:lang w:val="en-US" w:eastAsia="en-US" w:bidi="ar-SA"/>
      </w:rPr>
    </w:lvl>
    <w:lvl w:ilvl="7">
      <w:start w:val="0"/>
      <w:numFmt w:val="bullet"/>
      <w:lvlText w:val="•"/>
      <w:lvlJc w:val="left"/>
      <w:pPr>
        <w:ind w:left="7721" w:hanging="725"/>
      </w:pPr>
      <w:rPr>
        <w:rFonts w:hint="default"/>
        <w:lang w:val="en-US" w:eastAsia="en-US" w:bidi="ar-SA"/>
      </w:rPr>
    </w:lvl>
    <w:lvl w:ilvl="8">
      <w:start w:val="0"/>
      <w:numFmt w:val="bullet"/>
      <w:lvlText w:val="•"/>
      <w:lvlJc w:val="left"/>
      <w:pPr>
        <w:ind w:left="8929" w:hanging="725"/>
      </w:pPr>
      <w:rPr>
        <w:rFonts w:hint="default"/>
        <w:lang w:val="en-US" w:eastAsia="en-US" w:bidi="ar-SA"/>
      </w:rPr>
    </w:lvl>
  </w:abstractNum>
  <w:abstractNum w:abstractNumId="95">
    <w:multiLevelType w:val="hybridMultilevel"/>
    <w:lvl w:ilvl="0">
      <w:start w:val="1"/>
      <w:numFmt w:val="decimal"/>
      <w:lvlText w:val="%1"/>
      <w:lvlJc w:val="left"/>
      <w:pPr>
        <w:ind w:left="2393" w:hanging="211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294" w:hanging="2118"/>
      </w:pPr>
      <w:rPr>
        <w:rFonts w:hint="default"/>
        <w:lang w:val="en-US" w:eastAsia="en-US" w:bidi="ar-SA"/>
      </w:rPr>
    </w:lvl>
    <w:lvl w:ilvl="2">
      <w:start w:val="0"/>
      <w:numFmt w:val="bullet"/>
      <w:lvlText w:val="•"/>
      <w:lvlJc w:val="left"/>
      <w:pPr>
        <w:ind w:left="4189" w:hanging="2118"/>
      </w:pPr>
      <w:rPr>
        <w:rFonts w:hint="default"/>
        <w:lang w:val="en-US" w:eastAsia="en-US" w:bidi="ar-SA"/>
      </w:rPr>
    </w:lvl>
    <w:lvl w:ilvl="3">
      <w:start w:val="0"/>
      <w:numFmt w:val="bullet"/>
      <w:lvlText w:val="•"/>
      <w:lvlJc w:val="left"/>
      <w:pPr>
        <w:ind w:left="5083" w:hanging="2118"/>
      </w:pPr>
      <w:rPr>
        <w:rFonts w:hint="default"/>
        <w:lang w:val="en-US" w:eastAsia="en-US" w:bidi="ar-SA"/>
      </w:rPr>
    </w:lvl>
    <w:lvl w:ilvl="4">
      <w:start w:val="0"/>
      <w:numFmt w:val="bullet"/>
      <w:lvlText w:val="•"/>
      <w:lvlJc w:val="left"/>
      <w:pPr>
        <w:ind w:left="5978" w:hanging="2118"/>
      </w:pPr>
      <w:rPr>
        <w:rFonts w:hint="default"/>
        <w:lang w:val="en-US" w:eastAsia="en-US" w:bidi="ar-SA"/>
      </w:rPr>
    </w:lvl>
    <w:lvl w:ilvl="5">
      <w:start w:val="0"/>
      <w:numFmt w:val="bullet"/>
      <w:lvlText w:val="•"/>
      <w:lvlJc w:val="left"/>
      <w:pPr>
        <w:ind w:left="6873" w:hanging="2118"/>
      </w:pPr>
      <w:rPr>
        <w:rFonts w:hint="default"/>
        <w:lang w:val="en-US" w:eastAsia="en-US" w:bidi="ar-SA"/>
      </w:rPr>
    </w:lvl>
    <w:lvl w:ilvl="6">
      <w:start w:val="0"/>
      <w:numFmt w:val="bullet"/>
      <w:lvlText w:val="•"/>
      <w:lvlJc w:val="left"/>
      <w:pPr>
        <w:ind w:left="7767" w:hanging="2118"/>
      </w:pPr>
      <w:rPr>
        <w:rFonts w:hint="default"/>
        <w:lang w:val="en-US" w:eastAsia="en-US" w:bidi="ar-SA"/>
      </w:rPr>
    </w:lvl>
    <w:lvl w:ilvl="7">
      <w:start w:val="0"/>
      <w:numFmt w:val="bullet"/>
      <w:lvlText w:val="•"/>
      <w:lvlJc w:val="left"/>
      <w:pPr>
        <w:ind w:left="8662" w:hanging="2118"/>
      </w:pPr>
      <w:rPr>
        <w:rFonts w:hint="default"/>
        <w:lang w:val="en-US" w:eastAsia="en-US" w:bidi="ar-SA"/>
      </w:rPr>
    </w:lvl>
    <w:lvl w:ilvl="8">
      <w:start w:val="0"/>
      <w:numFmt w:val="bullet"/>
      <w:lvlText w:val="•"/>
      <w:lvlJc w:val="left"/>
      <w:pPr>
        <w:ind w:left="9557" w:hanging="2118"/>
      </w:pPr>
      <w:rPr>
        <w:rFonts w:hint="default"/>
        <w:lang w:val="en-US" w:eastAsia="en-US" w:bidi="ar-SA"/>
      </w:rPr>
    </w:lvl>
  </w:abstractNum>
  <w:abstractNum w:abstractNumId="94">
    <w:multiLevelType w:val="hybridMultilevel"/>
    <w:lvl w:ilvl="0">
      <w:start w:val="4"/>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93">
    <w:multiLevelType w:val="hybridMultilevel"/>
    <w:lvl w:ilvl="0">
      <w:start w:val="1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64" w:hanging="689"/>
        <w:jc w:val="left"/>
      </w:pPr>
      <w:rPr>
        <w:rFonts w:hint="default"/>
        <w:spacing w:val="0"/>
        <w:w w:val="99"/>
        <w:lang w:val="en-US" w:eastAsia="en-US" w:bidi="ar-SA"/>
      </w:rPr>
    </w:lvl>
    <w:lvl w:ilvl="2">
      <w:start w:val="0"/>
      <w:numFmt w:val="bullet"/>
      <w:lvlText w:val="•"/>
      <w:lvlJc w:val="left"/>
      <w:pPr>
        <w:ind w:left="3037" w:hanging="689"/>
      </w:pPr>
      <w:rPr>
        <w:rFonts w:hint="default"/>
        <w:lang w:val="en-US" w:eastAsia="en-US" w:bidi="ar-SA"/>
      </w:rPr>
    </w:lvl>
    <w:lvl w:ilvl="3">
      <w:start w:val="0"/>
      <w:numFmt w:val="bullet"/>
      <w:lvlText w:val="•"/>
      <w:lvlJc w:val="left"/>
      <w:pPr>
        <w:ind w:left="4075" w:hanging="689"/>
      </w:pPr>
      <w:rPr>
        <w:rFonts w:hint="default"/>
        <w:lang w:val="en-US" w:eastAsia="en-US" w:bidi="ar-SA"/>
      </w:rPr>
    </w:lvl>
    <w:lvl w:ilvl="4">
      <w:start w:val="0"/>
      <w:numFmt w:val="bullet"/>
      <w:lvlText w:val="•"/>
      <w:lvlJc w:val="left"/>
      <w:pPr>
        <w:ind w:left="5114" w:hanging="689"/>
      </w:pPr>
      <w:rPr>
        <w:rFonts w:hint="default"/>
        <w:lang w:val="en-US" w:eastAsia="en-US" w:bidi="ar-SA"/>
      </w:rPr>
    </w:lvl>
    <w:lvl w:ilvl="5">
      <w:start w:val="0"/>
      <w:numFmt w:val="bullet"/>
      <w:lvlText w:val="•"/>
      <w:lvlJc w:val="left"/>
      <w:pPr>
        <w:ind w:left="6153" w:hanging="689"/>
      </w:pPr>
      <w:rPr>
        <w:rFonts w:hint="default"/>
        <w:lang w:val="en-US" w:eastAsia="en-US" w:bidi="ar-SA"/>
      </w:rPr>
    </w:lvl>
    <w:lvl w:ilvl="6">
      <w:start w:val="0"/>
      <w:numFmt w:val="bullet"/>
      <w:lvlText w:val="•"/>
      <w:lvlJc w:val="left"/>
      <w:pPr>
        <w:ind w:left="7191" w:hanging="689"/>
      </w:pPr>
      <w:rPr>
        <w:rFonts w:hint="default"/>
        <w:lang w:val="en-US" w:eastAsia="en-US" w:bidi="ar-SA"/>
      </w:rPr>
    </w:lvl>
    <w:lvl w:ilvl="7">
      <w:start w:val="0"/>
      <w:numFmt w:val="bullet"/>
      <w:lvlText w:val="•"/>
      <w:lvlJc w:val="left"/>
      <w:pPr>
        <w:ind w:left="8230" w:hanging="689"/>
      </w:pPr>
      <w:rPr>
        <w:rFonts w:hint="default"/>
        <w:lang w:val="en-US" w:eastAsia="en-US" w:bidi="ar-SA"/>
      </w:rPr>
    </w:lvl>
    <w:lvl w:ilvl="8">
      <w:start w:val="0"/>
      <w:numFmt w:val="bullet"/>
      <w:lvlText w:val="•"/>
      <w:lvlJc w:val="left"/>
      <w:pPr>
        <w:ind w:left="9269" w:hanging="689"/>
      </w:pPr>
      <w:rPr>
        <w:rFonts w:hint="default"/>
        <w:lang w:val="en-US" w:eastAsia="en-US" w:bidi="ar-SA"/>
      </w:rPr>
    </w:lvl>
  </w:abstractNum>
  <w:abstractNum w:abstractNumId="92">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91">
    <w:multiLevelType w:val="hybridMultilevel"/>
    <w:lvl w:ilvl="0">
      <w:start w:val="19"/>
      <w:numFmt w:val="decimal"/>
      <w:lvlText w:val="%1"/>
      <w:lvlJc w:val="left"/>
      <w:pPr>
        <w:ind w:left="964" w:hanging="790"/>
        <w:jc w:val="left"/>
      </w:pPr>
      <w:rPr>
        <w:rFonts w:hint="default"/>
        <w:spacing w:val="0"/>
        <w:w w:val="99"/>
        <w:lang w:val="en-US" w:eastAsia="en-US" w:bidi="ar-SA"/>
      </w:rPr>
    </w:lvl>
    <w:lvl w:ilvl="1">
      <w:start w:val="0"/>
      <w:numFmt w:val="bullet"/>
      <w:lvlText w:val="•"/>
      <w:lvlJc w:val="left"/>
      <w:pPr>
        <w:ind w:left="1998" w:hanging="790"/>
      </w:pPr>
      <w:rPr>
        <w:rFonts w:hint="default"/>
        <w:lang w:val="en-US" w:eastAsia="en-US" w:bidi="ar-SA"/>
      </w:rPr>
    </w:lvl>
    <w:lvl w:ilvl="2">
      <w:start w:val="0"/>
      <w:numFmt w:val="bullet"/>
      <w:lvlText w:val="•"/>
      <w:lvlJc w:val="left"/>
      <w:pPr>
        <w:ind w:left="3037" w:hanging="790"/>
      </w:pPr>
      <w:rPr>
        <w:rFonts w:hint="default"/>
        <w:lang w:val="en-US" w:eastAsia="en-US" w:bidi="ar-SA"/>
      </w:rPr>
    </w:lvl>
    <w:lvl w:ilvl="3">
      <w:start w:val="0"/>
      <w:numFmt w:val="bullet"/>
      <w:lvlText w:val="•"/>
      <w:lvlJc w:val="left"/>
      <w:pPr>
        <w:ind w:left="4075" w:hanging="790"/>
      </w:pPr>
      <w:rPr>
        <w:rFonts w:hint="default"/>
        <w:lang w:val="en-US" w:eastAsia="en-US" w:bidi="ar-SA"/>
      </w:rPr>
    </w:lvl>
    <w:lvl w:ilvl="4">
      <w:start w:val="0"/>
      <w:numFmt w:val="bullet"/>
      <w:lvlText w:val="•"/>
      <w:lvlJc w:val="left"/>
      <w:pPr>
        <w:ind w:left="5114" w:hanging="790"/>
      </w:pPr>
      <w:rPr>
        <w:rFonts w:hint="default"/>
        <w:lang w:val="en-US" w:eastAsia="en-US" w:bidi="ar-SA"/>
      </w:rPr>
    </w:lvl>
    <w:lvl w:ilvl="5">
      <w:start w:val="0"/>
      <w:numFmt w:val="bullet"/>
      <w:lvlText w:val="•"/>
      <w:lvlJc w:val="left"/>
      <w:pPr>
        <w:ind w:left="6153" w:hanging="790"/>
      </w:pPr>
      <w:rPr>
        <w:rFonts w:hint="default"/>
        <w:lang w:val="en-US" w:eastAsia="en-US" w:bidi="ar-SA"/>
      </w:rPr>
    </w:lvl>
    <w:lvl w:ilvl="6">
      <w:start w:val="0"/>
      <w:numFmt w:val="bullet"/>
      <w:lvlText w:val="•"/>
      <w:lvlJc w:val="left"/>
      <w:pPr>
        <w:ind w:left="7191" w:hanging="790"/>
      </w:pPr>
      <w:rPr>
        <w:rFonts w:hint="default"/>
        <w:lang w:val="en-US" w:eastAsia="en-US" w:bidi="ar-SA"/>
      </w:rPr>
    </w:lvl>
    <w:lvl w:ilvl="7">
      <w:start w:val="0"/>
      <w:numFmt w:val="bullet"/>
      <w:lvlText w:val="•"/>
      <w:lvlJc w:val="left"/>
      <w:pPr>
        <w:ind w:left="8230" w:hanging="790"/>
      </w:pPr>
      <w:rPr>
        <w:rFonts w:hint="default"/>
        <w:lang w:val="en-US" w:eastAsia="en-US" w:bidi="ar-SA"/>
      </w:rPr>
    </w:lvl>
    <w:lvl w:ilvl="8">
      <w:start w:val="0"/>
      <w:numFmt w:val="bullet"/>
      <w:lvlText w:val="•"/>
      <w:lvlJc w:val="left"/>
      <w:pPr>
        <w:ind w:left="9269" w:hanging="790"/>
      </w:pPr>
      <w:rPr>
        <w:rFonts w:hint="default"/>
        <w:lang w:val="en-US" w:eastAsia="en-US" w:bidi="ar-SA"/>
      </w:rPr>
    </w:lvl>
  </w:abstractNum>
  <w:abstractNum w:abstractNumId="90">
    <w:multiLevelType w:val="hybridMultilevel"/>
    <w:lvl w:ilvl="0">
      <w:start w:val="1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89">
    <w:multiLevelType w:val="hybridMultilevel"/>
    <w:lvl w:ilvl="0">
      <w:start w:val="4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88">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87">
    <w:multiLevelType w:val="hybridMultilevel"/>
    <w:lvl w:ilvl="0">
      <w:start w:val="0"/>
      <w:numFmt w:val="bullet"/>
      <w:lvlText w:val=""/>
      <w:lvlJc w:val="left"/>
      <w:pPr>
        <w:ind w:left="2448"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3194" w:hanging="360"/>
      </w:pPr>
      <w:rPr>
        <w:rFonts w:hint="default"/>
        <w:lang w:val="en-US" w:eastAsia="en-US" w:bidi="ar-SA"/>
      </w:rPr>
    </w:lvl>
    <w:lvl w:ilvl="2">
      <w:start w:val="0"/>
      <w:numFmt w:val="bullet"/>
      <w:lvlText w:val="•"/>
      <w:lvlJc w:val="left"/>
      <w:pPr>
        <w:ind w:left="3949" w:hanging="360"/>
      </w:pPr>
      <w:rPr>
        <w:rFonts w:hint="default"/>
        <w:lang w:val="en-US" w:eastAsia="en-US" w:bidi="ar-SA"/>
      </w:rPr>
    </w:lvl>
    <w:lvl w:ilvl="3">
      <w:start w:val="0"/>
      <w:numFmt w:val="bullet"/>
      <w:lvlText w:val="•"/>
      <w:lvlJc w:val="left"/>
      <w:pPr>
        <w:ind w:left="4704" w:hanging="360"/>
      </w:pPr>
      <w:rPr>
        <w:rFonts w:hint="default"/>
        <w:lang w:val="en-US" w:eastAsia="en-US" w:bidi="ar-SA"/>
      </w:rPr>
    </w:lvl>
    <w:lvl w:ilvl="4">
      <w:start w:val="0"/>
      <w:numFmt w:val="bullet"/>
      <w:lvlText w:val="•"/>
      <w:lvlJc w:val="left"/>
      <w:pPr>
        <w:ind w:left="5458" w:hanging="360"/>
      </w:pPr>
      <w:rPr>
        <w:rFonts w:hint="default"/>
        <w:lang w:val="en-US" w:eastAsia="en-US" w:bidi="ar-SA"/>
      </w:rPr>
    </w:lvl>
    <w:lvl w:ilvl="5">
      <w:start w:val="0"/>
      <w:numFmt w:val="bullet"/>
      <w:lvlText w:val="•"/>
      <w:lvlJc w:val="left"/>
      <w:pPr>
        <w:ind w:left="6213" w:hanging="360"/>
      </w:pPr>
      <w:rPr>
        <w:rFonts w:hint="default"/>
        <w:lang w:val="en-US" w:eastAsia="en-US" w:bidi="ar-SA"/>
      </w:rPr>
    </w:lvl>
    <w:lvl w:ilvl="6">
      <w:start w:val="0"/>
      <w:numFmt w:val="bullet"/>
      <w:lvlText w:val="•"/>
      <w:lvlJc w:val="left"/>
      <w:pPr>
        <w:ind w:left="6968" w:hanging="360"/>
      </w:pPr>
      <w:rPr>
        <w:rFonts w:hint="default"/>
        <w:lang w:val="en-US" w:eastAsia="en-US" w:bidi="ar-SA"/>
      </w:rPr>
    </w:lvl>
    <w:lvl w:ilvl="7">
      <w:start w:val="0"/>
      <w:numFmt w:val="bullet"/>
      <w:lvlText w:val="•"/>
      <w:lvlJc w:val="left"/>
      <w:pPr>
        <w:ind w:left="7722" w:hanging="360"/>
      </w:pPr>
      <w:rPr>
        <w:rFonts w:hint="default"/>
        <w:lang w:val="en-US" w:eastAsia="en-US" w:bidi="ar-SA"/>
      </w:rPr>
    </w:lvl>
    <w:lvl w:ilvl="8">
      <w:start w:val="0"/>
      <w:numFmt w:val="bullet"/>
      <w:lvlText w:val="•"/>
      <w:lvlJc w:val="left"/>
      <w:pPr>
        <w:ind w:left="8477" w:hanging="360"/>
      </w:pPr>
      <w:rPr>
        <w:rFonts w:hint="default"/>
        <w:lang w:val="en-US" w:eastAsia="en-US" w:bidi="ar-SA"/>
      </w:rPr>
    </w:lvl>
  </w:abstractNum>
  <w:abstractNum w:abstractNumId="86">
    <w:multiLevelType w:val="hybridMultilevel"/>
    <w:lvl w:ilvl="0">
      <w:start w:val="0"/>
      <w:numFmt w:val="bullet"/>
      <w:lvlText w:val="o"/>
      <w:lvlJc w:val="left"/>
      <w:pPr>
        <w:ind w:left="1728"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546" w:hanging="360"/>
      </w:pPr>
      <w:rPr>
        <w:rFonts w:hint="default"/>
        <w:lang w:val="en-US" w:eastAsia="en-US" w:bidi="ar-SA"/>
      </w:rPr>
    </w:lvl>
    <w:lvl w:ilvl="2">
      <w:start w:val="0"/>
      <w:numFmt w:val="bullet"/>
      <w:lvlText w:val="•"/>
      <w:lvlJc w:val="left"/>
      <w:pPr>
        <w:ind w:left="3373" w:hanging="360"/>
      </w:pPr>
      <w:rPr>
        <w:rFonts w:hint="default"/>
        <w:lang w:val="en-US" w:eastAsia="en-US" w:bidi="ar-SA"/>
      </w:rPr>
    </w:lvl>
    <w:lvl w:ilvl="3">
      <w:start w:val="0"/>
      <w:numFmt w:val="bullet"/>
      <w:lvlText w:val="•"/>
      <w:lvlJc w:val="left"/>
      <w:pPr>
        <w:ind w:left="4200" w:hanging="360"/>
      </w:pPr>
      <w:rPr>
        <w:rFonts w:hint="default"/>
        <w:lang w:val="en-US" w:eastAsia="en-US" w:bidi="ar-SA"/>
      </w:rPr>
    </w:lvl>
    <w:lvl w:ilvl="4">
      <w:start w:val="0"/>
      <w:numFmt w:val="bullet"/>
      <w:lvlText w:val="•"/>
      <w:lvlJc w:val="left"/>
      <w:pPr>
        <w:ind w:left="502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680"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333" w:hanging="360"/>
      </w:pPr>
      <w:rPr>
        <w:rFonts w:hint="default"/>
        <w:lang w:val="en-US" w:eastAsia="en-US" w:bidi="ar-SA"/>
      </w:rPr>
    </w:lvl>
  </w:abstractNum>
  <w:abstractNum w:abstractNumId="85">
    <w:multiLevelType w:val="hybridMultilevel"/>
    <w:lvl w:ilvl="0">
      <w:start w:val="0"/>
      <w:numFmt w:val="bullet"/>
      <w:lvlText w:val="o"/>
      <w:lvlJc w:val="left"/>
      <w:pPr>
        <w:ind w:left="1728"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546" w:hanging="360"/>
      </w:pPr>
      <w:rPr>
        <w:rFonts w:hint="default"/>
        <w:lang w:val="en-US" w:eastAsia="en-US" w:bidi="ar-SA"/>
      </w:rPr>
    </w:lvl>
    <w:lvl w:ilvl="2">
      <w:start w:val="0"/>
      <w:numFmt w:val="bullet"/>
      <w:lvlText w:val="•"/>
      <w:lvlJc w:val="left"/>
      <w:pPr>
        <w:ind w:left="3373" w:hanging="360"/>
      </w:pPr>
      <w:rPr>
        <w:rFonts w:hint="default"/>
        <w:lang w:val="en-US" w:eastAsia="en-US" w:bidi="ar-SA"/>
      </w:rPr>
    </w:lvl>
    <w:lvl w:ilvl="3">
      <w:start w:val="0"/>
      <w:numFmt w:val="bullet"/>
      <w:lvlText w:val="•"/>
      <w:lvlJc w:val="left"/>
      <w:pPr>
        <w:ind w:left="4200" w:hanging="360"/>
      </w:pPr>
      <w:rPr>
        <w:rFonts w:hint="default"/>
        <w:lang w:val="en-US" w:eastAsia="en-US" w:bidi="ar-SA"/>
      </w:rPr>
    </w:lvl>
    <w:lvl w:ilvl="4">
      <w:start w:val="0"/>
      <w:numFmt w:val="bullet"/>
      <w:lvlText w:val="•"/>
      <w:lvlJc w:val="left"/>
      <w:pPr>
        <w:ind w:left="502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680"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333" w:hanging="360"/>
      </w:pPr>
      <w:rPr>
        <w:rFonts w:hint="default"/>
        <w:lang w:val="en-US" w:eastAsia="en-US" w:bidi="ar-SA"/>
      </w:rPr>
    </w:lvl>
  </w:abstractNum>
  <w:abstractNum w:abstractNumId="84">
    <w:multiLevelType w:val="hybridMultilevel"/>
    <w:lvl w:ilvl="0">
      <w:start w:val="0"/>
      <w:numFmt w:val="bullet"/>
      <w:lvlText w:val="o"/>
      <w:lvlJc w:val="left"/>
      <w:pPr>
        <w:ind w:left="1728"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546" w:hanging="360"/>
      </w:pPr>
      <w:rPr>
        <w:rFonts w:hint="default"/>
        <w:lang w:val="en-US" w:eastAsia="en-US" w:bidi="ar-SA"/>
      </w:rPr>
    </w:lvl>
    <w:lvl w:ilvl="2">
      <w:start w:val="0"/>
      <w:numFmt w:val="bullet"/>
      <w:lvlText w:val="•"/>
      <w:lvlJc w:val="left"/>
      <w:pPr>
        <w:ind w:left="3373" w:hanging="360"/>
      </w:pPr>
      <w:rPr>
        <w:rFonts w:hint="default"/>
        <w:lang w:val="en-US" w:eastAsia="en-US" w:bidi="ar-SA"/>
      </w:rPr>
    </w:lvl>
    <w:lvl w:ilvl="3">
      <w:start w:val="0"/>
      <w:numFmt w:val="bullet"/>
      <w:lvlText w:val="•"/>
      <w:lvlJc w:val="left"/>
      <w:pPr>
        <w:ind w:left="4200" w:hanging="360"/>
      </w:pPr>
      <w:rPr>
        <w:rFonts w:hint="default"/>
        <w:lang w:val="en-US" w:eastAsia="en-US" w:bidi="ar-SA"/>
      </w:rPr>
    </w:lvl>
    <w:lvl w:ilvl="4">
      <w:start w:val="0"/>
      <w:numFmt w:val="bullet"/>
      <w:lvlText w:val="•"/>
      <w:lvlJc w:val="left"/>
      <w:pPr>
        <w:ind w:left="502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680" w:hanging="360"/>
      </w:pPr>
      <w:rPr>
        <w:rFonts w:hint="default"/>
        <w:lang w:val="en-US" w:eastAsia="en-US" w:bidi="ar-SA"/>
      </w:rPr>
    </w:lvl>
    <w:lvl w:ilvl="7">
      <w:start w:val="0"/>
      <w:numFmt w:val="bullet"/>
      <w:lvlText w:val="•"/>
      <w:lvlJc w:val="left"/>
      <w:pPr>
        <w:ind w:left="7506" w:hanging="360"/>
      </w:pPr>
      <w:rPr>
        <w:rFonts w:hint="default"/>
        <w:lang w:val="en-US" w:eastAsia="en-US" w:bidi="ar-SA"/>
      </w:rPr>
    </w:lvl>
    <w:lvl w:ilvl="8">
      <w:start w:val="0"/>
      <w:numFmt w:val="bullet"/>
      <w:lvlText w:val="•"/>
      <w:lvlJc w:val="left"/>
      <w:pPr>
        <w:ind w:left="8333" w:hanging="360"/>
      </w:pPr>
      <w:rPr>
        <w:rFonts w:hint="default"/>
        <w:lang w:val="en-US" w:eastAsia="en-US" w:bidi="ar-SA"/>
      </w:rPr>
    </w:lvl>
  </w:abstractNum>
  <w:abstractNum w:abstractNumId="83">
    <w:multiLevelType w:val="hybridMultilevel"/>
    <w:lvl w:ilvl="0">
      <w:start w:val="0"/>
      <w:numFmt w:val="bullet"/>
      <w:lvlText w:val=""/>
      <w:lvlJc w:val="left"/>
      <w:pPr>
        <w:ind w:left="1147"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649" w:hanging="360"/>
      </w:pPr>
      <w:rPr>
        <w:rFonts w:hint="default"/>
        <w:lang w:val="en-US" w:eastAsia="en-US" w:bidi="ar-SA"/>
      </w:rPr>
    </w:lvl>
    <w:lvl w:ilvl="3">
      <w:start w:val="0"/>
      <w:numFmt w:val="bullet"/>
      <w:lvlText w:val="•"/>
      <w:lvlJc w:val="left"/>
      <w:pPr>
        <w:ind w:left="3403" w:hanging="360"/>
      </w:pPr>
      <w:rPr>
        <w:rFonts w:hint="default"/>
        <w:lang w:val="en-US" w:eastAsia="en-US" w:bidi="ar-SA"/>
      </w:rPr>
    </w:lvl>
    <w:lvl w:ilvl="4">
      <w:start w:val="0"/>
      <w:numFmt w:val="bullet"/>
      <w:lvlText w:val="•"/>
      <w:lvlJc w:val="left"/>
      <w:pPr>
        <w:ind w:left="415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667" w:hanging="360"/>
      </w:pPr>
      <w:rPr>
        <w:rFonts w:hint="default"/>
        <w:lang w:val="en-US" w:eastAsia="en-US" w:bidi="ar-SA"/>
      </w:rPr>
    </w:lvl>
    <w:lvl w:ilvl="7">
      <w:start w:val="0"/>
      <w:numFmt w:val="bullet"/>
      <w:lvlText w:val="•"/>
      <w:lvlJc w:val="left"/>
      <w:pPr>
        <w:ind w:left="6422" w:hanging="360"/>
      </w:pPr>
      <w:rPr>
        <w:rFonts w:hint="default"/>
        <w:lang w:val="en-US" w:eastAsia="en-US" w:bidi="ar-SA"/>
      </w:rPr>
    </w:lvl>
    <w:lvl w:ilvl="8">
      <w:start w:val="0"/>
      <w:numFmt w:val="bullet"/>
      <w:lvlText w:val="•"/>
      <w:lvlJc w:val="left"/>
      <w:pPr>
        <w:ind w:left="7176" w:hanging="360"/>
      </w:pPr>
      <w:rPr>
        <w:rFonts w:hint="default"/>
        <w:lang w:val="en-US" w:eastAsia="en-US" w:bidi="ar-SA"/>
      </w:rPr>
    </w:lvl>
  </w:abstractNum>
  <w:abstractNum w:abstractNumId="82">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81">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80">
    <w:multiLevelType w:val="hybridMultilevel"/>
    <w:lvl w:ilvl="0">
      <w:start w:val="0"/>
      <w:numFmt w:val="bullet"/>
      <w:lvlText w:val=""/>
      <w:lvlJc w:val="left"/>
      <w:pPr>
        <w:ind w:left="1147"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649" w:hanging="360"/>
      </w:pPr>
      <w:rPr>
        <w:rFonts w:hint="default"/>
        <w:lang w:val="en-US" w:eastAsia="en-US" w:bidi="ar-SA"/>
      </w:rPr>
    </w:lvl>
    <w:lvl w:ilvl="3">
      <w:start w:val="0"/>
      <w:numFmt w:val="bullet"/>
      <w:lvlText w:val="•"/>
      <w:lvlJc w:val="left"/>
      <w:pPr>
        <w:ind w:left="3403" w:hanging="360"/>
      </w:pPr>
      <w:rPr>
        <w:rFonts w:hint="default"/>
        <w:lang w:val="en-US" w:eastAsia="en-US" w:bidi="ar-SA"/>
      </w:rPr>
    </w:lvl>
    <w:lvl w:ilvl="4">
      <w:start w:val="0"/>
      <w:numFmt w:val="bullet"/>
      <w:lvlText w:val="•"/>
      <w:lvlJc w:val="left"/>
      <w:pPr>
        <w:ind w:left="415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667" w:hanging="360"/>
      </w:pPr>
      <w:rPr>
        <w:rFonts w:hint="default"/>
        <w:lang w:val="en-US" w:eastAsia="en-US" w:bidi="ar-SA"/>
      </w:rPr>
    </w:lvl>
    <w:lvl w:ilvl="7">
      <w:start w:val="0"/>
      <w:numFmt w:val="bullet"/>
      <w:lvlText w:val="•"/>
      <w:lvlJc w:val="left"/>
      <w:pPr>
        <w:ind w:left="6422" w:hanging="360"/>
      </w:pPr>
      <w:rPr>
        <w:rFonts w:hint="default"/>
        <w:lang w:val="en-US" w:eastAsia="en-US" w:bidi="ar-SA"/>
      </w:rPr>
    </w:lvl>
    <w:lvl w:ilvl="8">
      <w:start w:val="0"/>
      <w:numFmt w:val="bullet"/>
      <w:lvlText w:val="•"/>
      <w:lvlJc w:val="left"/>
      <w:pPr>
        <w:ind w:left="7176" w:hanging="360"/>
      </w:pPr>
      <w:rPr>
        <w:rFonts w:hint="default"/>
        <w:lang w:val="en-US" w:eastAsia="en-US" w:bidi="ar-SA"/>
      </w:rPr>
    </w:lvl>
  </w:abstractNum>
  <w:abstractNum w:abstractNumId="79">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78">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77">
    <w:multiLevelType w:val="hybridMultilevel"/>
    <w:lvl w:ilvl="0">
      <w:start w:val="0"/>
      <w:numFmt w:val="bullet"/>
      <w:lvlText w:val=""/>
      <w:lvlJc w:val="left"/>
      <w:pPr>
        <w:ind w:left="1147"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649" w:hanging="360"/>
      </w:pPr>
      <w:rPr>
        <w:rFonts w:hint="default"/>
        <w:lang w:val="en-US" w:eastAsia="en-US" w:bidi="ar-SA"/>
      </w:rPr>
    </w:lvl>
    <w:lvl w:ilvl="3">
      <w:start w:val="0"/>
      <w:numFmt w:val="bullet"/>
      <w:lvlText w:val="•"/>
      <w:lvlJc w:val="left"/>
      <w:pPr>
        <w:ind w:left="3403" w:hanging="360"/>
      </w:pPr>
      <w:rPr>
        <w:rFonts w:hint="default"/>
        <w:lang w:val="en-US" w:eastAsia="en-US" w:bidi="ar-SA"/>
      </w:rPr>
    </w:lvl>
    <w:lvl w:ilvl="4">
      <w:start w:val="0"/>
      <w:numFmt w:val="bullet"/>
      <w:lvlText w:val="•"/>
      <w:lvlJc w:val="left"/>
      <w:pPr>
        <w:ind w:left="415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667" w:hanging="360"/>
      </w:pPr>
      <w:rPr>
        <w:rFonts w:hint="default"/>
        <w:lang w:val="en-US" w:eastAsia="en-US" w:bidi="ar-SA"/>
      </w:rPr>
    </w:lvl>
    <w:lvl w:ilvl="7">
      <w:start w:val="0"/>
      <w:numFmt w:val="bullet"/>
      <w:lvlText w:val="•"/>
      <w:lvlJc w:val="left"/>
      <w:pPr>
        <w:ind w:left="6422" w:hanging="360"/>
      </w:pPr>
      <w:rPr>
        <w:rFonts w:hint="default"/>
        <w:lang w:val="en-US" w:eastAsia="en-US" w:bidi="ar-SA"/>
      </w:rPr>
    </w:lvl>
    <w:lvl w:ilvl="8">
      <w:start w:val="0"/>
      <w:numFmt w:val="bullet"/>
      <w:lvlText w:val="•"/>
      <w:lvlJc w:val="left"/>
      <w:pPr>
        <w:ind w:left="7176" w:hanging="360"/>
      </w:pPr>
      <w:rPr>
        <w:rFonts w:hint="default"/>
        <w:lang w:val="en-US" w:eastAsia="en-US" w:bidi="ar-SA"/>
      </w:rPr>
    </w:lvl>
  </w:abstractNum>
  <w:abstractNum w:abstractNumId="76">
    <w:multiLevelType w:val="hybridMultilevel"/>
    <w:lvl w:ilvl="0">
      <w:start w:val="0"/>
      <w:numFmt w:val="bullet"/>
      <w:lvlText w:val=""/>
      <w:lvlJc w:val="left"/>
      <w:pPr>
        <w:ind w:left="1147" w:hanging="360"/>
      </w:pPr>
      <w:rPr>
        <w:rFonts w:hint="default" w:ascii="Wingdings" w:hAnsi="Wingdings" w:eastAsia="Wingdings" w:cs="Wingdings"/>
        <w:b w:val="0"/>
        <w:bCs w:val="0"/>
        <w:i w:val="0"/>
        <w:iCs w:val="0"/>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649" w:hanging="360"/>
      </w:pPr>
      <w:rPr>
        <w:rFonts w:hint="default"/>
        <w:lang w:val="en-US" w:eastAsia="en-US" w:bidi="ar-SA"/>
      </w:rPr>
    </w:lvl>
    <w:lvl w:ilvl="3">
      <w:start w:val="0"/>
      <w:numFmt w:val="bullet"/>
      <w:lvlText w:val="•"/>
      <w:lvlJc w:val="left"/>
      <w:pPr>
        <w:ind w:left="3403" w:hanging="360"/>
      </w:pPr>
      <w:rPr>
        <w:rFonts w:hint="default"/>
        <w:lang w:val="en-US" w:eastAsia="en-US" w:bidi="ar-SA"/>
      </w:rPr>
    </w:lvl>
    <w:lvl w:ilvl="4">
      <w:start w:val="0"/>
      <w:numFmt w:val="bullet"/>
      <w:lvlText w:val="•"/>
      <w:lvlJc w:val="left"/>
      <w:pPr>
        <w:ind w:left="415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667" w:hanging="360"/>
      </w:pPr>
      <w:rPr>
        <w:rFonts w:hint="default"/>
        <w:lang w:val="en-US" w:eastAsia="en-US" w:bidi="ar-SA"/>
      </w:rPr>
    </w:lvl>
    <w:lvl w:ilvl="7">
      <w:start w:val="0"/>
      <w:numFmt w:val="bullet"/>
      <w:lvlText w:val="•"/>
      <w:lvlJc w:val="left"/>
      <w:pPr>
        <w:ind w:left="6422" w:hanging="360"/>
      </w:pPr>
      <w:rPr>
        <w:rFonts w:hint="default"/>
        <w:lang w:val="en-US" w:eastAsia="en-US" w:bidi="ar-SA"/>
      </w:rPr>
    </w:lvl>
    <w:lvl w:ilvl="8">
      <w:start w:val="0"/>
      <w:numFmt w:val="bullet"/>
      <w:lvlText w:val="•"/>
      <w:lvlJc w:val="left"/>
      <w:pPr>
        <w:ind w:left="7176" w:hanging="360"/>
      </w:pPr>
      <w:rPr>
        <w:rFonts w:hint="default"/>
        <w:lang w:val="en-US" w:eastAsia="en-US" w:bidi="ar-SA"/>
      </w:rPr>
    </w:lvl>
  </w:abstractNum>
  <w:abstractNum w:abstractNumId="75">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74">
    <w:multiLevelType w:val="hybridMultilevel"/>
    <w:lvl w:ilvl="0">
      <w:start w:val="0"/>
      <w:numFmt w:val="bullet"/>
      <w:lvlText w:val="o"/>
      <w:lvlJc w:val="left"/>
      <w:pPr>
        <w:ind w:left="42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073" w:hanging="360"/>
      </w:pPr>
      <w:rPr>
        <w:rFonts w:hint="default"/>
        <w:lang w:val="en-US" w:eastAsia="en-US" w:bidi="ar-SA"/>
      </w:rPr>
    </w:lvl>
    <w:lvl w:ilvl="3">
      <w:start w:val="0"/>
      <w:numFmt w:val="bullet"/>
      <w:lvlText w:val="•"/>
      <w:lvlJc w:val="left"/>
      <w:pPr>
        <w:ind w:left="2899" w:hanging="360"/>
      </w:pPr>
      <w:rPr>
        <w:rFonts w:hint="default"/>
        <w:lang w:val="en-US" w:eastAsia="en-US" w:bidi="ar-SA"/>
      </w:rPr>
    </w:lvl>
    <w:lvl w:ilvl="4">
      <w:start w:val="0"/>
      <w:numFmt w:val="bullet"/>
      <w:lvlText w:val="•"/>
      <w:lvlJc w:val="left"/>
      <w:pPr>
        <w:ind w:left="3726" w:hanging="360"/>
      </w:pPr>
      <w:rPr>
        <w:rFonts w:hint="default"/>
        <w:lang w:val="en-US" w:eastAsia="en-US" w:bidi="ar-SA"/>
      </w:rPr>
    </w:lvl>
    <w:lvl w:ilvl="5">
      <w:start w:val="0"/>
      <w:numFmt w:val="bullet"/>
      <w:lvlText w:val="•"/>
      <w:lvlJc w:val="left"/>
      <w:pPr>
        <w:ind w:left="4553" w:hanging="360"/>
      </w:pPr>
      <w:rPr>
        <w:rFonts w:hint="default"/>
        <w:lang w:val="en-US" w:eastAsia="en-US" w:bidi="ar-SA"/>
      </w:rPr>
    </w:lvl>
    <w:lvl w:ilvl="6">
      <w:start w:val="0"/>
      <w:numFmt w:val="bullet"/>
      <w:lvlText w:val="•"/>
      <w:lvlJc w:val="left"/>
      <w:pPr>
        <w:ind w:left="5379" w:hanging="360"/>
      </w:pPr>
      <w:rPr>
        <w:rFonts w:hint="default"/>
        <w:lang w:val="en-US" w:eastAsia="en-US" w:bidi="ar-SA"/>
      </w:rPr>
    </w:lvl>
    <w:lvl w:ilvl="7">
      <w:start w:val="0"/>
      <w:numFmt w:val="bullet"/>
      <w:lvlText w:val="•"/>
      <w:lvlJc w:val="left"/>
      <w:pPr>
        <w:ind w:left="6206" w:hanging="360"/>
      </w:pPr>
      <w:rPr>
        <w:rFonts w:hint="default"/>
        <w:lang w:val="en-US" w:eastAsia="en-US" w:bidi="ar-SA"/>
      </w:rPr>
    </w:lvl>
    <w:lvl w:ilvl="8">
      <w:start w:val="0"/>
      <w:numFmt w:val="bullet"/>
      <w:lvlText w:val="•"/>
      <w:lvlJc w:val="left"/>
      <w:pPr>
        <w:ind w:left="7032" w:hanging="360"/>
      </w:pPr>
      <w:rPr>
        <w:rFonts w:hint="default"/>
        <w:lang w:val="en-US" w:eastAsia="en-US" w:bidi="ar-SA"/>
      </w:rPr>
    </w:lvl>
  </w:abstractNum>
  <w:abstractNum w:abstractNumId="73">
    <w:multiLevelType w:val="hybridMultilevel"/>
    <w:lvl w:ilvl="0">
      <w:start w:val="0"/>
      <w:numFmt w:val="bullet"/>
      <w:lvlText w:val="o"/>
      <w:lvlJc w:val="left"/>
      <w:pPr>
        <w:ind w:left="787"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1570" w:hanging="360"/>
      </w:pPr>
      <w:rPr>
        <w:rFonts w:hint="default"/>
        <w:lang w:val="en-US" w:eastAsia="en-US" w:bidi="ar-SA"/>
      </w:rPr>
    </w:lvl>
    <w:lvl w:ilvl="2">
      <w:start w:val="0"/>
      <w:numFmt w:val="bullet"/>
      <w:lvlText w:val="•"/>
      <w:lvlJc w:val="left"/>
      <w:pPr>
        <w:ind w:left="2361" w:hanging="360"/>
      </w:pPr>
      <w:rPr>
        <w:rFonts w:hint="default"/>
        <w:lang w:val="en-US" w:eastAsia="en-US" w:bidi="ar-SA"/>
      </w:rPr>
    </w:lvl>
    <w:lvl w:ilvl="3">
      <w:start w:val="0"/>
      <w:numFmt w:val="bullet"/>
      <w:lvlText w:val="•"/>
      <w:lvlJc w:val="left"/>
      <w:pPr>
        <w:ind w:left="3151" w:hanging="360"/>
      </w:pPr>
      <w:rPr>
        <w:rFonts w:hint="default"/>
        <w:lang w:val="en-US" w:eastAsia="en-US" w:bidi="ar-SA"/>
      </w:rPr>
    </w:lvl>
    <w:lvl w:ilvl="4">
      <w:start w:val="0"/>
      <w:numFmt w:val="bullet"/>
      <w:lvlText w:val="•"/>
      <w:lvlJc w:val="left"/>
      <w:pPr>
        <w:ind w:left="3942" w:hanging="360"/>
      </w:pPr>
      <w:rPr>
        <w:rFonts w:hint="default"/>
        <w:lang w:val="en-US" w:eastAsia="en-US" w:bidi="ar-SA"/>
      </w:rPr>
    </w:lvl>
    <w:lvl w:ilvl="5">
      <w:start w:val="0"/>
      <w:numFmt w:val="bullet"/>
      <w:lvlText w:val="•"/>
      <w:lvlJc w:val="left"/>
      <w:pPr>
        <w:ind w:left="4733" w:hanging="360"/>
      </w:pPr>
      <w:rPr>
        <w:rFonts w:hint="default"/>
        <w:lang w:val="en-US" w:eastAsia="en-US" w:bidi="ar-SA"/>
      </w:rPr>
    </w:lvl>
    <w:lvl w:ilvl="6">
      <w:start w:val="0"/>
      <w:numFmt w:val="bullet"/>
      <w:lvlText w:val="•"/>
      <w:lvlJc w:val="left"/>
      <w:pPr>
        <w:ind w:left="5523" w:hanging="360"/>
      </w:pPr>
      <w:rPr>
        <w:rFonts w:hint="default"/>
        <w:lang w:val="en-US" w:eastAsia="en-US" w:bidi="ar-SA"/>
      </w:rPr>
    </w:lvl>
    <w:lvl w:ilvl="7">
      <w:start w:val="0"/>
      <w:numFmt w:val="bullet"/>
      <w:lvlText w:val="•"/>
      <w:lvlJc w:val="left"/>
      <w:pPr>
        <w:ind w:left="6314" w:hanging="360"/>
      </w:pPr>
      <w:rPr>
        <w:rFonts w:hint="default"/>
        <w:lang w:val="en-US" w:eastAsia="en-US" w:bidi="ar-SA"/>
      </w:rPr>
    </w:lvl>
    <w:lvl w:ilvl="8">
      <w:start w:val="0"/>
      <w:numFmt w:val="bullet"/>
      <w:lvlText w:val="•"/>
      <w:lvlJc w:val="left"/>
      <w:pPr>
        <w:ind w:left="7104" w:hanging="360"/>
      </w:pPr>
      <w:rPr>
        <w:rFonts w:hint="default"/>
        <w:lang w:val="en-US" w:eastAsia="en-US" w:bidi="ar-SA"/>
      </w:rPr>
    </w:lvl>
  </w:abstractNum>
  <w:abstractNum w:abstractNumId="72">
    <w:multiLevelType w:val="hybridMultilevel"/>
    <w:lvl w:ilvl="0">
      <w:start w:val="4"/>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339" w:hanging="677"/>
      </w:pPr>
      <w:rPr>
        <w:rFonts w:hint="default"/>
        <w:lang w:val="en-US" w:eastAsia="en-US" w:bidi="ar-SA"/>
      </w:rPr>
    </w:lvl>
    <w:lvl w:ilvl="2">
      <w:start w:val="0"/>
      <w:numFmt w:val="bullet"/>
      <w:lvlText w:val="•"/>
      <w:lvlJc w:val="left"/>
      <w:pPr>
        <w:ind w:left="1718" w:hanging="677"/>
      </w:pPr>
      <w:rPr>
        <w:rFonts w:hint="default"/>
        <w:lang w:val="en-US" w:eastAsia="en-US" w:bidi="ar-SA"/>
      </w:rPr>
    </w:lvl>
    <w:lvl w:ilvl="3">
      <w:start w:val="0"/>
      <w:numFmt w:val="bullet"/>
      <w:lvlText w:val="•"/>
      <w:lvlJc w:val="left"/>
      <w:pPr>
        <w:ind w:left="2097" w:hanging="677"/>
      </w:pPr>
      <w:rPr>
        <w:rFonts w:hint="default"/>
        <w:lang w:val="en-US" w:eastAsia="en-US" w:bidi="ar-SA"/>
      </w:rPr>
    </w:lvl>
    <w:lvl w:ilvl="4">
      <w:start w:val="0"/>
      <w:numFmt w:val="bullet"/>
      <w:lvlText w:val="•"/>
      <w:lvlJc w:val="left"/>
      <w:pPr>
        <w:ind w:left="2476" w:hanging="677"/>
      </w:pPr>
      <w:rPr>
        <w:rFonts w:hint="default"/>
        <w:lang w:val="en-US" w:eastAsia="en-US" w:bidi="ar-SA"/>
      </w:rPr>
    </w:lvl>
    <w:lvl w:ilvl="5">
      <w:start w:val="0"/>
      <w:numFmt w:val="bullet"/>
      <w:lvlText w:val="•"/>
      <w:lvlJc w:val="left"/>
      <w:pPr>
        <w:ind w:left="2855" w:hanging="677"/>
      </w:pPr>
      <w:rPr>
        <w:rFonts w:hint="default"/>
        <w:lang w:val="en-US" w:eastAsia="en-US" w:bidi="ar-SA"/>
      </w:rPr>
    </w:lvl>
    <w:lvl w:ilvl="6">
      <w:start w:val="0"/>
      <w:numFmt w:val="bullet"/>
      <w:lvlText w:val="•"/>
      <w:lvlJc w:val="left"/>
      <w:pPr>
        <w:ind w:left="3234" w:hanging="677"/>
      </w:pPr>
      <w:rPr>
        <w:rFonts w:hint="default"/>
        <w:lang w:val="en-US" w:eastAsia="en-US" w:bidi="ar-SA"/>
      </w:rPr>
    </w:lvl>
    <w:lvl w:ilvl="7">
      <w:start w:val="0"/>
      <w:numFmt w:val="bullet"/>
      <w:lvlText w:val="•"/>
      <w:lvlJc w:val="left"/>
      <w:pPr>
        <w:ind w:left="3613" w:hanging="677"/>
      </w:pPr>
      <w:rPr>
        <w:rFonts w:hint="default"/>
        <w:lang w:val="en-US" w:eastAsia="en-US" w:bidi="ar-SA"/>
      </w:rPr>
    </w:lvl>
    <w:lvl w:ilvl="8">
      <w:start w:val="0"/>
      <w:numFmt w:val="bullet"/>
      <w:lvlText w:val="•"/>
      <w:lvlJc w:val="left"/>
      <w:pPr>
        <w:ind w:left="3992" w:hanging="677"/>
      </w:pPr>
      <w:rPr>
        <w:rFonts w:hint="default"/>
        <w:lang w:val="en-US" w:eastAsia="en-US" w:bidi="ar-SA"/>
      </w:rPr>
    </w:lvl>
  </w:abstractNum>
  <w:abstractNum w:abstractNumId="71">
    <w:multiLevelType w:val="hybridMultilevel"/>
    <w:lvl w:ilvl="0">
      <w:start w:val="6"/>
      <w:numFmt w:val="decimal"/>
      <w:lvlText w:val="%1"/>
      <w:lvlJc w:val="left"/>
      <w:pPr>
        <w:ind w:left="952" w:hanging="677"/>
        <w:jc w:val="right"/>
      </w:pPr>
      <w:rPr>
        <w:rFonts w:hint="default"/>
        <w:spacing w:val="0"/>
        <w:w w:val="99"/>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70">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9">
    <w:multiLevelType w:val="hybridMultilevel"/>
    <w:lvl w:ilvl="0">
      <w:start w:val="6"/>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8">
    <w:multiLevelType w:val="hybridMultilevel"/>
    <w:lvl w:ilvl="0">
      <w:start w:val="15"/>
      <w:numFmt w:val="decimal"/>
      <w:lvlText w:val="%1"/>
      <w:lvlJc w:val="left"/>
      <w:pPr>
        <w:ind w:left="964" w:hanging="790"/>
        <w:jc w:val="left"/>
      </w:pPr>
      <w:rPr>
        <w:rFonts w:hint="default"/>
        <w:spacing w:val="0"/>
        <w:w w:val="99"/>
        <w:lang w:val="en-US" w:eastAsia="en-US" w:bidi="ar-SA"/>
      </w:rPr>
    </w:lvl>
    <w:lvl w:ilvl="1">
      <w:start w:val="0"/>
      <w:numFmt w:val="bullet"/>
      <w:lvlText w:val="•"/>
      <w:lvlJc w:val="left"/>
      <w:pPr>
        <w:ind w:left="1998" w:hanging="790"/>
      </w:pPr>
      <w:rPr>
        <w:rFonts w:hint="default"/>
        <w:lang w:val="en-US" w:eastAsia="en-US" w:bidi="ar-SA"/>
      </w:rPr>
    </w:lvl>
    <w:lvl w:ilvl="2">
      <w:start w:val="0"/>
      <w:numFmt w:val="bullet"/>
      <w:lvlText w:val="•"/>
      <w:lvlJc w:val="left"/>
      <w:pPr>
        <w:ind w:left="3037" w:hanging="790"/>
      </w:pPr>
      <w:rPr>
        <w:rFonts w:hint="default"/>
        <w:lang w:val="en-US" w:eastAsia="en-US" w:bidi="ar-SA"/>
      </w:rPr>
    </w:lvl>
    <w:lvl w:ilvl="3">
      <w:start w:val="0"/>
      <w:numFmt w:val="bullet"/>
      <w:lvlText w:val="•"/>
      <w:lvlJc w:val="left"/>
      <w:pPr>
        <w:ind w:left="4075" w:hanging="790"/>
      </w:pPr>
      <w:rPr>
        <w:rFonts w:hint="default"/>
        <w:lang w:val="en-US" w:eastAsia="en-US" w:bidi="ar-SA"/>
      </w:rPr>
    </w:lvl>
    <w:lvl w:ilvl="4">
      <w:start w:val="0"/>
      <w:numFmt w:val="bullet"/>
      <w:lvlText w:val="•"/>
      <w:lvlJc w:val="left"/>
      <w:pPr>
        <w:ind w:left="5114" w:hanging="790"/>
      </w:pPr>
      <w:rPr>
        <w:rFonts w:hint="default"/>
        <w:lang w:val="en-US" w:eastAsia="en-US" w:bidi="ar-SA"/>
      </w:rPr>
    </w:lvl>
    <w:lvl w:ilvl="5">
      <w:start w:val="0"/>
      <w:numFmt w:val="bullet"/>
      <w:lvlText w:val="•"/>
      <w:lvlJc w:val="left"/>
      <w:pPr>
        <w:ind w:left="6153" w:hanging="790"/>
      </w:pPr>
      <w:rPr>
        <w:rFonts w:hint="default"/>
        <w:lang w:val="en-US" w:eastAsia="en-US" w:bidi="ar-SA"/>
      </w:rPr>
    </w:lvl>
    <w:lvl w:ilvl="6">
      <w:start w:val="0"/>
      <w:numFmt w:val="bullet"/>
      <w:lvlText w:val="•"/>
      <w:lvlJc w:val="left"/>
      <w:pPr>
        <w:ind w:left="7191" w:hanging="790"/>
      </w:pPr>
      <w:rPr>
        <w:rFonts w:hint="default"/>
        <w:lang w:val="en-US" w:eastAsia="en-US" w:bidi="ar-SA"/>
      </w:rPr>
    </w:lvl>
    <w:lvl w:ilvl="7">
      <w:start w:val="0"/>
      <w:numFmt w:val="bullet"/>
      <w:lvlText w:val="•"/>
      <w:lvlJc w:val="left"/>
      <w:pPr>
        <w:ind w:left="8230" w:hanging="790"/>
      </w:pPr>
      <w:rPr>
        <w:rFonts w:hint="default"/>
        <w:lang w:val="en-US" w:eastAsia="en-US" w:bidi="ar-SA"/>
      </w:rPr>
    </w:lvl>
    <w:lvl w:ilvl="8">
      <w:start w:val="0"/>
      <w:numFmt w:val="bullet"/>
      <w:lvlText w:val="•"/>
      <w:lvlJc w:val="left"/>
      <w:pPr>
        <w:ind w:left="9269" w:hanging="790"/>
      </w:pPr>
      <w:rPr>
        <w:rFonts w:hint="default"/>
        <w:lang w:val="en-US" w:eastAsia="en-US" w:bidi="ar-SA"/>
      </w:rPr>
    </w:lvl>
  </w:abstractNum>
  <w:abstractNum w:abstractNumId="67">
    <w:multiLevelType w:val="hybridMultilevel"/>
    <w:lvl w:ilvl="0">
      <w:start w:val="2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6">
    <w:multiLevelType w:val="hybridMultilevel"/>
    <w:lvl w:ilvl="0">
      <w:start w:val="3"/>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236" w:hanging="677"/>
      </w:pPr>
      <w:rPr>
        <w:rFonts w:hint="default"/>
        <w:lang w:val="en-US" w:eastAsia="en-US" w:bidi="ar-SA"/>
      </w:rPr>
    </w:lvl>
    <w:lvl w:ilvl="2">
      <w:start w:val="0"/>
      <w:numFmt w:val="bullet"/>
      <w:lvlText w:val="•"/>
      <w:lvlJc w:val="left"/>
      <w:pPr>
        <w:ind w:left="1513" w:hanging="677"/>
      </w:pPr>
      <w:rPr>
        <w:rFonts w:hint="default"/>
        <w:lang w:val="en-US" w:eastAsia="en-US" w:bidi="ar-SA"/>
      </w:rPr>
    </w:lvl>
    <w:lvl w:ilvl="3">
      <w:start w:val="0"/>
      <w:numFmt w:val="bullet"/>
      <w:lvlText w:val="•"/>
      <w:lvlJc w:val="left"/>
      <w:pPr>
        <w:ind w:left="1790" w:hanging="677"/>
      </w:pPr>
      <w:rPr>
        <w:rFonts w:hint="default"/>
        <w:lang w:val="en-US" w:eastAsia="en-US" w:bidi="ar-SA"/>
      </w:rPr>
    </w:lvl>
    <w:lvl w:ilvl="4">
      <w:start w:val="0"/>
      <w:numFmt w:val="bullet"/>
      <w:lvlText w:val="•"/>
      <w:lvlJc w:val="left"/>
      <w:pPr>
        <w:ind w:left="2067" w:hanging="677"/>
      </w:pPr>
      <w:rPr>
        <w:rFonts w:hint="default"/>
        <w:lang w:val="en-US" w:eastAsia="en-US" w:bidi="ar-SA"/>
      </w:rPr>
    </w:lvl>
    <w:lvl w:ilvl="5">
      <w:start w:val="0"/>
      <w:numFmt w:val="bullet"/>
      <w:lvlText w:val="•"/>
      <w:lvlJc w:val="left"/>
      <w:pPr>
        <w:ind w:left="2344" w:hanging="677"/>
      </w:pPr>
      <w:rPr>
        <w:rFonts w:hint="default"/>
        <w:lang w:val="en-US" w:eastAsia="en-US" w:bidi="ar-SA"/>
      </w:rPr>
    </w:lvl>
    <w:lvl w:ilvl="6">
      <w:start w:val="0"/>
      <w:numFmt w:val="bullet"/>
      <w:lvlText w:val="•"/>
      <w:lvlJc w:val="left"/>
      <w:pPr>
        <w:ind w:left="2621" w:hanging="677"/>
      </w:pPr>
      <w:rPr>
        <w:rFonts w:hint="default"/>
        <w:lang w:val="en-US" w:eastAsia="en-US" w:bidi="ar-SA"/>
      </w:rPr>
    </w:lvl>
    <w:lvl w:ilvl="7">
      <w:start w:val="0"/>
      <w:numFmt w:val="bullet"/>
      <w:lvlText w:val="•"/>
      <w:lvlJc w:val="left"/>
      <w:pPr>
        <w:ind w:left="2897" w:hanging="677"/>
      </w:pPr>
      <w:rPr>
        <w:rFonts w:hint="default"/>
        <w:lang w:val="en-US" w:eastAsia="en-US" w:bidi="ar-SA"/>
      </w:rPr>
    </w:lvl>
    <w:lvl w:ilvl="8">
      <w:start w:val="0"/>
      <w:numFmt w:val="bullet"/>
      <w:lvlText w:val="•"/>
      <w:lvlJc w:val="left"/>
      <w:pPr>
        <w:ind w:left="3174" w:hanging="677"/>
      </w:pPr>
      <w:rPr>
        <w:rFonts w:hint="default"/>
        <w:lang w:val="en-US" w:eastAsia="en-US" w:bidi="ar-SA"/>
      </w:rPr>
    </w:lvl>
  </w:abstractNum>
  <w:abstractNum w:abstractNumId="65">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4">
    <w:multiLevelType w:val="hybridMultilevel"/>
    <w:lvl w:ilvl="0">
      <w:start w:val="6"/>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3">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2">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1">
    <w:multiLevelType w:val="hybridMultilevel"/>
    <w:lvl w:ilvl="0">
      <w:start w:val="4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60">
    <w:multiLevelType w:val="hybridMultilevel"/>
    <w:lvl w:ilvl="0">
      <w:start w:val="3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59">
    <w:multiLevelType w:val="hybridMultilevel"/>
    <w:lvl w:ilvl="0">
      <w:start w:val="2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58">
    <w:multiLevelType w:val="hybridMultilevel"/>
    <w:lvl w:ilvl="0">
      <w:start w:val="1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57">
    <w:multiLevelType w:val="hybridMultilevel"/>
    <w:lvl w:ilvl="0">
      <w:start w:val="1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56">
    <w:multiLevelType w:val="hybridMultilevel"/>
    <w:lvl w:ilvl="0">
      <w:start w:val="8"/>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55">
    <w:multiLevelType w:val="hybridMultilevel"/>
    <w:lvl w:ilvl="0">
      <w:start w:val="4"/>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54">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53">
    <w:multiLevelType w:val="hybridMultilevel"/>
    <w:lvl w:ilvl="0">
      <w:start w:val="18"/>
      <w:numFmt w:val="decimal"/>
      <w:lvlText w:val="%1"/>
      <w:lvlJc w:val="left"/>
      <w:pPr>
        <w:ind w:left="952" w:hanging="778"/>
        <w:jc w:val="left"/>
      </w:pPr>
      <w:rPr>
        <w:rFonts w:hint="default"/>
        <w:spacing w:val="0"/>
        <w:w w:val="99"/>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52">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51">
    <w:multiLevelType w:val="hybridMultilevel"/>
    <w:lvl w:ilvl="0">
      <w:start w:val="1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50">
    <w:multiLevelType w:val="hybridMultilevel"/>
    <w:lvl w:ilvl="0">
      <w:start w:val="4"/>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49">
    <w:multiLevelType w:val="hybridMultilevel"/>
    <w:lvl w:ilvl="0">
      <w:start w:val="12"/>
      <w:numFmt w:val="decimal"/>
      <w:lvlText w:val="%1"/>
      <w:lvlJc w:val="left"/>
      <w:pPr>
        <w:ind w:left="1673" w:hanging="1499"/>
        <w:jc w:val="left"/>
      </w:pPr>
      <w:rPr>
        <w:rFonts w:hint="default"/>
        <w:spacing w:val="0"/>
        <w:w w:val="99"/>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754" w:hanging="677"/>
      </w:pPr>
      <w:rPr>
        <w:rFonts w:hint="default"/>
        <w:lang w:val="en-US" w:eastAsia="en-US" w:bidi="ar-SA"/>
      </w:rPr>
    </w:lvl>
    <w:lvl w:ilvl="3">
      <w:start w:val="0"/>
      <w:numFmt w:val="bullet"/>
      <w:lvlText w:val="•"/>
      <w:lvlJc w:val="left"/>
      <w:pPr>
        <w:ind w:left="3828" w:hanging="677"/>
      </w:pPr>
      <w:rPr>
        <w:rFonts w:hint="default"/>
        <w:lang w:val="en-US" w:eastAsia="en-US" w:bidi="ar-SA"/>
      </w:rPr>
    </w:lvl>
    <w:lvl w:ilvl="4">
      <w:start w:val="0"/>
      <w:numFmt w:val="bullet"/>
      <w:lvlText w:val="•"/>
      <w:lvlJc w:val="left"/>
      <w:pPr>
        <w:ind w:left="4902" w:hanging="677"/>
      </w:pPr>
      <w:rPr>
        <w:rFonts w:hint="default"/>
        <w:lang w:val="en-US" w:eastAsia="en-US" w:bidi="ar-SA"/>
      </w:rPr>
    </w:lvl>
    <w:lvl w:ilvl="5">
      <w:start w:val="0"/>
      <w:numFmt w:val="bullet"/>
      <w:lvlText w:val="•"/>
      <w:lvlJc w:val="left"/>
      <w:pPr>
        <w:ind w:left="5976" w:hanging="677"/>
      </w:pPr>
      <w:rPr>
        <w:rFonts w:hint="default"/>
        <w:lang w:val="en-US" w:eastAsia="en-US" w:bidi="ar-SA"/>
      </w:rPr>
    </w:lvl>
    <w:lvl w:ilvl="6">
      <w:start w:val="0"/>
      <w:numFmt w:val="bullet"/>
      <w:lvlText w:val="•"/>
      <w:lvlJc w:val="left"/>
      <w:pPr>
        <w:ind w:left="7050" w:hanging="677"/>
      </w:pPr>
      <w:rPr>
        <w:rFonts w:hint="default"/>
        <w:lang w:val="en-US" w:eastAsia="en-US" w:bidi="ar-SA"/>
      </w:rPr>
    </w:lvl>
    <w:lvl w:ilvl="7">
      <w:start w:val="0"/>
      <w:numFmt w:val="bullet"/>
      <w:lvlText w:val="•"/>
      <w:lvlJc w:val="left"/>
      <w:pPr>
        <w:ind w:left="8124" w:hanging="677"/>
      </w:pPr>
      <w:rPr>
        <w:rFonts w:hint="default"/>
        <w:lang w:val="en-US" w:eastAsia="en-US" w:bidi="ar-SA"/>
      </w:rPr>
    </w:lvl>
    <w:lvl w:ilvl="8">
      <w:start w:val="0"/>
      <w:numFmt w:val="bullet"/>
      <w:lvlText w:val="•"/>
      <w:lvlJc w:val="left"/>
      <w:pPr>
        <w:ind w:left="9198" w:hanging="677"/>
      </w:pPr>
      <w:rPr>
        <w:rFonts w:hint="default"/>
        <w:lang w:val="en-US" w:eastAsia="en-US" w:bidi="ar-SA"/>
      </w:rPr>
    </w:lvl>
  </w:abstractNum>
  <w:abstractNum w:abstractNumId="48">
    <w:multiLevelType w:val="hybridMultilevel"/>
    <w:lvl w:ilvl="0">
      <w:start w:val="4"/>
      <w:numFmt w:val="decimal"/>
      <w:lvlText w:val="%1"/>
      <w:lvlJc w:val="left"/>
      <w:pPr>
        <w:ind w:left="131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2" w:hanging="1038"/>
      </w:pPr>
      <w:rPr>
        <w:rFonts w:hint="default"/>
        <w:lang w:val="en-US" w:eastAsia="en-US" w:bidi="ar-SA"/>
      </w:rPr>
    </w:lvl>
    <w:lvl w:ilvl="2">
      <w:start w:val="0"/>
      <w:numFmt w:val="bullet"/>
      <w:lvlText w:val="•"/>
      <w:lvlJc w:val="left"/>
      <w:pPr>
        <w:ind w:left="3325" w:hanging="1038"/>
      </w:pPr>
      <w:rPr>
        <w:rFonts w:hint="default"/>
        <w:lang w:val="en-US" w:eastAsia="en-US" w:bidi="ar-SA"/>
      </w:rPr>
    </w:lvl>
    <w:lvl w:ilvl="3">
      <w:start w:val="0"/>
      <w:numFmt w:val="bullet"/>
      <w:lvlText w:val="•"/>
      <w:lvlJc w:val="left"/>
      <w:pPr>
        <w:ind w:left="4327" w:hanging="1038"/>
      </w:pPr>
      <w:rPr>
        <w:rFonts w:hint="default"/>
        <w:lang w:val="en-US" w:eastAsia="en-US" w:bidi="ar-SA"/>
      </w:rPr>
    </w:lvl>
    <w:lvl w:ilvl="4">
      <w:start w:val="0"/>
      <w:numFmt w:val="bullet"/>
      <w:lvlText w:val="•"/>
      <w:lvlJc w:val="left"/>
      <w:pPr>
        <w:ind w:left="5330" w:hanging="1038"/>
      </w:pPr>
      <w:rPr>
        <w:rFonts w:hint="default"/>
        <w:lang w:val="en-US" w:eastAsia="en-US" w:bidi="ar-SA"/>
      </w:rPr>
    </w:lvl>
    <w:lvl w:ilvl="5">
      <w:start w:val="0"/>
      <w:numFmt w:val="bullet"/>
      <w:lvlText w:val="•"/>
      <w:lvlJc w:val="left"/>
      <w:pPr>
        <w:ind w:left="6333" w:hanging="1038"/>
      </w:pPr>
      <w:rPr>
        <w:rFonts w:hint="default"/>
        <w:lang w:val="en-US" w:eastAsia="en-US" w:bidi="ar-SA"/>
      </w:rPr>
    </w:lvl>
    <w:lvl w:ilvl="6">
      <w:start w:val="0"/>
      <w:numFmt w:val="bullet"/>
      <w:lvlText w:val="•"/>
      <w:lvlJc w:val="left"/>
      <w:pPr>
        <w:ind w:left="7335" w:hanging="1038"/>
      </w:pPr>
      <w:rPr>
        <w:rFonts w:hint="default"/>
        <w:lang w:val="en-US" w:eastAsia="en-US" w:bidi="ar-SA"/>
      </w:rPr>
    </w:lvl>
    <w:lvl w:ilvl="7">
      <w:start w:val="0"/>
      <w:numFmt w:val="bullet"/>
      <w:lvlText w:val="•"/>
      <w:lvlJc w:val="left"/>
      <w:pPr>
        <w:ind w:left="8338" w:hanging="1038"/>
      </w:pPr>
      <w:rPr>
        <w:rFonts w:hint="default"/>
        <w:lang w:val="en-US" w:eastAsia="en-US" w:bidi="ar-SA"/>
      </w:rPr>
    </w:lvl>
    <w:lvl w:ilvl="8">
      <w:start w:val="0"/>
      <w:numFmt w:val="bullet"/>
      <w:lvlText w:val="•"/>
      <w:lvlJc w:val="left"/>
      <w:pPr>
        <w:ind w:left="9341" w:hanging="1038"/>
      </w:pPr>
      <w:rPr>
        <w:rFonts w:hint="default"/>
        <w:lang w:val="en-US" w:eastAsia="en-US" w:bidi="ar-SA"/>
      </w:rPr>
    </w:lvl>
  </w:abstractNum>
  <w:abstractNum w:abstractNumId="47">
    <w:multiLevelType w:val="hybridMultilevel"/>
    <w:lvl w:ilvl="0">
      <w:start w:val="17"/>
      <w:numFmt w:val="decimal"/>
      <w:lvlText w:val="%1"/>
      <w:lvlJc w:val="left"/>
      <w:pPr>
        <w:ind w:left="952" w:hanging="778"/>
        <w:jc w:val="left"/>
      </w:pPr>
      <w:rPr>
        <w:rFonts w:hint="default"/>
        <w:spacing w:val="0"/>
        <w:w w:val="99"/>
        <w:lang w:val="en-US" w:eastAsia="en-US" w:bidi="ar-SA"/>
      </w:rPr>
    </w:lvl>
    <w:lvl w:ilvl="1">
      <w:start w:val="1"/>
      <w:numFmt w:val="decimal"/>
      <w:lvlText w:val="%2"/>
      <w:lvlJc w:val="left"/>
      <w:pPr>
        <w:ind w:left="5026" w:hanging="475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5722" w:hanging="4751"/>
      </w:pPr>
      <w:rPr>
        <w:rFonts w:hint="default"/>
        <w:lang w:val="en-US" w:eastAsia="en-US" w:bidi="ar-SA"/>
      </w:rPr>
    </w:lvl>
    <w:lvl w:ilvl="3">
      <w:start w:val="0"/>
      <w:numFmt w:val="bullet"/>
      <w:lvlText w:val="•"/>
      <w:lvlJc w:val="left"/>
      <w:pPr>
        <w:ind w:left="6425" w:hanging="4751"/>
      </w:pPr>
      <w:rPr>
        <w:rFonts w:hint="default"/>
        <w:lang w:val="en-US" w:eastAsia="en-US" w:bidi="ar-SA"/>
      </w:rPr>
    </w:lvl>
    <w:lvl w:ilvl="4">
      <w:start w:val="0"/>
      <w:numFmt w:val="bullet"/>
      <w:lvlText w:val="•"/>
      <w:lvlJc w:val="left"/>
      <w:pPr>
        <w:ind w:left="7128" w:hanging="4751"/>
      </w:pPr>
      <w:rPr>
        <w:rFonts w:hint="default"/>
        <w:lang w:val="en-US" w:eastAsia="en-US" w:bidi="ar-SA"/>
      </w:rPr>
    </w:lvl>
    <w:lvl w:ilvl="5">
      <w:start w:val="0"/>
      <w:numFmt w:val="bullet"/>
      <w:lvlText w:val="•"/>
      <w:lvlJc w:val="left"/>
      <w:pPr>
        <w:ind w:left="7831" w:hanging="4751"/>
      </w:pPr>
      <w:rPr>
        <w:rFonts w:hint="default"/>
        <w:lang w:val="en-US" w:eastAsia="en-US" w:bidi="ar-SA"/>
      </w:rPr>
    </w:lvl>
    <w:lvl w:ilvl="6">
      <w:start w:val="0"/>
      <w:numFmt w:val="bullet"/>
      <w:lvlText w:val="•"/>
      <w:lvlJc w:val="left"/>
      <w:pPr>
        <w:ind w:left="8534" w:hanging="4751"/>
      </w:pPr>
      <w:rPr>
        <w:rFonts w:hint="default"/>
        <w:lang w:val="en-US" w:eastAsia="en-US" w:bidi="ar-SA"/>
      </w:rPr>
    </w:lvl>
    <w:lvl w:ilvl="7">
      <w:start w:val="0"/>
      <w:numFmt w:val="bullet"/>
      <w:lvlText w:val="•"/>
      <w:lvlJc w:val="left"/>
      <w:pPr>
        <w:ind w:left="9237" w:hanging="4751"/>
      </w:pPr>
      <w:rPr>
        <w:rFonts w:hint="default"/>
        <w:lang w:val="en-US" w:eastAsia="en-US" w:bidi="ar-SA"/>
      </w:rPr>
    </w:lvl>
    <w:lvl w:ilvl="8">
      <w:start w:val="0"/>
      <w:numFmt w:val="bullet"/>
      <w:lvlText w:val="•"/>
      <w:lvlJc w:val="left"/>
      <w:pPr>
        <w:ind w:left="9940" w:hanging="4751"/>
      </w:pPr>
      <w:rPr>
        <w:rFonts w:hint="default"/>
        <w:lang w:val="en-US" w:eastAsia="en-US" w:bidi="ar-SA"/>
      </w:rPr>
    </w:lvl>
  </w:abstractNum>
  <w:abstractNum w:abstractNumId="46">
    <w:multiLevelType w:val="hybridMultilevel"/>
    <w:lvl w:ilvl="0">
      <w:start w:val="1"/>
      <w:numFmt w:val="decimal"/>
      <w:lvlText w:val="%1"/>
      <w:lvlJc w:val="left"/>
      <w:pPr>
        <w:ind w:left="2078" w:hanging="180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006" w:hanging="1803"/>
      </w:pPr>
      <w:rPr>
        <w:rFonts w:hint="default"/>
        <w:lang w:val="en-US" w:eastAsia="en-US" w:bidi="ar-SA"/>
      </w:rPr>
    </w:lvl>
    <w:lvl w:ilvl="2">
      <w:start w:val="0"/>
      <w:numFmt w:val="bullet"/>
      <w:lvlText w:val="•"/>
      <w:lvlJc w:val="left"/>
      <w:pPr>
        <w:ind w:left="3933" w:hanging="1803"/>
      </w:pPr>
      <w:rPr>
        <w:rFonts w:hint="default"/>
        <w:lang w:val="en-US" w:eastAsia="en-US" w:bidi="ar-SA"/>
      </w:rPr>
    </w:lvl>
    <w:lvl w:ilvl="3">
      <w:start w:val="0"/>
      <w:numFmt w:val="bullet"/>
      <w:lvlText w:val="•"/>
      <w:lvlJc w:val="left"/>
      <w:pPr>
        <w:ind w:left="4859" w:hanging="1803"/>
      </w:pPr>
      <w:rPr>
        <w:rFonts w:hint="default"/>
        <w:lang w:val="en-US" w:eastAsia="en-US" w:bidi="ar-SA"/>
      </w:rPr>
    </w:lvl>
    <w:lvl w:ilvl="4">
      <w:start w:val="0"/>
      <w:numFmt w:val="bullet"/>
      <w:lvlText w:val="•"/>
      <w:lvlJc w:val="left"/>
      <w:pPr>
        <w:ind w:left="5786" w:hanging="1803"/>
      </w:pPr>
      <w:rPr>
        <w:rFonts w:hint="default"/>
        <w:lang w:val="en-US" w:eastAsia="en-US" w:bidi="ar-SA"/>
      </w:rPr>
    </w:lvl>
    <w:lvl w:ilvl="5">
      <w:start w:val="0"/>
      <w:numFmt w:val="bullet"/>
      <w:lvlText w:val="•"/>
      <w:lvlJc w:val="left"/>
      <w:pPr>
        <w:ind w:left="6713" w:hanging="1803"/>
      </w:pPr>
      <w:rPr>
        <w:rFonts w:hint="default"/>
        <w:lang w:val="en-US" w:eastAsia="en-US" w:bidi="ar-SA"/>
      </w:rPr>
    </w:lvl>
    <w:lvl w:ilvl="6">
      <w:start w:val="0"/>
      <w:numFmt w:val="bullet"/>
      <w:lvlText w:val="•"/>
      <w:lvlJc w:val="left"/>
      <w:pPr>
        <w:ind w:left="7639" w:hanging="1803"/>
      </w:pPr>
      <w:rPr>
        <w:rFonts w:hint="default"/>
        <w:lang w:val="en-US" w:eastAsia="en-US" w:bidi="ar-SA"/>
      </w:rPr>
    </w:lvl>
    <w:lvl w:ilvl="7">
      <w:start w:val="0"/>
      <w:numFmt w:val="bullet"/>
      <w:lvlText w:val="•"/>
      <w:lvlJc w:val="left"/>
      <w:pPr>
        <w:ind w:left="8566" w:hanging="1803"/>
      </w:pPr>
      <w:rPr>
        <w:rFonts w:hint="default"/>
        <w:lang w:val="en-US" w:eastAsia="en-US" w:bidi="ar-SA"/>
      </w:rPr>
    </w:lvl>
    <w:lvl w:ilvl="8">
      <w:start w:val="0"/>
      <w:numFmt w:val="bullet"/>
      <w:lvlText w:val="•"/>
      <w:lvlJc w:val="left"/>
      <w:pPr>
        <w:ind w:left="9493" w:hanging="1803"/>
      </w:pPr>
      <w:rPr>
        <w:rFonts w:hint="default"/>
        <w:lang w:val="en-US" w:eastAsia="en-US" w:bidi="ar-SA"/>
      </w:rPr>
    </w:lvl>
  </w:abstractNum>
  <w:abstractNum w:abstractNumId="45">
    <w:multiLevelType w:val="hybridMultilevel"/>
    <w:lvl w:ilvl="0">
      <w:start w:val="30"/>
      <w:numFmt w:val="decimal"/>
      <w:lvlText w:val="%1"/>
      <w:lvlJc w:val="left"/>
      <w:pPr>
        <w:ind w:left="2078" w:hanging="190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006" w:hanging="1904"/>
      </w:pPr>
      <w:rPr>
        <w:rFonts w:hint="default"/>
        <w:lang w:val="en-US" w:eastAsia="en-US" w:bidi="ar-SA"/>
      </w:rPr>
    </w:lvl>
    <w:lvl w:ilvl="2">
      <w:start w:val="0"/>
      <w:numFmt w:val="bullet"/>
      <w:lvlText w:val="•"/>
      <w:lvlJc w:val="left"/>
      <w:pPr>
        <w:ind w:left="3933" w:hanging="1904"/>
      </w:pPr>
      <w:rPr>
        <w:rFonts w:hint="default"/>
        <w:lang w:val="en-US" w:eastAsia="en-US" w:bidi="ar-SA"/>
      </w:rPr>
    </w:lvl>
    <w:lvl w:ilvl="3">
      <w:start w:val="0"/>
      <w:numFmt w:val="bullet"/>
      <w:lvlText w:val="•"/>
      <w:lvlJc w:val="left"/>
      <w:pPr>
        <w:ind w:left="4859" w:hanging="1904"/>
      </w:pPr>
      <w:rPr>
        <w:rFonts w:hint="default"/>
        <w:lang w:val="en-US" w:eastAsia="en-US" w:bidi="ar-SA"/>
      </w:rPr>
    </w:lvl>
    <w:lvl w:ilvl="4">
      <w:start w:val="0"/>
      <w:numFmt w:val="bullet"/>
      <w:lvlText w:val="•"/>
      <w:lvlJc w:val="left"/>
      <w:pPr>
        <w:ind w:left="5786" w:hanging="1904"/>
      </w:pPr>
      <w:rPr>
        <w:rFonts w:hint="default"/>
        <w:lang w:val="en-US" w:eastAsia="en-US" w:bidi="ar-SA"/>
      </w:rPr>
    </w:lvl>
    <w:lvl w:ilvl="5">
      <w:start w:val="0"/>
      <w:numFmt w:val="bullet"/>
      <w:lvlText w:val="•"/>
      <w:lvlJc w:val="left"/>
      <w:pPr>
        <w:ind w:left="6713" w:hanging="1904"/>
      </w:pPr>
      <w:rPr>
        <w:rFonts w:hint="default"/>
        <w:lang w:val="en-US" w:eastAsia="en-US" w:bidi="ar-SA"/>
      </w:rPr>
    </w:lvl>
    <w:lvl w:ilvl="6">
      <w:start w:val="0"/>
      <w:numFmt w:val="bullet"/>
      <w:lvlText w:val="•"/>
      <w:lvlJc w:val="left"/>
      <w:pPr>
        <w:ind w:left="7639" w:hanging="1904"/>
      </w:pPr>
      <w:rPr>
        <w:rFonts w:hint="default"/>
        <w:lang w:val="en-US" w:eastAsia="en-US" w:bidi="ar-SA"/>
      </w:rPr>
    </w:lvl>
    <w:lvl w:ilvl="7">
      <w:start w:val="0"/>
      <w:numFmt w:val="bullet"/>
      <w:lvlText w:val="•"/>
      <w:lvlJc w:val="left"/>
      <w:pPr>
        <w:ind w:left="8566" w:hanging="1904"/>
      </w:pPr>
      <w:rPr>
        <w:rFonts w:hint="default"/>
        <w:lang w:val="en-US" w:eastAsia="en-US" w:bidi="ar-SA"/>
      </w:rPr>
    </w:lvl>
    <w:lvl w:ilvl="8">
      <w:start w:val="0"/>
      <w:numFmt w:val="bullet"/>
      <w:lvlText w:val="•"/>
      <w:lvlJc w:val="left"/>
      <w:pPr>
        <w:ind w:left="9493" w:hanging="1904"/>
      </w:pPr>
      <w:rPr>
        <w:rFonts w:hint="default"/>
        <w:lang w:val="en-US" w:eastAsia="en-US" w:bidi="ar-SA"/>
      </w:rPr>
    </w:lvl>
  </w:abstractNum>
  <w:abstractNum w:abstractNumId="44">
    <w:multiLevelType w:val="hybridMultilevel"/>
    <w:lvl w:ilvl="0">
      <w:start w:val="22"/>
      <w:numFmt w:val="decimal"/>
      <w:lvlText w:val="%1"/>
      <w:lvlJc w:val="left"/>
      <w:pPr>
        <w:ind w:left="964" w:hanging="790"/>
        <w:jc w:val="left"/>
      </w:pPr>
      <w:rPr>
        <w:rFonts w:hint="default"/>
        <w:spacing w:val="0"/>
        <w:w w:val="99"/>
        <w:lang w:val="en-US" w:eastAsia="en-US" w:bidi="ar-SA"/>
      </w:rPr>
    </w:lvl>
    <w:lvl w:ilvl="1">
      <w:start w:val="0"/>
      <w:numFmt w:val="bullet"/>
      <w:lvlText w:val="•"/>
      <w:lvlJc w:val="left"/>
      <w:pPr>
        <w:ind w:left="1998" w:hanging="790"/>
      </w:pPr>
      <w:rPr>
        <w:rFonts w:hint="default"/>
        <w:lang w:val="en-US" w:eastAsia="en-US" w:bidi="ar-SA"/>
      </w:rPr>
    </w:lvl>
    <w:lvl w:ilvl="2">
      <w:start w:val="0"/>
      <w:numFmt w:val="bullet"/>
      <w:lvlText w:val="•"/>
      <w:lvlJc w:val="left"/>
      <w:pPr>
        <w:ind w:left="3037" w:hanging="790"/>
      </w:pPr>
      <w:rPr>
        <w:rFonts w:hint="default"/>
        <w:lang w:val="en-US" w:eastAsia="en-US" w:bidi="ar-SA"/>
      </w:rPr>
    </w:lvl>
    <w:lvl w:ilvl="3">
      <w:start w:val="0"/>
      <w:numFmt w:val="bullet"/>
      <w:lvlText w:val="•"/>
      <w:lvlJc w:val="left"/>
      <w:pPr>
        <w:ind w:left="4075" w:hanging="790"/>
      </w:pPr>
      <w:rPr>
        <w:rFonts w:hint="default"/>
        <w:lang w:val="en-US" w:eastAsia="en-US" w:bidi="ar-SA"/>
      </w:rPr>
    </w:lvl>
    <w:lvl w:ilvl="4">
      <w:start w:val="0"/>
      <w:numFmt w:val="bullet"/>
      <w:lvlText w:val="•"/>
      <w:lvlJc w:val="left"/>
      <w:pPr>
        <w:ind w:left="5114" w:hanging="790"/>
      </w:pPr>
      <w:rPr>
        <w:rFonts w:hint="default"/>
        <w:lang w:val="en-US" w:eastAsia="en-US" w:bidi="ar-SA"/>
      </w:rPr>
    </w:lvl>
    <w:lvl w:ilvl="5">
      <w:start w:val="0"/>
      <w:numFmt w:val="bullet"/>
      <w:lvlText w:val="•"/>
      <w:lvlJc w:val="left"/>
      <w:pPr>
        <w:ind w:left="6153" w:hanging="790"/>
      </w:pPr>
      <w:rPr>
        <w:rFonts w:hint="default"/>
        <w:lang w:val="en-US" w:eastAsia="en-US" w:bidi="ar-SA"/>
      </w:rPr>
    </w:lvl>
    <w:lvl w:ilvl="6">
      <w:start w:val="0"/>
      <w:numFmt w:val="bullet"/>
      <w:lvlText w:val="•"/>
      <w:lvlJc w:val="left"/>
      <w:pPr>
        <w:ind w:left="7191" w:hanging="790"/>
      </w:pPr>
      <w:rPr>
        <w:rFonts w:hint="default"/>
        <w:lang w:val="en-US" w:eastAsia="en-US" w:bidi="ar-SA"/>
      </w:rPr>
    </w:lvl>
    <w:lvl w:ilvl="7">
      <w:start w:val="0"/>
      <w:numFmt w:val="bullet"/>
      <w:lvlText w:val="•"/>
      <w:lvlJc w:val="left"/>
      <w:pPr>
        <w:ind w:left="8230" w:hanging="790"/>
      </w:pPr>
      <w:rPr>
        <w:rFonts w:hint="default"/>
        <w:lang w:val="en-US" w:eastAsia="en-US" w:bidi="ar-SA"/>
      </w:rPr>
    </w:lvl>
    <w:lvl w:ilvl="8">
      <w:start w:val="0"/>
      <w:numFmt w:val="bullet"/>
      <w:lvlText w:val="•"/>
      <w:lvlJc w:val="left"/>
      <w:pPr>
        <w:ind w:left="9269" w:hanging="790"/>
      </w:pPr>
      <w:rPr>
        <w:rFonts w:hint="default"/>
        <w:lang w:val="en-US" w:eastAsia="en-US" w:bidi="ar-SA"/>
      </w:rPr>
    </w:lvl>
  </w:abstractNum>
  <w:abstractNum w:abstractNumId="43">
    <w:multiLevelType w:val="hybridMultilevel"/>
    <w:lvl w:ilvl="0">
      <w:start w:val="29"/>
      <w:numFmt w:val="decimal"/>
      <w:lvlText w:val="%1"/>
      <w:lvlJc w:val="left"/>
      <w:pPr>
        <w:ind w:left="952" w:hanging="778"/>
        <w:jc w:val="left"/>
      </w:pPr>
      <w:rPr>
        <w:rFonts w:hint="default"/>
        <w:spacing w:val="0"/>
        <w:w w:val="99"/>
        <w:lang w:val="en-US" w:eastAsia="en-US" w:bidi="ar-SA"/>
      </w:rPr>
    </w:lvl>
    <w:lvl w:ilvl="1">
      <w:start w:val="1"/>
      <w:numFmt w:val="decimal"/>
      <w:lvlText w:val="%2"/>
      <w:lvlJc w:val="left"/>
      <w:pPr>
        <w:ind w:left="1358" w:hanging="1083"/>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69" w:hanging="1083"/>
      </w:pPr>
      <w:rPr>
        <w:rFonts w:hint="default"/>
        <w:lang w:val="en-US" w:eastAsia="en-US" w:bidi="ar-SA"/>
      </w:rPr>
    </w:lvl>
    <w:lvl w:ilvl="3">
      <w:start w:val="0"/>
      <w:numFmt w:val="bullet"/>
      <w:lvlText w:val="•"/>
      <w:lvlJc w:val="left"/>
      <w:pPr>
        <w:ind w:left="3579" w:hanging="1083"/>
      </w:pPr>
      <w:rPr>
        <w:rFonts w:hint="default"/>
        <w:lang w:val="en-US" w:eastAsia="en-US" w:bidi="ar-SA"/>
      </w:rPr>
    </w:lvl>
    <w:lvl w:ilvl="4">
      <w:start w:val="0"/>
      <w:numFmt w:val="bullet"/>
      <w:lvlText w:val="•"/>
      <w:lvlJc w:val="left"/>
      <w:pPr>
        <w:ind w:left="4688" w:hanging="1083"/>
      </w:pPr>
      <w:rPr>
        <w:rFonts w:hint="default"/>
        <w:lang w:val="en-US" w:eastAsia="en-US" w:bidi="ar-SA"/>
      </w:rPr>
    </w:lvl>
    <w:lvl w:ilvl="5">
      <w:start w:val="0"/>
      <w:numFmt w:val="bullet"/>
      <w:lvlText w:val="•"/>
      <w:lvlJc w:val="left"/>
      <w:pPr>
        <w:ind w:left="5798" w:hanging="1083"/>
      </w:pPr>
      <w:rPr>
        <w:rFonts w:hint="default"/>
        <w:lang w:val="en-US" w:eastAsia="en-US" w:bidi="ar-SA"/>
      </w:rPr>
    </w:lvl>
    <w:lvl w:ilvl="6">
      <w:start w:val="0"/>
      <w:numFmt w:val="bullet"/>
      <w:lvlText w:val="•"/>
      <w:lvlJc w:val="left"/>
      <w:pPr>
        <w:ind w:left="6908" w:hanging="1083"/>
      </w:pPr>
      <w:rPr>
        <w:rFonts w:hint="default"/>
        <w:lang w:val="en-US" w:eastAsia="en-US" w:bidi="ar-SA"/>
      </w:rPr>
    </w:lvl>
    <w:lvl w:ilvl="7">
      <w:start w:val="0"/>
      <w:numFmt w:val="bullet"/>
      <w:lvlText w:val="•"/>
      <w:lvlJc w:val="left"/>
      <w:pPr>
        <w:ind w:left="8017" w:hanging="1083"/>
      </w:pPr>
      <w:rPr>
        <w:rFonts w:hint="default"/>
        <w:lang w:val="en-US" w:eastAsia="en-US" w:bidi="ar-SA"/>
      </w:rPr>
    </w:lvl>
    <w:lvl w:ilvl="8">
      <w:start w:val="0"/>
      <w:numFmt w:val="bullet"/>
      <w:lvlText w:val="•"/>
      <w:lvlJc w:val="left"/>
      <w:pPr>
        <w:ind w:left="9127" w:hanging="1083"/>
      </w:pPr>
      <w:rPr>
        <w:rFonts w:hint="default"/>
        <w:lang w:val="en-US" w:eastAsia="en-US" w:bidi="ar-SA"/>
      </w:rPr>
    </w:lvl>
  </w:abstractNum>
  <w:abstractNum w:abstractNumId="42">
    <w:multiLevelType w:val="hybridMultilevel"/>
    <w:lvl w:ilvl="0">
      <w:start w:val="2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40">
    <w:multiLevelType w:val="hybridMultilevel"/>
    <w:lvl w:ilvl="0">
      <w:start w:val="32"/>
      <w:numFmt w:val="decimal"/>
      <w:lvlText w:val="%1"/>
      <w:lvlJc w:val="left"/>
      <w:pPr>
        <w:ind w:left="203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70" w:hanging="1858"/>
      </w:pPr>
      <w:rPr>
        <w:rFonts w:hint="default"/>
        <w:lang w:val="en-US" w:eastAsia="en-US" w:bidi="ar-SA"/>
      </w:rPr>
    </w:lvl>
    <w:lvl w:ilvl="2">
      <w:start w:val="0"/>
      <w:numFmt w:val="bullet"/>
      <w:lvlText w:val="•"/>
      <w:lvlJc w:val="left"/>
      <w:pPr>
        <w:ind w:left="3901" w:hanging="1858"/>
      </w:pPr>
      <w:rPr>
        <w:rFonts w:hint="default"/>
        <w:lang w:val="en-US" w:eastAsia="en-US" w:bidi="ar-SA"/>
      </w:rPr>
    </w:lvl>
    <w:lvl w:ilvl="3">
      <w:start w:val="0"/>
      <w:numFmt w:val="bullet"/>
      <w:lvlText w:val="•"/>
      <w:lvlJc w:val="left"/>
      <w:pPr>
        <w:ind w:left="4831" w:hanging="1858"/>
      </w:pPr>
      <w:rPr>
        <w:rFonts w:hint="default"/>
        <w:lang w:val="en-US" w:eastAsia="en-US" w:bidi="ar-SA"/>
      </w:rPr>
    </w:lvl>
    <w:lvl w:ilvl="4">
      <w:start w:val="0"/>
      <w:numFmt w:val="bullet"/>
      <w:lvlText w:val="•"/>
      <w:lvlJc w:val="left"/>
      <w:pPr>
        <w:ind w:left="5762" w:hanging="1858"/>
      </w:pPr>
      <w:rPr>
        <w:rFonts w:hint="default"/>
        <w:lang w:val="en-US" w:eastAsia="en-US" w:bidi="ar-SA"/>
      </w:rPr>
    </w:lvl>
    <w:lvl w:ilvl="5">
      <w:start w:val="0"/>
      <w:numFmt w:val="bullet"/>
      <w:lvlText w:val="•"/>
      <w:lvlJc w:val="left"/>
      <w:pPr>
        <w:ind w:left="6693" w:hanging="1858"/>
      </w:pPr>
      <w:rPr>
        <w:rFonts w:hint="default"/>
        <w:lang w:val="en-US" w:eastAsia="en-US" w:bidi="ar-SA"/>
      </w:rPr>
    </w:lvl>
    <w:lvl w:ilvl="6">
      <w:start w:val="0"/>
      <w:numFmt w:val="bullet"/>
      <w:lvlText w:val="•"/>
      <w:lvlJc w:val="left"/>
      <w:pPr>
        <w:ind w:left="7623" w:hanging="1858"/>
      </w:pPr>
      <w:rPr>
        <w:rFonts w:hint="default"/>
        <w:lang w:val="en-US" w:eastAsia="en-US" w:bidi="ar-SA"/>
      </w:rPr>
    </w:lvl>
    <w:lvl w:ilvl="7">
      <w:start w:val="0"/>
      <w:numFmt w:val="bullet"/>
      <w:lvlText w:val="•"/>
      <w:lvlJc w:val="left"/>
      <w:pPr>
        <w:ind w:left="8554" w:hanging="1858"/>
      </w:pPr>
      <w:rPr>
        <w:rFonts w:hint="default"/>
        <w:lang w:val="en-US" w:eastAsia="en-US" w:bidi="ar-SA"/>
      </w:rPr>
    </w:lvl>
    <w:lvl w:ilvl="8">
      <w:start w:val="0"/>
      <w:numFmt w:val="bullet"/>
      <w:lvlText w:val="•"/>
      <w:lvlJc w:val="left"/>
      <w:pPr>
        <w:ind w:left="9485" w:hanging="1858"/>
      </w:pPr>
      <w:rPr>
        <w:rFonts w:hint="default"/>
        <w:lang w:val="en-US" w:eastAsia="en-US" w:bidi="ar-SA"/>
      </w:rPr>
    </w:lvl>
  </w:abstractNum>
  <w:abstractNum w:abstractNumId="39">
    <w:multiLevelType w:val="hybridMultilevel"/>
    <w:lvl w:ilvl="0">
      <w:start w:val="22"/>
      <w:numFmt w:val="decimal"/>
      <w:lvlText w:val="%1"/>
      <w:lvlJc w:val="left"/>
      <w:pPr>
        <w:ind w:left="203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70" w:hanging="1858"/>
      </w:pPr>
      <w:rPr>
        <w:rFonts w:hint="default"/>
        <w:lang w:val="en-US" w:eastAsia="en-US" w:bidi="ar-SA"/>
      </w:rPr>
    </w:lvl>
    <w:lvl w:ilvl="2">
      <w:start w:val="0"/>
      <w:numFmt w:val="bullet"/>
      <w:lvlText w:val="•"/>
      <w:lvlJc w:val="left"/>
      <w:pPr>
        <w:ind w:left="3901" w:hanging="1858"/>
      </w:pPr>
      <w:rPr>
        <w:rFonts w:hint="default"/>
        <w:lang w:val="en-US" w:eastAsia="en-US" w:bidi="ar-SA"/>
      </w:rPr>
    </w:lvl>
    <w:lvl w:ilvl="3">
      <w:start w:val="0"/>
      <w:numFmt w:val="bullet"/>
      <w:lvlText w:val="•"/>
      <w:lvlJc w:val="left"/>
      <w:pPr>
        <w:ind w:left="4831" w:hanging="1858"/>
      </w:pPr>
      <w:rPr>
        <w:rFonts w:hint="default"/>
        <w:lang w:val="en-US" w:eastAsia="en-US" w:bidi="ar-SA"/>
      </w:rPr>
    </w:lvl>
    <w:lvl w:ilvl="4">
      <w:start w:val="0"/>
      <w:numFmt w:val="bullet"/>
      <w:lvlText w:val="•"/>
      <w:lvlJc w:val="left"/>
      <w:pPr>
        <w:ind w:left="5762" w:hanging="1858"/>
      </w:pPr>
      <w:rPr>
        <w:rFonts w:hint="default"/>
        <w:lang w:val="en-US" w:eastAsia="en-US" w:bidi="ar-SA"/>
      </w:rPr>
    </w:lvl>
    <w:lvl w:ilvl="5">
      <w:start w:val="0"/>
      <w:numFmt w:val="bullet"/>
      <w:lvlText w:val="•"/>
      <w:lvlJc w:val="left"/>
      <w:pPr>
        <w:ind w:left="6693" w:hanging="1858"/>
      </w:pPr>
      <w:rPr>
        <w:rFonts w:hint="default"/>
        <w:lang w:val="en-US" w:eastAsia="en-US" w:bidi="ar-SA"/>
      </w:rPr>
    </w:lvl>
    <w:lvl w:ilvl="6">
      <w:start w:val="0"/>
      <w:numFmt w:val="bullet"/>
      <w:lvlText w:val="•"/>
      <w:lvlJc w:val="left"/>
      <w:pPr>
        <w:ind w:left="7623" w:hanging="1858"/>
      </w:pPr>
      <w:rPr>
        <w:rFonts w:hint="default"/>
        <w:lang w:val="en-US" w:eastAsia="en-US" w:bidi="ar-SA"/>
      </w:rPr>
    </w:lvl>
    <w:lvl w:ilvl="7">
      <w:start w:val="0"/>
      <w:numFmt w:val="bullet"/>
      <w:lvlText w:val="•"/>
      <w:lvlJc w:val="left"/>
      <w:pPr>
        <w:ind w:left="8554" w:hanging="1858"/>
      </w:pPr>
      <w:rPr>
        <w:rFonts w:hint="default"/>
        <w:lang w:val="en-US" w:eastAsia="en-US" w:bidi="ar-SA"/>
      </w:rPr>
    </w:lvl>
    <w:lvl w:ilvl="8">
      <w:start w:val="0"/>
      <w:numFmt w:val="bullet"/>
      <w:lvlText w:val="•"/>
      <w:lvlJc w:val="left"/>
      <w:pPr>
        <w:ind w:left="9485" w:hanging="1858"/>
      </w:pPr>
      <w:rPr>
        <w:rFonts w:hint="default"/>
        <w:lang w:val="en-US" w:eastAsia="en-US" w:bidi="ar-SA"/>
      </w:rPr>
    </w:lvl>
  </w:abstractNum>
  <w:abstractNum w:abstractNumId="38">
    <w:multiLevelType w:val="hybridMultilevel"/>
    <w:lvl w:ilvl="0">
      <w:start w:val="12"/>
      <w:numFmt w:val="decimal"/>
      <w:lvlText w:val="%1"/>
      <w:lvlJc w:val="left"/>
      <w:pPr>
        <w:ind w:left="203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70" w:hanging="1858"/>
      </w:pPr>
      <w:rPr>
        <w:rFonts w:hint="default"/>
        <w:lang w:val="en-US" w:eastAsia="en-US" w:bidi="ar-SA"/>
      </w:rPr>
    </w:lvl>
    <w:lvl w:ilvl="2">
      <w:start w:val="0"/>
      <w:numFmt w:val="bullet"/>
      <w:lvlText w:val="•"/>
      <w:lvlJc w:val="left"/>
      <w:pPr>
        <w:ind w:left="3901" w:hanging="1858"/>
      </w:pPr>
      <w:rPr>
        <w:rFonts w:hint="default"/>
        <w:lang w:val="en-US" w:eastAsia="en-US" w:bidi="ar-SA"/>
      </w:rPr>
    </w:lvl>
    <w:lvl w:ilvl="3">
      <w:start w:val="0"/>
      <w:numFmt w:val="bullet"/>
      <w:lvlText w:val="•"/>
      <w:lvlJc w:val="left"/>
      <w:pPr>
        <w:ind w:left="4831" w:hanging="1858"/>
      </w:pPr>
      <w:rPr>
        <w:rFonts w:hint="default"/>
        <w:lang w:val="en-US" w:eastAsia="en-US" w:bidi="ar-SA"/>
      </w:rPr>
    </w:lvl>
    <w:lvl w:ilvl="4">
      <w:start w:val="0"/>
      <w:numFmt w:val="bullet"/>
      <w:lvlText w:val="•"/>
      <w:lvlJc w:val="left"/>
      <w:pPr>
        <w:ind w:left="5762" w:hanging="1858"/>
      </w:pPr>
      <w:rPr>
        <w:rFonts w:hint="default"/>
        <w:lang w:val="en-US" w:eastAsia="en-US" w:bidi="ar-SA"/>
      </w:rPr>
    </w:lvl>
    <w:lvl w:ilvl="5">
      <w:start w:val="0"/>
      <w:numFmt w:val="bullet"/>
      <w:lvlText w:val="•"/>
      <w:lvlJc w:val="left"/>
      <w:pPr>
        <w:ind w:left="6693" w:hanging="1858"/>
      </w:pPr>
      <w:rPr>
        <w:rFonts w:hint="default"/>
        <w:lang w:val="en-US" w:eastAsia="en-US" w:bidi="ar-SA"/>
      </w:rPr>
    </w:lvl>
    <w:lvl w:ilvl="6">
      <w:start w:val="0"/>
      <w:numFmt w:val="bullet"/>
      <w:lvlText w:val="•"/>
      <w:lvlJc w:val="left"/>
      <w:pPr>
        <w:ind w:left="7623" w:hanging="1858"/>
      </w:pPr>
      <w:rPr>
        <w:rFonts w:hint="default"/>
        <w:lang w:val="en-US" w:eastAsia="en-US" w:bidi="ar-SA"/>
      </w:rPr>
    </w:lvl>
    <w:lvl w:ilvl="7">
      <w:start w:val="0"/>
      <w:numFmt w:val="bullet"/>
      <w:lvlText w:val="•"/>
      <w:lvlJc w:val="left"/>
      <w:pPr>
        <w:ind w:left="8554" w:hanging="1858"/>
      </w:pPr>
      <w:rPr>
        <w:rFonts w:hint="default"/>
        <w:lang w:val="en-US" w:eastAsia="en-US" w:bidi="ar-SA"/>
      </w:rPr>
    </w:lvl>
    <w:lvl w:ilvl="8">
      <w:start w:val="0"/>
      <w:numFmt w:val="bullet"/>
      <w:lvlText w:val="•"/>
      <w:lvlJc w:val="left"/>
      <w:pPr>
        <w:ind w:left="9485" w:hanging="1858"/>
      </w:pPr>
      <w:rPr>
        <w:rFonts w:hint="default"/>
        <w:lang w:val="en-US" w:eastAsia="en-US" w:bidi="ar-SA"/>
      </w:rPr>
    </w:lvl>
  </w:abstractNum>
  <w:abstractNum w:abstractNumId="37">
    <w:multiLevelType w:val="hybridMultilevel"/>
    <w:lvl w:ilvl="0">
      <w:start w:val="3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2033" w:hanging="175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74" w:hanging="1758"/>
      </w:pPr>
      <w:rPr>
        <w:rFonts w:hint="default"/>
        <w:lang w:val="en-US" w:eastAsia="en-US" w:bidi="ar-SA"/>
      </w:rPr>
    </w:lvl>
    <w:lvl w:ilvl="3">
      <w:start w:val="0"/>
      <w:numFmt w:val="bullet"/>
      <w:lvlText w:val="•"/>
      <w:lvlJc w:val="left"/>
      <w:pPr>
        <w:ind w:left="4108" w:hanging="1758"/>
      </w:pPr>
      <w:rPr>
        <w:rFonts w:hint="default"/>
        <w:lang w:val="en-US" w:eastAsia="en-US" w:bidi="ar-SA"/>
      </w:rPr>
    </w:lvl>
    <w:lvl w:ilvl="4">
      <w:start w:val="0"/>
      <w:numFmt w:val="bullet"/>
      <w:lvlText w:val="•"/>
      <w:lvlJc w:val="left"/>
      <w:pPr>
        <w:ind w:left="5142" w:hanging="1758"/>
      </w:pPr>
      <w:rPr>
        <w:rFonts w:hint="default"/>
        <w:lang w:val="en-US" w:eastAsia="en-US" w:bidi="ar-SA"/>
      </w:rPr>
    </w:lvl>
    <w:lvl w:ilvl="5">
      <w:start w:val="0"/>
      <w:numFmt w:val="bullet"/>
      <w:lvlText w:val="•"/>
      <w:lvlJc w:val="left"/>
      <w:pPr>
        <w:ind w:left="6176" w:hanging="1758"/>
      </w:pPr>
      <w:rPr>
        <w:rFonts w:hint="default"/>
        <w:lang w:val="en-US" w:eastAsia="en-US" w:bidi="ar-SA"/>
      </w:rPr>
    </w:lvl>
    <w:lvl w:ilvl="6">
      <w:start w:val="0"/>
      <w:numFmt w:val="bullet"/>
      <w:lvlText w:val="•"/>
      <w:lvlJc w:val="left"/>
      <w:pPr>
        <w:ind w:left="7210" w:hanging="1758"/>
      </w:pPr>
      <w:rPr>
        <w:rFonts w:hint="default"/>
        <w:lang w:val="en-US" w:eastAsia="en-US" w:bidi="ar-SA"/>
      </w:rPr>
    </w:lvl>
    <w:lvl w:ilvl="7">
      <w:start w:val="0"/>
      <w:numFmt w:val="bullet"/>
      <w:lvlText w:val="•"/>
      <w:lvlJc w:val="left"/>
      <w:pPr>
        <w:ind w:left="8244" w:hanging="1758"/>
      </w:pPr>
      <w:rPr>
        <w:rFonts w:hint="default"/>
        <w:lang w:val="en-US" w:eastAsia="en-US" w:bidi="ar-SA"/>
      </w:rPr>
    </w:lvl>
    <w:lvl w:ilvl="8">
      <w:start w:val="0"/>
      <w:numFmt w:val="bullet"/>
      <w:lvlText w:val="•"/>
      <w:lvlJc w:val="left"/>
      <w:pPr>
        <w:ind w:left="9278" w:hanging="1758"/>
      </w:pPr>
      <w:rPr>
        <w:rFonts w:hint="default"/>
        <w:lang w:val="en-US" w:eastAsia="en-US" w:bidi="ar-SA"/>
      </w:rPr>
    </w:lvl>
  </w:abstractNum>
  <w:abstractNum w:abstractNumId="36">
    <w:multiLevelType w:val="hybridMultilevel"/>
    <w:lvl w:ilvl="0">
      <w:start w:val="32"/>
      <w:numFmt w:val="decimal"/>
      <w:lvlText w:val="%1"/>
      <w:lvlJc w:val="left"/>
      <w:pPr>
        <w:ind w:left="964" w:hanging="790"/>
        <w:jc w:val="left"/>
      </w:pPr>
      <w:rPr>
        <w:rFonts w:hint="default"/>
        <w:spacing w:val="0"/>
        <w:w w:val="99"/>
        <w:lang w:val="en-US" w:eastAsia="en-US" w:bidi="ar-SA"/>
      </w:rPr>
    </w:lvl>
    <w:lvl w:ilvl="1">
      <w:start w:val="0"/>
      <w:numFmt w:val="bullet"/>
      <w:lvlText w:val="•"/>
      <w:lvlJc w:val="left"/>
      <w:pPr>
        <w:ind w:left="1998" w:hanging="790"/>
      </w:pPr>
      <w:rPr>
        <w:rFonts w:hint="default"/>
        <w:lang w:val="en-US" w:eastAsia="en-US" w:bidi="ar-SA"/>
      </w:rPr>
    </w:lvl>
    <w:lvl w:ilvl="2">
      <w:start w:val="0"/>
      <w:numFmt w:val="bullet"/>
      <w:lvlText w:val="•"/>
      <w:lvlJc w:val="left"/>
      <w:pPr>
        <w:ind w:left="3037" w:hanging="790"/>
      </w:pPr>
      <w:rPr>
        <w:rFonts w:hint="default"/>
        <w:lang w:val="en-US" w:eastAsia="en-US" w:bidi="ar-SA"/>
      </w:rPr>
    </w:lvl>
    <w:lvl w:ilvl="3">
      <w:start w:val="0"/>
      <w:numFmt w:val="bullet"/>
      <w:lvlText w:val="•"/>
      <w:lvlJc w:val="left"/>
      <w:pPr>
        <w:ind w:left="4075" w:hanging="790"/>
      </w:pPr>
      <w:rPr>
        <w:rFonts w:hint="default"/>
        <w:lang w:val="en-US" w:eastAsia="en-US" w:bidi="ar-SA"/>
      </w:rPr>
    </w:lvl>
    <w:lvl w:ilvl="4">
      <w:start w:val="0"/>
      <w:numFmt w:val="bullet"/>
      <w:lvlText w:val="•"/>
      <w:lvlJc w:val="left"/>
      <w:pPr>
        <w:ind w:left="5114" w:hanging="790"/>
      </w:pPr>
      <w:rPr>
        <w:rFonts w:hint="default"/>
        <w:lang w:val="en-US" w:eastAsia="en-US" w:bidi="ar-SA"/>
      </w:rPr>
    </w:lvl>
    <w:lvl w:ilvl="5">
      <w:start w:val="0"/>
      <w:numFmt w:val="bullet"/>
      <w:lvlText w:val="•"/>
      <w:lvlJc w:val="left"/>
      <w:pPr>
        <w:ind w:left="6153" w:hanging="790"/>
      </w:pPr>
      <w:rPr>
        <w:rFonts w:hint="default"/>
        <w:lang w:val="en-US" w:eastAsia="en-US" w:bidi="ar-SA"/>
      </w:rPr>
    </w:lvl>
    <w:lvl w:ilvl="6">
      <w:start w:val="0"/>
      <w:numFmt w:val="bullet"/>
      <w:lvlText w:val="•"/>
      <w:lvlJc w:val="left"/>
      <w:pPr>
        <w:ind w:left="7191" w:hanging="790"/>
      </w:pPr>
      <w:rPr>
        <w:rFonts w:hint="default"/>
        <w:lang w:val="en-US" w:eastAsia="en-US" w:bidi="ar-SA"/>
      </w:rPr>
    </w:lvl>
    <w:lvl w:ilvl="7">
      <w:start w:val="0"/>
      <w:numFmt w:val="bullet"/>
      <w:lvlText w:val="•"/>
      <w:lvlJc w:val="left"/>
      <w:pPr>
        <w:ind w:left="8230" w:hanging="790"/>
      </w:pPr>
      <w:rPr>
        <w:rFonts w:hint="default"/>
        <w:lang w:val="en-US" w:eastAsia="en-US" w:bidi="ar-SA"/>
      </w:rPr>
    </w:lvl>
    <w:lvl w:ilvl="8">
      <w:start w:val="0"/>
      <w:numFmt w:val="bullet"/>
      <w:lvlText w:val="•"/>
      <w:lvlJc w:val="left"/>
      <w:pPr>
        <w:ind w:left="9269" w:hanging="790"/>
      </w:pPr>
      <w:rPr>
        <w:rFonts w:hint="default"/>
        <w:lang w:val="en-US" w:eastAsia="en-US" w:bidi="ar-SA"/>
      </w:rPr>
    </w:lvl>
  </w:abstractNum>
  <w:abstractNum w:abstractNumId="35">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34">
    <w:multiLevelType w:val="hybridMultilevel"/>
    <w:lvl w:ilvl="0">
      <w:start w:val="3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33">
    <w:multiLevelType w:val="hybridMultilevel"/>
    <w:lvl w:ilvl="0">
      <w:start w:val="25"/>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32">
    <w:multiLevelType w:val="hybridMultilevel"/>
    <w:lvl w:ilvl="0">
      <w:start w:val="18"/>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31">
    <w:multiLevelType w:val="hybridMultilevel"/>
    <w:lvl w:ilvl="0">
      <w:start w:val="13"/>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30">
    <w:multiLevelType w:val="hybridMultilevel"/>
    <w:lvl w:ilvl="0">
      <w:start w:val="8"/>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9">
    <w:multiLevelType w:val="hybridMultilevel"/>
    <w:lvl w:ilvl="0">
      <w:start w:val="17"/>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28">
    <w:multiLevelType w:val="hybridMultilevel"/>
    <w:lvl w:ilvl="0">
      <w:start w:val="14"/>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7">
    <w:multiLevelType w:val="hybridMultilevel"/>
    <w:lvl w:ilvl="0">
      <w:start w:val="1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26">
    <w:multiLevelType w:val="hybridMultilevel"/>
    <w:lvl w:ilvl="0">
      <w:start w:val="1"/>
      <w:numFmt w:val="decimal"/>
      <w:lvlText w:val="%1"/>
      <w:lvlJc w:val="left"/>
      <w:pPr>
        <w:ind w:left="131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22" w:hanging="1038"/>
      </w:pPr>
      <w:rPr>
        <w:rFonts w:hint="default"/>
        <w:lang w:val="en-US" w:eastAsia="en-US" w:bidi="ar-SA"/>
      </w:rPr>
    </w:lvl>
    <w:lvl w:ilvl="2">
      <w:start w:val="0"/>
      <w:numFmt w:val="bullet"/>
      <w:lvlText w:val="•"/>
      <w:lvlJc w:val="left"/>
      <w:pPr>
        <w:ind w:left="3325" w:hanging="1038"/>
      </w:pPr>
      <w:rPr>
        <w:rFonts w:hint="default"/>
        <w:lang w:val="en-US" w:eastAsia="en-US" w:bidi="ar-SA"/>
      </w:rPr>
    </w:lvl>
    <w:lvl w:ilvl="3">
      <w:start w:val="0"/>
      <w:numFmt w:val="bullet"/>
      <w:lvlText w:val="•"/>
      <w:lvlJc w:val="left"/>
      <w:pPr>
        <w:ind w:left="4327" w:hanging="1038"/>
      </w:pPr>
      <w:rPr>
        <w:rFonts w:hint="default"/>
        <w:lang w:val="en-US" w:eastAsia="en-US" w:bidi="ar-SA"/>
      </w:rPr>
    </w:lvl>
    <w:lvl w:ilvl="4">
      <w:start w:val="0"/>
      <w:numFmt w:val="bullet"/>
      <w:lvlText w:val="•"/>
      <w:lvlJc w:val="left"/>
      <w:pPr>
        <w:ind w:left="5330" w:hanging="1038"/>
      </w:pPr>
      <w:rPr>
        <w:rFonts w:hint="default"/>
        <w:lang w:val="en-US" w:eastAsia="en-US" w:bidi="ar-SA"/>
      </w:rPr>
    </w:lvl>
    <w:lvl w:ilvl="5">
      <w:start w:val="0"/>
      <w:numFmt w:val="bullet"/>
      <w:lvlText w:val="•"/>
      <w:lvlJc w:val="left"/>
      <w:pPr>
        <w:ind w:left="6333" w:hanging="1038"/>
      </w:pPr>
      <w:rPr>
        <w:rFonts w:hint="default"/>
        <w:lang w:val="en-US" w:eastAsia="en-US" w:bidi="ar-SA"/>
      </w:rPr>
    </w:lvl>
    <w:lvl w:ilvl="6">
      <w:start w:val="0"/>
      <w:numFmt w:val="bullet"/>
      <w:lvlText w:val="•"/>
      <w:lvlJc w:val="left"/>
      <w:pPr>
        <w:ind w:left="7335" w:hanging="1038"/>
      </w:pPr>
      <w:rPr>
        <w:rFonts w:hint="default"/>
        <w:lang w:val="en-US" w:eastAsia="en-US" w:bidi="ar-SA"/>
      </w:rPr>
    </w:lvl>
    <w:lvl w:ilvl="7">
      <w:start w:val="0"/>
      <w:numFmt w:val="bullet"/>
      <w:lvlText w:val="•"/>
      <w:lvlJc w:val="left"/>
      <w:pPr>
        <w:ind w:left="8338" w:hanging="1038"/>
      </w:pPr>
      <w:rPr>
        <w:rFonts w:hint="default"/>
        <w:lang w:val="en-US" w:eastAsia="en-US" w:bidi="ar-SA"/>
      </w:rPr>
    </w:lvl>
    <w:lvl w:ilvl="8">
      <w:start w:val="0"/>
      <w:numFmt w:val="bullet"/>
      <w:lvlText w:val="•"/>
      <w:lvlJc w:val="left"/>
      <w:pPr>
        <w:ind w:left="9341" w:hanging="1038"/>
      </w:pPr>
      <w:rPr>
        <w:rFonts w:hint="default"/>
        <w:lang w:val="en-US" w:eastAsia="en-US" w:bidi="ar-SA"/>
      </w:rPr>
    </w:lvl>
  </w:abstractNum>
  <w:abstractNum w:abstractNumId="25">
    <w:multiLevelType w:val="hybridMultilevel"/>
    <w:lvl w:ilvl="0">
      <w:start w:val="1"/>
      <w:numFmt w:val="decimal"/>
      <w:lvlText w:val="%1"/>
      <w:lvlJc w:val="left"/>
      <w:pPr>
        <w:ind w:left="952" w:hanging="677"/>
        <w:jc w:val="right"/>
      </w:pPr>
      <w:rPr>
        <w:rFonts w:hint="default"/>
        <w:spacing w:val="0"/>
        <w:w w:val="99"/>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4">
    <w:multiLevelType w:val="hybridMultilevel"/>
    <w:lvl w:ilvl="0">
      <w:start w:val="33"/>
      <w:numFmt w:val="decimal"/>
      <w:lvlText w:val="%1"/>
      <w:lvlJc w:val="left"/>
      <w:pPr>
        <w:ind w:left="1358" w:hanging="118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58" w:hanging="1184"/>
      </w:pPr>
      <w:rPr>
        <w:rFonts w:hint="default"/>
        <w:lang w:val="en-US" w:eastAsia="en-US" w:bidi="ar-SA"/>
      </w:rPr>
    </w:lvl>
    <w:lvl w:ilvl="2">
      <w:start w:val="0"/>
      <w:numFmt w:val="bullet"/>
      <w:lvlText w:val="•"/>
      <w:lvlJc w:val="left"/>
      <w:pPr>
        <w:ind w:left="3357" w:hanging="1184"/>
      </w:pPr>
      <w:rPr>
        <w:rFonts w:hint="default"/>
        <w:lang w:val="en-US" w:eastAsia="en-US" w:bidi="ar-SA"/>
      </w:rPr>
    </w:lvl>
    <w:lvl w:ilvl="3">
      <w:start w:val="0"/>
      <w:numFmt w:val="bullet"/>
      <w:lvlText w:val="•"/>
      <w:lvlJc w:val="left"/>
      <w:pPr>
        <w:ind w:left="4355" w:hanging="1184"/>
      </w:pPr>
      <w:rPr>
        <w:rFonts w:hint="default"/>
        <w:lang w:val="en-US" w:eastAsia="en-US" w:bidi="ar-SA"/>
      </w:rPr>
    </w:lvl>
    <w:lvl w:ilvl="4">
      <w:start w:val="0"/>
      <w:numFmt w:val="bullet"/>
      <w:lvlText w:val="•"/>
      <w:lvlJc w:val="left"/>
      <w:pPr>
        <w:ind w:left="5354" w:hanging="1184"/>
      </w:pPr>
      <w:rPr>
        <w:rFonts w:hint="default"/>
        <w:lang w:val="en-US" w:eastAsia="en-US" w:bidi="ar-SA"/>
      </w:rPr>
    </w:lvl>
    <w:lvl w:ilvl="5">
      <w:start w:val="0"/>
      <w:numFmt w:val="bullet"/>
      <w:lvlText w:val="•"/>
      <w:lvlJc w:val="left"/>
      <w:pPr>
        <w:ind w:left="6353" w:hanging="1184"/>
      </w:pPr>
      <w:rPr>
        <w:rFonts w:hint="default"/>
        <w:lang w:val="en-US" w:eastAsia="en-US" w:bidi="ar-SA"/>
      </w:rPr>
    </w:lvl>
    <w:lvl w:ilvl="6">
      <w:start w:val="0"/>
      <w:numFmt w:val="bullet"/>
      <w:lvlText w:val="•"/>
      <w:lvlJc w:val="left"/>
      <w:pPr>
        <w:ind w:left="7351" w:hanging="1184"/>
      </w:pPr>
      <w:rPr>
        <w:rFonts w:hint="default"/>
        <w:lang w:val="en-US" w:eastAsia="en-US" w:bidi="ar-SA"/>
      </w:rPr>
    </w:lvl>
    <w:lvl w:ilvl="7">
      <w:start w:val="0"/>
      <w:numFmt w:val="bullet"/>
      <w:lvlText w:val="•"/>
      <w:lvlJc w:val="left"/>
      <w:pPr>
        <w:ind w:left="8350" w:hanging="1184"/>
      </w:pPr>
      <w:rPr>
        <w:rFonts w:hint="default"/>
        <w:lang w:val="en-US" w:eastAsia="en-US" w:bidi="ar-SA"/>
      </w:rPr>
    </w:lvl>
    <w:lvl w:ilvl="8">
      <w:start w:val="0"/>
      <w:numFmt w:val="bullet"/>
      <w:lvlText w:val="•"/>
      <w:lvlJc w:val="left"/>
      <w:pPr>
        <w:ind w:left="9349" w:hanging="1184"/>
      </w:pPr>
      <w:rPr>
        <w:rFonts w:hint="default"/>
        <w:lang w:val="en-US" w:eastAsia="en-US" w:bidi="ar-SA"/>
      </w:rPr>
    </w:lvl>
  </w:abstractNum>
  <w:abstractNum w:abstractNumId="23">
    <w:multiLevelType w:val="hybridMultilevel"/>
    <w:lvl w:ilvl="0">
      <w:start w:val="1"/>
      <w:numFmt w:val="decimal"/>
      <w:lvlText w:val="%1"/>
      <w:lvlJc w:val="left"/>
      <w:pPr>
        <w:ind w:left="952" w:hanging="677"/>
        <w:jc w:val="right"/>
      </w:pPr>
      <w:rPr>
        <w:rFonts w:hint="default"/>
        <w:spacing w:val="0"/>
        <w:w w:val="99"/>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2">
    <w:multiLevelType w:val="hybridMultilevel"/>
    <w:lvl w:ilvl="0">
      <w:start w:val="16"/>
      <w:numFmt w:val="decimal"/>
      <w:lvlText w:val="%1"/>
      <w:lvlJc w:val="left"/>
      <w:pPr>
        <w:ind w:left="203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70" w:hanging="1858"/>
      </w:pPr>
      <w:rPr>
        <w:rFonts w:hint="default"/>
        <w:lang w:val="en-US" w:eastAsia="en-US" w:bidi="ar-SA"/>
      </w:rPr>
    </w:lvl>
    <w:lvl w:ilvl="2">
      <w:start w:val="0"/>
      <w:numFmt w:val="bullet"/>
      <w:lvlText w:val="•"/>
      <w:lvlJc w:val="left"/>
      <w:pPr>
        <w:ind w:left="3901" w:hanging="1858"/>
      </w:pPr>
      <w:rPr>
        <w:rFonts w:hint="default"/>
        <w:lang w:val="en-US" w:eastAsia="en-US" w:bidi="ar-SA"/>
      </w:rPr>
    </w:lvl>
    <w:lvl w:ilvl="3">
      <w:start w:val="0"/>
      <w:numFmt w:val="bullet"/>
      <w:lvlText w:val="•"/>
      <w:lvlJc w:val="left"/>
      <w:pPr>
        <w:ind w:left="4831" w:hanging="1858"/>
      </w:pPr>
      <w:rPr>
        <w:rFonts w:hint="default"/>
        <w:lang w:val="en-US" w:eastAsia="en-US" w:bidi="ar-SA"/>
      </w:rPr>
    </w:lvl>
    <w:lvl w:ilvl="4">
      <w:start w:val="0"/>
      <w:numFmt w:val="bullet"/>
      <w:lvlText w:val="•"/>
      <w:lvlJc w:val="left"/>
      <w:pPr>
        <w:ind w:left="5762" w:hanging="1858"/>
      </w:pPr>
      <w:rPr>
        <w:rFonts w:hint="default"/>
        <w:lang w:val="en-US" w:eastAsia="en-US" w:bidi="ar-SA"/>
      </w:rPr>
    </w:lvl>
    <w:lvl w:ilvl="5">
      <w:start w:val="0"/>
      <w:numFmt w:val="bullet"/>
      <w:lvlText w:val="•"/>
      <w:lvlJc w:val="left"/>
      <w:pPr>
        <w:ind w:left="6693" w:hanging="1858"/>
      </w:pPr>
      <w:rPr>
        <w:rFonts w:hint="default"/>
        <w:lang w:val="en-US" w:eastAsia="en-US" w:bidi="ar-SA"/>
      </w:rPr>
    </w:lvl>
    <w:lvl w:ilvl="6">
      <w:start w:val="0"/>
      <w:numFmt w:val="bullet"/>
      <w:lvlText w:val="•"/>
      <w:lvlJc w:val="left"/>
      <w:pPr>
        <w:ind w:left="7623" w:hanging="1858"/>
      </w:pPr>
      <w:rPr>
        <w:rFonts w:hint="default"/>
        <w:lang w:val="en-US" w:eastAsia="en-US" w:bidi="ar-SA"/>
      </w:rPr>
    </w:lvl>
    <w:lvl w:ilvl="7">
      <w:start w:val="0"/>
      <w:numFmt w:val="bullet"/>
      <w:lvlText w:val="•"/>
      <w:lvlJc w:val="left"/>
      <w:pPr>
        <w:ind w:left="8554" w:hanging="1858"/>
      </w:pPr>
      <w:rPr>
        <w:rFonts w:hint="default"/>
        <w:lang w:val="en-US" w:eastAsia="en-US" w:bidi="ar-SA"/>
      </w:rPr>
    </w:lvl>
    <w:lvl w:ilvl="8">
      <w:start w:val="0"/>
      <w:numFmt w:val="bullet"/>
      <w:lvlText w:val="•"/>
      <w:lvlJc w:val="left"/>
      <w:pPr>
        <w:ind w:left="9485" w:hanging="1858"/>
      </w:pPr>
      <w:rPr>
        <w:rFonts w:hint="default"/>
        <w:lang w:val="en-US" w:eastAsia="en-US" w:bidi="ar-SA"/>
      </w:rPr>
    </w:lvl>
  </w:abstractNum>
  <w:abstractNum w:abstractNumId="21">
    <w:multiLevelType w:val="hybridMultilevel"/>
    <w:lvl w:ilvl="0">
      <w:start w:val="4"/>
      <w:numFmt w:val="decimal"/>
      <w:lvlText w:val="%1"/>
      <w:lvlJc w:val="left"/>
      <w:pPr>
        <w:ind w:left="2033" w:hanging="175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70" w:hanging="1758"/>
      </w:pPr>
      <w:rPr>
        <w:rFonts w:hint="default"/>
        <w:lang w:val="en-US" w:eastAsia="en-US" w:bidi="ar-SA"/>
      </w:rPr>
    </w:lvl>
    <w:lvl w:ilvl="2">
      <w:start w:val="0"/>
      <w:numFmt w:val="bullet"/>
      <w:lvlText w:val="•"/>
      <w:lvlJc w:val="left"/>
      <w:pPr>
        <w:ind w:left="3901" w:hanging="1758"/>
      </w:pPr>
      <w:rPr>
        <w:rFonts w:hint="default"/>
        <w:lang w:val="en-US" w:eastAsia="en-US" w:bidi="ar-SA"/>
      </w:rPr>
    </w:lvl>
    <w:lvl w:ilvl="3">
      <w:start w:val="0"/>
      <w:numFmt w:val="bullet"/>
      <w:lvlText w:val="•"/>
      <w:lvlJc w:val="left"/>
      <w:pPr>
        <w:ind w:left="4831" w:hanging="1758"/>
      </w:pPr>
      <w:rPr>
        <w:rFonts w:hint="default"/>
        <w:lang w:val="en-US" w:eastAsia="en-US" w:bidi="ar-SA"/>
      </w:rPr>
    </w:lvl>
    <w:lvl w:ilvl="4">
      <w:start w:val="0"/>
      <w:numFmt w:val="bullet"/>
      <w:lvlText w:val="•"/>
      <w:lvlJc w:val="left"/>
      <w:pPr>
        <w:ind w:left="5762" w:hanging="1758"/>
      </w:pPr>
      <w:rPr>
        <w:rFonts w:hint="default"/>
        <w:lang w:val="en-US" w:eastAsia="en-US" w:bidi="ar-SA"/>
      </w:rPr>
    </w:lvl>
    <w:lvl w:ilvl="5">
      <w:start w:val="0"/>
      <w:numFmt w:val="bullet"/>
      <w:lvlText w:val="•"/>
      <w:lvlJc w:val="left"/>
      <w:pPr>
        <w:ind w:left="6693" w:hanging="1758"/>
      </w:pPr>
      <w:rPr>
        <w:rFonts w:hint="default"/>
        <w:lang w:val="en-US" w:eastAsia="en-US" w:bidi="ar-SA"/>
      </w:rPr>
    </w:lvl>
    <w:lvl w:ilvl="6">
      <w:start w:val="0"/>
      <w:numFmt w:val="bullet"/>
      <w:lvlText w:val="•"/>
      <w:lvlJc w:val="left"/>
      <w:pPr>
        <w:ind w:left="7623" w:hanging="1758"/>
      </w:pPr>
      <w:rPr>
        <w:rFonts w:hint="default"/>
        <w:lang w:val="en-US" w:eastAsia="en-US" w:bidi="ar-SA"/>
      </w:rPr>
    </w:lvl>
    <w:lvl w:ilvl="7">
      <w:start w:val="0"/>
      <w:numFmt w:val="bullet"/>
      <w:lvlText w:val="•"/>
      <w:lvlJc w:val="left"/>
      <w:pPr>
        <w:ind w:left="8554" w:hanging="1758"/>
      </w:pPr>
      <w:rPr>
        <w:rFonts w:hint="default"/>
        <w:lang w:val="en-US" w:eastAsia="en-US" w:bidi="ar-SA"/>
      </w:rPr>
    </w:lvl>
    <w:lvl w:ilvl="8">
      <w:start w:val="0"/>
      <w:numFmt w:val="bullet"/>
      <w:lvlText w:val="•"/>
      <w:lvlJc w:val="left"/>
      <w:pPr>
        <w:ind w:left="9485" w:hanging="1758"/>
      </w:pPr>
      <w:rPr>
        <w:rFonts w:hint="default"/>
        <w:lang w:val="en-US" w:eastAsia="en-US" w:bidi="ar-SA"/>
      </w:rPr>
    </w:lvl>
  </w:abstractNum>
  <w:abstractNum w:abstractNumId="20">
    <w:multiLevelType w:val="hybridMultilevel"/>
    <w:lvl w:ilvl="0">
      <w:start w:val="40"/>
      <w:numFmt w:val="decimal"/>
      <w:lvlText w:val="%1"/>
      <w:lvlJc w:val="left"/>
      <w:pPr>
        <w:ind w:left="203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2753" w:hanging="2478"/>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714" w:hanging="2478"/>
      </w:pPr>
      <w:rPr>
        <w:rFonts w:hint="default"/>
        <w:lang w:val="en-US" w:eastAsia="en-US" w:bidi="ar-SA"/>
      </w:rPr>
    </w:lvl>
    <w:lvl w:ilvl="3">
      <w:start w:val="0"/>
      <w:numFmt w:val="bullet"/>
      <w:lvlText w:val="•"/>
      <w:lvlJc w:val="left"/>
      <w:pPr>
        <w:ind w:left="4668" w:hanging="2478"/>
      </w:pPr>
      <w:rPr>
        <w:rFonts w:hint="default"/>
        <w:lang w:val="en-US" w:eastAsia="en-US" w:bidi="ar-SA"/>
      </w:rPr>
    </w:lvl>
    <w:lvl w:ilvl="4">
      <w:start w:val="0"/>
      <w:numFmt w:val="bullet"/>
      <w:lvlText w:val="•"/>
      <w:lvlJc w:val="left"/>
      <w:pPr>
        <w:ind w:left="5622" w:hanging="2478"/>
      </w:pPr>
      <w:rPr>
        <w:rFonts w:hint="default"/>
        <w:lang w:val="en-US" w:eastAsia="en-US" w:bidi="ar-SA"/>
      </w:rPr>
    </w:lvl>
    <w:lvl w:ilvl="5">
      <w:start w:val="0"/>
      <w:numFmt w:val="bullet"/>
      <w:lvlText w:val="•"/>
      <w:lvlJc w:val="left"/>
      <w:pPr>
        <w:ind w:left="6576" w:hanging="2478"/>
      </w:pPr>
      <w:rPr>
        <w:rFonts w:hint="default"/>
        <w:lang w:val="en-US" w:eastAsia="en-US" w:bidi="ar-SA"/>
      </w:rPr>
    </w:lvl>
    <w:lvl w:ilvl="6">
      <w:start w:val="0"/>
      <w:numFmt w:val="bullet"/>
      <w:lvlText w:val="•"/>
      <w:lvlJc w:val="left"/>
      <w:pPr>
        <w:ind w:left="7530" w:hanging="2478"/>
      </w:pPr>
      <w:rPr>
        <w:rFonts w:hint="default"/>
        <w:lang w:val="en-US" w:eastAsia="en-US" w:bidi="ar-SA"/>
      </w:rPr>
    </w:lvl>
    <w:lvl w:ilvl="7">
      <w:start w:val="0"/>
      <w:numFmt w:val="bullet"/>
      <w:lvlText w:val="•"/>
      <w:lvlJc w:val="left"/>
      <w:pPr>
        <w:ind w:left="8484" w:hanging="2478"/>
      </w:pPr>
      <w:rPr>
        <w:rFonts w:hint="default"/>
        <w:lang w:val="en-US" w:eastAsia="en-US" w:bidi="ar-SA"/>
      </w:rPr>
    </w:lvl>
    <w:lvl w:ilvl="8">
      <w:start w:val="0"/>
      <w:numFmt w:val="bullet"/>
      <w:lvlText w:val="•"/>
      <w:lvlJc w:val="left"/>
      <w:pPr>
        <w:ind w:left="9438" w:hanging="2478"/>
      </w:pPr>
      <w:rPr>
        <w:rFonts w:hint="default"/>
        <w:lang w:val="en-US" w:eastAsia="en-US" w:bidi="ar-SA"/>
      </w:rPr>
    </w:lvl>
  </w:abstractNum>
  <w:abstractNum w:abstractNumId="19">
    <w:multiLevelType w:val="hybridMultilevel"/>
    <w:lvl w:ilvl="0">
      <w:start w:val="36"/>
      <w:numFmt w:val="decimal"/>
      <w:lvlText w:val="%1"/>
      <w:lvlJc w:val="left"/>
      <w:pPr>
        <w:ind w:left="2033" w:hanging="185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70" w:hanging="1858"/>
      </w:pPr>
      <w:rPr>
        <w:rFonts w:hint="default"/>
        <w:lang w:val="en-US" w:eastAsia="en-US" w:bidi="ar-SA"/>
      </w:rPr>
    </w:lvl>
    <w:lvl w:ilvl="2">
      <w:start w:val="0"/>
      <w:numFmt w:val="bullet"/>
      <w:lvlText w:val="•"/>
      <w:lvlJc w:val="left"/>
      <w:pPr>
        <w:ind w:left="3901" w:hanging="1858"/>
      </w:pPr>
      <w:rPr>
        <w:rFonts w:hint="default"/>
        <w:lang w:val="en-US" w:eastAsia="en-US" w:bidi="ar-SA"/>
      </w:rPr>
    </w:lvl>
    <w:lvl w:ilvl="3">
      <w:start w:val="0"/>
      <w:numFmt w:val="bullet"/>
      <w:lvlText w:val="•"/>
      <w:lvlJc w:val="left"/>
      <w:pPr>
        <w:ind w:left="4831" w:hanging="1858"/>
      </w:pPr>
      <w:rPr>
        <w:rFonts w:hint="default"/>
        <w:lang w:val="en-US" w:eastAsia="en-US" w:bidi="ar-SA"/>
      </w:rPr>
    </w:lvl>
    <w:lvl w:ilvl="4">
      <w:start w:val="0"/>
      <w:numFmt w:val="bullet"/>
      <w:lvlText w:val="•"/>
      <w:lvlJc w:val="left"/>
      <w:pPr>
        <w:ind w:left="5762" w:hanging="1858"/>
      </w:pPr>
      <w:rPr>
        <w:rFonts w:hint="default"/>
        <w:lang w:val="en-US" w:eastAsia="en-US" w:bidi="ar-SA"/>
      </w:rPr>
    </w:lvl>
    <w:lvl w:ilvl="5">
      <w:start w:val="0"/>
      <w:numFmt w:val="bullet"/>
      <w:lvlText w:val="•"/>
      <w:lvlJc w:val="left"/>
      <w:pPr>
        <w:ind w:left="6693" w:hanging="1858"/>
      </w:pPr>
      <w:rPr>
        <w:rFonts w:hint="default"/>
        <w:lang w:val="en-US" w:eastAsia="en-US" w:bidi="ar-SA"/>
      </w:rPr>
    </w:lvl>
    <w:lvl w:ilvl="6">
      <w:start w:val="0"/>
      <w:numFmt w:val="bullet"/>
      <w:lvlText w:val="•"/>
      <w:lvlJc w:val="left"/>
      <w:pPr>
        <w:ind w:left="7623" w:hanging="1858"/>
      </w:pPr>
      <w:rPr>
        <w:rFonts w:hint="default"/>
        <w:lang w:val="en-US" w:eastAsia="en-US" w:bidi="ar-SA"/>
      </w:rPr>
    </w:lvl>
    <w:lvl w:ilvl="7">
      <w:start w:val="0"/>
      <w:numFmt w:val="bullet"/>
      <w:lvlText w:val="•"/>
      <w:lvlJc w:val="left"/>
      <w:pPr>
        <w:ind w:left="8554" w:hanging="1858"/>
      </w:pPr>
      <w:rPr>
        <w:rFonts w:hint="default"/>
        <w:lang w:val="en-US" w:eastAsia="en-US" w:bidi="ar-SA"/>
      </w:rPr>
    </w:lvl>
    <w:lvl w:ilvl="8">
      <w:start w:val="0"/>
      <w:numFmt w:val="bullet"/>
      <w:lvlText w:val="•"/>
      <w:lvlJc w:val="left"/>
      <w:pPr>
        <w:ind w:left="9485" w:hanging="1858"/>
      </w:pPr>
      <w:rPr>
        <w:rFonts w:hint="default"/>
        <w:lang w:val="en-US" w:eastAsia="en-US" w:bidi="ar-SA"/>
      </w:rPr>
    </w:lvl>
  </w:abstractNum>
  <w:abstractNum w:abstractNumId="18">
    <w:multiLevelType w:val="hybridMultilevel"/>
    <w:lvl w:ilvl="0">
      <w:start w:val="7"/>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7">
    <w:multiLevelType w:val="hybridMultilevel"/>
    <w:lvl w:ilvl="0">
      <w:start w:val="9"/>
      <w:numFmt w:val="decimal"/>
      <w:lvlText w:val="%1"/>
      <w:lvlJc w:val="left"/>
      <w:pPr>
        <w:ind w:left="952" w:hanging="677"/>
        <w:jc w:val="right"/>
      </w:pPr>
      <w:rPr>
        <w:rFonts w:hint="default"/>
        <w:spacing w:val="0"/>
        <w:w w:val="99"/>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1401" w:hanging="677"/>
      </w:pPr>
      <w:rPr>
        <w:rFonts w:hint="default"/>
        <w:lang w:val="en-US" w:eastAsia="en-US" w:bidi="ar-SA"/>
      </w:rPr>
    </w:lvl>
    <w:lvl w:ilvl="3">
      <w:start w:val="0"/>
      <w:numFmt w:val="bullet"/>
      <w:lvlText w:val="•"/>
      <w:lvlJc w:val="left"/>
      <w:pPr>
        <w:ind w:left="1622" w:hanging="677"/>
      </w:pPr>
      <w:rPr>
        <w:rFonts w:hint="default"/>
        <w:lang w:val="en-US" w:eastAsia="en-US" w:bidi="ar-SA"/>
      </w:rPr>
    </w:lvl>
    <w:lvl w:ilvl="4">
      <w:start w:val="0"/>
      <w:numFmt w:val="bullet"/>
      <w:lvlText w:val="•"/>
      <w:lvlJc w:val="left"/>
      <w:pPr>
        <w:ind w:left="1843" w:hanging="677"/>
      </w:pPr>
      <w:rPr>
        <w:rFonts w:hint="default"/>
        <w:lang w:val="en-US" w:eastAsia="en-US" w:bidi="ar-SA"/>
      </w:rPr>
    </w:lvl>
    <w:lvl w:ilvl="5">
      <w:start w:val="0"/>
      <w:numFmt w:val="bullet"/>
      <w:lvlText w:val="•"/>
      <w:lvlJc w:val="left"/>
      <w:pPr>
        <w:ind w:left="2064" w:hanging="677"/>
      </w:pPr>
      <w:rPr>
        <w:rFonts w:hint="default"/>
        <w:lang w:val="en-US" w:eastAsia="en-US" w:bidi="ar-SA"/>
      </w:rPr>
    </w:lvl>
    <w:lvl w:ilvl="6">
      <w:start w:val="0"/>
      <w:numFmt w:val="bullet"/>
      <w:lvlText w:val="•"/>
      <w:lvlJc w:val="left"/>
      <w:pPr>
        <w:ind w:left="2284" w:hanging="677"/>
      </w:pPr>
      <w:rPr>
        <w:rFonts w:hint="default"/>
        <w:lang w:val="en-US" w:eastAsia="en-US" w:bidi="ar-SA"/>
      </w:rPr>
    </w:lvl>
    <w:lvl w:ilvl="7">
      <w:start w:val="0"/>
      <w:numFmt w:val="bullet"/>
      <w:lvlText w:val="•"/>
      <w:lvlJc w:val="left"/>
      <w:pPr>
        <w:ind w:left="2505" w:hanging="677"/>
      </w:pPr>
      <w:rPr>
        <w:rFonts w:hint="default"/>
        <w:lang w:val="en-US" w:eastAsia="en-US" w:bidi="ar-SA"/>
      </w:rPr>
    </w:lvl>
    <w:lvl w:ilvl="8">
      <w:start w:val="0"/>
      <w:numFmt w:val="bullet"/>
      <w:lvlText w:val="•"/>
      <w:lvlJc w:val="left"/>
      <w:pPr>
        <w:ind w:left="2726" w:hanging="677"/>
      </w:pPr>
      <w:rPr>
        <w:rFonts w:hint="default"/>
        <w:lang w:val="en-US" w:eastAsia="en-US" w:bidi="ar-SA"/>
      </w:rPr>
    </w:lvl>
  </w:abstractNum>
  <w:abstractNum w:abstractNumId="16">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5">
    <w:multiLevelType w:val="hybridMultilevel"/>
    <w:lvl w:ilvl="0">
      <w:start w:val="1"/>
      <w:numFmt w:val="decimal"/>
      <w:lvlText w:val="%1"/>
      <w:lvlJc w:val="left"/>
      <w:pPr>
        <w:ind w:left="952" w:hanging="677"/>
        <w:jc w:val="right"/>
      </w:pPr>
      <w:rPr>
        <w:rFonts w:hint="default"/>
        <w:spacing w:val="0"/>
        <w:w w:val="99"/>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4">
    <w:multiLevelType w:val="hybridMultilevel"/>
    <w:lvl w:ilvl="0">
      <w:start w:val="39"/>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3">
    <w:multiLevelType w:val="hybridMultilevel"/>
    <w:lvl w:ilvl="0">
      <w:start w:val="12"/>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12">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1">
    <w:multiLevelType w:val="hybridMultilevel"/>
    <w:lvl w:ilvl="0">
      <w:start w:val="37"/>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313" w:hanging="10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434" w:hanging="1038"/>
      </w:pPr>
      <w:rPr>
        <w:rFonts w:hint="default"/>
        <w:lang w:val="en-US" w:eastAsia="en-US" w:bidi="ar-SA"/>
      </w:rPr>
    </w:lvl>
    <w:lvl w:ilvl="3">
      <w:start w:val="0"/>
      <w:numFmt w:val="bullet"/>
      <w:lvlText w:val="•"/>
      <w:lvlJc w:val="left"/>
      <w:pPr>
        <w:ind w:left="3548" w:hanging="1038"/>
      </w:pPr>
      <w:rPr>
        <w:rFonts w:hint="default"/>
        <w:lang w:val="en-US" w:eastAsia="en-US" w:bidi="ar-SA"/>
      </w:rPr>
    </w:lvl>
    <w:lvl w:ilvl="4">
      <w:start w:val="0"/>
      <w:numFmt w:val="bullet"/>
      <w:lvlText w:val="•"/>
      <w:lvlJc w:val="left"/>
      <w:pPr>
        <w:ind w:left="4662" w:hanging="1038"/>
      </w:pPr>
      <w:rPr>
        <w:rFonts w:hint="default"/>
        <w:lang w:val="en-US" w:eastAsia="en-US" w:bidi="ar-SA"/>
      </w:rPr>
    </w:lvl>
    <w:lvl w:ilvl="5">
      <w:start w:val="0"/>
      <w:numFmt w:val="bullet"/>
      <w:lvlText w:val="•"/>
      <w:lvlJc w:val="left"/>
      <w:pPr>
        <w:ind w:left="5776" w:hanging="1038"/>
      </w:pPr>
      <w:rPr>
        <w:rFonts w:hint="default"/>
        <w:lang w:val="en-US" w:eastAsia="en-US" w:bidi="ar-SA"/>
      </w:rPr>
    </w:lvl>
    <w:lvl w:ilvl="6">
      <w:start w:val="0"/>
      <w:numFmt w:val="bullet"/>
      <w:lvlText w:val="•"/>
      <w:lvlJc w:val="left"/>
      <w:pPr>
        <w:ind w:left="6890" w:hanging="1038"/>
      </w:pPr>
      <w:rPr>
        <w:rFonts w:hint="default"/>
        <w:lang w:val="en-US" w:eastAsia="en-US" w:bidi="ar-SA"/>
      </w:rPr>
    </w:lvl>
    <w:lvl w:ilvl="7">
      <w:start w:val="0"/>
      <w:numFmt w:val="bullet"/>
      <w:lvlText w:val="•"/>
      <w:lvlJc w:val="left"/>
      <w:pPr>
        <w:ind w:left="8004" w:hanging="1038"/>
      </w:pPr>
      <w:rPr>
        <w:rFonts w:hint="default"/>
        <w:lang w:val="en-US" w:eastAsia="en-US" w:bidi="ar-SA"/>
      </w:rPr>
    </w:lvl>
    <w:lvl w:ilvl="8">
      <w:start w:val="0"/>
      <w:numFmt w:val="bullet"/>
      <w:lvlText w:val="•"/>
      <w:lvlJc w:val="left"/>
      <w:pPr>
        <w:ind w:left="9118" w:hanging="1038"/>
      </w:pPr>
      <w:rPr>
        <w:rFonts w:hint="default"/>
        <w:lang w:val="en-US" w:eastAsia="en-US" w:bidi="ar-SA"/>
      </w:rPr>
    </w:lvl>
  </w:abstractNum>
  <w:abstractNum w:abstractNumId="10">
    <w:multiLevelType w:val="hybridMultilevel"/>
    <w:lvl w:ilvl="0">
      <w:start w:val="20"/>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9">
    <w:multiLevelType w:val="hybridMultilevel"/>
    <w:lvl w:ilvl="0">
      <w:start w:val="11"/>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8">
    <w:multiLevelType w:val="hybridMultilevel"/>
    <w:lvl w:ilvl="0">
      <w:start w:val="2"/>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7">
    <w:multiLevelType w:val="hybridMultilevel"/>
    <w:lvl w:ilvl="0">
      <w:start w:val="4"/>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6">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4">
    <w:multiLevelType w:val="hybridMultilevel"/>
    <w:lvl w:ilvl="0">
      <w:start w:val="16"/>
      <w:numFmt w:val="decimal"/>
      <w:lvlText w:val="%1"/>
      <w:lvlJc w:val="left"/>
      <w:pPr>
        <w:ind w:left="95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778"/>
      </w:pPr>
      <w:rPr>
        <w:rFonts w:hint="default"/>
        <w:lang w:val="en-US" w:eastAsia="en-US" w:bidi="ar-SA"/>
      </w:rPr>
    </w:lvl>
    <w:lvl w:ilvl="2">
      <w:start w:val="0"/>
      <w:numFmt w:val="bullet"/>
      <w:lvlText w:val="•"/>
      <w:lvlJc w:val="left"/>
      <w:pPr>
        <w:ind w:left="3037" w:hanging="778"/>
      </w:pPr>
      <w:rPr>
        <w:rFonts w:hint="default"/>
        <w:lang w:val="en-US" w:eastAsia="en-US" w:bidi="ar-SA"/>
      </w:rPr>
    </w:lvl>
    <w:lvl w:ilvl="3">
      <w:start w:val="0"/>
      <w:numFmt w:val="bullet"/>
      <w:lvlText w:val="•"/>
      <w:lvlJc w:val="left"/>
      <w:pPr>
        <w:ind w:left="4075" w:hanging="778"/>
      </w:pPr>
      <w:rPr>
        <w:rFonts w:hint="default"/>
        <w:lang w:val="en-US" w:eastAsia="en-US" w:bidi="ar-SA"/>
      </w:rPr>
    </w:lvl>
    <w:lvl w:ilvl="4">
      <w:start w:val="0"/>
      <w:numFmt w:val="bullet"/>
      <w:lvlText w:val="•"/>
      <w:lvlJc w:val="left"/>
      <w:pPr>
        <w:ind w:left="5114" w:hanging="778"/>
      </w:pPr>
      <w:rPr>
        <w:rFonts w:hint="default"/>
        <w:lang w:val="en-US" w:eastAsia="en-US" w:bidi="ar-SA"/>
      </w:rPr>
    </w:lvl>
    <w:lvl w:ilvl="5">
      <w:start w:val="0"/>
      <w:numFmt w:val="bullet"/>
      <w:lvlText w:val="•"/>
      <w:lvlJc w:val="left"/>
      <w:pPr>
        <w:ind w:left="6153" w:hanging="778"/>
      </w:pPr>
      <w:rPr>
        <w:rFonts w:hint="default"/>
        <w:lang w:val="en-US" w:eastAsia="en-US" w:bidi="ar-SA"/>
      </w:rPr>
    </w:lvl>
    <w:lvl w:ilvl="6">
      <w:start w:val="0"/>
      <w:numFmt w:val="bullet"/>
      <w:lvlText w:val="•"/>
      <w:lvlJc w:val="left"/>
      <w:pPr>
        <w:ind w:left="7191" w:hanging="778"/>
      </w:pPr>
      <w:rPr>
        <w:rFonts w:hint="default"/>
        <w:lang w:val="en-US" w:eastAsia="en-US" w:bidi="ar-SA"/>
      </w:rPr>
    </w:lvl>
    <w:lvl w:ilvl="7">
      <w:start w:val="0"/>
      <w:numFmt w:val="bullet"/>
      <w:lvlText w:val="•"/>
      <w:lvlJc w:val="left"/>
      <w:pPr>
        <w:ind w:left="8230" w:hanging="778"/>
      </w:pPr>
      <w:rPr>
        <w:rFonts w:hint="default"/>
        <w:lang w:val="en-US" w:eastAsia="en-US" w:bidi="ar-SA"/>
      </w:rPr>
    </w:lvl>
    <w:lvl w:ilvl="8">
      <w:start w:val="0"/>
      <w:numFmt w:val="bullet"/>
      <w:lvlText w:val="•"/>
      <w:lvlJc w:val="left"/>
      <w:pPr>
        <w:ind w:left="9269" w:hanging="778"/>
      </w:pPr>
      <w:rPr>
        <w:rFonts w:hint="default"/>
        <w:lang w:val="en-US" w:eastAsia="en-US" w:bidi="ar-SA"/>
      </w:rPr>
    </w:lvl>
  </w:abstractNum>
  <w:abstractNum w:abstractNumId="3">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2">
    <w:multiLevelType w:val="hybridMultilevel"/>
    <w:lvl w:ilvl="0">
      <w:start w:val="1"/>
      <w:numFmt w:val="decimal"/>
      <w:lvlText w:val="%1"/>
      <w:lvlJc w:val="left"/>
      <w:pPr>
        <w:ind w:left="95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1">
    <w:multiLevelType w:val="hybridMultilevel"/>
    <w:lvl w:ilvl="0">
      <w:start w:val="1"/>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abstractNum w:abstractNumId="0">
    <w:multiLevelType w:val="hybridMultilevel"/>
    <w:lvl w:ilvl="0">
      <w:start w:val="2"/>
      <w:numFmt w:val="decimal"/>
      <w:lvlText w:val="%1"/>
      <w:lvlJc w:val="left"/>
      <w:pPr>
        <w:ind w:left="95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98" w:hanging="677"/>
      </w:pPr>
      <w:rPr>
        <w:rFonts w:hint="default"/>
        <w:lang w:val="en-US" w:eastAsia="en-US" w:bidi="ar-SA"/>
      </w:rPr>
    </w:lvl>
    <w:lvl w:ilvl="2">
      <w:start w:val="0"/>
      <w:numFmt w:val="bullet"/>
      <w:lvlText w:val="•"/>
      <w:lvlJc w:val="left"/>
      <w:pPr>
        <w:ind w:left="3037" w:hanging="677"/>
      </w:pPr>
      <w:rPr>
        <w:rFonts w:hint="default"/>
        <w:lang w:val="en-US" w:eastAsia="en-US" w:bidi="ar-SA"/>
      </w:rPr>
    </w:lvl>
    <w:lvl w:ilvl="3">
      <w:start w:val="0"/>
      <w:numFmt w:val="bullet"/>
      <w:lvlText w:val="•"/>
      <w:lvlJc w:val="left"/>
      <w:pPr>
        <w:ind w:left="4075" w:hanging="677"/>
      </w:pPr>
      <w:rPr>
        <w:rFonts w:hint="default"/>
        <w:lang w:val="en-US" w:eastAsia="en-US" w:bidi="ar-SA"/>
      </w:rPr>
    </w:lvl>
    <w:lvl w:ilvl="4">
      <w:start w:val="0"/>
      <w:numFmt w:val="bullet"/>
      <w:lvlText w:val="•"/>
      <w:lvlJc w:val="left"/>
      <w:pPr>
        <w:ind w:left="5114" w:hanging="677"/>
      </w:pPr>
      <w:rPr>
        <w:rFonts w:hint="default"/>
        <w:lang w:val="en-US" w:eastAsia="en-US" w:bidi="ar-SA"/>
      </w:rPr>
    </w:lvl>
    <w:lvl w:ilvl="5">
      <w:start w:val="0"/>
      <w:numFmt w:val="bullet"/>
      <w:lvlText w:val="•"/>
      <w:lvlJc w:val="left"/>
      <w:pPr>
        <w:ind w:left="6153" w:hanging="677"/>
      </w:pPr>
      <w:rPr>
        <w:rFonts w:hint="default"/>
        <w:lang w:val="en-US" w:eastAsia="en-US" w:bidi="ar-SA"/>
      </w:rPr>
    </w:lvl>
    <w:lvl w:ilvl="6">
      <w:start w:val="0"/>
      <w:numFmt w:val="bullet"/>
      <w:lvlText w:val="•"/>
      <w:lvlJc w:val="left"/>
      <w:pPr>
        <w:ind w:left="7191" w:hanging="677"/>
      </w:pPr>
      <w:rPr>
        <w:rFonts w:hint="default"/>
        <w:lang w:val="en-US" w:eastAsia="en-US" w:bidi="ar-SA"/>
      </w:rPr>
    </w:lvl>
    <w:lvl w:ilvl="7">
      <w:start w:val="0"/>
      <w:numFmt w:val="bullet"/>
      <w:lvlText w:val="•"/>
      <w:lvlJc w:val="left"/>
      <w:pPr>
        <w:ind w:left="8230" w:hanging="677"/>
      </w:pPr>
      <w:rPr>
        <w:rFonts w:hint="default"/>
        <w:lang w:val="en-US" w:eastAsia="en-US" w:bidi="ar-SA"/>
      </w:rPr>
    </w:lvl>
    <w:lvl w:ilvl="8">
      <w:start w:val="0"/>
      <w:numFmt w:val="bullet"/>
      <w:lvlText w:val="•"/>
      <w:lvlJc w:val="left"/>
      <w:pPr>
        <w:ind w:left="9269" w:hanging="677"/>
      </w:pPr>
      <w:rPr>
        <w:rFonts w:hint="default"/>
        <w:lang w:val="en-US" w:eastAsia="en-US" w:bidi="ar-SA"/>
      </w:rPr>
    </w:lvl>
  </w:abstractNum>
  <w:num w:numId="42">
    <w:abstractNumId w:val="41"/>
  </w:num>
  <w:num w:numId="6">
    <w:abstractNumId w:val="5"/>
  </w:num>
  <w:num w:numId="101">
    <w:abstractNumId w:val="100"/>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78"/>
      <w:ind w:left="952" w:hanging="77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spacing w:before="178"/>
      <w:ind w:left="952" w:hanging="777"/>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178"/>
      <w:ind w:left="952" w:hanging="676"/>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spacing w:before="178"/>
      <w:ind w:left="952" w:hanging="676"/>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ind w:left="95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1"/>
      <w:ind w:left="276"/>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952" w:hanging="676"/>
      <w:outlineLvl w:val="2"/>
    </w:pPr>
    <w:rPr>
      <w:rFonts w:ascii="Arial" w:hAnsi="Arial" w:eastAsia="Arial" w:cs="Arial"/>
      <w:sz w:val="32"/>
      <w:szCs w:val="32"/>
      <w:lang w:val="en-US" w:eastAsia="en-US" w:bidi="ar-SA"/>
    </w:rPr>
  </w:style>
  <w:style w:styleId="Heading3" w:type="paragraph">
    <w:name w:val="Heading 3"/>
    <w:basedOn w:val="Normal"/>
    <w:uiPriority w:val="1"/>
    <w:qFormat/>
    <w:pPr>
      <w:spacing w:before="227"/>
      <w:ind w:left="952" w:hanging="777"/>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964" w:hanging="789"/>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276"/>
      <w:outlineLvl w:val="5"/>
    </w:pPr>
    <w:rPr>
      <w:rFonts w:ascii="Calibri" w:hAnsi="Calibri" w:eastAsia="Calibri" w:cs="Calibri"/>
      <w:b/>
      <w:bCs/>
      <w:sz w:val="22"/>
      <w:szCs w:val="22"/>
      <w:lang w:val="en-US" w:eastAsia="en-US" w:bidi="ar-SA"/>
    </w:rPr>
  </w:style>
  <w:style w:styleId="Heading6" w:type="paragraph">
    <w:name w:val="Heading 6"/>
    <w:basedOn w:val="Normal"/>
    <w:uiPriority w:val="1"/>
    <w:qFormat/>
    <w:pPr>
      <w:ind w:left="952" w:hanging="676"/>
      <w:outlineLvl w:val="6"/>
    </w:pPr>
    <w:rPr>
      <w:rFonts w:ascii="Arial" w:hAnsi="Arial" w:eastAsia="Arial" w:cs="Arial"/>
      <w:sz w:val="22"/>
      <w:szCs w:val="22"/>
      <w:lang w:val="en-US" w:eastAsia="en-US" w:bidi="ar-SA"/>
    </w:rPr>
  </w:style>
  <w:style w:styleId="Heading7" w:type="paragraph">
    <w:name w:val="Heading 7"/>
    <w:basedOn w:val="Normal"/>
    <w:uiPriority w:val="1"/>
    <w:qFormat/>
    <w:pPr>
      <w:spacing w:before="121"/>
      <w:ind w:left="276"/>
      <w:outlineLvl w:val="7"/>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ind w:left="952" w:hanging="7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jpeg"/><Relationship Id="rId82" Type="http://schemas.openxmlformats.org/officeDocument/2006/relationships/image" Target="media/image72.jpe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jpe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header" Target="header5.xml"/><Relationship Id="rId154" Type="http://schemas.openxmlformats.org/officeDocument/2006/relationships/footer" Target="footer4.xml"/><Relationship Id="rId155" Type="http://schemas.openxmlformats.org/officeDocument/2006/relationships/header" Target="header6.xml"/><Relationship Id="rId156" Type="http://schemas.openxmlformats.org/officeDocument/2006/relationships/footer" Target="footer5.xml"/><Relationship Id="rId15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Hannak, Gabor (Nokia - HU/Budapest)</dc:creator>
  <cp:keywords>CTPClassification=CTP_NT</cp:keywords>
  <dcterms:created xsi:type="dcterms:W3CDTF">2025-04-24T02:16:06Z</dcterms:created>
  <dcterms:modified xsi:type="dcterms:W3CDTF">2025-04-24T02:16:06Z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2022-06-14T00:00:00Z</vt:filetime>
  </property>
  <property fmtid="{D5CDD505-2E9C-101B-9397-08002B2CF9AE}" pid="3" name="Creator">
    <vt:lpwstr>Microsoft® Word für Microsoft 365</vt:lpwstr>
  </property>
  <property fmtid="{D5CDD505-2E9C-101B-9397-08002B2CF9AE}" pid="4" name="LastSaved">
    <vt:filetime>2025-04-24T00:00:00Z</vt:filetime>
  </property>
  <property fmtid="{D5CDD505-2E9C-101B-9397-08002B2CF9AE}" pid="5" name="Producer">
    <vt:lpwstr>Microsoft® Word für Microsoft 365</vt:lpwstr>
  </property>
</Properties>
</file>